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882FE6">
        <w:rPr>
          <w:noProof/>
        </w:rPr>
        <w:fldChar w:fldCharType="begin"/>
      </w:r>
      <w:r w:rsidR="00882FE6">
        <w:rPr>
          <w:noProof/>
        </w:rPr>
        <w:instrText xml:space="preserve"> INCLUDEPICTURE  "cid:image006.png@01DA6B38.155EB5C0" \* MERGEFORMATINET </w:instrText>
      </w:r>
      <w:r w:rsidR="00882FE6">
        <w:rPr>
          <w:noProof/>
        </w:rPr>
        <w:fldChar w:fldCharType="separate"/>
      </w:r>
      <w:r w:rsidR="0071702B">
        <w:rPr>
          <w:noProof/>
        </w:rPr>
        <w:fldChar w:fldCharType="begin"/>
      </w:r>
      <w:r w:rsidR="0071702B">
        <w:rPr>
          <w:noProof/>
        </w:rPr>
        <w:instrText xml:space="preserve"> </w:instrText>
      </w:r>
      <w:r w:rsidR="0071702B">
        <w:rPr>
          <w:noProof/>
        </w:rPr>
        <w:instrText>INCLUDEPICTURE  "cid:image006.png@01DA6B38.155EB5C0" \* MERGEFORMATINET</w:instrText>
      </w:r>
      <w:r w:rsidR="0071702B">
        <w:rPr>
          <w:noProof/>
        </w:rPr>
        <w:instrText xml:space="preserve"> </w:instrText>
      </w:r>
      <w:r w:rsidR="0071702B">
        <w:rPr>
          <w:noProof/>
        </w:rPr>
        <w:fldChar w:fldCharType="separate"/>
      </w:r>
      <w:r w:rsidR="0071702B">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75pt;height:47.6pt;visibility:visible">
            <v:imagedata r:id="rId11" r:href="rId12"/>
          </v:shape>
        </w:pict>
      </w:r>
      <w:r w:rsidR="0071702B">
        <w:rPr>
          <w:noProof/>
        </w:rPr>
        <w:fldChar w:fldCharType="end"/>
      </w:r>
      <w:r w:rsidR="00882FE6">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1B224EB4" w:rsidR="00DD0118" w:rsidRPr="00D63098" w:rsidRDefault="00DD0118" w:rsidP="00A370C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ANNEXE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39CD7C0B" w:rsidR="00A90B99" w:rsidRPr="00D63098" w:rsidRDefault="00A90B99" w:rsidP="00882FE6">
      <w:pPr>
        <w:tabs>
          <w:tab w:val="center" w:pos="4535"/>
        </w:tabs>
        <w:rPr>
          <w:rFonts w:ascii="Corbel" w:hAnsi="Corbel"/>
          <w:b/>
          <w:i/>
          <w:color w:val="70AD47" w:themeColor="accent6"/>
        </w:rPr>
      </w:pPr>
      <w:r w:rsidRPr="00D63098">
        <w:rPr>
          <w:rFonts w:ascii="Corbel" w:hAnsi="Corbel"/>
          <w:b/>
          <w:i/>
          <w:color w:val="70AD47" w:themeColor="accent6"/>
        </w:rPr>
        <w:br w:type="page"/>
      </w:r>
      <w:r w:rsidR="00882FE6">
        <w:rPr>
          <w:rFonts w:ascii="Corbel" w:hAnsi="Corbel"/>
          <w:b/>
          <w:i/>
          <w:color w:val="70AD47" w:themeColor="accent6"/>
        </w:rPr>
        <w:lastRenderedPageBreak/>
        <w:tab/>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t>Cette annexe comporte</w:t>
      </w:r>
      <w:r w:rsidR="00B15FD1">
        <w:rPr>
          <w:rFonts w:ascii="Corbel" w:eastAsia="Times New Roman" w:hAnsi="Corbel" w:cs="Arial"/>
          <w:bCs/>
          <w:i/>
          <w:lang w:eastAsia="fr-FR"/>
        </w:rPr>
        <w:t> :</w:t>
      </w:r>
    </w:p>
    <w:p w14:paraId="5E063E34" w14:textId="78EB0CCD" w:rsidR="005C0CD2" w:rsidRDefault="005C0CD2" w:rsidP="0050406E">
      <w:pPr>
        <w:rPr>
          <w:rFonts w:ascii="Corbel" w:eastAsia="Times New Roman" w:hAnsi="Corbel" w:cs="Arial"/>
          <w:bCs/>
          <w:i/>
          <w:lang w:eastAsia="fr-FR"/>
        </w:rPr>
      </w:pPr>
    </w:p>
    <w:tbl>
      <w:tblPr>
        <w:tblStyle w:val="Grilledutableau"/>
        <w:tblW w:w="0" w:type="auto"/>
        <w:jc w:val="center"/>
        <w:tblLook w:val="04A0" w:firstRow="1" w:lastRow="0" w:firstColumn="1" w:lastColumn="0" w:noHBand="0" w:noVBand="1"/>
      </w:tblPr>
      <w:tblGrid>
        <w:gridCol w:w="4957"/>
        <w:gridCol w:w="992"/>
        <w:gridCol w:w="1134"/>
        <w:gridCol w:w="1134"/>
        <w:gridCol w:w="843"/>
      </w:tblGrid>
      <w:tr w:rsidR="00882FE6" w:rsidRPr="00131C4B" w14:paraId="70C743E7" w14:textId="77777777" w:rsidTr="00882FE6">
        <w:trPr>
          <w:jc w:val="center"/>
        </w:trPr>
        <w:tc>
          <w:tcPr>
            <w:tcW w:w="4957" w:type="dxa"/>
            <w:vMerge w:val="restart"/>
            <w:shd w:val="clear" w:color="auto" w:fill="auto"/>
            <w:vAlign w:val="center"/>
          </w:tcPr>
          <w:p w14:paraId="1B1E0B42" w14:textId="77777777" w:rsidR="00882FE6" w:rsidRPr="00131C4B" w:rsidRDefault="00882FE6" w:rsidP="00882FE6">
            <w:pPr>
              <w:jc w:val="center"/>
              <w:rPr>
                <w:rFonts w:ascii="Corbel" w:eastAsiaTheme="majorEastAsia" w:hAnsi="Corbel" w:cstheme="majorBidi"/>
                <w:b/>
                <w:szCs w:val="32"/>
              </w:rPr>
            </w:pPr>
            <w:r w:rsidRPr="00131C4B">
              <w:rPr>
                <w:rFonts w:ascii="Corbel" w:eastAsiaTheme="majorEastAsia" w:hAnsi="Corbel" w:cstheme="majorBidi"/>
                <w:b/>
                <w:szCs w:val="32"/>
              </w:rPr>
              <w:t>OBJET</w:t>
            </w:r>
          </w:p>
        </w:tc>
        <w:tc>
          <w:tcPr>
            <w:tcW w:w="992" w:type="dxa"/>
            <w:vMerge w:val="restart"/>
            <w:shd w:val="clear" w:color="auto" w:fill="auto"/>
            <w:vAlign w:val="center"/>
          </w:tcPr>
          <w:p w14:paraId="6AA2AB21" w14:textId="77777777" w:rsidR="00882FE6" w:rsidRPr="00131C4B" w:rsidRDefault="00882FE6" w:rsidP="00882FE6">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1134" w:type="dxa"/>
            <w:vMerge w:val="restart"/>
            <w:shd w:val="clear" w:color="auto" w:fill="auto"/>
            <w:vAlign w:val="center"/>
          </w:tcPr>
          <w:p w14:paraId="7D8C0E1D" w14:textId="77777777" w:rsidR="00882FE6" w:rsidRPr="00131C4B" w:rsidRDefault="00882FE6" w:rsidP="00882FE6">
            <w:pPr>
              <w:jc w:val="center"/>
              <w:rPr>
                <w:rFonts w:ascii="Corbel" w:eastAsiaTheme="majorEastAsia" w:hAnsi="Corbel" w:cstheme="majorBidi"/>
                <w:b/>
                <w:szCs w:val="32"/>
              </w:rPr>
            </w:pPr>
            <w:r w:rsidRPr="00131C4B">
              <w:rPr>
                <w:rFonts w:ascii="Corbel" w:eastAsiaTheme="majorEastAsia" w:hAnsi="Corbel" w:cstheme="majorBidi"/>
                <w:b/>
                <w:szCs w:val="32"/>
              </w:rPr>
              <w:t>NON</w:t>
            </w:r>
          </w:p>
        </w:tc>
        <w:tc>
          <w:tcPr>
            <w:tcW w:w="1977" w:type="dxa"/>
            <w:gridSpan w:val="2"/>
            <w:shd w:val="clear" w:color="auto" w:fill="auto"/>
            <w:vAlign w:val="center"/>
          </w:tcPr>
          <w:p w14:paraId="01067BC7" w14:textId="77777777" w:rsidR="00882FE6" w:rsidRPr="00131C4B" w:rsidRDefault="00882FE6" w:rsidP="00882FE6">
            <w:pPr>
              <w:jc w:val="center"/>
              <w:rPr>
                <w:rFonts w:ascii="Corbel" w:eastAsiaTheme="majorEastAsia" w:hAnsi="Corbel" w:cstheme="majorBidi"/>
                <w:b/>
                <w:szCs w:val="32"/>
              </w:rPr>
            </w:pPr>
            <w:r w:rsidRPr="00131C4B">
              <w:rPr>
                <w:rFonts w:ascii="Corbel" w:eastAsiaTheme="majorEastAsia" w:hAnsi="Corbel" w:cstheme="majorBidi"/>
                <w:b/>
                <w:szCs w:val="32"/>
              </w:rPr>
              <w:t>Pénalités</w:t>
            </w:r>
          </w:p>
        </w:tc>
      </w:tr>
      <w:tr w:rsidR="00882FE6" w:rsidRPr="00131C4B" w14:paraId="0BA178FA" w14:textId="77777777" w:rsidTr="00882FE6">
        <w:trPr>
          <w:jc w:val="center"/>
        </w:trPr>
        <w:tc>
          <w:tcPr>
            <w:tcW w:w="4957" w:type="dxa"/>
            <w:vMerge/>
            <w:shd w:val="clear" w:color="auto" w:fill="auto"/>
            <w:vAlign w:val="center"/>
          </w:tcPr>
          <w:p w14:paraId="2784E11E" w14:textId="77777777" w:rsidR="00882FE6" w:rsidRPr="00131C4B" w:rsidRDefault="00882FE6" w:rsidP="00882FE6">
            <w:pPr>
              <w:rPr>
                <w:rFonts w:ascii="Corbel" w:eastAsiaTheme="majorEastAsia" w:hAnsi="Corbel" w:cstheme="majorBidi"/>
                <w:b/>
                <w:szCs w:val="32"/>
              </w:rPr>
            </w:pPr>
          </w:p>
        </w:tc>
        <w:tc>
          <w:tcPr>
            <w:tcW w:w="992" w:type="dxa"/>
            <w:vMerge/>
            <w:shd w:val="clear" w:color="auto" w:fill="auto"/>
            <w:vAlign w:val="center"/>
          </w:tcPr>
          <w:p w14:paraId="2FBD0601" w14:textId="77777777" w:rsidR="00882FE6" w:rsidRPr="00131C4B" w:rsidRDefault="00882FE6" w:rsidP="00882FE6">
            <w:pPr>
              <w:jc w:val="center"/>
              <w:rPr>
                <w:rFonts w:ascii="Corbel" w:eastAsiaTheme="majorEastAsia" w:hAnsi="Corbel" w:cstheme="majorBidi"/>
                <w:b/>
                <w:szCs w:val="32"/>
              </w:rPr>
            </w:pPr>
          </w:p>
        </w:tc>
        <w:tc>
          <w:tcPr>
            <w:tcW w:w="1134" w:type="dxa"/>
            <w:vMerge/>
            <w:shd w:val="clear" w:color="auto" w:fill="auto"/>
            <w:vAlign w:val="center"/>
          </w:tcPr>
          <w:p w14:paraId="019C207F" w14:textId="77777777" w:rsidR="00882FE6" w:rsidRPr="00131C4B" w:rsidRDefault="00882FE6" w:rsidP="00882FE6">
            <w:pPr>
              <w:jc w:val="center"/>
              <w:rPr>
                <w:rFonts w:ascii="Corbel" w:eastAsiaTheme="majorEastAsia" w:hAnsi="Corbel" w:cstheme="majorBidi"/>
                <w:b/>
                <w:szCs w:val="32"/>
              </w:rPr>
            </w:pPr>
          </w:p>
        </w:tc>
        <w:tc>
          <w:tcPr>
            <w:tcW w:w="1134" w:type="dxa"/>
            <w:shd w:val="clear" w:color="auto" w:fill="auto"/>
            <w:vAlign w:val="center"/>
          </w:tcPr>
          <w:p w14:paraId="5D974A3A" w14:textId="77777777" w:rsidR="00882FE6" w:rsidRPr="00131C4B" w:rsidRDefault="00882FE6" w:rsidP="00882FE6">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843" w:type="dxa"/>
            <w:shd w:val="clear" w:color="auto" w:fill="auto"/>
            <w:vAlign w:val="center"/>
          </w:tcPr>
          <w:p w14:paraId="100785B7" w14:textId="77777777" w:rsidR="00882FE6" w:rsidRPr="00131C4B" w:rsidRDefault="00882FE6" w:rsidP="00882FE6">
            <w:pPr>
              <w:jc w:val="center"/>
              <w:rPr>
                <w:rFonts w:ascii="Corbel" w:eastAsiaTheme="majorEastAsia" w:hAnsi="Corbel" w:cstheme="majorBidi"/>
                <w:b/>
                <w:szCs w:val="32"/>
              </w:rPr>
            </w:pPr>
            <w:r w:rsidRPr="00131C4B">
              <w:rPr>
                <w:rFonts w:ascii="Corbel" w:eastAsiaTheme="majorEastAsia" w:hAnsi="Corbel" w:cstheme="majorBidi"/>
                <w:b/>
                <w:szCs w:val="32"/>
              </w:rPr>
              <w:t>NON</w:t>
            </w:r>
          </w:p>
        </w:tc>
      </w:tr>
      <w:tr w:rsidR="00882FE6" w:rsidRPr="00131C4B" w14:paraId="14E292E0" w14:textId="77777777" w:rsidTr="00882FE6">
        <w:trPr>
          <w:jc w:val="center"/>
        </w:trPr>
        <w:tc>
          <w:tcPr>
            <w:tcW w:w="4957" w:type="dxa"/>
            <w:shd w:val="clear" w:color="auto" w:fill="auto"/>
            <w:vAlign w:val="center"/>
          </w:tcPr>
          <w:p w14:paraId="4CAACAD6" w14:textId="77777777" w:rsidR="00882FE6" w:rsidRPr="00131C4B" w:rsidRDefault="00882FE6" w:rsidP="00882FE6">
            <w:pPr>
              <w:rPr>
                <w:rFonts w:ascii="Corbel" w:eastAsiaTheme="majorEastAsia" w:hAnsi="Corbel" w:cstheme="majorBidi"/>
                <w:szCs w:val="32"/>
              </w:rPr>
            </w:pPr>
          </w:p>
          <w:p w14:paraId="4F34608A" w14:textId="77777777" w:rsidR="00882FE6" w:rsidRPr="00131C4B" w:rsidRDefault="00882FE6" w:rsidP="00882FE6">
            <w:pPr>
              <w:rPr>
                <w:rFonts w:ascii="Corbel" w:eastAsiaTheme="majorEastAsia" w:hAnsi="Corbel" w:cstheme="majorBidi"/>
                <w:szCs w:val="32"/>
              </w:rPr>
            </w:pPr>
            <w:r w:rsidRPr="00131C4B">
              <w:rPr>
                <w:rFonts w:ascii="Corbel" w:eastAsiaTheme="majorEastAsia" w:hAnsi="Corbel" w:cstheme="majorBidi"/>
                <w:szCs w:val="32"/>
              </w:rPr>
              <w:t>Obligations en matière d’emballages</w:t>
            </w:r>
          </w:p>
          <w:p w14:paraId="27685E15" w14:textId="77777777" w:rsidR="00882FE6" w:rsidRPr="00131C4B" w:rsidRDefault="00882FE6" w:rsidP="00882FE6">
            <w:pPr>
              <w:rPr>
                <w:rFonts w:ascii="Corbel" w:eastAsiaTheme="majorEastAsia" w:hAnsi="Corbel" w:cstheme="majorBidi"/>
                <w:szCs w:val="32"/>
              </w:rPr>
            </w:pPr>
          </w:p>
        </w:tc>
        <w:tc>
          <w:tcPr>
            <w:tcW w:w="992" w:type="dxa"/>
            <w:shd w:val="clear" w:color="auto" w:fill="auto"/>
            <w:vAlign w:val="center"/>
          </w:tcPr>
          <w:p w14:paraId="69EE1E33" w14:textId="77777777" w:rsidR="00882FE6" w:rsidRPr="00131C4B" w:rsidRDefault="00882FE6" w:rsidP="00882FE6">
            <w:pPr>
              <w:jc w:val="center"/>
              <w:rPr>
                <w:rFonts w:ascii="Corbel" w:eastAsiaTheme="majorEastAsia" w:hAnsi="Corbel" w:cstheme="majorBidi"/>
                <w:szCs w:val="32"/>
              </w:rPr>
            </w:pPr>
          </w:p>
        </w:tc>
        <w:tc>
          <w:tcPr>
            <w:tcW w:w="1134" w:type="dxa"/>
            <w:shd w:val="clear" w:color="auto" w:fill="auto"/>
            <w:vAlign w:val="center"/>
          </w:tcPr>
          <w:p w14:paraId="6F096ACF" w14:textId="77777777" w:rsidR="00882FE6" w:rsidRPr="00131C4B" w:rsidRDefault="00882FE6" w:rsidP="00882FE6">
            <w:pPr>
              <w:jc w:val="center"/>
              <w:rPr>
                <w:rFonts w:ascii="Corbel" w:eastAsiaTheme="majorEastAsia" w:hAnsi="Corbel" w:cstheme="majorBidi"/>
                <w:szCs w:val="32"/>
              </w:rPr>
            </w:pPr>
            <w:r w:rsidRPr="00131C4B">
              <w:rPr>
                <w:rFonts w:ascii="Corbel" w:eastAsiaTheme="majorEastAsia" w:hAnsi="Corbel" w:cstheme="majorBidi"/>
                <w:szCs w:val="32"/>
              </w:rPr>
              <w:t>x</w:t>
            </w:r>
          </w:p>
        </w:tc>
        <w:tc>
          <w:tcPr>
            <w:tcW w:w="1134" w:type="dxa"/>
            <w:shd w:val="clear" w:color="auto" w:fill="auto"/>
            <w:vAlign w:val="center"/>
          </w:tcPr>
          <w:p w14:paraId="575370B2" w14:textId="77777777" w:rsidR="00882FE6" w:rsidRPr="00131C4B" w:rsidRDefault="00882FE6" w:rsidP="00882FE6">
            <w:pPr>
              <w:jc w:val="center"/>
              <w:rPr>
                <w:rFonts w:ascii="Corbel" w:eastAsiaTheme="majorEastAsia" w:hAnsi="Corbel" w:cstheme="majorBidi"/>
                <w:szCs w:val="32"/>
              </w:rPr>
            </w:pPr>
          </w:p>
        </w:tc>
        <w:tc>
          <w:tcPr>
            <w:tcW w:w="843" w:type="dxa"/>
            <w:shd w:val="clear" w:color="auto" w:fill="auto"/>
            <w:vAlign w:val="center"/>
          </w:tcPr>
          <w:p w14:paraId="37175347" w14:textId="77777777" w:rsidR="00882FE6" w:rsidRPr="00131C4B" w:rsidRDefault="00882FE6" w:rsidP="00882FE6">
            <w:pPr>
              <w:jc w:val="center"/>
              <w:rPr>
                <w:rFonts w:ascii="Corbel" w:eastAsiaTheme="majorEastAsia" w:hAnsi="Corbel" w:cstheme="majorBidi"/>
                <w:szCs w:val="32"/>
              </w:rPr>
            </w:pPr>
            <w:r>
              <w:rPr>
                <w:rFonts w:ascii="Corbel" w:eastAsiaTheme="majorEastAsia" w:hAnsi="Corbel" w:cstheme="majorBidi"/>
                <w:szCs w:val="32"/>
              </w:rPr>
              <w:t>x</w:t>
            </w:r>
          </w:p>
        </w:tc>
      </w:tr>
      <w:tr w:rsidR="00882FE6" w:rsidRPr="00131C4B" w14:paraId="77F34159" w14:textId="77777777" w:rsidTr="00882FE6">
        <w:trPr>
          <w:jc w:val="center"/>
        </w:trPr>
        <w:tc>
          <w:tcPr>
            <w:tcW w:w="4957" w:type="dxa"/>
            <w:shd w:val="clear" w:color="auto" w:fill="auto"/>
            <w:vAlign w:val="center"/>
          </w:tcPr>
          <w:p w14:paraId="53296B2C" w14:textId="77777777" w:rsidR="00882FE6" w:rsidRPr="00131C4B" w:rsidRDefault="00882FE6" w:rsidP="00882FE6">
            <w:pPr>
              <w:rPr>
                <w:rFonts w:ascii="Corbel" w:eastAsiaTheme="majorEastAsia" w:hAnsi="Corbel" w:cstheme="majorBidi"/>
                <w:szCs w:val="32"/>
              </w:rPr>
            </w:pPr>
            <w:r>
              <w:rPr>
                <w:rFonts w:ascii="Corbel" w:eastAsiaTheme="majorEastAsia" w:hAnsi="Corbel" w:cstheme="majorBidi"/>
                <w:szCs w:val="32"/>
              </w:rPr>
              <w:t>Obligations en matière de transport</w:t>
            </w:r>
          </w:p>
        </w:tc>
        <w:tc>
          <w:tcPr>
            <w:tcW w:w="992" w:type="dxa"/>
            <w:shd w:val="clear" w:color="auto" w:fill="auto"/>
            <w:vAlign w:val="center"/>
          </w:tcPr>
          <w:p w14:paraId="770161FB" w14:textId="77777777" w:rsidR="00882FE6" w:rsidRPr="00131C4B" w:rsidRDefault="00882FE6" w:rsidP="00882FE6">
            <w:pPr>
              <w:jc w:val="center"/>
              <w:rPr>
                <w:rFonts w:ascii="Corbel" w:eastAsiaTheme="majorEastAsia" w:hAnsi="Corbel" w:cstheme="majorBidi"/>
                <w:szCs w:val="32"/>
              </w:rPr>
            </w:pPr>
            <w:r>
              <w:rPr>
                <w:rFonts w:ascii="Corbel" w:eastAsiaTheme="majorEastAsia" w:hAnsi="Corbel" w:cstheme="majorBidi"/>
                <w:szCs w:val="32"/>
              </w:rPr>
              <w:t>x</w:t>
            </w:r>
          </w:p>
        </w:tc>
        <w:tc>
          <w:tcPr>
            <w:tcW w:w="1134" w:type="dxa"/>
            <w:shd w:val="clear" w:color="auto" w:fill="auto"/>
            <w:vAlign w:val="center"/>
          </w:tcPr>
          <w:p w14:paraId="0B18C2B6" w14:textId="77777777" w:rsidR="00882FE6" w:rsidRPr="00262693" w:rsidRDefault="00882FE6" w:rsidP="00882FE6">
            <w:pPr>
              <w:jc w:val="center"/>
              <w:rPr>
                <w:rFonts w:ascii="Corbel" w:eastAsiaTheme="majorEastAsia" w:hAnsi="Corbel" w:cstheme="majorBidi"/>
                <w:strike/>
                <w:szCs w:val="32"/>
              </w:rPr>
            </w:pPr>
          </w:p>
        </w:tc>
        <w:tc>
          <w:tcPr>
            <w:tcW w:w="1134" w:type="dxa"/>
            <w:shd w:val="clear" w:color="auto" w:fill="auto"/>
            <w:vAlign w:val="center"/>
          </w:tcPr>
          <w:p w14:paraId="4FF28294" w14:textId="77777777" w:rsidR="00882FE6" w:rsidRPr="00131C4B" w:rsidRDefault="00882FE6" w:rsidP="00882FE6">
            <w:pPr>
              <w:jc w:val="center"/>
              <w:rPr>
                <w:rFonts w:ascii="Corbel" w:eastAsiaTheme="majorEastAsia" w:hAnsi="Corbel" w:cstheme="majorBidi"/>
                <w:szCs w:val="32"/>
              </w:rPr>
            </w:pPr>
          </w:p>
        </w:tc>
        <w:tc>
          <w:tcPr>
            <w:tcW w:w="843" w:type="dxa"/>
            <w:shd w:val="clear" w:color="auto" w:fill="auto"/>
            <w:vAlign w:val="center"/>
          </w:tcPr>
          <w:p w14:paraId="25884607" w14:textId="77777777" w:rsidR="00882FE6" w:rsidRDefault="00882FE6" w:rsidP="00882FE6">
            <w:pPr>
              <w:rPr>
                <w:rFonts w:ascii="Corbel" w:eastAsiaTheme="majorEastAsia" w:hAnsi="Corbel" w:cstheme="majorBidi"/>
                <w:szCs w:val="32"/>
              </w:rPr>
            </w:pPr>
            <w:r>
              <w:rPr>
                <w:rFonts w:ascii="Corbel" w:eastAsiaTheme="majorEastAsia" w:hAnsi="Corbel" w:cstheme="majorBidi"/>
                <w:szCs w:val="32"/>
              </w:rPr>
              <w:t>x</w:t>
            </w:r>
          </w:p>
        </w:tc>
      </w:tr>
      <w:tr w:rsidR="00882FE6" w:rsidRPr="00131C4B" w14:paraId="352B9C6A" w14:textId="77777777" w:rsidTr="00882FE6">
        <w:trPr>
          <w:jc w:val="center"/>
        </w:trPr>
        <w:tc>
          <w:tcPr>
            <w:tcW w:w="4957" w:type="dxa"/>
            <w:shd w:val="clear" w:color="auto" w:fill="auto"/>
            <w:vAlign w:val="center"/>
          </w:tcPr>
          <w:p w14:paraId="4A1EE61F" w14:textId="77777777" w:rsidR="00882FE6" w:rsidRPr="00131C4B" w:rsidRDefault="00882FE6" w:rsidP="00882FE6">
            <w:pPr>
              <w:rPr>
                <w:rFonts w:ascii="Corbel" w:eastAsiaTheme="majorEastAsia" w:hAnsi="Corbel" w:cstheme="majorBidi"/>
                <w:szCs w:val="32"/>
              </w:rPr>
            </w:pPr>
          </w:p>
          <w:p w14:paraId="1E6F1798" w14:textId="77777777" w:rsidR="00882FE6" w:rsidRPr="00131C4B" w:rsidRDefault="00882FE6" w:rsidP="00882FE6">
            <w:pPr>
              <w:rPr>
                <w:rFonts w:ascii="Corbel" w:eastAsiaTheme="majorEastAsia" w:hAnsi="Corbel" w:cstheme="majorBidi"/>
                <w:szCs w:val="32"/>
              </w:rPr>
            </w:pPr>
            <w:r w:rsidRPr="00131C4B">
              <w:rPr>
                <w:rFonts w:ascii="Corbel" w:eastAsiaTheme="majorEastAsia" w:hAnsi="Corbel" w:cstheme="majorBidi"/>
                <w:szCs w:val="32"/>
              </w:rPr>
              <w:t>Obligation en matière de déchets</w:t>
            </w:r>
          </w:p>
          <w:p w14:paraId="26E8DE03" w14:textId="77777777" w:rsidR="00882FE6" w:rsidRPr="00131C4B" w:rsidRDefault="00882FE6" w:rsidP="00882FE6">
            <w:pPr>
              <w:rPr>
                <w:rFonts w:ascii="Corbel" w:eastAsiaTheme="majorEastAsia" w:hAnsi="Corbel" w:cstheme="majorBidi"/>
                <w:szCs w:val="32"/>
              </w:rPr>
            </w:pPr>
          </w:p>
        </w:tc>
        <w:tc>
          <w:tcPr>
            <w:tcW w:w="992" w:type="dxa"/>
            <w:shd w:val="clear" w:color="auto" w:fill="auto"/>
            <w:vAlign w:val="center"/>
          </w:tcPr>
          <w:p w14:paraId="4E99F0FB" w14:textId="77777777" w:rsidR="00882FE6" w:rsidRPr="00131C4B" w:rsidRDefault="00882FE6" w:rsidP="00882FE6">
            <w:pPr>
              <w:jc w:val="center"/>
              <w:rPr>
                <w:rFonts w:ascii="Corbel" w:eastAsiaTheme="majorEastAsia" w:hAnsi="Corbel" w:cstheme="majorBidi"/>
                <w:szCs w:val="32"/>
              </w:rPr>
            </w:pPr>
            <w:r w:rsidRPr="00131C4B">
              <w:rPr>
                <w:rFonts w:ascii="Corbel" w:eastAsiaTheme="majorEastAsia" w:hAnsi="Corbel" w:cstheme="majorBidi"/>
                <w:szCs w:val="32"/>
              </w:rPr>
              <w:t>x</w:t>
            </w:r>
          </w:p>
        </w:tc>
        <w:tc>
          <w:tcPr>
            <w:tcW w:w="1134" w:type="dxa"/>
            <w:shd w:val="clear" w:color="auto" w:fill="auto"/>
            <w:vAlign w:val="center"/>
          </w:tcPr>
          <w:p w14:paraId="02BEA980" w14:textId="77777777" w:rsidR="00882FE6" w:rsidRPr="00131C4B" w:rsidRDefault="00882FE6" w:rsidP="00882FE6">
            <w:pPr>
              <w:jc w:val="center"/>
              <w:rPr>
                <w:rFonts w:ascii="Corbel" w:eastAsiaTheme="majorEastAsia" w:hAnsi="Corbel" w:cstheme="majorBidi"/>
                <w:szCs w:val="32"/>
              </w:rPr>
            </w:pPr>
          </w:p>
        </w:tc>
        <w:tc>
          <w:tcPr>
            <w:tcW w:w="1134" w:type="dxa"/>
            <w:shd w:val="clear" w:color="auto" w:fill="auto"/>
            <w:vAlign w:val="center"/>
          </w:tcPr>
          <w:p w14:paraId="67793E95" w14:textId="77777777" w:rsidR="00882FE6" w:rsidRPr="00131C4B" w:rsidRDefault="00882FE6" w:rsidP="00882FE6">
            <w:pPr>
              <w:jc w:val="center"/>
              <w:rPr>
                <w:rFonts w:ascii="Corbel" w:eastAsiaTheme="majorEastAsia" w:hAnsi="Corbel" w:cstheme="majorBidi"/>
                <w:szCs w:val="32"/>
              </w:rPr>
            </w:pPr>
            <w:r>
              <w:rPr>
                <w:rFonts w:ascii="Corbel" w:eastAsiaTheme="majorEastAsia" w:hAnsi="Corbel" w:cstheme="majorBidi"/>
                <w:szCs w:val="32"/>
              </w:rPr>
              <w:t>x</w:t>
            </w:r>
          </w:p>
        </w:tc>
        <w:tc>
          <w:tcPr>
            <w:tcW w:w="843" w:type="dxa"/>
            <w:shd w:val="clear" w:color="auto" w:fill="auto"/>
            <w:vAlign w:val="center"/>
          </w:tcPr>
          <w:p w14:paraId="3162C4FB" w14:textId="77777777" w:rsidR="00882FE6" w:rsidRPr="00131C4B" w:rsidRDefault="00882FE6" w:rsidP="00882FE6">
            <w:pPr>
              <w:jc w:val="center"/>
              <w:rPr>
                <w:rFonts w:ascii="Corbel" w:eastAsiaTheme="majorEastAsia" w:hAnsi="Corbel" w:cstheme="majorBidi"/>
                <w:szCs w:val="32"/>
              </w:rPr>
            </w:pPr>
          </w:p>
        </w:tc>
      </w:tr>
      <w:tr w:rsidR="00882FE6" w:rsidRPr="00131C4B" w14:paraId="7C5B6DE4" w14:textId="77777777" w:rsidTr="00882FE6">
        <w:trPr>
          <w:trHeight w:val="854"/>
          <w:jc w:val="center"/>
        </w:trPr>
        <w:tc>
          <w:tcPr>
            <w:tcW w:w="4957" w:type="dxa"/>
            <w:shd w:val="clear" w:color="auto" w:fill="auto"/>
            <w:vAlign w:val="center"/>
          </w:tcPr>
          <w:p w14:paraId="651C5011" w14:textId="77777777" w:rsidR="00882FE6" w:rsidRPr="00131C4B" w:rsidRDefault="00882FE6" w:rsidP="00882FE6">
            <w:pPr>
              <w:rPr>
                <w:rFonts w:ascii="Corbel" w:hAnsi="Corbel"/>
              </w:rPr>
            </w:pPr>
          </w:p>
          <w:p w14:paraId="0A3899E9" w14:textId="77777777" w:rsidR="00882FE6" w:rsidRPr="00131C4B" w:rsidRDefault="00882FE6" w:rsidP="00882FE6">
            <w:pPr>
              <w:rPr>
                <w:rFonts w:ascii="Corbel" w:hAnsi="Corbel"/>
              </w:rPr>
            </w:pPr>
            <w:r w:rsidRPr="00131C4B">
              <w:rPr>
                <w:rFonts w:ascii="Corbel" w:hAnsi="Corbel"/>
              </w:rPr>
              <w:t>Lutte contre les discriminations et engagement en faveur de l’égalité professionnelle</w:t>
            </w:r>
          </w:p>
          <w:p w14:paraId="38752B2E" w14:textId="77777777" w:rsidR="00882FE6" w:rsidRPr="00131C4B" w:rsidRDefault="00882FE6" w:rsidP="00882FE6">
            <w:pPr>
              <w:rPr>
                <w:rFonts w:ascii="Corbel" w:eastAsiaTheme="majorEastAsia" w:hAnsi="Corbel" w:cstheme="majorBidi"/>
              </w:rPr>
            </w:pPr>
          </w:p>
        </w:tc>
        <w:tc>
          <w:tcPr>
            <w:tcW w:w="992" w:type="dxa"/>
            <w:shd w:val="clear" w:color="auto" w:fill="auto"/>
            <w:vAlign w:val="center"/>
          </w:tcPr>
          <w:p w14:paraId="02064BA5" w14:textId="77777777" w:rsidR="00882FE6" w:rsidRPr="00131C4B" w:rsidRDefault="00882FE6" w:rsidP="00882FE6">
            <w:pPr>
              <w:jc w:val="center"/>
              <w:rPr>
                <w:rFonts w:ascii="Corbel" w:eastAsiaTheme="majorEastAsia" w:hAnsi="Corbel" w:cstheme="majorBidi"/>
              </w:rPr>
            </w:pPr>
            <w:r w:rsidRPr="00131C4B">
              <w:rPr>
                <w:rFonts w:ascii="Corbel" w:eastAsiaTheme="majorEastAsia" w:hAnsi="Corbel" w:cstheme="majorBidi"/>
              </w:rPr>
              <w:t>X</w:t>
            </w:r>
          </w:p>
        </w:tc>
        <w:tc>
          <w:tcPr>
            <w:tcW w:w="1134" w:type="dxa"/>
            <w:shd w:val="clear" w:color="auto" w:fill="auto"/>
            <w:vAlign w:val="center"/>
          </w:tcPr>
          <w:p w14:paraId="4690BACE" w14:textId="77777777" w:rsidR="00882FE6" w:rsidRPr="00131C4B" w:rsidRDefault="00882FE6" w:rsidP="00882FE6">
            <w:pPr>
              <w:jc w:val="center"/>
              <w:rPr>
                <w:rFonts w:ascii="Corbel" w:eastAsiaTheme="majorEastAsia" w:hAnsi="Corbel" w:cstheme="majorBidi"/>
              </w:rPr>
            </w:pPr>
          </w:p>
        </w:tc>
        <w:tc>
          <w:tcPr>
            <w:tcW w:w="1977" w:type="dxa"/>
            <w:gridSpan w:val="2"/>
            <w:shd w:val="clear" w:color="auto" w:fill="auto"/>
            <w:vAlign w:val="center"/>
          </w:tcPr>
          <w:p w14:paraId="395B3DB7" w14:textId="77777777" w:rsidR="00882FE6" w:rsidRPr="00131C4B" w:rsidRDefault="00882FE6" w:rsidP="00882FE6">
            <w:pPr>
              <w:jc w:val="center"/>
              <w:rPr>
                <w:rFonts w:ascii="Corbel" w:eastAsiaTheme="majorEastAsia" w:hAnsi="Corbel" w:cstheme="majorBidi"/>
              </w:rPr>
            </w:pPr>
            <w:r w:rsidRPr="00131C4B">
              <w:rPr>
                <w:rFonts w:ascii="Corbel" w:eastAsiaTheme="majorEastAsia" w:hAnsi="Corbel" w:cstheme="majorBidi"/>
              </w:rPr>
              <w:t xml:space="preserve">Interdiction de soumissionner </w:t>
            </w:r>
          </w:p>
        </w:tc>
      </w:tr>
      <w:tr w:rsidR="00882FE6" w:rsidRPr="00131C4B" w14:paraId="433954A4" w14:textId="77777777" w:rsidTr="00882FE6">
        <w:trPr>
          <w:trHeight w:val="46"/>
          <w:jc w:val="center"/>
        </w:trPr>
        <w:tc>
          <w:tcPr>
            <w:tcW w:w="4957" w:type="dxa"/>
            <w:shd w:val="clear" w:color="auto" w:fill="auto"/>
            <w:vAlign w:val="center"/>
          </w:tcPr>
          <w:p w14:paraId="5A93D0EB" w14:textId="77777777" w:rsidR="00882FE6" w:rsidRPr="00131C4B" w:rsidRDefault="00882FE6" w:rsidP="00882FE6">
            <w:pPr>
              <w:rPr>
                <w:rFonts w:ascii="Corbel" w:eastAsiaTheme="majorEastAsia" w:hAnsi="Corbel" w:cstheme="majorBidi"/>
                <w:szCs w:val="32"/>
              </w:rPr>
            </w:pPr>
          </w:p>
          <w:p w14:paraId="73C2A268" w14:textId="77777777" w:rsidR="00882FE6" w:rsidRPr="00131C4B" w:rsidRDefault="00882FE6" w:rsidP="00882FE6">
            <w:pPr>
              <w:rPr>
                <w:rFonts w:ascii="Corbel" w:eastAsiaTheme="majorEastAsia" w:hAnsi="Corbel" w:cstheme="majorBidi"/>
                <w:szCs w:val="32"/>
              </w:rPr>
            </w:pPr>
            <w:r w:rsidRPr="00131C4B">
              <w:rPr>
                <w:rFonts w:ascii="Corbel" w:eastAsiaTheme="majorEastAsia" w:hAnsi="Corbel" w:cstheme="majorBidi"/>
                <w:szCs w:val="32"/>
              </w:rPr>
              <w:t xml:space="preserve">Devoir de vigilance des entreprises </w:t>
            </w:r>
          </w:p>
          <w:p w14:paraId="0CDD6439" w14:textId="77777777" w:rsidR="00882FE6" w:rsidRPr="00131C4B" w:rsidRDefault="00882FE6" w:rsidP="00882FE6">
            <w:pPr>
              <w:rPr>
                <w:rFonts w:ascii="Corbel" w:eastAsiaTheme="majorEastAsia" w:hAnsi="Corbel" w:cstheme="majorBidi"/>
                <w:szCs w:val="32"/>
              </w:rPr>
            </w:pPr>
          </w:p>
        </w:tc>
        <w:tc>
          <w:tcPr>
            <w:tcW w:w="4103" w:type="dxa"/>
            <w:gridSpan w:val="4"/>
            <w:shd w:val="clear" w:color="auto" w:fill="auto"/>
            <w:vAlign w:val="center"/>
          </w:tcPr>
          <w:p w14:paraId="245A9CAD" w14:textId="77777777" w:rsidR="00882FE6" w:rsidRPr="00131C4B" w:rsidRDefault="00882FE6" w:rsidP="00882FE6">
            <w:pPr>
              <w:jc w:val="center"/>
              <w:rPr>
                <w:rFonts w:ascii="Corbel" w:eastAsiaTheme="majorEastAsia" w:hAnsi="Corbel" w:cstheme="majorBidi"/>
                <w:szCs w:val="32"/>
              </w:rPr>
            </w:pPr>
            <w:r w:rsidRPr="00131C4B">
              <w:rPr>
                <w:rFonts w:ascii="Corbel" w:eastAsiaTheme="majorEastAsia" w:hAnsi="Corbel" w:cstheme="majorBidi"/>
                <w:szCs w:val="32"/>
              </w:rPr>
              <w:t>Rappel réglementaire</w:t>
            </w:r>
          </w:p>
        </w:tc>
      </w:tr>
    </w:tbl>
    <w:p w14:paraId="6C570C81" w14:textId="0AC840C9" w:rsidR="00882FE6" w:rsidRDefault="00882FE6" w:rsidP="0050406E">
      <w:pPr>
        <w:rPr>
          <w:rFonts w:ascii="Corbel" w:eastAsia="Times New Roman" w:hAnsi="Corbel" w:cs="Arial"/>
          <w:bCs/>
          <w:i/>
          <w:lang w:eastAsia="fr-FR"/>
        </w:rPr>
      </w:pPr>
    </w:p>
    <w:p w14:paraId="3F6A218E" w14:textId="63040E36" w:rsidR="00882FE6" w:rsidRDefault="00882FE6" w:rsidP="0050406E">
      <w:pPr>
        <w:rPr>
          <w:rFonts w:ascii="Corbel" w:eastAsia="Times New Roman" w:hAnsi="Corbel" w:cs="Arial"/>
          <w:bCs/>
          <w:i/>
          <w:lang w:eastAsia="fr-FR"/>
        </w:rPr>
      </w:pPr>
    </w:p>
    <w:p w14:paraId="2DA21E89" w14:textId="0AE28C58" w:rsidR="00882FE6" w:rsidRDefault="00882FE6" w:rsidP="0050406E">
      <w:pPr>
        <w:rPr>
          <w:rFonts w:ascii="Corbel" w:eastAsia="Times New Roman" w:hAnsi="Corbel" w:cs="Arial"/>
          <w:bCs/>
          <w:i/>
          <w:lang w:eastAsia="fr-FR"/>
        </w:rPr>
      </w:pPr>
    </w:p>
    <w:p w14:paraId="302EBC13" w14:textId="0BA03C69" w:rsidR="00882FE6" w:rsidRDefault="00882FE6" w:rsidP="0050406E">
      <w:pPr>
        <w:rPr>
          <w:rFonts w:ascii="Corbel" w:eastAsia="Times New Roman" w:hAnsi="Corbel" w:cs="Arial"/>
          <w:bCs/>
          <w:i/>
          <w:lang w:eastAsia="fr-FR"/>
        </w:rPr>
      </w:pPr>
    </w:p>
    <w:p w14:paraId="1D3A357B" w14:textId="7852365E" w:rsidR="00882FE6" w:rsidRDefault="00882FE6" w:rsidP="0050406E">
      <w:pPr>
        <w:rPr>
          <w:rFonts w:ascii="Corbel" w:eastAsia="Times New Roman" w:hAnsi="Corbel" w:cs="Arial"/>
          <w:bCs/>
          <w:i/>
          <w:lang w:eastAsia="fr-FR"/>
        </w:rPr>
      </w:pPr>
    </w:p>
    <w:p w14:paraId="04FCAE10" w14:textId="6B58183F" w:rsidR="00882FE6" w:rsidRDefault="00882FE6" w:rsidP="0050406E">
      <w:pPr>
        <w:rPr>
          <w:rFonts w:ascii="Corbel" w:eastAsia="Times New Roman" w:hAnsi="Corbel" w:cs="Arial"/>
          <w:bCs/>
          <w:i/>
          <w:lang w:eastAsia="fr-FR"/>
        </w:rPr>
      </w:pPr>
    </w:p>
    <w:p w14:paraId="2DA70C3E" w14:textId="2005FB23" w:rsidR="00882FE6" w:rsidRDefault="00882FE6" w:rsidP="0050406E">
      <w:pPr>
        <w:rPr>
          <w:rFonts w:ascii="Corbel" w:eastAsia="Times New Roman" w:hAnsi="Corbel" w:cs="Arial"/>
          <w:bCs/>
          <w:i/>
          <w:lang w:eastAsia="fr-FR"/>
        </w:rPr>
      </w:pPr>
    </w:p>
    <w:p w14:paraId="208031E7" w14:textId="77777777" w:rsidR="00882FE6" w:rsidRPr="00D63098" w:rsidRDefault="00882FE6" w:rsidP="0050406E">
      <w:pPr>
        <w:rPr>
          <w:rFonts w:ascii="Corbel" w:eastAsia="Times New Roman" w:hAnsi="Corbel" w:cs="Arial"/>
          <w:bCs/>
          <w:i/>
          <w:lang w:eastAsia="fr-FR"/>
        </w:rPr>
      </w:pPr>
    </w:p>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7EA7F740" w14:textId="737420E4" w:rsidR="003E4166"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193708914" w:history="1">
            <w:r w:rsidR="003E4166" w:rsidRPr="00B15B61">
              <w:rPr>
                <w:rStyle w:val="Lienhypertexte"/>
                <w:rFonts w:ascii="Corbel" w:hAnsi="Corbel"/>
                <w:b/>
                <w:noProof/>
              </w:rPr>
              <w:t>PARTIE I</w:t>
            </w:r>
            <w:r w:rsidR="003E4166">
              <w:rPr>
                <w:noProof/>
                <w:webHidden/>
              </w:rPr>
              <w:tab/>
            </w:r>
            <w:r w:rsidR="003E4166">
              <w:rPr>
                <w:noProof/>
                <w:webHidden/>
              </w:rPr>
              <w:fldChar w:fldCharType="begin"/>
            </w:r>
            <w:r w:rsidR="003E4166">
              <w:rPr>
                <w:noProof/>
                <w:webHidden/>
              </w:rPr>
              <w:instrText xml:space="preserve"> PAGEREF _Toc193708914 \h </w:instrText>
            </w:r>
            <w:r w:rsidR="003E4166">
              <w:rPr>
                <w:noProof/>
                <w:webHidden/>
              </w:rPr>
            </w:r>
            <w:r w:rsidR="003E4166">
              <w:rPr>
                <w:noProof/>
                <w:webHidden/>
              </w:rPr>
              <w:fldChar w:fldCharType="separate"/>
            </w:r>
            <w:r w:rsidR="003E4166">
              <w:rPr>
                <w:noProof/>
                <w:webHidden/>
              </w:rPr>
              <w:t>5</w:t>
            </w:r>
            <w:r w:rsidR="003E4166">
              <w:rPr>
                <w:noProof/>
                <w:webHidden/>
              </w:rPr>
              <w:fldChar w:fldCharType="end"/>
            </w:r>
          </w:hyperlink>
        </w:p>
        <w:p w14:paraId="0CC53F80" w14:textId="056E23D7" w:rsidR="003E4166" w:rsidRDefault="0071702B">
          <w:pPr>
            <w:pStyle w:val="TM1"/>
            <w:tabs>
              <w:tab w:val="right" w:leader="dot" w:pos="9060"/>
            </w:tabs>
            <w:rPr>
              <w:rFonts w:cstheme="minorBidi"/>
              <w:noProof/>
            </w:rPr>
          </w:pPr>
          <w:hyperlink w:anchor="_Toc193708915" w:history="1">
            <w:r w:rsidR="003E4166" w:rsidRPr="00B15B61">
              <w:rPr>
                <w:rStyle w:val="Lienhypertexte"/>
                <w:rFonts w:ascii="Corbel" w:hAnsi="Corbel"/>
                <w:b/>
                <w:noProof/>
              </w:rPr>
              <w:t>LE VOLET ENVIRONNEMENTAL</w:t>
            </w:r>
            <w:r w:rsidR="003E4166">
              <w:rPr>
                <w:noProof/>
                <w:webHidden/>
              </w:rPr>
              <w:tab/>
            </w:r>
            <w:r w:rsidR="003E4166">
              <w:rPr>
                <w:noProof/>
                <w:webHidden/>
              </w:rPr>
              <w:fldChar w:fldCharType="begin"/>
            </w:r>
            <w:r w:rsidR="003E4166">
              <w:rPr>
                <w:noProof/>
                <w:webHidden/>
              </w:rPr>
              <w:instrText xml:space="preserve"> PAGEREF _Toc193708915 \h </w:instrText>
            </w:r>
            <w:r w:rsidR="003E4166">
              <w:rPr>
                <w:noProof/>
                <w:webHidden/>
              </w:rPr>
            </w:r>
            <w:r w:rsidR="003E4166">
              <w:rPr>
                <w:noProof/>
                <w:webHidden/>
              </w:rPr>
              <w:fldChar w:fldCharType="separate"/>
            </w:r>
            <w:r w:rsidR="003E4166">
              <w:rPr>
                <w:noProof/>
                <w:webHidden/>
              </w:rPr>
              <w:t>5</w:t>
            </w:r>
            <w:r w:rsidR="003E4166">
              <w:rPr>
                <w:noProof/>
                <w:webHidden/>
              </w:rPr>
              <w:fldChar w:fldCharType="end"/>
            </w:r>
          </w:hyperlink>
        </w:p>
        <w:p w14:paraId="0621BEB0" w14:textId="14DD839B" w:rsidR="003E4166" w:rsidRDefault="0071702B">
          <w:pPr>
            <w:pStyle w:val="TM2"/>
            <w:tabs>
              <w:tab w:val="left" w:pos="660"/>
              <w:tab w:val="right" w:leader="dot" w:pos="9060"/>
            </w:tabs>
            <w:rPr>
              <w:rFonts w:cstheme="minorBidi"/>
              <w:noProof/>
            </w:rPr>
          </w:pPr>
          <w:hyperlink w:anchor="_Toc193708916" w:history="1">
            <w:r w:rsidR="003E4166" w:rsidRPr="00B15B61">
              <w:rPr>
                <w:rStyle w:val="Lienhypertexte"/>
                <w:rFonts w:ascii="Corbel" w:hAnsi="Corbel"/>
                <w:noProof/>
              </w:rPr>
              <w:t>I-</w:t>
            </w:r>
            <w:r w:rsidR="003E4166">
              <w:rPr>
                <w:rFonts w:cstheme="minorBidi"/>
                <w:noProof/>
              </w:rPr>
              <w:tab/>
            </w:r>
            <w:r w:rsidR="003E4166" w:rsidRPr="00B15B61">
              <w:rPr>
                <w:rStyle w:val="Lienhypertexte"/>
                <w:rFonts w:ascii="Corbel" w:hAnsi="Corbel"/>
                <w:noProof/>
              </w:rPr>
              <w:t>Les obligations en matière d’emballages</w:t>
            </w:r>
            <w:r w:rsidR="003E4166">
              <w:rPr>
                <w:noProof/>
                <w:webHidden/>
              </w:rPr>
              <w:tab/>
            </w:r>
            <w:r w:rsidR="003E4166">
              <w:rPr>
                <w:noProof/>
                <w:webHidden/>
              </w:rPr>
              <w:fldChar w:fldCharType="begin"/>
            </w:r>
            <w:r w:rsidR="003E4166">
              <w:rPr>
                <w:noProof/>
                <w:webHidden/>
              </w:rPr>
              <w:instrText xml:space="preserve"> PAGEREF _Toc193708916 \h </w:instrText>
            </w:r>
            <w:r w:rsidR="003E4166">
              <w:rPr>
                <w:noProof/>
                <w:webHidden/>
              </w:rPr>
            </w:r>
            <w:r w:rsidR="003E4166">
              <w:rPr>
                <w:noProof/>
                <w:webHidden/>
              </w:rPr>
              <w:fldChar w:fldCharType="separate"/>
            </w:r>
            <w:r w:rsidR="003E4166">
              <w:rPr>
                <w:noProof/>
                <w:webHidden/>
              </w:rPr>
              <w:t>6</w:t>
            </w:r>
            <w:r w:rsidR="003E4166">
              <w:rPr>
                <w:noProof/>
                <w:webHidden/>
              </w:rPr>
              <w:fldChar w:fldCharType="end"/>
            </w:r>
          </w:hyperlink>
        </w:p>
        <w:p w14:paraId="579D075B" w14:textId="09EF62FD" w:rsidR="003E4166" w:rsidRDefault="0071702B" w:rsidP="003E4166">
          <w:pPr>
            <w:pStyle w:val="TM3"/>
            <w:rPr>
              <w:rFonts w:cstheme="minorBidi"/>
              <w:noProof/>
            </w:rPr>
          </w:pPr>
          <w:hyperlink w:anchor="_Toc193708917" w:history="1">
            <w:r w:rsidR="003E4166" w:rsidRPr="00B15B61">
              <w:rPr>
                <w:rStyle w:val="Lienhypertexte"/>
                <w:rFonts w:ascii="Corbel" w:hAnsi="Corbel"/>
                <w:noProof/>
              </w:rPr>
              <w:t>A-</w:t>
            </w:r>
            <w:r w:rsidR="003E4166">
              <w:rPr>
                <w:rFonts w:cstheme="minorBidi"/>
                <w:noProof/>
              </w:rPr>
              <w:tab/>
            </w:r>
            <w:r w:rsidR="003E4166" w:rsidRPr="00B15B61">
              <w:rPr>
                <w:rStyle w:val="Lienhypertexte"/>
                <w:rFonts w:ascii="Corbel" w:hAnsi="Corbel"/>
                <w:noProof/>
              </w:rPr>
              <w:t>Qualité des emballages</w:t>
            </w:r>
            <w:r w:rsidR="003E4166">
              <w:rPr>
                <w:noProof/>
                <w:webHidden/>
              </w:rPr>
              <w:tab/>
            </w:r>
            <w:r w:rsidR="003E4166">
              <w:rPr>
                <w:noProof/>
                <w:webHidden/>
              </w:rPr>
              <w:fldChar w:fldCharType="begin"/>
            </w:r>
            <w:r w:rsidR="003E4166">
              <w:rPr>
                <w:noProof/>
                <w:webHidden/>
              </w:rPr>
              <w:instrText xml:space="preserve"> PAGEREF _Toc193708917 \h </w:instrText>
            </w:r>
            <w:r w:rsidR="003E4166">
              <w:rPr>
                <w:noProof/>
                <w:webHidden/>
              </w:rPr>
            </w:r>
            <w:r w:rsidR="003E4166">
              <w:rPr>
                <w:noProof/>
                <w:webHidden/>
              </w:rPr>
              <w:fldChar w:fldCharType="separate"/>
            </w:r>
            <w:r w:rsidR="003E4166">
              <w:rPr>
                <w:noProof/>
                <w:webHidden/>
              </w:rPr>
              <w:t>6</w:t>
            </w:r>
            <w:r w:rsidR="003E4166">
              <w:rPr>
                <w:noProof/>
                <w:webHidden/>
              </w:rPr>
              <w:fldChar w:fldCharType="end"/>
            </w:r>
          </w:hyperlink>
        </w:p>
        <w:p w14:paraId="3E300859" w14:textId="1A3467E3" w:rsidR="003E4166" w:rsidRDefault="0071702B" w:rsidP="003E4166">
          <w:pPr>
            <w:pStyle w:val="TM3"/>
            <w:rPr>
              <w:rFonts w:cstheme="minorBidi"/>
              <w:noProof/>
            </w:rPr>
          </w:pPr>
          <w:hyperlink w:anchor="_Toc193708918" w:history="1">
            <w:r w:rsidR="003E4166" w:rsidRPr="00B15B61">
              <w:rPr>
                <w:rStyle w:val="Lienhypertexte"/>
                <w:rFonts w:ascii="Corbel" w:hAnsi="Corbel"/>
                <w:noProof/>
              </w:rPr>
              <w:t>B-</w:t>
            </w:r>
            <w:r w:rsidR="003E4166">
              <w:rPr>
                <w:rFonts w:cstheme="minorBidi"/>
                <w:noProof/>
              </w:rPr>
              <w:tab/>
            </w:r>
            <w:r w:rsidR="003E4166" w:rsidRPr="00B15B61">
              <w:rPr>
                <w:rStyle w:val="Lienhypertexte"/>
                <w:rFonts w:ascii="Corbel" w:hAnsi="Corbel"/>
                <w:noProof/>
              </w:rPr>
              <w:t>Propriété des emballages</w:t>
            </w:r>
            <w:r w:rsidR="003E4166">
              <w:rPr>
                <w:noProof/>
                <w:webHidden/>
              </w:rPr>
              <w:tab/>
            </w:r>
            <w:r w:rsidR="003E4166">
              <w:rPr>
                <w:noProof/>
                <w:webHidden/>
              </w:rPr>
              <w:fldChar w:fldCharType="begin"/>
            </w:r>
            <w:r w:rsidR="003E4166">
              <w:rPr>
                <w:noProof/>
                <w:webHidden/>
              </w:rPr>
              <w:instrText xml:space="preserve"> PAGEREF _Toc193708918 \h </w:instrText>
            </w:r>
            <w:r w:rsidR="003E4166">
              <w:rPr>
                <w:noProof/>
                <w:webHidden/>
              </w:rPr>
            </w:r>
            <w:r w:rsidR="003E4166">
              <w:rPr>
                <w:noProof/>
                <w:webHidden/>
              </w:rPr>
              <w:fldChar w:fldCharType="separate"/>
            </w:r>
            <w:r w:rsidR="003E4166">
              <w:rPr>
                <w:noProof/>
                <w:webHidden/>
              </w:rPr>
              <w:t>6</w:t>
            </w:r>
            <w:r w:rsidR="003E4166">
              <w:rPr>
                <w:noProof/>
                <w:webHidden/>
              </w:rPr>
              <w:fldChar w:fldCharType="end"/>
            </w:r>
          </w:hyperlink>
        </w:p>
        <w:p w14:paraId="53BD1373" w14:textId="40F178AE" w:rsidR="003E4166" w:rsidRDefault="0071702B" w:rsidP="003E4166">
          <w:pPr>
            <w:pStyle w:val="TM3"/>
            <w:rPr>
              <w:rFonts w:cstheme="minorBidi"/>
              <w:noProof/>
            </w:rPr>
          </w:pPr>
          <w:hyperlink w:anchor="_Toc193708919" w:history="1">
            <w:r w:rsidR="003E4166" w:rsidRPr="00B15B61">
              <w:rPr>
                <w:rStyle w:val="Lienhypertexte"/>
                <w:rFonts w:ascii="Corbel" w:hAnsi="Corbel"/>
                <w:noProof/>
              </w:rPr>
              <w:t>C-</w:t>
            </w:r>
            <w:r w:rsidR="003E4166">
              <w:rPr>
                <w:rFonts w:cstheme="minorBidi"/>
                <w:noProof/>
              </w:rPr>
              <w:tab/>
            </w:r>
            <w:r w:rsidR="003E4166" w:rsidRPr="00B15B61">
              <w:rPr>
                <w:rStyle w:val="Lienhypertexte"/>
                <w:rFonts w:ascii="Corbel" w:hAnsi="Corbel"/>
                <w:noProof/>
              </w:rPr>
              <w:t>Modalités d’emballages de transport</w:t>
            </w:r>
            <w:r w:rsidR="003E4166">
              <w:rPr>
                <w:noProof/>
                <w:webHidden/>
              </w:rPr>
              <w:tab/>
            </w:r>
            <w:r w:rsidR="003E4166">
              <w:rPr>
                <w:noProof/>
                <w:webHidden/>
              </w:rPr>
              <w:fldChar w:fldCharType="begin"/>
            </w:r>
            <w:r w:rsidR="003E4166">
              <w:rPr>
                <w:noProof/>
                <w:webHidden/>
              </w:rPr>
              <w:instrText xml:space="preserve"> PAGEREF _Toc193708919 \h </w:instrText>
            </w:r>
            <w:r w:rsidR="003E4166">
              <w:rPr>
                <w:noProof/>
                <w:webHidden/>
              </w:rPr>
            </w:r>
            <w:r w:rsidR="003E4166">
              <w:rPr>
                <w:noProof/>
                <w:webHidden/>
              </w:rPr>
              <w:fldChar w:fldCharType="separate"/>
            </w:r>
            <w:r w:rsidR="003E4166">
              <w:rPr>
                <w:noProof/>
                <w:webHidden/>
              </w:rPr>
              <w:t>6</w:t>
            </w:r>
            <w:r w:rsidR="003E4166">
              <w:rPr>
                <w:noProof/>
                <w:webHidden/>
              </w:rPr>
              <w:fldChar w:fldCharType="end"/>
            </w:r>
          </w:hyperlink>
        </w:p>
        <w:p w14:paraId="17A009CE" w14:textId="3F172E0A" w:rsidR="003E4166" w:rsidRDefault="0071702B" w:rsidP="003E4166">
          <w:pPr>
            <w:pStyle w:val="TM3"/>
            <w:rPr>
              <w:rFonts w:cstheme="minorBidi"/>
              <w:noProof/>
            </w:rPr>
          </w:pPr>
          <w:hyperlink w:anchor="_Toc193708920" w:history="1">
            <w:r w:rsidR="003E4166" w:rsidRPr="00B15B61">
              <w:rPr>
                <w:rStyle w:val="Lienhypertexte"/>
                <w:rFonts w:ascii="Corbel" w:hAnsi="Corbel"/>
                <w:noProof/>
              </w:rPr>
              <w:t>D-</w:t>
            </w:r>
            <w:r w:rsidR="003E4166">
              <w:rPr>
                <w:rFonts w:cstheme="minorBidi"/>
                <w:noProof/>
              </w:rPr>
              <w:tab/>
            </w:r>
            <w:r w:rsidR="003E4166" w:rsidRPr="00B15B61">
              <w:rPr>
                <w:rStyle w:val="Lienhypertexte"/>
                <w:rFonts w:ascii="Corbel" w:hAnsi="Corbel"/>
                <w:noProof/>
              </w:rPr>
              <w:t>Reprise des emballages</w:t>
            </w:r>
            <w:r w:rsidR="003E4166">
              <w:rPr>
                <w:noProof/>
                <w:webHidden/>
              </w:rPr>
              <w:tab/>
            </w:r>
            <w:r w:rsidR="003E4166">
              <w:rPr>
                <w:noProof/>
                <w:webHidden/>
              </w:rPr>
              <w:fldChar w:fldCharType="begin"/>
            </w:r>
            <w:r w:rsidR="003E4166">
              <w:rPr>
                <w:noProof/>
                <w:webHidden/>
              </w:rPr>
              <w:instrText xml:space="preserve"> PAGEREF _Toc193708920 \h </w:instrText>
            </w:r>
            <w:r w:rsidR="003E4166">
              <w:rPr>
                <w:noProof/>
                <w:webHidden/>
              </w:rPr>
            </w:r>
            <w:r w:rsidR="003E4166">
              <w:rPr>
                <w:noProof/>
                <w:webHidden/>
              </w:rPr>
              <w:fldChar w:fldCharType="separate"/>
            </w:r>
            <w:r w:rsidR="003E4166">
              <w:rPr>
                <w:noProof/>
                <w:webHidden/>
              </w:rPr>
              <w:t>6</w:t>
            </w:r>
            <w:r w:rsidR="003E4166">
              <w:rPr>
                <w:noProof/>
                <w:webHidden/>
              </w:rPr>
              <w:fldChar w:fldCharType="end"/>
            </w:r>
          </w:hyperlink>
        </w:p>
        <w:p w14:paraId="71A4F44E" w14:textId="415D36BC" w:rsidR="003E4166" w:rsidRDefault="0071702B" w:rsidP="003E4166">
          <w:pPr>
            <w:pStyle w:val="TM3"/>
            <w:rPr>
              <w:rFonts w:cstheme="minorBidi"/>
              <w:noProof/>
            </w:rPr>
          </w:pPr>
          <w:hyperlink w:anchor="_Toc193708921" w:history="1">
            <w:r w:rsidR="003E4166" w:rsidRPr="00B15B61">
              <w:rPr>
                <w:rStyle w:val="Lienhypertexte"/>
                <w:rFonts w:ascii="Corbel" w:hAnsi="Corbel"/>
                <w:noProof/>
              </w:rPr>
              <w:t>E-</w:t>
            </w:r>
            <w:r w:rsidR="003E4166">
              <w:rPr>
                <w:rFonts w:cstheme="minorBidi"/>
                <w:noProof/>
              </w:rPr>
              <w:tab/>
            </w:r>
            <w:r w:rsidR="003E4166" w:rsidRPr="00B15B61">
              <w:rPr>
                <w:rStyle w:val="Lienhypertexte"/>
                <w:rFonts w:ascii="Corbel" w:hAnsi="Corbel"/>
                <w:noProof/>
              </w:rPr>
              <w:t>Les emballages de restauration</w:t>
            </w:r>
            <w:r w:rsidR="003E4166">
              <w:rPr>
                <w:noProof/>
                <w:webHidden/>
              </w:rPr>
              <w:tab/>
            </w:r>
            <w:r w:rsidR="003E4166">
              <w:rPr>
                <w:noProof/>
                <w:webHidden/>
              </w:rPr>
              <w:fldChar w:fldCharType="begin"/>
            </w:r>
            <w:r w:rsidR="003E4166">
              <w:rPr>
                <w:noProof/>
                <w:webHidden/>
              </w:rPr>
              <w:instrText xml:space="preserve"> PAGEREF _Toc193708921 \h </w:instrText>
            </w:r>
            <w:r w:rsidR="003E4166">
              <w:rPr>
                <w:noProof/>
                <w:webHidden/>
              </w:rPr>
            </w:r>
            <w:r w:rsidR="003E4166">
              <w:rPr>
                <w:noProof/>
                <w:webHidden/>
              </w:rPr>
              <w:fldChar w:fldCharType="separate"/>
            </w:r>
            <w:r w:rsidR="003E4166">
              <w:rPr>
                <w:noProof/>
                <w:webHidden/>
              </w:rPr>
              <w:t>6</w:t>
            </w:r>
            <w:r w:rsidR="003E4166">
              <w:rPr>
                <w:noProof/>
                <w:webHidden/>
              </w:rPr>
              <w:fldChar w:fldCharType="end"/>
            </w:r>
          </w:hyperlink>
        </w:p>
        <w:p w14:paraId="603D57AF" w14:textId="758E23C4" w:rsidR="003E4166" w:rsidRDefault="0071702B" w:rsidP="003E4166">
          <w:pPr>
            <w:pStyle w:val="TM3"/>
            <w:rPr>
              <w:rFonts w:cstheme="minorBidi"/>
              <w:noProof/>
            </w:rPr>
          </w:pPr>
          <w:hyperlink w:anchor="_Toc193708922" w:history="1">
            <w:r w:rsidR="003E4166" w:rsidRPr="00B15B61">
              <w:rPr>
                <w:rStyle w:val="Lienhypertexte"/>
                <w:rFonts w:ascii="Corbel" w:hAnsi="Corbel"/>
                <w:noProof/>
              </w:rPr>
              <w:t>F-</w:t>
            </w:r>
            <w:r w:rsidR="003E4166">
              <w:rPr>
                <w:rFonts w:cstheme="minorBidi"/>
                <w:noProof/>
              </w:rPr>
              <w:tab/>
            </w:r>
            <w:r w:rsidR="003E4166" w:rsidRPr="00B15B61">
              <w:rPr>
                <w:rStyle w:val="Lienhypertexte"/>
                <w:rFonts w:ascii="Corbel" w:hAnsi="Corbel"/>
                <w:noProof/>
              </w:rPr>
              <w:t>Les emballages industriels et commerciaux</w:t>
            </w:r>
            <w:r w:rsidR="003E4166">
              <w:rPr>
                <w:noProof/>
                <w:webHidden/>
              </w:rPr>
              <w:tab/>
            </w:r>
            <w:r w:rsidR="003E4166">
              <w:rPr>
                <w:noProof/>
                <w:webHidden/>
              </w:rPr>
              <w:fldChar w:fldCharType="begin"/>
            </w:r>
            <w:r w:rsidR="003E4166">
              <w:rPr>
                <w:noProof/>
                <w:webHidden/>
              </w:rPr>
              <w:instrText xml:space="preserve"> PAGEREF _Toc193708922 \h </w:instrText>
            </w:r>
            <w:r w:rsidR="003E4166">
              <w:rPr>
                <w:noProof/>
                <w:webHidden/>
              </w:rPr>
            </w:r>
            <w:r w:rsidR="003E4166">
              <w:rPr>
                <w:noProof/>
                <w:webHidden/>
              </w:rPr>
              <w:fldChar w:fldCharType="separate"/>
            </w:r>
            <w:r w:rsidR="003E4166">
              <w:rPr>
                <w:noProof/>
                <w:webHidden/>
              </w:rPr>
              <w:t>6</w:t>
            </w:r>
            <w:r w:rsidR="003E4166">
              <w:rPr>
                <w:noProof/>
                <w:webHidden/>
              </w:rPr>
              <w:fldChar w:fldCharType="end"/>
            </w:r>
          </w:hyperlink>
        </w:p>
        <w:p w14:paraId="2C59BE73" w14:textId="02A96F12" w:rsidR="003E4166" w:rsidRDefault="0071702B" w:rsidP="003E4166">
          <w:pPr>
            <w:pStyle w:val="TM3"/>
            <w:rPr>
              <w:rFonts w:cstheme="minorBidi"/>
              <w:noProof/>
            </w:rPr>
          </w:pPr>
          <w:hyperlink w:anchor="_Toc193708923" w:history="1">
            <w:r w:rsidR="003E4166" w:rsidRPr="00B15B61">
              <w:rPr>
                <w:rStyle w:val="Lienhypertexte"/>
                <w:rFonts w:ascii="Corbel" w:hAnsi="Corbel"/>
                <w:noProof/>
              </w:rPr>
              <w:t>G-</w:t>
            </w:r>
            <w:r w:rsidR="003E4166">
              <w:rPr>
                <w:rFonts w:cstheme="minorBidi"/>
                <w:noProof/>
              </w:rPr>
              <w:tab/>
            </w:r>
            <w:r w:rsidR="003E4166" w:rsidRPr="00B15B61">
              <w:rPr>
                <w:rStyle w:val="Lienhypertexte"/>
                <w:rFonts w:ascii="Corbel" w:hAnsi="Corbel"/>
                <w:noProof/>
              </w:rPr>
              <w:t>Les emballages des produits dans le cadre des chantiers</w:t>
            </w:r>
            <w:r w:rsidR="003E4166">
              <w:rPr>
                <w:noProof/>
                <w:webHidden/>
              </w:rPr>
              <w:tab/>
            </w:r>
            <w:r w:rsidR="003E4166">
              <w:rPr>
                <w:noProof/>
                <w:webHidden/>
              </w:rPr>
              <w:fldChar w:fldCharType="begin"/>
            </w:r>
            <w:r w:rsidR="003E4166">
              <w:rPr>
                <w:noProof/>
                <w:webHidden/>
              </w:rPr>
              <w:instrText xml:space="preserve"> PAGEREF _Toc193708923 \h </w:instrText>
            </w:r>
            <w:r w:rsidR="003E4166">
              <w:rPr>
                <w:noProof/>
                <w:webHidden/>
              </w:rPr>
            </w:r>
            <w:r w:rsidR="003E4166">
              <w:rPr>
                <w:noProof/>
                <w:webHidden/>
              </w:rPr>
              <w:fldChar w:fldCharType="separate"/>
            </w:r>
            <w:r w:rsidR="003E4166">
              <w:rPr>
                <w:noProof/>
                <w:webHidden/>
              </w:rPr>
              <w:t>7</w:t>
            </w:r>
            <w:r w:rsidR="003E4166">
              <w:rPr>
                <w:noProof/>
                <w:webHidden/>
              </w:rPr>
              <w:fldChar w:fldCharType="end"/>
            </w:r>
          </w:hyperlink>
        </w:p>
        <w:p w14:paraId="09EC0E82" w14:textId="006B94F0" w:rsidR="003E4166" w:rsidRDefault="0071702B">
          <w:pPr>
            <w:pStyle w:val="TM2"/>
            <w:tabs>
              <w:tab w:val="left" w:pos="660"/>
              <w:tab w:val="right" w:leader="dot" w:pos="9060"/>
            </w:tabs>
            <w:rPr>
              <w:rFonts w:cstheme="minorBidi"/>
              <w:noProof/>
            </w:rPr>
          </w:pPr>
          <w:hyperlink w:anchor="_Toc193708924" w:history="1">
            <w:r w:rsidR="003E4166" w:rsidRPr="00B15B61">
              <w:rPr>
                <w:rStyle w:val="Lienhypertexte"/>
                <w:rFonts w:ascii="Corbel" w:hAnsi="Corbel"/>
                <w:noProof/>
              </w:rPr>
              <w:t>II-</w:t>
            </w:r>
            <w:r w:rsidR="003E4166">
              <w:rPr>
                <w:rFonts w:cstheme="minorBidi"/>
                <w:noProof/>
              </w:rPr>
              <w:tab/>
            </w:r>
            <w:r w:rsidR="003E4166" w:rsidRPr="00B15B61">
              <w:rPr>
                <w:rStyle w:val="Lienhypertexte"/>
                <w:rFonts w:ascii="Corbel" w:hAnsi="Corbel"/>
                <w:noProof/>
              </w:rPr>
              <w:t>Les obligations en matière de transport</w:t>
            </w:r>
            <w:r w:rsidR="003E4166">
              <w:rPr>
                <w:noProof/>
                <w:webHidden/>
              </w:rPr>
              <w:tab/>
            </w:r>
            <w:r w:rsidR="003E4166">
              <w:rPr>
                <w:noProof/>
                <w:webHidden/>
              </w:rPr>
              <w:fldChar w:fldCharType="begin"/>
            </w:r>
            <w:r w:rsidR="003E4166">
              <w:rPr>
                <w:noProof/>
                <w:webHidden/>
              </w:rPr>
              <w:instrText xml:space="preserve"> PAGEREF _Toc193708924 \h </w:instrText>
            </w:r>
            <w:r w:rsidR="003E4166">
              <w:rPr>
                <w:noProof/>
                <w:webHidden/>
              </w:rPr>
            </w:r>
            <w:r w:rsidR="003E4166">
              <w:rPr>
                <w:noProof/>
                <w:webHidden/>
              </w:rPr>
              <w:fldChar w:fldCharType="separate"/>
            </w:r>
            <w:r w:rsidR="003E4166">
              <w:rPr>
                <w:noProof/>
                <w:webHidden/>
              </w:rPr>
              <w:t>7</w:t>
            </w:r>
            <w:r w:rsidR="003E4166">
              <w:rPr>
                <w:noProof/>
                <w:webHidden/>
              </w:rPr>
              <w:fldChar w:fldCharType="end"/>
            </w:r>
          </w:hyperlink>
        </w:p>
        <w:p w14:paraId="3FF544B4" w14:textId="36523AAA" w:rsidR="003E4166" w:rsidRDefault="0071702B" w:rsidP="003E4166">
          <w:pPr>
            <w:pStyle w:val="TM3"/>
            <w:rPr>
              <w:rFonts w:cstheme="minorBidi"/>
              <w:noProof/>
            </w:rPr>
          </w:pPr>
          <w:hyperlink w:anchor="_Toc193708925" w:history="1">
            <w:r w:rsidR="003E4166" w:rsidRPr="00B15B61">
              <w:rPr>
                <w:rStyle w:val="Lienhypertexte"/>
                <w:rFonts w:ascii="Corbel" w:hAnsi="Corbel"/>
                <w:noProof/>
              </w:rPr>
              <w:t>A-</w:t>
            </w:r>
            <w:r w:rsidR="003E4166">
              <w:rPr>
                <w:rFonts w:cstheme="minorBidi"/>
                <w:noProof/>
              </w:rPr>
              <w:tab/>
            </w:r>
            <w:r w:rsidR="003E4166" w:rsidRPr="00B15B61">
              <w:rPr>
                <w:rStyle w:val="Lienhypertexte"/>
                <w:rFonts w:ascii="Corbel" w:hAnsi="Corbel"/>
                <w:noProof/>
              </w:rPr>
              <w:t>Mode de transport pour les livraisons</w:t>
            </w:r>
            <w:r w:rsidR="003E4166">
              <w:rPr>
                <w:noProof/>
                <w:webHidden/>
              </w:rPr>
              <w:tab/>
            </w:r>
            <w:r w:rsidR="003E4166">
              <w:rPr>
                <w:noProof/>
                <w:webHidden/>
              </w:rPr>
              <w:fldChar w:fldCharType="begin"/>
            </w:r>
            <w:r w:rsidR="003E4166">
              <w:rPr>
                <w:noProof/>
                <w:webHidden/>
              </w:rPr>
              <w:instrText xml:space="preserve"> PAGEREF _Toc193708925 \h </w:instrText>
            </w:r>
            <w:r w:rsidR="003E4166">
              <w:rPr>
                <w:noProof/>
                <w:webHidden/>
              </w:rPr>
            </w:r>
            <w:r w:rsidR="003E4166">
              <w:rPr>
                <w:noProof/>
                <w:webHidden/>
              </w:rPr>
              <w:fldChar w:fldCharType="separate"/>
            </w:r>
            <w:r w:rsidR="003E4166">
              <w:rPr>
                <w:noProof/>
                <w:webHidden/>
              </w:rPr>
              <w:t>7</w:t>
            </w:r>
            <w:r w:rsidR="003E4166">
              <w:rPr>
                <w:noProof/>
                <w:webHidden/>
              </w:rPr>
              <w:fldChar w:fldCharType="end"/>
            </w:r>
          </w:hyperlink>
        </w:p>
        <w:p w14:paraId="3F597F10" w14:textId="257ED32E" w:rsidR="003E4166" w:rsidRDefault="0071702B" w:rsidP="003E4166">
          <w:pPr>
            <w:pStyle w:val="TM3"/>
            <w:rPr>
              <w:rFonts w:cstheme="minorBidi"/>
              <w:noProof/>
            </w:rPr>
          </w:pPr>
          <w:hyperlink w:anchor="_Toc193708926" w:history="1">
            <w:r w:rsidR="003E4166" w:rsidRPr="00B15B61">
              <w:rPr>
                <w:rStyle w:val="Lienhypertexte"/>
                <w:rFonts w:ascii="Corbel" w:hAnsi="Corbel"/>
                <w:noProof/>
              </w:rPr>
              <w:t>B-</w:t>
            </w:r>
            <w:r w:rsidR="003E4166">
              <w:rPr>
                <w:rFonts w:cstheme="minorBidi"/>
                <w:noProof/>
              </w:rPr>
              <w:tab/>
            </w:r>
            <w:r w:rsidR="003E4166" w:rsidRPr="00B15B61">
              <w:rPr>
                <w:rStyle w:val="Lienhypertexte"/>
                <w:rFonts w:ascii="Corbel" w:hAnsi="Corbel"/>
                <w:noProof/>
              </w:rPr>
              <w:t>Mode de transport</w:t>
            </w:r>
            <w:r w:rsidR="003E4166">
              <w:rPr>
                <w:noProof/>
                <w:webHidden/>
              </w:rPr>
              <w:tab/>
            </w:r>
            <w:r w:rsidR="003E4166">
              <w:rPr>
                <w:noProof/>
                <w:webHidden/>
              </w:rPr>
              <w:fldChar w:fldCharType="begin"/>
            </w:r>
            <w:r w:rsidR="003E4166">
              <w:rPr>
                <w:noProof/>
                <w:webHidden/>
              </w:rPr>
              <w:instrText xml:space="preserve"> PAGEREF _Toc193708926 \h </w:instrText>
            </w:r>
            <w:r w:rsidR="003E4166">
              <w:rPr>
                <w:noProof/>
                <w:webHidden/>
              </w:rPr>
            </w:r>
            <w:r w:rsidR="003E4166">
              <w:rPr>
                <w:noProof/>
                <w:webHidden/>
              </w:rPr>
              <w:fldChar w:fldCharType="separate"/>
            </w:r>
            <w:r w:rsidR="003E4166">
              <w:rPr>
                <w:noProof/>
                <w:webHidden/>
              </w:rPr>
              <w:t>8</w:t>
            </w:r>
            <w:r w:rsidR="003E4166">
              <w:rPr>
                <w:noProof/>
                <w:webHidden/>
              </w:rPr>
              <w:fldChar w:fldCharType="end"/>
            </w:r>
          </w:hyperlink>
        </w:p>
        <w:p w14:paraId="676C6233" w14:textId="0A12982F" w:rsidR="003E4166" w:rsidRDefault="0071702B" w:rsidP="003E4166">
          <w:pPr>
            <w:pStyle w:val="TM3"/>
            <w:rPr>
              <w:rFonts w:cstheme="minorBidi"/>
              <w:noProof/>
            </w:rPr>
          </w:pPr>
          <w:hyperlink w:anchor="_Toc193708927" w:history="1">
            <w:r w:rsidR="003E4166" w:rsidRPr="003E4166">
              <w:rPr>
                <w:rStyle w:val="Lienhypertexte"/>
                <w:rFonts w:ascii="Corbel" w:hAnsi="Corbel"/>
                <w:noProof/>
              </w:rPr>
              <w:t>C-</w:t>
            </w:r>
            <w:r w:rsidR="003E4166" w:rsidRPr="003E4166">
              <w:rPr>
                <w:rFonts w:cstheme="minorBidi"/>
                <w:noProof/>
              </w:rPr>
              <w:tab/>
            </w:r>
            <w:r w:rsidR="003E4166" w:rsidRPr="003E4166">
              <w:rPr>
                <w:rStyle w:val="Lienhypertexte"/>
                <w:rFonts w:ascii="Corbel" w:hAnsi="Corbel"/>
                <w:noProof/>
              </w:rPr>
              <w:t>Mode de transport</w:t>
            </w:r>
            <w:r w:rsidR="003E4166" w:rsidRPr="003E4166">
              <w:rPr>
                <w:rStyle w:val="Lienhypertexte"/>
                <w:rFonts w:ascii="Corbel" w:hAnsi="Corbel" w:cstheme="majorHAnsi"/>
                <w:noProof/>
              </w:rPr>
              <w:t xml:space="preserve"> </w:t>
            </w:r>
            <w:r w:rsidR="003E4166" w:rsidRPr="003E4166">
              <w:rPr>
                <w:rStyle w:val="Lienhypertexte"/>
                <w:rFonts w:ascii="Corbel" w:hAnsi="Corbel"/>
                <w:noProof/>
              </w:rPr>
              <w:t>produits/matériaux sur le chantier</w:t>
            </w:r>
            <w:r w:rsidR="003E4166" w:rsidRPr="003E4166">
              <w:rPr>
                <w:noProof/>
                <w:webHidden/>
              </w:rPr>
              <w:tab/>
            </w:r>
            <w:r w:rsidR="003E4166" w:rsidRPr="003E4166">
              <w:rPr>
                <w:noProof/>
                <w:webHidden/>
              </w:rPr>
              <w:fldChar w:fldCharType="begin"/>
            </w:r>
            <w:r w:rsidR="003E4166" w:rsidRPr="003E4166">
              <w:rPr>
                <w:noProof/>
                <w:webHidden/>
              </w:rPr>
              <w:instrText xml:space="preserve"> PAGEREF _Toc193708927 \h </w:instrText>
            </w:r>
            <w:r w:rsidR="003E4166" w:rsidRPr="003E4166">
              <w:rPr>
                <w:noProof/>
                <w:webHidden/>
              </w:rPr>
            </w:r>
            <w:r w:rsidR="003E4166" w:rsidRPr="003E4166">
              <w:rPr>
                <w:noProof/>
                <w:webHidden/>
              </w:rPr>
              <w:fldChar w:fldCharType="separate"/>
            </w:r>
            <w:r w:rsidR="003E4166" w:rsidRPr="003E4166">
              <w:rPr>
                <w:noProof/>
                <w:webHidden/>
              </w:rPr>
              <w:t>8</w:t>
            </w:r>
            <w:r w:rsidR="003E4166" w:rsidRPr="003E4166">
              <w:rPr>
                <w:noProof/>
                <w:webHidden/>
              </w:rPr>
              <w:fldChar w:fldCharType="end"/>
            </w:r>
          </w:hyperlink>
        </w:p>
        <w:p w14:paraId="4400331E" w14:textId="48E71C86" w:rsidR="003E4166" w:rsidRDefault="0071702B" w:rsidP="003E4166">
          <w:pPr>
            <w:pStyle w:val="TM3"/>
            <w:rPr>
              <w:rFonts w:cstheme="minorBidi"/>
              <w:noProof/>
            </w:rPr>
          </w:pPr>
          <w:hyperlink w:anchor="_Toc193708928" w:history="1">
            <w:r w:rsidR="003E4166" w:rsidRPr="00B15B61">
              <w:rPr>
                <w:rStyle w:val="Lienhypertexte"/>
                <w:rFonts w:ascii="Corbel" w:hAnsi="Corbel"/>
                <w:noProof/>
              </w:rPr>
              <w:t>D-</w:t>
            </w:r>
            <w:r w:rsidR="003E4166">
              <w:rPr>
                <w:rFonts w:cstheme="minorBidi"/>
                <w:noProof/>
              </w:rPr>
              <w:tab/>
            </w:r>
            <w:r w:rsidR="003E4166" w:rsidRPr="00B15B61">
              <w:rPr>
                <w:rStyle w:val="Lienhypertexte"/>
                <w:rFonts w:ascii="Corbel" w:hAnsi="Corbel"/>
                <w:noProof/>
              </w:rPr>
              <w:t>Modalités de livraison (fournitures)</w:t>
            </w:r>
            <w:r w:rsidR="003E4166">
              <w:rPr>
                <w:noProof/>
                <w:webHidden/>
              </w:rPr>
              <w:tab/>
            </w:r>
            <w:r w:rsidR="003E4166">
              <w:rPr>
                <w:noProof/>
                <w:webHidden/>
              </w:rPr>
              <w:fldChar w:fldCharType="begin"/>
            </w:r>
            <w:r w:rsidR="003E4166">
              <w:rPr>
                <w:noProof/>
                <w:webHidden/>
              </w:rPr>
              <w:instrText xml:space="preserve"> PAGEREF _Toc193708928 \h </w:instrText>
            </w:r>
            <w:r w:rsidR="003E4166">
              <w:rPr>
                <w:noProof/>
                <w:webHidden/>
              </w:rPr>
            </w:r>
            <w:r w:rsidR="003E4166">
              <w:rPr>
                <w:noProof/>
                <w:webHidden/>
              </w:rPr>
              <w:fldChar w:fldCharType="separate"/>
            </w:r>
            <w:r w:rsidR="003E4166">
              <w:rPr>
                <w:noProof/>
                <w:webHidden/>
              </w:rPr>
              <w:t>8</w:t>
            </w:r>
            <w:r w:rsidR="003E4166">
              <w:rPr>
                <w:noProof/>
                <w:webHidden/>
              </w:rPr>
              <w:fldChar w:fldCharType="end"/>
            </w:r>
          </w:hyperlink>
        </w:p>
        <w:p w14:paraId="56B5D1A6" w14:textId="02CA2F3F" w:rsidR="003E4166" w:rsidRDefault="0071702B">
          <w:pPr>
            <w:pStyle w:val="TM2"/>
            <w:tabs>
              <w:tab w:val="left" w:pos="880"/>
              <w:tab w:val="right" w:leader="dot" w:pos="9060"/>
            </w:tabs>
            <w:rPr>
              <w:rFonts w:cstheme="minorBidi"/>
              <w:noProof/>
            </w:rPr>
          </w:pPr>
          <w:hyperlink w:anchor="_Toc193708929" w:history="1">
            <w:r w:rsidR="003E4166" w:rsidRPr="00B15B61">
              <w:rPr>
                <w:rStyle w:val="Lienhypertexte"/>
                <w:rFonts w:ascii="Corbel" w:hAnsi="Corbel"/>
                <w:noProof/>
              </w:rPr>
              <w:t>III-</w:t>
            </w:r>
            <w:r w:rsidR="003E4166">
              <w:rPr>
                <w:rFonts w:cstheme="minorBidi"/>
                <w:noProof/>
              </w:rPr>
              <w:tab/>
            </w:r>
            <w:r w:rsidR="003E4166" w:rsidRPr="00B15B61">
              <w:rPr>
                <w:rStyle w:val="Lienhypertexte"/>
                <w:rFonts w:ascii="Corbel" w:hAnsi="Corbel"/>
                <w:noProof/>
              </w:rPr>
              <w:t>Les obligations en matière de déchets</w:t>
            </w:r>
            <w:r w:rsidR="003E4166">
              <w:rPr>
                <w:noProof/>
                <w:webHidden/>
              </w:rPr>
              <w:tab/>
            </w:r>
            <w:r w:rsidR="003E4166">
              <w:rPr>
                <w:noProof/>
                <w:webHidden/>
              </w:rPr>
              <w:fldChar w:fldCharType="begin"/>
            </w:r>
            <w:r w:rsidR="003E4166">
              <w:rPr>
                <w:noProof/>
                <w:webHidden/>
              </w:rPr>
              <w:instrText xml:space="preserve"> PAGEREF _Toc193708929 \h </w:instrText>
            </w:r>
            <w:r w:rsidR="003E4166">
              <w:rPr>
                <w:noProof/>
                <w:webHidden/>
              </w:rPr>
            </w:r>
            <w:r w:rsidR="003E4166">
              <w:rPr>
                <w:noProof/>
                <w:webHidden/>
              </w:rPr>
              <w:fldChar w:fldCharType="separate"/>
            </w:r>
            <w:r w:rsidR="003E4166">
              <w:rPr>
                <w:noProof/>
                <w:webHidden/>
              </w:rPr>
              <w:t>9</w:t>
            </w:r>
            <w:r w:rsidR="003E4166">
              <w:rPr>
                <w:noProof/>
                <w:webHidden/>
              </w:rPr>
              <w:fldChar w:fldCharType="end"/>
            </w:r>
          </w:hyperlink>
        </w:p>
        <w:p w14:paraId="1838BFA6" w14:textId="2846CCE3" w:rsidR="003E4166" w:rsidRDefault="0071702B">
          <w:pPr>
            <w:pStyle w:val="TM2"/>
            <w:tabs>
              <w:tab w:val="right" w:leader="dot" w:pos="9060"/>
            </w:tabs>
            <w:rPr>
              <w:rFonts w:cstheme="minorBidi"/>
              <w:noProof/>
            </w:rPr>
          </w:pPr>
          <w:hyperlink w:anchor="_Toc193708930" w:history="1">
            <w:r w:rsidR="003E4166">
              <w:rPr>
                <w:noProof/>
                <w:webHidden/>
              </w:rPr>
              <w:tab/>
            </w:r>
            <w:r w:rsidR="003E4166">
              <w:rPr>
                <w:noProof/>
                <w:webHidden/>
              </w:rPr>
              <w:fldChar w:fldCharType="begin"/>
            </w:r>
            <w:r w:rsidR="003E4166">
              <w:rPr>
                <w:noProof/>
                <w:webHidden/>
              </w:rPr>
              <w:instrText xml:space="preserve"> PAGEREF _Toc193708930 \h </w:instrText>
            </w:r>
            <w:r w:rsidR="003E4166">
              <w:rPr>
                <w:noProof/>
                <w:webHidden/>
              </w:rPr>
            </w:r>
            <w:r w:rsidR="003E4166">
              <w:rPr>
                <w:noProof/>
                <w:webHidden/>
              </w:rPr>
              <w:fldChar w:fldCharType="separate"/>
            </w:r>
            <w:r w:rsidR="003E4166">
              <w:rPr>
                <w:noProof/>
                <w:webHidden/>
              </w:rPr>
              <w:t>9</w:t>
            </w:r>
            <w:r w:rsidR="003E4166">
              <w:rPr>
                <w:noProof/>
                <w:webHidden/>
              </w:rPr>
              <w:fldChar w:fldCharType="end"/>
            </w:r>
          </w:hyperlink>
        </w:p>
        <w:p w14:paraId="541CFDD3" w14:textId="61B4DDC1" w:rsidR="003E4166" w:rsidRDefault="0071702B" w:rsidP="003E4166">
          <w:pPr>
            <w:pStyle w:val="TM3"/>
            <w:rPr>
              <w:rFonts w:cstheme="minorBidi"/>
              <w:noProof/>
            </w:rPr>
          </w:pPr>
          <w:hyperlink w:anchor="_Toc193708931" w:history="1">
            <w:r w:rsidR="003E4166" w:rsidRPr="00B15B61">
              <w:rPr>
                <w:rStyle w:val="Lienhypertexte"/>
                <w:rFonts w:ascii="Corbel" w:hAnsi="Corbel"/>
                <w:noProof/>
              </w:rPr>
              <w:t>A-</w:t>
            </w:r>
            <w:r w:rsidR="003E4166">
              <w:rPr>
                <w:rFonts w:cstheme="minorBidi"/>
                <w:noProof/>
              </w:rPr>
              <w:tab/>
            </w:r>
            <w:r w:rsidR="003E4166" w:rsidRPr="00B15B61">
              <w:rPr>
                <w:rStyle w:val="Lienhypertexte"/>
                <w:rFonts w:ascii="Corbel" w:hAnsi="Corbel"/>
                <w:noProof/>
              </w:rPr>
              <w:t>Obligations générales en matière de gestion des déchets</w:t>
            </w:r>
            <w:r w:rsidR="003E4166">
              <w:rPr>
                <w:noProof/>
                <w:webHidden/>
              </w:rPr>
              <w:tab/>
            </w:r>
            <w:r w:rsidR="003E4166">
              <w:rPr>
                <w:noProof/>
                <w:webHidden/>
              </w:rPr>
              <w:fldChar w:fldCharType="begin"/>
            </w:r>
            <w:r w:rsidR="003E4166">
              <w:rPr>
                <w:noProof/>
                <w:webHidden/>
              </w:rPr>
              <w:instrText xml:space="preserve"> PAGEREF _Toc193708931 \h </w:instrText>
            </w:r>
            <w:r w:rsidR="003E4166">
              <w:rPr>
                <w:noProof/>
                <w:webHidden/>
              </w:rPr>
            </w:r>
            <w:r w:rsidR="003E4166">
              <w:rPr>
                <w:noProof/>
                <w:webHidden/>
              </w:rPr>
              <w:fldChar w:fldCharType="separate"/>
            </w:r>
            <w:r w:rsidR="003E4166">
              <w:rPr>
                <w:noProof/>
                <w:webHidden/>
              </w:rPr>
              <w:t>9</w:t>
            </w:r>
            <w:r w:rsidR="003E4166">
              <w:rPr>
                <w:noProof/>
                <w:webHidden/>
              </w:rPr>
              <w:fldChar w:fldCharType="end"/>
            </w:r>
          </w:hyperlink>
        </w:p>
        <w:p w14:paraId="77425C2B" w14:textId="76E08191" w:rsidR="003E4166" w:rsidRDefault="0071702B" w:rsidP="003E4166">
          <w:pPr>
            <w:pStyle w:val="TM3"/>
            <w:rPr>
              <w:rFonts w:cstheme="minorBidi"/>
              <w:noProof/>
            </w:rPr>
          </w:pPr>
          <w:hyperlink w:anchor="_Toc193708932" w:history="1">
            <w:r w:rsidR="003E4166" w:rsidRPr="00B15B61">
              <w:rPr>
                <w:rStyle w:val="Lienhypertexte"/>
                <w:rFonts w:ascii="Corbel" w:hAnsi="Corbel"/>
                <w:noProof/>
              </w:rPr>
              <w:t>B-</w:t>
            </w:r>
            <w:r w:rsidR="003E4166">
              <w:rPr>
                <w:rFonts w:cstheme="minorBidi"/>
                <w:noProof/>
              </w:rPr>
              <w:tab/>
            </w:r>
            <w:r w:rsidR="003E4166" w:rsidRPr="00B15B61">
              <w:rPr>
                <w:rStyle w:val="Lienhypertexte"/>
                <w:rFonts w:ascii="Corbel" w:hAnsi="Corbel"/>
                <w:noProof/>
              </w:rPr>
              <w:t>Les déchets de chantier</w:t>
            </w:r>
            <w:r w:rsidR="003E4166">
              <w:rPr>
                <w:noProof/>
                <w:webHidden/>
              </w:rPr>
              <w:tab/>
            </w:r>
            <w:r w:rsidR="003E4166">
              <w:rPr>
                <w:noProof/>
                <w:webHidden/>
              </w:rPr>
              <w:fldChar w:fldCharType="begin"/>
            </w:r>
            <w:r w:rsidR="003E4166">
              <w:rPr>
                <w:noProof/>
                <w:webHidden/>
              </w:rPr>
              <w:instrText xml:space="preserve"> PAGEREF _Toc193708932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47D6D9A1" w14:textId="20FC2C50" w:rsidR="003E4166" w:rsidRDefault="0071702B" w:rsidP="003E4166">
          <w:pPr>
            <w:pStyle w:val="TM3"/>
            <w:rPr>
              <w:rFonts w:cstheme="minorBidi"/>
              <w:noProof/>
            </w:rPr>
          </w:pPr>
          <w:hyperlink w:anchor="_Toc193708933" w:history="1">
            <w:r w:rsidR="003E4166" w:rsidRPr="00B15B61">
              <w:rPr>
                <w:rStyle w:val="Lienhypertexte"/>
                <w:rFonts w:ascii="Corbel" w:hAnsi="Corbel"/>
                <w:noProof/>
              </w:rPr>
              <w:t>C-</w:t>
            </w:r>
            <w:r w:rsidR="003E4166">
              <w:rPr>
                <w:rFonts w:cstheme="minorBidi"/>
                <w:noProof/>
              </w:rPr>
              <w:tab/>
            </w:r>
            <w:r w:rsidR="003E4166" w:rsidRPr="00B15B61">
              <w:rPr>
                <w:rStyle w:val="Lienhypertexte"/>
                <w:rFonts w:ascii="Corbel" w:hAnsi="Corbel"/>
                <w:noProof/>
              </w:rPr>
              <w:t xml:space="preserve">Les déchets issus des filières soumises à responsabilité </w:t>
            </w:r>
            <w:r w:rsidR="003E4166" w:rsidRPr="003E4166">
              <w:rPr>
                <w:rStyle w:val="Lienhypertexte"/>
                <w:rFonts w:ascii="Corbel" w:hAnsi="Corbel"/>
                <w:noProof/>
                <w:sz w:val="18"/>
              </w:rPr>
              <w:t>élargie</w:t>
            </w:r>
            <w:r w:rsidR="003E4166" w:rsidRPr="00B15B61">
              <w:rPr>
                <w:rStyle w:val="Lienhypertexte"/>
                <w:rFonts w:ascii="Corbel" w:hAnsi="Corbel"/>
                <w:noProof/>
              </w:rPr>
              <w:t xml:space="preserve"> des producteurs (REP)</w:t>
            </w:r>
            <w:r w:rsidR="003E4166">
              <w:rPr>
                <w:noProof/>
                <w:webHidden/>
              </w:rPr>
              <w:tab/>
            </w:r>
            <w:r w:rsidR="003E4166">
              <w:rPr>
                <w:noProof/>
                <w:webHidden/>
              </w:rPr>
              <w:fldChar w:fldCharType="begin"/>
            </w:r>
            <w:r w:rsidR="003E4166">
              <w:rPr>
                <w:noProof/>
                <w:webHidden/>
              </w:rPr>
              <w:instrText xml:space="preserve"> PAGEREF _Toc193708933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1867C0A5" w14:textId="716869B5" w:rsidR="003E4166" w:rsidRDefault="0071702B" w:rsidP="003E4166">
          <w:pPr>
            <w:pStyle w:val="TM3"/>
            <w:rPr>
              <w:rFonts w:cstheme="minorBidi"/>
              <w:noProof/>
            </w:rPr>
          </w:pPr>
          <w:hyperlink w:anchor="_Toc193708934" w:history="1">
            <w:r w:rsidR="003E4166" w:rsidRPr="00B15B61">
              <w:rPr>
                <w:rStyle w:val="Lienhypertexte"/>
                <w:rFonts w:ascii="Corbel" w:hAnsi="Corbel"/>
                <w:noProof/>
              </w:rPr>
              <w:t>D-</w:t>
            </w:r>
            <w:r w:rsidR="003E4166">
              <w:rPr>
                <w:rFonts w:cstheme="minorBidi"/>
                <w:noProof/>
              </w:rPr>
              <w:tab/>
            </w:r>
            <w:r w:rsidR="003E4166" w:rsidRPr="00B15B61">
              <w:rPr>
                <w:rStyle w:val="Lienhypertexte"/>
                <w:rFonts w:ascii="Corbel" w:hAnsi="Corbel"/>
                <w:noProof/>
              </w:rPr>
              <w:t>Cas particulier des déchets d’équipements électriques et électroniques (DEEE)</w:t>
            </w:r>
            <w:r w:rsidR="003E4166">
              <w:rPr>
                <w:noProof/>
                <w:webHidden/>
              </w:rPr>
              <w:tab/>
            </w:r>
            <w:r w:rsidR="003E4166">
              <w:rPr>
                <w:noProof/>
                <w:webHidden/>
              </w:rPr>
              <w:fldChar w:fldCharType="begin"/>
            </w:r>
            <w:r w:rsidR="003E4166">
              <w:rPr>
                <w:noProof/>
                <w:webHidden/>
              </w:rPr>
              <w:instrText xml:space="preserve"> PAGEREF _Toc193708934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5F563489" w14:textId="50FB5C08" w:rsidR="003E4166" w:rsidRDefault="0071702B" w:rsidP="003E4166">
          <w:pPr>
            <w:pStyle w:val="TM3"/>
            <w:rPr>
              <w:rFonts w:cstheme="minorBidi"/>
              <w:noProof/>
            </w:rPr>
          </w:pPr>
          <w:hyperlink w:anchor="_Toc193708935" w:history="1">
            <w:r w:rsidR="003E4166" w:rsidRPr="00B15B61">
              <w:rPr>
                <w:rStyle w:val="Lienhypertexte"/>
                <w:rFonts w:ascii="Corbel" w:hAnsi="Corbel"/>
                <w:noProof/>
              </w:rPr>
              <w:t>E-</w:t>
            </w:r>
            <w:r w:rsidR="003E4166">
              <w:rPr>
                <w:rFonts w:cstheme="minorBidi"/>
                <w:noProof/>
              </w:rPr>
              <w:tab/>
            </w:r>
            <w:r w:rsidR="003E4166" w:rsidRPr="00B15B61">
              <w:rPr>
                <w:rStyle w:val="Lienhypertexte"/>
                <w:rFonts w:ascii="Corbel" w:hAnsi="Corbel"/>
                <w:noProof/>
              </w:rPr>
              <w:t>Cas particulier des déchets dangereux</w:t>
            </w:r>
            <w:r w:rsidR="003E4166">
              <w:rPr>
                <w:noProof/>
                <w:webHidden/>
              </w:rPr>
              <w:tab/>
            </w:r>
            <w:r w:rsidR="003E4166">
              <w:rPr>
                <w:noProof/>
                <w:webHidden/>
              </w:rPr>
              <w:fldChar w:fldCharType="begin"/>
            </w:r>
            <w:r w:rsidR="003E4166">
              <w:rPr>
                <w:noProof/>
                <w:webHidden/>
              </w:rPr>
              <w:instrText xml:space="preserve"> PAGEREF _Toc193708935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092A4743" w14:textId="699836C1" w:rsidR="003E4166" w:rsidRDefault="0071702B" w:rsidP="003E4166">
          <w:pPr>
            <w:pStyle w:val="TM3"/>
            <w:rPr>
              <w:rFonts w:cstheme="minorBidi"/>
              <w:noProof/>
            </w:rPr>
          </w:pPr>
          <w:hyperlink w:anchor="_Toc193708936" w:history="1">
            <w:r w:rsidR="003E4166" w:rsidRPr="00B15B61">
              <w:rPr>
                <w:rStyle w:val="Lienhypertexte"/>
                <w:rFonts w:ascii="Corbel" w:hAnsi="Corbel"/>
                <w:noProof/>
              </w:rPr>
              <w:t>F-</w:t>
            </w:r>
            <w:r w:rsidR="003E4166">
              <w:rPr>
                <w:rFonts w:cstheme="minorBidi"/>
                <w:noProof/>
              </w:rPr>
              <w:tab/>
            </w:r>
            <w:r w:rsidR="003E4166" w:rsidRPr="00B15B61">
              <w:rPr>
                <w:rStyle w:val="Lienhypertexte"/>
                <w:rFonts w:ascii="Corbel" w:hAnsi="Corbel"/>
                <w:noProof/>
              </w:rPr>
              <w:t>Autres déchets</w:t>
            </w:r>
            <w:r w:rsidR="003E4166">
              <w:rPr>
                <w:noProof/>
                <w:webHidden/>
              </w:rPr>
              <w:tab/>
            </w:r>
            <w:r w:rsidR="003E4166">
              <w:rPr>
                <w:noProof/>
                <w:webHidden/>
              </w:rPr>
              <w:fldChar w:fldCharType="begin"/>
            </w:r>
            <w:r w:rsidR="003E4166">
              <w:rPr>
                <w:noProof/>
                <w:webHidden/>
              </w:rPr>
              <w:instrText xml:space="preserve"> PAGEREF _Toc193708936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35FC8080" w14:textId="014EE645" w:rsidR="003E4166" w:rsidRDefault="0071702B" w:rsidP="003E4166">
          <w:pPr>
            <w:pStyle w:val="TM3"/>
            <w:rPr>
              <w:rFonts w:cstheme="minorBidi"/>
              <w:noProof/>
            </w:rPr>
          </w:pPr>
          <w:hyperlink w:anchor="_Toc193708937" w:history="1">
            <w:r w:rsidR="003E4166" w:rsidRPr="00B15B61">
              <w:rPr>
                <w:rStyle w:val="Lienhypertexte"/>
                <w:rFonts w:ascii="Corbel" w:hAnsi="Corbel"/>
                <w:noProof/>
              </w:rPr>
              <w:t>G-</w:t>
            </w:r>
            <w:r w:rsidR="003E4166">
              <w:rPr>
                <w:rFonts w:cstheme="minorBidi"/>
                <w:noProof/>
              </w:rPr>
              <w:tab/>
            </w:r>
            <w:r w:rsidR="003E4166" w:rsidRPr="00B15B61">
              <w:rPr>
                <w:rStyle w:val="Lienhypertexte"/>
                <w:rFonts w:ascii="Corbel" w:hAnsi="Corbel"/>
                <w:noProof/>
              </w:rPr>
              <w:t>Le matériel en fin de vie</w:t>
            </w:r>
            <w:r w:rsidR="003E4166">
              <w:rPr>
                <w:noProof/>
                <w:webHidden/>
              </w:rPr>
              <w:tab/>
            </w:r>
            <w:r w:rsidR="003E4166">
              <w:rPr>
                <w:noProof/>
                <w:webHidden/>
              </w:rPr>
              <w:fldChar w:fldCharType="begin"/>
            </w:r>
            <w:r w:rsidR="003E4166">
              <w:rPr>
                <w:noProof/>
                <w:webHidden/>
              </w:rPr>
              <w:instrText xml:space="preserve"> PAGEREF _Toc193708937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32DA79F4" w14:textId="5D85023C" w:rsidR="003E4166" w:rsidRDefault="0071702B">
          <w:pPr>
            <w:pStyle w:val="TM2"/>
            <w:tabs>
              <w:tab w:val="left" w:pos="880"/>
              <w:tab w:val="right" w:leader="dot" w:pos="9060"/>
            </w:tabs>
            <w:rPr>
              <w:rFonts w:cstheme="minorBidi"/>
              <w:noProof/>
            </w:rPr>
          </w:pPr>
          <w:hyperlink w:anchor="_Toc193708938" w:history="1">
            <w:r w:rsidR="003E4166" w:rsidRPr="00B15B61">
              <w:rPr>
                <w:rStyle w:val="Lienhypertexte"/>
                <w:rFonts w:ascii="Corbel" w:hAnsi="Corbel"/>
                <w:noProof/>
              </w:rPr>
              <w:t>IV-</w:t>
            </w:r>
            <w:r w:rsidR="003E4166">
              <w:rPr>
                <w:rFonts w:cstheme="minorBidi"/>
                <w:noProof/>
              </w:rPr>
              <w:tab/>
            </w:r>
            <w:r w:rsidR="003E4166" w:rsidRPr="00B15B61">
              <w:rPr>
                <w:rStyle w:val="Lienhypertexte"/>
                <w:rFonts w:ascii="Corbel" w:hAnsi="Corbel"/>
                <w:noProof/>
              </w:rPr>
              <w:t>Clause de progrès environnemental</w:t>
            </w:r>
            <w:r w:rsidR="003E4166">
              <w:rPr>
                <w:noProof/>
                <w:webHidden/>
              </w:rPr>
              <w:tab/>
            </w:r>
            <w:r w:rsidR="003E4166">
              <w:rPr>
                <w:noProof/>
                <w:webHidden/>
              </w:rPr>
              <w:fldChar w:fldCharType="begin"/>
            </w:r>
            <w:r w:rsidR="003E4166">
              <w:rPr>
                <w:noProof/>
                <w:webHidden/>
              </w:rPr>
              <w:instrText xml:space="preserve"> PAGEREF _Toc193708938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02855C1D" w14:textId="68BFE6ED" w:rsidR="003E4166" w:rsidRDefault="0071702B">
          <w:pPr>
            <w:pStyle w:val="TM2"/>
            <w:tabs>
              <w:tab w:val="left" w:pos="660"/>
              <w:tab w:val="right" w:leader="dot" w:pos="9060"/>
            </w:tabs>
            <w:rPr>
              <w:rFonts w:cstheme="minorBidi"/>
              <w:noProof/>
            </w:rPr>
          </w:pPr>
          <w:hyperlink w:anchor="_Toc193708939" w:history="1">
            <w:r w:rsidR="003E4166" w:rsidRPr="00B15B61">
              <w:rPr>
                <w:rStyle w:val="Lienhypertexte"/>
                <w:rFonts w:ascii="Corbel" w:hAnsi="Corbel"/>
                <w:noProof/>
              </w:rPr>
              <w:t>V-</w:t>
            </w:r>
            <w:r w:rsidR="003E4166">
              <w:rPr>
                <w:rFonts w:cstheme="minorBidi"/>
                <w:noProof/>
              </w:rPr>
              <w:tab/>
            </w:r>
            <w:r w:rsidR="003E4166" w:rsidRPr="00B15B61">
              <w:rPr>
                <w:rStyle w:val="Lienhypertexte"/>
                <w:rFonts w:ascii="Corbel" w:hAnsi="Corbel"/>
                <w:noProof/>
              </w:rPr>
              <w:t>Autres obligations environnementales</w:t>
            </w:r>
            <w:r w:rsidR="003E4166">
              <w:rPr>
                <w:noProof/>
                <w:webHidden/>
              </w:rPr>
              <w:tab/>
            </w:r>
            <w:r w:rsidR="003E4166">
              <w:rPr>
                <w:noProof/>
                <w:webHidden/>
              </w:rPr>
              <w:fldChar w:fldCharType="begin"/>
            </w:r>
            <w:r w:rsidR="003E4166">
              <w:rPr>
                <w:noProof/>
                <w:webHidden/>
              </w:rPr>
              <w:instrText xml:space="preserve"> PAGEREF _Toc193708939 \h </w:instrText>
            </w:r>
            <w:r w:rsidR="003E4166">
              <w:rPr>
                <w:noProof/>
                <w:webHidden/>
              </w:rPr>
            </w:r>
            <w:r w:rsidR="003E4166">
              <w:rPr>
                <w:noProof/>
                <w:webHidden/>
              </w:rPr>
              <w:fldChar w:fldCharType="separate"/>
            </w:r>
            <w:r w:rsidR="003E4166">
              <w:rPr>
                <w:noProof/>
                <w:webHidden/>
              </w:rPr>
              <w:t>10</w:t>
            </w:r>
            <w:r w:rsidR="003E4166">
              <w:rPr>
                <w:noProof/>
                <w:webHidden/>
              </w:rPr>
              <w:fldChar w:fldCharType="end"/>
            </w:r>
          </w:hyperlink>
        </w:p>
        <w:p w14:paraId="512B692D" w14:textId="73C997CA" w:rsidR="003E4166" w:rsidRDefault="0071702B">
          <w:pPr>
            <w:pStyle w:val="TM1"/>
            <w:tabs>
              <w:tab w:val="right" w:leader="dot" w:pos="9060"/>
            </w:tabs>
            <w:rPr>
              <w:rFonts w:cstheme="minorBidi"/>
              <w:noProof/>
            </w:rPr>
          </w:pPr>
          <w:hyperlink w:anchor="_Toc193708940" w:history="1">
            <w:r w:rsidR="003E4166" w:rsidRPr="00B15B61">
              <w:rPr>
                <w:rStyle w:val="Lienhypertexte"/>
                <w:rFonts w:ascii="Corbel" w:hAnsi="Corbel"/>
                <w:b/>
                <w:noProof/>
              </w:rPr>
              <w:t>PARTIE II</w:t>
            </w:r>
            <w:r w:rsidR="003E4166">
              <w:rPr>
                <w:noProof/>
                <w:webHidden/>
              </w:rPr>
              <w:tab/>
            </w:r>
            <w:r w:rsidR="003E4166">
              <w:rPr>
                <w:noProof/>
                <w:webHidden/>
              </w:rPr>
              <w:fldChar w:fldCharType="begin"/>
            </w:r>
            <w:r w:rsidR="003E4166">
              <w:rPr>
                <w:noProof/>
                <w:webHidden/>
              </w:rPr>
              <w:instrText xml:space="preserve"> PAGEREF _Toc193708940 \h </w:instrText>
            </w:r>
            <w:r w:rsidR="003E4166">
              <w:rPr>
                <w:noProof/>
                <w:webHidden/>
              </w:rPr>
            </w:r>
            <w:r w:rsidR="003E4166">
              <w:rPr>
                <w:noProof/>
                <w:webHidden/>
              </w:rPr>
              <w:fldChar w:fldCharType="separate"/>
            </w:r>
            <w:r w:rsidR="003E4166">
              <w:rPr>
                <w:noProof/>
                <w:webHidden/>
              </w:rPr>
              <w:t>11</w:t>
            </w:r>
            <w:r w:rsidR="003E4166">
              <w:rPr>
                <w:noProof/>
                <w:webHidden/>
              </w:rPr>
              <w:fldChar w:fldCharType="end"/>
            </w:r>
          </w:hyperlink>
        </w:p>
        <w:p w14:paraId="096EB660" w14:textId="3F172C81" w:rsidR="003E4166" w:rsidRDefault="0071702B">
          <w:pPr>
            <w:pStyle w:val="TM1"/>
            <w:tabs>
              <w:tab w:val="right" w:leader="dot" w:pos="9060"/>
            </w:tabs>
            <w:rPr>
              <w:rFonts w:cstheme="minorBidi"/>
              <w:noProof/>
            </w:rPr>
          </w:pPr>
          <w:hyperlink w:anchor="_Toc193708941" w:history="1">
            <w:r w:rsidR="003E4166" w:rsidRPr="00B15B61">
              <w:rPr>
                <w:rStyle w:val="Lienhypertexte"/>
                <w:rFonts w:ascii="Corbel" w:hAnsi="Corbel"/>
                <w:b/>
                <w:noProof/>
              </w:rPr>
              <w:t>LE VOLET</w:t>
            </w:r>
            <w:r w:rsidR="003E4166">
              <w:rPr>
                <w:noProof/>
                <w:webHidden/>
              </w:rPr>
              <w:tab/>
            </w:r>
            <w:r w:rsidR="003E4166">
              <w:rPr>
                <w:noProof/>
                <w:webHidden/>
              </w:rPr>
              <w:fldChar w:fldCharType="begin"/>
            </w:r>
            <w:r w:rsidR="003E4166">
              <w:rPr>
                <w:noProof/>
                <w:webHidden/>
              </w:rPr>
              <w:instrText xml:space="preserve"> PAGEREF _Toc193708941 \h </w:instrText>
            </w:r>
            <w:r w:rsidR="003E4166">
              <w:rPr>
                <w:noProof/>
                <w:webHidden/>
              </w:rPr>
            </w:r>
            <w:r w:rsidR="003E4166">
              <w:rPr>
                <w:noProof/>
                <w:webHidden/>
              </w:rPr>
              <w:fldChar w:fldCharType="separate"/>
            </w:r>
            <w:r w:rsidR="003E4166">
              <w:rPr>
                <w:noProof/>
                <w:webHidden/>
              </w:rPr>
              <w:t>11</w:t>
            </w:r>
            <w:r w:rsidR="003E4166">
              <w:rPr>
                <w:noProof/>
                <w:webHidden/>
              </w:rPr>
              <w:fldChar w:fldCharType="end"/>
            </w:r>
          </w:hyperlink>
        </w:p>
        <w:p w14:paraId="77572EE1" w14:textId="57351CF8" w:rsidR="003E4166" w:rsidRDefault="0071702B">
          <w:pPr>
            <w:pStyle w:val="TM1"/>
            <w:tabs>
              <w:tab w:val="right" w:leader="dot" w:pos="9060"/>
            </w:tabs>
            <w:rPr>
              <w:rFonts w:cstheme="minorBidi"/>
              <w:noProof/>
            </w:rPr>
          </w:pPr>
          <w:hyperlink w:anchor="_Toc193708942" w:history="1">
            <w:r w:rsidR="003E4166" w:rsidRPr="00B15B61">
              <w:rPr>
                <w:rStyle w:val="Lienhypertexte"/>
                <w:rFonts w:ascii="Corbel" w:hAnsi="Corbel"/>
                <w:b/>
                <w:noProof/>
              </w:rPr>
              <w:t>SOCIAL</w:t>
            </w:r>
            <w:r w:rsidR="003E4166">
              <w:rPr>
                <w:noProof/>
                <w:webHidden/>
              </w:rPr>
              <w:tab/>
            </w:r>
            <w:r w:rsidR="003E4166">
              <w:rPr>
                <w:noProof/>
                <w:webHidden/>
              </w:rPr>
              <w:fldChar w:fldCharType="begin"/>
            </w:r>
            <w:r w:rsidR="003E4166">
              <w:rPr>
                <w:noProof/>
                <w:webHidden/>
              </w:rPr>
              <w:instrText xml:space="preserve"> PAGEREF _Toc193708942 \h </w:instrText>
            </w:r>
            <w:r w:rsidR="003E4166">
              <w:rPr>
                <w:noProof/>
                <w:webHidden/>
              </w:rPr>
            </w:r>
            <w:r w:rsidR="003E4166">
              <w:rPr>
                <w:noProof/>
                <w:webHidden/>
              </w:rPr>
              <w:fldChar w:fldCharType="separate"/>
            </w:r>
            <w:r w:rsidR="003E4166">
              <w:rPr>
                <w:noProof/>
                <w:webHidden/>
              </w:rPr>
              <w:t>11</w:t>
            </w:r>
            <w:r w:rsidR="003E4166">
              <w:rPr>
                <w:noProof/>
                <w:webHidden/>
              </w:rPr>
              <w:fldChar w:fldCharType="end"/>
            </w:r>
          </w:hyperlink>
        </w:p>
        <w:p w14:paraId="66AE5BCE" w14:textId="2EE493AD" w:rsidR="003E4166" w:rsidRDefault="0071702B">
          <w:pPr>
            <w:pStyle w:val="TM2"/>
            <w:tabs>
              <w:tab w:val="left" w:pos="660"/>
              <w:tab w:val="right" w:leader="dot" w:pos="9060"/>
            </w:tabs>
            <w:rPr>
              <w:rFonts w:cstheme="minorBidi"/>
              <w:noProof/>
            </w:rPr>
          </w:pPr>
          <w:hyperlink w:anchor="_Toc193708943" w:history="1">
            <w:r w:rsidR="003E4166" w:rsidRPr="00B15B61">
              <w:rPr>
                <w:rStyle w:val="Lienhypertexte"/>
                <w:rFonts w:ascii="Corbel" w:hAnsi="Corbel"/>
                <w:noProof/>
              </w:rPr>
              <w:t>I-</w:t>
            </w:r>
            <w:r w:rsidR="003E4166">
              <w:rPr>
                <w:rFonts w:cstheme="minorBidi"/>
                <w:noProof/>
              </w:rPr>
              <w:tab/>
            </w:r>
            <w:r w:rsidR="003E4166" w:rsidRPr="00B15B61">
              <w:rPr>
                <w:rStyle w:val="Lienhypertexte"/>
                <w:rFonts w:ascii="Corbel" w:hAnsi="Corbel"/>
                <w:noProof/>
              </w:rPr>
              <w:t>Lutte contre les discriminations et engagement en faveur de l’égalité professionnelle</w:t>
            </w:r>
            <w:r w:rsidR="003E4166">
              <w:rPr>
                <w:noProof/>
                <w:webHidden/>
              </w:rPr>
              <w:tab/>
            </w:r>
            <w:r w:rsidR="003E4166">
              <w:rPr>
                <w:noProof/>
                <w:webHidden/>
              </w:rPr>
              <w:fldChar w:fldCharType="begin"/>
            </w:r>
            <w:r w:rsidR="003E4166">
              <w:rPr>
                <w:noProof/>
                <w:webHidden/>
              </w:rPr>
              <w:instrText xml:space="preserve"> PAGEREF _Toc193708943 \h </w:instrText>
            </w:r>
            <w:r w:rsidR="003E4166">
              <w:rPr>
                <w:noProof/>
                <w:webHidden/>
              </w:rPr>
            </w:r>
            <w:r w:rsidR="003E4166">
              <w:rPr>
                <w:noProof/>
                <w:webHidden/>
              </w:rPr>
              <w:fldChar w:fldCharType="separate"/>
            </w:r>
            <w:r w:rsidR="003E4166">
              <w:rPr>
                <w:noProof/>
                <w:webHidden/>
              </w:rPr>
              <w:t>12</w:t>
            </w:r>
            <w:r w:rsidR="003E4166">
              <w:rPr>
                <w:noProof/>
                <w:webHidden/>
              </w:rPr>
              <w:fldChar w:fldCharType="end"/>
            </w:r>
          </w:hyperlink>
        </w:p>
        <w:p w14:paraId="4A04E798" w14:textId="36B9E029" w:rsidR="003E4166" w:rsidRDefault="0071702B" w:rsidP="003E4166">
          <w:pPr>
            <w:pStyle w:val="TM3"/>
            <w:rPr>
              <w:rFonts w:cstheme="minorBidi"/>
              <w:noProof/>
            </w:rPr>
          </w:pPr>
          <w:hyperlink w:anchor="_Toc193708944" w:history="1">
            <w:r w:rsidR="003E4166" w:rsidRPr="00B15B61">
              <w:rPr>
                <w:rStyle w:val="Lienhypertexte"/>
                <w:rFonts w:ascii="Corbel" w:hAnsi="Corbel"/>
                <w:noProof/>
              </w:rPr>
              <w:t>A – Obligations en matière de lutte contre le harcèlement sexuel et les agissements sexistes</w:t>
            </w:r>
            <w:r w:rsidR="003E4166">
              <w:rPr>
                <w:noProof/>
                <w:webHidden/>
              </w:rPr>
              <w:tab/>
            </w:r>
            <w:r w:rsidR="003E4166">
              <w:rPr>
                <w:noProof/>
                <w:webHidden/>
              </w:rPr>
              <w:fldChar w:fldCharType="begin"/>
            </w:r>
            <w:r w:rsidR="003E4166">
              <w:rPr>
                <w:noProof/>
                <w:webHidden/>
              </w:rPr>
              <w:instrText xml:space="preserve"> PAGEREF _Toc193708944 \h </w:instrText>
            </w:r>
            <w:r w:rsidR="003E4166">
              <w:rPr>
                <w:noProof/>
                <w:webHidden/>
              </w:rPr>
            </w:r>
            <w:r w:rsidR="003E4166">
              <w:rPr>
                <w:noProof/>
                <w:webHidden/>
              </w:rPr>
              <w:fldChar w:fldCharType="separate"/>
            </w:r>
            <w:r w:rsidR="003E4166">
              <w:rPr>
                <w:noProof/>
                <w:webHidden/>
              </w:rPr>
              <w:t>14</w:t>
            </w:r>
            <w:r w:rsidR="003E4166">
              <w:rPr>
                <w:noProof/>
                <w:webHidden/>
              </w:rPr>
              <w:fldChar w:fldCharType="end"/>
            </w:r>
          </w:hyperlink>
        </w:p>
        <w:p w14:paraId="3935926D" w14:textId="19383E38" w:rsidR="003E4166" w:rsidRDefault="0071702B" w:rsidP="003E4166">
          <w:pPr>
            <w:pStyle w:val="TM3"/>
            <w:rPr>
              <w:rFonts w:cstheme="minorBidi"/>
              <w:noProof/>
            </w:rPr>
          </w:pPr>
          <w:hyperlink w:anchor="_Toc193708945" w:history="1">
            <w:r w:rsidR="003E4166" w:rsidRPr="00B15B61">
              <w:rPr>
                <w:rStyle w:val="Lienhypertexte"/>
                <w:rFonts w:ascii="Corbel" w:hAnsi="Corbel"/>
                <w:noProof/>
              </w:rPr>
              <w:t>B – Obligations en matière de mixité et d’égalité professionnelle :</w:t>
            </w:r>
            <w:r w:rsidR="003E4166">
              <w:rPr>
                <w:noProof/>
                <w:webHidden/>
              </w:rPr>
              <w:tab/>
            </w:r>
            <w:r w:rsidR="003E4166">
              <w:rPr>
                <w:noProof/>
                <w:webHidden/>
              </w:rPr>
              <w:fldChar w:fldCharType="begin"/>
            </w:r>
            <w:r w:rsidR="003E4166">
              <w:rPr>
                <w:noProof/>
                <w:webHidden/>
              </w:rPr>
              <w:instrText xml:space="preserve"> PAGEREF _Toc193708945 \h </w:instrText>
            </w:r>
            <w:r w:rsidR="003E4166">
              <w:rPr>
                <w:noProof/>
                <w:webHidden/>
              </w:rPr>
            </w:r>
            <w:r w:rsidR="003E4166">
              <w:rPr>
                <w:noProof/>
                <w:webHidden/>
              </w:rPr>
              <w:fldChar w:fldCharType="separate"/>
            </w:r>
            <w:r w:rsidR="003E4166">
              <w:rPr>
                <w:noProof/>
                <w:webHidden/>
              </w:rPr>
              <w:t>14</w:t>
            </w:r>
            <w:r w:rsidR="003E4166">
              <w:rPr>
                <w:noProof/>
                <w:webHidden/>
              </w:rPr>
              <w:fldChar w:fldCharType="end"/>
            </w:r>
          </w:hyperlink>
        </w:p>
        <w:p w14:paraId="573F4221" w14:textId="6685BD92" w:rsidR="003E4166" w:rsidRDefault="0071702B" w:rsidP="003E4166">
          <w:pPr>
            <w:pStyle w:val="TM3"/>
            <w:rPr>
              <w:rFonts w:cstheme="minorBidi"/>
              <w:noProof/>
            </w:rPr>
          </w:pPr>
          <w:hyperlink w:anchor="_Toc193708946" w:history="1">
            <w:r w:rsidR="003E4166" w:rsidRPr="00B15B61">
              <w:rPr>
                <w:rStyle w:val="Lienhypertexte"/>
                <w:rFonts w:ascii="Corbel" w:hAnsi="Corbel"/>
                <w:noProof/>
              </w:rPr>
              <w:t>C – Obligations en matière de lutte contre les discriminations :</w:t>
            </w:r>
            <w:r w:rsidR="003E4166">
              <w:rPr>
                <w:noProof/>
                <w:webHidden/>
              </w:rPr>
              <w:tab/>
            </w:r>
            <w:r w:rsidR="003E4166">
              <w:rPr>
                <w:noProof/>
                <w:webHidden/>
              </w:rPr>
              <w:fldChar w:fldCharType="begin"/>
            </w:r>
            <w:r w:rsidR="003E4166">
              <w:rPr>
                <w:noProof/>
                <w:webHidden/>
              </w:rPr>
              <w:instrText xml:space="preserve"> PAGEREF _Toc193708946 \h </w:instrText>
            </w:r>
            <w:r w:rsidR="003E4166">
              <w:rPr>
                <w:noProof/>
                <w:webHidden/>
              </w:rPr>
            </w:r>
            <w:r w:rsidR="003E4166">
              <w:rPr>
                <w:noProof/>
                <w:webHidden/>
              </w:rPr>
              <w:fldChar w:fldCharType="separate"/>
            </w:r>
            <w:r w:rsidR="003E4166">
              <w:rPr>
                <w:noProof/>
                <w:webHidden/>
              </w:rPr>
              <w:t>14</w:t>
            </w:r>
            <w:r w:rsidR="003E4166">
              <w:rPr>
                <w:noProof/>
                <w:webHidden/>
              </w:rPr>
              <w:fldChar w:fldCharType="end"/>
            </w:r>
          </w:hyperlink>
        </w:p>
        <w:p w14:paraId="30D8C05C" w14:textId="52EF814A" w:rsidR="003E4166" w:rsidRDefault="0071702B">
          <w:pPr>
            <w:pStyle w:val="TM2"/>
            <w:tabs>
              <w:tab w:val="left" w:pos="660"/>
              <w:tab w:val="right" w:leader="dot" w:pos="9060"/>
            </w:tabs>
            <w:rPr>
              <w:rFonts w:cstheme="minorBidi"/>
              <w:noProof/>
            </w:rPr>
          </w:pPr>
          <w:hyperlink w:anchor="_Toc193708947" w:history="1">
            <w:r w:rsidR="003E4166" w:rsidRPr="00B15B61">
              <w:rPr>
                <w:rStyle w:val="Lienhypertexte"/>
                <w:rFonts w:ascii="Corbel" w:hAnsi="Corbel"/>
                <w:noProof/>
              </w:rPr>
              <w:t>II-</w:t>
            </w:r>
            <w:r w:rsidR="003E4166">
              <w:rPr>
                <w:rFonts w:cstheme="minorBidi"/>
                <w:noProof/>
              </w:rPr>
              <w:tab/>
            </w:r>
            <w:r w:rsidR="003E4166" w:rsidRPr="00B15B61">
              <w:rPr>
                <w:rStyle w:val="Lienhypertexte"/>
                <w:rFonts w:ascii="Corbel" w:hAnsi="Corbel"/>
                <w:noProof/>
              </w:rPr>
              <w:t>- Devoir de vigilance des entreprises</w:t>
            </w:r>
            <w:r w:rsidR="003E4166">
              <w:rPr>
                <w:noProof/>
                <w:webHidden/>
              </w:rPr>
              <w:tab/>
            </w:r>
            <w:r w:rsidR="003E4166">
              <w:rPr>
                <w:noProof/>
                <w:webHidden/>
              </w:rPr>
              <w:fldChar w:fldCharType="begin"/>
            </w:r>
            <w:r w:rsidR="003E4166">
              <w:rPr>
                <w:noProof/>
                <w:webHidden/>
              </w:rPr>
              <w:instrText xml:space="preserve"> PAGEREF _Toc193708947 \h </w:instrText>
            </w:r>
            <w:r w:rsidR="003E4166">
              <w:rPr>
                <w:noProof/>
                <w:webHidden/>
              </w:rPr>
            </w:r>
            <w:r w:rsidR="003E4166">
              <w:rPr>
                <w:noProof/>
                <w:webHidden/>
              </w:rPr>
              <w:fldChar w:fldCharType="separate"/>
            </w:r>
            <w:r w:rsidR="003E4166">
              <w:rPr>
                <w:noProof/>
                <w:webHidden/>
              </w:rPr>
              <w:t>15</w:t>
            </w:r>
            <w:r w:rsidR="003E4166">
              <w:rPr>
                <w:noProof/>
                <w:webHidden/>
              </w:rPr>
              <w:fldChar w:fldCharType="end"/>
            </w:r>
          </w:hyperlink>
        </w:p>
        <w:p w14:paraId="2E63DB4B" w14:textId="10BC8C96" w:rsidR="00211FBB" w:rsidRPr="00D63098" w:rsidRDefault="00211FBB">
          <w:pPr>
            <w:rPr>
              <w:rFonts w:ascii="Corbel" w:hAnsi="Corbel"/>
            </w:rPr>
          </w:pPr>
          <w:r w:rsidRPr="00D63098">
            <w:rPr>
              <w:rFonts w:ascii="Corbel" w:hAnsi="Corbel"/>
              <w:b/>
              <w:bCs/>
            </w:rPr>
            <w:fldChar w:fldCharType="end"/>
          </w:r>
        </w:p>
      </w:sdtContent>
    </w:sdt>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193708914"/>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193708915"/>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C57CE9">
      <w:pPr>
        <w:pStyle w:val="Titre2"/>
        <w:numPr>
          <w:ilvl w:val="0"/>
          <w:numId w:val="27"/>
        </w:numPr>
        <w:jc w:val="both"/>
        <w:rPr>
          <w:rFonts w:ascii="Corbel" w:hAnsi="Corbel"/>
          <w:u w:val="single"/>
        </w:rPr>
      </w:pPr>
      <w:bookmarkStart w:id="4" w:name="_Toc193708916"/>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16B87953" w14:textId="77777777" w:rsidR="0051474B" w:rsidRPr="00D63098" w:rsidRDefault="0051474B" w:rsidP="00211FBB">
      <w:pPr>
        <w:rPr>
          <w:rFonts w:ascii="Corbel" w:hAnsi="Corbel"/>
        </w:rPr>
      </w:pPr>
    </w:p>
    <w:p w14:paraId="1318658A" w14:textId="77777777" w:rsidR="00975D27" w:rsidRPr="00D63098" w:rsidRDefault="00975D27" w:rsidP="00975D27">
      <w:pPr>
        <w:pStyle w:val="RedPara"/>
        <w:tabs>
          <w:tab w:val="left" w:pos="9070"/>
        </w:tabs>
        <w:spacing w:before="0" w:after="0"/>
        <w:jc w:val="both"/>
        <w:rPr>
          <w:rFonts w:ascii="Corbel" w:hAnsi="Corbel" w:cstheme="majorHAnsi"/>
          <w:sz w:val="20"/>
          <w:szCs w:val="20"/>
        </w:rPr>
      </w:pPr>
    </w:p>
    <w:p w14:paraId="29FC09FE" w14:textId="62B64883" w:rsidR="00975D27" w:rsidRPr="00D63098" w:rsidRDefault="00211FBB" w:rsidP="00C57CE9">
      <w:pPr>
        <w:pStyle w:val="Titre3"/>
        <w:numPr>
          <w:ilvl w:val="0"/>
          <w:numId w:val="28"/>
        </w:numPr>
        <w:rPr>
          <w:rFonts w:ascii="Corbel" w:hAnsi="Corbel"/>
        </w:rPr>
      </w:pPr>
      <w:bookmarkStart w:id="5" w:name="_Toc93322564"/>
      <w:bookmarkStart w:id="6" w:name="_Toc153907348"/>
      <w:r w:rsidRPr="00D63098">
        <w:rPr>
          <w:rFonts w:ascii="Corbel" w:hAnsi="Corbel"/>
        </w:rPr>
        <w:t xml:space="preserve"> </w:t>
      </w:r>
      <w:bookmarkStart w:id="7" w:name="_Toc193708917"/>
      <w:r w:rsidR="00975D27" w:rsidRPr="00D63098">
        <w:rPr>
          <w:rFonts w:ascii="Corbel" w:hAnsi="Corbel"/>
        </w:rPr>
        <w:t>Qualité des emballages</w:t>
      </w:r>
      <w:bookmarkEnd w:id="5"/>
      <w:bookmarkEnd w:id="6"/>
      <w:bookmarkEnd w:id="7"/>
    </w:p>
    <w:p w14:paraId="4D514E21" w14:textId="77777777" w:rsidR="00211FBB" w:rsidRPr="00D63098" w:rsidRDefault="00211FBB" w:rsidP="00211FBB">
      <w:pPr>
        <w:rPr>
          <w:rFonts w:ascii="Corbel" w:hAnsi="Corbel"/>
        </w:rPr>
      </w:pPr>
    </w:p>
    <w:p w14:paraId="7731888D" w14:textId="77777777" w:rsidR="00882FE6" w:rsidRPr="00D63098" w:rsidRDefault="00882FE6" w:rsidP="00882FE6">
      <w:pPr>
        <w:pStyle w:val="RedTxt"/>
        <w:tabs>
          <w:tab w:val="left" w:pos="9070"/>
        </w:tabs>
        <w:rPr>
          <w:rFonts w:ascii="Corbel" w:eastAsia="Arial Unicode MS" w:hAnsi="Corbel" w:cstheme="majorHAnsi"/>
          <w:sz w:val="20"/>
          <w:szCs w:val="20"/>
        </w:rPr>
      </w:pPr>
      <w:r>
        <w:rPr>
          <w:rFonts w:ascii="Corbel" w:eastAsia="Arial Unicode MS" w:hAnsi="Corbel" w:cstheme="majorHAnsi"/>
          <w:sz w:val="20"/>
          <w:szCs w:val="20"/>
        </w:rPr>
        <w:t>Sans objet</w:t>
      </w:r>
    </w:p>
    <w:p w14:paraId="2BC4A721" w14:textId="77777777" w:rsidR="00975D27" w:rsidRPr="00D63098" w:rsidRDefault="00975D27" w:rsidP="00975D27">
      <w:pPr>
        <w:pStyle w:val="NormalWeb"/>
        <w:tabs>
          <w:tab w:val="left" w:pos="9070"/>
        </w:tabs>
        <w:spacing w:after="0"/>
        <w:rPr>
          <w:rFonts w:ascii="Corbel" w:hAnsi="Corbel" w:cstheme="majorHAnsi"/>
          <w:szCs w:val="20"/>
        </w:rPr>
      </w:pPr>
    </w:p>
    <w:p w14:paraId="324C5530" w14:textId="6B024010" w:rsidR="00975D27" w:rsidRDefault="00975D27" w:rsidP="00C57CE9">
      <w:pPr>
        <w:pStyle w:val="Titre3"/>
        <w:numPr>
          <w:ilvl w:val="0"/>
          <w:numId w:val="28"/>
        </w:numPr>
        <w:rPr>
          <w:rFonts w:ascii="Corbel" w:hAnsi="Corbel"/>
        </w:rPr>
      </w:pPr>
      <w:bookmarkStart w:id="8" w:name="_Toc93322565"/>
      <w:bookmarkStart w:id="9" w:name="_Toc153907349"/>
      <w:bookmarkStart w:id="10" w:name="_Toc193708918"/>
      <w:r w:rsidRPr="00D63098">
        <w:rPr>
          <w:rFonts w:ascii="Corbel" w:hAnsi="Corbel"/>
        </w:rPr>
        <w:t>Propriété des emballages</w:t>
      </w:r>
      <w:bookmarkEnd w:id="8"/>
      <w:bookmarkEnd w:id="9"/>
      <w:bookmarkEnd w:id="10"/>
    </w:p>
    <w:p w14:paraId="796232EC" w14:textId="5C8F2FD0" w:rsidR="00B57C5C" w:rsidRPr="00B57C5C" w:rsidRDefault="00B57C5C" w:rsidP="00B57C5C">
      <w:pPr>
        <w:rPr>
          <w:color w:val="FF0000"/>
        </w:rPr>
      </w:pPr>
    </w:p>
    <w:p w14:paraId="356CCEC1" w14:textId="77777777" w:rsidR="00975D27" w:rsidRPr="00D63098" w:rsidRDefault="00975D27" w:rsidP="00975D27">
      <w:pPr>
        <w:pStyle w:val="RedTxt"/>
        <w:tabs>
          <w:tab w:val="left" w:pos="9070"/>
        </w:tabs>
        <w:rPr>
          <w:rFonts w:ascii="Corbel" w:hAnsi="Corbel" w:cstheme="majorHAnsi"/>
          <w:sz w:val="20"/>
          <w:szCs w:val="20"/>
          <w:highlight w:val="cyan"/>
        </w:rPr>
      </w:pPr>
    </w:p>
    <w:p w14:paraId="2F7B45B0" w14:textId="77777777" w:rsidR="00882FE6" w:rsidRPr="00D63098" w:rsidRDefault="00882FE6" w:rsidP="00882FE6">
      <w:pPr>
        <w:pStyle w:val="RedTxt"/>
        <w:tabs>
          <w:tab w:val="left" w:pos="9070"/>
        </w:tabs>
        <w:rPr>
          <w:rFonts w:ascii="Corbel" w:hAnsi="Corbel" w:cstheme="majorHAnsi"/>
          <w:sz w:val="20"/>
          <w:szCs w:val="20"/>
          <w:highlight w:val="cyan"/>
        </w:rPr>
      </w:pPr>
    </w:p>
    <w:p w14:paraId="272D4515" w14:textId="77777777" w:rsidR="00882FE6" w:rsidRPr="00122E1D" w:rsidRDefault="00882FE6" w:rsidP="00882FE6">
      <w:pPr>
        <w:pStyle w:val="RedTxt"/>
        <w:tabs>
          <w:tab w:val="left" w:pos="9070"/>
        </w:tabs>
        <w:rPr>
          <w:rFonts w:ascii="Corbel" w:hAnsi="Corbel" w:cstheme="majorHAnsi"/>
          <w:sz w:val="20"/>
          <w:szCs w:val="20"/>
        </w:rPr>
      </w:pPr>
      <w:r w:rsidRPr="00122E1D">
        <w:rPr>
          <w:rFonts w:ascii="Corbel" w:hAnsi="Corbel" w:cstheme="majorHAnsi"/>
          <w:sz w:val="20"/>
          <w:szCs w:val="20"/>
        </w:rPr>
        <w:t>En dérogation de l'article 20.2.2 du CCAG FCS, les emballages restent la propriété de la personne publique qui se chargera d’assurer leur recyclage ou leur réutilisation.</w:t>
      </w:r>
    </w:p>
    <w:p w14:paraId="68C14227" w14:textId="1A64B448" w:rsidR="00F0043B" w:rsidRDefault="00F0043B" w:rsidP="00975D27">
      <w:pPr>
        <w:pStyle w:val="NormalWeb"/>
        <w:tabs>
          <w:tab w:val="left" w:pos="9070"/>
        </w:tabs>
        <w:spacing w:after="0"/>
        <w:rPr>
          <w:rFonts w:ascii="Corbel" w:eastAsia="Times New Roman" w:hAnsi="Corbel" w:cstheme="majorHAnsi"/>
          <w:sz w:val="20"/>
          <w:szCs w:val="20"/>
          <w:highlight w:val="cyan"/>
          <w:lang w:eastAsia="fr-FR"/>
        </w:rPr>
      </w:pPr>
    </w:p>
    <w:p w14:paraId="2464FB69" w14:textId="400CF831" w:rsidR="00AB3996" w:rsidRDefault="00AB3996" w:rsidP="00975D27">
      <w:pPr>
        <w:pStyle w:val="NormalWeb"/>
        <w:tabs>
          <w:tab w:val="left" w:pos="9070"/>
        </w:tabs>
        <w:spacing w:after="0"/>
        <w:rPr>
          <w:rFonts w:ascii="Corbel" w:eastAsia="Times New Roman" w:hAnsi="Corbel" w:cstheme="majorHAnsi"/>
          <w:sz w:val="20"/>
          <w:szCs w:val="20"/>
          <w:highlight w:val="cyan"/>
          <w:lang w:eastAsia="fr-FR"/>
        </w:rPr>
      </w:pPr>
    </w:p>
    <w:p w14:paraId="74479D32" w14:textId="24EC2378" w:rsidR="00AB3996" w:rsidRDefault="00AB3996" w:rsidP="00AB3996">
      <w:pPr>
        <w:pStyle w:val="Titre3"/>
        <w:numPr>
          <w:ilvl w:val="0"/>
          <w:numId w:val="28"/>
        </w:numPr>
        <w:rPr>
          <w:rFonts w:ascii="Corbel" w:hAnsi="Corbel"/>
        </w:rPr>
      </w:pPr>
      <w:bookmarkStart w:id="11" w:name="_Toc193708919"/>
      <w:r>
        <w:rPr>
          <w:rFonts w:ascii="Corbel" w:hAnsi="Corbel"/>
        </w:rPr>
        <w:t>Modalités d’</w:t>
      </w:r>
      <w:r w:rsidRPr="00D63098">
        <w:rPr>
          <w:rFonts w:ascii="Corbel" w:hAnsi="Corbel"/>
        </w:rPr>
        <w:t>emballages</w:t>
      </w:r>
      <w:r>
        <w:rPr>
          <w:rFonts w:ascii="Corbel" w:hAnsi="Corbel"/>
        </w:rPr>
        <w:t xml:space="preserve"> de transport</w:t>
      </w:r>
      <w:bookmarkEnd w:id="11"/>
      <w:r>
        <w:rPr>
          <w:rFonts w:ascii="Corbel" w:hAnsi="Corbel"/>
        </w:rPr>
        <w:t xml:space="preserve"> </w:t>
      </w:r>
    </w:p>
    <w:p w14:paraId="121985B1" w14:textId="77777777" w:rsidR="00882FE6" w:rsidRPr="00882FE6" w:rsidRDefault="00882FE6" w:rsidP="00882FE6"/>
    <w:p w14:paraId="46A3D789" w14:textId="77777777" w:rsidR="00882FE6" w:rsidRPr="00D63098" w:rsidRDefault="00882FE6" w:rsidP="00882FE6">
      <w:pPr>
        <w:pStyle w:val="RedTxt"/>
        <w:tabs>
          <w:tab w:val="left" w:pos="9070"/>
        </w:tabs>
        <w:rPr>
          <w:rFonts w:ascii="Corbel" w:eastAsia="Arial Unicode MS" w:hAnsi="Corbel" w:cstheme="majorHAnsi"/>
          <w:sz w:val="20"/>
          <w:szCs w:val="20"/>
        </w:rPr>
      </w:pPr>
      <w:r>
        <w:rPr>
          <w:rFonts w:ascii="Corbel" w:eastAsia="Arial Unicode MS" w:hAnsi="Corbel" w:cstheme="majorHAnsi"/>
          <w:sz w:val="20"/>
          <w:szCs w:val="20"/>
        </w:rPr>
        <w:t>Sans objet</w:t>
      </w:r>
    </w:p>
    <w:p w14:paraId="663921FF" w14:textId="77777777" w:rsidR="00AB3996" w:rsidRPr="00F0043B" w:rsidRDefault="00AB3996" w:rsidP="00AB3996">
      <w:pPr>
        <w:pStyle w:val="Sansinterligne"/>
        <w:ind w:left="720"/>
        <w:jc w:val="both"/>
        <w:rPr>
          <w:rFonts w:ascii="Corbel" w:hAnsi="Corbel"/>
          <w:highlight w:val="cyan"/>
        </w:rPr>
      </w:pPr>
    </w:p>
    <w:p w14:paraId="65C10C03" w14:textId="77777777" w:rsidR="00F0043B" w:rsidRPr="00D63098" w:rsidRDefault="00F0043B" w:rsidP="00F0043B">
      <w:pPr>
        <w:pStyle w:val="RedTxt"/>
        <w:tabs>
          <w:tab w:val="left" w:pos="9070"/>
        </w:tabs>
        <w:rPr>
          <w:rFonts w:ascii="Corbel" w:hAnsi="Corbel" w:cstheme="majorHAnsi"/>
          <w:sz w:val="20"/>
          <w:szCs w:val="20"/>
          <w:highlight w:val="cyan"/>
        </w:rPr>
      </w:pPr>
    </w:p>
    <w:p w14:paraId="678FDBE0" w14:textId="3CAC4EF0" w:rsidR="00975D27" w:rsidRDefault="002348DD" w:rsidP="00882FE6">
      <w:pPr>
        <w:pStyle w:val="Titre3"/>
        <w:numPr>
          <w:ilvl w:val="0"/>
          <w:numId w:val="28"/>
        </w:numPr>
        <w:rPr>
          <w:rFonts w:ascii="Corbel" w:hAnsi="Corbel"/>
        </w:rPr>
      </w:pPr>
      <w:bookmarkStart w:id="12" w:name="_Toc146014994"/>
      <w:bookmarkStart w:id="13" w:name="_Toc153907350"/>
      <w:bookmarkStart w:id="14" w:name="_Toc193708920"/>
      <w:r w:rsidRPr="00882FE6">
        <w:rPr>
          <w:rFonts w:ascii="Corbel" w:hAnsi="Corbel"/>
        </w:rPr>
        <w:t xml:space="preserve">Reprise des </w:t>
      </w:r>
      <w:bookmarkEnd w:id="12"/>
      <w:bookmarkEnd w:id="13"/>
      <w:r w:rsidRPr="00882FE6">
        <w:rPr>
          <w:rFonts w:ascii="Corbel" w:hAnsi="Corbel"/>
        </w:rPr>
        <w:t>emballages</w:t>
      </w:r>
      <w:bookmarkEnd w:id="14"/>
      <w:r w:rsidRPr="00882FE6">
        <w:rPr>
          <w:rFonts w:ascii="Corbel" w:hAnsi="Corbel"/>
        </w:rPr>
        <w:t xml:space="preserve"> </w:t>
      </w:r>
    </w:p>
    <w:p w14:paraId="395D22AE" w14:textId="77777777" w:rsidR="00882FE6" w:rsidRPr="00882FE6" w:rsidRDefault="00882FE6" w:rsidP="00882FE6">
      <w:pPr>
        <w:rPr>
          <w:highlight w:val="cyan"/>
        </w:rPr>
      </w:pPr>
    </w:p>
    <w:p w14:paraId="14F31617" w14:textId="6294C0F2" w:rsidR="00975D27" w:rsidRPr="003E4166" w:rsidRDefault="00975D27" w:rsidP="00975D27">
      <w:pPr>
        <w:rPr>
          <w:rFonts w:ascii="Corbel" w:hAnsi="Corbel" w:cstheme="majorHAnsi"/>
          <w:sz w:val="20"/>
          <w:szCs w:val="20"/>
        </w:rPr>
      </w:pPr>
      <w:r w:rsidRPr="003E4166">
        <w:rPr>
          <w:rFonts w:ascii="Corbel" w:hAnsi="Corbel" w:cstheme="majorHAnsi"/>
          <w:sz w:val="20"/>
          <w:szCs w:val="20"/>
        </w:rPr>
        <w:t xml:space="preserve">Sans objet </w:t>
      </w:r>
    </w:p>
    <w:p w14:paraId="7FBAEE29" w14:textId="77777777" w:rsidR="00882FE6" w:rsidRPr="00D63098" w:rsidRDefault="00882FE6" w:rsidP="00975D27">
      <w:pPr>
        <w:rPr>
          <w:rFonts w:ascii="Corbel" w:hAnsi="Corbel" w:cstheme="majorHAnsi"/>
          <w:szCs w:val="20"/>
          <w:highlight w:val="cyan"/>
        </w:rPr>
      </w:pPr>
    </w:p>
    <w:p w14:paraId="0A5CF464" w14:textId="42EA501F" w:rsidR="00975D27" w:rsidRPr="00D63098" w:rsidRDefault="00975D27" w:rsidP="00A12130">
      <w:pPr>
        <w:pStyle w:val="Titre3"/>
        <w:numPr>
          <w:ilvl w:val="0"/>
          <w:numId w:val="28"/>
        </w:numPr>
        <w:rPr>
          <w:rFonts w:ascii="Corbel" w:hAnsi="Corbel"/>
        </w:rPr>
      </w:pPr>
      <w:bookmarkStart w:id="15" w:name="_Toc153907351"/>
      <w:bookmarkStart w:id="16" w:name="_Toc193708921"/>
      <w:bookmarkStart w:id="17" w:name="_Toc146014995"/>
      <w:r w:rsidRPr="00D63098">
        <w:rPr>
          <w:rFonts w:ascii="Corbel" w:hAnsi="Corbel"/>
        </w:rPr>
        <w:t>Les emballages de restauration</w:t>
      </w:r>
      <w:bookmarkEnd w:id="15"/>
      <w:bookmarkEnd w:id="16"/>
    </w:p>
    <w:bookmarkEnd w:id="17"/>
    <w:p w14:paraId="2B1855AE" w14:textId="77777777" w:rsidR="00975D27" w:rsidRPr="00D63098" w:rsidRDefault="00975D27" w:rsidP="00975D27">
      <w:pPr>
        <w:rPr>
          <w:rFonts w:ascii="Corbel" w:hAnsi="Corbel"/>
        </w:rPr>
      </w:pPr>
    </w:p>
    <w:p w14:paraId="5F9BB446" w14:textId="77777777" w:rsidR="00975D27" w:rsidRPr="003E4166" w:rsidRDefault="00975D27" w:rsidP="00975D27">
      <w:pPr>
        <w:rPr>
          <w:rFonts w:ascii="Corbel" w:hAnsi="Corbel" w:cstheme="majorHAnsi"/>
          <w:sz w:val="20"/>
          <w:szCs w:val="20"/>
        </w:rPr>
      </w:pPr>
      <w:r w:rsidRPr="003E4166">
        <w:rPr>
          <w:rFonts w:ascii="Corbel" w:hAnsi="Corbel" w:cstheme="majorHAnsi"/>
          <w:sz w:val="20"/>
          <w:szCs w:val="20"/>
        </w:rPr>
        <w:t xml:space="preserve">Sans objet </w:t>
      </w:r>
    </w:p>
    <w:p w14:paraId="2E7BA5DF" w14:textId="1407DEE8" w:rsidR="00975D27" w:rsidRPr="00D63098" w:rsidRDefault="00975D27" w:rsidP="00A12130">
      <w:pPr>
        <w:pStyle w:val="Titre3"/>
        <w:numPr>
          <w:ilvl w:val="0"/>
          <w:numId w:val="28"/>
        </w:numPr>
        <w:rPr>
          <w:rFonts w:ascii="Corbel" w:hAnsi="Corbel"/>
        </w:rPr>
      </w:pPr>
      <w:bookmarkStart w:id="18" w:name="_Toc153907353"/>
      <w:bookmarkStart w:id="19" w:name="_Toc193708922"/>
      <w:r w:rsidRPr="00D63098">
        <w:rPr>
          <w:rFonts w:ascii="Corbel" w:hAnsi="Corbel"/>
        </w:rPr>
        <w:t>Les emballages industriels et commerciaux</w:t>
      </w:r>
      <w:bookmarkEnd w:id="18"/>
      <w:bookmarkEnd w:id="19"/>
      <w:r w:rsidRPr="00D63098">
        <w:rPr>
          <w:rFonts w:ascii="Corbel" w:hAnsi="Corbel"/>
        </w:rPr>
        <w:t xml:space="preserve"> </w:t>
      </w:r>
    </w:p>
    <w:p w14:paraId="58971C00" w14:textId="77777777" w:rsidR="00975D27" w:rsidRPr="00D63098" w:rsidRDefault="00975D27" w:rsidP="00975D27">
      <w:pPr>
        <w:pStyle w:val="Titre2"/>
        <w:ind w:left="1296"/>
        <w:rPr>
          <w:rFonts w:ascii="Corbel" w:hAnsi="Corbel"/>
        </w:rPr>
      </w:pPr>
    </w:p>
    <w:p w14:paraId="381A0A7C" w14:textId="77777777" w:rsidR="00975D27" w:rsidRPr="003E4166" w:rsidRDefault="00975D27" w:rsidP="00975D27">
      <w:pPr>
        <w:rPr>
          <w:rFonts w:ascii="Corbel" w:hAnsi="Corbel" w:cstheme="majorHAnsi"/>
          <w:sz w:val="20"/>
          <w:szCs w:val="20"/>
        </w:rPr>
      </w:pPr>
      <w:r w:rsidRPr="003E4166">
        <w:rPr>
          <w:rFonts w:ascii="Corbel" w:hAnsi="Corbel" w:cstheme="majorHAnsi"/>
          <w:sz w:val="20"/>
          <w:szCs w:val="20"/>
        </w:rPr>
        <w:t xml:space="preserve">Sans objet </w:t>
      </w:r>
    </w:p>
    <w:p w14:paraId="0A2FDBA9" w14:textId="2E2C0563" w:rsidR="0051474B" w:rsidRPr="00D63098" w:rsidRDefault="0051474B" w:rsidP="0051474B">
      <w:pPr>
        <w:pStyle w:val="NormalWeb"/>
        <w:shd w:val="clear" w:color="auto" w:fill="FFFFFF"/>
        <w:spacing w:after="180" w:line="240" w:lineRule="auto"/>
        <w:jc w:val="both"/>
        <w:rPr>
          <w:rFonts w:ascii="Corbel" w:eastAsia="Times New Roman" w:hAnsi="Corbel" w:cstheme="majorHAnsi"/>
          <w:sz w:val="20"/>
          <w:szCs w:val="20"/>
          <w:highlight w:val="cyan"/>
        </w:rPr>
      </w:pPr>
    </w:p>
    <w:p w14:paraId="17B5A4F8" w14:textId="773E0DFD" w:rsidR="000E52B0" w:rsidRPr="00B21E75" w:rsidRDefault="000E52B0" w:rsidP="00A12130">
      <w:pPr>
        <w:pStyle w:val="Titre3"/>
        <w:numPr>
          <w:ilvl w:val="0"/>
          <w:numId w:val="28"/>
        </w:numPr>
        <w:rPr>
          <w:rFonts w:ascii="Corbel" w:hAnsi="Corbel"/>
        </w:rPr>
      </w:pPr>
      <w:bookmarkStart w:id="20" w:name="_Toc193708923"/>
      <w:r w:rsidRPr="00B21E75">
        <w:rPr>
          <w:rFonts w:ascii="Corbel" w:hAnsi="Corbel"/>
        </w:rPr>
        <w:t>Les emballages des produits dans le cadre des chantiers</w:t>
      </w:r>
      <w:bookmarkEnd w:id="20"/>
      <w:r w:rsidRPr="00B21E75">
        <w:rPr>
          <w:rFonts w:ascii="Corbel" w:hAnsi="Corbel"/>
        </w:rPr>
        <w:t xml:space="preserve"> </w:t>
      </w:r>
    </w:p>
    <w:p w14:paraId="5C87E1F0" w14:textId="23E15CE6" w:rsidR="000E52B0" w:rsidRPr="00D63098" w:rsidRDefault="000E52B0" w:rsidP="000E52B0">
      <w:pPr>
        <w:pStyle w:val="Titre3"/>
        <w:ind w:left="720"/>
        <w:rPr>
          <w:rFonts w:ascii="Corbel" w:hAnsi="Corbel"/>
        </w:rPr>
      </w:pPr>
      <w:r w:rsidRPr="00D63098">
        <w:rPr>
          <w:rFonts w:ascii="Corbel" w:hAnsi="Corbel"/>
        </w:rPr>
        <w:t xml:space="preserve"> </w:t>
      </w:r>
    </w:p>
    <w:p w14:paraId="25BED3CF" w14:textId="7C506A01" w:rsidR="00882FE6" w:rsidRDefault="00882FE6" w:rsidP="00CB193A">
      <w:pPr>
        <w:pStyle w:val="Paragraphedeliste"/>
        <w:ind w:left="1145"/>
        <w:rPr>
          <w:rFonts w:ascii="Corbel" w:hAnsi="Corbel" w:cstheme="majorHAnsi"/>
          <w:sz w:val="20"/>
          <w:szCs w:val="20"/>
        </w:rPr>
      </w:pPr>
      <w:bookmarkStart w:id="21" w:name="_Toc415222001"/>
      <w:bookmarkStart w:id="22" w:name="_Toc153907354"/>
      <w:r w:rsidRPr="003E4166">
        <w:rPr>
          <w:rFonts w:ascii="Corbel" w:hAnsi="Corbel" w:cstheme="majorHAnsi"/>
          <w:sz w:val="20"/>
          <w:szCs w:val="20"/>
        </w:rPr>
        <w:t xml:space="preserve">Sans objet </w:t>
      </w:r>
    </w:p>
    <w:p w14:paraId="33FF9695" w14:textId="77777777" w:rsidR="003E4166" w:rsidRPr="003E4166" w:rsidRDefault="003E4166" w:rsidP="00CB193A">
      <w:pPr>
        <w:pStyle w:val="Paragraphedeliste"/>
        <w:ind w:left="1145"/>
        <w:rPr>
          <w:rFonts w:ascii="Corbel" w:hAnsi="Corbel" w:cstheme="majorHAnsi"/>
          <w:sz w:val="20"/>
          <w:szCs w:val="20"/>
        </w:rPr>
      </w:pPr>
    </w:p>
    <w:p w14:paraId="3F40E1E2" w14:textId="204768FB" w:rsidR="00975D27" w:rsidRDefault="00975D27" w:rsidP="00C57CE9">
      <w:pPr>
        <w:pStyle w:val="Titre2"/>
        <w:numPr>
          <w:ilvl w:val="0"/>
          <w:numId w:val="27"/>
        </w:numPr>
        <w:jc w:val="both"/>
        <w:rPr>
          <w:rFonts w:ascii="Corbel" w:hAnsi="Corbel"/>
          <w:u w:val="single"/>
        </w:rPr>
      </w:pPr>
      <w:bookmarkStart w:id="23" w:name="_Toc193708924"/>
      <w:r w:rsidRPr="00D63098">
        <w:rPr>
          <w:rFonts w:ascii="Corbel" w:hAnsi="Corbel"/>
          <w:u w:val="single"/>
        </w:rPr>
        <w:t>Les obligations en matière de transport</w:t>
      </w:r>
      <w:bookmarkEnd w:id="23"/>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46D8D7E5" w14:textId="196B7C04" w:rsidR="00CF6929" w:rsidRDefault="00975D27" w:rsidP="00882FE6">
      <w:pPr>
        <w:pStyle w:val="Titre3"/>
        <w:numPr>
          <w:ilvl w:val="0"/>
          <w:numId w:val="29"/>
        </w:numPr>
        <w:rPr>
          <w:rFonts w:ascii="Corbel" w:hAnsi="Corbel"/>
        </w:rPr>
      </w:pPr>
      <w:bookmarkStart w:id="24" w:name="_Toc415222002"/>
      <w:bookmarkStart w:id="25" w:name="_Toc153907355"/>
      <w:bookmarkStart w:id="26" w:name="_Toc193708925"/>
      <w:bookmarkEnd w:id="21"/>
      <w:bookmarkEnd w:id="22"/>
      <w:r w:rsidRPr="00882FE6">
        <w:rPr>
          <w:rFonts w:ascii="Corbel" w:hAnsi="Corbel"/>
        </w:rPr>
        <w:t>Mode de</w:t>
      </w:r>
      <w:r w:rsidR="004D761C" w:rsidRPr="00882FE6">
        <w:rPr>
          <w:rFonts w:ascii="Corbel" w:hAnsi="Corbel"/>
        </w:rPr>
        <w:t xml:space="preserve"> transport pour </w:t>
      </w:r>
      <w:bookmarkEnd w:id="24"/>
      <w:bookmarkEnd w:id="25"/>
      <w:r w:rsidR="004D761C" w:rsidRPr="00882FE6">
        <w:rPr>
          <w:rFonts w:ascii="Corbel" w:hAnsi="Corbel"/>
        </w:rPr>
        <w:t>les livraisons</w:t>
      </w:r>
      <w:bookmarkEnd w:id="26"/>
    </w:p>
    <w:p w14:paraId="4B816E5C" w14:textId="77777777" w:rsidR="00882FE6" w:rsidRPr="00882FE6" w:rsidRDefault="00882FE6" w:rsidP="00882FE6"/>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3A2658" w:rsidRDefault="003A2658" w:rsidP="003A2658"/>
    <w:p w14:paraId="403CBC16" w14:textId="5F62B4A1" w:rsidR="006719B1" w:rsidRPr="003F4750" w:rsidRDefault="006719B1" w:rsidP="006719B1">
      <w:pPr>
        <w:pStyle w:val="RedTxt"/>
        <w:tabs>
          <w:tab w:val="left" w:pos="9070"/>
        </w:tabs>
        <w:rPr>
          <w:rFonts w:ascii="Corbel" w:hAnsi="Corbel" w:cstheme="majorHAnsi"/>
          <w:sz w:val="20"/>
          <w:szCs w:val="20"/>
          <w:highlight w:val="cyan"/>
        </w:rPr>
      </w:pPr>
      <w:r w:rsidRPr="003F4750">
        <w:rPr>
          <w:rFonts w:ascii="Corbel" w:hAnsi="Corbel"/>
          <w:color w:val="404040"/>
          <w:sz w:val="20"/>
          <w:szCs w:val="20"/>
        </w:rPr>
        <w:t>P</w:t>
      </w:r>
      <w:r w:rsidRPr="003F4750">
        <w:rPr>
          <w:rFonts w:ascii="Corbel" w:hAnsi="Corbel" w:cstheme="majorHAnsi"/>
          <w:sz w:val="20"/>
          <w:szCs w:val="20"/>
        </w:rPr>
        <w:t>our la réalisation des prestations de livraison induites par l’exécution du marché</w:t>
      </w:r>
      <w:r w:rsidR="00CF6929" w:rsidRPr="003F4750">
        <w:rPr>
          <w:rFonts w:ascii="Corbel" w:hAnsi="Corbel" w:cstheme="majorHAnsi"/>
          <w:sz w:val="20"/>
          <w:szCs w:val="20"/>
        </w:rPr>
        <w:t xml:space="preserve"> </w:t>
      </w:r>
      <w:r w:rsidRPr="003F4750">
        <w:rPr>
          <w:rFonts w:ascii="Corbel" w:hAnsi="Corbel" w:cstheme="majorHAnsi"/>
          <w:sz w:val="20"/>
          <w:szCs w:val="20"/>
        </w:rPr>
        <w:t xml:space="preserve">le titulaire </w:t>
      </w:r>
      <w:r w:rsidR="004D761C" w:rsidRPr="00882FE6">
        <w:rPr>
          <w:rFonts w:ascii="Corbel" w:hAnsi="Corbel" w:cstheme="majorHAnsi"/>
          <w:sz w:val="20"/>
          <w:szCs w:val="20"/>
        </w:rPr>
        <w:t>favorise,</w:t>
      </w:r>
      <w:r w:rsidRPr="00882FE6">
        <w:rPr>
          <w:rFonts w:ascii="Corbel" w:hAnsi="Corbel" w:cstheme="majorHAnsi"/>
          <w:sz w:val="20"/>
          <w:szCs w:val="20"/>
        </w:rPr>
        <w:t xml:space="preserve"> l</w:t>
      </w:r>
      <w:r w:rsidRPr="003F4750">
        <w:rPr>
          <w:rFonts w:ascii="Corbel" w:hAnsi="Corbel" w:cstheme="majorHAnsi"/>
          <w:sz w:val="20"/>
          <w:szCs w:val="20"/>
        </w:rPr>
        <w:t>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6719B1">
      <w:pPr>
        <w:pStyle w:val="Corpsdetexte"/>
        <w:numPr>
          <w:ilvl w:val="0"/>
          <w:numId w:val="46"/>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w:t>
      </w:r>
      <w:proofErr w:type="spellStart"/>
      <w:r w:rsidR="006719B1" w:rsidRPr="003F4750">
        <w:rPr>
          <w:rFonts w:ascii="Corbel" w:eastAsia="Times New Roman" w:hAnsi="Corbel" w:cstheme="majorHAnsi"/>
          <w:lang w:eastAsia="fr-FR"/>
        </w:rPr>
        <w:t>cyclologistique</w:t>
      </w:r>
      <w:proofErr w:type="spellEnd"/>
      <w:r w:rsidR="006719B1" w:rsidRPr="003F4750">
        <w:rPr>
          <w:rFonts w:ascii="Corbel" w:eastAsia="Times New Roman" w:hAnsi="Corbel" w:cstheme="majorHAnsi"/>
          <w:lang w:eastAsia="fr-FR"/>
        </w:rPr>
        <w:t xml:space="preserve"> (ex. vélo cargo) pour le dernier-kilomètre ;</w:t>
      </w:r>
    </w:p>
    <w:p w14:paraId="5F34D35C" w14:textId="1DD9AA4C" w:rsidR="006719B1" w:rsidRPr="003F4750" w:rsidRDefault="00883F20" w:rsidP="006719B1">
      <w:pPr>
        <w:pStyle w:val="Corpsdetexte"/>
        <w:numPr>
          <w:ilvl w:val="0"/>
          <w:numId w:val="46"/>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0A0734E0" w14:textId="77777777" w:rsidR="003A2658" w:rsidRPr="003F4750" w:rsidRDefault="003A2658" w:rsidP="003A2658">
      <w:pPr>
        <w:pStyle w:val="Corpsdetexte"/>
        <w:spacing w:line="244" w:lineRule="auto"/>
        <w:ind w:right="219"/>
        <w:jc w:val="both"/>
        <w:rPr>
          <w:rFonts w:ascii="Corbel" w:eastAsia="Times New Roman" w:hAnsi="Corbel" w:cstheme="majorHAnsi"/>
          <w:color w:val="FF0000"/>
          <w:highlight w:val="yellow"/>
          <w:lang w:eastAsia="fr-FR"/>
        </w:rPr>
      </w:pPr>
    </w:p>
    <w:p w14:paraId="6362E009" w14:textId="77777777" w:rsidR="003A2658" w:rsidRDefault="003A2658" w:rsidP="003A2658">
      <w:pPr>
        <w:pStyle w:val="Corpsdetexte"/>
        <w:spacing w:line="244" w:lineRule="auto"/>
        <w:ind w:right="219"/>
        <w:jc w:val="both"/>
        <w:rPr>
          <w:rFonts w:ascii="Corbel" w:eastAsia="Times New Roman" w:hAnsi="Corbel" w:cstheme="majorHAnsi"/>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70FC6099" w14:textId="75AB3259" w:rsidR="003A2658"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43B7699B" w14:textId="77777777" w:rsidR="003F4750" w:rsidRDefault="003F4750" w:rsidP="00A12130">
      <w:pPr>
        <w:pStyle w:val="Corpsdetexte"/>
        <w:spacing w:line="244" w:lineRule="auto"/>
        <w:ind w:left="430" w:right="219"/>
        <w:jc w:val="both"/>
        <w:rPr>
          <w:rFonts w:ascii="Corbel" w:eastAsia="Times New Roman" w:hAnsi="Corbel" w:cstheme="majorHAnsi"/>
          <w:lang w:eastAsia="fr-FR"/>
        </w:rPr>
      </w:pPr>
    </w:p>
    <w:p w14:paraId="35226CE3" w14:textId="26639251" w:rsidR="003A2658" w:rsidRPr="003E4166" w:rsidRDefault="003A2658" w:rsidP="009D46F4">
      <w:pPr>
        <w:pStyle w:val="Titre4"/>
        <w:rPr>
          <w:sz w:val="22"/>
        </w:rPr>
      </w:pPr>
      <w:r w:rsidRPr="003E4166">
        <w:rPr>
          <w:sz w:val="22"/>
        </w:rPr>
        <w:t>3/LABELLISATION ENVIRONNEMENTALE DES PRESTATAIRES DE TRANSPORT</w:t>
      </w:r>
    </w:p>
    <w:p w14:paraId="54F10192" w14:textId="77777777" w:rsidR="00CB193A" w:rsidRPr="003E4166" w:rsidRDefault="00CB193A" w:rsidP="00CB193A"/>
    <w:p w14:paraId="46F42707" w14:textId="1FC54608" w:rsidR="003A2658" w:rsidRPr="003E4166" w:rsidRDefault="00CB193A" w:rsidP="003A2658">
      <w:pPr>
        <w:pStyle w:val="Corpsdetexte"/>
        <w:spacing w:line="244" w:lineRule="auto"/>
        <w:ind w:left="430" w:right="219"/>
        <w:jc w:val="both"/>
        <w:rPr>
          <w:rFonts w:ascii="Corbel" w:eastAsia="Times New Roman" w:hAnsi="Corbel" w:cstheme="majorHAnsi"/>
          <w:lang w:eastAsia="fr-FR"/>
        </w:rPr>
      </w:pPr>
      <w:r w:rsidRPr="003E4166">
        <w:rPr>
          <w:rFonts w:ascii="Corbel" w:eastAsia="Times New Roman" w:hAnsi="Corbel" w:cstheme="majorHAnsi"/>
          <w:lang w:eastAsia="fr-FR"/>
        </w:rPr>
        <w:t xml:space="preserve">Sans objet </w:t>
      </w:r>
    </w:p>
    <w:p w14:paraId="1F8A0E03" w14:textId="77777777" w:rsidR="003A2658" w:rsidRPr="003E4166" w:rsidRDefault="003A2658" w:rsidP="003A2658">
      <w:pPr>
        <w:pStyle w:val="Corpsdetexte"/>
        <w:rPr>
          <w:rFonts w:ascii="Corbel" w:eastAsia="Times New Roman" w:hAnsi="Corbel" w:cstheme="majorHAnsi"/>
          <w:lang w:eastAsia="fr-FR"/>
        </w:rPr>
      </w:pPr>
    </w:p>
    <w:p w14:paraId="15893A0F" w14:textId="74CF75D4" w:rsidR="003A2658" w:rsidRPr="003E4166" w:rsidRDefault="003A2658" w:rsidP="009D46F4">
      <w:pPr>
        <w:pStyle w:val="Titre4"/>
        <w:rPr>
          <w:sz w:val="22"/>
        </w:rPr>
      </w:pPr>
      <w:r w:rsidRPr="003E4166">
        <w:rPr>
          <w:sz w:val="22"/>
        </w:rPr>
        <w:t>4/</w:t>
      </w:r>
      <w:r w:rsidR="002E01AE" w:rsidRPr="003E4166">
        <w:rPr>
          <w:sz w:val="22"/>
        </w:rPr>
        <w:t>FORMATION DES CONDUCTEURS A L’ECO CONDUITE</w:t>
      </w:r>
    </w:p>
    <w:p w14:paraId="4C851E53" w14:textId="77777777" w:rsidR="003A2658" w:rsidRPr="003E4166" w:rsidRDefault="003A2658" w:rsidP="003A2658"/>
    <w:p w14:paraId="29E93DEE" w14:textId="77777777" w:rsidR="003A2658" w:rsidRPr="003E4166" w:rsidRDefault="003A2658" w:rsidP="003A2658">
      <w:pPr>
        <w:pStyle w:val="Corpsdetexte"/>
        <w:spacing w:line="244" w:lineRule="auto"/>
        <w:ind w:left="430" w:right="219"/>
        <w:jc w:val="both"/>
        <w:rPr>
          <w:rFonts w:ascii="Corbel" w:hAnsi="Corbel" w:cstheme="majorHAnsi"/>
        </w:rPr>
      </w:pPr>
      <w:r w:rsidRPr="003E4166">
        <w:rPr>
          <w:rFonts w:ascii="Corbel" w:hAnsi="Corbel" w:cstheme="majorHAnsi"/>
        </w:rPr>
        <w:t>L’</w:t>
      </w:r>
      <w:proofErr w:type="spellStart"/>
      <w:r w:rsidRPr="003E4166">
        <w:rPr>
          <w:rFonts w:ascii="Corbel" w:hAnsi="Corbel" w:cstheme="majorHAnsi"/>
        </w:rPr>
        <w:t>écoconduite</w:t>
      </w:r>
      <w:proofErr w:type="spellEnd"/>
      <w:r w:rsidRPr="003E4166">
        <w:rPr>
          <w:rFonts w:ascii="Corbel" w:hAnsi="Corbel" w:cstheme="majorHAnsi"/>
        </w:rPr>
        <w:t xml:space="preserve"> est une pratique permettant de limiter l’émission de gaz à effet de serre, de polluants atmosphériques ainsi que les dépenses associées à la consommation de carburant.</w:t>
      </w:r>
    </w:p>
    <w:p w14:paraId="73F99CE3" w14:textId="77777777" w:rsidR="003A2658" w:rsidRPr="003E4166" w:rsidRDefault="003A2658" w:rsidP="003A2658">
      <w:pPr>
        <w:pStyle w:val="Corpsdetexte"/>
        <w:spacing w:line="244" w:lineRule="auto"/>
        <w:ind w:left="430" w:right="219"/>
        <w:jc w:val="both"/>
        <w:rPr>
          <w:rFonts w:ascii="Corbel" w:hAnsi="Corbel" w:cstheme="majorHAnsi"/>
        </w:rPr>
      </w:pPr>
    </w:p>
    <w:p w14:paraId="4A04B0F7" w14:textId="30108F12" w:rsidR="003A2658" w:rsidRPr="003E4166" w:rsidRDefault="003A2658" w:rsidP="003A2658">
      <w:pPr>
        <w:pStyle w:val="Corpsdetexte"/>
        <w:spacing w:line="244" w:lineRule="auto"/>
        <w:ind w:left="430" w:right="219"/>
        <w:jc w:val="both"/>
        <w:rPr>
          <w:rFonts w:ascii="Corbel" w:hAnsi="Corbel" w:cstheme="majorHAnsi"/>
        </w:rPr>
      </w:pPr>
      <w:r w:rsidRPr="003E4166">
        <w:rPr>
          <w:rFonts w:ascii="Corbel" w:hAnsi="Corbel" w:cstheme="majorHAnsi"/>
        </w:rPr>
        <w:t>En cas de mobilisation de sa propre flotte de véhicules, le titulaire veille à ce que l’ensemble des conducteurs mobilisés sur le marché soit formé à l'</w:t>
      </w:r>
      <w:proofErr w:type="spellStart"/>
      <w:r w:rsidRPr="003E4166">
        <w:rPr>
          <w:rFonts w:ascii="Corbel" w:hAnsi="Corbel" w:cstheme="majorHAnsi"/>
        </w:rPr>
        <w:t>écoconduite</w:t>
      </w:r>
      <w:proofErr w:type="spellEnd"/>
      <w:r w:rsidRPr="003E4166">
        <w:rPr>
          <w:rFonts w:ascii="Corbel" w:hAnsi="Corbel" w:cstheme="majorHAnsi"/>
        </w:rPr>
        <w:t xml:space="preserve">. Les conducteurs doivent être formés </w:t>
      </w:r>
      <w:r w:rsidR="003F4750" w:rsidRPr="003E4166">
        <w:rPr>
          <w:rFonts w:ascii="Corbel" w:hAnsi="Corbel" w:cstheme="majorHAnsi"/>
        </w:rPr>
        <w:t>à</w:t>
      </w:r>
      <w:r w:rsidRPr="003E4166">
        <w:rPr>
          <w:rFonts w:ascii="Corbel" w:hAnsi="Corbel" w:cstheme="majorHAnsi"/>
        </w:rPr>
        <w:t xml:space="preserve"> minima chaque année sur toute la durée d’exécution du marché.</w:t>
      </w:r>
    </w:p>
    <w:p w14:paraId="3105E15A" w14:textId="77777777" w:rsidR="003A2658" w:rsidRPr="003E4166" w:rsidRDefault="003A2658" w:rsidP="003A2658">
      <w:pPr>
        <w:pStyle w:val="Corpsdetexte"/>
        <w:spacing w:line="244" w:lineRule="auto"/>
        <w:ind w:left="430" w:right="219"/>
        <w:jc w:val="both"/>
        <w:rPr>
          <w:rFonts w:ascii="Corbel" w:hAnsi="Corbel" w:cstheme="majorHAnsi"/>
        </w:rPr>
      </w:pPr>
    </w:p>
    <w:p w14:paraId="49A30992" w14:textId="77777777" w:rsidR="003A2658" w:rsidRPr="003E4166" w:rsidRDefault="003A2658" w:rsidP="003A2658">
      <w:pPr>
        <w:pStyle w:val="Corpsdetexte"/>
        <w:spacing w:line="244" w:lineRule="auto"/>
        <w:ind w:left="430" w:right="219"/>
        <w:jc w:val="both"/>
        <w:rPr>
          <w:rFonts w:ascii="Corbel" w:hAnsi="Corbel" w:cstheme="majorHAnsi"/>
        </w:rPr>
      </w:pPr>
      <w:r w:rsidRPr="003E4166">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w:t>
      </w:r>
      <w:proofErr w:type="spellStart"/>
      <w:r w:rsidRPr="003E4166">
        <w:rPr>
          <w:rFonts w:ascii="Corbel" w:hAnsi="Corbel" w:cstheme="majorHAnsi"/>
        </w:rPr>
        <w:t>écoconduite</w:t>
      </w:r>
      <w:proofErr w:type="spellEnd"/>
      <w:r w:rsidRPr="003E4166">
        <w:rPr>
          <w:rFonts w:ascii="Corbel" w:hAnsi="Corbel" w:cstheme="majorHAnsi"/>
        </w:rPr>
        <w:t> : relevé annuel des sessions de formation des conducteurs, dates auxquelles elles ont eu lieu, durée, effectifs concernés, etc.</w:t>
      </w:r>
    </w:p>
    <w:p w14:paraId="0EB2F1A5" w14:textId="77777777" w:rsidR="003A2658" w:rsidRPr="003E4166" w:rsidRDefault="003A2658" w:rsidP="003A2658">
      <w:pPr>
        <w:pStyle w:val="Corpsdetexte"/>
        <w:spacing w:line="244" w:lineRule="auto"/>
        <w:ind w:left="430" w:right="219"/>
        <w:jc w:val="both"/>
        <w:rPr>
          <w:rFonts w:ascii="Corbel" w:hAnsi="Corbel" w:cstheme="majorHAnsi"/>
        </w:rPr>
      </w:pPr>
    </w:p>
    <w:p w14:paraId="01ED04FC" w14:textId="7422666D" w:rsidR="003A2658" w:rsidRDefault="003A2658" w:rsidP="003A2658">
      <w:pPr>
        <w:pStyle w:val="Corpsdetexte"/>
        <w:spacing w:line="244" w:lineRule="auto"/>
        <w:ind w:left="430" w:right="219"/>
        <w:jc w:val="both"/>
        <w:rPr>
          <w:rFonts w:ascii="Corbel" w:hAnsi="Corbel" w:cstheme="majorHAnsi"/>
        </w:rPr>
      </w:pPr>
      <w:r w:rsidRPr="003E4166">
        <w:rPr>
          <w:rFonts w:ascii="Corbel" w:hAnsi="Corbel" w:cstheme="majorHAnsi"/>
        </w:rPr>
        <w:t>En cas d’externalisation de la prestation de transport, le titulaire incite les prestataires auxquels il fait appel à respecter cette obligation dans le cadre de l’exécution du marché.</w:t>
      </w:r>
    </w:p>
    <w:p w14:paraId="66C05A5B" w14:textId="1051CA83" w:rsidR="003E4166" w:rsidRDefault="003E4166" w:rsidP="003A2658">
      <w:pPr>
        <w:pStyle w:val="Corpsdetexte"/>
        <w:spacing w:line="244" w:lineRule="auto"/>
        <w:ind w:left="430" w:right="219"/>
        <w:jc w:val="both"/>
        <w:rPr>
          <w:rFonts w:ascii="Corbel" w:hAnsi="Corbel" w:cstheme="majorHAnsi"/>
        </w:rPr>
      </w:pPr>
    </w:p>
    <w:p w14:paraId="2CD2CC6C" w14:textId="5AD909E6" w:rsidR="003E4166" w:rsidRDefault="003E4166" w:rsidP="003A2658">
      <w:pPr>
        <w:pStyle w:val="Corpsdetexte"/>
        <w:spacing w:line="244" w:lineRule="auto"/>
        <w:ind w:left="430" w:right="219"/>
        <w:jc w:val="both"/>
        <w:rPr>
          <w:rFonts w:ascii="Corbel" w:hAnsi="Corbel" w:cstheme="majorHAnsi"/>
        </w:rPr>
      </w:pPr>
    </w:p>
    <w:p w14:paraId="535DB318" w14:textId="77777777" w:rsidR="003E4166" w:rsidRPr="003E4166" w:rsidRDefault="003E4166" w:rsidP="003A2658">
      <w:pPr>
        <w:pStyle w:val="Corpsdetexte"/>
        <w:spacing w:line="244" w:lineRule="auto"/>
        <w:ind w:left="430" w:right="219"/>
        <w:jc w:val="both"/>
        <w:rPr>
          <w:rFonts w:ascii="Corbel" w:hAnsi="Corbel" w:cstheme="majorHAnsi"/>
        </w:rPr>
      </w:pPr>
    </w:p>
    <w:p w14:paraId="089D6623" w14:textId="161E647F" w:rsidR="006719B1" w:rsidRPr="003E4166" w:rsidRDefault="003A2658" w:rsidP="009D46F4">
      <w:pPr>
        <w:pStyle w:val="Titre4"/>
        <w:rPr>
          <w:sz w:val="22"/>
        </w:rPr>
      </w:pPr>
      <w:r w:rsidRPr="003E4166">
        <w:rPr>
          <w:sz w:val="22"/>
        </w:rPr>
        <w:t>5/INFORMATION SUR LES ÉMISSIONS DE GES GÉNÉRÉES PAR LES PRESTATIONS DE TRANSPORT RÉALISÉES</w:t>
      </w:r>
    </w:p>
    <w:p w14:paraId="5140C676" w14:textId="77777777" w:rsidR="0097781F" w:rsidRPr="003E4166"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3E4166" w:rsidRDefault="0097781F" w:rsidP="0097781F">
      <w:pPr>
        <w:pStyle w:val="Corpsdetexte"/>
        <w:spacing w:line="244" w:lineRule="auto"/>
        <w:ind w:left="430" w:right="219"/>
        <w:jc w:val="both"/>
        <w:rPr>
          <w:rFonts w:ascii="Corbel" w:eastAsia="Times New Roman" w:hAnsi="Corbel" w:cstheme="majorHAnsi"/>
          <w:lang w:eastAsia="fr-FR"/>
        </w:rPr>
      </w:pPr>
      <w:r w:rsidRPr="003E4166">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97781F" w:rsidRDefault="0097781F" w:rsidP="0097781F">
      <w:pPr>
        <w:pStyle w:val="Corpsdetexte"/>
        <w:spacing w:line="244" w:lineRule="auto"/>
        <w:ind w:left="430" w:right="219"/>
        <w:jc w:val="both"/>
        <w:rPr>
          <w:rFonts w:ascii="Corbel" w:eastAsia="Times New Roman" w:hAnsi="Corbel" w:cstheme="majorHAnsi"/>
          <w:highlight w:val="cyan"/>
          <w:lang w:eastAsia="fr-FR"/>
        </w:rPr>
      </w:pPr>
    </w:p>
    <w:p w14:paraId="740E91AD" w14:textId="2DA39ABB" w:rsidR="0097781F" w:rsidRPr="003E4166" w:rsidRDefault="0097781F" w:rsidP="0097781F">
      <w:pPr>
        <w:pStyle w:val="Corpsdetexte"/>
        <w:spacing w:line="244" w:lineRule="auto"/>
        <w:ind w:left="430" w:right="219"/>
        <w:jc w:val="both"/>
        <w:rPr>
          <w:rFonts w:ascii="Corbel" w:eastAsia="Times New Roman" w:hAnsi="Corbel" w:cstheme="majorHAnsi"/>
          <w:lang w:eastAsia="fr-FR"/>
        </w:rPr>
      </w:pPr>
      <w:r w:rsidRPr="003E4166">
        <w:rPr>
          <w:rFonts w:ascii="Corbel" w:eastAsia="Times New Roman" w:hAnsi="Corbel" w:cstheme="majorHAnsi"/>
          <w:lang w:eastAsia="fr-FR"/>
        </w:rPr>
        <w:t>En cas de recours à un/</w:t>
      </w:r>
      <w:r w:rsidR="00A12130" w:rsidRPr="003E4166">
        <w:rPr>
          <w:rFonts w:ascii="Corbel" w:eastAsia="Times New Roman" w:hAnsi="Corbel" w:cstheme="majorHAnsi"/>
          <w:lang w:eastAsia="fr-FR"/>
        </w:rPr>
        <w:t>des transporteur</w:t>
      </w:r>
      <w:r w:rsidRPr="003E4166">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3E4166"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3E4166" w:rsidRDefault="0097781F" w:rsidP="0097781F">
      <w:pPr>
        <w:pStyle w:val="Corpsdetexte"/>
        <w:spacing w:line="244" w:lineRule="auto"/>
        <w:ind w:left="430" w:right="219"/>
        <w:jc w:val="both"/>
        <w:rPr>
          <w:rFonts w:ascii="Corbel" w:eastAsia="Times New Roman" w:hAnsi="Corbel" w:cstheme="majorHAnsi"/>
          <w:lang w:eastAsia="fr-FR"/>
        </w:rPr>
      </w:pPr>
      <w:r w:rsidRPr="003E4166">
        <w:rPr>
          <w:rFonts w:ascii="Corbel" w:eastAsia="Times New Roman" w:hAnsi="Corbel" w:cstheme="majorHAnsi"/>
          <w:lang w:eastAsia="fr-FR"/>
        </w:rPr>
        <w:t>En complément du tableau, le titulaire communique à l’acheteur selon la même échéance annuelle toute information utile attestant d’une meilleure maîtrise des émissions de GES des transports mobilisés dans le cadre du marché :</w:t>
      </w:r>
    </w:p>
    <w:p w14:paraId="77CC5324" w14:textId="2F058242" w:rsidR="0097781F" w:rsidRPr="003E4166" w:rsidRDefault="00883F20" w:rsidP="0097781F">
      <w:pPr>
        <w:pStyle w:val="Corpsdetexte"/>
        <w:numPr>
          <w:ilvl w:val="0"/>
          <w:numId w:val="47"/>
        </w:numPr>
        <w:spacing w:line="244" w:lineRule="auto"/>
        <w:ind w:right="219"/>
        <w:jc w:val="both"/>
        <w:rPr>
          <w:rFonts w:ascii="Corbel" w:eastAsia="Times New Roman" w:hAnsi="Corbel" w:cstheme="majorHAnsi"/>
          <w:lang w:eastAsia="fr-FR"/>
        </w:rPr>
      </w:pPr>
      <w:r w:rsidRPr="003E4166">
        <w:rPr>
          <w:rFonts w:ascii="Corbel" w:eastAsia="Times New Roman" w:hAnsi="Corbel" w:cstheme="majorHAnsi"/>
          <w:lang w:eastAsia="fr-FR"/>
        </w:rPr>
        <w:t>Moyens</w:t>
      </w:r>
      <w:r w:rsidR="0097781F" w:rsidRPr="003E4166">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3E4166" w:rsidRDefault="00883F20" w:rsidP="0097781F">
      <w:pPr>
        <w:pStyle w:val="Corpsdetexte"/>
        <w:numPr>
          <w:ilvl w:val="0"/>
          <w:numId w:val="47"/>
        </w:numPr>
        <w:spacing w:line="244" w:lineRule="auto"/>
        <w:ind w:right="219"/>
        <w:jc w:val="both"/>
        <w:rPr>
          <w:rFonts w:ascii="Corbel" w:eastAsia="Times New Roman" w:hAnsi="Corbel" w:cstheme="majorHAnsi"/>
          <w:lang w:eastAsia="fr-FR"/>
        </w:rPr>
      </w:pPr>
      <w:r w:rsidRPr="003E4166">
        <w:rPr>
          <w:rFonts w:ascii="Corbel" w:eastAsia="Times New Roman" w:hAnsi="Corbel" w:cstheme="majorHAnsi"/>
          <w:lang w:eastAsia="fr-FR"/>
        </w:rPr>
        <w:t>Mesures</w:t>
      </w:r>
      <w:r w:rsidR="0097781F" w:rsidRPr="003E4166">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3BAE46BD" w14:textId="77777777" w:rsidR="006719B1" w:rsidRDefault="006719B1" w:rsidP="00CF6929">
      <w:pPr>
        <w:pStyle w:val="RedTxt"/>
        <w:tabs>
          <w:tab w:val="left" w:pos="9070"/>
        </w:tabs>
        <w:rPr>
          <w:rFonts w:ascii="Corbel" w:hAnsi="Corbel" w:cstheme="majorHAnsi"/>
          <w:sz w:val="20"/>
          <w:szCs w:val="20"/>
        </w:rPr>
      </w:pPr>
    </w:p>
    <w:p w14:paraId="5BAD87FD" w14:textId="79AD66C9" w:rsidR="00B10F15" w:rsidRDefault="00B10F15" w:rsidP="00B10F15">
      <w:pPr>
        <w:pStyle w:val="Titre3"/>
        <w:numPr>
          <w:ilvl w:val="0"/>
          <w:numId w:val="29"/>
        </w:numPr>
        <w:rPr>
          <w:rFonts w:ascii="Corbel" w:hAnsi="Corbel"/>
        </w:rPr>
      </w:pPr>
      <w:bookmarkStart w:id="27" w:name="_Toc193708926"/>
      <w:r>
        <w:rPr>
          <w:rFonts w:ascii="Corbel" w:hAnsi="Corbel"/>
        </w:rPr>
        <w:t>Mode de transport</w:t>
      </w:r>
      <w:bookmarkEnd w:id="27"/>
      <w:r>
        <w:rPr>
          <w:rFonts w:ascii="Corbel" w:hAnsi="Corbel"/>
        </w:rPr>
        <w:t xml:space="preserve"> </w:t>
      </w:r>
    </w:p>
    <w:p w14:paraId="352FAC90" w14:textId="77777777" w:rsidR="00B10F15" w:rsidRPr="003E4166" w:rsidRDefault="00B10F15" w:rsidP="00B10F15">
      <w:pPr>
        <w:rPr>
          <w:sz w:val="6"/>
        </w:rPr>
      </w:pPr>
    </w:p>
    <w:p w14:paraId="335B34AF" w14:textId="2D7D345C" w:rsidR="0097781F" w:rsidRPr="003E4166" w:rsidRDefault="00CB193A" w:rsidP="0097781F">
      <w:pPr>
        <w:pStyle w:val="Corpsdetexte"/>
        <w:spacing w:line="244" w:lineRule="auto"/>
        <w:ind w:right="219"/>
        <w:jc w:val="both"/>
        <w:rPr>
          <w:rFonts w:ascii="Corbel" w:hAnsi="Corbel" w:cstheme="majorHAnsi"/>
        </w:rPr>
      </w:pPr>
      <w:r w:rsidRPr="003E4166">
        <w:rPr>
          <w:rFonts w:ascii="Corbel" w:hAnsi="Corbel" w:cstheme="majorHAnsi"/>
        </w:rPr>
        <w:t xml:space="preserve">Sans objet </w:t>
      </w:r>
    </w:p>
    <w:p w14:paraId="374E87C9" w14:textId="77777777" w:rsidR="00CB193A" w:rsidRPr="003E4166" w:rsidRDefault="00CB193A" w:rsidP="0097781F">
      <w:pPr>
        <w:pStyle w:val="Corpsdetexte"/>
        <w:spacing w:line="244" w:lineRule="auto"/>
        <w:ind w:right="219"/>
        <w:jc w:val="both"/>
        <w:rPr>
          <w:rFonts w:ascii="Corbel" w:hAnsi="Corbel" w:cstheme="majorHAnsi"/>
        </w:rPr>
      </w:pPr>
    </w:p>
    <w:p w14:paraId="1EDBA65C" w14:textId="6D5B0AC0" w:rsidR="00A12130" w:rsidRPr="003E4166" w:rsidRDefault="00A12130" w:rsidP="00A12130">
      <w:pPr>
        <w:pStyle w:val="Titre3"/>
        <w:numPr>
          <w:ilvl w:val="0"/>
          <w:numId w:val="29"/>
        </w:numPr>
        <w:rPr>
          <w:rFonts w:ascii="Corbel" w:hAnsi="Corbel"/>
        </w:rPr>
      </w:pPr>
      <w:r w:rsidRPr="003E4166">
        <w:rPr>
          <w:rFonts w:ascii="Corbel" w:hAnsi="Corbel"/>
        </w:rPr>
        <w:t xml:space="preserve"> </w:t>
      </w:r>
      <w:bookmarkStart w:id="28" w:name="_Toc193708927"/>
      <w:r w:rsidRPr="003E4166">
        <w:rPr>
          <w:rFonts w:ascii="Corbel" w:hAnsi="Corbel"/>
        </w:rPr>
        <w:t>Mode de transport</w:t>
      </w:r>
      <w:r w:rsidRPr="003E4166">
        <w:rPr>
          <w:rFonts w:ascii="Corbel" w:hAnsi="Corbel" w:cstheme="majorHAnsi"/>
          <w:sz w:val="20"/>
          <w:szCs w:val="20"/>
        </w:rPr>
        <w:t xml:space="preserve"> </w:t>
      </w:r>
      <w:r w:rsidRPr="003E4166">
        <w:rPr>
          <w:rFonts w:ascii="Corbel" w:hAnsi="Corbel"/>
        </w:rPr>
        <w:t xml:space="preserve">produits/matériaux sur le chantier </w:t>
      </w:r>
      <w:bookmarkEnd w:id="28"/>
      <w:r w:rsidRPr="003E4166">
        <w:rPr>
          <w:rFonts w:ascii="Corbel" w:hAnsi="Corbel"/>
        </w:rPr>
        <w:t xml:space="preserve"> </w:t>
      </w:r>
    </w:p>
    <w:p w14:paraId="37515C66" w14:textId="77777777" w:rsidR="00A12130" w:rsidRPr="003E4166" w:rsidRDefault="00A12130" w:rsidP="00A12130">
      <w:pPr>
        <w:rPr>
          <w:color w:val="FF0000"/>
          <w:sz w:val="10"/>
        </w:rPr>
      </w:pPr>
    </w:p>
    <w:p w14:paraId="035BB22A" w14:textId="62D1A4F7" w:rsidR="0097781F" w:rsidRPr="003E4166" w:rsidRDefault="00CB193A" w:rsidP="00A12130">
      <w:pPr>
        <w:pStyle w:val="Corpsdetexte"/>
        <w:spacing w:line="244" w:lineRule="auto"/>
        <w:ind w:right="219"/>
        <w:jc w:val="both"/>
        <w:rPr>
          <w:rFonts w:ascii="Corbel" w:hAnsi="Corbel" w:cstheme="majorHAnsi"/>
        </w:rPr>
      </w:pPr>
      <w:r w:rsidRPr="003E4166">
        <w:rPr>
          <w:rFonts w:ascii="Corbel" w:hAnsi="Corbel" w:cstheme="majorHAnsi"/>
        </w:rPr>
        <w:t xml:space="preserve">Sans objet </w:t>
      </w:r>
    </w:p>
    <w:p w14:paraId="35DA1D4D" w14:textId="77777777" w:rsidR="00A12130" w:rsidRPr="006719B1" w:rsidRDefault="00A12130" w:rsidP="00A12130">
      <w:pPr>
        <w:pStyle w:val="Corpsdetexte"/>
        <w:spacing w:line="244" w:lineRule="auto"/>
        <w:ind w:right="219"/>
        <w:jc w:val="both"/>
        <w:rPr>
          <w:rFonts w:ascii="Corbel" w:hAnsi="Corbel" w:cstheme="majorHAnsi"/>
          <w:highlight w:val="cyan"/>
        </w:rPr>
      </w:pPr>
    </w:p>
    <w:p w14:paraId="0FC89CCB" w14:textId="59D58E5C" w:rsidR="002E01AE" w:rsidRPr="002E01AE" w:rsidRDefault="002E01AE" w:rsidP="002E01AE">
      <w:pPr>
        <w:pStyle w:val="Titre3"/>
        <w:numPr>
          <w:ilvl w:val="0"/>
          <w:numId w:val="29"/>
        </w:numPr>
        <w:rPr>
          <w:rFonts w:ascii="Corbel" w:hAnsi="Corbel"/>
        </w:rPr>
      </w:pPr>
      <w:bookmarkStart w:id="29" w:name="_Toc193708928"/>
      <w:r>
        <w:rPr>
          <w:rFonts w:ascii="Corbel" w:hAnsi="Corbel"/>
        </w:rPr>
        <w:t xml:space="preserve">Modalités de livraison </w:t>
      </w:r>
      <w:r w:rsidRPr="002E01AE">
        <w:rPr>
          <w:rFonts w:ascii="Corbel" w:hAnsi="Corbel"/>
        </w:rPr>
        <w:t>(fournitures)</w:t>
      </w:r>
      <w:bookmarkEnd w:id="29"/>
    </w:p>
    <w:p w14:paraId="21179157" w14:textId="3C3373EF" w:rsidR="002E01AE" w:rsidRDefault="002E01AE" w:rsidP="002E01AE">
      <w:pPr>
        <w:pStyle w:val="Titre3"/>
        <w:ind w:left="1495"/>
        <w:rPr>
          <w:rFonts w:ascii="Corbel" w:hAnsi="Corbel" w:cstheme="majorHAnsi"/>
          <w:sz w:val="20"/>
          <w:szCs w:val="20"/>
        </w:rPr>
      </w:pPr>
    </w:p>
    <w:p w14:paraId="0991BC05" w14:textId="77777777" w:rsidR="00CB193A" w:rsidRPr="00F5356F" w:rsidRDefault="00CB193A" w:rsidP="00CB193A">
      <w:pPr>
        <w:pStyle w:val="RedTxt"/>
        <w:tabs>
          <w:tab w:val="left" w:pos="9070"/>
        </w:tabs>
        <w:rPr>
          <w:rFonts w:ascii="Corbel" w:hAnsi="Corbel" w:cstheme="majorHAnsi"/>
          <w:sz w:val="20"/>
          <w:szCs w:val="20"/>
        </w:rPr>
      </w:pPr>
      <w:r w:rsidRPr="00F5356F">
        <w:rPr>
          <w:rFonts w:ascii="Corbel" w:hAnsi="Corbel" w:cstheme="majorHAnsi"/>
          <w:sz w:val="20"/>
          <w:szCs w:val="20"/>
        </w:rPr>
        <w:t>Les livraisons s’effectueront conformément aux bons de commandes émis par la Direction des achats et des approvisionnements OU par la direction compétente du CH concerné et seront accompagnées d’un bordereau de livraison qui comportera les indications suivantes :</w:t>
      </w:r>
    </w:p>
    <w:p w14:paraId="36E6C117" w14:textId="77777777" w:rsidR="00CB193A" w:rsidRPr="00F5356F" w:rsidRDefault="00CB193A" w:rsidP="00CB193A">
      <w:pPr>
        <w:pStyle w:val="RedTxt"/>
        <w:tabs>
          <w:tab w:val="left" w:pos="9070"/>
        </w:tabs>
        <w:rPr>
          <w:rFonts w:ascii="Corbel" w:hAnsi="Corbel" w:cstheme="majorHAnsi"/>
          <w:sz w:val="20"/>
          <w:szCs w:val="20"/>
        </w:rPr>
      </w:pPr>
    </w:p>
    <w:p w14:paraId="4D8A6ED0" w14:textId="77777777" w:rsidR="00CB193A" w:rsidRPr="00F5356F" w:rsidRDefault="00CB193A" w:rsidP="00CB193A">
      <w:pPr>
        <w:pStyle w:val="RedTxt"/>
        <w:numPr>
          <w:ilvl w:val="0"/>
          <w:numId w:val="18"/>
        </w:numPr>
        <w:tabs>
          <w:tab w:val="left" w:pos="9070"/>
        </w:tabs>
        <w:rPr>
          <w:rFonts w:ascii="Corbel" w:hAnsi="Corbel" w:cstheme="majorHAnsi"/>
          <w:sz w:val="20"/>
          <w:szCs w:val="20"/>
        </w:rPr>
      </w:pPr>
      <w:r w:rsidRPr="00F5356F">
        <w:rPr>
          <w:rFonts w:ascii="Corbel" w:hAnsi="Corbel" w:cstheme="majorHAnsi"/>
          <w:sz w:val="20"/>
          <w:szCs w:val="20"/>
        </w:rPr>
        <w:t>Expéditeur / Destinataire</w:t>
      </w:r>
    </w:p>
    <w:p w14:paraId="52CA0B23" w14:textId="77777777" w:rsidR="00CB193A" w:rsidRPr="00F5356F" w:rsidRDefault="00CB193A" w:rsidP="00CB193A">
      <w:pPr>
        <w:pStyle w:val="RedTxt"/>
        <w:numPr>
          <w:ilvl w:val="0"/>
          <w:numId w:val="18"/>
        </w:numPr>
        <w:tabs>
          <w:tab w:val="left" w:pos="9070"/>
        </w:tabs>
        <w:rPr>
          <w:rFonts w:ascii="Corbel" w:hAnsi="Corbel" w:cstheme="majorHAnsi"/>
          <w:sz w:val="20"/>
          <w:szCs w:val="20"/>
        </w:rPr>
      </w:pPr>
      <w:r w:rsidRPr="00F5356F">
        <w:rPr>
          <w:rFonts w:ascii="Corbel" w:hAnsi="Corbel" w:cstheme="majorHAnsi"/>
          <w:sz w:val="20"/>
          <w:szCs w:val="20"/>
        </w:rPr>
        <w:t>Lieu et dat</w:t>
      </w:r>
      <w:bookmarkStart w:id="30" w:name="_GoBack"/>
      <w:bookmarkEnd w:id="30"/>
      <w:r w:rsidRPr="00F5356F">
        <w:rPr>
          <w:rFonts w:ascii="Corbel" w:hAnsi="Corbel" w:cstheme="majorHAnsi"/>
          <w:sz w:val="20"/>
          <w:szCs w:val="20"/>
        </w:rPr>
        <w:t xml:space="preserve">e de livraison </w:t>
      </w:r>
    </w:p>
    <w:p w14:paraId="2C1A14EF" w14:textId="77777777" w:rsidR="00CB193A" w:rsidRPr="00F5356F" w:rsidRDefault="00CB193A" w:rsidP="00CB193A">
      <w:pPr>
        <w:pStyle w:val="Sansinterligne"/>
        <w:numPr>
          <w:ilvl w:val="0"/>
          <w:numId w:val="18"/>
        </w:numPr>
        <w:rPr>
          <w:rFonts w:ascii="Corbel" w:hAnsi="Corbel" w:cs="Arial"/>
          <w:sz w:val="20"/>
          <w:szCs w:val="20"/>
        </w:rPr>
      </w:pPr>
      <w:r w:rsidRPr="00F5356F">
        <w:rPr>
          <w:rFonts w:ascii="Corbel" w:hAnsi="Corbel" w:cs="Arial"/>
          <w:sz w:val="20"/>
          <w:szCs w:val="20"/>
        </w:rPr>
        <w:t>Le numéro de l’</w:t>
      </w:r>
      <w:r w:rsidRPr="00F5356F">
        <w:rPr>
          <w:rFonts w:ascii="Corbel" w:hAnsi="Corbel" w:cs="Arial"/>
          <w:bCs/>
          <w:sz w:val="20"/>
          <w:szCs w:val="20"/>
        </w:rPr>
        <w:t>accord-cadre à bons de commande</w:t>
      </w:r>
    </w:p>
    <w:p w14:paraId="7FA1D8C8" w14:textId="77777777" w:rsidR="00CB193A" w:rsidRPr="00F5356F" w:rsidRDefault="00CB193A" w:rsidP="00CB193A">
      <w:pPr>
        <w:pStyle w:val="RedTxt"/>
        <w:numPr>
          <w:ilvl w:val="0"/>
          <w:numId w:val="18"/>
        </w:numPr>
        <w:tabs>
          <w:tab w:val="left" w:pos="9070"/>
        </w:tabs>
        <w:rPr>
          <w:rFonts w:ascii="Corbel" w:hAnsi="Corbel" w:cstheme="majorHAnsi"/>
          <w:sz w:val="20"/>
          <w:szCs w:val="20"/>
        </w:rPr>
      </w:pPr>
      <w:r w:rsidRPr="00F5356F">
        <w:rPr>
          <w:rFonts w:ascii="Corbel" w:hAnsi="Corbel" w:cstheme="majorHAnsi"/>
          <w:sz w:val="20"/>
          <w:szCs w:val="20"/>
        </w:rPr>
        <w:t xml:space="preserve">N° de commande du </w:t>
      </w:r>
      <w:r w:rsidRPr="00F5356F">
        <w:rPr>
          <w:rFonts w:ascii="Corbel" w:hAnsi="Corbel"/>
          <w:sz w:val="20"/>
          <w:szCs w:val="20"/>
        </w:rPr>
        <w:t>CHU ou de l’établissement partie au GHT concerné</w:t>
      </w:r>
      <w:r w:rsidRPr="00F5356F">
        <w:rPr>
          <w:rFonts w:ascii="Corbel" w:hAnsi="Corbel" w:cstheme="majorHAnsi"/>
          <w:sz w:val="20"/>
          <w:szCs w:val="20"/>
        </w:rPr>
        <w:t xml:space="preserve"> </w:t>
      </w:r>
    </w:p>
    <w:p w14:paraId="7F066730" w14:textId="77777777" w:rsidR="00CB193A" w:rsidRPr="00F5356F" w:rsidRDefault="00CB193A" w:rsidP="00CB193A">
      <w:pPr>
        <w:pStyle w:val="RedTxt"/>
        <w:numPr>
          <w:ilvl w:val="0"/>
          <w:numId w:val="18"/>
        </w:numPr>
        <w:tabs>
          <w:tab w:val="left" w:pos="9070"/>
        </w:tabs>
        <w:rPr>
          <w:rFonts w:ascii="Corbel" w:hAnsi="Corbel" w:cstheme="majorHAnsi"/>
          <w:sz w:val="20"/>
          <w:szCs w:val="20"/>
        </w:rPr>
      </w:pPr>
      <w:r w:rsidRPr="00F5356F">
        <w:rPr>
          <w:rFonts w:ascii="Corbel" w:hAnsi="Corbel" w:cstheme="majorHAnsi"/>
          <w:sz w:val="20"/>
          <w:szCs w:val="20"/>
        </w:rPr>
        <w:t>Désignation et référence de la fourniture</w:t>
      </w:r>
    </w:p>
    <w:p w14:paraId="33B1AA6D" w14:textId="77777777" w:rsidR="00CB193A" w:rsidRPr="00F5356F" w:rsidRDefault="00CB193A" w:rsidP="00CB193A">
      <w:pPr>
        <w:pStyle w:val="Sansinterligne"/>
        <w:numPr>
          <w:ilvl w:val="0"/>
          <w:numId w:val="18"/>
        </w:numPr>
        <w:rPr>
          <w:rFonts w:ascii="Corbel" w:hAnsi="Corbel" w:cs="Arial"/>
          <w:sz w:val="20"/>
          <w:szCs w:val="20"/>
        </w:rPr>
      </w:pPr>
      <w:r w:rsidRPr="00F5356F">
        <w:rPr>
          <w:rFonts w:ascii="Corbel" w:hAnsi="Corbel" w:cs="Arial"/>
          <w:sz w:val="20"/>
          <w:szCs w:val="20"/>
        </w:rPr>
        <w:t>Quantité commandée</w:t>
      </w:r>
    </w:p>
    <w:p w14:paraId="41E3F987" w14:textId="77777777" w:rsidR="00CB193A" w:rsidRPr="00F5356F" w:rsidRDefault="00CB193A" w:rsidP="00CB193A">
      <w:pPr>
        <w:pStyle w:val="RedTxt"/>
        <w:numPr>
          <w:ilvl w:val="0"/>
          <w:numId w:val="18"/>
        </w:numPr>
        <w:tabs>
          <w:tab w:val="left" w:pos="9070"/>
        </w:tabs>
        <w:rPr>
          <w:rFonts w:ascii="Corbel" w:hAnsi="Corbel" w:cstheme="majorHAnsi"/>
          <w:sz w:val="20"/>
          <w:szCs w:val="20"/>
        </w:rPr>
      </w:pPr>
      <w:r w:rsidRPr="00F5356F">
        <w:rPr>
          <w:rFonts w:ascii="Corbel" w:hAnsi="Corbel" w:cstheme="majorHAnsi"/>
          <w:sz w:val="20"/>
          <w:szCs w:val="20"/>
        </w:rPr>
        <w:t>Quantité livrée</w:t>
      </w:r>
    </w:p>
    <w:p w14:paraId="61E89964" w14:textId="77777777" w:rsidR="00CB193A" w:rsidRPr="005A7EE9" w:rsidRDefault="00CB193A" w:rsidP="00CB193A">
      <w:pPr>
        <w:pStyle w:val="Sansinterligne"/>
        <w:numPr>
          <w:ilvl w:val="0"/>
          <w:numId w:val="18"/>
        </w:numPr>
        <w:rPr>
          <w:rFonts w:ascii="Corbel" w:hAnsi="Corbel" w:cs="Arial"/>
          <w:sz w:val="20"/>
          <w:szCs w:val="20"/>
        </w:rPr>
      </w:pPr>
      <w:r w:rsidRPr="005A7EE9">
        <w:rPr>
          <w:rFonts w:ascii="Corbel" w:hAnsi="Corbel" w:cs="Arial"/>
          <w:sz w:val="20"/>
          <w:szCs w:val="20"/>
        </w:rPr>
        <w:t>Conditionnement et sous-conditionnement</w:t>
      </w:r>
    </w:p>
    <w:p w14:paraId="33517A01" w14:textId="77777777" w:rsidR="00CB193A" w:rsidRPr="005A7EE9" w:rsidRDefault="00CB193A" w:rsidP="00CB193A">
      <w:pPr>
        <w:pStyle w:val="Sansinterligne"/>
        <w:numPr>
          <w:ilvl w:val="0"/>
          <w:numId w:val="18"/>
        </w:numPr>
        <w:rPr>
          <w:rFonts w:ascii="Corbel" w:hAnsi="Corbel" w:cs="Arial"/>
          <w:sz w:val="20"/>
          <w:szCs w:val="20"/>
        </w:rPr>
      </w:pPr>
      <w:r w:rsidRPr="005A7EE9">
        <w:rPr>
          <w:rFonts w:ascii="Corbel" w:hAnsi="Corbel" w:cs="Arial"/>
          <w:sz w:val="20"/>
          <w:szCs w:val="20"/>
        </w:rPr>
        <w:t>Nom du transporteur</w:t>
      </w:r>
    </w:p>
    <w:p w14:paraId="57C248AF" w14:textId="77777777" w:rsidR="00CB193A" w:rsidRPr="005A7EE9" w:rsidRDefault="00CB193A" w:rsidP="00CB193A">
      <w:pPr>
        <w:pStyle w:val="Sansinterligne"/>
        <w:numPr>
          <w:ilvl w:val="0"/>
          <w:numId w:val="18"/>
        </w:numPr>
        <w:rPr>
          <w:rFonts w:ascii="Corbel" w:hAnsi="Corbel" w:cs="Arial"/>
          <w:sz w:val="20"/>
          <w:szCs w:val="20"/>
        </w:rPr>
      </w:pPr>
      <w:r w:rsidRPr="005A7EE9">
        <w:rPr>
          <w:rFonts w:ascii="Corbel" w:hAnsi="Corbel" w:cs="Arial"/>
          <w:sz w:val="20"/>
          <w:szCs w:val="20"/>
        </w:rPr>
        <w:t>Le prix d’engagement correspondant à l’</w:t>
      </w:r>
      <w:r w:rsidRPr="005A7EE9">
        <w:rPr>
          <w:rFonts w:ascii="Corbel" w:hAnsi="Corbel" w:cs="Arial"/>
          <w:bCs/>
          <w:sz w:val="20"/>
          <w:szCs w:val="20"/>
        </w:rPr>
        <w:t>accord-cadre à bons de commande</w:t>
      </w:r>
    </w:p>
    <w:p w14:paraId="536B56FC" w14:textId="77777777" w:rsidR="00CB193A" w:rsidRPr="005A7EE9" w:rsidRDefault="00CB193A" w:rsidP="00CB193A">
      <w:pPr>
        <w:pStyle w:val="Sansinterligne"/>
        <w:numPr>
          <w:ilvl w:val="0"/>
          <w:numId w:val="18"/>
        </w:numPr>
        <w:rPr>
          <w:rFonts w:ascii="Corbel" w:hAnsi="Corbel" w:cs="Arial"/>
          <w:sz w:val="20"/>
          <w:szCs w:val="20"/>
        </w:rPr>
      </w:pPr>
      <w:r w:rsidRPr="005A7EE9">
        <w:rPr>
          <w:rFonts w:ascii="Corbel" w:hAnsi="Corbel" w:cs="Arial"/>
          <w:sz w:val="20"/>
          <w:szCs w:val="20"/>
        </w:rPr>
        <w:t>L’adresse de facturation</w:t>
      </w:r>
    </w:p>
    <w:p w14:paraId="6B31ACDD" w14:textId="77777777" w:rsidR="00CB193A" w:rsidRDefault="00CB193A" w:rsidP="00CB193A">
      <w:pPr>
        <w:rPr>
          <w:rFonts w:ascii="Corbel" w:hAnsi="Corbel" w:cstheme="majorHAnsi"/>
          <w:color w:val="FF0000"/>
          <w:sz w:val="20"/>
          <w:szCs w:val="20"/>
          <w:highlight w:val="cyan"/>
        </w:rPr>
      </w:pPr>
    </w:p>
    <w:p w14:paraId="6BC17F49" w14:textId="77777777" w:rsidR="00CB193A" w:rsidRPr="00D63098" w:rsidRDefault="00CB193A" w:rsidP="00CB193A">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793D0E06" w14:textId="77777777" w:rsidR="00CB193A" w:rsidRPr="005A7EE9" w:rsidRDefault="00CB193A" w:rsidP="00CB193A">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364FFBC9" w14:textId="77777777" w:rsidR="00CB193A" w:rsidRPr="005A7EE9" w:rsidRDefault="00CB193A" w:rsidP="00CB193A">
      <w:pPr>
        <w:pStyle w:val="RedTxt"/>
        <w:tabs>
          <w:tab w:val="left" w:pos="9070"/>
        </w:tabs>
        <w:rPr>
          <w:rFonts w:ascii="Corbel" w:hAnsi="Corbel" w:cstheme="majorHAnsi"/>
          <w:sz w:val="20"/>
          <w:szCs w:val="20"/>
        </w:rPr>
      </w:pPr>
    </w:p>
    <w:p w14:paraId="357B0E62" w14:textId="77777777" w:rsidR="00CB193A" w:rsidRPr="005A7EE9" w:rsidRDefault="00CB193A" w:rsidP="00CB193A">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affecter les opérations de livraison.</w:t>
      </w:r>
    </w:p>
    <w:p w14:paraId="09D486EC" w14:textId="77777777" w:rsidR="009765FF" w:rsidRDefault="009765FF" w:rsidP="009765FF">
      <w:pPr>
        <w:pStyle w:val="RedTxt"/>
        <w:tabs>
          <w:tab w:val="left" w:pos="9070"/>
        </w:tabs>
        <w:rPr>
          <w:rFonts w:ascii="Corbel" w:hAnsi="Corbel" w:cstheme="majorHAnsi"/>
          <w:sz w:val="20"/>
          <w:szCs w:val="20"/>
        </w:rPr>
      </w:pPr>
    </w:p>
    <w:p w14:paraId="676C132A" w14:textId="65154BB1" w:rsidR="003F4750" w:rsidRDefault="003F4750" w:rsidP="0097781F"/>
    <w:p w14:paraId="7D05BE88" w14:textId="77777777" w:rsidR="003F4750" w:rsidRPr="0097781F" w:rsidRDefault="003F4750" w:rsidP="0097781F"/>
    <w:p w14:paraId="1D967D69" w14:textId="25ACC9E4" w:rsidR="00691C83" w:rsidRPr="00D63098" w:rsidRDefault="00211FBB" w:rsidP="00C57CE9">
      <w:pPr>
        <w:pStyle w:val="Titre2"/>
        <w:numPr>
          <w:ilvl w:val="0"/>
          <w:numId w:val="27"/>
        </w:numPr>
        <w:jc w:val="both"/>
        <w:rPr>
          <w:rFonts w:ascii="Corbel" w:hAnsi="Corbel"/>
          <w:noProof/>
          <w:u w:val="single"/>
          <w:lang w:eastAsia="fr-FR"/>
        </w:rPr>
      </w:pPr>
      <w:r w:rsidRPr="00D63098">
        <w:rPr>
          <w:rFonts w:ascii="Corbel" w:hAnsi="Corbel"/>
          <w:u w:val="single"/>
        </w:rPr>
        <w:t xml:space="preserve"> </w:t>
      </w:r>
      <w:bookmarkStart w:id="31" w:name="_Toc193708929"/>
      <w:r w:rsidR="00975D27" w:rsidRPr="00D63098">
        <w:rPr>
          <w:rFonts w:ascii="Corbel" w:hAnsi="Corbel"/>
          <w:u w:val="single"/>
        </w:rPr>
        <w:t>Les obligations en matière de déchets</w:t>
      </w:r>
      <w:bookmarkEnd w:id="31"/>
    </w:p>
    <w:p w14:paraId="3A369B1F" w14:textId="70C9ECD1" w:rsidR="00975D27" w:rsidRPr="00D63098" w:rsidRDefault="00FD608C" w:rsidP="00211FBB">
      <w:pPr>
        <w:pStyle w:val="Titre2"/>
        <w:rPr>
          <w:rFonts w:ascii="Corbel" w:hAnsi="Corbel"/>
        </w:rPr>
      </w:pPr>
      <w:bookmarkStart w:id="32" w:name="_Toc193708930"/>
      <w:r w:rsidRPr="00D63098">
        <w:rPr>
          <w:rFonts w:ascii="Corbel" w:hAnsi="Corbel"/>
          <w:noProof/>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32"/>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C57CE9">
      <w:pPr>
        <w:pStyle w:val="Titre3"/>
        <w:numPr>
          <w:ilvl w:val="0"/>
          <w:numId w:val="30"/>
        </w:numPr>
        <w:rPr>
          <w:rFonts w:ascii="Corbel" w:hAnsi="Corbel"/>
        </w:rPr>
      </w:pPr>
      <w:bookmarkStart w:id="33" w:name="_Toc146015011"/>
      <w:bookmarkStart w:id="34" w:name="_Toc193708931"/>
      <w:r w:rsidRPr="00D63098">
        <w:rPr>
          <w:rFonts w:ascii="Corbel" w:hAnsi="Corbel"/>
        </w:rPr>
        <w:t>Obligations générales en matière de gestion des déchets</w:t>
      </w:r>
      <w:bookmarkEnd w:id="33"/>
      <w:bookmarkEnd w:id="34"/>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78897B98" w14:textId="77777777" w:rsidR="00CB193A" w:rsidRPr="00D63098" w:rsidRDefault="00CB193A" w:rsidP="00CB193A">
      <w:pPr>
        <w:pStyle w:val="RedTxt"/>
        <w:tabs>
          <w:tab w:val="left" w:pos="9070"/>
        </w:tabs>
        <w:rPr>
          <w:rFonts w:ascii="Corbel" w:hAnsi="Corbel" w:cstheme="majorHAnsi"/>
          <w:sz w:val="20"/>
          <w:szCs w:val="20"/>
        </w:rPr>
      </w:pPr>
      <w:r w:rsidRPr="001116E0">
        <w:rPr>
          <w:rFonts w:ascii="Corbel" w:hAnsi="Corbel" w:cstheme="majorHAnsi"/>
          <w:sz w:val="20"/>
          <w:szCs w:val="20"/>
        </w:rPr>
        <w:t xml:space="preserve">En application des dispositions de l’article 20.4 du CCAG FCS, </w:t>
      </w:r>
      <w:r w:rsidRPr="001116E0">
        <w:rPr>
          <w:rFonts w:ascii="Corbel" w:hAnsi="Corbel" w:cstheme="majorHAnsi"/>
          <w:b/>
          <w:sz w:val="20"/>
          <w:szCs w:val="20"/>
        </w:rPr>
        <w:t>la valorisation ou l’élimination des déchets créés</w:t>
      </w:r>
      <w:r w:rsidRPr="00D63098">
        <w:rPr>
          <w:rFonts w:ascii="Corbel" w:hAnsi="Corbel" w:cstheme="majorHAnsi"/>
          <w:b/>
          <w:sz w:val="20"/>
          <w:szCs w:val="20"/>
        </w:rPr>
        <w:t xml:space="preserve"> lors de l’exécution des prestations est de la responsabilité du titulaire pendant la durée du marché</w:t>
      </w:r>
      <w:r w:rsidRPr="00D63098">
        <w:rPr>
          <w:rFonts w:ascii="Corbel" w:hAnsi="Corbel" w:cstheme="majorHAnsi"/>
          <w:sz w:val="20"/>
          <w:szCs w:val="20"/>
        </w:rPr>
        <w:t>.</w:t>
      </w:r>
    </w:p>
    <w:p w14:paraId="4D577931" w14:textId="77777777" w:rsidR="00CB193A" w:rsidRPr="00D63098" w:rsidRDefault="00CB193A" w:rsidP="00CB193A">
      <w:pPr>
        <w:pStyle w:val="RedTxt"/>
        <w:tabs>
          <w:tab w:val="left" w:pos="9070"/>
        </w:tabs>
        <w:rPr>
          <w:rFonts w:ascii="Corbel" w:hAnsi="Corbel" w:cstheme="majorHAnsi"/>
          <w:sz w:val="20"/>
          <w:szCs w:val="20"/>
        </w:rPr>
      </w:pPr>
    </w:p>
    <w:p w14:paraId="2FD13A1F" w14:textId="77777777" w:rsidR="00CB193A" w:rsidRPr="00D63098" w:rsidRDefault="00CB193A" w:rsidP="00CB193A">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8"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08AF91A1" w14:textId="77777777" w:rsidR="00CB193A" w:rsidRPr="00D63098" w:rsidRDefault="00CB193A" w:rsidP="00CB193A">
      <w:pPr>
        <w:pStyle w:val="RedTxt"/>
        <w:tabs>
          <w:tab w:val="left" w:pos="9070"/>
        </w:tabs>
        <w:rPr>
          <w:rFonts w:ascii="Corbel" w:hAnsi="Corbel" w:cstheme="majorHAnsi"/>
          <w:i/>
          <w:sz w:val="20"/>
          <w:szCs w:val="20"/>
        </w:rPr>
      </w:pPr>
    </w:p>
    <w:p w14:paraId="52728336" w14:textId="77777777" w:rsidR="00CB193A" w:rsidRPr="00D63098" w:rsidRDefault="00CB193A" w:rsidP="00CB193A">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0E209187" w14:textId="77777777" w:rsidR="00CB193A" w:rsidRPr="00D63098" w:rsidRDefault="00CB193A" w:rsidP="00CB193A">
      <w:pPr>
        <w:pStyle w:val="NormalWeb"/>
        <w:numPr>
          <w:ilvl w:val="0"/>
          <w:numId w:val="20"/>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127B9288" w14:textId="77777777" w:rsidR="00CB193A" w:rsidRPr="00D63098" w:rsidRDefault="00CB193A" w:rsidP="00CB193A">
      <w:pPr>
        <w:pStyle w:val="NormalWeb"/>
        <w:numPr>
          <w:ilvl w:val="0"/>
          <w:numId w:val="20"/>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29B11E82" w14:textId="77777777" w:rsidR="00CB193A" w:rsidRPr="00D63098" w:rsidRDefault="00CB193A" w:rsidP="00CB193A">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fixé à </w:t>
      </w:r>
      <w:r>
        <w:rPr>
          <w:rFonts w:ascii="Corbel" w:hAnsi="Corbel" w:cstheme="majorHAnsi"/>
          <w:sz w:val="20"/>
          <w:szCs w:val="20"/>
        </w:rPr>
        <w:t>20</w:t>
      </w:r>
      <w:r w:rsidRPr="00D63098">
        <w:rPr>
          <w:rFonts w:ascii="Corbel" w:hAnsi="Corbel" w:cstheme="majorHAnsi"/>
          <w:sz w:val="20"/>
          <w:szCs w:val="20"/>
        </w:rPr>
        <w:t xml:space="preserve"> euros par manquements constatés</w:t>
      </w:r>
    </w:p>
    <w:p w14:paraId="0AEC366C" w14:textId="77777777" w:rsidR="00CB193A" w:rsidRPr="00D63098" w:rsidRDefault="00CB193A" w:rsidP="00CB193A">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22F094DE" w14:textId="77777777" w:rsidR="00CB193A" w:rsidRPr="00D63098" w:rsidRDefault="00CB193A" w:rsidP="00CB193A">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une pénalité de </w:t>
      </w:r>
      <w:r>
        <w:rPr>
          <w:rFonts w:ascii="Corbel" w:hAnsi="Corbel" w:cstheme="majorHAnsi"/>
          <w:sz w:val="20"/>
          <w:szCs w:val="20"/>
        </w:rPr>
        <w:t>1500</w:t>
      </w:r>
      <w:r w:rsidRPr="00D63098">
        <w:rPr>
          <w:rFonts w:ascii="Corbel" w:hAnsi="Corbel" w:cstheme="majorHAnsi"/>
          <w:sz w:val="20"/>
          <w:szCs w:val="20"/>
        </w:rPr>
        <w:t xml:space="preserve"> € par dépôts constatés.</w:t>
      </w:r>
    </w:p>
    <w:p w14:paraId="028BD501" w14:textId="77777777" w:rsidR="00CB193A" w:rsidRPr="00D63098" w:rsidRDefault="00CB193A" w:rsidP="00CB193A">
      <w:pPr>
        <w:pStyle w:val="RedTxt"/>
        <w:tabs>
          <w:tab w:val="left" w:pos="9070"/>
        </w:tabs>
        <w:rPr>
          <w:rFonts w:ascii="Corbel" w:hAnsi="Corbel" w:cstheme="majorHAnsi"/>
          <w:sz w:val="20"/>
          <w:szCs w:val="20"/>
        </w:rPr>
      </w:pPr>
    </w:p>
    <w:p w14:paraId="49773E5C" w14:textId="77777777" w:rsidR="00CB193A" w:rsidRPr="00D63098" w:rsidRDefault="00CB193A" w:rsidP="00CB193A">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EA035B3" w14:textId="77777777" w:rsidR="00CB193A" w:rsidRPr="00D63098" w:rsidRDefault="00CB193A" w:rsidP="00CB193A">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de </w:t>
      </w:r>
      <w:r>
        <w:rPr>
          <w:rFonts w:ascii="Corbel" w:hAnsi="Corbel" w:cstheme="majorHAnsi"/>
          <w:sz w:val="20"/>
          <w:szCs w:val="20"/>
        </w:rPr>
        <w:t>15</w:t>
      </w:r>
      <w:r w:rsidRPr="00D63098">
        <w:rPr>
          <w:rFonts w:ascii="Corbel" w:hAnsi="Corbel" w:cstheme="majorHAnsi"/>
          <w:sz w:val="20"/>
          <w:szCs w:val="20"/>
        </w:rPr>
        <w:t xml:space="preserve"> jours suivant la demande de l’acheteur, sera passible de l’application d’une pénalité de </w:t>
      </w:r>
      <w:r>
        <w:rPr>
          <w:rFonts w:ascii="Corbel" w:hAnsi="Corbel" w:cstheme="majorHAnsi"/>
          <w:sz w:val="20"/>
          <w:szCs w:val="20"/>
        </w:rPr>
        <w:t>20</w:t>
      </w:r>
      <w:r w:rsidRPr="00D63098">
        <w:rPr>
          <w:rFonts w:ascii="Corbel" w:hAnsi="Corbel" w:cstheme="majorHAnsi"/>
          <w:sz w:val="20"/>
          <w:szCs w:val="20"/>
        </w:rPr>
        <w:t xml:space="preserve"> euros par jour de retard.</w:t>
      </w:r>
    </w:p>
    <w:p w14:paraId="38A922E3" w14:textId="77777777" w:rsidR="002A5952" w:rsidRPr="00D63098" w:rsidRDefault="002A5952" w:rsidP="002A5952">
      <w:pPr>
        <w:pStyle w:val="RedTxt"/>
        <w:tabs>
          <w:tab w:val="left" w:pos="9070"/>
        </w:tabs>
        <w:rPr>
          <w:rFonts w:ascii="Corbel" w:hAnsi="Corbel" w:cstheme="majorHAnsi"/>
          <w:sz w:val="20"/>
          <w:szCs w:val="20"/>
        </w:rPr>
      </w:pPr>
    </w:p>
    <w:p w14:paraId="639ADBCC" w14:textId="77777777" w:rsidR="005C0CD2" w:rsidRPr="00D63098" w:rsidRDefault="005C0CD2" w:rsidP="005C0CD2">
      <w:pPr>
        <w:rPr>
          <w:rFonts w:ascii="Corbel" w:hAnsi="Corbel"/>
        </w:rPr>
      </w:pPr>
    </w:p>
    <w:p w14:paraId="3568B2B1" w14:textId="6BFF6679" w:rsidR="00577B50" w:rsidRPr="00D63098" w:rsidRDefault="00577B50" w:rsidP="00C57CE9">
      <w:pPr>
        <w:pStyle w:val="Titre3"/>
        <w:numPr>
          <w:ilvl w:val="0"/>
          <w:numId w:val="30"/>
        </w:numPr>
        <w:rPr>
          <w:rFonts w:ascii="Corbel" w:hAnsi="Corbel"/>
        </w:rPr>
      </w:pPr>
      <w:bookmarkStart w:id="35" w:name="_Toc193708932"/>
      <w:r w:rsidRPr="00D63098">
        <w:rPr>
          <w:rFonts w:ascii="Corbel" w:hAnsi="Corbel"/>
        </w:rPr>
        <w:t>Les déchets de chantier</w:t>
      </w:r>
      <w:bookmarkEnd w:id="35"/>
      <w:r w:rsidRPr="00D63098">
        <w:rPr>
          <w:rFonts w:ascii="Corbel" w:hAnsi="Corbel"/>
        </w:rPr>
        <w:t xml:space="preserve"> </w:t>
      </w:r>
    </w:p>
    <w:p w14:paraId="344EF095" w14:textId="77777777" w:rsidR="00733473" w:rsidRPr="00D63098" w:rsidRDefault="00733473" w:rsidP="00733473">
      <w:pPr>
        <w:rPr>
          <w:rFonts w:ascii="Corbel" w:hAnsi="Corbel"/>
        </w:rPr>
      </w:pPr>
    </w:p>
    <w:p w14:paraId="21D4ABC9" w14:textId="188EAB51" w:rsidR="00733473" w:rsidRPr="003E4166" w:rsidRDefault="00733473" w:rsidP="00733473">
      <w:pPr>
        <w:rPr>
          <w:rFonts w:ascii="Corbel" w:hAnsi="Corbel"/>
          <w:sz w:val="20"/>
        </w:rPr>
      </w:pPr>
      <w:r w:rsidRPr="003E4166">
        <w:rPr>
          <w:rFonts w:ascii="Corbel" w:hAnsi="Corbel"/>
          <w:sz w:val="20"/>
        </w:rPr>
        <w:t xml:space="preserve">Sans objet </w:t>
      </w:r>
    </w:p>
    <w:p w14:paraId="27410DCC" w14:textId="052E3A43" w:rsidR="002A5952" w:rsidRPr="000012B7" w:rsidRDefault="002A5952" w:rsidP="000012B7">
      <w:pPr>
        <w:pStyle w:val="RedTxt"/>
        <w:tabs>
          <w:tab w:val="left" w:pos="9070"/>
        </w:tabs>
        <w:rPr>
          <w:rFonts w:ascii="Corbel" w:eastAsiaTheme="minorEastAsia" w:hAnsi="Corbel"/>
          <w:sz w:val="20"/>
          <w:szCs w:val="20"/>
          <w:lang w:eastAsia="en-US"/>
        </w:rPr>
      </w:pPr>
    </w:p>
    <w:p w14:paraId="74355619" w14:textId="3418F03F" w:rsidR="002A5952" w:rsidRPr="00D63098" w:rsidRDefault="002A5952" w:rsidP="00C57CE9">
      <w:pPr>
        <w:pStyle w:val="Titre3"/>
        <w:numPr>
          <w:ilvl w:val="0"/>
          <w:numId w:val="30"/>
        </w:numPr>
        <w:rPr>
          <w:rFonts w:ascii="Corbel" w:hAnsi="Corbel"/>
        </w:rPr>
      </w:pPr>
      <w:bookmarkStart w:id="36" w:name="_Toc146015012"/>
      <w:bookmarkStart w:id="37" w:name="_Toc193708933"/>
      <w:r w:rsidRPr="00D63098">
        <w:rPr>
          <w:rFonts w:ascii="Corbel" w:hAnsi="Corbel"/>
        </w:rPr>
        <w:t>Les déchets issus des filières soumises à responsabilité élargie des producteurs (REP)</w:t>
      </w:r>
      <w:bookmarkEnd w:id="36"/>
      <w:bookmarkEnd w:id="37"/>
    </w:p>
    <w:p w14:paraId="3D34F0EC" w14:textId="77777777" w:rsidR="002A5952" w:rsidRPr="00D63098" w:rsidRDefault="002A5952" w:rsidP="002A5952">
      <w:pPr>
        <w:rPr>
          <w:rFonts w:ascii="Corbel" w:hAnsi="Corbel"/>
        </w:rPr>
      </w:pPr>
    </w:p>
    <w:p w14:paraId="330B60AE" w14:textId="77777777" w:rsidR="002A5952" w:rsidRPr="003E4166" w:rsidRDefault="002A5952" w:rsidP="002A5952">
      <w:pPr>
        <w:rPr>
          <w:rFonts w:ascii="Corbel" w:hAnsi="Corbel" w:cstheme="majorHAnsi"/>
          <w:sz w:val="20"/>
          <w:szCs w:val="20"/>
        </w:rPr>
      </w:pPr>
      <w:r w:rsidRPr="003E4166">
        <w:rPr>
          <w:rFonts w:ascii="Corbel" w:hAnsi="Corbel" w:cstheme="majorHAnsi"/>
          <w:sz w:val="20"/>
          <w:szCs w:val="20"/>
        </w:rPr>
        <w:t xml:space="preserve">Sans objet </w:t>
      </w:r>
    </w:p>
    <w:p w14:paraId="326F507A" w14:textId="49AF75F1" w:rsidR="002A5952" w:rsidRPr="003E4166" w:rsidRDefault="00CF45C5" w:rsidP="00C57CE9">
      <w:pPr>
        <w:pStyle w:val="Titre3"/>
        <w:numPr>
          <w:ilvl w:val="0"/>
          <w:numId w:val="30"/>
        </w:numPr>
        <w:rPr>
          <w:rFonts w:ascii="Corbel" w:hAnsi="Corbel"/>
        </w:rPr>
      </w:pPr>
      <w:bookmarkStart w:id="38" w:name="_Toc146015013"/>
      <w:bookmarkStart w:id="39" w:name="_Toc193708934"/>
      <w:r w:rsidRPr="003E4166">
        <w:rPr>
          <w:rFonts w:ascii="Corbel" w:hAnsi="Corbel"/>
        </w:rPr>
        <w:t>Cas particulier des déchets d’équipements</w:t>
      </w:r>
      <w:r w:rsidR="002A5952" w:rsidRPr="003E4166">
        <w:rPr>
          <w:rFonts w:ascii="Corbel" w:hAnsi="Corbel"/>
        </w:rPr>
        <w:t xml:space="preserve"> électriques et électroniques (DEEE)</w:t>
      </w:r>
      <w:bookmarkEnd w:id="38"/>
      <w:bookmarkEnd w:id="39"/>
    </w:p>
    <w:p w14:paraId="736F245C" w14:textId="77777777" w:rsidR="002A5952" w:rsidRPr="003E4166" w:rsidRDefault="002A5952" w:rsidP="002A5952">
      <w:pPr>
        <w:rPr>
          <w:rFonts w:ascii="Corbel" w:hAnsi="Corbel"/>
        </w:rPr>
      </w:pPr>
    </w:p>
    <w:p w14:paraId="09D2DC64" w14:textId="77777777" w:rsidR="002A5952" w:rsidRPr="003E4166" w:rsidRDefault="002A5952" w:rsidP="002A5952">
      <w:pPr>
        <w:rPr>
          <w:rFonts w:ascii="Corbel" w:hAnsi="Corbel" w:cstheme="majorHAnsi"/>
          <w:sz w:val="20"/>
          <w:szCs w:val="20"/>
        </w:rPr>
      </w:pPr>
      <w:r w:rsidRPr="003E4166">
        <w:rPr>
          <w:rFonts w:ascii="Corbel" w:hAnsi="Corbel" w:cstheme="majorHAnsi"/>
          <w:sz w:val="20"/>
          <w:szCs w:val="20"/>
        </w:rPr>
        <w:t xml:space="preserve">Sans objet </w:t>
      </w:r>
    </w:p>
    <w:p w14:paraId="6E069AB9" w14:textId="77777777" w:rsidR="00C57CE9" w:rsidRPr="003E4166" w:rsidRDefault="00C57CE9" w:rsidP="004B483C">
      <w:pPr>
        <w:pStyle w:val="NormalWeb"/>
        <w:shd w:val="clear" w:color="auto" w:fill="FFFFFF"/>
        <w:spacing w:after="180" w:line="240" w:lineRule="auto"/>
        <w:jc w:val="both"/>
        <w:rPr>
          <w:rFonts w:ascii="Corbel" w:eastAsia="Times New Roman" w:hAnsi="Corbel" w:cstheme="majorHAnsi"/>
          <w:sz w:val="20"/>
          <w:szCs w:val="20"/>
        </w:rPr>
      </w:pPr>
    </w:p>
    <w:p w14:paraId="699D0C8B" w14:textId="2682FEC1" w:rsidR="002A5952" w:rsidRPr="003E4166" w:rsidRDefault="002A5952" w:rsidP="00C57CE9">
      <w:pPr>
        <w:pStyle w:val="Titre3"/>
        <w:numPr>
          <w:ilvl w:val="0"/>
          <w:numId w:val="30"/>
        </w:numPr>
        <w:rPr>
          <w:rFonts w:ascii="Corbel" w:hAnsi="Corbel"/>
        </w:rPr>
      </w:pPr>
      <w:bookmarkStart w:id="40" w:name="_Toc146015014"/>
      <w:bookmarkStart w:id="41" w:name="_Toc193708935"/>
      <w:r w:rsidRPr="003E4166">
        <w:rPr>
          <w:rFonts w:ascii="Corbel" w:hAnsi="Corbel"/>
        </w:rPr>
        <w:t>Cas particulier des déchets dangereux</w:t>
      </w:r>
      <w:bookmarkEnd w:id="40"/>
      <w:bookmarkEnd w:id="41"/>
      <w:r w:rsidRPr="003E4166">
        <w:rPr>
          <w:rFonts w:ascii="Corbel" w:hAnsi="Corbel"/>
        </w:rPr>
        <w:t xml:space="preserve"> </w:t>
      </w:r>
    </w:p>
    <w:p w14:paraId="48F71A85" w14:textId="77777777" w:rsidR="002A5952" w:rsidRPr="003E4166" w:rsidRDefault="002A5952" w:rsidP="002A5952">
      <w:pPr>
        <w:rPr>
          <w:rFonts w:ascii="Corbel" w:hAnsi="Corbel"/>
        </w:rPr>
      </w:pPr>
    </w:p>
    <w:p w14:paraId="4AC13AFB" w14:textId="77777777" w:rsidR="002A5952" w:rsidRPr="003E4166" w:rsidRDefault="002A5952" w:rsidP="002A5952">
      <w:pPr>
        <w:rPr>
          <w:rFonts w:ascii="Corbel" w:hAnsi="Corbel" w:cstheme="majorHAnsi"/>
          <w:sz w:val="20"/>
          <w:szCs w:val="20"/>
        </w:rPr>
      </w:pPr>
      <w:r w:rsidRPr="003E4166">
        <w:rPr>
          <w:rFonts w:ascii="Corbel" w:hAnsi="Corbel" w:cstheme="majorHAnsi"/>
          <w:sz w:val="20"/>
          <w:szCs w:val="20"/>
        </w:rPr>
        <w:t xml:space="preserve">Sans objet </w:t>
      </w:r>
    </w:p>
    <w:p w14:paraId="1AC52A2A" w14:textId="685731CC" w:rsidR="0084319F" w:rsidRPr="003E4166" w:rsidRDefault="0084319F" w:rsidP="0084319F">
      <w:pPr>
        <w:pStyle w:val="Titre3"/>
        <w:numPr>
          <w:ilvl w:val="0"/>
          <w:numId w:val="30"/>
        </w:numPr>
        <w:rPr>
          <w:rFonts w:ascii="Corbel" w:hAnsi="Corbel"/>
        </w:rPr>
      </w:pPr>
      <w:bookmarkStart w:id="42" w:name="_Toc193708936"/>
      <w:r w:rsidRPr="003E4166">
        <w:rPr>
          <w:rFonts w:ascii="Corbel" w:hAnsi="Corbel"/>
        </w:rPr>
        <w:t>Autres déchets</w:t>
      </w:r>
      <w:bookmarkEnd w:id="42"/>
      <w:r w:rsidRPr="003E4166">
        <w:rPr>
          <w:rFonts w:ascii="Corbel" w:hAnsi="Corbel"/>
        </w:rPr>
        <w:t xml:space="preserve"> </w:t>
      </w:r>
    </w:p>
    <w:p w14:paraId="40739526" w14:textId="77777777" w:rsidR="00CB193A" w:rsidRPr="003E4166" w:rsidRDefault="00CB193A" w:rsidP="00CB193A">
      <w:pPr>
        <w:rPr>
          <w:rFonts w:ascii="Corbel" w:hAnsi="Corbel" w:cstheme="majorHAnsi"/>
          <w:sz w:val="20"/>
          <w:szCs w:val="20"/>
        </w:rPr>
      </w:pPr>
    </w:p>
    <w:p w14:paraId="2795320A" w14:textId="0746C155" w:rsidR="00CB193A" w:rsidRPr="003E4166" w:rsidRDefault="00CB193A" w:rsidP="00CB193A">
      <w:pPr>
        <w:rPr>
          <w:rFonts w:ascii="Corbel" w:hAnsi="Corbel" w:cstheme="majorHAnsi"/>
          <w:sz w:val="20"/>
          <w:szCs w:val="20"/>
        </w:rPr>
      </w:pPr>
      <w:r w:rsidRPr="003E4166">
        <w:rPr>
          <w:rFonts w:ascii="Corbel" w:hAnsi="Corbel" w:cstheme="majorHAnsi"/>
          <w:sz w:val="20"/>
          <w:szCs w:val="20"/>
        </w:rPr>
        <w:t xml:space="preserve">Sans objet </w:t>
      </w:r>
    </w:p>
    <w:p w14:paraId="37CAC946" w14:textId="6CB10B5D" w:rsidR="002A5952" w:rsidRPr="003E4166" w:rsidRDefault="002A5952" w:rsidP="0084319F">
      <w:pPr>
        <w:pStyle w:val="Titre3"/>
        <w:numPr>
          <w:ilvl w:val="0"/>
          <w:numId w:val="30"/>
        </w:numPr>
        <w:rPr>
          <w:rFonts w:ascii="Corbel" w:hAnsi="Corbel"/>
        </w:rPr>
      </w:pPr>
      <w:bookmarkStart w:id="43" w:name="_Toc146015015"/>
      <w:bookmarkStart w:id="44" w:name="_Toc193708937"/>
      <w:r w:rsidRPr="003E4166">
        <w:rPr>
          <w:rFonts w:ascii="Corbel" w:hAnsi="Corbel"/>
        </w:rPr>
        <w:t>Le matériel en fin de vie</w:t>
      </w:r>
      <w:bookmarkEnd w:id="43"/>
      <w:bookmarkEnd w:id="44"/>
      <w:r w:rsidRPr="003E4166">
        <w:rPr>
          <w:rFonts w:ascii="Corbel" w:hAnsi="Corbel"/>
        </w:rPr>
        <w:t xml:space="preserve"> </w:t>
      </w:r>
    </w:p>
    <w:p w14:paraId="799863D5" w14:textId="77777777" w:rsidR="002A5952" w:rsidRPr="003E4166" w:rsidRDefault="002A5952" w:rsidP="002A5952">
      <w:pPr>
        <w:rPr>
          <w:rFonts w:ascii="Corbel" w:hAnsi="Corbel"/>
        </w:rPr>
      </w:pPr>
    </w:p>
    <w:p w14:paraId="663AE7AD" w14:textId="77777777" w:rsidR="002A5952" w:rsidRPr="003E4166" w:rsidRDefault="002A5952" w:rsidP="002A5952">
      <w:pPr>
        <w:rPr>
          <w:rFonts w:ascii="Corbel" w:hAnsi="Corbel" w:cstheme="majorHAnsi"/>
          <w:sz w:val="20"/>
          <w:szCs w:val="20"/>
        </w:rPr>
      </w:pPr>
      <w:r w:rsidRPr="003E4166">
        <w:rPr>
          <w:rFonts w:ascii="Corbel" w:hAnsi="Corbel" w:cstheme="majorHAnsi"/>
          <w:sz w:val="20"/>
          <w:szCs w:val="20"/>
        </w:rPr>
        <w:t xml:space="preserve">Sans objet </w:t>
      </w:r>
    </w:p>
    <w:p w14:paraId="322B48D4" w14:textId="77777777" w:rsidR="00950D1B" w:rsidRPr="003E4166" w:rsidRDefault="00950D1B" w:rsidP="00EE2729">
      <w:pPr>
        <w:rPr>
          <w:rFonts w:ascii="Corbel" w:hAnsi="Corbel" w:cstheme="majorHAnsi"/>
          <w:sz w:val="20"/>
          <w:szCs w:val="20"/>
        </w:rPr>
      </w:pPr>
      <w:bookmarkStart w:id="45" w:name="_Toc153907375"/>
    </w:p>
    <w:p w14:paraId="43AC756C" w14:textId="2476ADE2" w:rsidR="009B7223" w:rsidRPr="00D63098" w:rsidRDefault="003E5222" w:rsidP="0058414B">
      <w:pPr>
        <w:pStyle w:val="Titre2"/>
        <w:numPr>
          <w:ilvl w:val="0"/>
          <w:numId w:val="27"/>
        </w:numPr>
        <w:jc w:val="both"/>
        <w:rPr>
          <w:rFonts w:ascii="Corbel" w:hAnsi="Corbel"/>
          <w:u w:val="single"/>
        </w:rPr>
      </w:pPr>
      <w:bookmarkStart w:id="46" w:name="_Toc193708938"/>
      <w:r>
        <w:rPr>
          <w:rFonts w:ascii="Corbel" w:hAnsi="Corbel"/>
          <w:u w:val="single"/>
        </w:rPr>
        <w:t>Clause de progrès e</w:t>
      </w:r>
      <w:r w:rsidR="009B7223" w:rsidRPr="00D63098">
        <w:rPr>
          <w:rFonts w:ascii="Corbel" w:hAnsi="Corbel"/>
          <w:u w:val="single"/>
        </w:rPr>
        <w:t>nvironnemental</w:t>
      </w:r>
      <w:bookmarkEnd w:id="46"/>
    </w:p>
    <w:p w14:paraId="5A2FF330" w14:textId="77F96C4C" w:rsidR="009B7223" w:rsidRDefault="00986A77" w:rsidP="009B7223">
      <w:pPr>
        <w:rPr>
          <w:rFonts w:ascii="Corbel" w:hAnsi="Corbel"/>
        </w:rPr>
      </w:pPr>
      <w:r w:rsidRPr="0058414B">
        <w:rPr>
          <w:rFonts w:ascii="Corbel" w:hAnsi="Corbel"/>
          <w:noProof/>
          <w:u w:val="single"/>
          <w:lang w:eastAsia="fr-FR"/>
        </w:rPr>
        <w:drawing>
          <wp:anchor distT="0" distB="0" distL="114300" distR="114300" simplePos="0" relativeHeight="251664384" behindDoc="1" locked="0" layoutInCell="1" allowOverlap="1" wp14:anchorId="008ED973" wp14:editId="77C9057D">
            <wp:simplePos x="0" y="0"/>
            <wp:positionH relativeFrom="margin">
              <wp:posOffset>2091508</wp:posOffset>
            </wp:positionH>
            <wp:positionV relativeFrom="paragraph">
              <wp:posOffset>207405</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p>
    <w:p w14:paraId="55AAA23C" w14:textId="257E8814" w:rsidR="00986A77" w:rsidRDefault="00986A77" w:rsidP="009B7223">
      <w:pPr>
        <w:rPr>
          <w:rFonts w:ascii="Corbel" w:hAnsi="Corbel"/>
        </w:rPr>
      </w:pPr>
    </w:p>
    <w:p w14:paraId="2F9D9F48" w14:textId="106FEDD7" w:rsidR="00986A77" w:rsidRDefault="00986A77" w:rsidP="009B7223">
      <w:pPr>
        <w:rPr>
          <w:rFonts w:ascii="Corbel" w:hAnsi="Corbel"/>
        </w:rPr>
      </w:pPr>
    </w:p>
    <w:p w14:paraId="3104076E" w14:textId="1DEE6617" w:rsidR="00986A77" w:rsidRDefault="00986A77" w:rsidP="009B7223">
      <w:pPr>
        <w:rPr>
          <w:rFonts w:ascii="Corbel" w:hAnsi="Corbel"/>
        </w:rPr>
      </w:pPr>
    </w:p>
    <w:p w14:paraId="5DCF51A7" w14:textId="77777777" w:rsidR="00986A77" w:rsidRPr="00D63098" w:rsidRDefault="00986A77" w:rsidP="009B7223">
      <w:pPr>
        <w:rPr>
          <w:rFonts w:ascii="Corbel" w:hAnsi="Corbel"/>
        </w:rPr>
      </w:pPr>
    </w:p>
    <w:p w14:paraId="48DD9F6A" w14:textId="23F95123" w:rsidR="007246F1" w:rsidRPr="003E4166" w:rsidRDefault="007246F1" w:rsidP="009B7223">
      <w:pPr>
        <w:rPr>
          <w:rFonts w:ascii="Corbel" w:hAnsi="Corbel"/>
          <w:sz w:val="20"/>
          <w:szCs w:val="20"/>
        </w:rPr>
      </w:pPr>
      <w:r w:rsidRPr="003E4166">
        <w:rPr>
          <w:rFonts w:ascii="Corbel" w:hAnsi="Corbel"/>
          <w:sz w:val="20"/>
          <w:szCs w:val="20"/>
        </w:rPr>
        <w:t xml:space="preserve">Sans objet </w:t>
      </w:r>
    </w:p>
    <w:p w14:paraId="774B5597" w14:textId="77777777" w:rsidR="00186412" w:rsidRPr="003E5222" w:rsidRDefault="00186412" w:rsidP="004B483C">
      <w:pPr>
        <w:pStyle w:val="Paragraphedeliste"/>
        <w:suppressAutoHyphens/>
        <w:spacing w:line="232" w:lineRule="exact"/>
        <w:ind w:left="862"/>
        <w:jc w:val="both"/>
        <w:rPr>
          <w:rFonts w:ascii="Corbel" w:hAnsi="Corbel"/>
          <w:sz w:val="20"/>
          <w:szCs w:val="20"/>
          <w:highlight w:val="cyan"/>
        </w:rPr>
      </w:pPr>
    </w:p>
    <w:p w14:paraId="228C593E" w14:textId="77777777" w:rsidR="009B7223" w:rsidRPr="00D63098" w:rsidRDefault="009B7223" w:rsidP="009B7223">
      <w:pPr>
        <w:rPr>
          <w:rFonts w:ascii="Corbel" w:hAnsi="Corbel"/>
        </w:rPr>
      </w:pPr>
    </w:p>
    <w:p w14:paraId="2FD3471A" w14:textId="0053D763" w:rsidR="00EE2729" w:rsidRPr="0058414B" w:rsidRDefault="00EE2729" w:rsidP="0058414B">
      <w:pPr>
        <w:pStyle w:val="Titre2"/>
        <w:numPr>
          <w:ilvl w:val="0"/>
          <w:numId w:val="27"/>
        </w:numPr>
        <w:jc w:val="both"/>
        <w:rPr>
          <w:rFonts w:ascii="Corbel" w:hAnsi="Corbel"/>
          <w:u w:val="single"/>
        </w:rPr>
      </w:pPr>
      <w:bookmarkStart w:id="47" w:name="_Toc193708939"/>
      <w:r w:rsidRPr="0058414B">
        <w:rPr>
          <w:rFonts w:ascii="Corbel" w:hAnsi="Corbel"/>
          <w:u w:val="single"/>
        </w:rPr>
        <w:t>Autres obligations environnementales</w:t>
      </w:r>
      <w:bookmarkEnd w:id="45"/>
      <w:bookmarkEnd w:id="47"/>
    </w:p>
    <w:p w14:paraId="575B6EB6" w14:textId="77777777" w:rsidR="00EE2729" w:rsidRPr="00D63098" w:rsidRDefault="00EE2729" w:rsidP="00EE2729">
      <w:pPr>
        <w:pStyle w:val="RedTxt"/>
        <w:tabs>
          <w:tab w:val="left" w:pos="9070"/>
        </w:tabs>
        <w:rPr>
          <w:rFonts w:ascii="Corbel" w:hAnsi="Corbel" w:cstheme="majorHAnsi"/>
          <w:bCs/>
          <w:iCs/>
          <w:sz w:val="20"/>
          <w:szCs w:val="20"/>
        </w:rPr>
      </w:pPr>
    </w:p>
    <w:p w14:paraId="160ACD6E" w14:textId="77777777" w:rsidR="00EE2729" w:rsidRPr="00D63098" w:rsidRDefault="00EE2729" w:rsidP="00EE2729">
      <w:pPr>
        <w:pStyle w:val="RedTxt"/>
        <w:tabs>
          <w:tab w:val="left" w:pos="9070"/>
        </w:tabs>
        <w:rPr>
          <w:rFonts w:ascii="Corbel" w:hAnsi="Corbel" w:cstheme="majorHAnsi"/>
          <w:bCs/>
          <w:iCs/>
          <w:sz w:val="20"/>
          <w:szCs w:val="20"/>
          <w:highlight w:val="cyan"/>
        </w:rPr>
      </w:pPr>
    </w:p>
    <w:p w14:paraId="150BE825" w14:textId="725335B7" w:rsidR="00211FBB" w:rsidRPr="00D63098" w:rsidRDefault="00211FBB" w:rsidP="005E5C02">
      <w:pPr>
        <w:jc w:val="both"/>
        <w:rPr>
          <w:rFonts w:ascii="Corbel" w:hAnsi="Corbel"/>
          <w:b/>
          <w:color w:val="70AD47" w:themeColor="accent6"/>
        </w:rPr>
      </w:pPr>
    </w:p>
    <w:p w14:paraId="7D0B1010" w14:textId="2C00A9DF" w:rsidR="00E265CD" w:rsidRDefault="00E265CD">
      <w:pPr>
        <w:rPr>
          <w:rFonts w:ascii="Corbel" w:eastAsiaTheme="majorEastAsia" w:hAnsi="Corbel" w:cstheme="majorBidi"/>
          <w:color w:val="70AD47" w:themeColor="accent6"/>
          <w:sz w:val="44"/>
          <w:szCs w:val="30"/>
        </w:rPr>
      </w:pPr>
    </w:p>
    <w:p w14:paraId="584F26FB" w14:textId="20A6DF9A" w:rsidR="00986A77" w:rsidRDefault="00986A77">
      <w:pPr>
        <w:rPr>
          <w:rFonts w:ascii="Corbel" w:eastAsiaTheme="majorEastAsia" w:hAnsi="Corbel" w:cstheme="majorBidi"/>
          <w:color w:val="70AD47" w:themeColor="accent6"/>
          <w:sz w:val="44"/>
          <w:szCs w:val="30"/>
        </w:rPr>
      </w:pPr>
    </w:p>
    <w:p w14:paraId="3CDCCD6B" w14:textId="517C98EE" w:rsidR="003E4166" w:rsidRDefault="003E4166">
      <w:pPr>
        <w:rPr>
          <w:rFonts w:ascii="Corbel" w:eastAsiaTheme="majorEastAsia" w:hAnsi="Corbel" w:cstheme="majorBidi"/>
          <w:color w:val="70AD47" w:themeColor="accent6"/>
          <w:sz w:val="44"/>
          <w:szCs w:val="30"/>
        </w:rPr>
      </w:pPr>
    </w:p>
    <w:p w14:paraId="3403D16E" w14:textId="50F33558" w:rsidR="003E4166" w:rsidRDefault="003E4166">
      <w:pPr>
        <w:rPr>
          <w:rFonts w:ascii="Corbel" w:eastAsiaTheme="majorEastAsia" w:hAnsi="Corbel" w:cstheme="majorBidi"/>
          <w:color w:val="70AD47" w:themeColor="accent6"/>
          <w:sz w:val="44"/>
          <w:szCs w:val="30"/>
        </w:rPr>
      </w:pPr>
    </w:p>
    <w:p w14:paraId="1D52451E" w14:textId="54E59378" w:rsidR="003E4166" w:rsidRDefault="003E4166">
      <w:pPr>
        <w:rPr>
          <w:rFonts w:ascii="Corbel" w:eastAsiaTheme="majorEastAsia" w:hAnsi="Corbel" w:cstheme="majorBidi"/>
          <w:color w:val="70AD47" w:themeColor="accent6"/>
          <w:sz w:val="44"/>
          <w:szCs w:val="30"/>
        </w:rPr>
      </w:pPr>
    </w:p>
    <w:p w14:paraId="0657583C" w14:textId="77777777" w:rsidR="003E4166" w:rsidRDefault="003E4166">
      <w:pPr>
        <w:rPr>
          <w:rFonts w:ascii="Corbel" w:eastAsiaTheme="majorEastAsia" w:hAnsi="Corbel" w:cstheme="majorBidi"/>
          <w:color w:val="70AD47" w:themeColor="accent6"/>
          <w:sz w:val="44"/>
          <w:szCs w:val="30"/>
        </w:rPr>
      </w:pPr>
    </w:p>
    <w:p w14:paraId="08F10FD8" w14:textId="77777777"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48" w:name="_Toc193708940"/>
      <w:r w:rsidRPr="00065349">
        <w:rPr>
          <w:rFonts w:ascii="Corbel" w:hAnsi="Corbel"/>
          <w:b/>
          <w:color w:val="70AD47" w:themeColor="accent6"/>
          <w:sz w:val="72"/>
        </w:rPr>
        <w:t>PARTIE II</w:t>
      </w:r>
      <w:bookmarkEnd w:id="48"/>
    </w:p>
    <w:p w14:paraId="02494B29" w14:textId="17C404BF" w:rsidR="00065349" w:rsidRDefault="00AF63A8" w:rsidP="002A5952">
      <w:pPr>
        <w:pStyle w:val="Titre1"/>
        <w:jc w:val="center"/>
        <w:rPr>
          <w:rFonts w:ascii="Corbel" w:hAnsi="Corbel"/>
          <w:b/>
          <w:color w:val="70AD47" w:themeColor="accent6"/>
          <w:sz w:val="72"/>
        </w:rPr>
      </w:pPr>
      <w:bookmarkStart w:id="49" w:name="_Toc193708941"/>
      <w:r w:rsidRPr="00065349">
        <w:rPr>
          <w:rFonts w:ascii="Corbel" w:hAnsi="Corbel"/>
          <w:b/>
          <w:color w:val="70AD47" w:themeColor="accent6"/>
          <w:sz w:val="72"/>
        </w:rPr>
        <w:t>LE VOLET</w:t>
      </w:r>
      <w:bookmarkEnd w:id="49"/>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50" w:name="_Toc193708942"/>
      <w:r w:rsidRPr="00065349">
        <w:rPr>
          <w:rFonts w:ascii="Corbel" w:hAnsi="Corbel"/>
          <w:b/>
          <w:color w:val="70AD47" w:themeColor="accent6"/>
          <w:sz w:val="72"/>
        </w:rPr>
        <w:t>SOCIAL</w:t>
      </w:r>
      <w:bookmarkEnd w:id="50"/>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0">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55581AFE" w14:textId="77777777" w:rsidR="00295631" w:rsidRPr="004E6FBA" w:rsidRDefault="00295631" w:rsidP="00295631">
      <w:pPr>
        <w:keepNext/>
        <w:spacing w:after="60"/>
        <w:ind w:left="580" w:right="20"/>
        <w:jc w:val="both"/>
        <w:outlineLvl w:val="2"/>
        <w:rPr>
          <w:rFonts w:asciiTheme="majorHAnsi" w:eastAsia="Trebuchet MS" w:hAnsiTheme="majorHAnsi" w:cstheme="minorHAnsi"/>
          <w:b/>
          <w:bCs/>
          <w:color w:val="000000"/>
          <w:highlight w:val="yellow"/>
          <w:u w:val="single"/>
        </w:rPr>
      </w:pPr>
    </w:p>
    <w:p w14:paraId="41065B02" w14:textId="77777777" w:rsidR="000E49A1" w:rsidRPr="000E49A1" w:rsidRDefault="000E49A1" w:rsidP="000E49A1">
      <w:pPr>
        <w:autoSpaceDE w:val="0"/>
        <w:autoSpaceDN w:val="0"/>
        <w:adjustRightInd w:val="0"/>
        <w:spacing w:after="0" w:line="240" w:lineRule="auto"/>
        <w:jc w:val="both"/>
        <w:rPr>
          <w:rFonts w:ascii="Corbel" w:hAnsi="Corbel" w:cs="Arial"/>
          <w:sz w:val="18"/>
          <w:szCs w:val="20"/>
          <w:highlight w:val="cyan"/>
        </w:rPr>
      </w:pP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3E5222">
      <w:pPr>
        <w:pStyle w:val="Titre2"/>
        <w:numPr>
          <w:ilvl w:val="0"/>
          <w:numId w:val="31"/>
        </w:numPr>
        <w:jc w:val="both"/>
        <w:rPr>
          <w:rFonts w:ascii="Corbel" w:hAnsi="Corbel"/>
          <w:u w:val="single"/>
        </w:rPr>
      </w:pPr>
      <w:bookmarkStart w:id="51" w:name="_Toc126140278"/>
      <w:bookmarkStart w:id="52" w:name="_Toc193708943"/>
      <w:r>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51"/>
      <w:bookmarkEnd w:id="52"/>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5823E3">
      <w:pPr>
        <w:pStyle w:val="Paragraphedeliste"/>
        <w:numPr>
          <w:ilvl w:val="0"/>
          <w:numId w:val="32"/>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2"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3"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5823E3">
      <w:pPr>
        <w:pStyle w:val="Paragraphedeliste"/>
        <w:numPr>
          <w:ilvl w:val="0"/>
          <w:numId w:val="32"/>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4"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CF1029">
      <w:pPr>
        <w:pStyle w:val="Paragraphedeliste"/>
        <w:numPr>
          <w:ilvl w:val="0"/>
          <w:numId w:val="32"/>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5"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 xml:space="preserve">ses de plus de 50 </w:t>
      </w:r>
      <w:proofErr w:type="spellStart"/>
      <w:r w:rsidR="003E5222">
        <w:rPr>
          <w:rFonts w:ascii="Corbel" w:hAnsi="Corbel" w:cstheme="majorHAnsi"/>
          <w:sz w:val="20"/>
          <w:szCs w:val="20"/>
        </w:rPr>
        <w:t>salarié.</w:t>
      </w:r>
      <w:proofErr w:type="gramStart"/>
      <w:r w:rsidR="003E5222">
        <w:rPr>
          <w:rFonts w:ascii="Corbel" w:hAnsi="Corbel" w:cstheme="majorHAnsi"/>
          <w:sz w:val="20"/>
          <w:szCs w:val="20"/>
        </w:rPr>
        <w:t>e.s</w:t>
      </w:r>
      <w:proofErr w:type="spellEnd"/>
      <w:proofErr w:type="gramEnd"/>
      <w:r w:rsidR="003E5222">
        <w:rPr>
          <w:rFonts w:ascii="Corbel" w:hAnsi="Corbel" w:cstheme="majorHAnsi"/>
          <w:sz w:val="20"/>
          <w:szCs w:val="20"/>
        </w:rPr>
        <w:t>).</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1E36ACE3"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A cet égard, le titulaire s’engage à respecter,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53" w:name="_Toc193708944"/>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53"/>
    </w:p>
    <w:p w14:paraId="54D4E584" w14:textId="77777777" w:rsidR="005F2D30" w:rsidRPr="00D63098" w:rsidRDefault="005F2D30" w:rsidP="005F2D30">
      <w:pPr>
        <w:rPr>
          <w:rFonts w:ascii="Corbel" w:hAnsi="Corbel"/>
        </w:rPr>
      </w:pPr>
    </w:p>
    <w:p w14:paraId="1DC6BCA4" w14:textId="7FC11AC1" w:rsidR="007E16B7" w:rsidRPr="003E5222" w:rsidRDefault="007E16B7" w:rsidP="003E5222">
      <w:pPr>
        <w:pStyle w:val="Titre4"/>
        <w:numPr>
          <w:ilvl w:val="0"/>
          <w:numId w:val="3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3E5222">
        <w:rPr>
          <w:rFonts w:ascii="Corbel" w:hAnsi="Corbel"/>
        </w:rPr>
        <w:t>référent.</w:t>
      </w:r>
      <w:proofErr w:type="gramStart"/>
      <w:r w:rsidRPr="003E5222">
        <w:rPr>
          <w:rFonts w:ascii="Corbel" w:hAnsi="Corbel"/>
        </w:rPr>
        <w:t>e.s</w:t>
      </w:r>
      <w:proofErr w:type="spellEnd"/>
      <w:proofErr w:type="gramEnd"/>
      <w:r w:rsidRPr="003E5222">
        <w:rPr>
          <w:rFonts w:ascii="Corbel" w:hAnsi="Corbel"/>
        </w:rPr>
        <w:t xml:space="preserve">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3E5222">
      <w:pPr>
        <w:pStyle w:val="Titre4"/>
        <w:numPr>
          <w:ilvl w:val="0"/>
          <w:numId w:val="3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proofErr w:type="gramStart"/>
      <w:r w:rsidRPr="00D63098">
        <w:rPr>
          <w:rFonts w:ascii="Corbel" w:hAnsi="Corbel"/>
        </w:rPr>
        <w:t>manager.se.s</w:t>
      </w:r>
      <w:proofErr w:type="spellEnd"/>
      <w:proofErr w:type="gramEnd"/>
      <w:r w:rsidRPr="00D63098">
        <w:rPr>
          <w:rFonts w:ascii="Corbel" w:hAnsi="Corbel"/>
        </w:rPr>
        <w:t xml:space="preserve"> ou du responsable RH. Il est important de définir un cadre (modalités de signalement, de l’enquête, accompagnement des supposées victimes, sanctions encourues) et de le porter à la connaissance de l’ensemble </w:t>
      </w:r>
      <w:proofErr w:type="gramStart"/>
      <w:r w:rsidRPr="00D63098">
        <w:rPr>
          <w:rFonts w:ascii="Corbel" w:hAnsi="Corbel"/>
        </w:rPr>
        <w:t xml:space="preserve">des </w:t>
      </w:r>
      <w:proofErr w:type="spellStart"/>
      <w:r w:rsidRPr="00D63098">
        <w:rPr>
          <w:rFonts w:ascii="Corbel" w:hAnsi="Corbel"/>
        </w:rPr>
        <w:t>salarié</w:t>
      </w:r>
      <w:proofErr w:type="gramEnd"/>
      <w:r w:rsidRPr="00D63098">
        <w:rPr>
          <w:rFonts w:ascii="Corbel" w:hAnsi="Corbel"/>
        </w:rPr>
        <w:t>.e.s</w:t>
      </w:r>
      <w:proofErr w:type="spellEnd"/>
      <w:r w:rsidRPr="00D63098">
        <w:rPr>
          <w:rFonts w:ascii="Corbel" w:hAnsi="Corbel"/>
        </w:rPr>
        <w:t>.</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salarié.e</w:t>
      </w:r>
      <w:proofErr w:type="spellEnd"/>
      <w:r w:rsidRPr="00D63098">
        <w:rPr>
          <w:rFonts w:ascii="Corbel" w:hAnsi="Corbel"/>
        </w:rPr>
        <w:t xml:space="preserv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 xml:space="preserve">Le but de cette enquête interne est donc de faire cesser l’exposition, si elle est avérée, et de sanctionner </w:t>
      </w:r>
      <w:proofErr w:type="gramStart"/>
      <w:r w:rsidRPr="00D63098">
        <w:rPr>
          <w:rFonts w:ascii="Corbel" w:hAnsi="Corbel"/>
        </w:rPr>
        <w:t>l’</w:t>
      </w:r>
      <w:proofErr w:type="spellStart"/>
      <w:r w:rsidRPr="00D63098">
        <w:rPr>
          <w:rFonts w:ascii="Corbel" w:hAnsi="Corbel"/>
        </w:rPr>
        <w:t>auteur.rice</w:t>
      </w:r>
      <w:proofErr w:type="spellEnd"/>
      <w:proofErr w:type="gramEnd"/>
      <w:r w:rsidRPr="00D63098">
        <w:rPr>
          <w:rFonts w:ascii="Corbel" w:hAnsi="Corbel"/>
        </w:rPr>
        <w:t xml:space="preserve"> le cas échéant (mesures disciplinaires). Cette enquête ne se substitue pas aux autres voies d’actions du.de la </w:t>
      </w:r>
      <w:proofErr w:type="spellStart"/>
      <w:proofErr w:type="gramStart"/>
      <w:r w:rsidRPr="00D63098">
        <w:rPr>
          <w:rFonts w:ascii="Corbel" w:hAnsi="Corbel"/>
        </w:rPr>
        <w:t>salarié.e</w:t>
      </w:r>
      <w:proofErr w:type="spellEnd"/>
      <w:proofErr w:type="gramEnd"/>
      <w:r w:rsidRPr="00D63098">
        <w:rPr>
          <w:rFonts w:ascii="Corbel" w:hAnsi="Corbel"/>
        </w:rPr>
        <w:t xml:space="preserv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 xml:space="preserve">Dans les entreprises de 250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et plus, l’employeur doit désigner </w:t>
      </w:r>
      <w:proofErr w:type="spellStart"/>
      <w:r w:rsidRPr="00D63098">
        <w:rPr>
          <w:rFonts w:ascii="Corbel" w:hAnsi="Corbel"/>
        </w:rPr>
        <w:t>un.e</w:t>
      </w:r>
      <w:proofErr w:type="spell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w:t>
      </w:r>
      <w:proofErr w:type="spellStart"/>
      <w:r w:rsidRPr="00D63098">
        <w:rPr>
          <w:rFonts w:ascii="Corbel" w:hAnsi="Corbel"/>
        </w:rPr>
        <w:t>chargé.e</w:t>
      </w:r>
      <w:proofErr w:type="spellEnd"/>
      <w:r w:rsidRPr="00D63098">
        <w:rPr>
          <w:rFonts w:ascii="Corbel" w:hAnsi="Corbel"/>
        </w:rPr>
        <w:t xml:space="preserve"> d’orienter, d’informer et d’accompagner les </w:t>
      </w:r>
      <w:proofErr w:type="spellStart"/>
      <w:r w:rsidRPr="00D63098">
        <w:rPr>
          <w:rFonts w:ascii="Corbel" w:hAnsi="Corbel"/>
        </w:rPr>
        <w:t>salarié.e.s</w:t>
      </w:r>
      <w:proofErr w:type="spellEnd"/>
      <w:r w:rsidRPr="00D63098">
        <w:rPr>
          <w:rFonts w:ascii="Corbel" w:hAnsi="Corbel"/>
        </w:rPr>
        <w:t xml:space="preserve">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 xml:space="preserve">Dans toutes les entreprise, quel que soit leur effectif, le CSE doit désigner, parmi ses membres,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54" w:name="_Toc193708945"/>
      <w:r w:rsidRPr="00D63098">
        <w:rPr>
          <w:rFonts w:ascii="Corbel" w:hAnsi="Corbel"/>
        </w:rPr>
        <w:t>B</w:t>
      </w:r>
      <w:r w:rsidR="007E16B7" w:rsidRPr="00D63098">
        <w:rPr>
          <w:rFonts w:ascii="Corbel" w:hAnsi="Corbel"/>
        </w:rPr>
        <w:t xml:space="preserve"> – Obligations en matière de mixité et d’égalité professionnelle :</w:t>
      </w:r>
      <w:bookmarkEnd w:id="54"/>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w:t>
      </w:r>
      <w:proofErr w:type="spellStart"/>
      <w:proofErr w:type="gramStart"/>
      <w:r>
        <w:rPr>
          <w:rFonts w:ascii="Corbel" w:hAnsi="Corbel"/>
        </w:rPr>
        <w:t>un</w:t>
      </w:r>
      <w:r w:rsidR="007E16B7" w:rsidRPr="00D63098">
        <w:rPr>
          <w:rFonts w:ascii="Corbel" w:hAnsi="Corbel"/>
        </w:rPr>
        <w:t>.e</w:t>
      </w:r>
      <w:proofErr w:type="spellEnd"/>
      <w:proofErr w:type="gramEnd"/>
      <w:r w:rsidR="007E16B7" w:rsidRPr="00D63098">
        <w:rPr>
          <w:rFonts w:ascii="Corbel" w:hAnsi="Corbel"/>
        </w:rPr>
        <w:t xml:space="preserve"> </w:t>
      </w:r>
      <w:proofErr w:type="spellStart"/>
      <w:r w:rsidR="007E16B7" w:rsidRPr="00D63098">
        <w:rPr>
          <w:rFonts w:ascii="Corbel" w:hAnsi="Corbel"/>
        </w:rPr>
        <w:t>délégué.e</w:t>
      </w:r>
      <w:proofErr w:type="spellEnd"/>
      <w:r w:rsidR="007E16B7" w:rsidRPr="00D63098">
        <w:rPr>
          <w:rFonts w:ascii="Corbel" w:hAnsi="Corbel"/>
        </w:rPr>
        <w:t xml:space="preserve"> </w:t>
      </w:r>
      <w:proofErr w:type="spellStart"/>
      <w:r w:rsidR="007E16B7" w:rsidRPr="00D63098">
        <w:rPr>
          <w:rFonts w:ascii="Corbel" w:hAnsi="Corbel"/>
        </w:rPr>
        <w:t>syndical.e</w:t>
      </w:r>
      <w:proofErr w:type="spellEnd"/>
      <w:r w:rsidR="007E16B7" w:rsidRPr="00D63098">
        <w:rPr>
          <w:rFonts w:ascii="Corbel" w:hAnsi="Corbel"/>
        </w:rPr>
        <w:t xml:space="preserve"> a été </w:t>
      </w:r>
      <w:proofErr w:type="spellStart"/>
      <w:r w:rsidR="007E16B7" w:rsidRPr="00D63098">
        <w:rPr>
          <w:rFonts w:ascii="Corbel" w:hAnsi="Corbel"/>
        </w:rPr>
        <w:t>désigné.e</w:t>
      </w:r>
      <w:proofErr w:type="spellEnd"/>
      <w:r w:rsidR="007E16B7" w:rsidRPr="00D63098">
        <w:rPr>
          <w:rFonts w:ascii="Corbel" w:hAnsi="Corbel"/>
        </w:rPr>
        <w:t xml:space="preserv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w:t>
      </w:r>
      <w:proofErr w:type="spellStart"/>
      <w:r w:rsidR="007E16B7" w:rsidRPr="00D63098">
        <w:rPr>
          <w:rFonts w:ascii="Corbel" w:hAnsi="Corbel"/>
        </w:rPr>
        <w:t>salarié.</w:t>
      </w:r>
      <w:proofErr w:type="gramStart"/>
      <w:r w:rsidR="007E16B7" w:rsidRPr="00D63098">
        <w:rPr>
          <w:rFonts w:ascii="Corbel" w:hAnsi="Corbel"/>
        </w:rPr>
        <w:t>e.s</w:t>
      </w:r>
      <w:proofErr w:type="spellEnd"/>
      <w:proofErr w:type="gramEnd"/>
      <w:r w:rsidR="007E16B7" w:rsidRPr="00D63098">
        <w:rPr>
          <w:rFonts w:ascii="Corbel" w:hAnsi="Corbel"/>
        </w:rPr>
        <w:t xml:space="preserve">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55" w:name="_Toc193708946"/>
      <w:r w:rsidRPr="00D63098">
        <w:rPr>
          <w:rFonts w:ascii="Corbel" w:hAnsi="Corbel"/>
        </w:rPr>
        <w:t>C</w:t>
      </w:r>
      <w:r w:rsidR="007E16B7" w:rsidRPr="00D63098">
        <w:rPr>
          <w:rFonts w:ascii="Corbel" w:hAnsi="Corbel"/>
        </w:rPr>
        <w:t xml:space="preserve"> – Obligations en matière de lutte contre les discriminations :</w:t>
      </w:r>
      <w:bookmarkEnd w:id="55"/>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3E5222">
      <w:pPr>
        <w:pStyle w:val="Titre4"/>
        <w:numPr>
          <w:ilvl w:val="0"/>
          <w:numId w:val="3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 xml:space="preserve">Pour toute entreprise employant au moins 300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et toute entreprise spécialisée dans le recrutement. La formation doit se dérouler au moins une fois tous les cinq ans.</w:t>
      </w:r>
    </w:p>
    <w:p w14:paraId="43E9CD2F" w14:textId="6E7C8BC2" w:rsidR="007E16B7" w:rsidRDefault="007E16B7" w:rsidP="007E16B7">
      <w:pPr>
        <w:pStyle w:val="Standard"/>
        <w:rPr>
          <w:rFonts w:ascii="Corbel" w:hAnsi="Corbel"/>
        </w:rPr>
      </w:pPr>
    </w:p>
    <w:p w14:paraId="3B0A9533" w14:textId="64289660" w:rsidR="003E4166" w:rsidRDefault="003E4166" w:rsidP="007E16B7">
      <w:pPr>
        <w:pStyle w:val="Standard"/>
        <w:rPr>
          <w:rFonts w:ascii="Corbel" w:hAnsi="Corbel"/>
        </w:rPr>
      </w:pPr>
    </w:p>
    <w:p w14:paraId="041DCCED" w14:textId="77777777" w:rsidR="003E4166" w:rsidRPr="003E5222" w:rsidRDefault="003E4166" w:rsidP="007E16B7">
      <w:pPr>
        <w:pStyle w:val="Standard"/>
        <w:rPr>
          <w:rFonts w:ascii="Corbel" w:hAnsi="Corbel"/>
        </w:rPr>
      </w:pPr>
    </w:p>
    <w:p w14:paraId="7B715332" w14:textId="1942251D" w:rsidR="007E16B7" w:rsidRPr="003E5222" w:rsidRDefault="007E16B7" w:rsidP="003E5222">
      <w:pPr>
        <w:pStyle w:val="Titre4"/>
        <w:numPr>
          <w:ilvl w:val="0"/>
          <w:numId w:val="34"/>
        </w:numPr>
        <w:rPr>
          <w:rFonts w:ascii="Corbel" w:hAnsi="Corbel"/>
          <w:sz w:val="20"/>
          <w:szCs w:val="20"/>
        </w:rPr>
      </w:pPr>
      <w:r w:rsidRPr="003E5222">
        <w:rPr>
          <w:rFonts w:ascii="Corbel" w:hAnsi="Corbel"/>
          <w:sz w:val="20"/>
          <w:szCs w:val="20"/>
        </w:rPr>
        <w:t xml:space="preserve">Obligation d’emploi de </w:t>
      </w:r>
      <w:proofErr w:type="spellStart"/>
      <w:proofErr w:type="gramStart"/>
      <w:r w:rsidRPr="003E5222">
        <w:rPr>
          <w:rFonts w:ascii="Corbel" w:hAnsi="Corbel"/>
          <w:sz w:val="20"/>
          <w:szCs w:val="20"/>
        </w:rPr>
        <w:t>travailleur.se.s</w:t>
      </w:r>
      <w:proofErr w:type="spellEnd"/>
      <w:proofErr w:type="gramEnd"/>
      <w:r w:rsidRPr="003E5222">
        <w:rPr>
          <w:rFonts w:ascii="Corbel" w:hAnsi="Corbel"/>
          <w:sz w:val="20"/>
          <w:szCs w:val="20"/>
        </w:rPr>
        <w:t xml:space="preserve"> </w:t>
      </w:r>
      <w:proofErr w:type="spellStart"/>
      <w:r w:rsidRPr="003E5222">
        <w:rPr>
          <w:rFonts w:ascii="Corbel" w:hAnsi="Corbel"/>
          <w:sz w:val="20"/>
          <w:szCs w:val="20"/>
        </w:rPr>
        <w:t>handicapé.e.s</w:t>
      </w:r>
      <w:proofErr w:type="spellEnd"/>
      <w:r w:rsidRPr="003E5222">
        <w:rPr>
          <w:rFonts w:ascii="Corbel" w:hAnsi="Corbel"/>
          <w:sz w:val="20"/>
          <w:szCs w:val="20"/>
        </w:rPr>
        <w:t> :</w:t>
      </w:r>
    </w:p>
    <w:p w14:paraId="7E6DE54F" w14:textId="77777777" w:rsidR="007E16B7" w:rsidRPr="003E5222" w:rsidRDefault="007E16B7" w:rsidP="007E16B7">
      <w:pPr>
        <w:pStyle w:val="Standard"/>
        <w:jc w:val="both"/>
        <w:rPr>
          <w:rFonts w:ascii="Corbel" w:hAnsi="Corbel"/>
        </w:rPr>
      </w:pPr>
      <w:r w:rsidRPr="003E5222">
        <w:rPr>
          <w:rFonts w:ascii="Corbel" w:hAnsi="Corbel"/>
        </w:rPr>
        <w:t xml:space="preserve">Tout employeur disposant d’au moins 20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proofErr w:type="gramStart"/>
      <w:r w:rsidRPr="003E5222">
        <w:rPr>
          <w:rFonts w:ascii="Corbel" w:hAnsi="Corbel"/>
        </w:rPr>
        <w:t>et</w:t>
      </w:r>
      <w:proofErr w:type="gramEnd"/>
      <w:r w:rsidRPr="003E5222">
        <w:rPr>
          <w:rFonts w:ascii="Corbel" w:hAnsi="Corbel"/>
        </w:rPr>
        <w:t xml:space="preserve">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 xml:space="preserve">L’accueil de stagiaires </w:t>
      </w:r>
      <w:proofErr w:type="spellStart"/>
      <w:r w:rsidRPr="003E5222">
        <w:rPr>
          <w:rFonts w:ascii="Corbel" w:hAnsi="Corbel"/>
        </w:rPr>
        <w:t>handicapé.</w:t>
      </w:r>
      <w:proofErr w:type="gramStart"/>
      <w:r w:rsidRPr="003E5222">
        <w:rPr>
          <w:rFonts w:ascii="Corbel" w:hAnsi="Corbel"/>
        </w:rPr>
        <w:t>e.s</w:t>
      </w:r>
      <w:proofErr w:type="spellEnd"/>
      <w:proofErr w:type="gramEnd"/>
      <w:r w:rsidRPr="003E5222">
        <w:rPr>
          <w:rFonts w:ascii="Corbel" w:hAnsi="Corbel"/>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4E6FBA">
      <w:pPr>
        <w:pStyle w:val="Titre2"/>
        <w:numPr>
          <w:ilvl w:val="0"/>
          <w:numId w:val="31"/>
        </w:numPr>
        <w:jc w:val="both"/>
        <w:rPr>
          <w:rFonts w:ascii="Corbel" w:hAnsi="Corbel"/>
          <w:u w:val="single"/>
        </w:rPr>
      </w:pPr>
      <w:bookmarkStart w:id="56" w:name="_Toc193708947"/>
      <w:r w:rsidRPr="00D63098">
        <w:rPr>
          <w:rFonts w:ascii="Corbel" w:hAnsi="Corbel"/>
          <w:u w:val="single"/>
        </w:rPr>
        <w:t>- Devoir de vigilance des entreprises</w:t>
      </w:r>
      <w:bookmarkEnd w:id="56"/>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E10A21">
      <w:pPr>
        <w:numPr>
          <w:ilvl w:val="0"/>
          <w:numId w:val="24"/>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E10A21">
      <w:pPr>
        <w:numPr>
          <w:ilvl w:val="0"/>
          <w:numId w:val="24"/>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E10A21">
      <w:pPr>
        <w:numPr>
          <w:ilvl w:val="0"/>
          <w:numId w:val="24"/>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E10A21">
      <w:pPr>
        <w:numPr>
          <w:ilvl w:val="0"/>
          <w:numId w:val="24"/>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E10A21">
      <w:pPr>
        <w:numPr>
          <w:ilvl w:val="0"/>
          <w:numId w:val="24"/>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27"/>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882FE6" w:rsidRDefault="00882FE6" w:rsidP="00376BD4">
      <w:pPr>
        <w:spacing w:after="0" w:line="240" w:lineRule="auto"/>
      </w:pPr>
      <w:r>
        <w:separator/>
      </w:r>
    </w:p>
  </w:endnote>
  <w:endnote w:type="continuationSeparator" w:id="0">
    <w:p w14:paraId="7EBB954A" w14:textId="77777777" w:rsidR="00882FE6" w:rsidRDefault="00882FE6"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63BB5C14" w:rsidR="00882FE6" w:rsidRPr="00FD2279" w:rsidRDefault="00882FE6">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71702B">
          <w:rPr>
            <w:noProof/>
            <w:sz w:val="16"/>
            <w:szCs w:val="16"/>
          </w:rPr>
          <w:t>13</w:t>
        </w:r>
        <w:r w:rsidRPr="00FD2279">
          <w:rPr>
            <w:sz w:val="16"/>
            <w:szCs w:val="16"/>
          </w:rPr>
          <w:fldChar w:fldCharType="end"/>
        </w:r>
      </w:p>
    </w:sdtContent>
  </w:sdt>
  <w:p w14:paraId="24331198" w14:textId="644F33F5" w:rsidR="00882FE6" w:rsidRPr="00FD2279" w:rsidRDefault="00882FE6" w:rsidP="00FD2279">
    <w:pPr>
      <w:pStyle w:val="Pieddepage"/>
      <w:rPr>
        <w:i/>
        <w:sz w:val="16"/>
        <w:szCs w:val="16"/>
      </w:rPr>
    </w:pPr>
    <w:r>
      <w:rPr>
        <w:i/>
        <w:sz w:val="16"/>
        <w:szCs w:val="16"/>
      </w:rPr>
      <w:t xml:space="preserve">Annexe au CCAP - Développement durable </w:t>
    </w:r>
  </w:p>
  <w:p w14:paraId="5636AA77" w14:textId="584C99D0" w:rsidR="00882FE6" w:rsidRDefault="00882FE6" w:rsidP="00FD2279">
    <w:pPr>
      <w:pStyle w:val="Pieddepage"/>
      <w:rPr>
        <w:i/>
        <w:sz w:val="16"/>
        <w:szCs w:val="16"/>
      </w:rPr>
    </w:pPr>
    <w:r>
      <w:rPr>
        <w:i/>
        <w:sz w:val="16"/>
        <w:szCs w:val="16"/>
      </w:rPr>
      <w:t xml:space="preserve">Secteur Juridique 03/03/2025 </w:t>
    </w:r>
  </w:p>
  <w:p w14:paraId="7DB0B219" w14:textId="195C2FBC" w:rsidR="00882FE6" w:rsidRPr="00FD2279" w:rsidRDefault="00882FE6" w:rsidP="00FD2279">
    <w:pPr>
      <w:pStyle w:val="Pieddepage"/>
      <w:rPr>
        <w:i/>
        <w:sz w:val="16"/>
        <w:szCs w:val="16"/>
      </w:rPr>
    </w:pPr>
    <w:r w:rsidRPr="00882FE6">
      <w:rPr>
        <w:i/>
        <w:sz w:val="16"/>
        <w:szCs w:val="16"/>
      </w:rPr>
      <w:t>AFFAIRE N° 24A0316</w:t>
    </w:r>
  </w:p>
  <w:p w14:paraId="0A36848E" w14:textId="77777777" w:rsidR="00882FE6" w:rsidRPr="00FD2279" w:rsidRDefault="00882FE6">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882FE6" w:rsidRDefault="00882FE6" w:rsidP="00376BD4">
      <w:pPr>
        <w:spacing w:after="0" w:line="240" w:lineRule="auto"/>
      </w:pPr>
      <w:r>
        <w:separator/>
      </w:r>
    </w:p>
  </w:footnote>
  <w:footnote w:type="continuationSeparator" w:id="0">
    <w:p w14:paraId="65E2BEB6" w14:textId="77777777" w:rsidR="00882FE6" w:rsidRDefault="00882FE6"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EA190E"/>
    <w:multiLevelType w:val="hybridMultilevel"/>
    <w:tmpl w:val="A0183974"/>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DAC27DF"/>
    <w:multiLevelType w:val="multilevel"/>
    <w:tmpl w:val="7E9EF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FE576EE"/>
    <w:multiLevelType w:val="hybridMultilevel"/>
    <w:tmpl w:val="6568B8F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FFA2E8E"/>
    <w:multiLevelType w:val="hybridMultilevel"/>
    <w:tmpl w:val="60843A9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01531A9"/>
    <w:multiLevelType w:val="multilevel"/>
    <w:tmpl w:val="ACB06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B906A6"/>
    <w:multiLevelType w:val="multilevel"/>
    <w:tmpl w:val="7BA01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1F50F7"/>
    <w:multiLevelType w:val="hybridMultilevel"/>
    <w:tmpl w:val="78D02B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26D053C"/>
    <w:multiLevelType w:val="multilevel"/>
    <w:tmpl w:val="FF3EA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8EF322A"/>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1D9B695C"/>
    <w:multiLevelType w:val="multilevel"/>
    <w:tmpl w:val="9050F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3C7791"/>
    <w:multiLevelType w:val="hybridMultilevel"/>
    <w:tmpl w:val="A8321B44"/>
    <w:lvl w:ilvl="0" w:tplc="7960DF9A">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6C21F8D"/>
    <w:multiLevelType w:val="multilevel"/>
    <w:tmpl w:val="58DEB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5BC3254"/>
    <w:multiLevelType w:val="multilevel"/>
    <w:tmpl w:val="173CDF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58000B"/>
    <w:multiLevelType w:val="hybridMultilevel"/>
    <w:tmpl w:val="98D0D9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E4939E7"/>
    <w:multiLevelType w:val="hybridMultilevel"/>
    <w:tmpl w:val="3D7C4226"/>
    <w:lvl w:ilvl="0" w:tplc="040C0003">
      <w:start w:val="1"/>
      <w:numFmt w:val="bullet"/>
      <w:lvlText w:val="o"/>
      <w:lvlJc w:val="left"/>
      <w:pPr>
        <w:ind w:left="1146" w:hanging="360"/>
      </w:pPr>
      <w:rPr>
        <w:rFonts w:ascii="Courier New" w:hAnsi="Courier New" w:cs="Courier New"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4" w15:restartNumberingAfterBreak="0">
    <w:nsid w:val="460146EA"/>
    <w:multiLevelType w:val="hybridMultilevel"/>
    <w:tmpl w:val="8764970C"/>
    <w:lvl w:ilvl="0" w:tplc="785241FA">
      <w:numFmt w:val="bullet"/>
      <w:lvlText w:val=""/>
      <w:lvlJc w:val="left"/>
      <w:pPr>
        <w:ind w:left="1637" w:hanging="360"/>
      </w:pPr>
      <w:rPr>
        <w:rFonts w:ascii="Wingdings" w:eastAsiaTheme="minorHAnsi" w:hAnsi="Wingdings" w:cs="Arial" w:hint="default"/>
        <w:i/>
        <w:sz w:val="16"/>
      </w:rPr>
    </w:lvl>
    <w:lvl w:ilvl="1" w:tplc="040C0003" w:tentative="1">
      <w:start w:val="1"/>
      <w:numFmt w:val="bullet"/>
      <w:lvlText w:val="o"/>
      <w:lvlJc w:val="left"/>
      <w:pPr>
        <w:ind w:left="2357" w:hanging="360"/>
      </w:pPr>
      <w:rPr>
        <w:rFonts w:ascii="Courier New" w:hAnsi="Courier New" w:cs="Courier New" w:hint="default"/>
      </w:rPr>
    </w:lvl>
    <w:lvl w:ilvl="2" w:tplc="040C0005" w:tentative="1">
      <w:start w:val="1"/>
      <w:numFmt w:val="bullet"/>
      <w:lvlText w:val=""/>
      <w:lvlJc w:val="left"/>
      <w:pPr>
        <w:ind w:left="3077" w:hanging="360"/>
      </w:pPr>
      <w:rPr>
        <w:rFonts w:ascii="Wingdings" w:hAnsi="Wingdings" w:hint="default"/>
      </w:rPr>
    </w:lvl>
    <w:lvl w:ilvl="3" w:tplc="040C0001" w:tentative="1">
      <w:start w:val="1"/>
      <w:numFmt w:val="bullet"/>
      <w:lvlText w:val=""/>
      <w:lvlJc w:val="left"/>
      <w:pPr>
        <w:ind w:left="3797" w:hanging="360"/>
      </w:pPr>
      <w:rPr>
        <w:rFonts w:ascii="Symbol" w:hAnsi="Symbol" w:hint="default"/>
      </w:rPr>
    </w:lvl>
    <w:lvl w:ilvl="4" w:tplc="040C0003" w:tentative="1">
      <w:start w:val="1"/>
      <w:numFmt w:val="bullet"/>
      <w:lvlText w:val="o"/>
      <w:lvlJc w:val="left"/>
      <w:pPr>
        <w:ind w:left="4517" w:hanging="360"/>
      </w:pPr>
      <w:rPr>
        <w:rFonts w:ascii="Courier New" w:hAnsi="Courier New" w:cs="Courier New" w:hint="default"/>
      </w:rPr>
    </w:lvl>
    <w:lvl w:ilvl="5" w:tplc="040C0005" w:tentative="1">
      <w:start w:val="1"/>
      <w:numFmt w:val="bullet"/>
      <w:lvlText w:val=""/>
      <w:lvlJc w:val="left"/>
      <w:pPr>
        <w:ind w:left="5237" w:hanging="360"/>
      </w:pPr>
      <w:rPr>
        <w:rFonts w:ascii="Wingdings" w:hAnsi="Wingdings" w:hint="default"/>
      </w:rPr>
    </w:lvl>
    <w:lvl w:ilvl="6" w:tplc="040C0001" w:tentative="1">
      <w:start w:val="1"/>
      <w:numFmt w:val="bullet"/>
      <w:lvlText w:val=""/>
      <w:lvlJc w:val="left"/>
      <w:pPr>
        <w:ind w:left="5957" w:hanging="360"/>
      </w:pPr>
      <w:rPr>
        <w:rFonts w:ascii="Symbol" w:hAnsi="Symbol" w:hint="default"/>
      </w:rPr>
    </w:lvl>
    <w:lvl w:ilvl="7" w:tplc="040C0003" w:tentative="1">
      <w:start w:val="1"/>
      <w:numFmt w:val="bullet"/>
      <w:lvlText w:val="o"/>
      <w:lvlJc w:val="left"/>
      <w:pPr>
        <w:ind w:left="6677" w:hanging="360"/>
      </w:pPr>
      <w:rPr>
        <w:rFonts w:ascii="Courier New" w:hAnsi="Courier New" w:cs="Courier New" w:hint="default"/>
      </w:rPr>
    </w:lvl>
    <w:lvl w:ilvl="8" w:tplc="040C0005" w:tentative="1">
      <w:start w:val="1"/>
      <w:numFmt w:val="bullet"/>
      <w:lvlText w:val=""/>
      <w:lvlJc w:val="left"/>
      <w:pPr>
        <w:ind w:left="7397" w:hanging="360"/>
      </w:pPr>
      <w:rPr>
        <w:rFonts w:ascii="Wingdings" w:hAnsi="Wingdings" w:hint="default"/>
      </w:rPr>
    </w:lvl>
  </w:abstractNum>
  <w:abstractNum w:abstractNumId="25" w15:restartNumberingAfterBreak="0">
    <w:nsid w:val="46556E4E"/>
    <w:multiLevelType w:val="hybridMultilevel"/>
    <w:tmpl w:val="116EE9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AB67560"/>
    <w:multiLevelType w:val="hybridMultilevel"/>
    <w:tmpl w:val="D7A09396"/>
    <w:lvl w:ilvl="0" w:tplc="7E18E0F0">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AE1601E"/>
    <w:multiLevelType w:val="multilevel"/>
    <w:tmpl w:val="744016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30"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8BD03D7"/>
    <w:multiLevelType w:val="multilevel"/>
    <w:tmpl w:val="2196DF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EF22D90"/>
    <w:multiLevelType w:val="multilevel"/>
    <w:tmpl w:val="56E85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F824916"/>
    <w:multiLevelType w:val="hybridMultilevel"/>
    <w:tmpl w:val="2336247E"/>
    <w:lvl w:ilvl="0" w:tplc="AF26CB62">
      <w:start w:val="1"/>
      <w:numFmt w:val="upperRoman"/>
      <w:lvlText w:val="%1-"/>
      <w:lvlJc w:val="left"/>
      <w:pPr>
        <w:ind w:left="1146"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60432E7F"/>
    <w:multiLevelType w:val="multilevel"/>
    <w:tmpl w:val="038ED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7" w15:restartNumberingAfterBreak="0">
    <w:nsid w:val="618500E6"/>
    <w:multiLevelType w:val="hybridMultilevel"/>
    <w:tmpl w:val="49A230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5A3792B"/>
    <w:multiLevelType w:val="hybridMultilevel"/>
    <w:tmpl w:val="02FCEDC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40"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B65604F"/>
    <w:multiLevelType w:val="hybridMultilevel"/>
    <w:tmpl w:val="A5CE7B78"/>
    <w:lvl w:ilvl="0" w:tplc="7F28AD58">
      <w:start w:val="1"/>
      <w:numFmt w:val="upperLetter"/>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42" w15:restartNumberingAfterBreak="0">
    <w:nsid w:val="6CA36E56"/>
    <w:multiLevelType w:val="multilevel"/>
    <w:tmpl w:val="7220B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45"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5C00ACA"/>
    <w:multiLevelType w:val="multilevel"/>
    <w:tmpl w:val="33EA0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28"/>
  </w:num>
  <w:num w:numId="3">
    <w:abstractNumId w:val="7"/>
  </w:num>
  <w:num w:numId="4">
    <w:abstractNumId w:val="9"/>
  </w:num>
  <w:num w:numId="5">
    <w:abstractNumId w:val="31"/>
  </w:num>
  <w:num w:numId="6">
    <w:abstractNumId w:val="46"/>
  </w:num>
  <w:num w:numId="7">
    <w:abstractNumId w:val="6"/>
  </w:num>
  <w:num w:numId="8">
    <w:abstractNumId w:val="35"/>
  </w:num>
  <w:num w:numId="9">
    <w:abstractNumId w:val="33"/>
  </w:num>
  <w:num w:numId="10">
    <w:abstractNumId w:val="1"/>
  </w:num>
  <w:num w:numId="11">
    <w:abstractNumId w:val="38"/>
  </w:num>
  <w:num w:numId="12">
    <w:abstractNumId w:val="25"/>
  </w:num>
  <w:num w:numId="13">
    <w:abstractNumId w:val="12"/>
  </w:num>
  <w:num w:numId="14">
    <w:abstractNumId w:val="4"/>
  </w:num>
  <w:num w:numId="15">
    <w:abstractNumId w:val="2"/>
  </w:num>
  <w:num w:numId="16">
    <w:abstractNumId w:val="14"/>
  </w:num>
  <w:num w:numId="17">
    <w:abstractNumId w:val="20"/>
  </w:num>
  <w:num w:numId="18">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num>
  <w:num w:numId="20">
    <w:abstractNumId w:val="18"/>
  </w:num>
  <w:num w:numId="21">
    <w:abstractNumId w:val="45"/>
  </w:num>
  <w:num w:numId="22">
    <w:abstractNumId w:val="29"/>
  </w:num>
  <w:num w:numId="23">
    <w:abstractNumId w:val="42"/>
  </w:num>
  <w:num w:numId="24">
    <w:abstractNumId w:val="16"/>
  </w:num>
  <w:num w:numId="25">
    <w:abstractNumId w:val="36"/>
  </w:num>
  <w:num w:numId="26">
    <w:abstractNumId w:val="21"/>
  </w:num>
  <w:num w:numId="27">
    <w:abstractNumId w:val="26"/>
  </w:num>
  <w:num w:numId="28">
    <w:abstractNumId w:val="0"/>
  </w:num>
  <w:num w:numId="29">
    <w:abstractNumId w:val="47"/>
  </w:num>
  <w:num w:numId="30">
    <w:abstractNumId w:val="15"/>
  </w:num>
  <w:num w:numId="31">
    <w:abstractNumId w:val="32"/>
  </w:num>
  <w:num w:numId="32">
    <w:abstractNumId w:val="48"/>
  </w:num>
  <w:num w:numId="33">
    <w:abstractNumId w:val="39"/>
  </w:num>
  <w:num w:numId="34">
    <w:abstractNumId w:val="3"/>
  </w:num>
  <w:num w:numId="35">
    <w:abstractNumId w:val="10"/>
  </w:num>
  <w:num w:numId="36">
    <w:abstractNumId w:val="19"/>
  </w:num>
  <w:num w:numId="37">
    <w:abstractNumId w:val="30"/>
  </w:num>
  <w:num w:numId="38">
    <w:abstractNumId w:val="22"/>
  </w:num>
  <w:num w:numId="39">
    <w:abstractNumId w:val="13"/>
  </w:num>
  <w:num w:numId="40">
    <w:abstractNumId w:val="43"/>
  </w:num>
  <w:num w:numId="41">
    <w:abstractNumId w:val="41"/>
  </w:num>
  <w:num w:numId="42">
    <w:abstractNumId w:val="34"/>
  </w:num>
  <w:num w:numId="43">
    <w:abstractNumId w:val="27"/>
  </w:num>
  <w:num w:numId="44">
    <w:abstractNumId w:val="37"/>
  </w:num>
  <w:num w:numId="45">
    <w:abstractNumId w:val="40"/>
  </w:num>
  <w:num w:numId="46">
    <w:abstractNumId w:val="44"/>
  </w:num>
  <w:num w:numId="47">
    <w:abstractNumId w:val="23"/>
  </w:num>
  <w:num w:numId="48">
    <w:abstractNumId w:val="11"/>
  </w:num>
  <w:num w:numId="49">
    <w:abstractNumId w:val="5"/>
  </w:num>
  <w:num w:numId="5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757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2496C"/>
    <w:rsid w:val="00031E22"/>
    <w:rsid w:val="000476BF"/>
    <w:rsid w:val="00065349"/>
    <w:rsid w:val="00076872"/>
    <w:rsid w:val="00085263"/>
    <w:rsid w:val="00087074"/>
    <w:rsid w:val="00091621"/>
    <w:rsid w:val="000C4F0C"/>
    <w:rsid w:val="000D435D"/>
    <w:rsid w:val="000E49A1"/>
    <w:rsid w:val="000E52B0"/>
    <w:rsid w:val="000E559B"/>
    <w:rsid w:val="000E6319"/>
    <w:rsid w:val="000F1E74"/>
    <w:rsid w:val="00123AE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4967"/>
    <w:rsid w:val="0020693E"/>
    <w:rsid w:val="00211E49"/>
    <w:rsid w:val="00211FBB"/>
    <w:rsid w:val="002222AA"/>
    <w:rsid w:val="002224F0"/>
    <w:rsid w:val="00223FEC"/>
    <w:rsid w:val="002328B6"/>
    <w:rsid w:val="002348DD"/>
    <w:rsid w:val="00240521"/>
    <w:rsid w:val="0024316E"/>
    <w:rsid w:val="00247F06"/>
    <w:rsid w:val="00251880"/>
    <w:rsid w:val="00252146"/>
    <w:rsid w:val="0025224D"/>
    <w:rsid w:val="002578F9"/>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A2658"/>
    <w:rsid w:val="003B3F64"/>
    <w:rsid w:val="003B54B2"/>
    <w:rsid w:val="003B5CCA"/>
    <w:rsid w:val="003B7922"/>
    <w:rsid w:val="003D59E4"/>
    <w:rsid w:val="003E05D2"/>
    <w:rsid w:val="003E1740"/>
    <w:rsid w:val="003E4166"/>
    <w:rsid w:val="003E5222"/>
    <w:rsid w:val="003F4750"/>
    <w:rsid w:val="003F74B6"/>
    <w:rsid w:val="004017D2"/>
    <w:rsid w:val="00401FDF"/>
    <w:rsid w:val="00404BDC"/>
    <w:rsid w:val="004066EF"/>
    <w:rsid w:val="00410359"/>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50E8"/>
    <w:rsid w:val="0056796E"/>
    <w:rsid w:val="00577B50"/>
    <w:rsid w:val="005819C1"/>
    <w:rsid w:val="005823E3"/>
    <w:rsid w:val="0058414B"/>
    <w:rsid w:val="005948A3"/>
    <w:rsid w:val="005A1F33"/>
    <w:rsid w:val="005A7EE9"/>
    <w:rsid w:val="005C0CD2"/>
    <w:rsid w:val="005C5104"/>
    <w:rsid w:val="005C65E6"/>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705E4"/>
    <w:rsid w:val="006719B1"/>
    <w:rsid w:val="00671DEC"/>
    <w:rsid w:val="00675C3B"/>
    <w:rsid w:val="00677FFA"/>
    <w:rsid w:val="00681EBD"/>
    <w:rsid w:val="00691C83"/>
    <w:rsid w:val="00693D8C"/>
    <w:rsid w:val="006A087C"/>
    <w:rsid w:val="006A612B"/>
    <w:rsid w:val="006C744D"/>
    <w:rsid w:val="007075CC"/>
    <w:rsid w:val="00714E8A"/>
    <w:rsid w:val="0071702B"/>
    <w:rsid w:val="00717242"/>
    <w:rsid w:val="00721A54"/>
    <w:rsid w:val="007246F1"/>
    <w:rsid w:val="00727C04"/>
    <w:rsid w:val="00733473"/>
    <w:rsid w:val="00737E16"/>
    <w:rsid w:val="007429D3"/>
    <w:rsid w:val="00743062"/>
    <w:rsid w:val="007559ED"/>
    <w:rsid w:val="0075677B"/>
    <w:rsid w:val="00767478"/>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6470D"/>
    <w:rsid w:val="00865D53"/>
    <w:rsid w:val="00876C24"/>
    <w:rsid w:val="00880769"/>
    <w:rsid w:val="0088119C"/>
    <w:rsid w:val="00882FE6"/>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96C"/>
    <w:rsid w:val="00A2139E"/>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38E4"/>
    <w:rsid w:val="00AE4C91"/>
    <w:rsid w:val="00AF54FB"/>
    <w:rsid w:val="00AF612A"/>
    <w:rsid w:val="00AF63A8"/>
    <w:rsid w:val="00AF7636"/>
    <w:rsid w:val="00B10F15"/>
    <w:rsid w:val="00B15FD1"/>
    <w:rsid w:val="00B21E75"/>
    <w:rsid w:val="00B23B8C"/>
    <w:rsid w:val="00B30695"/>
    <w:rsid w:val="00B316C4"/>
    <w:rsid w:val="00B4201F"/>
    <w:rsid w:val="00B509A7"/>
    <w:rsid w:val="00B57C5C"/>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193A"/>
    <w:rsid w:val="00CB6CE3"/>
    <w:rsid w:val="00CB7B4B"/>
    <w:rsid w:val="00CE5ED8"/>
    <w:rsid w:val="00CF1029"/>
    <w:rsid w:val="00CF195A"/>
    <w:rsid w:val="00CF45C5"/>
    <w:rsid w:val="00CF6929"/>
    <w:rsid w:val="00D026EA"/>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493A"/>
    <w:rsid w:val="00EC0E32"/>
    <w:rsid w:val="00EE2729"/>
    <w:rsid w:val="00EE3580"/>
    <w:rsid w:val="00EE480B"/>
    <w:rsid w:val="00F0043B"/>
    <w:rsid w:val="00F014CF"/>
    <w:rsid w:val="00F018FF"/>
    <w:rsid w:val="00F3568B"/>
    <w:rsid w:val="00F50DAA"/>
    <w:rsid w:val="00F513C6"/>
    <w:rsid w:val="00F6295A"/>
    <w:rsid w:val="00F679EE"/>
    <w:rsid w:val="00F7340E"/>
    <w:rsid w:val="00F84022"/>
    <w:rsid w:val="00F86C36"/>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3E4166"/>
    <w:pPr>
      <w:tabs>
        <w:tab w:val="left" w:pos="880"/>
        <w:tab w:val="right" w:leader="dot" w:pos="9060"/>
      </w:tabs>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22"/>
      </w:numPr>
    </w:pPr>
  </w:style>
  <w:style w:type="paragraph" w:customStyle="1" w:styleId="RedaliaTitre1">
    <w:name w:val="Redalia Titre 1"/>
    <w:basedOn w:val="Normal"/>
    <w:rsid w:val="007E16B7"/>
    <w:pPr>
      <w:widowControl w:val="0"/>
      <w:numPr>
        <w:numId w:val="22"/>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22"/>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22"/>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hyperlink" Target="https://www.legifrance.gouv.fr/codes/article_lc/LEGIARTI000031052684/" TargetMode="External"/><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6.png"/><Relationship Id="rId25" Type="http://schemas.openxmlformats.org/officeDocument/2006/relationships/hyperlink" Target="https://www.legifrance.gouv.fr/affichCodeArticle.do?cidTexte=LEGITEXT000006072050&amp;idArticle=LEGIARTI000006901751&amp;dateTexte=&amp;categorieLien=cid"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tmp"/><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www.legifrance.gouv.fr/codes/article_lc/LEGIARTI000006900814/"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hyperlink" Target="https://www.legifrance.gouv.fr/codes/section_lc/LEGITEXT000006070719/LEGISCTA000006165298/" TargetMode="External"/><Relationship Id="rId27"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D093C3-8A49-480B-A72A-F3243AB67691}">
  <ds:schemaRefs>
    <ds:schemaRef ds:uri="http://schemas.microsoft.com/sharepoint/v3/contenttype/forms"/>
  </ds:schemaRefs>
</ds:datastoreItem>
</file>

<file path=customXml/itemProps2.xml><?xml version="1.0" encoding="utf-8"?>
<ds:datastoreItem xmlns:ds="http://schemas.openxmlformats.org/officeDocument/2006/customXml" ds:itemID="{1BE3FFEE-01B6-400C-83C5-4FDC16371E12}">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609410e9-60fb-4935-839e-64a5395204bd"/>
    <ds:schemaRef ds:uri="d5c491d0-7bc6-4879-91bd-f53a359733c9"/>
    <ds:schemaRef ds:uri="http://www.w3.org/XML/1998/namespace"/>
    <ds:schemaRef ds:uri="http://purl.org/dc/dcmitype/"/>
  </ds:schemaRefs>
</ds:datastoreItem>
</file>

<file path=customXml/itemProps3.xml><?xml version="1.0" encoding="utf-8"?>
<ds:datastoreItem xmlns:ds="http://schemas.openxmlformats.org/officeDocument/2006/customXml" ds:itemID="{4053170D-0ADB-4BE4-9E71-2A2347B070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DE7572C-1077-407C-A9F0-D46F0FC2D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3842</Words>
  <Characters>21135</Characters>
  <Application>Microsoft Office Word</Application>
  <DocSecurity>0</DocSecurity>
  <Lines>176</Lines>
  <Paragraphs>49</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24928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LOBJOIS SISSIA</cp:lastModifiedBy>
  <cp:revision>3</cp:revision>
  <cp:lastPrinted>2018-03-22T11:20:00Z</cp:lastPrinted>
  <dcterms:created xsi:type="dcterms:W3CDTF">2025-03-24T10:46:00Z</dcterms:created>
  <dcterms:modified xsi:type="dcterms:W3CDTF">2025-03-24T10:47:00Z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