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A6960" w14:textId="77777777" w:rsidR="00526226" w:rsidRDefault="00526226" w:rsidP="0072006F">
      <w:pPr>
        <w:rPr>
          <w:rFonts w:ascii="Arial" w:hAnsi="Arial" w:cs="Arial"/>
          <w:sz w:val="22"/>
        </w:rPr>
      </w:pPr>
      <w:r>
        <w:rPr>
          <w:rFonts w:ascii="Arial" w:hAnsi="Arial" w:cs="Arial"/>
          <w:sz w:val="22"/>
        </w:rPr>
        <w:t>RH</w:t>
      </w:r>
    </w:p>
    <w:sdt>
      <w:sdtPr>
        <w:rPr>
          <w:rFonts w:ascii="Arial" w:hAnsi="Arial" w:cs="Arial"/>
          <w:sz w:val="22"/>
        </w:rPr>
        <w:id w:val="-630171652"/>
        <w:docPartObj>
          <w:docPartGallery w:val="Cover Pages"/>
          <w:docPartUnique/>
        </w:docPartObj>
      </w:sdtPr>
      <w:sdtEndPr/>
      <w:sdtContent>
        <w:p w14:paraId="0459665D" w14:textId="4B2C84D1" w:rsidR="002E594B" w:rsidRPr="00512540" w:rsidRDefault="002E594B" w:rsidP="0072006F">
          <w:pPr>
            <w:rPr>
              <w:rFonts w:ascii="Arial" w:hAnsi="Arial" w:cs="Arial"/>
              <w:sz w:val="22"/>
            </w:rPr>
          </w:pPr>
          <w:r w:rsidRPr="00512540">
            <w:rPr>
              <w:rFonts w:ascii="Arial" w:hAnsi="Arial" w:cs="Arial"/>
              <w:noProof/>
              <w:sz w:val="22"/>
            </w:rPr>
            <mc:AlternateContent>
              <mc:Choice Requires="wpg">
                <w:drawing>
                  <wp:anchor distT="0" distB="0" distL="114300" distR="114300" simplePos="0" relativeHeight="251775488" behindDoc="0" locked="0" layoutInCell="1" allowOverlap="1" wp14:anchorId="79694AD1" wp14:editId="682D71CE">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upe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0E2A945C" id="Groupe 149" o:spid="_x0000_s1026" style="position:absolute;margin-left:0;margin-top:0;width:8in;height:95.7pt;z-index:251775488;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s2L9lAUAAKU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p>
        <w:tbl>
          <w:tblPr>
            <w:tblStyle w:val="Grilledutableau"/>
            <w:tblpPr w:leftFromText="141" w:rightFromText="141" w:vertAnchor="text" w:horzAnchor="margin" w:tblpY="10484"/>
            <w:tblW w:w="9634" w:type="dxa"/>
            <w:tblLook w:val="04A0" w:firstRow="1" w:lastRow="0" w:firstColumn="1" w:lastColumn="0" w:noHBand="0" w:noVBand="1"/>
          </w:tblPr>
          <w:tblGrid>
            <w:gridCol w:w="977"/>
            <w:gridCol w:w="3704"/>
            <w:gridCol w:w="1450"/>
            <w:gridCol w:w="1805"/>
            <w:gridCol w:w="1698"/>
          </w:tblGrid>
          <w:tr w:rsidR="002E594B" w:rsidRPr="00512540" w14:paraId="109E86F1" w14:textId="77777777" w:rsidTr="00B6086D">
            <w:tc>
              <w:tcPr>
                <w:tcW w:w="962" w:type="dxa"/>
              </w:tcPr>
              <w:p w14:paraId="74B8B322" w14:textId="77777777" w:rsidR="002E594B" w:rsidRPr="00C70A57" w:rsidRDefault="002E594B" w:rsidP="00C70A57">
                <w:pPr>
                  <w:jc w:val="center"/>
                  <w:rPr>
                    <w:b/>
                  </w:rPr>
                </w:pPr>
                <w:r w:rsidRPr="00C70A57">
                  <w:rPr>
                    <w:b/>
                  </w:rPr>
                  <w:t>Version</w:t>
                </w:r>
              </w:p>
            </w:tc>
            <w:tc>
              <w:tcPr>
                <w:tcW w:w="3713" w:type="dxa"/>
              </w:tcPr>
              <w:p w14:paraId="6CBD05C7" w14:textId="77777777" w:rsidR="002E594B" w:rsidRPr="00C70A57" w:rsidRDefault="002E594B" w:rsidP="00C70A57">
                <w:pPr>
                  <w:jc w:val="center"/>
                  <w:rPr>
                    <w:b/>
                  </w:rPr>
                </w:pPr>
                <w:r w:rsidRPr="00C70A57">
                  <w:rPr>
                    <w:b/>
                  </w:rPr>
                  <w:t>Modifications</w:t>
                </w:r>
              </w:p>
            </w:tc>
            <w:tc>
              <w:tcPr>
                <w:tcW w:w="1450" w:type="dxa"/>
              </w:tcPr>
              <w:p w14:paraId="2A9388D3" w14:textId="5EF0DE64" w:rsidR="002E594B" w:rsidRPr="00C70A57" w:rsidRDefault="002E594B" w:rsidP="00C70A57">
                <w:pPr>
                  <w:jc w:val="center"/>
                  <w:rPr>
                    <w:b/>
                  </w:rPr>
                </w:pPr>
                <w:r w:rsidRPr="00C70A57">
                  <w:rPr>
                    <w:b/>
                  </w:rPr>
                  <w:t>Date</w:t>
                </w:r>
              </w:p>
            </w:tc>
            <w:tc>
              <w:tcPr>
                <w:tcW w:w="1809" w:type="dxa"/>
              </w:tcPr>
              <w:p w14:paraId="78F4BEEC" w14:textId="5D7CF420" w:rsidR="002E594B" w:rsidRPr="00C70A57" w:rsidRDefault="002E594B" w:rsidP="00C70A57">
                <w:pPr>
                  <w:jc w:val="center"/>
                  <w:rPr>
                    <w:b/>
                  </w:rPr>
                </w:pPr>
                <w:r w:rsidRPr="00C70A57">
                  <w:rPr>
                    <w:b/>
                  </w:rPr>
                  <w:t>Rédigé par</w:t>
                </w:r>
              </w:p>
            </w:tc>
            <w:tc>
              <w:tcPr>
                <w:tcW w:w="1700" w:type="dxa"/>
              </w:tcPr>
              <w:p w14:paraId="604D4D62" w14:textId="77777777" w:rsidR="002E594B" w:rsidRPr="00C70A57" w:rsidRDefault="002E594B" w:rsidP="00C70A57">
                <w:pPr>
                  <w:jc w:val="center"/>
                  <w:rPr>
                    <w:b/>
                  </w:rPr>
                </w:pPr>
                <w:r w:rsidRPr="00C70A57">
                  <w:rPr>
                    <w:b/>
                  </w:rPr>
                  <w:t>Approuvé par</w:t>
                </w:r>
              </w:p>
            </w:tc>
          </w:tr>
          <w:tr w:rsidR="002E594B" w:rsidRPr="00512540" w14:paraId="3EDB9E8C" w14:textId="77777777" w:rsidTr="00B6086D">
            <w:tc>
              <w:tcPr>
                <w:tcW w:w="962" w:type="dxa"/>
              </w:tcPr>
              <w:p w14:paraId="2CAB72F7" w14:textId="77777777" w:rsidR="002E594B" w:rsidRPr="00512540" w:rsidRDefault="00C70A57" w:rsidP="00C70A57">
                <w:pPr>
                  <w:jc w:val="center"/>
                </w:pPr>
                <w:r>
                  <w:t>A</w:t>
                </w:r>
              </w:p>
            </w:tc>
            <w:tc>
              <w:tcPr>
                <w:tcW w:w="3713" w:type="dxa"/>
              </w:tcPr>
              <w:p w14:paraId="48663609" w14:textId="77777777" w:rsidR="002E594B" w:rsidRPr="00512540" w:rsidRDefault="002E594B" w:rsidP="00C70A57">
                <w:pPr>
                  <w:jc w:val="center"/>
                </w:pPr>
                <w:r w:rsidRPr="00512540">
                  <w:t>Création du document</w:t>
                </w:r>
              </w:p>
            </w:tc>
            <w:tc>
              <w:tcPr>
                <w:tcW w:w="1450" w:type="dxa"/>
              </w:tcPr>
              <w:p w14:paraId="1433DBFA" w14:textId="5862832B" w:rsidR="002E594B" w:rsidRPr="00512540" w:rsidRDefault="00FD0263" w:rsidP="00C70A57">
                <w:pPr>
                  <w:jc w:val="center"/>
                </w:pPr>
                <w:r>
                  <w:t>23/01/2024</w:t>
                </w:r>
              </w:p>
            </w:tc>
            <w:tc>
              <w:tcPr>
                <w:tcW w:w="1809" w:type="dxa"/>
              </w:tcPr>
              <w:p w14:paraId="248ABE18" w14:textId="77777777" w:rsidR="002E594B" w:rsidRPr="00512540" w:rsidRDefault="00C70A57" w:rsidP="00C70A57">
                <w:pPr>
                  <w:jc w:val="center"/>
                </w:pPr>
                <w:r>
                  <w:t>GR</w:t>
                </w:r>
              </w:p>
            </w:tc>
            <w:tc>
              <w:tcPr>
                <w:tcW w:w="1700" w:type="dxa"/>
              </w:tcPr>
              <w:p w14:paraId="79AB6200" w14:textId="77777777" w:rsidR="002E594B" w:rsidRPr="00512540" w:rsidRDefault="00C70A57" w:rsidP="00C70A57">
                <w:pPr>
                  <w:jc w:val="center"/>
                </w:pPr>
                <w:r>
                  <w:t>TB</w:t>
                </w:r>
              </w:p>
            </w:tc>
          </w:tr>
          <w:tr w:rsidR="002E594B" w:rsidRPr="00512540" w14:paraId="74AD2330" w14:textId="77777777" w:rsidTr="00B6086D">
            <w:tc>
              <w:tcPr>
                <w:tcW w:w="962" w:type="dxa"/>
              </w:tcPr>
              <w:p w14:paraId="0A5E4724" w14:textId="36FE2554" w:rsidR="002E594B" w:rsidRPr="00512540" w:rsidRDefault="006C5F56" w:rsidP="00C70A57">
                <w:pPr>
                  <w:jc w:val="center"/>
                </w:pPr>
                <w:r>
                  <w:t>B</w:t>
                </w:r>
              </w:p>
            </w:tc>
            <w:tc>
              <w:tcPr>
                <w:tcW w:w="3713" w:type="dxa"/>
              </w:tcPr>
              <w:p w14:paraId="5DDBE13B" w14:textId="2B3360F3" w:rsidR="002E594B" w:rsidRPr="00512540" w:rsidRDefault="006C5F56" w:rsidP="00C70A57">
                <w:pPr>
                  <w:jc w:val="center"/>
                </w:pPr>
                <w:r>
                  <w:t>Mise à jour de quelques détails</w:t>
                </w:r>
              </w:p>
            </w:tc>
            <w:tc>
              <w:tcPr>
                <w:tcW w:w="1450" w:type="dxa"/>
              </w:tcPr>
              <w:p w14:paraId="575C7444" w14:textId="390A4A30" w:rsidR="002E594B" w:rsidRPr="00512540" w:rsidRDefault="006C5F56" w:rsidP="00C70A57">
                <w:pPr>
                  <w:jc w:val="center"/>
                </w:pPr>
                <w:r>
                  <w:t>19/02/2024</w:t>
                </w:r>
              </w:p>
            </w:tc>
            <w:tc>
              <w:tcPr>
                <w:tcW w:w="1809" w:type="dxa"/>
              </w:tcPr>
              <w:p w14:paraId="10E53AC2" w14:textId="083C4D55" w:rsidR="002E594B" w:rsidRPr="00512540" w:rsidRDefault="006C5F56" w:rsidP="00C70A57">
                <w:pPr>
                  <w:jc w:val="center"/>
                </w:pPr>
                <w:r>
                  <w:t>GR</w:t>
                </w:r>
              </w:p>
            </w:tc>
            <w:tc>
              <w:tcPr>
                <w:tcW w:w="1700" w:type="dxa"/>
              </w:tcPr>
              <w:p w14:paraId="450BE716" w14:textId="21500D92" w:rsidR="002E594B" w:rsidRPr="00512540" w:rsidRDefault="006C5F56" w:rsidP="00C70A57">
                <w:pPr>
                  <w:jc w:val="center"/>
                </w:pPr>
                <w:r>
                  <w:t>TB</w:t>
                </w:r>
              </w:p>
            </w:tc>
          </w:tr>
          <w:tr w:rsidR="002E594B" w:rsidRPr="00512540" w14:paraId="57194E0A" w14:textId="77777777" w:rsidTr="00B6086D">
            <w:tc>
              <w:tcPr>
                <w:tcW w:w="962" w:type="dxa"/>
              </w:tcPr>
              <w:p w14:paraId="312BCD5E" w14:textId="149AD15B" w:rsidR="002E594B" w:rsidRPr="00512540" w:rsidRDefault="006B6240" w:rsidP="00C70A57">
                <w:pPr>
                  <w:jc w:val="center"/>
                </w:pPr>
                <w:r>
                  <w:t>C</w:t>
                </w:r>
              </w:p>
            </w:tc>
            <w:tc>
              <w:tcPr>
                <w:tcW w:w="3713" w:type="dxa"/>
              </w:tcPr>
              <w:p w14:paraId="78725C65" w14:textId="73C0BFF8" w:rsidR="002E594B" w:rsidRPr="00512540" w:rsidRDefault="006B6240" w:rsidP="00C70A57">
                <w:pPr>
                  <w:jc w:val="center"/>
                </w:pPr>
                <w:r>
                  <w:t>Mise en page</w:t>
                </w:r>
              </w:p>
            </w:tc>
            <w:tc>
              <w:tcPr>
                <w:tcW w:w="1450" w:type="dxa"/>
              </w:tcPr>
              <w:p w14:paraId="564F994F" w14:textId="7425D188" w:rsidR="002E594B" w:rsidRPr="00512540" w:rsidRDefault="006B6240" w:rsidP="00C70A57">
                <w:pPr>
                  <w:jc w:val="center"/>
                </w:pPr>
                <w:r>
                  <w:t>07/03/2024</w:t>
                </w:r>
              </w:p>
            </w:tc>
            <w:tc>
              <w:tcPr>
                <w:tcW w:w="1809" w:type="dxa"/>
              </w:tcPr>
              <w:p w14:paraId="46B94709" w14:textId="0AB5065E" w:rsidR="002E594B" w:rsidRPr="00512540" w:rsidRDefault="006B6240" w:rsidP="00C70A57">
                <w:pPr>
                  <w:jc w:val="center"/>
                </w:pPr>
                <w:r>
                  <w:t>Gr</w:t>
                </w:r>
              </w:p>
            </w:tc>
            <w:tc>
              <w:tcPr>
                <w:tcW w:w="1700" w:type="dxa"/>
              </w:tcPr>
              <w:p w14:paraId="4CE70E38" w14:textId="237864BE" w:rsidR="002E594B" w:rsidRPr="00512540" w:rsidRDefault="006B6240" w:rsidP="00C70A57">
                <w:pPr>
                  <w:jc w:val="center"/>
                </w:pPr>
                <w:r>
                  <w:t>TB</w:t>
                </w:r>
              </w:p>
            </w:tc>
          </w:tr>
          <w:tr w:rsidR="00B6086D" w:rsidRPr="00512540" w14:paraId="6D8D2D70" w14:textId="77777777" w:rsidTr="00B6086D">
            <w:tc>
              <w:tcPr>
                <w:tcW w:w="962" w:type="dxa"/>
              </w:tcPr>
              <w:p w14:paraId="00D3AB5B" w14:textId="77777777" w:rsidR="00B6086D" w:rsidRPr="00512540" w:rsidRDefault="00B6086D" w:rsidP="00C70A57">
                <w:pPr>
                  <w:jc w:val="center"/>
                </w:pPr>
              </w:p>
            </w:tc>
            <w:tc>
              <w:tcPr>
                <w:tcW w:w="3713" w:type="dxa"/>
              </w:tcPr>
              <w:p w14:paraId="53616DBE" w14:textId="77777777" w:rsidR="00B6086D" w:rsidRPr="00512540" w:rsidRDefault="00B6086D" w:rsidP="00C70A57">
                <w:pPr>
                  <w:jc w:val="center"/>
                </w:pPr>
              </w:p>
            </w:tc>
            <w:tc>
              <w:tcPr>
                <w:tcW w:w="1450" w:type="dxa"/>
              </w:tcPr>
              <w:p w14:paraId="5BBBE7E4" w14:textId="77777777" w:rsidR="00B6086D" w:rsidRPr="00512540" w:rsidRDefault="00B6086D" w:rsidP="00C70A57">
                <w:pPr>
                  <w:jc w:val="center"/>
                </w:pPr>
              </w:p>
            </w:tc>
            <w:tc>
              <w:tcPr>
                <w:tcW w:w="1809" w:type="dxa"/>
              </w:tcPr>
              <w:p w14:paraId="52BC0146" w14:textId="77777777" w:rsidR="00B6086D" w:rsidRPr="00512540" w:rsidRDefault="00B6086D" w:rsidP="00C70A57">
                <w:pPr>
                  <w:jc w:val="center"/>
                </w:pPr>
              </w:p>
            </w:tc>
            <w:tc>
              <w:tcPr>
                <w:tcW w:w="1700" w:type="dxa"/>
              </w:tcPr>
              <w:p w14:paraId="1189C668" w14:textId="77777777" w:rsidR="00B6086D" w:rsidRPr="00512540" w:rsidRDefault="00B6086D" w:rsidP="00C70A57">
                <w:pPr>
                  <w:jc w:val="center"/>
                </w:pPr>
              </w:p>
            </w:tc>
          </w:tr>
          <w:tr w:rsidR="00ED4727" w:rsidRPr="00512540" w14:paraId="73CF90D3" w14:textId="77777777" w:rsidTr="00B6086D">
            <w:tc>
              <w:tcPr>
                <w:tcW w:w="962" w:type="dxa"/>
              </w:tcPr>
              <w:p w14:paraId="5C152197" w14:textId="77777777" w:rsidR="00ED4727" w:rsidRDefault="00ED4727" w:rsidP="00C70A57">
                <w:pPr>
                  <w:jc w:val="center"/>
                </w:pPr>
              </w:p>
            </w:tc>
            <w:tc>
              <w:tcPr>
                <w:tcW w:w="3713" w:type="dxa"/>
              </w:tcPr>
              <w:p w14:paraId="31B67A18" w14:textId="77777777" w:rsidR="00ED4727" w:rsidRDefault="00ED4727" w:rsidP="00C70A57">
                <w:pPr>
                  <w:jc w:val="center"/>
                </w:pPr>
              </w:p>
            </w:tc>
            <w:tc>
              <w:tcPr>
                <w:tcW w:w="1450" w:type="dxa"/>
              </w:tcPr>
              <w:p w14:paraId="4076B533" w14:textId="77777777" w:rsidR="00ED4727" w:rsidRDefault="00ED4727" w:rsidP="00C70A57">
                <w:pPr>
                  <w:jc w:val="center"/>
                </w:pPr>
              </w:p>
            </w:tc>
            <w:tc>
              <w:tcPr>
                <w:tcW w:w="1809" w:type="dxa"/>
              </w:tcPr>
              <w:p w14:paraId="25122E23" w14:textId="77777777" w:rsidR="00ED4727" w:rsidRDefault="00ED4727" w:rsidP="00C70A57">
                <w:pPr>
                  <w:jc w:val="center"/>
                </w:pPr>
              </w:p>
            </w:tc>
            <w:tc>
              <w:tcPr>
                <w:tcW w:w="1700" w:type="dxa"/>
              </w:tcPr>
              <w:p w14:paraId="4580A891" w14:textId="77777777" w:rsidR="00ED4727" w:rsidRDefault="00ED4727" w:rsidP="00C70A57">
                <w:pPr>
                  <w:jc w:val="center"/>
                </w:pPr>
              </w:p>
            </w:tc>
          </w:tr>
        </w:tbl>
        <w:p w14:paraId="7CF3D9CC" w14:textId="5CBD921B" w:rsidR="00277D19" w:rsidRPr="00512540" w:rsidRDefault="006B6240" w:rsidP="0072006F">
          <w:pPr>
            <w:rPr>
              <w:rFonts w:ascii="Arial" w:hAnsi="Arial" w:cs="Arial"/>
              <w:sz w:val="22"/>
            </w:rPr>
            <w:sectPr w:rsidR="00277D19" w:rsidRPr="00512540" w:rsidSect="00E375D7">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09" w:footer="709" w:gutter="0"/>
              <w:pgNumType w:start="0"/>
              <w:cols w:space="708"/>
              <w:titlePg/>
              <w:docGrid w:linePitch="360"/>
            </w:sectPr>
          </w:pPr>
          <w:r w:rsidRPr="00512540">
            <w:rPr>
              <w:rFonts w:ascii="Arial" w:hAnsi="Arial" w:cs="Arial"/>
              <w:noProof/>
              <w:sz w:val="22"/>
            </w:rPr>
            <mc:AlternateContent>
              <mc:Choice Requires="wps">
                <w:drawing>
                  <wp:anchor distT="0" distB="0" distL="114300" distR="114300" simplePos="0" relativeHeight="251794944" behindDoc="0" locked="0" layoutInCell="1" allowOverlap="1" wp14:anchorId="45333C01" wp14:editId="3E9F8917">
                    <wp:simplePos x="0" y="0"/>
                    <wp:positionH relativeFrom="page">
                      <wp:align>right</wp:align>
                    </wp:positionH>
                    <wp:positionV relativeFrom="page">
                      <wp:posOffset>7480687</wp:posOffset>
                    </wp:positionV>
                    <wp:extent cx="7564120" cy="387350"/>
                    <wp:effectExtent l="0" t="0" r="0" b="12700"/>
                    <wp:wrapSquare wrapText="bothSides"/>
                    <wp:docPr id="15" name="Zone de texte 15"/>
                    <wp:cNvGraphicFramePr/>
                    <a:graphic xmlns:a="http://schemas.openxmlformats.org/drawingml/2006/main">
                      <a:graphicData uri="http://schemas.microsoft.com/office/word/2010/wordprocessingShape">
                        <wps:wsp>
                          <wps:cNvSpPr txBox="1"/>
                          <wps:spPr>
                            <a:xfrm>
                              <a:off x="0" y="0"/>
                              <a:ext cx="7564120" cy="387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D13F84" w14:textId="1BC3D326" w:rsidR="006B6240" w:rsidRDefault="006B6240" w:rsidP="006B6240">
                                <w:pPr>
                                  <w:ind w:left="-1560"/>
                                  <w:jc w:val="center"/>
                                  <w:rPr>
                                    <w:color w:val="5B9BD5" w:themeColor="accent1"/>
                                  </w:rPr>
                                </w:pPr>
                                <w:r w:rsidRPr="006B6240">
                                  <w:rPr>
                                    <w:color w:val="5B9BD5" w:themeColor="accent1"/>
                                  </w:rPr>
                                  <w:t>SPEC_CHU_050_Elec_CFA_réseaux techniques</w:t>
                                </w:r>
                              </w:p>
                              <w:p w14:paraId="42880919" w14:textId="77777777" w:rsidR="006B6240" w:rsidRPr="003F4BA5" w:rsidRDefault="006B6240" w:rsidP="006B6240">
                                <w:pPr>
                                  <w:ind w:left="-1560"/>
                                  <w:jc w:val="center"/>
                                  <w:rPr>
                                    <w:color w:val="5B9BD5" w:themeColor="accent1"/>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333C01" id="_x0000_t202" coordsize="21600,21600" o:spt="202" path="m,l,21600r21600,l21600,xe">
                    <v:stroke joinstyle="miter"/>
                    <v:path gradientshapeok="t" o:connecttype="rect"/>
                  </v:shapetype>
                  <v:shape id="Zone de texte 15" o:spid="_x0000_s1026" type="#_x0000_t202" style="position:absolute;margin-left:544.4pt;margin-top:589.05pt;width:595.6pt;height:30.5pt;z-index:251794944;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" filled="f" stroked="f" strokeweight=".5pt">
                    <v:textbox inset="126pt,0,54pt,0">
                      <w:txbxContent>
                        <w:p w14:paraId="4AD13F84" w14:textId="1BC3D326" w:rsidR="006B6240" w:rsidRDefault="006B6240" w:rsidP="006B6240">
                          <w:pPr>
                            <w:ind w:left="-1560"/>
                            <w:jc w:val="center"/>
                            <w:rPr>
                              <w:color w:val="5B9BD5" w:themeColor="accent1"/>
                            </w:rPr>
                          </w:pPr>
                          <w:r w:rsidRPr="006B6240">
                            <w:rPr>
                              <w:color w:val="5B9BD5" w:themeColor="accent1"/>
                            </w:rPr>
                            <w:t>SPEC_CHU_050_Elec_CFA_réseaux techniques</w:t>
                          </w:r>
                        </w:p>
                        <w:p w14:paraId="42880919" w14:textId="77777777" w:rsidR="006B6240" w:rsidRPr="003F4BA5" w:rsidRDefault="006B6240" w:rsidP="006B6240">
                          <w:pPr>
                            <w:ind w:left="-1560"/>
                            <w:jc w:val="center"/>
                            <w:rPr>
                              <w:color w:val="5B9BD5" w:themeColor="accent1"/>
                            </w:rPr>
                          </w:pPr>
                        </w:p>
                      </w:txbxContent>
                    </v:textbox>
                    <w10:wrap type="square" anchorx="page" anchory="page"/>
                  </v:shape>
                </w:pict>
              </mc:Fallback>
            </mc:AlternateContent>
          </w:r>
          <w:r w:rsidR="00DD2104">
            <w:rPr>
              <w:rFonts w:ascii="Arial" w:hAnsi="Arial" w:cs="Arial"/>
              <w:noProof/>
              <w:sz w:val="22"/>
            </w:rPr>
            <w:drawing>
              <wp:anchor distT="0" distB="0" distL="114300" distR="114300" simplePos="0" relativeHeight="251789824" behindDoc="0" locked="0" layoutInCell="1" allowOverlap="1" wp14:anchorId="57683B52" wp14:editId="1C140CED">
                <wp:simplePos x="0" y="0"/>
                <wp:positionH relativeFrom="margin">
                  <wp:posOffset>2317750</wp:posOffset>
                </wp:positionH>
                <wp:positionV relativeFrom="paragraph">
                  <wp:posOffset>4074795</wp:posOffset>
                </wp:positionV>
                <wp:extent cx="1119923" cy="1080000"/>
                <wp:effectExtent l="0" t="0" r="4445" b="6350"/>
                <wp:wrapNone/>
                <wp:docPr id="5" name="Image 2"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19923" cy="1080000"/>
                        </a:xfrm>
                        <a:prstGeom prst="rect">
                          <a:avLst/>
                        </a:prstGeom>
                        <a:noFill/>
                      </pic:spPr>
                    </pic:pic>
                  </a:graphicData>
                </a:graphic>
                <wp14:sizeRelH relativeFrom="page">
                  <wp14:pctWidth>0</wp14:pctWidth>
                </wp14:sizeRelH>
                <wp14:sizeRelV relativeFrom="page">
                  <wp14:pctHeight>0</wp14:pctHeight>
                </wp14:sizeRelV>
              </wp:anchor>
            </w:drawing>
          </w:r>
          <w:r w:rsidR="00DD2104" w:rsidRPr="00512540">
            <w:rPr>
              <w:rFonts w:ascii="Arial" w:hAnsi="Arial" w:cs="Arial"/>
              <w:noProof/>
              <w:sz w:val="22"/>
            </w:rPr>
            <mc:AlternateContent>
              <mc:Choice Requires="wps">
                <w:drawing>
                  <wp:anchor distT="0" distB="0" distL="114300" distR="114300" simplePos="0" relativeHeight="251772416" behindDoc="0" locked="0" layoutInCell="1" allowOverlap="1" wp14:anchorId="492B6D28" wp14:editId="600ED686">
                    <wp:simplePos x="0" y="0"/>
                    <wp:positionH relativeFrom="page">
                      <wp:align>left</wp:align>
                    </wp:positionH>
                    <wp:positionV relativeFrom="page">
                      <wp:posOffset>2992582</wp:posOffset>
                    </wp:positionV>
                    <wp:extent cx="7564326" cy="1819275"/>
                    <wp:effectExtent l="0" t="0" r="0" b="9525"/>
                    <wp:wrapSquare wrapText="bothSides"/>
                    <wp:docPr id="154" name="Zone de texte 154"/>
                    <wp:cNvGraphicFramePr/>
                    <a:graphic xmlns:a="http://schemas.openxmlformats.org/drawingml/2006/main">
                      <a:graphicData uri="http://schemas.microsoft.com/office/word/2010/wordprocessingShape">
                        <wps:wsp>
                          <wps:cNvSpPr txBox="1"/>
                          <wps:spPr>
                            <a:xfrm>
                              <a:off x="0" y="0"/>
                              <a:ext cx="7564326" cy="1819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951A81" w14:textId="7255A715" w:rsidR="004A582A" w:rsidRDefault="00BE333B" w:rsidP="00C70A57">
                                <w:pPr>
                                  <w:ind w:left="-1985"/>
                                  <w:jc w:val="center"/>
                                  <w:rPr>
                                    <w:color w:val="5B9BD5" w:themeColor="accent1"/>
                                    <w:sz w:val="64"/>
                                    <w:szCs w:val="64"/>
                                  </w:rPr>
                                </w:pPr>
                                <w:sdt>
                                  <w:sdtPr>
                                    <w:rPr>
                                      <w:caps/>
                                      <w:color w:val="5B9BD5" w:themeColor="accent1"/>
                                      <w:sz w:val="64"/>
                                      <w:szCs w:val="64"/>
                                    </w:rPr>
                                    <w:alias w:val="Titre"/>
                                    <w:tag w:val=""/>
                                    <w:id w:val="-142819017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D2104">
                                      <w:rPr>
                                        <w:caps/>
                                        <w:color w:val="5B9BD5" w:themeColor="accent1"/>
                                        <w:sz w:val="64"/>
                                        <w:szCs w:val="64"/>
                                      </w:rPr>
                                      <w:t>Spécification technique</w:t>
                                    </w:r>
                                    <w:r w:rsidR="00DD2104">
                                      <w:rPr>
                                        <w:caps/>
                                        <w:color w:val="5B9BD5" w:themeColor="accent1"/>
                                        <w:sz w:val="64"/>
                                        <w:szCs w:val="64"/>
                                      </w:rPr>
                                      <w:br/>
                                    </w:r>
                                    <w:r w:rsidR="00DD2104">
                                      <w:rPr>
                                        <w:color w:val="5B9BD5" w:themeColor="accent1"/>
                                        <w:sz w:val="64"/>
                                        <w:szCs w:val="64"/>
                                      </w:rPr>
                                      <w:t>Electricité</w:t>
                                    </w:r>
                                  </w:sdtContent>
                                </w:sdt>
                              </w:p>
                              <w:sdt>
                                <w:sdtPr>
                                  <w:rPr>
                                    <w:color w:val="5B9BD5" w:themeColor="accent1"/>
                                    <w:sz w:val="64"/>
                                    <w:szCs w:val="64"/>
                                  </w:rPr>
                                  <w:alias w:val="Sous-titre"/>
                                  <w:tag w:val=""/>
                                  <w:id w:val="-912617836"/>
                                  <w:dataBinding w:prefixMappings="xmlns:ns0='http://purl.org/dc/elements/1.1/' xmlns:ns1='http://schemas.openxmlformats.org/package/2006/metadata/core-properties' " w:xpath="/ns1:coreProperties[1]/ns0:subject[1]" w:storeItemID="{6C3C8BC8-F283-45AE-878A-BAB7291924A1}"/>
                                  <w:text/>
                                </w:sdtPr>
                                <w:sdtEndPr/>
                                <w:sdtContent>
                                  <w:p w14:paraId="31269983" w14:textId="383F7A1C" w:rsidR="004A582A" w:rsidRPr="00626828" w:rsidRDefault="00CA1D77" w:rsidP="00C70A57">
                                    <w:pPr>
                                      <w:ind w:left="-1985"/>
                                      <w:jc w:val="center"/>
                                      <w:rPr>
                                        <w:color w:val="5B9BD5" w:themeColor="accent1"/>
                                        <w:sz w:val="64"/>
                                        <w:szCs w:val="64"/>
                                      </w:rPr>
                                    </w:pPr>
                                    <w:r>
                                      <w:rPr>
                                        <w:color w:val="5B9BD5" w:themeColor="accent1"/>
                                        <w:sz w:val="64"/>
                                        <w:szCs w:val="64"/>
                                      </w:rPr>
                                      <w:t>Réseaux techniques</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2B6D28" id="Zone de texte 154" o:spid="_x0000_s1027" type="#_x0000_t202" style="position:absolute;margin-left:0;margin-top:235.65pt;width:595.6pt;height:143.25pt;z-index:251772416;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" filled="f" stroked="f" strokeweight=".5pt">
                    <v:textbox inset="126pt,0,54pt,0">
                      <w:txbxContent>
                        <w:p w14:paraId="56951A81" w14:textId="7255A715" w:rsidR="004A582A" w:rsidRDefault="00BE333B" w:rsidP="00C70A57">
                          <w:pPr>
                            <w:ind w:left="-1985"/>
                            <w:jc w:val="center"/>
                            <w:rPr>
                              <w:color w:val="5B9BD5" w:themeColor="accent1"/>
                              <w:sz w:val="64"/>
                              <w:szCs w:val="64"/>
                            </w:rPr>
                          </w:pPr>
                          <w:sdt>
                            <w:sdtPr>
                              <w:rPr>
                                <w:caps/>
                                <w:color w:val="5B9BD5" w:themeColor="accent1"/>
                                <w:sz w:val="64"/>
                                <w:szCs w:val="64"/>
                              </w:rPr>
                              <w:alias w:val="Titre"/>
                              <w:tag w:val=""/>
                              <w:id w:val="-142819017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D2104">
                                <w:rPr>
                                  <w:caps/>
                                  <w:color w:val="5B9BD5" w:themeColor="accent1"/>
                                  <w:sz w:val="64"/>
                                  <w:szCs w:val="64"/>
                                </w:rPr>
                                <w:t>Spécification technique</w:t>
                              </w:r>
                              <w:r w:rsidR="00DD2104">
                                <w:rPr>
                                  <w:caps/>
                                  <w:color w:val="5B9BD5" w:themeColor="accent1"/>
                                  <w:sz w:val="64"/>
                                  <w:szCs w:val="64"/>
                                </w:rPr>
                                <w:br/>
                              </w:r>
                              <w:r w:rsidR="00DD2104">
                                <w:rPr>
                                  <w:color w:val="5B9BD5" w:themeColor="accent1"/>
                                  <w:sz w:val="64"/>
                                  <w:szCs w:val="64"/>
                                </w:rPr>
                                <w:t>Electricité</w:t>
                              </w:r>
                            </w:sdtContent>
                          </w:sdt>
                        </w:p>
                        <w:sdt>
                          <w:sdtPr>
                            <w:rPr>
                              <w:color w:val="5B9BD5" w:themeColor="accent1"/>
                              <w:sz w:val="64"/>
                              <w:szCs w:val="64"/>
                            </w:rPr>
                            <w:alias w:val="Sous-titre"/>
                            <w:tag w:val=""/>
                            <w:id w:val="-912617836"/>
                            <w:dataBinding w:prefixMappings="xmlns:ns0='http://purl.org/dc/elements/1.1/' xmlns:ns1='http://schemas.openxmlformats.org/package/2006/metadata/core-properties' " w:xpath="/ns1:coreProperties[1]/ns0:subject[1]" w:storeItemID="{6C3C8BC8-F283-45AE-878A-BAB7291924A1}"/>
                            <w:text/>
                          </w:sdtPr>
                          <w:sdtEndPr/>
                          <w:sdtContent>
                            <w:p w14:paraId="31269983" w14:textId="383F7A1C" w:rsidR="004A582A" w:rsidRPr="00626828" w:rsidRDefault="00CA1D77" w:rsidP="00C70A57">
                              <w:pPr>
                                <w:ind w:left="-1985"/>
                                <w:jc w:val="center"/>
                                <w:rPr>
                                  <w:color w:val="5B9BD5" w:themeColor="accent1"/>
                                  <w:sz w:val="64"/>
                                  <w:szCs w:val="64"/>
                                </w:rPr>
                              </w:pPr>
                              <w:r>
                                <w:rPr>
                                  <w:color w:val="5B9BD5" w:themeColor="accent1"/>
                                  <w:sz w:val="64"/>
                                  <w:szCs w:val="64"/>
                                </w:rPr>
                                <w:t>Réseaux techniques</w:t>
                              </w:r>
                            </w:p>
                          </w:sdtContent>
                        </w:sdt>
                      </w:txbxContent>
                    </v:textbox>
                    <w10:wrap type="square" anchorx="page" anchory="page"/>
                  </v:shape>
                </w:pict>
              </mc:Fallback>
            </mc:AlternateContent>
          </w:r>
          <w:r w:rsidR="00C70A57">
            <w:rPr>
              <w:rFonts w:ascii="Arial" w:hAnsi="Arial" w:cs="Arial"/>
              <w:noProof/>
              <w:sz w:val="22"/>
            </w:rPr>
            <w:drawing>
              <wp:anchor distT="0" distB="0" distL="114300" distR="114300" simplePos="0" relativeHeight="251792896" behindDoc="0" locked="0" layoutInCell="1" allowOverlap="1" wp14:anchorId="54B89B52" wp14:editId="2AB9DCAF">
                <wp:simplePos x="0" y="0"/>
                <wp:positionH relativeFrom="margin">
                  <wp:align>center</wp:align>
                </wp:positionH>
                <wp:positionV relativeFrom="paragraph">
                  <wp:posOffset>9525</wp:posOffset>
                </wp:positionV>
                <wp:extent cx="1799590" cy="1439545"/>
                <wp:effectExtent l="0" t="0" r="0" b="825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7550034imagejpeg_21-01-05.jpe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99590" cy="1439545"/>
                        </a:xfrm>
                        <a:prstGeom prst="rect">
                          <a:avLst/>
                        </a:prstGeom>
                      </pic:spPr>
                    </pic:pic>
                  </a:graphicData>
                </a:graphic>
                <wp14:sizeRelH relativeFrom="page">
                  <wp14:pctWidth>0</wp14:pctWidth>
                </wp14:sizeRelH>
                <wp14:sizeRelV relativeFrom="page">
                  <wp14:pctHeight>0</wp14:pctHeight>
                </wp14:sizeRelV>
              </wp:anchor>
            </w:drawing>
          </w:r>
          <w:r w:rsidR="002E594B" w:rsidRPr="00512540">
            <w:rPr>
              <w:rFonts w:ascii="Arial" w:hAnsi="Arial" w:cs="Arial"/>
              <w:sz w:val="22"/>
            </w:rPr>
            <w:br w:type="page"/>
          </w:r>
        </w:p>
      </w:sdtContent>
    </w:sdt>
    <w:p w14:paraId="31F75DB9" w14:textId="77777777" w:rsidR="00154F39" w:rsidRPr="00512540" w:rsidRDefault="00154F39" w:rsidP="0072006F">
      <w:pPr>
        <w:rPr>
          <w:rFonts w:ascii="Arial" w:hAnsi="Arial" w:cs="Arial"/>
          <w:noProof/>
          <w:sz w:val="22"/>
          <w14:shadow w14:blurRad="50800" w14:dist="38100" w14:dir="2700000" w14:sx="100000" w14:sy="100000" w14:kx="0" w14:ky="0" w14:algn="tl">
            <w14:srgbClr w14:val="000000">
              <w14:alpha w14:val="60000"/>
            </w14:srgbClr>
          </w14:shadow>
        </w:rPr>
      </w:pPr>
    </w:p>
    <w:p w14:paraId="79D34A5C" w14:textId="77777777" w:rsidR="00277D19" w:rsidRPr="00A4266B" w:rsidRDefault="00277D19" w:rsidP="00A4266B">
      <w:pPr>
        <w:jc w:val="center"/>
        <w:rPr>
          <w:b/>
          <w:sz w:val="36"/>
        </w:rPr>
      </w:pPr>
      <w:r w:rsidRPr="00A4266B">
        <w:rPr>
          <w:b/>
          <w:sz w:val="36"/>
        </w:rPr>
        <w:t>Table des Matières</w:t>
      </w:r>
    </w:p>
    <w:p w14:paraId="39D8A88E" w14:textId="77777777" w:rsidR="00277D19" w:rsidRPr="00512540" w:rsidRDefault="00277D19" w:rsidP="0072006F">
      <w:pPr>
        <w:rPr>
          <w:rFonts w:ascii="Arial" w:hAnsi="Arial" w:cs="Arial"/>
          <w:sz w:val="22"/>
        </w:rPr>
      </w:pPr>
    </w:p>
    <w:bookmarkStart w:id="0" w:name="_GoBack"/>
    <w:bookmarkEnd w:id="0"/>
    <w:p w14:paraId="7E487501" w14:textId="1ADBD40F" w:rsidR="003C10CF" w:rsidRDefault="00277D19">
      <w:pPr>
        <w:pStyle w:val="TM1"/>
        <w:rPr>
          <w:rFonts w:eastAsiaTheme="minorEastAsia" w:cstheme="minorBidi"/>
          <w:b w:val="0"/>
          <w:bCs w:val="0"/>
          <w:color w:val="auto"/>
          <w:sz w:val="22"/>
          <w:szCs w:val="22"/>
        </w:rPr>
      </w:pPr>
      <w:r w:rsidRPr="00512540">
        <w:rPr>
          <w:rFonts w:ascii="Arial" w:hAnsi="Arial" w:cs="Arial"/>
          <w:sz w:val="24"/>
        </w:rPr>
        <w:fldChar w:fldCharType="begin"/>
      </w:r>
      <w:r w:rsidRPr="00512540">
        <w:rPr>
          <w:rFonts w:ascii="Arial" w:hAnsi="Arial" w:cs="Arial"/>
          <w:sz w:val="24"/>
        </w:rPr>
        <w:instrText xml:space="preserve"> TOC \o "1-3" \h \z </w:instrText>
      </w:r>
      <w:r w:rsidRPr="00512540">
        <w:rPr>
          <w:rFonts w:ascii="Arial" w:hAnsi="Arial" w:cs="Arial"/>
          <w:sz w:val="24"/>
        </w:rPr>
        <w:fldChar w:fldCharType="separate"/>
      </w:r>
      <w:hyperlink w:anchor="_Toc160701247" w:history="1">
        <w:r w:rsidR="003C10CF" w:rsidRPr="00176735">
          <w:rPr>
            <w:rStyle w:val="Lienhypertexte"/>
          </w:rPr>
          <w:t>1</w:t>
        </w:r>
        <w:r w:rsidR="003C10CF">
          <w:rPr>
            <w:rFonts w:eastAsiaTheme="minorEastAsia" w:cstheme="minorBidi"/>
            <w:b w:val="0"/>
            <w:bCs w:val="0"/>
            <w:color w:val="auto"/>
            <w:sz w:val="22"/>
            <w:szCs w:val="22"/>
          </w:rPr>
          <w:tab/>
        </w:r>
        <w:r w:rsidR="003C10CF" w:rsidRPr="00176735">
          <w:rPr>
            <w:rStyle w:val="Lienhypertexte"/>
          </w:rPr>
          <w:t>Généralités</w:t>
        </w:r>
        <w:r w:rsidR="003C10CF">
          <w:rPr>
            <w:webHidden/>
          </w:rPr>
          <w:tab/>
        </w:r>
        <w:r w:rsidR="003C10CF">
          <w:rPr>
            <w:webHidden/>
          </w:rPr>
          <w:fldChar w:fldCharType="begin"/>
        </w:r>
        <w:r w:rsidR="003C10CF">
          <w:rPr>
            <w:webHidden/>
          </w:rPr>
          <w:instrText xml:space="preserve"> PAGEREF _Toc160701247 \h </w:instrText>
        </w:r>
        <w:r w:rsidR="003C10CF">
          <w:rPr>
            <w:webHidden/>
          </w:rPr>
        </w:r>
        <w:r w:rsidR="003C10CF">
          <w:rPr>
            <w:webHidden/>
          </w:rPr>
          <w:fldChar w:fldCharType="separate"/>
        </w:r>
        <w:r w:rsidR="00BE333B">
          <w:rPr>
            <w:webHidden/>
          </w:rPr>
          <w:t>2</w:t>
        </w:r>
        <w:r w:rsidR="003C10CF">
          <w:rPr>
            <w:webHidden/>
          </w:rPr>
          <w:fldChar w:fldCharType="end"/>
        </w:r>
      </w:hyperlink>
    </w:p>
    <w:p w14:paraId="3CBDA2C5" w14:textId="54E90BDA" w:rsidR="003C10CF" w:rsidRDefault="003C10CF">
      <w:pPr>
        <w:pStyle w:val="TM2"/>
        <w:tabs>
          <w:tab w:val="left" w:pos="880"/>
          <w:tab w:val="right" w:leader="dot" w:pos="9345"/>
        </w:tabs>
        <w:rPr>
          <w:rFonts w:eastAsiaTheme="minorEastAsia" w:cstheme="minorBidi"/>
          <w:b w:val="0"/>
          <w:noProof/>
          <w:sz w:val="22"/>
          <w:szCs w:val="22"/>
        </w:rPr>
      </w:pPr>
      <w:hyperlink w:anchor="_Toc160701248" w:history="1">
        <w:r w:rsidRPr="00176735">
          <w:rPr>
            <w:rStyle w:val="Lienhypertexte"/>
            <w:noProof/>
          </w:rPr>
          <w:t>1.1</w:t>
        </w:r>
        <w:r>
          <w:rPr>
            <w:rFonts w:eastAsiaTheme="minorEastAsia" w:cstheme="minorBidi"/>
            <w:b w:val="0"/>
            <w:noProof/>
            <w:sz w:val="22"/>
            <w:szCs w:val="22"/>
          </w:rPr>
          <w:tab/>
        </w:r>
        <w:r w:rsidRPr="00176735">
          <w:rPr>
            <w:rStyle w:val="Lienhypertexte"/>
            <w:noProof/>
          </w:rPr>
          <w:t>Description</w:t>
        </w:r>
        <w:r>
          <w:rPr>
            <w:noProof/>
            <w:webHidden/>
          </w:rPr>
          <w:tab/>
        </w:r>
        <w:r>
          <w:rPr>
            <w:noProof/>
            <w:webHidden/>
          </w:rPr>
          <w:fldChar w:fldCharType="begin"/>
        </w:r>
        <w:r>
          <w:rPr>
            <w:noProof/>
            <w:webHidden/>
          </w:rPr>
          <w:instrText xml:space="preserve"> PAGEREF _Toc160701248 \h </w:instrText>
        </w:r>
        <w:r>
          <w:rPr>
            <w:noProof/>
            <w:webHidden/>
          </w:rPr>
        </w:r>
        <w:r>
          <w:rPr>
            <w:noProof/>
            <w:webHidden/>
          </w:rPr>
          <w:fldChar w:fldCharType="separate"/>
        </w:r>
        <w:r w:rsidR="00BE333B">
          <w:rPr>
            <w:noProof/>
            <w:webHidden/>
          </w:rPr>
          <w:t>2</w:t>
        </w:r>
        <w:r>
          <w:rPr>
            <w:noProof/>
            <w:webHidden/>
          </w:rPr>
          <w:fldChar w:fldCharType="end"/>
        </w:r>
      </w:hyperlink>
    </w:p>
    <w:p w14:paraId="521A3FB3" w14:textId="285A2B5C" w:rsidR="003C10CF" w:rsidRDefault="003C10CF">
      <w:pPr>
        <w:pStyle w:val="TM2"/>
        <w:tabs>
          <w:tab w:val="left" w:pos="880"/>
          <w:tab w:val="right" w:leader="dot" w:pos="9345"/>
        </w:tabs>
        <w:rPr>
          <w:rFonts w:eastAsiaTheme="minorEastAsia" w:cstheme="minorBidi"/>
          <w:b w:val="0"/>
          <w:noProof/>
          <w:sz w:val="22"/>
          <w:szCs w:val="22"/>
        </w:rPr>
      </w:pPr>
      <w:hyperlink w:anchor="_Toc160701249" w:history="1">
        <w:r w:rsidRPr="00176735">
          <w:rPr>
            <w:rStyle w:val="Lienhypertexte"/>
            <w:noProof/>
          </w:rPr>
          <w:t>1.2</w:t>
        </w:r>
        <w:r>
          <w:rPr>
            <w:rFonts w:eastAsiaTheme="minorEastAsia" w:cstheme="minorBidi"/>
            <w:b w:val="0"/>
            <w:noProof/>
            <w:sz w:val="22"/>
            <w:szCs w:val="22"/>
          </w:rPr>
          <w:tab/>
        </w:r>
        <w:r w:rsidRPr="00176735">
          <w:rPr>
            <w:rStyle w:val="Lienhypertexte"/>
            <w:noProof/>
          </w:rPr>
          <w:t>Interlocuteurs</w:t>
        </w:r>
        <w:r>
          <w:rPr>
            <w:noProof/>
            <w:webHidden/>
          </w:rPr>
          <w:tab/>
        </w:r>
        <w:r>
          <w:rPr>
            <w:noProof/>
            <w:webHidden/>
          </w:rPr>
          <w:fldChar w:fldCharType="begin"/>
        </w:r>
        <w:r>
          <w:rPr>
            <w:noProof/>
            <w:webHidden/>
          </w:rPr>
          <w:instrText xml:space="preserve"> PAGEREF _Toc160701249 \h </w:instrText>
        </w:r>
        <w:r>
          <w:rPr>
            <w:noProof/>
            <w:webHidden/>
          </w:rPr>
        </w:r>
        <w:r>
          <w:rPr>
            <w:noProof/>
            <w:webHidden/>
          </w:rPr>
          <w:fldChar w:fldCharType="separate"/>
        </w:r>
        <w:r w:rsidR="00BE333B">
          <w:rPr>
            <w:noProof/>
            <w:webHidden/>
          </w:rPr>
          <w:t>2</w:t>
        </w:r>
        <w:r>
          <w:rPr>
            <w:noProof/>
            <w:webHidden/>
          </w:rPr>
          <w:fldChar w:fldCharType="end"/>
        </w:r>
      </w:hyperlink>
    </w:p>
    <w:p w14:paraId="540A9197" w14:textId="397BC450" w:rsidR="003C10CF" w:rsidRDefault="003C10CF">
      <w:pPr>
        <w:pStyle w:val="TM1"/>
        <w:rPr>
          <w:rFonts w:eastAsiaTheme="minorEastAsia" w:cstheme="minorBidi"/>
          <w:b w:val="0"/>
          <w:bCs w:val="0"/>
          <w:color w:val="auto"/>
          <w:sz w:val="22"/>
          <w:szCs w:val="22"/>
        </w:rPr>
      </w:pPr>
      <w:hyperlink w:anchor="_Toc160701250" w:history="1">
        <w:r w:rsidRPr="00176735">
          <w:rPr>
            <w:rStyle w:val="Lienhypertexte"/>
          </w:rPr>
          <w:t>2</w:t>
        </w:r>
        <w:r>
          <w:rPr>
            <w:rFonts w:eastAsiaTheme="minorEastAsia" w:cstheme="minorBidi"/>
            <w:b w:val="0"/>
            <w:bCs w:val="0"/>
            <w:color w:val="auto"/>
            <w:sz w:val="22"/>
            <w:szCs w:val="22"/>
          </w:rPr>
          <w:tab/>
        </w:r>
        <w:r w:rsidRPr="00176735">
          <w:rPr>
            <w:rStyle w:val="Lienhypertexte"/>
          </w:rPr>
          <w:t>Normes et documents de référence</w:t>
        </w:r>
        <w:r>
          <w:rPr>
            <w:webHidden/>
          </w:rPr>
          <w:tab/>
        </w:r>
        <w:r>
          <w:rPr>
            <w:webHidden/>
          </w:rPr>
          <w:fldChar w:fldCharType="begin"/>
        </w:r>
        <w:r>
          <w:rPr>
            <w:webHidden/>
          </w:rPr>
          <w:instrText xml:space="preserve"> PAGEREF _Toc160701250 \h </w:instrText>
        </w:r>
        <w:r>
          <w:rPr>
            <w:webHidden/>
          </w:rPr>
        </w:r>
        <w:r>
          <w:rPr>
            <w:webHidden/>
          </w:rPr>
          <w:fldChar w:fldCharType="separate"/>
        </w:r>
        <w:r w:rsidR="00BE333B">
          <w:rPr>
            <w:webHidden/>
          </w:rPr>
          <w:t>3</w:t>
        </w:r>
        <w:r>
          <w:rPr>
            <w:webHidden/>
          </w:rPr>
          <w:fldChar w:fldCharType="end"/>
        </w:r>
      </w:hyperlink>
    </w:p>
    <w:p w14:paraId="34802659" w14:textId="5DA9B651" w:rsidR="003C10CF" w:rsidRDefault="003C10CF">
      <w:pPr>
        <w:pStyle w:val="TM1"/>
        <w:rPr>
          <w:rFonts w:eastAsiaTheme="minorEastAsia" w:cstheme="minorBidi"/>
          <w:b w:val="0"/>
          <w:bCs w:val="0"/>
          <w:color w:val="auto"/>
          <w:sz w:val="22"/>
          <w:szCs w:val="22"/>
        </w:rPr>
      </w:pPr>
      <w:hyperlink w:anchor="_Toc160701251" w:history="1">
        <w:r w:rsidRPr="00176735">
          <w:rPr>
            <w:rStyle w:val="Lienhypertexte"/>
          </w:rPr>
          <w:t>3</w:t>
        </w:r>
        <w:r>
          <w:rPr>
            <w:rFonts w:eastAsiaTheme="minorEastAsia" w:cstheme="minorBidi"/>
            <w:b w:val="0"/>
            <w:bCs w:val="0"/>
            <w:color w:val="auto"/>
            <w:sz w:val="22"/>
            <w:szCs w:val="22"/>
          </w:rPr>
          <w:tab/>
        </w:r>
        <w:r w:rsidRPr="00176735">
          <w:rPr>
            <w:rStyle w:val="Lienhypertexte"/>
          </w:rPr>
          <w:t>Spécifications techniques</w:t>
        </w:r>
        <w:r>
          <w:rPr>
            <w:webHidden/>
          </w:rPr>
          <w:tab/>
        </w:r>
        <w:r>
          <w:rPr>
            <w:webHidden/>
          </w:rPr>
          <w:fldChar w:fldCharType="begin"/>
        </w:r>
        <w:r>
          <w:rPr>
            <w:webHidden/>
          </w:rPr>
          <w:instrText xml:space="preserve"> PAGEREF _Toc160701251 \h </w:instrText>
        </w:r>
        <w:r>
          <w:rPr>
            <w:webHidden/>
          </w:rPr>
        </w:r>
        <w:r>
          <w:rPr>
            <w:webHidden/>
          </w:rPr>
          <w:fldChar w:fldCharType="separate"/>
        </w:r>
        <w:r w:rsidR="00BE333B">
          <w:rPr>
            <w:webHidden/>
          </w:rPr>
          <w:t>4</w:t>
        </w:r>
        <w:r>
          <w:rPr>
            <w:webHidden/>
          </w:rPr>
          <w:fldChar w:fldCharType="end"/>
        </w:r>
      </w:hyperlink>
    </w:p>
    <w:p w14:paraId="334BEBAA" w14:textId="4B30F087" w:rsidR="003C10CF" w:rsidRDefault="003C10CF">
      <w:pPr>
        <w:pStyle w:val="TM2"/>
        <w:tabs>
          <w:tab w:val="left" w:pos="880"/>
          <w:tab w:val="right" w:leader="dot" w:pos="9345"/>
        </w:tabs>
        <w:rPr>
          <w:rFonts w:eastAsiaTheme="minorEastAsia" w:cstheme="minorBidi"/>
          <w:b w:val="0"/>
          <w:noProof/>
          <w:sz w:val="22"/>
          <w:szCs w:val="22"/>
        </w:rPr>
      </w:pPr>
      <w:hyperlink w:anchor="_Toc160701252" w:history="1">
        <w:r w:rsidRPr="00176735">
          <w:rPr>
            <w:rStyle w:val="Lienhypertexte"/>
            <w:noProof/>
          </w:rPr>
          <w:t>3.1</w:t>
        </w:r>
        <w:r>
          <w:rPr>
            <w:rFonts w:eastAsiaTheme="minorEastAsia" w:cstheme="minorBidi"/>
            <w:b w:val="0"/>
            <w:noProof/>
            <w:sz w:val="22"/>
            <w:szCs w:val="22"/>
          </w:rPr>
          <w:tab/>
        </w:r>
        <w:r w:rsidRPr="00176735">
          <w:rPr>
            <w:rStyle w:val="Lienhypertexte"/>
            <w:noProof/>
          </w:rPr>
          <w:t>Généralités</w:t>
        </w:r>
        <w:r>
          <w:rPr>
            <w:noProof/>
            <w:webHidden/>
          </w:rPr>
          <w:tab/>
        </w:r>
        <w:r>
          <w:rPr>
            <w:noProof/>
            <w:webHidden/>
          </w:rPr>
          <w:fldChar w:fldCharType="begin"/>
        </w:r>
        <w:r>
          <w:rPr>
            <w:noProof/>
            <w:webHidden/>
          </w:rPr>
          <w:instrText xml:space="preserve"> PAGEREF _Toc160701252 \h </w:instrText>
        </w:r>
        <w:r>
          <w:rPr>
            <w:noProof/>
            <w:webHidden/>
          </w:rPr>
        </w:r>
        <w:r>
          <w:rPr>
            <w:noProof/>
            <w:webHidden/>
          </w:rPr>
          <w:fldChar w:fldCharType="separate"/>
        </w:r>
        <w:r w:rsidR="00BE333B">
          <w:rPr>
            <w:noProof/>
            <w:webHidden/>
          </w:rPr>
          <w:t>4</w:t>
        </w:r>
        <w:r>
          <w:rPr>
            <w:noProof/>
            <w:webHidden/>
          </w:rPr>
          <w:fldChar w:fldCharType="end"/>
        </w:r>
      </w:hyperlink>
    </w:p>
    <w:p w14:paraId="029CAF9B" w14:textId="1812776F" w:rsidR="003C10CF" w:rsidRDefault="003C10CF">
      <w:pPr>
        <w:pStyle w:val="TM2"/>
        <w:tabs>
          <w:tab w:val="left" w:pos="880"/>
          <w:tab w:val="right" w:leader="dot" w:pos="9345"/>
        </w:tabs>
        <w:rPr>
          <w:rFonts w:eastAsiaTheme="minorEastAsia" w:cstheme="minorBidi"/>
          <w:b w:val="0"/>
          <w:noProof/>
          <w:sz w:val="22"/>
          <w:szCs w:val="22"/>
        </w:rPr>
      </w:pPr>
      <w:hyperlink w:anchor="_Toc160701253" w:history="1">
        <w:r w:rsidRPr="00176735">
          <w:rPr>
            <w:rStyle w:val="Lienhypertexte"/>
            <w:noProof/>
          </w:rPr>
          <w:t>3.2</w:t>
        </w:r>
        <w:r>
          <w:rPr>
            <w:rFonts w:eastAsiaTheme="minorEastAsia" w:cstheme="minorBidi"/>
            <w:b w:val="0"/>
            <w:noProof/>
            <w:sz w:val="22"/>
            <w:szCs w:val="22"/>
          </w:rPr>
          <w:tab/>
        </w:r>
        <w:r w:rsidRPr="00176735">
          <w:rPr>
            <w:rStyle w:val="Lienhypertexte"/>
            <w:noProof/>
          </w:rPr>
          <w:t>Baie réseau technique</w:t>
        </w:r>
        <w:r>
          <w:rPr>
            <w:noProof/>
            <w:webHidden/>
          </w:rPr>
          <w:tab/>
        </w:r>
        <w:r>
          <w:rPr>
            <w:noProof/>
            <w:webHidden/>
          </w:rPr>
          <w:fldChar w:fldCharType="begin"/>
        </w:r>
        <w:r>
          <w:rPr>
            <w:noProof/>
            <w:webHidden/>
          </w:rPr>
          <w:instrText xml:space="preserve"> PAGEREF _Toc160701253 \h </w:instrText>
        </w:r>
        <w:r>
          <w:rPr>
            <w:noProof/>
            <w:webHidden/>
          </w:rPr>
        </w:r>
        <w:r>
          <w:rPr>
            <w:noProof/>
            <w:webHidden/>
          </w:rPr>
          <w:fldChar w:fldCharType="separate"/>
        </w:r>
        <w:r w:rsidR="00BE333B">
          <w:rPr>
            <w:noProof/>
            <w:webHidden/>
          </w:rPr>
          <w:t>4</w:t>
        </w:r>
        <w:r>
          <w:rPr>
            <w:noProof/>
            <w:webHidden/>
          </w:rPr>
          <w:fldChar w:fldCharType="end"/>
        </w:r>
      </w:hyperlink>
    </w:p>
    <w:p w14:paraId="50096E6D" w14:textId="229D8532" w:rsidR="003C10CF" w:rsidRDefault="003C10CF">
      <w:pPr>
        <w:pStyle w:val="TM3"/>
        <w:tabs>
          <w:tab w:val="left" w:pos="1320"/>
          <w:tab w:val="right" w:leader="dot" w:pos="9345"/>
        </w:tabs>
        <w:rPr>
          <w:rFonts w:eastAsiaTheme="minorEastAsia" w:cstheme="minorBidi"/>
          <w:noProof/>
          <w:sz w:val="22"/>
          <w:szCs w:val="22"/>
        </w:rPr>
      </w:pPr>
      <w:hyperlink w:anchor="_Toc160701254" w:history="1">
        <w:r w:rsidRPr="00176735">
          <w:rPr>
            <w:rStyle w:val="Lienhypertexte"/>
            <w:noProof/>
          </w:rPr>
          <w:t>3.2.1</w:t>
        </w:r>
        <w:r>
          <w:rPr>
            <w:rFonts w:eastAsiaTheme="minorEastAsia" w:cstheme="minorBidi"/>
            <w:noProof/>
            <w:sz w:val="22"/>
            <w:szCs w:val="22"/>
          </w:rPr>
          <w:tab/>
        </w:r>
        <w:r w:rsidRPr="00176735">
          <w:rPr>
            <w:rStyle w:val="Lienhypertexte"/>
            <w:noProof/>
          </w:rPr>
          <w:t>Liste des points</w:t>
        </w:r>
        <w:r>
          <w:rPr>
            <w:noProof/>
            <w:webHidden/>
          </w:rPr>
          <w:tab/>
        </w:r>
        <w:r>
          <w:rPr>
            <w:noProof/>
            <w:webHidden/>
          </w:rPr>
          <w:fldChar w:fldCharType="begin"/>
        </w:r>
        <w:r>
          <w:rPr>
            <w:noProof/>
            <w:webHidden/>
          </w:rPr>
          <w:instrText xml:space="preserve"> PAGEREF _Toc160701254 \h </w:instrText>
        </w:r>
        <w:r>
          <w:rPr>
            <w:noProof/>
            <w:webHidden/>
          </w:rPr>
        </w:r>
        <w:r>
          <w:rPr>
            <w:noProof/>
            <w:webHidden/>
          </w:rPr>
          <w:fldChar w:fldCharType="separate"/>
        </w:r>
        <w:r w:rsidR="00BE333B">
          <w:rPr>
            <w:noProof/>
            <w:webHidden/>
          </w:rPr>
          <w:t>6</w:t>
        </w:r>
        <w:r>
          <w:rPr>
            <w:noProof/>
            <w:webHidden/>
          </w:rPr>
          <w:fldChar w:fldCharType="end"/>
        </w:r>
      </w:hyperlink>
    </w:p>
    <w:p w14:paraId="14DE3062" w14:textId="27FDF874" w:rsidR="003C10CF" w:rsidRDefault="003C10CF">
      <w:pPr>
        <w:pStyle w:val="TM3"/>
        <w:tabs>
          <w:tab w:val="left" w:pos="1320"/>
          <w:tab w:val="right" w:leader="dot" w:pos="9345"/>
        </w:tabs>
        <w:rPr>
          <w:rFonts w:eastAsiaTheme="minorEastAsia" w:cstheme="minorBidi"/>
          <w:noProof/>
          <w:sz w:val="22"/>
          <w:szCs w:val="22"/>
        </w:rPr>
      </w:pPr>
      <w:hyperlink w:anchor="_Toc160701255" w:history="1">
        <w:r w:rsidRPr="00176735">
          <w:rPr>
            <w:rStyle w:val="Lienhypertexte"/>
            <w:noProof/>
          </w:rPr>
          <w:t>3.2.2</w:t>
        </w:r>
        <w:r>
          <w:rPr>
            <w:rFonts w:eastAsiaTheme="minorEastAsia" w:cstheme="minorBidi"/>
            <w:noProof/>
            <w:sz w:val="22"/>
            <w:szCs w:val="22"/>
          </w:rPr>
          <w:tab/>
        </w:r>
        <w:r w:rsidRPr="00176735">
          <w:rPr>
            <w:rStyle w:val="Lienhypertexte"/>
            <w:noProof/>
          </w:rPr>
          <w:t>Câblages</w:t>
        </w:r>
        <w:r>
          <w:rPr>
            <w:noProof/>
            <w:webHidden/>
          </w:rPr>
          <w:tab/>
        </w:r>
        <w:r>
          <w:rPr>
            <w:noProof/>
            <w:webHidden/>
          </w:rPr>
          <w:fldChar w:fldCharType="begin"/>
        </w:r>
        <w:r>
          <w:rPr>
            <w:noProof/>
            <w:webHidden/>
          </w:rPr>
          <w:instrText xml:space="preserve"> PAGEREF _Toc160701255 \h </w:instrText>
        </w:r>
        <w:r>
          <w:rPr>
            <w:noProof/>
            <w:webHidden/>
          </w:rPr>
        </w:r>
        <w:r>
          <w:rPr>
            <w:noProof/>
            <w:webHidden/>
          </w:rPr>
          <w:fldChar w:fldCharType="separate"/>
        </w:r>
        <w:r w:rsidR="00BE333B">
          <w:rPr>
            <w:noProof/>
            <w:webHidden/>
          </w:rPr>
          <w:t>6</w:t>
        </w:r>
        <w:r>
          <w:rPr>
            <w:noProof/>
            <w:webHidden/>
          </w:rPr>
          <w:fldChar w:fldCharType="end"/>
        </w:r>
      </w:hyperlink>
    </w:p>
    <w:p w14:paraId="2AF2CF7B" w14:textId="5F10E5A2" w:rsidR="003C10CF" w:rsidRDefault="003C10CF">
      <w:pPr>
        <w:pStyle w:val="TM3"/>
        <w:tabs>
          <w:tab w:val="left" w:pos="1320"/>
          <w:tab w:val="right" w:leader="dot" w:pos="9345"/>
        </w:tabs>
        <w:rPr>
          <w:rFonts w:eastAsiaTheme="minorEastAsia" w:cstheme="minorBidi"/>
          <w:noProof/>
          <w:sz w:val="22"/>
          <w:szCs w:val="22"/>
        </w:rPr>
      </w:pPr>
      <w:hyperlink w:anchor="_Toc160701256" w:history="1">
        <w:r w:rsidRPr="00176735">
          <w:rPr>
            <w:rStyle w:val="Lienhypertexte"/>
            <w:noProof/>
          </w:rPr>
          <w:t>3.2.3</w:t>
        </w:r>
        <w:r>
          <w:rPr>
            <w:rFonts w:eastAsiaTheme="minorEastAsia" w:cstheme="minorBidi"/>
            <w:noProof/>
            <w:sz w:val="22"/>
            <w:szCs w:val="22"/>
          </w:rPr>
          <w:tab/>
        </w:r>
        <w:r w:rsidRPr="00176735">
          <w:rPr>
            <w:rStyle w:val="Lienhypertexte"/>
            <w:noProof/>
          </w:rPr>
          <w:t>Mise en service</w:t>
        </w:r>
        <w:r>
          <w:rPr>
            <w:noProof/>
            <w:webHidden/>
          </w:rPr>
          <w:tab/>
        </w:r>
        <w:r>
          <w:rPr>
            <w:noProof/>
            <w:webHidden/>
          </w:rPr>
          <w:fldChar w:fldCharType="begin"/>
        </w:r>
        <w:r>
          <w:rPr>
            <w:noProof/>
            <w:webHidden/>
          </w:rPr>
          <w:instrText xml:space="preserve"> PAGEREF _Toc160701256 \h </w:instrText>
        </w:r>
        <w:r>
          <w:rPr>
            <w:noProof/>
            <w:webHidden/>
          </w:rPr>
        </w:r>
        <w:r>
          <w:rPr>
            <w:noProof/>
            <w:webHidden/>
          </w:rPr>
          <w:fldChar w:fldCharType="separate"/>
        </w:r>
        <w:r w:rsidR="00BE333B">
          <w:rPr>
            <w:noProof/>
            <w:webHidden/>
          </w:rPr>
          <w:t>6</w:t>
        </w:r>
        <w:r>
          <w:rPr>
            <w:noProof/>
            <w:webHidden/>
          </w:rPr>
          <w:fldChar w:fldCharType="end"/>
        </w:r>
      </w:hyperlink>
    </w:p>
    <w:p w14:paraId="400E7E25" w14:textId="7342BEC3" w:rsidR="003C10CF" w:rsidRDefault="003C10CF">
      <w:pPr>
        <w:pStyle w:val="TM2"/>
        <w:tabs>
          <w:tab w:val="left" w:pos="880"/>
          <w:tab w:val="right" w:leader="dot" w:pos="9345"/>
        </w:tabs>
        <w:rPr>
          <w:rFonts w:eastAsiaTheme="minorEastAsia" w:cstheme="minorBidi"/>
          <w:b w:val="0"/>
          <w:noProof/>
          <w:sz w:val="22"/>
          <w:szCs w:val="22"/>
        </w:rPr>
      </w:pPr>
      <w:hyperlink w:anchor="_Toc160701257" w:history="1">
        <w:r w:rsidRPr="00176735">
          <w:rPr>
            <w:rStyle w:val="Lienhypertexte"/>
            <w:noProof/>
          </w:rPr>
          <w:t>3.3</w:t>
        </w:r>
        <w:r>
          <w:rPr>
            <w:rFonts w:eastAsiaTheme="minorEastAsia" w:cstheme="minorBidi"/>
            <w:b w:val="0"/>
            <w:noProof/>
            <w:sz w:val="22"/>
            <w:szCs w:val="22"/>
          </w:rPr>
          <w:tab/>
        </w:r>
        <w:r w:rsidRPr="00176735">
          <w:rPr>
            <w:rStyle w:val="Lienhypertexte"/>
            <w:noProof/>
          </w:rPr>
          <w:t>Interfaces de communication avec GTC (réseaux CVC)</w:t>
        </w:r>
        <w:r>
          <w:rPr>
            <w:noProof/>
            <w:webHidden/>
          </w:rPr>
          <w:tab/>
        </w:r>
        <w:r>
          <w:rPr>
            <w:noProof/>
            <w:webHidden/>
          </w:rPr>
          <w:fldChar w:fldCharType="begin"/>
        </w:r>
        <w:r>
          <w:rPr>
            <w:noProof/>
            <w:webHidden/>
          </w:rPr>
          <w:instrText xml:space="preserve"> PAGEREF _Toc160701257 \h </w:instrText>
        </w:r>
        <w:r>
          <w:rPr>
            <w:noProof/>
            <w:webHidden/>
          </w:rPr>
        </w:r>
        <w:r>
          <w:rPr>
            <w:noProof/>
            <w:webHidden/>
          </w:rPr>
          <w:fldChar w:fldCharType="separate"/>
        </w:r>
        <w:r w:rsidR="00BE333B">
          <w:rPr>
            <w:noProof/>
            <w:webHidden/>
          </w:rPr>
          <w:t>6</w:t>
        </w:r>
        <w:r>
          <w:rPr>
            <w:noProof/>
            <w:webHidden/>
          </w:rPr>
          <w:fldChar w:fldCharType="end"/>
        </w:r>
      </w:hyperlink>
    </w:p>
    <w:p w14:paraId="070A30D4" w14:textId="449125DD" w:rsidR="003C10CF" w:rsidRDefault="003C10CF">
      <w:pPr>
        <w:pStyle w:val="TM2"/>
        <w:tabs>
          <w:tab w:val="left" w:pos="880"/>
          <w:tab w:val="right" w:leader="dot" w:pos="9345"/>
        </w:tabs>
        <w:rPr>
          <w:rFonts w:eastAsiaTheme="minorEastAsia" w:cstheme="minorBidi"/>
          <w:b w:val="0"/>
          <w:noProof/>
          <w:sz w:val="22"/>
          <w:szCs w:val="22"/>
        </w:rPr>
      </w:pPr>
      <w:hyperlink w:anchor="_Toc160701258" w:history="1">
        <w:r w:rsidRPr="00176735">
          <w:rPr>
            <w:rStyle w:val="Lienhypertexte"/>
            <w:noProof/>
          </w:rPr>
          <w:t>3.4</w:t>
        </w:r>
        <w:r>
          <w:rPr>
            <w:rFonts w:eastAsiaTheme="minorEastAsia" w:cstheme="minorBidi"/>
            <w:b w:val="0"/>
            <w:noProof/>
            <w:sz w:val="22"/>
            <w:szCs w:val="22"/>
          </w:rPr>
          <w:tab/>
        </w:r>
        <w:r w:rsidRPr="00176735">
          <w:rPr>
            <w:rStyle w:val="Lienhypertexte"/>
            <w:noProof/>
          </w:rPr>
          <w:t>Supervision SSI</w:t>
        </w:r>
        <w:r>
          <w:rPr>
            <w:noProof/>
            <w:webHidden/>
          </w:rPr>
          <w:tab/>
        </w:r>
        <w:r>
          <w:rPr>
            <w:noProof/>
            <w:webHidden/>
          </w:rPr>
          <w:fldChar w:fldCharType="begin"/>
        </w:r>
        <w:r>
          <w:rPr>
            <w:noProof/>
            <w:webHidden/>
          </w:rPr>
          <w:instrText xml:space="preserve"> PAGEREF _Toc160701258 \h </w:instrText>
        </w:r>
        <w:r>
          <w:rPr>
            <w:noProof/>
            <w:webHidden/>
          </w:rPr>
        </w:r>
        <w:r>
          <w:rPr>
            <w:noProof/>
            <w:webHidden/>
          </w:rPr>
          <w:fldChar w:fldCharType="separate"/>
        </w:r>
        <w:r w:rsidR="00BE333B">
          <w:rPr>
            <w:noProof/>
            <w:webHidden/>
          </w:rPr>
          <w:t>7</w:t>
        </w:r>
        <w:r>
          <w:rPr>
            <w:noProof/>
            <w:webHidden/>
          </w:rPr>
          <w:fldChar w:fldCharType="end"/>
        </w:r>
      </w:hyperlink>
    </w:p>
    <w:p w14:paraId="2CFFF142" w14:textId="69348744" w:rsidR="003C10CF" w:rsidRDefault="003C10CF">
      <w:pPr>
        <w:pStyle w:val="TM2"/>
        <w:tabs>
          <w:tab w:val="left" w:pos="880"/>
          <w:tab w:val="right" w:leader="dot" w:pos="9345"/>
        </w:tabs>
        <w:rPr>
          <w:rFonts w:eastAsiaTheme="minorEastAsia" w:cstheme="minorBidi"/>
          <w:b w:val="0"/>
          <w:noProof/>
          <w:sz w:val="22"/>
          <w:szCs w:val="22"/>
        </w:rPr>
      </w:pPr>
      <w:hyperlink w:anchor="_Toc160701259" w:history="1">
        <w:r w:rsidRPr="00176735">
          <w:rPr>
            <w:rStyle w:val="Lienhypertexte"/>
            <w:noProof/>
          </w:rPr>
          <w:t>3.5</w:t>
        </w:r>
        <w:r>
          <w:rPr>
            <w:rFonts w:eastAsiaTheme="minorEastAsia" w:cstheme="minorBidi"/>
            <w:b w:val="0"/>
            <w:noProof/>
            <w:sz w:val="22"/>
            <w:szCs w:val="22"/>
          </w:rPr>
          <w:tab/>
        </w:r>
        <w:r w:rsidRPr="00176735">
          <w:rPr>
            <w:rStyle w:val="Lienhypertexte"/>
            <w:noProof/>
          </w:rPr>
          <w:t>Interfaces avec GTE (gestion technique électrique)</w:t>
        </w:r>
        <w:r>
          <w:rPr>
            <w:noProof/>
            <w:webHidden/>
          </w:rPr>
          <w:tab/>
        </w:r>
        <w:r>
          <w:rPr>
            <w:noProof/>
            <w:webHidden/>
          </w:rPr>
          <w:fldChar w:fldCharType="begin"/>
        </w:r>
        <w:r>
          <w:rPr>
            <w:noProof/>
            <w:webHidden/>
          </w:rPr>
          <w:instrText xml:space="preserve"> PAGEREF _Toc160701259 \h </w:instrText>
        </w:r>
        <w:r>
          <w:rPr>
            <w:noProof/>
            <w:webHidden/>
          </w:rPr>
        </w:r>
        <w:r>
          <w:rPr>
            <w:noProof/>
            <w:webHidden/>
          </w:rPr>
          <w:fldChar w:fldCharType="separate"/>
        </w:r>
        <w:r w:rsidR="00BE333B">
          <w:rPr>
            <w:noProof/>
            <w:webHidden/>
          </w:rPr>
          <w:t>7</w:t>
        </w:r>
        <w:r>
          <w:rPr>
            <w:noProof/>
            <w:webHidden/>
          </w:rPr>
          <w:fldChar w:fldCharType="end"/>
        </w:r>
      </w:hyperlink>
    </w:p>
    <w:p w14:paraId="71D74C50" w14:textId="7BFBC39A" w:rsidR="003C10CF" w:rsidRDefault="003C10CF">
      <w:pPr>
        <w:pStyle w:val="TM2"/>
        <w:tabs>
          <w:tab w:val="left" w:pos="880"/>
          <w:tab w:val="right" w:leader="dot" w:pos="9345"/>
        </w:tabs>
        <w:rPr>
          <w:rFonts w:eastAsiaTheme="minorEastAsia" w:cstheme="minorBidi"/>
          <w:b w:val="0"/>
          <w:noProof/>
          <w:sz w:val="22"/>
          <w:szCs w:val="22"/>
        </w:rPr>
      </w:pPr>
      <w:hyperlink w:anchor="_Toc160701260" w:history="1">
        <w:r w:rsidRPr="00176735">
          <w:rPr>
            <w:rStyle w:val="Lienhypertexte"/>
            <w:noProof/>
          </w:rPr>
          <w:t>3.6</w:t>
        </w:r>
        <w:r>
          <w:rPr>
            <w:rFonts w:eastAsiaTheme="minorEastAsia" w:cstheme="minorBidi"/>
            <w:b w:val="0"/>
            <w:noProof/>
            <w:sz w:val="22"/>
            <w:szCs w:val="22"/>
          </w:rPr>
          <w:tab/>
        </w:r>
        <w:r w:rsidRPr="00176735">
          <w:rPr>
            <w:rStyle w:val="Lienhypertexte"/>
            <w:noProof/>
          </w:rPr>
          <w:t>Interfaces avec GTB</w:t>
        </w:r>
        <w:r>
          <w:rPr>
            <w:noProof/>
            <w:webHidden/>
          </w:rPr>
          <w:tab/>
        </w:r>
        <w:r>
          <w:rPr>
            <w:noProof/>
            <w:webHidden/>
          </w:rPr>
          <w:fldChar w:fldCharType="begin"/>
        </w:r>
        <w:r>
          <w:rPr>
            <w:noProof/>
            <w:webHidden/>
          </w:rPr>
          <w:instrText xml:space="preserve"> PAGEREF _Toc160701260 \h </w:instrText>
        </w:r>
        <w:r>
          <w:rPr>
            <w:noProof/>
            <w:webHidden/>
          </w:rPr>
        </w:r>
        <w:r>
          <w:rPr>
            <w:noProof/>
            <w:webHidden/>
          </w:rPr>
          <w:fldChar w:fldCharType="separate"/>
        </w:r>
        <w:r w:rsidR="00BE333B">
          <w:rPr>
            <w:noProof/>
            <w:webHidden/>
          </w:rPr>
          <w:t>8</w:t>
        </w:r>
        <w:r>
          <w:rPr>
            <w:noProof/>
            <w:webHidden/>
          </w:rPr>
          <w:fldChar w:fldCharType="end"/>
        </w:r>
      </w:hyperlink>
    </w:p>
    <w:p w14:paraId="6B978302" w14:textId="039B6714" w:rsidR="003C10CF" w:rsidRDefault="003C10CF">
      <w:pPr>
        <w:pStyle w:val="TM2"/>
        <w:tabs>
          <w:tab w:val="left" w:pos="880"/>
          <w:tab w:val="right" w:leader="dot" w:pos="9345"/>
        </w:tabs>
        <w:rPr>
          <w:rFonts w:eastAsiaTheme="minorEastAsia" w:cstheme="minorBidi"/>
          <w:b w:val="0"/>
          <w:noProof/>
          <w:sz w:val="22"/>
          <w:szCs w:val="22"/>
        </w:rPr>
      </w:pPr>
      <w:hyperlink w:anchor="_Toc160701261" w:history="1">
        <w:r w:rsidRPr="00176735">
          <w:rPr>
            <w:rStyle w:val="Lienhypertexte"/>
            <w:noProof/>
          </w:rPr>
          <w:t>3.7</w:t>
        </w:r>
        <w:r>
          <w:rPr>
            <w:rFonts w:eastAsiaTheme="minorEastAsia" w:cstheme="minorBidi"/>
            <w:b w:val="0"/>
            <w:noProof/>
            <w:sz w:val="22"/>
            <w:szCs w:val="22"/>
          </w:rPr>
          <w:tab/>
        </w:r>
        <w:r w:rsidRPr="00176735">
          <w:rPr>
            <w:rStyle w:val="Lienhypertexte"/>
            <w:noProof/>
          </w:rPr>
          <w:t>Interfaces avec supervision énergétique</w:t>
        </w:r>
        <w:r>
          <w:rPr>
            <w:noProof/>
            <w:webHidden/>
          </w:rPr>
          <w:tab/>
        </w:r>
        <w:r>
          <w:rPr>
            <w:noProof/>
            <w:webHidden/>
          </w:rPr>
          <w:fldChar w:fldCharType="begin"/>
        </w:r>
        <w:r>
          <w:rPr>
            <w:noProof/>
            <w:webHidden/>
          </w:rPr>
          <w:instrText xml:space="preserve"> PAGEREF _Toc160701261 \h </w:instrText>
        </w:r>
        <w:r>
          <w:rPr>
            <w:noProof/>
            <w:webHidden/>
          </w:rPr>
        </w:r>
        <w:r>
          <w:rPr>
            <w:noProof/>
            <w:webHidden/>
          </w:rPr>
          <w:fldChar w:fldCharType="separate"/>
        </w:r>
        <w:r w:rsidR="00BE333B">
          <w:rPr>
            <w:noProof/>
            <w:webHidden/>
          </w:rPr>
          <w:t>8</w:t>
        </w:r>
        <w:r>
          <w:rPr>
            <w:noProof/>
            <w:webHidden/>
          </w:rPr>
          <w:fldChar w:fldCharType="end"/>
        </w:r>
      </w:hyperlink>
    </w:p>
    <w:p w14:paraId="2E89DDF0" w14:textId="2F93D9F6" w:rsidR="003C10CF" w:rsidRDefault="003C10CF">
      <w:pPr>
        <w:pStyle w:val="TM2"/>
        <w:tabs>
          <w:tab w:val="left" w:pos="880"/>
          <w:tab w:val="right" w:leader="dot" w:pos="9345"/>
        </w:tabs>
        <w:rPr>
          <w:rFonts w:eastAsiaTheme="minorEastAsia" w:cstheme="minorBidi"/>
          <w:b w:val="0"/>
          <w:noProof/>
          <w:sz w:val="22"/>
          <w:szCs w:val="22"/>
        </w:rPr>
      </w:pPr>
      <w:hyperlink w:anchor="_Toc160701262" w:history="1">
        <w:r w:rsidRPr="00176735">
          <w:rPr>
            <w:rStyle w:val="Lienhypertexte"/>
            <w:noProof/>
          </w:rPr>
          <w:t>3.8</w:t>
        </w:r>
        <w:r>
          <w:rPr>
            <w:rFonts w:eastAsiaTheme="minorEastAsia" w:cstheme="minorBidi"/>
            <w:b w:val="0"/>
            <w:noProof/>
            <w:sz w:val="22"/>
            <w:szCs w:val="22"/>
          </w:rPr>
          <w:tab/>
        </w:r>
        <w:r w:rsidRPr="00176735">
          <w:rPr>
            <w:rStyle w:val="Lienhypertexte"/>
            <w:noProof/>
          </w:rPr>
          <w:t>Gestion d’accès</w:t>
        </w:r>
        <w:r>
          <w:rPr>
            <w:noProof/>
            <w:webHidden/>
          </w:rPr>
          <w:tab/>
        </w:r>
        <w:r>
          <w:rPr>
            <w:noProof/>
            <w:webHidden/>
          </w:rPr>
          <w:fldChar w:fldCharType="begin"/>
        </w:r>
        <w:r>
          <w:rPr>
            <w:noProof/>
            <w:webHidden/>
          </w:rPr>
          <w:instrText xml:space="preserve"> PAGEREF _Toc160701262 \h </w:instrText>
        </w:r>
        <w:r>
          <w:rPr>
            <w:noProof/>
            <w:webHidden/>
          </w:rPr>
        </w:r>
        <w:r>
          <w:rPr>
            <w:noProof/>
            <w:webHidden/>
          </w:rPr>
          <w:fldChar w:fldCharType="separate"/>
        </w:r>
        <w:r w:rsidR="00BE333B">
          <w:rPr>
            <w:noProof/>
            <w:webHidden/>
          </w:rPr>
          <w:t>8</w:t>
        </w:r>
        <w:r>
          <w:rPr>
            <w:noProof/>
            <w:webHidden/>
          </w:rPr>
          <w:fldChar w:fldCharType="end"/>
        </w:r>
      </w:hyperlink>
    </w:p>
    <w:p w14:paraId="7A13FD8D" w14:textId="445F7888" w:rsidR="003C10CF" w:rsidRDefault="003C10CF">
      <w:pPr>
        <w:pStyle w:val="TM2"/>
        <w:tabs>
          <w:tab w:val="left" w:pos="880"/>
          <w:tab w:val="right" w:leader="dot" w:pos="9345"/>
        </w:tabs>
        <w:rPr>
          <w:rFonts w:eastAsiaTheme="minorEastAsia" w:cstheme="minorBidi"/>
          <w:b w:val="0"/>
          <w:noProof/>
          <w:sz w:val="22"/>
          <w:szCs w:val="22"/>
        </w:rPr>
      </w:pPr>
      <w:hyperlink w:anchor="_Toc160701263" w:history="1">
        <w:r w:rsidRPr="00176735">
          <w:rPr>
            <w:rStyle w:val="Lienhypertexte"/>
            <w:noProof/>
          </w:rPr>
          <w:t>3.9</w:t>
        </w:r>
        <w:r>
          <w:rPr>
            <w:rFonts w:eastAsiaTheme="minorEastAsia" w:cstheme="minorBidi"/>
            <w:b w:val="0"/>
            <w:noProof/>
            <w:sz w:val="22"/>
            <w:szCs w:val="22"/>
          </w:rPr>
          <w:tab/>
        </w:r>
        <w:r w:rsidRPr="00176735">
          <w:rPr>
            <w:rStyle w:val="Lienhypertexte"/>
            <w:noProof/>
          </w:rPr>
          <w:t>Interfaces réseau de vidéo surveillance</w:t>
        </w:r>
        <w:r>
          <w:rPr>
            <w:noProof/>
            <w:webHidden/>
          </w:rPr>
          <w:tab/>
        </w:r>
        <w:r>
          <w:rPr>
            <w:noProof/>
            <w:webHidden/>
          </w:rPr>
          <w:fldChar w:fldCharType="begin"/>
        </w:r>
        <w:r>
          <w:rPr>
            <w:noProof/>
            <w:webHidden/>
          </w:rPr>
          <w:instrText xml:space="preserve"> PAGEREF _Toc160701263 \h </w:instrText>
        </w:r>
        <w:r>
          <w:rPr>
            <w:noProof/>
            <w:webHidden/>
          </w:rPr>
        </w:r>
        <w:r>
          <w:rPr>
            <w:noProof/>
            <w:webHidden/>
          </w:rPr>
          <w:fldChar w:fldCharType="separate"/>
        </w:r>
        <w:r w:rsidR="00BE333B">
          <w:rPr>
            <w:noProof/>
            <w:webHidden/>
          </w:rPr>
          <w:t>8</w:t>
        </w:r>
        <w:r>
          <w:rPr>
            <w:noProof/>
            <w:webHidden/>
          </w:rPr>
          <w:fldChar w:fldCharType="end"/>
        </w:r>
      </w:hyperlink>
    </w:p>
    <w:p w14:paraId="6BF3015B" w14:textId="18F3587E" w:rsidR="003C10CF" w:rsidRDefault="003C10CF">
      <w:pPr>
        <w:pStyle w:val="TM1"/>
        <w:rPr>
          <w:rFonts w:eastAsiaTheme="minorEastAsia" w:cstheme="minorBidi"/>
          <w:b w:val="0"/>
          <w:bCs w:val="0"/>
          <w:color w:val="auto"/>
          <w:sz w:val="22"/>
          <w:szCs w:val="22"/>
        </w:rPr>
      </w:pPr>
      <w:hyperlink w:anchor="_Toc160701264" w:history="1">
        <w:r w:rsidRPr="00176735">
          <w:rPr>
            <w:rStyle w:val="Lienhypertexte"/>
          </w:rPr>
          <w:t>4</w:t>
        </w:r>
        <w:r>
          <w:rPr>
            <w:rFonts w:eastAsiaTheme="minorEastAsia" w:cstheme="minorBidi"/>
            <w:b w:val="0"/>
            <w:bCs w:val="0"/>
            <w:color w:val="auto"/>
            <w:sz w:val="22"/>
            <w:szCs w:val="22"/>
          </w:rPr>
          <w:tab/>
        </w:r>
        <w:r w:rsidRPr="00176735">
          <w:rPr>
            <w:rStyle w:val="Lienhypertexte"/>
          </w:rPr>
          <w:t>Annexes</w:t>
        </w:r>
        <w:r>
          <w:rPr>
            <w:webHidden/>
          </w:rPr>
          <w:tab/>
        </w:r>
        <w:r>
          <w:rPr>
            <w:webHidden/>
          </w:rPr>
          <w:fldChar w:fldCharType="begin"/>
        </w:r>
        <w:r>
          <w:rPr>
            <w:webHidden/>
          </w:rPr>
          <w:instrText xml:space="preserve"> PAGEREF _Toc160701264 \h </w:instrText>
        </w:r>
        <w:r>
          <w:rPr>
            <w:webHidden/>
          </w:rPr>
        </w:r>
        <w:r>
          <w:rPr>
            <w:webHidden/>
          </w:rPr>
          <w:fldChar w:fldCharType="separate"/>
        </w:r>
        <w:r w:rsidR="00BE333B">
          <w:rPr>
            <w:webHidden/>
          </w:rPr>
          <w:t>9</w:t>
        </w:r>
        <w:r>
          <w:rPr>
            <w:webHidden/>
          </w:rPr>
          <w:fldChar w:fldCharType="end"/>
        </w:r>
      </w:hyperlink>
    </w:p>
    <w:p w14:paraId="6487F911" w14:textId="0B9BEE99" w:rsidR="003C10CF" w:rsidRDefault="003C10CF">
      <w:pPr>
        <w:pStyle w:val="TM2"/>
        <w:tabs>
          <w:tab w:val="left" w:pos="880"/>
          <w:tab w:val="right" w:leader="dot" w:pos="9345"/>
        </w:tabs>
        <w:rPr>
          <w:rFonts w:eastAsiaTheme="minorEastAsia" w:cstheme="minorBidi"/>
          <w:b w:val="0"/>
          <w:noProof/>
          <w:sz w:val="22"/>
          <w:szCs w:val="22"/>
        </w:rPr>
      </w:pPr>
      <w:hyperlink w:anchor="_Toc160701265" w:history="1">
        <w:r w:rsidRPr="00176735">
          <w:rPr>
            <w:rStyle w:val="Lienhypertexte"/>
            <w:noProof/>
          </w:rPr>
          <w:t>4.1</w:t>
        </w:r>
        <w:r>
          <w:rPr>
            <w:rFonts w:eastAsiaTheme="minorEastAsia" w:cstheme="minorBidi"/>
            <w:b w:val="0"/>
            <w:noProof/>
            <w:sz w:val="22"/>
            <w:szCs w:val="22"/>
          </w:rPr>
          <w:tab/>
        </w:r>
        <w:r w:rsidRPr="00176735">
          <w:rPr>
            <w:rStyle w:val="Lienhypertexte"/>
            <w:noProof/>
          </w:rPr>
          <w:t>LISTE DES E/S AUTOMATES</w:t>
        </w:r>
        <w:r>
          <w:rPr>
            <w:noProof/>
            <w:webHidden/>
          </w:rPr>
          <w:tab/>
        </w:r>
        <w:r>
          <w:rPr>
            <w:noProof/>
            <w:webHidden/>
          </w:rPr>
          <w:fldChar w:fldCharType="begin"/>
        </w:r>
        <w:r>
          <w:rPr>
            <w:noProof/>
            <w:webHidden/>
          </w:rPr>
          <w:instrText xml:space="preserve"> PAGEREF _Toc160701265 \h </w:instrText>
        </w:r>
        <w:r>
          <w:rPr>
            <w:noProof/>
            <w:webHidden/>
          </w:rPr>
        </w:r>
        <w:r>
          <w:rPr>
            <w:noProof/>
            <w:webHidden/>
          </w:rPr>
          <w:fldChar w:fldCharType="separate"/>
        </w:r>
        <w:r w:rsidR="00BE333B">
          <w:rPr>
            <w:noProof/>
            <w:webHidden/>
          </w:rPr>
          <w:t>9</w:t>
        </w:r>
        <w:r>
          <w:rPr>
            <w:noProof/>
            <w:webHidden/>
          </w:rPr>
          <w:fldChar w:fldCharType="end"/>
        </w:r>
      </w:hyperlink>
    </w:p>
    <w:p w14:paraId="449D4FB4" w14:textId="6D29F928" w:rsidR="00277D19" w:rsidRPr="00512540" w:rsidRDefault="00277D19" w:rsidP="0072006F">
      <w:pPr>
        <w:rPr>
          <w:rFonts w:ascii="Arial" w:hAnsi="Arial" w:cs="Arial"/>
          <w:sz w:val="22"/>
        </w:rPr>
      </w:pPr>
      <w:r w:rsidRPr="00512540">
        <w:rPr>
          <w:rFonts w:ascii="Arial" w:hAnsi="Arial" w:cs="Arial"/>
          <w:sz w:val="22"/>
        </w:rPr>
        <w:fldChar w:fldCharType="end"/>
      </w:r>
    </w:p>
    <w:p w14:paraId="62078A59" w14:textId="2B7ABCF3" w:rsidR="00277D19" w:rsidRPr="00512540" w:rsidRDefault="00277D19" w:rsidP="00DD2104">
      <w:pPr>
        <w:pStyle w:val="Titre1"/>
      </w:pPr>
      <w:r w:rsidRPr="00512540">
        <w:br w:type="page"/>
      </w:r>
      <w:bookmarkStart w:id="1" w:name="_Toc160701247"/>
      <w:r w:rsidR="00FA51B9">
        <w:lastRenderedPageBreak/>
        <w:t>Généralités</w:t>
      </w:r>
      <w:bookmarkEnd w:id="1"/>
    </w:p>
    <w:p w14:paraId="56536FFE" w14:textId="77777777" w:rsidR="0072006F" w:rsidRPr="00512540" w:rsidRDefault="0072006F" w:rsidP="0072006F">
      <w:pPr>
        <w:rPr>
          <w:rFonts w:ascii="Arial" w:hAnsi="Arial" w:cs="Arial"/>
          <w:sz w:val="22"/>
        </w:rPr>
      </w:pPr>
    </w:p>
    <w:p w14:paraId="3D372DE8" w14:textId="251C0E59" w:rsidR="00CE087A" w:rsidRPr="00512540" w:rsidRDefault="00DD2104" w:rsidP="007E40AC">
      <w:pPr>
        <w:pStyle w:val="Titre2"/>
      </w:pPr>
      <w:bookmarkStart w:id="2" w:name="_Toc160701248"/>
      <w:r>
        <w:t>Description</w:t>
      </w:r>
      <w:bookmarkEnd w:id="2"/>
    </w:p>
    <w:p w14:paraId="08E8E72A" w14:textId="77777777" w:rsidR="00CE087A" w:rsidRPr="00512540" w:rsidRDefault="00CE087A" w:rsidP="00CE087A">
      <w:pPr>
        <w:jc w:val="both"/>
        <w:rPr>
          <w:rFonts w:ascii="Arial" w:hAnsi="Arial" w:cs="Arial"/>
          <w:sz w:val="22"/>
        </w:rPr>
      </w:pPr>
    </w:p>
    <w:p w14:paraId="69F8ED7A" w14:textId="7E05D5D3" w:rsidR="00CE087A" w:rsidRPr="00512540" w:rsidRDefault="00CE087A" w:rsidP="00CE087A">
      <w:pPr>
        <w:jc w:val="both"/>
        <w:rPr>
          <w:rFonts w:ascii="Arial" w:hAnsi="Arial" w:cs="Arial"/>
          <w:sz w:val="22"/>
        </w:rPr>
      </w:pPr>
      <w:r w:rsidRPr="00512540">
        <w:rPr>
          <w:rFonts w:ascii="Arial" w:hAnsi="Arial" w:cs="Arial"/>
          <w:sz w:val="22"/>
        </w:rPr>
        <w:t xml:space="preserve">Ce </w:t>
      </w:r>
      <w:r w:rsidR="00FA51B9">
        <w:rPr>
          <w:rFonts w:ascii="Arial" w:hAnsi="Arial" w:cs="Arial"/>
          <w:sz w:val="22"/>
        </w:rPr>
        <w:t>document décrit</w:t>
      </w:r>
      <w:r w:rsidRPr="00512540">
        <w:rPr>
          <w:rFonts w:ascii="Arial" w:hAnsi="Arial" w:cs="Arial"/>
          <w:sz w:val="22"/>
        </w:rPr>
        <w:t xml:space="preserve"> </w:t>
      </w:r>
      <w:r>
        <w:rPr>
          <w:rFonts w:ascii="Arial" w:hAnsi="Arial" w:cs="Arial"/>
          <w:sz w:val="22"/>
        </w:rPr>
        <w:t xml:space="preserve">les principales règles de mise en œuvre </w:t>
      </w:r>
      <w:r w:rsidR="00242ED0">
        <w:rPr>
          <w:rFonts w:ascii="Arial" w:hAnsi="Arial" w:cs="Arial"/>
          <w:sz w:val="22"/>
        </w:rPr>
        <w:t xml:space="preserve">des </w:t>
      </w:r>
      <w:r>
        <w:rPr>
          <w:rFonts w:ascii="Arial" w:hAnsi="Arial" w:cs="Arial"/>
          <w:sz w:val="22"/>
        </w:rPr>
        <w:t xml:space="preserve">installations </w:t>
      </w:r>
      <w:r w:rsidR="00DA7B69">
        <w:rPr>
          <w:rFonts w:ascii="Arial" w:hAnsi="Arial" w:cs="Arial"/>
          <w:sz w:val="22"/>
        </w:rPr>
        <w:t>des réseaux techniques</w:t>
      </w:r>
      <w:r>
        <w:rPr>
          <w:rFonts w:ascii="Arial" w:hAnsi="Arial" w:cs="Arial"/>
          <w:sz w:val="22"/>
        </w:rPr>
        <w:t xml:space="preserve"> destiné</w:t>
      </w:r>
      <w:r w:rsidR="00EF0A6F">
        <w:rPr>
          <w:rFonts w:ascii="Arial" w:hAnsi="Arial" w:cs="Arial"/>
          <w:sz w:val="22"/>
        </w:rPr>
        <w:t>e</w:t>
      </w:r>
      <w:r>
        <w:rPr>
          <w:rFonts w:ascii="Arial" w:hAnsi="Arial" w:cs="Arial"/>
          <w:sz w:val="22"/>
        </w:rPr>
        <w:t>s au CHU de Dijon. Elles doivent être conçues et exécutées en appliquant strictement les instructions et standards ci-après.</w:t>
      </w:r>
    </w:p>
    <w:p w14:paraId="0DBB5C81" w14:textId="77777777" w:rsidR="00CE087A" w:rsidRDefault="00CE087A" w:rsidP="00CE087A">
      <w:pPr>
        <w:jc w:val="both"/>
        <w:rPr>
          <w:rFonts w:ascii="Arial" w:hAnsi="Arial" w:cs="Arial"/>
          <w:sz w:val="22"/>
        </w:rPr>
      </w:pPr>
    </w:p>
    <w:p w14:paraId="67D88C04" w14:textId="6CA158B0" w:rsidR="00CE087A" w:rsidRPr="009F369B" w:rsidRDefault="00CE087A" w:rsidP="00CE087A">
      <w:pPr>
        <w:ind w:right="395"/>
        <w:jc w:val="both"/>
        <w:rPr>
          <w:rFonts w:ascii="Arial" w:hAnsi="Arial" w:cs="Arial"/>
          <w:sz w:val="22"/>
        </w:rPr>
      </w:pPr>
      <w:r w:rsidRPr="009F369B">
        <w:rPr>
          <w:rFonts w:ascii="Arial" w:hAnsi="Arial" w:cs="Arial"/>
          <w:sz w:val="22"/>
        </w:rPr>
        <w:t xml:space="preserve">L'application de ces instructions et standards n'engage en aucune façon la </w:t>
      </w:r>
      <w:r w:rsidR="00FA51B9">
        <w:rPr>
          <w:rFonts w:ascii="Arial" w:hAnsi="Arial" w:cs="Arial"/>
          <w:sz w:val="22"/>
        </w:rPr>
        <w:t xml:space="preserve">pleine </w:t>
      </w:r>
      <w:r w:rsidRPr="009F369B">
        <w:rPr>
          <w:rFonts w:ascii="Arial" w:hAnsi="Arial" w:cs="Arial"/>
          <w:sz w:val="22"/>
        </w:rPr>
        <w:t xml:space="preserve">responsabilité </w:t>
      </w:r>
      <w:r>
        <w:rPr>
          <w:rFonts w:ascii="Arial" w:hAnsi="Arial" w:cs="Arial"/>
          <w:sz w:val="22"/>
        </w:rPr>
        <w:t>du CHU de Dijon</w:t>
      </w:r>
      <w:r w:rsidR="00FA51B9">
        <w:rPr>
          <w:rFonts w:ascii="Arial" w:hAnsi="Arial" w:cs="Arial"/>
          <w:sz w:val="22"/>
        </w:rPr>
        <w:t> ;</w:t>
      </w:r>
      <w:r w:rsidRPr="009F369B">
        <w:rPr>
          <w:rFonts w:ascii="Arial" w:hAnsi="Arial" w:cs="Arial"/>
          <w:sz w:val="22"/>
        </w:rPr>
        <w:t xml:space="preserve"> la responsabilité du fournisseur reste </w:t>
      </w:r>
      <w:r w:rsidR="00FA51B9">
        <w:rPr>
          <w:rFonts w:ascii="Arial" w:hAnsi="Arial" w:cs="Arial"/>
          <w:sz w:val="22"/>
        </w:rPr>
        <w:t>pleinement engagée</w:t>
      </w:r>
      <w:r w:rsidRPr="009F369B">
        <w:rPr>
          <w:rFonts w:ascii="Arial" w:hAnsi="Arial" w:cs="Arial"/>
          <w:sz w:val="22"/>
        </w:rPr>
        <w:t>.</w:t>
      </w:r>
    </w:p>
    <w:p w14:paraId="79805668" w14:textId="77777777" w:rsidR="00CE087A" w:rsidRDefault="00CE087A" w:rsidP="00CE087A">
      <w:pPr>
        <w:jc w:val="both"/>
        <w:rPr>
          <w:rFonts w:ascii="Arial" w:hAnsi="Arial" w:cs="Arial"/>
          <w:sz w:val="22"/>
        </w:rPr>
      </w:pPr>
    </w:p>
    <w:p w14:paraId="4B7FD5A2" w14:textId="319D905B" w:rsidR="00CE087A" w:rsidRPr="009F369B" w:rsidRDefault="00CE087A" w:rsidP="00CE087A">
      <w:pPr>
        <w:ind w:right="397"/>
        <w:jc w:val="both"/>
        <w:rPr>
          <w:rFonts w:ascii="Arial" w:hAnsi="Arial" w:cs="Arial"/>
          <w:sz w:val="22"/>
        </w:rPr>
      </w:pPr>
      <w:r w:rsidRPr="009F369B">
        <w:rPr>
          <w:rFonts w:ascii="Arial" w:hAnsi="Arial" w:cs="Arial"/>
          <w:sz w:val="22"/>
        </w:rPr>
        <w:t>Des dérogations aux instructions et standards joints p</w:t>
      </w:r>
      <w:r w:rsidR="00FA51B9">
        <w:rPr>
          <w:rFonts w:ascii="Arial" w:hAnsi="Arial" w:cs="Arial"/>
          <w:sz w:val="22"/>
        </w:rPr>
        <w:t>euvent</w:t>
      </w:r>
      <w:r w:rsidRPr="009F369B">
        <w:rPr>
          <w:rFonts w:ascii="Arial" w:hAnsi="Arial" w:cs="Arial"/>
          <w:sz w:val="22"/>
        </w:rPr>
        <w:t xml:space="preserve"> être accordées dans les conditions suivantes :</w:t>
      </w:r>
    </w:p>
    <w:p w14:paraId="02337974" w14:textId="77777777" w:rsidR="00CE087A" w:rsidRPr="009F369B" w:rsidRDefault="00CE087A" w:rsidP="00CE087A">
      <w:pPr>
        <w:spacing w:before="15" w:line="260" w:lineRule="exact"/>
        <w:jc w:val="both"/>
        <w:rPr>
          <w:rFonts w:ascii="Arial" w:hAnsi="Arial" w:cs="Arial"/>
          <w:sz w:val="22"/>
        </w:rPr>
      </w:pPr>
    </w:p>
    <w:p w14:paraId="0BC70334" w14:textId="58F28217" w:rsidR="00CE087A" w:rsidRPr="009F369B" w:rsidRDefault="00CE087A" w:rsidP="00CE087A">
      <w:pPr>
        <w:ind w:left="708" w:right="-20"/>
        <w:jc w:val="both"/>
        <w:rPr>
          <w:rFonts w:ascii="Arial" w:hAnsi="Arial" w:cs="Arial"/>
          <w:b/>
          <w:sz w:val="22"/>
        </w:rPr>
      </w:pPr>
      <w:r w:rsidRPr="009F369B">
        <w:rPr>
          <w:rFonts w:ascii="Arial" w:hAnsi="Arial" w:cs="Arial"/>
          <w:b/>
          <w:sz w:val="22"/>
        </w:rPr>
        <w:t xml:space="preserve">1) </w:t>
      </w:r>
      <w:r w:rsidR="00FE0BB3">
        <w:rPr>
          <w:rFonts w:ascii="Arial" w:hAnsi="Arial" w:cs="Arial"/>
          <w:b/>
          <w:sz w:val="22"/>
        </w:rPr>
        <w:t>la</w:t>
      </w:r>
      <w:r w:rsidRPr="009F369B">
        <w:rPr>
          <w:rFonts w:ascii="Arial" w:hAnsi="Arial" w:cs="Arial"/>
          <w:b/>
          <w:sz w:val="22"/>
        </w:rPr>
        <w:t xml:space="preserve"> solution technique</w:t>
      </w:r>
      <w:r w:rsidR="00FE0BB3">
        <w:rPr>
          <w:rFonts w:ascii="Arial" w:hAnsi="Arial" w:cs="Arial"/>
          <w:b/>
          <w:sz w:val="22"/>
        </w:rPr>
        <w:t xml:space="preserve"> proposée est plus adaptée aux circonstances du projet.</w:t>
      </w:r>
    </w:p>
    <w:p w14:paraId="6CD28DE0" w14:textId="77777777" w:rsidR="00CE087A" w:rsidRPr="009F369B" w:rsidRDefault="00CE087A" w:rsidP="00CE087A">
      <w:pPr>
        <w:spacing w:before="15" w:line="260" w:lineRule="exact"/>
        <w:jc w:val="both"/>
        <w:rPr>
          <w:rFonts w:ascii="Arial" w:hAnsi="Arial" w:cs="Arial"/>
          <w:b/>
          <w:sz w:val="22"/>
        </w:rPr>
      </w:pPr>
    </w:p>
    <w:p w14:paraId="6499ACBF" w14:textId="2A70C920" w:rsidR="00CE087A" w:rsidRPr="00922F7D" w:rsidRDefault="00CE087A" w:rsidP="00CE087A">
      <w:pPr>
        <w:ind w:right="-20" w:firstLine="708"/>
        <w:jc w:val="both"/>
        <w:rPr>
          <w:rFonts w:ascii="Arial" w:hAnsi="Arial" w:cs="Arial"/>
          <w:b/>
          <w:sz w:val="22"/>
        </w:rPr>
      </w:pPr>
      <w:r w:rsidRPr="009F369B">
        <w:rPr>
          <w:rFonts w:ascii="Arial" w:hAnsi="Arial" w:cs="Arial"/>
          <w:b/>
          <w:sz w:val="22"/>
        </w:rPr>
        <w:t xml:space="preserve">2) </w:t>
      </w:r>
      <w:r w:rsidR="00FE0BB3">
        <w:rPr>
          <w:rFonts w:ascii="Arial" w:hAnsi="Arial" w:cs="Arial"/>
          <w:b/>
          <w:sz w:val="22"/>
        </w:rPr>
        <w:t>Le respect des spécifications</w:t>
      </w:r>
      <w:r w:rsidRPr="009F369B">
        <w:rPr>
          <w:rFonts w:ascii="Arial" w:hAnsi="Arial" w:cs="Arial"/>
          <w:b/>
          <w:sz w:val="22"/>
        </w:rPr>
        <w:t xml:space="preserve"> entraîne des délais incompatibles avec ceux demandés</w:t>
      </w:r>
      <w:r w:rsidR="00FE0BB3">
        <w:rPr>
          <w:rFonts w:ascii="Arial" w:hAnsi="Arial" w:cs="Arial"/>
          <w:b/>
          <w:sz w:val="22"/>
        </w:rPr>
        <w:t xml:space="preserve"> dans le cadre d’un projet</w:t>
      </w:r>
      <w:r w:rsidRPr="009F369B">
        <w:rPr>
          <w:rFonts w:ascii="Arial" w:hAnsi="Arial" w:cs="Arial"/>
          <w:b/>
          <w:sz w:val="22"/>
        </w:rPr>
        <w:t>.</w:t>
      </w:r>
    </w:p>
    <w:p w14:paraId="7684F8F8" w14:textId="77777777" w:rsidR="00CE087A" w:rsidRDefault="00CE087A" w:rsidP="00CE087A">
      <w:pPr>
        <w:spacing w:line="200" w:lineRule="exact"/>
        <w:jc w:val="both"/>
        <w:rPr>
          <w:rFonts w:ascii="Arial" w:hAnsi="Arial" w:cs="Arial"/>
          <w:sz w:val="22"/>
        </w:rPr>
      </w:pPr>
    </w:p>
    <w:p w14:paraId="66503D46" w14:textId="77777777" w:rsidR="00CE087A" w:rsidRPr="009F369B" w:rsidRDefault="00CE087A" w:rsidP="00CE087A">
      <w:pPr>
        <w:spacing w:line="200" w:lineRule="exact"/>
        <w:jc w:val="both"/>
        <w:rPr>
          <w:rFonts w:ascii="Arial" w:hAnsi="Arial" w:cs="Arial"/>
          <w:sz w:val="22"/>
        </w:rPr>
      </w:pPr>
    </w:p>
    <w:p w14:paraId="2F4B97F3" w14:textId="442EFEE9" w:rsidR="00CE087A" w:rsidRPr="009F369B" w:rsidRDefault="00CE087A" w:rsidP="00CE087A">
      <w:pPr>
        <w:ind w:right="395"/>
        <w:jc w:val="both"/>
        <w:rPr>
          <w:rFonts w:ascii="Arial" w:hAnsi="Arial" w:cs="Arial"/>
          <w:sz w:val="22"/>
        </w:rPr>
      </w:pPr>
      <w:r w:rsidRPr="009F369B">
        <w:rPr>
          <w:rFonts w:ascii="Arial" w:hAnsi="Arial" w:cs="Arial"/>
          <w:sz w:val="22"/>
        </w:rPr>
        <w:t>Toute demande de dérogation d</w:t>
      </w:r>
      <w:r w:rsidR="00FE0BB3">
        <w:rPr>
          <w:rFonts w:ascii="Arial" w:hAnsi="Arial" w:cs="Arial"/>
          <w:sz w:val="22"/>
        </w:rPr>
        <w:t>oit</w:t>
      </w:r>
      <w:r w:rsidRPr="009F369B">
        <w:rPr>
          <w:rFonts w:ascii="Arial" w:hAnsi="Arial" w:cs="Arial"/>
          <w:sz w:val="22"/>
        </w:rPr>
        <w:t xml:space="preserve"> être adressée par </w:t>
      </w:r>
      <w:r>
        <w:rPr>
          <w:rFonts w:ascii="Arial" w:hAnsi="Arial" w:cs="Arial"/>
          <w:sz w:val="22"/>
        </w:rPr>
        <w:t xml:space="preserve">mail au CHU de Dijon aux interlocuteurs principaux </w:t>
      </w:r>
      <w:r w:rsidR="00FE0BB3">
        <w:rPr>
          <w:rFonts w:ascii="Arial" w:hAnsi="Arial" w:cs="Arial"/>
          <w:sz w:val="22"/>
        </w:rPr>
        <w:t>techniques</w:t>
      </w:r>
      <w:r w:rsidRPr="009F369B">
        <w:rPr>
          <w:rFonts w:ascii="Arial" w:hAnsi="Arial" w:cs="Arial"/>
          <w:sz w:val="22"/>
        </w:rPr>
        <w:t>. Les dérogations acceptées seront notées dans la spécification technique accompagnant la commande.</w:t>
      </w:r>
    </w:p>
    <w:p w14:paraId="0210FFE0" w14:textId="77777777" w:rsidR="00CE087A" w:rsidRDefault="00CE087A" w:rsidP="00CE087A">
      <w:pPr>
        <w:spacing w:line="200" w:lineRule="exact"/>
        <w:jc w:val="both"/>
        <w:rPr>
          <w:rFonts w:ascii="Arial" w:hAnsi="Arial" w:cs="Arial"/>
          <w:sz w:val="22"/>
        </w:rPr>
      </w:pPr>
    </w:p>
    <w:p w14:paraId="6134E97F" w14:textId="77777777" w:rsidR="00CE087A" w:rsidRDefault="00CE087A" w:rsidP="00CE087A">
      <w:pPr>
        <w:spacing w:line="200" w:lineRule="exact"/>
        <w:jc w:val="both"/>
        <w:rPr>
          <w:rFonts w:ascii="Arial" w:hAnsi="Arial" w:cs="Arial"/>
          <w:sz w:val="22"/>
        </w:rPr>
      </w:pPr>
    </w:p>
    <w:p w14:paraId="6F3DB9A2" w14:textId="77777777" w:rsidR="00CE087A" w:rsidRPr="00922F7D" w:rsidRDefault="00CE087A" w:rsidP="00CE087A">
      <w:pPr>
        <w:spacing w:line="276" w:lineRule="auto"/>
        <w:jc w:val="center"/>
        <w:rPr>
          <w:rFonts w:ascii="Arial" w:hAnsi="Arial" w:cs="Arial"/>
          <w:b/>
          <w:sz w:val="22"/>
          <w:u w:val="single"/>
        </w:rPr>
      </w:pPr>
      <w:r w:rsidRPr="00922F7D">
        <w:rPr>
          <w:rFonts w:ascii="Arial" w:hAnsi="Arial" w:cs="Arial"/>
          <w:b/>
          <w:sz w:val="22"/>
          <w:u w:val="single"/>
        </w:rPr>
        <w:t>AUCUNE DEROGATION NE SERA ACCORDEE</w:t>
      </w:r>
    </w:p>
    <w:p w14:paraId="2E076F9E" w14:textId="77777777" w:rsidR="00CE087A" w:rsidRPr="00922F7D" w:rsidRDefault="00CE087A" w:rsidP="00CE087A">
      <w:pPr>
        <w:spacing w:line="276" w:lineRule="auto"/>
        <w:jc w:val="center"/>
        <w:rPr>
          <w:rFonts w:ascii="Arial" w:hAnsi="Arial" w:cs="Arial"/>
          <w:b/>
          <w:sz w:val="22"/>
          <w:u w:val="single"/>
        </w:rPr>
      </w:pPr>
      <w:r w:rsidRPr="00922F7D">
        <w:rPr>
          <w:rFonts w:ascii="Arial" w:hAnsi="Arial" w:cs="Arial"/>
          <w:b/>
          <w:sz w:val="22"/>
          <w:u w:val="single"/>
        </w:rPr>
        <w:t>Après passation de la commande</w:t>
      </w:r>
    </w:p>
    <w:p w14:paraId="6E51CC4C" w14:textId="7CA02E1B" w:rsidR="00CE087A" w:rsidRDefault="00CE087A" w:rsidP="00CE087A"/>
    <w:p w14:paraId="53177FE3" w14:textId="1A03F582" w:rsidR="00E10045" w:rsidRPr="00512540" w:rsidRDefault="00DD2104" w:rsidP="007E40AC">
      <w:pPr>
        <w:pStyle w:val="Titre2"/>
      </w:pPr>
      <w:bookmarkStart w:id="3" w:name="_Toc160701249"/>
      <w:r>
        <w:t>Interlocuteurs</w:t>
      </w:r>
      <w:bookmarkEnd w:id="3"/>
    </w:p>
    <w:p w14:paraId="4792001B" w14:textId="77777777" w:rsidR="00E10045" w:rsidRPr="00512540" w:rsidRDefault="00E10045" w:rsidP="0072006F">
      <w:pPr>
        <w:rPr>
          <w:rFonts w:ascii="Arial" w:hAnsi="Arial" w:cs="Arial"/>
          <w:sz w:val="22"/>
        </w:rPr>
      </w:pPr>
    </w:p>
    <w:p w14:paraId="6E5E8664" w14:textId="77777777" w:rsidR="00A4266B" w:rsidRPr="00512540" w:rsidRDefault="00A4266B" w:rsidP="0072006F">
      <w:pPr>
        <w:rPr>
          <w:rFonts w:ascii="Arial" w:hAnsi="Arial" w:cs="Arial"/>
          <w:sz w:val="22"/>
        </w:rPr>
      </w:pPr>
    </w:p>
    <w:tbl>
      <w:tblPr>
        <w:tblStyle w:val="Grilledutableau"/>
        <w:tblW w:w="0" w:type="auto"/>
        <w:tblLook w:val="04A0" w:firstRow="1" w:lastRow="0" w:firstColumn="1" w:lastColumn="0" w:noHBand="0" w:noVBand="1"/>
      </w:tblPr>
      <w:tblGrid>
        <w:gridCol w:w="4530"/>
        <w:gridCol w:w="4530"/>
      </w:tblGrid>
      <w:tr w:rsidR="000F3958" w14:paraId="64B3EEA5" w14:textId="77777777" w:rsidTr="000F3958">
        <w:tc>
          <w:tcPr>
            <w:tcW w:w="4530" w:type="dxa"/>
          </w:tcPr>
          <w:p w14:paraId="3B568C0A" w14:textId="77777777" w:rsidR="000F3958" w:rsidRPr="00FA51B9" w:rsidRDefault="00F95EF3" w:rsidP="000F3958">
            <w:pPr>
              <w:rPr>
                <w:rFonts w:ascii="Arial" w:hAnsi="Arial" w:cs="Arial"/>
                <w:b/>
                <w:bCs/>
                <w:sz w:val="22"/>
                <w:u w:val="single"/>
              </w:rPr>
            </w:pPr>
            <w:r w:rsidRPr="00512540">
              <w:rPr>
                <w:rFonts w:ascii="Arial" w:hAnsi="Arial" w:cs="Arial"/>
                <w:sz w:val="22"/>
              </w:rPr>
              <w:br/>
            </w:r>
            <w:r w:rsidR="000F3958" w:rsidRPr="00FA51B9">
              <w:rPr>
                <w:rFonts w:ascii="Arial" w:hAnsi="Arial" w:cs="Arial"/>
                <w:b/>
                <w:bCs/>
                <w:sz w:val="22"/>
                <w:u w:val="single"/>
              </w:rPr>
              <w:t>Interlocuteur</w:t>
            </w:r>
            <w:r w:rsidR="00A4266B" w:rsidRPr="00FA51B9">
              <w:rPr>
                <w:rFonts w:ascii="Arial" w:hAnsi="Arial" w:cs="Arial"/>
                <w:b/>
                <w:bCs/>
                <w:sz w:val="22"/>
                <w:u w:val="single"/>
              </w:rPr>
              <w:t>s principaux</w:t>
            </w:r>
            <w:r w:rsidR="000F3958" w:rsidRPr="00FA51B9">
              <w:rPr>
                <w:rFonts w:ascii="Arial" w:hAnsi="Arial" w:cs="Arial"/>
                <w:b/>
                <w:bCs/>
                <w:sz w:val="22"/>
                <w:u w:val="single"/>
              </w:rPr>
              <w:t> :</w:t>
            </w:r>
          </w:p>
          <w:p w14:paraId="024720CC" w14:textId="77777777" w:rsidR="000F3958" w:rsidRDefault="000F3958" w:rsidP="000F3958">
            <w:pPr>
              <w:rPr>
                <w:rFonts w:ascii="Arial" w:hAnsi="Arial" w:cs="Arial"/>
                <w:sz w:val="22"/>
              </w:rPr>
            </w:pPr>
          </w:p>
          <w:p w14:paraId="7DC1D852" w14:textId="77777777" w:rsidR="00A4266B" w:rsidRDefault="00A4266B" w:rsidP="00FA51B9">
            <w:pPr>
              <w:ind w:left="708"/>
              <w:rPr>
                <w:rFonts w:ascii="Arial" w:hAnsi="Arial" w:cs="Arial"/>
                <w:sz w:val="22"/>
              </w:rPr>
            </w:pPr>
            <w:r w:rsidRPr="000F3958">
              <w:rPr>
                <w:rFonts w:ascii="Arial" w:hAnsi="Arial" w:cs="Arial"/>
                <w:sz w:val="22"/>
              </w:rPr>
              <w:t xml:space="preserve">Monsieur </w:t>
            </w:r>
            <w:r w:rsidRPr="00FA51B9">
              <w:rPr>
                <w:rFonts w:ascii="Arial" w:hAnsi="Arial" w:cs="Arial"/>
                <w:b/>
                <w:bCs/>
                <w:sz w:val="22"/>
              </w:rPr>
              <w:t>Thierry Buisson</w:t>
            </w:r>
          </w:p>
          <w:p w14:paraId="1094B40F" w14:textId="77777777" w:rsidR="00DB14AE" w:rsidRDefault="00DB14AE" w:rsidP="00FA51B9">
            <w:pPr>
              <w:ind w:left="708"/>
              <w:rPr>
                <w:rFonts w:ascii="Arial" w:hAnsi="Arial" w:cs="Arial"/>
                <w:sz w:val="22"/>
              </w:rPr>
            </w:pPr>
            <w:r>
              <w:rPr>
                <w:rFonts w:ascii="Arial" w:hAnsi="Arial" w:cs="Arial"/>
                <w:sz w:val="22"/>
              </w:rPr>
              <w:t>Ingénieur électricien en chef</w:t>
            </w:r>
          </w:p>
          <w:p w14:paraId="33CC6E01" w14:textId="77777777" w:rsidR="00A4266B" w:rsidRPr="009F3698" w:rsidRDefault="00A4266B" w:rsidP="00FA51B9">
            <w:pPr>
              <w:ind w:left="708"/>
              <w:rPr>
                <w:rFonts w:ascii="Arial" w:hAnsi="Arial" w:cs="Arial"/>
                <w:sz w:val="22"/>
                <w:lang w:val="en-GB"/>
              </w:rPr>
            </w:pPr>
            <w:r w:rsidRPr="009F3698">
              <w:rPr>
                <w:rFonts w:ascii="Arial" w:hAnsi="Arial" w:cs="Arial"/>
                <w:sz w:val="22"/>
                <w:lang w:val="en-GB"/>
              </w:rPr>
              <w:t>03 80 29 32 00</w:t>
            </w:r>
          </w:p>
          <w:p w14:paraId="44A4EBF0" w14:textId="77777777" w:rsidR="00A4266B" w:rsidRPr="009F3698" w:rsidRDefault="00BE333B" w:rsidP="00FA51B9">
            <w:pPr>
              <w:ind w:left="708"/>
              <w:rPr>
                <w:rFonts w:ascii="Arial" w:hAnsi="Arial" w:cs="Arial"/>
                <w:sz w:val="22"/>
                <w:lang w:val="en-GB"/>
              </w:rPr>
            </w:pPr>
            <w:hyperlink r:id="rId19" w:history="1">
              <w:r w:rsidR="00A4266B" w:rsidRPr="009F3698">
                <w:rPr>
                  <w:rStyle w:val="Lienhypertexte"/>
                  <w:rFonts w:ascii="Arial" w:hAnsi="Arial" w:cs="Arial"/>
                  <w:sz w:val="22"/>
                  <w:lang w:val="en-GB"/>
                </w:rPr>
                <w:t>thierry.buisson@chu-dijon.fr</w:t>
              </w:r>
            </w:hyperlink>
          </w:p>
          <w:p w14:paraId="05FC2C49" w14:textId="77777777" w:rsidR="00A4266B" w:rsidRPr="009F3698" w:rsidRDefault="00A4266B" w:rsidP="00FA51B9">
            <w:pPr>
              <w:ind w:left="708"/>
              <w:rPr>
                <w:rFonts w:ascii="Arial" w:hAnsi="Arial" w:cs="Arial"/>
                <w:sz w:val="22"/>
                <w:lang w:val="en-GB"/>
              </w:rPr>
            </w:pPr>
          </w:p>
          <w:p w14:paraId="363B94AF" w14:textId="77777777" w:rsidR="000F3958" w:rsidRPr="009F3698" w:rsidRDefault="000F3958" w:rsidP="00FA51B9">
            <w:pPr>
              <w:ind w:left="708"/>
              <w:rPr>
                <w:rFonts w:ascii="Arial" w:hAnsi="Arial" w:cs="Arial"/>
                <w:sz w:val="22"/>
                <w:lang w:val="en-GB"/>
              </w:rPr>
            </w:pPr>
            <w:r w:rsidRPr="009F3698">
              <w:rPr>
                <w:rFonts w:ascii="Arial" w:hAnsi="Arial" w:cs="Arial"/>
                <w:sz w:val="22"/>
                <w:lang w:val="en-GB"/>
              </w:rPr>
              <w:t xml:space="preserve">Monsieur </w:t>
            </w:r>
            <w:r w:rsidRPr="00FA51B9">
              <w:rPr>
                <w:rFonts w:ascii="Arial" w:hAnsi="Arial" w:cs="Arial"/>
                <w:b/>
                <w:bCs/>
                <w:sz w:val="22"/>
                <w:lang w:val="en-GB"/>
              </w:rPr>
              <w:t>Gabriel Reig</w:t>
            </w:r>
          </w:p>
          <w:p w14:paraId="26C3BED7" w14:textId="77777777" w:rsidR="00DB14AE" w:rsidRDefault="00DB14AE" w:rsidP="00FA51B9">
            <w:pPr>
              <w:ind w:left="708"/>
              <w:rPr>
                <w:rFonts w:ascii="Arial" w:hAnsi="Arial" w:cs="Arial"/>
                <w:sz w:val="22"/>
              </w:rPr>
            </w:pPr>
            <w:r>
              <w:rPr>
                <w:rFonts w:ascii="Arial" w:hAnsi="Arial" w:cs="Arial"/>
                <w:sz w:val="22"/>
              </w:rPr>
              <w:t xml:space="preserve">Ingénieur électricien </w:t>
            </w:r>
          </w:p>
          <w:p w14:paraId="3E7CF999" w14:textId="77777777" w:rsidR="000F3958" w:rsidRDefault="000F3958" w:rsidP="00FA51B9">
            <w:pPr>
              <w:ind w:left="708"/>
              <w:rPr>
                <w:rFonts w:ascii="Arial" w:hAnsi="Arial" w:cs="Arial"/>
                <w:sz w:val="22"/>
              </w:rPr>
            </w:pPr>
            <w:r w:rsidRPr="00512540">
              <w:rPr>
                <w:rFonts w:ascii="Arial" w:hAnsi="Arial" w:cs="Arial"/>
                <w:sz w:val="22"/>
              </w:rPr>
              <w:t>03 80 29 32 00</w:t>
            </w:r>
          </w:p>
          <w:p w14:paraId="5B8044F6" w14:textId="77777777" w:rsidR="000F3958" w:rsidRDefault="00BE333B" w:rsidP="00FA51B9">
            <w:pPr>
              <w:ind w:left="708"/>
              <w:rPr>
                <w:rStyle w:val="Lienhypertexte"/>
                <w:rFonts w:ascii="Arial" w:hAnsi="Arial" w:cs="Arial"/>
                <w:sz w:val="22"/>
              </w:rPr>
            </w:pPr>
            <w:hyperlink r:id="rId20" w:history="1">
              <w:r w:rsidR="00A4266B" w:rsidRPr="004E1139">
                <w:rPr>
                  <w:rStyle w:val="Lienhypertexte"/>
                  <w:rFonts w:ascii="Arial" w:hAnsi="Arial" w:cs="Arial"/>
                  <w:sz w:val="22"/>
                </w:rPr>
                <w:t>gabriel.reig@chu-dijon.fr</w:t>
              </w:r>
            </w:hyperlink>
          </w:p>
          <w:p w14:paraId="62E27E29" w14:textId="77777777" w:rsidR="00A4266B" w:rsidRDefault="00A4266B" w:rsidP="00FA51B9">
            <w:pPr>
              <w:ind w:left="708"/>
              <w:rPr>
                <w:rStyle w:val="Lienhypertexte"/>
              </w:rPr>
            </w:pPr>
          </w:p>
          <w:p w14:paraId="260EE135" w14:textId="77777777" w:rsidR="00A4266B" w:rsidRDefault="00A4266B" w:rsidP="00FA51B9">
            <w:pPr>
              <w:ind w:left="708"/>
              <w:rPr>
                <w:rFonts w:ascii="Arial" w:hAnsi="Arial" w:cs="Arial"/>
                <w:sz w:val="22"/>
              </w:rPr>
            </w:pPr>
            <w:r w:rsidRPr="00512540">
              <w:rPr>
                <w:rFonts w:ascii="Arial" w:hAnsi="Arial" w:cs="Arial"/>
                <w:sz w:val="22"/>
              </w:rPr>
              <w:t xml:space="preserve">Monsieur </w:t>
            </w:r>
            <w:r w:rsidRPr="00FA51B9">
              <w:rPr>
                <w:rFonts w:ascii="Arial" w:hAnsi="Arial" w:cs="Arial"/>
                <w:b/>
                <w:bCs/>
                <w:sz w:val="22"/>
              </w:rPr>
              <w:t>Francis Poulin</w:t>
            </w:r>
          </w:p>
          <w:p w14:paraId="23E280D4" w14:textId="77777777" w:rsidR="00DB14AE" w:rsidRDefault="00DB14AE" w:rsidP="00FA51B9">
            <w:pPr>
              <w:ind w:left="708"/>
              <w:rPr>
                <w:rFonts w:ascii="Arial" w:hAnsi="Arial" w:cs="Arial"/>
                <w:sz w:val="22"/>
              </w:rPr>
            </w:pPr>
            <w:r>
              <w:rPr>
                <w:rFonts w:ascii="Arial" w:hAnsi="Arial" w:cs="Arial"/>
                <w:sz w:val="22"/>
              </w:rPr>
              <w:t>Responsable atelier électrique</w:t>
            </w:r>
          </w:p>
          <w:p w14:paraId="4374FEEF" w14:textId="77777777" w:rsidR="00A4266B" w:rsidRDefault="00A4266B" w:rsidP="00FA51B9">
            <w:pPr>
              <w:ind w:left="708"/>
              <w:rPr>
                <w:rFonts w:ascii="Arial" w:hAnsi="Arial" w:cs="Arial"/>
                <w:sz w:val="22"/>
              </w:rPr>
            </w:pPr>
            <w:r>
              <w:rPr>
                <w:rFonts w:ascii="Arial" w:hAnsi="Arial" w:cs="Arial"/>
                <w:sz w:val="22"/>
              </w:rPr>
              <w:t>03 80 29 32 09</w:t>
            </w:r>
          </w:p>
          <w:p w14:paraId="7A650052" w14:textId="77777777" w:rsidR="00A4266B" w:rsidRDefault="00BE333B" w:rsidP="00FA51B9">
            <w:pPr>
              <w:ind w:left="708"/>
              <w:rPr>
                <w:rFonts w:ascii="Arial" w:hAnsi="Arial" w:cs="Arial"/>
                <w:sz w:val="22"/>
              </w:rPr>
            </w:pPr>
            <w:hyperlink r:id="rId21" w:history="1">
              <w:r w:rsidR="00A4266B">
                <w:rPr>
                  <w:rStyle w:val="Lienhypertexte"/>
                  <w:rFonts w:ascii="Arial" w:hAnsi="Arial" w:cs="Arial"/>
                  <w:sz w:val="22"/>
                </w:rPr>
                <w:t>francis.poulin@chu-dijon.fr</w:t>
              </w:r>
            </w:hyperlink>
          </w:p>
          <w:p w14:paraId="0FCA4067" w14:textId="77777777" w:rsidR="000F3958" w:rsidRDefault="000F3958" w:rsidP="0072006F">
            <w:pPr>
              <w:rPr>
                <w:rFonts w:ascii="Arial" w:hAnsi="Arial" w:cs="Arial"/>
                <w:sz w:val="22"/>
                <w:u w:val="single"/>
              </w:rPr>
            </w:pPr>
          </w:p>
        </w:tc>
        <w:tc>
          <w:tcPr>
            <w:tcW w:w="4530" w:type="dxa"/>
          </w:tcPr>
          <w:p w14:paraId="5D157793" w14:textId="77777777" w:rsidR="000F3958" w:rsidRDefault="000F3958" w:rsidP="000F3958">
            <w:pPr>
              <w:rPr>
                <w:rFonts w:ascii="Arial" w:hAnsi="Arial" w:cs="Arial"/>
                <w:sz w:val="22"/>
                <w:u w:val="single"/>
              </w:rPr>
            </w:pPr>
          </w:p>
          <w:p w14:paraId="1B99192C" w14:textId="6B4EC795" w:rsidR="000F3958" w:rsidRPr="00FA51B9" w:rsidRDefault="000F3958" w:rsidP="000F3958">
            <w:pPr>
              <w:rPr>
                <w:rFonts w:ascii="Arial" w:hAnsi="Arial" w:cs="Arial"/>
                <w:b/>
                <w:bCs/>
                <w:sz w:val="22"/>
                <w:u w:val="single"/>
              </w:rPr>
            </w:pPr>
            <w:r w:rsidRPr="00FA51B9">
              <w:rPr>
                <w:rFonts w:ascii="Arial" w:hAnsi="Arial" w:cs="Arial"/>
                <w:b/>
                <w:bCs/>
                <w:sz w:val="22"/>
                <w:u w:val="single"/>
              </w:rPr>
              <w:t>Interlocuteur</w:t>
            </w:r>
            <w:r w:rsidR="007811E5" w:rsidRPr="00FA51B9">
              <w:rPr>
                <w:rFonts w:ascii="Arial" w:hAnsi="Arial" w:cs="Arial"/>
                <w:b/>
                <w:bCs/>
                <w:sz w:val="22"/>
                <w:u w:val="single"/>
              </w:rPr>
              <w:t>s</w:t>
            </w:r>
            <w:r w:rsidRPr="00FA51B9">
              <w:rPr>
                <w:rFonts w:ascii="Arial" w:hAnsi="Arial" w:cs="Arial"/>
                <w:b/>
                <w:bCs/>
                <w:sz w:val="22"/>
                <w:u w:val="single"/>
              </w:rPr>
              <w:t xml:space="preserve"> en cas d’absence</w:t>
            </w:r>
            <w:r w:rsidR="00FA51B9" w:rsidRPr="00FA51B9">
              <w:rPr>
                <w:rFonts w:ascii="Arial" w:hAnsi="Arial" w:cs="Arial"/>
                <w:b/>
                <w:bCs/>
                <w:sz w:val="22"/>
                <w:u w:val="single"/>
              </w:rPr>
              <w:t> :</w:t>
            </w:r>
          </w:p>
          <w:p w14:paraId="5B676D7F" w14:textId="77777777" w:rsidR="000F3958" w:rsidRDefault="000F3958" w:rsidP="0072006F">
            <w:pPr>
              <w:rPr>
                <w:rFonts w:ascii="Arial" w:hAnsi="Arial" w:cs="Arial"/>
                <w:sz w:val="22"/>
                <w:u w:val="single"/>
              </w:rPr>
            </w:pPr>
          </w:p>
          <w:p w14:paraId="29E08A0A" w14:textId="77777777" w:rsidR="000F3958" w:rsidRDefault="00A4266B" w:rsidP="00FA51B9">
            <w:pPr>
              <w:ind w:left="708"/>
              <w:rPr>
                <w:rFonts w:ascii="Arial" w:hAnsi="Arial" w:cs="Arial"/>
                <w:sz w:val="22"/>
              </w:rPr>
            </w:pPr>
            <w:r>
              <w:rPr>
                <w:rFonts w:ascii="Arial" w:hAnsi="Arial" w:cs="Arial"/>
                <w:sz w:val="22"/>
              </w:rPr>
              <w:t>Secrétariat DST</w:t>
            </w:r>
          </w:p>
          <w:p w14:paraId="261C6080" w14:textId="77777777" w:rsidR="00A4266B" w:rsidRDefault="00A4266B" w:rsidP="00FA51B9">
            <w:pPr>
              <w:ind w:left="708"/>
              <w:rPr>
                <w:rFonts w:ascii="Arial" w:hAnsi="Arial" w:cs="Arial"/>
                <w:sz w:val="22"/>
              </w:rPr>
            </w:pPr>
            <w:r>
              <w:rPr>
                <w:rFonts w:ascii="Arial" w:hAnsi="Arial" w:cs="Arial"/>
                <w:sz w:val="22"/>
              </w:rPr>
              <w:t>03 80 29 3</w:t>
            </w:r>
            <w:r w:rsidR="004D05FB">
              <w:rPr>
                <w:rFonts w:ascii="Arial" w:hAnsi="Arial" w:cs="Arial"/>
                <w:sz w:val="22"/>
              </w:rPr>
              <w:t>5 50</w:t>
            </w:r>
          </w:p>
          <w:p w14:paraId="29AED130" w14:textId="77777777" w:rsidR="00A4266B" w:rsidRDefault="00A4266B" w:rsidP="00FA51B9">
            <w:pPr>
              <w:ind w:left="708"/>
              <w:rPr>
                <w:rFonts w:ascii="Arial" w:hAnsi="Arial" w:cs="Arial"/>
                <w:sz w:val="22"/>
              </w:rPr>
            </w:pPr>
          </w:p>
          <w:p w14:paraId="329BEB3D" w14:textId="77777777" w:rsidR="00A4266B" w:rsidRDefault="00A4266B" w:rsidP="00FA51B9">
            <w:pPr>
              <w:ind w:left="708"/>
              <w:rPr>
                <w:rFonts w:ascii="Arial" w:hAnsi="Arial" w:cs="Arial"/>
                <w:sz w:val="22"/>
              </w:rPr>
            </w:pPr>
            <w:r>
              <w:rPr>
                <w:rFonts w:ascii="Arial" w:hAnsi="Arial" w:cs="Arial"/>
                <w:sz w:val="22"/>
              </w:rPr>
              <w:t xml:space="preserve">Atelier électrique </w:t>
            </w:r>
          </w:p>
          <w:p w14:paraId="229C63F8" w14:textId="77777777" w:rsidR="00A4266B" w:rsidRPr="000F3958" w:rsidRDefault="00A4266B" w:rsidP="00FA51B9">
            <w:pPr>
              <w:ind w:left="708"/>
              <w:rPr>
                <w:rFonts w:ascii="Arial" w:hAnsi="Arial" w:cs="Arial"/>
                <w:sz w:val="22"/>
              </w:rPr>
            </w:pPr>
            <w:r>
              <w:rPr>
                <w:rFonts w:ascii="Arial" w:hAnsi="Arial" w:cs="Arial"/>
                <w:sz w:val="22"/>
              </w:rPr>
              <w:t>03 80 29 32 09</w:t>
            </w:r>
          </w:p>
        </w:tc>
      </w:tr>
    </w:tbl>
    <w:p w14:paraId="65D709B4" w14:textId="77777777" w:rsidR="000F3958" w:rsidRDefault="000F3958" w:rsidP="0072006F">
      <w:pPr>
        <w:rPr>
          <w:rFonts w:ascii="Arial" w:hAnsi="Arial" w:cs="Arial"/>
          <w:sz w:val="22"/>
          <w:u w:val="single"/>
        </w:rPr>
      </w:pPr>
    </w:p>
    <w:p w14:paraId="059C2F76" w14:textId="77777777" w:rsidR="00154F39" w:rsidRPr="00512540" w:rsidRDefault="00154F39" w:rsidP="0072006F">
      <w:pPr>
        <w:rPr>
          <w:rFonts w:ascii="Arial" w:hAnsi="Arial" w:cs="Arial"/>
          <w:sz w:val="22"/>
        </w:rPr>
      </w:pPr>
    </w:p>
    <w:p w14:paraId="53D57903" w14:textId="77777777" w:rsidR="00CE087A" w:rsidRDefault="00277D19" w:rsidP="007E40AC">
      <w:pPr>
        <w:pStyle w:val="Titre2"/>
      </w:pPr>
      <w:r w:rsidRPr="00512540">
        <w:br w:type="page"/>
      </w:r>
    </w:p>
    <w:p w14:paraId="3F905C4E" w14:textId="313377D9" w:rsidR="00CE087A" w:rsidRPr="007E40AC" w:rsidRDefault="00FA51B9" w:rsidP="007E40AC">
      <w:pPr>
        <w:pStyle w:val="Titre1"/>
      </w:pPr>
      <w:bookmarkStart w:id="4" w:name="_Toc160701250"/>
      <w:r w:rsidRPr="007E40AC">
        <w:lastRenderedPageBreak/>
        <w:t>Normes et documents de référence</w:t>
      </w:r>
      <w:bookmarkEnd w:id="4"/>
    </w:p>
    <w:p w14:paraId="22727B26" w14:textId="50B52283" w:rsidR="002B6E6D" w:rsidRPr="00F077FC" w:rsidRDefault="002B6E6D" w:rsidP="002B6E6D">
      <w:pPr>
        <w:widowControl w:val="0"/>
        <w:autoSpaceDE w:val="0"/>
        <w:autoSpaceDN w:val="0"/>
        <w:adjustRightInd w:val="0"/>
        <w:spacing w:before="100" w:beforeAutospacing="1" w:after="100" w:afterAutospacing="1" w:line="269" w:lineRule="exact"/>
        <w:ind w:left="576" w:right="402"/>
        <w:jc w:val="both"/>
        <w:rPr>
          <w:rFonts w:cstheme="minorHAnsi"/>
          <w:color w:val="000000"/>
        </w:rPr>
      </w:pPr>
      <w:r w:rsidRPr="00F077FC">
        <w:rPr>
          <w:rFonts w:cstheme="minorHAnsi"/>
          <w:color w:val="000000"/>
        </w:rPr>
        <w:t>Prescriptions de l'U.T.E. et de l'A.F.N.O.R. dans leur totalité et plus particulièrement les publications ci-après, rappelées à titre de référence et dont la liste n’est pas limitative</w:t>
      </w:r>
      <w:r w:rsidR="00F077FC" w:rsidRPr="00F077FC">
        <w:rPr>
          <w:rFonts w:cstheme="minorHAnsi"/>
          <w:color w:val="000000"/>
        </w:rPr>
        <w:t> :</w:t>
      </w:r>
    </w:p>
    <w:p w14:paraId="6CF31217" w14:textId="658388E6" w:rsidR="002B6E6D" w:rsidRPr="00F077FC" w:rsidRDefault="002B6E6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077FC">
        <w:rPr>
          <w:rFonts w:cstheme="minorHAnsi"/>
          <w:color w:val="000000"/>
          <w:position w:val="-1"/>
        </w:rPr>
        <w:t xml:space="preserve">Règlement sanitaire Départemental. </w:t>
      </w:r>
    </w:p>
    <w:p w14:paraId="1CEB2930" w14:textId="3147C6C2" w:rsidR="002B6E6D" w:rsidRPr="00F077FC" w:rsidRDefault="002B6E6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077FC">
        <w:rPr>
          <w:rFonts w:cstheme="minorHAnsi"/>
          <w:color w:val="000000"/>
          <w:position w:val="-1"/>
        </w:rPr>
        <w:t>Règlements départementaux des services d’incendie et de secours.</w:t>
      </w:r>
    </w:p>
    <w:p w14:paraId="0497DBC0" w14:textId="075AC0FF" w:rsidR="002B6E6D" w:rsidRPr="00F077FC" w:rsidRDefault="002B6E6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077FC">
        <w:rPr>
          <w:rFonts w:cstheme="minorHAnsi"/>
          <w:color w:val="000000"/>
          <w:position w:val="-1"/>
        </w:rPr>
        <w:t>Norme C 12-101 : Protection des travailleurs.</w:t>
      </w:r>
    </w:p>
    <w:p w14:paraId="50D608E6" w14:textId="09EA151B" w:rsidR="002B6E6D" w:rsidRPr="00F077FC" w:rsidRDefault="002B6E6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077FC">
        <w:rPr>
          <w:rFonts w:cstheme="minorHAnsi"/>
          <w:color w:val="000000"/>
          <w:position w:val="-1"/>
        </w:rPr>
        <w:t>Norme C 12-200 : Protection contre les risques d'incendie et de panique.</w:t>
      </w:r>
    </w:p>
    <w:p w14:paraId="3E204994" w14:textId="1063BE7F" w:rsidR="002B6E6D" w:rsidRPr="00F077FC" w:rsidRDefault="002B6E6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077FC">
        <w:rPr>
          <w:rFonts w:cstheme="minorHAnsi"/>
          <w:color w:val="000000"/>
          <w:position w:val="-1"/>
        </w:rPr>
        <w:t>Norme C 14-100 : Branchement de 1ère catégorie.</w:t>
      </w:r>
    </w:p>
    <w:p w14:paraId="77B38D6D" w14:textId="041C2F1C" w:rsidR="002B6E6D" w:rsidRPr="00F077FC" w:rsidRDefault="002B6E6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077FC">
        <w:rPr>
          <w:rFonts w:cstheme="minorHAnsi"/>
          <w:color w:val="000000"/>
          <w:position w:val="-1"/>
        </w:rPr>
        <w:t>Norme C 15-100 : Installations électriques à basse tension.</w:t>
      </w:r>
    </w:p>
    <w:p w14:paraId="3E45868F" w14:textId="51D41720" w:rsidR="002B6E6D" w:rsidRPr="00F077FC" w:rsidRDefault="002B6E6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bookmarkStart w:id="5" w:name="bkmpage32"/>
      <w:r w:rsidRPr="00F077FC">
        <w:rPr>
          <w:rFonts w:cstheme="minorHAnsi"/>
          <w:color w:val="000000"/>
          <w:position w:val="-1"/>
        </w:rPr>
        <w:t>Norme C 15-211 : Installations électriques à basse tension installations dans les locaux à usage médical.</w:t>
      </w:r>
    </w:p>
    <w:p w14:paraId="5AF2C9FB" w14:textId="47E6A587" w:rsidR="00EF0A6F" w:rsidRPr="00F077FC" w:rsidRDefault="002B6E6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077FC">
        <w:rPr>
          <w:rFonts w:cstheme="minorHAnsi"/>
          <w:color w:val="000000"/>
          <w:position w:val="-1"/>
        </w:rPr>
        <w:t>Norme NFC 12-201 – Janvier 2005 – textes officiels relatifs à la protection contre les risques d’incendie et de panique dans les établissements recevant du public (extrait concernant les installations électriques)</w:t>
      </w:r>
    </w:p>
    <w:p w14:paraId="3E9364BB" w14:textId="67420A38" w:rsidR="002B6E6D" w:rsidRPr="00F077FC" w:rsidRDefault="00EF0A6F"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077FC">
        <w:rPr>
          <w:rFonts w:cstheme="minorHAnsi"/>
          <w:color w:val="000000"/>
          <w:position w:val="-1"/>
        </w:rPr>
        <w:t>Règlements départementaux des services d’incendie et de secours.</w:t>
      </w:r>
    </w:p>
    <w:bookmarkEnd w:id="5"/>
    <w:p w14:paraId="1EE01512" w14:textId="77777777" w:rsidR="00DD2104" w:rsidRPr="009B0E75" w:rsidRDefault="00DD2104" w:rsidP="00106844">
      <w:pPr>
        <w:spacing w:before="100" w:beforeAutospacing="1" w:after="100" w:afterAutospacing="1"/>
        <w:rPr>
          <w:rFonts w:cstheme="minorHAnsi"/>
        </w:rPr>
      </w:pPr>
    </w:p>
    <w:p w14:paraId="15068A6A" w14:textId="36F8D20F" w:rsidR="00DD2104" w:rsidRPr="009B0E75" w:rsidRDefault="00DD2104">
      <w:pPr>
        <w:rPr>
          <w:rFonts w:cstheme="minorHAnsi"/>
        </w:rPr>
      </w:pPr>
      <w:r w:rsidRPr="009B0E75">
        <w:rPr>
          <w:rFonts w:cstheme="minorHAnsi"/>
        </w:rPr>
        <w:br w:type="page"/>
      </w:r>
    </w:p>
    <w:p w14:paraId="37ADFFAF" w14:textId="22BF205E" w:rsidR="00DD2104" w:rsidRPr="007E40AC" w:rsidRDefault="00FA51B9" w:rsidP="007E40AC">
      <w:pPr>
        <w:pStyle w:val="Titre1"/>
      </w:pPr>
      <w:bookmarkStart w:id="6" w:name="_Toc160701251"/>
      <w:r w:rsidRPr="007E40AC">
        <w:lastRenderedPageBreak/>
        <w:t>Spécifications techniques</w:t>
      </w:r>
      <w:bookmarkEnd w:id="6"/>
    </w:p>
    <w:p w14:paraId="1949899F" w14:textId="77777777" w:rsidR="007E40AC" w:rsidRPr="007E40AC" w:rsidRDefault="007E40AC" w:rsidP="007E40AC"/>
    <w:p w14:paraId="65594947" w14:textId="521607C7" w:rsidR="00DA7B69" w:rsidRDefault="00DA7B69" w:rsidP="007E40AC">
      <w:pPr>
        <w:pStyle w:val="Titre2"/>
      </w:pPr>
      <w:bookmarkStart w:id="7" w:name="_Toc160701252"/>
      <w:r>
        <w:t>Généralités</w:t>
      </w:r>
      <w:bookmarkEnd w:id="7"/>
    </w:p>
    <w:p w14:paraId="49C21783" w14:textId="77777777" w:rsidR="007441B0" w:rsidRDefault="007441B0" w:rsidP="007441B0">
      <w:pPr>
        <w:widowControl w:val="0"/>
        <w:autoSpaceDE w:val="0"/>
        <w:autoSpaceDN w:val="0"/>
        <w:adjustRightInd w:val="0"/>
        <w:spacing w:before="100" w:beforeAutospacing="1" w:after="100" w:afterAutospacing="1" w:line="269" w:lineRule="exact"/>
        <w:ind w:left="568" w:right="404"/>
        <w:jc w:val="both"/>
        <w:rPr>
          <w:rFonts w:ascii="Calibri" w:hAnsi="Calibri"/>
          <w:color w:val="000000"/>
          <w:sz w:val="22"/>
          <w:szCs w:val="22"/>
        </w:rPr>
      </w:pPr>
      <w:r>
        <w:rPr>
          <w:rFonts w:ascii="Calibri" w:hAnsi="Calibri"/>
          <w:color w:val="000000"/>
          <w:sz w:val="22"/>
          <w:szCs w:val="22"/>
        </w:rPr>
        <w:t>L’établissement</w:t>
      </w:r>
      <w:r>
        <w:rPr>
          <w:rFonts w:ascii="Calibri" w:hAnsi="Calibri"/>
          <w:color w:val="000000"/>
          <w:spacing w:val="12"/>
          <w:sz w:val="22"/>
          <w:szCs w:val="22"/>
        </w:rPr>
        <w:t xml:space="preserve"> </w:t>
      </w:r>
      <w:r>
        <w:rPr>
          <w:rFonts w:ascii="Calibri" w:hAnsi="Calibri"/>
          <w:color w:val="000000"/>
          <w:sz w:val="22"/>
          <w:szCs w:val="22"/>
        </w:rPr>
        <w:t>est</w:t>
      </w:r>
      <w:r>
        <w:rPr>
          <w:rFonts w:ascii="Calibri" w:hAnsi="Calibri"/>
          <w:color w:val="000000"/>
          <w:spacing w:val="14"/>
          <w:sz w:val="22"/>
          <w:szCs w:val="22"/>
        </w:rPr>
        <w:t xml:space="preserve"> </w:t>
      </w:r>
      <w:r>
        <w:rPr>
          <w:rFonts w:ascii="Calibri" w:hAnsi="Calibri"/>
          <w:color w:val="000000"/>
          <w:sz w:val="22"/>
          <w:szCs w:val="22"/>
        </w:rPr>
        <w:t>équipé</w:t>
      </w:r>
      <w:r>
        <w:rPr>
          <w:rFonts w:ascii="Calibri" w:hAnsi="Calibri"/>
          <w:color w:val="000000"/>
          <w:spacing w:val="13"/>
          <w:sz w:val="22"/>
          <w:szCs w:val="22"/>
        </w:rPr>
        <w:t xml:space="preserve"> </w:t>
      </w:r>
      <w:r>
        <w:rPr>
          <w:rFonts w:ascii="Calibri" w:hAnsi="Calibri"/>
          <w:color w:val="000000"/>
          <w:sz w:val="22"/>
          <w:szCs w:val="22"/>
        </w:rPr>
        <w:t>d’un</w:t>
      </w:r>
      <w:r>
        <w:rPr>
          <w:rFonts w:ascii="Calibri" w:hAnsi="Calibri"/>
          <w:color w:val="000000"/>
          <w:spacing w:val="14"/>
          <w:sz w:val="22"/>
          <w:szCs w:val="22"/>
        </w:rPr>
        <w:t xml:space="preserve"> </w:t>
      </w:r>
      <w:r>
        <w:rPr>
          <w:rFonts w:ascii="Calibri" w:hAnsi="Calibri"/>
          <w:color w:val="000000"/>
          <w:sz w:val="22"/>
          <w:szCs w:val="22"/>
        </w:rPr>
        <w:t>réseau informatique dite « technique » dédié aux applications métiers des services techniques du CHU.</w:t>
      </w:r>
    </w:p>
    <w:p w14:paraId="64196EDD" w14:textId="199E7874" w:rsidR="00325E39" w:rsidRDefault="007441B0" w:rsidP="00DA7B69">
      <w:pPr>
        <w:widowControl w:val="0"/>
        <w:autoSpaceDE w:val="0"/>
        <w:autoSpaceDN w:val="0"/>
        <w:adjustRightInd w:val="0"/>
        <w:spacing w:before="100" w:beforeAutospacing="1" w:after="100" w:afterAutospacing="1" w:line="269" w:lineRule="exact"/>
        <w:ind w:left="568" w:right="404"/>
        <w:jc w:val="both"/>
        <w:rPr>
          <w:rFonts w:ascii="Calibri" w:hAnsi="Calibri"/>
          <w:color w:val="000000"/>
          <w:sz w:val="22"/>
          <w:szCs w:val="22"/>
        </w:rPr>
      </w:pPr>
      <w:r>
        <w:rPr>
          <w:rFonts w:ascii="Calibri" w:hAnsi="Calibri"/>
          <w:color w:val="000000"/>
          <w:sz w:val="22"/>
          <w:szCs w:val="22"/>
        </w:rPr>
        <w:t>Ce réseau concerne l</w:t>
      </w:r>
      <w:r w:rsidR="00DA7B69">
        <w:rPr>
          <w:rFonts w:ascii="Calibri" w:hAnsi="Calibri"/>
          <w:color w:val="000000"/>
          <w:sz w:val="22"/>
          <w:szCs w:val="22"/>
        </w:rPr>
        <w:t xml:space="preserve">es </w:t>
      </w:r>
      <w:r w:rsidR="00C22FD2">
        <w:rPr>
          <w:rFonts w:ascii="Calibri" w:hAnsi="Calibri"/>
          <w:color w:val="000000"/>
          <w:sz w:val="22"/>
          <w:szCs w:val="22"/>
        </w:rPr>
        <w:t xml:space="preserve">applications </w:t>
      </w:r>
      <w:r>
        <w:rPr>
          <w:rFonts w:ascii="Calibri" w:hAnsi="Calibri"/>
          <w:color w:val="000000"/>
          <w:sz w:val="22"/>
          <w:szCs w:val="22"/>
        </w:rPr>
        <w:t>suivant</w:t>
      </w:r>
      <w:r w:rsidR="00C22FD2">
        <w:rPr>
          <w:rFonts w:ascii="Calibri" w:hAnsi="Calibri"/>
          <w:color w:val="000000"/>
          <w:sz w:val="22"/>
          <w:szCs w:val="22"/>
        </w:rPr>
        <w:t>e</w:t>
      </w:r>
      <w:r>
        <w:rPr>
          <w:rFonts w:ascii="Calibri" w:hAnsi="Calibri"/>
          <w:color w:val="000000"/>
          <w:sz w:val="22"/>
          <w:szCs w:val="22"/>
        </w:rPr>
        <w:t>s</w:t>
      </w:r>
      <w:r w:rsidR="00DA7B69">
        <w:rPr>
          <w:rFonts w:ascii="Calibri" w:hAnsi="Calibri"/>
          <w:color w:val="000000"/>
          <w:sz w:val="22"/>
          <w:szCs w:val="22"/>
        </w:rPr>
        <w:t> :</w:t>
      </w:r>
    </w:p>
    <w:p w14:paraId="441B41EE" w14:textId="63E02225" w:rsidR="00DA7B69" w:rsidRDefault="00DA7B69"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ascii="Calibri" w:hAnsi="Calibri"/>
          <w:color w:val="000000"/>
          <w:sz w:val="22"/>
          <w:szCs w:val="22"/>
        </w:rPr>
      </w:pPr>
      <w:r>
        <w:rPr>
          <w:rFonts w:ascii="Calibri" w:hAnsi="Calibri"/>
          <w:color w:val="000000"/>
          <w:sz w:val="22"/>
          <w:szCs w:val="22"/>
        </w:rPr>
        <w:t xml:space="preserve">Les </w:t>
      </w:r>
      <w:bookmarkStart w:id="8" w:name="_Hlk155255569"/>
      <w:r>
        <w:rPr>
          <w:rFonts w:ascii="Calibri" w:hAnsi="Calibri"/>
          <w:color w:val="000000"/>
          <w:sz w:val="22"/>
          <w:szCs w:val="22"/>
        </w:rPr>
        <w:t xml:space="preserve">interfaces de communication avec les GTC </w:t>
      </w:r>
      <w:r w:rsidR="002D42D8">
        <w:rPr>
          <w:rFonts w:ascii="Calibri" w:hAnsi="Calibri"/>
          <w:color w:val="000000"/>
          <w:sz w:val="22"/>
          <w:szCs w:val="22"/>
        </w:rPr>
        <w:t xml:space="preserve">(réseaux </w:t>
      </w:r>
      <w:r>
        <w:rPr>
          <w:rFonts w:ascii="Calibri" w:hAnsi="Calibri"/>
          <w:color w:val="000000"/>
          <w:sz w:val="22"/>
          <w:szCs w:val="22"/>
        </w:rPr>
        <w:t>CVC</w:t>
      </w:r>
      <w:r w:rsidR="002D42D8">
        <w:rPr>
          <w:rFonts w:ascii="Calibri" w:hAnsi="Calibri"/>
          <w:color w:val="000000"/>
          <w:sz w:val="22"/>
          <w:szCs w:val="22"/>
        </w:rPr>
        <w:t>)</w:t>
      </w:r>
      <w:bookmarkEnd w:id="8"/>
    </w:p>
    <w:p w14:paraId="5461DEB2" w14:textId="40EB252F" w:rsidR="00DA7B69" w:rsidRDefault="00DA7B69"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ascii="Calibri" w:hAnsi="Calibri"/>
          <w:color w:val="000000"/>
          <w:sz w:val="22"/>
          <w:szCs w:val="22"/>
        </w:rPr>
      </w:pPr>
      <w:r>
        <w:rPr>
          <w:rFonts w:ascii="Calibri" w:hAnsi="Calibri"/>
          <w:color w:val="000000"/>
          <w:sz w:val="22"/>
          <w:szCs w:val="22"/>
        </w:rPr>
        <w:t>La supervision SSI</w:t>
      </w:r>
    </w:p>
    <w:p w14:paraId="1138DA72" w14:textId="0459B79B" w:rsidR="00DA7B69" w:rsidRDefault="00DA7B69"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ascii="Calibri" w:hAnsi="Calibri"/>
          <w:color w:val="000000"/>
          <w:sz w:val="22"/>
          <w:szCs w:val="22"/>
        </w:rPr>
      </w:pPr>
      <w:r>
        <w:rPr>
          <w:rFonts w:ascii="Calibri" w:hAnsi="Calibri"/>
          <w:color w:val="000000"/>
          <w:sz w:val="22"/>
          <w:szCs w:val="22"/>
        </w:rPr>
        <w:t xml:space="preserve">Les interfaces avec la GTE </w:t>
      </w:r>
      <w:r w:rsidR="002D42D8">
        <w:rPr>
          <w:rFonts w:ascii="Calibri" w:hAnsi="Calibri"/>
          <w:color w:val="000000"/>
          <w:sz w:val="22"/>
          <w:szCs w:val="22"/>
        </w:rPr>
        <w:t>(gestion technique électrique)</w:t>
      </w:r>
    </w:p>
    <w:p w14:paraId="593A598A" w14:textId="00E558E7" w:rsidR="002D42D8" w:rsidRDefault="002D42D8"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ascii="Calibri" w:hAnsi="Calibri"/>
          <w:color w:val="000000"/>
          <w:sz w:val="22"/>
          <w:szCs w:val="22"/>
        </w:rPr>
      </w:pPr>
      <w:r>
        <w:rPr>
          <w:rFonts w:ascii="Calibri" w:hAnsi="Calibri"/>
          <w:color w:val="000000"/>
          <w:sz w:val="22"/>
          <w:szCs w:val="22"/>
        </w:rPr>
        <w:t>Les interfaces avec la GTB (remonté des alarmes techniques au PC sécurité)</w:t>
      </w:r>
    </w:p>
    <w:p w14:paraId="5E31B5F2" w14:textId="7990541B" w:rsidR="002D42D8" w:rsidRDefault="002D42D8"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ascii="Calibri" w:hAnsi="Calibri"/>
          <w:color w:val="000000"/>
          <w:sz w:val="22"/>
          <w:szCs w:val="22"/>
        </w:rPr>
      </w:pPr>
      <w:r>
        <w:rPr>
          <w:rFonts w:ascii="Calibri" w:hAnsi="Calibri"/>
          <w:color w:val="000000"/>
          <w:sz w:val="22"/>
          <w:szCs w:val="22"/>
        </w:rPr>
        <w:t>Les interfaces avec la supervision énergétique</w:t>
      </w:r>
    </w:p>
    <w:p w14:paraId="6D9CCD6B" w14:textId="1953C529" w:rsidR="002D42D8" w:rsidRDefault="00E3750F"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ascii="Calibri" w:hAnsi="Calibri"/>
          <w:color w:val="000000"/>
          <w:sz w:val="22"/>
          <w:szCs w:val="22"/>
        </w:rPr>
      </w:pPr>
      <w:r>
        <w:rPr>
          <w:rFonts w:ascii="Calibri" w:hAnsi="Calibri"/>
          <w:color w:val="000000"/>
          <w:sz w:val="22"/>
          <w:szCs w:val="22"/>
        </w:rPr>
        <w:t>La gestion d’accès</w:t>
      </w:r>
    </w:p>
    <w:p w14:paraId="22FDF028" w14:textId="36DF563E" w:rsidR="000D1D84" w:rsidRDefault="000D1D84"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ascii="Calibri" w:hAnsi="Calibri"/>
          <w:color w:val="000000"/>
          <w:sz w:val="22"/>
          <w:szCs w:val="22"/>
        </w:rPr>
      </w:pPr>
      <w:r>
        <w:rPr>
          <w:rFonts w:ascii="Calibri" w:hAnsi="Calibri"/>
          <w:color w:val="000000"/>
          <w:sz w:val="22"/>
          <w:szCs w:val="22"/>
        </w:rPr>
        <w:t>Les interfaces avec le réseau de vidéo surveillance</w:t>
      </w:r>
    </w:p>
    <w:p w14:paraId="7B111CA6" w14:textId="77777777" w:rsidR="00325E39" w:rsidRPr="00325E39" w:rsidRDefault="00325E39" w:rsidP="00325E39"/>
    <w:p w14:paraId="24D9E82A" w14:textId="636B665D" w:rsidR="00325E39" w:rsidRPr="00C22FD2" w:rsidRDefault="00C14F3E" w:rsidP="007E40AC">
      <w:pPr>
        <w:pStyle w:val="Titre2"/>
      </w:pPr>
      <w:bookmarkStart w:id="9" w:name="bkmpage94"/>
      <w:bookmarkStart w:id="10" w:name="_Hlk155164067"/>
      <w:bookmarkStart w:id="11" w:name="_Toc160701253"/>
      <w:r w:rsidRPr="00C22FD2">
        <w:t>B</w:t>
      </w:r>
      <w:r w:rsidR="009F1C0E">
        <w:t>aie</w:t>
      </w:r>
      <w:r w:rsidRPr="00C22FD2">
        <w:t xml:space="preserve"> </w:t>
      </w:r>
      <w:r w:rsidR="00705DE7">
        <w:t>réseau technique</w:t>
      </w:r>
      <w:bookmarkEnd w:id="11"/>
    </w:p>
    <w:p w14:paraId="2D52C73E" w14:textId="2677010D" w:rsidR="00325E39" w:rsidRDefault="00C14F3E" w:rsidP="00325E39">
      <w:pPr>
        <w:widowControl w:val="0"/>
        <w:autoSpaceDE w:val="0"/>
        <w:autoSpaceDN w:val="0"/>
        <w:adjustRightInd w:val="0"/>
        <w:spacing w:before="100" w:beforeAutospacing="1" w:after="100" w:afterAutospacing="1" w:line="295" w:lineRule="exact"/>
        <w:ind w:firstLine="568"/>
        <w:rPr>
          <w:rFonts w:ascii="Calibri" w:hAnsi="Calibri"/>
          <w:color w:val="000000"/>
          <w:sz w:val="22"/>
          <w:szCs w:val="22"/>
        </w:rPr>
      </w:pPr>
      <w:r>
        <w:rPr>
          <w:rFonts w:ascii="Calibri" w:hAnsi="Calibri"/>
          <w:color w:val="000000"/>
          <w:sz w:val="22"/>
          <w:szCs w:val="22"/>
        </w:rPr>
        <w:t xml:space="preserve">Une baie </w:t>
      </w:r>
      <w:r w:rsidR="00C22FD2">
        <w:rPr>
          <w:rFonts w:ascii="Calibri" w:hAnsi="Calibri"/>
          <w:color w:val="000000"/>
          <w:sz w:val="22"/>
          <w:szCs w:val="22"/>
        </w:rPr>
        <w:t>réseau technique</w:t>
      </w:r>
      <w:r w:rsidR="00325E39">
        <w:rPr>
          <w:rFonts w:ascii="Calibri" w:hAnsi="Calibri"/>
          <w:color w:val="000000"/>
          <w:sz w:val="22"/>
          <w:szCs w:val="22"/>
        </w:rPr>
        <w:t xml:space="preserve"> </w:t>
      </w:r>
      <w:r>
        <w:rPr>
          <w:rFonts w:ascii="Calibri" w:hAnsi="Calibri"/>
          <w:color w:val="000000"/>
          <w:sz w:val="22"/>
          <w:szCs w:val="22"/>
        </w:rPr>
        <w:t>doit être</w:t>
      </w:r>
      <w:r w:rsidR="00325E39">
        <w:rPr>
          <w:rFonts w:ascii="Calibri" w:hAnsi="Calibri"/>
          <w:color w:val="000000"/>
          <w:sz w:val="22"/>
          <w:szCs w:val="22"/>
        </w:rPr>
        <w:t xml:space="preserve"> composée des équipe</w:t>
      </w:r>
      <w:r w:rsidR="00325E39">
        <w:rPr>
          <w:rFonts w:ascii="Calibri" w:hAnsi="Calibri"/>
          <w:color w:val="000000"/>
          <w:spacing w:val="1"/>
          <w:sz w:val="22"/>
          <w:szCs w:val="22"/>
        </w:rPr>
        <w:t>m</w:t>
      </w:r>
      <w:r w:rsidR="00325E39">
        <w:rPr>
          <w:rFonts w:ascii="Calibri" w:hAnsi="Calibri"/>
          <w:color w:val="000000"/>
          <w:sz w:val="22"/>
          <w:szCs w:val="22"/>
        </w:rPr>
        <w:t>ents suivants :</w:t>
      </w:r>
    </w:p>
    <w:p w14:paraId="5BB25B6E" w14:textId="750847DD" w:rsidR="00325E39" w:rsidRPr="00F077FC" w:rsidRDefault="00325E39"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077FC">
        <w:rPr>
          <w:rFonts w:cstheme="minorHAnsi"/>
          <w:color w:val="000000"/>
          <w:position w:val="-1"/>
        </w:rPr>
        <w:t>1 baie 42U</w:t>
      </w:r>
      <w:r w:rsidR="00C22FD2">
        <w:rPr>
          <w:rFonts w:cstheme="minorHAnsi"/>
          <w:color w:val="000000"/>
          <w:position w:val="-1"/>
        </w:rPr>
        <w:t>,</w:t>
      </w:r>
      <w:r w:rsidRPr="00F077FC">
        <w:rPr>
          <w:rFonts w:cstheme="minorHAnsi"/>
          <w:color w:val="000000"/>
          <w:position w:val="-1"/>
        </w:rPr>
        <w:t xml:space="preserve"> </w:t>
      </w:r>
      <w:r w:rsidR="00623166">
        <w:rPr>
          <w:rFonts w:cstheme="minorHAnsi"/>
          <w:color w:val="000000"/>
          <w:position w:val="-1"/>
        </w:rPr>
        <w:t>8</w:t>
      </w:r>
      <w:r w:rsidRPr="00F077FC">
        <w:rPr>
          <w:rFonts w:cstheme="minorHAnsi"/>
          <w:color w:val="000000"/>
          <w:position w:val="-1"/>
        </w:rPr>
        <w:t>00x</w:t>
      </w:r>
      <w:r w:rsidR="00623166">
        <w:rPr>
          <w:rFonts w:cstheme="minorHAnsi"/>
          <w:color w:val="000000"/>
          <w:position w:val="-1"/>
        </w:rPr>
        <w:t>8</w:t>
      </w:r>
      <w:r w:rsidRPr="00F077FC">
        <w:rPr>
          <w:rFonts w:cstheme="minorHAnsi"/>
          <w:color w:val="000000"/>
          <w:position w:val="-1"/>
        </w:rPr>
        <w:t>00</w:t>
      </w:r>
      <w:r w:rsidR="00C22FD2">
        <w:rPr>
          <w:rFonts w:cstheme="minorHAnsi"/>
          <w:color w:val="000000"/>
          <w:position w:val="-1"/>
        </w:rPr>
        <w:t xml:space="preserve"> (si pas de serveur) ou 800x1000 (si serveur),</w:t>
      </w:r>
      <w:r w:rsidRPr="00F077FC">
        <w:rPr>
          <w:rFonts w:cstheme="minorHAnsi"/>
          <w:color w:val="000000"/>
          <w:position w:val="-1"/>
        </w:rPr>
        <w:t xml:space="preserve"> avec porte</w:t>
      </w:r>
      <w:r w:rsidR="00C22FD2">
        <w:rPr>
          <w:rFonts w:cstheme="minorHAnsi"/>
          <w:color w:val="000000"/>
          <w:position w:val="-1"/>
        </w:rPr>
        <w:t xml:space="preserve"> simple face</w:t>
      </w:r>
      <w:r w:rsidRPr="00F077FC">
        <w:rPr>
          <w:rFonts w:cstheme="minorHAnsi"/>
          <w:color w:val="000000"/>
          <w:position w:val="-1"/>
        </w:rPr>
        <w:t>, ventilation intégrée, contact de porte</w:t>
      </w:r>
      <w:r w:rsidR="009E7D77">
        <w:rPr>
          <w:rFonts w:cstheme="minorHAnsi"/>
          <w:color w:val="000000"/>
          <w:position w:val="-1"/>
        </w:rPr>
        <w:t xml:space="preserve"> (à câbler sur automate WAGO)</w:t>
      </w:r>
    </w:p>
    <w:p w14:paraId="6DFE0BEC" w14:textId="09E64F40" w:rsidR="00C22FD2" w:rsidRDefault="00C22FD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077FC">
        <w:rPr>
          <w:rFonts w:cstheme="minorHAnsi"/>
          <w:color w:val="000000"/>
          <w:position w:val="-1"/>
        </w:rPr>
        <w:t xml:space="preserve">1 tiroir optique </w:t>
      </w:r>
      <w:r>
        <w:rPr>
          <w:rFonts w:cstheme="minorHAnsi"/>
          <w:color w:val="000000"/>
          <w:position w:val="-1"/>
        </w:rPr>
        <w:t>24</w:t>
      </w:r>
      <w:r w:rsidRPr="00F077FC">
        <w:rPr>
          <w:rFonts w:cstheme="minorHAnsi"/>
          <w:color w:val="000000"/>
          <w:position w:val="-1"/>
        </w:rPr>
        <w:t xml:space="preserve"> ports</w:t>
      </w:r>
      <w:r>
        <w:rPr>
          <w:rFonts w:cstheme="minorHAnsi"/>
          <w:color w:val="000000"/>
          <w:position w:val="-1"/>
        </w:rPr>
        <w:t xml:space="preserve"> </w:t>
      </w:r>
      <w:r w:rsidRPr="00F077FC">
        <w:rPr>
          <w:rFonts w:cstheme="minorHAnsi"/>
          <w:color w:val="000000"/>
          <w:position w:val="-1"/>
        </w:rPr>
        <w:t>pour raccordement de fibres optiques.</w:t>
      </w:r>
    </w:p>
    <w:p w14:paraId="461C4D20" w14:textId="0699CC34" w:rsidR="00C22FD2" w:rsidRPr="00E96FA0" w:rsidRDefault="00C22FD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C</w:t>
      </w:r>
      <w:r w:rsidRPr="00E96FA0">
        <w:rPr>
          <w:rFonts w:cstheme="minorHAnsi"/>
          <w:color w:val="000000"/>
          <w:position w:val="-1"/>
        </w:rPr>
        <w:t xml:space="preserve">onnecteur </w:t>
      </w:r>
      <w:r>
        <w:rPr>
          <w:rFonts w:cstheme="minorHAnsi"/>
          <w:color w:val="000000"/>
          <w:position w:val="-1"/>
        </w:rPr>
        <w:t>L</w:t>
      </w:r>
      <w:r w:rsidRPr="00E96FA0">
        <w:rPr>
          <w:rFonts w:cstheme="minorHAnsi"/>
          <w:color w:val="000000"/>
          <w:position w:val="-1"/>
        </w:rPr>
        <w:t xml:space="preserve">C monomode pour câble FO monomode </w:t>
      </w:r>
      <w:r>
        <w:rPr>
          <w:rFonts w:cstheme="minorHAnsi"/>
          <w:color w:val="000000"/>
          <w:position w:val="-1"/>
        </w:rPr>
        <w:t xml:space="preserve">OS2 </w:t>
      </w:r>
      <w:r w:rsidRPr="00E96FA0">
        <w:rPr>
          <w:rFonts w:cstheme="minorHAnsi"/>
          <w:color w:val="000000"/>
          <w:position w:val="-1"/>
        </w:rPr>
        <w:t>9/125</w:t>
      </w:r>
      <w:r>
        <w:rPr>
          <w:rFonts w:cstheme="minorHAnsi"/>
          <w:color w:val="000000"/>
          <w:position w:val="-1"/>
        </w:rPr>
        <w:t xml:space="preserve"> :</w:t>
      </w:r>
    </w:p>
    <w:p w14:paraId="46C7B026" w14:textId="7DB937F7" w:rsidR="00C22FD2" w:rsidRPr="00E96FA0" w:rsidRDefault="00C22FD2" w:rsidP="001562B4">
      <w:pPr>
        <w:widowControl w:val="0"/>
        <w:numPr>
          <w:ilvl w:val="0"/>
          <w:numId w:val="3"/>
        </w:numPr>
        <w:autoSpaceDE w:val="0"/>
        <w:autoSpaceDN w:val="0"/>
        <w:adjustRightInd w:val="0"/>
        <w:spacing w:before="120" w:after="120" w:line="295" w:lineRule="exact"/>
        <w:rPr>
          <w:rFonts w:cstheme="minorHAnsi"/>
          <w:color w:val="000000"/>
        </w:rPr>
      </w:pPr>
      <w:r w:rsidRPr="00E96FA0">
        <w:rPr>
          <w:rFonts w:cstheme="minorHAnsi"/>
          <w:color w:val="000000"/>
        </w:rPr>
        <w:t xml:space="preserve">Liaison tiroir optique &lt;&gt; switch : Jarretière monomode OS2 duplex </w:t>
      </w:r>
      <w:r>
        <w:rPr>
          <w:rFonts w:cstheme="minorHAnsi"/>
          <w:color w:val="000000"/>
        </w:rPr>
        <w:t>LC</w:t>
      </w:r>
      <w:r w:rsidRPr="00E96FA0">
        <w:rPr>
          <w:rFonts w:cstheme="minorHAnsi"/>
          <w:color w:val="000000"/>
        </w:rPr>
        <w:t xml:space="preserve"> / LC </w:t>
      </w:r>
    </w:p>
    <w:p w14:paraId="75BD6E61" w14:textId="73FDFC53" w:rsidR="00C22FD2" w:rsidRPr="00E96FA0" w:rsidRDefault="00C22FD2" w:rsidP="001562B4">
      <w:pPr>
        <w:widowControl w:val="0"/>
        <w:numPr>
          <w:ilvl w:val="0"/>
          <w:numId w:val="3"/>
        </w:numPr>
        <w:autoSpaceDE w:val="0"/>
        <w:autoSpaceDN w:val="0"/>
        <w:adjustRightInd w:val="0"/>
        <w:spacing w:before="120" w:after="120" w:line="295" w:lineRule="exact"/>
        <w:rPr>
          <w:rFonts w:cstheme="minorHAnsi"/>
          <w:color w:val="000000"/>
        </w:rPr>
      </w:pPr>
      <w:r w:rsidRPr="00E96FA0">
        <w:rPr>
          <w:rFonts w:cstheme="minorHAnsi"/>
          <w:color w:val="000000"/>
        </w:rPr>
        <w:t xml:space="preserve">Liaison tiroir optique &lt;&gt; Liaison tiroir optique : Jarretière monomode OS2 duplex </w:t>
      </w:r>
      <w:r>
        <w:rPr>
          <w:rFonts w:cstheme="minorHAnsi"/>
          <w:color w:val="000000"/>
        </w:rPr>
        <w:t>LC</w:t>
      </w:r>
      <w:r w:rsidRPr="00E96FA0">
        <w:rPr>
          <w:rFonts w:cstheme="minorHAnsi"/>
          <w:color w:val="000000"/>
        </w:rPr>
        <w:t xml:space="preserve"> / </w:t>
      </w:r>
      <w:r>
        <w:rPr>
          <w:rFonts w:cstheme="minorHAnsi"/>
          <w:color w:val="000000"/>
        </w:rPr>
        <w:t>LC</w:t>
      </w:r>
    </w:p>
    <w:p w14:paraId="7F407180" w14:textId="77777777" w:rsidR="00C22FD2" w:rsidRPr="009E7D77" w:rsidRDefault="00C22FD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9E7D77">
        <w:rPr>
          <w:rFonts w:cstheme="minorHAnsi"/>
          <w:color w:val="000000"/>
          <w:position w:val="-1"/>
        </w:rPr>
        <w:t>1 bandeau 16A de 8 prises avec interrupteur pour réseau normal</w:t>
      </w:r>
    </w:p>
    <w:p w14:paraId="664F3BDA" w14:textId="77777777" w:rsidR="00C22FD2" w:rsidRPr="009E7D77" w:rsidRDefault="00C22FD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9E7D77">
        <w:rPr>
          <w:rFonts w:cstheme="minorHAnsi"/>
          <w:color w:val="000000"/>
          <w:position w:val="-1"/>
        </w:rPr>
        <w:t>1 bandeau 16A de 8 prises avec interrupteur pour réseau ondulé</w:t>
      </w:r>
    </w:p>
    <w:p w14:paraId="4407A2DD" w14:textId="37B8744F" w:rsidR="00C22FD2" w:rsidRDefault="00C22FD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1 éclairage de baie avec prise intégrée</w:t>
      </w:r>
    </w:p>
    <w:p w14:paraId="5CDD9F22" w14:textId="24F9099E" w:rsidR="00705DE7" w:rsidRPr="009E7D77" w:rsidRDefault="00325E39"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rPr>
      </w:pPr>
      <w:r w:rsidRPr="00705DE7">
        <w:rPr>
          <w:rFonts w:cstheme="minorHAnsi"/>
          <w:color w:val="000000"/>
          <w:position w:val="-1"/>
        </w:rPr>
        <w:t xml:space="preserve">1 switch de marque </w:t>
      </w:r>
      <w:r w:rsidR="008911FE" w:rsidRPr="00705DE7">
        <w:rPr>
          <w:rFonts w:cstheme="minorHAnsi"/>
          <w:color w:val="000000"/>
          <w:position w:val="-1"/>
        </w:rPr>
        <w:t>MOXA</w:t>
      </w:r>
      <w:r w:rsidR="00705DE7" w:rsidRPr="00705DE7">
        <w:rPr>
          <w:rFonts w:cstheme="minorHAnsi"/>
          <w:color w:val="000000"/>
          <w:position w:val="-1"/>
        </w:rPr>
        <w:t>, type</w:t>
      </w:r>
      <w:r w:rsidR="008911FE" w:rsidRPr="00705DE7">
        <w:rPr>
          <w:rFonts w:cstheme="minorHAnsi"/>
          <w:color w:val="000000"/>
          <w:position w:val="-1"/>
        </w:rPr>
        <w:t xml:space="preserve"> </w:t>
      </w:r>
      <w:r w:rsidR="00705DE7" w:rsidRPr="00705DE7">
        <w:rPr>
          <w:rFonts w:cstheme="minorHAnsi"/>
          <w:color w:val="000000"/>
          <w:position w:val="-1"/>
        </w:rPr>
        <w:t xml:space="preserve">IKS-6726A-2GTXSFP-HV-T </w:t>
      </w:r>
      <w:r w:rsidR="00705DE7">
        <w:rPr>
          <w:rFonts w:cstheme="minorHAnsi"/>
          <w:color w:val="000000"/>
          <w:position w:val="-1"/>
        </w:rPr>
        <w:t>(</w:t>
      </w:r>
      <w:r w:rsidR="00705DE7" w:rsidRPr="00705DE7">
        <w:rPr>
          <w:rFonts w:cstheme="minorHAnsi"/>
          <w:color w:val="000000"/>
          <w:position w:val="-1"/>
        </w:rPr>
        <w:t>ou équivalent</w:t>
      </w:r>
      <w:bookmarkStart w:id="12" w:name="bkmpage95"/>
      <w:bookmarkEnd w:id="9"/>
      <w:bookmarkEnd w:id="10"/>
      <w:r w:rsidR="00705DE7">
        <w:rPr>
          <w:rFonts w:cstheme="minorHAnsi"/>
          <w:color w:val="000000"/>
          <w:position w:val="-1"/>
        </w:rPr>
        <w:t>)</w:t>
      </w:r>
      <w:r w:rsidR="00705DE7" w:rsidRPr="00705DE7">
        <w:rPr>
          <w:rFonts w:cstheme="minorHAnsi"/>
          <w:color w:val="000000"/>
          <w:position w:val="-1"/>
        </w:rPr>
        <w:t xml:space="preserve"> ou 1 switch POE de marque MOXA, type IKS-6728A-8PoE-4GTXSFP-48-T </w:t>
      </w:r>
      <w:r w:rsidR="00705DE7">
        <w:rPr>
          <w:rFonts w:cstheme="minorHAnsi"/>
          <w:color w:val="000000"/>
          <w:position w:val="-1"/>
        </w:rPr>
        <w:t>(</w:t>
      </w:r>
      <w:r w:rsidR="00705DE7" w:rsidRPr="00705DE7">
        <w:rPr>
          <w:rFonts w:cstheme="minorHAnsi"/>
          <w:color w:val="000000"/>
          <w:position w:val="-1"/>
        </w:rPr>
        <w:t>ou équivalent</w:t>
      </w:r>
      <w:r w:rsidR="00705DE7">
        <w:rPr>
          <w:rFonts w:cstheme="minorHAnsi"/>
          <w:color w:val="000000"/>
          <w:position w:val="-1"/>
        </w:rPr>
        <w:t xml:space="preserve">), </w:t>
      </w:r>
      <w:r w:rsidR="009E7D77" w:rsidRPr="009E7D77">
        <w:rPr>
          <w:rFonts w:cstheme="minorHAnsi"/>
        </w:rPr>
        <w:t>en fonction du nombre d’équipement IP à raccorder sur le réseau technique</w:t>
      </w:r>
      <w:r w:rsidR="00705DE7" w:rsidRPr="009E7D77">
        <w:rPr>
          <w:rFonts w:cstheme="minorHAnsi"/>
          <w:position w:val="-1"/>
        </w:rPr>
        <w:t>.</w:t>
      </w:r>
    </w:p>
    <w:p w14:paraId="5855594D" w14:textId="407C639C" w:rsidR="00705DE7" w:rsidRPr="00DE67B8" w:rsidRDefault="00705DE7"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rPr>
      </w:pPr>
      <w:r>
        <w:rPr>
          <w:rFonts w:cstheme="minorHAnsi"/>
          <w:color w:val="000000"/>
          <w:position w:val="-1"/>
        </w:rPr>
        <w:t>Carte extension MOXA en fonction des besoins</w:t>
      </w:r>
    </w:p>
    <w:p w14:paraId="78FD0217" w14:textId="71875697" w:rsidR="00DE67B8" w:rsidRPr="00DE67B8" w:rsidRDefault="00DE67B8"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rPr>
      </w:pPr>
      <w:r>
        <w:rPr>
          <w:rFonts w:cstheme="minorHAnsi"/>
          <w:color w:val="000000"/>
          <w:position w:val="-1"/>
        </w:rPr>
        <w:t>Bandeau de distribution capillaire :</w:t>
      </w:r>
    </w:p>
    <w:p w14:paraId="138E2191" w14:textId="77777777" w:rsidR="00DE67B8" w:rsidRPr="00DE67B8" w:rsidRDefault="00DE67B8" w:rsidP="001562B4">
      <w:pPr>
        <w:widowControl w:val="0"/>
        <w:numPr>
          <w:ilvl w:val="0"/>
          <w:numId w:val="3"/>
        </w:numPr>
        <w:autoSpaceDE w:val="0"/>
        <w:autoSpaceDN w:val="0"/>
        <w:adjustRightInd w:val="0"/>
        <w:spacing w:before="120" w:after="120" w:line="295" w:lineRule="exact"/>
        <w:rPr>
          <w:rFonts w:cstheme="minorHAnsi"/>
          <w:color w:val="000000"/>
        </w:rPr>
      </w:pPr>
      <w:r w:rsidRPr="00DE67B8">
        <w:rPr>
          <w:rFonts w:cstheme="minorHAnsi"/>
          <w:color w:val="000000"/>
        </w:rPr>
        <w:t>Panneaux 19’’.</w:t>
      </w:r>
    </w:p>
    <w:p w14:paraId="4EAA7531" w14:textId="77777777" w:rsidR="00DE67B8" w:rsidRPr="00DE67B8" w:rsidRDefault="00DE67B8" w:rsidP="001562B4">
      <w:pPr>
        <w:widowControl w:val="0"/>
        <w:numPr>
          <w:ilvl w:val="0"/>
          <w:numId w:val="3"/>
        </w:numPr>
        <w:autoSpaceDE w:val="0"/>
        <w:autoSpaceDN w:val="0"/>
        <w:adjustRightInd w:val="0"/>
        <w:spacing w:before="120" w:after="120" w:line="295" w:lineRule="exact"/>
        <w:rPr>
          <w:rFonts w:cstheme="minorHAnsi"/>
          <w:color w:val="000000"/>
        </w:rPr>
      </w:pPr>
      <w:r w:rsidRPr="00DE67B8">
        <w:rPr>
          <w:rFonts w:cstheme="minorHAnsi"/>
          <w:color w:val="000000"/>
        </w:rPr>
        <w:t>Capacité de 24 ports RJ45 sur 1U.</w:t>
      </w:r>
    </w:p>
    <w:p w14:paraId="7C5EB782" w14:textId="77777777" w:rsidR="00DE67B8" w:rsidRPr="00DE67B8" w:rsidRDefault="00DE67B8" w:rsidP="001562B4">
      <w:pPr>
        <w:widowControl w:val="0"/>
        <w:numPr>
          <w:ilvl w:val="0"/>
          <w:numId w:val="3"/>
        </w:numPr>
        <w:autoSpaceDE w:val="0"/>
        <w:autoSpaceDN w:val="0"/>
        <w:adjustRightInd w:val="0"/>
        <w:spacing w:before="120" w:after="120" w:line="295" w:lineRule="exact"/>
        <w:rPr>
          <w:rFonts w:cstheme="minorHAnsi"/>
          <w:color w:val="000000"/>
        </w:rPr>
      </w:pPr>
      <w:r w:rsidRPr="00DE67B8">
        <w:rPr>
          <w:rFonts w:cstheme="minorHAnsi"/>
          <w:color w:val="000000"/>
        </w:rPr>
        <w:t>Equipé d’un organisateur de câbles.</w:t>
      </w:r>
    </w:p>
    <w:p w14:paraId="35391E2D" w14:textId="77777777" w:rsidR="007E40AC" w:rsidRDefault="007E40AC">
      <w:pPr>
        <w:rPr>
          <w:rFonts w:cstheme="minorHAnsi"/>
          <w:color w:val="000000"/>
        </w:rPr>
      </w:pPr>
      <w:r>
        <w:rPr>
          <w:rFonts w:cstheme="minorHAnsi"/>
          <w:color w:val="000000"/>
        </w:rPr>
        <w:br w:type="page"/>
      </w:r>
    </w:p>
    <w:p w14:paraId="58B2E6D8" w14:textId="4B5C7674" w:rsidR="00DE67B8" w:rsidRPr="00DE67B8" w:rsidRDefault="00DE67B8" w:rsidP="001562B4">
      <w:pPr>
        <w:widowControl w:val="0"/>
        <w:numPr>
          <w:ilvl w:val="0"/>
          <w:numId w:val="3"/>
        </w:numPr>
        <w:autoSpaceDE w:val="0"/>
        <w:autoSpaceDN w:val="0"/>
        <w:adjustRightInd w:val="0"/>
        <w:spacing w:before="120" w:after="120" w:line="295" w:lineRule="exact"/>
        <w:rPr>
          <w:rFonts w:cstheme="minorHAnsi"/>
          <w:color w:val="000000"/>
        </w:rPr>
      </w:pPr>
      <w:r w:rsidRPr="00DE67B8">
        <w:rPr>
          <w:rFonts w:cstheme="minorHAnsi"/>
          <w:color w:val="000000"/>
        </w:rPr>
        <w:lastRenderedPageBreak/>
        <w:t xml:space="preserve">Composés de ports indépendants, amovibles, garantissant une </w:t>
      </w:r>
      <w:r w:rsidR="007E40AC">
        <w:rPr>
          <w:rFonts w:cstheme="minorHAnsi"/>
          <w:color w:val="000000"/>
        </w:rPr>
        <w:t xml:space="preserve">bonne </w:t>
      </w:r>
      <w:r w:rsidRPr="00DE67B8">
        <w:rPr>
          <w:rFonts w:cstheme="minorHAnsi"/>
          <w:color w:val="000000"/>
        </w:rPr>
        <w:t>compatibilité électromagnétique.</w:t>
      </w:r>
    </w:p>
    <w:p w14:paraId="7CFB6EA7" w14:textId="77777777" w:rsidR="00DE67B8" w:rsidRPr="009E7D77" w:rsidRDefault="00DE67B8" w:rsidP="001562B4">
      <w:pPr>
        <w:pStyle w:val="Paragraphedeliste"/>
        <w:widowControl w:val="0"/>
        <w:numPr>
          <w:ilvl w:val="0"/>
          <w:numId w:val="8"/>
        </w:numPr>
        <w:autoSpaceDE w:val="0"/>
        <w:autoSpaceDN w:val="0"/>
        <w:adjustRightInd w:val="0"/>
        <w:spacing w:before="100" w:beforeAutospacing="1" w:after="100" w:afterAutospacing="1" w:line="267" w:lineRule="exact"/>
        <w:ind w:right="-1"/>
        <w:jc w:val="both"/>
        <w:rPr>
          <w:rFonts w:cstheme="minorHAnsi"/>
          <w:color w:val="000000"/>
          <w:position w:val="-1"/>
        </w:rPr>
      </w:pPr>
      <w:r w:rsidRPr="009E7D77">
        <w:rPr>
          <w:rFonts w:cstheme="minorHAnsi"/>
          <w:color w:val="000000"/>
          <w:position w:val="-1"/>
        </w:rPr>
        <w:t>Guides cordons horizontaux :</w:t>
      </w:r>
    </w:p>
    <w:p w14:paraId="54D0F72D" w14:textId="77777777" w:rsidR="00DE67B8" w:rsidRPr="009E7D77" w:rsidRDefault="00DE67B8" w:rsidP="00DE67B8">
      <w:pPr>
        <w:widowControl w:val="0"/>
        <w:autoSpaceDE w:val="0"/>
        <w:autoSpaceDN w:val="0"/>
        <w:adjustRightInd w:val="0"/>
        <w:spacing w:before="100" w:beforeAutospacing="1" w:after="100" w:afterAutospacing="1" w:line="295" w:lineRule="exact"/>
        <w:ind w:firstLine="513"/>
        <w:rPr>
          <w:rFonts w:cstheme="minorHAnsi"/>
          <w:color w:val="000000"/>
        </w:rPr>
      </w:pPr>
      <w:r w:rsidRPr="009E7D77">
        <w:rPr>
          <w:rFonts w:cstheme="minorHAnsi"/>
          <w:color w:val="000000"/>
        </w:rPr>
        <w:t>Les guides cordons doivent avoir les caractéristiques suivante</w:t>
      </w:r>
      <w:r w:rsidRPr="009E7D77">
        <w:rPr>
          <w:rFonts w:cstheme="minorHAnsi"/>
          <w:color w:val="000000"/>
          <w:spacing w:val="2"/>
        </w:rPr>
        <w:t>s</w:t>
      </w:r>
      <w:r w:rsidRPr="009E7D77">
        <w:rPr>
          <w:rFonts w:cstheme="minorHAnsi"/>
          <w:color w:val="000000"/>
        </w:rPr>
        <w:t xml:space="preserve"> :</w:t>
      </w:r>
    </w:p>
    <w:p w14:paraId="6FA75296" w14:textId="77777777" w:rsidR="00DE67B8" w:rsidRPr="009E7D77" w:rsidRDefault="00DE67B8" w:rsidP="001562B4">
      <w:pPr>
        <w:widowControl w:val="0"/>
        <w:numPr>
          <w:ilvl w:val="0"/>
          <w:numId w:val="3"/>
        </w:numPr>
        <w:autoSpaceDE w:val="0"/>
        <w:autoSpaceDN w:val="0"/>
        <w:adjustRightInd w:val="0"/>
        <w:spacing w:before="120" w:after="120" w:line="295" w:lineRule="exact"/>
        <w:rPr>
          <w:rFonts w:cstheme="minorHAnsi"/>
          <w:color w:val="000000"/>
        </w:rPr>
      </w:pPr>
      <w:r w:rsidRPr="009E7D77">
        <w:rPr>
          <w:rFonts w:cstheme="minorHAnsi"/>
          <w:color w:val="000000"/>
        </w:rPr>
        <w:t>Pleins sans couvercle.</w:t>
      </w:r>
    </w:p>
    <w:p w14:paraId="01182B26" w14:textId="008D7EE6" w:rsidR="00DE67B8" w:rsidRPr="009E7D77" w:rsidRDefault="00F60A6C" w:rsidP="001562B4">
      <w:pPr>
        <w:widowControl w:val="0"/>
        <w:numPr>
          <w:ilvl w:val="0"/>
          <w:numId w:val="3"/>
        </w:numPr>
        <w:autoSpaceDE w:val="0"/>
        <w:autoSpaceDN w:val="0"/>
        <w:adjustRightInd w:val="0"/>
        <w:spacing w:before="120" w:after="120" w:line="295" w:lineRule="exact"/>
        <w:rPr>
          <w:rFonts w:cstheme="minorHAnsi"/>
          <w:color w:val="000000"/>
        </w:rPr>
      </w:pPr>
      <w:r>
        <w:rPr>
          <w:rFonts w:cstheme="minorHAnsi"/>
          <w:color w:val="000000"/>
        </w:rPr>
        <w:t>1U/2U suivant configuration.</w:t>
      </w:r>
    </w:p>
    <w:p w14:paraId="173BFE97" w14:textId="77777777" w:rsidR="00DE67B8" w:rsidRPr="009E7D77" w:rsidRDefault="00DE67B8" w:rsidP="001562B4">
      <w:pPr>
        <w:widowControl w:val="0"/>
        <w:numPr>
          <w:ilvl w:val="0"/>
          <w:numId w:val="3"/>
        </w:numPr>
        <w:autoSpaceDE w:val="0"/>
        <w:autoSpaceDN w:val="0"/>
        <w:adjustRightInd w:val="0"/>
        <w:spacing w:before="120" w:after="120" w:line="295" w:lineRule="exact"/>
        <w:rPr>
          <w:rFonts w:cstheme="minorHAnsi"/>
          <w:color w:val="000000"/>
        </w:rPr>
      </w:pPr>
      <w:r w:rsidRPr="009E7D77">
        <w:rPr>
          <w:rFonts w:cstheme="minorHAnsi"/>
          <w:color w:val="000000"/>
        </w:rPr>
        <w:t>Equipé de 4 anneaux ou lyres.</w:t>
      </w:r>
    </w:p>
    <w:p w14:paraId="73A299A8" w14:textId="77777777" w:rsidR="00DE67B8" w:rsidRPr="009E7D77" w:rsidRDefault="00DE67B8" w:rsidP="001562B4">
      <w:pPr>
        <w:pStyle w:val="Paragraphedeliste"/>
        <w:widowControl w:val="0"/>
        <w:numPr>
          <w:ilvl w:val="0"/>
          <w:numId w:val="8"/>
        </w:numPr>
        <w:autoSpaceDE w:val="0"/>
        <w:autoSpaceDN w:val="0"/>
        <w:adjustRightInd w:val="0"/>
        <w:spacing w:before="100" w:beforeAutospacing="1" w:after="100" w:afterAutospacing="1" w:line="267" w:lineRule="exact"/>
        <w:ind w:right="-1"/>
        <w:jc w:val="both"/>
        <w:rPr>
          <w:rFonts w:cstheme="minorHAnsi"/>
          <w:color w:val="000000"/>
          <w:position w:val="-1"/>
        </w:rPr>
      </w:pPr>
      <w:r w:rsidRPr="009E7D77">
        <w:rPr>
          <w:rFonts w:cstheme="minorHAnsi"/>
          <w:color w:val="000000"/>
          <w:position w:val="-1"/>
        </w:rPr>
        <w:t>Guides cordons verticaux :</w:t>
      </w:r>
    </w:p>
    <w:p w14:paraId="3FEDAD37" w14:textId="77777777" w:rsidR="00DE67B8" w:rsidRPr="009E7D77" w:rsidRDefault="00DE67B8" w:rsidP="00DE67B8">
      <w:pPr>
        <w:widowControl w:val="0"/>
        <w:autoSpaceDE w:val="0"/>
        <w:autoSpaceDN w:val="0"/>
        <w:adjustRightInd w:val="0"/>
        <w:spacing w:before="100" w:beforeAutospacing="1" w:after="100" w:afterAutospacing="1" w:line="269" w:lineRule="exact"/>
        <w:ind w:left="513" w:right="401"/>
        <w:jc w:val="both"/>
        <w:rPr>
          <w:rFonts w:cstheme="minorHAnsi"/>
          <w:color w:val="000000"/>
        </w:rPr>
      </w:pPr>
      <w:r w:rsidRPr="009E7D77">
        <w:rPr>
          <w:rFonts w:cstheme="minorHAnsi"/>
          <w:color w:val="000000"/>
        </w:rPr>
        <w:t>Des</w:t>
      </w:r>
      <w:r w:rsidRPr="009E7D77">
        <w:rPr>
          <w:rFonts w:cstheme="minorHAnsi"/>
          <w:color w:val="000000"/>
          <w:spacing w:val="6"/>
        </w:rPr>
        <w:t xml:space="preserve"> </w:t>
      </w:r>
      <w:r w:rsidRPr="009E7D77">
        <w:rPr>
          <w:rFonts w:cstheme="minorHAnsi"/>
          <w:color w:val="000000"/>
        </w:rPr>
        <w:t>guides</w:t>
      </w:r>
      <w:r w:rsidRPr="009E7D77">
        <w:rPr>
          <w:rFonts w:cstheme="minorHAnsi"/>
          <w:color w:val="000000"/>
          <w:spacing w:val="7"/>
        </w:rPr>
        <w:t xml:space="preserve"> </w:t>
      </w:r>
      <w:r w:rsidRPr="009E7D77">
        <w:rPr>
          <w:rFonts w:cstheme="minorHAnsi"/>
          <w:color w:val="000000"/>
        </w:rPr>
        <w:t>cordons</w:t>
      </w:r>
      <w:r w:rsidRPr="009E7D77">
        <w:rPr>
          <w:rFonts w:cstheme="minorHAnsi"/>
          <w:color w:val="000000"/>
          <w:spacing w:val="4"/>
        </w:rPr>
        <w:t xml:space="preserve"> </w:t>
      </w:r>
      <w:r w:rsidRPr="009E7D77">
        <w:rPr>
          <w:rFonts w:cstheme="minorHAnsi"/>
          <w:color w:val="000000"/>
        </w:rPr>
        <w:t>verticaux</w:t>
      </w:r>
      <w:r w:rsidRPr="009E7D77">
        <w:rPr>
          <w:rFonts w:cstheme="minorHAnsi"/>
          <w:color w:val="000000"/>
          <w:spacing w:val="7"/>
        </w:rPr>
        <w:t xml:space="preserve"> </w:t>
      </w:r>
      <w:r w:rsidRPr="009E7D77">
        <w:rPr>
          <w:rFonts w:cstheme="minorHAnsi"/>
          <w:color w:val="000000"/>
        </w:rPr>
        <w:t>de</w:t>
      </w:r>
      <w:r w:rsidRPr="009E7D77">
        <w:rPr>
          <w:rFonts w:cstheme="minorHAnsi"/>
          <w:color w:val="000000"/>
          <w:spacing w:val="5"/>
        </w:rPr>
        <w:t xml:space="preserve"> </w:t>
      </w:r>
      <w:r w:rsidRPr="009E7D77">
        <w:rPr>
          <w:rFonts w:cstheme="minorHAnsi"/>
          <w:color w:val="000000"/>
        </w:rPr>
        <w:t>42U</w:t>
      </w:r>
      <w:r w:rsidRPr="009E7D77">
        <w:rPr>
          <w:rFonts w:cstheme="minorHAnsi"/>
          <w:color w:val="000000"/>
          <w:spacing w:val="6"/>
        </w:rPr>
        <w:t xml:space="preserve"> </w:t>
      </w:r>
      <w:r w:rsidRPr="009E7D77">
        <w:rPr>
          <w:rFonts w:cstheme="minorHAnsi"/>
          <w:color w:val="000000"/>
        </w:rPr>
        <w:t>doivent être</w:t>
      </w:r>
      <w:r w:rsidRPr="009E7D77">
        <w:rPr>
          <w:rFonts w:cstheme="minorHAnsi"/>
          <w:color w:val="000000"/>
          <w:spacing w:val="4"/>
        </w:rPr>
        <w:t xml:space="preserve"> </w:t>
      </w:r>
      <w:r w:rsidRPr="009E7D77">
        <w:rPr>
          <w:rFonts w:cstheme="minorHAnsi"/>
          <w:color w:val="000000"/>
        </w:rPr>
        <w:t>mis</w:t>
      </w:r>
      <w:r w:rsidRPr="009E7D77">
        <w:rPr>
          <w:rFonts w:cstheme="minorHAnsi"/>
          <w:color w:val="000000"/>
          <w:spacing w:val="3"/>
        </w:rPr>
        <w:t xml:space="preserve"> </w:t>
      </w:r>
      <w:r w:rsidRPr="009E7D77">
        <w:rPr>
          <w:rFonts w:cstheme="minorHAnsi"/>
          <w:color w:val="000000"/>
        </w:rPr>
        <w:t>en</w:t>
      </w:r>
      <w:r w:rsidRPr="009E7D77">
        <w:rPr>
          <w:rFonts w:cstheme="minorHAnsi"/>
          <w:color w:val="000000"/>
          <w:spacing w:val="7"/>
        </w:rPr>
        <w:t xml:space="preserve"> </w:t>
      </w:r>
      <w:r w:rsidRPr="009E7D77">
        <w:rPr>
          <w:rFonts w:cstheme="minorHAnsi"/>
          <w:color w:val="000000"/>
        </w:rPr>
        <w:t>œu</w:t>
      </w:r>
      <w:r w:rsidRPr="009E7D77">
        <w:rPr>
          <w:rFonts w:cstheme="minorHAnsi"/>
          <w:color w:val="000000"/>
          <w:spacing w:val="1"/>
        </w:rPr>
        <w:t>v</w:t>
      </w:r>
      <w:r w:rsidRPr="009E7D77">
        <w:rPr>
          <w:rFonts w:cstheme="minorHAnsi"/>
          <w:color w:val="000000"/>
        </w:rPr>
        <w:t>re</w:t>
      </w:r>
      <w:r w:rsidRPr="009E7D77">
        <w:rPr>
          <w:rFonts w:cstheme="minorHAnsi"/>
          <w:color w:val="000000"/>
          <w:spacing w:val="8"/>
        </w:rPr>
        <w:t xml:space="preserve"> </w:t>
      </w:r>
      <w:r w:rsidRPr="009E7D77">
        <w:rPr>
          <w:rFonts w:cstheme="minorHAnsi"/>
          <w:color w:val="000000"/>
        </w:rPr>
        <w:t>dans</w:t>
      </w:r>
      <w:r w:rsidRPr="009E7D77">
        <w:rPr>
          <w:rFonts w:cstheme="minorHAnsi"/>
          <w:color w:val="000000"/>
          <w:spacing w:val="7"/>
        </w:rPr>
        <w:t xml:space="preserve"> </w:t>
      </w:r>
      <w:r w:rsidRPr="009E7D77">
        <w:rPr>
          <w:rFonts w:cstheme="minorHAnsi"/>
          <w:color w:val="000000"/>
        </w:rPr>
        <w:t>chaque</w:t>
      </w:r>
      <w:r w:rsidRPr="009E7D77">
        <w:rPr>
          <w:rFonts w:cstheme="minorHAnsi"/>
          <w:color w:val="000000"/>
          <w:spacing w:val="8"/>
        </w:rPr>
        <w:t xml:space="preserve"> </w:t>
      </w:r>
      <w:r w:rsidRPr="009E7D77">
        <w:rPr>
          <w:rFonts w:cstheme="minorHAnsi"/>
          <w:color w:val="000000"/>
        </w:rPr>
        <w:t>répartiteu</w:t>
      </w:r>
      <w:r w:rsidRPr="009E7D77">
        <w:rPr>
          <w:rFonts w:cstheme="minorHAnsi"/>
          <w:color w:val="000000"/>
          <w:spacing w:val="1"/>
        </w:rPr>
        <w:t>r</w:t>
      </w:r>
      <w:r w:rsidRPr="009E7D77">
        <w:rPr>
          <w:rFonts w:cstheme="minorHAnsi"/>
          <w:color w:val="000000"/>
          <w:spacing w:val="7"/>
        </w:rPr>
        <w:t xml:space="preserve"> </w:t>
      </w:r>
      <w:r w:rsidRPr="009E7D77">
        <w:rPr>
          <w:rFonts w:cstheme="minorHAnsi"/>
          <w:color w:val="000000"/>
        </w:rPr>
        <w:t>de</w:t>
      </w:r>
      <w:r w:rsidRPr="009E7D77">
        <w:rPr>
          <w:rFonts w:cstheme="minorHAnsi"/>
          <w:color w:val="000000"/>
          <w:spacing w:val="8"/>
        </w:rPr>
        <w:t xml:space="preserve"> </w:t>
      </w:r>
      <w:r w:rsidRPr="009E7D77">
        <w:rPr>
          <w:rFonts w:cstheme="minorHAnsi"/>
          <w:color w:val="000000"/>
        </w:rPr>
        <w:t>brassag</w:t>
      </w:r>
      <w:r w:rsidRPr="009E7D77">
        <w:rPr>
          <w:rFonts w:cstheme="minorHAnsi"/>
          <w:color w:val="000000"/>
          <w:spacing w:val="1"/>
        </w:rPr>
        <w:t>e</w:t>
      </w:r>
      <w:r w:rsidRPr="009E7D77">
        <w:rPr>
          <w:rFonts w:cstheme="minorHAnsi"/>
          <w:color w:val="000000"/>
          <w:spacing w:val="5"/>
        </w:rPr>
        <w:t xml:space="preserve"> </w:t>
      </w:r>
      <w:r w:rsidRPr="009E7D77">
        <w:rPr>
          <w:rFonts w:cstheme="minorHAnsi"/>
          <w:color w:val="000000"/>
        </w:rPr>
        <w:t>et auront les caractéristiques suivant</w:t>
      </w:r>
      <w:r w:rsidRPr="009E7D77">
        <w:rPr>
          <w:rFonts w:cstheme="minorHAnsi"/>
          <w:color w:val="000000"/>
          <w:spacing w:val="1"/>
        </w:rPr>
        <w:t>e</w:t>
      </w:r>
      <w:r w:rsidRPr="009E7D77">
        <w:rPr>
          <w:rFonts w:cstheme="minorHAnsi"/>
          <w:color w:val="000000"/>
        </w:rPr>
        <w:t>s :</w:t>
      </w:r>
    </w:p>
    <w:p w14:paraId="1C1AFDDC" w14:textId="77777777" w:rsidR="00DE67B8" w:rsidRPr="009E7D77" w:rsidRDefault="00DE67B8" w:rsidP="001562B4">
      <w:pPr>
        <w:widowControl w:val="0"/>
        <w:numPr>
          <w:ilvl w:val="0"/>
          <w:numId w:val="3"/>
        </w:numPr>
        <w:autoSpaceDE w:val="0"/>
        <w:autoSpaceDN w:val="0"/>
        <w:adjustRightInd w:val="0"/>
        <w:spacing w:before="120" w:after="120" w:line="295" w:lineRule="exact"/>
        <w:rPr>
          <w:rFonts w:cstheme="minorHAnsi"/>
          <w:color w:val="000000"/>
        </w:rPr>
      </w:pPr>
      <w:r w:rsidRPr="009E7D77">
        <w:rPr>
          <w:rFonts w:cstheme="minorHAnsi"/>
          <w:color w:val="000000"/>
        </w:rPr>
        <w:t>Equipé d’anneaux ou lyres.</w:t>
      </w:r>
    </w:p>
    <w:p w14:paraId="5289A375" w14:textId="77777777" w:rsidR="00DE67B8" w:rsidRPr="009E7D77" w:rsidRDefault="00DE67B8" w:rsidP="001562B4">
      <w:pPr>
        <w:widowControl w:val="0"/>
        <w:numPr>
          <w:ilvl w:val="0"/>
          <w:numId w:val="3"/>
        </w:numPr>
        <w:autoSpaceDE w:val="0"/>
        <w:autoSpaceDN w:val="0"/>
        <w:adjustRightInd w:val="0"/>
        <w:spacing w:before="120" w:after="120" w:line="295" w:lineRule="exact"/>
        <w:rPr>
          <w:rFonts w:cstheme="minorHAnsi"/>
          <w:color w:val="000000"/>
        </w:rPr>
      </w:pPr>
      <w:r w:rsidRPr="009E7D77">
        <w:rPr>
          <w:rFonts w:cstheme="minorHAnsi"/>
          <w:color w:val="000000"/>
        </w:rPr>
        <w:t>Plein sans couvercle et de grande capacité.</w:t>
      </w:r>
    </w:p>
    <w:p w14:paraId="46E5E7D3" w14:textId="77777777" w:rsidR="00DE67B8" w:rsidRPr="00F077FC" w:rsidRDefault="00DE67B8" w:rsidP="00F077FC">
      <w:pPr>
        <w:pStyle w:val="Paragraphedeliste"/>
        <w:widowControl w:val="0"/>
        <w:autoSpaceDE w:val="0"/>
        <w:autoSpaceDN w:val="0"/>
        <w:adjustRightInd w:val="0"/>
        <w:spacing w:before="120" w:after="120" w:line="295" w:lineRule="exact"/>
        <w:ind w:left="1801"/>
        <w:rPr>
          <w:rFonts w:cstheme="minorHAnsi"/>
          <w:color w:val="000000"/>
        </w:rPr>
      </w:pPr>
    </w:p>
    <w:p w14:paraId="02D2E267" w14:textId="22E59C08" w:rsidR="00325E39" w:rsidRPr="00F077FC" w:rsidRDefault="001562B4"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A</w:t>
      </w:r>
      <w:r w:rsidR="00325E39" w:rsidRPr="00F077FC">
        <w:rPr>
          <w:rFonts w:cstheme="minorHAnsi"/>
          <w:color w:val="000000"/>
          <w:position w:val="-1"/>
        </w:rPr>
        <w:t xml:space="preserve">utomates de marque WAGO ou </w:t>
      </w:r>
      <w:r w:rsidR="00626828" w:rsidRPr="00F077FC">
        <w:rPr>
          <w:rFonts w:cstheme="minorHAnsi"/>
          <w:color w:val="000000"/>
          <w:position w:val="-1"/>
        </w:rPr>
        <w:t>équivalent.</w:t>
      </w:r>
      <w:r w:rsidR="00325E39" w:rsidRPr="00F077FC">
        <w:rPr>
          <w:rFonts w:cstheme="minorHAnsi"/>
          <w:color w:val="000000"/>
          <w:position w:val="-1"/>
        </w:rPr>
        <w:t xml:space="preserve"> Ces automates </w:t>
      </w:r>
      <w:r w:rsidR="00C14F3E" w:rsidRPr="00F077FC">
        <w:rPr>
          <w:rFonts w:cstheme="minorHAnsi"/>
          <w:color w:val="000000"/>
          <w:position w:val="-1"/>
        </w:rPr>
        <w:t>doivent servir</w:t>
      </w:r>
      <w:r w:rsidR="00325E39" w:rsidRPr="00F077FC">
        <w:rPr>
          <w:rFonts w:cstheme="minorHAnsi"/>
          <w:color w:val="000000"/>
          <w:position w:val="-1"/>
        </w:rPr>
        <w:t xml:space="preserve"> à la remontée d’information technique sur l</w:t>
      </w:r>
      <w:r w:rsidR="00705DE7">
        <w:rPr>
          <w:rFonts w:cstheme="minorHAnsi"/>
          <w:color w:val="000000"/>
          <w:position w:val="-1"/>
        </w:rPr>
        <w:t xml:space="preserve">a GTB </w:t>
      </w:r>
      <w:r w:rsidR="00325E39" w:rsidRPr="00F077FC">
        <w:rPr>
          <w:rFonts w:cstheme="minorHAnsi"/>
          <w:color w:val="000000"/>
          <w:position w:val="-1"/>
        </w:rPr>
        <w:t>du site</w:t>
      </w:r>
      <w:r w:rsidR="00C14F3E" w:rsidRPr="00F077FC">
        <w:rPr>
          <w:rFonts w:cstheme="minorHAnsi"/>
          <w:color w:val="000000"/>
          <w:position w:val="-1"/>
        </w:rPr>
        <w:t> :</w:t>
      </w:r>
    </w:p>
    <w:p w14:paraId="6F4433C0" w14:textId="77777777" w:rsidR="00325E39" w:rsidRPr="00F077FC" w:rsidRDefault="00325E39" w:rsidP="001562B4">
      <w:pPr>
        <w:pStyle w:val="Paragraphedeliste"/>
        <w:widowControl w:val="0"/>
        <w:numPr>
          <w:ilvl w:val="0"/>
          <w:numId w:val="7"/>
        </w:numPr>
        <w:autoSpaceDE w:val="0"/>
        <w:autoSpaceDN w:val="0"/>
        <w:adjustRightInd w:val="0"/>
        <w:spacing w:before="120" w:after="120" w:line="295" w:lineRule="exact"/>
        <w:rPr>
          <w:rFonts w:cstheme="minorHAnsi"/>
          <w:color w:val="000000"/>
        </w:rPr>
      </w:pPr>
      <w:r w:rsidRPr="00F077FC">
        <w:rPr>
          <w:rFonts w:cstheme="minorHAnsi"/>
          <w:color w:val="000000"/>
        </w:rPr>
        <w:t>Mise en œuvre d’une tête de station permettant le couplage des entrées/sorties avec les commandes et liaison Ethernet au réseau. Communication IP pour renvoi sur supervision.</w:t>
      </w:r>
    </w:p>
    <w:p w14:paraId="59306B67" w14:textId="77777777" w:rsidR="00DE67B8" w:rsidRDefault="00325E39" w:rsidP="001562B4">
      <w:pPr>
        <w:pStyle w:val="Paragraphedeliste"/>
        <w:widowControl w:val="0"/>
        <w:numPr>
          <w:ilvl w:val="0"/>
          <w:numId w:val="7"/>
        </w:numPr>
        <w:autoSpaceDE w:val="0"/>
        <w:autoSpaceDN w:val="0"/>
        <w:adjustRightInd w:val="0"/>
        <w:spacing w:before="120" w:after="120" w:line="295" w:lineRule="exact"/>
        <w:rPr>
          <w:rFonts w:cstheme="minorHAnsi"/>
          <w:color w:val="000000"/>
        </w:rPr>
      </w:pPr>
      <w:r w:rsidRPr="00F077FC">
        <w:rPr>
          <w:rFonts w:cstheme="minorHAnsi"/>
          <w:color w:val="000000"/>
        </w:rPr>
        <w:t xml:space="preserve">Les automates mis en œuvre </w:t>
      </w:r>
      <w:r w:rsidR="00C14F3E" w:rsidRPr="00F077FC">
        <w:rPr>
          <w:rFonts w:cstheme="minorHAnsi"/>
          <w:color w:val="000000"/>
        </w:rPr>
        <w:t>doivent être</w:t>
      </w:r>
      <w:r w:rsidRPr="00F077FC">
        <w:rPr>
          <w:rFonts w:cstheme="minorHAnsi"/>
          <w:color w:val="000000"/>
        </w:rPr>
        <w:t xml:space="preserve"> composés de modules d’entrées/sorties Tout Ou Rien (TOR) ou analogique en fonction des besoins</w:t>
      </w:r>
      <w:r w:rsidR="00DE67B8">
        <w:rPr>
          <w:rFonts w:cstheme="minorHAnsi"/>
          <w:color w:val="000000"/>
        </w:rPr>
        <w:t>.</w:t>
      </w:r>
    </w:p>
    <w:p w14:paraId="44765712" w14:textId="558A417A" w:rsidR="00325E39" w:rsidRPr="00F077FC" w:rsidRDefault="00325E39" w:rsidP="001562B4">
      <w:pPr>
        <w:pStyle w:val="Paragraphedeliste"/>
        <w:widowControl w:val="0"/>
        <w:numPr>
          <w:ilvl w:val="0"/>
          <w:numId w:val="7"/>
        </w:numPr>
        <w:autoSpaceDE w:val="0"/>
        <w:autoSpaceDN w:val="0"/>
        <w:adjustRightInd w:val="0"/>
        <w:spacing w:before="120" w:after="120" w:line="295" w:lineRule="exact"/>
        <w:rPr>
          <w:rFonts w:cstheme="minorHAnsi"/>
          <w:color w:val="000000"/>
        </w:rPr>
      </w:pPr>
      <w:r w:rsidRPr="00F077FC">
        <w:rPr>
          <w:rFonts w:cstheme="minorHAnsi"/>
          <w:color w:val="000000"/>
        </w:rPr>
        <w:t xml:space="preserve">L’architecture mise en place </w:t>
      </w:r>
      <w:r w:rsidR="00C14F3E" w:rsidRPr="00F077FC">
        <w:rPr>
          <w:rFonts w:cstheme="minorHAnsi"/>
          <w:color w:val="000000"/>
        </w:rPr>
        <w:t xml:space="preserve">doit être </w:t>
      </w:r>
      <w:r w:rsidRPr="00F077FC">
        <w:rPr>
          <w:rFonts w:cstheme="minorHAnsi"/>
          <w:color w:val="000000"/>
        </w:rPr>
        <w:t xml:space="preserve">de type centralisé, de sorte qu’aucun équipement ne soit implanté en faux-plafond des locaux. La centralisation </w:t>
      </w:r>
      <w:r w:rsidR="00C14F3E" w:rsidRPr="00F077FC">
        <w:rPr>
          <w:rFonts w:cstheme="minorHAnsi"/>
          <w:color w:val="000000"/>
        </w:rPr>
        <w:t>doit être</w:t>
      </w:r>
      <w:r w:rsidRPr="00F077FC">
        <w:rPr>
          <w:rFonts w:cstheme="minorHAnsi"/>
          <w:color w:val="000000"/>
        </w:rPr>
        <w:t xml:space="preserve"> effective dans la baie technique. La quantité de modules d’E/S </w:t>
      </w:r>
      <w:r w:rsidR="00626828">
        <w:rPr>
          <w:rFonts w:cstheme="minorHAnsi"/>
          <w:color w:val="000000"/>
        </w:rPr>
        <w:t>doivent être</w:t>
      </w:r>
      <w:r w:rsidRPr="00F077FC">
        <w:rPr>
          <w:rFonts w:cstheme="minorHAnsi"/>
          <w:color w:val="000000"/>
        </w:rPr>
        <w:t xml:space="preserve"> adaptés en fonction des besoins.</w:t>
      </w:r>
    </w:p>
    <w:p w14:paraId="0AF732EC" w14:textId="7CE7633B" w:rsidR="00325E39" w:rsidRDefault="00325E39" w:rsidP="001562B4">
      <w:pPr>
        <w:pStyle w:val="Paragraphedeliste"/>
        <w:widowControl w:val="0"/>
        <w:numPr>
          <w:ilvl w:val="0"/>
          <w:numId w:val="7"/>
        </w:numPr>
        <w:autoSpaceDE w:val="0"/>
        <w:autoSpaceDN w:val="0"/>
        <w:adjustRightInd w:val="0"/>
        <w:spacing w:before="120" w:after="120" w:line="295" w:lineRule="exact"/>
        <w:rPr>
          <w:rFonts w:cstheme="minorHAnsi"/>
          <w:color w:val="000000"/>
        </w:rPr>
      </w:pPr>
      <w:r w:rsidRPr="00F077FC">
        <w:rPr>
          <w:rFonts w:cstheme="minorHAnsi"/>
          <w:color w:val="000000"/>
        </w:rPr>
        <w:t xml:space="preserve">Les automates </w:t>
      </w:r>
      <w:r w:rsidR="00626828">
        <w:rPr>
          <w:rFonts w:cstheme="minorHAnsi"/>
          <w:color w:val="000000"/>
        </w:rPr>
        <w:t>doivent</w:t>
      </w:r>
      <w:r w:rsidRPr="00F077FC">
        <w:rPr>
          <w:rFonts w:cstheme="minorHAnsi"/>
          <w:color w:val="000000"/>
        </w:rPr>
        <w:t xml:space="preserve"> avoir la possibilité d’intégrer des modules d’extensions et cartes additionnelles d’entrée/sortie permettant de pallier une demande ultérieure </w:t>
      </w:r>
      <w:r w:rsidR="00DE67B8">
        <w:rPr>
          <w:rFonts w:cstheme="minorHAnsi"/>
          <w:color w:val="000000"/>
        </w:rPr>
        <w:t>d’extension</w:t>
      </w:r>
      <w:r w:rsidRPr="00F077FC">
        <w:rPr>
          <w:rFonts w:cstheme="minorHAnsi"/>
          <w:color w:val="000000"/>
        </w:rPr>
        <w:t xml:space="preserve">. Dans tous les cas, une réserve libre des automates de 30% </w:t>
      </w:r>
      <w:r w:rsidR="00626828">
        <w:rPr>
          <w:rFonts w:cstheme="minorHAnsi"/>
          <w:color w:val="000000"/>
        </w:rPr>
        <w:t>doit être</w:t>
      </w:r>
      <w:r w:rsidRPr="00F077FC">
        <w:rPr>
          <w:rFonts w:cstheme="minorHAnsi"/>
          <w:color w:val="000000"/>
        </w:rPr>
        <w:t xml:space="preserve"> maintenue à l’issue des travaux</w:t>
      </w:r>
      <w:r w:rsidR="009E7D77">
        <w:rPr>
          <w:rFonts w:cstheme="minorHAnsi"/>
          <w:color w:val="000000"/>
        </w:rPr>
        <w:t xml:space="preserve"> d’intégration préliminaires</w:t>
      </w:r>
      <w:r w:rsidRPr="00F077FC">
        <w:rPr>
          <w:rFonts w:cstheme="minorHAnsi"/>
          <w:color w:val="000000"/>
        </w:rPr>
        <w:t>.</w:t>
      </w:r>
    </w:p>
    <w:p w14:paraId="73C0AE02" w14:textId="77777777" w:rsidR="00F077FC" w:rsidRPr="00F077FC" w:rsidRDefault="00F077FC" w:rsidP="00F077FC">
      <w:pPr>
        <w:pStyle w:val="Paragraphedeliste"/>
        <w:widowControl w:val="0"/>
        <w:autoSpaceDE w:val="0"/>
        <w:autoSpaceDN w:val="0"/>
        <w:adjustRightInd w:val="0"/>
        <w:spacing w:before="120" w:after="120" w:line="295" w:lineRule="exact"/>
        <w:ind w:left="1801"/>
        <w:rPr>
          <w:rFonts w:cstheme="minorHAnsi"/>
          <w:color w:val="000000"/>
        </w:rPr>
      </w:pPr>
    </w:p>
    <w:p w14:paraId="486931FE" w14:textId="66641779" w:rsidR="00325E39" w:rsidRPr="00F077FC" w:rsidRDefault="00325E39"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9E7D77">
        <w:rPr>
          <w:rFonts w:cstheme="minorHAnsi"/>
          <w:color w:val="000000"/>
          <w:position w:val="-1"/>
        </w:rPr>
        <w:t>Les protections électriques nécessaires au fonctionnement de l’ensemble du système.</w:t>
      </w:r>
    </w:p>
    <w:p w14:paraId="6E2B3722" w14:textId="77777777" w:rsidR="001D2799" w:rsidRPr="009E7D77" w:rsidRDefault="001D2799" w:rsidP="001562B4">
      <w:pPr>
        <w:widowControl w:val="0"/>
        <w:numPr>
          <w:ilvl w:val="0"/>
          <w:numId w:val="3"/>
        </w:numPr>
        <w:autoSpaceDE w:val="0"/>
        <w:autoSpaceDN w:val="0"/>
        <w:adjustRightInd w:val="0"/>
        <w:spacing w:before="120" w:after="120" w:line="295" w:lineRule="exact"/>
        <w:rPr>
          <w:rFonts w:cstheme="minorHAnsi"/>
          <w:color w:val="000000"/>
        </w:rPr>
      </w:pPr>
      <w:r w:rsidRPr="009E7D77">
        <w:rPr>
          <w:rFonts w:cstheme="minorHAnsi"/>
          <w:color w:val="000000"/>
        </w:rPr>
        <w:t>Alimentation switch dédiée avec alim 48VDC si POE</w:t>
      </w:r>
    </w:p>
    <w:p w14:paraId="0AEF15BB" w14:textId="71DDD6CF" w:rsidR="001D2799" w:rsidRPr="009E7D77" w:rsidRDefault="001D2799" w:rsidP="001562B4">
      <w:pPr>
        <w:widowControl w:val="0"/>
        <w:numPr>
          <w:ilvl w:val="0"/>
          <w:numId w:val="3"/>
        </w:numPr>
        <w:autoSpaceDE w:val="0"/>
        <w:autoSpaceDN w:val="0"/>
        <w:adjustRightInd w:val="0"/>
        <w:spacing w:before="120" w:after="120" w:line="295" w:lineRule="exact"/>
        <w:rPr>
          <w:rFonts w:cstheme="minorHAnsi"/>
          <w:color w:val="000000"/>
        </w:rPr>
      </w:pPr>
      <w:r w:rsidRPr="009E7D77">
        <w:rPr>
          <w:rFonts w:cstheme="minorHAnsi"/>
          <w:color w:val="000000"/>
        </w:rPr>
        <w:t>Alimentation C.A dédié (voir préconisation constructeur)</w:t>
      </w:r>
    </w:p>
    <w:p w14:paraId="11215C83" w14:textId="55EF59A0" w:rsidR="001D2799" w:rsidRPr="009E7D77" w:rsidRDefault="001D2799" w:rsidP="001562B4">
      <w:pPr>
        <w:widowControl w:val="0"/>
        <w:numPr>
          <w:ilvl w:val="0"/>
          <w:numId w:val="3"/>
        </w:numPr>
        <w:autoSpaceDE w:val="0"/>
        <w:autoSpaceDN w:val="0"/>
        <w:adjustRightInd w:val="0"/>
        <w:spacing w:before="120" w:after="120" w:line="295" w:lineRule="exact"/>
        <w:rPr>
          <w:rFonts w:cstheme="minorHAnsi"/>
          <w:color w:val="000000"/>
        </w:rPr>
      </w:pPr>
      <w:r w:rsidRPr="009E7D77">
        <w:rPr>
          <w:rFonts w:cstheme="minorHAnsi"/>
          <w:color w:val="000000"/>
        </w:rPr>
        <w:t>Alimentation W</w:t>
      </w:r>
      <w:r w:rsidR="009E7D77">
        <w:rPr>
          <w:rFonts w:cstheme="minorHAnsi"/>
          <w:color w:val="000000"/>
        </w:rPr>
        <w:t>AGO</w:t>
      </w:r>
      <w:r w:rsidRPr="009E7D77">
        <w:rPr>
          <w:rFonts w:cstheme="minorHAnsi"/>
          <w:color w:val="000000"/>
        </w:rPr>
        <w:t xml:space="preserve"> dédié 24VDC avec contact de défaut et secouru. </w:t>
      </w:r>
    </w:p>
    <w:p w14:paraId="0F47221A" w14:textId="0D33AB70" w:rsidR="007E40AC" w:rsidRDefault="009E7D77" w:rsidP="007E40AC">
      <w:pPr>
        <w:widowControl w:val="0"/>
        <w:autoSpaceDE w:val="0"/>
        <w:autoSpaceDN w:val="0"/>
        <w:adjustRightInd w:val="0"/>
        <w:spacing w:before="120" w:after="120" w:line="295" w:lineRule="exact"/>
        <w:ind w:left="1441"/>
        <w:rPr>
          <w:rFonts w:cstheme="minorHAnsi"/>
        </w:rPr>
      </w:pPr>
      <w:r w:rsidRPr="009E7D77">
        <w:rPr>
          <w:rFonts w:cstheme="minorHAnsi"/>
        </w:rPr>
        <w:t>N</w:t>
      </w:r>
      <w:r w:rsidR="001D2799" w:rsidRPr="009E7D77">
        <w:rPr>
          <w:rFonts w:cstheme="minorHAnsi"/>
        </w:rPr>
        <w:t xml:space="preserve">ote : </w:t>
      </w:r>
      <w:r w:rsidR="00F20A82">
        <w:rPr>
          <w:rFonts w:cstheme="minorHAnsi"/>
        </w:rPr>
        <w:t>Ces</w:t>
      </w:r>
      <w:r w:rsidR="001D2799" w:rsidRPr="009E7D77">
        <w:rPr>
          <w:rFonts w:cstheme="minorHAnsi"/>
        </w:rPr>
        <w:t xml:space="preserve"> alimentation d</w:t>
      </w:r>
      <w:r>
        <w:rPr>
          <w:rFonts w:cstheme="minorHAnsi"/>
        </w:rPr>
        <w:t>oi</w:t>
      </w:r>
      <w:r w:rsidR="00F20A82">
        <w:rPr>
          <w:rFonts w:cstheme="minorHAnsi"/>
        </w:rPr>
        <w:t>vent</w:t>
      </w:r>
      <w:r>
        <w:rPr>
          <w:rFonts w:cstheme="minorHAnsi"/>
        </w:rPr>
        <w:t xml:space="preserve"> </w:t>
      </w:r>
      <w:r w:rsidR="001D2799" w:rsidRPr="009E7D77">
        <w:rPr>
          <w:rFonts w:cstheme="minorHAnsi"/>
        </w:rPr>
        <w:t xml:space="preserve">être </w:t>
      </w:r>
      <w:r w:rsidR="00F20A82">
        <w:rPr>
          <w:rFonts w:cstheme="minorHAnsi"/>
        </w:rPr>
        <w:t>issue du réseau ondulé. En cas de défauts de ces dernières, une alarme doit être renvoyée</w:t>
      </w:r>
      <w:r w:rsidR="001D2799" w:rsidRPr="009E7D77">
        <w:rPr>
          <w:rFonts w:cstheme="minorHAnsi"/>
        </w:rPr>
        <w:t xml:space="preserve"> vers supervision technique via </w:t>
      </w:r>
      <w:r w:rsidR="00F20A82">
        <w:rPr>
          <w:rFonts w:cstheme="minorHAnsi"/>
        </w:rPr>
        <w:t>l’</w:t>
      </w:r>
      <w:r w:rsidR="001D2799" w:rsidRPr="009E7D77">
        <w:rPr>
          <w:rFonts w:cstheme="minorHAnsi"/>
        </w:rPr>
        <w:t xml:space="preserve">automate </w:t>
      </w:r>
      <w:r>
        <w:rPr>
          <w:rFonts w:cstheme="minorHAnsi"/>
        </w:rPr>
        <w:t>WAGO</w:t>
      </w:r>
      <w:r w:rsidR="001D2799" w:rsidRPr="009E7D77">
        <w:rPr>
          <w:rFonts w:cstheme="minorHAnsi"/>
        </w:rPr>
        <w:t xml:space="preserve">. </w:t>
      </w:r>
      <w:r w:rsidR="007E40AC">
        <w:rPr>
          <w:rFonts w:cstheme="minorHAnsi"/>
        </w:rPr>
        <w:br w:type="page"/>
      </w:r>
    </w:p>
    <w:p w14:paraId="6608C978" w14:textId="4A45D047" w:rsidR="00325E39" w:rsidRPr="00626828" w:rsidRDefault="00325E39" w:rsidP="00C14F3E">
      <w:pPr>
        <w:pStyle w:val="Titre3"/>
      </w:pPr>
      <w:bookmarkStart w:id="13" w:name="_Toc152850082"/>
      <w:bookmarkStart w:id="14" w:name="bkmpage96"/>
      <w:bookmarkStart w:id="15" w:name="_Toc160701254"/>
      <w:bookmarkEnd w:id="12"/>
      <w:r w:rsidRPr="00626828">
        <w:lastRenderedPageBreak/>
        <w:t>Liste des points</w:t>
      </w:r>
      <w:bookmarkEnd w:id="13"/>
      <w:bookmarkEnd w:id="15"/>
    </w:p>
    <w:p w14:paraId="19E61E3D" w14:textId="15BA7A88" w:rsidR="00325E39" w:rsidRDefault="00325E39" w:rsidP="00F20A82">
      <w:pPr>
        <w:widowControl w:val="0"/>
        <w:autoSpaceDE w:val="0"/>
        <w:autoSpaceDN w:val="0"/>
        <w:adjustRightInd w:val="0"/>
        <w:spacing w:before="100" w:beforeAutospacing="1" w:after="100" w:afterAutospacing="1" w:line="269" w:lineRule="exact"/>
        <w:ind w:left="568" w:right="401"/>
        <w:jc w:val="both"/>
        <w:rPr>
          <w:rFonts w:ascii="Calibri" w:hAnsi="Calibri"/>
          <w:color w:val="000000"/>
        </w:rPr>
      </w:pPr>
      <w:r w:rsidRPr="00626828">
        <w:rPr>
          <w:rFonts w:ascii="Calibri" w:hAnsi="Calibri"/>
          <w:color w:val="000000"/>
        </w:rPr>
        <w:t>Les automates sont</w:t>
      </w:r>
      <w:r w:rsidR="00C14F3E" w:rsidRPr="00626828">
        <w:rPr>
          <w:rFonts w:ascii="Calibri" w:hAnsi="Calibri"/>
          <w:color w:val="000000"/>
        </w:rPr>
        <w:t xml:space="preserve"> à dimensionner </w:t>
      </w:r>
      <w:r w:rsidRPr="00626828">
        <w:rPr>
          <w:rFonts w:ascii="Calibri" w:hAnsi="Calibri"/>
          <w:color w:val="000000"/>
        </w:rPr>
        <w:t>en fonction d</w:t>
      </w:r>
      <w:r w:rsidR="00C14F3E" w:rsidRPr="00626828">
        <w:rPr>
          <w:rFonts w:ascii="Calibri" w:hAnsi="Calibri"/>
          <w:color w:val="000000"/>
        </w:rPr>
        <w:t xml:space="preserve">’une </w:t>
      </w:r>
      <w:r w:rsidRPr="00626828">
        <w:rPr>
          <w:rFonts w:ascii="Calibri" w:hAnsi="Calibri"/>
          <w:color w:val="000000"/>
        </w:rPr>
        <w:t>liste de point</w:t>
      </w:r>
      <w:r w:rsidR="00763311" w:rsidRPr="00626828">
        <w:rPr>
          <w:rFonts w:ascii="Calibri" w:hAnsi="Calibri"/>
          <w:color w:val="000000"/>
        </w:rPr>
        <w:t>s</w:t>
      </w:r>
      <w:r w:rsidRPr="00626828">
        <w:rPr>
          <w:rFonts w:ascii="Calibri" w:hAnsi="Calibri"/>
          <w:color w:val="000000"/>
        </w:rPr>
        <w:t xml:space="preserve"> </w:t>
      </w:r>
      <w:r w:rsidR="00C14F3E" w:rsidRPr="00626828">
        <w:rPr>
          <w:rFonts w:ascii="Calibri" w:hAnsi="Calibri"/>
          <w:color w:val="000000"/>
        </w:rPr>
        <w:t>prédéfinie</w:t>
      </w:r>
      <w:r w:rsidR="00F20A82">
        <w:rPr>
          <w:rFonts w:ascii="Calibri" w:hAnsi="Calibri"/>
          <w:color w:val="000000"/>
        </w:rPr>
        <w:t xml:space="preserve"> définie en annexe 1.</w:t>
      </w:r>
    </w:p>
    <w:p w14:paraId="21B211C0" w14:textId="192EB065" w:rsidR="00F20A82" w:rsidRPr="00626828" w:rsidRDefault="00F20A82" w:rsidP="00F20A82">
      <w:pPr>
        <w:widowControl w:val="0"/>
        <w:autoSpaceDE w:val="0"/>
        <w:autoSpaceDN w:val="0"/>
        <w:adjustRightInd w:val="0"/>
        <w:spacing w:before="100" w:beforeAutospacing="1" w:after="100" w:afterAutospacing="1" w:line="269" w:lineRule="exact"/>
        <w:ind w:left="568" w:right="401"/>
        <w:jc w:val="both"/>
        <w:rPr>
          <w:rFonts w:ascii="Calibri" w:hAnsi="Calibri"/>
          <w:color w:val="000000"/>
        </w:rPr>
      </w:pPr>
      <w:r>
        <w:rPr>
          <w:rFonts w:ascii="Calibri" w:hAnsi="Calibri"/>
          <w:color w:val="000000"/>
        </w:rPr>
        <w:t xml:space="preserve">Cette liste est à transmettre au minimum 3 semaines avant la mise en service aux services techniques et </w:t>
      </w:r>
      <w:r w:rsidRPr="00F20A82">
        <w:rPr>
          <w:rFonts w:ascii="Calibri" w:hAnsi="Calibri"/>
          <w:color w:val="000000"/>
        </w:rPr>
        <w:t>titulaire du contrat de maintenance des réseaux techniques</w:t>
      </w:r>
    </w:p>
    <w:p w14:paraId="4EF6C3AD" w14:textId="1AF84EC7" w:rsidR="00325E39" w:rsidRPr="00626828" w:rsidRDefault="00325E39" w:rsidP="00C14F3E">
      <w:pPr>
        <w:pStyle w:val="Titre3"/>
      </w:pPr>
      <w:bookmarkStart w:id="16" w:name="_Toc152850083"/>
      <w:bookmarkStart w:id="17" w:name="bkmpage97"/>
      <w:bookmarkStart w:id="18" w:name="_Toc160701255"/>
      <w:bookmarkEnd w:id="14"/>
      <w:r w:rsidRPr="00626828">
        <w:t>Câblages</w:t>
      </w:r>
      <w:bookmarkEnd w:id="16"/>
      <w:bookmarkEnd w:id="18"/>
    </w:p>
    <w:p w14:paraId="2828D8F1" w14:textId="53BCC009" w:rsidR="00F20A82" w:rsidRPr="00F20A82" w:rsidRDefault="00F20A82" w:rsidP="00F20A82">
      <w:pPr>
        <w:widowControl w:val="0"/>
        <w:autoSpaceDE w:val="0"/>
        <w:autoSpaceDN w:val="0"/>
        <w:adjustRightInd w:val="0"/>
        <w:spacing w:before="100" w:beforeAutospacing="1" w:after="100" w:afterAutospacing="1" w:line="269" w:lineRule="exact"/>
        <w:ind w:left="568" w:right="401"/>
        <w:jc w:val="both"/>
        <w:rPr>
          <w:rFonts w:ascii="Calibri" w:hAnsi="Calibri"/>
          <w:color w:val="000000"/>
        </w:rPr>
      </w:pPr>
      <w:r w:rsidRPr="00F20A82">
        <w:rPr>
          <w:rFonts w:ascii="Calibri" w:hAnsi="Calibri"/>
          <w:color w:val="000000"/>
        </w:rPr>
        <w:t>La section minimum de câblage est de 9/10ème</w:t>
      </w:r>
    </w:p>
    <w:p w14:paraId="29A86EAE" w14:textId="26684E69" w:rsidR="009E7D77" w:rsidRDefault="00F20A82" w:rsidP="00F20A82">
      <w:pPr>
        <w:widowControl w:val="0"/>
        <w:autoSpaceDE w:val="0"/>
        <w:autoSpaceDN w:val="0"/>
        <w:adjustRightInd w:val="0"/>
        <w:spacing w:before="100" w:beforeAutospacing="1" w:after="100" w:afterAutospacing="1" w:line="295" w:lineRule="exact"/>
        <w:ind w:left="567" w:firstLine="1"/>
        <w:rPr>
          <w:rFonts w:ascii="Calibri" w:hAnsi="Calibri"/>
          <w:color w:val="000000"/>
        </w:rPr>
      </w:pPr>
      <w:r w:rsidRPr="00F20A82">
        <w:rPr>
          <w:rFonts w:ascii="Calibri" w:hAnsi="Calibri"/>
          <w:color w:val="000000"/>
        </w:rPr>
        <w:t xml:space="preserve">Le tiroir optique 24 ports est à compartimenter en </w:t>
      </w:r>
      <w:r w:rsidR="009E7D77" w:rsidRPr="00F20A82">
        <w:rPr>
          <w:rFonts w:ascii="Calibri" w:hAnsi="Calibri"/>
          <w:color w:val="000000"/>
        </w:rPr>
        <w:t>12FO aller</w:t>
      </w:r>
      <w:r w:rsidRPr="00F20A82">
        <w:rPr>
          <w:rFonts w:ascii="Calibri" w:hAnsi="Calibri"/>
          <w:color w:val="000000"/>
        </w:rPr>
        <w:t xml:space="preserve"> et</w:t>
      </w:r>
      <w:r w:rsidR="009E7D77" w:rsidRPr="00F20A82">
        <w:rPr>
          <w:rFonts w:ascii="Calibri" w:hAnsi="Calibri"/>
          <w:color w:val="000000"/>
        </w:rPr>
        <w:t xml:space="preserve"> 12FO retour</w:t>
      </w:r>
      <w:r w:rsidRPr="00F20A82">
        <w:rPr>
          <w:rFonts w:ascii="Calibri" w:hAnsi="Calibri"/>
          <w:color w:val="000000"/>
        </w:rPr>
        <w:t>. Pour le bouclage des fibres,</w:t>
      </w:r>
      <w:r w:rsidR="009E7D77" w:rsidRPr="00F20A82">
        <w:rPr>
          <w:rFonts w:ascii="Calibri" w:hAnsi="Calibri"/>
          <w:color w:val="000000"/>
        </w:rPr>
        <w:t xml:space="preserve"> prendre contact avec la maintenance du réseau technique ou DSI</w:t>
      </w:r>
    </w:p>
    <w:p w14:paraId="782A1775" w14:textId="7246F096" w:rsidR="00F20A82" w:rsidRDefault="00F20A82" w:rsidP="00F20A82">
      <w:pPr>
        <w:widowControl w:val="0"/>
        <w:autoSpaceDE w:val="0"/>
        <w:autoSpaceDN w:val="0"/>
        <w:adjustRightInd w:val="0"/>
        <w:spacing w:before="100" w:beforeAutospacing="1" w:after="100" w:afterAutospacing="1" w:line="295" w:lineRule="exact"/>
        <w:ind w:left="567" w:firstLine="1"/>
        <w:rPr>
          <w:rFonts w:ascii="Calibri" w:hAnsi="Calibri"/>
          <w:color w:val="000000"/>
        </w:rPr>
      </w:pPr>
      <w:r>
        <w:rPr>
          <w:rFonts w:ascii="Calibri" w:hAnsi="Calibri"/>
          <w:color w:val="000000"/>
        </w:rPr>
        <w:t>Chaque câble doit être repéré avec son numéro d’alarme (fonction)</w:t>
      </w:r>
    </w:p>
    <w:p w14:paraId="3DAD2869" w14:textId="189D046B" w:rsidR="00325E39" w:rsidRPr="00626828" w:rsidRDefault="00325E39" w:rsidP="00C14F3E">
      <w:pPr>
        <w:pStyle w:val="Titre3"/>
      </w:pPr>
      <w:bookmarkStart w:id="19" w:name="_Toc152850084"/>
      <w:bookmarkStart w:id="20" w:name="_Toc160701256"/>
      <w:r w:rsidRPr="00626828">
        <w:t>Mise en service</w:t>
      </w:r>
      <w:bookmarkEnd w:id="19"/>
      <w:bookmarkEnd w:id="20"/>
    </w:p>
    <w:p w14:paraId="36F42B3F" w14:textId="03A7E761" w:rsidR="00325E39" w:rsidRPr="00626828" w:rsidRDefault="00325E39" w:rsidP="00325E39">
      <w:pPr>
        <w:widowControl w:val="0"/>
        <w:autoSpaceDE w:val="0"/>
        <w:autoSpaceDN w:val="0"/>
        <w:adjustRightInd w:val="0"/>
        <w:spacing w:before="100" w:beforeAutospacing="1" w:after="100" w:afterAutospacing="1" w:line="269" w:lineRule="exact"/>
        <w:ind w:left="568" w:right="401"/>
        <w:jc w:val="both"/>
        <w:rPr>
          <w:rFonts w:ascii="Calibri" w:hAnsi="Calibri"/>
          <w:color w:val="000000"/>
        </w:rPr>
      </w:pPr>
      <w:r w:rsidRPr="00626828">
        <w:rPr>
          <w:rFonts w:ascii="Calibri" w:hAnsi="Calibri"/>
          <w:color w:val="000000"/>
        </w:rPr>
        <w:t>L’entreprise</w:t>
      </w:r>
      <w:r w:rsidRPr="00626828">
        <w:rPr>
          <w:rFonts w:ascii="Calibri" w:hAnsi="Calibri"/>
          <w:color w:val="000000"/>
          <w:spacing w:val="4"/>
        </w:rPr>
        <w:t xml:space="preserve"> </w:t>
      </w:r>
      <w:r w:rsidRPr="00626828">
        <w:rPr>
          <w:rFonts w:ascii="Calibri" w:hAnsi="Calibri"/>
          <w:color w:val="000000"/>
        </w:rPr>
        <w:t>d</w:t>
      </w:r>
      <w:r w:rsidR="00C14F3E" w:rsidRPr="00626828">
        <w:rPr>
          <w:rFonts w:ascii="Calibri" w:hAnsi="Calibri"/>
          <w:color w:val="000000"/>
        </w:rPr>
        <w:t>oit</w:t>
      </w:r>
      <w:r w:rsidRPr="00626828">
        <w:rPr>
          <w:rFonts w:ascii="Calibri" w:hAnsi="Calibri"/>
          <w:color w:val="000000"/>
          <w:spacing w:val="5"/>
        </w:rPr>
        <w:t xml:space="preserve"> </w:t>
      </w:r>
      <w:r w:rsidRPr="00626828">
        <w:rPr>
          <w:rFonts w:ascii="Calibri" w:hAnsi="Calibri"/>
          <w:color w:val="000000"/>
        </w:rPr>
        <w:t>prév</w:t>
      </w:r>
      <w:r w:rsidRPr="00626828">
        <w:rPr>
          <w:rFonts w:ascii="Calibri" w:hAnsi="Calibri"/>
          <w:color w:val="000000"/>
          <w:spacing w:val="1"/>
        </w:rPr>
        <w:t>o</w:t>
      </w:r>
      <w:r w:rsidRPr="00626828">
        <w:rPr>
          <w:rFonts w:ascii="Calibri" w:hAnsi="Calibri"/>
          <w:color w:val="000000"/>
        </w:rPr>
        <w:t>i</w:t>
      </w:r>
      <w:r w:rsidRPr="00626828">
        <w:rPr>
          <w:rFonts w:ascii="Calibri" w:hAnsi="Calibri"/>
          <w:color w:val="000000"/>
          <w:spacing w:val="1"/>
        </w:rPr>
        <w:t xml:space="preserve">r </w:t>
      </w:r>
      <w:r w:rsidRPr="00626828">
        <w:rPr>
          <w:rFonts w:ascii="Calibri" w:hAnsi="Calibri"/>
          <w:color w:val="000000"/>
        </w:rPr>
        <w:t>les</w:t>
      </w:r>
      <w:r w:rsidRPr="00626828">
        <w:rPr>
          <w:rFonts w:ascii="Calibri" w:hAnsi="Calibri"/>
          <w:color w:val="000000"/>
          <w:spacing w:val="8"/>
        </w:rPr>
        <w:t xml:space="preserve"> </w:t>
      </w:r>
      <w:r w:rsidRPr="00626828">
        <w:rPr>
          <w:rFonts w:ascii="Calibri" w:hAnsi="Calibri"/>
          <w:color w:val="000000"/>
        </w:rPr>
        <w:t>phases</w:t>
      </w:r>
      <w:r w:rsidRPr="00626828">
        <w:rPr>
          <w:rFonts w:ascii="Calibri" w:hAnsi="Calibri"/>
          <w:color w:val="000000"/>
          <w:spacing w:val="4"/>
        </w:rPr>
        <w:t xml:space="preserve"> </w:t>
      </w:r>
      <w:r w:rsidRPr="00626828">
        <w:rPr>
          <w:rFonts w:ascii="Calibri" w:hAnsi="Calibri"/>
          <w:color w:val="000000"/>
        </w:rPr>
        <w:t>de</w:t>
      </w:r>
      <w:r w:rsidRPr="00626828">
        <w:rPr>
          <w:rFonts w:ascii="Calibri" w:hAnsi="Calibri"/>
          <w:color w:val="000000"/>
          <w:spacing w:val="4"/>
        </w:rPr>
        <w:t xml:space="preserve"> </w:t>
      </w:r>
      <w:r w:rsidRPr="00626828">
        <w:rPr>
          <w:rFonts w:ascii="Calibri" w:hAnsi="Calibri"/>
          <w:color w:val="000000"/>
        </w:rPr>
        <w:t>p</w:t>
      </w:r>
      <w:r w:rsidRPr="00626828">
        <w:rPr>
          <w:rFonts w:ascii="Calibri" w:hAnsi="Calibri"/>
          <w:color w:val="000000"/>
          <w:spacing w:val="1"/>
        </w:rPr>
        <w:t>ro</w:t>
      </w:r>
      <w:r w:rsidRPr="00626828">
        <w:rPr>
          <w:rFonts w:ascii="Calibri" w:hAnsi="Calibri"/>
          <w:color w:val="000000"/>
        </w:rPr>
        <w:t>gram</w:t>
      </w:r>
      <w:r w:rsidRPr="00626828">
        <w:rPr>
          <w:rFonts w:ascii="Calibri" w:hAnsi="Calibri"/>
          <w:color w:val="000000"/>
          <w:spacing w:val="1"/>
        </w:rPr>
        <w:t>m</w:t>
      </w:r>
      <w:r w:rsidRPr="00626828">
        <w:rPr>
          <w:rFonts w:ascii="Calibri" w:hAnsi="Calibri"/>
          <w:color w:val="000000"/>
        </w:rPr>
        <w:t>ati</w:t>
      </w:r>
      <w:r w:rsidRPr="00626828">
        <w:rPr>
          <w:rFonts w:ascii="Calibri" w:hAnsi="Calibri"/>
          <w:color w:val="000000"/>
          <w:spacing w:val="1"/>
        </w:rPr>
        <w:t>o</w:t>
      </w:r>
      <w:r w:rsidRPr="00626828">
        <w:rPr>
          <w:rFonts w:ascii="Calibri" w:hAnsi="Calibri"/>
          <w:color w:val="000000"/>
        </w:rPr>
        <w:t>n,</w:t>
      </w:r>
      <w:r w:rsidRPr="00626828">
        <w:rPr>
          <w:rFonts w:ascii="Calibri" w:hAnsi="Calibri"/>
          <w:color w:val="000000"/>
          <w:spacing w:val="3"/>
        </w:rPr>
        <w:t xml:space="preserve"> </w:t>
      </w:r>
      <w:r w:rsidRPr="00626828">
        <w:rPr>
          <w:rFonts w:ascii="Calibri" w:hAnsi="Calibri"/>
          <w:color w:val="000000"/>
          <w:spacing w:val="1"/>
        </w:rPr>
        <w:t>m</w:t>
      </w:r>
      <w:r w:rsidRPr="00626828">
        <w:rPr>
          <w:rFonts w:ascii="Calibri" w:hAnsi="Calibri"/>
          <w:color w:val="000000"/>
        </w:rPr>
        <w:t>ise</w:t>
      </w:r>
      <w:r w:rsidRPr="00626828">
        <w:rPr>
          <w:rFonts w:ascii="Calibri" w:hAnsi="Calibri"/>
          <w:color w:val="000000"/>
          <w:spacing w:val="3"/>
        </w:rPr>
        <w:t xml:space="preserve"> </w:t>
      </w:r>
      <w:r w:rsidRPr="00626828">
        <w:rPr>
          <w:rFonts w:ascii="Calibri" w:hAnsi="Calibri"/>
          <w:color w:val="000000"/>
        </w:rPr>
        <w:t>en</w:t>
      </w:r>
      <w:r w:rsidRPr="00626828">
        <w:rPr>
          <w:rFonts w:ascii="Calibri" w:hAnsi="Calibri"/>
          <w:color w:val="000000"/>
          <w:spacing w:val="2"/>
        </w:rPr>
        <w:t xml:space="preserve"> </w:t>
      </w:r>
      <w:r w:rsidRPr="00626828">
        <w:rPr>
          <w:rFonts w:ascii="Calibri" w:hAnsi="Calibri"/>
          <w:color w:val="000000"/>
        </w:rPr>
        <w:t>ser</w:t>
      </w:r>
      <w:r w:rsidRPr="00626828">
        <w:rPr>
          <w:rFonts w:ascii="Calibri" w:hAnsi="Calibri"/>
          <w:color w:val="000000"/>
          <w:spacing w:val="1"/>
        </w:rPr>
        <w:t>v</w:t>
      </w:r>
      <w:r w:rsidRPr="00626828">
        <w:rPr>
          <w:rFonts w:ascii="Calibri" w:hAnsi="Calibri"/>
          <w:color w:val="000000"/>
        </w:rPr>
        <w:t>ice,</w:t>
      </w:r>
      <w:r w:rsidRPr="00626828">
        <w:rPr>
          <w:rFonts w:ascii="Calibri" w:hAnsi="Calibri"/>
          <w:color w:val="000000"/>
          <w:spacing w:val="3"/>
        </w:rPr>
        <w:t xml:space="preserve"> </w:t>
      </w:r>
      <w:r w:rsidRPr="00626828">
        <w:rPr>
          <w:rFonts w:ascii="Calibri" w:hAnsi="Calibri"/>
          <w:color w:val="000000"/>
        </w:rPr>
        <w:t>essais</w:t>
      </w:r>
      <w:r w:rsidRPr="00626828">
        <w:rPr>
          <w:rFonts w:ascii="Calibri" w:hAnsi="Calibri"/>
          <w:color w:val="000000"/>
          <w:spacing w:val="5"/>
        </w:rPr>
        <w:t xml:space="preserve"> </w:t>
      </w:r>
      <w:r w:rsidRPr="00626828">
        <w:rPr>
          <w:rFonts w:ascii="Calibri" w:hAnsi="Calibri"/>
          <w:color w:val="000000"/>
        </w:rPr>
        <w:t>de bon fonctionnement du système mis en œuv</w:t>
      </w:r>
      <w:r w:rsidRPr="00626828">
        <w:rPr>
          <w:rFonts w:ascii="Calibri" w:hAnsi="Calibri"/>
          <w:color w:val="000000"/>
          <w:spacing w:val="-2"/>
        </w:rPr>
        <w:t>r</w:t>
      </w:r>
      <w:r w:rsidRPr="00626828">
        <w:rPr>
          <w:rFonts w:ascii="Calibri" w:hAnsi="Calibri"/>
          <w:color w:val="000000"/>
        </w:rPr>
        <w:t>e.</w:t>
      </w:r>
    </w:p>
    <w:p w14:paraId="502BE754" w14:textId="20FBB748" w:rsidR="00325E39" w:rsidRPr="00626828" w:rsidRDefault="00325E39" w:rsidP="00325E39">
      <w:pPr>
        <w:widowControl w:val="0"/>
        <w:autoSpaceDE w:val="0"/>
        <w:autoSpaceDN w:val="0"/>
        <w:adjustRightInd w:val="0"/>
        <w:spacing w:before="100" w:beforeAutospacing="1" w:after="100" w:afterAutospacing="1" w:line="269" w:lineRule="exact"/>
        <w:ind w:left="568" w:right="401"/>
        <w:jc w:val="both"/>
        <w:rPr>
          <w:rFonts w:ascii="Calibri" w:hAnsi="Calibri"/>
          <w:color w:val="000000"/>
        </w:rPr>
      </w:pPr>
      <w:r w:rsidRPr="00626828">
        <w:rPr>
          <w:rFonts w:ascii="Calibri" w:hAnsi="Calibri"/>
          <w:color w:val="000000"/>
        </w:rPr>
        <w:t>L’entreprise</w:t>
      </w:r>
      <w:r w:rsidRPr="00626828">
        <w:rPr>
          <w:rFonts w:ascii="Calibri" w:hAnsi="Calibri"/>
          <w:color w:val="000000"/>
          <w:spacing w:val="-6"/>
        </w:rPr>
        <w:t xml:space="preserve"> </w:t>
      </w:r>
      <w:r w:rsidRPr="00626828">
        <w:rPr>
          <w:rFonts w:ascii="Calibri" w:hAnsi="Calibri"/>
          <w:color w:val="000000"/>
        </w:rPr>
        <w:t>d</w:t>
      </w:r>
      <w:r w:rsidR="00C14F3E" w:rsidRPr="00626828">
        <w:rPr>
          <w:rFonts w:ascii="Calibri" w:hAnsi="Calibri"/>
          <w:color w:val="000000"/>
        </w:rPr>
        <w:t>oit</w:t>
      </w:r>
      <w:r w:rsidRPr="00626828">
        <w:rPr>
          <w:rFonts w:ascii="Calibri" w:hAnsi="Calibri"/>
          <w:color w:val="000000"/>
          <w:spacing w:val="-7"/>
        </w:rPr>
        <w:t xml:space="preserve"> </w:t>
      </w:r>
      <w:r w:rsidRPr="00626828">
        <w:rPr>
          <w:rFonts w:ascii="Calibri" w:hAnsi="Calibri"/>
          <w:color w:val="000000"/>
        </w:rPr>
        <w:t>également</w:t>
      </w:r>
      <w:r w:rsidRPr="00626828">
        <w:rPr>
          <w:rFonts w:ascii="Calibri" w:hAnsi="Calibri"/>
          <w:color w:val="000000"/>
          <w:spacing w:val="-6"/>
        </w:rPr>
        <w:t xml:space="preserve"> </w:t>
      </w:r>
      <w:r w:rsidRPr="00626828">
        <w:rPr>
          <w:rFonts w:ascii="Calibri" w:hAnsi="Calibri"/>
          <w:color w:val="000000"/>
        </w:rPr>
        <w:t>prévoir</w:t>
      </w:r>
      <w:r w:rsidRPr="00626828">
        <w:rPr>
          <w:rFonts w:ascii="Calibri" w:hAnsi="Calibri"/>
          <w:color w:val="000000"/>
          <w:spacing w:val="-8"/>
        </w:rPr>
        <w:t xml:space="preserve"> </w:t>
      </w:r>
      <w:r w:rsidRPr="00626828">
        <w:rPr>
          <w:rFonts w:ascii="Calibri" w:hAnsi="Calibri"/>
          <w:color w:val="000000"/>
        </w:rPr>
        <w:t>la</w:t>
      </w:r>
      <w:r w:rsidRPr="00626828">
        <w:rPr>
          <w:rFonts w:ascii="Calibri" w:hAnsi="Calibri"/>
          <w:color w:val="000000"/>
          <w:spacing w:val="-9"/>
        </w:rPr>
        <w:t xml:space="preserve"> </w:t>
      </w:r>
      <w:r w:rsidRPr="00626828">
        <w:rPr>
          <w:rFonts w:ascii="Calibri" w:hAnsi="Calibri"/>
          <w:color w:val="000000"/>
        </w:rPr>
        <w:t>mise</w:t>
      </w:r>
      <w:r w:rsidRPr="00626828">
        <w:rPr>
          <w:rFonts w:ascii="Calibri" w:hAnsi="Calibri"/>
          <w:color w:val="000000"/>
          <w:spacing w:val="-10"/>
        </w:rPr>
        <w:t xml:space="preserve"> </w:t>
      </w:r>
      <w:r w:rsidRPr="00626828">
        <w:rPr>
          <w:rFonts w:ascii="Calibri" w:hAnsi="Calibri"/>
          <w:color w:val="000000"/>
        </w:rPr>
        <w:t>à</w:t>
      </w:r>
      <w:r w:rsidRPr="00626828">
        <w:rPr>
          <w:rFonts w:ascii="Calibri" w:hAnsi="Calibri"/>
          <w:color w:val="000000"/>
          <w:spacing w:val="-8"/>
        </w:rPr>
        <w:t xml:space="preserve"> </w:t>
      </w:r>
      <w:r w:rsidRPr="00626828">
        <w:rPr>
          <w:rFonts w:ascii="Calibri" w:hAnsi="Calibri"/>
          <w:color w:val="000000"/>
        </w:rPr>
        <w:t>jour</w:t>
      </w:r>
      <w:r w:rsidRPr="00626828">
        <w:rPr>
          <w:rFonts w:ascii="Calibri" w:hAnsi="Calibri"/>
          <w:color w:val="000000"/>
          <w:spacing w:val="-8"/>
        </w:rPr>
        <w:t xml:space="preserve"> </w:t>
      </w:r>
      <w:r w:rsidRPr="00626828">
        <w:rPr>
          <w:rFonts w:ascii="Calibri" w:hAnsi="Calibri"/>
          <w:color w:val="000000"/>
        </w:rPr>
        <w:t>de</w:t>
      </w:r>
      <w:r w:rsidRPr="00626828">
        <w:rPr>
          <w:rFonts w:ascii="Calibri" w:hAnsi="Calibri"/>
          <w:color w:val="000000"/>
          <w:spacing w:val="-7"/>
        </w:rPr>
        <w:t xml:space="preserve"> </w:t>
      </w:r>
      <w:r w:rsidRPr="00626828">
        <w:rPr>
          <w:rFonts w:ascii="Calibri" w:hAnsi="Calibri"/>
          <w:color w:val="000000"/>
        </w:rPr>
        <w:t>l’ensemble</w:t>
      </w:r>
      <w:r w:rsidRPr="00626828">
        <w:rPr>
          <w:rFonts w:ascii="Calibri" w:hAnsi="Calibri"/>
          <w:color w:val="000000"/>
          <w:spacing w:val="-7"/>
        </w:rPr>
        <w:t xml:space="preserve"> </w:t>
      </w:r>
      <w:r w:rsidRPr="00626828">
        <w:rPr>
          <w:rFonts w:ascii="Calibri" w:hAnsi="Calibri"/>
          <w:color w:val="000000"/>
        </w:rPr>
        <w:t>des</w:t>
      </w:r>
      <w:r w:rsidRPr="00626828">
        <w:rPr>
          <w:rFonts w:ascii="Calibri" w:hAnsi="Calibri"/>
          <w:color w:val="000000"/>
          <w:spacing w:val="-8"/>
        </w:rPr>
        <w:t xml:space="preserve"> </w:t>
      </w:r>
      <w:r w:rsidRPr="00626828">
        <w:rPr>
          <w:rFonts w:ascii="Calibri" w:hAnsi="Calibri"/>
          <w:color w:val="000000"/>
        </w:rPr>
        <w:t>supervisions</w:t>
      </w:r>
      <w:r w:rsidRPr="00626828">
        <w:rPr>
          <w:rFonts w:ascii="Calibri" w:hAnsi="Calibri"/>
          <w:color w:val="000000"/>
          <w:spacing w:val="-8"/>
        </w:rPr>
        <w:t xml:space="preserve"> </w:t>
      </w:r>
      <w:r w:rsidRPr="00626828">
        <w:rPr>
          <w:rFonts w:ascii="Calibri" w:hAnsi="Calibri"/>
          <w:color w:val="000000"/>
        </w:rPr>
        <w:t>existantes</w:t>
      </w:r>
      <w:r w:rsidRPr="00626828">
        <w:rPr>
          <w:rFonts w:ascii="Calibri" w:hAnsi="Calibri"/>
          <w:color w:val="000000"/>
          <w:spacing w:val="-7"/>
        </w:rPr>
        <w:t xml:space="preserve"> </w:t>
      </w:r>
      <w:r w:rsidRPr="00626828">
        <w:rPr>
          <w:rFonts w:ascii="Calibri" w:hAnsi="Calibri"/>
          <w:color w:val="000000"/>
        </w:rPr>
        <w:t xml:space="preserve">(EBO, Panorama, …) en lien avec les modifications de travaux </w:t>
      </w:r>
      <w:r w:rsidR="00DE67B8">
        <w:rPr>
          <w:rFonts w:ascii="Calibri" w:hAnsi="Calibri"/>
          <w:color w:val="000000"/>
        </w:rPr>
        <w:t>concernés</w:t>
      </w:r>
      <w:r w:rsidRPr="00626828">
        <w:rPr>
          <w:rFonts w:ascii="Calibri" w:hAnsi="Calibri"/>
          <w:color w:val="000000"/>
        </w:rPr>
        <w:t>.</w:t>
      </w:r>
    </w:p>
    <w:p w14:paraId="3F565A62" w14:textId="4FD472BE" w:rsidR="00325E39" w:rsidRDefault="00325E39" w:rsidP="00325E39">
      <w:pPr>
        <w:widowControl w:val="0"/>
        <w:autoSpaceDE w:val="0"/>
        <w:autoSpaceDN w:val="0"/>
        <w:adjustRightInd w:val="0"/>
        <w:spacing w:before="100" w:beforeAutospacing="1" w:after="100" w:afterAutospacing="1" w:line="269" w:lineRule="exact"/>
        <w:ind w:left="568" w:right="401"/>
        <w:jc w:val="both"/>
        <w:rPr>
          <w:rFonts w:ascii="Calibri" w:hAnsi="Calibri"/>
          <w:color w:val="000000"/>
        </w:rPr>
      </w:pPr>
      <w:r w:rsidRPr="00626828">
        <w:rPr>
          <w:rFonts w:ascii="Calibri" w:hAnsi="Calibri"/>
          <w:color w:val="000000"/>
        </w:rPr>
        <w:t>La</w:t>
      </w:r>
      <w:r w:rsidRPr="00626828">
        <w:rPr>
          <w:rFonts w:ascii="Calibri" w:hAnsi="Calibri"/>
          <w:color w:val="000000"/>
          <w:spacing w:val="-2"/>
        </w:rPr>
        <w:t xml:space="preserve"> </w:t>
      </w:r>
      <w:r w:rsidRPr="00626828">
        <w:rPr>
          <w:rFonts w:ascii="Calibri" w:hAnsi="Calibri"/>
          <w:color w:val="000000"/>
        </w:rPr>
        <w:t>programmation</w:t>
      </w:r>
      <w:r w:rsidRPr="00626828">
        <w:rPr>
          <w:rFonts w:ascii="Calibri" w:hAnsi="Calibri"/>
          <w:color w:val="000000"/>
          <w:spacing w:val="-2"/>
        </w:rPr>
        <w:t xml:space="preserve"> </w:t>
      </w:r>
      <w:r w:rsidRPr="00626828">
        <w:rPr>
          <w:rFonts w:ascii="Calibri" w:hAnsi="Calibri"/>
          <w:color w:val="000000"/>
        </w:rPr>
        <w:t>et</w:t>
      </w:r>
      <w:r w:rsidRPr="00626828">
        <w:rPr>
          <w:rFonts w:ascii="Calibri" w:hAnsi="Calibri"/>
          <w:color w:val="000000"/>
          <w:spacing w:val="-5"/>
        </w:rPr>
        <w:t xml:space="preserve"> </w:t>
      </w:r>
      <w:r w:rsidRPr="00626828">
        <w:rPr>
          <w:rFonts w:ascii="Calibri" w:hAnsi="Calibri"/>
          <w:color w:val="000000"/>
        </w:rPr>
        <w:t>mise</w:t>
      </w:r>
      <w:r w:rsidRPr="00626828">
        <w:rPr>
          <w:rFonts w:ascii="Calibri" w:hAnsi="Calibri"/>
          <w:color w:val="000000"/>
          <w:spacing w:val="-4"/>
        </w:rPr>
        <w:t xml:space="preserve"> </w:t>
      </w:r>
      <w:r w:rsidRPr="00626828">
        <w:rPr>
          <w:rFonts w:ascii="Calibri" w:hAnsi="Calibri"/>
          <w:color w:val="000000"/>
        </w:rPr>
        <w:t>en</w:t>
      </w:r>
      <w:r w:rsidRPr="00626828">
        <w:rPr>
          <w:rFonts w:ascii="Calibri" w:hAnsi="Calibri"/>
          <w:color w:val="000000"/>
          <w:spacing w:val="-3"/>
        </w:rPr>
        <w:t xml:space="preserve"> </w:t>
      </w:r>
      <w:r w:rsidRPr="00626828">
        <w:rPr>
          <w:rFonts w:ascii="Calibri" w:hAnsi="Calibri"/>
          <w:color w:val="000000"/>
        </w:rPr>
        <w:t>service</w:t>
      </w:r>
      <w:r w:rsidRPr="00626828">
        <w:rPr>
          <w:rFonts w:ascii="Calibri" w:hAnsi="Calibri"/>
          <w:color w:val="000000"/>
          <w:spacing w:val="-3"/>
        </w:rPr>
        <w:t xml:space="preserve"> </w:t>
      </w:r>
      <w:r w:rsidRPr="00626828">
        <w:rPr>
          <w:rFonts w:ascii="Calibri" w:hAnsi="Calibri"/>
          <w:color w:val="000000"/>
        </w:rPr>
        <w:t>du</w:t>
      </w:r>
      <w:r w:rsidRPr="00626828">
        <w:rPr>
          <w:rFonts w:ascii="Calibri" w:hAnsi="Calibri"/>
          <w:color w:val="000000"/>
          <w:spacing w:val="-4"/>
        </w:rPr>
        <w:t xml:space="preserve"> </w:t>
      </w:r>
      <w:r w:rsidRPr="00626828">
        <w:rPr>
          <w:rFonts w:ascii="Calibri" w:hAnsi="Calibri"/>
          <w:color w:val="000000"/>
        </w:rPr>
        <w:t>système</w:t>
      </w:r>
      <w:r w:rsidRPr="00626828">
        <w:rPr>
          <w:rFonts w:ascii="Calibri" w:hAnsi="Calibri"/>
          <w:color w:val="000000"/>
          <w:spacing w:val="-3"/>
        </w:rPr>
        <w:t xml:space="preserve"> </w:t>
      </w:r>
      <w:r w:rsidRPr="00626828">
        <w:rPr>
          <w:rFonts w:ascii="Calibri" w:hAnsi="Calibri"/>
          <w:color w:val="000000"/>
        </w:rPr>
        <w:t>d</w:t>
      </w:r>
      <w:r w:rsidR="00C14F3E" w:rsidRPr="00626828">
        <w:rPr>
          <w:rFonts w:ascii="Calibri" w:hAnsi="Calibri"/>
          <w:color w:val="000000"/>
        </w:rPr>
        <w:t>oit</w:t>
      </w:r>
      <w:r w:rsidRPr="00626828">
        <w:rPr>
          <w:rFonts w:ascii="Calibri" w:hAnsi="Calibri"/>
          <w:color w:val="000000"/>
          <w:spacing w:val="-3"/>
        </w:rPr>
        <w:t xml:space="preserve"> </w:t>
      </w:r>
      <w:r w:rsidRPr="00626828">
        <w:rPr>
          <w:rFonts w:ascii="Calibri" w:hAnsi="Calibri"/>
          <w:color w:val="000000"/>
        </w:rPr>
        <w:t>im</w:t>
      </w:r>
      <w:r w:rsidRPr="00626828">
        <w:rPr>
          <w:rFonts w:ascii="Calibri" w:hAnsi="Calibri"/>
          <w:color w:val="000000"/>
          <w:spacing w:val="-1"/>
        </w:rPr>
        <w:t>p</w:t>
      </w:r>
      <w:r w:rsidRPr="00626828">
        <w:rPr>
          <w:rFonts w:ascii="Calibri" w:hAnsi="Calibri"/>
          <w:color w:val="000000"/>
        </w:rPr>
        <w:t>érativement</w:t>
      </w:r>
      <w:r w:rsidRPr="00626828">
        <w:rPr>
          <w:rFonts w:ascii="Calibri" w:hAnsi="Calibri"/>
          <w:color w:val="000000"/>
          <w:spacing w:val="-3"/>
        </w:rPr>
        <w:t xml:space="preserve"> </w:t>
      </w:r>
      <w:r w:rsidRPr="00626828">
        <w:rPr>
          <w:rFonts w:ascii="Calibri" w:hAnsi="Calibri"/>
          <w:color w:val="000000"/>
        </w:rPr>
        <w:t>être</w:t>
      </w:r>
      <w:r w:rsidRPr="00626828">
        <w:rPr>
          <w:rFonts w:ascii="Calibri" w:hAnsi="Calibri"/>
          <w:color w:val="000000"/>
          <w:spacing w:val="-3"/>
        </w:rPr>
        <w:t xml:space="preserve"> </w:t>
      </w:r>
      <w:r w:rsidRPr="00626828">
        <w:rPr>
          <w:rFonts w:ascii="Calibri" w:hAnsi="Calibri"/>
          <w:color w:val="000000"/>
        </w:rPr>
        <w:t>réal</w:t>
      </w:r>
      <w:r w:rsidRPr="00626828">
        <w:rPr>
          <w:rFonts w:ascii="Calibri" w:hAnsi="Calibri"/>
          <w:color w:val="000000"/>
          <w:spacing w:val="-1"/>
        </w:rPr>
        <w:t>i</w:t>
      </w:r>
      <w:r w:rsidRPr="00626828">
        <w:rPr>
          <w:rFonts w:ascii="Calibri" w:hAnsi="Calibri"/>
          <w:color w:val="000000"/>
        </w:rPr>
        <w:t>sée</w:t>
      </w:r>
      <w:r w:rsidRPr="00626828">
        <w:rPr>
          <w:rFonts w:ascii="Calibri" w:hAnsi="Calibri"/>
          <w:color w:val="000000"/>
          <w:spacing w:val="-3"/>
        </w:rPr>
        <w:t xml:space="preserve"> </w:t>
      </w:r>
      <w:r w:rsidRPr="00626828">
        <w:rPr>
          <w:rFonts w:ascii="Calibri" w:hAnsi="Calibri"/>
          <w:color w:val="000000"/>
        </w:rPr>
        <w:t>par</w:t>
      </w:r>
      <w:r w:rsidRPr="00626828">
        <w:rPr>
          <w:rFonts w:ascii="Calibri" w:hAnsi="Calibri"/>
          <w:color w:val="000000"/>
          <w:spacing w:val="-4"/>
        </w:rPr>
        <w:t xml:space="preserve"> </w:t>
      </w:r>
      <w:r w:rsidR="004E0F6F">
        <w:rPr>
          <w:rFonts w:ascii="Calibri" w:hAnsi="Calibri"/>
          <w:color w:val="000000"/>
          <w:spacing w:val="-4"/>
        </w:rPr>
        <w:t xml:space="preserve">le </w:t>
      </w:r>
      <w:r w:rsidR="004E0F6F" w:rsidRPr="00F20A82">
        <w:rPr>
          <w:rFonts w:ascii="Calibri" w:hAnsi="Calibri"/>
          <w:color w:val="000000"/>
        </w:rPr>
        <w:t>titulaire du contrat de maintenance</w:t>
      </w:r>
      <w:r w:rsidRPr="00626828">
        <w:rPr>
          <w:rFonts w:ascii="Calibri" w:hAnsi="Calibri"/>
          <w:color w:val="000000"/>
        </w:rPr>
        <w:t>.</w:t>
      </w:r>
      <w:r w:rsidR="0080791A">
        <w:rPr>
          <w:rFonts w:ascii="Calibri" w:hAnsi="Calibri"/>
          <w:color w:val="000000"/>
        </w:rPr>
        <w:t xml:space="preserve"> Un délai de prévenance de 4 semaines minimum est à respecter.</w:t>
      </w:r>
    </w:p>
    <w:p w14:paraId="53A4A1A9" w14:textId="628D58D4" w:rsidR="0080791A" w:rsidRPr="0080791A" w:rsidRDefault="009F1C0E" w:rsidP="007E40AC">
      <w:pPr>
        <w:pStyle w:val="Titre2"/>
      </w:pPr>
      <w:bookmarkStart w:id="21" w:name="_Toc160701257"/>
      <w:r>
        <w:t>I</w:t>
      </w:r>
      <w:r w:rsidR="0080791A" w:rsidRPr="0080791A">
        <w:t>nterfaces de communication avec GTC (réseaux CVC)</w:t>
      </w:r>
      <w:bookmarkEnd w:id="21"/>
    </w:p>
    <w:p w14:paraId="585D7733" w14:textId="0479465E" w:rsidR="0080791A" w:rsidRDefault="0080791A" w:rsidP="0080791A">
      <w:pPr>
        <w:widowControl w:val="0"/>
        <w:autoSpaceDE w:val="0"/>
        <w:autoSpaceDN w:val="0"/>
        <w:adjustRightInd w:val="0"/>
        <w:spacing w:before="100" w:beforeAutospacing="1" w:after="100" w:afterAutospacing="1" w:line="269" w:lineRule="exact"/>
        <w:ind w:left="568" w:right="401"/>
        <w:jc w:val="both"/>
      </w:pPr>
      <w:bookmarkStart w:id="22" w:name="_Toc152850085"/>
      <w:r>
        <w:t>Une liaison IP doit être mise en œuvre entre la baie technique et les armoires GTC concernées. Les tests et recettes cuivre</w:t>
      </w:r>
      <w:r w:rsidR="001562B4">
        <w:t>s</w:t>
      </w:r>
      <w:r>
        <w:t xml:space="preserve"> sont à prévoir avec l’émission d’un rapport au</w:t>
      </w:r>
      <w:r w:rsidR="001562B4">
        <w:t>x</w:t>
      </w:r>
      <w:r>
        <w:t xml:space="preserve"> service</w:t>
      </w:r>
      <w:r w:rsidR="001562B4">
        <w:t>s</w:t>
      </w:r>
      <w:r>
        <w:t xml:space="preserve"> technique</w:t>
      </w:r>
      <w:r w:rsidR="001562B4">
        <w:t>s</w:t>
      </w:r>
      <w:r>
        <w:t>.</w:t>
      </w:r>
    </w:p>
    <w:p w14:paraId="3BD5A487" w14:textId="3FB332C1" w:rsidR="009057E8" w:rsidRDefault="009057E8" w:rsidP="009057E8">
      <w:pPr>
        <w:widowControl w:val="0"/>
        <w:autoSpaceDE w:val="0"/>
        <w:autoSpaceDN w:val="0"/>
        <w:adjustRightInd w:val="0"/>
        <w:spacing w:before="100" w:beforeAutospacing="1" w:after="100" w:afterAutospacing="1" w:line="269" w:lineRule="exact"/>
        <w:ind w:left="568" w:right="401"/>
        <w:jc w:val="both"/>
        <w:rPr>
          <w:rFonts w:ascii="Calibri" w:hAnsi="Calibri"/>
          <w:color w:val="000000"/>
        </w:rPr>
      </w:pPr>
      <w:r>
        <w:t xml:space="preserve">Une demande d’administration réseau doit être réalisée à </w:t>
      </w:r>
      <w:r w:rsidRPr="00626828">
        <w:rPr>
          <w:rFonts w:ascii="Calibri" w:hAnsi="Calibri"/>
          <w:color w:val="000000"/>
        </w:rPr>
        <w:t>l</w:t>
      </w:r>
      <w:r w:rsidRPr="00626828">
        <w:rPr>
          <w:rFonts w:ascii="Calibri" w:hAnsi="Calibri"/>
          <w:color w:val="000000"/>
          <w:spacing w:val="-1"/>
        </w:rPr>
        <w:t>a</w:t>
      </w:r>
      <w:r w:rsidRPr="00626828">
        <w:rPr>
          <w:rFonts w:ascii="Calibri" w:hAnsi="Calibri"/>
          <w:color w:val="000000"/>
          <w:spacing w:val="-3"/>
        </w:rPr>
        <w:t xml:space="preserve"> </w:t>
      </w:r>
      <w:r w:rsidRPr="00626828">
        <w:rPr>
          <w:rFonts w:ascii="Calibri" w:hAnsi="Calibri"/>
          <w:color w:val="000000"/>
        </w:rPr>
        <w:t xml:space="preserve">société en charge de la </w:t>
      </w:r>
      <w:r w:rsidRPr="00626828">
        <w:rPr>
          <w:rFonts w:ascii="Calibri" w:hAnsi="Calibri"/>
          <w:color w:val="000000"/>
          <w:spacing w:val="1"/>
        </w:rPr>
        <w:t>m</w:t>
      </w:r>
      <w:r w:rsidRPr="00626828">
        <w:rPr>
          <w:rFonts w:ascii="Calibri" w:hAnsi="Calibri"/>
          <w:color w:val="000000"/>
        </w:rPr>
        <w:t>aintenance actuelle.</w:t>
      </w:r>
      <w:r>
        <w:rPr>
          <w:rFonts w:ascii="Calibri" w:hAnsi="Calibri"/>
          <w:color w:val="000000"/>
        </w:rPr>
        <w:t xml:space="preserve"> Un délai de prévenance de 2 semaines minimum est à respecter.</w:t>
      </w:r>
    </w:p>
    <w:p w14:paraId="0373C963" w14:textId="77777777" w:rsidR="00F20A82" w:rsidRDefault="00F20A82">
      <w:pPr>
        <w:rPr>
          <w:rFonts w:cstheme="minorHAnsi"/>
          <w:b/>
          <w:bCs/>
          <w:iCs/>
          <w:smallCaps/>
          <w:color w:val="0070C0"/>
        </w:rPr>
      </w:pPr>
      <w:r>
        <w:rPr>
          <w:rFonts w:cstheme="minorHAnsi"/>
        </w:rPr>
        <w:br w:type="page"/>
      </w:r>
    </w:p>
    <w:p w14:paraId="06CFBF6C" w14:textId="6713F390" w:rsidR="00603E0C" w:rsidRPr="007E40AC" w:rsidRDefault="00603E0C" w:rsidP="007E40AC">
      <w:pPr>
        <w:pStyle w:val="Titre2"/>
      </w:pPr>
      <w:bookmarkStart w:id="23" w:name="_Toc160701258"/>
      <w:r w:rsidRPr="007E40AC">
        <w:lastRenderedPageBreak/>
        <w:t>Supervision SSI</w:t>
      </w:r>
      <w:bookmarkEnd w:id="23"/>
    </w:p>
    <w:p w14:paraId="57B9756F" w14:textId="7A8569EF" w:rsidR="00603E0C" w:rsidRDefault="00603E0C" w:rsidP="00603E0C">
      <w:pPr>
        <w:widowControl w:val="0"/>
        <w:autoSpaceDE w:val="0"/>
        <w:autoSpaceDN w:val="0"/>
        <w:adjustRightInd w:val="0"/>
        <w:spacing w:before="100" w:beforeAutospacing="1" w:after="100" w:afterAutospacing="1" w:line="269" w:lineRule="exact"/>
        <w:ind w:left="568" w:right="401"/>
        <w:jc w:val="both"/>
      </w:pPr>
      <w:r>
        <w:t>Une liaison IP doit être mise en œuvre entre la baie technique et les centrales incendies concernées. Les tests et recettes cuivre</w:t>
      </w:r>
      <w:r w:rsidR="00595A59">
        <w:t>s</w:t>
      </w:r>
      <w:r>
        <w:t xml:space="preserve"> sont à prévoir avec l’émission d’un rapport au service technique.</w:t>
      </w:r>
    </w:p>
    <w:p w14:paraId="6EF494DC" w14:textId="77777777" w:rsidR="00F20A82" w:rsidRPr="00F20A82" w:rsidRDefault="00F20A82" w:rsidP="00F20A82">
      <w:pPr>
        <w:widowControl w:val="0"/>
        <w:autoSpaceDE w:val="0"/>
        <w:autoSpaceDN w:val="0"/>
        <w:adjustRightInd w:val="0"/>
        <w:spacing w:before="100" w:beforeAutospacing="1" w:after="100" w:afterAutospacing="1" w:line="269" w:lineRule="exact"/>
        <w:ind w:left="568" w:right="401"/>
        <w:jc w:val="both"/>
      </w:pPr>
      <w:r w:rsidRPr="00F20A82">
        <w:t xml:space="preserve">En fonction du constructeur la communication est différente : </w:t>
      </w:r>
    </w:p>
    <w:p w14:paraId="37FFB5E8" w14:textId="503914DC" w:rsidR="00F20A82" w:rsidRPr="00F20A82" w:rsidRDefault="00F20A8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20A82">
        <w:rPr>
          <w:rFonts w:cstheme="minorHAnsi"/>
          <w:color w:val="000000"/>
          <w:position w:val="-1"/>
        </w:rPr>
        <w:t>Siemens : installation d’une passerelle NK en IP</w:t>
      </w:r>
    </w:p>
    <w:p w14:paraId="67F25407" w14:textId="38E21995" w:rsidR="00F20A82" w:rsidRPr="00F20A82" w:rsidRDefault="00F20A8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20A82">
        <w:rPr>
          <w:rFonts w:cstheme="minorHAnsi"/>
          <w:color w:val="000000"/>
          <w:position w:val="-1"/>
        </w:rPr>
        <w:t xml:space="preserve">Chubb : installation d’une passerelle JBUS / IP </w:t>
      </w:r>
    </w:p>
    <w:p w14:paraId="35C6E765" w14:textId="251C2529" w:rsidR="00F20A82" w:rsidRPr="004E0F6F" w:rsidRDefault="00F20A82" w:rsidP="00F20A82">
      <w:pPr>
        <w:widowControl w:val="0"/>
        <w:autoSpaceDE w:val="0"/>
        <w:autoSpaceDN w:val="0"/>
        <w:adjustRightInd w:val="0"/>
        <w:spacing w:before="100" w:beforeAutospacing="1" w:after="100" w:afterAutospacing="1" w:line="269" w:lineRule="exact"/>
        <w:ind w:left="568" w:right="401"/>
        <w:jc w:val="both"/>
      </w:pPr>
      <w:r w:rsidRPr="004E0F6F">
        <w:t>Dans tous les cas de figure, il faut définir</w:t>
      </w:r>
      <w:r w:rsidR="004E0F6F">
        <w:t xml:space="preserve"> et </w:t>
      </w:r>
      <w:r w:rsidR="00595A59">
        <w:t>fournir</w:t>
      </w:r>
      <w:r w:rsidRPr="004E0F6F">
        <w:t xml:space="preserve"> : </w:t>
      </w:r>
    </w:p>
    <w:p w14:paraId="2AA7F133" w14:textId="3CE629B7" w:rsidR="00F20A82" w:rsidRPr="004E0F6F" w:rsidRDefault="004E0F6F"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4E0F6F">
        <w:rPr>
          <w:rFonts w:cstheme="minorHAnsi"/>
          <w:color w:val="000000"/>
          <w:position w:val="-1"/>
        </w:rPr>
        <w:t>Le</w:t>
      </w:r>
      <w:r w:rsidR="00F20A82" w:rsidRPr="004E0F6F">
        <w:rPr>
          <w:rFonts w:cstheme="minorHAnsi"/>
          <w:color w:val="000000"/>
          <w:position w:val="-1"/>
        </w:rPr>
        <w:t xml:space="preserve"> nombre de DI à configurer sur la supervision SSI </w:t>
      </w:r>
    </w:p>
    <w:p w14:paraId="07DCED66" w14:textId="48336DC9" w:rsidR="00F20A82" w:rsidRPr="004E0F6F" w:rsidRDefault="004E0F6F"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4E0F6F">
        <w:rPr>
          <w:rFonts w:cstheme="minorHAnsi"/>
          <w:color w:val="000000"/>
          <w:position w:val="-1"/>
        </w:rPr>
        <w:t>Le</w:t>
      </w:r>
      <w:r w:rsidR="00F20A82" w:rsidRPr="004E0F6F">
        <w:rPr>
          <w:rFonts w:cstheme="minorHAnsi"/>
          <w:color w:val="000000"/>
          <w:position w:val="-1"/>
        </w:rPr>
        <w:t xml:space="preserve"> nombre de DAS à configurer sur la supervision SSI</w:t>
      </w:r>
    </w:p>
    <w:p w14:paraId="418C1A8D" w14:textId="7807A38A" w:rsidR="00F20A82" w:rsidRPr="004E0F6F" w:rsidRDefault="00F20A8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4E0F6F">
        <w:rPr>
          <w:rFonts w:cstheme="minorHAnsi"/>
          <w:color w:val="000000"/>
          <w:position w:val="-1"/>
        </w:rPr>
        <w:t xml:space="preserve">La fourniture des fonds de plan bâtiment en format DWG, les plans d’implantation DI et DAS avec la préconisation du constructeur SSI (format des libellés à contrôler) </w:t>
      </w:r>
    </w:p>
    <w:p w14:paraId="36E36B6A" w14:textId="3E9B5D40" w:rsidR="00F20A82" w:rsidRPr="004E0F6F" w:rsidRDefault="004E0F6F"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La f</w:t>
      </w:r>
      <w:r w:rsidR="00F20A82" w:rsidRPr="004E0F6F">
        <w:rPr>
          <w:rFonts w:cstheme="minorHAnsi"/>
          <w:color w:val="000000"/>
          <w:position w:val="-1"/>
        </w:rPr>
        <w:t xml:space="preserve">ourniture du fichier de configuration SSI (constructeur) pour la supervision SSI. </w:t>
      </w:r>
    </w:p>
    <w:p w14:paraId="73E577B6" w14:textId="083005E7" w:rsidR="004E0F6F" w:rsidRDefault="00603E0C" w:rsidP="004E0F6F">
      <w:pPr>
        <w:widowControl w:val="0"/>
        <w:autoSpaceDE w:val="0"/>
        <w:autoSpaceDN w:val="0"/>
        <w:adjustRightInd w:val="0"/>
        <w:spacing w:before="100" w:beforeAutospacing="1" w:after="100" w:afterAutospacing="1" w:line="269" w:lineRule="exact"/>
        <w:ind w:left="568" w:right="401"/>
        <w:jc w:val="both"/>
        <w:rPr>
          <w:color w:val="FF0000"/>
        </w:rPr>
      </w:pPr>
      <w:r w:rsidRPr="00626828">
        <w:rPr>
          <w:rFonts w:ascii="Calibri" w:hAnsi="Calibri"/>
          <w:color w:val="000000"/>
        </w:rPr>
        <w:t>La</w:t>
      </w:r>
      <w:r w:rsidRPr="00626828">
        <w:rPr>
          <w:rFonts w:ascii="Calibri" w:hAnsi="Calibri"/>
          <w:color w:val="000000"/>
          <w:spacing w:val="-2"/>
        </w:rPr>
        <w:t xml:space="preserve"> </w:t>
      </w:r>
      <w:r w:rsidRPr="00626828">
        <w:rPr>
          <w:rFonts w:ascii="Calibri" w:hAnsi="Calibri"/>
          <w:color w:val="000000"/>
        </w:rPr>
        <w:t>programmation</w:t>
      </w:r>
      <w:r w:rsidRPr="00626828">
        <w:rPr>
          <w:rFonts w:ascii="Calibri" w:hAnsi="Calibri"/>
          <w:color w:val="000000"/>
          <w:spacing w:val="-2"/>
        </w:rPr>
        <w:t xml:space="preserve"> </w:t>
      </w:r>
      <w:r w:rsidRPr="00626828">
        <w:rPr>
          <w:rFonts w:ascii="Calibri" w:hAnsi="Calibri"/>
          <w:color w:val="000000"/>
        </w:rPr>
        <w:t>et</w:t>
      </w:r>
      <w:r w:rsidRPr="00626828">
        <w:rPr>
          <w:rFonts w:ascii="Calibri" w:hAnsi="Calibri"/>
          <w:color w:val="000000"/>
          <w:spacing w:val="-5"/>
        </w:rPr>
        <w:t xml:space="preserve"> </w:t>
      </w:r>
      <w:r w:rsidRPr="00626828">
        <w:rPr>
          <w:rFonts w:ascii="Calibri" w:hAnsi="Calibri"/>
          <w:color w:val="000000"/>
        </w:rPr>
        <w:t>mise</w:t>
      </w:r>
      <w:r w:rsidRPr="00626828">
        <w:rPr>
          <w:rFonts w:ascii="Calibri" w:hAnsi="Calibri"/>
          <w:color w:val="000000"/>
          <w:spacing w:val="-4"/>
        </w:rPr>
        <w:t xml:space="preserve"> </w:t>
      </w:r>
      <w:r w:rsidRPr="00626828">
        <w:rPr>
          <w:rFonts w:ascii="Calibri" w:hAnsi="Calibri"/>
          <w:color w:val="000000"/>
        </w:rPr>
        <w:t>en</w:t>
      </w:r>
      <w:r w:rsidRPr="00626828">
        <w:rPr>
          <w:rFonts w:ascii="Calibri" w:hAnsi="Calibri"/>
          <w:color w:val="000000"/>
          <w:spacing w:val="-3"/>
        </w:rPr>
        <w:t xml:space="preserve"> </w:t>
      </w:r>
      <w:r w:rsidRPr="00626828">
        <w:rPr>
          <w:rFonts w:ascii="Calibri" w:hAnsi="Calibri"/>
          <w:color w:val="000000"/>
        </w:rPr>
        <w:t>service</w:t>
      </w:r>
      <w:r w:rsidRPr="00626828">
        <w:rPr>
          <w:rFonts w:ascii="Calibri" w:hAnsi="Calibri"/>
          <w:color w:val="000000"/>
          <w:spacing w:val="-3"/>
        </w:rPr>
        <w:t xml:space="preserve"> </w:t>
      </w:r>
      <w:r w:rsidRPr="00626828">
        <w:rPr>
          <w:rFonts w:ascii="Calibri" w:hAnsi="Calibri"/>
          <w:color w:val="000000"/>
        </w:rPr>
        <w:t>du</w:t>
      </w:r>
      <w:r w:rsidRPr="00626828">
        <w:rPr>
          <w:rFonts w:ascii="Calibri" w:hAnsi="Calibri"/>
          <w:color w:val="000000"/>
          <w:spacing w:val="-4"/>
        </w:rPr>
        <w:t xml:space="preserve"> </w:t>
      </w:r>
      <w:r w:rsidRPr="00626828">
        <w:rPr>
          <w:rFonts w:ascii="Calibri" w:hAnsi="Calibri"/>
          <w:color w:val="000000"/>
        </w:rPr>
        <w:t>système</w:t>
      </w:r>
      <w:r w:rsidRPr="00626828">
        <w:rPr>
          <w:rFonts w:ascii="Calibri" w:hAnsi="Calibri"/>
          <w:color w:val="000000"/>
          <w:spacing w:val="-3"/>
        </w:rPr>
        <w:t xml:space="preserve"> </w:t>
      </w:r>
      <w:r w:rsidRPr="00626828">
        <w:rPr>
          <w:rFonts w:ascii="Calibri" w:hAnsi="Calibri"/>
          <w:color w:val="000000"/>
        </w:rPr>
        <w:t>doit</w:t>
      </w:r>
      <w:r w:rsidRPr="00626828">
        <w:rPr>
          <w:rFonts w:ascii="Calibri" w:hAnsi="Calibri"/>
          <w:color w:val="000000"/>
          <w:spacing w:val="-3"/>
        </w:rPr>
        <w:t xml:space="preserve"> </w:t>
      </w:r>
      <w:r w:rsidRPr="00626828">
        <w:rPr>
          <w:rFonts w:ascii="Calibri" w:hAnsi="Calibri"/>
          <w:color w:val="000000"/>
        </w:rPr>
        <w:t>im</w:t>
      </w:r>
      <w:r w:rsidRPr="00626828">
        <w:rPr>
          <w:rFonts w:ascii="Calibri" w:hAnsi="Calibri"/>
          <w:color w:val="000000"/>
          <w:spacing w:val="-1"/>
        </w:rPr>
        <w:t>p</w:t>
      </w:r>
      <w:r w:rsidRPr="00626828">
        <w:rPr>
          <w:rFonts w:ascii="Calibri" w:hAnsi="Calibri"/>
          <w:color w:val="000000"/>
        </w:rPr>
        <w:t>érativement</w:t>
      </w:r>
      <w:r w:rsidRPr="00626828">
        <w:rPr>
          <w:rFonts w:ascii="Calibri" w:hAnsi="Calibri"/>
          <w:color w:val="000000"/>
          <w:spacing w:val="-3"/>
        </w:rPr>
        <w:t xml:space="preserve"> </w:t>
      </w:r>
      <w:r w:rsidRPr="00626828">
        <w:rPr>
          <w:rFonts w:ascii="Calibri" w:hAnsi="Calibri"/>
          <w:color w:val="000000"/>
        </w:rPr>
        <w:t>être</w:t>
      </w:r>
      <w:r w:rsidRPr="00626828">
        <w:rPr>
          <w:rFonts w:ascii="Calibri" w:hAnsi="Calibri"/>
          <w:color w:val="000000"/>
          <w:spacing w:val="-3"/>
        </w:rPr>
        <w:t xml:space="preserve"> </w:t>
      </w:r>
      <w:r w:rsidRPr="00626828">
        <w:rPr>
          <w:rFonts w:ascii="Calibri" w:hAnsi="Calibri"/>
          <w:color w:val="000000"/>
        </w:rPr>
        <w:t>réal</w:t>
      </w:r>
      <w:r w:rsidRPr="00626828">
        <w:rPr>
          <w:rFonts w:ascii="Calibri" w:hAnsi="Calibri"/>
          <w:color w:val="000000"/>
          <w:spacing w:val="-1"/>
        </w:rPr>
        <w:t>i</w:t>
      </w:r>
      <w:r w:rsidRPr="00626828">
        <w:rPr>
          <w:rFonts w:ascii="Calibri" w:hAnsi="Calibri"/>
          <w:color w:val="000000"/>
        </w:rPr>
        <w:t>sée</w:t>
      </w:r>
      <w:r w:rsidRPr="00626828">
        <w:rPr>
          <w:rFonts w:ascii="Calibri" w:hAnsi="Calibri"/>
          <w:color w:val="000000"/>
          <w:spacing w:val="-3"/>
        </w:rPr>
        <w:t xml:space="preserve"> </w:t>
      </w:r>
      <w:r w:rsidRPr="00626828">
        <w:rPr>
          <w:rFonts w:ascii="Calibri" w:hAnsi="Calibri"/>
          <w:color w:val="000000"/>
        </w:rPr>
        <w:t>par</w:t>
      </w:r>
      <w:r w:rsidRPr="00626828">
        <w:rPr>
          <w:rFonts w:ascii="Calibri" w:hAnsi="Calibri"/>
          <w:color w:val="000000"/>
          <w:spacing w:val="-4"/>
        </w:rPr>
        <w:t xml:space="preserve"> </w:t>
      </w:r>
      <w:r w:rsidR="004E0F6F">
        <w:rPr>
          <w:rFonts w:ascii="Calibri" w:hAnsi="Calibri"/>
          <w:color w:val="000000"/>
          <w:spacing w:val="-4"/>
        </w:rPr>
        <w:t xml:space="preserve">le </w:t>
      </w:r>
      <w:r w:rsidR="004E0F6F" w:rsidRPr="00F20A82">
        <w:rPr>
          <w:rFonts w:ascii="Calibri" w:hAnsi="Calibri"/>
          <w:color w:val="000000"/>
        </w:rPr>
        <w:t>titulaire du contrat de maintenance</w:t>
      </w:r>
      <w:r w:rsidRPr="00626828">
        <w:rPr>
          <w:rFonts w:ascii="Calibri" w:hAnsi="Calibri"/>
          <w:color w:val="000000"/>
        </w:rPr>
        <w:t>.</w:t>
      </w:r>
      <w:r>
        <w:rPr>
          <w:rFonts w:ascii="Calibri" w:hAnsi="Calibri"/>
          <w:color w:val="000000"/>
        </w:rPr>
        <w:t xml:space="preserve"> Un délai de prévenance de 4 semaines minimum est à respecter</w:t>
      </w:r>
      <w:r w:rsidR="00C63D4E">
        <w:rPr>
          <w:color w:val="FF0000"/>
        </w:rPr>
        <w:t>.</w:t>
      </w:r>
    </w:p>
    <w:p w14:paraId="3D8C8C7B" w14:textId="641B17E1" w:rsidR="004E0F6F" w:rsidRDefault="004E0F6F" w:rsidP="004E0F6F">
      <w:pPr>
        <w:widowControl w:val="0"/>
        <w:autoSpaceDE w:val="0"/>
        <w:autoSpaceDN w:val="0"/>
        <w:adjustRightInd w:val="0"/>
        <w:spacing w:before="100" w:beforeAutospacing="1" w:after="100" w:afterAutospacing="1" w:line="269" w:lineRule="exact"/>
        <w:ind w:left="568" w:right="401"/>
        <w:jc w:val="both"/>
        <w:rPr>
          <w:rFonts w:ascii="Calibri" w:hAnsi="Calibri"/>
          <w:color w:val="000000"/>
        </w:rPr>
      </w:pPr>
      <w:r w:rsidRPr="004E0F6F">
        <w:rPr>
          <w:rFonts w:ascii="Calibri" w:hAnsi="Calibri"/>
          <w:color w:val="000000"/>
        </w:rPr>
        <w:t xml:space="preserve">Les essais supervision SSI s’effectue en même temps que les essais SSI. </w:t>
      </w:r>
    </w:p>
    <w:p w14:paraId="6231F114" w14:textId="02A65E5B" w:rsidR="00603E0C" w:rsidRPr="00603E0C" w:rsidRDefault="00603E0C" w:rsidP="007E40AC">
      <w:pPr>
        <w:pStyle w:val="Titre2"/>
      </w:pPr>
      <w:bookmarkStart w:id="24" w:name="_Toc160701259"/>
      <w:r>
        <w:t>I</w:t>
      </w:r>
      <w:r w:rsidRPr="00603E0C">
        <w:t>nterfaces avec GTE (gestion technique électrique)</w:t>
      </w:r>
      <w:bookmarkEnd w:id="24"/>
    </w:p>
    <w:p w14:paraId="2BD68AC6" w14:textId="443D7899" w:rsidR="0080791A" w:rsidRDefault="00603E0C" w:rsidP="0080791A">
      <w:pPr>
        <w:widowControl w:val="0"/>
        <w:autoSpaceDE w:val="0"/>
        <w:autoSpaceDN w:val="0"/>
        <w:adjustRightInd w:val="0"/>
        <w:spacing w:before="100" w:beforeAutospacing="1" w:after="100" w:afterAutospacing="1" w:line="269" w:lineRule="exact"/>
        <w:ind w:left="568" w:right="401"/>
        <w:jc w:val="both"/>
      </w:pPr>
      <w:r>
        <w:rPr>
          <w:rFonts w:ascii="Calibri" w:hAnsi="Calibri"/>
          <w:color w:val="000000"/>
          <w:sz w:val="22"/>
          <w:szCs w:val="22"/>
        </w:rPr>
        <w:t>Les</w:t>
      </w:r>
      <w:r>
        <w:rPr>
          <w:rFonts w:ascii="Calibri" w:hAnsi="Calibri"/>
          <w:color w:val="000000"/>
          <w:spacing w:val="13"/>
          <w:sz w:val="22"/>
          <w:szCs w:val="22"/>
        </w:rPr>
        <w:t xml:space="preserve"> </w:t>
      </w:r>
      <w:r>
        <w:rPr>
          <w:rFonts w:ascii="Calibri" w:hAnsi="Calibri"/>
          <w:color w:val="000000"/>
          <w:sz w:val="22"/>
          <w:szCs w:val="22"/>
        </w:rPr>
        <w:t>défauts</w:t>
      </w:r>
      <w:r>
        <w:rPr>
          <w:rFonts w:ascii="Calibri" w:hAnsi="Calibri"/>
          <w:color w:val="000000"/>
          <w:spacing w:val="13"/>
          <w:sz w:val="22"/>
          <w:szCs w:val="22"/>
        </w:rPr>
        <w:t xml:space="preserve"> </w:t>
      </w:r>
      <w:r>
        <w:rPr>
          <w:rFonts w:ascii="Calibri" w:hAnsi="Calibri"/>
          <w:color w:val="000000"/>
          <w:sz w:val="22"/>
          <w:szCs w:val="22"/>
        </w:rPr>
        <w:t>et</w:t>
      </w:r>
      <w:r>
        <w:rPr>
          <w:rFonts w:ascii="Calibri" w:hAnsi="Calibri"/>
          <w:color w:val="000000"/>
          <w:spacing w:val="12"/>
          <w:sz w:val="22"/>
          <w:szCs w:val="22"/>
        </w:rPr>
        <w:t xml:space="preserve"> </w:t>
      </w:r>
      <w:r>
        <w:rPr>
          <w:rFonts w:ascii="Calibri" w:hAnsi="Calibri"/>
          <w:color w:val="000000"/>
          <w:sz w:val="22"/>
          <w:szCs w:val="22"/>
        </w:rPr>
        <w:t>reports</w:t>
      </w:r>
      <w:r>
        <w:rPr>
          <w:rFonts w:ascii="Calibri" w:hAnsi="Calibri"/>
          <w:color w:val="000000"/>
          <w:spacing w:val="14"/>
          <w:sz w:val="22"/>
          <w:szCs w:val="22"/>
        </w:rPr>
        <w:t xml:space="preserve"> </w:t>
      </w:r>
      <w:r>
        <w:rPr>
          <w:rFonts w:ascii="Calibri" w:hAnsi="Calibri"/>
          <w:color w:val="000000"/>
          <w:sz w:val="22"/>
          <w:szCs w:val="22"/>
        </w:rPr>
        <w:t>d’information</w:t>
      </w:r>
      <w:r>
        <w:rPr>
          <w:rFonts w:ascii="Calibri" w:hAnsi="Calibri"/>
          <w:color w:val="000000"/>
          <w:spacing w:val="14"/>
          <w:sz w:val="22"/>
          <w:szCs w:val="22"/>
        </w:rPr>
        <w:t xml:space="preserve"> </w:t>
      </w:r>
      <w:r>
        <w:rPr>
          <w:rFonts w:ascii="Calibri" w:hAnsi="Calibri"/>
          <w:color w:val="000000"/>
          <w:sz w:val="22"/>
          <w:szCs w:val="22"/>
        </w:rPr>
        <w:t>des</w:t>
      </w:r>
      <w:r>
        <w:rPr>
          <w:rFonts w:ascii="Calibri" w:hAnsi="Calibri"/>
          <w:color w:val="000000"/>
          <w:spacing w:val="14"/>
          <w:sz w:val="22"/>
          <w:szCs w:val="22"/>
        </w:rPr>
        <w:t xml:space="preserve"> </w:t>
      </w:r>
      <w:r>
        <w:rPr>
          <w:rFonts w:ascii="Calibri" w:hAnsi="Calibri"/>
          <w:color w:val="000000"/>
          <w:sz w:val="22"/>
          <w:szCs w:val="22"/>
        </w:rPr>
        <w:t>différents</w:t>
      </w:r>
      <w:r>
        <w:rPr>
          <w:rFonts w:ascii="Calibri" w:hAnsi="Calibri"/>
          <w:color w:val="000000"/>
          <w:spacing w:val="11"/>
          <w:sz w:val="22"/>
          <w:szCs w:val="22"/>
        </w:rPr>
        <w:t xml:space="preserve"> </w:t>
      </w:r>
      <w:r>
        <w:rPr>
          <w:rFonts w:ascii="Calibri" w:hAnsi="Calibri"/>
          <w:color w:val="000000"/>
          <w:sz w:val="22"/>
          <w:szCs w:val="22"/>
        </w:rPr>
        <w:t>équipements</w:t>
      </w:r>
      <w:r>
        <w:rPr>
          <w:rFonts w:ascii="Calibri" w:hAnsi="Calibri"/>
          <w:color w:val="000000"/>
          <w:spacing w:val="14"/>
          <w:sz w:val="22"/>
          <w:szCs w:val="22"/>
        </w:rPr>
        <w:t xml:space="preserve"> </w:t>
      </w:r>
      <w:r>
        <w:rPr>
          <w:rFonts w:ascii="Calibri" w:hAnsi="Calibri"/>
          <w:color w:val="000000"/>
          <w:sz w:val="22"/>
          <w:szCs w:val="22"/>
        </w:rPr>
        <w:t>techniques</w:t>
      </w:r>
      <w:r>
        <w:rPr>
          <w:rFonts w:ascii="Calibri" w:hAnsi="Calibri"/>
          <w:color w:val="000000"/>
          <w:spacing w:val="12"/>
          <w:sz w:val="22"/>
          <w:szCs w:val="22"/>
        </w:rPr>
        <w:t xml:space="preserve"> </w:t>
      </w:r>
      <w:r>
        <w:rPr>
          <w:rFonts w:ascii="Calibri" w:hAnsi="Calibri"/>
          <w:color w:val="000000"/>
          <w:sz w:val="22"/>
          <w:szCs w:val="22"/>
        </w:rPr>
        <w:t>sont les suivants :</w:t>
      </w:r>
    </w:p>
    <w:p w14:paraId="08D8FBB0" w14:textId="5A0C399B" w:rsidR="00603E0C" w:rsidRPr="00603E0C" w:rsidRDefault="00603E0C"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603E0C">
        <w:rPr>
          <w:rFonts w:cstheme="minorHAnsi"/>
          <w:color w:val="000000"/>
          <w:position w:val="-1"/>
        </w:rPr>
        <w:t>Report synthèse des contacts SD des disjoncteurs</w:t>
      </w:r>
      <w:r>
        <w:rPr>
          <w:rFonts w:cstheme="minorHAnsi"/>
          <w:color w:val="000000"/>
          <w:position w:val="-1"/>
        </w:rPr>
        <w:t xml:space="preserve"> par tableau de distribution</w:t>
      </w:r>
    </w:p>
    <w:p w14:paraId="3047F19A" w14:textId="77777777" w:rsidR="00603E0C" w:rsidRPr="00603E0C" w:rsidRDefault="00603E0C"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603E0C">
        <w:rPr>
          <w:rFonts w:cstheme="minorHAnsi"/>
          <w:color w:val="000000"/>
          <w:position w:val="-1"/>
        </w:rPr>
        <w:t>Report défaut CPI du régime IT médical.</w:t>
      </w:r>
    </w:p>
    <w:p w14:paraId="1C7C947C" w14:textId="220AC75A" w:rsidR="00603E0C" w:rsidRDefault="00603E0C"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603E0C">
        <w:rPr>
          <w:rFonts w:cstheme="minorHAnsi"/>
          <w:color w:val="000000"/>
          <w:position w:val="-1"/>
        </w:rPr>
        <w:t xml:space="preserve">Action coup de poing </w:t>
      </w:r>
    </w:p>
    <w:p w14:paraId="018D9C57" w14:textId="65350986" w:rsidR="00603E0C" w:rsidRDefault="00603E0C"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Manque tension TGBT</w:t>
      </w:r>
    </w:p>
    <w:p w14:paraId="321B3FCE" w14:textId="3670A2E0" w:rsidR="00603E0C" w:rsidRDefault="00603E0C"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Alarme générale onduleur</w:t>
      </w:r>
    </w:p>
    <w:p w14:paraId="208FDB2B" w14:textId="595D4874" w:rsidR="00603E0C" w:rsidRDefault="00603E0C"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DGPT2 ou PTC</w:t>
      </w:r>
    </w:p>
    <w:p w14:paraId="4E1FF10F" w14:textId="63D09B26" w:rsidR="00BF5C42" w:rsidRDefault="00BF5C4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Défaut relais haute tension</w:t>
      </w:r>
    </w:p>
    <w:p w14:paraId="3C1DCB2D" w14:textId="07ABB7F7" w:rsidR="00BF5C42" w:rsidRDefault="00BF5C4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Défaut fusible HTA</w:t>
      </w:r>
    </w:p>
    <w:p w14:paraId="30E01C93" w14:textId="02A45090" w:rsidR="00BF5C42" w:rsidRDefault="00BF5C4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Alarme générale MTC (Module Transfert de Charge)</w:t>
      </w:r>
    </w:p>
    <w:p w14:paraId="200D889E" w14:textId="28705B7D" w:rsidR="00BF5C42" w:rsidRDefault="00BF5C42"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Alarme générale Inverseur de source</w:t>
      </w:r>
    </w:p>
    <w:p w14:paraId="02BB74AD" w14:textId="79659AA5" w:rsidR="0080791A" w:rsidRDefault="00102B95" w:rsidP="007E40AC">
      <w:pPr>
        <w:widowControl w:val="0"/>
        <w:autoSpaceDE w:val="0"/>
        <w:autoSpaceDN w:val="0"/>
        <w:adjustRightInd w:val="0"/>
        <w:spacing w:before="100" w:beforeAutospacing="1" w:after="100" w:afterAutospacing="1" w:line="269" w:lineRule="exact"/>
        <w:ind w:left="568" w:right="401"/>
        <w:jc w:val="both"/>
      </w:pPr>
      <w:r>
        <w:t>Des liaisons cuivre sont à prévoir entre l’armoire gestion techniques et les équipements électriques concernés</w:t>
      </w:r>
      <w:r w:rsidR="00C63D4E">
        <w:t>.</w:t>
      </w:r>
      <w:r w:rsidR="007E40AC">
        <w:br w:type="page"/>
      </w:r>
    </w:p>
    <w:p w14:paraId="0E61E6FF" w14:textId="6109BB99" w:rsidR="00102B95" w:rsidRDefault="00102B95" w:rsidP="007E40AC">
      <w:pPr>
        <w:pStyle w:val="Titre2"/>
      </w:pPr>
      <w:r w:rsidRPr="00102B95">
        <w:lastRenderedPageBreak/>
        <w:t xml:space="preserve"> </w:t>
      </w:r>
      <w:bookmarkStart w:id="25" w:name="_Toc160701260"/>
      <w:r>
        <w:t>I</w:t>
      </w:r>
      <w:r w:rsidRPr="00102B95">
        <w:t xml:space="preserve">nterfaces </w:t>
      </w:r>
      <w:r>
        <w:t>avec</w:t>
      </w:r>
      <w:r w:rsidRPr="00102B95">
        <w:t xml:space="preserve"> GTB</w:t>
      </w:r>
      <w:bookmarkEnd w:id="25"/>
      <w:r w:rsidRPr="00102B95">
        <w:t xml:space="preserve"> </w:t>
      </w:r>
    </w:p>
    <w:p w14:paraId="46EF558E" w14:textId="3628F40B" w:rsidR="007678DD" w:rsidRDefault="00102B95" w:rsidP="00102B95">
      <w:pPr>
        <w:widowControl w:val="0"/>
        <w:autoSpaceDE w:val="0"/>
        <w:autoSpaceDN w:val="0"/>
        <w:adjustRightInd w:val="0"/>
        <w:spacing w:before="100" w:beforeAutospacing="1" w:after="100" w:afterAutospacing="1" w:line="269" w:lineRule="exact"/>
        <w:ind w:left="568" w:right="401"/>
        <w:jc w:val="both"/>
        <w:rPr>
          <w:rFonts w:ascii="Calibri" w:hAnsi="Calibri"/>
          <w:color w:val="000000"/>
          <w:sz w:val="22"/>
          <w:szCs w:val="22"/>
        </w:rPr>
      </w:pPr>
      <w:r>
        <w:rPr>
          <w:rFonts w:ascii="Calibri" w:hAnsi="Calibri"/>
          <w:color w:val="000000"/>
          <w:sz w:val="22"/>
          <w:szCs w:val="22"/>
        </w:rPr>
        <w:t>Les</w:t>
      </w:r>
      <w:r>
        <w:rPr>
          <w:rFonts w:ascii="Calibri" w:hAnsi="Calibri"/>
          <w:color w:val="000000"/>
          <w:spacing w:val="13"/>
          <w:sz w:val="22"/>
          <w:szCs w:val="22"/>
        </w:rPr>
        <w:t xml:space="preserve"> </w:t>
      </w:r>
      <w:r>
        <w:rPr>
          <w:rFonts w:ascii="Calibri" w:hAnsi="Calibri"/>
          <w:color w:val="000000"/>
          <w:sz w:val="22"/>
          <w:szCs w:val="22"/>
        </w:rPr>
        <w:t>défauts</w:t>
      </w:r>
      <w:r w:rsidR="007678DD">
        <w:rPr>
          <w:rFonts w:ascii="Calibri" w:hAnsi="Calibri"/>
          <w:color w:val="000000"/>
          <w:sz w:val="22"/>
          <w:szCs w:val="22"/>
        </w:rPr>
        <w:t xml:space="preserve"> et alarmes</w:t>
      </w:r>
      <w:r>
        <w:rPr>
          <w:rFonts w:ascii="Calibri" w:hAnsi="Calibri"/>
          <w:color w:val="000000"/>
          <w:spacing w:val="13"/>
          <w:sz w:val="22"/>
          <w:szCs w:val="22"/>
        </w:rPr>
        <w:t xml:space="preserve"> </w:t>
      </w:r>
      <w:r w:rsidR="007678DD">
        <w:rPr>
          <w:rFonts w:ascii="Calibri" w:hAnsi="Calibri"/>
          <w:color w:val="000000"/>
          <w:spacing w:val="13"/>
          <w:sz w:val="22"/>
          <w:szCs w:val="22"/>
        </w:rPr>
        <w:t xml:space="preserve">ci-dessous </w:t>
      </w:r>
      <w:r>
        <w:rPr>
          <w:rFonts w:ascii="Calibri" w:hAnsi="Calibri"/>
          <w:color w:val="000000"/>
          <w:sz w:val="22"/>
          <w:szCs w:val="22"/>
        </w:rPr>
        <w:t>des</w:t>
      </w:r>
      <w:r>
        <w:rPr>
          <w:rFonts w:ascii="Calibri" w:hAnsi="Calibri"/>
          <w:color w:val="000000"/>
          <w:spacing w:val="14"/>
          <w:sz w:val="22"/>
          <w:szCs w:val="22"/>
        </w:rPr>
        <w:t xml:space="preserve"> </w:t>
      </w:r>
      <w:r>
        <w:rPr>
          <w:rFonts w:ascii="Calibri" w:hAnsi="Calibri"/>
          <w:color w:val="000000"/>
          <w:sz w:val="22"/>
          <w:szCs w:val="22"/>
        </w:rPr>
        <w:t>différents</w:t>
      </w:r>
      <w:r>
        <w:rPr>
          <w:rFonts w:ascii="Calibri" w:hAnsi="Calibri"/>
          <w:color w:val="000000"/>
          <w:spacing w:val="11"/>
          <w:sz w:val="22"/>
          <w:szCs w:val="22"/>
        </w:rPr>
        <w:t xml:space="preserve"> </w:t>
      </w:r>
      <w:r>
        <w:rPr>
          <w:rFonts w:ascii="Calibri" w:hAnsi="Calibri"/>
          <w:color w:val="000000"/>
          <w:sz w:val="22"/>
          <w:szCs w:val="22"/>
        </w:rPr>
        <w:t>équipements</w:t>
      </w:r>
      <w:r>
        <w:rPr>
          <w:rFonts w:ascii="Calibri" w:hAnsi="Calibri"/>
          <w:color w:val="000000"/>
          <w:spacing w:val="14"/>
          <w:sz w:val="22"/>
          <w:szCs w:val="22"/>
        </w:rPr>
        <w:t xml:space="preserve"> </w:t>
      </w:r>
      <w:r>
        <w:rPr>
          <w:rFonts w:ascii="Calibri" w:hAnsi="Calibri"/>
          <w:color w:val="000000"/>
          <w:sz w:val="22"/>
          <w:szCs w:val="22"/>
        </w:rPr>
        <w:t>techniques</w:t>
      </w:r>
      <w:r>
        <w:rPr>
          <w:rFonts w:ascii="Calibri" w:hAnsi="Calibri"/>
          <w:color w:val="000000"/>
          <w:spacing w:val="12"/>
          <w:sz w:val="22"/>
          <w:szCs w:val="22"/>
        </w:rPr>
        <w:t xml:space="preserve"> </w:t>
      </w:r>
      <w:r>
        <w:rPr>
          <w:rFonts w:ascii="Calibri" w:hAnsi="Calibri"/>
          <w:color w:val="000000"/>
          <w:sz w:val="22"/>
          <w:szCs w:val="22"/>
        </w:rPr>
        <w:t xml:space="preserve">sont </w:t>
      </w:r>
      <w:r w:rsidR="007678DD">
        <w:rPr>
          <w:rFonts w:ascii="Calibri" w:hAnsi="Calibri"/>
          <w:color w:val="000000"/>
          <w:sz w:val="22"/>
          <w:szCs w:val="22"/>
        </w:rPr>
        <w:t>à remonter au PC sécurité :</w:t>
      </w:r>
    </w:p>
    <w:p w14:paraId="147EC946" w14:textId="14D015F7" w:rsidR="00102B95" w:rsidRPr="00603E0C" w:rsidRDefault="00102B95"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 xml:space="preserve">Toutes les informations issues </w:t>
      </w:r>
      <w:r w:rsidR="007678DD">
        <w:rPr>
          <w:rFonts w:cstheme="minorHAnsi"/>
          <w:color w:val="000000"/>
          <w:position w:val="-1"/>
        </w:rPr>
        <w:t>des</w:t>
      </w:r>
      <w:r>
        <w:rPr>
          <w:rFonts w:cstheme="minorHAnsi"/>
          <w:color w:val="000000"/>
          <w:position w:val="-1"/>
        </w:rPr>
        <w:t xml:space="preserve"> GT</w:t>
      </w:r>
      <w:r w:rsidR="007678DD">
        <w:rPr>
          <w:rFonts w:cstheme="minorHAnsi"/>
          <w:color w:val="000000"/>
          <w:position w:val="-1"/>
        </w:rPr>
        <w:t>C interfacées</w:t>
      </w:r>
    </w:p>
    <w:p w14:paraId="2384BEE2" w14:textId="77777777" w:rsidR="007678DD" w:rsidRDefault="007678D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Toutes les informations issues de la GTE</w:t>
      </w:r>
    </w:p>
    <w:p w14:paraId="285677CC" w14:textId="4331E318" w:rsidR="007678DD" w:rsidRDefault="007678D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Toutes les informations issues du système SSI</w:t>
      </w:r>
    </w:p>
    <w:p w14:paraId="0A710216" w14:textId="2A2B4BEC" w:rsidR="007678DD" w:rsidRDefault="007678D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Défauts du contrôle d’accès</w:t>
      </w:r>
    </w:p>
    <w:p w14:paraId="297F862A" w14:textId="72EF4308" w:rsidR="007678DD" w:rsidRDefault="007678D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Pr>
          <w:rFonts w:cstheme="minorHAnsi"/>
          <w:color w:val="000000"/>
          <w:position w:val="-1"/>
        </w:rPr>
        <w:t>Défaut automate WAGO</w:t>
      </w:r>
    </w:p>
    <w:p w14:paraId="4323CAD7" w14:textId="14731CC2" w:rsidR="00314051" w:rsidRPr="00176B69" w:rsidRDefault="00314051"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F077FC">
        <w:rPr>
          <w:rFonts w:cstheme="minorHAnsi"/>
          <w:color w:val="000000"/>
        </w:rPr>
        <w:t>Report de synthèse d’alarme technique d</w:t>
      </w:r>
      <w:r>
        <w:rPr>
          <w:rFonts w:cstheme="minorHAnsi"/>
          <w:color w:val="000000"/>
        </w:rPr>
        <w:t>es</w:t>
      </w:r>
      <w:r w:rsidRPr="00F077FC">
        <w:rPr>
          <w:rFonts w:cstheme="minorHAnsi"/>
          <w:color w:val="000000"/>
        </w:rPr>
        <w:t xml:space="preserve"> coffret</w:t>
      </w:r>
      <w:r>
        <w:rPr>
          <w:rFonts w:cstheme="minorHAnsi"/>
          <w:color w:val="000000"/>
        </w:rPr>
        <w:t>s</w:t>
      </w:r>
      <w:r w:rsidRPr="00F077FC">
        <w:rPr>
          <w:rFonts w:cstheme="minorHAnsi"/>
          <w:color w:val="000000"/>
        </w:rPr>
        <w:t xml:space="preserve"> de surveillance des Fluides </w:t>
      </w:r>
      <w:r w:rsidRPr="00176B69">
        <w:rPr>
          <w:rFonts w:cstheme="minorHAnsi"/>
          <w:color w:val="000000"/>
        </w:rPr>
        <w:t>Médicaux</w:t>
      </w:r>
    </w:p>
    <w:p w14:paraId="569DBFB7" w14:textId="165E3DFB" w:rsidR="007678DD" w:rsidRPr="00176B69" w:rsidRDefault="007678DD" w:rsidP="001562B4">
      <w:pPr>
        <w:pStyle w:val="Paragraphedeliste"/>
        <w:widowControl w:val="0"/>
        <w:numPr>
          <w:ilvl w:val="0"/>
          <w:numId w:val="6"/>
        </w:numPr>
        <w:autoSpaceDE w:val="0"/>
        <w:autoSpaceDN w:val="0"/>
        <w:adjustRightInd w:val="0"/>
        <w:spacing w:before="120" w:after="120" w:line="267" w:lineRule="exact"/>
        <w:ind w:left="867" w:hanging="357"/>
        <w:contextualSpacing w:val="0"/>
        <w:jc w:val="both"/>
        <w:rPr>
          <w:rFonts w:cstheme="minorHAnsi"/>
          <w:color w:val="000000"/>
          <w:position w:val="-1"/>
        </w:rPr>
      </w:pPr>
      <w:r w:rsidRPr="00176B69">
        <w:rPr>
          <w:rFonts w:cstheme="minorHAnsi"/>
          <w:color w:val="000000"/>
          <w:position w:val="-1"/>
        </w:rPr>
        <w:t>Défaut</w:t>
      </w:r>
      <w:r w:rsidR="00642228" w:rsidRPr="00176B69">
        <w:rPr>
          <w:rFonts w:cstheme="minorHAnsi"/>
          <w:color w:val="000000"/>
          <w:position w:val="-1"/>
        </w:rPr>
        <w:t xml:space="preserve"> et alarmes</w:t>
      </w:r>
      <w:r w:rsidRPr="00176B69">
        <w:rPr>
          <w:rFonts w:cstheme="minorHAnsi"/>
          <w:color w:val="000000"/>
          <w:position w:val="-1"/>
        </w:rPr>
        <w:t xml:space="preserve"> des automates locaux déportés (groupe diesel,</w:t>
      </w:r>
      <w:r w:rsidR="00642228" w:rsidRPr="00176B69">
        <w:rPr>
          <w:rFonts w:cstheme="minorHAnsi"/>
          <w:color w:val="000000"/>
          <w:position w:val="-1"/>
        </w:rPr>
        <w:t xml:space="preserve"> monte-charge, frigo, portail, Ascenseur ?)</w:t>
      </w:r>
    </w:p>
    <w:p w14:paraId="014CD4FA" w14:textId="77777777" w:rsidR="007678DD" w:rsidRPr="00603E0C" w:rsidRDefault="007678DD" w:rsidP="00642228">
      <w:pPr>
        <w:pStyle w:val="Paragraphedeliste"/>
        <w:widowControl w:val="0"/>
        <w:autoSpaceDE w:val="0"/>
        <w:autoSpaceDN w:val="0"/>
        <w:adjustRightInd w:val="0"/>
        <w:spacing w:before="120" w:after="120" w:line="267" w:lineRule="exact"/>
        <w:ind w:left="867"/>
        <w:contextualSpacing w:val="0"/>
        <w:jc w:val="both"/>
        <w:rPr>
          <w:rFonts w:cstheme="minorHAnsi"/>
          <w:color w:val="000000"/>
          <w:position w:val="-1"/>
        </w:rPr>
      </w:pPr>
    </w:p>
    <w:p w14:paraId="66D9F96B" w14:textId="38F2BDE8" w:rsidR="00817DE7" w:rsidRPr="00817DE7" w:rsidRDefault="00817DE7" w:rsidP="007E40AC">
      <w:pPr>
        <w:pStyle w:val="Titre2"/>
      </w:pPr>
      <w:bookmarkStart w:id="26" w:name="_Toc160701261"/>
      <w:r>
        <w:t>I</w:t>
      </w:r>
      <w:r w:rsidRPr="00817DE7">
        <w:t>nterfaces avec supervision énergétique</w:t>
      </w:r>
      <w:bookmarkEnd w:id="26"/>
    </w:p>
    <w:p w14:paraId="47E05190" w14:textId="798E3EEA" w:rsidR="00102B95" w:rsidRDefault="00595A59" w:rsidP="0080791A">
      <w:pPr>
        <w:widowControl w:val="0"/>
        <w:autoSpaceDE w:val="0"/>
        <w:autoSpaceDN w:val="0"/>
        <w:adjustRightInd w:val="0"/>
        <w:spacing w:before="100" w:beforeAutospacing="1" w:after="100" w:afterAutospacing="1" w:line="269" w:lineRule="exact"/>
        <w:ind w:left="568" w:right="401"/>
        <w:jc w:val="both"/>
      </w:pPr>
      <w:r>
        <w:t>Une liste des compteurs d’énergie doit être fournie dès la phase étude, avant le début des travaux. Cette liste doit décrire les grandeurs physiques transmises. Tous les compteurs doivent être compatibles MODBUS.</w:t>
      </w:r>
    </w:p>
    <w:p w14:paraId="1B5DCE45" w14:textId="7BE3F9EC" w:rsidR="00817DE7" w:rsidRPr="00817DE7" w:rsidRDefault="00817DE7" w:rsidP="007E40AC">
      <w:pPr>
        <w:pStyle w:val="Titre2"/>
      </w:pPr>
      <w:bookmarkStart w:id="27" w:name="_Toc160701262"/>
      <w:r>
        <w:t>G</w:t>
      </w:r>
      <w:r w:rsidRPr="00817DE7">
        <w:t>estion d’accès</w:t>
      </w:r>
      <w:bookmarkEnd w:id="27"/>
    </w:p>
    <w:p w14:paraId="278C680A" w14:textId="229B1C2B" w:rsidR="00C22FD2" w:rsidRPr="004E0F6F" w:rsidRDefault="00357185" w:rsidP="0080791A">
      <w:pPr>
        <w:widowControl w:val="0"/>
        <w:autoSpaceDE w:val="0"/>
        <w:autoSpaceDN w:val="0"/>
        <w:adjustRightInd w:val="0"/>
        <w:spacing w:before="100" w:beforeAutospacing="1" w:after="100" w:afterAutospacing="1" w:line="269" w:lineRule="exact"/>
        <w:ind w:left="568" w:right="401"/>
        <w:jc w:val="both"/>
      </w:pPr>
      <w:r w:rsidRPr="004E0F6F">
        <w:t>Se référer à la spécification « contrôle d’accès et de vidéosurveillance »</w:t>
      </w:r>
    </w:p>
    <w:p w14:paraId="74E8831D" w14:textId="75CDD4FB" w:rsidR="00357185" w:rsidRPr="004E0F6F" w:rsidRDefault="00357185" w:rsidP="007E40AC">
      <w:pPr>
        <w:pStyle w:val="Titre2"/>
      </w:pPr>
      <w:bookmarkStart w:id="28" w:name="_Toc160701263"/>
      <w:r w:rsidRPr="004E0F6F">
        <w:t>Interfaces réseau de vidéo surveillance</w:t>
      </w:r>
      <w:bookmarkEnd w:id="28"/>
    </w:p>
    <w:p w14:paraId="4FBB2630" w14:textId="77777777" w:rsidR="00357185" w:rsidRDefault="00357185" w:rsidP="00357185">
      <w:pPr>
        <w:widowControl w:val="0"/>
        <w:autoSpaceDE w:val="0"/>
        <w:autoSpaceDN w:val="0"/>
        <w:adjustRightInd w:val="0"/>
        <w:spacing w:before="100" w:beforeAutospacing="1" w:after="100" w:afterAutospacing="1" w:line="269" w:lineRule="exact"/>
        <w:ind w:left="568" w:right="401"/>
        <w:jc w:val="both"/>
      </w:pPr>
      <w:r w:rsidRPr="004E0F6F">
        <w:t>Se référer à la spécification « contrôle d’accès et de vidéosurveillance »</w:t>
      </w:r>
    </w:p>
    <w:p w14:paraId="173F04A7" w14:textId="77777777" w:rsidR="00357185" w:rsidRDefault="00357185" w:rsidP="0080791A">
      <w:pPr>
        <w:widowControl w:val="0"/>
        <w:autoSpaceDE w:val="0"/>
        <w:autoSpaceDN w:val="0"/>
        <w:adjustRightInd w:val="0"/>
        <w:spacing w:before="100" w:beforeAutospacing="1" w:after="100" w:afterAutospacing="1" w:line="269" w:lineRule="exact"/>
        <w:ind w:left="568" w:right="401"/>
        <w:jc w:val="both"/>
      </w:pPr>
    </w:p>
    <w:bookmarkEnd w:id="17"/>
    <w:bookmarkEnd w:id="22"/>
    <w:p w14:paraId="29C63D7A" w14:textId="77777777" w:rsidR="00595A59" w:rsidRDefault="00595A59">
      <w:pPr>
        <w:rPr>
          <w:rFonts w:cstheme="minorHAnsi"/>
          <w:b/>
          <w:bCs/>
          <w:caps/>
          <w:color w:val="0070C0"/>
          <w:kern w:val="32"/>
        </w:rPr>
      </w:pPr>
      <w:r>
        <w:rPr>
          <w:rFonts w:cstheme="minorHAnsi"/>
        </w:rPr>
        <w:br w:type="page"/>
      </w:r>
    </w:p>
    <w:p w14:paraId="08B4577D" w14:textId="38DCA04A" w:rsidR="004E0F6F" w:rsidRPr="007E40AC" w:rsidRDefault="004E0F6F" w:rsidP="007E40AC">
      <w:pPr>
        <w:pStyle w:val="Titre1"/>
      </w:pPr>
      <w:bookmarkStart w:id="29" w:name="_Toc160701264"/>
      <w:r w:rsidRPr="007E40AC">
        <w:lastRenderedPageBreak/>
        <w:t>Annexe</w:t>
      </w:r>
      <w:r w:rsidR="006B6240">
        <w:t>s</w:t>
      </w:r>
      <w:bookmarkEnd w:id="29"/>
    </w:p>
    <w:p w14:paraId="5ED46961" w14:textId="77777777" w:rsidR="007E40AC" w:rsidRPr="007E40AC" w:rsidRDefault="007E40AC" w:rsidP="007E40AC"/>
    <w:p w14:paraId="77DEF4DA" w14:textId="2A24E1B0" w:rsidR="007E40AC" w:rsidRDefault="007E40AC" w:rsidP="007E40AC">
      <w:pPr>
        <w:pStyle w:val="Titre2"/>
      </w:pPr>
      <w:bookmarkStart w:id="30" w:name="_Toc160701265"/>
      <w:r>
        <w:t>LISTE DES E/S AUTOMATES</w:t>
      </w:r>
      <w:bookmarkEnd w:id="30"/>
    </w:p>
    <w:p w14:paraId="21EBA9EE" w14:textId="1D5A9D94" w:rsidR="007E40AC" w:rsidRDefault="007E40AC" w:rsidP="007E40AC"/>
    <w:p w14:paraId="20BE2418" w14:textId="3C5D4AA3" w:rsidR="007E40AC" w:rsidRDefault="007E40AC" w:rsidP="007E40AC">
      <w:r>
        <w:t>Liste d’entré</w:t>
      </w:r>
      <w:r w:rsidR="00E26258">
        <w:t>s</w:t>
      </w:r>
      <w:r>
        <w:t xml:space="preserve"> sortie</w:t>
      </w:r>
      <w:r w:rsidR="00E26258">
        <w:t>s</w:t>
      </w:r>
      <w:r>
        <w:t xml:space="preserve"> de 2 cartes WAGO pour exemple :</w:t>
      </w:r>
    </w:p>
    <w:p w14:paraId="112345D1" w14:textId="77777777" w:rsidR="007E40AC" w:rsidRDefault="007E40AC" w:rsidP="007E40AC"/>
    <w:p w14:paraId="385C0524" w14:textId="744948C3" w:rsidR="007E40AC" w:rsidRDefault="007E40AC" w:rsidP="007E40AC">
      <w:r w:rsidRPr="007E40AC">
        <w:rPr>
          <w:noProof/>
        </w:rPr>
        <w:drawing>
          <wp:inline distT="0" distB="0" distL="0" distR="0" wp14:anchorId="4802396B" wp14:editId="11919B37">
            <wp:extent cx="5940425" cy="2293031"/>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2293031"/>
                    </a:xfrm>
                    <a:prstGeom prst="rect">
                      <a:avLst/>
                    </a:prstGeom>
                    <a:noFill/>
                    <a:ln>
                      <a:noFill/>
                    </a:ln>
                  </pic:spPr>
                </pic:pic>
              </a:graphicData>
            </a:graphic>
          </wp:inline>
        </w:drawing>
      </w:r>
    </w:p>
    <w:p w14:paraId="3A79695C" w14:textId="65D45884" w:rsidR="004C3180" w:rsidRDefault="004C3180" w:rsidP="007E40AC"/>
    <w:p w14:paraId="1E549C58" w14:textId="72110D82" w:rsidR="004C3180" w:rsidRDefault="004C3180" w:rsidP="007E40AC">
      <w:r w:rsidRPr="004C3180">
        <w:rPr>
          <w:noProof/>
        </w:rPr>
        <w:drawing>
          <wp:inline distT="0" distB="0" distL="0" distR="0" wp14:anchorId="00993A8B" wp14:editId="6DC5E14B">
            <wp:extent cx="5940425" cy="2293031"/>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0425" cy="2293031"/>
                    </a:xfrm>
                    <a:prstGeom prst="rect">
                      <a:avLst/>
                    </a:prstGeom>
                    <a:noFill/>
                    <a:ln>
                      <a:noFill/>
                    </a:ln>
                  </pic:spPr>
                </pic:pic>
              </a:graphicData>
            </a:graphic>
          </wp:inline>
        </w:drawing>
      </w:r>
    </w:p>
    <w:p w14:paraId="1340358E" w14:textId="1070D6E3" w:rsidR="00D07F24" w:rsidRDefault="00D07F24" w:rsidP="007E40AC"/>
    <w:p w14:paraId="53F06C80" w14:textId="77777777" w:rsidR="000F09DF" w:rsidRDefault="000F09DF" w:rsidP="007E40AC"/>
    <w:sectPr w:rsidR="000F09DF" w:rsidSect="00E375D7">
      <w:pgSz w:w="11906" w:h="16838"/>
      <w:pgMar w:top="1418" w:right="1133" w:bottom="1418" w:left="1418" w:header="568" w:footer="6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1538D" w14:textId="77777777" w:rsidR="00E375D7" w:rsidRDefault="00E375D7">
      <w:r>
        <w:separator/>
      </w:r>
    </w:p>
  </w:endnote>
  <w:endnote w:type="continuationSeparator" w:id="0">
    <w:p w14:paraId="5AE2579F" w14:textId="77777777" w:rsidR="00E375D7" w:rsidRDefault="00E37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30A37" w14:textId="77777777" w:rsidR="0026149F" w:rsidRDefault="002614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09BB9" w14:textId="74D09E1F" w:rsidR="004A582A" w:rsidRPr="006B6240" w:rsidRDefault="00267E86" w:rsidP="006B6240">
    <w:pPr>
      <w:pStyle w:val="Pieddepage"/>
      <w:jc w:val="center"/>
      <w:rPr>
        <w:i/>
      </w:rPr>
    </w:pPr>
    <w:r w:rsidRPr="006B6240">
      <w:rPr>
        <w:rFonts w:ascii="Arial" w:hAnsi="Arial" w:cs="Arial"/>
        <w:i/>
        <w:noProof/>
        <w:sz w:val="22"/>
      </w:rPr>
      <w:drawing>
        <wp:anchor distT="0" distB="0" distL="114300" distR="114300" simplePos="0" relativeHeight="251658239" behindDoc="1" locked="0" layoutInCell="1" allowOverlap="1" wp14:anchorId="05DEF75A" wp14:editId="67A55560">
          <wp:simplePos x="0" y="0"/>
          <wp:positionH relativeFrom="leftMargin">
            <wp:posOffset>328637</wp:posOffset>
          </wp:positionH>
          <wp:positionV relativeFrom="paragraph">
            <wp:posOffset>-297762</wp:posOffset>
          </wp:positionV>
          <wp:extent cx="752959" cy="602314"/>
          <wp:effectExtent l="0" t="0" r="9525" b="762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7550034imagejpeg_21-01-05.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2959" cy="602314"/>
                  </a:xfrm>
                  <a:prstGeom prst="rect">
                    <a:avLst/>
                  </a:prstGeom>
                </pic:spPr>
              </pic:pic>
            </a:graphicData>
          </a:graphic>
          <wp14:sizeRelH relativeFrom="page">
            <wp14:pctWidth>0</wp14:pctWidth>
          </wp14:sizeRelH>
          <wp14:sizeRelV relativeFrom="page">
            <wp14:pctHeight>0</wp14:pctHeight>
          </wp14:sizeRelV>
        </wp:anchor>
      </w:drawing>
    </w:r>
    <w:r w:rsidR="00014655" w:rsidRPr="006B6240">
      <w:rPr>
        <w:rFonts w:ascii="Arial" w:hAnsi="Arial" w:cs="Arial"/>
        <w:i/>
        <w:noProof/>
        <w:sz w:val="22"/>
      </w:rPr>
      <w:drawing>
        <wp:anchor distT="0" distB="0" distL="114300" distR="114300" simplePos="0" relativeHeight="251661312" behindDoc="1" locked="0" layoutInCell="1" allowOverlap="1" wp14:anchorId="55C3E0D4" wp14:editId="0ABFDF1D">
          <wp:simplePos x="0" y="0"/>
          <wp:positionH relativeFrom="rightMargin">
            <wp:posOffset>-200025</wp:posOffset>
          </wp:positionH>
          <wp:positionV relativeFrom="paragraph">
            <wp:posOffset>-292047</wp:posOffset>
          </wp:positionV>
          <wp:extent cx="752959" cy="602314"/>
          <wp:effectExtent l="0" t="0" r="9525" b="762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7550034imagejpeg_21-01-05.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2959" cy="602314"/>
                  </a:xfrm>
                  <a:prstGeom prst="rect">
                    <a:avLst/>
                  </a:prstGeom>
                </pic:spPr>
              </pic:pic>
            </a:graphicData>
          </a:graphic>
          <wp14:sizeRelH relativeFrom="page">
            <wp14:pctWidth>0</wp14:pctWidth>
          </wp14:sizeRelH>
          <wp14:sizeRelV relativeFrom="page">
            <wp14:pctHeight>0</wp14:pctHeight>
          </wp14:sizeRelV>
        </wp:anchor>
      </w:drawing>
    </w:r>
    <w:r w:rsidR="006B6240" w:rsidRPr="006B6240">
      <w:rPr>
        <w:i/>
      </w:rPr>
      <w:fldChar w:fldCharType="begin"/>
    </w:r>
    <w:r w:rsidR="006B6240" w:rsidRPr="006B6240">
      <w:rPr>
        <w:i/>
      </w:rPr>
      <w:instrText xml:space="preserve"> FILENAME \* MERGEFORMAT </w:instrText>
    </w:r>
    <w:r w:rsidR="006B6240" w:rsidRPr="006B6240">
      <w:rPr>
        <w:i/>
      </w:rPr>
      <w:fldChar w:fldCharType="separate"/>
    </w:r>
    <w:r w:rsidR="00BE333B">
      <w:rPr>
        <w:i/>
        <w:noProof/>
      </w:rPr>
      <w:t>SPEC_CHU_050_Elec_CFA_réseaux techniques_C.docx</w:t>
    </w:r>
    <w:r w:rsidR="006B6240" w:rsidRPr="006B6240">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C1838" w14:textId="29EE2EA4" w:rsidR="00FD0263" w:rsidRPr="006B6240" w:rsidRDefault="00C25F88" w:rsidP="00FD0263">
    <w:pPr>
      <w:pStyle w:val="Pieddepage"/>
      <w:jc w:val="center"/>
      <w:rPr>
        <w:i/>
      </w:rPr>
    </w:pPr>
    <w:r w:rsidRPr="006B6240">
      <w:rPr>
        <w:i/>
      </w:rPr>
      <w:fldChar w:fldCharType="begin"/>
    </w:r>
    <w:r w:rsidRPr="006B6240">
      <w:rPr>
        <w:i/>
      </w:rPr>
      <w:instrText xml:space="preserve"> FILENAME \* MERGEFORMAT </w:instrText>
    </w:r>
    <w:r w:rsidRPr="006B6240">
      <w:rPr>
        <w:i/>
      </w:rPr>
      <w:fldChar w:fldCharType="separate"/>
    </w:r>
    <w:r w:rsidR="00BE333B">
      <w:rPr>
        <w:i/>
        <w:noProof/>
      </w:rPr>
      <w:t>SPEC_CHU_050_Elec_CFA_réseaux techniques_C.docx</w:t>
    </w:r>
    <w:r w:rsidRPr="006B6240">
      <w:rPr>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5819C" w14:textId="77777777" w:rsidR="00E375D7" w:rsidRDefault="00E375D7">
      <w:r>
        <w:separator/>
      </w:r>
    </w:p>
  </w:footnote>
  <w:footnote w:type="continuationSeparator" w:id="0">
    <w:p w14:paraId="57419945" w14:textId="77777777" w:rsidR="00E375D7" w:rsidRDefault="00E37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486C1" w14:textId="77777777" w:rsidR="0026149F" w:rsidRDefault="0026149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jc w:val="center"/>
      <w:tblLook w:val="04A0" w:firstRow="1" w:lastRow="0" w:firstColumn="1" w:lastColumn="0" w:noHBand="0" w:noVBand="1"/>
    </w:tblPr>
    <w:tblGrid>
      <w:gridCol w:w="1276"/>
      <w:gridCol w:w="7513"/>
      <w:gridCol w:w="1417"/>
    </w:tblGrid>
    <w:tr w:rsidR="00A47908" w14:paraId="7FE69CBC" w14:textId="77777777" w:rsidTr="00A47908">
      <w:trPr>
        <w:trHeight w:val="701"/>
        <w:jc w:val="center"/>
      </w:trPr>
      <w:tc>
        <w:tcPr>
          <w:tcW w:w="1276" w:type="dxa"/>
        </w:tcPr>
        <w:p w14:paraId="163D802B" w14:textId="77777777" w:rsidR="00A47908" w:rsidRDefault="00A47908">
          <w:pPr>
            <w:pStyle w:val="En-tte"/>
          </w:pPr>
          <w:r>
            <w:rPr>
              <w:noProof/>
            </w:rPr>
            <w:drawing>
              <wp:anchor distT="0" distB="0" distL="114300" distR="114300" simplePos="0" relativeHeight="251659264" behindDoc="0" locked="0" layoutInCell="1" allowOverlap="1" wp14:anchorId="38112C58" wp14:editId="35281B98">
                <wp:simplePos x="0" y="0"/>
                <wp:positionH relativeFrom="margin">
                  <wp:posOffset>105410</wp:posOffset>
                </wp:positionH>
                <wp:positionV relativeFrom="paragraph">
                  <wp:posOffset>14234</wp:posOffset>
                </wp:positionV>
                <wp:extent cx="432233" cy="416983"/>
                <wp:effectExtent l="0" t="0" r="6350" b="2540"/>
                <wp:wrapNone/>
                <wp:docPr id="3" name="Image 3"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233" cy="416983"/>
                        </a:xfrm>
                        <a:prstGeom prst="rect">
                          <a:avLst/>
                        </a:prstGeom>
                        <a:noFill/>
                      </pic:spPr>
                    </pic:pic>
                  </a:graphicData>
                </a:graphic>
                <wp14:sizeRelH relativeFrom="page">
                  <wp14:pctWidth>0</wp14:pctWidth>
                </wp14:sizeRelH>
                <wp14:sizeRelV relativeFrom="page">
                  <wp14:pctHeight>0</wp14:pctHeight>
                </wp14:sizeRelV>
              </wp:anchor>
            </w:drawing>
          </w:r>
        </w:p>
      </w:tc>
      <w:tc>
        <w:tcPr>
          <w:tcW w:w="7513" w:type="dxa"/>
          <w:vAlign w:val="center"/>
        </w:tcPr>
        <w:p w14:paraId="0E37421C" w14:textId="77777777" w:rsidR="006B6240" w:rsidRDefault="006B6240" w:rsidP="006B6240">
          <w:pPr>
            <w:pStyle w:val="Pieddepage"/>
            <w:jc w:val="center"/>
          </w:pPr>
          <w:r>
            <w:t>Services techniques CHU Dijon Bourgogne</w:t>
          </w:r>
        </w:p>
        <w:p w14:paraId="506AB6B4" w14:textId="002714B2" w:rsidR="00DD2104" w:rsidRPr="00A47908" w:rsidRDefault="00DD2104" w:rsidP="006B6240">
          <w:pPr>
            <w:pStyle w:val="En-tte"/>
            <w:jc w:val="center"/>
            <w:rPr>
              <w:b/>
            </w:rPr>
          </w:pPr>
          <w:r>
            <w:rPr>
              <w:b/>
            </w:rPr>
            <w:t>Spécification technique électrique</w:t>
          </w:r>
          <w:r w:rsidR="006B6240">
            <w:rPr>
              <w:b/>
            </w:rPr>
            <w:t xml:space="preserve"> </w:t>
          </w:r>
          <w:r w:rsidR="00DA7B69">
            <w:rPr>
              <w:b/>
            </w:rPr>
            <w:t>Réseaux techniques</w:t>
          </w:r>
        </w:p>
      </w:tc>
      <w:tc>
        <w:tcPr>
          <w:tcW w:w="1417" w:type="dxa"/>
        </w:tcPr>
        <w:p w14:paraId="28F0035D" w14:textId="77777777" w:rsidR="00A47908" w:rsidRPr="00A47908" w:rsidRDefault="00A47908" w:rsidP="00A47908">
          <w:pPr>
            <w:pStyle w:val="En-tte"/>
            <w:jc w:val="center"/>
            <w:rPr>
              <w:sz w:val="22"/>
            </w:rPr>
          </w:pPr>
          <w:r w:rsidRPr="00A47908">
            <w:rPr>
              <w:sz w:val="22"/>
            </w:rPr>
            <w:t>Fiche n°</w:t>
          </w:r>
        </w:p>
        <w:p w14:paraId="1ABDD6D0" w14:textId="4C818804" w:rsidR="00A47908" w:rsidRPr="00A47908" w:rsidRDefault="00963360" w:rsidP="00A47908">
          <w:pPr>
            <w:pStyle w:val="En-tte"/>
            <w:jc w:val="center"/>
            <w:rPr>
              <w:b/>
              <w:i/>
            </w:rPr>
          </w:pPr>
          <w:r w:rsidRPr="00A875C5">
            <w:rPr>
              <w:rStyle w:val="Numrodepage"/>
            </w:rPr>
            <w:fldChar w:fldCharType="begin"/>
          </w:r>
          <w:r w:rsidRPr="00A875C5">
            <w:rPr>
              <w:rStyle w:val="Numrodepage"/>
            </w:rPr>
            <w:instrText xml:space="preserve"> PAGE </w:instrText>
          </w:r>
          <w:r w:rsidRPr="00A875C5">
            <w:rPr>
              <w:rStyle w:val="Numrodepage"/>
            </w:rPr>
            <w:fldChar w:fldCharType="separate"/>
          </w:r>
          <w:r w:rsidR="00BE333B">
            <w:rPr>
              <w:rStyle w:val="Numrodepage"/>
              <w:noProof/>
            </w:rPr>
            <w:t>9</w:t>
          </w:r>
          <w:r w:rsidRPr="00A875C5">
            <w:rPr>
              <w:rStyle w:val="Numrodepage"/>
            </w:rPr>
            <w:fldChar w:fldCharType="end"/>
          </w:r>
          <w:r>
            <w:rPr>
              <w:rStyle w:val="Numrodepage"/>
            </w:rPr>
            <w:t>/</w:t>
          </w:r>
          <w:r w:rsidRPr="00A875C5">
            <w:rPr>
              <w:rStyle w:val="Numrodepage"/>
            </w:rPr>
            <w:fldChar w:fldCharType="begin"/>
          </w:r>
          <w:r w:rsidRPr="00A875C5">
            <w:rPr>
              <w:rStyle w:val="Numrodepage"/>
            </w:rPr>
            <w:instrText xml:space="preserve"> NUMPAGES </w:instrText>
          </w:r>
          <w:r w:rsidRPr="00A875C5">
            <w:rPr>
              <w:rStyle w:val="Numrodepage"/>
            </w:rPr>
            <w:fldChar w:fldCharType="separate"/>
          </w:r>
          <w:r w:rsidR="00BE333B">
            <w:rPr>
              <w:rStyle w:val="Numrodepage"/>
              <w:noProof/>
            </w:rPr>
            <w:t>9</w:t>
          </w:r>
          <w:r w:rsidRPr="00A875C5">
            <w:rPr>
              <w:rStyle w:val="Numrodepage"/>
            </w:rPr>
            <w:fldChar w:fldCharType="end"/>
          </w:r>
        </w:p>
      </w:tc>
    </w:tr>
  </w:tbl>
  <w:p w14:paraId="4D17DAD2" w14:textId="77777777" w:rsidR="004A582A" w:rsidRDefault="004A582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8CDD1" w14:textId="77777777" w:rsidR="0026149F" w:rsidRDefault="002614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F3642EC"/>
    <w:lvl w:ilvl="0">
      <w:start w:val="1"/>
      <w:numFmt w:val="decimal"/>
      <w:pStyle w:val="Listenumros3"/>
      <w:lvlText w:val="%1."/>
      <w:lvlJc w:val="left"/>
      <w:pPr>
        <w:tabs>
          <w:tab w:val="num" w:pos="926"/>
        </w:tabs>
        <w:ind w:left="926" w:hanging="360"/>
      </w:pPr>
    </w:lvl>
  </w:abstractNum>
  <w:abstractNum w:abstractNumId="1" w15:restartNumberingAfterBreak="0">
    <w:nsid w:val="03F61660"/>
    <w:multiLevelType w:val="hybridMultilevel"/>
    <w:tmpl w:val="48962912"/>
    <w:lvl w:ilvl="0" w:tplc="040C0009">
      <w:start w:val="1"/>
      <w:numFmt w:val="bullet"/>
      <w:lvlText w:val=""/>
      <w:lvlJc w:val="left"/>
      <w:pPr>
        <w:ind w:left="873" w:hanging="360"/>
      </w:pPr>
      <w:rPr>
        <w:rFonts w:ascii="Wingdings" w:hAnsi="Wingdings" w:hint="default"/>
      </w:rPr>
    </w:lvl>
    <w:lvl w:ilvl="1" w:tplc="040C0003">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 w15:restartNumberingAfterBreak="0">
    <w:nsid w:val="1C5B76B2"/>
    <w:multiLevelType w:val="hybridMultilevel"/>
    <w:tmpl w:val="99EA4104"/>
    <w:lvl w:ilvl="0" w:tplc="C994AE16">
      <w:numFmt w:val="bullet"/>
      <w:lvlText w:val=""/>
      <w:lvlJc w:val="left"/>
      <w:pPr>
        <w:ind w:left="1801" w:hanging="360"/>
      </w:pPr>
      <w:rPr>
        <w:rFonts w:ascii="Symbol" w:eastAsia="Times New Roman" w:hAnsi="Symbol" w:cs="Times New Roman" w:hint="default"/>
      </w:rPr>
    </w:lvl>
    <w:lvl w:ilvl="1" w:tplc="040C0003" w:tentative="1">
      <w:start w:val="1"/>
      <w:numFmt w:val="bullet"/>
      <w:lvlText w:val="o"/>
      <w:lvlJc w:val="left"/>
      <w:pPr>
        <w:ind w:left="2521" w:hanging="360"/>
      </w:pPr>
      <w:rPr>
        <w:rFonts w:ascii="Courier New" w:hAnsi="Courier New" w:cs="Courier New" w:hint="default"/>
      </w:rPr>
    </w:lvl>
    <w:lvl w:ilvl="2" w:tplc="040C0005" w:tentative="1">
      <w:start w:val="1"/>
      <w:numFmt w:val="bullet"/>
      <w:lvlText w:val=""/>
      <w:lvlJc w:val="left"/>
      <w:pPr>
        <w:ind w:left="3241" w:hanging="360"/>
      </w:pPr>
      <w:rPr>
        <w:rFonts w:ascii="Wingdings" w:hAnsi="Wingdings" w:hint="default"/>
      </w:rPr>
    </w:lvl>
    <w:lvl w:ilvl="3" w:tplc="040C0001" w:tentative="1">
      <w:start w:val="1"/>
      <w:numFmt w:val="bullet"/>
      <w:lvlText w:val=""/>
      <w:lvlJc w:val="left"/>
      <w:pPr>
        <w:ind w:left="3961" w:hanging="360"/>
      </w:pPr>
      <w:rPr>
        <w:rFonts w:ascii="Symbol" w:hAnsi="Symbol" w:hint="default"/>
      </w:rPr>
    </w:lvl>
    <w:lvl w:ilvl="4" w:tplc="040C0003" w:tentative="1">
      <w:start w:val="1"/>
      <w:numFmt w:val="bullet"/>
      <w:lvlText w:val="o"/>
      <w:lvlJc w:val="left"/>
      <w:pPr>
        <w:ind w:left="4681" w:hanging="360"/>
      </w:pPr>
      <w:rPr>
        <w:rFonts w:ascii="Courier New" w:hAnsi="Courier New" w:cs="Courier New" w:hint="default"/>
      </w:rPr>
    </w:lvl>
    <w:lvl w:ilvl="5" w:tplc="040C0005" w:tentative="1">
      <w:start w:val="1"/>
      <w:numFmt w:val="bullet"/>
      <w:lvlText w:val=""/>
      <w:lvlJc w:val="left"/>
      <w:pPr>
        <w:ind w:left="5401" w:hanging="360"/>
      </w:pPr>
      <w:rPr>
        <w:rFonts w:ascii="Wingdings" w:hAnsi="Wingdings" w:hint="default"/>
      </w:rPr>
    </w:lvl>
    <w:lvl w:ilvl="6" w:tplc="040C0001" w:tentative="1">
      <w:start w:val="1"/>
      <w:numFmt w:val="bullet"/>
      <w:lvlText w:val=""/>
      <w:lvlJc w:val="left"/>
      <w:pPr>
        <w:ind w:left="6121" w:hanging="360"/>
      </w:pPr>
      <w:rPr>
        <w:rFonts w:ascii="Symbol" w:hAnsi="Symbol" w:hint="default"/>
      </w:rPr>
    </w:lvl>
    <w:lvl w:ilvl="7" w:tplc="040C0003" w:tentative="1">
      <w:start w:val="1"/>
      <w:numFmt w:val="bullet"/>
      <w:lvlText w:val="o"/>
      <w:lvlJc w:val="left"/>
      <w:pPr>
        <w:ind w:left="6841" w:hanging="360"/>
      </w:pPr>
      <w:rPr>
        <w:rFonts w:ascii="Courier New" w:hAnsi="Courier New" w:cs="Courier New" w:hint="default"/>
      </w:rPr>
    </w:lvl>
    <w:lvl w:ilvl="8" w:tplc="040C0005" w:tentative="1">
      <w:start w:val="1"/>
      <w:numFmt w:val="bullet"/>
      <w:lvlText w:val=""/>
      <w:lvlJc w:val="left"/>
      <w:pPr>
        <w:ind w:left="7561" w:hanging="360"/>
      </w:pPr>
      <w:rPr>
        <w:rFonts w:ascii="Wingdings" w:hAnsi="Wingdings" w:hint="default"/>
      </w:rPr>
    </w:lvl>
  </w:abstractNum>
  <w:abstractNum w:abstractNumId="3" w15:restartNumberingAfterBreak="0">
    <w:nsid w:val="22DA4B43"/>
    <w:multiLevelType w:val="hybridMultilevel"/>
    <w:tmpl w:val="4796BE94"/>
    <w:lvl w:ilvl="0" w:tplc="9126D092">
      <w:start w:val="1"/>
      <w:numFmt w:val="decimal"/>
      <w:pStyle w:val="Titre111"/>
      <w:lvlText w:val="%1.1.1"/>
      <w:lvlJc w:val="left"/>
      <w:pPr>
        <w:ind w:left="1637" w:hanging="360"/>
      </w:pPr>
      <w:rPr>
        <w:rFonts w:hint="default"/>
      </w:rPr>
    </w:lvl>
    <w:lvl w:ilvl="1" w:tplc="040C0019" w:tentative="1">
      <w:start w:val="1"/>
      <w:numFmt w:val="lowerLetter"/>
      <w:lvlText w:val="%2."/>
      <w:lvlJc w:val="left"/>
      <w:pPr>
        <w:ind w:left="2356" w:hanging="360"/>
      </w:pPr>
    </w:lvl>
    <w:lvl w:ilvl="2" w:tplc="040C001B" w:tentative="1">
      <w:start w:val="1"/>
      <w:numFmt w:val="lowerRoman"/>
      <w:lvlText w:val="%3."/>
      <w:lvlJc w:val="right"/>
      <w:pPr>
        <w:ind w:left="3076" w:hanging="180"/>
      </w:pPr>
    </w:lvl>
    <w:lvl w:ilvl="3" w:tplc="040C000F" w:tentative="1">
      <w:start w:val="1"/>
      <w:numFmt w:val="decimal"/>
      <w:lvlText w:val="%4."/>
      <w:lvlJc w:val="left"/>
      <w:pPr>
        <w:ind w:left="3796" w:hanging="360"/>
      </w:pPr>
    </w:lvl>
    <w:lvl w:ilvl="4" w:tplc="040C0019" w:tentative="1">
      <w:start w:val="1"/>
      <w:numFmt w:val="lowerLetter"/>
      <w:lvlText w:val="%5."/>
      <w:lvlJc w:val="left"/>
      <w:pPr>
        <w:ind w:left="4516" w:hanging="360"/>
      </w:pPr>
    </w:lvl>
    <w:lvl w:ilvl="5" w:tplc="040C001B" w:tentative="1">
      <w:start w:val="1"/>
      <w:numFmt w:val="lowerRoman"/>
      <w:lvlText w:val="%6."/>
      <w:lvlJc w:val="right"/>
      <w:pPr>
        <w:ind w:left="5236" w:hanging="180"/>
      </w:pPr>
    </w:lvl>
    <w:lvl w:ilvl="6" w:tplc="040C000F" w:tentative="1">
      <w:start w:val="1"/>
      <w:numFmt w:val="decimal"/>
      <w:lvlText w:val="%7."/>
      <w:lvlJc w:val="left"/>
      <w:pPr>
        <w:ind w:left="5956" w:hanging="360"/>
      </w:pPr>
    </w:lvl>
    <w:lvl w:ilvl="7" w:tplc="040C0019" w:tentative="1">
      <w:start w:val="1"/>
      <w:numFmt w:val="lowerLetter"/>
      <w:lvlText w:val="%8."/>
      <w:lvlJc w:val="left"/>
      <w:pPr>
        <w:ind w:left="6676" w:hanging="360"/>
      </w:pPr>
    </w:lvl>
    <w:lvl w:ilvl="8" w:tplc="040C001B" w:tentative="1">
      <w:start w:val="1"/>
      <w:numFmt w:val="lowerRoman"/>
      <w:lvlText w:val="%9."/>
      <w:lvlJc w:val="right"/>
      <w:pPr>
        <w:ind w:left="7396" w:hanging="180"/>
      </w:pPr>
    </w:lvl>
  </w:abstractNum>
  <w:abstractNum w:abstractNumId="4" w15:restartNumberingAfterBreak="0">
    <w:nsid w:val="27686C67"/>
    <w:multiLevelType w:val="hybridMultilevel"/>
    <w:tmpl w:val="2D9E7DDA"/>
    <w:lvl w:ilvl="0" w:tplc="040C0009">
      <w:start w:val="1"/>
      <w:numFmt w:val="bullet"/>
      <w:lvlText w:val=""/>
      <w:lvlJc w:val="left"/>
      <w:pPr>
        <w:ind w:left="720" w:hanging="360"/>
      </w:pPr>
      <w:rPr>
        <w:rFonts w:ascii="Wingdings" w:hAnsi="Wingdings" w:hint="default"/>
      </w:rPr>
    </w:lvl>
    <w:lvl w:ilvl="1" w:tplc="76366906">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2535DB"/>
    <w:multiLevelType w:val="multilevel"/>
    <w:tmpl w:val="93521FEE"/>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1711"/>
        </w:tabs>
        <w:ind w:left="1711"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67B60AE0"/>
    <w:multiLevelType w:val="multilevel"/>
    <w:tmpl w:val="D3CE2EF2"/>
    <w:lvl w:ilvl="0">
      <w:start w:val="1"/>
      <w:numFmt w:val="bullet"/>
      <w:pStyle w:val="Listenumros"/>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720D244D"/>
    <w:multiLevelType w:val="hybridMultilevel"/>
    <w:tmpl w:val="16029E9E"/>
    <w:lvl w:ilvl="0" w:tplc="C994AE16">
      <w:numFmt w:val="bullet"/>
      <w:lvlText w:val=""/>
      <w:lvlJc w:val="left"/>
      <w:pPr>
        <w:ind w:left="1441" w:hanging="360"/>
      </w:pPr>
      <w:rPr>
        <w:rFonts w:ascii="Symbol" w:eastAsia="Times New Roman" w:hAnsi="Symbol" w:cs="Times New Roman" w:hint="default"/>
      </w:rPr>
    </w:lvl>
    <w:lvl w:ilvl="1" w:tplc="040C0003" w:tentative="1">
      <w:start w:val="1"/>
      <w:numFmt w:val="bullet"/>
      <w:lvlText w:val="o"/>
      <w:lvlJc w:val="left"/>
      <w:pPr>
        <w:ind w:left="2161" w:hanging="360"/>
      </w:pPr>
      <w:rPr>
        <w:rFonts w:ascii="Courier New" w:hAnsi="Courier New" w:cs="Courier New" w:hint="default"/>
      </w:rPr>
    </w:lvl>
    <w:lvl w:ilvl="2" w:tplc="040C0005" w:tentative="1">
      <w:start w:val="1"/>
      <w:numFmt w:val="bullet"/>
      <w:lvlText w:val=""/>
      <w:lvlJc w:val="left"/>
      <w:pPr>
        <w:ind w:left="2881" w:hanging="360"/>
      </w:pPr>
      <w:rPr>
        <w:rFonts w:ascii="Wingdings" w:hAnsi="Wingdings" w:hint="default"/>
      </w:rPr>
    </w:lvl>
    <w:lvl w:ilvl="3" w:tplc="040C0001" w:tentative="1">
      <w:start w:val="1"/>
      <w:numFmt w:val="bullet"/>
      <w:lvlText w:val=""/>
      <w:lvlJc w:val="left"/>
      <w:pPr>
        <w:ind w:left="3601" w:hanging="360"/>
      </w:pPr>
      <w:rPr>
        <w:rFonts w:ascii="Symbol" w:hAnsi="Symbol" w:hint="default"/>
      </w:rPr>
    </w:lvl>
    <w:lvl w:ilvl="4" w:tplc="040C0003" w:tentative="1">
      <w:start w:val="1"/>
      <w:numFmt w:val="bullet"/>
      <w:lvlText w:val="o"/>
      <w:lvlJc w:val="left"/>
      <w:pPr>
        <w:ind w:left="4321" w:hanging="360"/>
      </w:pPr>
      <w:rPr>
        <w:rFonts w:ascii="Courier New" w:hAnsi="Courier New" w:cs="Courier New" w:hint="default"/>
      </w:rPr>
    </w:lvl>
    <w:lvl w:ilvl="5" w:tplc="040C0005" w:tentative="1">
      <w:start w:val="1"/>
      <w:numFmt w:val="bullet"/>
      <w:lvlText w:val=""/>
      <w:lvlJc w:val="left"/>
      <w:pPr>
        <w:ind w:left="5041" w:hanging="360"/>
      </w:pPr>
      <w:rPr>
        <w:rFonts w:ascii="Wingdings" w:hAnsi="Wingdings" w:hint="default"/>
      </w:rPr>
    </w:lvl>
    <w:lvl w:ilvl="6" w:tplc="040C0001" w:tentative="1">
      <w:start w:val="1"/>
      <w:numFmt w:val="bullet"/>
      <w:lvlText w:val=""/>
      <w:lvlJc w:val="left"/>
      <w:pPr>
        <w:ind w:left="5761" w:hanging="360"/>
      </w:pPr>
      <w:rPr>
        <w:rFonts w:ascii="Symbol" w:hAnsi="Symbol" w:hint="default"/>
      </w:rPr>
    </w:lvl>
    <w:lvl w:ilvl="7" w:tplc="040C0003" w:tentative="1">
      <w:start w:val="1"/>
      <w:numFmt w:val="bullet"/>
      <w:lvlText w:val="o"/>
      <w:lvlJc w:val="left"/>
      <w:pPr>
        <w:ind w:left="6481" w:hanging="360"/>
      </w:pPr>
      <w:rPr>
        <w:rFonts w:ascii="Courier New" w:hAnsi="Courier New" w:cs="Courier New" w:hint="default"/>
      </w:rPr>
    </w:lvl>
    <w:lvl w:ilvl="8" w:tplc="040C0005" w:tentative="1">
      <w:start w:val="1"/>
      <w:numFmt w:val="bullet"/>
      <w:lvlText w:val=""/>
      <w:lvlJc w:val="left"/>
      <w:pPr>
        <w:ind w:left="7201"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3"/>
  </w:num>
  <w:num w:numId="6">
    <w:abstractNumId w:val="4"/>
  </w:num>
  <w:num w:numId="7">
    <w:abstractNumId w:val="2"/>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E3F"/>
    <w:rsid w:val="00002C32"/>
    <w:rsid w:val="00005718"/>
    <w:rsid w:val="0001274B"/>
    <w:rsid w:val="00014655"/>
    <w:rsid w:val="00014E6E"/>
    <w:rsid w:val="00014FDD"/>
    <w:rsid w:val="0001597B"/>
    <w:rsid w:val="00022975"/>
    <w:rsid w:val="00022B41"/>
    <w:rsid w:val="000258A8"/>
    <w:rsid w:val="00026877"/>
    <w:rsid w:val="00027038"/>
    <w:rsid w:val="000275DA"/>
    <w:rsid w:val="00034B63"/>
    <w:rsid w:val="00036F3A"/>
    <w:rsid w:val="00037A1C"/>
    <w:rsid w:val="000414FE"/>
    <w:rsid w:val="00051888"/>
    <w:rsid w:val="00052699"/>
    <w:rsid w:val="00054297"/>
    <w:rsid w:val="00054E66"/>
    <w:rsid w:val="00064AF6"/>
    <w:rsid w:val="000651CC"/>
    <w:rsid w:val="00066E16"/>
    <w:rsid w:val="00071F6B"/>
    <w:rsid w:val="00074195"/>
    <w:rsid w:val="00075961"/>
    <w:rsid w:val="0007618D"/>
    <w:rsid w:val="00082F0F"/>
    <w:rsid w:val="00083A37"/>
    <w:rsid w:val="000848E9"/>
    <w:rsid w:val="00097643"/>
    <w:rsid w:val="00097C41"/>
    <w:rsid w:val="000A0C98"/>
    <w:rsid w:val="000A1AD2"/>
    <w:rsid w:val="000A5311"/>
    <w:rsid w:val="000B292B"/>
    <w:rsid w:val="000B7F0A"/>
    <w:rsid w:val="000C043A"/>
    <w:rsid w:val="000C262F"/>
    <w:rsid w:val="000C33F1"/>
    <w:rsid w:val="000C50A5"/>
    <w:rsid w:val="000C6299"/>
    <w:rsid w:val="000D1D4B"/>
    <w:rsid w:val="000D1D84"/>
    <w:rsid w:val="000D34A5"/>
    <w:rsid w:val="000D576A"/>
    <w:rsid w:val="000E0179"/>
    <w:rsid w:val="000E4CB3"/>
    <w:rsid w:val="000E71BB"/>
    <w:rsid w:val="000F09DF"/>
    <w:rsid w:val="000F363F"/>
    <w:rsid w:val="000F3958"/>
    <w:rsid w:val="000F39AE"/>
    <w:rsid w:val="000F5546"/>
    <w:rsid w:val="000F58F9"/>
    <w:rsid w:val="000F621B"/>
    <w:rsid w:val="00100917"/>
    <w:rsid w:val="00102B95"/>
    <w:rsid w:val="0010340D"/>
    <w:rsid w:val="001067D9"/>
    <w:rsid w:val="00106844"/>
    <w:rsid w:val="001069DA"/>
    <w:rsid w:val="00122BFF"/>
    <w:rsid w:val="001231C2"/>
    <w:rsid w:val="001322AE"/>
    <w:rsid w:val="00133989"/>
    <w:rsid w:val="00137596"/>
    <w:rsid w:val="00140362"/>
    <w:rsid w:val="001449C8"/>
    <w:rsid w:val="00145803"/>
    <w:rsid w:val="001503EE"/>
    <w:rsid w:val="0015310F"/>
    <w:rsid w:val="00154F39"/>
    <w:rsid w:val="00155B7D"/>
    <w:rsid w:val="00155EEB"/>
    <w:rsid w:val="001562B4"/>
    <w:rsid w:val="00160162"/>
    <w:rsid w:val="00164A91"/>
    <w:rsid w:val="001658D0"/>
    <w:rsid w:val="00170FDA"/>
    <w:rsid w:val="00172D93"/>
    <w:rsid w:val="00173298"/>
    <w:rsid w:val="00176B69"/>
    <w:rsid w:val="00177006"/>
    <w:rsid w:val="001774AE"/>
    <w:rsid w:val="00183B9E"/>
    <w:rsid w:val="001844F4"/>
    <w:rsid w:val="001847F1"/>
    <w:rsid w:val="00185E0E"/>
    <w:rsid w:val="00186F1B"/>
    <w:rsid w:val="00190044"/>
    <w:rsid w:val="00194C7F"/>
    <w:rsid w:val="0019568F"/>
    <w:rsid w:val="001A02AD"/>
    <w:rsid w:val="001A2325"/>
    <w:rsid w:val="001A3D9B"/>
    <w:rsid w:val="001A473D"/>
    <w:rsid w:val="001A4DD1"/>
    <w:rsid w:val="001A617C"/>
    <w:rsid w:val="001A6D26"/>
    <w:rsid w:val="001B22E3"/>
    <w:rsid w:val="001C09CA"/>
    <w:rsid w:val="001C2B4F"/>
    <w:rsid w:val="001C2F3E"/>
    <w:rsid w:val="001C6943"/>
    <w:rsid w:val="001C77A4"/>
    <w:rsid w:val="001D07EC"/>
    <w:rsid w:val="001D2799"/>
    <w:rsid w:val="001D2A79"/>
    <w:rsid w:val="001E4B1E"/>
    <w:rsid w:val="001E597C"/>
    <w:rsid w:val="001E6A45"/>
    <w:rsid w:val="001F4533"/>
    <w:rsid w:val="001F5CE3"/>
    <w:rsid w:val="00201B32"/>
    <w:rsid w:val="002030CD"/>
    <w:rsid w:val="002046B7"/>
    <w:rsid w:val="00214740"/>
    <w:rsid w:val="002179DB"/>
    <w:rsid w:val="00220591"/>
    <w:rsid w:val="00226DED"/>
    <w:rsid w:val="00227D20"/>
    <w:rsid w:val="00230095"/>
    <w:rsid w:val="002331E8"/>
    <w:rsid w:val="002346F9"/>
    <w:rsid w:val="002348A3"/>
    <w:rsid w:val="00237C5A"/>
    <w:rsid w:val="00242504"/>
    <w:rsid w:val="00242ED0"/>
    <w:rsid w:val="00242ED4"/>
    <w:rsid w:val="00244464"/>
    <w:rsid w:val="00245B64"/>
    <w:rsid w:val="00252766"/>
    <w:rsid w:val="0026149F"/>
    <w:rsid w:val="002629DC"/>
    <w:rsid w:val="00264345"/>
    <w:rsid w:val="00267E86"/>
    <w:rsid w:val="0027068F"/>
    <w:rsid w:val="00271552"/>
    <w:rsid w:val="002728C6"/>
    <w:rsid w:val="00277066"/>
    <w:rsid w:val="00277D19"/>
    <w:rsid w:val="002835FA"/>
    <w:rsid w:val="002944BA"/>
    <w:rsid w:val="00294B18"/>
    <w:rsid w:val="00295324"/>
    <w:rsid w:val="00296052"/>
    <w:rsid w:val="002964DE"/>
    <w:rsid w:val="00296A3C"/>
    <w:rsid w:val="002A115A"/>
    <w:rsid w:val="002A546B"/>
    <w:rsid w:val="002B1B78"/>
    <w:rsid w:val="002B4AF8"/>
    <w:rsid w:val="002B6E6D"/>
    <w:rsid w:val="002C2925"/>
    <w:rsid w:val="002C349F"/>
    <w:rsid w:val="002C6961"/>
    <w:rsid w:val="002C79F5"/>
    <w:rsid w:val="002D0CB8"/>
    <w:rsid w:val="002D18C3"/>
    <w:rsid w:val="002D3CF4"/>
    <w:rsid w:val="002D42D8"/>
    <w:rsid w:val="002E00A5"/>
    <w:rsid w:val="002E03F5"/>
    <w:rsid w:val="002E1519"/>
    <w:rsid w:val="002E1F52"/>
    <w:rsid w:val="002E594B"/>
    <w:rsid w:val="002E5DB6"/>
    <w:rsid w:val="002E60C1"/>
    <w:rsid w:val="002E7697"/>
    <w:rsid w:val="002F041F"/>
    <w:rsid w:val="002F2B7C"/>
    <w:rsid w:val="003031F1"/>
    <w:rsid w:val="00306EAC"/>
    <w:rsid w:val="00307047"/>
    <w:rsid w:val="0031056F"/>
    <w:rsid w:val="003109A4"/>
    <w:rsid w:val="00314051"/>
    <w:rsid w:val="00320383"/>
    <w:rsid w:val="0032141B"/>
    <w:rsid w:val="00321DCD"/>
    <w:rsid w:val="003224C4"/>
    <w:rsid w:val="00325E39"/>
    <w:rsid w:val="00327105"/>
    <w:rsid w:val="00333078"/>
    <w:rsid w:val="00336F3D"/>
    <w:rsid w:val="003371C1"/>
    <w:rsid w:val="003401DB"/>
    <w:rsid w:val="00341CCA"/>
    <w:rsid w:val="00344152"/>
    <w:rsid w:val="003462E5"/>
    <w:rsid w:val="00353B48"/>
    <w:rsid w:val="00355D08"/>
    <w:rsid w:val="00357185"/>
    <w:rsid w:val="003656D2"/>
    <w:rsid w:val="00365BF3"/>
    <w:rsid w:val="003661C1"/>
    <w:rsid w:val="00366DE8"/>
    <w:rsid w:val="00367941"/>
    <w:rsid w:val="003705AB"/>
    <w:rsid w:val="00370D00"/>
    <w:rsid w:val="00372EB8"/>
    <w:rsid w:val="00373AB9"/>
    <w:rsid w:val="0037639B"/>
    <w:rsid w:val="00376FEC"/>
    <w:rsid w:val="00384C69"/>
    <w:rsid w:val="00385AF0"/>
    <w:rsid w:val="00386823"/>
    <w:rsid w:val="003869B4"/>
    <w:rsid w:val="00394228"/>
    <w:rsid w:val="003A0ADE"/>
    <w:rsid w:val="003A1737"/>
    <w:rsid w:val="003A3DA6"/>
    <w:rsid w:val="003A6640"/>
    <w:rsid w:val="003B2EC7"/>
    <w:rsid w:val="003B31B2"/>
    <w:rsid w:val="003B49F6"/>
    <w:rsid w:val="003B4A7A"/>
    <w:rsid w:val="003C10CF"/>
    <w:rsid w:val="003C21C7"/>
    <w:rsid w:val="003C5EA8"/>
    <w:rsid w:val="003D235E"/>
    <w:rsid w:val="003D2453"/>
    <w:rsid w:val="003D3304"/>
    <w:rsid w:val="003D4208"/>
    <w:rsid w:val="003D6F89"/>
    <w:rsid w:val="003E3724"/>
    <w:rsid w:val="003E48EA"/>
    <w:rsid w:val="003E7473"/>
    <w:rsid w:val="003F03DF"/>
    <w:rsid w:val="003F0CA8"/>
    <w:rsid w:val="003F2F76"/>
    <w:rsid w:val="003F32B0"/>
    <w:rsid w:val="003F477B"/>
    <w:rsid w:val="003F59E6"/>
    <w:rsid w:val="004038BD"/>
    <w:rsid w:val="004047A6"/>
    <w:rsid w:val="00407A41"/>
    <w:rsid w:val="00411956"/>
    <w:rsid w:val="00411D11"/>
    <w:rsid w:val="00412384"/>
    <w:rsid w:val="0041375F"/>
    <w:rsid w:val="00414D67"/>
    <w:rsid w:val="00417745"/>
    <w:rsid w:val="00425EB2"/>
    <w:rsid w:val="004352BD"/>
    <w:rsid w:val="00443645"/>
    <w:rsid w:val="004446EF"/>
    <w:rsid w:val="00447F1B"/>
    <w:rsid w:val="00451590"/>
    <w:rsid w:val="00457FC0"/>
    <w:rsid w:val="0046330C"/>
    <w:rsid w:val="00465816"/>
    <w:rsid w:val="00465C1E"/>
    <w:rsid w:val="004736D4"/>
    <w:rsid w:val="00476667"/>
    <w:rsid w:val="00476D17"/>
    <w:rsid w:val="004816CF"/>
    <w:rsid w:val="00481C9A"/>
    <w:rsid w:val="0048383D"/>
    <w:rsid w:val="00493D3A"/>
    <w:rsid w:val="00495E41"/>
    <w:rsid w:val="004A174E"/>
    <w:rsid w:val="004A582A"/>
    <w:rsid w:val="004A5CE4"/>
    <w:rsid w:val="004B0B8C"/>
    <w:rsid w:val="004B2EEC"/>
    <w:rsid w:val="004B5C58"/>
    <w:rsid w:val="004C056C"/>
    <w:rsid w:val="004C147A"/>
    <w:rsid w:val="004C247C"/>
    <w:rsid w:val="004C26CA"/>
    <w:rsid w:val="004C3180"/>
    <w:rsid w:val="004C5817"/>
    <w:rsid w:val="004D05FB"/>
    <w:rsid w:val="004D4B2A"/>
    <w:rsid w:val="004D7FFA"/>
    <w:rsid w:val="004E02CF"/>
    <w:rsid w:val="004E0A47"/>
    <w:rsid w:val="004E0F6F"/>
    <w:rsid w:val="004E12FA"/>
    <w:rsid w:val="004E2A10"/>
    <w:rsid w:val="004E4141"/>
    <w:rsid w:val="004E421D"/>
    <w:rsid w:val="004E648F"/>
    <w:rsid w:val="004F057C"/>
    <w:rsid w:val="004F0641"/>
    <w:rsid w:val="004F3DF4"/>
    <w:rsid w:val="004F4BC3"/>
    <w:rsid w:val="004F5796"/>
    <w:rsid w:val="00500392"/>
    <w:rsid w:val="00502C55"/>
    <w:rsid w:val="00506F3A"/>
    <w:rsid w:val="00512540"/>
    <w:rsid w:val="005147A0"/>
    <w:rsid w:val="0052063D"/>
    <w:rsid w:val="00525938"/>
    <w:rsid w:val="00525B4B"/>
    <w:rsid w:val="00526226"/>
    <w:rsid w:val="00527878"/>
    <w:rsid w:val="00530579"/>
    <w:rsid w:val="0053383F"/>
    <w:rsid w:val="00537107"/>
    <w:rsid w:val="005462D8"/>
    <w:rsid w:val="005479B7"/>
    <w:rsid w:val="005479F1"/>
    <w:rsid w:val="0055060D"/>
    <w:rsid w:val="005510A3"/>
    <w:rsid w:val="005566A6"/>
    <w:rsid w:val="00562867"/>
    <w:rsid w:val="0056375D"/>
    <w:rsid w:val="00566B8A"/>
    <w:rsid w:val="00570209"/>
    <w:rsid w:val="0057223E"/>
    <w:rsid w:val="005725F6"/>
    <w:rsid w:val="005731FE"/>
    <w:rsid w:val="0058324C"/>
    <w:rsid w:val="0058672D"/>
    <w:rsid w:val="00587925"/>
    <w:rsid w:val="00587EE4"/>
    <w:rsid w:val="0059134E"/>
    <w:rsid w:val="0059222C"/>
    <w:rsid w:val="005931AD"/>
    <w:rsid w:val="00595A59"/>
    <w:rsid w:val="00597CDE"/>
    <w:rsid w:val="00597EF3"/>
    <w:rsid w:val="00597EFA"/>
    <w:rsid w:val="005A1F09"/>
    <w:rsid w:val="005A2AA0"/>
    <w:rsid w:val="005A33E4"/>
    <w:rsid w:val="005A6A6C"/>
    <w:rsid w:val="005B19A0"/>
    <w:rsid w:val="005B60C6"/>
    <w:rsid w:val="005B6494"/>
    <w:rsid w:val="005B6577"/>
    <w:rsid w:val="005B796F"/>
    <w:rsid w:val="005C27BD"/>
    <w:rsid w:val="005C294A"/>
    <w:rsid w:val="005C44AF"/>
    <w:rsid w:val="005D16C3"/>
    <w:rsid w:val="005D7CD3"/>
    <w:rsid w:val="005E16C1"/>
    <w:rsid w:val="005E1E91"/>
    <w:rsid w:val="005E2302"/>
    <w:rsid w:val="005F0D76"/>
    <w:rsid w:val="00600308"/>
    <w:rsid w:val="00601789"/>
    <w:rsid w:val="00603B57"/>
    <w:rsid w:val="00603E0C"/>
    <w:rsid w:val="00604231"/>
    <w:rsid w:val="006043F3"/>
    <w:rsid w:val="00604AFF"/>
    <w:rsid w:val="00605FA6"/>
    <w:rsid w:val="006102F8"/>
    <w:rsid w:val="00610984"/>
    <w:rsid w:val="0061281D"/>
    <w:rsid w:val="006137FD"/>
    <w:rsid w:val="006139FD"/>
    <w:rsid w:val="00614818"/>
    <w:rsid w:val="0061795C"/>
    <w:rsid w:val="0062113C"/>
    <w:rsid w:val="00622E21"/>
    <w:rsid w:val="00623166"/>
    <w:rsid w:val="00626828"/>
    <w:rsid w:val="006268D0"/>
    <w:rsid w:val="00626FBE"/>
    <w:rsid w:val="00627B93"/>
    <w:rsid w:val="00630598"/>
    <w:rsid w:val="006360F8"/>
    <w:rsid w:val="006367B6"/>
    <w:rsid w:val="00641594"/>
    <w:rsid w:val="00642228"/>
    <w:rsid w:val="006431EF"/>
    <w:rsid w:val="006441B0"/>
    <w:rsid w:val="006445C5"/>
    <w:rsid w:val="00645059"/>
    <w:rsid w:val="006470FC"/>
    <w:rsid w:val="00653834"/>
    <w:rsid w:val="00653875"/>
    <w:rsid w:val="00654697"/>
    <w:rsid w:val="006563A0"/>
    <w:rsid w:val="006564A4"/>
    <w:rsid w:val="00661DD4"/>
    <w:rsid w:val="00663395"/>
    <w:rsid w:val="00663B8E"/>
    <w:rsid w:val="00665CA9"/>
    <w:rsid w:val="0067068D"/>
    <w:rsid w:val="00671B17"/>
    <w:rsid w:val="00672D89"/>
    <w:rsid w:val="00680961"/>
    <w:rsid w:val="0068391C"/>
    <w:rsid w:val="00683D3E"/>
    <w:rsid w:val="00683F8B"/>
    <w:rsid w:val="006845AE"/>
    <w:rsid w:val="0069107C"/>
    <w:rsid w:val="00691E51"/>
    <w:rsid w:val="00693864"/>
    <w:rsid w:val="00693E9A"/>
    <w:rsid w:val="0069416E"/>
    <w:rsid w:val="00697ACD"/>
    <w:rsid w:val="006A4C94"/>
    <w:rsid w:val="006A53D1"/>
    <w:rsid w:val="006B03FB"/>
    <w:rsid w:val="006B1DF3"/>
    <w:rsid w:val="006B434A"/>
    <w:rsid w:val="006B4F9F"/>
    <w:rsid w:val="006B5903"/>
    <w:rsid w:val="006B6240"/>
    <w:rsid w:val="006B63E5"/>
    <w:rsid w:val="006B72B3"/>
    <w:rsid w:val="006B7585"/>
    <w:rsid w:val="006C1F74"/>
    <w:rsid w:val="006C5F56"/>
    <w:rsid w:val="006D27A6"/>
    <w:rsid w:val="006D2F0E"/>
    <w:rsid w:val="006D4877"/>
    <w:rsid w:val="006D6B1E"/>
    <w:rsid w:val="006E2458"/>
    <w:rsid w:val="006E37F6"/>
    <w:rsid w:val="006E427C"/>
    <w:rsid w:val="006E570F"/>
    <w:rsid w:val="006F09CE"/>
    <w:rsid w:val="006F38B1"/>
    <w:rsid w:val="006F451D"/>
    <w:rsid w:val="006F4851"/>
    <w:rsid w:val="006F5FA7"/>
    <w:rsid w:val="00705DE7"/>
    <w:rsid w:val="0071352D"/>
    <w:rsid w:val="00713B34"/>
    <w:rsid w:val="00714507"/>
    <w:rsid w:val="007146B4"/>
    <w:rsid w:val="0072006F"/>
    <w:rsid w:val="00722E02"/>
    <w:rsid w:val="00726591"/>
    <w:rsid w:val="007344A7"/>
    <w:rsid w:val="00734856"/>
    <w:rsid w:val="00735A06"/>
    <w:rsid w:val="00735ED9"/>
    <w:rsid w:val="00740321"/>
    <w:rsid w:val="007441B0"/>
    <w:rsid w:val="00746B50"/>
    <w:rsid w:val="00746E3F"/>
    <w:rsid w:val="00747313"/>
    <w:rsid w:val="007500B8"/>
    <w:rsid w:val="00751761"/>
    <w:rsid w:val="00757BC9"/>
    <w:rsid w:val="00760B96"/>
    <w:rsid w:val="00763311"/>
    <w:rsid w:val="00763E68"/>
    <w:rsid w:val="0076435F"/>
    <w:rsid w:val="007643B4"/>
    <w:rsid w:val="007651F9"/>
    <w:rsid w:val="00765867"/>
    <w:rsid w:val="00766630"/>
    <w:rsid w:val="0076667B"/>
    <w:rsid w:val="007678DD"/>
    <w:rsid w:val="00770677"/>
    <w:rsid w:val="00772BCC"/>
    <w:rsid w:val="00773BC1"/>
    <w:rsid w:val="00774967"/>
    <w:rsid w:val="00775C0B"/>
    <w:rsid w:val="007764E6"/>
    <w:rsid w:val="007811E5"/>
    <w:rsid w:val="00781CF5"/>
    <w:rsid w:val="00782924"/>
    <w:rsid w:val="00784068"/>
    <w:rsid w:val="007860CB"/>
    <w:rsid w:val="00786A18"/>
    <w:rsid w:val="00791E57"/>
    <w:rsid w:val="007B6B5E"/>
    <w:rsid w:val="007B6D5D"/>
    <w:rsid w:val="007C343E"/>
    <w:rsid w:val="007C5002"/>
    <w:rsid w:val="007C5720"/>
    <w:rsid w:val="007C59C3"/>
    <w:rsid w:val="007C70EA"/>
    <w:rsid w:val="007D0CBC"/>
    <w:rsid w:val="007D1B1E"/>
    <w:rsid w:val="007D20D5"/>
    <w:rsid w:val="007D2CF9"/>
    <w:rsid w:val="007D3BE8"/>
    <w:rsid w:val="007D6D8C"/>
    <w:rsid w:val="007D6EDC"/>
    <w:rsid w:val="007E06A4"/>
    <w:rsid w:val="007E33D5"/>
    <w:rsid w:val="007E40AC"/>
    <w:rsid w:val="007E44CA"/>
    <w:rsid w:val="007E6729"/>
    <w:rsid w:val="007F73F0"/>
    <w:rsid w:val="007F7B24"/>
    <w:rsid w:val="00801F4D"/>
    <w:rsid w:val="0080791A"/>
    <w:rsid w:val="00816C44"/>
    <w:rsid w:val="00817DE7"/>
    <w:rsid w:val="00823797"/>
    <w:rsid w:val="008254A6"/>
    <w:rsid w:val="00826429"/>
    <w:rsid w:val="00833587"/>
    <w:rsid w:val="00833AC0"/>
    <w:rsid w:val="008343C4"/>
    <w:rsid w:val="00835E18"/>
    <w:rsid w:val="008443AE"/>
    <w:rsid w:val="00844997"/>
    <w:rsid w:val="00852815"/>
    <w:rsid w:val="00852B39"/>
    <w:rsid w:val="00866353"/>
    <w:rsid w:val="0087524B"/>
    <w:rsid w:val="00881E67"/>
    <w:rsid w:val="008825A9"/>
    <w:rsid w:val="00884EA2"/>
    <w:rsid w:val="00887972"/>
    <w:rsid w:val="00887AAA"/>
    <w:rsid w:val="008906C4"/>
    <w:rsid w:val="008911FE"/>
    <w:rsid w:val="00891371"/>
    <w:rsid w:val="00895390"/>
    <w:rsid w:val="008A01A9"/>
    <w:rsid w:val="008A0B0E"/>
    <w:rsid w:val="008A1368"/>
    <w:rsid w:val="008A2D84"/>
    <w:rsid w:val="008A5737"/>
    <w:rsid w:val="008B057B"/>
    <w:rsid w:val="008B2107"/>
    <w:rsid w:val="008B2130"/>
    <w:rsid w:val="008B3C7D"/>
    <w:rsid w:val="008C0AFD"/>
    <w:rsid w:val="008C4DF2"/>
    <w:rsid w:val="008C61DC"/>
    <w:rsid w:val="008C671B"/>
    <w:rsid w:val="008C689F"/>
    <w:rsid w:val="008C6BFD"/>
    <w:rsid w:val="008D27A0"/>
    <w:rsid w:val="008D3D80"/>
    <w:rsid w:val="008D5A47"/>
    <w:rsid w:val="008D75C2"/>
    <w:rsid w:val="008D7C2E"/>
    <w:rsid w:val="008E6ACA"/>
    <w:rsid w:val="008E6D07"/>
    <w:rsid w:val="008E7424"/>
    <w:rsid w:val="008E7EE6"/>
    <w:rsid w:val="008F1F5F"/>
    <w:rsid w:val="008F269A"/>
    <w:rsid w:val="008F4F21"/>
    <w:rsid w:val="00902978"/>
    <w:rsid w:val="009057E8"/>
    <w:rsid w:val="009137AE"/>
    <w:rsid w:val="00914D6C"/>
    <w:rsid w:val="0091764B"/>
    <w:rsid w:val="00922F7D"/>
    <w:rsid w:val="009243EC"/>
    <w:rsid w:val="00924440"/>
    <w:rsid w:val="009244E1"/>
    <w:rsid w:val="00927114"/>
    <w:rsid w:val="00927EBB"/>
    <w:rsid w:val="009301BE"/>
    <w:rsid w:val="0093548F"/>
    <w:rsid w:val="009371DD"/>
    <w:rsid w:val="00942611"/>
    <w:rsid w:val="00943BEB"/>
    <w:rsid w:val="00945DB2"/>
    <w:rsid w:val="00951815"/>
    <w:rsid w:val="00955251"/>
    <w:rsid w:val="00960F27"/>
    <w:rsid w:val="00962E30"/>
    <w:rsid w:val="00963360"/>
    <w:rsid w:val="0096381D"/>
    <w:rsid w:val="00963E2B"/>
    <w:rsid w:val="00967550"/>
    <w:rsid w:val="00967AF4"/>
    <w:rsid w:val="00973F48"/>
    <w:rsid w:val="009740CA"/>
    <w:rsid w:val="00977720"/>
    <w:rsid w:val="00982942"/>
    <w:rsid w:val="00984FB3"/>
    <w:rsid w:val="00990615"/>
    <w:rsid w:val="009959F6"/>
    <w:rsid w:val="00995A89"/>
    <w:rsid w:val="00995E03"/>
    <w:rsid w:val="00997914"/>
    <w:rsid w:val="009A2134"/>
    <w:rsid w:val="009A28A8"/>
    <w:rsid w:val="009A2CE7"/>
    <w:rsid w:val="009A4CC3"/>
    <w:rsid w:val="009A54FB"/>
    <w:rsid w:val="009B0E75"/>
    <w:rsid w:val="009B27E1"/>
    <w:rsid w:val="009B50A2"/>
    <w:rsid w:val="009B7179"/>
    <w:rsid w:val="009C0D04"/>
    <w:rsid w:val="009C58C1"/>
    <w:rsid w:val="009C6B18"/>
    <w:rsid w:val="009C7A87"/>
    <w:rsid w:val="009D17EC"/>
    <w:rsid w:val="009D2E4F"/>
    <w:rsid w:val="009D3A82"/>
    <w:rsid w:val="009D5470"/>
    <w:rsid w:val="009D5C45"/>
    <w:rsid w:val="009E2DF8"/>
    <w:rsid w:val="009E4A0F"/>
    <w:rsid w:val="009E7D77"/>
    <w:rsid w:val="009F1C0E"/>
    <w:rsid w:val="009F3698"/>
    <w:rsid w:val="009F369B"/>
    <w:rsid w:val="009F3718"/>
    <w:rsid w:val="009F733A"/>
    <w:rsid w:val="00A003E7"/>
    <w:rsid w:val="00A01CD7"/>
    <w:rsid w:val="00A132E4"/>
    <w:rsid w:val="00A13469"/>
    <w:rsid w:val="00A15037"/>
    <w:rsid w:val="00A218BB"/>
    <w:rsid w:val="00A239FC"/>
    <w:rsid w:val="00A272BE"/>
    <w:rsid w:val="00A35189"/>
    <w:rsid w:val="00A355AE"/>
    <w:rsid w:val="00A3696B"/>
    <w:rsid w:val="00A40948"/>
    <w:rsid w:val="00A4246A"/>
    <w:rsid w:val="00A4266B"/>
    <w:rsid w:val="00A4365E"/>
    <w:rsid w:val="00A43DA4"/>
    <w:rsid w:val="00A44ECA"/>
    <w:rsid w:val="00A46679"/>
    <w:rsid w:val="00A47908"/>
    <w:rsid w:val="00A5235D"/>
    <w:rsid w:val="00A54160"/>
    <w:rsid w:val="00A5603C"/>
    <w:rsid w:val="00A56E61"/>
    <w:rsid w:val="00A57DF3"/>
    <w:rsid w:val="00A6177D"/>
    <w:rsid w:val="00A65183"/>
    <w:rsid w:val="00A72349"/>
    <w:rsid w:val="00A80E8B"/>
    <w:rsid w:val="00A85F35"/>
    <w:rsid w:val="00A875C5"/>
    <w:rsid w:val="00A91BDC"/>
    <w:rsid w:val="00A95A9D"/>
    <w:rsid w:val="00A96900"/>
    <w:rsid w:val="00AA00F5"/>
    <w:rsid w:val="00AA0B0C"/>
    <w:rsid w:val="00AA428F"/>
    <w:rsid w:val="00AA7949"/>
    <w:rsid w:val="00AB1C68"/>
    <w:rsid w:val="00AB42E0"/>
    <w:rsid w:val="00AB5799"/>
    <w:rsid w:val="00AC0158"/>
    <w:rsid w:val="00AC0F37"/>
    <w:rsid w:val="00AC1549"/>
    <w:rsid w:val="00AC2EBE"/>
    <w:rsid w:val="00AC45EE"/>
    <w:rsid w:val="00AD093B"/>
    <w:rsid w:val="00AD4866"/>
    <w:rsid w:val="00AD62D4"/>
    <w:rsid w:val="00AE4B86"/>
    <w:rsid w:val="00AE594B"/>
    <w:rsid w:val="00AF0973"/>
    <w:rsid w:val="00AF1E7B"/>
    <w:rsid w:val="00AF24D3"/>
    <w:rsid w:val="00AF4951"/>
    <w:rsid w:val="00AF5307"/>
    <w:rsid w:val="00B01818"/>
    <w:rsid w:val="00B03F3F"/>
    <w:rsid w:val="00B04E5D"/>
    <w:rsid w:val="00B1083E"/>
    <w:rsid w:val="00B10EC5"/>
    <w:rsid w:val="00B14272"/>
    <w:rsid w:val="00B15296"/>
    <w:rsid w:val="00B1738B"/>
    <w:rsid w:val="00B20006"/>
    <w:rsid w:val="00B24892"/>
    <w:rsid w:val="00B2533C"/>
    <w:rsid w:val="00B32CF3"/>
    <w:rsid w:val="00B35041"/>
    <w:rsid w:val="00B35645"/>
    <w:rsid w:val="00B40E7F"/>
    <w:rsid w:val="00B425AA"/>
    <w:rsid w:val="00B43445"/>
    <w:rsid w:val="00B45F59"/>
    <w:rsid w:val="00B469E9"/>
    <w:rsid w:val="00B46BC0"/>
    <w:rsid w:val="00B473C2"/>
    <w:rsid w:val="00B55251"/>
    <w:rsid w:val="00B55600"/>
    <w:rsid w:val="00B55F13"/>
    <w:rsid w:val="00B60623"/>
    <w:rsid w:val="00B6086D"/>
    <w:rsid w:val="00B6295B"/>
    <w:rsid w:val="00B63C60"/>
    <w:rsid w:val="00B6429A"/>
    <w:rsid w:val="00B65321"/>
    <w:rsid w:val="00B66D3B"/>
    <w:rsid w:val="00B67205"/>
    <w:rsid w:val="00B702D0"/>
    <w:rsid w:val="00B70483"/>
    <w:rsid w:val="00B726A6"/>
    <w:rsid w:val="00B733B8"/>
    <w:rsid w:val="00B74487"/>
    <w:rsid w:val="00B74C64"/>
    <w:rsid w:val="00B75346"/>
    <w:rsid w:val="00B81FB0"/>
    <w:rsid w:val="00B85316"/>
    <w:rsid w:val="00B864E2"/>
    <w:rsid w:val="00B902C5"/>
    <w:rsid w:val="00B913F7"/>
    <w:rsid w:val="00B93DED"/>
    <w:rsid w:val="00B95F8D"/>
    <w:rsid w:val="00BA3860"/>
    <w:rsid w:val="00BB2583"/>
    <w:rsid w:val="00BB32D4"/>
    <w:rsid w:val="00BB4BAD"/>
    <w:rsid w:val="00BB544A"/>
    <w:rsid w:val="00BB5F18"/>
    <w:rsid w:val="00BB6294"/>
    <w:rsid w:val="00BB6FF2"/>
    <w:rsid w:val="00BC0B42"/>
    <w:rsid w:val="00BC14F3"/>
    <w:rsid w:val="00BC2E16"/>
    <w:rsid w:val="00BC3E3E"/>
    <w:rsid w:val="00BC43E0"/>
    <w:rsid w:val="00BC4799"/>
    <w:rsid w:val="00BC7F10"/>
    <w:rsid w:val="00BD1878"/>
    <w:rsid w:val="00BD3139"/>
    <w:rsid w:val="00BD3BCC"/>
    <w:rsid w:val="00BD72BA"/>
    <w:rsid w:val="00BD79F2"/>
    <w:rsid w:val="00BE1F0E"/>
    <w:rsid w:val="00BE23DD"/>
    <w:rsid w:val="00BE333B"/>
    <w:rsid w:val="00BF01F2"/>
    <w:rsid w:val="00BF0392"/>
    <w:rsid w:val="00BF243F"/>
    <w:rsid w:val="00BF35AC"/>
    <w:rsid w:val="00BF5B80"/>
    <w:rsid w:val="00BF5C42"/>
    <w:rsid w:val="00BF740D"/>
    <w:rsid w:val="00C04197"/>
    <w:rsid w:val="00C04A11"/>
    <w:rsid w:val="00C06CEE"/>
    <w:rsid w:val="00C10734"/>
    <w:rsid w:val="00C114E4"/>
    <w:rsid w:val="00C119A5"/>
    <w:rsid w:val="00C14F3E"/>
    <w:rsid w:val="00C153F1"/>
    <w:rsid w:val="00C16B91"/>
    <w:rsid w:val="00C21BA2"/>
    <w:rsid w:val="00C22FD2"/>
    <w:rsid w:val="00C23B08"/>
    <w:rsid w:val="00C24282"/>
    <w:rsid w:val="00C25D0C"/>
    <w:rsid w:val="00C25F88"/>
    <w:rsid w:val="00C373AB"/>
    <w:rsid w:val="00C41406"/>
    <w:rsid w:val="00C41EC7"/>
    <w:rsid w:val="00C440BB"/>
    <w:rsid w:val="00C530EC"/>
    <w:rsid w:val="00C533DD"/>
    <w:rsid w:val="00C5626C"/>
    <w:rsid w:val="00C56BFB"/>
    <w:rsid w:val="00C57918"/>
    <w:rsid w:val="00C63D4E"/>
    <w:rsid w:val="00C66729"/>
    <w:rsid w:val="00C67AEF"/>
    <w:rsid w:val="00C70A57"/>
    <w:rsid w:val="00C72A17"/>
    <w:rsid w:val="00C735DD"/>
    <w:rsid w:val="00C81AC5"/>
    <w:rsid w:val="00C857F2"/>
    <w:rsid w:val="00C867BA"/>
    <w:rsid w:val="00C87B0A"/>
    <w:rsid w:val="00C92302"/>
    <w:rsid w:val="00C92865"/>
    <w:rsid w:val="00C9299B"/>
    <w:rsid w:val="00C94CE3"/>
    <w:rsid w:val="00C95CD0"/>
    <w:rsid w:val="00C97981"/>
    <w:rsid w:val="00CA02A6"/>
    <w:rsid w:val="00CA1C43"/>
    <w:rsid w:val="00CA1D77"/>
    <w:rsid w:val="00CA2D29"/>
    <w:rsid w:val="00CB0B91"/>
    <w:rsid w:val="00CB16B0"/>
    <w:rsid w:val="00CB328D"/>
    <w:rsid w:val="00CB4F4F"/>
    <w:rsid w:val="00CB5562"/>
    <w:rsid w:val="00CB7AEE"/>
    <w:rsid w:val="00CC3EF2"/>
    <w:rsid w:val="00CD1BD2"/>
    <w:rsid w:val="00CD62FA"/>
    <w:rsid w:val="00CD7F20"/>
    <w:rsid w:val="00CE087A"/>
    <w:rsid w:val="00CE2F52"/>
    <w:rsid w:val="00CE3420"/>
    <w:rsid w:val="00CE3D46"/>
    <w:rsid w:val="00CE4605"/>
    <w:rsid w:val="00CF155D"/>
    <w:rsid w:val="00CF40DA"/>
    <w:rsid w:val="00CF6FE8"/>
    <w:rsid w:val="00D00523"/>
    <w:rsid w:val="00D014A7"/>
    <w:rsid w:val="00D03653"/>
    <w:rsid w:val="00D03723"/>
    <w:rsid w:val="00D07304"/>
    <w:rsid w:val="00D07F24"/>
    <w:rsid w:val="00D12E4E"/>
    <w:rsid w:val="00D12F25"/>
    <w:rsid w:val="00D1389E"/>
    <w:rsid w:val="00D14172"/>
    <w:rsid w:val="00D17842"/>
    <w:rsid w:val="00D21A27"/>
    <w:rsid w:val="00D23348"/>
    <w:rsid w:val="00D23F08"/>
    <w:rsid w:val="00D24F5D"/>
    <w:rsid w:val="00D25E6B"/>
    <w:rsid w:val="00D26A2F"/>
    <w:rsid w:val="00D30DDF"/>
    <w:rsid w:val="00D33BFD"/>
    <w:rsid w:val="00D37012"/>
    <w:rsid w:val="00D37658"/>
    <w:rsid w:val="00D438F2"/>
    <w:rsid w:val="00D46A09"/>
    <w:rsid w:val="00D530A8"/>
    <w:rsid w:val="00D57FA2"/>
    <w:rsid w:val="00D57FBA"/>
    <w:rsid w:val="00D6424A"/>
    <w:rsid w:val="00D64492"/>
    <w:rsid w:val="00D664B0"/>
    <w:rsid w:val="00D74C27"/>
    <w:rsid w:val="00D75709"/>
    <w:rsid w:val="00D769F5"/>
    <w:rsid w:val="00D76B0C"/>
    <w:rsid w:val="00D77686"/>
    <w:rsid w:val="00D826DC"/>
    <w:rsid w:val="00DA3F04"/>
    <w:rsid w:val="00DA5A95"/>
    <w:rsid w:val="00DA7B69"/>
    <w:rsid w:val="00DB0771"/>
    <w:rsid w:val="00DB0F35"/>
    <w:rsid w:val="00DB14AE"/>
    <w:rsid w:val="00DB6DE3"/>
    <w:rsid w:val="00DB7602"/>
    <w:rsid w:val="00DC171B"/>
    <w:rsid w:val="00DC1F1B"/>
    <w:rsid w:val="00DC7204"/>
    <w:rsid w:val="00DD20D8"/>
    <w:rsid w:val="00DD2104"/>
    <w:rsid w:val="00DD4AAE"/>
    <w:rsid w:val="00DD776C"/>
    <w:rsid w:val="00DE0CB8"/>
    <w:rsid w:val="00DE1BA2"/>
    <w:rsid w:val="00DE1CE9"/>
    <w:rsid w:val="00DE261B"/>
    <w:rsid w:val="00DE4D02"/>
    <w:rsid w:val="00DE54FC"/>
    <w:rsid w:val="00DE67B8"/>
    <w:rsid w:val="00DE7A0F"/>
    <w:rsid w:val="00E0159D"/>
    <w:rsid w:val="00E01F5F"/>
    <w:rsid w:val="00E03749"/>
    <w:rsid w:val="00E06398"/>
    <w:rsid w:val="00E07921"/>
    <w:rsid w:val="00E10045"/>
    <w:rsid w:val="00E11823"/>
    <w:rsid w:val="00E13359"/>
    <w:rsid w:val="00E1408A"/>
    <w:rsid w:val="00E15D56"/>
    <w:rsid w:val="00E17912"/>
    <w:rsid w:val="00E23652"/>
    <w:rsid w:val="00E236F6"/>
    <w:rsid w:val="00E26258"/>
    <w:rsid w:val="00E32A13"/>
    <w:rsid w:val="00E34697"/>
    <w:rsid w:val="00E35BB4"/>
    <w:rsid w:val="00E3750F"/>
    <w:rsid w:val="00E375D7"/>
    <w:rsid w:val="00E40818"/>
    <w:rsid w:val="00E5039D"/>
    <w:rsid w:val="00E54FCD"/>
    <w:rsid w:val="00E61F7A"/>
    <w:rsid w:val="00E628BE"/>
    <w:rsid w:val="00E6378F"/>
    <w:rsid w:val="00E6514F"/>
    <w:rsid w:val="00E65798"/>
    <w:rsid w:val="00E65813"/>
    <w:rsid w:val="00E67979"/>
    <w:rsid w:val="00E7022D"/>
    <w:rsid w:val="00E7595C"/>
    <w:rsid w:val="00E8167C"/>
    <w:rsid w:val="00E8579A"/>
    <w:rsid w:val="00E86924"/>
    <w:rsid w:val="00E86E0C"/>
    <w:rsid w:val="00EA4B71"/>
    <w:rsid w:val="00EA5D5A"/>
    <w:rsid w:val="00EB5F81"/>
    <w:rsid w:val="00EB6301"/>
    <w:rsid w:val="00EB7423"/>
    <w:rsid w:val="00EB754E"/>
    <w:rsid w:val="00EB7AD1"/>
    <w:rsid w:val="00EC19E7"/>
    <w:rsid w:val="00EC5713"/>
    <w:rsid w:val="00EC66AB"/>
    <w:rsid w:val="00EC6ADC"/>
    <w:rsid w:val="00ED4727"/>
    <w:rsid w:val="00ED7BBF"/>
    <w:rsid w:val="00EE028D"/>
    <w:rsid w:val="00EE3179"/>
    <w:rsid w:val="00EE6792"/>
    <w:rsid w:val="00EE68E7"/>
    <w:rsid w:val="00EF0A6F"/>
    <w:rsid w:val="00EF45C0"/>
    <w:rsid w:val="00EF4CD4"/>
    <w:rsid w:val="00F0152E"/>
    <w:rsid w:val="00F01D91"/>
    <w:rsid w:val="00F03F13"/>
    <w:rsid w:val="00F06D93"/>
    <w:rsid w:val="00F077FC"/>
    <w:rsid w:val="00F11AD6"/>
    <w:rsid w:val="00F11C11"/>
    <w:rsid w:val="00F1377B"/>
    <w:rsid w:val="00F15482"/>
    <w:rsid w:val="00F20560"/>
    <w:rsid w:val="00F20A82"/>
    <w:rsid w:val="00F20C3E"/>
    <w:rsid w:val="00F21488"/>
    <w:rsid w:val="00F22675"/>
    <w:rsid w:val="00F30503"/>
    <w:rsid w:val="00F339EE"/>
    <w:rsid w:val="00F3420C"/>
    <w:rsid w:val="00F355C1"/>
    <w:rsid w:val="00F372F4"/>
    <w:rsid w:val="00F40888"/>
    <w:rsid w:val="00F43920"/>
    <w:rsid w:val="00F46E87"/>
    <w:rsid w:val="00F51DD6"/>
    <w:rsid w:val="00F53558"/>
    <w:rsid w:val="00F55CC2"/>
    <w:rsid w:val="00F60A6C"/>
    <w:rsid w:val="00F62438"/>
    <w:rsid w:val="00F72168"/>
    <w:rsid w:val="00F72D0B"/>
    <w:rsid w:val="00F73B48"/>
    <w:rsid w:val="00F76C48"/>
    <w:rsid w:val="00F77A2E"/>
    <w:rsid w:val="00F801F2"/>
    <w:rsid w:val="00F82513"/>
    <w:rsid w:val="00F95EF3"/>
    <w:rsid w:val="00FA0A6F"/>
    <w:rsid w:val="00FA1F67"/>
    <w:rsid w:val="00FA2E06"/>
    <w:rsid w:val="00FA3B76"/>
    <w:rsid w:val="00FA51B9"/>
    <w:rsid w:val="00FA6B9B"/>
    <w:rsid w:val="00FB302F"/>
    <w:rsid w:val="00FB6E27"/>
    <w:rsid w:val="00FC4C6B"/>
    <w:rsid w:val="00FC6F7E"/>
    <w:rsid w:val="00FC749E"/>
    <w:rsid w:val="00FD0263"/>
    <w:rsid w:val="00FD0558"/>
    <w:rsid w:val="00FD5F41"/>
    <w:rsid w:val="00FE0452"/>
    <w:rsid w:val="00FE0BB3"/>
    <w:rsid w:val="00FE1FBF"/>
    <w:rsid w:val="00FE24EC"/>
    <w:rsid w:val="00FE56A9"/>
    <w:rsid w:val="00FE6ABB"/>
    <w:rsid w:val="00FE7B31"/>
    <w:rsid w:val="00FF4750"/>
    <w:rsid w:val="00FF56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B52A3B"/>
  <w15:docId w15:val="{D239C66C-3C49-4F45-9E4C-2C9731661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06F"/>
    <w:rPr>
      <w:rFonts w:asciiTheme="minorHAnsi" w:hAnsiTheme="minorHAnsi"/>
      <w:sz w:val="24"/>
      <w:szCs w:val="24"/>
    </w:rPr>
  </w:style>
  <w:style w:type="paragraph" w:styleId="Titre1">
    <w:name w:val="heading 1"/>
    <w:basedOn w:val="Normal"/>
    <w:next w:val="Normal"/>
    <w:link w:val="Titre1Car"/>
    <w:uiPriority w:val="9"/>
    <w:qFormat/>
    <w:rsid w:val="007E40AC"/>
    <w:pPr>
      <w:keepNext/>
      <w:numPr>
        <w:numId w:val="1"/>
      </w:numPr>
      <w:spacing w:before="240" w:after="60"/>
      <w:outlineLvl w:val="0"/>
    </w:pPr>
    <w:rPr>
      <w:rFonts w:ascii="Arial" w:hAnsi="Arial" w:cs="Arial"/>
      <w:b/>
      <w:bCs/>
      <w:caps/>
      <w:color w:val="0070C0"/>
      <w:kern w:val="32"/>
      <w:sz w:val="28"/>
      <w:szCs w:val="32"/>
    </w:rPr>
  </w:style>
  <w:style w:type="paragraph" w:styleId="Titre2">
    <w:name w:val="heading 2"/>
    <w:basedOn w:val="Normal"/>
    <w:next w:val="Normal"/>
    <w:link w:val="Titre2Car"/>
    <w:autoRedefine/>
    <w:uiPriority w:val="9"/>
    <w:qFormat/>
    <w:rsid w:val="007E40AC"/>
    <w:pPr>
      <w:keepNext/>
      <w:numPr>
        <w:ilvl w:val="1"/>
        <w:numId w:val="1"/>
      </w:numPr>
      <w:tabs>
        <w:tab w:val="clear" w:pos="1711"/>
        <w:tab w:val="num" w:pos="567"/>
      </w:tabs>
      <w:ind w:left="567"/>
      <w:outlineLvl w:val="1"/>
    </w:pPr>
    <w:rPr>
      <w:rFonts w:ascii="Arial" w:hAnsi="Arial" w:cs="Arial"/>
      <w:b/>
      <w:bCs/>
      <w:iCs/>
      <w:smallCaps/>
      <w:color w:val="0070C0"/>
      <w:szCs w:val="28"/>
    </w:rPr>
  </w:style>
  <w:style w:type="paragraph" w:styleId="Titre3">
    <w:name w:val="heading 3"/>
    <w:basedOn w:val="Normal"/>
    <w:next w:val="Normal"/>
    <w:autoRedefine/>
    <w:qFormat/>
    <w:rsid w:val="00601789"/>
    <w:pPr>
      <w:keepNext/>
      <w:numPr>
        <w:ilvl w:val="2"/>
        <w:numId w:val="1"/>
      </w:numPr>
      <w:tabs>
        <w:tab w:val="left" w:pos="794"/>
      </w:tabs>
      <w:spacing w:before="120" w:after="120"/>
      <w:outlineLvl w:val="2"/>
    </w:pPr>
    <w:rPr>
      <w:rFonts w:cstheme="minorHAnsi"/>
      <w:smallCaps/>
      <w:color w:val="0070C0"/>
      <w:lang w:eastAsia="en-US"/>
      <w14:shadow w14:blurRad="0" w14:dist="0" w14:dir="0" w14:sx="100000" w14:sy="100000" w14:kx="0" w14:ky="0" w14:algn="tl">
        <w14:srgbClr w14:val="000000">
          <w14:alpha w14:val="60000"/>
        </w14:srgbClr>
      </w14:shadow>
    </w:rPr>
  </w:style>
  <w:style w:type="paragraph" w:styleId="Titre4">
    <w:name w:val="heading 4"/>
    <w:basedOn w:val="Normal"/>
    <w:next w:val="Normal"/>
    <w:qFormat/>
    <w:rsid w:val="00194C7F"/>
    <w:pPr>
      <w:keepNext/>
      <w:numPr>
        <w:ilvl w:val="3"/>
        <w:numId w:val="1"/>
      </w:numPr>
      <w:ind w:left="1728"/>
      <w:outlineLvl w:val="3"/>
    </w:pPr>
    <w:rPr>
      <w:color w:val="0070C0"/>
      <w:szCs w:val="20"/>
    </w:rPr>
  </w:style>
  <w:style w:type="paragraph" w:styleId="Titre5">
    <w:name w:val="heading 5"/>
    <w:basedOn w:val="Normal"/>
    <w:next w:val="Normal"/>
    <w:qFormat/>
    <w:pPr>
      <w:keepNext/>
      <w:numPr>
        <w:ilvl w:val="4"/>
        <w:numId w:val="1"/>
      </w:numPr>
      <w:outlineLvl w:val="4"/>
    </w:pPr>
    <w:rPr>
      <w:rFonts w:ascii="Arial" w:hAnsi="Arial"/>
      <w:b/>
      <w:color w:val="000000"/>
      <w:sz w:val="22"/>
      <w:szCs w:val="20"/>
    </w:rPr>
  </w:style>
  <w:style w:type="paragraph" w:styleId="Titre6">
    <w:name w:val="heading 6"/>
    <w:basedOn w:val="Normal"/>
    <w:next w:val="Normal"/>
    <w:qFormat/>
    <w:pPr>
      <w:keepNext/>
      <w:numPr>
        <w:ilvl w:val="5"/>
        <w:numId w:val="1"/>
      </w:numPr>
      <w:outlineLvl w:val="5"/>
    </w:pPr>
    <w:rPr>
      <w:rFonts w:ascii="Arial" w:hAnsi="Arial"/>
      <w:sz w:val="20"/>
      <w:szCs w:val="20"/>
      <w:u w:val="single"/>
    </w:rPr>
  </w:style>
  <w:style w:type="paragraph" w:styleId="Titre7">
    <w:name w:val="heading 7"/>
    <w:basedOn w:val="Normal"/>
    <w:next w:val="Normal"/>
    <w:qFormat/>
    <w:pPr>
      <w:keepNext/>
      <w:numPr>
        <w:ilvl w:val="6"/>
        <w:numId w:val="1"/>
      </w:numPr>
      <w:outlineLvl w:val="6"/>
    </w:pPr>
    <w:rPr>
      <w:rFonts w:ascii="Arial" w:hAnsi="Arial"/>
      <w:b/>
      <w:i/>
      <w:sz w:val="20"/>
      <w:szCs w:val="20"/>
    </w:rPr>
  </w:style>
  <w:style w:type="paragraph" w:styleId="Titre8">
    <w:name w:val="heading 8"/>
    <w:basedOn w:val="Normal"/>
    <w:next w:val="Normal"/>
    <w:qFormat/>
    <w:pPr>
      <w:keepNext/>
      <w:numPr>
        <w:ilvl w:val="7"/>
        <w:numId w:val="1"/>
      </w:numPr>
      <w:jc w:val="center"/>
      <w:outlineLvl w:val="7"/>
    </w:pPr>
    <w:rPr>
      <w:rFonts w:ascii="Arial" w:hAnsi="Arial"/>
      <w:snapToGrid w:val="0"/>
      <w:color w:val="FFFFFF"/>
      <w:sz w:val="20"/>
      <w:szCs w:val="20"/>
    </w:rPr>
  </w:style>
  <w:style w:type="paragraph" w:styleId="Titre9">
    <w:name w:val="heading 9"/>
    <w:basedOn w:val="Normal"/>
    <w:next w:val="Normal"/>
    <w:qFormat/>
    <w:pPr>
      <w:keepNext/>
      <w:numPr>
        <w:ilvl w:val="8"/>
        <w:numId w:val="1"/>
      </w:numPr>
      <w:jc w:val="center"/>
      <w:outlineLvl w:val="8"/>
    </w:pPr>
    <w:rPr>
      <w:rFonts w:ascii="Arial" w:hAnsi="Arial"/>
      <w:snapToGrid w:val="0"/>
      <w:color w:val="FFFFFF"/>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0">
    <w:name w:val="Titre 0"/>
    <w:basedOn w:val="TM1"/>
    <w:autoRedefine/>
    <w:rsid w:val="00A4266B"/>
    <w:pPr>
      <w:tabs>
        <w:tab w:val="clear" w:pos="9060"/>
        <w:tab w:val="right" w:leader="dot" w:pos="9062"/>
      </w:tabs>
    </w:pPr>
    <w:rPr>
      <w:rFonts w:ascii="Arial" w:hAnsi="Arial" w:cs="Arial"/>
      <w:bCs w:val="0"/>
      <w:i/>
      <w:sz w:val="36"/>
      <w14:shadow w14:blurRad="50800" w14:dist="38100" w14:dir="2700000" w14:sx="100000" w14:sy="100000" w14:kx="0" w14:ky="0" w14:algn="tl">
        <w14:srgbClr w14:val="000000">
          <w14:alpha w14:val="60000"/>
        </w14:srgbClr>
      </w14:shadow>
    </w:rPr>
  </w:style>
  <w:style w:type="paragraph" w:styleId="TM1">
    <w:name w:val="toc 1"/>
    <w:basedOn w:val="Normal"/>
    <w:next w:val="Normal"/>
    <w:autoRedefine/>
    <w:uiPriority w:val="39"/>
    <w:rsid w:val="00527878"/>
    <w:pPr>
      <w:tabs>
        <w:tab w:val="left" w:pos="480"/>
        <w:tab w:val="right" w:leader="dot" w:pos="9060"/>
      </w:tabs>
      <w:jc w:val="center"/>
    </w:pPr>
    <w:rPr>
      <w:b/>
      <w:bCs/>
      <w:noProof/>
      <w:color w:val="3366FF"/>
      <w:sz w:val="28"/>
    </w:rPr>
  </w:style>
  <w:style w:type="character" w:styleId="Lienhypertexte">
    <w:name w:val="Hyperlink"/>
    <w:basedOn w:val="Policepardfaut"/>
    <w:uiPriority w:val="99"/>
    <w:rPr>
      <w:color w:val="0000FF"/>
      <w:u w:val="single"/>
    </w:rPr>
  </w:style>
  <w:style w:type="paragraph" w:styleId="TM2">
    <w:name w:val="toc 2"/>
    <w:basedOn w:val="Normal"/>
    <w:next w:val="Normal"/>
    <w:autoRedefine/>
    <w:uiPriority w:val="39"/>
    <w:rsid w:val="00527878"/>
    <w:pPr>
      <w:ind w:left="240"/>
    </w:pPr>
    <w:rPr>
      <w:b/>
    </w:rPr>
  </w:style>
  <w:style w:type="paragraph" w:styleId="Corpsdetexte2">
    <w:name w:val="Body Text 2"/>
    <w:basedOn w:val="Normal"/>
    <w:rPr>
      <w:rFonts w:ascii="Arial" w:hAnsi="Arial"/>
      <w:sz w:val="20"/>
      <w:szCs w:val="20"/>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ind w:firstLine="50"/>
      <w:jc w:val="both"/>
    </w:pPr>
    <w:rPr>
      <w:color w:val="3366FF"/>
    </w:rPr>
  </w:style>
  <w:style w:type="paragraph" w:styleId="TM3">
    <w:name w:val="toc 3"/>
    <w:basedOn w:val="Normal"/>
    <w:next w:val="Normal"/>
    <w:autoRedefine/>
    <w:uiPriority w:val="39"/>
    <w:rsid w:val="00A875C5"/>
    <w:pPr>
      <w:ind w:left="480"/>
    </w:pPr>
  </w:style>
  <w:style w:type="paragraph" w:styleId="Corpsdetexte">
    <w:name w:val="Body Text"/>
    <w:basedOn w:val="Normal"/>
    <w:pPr>
      <w:jc w:val="both"/>
    </w:pPr>
  </w:style>
  <w:style w:type="character" w:styleId="Numrodepage">
    <w:name w:val="page number"/>
    <w:basedOn w:val="Policepardfaut"/>
  </w:style>
  <w:style w:type="paragraph" w:styleId="Corpsdetexte3">
    <w:name w:val="Body Text 3"/>
    <w:basedOn w:val="Normal"/>
    <w:rsid w:val="00333078"/>
    <w:pPr>
      <w:spacing w:after="120"/>
    </w:pPr>
    <w:rPr>
      <w:sz w:val="16"/>
      <w:szCs w:val="16"/>
    </w:rPr>
  </w:style>
  <w:style w:type="paragraph" w:styleId="Listenumros">
    <w:name w:val="List Number"/>
    <w:basedOn w:val="Normal"/>
    <w:rsid w:val="00333078"/>
    <w:pPr>
      <w:numPr>
        <w:numId w:val="2"/>
      </w:numPr>
    </w:pPr>
    <w:rPr>
      <w:rFonts w:ascii="Arial" w:hAnsi="Arial"/>
      <w:sz w:val="20"/>
      <w:szCs w:val="20"/>
    </w:rPr>
  </w:style>
  <w:style w:type="paragraph" w:styleId="Adresseexpditeur">
    <w:name w:val="envelope return"/>
    <w:basedOn w:val="Normal"/>
    <w:rsid w:val="00333078"/>
    <w:rPr>
      <w:rFonts w:ascii="Arial" w:hAnsi="Arial"/>
      <w:sz w:val="20"/>
      <w:szCs w:val="20"/>
    </w:rPr>
  </w:style>
  <w:style w:type="paragraph" w:styleId="Lgende">
    <w:name w:val="caption"/>
    <w:basedOn w:val="Normal"/>
    <w:next w:val="Normal"/>
    <w:qFormat/>
    <w:rsid w:val="00333078"/>
    <w:pPr>
      <w:pBdr>
        <w:top w:val="single" w:sz="4" w:space="1" w:color="auto"/>
        <w:left w:val="single" w:sz="4" w:space="4" w:color="auto"/>
        <w:bottom w:val="single" w:sz="4" w:space="1" w:color="auto"/>
        <w:right w:val="single" w:sz="4" w:space="4" w:color="auto"/>
        <w:between w:val="single" w:sz="4" w:space="1" w:color="auto"/>
      </w:pBdr>
      <w:shd w:val="pct20" w:color="000000" w:fill="FFFFFF"/>
      <w:jc w:val="both"/>
    </w:pPr>
    <w:rPr>
      <w:rFonts w:ascii="Arial" w:hAnsi="Arial"/>
      <w:b/>
      <w:color w:val="000080"/>
      <w:sz w:val="20"/>
      <w:szCs w:val="20"/>
    </w:rPr>
  </w:style>
  <w:style w:type="table" w:styleId="Grilledutableau">
    <w:name w:val="Table Grid"/>
    <w:basedOn w:val="TableauNormal"/>
    <w:uiPriority w:val="39"/>
    <w:rsid w:val="00483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Policepardfaut"/>
    <w:rsid w:val="001844F4"/>
  </w:style>
  <w:style w:type="paragraph" w:styleId="Sansinterligne">
    <w:name w:val="No Spacing"/>
    <w:link w:val="SansinterligneCar"/>
    <w:uiPriority w:val="1"/>
    <w:qFormat/>
    <w:rsid w:val="003D3304"/>
    <w:rPr>
      <w:rFonts w:ascii="Calibri" w:hAnsi="Calibri"/>
      <w:sz w:val="22"/>
      <w:szCs w:val="22"/>
    </w:rPr>
  </w:style>
  <w:style w:type="character" w:customStyle="1" w:styleId="SansinterligneCar">
    <w:name w:val="Sans interligne Car"/>
    <w:link w:val="Sansinterligne"/>
    <w:uiPriority w:val="1"/>
    <w:rsid w:val="003D3304"/>
    <w:rPr>
      <w:rFonts w:ascii="Calibri" w:hAnsi="Calibri"/>
      <w:sz w:val="22"/>
      <w:szCs w:val="22"/>
    </w:rPr>
  </w:style>
  <w:style w:type="paragraph" w:styleId="Paragraphedeliste">
    <w:name w:val="List Paragraph"/>
    <w:basedOn w:val="Normal"/>
    <w:uiPriority w:val="34"/>
    <w:qFormat/>
    <w:rsid w:val="009A2CE7"/>
    <w:pPr>
      <w:ind w:left="720"/>
      <w:contextualSpacing/>
    </w:pPr>
  </w:style>
  <w:style w:type="paragraph" w:styleId="TM4">
    <w:name w:val="toc 4"/>
    <w:basedOn w:val="Normal"/>
    <w:next w:val="Normal"/>
    <w:autoRedefine/>
    <w:uiPriority w:val="39"/>
    <w:rsid w:val="00A875C5"/>
    <w:pPr>
      <w:spacing w:after="100"/>
      <w:ind w:left="720"/>
    </w:pPr>
  </w:style>
  <w:style w:type="paragraph" w:styleId="Titre">
    <w:name w:val="Title"/>
    <w:basedOn w:val="Normal"/>
    <w:next w:val="Normal"/>
    <w:link w:val="TitreCar"/>
    <w:qFormat/>
    <w:rsid w:val="00DD2104"/>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DD2104"/>
    <w:rPr>
      <w:rFonts w:asciiTheme="majorHAnsi" w:eastAsiaTheme="majorEastAsia" w:hAnsiTheme="majorHAnsi" w:cstheme="majorBidi"/>
      <w:spacing w:val="-10"/>
      <w:kern w:val="28"/>
      <w:sz w:val="56"/>
      <w:szCs w:val="56"/>
    </w:rPr>
  </w:style>
  <w:style w:type="character" w:customStyle="1" w:styleId="En-tteCar">
    <w:name w:val="En-tête Car"/>
    <w:link w:val="En-tte"/>
    <w:uiPriority w:val="99"/>
    <w:rsid w:val="002B6E6D"/>
    <w:rPr>
      <w:rFonts w:asciiTheme="minorHAnsi" w:hAnsiTheme="minorHAnsi"/>
      <w:sz w:val="24"/>
      <w:szCs w:val="24"/>
    </w:rPr>
  </w:style>
  <w:style w:type="character" w:customStyle="1" w:styleId="PieddepageCar">
    <w:name w:val="Pied de page Car"/>
    <w:link w:val="Pieddepage"/>
    <w:uiPriority w:val="99"/>
    <w:rsid w:val="002B6E6D"/>
    <w:rPr>
      <w:rFonts w:asciiTheme="minorHAnsi" w:hAnsiTheme="minorHAnsi"/>
      <w:sz w:val="24"/>
      <w:szCs w:val="24"/>
    </w:rPr>
  </w:style>
  <w:style w:type="character" w:customStyle="1" w:styleId="Titre1Car">
    <w:name w:val="Titre 1 Car"/>
    <w:link w:val="Titre1"/>
    <w:uiPriority w:val="9"/>
    <w:rsid w:val="007E40AC"/>
    <w:rPr>
      <w:rFonts w:ascii="Arial" w:hAnsi="Arial" w:cs="Arial"/>
      <w:b/>
      <w:bCs/>
      <w:caps/>
      <w:color w:val="0070C0"/>
      <w:kern w:val="32"/>
      <w:sz w:val="28"/>
      <w:szCs w:val="32"/>
    </w:rPr>
  </w:style>
  <w:style w:type="character" w:customStyle="1" w:styleId="Titre2Car">
    <w:name w:val="Titre 2 Car"/>
    <w:link w:val="Titre2"/>
    <w:uiPriority w:val="9"/>
    <w:rsid w:val="007E40AC"/>
    <w:rPr>
      <w:rFonts w:ascii="Arial" w:hAnsi="Arial" w:cs="Arial"/>
      <w:b/>
      <w:bCs/>
      <w:iCs/>
      <w:smallCaps/>
      <w:color w:val="0070C0"/>
      <w:sz w:val="24"/>
      <w:szCs w:val="28"/>
    </w:rPr>
  </w:style>
  <w:style w:type="paragraph" w:customStyle="1" w:styleId="Titre11">
    <w:name w:val="Titre 1.1"/>
    <w:basedOn w:val="Normal"/>
    <w:link w:val="Titre11Car"/>
    <w:qFormat/>
    <w:rsid w:val="002B6E6D"/>
    <w:pPr>
      <w:widowControl w:val="0"/>
      <w:autoSpaceDE w:val="0"/>
      <w:autoSpaceDN w:val="0"/>
      <w:adjustRightInd w:val="0"/>
      <w:spacing w:after="243" w:line="295" w:lineRule="exact"/>
      <w:ind w:firstLine="432"/>
    </w:pPr>
    <w:rPr>
      <w:rFonts w:ascii="Calibri" w:hAnsi="Calibri"/>
      <w:color w:val="000000"/>
      <w:sz w:val="22"/>
      <w:szCs w:val="22"/>
      <w:u w:val="single"/>
      <w:lang w:eastAsia="en-US"/>
    </w:rPr>
  </w:style>
  <w:style w:type="character" w:customStyle="1" w:styleId="Titre11Car">
    <w:name w:val="Titre 1.1 Car"/>
    <w:link w:val="Titre11"/>
    <w:rsid w:val="002B6E6D"/>
    <w:rPr>
      <w:rFonts w:ascii="Calibri" w:hAnsi="Calibri"/>
      <w:color w:val="000000"/>
      <w:sz w:val="22"/>
      <w:szCs w:val="22"/>
      <w:u w:val="single"/>
      <w:lang w:eastAsia="en-US"/>
    </w:rPr>
  </w:style>
  <w:style w:type="paragraph" w:customStyle="1" w:styleId="Titre111">
    <w:name w:val="Titre 1.1.1"/>
    <w:basedOn w:val="Listenumros"/>
    <w:next w:val="Titre3"/>
    <w:link w:val="Titre111Car"/>
    <w:autoRedefine/>
    <w:qFormat/>
    <w:rsid w:val="00EE6792"/>
    <w:pPr>
      <w:widowControl w:val="0"/>
      <w:numPr>
        <w:numId w:val="5"/>
      </w:numPr>
      <w:autoSpaceDE w:val="0"/>
      <w:autoSpaceDN w:val="0"/>
      <w:adjustRightInd w:val="0"/>
      <w:spacing w:after="261" w:line="295" w:lineRule="exact"/>
    </w:pPr>
    <w:rPr>
      <w:rFonts w:ascii="Calibri" w:hAnsi="Calibri"/>
      <w:color w:val="0070C0"/>
      <w:sz w:val="22"/>
      <w:szCs w:val="22"/>
      <w:u w:val="single"/>
      <w:lang w:eastAsia="en-US"/>
    </w:rPr>
  </w:style>
  <w:style w:type="character" w:customStyle="1" w:styleId="Titre111Car">
    <w:name w:val="Titre 1.1.1 Car"/>
    <w:link w:val="Titre111"/>
    <w:rsid w:val="00EE6792"/>
    <w:rPr>
      <w:rFonts w:ascii="Calibri" w:hAnsi="Calibri"/>
      <w:color w:val="0070C0"/>
      <w:sz w:val="22"/>
      <w:szCs w:val="22"/>
      <w:u w:val="single"/>
      <w:lang w:eastAsia="en-US"/>
    </w:rPr>
  </w:style>
  <w:style w:type="paragraph" w:customStyle="1" w:styleId="Titre1111">
    <w:name w:val="Titre 1.1.1.1"/>
    <w:basedOn w:val="Normal"/>
    <w:link w:val="Titre1111Car"/>
    <w:qFormat/>
    <w:rsid w:val="002B6E6D"/>
    <w:pPr>
      <w:widowControl w:val="0"/>
      <w:autoSpaceDE w:val="0"/>
      <w:autoSpaceDN w:val="0"/>
      <w:adjustRightInd w:val="0"/>
      <w:spacing w:after="264" w:line="295" w:lineRule="exact"/>
      <w:ind w:left="2126" w:hanging="860"/>
    </w:pPr>
    <w:rPr>
      <w:rFonts w:ascii="Calibri" w:hAnsi="Calibri"/>
      <w:color w:val="000000"/>
      <w:sz w:val="22"/>
      <w:szCs w:val="22"/>
      <w:lang w:eastAsia="en-US"/>
    </w:rPr>
  </w:style>
  <w:style w:type="character" w:customStyle="1" w:styleId="Titre1111Car">
    <w:name w:val="Titre 1.1.1.1 Car"/>
    <w:link w:val="Titre1111"/>
    <w:rsid w:val="002B6E6D"/>
    <w:rPr>
      <w:rFonts w:ascii="Calibri" w:hAnsi="Calibri"/>
      <w:color w:val="000000"/>
      <w:sz w:val="22"/>
      <w:szCs w:val="22"/>
      <w:lang w:eastAsia="en-US"/>
    </w:rPr>
  </w:style>
  <w:style w:type="paragraph" w:styleId="En-ttedetabledesmatires">
    <w:name w:val="TOC Heading"/>
    <w:basedOn w:val="Titre1"/>
    <w:next w:val="Normal"/>
    <w:uiPriority w:val="39"/>
    <w:unhideWhenUsed/>
    <w:qFormat/>
    <w:rsid w:val="002B6E6D"/>
    <w:pPr>
      <w:keepLines/>
      <w:numPr>
        <w:numId w:val="0"/>
      </w:numPr>
      <w:spacing w:after="0" w:line="259" w:lineRule="auto"/>
      <w:outlineLvl w:val="9"/>
    </w:pPr>
    <w:rPr>
      <w:rFonts w:ascii="Calibri Light" w:hAnsi="Calibri Light" w:cs="Times New Roman"/>
      <w:b w:val="0"/>
      <w:bCs w:val="0"/>
      <w:caps w:val="0"/>
      <w:color w:val="2F5496"/>
      <w:kern w:val="0"/>
      <w:sz w:val="32"/>
    </w:rPr>
  </w:style>
  <w:style w:type="paragraph" w:styleId="TM5">
    <w:name w:val="toc 5"/>
    <w:basedOn w:val="Normal"/>
    <w:next w:val="Normal"/>
    <w:autoRedefine/>
    <w:uiPriority w:val="39"/>
    <w:unhideWhenUsed/>
    <w:rsid w:val="002B6E6D"/>
    <w:pPr>
      <w:spacing w:after="100" w:line="259" w:lineRule="auto"/>
      <w:ind w:left="880"/>
    </w:pPr>
    <w:rPr>
      <w:rFonts w:ascii="Calibri" w:hAnsi="Calibri"/>
      <w:kern w:val="2"/>
      <w:sz w:val="22"/>
      <w:szCs w:val="22"/>
    </w:rPr>
  </w:style>
  <w:style w:type="paragraph" w:styleId="TM6">
    <w:name w:val="toc 6"/>
    <w:basedOn w:val="Normal"/>
    <w:next w:val="Normal"/>
    <w:autoRedefine/>
    <w:uiPriority w:val="39"/>
    <w:unhideWhenUsed/>
    <w:rsid w:val="002B6E6D"/>
    <w:pPr>
      <w:spacing w:after="100" w:line="259" w:lineRule="auto"/>
      <w:ind w:left="1100"/>
    </w:pPr>
    <w:rPr>
      <w:rFonts w:ascii="Calibri" w:hAnsi="Calibri"/>
      <w:kern w:val="2"/>
      <w:sz w:val="22"/>
      <w:szCs w:val="22"/>
    </w:rPr>
  </w:style>
  <w:style w:type="paragraph" w:styleId="TM7">
    <w:name w:val="toc 7"/>
    <w:basedOn w:val="Normal"/>
    <w:next w:val="Normal"/>
    <w:autoRedefine/>
    <w:uiPriority w:val="39"/>
    <w:unhideWhenUsed/>
    <w:rsid w:val="002B6E6D"/>
    <w:pPr>
      <w:spacing w:after="100" w:line="259" w:lineRule="auto"/>
      <w:ind w:left="1320"/>
    </w:pPr>
    <w:rPr>
      <w:rFonts w:ascii="Calibri" w:hAnsi="Calibri"/>
      <w:kern w:val="2"/>
      <w:sz w:val="22"/>
      <w:szCs w:val="22"/>
    </w:rPr>
  </w:style>
  <w:style w:type="paragraph" w:styleId="TM8">
    <w:name w:val="toc 8"/>
    <w:basedOn w:val="Normal"/>
    <w:next w:val="Normal"/>
    <w:autoRedefine/>
    <w:uiPriority w:val="39"/>
    <w:unhideWhenUsed/>
    <w:rsid w:val="002B6E6D"/>
    <w:pPr>
      <w:spacing w:after="100" w:line="259" w:lineRule="auto"/>
      <w:ind w:left="1540"/>
    </w:pPr>
    <w:rPr>
      <w:rFonts w:ascii="Calibri" w:hAnsi="Calibri"/>
      <w:kern w:val="2"/>
      <w:sz w:val="22"/>
      <w:szCs w:val="22"/>
    </w:rPr>
  </w:style>
  <w:style w:type="paragraph" w:styleId="TM9">
    <w:name w:val="toc 9"/>
    <w:basedOn w:val="Normal"/>
    <w:next w:val="Normal"/>
    <w:autoRedefine/>
    <w:uiPriority w:val="39"/>
    <w:unhideWhenUsed/>
    <w:rsid w:val="002B6E6D"/>
    <w:pPr>
      <w:spacing w:after="100" w:line="259" w:lineRule="auto"/>
      <w:ind w:left="1760"/>
    </w:pPr>
    <w:rPr>
      <w:rFonts w:ascii="Calibri" w:hAnsi="Calibri"/>
      <w:kern w:val="2"/>
      <w:sz w:val="22"/>
      <w:szCs w:val="22"/>
    </w:rPr>
  </w:style>
  <w:style w:type="character" w:customStyle="1" w:styleId="UnresolvedMention">
    <w:name w:val="Unresolved Mention"/>
    <w:uiPriority w:val="99"/>
    <w:semiHidden/>
    <w:unhideWhenUsed/>
    <w:rsid w:val="002B6E6D"/>
    <w:rPr>
      <w:color w:val="605E5C"/>
      <w:shd w:val="clear" w:color="auto" w:fill="E1DFDD"/>
    </w:rPr>
  </w:style>
  <w:style w:type="character" w:styleId="Accentuation">
    <w:name w:val="Emphasis"/>
    <w:basedOn w:val="Policepardfaut"/>
    <w:qFormat/>
    <w:rsid w:val="00597CDE"/>
    <w:rPr>
      <w:i/>
      <w:iCs/>
    </w:rPr>
  </w:style>
  <w:style w:type="paragraph" w:styleId="Listenumros3">
    <w:name w:val="List Number 3"/>
    <w:basedOn w:val="Normal"/>
    <w:semiHidden/>
    <w:unhideWhenUsed/>
    <w:rsid w:val="00D37658"/>
    <w:pPr>
      <w:numPr>
        <w:numId w:val="4"/>
      </w:numPr>
      <w:contextualSpacing/>
    </w:pPr>
  </w:style>
  <w:style w:type="paragraph" w:styleId="Liste2">
    <w:name w:val="List 2"/>
    <w:basedOn w:val="Normal"/>
    <w:semiHidden/>
    <w:unhideWhenUsed/>
    <w:rsid w:val="00EE6792"/>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17800">
      <w:bodyDiv w:val="1"/>
      <w:marLeft w:val="0"/>
      <w:marRight w:val="0"/>
      <w:marTop w:val="0"/>
      <w:marBottom w:val="0"/>
      <w:divBdr>
        <w:top w:val="none" w:sz="0" w:space="0" w:color="auto"/>
        <w:left w:val="none" w:sz="0" w:space="0" w:color="auto"/>
        <w:bottom w:val="none" w:sz="0" w:space="0" w:color="auto"/>
        <w:right w:val="none" w:sz="0" w:space="0" w:color="auto"/>
      </w:divBdr>
    </w:div>
    <w:div w:id="1081412595">
      <w:bodyDiv w:val="1"/>
      <w:marLeft w:val="0"/>
      <w:marRight w:val="0"/>
      <w:marTop w:val="0"/>
      <w:marBottom w:val="0"/>
      <w:divBdr>
        <w:top w:val="none" w:sz="0" w:space="0" w:color="auto"/>
        <w:left w:val="none" w:sz="0" w:space="0" w:color="auto"/>
        <w:bottom w:val="none" w:sz="0" w:space="0" w:color="auto"/>
        <w:right w:val="none" w:sz="0" w:space="0" w:color="auto"/>
      </w:divBdr>
    </w:div>
    <w:div w:id="1495030249">
      <w:bodyDiv w:val="1"/>
      <w:marLeft w:val="0"/>
      <w:marRight w:val="0"/>
      <w:marTop w:val="0"/>
      <w:marBottom w:val="0"/>
      <w:divBdr>
        <w:top w:val="none" w:sz="0" w:space="0" w:color="auto"/>
        <w:left w:val="none" w:sz="0" w:space="0" w:color="auto"/>
        <w:bottom w:val="none" w:sz="0" w:space="0" w:color="auto"/>
        <w:right w:val="none" w:sz="0" w:space="0" w:color="auto"/>
      </w:divBdr>
    </w:div>
    <w:div w:id="207488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jpeg"/><Relationship Id="rId3" Type="http://schemas.openxmlformats.org/officeDocument/2006/relationships/numbering" Target="numbering.xml"/><Relationship Id="rId21" Type="http://schemas.openxmlformats.org/officeDocument/2006/relationships/hyperlink" Target="mailto:Gabriel.reig@chu-dijon.fr"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gabriel.reig@chu-dijon.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6.emf"/><Relationship Id="rId10" Type="http://schemas.openxmlformats.org/officeDocument/2006/relationships/image" Target="media/image2.png"/><Relationship Id="rId19" Type="http://schemas.openxmlformats.org/officeDocument/2006/relationships/hyperlink" Target="mailto:thierry.buisson@chu-dijon.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CD8C33-F455-4678-A16B-FA510BE25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1718</Words>
  <Characters>10656</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Spécification technique
Electricité</vt:lpstr>
    </vt:vector>
  </TitlesOfParts>
  <Company/>
  <LinksUpToDate>false</LinksUpToDate>
  <CharactersWithSpaces>12350</CharactersWithSpaces>
  <SharedDoc>false</SharedDoc>
  <HLinks>
    <vt:vector size="456" baseType="variant">
      <vt:variant>
        <vt:i4>2621449</vt:i4>
      </vt:variant>
      <vt:variant>
        <vt:i4>450</vt:i4>
      </vt:variant>
      <vt:variant>
        <vt:i4>0</vt:i4>
      </vt:variant>
      <vt:variant>
        <vt:i4>5</vt:i4>
      </vt:variant>
      <vt:variant>
        <vt:lpwstr>mailto:dspagnolo@escota.net</vt:lpwstr>
      </vt:variant>
      <vt:variant>
        <vt:lpwstr/>
      </vt:variant>
      <vt:variant>
        <vt:i4>6094967</vt:i4>
      </vt:variant>
      <vt:variant>
        <vt:i4>447</vt:i4>
      </vt:variant>
      <vt:variant>
        <vt:i4>0</vt:i4>
      </vt:variant>
      <vt:variant>
        <vt:i4>5</vt:i4>
      </vt:variant>
      <vt:variant>
        <vt:lpwstr>mailto:glombard@escota.net</vt:lpwstr>
      </vt:variant>
      <vt:variant>
        <vt:lpwstr/>
      </vt:variant>
      <vt:variant>
        <vt:i4>1966140</vt:i4>
      </vt:variant>
      <vt:variant>
        <vt:i4>440</vt:i4>
      </vt:variant>
      <vt:variant>
        <vt:i4>0</vt:i4>
      </vt:variant>
      <vt:variant>
        <vt:i4>5</vt:i4>
      </vt:variant>
      <vt:variant>
        <vt:lpwstr/>
      </vt:variant>
      <vt:variant>
        <vt:lpwstr>_Toc257887134</vt:lpwstr>
      </vt:variant>
      <vt:variant>
        <vt:i4>1966140</vt:i4>
      </vt:variant>
      <vt:variant>
        <vt:i4>434</vt:i4>
      </vt:variant>
      <vt:variant>
        <vt:i4>0</vt:i4>
      </vt:variant>
      <vt:variant>
        <vt:i4>5</vt:i4>
      </vt:variant>
      <vt:variant>
        <vt:lpwstr/>
      </vt:variant>
      <vt:variant>
        <vt:lpwstr>_Toc257887133</vt:lpwstr>
      </vt:variant>
      <vt:variant>
        <vt:i4>1966140</vt:i4>
      </vt:variant>
      <vt:variant>
        <vt:i4>428</vt:i4>
      </vt:variant>
      <vt:variant>
        <vt:i4>0</vt:i4>
      </vt:variant>
      <vt:variant>
        <vt:i4>5</vt:i4>
      </vt:variant>
      <vt:variant>
        <vt:lpwstr/>
      </vt:variant>
      <vt:variant>
        <vt:lpwstr>_Toc257887132</vt:lpwstr>
      </vt:variant>
      <vt:variant>
        <vt:i4>1966140</vt:i4>
      </vt:variant>
      <vt:variant>
        <vt:i4>422</vt:i4>
      </vt:variant>
      <vt:variant>
        <vt:i4>0</vt:i4>
      </vt:variant>
      <vt:variant>
        <vt:i4>5</vt:i4>
      </vt:variant>
      <vt:variant>
        <vt:lpwstr/>
      </vt:variant>
      <vt:variant>
        <vt:lpwstr>_Toc257887131</vt:lpwstr>
      </vt:variant>
      <vt:variant>
        <vt:i4>1966140</vt:i4>
      </vt:variant>
      <vt:variant>
        <vt:i4>416</vt:i4>
      </vt:variant>
      <vt:variant>
        <vt:i4>0</vt:i4>
      </vt:variant>
      <vt:variant>
        <vt:i4>5</vt:i4>
      </vt:variant>
      <vt:variant>
        <vt:lpwstr/>
      </vt:variant>
      <vt:variant>
        <vt:lpwstr>_Toc257887130</vt:lpwstr>
      </vt:variant>
      <vt:variant>
        <vt:i4>2031676</vt:i4>
      </vt:variant>
      <vt:variant>
        <vt:i4>410</vt:i4>
      </vt:variant>
      <vt:variant>
        <vt:i4>0</vt:i4>
      </vt:variant>
      <vt:variant>
        <vt:i4>5</vt:i4>
      </vt:variant>
      <vt:variant>
        <vt:lpwstr/>
      </vt:variant>
      <vt:variant>
        <vt:lpwstr>_Toc257887129</vt:lpwstr>
      </vt:variant>
      <vt:variant>
        <vt:i4>2031676</vt:i4>
      </vt:variant>
      <vt:variant>
        <vt:i4>404</vt:i4>
      </vt:variant>
      <vt:variant>
        <vt:i4>0</vt:i4>
      </vt:variant>
      <vt:variant>
        <vt:i4>5</vt:i4>
      </vt:variant>
      <vt:variant>
        <vt:lpwstr/>
      </vt:variant>
      <vt:variant>
        <vt:lpwstr>_Toc257887128</vt:lpwstr>
      </vt:variant>
      <vt:variant>
        <vt:i4>2031676</vt:i4>
      </vt:variant>
      <vt:variant>
        <vt:i4>398</vt:i4>
      </vt:variant>
      <vt:variant>
        <vt:i4>0</vt:i4>
      </vt:variant>
      <vt:variant>
        <vt:i4>5</vt:i4>
      </vt:variant>
      <vt:variant>
        <vt:lpwstr/>
      </vt:variant>
      <vt:variant>
        <vt:lpwstr>_Toc257887127</vt:lpwstr>
      </vt:variant>
      <vt:variant>
        <vt:i4>2031676</vt:i4>
      </vt:variant>
      <vt:variant>
        <vt:i4>392</vt:i4>
      </vt:variant>
      <vt:variant>
        <vt:i4>0</vt:i4>
      </vt:variant>
      <vt:variant>
        <vt:i4>5</vt:i4>
      </vt:variant>
      <vt:variant>
        <vt:lpwstr/>
      </vt:variant>
      <vt:variant>
        <vt:lpwstr>_Toc257887126</vt:lpwstr>
      </vt:variant>
      <vt:variant>
        <vt:i4>2031676</vt:i4>
      </vt:variant>
      <vt:variant>
        <vt:i4>386</vt:i4>
      </vt:variant>
      <vt:variant>
        <vt:i4>0</vt:i4>
      </vt:variant>
      <vt:variant>
        <vt:i4>5</vt:i4>
      </vt:variant>
      <vt:variant>
        <vt:lpwstr/>
      </vt:variant>
      <vt:variant>
        <vt:lpwstr>_Toc257887125</vt:lpwstr>
      </vt:variant>
      <vt:variant>
        <vt:i4>2031676</vt:i4>
      </vt:variant>
      <vt:variant>
        <vt:i4>380</vt:i4>
      </vt:variant>
      <vt:variant>
        <vt:i4>0</vt:i4>
      </vt:variant>
      <vt:variant>
        <vt:i4>5</vt:i4>
      </vt:variant>
      <vt:variant>
        <vt:lpwstr/>
      </vt:variant>
      <vt:variant>
        <vt:lpwstr>_Toc257887124</vt:lpwstr>
      </vt:variant>
      <vt:variant>
        <vt:i4>2031676</vt:i4>
      </vt:variant>
      <vt:variant>
        <vt:i4>374</vt:i4>
      </vt:variant>
      <vt:variant>
        <vt:i4>0</vt:i4>
      </vt:variant>
      <vt:variant>
        <vt:i4>5</vt:i4>
      </vt:variant>
      <vt:variant>
        <vt:lpwstr/>
      </vt:variant>
      <vt:variant>
        <vt:lpwstr>_Toc257887123</vt:lpwstr>
      </vt:variant>
      <vt:variant>
        <vt:i4>2031676</vt:i4>
      </vt:variant>
      <vt:variant>
        <vt:i4>368</vt:i4>
      </vt:variant>
      <vt:variant>
        <vt:i4>0</vt:i4>
      </vt:variant>
      <vt:variant>
        <vt:i4>5</vt:i4>
      </vt:variant>
      <vt:variant>
        <vt:lpwstr/>
      </vt:variant>
      <vt:variant>
        <vt:lpwstr>_Toc257887122</vt:lpwstr>
      </vt:variant>
      <vt:variant>
        <vt:i4>2031676</vt:i4>
      </vt:variant>
      <vt:variant>
        <vt:i4>362</vt:i4>
      </vt:variant>
      <vt:variant>
        <vt:i4>0</vt:i4>
      </vt:variant>
      <vt:variant>
        <vt:i4>5</vt:i4>
      </vt:variant>
      <vt:variant>
        <vt:lpwstr/>
      </vt:variant>
      <vt:variant>
        <vt:lpwstr>_Toc257887121</vt:lpwstr>
      </vt:variant>
      <vt:variant>
        <vt:i4>2031676</vt:i4>
      </vt:variant>
      <vt:variant>
        <vt:i4>356</vt:i4>
      </vt:variant>
      <vt:variant>
        <vt:i4>0</vt:i4>
      </vt:variant>
      <vt:variant>
        <vt:i4>5</vt:i4>
      </vt:variant>
      <vt:variant>
        <vt:lpwstr/>
      </vt:variant>
      <vt:variant>
        <vt:lpwstr>_Toc257887120</vt:lpwstr>
      </vt:variant>
      <vt:variant>
        <vt:i4>1835068</vt:i4>
      </vt:variant>
      <vt:variant>
        <vt:i4>350</vt:i4>
      </vt:variant>
      <vt:variant>
        <vt:i4>0</vt:i4>
      </vt:variant>
      <vt:variant>
        <vt:i4>5</vt:i4>
      </vt:variant>
      <vt:variant>
        <vt:lpwstr/>
      </vt:variant>
      <vt:variant>
        <vt:lpwstr>_Toc257887119</vt:lpwstr>
      </vt:variant>
      <vt:variant>
        <vt:i4>1835068</vt:i4>
      </vt:variant>
      <vt:variant>
        <vt:i4>344</vt:i4>
      </vt:variant>
      <vt:variant>
        <vt:i4>0</vt:i4>
      </vt:variant>
      <vt:variant>
        <vt:i4>5</vt:i4>
      </vt:variant>
      <vt:variant>
        <vt:lpwstr/>
      </vt:variant>
      <vt:variant>
        <vt:lpwstr>_Toc257887118</vt:lpwstr>
      </vt:variant>
      <vt:variant>
        <vt:i4>1835068</vt:i4>
      </vt:variant>
      <vt:variant>
        <vt:i4>338</vt:i4>
      </vt:variant>
      <vt:variant>
        <vt:i4>0</vt:i4>
      </vt:variant>
      <vt:variant>
        <vt:i4>5</vt:i4>
      </vt:variant>
      <vt:variant>
        <vt:lpwstr/>
      </vt:variant>
      <vt:variant>
        <vt:lpwstr>_Toc257887117</vt:lpwstr>
      </vt:variant>
      <vt:variant>
        <vt:i4>1835068</vt:i4>
      </vt:variant>
      <vt:variant>
        <vt:i4>332</vt:i4>
      </vt:variant>
      <vt:variant>
        <vt:i4>0</vt:i4>
      </vt:variant>
      <vt:variant>
        <vt:i4>5</vt:i4>
      </vt:variant>
      <vt:variant>
        <vt:lpwstr/>
      </vt:variant>
      <vt:variant>
        <vt:lpwstr>_Toc257887116</vt:lpwstr>
      </vt:variant>
      <vt:variant>
        <vt:i4>1835068</vt:i4>
      </vt:variant>
      <vt:variant>
        <vt:i4>326</vt:i4>
      </vt:variant>
      <vt:variant>
        <vt:i4>0</vt:i4>
      </vt:variant>
      <vt:variant>
        <vt:i4>5</vt:i4>
      </vt:variant>
      <vt:variant>
        <vt:lpwstr/>
      </vt:variant>
      <vt:variant>
        <vt:lpwstr>_Toc257887115</vt:lpwstr>
      </vt:variant>
      <vt:variant>
        <vt:i4>1835068</vt:i4>
      </vt:variant>
      <vt:variant>
        <vt:i4>320</vt:i4>
      </vt:variant>
      <vt:variant>
        <vt:i4>0</vt:i4>
      </vt:variant>
      <vt:variant>
        <vt:i4>5</vt:i4>
      </vt:variant>
      <vt:variant>
        <vt:lpwstr/>
      </vt:variant>
      <vt:variant>
        <vt:lpwstr>_Toc257887114</vt:lpwstr>
      </vt:variant>
      <vt:variant>
        <vt:i4>1835068</vt:i4>
      </vt:variant>
      <vt:variant>
        <vt:i4>314</vt:i4>
      </vt:variant>
      <vt:variant>
        <vt:i4>0</vt:i4>
      </vt:variant>
      <vt:variant>
        <vt:i4>5</vt:i4>
      </vt:variant>
      <vt:variant>
        <vt:lpwstr/>
      </vt:variant>
      <vt:variant>
        <vt:lpwstr>_Toc257887113</vt:lpwstr>
      </vt:variant>
      <vt:variant>
        <vt:i4>1835068</vt:i4>
      </vt:variant>
      <vt:variant>
        <vt:i4>308</vt:i4>
      </vt:variant>
      <vt:variant>
        <vt:i4>0</vt:i4>
      </vt:variant>
      <vt:variant>
        <vt:i4>5</vt:i4>
      </vt:variant>
      <vt:variant>
        <vt:lpwstr/>
      </vt:variant>
      <vt:variant>
        <vt:lpwstr>_Toc257887112</vt:lpwstr>
      </vt:variant>
      <vt:variant>
        <vt:i4>1835068</vt:i4>
      </vt:variant>
      <vt:variant>
        <vt:i4>302</vt:i4>
      </vt:variant>
      <vt:variant>
        <vt:i4>0</vt:i4>
      </vt:variant>
      <vt:variant>
        <vt:i4>5</vt:i4>
      </vt:variant>
      <vt:variant>
        <vt:lpwstr/>
      </vt:variant>
      <vt:variant>
        <vt:lpwstr>_Toc257887111</vt:lpwstr>
      </vt:variant>
      <vt:variant>
        <vt:i4>1835068</vt:i4>
      </vt:variant>
      <vt:variant>
        <vt:i4>296</vt:i4>
      </vt:variant>
      <vt:variant>
        <vt:i4>0</vt:i4>
      </vt:variant>
      <vt:variant>
        <vt:i4>5</vt:i4>
      </vt:variant>
      <vt:variant>
        <vt:lpwstr/>
      </vt:variant>
      <vt:variant>
        <vt:lpwstr>_Toc257887110</vt:lpwstr>
      </vt:variant>
      <vt:variant>
        <vt:i4>1900604</vt:i4>
      </vt:variant>
      <vt:variant>
        <vt:i4>290</vt:i4>
      </vt:variant>
      <vt:variant>
        <vt:i4>0</vt:i4>
      </vt:variant>
      <vt:variant>
        <vt:i4>5</vt:i4>
      </vt:variant>
      <vt:variant>
        <vt:lpwstr/>
      </vt:variant>
      <vt:variant>
        <vt:lpwstr>_Toc257887109</vt:lpwstr>
      </vt:variant>
      <vt:variant>
        <vt:i4>1900604</vt:i4>
      </vt:variant>
      <vt:variant>
        <vt:i4>284</vt:i4>
      </vt:variant>
      <vt:variant>
        <vt:i4>0</vt:i4>
      </vt:variant>
      <vt:variant>
        <vt:i4>5</vt:i4>
      </vt:variant>
      <vt:variant>
        <vt:lpwstr/>
      </vt:variant>
      <vt:variant>
        <vt:lpwstr>_Toc257887108</vt:lpwstr>
      </vt:variant>
      <vt:variant>
        <vt:i4>1900604</vt:i4>
      </vt:variant>
      <vt:variant>
        <vt:i4>278</vt:i4>
      </vt:variant>
      <vt:variant>
        <vt:i4>0</vt:i4>
      </vt:variant>
      <vt:variant>
        <vt:i4>5</vt:i4>
      </vt:variant>
      <vt:variant>
        <vt:lpwstr/>
      </vt:variant>
      <vt:variant>
        <vt:lpwstr>_Toc257887107</vt:lpwstr>
      </vt:variant>
      <vt:variant>
        <vt:i4>1900604</vt:i4>
      </vt:variant>
      <vt:variant>
        <vt:i4>272</vt:i4>
      </vt:variant>
      <vt:variant>
        <vt:i4>0</vt:i4>
      </vt:variant>
      <vt:variant>
        <vt:i4>5</vt:i4>
      </vt:variant>
      <vt:variant>
        <vt:lpwstr/>
      </vt:variant>
      <vt:variant>
        <vt:lpwstr>_Toc257887106</vt:lpwstr>
      </vt:variant>
      <vt:variant>
        <vt:i4>1900604</vt:i4>
      </vt:variant>
      <vt:variant>
        <vt:i4>266</vt:i4>
      </vt:variant>
      <vt:variant>
        <vt:i4>0</vt:i4>
      </vt:variant>
      <vt:variant>
        <vt:i4>5</vt:i4>
      </vt:variant>
      <vt:variant>
        <vt:lpwstr/>
      </vt:variant>
      <vt:variant>
        <vt:lpwstr>_Toc257887105</vt:lpwstr>
      </vt:variant>
      <vt:variant>
        <vt:i4>1900604</vt:i4>
      </vt:variant>
      <vt:variant>
        <vt:i4>260</vt:i4>
      </vt:variant>
      <vt:variant>
        <vt:i4>0</vt:i4>
      </vt:variant>
      <vt:variant>
        <vt:i4>5</vt:i4>
      </vt:variant>
      <vt:variant>
        <vt:lpwstr/>
      </vt:variant>
      <vt:variant>
        <vt:lpwstr>_Toc257887104</vt:lpwstr>
      </vt:variant>
      <vt:variant>
        <vt:i4>1900604</vt:i4>
      </vt:variant>
      <vt:variant>
        <vt:i4>254</vt:i4>
      </vt:variant>
      <vt:variant>
        <vt:i4>0</vt:i4>
      </vt:variant>
      <vt:variant>
        <vt:i4>5</vt:i4>
      </vt:variant>
      <vt:variant>
        <vt:lpwstr/>
      </vt:variant>
      <vt:variant>
        <vt:lpwstr>_Toc257887103</vt:lpwstr>
      </vt:variant>
      <vt:variant>
        <vt:i4>1900604</vt:i4>
      </vt:variant>
      <vt:variant>
        <vt:i4>248</vt:i4>
      </vt:variant>
      <vt:variant>
        <vt:i4>0</vt:i4>
      </vt:variant>
      <vt:variant>
        <vt:i4>5</vt:i4>
      </vt:variant>
      <vt:variant>
        <vt:lpwstr/>
      </vt:variant>
      <vt:variant>
        <vt:lpwstr>_Toc257887102</vt:lpwstr>
      </vt:variant>
      <vt:variant>
        <vt:i4>1900604</vt:i4>
      </vt:variant>
      <vt:variant>
        <vt:i4>242</vt:i4>
      </vt:variant>
      <vt:variant>
        <vt:i4>0</vt:i4>
      </vt:variant>
      <vt:variant>
        <vt:i4>5</vt:i4>
      </vt:variant>
      <vt:variant>
        <vt:lpwstr/>
      </vt:variant>
      <vt:variant>
        <vt:lpwstr>_Toc257887101</vt:lpwstr>
      </vt:variant>
      <vt:variant>
        <vt:i4>1900604</vt:i4>
      </vt:variant>
      <vt:variant>
        <vt:i4>236</vt:i4>
      </vt:variant>
      <vt:variant>
        <vt:i4>0</vt:i4>
      </vt:variant>
      <vt:variant>
        <vt:i4>5</vt:i4>
      </vt:variant>
      <vt:variant>
        <vt:lpwstr/>
      </vt:variant>
      <vt:variant>
        <vt:lpwstr>_Toc257887100</vt:lpwstr>
      </vt:variant>
      <vt:variant>
        <vt:i4>1310781</vt:i4>
      </vt:variant>
      <vt:variant>
        <vt:i4>230</vt:i4>
      </vt:variant>
      <vt:variant>
        <vt:i4>0</vt:i4>
      </vt:variant>
      <vt:variant>
        <vt:i4>5</vt:i4>
      </vt:variant>
      <vt:variant>
        <vt:lpwstr/>
      </vt:variant>
      <vt:variant>
        <vt:lpwstr>_Toc257887099</vt:lpwstr>
      </vt:variant>
      <vt:variant>
        <vt:i4>1310781</vt:i4>
      </vt:variant>
      <vt:variant>
        <vt:i4>224</vt:i4>
      </vt:variant>
      <vt:variant>
        <vt:i4>0</vt:i4>
      </vt:variant>
      <vt:variant>
        <vt:i4>5</vt:i4>
      </vt:variant>
      <vt:variant>
        <vt:lpwstr/>
      </vt:variant>
      <vt:variant>
        <vt:lpwstr>_Toc257887098</vt:lpwstr>
      </vt:variant>
      <vt:variant>
        <vt:i4>1310781</vt:i4>
      </vt:variant>
      <vt:variant>
        <vt:i4>218</vt:i4>
      </vt:variant>
      <vt:variant>
        <vt:i4>0</vt:i4>
      </vt:variant>
      <vt:variant>
        <vt:i4>5</vt:i4>
      </vt:variant>
      <vt:variant>
        <vt:lpwstr/>
      </vt:variant>
      <vt:variant>
        <vt:lpwstr>_Toc257887097</vt:lpwstr>
      </vt:variant>
      <vt:variant>
        <vt:i4>1310781</vt:i4>
      </vt:variant>
      <vt:variant>
        <vt:i4>212</vt:i4>
      </vt:variant>
      <vt:variant>
        <vt:i4>0</vt:i4>
      </vt:variant>
      <vt:variant>
        <vt:i4>5</vt:i4>
      </vt:variant>
      <vt:variant>
        <vt:lpwstr/>
      </vt:variant>
      <vt:variant>
        <vt:lpwstr>_Toc257887096</vt:lpwstr>
      </vt:variant>
      <vt:variant>
        <vt:i4>1310781</vt:i4>
      </vt:variant>
      <vt:variant>
        <vt:i4>206</vt:i4>
      </vt:variant>
      <vt:variant>
        <vt:i4>0</vt:i4>
      </vt:variant>
      <vt:variant>
        <vt:i4>5</vt:i4>
      </vt:variant>
      <vt:variant>
        <vt:lpwstr/>
      </vt:variant>
      <vt:variant>
        <vt:lpwstr>_Toc257887095</vt:lpwstr>
      </vt:variant>
      <vt:variant>
        <vt:i4>1310781</vt:i4>
      </vt:variant>
      <vt:variant>
        <vt:i4>200</vt:i4>
      </vt:variant>
      <vt:variant>
        <vt:i4>0</vt:i4>
      </vt:variant>
      <vt:variant>
        <vt:i4>5</vt:i4>
      </vt:variant>
      <vt:variant>
        <vt:lpwstr/>
      </vt:variant>
      <vt:variant>
        <vt:lpwstr>_Toc257887094</vt:lpwstr>
      </vt:variant>
      <vt:variant>
        <vt:i4>1310781</vt:i4>
      </vt:variant>
      <vt:variant>
        <vt:i4>194</vt:i4>
      </vt:variant>
      <vt:variant>
        <vt:i4>0</vt:i4>
      </vt:variant>
      <vt:variant>
        <vt:i4>5</vt:i4>
      </vt:variant>
      <vt:variant>
        <vt:lpwstr/>
      </vt:variant>
      <vt:variant>
        <vt:lpwstr>_Toc257887093</vt:lpwstr>
      </vt:variant>
      <vt:variant>
        <vt:i4>1310781</vt:i4>
      </vt:variant>
      <vt:variant>
        <vt:i4>188</vt:i4>
      </vt:variant>
      <vt:variant>
        <vt:i4>0</vt:i4>
      </vt:variant>
      <vt:variant>
        <vt:i4>5</vt:i4>
      </vt:variant>
      <vt:variant>
        <vt:lpwstr/>
      </vt:variant>
      <vt:variant>
        <vt:lpwstr>_Toc257887092</vt:lpwstr>
      </vt:variant>
      <vt:variant>
        <vt:i4>1310781</vt:i4>
      </vt:variant>
      <vt:variant>
        <vt:i4>182</vt:i4>
      </vt:variant>
      <vt:variant>
        <vt:i4>0</vt:i4>
      </vt:variant>
      <vt:variant>
        <vt:i4>5</vt:i4>
      </vt:variant>
      <vt:variant>
        <vt:lpwstr/>
      </vt:variant>
      <vt:variant>
        <vt:lpwstr>_Toc257887091</vt:lpwstr>
      </vt:variant>
      <vt:variant>
        <vt:i4>1310781</vt:i4>
      </vt:variant>
      <vt:variant>
        <vt:i4>176</vt:i4>
      </vt:variant>
      <vt:variant>
        <vt:i4>0</vt:i4>
      </vt:variant>
      <vt:variant>
        <vt:i4>5</vt:i4>
      </vt:variant>
      <vt:variant>
        <vt:lpwstr/>
      </vt:variant>
      <vt:variant>
        <vt:lpwstr>_Toc257887090</vt:lpwstr>
      </vt:variant>
      <vt:variant>
        <vt:i4>1376317</vt:i4>
      </vt:variant>
      <vt:variant>
        <vt:i4>170</vt:i4>
      </vt:variant>
      <vt:variant>
        <vt:i4>0</vt:i4>
      </vt:variant>
      <vt:variant>
        <vt:i4>5</vt:i4>
      </vt:variant>
      <vt:variant>
        <vt:lpwstr/>
      </vt:variant>
      <vt:variant>
        <vt:lpwstr>_Toc257887089</vt:lpwstr>
      </vt:variant>
      <vt:variant>
        <vt:i4>1376317</vt:i4>
      </vt:variant>
      <vt:variant>
        <vt:i4>164</vt:i4>
      </vt:variant>
      <vt:variant>
        <vt:i4>0</vt:i4>
      </vt:variant>
      <vt:variant>
        <vt:i4>5</vt:i4>
      </vt:variant>
      <vt:variant>
        <vt:lpwstr/>
      </vt:variant>
      <vt:variant>
        <vt:lpwstr>_Toc257887088</vt:lpwstr>
      </vt:variant>
      <vt:variant>
        <vt:i4>1376317</vt:i4>
      </vt:variant>
      <vt:variant>
        <vt:i4>158</vt:i4>
      </vt:variant>
      <vt:variant>
        <vt:i4>0</vt:i4>
      </vt:variant>
      <vt:variant>
        <vt:i4>5</vt:i4>
      </vt:variant>
      <vt:variant>
        <vt:lpwstr/>
      </vt:variant>
      <vt:variant>
        <vt:lpwstr>_Toc257887087</vt:lpwstr>
      </vt:variant>
      <vt:variant>
        <vt:i4>1376317</vt:i4>
      </vt:variant>
      <vt:variant>
        <vt:i4>152</vt:i4>
      </vt:variant>
      <vt:variant>
        <vt:i4>0</vt:i4>
      </vt:variant>
      <vt:variant>
        <vt:i4>5</vt:i4>
      </vt:variant>
      <vt:variant>
        <vt:lpwstr/>
      </vt:variant>
      <vt:variant>
        <vt:lpwstr>_Toc257887086</vt:lpwstr>
      </vt:variant>
      <vt:variant>
        <vt:i4>1376317</vt:i4>
      </vt:variant>
      <vt:variant>
        <vt:i4>146</vt:i4>
      </vt:variant>
      <vt:variant>
        <vt:i4>0</vt:i4>
      </vt:variant>
      <vt:variant>
        <vt:i4>5</vt:i4>
      </vt:variant>
      <vt:variant>
        <vt:lpwstr/>
      </vt:variant>
      <vt:variant>
        <vt:lpwstr>_Toc257887085</vt:lpwstr>
      </vt:variant>
      <vt:variant>
        <vt:i4>1376317</vt:i4>
      </vt:variant>
      <vt:variant>
        <vt:i4>140</vt:i4>
      </vt:variant>
      <vt:variant>
        <vt:i4>0</vt:i4>
      </vt:variant>
      <vt:variant>
        <vt:i4>5</vt:i4>
      </vt:variant>
      <vt:variant>
        <vt:lpwstr/>
      </vt:variant>
      <vt:variant>
        <vt:lpwstr>_Toc257887084</vt:lpwstr>
      </vt:variant>
      <vt:variant>
        <vt:i4>1376317</vt:i4>
      </vt:variant>
      <vt:variant>
        <vt:i4>134</vt:i4>
      </vt:variant>
      <vt:variant>
        <vt:i4>0</vt:i4>
      </vt:variant>
      <vt:variant>
        <vt:i4>5</vt:i4>
      </vt:variant>
      <vt:variant>
        <vt:lpwstr/>
      </vt:variant>
      <vt:variant>
        <vt:lpwstr>_Toc257887083</vt:lpwstr>
      </vt:variant>
      <vt:variant>
        <vt:i4>1376317</vt:i4>
      </vt:variant>
      <vt:variant>
        <vt:i4>128</vt:i4>
      </vt:variant>
      <vt:variant>
        <vt:i4>0</vt:i4>
      </vt:variant>
      <vt:variant>
        <vt:i4>5</vt:i4>
      </vt:variant>
      <vt:variant>
        <vt:lpwstr/>
      </vt:variant>
      <vt:variant>
        <vt:lpwstr>_Toc257887082</vt:lpwstr>
      </vt:variant>
      <vt:variant>
        <vt:i4>1376317</vt:i4>
      </vt:variant>
      <vt:variant>
        <vt:i4>122</vt:i4>
      </vt:variant>
      <vt:variant>
        <vt:i4>0</vt:i4>
      </vt:variant>
      <vt:variant>
        <vt:i4>5</vt:i4>
      </vt:variant>
      <vt:variant>
        <vt:lpwstr/>
      </vt:variant>
      <vt:variant>
        <vt:lpwstr>_Toc257887081</vt:lpwstr>
      </vt:variant>
      <vt:variant>
        <vt:i4>1376317</vt:i4>
      </vt:variant>
      <vt:variant>
        <vt:i4>116</vt:i4>
      </vt:variant>
      <vt:variant>
        <vt:i4>0</vt:i4>
      </vt:variant>
      <vt:variant>
        <vt:i4>5</vt:i4>
      </vt:variant>
      <vt:variant>
        <vt:lpwstr/>
      </vt:variant>
      <vt:variant>
        <vt:lpwstr>_Toc257887080</vt:lpwstr>
      </vt:variant>
      <vt:variant>
        <vt:i4>1703997</vt:i4>
      </vt:variant>
      <vt:variant>
        <vt:i4>110</vt:i4>
      </vt:variant>
      <vt:variant>
        <vt:i4>0</vt:i4>
      </vt:variant>
      <vt:variant>
        <vt:i4>5</vt:i4>
      </vt:variant>
      <vt:variant>
        <vt:lpwstr/>
      </vt:variant>
      <vt:variant>
        <vt:lpwstr>_Toc257887079</vt:lpwstr>
      </vt:variant>
      <vt:variant>
        <vt:i4>1703997</vt:i4>
      </vt:variant>
      <vt:variant>
        <vt:i4>104</vt:i4>
      </vt:variant>
      <vt:variant>
        <vt:i4>0</vt:i4>
      </vt:variant>
      <vt:variant>
        <vt:i4>5</vt:i4>
      </vt:variant>
      <vt:variant>
        <vt:lpwstr/>
      </vt:variant>
      <vt:variant>
        <vt:lpwstr>_Toc257887078</vt:lpwstr>
      </vt:variant>
      <vt:variant>
        <vt:i4>1703997</vt:i4>
      </vt:variant>
      <vt:variant>
        <vt:i4>98</vt:i4>
      </vt:variant>
      <vt:variant>
        <vt:i4>0</vt:i4>
      </vt:variant>
      <vt:variant>
        <vt:i4>5</vt:i4>
      </vt:variant>
      <vt:variant>
        <vt:lpwstr/>
      </vt:variant>
      <vt:variant>
        <vt:lpwstr>_Toc257887077</vt:lpwstr>
      </vt:variant>
      <vt:variant>
        <vt:i4>1703997</vt:i4>
      </vt:variant>
      <vt:variant>
        <vt:i4>92</vt:i4>
      </vt:variant>
      <vt:variant>
        <vt:i4>0</vt:i4>
      </vt:variant>
      <vt:variant>
        <vt:i4>5</vt:i4>
      </vt:variant>
      <vt:variant>
        <vt:lpwstr/>
      </vt:variant>
      <vt:variant>
        <vt:lpwstr>_Toc257887076</vt:lpwstr>
      </vt:variant>
      <vt:variant>
        <vt:i4>1703997</vt:i4>
      </vt:variant>
      <vt:variant>
        <vt:i4>86</vt:i4>
      </vt:variant>
      <vt:variant>
        <vt:i4>0</vt:i4>
      </vt:variant>
      <vt:variant>
        <vt:i4>5</vt:i4>
      </vt:variant>
      <vt:variant>
        <vt:lpwstr/>
      </vt:variant>
      <vt:variant>
        <vt:lpwstr>_Toc257887075</vt:lpwstr>
      </vt:variant>
      <vt:variant>
        <vt:i4>1703997</vt:i4>
      </vt:variant>
      <vt:variant>
        <vt:i4>80</vt:i4>
      </vt:variant>
      <vt:variant>
        <vt:i4>0</vt:i4>
      </vt:variant>
      <vt:variant>
        <vt:i4>5</vt:i4>
      </vt:variant>
      <vt:variant>
        <vt:lpwstr/>
      </vt:variant>
      <vt:variant>
        <vt:lpwstr>_Toc257887074</vt:lpwstr>
      </vt:variant>
      <vt:variant>
        <vt:i4>1703997</vt:i4>
      </vt:variant>
      <vt:variant>
        <vt:i4>74</vt:i4>
      </vt:variant>
      <vt:variant>
        <vt:i4>0</vt:i4>
      </vt:variant>
      <vt:variant>
        <vt:i4>5</vt:i4>
      </vt:variant>
      <vt:variant>
        <vt:lpwstr/>
      </vt:variant>
      <vt:variant>
        <vt:lpwstr>_Toc257887073</vt:lpwstr>
      </vt:variant>
      <vt:variant>
        <vt:i4>1703997</vt:i4>
      </vt:variant>
      <vt:variant>
        <vt:i4>68</vt:i4>
      </vt:variant>
      <vt:variant>
        <vt:i4>0</vt:i4>
      </vt:variant>
      <vt:variant>
        <vt:i4>5</vt:i4>
      </vt:variant>
      <vt:variant>
        <vt:lpwstr/>
      </vt:variant>
      <vt:variant>
        <vt:lpwstr>_Toc257887072</vt:lpwstr>
      </vt:variant>
      <vt:variant>
        <vt:i4>1703997</vt:i4>
      </vt:variant>
      <vt:variant>
        <vt:i4>62</vt:i4>
      </vt:variant>
      <vt:variant>
        <vt:i4>0</vt:i4>
      </vt:variant>
      <vt:variant>
        <vt:i4>5</vt:i4>
      </vt:variant>
      <vt:variant>
        <vt:lpwstr/>
      </vt:variant>
      <vt:variant>
        <vt:lpwstr>_Toc257887071</vt:lpwstr>
      </vt:variant>
      <vt:variant>
        <vt:i4>1703997</vt:i4>
      </vt:variant>
      <vt:variant>
        <vt:i4>56</vt:i4>
      </vt:variant>
      <vt:variant>
        <vt:i4>0</vt:i4>
      </vt:variant>
      <vt:variant>
        <vt:i4>5</vt:i4>
      </vt:variant>
      <vt:variant>
        <vt:lpwstr/>
      </vt:variant>
      <vt:variant>
        <vt:lpwstr>_Toc257887070</vt:lpwstr>
      </vt:variant>
      <vt:variant>
        <vt:i4>1769533</vt:i4>
      </vt:variant>
      <vt:variant>
        <vt:i4>50</vt:i4>
      </vt:variant>
      <vt:variant>
        <vt:i4>0</vt:i4>
      </vt:variant>
      <vt:variant>
        <vt:i4>5</vt:i4>
      </vt:variant>
      <vt:variant>
        <vt:lpwstr/>
      </vt:variant>
      <vt:variant>
        <vt:lpwstr>_Toc257887069</vt:lpwstr>
      </vt:variant>
      <vt:variant>
        <vt:i4>1769533</vt:i4>
      </vt:variant>
      <vt:variant>
        <vt:i4>44</vt:i4>
      </vt:variant>
      <vt:variant>
        <vt:i4>0</vt:i4>
      </vt:variant>
      <vt:variant>
        <vt:i4>5</vt:i4>
      </vt:variant>
      <vt:variant>
        <vt:lpwstr/>
      </vt:variant>
      <vt:variant>
        <vt:lpwstr>_Toc257887068</vt:lpwstr>
      </vt:variant>
      <vt:variant>
        <vt:i4>1769533</vt:i4>
      </vt:variant>
      <vt:variant>
        <vt:i4>38</vt:i4>
      </vt:variant>
      <vt:variant>
        <vt:i4>0</vt:i4>
      </vt:variant>
      <vt:variant>
        <vt:i4>5</vt:i4>
      </vt:variant>
      <vt:variant>
        <vt:lpwstr/>
      </vt:variant>
      <vt:variant>
        <vt:lpwstr>_Toc257887067</vt:lpwstr>
      </vt:variant>
      <vt:variant>
        <vt:i4>1769533</vt:i4>
      </vt:variant>
      <vt:variant>
        <vt:i4>32</vt:i4>
      </vt:variant>
      <vt:variant>
        <vt:i4>0</vt:i4>
      </vt:variant>
      <vt:variant>
        <vt:i4>5</vt:i4>
      </vt:variant>
      <vt:variant>
        <vt:lpwstr/>
      </vt:variant>
      <vt:variant>
        <vt:lpwstr>_Toc257887066</vt:lpwstr>
      </vt:variant>
      <vt:variant>
        <vt:i4>1769533</vt:i4>
      </vt:variant>
      <vt:variant>
        <vt:i4>26</vt:i4>
      </vt:variant>
      <vt:variant>
        <vt:i4>0</vt:i4>
      </vt:variant>
      <vt:variant>
        <vt:i4>5</vt:i4>
      </vt:variant>
      <vt:variant>
        <vt:lpwstr/>
      </vt:variant>
      <vt:variant>
        <vt:lpwstr>_Toc257887065</vt:lpwstr>
      </vt:variant>
      <vt:variant>
        <vt:i4>1769533</vt:i4>
      </vt:variant>
      <vt:variant>
        <vt:i4>20</vt:i4>
      </vt:variant>
      <vt:variant>
        <vt:i4>0</vt:i4>
      </vt:variant>
      <vt:variant>
        <vt:i4>5</vt:i4>
      </vt:variant>
      <vt:variant>
        <vt:lpwstr/>
      </vt:variant>
      <vt:variant>
        <vt:lpwstr>_Toc257887064</vt:lpwstr>
      </vt:variant>
      <vt:variant>
        <vt:i4>1769533</vt:i4>
      </vt:variant>
      <vt:variant>
        <vt:i4>14</vt:i4>
      </vt:variant>
      <vt:variant>
        <vt:i4>0</vt:i4>
      </vt:variant>
      <vt:variant>
        <vt:i4>5</vt:i4>
      </vt:variant>
      <vt:variant>
        <vt:lpwstr/>
      </vt:variant>
      <vt:variant>
        <vt:lpwstr>_Toc257887063</vt:lpwstr>
      </vt:variant>
      <vt:variant>
        <vt:i4>1769533</vt:i4>
      </vt:variant>
      <vt:variant>
        <vt:i4>8</vt:i4>
      </vt:variant>
      <vt:variant>
        <vt:i4>0</vt:i4>
      </vt:variant>
      <vt:variant>
        <vt:i4>5</vt:i4>
      </vt:variant>
      <vt:variant>
        <vt:lpwstr/>
      </vt:variant>
      <vt:variant>
        <vt:lpwstr>_Toc257887062</vt:lpwstr>
      </vt:variant>
      <vt:variant>
        <vt:i4>1769533</vt:i4>
      </vt:variant>
      <vt:variant>
        <vt:i4>2</vt:i4>
      </vt:variant>
      <vt:variant>
        <vt:i4>0</vt:i4>
      </vt:variant>
      <vt:variant>
        <vt:i4>5</vt:i4>
      </vt:variant>
      <vt:variant>
        <vt:lpwstr/>
      </vt:variant>
      <vt:variant>
        <vt:lpwstr>_Toc257887061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 technique
Electricité</dc:title>
  <dc:subject>Réseaux techniques</dc:subject>
  <dc:creator>Support Algotech</dc:creator>
  <cp:keywords/>
  <dc:description/>
  <cp:lastModifiedBy>REIG Gabriel</cp:lastModifiedBy>
  <cp:revision>7</cp:revision>
  <cp:lastPrinted>2024-03-07T09:54:00Z</cp:lastPrinted>
  <dcterms:created xsi:type="dcterms:W3CDTF">2024-03-07T09:42:00Z</dcterms:created>
  <dcterms:modified xsi:type="dcterms:W3CDTF">2024-03-07T09:54:00Z</dcterms:modified>
</cp:coreProperties>
</file>