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99658CA" w:rsidR="00695941" w:rsidRPr="00687EB8" w:rsidRDefault="00203481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203481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1E2E6DB5" w:rsidR="00695941" w:rsidRPr="00583271" w:rsidRDefault="00203481" w:rsidP="00D370B1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92200" w:rsidRPr="00E92200">
            <w:rPr>
              <w:b/>
              <w:i/>
              <w:sz w:val="24"/>
            </w:rPr>
            <w:t>Lot 7 : Fourniture de bandes dessinées et mangas imprimés neufs (hors BD et manga jeunesse), tous pays d'édition, toutes langues, pour les sites de Toulouse et Blagnac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20348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203481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203481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203481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7CECAB0E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203481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92200">
            <w:t>Lot 7 : Fourniture de bandes dessinées et mangas imprimés neufs (hors BD et manga jeunesse), tous pays d'édition, toutes langues, pour les sites de Toulouse et Blagnac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5AB50A16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92200">
            <w:t>Lot 7 : Fourniture de bandes dessinées et mangas imprimés neufs (hors BD et manga jeunesse), tous pays d'édition, toutes langues, pour les sites de Toulouse et Blagnac</w:t>
          </w:r>
        </w:sdtContent>
      </w:sdt>
      <w:r w:rsidR="002A0EB0">
        <w:t xml:space="preserve"> est</w:t>
      </w:r>
      <w:r>
        <w:t xml:space="preserve"> conclu sous la forme d’</w:t>
      </w:r>
      <w:r w:rsidR="00553995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24ABEEC7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E92200">
        <w:t>22</w:t>
      </w:r>
      <w:r w:rsidR="00B5089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203481">
              <w:rPr>
                <w:color w:val="3F3F3F" w:themeColor="text1"/>
                <w:sz w:val="18"/>
                <w:szCs w:val="18"/>
              </w:rPr>
            </w:r>
            <w:r w:rsidR="00203481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203481">
              <w:rPr>
                <w:color w:val="3F3F3F" w:themeColor="text1"/>
                <w:sz w:val="18"/>
                <w:szCs w:val="18"/>
              </w:rPr>
            </w:r>
            <w:r w:rsidR="00203481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203481">
        <w:rPr>
          <w:color w:val="3F3F3F" w:themeColor="text1"/>
          <w:sz w:val="18"/>
          <w:szCs w:val="18"/>
        </w:rPr>
      </w:r>
      <w:r w:rsidR="0020348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203481">
        <w:rPr>
          <w:color w:val="3F3F3F" w:themeColor="text1"/>
          <w:sz w:val="18"/>
          <w:szCs w:val="18"/>
        </w:rPr>
      </w:r>
      <w:r w:rsidR="0020348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203481">
        <w:rPr>
          <w:color w:val="3F3F3F" w:themeColor="text1"/>
          <w:sz w:val="18"/>
          <w:szCs w:val="18"/>
        </w:rPr>
      </w:r>
      <w:r w:rsidR="00203481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lastRenderedPageBreak/>
        <w:br w:type="page"/>
      </w:r>
    </w:p>
    <w:p w14:paraId="7DC31E53" w14:textId="6202ED59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203481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203481">
        <w:rPr>
          <w:iCs/>
        </w:rPr>
      </w:r>
      <w:r w:rsidR="0020348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203481">
        <w:rPr>
          <w:iCs/>
        </w:rPr>
      </w:r>
      <w:r w:rsidR="0020348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203481">
        <w:rPr>
          <w:iCs/>
        </w:rPr>
      </w:r>
      <w:r w:rsidR="00203481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03481">
              <w:rPr>
                <w:color w:val="3F3F3F" w:themeColor="text1"/>
              </w:rPr>
            </w:r>
            <w:r w:rsidR="00203481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20348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203481">
        <w:rPr>
          <w:color w:val="000000"/>
        </w:rPr>
      </w:r>
      <w:r w:rsidR="0020348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20348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203481">
        <w:rPr>
          <w:color w:val="000000"/>
        </w:rPr>
      </w:r>
      <w:r w:rsidR="0020348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203481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203481">
        <w:rPr>
          <w:color w:val="000000"/>
        </w:rPr>
      </w:r>
      <w:r w:rsidR="00203481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03481">
              <w:rPr>
                <w:color w:val="000000"/>
              </w:rPr>
            </w:r>
            <w:r w:rsidR="00203481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03481">
              <w:rPr>
                <w:color w:val="000000"/>
              </w:rPr>
            </w:r>
            <w:r w:rsidR="00203481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580A" w14:textId="77777777" w:rsidR="00694401" w:rsidRDefault="006944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1827E28C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E92200">
            <w:rPr>
              <w:color w:val="0070C0"/>
              <w:sz w:val="14"/>
              <w:szCs w:val="14"/>
            </w:rPr>
            <w:t>7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6D4A" w14:textId="77777777" w:rsidR="00694401" w:rsidRDefault="006944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124CE15B" w:rsidR="00EF0CAE" w:rsidRDefault="00203481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6F0C2899" w:rsidR="00FF7733" w:rsidRPr="00FF7733" w:rsidRDefault="00203481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92200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7 : Fourniture de bandes dessinées et mangas imprimés neufs (hors BD et manga jeunesse), tous pays d'édition, toutes langues, pour les sites de Toulouse et Blagnac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A325" w14:textId="77777777" w:rsidR="00694401" w:rsidRDefault="006944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3481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3995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461F8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2200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2035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5</cp:revision>
  <cp:lastPrinted>2022-08-25T08:03:00Z</cp:lastPrinted>
  <dcterms:created xsi:type="dcterms:W3CDTF">2024-11-22T13:08:00Z</dcterms:created>
  <dcterms:modified xsi:type="dcterms:W3CDTF">2024-11-27T14:01:00Z</dcterms:modified>
  <cp:category>Accord-cadre 202426</cp:category>
  <cp:contentStatus>Lot 7 : Fourniture de bandes dessinées et mangas imprimés neufs (hors BD et manga jeunesse), tous pays d'édition, toutes langues, pour les sites de Toulouse et Blagnac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