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ginvernizzi@mde-nancy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9d0524b9e74738956608a6df901a13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thématique</TermName>
          <TermId xmlns="http://schemas.microsoft.com/office/infopath/2007/PartnerControls">219747e5-19fc-424a-8e67-2dd806f531c3</TermId>
        </TermInfo>
      </Terms>
    </id9d0524b9e74738956608a6df901a13>
    <Description_x0020_document xmlns="6f7ce366-fa45-416d-bb71-7848f4af6873" xsi:nil="true"/>
    <Item_x0020_projet_x0020_-_x0020_thème xmlns="6f7ce366-fa45-416d-bb71-7848f4af6873" xsi:nil="true"/>
    <IconOverlay xmlns="http://schemas.microsoft.com/sharepoint/v4" xsi:nil="true"/>
    <be2960870027483f84a78ec2f7aeeea0 xmlns="6f7ce366-fa45-416d-bb71-7848f4af6873">
      <Terms xmlns="http://schemas.microsoft.com/office/infopath/2007/PartnerControls"/>
    </be2960870027483f84a78ec2f7aeeea0>
    <Identifiant_x0020_externe xmlns="6f7ce366-fa45-416d-bb71-7848f4af6873" xsi:nil="true"/>
    <TaxCatchAll xmlns="6f7ce366-fa45-416d-bb71-7848f4af6873">
      <Value>329</Value>
      <Value>268</Value>
    </TaxCatchAll>
    <Titre_Doc xmlns="6f7ce366-fa45-416d-bb71-7848f4af6873">AE - Annexe engagement insertion</Titre_Doc>
    <p9105a55bd4f49bea2b026f46979be78 xmlns="6f7ce366-fa45-416d-bb71-7848f4af6873">
      <Terms xmlns="http://schemas.microsoft.com/office/infopath/2007/PartnerControls"/>
    </p9105a55bd4f49bea2b026f46979be78>
    <Version_x0020_du_x0020_document xmlns="6f7ce366-fa45-416d-bb71-7848f4af6873">0.1</Version_x0020_du_x0020_document>
    <n1fef669d723428fb9e678735127a4b9 xmlns="6f7ce366-fa45-416d-bb71-7848f4af68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n1fef669d723428fb9e678735127a4b9>
    <Document_x0020_externe xmlns="6f7ce366-fa45-416d-bb71-7848f4af6873">false</Document_x0020_externe>
    <e38225dcf7214f939a0a4e7a48118751 xmlns="6f7ce366-fa45-416d-bb71-7848f4af6873">
      <Terms xmlns="http://schemas.microsoft.com/office/infopath/2007/PartnerControls"/>
    </e38225dcf7214f939a0a4e7a48118751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D30050-2D0B-41D2-9D92-523DA9C6A3A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0x0101007E60A7740578D44AB6B8BF0AB0ACD6EC0300811404054825814E97D2C12DF4D0EEF2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