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F05B" w14:textId="67B891F1" w:rsidR="00FB73D5" w:rsidRPr="000D7AA0" w:rsidRDefault="00FB73D5" w:rsidP="00FB73D5">
      <w:pPr>
        <w:jc w:val="center"/>
        <w:rPr>
          <w:b/>
          <w:sz w:val="24"/>
          <w:szCs w:val="24"/>
          <w:u w:val="single"/>
        </w:rPr>
      </w:pPr>
      <w:r w:rsidRPr="000D7AA0">
        <w:rPr>
          <w:b/>
          <w:sz w:val="24"/>
          <w:szCs w:val="24"/>
          <w:u w:val="single"/>
        </w:rPr>
        <w:t xml:space="preserve">ANNEXE </w:t>
      </w:r>
      <w:r w:rsidR="00391978">
        <w:rPr>
          <w:b/>
          <w:sz w:val="24"/>
          <w:szCs w:val="24"/>
          <w:u w:val="single"/>
        </w:rPr>
        <w:t>4</w:t>
      </w:r>
    </w:p>
    <w:p w14:paraId="38FF8915" w14:textId="77777777" w:rsidR="00FB73D5" w:rsidRDefault="001C7B5C" w:rsidP="001C7B5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MODALITES D’INTERVENTION</w:t>
      </w:r>
    </w:p>
    <w:p w14:paraId="3E3AC30B" w14:textId="77777777" w:rsidR="001C7B5C" w:rsidRPr="001C7B5C" w:rsidRDefault="001C7B5C" w:rsidP="001C7B5C">
      <w:pPr>
        <w:jc w:val="left"/>
        <w:rPr>
          <w:sz w:val="24"/>
          <w:szCs w:val="24"/>
          <w:u w:val="single"/>
        </w:rPr>
      </w:pPr>
      <w:r w:rsidRPr="001C7B5C">
        <w:rPr>
          <w:sz w:val="24"/>
          <w:szCs w:val="24"/>
          <w:u w:val="single"/>
        </w:rPr>
        <w:t>1 / Exigences minimales demandées par l’EFS :</w:t>
      </w:r>
    </w:p>
    <w:tbl>
      <w:tblPr>
        <w:tblW w:w="8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"/>
        <w:gridCol w:w="2345"/>
        <w:gridCol w:w="196"/>
        <w:gridCol w:w="967"/>
        <w:gridCol w:w="1753"/>
        <w:gridCol w:w="481"/>
        <w:gridCol w:w="493"/>
        <w:gridCol w:w="1505"/>
        <w:gridCol w:w="418"/>
      </w:tblGrid>
      <w:tr w:rsidR="0032645F" w:rsidRPr="00264B14" w14:paraId="067B2C74" w14:textId="77777777" w:rsidTr="00701472">
        <w:trPr>
          <w:trHeight w:val="491"/>
        </w:trPr>
        <w:tc>
          <w:tcPr>
            <w:tcW w:w="3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5963B8" w14:textId="77777777" w:rsidR="0032645F" w:rsidRPr="00264B14" w:rsidRDefault="0032645F" w:rsidP="0032645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szCs w:val="20"/>
                <w:lang w:eastAsia="fr-FR"/>
              </w:rPr>
              <w:t>Horaire de la Hot Line du Lundi au vendredi</w:t>
            </w:r>
          </w:p>
        </w:tc>
        <w:tc>
          <w:tcPr>
            <w:tcW w:w="17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38B2B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>
              <w:rPr>
                <w:rFonts w:eastAsia="Times New Roman" w:cs="Arial"/>
                <w:color w:val="000000"/>
                <w:szCs w:val="20"/>
                <w:lang w:eastAsia="fr-FR"/>
              </w:rPr>
              <w:t>8h0</w:t>
            </w: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0 - 18h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DE3E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C066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D4A9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157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78F85C84" w14:textId="77777777" w:rsidTr="00701472">
        <w:trPr>
          <w:trHeight w:val="19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0B8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D68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86C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EA34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1DC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20D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543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78A78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DD0E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1D1EAAFC" w14:textId="77777777" w:rsidTr="00701472">
        <w:trPr>
          <w:trHeight w:val="446"/>
        </w:trPr>
        <w:tc>
          <w:tcPr>
            <w:tcW w:w="3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022CA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szCs w:val="20"/>
                <w:lang w:eastAsia="fr-FR"/>
              </w:rPr>
              <w:t>Horaire de la Hot Line Le samedi</w:t>
            </w:r>
          </w:p>
        </w:tc>
        <w:tc>
          <w:tcPr>
            <w:tcW w:w="1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84136" w14:textId="77777777" w:rsidR="0032645F" w:rsidRPr="00264B14" w:rsidRDefault="0032645F" w:rsidP="0032645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8h30 - 1</w:t>
            </w:r>
            <w:r>
              <w:rPr>
                <w:rFonts w:eastAsia="Times New Roman" w:cs="Arial"/>
                <w:color w:val="000000"/>
                <w:szCs w:val="20"/>
                <w:lang w:eastAsia="fr-FR"/>
              </w:rPr>
              <w:t>5</w:t>
            </w: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h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8B29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975DE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948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A2F6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1979C2B1" w14:textId="77777777" w:rsidTr="00701472">
        <w:trPr>
          <w:trHeight w:val="19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2437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FAE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3F6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94E7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36E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7B8D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CF4E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9936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771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652C2F05" w14:textId="77777777" w:rsidTr="00701472">
        <w:trPr>
          <w:trHeight w:val="565"/>
        </w:trPr>
        <w:tc>
          <w:tcPr>
            <w:tcW w:w="37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2EB426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Délai de rappel  de la Hot Line (GDR)</w:t>
            </w:r>
          </w:p>
        </w:tc>
        <w:tc>
          <w:tcPr>
            <w:tcW w:w="1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20A51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1h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2B0A6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FA773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A3C5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290D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67D1F844" w14:textId="77777777" w:rsidTr="00701472">
        <w:trPr>
          <w:trHeight w:val="25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D09E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43CA1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6B074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FBF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D80C1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401B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3D66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59FA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C98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1A9CC5D7" w14:textId="77777777" w:rsidTr="00701472">
        <w:trPr>
          <w:trHeight w:val="25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44EE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64CE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26E6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82D5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DF4F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B3D7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064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0DCA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CE1B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45AFB157" w14:textId="77777777" w:rsidTr="00701472">
        <w:trPr>
          <w:trHeight w:val="491"/>
        </w:trPr>
        <w:tc>
          <w:tcPr>
            <w:tcW w:w="83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noWrap/>
            <w:vAlign w:val="center"/>
            <w:hideMark/>
          </w:tcPr>
          <w:p w14:paraId="0B5E8F64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FFFFFF"/>
                <w:szCs w:val="20"/>
                <w:lang w:eastAsia="fr-FR"/>
              </w:rPr>
              <w:t>Garantie système analytique</w:t>
            </w:r>
            <w:r w:rsidR="0012753B">
              <w:rPr>
                <w:rFonts w:eastAsia="Times New Roman" w:cs="Arial"/>
                <w:b/>
                <w:bCs/>
                <w:color w:val="FFFFFF"/>
                <w:szCs w:val="20"/>
                <w:lang w:eastAsia="fr-FR"/>
              </w:rPr>
              <w:t xml:space="preserve"> et des pièces détachées</w:t>
            </w:r>
          </w:p>
        </w:tc>
      </w:tr>
      <w:tr w:rsidR="0032645F" w:rsidRPr="00264B14" w14:paraId="1A002C2E" w14:textId="77777777" w:rsidTr="00701472">
        <w:trPr>
          <w:trHeight w:val="252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316C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B568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20F6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5ED9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90BC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5755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4C52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A39A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84587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</w:tr>
      <w:tr w:rsidR="00701472" w:rsidRPr="00264B14" w14:paraId="77042567" w14:textId="77777777" w:rsidTr="007550EC">
        <w:trPr>
          <w:trHeight w:val="819"/>
        </w:trPr>
        <w:tc>
          <w:tcPr>
            <w:tcW w:w="8354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AB95FD" w14:textId="77777777" w:rsidR="00701472" w:rsidRPr="00264B14" w:rsidRDefault="00701472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  <w:p w14:paraId="38A5C402" w14:textId="77777777" w:rsidR="00701472" w:rsidRPr="00264B14" w:rsidRDefault="00701472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Achat</w:t>
            </w:r>
          </w:p>
          <w:p w14:paraId="4A5D43F0" w14:textId="77777777" w:rsidR="00701472" w:rsidRPr="00264B14" w:rsidRDefault="00701472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</w:tr>
      <w:tr w:rsidR="0032645F" w:rsidRPr="00264B14" w14:paraId="140414F3" w14:textId="77777777" w:rsidTr="00701472">
        <w:trPr>
          <w:trHeight w:val="417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BCAB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AB46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Durée de garantie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06496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A543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12 mois minimum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BBDB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17A8318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</w:tr>
      <w:tr w:rsidR="0032645F" w:rsidRPr="00264B14" w14:paraId="22533C26" w14:textId="77777777" w:rsidTr="00701472">
        <w:trPr>
          <w:trHeight w:val="208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470F6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E8088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5C249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B657A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D602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D8A7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A54E8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84B1B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C62A57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</w:tr>
      <w:tr w:rsidR="0032645F" w:rsidRPr="00264B14" w14:paraId="25DE1976" w14:textId="77777777" w:rsidTr="00701472">
        <w:trPr>
          <w:trHeight w:val="580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50E6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77240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Début de garantie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6F445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A794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à la mise en service (après QI et QO)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8832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27BF2F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</w:tr>
      <w:tr w:rsidR="0032645F" w:rsidRPr="00264B14" w14:paraId="340C9AEA" w14:textId="77777777" w:rsidTr="00701472">
        <w:trPr>
          <w:trHeight w:val="252"/>
        </w:trPr>
        <w:tc>
          <w:tcPr>
            <w:tcW w:w="1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837DDC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805163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BF3574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7291F6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656B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9AE3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CE72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D3424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6028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0DEF0036" w14:textId="77777777" w:rsidTr="00701472">
        <w:trPr>
          <w:trHeight w:val="25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FC5C4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2EA57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4C1EE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09562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FCD35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046B8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B9DD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35E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8472B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3B834069" w14:textId="77777777" w:rsidTr="00701472">
        <w:trPr>
          <w:trHeight w:val="252"/>
        </w:trPr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7C4F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B73FE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DCFB0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4272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2C90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2BE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D0E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DAAE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42318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</w:tr>
      <w:tr w:rsidR="0032645F" w:rsidRPr="00264B14" w14:paraId="1413E9CE" w14:textId="77777777" w:rsidTr="00701472">
        <w:trPr>
          <w:trHeight w:val="476"/>
        </w:trPr>
        <w:tc>
          <w:tcPr>
            <w:tcW w:w="83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noWrap/>
            <w:vAlign w:val="center"/>
            <w:hideMark/>
          </w:tcPr>
          <w:p w14:paraId="354ADD2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FFFFFF"/>
                <w:szCs w:val="20"/>
                <w:lang w:eastAsia="fr-FR"/>
              </w:rPr>
              <w:t>Maintenance Full Service</w:t>
            </w:r>
          </w:p>
        </w:tc>
      </w:tr>
      <w:tr w:rsidR="0032645F" w:rsidRPr="00264B14" w14:paraId="43225CFD" w14:textId="77777777" w:rsidTr="00701472">
        <w:trPr>
          <w:trHeight w:val="342"/>
        </w:trPr>
        <w:tc>
          <w:tcPr>
            <w:tcW w:w="83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FD513C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 xml:space="preserve">Durée et plage d'intervention corrective sites métropolitains </w:t>
            </w:r>
          </w:p>
        </w:tc>
      </w:tr>
      <w:tr w:rsidR="0032645F" w:rsidRPr="00264B14" w14:paraId="76D029AF" w14:textId="77777777" w:rsidTr="00701472">
        <w:trPr>
          <w:trHeight w:val="237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628DC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3652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BCAF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57B2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2481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71E5C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4A3CA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C333C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636C7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37F16E91" w14:textId="77777777" w:rsidTr="00701472">
        <w:trPr>
          <w:trHeight w:val="520"/>
        </w:trPr>
        <w:tc>
          <w:tcPr>
            <w:tcW w:w="254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C2406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Délai d'intervention (GTI)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EC0FC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1E7657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8h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EA59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  <w:t>(heures ouvrées)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2B432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7C87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40FB3D29" w14:textId="77777777" w:rsidTr="00701472">
        <w:trPr>
          <w:trHeight w:val="178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B9082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3B147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4D9C4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32067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ECDFB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109B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EDB7E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7501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81144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3368F8CE" w14:textId="77777777" w:rsidTr="00701472">
        <w:trPr>
          <w:trHeight w:val="520"/>
        </w:trPr>
        <w:tc>
          <w:tcPr>
            <w:tcW w:w="254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63779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Temps de rétablissement (GTR)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ACDCF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66887" w14:textId="77777777" w:rsidR="0032645F" w:rsidRPr="00264B14" w:rsidRDefault="00701472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>
              <w:rPr>
                <w:rFonts w:eastAsia="Times New Roman" w:cs="Arial"/>
                <w:color w:val="000000"/>
                <w:szCs w:val="20"/>
                <w:lang w:eastAsia="fr-FR"/>
              </w:rPr>
              <w:t>24</w:t>
            </w:r>
            <w:r w:rsidR="0032645F"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h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4B85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  <w:t>(heures ouvrées)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FDAE2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CF9D4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46D5A4F6" w14:textId="77777777" w:rsidTr="00701472">
        <w:trPr>
          <w:trHeight w:val="118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DD8EA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7804B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19DAD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AED48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DD187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BF0F2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76A01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A6607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90731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03386A87" w14:textId="77777777" w:rsidTr="00701472">
        <w:trPr>
          <w:trHeight w:val="520"/>
        </w:trPr>
        <w:tc>
          <w:tcPr>
            <w:tcW w:w="254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65A1F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Plage d'intervention comprise entre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0831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0ABB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>
              <w:rPr>
                <w:rFonts w:eastAsia="Times New Roman" w:cs="Arial"/>
                <w:color w:val="000000"/>
                <w:szCs w:val="20"/>
                <w:lang w:eastAsia="fr-FR"/>
              </w:rPr>
              <w:t>8h0</w:t>
            </w: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0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F73F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>
              <w:rPr>
                <w:rFonts w:eastAsia="Times New Roman" w:cs="Arial"/>
                <w:color w:val="000000"/>
                <w:szCs w:val="20"/>
                <w:lang w:eastAsia="fr-FR"/>
              </w:rPr>
              <w:t>et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7265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18h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E8375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5CF29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91F74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i/>
                <w:iCs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1FD05869" w14:textId="77777777" w:rsidTr="00701472">
        <w:trPr>
          <w:trHeight w:val="148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B782A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DA2CD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B5E26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7C32D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E77A6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082B7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3552A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6E5F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0963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</w:tr>
      <w:tr w:rsidR="0032645F" w:rsidRPr="00264B14" w14:paraId="386E9AE1" w14:textId="77777777" w:rsidTr="00701472">
        <w:trPr>
          <w:trHeight w:val="774"/>
        </w:trPr>
        <w:tc>
          <w:tcPr>
            <w:tcW w:w="254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C7B1B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t>Nbre de jours d'intervention</w:t>
            </w:r>
            <w:r w:rsidRPr="00264B14"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  <w:br/>
              <w:t xml:space="preserve"> par semaine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B6ED0" w14:textId="77777777" w:rsidR="0032645F" w:rsidRPr="00264B14" w:rsidRDefault="0032645F" w:rsidP="003E42C9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Cs w:val="20"/>
                <w:lang w:eastAsia="fr-FR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D749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5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DEE6D" w14:textId="77777777" w:rsidR="0032645F" w:rsidRPr="00264B14" w:rsidRDefault="0032645F" w:rsidP="003E42C9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Cs w:val="20"/>
                <w:lang w:eastAsia="fr-FR"/>
              </w:rPr>
            </w:pPr>
          </w:p>
        </w:tc>
        <w:tc>
          <w:tcPr>
            <w:tcW w:w="289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B09C72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5 = du lundi au vendredi</w:t>
            </w: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br/>
              <w:t>6 = du lundi au samedi</w:t>
            </w: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br/>
              <w:t>7 = lundi au dimanche jrs fériés inclus</w:t>
            </w:r>
          </w:p>
        </w:tc>
      </w:tr>
      <w:tr w:rsidR="0032645F" w:rsidRPr="00264B14" w14:paraId="60F6EE77" w14:textId="77777777" w:rsidTr="00701472">
        <w:trPr>
          <w:trHeight w:val="192"/>
        </w:trPr>
        <w:tc>
          <w:tcPr>
            <w:tcW w:w="1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87EF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A5E7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67ADB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400EC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41DA5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240D3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D9820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1C351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EBD09" w14:textId="77777777" w:rsidR="0032645F" w:rsidRPr="00264B14" w:rsidRDefault="0032645F" w:rsidP="003E42C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Cs w:val="20"/>
                <w:lang w:eastAsia="fr-FR"/>
              </w:rPr>
            </w:pPr>
            <w:r w:rsidRPr="00264B14">
              <w:rPr>
                <w:rFonts w:eastAsia="Times New Roman" w:cs="Arial"/>
                <w:color w:val="000000"/>
                <w:szCs w:val="20"/>
                <w:lang w:eastAsia="fr-FR"/>
              </w:rPr>
              <w:t> </w:t>
            </w:r>
          </w:p>
        </w:tc>
      </w:tr>
    </w:tbl>
    <w:p w14:paraId="7C273028" w14:textId="77777777" w:rsidR="0032645F" w:rsidRDefault="0032645F" w:rsidP="0032645F">
      <w:pPr>
        <w:spacing w:after="0" w:line="240" w:lineRule="auto"/>
        <w:jc w:val="left"/>
        <w:rPr>
          <w:rFonts w:eastAsia="Times New Roman" w:cs="Arial"/>
          <w:bCs/>
          <w:color w:val="000000"/>
          <w:szCs w:val="20"/>
          <w:lang w:eastAsia="fr-FR"/>
        </w:rPr>
      </w:pPr>
    </w:p>
    <w:p w14:paraId="066F6213" w14:textId="77777777" w:rsidR="0032645F" w:rsidRPr="0032645F" w:rsidRDefault="0032645F" w:rsidP="0032645F">
      <w:pPr>
        <w:spacing w:after="0" w:line="240" w:lineRule="auto"/>
        <w:jc w:val="left"/>
        <w:rPr>
          <w:rFonts w:eastAsia="Times New Roman" w:cs="Arial"/>
          <w:bCs/>
          <w:color w:val="000000"/>
          <w:szCs w:val="20"/>
          <w:lang w:eastAsia="fr-FR"/>
        </w:rPr>
      </w:pPr>
      <w:r w:rsidRPr="0032645F">
        <w:rPr>
          <w:rFonts w:eastAsia="Times New Roman" w:cs="Arial"/>
          <w:bCs/>
          <w:color w:val="000000"/>
          <w:szCs w:val="20"/>
          <w:lang w:eastAsia="fr-FR"/>
        </w:rPr>
        <w:t>Les délais s’entendent en heures ouvrées par rapport à la plage d’intervention.</w:t>
      </w:r>
    </w:p>
    <w:p w14:paraId="7A1229F9" w14:textId="77777777" w:rsidR="0032645F" w:rsidRPr="0032645F" w:rsidRDefault="0032645F" w:rsidP="0032645F">
      <w:pPr>
        <w:rPr>
          <w:rFonts w:eastAsia="Times New Roman" w:cs="Arial"/>
          <w:szCs w:val="20"/>
          <w:lang w:eastAsia="fr-FR"/>
        </w:rPr>
      </w:pPr>
      <w:r w:rsidRPr="0032645F">
        <w:rPr>
          <w:rFonts w:eastAsia="Times New Roman" w:cs="Arial"/>
          <w:color w:val="000000"/>
          <w:szCs w:val="20"/>
          <w:lang w:eastAsia="fr-FR"/>
        </w:rPr>
        <w:t xml:space="preserve">Les délais GTI et GTR démarrent à la date et heure de déclaration de l'anomalie ; </w:t>
      </w:r>
      <w:r w:rsidRPr="0032645F">
        <w:rPr>
          <w:rFonts w:eastAsia="Times New Roman" w:cs="Arial"/>
          <w:szCs w:val="20"/>
          <w:lang w:eastAsia="fr-FR"/>
        </w:rPr>
        <w:t>mail de l'EFS faisant foi.</w:t>
      </w:r>
    </w:p>
    <w:p w14:paraId="25E122B4" w14:textId="77777777" w:rsidR="000712AB" w:rsidRDefault="000712AB"/>
    <w:sectPr w:rsidR="00071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3D5"/>
    <w:rsid w:val="000712AB"/>
    <w:rsid w:val="000E2830"/>
    <w:rsid w:val="0012753B"/>
    <w:rsid w:val="00143B68"/>
    <w:rsid w:val="00145485"/>
    <w:rsid w:val="001C7B5C"/>
    <w:rsid w:val="002C7A81"/>
    <w:rsid w:val="0032645F"/>
    <w:rsid w:val="0033397C"/>
    <w:rsid w:val="003765CF"/>
    <w:rsid w:val="00391978"/>
    <w:rsid w:val="003A1CCC"/>
    <w:rsid w:val="003D62E0"/>
    <w:rsid w:val="0055021D"/>
    <w:rsid w:val="005530DD"/>
    <w:rsid w:val="00701472"/>
    <w:rsid w:val="008D0E87"/>
    <w:rsid w:val="008F129F"/>
    <w:rsid w:val="00AB7C2A"/>
    <w:rsid w:val="00C87AE1"/>
    <w:rsid w:val="00DD7001"/>
    <w:rsid w:val="00DF5234"/>
    <w:rsid w:val="00FB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B8CF8"/>
  <w15:docId w15:val="{2C86483A-46E9-4D6A-BA38-DBA245AD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45F"/>
    <w:pPr>
      <w:spacing w:after="120"/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GALDEANO</dc:creator>
  <cp:lastModifiedBy>pierre hec</cp:lastModifiedBy>
  <cp:revision>5</cp:revision>
  <dcterms:created xsi:type="dcterms:W3CDTF">2024-10-22T12:45:00Z</dcterms:created>
  <dcterms:modified xsi:type="dcterms:W3CDTF">2024-11-18T09:35:00Z</dcterms:modified>
</cp:coreProperties>
</file>