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03998" w14:textId="77777777" w:rsidR="0079527A" w:rsidRPr="00DD0F51" w:rsidRDefault="00250410" w:rsidP="0079527A">
      <w:pPr>
        <w:rPr>
          <w:rFonts w:ascii="Arial" w:hAnsi="Arial" w:cs="Arial"/>
        </w:rPr>
      </w:pPr>
      <w:bookmarkStart w:id="0" w:name="_Toc523308303"/>
      <w:r w:rsidRPr="00DD0F51">
        <w:rPr>
          <w:rFonts w:ascii="Arial" w:hAnsi="Arial" w:cs="Arial"/>
          <w:noProof/>
          <w:szCs w:val="22"/>
        </w:rPr>
        <w:drawing>
          <wp:anchor distT="0" distB="0" distL="114300" distR="114300" simplePos="0" relativeHeight="251660288" behindDoc="0" locked="0" layoutInCell="1" allowOverlap="1" wp14:anchorId="7A012EF0" wp14:editId="4B9F4ABF">
            <wp:simplePos x="0" y="0"/>
            <wp:positionH relativeFrom="page">
              <wp:posOffset>508000</wp:posOffset>
            </wp:positionH>
            <wp:positionV relativeFrom="page">
              <wp:posOffset>483717</wp:posOffset>
            </wp:positionV>
            <wp:extent cx="1237857" cy="1034064"/>
            <wp:effectExtent l="0" t="0" r="63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7857" cy="1034064"/>
                    </a:xfrm>
                    <a:prstGeom prst="rect">
                      <a:avLst/>
                    </a:prstGeom>
                  </pic:spPr>
                </pic:pic>
              </a:graphicData>
            </a:graphic>
            <wp14:sizeRelH relativeFrom="page">
              <wp14:pctWidth>0</wp14:pctWidth>
            </wp14:sizeRelH>
            <wp14:sizeRelV relativeFrom="page">
              <wp14:pctHeight>0</wp14:pctHeight>
            </wp14:sizeRelV>
          </wp:anchor>
        </w:drawing>
      </w:r>
    </w:p>
    <w:p w14:paraId="450E5DC7" w14:textId="77777777" w:rsidR="0079527A" w:rsidRPr="00DD0F51" w:rsidRDefault="0079527A" w:rsidP="00250410">
      <w:pPr>
        <w:pStyle w:val="ZEmetteur"/>
        <w:jc w:val="both"/>
        <w:rPr>
          <w:rFonts w:ascii="Arial" w:hAnsi="Arial"/>
          <w:sz w:val="22"/>
          <w:szCs w:val="22"/>
        </w:rPr>
      </w:pPr>
      <w:r w:rsidRPr="00DD0F51">
        <w:rPr>
          <w:rFonts w:ascii="Arial" w:hAnsi="Arial"/>
          <w:sz w:val="22"/>
          <w:szCs w:val="22"/>
        </w:rPr>
        <w:br/>
      </w:r>
    </w:p>
    <w:p w14:paraId="533061CD" w14:textId="77777777" w:rsidR="00D9488F" w:rsidRPr="00DD0F51" w:rsidRDefault="00D9488F" w:rsidP="00250410">
      <w:pPr>
        <w:pStyle w:val="ZEmetteur"/>
        <w:jc w:val="both"/>
        <w:rPr>
          <w:rFonts w:ascii="Arial" w:hAnsi="Arial"/>
          <w:sz w:val="22"/>
          <w:szCs w:val="22"/>
        </w:rPr>
      </w:pPr>
    </w:p>
    <w:p w14:paraId="0224CC65" w14:textId="77777777" w:rsidR="0079527A" w:rsidRPr="00DD0F51" w:rsidRDefault="0079527A" w:rsidP="0079527A">
      <w:pPr>
        <w:pStyle w:val="ZEmetteur"/>
        <w:rPr>
          <w:rFonts w:ascii="Arial" w:hAnsi="Arial"/>
          <w:sz w:val="22"/>
          <w:szCs w:val="22"/>
        </w:rPr>
      </w:pPr>
      <w:r w:rsidRPr="00DD0F51">
        <w:rPr>
          <w:rFonts w:ascii="Arial" w:hAnsi="Arial"/>
          <w:sz w:val="22"/>
          <w:szCs w:val="22"/>
        </w:rPr>
        <w:t>Service de santé des armées</w:t>
      </w:r>
    </w:p>
    <w:p w14:paraId="58C1E6C7" w14:textId="77777777" w:rsidR="0079527A" w:rsidRPr="00DD0F51" w:rsidRDefault="0079527A" w:rsidP="00566ABC">
      <w:pPr>
        <w:pStyle w:val="ZEmetteur"/>
        <w:rPr>
          <w:rFonts w:ascii="Arial" w:hAnsi="Arial"/>
          <w:sz w:val="22"/>
          <w:szCs w:val="22"/>
        </w:rPr>
      </w:pPr>
      <w:r w:rsidRPr="00DD0F51">
        <w:rPr>
          <w:rFonts w:ascii="Arial" w:hAnsi="Arial"/>
          <w:sz w:val="22"/>
          <w:szCs w:val="22"/>
        </w:rPr>
        <w:t xml:space="preserve">                                     Direction des approvisionnements en produits de santé des armées</w:t>
      </w:r>
    </w:p>
    <w:p w14:paraId="21BF40F4" w14:textId="77777777" w:rsidR="0079527A" w:rsidRPr="00DD0F51" w:rsidRDefault="0079527A" w:rsidP="0079527A">
      <w:pPr>
        <w:jc w:val="right"/>
        <w:rPr>
          <w:rFonts w:ascii="Arial" w:hAnsi="Arial" w:cs="Arial"/>
          <w:b/>
          <w:noProof/>
        </w:rPr>
      </w:pPr>
      <w:r w:rsidRPr="00DD0F51">
        <w:rPr>
          <w:rFonts w:ascii="Arial" w:hAnsi="Arial" w:cs="Arial"/>
          <w:b/>
          <w:noProof/>
        </w:rPr>
        <w:t>Plateforme achats finances santé</w:t>
      </w:r>
    </w:p>
    <w:p w14:paraId="412BA742" w14:textId="77777777" w:rsidR="0079527A" w:rsidRPr="00DD0F51" w:rsidRDefault="0079527A" w:rsidP="0079527A">
      <w:pPr>
        <w:jc w:val="right"/>
        <w:rPr>
          <w:rFonts w:ascii="Arial" w:hAnsi="Arial" w:cs="Arial"/>
          <w:b/>
          <w:noProof/>
        </w:rPr>
      </w:pPr>
    </w:p>
    <w:p w14:paraId="42BC67EB" w14:textId="77777777" w:rsidR="0079527A" w:rsidRPr="00DD0F51" w:rsidRDefault="0079527A" w:rsidP="0079527A">
      <w:pPr>
        <w:rPr>
          <w:rFonts w:ascii="Arial" w:hAnsi="Arial" w:cs="Arial"/>
          <w:bCs/>
          <w:i/>
          <w:iCs/>
          <w:smallCaps/>
          <w:szCs w:val="22"/>
        </w:rPr>
      </w:pPr>
    </w:p>
    <w:p w14:paraId="50EB6D26" w14:textId="469F9745" w:rsidR="0079527A" w:rsidRPr="00DD0F51" w:rsidRDefault="00BE39F8" w:rsidP="00AE17D8">
      <w:pPr>
        <w:tabs>
          <w:tab w:val="left" w:pos="10206"/>
        </w:tabs>
        <w:ind w:right="341"/>
        <w:jc w:val="left"/>
        <w:rPr>
          <w:rFonts w:ascii="Arial" w:hAnsi="Arial" w:cs="Arial"/>
          <w:bCs/>
          <w:i/>
          <w:iCs/>
          <w:smallCaps/>
          <w:szCs w:val="22"/>
        </w:rPr>
      </w:pPr>
      <w:r w:rsidRPr="00DD0F51">
        <w:rPr>
          <w:rFonts w:ascii="Arial" w:hAnsi="Arial" w:cs="Arial"/>
          <w:bCs/>
          <w:i/>
          <w:iCs/>
          <w:smallCaps/>
          <w:szCs w:val="22"/>
        </w:rPr>
        <w:t>Division</w:t>
      </w:r>
      <w:r w:rsidR="0079527A" w:rsidRPr="00DD0F51">
        <w:rPr>
          <w:rFonts w:ascii="Arial" w:hAnsi="Arial" w:cs="Arial"/>
          <w:bCs/>
          <w:i/>
          <w:iCs/>
          <w:smallCaps/>
          <w:szCs w:val="22"/>
        </w:rPr>
        <w:t xml:space="preserve"> Achats</w:t>
      </w:r>
    </w:p>
    <w:p w14:paraId="72C72F48" w14:textId="6C934CFB" w:rsidR="0079527A" w:rsidRPr="00DD0F51" w:rsidRDefault="00DD4EF4" w:rsidP="00AE17D8">
      <w:pPr>
        <w:tabs>
          <w:tab w:val="left" w:pos="10206"/>
        </w:tabs>
        <w:ind w:right="341"/>
        <w:jc w:val="left"/>
        <w:rPr>
          <w:rFonts w:ascii="Arial" w:hAnsi="Arial" w:cs="Arial"/>
          <w:bCs/>
          <w:i/>
          <w:iCs/>
          <w:smallCaps/>
          <w:szCs w:val="22"/>
        </w:rPr>
      </w:pPr>
      <w:r w:rsidRPr="00DD0F51">
        <w:rPr>
          <w:rFonts w:ascii="Arial" w:hAnsi="Arial" w:cs="Arial"/>
          <w:bCs/>
          <w:i/>
          <w:iCs/>
          <w:smallCaps/>
          <w:szCs w:val="22"/>
        </w:rPr>
        <w:t>Bureau</w:t>
      </w:r>
      <w:r w:rsidR="0079527A" w:rsidRPr="00DD0F51">
        <w:rPr>
          <w:rFonts w:ascii="Arial" w:hAnsi="Arial" w:cs="Arial"/>
          <w:bCs/>
          <w:i/>
          <w:iCs/>
          <w:smallCaps/>
          <w:szCs w:val="22"/>
        </w:rPr>
        <w:t xml:space="preserve"> </w:t>
      </w:r>
      <w:sdt>
        <w:sdtPr>
          <w:rPr>
            <w:rFonts w:ascii="Arial" w:hAnsi="Arial" w:cs="Arial"/>
            <w:bCs/>
            <w:i/>
            <w:iCs/>
            <w:szCs w:val="22"/>
          </w:rPr>
          <w:id w:val="-190463486"/>
          <w:placeholder>
            <w:docPart w:val="1B002FA61055480CB9E68EFEA3FDE489"/>
          </w:placeholder>
          <w:comboBox>
            <w:listItem w:value="Choisissez un élément."/>
            <w:listItem w:displayText="Services et Maintenance des Structures Médicales" w:value="Services et Maintenance des Structures Médicales"/>
            <w:listItem w:displayText="Produits de santé - Laboratoire" w:value="Produits de santé - Laboratoire"/>
            <w:listItem w:displayText="Equipements biomédicaux - Matériels d'exploitation" w:value="Equipements biomédicaux - Matériels d'exploitation"/>
          </w:comboBox>
        </w:sdtPr>
        <w:sdtEndPr/>
        <w:sdtContent>
          <w:r w:rsidR="003831DE" w:rsidRPr="00DD0F51">
            <w:rPr>
              <w:rFonts w:ascii="Arial" w:hAnsi="Arial" w:cs="Arial"/>
              <w:bCs/>
              <w:i/>
              <w:iCs/>
              <w:szCs w:val="22"/>
            </w:rPr>
            <w:t>Médicaments, Dispositifs Médicaux et Assimilés</w:t>
          </w:r>
        </w:sdtContent>
      </w:sdt>
    </w:p>
    <w:p w14:paraId="5E6DCD3F" w14:textId="77777777" w:rsidR="00A81E27" w:rsidRPr="00DD0F51" w:rsidRDefault="00A81E27" w:rsidP="00AE17D8">
      <w:pPr>
        <w:jc w:val="left"/>
        <w:rPr>
          <w:rFonts w:ascii="Arial" w:hAnsi="Arial" w:cs="Arial"/>
        </w:rPr>
      </w:pPr>
    </w:p>
    <w:p w14:paraId="3567DFE6" w14:textId="77777777" w:rsidR="0079527A" w:rsidRPr="00DD0F51" w:rsidRDefault="0079527A" w:rsidP="00A81E27">
      <w:pPr>
        <w:rPr>
          <w:rFonts w:ascii="Arial" w:hAnsi="Arial" w:cs="Arial"/>
        </w:rPr>
      </w:pPr>
    </w:p>
    <w:p w14:paraId="6D05579D" w14:textId="77777777" w:rsidR="0079527A" w:rsidRPr="00DD0F51" w:rsidRDefault="0079527A" w:rsidP="00A81E27">
      <w:pPr>
        <w:rPr>
          <w:rFonts w:ascii="Arial" w:hAnsi="Arial" w:cs="Arial"/>
        </w:rPr>
      </w:pPr>
    </w:p>
    <w:p w14:paraId="00FF12CE" w14:textId="77777777" w:rsidR="0079527A" w:rsidRPr="00DD0F51" w:rsidRDefault="0079527A" w:rsidP="00A81E27">
      <w:pPr>
        <w:rPr>
          <w:rFonts w:ascii="Arial" w:hAnsi="Arial" w:cs="Arial"/>
        </w:rPr>
      </w:pPr>
    </w:p>
    <w:p w14:paraId="54812A8C" w14:textId="77777777" w:rsidR="0079527A" w:rsidRPr="00DD0F51" w:rsidRDefault="0079527A" w:rsidP="00A81E27">
      <w:pPr>
        <w:rPr>
          <w:rFonts w:ascii="Arial" w:hAnsi="Arial" w:cs="Arial"/>
        </w:rPr>
      </w:pPr>
    </w:p>
    <w:p w14:paraId="7A4A2229" w14:textId="77777777" w:rsidR="0079527A" w:rsidRPr="00DD0F51" w:rsidRDefault="0079527A" w:rsidP="00A81E27">
      <w:pPr>
        <w:rPr>
          <w:rFonts w:ascii="Arial" w:hAnsi="Arial" w:cs="Arial"/>
        </w:rPr>
      </w:pPr>
    </w:p>
    <w:p w14:paraId="090D7A61" w14:textId="77777777" w:rsidR="0079527A" w:rsidRPr="00DD0F51" w:rsidRDefault="0079527A" w:rsidP="00A81E27">
      <w:pPr>
        <w:rPr>
          <w:rFonts w:ascii="Arial" w:hAnsi="Arial" w:cs="Arial"/>
        </w:rPr>
      </w:pPr>
    </w:p>
    <w:p w14:paraId="651C9BE6" w14:textId="77777777" w:rsidR="0079527A" w:rsidRPr="00DD0F51" w:rsidRDefault="0079527A" w:rsidP="00A81E27">
      <w:pPr>
        <w:rPr>
          <w:rFonts w:ascii="Arial" w:hAnsi="Arial" w:cs="Arial"/>
        </w:rPr>
      </w:pPr>
    </w:p>
    <w:p w14:paraId="1595BD65" w14:textId="77777777" w:rsidR="00A81E27" w:rsidRPr="00DD0F51" w:rsidRDefault="00A81E27" w:rsidP="00A81E27">
      <w:pPr>
        <w:jc w:val="center"/>
        <w:rPr>
          <w:rFonts w:ascii="Arial" w:hAnsi="Arial" w:cs="Arial"/>
          <w:b/>
          <w:bCs/>
          <w:sz w:val="36"/>
          <w:szCs w:val="36"/>
        </w:rPr>
      </w:pPr>
      <w:r w:rsidRPr="00DD0F51">
        <w:rPr>
          <w:rFonts w:ascii="Arial" w:hAnsi="Arial" w:cs="Arial"/>
          <w:b/>
          <w:bCs/>
          <w:sz w:val="36"/>
          <w:szCs w:val="36"/>
        </w:rPr>
        <w:t>MARCHE PUBLIC DE</w:t>
      </w:r>
      <w:r w:rsidR="008B550B" w:rsidRPr="00DD0F51">
        <w:rPr>
          <w:rFonts w:ascii="Arial" w:hAnsi="Arial" w:cs="Arial"/>
          <w:b/>
          <w:bCs/>
          <w:sz w:val="36"/>
          <w:szCs w:val="36"/>
        </w:rPr>
        <w:t xml:space="preserve"> FOURNITURES</w:t>
      </w:r>
    </w:p>
    <w:p w14:paraId="2C8F8251" w14:textId="77777777" w:rsidR="00A81E27" w:rsidRPr="00DD0F51" w:rsidRDefault="00A81E27" w:rsidP="00A81E27">
      <w:pPr>
        <w:rPr>
          <w:rFonts w:ascii="Arial" w:hAnsi="Arial" w:cs="Arial"/>
          <w:bCs/>
        </w:rPr>
      </w:pPr>
    </w:p>
    <w:sdt>
      <w:sdtPr>
        <w:rPr>
          <w:rFonts w:ascii="Arial" w:hAnsi="Arial" w:cs="Arial"/>
          <w:bCs/>
          <w:sz w:val="28"/>
          <w:szCs w:val="32"/>
        </w:rPr>
        <w:id w:val="-1068574673"/>
        <w:placeholder>
          <w:docPart w:val="1E34D8CE17F84809AF58FB21E5B04F80"/>
        </w:placeholder>
        <w:comboBox>
          <w:listItem w:value="Choisissez un élément."/>
          <w:listItem w:displayText="MARCHE A PRODEDURE ADAPTEE (Art. R. 2123-1 à R. 2123-7 du code de la commande publique)" w:value="MARCHE A PRODEDURE ADAPTEE (Art. R. 2123-1 à R. 2123-7 du code de la commande publique)"/>
          <w:listItem w:displayText="APPEL D'OFFRES OUVERT (Art. R. 2161-2 à R. 2161-5 du code de la commande publique)" w:value="APPEL D'OFFRES OUVERT (Art. R. 2161-2 à R. 2161-5 du code de la commande publique)"/>
          <w:listItem w:displayText="MARCHE PUBLIC NEGOCIE SANS PUBLICITE NI MISE EN CONCURRENCE PREALABLES (Art. R.2122-3.2° du code de la commande publique)" w:value="MARCHE PUBLIC NEGOCIE SANS PUBLICITE NI MISE EN CONCURRENCE PREALABLES (Art. R.2122-3.2° du code de la commande publique)"/>
          <w:listItem w:displayText="MARCHE PUBLIC NEGOCIE SANS PUBLICITE NI MISE EN CONCURRENCE PREALABLES (Art.R. 2122-3.3° du du code de la commande publique)" w:value="MARCHE PUBLIC NEGOCIE SANS PUBLICITE NI MISE EN CONCURRENCE PREALABLES (Art.R. 2122-3.3° du du code de la commande publique)"/>
          <w:listItem w:displayText="MARCHE PUBLIC NEGOCIE SANS PUBLICITE NI MISE EN CONCURRENCE PREALABLES (Art. R.2122-3.4° du du code de la commande publique)" w:value="MARCHE PUBLIC NEGOCIE SANS PUBLICITE NI MISE EN CONCURRENCE PREALABLES (Art. R.2122-3.4° du du code de la commande publique)"/>
          <w:listItem w:displayText="MARCHE PUBLIC NEGOCIE SANS PUBLICITE NI MISE EN CONCURRENCE PREALABLES (Art. R.2122-3.7° du du code de la commande publique)" w:value="MARCHE PUBLIC NEGOCIE SANS PUBLICITE NI MISE EN CONCURRENCE PREALABLES (Art. R.2122-3.7° du du code de la commande publique)"/>
          <w:listItem w:displayText="DIALOGUE COMPETITIF (Art. R. 2161-24 à 2161-31 du du code de la commande publique))" w:value="DIALOGUE COMPETITIF (Art. R. 2161-24 à 2161-31 du du code de la commande publique))"/>
          <w:listItem w:displayText="PROCEDURE AVEC NEGOCIATION (Art. R.2161-12 à R.2161-20 du du code de la commande publique)" w:value="PROCEDURE AVEC NEGOCIATION (Art. R.2161-12 à R.2161-20 du du code de la commande publique)"/>
        </w:comboBox>
      </w:sdtPr>
      <w:sdtEndPr/>
      <w:sdtContent>
        <w:p w14:paraId="188720DD" w14:textId="737AD289" w:rsidR="006376E0" w:rsidRPr="00DD0F51" w:rsidRDefault="003831DE" w:rsidP="006376E0">
          <w:pPr>
            <w:jc w:val="center"/>
            <w:rPr>
              <w:rFonts w:ascii="Arial" w:hAnsi="Arial" w:cs="Arial"/>
              <w:bCs/>
              <w:sz w:val="28"/>
              <w:szCs w:val="32"/>
            </w:rPr>
          </w:pPr>
          <w:r w:rsidRPr="00DD0F51">
            <w:rPr>
              <w:rFonts w:ascii="Arial" w:hAnsi="Arial" w:cs="Arial"/>
              <w:bCs/>
              <w:sz w:val="28"/>
              <w:szCs w:val="32"/>
            </w:rPr>
            <w:t>APPEL D'OFFRES OUVERT (Art. R. 2161-2 à R. 2161-5 du code de la commande publique)</w:t>
          </w:r>
        </w:p>
      </w:sdtContent>
    </w:sdt>
    <w:p w14:paraId="1304840C" w14:textId="77777777" w:rsidR="00A81E27" w:rsidRPr="00DD0F51" w:rsidRDefault="00A81E27" w:rsidP="00A81E27">
      <w:pPr>
        <w:rPr>
          <w:rFonts w:ascii="Arial" w:hAnsi="Arial" w:cs="Arial"/>
        </w:rPr>
      </w:pPr>
    </w:p>
    <w:p w14:paraId="2F4A77F5" w14:textId="77777777" w:rsidR="00A81E27" w:rsidRPr="00DD0F51" w:rsidRDefault="00A81E27" w:rsidP="00A81E27">
      <w:pPr>
        <w:rPr>
          <w:rFonts w:ascii="Arial" w:hAnsi="Arial" w:cs="Arial"/>
        </w:rPr>
      </w:pPr>
    </w:p>
    <w:p w14:paraId="56E8C34D" w14:textId="77777777" w:rsidR="00A81E27" w:rsidRPr="00DD0F51" w:rsidRDefault="00A81E27" w:rsidP="00A81E27">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ascii="Arial" w:hAnsi="Arial" w:cs="Arial"/>
          <w:b/>
          <w:sz w:val="28"/>
          <w:szCs w:val="28"/>
        </w:rPr>
      </w:pPr>
      <w:r w:rsidRPr="00DD0F51">
        <w:rPr>
          <w:rFonts w:ascii="Arial" w:hAnsi="Arial" w:cs="Arial"/>
          <w:b/>
          <w:sz w:val="28"/>
          <w:szCs w:val="28"/>
        </w:rPr>
        <w:t>CAHIER DES CLAUSES ADMINISTRATIVES PARTICULIERES</w:t>
      </w:r>
    </w:p>
    <w:p w14:paraId="3A993DE2" w14:textId="77777777" w:rsidR="00A81E27" w:rsidRPr="00DD0F51" w:rsidRDefault="00A81E27" w:rsidP="00A81E27">
      <w:pPr>
        <w:rPr>
          <w:rFonts w:ascii="Arial" w:hAnsi="Arial" w:cs="Arial"/>
        </w:rPr>
      </w:pPr>
    </w:p>
    <w:p w14:paraId="23E7E9EF" w14:textId="75459EE3" w:rsidR="00A81E27" w:rsidRPr="00DD0F51" w:rsidRDefault="00A81E27" w:rsidP="00A81E27">
      <w:pPr>
        <w:jc w:val="center"/>
        <w:rPr>
          <w:rFonts w:ascii="Arial" w:hAnsi="Arial" w:cs="Arial"/>
          <w:b/>
          <w:bCs/>
        </w:rPr>
      </w:pPr>
      <w:r w:rsidRPr="00DD0F51">
        <w:rPr>
          <w:rFonts w:ascii="Arial" w:hAnsi="Arial" w:cs="Arial"/>
          <w:b/>
          <w:bCs/>
        </w:rPr>
        <w:t xml:space="preserve">N° </w:t>
      </w:r>
      <w:sdt>
        <w:sdtPr>
          <w:rPr>
            <w:rFonts w:ascii="Arial" w:hAnsi="Arial" w:cs="Arial"/>
            <w:b/>
            <w:bCs/>
          </w:rPr>
          <w:id w:val="180094803"/>
          <w:placeholder>
            <w:docPart w:val="0F5C9179D96540AA89CDD8FDFD71B21F"/>
          </w:placeholder>
        </w:sdtPr>
        <w:sdtEndPr/>
        <w:sdtContent>
          <w:permStart w:id="1732322004" w:edGrp="everyone"/>
          <w:r w:rsidR="00DD4EF4" w:rsidRPr="00DD0F51">
            <w:rPr>
              <w:rFonts w:ascii="Arial" w:hAnsi="Arial" w:cs="Arial"/>
              <w:b/>
              <w:bCs/>
            </w:rPr>
            <w:t>DAF_</w:t>
          </w:r>
          <w:r w:rsidR="003831DE" w:rsidRPr="00DD0F51">
            <w:rPr>
              <w:rFonts w:ascii="Arial" w:hAnsi="Arial" w:cs="Arial"/>
              <w:b/>
              <w:bCs/>
            </w:rPr>
            <w:t xml:space="preserve"> </w:t>
          </w:r>
          <w:sdt>
            <w:sdtPr>
              <w:rPr>
                <w:rFonts w:ascii="Arial" w:hAnsi="Arial" w:cs="Arial"/>
                <w:b/>
                <w:bCs/>
              </w:rPr>
              <w:id w:val="1288779797"/>
              <w:placeholder>
                <w:docPart w:val="FA2B61552F7D4BAB84302F2EA4C7CA10"/>
              </w:placeholder>
            </w:sdtPr>
            <w:sdtEndPr/>
            <w:sdtContent>
              <w:r w:rsidR="003831DE" w:rsidRPr="00DD0F51">
                <w:rPr>
                  <w:rFonts w:ascii="Arial" w:hAnsi="Arial" w:cs="Arial"/>
                  <w:b/>
                  <w:bCs/>
                </w:rPr>
                <w:t>2024_000901</w:t>
              </w:r>
            </w:sdtContent>
          </w:sdt>
          <w:permEnd w:id="1732322004"/>
        </w:sdtContent>
      </w:sdt>
      <w:r w:rsidRPr="00DD0F51">
        <w:rPr>
          <w:rFonts w:ascii="Arial" w:hAnsi="Arial" w:cs="Arial"/>
          <w:b/>
          <w:bCs/>
        </w:rPr>
        <w:t>/PFAF-S/ACHATS/</w:t>
      </w:r>
      <w:sdt>
        <w:sdtPr>
          <w:rPr>
            <w:rFonts w:ascii="Arial" w:hAnsi="Arial" w:cs="Arial"/>
            <w:b/>
            <w:bCs/>
          </w:rPr>
          <w:id w:val="868883237"/>
          <w:placeholder>
            <w:docPart w:val="2C01AC459C5C46FD92FFB3FB3C79A3DA"/>
          </w:placeholder>
          <w:comboBox>
            <w:listItem w:value="Choisissez un élément."/>
            <w:listItem w:displayText="EBME" w:value="EBME"/>
            <w:listItem w:displayText="PSL" w:value="PSL"/>
            <w:listItem w:displayText="SMSM" w:value="SMSM"/>
          </w:comboBox>
        </w:sdtPr>
        <w:sdtEndPr/>
        <w:sdtContent>
          <w:r w:rsidR="003831DE" w:rsidRPr="00DD0F51">
            <w:rPr>
              <w:rFonts w:ascii="Arial" w:hAnsi="Arial" w:cs="Arial"/>
              <w:b/>
              <w:bCs/>
            </w:rPr>
            <w:t>MDMA</w:t>
          </w:r>
        </w:sdtContent>
      </w:sdt>
      <w:r w:rsidRPr="00DD0F51">
        <w:rPr>
          <w:rFonts w:ascii="Arial" w:hAnsi="Arial" w:cs="Arial"/>
          <w:b/>
          <w:bCs/>
        </w:rPr>
        <w:t xml:space="preserve"> du </w:t>
      </w:r>
      <w:sdt>
        <w:sdtPr>
          <w:rPr>
            <w:rFonts w:ascii="Arial" w:hAnsi="Arial" w:cs="Arial"/>
            <w:b/>
            <w:bCs/>
          </w:rPr>
          <w:id w:val="516665621"/>
          <w:placeholder>
            <w:docPart w:val="D186DA05711A4923BC0F0A9AEF51B7D4"/>
          </w:placeholder>
          <w:date w:fullDate="2024-05-22T00:00:00Z">
            <w:dateFormat w:val="d MMMM yyyy"/>
            <w:lid w:val="fr-FR"/>
            <w:storeMappedDataAs w:val="dateTime"/>
            <w:calendar w:val="gregorian"/>
          </w:date>
        </w:sdtPr>
        <w:sdtEndPr/>
        <w:sdtContent>
          <w:r w:rsidR="003831DE" w:rsidRPr="00DD0F51">
            <w:rPr>
              <w:rFonts w:ascii="Arial" w:hAnsi="Arial" w:cs="Arial"/>
              <w:b/>
              <w:bCs/>
            </w:rPr>
            <w:t>22 mai 2024</w:t>
          </w:r>
        </w:sdtContent>
      </w:sdt>
    </w:p>
    <w:p w14:paraId="13063FB5" w14:textId="77777777" w:rsidR="00A81E27" w:rsidRPr="00DD0F51" w:rsidRDefault="00A81E27" w:rsidP="00A81E27">
      <w:pPr>
        <w:rPr>
          <w:rFonts w:ascii="Arial" w:hAnsi="Arial" w:cs="Arial"/>
        </w:rPr>
      </w:pPr>
    </w:p>
    <w:p w14:paraId="71C6B9F9" w14:textId="77777777" w:rsidR="00A81E27" w:rsidRPr="00DD0F51" w:rsidRDefault="00A81E27" w:rsidP="00A81E27">
      <w:pPr>
        <w:rPr>
          <w:rFonts w:ascii="Arial" w:hAnsi="Arial" w:cs="Arial"/>
        </w:rPr>
      </w:pPr>
    </w:p>
    <w:p w14:paraId="6FD980A3" w14:textId="77777777" w:rsidR="00A81E27" w:rsidRPr="00DD0F51" w:rsidRDefault="00A81E27" w:rsidP="00A81E27">
      <w:pPr>
        <w:jc w:val="center"/>
        <w:rPr>
          <w:rFonts w:ascii="Arial" w:hAnsi="Arial" w:cs="Arial"/>
          <w:bCs/>
        </w:rPr>
      </w:pPr>
      <w:r w:rsidRPr="00DD0F51">
        <w:rPr>
          <w:rFonts w:ascii="Arial" w:hAnsi="Arial" w:cs="Arial"/>
          <w:bCs/>
        </w:rPr>
        <w:t>Relatif à</w:t>
      </w:r>
    </w:p>
    <w:p w14:paraId="0628DEBC" w14:textId="77777777" w:rsidR="00A81E27" w:rsidRPr="00DD0F51" w:rsidRDefault="00A81E27" w:rsidP="00A81E27">
      <w:pPr>
        <w:jc w:val="center"/>
        <w:rPr>
          <w:rFonts w:ascii="Arial" w:hAnsi="Arial" w:cs="Arial"/>
          <w:bCs/>
        </w:rPr>
      </w:pPr>
    </w:p>
    <w:permStart w:id="438644886" w:edGrp="everyone" w:displacedByCustomXml="next"/>
    <w:sdt>
      <w:sdtPr>
        <w:rPr>
          <w:rFonts w:ascii="Arial" w:hAnsi="Arial" w:cs="Arial"/>
          <w:b/>
          <w:bCs/>
        </w:rPr>
        <w:id w:val="1413126001"/>
        <w:placeholder>
          <w:docPart w:val="0F5C9179D96540AA89CDD8FDFD71B21F"/>
        </w:placeholder>
      </w:sdtPr>
      <w:sdtEndPr/>
      <w:sdtContent>
        <w:p w14:paraId="68F58CF7" w14:textId="45C21B95" w:rsidR="00A81E27" w:rsidRPr="00DD0F51" w:rsidRDefault="003831DE" w:rsidP="003831DE">
          <w:pPr>
            <w:jc w:val="center"/>
            <w:rPr>
              <w:rFonts w:ascii="Arial" w:hAnsi="Arial" w:cs="Arial"/>
              <w:bCs/>
            </w:rPr>
          </w:pPr>
          <w:r w:rsidRPr="00DD0F51">
            <w:rPr>
              <w:rFonts w:ascii="Arial" w:hAnsi="Arial" w:cs="Arial"/>
              <w:bCs/>
            </w:rPr>
            <w:t>La fourniture de boîtes en aluminium ou autres matériaux pour aéronefs au profit du Service de Santé des armées</w:t>
          </w:r>
        </w:p>
      </w:sdtContent>
    </w:sdt>
    <w:permEnd w:id="438644886"/>
    <w:p w14:paraId="2F2DC230" w14:textId="77777777" w:rsidR="00A81E27" w:rsidRPr="00DD0F51" w:rsidRDefault="00A81E27" w:rsidP="00A81E27">
      <w:pPr>
        <w:jc w:val="center"/>
        <w:rPr>
          <w:rFonts w:ascii="Arial" w:hAnsi="Arial" w:cs="Arial"/>
          <w:bCs/>
        </w:rPr>
      </w:pPr>
    </w:p>
    <w:p w14:paraId="097F78D8" w14:textId="77777777" w:rsidR="00A81E27" w:rsidRPr="00DD0F51" w:rsidRDefault="00A81E27" w:rsidP="00A81E27">
      <w:pPr>
        <w:jc w:val="center"/>
        <w:rPr>
          <w:rFonts w:ascii="Arial" w:hAnsi="Arial" w:cs="Arial"/>
        </w:rPr>
      </w:pPr>
    </w:p>
    <w:p w14:paraId="7A4B9BEE" w14:textId="77777777" w:rsidR="0037401E" w:rsidRPr="00DD0F51" w:rsidRDefault="0037401E" w:rsidP="00A81E27">
      <w:pPr>
        <w:jc w:val="center"/>
        <w:rPr>
          <w:rFonts w:ascii="Arial" w:hAnsi="Arial" w:cs="Arial"/>
        </w:rPr>
      </w:pPr>
    </w:p>
    <w:p w14:paraId="41A9F2C5" w14:textId="77777777" w:rsidR="00A81E27" w:rsidRPr="00DD0F51" w:rsidRDefault="00A81E27" w:rsidP="00A81E27">
      <w:pPr>
        <w:jc w:val="center"/>
        <w:rPr>
          <w:rFonts w:ascii="Arial" w:hAnsi="Arial" w:cs="Arial"/>
        </w:rPr>
      </w:pPr>
    </w:p>
    <w:p w14:paraId="2FD34C67" w14:textId="77777777" w:rsidR="00C60E59" w:rsidRPr="00DD0F51" w:rsidRDefault="00C60E59">
      <w:pPr>
        <w:jc w:val="left"/>
        <w:rPr>
          <w:rFonts w:ascii="Arial" w:hAnsi="Arial" w:cs="Arial"/>
          <w:b/>
          <w:bCs/>
          <w:caps/>
          <w:sz w:val="24"/>
        </w:rPr>
      </w:pPr>
      <w:bookmarkStart w:id="1" w:name="_Toc523317342"/>
      <w:r w:rsidRPr="00DD0F51">
        <w:rPr>
          <w:rFonts w:ascii="Arial" w:hAnsi="Arial" w:cs="Arial"/>
          <w:sz w:val="24"/>
        </w:rPr>
        <w:br w:type="page"/>
      </w:r>
    </w:p>
    <w:p w14:paraId="5826E747" w14:textId="77777777" w:rsidR="00262565" w:rsidRPr="00DD0F51" w:rsidRDefault="00262565" w:rsidP="008563F4">
      <w:pPr>
        <w:pStyle w:val="TM1"/>
        <w:pBdr>
          <w:top w:val="single" w:sz="4" w:space="1" w:color="auto"/>
          <w:left w:val="single" w:sz="4" w:space="4" w:color="auto"/>
          <w:bottom w:val="single" w:sz="4" w:space="1" w:color="auto"/>
          <w:right w:val="single" w:sz="4" w:space="4" w:color="auto"/>
        </w:pBdr>
        <w:jc w:val="center"/>
        <w:rPr>
          <w:rFonts w:ascii="Arial" w:hAnsi="Arial" w:cs="Arial"/>
          <w:sz w:val="24"/>
          <w:szCs w:val="24"/>
        </w:rPr>
      </w:pPr>
      <w:r w:rsidRPr="00DD0F51">
        <w:rPr>
          <w:rFonts w:ascii="Arial" w:hAnsi="Arial" w:cs="Arial"/>
          <w:sz w:val="24"/>
          <w:szCs w:val="24"/>
        </w:rPr>
        <w:lastRenderedPageBreak/>
        <w:t>SOMMAIRE</w:t>
      </w:r>
    </w:p>
    <w:permStart w:id="294847521" w:edGrp="everyone"/>
    <w:p w14:paraId="10F8A89C" w14:textId="0EA70E52" w:rsidR="00695DB8" w:rsidRDefault="008563F4">
      <w:pPr>
        <w:pStyle w:val="TM1"/>
        <w:tabs>
          <w:tab w:val="right" w:leader="dot" w:pos="9969"/>
        </w:tabs>
        <w:rPr>
          <w:rFonts w:eastAsiaTheme="minorEastAsia" w:cstheme="minorBidi"/>
          <w:b w:val="0"/>
          <w:bCs w:val="0"/>
          <w:caps w:val="0"/>
          <w:noProof/>
          <w:sz w:val="22"/>
          <w:szCs w:val="22"/>
        </w:rPr>
      </w:pPr>
      <w:r w:rsidRPr="00DD0F51">
        <w:rPr>
          <w:rFonts w:ascii="Arial" w:hAnsi="Arial" w:cs="Arial"/>
          <w:sz w:val="17"/>
          <w:szCs w:val="17"/>
        </w:rPr>
        <w:fldChar w:fldCharType="begin"/>
      </w:r>
      <w:r w:rsidRPr="00DD0F51">
        <w:rPr>
          <w:rFonts w:ascii="Arial" w:hAnsi="Arial" w:cs="Arial"/>
          <w:sz w:val="17"/>
          <w:szCs w:val="17"/>
        </w:rPr>
        <w:instrText xml:space="preserve"> TOC \o "1-4" \h \z \u </w:instrText>
      </w:r>
      <w:r w:rsidRPr="00DD0F51">
        <w:rPr>
          <w:rFonts w:ascii="Arial" w:hAnsi="Arial" w:cs="Arial"/>
          <w:sz w:val="17"/>
          <w:szCs w:val="17"/>
        </w:rPr>
        <w:fldChar w:fldCharType="separate"/>
      </w:r>
      <w:hyperlink w:anchor="_Toc185495927" w:history="1">
        <w:r w:rsidR="00695DB8" w:rsidRPr="00AD085A">
          <w:rPr>
            <w:rStyle w:val="Lienhypertexte"/>
            <w:rFonts w:ascii="Arial" w:hAnsi="Arial"/>
            <w:noProof/>
          </w:rPr>
          <w:t>Article 1 – GENERALITES</w:t>
        </w:r>
        <w:r w:rsidR="00695DB8">
          <w:rPr>
            <w:noProof/>
            <w:webHidden/>
          </w:rPr>
          <w:tab/>
        </w:r>
        <w:r w:rsidR="00695DB8">
          <w:rPr>
            <w:noProof/>
            <w:webHidden/>
          </w:rPr>
          <w:fldChar w:fldCharType="begin"/>
        </w:r>
        <w:r w:rsidR="00695DB8">
          <w:rPr>
            <w:noProof/>
            <w:webHidden/>
          </w:rPr>
          <w:instrText xml:space="preserve"> PAGEREF _Toc185495927 \h </w:instrText>
        </w:r>
        <w:r w:rsidR="00695DB8">
          <w:rPr>
            <w:noProof/>
            <w:webHidden/>
          </w:rPr>
        </w:r>
        <w:r w:rsidR="00695DB8">
          <w:rPr>
            <w:noProof/>
            <w:webHidden/>
          </w:rPr>
          <w:fldChar w:fldCharType="separate"/>
        </w:r>
        <w:r w:rsidR="00695DB8">
          <w:rPr>
            <w:noProof/>
            <w:webHidden/>
          </w:rPr>
          <w:t>4</w:t>
        </w:r>
        <w:r w:rsidR="00695DB8">
          <w:rPr>
            <w:noProof/>
            <w:webHidden/>
          </w:rPr>
          <w:fldChar w:fldCharType="end"/>
        </w:r>
      </w:hyperlink>
    </w:p>
    <w:p w14:paraId="2E692DFB" w14:textId="0CC9F239" w:rsidR="00695DB8" w:rsidRDefault="00F827FD">
      <w:pPr>
        <w:pStyle w:val="TM2"/>
        <w:tabs>
          <w:tab w:val="left" w:pos="880"/>
          <w:tab w:val="right" w:leader="dot" w:pos="9969"/>
        </w:tabs>
        <w:rPr>
          <w:rFonts w:eastAsiaTheme="minorEastAsia" w:cstheme="minorBidi"/>
          <w:smallCaps w:val="0"/>
          <w:noProof/>
          <w:sz w:val="22"/>
          <w:szCs w:val="22"/>
        </w:rPr>
      </w:pPr>
      <w:hyperlink w:anchor="_Toc185495928" w:history="1">
        <w:r w:rsidR="00695DB8" w:rsidRPr="00AD085A">
          <w:rPr>
            <w:rStyle w:val="Lienhypertexte"/>
            <w:rFonts w:ascii="Arial" w:hAnsi="Arial"/>
            <w:noProof/>
          </w:rPr>
          <w:t>1.1</w:t>
        </w:r>
        <w:r w:rsidR="00695DB8">
          <w:rPr>
            <w:rFonts w:eastAsiaTheme="minorEastAsia" w:cstheme="minorBidi"/>
            <w:smallCaps w:val="0"/>
            <w:noProof/>
            <w:sz w:val="22"/>
            <w:szCs w:val="22"/>
          </w:rPr>
          <w:tab/>
        </w:r>
        <w:r w:rsidR="00695DB8" w:rsidRPr="00AD085A">
          <w:rPr>
            <w:rStyle w:val="Lienhypertexte"/>
            <w:rFonts w:ascii="Arial" w:hAnsi="Arial"/>
            <w:noProof/>
          </w:rPr>
          <w:t>Dispositions générales</w:t>
        </w:r>
        <w:r w:rsidR="00695DB8">
          <w:rPr>
            <w:noProof/>
            <w:webHidden/>
          </w:rPr>
          <w:tab/>
        </w:r>
        <w:r w:rsidR="00695DB8">
          <w:rPr>
            <w:noProof/>
            <w:webHidden/>
          </w:rPr>
          <w:fldChar w:fldCharType="begin"/>
        </w:r>
        <w:r w:rsidR="00695DB8">
          <w:rPr>
            <w:noProof/>
            <w:webHidden/>
          </w:rPr>
          <w:instrText xml:space="preserve"> PAGEREF _Toc185495928 \h </w:instrText>
        </w:r>
        <w:r w:rsidR="00695DB8">
          <w:rPr>
            <w:noProof/>
            <w:webHidden/>
          </w:rPr>
        </w:r>
        <w:r w:rsidR="00695DB8">
          <w:rPr>
            <w:noProof/>
            <w:webHidden/>
          </w:rPr>
          <w:fldChar w:fldCharType="separate"/>
        </w:r>
        <w:r w:rsidR="00695DB8">
          <w:rPr>
            <w:noProof/>
            <w:webHidden/>
          </w:rPr>
          <w:t>4</w:t>
        </w:r>
        <w:r w:rsidR="00695DB8">
          <w:rPr>
            <w:noProof/>
            <w:webHidden/>
          </w:rPr>
          <w:fldChar w:fldCharType="end"/>
        </w:r>
      </w:hyperlink>
    </w:p>
    <w:p w14:paraId="1415D0B3" w14:textId="3EF14F9A"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29" w:history="1">
        <w:r w:rsidR="00695DB8" w:rsidRPr="00AD085A">
          <w:rPr>
            <w:rStyle w:val="Lienhypertexte"/>
            <w:rFonts w:ascii="Arial" w:hAnsi="Arial"/>
            <w:noProof/>
          </w:rPr>
          <w:t>1.1.1</w:t>
        </w:r>
        <w:r w:rsidR="00695DB8">
          <w:rPr>
            <w:rFonts w:eastAsiaTheme="minorEastAsia" w:cstheme="minorBidi"/>
            <w:i w:val="0"/>
            <w:iCs w:val="0"/>
            <w:noProof/>
            <w:sz w:val="22"/>
            <w:szCs w:val="22"/>
          </w:rPr>
          <w:tab/>
        </w:r>
        <w:r w:rsidR="00695DB8" w:rsidRPr="00AD085A">
          <w:rPr>
            <w:rStyle w:val="Lienhypertexte"/>
            <w:rFonts w:ascii="Arial" w:hAnsi="Arial"/>
            <w:noProof/>
          </w:rPr>
          <w:t>Objet du marché</w:t>
        </w:r>
        <w:r w:rsidR="00695DB8">
          <w:rPr>
            <w:noProof/>
            <w:webHidden/>
          </w:rPr>
          <w:tab/>
        </w:r>
        <w:r w:rsidR="00695DB8">
          <w:rPr>
            <w:noProof/>
            <w:webHidden/>
          </w:rPr>
          <w:fldChar w:fldCharType="begin"/>
        </w:r>
        <w:r w:rsidR="00695DB8">
          <w:rPr>
            <w:noProof/>
            <w:webHidden/>
          </w:rPr>
          <w:instrText xml:space="preserve"> PAGEREF _Toc185495929 \h </w:instrText>
        </w:r>
        <w:r w:rsidR="00695DB8">
          <w:rPr>
            <w:noProof/>
            <w:webHidden/>
          </w:rPr>
        </w:r>
        <w:r w:rsidR="00695DB8">
          <w:rPr>
            <w:noProof/>
            <w:webHidden/>
          </w:rPr>
          <w:fldChar w:fldCharType="separate"/>
        </w:r>
        <w:r w:rsidR="00695DB8">
          <w:rPr>
            <w:noProof/>
            <w:webHidden/>
          </w:rPr>
          <w:t>4</w:t>
        </w:r>
        <w:r w:rsidR="00695DB8">
          <w:rPr>
            <w:noProof/>
            <w:webHidden/>
          </w:rPr>
          <w:fldChar w:fldCharType="end"/>
        </w:r>
      </w:hyperlink>
    </w:p>
    <w:p w14:paraId="23F426B1" w14:textId="4838EEB1"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30" w:history="1">
        <w:r w:rsidR="00695DB8" w:rsidRPr="00AD085A">
          <w:rPr>
            <w:rStyle w:val="Lienhypertexte"/>
            <w:rFonts w:ascii="Arial" w:hAnsi="Arial"/>
            <w:noProof/>
          </w:rPr>
          <w:t>1.1.2</w:t>
        </w:r>
        <w:r w:rsidR="00695DB8">
          <w:rPr>
            <w:rFonts w:eastAsiaTheme="minorEastAsia" w:cstheme="minorBidi"/>
            <w:i w:val="0"/>
            <w:iCs w:val="0"/>
            <w:noProof/>
            <w:sz w:val="22"/>
            <w:szCs w:val="22"/>
          </w:rPr>
          <w:tab/>
        </w:r>
        <w:r w:rsidR="00695DB8" w:rsidRPr="00AD085A">
          <w:rPr>
            <w:rStyle w:val="Lienhypertexte"/>
            <w:rFonts w:ascii="Arial" w:hAnsi="Arial"/>
            <w:noProof/>
          </w:rPr>
          <w:t>Durée de la validité du marché</w:t>
        </w:r>
        <w:r w:rsidR="00695DB8">
          <w:rPr>
            <w:noProof/>
            <w:webHidden/>
          </w:rPr>
          <w:tab/>
        </w:r>
        <w:r w:rsidR="00695DB8">
          <w:rPr>
            <w:noProof/>
            <w:webHidden/>
          </w:rPr>
          <w:fldChar w:fldCharType="begin"/>
        </w:r>
        <w:r w:rsidR="00695DB8">
          <w:rPr>
            <w:noProof/>
            <w:webHidden/>
          </w:rPr>
          <w:instrText xml:space="preserve"> PAGEREF _Toc185495930 \h </w:instrText>
        </w:r>
        <w:r w:rsidR="00695DB8">
          <w:rPr>
            <w:noProof/>
            <w:webHidden/>
          </w:rPr>
        </w:r>
        <w:r w:rsidR="00695DB8">
          <w:rPr>
            <w:noProof/>
            <w:webHidden/>
          </w:rPr>
          <w:fldChar w:fldCharType="separate"/>
        </w:r>
        <w:r w:rsidR="00695DB8">
          <w:rPr>
            <w:noProof/>
            <w:webHidden/>
          </w:rPr>
          <w:t>4</w:t>
        </w:r>
        <w:r w:rsidR="00695DB8">
          <w:rPr>
            <w:noProof/>
            <w:webHidden/>
          </w:rPr>
          <w:fldChar w:fldCharType="end"/>
        </w:r>
      </w:hyperlink>
    </w:p>
    <w:p w14:paraId="687D0899" w14:textId="78F1548E" w:rsidR="00695DB8" w:rsidRDefault="00F827FD">
      <w:pPr>
        <w:pStyle w:val="TM4"/>
        <w:tabs>
          <w:tab w:val="left" w:pos="1540"/>
          <w:tab w:val="right" w:leader="dot" w:pos="9969"/>
        </w:tabs>
        <w:rPr>
          <w:rFonts w:eastAsiaTheme="minorEastAsia" w:cstheme="minorBidi"/>
          <w:noProof/>
          <w:sz w:val="22"/>
          <w:szCs w:val="22"/>
        </w:rPr>
      </w:pPr>
      <w:hyperlink w:anchor="_Toc185495931" w:history="1">
        <w:r w:rsidR="00695DB8" w:rsidRPr="00AD085A">
          <w:rPr>
            <w:rStyle w:val="Lienhypertexte"/>
            <w:rFonts w:ascii="Arial" w:hAnsi="Arial" w:cs="Arial"/>
            <w:noProof/>
          </w:rPr>
          <w:t>1.1.2.1</w:t>
        </w:r>
        <w:r w:rsidR="00695DB8">
          <w:rPr>
            <w:rFonts w:eastAsiaTheme="minorEastAsia" w:cstheme="minorBidi"/>
            <w:noProof/>
            <w:sz w:val="22"/>
            <w:szCs w:val="22"/>
          </w:rPr>
          <w:tab/>
        </w:r>
        <w:r w:rsidR="00695DB8" w:rsidRPr="00AD085A">
          <w:rPr>
            <w:rStyle w:val="Lienhypertexte"/>
            <w:rFonts w:ascii="Arial" w:hAnsi="Arial" w:cs="Arial"/>
            <w:noProof/>
          </w:rPr>
          <w:t>Durée du marché</w:t>
        </w:r>
        <w:r w:rsidR="00695DB8">
          <w:rPr>
            <w:noProof/>
            <w:webHidden/>
          </w:rPr>
          <w:tab/>
        </w:r>
        <w:r w:rsidR="00695DB8">
          <w:rPr>
            <w:noProof/>
            <w:webHidden/>
          </w:rPr>
          <w:fldChar w:fldCharType="begin"/>
        </w:r>
        <w:r w:rsidR="00695DB8">
          <w:rPr>
            <w:noProof/>
            <w:webHidden/>
          </w:rPr>
          <w:instrText xml:space="preserve"> PAGEREF _Toc185495931 \h </w:instrText>
        </w:r>
        <w:r w:rsidR="00695DB8">
          <w:rPr>
            <w:noProof/>
            <w:webHidden/>
          </w:rPr>
        </w:r>
        <w:r w:rsidR="00695DB8">
          <w:rPr>
            <w:noProof/>
            <w:webHidden/>
          </w:rPr>
          <w:fldChar w:fldCharType="separate"/>
        </w:r>
        <w:r w:rsidR="00695DB8">
          <w:rPr>
            <w:noProof/>
            <w:webHidden/>
          </w:rPr>
          <w:t>4</w:t>
        </w:r>
        <w:r w:rsidR="00695DB8">
          <w:rPr>
            <w:noProof/>
            <w:webHidden/>
          </w:rPr>
          <w:fldChar w:fldCharType="end"/>
        </w:r>
      </w:hyperlink>
    </w:p>
    <w:p w14:paraId="1FBFCD8B" w14:textId="30898164" w:rsidR="00695DB8" w:rsidRDefault="00F827FD">
      <w:pPr>
        <w:pStyle w:val="TM4"/>
        <w:tabs>
          <w:tab w:val="left" w:pos="1540"/>
          <w:tab w:val="right" w:leader="dot" w:pos="9969"/>
        </w:tabs>
        <w:rPr>
          <w:rFonts w:eastAsiaTheme="minorEastAsia" w:cstheme="minorBidi"/>
          <w:noProof/>
          <w:sz w:val="22"/>
          <w:szCs w:val="22"/>
        </w:rPr>
      </w:pPr>
      <w:hyperlink w:anchor="_Toc185495932" w:history="1">
        <w:r w:rsidR="00695DB8" w:rsidRPr="00AD085A">
          <w:rPr>
            <w:rStyle w:val="Lienhypertexte"/>
            <w:rFonts w:ascii="Arial" w:hAnsi="Arial" w:cs="Arial"/>
            <w:noProof/>
          </w:rPr>
          <w:t>1.1.2.2</w:t>
        </w:r>
        <w:r w:rsidR="00695DB8">
          <w:rPr>
            <w:rFonts w:eastAsiaTheme="minorEastAsia" w:cstheme="minorBidi"/>
            <w:noProof/>
            <w:sz w:val="22"/>
            <w:szCs w:val="22"/>
          </w:rPr>
          <w:tab/>
        </w:r>
        <w:r w:rsidR="00695DB8" w:rsidRPr="00AD085A">
          <w:rPr>
            <w:rStyle w:val="Lienhypertexte"/>
            <w:rFonts w:ascii="Arial" w:hAnsi="Arial" w:cs="Arial"/>
            <w:noProof/>
          </w:rPr>
          <w:t>Reconduction</w:t>
        </w:r>
        <w:r w:rsidR="00695DB8">
          <w:rPr>
            <w:noProof/>
            <w:webHidden/>
          </w:rPr>
          <w:tab/>
        </w:r>
        <w:r w:rsidR="00695DB8">
          <w:rPr>
            <w:noProof/>
            <w:webHidden/>
          </w:rPr>
          <w:fldChar w:fldCharType="begin"/>
        </w:r>
        <w:r w:rsidR="00695DB8">
          <w:rPr>
            <w:noProof/>
            <w:webHidden/>
          </w:rPr>
          <w:instrText xml:space="preserve"> PAGEREF _Toc185495932 \h </w:instrText>
        </w:r>
        <w:r w:rsidR="00695DB8">
          <w:rPr>
            <w:noProof/>
            <w:webHidden/>
          </w:rPr>
        </w:r>
        <w:r w:rsidR="00695DB8">
          <w:rPr>
            <w:noProof/>
            <w:webHidden/>
          </w:rPr>
          <w:fldChar w:fldCharType="separate"/>
        </w:r>
        <w:r w:rsidR="00695DB8">
          <w:rPr>
            <w:noProof/>
            <w:webHidden/>
          </w:rPr>
          <w:t>4</w:t>
        </w:r>
        <w:r w:rsidR="00695DB8">
          <w:rPr>
            <w:noProof/>
            <w:webHidden/>
          </w:rPr>
          <w:fldChar w:fldCharType="end"/>
        </w:r>
      </w:hyperlink>
    </w:p>
    <w:p w14:paraId="1C3D1FEB" w14:textId="6353DE56"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33" w:history="1">
        <w:r w:rsidR="00695DB8" w:rsidRPr="00AD085A">
          <w:rPr>
            <w:rStyle w:val="Lienhypertexte"/>
            <w:rFonts w:ascii="Arial" w:hAnsi="Arial"/>
            <w:noProof/>
          </w:rPr>
          <w:t>1.1.3</w:t>
        </w:r>
        <w:r w:rsidR="00695DB8">
          <w:rPr>
            <w:rFonts w:eastAsiaTheme="minorEastAsia" w:cstheme="minorBidi"/>
            <w:i w:val="0"/>
            <w:iCs w:val="0"/>
            <w:noProof/>
            <w:sz w:val="22"/>
            <w:szCs w:val="22"/>
          </w:rPr>
          <w:tab/>
        </w:r>
        <w:r w:rsidR="00695DB8" w:rsidRPr="00AD085A">
          <w:rPr>
            <w:rStyle w:val="Lienhypertexte"/>
            <w:rFonts w:ascii="Arial" w:hAnsi="Arial"/>
            <w:noProof/>
          </w:rPr>
          <w:t>Allotissement</w:t>
        </w:r>
        <w:r w:rsidR="00695DB8">
          <w:rPr>
            <w:noProof/>
            <w:webHidden/>
          </w:rPr>
          <w:tab/>
        </w:r>
        <w:r w:rsidR="00695DB8">
          <w:rPr>
            <w:noProof/>
            <w:webHidden/>
          </w:rPr>
          <w:fldChar w:fldCharType="begin"/>
        </w:r>
        <w:r w:rsidR="00695DB8">
          <w:rPr>
            <w:noProof/>
            <w:webHidden/>
          </w:rPr>
          <w:instrText xml:space="preserve"> PAGEREF _Toc185495933 \h </w:instrText>
        </w:r>
        <w:r w:rsidR="00695DB8">
          <w:rPr>
            <w:noProof/>
            <w:webHidden/>
          </w:rPr>
        </w:r>
        <w:r w:rsidR="00695DB8">
          <w:rPr>
            <w:noProof/>
            <w:webHidden/>
          </w:rPr>
          <w:fldChar w:fldCharType="separate"/>
        </w:r>
        <w:r w:rsidR="00695DB8">
          <w:rPr>
            <w:noProof/>
            <w:webHidden/>
          </w:rPr>
          <w:t>4</w:t>
        </w:r>
        <w:r w:rsidR="00695DB8">
          <w:rPr>
            <w:noProof/>
            <w:webHidden/>
          </w:rPr>
          <w:fldChar w:fldCharType="end"/>
        </w:r>
      </w:hyperlink>
    </w:p>
    <w:p w14:paraId="6FFE4CB7" w14:textId="31FAD373"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34" w:history="1">
        <w:r w:rsidR="00695DB8" w:rsidRPr="00AD085A">
          <w:rPr>
            <w:rStyle w:val="Lienhypertexte"/>
            <w:rFonts w:ascii="Arial" w:hAnsi="Arial"/>
            <w:noProof/>
          </w:rPr>
          <w:t>1.1.4</w:t>
        </w:r>
        <w:r w:rsidR="00695DB8">
          <w:rPr>
            <w:rFonts w:eastAsiaTheme="minorEastAsia" w:cstheme="minorBidi"/>
            <w:i w:val="0"/>
            <w:iCs w:val="0"/>
            <w:noProof/>
            <w:sz w:val="22"/>
            <w:szCs w:val="22"/>
          </w:rPr>
          <w:tab/>
        </w:r>
        <w:r w:rsidR="00695DB8" w:rsidRPr="00AD085A">
          <w:rPr>
            <w:rStyle w:val="Lienhypertexte"/>
            <w:rFonts w:ascii="Arial" w:hAnsi="Arial"/>
            <w:noProof/>
          </w:rPr>
          <w:t>Définition du marché</w:t>
        </w:r>
        <w:r w:rsidR="00695DB8">
          <w:rPr>
            <w:noProof/>
            <w:webHidden/>
          </w:rPr>
          <w:tab/>
        </w:r>
        <w:r w:rsidR="00695DB8">
          <w:rPr>
            <w:noProof/>
            <w:webHidden/>
          </w:rPr>
          <w:fldChar w:fldCharType="begin"/>
        </w:r>
        <w:r w:rsidR="00695DB8">
          <w:rPr>
            <w:noProof/>
            <w:webHidden/>
          </w:rPr>
          <w:instrText xml:space="preserve"> PAGEREF _Toc185495934 \h </w:instrText>
        </w:r>
        <w:r w:rsidR="00695DB8">
          <w:rPr>
            <w:noProof/>
            <w:webHidden/>
          </w:rPr>
        </w:r>
        <w:r w:rsidR="00695DB8">
          <w:rPr>
            <w:noProof/>
            <w:webHidden/>
          </w:rPr>
          <w:fldChar w:fldCharType="separate"/>
        </w:r>
        <w:r w:rsidR="00695DB8">
          <w:rPr>
            <w:noProof/>
            <w:webHidden/>
          </w:rPr>
          <w:t>4</w:t>
        </w:r>
        <w:r w:rsidR="00695DB8">
          <w:rPr>
            <w:noProof/>
            <w:webHidden/>
          </w:rPr>
          <w:fldChar w:fldCharType="end"/>
        </w:r>
      </w:hyperlink>
    </w:p>
    <w:p w14:paraId="09D1FA3A" w14:textId="6532E61D"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35" w:history="1">
        <w:r w:rsidR="00695DB8" w:rsidRPr="00AD085A">
          <w:rPr>
            <w:rStyle w:val="Lienhypertexte"/>
            <w:rFonts w:ascii="Arial" w:hAnsi="Arial"/>
            <w:noProof/>
          </w:rPr>
          <w:t>1.1.5</w:t>
        </w:r>
        <w:r w:rsidR="00695DB8">
          <w:rPr>
            <w:rFonts w:eastAsiaTheme="minorEastAsia" w:cstheme="minorBidi"/>
            <w:i w:val="0"/>
            <w:iCs w:val="0"/>
            <w:noProof/>
            <w:sz w:val="22"/>
            <w:szCs w:val="22"/>
          </w:rPr>
          <w:tab/>
        </w:r>
        <w:r w:rsidR="00695DB8" w:rsidRPr="00AD085A">
          <w:rPr>
            <w:rStyle w:val="Lienhypertexte"/>
            <w:rFonts w:ascii="Arial" w:hAnsi="Arial"/>
            <w:noProof/>
          </w:rPr>
          <w:t>Documents à fournir jusqu’à la fin d’exécution du marché</w:t>
        </w:r>
        <w:r w:rsidR="00695DB8">
          <w:rPr>
            <w:noProof/>
            <w:webHidden/>
          </w:rPr>
          <w:tab/>
        </w:r>
        <w:r w:rsidR="00695DB8">
          <w:rPr>
            <w:noProof/>
            <w:webHidden/>
          </w:rPr>
          <w:fldChar w:fldCharType="begin"/>
        </w:r>
        <w:r w:rsidR="00695DB8">
          <w:rPr>
            <w:noProof/>
            <w:webHidden/>
          </w:rPr>
          <w:instrText xml:space="preserve"> PAGEREF _Toc185495935 \h </w:instrText>
        </w:r>
        <w:r w:rsidR="00695DB8">
          <w:rPr>
            <w:noProof/>
            <w:webHidden/>
          </w:rPr>
        </w:r>
        <w:r w:rsidR="00695DB8">
          <w:rPr>
            <w:noProof/>
            <w:webHidden/>
          </w:rPr>
          <w:fldChar w:fldCharType="separate"/>
        </w:r>
        <w:r w:rsidR="00695DB8">
          <w:rPr>
            <w:noProof/>
            <w:webHidden/>
          </w:rPr>
          <w:t>4</w:t>
        </w:r>
        <w:r w:rsidR="00695DB8">
          <w:rPr>
            <w:noProof/>
            <w:webHidden/>
          </w:rPr>
          <w:fldChar w:fldCharType="end"/>
        </w:r>
      </w:hyperlink>
    </w:p>
    <w:p w14:paraId="57792C5B" w14:textId="4C4F4FC5" w:rsidR="00695DB8" w:rsidRDefault="00F827FD">
      <w:pPr>
        <w:pStyle w:val="TM2"/>
        <w:tabs>
          <w:tab w:val="left" w:pos="880"/>
          <w:tab w:val="right" w:leader="dot" w:pos="9969"/>
        </w:tabs>
        <w:rPr>
          <w:rFonts w:eastAsiaTheme="minorEastAsia" w:cstheme="minorBidi"/>
          <w:smallCaps w:val="0"/>
          <w:noProof/>
          <w:sz w:val="22"/>
          <w:szCs w:val="22"/>
        </w:rPr>
      </w:pPr>
      <w:hyperlink w:anchor="_Toc185495936" w:history="1">
        <w:r w:rsidR="00695DB8" w:rsidRPr="00AD085A">
          <w:rPr>
            <w:rStyle w:val="Lienhypertexte"/>
            <w:rFonts w:ascii="Arial" w:hAnsi="Arial"/>
            <w:noProof/>
          </w:rPr>
          <w:t>1.2</w:t>
        </w:r>
        <w:r w:rsidR="00695DB8">
          <w:rPr>
            <w:rFonts w:eastAsiaTheme="minorEastAsia" w:cstheme="minorBidi"/>
            <w:smallCaps w:val="0"/>
            <w:noProof/>
            <w:sz w:val="22"/>
            <w:szCs w:val="22"/>
          </w:rPr>
          <w:tab/>
        </w:r>
        <w:r w:rsidR="00695DB8" w:rsidRPr="00AD085A">
          <w:rPr>
            <w:rStyle w:val="Lienhypertexte"/>
            <w:rFonts w:ascii="Arial" w:hAnsi="Arial"/>
            <w:noProof/>
          </w:rPr>
          <w:t>Pièces constitutives du marché</w:t>
        </w:r>
        <w:r w:rsidR="00695DB8">
          <w:rPr>
            <w:noProof/>
            <w:webHidden/>
          </w:rPr>
          <w:tab/>
        </w:r>
        <w:r w:rsidR="00695DB8">
          <w:rPr>
            <w:noProof/>
            <w:webHidden/>
          </w:rPr>
          <w:fldChar w:fldCharType="begin"/>
        </w:r>
        <w:r w:rsidR="00695DB8">
          <w:rPr>
            <w:noProof/>
            <w:webHidden/>
          </w:rPr>
          <w:instrText xml:space="preserve"> PAGEREF _Toc185495936 \h </w:instrText>
        </w:r>
        <w:r w:rsidR="00695DB8">
          <w:rPr>
            <w:noProof/>
            <w:webHidden/>
          </w:rPr>
        </w:r>
        <w:r w:rsidR="00695DB8">
          <w:rPr>
            <w:noProof/>
            <w:webHidden/>
          </w:rPr>
          <w:fldChar w:fldCharType="separate"/>
        </w:r>
        <w:r w:rsidR="00695DB8">
          <w:rPr>
            <w:noProof/>
            <w:webHidden/>
          </w:rPr>
          <w:t>4</w:t>
        </w:r>
        <w:r w:rsidR="00695DB8">
          <w:rPr>
            <w:noProof/>
            <w:webHidden/>
          </w:rPr>
          <w:fldChar w:fldCharType="end"/>
        </w:r>
      </w:hyperlink>
    </w:p>
    <w:p w14:paraId="5EA77C1E" w14:textId="0BF5F487" w:rsidR="00695DB8" w:rsidRDefault="00F827FD">
      <w:pPr>
        <w:pStyle w:val="TM2"/>
        <w:tabs>
          <w:tab w:val="left" w:pos="880"/>
          <w:tab w:val="right" w:leader="dot" w:pos="9969"/>
        </w:tabs>
        <w:rPr>
          <w:rFonts w:eastAsiaTheme="minorEastAsia" w:cstheme="minorBidi"/>
          <w:smallCaps w:val="0"/>
          <w:noProof/>
          <w:sz w:val="22"/>
          <w:szCs w:val="22"/>
        </w:rPr>
      </w:pPr>
      <w:hyperlink w:anchor="_Toc185495937" w:history="1">
        <w:r w:rsidR="00695DB8" w:rsidRPr="00AD085A">
          <w:rPr>
            <w:rStyle w:val="Lienhypertexte"/>
            <w:rFonts w:ascii="Arial" w:hAnsi="Arial"/>
            <w:noProof/>
          </w:rPr>
          <w:t>1.3</w:t>
        </w:r>
        <w:r w:rsidR="00695DB8">
          <w:rPr>
            <w:rFonts w:eastAsiaTheme="minorEastAsia" w:cstheme="minorBidi"/>
            <w:smallCaps w:val="0"/>
            <w:noProof/>
            <w:sz w:val="22"/>
            <w:szCs w:val="22"/>
          </w:rPr>
          <w:tab/>
        </w:r>
        <w:r w:rsidR="00695DB8" w:rsidRPr="00AD085A">
          <w:rPr>
            <w:rStyle w:val="Lienhypertexte"/>
            <w:rFonts w:ascii="Arial" w:hAnsi="Arial"/>
            <w:noProof/>
          </w:rPr>
          <w:t>Protection de la main-d’œuvre et conditions de travail</w:t>
        </w:r>
        <w:r w:rsidR="00695DB8">
          <w:rPr>
            <w:noProof/>
            <w:webHidden/>
          </w:rPr>
          <w:tab/>
        </w:r>
        <w:r w:rsidR="00695DB8">
          <w:rPr>
            <w:noProof/>
            <w:webHidden/>
          </w:rPr>
          <w:fldChar w:fldCharType="begin"/>
        </w:r>
        <w:r w:rsidR="00695DB8">
          <w:rPr>
            <w:noProof/>
            <w:webHidden/>
          </w:rPr>
          <w:instrText xml:space="preserve"> PAGEREF _Toc185495937 \h </w:instrText>
        </w:r>
        <w:r w:rsidR="00695DB8">
          <w:rPr>
            <w:noProof/>
            <w:webHidden/>
          </w:rPr>
        </w:r>
        <w:r w:rsidR="00695DB8">
          <w:rPr>
            <w:noProof/>
            <w:webHidden/>
          </w:rPr>
          <w:fldChar w:fldCharType="separate"/>
        </w:r>
        <w:r w:rsidR="00695DB8">
          <w:rPr>
            <w:noProof/>
            <w:webHidden/>
          </w:rPr>
          <w:t>4</w:t>
        </w:r>
        <w:r w:rsidR="00695DB8">
          <w:rPr>
            <w:noProof/>
            <w:webHidden/>
          </w:rPr>
          <w:fldChar w:fldCharType="end"/>
        </w:r>
      </w:hyperlink>
    </w:p>
    <w:p w14:paraId="5A517BAA" w14:textId="732D70AE" w:rsidR="00695DB8" w:rsidRDefault="00F827FD">
      <w:pPr>
        <w:pStyle w:val="TM2"/>
        <w:tabs>
          <w:tab w:val="left" w:pos="880"/>
          <w:tab w:val="right" w:leader="dot" w:pos="9969"/>
        </w:tabs>
        <w:rPr>
          <w:rFonts w:eastAsiaTheme="minorEastAsia" w:cstheme="minorBidi"/>
          <w:smallCaps w:val="0"/>
          <w:noProof/>
          <w:sz w:val="22"/>
          <w:szCs w:val="22"/>
        </w:rPr>
      </w:pPr>
      <w:hyperlink w:anchor="_Toc185495938" w:history="1">
        <w:r w:rsidR="00695DB8" w:rsidRPr="00AD085A">
          <w:rPr>
            <w:rStyle w:val="Lienhypertexte"/>
            <w:rFonts w:ascii="Arial" w:hAnsi="Arial"/>
            <w:noProof/>
          </w:rPr>
          <w:t>1.4</w:t>
        </w:r>
        <w:r w:rsidR="00695DB8">
          <w:rPr>
            <w:rFonts w:eastAsiaTheme="minorEastAsia" w:cstheme="minorBidi"/>
            <w:smallCaps w:val="0"/>
            <w:noProof/>
            <w:sz w:val="22"/>
            <w:szCs w:val="22"/>
          </w:rPr>
          <w:tab/>
        </w:r>
        <w:r w:rsidR="00695DB8" w:rsidRPr="00AD085A">
          <w:rPr>
            <w:rStyle w:val="Lienhypertexte"/>
            <w:rFonts w:ascii="Arial" w:hAnsi="Arial"/>
            <w:noProof/>
          </w:rPr>
          <w:t>Obligation de discrétion – mesures de sécurité</w:t>
        </w:r>
        <w:r w:rsidR="00695DB8">
          <w:rPr>
            <w:noProof/>
            <w:webHidden/>
          </w:rPr>
          <w:tab/>
        </w:r>
        <w:r w:rsidR="00695DB8">
          <w:rPr>
            <w:noProof/>
            <w:webHidden/>
          </w:rPr>
          <w:fldChar w:fldCharType="begin"/>
        </w:r>
        <w:r w:rsidR="00695DB8">
          <w:rPr>
            <w:noProof/>
            <w:webHidden/>
          </w:rPr>
          <w:instrText xml:space="preserve"> PAGEREF _Toc185495938 \h </w:instrText>
        </w:r>
        <w:r w:rsidR="00695DB8">
          <w:rPr>
            <w:noProof/>
            <w:webHidden/>
          </w:rPr>
        </w:r>
        <w:r w:rsidR="00695DB8">
          <w:rPr>
            <w:noProof/>
            <w:webHidden/>
          </w:rPr>
          <w:fldChar w:fldCharType="separate"/>
        </w:r>
        <w:r w:rsidR="00695DB8">
          <w:rPr>
            <w:noProof/>
            <w:webHidden/>
          </w:rPr>
          <w:t>5</w:t>
        </w:r>
        <w:r w:rsidR="00695DB8">
          <w:rPr>
            <w:noProof/>
            <w:webHidden/>
          </w:rPr>
          <w:fldChar w:fldCharType="end"/>
        </w:r>
      </w:hyperlink>
    </w:p>
    <w:p w14:paraId="030210C3" w14:textId="42B937F5"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39" w:history="1">
        <w:r w:rsidR="00695DB8" w:rsidRPr="00AD085A">
          <w:rPr>
            <w:rStyle w:val="Lienhypertexte"/>
            <w:rFonts w:ascii="Arial" w:hAnsi="Arial"/>
            <w:noProof/>
          </w:rPr>
          <w:t>1.4.1</w:t>
        </w:r>
        <w:r w:rsidR="00695DB8">
          <w:rPr>
            <w:rFonts w:eastAsiaTheme="minorEastAsia" w:cstheme="minorBidi"/>
            <w:i w:val="0"/>
            <w:iCs w:val="0"/>
            <w:noProof/>
            <w:sz w:val="22"/>
            <w:szCs w:val="22"/>
          </w:rPr>
          <w:tab/>
        </w:r>
        <w:r w:rsidR="00695DB8" w:rsidRPr="00AD085A">
          <w:rPr>
            <w:rStyle w:val="Lienhypertexte"/>
            <w:rFonts w:ascii="Arial" w:hAnsi="Arial"/>
            <w:noProof/>
          </w:rPr>
          <w:t>Obligation d’information</w:t>
        </w:r>
        <w:r w:rsidR="00695DB8">
          <w:rPr>
            <w:noProof/>
            <w:webHidden/>
          </w:rPr>
          <w:tab/>
        </w:r>
        <w:r w:rsidR="00695DB8">
          <w:rPr>
            <w:noProof/>
            <w:webHidden/>
          </w:rPr>
          <w:fldChar w:fldCharType="begin"/>
        </w:r>
        <w:r w:rsidR="00695DB8">
          <w:rPr>
            <w:noProof/>
            <w:webHidden/>
          </w:rPr>
          <w:instrText xml:space="preserve"> PAGEREF _Toc185495939 \h </w:instrText>
        </w:r>
        <w:r w:rsidR="00695DB8">
          <w:rPr>
            <w:noProof/>
            <w:webHidden/>
          </w:rPr>
        </w:r>
        <w:r w:rsidR="00695DB8">
          <w:rPr>
            <w:noProof/>
            <w:webHidden/>
          </w:rPr>
          <w:fldChar w:fldCharType="separate"/>
        </w:r>
        <w:r w:rsidR="00695DB8">
          <w:rPr>
            <w:noProof/>
            <w:webHidden/>
          </w:rPr>
          <w:t>5</w:t>
        </w:r>
        <w:r w:rsidR="00695DB8">
          <w:rPr>
            <w:noProof/>
            <w:webHidden/>
          </w:rPr>
          <w:fldChar w:fldCharType="end"/>
        </w:r>
      </w:hyperlink>
    </w:p>
    <w:p w14:paraId="0149C0D1" w14:textId="0127595C" w:rsidR="00695DB8" w:rsidRDefault="00F827FD">
      <w:pPr>
        <w:pStyle w:val="TM2"/>
        <w:tabs>
          <w:tab w:val="left" w:pos="880"/>
          <w:tab w:val="right" w:leader="dot" w:pos="9969"/>
        </w:tabs>
        <w:rPr>
          <w:rFonts w:eastAsiaTheme="minorEastAsia" w:cstheme="minorBidi"/>
          <w:smallCaps w:val="0"/>
          <w:noProof/>
          <w:sz w:val="22"/>
          <w:szCs w:val="22"/>
        </w:rPr>
      </w:pPr>
      <w:hyperlink w:anchor="_Toc185495940" w:history="1">
        <w:r w:rsidR="00695DB8" w:rsidRPr="00AD085A">
          <w:rPr>
            <w:rStyle w:val="Lienhypertexte"/>
            <w:rFonts w:ascii="Arial" w:hAnsi="Arial"/>
            <w:noProof/>
          </w:rPr>
          <w:t>1.5</w:t>
        </w:r>
        <w:r w:rsidR="00695DB8">
          <w:rPr>
            <w:rFonts w:eastAsiaTheme="minorEastAsia" w:cstheme="minorBidi"/>
            <w:smallCaps w:val="0"/>
            <w:noProof/>
            <w:sz w:val="22"/>
            <w:szCs w:val="22"/>
          </w:rPr>
          <w:tab/>
        </w:r>
        <w:r w:rsidR="00695DB8" w:rsidRPr="00AD085A">
          <w:rPr>
            <w:rStyle w:val="Lienhypertexte"/>
            <w:rFonts w:ascii="Arial" w:hAnsi="Arial"/>
            <w:noProof/>
          </w:rPr>
          <w:t>Achats responsables</w:t>
        </w:r>
        <w:r w:rsidR="00695DB8">
          <w:rPr>
            <w:noProof/>
            <w:webHidden/>
          </w:rPr>
          <w:tab/>
        </w:r>
        <w:r w:rsidR="00695DB8">
          <w:rPr>
            <w:noProof/>
            <w:webHidden/>
          </w:rPr>
          <w:fldChar w:fldCharType="begin"/>
        </w:r>
        <w:r w:rsidR="00695DB8">
          <w:rPr>
            <w:noProof/>
            <w:webHidden/>
          </w:rPr>
          <w:instrText xml:space="preserve"> PAGEREF _Toc185495940 \h </w:instrText>
        </w:r>
        <w:r w:rsidR="00695DB8">
          <w:rPr>
            <w:noProof/>
            <w:webHidden/>
          </w:rPr>
        </w:r>
        <w:r w:rsidR="00695DB8">
          <w:rPr>
            <w:noProof/>
            <w:webHidden/>
          </w:rPr>
          <w:fldChar w:fldCharType="separate"/>
        </w:r>
        <w:r w:rsidR="00695DB8">
          <w:rPr>
            <w:noProof/>
            <w:webHidden/>
          </w:rPr>
          <w:t>5</w:t>
        </w:r>
        <w:r w:rsidR="00695DB8">
          <w:rPr>
            <w:noProof/>
            <w:webHidden/>
          </w:rPr>
          <w:fldChar w:fldCharType="end"/>
        </w:r>
      </w:hyperlink>
    </w:p>
    <w:p w14:paraId="0576B958" w14:textId="70E13478"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41" w:history="1">
        <w:r w:rsidR="00695DB8" w:rsidRPr="00AD085A">
          <w:rPr>
            <w:rStyle w:val="Lienhypertexte"/>
            <w:rFonts w:ascii="Arial" w:hAnsi="Arial"/>
            <w:noProof/>
          </w:rPr>
          <w:t>1.5.1</w:t>
        </w:r>
        <w:r w:rsidR="00695DB8">
          <w:rPr>
            <w:rFonts w:eastAsiaTheme="minorEastAsia" w:cstheme="minorBidi"/>
            <w:i w:val="0"/>
            <w:iCs w:val="0"/>
            <w:noProof/>
            <w:sz w:val="22"/>
            <w:szCs w:val="22"/>
          </w:rPr>
          <w:tab/>
        </w:r>
        <w:r w:rsidR="00695DB8" w:rsidRPr="00AD085A">
          <w:rPr>
            <w:rStyle w:val="Lienhypertexte"/>
            <w:rFonts w:ascii="Arial" w:hAnsi="Arial"/>
            <w:noProof/>
          </w:rPr>
          <w:t>Démarche de certification « relations fournisseurs responsables (RFR) » et de labellisation « relations fournisseurs et achats responsables (RFAR)</w:t>
        </w:r>
        <w:r w:rsidR="00695DB8">
          <w:rPr>
            <w:noProof/>
            <w:webHidden/>
          </w:rPr>
          <w:tab/>
        </w:r>
        <w:r w:rsidR="00695DB8">
          <w:rPr>
            <w:noProof/>
            <w:webHidden/>
          </w:rPr>
          <w:fldChar w:fldCharType="begin"/>
        </w:r>
        <w:r w:rsidR="00695DB8">
          <w:rPr>
            <w:noProof/>
            <w:webHidden/>
          </w:rPr>
          <w:instrText xml:space="preserve"> PAGEREF _Toc185495941 \h </w:instrText>
        </w:r>
        <w:r w:rsidR="00695DB8">
          <w:rPr>
            <w:noProof/>
            <w:webHidden/>
          </w:rPr>
        </w:r>
        <w:r w:rsidR="00695DB8">
          <w:rPr>
            <w:noProof/>
            <w:webHidden/>
          </w:rPr>
          <w:fldChar w:fldCharType="separate"/>
        </w:r>
        <w:r w:rsidR="00695DB8">
          <w:rPr>
            <w:noProof/>
            <w:webHidden/>
          </w:rPr>
          <w:t>5</w:t>
        </w:r>
        <w:r w:rsidR="00695DB8">
          <w:rPr>
            <w:noProof/>
            <w:webHidden/>
          </w:rPr>
          <w:fldChar w:fldCharType="end"/>
        </w:r>
      </w:hyperlink>
    </w:p>
    <w:p w14:paraId="36B11DE9" w14:textId="179B0281"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42" w:history="1">
        <w:r w:rsidR="00695DB8" w:rsidRPr="00AD085A">
          <w:rPr>
            <w:rStyle w:val="Lienhypertexte"/>
            <w:rFonts w:ascii="Arial" w:hAnsi="Arial"/>
            <w:noProof/>
          </w:rPr>
          <w:t>1.5.2</w:t>
        </w:r>
        <w:r w:rsidR="00695DB8">
          <w:rPr>
            <w:rFonts w:eastAsiaTheme="minorEastAsia" w:cstheme="minorBidi"/>
            <w:i w:val="0"/>
            <w:iCs w:val="0"/>
            <w:noProof/>
            <w:sz w:val="22"/>
            <w:szCs w:val="22"/>
          </w:rPr>
          <w:tab/>
        </w:r>
        <w:r w:rsidR="00695DB8" w:rsidRPr="00AD085A">
          <w:rPr>
            <w:rStyle w:val="Lienhypertexte"/>
            <w:rFonts w:ascii="Arial" w:hAnsi="Arial"/>
            <w:noProof/>
          </w:rPr>
          <w:t>Soutien à l’activité réserve et à la garde nationale</w:t>
        </w:r>
        <w:r w:rsidR="00695DB8">
          <w:rPr>
            <w:noProof/>
            <w:webHidden/>
          </w:rPr>
          <w:tab/>
        </w:r>
        <w:r w:rsidR="00695DB8">
          <w:rPr>
            <w:noProof/>
            <w:webHidden/>
          </w:rPr>
          <w:fldChar w:fldCharType="begin"/>
        </w:r>
        <w:r w:rsidR="00695DB8">
          <w:rPr>
            <w:noProof/>
            <w:webHidden/>
          </w:rPr>
          <w:instrText xml:space="preserve"> PAGEREF _Toc185495942 \h </w:instrText>
        </w:r>
        <w:r w:rsidR="00695DB8">
          <w:rPr>
            <w:noProof/>
            <w:webHidden/>
          </w:rPr>
        </w:r>
        <w:r w:rsidR="00695DB8">
          <w:rPr>
            <w:noProof/>
            <w:webHidden/>
          </w:rPr>
          <w:fldChar w:fldCharType="separate"/>
        </w:r>
        <w:r w:rsidR="00695DB8">
          <w:rPr>
            <w:noProof/>
            <w:webHidden/>
          </w:rPr>
          <w:t>5</w:t>
        </w:r>
        <w:r w:rsidR="00695DB8">
          <w:rPr>
            <w:noProof/>
            <w:webHidden/>
          </w:rPr>
          <w:fldChar w:fldCharType="end"/>
        </w:r>
      </w:hyperlink>
    </w:p>
    <w:p w14:paraId="43D53C28" w14:textId="0E9E2559" w:rsidR="00695DB8" w:rsidRDefault="00F827FD">
      <w:pPr>
        <w:pStyle w:val="TM1"/>
        <w:tabs>
          <w:tab w:val="right" w:leader="dot" w:pos="9969"/>
        </w:tabs>
        <w:rPr>
          <w:rFonts w:eastAsiaTheme="minorEastAsia" w:cstheme="minorBidi"/>
          <w:b w:val="0"/>
          <w:bCs w:val="0"/>
          <w:caps w:val="0"/>
          <w:noProof/>
          <w:sz w:val="22"/>
          <w:szCs w:val="22"/>
        </w:rPr>
      </w:pPr>
      <w:hyperlink w:anchor="_Toc185495943" w:history="1">
        <w:r w:rsidR="00695DB8" w:rsidRPr="00AD085A">
          <w:rPr>
            <w:rStyle w:val="Lienhypertexte"/>
            <w:rFonts w:ascii="Arial" w:hAnsi="Arial"/>
            <w:noProof/>
          </w:rPr>
          <w:t>Article 2 – EXÉCUTION DE LA PRESTATION</w:t>
        </w:r>
        <w:r w:rsidR="00695DB8">
          <w:rPr>
            <w:noProof/>
            <w:webHidden/>
          </w:rPr>
          <w:tab/>
        </w:r>
        <w:r w:rsidR="00695DB8">
          <w:rPr>
            <w:noProof/>
            <w:webHidden/>
          </w:rPr>
          <w:fldChar w:fldCharType="begin"/>
        </w:r>
        <w:r w:rsidR="00695DB8">
          <w:rPr>
            <w:noProof/>
            <w:webHidden/>
          </w:rPr>
          <w:instrText xml:space="preserve"> PAGEREF _Toc185495943 \h </w:instrText>
        </w:r>
        <w:r w:rsidR="00695DB8">
          <w:rPr>
            <w:noProof/>
            <w:webHidden/>
          </w:rPr>
        </w:r>
        <w:r w:rsidR="00695DB8">
          <w:rPr>
            <w:noProof/>
            <w:webHidden/>
          </w:rPr>
          <w:fldChar w:fldCharType="separate"/>
        </w:r>
        <w:r w:rsidR="00695DB8">
          <w:rPr>
            <w:noProof/>
            <w:webHidden/>
          </w:rPr>
          <w:t>6</w:t>
        </w:r>
        <w:r w:rsidR="00695DB8">
          <w:rPr>
            <w:noProof/>
            <w:webHidden/>
          </w:rPr>
          <w:fldChar w:fldCharType="end"/>
        </w:r>
      </w:hyperlink>
    </w:p>
    <w:p w14:paraId="6671A5A4" w14:textId="28A1BF05" w:rsidR="00695DB8" w:rsidRDefault="00F827FD">
      <w:pPr>
        <w:pStyle w:val="TM2"/>
        <w:tabs>
          <w:tab w:val="left" w:pos="880"/>
          <w:tab w:val="right" w:leader="dot" w:pos="9969"/>
        </w:tabs>
        <w:rPr>
          <w:rFonts w:eastAsiaTheme="minorEastAsia" w:cstheme="minorBidi"/>
          <w:smallCaps w:val="0"/>
          <w:noProof/>
          <w:sz w:val="22"/>
          <w:szCs w:val="22"/>
        </w:rPr>
      </w:pPr>
      <w:hyperlink w:anchor="_Toc185495944" w:history="1">
        <w:r w:rsidR="00695DB8" w:rsidRPr="00AD085A">
          <w:rPr>
            <w:rStyle w:val="Lienhypertexte"/>
            <w:rFonts w:ascii="Arial" w:hAnsi="Arial"/>
            <w:noProof/>
          </w:rPr>
          <w:t>2.1</w:t>
        </w:r>
        <w:r w:rsidR="00695DB8">
          <w:rPr>
            <w:rFonts w:eastAsiaTheme="minorEastAsia" w:cstheme="minorBidi"/>
            <w:smallCaps w:val="0"/>
            <w:noProof/>
            <w:sz w:val="22"/>
            <w:szCs w:val="22"/>
          </w:rPr>
          <w:tab/>
        </w:r>
        <w:r w:rsidR="00695DB8" w:rsidRPr="00AD085A">
          <w:rPr>
            <w:rStyle w:val="Lienhypertexte"/>
            <w:rFonts w:ascii="Arial" w:hAnsi="Arial"/>
            <w:noProof/>
          </w:rPr>
          <w:t>Obligations du titulaire</w:t>
        </w:r>
        <w:r w:rsidR="00695DB8">
          <w:rPr>
            <w:noProof/>
            <w:webHidden/>
          </w:rPr>
          <w:tab/>
        </w:r>
        <w:r w:rsidR="00695DB8">
          <w:rPr>
            <w:noProof/>
            <w:webHidden/>
          </w:rPr>
          <w:fldChar w:fldCharType="begin"/>
        </w:r>
        <w:r w:rsidR="00695DB8">
          <w:rPr>
            <w:noProof/>
            <w:webHidden/>
          </w:rPr>
          <w:instrText xml:space="preserve"> PAGEREF _Toc185495944 \h </w:instrText>
        </w:r>
        <w:r w:rsidR="00695DB8">
          <w:rPr>
            <w:noProof/>
            <w:webHidden/>
          </w:rPr>
        </w:r>
        <w:r w:rsidR="00695DB8">
          <w:rPr>
            <w:noProof/>
            <w:webHidden/>
          </w:rPr>
          <w:fldChar w:fldCharType="separate"/>
        </w:r>
        <w:r w:rsidR="00695DB8">
          <w:rPr>
            <w:noProof/>
            <w:webHidden/>
          </w:rPr>
          <w:t>6</w:t>
        </w:r>
        <w:r w:rsidR="00695DB8">
          <w:rPr>
            <w:noProof/>
            <w:webHidden/>
          </w:rPr>
          <w:fldChar w:fldCharType="end"/>
        </w:r>
      </w:hyperlink>
    </w:p>
    <w:p w14:paraId="30EC7FFC" w14:textId="4611C0EE" w:rsidR="00695DB8" w:rsidRDefault="00F827FD">
      <w:pPr>
        <w:pStyle w:val="TM2"/>
        <w:tabs>
          <w:tab w:val="left" w:pos="880"/>
          <w:tab w:val="right" w:leader="dot" w:pos="9969"/>
        </w:tabs>
        <w:rPr>
          <w:rFonts w:eastAsiaTheme="minorEastAsia" w:cstheme="minorBidi"/>
          <w:smallCaps w:val="0"/>
          <w:noProof/>
          <w:sz w:val="22"/>
          <w:szCs w:val="22"/>
        </w:rPr>
      </w:pPr>
      <w:hyperlink w:anchor="_Toc185495945" w:history="1">
        <w:r w:rsidR="00695DB8" w:rsidRPr="00AD085A">
          <w:rPr>
            <w:rStyle w:val="Lienhypertexte"/>
            <w:rFonts w:ascii="Arial" w:hAnsi="Arial"/>
            <w:noProof/>
          </w:rPr>
          <w:t>2.2</w:t>
        </w:r>
        <w:r w:rsidR="00695DB8">
          <w:rPr>
            <w:rFonts w:eastAsiaTheme="minorEastAsia" w:cstheme="minorBidi"/>
            <w:smallCaps w:val="0"/>
            <w:noProof/>
            <w:sz w:val="22"/>
            <w:szCs w:val="22"/>
          </w:rPr>
          <w:tab/>
        </w:r>
        <w:r w:rsidR="00695DB8" w:rsidRPr="00AD085A">
          <w:rPr>
            <w:rStyle w:val="Lienhypertexte"/>
            <w:rFonts w:ascii="Arial" w:hAnsi="Arial"/>
            <w:noProof/>
          </w:rPr>
          <w:t>Conditions d’exécution de la prestation</w:t>
        </w:r>
        <w:r w:rsidR="00695DB8">
          <w:rPr>
            <w:noProof/>
            <w:webHidden/>
          </w:rPr>
          <w:tab/>
        </w:r>
        <w:r w:rsidR="00695DB8">
          <w:rPr>
            <w:noProof/>
            <w:webHidden/>
          </w:rPr>
          <w:fldChar w:fldCharType="begin"/>
        </w:r>
        <w:r w:rsidR="00695DB8">
          <w:rPr>
            <w:noProof/>
            <w:webHidden/>
          </w:rPr>
          <w:instrText xml:space="preserve"> PAGEREF _Toc185495945 \h </w:instrText>
        </w:r>
        <w:r w:rsidR="00695DB8">
          <w:rPr>
            <w:noProof/>
            <w:webHidden/>
          </w:rPr>
        </w:r>
        <w:r w:rsidR="00695DB8">
          <w:rPr>
            <w:noProof/>
            <w:webHidden/>
          </w:rPr>
          <w:fldChar w:fldCharType="separate"/>
        </w:r>
        <w:r w:rsidR="00695DB8">
          <w:rPr>
            <w:noProof/>
            <w:webHidden/>
          </w:rPr>
          <w:t>6</w:t>
        </w:r>
        <w:r w:rsidR="00695DB8">
          <w:rPr>
            <w:noProof/>
            <w:webHidden/>
          </w:rPr>
          <w:fldChar w:fldCharType="end"/>
        </w:r>
      </w:hyperlink>
    </w:p>
    <w:p w14:paraId="7BF6C69A" w14:textId="59118AF0" w:rsidR="00695DB8" w:rsidRDefault="00F827FD">
      <w:pPr>
        <w:pStyle w:val="TM2"/>
        <w:tabs>
          <w:tab w:val="left" w:pos="880"/>
          <w:tab w:val="right" w:leader="dot" w:pos="9969"/>
        </w:tabs>
        <w:rPr>
          <w:rFonts w:eastAsiaTheme="minorEastAsia" w:cstheme="minorBidi"/>
          <w:smallCaps w:val="0"/>
          <w:noProof/>
          <w:sz w:val="22"/>
          <w:szCs w:val="22"/>
        </w:rPr>
      </w:pPr>
      <w:hyperlink w:anchor="_Toc185495946" w:history="1">
        <w:r w:rsidR="00695DB8" w:rsidRPr="00AD085A">
          <w:rPr>
            <w:rStyle w:val="Lienhypertexte"/>
            <w:rFonts w:ascii="Arial" w:hAnsi="Arial"/>
            <w:noProof/>
          </w:rPr>
          <w:t>2.3</w:t>
        </w:r>
        <w:r w:rsidR="00695DB8">
          <w:rPr>
            <w:rFonts w:eastAsiaTheme="minorEastAsia" w:cstheme="minorBidi"/>
            <w:smallCaps w:val="0"/>
            <w:noProof/>
            <w:sz w:val="22"/>
            <w:szCs w:val="22"/>
          </w:rPr>
          <w:tab/>
        </w:r>
        <w:r w:rsidR="00695DB8" w:rsidRPr="00AD085A">
          <w:rPr>
            <w:rStyle w:val="Lienhypertexte"/>
            <w:rFonts w:ascii="Arial" w:hAnsi="Arial"/>
            <w:noProof/>
          </w:rPr>
          <w:t>Clause de codification</w:t>
        </w:r>
        <w:r w:rsidR="00695DB8">
          <w:rPr>
            <w:noProof/>
            <w:webHidden/>
          </w:rPr>
          <w:tab/>
        </w:r>
        <w:r w:rsidR="00695DB8">
          <w:rPr>
            <w:noProof/>
            <w:webHidden/>
          </w:rPr>
          <w:fldChar w:fldCharType="begin"/>
        </w:r>
        <w:r w:rsidR="00695DB8">
          <w:rPr>
            <w:noProof/>
            <w:webHidden/>
          </w:rPr>
          <w:instrText xml:space="preserve"> PAGEREF _Toc185495946 \h </w:instrText>
        </w:r>
        <w:r w:rsidR="00695DB8">
          <w:rPr>
            <w:noProof/>
            <w:webHidden/>
          </w:rPr>
        </w:r>
        <w:r w:rsidR="00695DB8">
          <w:rPr>
            <w:noProof/>
            <w:webHidden/>
          </w:rPr>
          <w:fldChar w:fldCharType="separate"/>
        </w:r>
        <w:r w:rsidR="00695DB8">
          <w:rPr>
            <w:noProof/>
            <w:webHidden/>
          </w:rPr>
          <w:t>6</w:t>
        </w:r>
        <w:r w:rsidR="00695DB8">
          <w:rPr>
            <w:noProof/>
            <w:webHidden/>
          </w:rPr>
          <w:fldChar w:fldCharType="end"/>
        </w:r>
      </w:hyperlink>
    </w:p>
    <w:p w14:paraId="452DFCE7" w14:textId="3CD9439D" w:rsidR="00695DB8" w:rsidRDefault="00F827FD">
      <w:pPr>
        <w:pStyle w:val="TM2"/>
        <w:tabs>
          <w:tab w:val="left" w:pos="880"/>
          <w:tab w:val="right" w:leader="dot" w:pos="9969"/>
        </w:tabs>
        <w:rPr>
          <w:rFonts w:eastAsiaTheme="minorEastAsia" w:cstheme="minorBidi"/>
          <w:smallCaps w:val="0"/>
          <w:noProof/>
          <w:sz w:val="22"/>
          <w:szCs w:val="22"/>
        </w:rPr>
      </w:pPr>
      <w:hyperlink w:anchor="_Toc185495947" w:history="1">
        <w:r w:rsidR="00695DB8" w:rsidRPr="00AD085A">
          <w:rPr>
            <w:rStyle w:val="Lienhypertexte"/>
            <w:rFonts w:ascii="Arial" w:hAnsi="Arial"/>
            <w:noProof/>
          </w:rPr>
          <w:t>2.4</w:t>
        </w:r>
        <w:r w:rsidR="00695DB8">
          <w:rPr>
            <w:rFonts w:eastAsiaTheme="minorEastAsia" w:cstheme="minorBidi"/>
            <w:smallCaps w:val="0"/>
            <w:noProof/>
            <w:sz w:val="22"/>
            <w:szCs w:val="22"/>
          </w:rPr>
          <w:tab/>
        </w:r>
        <w:r w:rsidR="00695DB8" w:rsidRPr="00AD085A">
          <w:rPr>
            <w:rStyle w:val="Lienhypertexte"/>
            <w:rFonts w:ascii="Arial" w:hAnsi="Arial"/>
            <w:noProof/>
          </w:rPr>
          <w:t>Début d’exécution des prestations</w:t>
        </w:r>
        <w:r w:rsidR="00695DB8">
          <w:rPr>
            <w:noProof/>
            <w:webHidden/>
          </w:rPr>
          <w:tab/>
        </w:r>
        <w:r w:rsidR="00695DB8">
          <w:rPr>
            <w:noProof/>
            <w:webHidden/>
          </w:rPr>
          <w:fldChar w:fldCharType="begin"/>
        </w:r>
        <w:r w:rsidR="00695DB8">
          <w:rPr>
            <w:noProof/>
            <w:webHidden/>
          </w:rPr>
          <w:instrText xml:space="preserve"> PAGEREF _Toc185495947 \h </w:instrText>
        </w:r>
        <w:r w:rsidR="00695DB8">
          <w:rPr>
            <w:noProof/>
            <w:webHidden/>
          </w:rPr>
        </w:r>
        <w:r w:rsidR="00695DB8">
          <w:rPr>
            <w:noProof/>
            <w:webHidden/>
          </w:rPr>
          <w:fldChar w:fldCharType="separate"/>
        </w:r>
        <w:r w:rsidR="00695DB8">
          <w:rPr>
            <w:noProof/>
            <w:webHidden/>
          </w:rPr>
          <w:t>7</w:t>
        </w:r>
        <w:r w:rsidR="00695DB8">
          <w:rPr>
            <w:noProof/>
            <w:webHidden/>
          </w:rPr>
          <w:fldChar w:fldCharType="end"/>
        </w:r>
      </w:hyperlink>
    </w:p>
    <w:p w14:paraId="104C069C" w14:textId="50C2DCD9" w:rsidR="00695DB8" w:rsidRDefault="00F827FD">
      <w:pPr>
        <w:pStyle w:val="TM2"/>
        <w:tabs>
          <w:tab w:val="left" w:pos="880"/>
          <w:tab w:val="right" w:leader="dot" w:pos="9969"/>
        </w:tabs>
        <w:rPr>
          <w:rFonts w:eastAsiaTheme="minorEastAsia" w:cstheme="minorBidi"/>
          <w:smallCaps w:val="0"/>
          <w:noProof/>
          <w:sz w:val="22"/>
          <w:szCs w:val="22"/>
        </w:rPr>
      </w:pPr>
      <w:hyperlink w:anchor="_Toc185495948" w:history="1">
        <w:r w:rsidR="00695DB8" w:rsidRPr="00AD085A">
          <w:rPr>
            <w:rStyle w:val="Lienhypertexte"/>
            <w:rFonts w:ascii="Arial" w:hAnsi="Arial"/>
            <w:noProof/>
          </w:rPr>
          <w:t>2.5</w:t>
        </w:r>
        <w:r w:rsidR="00695DB8">
          <w:rPr>
            <w:rFonts w:eastAsiaTheme="minorEastAsia" w:cstheme="minorBidi"/>
            <w:smallCaps w:val="0"/>
            <w:noProof/>
            <w:sz w:val="22"/>
            <w:szCs w:val="22"/>
          </w:rPr>
          <w:tab/>
        </w:r>
        <w:r w:rsidR="00695DB8" w:rsidRPr="00AD085A">
          <w:rPr>
            <w:rStyle w:val="Lienhypertexte"/>
            <w:rFonts w:ascii="Arial" w:hAnsi="Arial"/>
            <w:noProof/>
          </w:rPr>
          <w:t>Livraison</w:t>
        </w:r>
        <w:r w:rsidR="00695DB8">
          <w:rPr>
            <w:noProof/>
            <w:webHidden/>
          </w:rPr>
          <w:tab/>
        </w:r>
        <w:r w:rsidR="00695DB8">
          <w:rPr>
            <w:noProof/>
            <w:webHidden/>
          </w:rPr>
          <w:fldChar w:fldCharType="begin"/>
        </w:r>
        <w:r w:rsidR="00695DB8">
          <w:rPr>
            <w:noProof/>
            <w:webHidden/>
          </w:rPr>
          <w:instrText xml:space="preserve"> PAGEREF _Toc185495948 \h </w:instrText>
        </w:r>
        <w:r w:rsidR="00695DB8">
          <w:rPr>
            <w:noProof/>
            <w:webHidden/>
          </w:rPr>
        </w:r>
        <w:r w:rsidR="00695DB8">
          <w:rPr>
            <w:noProof/>
            <w:webHidden/>
          </w:rPr>
          <w:fldChar w:fldCharType="separate"/>
        </w:r>
        <w:r w:rsidR="00695DB8">
          <w:rPr>
            <w:noProof/>
            <w:webHidden/>
          </w:rPr>
          <w:t>7</w:t>
        </w:r>
        <w:r w:rsidR="00695DB8">
          <w:rPr>
            <w:noProof/>
            <w:webHidden/>
          </w:rPr>
          <w:fldChar w:fldCharType="end"/>
        </w:r>
      </w:hyperlink>
    </w:p>
    <w:p w14:paraId="4FA6363C" w14:textId="1DA73C4D" w:rsidR="00695DB8" w:rsidRDefault="00F827FD">
      <w:pPr>
        <w:pStyle w:val="TM2"/>
        <w:tabs>
          <w:tab w:val="left" w:pos="880"/>
          <w:tab w:val="right" w:leader="dot" w:pos="9969"/>
        </w:tabs>
        <w:rPr>
          <w:rFonts w:eastAsiaTheme="minorEastAsia" w:cstheme="minorBidi"/>
          <w:smallCaps w:val="0"/>
          <w:noProof/>
          <w:sz w:val="22"/>
          <w:szCs w:val="22"/>
        </w:rPr>
      </w:pPr>
      <w:hyperlink w:anchor="_Toc185495949" w:history="1">
        <w:r w:rsidR="00695DB8" w:rsidRPr="00AD085A">
          <w:rPr>
            <w:rStyle w:val="Lienhypertexte"/>
            <w:rFonts w:ascii="Arial" w:hAnsi="Arial"/>
            <w:noProof/>
          </w:rPr>
          <w:t>2.6</w:t>
        </w:r>
        <w:r w:rsidR="00695DB8">
          <w:rPr>
            <w:rFonts w:eastAsiaTheme="minorEastAsia" w:cstheme="minorBidi"/>
            <w:smallCaps w:val="0"/>
            <w:noProof/>
            <w:sz w:val="22"/>
            <w:szCs w:val="22"/>
          </w:rPr>
          <w:tab/>
        </w:r>
        <w:r w:rsidR="00695DB8" w:rsidRPr="00AD085A">
          <w:rPr>
            <w:rStyle w:val="Lienhypertexte"/>
            <w:rFonts w:ascii="Arial" w:hAnsi="Arial"/>
            <w:noProof/>
          </w:rPr>
          <w:t>Constatation de l’exécution des prestations</w:t>
        </w:r>
        <w:r w:rsidR="00695DB8">
          <w:rPr>
            <w:noProof/>
            <w:webHidden/>
          </w:rPr>
          <w:tab/>
        </w:r>
        <w:r w:rsidR="00695DB8">
          <w:rPr>
            <w:noProof/>
            <w:webHidden/>
          </w:rPr>
          <w:fldChar w:fldCharType="begin"/>
        </w:r>
        <w:r w:rsidR="00695DB8">
          <w:rPr>
            <w:noProof/>
            <w:webHidden/>
          </w:rPr>
          <w:instrText xml:space="preserve"> PAGEREF _Toc185495949 \h </w:instrText>
        </w:r>
        <w:r w:rsidR="00695DB8">
          <w:rPr>
            <w:noProof/>
            <w:webHidden/>
          </w:rPr>
        </w:r>
        <w:r w:rsidR="00695DB8">
          <w:rPr>
            <w:noProof/>
            <w:webHidden/>
          </w:rPr>
          <w:fldChar w:fldCharType="separate"/>
        </w:r>
        <w:r w:rsidR="00695DB8">
          <w:rPr>
            <w:noProof/>
            <w:webHidden/>
          </w:rPr>
          <w:t>8</w:t>
        </w:r>
        <w:r w:rsidR="00695DB8">
          <w:rPr>
            <w:noProof/>
            <w:webHidden/>
          </w:rPr>
          <w:fldChar w:fldCharType="end"/>
        </w:r>
      </w:hyperlink>
    </w:p>
    <w:p w14:paraId="367B720A" w14:textId="17F5465A"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50" w:history="1">
        <w:r w:rsidR="00695DB8" w:rsidRPr="00AD085A">
          <w:rPr>
            <w:rStyle w:val="Lienhypertexte"/>
            <w:rFonts w:ascii="Arial" w:hAnsi="Arial"/>
            <w:noProof/>
          </w:rPr>
          <w:t>2.6.1</w:t>
        </w:r>
        <w:r w:rsidR="00695DB8">
          <w:rPr>
            <w:rFonts w:eastAsiaTheme="minorEastAsia" w:cstheme="minorBidi"/>
            <w:i w:val="0"/>
            <w:iCs w:val="0"/>
            <w:noProof/>
            <w:sz w:val="22"/>
            <w:szCs w:val="22"/>
          </w:rPr>
          <w:tab/>
        </w:r>
        <w:r w:rsidR="00695DB8" w:rsidRPr="00AD085A">
          <w:rPr>
            <w:rStyle w:val="Lienhypertexte"/>
            <w:rFonts w:ascii="Arial" w:hAnsi="Arial"/>
            <w:noProof/>
          </w:rPr>
          <w:t>Pouvoirs de l’administration</w:t>
        </w:r>
        <w:r w:rsidR="00695DB8">
          <w:rPr>
            <w:noProof/>
            <w:webHidden/>
          </w:rPr>
          <w:tab/>
        </w:r>
        <w:r w:rsidR="00695DB8">
          <w:rPr>
            <w:noProof/>
            <w:webHidden/>
          </w:rPr>
          <w:fldChar w:fldCharType="begin"/>
        </w:r>
        <w:r w:rsidR="00695DB8">
          <w:rPr>
            <w:noProof/>
            <w:webHidden/>
          </w:rPr>
          <w:instrText xml:space="preserve"> PAGEREF _Toc185495950 \h </w:instrText>
        </w:r>
        <w:r w:rsidR="00695DB8">
          <w:rPr>
            <w:noProof/>
            <w:webHidden/>
          </w:rPr>
        </w:r>
        <w:r w:rsidR="00695DB8">
          <w:rPr>
            <w:noProof/>
            <w:webHidden/>
          </w:rPr>
          <w:fldChar w:fldCharType="separate"/>
        </w:r>
        <w:r w:rsidR="00695DB8">
          <w:rPr>
            <w:noProof/>
            <w:webHidden/>
          </w:rPr>
          <w:t>8</w:t>
        </w:r>
        <w:r w:rsidR="00695DB8">
          <w:rPr>
            <w:noProof/>
            <w:webHidden/>
          </w:rPr>
          <w:fldChar w:fldCharType="end"/>
        </w:r>
      </w:hyperlink>
    </w:p>
    <w:p w14:paraId="38D2C618" w14:textId="006614EA"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51" w:history="1">
        <w:r w:rsidR="00695DB8" w:rsidRPr="00AD085A">
          <w:rPr>
            <w:rStyle w:val="Lienhypertexte"/>
            <w:rFonts w:ascii="Arial" w:hAnsi="Arial"/>
            <w:noProof/>
          </w:rPr>
          <w:t>2.6.2</w:t>
        </w:r>
        <w:r w:rsidR="00695DB8">
          <w:rPr>
            <w:rFonts w:eastAsiaTheme="minorEastAsia" w:cstheme="minorBidi"/>
            <w:i w:val="0"/>
            <w:iCs w:val="0"/>
            <w:noProof/>
            <w:sz w:val="22"/>
            <w:szCs w:val="22"/>
          </w:rPr>
          <w:tab/>
        </w:r>
        <w:r w:rsidR="00695DB8" w:rsidRPr="00AD085A">
          <w:rPr>
            <w:rStyle w:val="Lienhypertexte"/>
            <w:rFonts w:ascii="Arial" w:hAnsi="Arial"/>
            <w:noProof/>
          </w:rPr>
          <w:t>Vérification et admission des prestations</w:t>
        </w:r>
        <w:r w:rsidR="00695DB8">
          <w:rPr>
            <w:noProof/>
            <w:webHidden/>
          </w:rPr>
          <w:tab/>
        </w:r>
        <w:r w:rsidR="00695DB8">
          <w:rPr>
            <w:noProof/>
            <w:webHidden/>
          </w:rPr>
          <w:fldChar w:fldCharType="begin"/>
        </w:r>
        <w:r w:rsidR="00695DB8">
          <w:rPr>
            <w:noProof/>
            <w:webHidden/>
          </w:rPr>
          <w:instrText xml:space="preserve"> PAGEREF _Toc185495951 \h </w:instrText>
        </w:r>
        <w:r w:rsidR="00695DB8">
          <w:rPr>
            <w:noProof/>
            <w:webHidden/>
          </w:rPr>
        </w:r>
        <w:r w:rsidR="00695DB8">
          <w:rPr>
            <w:noProof/>
            <w:webHidden/>
          </w:rPr>
          <w:fldChar w:fldCharType="separate"/>
        </w:r>
        <w:r w:rsidR="00695DB8">
          <w:rPr>
            <w:noProof/>
            <w:webHidden/>
          </w:rPr>
          <w:t>8</w:t>
        </w:r>
        <w:r w:rsidR="00695DB8">
          <w:rPr>
            <w:noProof/>
            <w:webHidden/>
          </w:rPr>
          <w:fldChar w:fldCharType="end"/>
        </w:r>
      </w:hyperlink>
    </w:p>
    <w:p w14:paraId="0906661B" w14:textId="57992140"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52" w:history="1">
        <w:r w:rsidR="00695DB8" w:rsidRPr="00AD085A">
          <w:rPr>
            <w:rStyle w:val="Lienhypertexte"/>
            <w:rFonts w:ascii="Arial" w:hAnsi="Arial"/>
            <w:noProof/>
          </w:rPr>
          <w:t>2.6.3</w:t>
        </w:r>
        <w:r w:rsidR="00695DB8">
          <w:rPr>
            <w:rFonts w:eastAsiaTheme="minorEastAsia" w:cstheme="minorBidi"/>
            <w:i w:val="0"/>
            <w:iCs w:val="0"/>
            <w:noProof/>
            <w:sz w:val="22"/>
            <w:szCs w:val="22"/>
          </w:rPr>
          <w:tab/>
        </w:r>
        <w:r w:rsidR="00695DB8" w:rsidRPr="00AD085A">
          <w:rPr>
            <w:rStyle w:val="Lienhypertexte"/>
            <w:rFonts w:ascii="Arial" w:hAnsi="Arial"/>
            <w:noProof/>
          </w:rPr>
          <w:t>Exécution aux frais et risques du titulaire</w:t>
        </w:r>
        <w:r w:rsidR="00695DB8">
          <w:rPr>
            <w:noProof/>
            <w:webHidden/>
          </w:rPr>
          <w:tab/>
        </w:r>
        <w:r w:rsidR="00695DB8">
          <w:rPr>
            <w:noProof/>
            <w:webHidden/>
          </w:rPr>
          <w:fldChar w:fldCharType="begin"/>
        </w:r>
        <w:r w:rsidR="00695DB8">
          <w:rPr>
            <w:noProof/>
            <w:webHidden/>
          </w:rPr>
          <w:instrText xml:space="preserve"> PAGEREF _Toc185495952 \h </w:instrText>
        </w:r>
        <w:r w:rsidR="00695DB8">
          <w:rPr>
            <w:noProof/>
            <w:webHidden/>
          </w:rPr>
        </w:r>
        <w:r w:rsidR="00695DB8">
          <w:rPr>
            <w:noProof/>
            <w:webHidden/>
          </w:rPr>
          <w:fldChar w:fldCharType="separate"/>
        </w:r>
        <w:r w:rsidR="00695DB8">
          <w:rPr>
            <w:noProof/>
            <w:webHidden/>
          </w:rPr>
          <w:t>8</w:t>
        </w:r>
        <w:r w:rsidR="00695DB8">
          <w:rPr>
            <w:noProof/>
            <w:webHidden/>
          </w:rPr>
          <w:fldChar w:fldCharType="end"/>
        </w:r>
      </w:hyperlink>
    </w:p>
    <w:p w14:paraId="5587D60D" w14:textId="0F74CDB5"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53" w:history="1">
        <w:r w:rsidR="00695DB8" w:rsidRPr="00AD085A">
          <w:rPr>
            <w:rStyle w:val="Lienhypertexte"/>
            <w:rFonts w:ascii="Arial" w:hAnsi="Arial"/>
            <w:noProof/>
          </w:rPr>
          <w:t>2.6.4</w:t>
        </w:r>
        <w:r w:rsidR="00695DB8">
          <w:rPr>
            <w:rFonts w:eastAsiaTheme="minorEastAsia" w:cstheme="minorBidi"/>
            <w:i w:val="0"/>
            <w:iCs w:val="0"/>
            <w:noProof/>
            <w:sz w:val="22"/>
            <w:szCs w:val="22"/>
          </w:rPr>
          <w:tab/>
        </w:r>
        <w:r w:rsidR="00695DB8" w:rsidRPr="00AD085A">
          <w:rPr>
            <w:rStyle w:val="Lienhypertexte"/>
            <w:rFonts w:ascii="Arial" w:hAnsi="Arial"/>
            <w:noProof/>
          </w:rPr>
          <w:t>Service minimum</w:t>
        </w:r>
        <w:r w:rsidR="00695DB8">
          <w:rPr>
            <w:noProof/>
            <w:webHidden/>
          </w:rPr>
          <w:tab/>
        </w:r>
        <w:r w:rsidR="00695DB8">
          <w:rPr>
            <w:noProof/>
            <w:webHidden/>
          </w:rPr>
          <w:fldChar w:fldCharType="begin"/>
        </w:r>
        <w:r w:rsidR="00695DB8">
          <w:rPr>
            <w:noProof/>
            <w:webHidden/>
          </w:rPr>
          <w:instrText xml:space="preserve"> PAGEREF _Toc185495953 \h </w:instrText>
        </w:r>
        <w:r w:rsidR="00695DB8">
          <w:rPr>
            <w:noProof/>
            <w:webHidden/>
          </w:rPr>
        </w:r>
        <w:r w:rsidR="00695DB8">
          <w:rPr>
            <w:noProof/>
            <w:webHidden/>
          </w:rPr>
          <w:fldChar w:fldCharType="separate"/>
        </w:r>
        <w:r w:rsidR="00695DB8">
          <w:rPr>
            <w:noProof/>
            <w:webHidden/>
          </w:rPr>
          <w:t>8</w:t>
        </w:r>
        <w:r w:rsidR="00695DB8">
          <w:rPr>
            <w:noProof/>
            <w:webHidden/>
          </w:rPr>
          <w:fldChar w:fldCharType="end"/>
        </w:r>
      </w:hyperlink>
    </w:p>
    <w:p w14:paraId="572B8C0F" w14:textId="23EF9DDC"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54" w:history="1">
        <w:r w:rsidR="00695DB8" w:rsidRPr="00AD085A">
          <w:rPr>
            <w:rStyle w:val="Lienhypertexte"/>
            <w:rFonts w:ascii="Arial" w:hAnsi="Arial"/>
            <w:noProof/>
          </w:rPr>
          <w:t>2.6.5</w:t>
        </w:r>
        <w:r w:rsidR="00695DB8">
          <w:rPr>
            <w:rFonts w:eastAsiaTheme="minorEastAsia" w:cstheme="minorBidi"/>
            <w:i w:val="0"/>
            <w:iCs w:val="0"/>
            <w:noProof/>
            <w:sz w:val="22"/>
            <w:szCs w:val="22"/>
          </w:rPr>
          <w:tab/>
        </w:r>
        <w:r w:rsidR="00695DB8" w:rsidRPr="00AD085A">
          <w:rPr>
            <w:rStyle w:val="Lienhypertexte"/>
            <w:rFonts w:ascii="Arial" w:hAnsi="Arial"/>
            <w:noProof/>
          </w:rPr>
          <w:t>Modifications du marché public</w:t>
        </w:r>
        <w:r w:rsidR="00695DB8">
          <w:rPr>
            <w:noProof/>
            <w:webHidden/>
          </w:rPr>
          <w:tab/>
        </w:r>
        <w:r w:rsidR="00695DB8">
          <w:rPr>
            <w:noProof/>
            <w:webHidden/>
          </w:rPr>
          <w:fldChar w:fldCharType="begin"/>
        </w:r>
        <w:r w:rsidR="00695DB8">
          <w:rPr>
            <w:noProof/>
            <w:webHidden/>
          </w:rPr>
          <w:instrText xml:space="preserve"> PAGEREF _Toc185495954 \h </w:instrText>
        </w:r>
        <w:r w:rsidR="00695DB8">
          <w:rPr>
            <w:noProof/>
            <w:webHidden/>
          </w:rPr>
        </w:r>
        <w:r w:rsidR="00695DB8">
          <w:rPr>
            <w:noProof/>
            <w:webHidden/>
          </w:rPr>
          <w:fldChar w:fldCharType="separate"/>
        </w:r>
        <w:r w:rsidR="00695DB8">
          <w:rPr>
            <w:noProof/>
            <w:webHidden/>
          </w:rPr>
          <w:t>8</w:t>
        </w:r>
        <w:r w:rsidR="00695DB8">
          <w:rPr>
            <w:noProof/>
            <w:webHidden/>
          </w:rPr>
          <w:fldChar w:fldCharType="end"/>
        </w:r>
      </w:hyperlink>
    </w:p>
    <w:p w14:paraId="3CA90566" w14:textId="2E81C55B"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55" w:history="1">
        <w:r w:rsidR="00695DB8" w:rsidRPr="00AD085A">
          <w:rPr>
            <w:rStyle w:val="Lienhypertexte"/>
            <w:rFonts w:ascii="Arial" w:hAnsi="Arial"/>
            <w:noProof/>
          </w:rPr>
          <w:t>2.6.6</w:t>
        </w:r>
        <w:r w:rsidR="00695DB8">
          <w:rPr>
            <w:rFonts w:eastAsiaTheme="minorEastAsia" w:cstheme="minorBidi"/>
            <w:i w:val="0"/>
            <w:iCs w:val="0"/>
            <w:noProof/>
            <w:sz w:val="22"/>
            <w:szCs w:val="22"/>
          </w:rPr>
          <w:tab/>
        </w:r>
        <w:r w:rsidR="00695DB8" w:rsidRPr="00AD085A">
          <w:rPr>
            <w:rStyle w:val="Lienhypertexte"/>
            <w:rFonts w:ascii="Arial" w:hAnsi="Arial"/>
            <w:noProof/>
          </w:rPr>
          <w:t>Continuité des conditions d’exécution</w:t>
        </w:r>
        <w:r w:rsidR="00695DB8">
          <w:rPr>
            <w:noProof/>
            <w:webHidden/>
          </w:rPr>
          <w:tab/>
        </w:r>
        <w:r w:rsidR="00695DB8">
          <w:rPr>
            <w:noProof/>
            <w:webHidden/>
          </w:rPr>
          <w:fldChar w:fldCharType="begin"/>
        </w:r>
        <w:r w:rsidR="00695DB8">
          <w:rPr>
            <w:noProof/>
            <w:webHidden/>
          </w:rPr>
          <w:instrText xml:space="preserve"> PAGEREF _Toc185495955 \h </w:instrText>
        </w:r>
        <w:r w:rsidR="00695DB8">
          <w:rPr>
            <w:noProof/>
            <w:webHidden/>
          </w:rPr>
        </w:r>
        <w:r w:rsidR="00695DB8">
          <w:rPr>
            <w:noProof/>
            <w:webHidden/>
          </w:rPr>
          <w:fldChar w:fldCharType="separate"/>
        </w:r>
        <w:r w:rsidR="00695DB8">
          <w:rPr>
            <w:noProof/>
            <w:webHidden/>
          </w:rPr>
          <w:t>9</w:t>
        </w:r>
        <w:r w:rsidR="00695DB8">
          <w:rPr>
            <w:noProof/>
            <w:webHidden/>
          </w:rPr>
          <w:fldChar w:fldCharType="end"/>
        </w:r>
      </w:hyperlink>
    </w:p>
    <w:p w14:paraId="3B40EDC0" w14:textId="171A50E5"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56" w:history="1">
        <w:r w:rsidR="00695DB8" w:rsidRPr="00AD085A">
          <w:rPr>
            <w:rStyle w:val="Lienhypertexte"/>
            <w:rFonts w:ascii="Arial" w:hAnsi="Arial"/>
            <w:noProof/>
          </w:rPr>
          <w:t>2.6.7</w:t>
        </w:r>
        <w:r w:rsidR="00695DB8">
          <w:rPr>
            <w:rFonts w:eastAsiaTheme="minorEastAsia" w:cstheme="minorBidi"/>
            <w:i w:val="0"/>
            <w:iCs w:val="0"/>
            <w:noProof/>
            <w:sz w:val="22"/>
            <w:szCs w:val="22"/>
          </w:rPr>
          <w:tab/>
        </w:r>
        <w:r w:rsidR="00695DB8" w:rsidRPr="00AD085A">
          <w:rPr>
            <w:rStyle w:val="Lienhypertexte"/>
            <w:rFonts w:ascii="Arial" w:hAnsi="Arial"/>
            <w:noProof/>
          </w:rPr>
          <w:t>Délais d’exécution</w:t>
        </w:r>
        <w:r w:rsidR="00695DB8">
          <w:rPr>
            <w:noProof/>
            <w:webHidden/>
          </w:rPr>
          <w:tab/>
        </w:r>
        <w:r w:rsidR="00695DB8">
          <w:rPr>
            <w:noProof/>
            <w:webHidden/>
          </w:rPr>
          <w:fldChar w:fldCharType="begin"/>
        </w:r>
        <w:r w:rsidR="00695DB8">
          <w:rPr>
            <w:noProof/>
            <w:webHidden/>
          </w:rPr>
          <w:instrText xml:space="preserve"> PAGEREF _Toc185495956 \h </w:instrText>
        </w:r>
        <w:r w:rsidR="00695DB8">
          <w:rPr>
            <w:noProof/>
            <w:webHidden/>
          </w:rPr>
        </w:r>
        <w:r w:rsidR="00695DB8">
          <w:rPr>
            <w:noProof/>
            <w:webHidden/>
          </w:rPr>
          <w:fldChar w:fldCharType="separate"/>
        </w:r>
        <w:r w:rsidR="00695DB8">
          <w:rPr>
            <w:noProof/>
            <w:webHidden/>
          </w:rPr>
          <w:t>9</w:t>
        </w:r>
        <w:r w:rsidR="00695DB8">
          <w:rPr>
            <w:noProof/>
            <w:webHidden/>
          </w:rPr>
          <w:fldChar w:fldCharType="end"/>
        </w:r>
      </w:hyperlink>
    </w:p>
    <w:p w14:paraId="44EDB478" w14:textId="21A4D011"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57" w:history="1">
        <w:r w:rsidR="00695DB8" w:rsidRPr="00AD085A">
          <w:rPr>
            <w:rStyle w:val="Lienhypertexte"/>
            <w:rFonts w:ascii="Arial" w:hAnsi="Arial"/>
            <w:noProof/>
          </w:rPr>
          <w:t>2.6.8</w:t>
        </w:r>
        <w:r w:rsidR="00695DB8">
          <w:rPr>
            <w:rFonts w:eastAsiaTheme="minorEastAsia" w:cstheme="minorBidi"/>
            <w:i w:val="0"/>
            <w:iCs w:val="0"/>
            <w:noProof/>
            <w:sz w:val="22"/>
            <w:szCs w:val="22"/>
          </w:rPr>
          <w:tab/>
        </w:r>
        <w:r w:rsidR="00695DB8" w:rsidRPr="00AD085A">
          <w:rPr>
            <w:rStyle w:val="Lienhypertexte"/>
            <w:rFonts w:ascii="Arial" w:hAnsi="Arial"/>
            <w:noProof/>
          </w:rPr>
          <w:t>Décision après exécution de la prestation – Certificat de bonne exécution</w:t>
        </w:r>
        <w:r w:rsidR="00695DB8">
          <w:rPr>
            <w:noProof/>
            <w:webHidden/>
          </w:rPr>
          <w:tab/>
        </w:r>
        <w:r w:rsidR="00695DB8">
          <w:rPr>
            <w:noProof/>
            <w:webHidden/>
          </w:rPr>
          <w:fldChar w:fldCharType="begin"/>
        </w:r>
        <w:r w:rsidR="00695DB8">
          <w:rPr>
            <w:noProof/>
            <w:webHidden/>
          </w:rPr>
          <w:instrText xml:space="preserve"> PAGEREF _Toc185495957 \h </w:instrText>
        </w:r>
        <w:r w:rsidR="00695DB8">
          <w:rPr>
            <w:noProof/>
            <w:webHidden/>
          </w:rPr>
        </w:r>
        <w:r w:rsidR="00695DB8">
          <w:rPr>
            <w:noProof/>
            <w:webHidden/>
          </w:rPr>
          <w:fldChar w:fldCharType="separate"/>
        </w:r>
        <w:r w:rsidR="00695DB8">
          <w:rPr>
            <w:noProof/>
            <w:webHidden/>
          </w:rPr>
          <w:t>9</w:t>
        </w:r>
        <w:r w:rsidR="00695DB8">
          <w:rPr>
            <w:noProof/>
            <w:webHidden/>
          </w:rPr>
          <w:fldChar w:fldCharType="end"/>
        </w:r>
      </w:hyperlink>
    </w:p>
    <w:p w14:paraId="6E3131A3" w14:textId="17D5292C" w:rsidR="00695DB8" w:rsidRDefault="00F827FD">
      <w:pPr>
        <w:pStyle w:val="TM1"/>
        <w:tabs>
          <w:tab w:val="right" w:leader="dot" w:pos="9969"/>
        </w:tabs>
        <w:rPr>
          <w:rFonts w:eastAsiaTheme="minorEastAsia" w:cstheme="minorBidi"/>
          <w:b w:val="0"/>
          <w:bCs w:val="0"/>
          <w:caps w:val="0"/>
          <w:noProof/>
          <w:sz w:val="22"/>
          <w:szCs w:val="22"/>
        </w:rPr>
      </w:pPr>
      <w:hyperlink w:anchor="_Toc185495958" w:history="1">
        <w:r w:rsidR="00695DB8" w:rsidRPr="00AD085A">
          <w:rPr>
            <w:rStyle w:val="Lienhypertexte"/>
            <w:rFonts w:ascii="Arial" w:hAnsi="Arial"/>
            <w:noProof/>
          </w:rPr>
          <w:t>Article 3 – PRIX, MODALITES DE FACTURATION, VALORISATION</w:t>
        </w:r>
        <w:r w:rsidR="00695DB8">
          <w:rPr>
            <w:noProof/>
            <w:webHidden/>
          </w:rPr>
          <w:tab/>
        </w:r>
        <w:r w:rsidR="00695DB8">
          <w:rPr>
            <w:noProof/>
            <w:webHidden/>
          </w:rPr>
          <w:fldChar w:fldCharType="begin"/>
        </w:r>
        <w:r w:rsidR="00695DB8">
          <w:rPr>
            <w:noProof/>
            <w:webHidden/>
          </w:rPr>
          <w:instrText xml:space="preserve"> PAGEREF _Toc185495958 \h </w:instrText>
        </w:r>
        <w:r w:rsidR="00695DB8">
          <w:rPr>
            <w:noProof/>
            <w:webHidden/>
          </w:rPr>
        </w:r>
        <w:r w:rsidR="00695DB8">
          <w:rPr>
            <w:noProof/>
            <w:webHidden/>
          </w:rPr>
          <w:fldChar w:fldCharType="separate"/>
        </w:r>
        <w:r w:rsidR="00695DB8">
          <w:rPr>
            <w:noProof/>
            <w:webHidden/>
          </w:rPr>
          <w:t>10</w:t>
        </w:r>
        <w:r w:rsidR="00695DB8">
          <w:rPr>
            <w:noProof/>
            <w:webHidden/>
          </w:rPr>
          <w:fldChar w:fldCharType="end"/>
        </w:r>
      </w:hyperlink>
    </w:p>
    <w:p w14:paraId="704A3671" w14:textId="7A253A62" w:rsidR="00695DB8" w:rsidRDefault="00F827FD">
      <w:pPr>
        <w:pStyle w:val="TM2"/>
        <w:tabs>
          <w:tab w:val="left" w:pos="880"/>
          <w:tab w:val="right" w:leader="dot" w:pos="9969"/>
        </w:tabs>
        <w:rPr>
          <w:rFonts w:eastAsiaTheme="minorEastAsia" w:cstheme="minorBidi"/>
          <w:smallCaps w:val="0"/>
          <w:noProof/>
          <w:sz w:val="22"/>
          <w:szCs w:val="22"/>
        </w:rPr>
      </w:pPr>
      <w:hyperlink w:anchor="_Toc185495959" w:history="1">
        <w:r w:rsidR="00695DB8" w:rsidRPr="00AD085A">
          <w:rPr>
            <w:rStyle w:val="Lienhypertexte"/>
            <w:rFonts w:ascii="Arial" w:hAnsi="Arial"/>
            <w:noProof/>
          </w:rPr>
          <w:t>3.1</w:t>
        </w:r>
        <w:r w:rsidR="00695DB8">
          <w:rPr>
            <w:rFonts w:eastAsiaTheme="minorEastAsia" w:cstheme="minorBidi"/>
            <w:smallCaps w:val="0"/>
            <w:noProof/>
            <w:sz w:val="22"/>
            <w:szCs w:val="22"/>
          </w:rPr>
          <w:tab/>
        </w:r>
        <w:r w:rsidR="00695DB8" w:rsidRPr="00AD085A">
          <w:rPr>
            <w:rStyle w:val="Lienhypertexte"/>
            <w:rFonts w:ascii="Arial" w:hAnsi="Arial"/>
            <w:noProof/>
          </w:rPr>
          <w:t>Détermination des prix</w:t>
        </w:r>
        <w:r w:rsidR="00695DB8">
          <w:rPr>
            <w:noProof/>
            <w:webHidden/>
          </w:rPr>
          <w:tab/>
        </w:r>
        <w:r w:rsidR="00695DB8">
          <w:rPr>
            <w:noProof/>
            <w:webHidden/>
          </w:rPr>
          <w:fldChar w:fldCharType="begin"/>
        </w:r>
        <w:r w:rsidR="00695DB8">
          <w:rPr>
            <w:noProof/>
            <w:webHidden/>
          </w:rPr>
          <w:instrText xml:space="preserve"> PAGEREF _Toc185495959 \h </w:instrText>
        </w:r>
        <w:r w:rsidR="00695DB8">
          <w:rPr>
            <w:noProof/>
            <w:webHidden/>
          </w:rPr>
        </w:r>
        <w:r w:rsidR="00695DB8">
          <w:rPr>
            <w:noProof/>
            <w:webHidden/>
          </w:rPr>
          <w:fldChar w:fldCharType="separate"/>
        </w:r>
        <w:r w:rsidR="00695DB8">
          <w:rPr>
            <w:noProof/>
            <w:webHidden/>
          </w:rPr>
          <w:t>10</w:t>
        </w:r>
        <w:r w:rsidR="00695DB8">
          <w:rPr>
            <w:noProof/>
            <w:webHidden/>
          </w:rPr>
          <w:fldChar w:fldCharType="end"/>
        </w:r>
      </w:hyperlink>
    </w:p>
    <w:p w14:paraId="6A17938B" w14:textId="5EE7D691"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60" w:history="1">
        <w:r w:rsidR="00695DB8" w:rsidRPr="00AD085A">
          <w:rPr>
            <w:rStyle w:val="Lienhypertexte"/>
            <w:rFonts w:ascii="Arial" w:hAnsi="Arial"/>
            <w:noProof/>
          </w:rPr>
          <w:t>3.1.1</w:t>
        </w:r>
        <w:r w:rsidR="00695DB8">
          <w:rPr>
            <w:rFonts w:eastAsiaTheme="minorEastAsia" w:cstheme="minorBidi"/>
            <w:i w:val="0"/>
            <w:iCs w:val="0"/>
            <w:noProof/>
            <w:sz w:val="22"/>
            <w:szCs w:val="22"/>
          </w:rPr>
          <w:tab/>
        </w:r>
        <w:r w:rsidR="00695DB8" w:rsidRPr="00AD085A">
          <w:rPr>
            <w:rStyle w:val="Lienhypertexte"/>
            <w:rFonts w:ascii="Arial" w:hAnsi="Arial"/>
            <w:noProof/>
          </w:rPr>
          <w:t>Type et forme des prix</w:t>
        </w:r>
        <w:r w:rsidR="00695DB8">
          <w:rPr>
            <w:noProof/>
            <w:webHidden/>
          </w:rPr>
          <w:tab/>
        </w:r>
        <w:r w:rsidR="00695DB8">
          <w:rPr>
            <w:noProof/>
            <w:webHidden/>
          </w:rPr>
          <w:fldChar w:fldCharType="begin"/>
        </w:r>
        <w:r w:rsidR="00695DB8">
          <w:rPr>
            <w:noProof/>
            <w:webHidden/>
          </w:rPr>
          <w:instrText xml:space="preserve"> PAGEREF _Toc185495960 \h </w:instrText>
        </w:r>
        <w:r w:rsidR="00695DB8">
          <w:rPr>
            <w:noProof/>
            <w:webHidden/>
          </w:rPr>
        </w:r>
        <w:r w:rsidR="00695DB8">
          <w:rPr>
            <w:noProof/>
            <w:webHidden/>
          </w:rPr>
          <w:fldChar w:fldCharType="separate"/>
        </w:r>
        <w:r w:rsidR="00695DB8">
          <w:rPr>
            <w:noProof/>
            <w:webHidden/>
          </w:rPr>
          <w:t>10</w:t>
        </w:r>
        <w:r w:rsidR="00695DB8">
          <w:rPr>
            <w:noProof/>
            <w:webHidden/>
          </w:rPr>
          <w:fldChar w:fldCharType="end"/>
        </w:r>
      </w:hyperlink>
    </w:p>
    <w:p w14:paraId="25843D80" w14:textId="02AA6CB4"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61" w:history="1">
        <w:r w:rsidR="00695DB8" w:rsidRPr="00AD085A">
          <w:rPr>
            <w:rStyle w:val="Lienhypertexte"/>
            <w:rFonts w:ascii="Arial" w:hAnsi="Arial"/>
            <w:noProof/>
          </w:rPr>
          <w:t>3.1.2</w:t>
        </w:r>
        <w:r w:rsidR="00695DB8">
          <w:rPr>
            <w:rFonts w:eastAsiaTheme="minorEastAsia" w:cstheme="minorBidi"/>
            <w:i w:val="0"/>
            <w:iCs w:val="0"/>
            <w:noProof/>
            <w:sz w:val="22"/>
            <w:szCs w:val="22"/>
          </w:rPr>
          <w:tab/>
        </w:r>
        <w:r w:rsidR="00695DB8" w:rsidRPr="00AD085A">
          <w:rPr>
            <w:rStyle w:val="Lienhypertexte"/>
            <w:rFonts w:ascii="Arial" w:hAnsi="Arial"/>
            <w:noProof/>
          </w:rPr>
          <w:t>Révision des prix</w:t>
        </w:r>
        <w:r w:rsidR="00695DB8">
          <w:rPr>
            <w:noProof/>
            <w:webHidden/>
          </w:rPr>
          <w:tab/>
        </w:r>
        <w:r w:rsidR="00695DB8">
          <w:rPr>
            <w:noProof/>
            <w:webHidden/>
          </w:rPr>
          <w:fldChar w:fldCharType="begin"/>
        </w:r>
        <w:r w:rsidR="00695DB8">
          <w:rPr>
            <w:noProof/>
            <w:webHidden/>
          </w:rPr>
          <w:instrText xml:space="preserve"> PAGEREF _Toc185495961 \h </w:instrText>
        </w:r>
        <w:r w:rsidR="00695DB8">
          <w:rPr>
            <w:noProof/>
            <w:webHidden/>
          </w:rPr>
        </w:r>
        <w:r w:rsidR="00695DB8">
          <w:rPr>
            <w:noProof/>
            <w:webHidden/>
          </w:rPr>
          <w:fldChar w:fldCharType="separate"/>
        </w:r>
        <w:r w:rsidR="00695DB8">
          <w:rPr>
            <w:noProof/>
            <w:webHidden/>
          </w:rPr>
          <w:t>10</w:t>
        </w:r>
        <w:r w:rsidR="00695DB8">
          <w:rPr>
            <w:noProof/>
            <w:webHidden/>
          </w:rPr>
          <w:fldChar w:fldCharType="end"/>
        </w:r>
      </w:hyperlink>
    </w:p>
    <w:p w14:paraId="5D381098" w14:textId="35C60F61"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62" w:history="1">
        <w:r w:rsidR="00695DB8" w:rsidRPr="00AD085A">
          <w:rPr>
            <w:rStyle w:val="Lienhypertexte"/>
            <w:rFonts w:ascii="Arial" w:hAnsi="Arial"/>
            <w:noProof/>
          </w:rPr>
          <w:t>3.1.3</w:t>
        </w:r>
        <w:r w:rsidR="00695DB8">
          <w:rPr>
            <w:rFonts w:eastAsiaTheme="minorEastAsia" w:cstheme="minorBidi"/>
            <w:i w:val="0"/>
            <w:iCs w:val="0"/>
            <w:noProof/>
            <w:sz w:val="22"/>
            <w:szCs w:val="22"/>
          </w:rPr>
          <w:tab/>
        </w:r>
        <w:r w:rsidR="00695DB8" w:rsidRPr="00AD085A">
          <w:rPr>
            <w:rStyle w:val="Lienhypertexte"/>
            <w:rFonts w:ascii="Arial" w:hAnsi="Arial"/>
            <w:noProof/>
          </w:rPr>
          <w:t>Clause de sauvegarde</w:t>
        </w:r>
        <w:r w:rsidR="00695DB8">
          <w:rPr>
            <w:noProof/>
            <w:webHidden/>
          </w:rPr>
          <w:tab/>
        </w:r>
        <w:r w:rsidR="00695DB8">
          <w:rPr>
            <w:noProof/>
            <w:webHidden/>
          </w:rPr>
          <w:fldChar w:fldCharType="begin"/>
        </w:r>
        <w:r w:rsidR="00695DB8">
          <w:rPr>
            <w:noProof/>
            <w:webHidden/>
          </w:rPr>
          <w:instrText xml:space="preserve"> PAGEREF _Toc185495962 \h </w:instrText>
        </w:r>
        <w:r w:rsidR="00695DB8">
          <w:rPr>
            <w:noProof/>
            <w:webHidden/>
          </w:rPr>
        </w:r>
        <w:r w:rsidR="00695DB8">
          <w:rPr>
            <w:noProof/>
            <w:webHidden/>
          </w:rPr>
          <w:fldChar w:fldCharType="separate"/>
        </w:r>
        <w:r w:rsidR="00695DB8">
          <w:rPr>
            <w:noProof/>
            <w:webHidden/>
          </w:rPr>
          <w:t>10</w:t>
        </w:r>
        <w:r w:rsidR="00695DB8">
          <w:rPr>
            <w:noProof/>
            <w:webHidden/>
          </w:rPr>
          <w:fldChar w:fldCharType="end"/>
        </w:r>
      </w:hyperlink>
    </w:p>
    <w:p w14:paraId="4AE180CB" w14:textId="4A84CF45" w:rsidR="00695DB8" w:rsidRDefault="00F827FD">
      <w:pPr>
        <w:pStyle w:val="TM2"/>
        <w:tabs>
          <w:tab w:val="left" w:pos="880"/>
          <w:tab w:val="right" w:leader="dot" w:pos="9969"/>
        </w:tabs>
        <w:rPr>
          <w:rFonts w:eastAsiaTheme="minorEastAsia" w:cstheme="minorBidi"/>
          <w:smallCaps w:val="0"/>
          <w:noProof/>
          <w:sz w:val="22"/>
          <w:szCs w:val="22"/>
        </w:rPr>
      </w:pPr>
      <w:hyperlink w:anchor="_Toc185495963" w:history="1">
        <w:r w:rsidR="00695DB8" w:rsidRPr="00AD085A">
          <w:rPr>
            <w:rStyle w:val="Lienhypertexte"/>
            <w:rFonts w:ascii="Arial" w:hAnsi="Arial"/>
            <w:noProof/>
          </w:rPr>
          <w:t>3.2</w:t>
        </w:r>
        <w:r w:rsidR="00695DB8">
          <w:rPr>
            <w:rFonts w:eastAsiaTheme="minorEastAsia" w:cstheme="minorBidi"/>
            <w:smallCaps w:val="0"/>
            <w:noProof/>
            <w:sz w:val="22"/>
            <w:szCs w:val="22"/>
          </w:rPr>
          <w:tab/>
        </w:r>
        <w:r w:rsidR="00695DB8" w:rsidRPr="00AD085A">
          <w:rPr>
            <w:rStyle w:val="Lienhypertexte"/>
            <w:rFonts w:ascii="Arial" w:hAnsi="Arial"/>
            <w:noProof/>
          </w:rPr>
          <w:t>Modalités de règlement du marché</w:t>
        </w:r>
        <w:r w:rsidR="00695DB8">
          <w:rPr>
            <w:noProof/>
            <w:webHidden/>
          </w:rPr>
          <w:tab/>
        </w:r>
        <w:r w:rsidR="00695DB8">
          <w:rPr>
            <w:noProof/>
            <w:webHidden/>
          </w:rPr>
          <w:fldChar w:fldCharType="begin"/>
        </w:r>
        <w:r w:rsidR="00695DB8">
          <w:rPr>
            <w:noProof/>
            <w:webHidden/>
          </w:rPr>
          <w:instrText xml:space="preserve"> PAGEREF _Toc185495963 \h </w:instrText>
        </w:r>
        <w:r w:rsidR="00695DB8">
          <w:rPr>
            <w:noProof/>
            <w:webHidden/>
          </w:rPr>
        </w:r>
        <w:r w:rsidR="00695DB8">
          <w:rPr>
            <w:noProof/>
            <w:webHidden/>
          </w:rPr>
          <w:fldChar w:fldCharType="separate"/>
        </w:r>
        <w:r w:rsidR="00695DB8">
          <w:rPr>
            <w:noProof/>
            <w:webHidden/>
          </w:rPr>
          <w:t>10</w:t>
        </w:r>
        <w:r w:rsidR="00695DB8">
          <w:rPr>
            <w:noProof/>
            <w:webHidden/>
          </w:rPr>
          <w:fldChar w:fldCharType="end"/>
        </w:r>
      </w:hyperlink>
    </w:p>
    <w:p w14:paraId="4816C2F6" w14:textId="4A2FB17E"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64" w:history="1">
        <w:r w:rsidR="00695DB8" w:rsidRPr="00AD085A">
          <w:rPr>
            <w:rStyle w:val="Lienhypertexte"/>
            <w:rFonts w:ascii="Arial" w:hAnsi="Arial"/>
            <w:noProof/>
          </w:rPr>
          <w:t>3.2.1</w:t>
        </w:r>
        <w:r w:rsidR="00695DB8">
          <w:rPr>
            <w:rFonts w:eastAsiaTheme="minorEastAsia" w:cstheme="minorBidi"/>
            <w:i w:val="0"/>
            <w:iCs w:val="0"/>
            <w:noProof/>
            <w:sz w:val="22"/>
            <w:szCs w:val="22"/>
          </w:rPr>
          <w:tab/>
        </w:r>
        <w:r w:rsidR="00695DB8" w:rsidRPr="00AD085A">
          <w:rPr>
            <w:rStyle w:val="Lienhypertexte"/>
            <w:rFonts w:ascii="Arial" w:hAnsi="Arial"/>
            <w:noProof/>
          </w:rPr>
          <w:t>Remise des décomptes, factures, ou mémoires</w:t>
        </w:r>
        <w:r w:rsidR="00695DB8">
          <w:rPr>
            <w:noProof/>
            <w:webHidden/>
          </w:rPr>
          <w:tab/>
        </w:r>
        <w:r w:rsidR="00695DB8">
          <w:rPr>
            <w:noProof/>
            <w:webHidden/>
          </w:rPr>
          <w:fldChar w:fldCharType="begin"/>
        </w:r>
        <w:r w:rsidR="00695DB8">
          <w:rPr>
            <w:noProof/>
            <w:webHidden/>
          </w:rPr>
          <w:instrText xml:space="preserve"> PAGEREF _Toc185495964 \h </w:instrText>
        </w:r>
        <w:r w:rsidR="00695DB8">
          <w:rPr>
            <w:noProof/>
            <w:webHidden/>
          </w:rPr>
        </w:r>
        <w:r w:rsidR="00695DB8">
          <w:rPr>
            <w:noProof/>
            <w:webHidden/>
          </w:rPr>
          <w:fldChar w:fldCharType="separate"/>
        </w:r>
        <w:r w:rsidR="00695DB8">
          <w:rPr>
            <w:noProof/>
            <w:webHidden/>
          </w:rPr>
          <w:t>10</w:t>
        </w:r>
        <w:r w:rsidR="00695DB8">
          <w:rPr>
            <w:noProof/>
            <w:webHidden/>
          </w:rPr>
          <w:fldChar w:fldCharType="end"/>
        </w:r>
      </w:hyperlink>
    </w:p>
    <w:p w14:paraId="2C4241B1" w14:textId="61041B6E"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65" w:history="1">
        <w:r w:rsidR="00695DB8" w:rsidRPr="00AD085A">
          <w:rPr>
            <w:rStyle w:val="Lienhypertexte"/>
            <w:rFonts w:ascii="Arial" w:hAnsi="Arial"/>
            <w:noProof/>
          </w:rPr>
          <w:t>3.2.2</w:t>
        </w:r>
        <w:r w:rsidR="00695DB8">
          <w:rPr>
            <w:rFonts w:eastAsiaTheme="minorEastAsia" w:cstheme="minorBidi"/>
            <w:i w:val="0"/>
            <w:iCs w:val="0"/>
            <w:noProof/>
            <w:sz w:val="22"/>
            <w:szCs w:val="22"/>
          </w:rPr>
          <w:tab/>
        </w:r>
        <w:r w:rsidR="00695DB8" w:rsidRPr="00AD085A">
          <w:rPr>
            <w:rStyle w:val="Lienhypertexte"/>
            <w:rFonts w:ascii="Arial" w:hAnsi="Arial"/>
            <w:noProof/>
          </w:rPr>
          <w:t>Délai global de paiement</w:t>
        </w:r>
        <w:r w:rsidR="00695DB8">
          <w:rPr>
            <w:noProof/>
            <w:webHidden/>
          </w:rPr>
          <w:tab/>
        </w:r>
        <w:r w:rsidR="00695DB8">
          <w:rPr>
            <w:noProof/>
            <w:webHidden/>
          </w:rPr>
          <w:fldChar w:fldCharType="begin"/>
        </w:r>
        <w:r w:rsidR="00695DB8">
          <w:rPr>
            <w:noProof/>
            <w:webHidden/>
          </w:rPr>
          <w:instrText xml:space="preserve"> PAGEREF _Toc185495965 \h </w:instrText>
        </w:r>
        <w:r w:rsidR="00695DB8">
          <w:rPr>
            <w:noProof/>
            <w:webHidden/>
          </w:rPr>
        </w:r>
        <w:r w:rsidR="00695DB8">
          <w:rPr>
            <w:noProof/>
            <w:webHidden/>
          </w:rPr>
          <w:fldChar w:fldCharType="separate"/>
        </w:r>
        <w:r w:rsidR="00695DB8">
          <w:rPr>
            <w:noProof/>
            <w:webHidden/>
          </w:rPr>
          <w:t>11</w:t>
        </w:r>
        <w:r w:rsidR="00695DB8">
          <w:rPr>
            <w:noProof/>
            <w:webHidden/>
          </w:rPr>
          <w:fldChar w:fldCharType="end"/>
        </w:r>
      </w:hyperlink>
    </w:p>
    <w:p w14:paraId="04DEF37A" w14:textId="2E2E0B97"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66" w:history="1">
        <w:r w:rsidR="00695DB8" w:rsidRPr="00AD085A">
          <w:rPr>
            <w:rStyle w:val="Lienhypertexte"/>
            <w:rFonts w:ascii="Arial" w:hAnsi="Arial"/>
            <w:noProof/>
          </w:rPr>
          <w:t>3.2.3</w:t>
        </w:r>
        <w:r w:rsidR="00695DB8">
          <w:rPr>
            <w:rFonts w:eastAsiaTheme="minorEastAsia" w:cstheme="minorBidi"/>
            <w:i w:val="0"/>
            <w:iCs w:val="0"/>
            <w:noProof/>
            <w:sz w:val="22"/>
            <w:szCs w:val="22"/>
          </w:rPr>
          <w:tab/>
        </w:r>
        <w:r w:rsidR="00695DB8" w:rsidRPr="00AD085A">
          <w:rPr>
            <w:rStyle w:val="Lienhypertexte"/>
            <w:rFonts w:ascii="Arial" w:hAnsi="Arial"/>
            <w:noProof/>
          </w:rPr>
          <w:t>Mise en œuvre éventuelle du service fait présumé</w:t>
        </w:r>
        <w:r w:rsidR="00695DB8">
          <w:rPr>
            <w:noProof/>
            <w:webHidden/>
          </w:rPr>
          <w:tab/>
        </w:r>
        <w:r w:rsidR="00695DB8">
          <w:rPr>
            <w:noProof/>
            <w:webHidden/>
          </w:rPr>
          <w:fldChar w:fldCharType="begin"/>
        </w:r>
        <w:r w:rsidR="00695DB8">
          <w:rPr>
            <w:noProof/>
            <w:webHidden/>
          </w:rPr>
          <w:instrText xml:space="preserve"> PAGEREF _Toc185495966 \h </w:instrText>
        </w:r>
        <w:r w:rsidR="00695DB8">
          <w:rPr>
            <w:noProof/>
            <w:webHidden/>
          </w:rPr>
        </w:r>
        <w:r w:rsidR="00695DB8">
          <w:rPr>
            <w:noProof/>
            <w:webHidden/>
          </w:rPr>
          <w:fldChar w:fldCharType="separate"/>
        </w:r>
        <w:r w:rsidR="00695DB8">
          <w:rPr>
            <w:noProof/>
            <w:webHidden/>
          </w:rPr>
          <w:t>11</w:t>
        </w:r>
        <w:r w:rsidR="00695DB8">
          <w:rPr>
            <w:noProof/>
            <w:webHidden/>
          </w:rPr>
          <w:fldChar w:fldCharType="end"/>
        </w:r>
      </w:hyperlink>
    </w:p>
    <w:p w14:paraId="782F506E" w14:textId="47929F06" w:rsidR="00695DB8" w:rsidRDefault="00F827FD">
      <w:pPr>
        <w:pStyle w:val="TM4"/>
        <w:tabs>
          <w:tab w:val="left" w:pos="1540"/>
          <w:tab w:val="right" w:leader="dot" w:pos="9969"/>
        </w:tabs>
        <w:rPr>
          <w:rFonts w:eastAsiaTheme="minorEastAsia" w:cstheme="minorBidi"/>
          <w:noProof/>
          <w:sz w:val="22"/>
          <w:szCs w:val="22"/>
        </w:rPr>
      </w:pPr>
      <w:hyperlink w:anchor="_Toc185495967" w:history="1">
        <w:r w:rsidR="00695DB8" w:rsidRPr="00AD085A">
          <w:rPr>
            <w:rStyle w:val="Lienhypertexte"/>
            <w:rFonts w:ascii="Arial" w:hAnsi="Arial" w:cs="Arial"/>
            <w:noProof/>
          </w:rPr>
          <w:t>3.2.3.1</w:t>
        </w:r>
        <w:r w:rsidR="00695DB8">
          <w:rPr>
            <w:rFonts w:eastAsiaTheme="minorEastAsia" w:cstheme="minorBidi"/>
            <w:noProof/>
            <w:sz w:val="22"/>
            <w:szCs w:val="22"/>
          </w:rPr>
          <w:tab/>
        </w:r>
        <w:r w:rsidR="00695DB8" w:rsidRPr="00AD085A">
          <w:rPr>
            <w:rStyle w:val="Lienhypertexte"/>
            <w:rFonts w:ascii="Arial" w:hAnsi="Arial" w:cs="Arial"/>
            <w:noProof/>
          </w:rPr>
          <w:t>Le service fait présumé</w:t>
        </w:r>
        <w:r w:rsidR="00695DB8">
          <w:rPr>
            <w:noProof/>
            <w:webHidden/>
          </w:rPr>
          <w:tab/>
        </w:r>
        <w:r w:rsidR="00695DB8">
          <w:rPr>
            <w:noProof/>
            <w:webHidden/>
          </w:rPr>
          <w:fldChar w:fldCharType="begin"/>
        </w:r>
        <w:r w:rsidR="00695DB8">
          <w:rPr>
            <w:noProof/>
            <w:webHidden/>
          </w:rPr>
          <w:instrText xml:space="preserve"> PAGEREF _Toc185495967 \h </w:instrText>
        </w:r>
        <w:r w:rsidR="00695DB8">
          <w:rPr>
            <w:noProof/>
            <w:webHidden/>
          </w:rPr>
        </w:r>
        <w:r w:rsidR="00695DB8">
          <w:rPr>
            <w:noProof/>
            <w:webHidden/>
          </w:rPr>
          <w:fldChar w:fldCharType="separate"/>
        </w:r>
        <w:r w:rsidR="00695DB8">
          <w:rPr>
            <w:noProof/>
            <w:webHidden/>
          </w:rPr>
          <w:t>11</w:t>
        </w:r>
        <w:r w:rsidR="00695DB8">
          <w:rPr>
            <w:noProof/>
            <w:webHidden/>
          </w:rPr>
          <w:fldChar w:fldCharType="end"/>
        </w:r>
      </w:hyperlink>
    </w:p>
    <w:p w14:paraId="4A2D863E" w14:textId="5FF7E3D2" w:rsidR="00695DB8" w:rsidRDefault="00F827FD">
      <w:pPr>
        <w:pStyle w:val="TM4"/>
        <w:tabs>
          <w:tab w:val="left" w:pos="1540"/>
          <w:tab w:val="right" w:leader="dot" w:pos="9969"/>
        </w:tabs>
        <w:rPr>
          <w:rFonts w:eastAsiaTheme="minorEastAsia" w:cstheme="minorBidi"/>
          <w:noProof/>
          <w:sz w:val="22"/>
          <w:szCs w:val="22"/>
        </w:rPr>
      </w:pPr>
      <w:hyperlink w:anchor="_Toc185495968" w:history="1">
        <w:r w:rsidR="00695DB8" w:rsidRPr="00AD085A">
          <w:rPr>
            <w:rStyle w:val="Lienhypertexte"/>
            <w:rFonts w:ascii="Arial" w:hAnsi="Arial" w:cs="Arial"/>
            <w:noProof/>
          </w:rPr>
          <w:t>3.2.3.2</w:t>
        </w:r>
        <w:r w:rsidR="00695DB8">
          <w:rPr>
            <w:rFonts w:eastAsiaTheme="minorEastAsia" w:cstheme="minorBidi"/>
            <w:noProof/>
            <w:sz w:val="22"/>
            <w:szCs w:val="22"/>
          </w:rPr>
          <w:tab/>
        </w:r>
        <w:r w:rsidR="00695DB8" w:rsidRPr="00AD085A">
          <w:rPr>
            <w:rStyle w:val="Lienhypertexte"/>
            <w:rFonts w:ascii="Arial" w:hAnsi="Arial" w:cs="Arial"/>
            <w:noProof/>
          </w:rPr>
          <w:t>Procédure en cas de trop perçu</w:t>
        </w:r>
        <w:r w:rsidR="00695DB8">
          <w:rPr>
            <w:noProof/>
            <w:webHidden/>
          </w:rPr>
          <w:tab/>
        </w:r>
        <w:r w:rsidR="00695DB8">
          <w:rPr>
            <w:noProof/>
            <w:webHidden/>
          </w:rPr>
          <w:fldChar w:fldCharType="begin"/>
        </w:r>
        <w:r w:rsidR="00695DB8">
          <w:rPr>
            <w:noProof/>
            <w:webHidden/>
          </w:rPr>
          <w:instrText xml:space="preserve"> PAGEREF _Toc185495968 \h </w:instrText>
        </w:r>
        <w:r w:rsidR="00695DB8">
          <w:rPr>
            <w:noProof/>
            <w:webHidden/>
          </w:rPr>
        </w:r>
        <w:r w:rsidR="00695DB8">
          <w:rPr>
            <w:noProof/>
            <w:webHidden/>
          </w:rPr>
          <w:fldChar w:fldCharType="separate"/>
        </w:r>
        <w:r w:rsidR="00695DB8">
          <w:rPr>
            <w:noProof/>
            <w:webHidden/>
          </w:rPr>
          <w:t>12</w:t>
        </w:r>
        <w:r w:rsidR="00695DB8">
          <w:rPr>
            <w:noProof/>
            <w:webHidden/>
          </w:rPr>
          <w:fldChar w:fldCharType="end"/>
        </w:r>
      </w:hyperlink>
    </w:p>
    <w:p w14:paraId="4F83E325" w14:textId="3B215877" w:rsidR="00695DB8" w:rsidRDefault="00F827FD">
      <w:pPr>
        <w:pStyle w:val="TM4"/>
        <w:tabs>
          <w:tab w:val="left" w:pos="1540"/>
          <w:tab w:val="right" w:leader="dot" w:pos="9969"/>
        </w:tabs>
        <w:rPr>
          <w:rFonts w:eastAsiaTheme="minorEastAsia" w:cstheme="minorBidi"/>
          <w:noProof/>
          <w:sz w:val="22"/>
          <w:szCs w:val="22"/>
        </w:rPr>
      </w:pPr>
      <w:hyperlink w:anchor="_Toc185495969" w:history="1">
        <w:r w:rsidR="00695DB8" w:rsidRPr="00AD085A">
          <w:rPr>
            <w:rStyle w:val="Lienhypertexte"/>
            <w:rFonts w:ascii="Arial" w:hAnsi="Arial" w:cs="Arial"/>
            <w:noProof/>
          </w:rPr>
          <w:t>3.2.3.3</w:t>
        </w:r>
        <w:r w:rsidR="00695DB8">
          <w:rPr>
            <w:rFonts w:eastAsiaTheme="minorEastAsia" w:cstheme="minorBidi"/>
            <w:noProof/>
            <w:sz w:val="22"/>
            <w:szCs w:val="22"/>
          </w:rPr>
          <w:tab/>
        </w:r>
        <w:r w:rsidR="00695DB8" w:rsidRPr="00AD085A">
          <w:rPr>
            <w:rStyle w:val="Lienhypertexte"/>
            <w:rFonts w:ascii="Arial" w:hAnsi="Arial" w:cs="Arial"/>
            <w:noProof/>
          </w:rPr>
          <w:t>Réversibilité du recours au service fait présumé</w:t>
        </w:r>
        <w:r w:rsidR="00695DB8">
          <w:rPr>
            <w:noProof/>
            <w:webHidden/>
          </w:rPr>
          <w:tab/>
        </w:r>
        <w:r w:rsidR="00695DB8">
          <w:rPr>
            <w:noProof/>
            <w:webHidden/>
          </w:rPr>
          <w:fldChar w:fldCharType="begin"/>
        </w:r>
        <w:r w:rsidR="00695DB8">
          <w:rPr>
            <w:noProof/>
            <w:webHidden/>
          </w:rPr>
          <w:instrText xml:space="preserve"> PAGEREF _Toc185495969 \h </w:instrText>
        </w:r>
        <w:r w:rsidR="00695DB8">
          <w:rPr>
            <w:noProof/>
            <w:webHidden/>
          </w:rPr>
        </w:r>
        <w:r w:rsidR="00695DB8">
          <w:rPr>
            <w:noProof/>
            <w:webHidden/>
          </w:rPr>
          <w:fldChar w:fldCharType="separate"/>
        </w:r>
        <w:r w:rsidR="00695DB8">
          <w:rPr>
            <w:noProof/>
            <w:webHidden/>
          </w:rPr>
          <w:t>12</w:t>
        </w:r>
        <w:r w:rsidR="00695DB8">
          <w:rPr>
            <w:noProof/>
            <w:webHidden/>
          </w:rPr>
          <w:fldChar w:fldCharType="end"/>
        </w:r>
      </w:hyperlink>
    </w:p>
    <w:p w14:paraId="11ADEE7E" w14:textId="400F2301" w:rsidR="00695DB8" w:rsidRDefault="00F827FD">
      <w:pPr>
        <w:pStyle w:val="TM2"/>
        <w:tabs>
          <w:tab w:val="left" w:pos="880"/>
          <w:tab w:val="right" w:leader="dot" w:pos="9969"/>
        </w:tabs>
        <w:rPr>
          <w:rFonts w:eastAsiaTheme="minorEastAsia" w:cstheme="minorBidi"/>
          <w:smallCaps w:val="0"/>
          <w:noProof/>
          <w:sz w:val="22"/>
          <w:szCs w:val="22"/>
        </w:rPr>
      </w:pPr>
      <w:hyperlink w:anchor="_Toc185495970" w:history="1">
        <w:r w:rsidR="00695DB8" w:rsidRPr="00AD085A">
          <w:rPr>
            <w:rStyle w:val="Lienhypertexte"/>
            <w:rFonts w:ascii="Arial" w:hAnsi="Arial"/>
            <w:noProof/>
          </w:rPr>
          <w:t>3.3</w:t>
        </w:r>
        <w:r w:rsidR="00695DB8">
          <w:rPr>
            <w:rFonts w:eastAsiaTheme="minorEastAsia" w:cstheme="minorBidi"/>
            <w:smallCaps w:val="0"/>
            <w:noProof/>
            <w:sz w:val="22"/>
            <w:szCs w:val="22"/>
          </w:rPr>
          <w:tab/>
        </w:r>
        <w:r w:rsidR="00695DB8" w:rsidRPr="00AD085A">
          <w:rPr>
            <w:rStyle w:val="Lienhypertexte"/>
            <w:rFonts w:ascii="Arial" w:hAnsi="Arial"/>
            <w:noProof/>
          </w:rPr>
          <w:t>Avance</w:t>
        </w:r>
        <w:r w:rsidR="00695DB8">
          <w:rPr>
            <w:noProof/>
            <w:webHidden/>
          </w:rPr>
          <w:tab/>
        </w:r>
        <w:r w:rsidR="00695DB8">
          <w:rPr>
            <w:noProof/>
            <w:webHidden/>
          </w:rPr>
          <w:fldChar w:fldCharType="begin"/>
        </w:r>
        <w:r w:rsidR="00695DB8">
          <w:rPr>
            <w:noProof/>
            <w:webHidden/>
          </w:rPr>
          <w:instrText xml:space="preserve"> PAGEREF _Toc185495970 \h </w:instrText>
        </w:r>
        <w:r w:rsidR="00695DB8">
          <w:rPr>
            <w:noProof/>
            <w:webHidden/>
          </w:rPr>
        </w:r>
        <w:r w:rsidR="00695DB8">
          <w:rPr>
            <w:noProof/>
            <w:webHidden/>
          </w:rPr>
          <w:fldChar w:fldCharType="separate"/>
        </w:r>
        <w:r w:rsidR="00695DB8">
          <w:rPr>
            <w:noProof/>
            <w:webHidden/>
          </w:rPr>
          <w:t>12</w:t>
        </w:r>
        <w:r w:rsidR="00695DB8">
          <w:rPr>
            <w:noProof/>
            <w:webHidden/>
          </w:rPr>
          <w:fldChar w:fldCharType="end"/>
        </w:r>
      </w:hyperlink>
    </w:p>
    <w:p w14:paraId="58A30867" w14:textId="2A0E51DF" w:rsidR="00695DB8" w:rsidRDefault="00F827FD">
      <w:pPr>
        <w:pStyle w:val="TM2"/>
        <w:tabs>
          <w:tab w:val="left" w:pos="880"/>
          <w:tab w:val="right" w:leader="dot" w:pos="9969"/>
        </w:tabs>
        <w:rPr>
          <w:rFonts w:eastAsiaTheme="minorEastAsia" w:cstheme="minorBidi"/>
          <w:smallCaps w:val="0"/>
          <w:noProof/>
          <w:sz w:val="22"/>
          <w:szCs w:val="22"/>
        </w:rPr>
      </w:pPr>
      <w:hyperlink w:anchor="_Toc185495971" w:history="1">
        <w:r w:rsidR="00695DB8" w:rsidRPr="00AD085A">
          <w:rPr>
            <w:rStyle w:val="Lienhypertexte"/>
            <w:rFonts w:ascii="Arial" w:hAnsi="Arial"/>
            <w:noProof/>
          </w:rPr>
          <w:t>3.4</w:t>
        </w:r>
        <w:r w:rsidR="00695DB8">
          <w:rPr>
            <w:rFonts w:eastAsiaTheme="minorEastAsia" w:cstheme="minorBidi"/>
            <w:smallCaps w:val="0"/>
            <w:noProof/>
            <w:sz w:val="22"/>
            <w:szCs w:val="22"/>
          </w:rPr>
          <w:tab/>
        </w:r>
        <w:r w:rsidR="00695DB8" w:rsidRPr="00AD085A">
          <w:rPr>
            <w:rStyle w:val="Lienhypertexte"/>
            <w:rFonts w:ascii="Arial" w:hAnsi="Arial"/>
            <w:noProof/>
          </w:rPr>
          <w:t>Valorisation</w:t>
        </w:r>
        <w:r w:rsidR="00695DB8">
          <w:rPr>
            <w:noProof/>
            <w:webHidden/>
          </w:rPr>
          <w:tab/>
        </w:r>
        <w:r w:rsidR="00695DB8">
          <w:rPr>
            <w:noProof/>
            <w:webHidden/>
          </w:rPr>
          <w:fldChar w:fldCharType="begin"/>
        </w:r>
        <w:r w:rsidR="00695DB8">
          <w:rPr>
            <w:noProof/>
            <w:webHidden/>
          </w:rPr>
          <w:instrText xml:space="preserve"> PAGEREF _Toc185495971 \h </w:instrText>
        </w:r>
        <w:r w:rsidR="00695DB8">
          <w:rPr>
            <w:noProof/>
            <w:webHidden/>
          </w:rPr>
        </w:r>
        <w:r w:rsidR="00695DB8">
          <w:rPr>
            <w:noProof/>
            <w:webHidden/>
          </w:rPr>
          <w:fldChar w:fldCharType="separate"/>
        </w:r>
        <w:r w:rsidR="00695DB8">
          <w:rPr>
            <w:noProof/>
            <w:webHidden/>
          </w:rPr>
          <w:t>12</w:t>
        </w:r>
        <w:r w:rsidR="00695DB8">
          <w:rPr>
            <w:noProof/>
            <w:webHidden/>
          </w:rPr>
          <w:fldChar w:fldCharType="end"/>
        </w:r>
      </w:hyperlink>
    </w:p>
    <w:p w14:paraId="01862CD7" w14:textId="5A28CFA3" w:rsidR="00695DB8" w:rsidRDefault="00F827FD">
      <w:pPr>
        <w:pStyle w:val="TM1"/>
        <w:tabs>
          <w:tab w:val="right" w:leader="dot" w:pos="9969"/>
        </w:tabs>
        <w:rPr>
          <w:rFonts w:eastAsiaTheme="minorEastAsia" w:cstheme="minorBidi"/>
          <w:b w:val="0"/>
          <w:bCs w:val="0"/>
          <w:caps w:val="0"/>
          <w:noProof/>
          <w:sz w:val="22"/>
          <w:szCs w:val="22"/>
        </w:rPr>
      </w:pPr>
      <w:hyperlink w:anchor="_Toc185495972" w:history="1">
        <w:r w:rsidR="00695DB8" w:rsidRPr="00AD085A">
          <w:rPr>
            <w:rStyle w:val="Lienhypertexte"/>
            <w:rFonts w:ascii="Arial" w:hAnsi="Arial"/>
            <w:noProof/>
          </w:rPr>
          <w:t>Article 4 – PÉNALITÉS</w:t>
        </w:r>
        <w:r w:rsidR="00695DB8">
          <w:rPr>
            <w:noProof/>
            <w:webHidden/>
          </w:rPr>
          <w:tab/>
        </w:r>
        <w:r w:rsidR="00695DB8">
          <w:rPr>
            <w:noProof/>
            <w:webHidden/>
          </w:rPr>
          <w:fldChar w:fldCharType="begin"/>
        </w:r>
        <w:r w:rsidR="00695DB8">
          <w:rPr>
            <w:noProof/>
            <w:webHidden/>
          </w:rPr>
          <w:instrText xml:space="preserve"> PAGEREF _Toc185495972 \h </w:instrText>
        </w:r>
        <w:r w:rsidR="00695DB8">
          <w:rPr>
            <w:noProof/>
            <w:webHidden/>
          </w:rPr>
        </w:r>
        <w:r w:rsidR="00695DB8">
          <w:rPr>
            <w:noProof/>
            <w:webHidden/>
          </w:rPr>
          <w:fldChar w:fldCharType="separate"/>
        </w:r>
        <w:r w:rsidR="00695DB8">
          <w:rPr>
            <w:noProof/>
            <w:webHidden/>
          </w:rPr>
          <w:t>12</w:t>
        </w:r>
        <w:r w:rsidR="00695DB8">
          <w:rPr>
            <w:noProof/>
            <w:webHidden/>
          </w:rPr>
          <w:fldChar w:fldCharType="end"/>
        </w:r>
      </w:hyperlink>
    </w:p>
    <w:p w14:paraId="1372EA48" w14:textId="012228B3" w:rsidR="00695DB8" w:rsidRDefault="00F827FD">
      <w:pPr>
        <w:pStyle w:val="TM2"/>
        <w:tabs>
          <w:tab w:val="left" w:pos="880"/>
          <w:tab w:val="right" w:leader="dot" w:pos="9969"/>
        </w:tabs>
        <w:rPr>
          <w:rFonts w:eastAsiaTheme="minorEastAsia" w:cstheme="minorBidi"/>
          <w:smallCaps w:val="0"/>
          <w:noProof/>
          <w:sz w:val="22"/>
          <w:szCs w:val="22"/>
        </w:rPr>
      </w:pPr>
      <w:hyperlink w:anchor="_Toc185495973" w:history="1">
        <w:r w:rsidR="00695DB8" w:rsidRPr="00AD085A">
          <w:rPr>
            <w:rStyle w:val="Lienhypertexte"/>
            <w:rFonts w:ascii="Arial" w:hAnsi="Arial"/>
            <w:noProof/>
          </w:rPr>
          <w:t>4.1</w:t>
        </w:r>
        <w:r w:rsidR="00695DB8">
          <w:rPr>
            <w:rFonts w:eastAsiaTheme="minorEastAsia" w:cstheme="minorBidi"/>
            <w:smallCaps w:val="0"/>
            <w:noProof/>
            <w:sz w:val="22"/>
            <w:szCs w:val="22"/>
          </w:rPr>
          <w:tab/>
        </w:r>
        <w:r w:rsidR="00695DB8" w:rsidRPr="00AD085A">
          <w:rPr>
            <w:rStyle w:val="Lienhypertexte"/>
            <w:rFonts w:ascii="Arial" w:hAnsi="Arial"/>
            <w:noProof/>
          </w:rPr>
          <w:t>Réfactions de prix</w:t>
        </w:r>
        <w:r w:rsidR="00695DB8">
          <w:rPr>
            <w:noProof/>
            <w:webHidden/>
          </w:rPr>
          <w:tab/>
        </w:r>
        <w:r w:rsidR="00695DB8">
          <w:rPr>
            <w:noProof/>
            <w:webHidden/>
          </w:rPr>
          <w:fldChar w:fldCharType="begin"/>
        </w:r>
        <w:r w:rsidR="00695DB8">
          <w:rPr>
            <w:noProof/>
            <w:webHidden/>
          </w:rPr>
          <w:instrText xml:space="preserve"> PAGEREF _Toc185495973 \h </w:instrText>
        </w:r>
        <w:r w:rsidR="00695DB8">
          <w:rPr>
            <w:noProof/>
            <w:webHidden/>
          </w:rPr>
        </w:r>
        <w:r w:rsidR="00695DB8">
          <w:rPr>
            <w:noProof/>
            <w:webHidden/>
          </w:rPr>
          <w:fldChar w:fldCharType="separate"/>
        </w:r>
        <w:r w:rsidR="00695DB8">
          <w:rPr>
            <w:noProof/>
            <w:webHidden/>
          </w:rPr>
          <w:t>12</w:t>
        </w:r>
        <w:r w:rsidR="00695DB8">
          <w:rPr>
            <w:noProof/>
            <w:webHidden/>
          </w:rPr>
          <w:fldChar w:fldCharType="end"/>
        </w:r>
      </w:hyperlink>
    </w:p>
    <w:p w14:paraId="3A928C26" w14:textId="5BDECE05" w:rsidR="00695DB8" w:rsidRDefault="00F827FD">
      <w:pPr>
        <w:pStyle w:val="TM2"/>
        <w:tabs>
          <w:tab w:val="left" w:pos="880"/>
          <w:tab w:val="right" w:leader="dot" w:pos="9969"/>
        </w:tabs>
        <w:rPr>
          <w:rFonts w:eastAsiaTheme="minorEastAsia" w:cstheme="minorBidi"/>
          <w:smallCaps w:val="0"/>
          <w:noProof/>
          <w:sz w:val="22"/>
          <w:szCs w:val="22"/>
        </w:rPr>
      </w:pPr>
      <w:hyperlink w:anchor="_Toc185495974" w:history="1">
        <w:r w:rsidR="00695DB8" w:rsidRPr="00AD085A">
          <w:rPr>
            <w:rStyle w:val="Lienhypertexte"/>
            <w:rFonts w:ascii="Arial" w:hAnsi="Arial"/>
            <w:noProof/>
          </w:rPr>
          <w:t>4.2</w:t>
        </w:r>
        <w:r w:rsidR="00695DB8">
          <w:rPr>
            <w:rFonts w:eastAsiaTheme="minorEastAsia" w:cstheme="minorBidi"/>
            <w:smallCaps w:val="0"/>
            <w:noProof/>
            <w:sz w:val="22"/>
            <w:szCs w:val="22"/>
          </w:rPr>
          <w:tab/>
        </w:r>
        <w:r w:rsidR="00695DB8" w:rsidRPr="00AD085A">
          <w:rPr>
            <w:rStyle w:val="Lienhypertexte"/>
            <w:rFonts w:ascii="Arial" w:hAnsi="Arial"/>
            <w:noProof/>
          </w:rPr>
          <w:t>Pénalités pour retard d’exécution</w:t>
        </w:r>
        <w:r w:rsidR="00695DB8">
          <w:rPr>
            <w:noProof/>
            <w:webHidden/>
          </w:rPr>
          <w:tab/>
        </w:r>
        <w:r w:rsidR="00695DB8">
          <w:rPr>
            <w:noProof/>
            <w:webHidden/>
          </w:rPr>
          <w:fldChar w:fldCharType="begin"/>
        </w:r>
        <w:r w:rsidR="00695DB8">
          <w:rPr>
            <w:noProof/>
            <w:webHidden/>
          </w:rPr>
          <w:instrText xml:space="preserve"> PAGEREF _Toc185495974 \h </w:instrText>
        </w:r>
        <w:r w:rsidR="00695DB8">
          <w:rPr>
            <w:noProof/>
            <w:webHidden/>
          </w:rPr>
        </w:r>
        <w:r w:rsidR="00695DB8">
          <w:rPr>
            <w:noProof/>
            <w:webHidden/>
          </w:rPr>
          <w:fldChar w:fldCharType="separate"/>
        </w:r>
        <w:r w:rsidR="00695DB8">
          <w:rPr>
            <w:noProof/>
            <w:webHidden/>
          </w:rPr>
          <w:t>12</w:t>
        </w:r>
        <w:r w:rsidR="00695DB8">
          <w:rPr>
            <w:noProof/>
            <w:webHidden/>
          </w:rPr>
          <w:fldChar w:fldCharType="end"/>
        </w:r>
      </w:hyperlink>
    </w:p>
    <w:p w14:paraId="2317516E" w14:textId="0F503D34" w:rsidR="00695DB8" w:rsidRDefault="00F827FD">
      <w:pPr>
        <w:pStyle w:val="TM2"/>
        <w:tabs>
          <w:tab w:val="left" w:pos="880"/>
          <w:tab w:val="right" w:leader="dot" w:pos="9969"/>
        </w:tabs>
        <w:rPr>
          <w:rFonts w:eastAsiaTheme="minorEastAsia" w:cstheme="minorBidi"/>
          <w:smallCaps w:val="0"/>
          <w:noProof/>
          <w:sz w:val="22"/>
          <w:szCs w:val="22"/>
        </w:rPr>
      </w:pPr>
      <w:hyperlink w:anchor="_Toc185495975" w:history="1">
        <w:r w:rsidR="00695DB8" w:rsidRPr="00AD085A">
          <w:rPr>
            <w:rStyle w:val="Lienhypertexte"/>
            <w:rFonts w:ascii="Arial" w:hAnsi="Arial"/>
            <w:noProof/>
          </w:rPr>
          <w:t>4.3</w:t>
        </w:r>
        <w:r w:rsidR="00695DB8">
          <w:rPr>
            <w:rFonts w:eastAsiaTheme="minorEastAsia" w:cstheme="minorBidi"/>
            <w:smallCaps w:val="0"/>
            <w:noProof/>
            <w:sz w:val="22"/>
            <w:szCs w:val="22"/>
          </w:rPr>
          <w:tab/>
        </w:r>
        <w:r w:rsidR="00695DB8" w:rsidRPr="00AD085A">
          <w:rPr>
            <w:rStyle w:val="Lienhypertexte"/>
            <w:rFonts w:ascii="Arial" w:hAnsi="Arial"/>
            <w:noProof/>
          </w:rPr>
          <w:t>Règlement des réfactions et pénalités</w:t>
        </w:r>
        <w:r w:rsidR="00695DB8">
          <w:rPr>
            <w:noProof/>
            <w:webHidden/>
          </w:rPr>
          <w:tab/>
        </w:r>
        <w:r w:rsidR="00695DB8">
          <w:rPr>
            <w:noProof/>
            <w:webHidden/>
          </w:rPr>
          <w:fldChar w:fldCharType="begin"/>
        </w:r>
        <w:r w:rsidR="00695DB8">
          <w:rPr>
            <w:noProof/>
            <w:webHidden/>
          </w:rPr>
          <w:instrText xml:space="preserve"> PAGEREF _Toc185495975 \h </w:instrText>
        </w:r>
        <w:r w:rsidR="00695DB8">
          <w:rPr>
            <w:noProof/>
            <w:webHidden/>
          </w:rPr>
        </w:r>
        <w:r w:rsidR="00695DB8">
          <w:rPr>
            <w:noProof/>
            <w:webHidden/>
          </w:rPr>
          <w:fldChar w:fldCharType="separate"/>
        </w:r>
        <w:r w:rsidR="00695DB8">
          <w:rPr>
            <w:noProof/>
            <w:webHidden/>
          </w:rPr>
          <w:t>13</w:t>
        </w:r>
        <w:r w:rsidR="00695DB8">
          <w:rPr>
            <w:noProof/>
            <w:webHidden/>
          </w:rPr>
          <w:fldChar w:fldCharType="end"/>
        </w:r>
      </w:hyperlink>
    </w:p>
    <w:p w14:paraId="509BACFF" w14:textId="2B99DDDB"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76" w:history="1">
        <w:r w:rsidR="00695DB8" w:rsidRPr="00AD085A">
          <w:rPr>
            <w:rStyle w:val="Lienhypertexte"/>
            <w:rFonts w:ascii="Arial" w:hAnsi="Arial"/>
            <w:noProof/>
          </w:rPr>
          <w:t>4.3.1</w:t>
        </w:r>
        <w:r w:rsidR="00695DB8">
          <w:rPr>
            <w:rFonts w:eastAsiaTheme="minorEastAsia" w:cstheme="minorBidi"/>
            <w:i w:val="0"/>
            <w:iCs w:val="0"/>
            <w:noProof/>
            <w:sz w:val="22"/>
            <w:szCs w:val="22"/>
          </w:rPr>
          <w:tab/>
        </w:r>
        <w:r w:rsidR="00695DB8" w:rsidRPr="00AD085A">
          <w:rPr>
            <w:rStyle w:val="Lienhypertexte"/>
            <w:rFonts w:ascii="Arial" w:hAnsi="Arial"/>
            <w:noProof/>
          </w:rPr>
          <w:t>Exonération de pénalités</w:t>
        </w:r>
        <w:r w:rsidR="00695DB8">
          <w:rPr>
            <w:noProof/>
            <w:webHidden/>
          </w:rPr>
          <w:tab/>
        </w:r>
        <w:r w:rsidR="00695DB8">
          <w:rPr>
            <w:noProof/>
            <w:webHidden/>
          </w:rPr>
          <w:fldChar w:fldCharType="begin"/>
        </w:r>
        <w:r w:rsidR="00695DB8">
          <w:rPr>
            <w:noProof/>
            <w:webHidden/>
          </w:rPr>
          <w:instrText xml:space="preserve"> PAGEREF _Toc185495976 \h </w:instrText>
        </w:r>
        <w:r w:rsidR="00695DB8">
          <w:rPr>
            <w:noProof/>
            <w:webHidden/>
          </w:rPr>
        </w:r>
        <w:r w:rsidR="00695DB8">
          <w:rPr>
            <w:noProof/>
            <w:webHidden/>
          </w:rPr>
          <w:fldChar w:fldCharType="separate"/>
        </w:r>
        <w:r w:rsidR="00695DB8">
          <w:rPr>
            <w:noProof/>
            <w:webHidden/>
          </w:rPr>
          <w:t>13</w:t>
        </w:r>
        <w:r w:rsidR="00695DB8">
          <w:rPr>
            <w:noProof/>
            <w:webHidden/>
          </w:rPr>
          <w:fldChar w:fldCharType="end"/>
        </w:r>
      </w:hyperlink>
    </w:p>
    <w:p w14:paraId="7F4889C6" w14:textId="592CBB15"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77" w:history="1">
        <w:r w:rsidR="00695DB8" w:rsidRPr="00AD085A">
          <w:rPr>
            <w:rStyle w:val="Lienhypertexte"/>
            <w:rFonts w:ascii="Arial" w:hAnsi="Arial"/>
            <w:noProof/>
          </w:rPr>
          <w:t>4.3.2</w:t>
        </w:r>
        <w:r w:rsidR="00695DB8">
          <w:rPr>
            <w:rFonts w:eastAsiaTheme="minorEastAsia" w:cstheme="minorBidi"/>
            <w:i w:val="0"/>
            <w:iCs w:val="0"/>
            <w:noProof/>
            <w:sz w:val="22"/>
            <w:szCs w:val="22"/>
          </w:rPr>
          <w:tab/>
        </w:r>
        <w:r w:rsidR="00695DB8" w:rsidRPr="00AD085A">
          <w:rPr>
            <w:rStyle w:val="Lienhypertexte"/>
            <w:rFonts w:ascii="Arial" w:hAnsi="Arial"/>
            <w:noProof/>
          </w:rPr>
          <w:t>Plafonnement des pénalités</w:t>
        </w:r>
        <w:r w:rsidR="00695DB8">
          <w:rPr>
            <w:noProof/>
            <w:webHidden/>
          </w:rPr>
          <w:tab/>
        </w:r>
        <w:r w:rsidR="00695DB8">
          <w:rPr>
            <w:noProof/>
            <w:webHidden/>
          </w:rPr>
          <w:fldChar w:fldCharType="begin"/>
        </w:r>
        <w:r w:rsidR="00695DB8">
          <w:rPr>
            <w:noProof/>
            <w:webHidden/>
          </w:rPr>
          <w:instrText xml:space="preserve"> PAGEREF _Toc185495977 \h </w:instrText>
        </w:r>
        <w:r w:rsidR="00695DB8">
          <w:rPr>
            <w:noProof/>
            <w:webHidden/>
          </w:rPr>
        </w:r>
        <w:r w:rsidR="00695DB8">
          <w:rPr>
            <w:noProof/>
            <w:webHidden/>
          </w:rPr>
          <w:fldChar w:fldCharType="separate"/>
        </w:r>
        <w:r w:rsidR="00695DB8">
          <w:rPr>
            <w:noProof/>
            <w:webHidden/>
          </w:rPr>
          <w:t>13</w:t>
        </w:r>
        <w:r w:rsidR="00695DB8">
          <w:rPr>
            <w:noProof/>
            <w:webHidden/>
          </w:rPr>
          <w:fldChar w:fldCharType="end"/>
        </w:r>
      </w:hyperlink>
    </w:p>
    <w:p w14:paraId="1CDA7AA6" w14:textId="7F6887F8" w:rsidR="00695DB8" w:rsidRDefault="00F827FD">
      <w:pPr>
        <w:pStyle w:val="TM1"/>
        <w:tabs>
          <w:tab w:val="right" w:leader="dot" w:pos="9969"/>
        </w:tabs>
        <w:rPr>
          <w:rFonts w:eastAsiaTheme="minorEastAsia" w:cstheme="minorBidi"/>
          <w:b w:val="0"/>
          <w:bCs w:val="0"/>
          <w:caps w:val="0"/>
          <w:noProof/>
          <w:sz w:val="22"/>
          <w:szCs w:val="22"/>
        </w:rPr>
      </w:pPr>
      <w:hyperlink w:anchor="_Toc185495978" w:history="1">
        <w:r w:rsidR="00695DB8" w:rsidRPr="00AD085A">
          <w:rPr>
            <w:rStyle w:val="Lienhypertexte"/>
            <w:rFonts w:ascii="Arial" w:hAnsi="Arial"/>
            <w:noProof/>
          </w:rPr>
          <w:t>Article 5 – clauses socio-environnementales</w:t>
        </w:r>
        <w:r w:rsidR="00695DB8">
          <w:rPr>
            <w:noProof/>
            <w:webHidden/>
          </w:rPr>
          <w:tab/>
        </w:r>
        <w:r w:rsidR="00695DB8">
          <w:rPr>
            <w:noProof/>
            <w:webHidden/>
          </w:rPr>
          <w:fldChar w:fldCharType="begin"/>
        </w:r>
        <w:r w:rsidR="00695DB8">
          <w:rPr>
            <w:noProof/>
            <w:webHidden/>
          </w:rPr>
          <w:instrText xml:space="preserve"> PAGEREF _Toc185495978 \h </w:instrText>
        </w:r>
        <w:r w:rsidR="00695DB8">
          <w:rPr>
            <w:noProof/>
            <w:webHidden/>
          </w:rPr>
        </w:r>
        <w:r w:rsidR="00695DB8">
          <w:rPr>
            <w:noProof/>
            <w:webHidden/>
          </w:rPr>
          <w:fldChar w:fldCharType="separate"/>
        </w:r>
        <w:r w:rsidR="00695DB8">
          <w:rPr>
            <w:noProof/>
            <w:webHidden/>
          </w:rPr>
          <w:t>13</w:t>
        </w:r>
        <w:r w:rsidR="00695DB8">
          <w:rPr>
            <w:noProof/>
            <w:webHidden/>
          </w:rPr>
          <w:fldChar w:fldCharType="end"/>
        </w:r>
      </w:hyperlink>
    </w:p>
    <w:p w14:paraId="04A006C1" w14:textId="1F282087" w:rsidR="00695DB8" w:rsidRDefault="00F827FD">
      <w:pPr>
        <w:pStyle w:val="TM2"/>
        <w:tabs>
          <w:tab w:val="left" w:pos="880"/>
          <w:tab w:val="right" w:leader="dot" w:pos="9969"/>
        </w:tabs>
        <w:rPr>
          <w:rFonts w:eastAsiaTheme="minorEastAsia" w:cstheme="minorBidi"/>
          <w:smallCaps w:val="0"/>
          <w:noProof/>
          <w:sz w:val="22"/>
          <w:szCs w:val="22"/>
        </w:rPr>
      </w:pPr>
      <w:hyperlink w:anchor="_Toc185495979" w:history="1">
        <w:r w:rsidR="00695DB8" w:rsidRPr="00AD085A">
          <w:rPr>
            <w:rStyle w:val="Lienhypertexte"/>
            <w:rFonts w:ascii="Arial" w:hAnsi="Arial"/>
            <w:noProof/>
          </w:rPr>
          <w:t>5.1</w:t>
        </w:r>
        <w:r w:rsidR="00695DB8">
          <w:rPr>
            <w:rFonts w:eastAsiaTheme="minorEastAsia" w:cstheme="minorBidi"/>
            <w:smallCaps w:val="0"/>
            <w:noProof/>
            <w:sz w:val="22"/>
            <w:szCs w:val="22"/>
          </w:rPr>
          <w:tab/>
        </w:r>
        <w:r w:rsidR="00695DB8" w:rsidRPr="00AD085A">
          <w:rPr>
            <w:rStyle w:val="Lienhypertexte"/>
            <w:rFonts w:ascii="Arial" w:hAnsi="Arial"/>
            <w:noProof/>
          </w:rPr>
          <w:t>Clause sociale du militaire blessé</w:t>
        </w:r>
        <w:r w:rsidR="00695DB8">
          <w:rPr>
            <w:noProof/>
            <w:webHidden/>
          </w:rPr>
          <w:tab/>
        </w:r>
        <w:r w:rsidR="00695DB8">
          <w:rPr>
            <w:noProof/>
            <w:webHidden/>
          </w:rPr>
          <w:fldChar w:fldCharType="begin"/>
        </w:r>
        <w:r w:rsidR="00695DB8">
          <w:rPr>
            <w:noProof/>
            <w:webHidden/>
          </w:rPr>
          <w:instrText xml:space="preserve"> PAGEREF _Toc185495979 \h </w:instrText>
        </w:r>
        <w:r w:rsidR="00695DB8">
          <w:rPr>
            <w:noProof/>
            <w:webHidden/>
          </w:rPr>
        </w:r>
        <w:r w:rsidR="00695DB8">
          <w:rPr>
            <w:noProof/>
            <w:webHidden/>
          </w:rPr>
          <w:fldChar w:fldCharType="separate"/>
        </w:r>
        <w:r w:rsidR="00695DB8">
          <w:rPr>
            <w:noProof/>
            <w:webHidden/>
          </w:rPr>
          <w:t>13</w:t>
        </w:r>
        <w:r w:rsidR="00695DB8">
          <w:rPr>
            <w:noProof/>
            <w:webHidden/>
          </w:rPr>
          <w:fldChar w:fldCharType="end"/>
        </w:r>
      </w:hyperlink>
    </w:p>
    <w:p w14:paraId="0A2FC26E" w14:textId="6B2FCF8B"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80" w:history="1">
        <w:r w:rsidR="00695DB8" w:rsidRPr="00AD085A">
          <w:rPr>
            <w:rStyle w:val="Lienhypertexte"/>
            <w:rFonts w:ascii="Arial" w:hAnsi="Arial"/>
            <w:noProof/>
          </w:rPr>
          <w:t>5.1.1</w:t>
        </w:r>
        <w:r w:rsidR="00695DB8">
          <w:rPr>
            <w:rFonts w:eastAsiaTheme="minorEastAsia" w:cstheme="minorBidi"/>
            <w:i w:val="0"/>
            <w:iCs w:val="0"/>
            <w:noProof/>
            <w:sz w:val="22"/>
            <w:szCs w:val="22"/>
          </w:rPr>
          <w:tab/>
        </w:r>
        <w:r w:rsidR="00695DB8" w:rsidRPr="00AD085A">
          <w:rPr>
            <w:rStyle w:val="Lienhypertexte"/>
            <w:rFonts w:ascii="Arial" w:hAnsi="Arial"/>
            <w:noProof/>
          </w:rPr>
          <w:t>Objet</w:t>
        </w:r>
        <w:r w:rsidR="00695DB8">
          <w:rPr>
            <w:noProof/>
            <w:webHidden/>
          </w:rPr>
          <w:tab/>
        </w:r>
        <w:r w:rsidR="00695DB8">
          <w:rPr>
            <w:noProof/>
            <w:webHidden/>
          </w:rPr>
          <w:fldChar w:fldCharType="begin"/>
        </w:r>
        <w:r w:rsidR="00695DB8">
          <w:rPr>
            <w:noProof/>
            <w:webHidden/>
          </w:rPr>
          <w:instrText xml:space="preserve"> PAGEREF _Toc185495980 \h </w:instrText>
        </w:r>
        <w:r w:rsidR="00695DB8">
          <w:rPr>
            <w:noProof/>
            <w:webHidden/>
          </w:rPr>
        </w:r>
        <w:r w:rsidR="00695DB8">
          <w:rPr>
            <w:noProof/>
            <w:webHidden/>
          </w:rPr>
          <w:fldChar w:fldCharType="separate"/>
        </w:r>
        <w:r w:rsidR="00695DB8">
          <w:rPr>
            <w:noProof/>
            <w:webHidden/>
          </w:rPr>
          <w:t>13</w:t>
        </w:r>
        <w:r w:rsidR="00695DB8">
          <w:rPr>
            <w:noProof/>
            <w:webHidden/>
          </w:rPr>
          <w:fldChar w:fldCharType="end"/>
        </w:r>
      </w:hyperlink>
    </w:p>
    <w:p w14:paraId="65429ECB" w14:textId="0640F7C6" w:rsidR="00695DB8" w:rsidRDefault="00F827FD">
      <w:pPr>
        <w:pStyle w:val="TM3"/>
        <w:tabs>
          <w:tab w:val="left" w:pos="1320"/>
          <w:tab w:val="right" w:leader="dot" w:pos="9969"/>
        </w:tabs>
        <w:rPr>
          <w:rFonts w:eastAsiaTheme="minorEastAsia" w:cstheme="minorBidi"/>
          <w:i w:val="0"/>
          <w:iCs w:val="0"/>
          <w:noProof/>
          <w:sz w:val="22"/>
          <w:szCs w:val="22"/>
        </w:rPr>
      </w:pPr>
      <w:hyperlink w:anchor="_Toc185495981" w:history="1">
        <w:r w:rsidR="00695DB8" w:rsidRPr="00AD085A">
          <w:rPr>
            <w:rStyle w:val="Lienhypertexte"/>
            <w:rFonts w:ascii="Arial" w:hAnsi="Arial"/>
            <w:noProof/>
          </w:rPr>
          <w:t>5.1.2</w:t>
        </w:r>
        <w:r w:rsidR="00695DB8">
          <w:rPr>
            <w:rFonts w:eastAsiaTheme="minorEastAsia" w:cstheme="minorBidi"/>
            <w:i w:val="0"/>
            <w:iCs w:val="0"/>
            <w:noProof/>
            <w:sz w:val="22"/>
            <w:szCs w:val="22"/>
          </w:rPr>
          <w:tab/>
        </w:r>
        <w:r w:rsidR="00695DB8" w:rsidRPr="00AD085A">
          <w:rPr>
            <w:rStyle w:val="Lienhypertexte"/>
            <w:rFonts w:ascii="Arial" w:hAnsi="Arial"/>
            <w:noProof/>
          </w:rPr>
          <w:t>Mise en œuvre</w:t>
        </w:r>
        <w:r w:rsidR="00695DB8">
          <w:rPr>
            <w:noProof/>
            <w:webHidden/>
          </w:rPr>
          <w:tab/>
        </w:r>
        <w:r w:rsidR="00695DB8">
          <w:rPr>
            <w:noProof/>
            <w:webHidden/>
          </w:rPr>
          <w:fldChar w:fldCharType="begin"/>
        </w:r>
        <w:r w:rsidR="00695DB8">
          <w:rPr>
            <w:noProof/>
            <w:webHidden/>
          </w:rPr>
          <w:instrText xml:space="preserve"> PAGEREF _Toc185495981 \h </w:instrText>
        </w:r>
        <w:r w:rsidR="00695DB8">
          <w:rPr>
            <w:noProof/>
            <w:webHidden/>
          </w:rPr>
        </w:r>
        <w:r w:rsidR="00695DB8">
          <w:rPr>
            <w:noProof/>
            <w:webHidden/>
          </w:rPr>
          <w:fldChar w:fldCharType="separate"/>
        </w:r>
        <w:r w:rsidR="00695DB8">
          <w:rPr>
            <w:noProof/>
            <w:webHidden/>
          </w:rPr>
          <w:t>13</w:t>
        </w:r>
        <w:r w:rsidR="00695DB8">
          <w:rPr>
            <w:noProof/>
            <w:webHidden/>
          </w:rPr>
          <w:fldChar w:fldCharType="end"/>
        </w:r>
      </w:hyperlink>
    </w:p>
    <w:p w14:paraId="47D2D1B9" w14:textId="45F203E5" w:rsidR="00695DB8" w:rsidRDefault="00F827FD">
      <w:pPr>
        <w:pStyle w:val="TM2"/>
        <w:tabs>
          <w:tab w:val="left" w:pos="880"/>
          <w:tab w:val="right" w:leader="dot" w:pos="9969"/>
        </w:tabs>
        <w:rPr>
          <w:rFonts w:eastAsiaTheme="minorEastAsia" w:cstheme="minorBidi"/>
          <w:smallCaps w:val="0"/>
          <w:noProof/>
          <w:sz w:val="22"/>
          <w:szCs w:val="22"/>
        </w:rPr>
      </w:pPr>
      <w:hyperlink w:anchor="_Toc185495982" w:history="1">
        <w:r w:rsidR="00695DB8" w:rsidRPr="00AD085A">
          <w:rPr>
            <w:rStyle w:val="Lienhypertexte"/>
            <w:rFonts w:ascii="Arial" w:hAnsi="Arial"/>
            <w:noProof/>
          </w:rPr>
          <w:t>5.2</w:t>
        </w:r>
        <w:r w:rsidR="00695DB8">
          <w:rPr>
            <w:rFonts w:eastAsiaTheme="minorEastAsia" w:cstheme="minorBidi"/>
            <w:smallCaps w:val="0"/>
            <w:noProof/>
            <w:sz w:val="22"/>
            <w:szCs w:val="22"/>
          </w:rPr>
          <w:tab/>
        </w:r>
        <w:r w:rsidR="00695DB8" w:rsidRPr="00AD085A">
          <w:rPr>
            <w:rStyle w:val="Lienhypertexte"/>
            <w:rFonts w:ascii="Arial" w:hAnsi="Arial"/>
            <w:noProof/>
          </w:rPr>
          <w:t>Clause environnementale</w:t>
        </w:r>
        <w:r w:rsidR="00695DB8">
          <w:rPr>
            <w:noProof/>
            <w:webHidden/>
          </w:rPr>
          <w:tab/>
        </w:r>
        <w:r w:rsidR="00695DB8">
          <w:rPr>
            <w:noProof/>
            <w:webHidden/>
          </w:rPr>
          <w:fldChar w:fldCharType="begin"/>
        </w:r>
        <w:r w:rsidR="00695DB8">
          <w:rPr>
            <w:noProof/>
            <w:webHidden/>
          </w:rPr>
          <w:instrText xml:space="preserve"> PAGEREF _Toc185495982 \h </w:instrText>
        </w:r>
        <w:r w:rsidR="00695DB8">
          <w:rPr>
            <w:noProof/>
            <w:webHidden/>
          </w:rPr>
        </w:r>
        <w:r w:rsidR="00695DB8">
          <w:rPr>
            <w:noProof/>
            <w:webHidden/>
          </w:rPr>
          <w:fldChar w:fldCharType="separate"/>
        </w:r>
        <w:r w:rsidR="00695DB8">
          <w:rPr>
            <w:noProof/>
            <w:webHidden/>
          </w:rPr>
          <w:t>14</w:t>
        </w:r>
        <w:r w:rsidR="00695DB8">
          <w:rPr>
            <w:noProof/>
            <w:webHidden/>
          </w:rPr>
          <w:fldChar w:fldCharType="end"/>
        </w:r>
      </w:hyperlink>
    </w:p>
    <w:p w14:paraId="7DC48955" w14:textId="5B34531E" w:rsidR="00695DB8" w:rsidRDefault="00F827FD">
      <w:pPr>
        <w:pStyle w:val="TM1"/>
        <w:tabs>
          <w:tab w:val="right" w:leader="dot" w:pos="9969"/>
        </w:tabs>
        <w:rPr>
          <w:rFonts w:eastAsiaTheme="minorEastAsia" w:cstheme="minorBidi"/>
          <w:b w:val="0"/>
          <w:bCs w:val="0"/>
          <w:caps w:val="0"/>
          <w:noProof/>
          <w:sz w:val="22"/>
          <w:szCs w:val="22"/>
        </w:rPr>
      </w:pPr>
      <w:hyperlink w:anchor="_Toc185495983" w:history="1">
        <w:r w:rsidR="00695DB8" w:rsidRPr="00AD085A">
          <w:rPr>
            <w:rStyle w:val="Lienhypertexte"/>
            <w:rFonts w:ascii="Arial" w:hAnsi="Arial"/>
            <w:noProof/>
          </w:rPr>
          <w:t>Article 6 – RÉSILIATION DU MARCHÉ</w:t>
        </w:r>
        <w:r w:rsidR="00695DB8">
          <w:rPr>
            <w:noProof/>
            <w:webHidden/>
          </w:rPr>
          <w:tab/>
        </w:r>
        <w:r w:rsidR="00695DB8">
          <w:rPr>
            <w:noProof/>
            <w:webHidden/>
          </w:rPr>
          <w:fldChar w:fldCharType="begin"/>
        </w:r>
        <w:r w:rsidR="00695DB8">
          <w:rPr>
            <w:noProof/>
            <w:webHidden/>
          </w:rPr>
          <w:instrText xml:space="preserve"> PAGEREF _Toc185495983 \h </w:instrText>
        </w:r>
        <w:r w:rsidR="00695DB8">
          <w:rPr>
            <w:noProof/>
            <w:webHidden/>
          </w:rPr>
        </w:r>
        <w:r w:rsidR="00695DB8">
          <w:rPr>
            <w:noProof/>
            <w:webHidden/>
          </w:rPr>
          <w:fldChar w:fldCharType="separate"/>
        </w:r>
        <w:r w:rsidR="00695DB8">
          <w:rPr>
            <w:noProof/>
            <w:webHidden/>
          </w:rPr>
          <w:t>14</w:t>
        </w:r>
        <w:r w:rsidR="00695DB8">
          <w:rPr>
            <w:noProof/>
            <w:webHidden/>
          </w:rPr>
          <w:fldChar w:fldCharType="end"/>
        </w:r>
      </w:hyperlink>
    </w:p>
    <w:p w14:paraId="77D58DFE" w14:textId="182C9198" w:rsidR="00695DB8" w:rsidRDefault="00F827FD">
      <w:pPr>
        <w:pStyle w:val="TM2"/>
        <w:tabs>
          <w:tab w:val="left" w:pos="880"/>
          <w:tab w:val="right" w:leader="dot" w:pos="9969"/>
        </w:tabs>
        <w:rPr>
          <w:rFonts w:eastAsiaTheme="minorEastAsia" w:cstheme="minorBidi"/>
          <w:smallCaps w:val="0"/>
          <w:noProof/>
          <w:sz w:val="22"/>
          <w:szCs w:val="22"/>
        </w:rPr>
      </w:pPr>
      <w:hyperlink w:anchor="_Toc185495984" w:history="1">
        <w:r w:rsidR="00695DB8" w:rsidRPr="00AD085A">
          <w:rPr>
            <w:rStyle w:val="Lienhypertexte"/>
            <w:rFonts w:ascii="Arial" w:hAnsi="Arial"/>
            <w:noProof/>
          </w:rPr>
          <w:t>6.1</w:t>
        </w:r>
        <w:r w:rsidR="00695DB8">
          <w:rPr>
            <w:rFonts w:eastAsiaTheme="minorEastAsia" w:cstheme="minorBidi"/>
            <w:smallCaps w:val="0"/>
            <w:noProof/>
            <w:sz w:val="22"/>
            <w:szCs w:val="22"/>
          </w:rPr>
          <w:tab/>
        </w:r>
        <w:r w:rsidR="00695DB8" w:rsidRPr="00AD085A">
          <w:rPr>
            <w:rStyle w:val="Lienhypertexte"/>
            <w:rFonts w:ascii="Arial" w:hAnsi="Arial"/>
            <w:noProof/>
          </w:rPr>
          <w:t>Résiliation pour faute</w:t>
        </w:r>
        <w:r w:rsidR="00695DB8">
          <w:rPr>
            <w:noProof/>
            <w:webHidden/>
          </w:rPr>
          <w:tab/>
        </w:r>
        <w:r w:rsidR="00695DB8">
          <w:rPr>
            <w:noProof/>
            <w:webHidden/>
          </w:rPr>
          <w:fldChar w:fldCharType="begin"/>
        </w:r>
        <w:r w:rsidR="00695DB8">
          <w:rPr>
            <w:noProof/>
            <w:webHidden/>
          </w:rPr>
          <w:instrText xml:space="preserve"> PAGEREF _Toc185495984 \h </w:instrText>
        </w:r>
        <w:r w:rsidR="00695DB8">
          <w:rPr>
            <w:noProof/>
            <w:webHidden/>
          </w:rPr>
        </w:r>
        <w:r w:rsidR="00695DB8">
          <w:rPr>
            <w:noProof/>
            <w:webHidden/>
          </w:rPr>
          <w:fldChar w:fldCharType="separate"/>
        </w:r>
        <w:r w:rsidR="00695DB8">
          <w:rPr>
            <w:noProof/>
            <w:webHidden/>
          </w:rPr>
          <w:t>14</w:t>
        </w:r>
        <w:r w:rsidR="00695DB8">
          <w:rPr>
            <w:noProof/>
            <w:webHidden/>
          </w:rPr>
          <w:fldChar w:fldCharType="end"/>
        </w:r>
      </w:hyperlink>
    </w:p>
    <w:p w14:paraId="56B53CE3" w14:textId="762AE865" w:rsidR="00695DB8" w:rsidRDefault="00F827FD">
      <w:pPr>
        <w:pStyle w:val="TM2"/>
        <w:tabs>
          <w:tab w:val="left" w:pos="880"/>
          <w:tab w:val="right" w:leader="dot" w:pos="9969"/>
        </w:tabs>
        <w:rPr>
          <w:rFonts w:eastAsiaTheme="minorEastAsia" w:cstheme="minorBidi"/>
          <w:smallCaps w:val="0"/>
          <w:noProof/>
          <w:sz w:val="22"/>
          <w:szCs w:val="22"/>
        </w:rPr>
      </w:pPr>
      <w:hyperlink w:anchor="_Toc185495985" w:history="1">
        <w:r w:rsidR="00695DB8" w:rsidRPr="00AD085A">
          <w:rPr>
            <w:rStyle w:val="Lienhypertexte"/>
            <w:rFonts w:ascii="Arial" w:hAnsi="Arial"/>
            <w:noProof/>
          </w:rPr>
          <w:t>6.2</w:t>
        </w:r>
        <w:r w:rsidR="00695DB8">
          <w:rPr>
            <w:rFonts w:eastAsiaTheme="minorEastAsia" w:cstheme="minorBidi"/>
            <w:smallCaps w:val="0"/>
            <w:noProof/>
            <w:sz w:val="22"/>
            <w:szCs w:val="22"/>
          </w:rPr>
          <w:tab/>
        </w:r>
        <w:r w:rsidR="00695DB8" w:rsidRPr="00AD085A">
          <w:rPr>
            <w:rStyle w:val="Lienhypertexte"/>
            <w:rFonts w:ascii="Arial" w:hAnsi="Arial"/>
            <w:noProof/>
          </w:rPr>
          <w:t>Résiliation pour motif d’intérêt général</w:t>
        </w:r>
        <w:r w:rsidR="00695DB8">
          <w:rPr>
            <w:noProof/>
            <w:webHidden/>
          </w:rPr>
          <w:tab/>
        </w:r>
        <w:r w:rsidR="00695DB8">
          <w:rPr>
            <w:noProof/>
            <w:webHidden/>
          </w:rPr>
          <w:fldChar w:fldCharType="begin"/>
        </w:r>
        <w:r w:rsidR="00695DB8">
          <w:rPr>
            <w:noProof/>
            <w:webHidden/>
          </w:rPr>
          <w:instrText xml:space="preserve"> PAGEREF _Toc185495985 \h </w:instrText>
        </w:r>
        <w:r w:rsidR="00695DB8">
          <w:rPr>
            <w:noProof/>
            <w:webHidden/>
          </w:rPr>
        </w:r>
        <w:r w:rsidR="00695DB8">
          <w:rPr>
            <w:noProof/>
            <w:webHidden/>
          </w:rPr>
          <w:fldChar w:fldCharType="separate"/>
        </w:r>
        <w:r w:rsidR="00695DB8">
          <w:rPr>
            <w:noProof/>
            <w:webHidden/>
          </w:rPr>
          <w:t>14</w:t>
        </w:r>
        <w:r w:rsidR="00695DB8">
          <w:rPr>
            <w:noProof/>
            <w:webHidden/>
          </w:rPr>
          <w:fldChar w:fldCharType="end"/>
        </w:r>
      </w:hyperlink>
    </w:p>
    <w:p w14:paraId="01EDB4CC" w14:textId="4513BD15" w:rsidR="00695DB8" w:rsidRDefault="00F827FD">
      <w:pPr>
        <w:pStyle w:val="TM1"/>
        <w:tabs>
          <w:tab w:val="right" w:leader="dot" w:pos="9969"/>
        </w:tabs>
        <w:rPr>
          <w:rFonts w:eastAsiaTheme="minorEastAsia" w:cstheme="minorBidi"/>
          <w:b w:val="0"/>
          <w:bCs w:val="0"/>
          <w:caps w:val="0"/>
          <w:noProof/>
          <w:sz w:val="22"/>
          <w:szCs w:val="22"/>
        </w:rPr>
      </w:pPr>
      <w:hyperlink w:anchor="_Toc185495986" w:history="1">
        <w:r w:rsidR="00695DB8" w:rsidRPr="00AD085A">
          <w:rPr>
            <w:rStyle w:val="Lienhypertexte"/>
            <w:rFonts w:ascii="Arial" w:hAnsi="Arial"/>
            <w:noProof/>
          </w:rPr>
          <w:t>Article 7 – RÈGLEMENT DES LITIGES</w:t>
        </w:r>
        <w:r w:rsidR="00695DB8">
          <w:rPr>
            <w:noProof/>
            <w:webHidden/>
          </w:rPr>
          <w:tab/>
        </w:r>
        <w:r w:rsidR="00695DB8">
          <w:rPr>
            <w:noProof/>
            <w:webHidden/>
          </w:rPr>
          <w:fldChar w:fldCharType="begin"/>
        </w:r>
        <w:r w:rsidR="00695DB8">
          <w:rPr>
            <w:noProof/>
            <w:webHidden/>
          </w:rPr>
          <w:instrText xml:space="preserve"> PAGEREF _Toc185495986 \h </w:instrText>
        </w:r>
        <w:r w:rsidR="00695DB8">
          <w:rPr>
            <w:noProof/>
            <w:webHidden/>
          </w:rPr>
        </w:r>
        <w:r w:rsidR="00695DB8">
          <w:rPr>
            <w:noProof/>
            <w:webHidden/>
          </w:rPr>
          <w:fldChar w:fldCharType="separate"/>
        </w:r>
        <w:r w:rsidR="00695DB8">
          <w:rPr>
            <w:noProof/>
            <w:webHidden/>
          </w:rPr>
          <w:t>14</w:t>
        </w:r>
        <w:r w:rsidR="00695DB8">
          <w:rPr>
            <w:noProof/>
            <w:webHidden/>
          </w:rPr>
          <w:fldChar w:fldCharType="end"/>
        </w:r>
      </w:hyperlink>
    </w:p>
    <w:p w14:paraId="173DB1E8" w14:textId="2E82AE03" w:rsidR="00695DB8" w:rsidRDefault="00F827FD">
      <w:pPr>
        <w:pStyle w:val="TM2"/>
        <w:tabs>
          <w:tab w:val="left" w:pos="880"/>
          <w:tab w:val="right" w:leader="dot" w:pos="9969"/>
        </w:tabs>
        <w:rPr>
          <w:rFonts w:eastAsiaTheme="minorEastAsia" w:cstheme="minorBidi"/>
          <w:smallCaps w:val="0"/>
          <w:noProof/>
          <w:sz w:val="22"/>
          <w:szCs w:val="22"/>
        </w:rPr>
      </w:pPr>
      <w:hyperlink w:anchor="_Toc185495987" w:history="1">
        <w:r w:rsidR="00695DB8" w:rsidRPr="00AD085A">
          <w:rPr>
            <w:rStyle w:val="Lienhypertexte"/>
            <w:rFonts w:ascii="Arial" w:hAnsi="Arial"/>
            <w:noProof/>
          </w:rPr>
          <w:t>7.1</w:t>
        </w:r>
        <w:r w:rsidR="00695DB8">
          <w:rPr>
            <w:rFonts w:eastAsiaTheme="minorEastAsia" w:cstheme="minorBidi"/>
            <w:smallCaps w:val="0"/>
            <w:noProof/>
            <w:sz w:val="22"/>
            <w:szCs w:val="22"/>
          </w:rPr>
          <w:tab/>
        </w:r>
        <w:r w:rsidR="00695DB8" w:rsidRPr="00AD085A">
          <w:rPr>
            <w:rStyle w:val="Lienhypertexte"/>
            <w:rFonts w:ascii="Arial" w:hAnsi="Arial"/>
            <w:noProof/>
          </w:rPr>
          <w:t>Règlement amiable des litiges et différends</w:t>
        </w:r>
        <w:r w:rsidR="00695DB8">
          <w:rPr>
            <w:noProof/>
            <w:webHidden/>
          </w:rPr>
          <w:tab/>
        </w:r>
        <w:r w:rsidR="00695DB8">
          <w:rPr>
            <w:noProof/>
            <w:webHidden/>
          </w:rPr>
          <w:fldChar w:fldCharType="begin"/>
        </w:r>
        <w:r w:rsidR="00695DB8">
          <w:rPr>
            <w:noProof/>
            <w:webHidden/>
          </w:rPr>
          <w:instrText xml:space="preserve"> PAGEREF _Toc185495987 \h </w:instrText>
        </w:r>
        <w:r w:rsidR="00695DB8">
          <w:rPr>
            <w:noProof/>
            <w:webHidden/>
          </w:rPr>
        </w:r>
        <w:r w:rsidR="00695DB8">
          <w:rPr>
            <w:noProof/>
            <w:webHidden/>
          </w:rPr>
          <w:fldChar w:fldCharType="separate"/>
        </w:r>
        <w:r w:rsidR="00695DB8">
          <w:rPr>
            <w:noProof/>
            <w:webHidden/>
          </w:rPr>
          <w:t>14</w:t>
        </w:r>
        <w:r w:rsidR="00695DB8">
          <w:rPr>
            <w:noProof/>
            <w:webHidden/>
          </w:rPr>
          <w:fldChar w:fldCharType="end"/>
        </w:r>
      </w:hyperlink>
    </w:p>
    <w:p w14:paraId="34DEC2D0" w14:textId="19F1ECC8" w:rsidR="00695DB8" w:rsidRDefault="00F827FD">
      <w:pPr>
        <w:pStyle w:val="TM2"/>
        <w:tabs>
          <w:tab w:val="left" w:pos="880"/>
          <w:tab w:val="right" w:leader="dot" w:pos="9969"/>
        </w:tabs>
        <w:rPr>
          <w:rFonts w:eastAsiaTheme="minorEastAsia" w:cstheme="minorBidi"/>
          <w:smallCaps w:val="0"/>
          <w:noProof/>
          <w:sz w:val="22"/>
          <w:szCs w:val="22"/>
        </w:rPr>
      </w:pPr>
      <w:hyperlink w:anchor="_Toc185495988" w:history="1">
        <w:r w:rsidR="00695DB8" w:rsidRPr="00AD085A">
          <w:rPr>
            <w:rStyle w:val="Lienhypertexte"/>
            <w:rFonts w:ascii="Arial" w:hAnsi="Arial"/>
            <w:noProof/>
          </w:rPr>
          <w:t>7.2</w:t>
        </w:r>
        <w:r w:rsidR="00695DB8">
          <w:rPr>
            <w:rFonts w:eastAsiaTheme="minorEastAsia" w:cstheme="minorBidi"/>
            <w:smallCaps w:val="0"/>
            <w:noProof/>
            <w:sz w:val="22"/>
            <w:szCs w:val="22"/>
          </w:rPr>
          <w:tab/>
        </w:r>
        <w:r w:rsidR="00695DB8" w:rsidRPr="00AD085A">
          <w:rPr>
            <w:rStyle w:val="Lienhypertexte"/>
            <w:rFonts w:ascii="Arial" w:hAnsi="Arial"/>
            <w:noProof/>
          </w:rPr>
          <w:t>Recours contentieux</w:t>
        </w:r>
        <w:r w:rsidR="00695DB8">
          <w:rPr>
            <w:noProof/>
            <w:webHidden/>
          </w:rPr>
          <w:tab/>
        </w:r>
        <w:r w:rsidR="00695DB8">
          <w:rPr>
            <w:noProof/>
            <w:webHidden/>
          </w:rPr>
          <w:fldChar w:fldCharType="begin"/>
        </w:r>
        <w:r w:rsidR="00695DB8">
          <w:rPr>
            <w:noProof/>
            <w:webHidden/>
          </w:rPr>
          <w:instrText xml:space="preserve"> PAGEREF _Toc185495988 \h </w:instrText>
        </w:r>
        <w:r w:rsidR="00695DB8">
          <w:rPr>
            <w:noProof/>
            <w:webHidden/>
          </w:rPr>
        </w:r>
        <w:r w:rsidR="00695DB8">
          <w:rPr>
            <w:noProof/>
            <w:webHidden/>
          </w:rPr>
          <w:fldChar w:fldCharType="separate"/>
        </w:r>
        <w:r w:rsidR="00695DB8">
          <w:rPr>
            <w:noProof/>
            <w:webHidden/>
          </w:rPr>
          <w:t>15</w:t>
        </w:r>
        <w:r w:rsidR="00695DB8">
          <w:rPr>
            <w:noProof/>
            <w:webHidden/>
          </w:rPr>
          <w:fldChar w:fldCharType="end"/>
        </w:r>
      </w:hyperlink>
    </w:p>
    <w:p w14:paraId="60E47283" w14:textId="36509B27" w:rsidR="00695DB8" w:rsidRDefault="00F827FD">
      <w:pPr>
        <w:pStyle w:val="TM1"/>
        <w:tabs>
          <w:tab w:val="right" w:leader="dot" w:pos="9969"/>
        </w:tabs>
        <w:rPr>
          <w:rFonts w:eastAsiaTheme="minorEastAsia" w:cstheme="minorBidi"/>
          <w:b w:val="0"/>
          <w:bCs w:val="0"/>
          <w:caps w:val="0"/>
          <w:noProof/>
          <w:sz w:val="22"/>
          <w:szCs w:val="22"/>
        </w:rPr>
      </w:pPr>
      <w:hyperlink w:anchor="_Toc185495989" w:history="1">
        <w:r w:rsidR="00695DB8" w:rsidRPr="00AD085A">
          <w:rPr>
            <w:rStyle w:val="Lienhypertexte"/>
            <w:rFonts w:ascii="Arial" w:hAnsi="Arial"/>
            <w:noProof/>
          </w:rPr>
          <w:t>Article 8 – DÉROGATION AUX DOCUMENTS GÉNÉRAUX</w:t>
        </w:r>
        <w:r w:rsidR="00695DB8">
          <w:rPr>
            <w:noProof/>
            <w:webHidden/>
          </w:rPr>
          <w:tab/>
        </w:r>
        <w:r w:rsidR="00695DB8">
          <w:rPr>
            <w:noProof/>
            <w:webHidden/>
          </w:rPr>
          <w:fldChar w:fldCharType="begin"/>
        </w:r>
        <w:r w:rsidR="00695DB8">
          <w:rPr>
            <w:noProof/>
            <w:webHidden/>
          </w:rPr>
          <w:instrText xml:space="preserve"> PAGEREF _Toc185495989 \h </w:instrText>
        </w:r>
        <w:r w:rsidR="00695DB8">
          <w:rPr>
            <w:noProof/>
            <w:webHidden/>
          </w:rPr>
        </w:r>
        <w:r w:rsidR="00695DB8">
          <w:rPr>
            <w:noProof/>
            <w:webHidden/>
          </w:rPr>
          <w:fldChar w:fldCharType="separate"/>
        </w:r>
        <w:r w:rsidR="00695DB8">
          <w:rPr>
            <w:noProof/>
            <w:webHidden/>
          </w:rPr>
          <w:t>15</w:t>
        </w:r>
        <w:r w:rsidR="00695DB8">
          <w:rPr>
            <w:noProof/>
            <w:webHidden/>
          </w:rPr>
          <w:fldChar w:fldCharType="end"/>
        </w:r>
      </w:hyperlink>
    </w:p>
    <w:p w14:paraId="61854C75" w14:textId="5C49A981" w:rsidR="00C60E59" w:rsidRPr="00DD0F51" w:rsidRDefault="008563F4" w:rsidP="004A3BFA">
      <w:pPr>
        <w:pStyle w:val="TM1"/>
        <w:tabs>
          <w:tab w:val="right" w:leader="dot" w:pos="9969"/>
        </w:tabs>
        <w:rPr>
          <w:rFonts w:ascii="Arial" w:hAnsi="Arial" w:cs="Arial"/>
          <w:b w:val="0"/>
          <w:bCs w:val="0"/>
          <w:caps w:val="0"/>
          <w:szCs w:val="22"/>
        </w:rPr>
      </w:pPr>
      <w:r w:rsidRPr="00DD0F51">
        <w:rPr>
          <w:rFonts w:ascii="Arial" w:hAnsi="Arial" w:cs="Arial"/>
          <w:sz w:val="17"/>
          <w:szCs w:val="17"/>
        </w:rPr>
        <w:fldChar w:fldCharType="end"/>
      </w:r>
      <w:permEnd w:id="294847521"/>
      <w:r w:rsidR="00C60E59" w:rsidRPr="00DD0F51">
        <w:rPr>
          <w:rFonts w:ascii="Arial" w:hAnsi="Arial" w:cs="Arial"/>
          <w:szCs w:val="22"/>
        </w:rPr>
        <w:br w:type="page"/>
      </w:r>
    </w:p>
    <w:p w14:paraId="51D31306" w14:textId="77777777" w:rsidR="00A81E27" w:rsidRPr="00DD0F51" w:rsidRDefault="00A81E27" w:rsidP="00B45CA8">
      <w:pPr>
        <w:pStyle w:val="Titre1"/>
        <w:spacing w:after="240"/>
        <w:ind w:hanging="4962"/>
        <w:rPr>
          <w:rFonts w:ascii="Arial" w:hAnsi="Arial"/>
          <w:sz w:val="20"/>
          <w:szCs w:val="20"/>
        </w:rPr>
      </w:pPr>
      <w:bookmarkStart w:id="2" w:name="_Toc185495927"/>
      <w:r w:rsidRPr="00DD0F51">
        <w:rPr>
          <w:rFonts w:ascii="Arial" w:hAnsi="Arial"/>
          <w:sz w:val="20"/>
          <w:szCs w:val="20"/>
        </w:rPr>
        <w:lastRenderedPageBreak/>
        <w:t>GENERALITES</w:t>
      </w:r>
      <w:bookmarkEnd w:id="0"/>
      <w:bookmarkEnd w:id="1"/>
      <w:bookmarkEnd w:id="2"/>
    </w:p>
    <w:p w14:paraId="298DA3F3" w14:textId="77777777" w:rsidR="00A81E27" w:rsidRPr="00DD0F51" w:rsidRDefault="00A81E27" w:rsidP="00DD4EF4">
      <w:pPr>
        <w:pStyle w:val="Titre2"/>
        <w:tabs>
          <w:tab w:val="clear" w:pos="2978"/>
          <w:tab w:val="num" w:pos="284"/>
        </w:tabs>
        <w:ind w:left="709"/>
        <w:rPr>
          <w:rFonts w:ascii="Arial" w:hAnsi="Arial"/>
          <w:sz w:val="20"/>
          <w:szCs w:val="20"/>
        </w:rPr>
      </w:pPr>
      <w:bookmarkStart w:id="3" w:name="_Toc523308304"/>
      <w:bookmarkStart w:id="4" w:name="_Toc523317343"/>
      <w:bookmarkStart w:id="5" w:name="_Toc185495928"/>
      <w:r w:rsidRPr="00DD0F51">
        <w:rPr>
          <w:rFonts w:ascii="Arial" w:hAnsi="Arial"/>
          <w:sz w:val="20"/>
          <w:szCs w:val="20"/>
        </w:rPr>
        <w:t>Dispositions générales</w:t>
      </w:r>
      <w:bookmarkEnd w:id="3"/>
      <w:bookmarkEnd w:id="4"/>
      <w:bookmarkEnd w:id="5"/>
    </w:p>
    <w:p w14:paraId="39D761CB" w14:textId="77777777" w:rsidR="00A81E27" w:rsidRPr="00DD0F51" w:rsidRDefault="00A81E27" w:rsidP="00DD4EF4">
      <w:pPr>
        <w:pStyle w:val="Titre3"/>
        <w:tabs>
          <w:tab w:val="clear" w:pos="567"/>
        </w:tabs>
        <w:ind w:left="1134" w:hanging="567"/>
        <w:rPr>
          <w:rFonts w:ascii="Arial" w:hAnsi="Arial"/>
          <w:sz w:val="20"/>
          <w:szCs w:val="20"/>
        </w:rPr>
      </w:pPr>
      <w:bookmarkStart w:id="6" w:name="_Toc523308305"/>
      <w:bookmarkStart w:id="7" w:name="_Toc523317344"/>
      <w:bookmarkStart w:id="8" w:name="_Toc185495929"/>
      <w:r w:rsidRPr="00DD0F51">
        <w:rPr>
          <w:rFonts w:ascii="Arial" w:hAnsi="Arial"/>
          <w:sz w:val="20"/>
          <w:szCs w:val="20"/>
        </w:rPr>
        <w:t>Objet du marché</w:t>
      </w:r>
      <w:bookmarkEnd w:id="6"/>
      <w:bookmarkEnd w:id="7"/>
      <w:bookmarkEnd w:id="8"/>
    </w:p>
    <w:p w14:paraId="16CF6B49" w14:textId="4D9907CA" w:rsidR="00A81E27" w:rsidRPr="00DD0F51" w:rsidRDefault="00A81E27" w:rsidP="00A81E27">
      <w:pPr>
        <w:rPr>
          <w:rFonts w:ascii="Arial" w:hAnsi="Arial" w:cs="Arial"/>
          <w:sz w:val="20"/>
          <w:szCs w:val="20"/>
        </w:rPr>
      </w:pPr>
      <w:r w:rsidRPr="00DD0F51">
        <w:rPr>
          <w:rFonts w:ascii="Arial" w:hAnsi="Arial" w:cs="Arial"/>
          <w:sz w:val="20"/>
          <w:szCs w:val="20"/>
        </w:rPr>
        <w:t>Le présent marché a pour objet </w:t>
      </w:r>
      <w:sdt>
        <w:sdtPr>
          <w:rPr>
            <w:rFonts w:ascii="Arial" w:hAnsi="Arial" w:cs="Arial"/>
            <w:sz w:val="20"/>
            <w:szCs w:val="20"/>
          </w:rPr>
          <w:id w:val="-1974973610"/>
          <w:placeholder>
            <w:docPart w:val="C66C1B77A2674A8D98B53F8FBC57835C"/>
          </w:placeholder>
        </w:sdtPr>
        <w:sdtEndPr/>
        <w:sdtContent>
          <w:r w:rsidR="003C500A" w:rsidRPr="00DD0F51">
            <w:rPr>
              <w:rFonts w:ascii="Arial" w:hAnsi="Arial" w:cs="Arial"/>
              <w:sz w:val="20"/>
              <w:szCs w:val="20"/>
            </w:rPr>
            <w:t>la fourniture de boîtes en aluminium ou autres matériaux pour aéronefs au profit du service de santé des armées</w:t>
          </w:r>
        </w:sdtContent>
      </w:sdt>
    </w:p>
    <w:p w14:paraId="568A2EA6" w14:textId="77777777" w:rsidR="00262565" w:rsidRPr="00DD0F51" w:rsidRDefault="00262565" w:rsidP="002E1FF5">
      <w:pPr>
        <w:rPr>
          <w:rFonts w:ascii="Arial" w:hAnsi="Arial" w:cs="Arial"/>
          <w:sz w:val="20"/>
          <w:szCs w:val="20"/>
        </w:rPr>
      </w:pPr>
      <w:bookmarkStart w:id="9" w:name="_Toc298147858"/>
    </w:p>
    <w:p w14:paraId="0E2C8979" w14:textId="77777777" w:rsidR="00A81E27" w:rsidRPr="00DD0F51" w:rsidRDefault="00A81E27" w:rsidP="00DD4EF4">
      <w:pPr>
        <w:pStyle w:val="Titre3"/>
        <w:tabs>
          <w:tab w:val="clear" w:pos="567"/>
        </w:tabs>
        <w:ind w:left="1134" w:hanging="567"/>
        <w:rPr>
          <w:rFonts w:ascii="Arial" w:hAnsi="Arial"/>
          <w:sz w:val="20"/>
          <w:szCs w:val="20"/>
        </w:rPr>
      </w:pPr>
      <w:bookmarkStart w:id="10" w:name="_Toc523308306"/>
      <w:bookmarkStart w:id="11" w:name="_Toc523317345"/>
      <w:bookmarkStart w:id="12" w:name="_Toc185495930"/>
      <w:r w:rsidRPr="00DD0F51">
        <w:rPr>
          <w:rFonts w:ascii="Arial" w:hAnsi="Arial"/>
          <w:sz w:val="20"/>
          <w:szCs w:val="20"/>
        </w:rPr>
        <w:t>Durée de la validité du marché</w:t>
      </w:r>
      <w:bookmarkEnd w:id="9"/>
      <w:bookmarkEnd w:id="10"/>
      <w:bookmarkEnd w:id="11"/>
      <w:bookmarkEnd w:id="12"/>
    </w:p>
    <w:p w14:paraId="4316B9F8" w14:textId="77777777" w:rsidR="00A81E27" w:rsidRPr="00DD0F51" w:rsidRDefault="00A81E27" w:rsidP="00DD4EF4">
      <w:pPr>
        <w:pStyle w:val="Titre4"/>
        <w:tabs>
          <w:tab w:val="clear" w:pos="851"/>
        </w:tabs>
        <w:ind w:left="1560" w:hanging="709"/>
        <w:rPr>
          <w:rFonts w:ascii="Arial" w:hAnsi="Arial" w:cs="Arial"/>
          <w:sz w:val="20"/>
          <w:szCs w:val="20"/>
        </w:rPr>
      </w:pPr>
      <w:bookmarkStart w:id="13" w:name="_Toc298147859"/>
      <w:bookmarkStart w:id="14" w:name="_Toc185495931"/>
      <w:r w:rsidRPr="00DD0F51">
        <w:rPr>
          <w:rFonts w:ascii="Arial" w:hAnsi="Arial" w:cs="Arial"/>
          <w:sz w:val="20"/>
          <w:szCs w:val="20"/>
        </w:rPr>
        <w:t>Durée du marché</w:t>
      </w:r>
      <w:bookmarkEnd w:id="13"/>
      <w:bookmarkEnd w:id="14"/>
    </w:p>
    <w:p w14:paraId="59E938DB" w14:textId="49099C13" w:rsidR="00A81E27" w:rsidRPr="00DD0F51" w:rsidRDefault="00A81E27" w:rsidP="00A81E27">
      <w:pPr>
        <w:rPr>
          <w:rFonts w:ascii="Arial" w:hAnsi="Arial" w:cs="Arial"/>
          <w:sz w:val="20"/>
          <w:szCs w:val="20"/>
        </w:rPr>
      </w:pPr>
      <w:r w:rsidRPr="00DD0F51">
        <w:rPr>
          <w:rFonts w:ascii="Arial" w:hAnsi="Arial" w:cs="Arial"/>
          <w:sz w:val="20"/>
          <w:szCs w:val="20"/>
        </w:rPr>
        <w:t xml:space="preserve">Le marché est conclu pour une période initiale allant de la date de notification </w:t>
      </w:r>
      <w:sdt>
        <w:sdtPr>
          <w:rPr>
            <w:rFonts w:ascii="Arial" w:hAnsi="Arial" w:cs="Arial"/>
            <w:sz w:val="20"/>
            <w:szCs w:val="20"/>
          </w:rPr>
          <w:id w:val="772831610"/>
          <w:placeholder>
            <w:docPart w:val="DefaultPlaceholder_1082065158"/>
          </w:placeholder>
        </w:sdtPr>
        <w:sdtEndPr/>
        <w:sdtContent>
          <w:permStart w:id="1952737516" w:edGrp="everyone"/>
          <w:r w:rsidRPr="00DD0F51">
            <w:rPr>
              <w:rFonts w:ascii="Arial" w:hAnsi="Arial" w:cs="Arial"/>
              <w:sz w:val="20"/>
              <w:szCs w:val="20"/>
            </w:rPr>
            <w:t xml:space="preserve">jusqu’ au 31 décembre </w:t>
          </w:r>
          <w:r w:rsidR="003C500A" w:rsidRPr="00DD0F51">
            <w:rPr>
              <w:rFonts w:ascii="Arial" w:hAnsi="Arial" w:cs="Arial"/>
              <w:sz w:val="20"/>
              <w:szCs w:val="20"/>
            </w:rPr>
            <w:t>2025</w:t>
          </w:r>
          <w:r w:rsidRPr="00DD0F51">
            <w:rPr>
              <w:rFonts w:ascii="Arial" w:hAnsi="Arial" w:cs="Arial"/>
              <w:sz w:val="20"/>
              <w:szCs w:val="20"/>
            </w:rPr>
            <w:t>.</w:t>
          </w:r>
        </w:sdtContent>
      </w:sdt>
      <w:permEnd w:id="1952737516"/>
    </w:p>
    <w:p w14:paraId="63371AA0" w14:textId="77777777" w:rsidR="00A81E27" w:rsidRPr="00DD0F51" w:rsidRDefault="00A81E27" w:rsidP="00A81E27">
      <w:pPr>
        <w:pStyle w:val="Titre4"/>
        <w:numPr>
          <w:ilvl w:val="0"/>
          <w:numId w:val="0"/>
        </w:numPr>
        <w:ind w:left="1276"/>
        <w:rPr>
          <w:rFonts w:ascii="Arial" w:hAnsi="Arial" w:cs="Arial"/>
          <w:sz w:val="20"/>
          <w:szCs w:val="20"/>
        </w:rPr>
      </w:pPr>
      <w:bookmarkStart w:id="15" w:name="_Toc298147860"/>
    </w:p>
    <w:p w14:paraId="540549A2" w14:textId="77777777" w:rsidR="00A81E27" w:rsidRPr="00DD0F51" w:rsidRDefault="00A81E27" w:rsidP="00DD4EF4">
      <w:pPr>
        <w:pStyle w:val="Titre4"/>
        <w:tabs>
          <w:tab w:val="clear" w:pos="851"/>
        </w:tabs>
        <w:ind w:left="1560" w:hanging="709"/>
        <w:rPr>
          <w:rFonts w:ascii="Arial" w:hAnsi="Arial" w:cs="Arial"/>
          <w:sz w:val="20"/>
          <w:szCs w:val="20"/>
        </w:rPr>
      </w:pPr>
      <w:bookmarkStart w:id="16" w:name="_Toc185495932"/>
      <w:r w:rsidRPr="00DD0F51">
        <w:rPr>
          <w:rFonts w:ascii="Arial" w:hAnsi="Arial" w:cs="Arial"/>
          <w:sz w:val="20"/>
          <w:szCs w:val="20"/>
        </w:rPr>
        <w:t>Reconduction</w:t>
      </w:r>
      <w:bookmarkEnd w:id="15"/>
      <w:bookmarkEnd w:id="16"/>
    </w:p>
    <w:sdt>
      <w:sdtPr>
        <w:rPr>
          <w:rFonts w:ascii="Arial" w:hAnsi="Arial" w:cs="Arial"/>
          <w:color w:val="FF0000"/>
          <w:sz w:val="20"/>
          <w:szCs w:val="20"/>
        </w:rPr>
        <w:id w:val="2119637514"/>
      </w:sdtPr>
      <w:sdtEndPr>
        <w:rPr>
          <w:color w:val="auto"/>
        </w:rPr>
      </w:sdtEndPr>
      <w:sdtContent>
        <w:permStart w:id="6704396" w:edGrp="everyone" w:displacedByCustomXml="prev"/>
        <w:p w14:paraId="54631B73" w14:textId="12DB7874" w:rsidR="00A81E27" w:rsidRPr="00DD0F51" w:rsidRDefault="00A81E27" w:rsidP="00A81E27">
          <w:pPr>
            <w:rPr>
              <w:rFonts w:ascii="Arial" w:hAnsi="Arial" w:cs="Arial"/>
              <w:sz w:val="20"/>
              <w:szCs w:val="20"/>
            </w:rPr>
          </w:pPr>
          <w:r w:rsidRPr="00DD0F51">
            <w:rPr>
              <w:rFonts w:ascii="Arial" w:hAnsi="Arial" w:cs="Arial"/>
              <w:sz w:val="20"/>
              <w:szCs w:val="20"/>
            </w:rPr>
            <w:t>Le marché sera reconduit tacitement, au 1</w:t>
          </w:r>
          <w:r w:rsidRPr="00DD0F51">
            <w:rPr>
              <w:rFonts w:ascii="Arial" w:hAnsi="Arial" w:cs="Arial"/>
              <w:sz w:val="20"/>
              <w:szCs w:val="20"/>
              <w:vertAlign w:val="superscript"/>
            </w:rPr>
            <w:t>er</w:t>
          </w:r>
          <w:r w:rsidRPr="00DD0F51">
            <w:rPr>
              <w:rFonts w:ascii="Arial" w:hAnsi="Arial" w:cs="Arial"/>
              <w:sz w:val="20"/>
              <w:szCs w:val="20"/>
            </w:rPr>
            <w:t xml:space="preserve"> janvier de chaque année, sans pouvoir excéder </w:t>
          </w:r>
          <w:r w:rsidR="003C500A" w:rsidRPr="00DD0F51">
            <w:rPr>
              <w:rFonts w:ascii="Arial" w:hAnsi="Arial" w:cs="Arial"/>
              <w:sz w:val="20"/>
              <w:szCs w:val="20"/>
            </w:rPr>
            <w:t>4</w:t>
          </w:r>
          <w:r w:rsidRPr="00DD0F51">
            <w:rPr>
              <w:rFonts w:ascii="Arial" w:hAnsi="Arial" w:cs="Arial"/>
              <w:sz w:val="20"/>
              <w:szCs w:val="20"/>
            </w:rPr>
            <w:t xml:space="preserve"> ans (</w:t>
          </w:r>
          <w:r w:rsidR="003C500A" w:rsidRPr="00DD0F51">
            <w:rPr>
              <w:rFonts w:ascii="Arial" w:hAnsi="Arial" w:cs="Arial"/>
              <w:sz w:val="20"/>
              <w:szCs w:val="20"/>
            </w:rPr>
            <w:t>4</w:t>
          </w:r>
          <w:r w:rsidRPr="00DD0F51">
            <w:rPr>
              <w:rFonts w:ascii="Arial" w:hAnsi="Arial" w:cs="Arial"/>
              <w:sz w:val="20"/>
              <w:szCs w:val="20"/>
            </w:rPr>
            <w:t xml:space="preserve"> reconductions maximum).</w:t>
          </w:r>
        </w:p>
        <w:p w14:paraId="7920EB5B" w14:textId="16FE41D4" w:rsidR="00A81E27" w:rsidRPr="00DD0F51" w:rsidRDefault="00A81E27" w:rsidP="00A81E27">
          <w:pPr>
            <w:rPr>
              <w:rFonts w:ascii="Arial" w:hAnsi="Arial" w:cs="Arial"/>
              <w:sz w:val="20"/>
              <w:szCs w:val="20"/>
            </w:rPr>
          </w:pPr>
          <w:r w:rsidRPr="00DD0F51">
            <w:rPr>
              <w:rFonts w:ascii="Arial" w:hAnsi="Arial" w:cs="Arial"/>
              <w:sz w:val="20"/>
              <w:szCs w:val="20"/>
            </w:rPr>
            <w:t xml:space="preserve">Le marché prendra fin au plus tard à l’issue du </w:t>
          </w:r>
          <w:r w:rsidR="00720640">
            <w:rPr>
              <w:rFonts w:ascii="Arial" w:hAnsi="Arial" w:cs="Arial"/>
              <w:sz w:val="20"/>
              <w:szCs w:val="20"/>
            </w:rPr>
            <w:t>48</w:t>
          </w:r>
          <w:r w:rsidRPr="00DD0F51">
            <w:rPr>
              <w:rFonts w:ascii="Arial" w:hAnsi="Arial" w:cs="Arial"/>
              <w:sz w:val="20"/>
              <w:szCs w:val="20"/>
            </w:rPr>
            <w:t xml:space="preserve"> mois d’exécution.</w:t>
          </w:r>
        </w:p>
        <w:p w14:paraId="7EF2076D" w14:textId="77777777" w:rsidR="00A81E27" w:rsidRPr="00DD0F51" w:rsidRDefault="00A81E27" w:rsidP="002670A6">
          <w:pPr>
            <w:numPr>
              <w:ilvl w:val="0"/>
              <w:numId w:val="2"/>
            </w:numPr>
            <w:ind w:left="142" w:hanging="142"/>
            <w:rPr>
              <w:rFonts w:ascii="Arial" w:hAnsi="Arial" w:cs="Arial"/>
              <w:sz w:val="20"/>
              <w:szCs w:val="20"/>
            </w:rPr>
          </w:pPr>
          <w:r w:rsidRPr="00DD0F51">
            <w:rPr>
              <w:rFonts w:ascii="Arial" w:hAnsi="Arial" w:cs="Arial"/>
              <w:sz w:val="20"/>
              <w:szCs w:val="20"/>
            </w:rPr>
            <w:t>1</w:t>
          </w:r>
          <w:r w:rsidRPr="00DD0F51">
            <w:rPr>
              <w:rFonts w:ascii="Arial" w:hAnsi="Arial" w:cs="Arial"/>
              <w:sz w:val="20"/>
              <w:szCs w:val="20"/>
              <w:vertAlign w:val="superscript"/>
            </w:rPr>
            <w:t>re</w:t>
          </w:r>
          <w:r w:rsidRPr="00DD0F51">
            <w:rPr>
              <w:rFonts w:ascii="Arial" w:hAnsi="Arial" w:cs="Arial"/>
              <w:sz w:val="20"/>
              <w:szCs w:val="20"/>
            </w:rPr>
            <w:t xml:space="preserve"> période de reconduction :</w:t>
          </w:r>
          <w:r w:rsidRPr="00DD0F51">
            <w:rPr>
              <w:rFonts w:ascii="Arial" w:hAnsi="Arial" w:cs="Arial"/>
              <w:sz w:val="20"/>
              <w:szCs w:val="20"/>
            </w:rPr>
            <w:tab/>
          </w:r>
          <w:r w:rsidRPr="00DD0F51">
            <w:rPr>
              <w:rFonts w:ascii="Arial" w:hAnsi="Arial" w:cs="Arial"/>
              <w:sz w:val="20"/>
              <w:szCs w:val="20"/>
            </w:rPr>
            <w:tab/>
            <w:t>1</w:t>
          </w:r>
          <w:r w:rsidRPr="00DD0F51">
            <w:rPr>
              <w:rFonts w:ascii="Arial" w:hAnsi="Arial" w:cs="Arial"/>
              <w:sz w:val="20"/>
              <w:szCs w:val="20"/>
              <w:vertAlign w:val="superscript"/>
            </w:rPr>
            <w:t>er</w:t>
          </w:r>
          <w:r w:rsidRPr="00DD0F51">
            <w:rPr>
              <w:rFonts w:ascii="Arial" w:hAnsi="Arial" w:cs="Arial"/>
              <w:sz w:val="20"/>
              <w:szCs w:val="20"/>
            </w:rPr>
            <w:t xml:space="preserve"> janvier au 31 décembre de l’année N+1 ;</w:t>
          </w:r>
        </w:p>
        <w:p w14:paraId="5DB0F969" w14:textId="46848584" w:rsidR="003C500A" w:rsidRPr="00DD0F51" w:rsidRDefault="003C500A" w:rsidP="003C500A">
          <w:pPr>
            <w:numPr>
              <w:ilvl w:val="0"/>
              <w:numId w:val="2"/>
            </w:numPr>
            <w:ind w:left="142" w:hanging="142"/>
            <w:rPr>
              <w:rFonts w:ascii="Arial" w:hAnsi="Arial" w:cs="Arial"/>
              <w:sz w:val="20"/>
              <w:szCs w:val="20"/>
            </w:rPr>
          </w:pPr>
          <w:r w:rsidRPr="00DD0F51">
            <w:rPr>
              <w:rFonts w:ascii="Arial" w:hAnsi="Arial" w:cs="Arial"/>
              <w:sz w:val="20"/>
              <w:szCs w:val="20"/>
            </w:rPr>
            <w:t>2</w:t>
          </w:r>
          <w:r w:rsidRPr="00DD0F51">
            <w:rPr>
              <w:rFonts w:ascii="Arial" w:hAnsi="Arial" w:cs="Arial"/>
              <w:sz w:val="20"/>
              <w:szCs w:val="20"/>
              <w:vertAlign w:val="superscript"/>
            </w:rPr>
            <w:t>e</w:t>
          </w:r>
          <w:r w:rsidRPr="00DD0F51">
            <w:rPr>
              <w:rFonts w:ascii="Arial" w:hAnsi="Arial" w:cs="Arial"/>
              <w:sz w:val="20"/>
              <w:szCs w:val="20"/>
            </w:rPr>
            <w:t xml:space="preserve"> période de reconduction :</w:t>
          </w:r>
          <w:r w:rsidRPr="00DD0F51">
            <w:rPr>
              <w:rFonts w:ascii="Arial" w:hAnsi="Arial" w:cs="Arial"/>
              <w:sz w:val="20"/>
              <w:szCs w:val="20"/>
            </w:rPr>
            <w:tab/>
          </w:r>
          <w:r w:rsidRPr="00DD0F51">
            <w:rPr>
              <w:rFonts w:ascii="Arial" w:hAnsi="Arial" w:cs="Arial"/>
              <w:sz w:val="20"/>
              <w:szCs w:val="20"/>
            </w:rPr>
            <w:tab/>
            <w:t>1</w:t>
          </w:r>
          <w:r w:rsidRPr="00DD0F51">
            <w:rPr>
              <w:rFonts w:ascii="Arial" w:hAnsi="Arial" w:cs="Arial"/>
              <w:sz w:val="20"/>
              <w:szCs w:val="20"/>
              <w:vertAlign w:val="superscript"/>
            </w:rPr>
            <w:t>er</w:t>
          </w:r>
          <w:r w:rsidRPr="00DD0F51">
            <w:rPr>
              <w:rFonts w:ascii="Arial" w:hAnsi="Arial" w:cs="Arial"/>
              <w:sz w:val="20"/>
              <w:szCs w:val="20"/>
            </w:rPr>
            <w:t xml:space="preserve"> janvier au 31 décembre de l’année N+2 ;</w:t>
          </w:r>
        </w:p>
        <w:p w14:paraId="265A658C" w14:textId="31BFB7AB" w:rsidR="00A85534" w:rsidRPr="00DD0F51" w:rsidRDefault="00A85534" w:rsidP="00A85534">
          <w:pPr>
            <w:numPr>
              <w:ilvl w:val="0"/>
              <w:numId w:val="2"/>
            </w:numPr>
            <w:ind w:left="142" w:hanging="142"/>
            <w:rPr>
              <w:rFonts w:ascii="Arial" w:hAnsi="Arial" w:cs="Arial"/>
              <w:sz w:val="20"/>
              <w:szCs w:val="20"/>
            </w:rPr>
          </w:pPr>
          <w:r w:rsidRPr="00DD0F51">
            <w:rPr>
              <w:rFonts w:ascii="Arial" w:hAnsi="Arial" w:cs="Arial"/>
              <w:sz w:val="20"/>
              <w:szCs w:val="20"/>
            </w:rPr>
            <w:t>3</w:t>
          </w:r>
          <w:r w:rsidRPr="00DD0F51">
            <w:rPr>
              <w:rFonts w:ascii="Arial" w:hAnsi="Arial" w:cs="Arial"/>
              <w:sz w:val="20"/>
              <w:szCs w:val="20"/>
              <w:vertAlign w:val="superscript"/>
            </w:rPr>
            <w:t>e</w:t>
          </w:r>
          <w:r w:rsidRPr="00DD0F51">
            <w:rPr>
              <w:rFonts w:ascii="Arial" w:hAnsi="Arial" w:cs="Arial"/>
              <w:sz w:val="20"/>
              <w:szCs w:val="20"/>
            </w:rPr>
            <w:t xml:space="preserve"> période de reconduction :</w:t>
          </w:r>
          <w:r w:rsidRPr="00DD0F51">
            <w:rPr>
              <w:rFonts w:ascii="Arial" w:hAnsi="Arial" w:cs="Arial"/>
              <w:sz w:val="20"/>
              <w:szCs w:val="20"/>
            </w:rPr>
            <w:tab/>
          </w:r>
          <w:r w:rsidRPr="00DD0F51">
            <w:rPr>
              <w:rFonts w:ascii="Arial" w:hAnsi="Arial" w:cs="Arial"/>
              <w:sz w:val="20"/>
              <w:szCs w:val="20"/>
            </w:rPr>
            <w:tab/>
            <w:t>1</w:t>
          </w:r>
          <w:r w:rsidRPr="00DD0F51">
            <w:rPr>
              <w:rFonts w:ascii="Arial" w:hAnsi="Arial" w:cs="Arial"/>
              <w:sz w:val="20"/>
              <w:szCs w:val="20"/>
              <w:vertAlign w:val="superscript"/>
            </w:rPr>
            <w:t>er</w:t>
          </w:r>
          <w:r w:rsidRPr="00DD0F51">
            <w:rPr>
              <w:rFonts w:ascii="Arial" w:hAnsi="Arial" w:cs="Arial"/>
              <w:sz w:val="20"/>
              <w:szCs w:val="20"/>
            </w:rPr>
            <w:t xml:space="preserve"> janvier au 31 décembre de l’année N+3 ;</w:t>
          </w:r>
        </w:p>
        <w:p w14:paraId="657B5502" w14:textId="5406EE8F" w:rsidR="00A81E27" w:rsidRPr="00DD0F51" w:rsidRDefault="00A0307D" w:rsidP="002670A6">
          <w:pPr>
            <w:numPr>
              <w:ilvl w:val="0"/>
              <w:numId w:val="2"/>
            </w:numPr>
            <w:ind w:left="142" w:hanging="142"/>
            <w:rPr>
              <w:rFonts w:ascii="Arial" w:hAnsi="Arial" w:cs="Arial"/>
              <w:sz w:val="20"/>
              <w:szCs w:val="20"/>
            </w:rPr>
          </w:pPr>
          <w:r w:rsidRPr="00DD0F51">
            <w:rPr>
              <w:rFonts w:ascii="Arial" w:hAnsi="Arial" w:cs="Arial"/>
              <w:sz w:val="20"/>
              <w:szCs w:val="20"/>
            </w:rPr>
            <w:t>Dernière</w:t>
          </w:r>
          <w:r w:rsidR="00A81E27" w:rsidRPr="00DD0F51">
            <w:rPr>
              <w:rFonts w:ascii="Arial" w:hAnsi="Arial" w:cs="Arial"/>
              <w:sz w:val="20"/>
              <w:szCs w:val="20"/>
            </w:rPr>
            <w:t xml:space="preserve"> période de reconduction :</w:t>
          </w:r>
          <w:r w:rsidR="00A81E27" w:rsidRPr="00DD0F51">
            <w:rPr>
              <w:rFonts w:ascii="Arial" w:hAnsi="Arial" w:cs="Arial"/>
              <w:sz w:val="20"/>
              <w:szCs w:val="20"/>
            </w:rPr>
            <w:tab/>
            <w:t>1</w:t>
          </w:r>
          <w:r w:rsidR="00A81E27" w:rsidRPr="00DD0F51">
            <w:rPr>
              <w:rFonts w:ascii="Arial" w:hAnsi="Arial" w:cs="Arial"/>
              <w:sz w:val="20"/>
              <w:szCs w:val="20"/>
              <w:vertAlign w:val="superscript"/>
            </w:rPr>
            <w:t>er</w:t>
          </w:r>
          <w:r w:rsidR="00A81E27" w:rsidRPr="00DD0F51">
            <w:rPr>
              <w:rFonts w:ascii="Arial" w:hAnsi="Arial" w:cs="Arial"/>
              <w:sz w:val="20"/>
              <w:szCs w:val="20"/>
            </w:rPr>
            <w:t xml:space="preserve"> janvier N+X au jour précédant la date anniversaire de la notification du marché.</w:t>
          </w:r>
        </w:p>
        <w:p w14:paraId="47791CC5" w14:textId="77777777" w:rsidR="00A81E27" w:rsidRPr="00DD0F51" w:rsidRDefault="00A81E27" w:rsidP="00A81E27">
          <w:pPr>
            <w:rPr>
              <w:rFonts w:ascii="Arial" w:hAnsi="Arial" w:cs="Arial"/>
              <w:sz w:val="20"/>
              <w:szCs w:val="20"/>
            </w:rPr>
          </w:pPr>
        </w:p>
        <w:p w14:paraId="0C5192C0" w14:textId="77777777" w:rsidR="00B614B2" w:rsidRPr="00DD0F51" w:rsidRDefault="00B614B2" w:rsidP="00B614B2">
          <w:pPr>
            <w:rPr>
              <w:rFonts w:ascii="Arial" w:hAnsi="Arial" w:cs="Arial"/>
              <w:sz w:val="20"/>
              <w:szCs w:val="20"/>
            </w:rPr>
          </w:pPr>
          <w:r w:rsidRPr="00DD0F51">
            <w:rPr>
              <w:rFonts w:ascii="Arial" w:hAnsi="Arial" w:cs="Arial"/>
              <w:sz w:val="20"/>
              <w:szCs w:val="20"/>
            </w:rPr>
            <w:t>Conformément à l’article R.2112-4 du code de la commande publique, le titulaire ne peut s’opposer à la reconduction.</w:t>
          </w:r>
        </w:p>
        <w:p w14:paraId="307799C8" w14:textId="77777777" w:rsidR="00A81E27" w:rsidRPr="00DD0F51" w:rsidRDefault="00A81E27" w:rsidP="00A81E27">
          <w:pPr>
            <w:rPr>
              <w:rFonts w:ascii="Arial" w:hAnsi="Arial" w:cs="Arial"/>
              <w:sz w:val="20"/>
              <w:szCs w:val="20"/>
            </w:rPr>
          </w:pPr>
        </w:p>
        <w:p w14:paraId="775352D0" w14:textId="77777777" w:rsidR="00A81E27" w:rsidRPr="00DD0F51" w:rsidRDefault="00A81E27" w:rsidP="00A81E27">
          <w:pPr>
            <w:rPr>
              <w:rFonts w:ascii="Arial" w:hAnsi="Arial" w:cs="Arial"/>
              <w:sz w:val="20"/>
              <w:szCs w:val="20"/>
            </w:rPr>
          </w:pPr>
          <w:r w:rsidRPr="00DD0F51">
            <w:rPr>
              <w:rFonts w:ascii="Arial" w:hAnsi="Arial" w:cs="Arial"/>
              <w:bCs/>
              <w:sz w:val="20"/>
              <w:szCs w:val="20"/>
            </w:rPr>
            <w:t>La non reconduction du marché fait l'objet d'une décision expresse du pouvoir adjudicateur notifiée au titulaire du marché</w:t>
          </w:r>
          <w:r w:rsidRPr="00DD0F51">
            <w:rPr>
              <w:rFonts w:ascii="Arial" w:hAnsi="Arial" w:cs="Arial"/>
              <w:sz w:val="20"/>
              <w:szCs w:val="20"/>
            </w:rPr>
            <w:t xml:space="preserve"> </w:t>
          </w:r>
          <w:r w:rsidRPr="00DD0F51">
            <w:rPr>
              <w:rFonts w:ascii="Arial" w:hAnsi="Arial" w:cs="Arial"/>
              <w:bCs/>
              <w:sz w:val="20"/>
              <w:szCs w:val="20"/>
            </w:rPr>
            <w:t>avant le 31 déce</w:t>
          </w:r>
          <w:r w:rsidRPr="00DD0F51">
            <w:rPr>
              <w:rFonts w:ascii="Arial" w:hAnsi="Arial" w:cs="Arial"/>
              <w:sz w:val="20"/>
              <w:szCs w:val="20"/>
            </w:rPr>
            <w:t>mbre de l’année en cours.</w:t>
          </w:r>
        </w:p>
        <w:permEnd w:id="6704396" w:displacedByCustomXml="next"/>
      </w:sdtContent>
    </w:sdt>
    <w:p w14:paraId="689068EA" w14:textId="77777777" w:rsidR="00387897" w:rsidRPr="00DD0F51" w:rsidRDefault="00387897" w:rsidP="00A81E27">
      <w:pPr>
        <w:rPr>
          <w:rFonts w:ascii="Arial" w:hAnsi="Arial" w:cs="Arial"/>
          <w:sz w:val="20"/>
          <w:szCs w:val="20"/>
        </w:rPr>
      </w:pPr>
    </w:p>
    <w:p w14:paraId="0715C0DD" w14:textId="77777777" w:rsidR="00A81E27" w:rsidRPr="00DD0F51" w:rsidRDefault="00A81E27" w:rsidP="00DD4EF4">
      <w:pPr>
        <w:pStyle w:val="Titre3"/>
        <w:tabs>
          <w:tab w:val="clear" w:pos="567"/>
        </w:tabs>
        <w:ind w:left="1134" w:hanging="567"/>
        <w:rPr>
          <w:rFonts w:ascii="Arial" w:hAnsi="Arial"/>
          <w:sz w:val="20"/>
          <w:szCs w:val="20"/>
        </w:rPr>
      </w:pPr>
      <w:bookmarkStart w:id="17" w:name="_Toc523308307"/>
      <w:bookmarkStart w:id="18" w:name="_Toc523317346"/>
      <w:bookmarkStart w:id="19" w:name="_Toc185495933"/>
      <w:r w:rsidRPr="00DD0F51">
        <w:rPr>
          <w:rFonts w:ascii="Arial" w:hAnsi="Arial"/>
          <w:sz w:val="20"/>
          <w:szCs w:val="20"/>
        </w:rPr>
        <w:t>Allotissement</w:t>
      </w:r>
      <w:bookmarkEnd w:id="17"/>
      <w:bookmarkEnd w:id="18"/>
      <w:bookmarkEnd w:id="19"/>
    </w:p>
    <w:p w14:paraId="253E87CF" w14:textId="13D8E9F2" w:rsidR="00A81E27" w:rsidRPr="00DD0F51" w:rsidRDefault="00A81E27" w:rsidP="00A81E27">
      <w:pPr>
        <w:rPr>
          <w:rFonts w:ascii="Arial" w:hAnsi="Arial" w:cs="Arial"/>
          <w:sz w:val="20"/>
          <w:szCs w:val="20"/>
        </w:rPr>
      </w:pPr>
      <w:permStart w:id="590702399" w:edGrp="everyone"/>
      <w:r w:rsidRPr="00DD0F51">
        <w:rPr>
          <w:rFonts w:ascii="Arial" w:hAnsi="Arial" w:cs="Arial"/>
          <w:sz w:val="20"/>
          <w:szCs w:val="20"/>
        </w:rPr>
        <w:t xml:space="preserve">Le marché ne fait </w:t>
      </w:r>
      <w:r w:rsidR="00A0307D" w:rsidRPr="00DD0F51">
        <w:rPr>
          <w:rFonts w:ascii="Arial" w:hAnsi="Arial" w:cs="Arial"/>
          <w:sz w:val="20"/>
          <w:szCs w:val="20"/>
        </w:rPr>
        <w:t>pas l’objet d’un allotissement.</w:t>
      </w:r>
    </w:p>
    <w:p w14:paraId="039398DF" w14:textId="77777777" w:rsidR="00A0307D" w:rsidRPr="00DD0F51" w:rsidRDefault="00A0307D" w:rsidP="00A81E27">
      <w:pPr>
        <w:rPr>
          <w:rFonts w:ascii="Arial" w:hAnsi="Arial" w:cs="Arial"/>
          <w:sz w:val="20"/>
          <w:szCs w:val="20"/>
        </w:rPr>
      </w:pPr>
    </w:p>
    <w:p w14:paraId="469908AF" w14:textId="77777777" w:rsidR="00A81E27" w:rsidRPr="00DD0F51" w:rsidRDefault="00A81E27" w:rsidP="00DD4EF4">
      <w:pPr>
        <w:pStyle w:val="Titre3"/>
        <w:tabs>
          <w:tab w:val="clear" w:pos="567"/>
        </w:tabs>
        <w:ind w:left="1134" w:hanging="567"/>
        <w:rPr>
          <w:rFonts w:ascii="Arial" w:hAnsi="Arial"/>
          <w:sz w:val="20"/>
          <w:szCs w:val="20"/>
        </w:rPr>
      </w:pPr>
      <w:bookmarkStart w:id="20" w:name="_Toc244919899"/>
      <w:bookmarkStart w:id="21" w:name="_Toc251673673"/>
      <w:bookmarkStart w:id="22" w:name="_Toc289784666"/>
      <w:bookmarkStart w:id="23" w:name="_Toc523308308"/>
      <w:bookmarkStart w:id="24" w:name="_Toc523317347"/>
      <w:bookmarkStart w:id="25" w:name="_Toc185495934"/>
      <w:permEnd w:id="590702399"/>
      <w:r w:rsidRPr="00DD0F51">
        <w:rPr>
          <w:rFonts w:ascii="Arial" w:hAnsi="Arial"/>
          <w:sz w:val="20"/>
          <w:szCs w:val="20"/>
        </w:rPr>
        <w:t>Définition du marché</w:t>
      </w:r>
      <w:bookmarkEnd w:id="20"/>
      <w:bookmarkEnd w:id="21"/>
      <w:bookmarkEnd w:id="22"/>
      <w:bookmarkEnd w:id="23"/>
      <w:bookmarkEnd w:id="24"/>
      <w:bookmarkEnd w:id="25"/>
    </w:p>
    <w:p w14:paraId="093D6221" w14:textId="32763DA7" w:rsidR="00D95F80" w:rsidRPr="00DD0F51" w:rsidRDefault="00A81E27" w:rsidP="003C7A12">
      <w:pPr>
        <w:rPr>
          <w:rFonts w:ascii="Arial" w:hAnsi="Arial" w:cs="Arial"/>
          <w:sz w:val="20"/>
          <w:szCs w:val="20"/>
        </w:rPr>
      </w:pPr>
      <w:permStart w:id="1490774034" w:edGrp="everyone"/>
      <w:r w:rsidRPr="00DD0F51">
        <w:rPr>
          <w:rFonts w:ascii="Arial" w:hAnsi="Arial" w:cs="Arial"/>
          <w:sz w:val="20"/>
          <w:szCs w:val="20"/>
        </w:rPr>
        <w:t xml:space="preserve">Cet accord-cadre est à bons de commande sans minimum et avec maximum défini en valeur, conformément </w:t>
      </w:r>
      <w:r w:rsidR="00030883" w:rsidRPr="00DD0F51">
        <w:rPr>
          <w:rFonts w:ascii="Arial" w:hAnsi="Arial" w:cs="Arial"/>
          <w:sz w:val="20"/>
          <w:szCs w:val="20"/>
        </w:rPr>
        <w:t>aux articles</w:t>
      </w:r>
      <w:r w:rsidRPr="00DD0F51">
        <w:rPr>
          <w:rFonts w:ascii="Arial" w:hAnsi="Arial" w:cs="Arial"/>
          <w:sz w:val="20"/>
          <w:szCs w:val="20"/>
        </w:rPr>
        <w:t xml:space="preserve"> </w:t>
      </w:r>
      <w:r w:rsidR="00D95F80" w:rsidRPr="00DD0F51">
        <w:rPr>
          <w:rFonts w:ascii="Arial" w:hAnsi="Arial" w:cs="Arial"/>
          <w:sz w:val="20"/>
          <w:szCs w:val="20"/>
        </w:rPr>
        <w:t>R.</w:t>
      </w:r>
      <w:r w:rsidR="00030883" w:rsidRPr="00DD0F51">
        <w:rPr>
          <w:rFonts w:ascii="Arial" w:hAnsi="Arial" w:cs="Arial"/>
          <w:sz w:val="20"/>
          <w:szCs w:val="20"/>
        </w:rPr>
        <w:t xml:space="preserve">2162-2, R. 2162-13 et R. 2162-14 </w:t>
      </w:r>
      <w:r w:rsidR="00055020" w:rsidRPr="00DD0F51">
        <w:rPr>
          <w:rFonts w:ascii="Arial" w:hAnsi="Arial" w:cs="Arial"/>
          <w:sz w:val="20"/>
          <w:szCs w:val="20"/>
        </w:rPr>
        <w:t>du code de la commande publique</w:t>
      </w:r>
      <w:r w:rsidRPr="00DD0F51">
        <w:rPr>
          <w:rFonts w:ascii="Arial" w:hAnsi="Arial" w:cs="Arial"/>
          <w:sz w:val="20"/>
          <w:szCs w:val="20"/>
        </w:rPr>
        <w:t xml:space="preserve">. </w:t>
      </w:r>
    </w:p>
    <w:p w14:paraId="4220EC6B" w14:textId="77777777" w:rsidR="00D95F80" w:rsidRPr="00DD0F51" w:rsidRDefault="00D95F80" w:rsidP="00A81E27">
      <w:pPr>
        <w:rPr>
          <w:rFonts w:ascii="Arial" w:hAnsi="Arial" w:cs="Arial"/>
          <w:sz w:val="20"/>
          <w:szCs w:val="20"/>
        </w:rPr>
      </w:pPr>
    </w:p>
    <w:tbl>
      <w:tblPr>
        <w:tblStyle w:val="Grilledutableau"/>
        <w:tblW w:w="0" w:type="auto"/>
        <w:jc w:val="center"/>
        <w:tblLook w:val="04A0" w:firstRow="1" w:lastRow="0" w:firstColumn="1" w:lastColumn="0" w:noHBand="0" w:noVBand="1"/>
      </w:tblPr>
      <w:tblGrid>
        <w:gridCol w:w="4985"/>
      </w:tblGrid>
      <w:tr w:rsidR="003C7A12" w:rsidRPr="00DD0F51" w14:paraId="0ABACFFC" w14:textId="77777777" w:rsidTr="003C7A12">
        <w:trPr>
          <w:jc w:val="center"/>
        </w:trPr>
        <w:tc>
          <w:tcPr>
            <w:tcW w:w="4985" w:type="dxa"/>
            <w:shd w:val="pct5" w:color="auto" w:fill="auto"/>
          </w:tcPr>
          <w:p w14:paraId="0961DF29" w14:textId="43FA72C0" w:rsidR="003C7A12" w:rsidRPr="00DD0F51" w:rsidRDefault="003C7A12" w:rsidP="009F6B7F">
            <w:pPr>
              <w:jc w:val="center"/>
              <w:rPr>
                <w:rFonts w:ascii="Arial" w:hAnsi="Arial" w:cs="Arial"/>
                <w:b/>
                <w:sz w:val="20"/>
                <w:szCs w:val="20"/>
              </w:rPr>
            </w:pPr>
            <w:r w:rsidRPr="00DD0F51">
              <w:rPr>
                <w:rFonts w:ascii="Arial" w:hAnsi="Arial" w:cs="Arial"/>
                <w:b/>
                <w:sz w:val="20"/>
                <w:szCs w:val="20"/>
              </w:rPr>
              <w:t xml:space="preserve">Montant ou Valeur maximum annuel ou sur </w:t>
            </w:r>
            <w:r w:rsidR="00611808">
              <w:rPr>
                <w:rFonts w:ascii="Arial" w:hAnsi="Arial" w:cs="Arial"/>
                <w:b/>
                <w:sz w:val="20"/>
                <w:szCs w:val="20"/>
              </w:rPr>
              <w:t xml:space="preserve">la </w:t>
            </w:r>
            <w:r w:rsidRPr="00DD0F51">
              <w:rPr>
                <w:rFonts w:ascii="Arial" w:hAnsi="Arial" w:cs="Arial"/>
                <w:b/>
                <w:sz w:val="20"/>
                <w:szCs w:val="20"/>
              </w:rPr>
              <w:t>durée totale du marché</w:t>
            </w:r>
          </w:p>
        </w:tc>
      </w:tr>
      <w:tr w:rsidR="003C7A12" w:rsidRPr="00DD0F51" w14:paraId="55331DA2" w14:textId="77777777" w:rsidTr="003C7A12">
        <w:trPr>
          <w:jc w:val="center"/>
        </w:trPr>
        <w:tc>
          <w:tcPr>
            <w:tcW w:w="4985" w:type="dxa"/>
          </w:tcPr>
          <w:p w14:paraId="43920E15" w14:textId="266EA4B0" w:rsidR="003C7A12" w:rsidRPr="00DD0F51" w:rsidRDefault="003C7A12" w:rsidP="002E1FF5">
            <w:pPr>
              <w:spacing w:before="60" w:after="60"/>
              <w:jc w:val="center"/>
              <w:rPr>
                <w:rFonts w:ascii="Arial" w:hAnsi="Arial" w:cs="Arial"/>
                <w:sz w:val="20"/>
                <w:szCs w:val="20"/>
              </w:rPr>
            </w:pPr>
            <w:r w:rsidRPr="00DD0F51">
              <w:rPr>
                <w:rFonts w:ascii="Arial" w:hAnsi="Arial" w:cs="Arial"/>
                <w:sz w:val="20"/>
                <w:szCs w:val="20"/>
              </w:rPr>
              <w:t>2 200 000 € HT</w:t>
            </w:r>
          </w:p>
        </w:tc>
      </w:tr>
    </w:tbl>
    <w:p w14:paraId="2504C02C" w14:textId="77777777" w:rsidR="009F6B7F" w:rsidRPr="00DD0F51" w:rsidRDefault="009F6B7F" w:rsidP="00A81E27">
      <w:pPr>
        <w:rPr>
          <w:rFonts w:ascii="Arial" w:hAnsi="Arial" w:cs="Arial"/>
          <w:sz w:val="20"/>
          <w:szCs w:val="20"/>
        </w:rPr>
      </w:pPr>
    </w:p>
    <w:permEnd w:id="1490774034"/>
    <w:p w14:paraId="6C8128D6" w14:textId="77777777" w:rsidR="00387897" w:rsidRPr="00DD0F51" w:rsidRDefault="00387897" w:rsidP="00A81E27">
      <w:pPr>
        <w:rPr>
          <w:rFonts w:ascii="Arial" w:hAnsi="Arial" w:cs="Arial"/>
          <w:sz w:val="20"/>
          <w:szCs w:val="20"/>
        </w:rPr>
      </w:pPr>
    </w:p>
    <w:p w14:paraId="32088CC2" w14:textId="77777777" w:rsidR="00A81E27" w:rsidRPr="00DD0F51" w:rsidRDefault="00A81E27" w:rsidP="00DD4EF4">
      <w:pPr>
        <w:pStyle w:val="Titre3"/>
        <w:tabs>
          <w:tab w:val="clear" w:pos="567"/>
        </w:tabs>
        <w:ind w:left="1134" w:hanging="567"/>
        <w:rPr>
          <w:rFonts w:ascii="Arial" w:hAnsi="Arial"/>
          <w:sz w:val="20"/>
          <w:szCs w:val="20"/>
        </w:rPr>
      </w:pPr>
      <w:bookmarkStart w:id="26" w:name="_Toc264977808"/>
      <w:bookmarkStart w:id="27" w:name="_Toc278205280"/>
      <w:bookmarkStart w:id="28" w:name="_Toc523308309"/>
      <w:bookmarkStart w:id="29" w:name="_Toc523317348"/>
      <w:bookmarkStart w:id="30" w:name="_Toc185495935"/>
      <w:r w:rsidRPr="00DD0F51">
        <w:rPr>
          <w:rFonts w:ascii="Arial" w:hAnsi="Arial"/>
          <w:sz w:val="20"/>
          <w:szCs w:val="20"/>
        </w:rPr>
        <w:t>Documents à fournir jusqu’à la fin d’exécution du marché</w:t>
      </w:r>
      <w:bookmarkEnd w:id="26"/>
      <w:bookmarkEnd w:id="27"/>
      <w:bookmarkEnd w:id="28"/>
      <w:bookmarkEnd w:id="29"/>
      <w:bookmarkEnd w:id="30"/>
    </w:p>
    <w:p w14:paraId="552F09E1" w14:textId="77777777" w:rsidR="00A81E27" w:rsidRPr="00DD0F51" w:rsidRDefault="00A81E27" w:rsidP="00A81E27">
      <w:pPr>
        <w:spacing w:after="120"/>
        <w:rPr>
          <w:rFonts w:ascii="Arial" w:hAnsi="Arial" w:cs="Arial"/>
          <w:sz w:val="20"/>
          <w:szCs w:val="20"/>
        </w:rPr>
      </w:pPr>
      <w:permStart w:id="1737565095" w:edGrp="everyone"/>
      <w:r w:rsidRPr="00DD0F51">
        <w:rPr>
          <w:rFonts w:ascii="Arial" w:hAnsi="Arial" w:cs="Arial"/>
          <w:sz w:val="20"/>
          <w:szCs w:val="20"/>
        </w:rPr>
        <w:t>Le titulaire du marché produit, tous les six mois jusqu’à la fin d’exécution du marché, une attestation de vigilance (</w:t>
      </w:r>
      <w:r w:rsidRPr="00DD0F51">
        <w:rPr>
          <w:rFonts w:ascii="Arial" w:hAnsi="Arial" w:cs="Arial"/>
          <w:i/>
          <w:sz w:val="20"/>
          <w:szCs w:val="20"/>
        </w:rPr>
        <w:t>attestation de régularité</w:t>
      </w:r>
      <w:r w:rsidRPr="00DD0F51">
        <w:rPr>
          <w:rFonts w:ascii="Arial" w:hAnsi="Arial" w:cs="Arial"/>
          <w:sz w:val="20"/>
          <w:szCs w:val="20"/>
        </w:rPr>
        <w:t>) délivrée par l’URSSAF prouvant qu’il est à jour :</w:t>
      </w:r>
    </w:p>
    <w:p w14:paraId="089AD89B" w14:textId="77777777" w:rsidR="00A81E27" w:rsidRPr="00DD0F51" w:rsidRDefault="003F2AE3" w:rsidP="002670A6">
      <w:pPr>
        <w:pStyle w:val="Paragraphedeliste"/>
        <w:numPr>
          <w:ilvl w:val="0"/>
          <w:numId w:val="6"/>
        </w:numPr>
        <w:rPr>
          <w:rFonts w:ascii="Arial" w:hAnsi="Arial" w:cs="Arial"/>
          <w:sz w:val="20"/>
          <w:szCs w:val="20"/>
        </w:rPr>
      </w:pPr>
      <w:r w:rsidRPr="00DD0F51">
        <w:rPr>
          <w:rFonts w:ascii="Arial" w:hAnsi="Arial" w:cs="Arial"/>
          <w:sz w:val="20"/>
          <w:szCs w:val="20"/>
        </w:rPr>
        <w:t>De</w:t>
      </w:r>
      <w:r w:rsidR="00A81E27" w:rsidRPr="00DD0F51">
        <w:rPr>
          <w:rFonts w:ascii="Arial" w:hAnsi="Arial" w:cs="Arial"/>
          <w:sz w:val="20"/>
          <w:szCs w:val="20"/>
        </w:rPr>
        <w:t xml:space="preserve"> ses obligations sociales (déclarations et paiements) auprès de l’Urssaf ;</w:t>
      </w:r>
    </w:p>
    <w:p w14:paraId="377459F2" w14:textId="77777777" w:rsidR="00A81E27" w:rsidRPr="00DD0F51" w:rsidRDefault="003F2AE3" w:rsidP="002670A6">
      <w:pPr>
        <w:pStyle w:val="Paragraphedeliste"/>
        <w:numPr>
          <w:ilvl w:val="0"/>
          <w:numId w:val="6"/>
        </w:numPr>
        <w:rPr>
          <w:rFonts w:ascii="Arial" w:hAnsi="Arial" w:cs="Arial"/>
          <w:sz w:val="20"/>
          <w:szCs w:val="20"/>
        </w:rPr>
      </w:pPr>
      <w:r w:rsidRPr="00DD0F51">
        <w:rPr>
          <w:rFonts w:ascii="Arial" w:hAnsi="Arial" w:cs="Arial"/>
          <w:sz w:val="20"/>
          <w:szCs w:val="20"/>
        </w:rPr>
        <w:t>De</w:t>
      </w:r>
      <w:r w:rsidR="00A81E27" w:rsidRPr="00DD0F51">
        <w:rPr>
          <w:rFonts w:ascii="Arial" w:hAnsi="Arial" w:cs="Arial"/>
          <w:sz w:val="20"/>
          <w:szCs w:val="20"/>
        </w:rPr>
        <w:t xml:space="preserve"> ses obligations fiscales auprès du Trésor public (</w:t>
      </w:r>
      <w:r w:rsidR="00A81E27" w:rsidRPr="00DD0F51">
        <w:rPr>
          <w:rFonts w:ascii="Arial" w:hAnsi="Arial" w:cs="Arial"/>
          <w:i/>
          <w:sz w:val="20"/>
          <w:szCs w:val="20"/>
        </w:rPr>
        <w:t>disponibles sur l’espace sécurisé impots.gouv.fr</w:t>
      </w:r>
      <w:r w:rsidR="00A81E27" w:rsidRPr="00DD0F51">
        <w:rPr>
          <w:rFonts w:ascii="Arial" w:hAnsi="Arial" w:cs="Arial"/>
          <w:sz w:val="20"/>
          <w:szCs w:val="20"/>
        </w:rPr>
        <w:t>).</w:t>
      </w:r>
    </w:p>
    <w:p w14:paraId="05AB7621" w14:textId="77777777" w:rsidR="00A81E27" w:rsidRPr="00DD0F51" w:rsidRDefault="00A81E27" w:rsidP="00A81E27">
      <w:pPr>
        <w:rPr>
          <w:rFonts w:ascii="Arial" w:hAnsi="Arial" w:cs="Arial"/>
          <w:sz w:val="20"/>
          <w:szCs w:val="20"/>
        </w:rPr>
      </w:pPr>
    </w:p>
    <w:p w14:paraId="1DDF81F8" w14:textId="77777777" w:rsidR="00A81E27" w:rsidRPr="00DD0F51" w:rsidRDefault="00A81E27" w:rsidP="00A81E27">
      <w:pPr>
        <w:rPr>
          <w:rFonts w:ascii="Arial" w:hAnsi="Arial" w:cs="Arial"/>
          <w:sz w:val="20"/>
          <w:szCs w:val="20"/>
        </w:rPr>
      </w:pPr>
      <w:r w:rsidRPr="00DD0F51">
        <w:rPr>
          <w:rFonts w:ascii="Arial" w:hAnsi="Arial" w:cs="Arial"/>
          <w:sz w:val="20"/>
          <w:szCs w:val="20"/>
        </w:rPr>
        <w:t xml:space="preserve">Par ailleurs, et conformément aux articles D.8254-2 ou D.8254-5 du code du travail, le cocontractant devra produire, lors de la conclusion du contrat, la liste nominative des salariés étrangers employés par ce dernier. Cette liste précise pour chaque salarié concerné sa date d’embauche, sa nationalité ainsi que le type et le numéro d’ordre du titre valant autorisation. Ces documents sont à fournir tous les six mois jusqu’à la fin de l’exécution du contrat. </w:t>
      </w:r>
    </w:p>
    <w:p w14:paraId="2289C07E" w14:textId="77777777" w:rsidR="00A81E27" w:rsidRPr="00DD0F51" w:rsidRDefault="00A81E27" w:rsidP="00A81E27">
      <w:pPr>
        <w:rPr>
          <w:rFonts w:ascii="Arial" w:hAnsi="Arial" w:cs="Arial"/>
          <w:sz w:val="20"/>
          <w:szCs w:val="20"/>
        </w:rPr>
      </w:pPr>
    </w:p>
    <w:p w14:paraId="19AA5A7F" w14:textId="77777777" w:rsidR="00A81E27" w:rsidRPr="00DD0F51" w:rsidRDefault="00A81E27" w:rsidP="00A81E27">
      <w:pPr>
        <w:rPr>
          <w:rFonts w:ascii="Arial" w:hAnsi="Arial" w:cs="Arial"/>
          <w:sz w:val="20"/>
          <w:szCs w:val="20"/>
        </w:rPr>
      </w:pPr>
      <w:r w:rsidRPr="00DD0F51">
        <w:rPr>
          <w:rFonts w:ascii="Arial" w:hAnsi="Arial" w:cs="Arial"/>
          <w:sz w:val="20"/>
          <w:szCs w:val="20"/>
        </w:rPr>
        <w:t>En cas de refus de produire ces pièces, le marché pourra être résilié pour faute du titulaire.</w:t>
      </w:r>
    </w:p>
    <w:permEnd w:id="1737565095"/>
    <w:p w14:paraId="3F82B078" w14:textId="77777777" w:rsidR="000703ED" w:rsidRPr="00DD0F51" w:rsidRDefault="000703ED" w:rsidP="00A81E27">
      <w:pPr>
        <w:rPr>
          <w:rFonts w:ascii="Arial" w:hAnsi="Arial" w:cs="Arial"/>
          <w:sz w:val="20"/>
          <w:szCs w:val="20"/>
        </w:rPr>
      </w:pPr>
    </w:p>
    <w:p w14:paraId="13B8D40C" w14:textId="77777777" w:rsidR="00A81E27" w:rsidRPr="00DD0F51" w:rsidRDefault="00A81E27" w:rsidP="00DD4EF4">
      <w:pPr>
        <w:pStyle w:val="Titre2"/>
        <w:tabs>
          <w:tab w:val="clear" w:pos="2978"/>
          <w:tab w:val="num" w:pos="284"/>
        </w:tabs>
        <w:ind w:left="709"/>
        <w:rPr>
          <w:rFonts w:ascii="Arial" w:hAnsi="Arial"/>
          <w:sz w:val="20"/>
          <w:szCs w:val="20"/>
        </w:rPr>
      </w:pPr>
      <w:bookmarkStart w:id="31" w:name="_Toc264977810"/>
      <w:bookmarkStart w:id="32" w:name="_Toc278205282"/>
      <w:bookmarkStart w:id="33" w:name="_Toc523308311"/>
      <w:bookmarkStart w:id="34" w:name="_Toc523317350"/>
      <w:bookmarkStart w:id="35" w:name="_Toc185495936"/>
      <w:r w:rsidRPr="00DD0F51">
        <w:rPr>
          <w:rFonts w:ascii="Arial" w:hAnsi="Arial"/>
          <w:sz w:val="20"/>
          <w:szCs w:val="20"/>
        </w:rPr>
        <w:t>Pièces constitutives du marché</w:t>
      </w:r>
      <w:bookmarkEnd w:id="31"/>
      <w:bookmarkEnd w:id="32"/>
      <w:bookmarkEnd w:id="33"/>
      <w:bookmarkEnd w:id="34"/>
      <w:bookmarkEnd w:id="35"/>
    </w:p>
    <w:p w14:paraId="34AB8BC7" w14:textId="6E94686A" w:rsidR="00A81E27" w:rsidRPr="00DD0F51" w:rsidRDefault="00A81E27" w:rsidP="00A81E27">
      <w:pPr>
        <w:rPr>
          <w:rFonts w:ascii="Arial" w:hAnsi="Arial" w:cs="Arial"/>
          <w:sz w:val="20"/>
          <w:szCs w:val="20"/>
        </w:rPr>
      </w:pPr>
      <w:r w:rsidRPr="00DD0F51">
        <w:rPr>
          <w:rFonts w:ascii="Arial" w:hAnsi="Arial" w:cs="Arial"/>
          <w:sz w:val="20"/>
          <w:szCs w:val="20"/>
        </w:rPr>
        <w:t>Les pièces contractuelles sont hiérarchisées à l’article 4.1 du Cahier des Clauses Administratives Générales des marchés publics de Fourniture Cour</w:t>
      </w:r>
      <w:r w:rsidR="006D4B07" w:rsidRPr="00DD0F51">
        <w:rPr>
          <w:rFonts w:ascii="Arial" w:hAnsi="Arial" w:cs="Arial"/>
          <w:sz w:val="20"/>
          <w:szCs w:val="20"/>
        </w:rPr>
        <w:t xml:space="preserve">antes et de Services (CCAG </w:t>
      </w:r>
      <w:r w:rsidR="00E90405" w:rsidRPr="00DD0F51">
        <w:rPr>
          <w:rFonts w:ascii="Arial" w:hAnsi="Arial" w:cs="Arial"/>
          <w:sz w:val="20"/>
          <w:szCs w:val="20"/>
        </w:rPr>
        <w:t>FCS) applicable au présent marché.</w:t>
      </w:r>
    </w:p>
    <w:p w14:paraId="04A5E650" w14:textId="77777777" w:rsidR="000703ED" w:rsidRPr="00DD0F51" w:rsidRDefault="000703ED" w:rsidP="00A81E27">
      <w:pPr>
        <w:rPr>
          <w:rFonts w:ascii="Arial" w:hAnsi="Arial" w:cs="Arial"/>
          <w:sz w:val="20"/>
          <w:szCs w:val="20"/>
        </w:rPr>
      </w:pPr>
    </w:p>
    <w:p w14:paraId="6B813445" w14:textId="77777777" w:rsidR="00A81E27" w:rsidRPr="00DD0F51" w:rsidRDefault="00A81E27" w:rsidP="00DD4EF4">
      <w:pPr>
        <w:pStyle w:val="Titre2"/>
        <w:tabs>
          <w:tab w:val="clear" w:pos="2978"/>
          <w:tab w:val="num" w:pos="284"/>
        </w:tabs>
        <w:ind w:left="709"/>
        <w:rPr>
          <w:rFonts w:ascii="Arial" w:hAnsi="Arial"/>
          <w:sz w:val="20"/>
          <w:szCs w:val="20"/>
        </w:rPr>
      </w:pPr>
      <w:bookmarkStart w:id="36" w:name="_Toc244919902"/>
      <w:bookmarkStart w:id="37" w:name="_Toc251673675"/>
      <w:bookmarkStart w:id="38" w:name="_Toc289784668"/>
      <w:bookmarkStart w:id="39" w:name="_Toc523308312"/>
      <w:bookmarkStart w:id="40" w:name="_Toc523317351"/>
      <w:bookmarkStart w:id="41" w:name="_Toc185495937"/>
      <w:r w:rsidRPr="00DD0F51">
        <w:rPr>
          <w:rFonts w:ascii="Arial" w:hAnsi="Arial"/>
          <w:sz w:val="20"/>
          <w:szCs w:val="20"/>
        </w:rPr>
        <w:t>Protection de la main-d’œuvre et conditions de travail</w:t>
      </w:r>
      <w:bookmarkEnd w:id="36"/>
      <w:bookmarkEnd w:id="37"/>
      <w:bookmarkEnd w:id="38"/>
      <w:bookmarkEnd w:id="39"/>
      <w:bookmarkEnd w:id="40"/>
      <w:bookmarkEnd w:id="41"/>
    </w:p>
    <w:p w14:paraId="56BF3785" w14:textId="77777777" w:rsidR="00A81E27" w:rsidRPr="00DD0F51" w:rsidRDefault="00A81E27" w:rsidP="00A81E27">
      <w:pPr>
        <w:rPr>
          <w:rFonts w:ascii="Arial" w:hAnsi="Arial" w:cs="Arial"/>
          <w:sz w:val="20"/>
          <w:szCs w:val="20"/>
        </w:rPr>
      </w:pPr>
      <w:r w:rsidRPr="00DD0F51">
        <w:rPr>
          <w:rFonts w:ascii="Arial" w:hAnsi="Arial" w:cs="Arial"/>
          <w:sz w:val="20"/>
          <w:szCs w:val="20"/>
        </w:rPr>
        <w:t>Le titulaire est soumis aux obligations résultant des lois et règlements relatifs à la protection de la main-d'œuvre et aux conditions de travail.</w:t>
      </w:r>
    </w:p>
    <w:p w14:paraId="00C1DE49" w14:textId="77777777" w:rsidR="00A81E27" w:rsidRPr="00DD0F51" w:rsidRDefault="00A81E27" w:rsidP="00A81E27">
      <w:pPr>
        <w:rPr>
          <w:rFonts w:ascii="Arial" w:hAnsi="Arial" w:cs="Arial"/>
          <w:sz w:val="20"/>
          <w:szCs w:val="20"/>
        </w:rPr>
      </w:pPr>
      <w:r w:rsidRPr="00DD0F51">
        <w:rPr>
          <w:rFonts w:ascii="Arial" w:hAnsi="Arial" w:cs="Arial"/>
          <w:sz w:val="20"/>
          <w:szCs w:val="20"/>
        </w:rPr>
        <w:lastRenderedPageBreak/>
        <w:t>Le titulaire peut demander au pouvoir adjudicateur de transmettre avec son avis les demandes de dérogations prévues par les lois et règlements, qu'il formule du fait des conditions particulières du marché.</w:t>
      </w:r>
    </w:p>
    <w:p w14:paraId="1E4EC049" w14:textId="77777777" w:rsidR="000703ED" w:rsidRPr="00DD0F51" w:rsidRDefault="000703ED" w:rsidP="00A81E27">
      <w:pPr>
        <w:rPr>
          <w:rFonts w:ascii="Arial" w:hAnsi="Arial" w:cs="Arial"/>
          <w:sz w:val="20"/>
          <w:szCs w:val="20"/>
        </w:rPr>
      </w:pPr>
    </w:p>
    <w:p w14:paraId="4E33820A" w14:textId="77777777" w:rsidR="00A81E27" w:rsidRPr="00DD0F51" w:rsidRDefault="00A81E27" w:rsidP="00DD4EF4">
      <w:pPr>
        <w:pStyle w:val="Titre2"/>
        <w:tabs>
          <w:tab w:val="clear" w:pos="2978"/>
          <w:tab w:val="num" w:pos="284"/>
        </w:tabs>
        <w:ind w:left="709"/>
        <w:rPr>
          <w:rFonts w:ascii="Arial" w:hAnsi="Arial"/>
          <w:sz w:val="20"/>
          <w:szCs w:val="20"/>
        </w:rPr>
      </w:pPr>
      <w:bookmarkStart w:id="42" w:name="_Toc243986691"/>
      <w:bookmarkStart w:id="43" w:name="_Toc499042000"/>
      <w:bookmarkStart w:id="44" w:name="_Toc510533854"/>
      <w:bookmarkStart w:id="45" w:name="_Toc523308313"/>
      <w:bookmarkStart w:id="46" w:name="_Toc523317352"/>
      <w:bookmarkStart w:id="47" w:name="_Toc185495938"/>
      <w:r w:rsidRPr="00DD0F51">
        <w:rPr>
          <w:rFonts w:ascii="Arial" w:hAnsi="Arial"/>
          <w:sz w:val="20"/>
          <w:szCs w:val="20"/>
        </w:rPr>
        <w:t>Obligation de discrétion – mesures de sécurit</w:t>
      </w:r>
      <w:bookmarkEnd w:id="42"/>
      <w:r w:rsidRPr="00DD0F51">
        <w:rPr>
          <w:rFonts w:ascii="Arial" w:hAnsi="Arial"/>
          <w:sz w:val="20"/>
          <w:szCs w:val="20"/>
        </w:rPr>
        <w:t>é</w:t>
      </w:r>
      <w:bookmarkEnd w:id="43"/>
      <w:bookmarkEnd w:id="44"/>
      <w:bookmarkEnd w:id="45"/>
      <w:bookmarkEnd w:id="46"/>
      <w:bookmarkEnd w:id="47"/>
    </w:p>
    <w:p w14:paraId="2910AB73" w14:textId="79311C01" w:rsidR="00A81E27" w:rsidRPr="00DD0F51" w:rsidRDefault="00A81E27" w:rsidP="00A81E27">
      <w:pPr>
        <w:rPr>
          <w:rFonts w:ascii="Arial" w:hAnsi="Arial" w:cs="Arial"/>
          <w:sz w:val="20"/>
          <w:szCs w:val="20"/>
        </w:rPr>
      </w:pPr>
      <w:r w:rsidRPr="00DD0F51">
        <w:rPr>
          <w:rFonts w:ascii="Arial" w:hAnsi="Arial" w:cs="Arial"/>
          <w:sz w:val="20"/>
          <w:szCs w:val="20"/>
        </w:rPr>
        <w:t xml:space="preserve">Les dispositions </w:t>
      </w:r>
      <w:r w:rsidR="006D4B07" w:rsidRPr="00DD0F51">
        <w:rPr>
          <w:rFonts w:ascii="Arial" w:hAnsi="Arial" w:cs="Arial"/>
          <w:sz w:val="20"/>
          <w:szCs w:val="20"/>
        </w:rPr>
        <w:t xml:space="preserve">des articles 5.1 et 5.3 du CCAG </w:t>
      </w:r>
      <w:r w:rsidRPr="00DD0F51">
        <w:rPr>
          <w:rFonts w:ascii="Arial" w:hAnsi="Arial" w:cs="Arial"/>
          <w:sz w:val="20"/>
          <w:szCs w:val="20"/>
        </w:rPr>
        <w:t>FCS relatives aux obligations de discrétion et aux mesures de sécurité sont applicables au présent marché.</w:t>
      </w:r>
    </w:p>
    <w:p w14:paraId="7F8E313E" w14:textId="77777777" w:rsidR="00A81E27" w:rsidRPr="00DD0F51" w:rsidRDefault="00A81E27" w:rsidP="00A81E27">
      <w:pPr>
        <w:rPr>
          <w:rFonts w:ascii="Arial" w:hAnsi="Arial" w:cs="Arial"/>
          <w:sz w:val="20"/>
          <w:szCs w:val="20"/>
        </w:rPr>
      </w:pPr>
    </w:p>
    <w:p w14:paraId="0D0408E5" w14:textId="77777777" w:rsidR="00A81E27" w:rsidRPr="00DD0F51" w:rsidRDefault="00A81E27" w:rsidP="00A81E27">
      <w:pPr>
        <w:rPr>
          <w:rFonts w:ascii="Arial" w:hAnsi="Arial" w:cs="Arial"/>
          <w:sz w:val="20"/>
          <w:szCs w:val="20"/>
        </w:rPr>
      </w:pPr>
      <w:r w:rsidRPr="00DD0F51">
        <w:rPr>
          <w:rFonts w:ascii="Arial" w:hAnsi="Arial" w:cs="Arial"/>
          <w:sz w:val="20"/>
          <w:szCs w:val="20"/>
        </w:rPr>
        <w:t>Le titulaire qui, à l'occasion de l'exécution du marché, a reçu communication à titre secret ou confidentiel de renseignements, documents ou objets quelconques, est tenu de maintenir secrète ou confidentielle cette communication.</w:t>
      </w:r>
    </w:p>
    <w:p w14:paraId="6ED5E5EC" w14:textId="77777777" w:rsidR="00B8046D" w:rsidRPr="00DD0F51" w:rsidRDefault="00B8046D" w:rsidP="00A81E27">
      <w:pPr>
        <w:rPr>
          <w:rFonts w:ascii="Arial" w:hAnsi="Arial" w:cs="Arial"/>
          <w:sz w:val="20"/>
          <w:szCs w:val="20"/>
        </w:rPr>
      </w:pPr>
    </w:p>
    <w:p w14:paraId="1EE2796F" w14:textId="77777777" w:rsidR="00A81E27" w:rsidRPr="00DD0F51" w:rsidRDefault="00A81E27" w:rsidP="00A81E27">
      <w:pPr>
        <w:rPr>
          <w:rFonts w:ascii="Arial" w:hAnsi="Arial" w:cs="Arial"/>
          <w:sz w:val="20"/>
          <w:szCs w:val="20"/>
        </w:rPr>
      </w:pPr>
      <w:r w:rsidRPr="00DD0F51">
        <w:rPr>
          <w:rFonts w:ascii="Arial" w:hAnsi="Arial" w:cs="Arial"/>
          <w:sz w:val="20"/>
          <w:szCs w:val="20"/>
        </w:rPr>
        <w:t xml:space="preserve">Ces renseignements, documents ou objets ne peuvent, sans autorisation du pouvoir adjudicateur, être communiqués à d'autres personnes que celles qui ont qualité pour en connaître. Il en est pareillement de tout renseignement de même nature parvenu à la connaissance du titulaire à l'occasion de la livraison de la fourniture ou de l'exécution du service. </w:t>
      </w:r>
    </w:p>
    <w:p w14:paraId="2E28E49D" w14:textId="77777777" w:rsidR="00387897" w:rsidRPr="00DD0F51" w:rsidRDefault="00387897" w:rsidP="00A81E27">
      <w:pPr>
        <w:rPr>
          <w:rFonts w:ascii="Arial" w:hAnsi="Arial" w:cs="Arial"/>
          <w:sz w:val="20"/>
          <w:szCs w:val="20"/>
        </w:rPr>
      </w:pPr>
    </w:p>
    <w:p w14:paraId="71D72164" w14:textId="77777777" w:rsidR="00A81E27" w:rsidRPr="00DD0F51" w:rsidRDefault="00A81E27" w:rsidP="00DD4EF4">
      <w:pPr>
        <w:pStyle w:val="Titre3"/>
        <w:tabs>
          <w:tab w:val="clear" w:pos="567"/>
        </w:tabs>
        <w:ind w:left="1134" w:hanging="567"/>
        <w:rPr>
          <w:rFonts w:ascii="Arial" w:hAnsi="Arial"/>
          <w:sz w:val="20"/>
          <w:szCs w:val="20"/>
        </w:rPr>
      </w:pPr>
      <w:bookmarkStart w:id="48" w:name="_Toc510533859"/>
      <w:bookmarkStart w:id="49" w:name="_Toc523308317"/>
      <w:bookmarkStart w:id="50" w:name="_Toc523317356"/>
      <w:bookmarkStart w:id="51" w:name="_Toc185495939"/>
      <w:r w:rsidRPr="00DD0F51">
        <w:rPr>
          <w:rFonts w:ascii="Arial" w:hAnsi="Arial"/>
          <w:sz w:val="20"/>
          <w:szCs w:val="20"/>
        </w:rPr>
        <w:t>Obligation d’information</w:t>
      </w:r>
      <w:bookmarkEnd w:id="48"/>
      <w:bookmarkEnd w:id="49"/>
      <w:bookmarkEnd w:id="50"/>
      <w:bookmarkEnd w:id="51"/>
    </w:p>
    <w:p w14:paraId="6528E8AB" w14:textId="77777777" w:rsidR="00B8046D" w:rsidRPr="00DD0F51" w:rsidRDefault="00B8046D" w:rsidP="00B8046D">
      <w:pPr>
        <w:rPr>
          <w:rFonts w:ascii="Arial" w:hAnsi="Arial" w:cs="Arial"/>
          <w:sz w:val="20"/>
          <w:szCs w:val="20"/>
        </w:rPr>
      </w:pPr>
      <w:bookmarkStart w:id="52" w:name="_Toc289784669"/>
      <w:bookmarkStart w:id="53" w:name="_Toc251673676"/>
      <w:bookmarkStart w:id="54" w:name="_Toc244919903"/>
      <w:r w:rsidRPr="00DD0F51">
        <w:rPr>
          <w:rFonts w:ascii="Arial" w:hAnsi="Arial" w:cs="Arial"/>
          <w:sz w:val="20"/>
          <w:szCs w:val="20"/>
        </w:rPr>
        <w:t>Le titulaire s’engage à informer le pouvoir adjudicateur, de tout changement survenu dans son organisation, sa chaîne d'approvisionnement ou sa stratégie industrielle susceptible d'affecter le respect de ses obligations contractuelles ainsi que toute modification des prix réglementés.</w:t>
      </w:r>
    </w:p>
    <w:p w14:paraId="6D72E553" w14:textId="77777777" w:rsidR="00B8046D" w:rsidRPr="00DD0F51" w:rsidRDefault="00B8046D" w:rsidP="00B8046D">
      <w:pPr>
        <w:rPr>
          <w:rFonts w:ascii="Arial" w:hAnsi="Arial" w:cs="Arial"/>
          <w:sz w:val="20"/>
          <w:szCs w:val="20"/>
        </w:rPr>
      </w:pPr>
    </w:p>
    <w:p w14:paraId="6BD48EFF" w14:textId="77777777" w:rsidR="00B8046D" w:rsidRPr="00DD0F51" w:rsidRDefault="00B8046D" w:rsidP="00B8046D">
      <w:pPr>
        <w:rPr>
          <w:rFonts w:ascii="Arial" w:hAnsi="Arial" w:cs="Arial"/>
          <w:sz w:val="20"/>
          <w:szCs w:val="20"/>
        </w:rPr>
      </w:pPr>
      <w:r w:rsidRPr="00DD0F51">
        <w:rPr>
          <w:rFonts w:ascii="Arial" w:hAnsi="Arial" w:cs="Arial"/>
          <w:sz w:val="20"/>
          <w:szCs w:val="20"/>
        </w:rPr>
        <w:t>Le titulaire s’engage à fournir les numéros d’espèce tarifaire de ses produits (le code douanier conforme au code de nomenclature douanière appelé système harmonisé (code SH), composé de 12 caractères numériques et d’une clé alphabétique).</w:t>
      </w:r>
    </w:p>
    <w:p w14:paraId="547EB190" w14:textId="77777777" w:rsidR="00B8046D" w:rsidRPr="00DD0F51" w:rsidRDefault="00B8046D" w:rsidP="00B8046D">
      <w:pPr>
        <w:rPr>
          <w:rFonts w:ascii="Arial" w:hAnsi="Arial" w:cs="Arial"/>
          <w:sz w:val="20"/>
          <w:szCs w:val="20"/>
        </w:rPr>
      </w:pPr>
    </w:p>
    <w:p w14:paraId="1B6ED4EE" w14:textId="77777777" w:rsidR="00B8046D" w:rsidRPr="00DD0F51" w:rsidRDefault="00B8046D" w:rsidP="00B8046D">
      <w:pPr>
        <w:rPr>
          <w:rFonts w:ascii="Arial" w:hAnsi="Arial" w:cs="Arial"/>
          <w:sz w:val="20"/>
          <w:szCs w:val="20"/>
        </w:rPr>
      </w:pPr>
      <w:r w:rsidRPr="00DD0F51">
        <w:rPr>
          <w:rFonts w:ascii="Arial" w:hAnsi="Arial" w:cs="Arial"/>
          <w:sz w:val="20"/>
          <w:szCs w:val="20"/>
        </w:rPr>
        <w:t>Lorsque les produits relèvent du règlement européen n°1907 « REACH » du 18 décembre 2006, le titulaire s’engage également à fournir les fiches de données de sécurité des produits du marché ; il les met à jour en cours d’exécution du marché.</w:t>
      </w:r>
    </w:p>
    <w:p w14:paraId="05EB6C5B" w14:textId="77777777" w:rsidR="00B8046D" w:rsidRPr="00DD0F51" w:rsidRDefault="00B8046D" w:rsidP="00B8046D">
      <w:pPr>
        <w:rPr>
          <w:rFonts w:ascii="Arial" w:hAnsi="Arial" w:cs="Arial"/>
          <w:sz w:val="20"/>
          <w:szCs w:val="20"/>
        </w:rPr>
      </w:pPr>
    </w:p>
    <w:p w14:paraId="33A893E2" w14:textId="77777777" w:rsidR="00A81E27" w:rsidRPr="00DD0F51" w:rsidRDefault="00B8046D" w:rsidP="00B8046D">
      <w:pPr>
        <w:rPr>
          <w:rFonts w:ascii="Arial" w:hAnsi="Arial" w:cs="Arial"/>
          <w:sz w:val="20"/>
          <w:szCs w:val="20"/>
        </w:rPr>
      </w:pPr>
      <w:r w:rsidRPr="00DD0F51">
        <w:rPr>
          <w:rFonts w:ascii="Arial" w:hAnsi="Arial" w:cs="Arial"/>
          <w:sz w:val="20"/>
          <w:szCs w:val="20"/>
        </w:rPr>
        <w:t>Dans le cas où le titulaire viendrait à cesser son activité, la personne publique se fera remettre tous les documents.</w:t>
      </w:r>
    </w:p>
    <w:bookmarkEnd w:id="52"/>
    <w:bookmarkEnd w:id="53"/>
    <w:bookmarkEnd w:id="54"/>
    <w:p w14:paraId="0AF56E59" w14:textId="77777777" w:rsidR="00A81E27" w:rsidRPr="00DD0F51" w:rsidRDefault="00A81E27" w:rsidP="00A81E27">
      <w:pPr>
        <w:rPr>
          <w:rFonts w:ascii="Arial" w:hAnsi="Arial" w:cs="Arial"/>
          <w:sz w:val="20"/>
          <w:szCs w:val="20"/>
        </w:rPr>
      </w:pPr>
    </w:p>
    <w:p w14:paraId="0496FB17" w14:textId="77777777" w:rsidR="00BB0F45" w:rsidRPr="00DD0F51" w:rsidRDefault="00BB0F45" w:rsidP="00DD4EF4">
      <w:pPr>
        <w:pStyle w:val="Titre2"/>
        <w:tabs>
          <w:tab w:val="clear" w:pos="2978"/>
          <w:tab w:val="num" w:pos="284"/>
        </w:tabs>
        <w:ind w:left="709"/>
        <w:rPr>
          <w:rFonts w:ascii="Arial" w:hAnsi="Arial"/>
          <w:sz w:val="20"/>
          <w:szCs w:val="20"/>
        </w:rPr>
      </w:pPr>
      <w:bookmarkStart w:id="55" w:name="_Toc185495940"/>
      <w:r w:rsidRPr="00DD0F51">
        <w:rPr>
          <w:rFonts w:ascii="Arial" w:hAnsi="Arial"/>
          <w:sz w:val="20"/>
          <w:szCs w:val="20"/>
        </w:rPr>
        <w:t>Achats responsables</w:t>
      </w:r>
      <w:bookmarkEnd w:id="55"/>
    </w:p>
    <w:p w14:paraId="2F2B6205" w14:textId="77777777" w:rsidR="00BB0F45" w:rsidRPr="00DD0F51" w:rsidRDefault="00BB0F45" w:rsidP="00DD4EF4">
      <w:pPr>
        <w:pStyle w:val="Titre3"/>
        <w:tabs>
          <w:tab w:val="clear" w:pos="567"/>
        </w:tabs>
        <w:ind w:left="1134" w:hanging="567"/>
        <w:rPr>
          <w:rFonts w:ascii="Arial" w:hAnsi="Arial"/>
          <w:sz w:val="20"/>
          <w:szCs w:val="20"/>
        </w:rPr>
      </w:pPr>
      <w:bookmarkStart w:id="56" w:name="_Toc185495941"/>
      <w:r w:rsidRPr="00DD0F51">
        <w:rPr>
          <w:rFonts w:ascii="Arial" w:hAnsi="Arial"/>
          <w:sz w:val="20"/>
          <w:szCs w:val="20"/>
        </w:rPr>
        <w:t>Démarche de certification « relations fournisseurs responsables (RFR) » et de labellisation « relations fournisseurs et achats responsables (RFAR)</w:t>
      </w:r>
      <w:bookmarkEnd w:id="56"/>
    </w:p>
    <w:p w14:paraId="2E5C2A4A" w14:textId="77777777" w:rsidR="00BB0F45" w:rsidRPr="00DD0F51" w:rsidRDefault="00BB0F45" w:rsidP="00BB0F45">
      <w:pPr>
        <w:rPr>
          <w:rFonts w:ascii="Arial" w:hAnsi="Arial" w:cs="Arial"/>
          <w:sz w:val="20"/>
          <w:szCs w:val="20"/>
        </w:rPr>
      </w:pPr>
      <w:r w:rsidRPr="00DD0F51">
        <w:rPr>
          <w:rFonts w:ascii="Arial" w:hAnsi="Arial" w:cs="Arial"/>
          <w:sz w:val="20"/>
          <w:szCs w:val="20"/>
        </w:rPr>
        <w:t xml:space="preserve">Le ministère des armées a obtenu le label « relations fournisseurs et achats responsables », (RFAR) adossé à la norme ISO </w:t>
      </w:r>
      <w:proofErr w:type="gramStart"/>
      <w:r w:rsidRPr="00DD0F51">
        <w:rPr>
          <w:rFonts w:ascii="Arial" w:hAnsi="Arial" w:cs="Arial"/>
          <w:sz w:val="20"/>
          <w:szCs w:val="20"/>
        </w:rPr>
        <w:t>20400:</w:t>
      </w:r>
      <w:proofErr w:type="gramEnd"/>
      <w:r w:rsidRPr="00DD0F51">
        <w:rPr>
          <w:rFonts w:ascii="Arial" w:hAnsi="Arial" w:cs="Arial"/>
          <w:sz w:val="20"/>
          <w:szCs w:val="20"/>
        </w:rPr>
        <w:t xml:space="preserve">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w:t>
      </w:r>
      <w:proofErr w:type="gramStart"/>
      <w:r w:rsidRPr="00DD0F51">
        <w:rPr>
          <w:rFonts w:ascii="Arial" w:hAnsi="Arial" w:cs="Arial"/>
          <w:sz w:val="20"/>
          <w:szCs w:val="20"/>
        </w:rPr>
        <w:t>20400:</w:t>
      </w:r>
      <w:proofErr w:type="gramEnd"/>
      <w:r w:rsidRPr="00DD0F51">
        <w:rPr>
          <w:rFonts w:ascii="Arial" w:hAnsi="Arial" w:cs="Arial"/>
          <w:sz w:val="20"/>
          <w:szCs w:val="20"/>
        </w:rPr>
        <w:t>2017, et aux exigences de la charte « relations fournisseurs responsables » (RFR) et label « relations fournisseurs et achats responsables » (RFAR), et/ou toute norme ou tout label équivalent.</w:t>
      </w:r>
    </w:p>
    <w:p w14:paraId="20CF35DF" w14:textId="77777777" w:rsidR="00BB0F45" w:rsidRPr="00DD0F51" w:rsidRDefault="00BB0F45" w:rsidP="00BB0F45">
      <w:pPr>
        <w:rPr>
          <w:rFonts w:ascii="Arial" w:hAnsi="Arial" w:cs="Arial"/>
          <w:sz w:val="20"/>
          <w:szCs w:val="20"/>
        </w:rPr>
      </w:pPr>
    </w:p>
    <w:p w14:paraId="48526F72" w14:textId="77777777" w:rsidR="00BB0F45" w:rsidRPr="00DD0F51" w:rsidRDefault="00BB0F45" w:rsidP="00BB0F45">
      <w:pPr>
        <w:rPr>
          <w:rFonts w:ascii="Arial" w:hAnsi="Arial" w:cs="Arial"/>
          <w:sz w:val="20"/>
          <w:szCs w:val="20"/>
        </w:rPr>
      </w:pPr>
      <w:r w:rsidRPr="00DD0F51">
        <w:rPr>
          <w:rFonts w:ascii="Arial" w:hAnsi="Arial" w:cs="Arial"/>
          <w:sz w:val="20"/>
          <w:szCs w:val="20"/>
        </w:rPr>
        <w:t xml:space="preserve">Le titulaire s’engage à informer le ministère des armées de toute démarche entreprise en la matière, notamment la signature de la charte « relations fournisseurs responsables » (RFR) puis le dépôt d’un dossier de candidature au label « relations fournisseurs et achats responsables » (RFAR) et de l’éventuelle obtention de ce label, ainsi que des mesures prises pour intégrer les recommandations de la norme ISO </w:t>
      </w:r>
      <w:proofErr w:type="gramStart"/>
      <w:r w:rsidRPr="00DD0F51">
        <w:rPr>
          <w:rFonts w:ascii="Arial" w:hAnsi="Arial" w:cs="Arial"/>
          <w:sz w:val="20"/>
          <w:szCs w:val="20"/>
        </w:rPr>
        <w:t>20400:</w:t>
      </w:r>
      <w:proofErr w:type="gramEnd"/>
      <w:r w:rsidRPr="00DD0F51">
        <w:rPr>
          <w:rFonts w:ascii="Arial" w:hAnsi="Arial" w:cs="Arial"/>
          <w:sz w:val="20"/>
          <w:szCs w:val="20"/>
        </w:rPr>
        <w:t xml:space="preserve">2017 dans ses processus internes.  </w:t>
      </w:r>
    </w:p>
    <w:p w14:paraId="1D8A548A" w14:textId="77777777" w:rsidR="00BB0F45" w:rsidRPr="00DD0F51" w:rsidRDefault="00BB0F45" w:rsidP="00BB0F45">
      <w:pPr>
        <w:rPr>
          <w:rFonts w:ascii="Arial" w:hAnsi="Arial" w:cs="Arial"/>
          <w:sz w:val="20"/>
          <w:szCs w:val="20"/>
        </w:rPr>
      </w:pPr>
    </w:p>
    <w:p w14:paraId="5ED9E9BA" w14:textId="77777777" w:rsidR="00BB0F45" w:rsidRPr="00DD0F51" w:rsidRDefault="00BB0F45" w:rsidP="00BB0F45">
      <w:pPr>
        <w:rPr>
          <w:rFonts w:ascii="Arial" w:hAnsi="Arial" w:cs="Arial"/>
          <w:sz w:val="20"/>
          <w:szCs w:val="20"/>
        </w:rPr>
      </w:pPr>
      <w:r w:rsidRPr="00DD0F51">
        <w:rPr>
          <w:rFonts w:ascii="Arial" w:hAnsi="Arial" w:cs="Arial"/>
          <w:sz w:val="20"/>
          <w:szCs w:val="20"/>
        </w:rPr>
        <w:t xml:space="preserve">La médiation des entreprises (en association avec le conseil national des achats (CNA)) vous accompagne dans cette démarche – pour toute information : Site internet : </w:t>
      </w:r>
      <w:hyperlink r:id="rId9" w:history="1">
        <w:r w:rsidRPr="00DD0F51">
          <w:rPr>
            <w:rStyle w:val="Lienhypertexte"/>
            <w:rFonts w:ascii="Arial" w:hAnsi="Arial" w:cs="Arial"/>
            <w:sz w:val="20"/>
            <w:szCs w:val="20"/>
          </w:rPr>
          <w:t>https://www.economie.gouv.fr/mediateur-des-entreprises</w:t>
        </w:r>
      </w:hyperlink>
      <w:r w:rsidRPr="00DD0F51">
        <w:rPr>
          <w:rFonts w:ascii="Arial" w:hAnsi="Arial" w:cs="Arial"/>
          <w:sz w:val="20"/>
          <w:szCs w:val="20"/>
        </w:rPr>
        <w:t xml:space="preserve"> </w:t>
      </w:r>
    </w:p>
    <w:p w14:paraId="39F2C058" w14:textId="77777777" w:rsidR="00BB0F45" w:rsidRPr="00DD0F51" w:rsidRDefault="00BB0F45" w:rsidP="00BB0F45">
      <w:pPr>
        <w:rPr>
          <w:rFonts w:ascii="Arial" w:hAnsi="Arial" w:cs="Arial"/>
          <w:sz w:val="20"/>
          <w:szCs w:val="20"/>
        </w:rPr>
      </w:pPr>
    </w:p>
    <w:p w14:paraId="30C9D2CD" w14:textId="77777777" w:rsidR="00BB0F45" w:rsidRPr="00DD0F51" w:rsidRDefault="00BB0F45" w:rsidP="00DD4EF4">
      <w:pPr>
        <w:pStyle w:val="Titre3"/>
        <w:tabs>
          <w:tab w:val="clear" w:pos="567"/>
        </w:tabs>
        <w:ind w:left="1134" w:hanging="567"/>
        <w:rPr>
          <w:rFonts w:ascii="Arial" w:hAnsi="Arial"/>
          <w:sz w:val="20"/>
          <w:szCs w:val="20"/>
        </w:rPr>
      </w:pPr>
      <w:bookmarkStart w:id="57" w:name="_Toc185495942"/>
      <w:r w:rsidRPr="00DD0F51">
        <w:rPr>
          <w:rFonts w:ascii="Arial" w:hAnsi="Arial"/>
          <w:sz w:val="20"/>
          <w:szCs w:val="20"/>
        </w:rPr>
        <w:t>Soutien à l’activité réserve et à la garde nationale</w:t>
      </w:r>
      <w:bookmarkEnd w:id="57"/>
    </w:p>
    <w:p w14:paraId="49A8CC5A" w14:textId="77777777" w:rsidR="00BB0F45" w:rsidRPr="00DD0F51" w:rsidRDefault="00BB0F45" w:rsidP="00BB0F45">
      <w:pPr>
        <w:rPr>
          <w:rFonts w:ascii="Arial" w:hAnsi="Arial" w:cs="Arial"/>
          <w:sz w:val="20"/>
          <w:szCs w:val="20"/>
        </w:rPr>
      </w:pPr>
      <w:r w:rsidRPr="00DD0F51">
        <w:rPr>
          <w:rFonts w:ascii="Arial" w:hAnsi="Arial" w:cs="Arial"/>
          <w:sz w:val="20"/>
          <w:szCs w:val="20"/>
        </w:rPr>
        <w:t>Le ministère des armées souhaite favoriser et valoriser la garde nationale, créée le 13 octobre 2016, qui est un nouveau modèle de sécurité citoyenne adossé à la base des réserves opérationnelles de premier niveau des armées et des formations rattachées relevant du ministère des armées, les réserves opérationnelles de premier niveau de la gendarmerie nationale et la réserve civile de la police nationale, relevant du ministère de l’intérieur.</w:t>
      </w:r>
    </w:p>
    <w:p w14:paraId="6BB47647" w14:textId="77777777" w:rsidR="00BB0F45" w:rsidRPr="00DD0F51" w:rsidRDefault="00BB0F45" w:rsidP="00BB0F45">
      <w:pPr>
        <w:rPr>
          <w:rFonts w:ascii="Arial" w:hAnsi="Arial" w:cs="Arial"/>
          <w:sz w:val="20"/>
          <w:szCs w:val="20"/>
        </w:rPr>
      </w:pPr>
    </w:p>
    <w:p w14:paraId="052A7CFB" w14:textId="77777777" w:rsidR="00BB0F45" w:rsidRPr="00DD0F51" w:rsidRDefault="00BB0F45" w:rsidP="00BB0F45">
      <w:pPr>
        <w:rPr>
          <w:rFonts w:ascii="Arial" w:hAnsi="Arial" w:cs="Arial"/>
          <w:sz w:val="20"/>
          <w:szCs w:val="20"/>
        </w:rPr>
      </w:pPr>
      <w:r w:rsidRPr="00DD0F51">
        <w:rPr>
          <w:rFonts w:ascii="Arial" w:hAnsi="Arial" w:cs="Arial"/>
          <w:sz w:val="20"/>
          <w:szCs w:val="20"/>
        </w:rPr>
        <w:t>A ce titre, outre les dispositions légales qui obligent les employeurs civils à libérer leurs collaborateurs-réservistes 5 jours par année civile dans le cadre de leur activité de réserve, le titulaire est invité à mettre en œuvre des dispositions favorables à la disponibilité et à la réactivité de leurs collaborateurs-réservistes. Ils peuvent à cet effet signer une convention de soutien à la politique de la réserve militaire avec le ministère des armées.</w:t>
      </w:r>
    </w:p>
    <w:p w14:paraId="4A094DF9" w14:textId="77777777" w:rsidR="00BB0F45" w:rsidRPr="00DD0F51" w:rsidRDefault="00BB0F45" w:rsidP="00BB0F45">
      <w:pPr>
        <w:rPr>
          <w:rFonts w:ascii="Arial" w:hAnsi="Arial" w:cs="Arial"/>
          <w:sz w:val="20"/>
          <w:szCs w:val="20"/>
        </w:rPr>
      </w:pPr>
    </w:p>
    <w:p w14:paraId="62012A6A" w14:textId="77777777" w:rsidR="00BB0F45" w:rsidRPr="00DD0F51" w:rsidRDefault="00BB0F45" w:rsidP="00BB0F45">
      <w:pPr>
        <w:rPr>
          <w:rFonts w:ascii="Arial" w:hAnsi="Arial" w:cs="Arial"/>
          <w:sz w:val="20"/>
          <w:szCs w:val="20"/>
        </w:rPr>
      </w:pPr>
      <w:r w:rsidRPr="00DD0F51">
        <w:rPr>
          <w:rFonts w:ascii="Arial" w:hAnsi="Arial" w:cs="Arial"/>
          <w:sz w:val="20"/>
          <w:szCs w:val="20"/>
        </w:rPr>
        <w:t xml:space="preserve">Ces conventions ont comme objectifs de faciliter la disponibilité et la réactivité des salariés de l’entreprise titulaire d’un engagement à servir dans la réserve (ESR), maintenir, tout ou en partie, les conditions de rémunération des </w:t>
      </w:r>
      <w:r w:rsidRPr="00DD0F51">
        <w:rPr>
          <w:rFonts w:ascii="Arial" w:hAnsi="Arial" w:cs="Arial"/>
          <w:sz w:val="20"/>
          <w:szCs w:val="20"/>
        </w:rPr>
        <w:lastRenderedPageBreak/>
        <w:t>salariés-réservistes pendant leurs activités militaires, resserrer les liens entre l’entreprise et les forces armées par l’intermédiaire de ces réservistes et du référent-défense désigné dans l’entreprise, l’interlocuteur direct du secrétariat général de la garde nationale et  mettre en place le socle d’un partenariat durable entre la Défense et l’entreprise permettant le développement de diverses formes de coopération.</w:t>
      </w:r>
    </w:p>
    <w:p w14:paraId="61C4FFFE" w14:textId="77777777" w:rsidR="00BB0F45" w:rsidRPr="00DD0F51" w:rsidRDefault="00BB0F45" w:rsidP="00BB0F45">
      <w:pPr>
        <w:spacing w:after="60" w:line="240" w:lineRule="exact"/>
        <w:rPr>
          <w:rFonts w:ascii="Arial" w:hAnsi="Arial" w:cs="Arial"/>
          <w:sz w:val="20"/>
          <w:szCs w:val="20"/>
        </w:rPr>
      </w:pPr>
      <w:r w:rsidRPr="00DD0F51">
        <w:rPr>
          <w:rFonts w:ascii="Arial" w:hAnsi="Arial" w:cs="Arial"/>
          <w:sz w:val="20"/>
          <w:szCs w:val="20"/>
        </w:rPr>
        <w:t>L’entreprise signataire d’une convention peut en contrepartie bénéficier de certains avantages : (</w:t>
      </w:r>
      <w:r w:rsidRPr="00DD0F51">
        <w:rPr>
          <w:rFonts w:ascii="Arial" w:hAnsi="Arial" w:cs="Arial"/>
          <w:i/>
          <w:sz w:val="20"/>
          <w:szCs w:val="20"/>
        </w:rPr>
        <w:t>liste non exhaustive</w:t>
      </w:r>
      <w:r w:rsidRPr="00DD0F51">
        <w:rPr>
          <w:rFonts w:ascii="Arial" w:hAnsi="Arial" w:cs="Arial"/>
          <w:sz w:val="20"/>
          <w:szCs w:val="20"/>
        </w:rPr>
        <w:t>) :</w:t>
      </w:r>
    </w:p>
    <w:p w14:paraId="5D9DAB28" w14:textId="77777777" w:rsidR="00BB0F45" w:rsidRPr="00DD0F51" w:rsidRDefault="00BB0F45" w:rsidP="002670A6">
      <w:pPr>
        <w:pStyle w:val="Paragraphedeliste"/>
        <w:numPr>
          <w:ilvl w:val="0"/>
          <w:numId w:val="15"/>
        </w:numPr>
        <w:spacing w:line="312" w:lineRule="auto"/>
        <w:ind w:left="357" w:hanging="357"/>
        <w:rPr>
          <w:rFonts w:ascii="Arial" w:hAnsi="Arial" w:cs="Arial"/>
          <w:sz w:val="20"/>
          <w:szCs w:val="20"/>
        </w:rPr>
      </w:pPr>
      <w:r w:rsidRPr="00DD0F51">
        <w:rPr>
          <w:rFonts w:ascii="Arial" w:hAnsi="Arial" w:cs="Arial"/>
          <w:sz w:val="20"/>
          <w:szCs w:val="20"/>
        </w:rPr>
        <w:t>Assimilation de certaines périodes de réserve à la formation professionnelle continue et la récupération des coûts salariaux correspondants,</w:t>
      </w:r>
    </w:p>
    <w:p w14:paraId="04BC0F5A" w14:textId="77777777" w:rsidR="00BB0F45" w:rsidRPr="00DD0F51" w:rsidRDefault="00BB0F45" w:rsidP="002670A6">
      <w:pPr>
        <w:pStyle w:val="Paragraphedeliste"/>
        <w:numPr>
          <w:ilvl w:val="0"/>
          <w:numId w:val="15"/>
        </w:numPr>
        <w:spacing w:line="312" w:lineRule="auto"/>
        <w:ind w:left="357" w:hanging="357"/>
        <w:rPr>
          <w:rFonts w:ascii="Arial" w:hAnsi="Arial" w:cs="Arial"/>
          <w:sz w:val="20"/>
          <w:szCs w:val="20"/>
        </w:rPr>
      </w:pPr>
      <w:r w:rsidRPr="00DD0F51">
        <w:rPr>
          <w:rFonts w:ascii="Arial" w:hAnsi="Arial" w:cs="Arial"/>
          <w:sz w:val="20"/>
          <w:szCs w:val="20"/>
        </w:rPr>
        <w:t>Inscription à des formations et des stages proposés par le ministère des armées,</w:t>
      </w:r>
    </w:p>
    <w:p w14:paraId="3DA59FCD" w14:textId="77777777" w:rsidR="00BB0F45" w:rsidRPr="00DD0F51" w:rsidRDefault="00BB0F45" w:rsidP="002670A6">
      <w:pPr>
        <w:pStyle w:val="Paragraphedeliste"/>
        <w:numPr>
          <w:ilvl w:val="0"/>
          <w:numId w:val="15"/>
        </w:numPr>
        <w:spacing w:line="312" w:lineRule="auto"/>
        <w:ind w:left="357" w:hanging="357"/>
        <w:rPr>
          <w:rFonts w:ascii="Arial" w:hAnsi="Arial" w:cs="Arial"/>
          <w:sz w:val="20"/>
          <w:szCs w:val="20"/>
        </w:rPr>
      </w:pPr>
      <w:r w:rsidRPr="00DD0F51">
        <w:rPr>
          <w:rFonts w:ascii="Arial" w:hAnsi="Arial" w:cs="Arial"/>
          <w:sz w:val="20"/>
          <w:szCs w:val="20"/>
        </w:rPr>
        <w:t>Intégration des valeurs portées par la réserve au sein de la responsabilité sociétale (RSE),</w:t>
      </w:r>
    </w:p>
    <w:p w14:paraId="15F0467B" w14:textId="77777777" w:rsidR="00BB0F45" w:rsidRPr="00DD0F51" w:rsidRDefault="00BB0F45" w:rsidP="002670A6">
      <w:pPr>
        <w:pStyle w:val="Paragraphedeliste"/>
        <w:numPr>
          <w:ilvl w:val="0"/>
          <w:numId w:val="15"/>
        </w:numPr>
        <w:spacing w:line="312" w:lineRule="auto"/>
        <w:ind w:left="357" w:hanging="357"/>
        <w:rPr>
          <w:rFonts w:ascii="Arial" w:hAnsi="Arial" w:cs="Arial"/>
          <w:sz w:val="20"/>
          <w:szCs w:val="20"/>
        </w:rPr>
      </w:pPr>
      <w:r w:rsidRPr="00DD0F51">
        <w:rPr>
          <w:rFonts w:ascii="Arial" w:hAnsi="Arial" w:cs="Arial"/>
          <w:sz w:val="20"/>
          <w:szCs w:val="20"/>
        </w:rPr>
        <w:t>Attribution de la qualité « de partenaire de la Défense nationale »,</w:t>
      </w:r>
    </w:p>
    <w:p w14:paraId="3DCC8957" w14:textId="77777777" w:rsidR="00BB0F45" w:rsidRPr="00DD0F51" w:rsidRDefault="00BB0F45" w:rsidP="002670A6">
      <w:pPr>
        <w:pStyle w:val="Paragraphedeliste"/>
        <w:numPr>
          <w:ilvl w:val="0"/>
          <w:numId w:val="15"/>
        </w:numPr>
        <w:spacing w:line="312" w:lineRule="auto"/>
        <w:ind w:left="357" w:hanging="357"/>
        <w:rPr>
          <w:rFonts w:ascii="Arial" w:hAnsi="Arial" w:cs="Arial"/>
          <w:sz w:val="20"/>
          <w:szCs w:val="20"/>
        </w:rPr>
      </w:pPr>
      <w:r w:rsidRPr="00DD0F51">
        <w:rPr>
          <w:rFonts w:ascii="Arial" w:hAnsi="Arial" w:cs="Arial"/>
          <w:sz w:val="20"/>
          <w:szCs w:val="20"/>
        </w:rPr>
        <w:t>Accès à l’information relative à la Défense et à la sécurité nationales,</w:t>
      </w:r>
    </w:p>
    <w:p w14:paraId="6ABDB255" w14:textId="77777777" w:rsidR="00BB0F45" w:rsidRPr="00DD0F51" w:rsidRDefault="00BB0F45" w:rsidP="002670A6">
      <w:pPr>
        <w:pStyle w:val="Paragraphedeliste"/>
        <w:numPr>
          <w:ilvl w:val="0"/>
          <w:numId w:val="15"/>
        </w:numPr>
        <w:spacing w:after="120" w:line="312" w:lineRule="auto"/>
        <w:rPr>
          <w:rFonts w:ascii="Arial" w:eastAsia="MS Mincho" w:hAnsi="Arial" w:cs="Arial"/>
          <w:sz w:val="20"/>
          <w:szCs w:val="20"/>
          <w:lang w:eastAsia="ja-JP"/>
        </w:rPr>
      </w:pPr>
      <w:r w:rsidRPr="00DD0F51">
        <w:rPr>
          <w:rFonts w:ascii="Arial" w:eastAsia="MS Mincho" w:hAnsi="Arial" w:cs="Arial"/>
          <w:sz w:val="20"/>
          <w:szCs w:val="20"/>
          <w:lang w:eastAsia="ja-JP"/>
        </w:rPr>
        <w:t>Connexion au réseau des entreprises partenaires de la Défense,</w:t>
      </w:r>
    </w:p>
    <w:p w14:paraId="0A6F5E05" w14:textId="77777777" w:rsidR="00BB0F45" w:rsidRPr="00DD0F51" w:rsidRDefault="00BB0F45" w:rsidP="002670A6">
      <w:pPr>
        <w:pStyle w:val="Paragraphedeliste"/>
        <w:numPr>
          <w:ilvl w:val="0"/>
          <w:numId w:val="15"/>
        </w:numPr>
        <w:spacing w:after="120" w:line="312" w:lineRule="auto"/>
        <w:rPr>
          <w:rFonts w:ascii="Arial" w:eastAsia="MS Mincho" w:hAnsi="Arial" w:cs="Arial"/>
          <w:sz w:val="20"/>
          <w:szCs w:val="20"/>
          <w:lang w:eastAsia="ja-JP"/>
        </w:rPr>
      </w:pPr>
      <w:r w:rsidRPr="00DD0F51">
        <w:rPr>
          <w:rFonts w:ascii="Arial" w:eastAsia="MS Mincho" w:hAnsi="Arial" w:cs="Arial"/>
          <w:sz w:val="20"/>
          <w:szCs w:val="20"/>
          <w:lang w:eastAsia="ja-JP"/>
        </w:rPr>
        <w:t>  Accès au prix de la réserve militaire, prix remis chaque année par le ministère des armées ou son représentant afin de récompenser une entreprise qui a particulièrement œuvré pour la réserve militaire durant l’année écoulée,</w:t>
      </w:r>
    </w:p>
    <w:p w14:paraId="6D7691F2" w14:textId="77777777" w:rsidR="00BB0F45" w:rsidRPr="00DD0F51" w:rsidRDefault="00BB0F45" w:rsidP="002670A6">
      <w:pPr>
        <w:pStyle w:val="Paragraphedeliste"/>
        <w:numPr>
          <w:ilvl w:val="0"/>
          <w:numId w:val="15"/>
        </w:numPr>
        <w:spacing w:after="120" w:line="312" w:lineRule="auto"/>
        <w:rPr>
          <w:rFonts w:ascii="Arial" w:eastAsia="MS Mincho" w:hAnsi="Arial" w:cs="Arial"/>
          <w:sz w:val="20"/>
          <w:szCs w:val="20"/>
          <w:lang w:eastAsia="ja-JP"/>
        </w:rPr>
      </w:pPr>
      <w:r w:rsidRPr="00DD0F51">
        <w:rPr>
          <w:rFonts w:ascii="Arial" w:eastAsia="MS Mincho" w:hAnsi="Arial" w:cs="Arial"/>
          <w:sz w:val="20"/>
          <w:szCs w:val="20"/>
          <w:lang w:eastAsia="ja-JP"/>
        </w:rPr>
        <w:t xml:space="preserve">Bénéfice du savoir-faire et du savoir-être que les collaborateurs-réservistes développent : gestion du stress, dépassement de soi, engagement, adaptabilité, disponibilité, loyauté, management, esprit d’équipe, souci du </w:t>
      </w:r>
      <w:proofErr w:type="spellStart"/>
      <w:r w:rsidRPr="00DD0F51">
        <w:rPr>
          <w:rFonts w:ascii="Arial" w:eastAsia="MS Mincho" w:hAnsi="Arial" w:cs="Arial"/>
          <w:sz w:val="20"/>
          <w:szCs w:val="20"/>
          <w:lang w:eastAsia="ja-JP"/>
        </w:rPr>
        <w:t>reporting</w:t>
      </w:r>
      <w:proofErr w:type="spellEnd"/>
      <w:r w:rsidRPr="00DD0F51">
        <w:rPr>
          <w:rFonts w:ascii="Arial" w:eastAsia="MS Mincho" w:hAnsi="Arial" w:cs="Arial"/>
          <w:sz w:val="20"/>
          <w:szCs w:val="20"/>
          <w:lang w:eastAsia="ja-JP"/>
        </w:rPr>
        <w:t>, éthique et compliance, expertises techniques...,</w:t>
      </w:r>
    </w:p>
    <w:p w14:paraId="78C9F097" w14:textId="77777777" w:rsidR="00BB0F45" w:rsidRPr="00DD0F51" w:rsidRDefault="00BB0F45" w:rsidP="002670A6">
      <w:pPr>
        <w:pStyle w:val="Paragraphedeliste"/>
        <w:numPr>
          <w:ilvl w:val="0"/>
          <w:numId w:val="15"/>
        </w:numPr>
        <w:spacing w:after="120" w:line="312" w:lineRule="auto"/>
        <w:rPr>
          <w:rFonts w:ascii="Arial" w:eastAsia="MS Mincho" w:hAnsi="Arial" w:cs="Arial"/>
          <w:sz w:val="20"/>
          <w:szCs w:val="20"/>
          <w:lang w:eastAsia="ja-JP"/>
        </w:rPr>
      </w:pPr>
      <w:r w:rsidRPr="00DD0F51">
        <w:rPr>
          <w:rFonts w:ascii="Arial" w:eastAsia="MS Mincho" w:hAnsi="Arial" w:cs="Arial"/>
          <w:sz w:val="20"/>
          <w:szCs w:val="20"/>
          <w:lang w:eastAsia="ja-JP"/>
        </w:rPr>
        <w:t>Epanouissement et équilibre des collaborateurs-réservistes par la reconnaissance de leur engagement civique.</w:t>
      </w:r>
    </w:p>
    <w:p w14:paraId="761FBE79" w14:textId="77777777" w:rsidR="00BB0F45" w:rsidRPr="00DD0F51" w:rsidRDefault="00BB0F45" w:rsidP="00BB0F45">
      <w:pPr>
        <w:rPr>
          <w:rFonts w:ascii="Arial" w:hAnsi="Arial" w:cs="Arial"/>
          <w:sz w:val="20"/>
          <w:szCs w:val="20"/>
        </w:rPr>
      </w:pPr>
      <w:r w:rsidRPr="00DD0F51">
        <w:rPr>
          <w:rFonts w:ascii="Arial" w:eastAsia="MS Mincho" w:hAnsi="Arial" w:cs="Arial"/>
          <w:sz w:val="20"/>
          <w:szCs w:val="20"/>
          <w:lang w:eastAsia="ja-JP"/>
        </w:rPr>
        <w:t xml:space="preserve">Le secrétariat général de la garde nationale vous accompagne dans cette démarche – pour toute information : </w:t>
      </w:r>
      <w:hyperlink r:id="rId10" w:history="1">
        <w:r w:rsidRPr="00DD0F51">
          <w:rPr>
            <w:rStyle w:val="Lienhypertexte"/>
            <w:rFonts w:ascii="Arial" w:eastAsia="MS Mincho" w:hAnsi="Arial" w:cs="Arial"/>
            <w:sz w:val="20"/>
            <w:szCs w:val="20"/>
            <w:lang w:eastAsia="ja-JP"/>
          </w:rPr>
          <w:t>contact@garde-nationale.gouv.fr</w:t>
        </w:r>
      </w:hyperlink>
      <w:r w:rsidRPr="00DD0F51">
        <w:rPr>
          <w:rFonts w:ascii="Arial" w:eastAsia="MS Mincho" w:hAnsi="Arial" w:cs="Arial"/>
          <w:sz w:val="20"/>
          <w:szCs w:val="20"/>
          <w:lang w:eastAsia="ja-JP"/>
        </w:rPr>
        <w:t xml:space="preserve"> , et les sites internet : </w:t>
      </w:r>
      <w:hyperlink r:id="rId11" w:history="1">
        <w:r w:rsidRPr="00DD0F51">
          <w:rPr>
            <w:rStyle w:val="Lienhypertexte"/>
            <w:rFonts w:ascii="Arial" w:eastAsia="MS Mincho" w:hAnsi="Arial" w:cs="Arial"/>
            <w:sz w:val="20"/>
            <w:szCs w:val="20"/>
            <w:lang w:eastAsia="ja-JP"/>
          </w:rPr>
          <w:t>https://www.reservistes.defense.gouv.fr</w:t>
        </w:r>
      </w:hyperlink>
      <w:r w:rsidRPr="00DD0F51">
        <w:rPr>
          <w:rFonts w:ascii="Arial" w:eastAsia="MS Mincho" w:hAnsi="Arial" w:cs="Arial"/>
          <w:sz w:val="20"/>
          <w:szCs w:val="20"/>
          <w:lang w:eastAsia="ja-JP"/>
        </w:rPr>
        <w:t xml:space="preserve"> et </w:t>
      </w:r>
      <w:hyperlink r:id="rId12" w:history="1">
        <w:r w:rsidRPr="00DD0F51">
          <w:rPr>
            <w:rStyle w:val="Lienhypertexte"/>
            <w:rFonts w:ascii="Arial" w:eastAsia="MS Mincho" w:hAnsi="Arial" w:cs="Arial"/>
            <w:sz w:val="20"/>
            <w:szCs w:val="20"/>
            <w:lang w:eastAsia="ja-JP"/>
          </w:rPr>
          <w:t>https://www.defense.gouv.fr/reserve</w:t>
        </w:r>
      </w:hyperlink>
      <w:r w:rsidRPr="00DD0F51">
        <w:rPr>
          <w:rFonts w:ascii="Arial" w:eastAsia="MS Mincho" w:hAnsi="Arial" w:cs="Arial"/>
          <w:sz w:val="20"/>
          <w:szCs w:val="20"/>
          <w:lang w:eastAsia="ja-JP"/>
        </w:rPr>
        <w:t xml:space="preserve"> </w:t>
      </w:r>
    </w:p>
    <w:p w14:paraId="3ADB1E45" w14:textId="77777777" w:rsidR="00BB0F45" w:rsidRPr="00DD0F51" w:rsidRDefault="00BB0F45" w:rsidP="00BB0F45">
      <w:pPr>
        <w:rPr>
          <w:rFonts w:ascii="Arial" w:hAnsi="Arial" w:cs="Arial"/>
          <w:sz w:val="20"/>
          <w:szCs w:val="20"/>
        </w:rPr>
      </w:pPr>
    </w:p>
    <w:p w14:paraId="03250FB7" w14:textId="77777777" w:rsidR="00BB0F45" w:rsidRPr="00DD0F51" w:rsidRDefault="00BB0F45" w:rsidP="00BB0F45">
      <w:pPr>
        <w:rPr>
          <w:rFonts w:ascii="Arial" w:hAnsi="Arial" w:cs="Arial"/>
          <w:sz w:val="20"/>
          <w:szCs w:val="20"/>
        </w:rPr>
      </w:pPr>
    </w:p>
    <w:p w14:paraId="3FD8A05E" w14:textId="77777777" w:rsidR="00A81E27" w:rsidRPr="00DD0F51" w:rsidRDefault="00A81E27" w:rsidP="00B45CA8">
      <w:pPr>
        <w:pStyle w:val="Titre1"/>
        <w:spacing w:after="240"/>
        <w:ind w:hanging="4962"/>
        <w:rPr>
          <w:rFonts w:ascii="Arial" w:hAnsi="Arial"/>
          <w:sz w:val="20"/>
          <w:szCs w:val="20"/>
        </w:rPr>
      </w:pPr>
      <w:bookmarkStart w:id="58" w:name="_Toc244919917"/>
      <w:bookmarkStart w:id="59" w:name="_Toc251673698"/>
      <w:bookmarkStart w:id="60" w:name="_Toc289784684"/>
      <w:bookmarkStart w:id="61" w:name="_Toc523308322"/>
      <w:bookmarkStart w:id="62" w:name="_Toc523317359"/>
      <w:bookmarkStart w:id="63" w:name="_Toc185495943"/>
      <w:r w:rsidRPr="00DD0F51">
        <w:rPr>
          <w:rFonts w:ascii="Arial" w:hAnsi="Arial"/>
          <w:sz w:val="20"/>
          <w:szCs w:val="20"/>
        </w:rPr>
        <w:t>EXÉCUTION DE LA PRESTATION</w:t>
      </w:r>
      <w:bookmarkEnd w:id="58"/>
      <w:bookmarkEnd w:id="59"/>
      <w:bookmarkEnd w:id="60"/>
      <w:bookmarkEnd w:id="61"/>
      <w:bookmarkEnd w:id="62"/>
      <w:bookmarkEnd w:id="63"/>
    </w:p>
    <w:p w14:paraId="748D1B87" w14:textId="77777777" w:rsidR="00A81E27" w:rsidRPr="00DD0F51" w:rsidRDefault="00A81E27" w:rsidP="00DD4EF4">
      <w:pPr>
        <w:pStyle w:val="Titre2"/>
        <w:tabs>
          <w:tab w:val="clear" w:pos="2978"/>
          <w:tab w:val="num" w:pos="284"/>
        </w:tabs>
        <w:ind w:left="709"/>
        <w:rPr>
          <w:rFonts w:ascii="Arial" w:hAnsi="Arial"/>
          <w:sz w:val="20"/>
          <w:szCs w:val="20"/>
        </w:rPr>
      </w:pPr>
      <w:bookmarkStart w:id="64" w:name="_Toc523308323"/>
      <w:bookmarkStart w:id="65" w:name="_Toc523317360"/>
      <w:bookmarkStart w:id="66" w:name="_Toc185495944"/>
      <w:bookmarkStart w:id="67" w:name="_Toc41444878"/>
      <w:bookmarkStart w:id="68" w:name="_Toc65661584"/>
      <w:bookmarkStart w:id="69" w:name="_Toc280708160"/>
      <w:bookmarkStart w:id="70" w:name="_Toc289784687"/>
      <w:bookmarkStart w:id="71" w:name="_Toc298147889"/>
      <w:r w:rsidRPr="00DD0F51">
        <w:rPr>
          <w:rFonts w:ascii="Arial" w:hAnsi="Arial"/>
          <w:sz w:val="20"/>
          <w:szCs w:val="20"/>
        </w:rPr>
        <w:t>Obligations du titulaire</w:t>
      </w:r>
      <w:bookmarkEnd w:id="64"/>
      <w:bookmarkEnd w:id="65"/>
      <w:bookmarkEnd w:id="66"/>
    </w:p>
    <w:p w14:paraId="6465F1AB" w14:textId="77777777" w:rsidR="00A81E27" w:rsidRPr="00DD0F51" w:rsidRDefault="00A81E27" w:rsidP="00A81E27">
      <w:pPr>
        <w:rPr>
          <w:rFonts w:ascii="Arial" w:hAnsi="Arial" w:cs="Arial"/>
          <w:sz w:val="20"/>
          <w:szCs w:val="20"/>
        </w:rPr>
      </w:pPr>
      <w:r w:rsidRPr="00DD0F51">
        <w:rPr>
          <w:rFonts w:ascii="Arial" w:hAnsi="Arial" w:cs="Arial"/>
          <w:sz w:val="20"/>
          <w:szCs w:val="20"/>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w:t>
      </w:r>
    </w:p>
    <w:p w14:paraId="35F50F0E" w14:textId="77777777" w:rsidR="00A81E27" w:rsidRPr="00DD0F51" w:rsidRDefault="00A81E27" w:rsidP="00A81E27">
      <w:pPr>
        <w:rPr>
          <w:rFonts w:ascii="Arial" w:hAnsi="Arial" w:cs="Arial"/>
          <w:sz w:val="20"/>
          <w:szCs w:val="20"/>
        </w:rPr>
      </w:pPr>
    </w:p>
    <w:p w14:paraId="154F4F13" w14:textId="77777777" w:rsidR="00A81E27" w:rsidRPr="00DD0F51" w:rsidRDefault="00A81E27" w:rsidP="00A81E27">
      <w:pPr>
        <w:rPr>
          <w:rFonts w:ascii="Arial" w:hAnsi="Arial" w:cs="Arial"/>
          <w:sz w:val="20"/>
          <w:szCs w:val="20"/>
        </w:rPr>
      </w:pPr>
      <w:r w:rsidRPr="00DD0F51">
        <w:rPr>
          <w:rFonts w:ascii="Arial" w:hAnsi="Arial" w:cs="Arial"/>
          <w:sz w:val="20"/>
          <w:szCs w:val="20"/>
        </w:rPr>
        <w:t>Cette disposition vaut non seulement pour les normes en vigueur au jour de la passation du marché mais également pour toutes les nouvelles normes qui deviendraient effectives en cours d'exécution du marché.</w:t>
      </w:r>
    </w:p>
    <w:p w14:paraId="7A5A644D" w14:textId="77777777" w:rsidR="000703ED" w:rsidRPr="00DD0F51" w:rsidRDefault="000703ED" w:rsidP="00A81E27">
      <w:pPr>
        <w:rPr>
          <w:rFonts w:ascii="Arial" w:hAnsi="Arial" w:cs="Arial"/>
          <w:sz w:val="20"/>
          <w:szCs w:val="20"/>
        </w:rPr>
      </w:pPr>
    </w:p>
    <w:p w14:paraId="78C6D362" w14:textId="77777777" w:rsidR="00B45CA8" w:rsidRPr="00DD0F51" w:rsidRDefault="00B45CA8" w:rsidP="00DD4EF4">
      <w:pPr>
        <w:pStyle w:val="Titre2"/>
        <w:tabs>
          <w:tab w:val="clear" w:pos="2978"/>
          <w:tab w:val="num" w:pos="284"/>
        </w:tabs>
        <w:ind w:left="709"/>
        <w:rPr>
          <w:rFonts w:ascii="Arial" w:hAnsi="Arial"/>
          <w:sz w:val="20"/>
          <w:szCs w:val="20"/>
        </w:rPr>
      </w:pPr>
      <w:bookmarkStart w:id="72" w:name="_Toc185495945"/>
      <w:r w:rsidRPr="00DD0F51">
        <w:rPr>
          <w:rFonts w:ascii="Arial" w:hAnsi="Arial"/>
          <w:sz w:val="20"/>
          <w:szCs w:val="20"/>
        </w:rPr>
        <w:t>Conditions d’exécution de la prestation</w:t>
      </w:r>
      <w:bookmarkEnd w:id="72"/>
    </w:p>
    <w:p w14:paraId="18FA86E6" w14:textId="77777777" w:rsidR="00D80E60" w:rsidRPr="00DD0F51" w:rsidRDefault="00D80E60" w:rsidP="00D80E60">
      <w:pPr>
        <w:rPr>
          <w:rFonts w:ascii="Arial" w:hAnsi="Arial" w:cs="Arial"/>
          <w:sz w:val="20"/>
          <w:szCs w:val="20"/>
        </w:rPr>
      </w:pPr>
      <w:permStart w:id="1604804413" w:edGrp="everyone"/>
      <w:r w:rsidRPr="00DD0F51">
        <w:rPr>
          <w:rFonts w:ascii="Arial" w:hAnsi="Arial" w:cs="Arial"/>
          <w:sz w:val="20"/>
          <w:szCs w:val="20"/>
        </w:rPr>
        <w:t>La personne habilitée à établir les bons de commande est le représentant du pouvoir adjudicateur ou son représentant dûment habilité.</w:t>
      </w:r>
    </w:p>
    <w:p w14:paraId="5E15E71E" w14:textId="77777777" w:rsidR="00D80E60" w:rsidRPr="00DD0F51" w:rsidRDefault="00D80E60" w:rsidP="00D80E60">
      <w:pPr>
        <w:rPr>
          <w:rFonts w:ascii="Arial" w:hAnsi="Arial" w:cs="Arial"/>
          <w:sz w:val="20"/>
          <w:szCs w:val="20"/>
        </w:rPr>
      </w:pPr>
      <w:r w:rsidRPr="00DD0F51">
        <w:rPr>
          <w:rFonts w:ascii="Arial" w:hAnsi="Arial" w:cs="Arial"/>
          <w:sz w:val="20"/>
          <w:szCs w:val="20"/>
        </w:rPr>
        <w:t>Les bons de commande sont émis au fur et à mesure des besoins de la personne publique, et transmis au titulaire par courriel ou télécopie. Toute signature des bons de commande, qu’elle soit électronique ou non, n’est pas requise.</w:t>
      </w:r>
    </w:p>
    <w:permEnd w:id="1604804413"/>
    <w:p w14:paraId="66E49F99" w14:textId="160D356D" w:rsidR="00F9335F" w:rsidRPr="00DD0F51" w:rsidRDefault="00F95B0B" w:rsidP="00F9335F">
      <w:pPr>
        <w:spacing w:before="120" w:after="60"/>
        <w:rPr>
          <w:rFonts w:ascii="Arial" w:hAnsi="Arial" w:cs="Arial"/>
          <w:sz w:val="20"/>
          <w:szCs w:val="20"/>
        </w:rPr>
      </w:pPr>
      <w:r w:rsidRPr="00DD0F51">
        <w:rPr>
          <w:rFonts w:ascii="Arial" w:hAnsi="Arial" w:cs="Arial"/>
          <w:sz w:val="20"/>
          <w:szCs w:val="20"/>
        </w:rPr>
        <w:t>Pour le traitement de toutes demandes ou difficultés concernant l’exécution de ce marché, le titulaire doit contacter le bureau Gestion Re</w:t>
      </w:r>
      <w:r w:rsidR="00157D73" w:rsidRPr="00DD0F51">
        <w:rPr>
          <w:rFonts w:ascii="Arial" w:hAnsi="Arial" w:cs="Arial"/>
          <w:sz w:val="20"/>
          <w:szCs w:val="20"/>
        </w:rPr>
        <w:t>lation Fournisseurs (GR</w:t>
      </w:r>
      <w:r w:rsidRPr="00DD0F51">
        <w:rPr>
          <w:rFonts w:ascii="Arial" w:hAnsi="Arial" w:cs="Arial"/>
          <w:sz w:val="20"/>
          <w:szCs w:val="20"/>
        </w:rPr>
        <w:t xml:space="preserve">F) </w:t>
      </w:r>
      <w:r w:rsidR="00F9335F" w:rsidRPr="00DD0F51">
        <w:rPr>
          <w:rFonts w:ascii="Arial" w:hAnsi="Arial" w:cs="Arial"/>
          <w:sz w:val="20"/>
          <w:szCs w:val="20"/>
        </w:rPr>
        <w:t>aux coordonnées suivantes :</w:t>
      </w:r>
    </w:p>
    <w:p w14:paraId="6BCB9EE0" w14:textId="77777777" w:rsidR="00F9335F" w:rsidRPr="00DD0F51" w:rsidRDefault="00F827FD" w:rsidP="002670A6">
      <w:pPr>
        <w:pStyle w:val="Paragraphedeliste"/>
        <w:numPr>
          <w:ilvl w:val="0"/>
          <w:numId w:val="17"/>
        </w:numPr>
        <w:jc w:val="center"/>
        <w:rPr>
          <w:rFonts w:ascii="Arial" w:hAnsi="Arial" w:cs="Arial"/>
          <w:sz w:val="20"/>
          <w:szCs w:val="20"/>
        </w:rPr>
      </w:pPr>
      <w:hyperlink r:id="rId13" w:history="1">
        <w:r w:rsidR="00BF4511" w:rsidRPr="00DD0F51">
          <w:rPr>
            <w:rStyle w:val="Lienhypertexte"/>
            <w:rFonts w:ascii="Arial" w:hAnsi="Arial" w:cs="Arial"/>
            <w:sz w:val="20"/>
            <w:szCs w:val="20"/>
          </w:rPr>
          <w:t>dapsa</w:t>
        </w:r>
      </w:hyperlink>
      <w:r w:rsidR="00BF4511" w:rsidRPr="00DD0F51">
        <w:rPr>
          <w:rStyle w:val="Lienhypertexte"/>
          <w:rFonts w:ascii="Arial" w:hAnsi="Arial" w:cs="Arial"/>
          <w:sz w:val="20"/>
          <w:szCs w:val="20"/>
        </w:rPr>
        <w:t>-dafs-grcf.chef-bureau.fct@intradef.gouv.fr</w:t>
      </w:r>
      <w:r w:rsidR="00BF4511" w:rsidRPr="00DD0F51">
        <w:rPr>
          <w:rFonts w:ascii="Arial" w:hAnsi="Arial" w:cs="Arial"/>
          <w:sz w:val="20"/>
          <w:szCs w:val="20"/>
        </w:rPr>
        <w:t xml:space="preserve"> </w:t>
      </w:r>
      <w:r w:rsidR="00F9335F" w:rsidRPr="00DD0F51">
        <w:rPr>
          <w:rFonts w:ascii="Arial" w:hAnsi="Arial" w:cs="Arial"/>
          <w:sz w:val="20"/>
          <w:szCs w:val="20"/>
        </w:rPr>
        <w:t xml:space="preserve"> </w:t>
      </w:r>
    </w:p>
    <w:p w14:paraId="7D9ADF99" w14:textId="77777777" w:rsidR="00F9335F" w:rsidRPr="00DD0F51" w:rsidRDefault="00F9335F" w:rsidP="002670A6">
      <w:pPr>
        <w:pStyle w:val="Paragraphedeliste"/>
        <w:numPr>
          <w:ilvl w:val="0"/>
          <w:numId w:val="18"/>
        </w:numPr>
        <w:spacing w:before="60"/>
        <w:ind w:left="714" w:hanging="357"/>
        <w:jc w:val="center"/>
        <w:rPr>
          <w:rStyle w:val="Lienhypertexte"/>
          <w:rFonts w:ascii="Arial" w:hAnsi="Arial" w:cs="Arial"/>
          <w:sz w:val="20"/>
          <w:szCs w:val="20"/>
        </w:rPr>
      </w:pPr>
      <w:r w:rsidRPr="00DD0F51">
        <w:rPr>
          <w:rFonts w:ascii="Arial" w:hAnsi="Arial" w:cs="Arial"/>
          <w:sz w:val="20"/>
          <w:szCs w:val="20"/>
        </w:rPr>
        <w:t>02 38 60 72 54</w:t>
      </w:r>
    </w:p>
    <w:p w14:paraId="20B3B703" w14:textId="77777777" w:rsidR="00B45CA8" w:rsidRPr="00DD0F51" w:rsidRDefault="00B45CA8" w:rsidP="007B1375">
      <w:pPr>
        <w:pStyle w:val="Titre2"/>
        <w:numPr>
          <w:ilvl w:val="0"/>
          <w:numId w:val="0"/>
        </w:numPr>
        <w:spacing w:after="0"/>
        <w:contextualSpacing/>
        <w:rPr>
          <w:rFonts w:ascii="Arial" w:hAnsi="Arial"/>
          <w:sz w:val="20"/>
          <w:szCs w:val="20"/>
        </w:rPr>
      </w:pPr>
    </w:p>
    <w:p w14:paraId="2980BA5E" w14:textId="77777777" w:rsidR="00B8046D" w:rsidRPr="00DD0F51" w:rsidRDefault="00B8046D" w:rsidP="00DD4EF4">
      <w:pPr>
        <w:pStyle w:val="Titre2"/>
        <w:tabs>
          <w:tab w:val="clear" w:pos="2978"/>
          <w:tab w:val="num" w:pos="284"/>
        </w:tabs>
        <w:ind w:left="709"/>
        <w:rPr>
          <w:rFonts w:ascii="Arial" w:hAnsi="Arial"/>
          <w:sz w:val="20"/>
          <w:szCs w:val="20"/>
        </w:rPr>
      </w:pPr>
      <w:bookmarkStart w:id="73" w:name="_Toc185495946"/>
      <w:r w:rsidRPr="00DD0F51">
        <w:rPr>
          <w:rFonts w:ascii="Arial" w:hAnsi="Arial"/>
          <w:sz w:val="20"/>
          <w:szCs w:val="20"/>
        </w:rPr>
        <w:t>Clause de codification</w:t>
      </w:r>
      <w:bookmarkEnd w:id="73"/>
    </w:p>
    <w:permStart w:id="1852126464" w:edGrp="everyone" w:displacedByCustomXml="next"/>
    <w:sdt>
      <w:sdtPr>
        <w:rPr>
          <w:rFonts w:ascii="Arial" w:hAnsi="Arial" w:cs="Arial"/>
          <w:sz w:val="20"/>
          <w:szCs w:val="20"/>
        </w:rPr>
        <w:id w:val="-793134349"/>
        <w:placeholder>
          <w:docPart w:val="DefaultPlaceholder_1082065158"/>
        </w:placeholder>
      </w:sdtPr>
      <w:sdtEndPr/>
      <w:sdtContent>
        <w:p w14:paraId="7DDE8645" w14:textId="3B3F1047" w:rsidR="000419CF" w:rsidRPr="00DD0F51" w:rsidRDefault="00B8046D" w:rsidP="00FC0853">
          <w:pPr>
            <w:rPr>
              <w:rFonts w:ascii="Arial" w:hAnsi="Arial" w:cs="Arial"/>
              <w:sz w:val="20"/>
              <w:szCs w:val="20"/>
            </w:rPr>
          </w:pPr>
          <w:r w:rsidRPr="00DD0F51">
            <w:rPr>
              <w:rFonts w:ascii="Arial" w:hAnsi="Arial" w:cs="Arial"/>
              <w:sz w:val="20"/>
              <w:szCs w:val="20"/>
            </w:rPr>
            <w:t xml:space="preserve">Il est nécessaire pour </w:t>
          </w:r>
          <w:r w:rsidR="000419CF" w:rsidRPr="00DD0F51">
            <w:rPr>
              <w:rFonts w:ascii="Arial" w:hAnsi="Arial" w:cs="Arial"/>
              <w:sz w:val="20"/>
              <w:szCs w:val="20"/>
            </w:rPr>
            <w:t xml:space="preserve">le service de santé des armées </w:t>
          </w:r>
          <w:r w:rsidRPr="00DD0F51">
            <w:rPr>
              <w:rFonts w:ascii="Arial" w:hAnsi="Arial" w:cs="Arial"/>
              <w:sz w:val="20"/>
              <w:szCs w:val="20"/>
            </w:rPr>
            <w:t>de disposer des données techniques permettant d’effectuer la codification en vue de l’identification et de la gestion des matériels conformément aux exigences du système de nomenclature OTAN</w:t>
          </w:r>
          <w:r w:rsidR="000419CF" w:rsidRPr="00DD0F51">
            <w:rPr>
              <w:rFonts w:ascii="Arial" w:hAnsi="Arial" w:cs="Arial"/>
              <w:sz w:val="20"/>
              <w:szCs w:val="20"/>
            </w:rPr>
            <w:t xml:space="preserve"> </w:t>
          </w:r>
          <w:r w:rsidR="000419CF" w:rsidRPr="00DD0F51">
            <w:rPr>
              <w:rFonts w:ascii="Arial" w:hAnsi="Arial" w:cs="Arial"/>
              <w:color w:val="000000"/>
              <w:sz w:val="20"/>
              <w:szCs w:val="20"/>
            </w:rPr>
            <w:t xml:space="preserve">et du système d’information logistique </w:t>
          </w:r>
          <w:proofErr w:type="spellStart"/>
          <w:r w:rsidR="000419CF" w:rsidRPr="00DD0F51">
            <w:rPr>
              <w:rFonts w:ascii="Arial" w:hAnsi="Arial" w:cs="Arial"/>
              <w:color w:val="000000"/>
              <w:sz w:val="20"/>
              <w:szCs w:val="20"/>
            </w:rPr>
            <w:t>SInAPS</w:t>
          </w:r>
          <w:proofErr w:type="spellEnd"/>
          <w:r w:rsidRPr="00DD0F51">
            <w:rPr>
              <w:rFonts w:ascii="Arial" w:hAnsi="Arial" w:cs="Arial"/>
              <w:sz w:val="20"/>
              <w:szCs w:val="20"/>
            </w:rPr>
            <w:t>.</w:t>
          </w:r>
        </w:p>
        <w:p w14:paraId="5CD21288" w14:textId="77777777" w:rsidR="000419CF" w:rsidRPr="00DD0F51" w:rsidRDefault="000419CF" w:rsidP="00FC0853">
          <w:pPr>
            <w:rPr>
              <w:rFonts w:ascii="Arial" w:hAnsi="Arial" w:cs="Arial"/>
              <w:sz w:val="20"/>
              <w:szCs w:val="20"/>
            </w:rPr>
          </w:pPr>
        </w:p>
        <w:p w14:paraId="021DC2DA" w14:textId="77777777" w:rsidR="000419CF" w:rsidRPr="00DD0F51" w:rsidRDefault="000419CF" w:rsidP="00FC0853">
          <w:pPr>
            <w:rPr>
              <w:rFonts w:ascii="Arial" w:hAnsi="Arial" w:cs="Arial"/>
              <w:color w:val="000000"/>
              <w:sz w:val="20"/>
              <w:szCs w:val="20"/>
            </w:rPr>
          </w:pPr>
          <w:r w:rsidRPr="00DD0F51">
            <w:rPr>
              <w:rFonts w:ascii="Arial" w:hAnsi="Arial" w:cs="Arial"/>
              <w:color w:val="000000"/>
              <w:sz w:val="20"/>
              <w:szCs w:val="20"/>
            </w:rPr>
            <w:t xml:space="preserve">Le titulaire peut contacter l’autorité en charge de la codification au sein du SSA, le conseiller coordinateur en identification (COCOID) à l’adresse </w:t>
          </w:r>
          <w:hyperlink r:id="rId14" w:history="1">
            <w:r w:rsidRPr="00DD0F51">
              <w:rPr>
                <w:rFonts w:ascii="Arial" w:hAnsi="Arial" w:cs="Arial"/>
                <w:color w:val="0000FF"/>
                <w:sz w:val="20"/>
                <w:szCs w:val="20"/>
                <w:u w:val="single"/>
              </w:rPr>
              <w:t>codotan45@gmail.com</w:t>
            </w:r>
          </w:hyperlink>
          <w:r w:rsidRPr="00DD0F51">
            <w:rPr>
              <w:rFonts w:ascii="Arial" w:hAnsi="Arial" w:cs="Arial"/>
              <w:color w:val="000000"/>
              <w:sz w:val="20"/>
              <w:szCs w:val="20"/>
            </w:rPr>
            <w:t xml:space="preserve"> , pour tout complément d’information.</w:t>
          </w:r>
        </w:p>
        <w:p w14:paraId="4AC8D7B2" w14:textId="77777777" w:rsidR="000419CF" w:rsidRPr="00DD0F51" w:rsidRDefault="000419CF" w:rsidP="00FC0853">
          <w:pPr>
            <w:rPr>
              <w:rFonts w:ascii="Arial" w:hAnsi="Arial" w:cs="Arial"/>
              <w:sz w:val="20"/>
              <w:szCs w:val="20"/>
            </w:rPr>
          </w:pPr>
        </w:p>
        <w:p w14:paraId="1607B1D8" w14:textId="77777777" w:rsidR="00B8046D" w:rsidRPr="00DD0F51" w:rsidRDefault="00B8046D" w:rsidP="00FC0853">
          <w:pPr>
            <w:rPr>
              <w:rFonts w:ascii="Arial" w:hAnsi="Arial" w:cs="Arial"/>
              <w:sz w:val="20"/>
              <w:szCs w:val="20"/>
            </w:rPr>
          </w:pPr>
          <w:r w:rsidRPr="00DD0F51">
            <w:rPr>
              <w:rFonts w:ascii="Arial" w:hAnsi="Arial" w:cs="Arial"/>
              <w:sz w:val="20"/>
              <w:szCs w:val="20"/>
            </w:rPr>
            <w:t xml:space="preserve"> Il est donc demandé au titulaire de respecter les exigences suivantes : </w:t>
          </w:r>
        </w:p>
        <w:p w14:paraId="403E5E58" w14:textId="77777777" w:rsidR="00B8046D" w:rsidRPr="00DD0F51" w:rsidRDefault="00B8046D" w:rsidP="00FC0853">
          <w:pPr>
            <w:rPr>
              <w:rFonts w:ascii="Arial" w:hAnsi="Arial" w:cs="Arial"/>
              <w:sz w:val="20"/>
              <w:szCs w:val="20"/>
            </w:rPr>
          </w:pPr>
        </w:p>
        <w:p w14:paraId="33B63C9F" w14:textId="77777777" w:rsidR="00B8046D" w:rsidRPr="00DD0F51" w:rsidRDefault="00B8046D" w:rsidP="002670A6">
          <w:pPr>
            <w:pStyle w:val="Paragraphedeliste"/>
            <w:numPr>
              <w:ilvl w:val="0"/>
              <w:numId w:val="14"/>
            </w:numPr>
            <w:rPr>
              <w:rFonts w:ascii="Arial" w:hAnsi="Arial" w:cs="Arial"/>
              <w:sz w:val="20"/>
              <w:szCs w:val="20"/>
            </w:rPr>
          </w:pPr>
          <w:r w:rsidRPr="00DD0F51">
            <w:rPr>
              <w:rFonts w:ascii="Arial" w:hAnsi="Arial" w:cs="Arial"/>
              <w:sz w:val="20"/>
              <w:szCs w:val="20"/>
            </w:rPr>
            <w:lastRenderedPageBreak/>
            <w:t>Le contractant doit mettre à la disposition de l’autorité chargée de la codification, dans le délai prévu, les données techniques nécessaires pour tous les articles fournis au titre du présent marché. Ces informations peuvent être fournies soit sous forme de documents imprimés (dessins, spécifications etc.), soit en donnant à l’autorité chargée de la codification un accès à des données électroniques détenues à une adresse spécifique de site internet, lorsque cette solution est appropriée et disponible.</w:t>
          </w:r>
        </w:p>
        <w:p w14:paraId="714073C1" w14:textId="77777777" w:rsidR="00B8046D" w:rsidRPr="00DD0F51" w:rsidRDefault="00B8046D" w:rsidP="00FC0853">
          <w:pPr>
            <w:rPr>
              <w:rFonts w:ascii="Arial" w:hAnsi="Arial" w:cs="Arial"/>
              <w:sz w:val="20"/>
              <w:szCs w:val="20"/>
            </w:rPr>
          </w:pPr>
        </w:p>
        <w:p w14:paraId="50A5A4B4" w14:textId="77777777" w:rsidR="00B8046D" w:rsidRPr="00DD0F51" w:rsidRDefault="00B8046D" w:rsidP="002670A6">
          <w:pPr>
            <w:pStyle w:val="Paragraphedeliste"/>
            <w:numPr>
              <w:ilvl w:val="0"/>
              <w:numId w:val="13"/>
            </w:numPr>
            <w:rPr>
              <w:rFonts w:ascii="Arial" w:hAnsi="Arial" w:cs="Arial"/>
              <w:sz w:val="20"/>
              <w:szCs w:val="20"/>
            </w:rPr>
          </w:pPr>
          <w:r w:rsidRPr="00DD0F51">
            <w:rPr>
              <w:rFonts w:ascii="Arial" w:hAnsi="Arial" w:cs="Arial"/>
              <w:sz w:val="20"/>
              <w:szCs w:val="20"/>
            </w:rPr>
            <w:t>Le contractant doit envoyer les données ou permettre l’accès aux données par Internet, s’agissant des données provenant des sous-traitants ou fournisseurs, à la demande de l’autorité chargée de la codification, dans le délai prévu contractuellement.</w:t>
          </w:r>
        </w:p>
        <w:p w14:paraId="7DAC7550" w14:textId="77777777" w:rsidR="00B8046D" w:rsidRPr="00DD0F51" w:rsidRDefault="00B8046D" w:rsidP="00FC0853">
          <w:pPr>
            <w:rPr>
              <w:rFonts w:ascii="Arial" w:hAnsi="Arial" w:cs="Arial"/>
              <w:sz w:val="20"/>
              <w:szCs w:val="20"/>
            </w:rPr>
          </w:pPr>
        </w:p>
        <w:p w14:paraId="5C1D7BCA" w14:textId="77777777" w:rsidR="00B8046D" w:rsidRPr="00DD0F51" w:rsidRDefault="00B8046D" w:rsidP="002670A6">
          <w:pPr>
            <w:pStyle w:val="Paragraphedeliste"/>
            <w:numPr>
              <w:ilvl w:val="0"/>
              <w:numId w:val="13"/>
            </w:numPr>
            <w:rPr>
              <w:rFonts w:ascii="Arial" w:hAnsi="Arial" w:cs="Arial"/>
              <w:sz w:val="20"/>
              <w:szCs w:val="20"/>
            </w:rPr>
          </w:pPr>
          <w:r w:rsidRPr="00DD0F51">
            <w:rPr>
              <w:rFonts w:ascii="Arial" w:hAnsi="Arial" w:cs="Arial"/>
              <w:sz w:val="20"/>
              <w:szCs w:val="20"/>
            </w:rPr>
            <w:t>Outre la fourniture initiale de données techniques, le contractant doit également fournir toute information actualisée, concernant tous les articles spécifiés dans le contrat d’acquisition, résultant de l’application de modifications, de changements de conception ou de dessins qui ont été convenus à mesure que ces changements sont apportés au cours de la durée de validité du contrat.</w:t>
          </w:r>
        </w:p>
        <w:p w14:paraId="7222ECCA" w14:textId="77777777" w:rsidR="00B8046D" w:rsidRPr="00DD0F51" w:rsidRDefault="00B8046D" w:rsidP="00FC0853">
          <w:pPr>
            <w:rPr>
              <w:rFonts w:ascii="Arial" w:hAnsi="Arial" w:cs="Arial"/>
              <w:sz w:val="20"/>
              <w:szCs w:val="20"/>
            </w:rPr>
          </w:pPr>
        </w:p>
        <w:p w14:paraId="40E2FD9D" w14:textId="77777777" w:rsidR="00B8046D" w:rsidRPr="00DD0F51" w:rsidRDefault="00B8046D" w:rsidP="002670A6">
          <w:pPr>
            <w:pStyle w:val="Paragraphedeliste"/>
            <w:numPr>
              <w:ilvl w:val="0"/>
              <w:numId w:val="13"/>
            </w:numPr>
            <w:rPr>
              <w:rFonts w:ascii="Arial" w:hAnsi="Arial" w:cs="Arial"/>
              <w:sz w:val="20"/>
              <w:szCs w:val="20"/>
            </w:rPr>
          </w:pPr>
          <w:r w:rsidRPr="00DD0F51">
            <w:rPr>
              <w:rFonts w:ascii="Arial" w:hAnsi="Arial" w:cs="Arial"/>
              <w:sz w:val="20"/>
              <w:szCs w:val="20"/>
            </w:rPr>
            <w:t>Le contractant doit inclure les termes de la présente clause ou un instrument contractuel équivalent dans tous les contrats de sous-traitance pour garantir la disponibilité des données techniques pour l’autorité chargée de la codification. Si le sous-traitant ou le fournisseur se charge d’envoyer des données, le contractant doit préciser le numéro des contrats de sous-traitance ou fournir des détails de même ordre, pour permettre à l’autorité chargée de la codification d’avoir un contact direct avec le sous-traitant ou le fournisseur à propos des données.</w:t>
          </w:r>
        </w:p>
        <w:p w14:paraId="5F28502B" w14:textId="77777777" w:rsidR="00B8046D" w:rsidRPr="00DD0F51" w:rsidRDefault="00B8046D" w:rsidP="00FC0853">
          <w:pPr>
            <w:rPr>
              <w:rFonts w:ascii="Arial" w:hAnsi="Arial" w:cs="Arial"/>
              <w:sz w:val="20"/>
              <w:szCs w:val="20"/>
            </w:rPr>
          </w:pPr>
        </w:p>
        <w:p w14:paraId="28985D2F" w14:textId="77777777" w:rsidR="00B8046D" w:rsidRPr="00DD0F51" w:rsidRDefault="00B8046D" w:rsidP="002670A6">
          <w:pPr>
            <w:pStyle w:val="Paragraphedeliste"/>
            <w:numPr>
              <w:ilvl w:val="0"/>
              <w:numId w:val="13"/>
            </w:numPr>
            <w:rPr>
              <w:rFonts w:ascii="Arial" w:hAnsi="Arial" w:cs="Arial"/>
              <w:sz w:val="20"/>
              <w:szCs w:val="20"/>
            </w:rPr>
          </w:pPr>
          <w:r w:rsidRPr="00DD0F51">
            <w:rPr>
              <w:rFonts w:ascii="Arial" w:hAnsi="Arial" w:cs="Arial"/>
              <w:sz w:val="20"/>
              <w:szCs w:val="20"/>
            </w:rPr>
            <w:t>Dans l’éventualité où une commande en sous-traitance serait confiée à un fabricant d’un pays non membre de l’OTAN, il incombe au contractant d’obtenir les données techniques nécessaires auprès du sous-traitant ou des fournisseurs, et de les transmettre à l’autorité contractante.</w:t>
          </w:r>
        </w:p>
        <w:p w14:paraId="783BAC90" w14:textId="77777777" w:rsidR="00B8046D" w:rsidRPr="00DD0F51" w:rsidRDefault="00B8046D" w:rsidP="00FC0853">
          <w:pPr>
            <w:rPr>
              <w:rFonts w:ascii="Arial" w:hAnsi="Arial" w:cs="Arial"/>
              <w:sz w:val="20"/>
              <w:szCs w:val="20"/>
            </w:rPr>
          </w:pPr>
        </w:p>
        <w:p w14:paraId="2457FE02" w14:textId="77777777" w:rsidR="00B8046D" w:rsidRPr="00DD0F51" w:rsidRDefault="00B8046D" w:rsidP="002670A6">
          <w:pPr>
            <w:pStyle w:val="Paragraphedeliste"/>
            <w:numPr>
              <w:ilvl w:val="0"/>
              <w:numId w:val="13"/>
            </w:numPr>
            <w:rPr>
              <w:rFonts w:ascii="Arial" w:hAnsi="Arial" w:cs="Arial"/>
              <w:sz w:val="20"/>
              <w:szCs w:val="20"/>
            </w:rPr>
          </w:pPr>
          <w:r w:rsidRPr="00DD0F51">
            <w:rPr>
              <w:rFonts w:ascii="Arial" w:hAnsi="Arial" w:cs="Arial"/>
              <w:sz w:val="20"/>
              <w:szCs w:val="20"/>
            </w:rPr>
            <w:t>Les données techniques nécessaires à la codification doivent également comprendre le nom et l’adresse du détenteur légal du modèle, le numéro de détenteur légal du modèle pour le dessin ou la pièce, le ou les numéros de référence des normes et spécifications et la ou les dénominations pour autant que ces éléments n’aient pas encore été fournis dans la liste de composition de matériel fournie dans la phase d’approvisionnement initiale, afin d’éviter des erreurs au niveau des contractants.</w:t>
          </w:r>
        </w:p>
        <w:p w14:paraId="5EB86991" w14:textId="77777777" w:rsidR="00B8046D" w:rsidRPr="00DD0F51" w:rsidRDefault="00B8046D" w:rsidP="00FC0853">
          <w:pPr>
            <w:rPr>
              <w:rFonts w:ascii="Arial" w:hAnsi="Arial" w:cs="Arial"/>
              <w:sz w:val="20"/>
              <w:szCs w:val="20"/>
            </w:rPr>
          </w:pPr>
        </w:p>
        <w:p w14:paraId="63B6CD85" w14:textId="77777777" w:rsidR="00B8046D" w:rsidRPr="00DD0F51" w:rsidRDefault="00B8046D" w:rsidP="002670A6">
          <w:pPr>
            <w:pStyle w:val="Paragraphedeliste"/>
            <w:numPr>
              <w:ilvl w:val="0"/>
              <w:numId w:val="13"/>
            </w:numPr>
            <w:rPr>
              <w:rFonts w:ascii="Arial" w:hAnsi="Arial" w:cs="Arial"/>
              <w:sz w:val="20"/>
              <w:szCs w:val="20"/>
            </w:rPr>
          </w:pPr>
          <w:r w:rsidRPr="00DD0F51">
            <w:rPr>
              <w:rFonts w:ascii="Arial" w:hAnsi="Arial" w:cs="Arial"/>
              <w:sz w:val="20"/>
              <w:szCs w:val="20"/>
            </w:rPr>
            <w:t>Si le contractant/sous-traitant ou le fournisseur a précédemment fourni les données techniques à des fins de codification, il doit en faire état et indiquer à quel BNN ou organisme de codification il les a fournies. Dans des conditions normales, on n’exigera pas qu’il fournisse à nouveau les données déjà livrées.</w:t>
          </w:r>
        </w:p>
        <w:p w14:paraId="76F74C18" w14:textId="77777777" w:rsidR="00B8046D" w:rsidRPr="00DD0F51" w:rsidRDefault="00B8046D" w:rsidP="00FC0853">
          <w:pPr>
            <w:rPr>
              <w:rFonts w:ascii="Arial" w:hAnsi="Arial" w:cs="Arial"/>
              <w:sz w:val="20"/>
              <w:szCs w:val="20"/>
            </w:rPr>
          </w:pPr>
        </w:p>
        <w:p w14:paraId="082F1A53" w14:textId="77777777" w:rsidR="00B8046D" w:rsidRPr="00DD0F51" w:rsidRDefault="00B8046D" w:rsidP="002670A6">
          <w:pPr>
            <w:pStyle w:val="Paragraphedeliste"/>
            <w:numPr>
              <w:ilvl w:val="0"/>
              <w:numId w:val="13"/>
            </w:numPr>
            <w:rPr>
              <w:rFonts w:ascii="Arial" w:hAnsi="Arial" w:cs="Arial"/>
              <w:sz w:val="20"/>
              <w:szCs w:val="20"/>
            </w:rPr>
          </w:pPr>
          <w:r w:rsidRPr="00DD0F51">
            <w:rPr>
              <w:rFonts w:ascii="Arial" w:hAnsi="Arial" w:cs="Arial"/>
              <w:sz w:val="20"/>
              <w:szCs w:val="20"/>
            </w:rPr>
            <w:t>Le contractant, sous-traitant ou fournisseur doit prendre contact avec l’autorité chargée de la codification dans son pays pour toute information concernant le système de nomenclature OTAN.</w:t>
          </w:r>
        </w:p>
      </w:sdtContent>
    </w:sdt>
    <w:p w14:paraId="49667EFC" w14:textId="77777777" w:rsidR="003B5A27" w:rsidRPr="00DD0F51" w:rsidRDefault="003B5A27" w:rsidP="00793920">
      <w:pPr>
        <w:pStyle w:val="Titre2"/>
        <w:numPr>
          <w:ilvl w:val="0"/>
          <w:numId w:val="0"/>
        </w:numPr>
        <w:spacing w:after="0"/>
        <w:ind w:left="709"/>
        <w:rPr>
          <w:rFonts w:ascii="Arial" w:hAnsi="Arial"/>
          <w:sz w:val="20"/>
          <w:szCs w:val="20"/>
        </w:rPr>
      </w:pPr>
      <w:bookmarkStart w:id="74" w:name="_Toc523308324"/>
      <w:bookmarkStart w:id="75" w:name="_Toc523317361"/>
      <w:permEnd w:id="1852126464"/>
    </w:p>
    <w:p w14:paraId="7C226C39" w14:textId="77777777" w:rsidR="00A81E27" w:rsidRPr="00DD0F51" w:rsidRDefault="00A81E27" w:rsidP="00DD4EF4">
      <w:pPr>
        <w:pStyle w:val="Titre2"/>
        <w:tabs>
          <w:tab w:val="clear" w:pos="2978"/>
          <w:tab w:val="num" w:pos="284"/>
        </w:tabs>
        <w:ind w:left="709"/>
        <w:rPr>
          <w:rFonts w:ascii="Arial" w:hAnsi="Arial"/>
          <w:sz w:val="20"/>
          <w:szCs w:val="20"/>
        </w:rPr>
      </w:pPr>
      <w:bookmarkStart w:id="76" w:name="_Toc185495947"/>
      <w:r w:rsidRPr="00DD0F51">
        <w:rPr>
          <w:rFonts w:ascii="Arial" w:hAnsi="Arial"/>
          <w:sz w:val="20"/>
          <w:szCs w:val="20"/>
        </w:rPr>
        <w:t>Début d’exécution</w:t>
      </w:r>
      <w:bookmarkEnd w:id="67"/>
      <w:bookmarkEnd w:id="68"/>
      <w:bookmarkEnd w:id="69"/>
      <w:bookmarkEnd w:id="70"/>
      <w:bookmarkEnd w:id="71"/>
      <w:bookmarkEnd w:id="74"/>
      <w:bookmarkEnd w:id="75"/>
      <w:r w:rsidR="00793920" w:rsidRPr="00DD0F51">
        <w:rPr>
          <w:rFonts w:ascii="Arial" w:hAnsi="Arial"/>
          <w:sz w:val="20"/>
          <w:szCs w:val="20"/>
        </w:rPr>
        <w:t xml:space="preserve"> des prestations</w:t>
      </w:r>
      <w:bookmarkEnd w:id="76"/>
    </w:p>
    <w:permStart w:id="1201764932" w:edGrp="everyone" w:displacedByCustomXml="next"/>
    <w:sdt>
      <w:sdtPr>
        <w:rPr>
          <w:rFonts w:ascii="Arial" w:hAnsi="Arial" w:cs="Arial"/>
          <w:sz w:val="20"/>
          <w:szCs w:val="20"/>
        </w:rPr>
        <w:id w:val="1426079545"/>
        <w:placeholder>
          <w:docPart w:val="A6D285E6E38C4AAB9006F45C106FE400"/>
        </w:placeholder>
        <w:comboBox>
          <w:listItem w:value="Choisissez un élément."/>
          <w:listItem w:displayText="La date de début d’exécution correspond à la date de notification du marché." w:value="La date de début d’exécution correspond à la date de notification du marché."/>
          <w:listItem w:displayText="La date de début d'exécution des prestations sera fixée par ordre de service." w:value="La date de début d'exécution des prestations sera fixée par ordre de service."/>
          <w:listItem w:displayText="La date de début d’exécution sera mentionnée sur le bon de commande; A défaut, la date de notification du bon de commande vaudra date de début d'exécution des prestations." w:value="La date de début d’exécution sera mentionnée sur le bon de commande; A défaut, la date de notification du bon de commande vaudra date de début d'exécution des prestations."/>
        </w:comboBox>
      </w:sdtPr>
      <w:sdtEndPr/>
      <w:sdtContent>
        <w:p w14:paraId="4F9ECF60" w14:textId="782FCB6B" w:rsidR="00AA11D8" w:rsidRPr="00DD0F51" w:rsidRDefault="00D91FFE" w:rsidP="00AA11D8">
          <w:pPr>
            <w:tabs>
              <w:tab w:val="left" w:pos="7107"/>
            </w:tabs>
            <w:rPr>
              <w:rFonts w:ascii="Arial" w:hAnsi="Arial" w:cs="Arial"/>
              <w:sz w:val="20"/>
              <w:szCs w:val="20"/>
            </w:rPr>
          </w:pPr>
          <w:r w:rsidRPr="00DD0F51">
            <w:rPr>
              <w:rFonts w:ascii="Arial" w:hAnsi="Arial" w:cs="Arial"/>
              <w:sz w:val="20"/>
              <w:szCs w:val="20"/>
            </w:rPr>
            <w:t>La date de début d’exécution sera mentionnée sur le bon de commande; A défaut, la date de notification du bon de commande vaudra date de début d'exécution des prestations.</w:t>
          </w:r>
        </w:p>
      </w:sdtContent>
    </w:sdt>
    <w:p w14:paraId="1A867BB5" w14:textId="77777777" w:rsidR="00A81E27" w:rsidRPr="00DD0F51" w:rsidRDefault="00A81E27" w:rsidP="00A81E27">
      <w:pPr>
        <w:tabs>
          <w:tab w:val="left" w:pos="7107"/>
        </w:tabs>
        <w:rPr>
          <w:rFonts w:ascii="Arial" w:hAnsi="Arial" w:cs="Arial"/>
          <w:b/>
          <w:bCs/>
          <w:i/>
          <w:iCs/>
          <w:sz w:val="20"/>
          <w:szCs w:val="20"/>
        </w:rPr>
      </w:pPr>
    </w:p>
    <w:p w14:paraId="34447C76" w14:textId="40CD33C1" w:rsidR="00B45CA8" w:rsidRPr="00DD0F51" w:rsidRDefault="00B45CA8" w:rsidP="00B45CA8">
      <w:pPr>
        <w:rPr>
          <w:rFonts w:ascii="Arial" w:hAnsi="Arial" w:cs="Arial"/>
          <w:sz w:val="20"/>
          <w:szCs w:val="20"/>
        </w:rPr>
      </w:pPr>
      <w:r w:rsidRPr="00DD0F51">
        <w:rPr>
          <w:rFonts w:ascii="Arial" w:hAnsi="Arial" w:cs="Arial"/>
          <w:sz w:val="20"/>
          <w:szCs w:val="20"/>
        </w:rPr>
        <w:t>Lorsque le marché est à bon</w:t>
      </w:r>
      <w:r w:rsidR="00F21DAB" w:rsidRPr="00DD0F51">
        <w:rPr>
          <w:rFonts w:ascii="Arial" w:hAnsi="Arial" w:cs="Arial"/>
          <w:sz w:val="20"/>
          <w:szCs w:val="20"/>
        </w:rPr>
        <w:t>s</w:t>
      </w:r>
      <w:r w:rsidRPr="00DD0F51">
        <w:rPr>
          <w:rFonts w:ascii="Arial" w:hAnsi="Arial" w:cs="Arial"/>
          <w:sz w:val="20"/>
          <w:szCs w:val="20"/>
        </w:rPr>
        <w:t xml:space="preserve"> de commande, le premier bon de commande ne pourra être émis avant que le Titulaire n’ait accompli les formalités du CCTP relatives aux données logistiques</w:t>
      </w:r>
      <w:r w:rsidR="00582239">
        <w:rPr>
          <w:rFonts w:ascii="Arial" w:hAnsi="Arial" w:cs="Arial"/>
          <w:sz w:val="20"/>
          <w:szCs w:val="20"/>
        </w:rPr>
        <w:t xml:space="preserve"> (annexe 3 du CCTP)</w:t>
      </w:r>
      <w:r w:rsidRPr="00DD0F51">
        <w:rPr>
          <w:rFonts w:ascii="Arial" w:hAnsi="Arial" w:cs="Arial"/>
          <w:sz w:val="20"/>
          <w:szCs w:val="20"/>
        </w:rPr>
        <w:t>.</w:t>
      </w:r>
    </w:p>
    <w:p w14:paraId="42678D10" w14:textId="77777777" w:rsidR="00B45CA8" w:rsidRPr="00DD0F51" w:rsidRDefault="00B45CA8" w:rsidP="00B45CA8">
      <w:pPr>
        <w:rPr>
          <w:rFonts w:ascii="Arial" w:hAnsi="Arial" w:cs="Arial"/>
          <w:sz w:val="20"/>
          <w:szCs w:val="20"/>
        </w:rPr>
      </w:pPr>
    </w:p>
    <w:p w14:paraId="199B829F" w14:textId="77777777" w:rsidR="00B45CA8" w:rsidRPr="00DD0F51" w:rsidRDefault="00B45CA8" w:rsidP="00B45CA8">
      <w:pPr>
        <w:rPr>
          <w:rFonts w:ascii="Arial" w:hAnsi="Arial" w:cs="Arial"/>
          <w:sz w:val="20"/>
          <w:szCs w:val="20"/>
        </w:rPr>
      </w:pPr>
      <w:r w:rsidRPr="00DD0F51">
        <w:rPr>
          <w:rFonts w:ascii="Arial" w:hAnsi="Arial" w:cs="Arial"/>
          <w:sz w:val="20"/>
          <w:szCs w:val="20"/>
        </w:rPr>
        <w:t>Si les données logistiques viennent à évoluer, le fournisseur a l’obligation de mettre à jour ces données en employant les documents dématérialisés fournis par l’Administration. A défaut, le fournisseur s’expose à la pénalité stipulée à l’article 4.1 du présent CCAP.</w:t>
      </w:r>
    </w:p>
    <w:permEnd w:id="1201764932"/>
    <w:p w14:paraId="4B279674" w14:textId="77777777" w:rsidR="000703ED" w:rsidRPr="00DD0F51" w:rsidRDefault="000703ED" w:rsidP="00A81E27">
      <w:pPr>
        <w:tabs>
          <w:tab w:val="left" w:pos="7107"/>
        </w:tabs>
        <w:rPr>
          <w:rFonts w:ascii="Arial" w:hAnsi="Arial" w:cs="Arial"/>
          <w:bCs/>
          <w:iCs/>
          <w:sz w:val="20"/>
          <w:szCs w:val="20"/>
        </w:rPr>
      </w:pPr>
    </w:p>
    <w:p w14:paraId="48C3B9FB" w14:textId="77777777" w:rsidR="00974D11" w:rsidRPr="00DD0F51" w:rsidRDefault="00974D11" w:rsidP="00DD4EF4">
      <w:pPr>
        <w:pStyle w:val="Titre2"/>
        <w:tabs>
          <w:tab w:val="clear" w:pos="2978"/>
          <w:tab w:val="num" w:pos="284"/>
        </w:tabs>
        <w:ind w:left="709"/>
        <w:rPr>
          <w:rFonts w:ascii="Arial" w:hAnsi="Arial"/>
          <w:sz w:val="20"/>
          <w:szCs w:val="20"/>
        </w:rPr>
      </w:pPr>
      <w:bookmarkStart w:id="77" w:name="_Toc185495948"/>
      <w:bookmarkStart w:id="78" w:name="_Toc244919927"/>
      <w:bookmarkStart w:id="79" w:name="_Toc251673718"/>
      <w:bookmarkStart w:id="80" w:name="_Toc289784689"/>
      <w:bookmarkStart w:id="81" w:name="_Toc523308325"/>
      <w:bookmarkStart w:id="82" w:name="_Toc523317362"/>
      <w:r w:rsidRPr="00DD0F51">
        <w:rPr>
          <w:rFonts w:ascii="Arial" w:hAnsi="Arial"/>
          <w:sz w:val="20"/>
          <w:szCs w:val="20"/>
        </w:rPr>
        <w:t>Livraison</w:t>
      </w:r>
      <w:bookmarkEnd w:id="77"/>
    </w:p>
    <w:permStart w:id="1370258091" w:edGrp="everyone" w:displacedByCustomXml="next"/>
    <w:sdt>
      <w:sdtPr>
        <w:rPr>
          <w:rFonts w:ascii="Arial" w:hAnsi="Arial" w:cs="Arial"/>
          <w:sz w:val="20"/>
          <w:szCs w:val="20"/>
        </w:rPr>
        <w:id w:val="-880708314"/>
        <w:placeholder>
          <w:docPart w:val="8371D0E5E2F24B18B6F64FF4DEB86A7E"/>
        </w:placeholder>
      </w:sdtPr>
      <w:sdtEndPr/>
      <w:sdtContent>
        <w:p w14:paraId="4C40B9DB" w14:textId="77777777" w:rsidR="00103170" w:rsidRPr="00DD0F51" w:rsidRDefault="00103170" w:rsidP="00103170">
          <w:pPr>
            <w:rPr>
              <w:rFonts w:ascii="Arial" w:hAnsi="Arial" w:cs="Arial"/>
              <w:sz w:val="20"/>
              <w:szCs w:val="20"/>
            </w:rPr>
          </w:pPr>
          <w:r w:rsidRPr="00DD0F51">
            <w:rPr>
              <w:rFonts w:ascii="Arial" w:hAnsi="Arial" w:cs="Arial"/>
              <w:sz w:val="20"/>
              <w:szCs w:val="20"/>
            </w:rPr>
            <w:t>Les fournitures livrées par le titulaire du marché seront obligatoirement accompagnées d’un bon de livraison comportant les données suivantes :</w:t>
          </w:r>
        </w:p>
        <w:p w14:paraId="6A26EFC1" w14:textId="77777777" w:rsidR="00103170" w:rsidRPr="00DD0F51" w:rsidRDefault="00103170" w:rsidP="00103170">
          <w:pPr>
            <w:numPr>
              <w:ilvl w:val="0"/>
              <w:numId w:val="20"/>
            </w:numPr>
            <w:rPr>
              <w:rFonts w:ascii="Arial" w:hAnsi="Arial" w:cs="Arial"/>
              <w:sz w:val="20"/>
              <w:szCs w:val="20"/>
            </w:rPr>
          </w:pPr>
          <w:r w:rsidRPr="00DD0F51">
            <w:rPr>
              <w:rFonts w:ascii="Arial" w:hAnsi="Arial" w:cs="Arial"/>
              <w:sz w:val="20"/>
              <w:szCs w:val="20"/>
            </w:rPr>
            <w:t>La date d’expédition ;</w:t>
          </w:r>
        </w:p>
        <w:p w14:paraId="72C8C036" w14:textId="77777777" w:rsidR="00103170" w:rsidRPr="00DD0F51" w:rsidRDefault="00103170" w:rsidP="00103170">
          <w:pPr>
            <w:numPr>
              <w:ilvl w:val="0"/>
              <w:numId w:val="20"/>
            </w:numPr>
            <w:rPr>
              <w:rFonts w:ascii="Arial" w:hAnsi="Arial" w:cs="Arial"/>
              <w:sz w:val="20"/>
              <w:szCs w:val="20"/>
            </w:rPr>
          </w:pPr>
          <w:r w:rsidRPr="00DD0F51">
            <w:rPr>
              <w:rFonts w:ascii="Arial" w:hAnsi="Arial" w:cs="Arial"/>
              <w:sz w:val="20"/>
              <w:szCs w:val="20"/>
            </w:rPr>
            <w:t>La référence à la commande au marché ;</w:t>
          </w:r>
        </w:p>
        <w:p w14:paraId="1A82D68C" w14:textId="77777777" w:rsidR="00103170" w:rsidRPr="00DD0F51" w:rsidRDefault="00103170" w:rsidP="00103170">
          <w:pPr>
            <w:numPr>
              <w:ilvl w:val="0"/>
              <w:numId w:val="20"/>
            </w:numPr>
            <w:rPr>
              <w:rFonts w:ascii="Arial" w:hAnsi="Arial" w:cs="Arial"/>
              <w:sz w:val="20"/>
              <w:szCs w:val="20"/>
            </w:rPr>
          </w:pPr>
          <w:r w:rsidRPr="00DD0F51">
            <w:rPr>
              <w:rFonts w:ascii="Arial" w:hAnsi="Arial" w:cs="Arial"/>
              <w:sz w:val="20"/>
              <w:szCs w:val="20"/>
            </w:rPr>
            <w:t>L’identification du titulaire ;</w:t>
          </w:r>
        </w:p>
        <w:p w14:paraId="286D8750" w14:textId="77777777" w:rsidR="00103170" w:rsidRPr="00DD0F51" w:rsidRDefault="00103170" w:rsidP="00103170">
          <w:pPr>
            <w:numPr>
              <w:ilvl w:val="0"/>
              <w:numId w:val="20"/>
            </w:numPr>
            <w:rPr>
              <w:rFonts w:ascii="Arial" w:hAnsi="Arial" w:cs="Arial"/>
              <w:sz w:val="20"/>
              <w:szCs w:val="20"/>
            </w:rPr>
          </w:pPr>
          <w:r w:rsidRPr="00DD0F51">
            <w:rPr>
              <w:rFonts w:ascii="Arial" w:hAnsi="Arial" w:cs="Arial"/>
              <w:sz w:val="20"/>
              <w:szCs w:val="20"/>
            </w:rPr>
            <w:t>L’identification des fournitures livrées ;</w:t>
          </w:r>
        </w:p>
        <w:p w14:paraId="0CECC25C" w14:textId="77777777" w:rsidR="00103170" w:rsidRPr="00DD0F51" w:rsidRDefault="00103170" w:rsidP="00103170">
          <w:pPr>
            <w:rPr>
              <w:rFonts w:ascii="Arial" w:hAnsi="Arial" w:cs="Arial"/>
              <w:sz w:val="20"/>
              <w:szCs w:val="20"/>
            </w:rPr>
          </w:pPr>
        </w:p>
        <w:p w14:paraId="2178A5A1" w14:textId="3A76B183" w:rsidR="00974D11" w:rsidRPr="00DD0F51" w:rsidRDefault="00103170" w:rsidP="00103170">
          <w:pPr>
            <w:rPr>
              <w:rFonts w:ascii="Arial" w:hAnsi="Arial" w:cs="Arial"/>
              <w:sz w:val="20"/>
              <w:szCs w:val="20"/>
            </w:rPr>
          </w:pPr>
          <w:r w:rsidRPr="00DD0F51">
            <w:rPr>
              <w:rFonts w:ascii="Arial" w:hAnsi="Arial" w:cs="Arial"/>
              <w:sz w:val="20"/>
              <w:szCs w:val="20"/>
            </w:rPr>
            <w:t>La livraison des fournitures est constatée par la délivrance d’un récépissé au titulaire ou par la signature du bon de livraison ou de l’état, dont chaque partie conserve un exemplaire. En cas d’impossibilité de livrer, celle-ci doit être mentionnée sur l’un de ces documents.</w:t>
          </w:r>
        </w:p>
      </w:sdtContent>
    </w:sdt>
    <w:permEnd w:id="1370258091"/>
    <w:p w14:paraId="67E15630" w14:textId="77777777" w:rsidR="000703ED" w:rsidRPr="00DD0F51" w:rsidRDefault="000703ED" w:rsidP="00681125">
      <w:pPr>
        <w:rPr>
          <w:rFonts w:ascii="Arial" w:hAnsi="Arial" w:cs="Arial"/>
          <w:sz w:val="20"/>
          <w:szCs w:val="20"/>
        </w:rPr>
      </w:pPr>
    </w:p>
    <w:p w14:paraId="4AB45A82" w14:textId="77777777" w:rsidR="00A81E27" w:rsidRPr="00DD0F51" w:rsidRDefault="00A81E27" w:rsidP="00DD4EF4">
      <w:pPr>
        <w:pStyle w:val="Titre2"/>
        <w:tabs>
          <w:tab w:val="clear" w:pos="2978"/>
          <w:tab w:val="num" w:pos="284"/>
        </w:tabs>
        <w:ind w:left="709"/>
        <w:rPr>
          <w:rFonts w:ascii="Arial" w:hAnsi="Arial"/>
          <w:sz w:val="20"/>
          <w:szCs w:val="20"/>
        </w:rPr>
      </w:pPr>
      <w:bookmarkStart w:id="83" w:name="_Toc185495949"/>
      <w:r w:rsidRPr="00DD0F51">
        <w:rPr>
          <w:rFonts w:ascii="Arial" w:hAnsi="Arial"/>
          <w:sz w:val="20"/>
          <w:szCs w:val="20"/>
        </w:rPr>
        <w:lastRenderedPageBreak/>
        <w:t>Constatation de l’exécution des prestations</w:t>
      </w:r>
      <w:bookmarkEnd w:id="78"/>
      <w:bookmarkEnd w:id="79"/>
      <w:bookmarkEnd w:id="80"/>
      <w:bookmarkEnd w:id="81"/>
      <w:bookmarkEnd w:id="82"/>
      <w:bookmarkEnd w:id="83"/>
    </w:p>
    <w:p w14:paraId="04011CB9" w14:textId="34CA5491" w:rsidR="00A81E27" w:rsidRPr="00DD0F51" w:rsidRDefault="00A81E27" w:rsidP="00A81E27">
      <w:pPr>
        <w:spacing w:after="120"/>
        <w:rPr>
          <w:rFonts w:ascii="Arial" w:hAnsi="Arial" w:cs="Arial"/>
          <w:sz w:val="20"/>
          <w:szCs w:val="20"/>
        </w:rPr>
      </w:pPr>
      <w:r w:rsidRPr="00DD0F51">
        <w:rPr>
          <w:rFonts w:ascii="Arial" w:hAnsi="Arial" w:cs="Arial"/>
          <w:sz w:val="20"/>
          <w:szCs w:val="20"/>
        </w:rPr>
        <w:t>Le représentant du pouvoir adjudicateur désigne l</w:t>
      </w:r>
      <w:r w:rsidR="00611808">
        <w:rPr>
          <w:rFonts w:ascii="Arial" w:hAnsi="Arial" w:cs="Arial"/>
          <w:sz w:val="20"/>
          <w:szCs w:val="20"/>
        </w:rPr>
        <w:t>a personne</w:t>
      </w:r>
      <w:r w:rsidRPr="00DD0F51">
        <w:rPr>
          <w:rFonts w:ascii="Arial" w:hAnsi="Arial" w:cs="Arial"/>
          <w:sz w:val="20"/>
          <w:szCs w:val="20"/>
        </w:rPr>
        <w:t xml:space="preserve"> suivante chargée du contrôle et du suivi d’exécution </w:t>
      </w:r>
      <w:r w:rsidR="00DB0CB6" w:rsidRPr="00DD0F51">
        <w:rPr>
          <w:rFonts w:ascii="Arial" w:hAnsi="Arial" w:cs="Arial"/>
          <w:sz w:val="20"/>
          <w:szCs w:val="20"/>
        </w:rPr>
        <w:t xml:space="preserve">des prestations </w:t>
      </w:r>
      <w:r w:rsidR="008C2F91" w:rsidRPr="00DD0F51">
        <w:rPr>
          <w:rFonts w:ascii="Arial" w:hAnsi="Arial" w:cs="Arial"/>
          <w:sz w:val="20"/>
          <w:szCs w:val="20"/>
        </w:rPr>
        <w:t xml:space="preserve">sur site </w:t>
      </w:r>
      <w:r w:rsidRPr="00DD0F51">
        <w:rPr>
          <w:rFonts w:ascii="Arial" w:hAnsi="Arial" w:cs="Arial"/>
          <w:sz w:val="20"/>
          <w:szCs w:val="20"/>
        </w:rPr>
        <w:t>du présent marché :</w:t>
      </w:r>
      <w:permStart w:id="1186358777" w:edGrp="everyone"/>
      <w:permEnd w:id="1186358777"/>
      <w:r w:rsidRPr="00DD0F51">
        <w:rPr>
          <w:rFonts w:ascii="Arial" w:hAnsi="Arial" w:cs="Arial"/>
          <w:sz w:val="20"/>
          <w:szCs w:val="20"/>
        </w:rPr>
        <w:t xml:space="preserve"> </w:t>
      </w:r>
    </w:p>
    <w:tbl>
      <w:tblPr>
        <w:tblStyle w:val="Grilledutableau"/>
        <w:tblW w:w="0" w:type="auto"/>
        <w:jc w:val="center"/>
        <w:tblLook w:val="04A0" w:firstRow="1" w:lastRow="0" w:firstColumn="1" w:lastColumn="0" w:noHBand="0" w:noVBand="1"/>
      </w:tblPr>
      <w:tblGrid>
        <w:gridCol w:w="4974"/>
        <w:gridCol w:w="4519"/>
      </w:tblGrid>
      <w:tr w:rsidR="00681125" w:rsidRPr="00DD0F51" w14:paraId="0FE13189" w14:textId="77777777" w:rsidTr="00103170">
        <w:trPr>
          <w:trHeight w:val="435"/>
          <w:jc w:val="center"/>
        </w:trPr>
        <w:tc>
          <w:tcPr>
            <w:tcW w:w="4974" w:type="dxa"/>
            <w:shd w:val="pct10" w:color="auto" w:fill="auto"/>
            <w:vAlign w:val="center"/>
          </w:tcPr>
          <w:p w14:paraId="39B7A379" w14:textId="77777777" w:rsidR="00681125" w:rsidRPr="00DD0F51" w:rsidRDefault="00681125" w:rsidP="00793920">
            <w:pPr>
              <w:jc w:val="center"/>
              <w:rPr>
                <w:rFonts w:ascii="Arial" w:hAnsi="Arial" w:cs="Arial"/>
                <w:sz w:val="20"/>
                <w:szCs w:val="20"/>
              </w:rPr>
            </w:pPr>
            <w:permStart w:id="1917677384" w:edGrp="everyone"/>
            <w:r w:rsidRPr="00DD0F51">
              <w:rPr>
                <w:rFonts w:ascii="Arial" w:hAnsi="Arial" w:cs="Arial"/>
                <w:sz w:val="20"/>
                <w:szCs w:val="20"/>
              </w:rPr>
              <w:t>FONCTION</w:t>
            </w:r>
            <w:permStart w:id="1415462320" w:edGrp="everyone"/>
            <w:permEnd w:id="1917677384"/>
          </w:p>
        </w:tc>
        <w:tc>
          <w:tcPr>
            <w:tcW w:w="4519" w:type="dxa"/>
            <w:shd w:val="pct10" w:color="auto" w:fill="auto"/>
            <w:vAlign w:val="center"/>
          </w:tcPr>
          <w:p w14:paraId="5507309F" w14:textId="77777777" w:rsidR="00681125" w:rsidRPr="00DD0F51" w:rsidRDefault="00681125" w:rsidP="00793920">
            <w:pPr>
              <w:jc w:val="center"/>
              <w:rPr>
                <w:rFonts w:ascii="Arial" w:hAnsi="Arial" w:cs="Arial"/>
                <w:sz w:val="20"/>
                <w:szCs w:val="20"/>
              </w:rPr>
            </w:pPr>
            <w:r w:rsidRPr="00DD0F51">
              <w:rPr>
                <w:rFonts w:ascii="Arial" w:hAnsi="Arial" w:cs="Arial"/>
                <w:sz w:val="20"/>
                <w:szCs w:val="20"/>
              </w:rPr>
              <w:t>COORDONNEES</w:t>
            </w:r>
          </w:p>
        </w:tc>
      </w:tr>
      <w:tr w:rsidR="00681125" w:rsidRPr="00DD0F51" w14:paraId="0FEC758C" w14:textId="77777777" w:rsidTr="00103170">
        <w:trPr>
          <w:trHeight w:val="413"/>
          <w:jc w:val="center"/>
        </w:trPr>
        <w:tc>
          <w:tcPr>
            <w:tcW w:w="4974" w:type="dxa"/>
            <w:vAlign w:val="center"/>
          </w:tcPr>
          <w:p w14:paraId="22C30A3A" w14:textId="77777777" w:rsidR="00103170" w:rsidRPr="00DD0F51" w:rsidRDefault="00103170" w:rsidP="00103170">
            <w:pPr>
              <w:jc w:val="center"/>
              <w:rPr>
                <w:rFonts w:ascii="Arial" w:hAnsi="Arial" w:cs="Arial"/>
                <w:sz w:val="20"/>
                <w:szCs w:val="20"/>
              </w:rPr>
            </w:pPr>
            <w:r w:rsidRPr="00DD0F51">
              <w:rPr>
                <w:rFonts w:ascii="Arial" w:hAnsi="Arial" w:cs="Arial"/>
                <w:sz w:val="20"/>
                <w:szCs w:val="20"/>
              </w:rPr>
              <w:t>DAPSA</w:t>
            </w:r>
          </w:p>
          <w:p w14:paraId="2F6C1515" w14:textId="77777777" w:rsidR="00103170" w:rsidRPr="00DD0F51" w:rsidRDefault="00103170" w:rsidP="00103170">
            <w:pPr>
              <w:jc w:val="center"/>
              <w:rPr>
                <w:rFonts w:ascii="Arial" w:hAnsi="Arial" w:cs="Arial"/>
                <w:sz w:val="20"/>
                <w:szCs w:val="20"/>
              </w:rPr>
            </w:pPr>
            <w:r w:rsidRPr="00DD0F51">
              <w:rPr>
                <w:rFonts w:ascii="Arial" w:hAnsi="Arial" w:cs="Arial"/>
                <w:sz w:val="20"/>
                <w:szCs w:val="20"/>
              </w:rPr>
              <w:t>Division du ravitaillement sanitaire opérationnel</w:t>
            </w:r>
          </w:p>
          <w:p w14:paraId="4D360C37" w14:textId="6071A171" w:rsidR="00681125" w:rsidRPr="00DD0F51" w:rsidRDefault="00103170" w:rsidP="00103170">
            <w:pPr>
              <w:jc w:val="center"/>
              <w:rPr>
                <w:rFonts w:ascii="Arial" w:hAnsi="Arial" w:cs="Arial"/>
                <w:sz w:val="20"/>
                <w:szCs w:val="20"/>
              </w:rPr>
            </w:pPr>
            <w:r w:rsidRPr="00DD0F51">
              <w:rPr>
                <w:rFonts w:ascii="Arial" w:hAnsi="Arial" w:cs="Arial"/>
                <w:sz w:val="20"/>
                <w:szCs w:val="20"/>
              </w:rPr>
              <w:t>Pharmacien Gestionnaire du stock</w:t>
            </w:r>
          </w:p>
        </w:tc>
        <w:tc>
          <w:tcPr>
            <w:tcW w:w="4519" w:type="dxa"/>
            <w:vAlign w:val="center"/>
          </w:tcPr>
          <w:p w14:paraId="4F9DE0FB" w14:textId="77777777" w:rsidR="00103170" w:rsidRPr="00DD0F51" w:rsidRDefault="00F827FD" w:rsidP="00103170">
            <w:pPr>
              <w:jc w:val="center"/>
              <w:rPr>
                <w:rFonts w:ascii="Arial" w:hAnsi="Arial" w:cs="Arial"/>
                <w:sz w:val="18"/>
                <w:szCs w:val="18"/>
              </w:rPr>
            </w:pPr>
            <w:hyperlink r:id="rId15" w:history="1">
              <w:r w:rsidR="00103170" w:rsidRPr="00DD0F51">
                <w:rPr>
                  <w:rStyle w:val="Lienhypertexte"/>
                  <w:rFonts w:ascii="Arial" w:hAnsi="Arial" w:cs="Arial"/>
                  <w:sz w:val="18"/>
                  <w:szCs w:val="18"/>
                </w:rPr>
                <w:t>dapsa-drso.gestionnaire.fct@intradef.gouv.fr</w:t>
              </w:r>
            </w:hyperlink>
          </w:p>
          <w:p w14:paraId="2D7F83B5" w14:textId="76CCE987" w:rsidR="00681125" w:rsidRPr="00DD0F51" w:rsidRDefault="00103170" w:rsidP="00103170">
            <w:pPr>
              <w:jc w:val="center"/>
              <w:rPr>
                <w:rFonts w:ascii="Arial" w:hAnsi="Arial" w:cs="Arial"/>
                <w:sz w:val="20"/>
                <w:szCs w:val="20"/>
              </w:rPr>
            </w:pPr>
            <w:r w:rsidRPr="00DD0F51">
              <w:rPr>
                <w:rFonts w:ascii="Arial" w:hAnsi="Arial" w:cs="Arial"/>
                <w:sz w:val="20"/>
                <w:szCs w:val="20"/>
              </w:rPr>
              <w:t>02.38.60.75.33</w:t>
            </w:r>
          </w:p>
        </w:tc>
      </w:tr>
      <w:permEnd w:id="1415462320"/>
    </w:tbl>
    <w:p w14:paraId="556EF9B0" w14:textId="77777777" w:rsidR="00387897" w:rsidRPr="00DD0F51" w:rsidRDefault="00387897" w:rsidP="00681125">
      <w:pPr>
        <w:rPr>
          <w:rFonts w:ascii="Arial" w:hAnsi="Arial" w:cs="Arial"/>
          <w:sz w:val="20"/>
          <w:szCs w:val="20"/>
        </w:rPr>
      </w:pPr>
    </w:p>
    <w:p w14:paraId="1D6DB55F" w14:textId="77777777" w:rsidR="00A81E27" w:rsidRPr="00DD0F51" w:rsidRDefault="00A81E27" w:rsidP="00DD4EF4">
      <w:pPr>
        <w:pStyle w:val="Titre3"/>
        <w:tabs>
          <w:tab w:val="clear" w:pos="567"/>
        </w:tabs>
        <w:ind w:left="1134" w:hanging="567"/>
        <w:rPr>
          <w:rFonts w:ascii="Arial" w:hAnsi="Arial"/>
          <w:sz w:val="20"/>
          <w:szCs w:val="20"/>
        </w:rPr>
      </w:pPr>
      <w:bookmarkStart w:id="84" w:name="_Toc523308326"/>
      <w:bookmarkStart w:id="85" w:name="_Toc523317363"/>
      <w:bookmarkStart w:id="86" w:name="_Toc185495950"/>
      <w:bookmarkStart w:id="87" w:name="_Toc244919929"/>
      <w:bookmarkStart w:id="88" w:name="_Toc251673720"/>
      <w:bookmarkStart w:id="89" w:name="_Toc289784691"/>
      <w:r w:rsidRPr="00DD0F51">
        <w:rPr>
          <w:rFonts w:ascii="Arial" w:hAnsi="Arial"/>
          <w:sz w:val="20"/>
          <w:szCs w:val="20"/>
        </w:rPr>
        <w:t>Pouvoirs de l’administration</w:t>
      </w:r>
      <w:bookmarkEnd w:id="84"/>
      <w:bookmarkEnd w:id="85"/>
      <w:bookmarkEnd w:id="86"/>
    </w:p>
    <w:p w14:paraId="14D3CE96" w14:textId="77777777" w:rsidR="00A81E27" w:rsidRPr="00DD0F51" w:rsidRDefault="00A81E27" w:rsidP="00A81E27">
      <w:pPr>
        <w:rPr>
          <w:rFonts w:ascii="Arial" w:hAnsi="Arial" w:cs="Arial"/>
          <w:sz w:val="20"/>
          <w:szCs w:val="20"/>
        </w:rPr>
      </w:pPr>
      <w:r w:rsidRPr="00DD0F51">
        <w:rPr>
          <w:rFonts w:ascii="Arial" w:hAnsi="Arial" w:cs="Arial"/>
          <w:sz w:val="20"/>
          <w:szCs w:val="20"/>
        </w:rPr>
        <w:t>Conformément à son pouvoir de direction, l’Administration pourra procéder à tout contrôle qu’elle jugera utile.</w:t>
      </w:r>
    </w:p>
    <w:p w14:paraId="1E1DAF55" w14:textId="77777777" w:rsidR="00387897" w:rsidRPr="00DD0F51" w:rsidRDefault="00387897" w:rsidP="00A81E27">
      <w:pPr>
        <w:rPr>
          <w:rFonts w:ascii="Arial" w:hAnsi="Arial" w:cs="Arial"/>
          <w:sz w:val="20"/>
          <w:szCs w:val="20"/>
        </w:rPr>
      </w:pPr>
    </w:p>
    <w:p w14:paraId="73DC18A2" w14:textId="77777777" w:rsidR="00A81E27" w:rsidRPr="00DD0F51" w:rsidRDefault="00A81E27" w:rsidP="00DD4EF4">
      <w:pPr>
        <w:pStyle w:val="Titre3"/>
        <w:tabs>
          <w:tab w:val="clear" w:pos="567"/>
        </w:tabs>
        <w:ind w:left="1134" w:hanging="567"/>
        <w:rPr>
          <w:rFonts w:ascii="Arial" w:hAnsi="Arial"/>
          <w:sz w:val="20"/>
          <w:szCs w:val="20"/>
        </w:rPr>
      </w:pPr>
      <w:bookmarkStart w:id="90" w:name="_Toc369616436"/>
      <w:bookmarkStart w:id="91" w:name="_Toc369616523"/>
      <w:bookmarkStart w:id="92" w:name="_Toc369616437"/>
      <w:bookmarkStart w:id="93" w:name="_Toc369616524"/>
      <w:bookmarkStart w:id="94" w:name="_Toc369616439"/>
      <w:bookmarkStart w:id="95" w:name="_Toc369616526"/>
      <w:bookmarkStart w:id="96" w:name="_Toc369616440"/>
      <w:bookmarkStart w:id="97" w:name="_Toc369616527"/>
      <w:bookmarkStart w:id="98" w:name="_Toc523308327"/>
      <w:bookmarkStart w:id="99" w:name="_Toc523317364"/>
      <w:bookmarkStart w:id="100" w:name="_Toc185495951"/>
      <w:bookmarkEnd w:id="87"/>
      <w:bookmarkEnd w:id="88"/>
      <w:bookmarkEnd w:id="89"/>
      <w:bookmarkEnd w:id="90"/>
      <w:bookmarkEnd w:id="91"/>
      <w:bookmarkEnd w:id="92"/>
      <w:bookmarkEnd w:id="93"/>
      <w:bookmarkEnd w:id="94"/>
      <w:bookmarkEnd w:id="95"/>
      <w:bookmarkEnd w:id="96"/>
      <w:bookmarkEnd w:id="97"/>
      <w:r w:rsidRPr="00DD0F51">
        <w:rPr>
          <w:rFonts w:ascii="Arial" w:hAnsi="Arial"/>
          <w:sz w:val="20"/>
          <w:szCs w:val="20"/>
        </w:rPr>
        <w:t>Vérification et admission des prestations</w:t>
      </w:r>
      <w:bookmarkEnd w:id="98"/>
      <w:bookmarkEnd w:id="99"/>
      <w:bookmarkEnd w:id="100"/>
    </w:p>
    <w:p w14:paraId="5DA9E700" w14:textId="05FD1351" w:rsidR="00A81E27" w:rsidRPr="00DD0F51" w:rsidRDefault="00243DDC" w:rsidP="00A81E27">
      <w:pPr>
        <w:rPr>
          <w:rFonts w:ascii="Arial" w:hAnsi="Arial" w:cs="Arial"/>
          <w:color w:val="000000" w:themeColor="text1"/>
          <w:sz w:val="20"/>
          <w:szCs w:val="20"/>
        </w:rPr>
      </w:pPr>
      <w:r w:rsidRPr="00DD0F51">
        <w:rPr>
          <w:rFonts w:ascii="Arial" w:hAnsi="Arial" w:cs="Arial"/>
          <w:color w:val="000000" w:themeColor="text1"/>
          <w:sz w:val="20"/>
          <w:szCs w:val="20"/>
        </w:rPr>
        <w:t>L</w:t>
      </w:r>
      <w:r w:rsidR="00872E9A" w:rsidRPr="00DD0F51">
        <w:rPr>
          <w:rFonts w:ascii="Arial" w:hAnsi="Arial" w:cs="Arial"/>
          <w:color w:val="000000" w:themeColor="text1"/>
          <w:sz w:val="20"/>
          <w:szCs w:val="20"/>
        </w:rPr>
        <w:t>e représentant du pouvoir adjudicateur</w:t>
      </w:r>
      <w:r w:rsidR="00A81E27" w:rsidRPr="00DD0F51">
        <w:rPr>
          <w:rFonts w:ascii="Arial" w:hAnsi="Arial" w:cs="Arial"/>
          <w:color w:val="000000" w:themeColor="text1"/>
          <w:sz w:val="20"/>
          <w:szCs w:val="20"/>
        </w:rPr>
        <w:t xml:space="preserve"> dispose d’un délai</w:t>
      </w:r>
      <w:r w:rsidR="00FC0853" w:rsidRPr="00DD0F51">
        <w:rPr>
          <w:rFonts w:ascii="Arial" w:hAnsi="Arial" w:cs="Arial"/>
          <w:color w:val="000000" w:themeColor="text1"/>
          <w:sz w:val="20"/>
          <w:szCs w:val="20"/>
        </w:rPr>
        <w:t xml:space="preserve"> maximum</w:t>
      </w:r>
      <w:r w:rsidR="00A81E27" w:rsidRPr="00DD0F51">
        <w:rPr>
          <w:rFonts w:ascii="Arial" w:hAnsi="Arial" w:cs="Arial"/>
          <w:color w:val="000000" w:themeColor="text1"/>
          <w:sz w:val="20"/>
          <w:szCs w:val="20"/>
        </w:rPr>
        <w:t xml:space="preserve"> de </w:t>
      </w:r>
      <w:r w:rsidR="00C514F1" w:rsidRPr="00DD0F51">
        <w:rPr>
          <w:rFonts w:ascii="Arial" w:hAnsi="Arial" w:cs="Arial"/>
          <w:color w:val="000000" w:themeColor="text1"/>
          <w:sz w:val="20"/>
          <w:szCs w:val="20"/>
        </w:rPr>
        <w:t>trente (30)</w:t>
      </w:r>
      <w:r w:rsidR="00A81E27" w:rsidRPr="00DD0F51">
        <w:rPr>
          <w:rFonts w:ascii="Arial" w:hAnsi="Arial" w:cs="Arial"/>
          <w:color w:val="000000" w:themeColor="text1"/>
          <w:sz w:val="20"/>
          <w:szCs w:val="20"/>
        </w:rPr>
        <w:t xml:space="preserve"> jours à compter de </w:t>
      </w:r>
      <w:sdt>
        <w:sdtPr>
          <w:rPr>
            <w:rFonts w:ascii="Arial" w:hAnsi="Arial" w:cs="Arial"/>
            <w:color w:val="000000" w:themeColor="text1"/>
            <w:sz w:val="20"/>
            <w:szCs w:val="20"/>
          </w:rPr>
          <w:id w:val="1550569858"/>
          <w:placeholder>
            <w:docPart w:val="53B2D96D7F89410FB4812E711069ACD0"/>
          </w:placeholder>
          <w:comboBox>
            <w:listItem w:value="Choisissez un élément."/>
            <w:listItem w:displayText="la date de fin contractuelle d’exécution des prestations" w:value="la date de fin contractuelle d’exécution des prestations"/>
            <w:listItem w:displayText="la date de livraison des fournitures" w:value="la date de livraison des fournitures"/>
          </w:comboBox>
        </w:sdtPr>
        <w:sdtEndPr/>
        <w:sdtContent>
          <w:r w:rsidR="00103170" w:rsidRPr="00DD0F51">
            <w:rPr>
              <w:rFonts w:ascii="Arial" w:hAnsi="Arial" w:cs="Arial"/>
              <w:color w:val="000000" w:themeColor="text1"/>
              <w:sz w:val="20"/>
              <w:szCs w:val="20"/>
            </w:rPr>
            <w:t>la date de livraison des fournitures</w:t>
          </w:r>
        </w:sdtContent>
      </w:sdt>
      <w:r w:rsidR="00D240F3" w:rsidRPr="00DD0F51">
        <w:rPr>
          <w:rFonts w:ascii="Arial" w:hAnsi="Arial" w:cs="Arial"/>
          <w:color w:val="000000" w:themeColor="text1"/>
          <w:sz w:val="20"/>
          <w:szCs w:val="20"/>
        </w:rPr>
        <w:t xml:space="preserve"> </w:t>
      </w:r>
      <w:r w:rsidR="00A81E27" w:rsidRPr="00DD0F51">
        <w:rPr>
          <w:rFonts w:ascii="Arial" w:hAnsi="Arial" w:cs="Arial"/>
          <w:color w:val="000000" w:themeColor="text1"/>
          <w:sz w:val="20"/>
          <w:szCs w:val="20"/>
        </w:rPr>
        <w:t>pour procéder aux opérations de vérification et notifier sa décision au titulaire.</w:t>
      </w:r>
    </w:p>
    <w:p w14:paraId="5A0FD76C" w14:textId="08082144" w:rsidR="00A81E27" w:rsidRPr="00DD0F51" w:rsidRDefault="00A81E27" w:rsidP="00A81E27">
      <w:pPr>
        <w:spacing w:before="120"/>
        <w:rPr>
          <w:rFonts w:ascii="Arial" w:hAnsi="Arial" w:cs="Arial"/>
          <w:color w:val="000000"/>
          <w:sz w:val="20"/>
          <w:szCs w:val="20"/>
        </w:rPr>
      </w:pPr>
      <w:r w:rsidRPr="00DD0F51">
        <w:rPr>
          <w:rFonts w:ascii="Arial" w:hAnsi="Arial" w:cs="Arial"/>
          <w:color w:val="000000" w:themeColor="text1"/>
          <w:sz w:val="20"/>
          <w:szCs w:val="20"/>
        </w:rPr>
        <w:t xml:space="preserve">Conformément à l’article </w:t>
      </w:r>
      <w:r w:rsidR="00872E9A" w:rsidRPr="00DD0F51">
        <w:rPr>
          <w:rFonts w:ascii="Arial" w:hAnsi="Arial" w:cs="Arial"/>
          <w:color w:val="000000" w:themeColor="text1"/>
          <w:sz w:val="20"/>
          <w:szCs w:val="20"/>
        </w:rPr>
        <w:t>30</w:t>
      </w:r>
      <w:r w:rsidRPr="00DD0F51">
        <w:rPr>
          <w:rFonts w:ascii="Arial" w:hAnsi="Arial" w:cs="Arial"/>
          <w:color w:val="000000" w:themeColor="text1"/>
          <w:sz w:val="20"/>
          <w:szCs w:val="20"/>
        </w:rPr>
        <w:t xml:space="preserve"> </w:t>
      </w:r>
      <w:r w:rsidR="00872E9A" w:rsidRPr="00DD0F51">
        <w:rPr>
          <w:rFonts w:ascii="Arial" w:hAnsi="Arial" w:cs="Arial"/>
          <w:color w:val="000000" w:themeColor="text1"/>
          <w:sz w:val="20"/>
          <w:szCs w:val="20"/>
        </w:rPr>
        <w:t xml:space="preserve">du CCAG </w:t>
      </w:r>
      <w:r w:rsidRPr="00DD0F51">
        <w:rPr>
          <w:rFonts w:ascii="Arial" w:hAnsi="Arial" w:cs="Arial"/>
          <w:color w:val="000000" w:themeColor="text1"/>
          <w:sz w:val="20"/>
          <w:szCs w:val="20"/>
        </w:rPr>
        <w:t>FCS, la décision prend la forme d’une admission, d’un ajournement, d’une réfaction ou d’un rejet</w:t>
      </w:r>
      <w:r w:rsidRPr="00DD0F51">
        <w:rPr>
          <w:rFonts w:ascii="Arial" w:hAnsi="Arial" w:cs="Arial"/>
          <w:color w:val="000000"/>
          <w:sz w:val="20"/>
          <w:szCs w:val="20"/>
        </w:rPr>
        <w:t>.</w:t>
      </w:r>
    </w:p>
    <w:p w14:paraId="14286992" w14:textId="77777777" w:rsidR="00387897" w:rsidRPr="00DD0F51" w:rsidRDefault="00387897" w:rsidP="00A81E27">
      <w:pPr>
        <w:rPr>
          <w:rFonts w:ascii="Arial" w:hAnsi="Arial" w:cs="Arial"/>
          <w:sz w:val="20"/>
          <w:szCs w:val="20"/>
        </w:rPr>
      </w:pPr>
    </w:p>
    <w:p w14:paraId="6D66BE15" w14:textId="77777777" w:rsidR="00A81E27" w:rsidRPr="00DD0F51" w:rsidRDefault="00A81E27" w:rsidP="00DD4EF4">
      <w:pPr>
        <w:pStyle w:val="Titre3"/>
        <w:tabs>
          <w:tab w:val="clear" w:pos="567"/>
        </w:tabs>
        <w:ind w:left="1134" w:hanging="567"/>
        <w:rPr>
          <w:rFonts w:ascii="Arial" w:hAnsi="Arial"/>
          <w:sz w:val="20"/>
          <w:szCs w:val="20"/>
        </w:rPr>
      </w:pPr>
      <w:bookmarkStart w:id="101" w:name="_Toc523308328"/>
      <w:bookmarkStart w:id="102" w:name="_Toc523317365"/>
      <w:bookmarkStart w:id="103" w:name="_Toc185495952"/>
      <w:bookmarkStart w:id="104" w:name="_Toc271809248"/>
      <w:r w:rsidRPr="00DD0F51">
        <w:rPr>
          <w:rFonts w:ascii="Arial" w:hAnsi="Arial"/>
          <w:sz w:val="20"/>
          <w:szCs w:val="20"/>
        </w:rPr>
        <w:t>Exécution aux frais et risques du titulaire</w:t>
      </w:r>
      <w:bookmarkEnd w:id="101"/>
      <w:bookmarkEnd w:id="102"/>
      <w:bookmarkEnd w:id="103"/>
    </w:p>
    <w:p w14:paraId="72875460" w14:textId="2D31B7BA" w:rsidR="003323D2" w:rsidRPr="00DD0F51" w:rsidRDefault="00A81E27" w:rsidP="00A81E27">
      <w:pPr>
        <w:spacing w:after="120"/>
        <w:rPr>
          <w:rFonts w:ascii="Arial" w:hAnsi="Arial" w:cs="Arial"/>
          <w:color w:val="000000" w:themeColor="text1"/>
          <w:sz w:val="20"/>
          <w:szCs w:val="20"/>
        </w:rPr>
      </w:pPr>
      <w:r w:rsidRPr="00DD0F51">
        <w:rPr>
          <w:rFonts w:ascii="Arial" w:hAnsi="Arial" w:cs="Arial"/>
          <w:color w:val="000000" w:themeColor="text1"/>
          <w:sz w:val="20"/>
          <w:szCs w:val="20"/>
        </w:rPr>
        <w:t xml:space="preserve">L'attention du titulaire est attirée sur le fait que l'Administration peut faire exécuter les prestations prévues au marché aux frais et risques du titulaire </w:t>
      </w:r>
      <w:r w:rsidR="008A0022" w:rsidRPr="00DD0F51">
        <w:rPr>
          <w:rFonts w:ascii="Arial" w:hAnsi="Arial" w:cs="Arial"/>
          <w:color w:val="000000" w:themeColor="text1"/>
          <w:sz w:val="20"/>
          <w:szCs w:val="20"/>
        </w:rPr>
        <w:t xml:space="preserve">dans les conditions de l’articles 45 du CCAG FCS </w:t>
      </w:r>
      <w:r w:rsidRPr="00DD0F51">
        <w:rPr>
          <w:rFonts w:ascii="Arial" w:hAnsi="Arial" w:cs="Arial"/>
          <w:color w:val="000000" w:themeColor="text1"/>
          <w:sz w:val="20"/>
          <w:szCs w:val="20"/>
        </w:rPr>
        <w:t>en cas</w:t>
      </w:r>
      <w:r w:rsidR="004666B4" w:rsidRPr="00DD0F51">
        <w:rPr>
          <w:rFonts w:ascii="Arial" w:hAnsi="Arial" w:cs="Arial"/>
          <w:color w:val="000000" w:themeColor="text1"/>
          <w:sz w:val="20"/>
          <w:szCs w:val="20"/>
        </w:rPr>
        <w:t> :</w:t>
      </w:r>
    </w:p>
    <w:p w14:paraId="153FA221" w14:textId="7B9188AA" w:rsidR="003323D2" w:rsidRPr="00DD0F51" w:rsidRDefault="008C5A9C" w:rsidP="002670A6">
      <w:pPr>
        <w:pStyle w:val="Paragraphedeliste"/>
        <w:numPr>
          <w:ilvl w:val="0"/>
          <w:numId w:val="19"/>
        </w:numPr>
        <w:spacing w:after="120"/>
        <w:rPr>
          <w:rFonts w:ascii="Arial" w:hAnsi="Arial" w:cs="Arial"/>
          <w:color w:val="000000" w:themeColor="text1"/>
          <w:sz w:val="20"/>
          <w:szCs w:val="20"/>
        </w:rPr>
      </w:pPr>
      <w:r w:rsidRPr="00DD0F51">
        <w:rPr>
          <w:rFonts w:ascii="Arial" w:hAnsi="Arial" w:cs="Arial"/>
          <w:color w:val="000000" w:themeColor="text1"/>
          <w:sz w:val="20"/>
          <w:szCs w:val="20"/>
        </w:rPr>
        <w:t>De</w:t>
      </w:r>
      <w:r w:rsidR="00A81E27" w:rsidRPr="00DD0F51">
        <w:rPr>
          <w:rFonts w:ascii="Arial" w:hAnsi="Arial" w:cs="Arial"/>
          <w:color w:val="000000" w:themeColor="text1"/>
          <w:sz w:val="20"/>
          <w:szCs w:val="20"/>
        </w:rPr>
        <w:t xml:space="preserve"> résiliation prononcée </w:t>
      </w:r>
      <w:r w:rsidR="003323D2" w:rsidRPr="00DD0F51">
        <w:rPr>
          <w:rFonts w:ascii="Arial" w:hAnsi="Arial" w:cs="Arial"/>
          <w:color w:val="000000" w:themeColor="text1"/>
          <w:sz w:val="20"/>
          <w:szCs w:val="20"/>
        </w:rPr>
        <w:t>à ses torts</w:t>
      </w:r>
      <w:r w:rsidR="00A81E27" w:rsidRPr="00DD0F51">
        <w:rPr>
          <w:rFonts w:ascii="Arial" w:hAnsi="Arial" w:cs="Arial"/>
          <w:color w:val="000000" w:themeColor="text1"/>
          <w:sz w:val="20"/>
          <w:szCs w:val="20"/>
        </w:rPr>
        <w:t xml:space="preserve"> </w:t>
      </w:r>
    </w:p>
    <w:p w14:paraId="199726BD" w14:textId="742EAEAC" w:rsidR="00A81E27" w:rsidRPr="00DD0F51" w:rsidRDefault="008C5A9C" w:rsidP="002670A6">
      <w:pPr>
        <w:pStyle w:val="Paragraphedeliste"/>
        <w:numPr>
          <w:ilvl w:val="0"/>
          <w:numId w:val="19"/>
        </w:numPr>
        <w:spacing w:after="120"/>
        <w:rPr>
          <w:rFonts w:ascii="Arial" w:hAnsi="Arial" w:cs="Arial"/>
          <w:color w:val="000000" w:themeColor="text1"/>
          <w:sz w:val="20"/>
          <w:szCs w:val="20"/>
        </w:rPr>
      </w:pPr>
      <w:r w:rsidRPr="00DD0F51">
        <w:rPr>
          <w:rFonts w:ascii="Arial" w:hAnsi="Arial" w:cs="Arial"/>
          <w:color w:val="000000" w:themeColor="text1"/>
          <w:sz w:val="20"/>
          <w:szCs w:val="20"/>
        </w:rPr>
        <w:t>D’inexécution</w:t>
      </w:r>
      <w:r w:rsidR="00A81E27" w:rsidRPr="00DD0F51">
        <w:rPr>
          <w:rFonts w:ascii="Arial" w:hAnsi="Arial" w:cs="Arial"/>
          <w:color w:val="000000" w:themeColor="text1"/>
          <w:sz w:val="20"/>
          <w:szCs w:val="20"/>
        </w:rPr>
        <w:t xml:space="preserve"> d'une prestation qui, par nature, ne peut souffrir d'aucun retard</w:t>
      </w:r>
      <w:r w:rsidR="003323D2" w:rsidRPr="00DD0F51">
        <w:rPr>
          <w:rFonts w:ascii="Arial" w:hAnsi="Arial" w:cs="Arial"/>
          <w:color w:val="000000" w:themeColor="text1"/>
          <w:sz w:val="20"/>
          <w:szCs w:val="20"/>
        </w:rPr>
        <w:t xml:space="preserve"> ou lorsque le titulaire n’a pas déféré à une mise en demeure</w:t>
      </w:r>
      <w:r w:rsidR="00A81E27" w:rsidRPr="00DD0F51">
        <w:rPr>
          <w:rFonts w:ascii="Arial" w:hAnsi="Arial" w:cs="Arial"/>
          <w:color w:val="000000" w:themeColor="text1"/>
          <w:sz w:val="20"/>
          <w:szCs w:val="20"/>
        </w:rPr>
        <w:t>.</w:t>
      </w:r>
      <w:r w:rsidR="003323D2" w:rsidRPr="00DD0F51">
        <w:rPr>
          <w:rFonts w:ascii="Arial" w:hAnsi="Arial" w:cs="Arial"/>
          <w:color w:val="000000" w:themeColor="text1"/>
          <w:sz w:val="20"/>
          <w:szCs w:val="20"/>
        </w:rPr>
        <w:t xml:space="preserve">de se conformer aux stipulations du marché </w:t>
      </w:r>
      <w:r w:rsidR="004666B4" w:rsidRPr="00DD0F51">
        <w:rPr>
          <w:rFonts w:ascii="Arial" w:hAnsi="Arial" w:cs="Arial"/>
          <w:color w:val="000000" w:themeColor="text1"/>
          <w:sz w:val="20"/>
          <w:szCs w:val="20"/>
        </w:rPr>
        <w:t xml:space="preserve">ou aux ordres de service. </w:t>
      </w:r>
    </w:p>
    <w:p w14:paraId="56B5E4EB" w14:textId="77777777" w:rsidR="00A81E27" w:rsidRPr="00DD0F51" w:rsidRDefault="00A81E27" w:rsidP="00A81E27">
      <w:pPr>
        <w:spacing w:after="120"/>
        <w:rPr>
          <w:rFonts w:ascii="Arial" w:hAnsi="Arial" w:cs="Arial"/>
          <w:sz w:val="20"/>
          <w:szCs w:val="20"/>
        </w:rPr>
      </w:pPr>
      <w:r w:rsidRPr="00DD0F51">
        <w:rPr>
          <w:rFonts w:ascii="Arial" w:hAnsi="Arial" w:cs="Arial"/>
          <w:sz w:val="20"/>
          <w:szCs w:val="20"/>
        </w:rPr>
        <w:t>S'il n'est pas possible à l'Administration de se procurer, dans des conditions qui lui conviennent, des prestations exactement conformes à celles dont l'exécution est prévue au marché, elle peut y substituer des prestations équivalentes.</w:t>
      </w:r>
    </w:p>
    <w:p w14:paraId="1B1BF76C" w14:textId="6CC6B701" w:rsidR="00A81E27" w:rsidRPr="00DD0F51" w:rsidRDefault="00A81E27" w:rsidP="00A81E27">
      <w:pPr>
        <w:spacing w:after="120"/>
        <w:rPr>
          <w:rFonts w:ascii="Arial" w:hAnsi="Arial" w:cs="Arial"/>
          <w:sz w:val="20"/>
          <w:szCs w:val="20"/>
        </w:rPr>
      </w:pPr>
      <w:r w:rsidRPr="00DD0F51">
        <w:rPr>
          <w:rFonts w:ascii="Arial" w:hAnsi="Arial" w:cs="Arial"/>
          <w:sz w:val="20"/>
          <w:szCs w:val="20"/>
        </w:rPr>
        <w:t xml:space="preserve">Le titulaire du marché </w:t>
      </w:r>
      <w:r w:rsidR="00F83A56" w:rsidRPr="00DD0F51">
        <w:rPr>
          <w:rFonts w:ascii="Arial" w:hAnsi="Arial" w:cs="Arial"/>
          <w:color w:val="000000" w:themeColor="text1"/>
          <w:sz w:val="20"/>
          <w:szCs w:val="20"/>
        </w:rPr>
        <w:t xml:space="preserve">résilié </w:t>
      </w:r>
      <w:r w:rsidRPr="00DD0F51">
        <w:rPr>
          <w:rFonts w:ascii="Arial" w:hAnsi="Arial" w:cs="Arial"/>
          <w:sz w:val="20"/>
          <w:szCs w:val="20"/>
        </w:rPr>
        <w:t>n'est pas admis à prendre part, ni directement ni indirectement, à l'exécution des prestations réalisées à ses frais et risques.</w:t>
      </w:r>
    </w:p>
    <w:p w14:paraId="1AEF9ADE" w14:textId="77777777" w:rsidR="00A81E27" w:rsidRPr="00DD0F51" w:rsidRDefault="00A81E27" w:rsidP="00A81E27">
      <w:pPr>
        <w:rPr>
          <w:rFonts w:ascii="Arial" w:hAnsi="Arial" w:cs="Arial"/>
          <w:sz w:val="20"/>
          <w:szCs w:val="20"/>
        </w:rPr>
      </w:pPr>
      <w:r w:rsidRPr="00DD0F51">
        <w:rPr>
          <w:rFonts w:ascii="Arial" w:hAnsi="Arial" w:cs="Arial"/>
          <w:sz w:val="20"/>
          <w:szCs w:val="20"/>
        </w:rPr>
        <w:t>L'augmentation des dépenses par rapport aux prix du marché, résultant de l'exécution des prestations réalisées à ses frais et risques, est à sa charge. La diminution des dépenses ne lui profite pas.</w:t>
      </w:r>
    </w:p>
    <w:p w14:paraId="3DBD06ED" w14:textId="77777777" w:rsidR="00387897" w:rsidRPr="00DD0F51" w:rsidRDefault="00387897" w:rsidP="00A81E27">
      <w:pPr>
        <w:rPr>
          <w:rFonts w:ascii="Arial" w:hAnsi="Arial" w:cs="Arial"/>
          <w:i/>
          <w:sz w:val="20"/>
          <w:szCs w:val="20"/>
        </w:rPr>
      </w:pPr>
    </w:p>
    <w:p w14:paraId="17BF9887" w14:textId="77777777" w:rsidR="00A81E27" w:rsidRPr="00DD0F51" w:rsidRDefault="00A81E27" w:rsidP="00DD4EF4">
      <w:pPr>
        <w:pStyle w:val="Titre3"/>
        <w:tabs>
          <w:tab w:val="clear" w:pos="567"/>
        </w:tabs>
        <w:ind w:left="1134" w:hanging="567"/>
        <w:rPr>
          <w:rFonts w:ascii="Arial" w:hAnsi="Arial"/>
          <w:sz w:val="20"/>
          <w:szCs w:val="20"/>
        </w:rPr>
      </w:pPr>
      <w:bookmarkStart w:id="105" w:name="_Toc523308329"/>
      <w:bookmarkStart w:id="106" w:name="_Toc523317366"/>
      <w:bookmarkStart w:id="107" w:name="_Toc185495953"/>
      <w:r w:rsidRPr="00DD0F51">
        <w:rPr>
          <w:rFonts w:ascii="Arial" w:hAnsi="Arial"/>
          <w:sz w:val="20"/>
          <w:szCs w:val="20"/>
        </w:rPr>
        <w:t>Service minimum</w:t>
      </w:r>
      <w:bookmarkEnd w:id="104"/>
      <w:bookmarkEnd w:id="105"/>
      <w:bookmarkEnd w:id="106"/>
      <w:bookmarkEnd w:id="107"/>
    </w:p>
    <w:p w14:paraId="2C4B3222" w14:textId="3ADFB28B" w:rsidR="00A81E27" w:rsidRPr="00DD0F51" w:rsidRDefault="00A81E27" w:rsidP="00A81E27">
      <w:pPr>
        <w:rPr>
          <w:rFonts w:ascii="Arial" w:hAnsi="Arial" w:cs="Arial"/>
          <w:sz w:val="20"/>
          <w:szCs w:val="20"/>
        </w:rPr>
      </w:pPr>
      <w:r w:rsidRPr="00DD0F51">
        <w:rPr>
          <w:rFonts w:ascii="Arial" w:hAnsi="Arial" w:cs="Arial"/>
          <w:sz w:val="20"/>
          <w:szCs w:val="20"/>
        </w:rPr>
        <w:t>En cas d’annonce de grève, le prestataire doit informer l</w:t>
      </w:r>
      <w:r w:rsidR="00611808">
        <w:rPr>
          <w:rFonts w:ascii="Arial" w:hAnsi="Arial" w:cs="Arial"/>
          <w:sz w:val="20"/>
          <w:szCs w:val="20"/>
        </w:rPr>
        <w:t xml:space="preserve">es </w:t>
      </w:r>
      <w:r w:rsidRPr="00DD0F51">
        <w:rPr>
          <w:rFonts w:ascii="Arial" w:hAnsi="Arial" w:cs="Arial"/>
          <w:sz w:val="20"/>
          <w:szCs w:val="20"/>
        </w:rPr>
        <w:t>établissement</w:t>
      </w:r>
      <w:r w:rsidR="00611808">
        <w:rPr>
          <w:rFonts w:ascii="Arial" w:hAnsi="Arial" w:cs="Arial"/>
          <w:sz w:val="20"/>
          <w:szCs w:val="20"/>
        </w:rPr>
        <w:t>s</w:t>
      </w:r>
      <w:r w:rsidRPr="00DD0F51">
        <w:rPr>
          <w:rFonts w:ascii="Arial" w:hAnsi="Arial" w:cs="Arial"/>
          <w:sz w:val="20"/>
          <w:szCs w:val="20"/>
        </w:rPr>
        <w:t xml:space="preserve"> aussi rapidement que possible, et avant le début de la grève, sur les mesures prises par lui à ses frais et risques pour assurer le respect de ses obligations contractuelles.</w:t>
      </w:r>
    </w:p>
    <w:p w14:paraId="5BCF19F1" w14:textId="77777777" w:rsidR="00A81E27" w:rsidRPr="00DD0F51" w:rsidRDefault="00A81E27" w:rsidP="00A81E27">
      <w:pPr>
        <w:rPr>
          <w:rFonts w:ascii="Arial" w:hAnsi="Arial" w:cs="Arial"/>
          <w:sz w:val="20"/>
          <w:szCs w:val="20"/>
        </w:rPr>
      </w:pPr>
    </w:p>
    <w:p w14:paraId="3323195A" w14:textId="77777777" w:rsidR="00A81E27" w:rsidRPr="00DD0F51" w:rsidRDefault="00A81E27" w:rsidP="00A81E27">
      <w:pPr>
        <w:rPr>
          <w:rFonts w:ascii="Arial" w:hAnsi="Arial" w:cs="Arial"/>
          <w:sz w:val="20"/>
          <w:szCs w:val="20"/>
        </w:rPr>
      </w:pPr>
      <w:r w:rsidRPr="00DD0F51">
        <w:rPr>
          <w:rFonts w:ascii="Arial" w:hAnsi="Arial" w:cs="Arial"/>
          <w:sz w:val="20"/>
          <w:szCs w:val="20"/>
        </w:rPr>
        <w:t>La grève n’exonère pas le titulaire de ses obligations contractuelles, il lui appartient de trouver des solutions palliatives pour se conformer à la bonne exécution du marché. Tout manquement fera l’objet d’une mise en demeure et pourra constituer un cas de résiliation du marché aux torts du titulaire.</w:t>
      </w:r>
    </w:p>
    <w:p w14:paraId="14B0AA7A" w14:textId="77777777" w:rsidR="00387897" w:rsidRPr="00DD0F51" w:rsidRDefault="00387897" w:rsidP="00A81E27">
      <w:pPr>
        <w:rPr>
          <w:rFonts w:ascii="Arial" w:hAnsi="Arial" w:cs="Arial"/>
          <w:sz w:val="20"/>
          <w:szCs w:val="20"/>
        </w:rPr>
      </w:pPr>
    </w:p>
    <w:p w14:paraId="5888CCA1" w14:textId="77777777" w:rsidR="00A81E27" w:rsidRPr="00DD0F51" w:rsidRDefault="00A81E27" w:rsidP="00DD4EF4">
      <w:pPr>
        <w:pStyle w:val="Titre3"/>
        <w:tabs>
          <w:tab w:val="clear" w:pos="567"/>
        </w:tabs>
        <w:ind w:left="1134" w:hanging="567"/>
        <w:rPr>
          <w:rFonts w:ascii="Arial" w:hAnsi="Arial"/>
          <w:sz w:val="20"/>
          <w:szCs w:val="20"/>
        </w:rPr>
      </w:pPr>
      <w:bookmarkStart w:id="108" w:name="_Toc489365170"/>
      <w:bookmarkStart w:id="109" w:name="_Toc523308330"/>
      <w:bookmarkStart w:id="110" w:name="_Toc523317367"/>
      <w:bookmarkStart w:id="111" w:name="_Toc185495954"/>
      <w:r w:rsidRPr="00DD0F51">
        <w:rPr>
          <w:rFonts w:ascii="Arial" w:hAnsi="Arial"/>
          <w:sz w:val="20"/>
          <w:szCs w:val="20"/>
        </w:rPr>
        <w:t xml:space="preserve">Modifications du </w:t>
      </w:r>
      <w:bookmarkEnd w:id="108"/>
      <w:bookmarkEnd w:id="109"/>
      <w:bookmarkEnd w:id="110"/>
      <w:r w:rsidR="0045564E" w:rsidRPr="00DD0F51">
        <w:rPr>
          <w:rFonts w:ascii="Arial" w:hAnsi="Arial"/>
          <w:sz w:val="20"/>
          <w:szCs w:val="20"/>
        </w:rPr>
        <w:t>marché public</w:t>
      </w:r>
      <w:bookmarkEnd w:id="111"/>
    </w:p>
    <w:p w14:paraId="131F332E" w14:textId="6DC4F1B1" w:rsidR="0045564E" w:rsidRPr="00DD0F51" w:rsidRDefault="002B7E17" w:rsidP="0045564E">
      <w:pPr>
        <w:rPr>
          <w:rFonts w:ascii="Arial" w:hAnsi="Arial" w:cs="Arial"/>
          <w:color w:val="000000" w:themeColor="text1"/>
          <w:sz w:val="20"/>
          <w:szCs w:val="20"/>
        </w:rPr>
      </w:pPr>
      <w:r w:rsidRPr="00DD0F51">
        <w:rPr>
          <w:rFonts w:ascii="Arial" w:hAnsi="Arial" w:cs="Arial"/>
          <w:color w:val="000000" w:themeColor="text1"/>
          <w:sz w:val="20"/>
          <w:szCs w:val="20"/>
        </w:rPr>
        <w:t>Toute modification</w:t>
      </w:r>
      <w:r w:rsidR="00DA0B3F" w:rsidRPr="00DD0F51">
        <w:rPr>
          <w:rFonts w:ascii="Arial" w:hAnsi="Arial" w:cs="Arial"/>
          <w:color w:val="000000" w:themeColor="text1"/>
          <w:sz w:val="20"/>
          <w:szCs w:val="20"/>
        </w:rPr>
        <w:t xml:space="preserve"> du marché public fera l’objet d’un</w:t>
      </w:r>
      <w:r w:rsidR="0045564E" w:rsidRPr="00DD0F51">
        <w:rPr>
          <w:rFonts w:ascii="Arial" w:hAnsi="Arial" w:cs="Arial"/>
          <w:color w:val="000000" w:themeColor="text1"/>
          <w:sz w:val="20"/>
          <w:szCs w:val="20"/>
        </w:rPr>
        <w:t xml:space="preserve"> avenant signé </w:t>
      </w:r>
      <w:r w:rsidR="005B1B61" w:rsidRPr="00DD0F51">
        <w:rPr>
          <w:rFonts w:ascii="Arial" w:hAnsi="Arial" w:cs="Arial"/>
          <w:color w:val="000000" w:themeColor="text1"/>
          <w:sz w:val="20"/>
          <w:szCs w:val="20"/>
        </w:rPr>
        <w:t>entre les</w:t>
      </w:r>
      <w:r w:rsidR="0045564E" w:rsidRPr="00DD0F51">
        <w:rPr>
          <w:rFonts w:ascii="Arial" w:hAnsi="Arial" w:cs="Arial"/>
          <w:color w:val="000000" w:themeColor="text1"/>
          <w:sz w:val="20"/>
          <w:szCs w:val="20"/>
        </w:rPr>
        <w:t xml:space="preserve"> parties dans l’hypothèse</w:t>
      </w:r>
      <w:r w:rsidR="00374DAF" w:rsidRPr="00DD0F51">
        <w:rPr>
          <w:rFonts w:ascii="Arial" w:hAnsi="Arial" w:cs="Arial"/>
          <w:color w:val="000000" w:themeColor="text1"/>
          <w:sz w:val="20"/>
          <w:szCs w:val="20"/>
        </w:rPr>
        <w:t>,</w:t>
      </w:r>
      <w:r w:rsidR="0045564E" w:rsidRPr="00DD0F51">
        <w:rPr>
          <w:rFonts w:ascii="Arial" w:hAnsi="Arial" w:cs="Arial"/>
          <w:color w:val="000000" w:themeColor="text1"/>
          <w:sz w:val="20"/>
          <w:szCs w:val="20"/>
        </w:rPr>
        <w:t xml:space="preserve"> notamment</w:t>
      </w:r>
      <w:r w:rsidR="00374DAF" w:rsidRPr="00DD0F51">
        <w:rPr>
          <w:rFonts w:ascii="Arial" w:hAnsi="Arial" w:cs="Arial"/>
          <w:color w:val="000000" w:themeColor="text1"/>
          <w:sz w:val="20"/>
          <w:szCs w:val="20"/>
        </w:rPr>
        <w:t>,</w:t>
      </w:r>
      <w:r w:rsidR="0045564E" w:rsidRPr="00DD0F51">
        <w:rPr>
          <w:rFonts w:ascii="Arial" w:hAnsi="Arial" w:cs="Arial"/>
          <w:color w:val="000000" w:themeColor="text1"/>
          <w:sz w:val="20"/>
          <w:szCs w:val="20"/>
        </w:rPr>
        <w:t xml:space="preserve"> d’une modification du marché rendue nécessaire par l’évolution des conditi</w:t>
      </w:r>
      <w:r w:rsidR="004A3BFA" w:rsidRPr="00DD0F51">
        <w:rPr>
          <w:rFonts w:ascii="Arial" w:hAnsi="Arial" w:cs="Arial"/>
          <w:color w:val="000000" w:themeColor="text1"/>
          <w:sz w:val="20"/>
          <w:szCs w:val="20"/>
        </w:rPr>
        <w:t>ons d’exécution des prestations, en application des dispositions des articles R.2194-1 à R.2194-9 du code de la commande publique.</w:t>
      </w:r>
    </w:p>
    <w:p w14:paraId="2EFB1466" w14:textId="6973A1DF" w:rsidR="001949B9" w:rsidRPr="00DD0F51" w:rsidRDefault="001949B9" w:rsidP="0045564E">
      <w:pPr>
        <w:rPr>
          <w:rFonts w:ascii="Arial" w:hAnsi="Arial" w:cs="Arial"/>
          <w:color w:val="000000" w:themeColor="text1"/>
          <w:sz w:val="20"/>
          <w:szCs w:val="20"/>
        </w:rPr>
      </w:pPr>
    </w:p>
    <w:p w14:paraId="6114B22A" w14:textId="30EA1FD6" w:rsidR="00CF1A42" w:rsidRPr="00DD0F51" w:rsidRDefault="00CF1A42" w:rsidP="00CF1A42">
      <w:pPr>
        <w:rPr>
          <w:rFonts w:ascii="Arial" w:hAnsi="Arial" w:cs="Arial"/>
          <w:color w:val="000000" w:themeColor="text1"/>
          <w:sz w:val="20"/>
          <w:szCs w:val="20"/>
        </w:rPr>
      </w:pPr>
      <w:r w:rsidRPr="00DD0F51">
        <w:rPr>
          <w:rFonts w:ascii="Arial" w:hAnsi="Arial" w:cs="Arial"/>
          <w:color w:val="000000" w:themeColor="text1"/>
          <w:sz w:val="20"/>
          <w:szCs w:val="20"/>
        </w:rPr>
        <w:t xml:space="preserve">Toutefois, dans l’hypothèse de la suppression ou de l’indisponibilité temporaire d’une fourniture objet du marché, et si de nouvelles fournitures venaient à se substituer, un certificat administratif sera rédigé. En cas de nécessité de compléter la liste des articles disponibles chez le titulaire à celle prévue au présent marché, un avenant sera rédigé. </w:t>
      </w:r>
    </w:p>
    <w:p w14:paraId="7203DBD5" w14:textId="77777777" w:rsidR="00CF1A42" w:rsidRPr="00DD0F51" w:rsidRDefault="00CF1A42" w:rsidP="00CF1A42">
      <w:pPr>
        <w:rPr>
          <w:rFonts w:ascii="Arial" w:hAnsi="Arial" w:cs="Arial"/>
          <w:color w:val="000000" w:themeColor="text1"/>
          <w:sz w:val="20"/>
          <w:szCs w:val="20"/>
        </w:rPr>
      </w:pPr>
    </w:p>
    <w:p w14:paraId="19156DC5" w14:textId="77777777" w:rsidR="00CF1A42" w:rsidRPr="00DD0F51" w:rsidRDefault="00CF1A42" w:rsidP="00CF1A42">
      <w:pPr>
        <w:rPr>
          <w:rFonts w:ascii="Arial" w:hAnsi="Arial" w:cs="Arial"/>
          <w:color w:val="000000" w:themeColor="text1"/>
          <w:sz w:val="20"/>
          <w:szCs w:val="20"/>
        </w:rPr>
      </w:pPr>
      <w:r w:rsidRPr="00DD0F51">
        <w:rPr>
          <w:rFonts w:ascii="Arial" w:hAnsi="Arial" w:cs="Arial"/>
          <w:color w:val="000000" w:themeColor="text1"/>
          <w:sz w:val="20"/>
          <w:szCs w:val="20"/>
        </w:rPr>
        <w:t xml:space="preserve">En cas de substitution d’un produit par un autre, ce dernier bénéficie du même prix que le produit initial et son prix net remisé ne peut dépasser celui du produit remplacé. </w:t>
      </w:r>
    </w:p>
    <w:p w14:paraId="6620EDEA" w14:textId="77777777" w:rsidR="00CF1A42" w:rsidRPr="00DD0F51" w:rsidRDefault="00CF1A42" w:rsidP="00CF1A42">
      <w:pPr>
        <w:rPr>
          <w:rFonts w:ascii="Arial" w:hAnsi="Arial" w:cs="Arial"/>
          <w:color w:val="000000" w:themeColor="text1"/>
          <w:sz w:val="20"/>
          <w:szCs w:val="20"/>
        </w:rPr>
      </w:pPr>
    </w:p>
    <w:p w14:paraId="18541190" w14:textId="77777777" w:rsidR="00CF1A42" w:rsidRPr="00DD0F51" w:rsidRDefault="00CF1A42" w:rsidP="00CF1A42">
      <w:pPr>
        <w:rPr>
          <w:rFonts w:ascii="Arial" w:hAnsi="Arial" w:cs="Arial"/>
          <w:color w:val="000000" w:themeColor="text1"/>
          <w:sz w:val="20"/>
          <w:szCs w:val="20"/>
        </w:rPr>
      </w:pPr>
      <w:r w:rsidRPr="00DD0F51">
        <w:rPr>
          <w:rFonts w:ascii="Arial" w:hAnsi="Arial" w:cs="Arial"/>
          <w:color w:val="000000" w:themeColor="text1"/>
          <w:sz w:val="20"/>
          <w:szCs w:val="20"/>
        </w:rPr>
        <w:t>La documentation technique afférente est toujours adressée au représentant du pouvoir adjudicateur. Le titulaire s’engage à assurer une parfaite compatibilité entre les nouveaux articles remplacés et ceux qui figurent dans le bordereau de prix du titulaire.</w:t>
      </w:r>
    </w:p>
    <w:p w14:paraId="1415CD05" w14:textId="7112058D" w:rsidR="00CF1A42" w:rsidRPr="00DD0F51" w:rsidRDefault="00CF1A42" w:rsidP="0045564E">
      <w:pPr>
        <w:rPr>
          <w:rFonts w:ascii="Arial" w:hAnsi="Arial" w:cs="Arial"/>
          <w:color w:val="000000" w:themeColor="text1"/>
          <w:sz w:val="20"/>
          <w:szCs w:val="20"/>
        </w:rPr>
      </w:pPr>
    </w:p>
    <w:p w14:paraId="288BAA26" w14:textId="2F2F6CD3" w:rsidR="00F51216" w:rsidRPr="00DD0F51" w:rsidRDefault="00F51216" w:rsidP="0045564E">
      <w:pPr>
        <w:rPr>
          <w:rFonts w:ascii="Arial" w:hAnsi="Arial" w:cs="Arial"/>
          <w:sz w:val="20"/>
          <w:szCs w:val="20"/>
        </w:rPr>
      </w:pPr>
    </w:p>
    <w:p w14:paraId="714A58BB" w14:textId="363130E8" w:rsidR="00251A70" w:rsidRPr="00DD0F51" w:rsidRDefault="001949B9" w:rsidP="00251A70">
      <w:pPr>
        <w:rPr>
          <w:rStyle w:val="Lienhypertexte"/>
          <w:rFonts w:ascii="Arial" w:hAnsi="Arial" w:cs="Arial"/>
          <w:sz w:val="20"/>
          <w:szCs w:val="20"/>
        </w:rPr>
      </w:pPr>
      <w:r w:rsidRPr="00DD0F51">
        <w:rPr>
          <w:rFonts w:ascii="Arial" w:hAnsi="Arial" w:cs="Arial"/>
          <w:sz w:val="20"/>
          <w:szCs w:val="20"/>
        </w:rPr>
        <w:lastRenderedPageBreak/>
        <w:t xml:space="preserve">En outre, le titulaire du marché s’engage à informer dans les meilleurs délais </w:t>
      </w:r>
      <w:r w:rsidRPr="00DD0F51">
        <w:rPr>
          <w:rFonts w:ascii="Arial" w:hAnsi="Arial" w:cs="Arial"/>
          <w:b/>
          <w:sz w:val="20"/>
          <w:szCs w:val="20"/>
        </w:rPr>
        <w:t xml:space="preserve">la Section suivi administratif des marchés (SAM) de la DAPSA </w:t>
      </w:r>
      <w:r w:rsidRPr="00DD0F51">
        <w:rPr>
          <w:rFonts w:ascii="Arial" w:hAnsi="Arial" w:cs="Arial"/>
          <w:sz w:val="20"/>
          <w:szCs w:val="20"/>
        </w:rPr>
        <w:t>de toute modification le concernant (</w:t>
      </w:r>
      <w:r w:rsidRPr="00DD0F51">
        <w:rPr>
          <w:rFonts w:ascii="Arial" w:hAnsi="Arial" w:cs="Arial"/>
          <w:i/>
          <w:sz w:val="20"/>
          <w:szCs w:val="20"/>
        </w:rPr>
        <w:t>fusion-absorption, changements de raison sociale, d’adresse, de numéros SIREN, SIRET, de RIB</w:t>
      </w:r>
      <w:r w:rsidRPr="00DD0F51">
        <w:rPr>
          <w:rFonts w:ascii="Arial" w:hAnsi="Arial" w:cs="Arial"/>
          <w:sz w:val="20"/>
          <w:szCs w:val="20"/>
        </w:rPr>
        <w:t xml:space="preserve">) ou concernant les prestations inscrites au marché. La section SAM peut être jointe à l’adresse-mail suivante : </w:t>
      </w:r>
      <w:hyperlink r:id="rId16" w:history="1">
        <w:r w:rsidR="00251A70" w:rsidRPr="00DD0F51">
          <w:rPr>
            <w:rStyle w:val="Lienhypertexte"/>
            <w:rFonts w:ascii="Arial" w:hAnsi="Arial" w:cs="Arial"/>
            <w:sz w:val="20"/>
            <w:szCs w:val="20"/>
          </w:rPr>
          <w:t>dapsa-dafs-achat-sam.ach.fct@intradef.gouv.fr</w:t>
        </w:r>
      </w:hyperlink>
      <w:r w:rsidR="002670A6" w:rsidRPr="00DD0F51">
        <w:rPr>
          <w:rStyle w:val="Lienhypertexte"/>
          <w:rFonts w:ascii="Arial" w:hAnsi="Arial" w:cs="Arial"/>
          <w:sz w:val="20"/>
          <w:szCs w:val="20"/>
        </w:rPr>
        <w:t>.</w:t>
      </w:r>
    </w:p>
    <w:p w14:paraId="4C3AE94E" w14:textId="77777777" w:rsidR="001949B9" w:rsidRPr="00DD0F51" w:rsidRDefault="001949B9" w:rsidP="001949B9">
      <w:pPr>
        <w:rPr>
          <w:rFonts w:ascii="Arial" w:hAnsi="Arial" w:cs="Arial"/>
          <w:sz w:val="20"/>
          <w:szCs w:val="20"/>
        </w:rPr>
      </w:pPr>
      <w:r w:rsidRPr="00DD0F51">
        <w:rPr>
          <w:rFonts w:ascii="Arial" w:hAnsi="Arial" w:cs="Arial"/>
          <w:sz w:val="20"/>
          <w:szCs w:val="20"/>
        </w:rPr>
        <w:t>A cet effet, il fournit tous les documents administratifs nécessaires à la prise en compte des modifications.</w:t>
      </w:r>
    </w:p>
    <w:p w14:paraId="0B153A6B" w14:textId="77777777" w:rsidR="001949B9" w:rsidRPr="00DD0F51" w:rsidRDefault="001949B9" w:rsidP="001949B9">
      <w:pPr>
        <w:rPr>
          <w:rFonts w:ascii="Arial" w:hAnsi="Arial" w:cs="Arial"/>
          <w:sz w:val="20"/>
          <w:szCs w:val="20"/>
        </w:rPr>
      </w:pPr>
    </w:p>
    <w:p w14:paraId="486ECF9F" w14:textId="77777777" w:rsidR="001949B9" w:rsidRPr="00DD0F51" w:rsidRDefault="001949B9" w:rsidP="001949B9">
      <w:pPr>
        <w:rPr>
          <w:rFonts w:ascii="Arial" w:hAnsi="Arial" w:cs="Arial"/>
          <w:sz w:val="20"/>
          <w:szCs w:val="20"/>
        </w:rPr>
      </w:pPr>
      <w:r w:rsidRPr="00DD0F51">
        <w:rPr>
          <w:rFonts w:ascii="Arial" w:hAnsi="Arial" w:cs="Arial"/>
          <w:bCs/>
          <w:sz w:val="20"/>
          <w:szCs w:val="20"/>
        </w:rPr>
        <w:t>En cas de non production de ces documents, les factures établies ne seront pas présentées au paiement.</w:t>
      </w:r>
    </w:p>
    <w:p w14:paraId="07404DE6" w14:textId="77777777" w:rsidR="00387897" w:rsidRPr="00DD0F51" w:rsidRDefault="00387897" w:rsidP="00A81E27">
      <w:pPr>
        <w:rPr>
          <w:rFonts w:ascii="Arial" w:hAnsi="Arial" w:cs="Arial"/>
          <w:sz w:val="20"/>
          <w:szCs w:val="20"/>
        </w:rPr>
      </w:pPr>
    </w:p>
    <w:p w14:paraId="48F91EC9" w14:textId="77777777" w:rsidR="00A81E27" w:rsidRPr="00DD0F51" w:rsidRDefault="00A81E27" w:rsidP="00DD4EF4">
      <w:pPr>
        <w:pStyle w:val="Titre3"/>
        <w:tabs>
          <w:tab w:val="clear" w:pos="567"/>
        </w:tabs>
        <w:ind w:left="1134" w:hanging="567"/>
        <w:rPr>
          <w:rFonts w:ascii="Arial" w:hAnsi="Arial"/>
          <w:sz w:val="20"/>
          <w:szCs w:val="20"/>
        </w:rPr>
      </w:pPr>
      <w:bookmarkStart w:id="112" w:name="_Toc523308331"/>
      <w:bookmarkStart w:id="113" w:name="_Toc523317368"/>
      <w:bookmarkStart w:id="114" w:name="_Toc185495955"/>
      <w:r w:rsidRPr="00DD0F51">
        <w:rPr>
          <w:rFonts w:ascii="Arial" w:hAnsi="Arial"/>
          <w:sz w:val="20"/>
          <w:szCs w:val="20"/>
        </w:rPr>
        <w:t>Continuité des conditions d’exécution</w:t>
      </w:r>
      <w:bookmarkEnd w:id="112"/>
      <w:bookmarkEnd w:id="113"/>
      <w:bookmarkEnd w:id="114"/>
    </w:p>
    <w:p w14:paraId="181EE1A2" w14:textId="336CB613" w:rsidR="00A81E27" w:rsidRPr="00DD0F51" w:rsidRDefault="000569C9" w:rsidP="00A81E27">
      <w:pPr>
        <w:rPr>
          <w:rFonts w:ascii="Arial" w:hAnsi="Arial" w:cs="Arial"/>
          <w:sz w:val="20"/>
          <w:szCs w:val="20"/>
        </w:rPr>
      </w:pPr>
      <w:r w:rsidRPr="00DD0F51">
        <w:rPr>
          <w:rFonts w:ascii="Arial" w:hAnsi="Arial" w:cs="Arial"/>
          <w:sz w:val="20"/>
          <w:szCs w:val="20"/>
        </w:rPr>
        <w:t>L</w:t>
      </w:r>
      <w:r w:rsidR="00A81E27" w:rsidRPr="00DD0F51">
        <w:rPr>
          <w:rFonts w:ascii="Arial" w:hAnsi="Arial" w:cs="Arial"/>
          <w:sz w:val="20"/>
          <w:szCs w:val="20"/>
        </w:rPr>
        <w:t xml:space="preserve">e titulaire s’engage à garantir la continuité </w:t>
      </w:r>
      <w:r w:rsidRPr="00DD0F51">
        <w:rPr>
          <w:rFonts w:ascii="Arial" w:hAnsi="Arial" w:cs="Arial"/>
          <w:sz w:val="20"/>
          <w:szCs w:val="20"/>
        </w:rPr>
        <w:t xml:space="preserve">de ses obligations contractuelles. </w:t>
      </w:r>
    </w:p>
    <w:p w14:paraId="55BB647A" w14:textId="77777777" w:rsidR="000569C9" w:rsidRPr="00DD0F51" w:rsidRDefault="000569C9" w:rsidP="000569C9">
      <w:pPr>
        <w:rPr>
          <w:rFonts w:ascii="Arial" w:hAnsi="Arial" w:cs="Arial"/>
          <w:sz w:val="20"/>
          <w:szCs w:val="20"/>
        </w:rPr>
      </w:pPr>
    </w:p>
    <w:p w14:paraId="110A78DC" w14:textId="045FE46B" w:rsidR="000569C9" w:rsidRPr="00DD0F51" w:rsidRDefault="000569C9" w:rsidP="000569C9">
      <w:pPr>
        <w:rPr>
          <w:rFonts w:ascii="Arial" w:hAnsi="Arial" w:cs="Arial"/>
          <w:color w:val="000000" w:themeColor="text1"/>
          <w:sz w:val="20"/>
          <w:szCs w:val="20"/>
        </w:rPr>
      </w:pPr>
      <w:r w:rsidRPr="00DD0F51">
        <w:rPr>
          <w:rFonts w:ascii="Arial" w:hAnsi="Arial" w:cs="Arial"/>
          <w:color w:val="000000" w:themeColor="text1"/>
          <w:sz w:val="20"/>
          <w:szCs w:val="20"/>
        </w:rPr>
        <w:t>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w:t>
      </w:r>
      <w:r w:rsidR="00A14C33" w:rsidRPr="00DD0F51">
        <w:rPr>
          <w:rFonts w:ascii="Arial" w:hAnsi="Arial" w:cs="Arial"/>
          <w:color w:val="000000" w:themeColor="text1"/>
          <w:sz w:val="20"/>
          <w:szCs w:val="20"/>
        </w:rPr>
        <w:t>ons est prononcée par le pouvoir adjudicateur par le biais d’un ordre de service</w:t>
      </w:r>
      <w:r w:rsidRPr="00DD0F51">
        <w:rPr>
          <w:rFonts w:ascii="Arial" w:hAnsi="Arial" w:cs="Arial"/>
          <w:color w:val="000000" w:themeColor="text1"/>
          <w:sz w:val="20"/>
          <w:szCs w:val="20"/>
        </w:rPr>
        <w:t xml:space="preserve">. Lorsque la suspension est demandée par le titulaire, l’acheteur se prononce sur le bien-fondé de cette demande dans les meilleurs délais. </w:t>
      </w:r>
    </w:p>
    <w:p w14:paraId="7577D912" w14:textId="77777777" w:rsidR="00CF1A42" w:rsidRPr="00DD0F51" w:rsidRDefault="00CF1A42" w:rsidP="000569C9">
      <w:pPr>
        <w:rPr>
          <w:rFonts w:ascii="Arial" w:hAnsi="Arial" w:cs="Arial"/>
          <w:color w:val="000000" w:themeColor="text1"/>
          <w:sz w:val="20"/>
          <w:szCs w:val="20"/>
        </w:rPr>
      </w:pPr>
    </w:p>
    <w:p w14:paraId="59CB4FE9" w14:textId="34BF4799" w:rsidR="000569C9" w:rsidRPr="00DD0F51" w:rsidRDefault="000569C9" w:rsidP="000569C9">
      <w:pPr>
        <w:rPr>
          <w:rFonts w:ascii="Arial" w:hAnsi="Arial" w:cs="Arial"/>
          <w:color w:val="000000" w:themeColor="text1"/>
          <w:sz w:val="20"/>
          <w:szCs w:val="20"/>
        </w:rPr>
      </w:pPr>
      <w:r w:rsidRPr="00DD0F51">
        <w:rPr>
          <w:rFonts w:ascii="Arial" w:hAnsi="Arial" w:cs="Arial"/>
          <w:color w:val="000000" w:themeColor="text1"/>
          <w:sz w:val="20"/>
          <w:szCs w:val="20"/>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w:t>
      </w:r>
      <w:r w:rsidR="00D8748A" w:rsidRPr="00DD0F51">
        <w:rPr>
          <w:rFonts w:ascii="Arial" w:hAnsi="Arial" w:cs="Arial"/>
          <w:color w:val="000000" w:themeColor="text1"/>
          <w:sz w:val="20"/>
          <w:szCs w:val="20"/>
        </w:rPr>
        <w:t xml:space="preserve">par ordre de service </w:t>
      </w:r>
      <w:r w:rsidRPr="00DD0F51">
        <w:rPr>
          <w:rFonts w:ascii="Arial" w:hAnsi="Arial" w:cs="Arial"/>
          <w:color w:val="000000" w:themeColor="text1"/>
          <w:sz w:val="20"/>
          <w:szCs w:val="20"/>
        </w:rPr>
        <w:t>et, le cas échéant, des modifications à apporter au marché et des modalités de répartition des surcoûts directement induits par ces événements</w:t>
      </w:r>
      <w:r w:rsidR="00D8748A" w:rsidRPr="00DD0F51">
        <w:rPr>
          <w:rFonts w:ascii="Arial" w:hAnsi="Arial" w:cs="Arial"/>
          <w:color w:val="000000" w:themeColor="text1"/>
          <w:sz w:val="20"/>
          <w:szCs w:val="20"/>
        </w:rPr>
        <w:t xml:space="preserve"> par voie d’avenant</w:t>
      </w:r>
      <w:r w:rsidRPr="00DD0F51">
        <w:rPr>
          <w:rFonts w:ascii="Arial" w:hAnsi="Arial" w:cs="Arial"/>
          <w:color w:val="000000" w:themeColor="text1"/>
          <w:sz w:val="20"/>
          <w:szCs w:val="20"/>
        </w:rPr>
        <w:t xml:space="preserve">. </w:t>
      </w:r>
    </w:p>
    <w:p w14:paraId="292A96B2" w14:textId="77777777" w:rsidR="002B7E17" w:rsidRPr="00DD0F51" w:rsidRDefault="002B7E17" w:rsidP="000569C9">
      <w:pPr>
        <w:rPr>
          <w:rFonts w:ascii="Arial" w:hAnsi="Arial" w:cs="Arial"/>
          <w:color w:val="000000" w:themeColor="text1"/>
          <w:sz w:val="20"/>
          <w:szCs w:val="20"/>
        </w:rPr>
      </w:pPr>
    </w:p>
    <w:p w14:paraId="73C2CACE" w14:textId="41668D01" w:rsidR="00B45CA8" w:rsidRPr="00DD0F51" w:rsidRDefault="000569C9" w:rsidP="000569C9">
      <w:pPr>
        <w:rPr>
          <w:rFonts w:ascii="Arial" w:hAnsi="Arial" w:cs="Arial"/>
          <w:color w:val="000000" w:themeColor="text1"/>
          <w:sz w:val="20"/>
          <w:szCs w:val="20"/>
        </w:rPr>
      </w:pPr>
      <w:r w:rsidRPr="00DD0F51">
        <w:rPr>
          <w:rFonts w:ascii="Arial" w:hAnsi="Arial" w:cs="Arial"/>
          <w:color w:val="000000" w:themeColor="text1"/>
          <w:sz w:val="20"/>
          <w:szCs w:val="20"/>
        </w:rPr>
        <w:t>A défaut d’accord entre les parties, le titulaire est tenu, à l’issue de la suspension, de reprendre l’exécution des prestations dans les conditions prévues par le marché et le désaccord est réglé dans les conditions mentionnées à l’article 46</w:t>
      </w:r>
      <w:r w:rsidR="00CF1A42" w:rsidRPr="00DD0F51">
        <w:rPr>
          <w:rFonts w:ascii="Arial" w:hAnsi="Arial" w:cs="Arial"/>
          <w:color w:val="000000" w:themeColor="text1"/>
          <w:sz w:val="20"/>
          <w:szCs w:val="20"/>
        </w:rPr>
        <w:t xml:space="preserve"> du CCAG FCS</w:t>
      </w:r>
      <w:r w:rsidRPr="00DD0F51">
        <w:rPr>
          <w:rFonts w:ascii="Arial" w:hAnsi="Arial" w:cs="Arial"/>
          <w:color w:val="000000" w:themeColor="text1"/>
          <w:sz w:val="20"/>
          <w:szCs w:val="20"/>
        </w:rPr>
        <w:t>.</w:t>
      </w:r>
    </w:p>
    <w:p w14:paraId="5A34491D" w14:textId="77777777" w:rsidR="00387897" w:rsidRPr="00DD0F51" w:rsidRDefault="00387897" w:rsidP="00A81E27">
      <w:pPr>
        <w:rPr>
          <w:rFonts w:ascii="Arial" w:hAnsi="Arial" w:cs="Arial"/>
          <w:sz w:val="20"/>
          <w:szCs w:val="20"/>
        </w:rPr>
      </w:pPr>
    </w:p>
    <w:p w14:paraId="22E5D426" w14:textId="77777777" w:rsidR="00A81E27" w:rsidRPr="00DD0F51" w:rsidRDefault="00A81E27" w:rsidP="00DD4EF4">
      <w:pPr>
        <w:pStyle w:val="Titre3"/>
        <w:tabs>
          <w:tab w:val="clear" w:pos="567"/>
        </w:tabs>
        <w:ind w:left="1134" w:hanging="567"/>
        <w:rPr>
          <w:rFonts w:ascii="Arial" w:hAnsi="Arial"/>
          <w:sz w:val="20"/>
          <w:szCs w:val="20"/>
        </w:rPr>
      </w:pPr>
      <w:bookmarkStart w:id="115" w:name="_Toc523308332"/>
      <w:bookmarkStart w:id="116" w:name="_Toc523317369"/>
      <w:bookmarkStart w:id="117" w:name="_Toc185495956"/>
      <w:r w:rsidRPr="00DD0F51">
        <w:rPr>
          <w:rFonts w:ascii="Arial" w:hAnsi="Arial"/>
          <w:sz w:val="20"/>
          <w:szCs w:val="20"/>
        </w:rPr>
        <w:t>Délais d’exécution</w:t>
      </w:r>
      <w:bookmarkEnd w:id="115"/>
      <w:bookmarkEnd w:id="116"/>
      <w:bookmarkEnd w:id="117"/>
    </w:p>
    <w:p w14:paraId="66087DE2" w14:textId="6C2C553B" w:rsidR="00A81E27" w:rsidRPr="00DD0F51" w:rsidRDefault="00A81E27" w:rsidP="00A81E27">
      <w:pPr>
        <w:rPr>
          <w:rFonts w:ascii="Arial" w:hAnsi="Arial" w:cs="Arial"/>
          <w:sz w:val="20"/>
          <w:szCs w:val="20"/>
        </w:rPr>
      </w:pPr>
      <w:r w:rsidRPr="00DD0F51">
        <w:rPr>
          <w:rFonts w:ascii="Arial" w:hAnsi="Arial" w:cs="Arial"/>
          <w:sz w:val="20"/>
          <w:szCs w:val="20"/>
        </w:rPr>
        <w:t>Le titulaire s’engage à respecter les délais contractuels</w:t>
      </w:r>
      <w:r w:rsidR="007F389F" w:rsidRPr="00DD0F51">
        <w:rPr>
          <w:rFonts w:ascii="Arial" w:hAnsi="Arial" w:cs="Arial"/>
          <w:sz w:val="20"/>
          <w:szCs w:val="20"/>
        </w:rPr>
        <w:t>.</w:t>
      </w:r>
      <w:r w:rsidRPr="00DD0F51">
        <w:rPr>
          <w:rFonts w:ascii="Arial" w:hAnsi="Arial" w:cs="Arial"/>
          <w:sz w:val="20"/>
          <w:szCs w:val="20"/>
        </w:rPr>
        <w:t xml:space="preserve"> </w:t>
      </w:r>
    </w:p>
    <w:p w14:paraId="6ED23D43" w14:textId="77777777" w:rsidR="00A81E27" w:rsidRPr="00DD0F51" w:rsidRDefault="00A81E27" w:rsidP="00A81E27">
      <w:pPr>
        <w:rPr>
          <w:rFonts w:ascii="Arial" w:hAnsi="Arial" w:cs="Arial"/>
          <w:sz w:val="20"/>
          <w:szCs w:val="20"/>
        </w:rPr>
      </w:pPr>
    </w:p>
    <w:p w14:paraId="12851E57" w14:textId="77777777" w:rsidR="00A81E27" w:rsidRPr="00DD0F51" w:rsidRDefault="00A81E27" w:rsidP="00A81E27">
      <w:pPr>
        <w:rPr>
          <w:rFonts w:ascii="Arial" w:hAnsi="Arial" w:cs="Arial"/>
          <w:sz w:val="20"/>
          <w:szCs w:val="20"/>
        </w:rPr>
      </w:pPr>
      <w:r w:rsidRPr="00DD0F51">
        <w:rPr>
          <w:rFonts w:ascii="Arial" w:hAnsi="Arial" w:cs="Arial"/>
          <w:sz w:val="20"/>
          <w:szCs w:val="20"/>
        </w:rPr>
        <w:t>Lorsque le délai est exprimé en jours ou par période(s) de 24h, ceux-là doivent toujours s’entendre en jours ouvrés.</w:t>
      </w:r>
    </w:p>
    <w:p w14:paraId="17E9B1C5" w14:textId="69E04AAF" w:rsidR="00A81E27" w:rsidRPr="00DD0F51" w:rsidRDefault="00A81E27" w:rsidP="00A81E27">
      <w:pPr>
        <w:rPr>
          <w:rFonts w:ascii="Arial" w:hAnsi="Arial" w:cs="Arial"/>
          <w:sz w:val="20"/>
          <w:szCs w:val="20"/>
        </w:rPr>
      </w:pPr>
    </w:p>
    <w:p w14:paraId="5C9DFC75" w14:textId="167EAEE5" w:rsidR="00F2507D" w:rsidRPr="00DD0F51" w:rsidRDefault="00F2507D" w:rsidP="00A81E27">
      <w:pPr>
        <w:rPr>
          <w:rFonts w:ascii="Arial" w:hAnsi="Arial" w:cs="Arial"/>
          <w:color w:val="000000" w:themeColor="text1"/>
          <w:sz w:val="20"/>
          <w:szCs w:val="20"/>
        </w:rPr>
      </w:pPr>
      <w:r w:rsidRPr="00DD0F51">
        <w:rPr>
          <w:rFonts w:ascii="Arial" w:hAnsi="Arial" w:cs="Arial"/>
          <w:color w:val="000000" w:themeColor="text1"/>
          <w:sz w:val="20"/>
          <w:szCs w:val="20"/>
        </w:rPr>
        <w:t xml:space="preserve">Un sursis de livraison pourra être accordé au titulaire dans les conditions de l’article 21.5 du CCAG FCS. </w:t>
      </w:r>
    </w:p>
    <w:p w14:paraId="7B5594F3" w14:textId="72F7297B" w:rsidR="00A81E27" w:rsidRPr="00DD0F51" w:rsidRDefault="00A81E27" w:rsidP="00A81E27">
      <w:pPr>
        <w:rPr>
          <w:rFonts w:ascii="Arial" w:hAnsi="Arial" w:cs="Arial"/>
          <w:color w:val="000000" w:themeColor="text1"/>
          <w:sz w:val="20"/>
          <w:szCs w:val="20"/>
        </w:rPr>
      </w:pPr>
      <w:r w:rsidRPr="00DD0F51">
        <w:rPr>
          <w:rFonts w:ascii="Arial" w:hAnsi="Arial" w:cs="Arial"/>
          <w:color w:val="000000" w:themeColor="text1"/>
          <w:sz w:val="20"/>
          <w:szCs w:val="20"/>
        </w:rPr>
        <w:t>Le titulaire ne pourra notamment jamais invoquer comme fait justificatif du retard pris dans l’exécution de son obligation contractuelle l’état de ses stocks ou les dates de fermeture de son établissement.</w:t>
      </w:r>
    </w:p>
    <w:p w14:paraId="0EFF4487" w14:textId="77777777" w:rsidR="00223949" w:rsidRPr="00DD0F51" w:rsidRDefault="00223949" w:rsidP="00A81E27">
      <w:pPr>
        <w:rPr>
          <w:rFonts w:ascii="Arial" w:hAnsi="Arial" w:cs="Arial"/>
          <w:color w:val="000000" w:themeColor="text1"/>
          <w:sz w:val="20"/>
          <w:szCs w:val="20"/>
        </w:rPr>
      </w:pPr>
    </w:p>
    <w:p w14:paraId="41E23AD4" w14:textId="3354FF87" w:rsidR="00A81E27" w:rsidRPr="00DD0F51" w:rsidRDefault="001825AF" w:rsidP="00A81E27">
      <w:pPr>
        <w:rPr>
          <w:rFonts w:ascii="Arial" w:hAnsi="Arial" w:cs="Arial"/>
          <w:color w:val="000000" w:themeColor="text1"/>
          <w:sz w:val="20"/>
          <w:szCs w:val="20"/>
        </w:rPr>
      </w:pPr>
      <w:r w:rsidRPr="00DD0F51">
        <w:rPr>
          <w:rFonts w:ascii="Arial" w:hAnsi="Arial" w:cs="Arial"/>
          <w:color w:val="000000" w:themeColor="text1"/>
          <w:sz w:val="20"/>
          <w:szCs w:val="20"/>
        </w:rPr>
        <w:t>Par ailleurs, l</w:t>
      </w:r>
      <w:r w:rsidR="00A81E27" w:rsidRPr="00DD0F51">
        <w:rPr>
          <w:rFonts w:ascii="Arial" w:hAnsi="Arial" w:cs="Arial"/>
          <w:color w:val="000000" w:themeColor="text1"/>
          <w:sz w:val="20"/>
          <w:szCs w:val="20"/>
        </w:rPr>
        <w:t>e titulaire reconnaît expressément qu’aucun délai dérogatoire ne peut lui être accordé sans l’accord exprès du représentant du pouvoir adjudicateur exprimé par ordre de service</w:t>
      </w:r>
      <w:r w:rsidR="00302D0D" w:rsidRPr="00DD0F51">
        <w:rPr>
          <w:rFonts w:ascii="Arial" w:hAnsi="Arial" w:cs="Arial"/>
          <w:color w:val="000000" w:themeColor="text1"/>
          <w:sz w:val="20"/>
          <w:szCs w:val="20"/>
        </w:rPr>
        <w:t xml:space="preserve"> dans les conditions de l’article 13.3 du CCAG FCS</w:t>
      </w:r>
      <w:r w:rsidR="00A81E27" w:rsidRPr="00DD0F51">
        <w:rPr>
          <w:rFonts w:ascii="Arial" w:hAnsi="Arial" w:cs="Arial"/>
          <w:color w:val="000000" w:themeColor="text1"/>
          <w:sz w:val="20"/>
          <w:szCs w:val="20"/>
        </w:rPr>
        <w:t>.</w:t>
      </w:r>
    </w:p>
    <w:p w14:paraId="1EF7AA0A" w14:textId="77777777" w:rsidR="00A81E27" w:rsidRPr="00DD0F51" w:rsidRDefault="00A81E27" w:rsidP="00A81E27">
      <w:pPr>
        <w:rPr>
          <w:rFonts w:ascii="Arial" w:hAnsi="Arial" w:cs="Arial"/>
          <w:sz w:val="20"/>
          <w:szCs w:val="20"/>
        </w:rPr>
      </w:pPr>
    </w:p>
    <w:p w14:paraId="1E42FF00" w14:textId="55B64A60" w:rsidR="00A81E27" w:rsidRPr="00DD0F51" w:rsidRDefault="00A81E27" w:rsidP="00A81E27">
      <w:pPr>
        <w:rPr>
          <w:rFonts w:ascii="Arial" w:hAnsi="Arial" w:cs="Arial"/>
          <w:sz w:val="20"/>
          <w:szCs w:val="20"/>
        </w:rPr>
      </w:pPr>
      <w:r w:rsidRPr="00DD0F51">
        <w:rPr>
          <w:rFonts w:ascii="Arial" w:hAnsi="Arial" w:cs="Arial"/>
          <w:sz w:val="20"/>
          <w:szCs w:val="20"/>
        </w:rPr>
        <w:t>Le titulaire s’informe des horaires d’ouverture des établissements bénéficiaires.</w:t>
      </w:r>
    </w:p>
    <w:p w14:paraId="4D502E00" w14:textId="77777777" w:rsidR="00A0307D" w:rsidRPr="00DD0F51" w:rsidRDefault="00A0307D" w:rsidP="00A81E27">
      <w:pPr>
        <w:rPr>
          <w:rFonts w:ascii="Arial" w:hAnsi="Arial" w:cs="Arial"/>
          <w:sz w:val="20"/>
          <w:szCs w:val="20"/>
        </w:rPr>
      </w:pPr>
    </w:p>
    <w:p w14:paraId="19220927" w14:textId="77777777" w:rsidR="00A81E27" w:rsidRPr="00DD0F51" w:rsidRDefault="00A81E27" w:rsidP="00DD4EF4">
      <w:pPr>
        <w:pStyle w:val="Titre3"/>
        <w:tabs>
          <w:tab w:val="clear" w:pos="567"/>
        </w:tabs>
        <w:ind w:left="1134" w:hanging="567"/>
        <w:rPr>
          <w:rFonts w:ascii="Arial" w:hAnsi="Arial"/>
          <w:sz w:val="20"/>
          <w:szCs w:val="20"/>
        </w:rPr>
      </w:pPr>
      <w:bookmarkStart w:id="118" w:name="_Toc523308334"/>
      <w:bookmarkStart w:id="119" w:name="_Toc523317371"/>
      <w:bookmarkStart w:id="120" w:name="_Toc185495957"/>
      <w:r w:rsidRPr="00DD0F51">
        <w:rPr>
          <w:rFonts w:ascii="Arial" w:hAnsi="Arial"/>
          <w:sz w:val="20"/>
          <w:szCs w:val="20"/>
        </w:rPr>
        <w:t>Décision après exécution de la prestation – Certificat de bonne exécution</w:t>
      </w:r>
      <w:bookmarkEnd w:id="118"/>
      <w:bookmarkEnd w:id="119"/>
      <w:bookmarkEnd w:id="120"/>
    </w:p>
    <w:p w14:paraId="49C5D9B6" w14:textId="1A4A7948" w:rsidR="00A81E27" w:rsidRPr="00DD0F51" w:rsidRDefault="00A81E27" w:rsidP="00A81E27">
      <w:pPr>
        <w:rPr>
          <w:rFonts w:ascii="Arial" w:hAnsi="Arial" w:cs="Arial"/>
          <w:sz w:val="20"/>
          <w:szCs w:val="20"/>
        </w:rPr>
      </w:pPr>
      <w:r w:rsidRPr="00DD0F51">
        <w:rPr>
          <w:rFonts w:ascii="Arial" w:hAnsi="Arial" w:cs="Arial"/>
          <w:sz w:val="20"/>
          <w:szCs w:val="20"/>
        </w:rPr>
        <w:t>Le ministère des armées peut délivrer au titulaire du présent contrat ayant donné toute satisfaction dans l'exécution de ses obligations, un certificat de bonne exécution de marché, sur demande du titulaire ou de sa propre autorité. La décision de délivrer ce certificat est soumise à la libre appréciation du ministère des armées qui dispose à cet égard d'un pouvoir discrétionnaire.</w:t>
      </w:r>
    </w:p>
    <w:p w14:paraId="463DEBF7" w14:textId="77777777" w:rsidR="00A81E27" w:rsidRPr="00DD0F51" w:rsidRDefault="00A81E27" w:rsidP="00A81E27">
      <w:pPr>
        <w:rPr>
          <w:rFonts w:ascii="Arial" w:hAnsi="Arial" w:cs="Arial"/>
          <w:sz w:val="20"/>
          <w:szCs w:val="20"/>
        </w:rPr>
      </w:pPr>
    </w:p>
    <w:p w14:paraId="50923C32" w14:textId="77777777" w:rsidR="00A81E27" w:rsidRPr="00DD0F51" w:rsidRDefault="00A81E27" w:rsidP="00F95B0B">
      <w:pPr>
        <w:spacing w:after="60"/>
        <w:rPr>
          <w:rFonts w:ascii="Arial" w:hAnsi="Arial" w:cs="Arial"/>
          <w:i/>
          <w:sz w:val="20"/>
          <w:szCs w:val="20"/>
        </w:rPr>
      </w:pPr>
      <w:r w:rsidRPr="00DD0F51">
        <w:rPr>
          <w:rFonts w:ascii="Arial" w:hAnsi="Arial" w:cs="Arial"/>
          <w:sz w:val="20"/>
          <w:szCs w:val="20"/>
        </w:rPr>
        <w:t>La délivrance d'un tel certificat pourra notamment être refusée si (</w:t>
      </w:r>
      <w:r w:rsidRPr="00DD0F51">
        <w:rPr>
          <w:rFonts w:ascii="Arial" w:hAnsi="Arial" w:cs="Arial"/>
          <w:i/>
          <w:sz w:val="20"/>
          <w:szCs w:val="20"/>
        </w:rPr>
        <w:t>liste non exhaustive</w:t>
      </w:r>
      <w:r w:rsidR="006376E0" w:rsidRPr="00DD0F51">
        <w:rPr>
          <w:rFonts w:ascii="Arial" w:hAnsi="Arial" w:cs="Arial"/>
          <w:sz w:val="20"/>
          <w:szCs w:val="20"/>
        </w:rPr>
        <w:t>) :</w:t>
      </w:r>
    </w:p>
    <w:p w14:paraId="151C1F5C" w14:textId="001C68FA" w:rsidR="00A81E27" w:rsidRPr="00DD0F51" w:rsidRDefault="008C5A9C" w:rsidP="002670A6">
      <w:pPr>
        <w:pStyle w:val="Paragraphedeliste"/>
        <w:numPr>
          <w:ilvl w:val="0"/>
          <w:numId w:val="10"/>
        </w:numPr>
        <w:rPr>
          <w:rFonts w:ascii="Arial" w:hAnsi="Arial" w:cs="Arial"/>
          <w:sz w:val="20"/>
          <w:szCs w:val="20"/>
        </w:rPr>
      </w:pPr>
      <w:r w:rsidRPr="00DD0F51">
        <w:rPr>
          <w:rFonts w:ascii="Arial" w:hAnsi="Arial" w:cs="Arial"/>
          <w:sz w:val="20"/>
          <w:szCs w:val="20"/>
        </w:rPr>
        <w:t>La</w:t>
      </w:r>
      <w:r w:rsidR="00A81E27" w:rsidRPr="00DD0F51">
        <w:rPr>
          <w:rFonts w:ascii="Arial" w:hAnsi="Arial" w:cs="Arial"/>
          <w:sz w:val="20"/>
          <w:szCs w:val="20"/>
        </w:rPr>
        <w:t xml:space="preserve"> qualité ou la garantie des livrables ou prestations attendu(e)s n'est pas conforme aux stipulations contractuelles ;</w:t>
      </w:r>
    </w:p>
    <w:p w14:paraId="72EBD40D" w14:textId="3733D585" w:rsidR="00A81E27" w:rsidRPr="00DD0F51" w:rsidRDefault="008C5A9C" w:rsidP="002670A6">
      <w:pPr>
        <w:pStyle w:val="Paragraphedeliste"/>
        <w:numPr>
          <w:ilvl w:val="0"/>
          <w:numId w:val="10"/>
        </w:numPr>
        <w:rPr>
          <w:rFonts w:ascii="Arial" w:hAnsi="Arial" w:cs="Arial"/>
          <w:sz w:val="20"/>
          <w:szCs w:val="20"/>
        </w:rPr>
      </w:pPr>
      <w:r w:rsidRPr="00DD0F51">
        <w:rPr>
          <w:rFonts w:ascii="Arial" w:hAnsi="Arial" w:cs="Arial"/>
          <w:sz w:val="20"/>
          <w:szCs w:val="20"/>
        </w:rPr>
        <w:t>La</w:t>
      </w:r>
      <w:r w:rsidR="00A81E27" w:rsidRPr="00DD0F51">
        <w:rPr>
          <w:rFonts w:ascii="Arial" w:hAnsi="Arial" w:cs="Arial"/>
          <w:sz w:val="20"/>
          <w:szCs w:val="20"/>
        </w:rPr>
        <w:t xml:space="preserve"> relation commerciale s'est révélée difficile ;</w:t>
      </w:r>
    </w:p>
    <w:p w14:paraId="5C32E970" w14:textId="2CC344D3" w:rsidR="00A81E27" w:rsidRPr="00DD0F51" w:rsidRDefault="008C5A9C" w:rsidP="002670A6">
      <w:pPr>
        <w:pStyle w:val="Paragraphedeliste"/>
        <w:numPr>
          <w:ilvl w:val="0"/>
          <w:numId w:val="10"/>
        </w:numPr>
        <w:rPr>
          <w:rFonts w:ascii="Arial" w:hAnsi="Arial" w:cs="Arial"/>
          <w:sz w:val="20"/>
          <w:szCs w:val="20"/>
        </w:rPr>
      </w:pPr>
      <w:r w:rsidRPr="00DD0F51">
        <w:rPr>
          <w:rFonts w:ascii="Arial" w:hAnsi="Arial" w:cs="Arial"/>
          <w:sz w:val="20"/>
          <w:szCs w:val="20"/>
        </w:rPr>
        <w:t>Le</w:t>
      </w:r>
      <w:r w:rsidR="00A81E27" w:rsidRPr="00DD0F51">
        <w:rPr>
          <w:rFonts w:ascii="Arial" w:hAnsi="Arial" w:cs="Arial"/>
          <w:sz w:val="20"/>
          <w:szCs w:val="20"/>
        </w:rPr>
        <w:t xml:space="preserve"> titulaire se voit appliquer des pénalités de retard ;</w:t>
      </w:r>
    </w:p>
    <w:p w14:paraId="28324B20" w14:textId="3E66A9EC" w:rsidR="00A81E27" w:rsidRPr="00DD0F51" w:rsidRDefault="008C5A9C" w:rsidP="002670A6">
      <w:pPr>
        <w:pStyle w:val="Paragraphedeliste"/>
        <w:numPr>
          <w:ilvl w:val="0"/>
          <w:numId w:val="10"/>
        </w:numPr>
        <w:rPr>
          <w:rFonts w:ascii="Arial" w:hAnsi="Arial" w:cs="Arial"/>
          <w:sz w:val="20"/>
          <w:szCs w:val="20"/>
        </w:rPr>
      </w:pPr>
      <w:r w:rsidRPr="00DD0F51">
        <w:rPr>
          <w:rFonts w:ascii="Arial" w:hAnsi="Arial" w:cs="Arial"/>
          <w:sz w:val="20"/>
          <w:szCs w:val="20"/>
        </w:rPr>
        <w:t>Le</w:t>
      </w:r>
      <w:r w:rsidR="00A81E27" w:rsidRPr="00DD0F51">
        <w:rPr>
          <w:rFonts w:ascii="Arial" w:hAnsi="Arial" w:cs="Arial"/>
          <w:sz w:val="20"/>
          <w:szCs w:val="20"/>
        </w:rPr>
        <w:t xml:space="preserve"> contrat est </w:t>
      </w:r>
      <w:r w:rsidR="000202FE" w:rsidRPr="00DD0F51">
        <w:rPr>
          <w:rFonts w:ascii="Arial" w:hAnsi="Arial" w:cs="Arial"/>
          <w:sz w:val="20"/>
          <w:szCs w:val="20"/>
        </w:rPr>
        <w:t>résilié aux torts du titulaire.</w:t>
      </w:r>
    </w:p>
    <w:p w14:paraId="7E7ADD8C" w14:textId="7EC938AC" w:rsidR="00A0307D" w:rsidRPr="00DD0F51" w:rsidRDefault="00A0307D">
      <w:pPr>
        <w:jc w:val="left"/>
        <w:rPr>
          <w:rFonts w:ascii="Arial" w:hAnsi="Arial" w:cs="Arial"/>
          <w:sz w:val="20"/>
          <w:szCs w:val="20"/>
        </w:rPr>
      </w:pPr>
      <w:r w:rsidRPr="00DD0F51">
        <w:rPr>
          <w:rFonts w:ascii="Arial" w:hAnsi="Arial" w:cs="Arial"/>
          <w:sz w:val="20"/>
          <w:szCs w:val="20"/>
        </w:rPr>
        <w:br w:type="page"/>
      </w:r>
    </w:p>
    <w:p w14:paraId="67B47248" w14:textId="77777777" w:rsidR="00A81E27" w:rsidRPr="00DD0F51" w:rsidRDefault="00A81E27" w:rsidP="00F31BC6">
      <w:pPr>
        <w:pStyle w:val="Titre1"/>
        <w:spacing w:after="240"/>
        <w:ind w:hanging="4962"/>
        <w:rPr>
          <w:rFonts w:ascii="Arial" w:hAnsi="Arial"/>
          <w:sz w:val="20"/>
          <w:szCs w:val="20"/>
        </w:rPr>
      </w:pPr>
      <w:bookmarkStart w:id="121" w:name="_Toc244919907"/>
      <w:bookmarkStart w:id="122" w:name="_Toc251673680"/>
      <w:bookmarkStart w:id="123" w:name="_Toc289784674"/>
      <w:bookmarkStart w:id="124" w:name="_Toc523308335"/>
      <w:bookmarkStart w:id="125" w:name="_Toc523317372"/>
      <w:bookmarkStart w:id="126" w:name="_Toc185495958"/>
      <w:r w:rsidRPr="00DD0F51">
        <w:rPr>
          <w:rFonts w:ascii="Arial" w:hAnsi="Arial"/>
          <w:sz w:val="20"/>
          <w:szCs w:val="20"/>
        </w:rPr>
        <w:lastRenderedPageBreak/>
        <w:t>PRIX</w:t>
      </w:r>
      <w:bookmarkEnd w:id="121"/>
      <w:bookmarkEnd w:id="122"/>
      <w:bookmarkEnd w:id="123"/>
      <w:r w:rsidRPr="00DD0F51">
        <w:rPr>
          <w:rFonts w:ascii="Arial" w:hAnsi="Arial"/>
          <w:sz w:val="20"/>
          <w:szCs w:val="20"/>
        </w:rPr>
        <w:t>, MODALITES DE FACTURATION, VALORISATION</w:t>
      </w:r>
      <w:bookmarkEnd w:id="124"/>
      <w:bookmarkEnd w:id="125"/>
      <w:bookmarkEnd w:id="126"/>
    </w:p>
    <w:p w14:paraId="10912AFF" w14:textId="77777777" w:rsidR="00A81E27" w:rsidRPr="00DD0F51" w:rsidRDefault="00A81E27" w:rsidP="00DD4EF4">
      <w:pPr>
        <w:pStyle w:val="Titre2"/>
        <w:tabs>
          <w:tab w:val="clear" w:pos="2978"/>
          <w:tab w:val="num" w:pos="284"/>
        </w:tabs>
        <w:ind w:left="709"/>
        <w:rPr>
          <w:rFonts w:ascii="Arial" w:hAnsi="Arial"/>
          <w:sz w:val="20"/>
          <w:szCs w:val="20"/>
        </w:rPr>
      </w:pPr>
      <w:bookmarkStart w:id="127" w:name="_Toc244919908"/>
      <w:bookmarkStart w:id="128" w:name="_Toc251673681"/>
      <w:bookmarkStart w:id="129" w:name="_Toc289784675"/>
      <w:bookmarkStart w:id="130" w:name="_Toc523308336"/>
      <w:bookmarkStart w:id="131" w:name="_Toc523317373"/>
      <w:bookmarkStart w:id="132" w:name="_Toc185495959"/>
      <w:r w:rsidRPr="00DD0F51">
        <w:rPr>
          <w:rFonts w:ascii="Arial" w:hAnsi="Arial"/>
          <w:sz w:val="20"/>
          <w:szCs w:val="20"/>
        </w:rPr>
        <w:t>Détermination des prix</w:t>
      </w:r>
      <w:bookmarkEnd w:id="127"/>
      <w:bookmarkEnd w:id="128"/>
      <w:bookmarkEnd w:id="129"/>
      <w:bookmarkEnd w:id="130"/>
      <w:bookmarkEnd w:id="131"/>
      <w:bookmarkEnd w:id="132"/>
    </w:p>
    <w:p w14:paraId="2C2B2F43" w14:textId="77777777" w:rsidR="00A81E27" w:rsidRPr="00DD0F51" w:rsidRDefault="00A81E27" w:rsidP="00DD4EF4">
      <w:pPr>
        <w:pStyle w:val="Titre3"/>
        <w:tabs>
          <w:tab w:val="clear" w:pos="567"/>
        </w:tabs>
        <w:ind w:left="1134" w:hanging="567"/>
        <w:rPr>
          <w:rFonts w:ascii="Arial" w:hAnsi="Arial"/>
          <w:sz w:val="20"/>
          <w:szCs w:val="20"/>
        </w:rPr>
      </w:pPr>
      <w:bookmarkStart w:id="133" w:name="_Toc369614083"/>
      <w:bookmarkStart w:id="134" w:name="_Toc369614164"/>
      <w:bookmarkStart w:id="135" w:name="_Toc369615040"/>
      <w:bookmarkStart w:id="136" w:name="_Toc369615120"/>
      <w:bookmarkStart w:id="137" w:name="_Toc369616418"/>
      <w:bookmarkStart w:id="138" w:name="_Toc369616505"/>
      <w:bookmarkStart w:id="139" w:name="_Toc369686041"/>
      <w:bookmarkStart w:id="140" w:name="_Toc369686124"/>
      <w:bookmarkStart w:id="141" w:name="_Toc369614085"/>
      <w:bookmarkStart w:id="142" w:name="_Toc369614166"/>
      <w:bookmarkStart w:id="143" w:name="_Toc369615042"/>
      <w:bookmarkStart w:id="144" w:name="_Toc369615122"/>
      <w:bookmarkStart w:id="145" w:name="_Toc369616420"/>
      <w:bookmarkStart w:id="146" w:name="_Toc369616507"/>
      <w:bookmarkStart w:id="147" w:name="_Toc369686043"/>
      <w:bookmarkStart w:id="148" w:name="_Toc369686126"/>
      <w:bookmarkStart w:id="149" w:name="_Toc298147878"/>
      <w:bookmarkStart w:id="150" w:name="_Toc523308337"/>
      <w:bookmarkStart w:id="151" w:name="_Toc523317374"/>
      <w:bookmarkStart w:id="152" w:name="_Toc185495960"/>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DD0F51">
        <w:rPr>
          <w:rFonts w:ascii="Arial" w:hAnsi="Arial"/>
          <w:sz w:val="20"/>
          <w:szCs w:val="20"/>
        </w:rPr>
        <w:t>Type et forme des prix</w:t>
      </w:r>
      <w:bookmarkEnd w:id="149"/>
      <w:bookmarkEnd w:id="150"/>
      <w:bookmarkEnd w:id="151"/>
      <w:bookmarkEnd w:id="152"/>
    </w:p>
    <w:p w14:paraId="0FC0E0C7" w14:textId="25648972" w:rsidR="00A81E27" w:rsidRPr="00DD0F51" w:rsidRDefault="00A81E27" w:rsidP="00A81E27">
      <w:pPr>
        <w:rPr>
          <w:rFonts w:ascii="Arial" w:hAnsi="Arial" w:cs="Arial"/>
          <w:sz w:val="20"/>
          <w:szCs w:val="20"/>
        </w:rPr>
      </w:pPr>
      <w:bookmarkStart w:id="153" w:name="_Toc251673683"/>
      <w:r w:rsidRPr="00DD0F51">
        <w:rPr>
          <w:rFonts w:ascii="Arial" w:hAnsi="Arial" w:cs="Arial"/>
          <w:sz w:val="20"/>
          <w:szCs w:val="20"/>
        </w:rPr>
        <w:t>Le marché est à pri</w:t>
      </w:r>
      <w:r w:rsidR="00FC0853" w:rsidRPr="00DD0F51">
        <w:rPr>
          <w:rFonts w:ascii="Arial" w:hAnsi="Arial" w:cs="Arial"/>
          <w:sz w:val="20"/>
          <w:szCs w:val="20"/>
        </w:rPr>
        <w:t xml:space="preserve">x </w:t>
      </w:r>
      <w:sdt>
        <w:sdtPr>
          <w:rPr>
            <w:rFonts w:ascii="Arial" w:hAnsi="Arial" w:cs="Arial"/>
            <w:sz w:val="20"/>
            <w:szCs w:val="20"/>
          </w:rPr>
          <w:id w:val="-130715295"/>
          <w:placeholder>
            <w:docPart w:val="675022CDED3F47A6894AFD66AA189EC3"/>
          </w:placeholder>
          <w:comboBox>
            <w:listItem w:value="Choisissez un élément."/>
            <w:listItem w:displayText="unitaires." w:value="unitaires."/>
            <w:listItem w:displayText="forfaitaires." w:value="forfaitaires."/>
            <w:listItem w:displayText="unitaires et forfaitaires." w:value="unitaires et forfaitaires."/>
          </w:comboBox>
        </w:sdtPr>
        <w:sdtEndPr/>
        <w:sdtContent>
          <w:r w:rsidR="00A67454" w:rsidRPr="00DD0F51">
            <w:rPr>
              <w:rFonts w:ascii="Arial" w:hAnsi="Arial" w:cs="Arial"/>
              <w:sz w:val="20"/>
              <w:szCs w:val="20"/>
            </w:rPr>
            <w:t>unitaires.</w:t>
          </w:r>
        </w:sdtContent>
      </w:sdt>
    </w:p>
    <w:p w14:paraId="757BF80C" w14:textId="77777777" w:rsidR="00A81E27" w:rsidRPr="00DD0F51" w:rsidRDefault="00A81E27" w:rsidP="00A81E27">
      <w:pPr>
        <w:rPr>
          <w:rFonts w:ascii="Arial" w:hAnsi="Arial" w:cs="Arial"/>
          <w:sz w:val="20"/>
          <w:szCs w:val="20"/>
        </w:rPr>
      </w:pPr>
    </w:p>
    <w:p w14:paraId="2FE7E8AF" w14:textId="62E5C55C" w:rsidR="00FC0853" w:rsidRPr="00DD0F51" w:rsidRDefault="00FC0853" w:rsidP="00A81E27">
      <w:pPr>
        <w:rPr>
          <w:rFonts w:ascii="Arial" w:hAnsi="Arial" w:cs="Arial"/>
          <w:sz w:val="20"/>
          <w:szCs w:val="20"/>
        </w:rPr>
      </w:pPr>
      <w:r w:rsidRPr="00DD0F51">
        <w:rPr>
          <w:rFonts w:ascii="Arial" w:hAnsi="Arial" w:cs="Arial"/>
          <w:sz w:val="20"/>
          <w:szCs w:val="20"/>
        </w:rPr>
        <w:t>Ces</w:t>
      </w:r>
      <w:r w:rsidR="00A81E27" w:rsidRPr="00DD0F51">
        <w:rPr>
          <w:rFonts w:ascii="Arial" w:hAnsi="Arial" w:cs="Arial"/>
          <w:sz w:val="20"/>
          <w:szCs w:val="20"/>
        </w:rPr>
        <w:t xml:space="preserve"> prix sont</w:t>
      </w:r>
      <w:r w:rsidRPr="00DD0F51">
        <w:rPr>
          <w:rFonts w:ascii="Arial" w:hAnsi="Arial" w:cs="Arial"/>
          <w:sz w:val="20"/>
          <w:szCs w:val="20"/>
        </w:rPr>
        <w:t xml:space="preserve"> </w:t>
      </w:r>
      <w:sdt>
        <w:sdtPr>
          <w:rPr>
            <w:rFonts w:ascii="Arial" w:hAnsi="Arial" w:cs="Arial"/>
            <w:sz w:val="20"/>
            <w:szCs w:val="20"/>
          </w:rPr>
          <w:id w:val="-108048473"/>
          <w:placeholder>
            <w:docPart w:val="F8B11ECF6E3944D1AD6A8D4488A76A46"/>
          </w:placeholder>
          <w:comboBox>
            <w:listItem w:value="Choisissez un élément."/>
            <w:listItem w:displayText="fermes jusqu'au 31 décembre de l'année N+1 et actualisables." w:value="fermes jusqu'au 31 décembre de l'année N+1 et actualisables."/>
            <w:listItem w:displayText="fermes  jusqu'au 31 décembre de l'année N+1 pour une durée de deux ans et non actualisables." w:value="fermes  jusqu'au 31 décembre de l'année N+1 pour une durée de deux ans et non actualisables."/>
          </w:comboBox>
        </w:sdtPr>
        <w:sdtEndPr/>
        <w:sdtContent>
          <w:r w:rsidR="00611808">
            <w:rPr>
              <w:rFonts w:ascii="Arial" w:hAnsi="Arial" w:cs="Arial"/>
              <w:sz w:val="20"/>
              <w:szCs w:val="20"/>
            </w:rPr>
            <w:t xml:space="preserve">fermes jusqu'au 31 décembre de l'année N+1 et </w:t>
          </w:r>
          <w:r w:rsidR="003E323C">
            <w:rPr>
              <w:rFonts w:ascii="Arial" w:hAnsi="Arial" w:cs="Arial"/>
              <w:sz w:val="20"/>
              <w:szCs w:val="20"/>
            </w:rPr>
            <w:t>révisables à compter du 01/01 de l’année N+2</w:t>
          </w:r>
          <w:r w:rsidR="00611808">
            <w:rPr>
              <w:rFonts w:ascii="Arial" w:hAnsi="Arial" w:cs="Arial"/>
              <w:sz w:val="20"/>
              <w:szCs w:val="20"/>
            </w:rPr>
            <w:t>.</w:t>
          </w:r>
        </w:sdtContent>
      </w:sdt>
    </w:p>
    <w:bookmarkEnd w:id="153"/>
    <w:p w14:paraId="6ED65305" w14:textId="77777777" w:rsidR="0045564E" w:rsidRPr="00DD0F51" w:rsidRDefault="0045564E" w:rsidP="0045564E">
      <w:pPr>
        <w:spacing w:before="120" w:after="60"/>
        <w:rPr>
          <w:rFonts w:ascii="Arial" w:hAnsi="Arial" w:cs="Arial"/>
          <w:sz w:val="20"/>
          <w:szCs w:val="20"/>
        </w:rPr>
      </w:pPr>
      <w:r w:rsidRPr="00DD0F51">
        <w:rPr>
          <w:rFonts w:ascii="Arial" w:hAnsi="Arial" w:cs="Arial"/>
          <w:sz w:val="20"/>
          <w:szCs w:val="20"/>
        </w:rPr>
        <w:t>Les prix sont réputés inclure :</w:t>
      </w:r>
    </w:p>
    <w:p w14:paraId="2F3BD1AA" w14:textId="56774B8A" w:rsidR="0045564E" w:rsidRPr="00DD0F51" w:rsidRDefault="008C5A9C" w:rsidP="002670A6">
      <w:pPr>
        <w:pStyle w:val="Paragraphedeliste"/>
        <w:numPr>
          <w:ilvl w:val="0"/>
          <w:numId w:val="11"/>
        </w:numPr>
        <w:ind w:left="284" w:hanging="284"/>
        <w:rPr>
          <w:rFonts w:ascii="Arial" w:hAnsi="Arial" w:cs="Arial"/>
          <w:sz w:val="20"/>
          <w:szCs w:val="20"/>
        </w:rPr>
      </w:pPr>
      <w:r w:rsidRPr="00DD0F51">
        <w:rPr>
          <w:rFonts w:ascii="Arial" w:hAnsi="Arial" w:cs="Arial"/>
          <w:sz w:val="20"/>
          <w:szCs w:val="20"/>
        </w:rPr>
        <w:t>Les</w:t>
      </w:r>
      <w:r w:rsidR="0045564E" w:rsidRPr="00DD0F51">
        <w:rPr>
          <w:rFonts w:ascii="Arial" w:hAnsi="Arial" w:cs="Arial"/>
          <w:sz w:val="20"/>
          <w:szCs w:val="20"/>
        </w:rPr>
        <w:t xml:space="preserve"> frais afférents à la réalisation des prestations,</w:t>
      </w:r>
    </w:p>
    <w:p w14:paraId="24E7417F" w14:textId="316A792A" w:rsidR="00AA11D8" w:rsidRPr="00DD0F51" w:rsidRDefault="008C5A9C" w:rsidP="002670A6">
      <w:pPr>
        <w:pStyle w:val="Paragraphedeliste"/>
        <w:numPr>
          <w:ilvl w:val="0"/>
          <w:numId w:val="11"/>
        </w:numPr>
        <w:ind w:left="284" w:hanging="284"/>
        <w:rPr>
          <w:rFonts w:ascii="Arial" w:hAnsi="Arial" w:cs="Arial"/>
          <w:sz w:val="20"/>
          <w:szCs w:val="20"/>
        </w:rPr>
      </w:pPr>
      <w:r w:rsidRPr="00DD0F51">
        <w:rPr>
          <w:rFonts w:ascii="Arial" w:hAnsi="Arial" w:cs="Arial"/>
          <w:sz w:val="20"/>
          <w:szCs w:val="20"/>
        </w:rPr>
        <w:t>Les</w:t>
      </w:r>
      <w:r w:rsidR="00AA11D8" w:rsidRPr="00DD0F51">
        <w:rPr>
          <w:rFonts w:ascii="Arial" w:hAnsi="Arial" w:cs="Arial"/>
          <w:sz w:val="20"/>
          <w:szCs w:val="20"/>
        </w:rPr>
        <w:t xml:space="preserve"> frais de transport et de livraison,</w:t>
      </w:r>
    </w:p>
    <w:p w14:paraId="56C87DB3" w14:textId="59BBE8F6" w:rsidR="0045564E" w:rsidRPr="00DD0F51" w:rsidRDefault="008C5A9C" w:rsidP="002670A6">
      <w:pPr>
        <w:pStyle w:val="Paragraphedeliste"/>
        <w:numPr>
          <w:ilvl w:val="0"/>
          <w:numId w:val="11"/>
        </w:numPr>
        <w:ind w:left="284" w:hanging="284"/>
        <w:rPr>
          <w:rFonts w:ascii="Arial" w:hAnsi="Arial" w:cs="Arial"/>
          <w:sz w:val="20"/>
          <w:szCs w:val="20"/>
        </w:rPr>
      </w:pPr>
      <w:r w:rsidRPr="00DD0F51">
        <w:rPr>
          <w:rFonts w:ascii="Arial" w:hAnsi="Arial" w:cs="Arial"/>
          <w:sz w:val="20"/>
          <w:szCs w:val="20"/>
        </w:rPr>
        <w:t>Tous</w:t>
      </w:r>
      <w:r w:rsidR="0045564E" w:rsidRPr="00DD0F51">
        <w:rPr>
          <w:rFonts w:ascii="Arial" w:hAnsi="Arial" w:cs="Arial"/>
          <w:sz w:val="20"/>
          <w:szCs w:val="20"/>
        </w:rPr>
        <w:t xml:space="preserve"> les frais annexes, les produits, les consommables et les matériels nécessaires à l'exécution des prestations ;</w:t>
      </w:r>
    </w:p>
    <w:p w14:paraId="648B30B0" w14:textId="4317BCAA" w:rsidR="0045564E" w:rsidRPr="00DD0F51" w:rsidRDefault="008C5A9C" w:rsidP="002670A6">
      <w:pPr>
        <w:pStyle w:val="Paragraphedeliste"/>
        <w:numPr>
          <w:ilvl w:val="0"/>
          <w:numId w:val="11"/>
        </w:numPr>
        <w:ind w:left="284" w:hanging="284"/>
        <w:rPr>
          <w:rFonts w:ascii="Arial" w:hAnsi="Arial" w:cs="Arial"/>
          <w:sz w:val="20"/>
          <w:szCs w:val="20"/>
        </w:rPr>
      </w:pPr>
      <w:r w:rsidRPr="00DD0F51">
        <w:rPr>
          <w:rFonts w:ascii="Arial" w:hAnsi="Arial" w:cs="Arial"/>
          <w:sz w:val="20"/>
          <w:szCs w:val="20"/>
        </w:rPr>
        <w:t>Toutes</w:t>
      </w:r>
      <w:r w:rsidR="0045564E" w:rsidRPr="00DD0F51">
        <w:rPr>
          <w:rFonts w:ascii="Arial" w:hAnsi="Arial" w:cs="Arial"/>
          <w:sz w:val="20"/>
          <w:szCs w:val="20"/>
        </w:rPr>
        <w:t xml:space="preserve"> les charges fiscales, parafiscales ou autres applicables aux </w:t>
      </w:r>
      <w:r w:rsidR="00611808" w:rsidRPr="00DD0F51">
        <w:rPr>
          <w:rFonts w:ascii="Arial" w:hAnsi="Arial" w:cs="Arial"/>
          <w:sz w:val="20"/>
          <w:szCs w:val="20"/>
        </w:rPr>
        <w:t>prestations ;</w:t>
      </w:r>
      <w:r w:rsidR="0045564E" w:rsidRPr="00DD0F51">
        <w:rPr>
          <w:rFonts w:ascii="Arial" w:hAnsi="Arial" w:cs="Arial"/>
          <w:sz w:val="20"/>
          <w:szCs w:val="20"/>
        </w:rPr>
        <w:t xml:space="preserve"> et être établis aux conditions économiques du mois de la date limite de remise des offres.</w:t>
      </w:r>
    </w:p>
    <w:p w14:paraId="5347B309" w14:textId="77777777" w:rsidR="00387897" w:rsidRPr="00DD0F51" w:rsidRDefault="00387897" w:rsidP="00A81E27">
      <w:pPr>
        <w:rPr>
          <w:rFonts w:ascii="Arial" w:hAnsi="Arial" w:cs="Arial"/>
          <w:sz w:val="20"/>
          <w:szCs w:val="20"/>
        </w:rPr>
      </w:pPr>
    </w:p>
    <w:p w14:paraId="00AC4188" w14:textId="77777777" w:rsidR="00A81E27" w:rsidRPr="00DD0F51" w:rsidRDefault="00AA11D8" w:rsidP="00DD4EF4">
      <w:pPr>
        <w:pStyle w:val="Titre3"/>
        <w:tabs>
          <w:tab w:val="clear" w:pos="567"/>
        </w:tabs>
        <w:ind w:left="1134" w:hanging="567"/>
        <w:rPr>
          <w:rFonts w:ascii="Arial" w:hAnsi="Arial"/>
          <w:sz w:val="20"/>
          <w:szCs w:val="20"/>
        </w:rPr>
      </w:pPr>
      <w:bookmarkStart w:id="154" w:name="_Toc251673685"/>
      <w:bookmarkStart w:id="155" w:name="_Toc289784677"/>
      <w:bookmarkStart w:id="156" w:name="_Toc523308338"/>
      <w:bookmarkStart w:id="157" w:name="_Toc523317375"/>
      <w:bookmarkStart w:id="158" w:name="_Toc185495961"/>
      <w:r w:rsidRPr="00DD0F51">
        <w:rPr>
          <w:rFonts w:ascii="Arial" w:hAnsi="Arial"/>
          <w:sz w:val="20"/>
          <w:szCs w:val="20"/>
        </w:rPr>
        <w:t>Révision</w:t>
      </w:r>
      <w:r w:rsidR="00A81E27" w:rsidRPr="00DD0F51">
        <w:rPr>
          <w:rFonts w:ascii="Arial" w:hAnsi="Arial"/>
          <w:sz w:val="20"/>
          <w:szCs w:val="20"/>
        </w:rPr>
        <w:t xml:space="preserve"> des prix</w:t>
      </w:r>
      <w:bookmarkEnd w:id="154"/>
      <w:bookmarkEnd w:id="155"/>
      <w:bookmarkEnd w:id="156"/>
      <w:bookmarkEnd w:id="157"/>
      <w:bookmarkEnd w:id="158"/>
    </w:p>
    <w:p w14:paraId="6B5AA90A" w14:textId="77777777" w:rsidR="0045564E" w:rsidRPr="00DD0F51" w:rsidRDefault="0045564E" w:rsidP="0045564E">
      <w:pPr>
        <w:spacing w:after="120"/>
        <w:rPr>
          <w:rFonts w:ascii="Arial" w:hAnsi="Arial" w:cs="Arial"/>
          <w:sz w:val="20"/>
          <w:szCs w:val="20"/>
        </w:rPr>
      </w:pPr>
      <w:r w:rsidRPr="00DD0F51">
        <w:rPr>
          <w:rFonts w:ascii="Arial" w:hAnsi="Arial" w:cs="Arial"/>
          <w:sz w:val="20"/>
          <w:szCs w:val="20"/>
        </w:rPr>
        <w:t>Les prix sont établis sur la base des conditions économiques en vigueur au mois M0 correspondant au mois de la date limite de remise des offres.</w:t>
      </w:r>
    </w:p>
    <w:p w14:paraId="1013CC0A" w14:textId="77777777" w:rsidR="00A81E27" w:rsidRPr="00DD0F51" w:rsidRDefault="00A81E27" w:rsidP="00A81E27">
      <w:pPr>
        <w:rPr>
          <w:rFonts w:ascii="Arial" w:hAnsi="Arial" w:cs="Arial"/>
          <w:sz w:val="20"/>
          <w:szCs w:val="20"/>
        </w:rPr>
      </w:pPr>
      <w:r w:rsidRPr="00DD0F51">
        <w:rPr>
          <w:rFonts w:ascii="Arial" w:hAnsi="Arial" w:cs="Arial"/>
          <w:sz w:val="20"/>
          <w:szCs w:val="20"/>
        </w:rPr>
        <w:t>Le titulaire ne peut procéder à aucune augmentation</w:t>
      </w:r>
      <w:r w:rsidR="00AA11D8" w:rsidRPr="00DD0F51">
        <w:rPr>
          <w:rFonts w:ascii="Arial" w:hAnsi="Arial" w:cs="Arial"/>
          <w:sz w:val="20"/>
          <w:szCs w:val="20"/>
        </w:rPr>
        <w:t xml:space="preserve"> unilatérale</w:t>
      </w:r>
      <w:r w:rsidRPr="00DD0F51">
        <w:rPr>
          <w:rFonts w:ascii="Arial" w:hAnsi="Arial" w:cs="Arial"/>
          <w:sz w:val="20"/>
          <w:szCs w:val="20"/>
        </w:rPr>
        <w:t xml:space="preserve"> de ses prix.</w:t>
      </w:r>
    </w:p>
    <w:p w14:paraId="62874DC2" w14:textId="77777777" w:rsidR="00A81E27" w:rsidRPr="00DD0F51" w:rsidRDefault="00A81E27" w:rsidP="00A81E27">
      <w:pPr>
        <w:rPr>
          <w:rFonts w:ascii="Arial" w:hAnsi="Arial" w:cs="Arial"/>
          <w:sz w:val="20"/>
          <w:szCs w:val="20"/>
        </w:rPr>
      </w:pPr>
    </w:p>
    <w:p w14:paraId="7BBEF92B" w14:textId="77777777" w:rsidR="00A81E27" w:rsidRPr="00DD0F51" w:rsidRDefault="00A81E27" w:rsidP="00A81E27">
      <w:pPr>
        <w:rPr>
          <w:rFonts w:ascii="Arial" w:hAnsi="Arial" w:cs="Arial"/>
          <w:sz w:val="20"/>
          <w:szCs w:val="20"/>
        </w:rPr>
      </w:pPr>
      <w:r w:rsidRPr="00DD0F51">
        <w:rPr>
          <w:rFonts w:ascii="Arial" w:hAnsi="Arial" w:cs="Arial"/>
          <w:sz w:val="20"/>
          <w:szCs w:val="20"/>
        </w:rPr>
        <w:t>Lorsque le titulaire fera bénéficier à tout ou partie de sa clientèle de promotions durant la période d’exécution du marché, ces promotions seront appliquées aux prix des prestations facturées dans le cadre du contrat.</w:t>
      </w:r>
    </w:p>
    <w:p w14:paraId="6869E3D3" w14:textId="30327BB1" w:rsidR="00A81E27" w:rsidRPr="00DD0F51" w:rsidRDefault="00A81E27" w:rsidP="00A81E27">
      <w:pPr>
        <w:rPr>
          <w:rFonts w:ascii="Arial" w:hAnsi="Arial" w:cs="Arial"/>
          <w:sz w:val="20"/>
          <w:szCs w:val="20"/>
        </w:rPr>
      </w:pPr>
    </w:p>
    <w:p w14:paraId="067D3F96" w14:textId="77777777" w:rsidR="00A81E27" w:rsidRPr="00DD0F51" w:rsidRDefault="00A81E27" w:rsidP="00A81E27">
      <w:pPr>
        <w:rPr>
          <w:rFonts w:ascii="Arial" w:hAnsi="Arial" w:cs="Arial"/>
          <w:sz w:val="20"/>
          <w:szCs w:val="20"/>
        </w:rPr>
      </w:pPr>
      <w:permStart w:id="1318811037" w:edGrp="everyone"/>
      <w:r w:rsidRPr="00DD0F51">
        <w:rPr>
          <w:rFonts w:ascii="Arial" w:hAnsi="Arial" w:cs="Arial"/>
          <w:sz w:val="20"/>
          <w:szCs w:val="20"/>
        </w:rPr>
        <w:t>Le titulaire pourra proposer annuellement un prix révisé au pouvoir adjudicateur.</w:t>
      </w:r>
    </w:p>
    <w:p w14:paraId="0DFD007D" w14:textId="77777777" w:rsidR="00A81E27" w:rsidRPr="00DD0F51" w:rsidRDefault="00A81E27" w:rsidP="00A81E27">
      <w:pPr>
        <w:rPr>
          <w:rFonts w:ascii="Arial" w:hAnsi="Arial" w:cs="Arial"/>
          <w:sz w:val="20"/>
          <w:szCs w:val="20"/>
        </w:rPr>
      </w:pPr>
    </w:p>
    <w:p w14:paraId="3E086838" w14:textId="77777777" w:rsidR="00A81E27" w:rsidRPr="00DD0F51" w:rsidRDefault="00A81E27" w:rsidP="00A81E27">
      <w:pPr>
        <w:rPr>
          <w:rFonts w:ascii="Arial" w:hAnsi="Arial" w:cs="Arial"/>
          <w:sz w:val="20"/>
          <w:szCs w:val="20"/>
        </w:rPr>
      </w:pPr>
      <w:r w:rsidRPr="00DD0F51">
        <w:rPr>
          <w:rFonts w:ascii="Arial" w:hAnsi="Arial" w:cs="Arial"/>
          <w:sz w:val="20"/>
          <w:szCs w:val="20"/>
        </w:rPr>
        <w:t>La modification de prix doit être adressée à la Section suivi administratif des marchés de la DAPSA (</w:t>
      </w:r>
      <w:hyperlink r:id="rId17" w:history="1">
        <w:r w:rsidR="008A0951" w:rsidRPr="00DD0F51">
          <w:rPr>
            <w:rStyle w:val="Lienhypertexte"/>
            <w:rFonts w:ascii="Arial" w:hAnsi="Arial" w:cs="Arial"/>
            <w:sz w:val="20"/>
            <w:szCs w:val="20"/>
          </w:rPr>
          <w:t>dapsa-dafs-achat-sam.ach.fct@intradef.gouv.fr</w:t>
        </w:r>
      </w:hyperlink>
      <w:r w:rsidRPr="00DD0F51">
        <w:rPr>
          <w:rFonts w:ascii="Arial" w:hAnsi="Arial" w:cs="Arial"/>
          <w:sz w:val="20"/>
          <w:szCs w:val="20"/>
        </w:rPr>
        <w:t xml:space="preserve">) </w:t>
      </w:r>
      <w:r w:rsidRPr="00DD0F51">
        <w:rPr>
          <w:rFonts w:ascii="Arial" w:hAnsi="Arial" w:cs="Arial"/>
          <w:sz w:val="20"/>
          <w:szCs w:val="20"/>
          <w:u w:val="single"/>
        </w:rPr>
        <w:t>dans le mois précédant la date de reconduction du marché</w:t>
      </w:r>
      <w:r w:rsidR="00527E33" w:rsidRPr="00DD0F51">
        <w:rPr>
          <w:rFonts w:ascii="Arial" w:hAnsi="Arial" w:cs="Arial"/>
          <w:sz w:val="20"/>
          <w:szCs w:val="20"/>
          <w:u w:val="single"/>
        </w:rPr>
        <w:t xml:space="preserve"> N+2</w:t>
      </w:r>
      <w:r w:rsidRPr="00DD0F51">
        <w:rPr>
          <w:rFonts w:ascii="Arial" w:hAnsi="Arial" w:cs="Arial"/>
          <w:sz w:val="20"/>
          <w:szCs w:val="20"/>
        </w:rPr>
        <w:t xml:space="preserve"> et expressément acceptée par le Pouvoir Adjudicateur. A défaut de réponse de l’Administration dans un délai de soixante jours, l’augmentation de prix est tacitement rejetée et toute facture afférente sera refusée. En cas de rejet tacite, le fournisseur peut adresser une nouvelle demande de modification de prix dans un délai de trente jours à compter de la date du rejet tacite.</w:t>
      </w:r>
    </w:p>
    <w:p w14:paraId="6392F7A5" w14:textId="77777777" w:rsidR="00A81E27" w:rsidRPr="00DD0F51" w:rsidRDefault="00A81E27" w:rsidP="00A81E27">
      <w:pPr>
        <w:rPr>
          <w:rFonts w:ascii="Arial" w:hAnsi="Arial" w:cs="Arial"/>
          <w:sz w:val="20"/>
          <w:szCs w:val="20"/>
        </w:rPr>
      </w:pPr>
    </w:p>
    <w:p w14:paraId="183363D7" w14:textId="77777777" w:rsidR="00A81E27" w:rsidRPr="00DD0F51" w:rsidRDefault="00A81E27" w:rsidP="00A81E27">
      <w:pPr>
        <w:rPr>
          <w:rFonts w:ascii="Arial" w:hAnsi="Arial" w:cs="Arial"/>
          <w:sz w:val="20"/>
          <w:szCs w:val="20"/>
        </w:rPr>
      </w:pPr>
      <w:r w:rsidRPr="00DD0F51">
        <w:rPr>
          <w:rFonts w:ascii="Arial" w:hAnsi="Arial" w:cs="Arial"/>
          <w:sz w:val="20"/>
          <w:szCs w:val="20"/>
        </w:rPr>
        <w:t>Le fournisseur joint à la demande de modification tout élément, notamment de comptabilité, justifiant l’augmentation envisagée.</w:t>
      </w:r>
    </w:p>
    <w:p w14:paraId="0689DBFE" w14:textId="77777777" w:rsidR="00A81E27" w:rsidRPr="00DD0F51" w:rsidRDefault="00A81E27" w:rsidP="00A81E27">
      <w:pPr>
        <w:rPr>
          <w:rFonts w:ascii="Arial" w:hAnsi="Arial" w:cs="Arial"/>
          <w:sz w:val="20"/>
          <w:szCs w:val="20"/>
        </w:rPr>
      </w:pPr>
    </w:p>
    <w:p w14:paraId="71C94B2E" w14:textId="77777777" w:rsidR="00A81E27" w:rsidRPr="00DD0F51" w:rsidRDefault="00A81E27" w:rsidP="00A81E27">
      <w:pPr>
        <w:rPr>
          <w:rFonts w:ascii="Arial" w:hAnsi="Arial" w:cs="Arial"/>
          <w:sz w:val="20"/>
          <w:szCs w:val="20"/>
        </w:rPr>
      </w:pPr>
      <w:r w:rsidRPr="00DD0F51">
        <w:rPr>
          <w:rFonts w:ascii="Arial" w:hAnsi="Arial" w:cs="Arial"/>
          <w:sz w:val="20"/>
          <w:szCs w:val="20"/>
        </w:rPr>
        <w:t>La modification de prix doit être adressée sous les formes dématérialisées données par l’Administration, sous format Excel, dans deux tableaux et dans les conditions suivantes :</w:t>
      </w:r>
    </w:p>
    <w:p w14:paraId="52560E7C" w14:textId="77777777" w:rsidR="00A81E27" w:rsidRPr="00DD0F51" w:rsidRDefault="00A81E27" w:rsidP="00A81E27">
      <w:pPr>
        <w:rPr>
          <w:rFonts w:ascii="Arial" w:hAnsi="Arial" w:cs="Arial"/>
          <w:sz w:val="20"/>
          <w:szCs w:val="20"/>
        </w:rPr>
      </w:pPr>
    </w:p>
    <w:p w14:paraId="4A767EBE" w14:textId="77777777" w:rsidR="00A81E27" w:rsidRPr="00DD0F51" w:rsidRDefault="00A81E27" w:rsidP="002670A6">
      <w:pPr>
        <w:pStyle w:val="Paragraphedeliste"/>
        <w:numPr>
          <w:ilvl w:val="0"/>
          <w:numId w:val="16"/>
        </w:numPr>
        <w:rPr>
          <w:rFonts w:ascii="Arial" w:hAnsi="Arial" w:cs="Arial"/>
          <w:sz w:val="20"/>
          <w:szCs w:val="20"/>
        </w:rPr>
      </w:pPr>
      <w:r w:rsidRPr="00DD0F51">
        <w:rPr>
          <w:rFonts w:ascii="Arial" w:hAnsi="Arial" w:cs="Arial"/>
          <w:sz w:val="20"/>
          <w:szCs w:val="20"/>
        </w:rPr>
        <w:t xml:space="preserve">Un premier tableau, exposant l’ancien prix, le pourcentage d’évolution (à la baisse ou à la hausse) pratiqué et le nouveau prix. </w:t>
      </w:r>
    </w:p>
    <w:p w14:paraId="3EE914BE" w14:textId="77777777" w:rsidR="00A81E27" w:rsidRPr="00DD0F51" w:rsidRDefault="00A81E27" w:rsidP="00A81E27">
      <w:pPr>
        <w:rPr>
          <w:rFonts w:ascii="Arial" w:hAnsi="Arial" w:cs="Arial"/>
          <w:sz w:val="20"/>
          <w:szCs w:val="20"/>
        </w:rPr>
      </w:pPr>
    </w:p>
    <w:p w14:paraId="0ECD8F13" w14:textId="77777777" w:rsidR="00A81E27" w:rsidRPr="00DD0F51" w:rsidRDefault="00A81E27" w:rsidP="002670A6">
      <w:pPr>
        <w:pStyle w:val="Paragraphedeliste"/>
        <w:numPr>
          <w:ilvl w:val="0"/>
          <w:numId w:val="16"/>
        </w:numPr>
        <w:rPr>
          <w:rFonts w:ascii="Arial" w:hAnsi="Arial" w:cs="Arial"/>
          <w:sz w:val="20"/>
          <w:szCs w:val="20"/>
          <w:u w:val="single"/>
        </w:rPr>
      </w:pPr>
      <w:r w:rsidRPr="00DD0F51">
        <w:rPr>
          <w:rFonts w:ascii="Arial" w:hAnsi="Arial" w:cs="Arial"/>
          <w:sz w:val="20"/>
          <w:szCs w:val="20"/>
        </w:rPr>
        <w:t xml:space="preserve">Un second tableau correspondant à l’annexe initiale de l’acte d’engagement, </w:t>
      </w:r>
      <w:r w:rsidRPr="00DD0F51">
        <w:rPr>
          <w:rFonts w:ascii="Arial" w:hAnsi="Arial" w:cs="Arial"/>
          <w:sz w:val="20"/>
          <w:szCs w:val="20"/>
          <w:u w:val="single"/>
        </w:rPr>
        <w:t>identique à celui établi lors de l’attribution du marché.</w:t>
      </w:r>
    </w:p>
    <w:permEnd w:id="1318811037"/>
    <w:p w14:paraId="7EF67B67" w14:textId="77777777" w:rsidR="00A81E27" w:rsidRPr="00DD0F51" w:rsidRDefault="00A81E27" w:rsidP="00A81E27">
      <w:pPr>
        <w:rPr>
          <w:rFonts w:ascii="Arial" w:hAnsi="Arial" w:cs="Arial"/>
          <w:sz w:val="20"/>
          <w:szCs w:val="20"/>
        </w:rPr>
      </w:pPr>
    </w:p>
    <w:p w14:paraId="5E1E57E6" w14:textId="77777777" w:rsidR="00A81E27" w:rsidRPr="00DD0F51" w:rsidRDefault="00A81E27" w:rsidP="00DD4EF4">
      <w:pPr>
        <w:pStyle w:val="Titre3"/>
        <w:tabs>
          <w:tab w:val="clear" w:pos="567"/>
        </w:tabs>
        <w:ind w:left="1134" w:hanging="567"/>
        <w:rPr>
          <w:rFonts w:ascii="Arial" w:hAnsi="Arial"/>
          <w:sz w:val="20"/>
          <w:szCs w:val="20"/>
        </w:rPr>
      </w:pPr>
      <w:bookmarkStart w:id="159" w:name="_Toc369686047"/>
      <w:bookmarkStart w:id="160" w:name="_Toc369686130"/>
      <w:bookmarkStart w:id="161" w:name="_Toc369686048"/>
      <w:bookmarkStart w:id="162" w:name="_Toc369686131"/>
      <w:bookmarkStart w:id="163" w:name="_Toc369686049"/>
      <w:bookmarkStart w:id="164" w:name="_Toc369686132"/>
      <w:bookmarkStart w:id="165" w:name="_Toc251673692"/>
      <w:bookmarkStart w:id="166" w:name="_Toc289784678"/>
      <w:bookmarkStart w:id="167" w:name="_Toc523308339"/>
      <w:bookmarkStart w:id="168" w:name="_Toc523317376"/>
      <w:bookmarkStart w:id="169" w:name="_Toc185495962"/>
      <w:bookmarkEnd w:id="159"/>
      <w:bookmarkEnd w:id="160"/>
      <w:bookmarkEnd w:id="161"/>
      <w:bookmarkEnd w:id="162"/>
      <w:bookmarkEnd w:id="163"/>
      <w:bookmarkEnd w:id="164"/>
      <w:r w:rsidRPr="00DD0F51">
        <w:rPr>
          <w:rFonts w:ascii="Arial" w:hAnsi="Arial"/>
          <w:sz w:val="20"/>
          <w:szCs w:val="20"/>
        </w:rPr>
        <w:t>Clause de sauvegarde</w:t>
      </w:r>
      <w:bookmarkEnd w:id="165"/>
      <w:bookmarkEnd w:id="166"/>
      <w:bookmarkEnd w:id="167"/>
      <w:bookmarkEnd w:id="168"/>
      <w:bookmarkEnd w:id="169"/>
    </w:p>
    <w:p w14:paraId="4D1F0558" w14:textId="77777777" w:rsidR="00A81E27" w:rsidRPr="00DD0F51" w:rsidRDefault="00A81E27" w:rsidP="00A81E27">
      <w:pPr>
        <w:rPr>
          <w:rFonts w:ascii="Arial" w:hAnsi="Arial" w:cs="Arial"/>
          <w:sz w:val="20"/>
          <w:szCs w:val="20"/>
        </w:rPr>
      </w:pPr>
      <w:bookmarkStart w:id="170" w:name="_Toc251673693"/>
      <w:r w:rsidRPr="00DD0F51">
        <w:rPr>
          <w:rFonts w:ascii="Arial" w:hAnsi="Arial" w:cs="Arial"/>
          <w:sz w:val="20"/>
          <w:szCs w:val="20"/>
        </w:rPr>
        <w:t>Le titulaire ne peut prétendre à une augmentation de ses tarifs pour des motifs tirés de sa politique commerciale.</w:t>
      </w:r>
    </w:p>
    <w:p w14:paraId="3A1CE54C" w14:textId="77777777" w:rsidR="00A81E27" w:rsidRPr="00DD0F51" w:rsidRDefault="00A81E27" w:rsidP="00A81E27">
      <w:pPr>
        <w:rPr>
          <w:rFonts w:ascii="Arial" w:hAnsi="Arial" w:cs="Arial"/>
          <w:sz w:val="20"/>
          <w:szCs w:val="20"/>
        </w:rPr>
      </w:pPr>
    </w:p>
    <w:p w14:paraId="019576C5" w14:textId="7E437CB0" w:rsidR="00A81E27" w:rsidRPr="00DD0F51" w:rsidRDefault="00A81E27" w:rsidP="00A81E27">
      <w:pPr>
        <w:rPr>
          <w:rFonts w:ascii="Arial" w:hAnsi="Arial" w:cs="Arial"/>
          <w:color w:val="FF0000"/>
          <w:sz w:val="20"/>
          <w:szCs w:val="20"/>
        </w:rPr>
      </w:pPr>
      <w:r w:rsidRPr="00DD0F51">
        <w:rPr>
          <w:rFonts w:ascii="Arial" w:hAnsi="Arial" w:cs="Arial"/>
          <w:sz w:val="20"/>
          <w:szCs w:val="20"/>
        </w:rPr>
        <w:t>L’Administration se réserve la faculté de résilier le marché sans indemnité</w:t>
      </w:r>
      <w:r w:rsidR="003051CD" w:rsidRPr="00DD0F51">
        <w:rPr>
          <w:rFonts w:ascii="Arial" w:hAnsi="Arial" w:cs="Arial"/>
          <w:sz w:val="20"/>
          <w:szCs w:val="20"/>
        </w:rPr>
        <w:t>, avec un préavis de trois (3) mois, la partie non exécutée du marché lorsque le changement tarifaire conduit à une augmentation de plus de</w:t>
      </w:r>
      <w:r w:rsidRPr="00DD0F51">
        <w:rPr>
          <w:rFonts w:ascii="Arial" w:hAnsi="Arial" w:cs="Arial"/>
          <w:sz w:val="20"/>
          <w:szCs w:val="20"/>
        </w:rPr>
        <w:t xml:space="preserve"> </w:t>
      </w:r>
      <w:permStart w:id="1474844816" w:edGrp="everyone"/>
      <w:r w:rsidR="0092131A" w:rsidRPr="00DD0F51">
        <w:rPr>
          <w:rFonts w:ascii="Arial" w:hAnsi="Arial" w:cs="Arial"/>
          <w:sz w:val="20"/>
          <w:szCs w:val="20"/>
        </w:rPr>
        <w:t>5</w:t>
      </w:r>
      <w:r w:rsidRPr="00DD0F51">
        <w:rPr>
          <w:rFonts w:ascii="Arial" w:hAnsi="Arial" w:cs="Arial"/>
          <w:sz w:val="20"/>
          <w:szCs w:val="20"/>
        </w:rPr>
        <w:t xml:space="preserve"> %/an</w:t>
      </w:r>
      <w:permEnd w:id="1474844816"/>
      <w:r w:rsidRPr="00DD0F51">
        <w:rPr>
          <w:rFonts w:ascii="Arial" w:hAnsi="Arial" w:cs="Arial"/>
          <w:sz w:val="20"/>
          <w:szCs w:val="20"/>
        </w:rPr>
        <w:t>.</w:t>
      </w:r>
      <w:bookmarkEnd w:id="170"/>
    </w:p>
    <w:p w14:paraId="5E081608" w14:textId="77777777" w:rsidR="000703ED" w:rsidRPr="00DD0F51" w:rsidRDefault="000703ED" w:rsidP="00A81E27">
      <w:pPr>
        <w:rPr>
          <w:rFonts w:ascii="Arial" w:hAnsi="Arial" w:cs="Arial"/>
          <w:sz w:val="20"/>
          <w:szCs w:val="20"/>
        </w:rPr>
      </w:pPr>
    </w:p>
    <w:p w14:paraId="77420DD0" w14:textId="77777777" w:rsidR="00A81E27" w:rsidRPr="00DD0F51" w:rsidRDefault="00A81E27" w:rsidP="00DD4EF4">
      <w:pPr>
        <w:pStyle w:val="Titre2"/>
        <w:tabs>
          <w:tab w:val="clear" w:pos="2978"/>
          <w:tab w:val="num" w:pos="284"/>
        </w:tabs>
        <w:ind w:left="709"/>
        <w:rPr>
          <w:rFonts w:ascii="Arial" w:hAnsi="Arial"/>
          <w:sz w:val="20"/>
          <w:szCs w:val="20"/>
        </w:rPr>
      </w:pPr>
      <w:bookmarkStart w:id="171" w:name="_Toc244919913"/>
      <w:bookmarkStart w:id="172" w:name="_Toc251673694"/>
      <w:bookmarkStart w:id="173" w:name="_Toc289784679"/>
      <w:bookmarkStart w:id="174" w:name="_Toc523308340"/>
      <w:bookmarkStart w:id="175" w:name="_Toc523317377"/>
      <w:bookmarkStart w:id="176" w:name="_Toc185495963"/>
      <w:r w:rsidRPr="00DD0F51">
        <w:rPr>
          <w:rFonts w:ascii="Arial" w:hAnsi="Arial"/>
          <w:sz w:val="20"/>
          <w:szCs w:val="20"/>
        </w:rPr>
        <w:t>Modalités de règlement du marché</w:t>
      </w:r>
      <w:bookmarkEnd w:id="171"/>
      <w:bookmarkEnd w:id="172"/>
      <w:bookmarkEnd w:id="173"/>
      <w:bookmarkEnd w:id="174"/>
      <w:bookmarkEnd w:id="175"/>
      <w:bookmarkEnd w:id="176"/>
    </w:p>
    <w:p w14:paraId="3C18EDC2" w14:textId="77777777" w:rsidR="00A81E27" w:rsidRPr="00DD0F51" w:rsidRDefault="00A81E27" w:rsidP="00DD4EF4">
      <w:pPr>
        <w:pStyle w:val="Titre3"/>
        <w:tabs>
          <w:tab w:val="clear" w:pos="567"/>
        </w:tabs>
        <w:ind w:left="1134" w:hanging="567"/>
        <w:rPr>
          <w:rFonts w:ascii="Arial" w:hAnsi="Arial"/>
          <w:sz w:val="20"/>
          <w:szCs w:val="20"/>
        </w:rPr>
      </w:pPr>
      <w:bookmarkStart w:id="177" w:name="_Toc244919914"/>
      <w:bookmarkStart w:id="178" w:name="_Toc251673695"/>
      <w:bookmarkStart w:id="179" w:name="_Toc289784680"/>
      <w:bookmarkStart w:id="180" w:name="_Toc523308341"/>
      <w:bookmarkStart w:id="181" w:name="_Toc523317378"/>
      <w:bookmarkStart w:id="182" w:name="_Toc185495964"/>
      <w:r w:rsidRPr="00DD0F51">
        <w:rPr>
          <w:rFonts w:ascii="Arial" w:hAnsi="Arial"/>
          <w:sz w:val="20"/>
          <w:szCs w:val="20"/>
        </w:rPr>
        <w:t>Remise des décomptes, factures, ou mémoires</w:t>
      </w:r>
      <w:bookmarkEnd w:id="177"/>
      <w:bookmarkEnd w:id="178"/>
      <w:bookmarkEnd w:id="179"/>
      <w:bookmarkEnd w:id="180"/>
      <w:bookmarkEnd w:id="181"/>
      <w:bookmarkEnd w:id="182"/>
    </w:p>
    <w:p w14:paraId="2365F56F" w14:textId="77777777" w:rsidR="00A81E27" w:rsidRPr="00DD0F51" w:rsidRDefault="00A81E27" w:rsidP="00A81E27">
      <w:pPr>
        <w:rPr>
          <w:rFonts w:ascii="Arial" w:eastAsia="Calibri" w:hAnsi="Arial" w:cs="Arial"/>
          <w:sz w:val="20"/>
          <w:szCs w:val="20"/>
          <w:lang w:eastAsia="en-US"/>
        </w:rPr>
      </w:pPr>
      <w:r w:rsidRPr="00DD0F51">
        <w:rPr>
          <w:rFonts w:ascii="Arial" w:hAnsi="Arial" w:cs="Arial"/>
          <w:sz w:val="20"/>
          <w:szCs w:val="20"/>
        </w:rPr>
        <w:t xml:space="preserve">Le titulaire adressera ses factures </w:t>
      </w:r>
      <w:r w:rsidRPr="00DD0F51">
        <w:rPr>
          <w:rFonts w:ascii="Arial" w:hAnsi="Arial" w:cs="Arial"/>
          <w:i/>
          <w:sz w:val="20"/>
          <w:szCs w:val="20"/>
        </w:rPr>
        <w:t xml:space="preserve">via </w:t>
      </w:r>
      <w:r w:rsidRPr="00DD0F51">
        <w:rPr>
          <w:rFonts w:ascii="Arial" w:hAnsi="Arial" w:cs="Arial"/>
          <w:sz w:val="20"/>
          <w:szCs w:val="20"/>
        </w:rPr>
        <w:t>le</w:t>
      </w:r>
      <w:r w:rsidRPr="00DD0F51">
        <w:rPr>
          <w:rFonts w:ascii="Arial" w:hAnsi="Arial" w:cs="Arial"/>
          <w:i/>
          <w:sz w:val="20"/>
          <w:szCs w:val="20"/>
        </w:rPr>
        <w:t xml:space="preserve"> </w:t>
      </w:r>
      <w:r w:rsidRPr="00DD0F51">
        <w:rPr>
          <w:rFonts w:ascii="Arial" w:hAnsi="Arial" w:cs="Arial"/>
          <w:sz w:val="20"/>
          <w:szCs w:val="20"/>
        </w:rPr>
        <w:t xml:space="preserve">portail Internet « Chorus pro » : </w:t>
      </w:r>
      <w:hyperlink r:id="rId18" w:history="1">
        <w:r w:rsidRPr="00DD0F51">
          <w:rPr>
            <w:rFonts w:ascii="Arial" w:eastAsia="Calibri" w:hAnsi="Arial" w:cs="Arial"/>
            <w:color w:val="0000FF"/>
            <w:sz w:val="20"/>
            <w:szCs w:val="20"/>
            <w:u w:val="single"/>
            <w:lang w:eastAsia="en-US"/>
          </w:rPr>
          <w:t>https://chorus-pro.gouv.fr</w:t>
        </w:r>
      </w:hyperlink>
      <w:r w:rsidRPr="00DD0F51">
        <w:rPr>
          <w:rFonts w:ascii="Arial" w:eastAsia="Calibri" w:hAnsi="Arial" w:cs="Arial"/>
          <w:sz w:val="20"/>
          <w:szCs w:val="20"/>
          <w:lang w:eastAsia="en-US"/>
        </w:rPr>
        <w:t xml:space="preserve"> </w:t>
      </w:r>
    </w:p>
    <w:p w14:paraId="19856184" w14:textId="77777777" w:rsidR="00A81E27" w:rsidRPr="00DD0F51" w:rsidRDefault="00A81E27" w:rsidP="00A81E27">
      <w:pPr>
        <w:rPr>
          <w:rFonts w:ascii="Arial" w:eastAsia="Calibri" w:hAnsi="Arial" w:cs="Arial"/>
          <w:sz w:val="20"/>
          <w:szCs w:val="20"/>
          <w:lang w:eastAsia="en-US"/>
        </w:rPr>
      </w:pPr>
    </w:p>
    <w:p w14:paraId="2CFAD5A7" w14:textId="77777777" w:rsidR="00A81E27" w:rsidRPr="00DD0F51" w:rsidRDefault="00A81E27" w:rsidP="00A81E27">
      <w:pPr>
        <w:rPr>
          <w:rFonts w:ascii="Arial" w:eastAsia="Calibri" w:hAnsi="Arial" w:cs="Arial"/>
          <w:sz w:val="20"/>
          <w:szCs w:val="20"/>
          <w:lang w:eastAsia="en-US"/>
        </w:rPr>
      </w:pPr>
      <w:r w:rsidRPr="00DD0F51">
        <w:rPr>
          <w:rFonts w:ascii="Arial" w:eastAsia="Calibri" w:hAnsi="Arial" w:cs="Arial"/>
          <w:sz w:val="20"/>
          <w:szCs w:val="20"/>
          <w:lang w:eastAsia="en-US"/>
        </w:rPr>
        <w:t>Dans le cadre de la dépose/saisie d’une facture dans Chorus Pro le titulaire doit obligatoirement renseigner les éléments suivants :</w:t>
      </w:r>
    </w:p>
    <w:p w14:paraId="2DE33332" w14:textId="77777777" w:rsidR="00A81E27" w:rsidRPr="00DD0F51" w:rsidRDefault="00A81E27" w:rsidP="002670A6">
      <w:pPr>
        <w:numPr>
          <w:ilvl w:val="0"/>
          <w:numId w:val="3"/>
        </w:numPr>
        <w:rPr>
          <w:rFonts w:ascii="Arial" w:eastAsia="Calibri" w:hAnsi="Arial" w:cs="Arial"/>
          <w:sz w:val="20"/>
          <w:szCs w:val="20"/>
          <w:lang w:eastAsia="en-US"/>
        </w:rPr>
      </w:pPr>
      <w:r w:rsidRPr="00DD0F51">
        <w:rPr>
          <w:rFonts w:ascii="Arial" w:eastAsia="Calibri" w:hAnsi="Arial" w:cs="Arial"/>
          <w:sz w:val="20"/>
          <w:szCs w:val="20"/>
          <w:lang w:eastAsia="en-US"/>
        </w:rPr>
        <w:t>Code SE : D1585EG045</w:t>
      </w:r>
    </w:p>
    <w:p w14:paraId="002FE29B" w14:textId="77777777" w:rsidR="00A81E27" w:rsidRPr="00DD0F51" w:rsidRDefault="00A81E27" w:rsidP="002670A6">
      <w:pPr>
        <w:numPr>
          <w:ilvl w:val="0"/>
          <w:numId w:val="3"/>
        </w:numPr>
        <w:rPr>
          <w:rFonts w:ascii="Arial" w:eastAsia="Calibri" w:hAnsi="Arial" w:cs="Arial"/>
          <w:sz w:val="20"/>
          <w:szCs w:val="20"/>
          <w:lang w:eastAsia="en-US"/>
        </w:rPr>
      </w:pPr>
      <w:r w:rsidRPr="00DD0F51">
        <w:rPr>
          <w:rFonts w:ascii="Arial" w:eastAsia="Calibri" w:hAnsi="Arial" w:cs="Arial"/>
          <w:sz w:val="20"/>
          <w:szCs w:val="20"/>
          <w:lang w:eastAsia="en-US"/>
        </w:rPr>
        <w:t>SIRET à utiliser : 11000201100044</w:t>
      </w:r>
    </w:p>
    <w:p w14:paraId="4814F4D4" w14:textId="77777777" w:rsidR="00A81E27" w:rsidRPr="00DD0F51" w:rsidRDefault="00A81E27" w:rsidP="002670A6">
      <w:pPr>
        <w:numPr>
          <w:ilvl w:val="0"/>
          <w:numId w:val="3"/>
        </w:numPr>
        <w:rPr>
          <w:rFonts w:ascii="Arial" w:eastAsia="Calibri" w:hAnsi="Arial" w:cs="Arial"/>
          <w:sz w:val="20"/>
          <w:szCs w:val="20"/>
          <w:lang w:eastAsia="en-US"/>
        </w:rPr>
      </w:pPr>
      <w:r w:rsidRPr="00DD0F51">
        <w:rPr>
          <w:rFonts w:ascii="Arial" w:eastAsia="Calibri" w:hAnsi="Arial" w:cs="Arial"/>
          <w:sz w:val="20"/>
          <w:szCs w:val="20"/>
          <w:lang w:eastAsia="en-US"/>
        </w:rPr>
        <w:t>N° TVA intracommunautaire : FR901 510 00023</w:t>
      </w:r>
    </w:p>
    <w:p w14:paraId="67013C69" w14:textId="224BF7CF" w:rsidR="00A81E27" w:rsidRPr="00DD0F51" w:rsidRDefault="00A81E27" w:rsidP="002670A6">
      <w:pPr>
        <w:numPr>
          <w:ilvl w:val="0"/>
          <w:numId w:val="3"/>
        </w:numPr>
        <w:rPr>
          <w:rFonts w:ascii="Arial" w:eastAsia="Calibri" w:hAnsi="Arial" w:cs="Arial"/>
          <w:sz w:val="20"/>
          <w:szCs w:val="20"/>
          <w:lang w:eastAsia="en-US"/>
        </w:rPr>
      </w:pPr>
      <w:r w:rsidRPr="00DD0F51">
        <w:rPr>
          <w:rFonts w:ascii="Arial" w:eastAsia="Calibri" w:hAnsi="Arial" w:cs="Arial"/>
          <w:sz w:val="20"/>
          <w:szCs w:val="20"/>
          <w:lang w:eastAsia="en-US"/>
        </w:rPr>
        <w:t>N° EJ : Pour pouvoir dématérialiser votre facture, vous devez impérativement disposer d’un numéro d’engagement juridique CHORUS à 10 chiffres, indiqué sur le bon de co</w:t>
      </w:r>
      <w:r w:rsidR="00611808">
        <w:rPr>
          <w:rFonts w:ascii="Arial" w:eastAsia="Calibri" w:hAnsi="Arial" w:cs="Arial"/>
          <w:sz w:val="20"/>
          <w:szCs w:val="20"/>
          <w:lang w:eastAsia="en-US"/>
        </w:rPr>
        <w:t>mmande CHORUS faxé par la DAPSA</w:t>
      </w:r>
      <w:r w:rsidRPr="00DD0F51">
        <w:rPr>
          <w:rFonts w:ascii="Arial" w:eastAsia="Calibri" w:hAnsi="Arial" w:cs="Arial"/>
          <w:sz w:val="20"/>
          <w:szCs w:val="20"/>
          <w:lang w:eastAsia="en-US"/>
        </w:rPr>
        <w:t>. Ce numéro est fonction du type d’acte contractuel qui lie votre société à notre entité.</w:t>
      </w:r>
    </w:p>
    <w:p w14:paraId="357776BD" w14:textId="77777777" w:rsidR="00A81E27" w:rsidRPr="00DD0F51" w:rsidRDefault="00A81E27" w:rsidP="00A81E27">
      <w:pPr>
        <w:rPr>
          <w:rFonts w:ascii="Arial" w:hAnsi="Arial" w:cs="Arial"/>
          <w:sz w:val="20"/>
          <w:szCs w:val="20"/>
        </w:rPr>
      </w:pPr>
    </w:p>
    <w:p w14:paraId="43130E65" w14:textId="77777777" w:rsidR="00A81E27" w:rsidRPr="00DD0F51" w:rsidRDefault="00A81E27" w:rsidP="000703ED">
      <w:pPr>
        <w:spacing w:after="240"/>
        <w:rPr>
          <w:rFonts w:ascii="Arial" w:hAnsi="Arial" w:cs="Arial"/>
          <w:sz w:val="20"/>
          <w:szCs w:val="20"/>
        </w:rPr>
      </w:pPr>
      <w:r w:rsidRPr="00DD0F51">
        <w:rPr>
          <w:rFonts w:ascii="Arial" w:hAnsi="Arial" w:cs="Arial"/>
          <w:sz w:val="20"/>
          <w:szCs w:val="20"/>
        </w:rPr>
        <w:t xml:space="preserve">En cas d’inaccessibilité du portail « Chorus Pro », le titulaire adressera ses factures selon les modalités suivantes : </w:t>
      </w:r>
      <w:permStart w:id="203101595" w:edGrp="everyone"/>
      <w:permEnd w:id="203101595"/>
    </w:p>
    <w:p w14:paraId="4D1C1B72" w14:textId="77777777" w:rsidR="003551EF" w:rsidRPr="00DD0F51" w:rsidRDefault="003551EF"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DD0F51">
        <w:rPr>
          <w:rFonts w:ascii="Arial" w:hAnsi="Arial" w:cs="Arial"/>
          <w:sz w:val="20"/>
          <w:szCs w:val="20"/>
        </w:rPr>
        <w:t>Direction des approvisionnements en produits de santé des armées</w:t>
      </w:r>
    </w:p>
    <w:p w14:paraId="4A55CDB0" w14:textId="77777777" w:rsidR="00A81E27" w:rsidRPr="00DD0F51" w:rsidRDefault="00700044"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DD0F51">
        <w:rPr>
          <w:rFonts w:ascii="Arial" w:hAnsi="Arial" w:cs="Arial"/>
          <w:sz w:val="20"/>
          <w:szCs w:val="20"/>
        </w:rPr>
        <w:t xml:space="preserve">Plateforme Achats Finances </w:t>
      </w:r>
      <w:r w:rsidR="003900DD" w:rsidRPr="00DD0F51">
        <w:rPr>
          <w:rFonts w:ascii="Arial" w:hAnsi="Arial" w:cs="Arial"/>
          <w:sz w:val="20"/>
          <w:szCs w:val="20"/>
        </w:rPr>
        <w:t>Santé</w:t>
      </w:r>
    </w:p>
    <w:p w14:paraId="58C0BAA5" w14:textId="6DC90F70" w:rsidR="007C325A" w:rsidRPr="00DD0F51" w:rsidRDefault="00613FEE"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DD0F51">
        <w:rPr>
          <w:rFonts w:ascii="Arial" w:hAnsi="Arial" w:cs="Arial"/>
          <w:sz w:val="20"/>
          <w:szCs w:val="20"/>
        </w:rPr>
        <w:t>Division</w:t>
      </w:r>
      <w:r w:rsidR="007C325A" w:rsidRPr="00DD0F51">
        <w:rPr>
          <w:rFonts w:ascii="Arial" w:hAnsi="Arial" w:cs="Arial"/>
          <w:sz w:val="20"/>
          <w:szCs w:val="20"/>
        </w:rPr>
        <w:t xml:space="preserve"> Finances-</w:t>
      </w:r>
      <w:r w:rsidR="00A74308" w:rsidRPr="00DD0F51">
        <w:rPr>
          <w:rFonts w:ascii="Arial" w:hAnsi="Arial" w:cs="Arial"/>
          <w:sz w:val="20"/>
          <w:szCs w:val="20"/>
        </w:rPr>
        <w:t>Dépenses</w:t>
      </w:r>
    </w:p>
    <w:p w14:paraId="74C52062" w14:textId="77777777" w:rsidR="00A81E27" w:rsidRPr="00DD0F51" w:rsidRDefault="00A81E27"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DD0F51">
        <w:rPr>
          <w:rFonts w:ascii="Arial" w:hAnsi="Arial" w:cs="Arial"/>
          <w:sz w:val="20"/>
          <w:szCs w:val="20"/>
        </w:rPr>
        <w:t>Section régulation</w:t>
      </w:r>
    </w:p>
    <w:p w14:paraId="497844A4" w14:textId="77777777" w:rsidR="00A81E27" w:rsidRPr="00DD0F51" w:rsidRDefault="00A81E27"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DD0F51">
        <w:rPr>
          <w:rFonts w:ascii="Arial" w:hAnsi="Arial" w:cs="Arial"/>
          <w:sz w:val="20"/>
          <w:szCs w:val="20"/>
        </w:rPr>
        <w:t>TSA 20003</w:t>
      </w:r>
    </w:p>
    <w:p w14:paraId="25EE16EE" w14:textId="77777777" w:rsidR="00A81E27" w:rsidRPr="00DD0F51" w:rsidRDefault="00A81E27"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DD0F51">
        <w:rPr>
          <w:rFonts w:ascii="Arial" w:hAnsi="Arial" w:cs="Arial"/>
          <w:sz w:val="20"/>
          <w:szCs w:val="20"/>
        </w:rPr>
        <w:t>45404 Fleury-les-Aubrais Cedex</w:t>
      </w:r>
    </w:p>
    <w:p w14:paraId="39F269A6" w14:textId="77777777" w:rsidR="00A81E27" w:rsidRPr="00DD0F51" w:rsidRDefault="00A81E27" w:rsidP="00A81E27">
      <w:pPr>
        <w:rPr>
          <w:rFonts w:ascii="Arial" w:hAnsi="Arial" w:cs="Arial"/>
          <w:sz w:val="20"/>
          <w:szCs w:val="20"/>
        </w:rPr>
      </w:pPr>
    </w:p>
    <w:p w14:paraId="23CBE032" w14:textId="77777777" w:rsidR="00A81E27" w:rsidRPr="00DD0F51" w:rsidRDefault="00A81E27" w:rsidP="00527E33">
      <w:pPr>
        <w:spacing w:after="120"/>
        <w:rPr>
          <w:rFonts w:ascii="Arial" w:hAnsi="Arial" w:cs="Arial"/>
          <w:sz w:val="20"/>
          <w:szCs w:val="20"/>
        </w:rPr>
      </w:pPr>
      <w:r w:rsidRPr="00DD0F51">
        <w:rPr>
          <w:rFonts w:ascii="Arial" w:hAnsi="Arial" w:cs="Arial"/>
          <w:sz w:val="20"/>
          <w:szCs w:val="20"/>
        </w:rPr>
        <w:t>Outre les mentions légales, les factures porteront les indications suivantes :</w:t>
      </w:r>
    </w:p>
    <w:p w14:paraId="5F649E4D" w14:textId="14E64806" w:rsidR="00A81E27" w:rsidRPr="00DD0F51" w:rsidRDefault="008C5A9C" w:rsidP="002670A6">
      <w:pPr>
        <w:numPr>
          <w:ilvl w:val="0"/>
          <w:numId w:val="4"/>
        </w:numPr>
        <w:rPr>
          <w:rFonts w:ascii="Arial" w:eastAsia="Calibri" w:hAnsi="Arial" w:cs="Arial"/>
          <w:sz w:val="20"/>
          <w:szCs w:val="20"/>
          <w:lang w:eastAsia="en-US"/>
        </w:rPr>
      </w:pPr>
      <w:r w:rsidRPr="00DD0F51">
        <w:rPr>
          <w:rFonts w:ascii="Arial" w:eastAsia="Calibri" w:hAnsi="Arial" w:cs="Arial"/>
          <w:sz w:val="20"/>
          <w:szCs w:val="20"/>
          <w:lang w:eastAsia="en-US"/>
        </w:rPr>
        <w:t>Le</w:t>
      </w:r>
      <w:r w:rsidR="00A81E27" w:rsidRPr="00DD0F51">
        <w:rPr>
          <w:rFonts w:ascii="Arial" w:eastAsia="Calibri" w:hAnsi="Arial" w:cs="Arial"/>
          <w:sz w:val="20"/>
          <w:szCs w:val="20"/>
          <w:lang w:eastAsia="en-US"/>
        </w:rPr>
        <w:t xml:space="preserve"> numéro Chorus du marché, du lot éventuel, des avenants éventuels, leurs dates ;</w:t>
      </w:r>
    </w:p>
    <w:p w14:paraId="3219DC65" w14:textId="644D65BB" w:rsidR="00A81E27" w:rsidRPr="00DD0F51" w:rsidRDefault="008C5A9C" w:rsidP="002670A6">
      <w:pPr>
        <w:numPr>
          <w:ilvl w:val="0"/>
          <w:numId w:val="4"/>
        </w:numPr>
        <w:rPr>
          <w:rFonts w:ascii="Arial" w:eastAsia="Calibri" w:hAnsi="Arial" w:cs="Arial"/>
          <w:sz w:val="20"/>
          <w:szCs w:val="20"/>
          <w:lang w:eastAsia="en-US"/>
        </w:rPr>
      </w:pPr>
      <w:r w:rsidRPr="00DD0F51">
        <w:rPr>
          <w:rFonts w:ascii="Arial" w:eastAsia="Calibri" w:hAnsi="Arial" w:cs="Arial"/>
          <w:sz w:val="20"/>
          <w:szCs w:val="20"/>
          <w:lang w:eastAsia="en-US"/>
        </w:rPr>
        <w:t>Les</w:t>
      </w:r>
      <w:r w:rsidR="00A81E27" w:rsidRPr="00DD0F51">
        <w:rPr>
          <w:rFonts w:ascii="Arial" w:eastAsia="Calibri" w:hAnsi="Arial" w:cs="Arial"/>
          <w:sz w:val="20"/>
          <w:szCs w:val="20"/>
          <w:lang w:eastAsia="en-US"/>
        </w:rPr>
        <w:t xml:space="preserve"> nom et raison sociale du créancier, son adresse ;</w:t>
      </w:r>
    </w:p>
    <w:p w14:paraId="2528E22A" w14:textId="4329F381" w:rsidR="00A81E27" w:rsidRPr="00DD0F51" w:rsidRDefault="008C5A9C" w:rsidP="002670A6">
      <w:pPr>
        <w:numPr>
          <w:ilvl w:val="0"/>
          <w:numId w:val="4"/>
        </w:numPr>
        <w:rPr>
          <w:rFonts w:ascii="Arial" w:eastAsia="Calibri" w:hAnsi="Arial" w:cs="Arial"/>
          <w:sz w:val="20"/>
          <w:szCs w:val="20"/>
          <w:lang w:eastAsia="en-US"/>
        </w:rPr>
      </w:pPr>
      <w:r w:rsidRPr="00DD0F51">
        <w:rPr>
          <w:rFonts w:ascii="Arial" w:eastAsia="Calibri" w:hAnsi="Arial" w:cs="Arial"/>
          <w:sz w:val="20"/>
          <w:szCs w:val="20"/>
          <w:lang w:eastAsia="en-US"/>
        </w:rPr>
        <w:t>Le</w:t>
      </w:r>
      <w:r w:rsidR="00A81E27" w:rsidRPr="00DD0F51">
        <w:rPr>
          <w:rFonts w:ascii="Arial" w:eastAsia="Calibri" w:hAnsi="Arial" w:cs="Arial"/>
          <w:sz w:val="20"/>
          <w:szCs w:val="20"/>
          <w:lang w:eastAsia="en-US"/>
        </w:rPr>
        <w:t xml:space="preserve"> numéro Chorus du bon de commande, sa date, et le devis le cas échéant ;</w:t>
      </w:r>
    </w:p>
    <w:p w14:paraId="2C792613" w14:textId="380D1692" w:rsidR="00A81E27" w:rsidRPr="00DD0F51" w:rsidRDefault="008C5A9C" w:rsidP="002670A6">
      <w:pPr>
        <w:numPr>
          <w:ilvl w:val="0"/>
          <w:numId w:val="4"/>
        </w:numPr>
        <w:rPr>
          <w:rFonts w:ascii="Arial" w:eastAsia="Calibri" w:hAnsi="Arial" w:cs="Arial"/>
          <w:sz w:val="20"/>
          <w:szCs w:val="20"/>
          <w:lang w:eastAsia="en-US"/>
        </w:rPr>
      </w:pPr>
      <w:r w:rsidRPr="00DD0F51">
        <w:rPr>
          <w:rFonts w:ascii="Arial" w:eastAsia="Calibri" w:hAnsi="Arial" w:cs="Arial"/>
          <w:sz w:val="20"/>
          <w:szCs w:val="20"/>
          <w:lang w:eastAsia="en-US"/>
        </w:rPr>
        <w:t>La</w:t>
      </w:r>
      <w:r w:rsidR="00A81E27" w:rsidRPr="00DD0F51">
        <w:rPr>
          <w:rFonts w:ascii="Arial" w:eastAsia="Calibri" w:hAnsi="Arial" w:cs="Arial"/>
          <w:sz w:val="20"/>
          <w:szCs w:val="20"/>
          <w:lang w:eastAsia="en-US"/>
        </w:rPr>
        <w:t xml:space="preserve"> référence de l'inscription au Registre du Commerce et des Sociétés (R.C.S.) ou du Répertoire des Métiers (R.M.) ;</w:t>
      </w:r>
    </w:p>
    <w:p w14:paraId="3EB65EF3" w14:textId="308D7EFD" w:rsidR="00A81E27" w:rsidRPr="00DD0F51" w:rsidRDefault="008C5A9C" w:rsidP="002670A6">
      <w:pPr>
        <w:numPr>
          <w:ilvl w:val="0"/>
          <w:numId w:val="4"/>
        </w:numPr>
        <w:rPr>
          <w:rFonts w:ascii="Arial" w:eastAsia="Calibri" w:hAnsi="Arial" w:cs="Arial"/>
          <w:sz w:val="20"/>
          <w:szCs w:val="20"/>
          <w:lang w:eastAsia="en-US"/>
        </w:rPr>
      </w:pPr>
      <w:r w:rsidRPr="00DD0F51">
        <w:rPr>
          <w:rFonts w:ascii="Arial" w:eastAsia="Calibri" w:hAnsi="Arial" w:cs="Arial"/>
          <w:sz w:val="20"/>
          <w:szCs w:val="20"/>
          <w:lang w:eastAsia="en-US"/>
        </w:rPr>
        <w:t>La</w:t>
      </w:r>
      <w:r w:rsidR="00A81E27" w:rsidRPr="00DD0F51">
        <w:rPr>
          <w:rFonts w:ascii="Arial" w:eastAsia="Calibri" w:hAnsi="Arial" w:cs="Arial"/>
          <w:sz w:val="20"/>
          <w:szCs w:val="20"/>
          <w:lang w:eastAsia="en-US"/>
        </w:rPr>
        <w:t xml:space="preserve"> périodicité de la facturation ;</w:t>
      </w:r>
    </w:p>
    <w:p w14:paraId="75656505" w14:textId="1692597C" w:rsidR="00A81E27" w:rsidRPr="00DD0F51" w:rsidRDefault="008C5A9C" w:rsidP="002670A6">
      <w:pPr>
        <w:numPr>
          <w:ilvl w:val="0"/>
          <w:numId w:val="4"/>
        </w:numPr>
        <w:rPr>
          <w:rFonts w:ascii="Arial" w:eastAsia="Calibri" w:hAnsi="Arial" w:cs="Arial"/>
          <w:color w:val="FF0000"/>
          <w:sz w:val="20"/>
          <w:szCs w:val="20"/>
          <w:lang w:eastAsia="en-US"/>
        </w:rPr>
      </w:pPr>
      <w:r w:rsidRPr="00DD0F51">
        <w:rPr>
          <w:rFonts w:ascii="Arial" w:eastAsia="Calibri" w:hAnsi="Arial" w:cs="Arial"/>
          <w:sz w:val="20"/>
          <w:szCs w:val="20"/>
          <w:lang w:eastAsia="en-US"/>
        </w:rPr>
        <w:t>Le</w:t>
      </w:r>
      <w:r w:rsidR="00A81E27" w:rsidRPr="00DD0F51">
        <w:rPr>
          <w:rFonts w:ascii="Arial" w:eastAsia="Calibri" w:hAnsi="Arial" w:cs="Arial"/>
          <w:sz w:val="20"/>
          <w:szCs w:val="20"/>
          <w:lang w:eastAsia="en-US"/>
        </w:rPr>
        <w:t xml:space="preserve"> numéro </w:t>
      </w:r>
      <w:proofErr w:type="spellStart"/>
      <w:r w:rsidR="00A81E27" w:rsidRPr="00DD0F51">
        <w:rPr>
          <w:rFonts w:ascii="Arial" w:eastAsia="Calibri" w:hAnsi="Arial" w:cs="Arial"/>
          <w:sz w:val="20"/>
          <w:szCs w:val="20"/>
          <w:lang w:eastAsia="en-US"/>
        </w:rPr>
        <w:t>Siren</w:t>
      </w:r>
      <w:proofErr w:type="spellEnd"/>
      <w:r w:rsidR="00A81E27" w:rsidRPr="00DD0F51">
        <w:rPr>
          <w:rFonts w:ascii="Arial" w:eastAsia="Calibri" w:hAnsi="Arial" w:cs="Arial"/>
          <w:sz w:val="20"/>
          <w:szCs w:val="20"/>
          <w:lang w:eastAsia="en-US"/>
        </w:rPr>
        <w:t xml:space="preserve"> ou Siret, si le titulaire est établi en France ;</w:t>
      </w:r>
    </w:p>
    <w:p w14:paraId="4DE15B5D" w14:textId="3653DEF4" w:rsidR="00A81E27" w:rsidRPr="00DD0F51" w:rsidRDefault="008C5A9C" w:rsidP="002670A6">
      <w:pPr>
        <w:numPr>
          <w:ilvl w:val="0"/>
          <w:numId w:val="4"/>
        </w:numPr>
        <w:rPr>
          <w:rFonts w:ascii="Arial" w:eastAsia="Calibri" w:hAnsi="Arial" w:cs="Arial"/>
          <w:sz w:val="20"/>
          <w:szCs w:val="20"/>
          <w:lang w:eastAsia="en-US"/>
        </w:rPr>
      </w:pPr>
      <w:r w:rsidRPr="00DD0F51">
        <w:rPr>
          <w:rFonts w:ascii="Arial" w:eastAsia="Calibri" w:hAnsi="Arial" w:cs="Arial"/>
          <w:sz w:val="20"/>
          <w:szCs w:val="20"/>
          <w:lang w:eastAsia="en-US"/>
        </w:rPr>
        <w:t>Le</w:t>
      </w:r>
      <w:r w:rsidR="00A81E27" w:rsidRPr="00DD0F51">
        <w:rPr>
          <w:rFonts w:ascii="Arial" w:eastAsia="Calibri" w:hAnsi="Arial" w:cs="Arial"/>
          <w:sz w:val="20"/>
          <w:szCs w:val="20"/>
          <w:lang w:eastAsia="en-US"/>
        </w:rPr>
        <w:t xml:space="preserve"> décompte des sommes dues avec le détail et la nature de chaque prestation telle qu’elle est définie à l’acte d’engagement ;</w:t>
      </w:r>
    </w:p>
    <w:p w14:paraId="597AE403" w14:textId="2F6FF08B" w:rsidR="00A81E27" w:rsidRPr="00DD0F51" w:rsidRDefault="008C5A9C" w:rsidP="002670A6">
      <w:pPr>
        <w:numPr>
          <w:ilvl w:val="0"/>
          <w:numId w:val="4"/>
        </w:numPr>
        <w:rPr>
          <w:rFonts w:ascii="Arial" w:eastAsia="Calibri" w:hAnsi="Arial" w:cs="Arial"/>
          <w:sz w:val="20"/>
          <w:szCs w:val="20"/>
          <w:lang w:eastAsia="en-US"/>
        </w:rPr>
      </w:pPr>
      <w:r w:rsidRPr="00DD0F51">
        <w:rPr>
          <w:rFonts w:ascii="Arial" w:eastAsia="Calibri" w:hAnsi="Arial" w:cs="Arial"/>
          <w:sz w:val="20"/>
          <w:szCs w:val="20"/>
          <w:lang w:eastAsia="en-US"/>
        </w:rPr>
        <w:t>La</w:t>
      </w:r>
      <w:r w:rsidR="00A81E27" w:rsidRPr="00DD0F51">
        <w:rPr>
          <w:rFonts w:ascii="Arial" w:eastAsia="Calibri" w:hAnsi="Arial" w:cs="Arial"/>
          <w:sz w:val="20"/>
          <w:szCs w:val="20"/>
          <w:lang w:eastAsia="en-US"/>
        </w:rPr>
        <w:t xml:space="preserve"> date et le numéro de la facture ;</w:t>
      </w:r>
    </w:p>
    <w:p w14:paraId="5A8A3023" w14:textId="0E525C48" w:rsidR="00A81E27" w:rsidRPr="00DD0F51" w:rsidRDefault="008C5A9C" w:rsidP="002670A6">
      <w:pPr>
        <w:numPr>
          <w:ilvl w:val="0"/>
          <w:numId w:val="4"/>
        </w:numPr>
        <w:rPr>
          <w:rFonts w:ascii="Arial" w:eastAsia="Calibri" w:hAnsi="Arial" w:cs="Arial"/>
          <w:sz w:val="20"/>
          <w:szCs w:val="20"/>
          <w:lang w:eastAsia="en-US"/>
        </w:rPr>
      </w:pPr>
      <w:r w:rsidRPr="00DD0F51">
        <w:rPr>
          <w:rFonts w:ascii="Arial" w:eastAsia="Calibri" w:hAnsi="Arial" w:cs="Arial"/>
          <w:sz w:val="20"/>
          <w:szCs w:val="20"/>
          <w:lang w:eastAsia="en-US"/>
        </w:rPr>
        <w:t>Les</w:t>
      </w:r>
      <w:r w:rsidR="00A81E27" w:rsidRPr="00DD0F51">
        <w:rPr>
          <w:rFonts w:ascii="Arial" w:eastAsia="Calibri" w:hAnsi="Arial" w:cs="Arial"/>
          <w:sz w:val="20"/>
          <w:szCs w:val="20"/>
          <w:lang w:eastAsia="en-US"/>
        </w:rPr>
        <w:t xml:space="preserve"> montants hors taxes ;</w:t>
      </w:r>
    </w:p>
    <w:p w14:paraId="0265A1E2" w14:textId="775BC5D3" w:rsidR="00A81E27" w:rsidRPr="00DD0F51" w:rsidRDefault="008C5A9C" w:rsidP="002670A6">
      <w:pPr>
        <w:numPr>
          <w:ilvl w:val="0"/>
          <w:numId w:val="4"/>
        </w:numPr>
        <w:rPr>
          <w:rFonts w:ascii="Arial" w:eastAsia="Calibri" w:hAnsi="Arial" w:cs="Arial"/>
          <w:sz w:val="20"/>
          <w:szCs w:val="20"/>
          <w:lang w:eastAsia="en-US"/>
        </w:rPr>
      </w:pPr>
      <w:r w:rsidRPr="00DD0F51">
        <w:rPr>
          <w:rFonts w:ascii="Arial" w:eastAsia="Calibri" w:hAnsi="Arial" w:cs="Arial"/>
          <w:sz w:val="20"/>
          <w:szCs w:val="20"/>
          <w:lang w:eastAsia="en-US"/>
        </w:rPr>
        <w:t>Le</w:t>
      </w:r>
      <w:r w:rsidR="00A81E27" w:rsidRPr="00DD0F51">
        <w:rPr>
          <w:rFonts w:ascii="Arial" w:eastAsia="Calibri" w:hAnsi="Arial" w:cs="Arial"/>
          <w:sz w:val="20"/>
          <w:szCs w:val="20"/>
          <w:lang w:eastAsia="en-US"/>
        </w:rPr>
        <w:t xml:space="preserve"> taux et le montant de la T.V.A, sauf si le fournisseur est un </w:t>
      </w:r>
      <w:proofErr w:type="spellStart"/>
      <w:r w:rsidR="00A81E27" w:rsidRPr="00DD0F51">
        <w:rPr>
          <w:rFonts w:ascii="Arial" w:eastAsia="Calibri" w:hAnsi="Arial" w:cs="Arial"/>
          <w:sz w:val="20"/>
          <w:szCs w:val="20"/>
          <w:lang w:eastAsia="en-US"/>
        </w:rPr>
        <w:t>auto-entrepreneur</w:t>
      </w:r>
      <w:proofErr w:type="spellEnd"/>
      <w:r w:rsidR="00A81E27" w:rsidRPr="00DD0F51">
        <w:rPr>
          <w:rFonts w:ascii="Arial" w:eastAsia="Calibri" w:hAnsi="Arial" w:cs="Arial"/>
          <w:sz w:val="20"/>
          <w:szCs w:val="20"/>
          <w:lang w:eastAsia="en-US"/>
        </w:rPr>
        <w:t>, auquel cas elle comporte la mention suivante : « TVA non applicable, art.293 B du Code Général des Impôts »).</w:t>
      </w:r>
    </w:p>
    <w:p w14:paraId="1000158D" w14:textId="424289E6" w:rsidR="00A81E27" w:rsidRPr="00DD0F51" w:rsidRDefault="008C5A9C" w:rsidP="002670A6">
      <w:pPr>
        <w:numPr>
          <w:ilvl w:val="0"/>
          <w:numId w:val="4"/>
        </w:numPr>
        <w:rPr>
          <w:rFonts w:ascii="Arial" w:eastAsia="Calibri" w:hAnsi="Arial" w:cs="Arial"/>
          <w:sz w:val="20"/>
          <w:szCs w:val="20"/>
          <w:lang w:eastAsia="en-US"/>
        </w:rPr>
      </w:pPr>
      <w:r w:rsidRPr="00DD0F51">
        <w:rPr>
          <w:rFonts w:ascii="Arial" w:eastAsia="Calibri" w:hAnsi="Arial" w:cs="Arial"/>
          <w:sz w:val="20"/>
          <w:szCs w:val="20"/>
          <w:lang w:eastAsia="en-US"/>
        </w:rPr>
        <w:t>Le</w:t>
      </w:r>
      <w:r w:rsidR="00A81E27" w:rsidRPr="00DD0F51">
        <w:rPr>
          <w:rFonts w:ascii="Arial" w:eastAsia="Calibri" w:hAnsi="Arial" w:cs="Arial"/>
          <w:sz w:val="20"/>
          <w:szCs w:val="20"/>
          <w:lang w:eastAsia="en-US"/>
        </w:rPr>
        <w:t xml:space="preserve"> montant total T.T.C. (arrêté en chiffres et en lettres) ;</w:t>
      </w:r>
    </w:p>
    <w:p w14:paraId="6E476969" w14:textId="3F7ECEAC" w:rsidR="00A81E27" w:rsidRPr="00DD0F51" w:rsidRDefault="008C5A9C" w:rsidP="002670A6">
      <w:pPr>
        <w:numPr>
          <w:ilvl w:val="0"/>
          <w:numId w:val="4"/>
        </w:numPr>
        <w:rPr>
          <w:rFonts w:ascii="Arial" w:eastAsia="Calibri" w:hAnsi="Arial" w:cs="Arial"/>
          <w:sz w:val="20"/>
          <w:szCs w:val="20"/>
          <w:lang w:eastAsia="en-US"/>
        </w:rPr>
      </w:pPr>
      <w:r w:rsidRPr="00DD0F51">
        <w:rPr>
          <w:rFonts w:ascii="Arial" w:eastAsia="Calibri" w:hAnsi="Arial" w:cs="Arial"/>
          <w:sz w:val="20"/>
          <w:szCs w:val="20"/>
          <w:lang w:eastAsia="en-US"/>
        </w:rPr>
        <w:t>Le</w:t>
      </w:r>
      <w:r w:rsidR="00A81E27" w:rsidRPr="00DD0F51">
        <w:rPr>
          <w:rFonts w:ascii="Arial" w:eastAsia="Calibri" w:hAnsi="Arial" w:cs="Arial"/>
          <w:sz w:val="20"/>
          <w:szCs w:val="20"/>
          <w:lang w:eastAsia="en-US"/>
        </w:rPr>
        <w:t xml:space="preserve"> numéro de compte bancaire ou postal complet (code établissement, code guichet, numéro de compte, clé RIB ou RIP).</w:t>
      </w:r>
    </w:p>
    <w:p w14:paraId="44A3D1E9" w14:textId="77777777" w:rsidR="00A81E27" w:rsidRPr="00DD0F51" w:rsidRDefault="00A81E27" w:rsidP="00A81E27">
      <w:pPr>
        <w:rPr>
          <w:rFonts w:ascii="Arial" w:hAnsi="Arial" w:cs="Arial"/>
          <w:sz w:val="20"/>
          <w:szCs w:val="20"/>
        </w:rPr>
      </w:pPr>
    </w:p>
    <w:p w14:paraId="5BB8BFB8" w14:textId="77777777" w:rsidR="00A81E27" w:rsidRPr="00DD0F51" w:rsidRDefault="00A81E27" w:rsidP="00A81E27">
      <w:pPr>
        <w:spacing w:after="60"/>
        <w:rPr>
          <w:rFonts w:ascii="Arial" w:hAnsi="Arial" w:cs="Arial"/>
          <w:sz w:val="20"/>
          <w:szCs w:val="20"/>
        </w:rPr>
      </w:pPr>
      <w:r w:rsidRPr="00DD0F51">
        <w:rPr>
          <w:rFonts w:ascii="Arial" w:hAnsi="Arial" w:cs="Arial"/>
          <w:sz w:val="20"/>
          <w:szCs w:val="20"/>
        </w:rPr>
        <w:t>Toute facture est établie :</w:t>
      </w:r>
    </w:p>
    <w:p w14:paraId="1CC4C1DC" w14:textId="156325B8" w:rsidR="00AA11D8" w:rsidRPr="00DD0F51" w:rsidRDefault="00AA11D8" w:rsidP="00AA11D8">
      <w:pPr>
        <w:rPr>
          <w:rFonts w:ascii="Arial" w:hAnsi="Arial" w:cs="Arial"/>
          <w:sz w:val="20"/>
          <w:szCs w:val="20"/>
        </w:rPr>
      </w:pPr>
      <w:r w:rsidRPr="00DD0F51">
        <w:rPr>
          <w:rFonts w:ascii="Arial" w:hAnsi="Arial" w:cs="Arial"/>
          <w:b/>
          <w:sz w:val="20"/>
          <w:szCs w:val="20"/>
        </w:rPr>
        <w:t>Par bon de commande :</w:t>
      </w:r>
      <w:r w:rsidRPr="00DD0F51">
        <w:rPr>
          <w:rFonts w:ascii="Arial" w:hAnsi="Arial" w:cs="Arial"/>
          <w:sz w:val="20"/>
          <w:szCs w:val="20"/>
        </w:rPr>
        <w:t xml:space="preserve"> le fournisseur adressera une facture unique correspondant à la totalité du bon de commande.</w:t>
      </w:r>
    </w:p>
    <w:p w14:paraId="434DE133" w14:textId="77777777" w:rsidR="00A81E27" w:rsidRPr="00DD0F51" w:rsidRDefault="00A81E27" w:rsidP="00A81E27">
      <w:pPr>
        <w:rPr>
          <w:rFonts w:ascii="Arial" w:hAnsi="Arial" w:cs="Arial"/>
          <w:sz w:val="20"/>
          <w:szCs w:val="20"/>
        </w:rPr>
      </w:pPr>
    </w:p>
    <w:p w14:paraId="1DC537EC" w14:textId="77777777" w:rsidR="00A81E27" w:rsidRPr="00DD0F51" w:rsidRDefault="00A81E27" w:rsidP="00A81E27">
      <w:pPr>
        <w:rPr>
          <w:rFonts w:ascii="Arial" w:hAnsi="Arial" w:cs="Arial"/>
          <w:sz w:val="20"/>
          <w:szCs w:val="20"/>
        </w:rPr>
      </w:pPr>
      <w:r w:rsidRPr="00DD0F51">
        <w:rPr>
          <w:rFonts w:ascii="Arial" w:hAnsi="Arial" w:cs="Arial"/>
          <w:sz w:val="20"/>
          <w:szCs w:val="20"/>
        </w:rPr>
        <w:t>Chaque facture devra faire apparaître les mêmes adresses, numéro de SIRET, mode de paiement et désignation de la prestation que ceux inscrits dans l’offre initiale.</w:t>
      </w:r>
    </w:p>
    <w:p w14:paraId="31FF1CC5" w14:textId="77777777" w:rsidR="00A81E27" w:rsidRPr="00DD0F51" w:rsidRDefault="00A81E27" w:rsidP="00A81E27">
      <w:pPr>
        <w:rPr>
          <w:rFonts w:ascii="Arial" w:hAnsi="Arial" w:cs="Arial"/>
          <w:sz w:val="20"/>
          <w:szCs w:val="20"/>
        </w:rPr>
      </w:pPr>
    </w:p>
    <w:p w14:paraId="22FF88B6" w14:textId="77777777" w:rsidR="00A81E27" w:rsidRPr="00DD0F51" w:rsidRDefault="00A81E27" w:rsidP="00A81E27">
      <w:pPr>
        <w:rPr>
          <w:rFonts w:ascii="Arial" w:hAnsi="Arial" w:cs="Arial"/>
          <w:sz w:val="20"/>
          <w:szCs w:val="20"/>
        </w:rPr>
      </w:pPr>
      <w:r w:rsidRPr="00DD0F51">
        <w:rPr>
          <w:rFonts w:ascii="Arial" w:hAnsi="Arial" w:cs="Arial"/>
          <w:sz w:val="20"/>
          <w:szCs w:val="20"/>
        </w:rPr>
        <w:t>Si l’une des mentions ci-dessus n’est pas renseignée dans la facture, cette dernière sera rejetée.</w:t>
      </w:r>
    </w:p>
    <w:p w14:paraId="402C6B1C" w14:textId="77777777" w:rsidR="00A81E27" w:rsidRPr="00DD0F51" w:rsidRDefault="00A81E27" w:rsidP="00A81E27">
      <w:pPr>
        <w:rPr>
          <w:rFonts w:ascii="Arial" w:hAnsi="Arial" w:cs="Arial"/>
          <w:sz w:val="20"/>
          <w:szCs w:val="20"/>
        </w:rPr>
      </w:pPr>
    </w:p>
    <w:p w14:paraId="3C91BFEB" w14:textId="5FC8A3FF" w:rsidR="00387897" w:rsidRPr="00DD0F51" w:rsidRDefault="006D6146" w:rsidP="00A81E27">
      <w:pPr>
        <w:rPr>
          <w:rFonts w:ascii="Arial" w:hAnsi="Arial" w:cs="Arial"/>
          <w:sz w:val="20"/>
          <w:szCs w:val="20"/>
        </w:rPr>
      </w:pPr>
      <w:permStart w:id="1480664425" w:edGrp="everyone"/>
      <w:r w:rsidRPr="00DD0F51">
        <w:rPr>
          <w:rFonts w:ascii="Arial" w:hAnsi="Arial" w:cs="Arial"/>
          <w:sz w:val="20"/>
          <w:szCs w:val="20"/>
        </w:rPr>
        <w:t>La facturation unique est à privilégier. Ainsi si le fournisseur réalise plusieurs livraisons partielles, le titulaire du marché adressera préférentiellement une facture correspondant à la totalité des livraisons effectuées. Toutefois, les factures partielles sont autorisées.</w:t>
      </w:r>
    </w:p>
    <w:permEnd w:id="1480664425"/>
    <w:p w14:paraId="2F486958" w14:textId="77777777" w:rsidR="0092131A" w:rsidRPr="00DD0F51" w:rsidRDefault="0092131A" w:rsidP="00A81E27">
      <w:pPr>
        <w:rPr>
          <w:rFonts w:ascii="Arial" w:hAnsi="Arial" w:cs="Arial"/>
          <w:sz w:val="20"/>
          <w:szCs w:val="20"/>
        </w:rPr>
      </w:pPr>
    </w:p>
    <w:p w14:paraId="3E7C7449" w14:textId="77777777" w:rsidR="00A81E27" w:rsidRPr="00DD0F51" w:rsidRDefault="00A81E27" w:rsidP="00DD4EF4">
      <w:pPr>
        <w:pStyle w:val="Titre3"/>
        <w:tabs>
          <w:tab w:val="clear" w:pos="567"/>
        </w:tabs>
        <w:ind w:left="1134" w:hanging="567"/>
        <w:rPr>
          <w:rFonts w:ascii="Arial" w:hAnsi="Arial"/>
          <w:sz w:val="20"/>
          <w:szCs w:val="20"/>
        </w:rPr>
      </w:pPr>
      <w:bookmarkStart w:id="183" w:name="_Toc244919915"/>
      <w:bookmarkStart w:id="184" w:name="_Toc251673696"/>
      <w:bookmarkStart w:id="185" w:name="_Toc289784681"/>
      <w:bookmarkStart w:id="186" w:name="_Toc523308342"/>
      <w:bookmarkStart w:id="187" w:name="_Toc523317379"/>
      <w:bookmarkStart w:id="188" w:name="_Toc185495965"/>
      <w:r w:rsidRPr="00DD0F51">
        <w:rPr>
          <w:rFonts w:ascii="Arial" w:hAnsi="Arial"/>
          <w:sz w:val="20"/>
          <w:szCs w:val="20"/>
        </w:rPr>
        <w:t>Délai global de paiement</w:t>
      </w:r>
      <w:bookmarkEnd w:id="183"/>
      <w:bookmarkEnd w:id="184"/>
      <w:bookmarkEnd w:id="185"/>
      <w:bookmarkEnd w:id="186"/>
      <w:bookmarkEnd w:id="187"/>
      <w:bookmarkEnd w:id="188"/>
    </w:p>
    <w:p w14:paraId="4785ED29" w14:textId="77777777" w:rsidR="00A81E27" w:rsidRPr="00DD0F51" w:rsidRDefault="00A81E27" w:rsidP="00A81E27">
      <w:pPr>
        <w:spacing w:after="120"/>
        <w:rPr>
          <w:rFonts w:ascii="Arial" w:hAnsi="Arial" w:cs="Arial"/>
          <w:sz w:val="20"/>
          <w:szCs w:val="20"/>
        </w:rPr>
      </w:pPr>
      <w:r w:rsidRPr="00DD0F51">
        <w:rPr>
          <w:rFonts w:ascii="Arial" w:hAnsi="Arial" w:cs="Arial"/>
          <w:sz w:val="20"/>
          <w:szCs w:val="20"/>
        </w:rPr>
        <w:t>Les sommes dues sont payées conformément aux dispositions d</w:t>
      </w:r>
      <w:r w:rsidR="00E90405" w:rsidRPr="00DD0F51">
        <w:rPr>
          <w:rFonts w:ascii="Arial" w:hAnsi="Arial" w:cs="Arial"/>
          <w:sz w:val="20"/>
          <w:szCs w:val="20"/>
        </w:rPr>
        <w:t>es articles L.2192-10 et R.</w:t>
      </w:r>
      <w:r w:rsidR="00D252DF" w:rsidRPr="00DD0F51">
        <w:rPr>
          <w:rFonts w:ascii="Arial" w:hAnsi="Arial" w:cs="Arial"/>
          <w:sz w:val="20"/>
          <w:szCs w:val="20"/>
        </w:rPr>
        <w:t>2192-11</w:t>
      </w:r>
      <w:r w:rsidR="009540A0" w:rsidRPr="00DD0F51">
        <w:rPr>
          <w:rFonts w:ascii="Arial" w:hAnsi="Arial" w:cs="Arial"/>
          <w:sz w:val="20"/>
          <w:szCs w:val="20"/>
        </w:rPr>
        <w:t xml:space="preserve"> </w:t>
      </w:r>
      <w:r w:rsidR="00055020" w:rsidRPr="00DD0F51">
        <w:rPr>
          <w:rFonts w:ascii="Arial" w:hAnsi="Arial" w:cs="Arial"/>
          <w:sz w:val="20"/>
          <w:szCs w:val="20"/>
        </w:rPr>
        <w:t>du code de la commande publique</w:t>
      </w:r>
      <w:r w:rsidR="009540A0" w:rsidRPr="00DD0F51">
        <w:rPr>
          <w:rFonts w:ascii="Arial" w:hAnsi="Arial" w:cs="Arial"/>
          <w:sz w:val="20"/>
          <w:szCs w:val="20"/>
        </w:rPr>
        <w:t xml:space="preserve">. </w:t>
      </w:r>
      <w:r w:rsidRPr="00DD0F51">
        <w:rPr>
          <w:rFonts w:ascii="Arial" w:hAnsi="Arial" w:cs="Arial"/>
          <w:sz w:val="20"/>
          <w:szCs w:val="20"/>
        </w:rPr>
        <w:t>Le délai de paiem</w:t>
      </w:r>
      <w:r w:rsidR="00B45CA8" w:rsidRPr="00DD0F51">
        <w:rPr>
          <w:rFonts w:ascii="Arial" w:hAnsi="Arial" w:cs="Arial"/>
          <w:sz w:val="20"/>
          <w:szCs w:val="20"/>
        </w:rPr>
        <w:t>ent est fixé à 50 jours maximum à compter de la date de réception de la facture ou de l’admission des prestations concernées lorsque celle-ci a été réalisée après la date de réception de la facture.</w:t>
      </w:r>
    </w:p>
    <w:p w14:paraId="77E81329" w14:textId="16E5C1EC" w:rsidR="00A81E27" w:rsidRPr="00DD0F51" w:rsidRDefault="00A81E27" w:rsidP="008563F4">
      <w:pPr>
        <w:rPr>
          <w:rFonts w:ascii="Arial" w:hAnsi="Arial" w:cs="Arial"/>
          <w:sz w:val="20"/>
          <w:szCs w:val="20"/>
        </w:rPr>
      </w:pPr>
      <w:r w:rsidRPr="00DD0F51">
        <w:rPr>
          <w:rFonts w:ascii="Arial" w:hAnsi="Arial" w:cs="Arial"/>
          <w:sz w:val="20"/>
          <w:szCs w:val="20"/>
        </w:rPr>
        <w:t xml:space="preserve">Lorsque les sommes dues en principal ne sont pas mises en paiement à l'expiration du délai de paiement, le titulaire a droit, sans qu'il ait à les demander, au versement des intérêts moratoires et de l'indemnité forfaitaire pour frais de recouvrement prévus aux articles </w:t>
      </w:r>
      <w:r w:rsidR="004A3BFA" w:rsidRPr="00DD0F51">
        <w:rPr>
          <w:rFonts w:ascii="Arial" w:hAnsi="Arial" w:cs="Arial"/>
          <w:sz w:val="20"/>
          <w:szCs w:val="20"/>
        </w:rPr>
        <w:t>R.</w:t>
      </w:r>
      <w:r w:rsidR="00D252DF" w:rsidRPr="00DD0F51">
        <w:rPr>
          <w:rFonts w:ascii="Arial" w:hAnsi="Arial" w:cs="Arial"/>
          <w:sz w:val="20"/>
          <w:szCs w:val="20"/>
        </w:rPr>
        <w:t xml:space="preserve">2192-31 </w:t>
      </w:r>
      <w:r w:rsidR="004A3BFA" w:rsidRPr="00DD0F51">
        <w:rPr>
          <w:rFonts w:ascii="Arial" w:hAnsi="Arial" w:cs="Arial"/>
          <w:sz w:val="20"/>
          <w:szCs w:val="20"/>
        </w:rPr>
        <w:t>à R.</w:t>
      </w:r>
      <w:r w:rsidR="00D252DF" w:rsidRPr="00DD0F51">
        <w:rPr>
          <w:rFonts w:ascii="Arial" w:hAnsi="Arial" w:cs="Arial"/>
          <w:sz w:val="20"/>
          <w:szCs w:val="20"/>
        </w:rPr>
        <w:t>2192</w:t>
      </w:r>
      <w:r w:rsidR="009540A0" w:rsidRPr="00DD0F51">
        <w:rPr>
          <w:rFonts w:ascii="Arial" w:hAnsi="Arial" w:cs="Arial"/>
          <w:sz w:val="20"/>
          <w:szCs w:val="20"/>
        </w:rPr>
        <w:t>-</w:t>
      </w:r>
      <w:r w:rsidR="00D252DF" w:rsidRPr="00DD0F51">
        <w:rPr>
          <w:rFonts w:ascii="Arial" w:hAnsi="Arial" w:cs="Arial"/>
          <w:sz w:val="20"/>
          <w:szCs w:val="20"/>
        </w:rPr>
        <w:t>36</w:t>
      </w:r>
      <w:r w:rsidR="009540A0" w:rsidRPr="00DD0F51">
        <w:rPr>
          <w:rFonts w:ascii="Arial" w:hAnsi="Arial" w:cs="Arial"/>
          <w:sz w:val="20"/>
          <w:szCs w:val="20"/>
        </w:rPr>
        <w:t xml:space="preserve"> </w:t>
      </w:r>
      <w:r w:rsidR="00055020" w:rsidRPr="00DD0F51">
        <w:rPr>
          <w:rFonts w:ascii="Arial" w:hAnsi="Arial" w:cs="Arial"/>
          <w:sz w:val="20"/>
          <w:szCs w:val="20"/>
        </w:rPr>
        <w:t>du code précité</w:t>
      </w:r>
      <w:r w:rsidR="009540A0" w:rsidRPr="00DD0F51">
        <w:rPr>
          <w:rFonts w:ascii="Arial" w:hAnsi="Arial" w:cs="Arial"/>
          <w:sz w:val="20"/>
          <w:szCs w:val="20"/>
        </w:rPr>
        <w:t>.</w:t>
      </w:r>
      <w:r w:rsidRPr="00DD0F51">
        <w:rPr>
          <w:rFonts w:ascii="Arial" w:hAnsi="Arial" w:cs="Arial"/>
          <w:sz w:val="20"/>
          <w:szCs w:val="20"/>
        </w:rPr>
        <w:t xml:space="preserv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w:t>
      </w:r>
      <w:r w:rsidR="00DD4EF4" w:rsidRPr="00DD0F51">
        <w:rPr>
          <w:rFonts w:ascii="Arial" w:hAnsi="Arial" w:cs="Arial"/>
          <w:sz w:val="20"/>
          <w:szCs w:val="20"/>
        </w:rPr>
        <w:t>c</w:t>
      </w:r>
      <w:r w:rsidRPr="00DD0F51">
        <w:rPr>
          <w:rFonts w:ascii="Arial" w:hAnsi="Arial" w:cs="Arial"/>
          <w:sz w:val="20"/>
          <w:szCs w:val="20"/>
        </w:rPr>
        <w:t>entage.</w:t>
      </w:r>
    </w:p>
    <w:p w14:paraId="295530DC" w14:textId="77777777" w:rsidR="00E71D6F" w:rsidRPr="00DD0F51" w:rsidRDefault="00E71D6F" w:rsidP="00E71D6F">
      <w:pPr>
        <w:pStyle w:val="Titre3"/>
        <w:numPr>
          <w:ilvl w:val="0"/>
          <w:numId w:val="0"/>
        </w:numPr>
        <w:spacing w:after="0"/>
        <w:rPr>
          <w:rFonts w:ascii="Arial" w:hAnsi="Arial"/>
          <w:color w:val="000000" w:themeColor="text1"/>
          <w:sz w:val="20"/>
          <w:szCs w:val="20"/>
        </w:rPr>
      </w:pPr>
    </w:p>
    <w:p w14:paraId="44403313" w14:textId="77777777" w:rsidR="00E71D6F" w:rsidRPr="00DD0F51" w:rsidRDefault="00E71D6F" w:rsidP="00DD4EF4">
      <w:pPr>
        <w:pStyle w:val="Titre3"/>
        <w:tabs>
          <w:tab w:val="clear" w:pos="567"/>
        </w:tabs>
        <w:ind w:left="1134" w:hanging="567"/>
        <w:rPr>
          <w:rFonts w:ascii="Arial" w:hAnsi="Arial"/>
          <w:color w:val="000000" w:themeColor="text1"/>
          <w:sz w:val="20"/>
          <w:szCs w:val="20"/>
        </w:rPr>
      </w:pPr>
      <w:bookmarkStart w:id="189" w:name="_Toc185495966"/>
      <w:r w:rsidRPr="00DD0F51">
        <w:rPr>
          <w:rFonts w:ascii="Arial" w:hAnsi="Arial"/>
          <w:color w:val="000000" w:themeColor="text1"/>
          <w:sz w:val="20"/>
          <w:szCs w:val="20"/>
        </w:rPr>
        <w:t>Mise en œuvre éventuelle du service fait présumé</w:t>
      </w:r>
      <w:bookmarkEnd w:id="189"/>
    </w:p>
    <w:p w14:paraId="6DF440DB" w14:textId="77777777" w:rsidR="00E71D6F" w:rsidRPr="00DD0F51" w:rsidRDefault="00E71D6F" w:rsidP="00E71D6F">
      <w:pPr>
        <w:rPr>
          <w:rFonts w:ascii="Arial" w:hAnsi="Arial" w:cs="Arial"/>
          <w:color w:val="000000" w:themeColor="text1"/>
          <w:sz w:val="20"/>
          <w:szCs w:val="20"/>
        </w:rPr>
      </w:pPr>
      <w:r w:rsidRPr="00DD0F51">
        <w:rPr>
          <w:rFonts w:ascii="Arial" w:hAnsi="Arial" w:cs="Arial"/>
          <w:color w:val="000000" w:themeColor="text1"/>
          <w:sz w:val="20"/>
          <w:szCs w:val="20"/>
        </w:rPr>
        <w:t xml:space="preserve">Le présent marché est susceptible d’être éligible à la procédure du service fait présumé (SFP). Cette procédure a pour objectif de fluidifier le paiement de certaines factures et de réduire le délai de paiement. Le titulaire est informé par écrit de la mise en œuvre du SFP après la notification du marché ou en cours d’exécution. </w:t>
      </w:r>
    </w:p>
    <w:p w14:paraId="4E691369" w14:textId="77777777" w:rsidR="00E71D6F" w:rsidRPr="00DD0F51" w:rsidRDefault="00E71D6F" w:rsidP="00E71D6F">
      <w:pPr>
        <w:rPr>
          <w:rFonts w:ascii="Arial" w:hAnsi="Arial" w:cs="Arial"/>
          <w:color w:val="000000" w:themeColor="text1"/>
          <w:sz w:val="20"/>
          <w:szCs w:val="20"/>
        </w:rPr>
      </w:pPr>
    </w:p>
    <w:p w14:paraId="301A74BE" w14:textId="77777777" w:rsidR="00E71D6F" w:rsidRPr="00DD0F51" w:rsidRDefault="00E71D6F" w:rsidP="002670A6">
      <w:pPr>
        <w:pStyle w:val="Titre4"/>
        <w:tabs>
          <w:tab w:val="clear" w:pos="851"/>
        </w:tabs>
        <w:ind w:left="1560" w:hanging="709"/>
        <w:rPr>
          <w:rFonts w:ascii="Arial" w:hAnsi="Arial" w:cs="Arial"/>
          <w:color w:val="000000" w:themeColor="text1"/>
          <w:sz w:val="20"/>
          <w:szCs w:val="20"/>
        </w:rPr>
      </w:pPr>
      <w:bookmarkStart w:id="190" w:name="_Toc185495967"/>
      <w:r w:rsidRPr="00DD0F51">
        <w:rPr>
          <w:rFonts w:ascii="Arial" w:hAnsi="Arial" w:cs="Arial"/>
          <w:color w:val="000000" w:themeColor="text1"/>
          <w:sz w:val="20"/>
          <w:szCs w:val="20"/>
        </w:rPr>
        <w:t>Le service fait présumé</w:t>
      </w:r>
      <w:bookmarkEnd w:id="190"/>
      <w:r w:rsidRPr="00DD0F51">
        <w:rPr>
          <w:rFonts w:ascii="Arial" w:hAnsi="Arial" w:cs="Arial"/>
          <w:color w:val="000000" w:themeColor="text1"/>
          <w:sz w:val="20"/>
          <w:szCs w:val="20"/>
        </w:rPr>
        <w:t xml:space="preserve"> </w:t>
      </w:r>
    </w:p>
    <w:p w14:paraId="72A93AC2" w14:textId="01774C41" w:rsidR="00E71D6F" w:rsidRPr="00DD0F51" w:rsidRDefault="00E71D6F" w:rsidP="00E71D6F">
      <w:pPr>
        <w:rPr>
          <w:rFonts w:ascii="Arial" w:hAnsi="Arial" w:cs="Arial"/>
          <w:color w:val="000000" w:themeColor="text1"/>
          <w:sz w:val="20"/>
          <w:szCs w:val="20"/>
        </w:rPr>
      </w:pPr>
      <w:r w:rsidRPr="00DD0F51">
        <w:rPr>
          <w:rFonts w:ascii="Arial" w:hAnsi="Arial" w:cs="Arial"/>
          <w:color w:val="000000" w:themeColor="text1"/>
          <w:sz w:val="20"/>
          <w:szCs w:val="20"/>
        </w:rPr>
        <w:t>La procédure du SFP permet lors de la liquidation de la facture de présumer la conformité qualitative et quantitative de la livraison ou de la prestation à l’engagement juridique. Le SFP se distingue donc du service fait préalable dans la mesure où la mise en paiement de la facture devient automatique et ne nécessite pas, pour son décl</w:t>
      </w:r>
      <w:r w:rsidR="00C70436">
        <w:rPr>
          <w:rFonts w:ascii="Arial" w:hAnsi="Arial" w:cs="Arial"/>
          <w:color w:val="000000" w:themeColor="text1"/>
          <w:sz w:val="20"/>
          <w:szCs w:val="20"/>
        </w:rPr>
        <w:t>e</w:t>
      </w:r>
      <w:r w:rsidRPr="00DD0F51">
        <w:rPr>
          <w:rFonts w:ascii="Arial" w:hAnsi="Arial" w:cs="Arial"/>
          <w:color w:val="000000" w:themeColor="text1"/>
          <w:sz w:val="20"/>
          <w:szCs w:val="20"/>
        </w:rPr>
        <w:t xml:space="preserve">nchement, la production de l’attestation du service fait. </w:t>
      </w:r>
    </w:p>
    <w:p w14:paraId="61401638" w14:textId="77777777" w:rsidR="00E71D6F" w:rsidRPr="00DD0F51" w:rsidRDefault="00E71D6F" w:rsidP="00E71D6F">
      <w:pPr>
        <w:rPr>
          <w:rFonts w:ascii="Arial" w:hAnsi="Arial" w:cs="Arial"/>
          <w:color w:val="000000" w:themeColor="text1"/>
          <w:sz w:val="20"/>
          <w:szCs w:val="20"/>
        </w:rPr>
      </w:pPr>
      <w:r w:rsidRPr="00DD0F51">
        <w:rPr>
          <w:rFonts w:ascii="Arial" w:hAnsi="Arial" w:cs="Arial"/>
          <w:color w:val="000000" w:themeColor="text1"/>
          <w:sz w:val="20"/>
          <w:szCs w:val="20"/>
        </w:rPr>
        <w:lastRenderedPageBreak/>
        <w:t xml:space="preserve">La procédure du SFP est toutefois juridiquement distincte de la procédure de constatation de l’exécution des prestations. Par conséquent, elle est sans incidence sur les stipulations contractuelles relatives à l’admission ou la réception des prestations telles que prévues au présent marché. </w:t>
      </w:r>
    </w:p>
    <w:p w14:paraId="72A148EB" w14:textId="77777777" w:rsidR="00E71D6F" w:rsidRPr="00DD0F51" w:rsidRDefault="00E71D6F" w:rsidP="00E71D6F">
      <w:pPr>
        <w:rPr>
          <w:rFonts w:ascii="Arial" w:hAnsi="Arial" w:cs="Arial"/>
          <w:color w:val="000000" w:themeColor="text1"/>
          <w:sz w:val="20"/>
          <w:szCs w:val="20"/>
        </w:rPr>
      </w:pPr>
    </w:p>
    <w:p w14:paraId="307752C3" w14:textId="77777777" w:rsidR="00E71D6F" w:rsidRPr="00DD0F51" w:rsidRDefault="00E71D6F" w:rsidP="002670A6">
      <w:pPr>
        <w:pStyle w:val="Titre4"/>
        <w:tabs>
          <w:tab w:val="clear" w:pos="851"/>
        </w:tabs>
        <w:ind w:left="1560" w:hanging="709"/>
        <w:rPr>
          <w:rFonts w:ascii="Arial" w:hAnsi="Arial" w:cs="Arial"/>
          <w:color w:val="000000" w:themeColor="text1"/>
          <w:sz w:val="20"/>
          <w:szCs w:val="20"/>
        </w:rPr>
      </w:pPr>
      <w:bookmarkStart w:id="191" w:name="_Toc185495968"/>
      <w:r w:rsidRPr="00DD0F51">
        <w:rPr>
          <w:rFonts w:ascii="Arial" w:hAnsi="Arial" w:cs="Arial"/>
          <w:color w:val="000000" w:themeColor="text1"/>
          <w:sz w:val="20"/>
          <w:szCs w:val="20"/>
        </w:rPr>
        <w:t>Procédure en cas de trop perçu</w:t>
      </w:r>
      <w:bookmarkEnd w:id="191"/>
    </w:p>
    <w:p w14:paraId="09C262FE" w14:textId="77777777" w:rsidR="00E71D6F" w:rsidRPr="00DD0F51" w:rsidRDefault="00E71D6F" w:rsidP="00E71D6F">
      <w:pPr>
        <w:rPr>
          <w:rFonts w:ascii="Arial" w:hAnsi="Arial" w:cs="Arial"/>
          <w:color w:val="000000" w:themeColor="text1"/>
          <w:sz w:val="20"/>
          <w:szCs w:val="20"/>
        </w:rPr>
      </w:pPr>
      <w:r w:rsidRPr="00DD0F51">
        <w:rPr>
          <w:rFonts w:ascii="Arial" w:hAnsi="Arial" w:cs="Arial"/>
          <w:color w:val="000000" w:themeColor="text1"/>
          <w:sz w:val="20"/>
          <w:szCs w:val="20"/>
        </w:rPr>
        <w:t>Si postérieurement au paiement il est constaté que des sommes ont été payées indument, le titulaire doit, après demande écrite du RPA, émettre sans délai une facture d’avoir correspondant au montant perçu indument.</w:t>
      </w:r>
    </w:p>
    <w:p w14:paraId="015C5EF4" w14:textId="77777777" w:rsidR="00E71D6F" w:rsidRPr="00DD0F51" w:rsidRDefault="00E71D6F" w:rsidP="00E71D6F">
      <w:pPr>
        <w:rPr>
          <w:rFonts w:ascii="Arial" w:hAnsi="Arial" w:cs="Arial"/>
          <w:color w:val="000000" w:themeColor="text1"/>
          <w:sz w:val="20"/>
          <w:szCs w:val="20"/>
        </w:rPr>
      </w:pPr>
    </w:p>
    <w:p w14:paraId="4FB35E5A" w14:textId="77777777" w:rsidR="00E71D6F" w:rsidRPr="00DD0F51" w:rsidRDefault="00E71D6F" w:rsidP="00E71D6F">
      <w:pPr>
        <w:rPr>
          <w:rFonts w:ascii="Arial" w:hAnsi="Arial" w:cs="Arial"/>
          <w:color w:val="000000" w:themeColor="text1"/>
          <w:sz w:val="20"/>
          <w:szCs w:val="20"/>
        </w:rPr>
      </w:pPr>
      <w:r w:rsidRPr="00DD0F51">
        <w:rPr>
          <w:rFonts w:ascii="Arial" w:hAnsi="Arial" w:cs="Arial"/>
          <w:color w:val="000000" w:themeColor="text1"/>
          <w:sz w:val="20"/>
          <w:szCs w:val="20"/>
        </w:rPr>
        <w:t>Si une facture d’avoir ne peut être émise par le titulaire, le RPA émet un ordre de recouvrer à l’encontre de ce dernier.</w:t>
      </w:r>
    </w:p>
    <w:p w14:paraId="2F3786E1" w14:textId="77777777" w:rsidR="00E71D6F" w:rsidRPr="00DD0F51" w:rsidRDefault="00E71D6F" w:rsidP="00E71D6F">
      <w:pPr>
        <w:rPr>
          <w:rFonts w:ascii="Arial" w:hAnsi="Arial" w:cs="Arial"/>
          <w:color w:val="000000" w:themeColor="text1"/>
          <w:sz w:val="20"/>
          <w:szCs w:val="20"/>
        </w:rPr>
      </w:pPr>
    </w:p>
    <w:p w14:paraId="003E1F10" w14:textId="77777777" w:rsidR="00E71D6F" w:rsidRPr="00DD0F51" w:rsidRDefault="00E71D6F" w:rsidP="002670A6">
      <w:pPr>
        <w:pStyle w:val="Titre4"/>
        <w:tabs>
          <w:tab w:val="clear" w:pos="851"/>
        </w:tabs>
        <w:ind w:left="1560" w:hanging="709"/>
        <w:rPr>
          <w:rFonts w:ascii="Arial" w:hAnsi="Arial" w:cs="Arial"/>
          <w:color w:val="000000" w:themeColor="text1"/>
          <w:sz w:val="20"/>
          <w:szCs w:val="20"/>
        </w:rPr>
      </w:pPr>
      <w:bookmarkStart w:id="192" w:name="_Toc185495969"/>
      <w:r w:rsidRPr="00DD0F51">
        <w:rPr>
          <w:rFonts w:ascii="Arial" w:hAnsi="Arial" w:cs="Arial"/>
          <w:color w:val="000000" w:themeColor="text1"/>
          <w:sz w:val="20"/>
          <w:szCs w:val="20"/>
        </w:rPr>
        <w:t>Réversibilité du recours au service fait présumé</w:t>
      </w:r>
      <w:bookmarkEnd w:id="192"/>
    </w:p>
    <w:p w14:paraId="5BB13787" w14:textId="77777777" w:rsidR="00E71D6F" w:rsidRPr="00DD0F51" w:rsidRDefault="00E71D6F" w:rsidP="00E71D6F">
      <w:pPr>
        <w:rPr>
          <w:rFonts w:ascii="Arial" w:hAnsi="Arial" w:cs="Arial"/>
          <w:color w:val="000000" w:themeColor="text1"/>
          <w:sz w:val="20"/>
          <w:szCs w:val="20"/>
        </w:rPr>
      </w:pPr>
      <w:r w:rsidRPr="00DD0F51">
        <w:rPr>
          <w:rFonts w:ascii="Arial" w:hAnsi="Arial" w:cs="Arial"/>
          <w:color w:val="000000" w:themeColor="text1"/>
          <w:sz w:val="20"/>
          <w:szCs w:val="20"/>
        </w:rPr>
        <w:t>A tout moment, la procédure de SFP peut être suspendue pour tout ou partie du marché. Le titulaire en est informé par écrit.</w:t>
      </w:r>
    </w:p>
    <w:p w14:paraId="6F11C03A" w14:textId="77777777" w:rsidR="00253A64" w:rsidRPr="00DD0F51" w:rsidRDefault="00253A64" w:rsidP="00700044">
      <w:pPr>
        <w:rPr>
          <w:rFonts w:ascii="Arial" w:hAnsi="Arial" w:cs="Arial"/>
          <w:sz w:val="20"/>
          <w:szCs w:val="20"/>
        </w:rPr>
      </w:pPr>
    </w:p>
    <w:p w14:paraId="6493E949" w14:textId="77777777" w:rsidR="00253A64" w:rsidRPr="00DD0F51" w:rsidRDefault="00253A64" w:rsidP="00253A64">
      <w:pPr>
        <w:rPr>
          <w:rFonts w:ascii="Arial" w:hAnsi="Arial" w:cs="Arial"/>
          <w:sz w:val="20"/>
          <w:szCs w:val="20"/>
        </w:rPr>
      </w:pPr>
    </w:p>
    <w:p w14:paraId="19697B93" w14:textId="77777777" w:rsidR="00A81E27" w:rsidRPr="00DD0F51" w:rsidRDefault="00A81E27" w:rsidP="00DD4EF4">
      <w:pPr>
        <w:pStyle w:val="Titre2"/>
        <w:tabs>
          <w:tab w:val="clear" w:pos="2978"/>
          <w:tab w:val="num" w:pos="284"/>
        </w:tabs>
        <w:ind w:left="709"/>
        <w:rPr>
          <w:rFonts w:ascii="Arial" w:hAnsi="Arial"/>
          <w:sz w:val="20"/>
          <w:szCs w:val="20"/>
        </w:rPr>
      </w:pPr>
      <w:bookmarkStart w:id="193" w:name="_Toc244919916"/>
      <w:bookmarkStart w:id="194" w:name="_Toc251673697"/>
      <w:bookmarkStart w:id="195" w:name="_Toc289784683"/>
      <w:bookmarkStart w:id="196" w:name="_Toc523308343"/>
      <w:bookmarkStart w:id="197" w:name="_Toc523317380"/>
      <w:bookmarkStart w:id="198" w:name="_Toc185495970"/>
      <w:r w:rsidRPr="00DD0F51">
        <w:rPr>
          <w:rFonts w:ascii="Arial" w:hAnsi="Arial"/>
          <w:sz w:val="20"/>
          <w:szCs w:val="20"/>
        </w:rPr>
        <w:t>Avanc</w:t>
      </w:r>
      <w:bookmarkEnd w:id="193"/>
      <w:bookmarkEnd w:id="194"/>
      <w:bookmarkEnd w:id="195"/>
      <w:r w:rsidRPr="00DD0F51">
        <w:rPr>
          <w:rFonts w:ascii="Arial" w:hAnsi="Arial"/>
          <w:sz w:val="20"/>
          <w:szCs w:val="20"/>
        </w:rPr>
        <w:t>e</w:t>
      </w:r>
      <w:bookmarkEnd w:id="196"/>
      <w:bookmarkEnd w:id="197"/>
      <w:bookmarkEnd w:id="198"/>
    </w:p>
    <w:p w14:paraId="7EB67903" w14:textId="77777777" w:rsidR="00AA11D8" w:rsidRPr="00DD0F51" w:rsidRDefault="00AA11D8" w:rsidP="00AA11D8">
      <w:pPr>
        <w:spacing w:after="60"/>
        <w:rPr>
          <w:rFonts w:ascii="Arial" w:hAnsi="Arial" w:cs="Arial"/>
          <w:sz w:val="20"/>
          <w:szCs w:val="20"/>
        </w:rPr>
      </w:pPr>
      <w:r w:rsidRPr="00DD0F51">
        <w:rPr>
          <w:rFonts w:ascii="Arial" w:hAnsi="Arial" w:cs="Arial"/>
          <w:sz w:val="20"/>
          <w:szCs w:val="20"/>
        </w:rPr>
        <w:t xml:space="preserve">Sauf renoncement du titulaire porté à l'acte d'engagement, une avance est versée selon les modalités </w:t>
      </w:r>
      <w:r w:rsidR="004A3BFA" w:rsidRPr="00DD0F51">
        <w:rPr>
          <w:rFonts w:ascii="Arial" w:hAnsi="Arial" w:cs="Arial"/>
          <w:sz w:val="20"/>
          <w:szCs w:val="20"/>
        </w:rPr>
        <w:t>des articles R.2191-3 à R.</w:t>
      </w:r>
      <w:r w:rsidRPr="00DD0F51">
        <w:rPr>
          <w:rFonts w:ascii="Arial" w:hAnsi="Arial" w:cs="Arial"/>
          <w:sz w:val="20"/>
          <w:szCs w:val="20"/>
        </w:rPr>
        <w:t>2191-19 du code de la commande publique.</w:t>
      </w:r>
    </w:p>
    <w:p w14:paraId="008FE971" w14:textId="568BEEC4" w:rsidR="007F1873" w:rsidRPr="00DD0F51" w:rsidRDefault="007F1873" w:rsidP="007F1873">
      <w:pPr>
        <w:spacing w:after="60"/>
        <w:rPr>
          <w:rFonts w:ascii="Arial" w:hAnsi="Arial" w:cs="Arial"/>
          <w:sz w:val="20"/>
          <w:szCs w:val="20"/>
        </w:rPr>
      </w:pPr>
      <w:r w:rsidRPr="00DD0F51">
        <w:rPr>
          <w:rFonts w:ascii="Arial" w:hAnsi="Arial" w:cs="Arial"/>
          <w:sz w:val="20"/>
          <w:szCs w:val="20"/>
        </w:rPr>
        <w:t xml:space="preserve">Le montant de l’avance est fixé à </w:t>
      </w:r>
      <w:sdt>
        <w:sdtPr>
          <w:rPr>
            <w:rFonts w:ascii="Arial" w:hAnsi="Arial" w:cs="Arial"/>
            <w:sz w:val="20"/>
            <w:szCs w:val="20"/>
          </w:rPr>
          <w:id w:val="1187412091"/>
          <w:placeholder>
            <w:docPart w:val="5473097A9D46451CB8A47EB816A4DB33"/>
          </w:placeholder>
          <w:comboBox>
            <w:listItem w:value="Choisissez un élément."/>
            <w:listItem w:displayText="20%" w:value="20%"/>
            <w:listItem w:displayText="25%" w:value="25%"/>
            <w:listItem w:displayText="30%" w:value="30%"/>
          </w:comboBox>
        </w:sdtPr>
        <w:sdtEndPr/>
        <w:sdtContent>
          <w:r w:rsidR="0092131A" w:rsidRPr="00DD0F51">
            <w:rPr>
              <w:rFonts w:ascii="Arial" w:hAnsi="Arial" w:cs="Arial"/>
              <w:sz w:val="20"/>
              <w:szCs w:val="20"/>
            </w:rPr>
            <w:t>20%</w:t>
          </w:r>
        </w:sdtContent>
      </w:sdt>
      <w:r w:rsidRPr="00DD0F51">
        <w:rPr>
          <w:rFonts w:ascii="Arial" w:hAnsi="Arial" w:cs="Arial"/>
          <w:sz w:val="20"/>
          <w:szCs w:val="20"/>
        </w:rPr>
        <w:t> </w:t>
      </w:r>
      <w:r w:rsidRPr="00DD0F51">
        <w:rPr>
          <w:rFonts w:ascii="Arial" w:hAnsi="Arial" w:cs="Arial"/>
          <w:color w:val="FF0000"/>
          <w:sz w:val="20"/>
          <w:szCs w:val="20"/>
        </w:rPr>
        <w:t xml:space="preserve">. </w:t>
      </w:r>
      <w:r w:rsidRPr="00DD0F51">
        <w:rPr>
          <w:rFonts w:ascii="Arial" w:hAnsi="Arial" w:cs="Arial"/>
          <w:sz w:val="20"/>
          <w:szCs w:val="20"/>
        </w:rPr>
        <w:t xml:space="preserve">Si le titulaire du marché public est une petite et moyenne entreprise l’avance sera fixée </w:t>
      </w:r>
      <w:r w:rsidRPr="00996B14">
        <w:rPr>
          <w:rFonts w:ascii="Arial" w:hAnsi="Arial" w:cs="Arial"/>
          <w:color w:val="000000" w:themeColor="text1"/>
          <w:sz w:val="20"/>
          <w:szCs w:val="20"/>
        </w:rPr>
        <w:t xml:space="preserve">à </w:t>
      </w:r>
      <w:sdt>
        <w:sdtPr>
          <w:rPr>
            <w:rStyle w:val="Textedelespacerserv"/>
            <w:rFonts w:ascii="Arial" w:hAnsi="Arial" w:cs="Arial"/>
            <w:color w:val="000000" w:themeColor="text1"/>
            <w:sz w:val="20"/>
            <w:szCs w:val="20"/>
          </w:rPr>
          <w:id w:val="-1402443228"/>
          <w:placeholder>
            <w:docPart w:val="E06E670C36064614AE479DAAF1CA635E"/>
          </w:placeholder>
          <w:comboBox>
            <w:listItem w:value="Choisissez un élément."/>
            <w:listItem w:displayText="30%" w:value="30%"/>
            <w:listItem w:displayText="35%" w:value="35%"/>
          </w:comboBox>
        </w:sdtPr>
        <w:sdtEndPr>
          <w:rPr>
            <w:rStyle w:val="Textedelespacerserv"/>
          </w:rPr>
        </w:sdtEndPr>
        <w:sdtContent>
          <w:r w:rsidR="0092131A" w:rsidRPr="00996B14">
            <w:rPr>
              <w:rStyle w:val="Textedelespacerserv"/>
              <w:rFonts w:ascii="Arial" w:hAnsi="Arial" w:cs="Arial"/>
              <w:color w:val="000000" w:themeColor="text1"/>
              <w:sz w:val="20"/>
              <w:szCs w:val="20"/>
            </w:rPr>
            <w:t>30%</w:t>
          </w:r>
        </w:sdtContent>
      </w:sdt>
      <w:r w:rsidRPr="00996B14">
        <w:rPr>
          <w:rStyle w:val="Textedelespacerserv"/>
          <w:rFonts w:ascii="Arial" w:hAnsi="Arial" w:cs="Arial"/>
          <w:color w:val="000000" w:themeColor="text1"/>
          <w:sz w:val="20"/>
          <w:szCs w:val="20"/>
        </w:rPr>
        <w:t xml:space="preserve"> : </w:t>
      </w:r>
    </w:p>
    <w:p w14:paraId="1C64B72E" w14:textId="77777777" w:rsidR="003E323C" w:rsidRDefault="00AA11D8" w:rsidP="00A81E27">
      <w:pPr>
        <w:rPr>
          <w:rFonts w:ascii="Arial" w:hAnsi="Arial" w:cs="Arial"/>
          <w:sz w:val="20"/>
          <w:szCs w:val="20"/>
        </w:rPr>
      </w:pPr>
      <w:r w:rsidRPr="00DD0F51">
        <w:rPr>
          <w:rFonts w:ascii="Arial" w:hAnsi="Arial" w:cs="Arial"/>
          <w:sz w:val="20"/>
          <w:szCs w:val="20"/>
        </w:rPr>
        <w:t xml:space="preserve">Du montant du bon de commande supérieur à 50 000 euros hors taxe si le délai d’exécution prévu est compris entre deux mois et douze mois. Si ce délai est supérieur à douze mois, le montant de l’avance est calculé par application du pourcentage mentionné au présent article à une somme égale à douze fois le montant du bon de commande divisé par la durée prévue pour l’exécution de celui-ci exprimée en mois. </w:t>
      </w:r>
    </w:p>
    <w:p w14:paraId="1F11865D" w14:textId="75B42E64" w:rsidR="00A81E27" w:rsidRPr="00DD0F51" w:rsidRDefault="00A81E27" w:rsidP="00A81E27">
      <w:pPr>
        <w:rPr>
          <w:rFonts w:ascii="Arial" w:hAnsi="Arial" w:cs="Arial"/>
          <w:sz w:val="20"/>
          <w:szCs w:val="20"/>
        </w:rPr>
      </w:pPr>
      <w:r w:rsidRPr="00DD0F51">
        <w:rPr>
          <w:rFonts w:ascii="Arial" w:hAnsi="Arial" w:cs="Arial"/>
          <w:sz w:val="20"/>
          <w:szCs w:val="20"/>
        </w:rPr>
        <w:t>Le remboursement de l’avance s’effectue dans les conditions de</w:t>
      </w:r>
      <w:r w:rsidR="008D044F" w:rsidRPr="00DD0F51">
        <w:rPr>
          <w:rFonts w:ascii="Arial" w:hAnsi="Arial" w:cs="Arial"/>
          <w:sz w:val="20"/>
          <w:szCs w:val="20"/>
        </w:rPr>
        <w:t xml:space="preserve">s </w:t>
      </w:r>
      <w:r w:rsidRPr="00DD0F51">
        <w:rPr>
          <w:rFonts w:ascii="Arial" w:hAnsi="Arial" w:cs="Arial"/>
          <w:sz w:val="20"/>
          <w:szCs w:val="20"/>
        </w:rPr>
        <w:t>article</w:t>
      </w:r>
      <w:r w:rsidR="008D044F" w:rsidRPr="00DD0F51">
        <w:rPr>
          <w:rFonts w:ascii="Arial" w:hAnsi="Arial" w:cs="Arial"/>
          <w:sz w:val="20"/>
          <w:szCs w:val="20"/>
        </w:rPr>
        <w:t>s</w:t>
      </w:r>
      <w:r w:rsidRPr="00DD0F51">
        <w:rPr>
          <w:rFonts w:ascii="Arial" w:hAnsi="Arial" w:cs="Arial"/>
          <w:sz w:val="20"/>
          <w:szCs w:val="20"/>
        </w:rPr>
        <w:t xml:space="preserve"> </w:t>
      </w:r>
      <w:r w:rsidR="00E90405" w:rsidRPr="00DD0F51">
        <w:rPr>
          <w:rFonts w:ascii="Arial" w:hAnsi="Arial" w:cs="Arial"/>
          <w:sz w:val="20"/>
          <w:szCs w:val="20"/>
        </w:rPr>
        <w:t>R.2191-11 et</w:t>
      </w:r>
      <w:r w:rsidR="004A3BFA" w:rsidRPr="00DD0F51">
        <w:rPr>
          <w:rFonts w:ascii="Arial" w:hAnsi="Arial" w:cs="Arial"/>
          <w:sz w:val="20"/>
          <w:szCs w:val="20"/>
        </w:rPr>
        <w:t xml:space="preserve"> R.</w:t>
      </w:r>
      <w:r w:rsidR="008D044F" w:rsidRPr="00DD0F51">
        <w:rPr>
          <w:rFonts w:ascii="Arial" w:hAnsi="Arial" w:cs="Arial"/>
          <w:sz w:val="20"/>
          <w:szCs w:val="20"/>
        </w:rPr>
        <w:t>21911-12</w:t>
      </w:r>
      <w:r w:rsidR="00E90405" w:rsidRPr="00DD0F51">
        <w:rPr>
          <w:rFonts w:ascii="Arial" w:hAnsi="Arial" w:cs="Arial"/>
          <w:sz w:val="20"/>
          <w:szCs w:val="20"/>
        </w:rPr>
        <w:t>, ou le cas échéant</w:t>
      </w:r>
      <w:r w:rsidR="004A3BFA" w:rsidRPr="00DD0F51">
        <w:rPr>
          <w:rFonts w:ascii="Arial" w:hAnsi="Arial" w:cs="Arial"/>
          <w:sz w:val="20"/>
          <w:szCs w:val="20"/>
        </w:rPr>
        <w:t xml:space="preserve"> R.21911-19</w:t>
      </w:r>
      <w:r w:rsidRPr="00DD0F51">
        <w:rPr>
          <w:rFonts w:ascii="Arial" w:hAnsi="Arial" w:cs="Arial"/>
          <w:sz w:val="20"/>
          <w:szCs w:val="20"/>
        </w:rPr>
        <w:t xml:space="preserve"> du </w:t>
      </w:r>
      <w:r w:rsidR="00055020" w:rsidRPr="00DD0F51">
        <w:rPr>
          <w:rFonts w:ascii="Arial" w:hAnsi="Arial" w:cs="Arial"/>
          <w:sz w:val="20"/>
          <w:szCs w:val="20"/>
        </w:rPr>
        <w:t>code précité.</w:t>
      </w:r>
    </w:p>
    <w:p w14:paraId="3AF3377B" w14:textId="77777777" w:rsidR="000703ED" w:rsidRPr="00DD0F51" w:rsidRDefault="000703ED" w:rsidP="00700044">
      <w:pPr>
        <w:rPr>
          <w:rFonts w:ascii="Arial" w:hAnsi="Arial" w:cs="Arial"/>
          <w:sz w:val="20"/>
          <w:szCs w:val="20"/>
        </w:rPr>
      </w:pPr>
    </w:p>
    <w:p w14:paraId="1FA43DAE" w14:textId="77777777" w:rsidR="00A81E27" w:rsidRPr="00DD0F51" w:rsidRDefault="00A81E27" w:rsidP="00DD4EF4">
      <w:pPr>
        <w:pStyle w:val="Titre2"/>
        <w:tabs>
          <w:tab w:val="clear" w:pos="2978"/>
          <w:tab w:val="num" w:pos="284"/>
        </w:tabs>
        <w:ind w:left="709"/>
        <w:rPr>
          <w:rFonts w:ascii="Arial" w:hAnsi="Arial"/>
          <w:sz w:val="20"/>
          <w:szCs w:val="20"/>
        </w:rPr>
      </w:pPr>
      <w:bookmarkStart w:id="199" w:name="_Toc523308344"/>
      <w:bookmarkStart w:id="200" w:name="_Toc523317381"/>
      <w:bookmarkStart w:id="201" w:name="_Toc185495971"/>
      <w:r w:rsidRPr="00DD0F51">
        <w:rPr>
          <w:rFonts w:ascii="Arial" w:hAnsi="Arial"/>
          <w:sz w:val="20"/>
          <w:szCs w:val="20"/>
        </w:rPr>
        <w:t>Valorisation</w:t>
      </w:r>
      <w:bookmarkEnd w:id="199"/>
      <w:bookmarkEnd w:id="200"/>
      <w:bookmarkEnd w:id="201"/>
    </w:p>
    <w:p w14:paraId="7ADF0770" w14:textId="2031E3F0" w:rsidR="00A81E27" w:rsidRPr="00DD0F51" w:rsidRDefault="00A81E27" w:rsidP="00A81E27">
      <w:pPr>
        <w:rPr>
          <w:rFonts w:ascii="Arial" w:hAnsi="Arial" w:cs="Arial"/>
          <w:sz w:val="20"/>
          <w:szCs w:val="20"/>
        </w:rPr>
      </w:pPr>
      <w:r w:rsidRPr="00DD0F51">
        <w:rPr>
          <w:rFonts w:ascii="Arial" w:hAnsi="Arial" w:cs="Arial"/>
          <w:sz w:val="20"/>
          <w:szCs w:val="20"/>
        </w:rPr>
        <w:t xml:space="preserve">Si le </w:t>
      </w:r>
      <w:r w:rsidR="007C500B">
        <w:rPr>
          <w:rFonts w:ascii="Arial" w:hAnsi="Arial" w:cs="Arial"/>
          <w:sz w:val="20"/>
          <w:szCs w:val="20"/>
        </w:rPr>
        <w:t>titulaire</w:t>
      </w:r>
      <w:r w:rsidRPr="00DD0F51">
        <w:rPr>
          <w:rFonts w:ascii="Arial" w:hAnsi="Arial" w:cs="Arial"/>
          <w:sz w:val="20"/>
          <w:szCs w:val="20"/>
        </w:rPr>
        <w:t xml:space="preserve"> souhaite, d’une manière ou d’une autre, exploiter l’image du SSA en tant que client de sa société, de l’une de ses filiales ou de l’un de ses actionnaires, les parties s’engagent à négocier de bonne foi la cession des droits patrimoniaux nécessaires à l’utilisation de l’image du SSA.</w:t>
      </w:r>
    </w:p>
    <w:p w14:paraId="592D3B9D" w14:textId="77777777" w:rsidR="00A81E27" w:rsidRPr="00DD0F51" w:rsidRDefault="00A81E27" w:rsidP="00A81E27">
      <w:pPr>
        <w:rPr>
          <w:rFonts w:ascii="Arial" w:hAnsi="Arial" w:cs="Arial"/>
          <w:sz w:val="20"/>
          <w:szCs w:val="20"/>
        </w:rPr>
      </w:pPr>
    </w:p>
    <w:p w14:paraId="3754CD7A" w14:textId="033EAEA0" w:rsidR="00A81E27" w:rsidRPr="00DD0F51" w:rsidRDefault="00A81E27" w:rsidP="00A81E27">
      <w:pPr>
        <w:rPr>
          <w:rFonts w:ascii="Arial" w:hAnsi="Arial" w:cs="Arial"/>
          <w:sz w:val="20"/>
          <w:szCs w:val="20"/>
        </w:rPr>
      </w:pPr>
      <w:r w:rsidRPr="00DD0F51">
        <w:rPr>
          <w:rFonts w:ascii="Arial" w:hAnsi="Arial" w:cs="Arial"/>
          <w:sz w:val="20"/>
          <w:szCs w:val="20"/>
        </w:rPr>
        <w:t>En toute hypothèse, aucune utilisation de signes (mots, acronymes, logo, etc.) rattachables directement ou indirectement au Service de Santé des Armées ne peut être faite par le titulaire sans l’accord exprès et écrit</w:t>
      </w:r>
      <w:r w:rsidR="00996B14">
        <w:rPr>
          <w:rFonts w:ascii="Arial" w:hAnsi="Arial" w:cs="Arial"/>
          <w:sz w:val="20"/>
          <w:szCs w:val="20"/>
        </w:rPr>
        <w:t xml:space="preserve">, </w:t>
      </w:r>
      <w:r w:rsidRPr="00DD0F51">
        <w:rPr>
          <w:rFonts w:ascii="Arial" w:hAnsi="Arial" w:cs="Arial"/>
          <w:sz w:val="20"/>
          <w:szCs w:val="20"/>
        </w:rPr>
        <w:t>signé par le directeur des approvisionnements en produits de santé des armées.</w:t>
      </w:r>
    </w:p>
    <w:p w14:paraId="4B5B9A2F" w14:textId="77777777" w:rsidR="006D429C" w:rsidRPr="00DD0F51" w:rsidRDefault="006D429C" w:rsidP="00A81E27">
      <w:pPr>
        <w:rPr>
          <w:rFonts w:ascii="Arial" w:hAnsi="Arial" w:cs="Arial"/>
          <w:sz w:val="20"/>
          <w:szCs w:val="20"/>
        </w:rPr>
      </w:pPr>
    </w:p>
    <w:p w14:paraId="1436E740" w14:textId="77777777" w:rsidR="006D429C" w:rsidRPr="00DD0F51" w:rsidRDefault="00F31BC6" w:rsidP="006D429C">
      <w:pPr>
        <w:spacing w:after="120"/>
        <w:rPr>
          <w:rFonts w:ascii="Arial" w:hAnsi="Arial" w:cs="Arial"/>
          <w:sz w:val="20"/>
          <w:szCs w:val="20"/>
        </w:rPr>
      </w:pPr>
      <w:r w:rsidRPr="00DD0F51">
        <w:rPr>
          <w:rFonts w:ascii="Arial" w:hAnsi="Arial" w:cs="Arial"/>
          <w:sz w:val="20"/>
          <w:szCs w:val="20"/>
        </w:rPr>
        <w:t>A cet effet, l</w:t>
      </w:r>
      <w:r w:rsidR="006D429C" w:rsidRPr="00DD0F51">
        <w:rPr>
          <w:rFonts w:ascii="Arial" w:hAnsi="Arial" w:cs="Arial"/>
          <w:sz w:val="20"/>
          <w:szCs w:val="20"/>
        </w:rPr>
        <w:t xml:space="preserve">e bureau valorisation est le point de contact </w:t>
      </w:r>
      <w:r w:rsidRPr="00DD0F51">
        <w:rPr>
          <w:rFonts w:ascii="Arial" w:hAnsi="Arial" w:cs="Arial"/>
          <w:sz w:val="20"/>
          <w:szCs w:val="20"/>
        </w:rPr>
        <w:t>du titulaire du marché :</w:t>
      </w:r>
    </w:p>
    <w:p w14:paraId="1952447D" w14:textId="77777777" w:rsidR="006D429C" w:rsidRPr="00DD0F51" w:rsidRDefault="00F31BC6"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b/>
          <w:sz w:val="20"/>
          <w:szCs w:val="20"/>
        </w:rPr>
      </w:pPr>
      <w:r w:rsidRPr="00DD0F51">
        <w:rPr>
          <w:rFonts w:ascii="Arial" w:hAnsi="Arial" w:cs="Arial"/>
          <w:b/>
          <w:sz w:val="20"/>
          <w:szCs w:val="20"/>
        </w:rPr>
        <w:t xml:space="preserve">Monsieur Le </w:t>
      </w:r>
      <w:r w:rsidR="006D429C" w:rsidRPr="00DD0F51">
        <w:rPr>
          <w:rFonts w:ascii="Arial" w:hAnsi="Arial" w:cs="Arial"/>
          <w:b/>
          <w:sz w:val="20"/>
          <w:szCs w:val="20"/>
        </w:rPr>
        <w:t>Chef du bureau valorisation de la DAPSA</w:t>
      </w:r>
    </w:p>
    <w:p w14:paraId="041A38C5" w14:textId="77777777" w:rsidR="006D429C" w:rsidRPr="00DD0F51"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 w:val="20"/>
          <w:szCs w:val="20"/>
        </w:rPr>
      </w:pPr>
      <w:r w:rsidRPr="00DD0F51">
        <w:rPr>
          <w:rFonts w:ascii="Arial" w:hAnsi="Arial" w:cs="Arial"/>
          <w:sz w:val="20"/>
          <w:szCs w:val="20"/>
        </w:rPr>
        <w:t>Tél. secrétariat : 02 34 08 54 56</w:t>
      </w:r>
    </w:p>
    <w:p w14:paraId="7D008A5F" w14:textId="77777777" w:rsidR="006D429C" w:rsidRPr="00DD0F51"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 w:val="20"/>
          <w:szCs w:val="20"/>
        </w:rPr>
      </w:pPr>
      <w:r w:rsidRPr="00DD0F51">
        <w:rPr>
          <w:rFonts w:ascii="Arial" w:hAnsi="Arial" w:cs="Arial"/>
          <w:sz w:val="20"/>
          <w:szCs w:val="20"/>
        </w:rPr>
        <w:t xml:space="preserve">Fax : 02 34 08 53 99 </w:t>
      </w:r>
    </w:p>
    <w:p w14:paraId="18C9502E" w14:textId="77777777" w:rsidR="006D429C" w:rsidRPr="00DD0F51"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 w:val="20"/>
          <w:szCs w:val="20"/>
        </w:rPr>
      </w:pPr>
      <w:r w:rsidRPr="00DD0F51">
        <w:rPr>
          <w:rFonts w:ascii="Arial" w:hAnsi="Arial" w:cs="Arial"/>
          <w:sz w:val="20"/>
          <w:szCs w:val="20"/>
        </w:rPr>
        <w:t xml:space="preserve">Courriel : </w:t>
      </w:r>
      <w:hyperlink r:id="rId19" w:history="1">
        <w:r w:rsidRPr="00DD0F51">
          <w:rPr>
            <w:rStyle w:val="Lienhypertexte"/>
            <w:rFonts w:ascii="Arial" w:hAnsi="Arial" w:cs="Arial"/>
            <w:sz w:val="20"/>
            <w:szCs w:val="20"/>
          </w:rPr>
          <w:t>dapsa-valorisation.correspondant.fct@intradef.gouv.fr</w:t>
        </w:r>
      </w:hyperlink>
    </w:p>
    <w:p w14:paraId="7E15BD50" w14:textId="77777777" w:rsidR="006D429C" w:rsidRPr="00DD0F51" w:rsidRDefault="006D429C" w:rsidP="00A81E27">
      <w:pPr>
        <w:rPr>
          <w:rFonts w:ascii="Arial" w:hAnsi="Arial" w:cs="Arial"/>
          <w:sz w:val="20"/>
          <w:szCs w:val="20"/>
        </w:rPr>
      </w:pPr>
    </w:p>
    <w:p w14:paraId="230CA6A4" w14:textId="77777777" w:rsidR="00706150" w:rsidRPr="00DD0F51" w:rsidRDefault="00706150" w:rsidP="00706150">
      <w:pPr>
        <w:rPr>
          <w:rFonts w:ascii="Arial" w:hAnsi="Arial" w:cs="Arial"/>
          <w:sz w:val="20"/>
          <w:szCs w:val="20"/>
        </w:rPr>
      </w:pPr>
      <w:bookmarkStart w:id="202" w:name="_Toc244919934"/>
      <w:bookmarkStart w:id="203" w:name="_Toc251673723"/>
      <w:bookmarkStart w:id="204" w:name="_Toc289784694"/>
    </w:p>
    <w:p w14:paraId="3761AFBB" w14:textId="77777777" w:rsidR="00A81E27" w:rsidRPr="00DD0F51" w:rsidRDefault="00A81E27" w:rsidP="00F31BC6">
      <w:pPr>
        <w:pStyle w:val="Titre1"/>
        <w:ind w:hanging="4962"/>
        <w:rPr>
          <w:rFonts w:ascii="Arial" w:hAnsi="Arial"/>
          <w:sz w:val="20"/>
          <w:szCs w:val="20"/>
        </w:rPr>
      </w:pPr>
      <w:bookmarkStart w:id="205" w:name="_Toc316543228"/>
      <w:bookmarkStart w:id="206" w:name="_Toc367285238"/>
      <w:bookmarkStart w:id="207" w:name="_Toc523308345"/>
      <w:bookmarkStart w:id="208" w:name="_Toc523317382"/>
      <w:bookmarkStart w:id="209" w:name="_Toc185495972"/>
      <w:r w:rsidRPr="00DD0F51">
        <w:rPr>
          <w:rFonts w:ascii="Arial" w:hAnsi="Arial"/>
          <w:sz w:val="20"/>
          <w:szCs w:val="20"/>
        </w:rPr>
        <w:t>PÉNALITÉS</w:t>
      </w:r>
      <w:bookmarkEnd w:id="205"/>
      <w:bookmarkEnd w:id="206"/>
      <w:bookmarkEnd w:id="207"/>
      <w:bookmarkEnd w:id="208"/>
      <w:bookmarkEnd w:id="209"/>
    </w:p>
    <w:p w14:paraId="399F5DB8" w14:textId="77777777" w:rsidR="00F31BC6" w:rsidRPr="00DD0F51" w:rsidRDefault="00F31BC6" w:rsidP="00F31BC6">
      <w:pPr>
        <w:rPr>
          <w:rFonts w:ascii="Arial" w:hAnsi="Arial" w:cs="Arial"/>
          <w:sz w:val="20"/>
          <w:szCs w:val="20"/>
        </w:rPr>
      </w:pPr>
    </w:p>
    <w:p w14:paraId="31DB2BF1" w14:textId="77777777" w:rsidR="00A81E27" w:rsidRPr="00DD0F51" w:rsidRDefault="00A81E27" w:rsidP="00DD4EF4">
      <w:pPr>
        <w:pStyle w:val="Titre2"/>
        <w:tabs>
          <w:tab w:val="clear" w:pos="2978"/>
          <w:tab w:val="num" w:pos="284"/>
        </w:tabs>
        <w:ind w:left="709"/>
        <w:rPr>
          <w:rFonts w:ascii="Arial" w:hAnsi="Arial"/>
          <w:sz w:val="20"/>
          <w:szCs w:val="20"/>
        </w:rPr>
      </w:pPr>
      <w:bookmarkStart w:id="210" w:name="_Toc316543229"/>
      <w:bookmarkStart w:id="211" w:name="_Toc367285239"/>
      <w:bookmarkStart w:id="212" w:name="_Toc523308346"/>
      <w:bookmarkStart w:id="213" w:name="_Toc523317383"/>
      <w:bookmarkStart w:id="214" w:name="_Toc185495973"/>
      <w:r w:rsidRPr="00DD0F51">
        <w:rPr>
          <w:rFonts w:ascii="Arial" w:hAnsi="Arial"/>
          <w:sz w:val="20"/>
          <w:szCs w:val="20"/>
        </w:rPr>
        <w:t>Réfactions de prix</w:t>
      </w:r>
      <w:bookmarkEnd w:id="210"/>
      <w:bookmarkEnd w:id="211"/>
      <w:bookmarkEnd w:id="212"/>
      <w:bookmarkEnd w:id="213"/>
      <w:bookmarkEnd w:id="214"/>
    </w:p>
    <w:p w14:paraId="40319D0F" w14:textId="77777777" w:rsidR="00A81E27" w:rsidRPr="00DD0F51" w:rsidRDefault="00A81E27" w:rsidP="00A81E27">
      <w:pPr>
        <w:rPr>
          <w:rFonts w:ascii="Arial" w:hAnsi="Arial" w:cs="Arial"/>
          <w:sz w:val="20"/>
          <w:szCs w:val="20"/>
        </w:rPr>
      </w:pPr>
      <w:r w:rsidRPr="00DD0F51">
        <w:rPr>
          <w:rFonts w:ascii="Arial" w:hAnsi="Arial" w:cs="Arial"/>
          <w:sz w:val="20"/>
          <w:szCs w:val="20"/>
        </w:rPr>
        <w:t>Si la prestation ne satisfait pas entièrement aux conditions du marché, une réfaction de prix pourra être appliquée par l'Administration si celle-ci le décide. Cette réfaction sera calculée sur la base des prix figurant sur la décomposition des prix annexée à l'acte d'engagement, au</w:t>
      </w:r>
      <w:r w:rsidRPr="00DD0F51">
        <w:rPr>
          <w:rFonts w:ascii="Arial" w:hAnsi="Arial" w:cs="Arial"/>
          <w:i/>
          <w:sz w:val="20"/>
          <w:szCs w:val="20"/>
        </w:rPr>
        <w:t xml:space="preserve"> prorata</w:t>
      </w:r>
      <w:r w:rsidRPr="00DD0F51">
        <w:rPr>
          <w:rFonts w:ascii="Arial" w:hAnsi="Arial" w:cs="Arial"/>
          <w:sz w:val="20"/>
          <w:szCs w:val="20"/>
        </w:rPr>
        <w:t xml:space="preserve"> de la prestation mal effectuée.</w:t>
      </w:r>
    </w:p>
    <w:p w14:paraId="57E245A8" w14:textId="77777777" w:rsidR="000703ED" w:rsidRPr="00DD0F51" w:rsidRDefault="000703ED" w:rsidP="00A81E27">
      <w:pPr>
        <w:rPr>
          <w:rFonts w:ascii="Arial" w:hAnsi="Arial" w:cs="Arial"/>
          <w:sz w:val="20"/>
          <w:szCs w:val="20"/>
        </w:rPr>
      </w:pPr>
    </w:p>
    <w:p w14:paraId="1E972D9A" w14:textId="77777777" w:rsidR="00A81E27" w:rsidRPr="00DD0F51" w:rsidRDefault="000D719C" w:rsidP="00DD4EF4">
      <w:pPr>
        <w:pStyle w:val="Titre2"/>
        <w:tabs>
          <w:tab w:val="clear" w:pos="2978"/>
          <w:tab w:val="num" w:pos="284"/>
        </w:tabs>
        <w:ind w:left="709"/>
        <w:rPr>
          <w:rFonts w:ascii="Arial" w:hAnsi="Arial"/>
          <w:sz w:val="20"/>
          <w:szCs w:val="20"/>
        </w:rPr>
      </w:pPr>
      <w:bookmarkStart w:id="215" w:name="_Toc316543230"/>
      <w:bookmarkStart w:id="216" w:name="_Toc367285240"/>
      <w:bookmarkStart w:id="217" w:name="_Toc523308347"/>
      <w:bookmarkStart w:id="218" w:name="_Toc523317384"/>
      <w:bookmarkStart w:id="219" w:name="_Toc185495974"/>
      <w:r w:rsidRPr="00DD0F51">
        <w:rPr>
          <w:rFonts w:ascii="Arial" w:hAnsi="Arial"/>
          <w:sz w:val="20"/>
          <w:szCs w:val="20"/>
        </w:rPr>
        <w:t>P</w:t>
      </w:r>
      <w:r w:rsidR="00A81E27" w:rsidRPr="00DD0F51">
        <w:rPr>
          <w:rFonts w:ascii="Arial" w:hAnsi="Arial"/>
          <w:sz w:val="20"/>
          <w:szCs w:val="20"/>
        </w:rPr>
        <w:t>énalité</w:t>
      </w:r>
      <w:bookmarkEnd w:id="215"/>
      <w:r w:rsidRPr="00DD0F51">
        <w:rPr>
          <w:rFonts w:ascii="Arial" w:hAnsi="Arial"/>
          <w:sz w:val="20"/>
          <w:szCs w:val="20"/>
        </w:rPr>
        <w:t>s</w:t>
      </w:r>
      <w:r w:rsidR="00A81E27" w:rsidRPr="00DD0F51">
        <w:rPr>
          <w:rFonts w:ascii="Arial" w:hAnsi="Arial"/>
          <w:sz w:val="20"/>
          <w:szCs w:val="20"/>
        </w:rPr>
        <w:t xml:space="preserve"> pour retard d’exécution</w:t>
      </w:r>
      <w:bookmarkEnd w:id="216"/>
      <w:bookmarkEnd w:id="217"/>
      <w:bookmarkEnd w:id="218"/>
      <w:bookmarkEnd w:id="219"/>
    </w:p>
    <w:p w14:paraId="28BD322E" w14:textId="77777777" w:rsidR="00A81E27" w:rsidRPr="00DD0F51" w:rsidRDefault="00A81E27" w:rsidP="00A81E27">
      <w:pPr>
        <w:rPr>
          <w:rFonts w:ascii="Arial" w:hAnsi="Arial" w:cs="Arial"/>
          <w:sz w:val="20"/>
          <w:szCs w:val="20"/>
        </w:rPr>
      </w:pPr>
      <w:bookmarkStart w:id="220" w:name="_Toc300058167"/>
      <w:bookmarkStart w:id="221" w:name="_Toc330371371"/>
      <w:r w:rsidRPr="00DD0F51">
        <w:rPr>
          <w:rFonts w:ascii="Arial" w:hAnsi="Arial" w:cs="Arial"/>
          <w:sz w:val="20"/>
          <w:szCs w:val="20"/>
        </w:rPr>
        <w:t>L’administration pourra appliquer les pénalités dues par le titulaire lorsque les délais contractuels n’auront pas été respectés.</w:t>
      </w:r>
    </w:p>
    <w:p w14:paraId="7D3AE241" w14:textId="77777777" w:rsidR="00A81E27" w:rsidRPr="00DD0F51" w:rsidRDefault="00A81E27" w:rsidP="00A81E27">
      <w:pPr>
        <w:rPr>
          <w:rFonts w:ascii="Arial" w:hAnsi="Arial" w:cs="Arial"/>
          <w:sz w:val="20"/>
          <w:szCs w:val="20"/>
        </w:rPr>
      </w:pPr>
    </w:p>
    <w:p w14:paraId="5706C5C2" w14:textId="77777777" w:rsidR="00A81E27" w:rsidRPr="00DD0F51" w:rsidRDefault="00A81E27" w:rsidP="00A81E27">
      <w:pPr>
        <w:rPr>
          <w:rFonts w:ascii="Arial" w:hAnsi="Arial" w:cs="Arial"/>
          <w:sz w:val="20"/>
          <w:szCs w:val="20"/>
        </w:rPr>
      </w:pPr>
      <w:permStart w:id="991899345" w:edGrp="everyone"/>
      <w:r w:rsidRPr="00DD0F51">
        <w:rPr>
          <w:rFonts w:ascii="Arial" w:hAnsi="Arial" w:cs="Arial"/>
          <w:sz w:val="20"/>
          <w:szCs w:val="20"/>
        </w:rPr>
        <w:t xml:space="preserve">Cette pénalité est calculée par application de la formule suivante : </w:t>
      </w:r>
    </w:p>
    <w:p w14:paraId="39DD7DEA" w14:textId="77777777" w:rsidR="00A81E27" w:rsidRPr="00DD0F51" w:rsidRDefault="00A81E27" w:rsidP="00A81E27">
      <w:pPr>
        <w:rPr>
          <w:rFonts w:ascii="Arial" w:hAnsi="Arial" w:cs="Arial"/>
          <w:sz w:val="20"/>
          <w:szCs w:val="20"/>
        </w:rPr>
      </w:pPr>
    </w:p>
    <w:p w14:paraId="01345D11" w14:textId="77777777" w:rsidR="00A81E27" w:rsidRPr="00DD0F51" w:rsidRDefault="00A81E27" w:rsidP="00A81E27">
      <w:pPr>
        <w:jc w:val="center"/>
        <w:rPr>
          <w:rFonts w:ascii="Arial" w:hAnsi="Arial" w:cs="Arial"/>
          <w:sz w:val="20"/>
          <w:szCs w:val="20"/>
        </w:rPr>
      </w:pPr>
      <w:r w:rsidRPr="00DD0F51">
        <w:rPr>
          <w:rFonts w:ascii="Arial" w:hAnsi="Arial" w:cs="Arial"/>
          <w:sz w:val="20"/>
          <w:szCs w:val="20"/>
        </w:rPr>
        <w:t xml:space="preserve">P = </w:t>
      </w:r>
      <w:proofErr w:type="spellStart"/>
      <w:r w:rsidRPr="00DD0F51">
        <w:rPr>
          <w:rFonts w:ascii="Arial" w:hAnsi="Arial" w:cs="Arial"/>
          <w:sz w:val="20"/>
          <w:szCs w:val="20"/>
        </w:rPr>
        <w:t>VxR</w:t>
      </w:r>
      <w:proofErr w:type="spellEnd"/>
      <w:r w:rsidRPr="00DD0F51">
        <w:rPr>
          <w:rFonts w:ascii="Arial" w:hAnsi="Arial" w:cs="Arial"/>
          <w:sz w:val="20"/>
          <w:szCs w:val="20"/>
        </w:rPr>
        <w:t>/500</w:t>
      </w:r>
    </w:p>
    <w:p w14:paraId="50E30D99" w14:textId="77777777" w:rsidR="00A81E27" w:rsidRPr="00DD0F51" w:rsidRDefault="00A81E27" w:rsidP="00A81E27">
      <w:pPr>
        <w:autoSpaceDE w:val="0"/>
        <w:autoSpaceDN w:val="0"/>
        <w:adjustRightInd w:val="0"/>
        <w:spacing w:line="240" w:lineRule="atLeast"/>
        <w:jc w:val="left"/>
        <w:rPr>
          <w:rFonts w:ascii="Arial" w:hAnsi="Arial" w:cs="Arial"/>
          <w:sz w:val="20"/>
          <w:szCs w:val="20"/>
        </w:rPr>
      </w:pPr>
    </w:p>
    <w:p w14:paraId="318D77CF" w14:textId="77777777" w:rsidR="00A81E27" w:rsidRPr="00DD0F51" w:rsidRDefault="00A81E27" w:rsidP="00A81E27">
      <w:pPr>
        <w:autoSpaceDE w:val="0"/>
        <w:autoSpaceDN w:val="0"/>
        <w:adjustRightInd w:val="0"/>
        <w:spacing w:line="240" w:lineRule="atLeast"/>
        <w:jc w:val="left"/>
        <w:rPr>
          <w:rFonts w:ascii="Arial" w:hAnsi="Arial" w:cs="Arial"/>
          <w:sz w:val="20"/>
          <w:szCs w:val="20"/>
        </w:rPr>
      </w:pPr>
      <w:r w:rsidRPr="00DD0F51">
        <w:rPr>
          <w:rFonts w:ascii="Arial" w:hAnsi="Arial" w:cs="Arial"/>
          <w:sz w:val="20"/>
          <w:szCs w:val="20"/>
        </w:rPr>
        <w:t xml:space="preserve">Dans laquelle : </w:t>
      </w:r>
    </w:p>
    <w:p w14:paraId="1B39FB3F" w14:textId="77777777" w:rsidR="00A81E27" w:rsidRPr="00DD0F51" w:rsidRDefault="00A81E27" w:rsidP="00A81E27">
      <w:pPr>
        <w:autoSpaceDE w:val="0"/>
        <w:autoSpaceDN w:val="0"/>
        <w:adjustRightInd w:val="0"/>
        <w:spacing w:line="240" w:lineRule="atLeast"/>
        <w:jc w:val="left"/>
        <w:rPr>
          <w:rFonts w:ascii="Arial" w:hAnsi="Arial" w:cs="Arial"/>
          <w:sz w:val="20"/>
          <w:szCs w:val="20"/>
        </w:rPr>
      </w:pPr>
    </w:p>
    <w:p w14:paraId="1A685876" w14:textId="77777777" w:rsidR="00A81E27" w:rsidRPr="00DD0F51" w:rsidRDefault="00A81E27" w:rsidP="00A81E27">
      <w:pPr>
        <w:autoSpaceDE w:val="0"/>
        <w:autoSpaceDN w:val="0"/>
        <w:adjustRightInd w:val="0"/>
        <w:spacing w:line="240" w:lineRule="atLeast"/>
        <w:jc w:val="left"/>
        <w:rPr>
          <w:rFonts w:ascii="Arial" w:hAnsi="Arial" w:cs="Arial"/>
          <w:sz w:val="20"/>
          <w:szCs w:val="20"/>
        </w:rPr>
      </w:pPr>
      <w:r w:rsidRPr="00DD0F51">
        <w:rPr>
          <w:rFonts w:ascii="Arial" w:hAnsi="Arial" w:cs="Arial"/>
          <w:sz w:val="20"/>
          <w:szCs w:val="20"/>
        </w:rPr>
        <w:t>P = le montant de la pénalité ;</w:t>
      </w:r>
    </w:p>
    <w:p w14:paraId="30165FAA" w14:textId="585F5D86" w:rsidR="00A81E27" w:rsidRPr="00DD0F51" w:rsidRDefault="00A81E27" w:rsidP="00A81E27">
      <w:pPr>
        <w:autoSpaceDE w:val="0"/>
        <w:autoSpaceDN w:val="0"/>
        <w:adjustRightInd w:val="0"/>
        <w:spacing w:line="240" w:lineRule="atLeast"/>
        <w:jc w:val="left"/>
        <w:rPr>
          <w:rFonts w:ascii="Arial" w:hAnsi="Arial" w:cs="Arial"/>
          <w:sz w:val="20"/>
          <w:szCs w:val="20"/>
        </w:rPr>
      </w:pPr>
      <w:r w:rsidRPr="00DD0F51">
        <w:rPr>
          <w:rFonts w:ascii="Arial" w:hAnsi="Arial" w:cs="Arial"/>
          <w:sz w:val="20"/>
          <w:szCs w:val="20"/>
        </w:rPr>
        <w:lastRenderedPageBreak/>
        <w:t>V = la valeur des prestations sur laquelle est calculée la pénalité, cette valeur étant égale au montant hors taxes figurant à l’acte d’engagement :</w:t>
      </w:r>
    </w:p>
    <w:p w14:paraId="6560CA75" w14:textId="77777777" w:rsidR="00A81E27" w:rsidRPr="00DD0F51" w:rsidRDefault="00A81E27" w:rsidP="00A81E27">
      <w:pPr>
        <w:autoSpaceDE w:val="0"/>
        <w:autoSpaceDN w:val="0"/>
        <w:adjustRightInd w:val="0"/>
        <w:spacing w:line="240" w:lineRule="atLeast"/>
        <w:jc w:val="left"/>
        <w:rPr>
          <w:rFonts w:ascii="Arial" w:hAnsi="Arial" w:cs="Arial"/>
          <w:sz w:val="20"/>
          <w:szCs w:val="20"/>
        </w:rPr>
      </w:pPr>
      <w:r w:rsidRPr="00DD0F51">
        <w:rPr>
          <w:rFonts w:ascii="Arial" w:hAnsi="Arial" w:cs="Arial"/>
          <w:sz w:val="20"/>
          <w:szCs w:val="20"/>
        </w:rPr>
        <w:t>R = le nombre de jours de retard.</w:t>
      </w:r>
    </w:p>
    <w:p w14:paraId="4D43D234" w14:textId="77777777" w:rsidR="00A81E27" w:rsidRPr="00DD0F51" w:rsidRDefault="00A81E27" w:rsidP="00A81E27">
      <w:pPr>
        <w:autoSpaceDE w:val="0"/>
        <w:autoSpaceDN w:val="0"/>
        <w:adjustRightInd w:val="0"/>
        <w:spacing w:line="240" w:lineRule="atLeast"/>
        <w:jc w:val="left"/>
        <w:rPr>
          <w:rFonts w:ascii="Arial" w:hAnsi="Arial" w:cs="Arial"/>
          <w:sz w:val="20"/>
          <w:szCs w:val="20"/>
        </w:rPr>
      </w:pPr>
    </w:p>
    <w:p w14:paraId="38D7C678" w14:textId="01D1067D" w:rsidR="00293B78" w:rsidRPr="00DD0F51" w:rsidRDefault="00293B78" w:rsidP="00293B78">
      <w:pPr>
        <w:rPr>
          <w:rFonts w:ascii="Arial" w:hAnsi="Arial" w:cs="Arial"/>
          <w:color w:val="000000" w:themeColor="text1"/>
          <w:sz w:val="20"/>
          <w:szCs w:val="20"/>
        </w:rPr>
      </w:pPr>
      <w:r w:rsidRPr="00DD0F51">
        <w:rPr>
          <w:rFonts w:ascii="Arial" w:hAnsi="Arial" w:cs="Arial"/>
          <w:color w:val="000000" w:themeColor="text1"/>
          <w:sz w:val="20"/>
          <w:szCs w:val="20"/>
        </w:rPr>
        <w:t>Le calcul des pénalités de retard donne lieu à l’établissement d’un décompte provisoire des pénalités par établ</w:t>
      </w:r>
      <w:r w:rsidR="00D16D0E" w:rsidRPr="00DD0F51">
        <w:rPr>
          <w:rFonts w:ascii="Arial" w:hAnsi="Arial" w:cs="Arial"/>
          <w:color w:val="000000" w:themeColor="text1"/>
          <w:sz w:val="20"/>
          <w:szCs w:val="20"/>
        </w:rPr>
        <w:t>issement et par facture concernés</w:t>
      </w:r>
      <w:r w:rsidRPr="00DD0F51">
        <w:rPr>
          <w:rFonts w:ascii="Arial" w:hAnsi="Arial" w:cs="Arial"/>
          <w:color w:val="000000" w:themeColor="text1"/>
          <w:sz w:val="20"/>
          <w:szCs w:val="20"/>
        </w:rPr>
        <w:t>. Le titulaire est informé des pénalités que le pouvoir adjudicateur envisage d’appliquer à son encontre par communication de l’état portant décompte provisoire. Le titulaire dispose d’un délai de 15 jours pour présenter ses observations dans les conditions de</w:t>
      </w:r>
      <w:r w:rsidR="003F2AE7" w:rsidRPr="00DD0F51">
        <w:rPr>
          <w:rFonts w:ascii="Arial" w:hAnsi="Arial" w:cs="Arial"/>
          <w:color w:val="000000" w:themeColor="text1"/>
          <w:sz w:val="20"/>
          <w:szCs w:val="20"/>
        </w:rPr>
        <w:t xml:space="preserve"> l’article 14.1 .1 du CC</w:t>
      </w:r>
      <w:r w:rsidRPr="00DD0F51">
        <w:rPr>
          <w:rFonts w:ascii="Arial" w:hAnsi="Arial" w:cs="Arial"/>
          <w:color w:val="000000" w:themeColor="text1"/>
          <w:sz w:val="20"/>
          <w:szCs w:val="20"/>
        </w:rPr>
        <w:t>A</w:t>
      </w:r>
      <w:r w:rsidR="003F2AE7" w:rsidRPr="00DD0F51">
        <w:rPr>
          <w:rFonts w:ascii="Arial" w:hAnsi="Arial" w:cs="Arial"/>
          <w:color w:val="000000" w:themeColor="text1"/>
          <w:sz w:val="20"/>
          <w:szCs w:val="20"/>
        </w:rPr>
        <w:t>G</w:t>
      </w:r>
      <w:r w:rsidRPr="00DD0F51">
        <w:rPr>
          <w:rFonts w:ascii="Arial" w:hAnsi="Arial" w:cs="Arial"/>
          <w:color w:val="000000" w:themeColor="text1"/>
          <w:sz w:val="20"/>
          <w:szCs w:val="20"/>
        </w:rPr>
        <w:t xml:space="preserve"> FCS. </w:t>
      </w:r>
      <w:r w:rsidR="003F2AE7" w:rsidRPr="00DD0F51">
        <w:rPr>
          <w:rFonts w:ascii="Arial" w:hAnsi="Arial" w:cs="Arial"/>
          <w:color w:val="000000" w:themeColor="text1"/>
          <w:sz w:val="20"/>
          <w:szCs w:val="20"/>
        </w:rPr>
        <w:t>Passé ce délai,</w:t>
      </w:r>
      <w:r w:rsidRPr="00DD0F51">
        <w:rPr>
          <w:rFonts w:ascii="Arial" w:hAnsi="Arial" w:cs="Arial"/>
          <w:color w:val="000000" w:themeColor="text1"/>
          <w:sz w:val="20"/>
          <w:szCs w:val="20"/>
        </w:rPr>
        <w:t xml:space="preserve"> le titulaire est réputé avoir accepté les pénalités. </w:t>
      </w:r>
    </w:p>
    <w:bookmarkEnd w:id="220"/>
    <w:bookmarkEnd w:id="221"/>
    <w:permEnd w:id="991899345"/>
    <w:p w14:paraId="39E2A5E2" w14:textId="77777777" w:rsidR="00A81E27" w:rsidRPr="00DD0F51" w:rsidRDefault="00A81E27" w:rsidP="00A81E27">
      <w:pPr>
        <w:rPr>
          <w:rFonts w:ascii="Arial" w:hAnsi="Arial" w:cs="Arial"/>
          <w:color w:val="000000" w:themeColor="text1"/>
          <w:sz w:val="20"/>
          <w:szCs w:val="20"/>
        </w:rPr>
      </w:pPr>
    </w:p>
    <w:p w14:paraId="7D0499C9" w14:textId="54D01ADC" w:rsidR="00BE0E0A" w:rsidRPr="00DD0F51" w:rsidRDefault="00596375" w:rsidP="00BE0E0A">
      <w:pPr>
        <w:rPr>
          <w:rFonts w:ascii="Arial" w:hAnsi="Arial" w:cs="Arial"/>
          <w:color w:val="000000" w:themeColor="text1"/>
          <w:sz w:val="20"/>
          <w:szCs w:val="20"/>
        </w:rPr>
      </w:pPr>
      <w:r w:rsidRPr="00DD0F51">
        <w:rPr>
          <w:rFonts w:ascii="Arial" w:hAnsi="Arial" w:cs="Arial"/>
          <w:color w:val="000000" w:themeColor="text1"/>
          <w:sz w:val="20"/>
          <w:szCs w:val="20"/>
        </w:rPr>
        <w:t>En cas de désaccord t</w:t>
      </w:r>
      <w:r w:rsidR="00BE0E0A" w:rsidRPr="00DD0F51">
        <w:rPr>
          <w:rFonts w:ascii="Arial" w:hAnsi="Arial" w:cs="Arial"/>
          <w:color w:val="000000" w:themeColor="text1"/>
          <w:sz w:val="20"/>
          <w:szCs w:val="20"/>
        </w:rPr>
        <w:t xml:space="preserve">ous différends relatifs à l’application des pénalités de retard se règle conformément à l’article 7 du présent CCAP. </w:t>
      </w:r>
    </w:p>
    <w:p w14:paraId="2C3E6D39" w14:textId="77777777" w:rsidR="003F263B" w:rsidRPr="00DD0F51" w:rsidRDefault="003F263B" w:rsidP="00A81E27">
      <w:pPr>
        <w:rPr>
          <w:rFonts w:ascii="Arial" w:hAnsi="Arial" w:cs="Arial"/>
          <w:sz w:val="20"/>
          <w:szCs w:val="20"/>
        </w:rPr>
      </w:pPr>
    </w:p>
    <w:p w14:paraId="40E78D60" w14:textId="77777777" w:rsidR="0097529A" w:rsidRPr="00DD0F51" w:rsidRDefault="0097529A" w:rsidP="00A81E27">
      <w:pPr>
        <w:rPr>
          <w:rFonts w:ascii="Arial" w:hAnsi="Arial" w:cs="Arial"/>
          <w:sz w:val="20"/>
          <w:szCs w:val="20"/>
        </w:rPr>
      </w:pPr>
      <w:bookmarkStart w:id="222" w:name="_Toc316543231"/>
      <w:bookmarkStart w:id="223" w:name="_Toc367285242"/>
    </w:p>
    <w:p w14:paraId="0E2776D7" w14:textId="77777777" w:rsidR="00A81E27" w:rsidRPr="00DD0F51" w:rsidRDefault="00A81E27" w:rsidP="00DD4EF4">
      <w:pPr>
        <w:pStyle w:val="Titre2"/>
        <w:tabs>
          <w:tab w:val="clear" w:pos="2978"/>
          <w:tab w:val="num" w:pos="284"/>
        </w:tabs>
        <w:ind w:left="709"/>
        <w:rPr>
          <w:rFonts w:ascii="Arial" w:hAnsi="Arial"/>
          <w:sz w:val="20"/>
          <w:szCs w:val="20"/>
        </w:rPr>
      </w:pPr>
      <w:bookmarkStart w:id="224" w:name="_Toc523308350"/>
      <w:bookmarkStart w:id="225" w:name="_Toc523317387"/>
      <w:bookmarkStart w:id="226" w:name="_Toc185495975"/>
      <w:r w:rsidRPr="00DD0F51">
        <w:rPr>
          <w:rFonts w:ascii="Arial" w:hAnsi="Arial"/>
          <w:sz w:val="20"/>
          <w:szCs w:val="20"/>
        </w:rPr>
        <w:t>Règlement des réfactions et pénalités</w:t>
      </w:r>
      <w:bookmarkEnd w:id="222"/>
      <w:bookmarkEnd w:id="223"/>
      <w:bookmarkEnd w:id="224"/>
      <w:bookmarkEnd w:id="225"/>
      <w:bookmarkEnd w:id="226"/>
    </w:p>
    <w:p w14:paraId="575C30BB" w14:textId="7D7EF66E" w:rsidR="00A11931" w:rsidRPr="00DD0F51" w:rsidRDefault="000266DD" w:rsidP="00DD4EF4">
      <w:pPr>
        <w:pStyle w:val="Titre3"/>
        <w:tabs>
          <w:tab w:val="clear" w:pos="567"/>
        </w:tabs>
        <w:ind w:left="1134" w:hanging="567"/>
        <w:rPr>
          <w:rFonts w:ascii="Arial" w:hAnsi="Arial"/>
          <w:sz w:val="20"/>
          <w:szCs w:val="20"/>
        </w:rPr>
      </w:pPr>
      <w:bookmarkStart w:id="227" w:name="_Toc185495976"/>
      <w:r w:rsidRPr="00DD0F51">
        <w:rPr>
          <w:rFonts w:ascii="Arial" w:hAnsi="Arial"/>
          <w:sz w:val="20"/>
          <w:szCs w:val="20"/>
        </w:rPr>
        <w:t>Exonération de pénalités</w:t>
      </w:r>
      <w:bookmarkEnd w:id="227"/>
    </w:p>
    <w:p w14:paraId="1B06DD37" w14:textId="7099CD0C" w:rsidR="00A81E27" w:rsidRPr="00DD0F51" w:rsidRDefault="00A81E27" w:rsidP="00A81E27">
      <w:pPr>
        <w:rPr>
          <w:rFonts w:ascii="Arial" w:hAnsi="Arial" w:cs="Arial"/>
          <w:sz w:val="20"/>
          <w:szCs w:val="20"/>
        </w:rPr>
      </w:pPr>
      <w:r w:rsidRPr="00DD0F51">
        <w:rPr>
          <w:rFonts w:ascii="Arial" w:hAnsi="Arial" w:cs="Arial"/>
          <w:sz w:val="20"/>
          <w:szCs w:val="20"/>
        </w:rPr>
        <w:t>Sauf décision du pouvoir adjudicateur, aucune exonération de pénalités ne s’applique.</w:t>
      </w:r>
    </w:p>
    <w:p w14:paraId="716148EA" w14:textId="77777777" w:rsidR="00BD2DAB" w:rsidRPr="00DD0F51" w:rsidRDefault="00BD2DAB" w:rsidP="00A81E27">
      <w:pPr>
        <w:rPr>
          <w:rFonts w:ascii="Arial" w:hAnsi="Arial" w:cs="Arial"/>
          <w:sz w:val="20"/>
          <w:szCs w:val="20"/>
        </w:rPr>
      </w:pPr>
    </w:p>
    <w:p w14:paraId="767CA76E" w14:textId="77777777" w:rsidR="00A11931" w:rsidRPr="00DD0F51" w:rsidRDefault="00A11931" w:rsidP="00A81E27">
      <w:pPr>
        <w:rPr>
          <w:rFonts w:ascii="Arial" w:hAnsi="Arial" w:cs="Arial"/>
          <w:sz w:val="20"/>
          <w:szCs w:val="20"/>
        </w:rPr>
      </w:pPr>
    </w:p>
    <w:p w14:paraId="54D7AC7A" w14:textId="5D823B06" w:rsidR="00A11931" w:rsidRPr="00DD0F51" w:rsidRDefault="00873F6C" w:rsidP="00DD4EF4">
      <w:pPr>
        <w:pStyle w:val="Titre3"/>
        <w:tabs>
          <w:tab w:val="clear" w:pos="567"/>
        </w:tabs>
        <w:ind w:left="1134" w:hanging="567"/>
        <w:rPr>
          <w:rFonts w:ascii="Arial" w:hAnsi="Arial"/>
          <w:sz w:val="20"/>
          <w:szCs w:val="20"/>
        </w:rPr>
      </w:pPr>
      <w:bookmarkStart w:id="228" w:name="_Toc185495977"/>
      <w:r w:rsidRPr="00DD0F51">
        <w:rPr>
          <w:rFonts w:ascii="Arial" w:hAnsi="Arial"/>
          <w:sz w:val="20"/>
          <w:szCs w:val="20"/>
        </w:rPr>
        <w:t xml:space="preserve">Plafonnement des </w:t>
      </w:r>
      <w:r w:rsidR="006A65ED" w:rsidRPr="00DD0F51">
        <w:rPr>
          <w:rFonts w:ascii="Arial" w:hAnsi="Arial"/>
          <w:sz w:val="20"/>
          <w:szCs w:val="20"/>
        </w:rPr>
        <w:t>pénalités</w:t>
      </w:r>
      <w:bookmarkEnd w:id="228"/>
    </w:p>
    <w:p w14:paraId="00D92C90" w14:textId="25B5EFE2" w:rsidR="00CE280F" w:rsidRPr="00DD0F51" w:rsidRDefault="00EE6BCF" w:rsidP="00CE280F">
      <w:pPr>
        <w:rPr>
          <w:rFonts w:ascii="Arial" w:hAnsi="Arial" w:cs="Arial"/>
          <w:color w:val="000000" w:themeColor="text1"/>
          <w:sz w:val="20"/>
          <w:szCs w:val="20"/>
        </w:rPr>
      </w:pPr>
      <w:r w:rsidRPr="00DD0F51">
        <w:rPr>
          <w:rFonts w:ascii="Arial" w:hAnsi="Arial" w:cs="Arial"/>
          <w:color w:val="000000" w:themeColor="text1"/>
          <w:sz w:val="20"/>
          <w:szCs w:val="20"/>
        </w:rPr>
        <w:t>Par déro</w:t>
      </w:r>
      <w:r w:rsidR="00CE280F" w:rsidRPr="00DD0F51">
        <w:rPr>
          <w:rFonts w:ascii="Arial" w:hAnsi="Arial" w:cs="Arial"/>
          <w:color w:val="000000" w:themeColor="text1"/>
          <w:sz w:val="20"/>
          <w:szCs w:val="20"/>
        </w:rPr>
        <w:t xml:space="preserve">gation à l’article 14.1.2 du CCAG FCS le montant total des pénalités de retard ne peut excéder 15% du montant total HT du bon de commande. </w:t>
      </w:r>
    </w:p>
    <w:p w14:paraId="268F33AE" w14:textId="77777777" w:rsidR="00EE6BCF" w:rsidRPr="00DD0F51" w:rsidRDefault="00EE6BCF" w:rsidP="00A81E27">
      <w:pPr>
        <w:rPr>
          <w:rFonts w:ascii="Arial" w:hAnsi="Arial" w:cs="Arial"/>
          <w:sz w:val="20"/>
          <w:szCs w:val="20"/>
        </w:rPr>
      </w:pPr>
    </w:p>
    <w:p w14:paraId="5EBE69DC" w14:textId="1890A8E0" w:rsidR="00A81E27" w:rsidRPr="00DD0F51" w:rsidRDefault="00A81E27" w:rsidP="00A81E27">
      <w:pPr>
        <w:rPr>
          <w:rFonts w:ascii="Arial" w:hAnsi="Arial" w:cs="Arial"/>
          <w:sz w:val="20"/>
          <w:szCs w:val="20"/>
        </w:rPr>
      </w:pPr>
      <w:r w:rsidRPr="00DD0F51">
        <w:rPr>
          <w:rFonts w:ascii="Arial" w:hAnsi="Arial" w:cs="Arial"/>
          <w:sz w:val="20"/>
          <w:szCs w:val="20"/>
        </w:rPr>
        <w:t>Si le montant des réfactions et/ou pénalités excède 15% du montant annuel du marché, l’Administration se réserve le droit de résilier le présent marché dans les conditions prévu</w:t>
      </w:r>
      <w:r w:rsidR="000703ED" w:rsidRPr="00DD0F51">
        <w:rPr>
          <w:rFonts w:ascii="Arial" w:hAnsi="Arial" w:cs="Arial"/>
          <w:sz w:val="20"/>
          <w:szCs w:val="20"/>
        </w:rPr>
        <w:t xml:space="preserve">es au chapitre </w:t>
      </w:r>
      <w:r w:rsidR="00CE280F" w:rsidRPr="00DD0F51">
        <w:rPr>
          <w:rFonts w:ascii="Arial" w:hAnsi="Arial" w:cs="Arial"/>
          <w:sz w:val="20"/>
          <w:szCs w:val="20"/>
        </w:rPr>
        <w:t>7</w:t>
      </w:r>
      <w:r w:rsidR="000703ED" w:rsidRPr="00DD0F51">
        <w:rPr>
          <w:rFonts w:ascii="Arial" w:hAnsi="Arial" w:cs="Arial"/>
          <w:sz w:val="20"/>
          <w:szCs w:val="20"/>
        </w:rPr>
        <w:t xml:space="preserve"> du CCAG/FCS.</w:t>
      </w:r>
    </w:p>
    <w:p w14:paraId="0332D4F5" w14:textId="77777777" w:rsidR="006A65ED" w:rsidRPr="00DD0F51" w:rsidRDefault="006A65ED" w:rsidP="00A81E27">
      <w:pPr>
        <w:rPr>
          <w:rFonts w:ascii="Arial" w:hAnsi="Arial" w:cs="Arial"/>
          <w:color w:val="92D050"/>
          <w:sz w:val="20"/>
          <w:szCs w:val="20"/>
        </w:rPr>
      </w:pPr>
    </w:p>
    <w:p w14:paraId="2930977A" w14:textId="4705799F" w:rsidR="00DD0F51" w:rsidRPr="00DD0F51" w:rsidRDefault="00DD0F51" w:rsidP="00DD0F51">
      <w:pPr>
        <w:pStyle w:val="Titre1"/>
        <w:spacing w:after="240"/>
        <w:ind w:hanging="4962"/>
        <w:rPr>
          <w:rFonts w:ascii="Arial" w:hAnsi="Arial"/>
          <w:sz w:val="20"/>
          <w:szCs w:val="20"/>
        </w:rPr>
      </w:pPr>
      <w:bookmarkStart w:id="229" w:name="_Toc185495978"/>
      <w:r w:rsidRPr="00DD0F51">
        <w:rPr>
          <w:rFonts w:ascii="Arial" w:hAnsi="Arial"/>
          <w:sz w:val="20"/>
          <w:szCs w:val="20"/>
        </w:rPr>
        <w:t>clauses socio-environnementales</w:t>
      </w:r>
      <w:bookmarkEnd w:id="229"/>
    </w:p>
    <w:p w14:paraId="482FF55E" w14:textId="4C237B13" w:rsidR="00DD0F51" w:rsidRPr="00DD0F51" w:rsidRDefault="00DD0F51" w:rsidP="00DD0F51">
      <w:pPr>
        <w:pStyle w:val="Titre2"/>
        <w:tabs>
          <w:tab w:val="clear" w:pos="2978"/>
          <w:tab w:val="num" w:pos="284"/>
        </w:tabs>
        <w:ind w:left="709"/>
        <w:rPr>
          <w:rFonts w:ascii="Arial" w:hAnsi="Arial"/>
          <w:sz w:val="20"/>
          <w:szCs w:val="20"/>
        </w:rPr>
      </w:pPr>
      <w:r w:rsidRPr="00DD0F51">
        <w:rPr>
          <w:rFonts w:ascii="Arial" w:hAnsi="Arial"/>
          <w:sz w:val="20"/>
          <w:szCs w:val="20"/>
        </w:rPr>
        <w:t xml:space="preserve"> </w:t>
      </w:r>
      <w:bookmarkStart w:id="230" w:name="_Toc185495979"/>
      <w:r w:rsidRPr="00DD0F51">
        <w:rPr>
          <w:rFonts w:ascii="Arial" w:hAnsi="Arial"/>
          <w:sz w:val="20"/>
          <w:szCs w:val="20"/>
        </w:rPr>
        <w:t>Clause sociale du militaire blessé</w:t>
      </w:r>
      <w:bookmarkEnd w:id="230"/>
    </w:p>
    <w:p w14:paraId="083578D3" w14:textId="39881E50" w:rsidR="00DD0F51" w:rsidRPr="00DD0F51" w:rsidRDefault="00DD0F51" w:rsidP="00DD0F51">
      <w:pPr>
        <w:pStyle w:val="Titre3"/>
        <w:rPr>
          <w:rFonts w:ascii="Arial" w:hAnsi="Arial"/>
        </w:rPr>
      </w:pPr>
      <w:bookmarkStart w:id="231" w:name="_Toc185495980"/>
      <w:r w:rsidRPr="00DD0F51">
        <w:rPr>
          <w:rFonts w:ascii="Arial" w:hAnsi="Arial"/>
        </w:rPr>
        <w:t>Objet</w:t>
      </w:r>
      <w:bookmarkEnd w:id="231"/>
    </w:p>
    <w:p w14:paraId="2DDB3284" w14:textId="540E62DD" w:rsidR="00DD0F51" w:rsidRPr="00DD0F51" w:rsidRDefault="00DD0F51" w:rsidP="00DD0F51">
      <w:pPr>
        <w:rPr>
          <w:rFonts w:ascii="Arial" w:hAnsi="Arial" w:cs="Arial"/>
          <w:sz w:val="20"/>
          <w:szCs w:val="20"/>
        </w:rPr>
      </w:pPr>
      <w:r w:rsidRPr="00DD0F51">
        <w:rPr>
          <w:rFonts w:ascii="Arial" w:hAnsi="Arial" w:cs="Arial"/>
          <w:sz w:val="20"/>
          <w:szCs w:val="20"/>
        </w:rPr>
        <w:t>La clause du militaire blessé a pour objet de proposer un stage découverte, de préférence sur le territoire national, à un militaire blessé identifié par Défense Mobilité, en charge de la reconversion des militaires.</w:t>
      </w:r>
    </w:p>
    <w:p w14:paraId="498DE441" w14:textId="77777777" w:rsidR="00DD0F51" w:rsidRPr="00DD0F51" w:rsidRDefault="00DD0F51" w:rsidP="00DD0F51">
      <w:pPr>
        <w:rPr>
          <w:rFonts w:ascii="Arial" w:hAnsi="Arial" w:cs="Arial"/>
          <w:sz w:val="20"/>
          <w:szCs w:val="20"/>
        </w:rPr>
      </w:pPr>
      <w:r w:rsidRPr="00DD0F51">
        <w:rPr>
          <w:rFonts w:ascii="Arial" w:hAnsi="Arial" w:cs="Arial"/>
          <w:sz w:val="20"/>
          <w:szCs w:val="20"/>
        </w:rPr>
        <w:t xml:space="preserve">Le contenu du stage est décrit dans la fiche de stage (annexe 1 du RC) renseignée par le titulaire lors de la remise de sa candidature. Cette réponse reste hypothétique, une modification de cette fiche de stage pouvant être réalisée au cours de la période de validité </w:t>
      </w:r>
      <w:r w:rsidRPr="00DD0F51">
        <w:rPr>
          <w:rFonts w:ascii="Arial" w:hAnsi="Arial" w:cs="Arial"/>
          <w:noProof/>
          <w:sz w:val="20"/>
          <w:szCs w:val="20"/>
        </w:rPr>
        <w:t>de la présente consultation</w:t>
      </w:r>
      <w:r w:rsidRPr="00DD0F51">
        <w:rPr>
          <w:rFonts w:ascii="Arial" w:hAnsi="Arial" w:cs="Arial"/>
          <w:sz w:val="20"/>
          <w:szCs w:val="20"/>
        </w:rPr>
        <w:t>.</w:t>
      </w:r>
    </w:p>
    <w:p w14:paraId="637A7989" w14:textId="77777777" w:rsidR="00DD0F51" w:rsidRPr="00DD0F51" w:rsidRDefault="00DD0F51" w:rsidP="00DD0F51">
      <w:pPr>
        <w:rPr>
          <w:rFonts w:ascii="Arial" w:hAnsi="Arial" w:cs="Arial"/>
          <w:sz w:val="20"/>
          <w:szCs w:val="20"/>
        </w:rPr>
      </w:pPr>
    </w:p>
    <w:p w14:paraId="6C957A7F" w14:textId="77777777" w:rsidR="00DD0F51" w:rsidRPr="00DD0F51" w:rsidRDefault="00DD0F51" w:rsidP="00DD0F51">
      <w:pPr>
        <w:rPr>
          <w:rFonts w:ascii="Arial" w:hAnsi="Arial" w:cs="Arial"/>
          <w:sz w:val="20"/>
          <w:szCs w:val="20"/>
        </w:rPr>
      </w:pPr>
      <w:r w:rsidRPr="00DD0F51">
        <w:rPr>
          <w:rFonts w:ascii="Arial" w:hAnsi="Arial" w:cs="Arial"/>
          <w:sz w:val="20"/>
          <w:szCs w:val="20"/>
        </w:rPr>
        <w:t xml:space="preserve">Le volume horaire minimal exigé est d’un mois de stage (date à date), à réaliser au profit d’un blessé, au minimum, pendant la durée de validité </w:t>
      </w:r>
      <w:r w:rsidRPr="00DD0F51">
        <w:rPr>
          <w:rFonts w:ascii="Arial" w:hAnsi="Arial" w:cs="Arial"/>
          <w:noProof/>
          <w:sz w:val="20"/>
          <w:szCs w:val="20"/>
        </w:rPr>
        <w:t>de la présente consultation</w:t>
      </w:r>
      <w:r w:rsidRPr="00DD0F51">
        <w:rPr>
          <w:rFonts w:ascii="Arial" w:hAnsi="Arial" w:cs="Arial"/>
          <w:sz w:val="20"/>
          <w:szCs w:val="20"/>
        </w:rPr>
        <w:t>.</w:t>
      </w:r>
    </w:p>
    <w:p w14:paraId="3D895266" w14:textId="77777777" w:rsidR="00DD0F51" w:rsidRPr="00DD0F51" w:rsidRDefault="00DD0F51" w:rsidP="00DD0F51">
      <w:pPr>
        <w:rPr>
          <w:rFonts w:ascii="Arial" w:hAnsi="Arial" w:cs="Arial"/>
          <w:sz w:val="20"/>
          <w:szCs w:val="20"/>
        </w:rPr>
      </w:pPr>
    </w:p>
    <w:p w14:paraId="582ADB0F" w14:textId="77777777" w:rsidR="00DD0F51" w:rsidRPr="00DD0F51" w:rsidRDefault="00DD0F51" w:rsidP="00DD0F51">
      <w:pPr>
        <w:rPr>
          <w:rFonts w:ascii="Arial" w:hAnsi="Arial" w:cs="Arial"/>
          <w:sz w:val="20"/>
          <w:szCs w:val="20"/>
        </w:rPr>
      </w:pPr>
      <w:r w:rsidRPr="00DD0F51">
        <w:rPr>
          <w:rFonts w:ascii="Arial" w:hAnsi="Arial" w:cs="Arial"/>
          <w:sz w:val="20"/>
          <w:szCs w:val="20"/>
        </w:rPr>
        <w:t>Le titulaire peut dépasser le nombre de blessés accueillis s’il le souhaite, ou proposer plusieurs fiches de stages.</w:t>
      </w:r>
    </w:p>
    <w:p w14:paraId="7F22BDA4" w14:textId="77777777" w:rsidR="00DD0F51" w:rsidRPr="00DD0F51" w:rsidRDefault="00DD0F51" w:rsidP="00DD0F51">
      <w:pPr>
        <w:rPr>
          <w:rFonts w:ascii="Arial" w:hAnsi="Arial" w:cs="Arial"/>
          <w:sz w:val="20"/>
          <w:szCs w:val="20"/>
        </w:rPr>
      </w:pPr>
    </w:p>
    <w:p w14:paraId="72D22BB2" w14:textId="77777777" w:rsidR="00DD0F51" w:rsidRPr="00DD0F51" w:rsidRDefault="00DD0F51" w:rsidP="00DD0F51">
      <w:pPr>
        <w:rPr>
          <w:rFonts w:ascii="Arial" w:hAnsi="Arial" w:cs="Arial"/>
          <w:sz w:val="20"/>
          <w:szCs w:val="20"/>
        </w:rPr>
      </w:pPr>
      <w:r w:rsidRPr="00DD0F51">
        <w:rPr>
          <w:rFonts w:ascii="Arial" w:hAnsi="Arial" w:cs="Arial"/>
          <w:sz w:val="20"/>
          <w:szCs w:val="20"/>
        </w:rPr>
        <w:t>Il n’y a pas d’obligation pour le titulaire, de former ou de recruter le stagiaire. Néanmoins, à la fin du stage, le titulaire peut proposer une formation ou un recrutement au militaire qu’il a accompagné.</w:t>
      </w:r>
    </w:p>
    <w:p w14:paraId="03E333E5" w14:textId="77777777" w:rsidR="00DD0F51" w:rsidRPr="00DD0F51" w:rsidRDefault="00DD0F51" w:rsidP="00DD0F51">
      <w:pPr>
        <w:rPr>
          <w:rFonts w:ascii="Arial" w:hAnsi="Arial" w:cs="Arial"/>
          <w:sz w:val="20"/>
          <w:szCs w:val="20"/>
        </w:rPr>
      </w:pPr>
    </w:p>
    <w:p w14:paraId="3E4A7EC8" w14:textId="1BD38A69" w:rsidR="00DD0F51" w:rsidRPr="00DD0F51" w:rsidRDefault="00DD0F51" w:rsidP="00DD0F51">
      <w:pPr>
        <w:rPr>
          <w:rFonts w:ascii="Arial" w:hAnsi="Arial" w:cs="Arial"/>
          <w:sz w:val="20"/>
          <w:szCs w:val="20"/>
        </w:rPr>
      </w:pPr>
      <w:r w:rsidRPr="00DD0F51">
        <w:rPr>
          <w:rFonts w:ascii="Arial" w:hAnsi="Arial" w:cs="Arial"/>
          <w:sz w:val="20"/>
          <w:szCs w:val="20"/>
        </w:rPr>
        <w:t>Dans le cas de l’impossibilité technique d’accueil, le titulaire doit renseigner la fiche de stage en indiquant la ou les raisons pour lesquelles il ne peut pas accueillir le stagiaire (annexe 1 du RC).</w:t>
      </w:r>
    </w:p>
    <w:p w14:paraId="1D71B032" w14:textId="47712A30" w:rsidR="00DD0F51" w:rsidRPr="00DD0F51" w:rsidRDefault="00DD0F51" w:rsidP="00DD0F51">
      <w:pPr>
        <w:rPr>
          <w:rFonts w:ascii="Arial" w:hAnsi="Arial" w:cs="Arial"/>
          <w:sz w:val="20"/>
          <w:szCs w:val="20"/>
        </w:rPr>
      </w:pPr>
    </w:p>
    <w:p w14:paraId="5B6C4E79" w14:textId="3D6B8F32" w:rsidR="00DD0F51" w:rsidRPr="00DD0F51" w:rsidRDefault="00DD0F51" w:rsidP="00DD0F51">
      <w:pPr>
        <w:pStyle w:val="Titre3"/>
        <w:rPr>
          <w:rFonts w:ascii="Arial" w:hAnsi="Arial"/>
        </w:rPr>
      </w:pPr>
      <w:bookmarkStart w:id="232" w:name="_Toc185495981"/>
      <w:r w:rsidRPr="00DD0F51">
        <w:rPr>
          <w:rFonts w:ascii="Arial" w:hAnsi="Arial"/>
        </w:rPr>
        <w:t>Mise en œuvre</w:t>
      </w:r>
      <w:bookmarkEnd w:id="232"/>
      <w:r w:rsidRPr="00DD0F51">
        <w:rPr>
          <w:rFonts w:ascii="Arial" w:hAnsi="Arial"/>
        </w:rPr>
        <w:t xml:space="preserve"> </w:t>
      </w:r>
    </w:p>
    <w:p w14:paraId="5CFA05F6" w14:textId="77777777" w:rsidR="00DD0F51" w:rsidRPr="00DD0F51" w:rsidRDefault="00DD0F51" w:rsidP="00DD0F51">
      <w:pPr>
        <w:rPr>
          <w:rFonts w:ascii="Arial" w:hAnsi="Arial" w:cs="Arial"/>
          <w:sz w:val="20"/>
          <w:szCs w:val="20"/>
        </w:rPr>
      </w:pPr>
      <w:r w:rsidRPr="00DD0F51">
        <w:rPr>
          <w:rFonts w:ascii="Arial" w:hAnsi="Arial" w:cs="Arial"/>
          <w:sz w:val="20"/>
          <w:szCs w:val="20"/>
        </w:rPr>
        <w:t xml:space="preserve">Une réunion spécifique à la mise en œuvre de la clause sociale est organisée, sur proposition du titulaire, dès qu’un ou plusieurs profils de blessés sont proposés par Défense Mobilité. La présence du référent entreprise est obligatoire et celle du responsable des ressources humaines souhaitable. A cette occasion, la fiche de stage qui a une fonction de dialogue, peut être ajustée selon le ou les profils proposés par Défense Mobilité, et la convention de stage est renseignée et signée. </w:t>
      </w:r>
    </w:p>
    <w:p w14:paraId="7EC396BD" w14:textId="77777777" w:rsidR="00DD0F51" w:rsidRPr="00DD0F51" w:rsidRDefault="00DD0F51" w:rsidP="00DD0F51">
      <w:pPr>
        <w:rPr>
          <w:rFonts w:ascii="Arial" w:hAnsi="Arial" w:cs="Arial"/>
          <w:sz w:val="20"/>
          <w:szCs w:val="20"/>
        </w:rPr>
      </w:pPr>
    </w:p>
    <w:p w14:paraId="307AD1D6" w14:textId="77777777" w:rsidR="00DD0F51" w:rsidRPr="00DD0F51" w:rsidRDefault="00DD0F51" w:rsidP="00DD0F51">
      <w:pPr>
        <w:rPr>
          <w:rFonts w:ascii="Arial" w:hAnsi="Arial" w:cs="Arial"/>
          <w:sz w:val="20"/>
          <w:szCs w:val="20"/>
        </w:rPr>
      </w:pPr>
      <w:r w:rsidRPr="00DD0F51">
        <w:rPr>
          <w:rFonts w:ascii="Arial" w:hAnsi="Arial" w:cs="Arial"/>
          <w:sz w:val="20"/>
          <w:szCs w:val="20"/>
        </w:rPr>
        <w:t xml:space="preserve">Conformément à cette dernière, le référent entreprise accueille le stagiaire dans ses locaux, en immersion complète ou sur le lieu d’exécution des prestations définies lors de la réunion. Il accompagne le stagiaire dans le cadre des missions qui lui sont confiées. </w:t>
      </w:r>
    </w:p>
    <w:p w14:paraId="72D0DE46" w14:textId="77777777" w:rsidR="00DD0F51" w:rsidRPr="00DD0F51" w:rsidRDefault="00DD0F51" w:rsidP="00DD0F51">
      <w:pPr>
        <w:rPr>
          <w:rFonts w:ascii="Arial" w:hAnsi="Arial" w:cs="Arial"/>
          <w:sz w:val="20"/>
          <w:szCs w:val="20"/>
        </w:rPr>
      </w:pPr>
    </w:p>
    <w:p w14:paraId="62614648" w14:textId="51EC13F9" w:rsidR="00DD0F51" w:rsidRPr="00DD0F51" w:rsidRDefault="00DD0F51" w:rsidP="00DD0F51">
      <w:pPr>
        <w:rPr>
          <w:rFonts w:ascii="Arial" w:hAnsi="Arial" w:cs="Arial"/>
        </w:rPr>
      </w:pPr>
      <w:r w:rsidRPr="00DD0F51">
        <w:rPr>
          <w:rFonts w:ascii="Arial" w:hAnsi="Arial" w:cs="Arial"/>
          <w:sz w:val="20"/>
          <w:szCs w:val="20"/>
        </w:rPr>
        <w:t>Le suivi du bon déroulement du stage est réalisé par Défense Mobilité, qui s’assure du respect du contenu du stage tel que décrit dans la convention de stage.</w:t>
      </w:r>
    </w:p>
    <w:p w14:paraId="617F5E64" w14:textId="77777777" w:rsidR="00DD0F51" w:rsidRPr="00DD0F51" w:rsidRDefault="00DD0F51" w:rsidP="00DD0F51">
      <w:pPr>
        <w:rPr>
          <w:rFonts w:ascii="Arial" w:hAnsi="Arial" w:cs="Arial"/>
          <w:sz w:val="20"/>
          <w:szCs w:val="20"/>
        </w:rPr>
      </w:pPr>
    </w:p>
    <w:p w14:paraId="46F38CA8" w14:textId="77777777" w:rsidR="00DD0F51" w:rsidRPr="00DD0F51" w:rsidRDefault="00DD0F51" w:rsidP="00DD0F51">
      <w:pPr>
        <w:rPr>
          <w:rFonts w:ascii="Arial" w:hAnsi="Arial" w:cs="Arial"/>
        </w:rPr>
      </w:pPr>
    </w:p>
    <w:p w14:paraId="3112C6BA" w14:textId="77777777" w:rsidR="00DD0F51" w:rsidRPr="00DD0F51" w:rsidRDefault="00DD0F51" w:rsidP="00DD0F51">
      <w:pPr>
        <w:ind w:left="708"/>
        <w:rPr>
          <w:rFonts w:ascii="Arial" w:hAnsi="Arial" w:cs="Arial"/>
        </w:rPr>
      </w:pPr>
    </w:p>
    <w:p w14:paraId="72E4ED03" w14:textId="77777777" w:rsidR="00DD0F51" w:rsidRPr="00A1075D" w:rsidRDefault="00DD0F51" w:rsidP="00DD0F51">
      <w:pPr>
        <w:rPr>
          <w:rFonts w:ascii="Arial" w:hAnsi="Arial" w:cs="Arial"/>
          <w:color w:val="000000" w:themeColor="text1"/>
          <w:sz w:val="20"/>
          <w:szCs w:val="20"/>
          <w:lang w:eastAsia="en-US"/>
        </w:rPr>
      </w:pPr>
      <w:r w:rsidRPr="00DD0F51">
        <w:rPr>
          <w:rFonts w:ascii="Arial" w:hAnsi="Arial" w:cs="Arial"/>
          <w:sz w:val="20"/>
          <w:szCs w:val="20"/>
        </w:rPr>
        <w:lastRenderedPageBreak/>
        <w:t>En cas de manquement par le titulaire à l’une de ses obligations contractuelles, le marché pourra être résilié à ses torts. La décision du pouvoir adjudicateur mentionnera la date d’effet de cette résiliation</w:t>
      </w:r>
      <w:r w:rsidRPr="00DD0F51">
        <w:rPr>
          <w:rFonts w:ascii="Arial" w:hAnsi="Arial" w:cs="Arial"/>
          <w:color w:val="92D050"/>
          <w:sz w:val="20"/>
          <w:szCs w:val="20"/>
          <w:lang w:eastAsia="en-US"/>
        </w:rPr>
        <w:t xml:space="preserve"> </w:t>
      </w:r>
      <w:r w:rsidRPr="00A1075D">
        <w:rPr>
          <w:rFonts w:ascii="Arial" w:hAnsi="Arial" w:cs="Arial"/>
          <w:color w:val="000000" w:themeColor="text1"/>
          <w:sz w:val="20"/>
          <w:szCs w:val="20"/>
          <w:lang w:eastAsia="en-US"/>
        </w:rPr>
        <w:t>ainsi que l’éventuel recours au mécanisme de l’exécution aux frais et risques du titulaire.</w:t>
      </w:r>
    </w:p>
    <w:p w14:paraId="5365926F" w14:textId="77777777" w:rsidR="00DD0F51" w:rsidRPr="00DD0F51" w:rsidRDefault="00DD0F51" w:rsidP="00DD0F51">
      <w:pPr>
        <w:rPr>
          <w:rFonts w:ascii="Arial" w:hAnsi="Arial" w:cs="Arial"/>
          <w:sz w:val="20"/>
          <w:szCs w:val="20"/>
        </w:rPr>
      </w:pPr>
    </w:p>
    <w:p w14:paraId="7AAFA063" w14:textId="77818ED1" w:rsidR="00DD0F51" w:rsidRPr="00DD0F51" w:rsidRDefault="00DD0F51" w:rsidP="00DD0F51">
      <w:pPr>
        <w:pStyle w:val="Titre2"/>
        <w:tabs>
          <w:tab w:val="clear" w:pos="2978"/>
          <w:tab w:val="num" w:pos="284"/>
        </w:tabs>
        <w:ind w:left="709"/>
        <w:rPr>
          <w:rFonts w:ascii="Arial" w:hAnsi="Arial"/>
          <w:sz w:val="20"/>
          <w:szCs w:val="20"/>
        </w:rPr>
      </w:pPr>
      <w:r w:rsidRPr="00DD0F51">
        <w:rPr>
          <w:rFonts w:ascii="Arial" w:hAnsi="Arial"/>
          <w:sz w:val="20"/>
          <w:szCs w:val="20"/>
        </w:rPr>
        <w:t xml:space="preserve"> </w:t>
      </w:r>
      <w:bookmarkStart w:id="233" w:name="_Toc185495982"/>
      <w:r w:rsidRPr="00DD0F51">
        <w:rPr>
          <w:rFonts w:ascii="Arial" w:hAnsi="Arial"/>
          <w:sz w:val="20"/>
          <w:szCs w:val="20"/>
        </w:rPr>
        <w:t xml:space="preserve">Clause </w:t>
      </w:r>
      <w:r w:rsidR="00A1075D" w:rsidRPr="00DD0F51">
        <w:rPr>
          <w:rFonts w:ascii="Arial" w:hAnsi="Arial"/>
          <w:sz w:val="20"/>
          <w:szCs w:val="20"/>
        </w:rPr>
        <w:t>environnementale</w:t>
      </w:r>
      <w:bookmarkEnd w:id="233"/>
    </w:p>
    <w:p w14:paraId="0F8FBF7F" w14:textId="77777777" w:rsidR="00DD0F51" w:rsidRPr="00DD0F51" w:rsidRDefault="00DD0F51" w:rsidP="00DD0F51">
      <w:pPr>
        <w:autoSpaceDE w:val="0"/>
        <w:autoSpaceDN w:val="0"/>
        <w:rPr>
          <w:rFonts w:ascii="Arial" w:hAnsi="Arial" w:cs="Arial"/>
          <w:sz w:val="20"/>
          <w:szCs w:val="20"/>
        </w:rPr>
      </w:pPr>
      <w:r w:rsidRPr="00DD0F51">
        <w:rPr>
          <w:rFonts w:ascii="Arial" w:hAnsi="Arial" w:cs="Arial"/>
          <w:sz w:val="20"/>
          <w:szCs w:val="20"/>
        </w:rPr>
        <w:t xml:space="preserve">Dans le cadre de l’exécution de l’accord-cadre, le titulaire est incité à respecter les aspects environnementaux suivants au travers de son activité :  </w:t>
      </w:r>
    </w:p>
    <w:p w14:paraId="18B236D1" w14:textId="77777777" w:rsidR="00DD0F51" w:rsidRPr="00DD0F51" w:rsidRDefault="00DD0F51" w:rsidP="00DD0F51">
      <w:pPr>
        <w:pStyle w:val="Paragraphedeliste"/>
        <w:numPr>
          <w:ilvl w:val="0"/>
          <w:numId w:val="2"/>
        </w:numPr>
        <w:spacing w:before="120"/>
        <w:rPr>
          <w:rFonts w:ascii="Arial" w:hAnsi="Arial" w:cs="Arial"/>
          <w:sz w:val="20"/>
          <w:szCs w:val="20"/>
        </w:rPr>
      </w:pPr>
      <w:r w:rsidRPr="00DD0F51">
        <w:rPr>
          <w:rFonts w:ascii="Arial" w:hAnsi="Arial" w:cs="Arial"/>
          <w:sz w:val="20"/>
          <w:szCs w:val="20"/>
        </w:rPr>
        <w:t>Réduire les impacts environnementaux liés à son activité.</w:t>
      </w:r>
    </w:p>
    <w:p w14:paraId="07EDB4F0" w14:textId="77777777" w:rsidR="00DD0F51" w:rsidRPr="00DD0F51" w:rsidRDefault="00DD0F51" w:rsidP="00DD0F51">
      <w:pPr>
        <w:pStyle w:val="Paragraphedeliste"/>
        <w:autoSpaceDE w:val="0"/>
        <w:autoSpaceDN w:val="0"/>
        <w:ind w:left="0"/>
        <w:rPr>
          <w:rFonts w:ascii="Arial" w:hAnsi="Arial" w:cs="Arial"/>
          <w:sz w:val="20"/>
          <w:szCs w:val="20"/>
        </w:rPr>
      </w:pPr>
    </w:p>
    <w:p w14:paraId="454319D4" w14:textId="77777777" w:rsidR="00DD0F51" w:rsidRPr="00DD0F51" w:rsidRDefault="00DD0F51" w:rsidP="00DD0F51">
      <w:pPr>
        <w:pStyle w:val="Paragraphedeliste"/>
        <w:autoSpaceDE w:val="0"/>
        <w:autoSpaceDN w:val="0"/>
        <w:ind w:left="0"/>
        <w:rPr>
          <w:rFonts w:ascii="Arial" w:hAnsi="Arial" w:cs="Arial"/>
          <w:sz w:val="20"/>
          <w:szCs w:val="20"/>
        </w:rPr>
      </w:pPr>
      <w:r w:rsidRPr="00DD0F51">
        <w:rPr>
          <w:rFonts w:ascii="Arial" w:hAnsi="Arial" w:cs="Arial"/>
          <w:sz w:val="20"/>
          <w:szCs w:val="20"/>
        </w:rPr>
        <w:t>Le titulaire peut indiquer tout autre élément participant au respect de l’environnement (à titre d’exemple mettre en place des critères de sélection relatifs au développement durable et social de ses propres fournisseurs intervenant dans la production et/ou la maintenance des appareils, ou dans l'exécution des prestations (transport, sous-traitance...).</w:t>
      </w:r>
    </w:p>
    <w:p w14:paraId="3A42AE29" w14:textId="77777777" w:rsidR="00DD0F51" w:rsidRPr="00DD0F51" w:rsidRDefault="00DD0F51" w:rsidP="00DD0F51">
      <w:pPr>
        <w:pStyle w:val="Paragraphedeliste"/>
        <w:spacing w:before="120"/>
        <w:ind w:left="0"/>
        <w:rPr>
          <w:rFonts w:ascii="Arial" w:hAnsi="Arial" w:cs="Arial"/>
          <w:sz w:val="20"/>
          <w:szCs w:val="20"/>
        </w:rPr>
      </w:pPr>
    </w:p>
    <w:p w14:paraId="2B203410" w14:textId="77777777" w:rsidR="00DD0F51" w:rsidRPr="00DD0F51" w:rsidRDefault="00DD0F51" w:rsidP="00DD0F51">
      <w:pPr>
        <w:autoSpaceDE w:val="0"/>
        <w:autoSpaceDN w:val="0"/>
        <w:rPr>
          <w:rFonts w:ascii="Arial" w:hAnsi="Arial" w:cs="Arial"/>
          <w:sz w:val="20"/>
          <w:szCs w:val="20"/>
        </w:rPr>
      </w:pPr>
      <w:r w:rsidRPr="00DD0F51">
        <w:rPr>
          <w:rFonts w:ascii="Arial" w:hAnsi="Arial" w:cs="Arial"/>
          <w:sz w:val="20"/>
          <w:szCs w:val="20"/>
        </w:rPr>
        <w:t>Le titulaire transmettra au Pouvoir Adjudicateur tous documents (présentations, plaquettes, rapports internes...) permettant d’attester de la réalité des dispositifs et politiques mis en place.</w:t>
      </w:r>
    </w:p>
    <w:p w14:paraId="064C7386" w14:textId="28AF9C9D" w:rsidR="00B0508E" w:rsidRPr="00DD0F51" w:rsidRDefault="00B0508E" w:rsidP="00A81E27">
      <w:pPr>
        <w:rPr>
          <w:rFonts w:ascii="Arial" w:hAnsi="Arial" w:cs="Arial"/>
          <w:sz w:val="20"/>
          <w:szCs w:val="20"/>
        </w:rPr>
      </w:pPr>
    </w:p>
    <w:p w14:paraId="7417F27F" w14:textId="77777777" w:rsidR="002670A6" w:rsidRPr="00DD0F51" w:rsidRDefault="002670A6" w:rsidP="00A81E27">
      <w:pPr>
        <w:rPr>
          <w:rFonts w:ascii="Arial" w:hAnsi="Arial" w:cs="Arial"/>
          <w:sz w:val="20"/>
          <w:szCs w:val="20"/>
        </w:rPr>
      </w:pPr>
    </w:p>
    <w:p w14:paraId="344373B7" w14:textId="77777777" w:rsidR="00A81E27" w:rsidRPr="00DD0F51" w:rsidRDefault="00A81E27" w:rsidP="00F31BC6">
      <w:pPr>
        <w:pStyle w:val="Titre1"/>
        <w:spacing w:after="240"/>
        <w:ind w:hanging="4962"/>
        <w:rPr>
          <w:rFonts w:ascii="Arial" w:hAnsi="Arial"/>
          <w:sz w:val="20"/>
          <w:szCs w:val="20"/>
        </w:rPr>
      </w:pPr>
      <w:bookmarkStart w:id="234" w:name="_Toc369614108"/>
      <w:bookmarkStart w:id="235" w:name="_Toc369614189"/>
      <w:bookmarkStart w:id="236" w:name="_Toc369615065"/>
      <w:bookmarkStart w:id="237" w:name="_Toc369615147"/>
      <w:bookmarkStart w:id="238" w:name="_Toc369616450"/>
      <w:bookmarkStart w:id="239" w:name="_Toc369616537"/>
      <w:bookmarkStart w:id="240" w:name="_Toc369686071"/>
      <w:bookmarkStart w:id="241" w:name="_Toc369686154"/>
      <w:bookmarkStart w:id="242" w:name="_Toc369614110"/>
      <w:bookmarkStart w:id="243" w:name="_Toc369614191"/>
      <w:bookmarkStart w:id="244" w:name="_Toc369615067"/>
      <w:bookmarkStart w:id="245" w:name="_Toc369615149"/>
      <w:bookmarkStart w:id="246" w:name="_Toc369616452"/>
      <w:bookmarkStart w:id="247" w:name="_Toc369616539"/>
      <w:bookmarkStart w:id="248" w:name="_Toc369686073"/>
      <w:bookmarkStart w:id="249" w:name="_Toc369686156"/>
      <w:bookmarkStart w:id="250" w:name="_Toc369614112"/>
      <w:bookmarkStart w:id="251" w:name="_Toc369614193"/>
      <w:bookmarkStart w:id="252" w:name="_Toc369615069"/>
      <w:bookmarkStart w:id="253" w:name="_Toc369615151"/>
      <w:bookmarkStart w:id="254" w:name="_Toc369616454"/>
      <w:bookmarkStart w:id="255" w:name="_Toc369616541"/>
      <w:bookmarkStart w:id="256" w:name="_Toc369686075"/>
      <w:bookmarkStart w:id="257" w:name="_Toc369686158"/>
      <w:bookmarkStart w:id="258" w:name="_Toc369614114"/>
      <w:bookmarkStart w:id="259" w:name="_Toc369614195"/>
      <w:bookmarkStart w:id="260" w:name="_Toc369615071"/>
      <w:bookmarkStart w:id="261" w:name="_Toc369615153"/>
      <w:bookmarkStart w:id="262" w:name="_Toc369616456"/>
      <w:bookmarkStart w:id="263" w:name="_Toc369616543"/>
      <w:bookmarkStart w:id="264" w:name="_Toc369686077"/>
      <w:bookmarkStart w:id="265" w:name="_Toc369686160"/>
      <w:bookmarkStart w:id="266" w:name="_Toc369614116"/>
      <w:bookmarkStart w:id="267" w:name="_Toc369614197"/>
      <w:bookmarkStart w:id="268" w:name="_Toc369615073"/>
      <w:bookmarkStart w:id="269" w:name="_Toc369615155"/>
      <w:bookmarkStart w:id="270" w:name="_Toc369616458"/>
      <w:bookmarkStart w:id="271" w:name="_Toc369616545"/>
      <w:bookmarkStart w:id="272" w:name="_Toc369686079"/>
      <w:bookmarkStart w:id="273" w:name="_Toc369686162"/>
      <w:bookmarkStart w:id="274" w:name="_Toc369614117"/>
      <w:bookmarkStart w:id="275" w:name="_Toc369614198"/>
      <w:bookmarkStart w:id="276" w:name="_Toc369615074"/>
      <w:bookmarkStart w:id="277" w:name="_Toc369615156"/>
      <w:bookmarkStart w:id="278" w:name="_Toc369616459"/>
      <w:bookmarkStart w:id="279" w:name="_Toc369616546"/>
      <w:bookmarkStart w:id="280" w:name="_Toc369686080"/>
      <w:bookmarkStart w:id="281" w:name="_Toc369686163"/>
      <w:bookmarkStart w:id="282" w:name="_Toc369614118"/>
      <w:bookmarkStart w:id="283" w:name="_Toc369614199"/>
      <w:bookmarkStart w:id="284" w:name="_Toc369615075"/>
      <w:bookmarkStart w:id="285" w:name="_Toc369615157"/>
      <w:bookmarkStart w:id="286" w:name="_Toc369616460"/>
      <w:bookmarkStart w:id="287" w:name="_Toc369616547"/>
      <w:bookmarkStart w:id="288" w:name="_Toc369686081"/>
      <w:bookmarkStart w:id="289" w:name="_Toc369686164"/>
      <w:bookmarkStart w:id="290" w:name="_Toc369614120"/>
      <w:bookmarkStart w:id="291" w:name="_Toc369614201"/>
      <w:bookmarkStart w:id="292" w:name="_Toc369615077"/>
      <w:bookmarkStart w:id="293" w:name="_Toc369615159"/>
      <w:bookmarkStart w:id="294" w:name="_Toc369616462"/>
      <w:bookmarkStart w:id="295" w:name="_Toc369616549"/>
      <w:bookmarkStart w:id="296" w:name="_Toc369686083"/>
      <w:bookmarkStart w:id="297" w:name="_Toc369686166"/>
      <w:bookmarkStart w:id="298" w:name="_Toc369614122"/>
      <w:bookmarkStart w:id="299" w:name="_Toc369614203"/>
      <w:bookmarkStart w:id="300" w:name="_Toc369615079"/>
      <w:bookmarkStart w:id="301" w:name="_Toc369615161"/>
      <w:bookmarkStart w:id="302" w:name="_Toc369616464"/>
      <w:bookmarkStart w:id="303" w:name="_Toc369616551"/>
      <w:bookmarkStart w:id="304" w:name="_Toc369686085"/>
      <w:bookmarkStart w:id="305" w:name="_Toc369686168"/>
      <w:bookmarkStart w:id="306" w:name="_Toc369614124"/>
      <w:bookmarkStart w:id="307" w:name="_Toc369614205"/>
      <w:bookmarkStart w:id="308" w:name="_Toc369615081"/>
      <w:bookmarkStart w:id="309" w:name="_Toc369615163"/>
      <w:bookmarkStart w:id="310" w:name="_Toc369616466"/>
      <w:bookmarkStart w:id="311" w:name="_Toc369616553"/>
      <w:bookmarkStart w:id="312" w:name="_Toc369686087"/>
      <w:bookmarkStart w:id="313" w:name="_Toc369686170"/>
      <w:bookmarkStart w:id="314" w:name="_Toc369614126"/>
      <w:bookmarkStart w:id="315" w:name="_Toc369614207"/>
      <w:bookmarkStart w:id="316" w:name="_Toc369615083"/>
      <w:bookmarkStart w:id="317" w:name="_Toc369615165"/>
      <w:bookmarkStart w:id="318" w:name="_Toc369616468"/>
      <w:bookmarkStart w:id="319" w:name="_Toc369616555"/>
      <w:bookmarkStart w:id="320" w:name="_Toc369686089"/>
      <w:bookmarkStart w:id="321" w:name="_Toc369686172"/>
      <w:bookmarkStart w:id="322" w:name="_Toc244919935"/>
      <w:bookmarkStart w:id="323" w:name="_Toc251673731"/>
      <w:bookmarkStart w:id="324" w:name="_Toc289784695"/>
      <w:bookmarkStart w:id="325" w:name="_Toc523308351"/>
      <w:bookmarkStart w:id="326" w:name="_Toc523317388"/>
      <w:bookmarkStart w:id="327" w:name="_Toc185495983"/>
      <w:bookmarkEnd w:id="202"/>
      <w:bookmarkEnd w:id="203"/>
      <w:bookmarkEnd w:id="204"/>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DD0F51">
        <w:rPr>
          <w:rFonts w:ascii="Arial" w:hAnsi="Arial"/>
          <w:sz w:val="20"/>
          <w:szCs w:val="20"/>
        </w:rPr>
        <w:t>RÉSILIATION DU MARCHÉ</w:t>
      </w:r>
      <w:bookmarkEnd w:id="322"/>
      <w:bookmarkEnd w:id="323"/>
      <w:bookmarkEnd w:id="324"/>
      <w:bookmarkEnd w:id="325"/>
      <w:bookmarkEnd w:id="326"/>
      <w:bookmarkEnd w:id="327"/>
    </w:p>
    <w:p w14:paraId="1ABB09E0" w14:textId="77777777" w:rsidR="00A81E27" w:rsidRPr="00DD0F51" w:rsidRDefault="00A81E27" w:rsidP="00DD4EF4">
      <w:pPr>
        <w:pStyle w:val="Titre2"/>
        <w:tabs>
          <w:tab w:val="clear" w:pos="2978"/>
          <w:tab w:val="num" w:pos="284"/>
        </w:tabs>
        <w:ind w:left="709"/>
        <w:rPr>
          <w:rFonts w:ascii="Arial" w:hAnsi="Arial"/>
          <w:sz w:val="20"/>
          <w:szCs w:val="20"/>
        </w:rPr>
      </w:pPr>
      <w:r w:rsidRPr="00DD0F51">
        <w:rPr>
          <w:rFonts w:ascii="Arial" w:hAnsi="Arial"/>
          <w:sz w:val="20"/>
          <w:szCs w:val="20"/>
        </w:rPr>
        <w:t xml:space="preserve"> </w:t>
      </w:r>
      <w:bookmarkStart w:id="328" w:name="_Toc523308352"/>
      <w:bookmarkStart w:id="329" w:name="_Toc523317389"/>
      <w:bookmarkStart w:id="330" w:name="_Toc185495984"/>
      <w:r w:rsidRPr="00DD0F51">
        <w:rPr>
          <w:rFonts w:ascii="Arial" w:hAnsi="Arial"/>
          <w:sz w:val="20"/>
          <w:szCs w:val="20"/>
        </w:rPr>
        <w:t>Résiliation pour faute</w:t>
      </w:r>
      <w:bookmarkEnd w:id="328"/>
      <w:bookmarkEnd w:id="329"/>
      <w:bookmarkEnd w:id="330"/>
    </w:p>
    <w:p w14:paraId="7C2CFFFB" w14:textId="65652855" w:rsidR="004666B4" w:rsidRPr="008C5A9C" w:rsidRDefault="00A81E27" w:rsidP="004666B4">
      <w:pPr>
        <w:rPr>
          <w:rFonts w:ascii="Arial" w:hAnsi="Arial" w:cs="Arial"/>
          <w:color w:val="000000" w:themeColor="text1"/>
          <w:sz w:val="20"/>
          <w:szCs w:val="20"/>
          <w:lang w:eastAsia="en-US"/>
        </w:rPr>
      </w:pPr>
      <w:r w:rsidRPr="00DD0F51">
        <w:rPr>
          <w:rFonts w:ascii="Arial" w:hAnsi="Arial" w:cs="Arial"/>
          <w:sz w:val="20"/>
          <w:szCs w:val="20"/>
        </w:rPr>
        <w:t xml:space="preserve">En cas </w:t>
      </w:r>
      <w:r w:rsidRPr="008C5A9C">
        <w:rPr>
          <w:rFonts w:ascii="Arial" w:hAnsi="Arial" w:cs="Arial"/>
          <w:color w:val="000000" w:themeColor="text1"/>
          <w:sz w:val="20"/>
          <w:szCs w:val="20"/>
        </w:rPr>
        <w:t xml:space="preserve">de manquement par le titulaire à l’une </w:t>
      </w:r>
      <w:r w:rsidR="00135D3C" w:rsidRPr="008C5A9C">
        <w:rPr>
          <w:rFonts w:ascii="Arial" w:hAnsi="Arial" w:cs="Arial"/>
          <w:color w:val="000000" w:themeColor="text1"/>
          <w:sz w:val="20"/>
          <w:szCs w:val="20"/>
        </w:rPr>
        <w:t>de ses obligations contractuelles</w:t>
      </w:r>
      <w:r w:rsidRPr="008C5A9C">
        <w:rPr>
          <w:rFonts w:ascii="Arial" w:hAnsi="Arial" w:cs="Arial"/>
          <w:color w:val="000000" w:themeColor="text1"/>
          <w:sz w:val="20"/>
          <w:szCs w:val="20"/>
        </w:rPr>
        <w:t>, le marché pourra être résilié à ses torts. La décision du pouvoir adjudicateur mentionnera la date d’effet de cette résiliation</w:t>
      </w:r>
      <w:r w:rsidR="004666B4" w:rsidRPr="008C5A9C">
        <w:rPr>
          <w:rFonts w:ascii="Arial" w:hAnsi="Arial" w:cs="Arial"/>
          <w:color w:val="000000" w:themeColor="text1"/>
          <w:sz w:val="20"/>
          <w:szCs w:val="20"/>
          <w:lang w:eastAsia="en-US"/>
        </w:rPr>
        <w:t xml:space="preserve"> ainsi que l’éventuel recours au mécanisme de l’exécution aux frais et risques du titulaire.</w:t>
      </w:r>
    </w:p>
    <w:p w14:paraId="391C24E0" w14:textId="77777777" w:rsidR="000703ED" w:rsidRPr="008C5A9C" w:rsidRDefault="000703ED" w:rsidP="00A81E27">
      <w:pPr>
        <w:rPr>
          <w:rFonts w:ascii="Arial" w:hAnsi="Arial" w:cs="Arial"/>
          <w:color w:val="000000" w:themeColor="text1"/>
          <w:sz w:val="20"/>
          <w:szCs w:val="20"/>
        </w:rPr>
      </w:pPr>
    </w:p>
    <w:p w14:paraId="07BF79AC" w14:textId="77777777" w:rsidR="00A81E27" w:rsidRPr="008C5A9C" w:rsidRDefault="00A81E27" w:rsidP="00DD4EF4">
      <w:pPr>
        <w:pStyle w:val="Titre2"/>
        <w:tabs>
          <w:tab w:val="clear" w:pos="2978"/>
          <w:tab w:val="num" w:pos="284"/>
        </w:tabs>
        <w:ind w:left="709"/>
        <w:rPr>
          <w:rFonts w:ascii="Arial" w:hAnsi="Arial"/>
          <w:color w:val="000000" w:themeColor="text1"/>
          <w:sz w:val="20"/>
          <w:szCs w:val="20"/>
        </w:rPr>
      </w:pPr>
      <w:r w:rsidRPr="008C5A9C">
        <w:rPr>
          <w:rFonts w:ascii="Arial" w:hAnsi="Arial"/>
          <w:color w:val="000000" w:themeColor="text1"/>
          <w:sz w:val="20"/>
          <w:szCs w:val="20"/>
        </w:rPr>
        <w:t xml:space="preserve"> </w:t>
      </w:r>
      <w:bookmarkStart w:id="331" w:name="_Toc523308353"/>
      <w:bookmarkStart w:id="332" w:name="_Toc523317390"/>
      <w:bookmarkStart w:id="333" w:name="_Toc185495985"/>
      <w:r w:rsidRPr="008C5A9C">
        <w:rPr>
          <w:rFonts w:ascii="Arial" w:hAnsi="Arial"/>
          <w:color w:val="000000" w:themeColor="text1"/>
          <w:sz w:val="20"/>
          <w:szCs w:val="20"/>
        </w:rPr>
        <w:t>Résiliation pour motif d’intérêt général</w:t>
      </w:r>
      <w:bookmarkEnd w:id="331"/>
      <w:bookmarkEnd w:id="332"/>
      <w:bookmarkEnd w:id="333"/>
    </w:p>
    <w:p w14:paraId="57AB7C39" w14:textId="77777777" w:rsidR="00A81E27" w:rsidRPr="00DD0F51" w:rsidRDefault="00A81E27" w:rsidP="00A81E27">
      <w:pPr>
        <w:rPr>
          <w:rFonts w:ascii="Arial" w:hAnsi="Arial" w:cs="Arial"/>
          <w:sz w:val="20"/>
          <w:szCs w:val="20"/>
        </w:rPr>
      </w:pPr>
      <w:r w:rsidRPr="00DD0F51">
        <w:rPr>
          <w:rFonts w:ascii="Arial" w:hAnsi="Arial" w:cs="Arial"/>
          <w:sz w:val="20"/>
          <w:szCs w:val="20"/>
        </w:rPr>
        <w:t>En cas de résiliation du marché pour motif d’intérêt général,</w:t>
      </w:r>
      <w:r w:rsidR="00292597" w:rsidRPr="00DD0F51">
        <w:rPr>
          <w:rFonts w:ascii="Arial" w:hAnsi="Arial" w:cs="Arial"/>
          <w:sz w:val="20"/>
          <w:szCs w:val="20"/>
        </w:rPr>
        <w:t xml:space="preserve"> tels que la protection des intérêts financiers de l’Etat, les éventuelles restructurations ou réorganisation des services notamment mais pas exclusivement,</w:t>
      </w:r>
      <w:r w:rsidRPr="00DD0F51">
        <w:rPr>
          <w:rFonts w:ascii="Arial" w:hAnsi="Arial" w:cs="Arial"/>
          <w:sz w:val="20"/>
          <w:szCs w:val="20"/>
        </w:rPr>
        <w:t xml:space="preserve"> aucune indemnité ne pourra être réclamée par le titulaire. </w:t>
      </w:r>
    </w:p>
    <w:p w14:paraId="68C96E25" w14:textId="77777777" w:rsidR="00A81E27" w:rsidRPr="00DD0F51" w:rsidRDefault="00A81E27" w:rsidP="00A81E27">
      <w:pPr>
        <w:rPr>
          <w:rFonts w:ascii="Arial" w:hAnsi="Arial" w:cs="Arial"/>
          <w:sz w:val="20"/>
          <w:szCs w:val="20"/>
        </w:rPr>
      </w:pPr>
    </w:p>
    <w:p w14:paraId="129380AC" w14:textId="77777777" w:rsidR="000703ED" w:rsidRPr="00DD0F51" w:rsidRDefault="000703ED" w:rsidP="00A81E27">
      <w:pPr>
        <w:rPr>
          <w:rFonts w:ascii="Arial" w:hAnsi="Arial" w:cs="Arial"/>
          <w:sz w:val="20"/>
          <w:szCs w:val="20"/>
        </w:rPr>
      </w:pPr>
    </w:p>
    <w:p w14:paraId="3FBC0A4B" w14:textId="77777777" w:rsidR="00A81E27" w:rsidRPr="00DD0F51" w:rsidRDefault="00A81E27" w:rsidP="00F31BC6">
      <w:pPr>
        <w:pStyle w:val="Titre1"/>
        <w:spacing w:after="240"/>
        <w:ind w:hanging="4962"/>
        <w:rPr>
          <w:rFonts w:ascii="Arial" w:hAnsi="Arial"/>
          <w:sz w:val="20"/>
          <w:szCs w:val="20"/>
        </w:rPr>
      </w:pPr>
      <w:bookmarkStart w:id="334" w:name="_Toc65661611"/>
      <w:bookmarkStart w:id="335" w:name="_Toc41444895"/>
      <w:bookmarkStart w:id="336" w:name="_Toc280708182"/>
      <w:bookmarkStart w:id="337" w:name="_Toc523308354"/>
      <w:bookmarkStart w:id="338" w:name="_Toc523317391"/>
      <w:bookmarkStart w:id="339" w:name="_Toc185495986"/>
      <w:r w:rsidRPr="00DD0F51">
        <w:rPr>
          <w:rFonts w:ascii="Arial" w:hAnsi="Arial"/>
          <w:sz w:val="20"/>
          <w:szCs w:val="20"/>
        </w:rPr>
        <w:t>RÈGLEMENT DES LITIGES</w:t>
      </w:r>
      <w:bookmarkEnd w:id="334"/>
      <w:bookmarkEnd w:id="335"/>
      <w:bookmarkEnd w:id="336"/>
      <w:bookmarkEnd w:id="337"/>
      <w:bookmarkEnd w:id="338"/>
      <w:bookmarkEnd w:id="339"/>
    </w:p>
    <w:p w14:paraId="2BE3C7D9" w14:textId="77777777" w:rsidR="00A81E27" w:rsidRPr="00DD0F51" w:rsidRDefault="00A81E27" w:rsidP="00DD4EF4">
      <w:pPr>
        <w:pStyle w:val="Titre2"/>
        <w:tabs>
          <w:tab w:val="clear" w:pos="2978"/>
          <w:tab w:val="num" w:pos="284"/>
        </w:tabs>
        <w:ind w:left="709"/>
        <w:rPr>
          <w:rFonts w:ascii="Arial" w:hAnsi="Arial"/>
          <w:sz w:val="20"/>
          <w:szCs w:val="20"/>
        </w:rPr>
      </w:pPr>
      <w:bookmarkStart w:id="340" w:name="_Toc523308355"/>
      <w:bookmarkStart w:id="341" w:name="_Toc523317392"/>
      <w:bookmarkStart w:id="342" w:name="_Toc185495987"/>
      <w:bookmarkStart w:id="343" w:name="_Toc265757055"/>
      <w:bookmarkStart w:id="344" w:name="_Toc271809255"/>
      <w:bookmarkStart w:id="345" w:name="_Toc280708183"/>
      <w:r w:rsidRPr="00DD0F51">
        <w:rPr>
          <w:rFonts w:ascii="Arial" w:hAnsi="Arial"/>
          <w:sz w:val="20"/>
          <w:szCs w:val="20"/>
        </w:rPr>
        <w:t>Règlement amiable des litiges et différends</w:t>
      </w:r>
      <w:bookmarkEnd w:id="340"/>
      <w:bookmarkEnd w:id="341"/>
      <w:bookmarkEnd w:id="342"/>
    </w:p>
    <w:p w14:paraId="5C76992F" w14:textId="77777777" w:rsidR="00A81E27" w:rsidRPr="00DD0F51" w:rsidRDefault="00A81E27" w:rsidP="00A81E27">
      <w:pPr>
        <w:rPr>
          <w:rFonts w:ascii="Arial" w:hAnsi="Arial" w:cs="Arial"/>
          <w:sz w:val="20"/>
          <w:szCs w:val="20"/>
        </w:rPr>
      </w:pPr>
      <w:r w:rsidRPr="00DD0F51">
        <w:rPr>
          <w:rFonts w:ascii="Arial" w:hAnsi="Arial" w:cs="Arial"/>
          <w:sz w:val="20"/>
          <w:szCs w:val="20"/>
        </w:rPr>
        <w:t>Tout litige ou différend survenant à l’occasion de l’exécution du marché peut être soumis par le titulaire au service acheteur. La réglementation de l’Achat public institue comme principe la recherche du règlement amiable des conflits et préconise le recours à la médiation.</w:t>
      </w:r>
    </w:p>
    <w:p w14:paraId="4CDF999C" w14:textId="77777777" w:rsidR="00A81E27" w:rsidRPr="00DD0F51" w:rsidRDefault="00A81E27" w:rsidP="00A81E27">
      <w:pPr>
        <w:rPr>
          <w:rFonts w:ascii="Arial" w:hAnsi="Arial" w:cs="Arial"/>
          <w:sz w:val="20"/>
          <w:szCs w:val="20"/>
        </w:rPr>
      </w:pPr>
    </w:p>
    <w:p w14:paraId="515676E4" w14:textId="477757FF" w:rsidR="00BE0E0A" w:rsidRPr="00DD0F51" w:rsidRDefault="00985314" w:rsidP="00BE0E0A">
      <w:pPr>
        <w:rPr>
          <w:rFonts w:ascii="Arial" w:hAnsi="Arial" w:cs="Arial"/>
          <w:color w:val="000000" w:themeColor="text1"/>
          <w:sz w:val="20"/>
          <w:szCs w:val="20"/>
        </w:rPr>
      </w:pPr>
      <w:r w:rsidRPr="00DD0F51">
        <w:rPr>
          <w:rFonts w:ascii="Arial" w:hAnsi="Arial" w:cs="Arial"/>
          <w:color w:val="000000" w:themeColor="text1"/>
          <w:sz w:val="20"/>
          <w:szCs w:val="20"/>
        </w:rPr>
        <w:t>U</w:t>
      </w:r>
      <w:r w:rsidR="00BE0E0A" w:rsidRPr="00DD0F51">
        <w:rPr>
          <w:rFonts w:ascii="Arial" w:hAnsi="Arial" w:cs="Arial"/>
          <w:color w:val="000000" w:themeColor="text1"/>
          <w:sz w:val="20"/>
          <w:szCs w:val="20"/>
        </w:rPr>
        <w:t xml:space="preserve">n mémoire en </w:t>
      </w:r>
      <w:r w:rsidR="00A81E27" w:rsidRPr="00DD0F51">
        <w:rPr>
          <w:rFonts w:ascii="Arial" w:hAnsi="Arial" w:cs="Arial"/>
          <w:color w:val="000000" w:themeColor="text1"/>
          <w:sz w:val="20"/>
          <w:szCs w:val="20"/>
        </w:rPr>
        <w:t>réc</w:t>
      </w:r>
      <w:r w:rsidR="00BE0E0A" w:rsidRPr="00DD0F51">
        <w:rPr>
          <w:rFonts w:ascii="Arial" w:hAnsi="Arial" w:cs="Arial"/>
          <w:color w:val="000000" w:themeColor="text1"/>
          <w:sz w:val="20"/>
          <w:szCs w:val="20"/>
        </w:rPr>
        <w:t>lamation doit être envoyé</w:t>
      </w:r>
      <w:r w:rsidR="00A81E27" w:rsidRPr="00DD0F51">
        <w:rPr>
          <w:rFonts w:ascii="Arial" w:hAnsi="Arial" w:cs="Arial"/>
          <w:color w:val="000000" w:themeColor="text1"/>
          <w:sz w:val="20"/>
          <w:szCs w:val="20"/>
        </w:rPr>
        <w:t xml:space="preserve"> par le titulaire au représentant du pouvoir adjudicateur dans </w:t>
      </w:r>
      <w:r w:rsidR="00BE0E0A" w:rsidRPr="00DD0F51">
        <w:rPr>
          <w:rFonts w:ascii="Arial" w:hAnsi="Arial" w:cs="Arial"/>
          <w:color w:val="000000" w:themeColor="text1"/>
          <w:sz w:val="20"/>
          <w:szCs w:val="20"/>
        </w:rPr>
        <w:t>un délai de 30 jours à compter du jour où le différend est apparu</w:t>
      </w:r>
      <w:r w:rsidR="00A81E27" w:rsidRPr="00DD0F51">
        <w:rPr>
          <w:rFonts w:ascii="Arial" w:hAnsi="Arial" w:cs="Arial"/>
          <w:color w:val="000000" w:themeColor="text1"/>
          <w:sz w:val="20"/>
          <w:szCs w:val="20"/>
        </w:rPr>
        <w:t xml:space="preserve">, ceci sous pli recommandé ou </w:t>
      </w:r>
      <w:r w:rsidR="00A81E27" w:rsidRPr="00DD0F51">
        <w:rPr>
          <w:rFonts w:ascii="Arial" w:hAnsi="Arial" w:cs="Arial"/>
          <w:i/>
          <w:color w:val="000000" w:themeColor="text1"/>
          <w:sz w:val="20"/>
          <w:szCs w:val="20"/>
        </w:rPr>
        <w:t xml:space="preserve">via </w:t>
      </w:r>
      <w:r w:rsidR="00A81E27" w:rsidRPr="00DD0F51">
        <w:rPr>
          <w:rFonts w:ascii="Arial" w:hAnsi="Arial" w:cs="Arial"/>
          <w:color w:val="000000" w:themeColor="text1"/>
          <w:sz w:val="20"/>
          <w:szCs w:val="20"/>
        </w:rPr>
        <w:t xml:space="preserve">courriel avec accusé de </w:t>
      </w:r>
      <w:r w:rsidR="00BE0E0A" w:rsidRPr="00DD0F51">
        <w:rPr>
          <w:rFonts w:ascii="Arial" w:hAnsi="Arial" w:cs="Arial"/>
          <w:color w:val="000000" w:themeColor="text1"/>
          <w:sz w:val="20"/>
          <w:szCs w:val="20"/>
        </w:rPr>
        <w:t>réception.</w:t>
      </w:r>
      <w:r w:rsidR="00A81E27" w:rsidRPr="00DD0F51">
        <w:rPr>
          <w:rFonts w:ascii="Arial" w:hAnsi="Arial" w:cs="Arial"/>
          <w:color w:val="000000" w:themeColor="text1"/>
          <w:sz w:val="20"/>
          <w:szCs w:val="20"/>
        </w:rPr>
        <w:t xml:space="preserve"> </w:t>
      </w:r>
      <w:r w:rsidR="00BE0E0A" w:rsidRPr="00DD0F51">
        <w:rPr>
          <w:rFonts w:ascii="Arial" w:hAnsi="Arial" w:cs="Arial"/>
          <w:color w:val="000000" w:themeColor="text1"/>
          <w:sz w:val="20"/>
          <w:szCs w:val="20"/>
        </w:rPr>
        <w:t>Ce mémoire</w:t>
      </w:r>
      <w:r w:rsidR="00A81E27" w:rsidRPr="00DD0F51">
        <w:rPr>
          <w:rFonts w:ascii="Arial" w:hAnsi="Arial" w:cs="Arial"/>
          <w:color w:val="000000" w:themeColor="text1"/>
          <w:sz w:val="20"/>
          <w:szCs w:val="20"/>
        </w:rPr>
        <w:t xml:space="preserve"> expose les motifs du désaccord et indique, le cas échéant, le montant des sommes réclamées</w:t>
      </w:r>
      <w:r w:rsidR="00BE0E0A" w:rsidRPr="00DD0F51">
        <w:rPr>
          <w:rFonts w:ascii="Arial" w:hAnsi="Arial" w:cs="Arial"/>
          <w:color w:val="000000" w:themeColor="text1"/>
          <w:sz w:val="20"/>
          <w:szCs w:val="20"/>
        </w:rPr>
        <w:t xml:space="preserve"> et leur justification</w:t>
      </w:r>
      <w:r w:rsidR="00A81E27" w:rsidRPr="00DD0F51">
        <w:rPr>
          <w:rFonts w:ascii="Arial" w:hAnsi="Arial" w:cs="Arial"/>
          <w:color w:val="000000" w:themeColor="text1"/>
          <w:sz w:val="20"/>
          <w:szCs w:val="20"/>
        </w:rPr>
        <w:t xml:space="preserve">. </w:t>
      </w:r>
      <w:r w:rsidR="00BE0E0A" w:rsidRPr="00DD0F51">
        <w:rPr>
          <w:rFonts w:ascii="Arial" w:hAnsi="Arial" w:cs="Arial"/>
          <w:color w:val="000000" w:themeColor="text1"/>
          <w:sz w:val="20"/>
          <w:szCs w:val="20"/>
        </w:rPr>
        <w:t>Le délai de communication du mémoire en réclamation est prescrit à peine de forclusion.</w:t>
      </w:r>
    </w:p>
    <w:p w14:paraId="4877BC69" w14:textId="77777777" w:rsidR="005F6E97" w:rsidRPr="00DD0F51" w:rsidRDefault="005F6E97" w:rsidP="00BE0E0A">
      <w:pPr>
        <w:rPr>
          <w:rFonts w:ascii="Arial" w:hAnsi="Arial" w:cs="Arial"/>
          <w:sz w:val="20"/>
          <w:szCs w:val="20"/>
        </w:rPr>
      </w:pPr>
    </w:p>
    <w:p w14:paraId="3914C0FA" w14:textId="33C6A1E4" w:rsidR="00A81E27" w:rsidRPr="00DD0F51" w:rsidRDefault="00A81E27" w:rsidP="00A81E27">
      <w:pPr>
        <w:rPr>
          <w:rFonts w:ascii="Arial" w:hAnsi="Arial" w:cs="Arial"/>
          <w:sz w:val="20"/>
          <w:szCs w:val="20"/>
        </w:rPr>
      </w:pPr>
      <w:r w:rsidRPr="00DD0F51">
        <w:rPr>
          <w:rFonts w:ascii="Arial" w:hAnsi="Arial" w:cs="Arial"/>
          <w:sz w:val="20"/>
          <w:szCs w:val="20"/>
        </w:rPr>
        <w:t>Suite à cette demande, conformément à l’engagement de service pris par le ministère des armées, la DAPSA y répond dans les 15 jours, sauf si l’affaire nécessite une investigation approfondie. Dans ce cas, la DAPSA émettra une réponse d’attente au titulaire mentionnant le délai de réponse prévisible. Sauf stipulation contraire, le représentant du pouvoir adjudicateur dispose d’un délai de deux mois à compter de la date de réception du mémoire de réclamation pour notifier sa décision.</w:t>
      </w:r>
    </w:p>
    <w:p w14:paraId="6C3BFF59" w14:textId="77777777" w:rsidR="00A81E27" w:rsidRPr="00DD0F51" w:rsidRDefault="00A81E27" w:rsidP="00A81E27">
      <w:pPr>
        <w:rPr>
          <w:rFonts w:ascii="Arial" w:hAnsi="Arial" w:cs="Arial"/>
          <w:sz w:val="20"/>
          <w:szCs w:val="20"/>
        </w:rPr>
      </w:pPr>
      <w:r w:rsidRPr="00DD0F51">
        <w:rPr>
          <w:rFonts w:ascii="Arial" w:hAnsi="Arial" w:cs="Arial"/>
          <w:sz w:val="20"/>
          <w:szCs w:val="20"/>
        </w:rPr>
        <w:t>L’absence de décision dans ce délai vaut décision de rejet de la réclamation.</w:t>
      </w:r>
    </w:p>
    <w:p w14:paraId="54BFF2F1" w14:textId="77777777" w:rsidR="00A81E27" w:rsidRPr="00DD0F51" w:rsidRDefault="00A81E27" w:rsidP="00A81E27">
      <w:pPr>
        <w:rPr>
          <w:rFonts w:ascii="Arial" w:hAnsi="Arial" w:cs="Arial"/>
          <w:sz w:val="20"/>
          <w:szCs w:val="20"/>
        </w:rPr>
      </w:pPr>
    </w:p>
    <w:p w14:paraId="0DCF17F0" w14:textId="25B1D0B4" w:rsidR="00A81E27" w:rsidRPr="00DD0F51" w:rsidRDefault="00A81E27" w:rsidP="006F6358">
      <w:pPr>
        <w:tabs>
          <w:tab w:val="num" w:pos="360"/>
        </w:tabs>
        <w:rPr>
          <w:rStyle w:val="Lienhypertexte"/>
          <w:rFonts w:ascii="Arial" w:hAnsi="Arial" w:cs="Arial"/>
          <w:sz w:val="20"/>
          <w:szCs w:val="20"/>
        </w:rPr>
      </w:pPr>
      <w:r w:rsidRPr="00DD0F51">
        <w:rPr>
          <w:rFonts w:ascii="Arial" w:hAnsi="Arial" w:cs="Arial"/>
          <w:sz w:val="20"/>
          <w:szCs w:val="20"/>
        </w:rPr>
        <w:t xml:space="preserve">Le titulaire du marché adressera sa demande </w:t>
      </w:r>
      <w:r w:rsidR="00557F6D" w:rsidRPr="00DD0F51">
        <w:rPr>
          <w:rFonts w:ascii="Arial" w:hAnsi="Arial" w:cs="Arial"/>
          <w:sz w:val="20"/>
          <w:szCs w:val="20"/>
        </w:rPr>
        <w:t>au correspondant PME-PMI.</w:t>
      </w:r>
      <w:r w:rsidRPr="00DD0F51">
        <w:rPr>
          <w:rFonts w:ascii="Arial" w:hAnsi="Arial" w:cs="Arial"/>
          <w:sz w:val="20"/>
          <w:szCs w:val="20"/>
        </w:rPr>
        <w:t xml:space="preserve"> (Tél. : 02 34 08 54 01 – Fax : 02 38 60 73 39 – Courriel : </w:t>
      </w:r>
      <w:hyperlink r:id="rId20" w:history="1">
        <w:r w:rsidR="006F6358" w:rsidRPr="00DD0F51">
          <w:rPr>
            <w:rStyle w:val="Lienhypertexte"/>
            <w:rFonts w:ascii="Arial" w:hAnsi="Arial" w:cs="Arial"/>
            <w:sz w:val="20"/>
            <w:szCs w:val="20"/>
          </w:rPr>
          <w:t>pafs-pme-pmi.contact.fct@intradef.gouv.fr</w:t>
        </w:r>
      </w:hyperlink>
    </w:p>
    <w:p w14:paraId="71CBBF3F" w14:textId="77777777" w:rsidR="006F6358" w:rsidRPr="00DD0F51" w:rsidRDefault="006F6358" w:rsidP="006F6358">
      <w:pPr>
        <w:tabs>
          <w:tab w:val="num" w:pos="360"/>
        </w:tabs>
        <w:rPr>
          <w:rFonts w:ascii="Arial" w:hAnsi="Arial" w:cs="Arial"/>
          <w:sz w:val="20"/>
          <w:szCs w:val="20"/>
        </w:rPr>
      </w:pPr>
    </w:p>
    <w:p w14:paraId="5CD5FB52" w14:textId="77777777" w:rsidR="00A81E27" w:rsidRPr="00DD0F51" w:rsidRDefault="00A81E27" w:rsidP="00A81E27">
      <w:pPr>
        <w:rPr>
          <w:rFonts w:ascii="Arial" w:hAnsi="Arial" w:cs="Arial"/>
          <w:sz w:val="20"/>
          <w:szCs w:val="20"/>
        </w:rPr>
      </w:pPr>
      <w:r w:rsidRPr="00DD0F51">
        <w:rPr>
          <w:rFonts w:ascii="Arial" w:hAnsi="Arial" w:cs="Arial"/>
          <w:sz w:val="20"/>
          <w:szCs w:val="20"/>
        </w:rPr>
        <w:t xml:space="preserve">A défaut de résolution du litige ou différend </w:t>
      </w:r>
      <w:bookmarkStart w:id="346" w:name="_GoBack"/>
      <w:bookmarkEnd w:id="346"/>
      <w:r w:rsidRPr="00DD0F51">
        <w:rPr>
          <w:rFonts w:ascii="Arial" w:hAnsi="Arial" w:cs="Arial"/>
          <w:sz w:val="20"/>
          <w:szCs w:val="20"/>
        </w:rPr>
        <w:t xml:space="preserve">au niveau de cet interlocuteur, le titulaire peut saisir la mission ministérielle PME : </w:t>
      </w:r>
      <w:hyperlink r:id="rId21" w:history="1">
        <w:r w:rsidRPr="00DD0F51">
          <w:rPr>
            <w:rStyle w:val="Lienhypertexte"/>
            <w:rFonts w:ascii="Arial" w:hAnsi="Arial" w:cs="Arial"/>
            <w:sz w:val="20"/>
            <w:szCs w:val="20"/>
          </w:rPr>
          <w:t>missionministerielle.pme@defense.gouv.fr</w:t>
        </w:r>
      </w:hyperlink>
      <w:r w:rsidRPr="00DD0F51">
        <w:rPr>
          <w:rFonts w:ascii="Arial" w:hAnsi="Arial" w:cs="Arial"/>
          <w:sz w:val="20"/>
          <w:szCs w:val="20"/>
        </w:rPr>
        <w:t xml:space="preserve"> </w:t>
      </w:r>
    </w:p>
    <w:p w14:paraId="18176E48" w14:textId="77777777" w:rsidR="00A81E27" w:rsidRPr="00DD0F51" w:rsidRDefault="00A81E27" w:rsidP="00A81E27">
      <w:pPr>
        <w:rPr>
          <w:rFonts w:ascii="Arial" w:hAnsi="Arial" w:cs="Arial"/>
          <w:sz w:val="20"/>
          <w:szCs w:val="20"/>
        </w:rPr>
      </w:pPr>
    </w:p>
    <w:p w14:paraId="55EE6C70" w14:textId="0CE7585B" w:rsidR="00A81E27" w:rsidRPr="00DD0F51" w:rsidRDefault="00A81E27" w:rsidP="00A81E27">
      <w:pPr>
        <w:rPr>
          <w:rFonts w:ascii="Arial" w:hAnsi="Arial" w:cs="Arial"/>
          <w:sz w:val="20"/>
          <w:szCs w:val="20"/>
        </w:rPr>
      </w:pPr>
      <w:r w:rsidRPr="00DD0F51">
        <w:rPr>
          <w:rFonts w:ascii="Arial" w:hAnsi="Arial" w:cs="Arial"/>
          <w:sz w:val="20"/>
          <w:szCs w:val="20"/>
        </w:rPr>
        <w:t>Hors cette médiation interne au ministère des armées, le titulaire ou l’Administration peut demander à ce que les litiges et les différends nés à l’occasion de l’exécution d’un marché soient conformément à la réglementation soumis à la Médiation des entreprises ou au comité consultatif de règlement amiable compétent. Le médiateur interne au ministère des armées</w:t>
      </w:r>
      <w:r w:rsidR="00AB05A2">
        <w:rPr>
          <w:rFonts w:ascii="Arial" w:hAnsi="Arial" w:cs="Arial"/>
          <w:sz w:val="20"/>
          <w:szCs w:val="20"/>
        </w:rPr>
        <w:t xml:space="preserve"> </w:t>
      </w:r>
      <w:r w:rsidRPr="00DD0F51">
        <w:rPr>
          <w:rFonts w:ascii="Arial" w:hAnsi="Arial" w:cs="Arial"/>
          <w:sz w:val="20"/>
          <w:szCs w:val="20"/>
        </w:rPr>
        <w:t>et le médiateur des entreprises agissent comme tierce partie afin d’aider les parties qui en ont exprimé la volonté à trouver une solution mutuellement acceptable à leur litige ou leur différend. Le comité consultatif de règlement amiable des litiges compétent a lui pour mission de rechercher les éléments de droit ou de fait en vue d’une solution amiable et équitable.</w:t>
      </w:r>
    </w:p>
    <w:p w14:paraId="36C2EBF1" w14:textId="77777777" w:rsidR="00A81E27" w:rsidRPr="00DD0F51" w:rsidRDefault="00A81E27" w:rsidP="00A81E27">
      <w:pPr>
        <w:rPr>
          <w:rFonts w:ascii="Arial" w:hAnsi="Arial" w:cs="Arial"/>
          <w:sz w:val="20"/>
          <w:szCs w:val="20"/>
        </w:rPr>
      </w:pPr>
    </w:p>
    <w:p w14:paraId="6EE23B90" w14:textId="77777777" w:rsidR="00A81E27" w:rsidRPr="00DD0F51" w:rsidRDefault="00A81E27" w:rsidP="00A81E27">
      <w:pPr>
        <w:rPr>
          <w:rFonts w:ascii="Arial" w:hAnsi="Arial" w:cs="Arial"/>
          <w:sz w:val="20"/>
          <w:szCs w:val="20"/>
        </w:rPr>
      </w:pPr>
      <w:r w:rsidRPr="00DD0F51">
        <w:rPr>
          <w:rFonts w:ascii="Arial" w:hAnsi="Arial" w:cs="Arial"/>
          <w:sz w:val="20"/>
          <w:szCs w:val="20"/>
        </w:rPr>
        <w:t>Si le litige ou le différend persiste, une procédure contentieuse peut être engagée.</w:t>
      </w:r>
    </w:p>
    <w:bookmarkEnd w:id="343"/>
    <w:bookmarkEnd w:id="344"/>
    <w:bookmarkEnd w:id="345"/>
    <w:p w14:paraId="701ADAA6" w14:textId="77777777" w:rsidR="00A81E27" w:rsidRPr="00DD0F51" w:rsidRDefault="00A81E27" w:rsidP="00A81E27">
      <w:pPr>
        <w:rPr>
          <w:rFonts w:ascii="Arial" w:hAnsi="Arial" w:cs="Arial"/>
          <w:strike/>
          <w:sz w:val="20"/>
          <w:szCs w:val="20"/>
        </w:rPr>
      </w:pPr>
    </w:p>
    <w:p w14:paraId="514309E4" w14:textId="77777777" w:rsidR="00A81E27" w:rsidRPr="00DD0F51" w:rsidRDefault="00A81E27" w:rsidP="00DD4EF4">
      <w:pPr>
        <w:pStyle w:val="Titre2"/>
        <w:tabs>
          <w:tab w:val="clear" w:pos="2978"/>
          <w:tab w:val="num" w:pos="284"/>
        </w:tabs>
        <w:ind w:left="709"/>
        <w:rPr>
          <w:rFonts w:ascii="Arial" w:hAnsi="Arial"/>
          <w:sz w:val="20"/>
          <w:szCs w:val="20"/>
        </w:rPr>
      </w:pPr>
      <w:bookmarkStart w:id="347" w:name="_Toc523308357"/>
      <w:bookmarkStart w:id="348" w:name="_Toc523317394"/>
      <w:bookmarkStart w:id="349" w:name="_Toc185495988"/>
      <w:r w:rsidRPr="00DD0F51">
        <w:rPr>
          <w:rFonts w:ascii="Arial" w:hAnsi="Arial"/>
          <w:sz w:val="20"/>
          <w:szCs w:val="20"/>
        </w:rPr>
        <w:t>Recours contentieux</w:t>
      </w:r>
      <w:bookmarkEnd w:id="347"/>
      <w:bookmarkEnd w:id="348"/>
      <w:bookmarkEnd w:id="349"/>
    </w:p>
    <w:p w14:paraId="77847D84" w14:textId="77777777" w:rsidR="00A81E27" w:rsidRPr="00DD0F51" w:rsidRDefault="00A81E27" w:rsidP="00A81E27">
      <w:pPr>
        <w:rPr>
          <w:rFonts w:ascii="Arial" w:hAnsi="Arial" w:cs="Arial"/>
          <w:sz w:val="20"/>
          <w:szCs w:val="20"/>
        </w:rPr>
      </w:pPr>
      <w:permStart w:id="1712915391" w:edGrp="everyone"/>
      <w:r w:rsidRPr="00DD0F51">
        <w:rPr>
          <w:rFonts w:ascii="Arial" w:hAnsi="Arial" w:cs="Arial"/>
          <w:sz w:val="20"/>
          <w:szCs w:val="20"/>
        </w:rPr>
        <w:t xml:space="preserve">Si le lieu d’exécution du marché correspond au ressort du tribunal administratif d’Orléans ou si l’exécution du marché s’étend au-delà du ressort d’un seul tribunal administratif : </w:t>
      </w:r>
    </w:p>
    <w:p w14:paraId="30D020D3" w14:textId="77777777" w:rsidR="00A81E27" w:rsidRPr="00DD0F51" w:rsidRDefault="00A81E27" w:rsidP="00A81E27">
      <w:pPr>
        <w:rPr>
          <w:rFonts w:ascii="Arial" w:hAnsi="Arial" w:cs="Arial"/>
          <w:sz w:val="20"/>
          <w:szCs w:val="20"/>
        </w:rPr>
      </w:pPr>
    </w:p>
    <w:p w14:paraId="3B87F979" w14:textId="77777777" w:rsidR="00A81E27" w:rsidRPr="00DD0F51" w:rsidRDefault="00A81E27" w:rsidP="00A81E27">
      <w:pPr>
        <w:rPr>
          <w:rFonts w:ascii="Arial" w:hAnsi="Arial" w:cs="Arial"/>
          <w:sz w:val="20"/>
          <w:szCs w:val="20"/>
        </w:rPr>
      </w:pPr>
      <w:r w:rsidRPr="00DD0F51">
        <w:rPr>
          <w:rFonts w:ascii="Arial" w:hAnsi="Arial" w:cs="Arial"/>
          <w:sz w:val="20"/>
          <w:szCs w:val="20"/>
        </w:rPr>
        <w:t>En cas d’élévation du contentieux, le tribunal administratif d’Orléans est seul compétent.</w:t>
      </w:r>
    </w:p>
    <w:p w14:paraId="6A7A60FC" w14:textId="77777777" w:rsidR="00A81E27" w:rsidRPr="00DD0F51" w:rsidRDefault="00A81E27" w:rsidP="00A81E27">
      <w:pPr>
        <w:rPr>
          <w:rFonts w:ascii="Arial" w:hAnsi="Arial" w:cs="Arial"/>
          <w:sz w:val="20"/>
          <w:szCs w:val="20"/>
        </w:rPr>
      </w:pPr>
    </w:p>
    <w:p w14:paraId="2E4DFC20" w14:textId="77777777" w:rsidR="004E6908" w:rsidRPr="00DD0F51" w:rsidRDefault="004E6908" w:rsidP="004E6908">
      <w:pPr>
        <w:jc w:val="center"/>
        <w:rPr>
          <w:rFonts w:ascii="Arial" w:hAnsi="Arial" w:cs="Arial"/>
          <w:sz w:val="20"/>
          <w:szCs w:val="20"/>
        </w:rPr>
      </w:pPr>
      <w:r w:rsidRPr="00DD0F51">
        <w:rPr>
          <w:rFonts w:ascii="Arial" w:hAnsi="Arial" w:cs="Arial"/>
          <w:sz w:val="20"/>
          <w:szCs w:val="20"/>
        </w:rPr>
        <w:t>Tribunal d’Orléans</w:t>
      </w:r>
    </w:p>
    <w:p w14:paraId="00CE2960" w14:textId="77777777" w:rsidR="004E6908" w:rsidRPr="00DD0F51" w:rsidRDefault="004E6908" w:rsidP="004E6908">
      <w:pPr>
        <w:jc w:val="center"/>
        <w:rPr>
          <w:rFonts w:ascii="Arial" w:hAnsi="Arial" w:cs="Arial"/>
          <w:sz w:val="20"/>
          <w:szCs w:val="20"/>
        </w:rPr>
      </w:pPr>
      <w:r w:rsidRPr="00DD0F51">
        <w:rPr>
          <w:rFonts w:ascii="Arial" w:hAnsi="Arial" w:cs="Arial"/>
          <w:sz w:val="20"/>
          <w:szCs w:val="20"/>
        </w:rPr>
        <w:t xml:space="preserve">28 rue de la </w:t>
      </w:r>
      <w:proofErr w:type="spellStart"/>
      <w:r w:rsidRPr="00DD0F51">
        <w:rPr>
          <w:rFonts w:ascii="Arial" w:hAnsi="Arial" w:cs="Arial"/>
          <w:sz w:val="20"/>
          <w:szCs w:val="20"/>
        </w:rPr>
        <w:t>bretonnerie</w:t>
      </w:r>
      <w:proofErr w:type="spellEnd"/>
    </w:p>
    <w:p w14:paraId="001601E0" w14:textId="77777777" w:rsidR="004E6908" w:rsidRPr="00DD0F51" w:rsidRDefault="004E6908" w:rsidP="004E6908">
      <w:pPr>
        <w:jc w:val="center"/>
        <w:rPr>
          <w:rFonts w:ascii="Arial" w:hAnsi="Arial" w:cs="Arial"/>
          <w:sz w:val="20"/>
          <w:szCs w:val="20"/>
        </w:rPr>
      </w:pPr>
      <w:r w:rsidRPr="00DD0F51">
        <w:rPr>
          <w:rFonts w:ascii="Arial" w:hAnsi="Arial" w:cs="Arial"/>
          <w:sz w:val="20"/>
          <w:szCs w:val="20"/>
        </w:rPr>
        <w:t>45057 ORLEANS</w:t>
      </w:r>
    </w:p>
    <w:p w14:paraId="68E05E54" w14:textId="77777777" w:rsidR="004E6908" w:rsidRPr="00DD0F51" w:rsidRDefault="004E6908" w:rsidP="00A81E27">
      <w:pPr>
        <w:rPr>
          <w:rFonts w:ascii="Arial" w:hAnsi="Arial" w:cs="Arial"/>
          <w:sz w:val="20"/>
          <w:szCs w:val="20"/>
        </w:rPr>
      </w:pPr>
    </w:p>
    <w:permEnd w:id="1712915391"/>
    <w:p w14:paraId="4BE80C0F" w14:textId="77777777" w:rsidR="00A81E27" w:rsidRPr="00DD0F51" w:rsidRDefault="00A81E27" w:rsidP="00A81E27">
      <w:pPr>
        <w:rPr>
          <w:rFonts w:ascii="Arial" w:hAnsi="Arial" w:cs="Arial"/>
          <w:sz w:val="20"/>
          <w:szCs w:val="20"/>
          <w:u w:val="single"/>
        </w:rPr>
      </w:pPr>
    </w:p>
    <w:p w14:paraId="202369FB" w14:textId="77777777" w:rsidR="000703ED" w:rsidRPr="00DD0F51" w:rsidRDefault="000703ED" w:rsidP="00A81E27">
      <w:pPr>
        <w:rPr>
          <w:rFonts w:ascii="Arial" w:hAnsi="Arial" w:cs="Arial"/>
          <w:sz w:val="20"/>
          <w:szCs w:val="20"/>
          <w:u w:val="single"/>
        </w:rPr>
      </w:pPr>
    </w:p>
    <w:p w14:paraId="09A57417" w14:textId="77777777" w:rsidR="00A81E27" w:rsidRPr="00DD0F51" w:rsidRDefault="00A81E27" w:rsidP="00F31BC6">
      <w:pPr>
        <w:pStyle w:val="Titre1"/>
        <w:spacing w:after="240"/>
        <w:ind w:hanging="4962"/>
        <w:rPr>
          <w:rFonts w:ascii="Arial" w:hAnsi="Arial"/>
          <w:sz w:val="20"/>
          <w:szCs w:val="20"/>
        </w:rPr>
      </w:pPr>
      <w:bookmarkStart w:id="350" w:name="_Toc523308358"/>
      <w:bookmarkStart w:id="351" w:name="_Toc523317395"/>
      <w:bookmarkStart w:id="352" w:name="_Toc185495989"/>
      <w:r w:rsidRPr="00DD0F51">
        <w:rPr>
          <w:rFonts w:ascii="Arial" w:hAnsi="Arial"/>
          <w:sz w:val="20"/>
          <w:szCs w:val="20"/>
        </w:rPr>
        <w:t>DÉROGATION AUX DOCUMENTS GÉNÉRAUX</w:t>
      </w:r>
      <w:bookmarkEnd w:id="350"/>
      <w:bookmarkEnd w:id="351"/>
      <w:bookmarkEnd w:id="352"/>
    </w:p>
    <w:p w14:paraId="3B075DD4" w14:textId="77777777" w:rsidR="00996B14" w:rsidRPr="00DE75D7" w:rsidRDefault="00996B14" w:rsidP="00996B14">
      <w:pPr>
        <w:rPr>
          <w:rFonts w:ascii="Arial" w:hAnsi="Arial" w:cs="Arial"/>
          <w:color w:val="000000" w:themeColor="text1"/>
          <w:sz w:val="20"/>
          <w:szCs w:val="20"/>
        </w:rPr>
      </w:pPr>
      <w:r w:rsidRPr="00DE75D7">
        <w:rPr>
          <w:rFonts w:ascii="Arial" w:hAnsi="Arial" w:cs="Arial"/>
          <w:color w:val="000000" w:themeColor="text1"/>
          <w:sz w:val="20"/>
          <w:szCs w:val="20"/>
        </w:rPr>
        <w:t>L’article 2.2 « Conditions d’exécution » déroge à l’article 3.8 du CCAG FCS en exigeant la signature des ordres de service.</w:t>
      </w:r>
    </w:p>
    <w:p w14:paraId="24A764DC" w14:textId="77777777" w:rsidR="00996B14" w:rsidRPr="00DE75D7" w:rsidRDefault="00996B14" w:rsidP="00996B14">
      <w:pPr>
        <w:rPr>
          <w:rFonts w:ascii="Arial" w:hAnsi="Arial" w:cs="Arial"/>
          <w:color w:val="000000" w:themeColor="text1"/>
          <w:sz w:val="20"/>
          <w:szCs w:val="20"/>
        </w:rPr>
      </w:pPr>
    </w:p>
    <w:p w14:paraId="44D51367" w14:textId="77777777" w:rsidR="00996B14" w:rsidRPr="00DE75D7" w:rsidRDefault="00996B14" w:rsidP="00996B14">
      <w:pPr>
        <w:rPr>
          <w:rFonts w:ascii="Arial" w:hAnsi="Arial" w:cs="Arial"/>
          <w:color w:val="000000" w:themeColor="text1"/>
          <w:sz w:val="20"/>
          <w:szCs w:val="20"/>
        </w:rPr>
      </w:pPr>
      <w:r w:rsidRPr="00DE75D7">
        <w:rPr>
          <w:rFonts w:ascii="Arial" w:hAnsi="Arial" w:cs="Arial"/>
          <w:color w:val="000000" w:themeColor="text1"/>
          <w:sz w:val="20"/>
          <w:szCs w:val="20"/>
        </w:rPr>
        <w:t>L’article 2.6 « Constatation de l’exécution des prestations » déroge aux articles 27 et 28 du CCAG FCS en stipulant que les opérations de vérification du site sont assurées par un représentant du site et non l’acheteur.</w:t>
      </w:r>
    </w:p>
    <w:p w14:paraId="3D563B32" w14:textId="77777777" w:rsidR="00996B14" w:rsidRPr="00DE75D7" w:rsidRDefault="00996B14" w:rsidP="00996B14">
      <w:pPr>
        <w:rPr>
          <w:rFonts w:ascii="Arial" w:hAnsi="Arial" w:cs="Arial"/>
          <w:color w:val="000000" w:themeColor="text1"/>
          <w:sz w:val="20"/>
          <w:szCs w:val="20"/>
        </w:rPr>
      </w:pPr>
    </w:p>
    <w:p w14:paraId="3029D2C5" w14:textId="77777777" w:rsidR="00996B14" w:rsidRPr="00DD0F51" w:rsidRDefault="00996B14" w:rsidP="00996B14">
      <w:pPr>
        <w:rPr>
          <w:rFonts w:ascii="Arial" w:hAnsi="Arial" w:cs="Arial"/>
          <w:sz w:val="20"/>
          <w:szCs w:val="20"/>
        </w:rPr>
      </w:pPr>
      <w:r w:rsidRPr="00DE75D7">
        <w:rPr>
          <w:rFonts w:ascii="Arial" w:hAnsi="Arial" w:cs="Arial"/>
          <w:color w:val="000000" w:themeColor="text1"/>
          <w:sz w:val="20"/>
          <w:szCs w:val="20"/>
        </w:rPr>
        <w:t>L’article 2.6.2 « Vérifications des prestations » du CCAP déroge à l’article 28.2 du CCAG FCS en stipulant que le délai de vérification est différent des 15 jours prévus</w:t>
      </w:r>
      <w:r w:rsidRPr="00DD0F51">
        <w:rPr>
          <w:rFonts w:ascii="Arial" w:hAnsi="Arial" w:cs="Arial"/>
          <w:sz w:val="20"/>
          <w:szCs w:val="20"/>
        </w:rPr>
        <w:t>.</w:t>
      </w:r>
    </w:p>
    <w:p w14:paraId="4F878EBB" w14:textId="77777777" w:rsidR="00996B14" w:rsidRPr="00DD0F51" w:rsidRDefault="00996B14" w:rsidP="00996B14">
      <w:pPr>
        <w:rPr>
          <w:rFonts w:ascii="Arial" w:hAnsi="Arial" w:cs="Arial"/>
          <w:sz w:val="20"/>
          <w:szCs w:val="20"/>
        </w:rPr>
      </w:pPr>
    </w:p>
    <w:p w14:paraId="1E7B7A7F" w14:textId="77777777" w:rsidR="00996B14" w:rsidRPr="00DE75D7" w:rsidRDefault="00996B14" w:rsidP="00996B14">
      <w:pPr>
        <w:rPr>
          <w:rFonts w:ascii="Arial" w:hAnsi="Arial" w:cs="Arial"/>
          <w:color w:val="000000" w:themeColor="text1"/>
          <w:sz w:val="20"/>
          <w:szCs w:val="20"/>
        </w:rPr>
      </w:pPr>
      <w:r w:rsidRPr="00DE75D7">
        <w:rPr>
          <w:rFonts w:ascii="Arial" w:hAnsi="Arial" w:cs="Arial"/>
          <w:color w:val="000000" w:themeColor="text1"/>
          <w:sz w:val="20"/>
          <w:szCs w:val="20"/>
        </w:rPr>
        <w:t>L’article 2.6.5 « modifications du marché public » déroge à l’article 23 du CCAG FCS en supprimant la possibilité de commander des prestations de fournitures ou de services complémentaire par ordre de service</w:t>
      </w:r>
    </w:p>
    <w:p w14:paraId="02171675" w14:textId="77777777" w:rsidR="00996B14" w:rsidRPr="00DD0F51" w:rsidRDefault="00996B14" w:rsidP="00996B14">
      <w:pPr>
        <w:rPr>
          <w:rFonts w:ascii="Arial" w:hAnsi="Arial" w:cs="Arial"/>
          <w:sz w:val="20"/>
          <w:szCs w:val="20"/>
        </w:rPr>
      </w:pPr>
    </w:p>
    <w:p w14:paraId="4AC54272" w14:textId="77777777" w:rsidR="00996B14" w:rsidRPr="00DE75D7" w:rsidRDefault="00996B14" w:rsidP="00996B14">
      <w:pPr>
        <w:spacing w:after="120"/>
        <w:rPr>
          <w:rFonts w:ascii="Arial" w:hAnsi="Arial" w:cs="Arial"/>
          <w:color w:val="000000" w:themeColor="text1"/>
          <w:sz w:val="20"/>
          <w:szCs w:val="20"/>
        </w:rPr>
      </w:pPr>
      <w:r w:rsidRPr="00DE75D7">
        <w:rPr>
          <w:rFonts w:ascii="Arial" w:hAnsi="Arial" w:cs="Arial"/>
          <w:color w:val="000000" w:themeColor="text1"/>
          <w:sz w:val="20"/>
          <w:szCs w:val="20"/>
        </w:rPr>
        <w:t>L’article 4.1.2 « Révision des prix » déroge à l’article 10.1.2 du CCAG FCS en prévoyant que le mois M0 correspond au mois de la date limite de remise des offres et non à la date de remise des offres.</w:t>
      </w:r>
    </w:p>
    <w:p w14:paraId="0C92F53F" w14:textId="77777777" w:rsidR="00996B14" w:rsidRPr="00DD0F51" w:rsidRDefault="00996B14" w:rsidP="00996B14">
      <w:pPr>
        <w:rPr>
          <w:rFonts w:ascii="Arial" w:hAnsi="Arial" w:cs="Arial"/>
          <w:sz w:val="20"/>
          <w:szCs w:val="20"/>
        </w:rPr>
      </w:pPr>
    </w:p>
    <w:p w14:paraId="7CD73698" w14:textId="77777777" w:rsidR="00996B14" w:rsidRPr="00DD0F51" w:rsidRDefault="00996B14" w:rsidP="00996B14">
      <w:pPr>
        <w:rPr>
          <w:rFonts w:ascii="Arial" w:hAnsi="Arial" w:cs="Arial"/>
          <w:sz w:val="20"/>
          <w:szCs w:val="20"/>
        </w:rPr>
      </w:pPr>
      <w:r w:rsidRPr="00DD0F51">
        <w:rPr>
          <w:rFonts w:ascii="Arial" w:hAnsi="Arial" w:cs="Arial"/>
          <w:sz w:val="20"/>
          <w:szCs w:val="20"/>
        </w:rPr>
        <w:t xml:space="preserve">L’article </w:t>
      </w:r>
      <w:r>
        <w:rPr>
          <w:rFonts w:ascii="Arial" w:hAnsi="Arial" w:cs="Arial"/>
          <w:sz w:val="20"/>
          <w:szCs w:val="20"/>
        </w:rPr>
        <w:t>4</w:t>
      </w:r>
      <w:r w:rsidRPr="00DD0F51">
        <w:rPr>
          <w:rFonts w:ascii="Arial" w:hAnsi="Arial" w:cs="Arial"/>
          <w:sz w:val="20"/>
          <w:szCs w:val="20"/>
        </w:rPr>
        <w:t xml:space="preserve">.2 « Pénalités pour retard d’exécution » déroge à l’article 14 du CCAG FCS en ce qui concerne la formule de calcul. </w:t>
      </w:r>
    </w:p>
    <w:p w14:paraId="675654B6" w14:textId="77777777" w:rsidR="00996B14" w:rsidRPr="00DD0F51" w:rsidRDefault="00996B14" w:rsidP="00996B14">
      <w:pPr>
        <w:rPr>
          <w:rFonts w:ascii="Arial" w:hAnsi="Arial" w:cs="Arial"/>
          <w:sz w:val="20"/>
          <w:szCs w:val="20"/>
        </w:rPr>
      </w:pPr>
    </w:p>
    <w:p w14:paraId="75FCAEBE" w14:textId="77777777" w:rsidR="00996B14" w:rsidRPr="00DE75D7" w:rsidRDefault="00996B14" w:rsidP="00996B14">
      <w:pPr>
        <w:rPr>
          <w:rFonts w:ascii="Arial" w:hAnsi="Arial" w:cs="Arial"/>
          <w:color w:val="000000" w:themeColor="text1"/>
          <w:sz w:val="20"/>
          <w:szCs w:val="20"/>
        </w:rPr>
      </w:pPr>
      <w:r w:rsidRPr="00DE75D7">
        <w:rPr>
          <w:rFonts w:ascii="Arial" w:hAnsi="Arial" w:cs="Arial"/>
          <w:color w:val="000000" w:themeColor="text1"/>
          <w:sz w:val="20"/>
          <w:szCs w:val="20"/>
        </w:rPr>
        <w:t xml:space="preserve">L’article 5.2 « pénalités pour retard d’exécution » déroge à l’article 14 du CCAG FCS en prévoyant que les pénalités s’appliquent sans qu’il soit nécessaire de procéder à une mise en demeure. </w:t>
      </w:r>
    </w:p>
    <w:p w14:paraId="79C8AD0D" w14:textId="77777777" w:rsidR="00996B14" w:rsidRPr="00DD0F51" w:rsidRDefault="00996B14" w:rsidP="00996B14">
      <w:pPr>
        <w:rPr>
          <w:rFonts w:ascii="Arial" w:hAnsi="Arial" w:cs="Arial"/>
          <w:sz w:val="20"/>
          <w:szCs w:val="20"/>
        </w:rPr>
      </w:pPr>
    </w:p>
    <w:p w14:paraId="22A3B9A5" w14:textId="77777777" w:rsidR="00996B14" w:rsidRPr="00DD0F51" w:rsidRDefault="00996B14" w:rsidP="00996B14">
      <w:pPr>
        <w:rPr>
          <w:rFonts w:ascii="Arial" w:hAnsi="Arial" w:cs="Arial"/>
          <w:color w:val="00B050"/>
          <w:sz w:val="20"/>
          <w:szCs w:val="20"/>
        </w:rPr>
      </w:pPr>
      <w:r w:rsidRPr="00DD0F51">
        <w:rPr>
          <w:rFonts w:ascii="Arial" w:hAnsi="Arial" w:cs="Arial"/>
          <w:color w:val="00B050"/>
          <w:sz w:val="20"/>
          <w:szCs w:val="20"/>
        </w:rPr>
        <w:t>.</w:t>
      </w:r>
    </w:p>
    <w:p w14:paraId="7E15B465" w14:textId="77777777" w:rsidR="00996B14" w:rsidRPr="00DD0F51" w:rsidRDefault="00996B14" w:rsidP="00996B14">
      <w:pPr>
        <w:rPr>
          <w:rFonts w:ascii="Arial" w:hAnsi="Arial" w:cs="Arial"/>
          <w:sz w:val="20"/>
          <w:szCs w:val="20"/>
        </w:rPr>
      </w:pPr>
    </w:p>
    <w:p w14:paraId="21B69582" w14:textId="77777777" w:rsidR="00996B14" w:rsidRDefault="00996B14" w:rsidP="00996B14">
      <w:pPr>
        <w:rPr>
          <w:rFonts w:ascii="Arial" w:hAnsi="Arial" w:cs="Arial"/>
          <w:sz w:val="20"/>
          <w:szCs w:val="20"/>
          <w:lang w:eastAsia="en-US"/>
        </w:rPr>
      </w:pPr>
      <w:r w:rsidRPr="00DD0F51">
        <w:rPr>
          <w:rFonts w:ascii="Arial" w:hAnsi="Arial" w:cs="Arial"/>
          <w:sz w:val="20"/>
          <w:szCs w:val="20"/>
        </w:rPr>
        <w:t xml:space="preserve">L’article </w:t>
      </w:r>
      <w:r>
        <w:rPr>
          <w:rFonts w:ascii="Arial" w:hAnsi="Arial" w:cs="Arial"/>
          <w:sz w:val="20"/>
          <w:szCs w:val="20"/>
        </w:rPr>
        <w:t>4</w:t>
      </w:r>
      <w:r w:rsidRPr="00DD0F51">
        <w:rPr>
          <w:rFonts w:ascii="Arial" w:hAnsi="Arial" w:cs="Arial"/>
          <w:sz w:val="20"/>
          <w:szCs w:val="20"/>
        </w:rPr>
        <w:t>.</w:t>
      </w:r>
      <w:r>
        <w:rPr>
          <w:rFonts w:ascii="Arial" w:hAnsi="Arial" w:cs="Arial"/>
          <w:sz w:val="20"/>
          <w:szCs w:val="20"/>
        </w:rPr>
        <w:t>3</w:t>
      </w:r>
      <w:r w:rsidRPr="00DD0F51">
        <w:rPr>
          <w:rFonts w:ascii="Arial" w:hAnsi="Arial" w:cs="Arial"/>
          <w:sz w:val="20"/>
          <w:szCs w:val="20"/>
        </w:rPr>
        <w:t>.1 « Exonération de pénalités » déroge à l’article 14 du CCAG FCS en stipulant que le titulaire n’aura droit à aucune exonération de pénalités, sauf décision expresse du pouvoir adjudicateur.</w:t>
      </w:r>
      <w:r w:rsidRPr="00DD0F51">
        <w:rPr>
          <w:rFonts w:ascii="Arial" w:hAnsi="Arial" w:cs="Arial"/>
          <w:sz w:val="20"/>
          <w:szCs w:val="20"/>
          <w:lang w:eastAsia="en-US"/>
        </w:rPr>
        <w:t xml:space="preserve"> </w:t>
      </w:r>
    </w:p>
    <w:p w14:paraId="749257CB" w14:textId="77777777" w:rsidR="00996B14" w:rsidRPr="00DD0F51" w:rsidRDefault="00996B14" w:rsidP="00996B14">
      <w:pPr>
        <w:rPr>
          <w:rFonts w:ascii="Arial" w:hAnsi="Arial" w:cs="Arial"/>
          <w:sz w:val="20"/>
          <w:szCs w:val="20"/>
        </w:rPr>
      </w:pPr>
    </w:p>
    <w:p w14:paraId="2D3EF019" w14:textId="77777777" w:rsidR="00996B14" w:rsidRPr="00DE75D7" w:rsidRDefault="00996B14" w:rsidP="00996B14">
      <w:pPr>
        <w:rPr>
          <w:rFonts w:ascii="Arial" w:hAnsi="Arial" w:cs="Arial"/>
          <w:color w:val="000000" w:themeColor="text1"/>
          <w:sz w:val="20"/>
          <w:szCs w:val="20"/>
        </w:rPr>
      </w:pPr>
      <w:r w:rsidRPr="00DE75D7">
        <w:rPr>
          <w:rFonts w:ascii="Arial" w:hAnsi="Arial" w:cs="Arial"/>
          <w:color w:val="000000" w:themeColor="text1"/>
          <w:sz w:val="20"/>
          <w:szCs w:val="20"/>
        </w:rPr>
        <w:t>L’article 4.3.2 « Plafonnement des pénalités » déroge à l’article 14.1.2 du CCAG FCS en prévoyant que le montant total ne peut excéder 15% du montant total HT du bon de commande.</w:t>
      </w:r>
    </w:p>
    <w:p w14:paraId="628DB18B" w14:textId="77777777" w:rsidR="00996B14" w:rsidRPr="00DD0F51" w:rsidRDefault="00996B14" w:rsidP="00996B14">
      <w:pPr>
        <w:rPr>
          <w:rFonts w:ascii="Arial" w:hAnsi="Arial" w:cs="Arial"/>
          <w:sz w:val="20"/>
          <w:szCs w:val="20"/>
        </w:rPr>
      </w:pPr>
    </w:p>
    <w:p w14:paraId="70E0FFC1" w14:textId="77777777" w:rsidR="00996B14" w:rsidRPr="00DD0F51" w:rsidRDefault="00996B14" w:rsidP="00996B14">
      <w:pPr>
        <w:rPr>
          <w:rFonts w:ascii="Arial" w:hAnsi="Arial" w:cs="Arial"/>
          <w:sz w:val="20"/>
          <w:szCs w:val="20"/>
        </w:rPr>
      </w:pPr>
      <w:r w:rsidRPr="00DD0F51">
        <w:rPr>
          <w:rFonts w:ascii="Arial" w:hAnsi="Arial" w:cs="Arial"/>
          <w:sz w:val="20"/>
          <w:szCs w:val="20"/>
        </w:rPr>
        <w:t xml:space="preserve">L’article 6.2 « Résiliation pour motif d’intérêt général » déroge à l’article </w:t>
      </w:r>
      <w:r w:rsidRPr="00DE75D7">
        <w:rPr>
          <w:rFonts w:ascii="Arial" w:hAnsi="Arial" w:cs="Arial"/>
          <w:color w:val="000000" w:themeColor="text1"/>
          <w:sz w:val="20"/>
          <w:szCs w:val="20"/>
        </w:rPr>
        <w:t xml:space="preserve">42 </w:t>
      </w:r>
      <w:r w:rsidRPr="00DD0F51">
        <w:rPr>
          <w:rFonts w:ascii="Arial" w:hAnsi="Arial" w:cs="Arial"/>
          <w:sz w:val="20"/>
          <w:szCs w:val="20"/>
        </w:rPr>
        <w:t>du CCAG-FCS en stipulant qu’en cas de résiliation du marché pour motif d’intérêt général, aucune indemnité ne pourra être réclamée par le titulaire.</w:t>
      </w:r>
    </w:p>
    <w:p w14:paraId="02C07C4A" w14:textId="77777777" w:rsidR="00996B14" w:rsidRPr="00DD0F51" w:rsidRDefault="00996B14" w:rsidP="00996B14">
      <w:pPr>
        <w:rPr>
          <w:rFonts w:ascii="Arial" w:hAnsi="Arial" w:cs="Arial"/>
          <w:color w:val="00B050"/>
          <w:sz w:val="20"/>
          <w:szCs w:val="20"/>
        </w:rPr>
      </w:pPr>
    </w:p>
    <w:p w14:paraId="2D6CC906" w14:textId="77777777" w:rsidR="00996B14" w:rsidRPr="00DE75D7" w:rsidRDefault="00996B14" w:rsidP="00996B14">
      <w:pPr>
        <w:rPr>
          <w:rFonts w:ascii="Arial" w:hAnsi="Arial" w:cs="Arial"/>
          <w:color w:val="000000" w:themeColor="text1"/>
          <w:sz w:val="20"/>
          <w:szCs w:val="20"/>
        </w:rPr>
      </w:pPr>
      <w:r w:rsidRPr="00DE75D7">
        <w:rPr>
          <w:rFonts w:ascii="Arial" w:hAnsi="Arial" w:cs="Arial"/>
          <w:color w:val="000000" w:themeColor="text1"/>
          <w:sz w:val="20"/>
          <w:szCs w:val="20"/>
        </w:rPr>
        <w:t xml:space="preserve">L’article 7.1 « Règlement amiable des litiges et différends » déroge à l’article 46.2 du CCAG FCS en prévoyant un délai de 30 jours au lieu de 2 mois pour que le titulaire envoie un mémoire en réclamation. </w:t>
      </w:r>
    </w:p>
    <w:p w14:paraId="4B41E4AA" w14:textId="4B34C232" w:rsidR="00985314" w:rsidRPr="00DD0F51" w:rsidRDefault="00985314" w:rsidP="00996B14">
      <w:pPr>
        <w:rPr>
          <w:rFonts w:ascii="Arial" w:hAnsi="Arial" w:cs="Arial"/>
          <w:sz w:val="20"/>
          <w:szCs w:val="20"/>
        </w:rPr>
      </w:pPr>
    </w:p>
    <w:sectPr w:rsidR="00985314" w:rsidRPr="00DD0F51" w:rsidSect="007803C0">
      <w:footerReference w:type="default" r:id="rId22"/>
      <w:pgSz w:w="11907" w:h="16840" w:code="9"/>
      <w:pgMar w:top="539" w:right="964" w:bottom="851" w:left="964" w:header="7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CC929" w14:textId="77777777" w:rsidR="00F827FD" w:rsidRDefault="00F827FD" w:rsidP="00A81E27">
      <w:r>
        <w:separator/>
      </w:r>
    </w:p>
  </w:endnote>
  <w:endnote w:type="continuationSeparator" w:id="0">
    <w:p w14:paraId="1461C85B" w14:textId="77777777" w:rsidR="00F827FD" w:rsidRDefault="00F827FD" w:rsidP="00A81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roman"/>
    <w:pitch w:val="fixed"/>
    <w:sig w:usb0="00000001" w:usb1="08070000" w:usb2="00000010" w:usb3="00000000" w:csb0="00020000"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CF00D" w14:textId="77777777" w:rsidR="003E323C" w:rsidRPr="0079527A" w:rsidRDefault="003E323C" w:rsidP="00262565">
    <w:pPr>
      <w:pStyle w:val="Pieddepage"/>
      <w:jc w:val="right"/>
      <w:rPr>
        <w:rFonts w:ascii="Marianne Medium" w:hAnsi="Marianne Medium"/>
      </w:rPr>
    </w:pPr>
  </w:p>
  <w:tbl>
    <w:tblPr>
      <w:tblStyle w:val="Grilledutableau"/>
      <w:tblW w:w="10817" w:type="dxa"/>
      <w:jc w:val="center"/>
      <w:tblLook w:val="04A0" w:firstRow="1" w:lastRow="0" w:firstColumn="1" w:lastColumn="0" w:noHBand="0" w:noVBand="1"/>
    </w:tblPr>
    <w:tblGrid>
      <w:gridCol w:w="1986"/>
      <w:gridCol w:w="8214"/>
      <w:gridCol w:w="617"/>
    </w:tblGrid>
    <w:tr w:rsidR="003E323C" w:rsidRPr="00DD4EF4" w14:paraId="2E771953" w14:textId="77777777" w:rsidTr="008C2F91">
      <w:trPr>
        <w:trHeight w:val="266"/>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1A31E483" w14:textId="48015698" w:rsidR="003E323C" w:rsidRPr="00DD4EF4" w:rsidRDefault="00F827FD" w:rsidP="00FC0853">
          <w:pPr>
            <w:pStyle w:val="Pieddepage"/>
            <w:jc w:val="center"/>
            <w:rPr>
              <w:rFonts w:ascii="Marianne" w:hAnsi="Marianne"/>
              <w:sz w:val="14"/>
              <w:szCs w:val="14"/>
            </w:rPr>
          </w:pPr>
          <w:sdt>
            <w:sdtPr>
              <w:rPr>
                <w:rFonts w:ascii="Marianne" w:hAnsi="Marianne"/>
                <w:b/>
                <w:bCs/>
                <w:sz w:val="14"/>
                <w:szCs w:val="14"/>
              </w:rPr>
              <w:id w:val="-195698608"/>
              <w:placeholder>
                <w:docPart w:val="D74382555AE54493B31B0A58E4231357"/>
              </w:placeholder>
            </w:sdtPr>
            <w:sdtEndPr/>
            <w:sdtContent>
              <w:permStart w:id="176293214" w:edGrp="everyone"/>
              <w:r w:rsidR="003E323C" w:rsidRPr="003C500A">
                <w:rPr>
                  <w:rFonts w:ascii="Marianne" w:hAnsi="Marianne"/>
                  <w:b/>
                  <w:bCs/>
                  <w:sz w:val="14"/>
                  <w:szCs w:val="14"/>
                </w:rPr>
                <w:t xml:space="preserve">DAF_ </w:t>
              </w:r>
              <w:sdt>
                <w:sdtPr>
                  <w:rPr>
                    <w:rFonts w:ascii="Marianne" w:hAnsi="Marianne"/>
                    <w:b/>
                    <w:bCs/>
                    <w:sz w:val="14"/>
                    <w:szCs w:val="14"/>
                  </w:rPr>
                  <w:id w:val="-642808420"/>
                  <w:placeholder>
                    <w:docPart w:val="B559CB2153564E659269C62599D3E46B"/>
                  </w:placeholder>
                </w:sdtPr>
                <w:sdtEndPr/>
                <w:sdtContent>
                  <w:r w:rsidR="003E323C" w:rsidRPr="003C500A">
                    <w:rPr>
                      <w:rFonts w:ascii="Marianne" w:hAnsi="Marianne"/>
                      <w:b/>
                      <w:bCs/>
                      <w:sz w:val="14"/>
                      <w:szCs w:val="14"/>
                    </w:rPr>
                    <w:t>2024_000901</w:t>
                  </w:r>
                </w:sdtContent>
              </w:sdt>
              <w:permEnd w:id="176293214"/>
            </w:sdtContent>
          </w:sdt>
        </w:p>
      </w:tc>
      <w:sdt>
        <w:sdtPr>
          <w:rPr>
            <w:rStyle w:val="Style1"/>
            <w:rFonts w:ascii="Marianne" w:hAnsi="Marianne"/>
            <w:szCs w:val="14"/>
          </w:rPr>
          <w:id w:val="-709496482"/>
          <w:placeholder>
            <w:docPart w:val="DA64B785DC5F4C8494937C1CCA20F994"/>
          </w:placeholder>
        </w:sdtPr>
        <w:sdtEndPr>
          <w:rPr>
            <w:rStyle w:val="Policepardfaut"/>
            <w:sz w:val="22"/>
          </w:rPr>
        </w:sdtEndPr>
        <w:sdtContent>
          <w:tc>
            <w:tcPr>
              <w:tcW w:w="8214" w:type="dxa"/>
              <w:tcBorders>
                <w:top w:val="single" w:sz="4" w:space="0" w:color="auto"/>
                <w:left w:val="single" w:sz="4" w:space="0" w:color="auto"/>
                <w:bottom w:val="single" w:sz="4" w:space="0" w:color="auto"/>
                <w:right w:val="single" w:sz="4" w:space="0" w:color="auto"/>
              </w:tcBorders>
              <w:vAlign w:val="center"/>
              <w:hideMark/>
            </w:tcPr>
            <w:p w14:paraId="07183B80" w14:textId="683D47A8" w:rsidR="003E323C" w:rsidRPr="00DD4EF4" w:rsidRDefault="003E323C" w:rsidP="003C500A">
              <w:pPr>
                <w:pStyle w:val="Pieddepage"/>
                <w:rPr>
                  <w:rFonts w:ascii="Marianne" w:hAnsi="Marianne"/>
                  <w:sz w:val="14"/>
                  <w:szCs w:val="14"/>
                </w:rPr>
              </w:pPr>
              <w:r w:rsidRPr="003C500A">
                <w:rPr>
                  <w:rFonts w:ascii="Marianne" w:hAnsi="Marianne"/>
                  <w:b/>
                  <w:bCs/>
                  <w:sz w:val="14"/>
                  <w:szCs w:val="14"/>
                </w:rPr>
                <w:t>Fourniture de boîtes en aluminium ou autres matériaux pour aéronefs</w:t>
              </w:r>
              <w:r>
                <w:rPr>
                  <w:rFonts w:ascii="Marianne" w:hAnsi="Marianne"/>
                  <w:b/>
                  <w:bCs/>
                  <w:sz w:val="14"/>
                  <w:szCs w:val="14"/>
                </w:rPr>
                <w:t xml:space="preserve"> </w:t>
              </w:r>
              <w:r w:rsidRPr="003C500A">
                <w:rPr>
                  <w:rFonts w:ascii="Marianne" w:hAnsi="Marianne"/>
                  <w:b/>
                  <w:bCs/>
                  <w:sz w:val="14"/>
                  <w:szCs w:val="14"/>
                </w:rPr>
                <w:t>au profit du Service de Santé des Armées</w:t>
              </w:r>
            </w:p>
          </w:tc>
        </w:sdtContent>
      </w:sdt>
      <w:tc>
        <w:tcPr>
          <w:tcW w:w="617" w:type="dxa"/>
          <w:tcBorders>
            <w:top w:val="single" w:sz="4" w:space="0" w:color="auto"/>
            <w:left w:val="single" w:sz="4" w:space="0" w:color="auto"/>
            <w:bottom w:val="single" w:sz="4" w:space="0" w:color="auto"/>
            <w:right w:val="single" w:sz="4" w:space="0" w:color="auto"/>
          </w:tcBorders>
          <w:vAlign w:val="center"/>
          <w:hideMark/>
        </w:tcPr>
        <w:p w14:paraId="47AF6309" w14:textId="43A7EEEF" w:rsidR="003E323C" w:rsidRPr="00DD4EF4" w:rsidRDefault="003E323C" w:rsidP="008C2F91">
          <w:pPr>
            <w:pStyle w:val="Pieddepage"/>
            <w:jc w:val="center"/>
            <w:rPr>
              <w:rFonts w:ascii="Marianne" w:hAnsi="Marianne"/>
              <w:sz w:val="14"/>
              <w:szCs w:val="14"/>
            </w:rPr>
          </w:pPr>
          <w:r w:rsidRPr="00DD4EF4">
            <w:rPr>
              <w:rFonts w:ascii="Marianne" w:hAnsi="Marianne"/>
              <w:sz w:val="14"/>
              <w:szCs w:val="14"/>
            </w:rPr>
            <w:fldChar w:fldCharType="begin"/>
          </w:r>
          <w:r w:rsidRPr="00DD4EF4">
            <w:rPr>
              <w:rFonts w:ascii="Marianne" w:hAnsi="Marianne"/>
              <w:sz w:val="14"/>
              <w:szCs w:val="14"/>
            </w:rPr>
            <w:instrText>PAGE  \* Arabic  \* MERGEFORMAT</w:instrText>
          </w:r>
          <w:r w:rsidRPr="00DD4EF4">
            <w:rPr>
              <w:rFonts w:ascii="Marianne" w:hAnsi="Marianne"/>
              <w:sz w:val="14"/>
              <w:szCs w:val="14"/>
            </w:rPr>
            <w:fldChar w:fldCharType="separate"/>
          </w:r>
          <w:r w:rsidR="00AB05A2">
            <w:rPr>
              <w:rFonts w:ascii="Marianne" w:hAnsi="Marianne"/>
              <w:noProof/>
              <w:sz w:val="14"/>
              <w:szCs w:val="14"/>
            </w:rPr>
            <w:t>15</w:t>
          </w:r>
          <w:r w:rsidRPr="00DD4EF4">
            <w:rPr>
              <w:rFonts w:ascii="Marianne" w:hAnsi="Marianne"/>
              <w:sz w:val="14"/>
              <w:szCs w:val="14"/>
            </w:rPr>
            <w:fldChar w:fldCharType="end"/>
          </w:r>
        </w:p>
      </w:tc>
    </w:tr>
  </w:tbl>
  <w:p w14:paraId="2A1362D0" w14:textId="77777777" w:rsidR="003E323C" w:rsidRPr="007803C0" w:rsidRDefault="003E323C" w:rsidP="007803C0">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D35A2" w14:textId="77777777" w:rsidR="00F827FD" w:rsidRDefault="00F827FD" w:rsidP="00A81E27">
      <w:r>
        <w:separator/>
      </w:r>
    </w:p>
  </w:footnote>
  <w:footnote w:type="continuationSeparator" w:id="0">
    <w:p w14:paraId="4852156F" w14:textId="77777777" w:rsidR="00F827FD" w:rsidRDefault="00F827FD" w:rsidP="00A81E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C10BF"/>
    <w:multiLevelType w:val="hybridMultilevel"/>
    <w:tmpl w:val="577478E2"/>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B35B7C"/>
    <w:multiLevelType w:val="hybridMultilevel"/>
    <w:tmpl w:val="8F844D6A"/>
    <w:lvl w:ilvl="0" w:tplc="DA58FDB0">
      <w:start w:val="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F203A7E"/>
    <w:multiLevelType w:val="hybridMultilevel"/>
    <w:tmpl w:val="67F6C65A"/>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E095C1C"/>
    <w:multiLevelType w:val="hybridMultilevel"/>
    <w:tmpl w:val="E6CCC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8A32FC"/>
    <w:multiLevelType w:val="hybridMultilevel"/>
    <w:tmpl w:val="4386D9C2"/>
    <w:lvl w:ilvl="0" w:tplc="4B4864BA">
      <w:start w:val="1"/>
      <w:numFmt w:val="bullet"/>
      <w:lvlText w:val=""/>
      <w:lvlJc w:val="left"/>
      <w:pPr>
        <w:tabs>
          <w:tab w:val="num" w:pos="720"/>
        </w:tabs>
        <w:ind w:left="720"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8C0FD7"/>
    <w:multiLevelType w:val="hybridMultilevel"/>
    <w:tmpl w:val="DA688400"/>
    <w:lvl w:ilvl="0" w:tplc="AC629F52">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49173262"/>
    <w:multiLevelType w:val="multilevel"/>
    <w:tmpl w:val="28802EBA"/>
    <w:lvl w:ilvl="0">
      <w:start w:val="1"/>
      <w:numFmt w:val="decimal"/>
      <w:pStyle w:val="Titre1"/>
      <w:suff w:val="nothing"/>
      <w:lvlText w:val="Article %1 – "/>
      <w:lvlJc w:val="left"/>
      <w:pPr>
        <w:ind w:left="4962" w:hanging="425"/>
      </w:pPr>
      <w:rPr>
        <w:rFonts w:hint="default"/>
        <w:caps/>
        <w:u w:val="single"/>
      </w:rPr>
    </w:lvl>
    <w:lvl w:ilvl="1">
      <w:start w:val="1"/>
      <w:numFmt w:val="decimal"/>
      <w:pStyle w:val="Titre2"/>
      <w:lvlText w:val="%1.%2"/>
      <w:lvlJc w:val="left"/>
      <w:pPr>
        <w:tabs>
          <w:tab w:val="num" w:pos="2978"/>
        </w:tabs>
        <w:ind w:left="3403" w:hanging="425"/>
      </w:pPr>
      <w:rPr>
        <w:rFonts w:hint="default"/>
      </w:rPr>
    </w:lvl>
    <w:lvl w:ilvl="2">
      <w:start w:val="1"/>
      <w:numFmt w:val="decimal"/>
      <w:pStyle w:val="Titre3"/>
      <w:lvlText w:val="%1.%2.%3"/>
      <w:lvlJc w:val="left"/>
      <w:pPr>
        <w:tabs>
          <w:tab w:val="num" w:pos="567"/>
        </w:tabs>
        <w:ind w:left="993" w:hanging="426"/>
      </w:pPr>
      <w:rPr>
        <w:rFonts w:hint="default"/>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7" w15:restartNumberingAfterBreak="0">
    <w:nsid w:val="4B455869"/>
    <w:multiLevelType w:val="hybridMultilevel"/>
    <w:tmpl w:val="52249A4A"/>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D5E5680"/>
    <w:multiLevelType w:val="hybridMultilevel"/>
    <w:tmpl w:val="51F46398"/>
    <w:lvl w:ilvl="0" w:tplc="260C03D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ED5782"/>
    <w:multiLevelType w:val="hybridMultilevel"/>
    <w:tmpl w:val="A1CC8722"/>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9734E26"/>
    <w:multiLevelType w:val="hybridMultilevel"/>
    <w:tmpl w:val="A88EF3F4"/>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C35FD6"/>
    <w:multiLevelType w:val="hybridMultilevel"/>
    <w:tmpl w:val="A7C6E90A"/>
    <w:lvl w:ilvl="0" w:tplc="AA1229B4">
      <w:start w:val="1"/>
      <w:numFmt w:val="bullet"/>
      <w:lvlText w:val=""/>
      <w:lvlJc w:val="left"/>
      <w:pPr>
        <w:ind w:left="720" w:hanging="360"/>
      </w:pPr>
      <w:rPr>
        <w:rFonts w:ascii="Wingdings" w:hAnsi="Wingdings"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73432BF4"/>
    <w:multiLevelType w:val="hybridMultilevel"/>
    <w:tmpl w:val="DAF23A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4EC445F"/>
    <w:multiLevelType w:val="hybridMultilevel"/>
    <w:tmpl w:val="99888C50"/>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76501E77"/>
    <w:multiLevelType w:val="hybridMultilevel"/>
    <w:tmpl w:val="F95035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7734629"/>
    <w:multiLevelType w:val="hybridMultilevel"/>
    <w:tmpl w:val="4A34FB1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77C474E4"/>
    <w:multiLevelType w:val="hybridMultilevel"/>
    <w:tmpl w:val="511873C2"/>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7A1C45AC"/>
    <w:multiLevelType w:val="hybridMultilevel"/>
    <w:tmpl w:val="6F86E1CE"/>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7B716C2E"/>
    <w:multiLevelType w:val="hybridMultilevel"/>
    <w:tmpl w:val="4BD0E604"/>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6"/>
  </w:num>
  <w:num w:numId="2">
    <w:abstractNumId w:val="9"/>
  </w:num>
  <w:num w:numId="3">
    <w:abstractNumId w:val="8"/>
  </w:num>
  <w:num w:numId="4">
    <w:abstractNumId w:val="2"/>
  </w:num>
  <w:num w:numId="5">
    <w:abstractNumId w:val="4"/>
  </w:num>
  <w:num w:numId="6">
    <w:abstractNumId w:val="13"/>
  </w:num>
  <w:num w:numId="7">
    <w:abstractNumId w:val="11"/>
  </w:num>
  <w:num w:numId="8">
    <w:abstractNumId w:val="15"/>
  </w:num>
  <w:num w:numId="9">
    <w:abstractNumId w:val="10"/>
  </w:num>
  <w:num w:numId="10">
    <w:abstractNumId w:val="19"/>
  </w:num>
  <w:num w:numId="11">
    <w:abstractNumId w:val="1"/>
  </w:num>
  <w:num w:numId="12">
    <w:abstractNumId w:val="0"/>
  </w:num>
  <w:num w:numId="13">
    <w:abstractNumId w:val="7"/>
  </w:num>
  <w:num w:numId="14">
    <w:abstractNumId w:val="17"/>
  </w:num>
  <w:num w:numId="15">
    <w:abstractNumId w:val="16"/>
  </w:num>
  <w:num w:numId="16">
    <w:abstractNumId w:val="14"/>
  </w:num>
  <w:num w:numId="17">
    <w:abstractNumId w:val="5"/>
  </w:num>
  <w:num w:numId="18">
    <w:abstractNumId w:val="12"/>
  </w:num>
  <w:num w:numId="19">
    <w:abstractNumId w:val="3"/>
  </w:num>
  <w:num w:numId="20">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E27"/>
    <w:rsid w:val="0000322D"/>
    <w:rsid w:val="00004946"/>
    <w:rsid w:val="000056D2"/>
    <w:rsid w:val="000110F7"/>
    <w:rsid w:val="000202FE"/>
    <w:rsid w:val="00022849"/>
    <w:rsid w:val="000266DD"/>
    <w:rsid w:val="00030883"/>
    <w:rsid w:val="00032548"/>
    <w:rsid w:val="000419CF"/>
    <w:rsid w:val="00043777"/>
    <w:rsid w:val="00055020"/>
    <w:rsid w:val="000569C9"/>
    <w:rsid w:val="0006324A"/>
    <w:rsid w:val="0006576B"/>
    <w:rsid w:val="000703ED"/>
    <w:rsid w:val="000750B0"/>
    <w:rsid w:val="00081002"/>
    <w:rsid w:val="0009058C"/>
    <w:rsid w:val="000B20FF"/>
    <w:rsid w:val="000C4046"/>
    <w:rsid w:val="000D29FE"/>
    <w:rsid w:val="000D719C"/>
    <w:rsid w:val="000F2417"/>
    <w:rsid w:val="000F2587"/>
    <w:rsid w:val="000F7AD9"/>
    <w:rsid w:val="00103170"/>
    <w:rsid w:val="00135D3C"/>
    <w:rsid w:val="00151092"/>
    <w:rsid w:val="00157D73"/>
    <w:rsid w:val="001669A8"/>
    <w:rsid w:val="00167E53"/>
    <w:rsid w:val="001825AF"/>
    <w:rsid w:val="00192E5D"/>
    <w:rsid w:val="001949B9"/>
    <w:rsid w:val="001973A4"/>
    <w:rsid w:val="001A3191"/>
    <w:rsid w:val="001C7C07"/>
    <w:rsid w:val="001E2166"/>
    <w:rsid w:val="00211DD5"/>
    <w:rsid w:val="00213339"/>
    <w:rsid w:val="00223949"/>
    <w:rsid w:val="00224EC8"/>
    <w:rsid w:val="00243DDC"/>
    <w:rsid w:val="00250410"/>
    <w:rsid w:val="002512A4"/>
    <w:rsid w:val="00251A70"/>
    <w:rsid w:val="00253A64"/>
    <w:rsid w:val="002613AF"/>
    <w:rsid w:val="00262565"/>
    <w:rsid w:val="002670A6"/>
    <w:rsid w:val="00274623"/>
    <w:rsid w:val="00292597"/>
    <w:rsid w:val="00293B78"/>
    <w:rsid w:val="002B7E17"/>
    <w:rsid w:val="002D40C0"/>
    <w:rsid w:val="002E1FF5"/>
    <w:rsid w:val="002F4DEE"/>
    <w:rsid w:val="00302D0D"/>
    <w:rsid w:val="003051CD"/>
    <w:rsid w:val="00314D41"/>
    <w:rsid w:val="003239BF"/>
    <w:rsid w:val="003323D2"/>
    <w:rsid w:val="003419C8"/>
    <w:rsid w:val="003551EF"/>
    <w:rsid w:val="0037401E"/>
    <w:rsid w:val="00374DAF"/>
    <w:rsid w:val="003831DE"/>
    <w:rsid w:val="00387897"/>
    <w:rsid w:val="003900DD"/>
    <w:rsid w:val="00393453"/>
    <w:rsid w:val="003B5A27"/>
    <w:rsid w:val="003C500A"/>
    <w:rsid w:val="003C7A12"/>
    <w:rsid w:val="003E323C"/>
    <w:rsid w:val="003F263B"/>
    <w:rsid w:val="003F2AE3"/>
    <w:rsid w:val="003F2AE7"/>
    <w:rsid w:val="00401599"/>
    <w:rsid w:val="00430FA7"/>
    <w:rsid w:val="004318D5"/>
    <w:rsid w:val="004400CE"/>
    <w:rsid w:val="0045564E"/>
    <w:rsid w:val="004666B4"/>
    <w:rsid w:val="00486B76"/>
    <w:rsid w:val="00486CAA"/>
    <w:rsid w:val="004A01BC"/>
    <w:rsid w:val="004A3BFA"/>
    <w:rsid w:val="004D2C9D"/>
    <w:rsid w:val="004D7D2F"/>
    <w:rsid w:val="004E6908"/>
    <w:rsid w:val="00527E33"/>
    <w:rsid w:val="00532E68"/>
    <w:rsid w:val="0053632A"/>
    <w:rsid w:val="00542432"/>
    <w:rsid w:val="00554F43"/>
    <w:rsid w:val="0055785E"/>
    <w:rsid w:val="00557F6D"/>
    <w:rsid w:val="00566ABC"/>
    <w:rsid w:val="00567FD3"/>
    <w:rsid w:val="00577707"/>
    <w:rsid w:val="00582239"/>
    <w:rsid w:val="00596375"/>
    <w:rsid w:val="005B1B61"/>
    <w:rsid w:val="005B3781"/>
    <w:rsid w:val="005B4EBC"/>
    <w:rsid w:val="005F6DB4"/>
    <w:rsid w:val="005F6E97"/>
    <w:rsid w:val="00602F69"/>
    <w:rsid w:val="00611808"/>
    <w:rsid w:val="00613FEE"/>
    <w:rsid w:val="00634392"/>
    <w:rsid w:val="006376E0"/>
    <w:rsid w:val="00654A5D"/>
    <w:rsid w:val="00654D3E"/>
    <w:rsid w:val="00676853"/>
    <w:rsid w:val="00681125"/>
    <w:rsid w:val="00686978"/>
    <w:rsid w:val="006904F0"/>
    <w:rsid w:val="00692A56"/>
    <w:rsid w:val="00695DB8"/>
    <w:rsid w:val="006A65ED"/>
    <w:rsid w:val="006B7972"/>
    <w:rsid w:val="006C7FD8"/>
    <w:rsid w:val="006D429C"/>
    <w:rsid w:val="006D4B07"/>
    <w:rsid w:val="006D6146"/>
    <w:rsid w:val="006F6358"/>
    <w:rsid w:val="00700044"/>
    <w:rsid w:val="007054A4"/>
    <w:rsid w:val="00706150"/>
    <w:rsid w:val="0071453C"/>
    <w:rsid w:val="00717676"/>
    <w:rsid w:val="00720640"/>
    <w:rsid w:val="00723F70"/>
    <w:rsid w:val="00726EB0"/>
    <w:rsid w:val="00741BD5"/>
    <w:rsid w:val="00745167"/>
    <w:rsid w:val="007803C0"/>
    <w:rsid w:val="00785DDC"/>
    <w:rsid w:val="00793920"/>
    <w:rsid w:val="0079527A"/>
    <w:rsid w:val="007A61FA"/>
    <w:rsid w:val="007B1375"/>
    <w:rsid w:val="007C0718"/>
    <w:rsid w:val="007C13D4"/>
    <w:rsid w:val="007C325A"/>
    <w:rsid w:val="007C500B"/>
    <w:rsid w:val="007C7DD3"/>
    <w:rsid w:val="007F1873"/>
    <w:rsid w:val="007F389F"/>
    <w:rsid w:val="0080136B"/>
    <w:rsid w:val="00816F4E"/>
    <w:rsid w:val="008223E6"/>
    <w:rsid w:val="00833F61"/>
    <w:rsid w:val="008563F4"/>
    <w:rsid w:val="00872E9A"/>
    <w:rsid w:val="00873F6C"/>
    <w:rsid w:val="00881696"/>
    <w:rsid w:val="00894ACD"/>
    <w:rsid w:val="00897512"/>
    <w:rsid w:val="008A0022"/>
    <w:rsid w:val="008A0951"/>
    <w:rsid w:val="008A4A87"/>
    <w:rsid w:val="008B550B"/>
    <w:rsid w:val="008C2F91"/>
    <w:rsid w:val="008C5A9C"/>
    <w:rsid w:val="008D044F"/>
    <w:rsid w:val="008E1FA9"/>
    <w:rsid w:val="008E30EC"/>
    <w:rsid w:val="008E3FD0"/>
    <w:rsid w:val="00905344"/>
    <w:rsid w:val="0092131A"/>
    <w:rsid w:val="009259F5"/>
    <w:rsid w:val="009447AA"/>
    <w:rsid w:val="009540A0"/>
    <w:rsid w:val="00962806"/>
    <w:rsid w:val="00974D11"/>
    <w:rsid w:val="0097529A"/>
    <w:rsid w:val="00977A38"/>
    <w:rsid w:val="00985314"/>
    <w:rsid w:val="00996B14"/>
    <w:rsid w:val="009A69D8"/>
    <w:rsid w:val="009B7838"/>
    <w:rsid w:val="009C5ACC"/>
    <w:rsid w:val="009F57DA"/>
    <w:rsid w:val="009F6541"/>
    <w:rsid w:val="009F676B"/>
    <w:rsid w:val="009F6B7F"/>
    <w:rsid w:val="00A0307D"/>
    <w:rsid w:val="00A04616"/>
    <w:rsid w:val="00A0551C"/>
    <w:rsid w:val="00A06797"/>
    <w:rsid w:val="00A1075D"/>
    <w:rsid w:val="00A11931"/>
    <w:rsid w:val="00A14C33"/>
    <w:rsid w:val="00A17890"/>
    <w:rsid w:val="00A2177B"/>
    <w:rsid w:val="00A2405C"/>
    <w:rsid w:val="00A64836"/>
    <w:rsid w:val="00A67454"/>
    <w:rsid w:val="00A74308"/>
    <w:rsid w:val="00A81E27"/>
    <w:rsid w:val="00A85534"/>
    <w:rsid w:val="00AA11D8"/>
    <w:rsid w:val="00AB05A2"/>
    <w:rsid w:val="00AB0FB1"/>
    <w:rsid w:val="00AB232F"/>
    <w:rsid w:val="00AB6A44"/>
    <w:rsid w:val="00AB6A6F"/>
    <w:rsid w:val="00AD0D15"/>
    <w:rsid w:val="00AE17D8"/>
    <w:rsid w:val="00B02AC7"/>
    <w:rsid w:val="00B0508E"/>
    <w:rsid w:val="00B26C05"/>
    <w:rsid w:val="00B45CA8"/>
    <w:rsid w:val="00B51736"/>
    <w:rsid w:val="00B5681E"/>
    <w:rsid w:val="00B605C9"/>
    <w:rsid w:val="00B614B2"/>
    <w:rsid w:val="00B67E5F"/>
    <w:rsid w:val="00B72618"/>
    <w:rsid w:val="00B73788"/>
    <w:rsid w:val="00B8046D"/>
    <w:rsid w:val="00B81AAA"/>
    <w:rsid w:val="00B86C03"/>
    <w:rsid w:val="00BB0F45"/>
    <w:rsid w:val="00BD2DAB"/>
    <w:rsid w:val="00BE0E0A"/>
    <w:rsid w:val="00BE2961"/>
    <w:rsid w:val="00BE39F8"/>
    <w:rsid w:val="00BE54ED"/>
    <w:rsid w:val="00BF4511"/>
    <w:rsid w:val="00C10C4E"/>
    <w:rsid w:val="00C22780"/>
    <w:rsid w:val="00C27589"/>
    <w:rsid w:val="00C347E0"/>
    <w:rsid w:val="00C46EC0"/>
    <w:rsid w:val="00C514F1"/>
    <w:rsid w:val="00C52D90"/>
    <w:rsid w:val="00C55A30"/>
    <w:rsid w:val="00C60E59"/>
    <w:rsid w:val="00C63917"/>
    <w:rsid w:val="00C70436"/>
    <w:rsid w:val="00C81616"/>
    <w:rsid w:val="00C97807"/>
    <w:rsid w:val="00CC1316"/>
    <w:rsid w:val="00CE2454"/>
    <w:rsid w:val="00CE280F"/>
    <w:rsid w:val="00CE4804"/>
    <w:rsid w:val="00CF1A42"/>
    <w:rsid w:val="00CF2698"/>
    <w:rsid w:val="00D143C9"/>
    <w:rsid w:val="00D16D0E"/>
    <w:rsid w:val="00D240F3"/>
    <w:rsid w:val="00D24DF7"/>
    <w:rsid w:val="00D252DF"/>
    <w:rsid w:val="00D27A93"/>
    <w:rsid w:val="00D46591"/>
    <w:rsid w:val="00D70CE9"/>
    <w:rsid w:val="00D80E60"/>
    <w:rsid w:val="00D8748A"/>
    <w:rsid w:val="00D91FFE"/>
    <w:rsid w:val="00D9488F"/>
    <w:rsid w:val="00D95F80"/>
    <w:rsid w:val="00DA0B3F"/>
    <w:rsid w:val="00DB0CB6"/>
    <w:rsid w:val="00DD0F51"/>
    <w:rsid w:val="00DD4EF4"/>
    <w:rsid w:val="00DF0878"/>
    <w:rsid w:val="00DF75B5"/>
    <w:rsid w:val="00E02CE9"/>
    <w:rsid w:val="00E07781"/>
    <w:rsid w:val="00E14733"/>
    <w:rsid w:val="00E3394D"/>
    <w:rsid w:val="00E45AD6"/>
    <w:rsid w:val="00E47BD3"/>
    <w:rsid w:val="00E67CC1"/>
    <w:rsid w:val="00E71D6F"/>
    <w:rsid w:val="00E76A5E"/>
    <w:rsid w:val="00E90405"/>
    <w:rsid w:val="00E94A8D"/>
    <w:rsid w:val="00E94DCE"/>
    <w:rsid w:val="00EA7425"/>
    <w:rsid w:val="00EC37A1"/>
    <w:rsid w:val="00EE4C85"/>
    <w:rsid w:val="00EE5C0F"/>
    <w:rsid w:val="00EE6BCF"/>
    <w:rsid w:val="00EF41EF"/>
    <w:rsid w:val="00F21DAB"/>
    <w:rsid w:val="00F249A4"/>
    <w:rsid w:val="00F2507D"/>
    <w:rsid w:val="00F3064F"/>
    <w:rsid w:val="00F31BC6"/>
    <w:rsid w:val="00F51216"/>
    <w:rsid w:val="00F827FD"/>
    <w:rsid w:val="00F83A56"/>
    <w:rsid w:val="00F9335F"/>
    <w:rsid w:val="00F95B0B"/>
    <w:rsid w:val="00FC0853"/>
    <w:rsid w:val="00FE1E03"/>
    <w:rsid w:val="00FF64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7A920E"/>
  <w15:docId w15:val="{3605644E-9E1C-4D4E-9882-7C07505AF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F51"/>
    <w:pPr>
      <w:jc w:val="both"/>
    </w:pPr>
    <w:rPr>
      <w:sz w:val="22"/>
      <w:szCs w:val="24"/>
      <w:lang w:eastAsia="fr-FR"/>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A81E27"/>
    <w:pPr>
      <w:keepNext/>
      <w:numPr>
        <w:numId w:val="1"/>
      </w:numPr>
      <w:outlineLvl w:val="0"/>
    </w:pPr>
    <w:rPr>
      <w:rFonts w:ascii="Times New Roman Gras" w:hAnsi="Times New Roman Gras" w:cs="Arial"/>
      <w:b/>
      <w:bCs/>
      <w:caps/>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06324A"/>
    <w:pPr>
      <w:keepNext/>
      <w:numPr>
        <w:ilvl w:val="1"/>
        <w:numId w:val="1"/>
      </w:numPr>
      <w:spacing w:after="120"/>
      <w:outlineLvl w:val="1"/>
    </w:pPr>
    <w:rPr>
      <w:rFonts w:cs="Arial"/>
      <w:b/>
      <w:bCs/>
      <w:iCs/>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700044"/>
    <w:pPr>
      <w:keepNext/>
      <w:numPr>
        <w:ilvl w:val="2"/>
        <w:numId w:val="1"/>
      </w:numPr>
      <w:spacing w:after="120"/>
      <w:outlineLvl w:val="2"/>
    </w:pPr>
    <w:rPr>
      <w:rFonts w:cs="Arial"/>
      <w:bCs/>
      <w:szCs w:val="26"/>
      <w:u w:val="single"/>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link w:val="Titre4Car"/>
    <w:qFormat/>
    <w:rsid w:val="00A81E27"/>
    <w:pPr>
      <w:keepNext/>
      <w:numPr>
        <w:ilvl w:val="3"/>
        <w:numId w:val="1"/>
      </w:numPr>
      <w:outlineLvl w:val="3"/>
    </w:pPr>
    <w:rPr>
      <w:i/>
      <w:szCs w:val="22"/>
    </w:rPr>
  </w:style>
  <w:style w:type="paragraph" w:styleId="Titre5">
    <w:name w:val="heading 5"/>
    <w:basedOn w:val="Normal"/>
    <w:next w:val="Normal"/>
    <w:link w:val="Titre5Car"/>
    <w:qFormat/>
    <w:rsid w:val="004A01BC"/>
    <w:pPr>
      <w:keepNext/>
      <w:spacing w:before="240"/>
      <w:jc w:val="center"/>
      <w:outlineLvl w:val="4"/>
    </w:pPr>
    <w:rPr>
      <w:b/>
      <w:u w:val="single"/>
    </w:rPr>
  </w:style>
  <w:style w:type="paragraph" w:styleId="Titre6">
    <w:name w:val="heading 6"/>
    <w:basedOn w:val="Normal"/>
    <w:next w:val="Normal"/>
    <w:link w:val="Titre6Car"/>
    <w:qFormat/>
    <w:rsid w:val="004A01BC"/>
    <w:pPr>
      <w:keepNext/>
      <w:spacing w:before="120"/>
      <w:ind w:left="1418"/>
      <w:jc w:val="center"/>
      <w:outlineLvl w:val="5"/>
    </w:pPr>
  </w:style>
  <w:style w:type="paragraph" w:styleId="Titre7">
    <w:name w:val="heading 7"/>
    <w:basedOn w:val="Normal"/>
    <w:next w:val="Normal"/>
    <w:link w:val="Titre7Car"/>
    <w:qFormat/>
    <w:rsid w:val="004A01BC"/>
    <w:pPr>
      <w:keepNext/>
      <w:spacing w:before="240"/>
      <w:jc w:val="center"/>
      <w:outlineLvl w:val="6"/>
    </w:pPr>
    <w:rPr>
      <w:b/>
      <w:sz w:val="28"/>
    </w:rPr>
  </w:style>
  <w:style w:type="paragraph" w:styleId="Titre8">
    <w:name w:val="heading 8"/>
    <w:basedOn w:val="Normal"/>
    <w:next w:val="Normal"/>
    <w:link w:val="Titre8Car"/>
    <w:qFormat/>
    <w:rsid w:val="004A01BC"/>
    <w:pPr>
      <w:spacing w:before="240" w:after="60"/>
      <w:outlineLvl w:val="7"/>
    </w:pPr>
    <w:rPr>
      <w:i/>
      <w:iCs/>
    </w:rPr>
  </w:style>
  <w:style w:type="paragraph" w:styleId="Titre9">
    <w:name w:val="heading 9"/>
    <w:basedOn w:val="Normal"/>
    <w:next w:val="Normal"/>
    <w:link w:val="Titre9Car"/>
    <w:qFormat/>
    <w:rsid w:val="004A01BC"/>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A81E27"/>
    <w:rPr>
      <w:rFonts w:ascii="Times New Roman Gras" w:hAnsi="Times New Roman Gras" w:cs="Arial"/>
      <w:b/>
      <w:bCs/>
      <w:caps/>
      <w:sz w:val="22"/>
      <w:szCs w:val="28"/>
      <w:u w:val="single"/>
      <w:lang w:eastAsia="fr-FR"/>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link w:val="Titre2"/>
    <w:rsid w:val="0006324A"/>
    <w:rPr>
      <w:rFonts w:cs="Arial"/>
      <w:b/>
      <w:bCs/>
      <w:iCs/>
      <w:sz w:val="22"/>
      <w:szCs w:val="28"/>
      <w:lang w:eastAsia="fr-FR"/>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700044"/>
    <w:rPr>
      <w:rFonts w:cs="Arial"/>
      <w:bCs/>
      <w:sz w:val="22"/>
      <w:szCs w:val="26"/>
      <w:u w:val="single"/>
      <w:lang w:eastAsia="fr-FR"/>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A81E27"/>
    <w:rPr>
      <w:i/>
      <w:sz w:val="22"/>
      <w:szCs w:val="22"/>
      <w:lang w:eastAsia="fr-FR"/>
    </w:rPr>
  </w:style>
  <w:style w:type="character" w:customStyle="1" w:styleId="Titre5Car">
    <w:name w:val="Titre 5 Car"/>
    <w:basedOn w:val="Policepardfaut"/>
    <w:link w:val="Titre5"/>
    <w:rsid w:val="004A01BC"/>
    <w:rPr>
      <w:rFonts w:ascii="Arial" w:hAnsi="Arial"/>
      <w:b/>
      <w:sz w:val="24"/>
      <w:szCs w:val="24"/>
      <w:u w:val="single"/>
      <w:lang w:eastAsia="fr-FR"/>
    </w:rPr>
  </w:style>
  <w:style w:type="character" w:customStyle="1" w:styleId="Titre6Car">
    <w:name w:val="Titre 6 Car"/>
    <w:basedOn w:val="Policepardfaut"/>
    <w:link w:val="Titre6"/>
    <w:rsid w:val="004A01BC"/>
    <w:rPr>
      <w:rFonts w:ascii="Arial" w:hAnsi="Arial"/>
      <w:sz w:val="24"/>
      <w:szCs w:val="24"/>
      <w:lang w:eastAsia="fr-FR"/>
    </w:rPr>
  </w:style>
  <w:style w:type="character" w:customStyle="1" w:styleId="Titre7Car">
    <w:name w:val="Titre 7 Car"/>
    <w:basedOn w:val="Policepardfaut"/>
    <w:link w:val="Titre7"/>
    <w:rsid w:val="004A01BC"/>
    <w:rPr>
      <w:rFonts w:ascii="Arial" w:hAnsi="Arial"/>
      <w:b/>
      <w:sz w:val="28"/>
      <w:szCs w:val="24"/>
      <w:lang w:eastAsia="fr-FR"/>
    </w:rPr>
  </w:style>
  <w:style w:type="character" w:customStyle="1" w:styleId="Titre8Car">
    <w:name w:val="Titre 8 Car"/>
    <w:basedOn w:val="Policepardfaut"/>
    <w:link w:val="Titre8"/>
    <w:rsid w:val="004A01BC"/>
    <w:rPr>
      <w:rFonts w:ascii="Arial" w:hAnsi="Arial"/>
      <w:i/>
      <w:iCs/>
      <w:sz w:val="24"/>
      <w:szCs w:val="24"/>
      <w:lang w:eastAsia="fr-FR"/>
    </w:rPr>
  </w:style>
  <w:style w:type="character" w:customStyle="1" w:styleId="Titre9Car">
    <w:name w:val="Titre 9 Car"/>
    <w:basedOn w:val="Policepardfaut"/>
    <w:link w:val="Titre9"/>
    <w:rsid w:val="004A01BC"/>
    <w:rPr>
      <w:rFonts w:ascii="Arial" w:hAnsi="Arial" w:cs="Arial"/>
      <w:sz w:val="22"/>
      <w:szCs w:val="22"/>
      <w:lang w:eastAsia="fr-FR"/>
    </w:rPr>
  </w:style>
  <w:style w:type="paragraph" w:styleId="Paragraphedeliste">
    <w:name w:val="List Paragraph"/>
    <w:basedOn w:val="Normal"/>
    <w:uiPriority w:val="34"/>
    <w:qFormat/>
    <w:rsid w:val="004A01BC"/>
    <w:pPr>
      <w:ind w:left="720"/>
      <w:contextualSpacing/>
    </w:pPr>
  </w:style>
  <w:style w:type="character" w:styleId="Lienhypertexte">
    <w:name w:val="Hyperlink"/>
    <w:uiPriority w:val="99"/>
    <w:rsid w:val="00A81E27"/>
    <w:rPr>
      <w:color w:val="0000FF"/>
      <w:u w:val="single"/>
    </w:rPr>
  </w:style>
  <w:style w:type="table" w:styleId="Grilledutableau">
    <w:name w:val="Table Grid"/>
    <w:basedOn w:val="TableauNormal"/>
    <w:uiPriority w:val="59"/>
    <w:rsid w:val="00A81E27"/>
    <w:pPr>
      <w:jc w:val="both"/>
    </w:pPr>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A81E27"/>
    <w:pPr>
      <w:tabs>
        <w:tab w:val="center" w:pos="4536"/>
        <w:tab w:val="right" w:pos="9072"/>
      </w:tabs>
    </w:pPr>
  </w:style>
  <w:style w:type="character" w:customStyle="1" w:styleId="En-tteCar">
    <w:name w:val="En-tête Car"/>
    <w:basedOn w:val="Policepardfaut"/>
    <w:link w:val="En-tte"/>
    <w:rsid w:val="00A81E27"/>
    <w:rPr>
      <w:sz w:val="22"/>
      <w:szCs w:val="24"/>
      <w:lang w:eastAsia="fr-FR"/>
    </w:rPr>
  </w:style>
  <w:style w:type="character" w:styleId="Textedelespacerserv">
    <w:name w:val="Placeholder Text"/>
    <w:uiPriority w:val="99"/>
    <w:semiHidden/>
    <w:rsid w:val="00A81E27"/>
    <w:rPr>
      <w:color w:val="808080"/>
    </w:rPr>
  </w:style>
  <w:style w:type="paragraph" w:styleId="Textedebulles">
    <w:name w:val="Balloon Text"/>
    <w:basedOn w:val="Normal"/>
    <w:link w:val="TextedebullesCar"/>
    <w:uiPriority w:val="99"/>
    <w:semiHidden/>
    <w:unhideWhenUsed/>
    <w:rsid w:val="00A81E27"/>
    <w:rPr>
      <w:rFonts w:ascii="Tahoma" w:hAnsi="Tahoma" w:cs="Tahoma"/>
      <w:sz w:val="16"/>
      <w:szCs w:val="16"/>
    </w:rPr>
  </w:style>
  <w:style w:type="character" w:customStyle="1" w:styleId="TextedebullesCar">
    <w:name w:val="Texte de bulles Car"/>
    <w:basedOn w:val="Policepardfaut"/>
    <w:link w:val="Textedebulles"/>
    <w:uiPriority w:val="99"/>
    <w:semiHidden/>
    <w:rsid w:val="00A81E27"/>
    <w:rPr>
      <w:rFonts w:ascii="Tahoma" w:hAnsi="Tahoma" w:cs="Tahoma"/>
      <w:sz w:val="16"/>
      <w:szCs w:val="16"/>
      <w:lang w:eastAsia="fr-FR"/>
    </w:rPr>
  </w:style>
  <w:style w:type="character" w:customStyle="1" w:styleId="Style3">
    <w:name w:val="Style3"/>
    <w:basedOn w:val="Policepardfaut"/>
    <w:uiPriority w:val="1"/>
    <w:rsid w:val="00A81E27"/>
    <w:rPr>
      <w:rFonts w:ascii="Times New Roman" w:hAnsi="Times New Roman"/>
      <w:i/>
      <w:sz w:val="20"/>
    </w:rPr>
  </w:style>
  <w:style w:type="paragraph" w:styleId="En-ttedetabledesmatires">
    <w:name w:val="TOC Heading"/>
    <w:basedOn w:val="Titre1"/>
    <w:next w:val="Normal"/>
    <w:uiPriority w:val="39"/>
    <w:semiHidden/>
    <w:unhideWhenUsed/>
    <w:qFormat/>
    <w:rsid w:val="00A81E27"/>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sz w:val="28"/>
      <w:u w:val="none"/>
    </w:rPr>
  </w:style>
  <w:style w:type="paragraph" w:styleId="TM1">
    <w:name w:val="toc 1"/>
    <w:basedOn w:val="Normal"/>
    <w:next w:val="Normal"/>
    <w:autoRedefine/>
    <w:uiPriority w:val="39"/>
    <w:unhideWhenUsed/>
    <w:qFormat/>
    <w:rsid w:val="00262565"/>
    <w:pPr>
      <w:spacing w:before="120" w:after="120"/>
      <w:jc w:val="left"/>
    </w:pPr>
    <w:rPr>
      <w:rFonts w:asciiTheme="minorHAnsi" w:hAnsiTheme="minorHAnsi"/>
      <w:b/>
      <w:bCs/>
      <w:caps/>
      <w:sz w:val="20"/>
      <w:szCs w:val="20"/>
    </w:rPr>
  </w:style>
  <w:style w:type="paragraph" w:styleId="TM2">
    <w:name w:val="toc 2"/>
    <w:basedOn w:val="Normal"/>
    <w:next w:val="Normal"/>
    <w:autoRedefine/>
    <w:uiPriority w:val="39"/>
    <w:unhideWhenUsed/>
    <w:qFormat/>
    <w:rsid w:val="00A81E27"/>
    <w:pPr>
      <w:ind w:left="220"/>
      <w:jc w:val="left"/>
    </w:pPr>
    <w:rPr>
      <w:rFonts w:asciiTheme="minorHAnsi" w:hAnsiTheme="minorHAnsi"/>
      <w:smallCaps/>
      <w:sz w:val="20"/>
      <w:szCs w:val="20"/>
    </w:rPr>
  </w:style>
  <w:style w:type="paragraph" w:styleId="TM3">
    <w:name w:val="toc 3"/>
    <w:basedOn w:val="Normal"/>
    <w:next w:val="Normal"/>
    <w:autoRedefine/>
    <w:uiPriority w:val="39"/>
    <w:unhideWhenUsed/>
    <w:qFormat/>
    <w:rsid w:val="00A81E27"/>
    <w:pPr>
      <w:ind w:left="440"/>
      <w:jc w:val="left"/>
    </w:pPr>
    <w:rPr>
      <w:rFonts w:asciiTheme="minorHAnsi" w:hAnsiTheme="minorHAnsi"/>
      <w:i/>
      <w:iCs/>
      <w:sz w:val="20"/>
      <w:szCs w:val="20"/>
    </w:rPr>
  </w:style>
  <w:style w:type="paragraph" w:styleId="Pieddepage">
    <w:name w:val="footer"/>
    <w:basedOn w:val="Normal"/>
    <w:link w:val="PieddepageCar"/>
    <w:uiPriority w:val="99"/>
    <w:unhideWhenUsed/>
    <w:rsid w:val="00B67E5F"/>
    <w:pPr>
      <w:tabs>
        <w:tab w:val="center" w:pos="4536"/>
        <w:tab w:val="right" w:pos="9072"/>
      </w:tabs>
    </w:pPr>
  </w:style>
  <w:style w:type="character" w:customStyle="1" w:styleId="PieddepageCar">
    <w:name w:val="Pied de page Car"/>
    <w:basedOn w:val="Policepardfaut"/>
    <w:link w:val="Pieddepage"/>
    <w:uiPriority w:val="99"/>
    <w:rsid w:val="00B67E5F"/>
    <w:rPr>
      <w:sz w:val="22"/>
      <w:szCs w:val="24"/>
      <w:lang w:eastAsia="fr-FR"/>
    </w:rPr>
  </w:style>
  <w:style w:type="paragraph" w:styleId="TM4">
    <w:name w:val="toc 4"/>
    <w:basedOn w:val="Normal"/>
    <w:next w:val="Normal"/>
    <w:autoRedefine/>
    <w:uiPriority w:val="39"/>
    <w:unhideWhenUsed/>
    <w:rsid w:val="00262565"/>
    <w:pPr>
      <w:ind w:left="660"/>
      <w:jc w:val="left"/>
    </w:pPr>
    <w:rPr>
      <w:rFonts w:asciiTheme="minorHAnsi" w:hAnsiTheme="minorHAnsi"/>
      <w:sz w:val="18"/>
      <w:szCs w:val="18"/>
    </w:rPr>
  </w:style>
  <w:style w:type="paragraph" w:styleId="TM5">
    <w:name w:val="toc 5"/>
    <w:basedOn w:val="Normal"/>
    <w:next w:val="Normal"/>
    <w:autoRedefine/>
    <w:uiPriority w:val="39"/>
    <w:unhideWhenUsed/>
    <w:rsid w:val="00262565"/>
    <w:pPr>
      <w:ind w:left="880"/>
      <w:jc w:val="left"/>
    </w:pPr>
    <w:rPr>
      <w:rFonts w:asciiTheme="minorHAnsi" w:hAnsiTheme="minorHAnsi"/>
      <w:sz w:val="18"/>
      <w:szCs w:val="18"/>
    </w:rPr>
  </w:style>
  <w:style w:type="paragraph" w:styleId="TM6">
    <w:name w:val="toc 6"/>
    <w:basedOn w:val="Normal"/>
    <w:next w:val="Normal"/>
    <w:autoRedefine/>
    <w:uiPriority w:val="39"/>
    <w:unhideWhenUsed/>
    <w:rsid w:val="00262565"/>
    <w:pPr>
      <w:ind w:left="1100"/>
      <w:jc w:val="left"/>
    </w:pPr>
    <w:rPr>
      <w:rFonts w:asciiTheme="minorHAnsi" w:hAnsiTheme="minorHAnsi"/>
      <w:sz w:val="18"/>
      <w:szCs w:val="18"/>
    </w:rPr>
  </w:style>
  <w:style w:type="paragraph" w:styleId="TM7">
    <w:name w:val="toc 7"/>
    <w:basedOn w:val="Normal"/>
    <w:next w:val="Normal"/>
    <w:autoRedefine/>
    <w:uiPriority w:val="39"/>
    <w:unhideWhenUsed/>
    <w:rsid w:val="00262565"/>
    <w:pPr>
      <w:ind w:left="1320"/>
      <w:jc w:val="left"/>
    </w:pPr>
    <w:rPr>
      <w:rFonts w:asciiTheme="minorHAnsi" w:hAnsiTheme="minorHAnsi"/>
      <w:sz w:val="18"/>
      <w:szCs w:val="18"/>
    </w:rPr>
  </w:style>
  <w:style w:type="paragraph" w:styleId="TM8">
    <w:name w:val="toc 8"/>
    <w:basedOn w:val="Normal"/>
    <w:next w:val="Normal"/>
    <w:autoRedefine/>
    <w:uiPriority w:val="39"/>
    <w:unhideWhenUsed/>
    <w:rsid w:val="00262565"/>
    <w:pPr>
      <w:ind w:left="1540"/>
      <w:jc w:val="left"/>
    </w:pPr>
    <w:rPr>
      <w:rFonts w:asciiTheme="minorHAnsi" w:hAnsiTheme="minorHAnsi"/>
      <w:sz w:val="18"/>
      <w:szCs w:val="18"/>
    </w:rPr>
  </w:style>
  <w:style w:type="paragraph" w:styleId="TM9">
    <w:name w:val="toc 9"/>
    <w:basedOn w:val="Normal"/>
    <w:next w:val="Normal"/>
    <w:autoRedefine/>
    <w:uiPriority w:val="39"/>
    <w:unhideWhenUsed/>
    <w:rsid w:val="00262565"/>
    <w:pPr>
      <w:ind w:left="1760"/>
      <w:jc w:val="left"/>
    </w:pPr>
    <w:rPr>
      <w:rFonts w:asciiTheme="minorHAnsi" w:hAnsiTheme="minorHAnsi"/>
      <w:sz w:val="18"/>
      <w:szCs w:val="18"/>
    </w:rPr>
  </w:style>
  <w:style w:type="character" w:customStyle="1" w:styleId="Style1">
    <w:name w:val="Style1"/>
    <w:basedOn w:val="Policepardfaut"/>
    <w:uiPriority w:val="1"/>
    <w:rsid w:val="00C81616"/>
    <w:rPr>
      <w:rFonts w:ascii="Times New Roman" w:hAnsi="Times New Roman"/>
      <w:sz w:val="14"/>
    </w:rPr>
  </w:style>
  <w:style w:type="character" w:customStyle="1" w:styleId="Style2">
    <w:name w:val="Style2"/>
    <w:basedOn w:val="Policepardfaut"/>
    <w:uiPriority w:val="1"/>
    <w:rsid w:val="00AA11D8"/>
    <w:rPr>
      <w:rFonts w:ascii="Times New Roman" w:hAnsi="Times New Roman"/>
      <w:color w:val="auto"/>
      <w:sz w:val="22"/>
    </w:rPr>
  </w:style>
  <w:style w:type="character" w:customStyle="1" w:styleId="Style4">
    <w:name w:val="Style4"/>
    <w:basedOn w:val="Policepardfaut"/>
    <w:uiPriority w:val="1"/>
    <w:rsid w:val="00AA11D8"/>
    <w:rPr>
      <w:rFonts w:ascii="Times New Roman" w:hAnsi="Times New Roman"/>
      <w:sz w:val="22"/>
    </w:rPr>
  </w:style>
  <w:style w:type="paragraph" w:customStyle="1" w:styleId="ZEmetteur">
    <w:name w:val="*ZEmetteur"/>
    <w:basedOn w:val="Normal"/>
    <w:qFormat/>
    <w:rsid w:val="0079527A"/>
    <w:pPr>
      <w:jc w:val="right"/>
    </w:pPr>
    <w:rPr>
      <w:rFonts w:ascii="Marianne" w:eastAsiaTheme="minorHAnsi" w:hAnsi="Marianne" w:cs="Arial"/>
      <w:b/>
      <w:noProof/>
      <w:sz w:val="24"/>
    </w:rPr>
  </w:style>
  <w:style w:type="character" w:styleId="Marquedecommentaire">
    <w:name w:val="annotation reference"/>
    <w:basedOn w:val="Policepardfaut"/>
    <w:uiPriority w:val="99"/>
    <w:semiHidden/>
    <w:unhideWhenUsed/>
    <w:rsid w:val="00CE280F"/>
    <w:rPr>
      <w:sz w:val="16"/>
      <w:szCs w:val="16"/>
    </w:rPr>
  </w:style>
  <w:style w:type="paragraph" w:styleId="Commentaire">
    <w:name w:val="annotation text"/>
    <w:basedOn w:val="Normal"/>
    <w:link w:val="CommentaireCar"/>
    <w:uiPriority w:val="99"/>
    <w:semiHidden/>
    <w:unhideWhenUsed/>
    <w:rsid w:val="00CE280F"/>
    <w:rPr>
      <w:sz w:val="20"/>
      <w:szCs w:val="20"/>
    </w:rPr>
  </w:style>
  <w:style w:type="character" w:customStyle="1" w:styleId="CommentaireCar">
    <w:name w:val="Commentaire Car"/>
    <w:basedOn w:val="Policepardfaut"/>
    <w:link w:val="Commentaire"/>
    <w:uiPriority w:val="99"/>
    <w:semiHidden/>
    <w:rsid w:val="00CE280F"/>
    <w:rPr>
      <w:lang w:eastAsia="fr-FR"/>
    </w:rPr>
  </w:style>
  <w:style w:type="paragraph" w:styleId="Objetducommentaire">
    <w:name w:val="annotation subject"/>
    <w:basedOn w:val="Commentaire"/>
    <w:next w:val="Commentaire"/>
    <w:link w:val="ObjetducommentaireCar"/>
    <w:uiPriority w:val="99"/>
    <w:semiHidden/>
    <w:unhideWhenUsed/>
    <w:rsid w:val="00CE280F"/>
    <w:rPr>
      <w:b/>
      <w:bCs/>
    </w:rPr>
  </w:style>
  <w:style w:type="character" w:customStyle="1" w:styleId="ObjetducommentaireCar">
    <w:name w:val="Objet du commentaire Car"/>
    <w:basedOn w:val="CommentaireCar"/>
    <w:link w:val="Objetducommentaire"/>
    <w:uiPriority w:val="99"/>
    <w:semiHidden/>
    <w:rsid w:val="00CE280F"/>
    <w:rPr>
      <w:b/>
      <w:bCs/>
      <w:lang w:eastAsia="fr-FR"/>
    </w:rPr>
  </w:style>
  <w:style w:type="paragraph" w:customStyle="1" w:styleId="Default">
    <w:name w:val="Default"/>
    <w:rsid w:val="00004946"/>
    <w:pPr>
      <w:autoSpaceDE w:val="0"/>
      <w:autoSpaceDN w:val="0"/>
      <w:adjustRightInd w:val="0"/>
    </w:pPr>
    <w:rPr>
      <w:rFonts w:ascii="Marianne" w:hAnsi="Marianne" w:cs="Mariann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00974">
      <w:bodyDiv w:val="1"/>
      <w:marLeft w:val="0"/>
      <w:marRight w:val="0"/>
      <w:marTop w:val="0"/>
      <w:marBottom w:val="0"/>
      <w:divBdr>
        <w:top w:val="none" w:sz="0" w:space="0" w:color="auto"/>
        <w:left w:val="none" w:sz="0" w:space="0" w:color="auto"/>
        <w:bottom w:val="none" w:sz="0" w:space="0" w:color="auto"/>
        <w:right w:val="none" w:sz="0" w:space="0" w:color="auto"/>
      </w:divBdr>
    </w:div>
    <w:div w:id="169294966">
      <w:bodyDiv w:val="1"/>
      <w:marLeft w:val="0"/>
      <w:marRight w:val="0"/>
      <w:marTop w:val="0"/>
      <w:marBottom w:val="0"/>
      <w:divBdr>
        <w:top w:val="none" w:sz="0" w:space="0" w:color="auto"/>
        <w:left w:val="none" w:sz="0" w:space="0" w:color="auto"/>
        <w:bottom w:val="none" w:sz="0" w:space="0" w:color="auto"/>
        <w:right w:val="none" w:sz="0" w:space="0" w:color="auto"/>
      </w:divBdr>
    </w:div>
    <w:div w:id="247157280">
      <w:bodyDiv w:val="1"/>
      <w:marLeft w:val="0"/>
      <w:marRight w:val="0"/>
      <w:marTop w:val="0"/>
      <w:marBottom w:val="0"/>
      <w:divBdr>
        <w:top w:val="none" w:sz="0" w:space="0" w:color="auto"/>
        <w:left w:val="none" w:sz="0" w:space="0" w:color="auto"/>
        <w:bottom w:val="none" w:sz="0" w:space="0" w:color="auto"/>
        <w:right w:val="none" w:sz="0" w:space="0" w:color="auto"/>
      </w:divBdr>
    </w:div>
    <w:div w:id="548764343">
      <w:bodyDiv w:val="1"/>
      <w:marLeft w:val="0"/>
      <w:marRight w:val="0"/>
      <w:marTop w:val="0"/>
      <w:marBottom w:val="0"/>
      <w:divBdr>
        <w:top w:val="none" w:sz="0" w:space="0" w:color="auto"/>
        <w:left w:val="none" w:sz="0" w:space="0" w:color="auto"/>
        <w:bottom w:val="none" w:sz="0" w:space="0" w:color="auto"/>
        <w:right w:val="none" w:sz="0" w:space="0" w:color="auto"/>
      </w:divBdr>
    </w:div>
    <w:div w:id="769855801">
      <w:bodyDiv w:val="1"/>
      <w:marLeft w:val="0"/>
      <w:marRight w:val="0"/>
      <w:marTop w:val="0"/>
      <w:marBottom w:val="0"/>
      <w:divBdr>
        <w:top w:val="none" w:sz="0" w:space="0" w:color="auto"/>
        <w:left w:val="none" w:sz="0" w:space="0" w:color="auto"/>
        <w:bottom w:val="none" w:sz="0" w:space="0" w:color="auto"/>
        <w:right w:val="none" w:sz="0" w:space="0" w:color="auto"/>
      </w:divBdr>
    </w:div>
    <w:div w:id="1133644983">
      <w:bodyDiv w:val="1"/>
      <w:marLeft w:val="0"/>
      <w:marRight w:val="0"/>
      <w:marTop w:val="0"/>
      <w:marBottom w:val="0"/>
      <w:divBdr>
        <w:top w:val="none" w:sz="0" w:space="0" w:color="auto"/>
        <w:left w:val="none" w:sz="0" w:space="0" w:color="auto"/>
        <w:bottom w:val="none" w:sz="0" w:space="0" w:color="auto"/>
        <w:right w:val="none" w:sz="0" w:space="0" w:color="auto"/>
      </w:divBdr>
    </w:div>
    <w:div w:id="1707556576">
      <w:bodyDiv w:val="1"/>
      <w:marLeft w:val="0"/>
      <w:marRight w:val="0"/>
      <w:marTop w:val="0"/>
      <w:marBottom w:val="0"/>
      <w:divBdr>
        <w:top w:val="none" w:sz="0" w:space="0" w:color="auto"/>
        <w:left w:val="none" w:sz="0" w:space="0" w:color="auto"/>
        <w:bottom w:val="none" w:sz="0" w:space="0" w:color="auto"/>
        <w:right w:val="none" w:sz="0" w:space="0" w:color="auto"/>
      </w:divBdr>
    </w:div>
    <w:div w:id="2015301078">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pafs-grcf.contact.fct@def.gouv.fr" TargetMode="External"/><Relationship Id="rId18" Type="http://schemas.openxmlformats.org/officeDocument/2006/relationships/hyperlink" Target="https://chorus-pro.gouv.fr" TargetMode="External"/><Relationship Id="rId3" Type="http://schemas.openxmlformats.org/officeDocument/2006/relationships/styles" Target="styles.xml"/><Relationship Id="rId21" Type="http://schemas.openxmlformats.org/officeDocument/2006/relationships/hyperlink" Target="mailto:missionministerielle.pme@defense.gouv.fr" TargetMode="External"/><Relationship Id="rId7" Type="http://schemas.openxmlformats.org/officeDocument/2006/relationships/endnotes" Target="endnotes.xml"/><Relationship Id="rId12" Type="http://schemas.openxmlformats.org/officeDocument/2006/relationships/hyperlink" Target="https://www.defense.gouv.fr/reserve" TargetMode="External"/><Relationship Id="rId17" Type="http://schemas.openxmlformats.org/officeDocument/2006/relationships/hyperlink" Target="mailto:dapsa-dafs-achat-sam.ach.fct@intradef.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apsa-dafs-achat-sam.ach.fct@intradef.gouv.fr" TargetMode="External"/><Relationship Id="rId20" Type="http://schemas.openxmlformats.org/officeDocument/2006/relationships/hyperlink" Target="mailto:pafs-pme-pmi.contac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rvistes.defense.gouv.fr"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mailto:dapsa-drso.gestionnaire.fct@intradef.gouv.fr" TargetMode="External"/><Relationship Id="rId23" Type="http://schemas.openxmlformats.org/officeDocument/2006/relationships/fontTable" Target="fontTable.xml"/><Relationship Id="rId10" Type="http://schemas.openxmlformats.org/officeDocument/2006/relationships/hyperlink" Target="mailto:contact@garde-nationale.gouv.fr" TargetMode="External"/><Relationship Id="rId19" Type="http://schemas.openxmlformats.org/officeDocument/2006/relationships/hyperlink" Target="mailto:dapsa-valorisation.correspondant.fct@intradef.gouv.fr" TargetMode="External"/><Relationship Id="rId4" Type="http://schemas.openxmlformats.org/officeDocument/2006/relationships/settings" Target="settings.xml"/><Relationship Id="rId9" Type="http://schemas.openxmlformats.org/officeDocument/2006/relationships/hyperlink" Target="https://www.economie.gouv.fr/mediateur-des-entreprises" TargetMode="External"/><Relationship Id="rId14" Type="http://schemas.openxmlformats.org/officeDocument/2006/relationships/hyperlink" Target="mailto:codotan45@gmail.com"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5C9179D96540AA89CDD8FDFD71B21F"/>
        <w:category>
          <w:name w:val="Général"/>
          <w:gallery w:val="placeholder"/>
        </w:category>
        <w:types>
          <w:type w:val="bbPlcHdr"/>
        </w:types>
        <w:behaviors>
          <w:behavior w:val="content"/>
        </w:behaviors>
        <w:guid w:val="{E759B4CF-ED3C-4C53-AC5A-374F19E6C7E1}"/>
      </w:docPartPr>
      <w:docPartBody>
        <w:p w:rsidR="00D9542F" w:rsidRDefault="00C02598" w:rsidP="00C02598">
          <w:pPr>
            <w:pStyle w:val="0F5C9179D96540AA89CDD8FDFD71B21F"/>
          </w:pPr>
          <w:r w:rsidRPr="00A1367B">
            <w:rPr>
              <w:rStyle w:val="Textedelespacerserv"/>
            </w:rPr>
            <w:t>Cliquez ici pour taper du texte.</w:t>
          </w:r>
        </w:p>
      </w:docPartBody>
    </w:docPart>
    <w:docPart>
      <w:docPartPr>
        <w:name w:val="2C01AC459C5C46FD92FFB3FB3C79A3DA"/>
        <w:category>
          <w:name w:val="Général"/>
          <w:gallery w:val="placeholder"/>
        </w:category>
        <w:types>
          <w:type w:val="bbPlcHdr"/>
        </w:types>
        <w:behaviors>
          <w:behavior w:val="content"/>
        </w:behaviors>
        <w:guid w:val="{99A25B02-D66C-4AC7-A68E-C0FC41CC8F3F}"/>
      </w:docPartPr>
      <w:docPartBody>
        <w:p w:rsidR="00D9542F" w:rsidRDefault="00177B53" w:rsidP="00177B53">
          <w:pPr>
            <w:pStyle w:val="2C01AC459C5C46FD92FFB3FB3C79A3DA16"/>
          </w:pPr>
          <w:r w:rsidRPr="004A3BFA">
            <w:rPr>
              <w:rStyle w:val="Textedelespacerserv"/>
            </w:rPr>
            <w:t>Choisissez une section.</w:t>
          </w:r>
        </w:p>
      </w:docPartBody>
    </w:docPart>
    <w:docPart>
      <w:docPartPr>
        <w:name w:val="D186DA05711A4923BC0F0A9AEF51B7D4"/>
        <w:category>
          <w:name w:val="Général"/>
          <w:gallery w:val="placeholder"/>
        </w:category>
        <w:types>
          <w:type w:val="bbPlcHdr"/>
        </w:types>
        <w:behaviors>
          <w:behavior w:val="content"/>
        </w:behaviors>
        <w:guid w:val="{F5EF01A4-D101-4114-AE47-4B7FEB63F2C2}"/>
      </w:docPartPr>
      <w:docPartBody>
        <w:p w:rsidR="00D9542F" w:rsidRDefault="00177B53" w:rsidP="00177B53">
          <w:pPr>
            <w:pStyle w:val="D186DA05711A4923BC0F0A9AEF51B7D422"/>
          </w:pPr>
          <w:r w:rsidRPr="004A3BFA">
            <w:rPr>
              <w:rStyle w:val="Textedelespacerserv"/>
            </w:rPr>
            <w:t>Cliquez ici pour entrer une date.</w:t>
          </w:r>
        </w:p>
      </w:docPartBody>
    </w:docPart>
    <w:docPart>
      <w:docPartPr>
        <w:name w:val="C66C1B77A2674A8D98B53F8FBC57835C"/>
        <w:category>
          <w:name w:val="Général"/>
          <w:gallery w:val="placeholder"/>
        </w:category>
        <w:types>
          <w:type w:val="bbPlcHdr"/>
        </w:types>
        <w:behaviors>
          <w:behavior w:val="content"/>
        </w:behaviors>
        <w:guid w:val="{059823DC-53AF-4FC6-918B-B220AB70A08C}"/>
      </w:docPartPr>
      <w:docPartBody>
        <w:p w:rsidR="00114ACC" w:rsidRDefault="00177B53" w:rsidP="00177B53">
          <w:pPr>
            <w:pStyle w:val="C66C1B77A2674A8D98B53F8FBC57835C21"/>
          </w:pPr>
          <w:r w:rsidRPr="004A3BFA">
            <w:rPr>
              <w:rStyle w:val="Textedelespacerserv"/>
            </w:rPr>
            <w:t>Cliquez ici pour taper du texte.</w:t>
          </w:r>
        </w:p>
      </w:docPartBody>
    </w:docPart>
    <w:docPart>
      <w:docPartPr>
        <w:name w:val="DefaultPlaceholder_1082065158"/>
        <w:category>
          <w:name w:val="Général"/>
          <w:gallery w:val="placeholder"/>
        </w:category>
        <w:types>
          <w:type w:val="bbPlcHdr"/>
        </w:types>
        <w:behaviors>
          <w:behavior w:val="content"/>
        </w:behaviors>
        <w:guid w:val="{A31DD8F1-BE1C-48A7-B140-813195EB5953}"/>
      </w:docPartPr>
      <w:docPartBody>
        <w:p w:rsidR="00114ACC" w:rsidRDefault="00114ACC">
          <w:r w:rsidRPr="0070274C">
            <w:rPr>
              <w:rStyle w:val="Textedelespacerserv"/>
            </w:rPr>
            <w:t>Cliquez ici pour taper du texte.</w:t>
          </w:r>
        </w:p>
      </w:docPartBody>
    </w:docPart>
    <w:docPart>
      <w:docPartPr>
        <w:name w:val="1E34D8CE17F84809AF58FB21E5B04F80"/>
        <w:category>
          <w:name w:val="Général"/>
          <w:gallery w:val="placeholder"/>
        </w:category>
        <w:types>
          <w:type w:val="bbPlcHdr"/>
        </w:types>
        <w:behaviors>
          <w:behavior w:val="content"/>
        </w:behaviors>
        <w:guid w:val="{60F2CEE8-26F0-4D40-ABC2-7A05F9346842}"/>
      </w:docPartPr>
      <w:docPartBody>
        <w:p w:rsidR="00D871F4" w:rsidRDefault="00177B53" w:rsidP="00177B53">
          <w:pPr>
            <w:pStyle w:val="1E34D8CE17F84809AF58FB21E5B04F8016"/>
          </w:pPr>
          <w:r w:rsidRPr="004A3BFA">
            <w:rPr>
              <w:rStyle w:val="Textedelespacerserv"/>
            </w:rPr>
            <w:t>Choisissez une procédure</w:t>
          </w:r>
        </w:p>
      </w:docPartBody>
    </w:docPart>
    <w:docPart>
      <w:docPartPr>
        <w:name w:val="8371D0E5E2F24B18B6F64FF4DEB86A7E"/>
        <w:category>
          <w:name w:val="Général"/>
          <w:gallery w:val="placeholder"/>
        </w:category>
        <w:types>
          <w:type w:val="bbPlcHdr"/>
        </w:types>
        <w:behaviors>
          <w:behavior w:val="content"/>
        </w:behaviors>
        <w:guid w:val="{F1D0295D-E538-449C-B863-3F609C18C63E}"/>
      </w:docPartPr>
      <w:docPartBody>
        <w:p w:rsidR="00177B53" w:rsidRPr="004A3BFA" w:rsidRDefault="00177B53" w:rsidP="005D3A21">
          <w:r w:rsidRPr="004A3BFA">
            <w:rPr>
              <w:i/>
            </w:rPr>
            <w:t>Sans objet</w:t>
          </w:r>
        </w:p>
        <w:p w:rsidR="00177B53" w:rsidRPr="004A3BFA" w:rsidRDefault="00177B53" w:rsidP="005D3A21"/>
        <w:p w:rsidR="00177B53" w:rsidRPr="004A3BFA" w:rsidRDefault="00177B53" w:rsidP="005D3A21">
          <w:r w:rsidRPr="004A3BFA">
            <w:t>OU</w:t>
          </w:r>
        </w:p>
        <w:p w:rsidR="00177B53" w:rsidRPr="004A3BFA" w:rsidRDefault="00177B53" w:rsidP="005D3A21"/>
        <w:p w:rsidR="00177B53" w:rsidRPr="004A3BFA" w:rsidRDefault="00177B53" w:rsidP="005D3A21">
          <w:r w:rsidRPr="004A3BFA">
            <w:t>Les fournitures livrées par le titulaire du marché seront obligatoirement accompagnées d’un bon de livraison comportant les données suivantes :</w:t>
          </w:r>
        </w:p>
        <w:p w:rsidR="00177B53" w:rsidRPr="004A3BFA" w:rsidRDefault="00177B53" w:rsidP="00177B53">
          <w:pPr>
            <w:pStyle w:val="Paragraphedeliste"/>
            <w:numPr>
              <w:ilvl w:val="0"/>
              <w:numId w:val="1"/>
            </w:numPr>
            <w:rPr>
              <w:rStyle w:val="Textedelespacerserv"/>
            </w:rPr>
          </w:pPr>
          <w:r w:rsidRPr="004A3BFA">
            <w:rPr>
              <w:rStyle w:val="Textedelespacerserv"/>
            </w:rPr>
            <w:t>La date d’expédition ;</w:t>
          </w:r>
        </w:p>
        <w:p w:rsidR="00177B53" w:rsidRPr="004A3BFA" w:rsidRDefault="00177B53" w:rsidP="00177B53">
          <w:pPr>
            <w:pStyle w:val="Paragraphedeliste"/>
            <w:numPr>
              <w:ilvl w:val="0"/>
              <w:numId w:val="1"/>
            </w:numPr>
            <w:rPr>
              <w:rStyle w:val="Textedelespacerserv"/>
            </w:rPr>
          </w:pPr>
          <w:r w:rsidRPr="004A3BFA">
            <w:rPr>
              <w:rStyle w:val="Textedelespacerserv"/>
            </w:rPr>
            <w:t>La référence à la commande au marché ;</w:t>
          </w:r>
        </w:p>
        <w:p w:rsidR="00177B53" w:rsidRPr="004A3BFA" w:rsidRDefault="00177B53" w:rsidP="00177B53">
          <w:pPr>
            <w:pStyle w:val="Paragraphedeliste"/>
            <w:numPr>
              <w:ilvl w:val="0"/>
              <w:numId w:val="1"/>
            </w:numPr>
            <w:rPr>
              <w:rStyle w:val="Textedelespacerserv"/>
            </w:rPr>
          </w:pPr>
          <w:r w:rsidRPr="004A3BFA">
            <w:rPr>
              <w:rStyle w:val="Textedelespacerserv"/>
            </w:rPr>
            <w:t>L’identification du titulaire ;</w:t>
          </w:r>
        </w:p>
        <w:p w:rsidR="00177B53" w:rsidRPr="004A3BFA" w:rsidRDefault="00177B53" w:rsidP="00177B53">
          <w:pPr>
            <w:pStyle w:val="Paragraphedeliste"/>
            <w:numPr>
              <w:ilvl w:val="0"/>
              <w:numId w:val="1"/>
            </w:numPr>
            <w:rPr>
              <w:rStyle w:val="Textedelespacerserv"/>
            </w:rPr>
          </w:pPr>
          <w:r w:rsidRPr="004A3BFA">
            <w:rPr>
              <w:rStyle w:val="Textedelespacerserv"/>
            </w:rPr>
            <w:t>L’identification des fournitures livrées ;</w:t>
          </w:r>
        </w:p>
        <w:p w:rsidR="00177B53" w:rsidRPr="004A3BFA" w:rsidRDefault="00177B53" w:rsidP="005D3A21">
          <w:pPr>
            <w:rPr>
              <w:rStyle w:val="Textedelespacerserv"/>
            </w:rPr>
          </w:pPr>
        </w:p>
        <w:p w:rsidR="002868EB" w:rsidRDefault="00177B53" w:rsidP="00177B53">
          <w:pPr>
            <w:pStyle w:val="8371D0E5E2F24B18B6F64FF4DEB86A7E3"/>
          </w:pPr>
          <w:r w:rsidRPr="004A3BFA">
            <w:rPr>
              <w:rStyle w:val="Textedelespacerserv"/>
            </w:rPr>
            <w:t>La livraison des fournitures est constatée par la délivrance d’un récépissé au titulaire ou par la signature du bon de livraison ou de l’état, dont chaque partie conserve un exemplaire. En cas d’impossibilité de livrer, celle-ci doit être mentionnée sur l’un de ces documents.</w:t>
          </w:r>
        </w:p>
      </w:docPartBody>
    </w:docPart>
    <w:docPart>
      <w:docPartPr>
        <w:name w:val="53B2D96D7F89410FB4812E711069ACD0"/>
        <w:category>
          <w:name w:val="Général"/>
          <w:gallery w:val="placeholder"/>
        </w:category>
        <w:types>
          <w:type w:val="bbPlcHdr"/>
        </w:types>
        <w:behaviors>
          <w:behavior w:val="content"/>
        </w:behaviors>
        <w:guid w:val="{4F16E364-61BE-4BDE-B402-907F5E1409C9}"/>
      </w:docPartPr>
      <w:docPartBody>
        <w:p w:rsidR="002868EB" w:rsidRDefault="00177B53" w:rsidP="00177B53">
          <w:pPr>
            <w:pStyle w:val="53B2D96D7F89410FB4812E711069ACD03"/>
          </w:pPr>
          <w:r w:rsidRPr="004A3BFA">
            <w:rPr>
              <w:rStyle w:val="Textedelespacerserv"/>
            </w:rPr>
            <w:t>Choisissez un élément.</w:t>
          </w:r>
        </w:p>
      </w:docPartBody>
    </w:docPart>
    <w:docPart>
      <w:docPartPr>
        <w:name w:val="DA64B785DC5F4C8494937C1CCA20F994"/>
        <w:category>
          <w:name w:val="Général"/>
          <w:gallery w:val="placeholder"/>
        </w:category>
        <w:types>
          <w:type w:val="bbPlcHdr"/>
        </w:types>
        <w:behaviors>
          <w:behavior w:val="content"/>
        </w:behaviors>
        <w:guid w:val="{F1D14E1F-E96C-4C01-8CAB-4B1D3D4B6950}"/>
      </w:docPartPr>
      <w:docPartBody>
        <w:p w:rsidR="00EC361D" w:rsidRDefault="00177B53" w:rsidP="00177B53">
          <w:pPr>
            <w:pStyle w:val="DA64B785DC5F4C8494937C1CCA20F9942"/>
          </w:pPr>
          <w:r w:rsidRPr="00C60E59">
            <w:rPr>
              <w:rStyle w:val="Textedelespacerserv"/>
              <w:i/>
              <w:sz w:val="14"/>
              <w:szCs w:val="14"/>
            </w:rPr>
            <w:t>Objet du marché.</w:t>
          </w:r>
        </w:p>
      </w:docPartBody>
    </w:docPart>
    <w:docPart>
      <w:docPartPr>
        <w:name w:val="A6D285E6E38C4AAB9006F45C106FE400"/>
        <w:category>
          <w:name w:val="Général"/>
          <w:gallery w:val="placeholder"/>
        </w:category>
        <w:types>
          <w:type w:val="bbPlcHdr"/>
        </w:types>
        <w:behaviors>
          <w:behavior w:val="content"/>
        </w:behaviors>
        <w:guid w:val="{8914AC1A-FD4E-4431-933A-A36136955FC5}"/>
      </w:docPartPr>
      <w:docPartBody>
        <w:p w:rsidR="00466134" w:rsidRDefault="00177B53" w:rsidP="00177B53">
          <w:pPr>
            <w:pStyle w:val="A6D285E6E38C4AAB9006F45C106FE4002"/>
          </w:pPr>
          <w:r w:rsidRPr="004A3BFA">
            <w:rPr>
              <w:rStyle w:val="Textedelespacerserv"/>
            </w:rPr>
            <w:t>Choisissez un élément.</w:t>
          </w:r>
        </w:p>
      </w:docPartBody>
    </w:docPart>
    <w:docPart>
      <w:docPartPr>
        <w:name w:val="675022CDED3F47A6894AFD66AA189EC3"/>
        <w:category>
          <w:name w:val="Général"/>
          <w:gallery w:val="placeholder"/>
        </w:category>
        <w:types>
          <w:type w:val="bbPlcHdr"/>
        </w:types>
        <w:behaviors>
          <w:behavior w:val="content"/>
        </w:behaviors>
        <w:guid w:val="{9AA2F562-0073-4DC8-BE90-47AE442277B8}"/>
      </w:docPartPr>
      <w:docPartBody>
        <w:p w:rsidR="00FC2314" w:rsidRDefault="00177B53" w:rsidP="00177B53">
          <w:pPr>
            <w:pStyle w:val="675022CDED3F47A6894AFD66AA189EC3"/>
          </w:pPr>
          <w:r w:rsidRPr="00610383">
            <w:rPr>
              <w:rStyle w:val="Textedelespacerserv"/>
            </w:rPr>
            <w:t>Choisissez un élément.</w:t>
          </w:r>
        </w:p>
      </w:docPartBody>
    </w:docPart>
    <w:docPart>
      <w:docPartPr>
        <w:name w:val="F8B11ECF6E3944D1AD6A8D4488A76A46"/>
        <w:category>
          <w:name w:val="Général"/>
          <w:gallery w:val="placeholder"/>
        </w:category>
        <w:types>
          <w:type w:val="bbPlcHdr"/>
        </w:types>
        <w:behaviors>
          <w:behavior w:val="content"/>
        </w:behaviors>
        <w:guid w:val="{48A5934D-3832-42A2-82BD-18B5245ECAD5}"/>
      </w:docPartPr>
      <w:docPartBody>
        <w:p w:rsidR="00FC2314" w:rsidRDefault="00177B53" w:rsidP="00177B53">
          <w:pPr>
            <w:pStyle w:val="F8B11ECF6E3944D1AD6A8D4488A76A46"/>
          </w:pPr>
          <w:r w:rsidRPr="00610383">
            <w:rPr>
              <w:rStyle w:val="Textedelespacerserv"/>
            </w:rPr>
            <w:t>Choisissez un élément.</w:t>
          </w:r>
        </w:p>
      </w:docPartBody>
    </w:docPart>
    <w:docPart>
      <w:docPartPr>
        <w:name w:val="1B002FA61055480CB9E68EFEA3FDE489"/>
        <w:category>
          <w:name w:val="Général"/>
          <w:gallery w:val="placeholder"/>
        </w:category>
        <w:types>
          <w:type w:val="bbPlcHdr"/>
        </w:types>
        <w:behaviors>
          <w:behavior w:val="content"/>
        </w:behaviors>
        <w:guid w:val="{1C8044DC-821D-42BB-BD70-F9CD13DD3F89}"/>
      </w:docPartPr>
      <w:docPartBody>
        <w:p w:rsidR="007A6545" w:rsidRDefault="00A00482" w:rsidP="00A00482">
          <w:pPr>
            <w:pStyle w:val="1B002FA61055480CB9E68EFEA3FDE489"/>
          </w:pPr>
          <w:r w:rsidRPr="00647F24">
            <w:rPr>
              <w:rStyle w:val="Textedelespacerserv"/>
            </w:rPr>
            <w:t>Choisissez un élément.</w:t>
          </w:r>
        </w:p>
      </w:docPartBody>
    </w:docPart>
    <w:docPart>
      <w:docPartPr>
        <w:name w:val="5473097A9D46451CB8A47EB816A4DB33"/>
        <w:category>
          <w:name w:val="Général"/>
          <w:gallery w:val="placeholder"/>
        </w:category>
        <w:types>
          <w:type w:val="bbPlcHdr"/>
        </w:types>
        <w:behaviors>
          <w:behavior w:val="content"/>
        </w:behaviors>
        <w:guid w:val="{FAAAFF71-0C04-4292-96DF-220D9A43219A}"/>
      </w:docPartPr>
      <w:docPartBody>
        <w:p w:rsidR="00293F34" w:rsidRDefault="009E39C2" w:rsidP="009E39C2">
          <w:pPr>
            <w:pStyle w:val="5473097A9D46451CB8A47EB816A4DB33"/>
          </w:pPr>
          <w:r>
            <w:rPr>
              <w:rStyle w:val="Textedelespacerserv"/>
            </w:rPr>
            <w:t>choisir le taux</w:t>
          </w:r>
        </w:p>
      </w:docPartBody>
    </w:docPart>
    <w:docPart>
      <w:docPartPr>
        <w:name w:val="E06E670C36064614AE479DAAF1CA635E"/>
        <w:category>
          <w:name w:val="Général"/>
          <w:gallery w:val="placeholder"/>
        </w:category>
        <w:types>
          <w:type w:val="bbPlcHdr"/>
        </w:types>
        <w:behaviors>
          <w:behavior w:val="content"/>
        </w:behaviors>
        <w:guid w:val="{560A91B8-A304-4A4A-958D-C338655ECF50}"/>
      </w:docPartPr>
      <w:docPartBody>
        <w:p w:rsidR="00293F34" w:rsidRDefault="009E39C2" w:rsidP="009E39C2">
          <w:pPr>
            <w:pStyle w:val="E06E670C36064614AE479DAAF1CA635E"/>
          </w:pPr>
          <w:r w:rsidRPr="00C23032">
            <w:rPr>
              <w:rStyle w:val="Textedelespacerserv"/>
            </w:rPr>
            <w:t>Choisissez un élément.</w:t>
          </w:r>
        </w:p>
      </w:docPartBody>
    </w:docPart>
    <w:docPart>
      <w:docPartPr>
        <w:name w:val="FA2B61552F7D4BAB84302F2EA4C7CA10"/>
        <w:category>
          <w:name w:val="Général"/>
          <w:gallery w:val="placeholder"/>
        </w:category>
        <w:types>
          <w:type w:val="bbPlcHdr"/>
        </w:types>
        <w:behaviors>
          <w:behavior w:val="content"/>
        </w:behaviors>
        <w:guid w:val="{8CD1581E-7FBC-4575-970D-7021807E1360}"/>
      </w:docPartPr>
      <w:docPartBody>
        <w:p w:rsidR="00895BDA" w:rsidRDefault="00895BDA" w:rsidP="00895BDA">
          <w:pPr>
            <w:pStyle w:val="FA2B61552F7D4BAB84302F2EA4C7CA10"/>
          </w:pPr>
          <w:r w:rsidRPr="00184AB4">
            <w:rPr>
              <w:rStyle w:val="Textedelespacerserv"/>
              <w:b/>
            </w:rPr>
            <w:t>18XXXXX</w:t>
          </w:r>
        </w:p>
      </w:docPartBody>
    </w:docPart>
    <w:docPart>
      <w:docPartPr>
        <w:name w:val="D74382555AE54493B31B0A58E4231357"/>
        <w:category>
          <w:name w:val="Général"/>
          <w:gallery w:val="placeholder"/>
        </w:category>
        <w:types>
          <w:type w:val="bbPlcHdr"/>
        </w:types>
        <w:behaviors>
          <w:behavior w:val="content"/>
        </w:behaviors>
        <w:guid w:val="{449B62B4-A4CD-4AC9-87E8-C1F8F1A883E0}"/>
      </w:docPartPr>
      <w:docPartBody>
        <w:p w:rsidR="00616C1D" w:rsidRDefault="00895BDA" w:rsidP="00895BDA">
          <w:pPr>
            <w:pStyle w:val="D74382555AE54493B31B0A58E4231357"/>
          </w:pPr>
          <w:r w:rsidRPr="00A1367B">
            <w:rPr>
              <w:rStyle w:val="Textedelespacerserv"/>
            </w:rPr>
            <w:t>Cliquez ici pour taper du texte.</w:t>
          </w:r>
        </w:p>
      </w:docPartBody>
    </w:docPart>
    <w:docPart>
      <w:docPartPr>
        <w:name w:val="B559CB2153564E659269C62599D3E46B"/>
        <w:category>
          <w:name w:val="Général"/>
          <w:gallery w:val="placeholder"/>
        </w:category>
        <w:types>
          <w:type w:val="bbPlcHdr"/>
        </w:types>
        <w:behaviors>
          <w:behavior w:val="content"/>
        </w:behaviors>
        <w:guid w:val="{55AFC646-F44D-467F-A01F-6EE7EB0129E4}"/>
      </w:docPartPr>
      <w:docPartBody>
        <w:p w:rsidR="00616C1D" w:rsidRDefault="00895BDA" w:rsidP="00895BDA">
          <w:pPr>
            <w:pStyle w:val="B559CB2153564E659269C62599D3E46B"/>
          </w:pPr>
          <w:r w:rsidRPr="00184AB4">
            <w:rPr>
              <w:rStyle w:val="Textedelespacerserv"/>
              <w:b/>
            </w:rPr>
            <w:t>18XXXXX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roman"/>
    <w:pitch w:val="fixed"/>
    <w:sig w:usb0="00000001" w:usb1="08070000" w:usb2="00000010" w:usb3="00000000" w:csb0="00020000"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C10BF"/>
    <w:multiLevelType w:val="hybridMultilevel"/>
    <w:tmpl w:val="577478E2"/>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598"/>
    <w:rsid w:val="0001228A"/>
    <w:rsid w:val="00066705"/>
    <w:rsid w:val="00094474"/>
    <w:rsid w:val="00114ACC"/>
    <w:rsid w:val="00177B53"/>
    <w:rsid w:val="001F06CE"/>
    <w:rsid w:val="002214FB"/>
    <w:rsid w:val="002868EB"/>
    <w:rsid w:val="00293F34"/>
    <w:rsid w:val="002A3497"/>
    <w:rsid w:val="00332F1A"/>
    <w:rsid w:val="003C2895"/>
    <w:rsid w:val="00466134"/>
    <w:rsid w:val="00485DEE"/>
    <w:rsid w:val="004929E7"/>
    <w:rsid w:val="004F457C"/>
    <w:rsid w:val="00580CAF"/>
    <w:rsid w:val="00595F1C"/>
    <w:rsid w:val="005B5AD9"/>
    <w:rsid w:val="005C66AB"/>
    <w:rsid w:val="005D3A21"/>
    <w:rsid w:val="00616C1D"/>
    <w:rsid w:val="006A4A5F"/>
    <w:rsid w:val="006E14C5"/>
    <w:rsid w:val="006E4773"/>
    <w:rsid w:val="006F4FC0"/>
    <w:rsid w:val="0078001A"/>
    <w:rsid w:val="007A6545"/>
    <w:rsid w:val="007D2F23"/>
    <w:rsid w:val="007E17D7"/>
    <w:rsid w:val="007F087D"/>
    <w:rsid w:val="00895BDA"/>
    <w:rsid w:val="00903806"/>
    <w:rsid w:val="00924D0C"/>
    <w:rsid w:val="009251DB"/>
    <w:rsid w:val="009318F0"/>
    <w:rsid w:val="00982DC1"/>
    <w:rsid w:val="009A6917"/>
    <w:rsid w:val="009A79B3"/>
    <w:rsid w:val="009B3656"/>
    <w:rsid w:val="009E39C2"/>
    <w:rsid w:val="00A00482"/>
    <w:rsid w:val="00A445E5"/>
    <w:rsid w:val="00A9588D"/>
    <w:rsid w:val="00AB2AD7"/>
    <w:rsid w:val="00AB7551"/>
    <w:rsid w:val="00B00269"/>
    <w:rsid w:val="00B229EF"/>
    <w:rsid w:val="00B52314"/>
    <w:rsid w:val="00B73343"/>
    <w:rsid w:val="00BB729D"/>
    <w:rsid w:val="00BB78E5"/>
    <w:rsid w:val="00BC7C20"/>
    <w:rsid w:val="00BC7C97"/>
    <w:rsid w:val="00BF3742"/>
    <w:rsid w:val="00C02598"/>
    <w:rsid w:val="00C30B81"/>
    <w:rsid w:val="00C50B43"/>
    <w:rsid w:val="00C86DDB"/>
    <w:rsid w:val="00C976E4"/>
    <w:rsid w:val="00CE446D"/>
    <w:rsid w:val="00D41339"/>
    <w:rsid w:val="00D871F4"/>
    <w:rsid w:val="00D9542F"/>
    <w:rsid w:val="00DD3DE8"/>
    <w:rsid w:val="00E654ED"/>
    <w:rsid w:val="00EC361D"/>
    <w:rsid w:val="00ED4009"/>
    <w:rsid w:val="00F057E0"/>
    <w:rsid w:val="00F71E0B"/>
    <w:rsid w:val="00F75E78"/>
    <w:rsid w:val="00FC2314"/>
    <w:rsid w:val="00FF40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95BDA"/>
  </w:style>
  <w:style w:type="paragraph" w:customStyle="1" w:styleId="4198727FBE9849E99FBC26531A3BB607">
    <w:name w:val="4198727FBE9849E99FBC26531A3BB607"/>
    <w:rsid w:val="00C02598"/>
  </w:style>
  <w:style w:type="paragraph" w:customStyle="1" w:styleId="C71356D364DC44EA8BD8F73120654613">
    <w:name w:val="C71356D364DC44EA8BD8F73120654613"/>
    <w:rsid w:val="00C02598"/>
  </w:style>
  <w:style w:type="paragraph" w:customStyle="1" w:styleId="322F1FC4D9F848B987AC8A6E6D83F1E2">
    <w:name w:val="322F1FC4D9F848B987AC8A6E6D83F1E2"/>
    <w:rsid w:val="00C02598"/>
  </w:style>
  <w:style w:type="paragraph" w:customStyle="1" w:styleId="C6B1C589AE05474E98EA5E918545148B">
    <w:name w:val="C6B1C589AE05474E98EA5E918545148B"/>
    <w:rsid w:val="00C02598"/>
  </w:style>
  <w:style w:type="paragraph" w:customStyle="1" w:styleId="0F5C9179D96540AA89CDD8FDFD71B21F">
    <w:name w:val="0F5C9179D96540AA89CDD8FDFD71B21F"/>
    <w:rsid w:val="00C02598"/>
  </w:style>
  <w:style w:type="paragraph" w:customStyle="1" w:styleId="2C01AC459C5C46FD92FFB3FB3C79A3DA">
    <w:name w:val="2C01AC459C5C46FD92FFB3FB3C79A3DA"/>
    <w:rsid w:val="00C02598"/>
  </w:style>
  <w:style w:type="paragraph" w:customStyle="1" w:styleId="D186DA05711A4923BC0F0A9AEF51B7D4">
    <w:name w:val="D186DA05711A4923BC0F0A9AEF51B7D4"/>
    <w:rsid w:val="00C02598"/>
  </w:style>
  <w:style w:type="paragraph" w:customStyle="1" w:styleId="E7896AF167F247708A630CF3D2678472">
    <w:name w:val="E7896AF167F247708A630CF3D2678472"/>
    <w:rsid w:val="00C02598"/>
  </w:style>
  <w:style w:type="paragraph" w:customStyle="1" w:styleId="862A1C21B5BE4036881DFD6414739EFD">
    <w:name w:val="862A1C21B5BE4036881DFD6414739EFD"/>
    <w:rsid w:val="00D9542F"/>
  </w:style>
  <w:style w:type="paragraph" w:customStyle="1" w:styleId="C71356D364DC44EA8BD8F731206546131">
    <w:name w:val="C71356D364DC44EA8BD8F731206546131"/>
    <w:rsid w:val="00D9542F"/>
    <w:pPr>
      <w:spacing w:after="0" w:line="240" w:lineRule="auto"/>
      <w:jc w:val="both"/>
    </w:pPr>
    <w:rPr>
      <w:rFonts w:ascii="Times New Roman" w:eastAsia="Times New Roman" w:hAnsi="Times New Roman" w:cs="Times New Roman"/>
      <w:szCs w:val="24"/>
    </w:rPr>
  </w:style>
  <w:style w:type="paragraph" w:customStyle="1" w:styleId="322F1FC4D9F848B987AC8A6E6D83F1E21">
    <w:name w:val="322F1FC4D9F848B987AC8A6E6D83F1E21"/>
    <w:rsid w:val="00D9542F"/>
    <w:pPr>
      <w:spacing w:after="0" w:line="240" w:lineRule="auto"/>
      <w:jc w:val="both"/>
    </w:pPr>
    <w:rPr>
      <w:rFonts w:ascii="Times New Roman" w:eastAsia="Times New Roman" w:hAnsi="Times New Roman" w:cs="Times New Roman"/>
      <w:szCs w:val="24"/>
    </w:rPr>
  </w:style>
  <w:style w:type="paragraph" w:customStyle="1" w:styleId="C6B1C589AE05474E98EA5E918545148B1">
    <w:name w:val="C6B1C589AE05474E98EA5E918545148B1"/>
    <w:rsid w:val="00D9542F"/>
    <w:pPr>
      <w:spacing w:after="0" w:line="240" w:lineRule="auto"/>
      <w:jc w:val="both"/>
    </w:pPr>
    <w:rPr>
      <w:rFonts w:ascii="Times New Roman" w:eastAsia="Times New Roman" w:hAnsi="Times New Roman" w:cs="Times New Roman"/>
      <w:szCs w:val="24"/>
    </w:rPr>
  </w:style>
  <w:style w:type="paragraph" w:customStyle="1" w:styleId="D186DA05711A4923BC0F0A9AEF51B7D41">
    <w:name w:val="D186DA05711A4923BC0F0A9AEF51B7D41"/>
    <w:rsid w:val="00D9542F"/>
    <w:pPr>
      <w:spacing w:after="0" w:line="240" w:lineRule="auto"/>
      <w:jc w:val="both"/>
    </w:pPr>
    <w:rPr>
      <w:rFonts w:ascii="Times New Roman" w:eastAsia="Times New Roman" w:hAnsi="Times New Roman" w:cs="Times New Roman"/>
      <w:szCs w:val="24"/>
    </w:rPr>
  </w:style>
  <w:style w:type="paragraph" w:customStyle="1" w:styleId="862A1C21B5BE4036881DFD6414739EFD1">
    <w:name w:val="862A1C21B5BE4036881DFD6414739EFD1"/>
    <w:rsid w:val="00D9542F"/>
    <w:pPr>
      <w:spacing w:after="0" w:line="240" w:lineRule="auto"/>
      <w:jc w:val="both"/>
    </w:pPr>
    <w:rPr>
      <w:rFonts w:ascii="Times New Roman" w:eastAsia="Times New Roman" w:hAnsi="Times New Roman" w:cs="Times New Roman"/>
      <w:szCs w:val="24"/>
    </w:rPr>
  </w:style>
  <w:style w:type="paragraph" w:customStyle="1" w:styleId="C66C1B77A2674A8D98B53F8FBC57835C">
    <w:name w:val="C66C1B77A2674A8D98B53F8FBC57835C"/>
    <w:rsid w:val="00D9542F"/>
    <w:pPr>
      <w:spacing w:after="0" w:line="240" w:lineRule="auto"/>
      <w:jc w:val="both"/>
    </w:pPr>
    <w:rPr>
      <w:rFonts w:ascii="Times New Roman" w:eastAsia="Times New Roman" w:hAnsi="Times New Roman" w:cs="Times New Roman"/>
      <w:szCs w:val="24"/>
    </w:rPr>
  </w:style>
  <w:style w:type="paragraph" w:customStyle="1" w:styleId="E355048C06A3464B986BDF6C5545E96A">
    <w:name w:val="E355048C06A3464B986BDF6C5545E96A"/>
    <w:rsid w:val="00D9542F"/>
    <w:pPr>
      <w:spacing w:after="0" w:line="240" w:lineRule="auto"/>
      <w:jc w:val="both"/>
    </w:pPr>
    <w:rPr>
      <w:rFonts w:ascii="Times New Roman" w:eastAsia="Times New Roman" w:hAnsi="Times New Roman" w:cs="Times New Roman"/>
      <w:szCs w:val="24"/>
    </w:rPr>
  </w:style>
  <w:style w:type="paragraph" w:customStyle="1" w:styleId="8799E9E76EC045F78D577AA018ACE0F5">
    <w:name w:val="8799E9E76EC045F78D577AA018ACE0F5"/>
    <w:rsid w:val="00D9542F"/>
    <w:pPr>
      <w:spacing w:after="0" w:line="240" w:lineRule="auto"/>
      <w:jc w:val="both"/>
    </w:pPr>
    <w:rPr>
      <w:rFonts w:ascii="Times New Roman" w:eastAsia="Times New Roman" w:hAnsi="Times New Roman" w:cs="Times New Roman"/>
      <w:szCs w:val="24"/>
    </w:rPr>
  </w:style>
  <w:style w:type="paragraph" w:customStyle="1" w:styleId="C71356D364DC44EA8BD8F731206546132">
    <w:name w:val="C71356D364DC44EA8BD8F731206546132"/>
    <w:rsid w:val="00114ACC"/>
    <w:pPr>
      <w:spacing w:after="0" w:line="240" w:lineRule="auto"/>
      <w:jc w:val="both"/>
    </w:pPr>
    <w:rPr>
      <w:rFonts w:ascii="Times New Roman" w:eastAsia="Times New Roman" w:hAnsi="Times New Roman" w:cs="Times New Roman"/>
      <w:szCs w:val="24"/>
    </w:rPr>
  </w:style>
  <w:style w:type="paragraph" w:customStyle="1" w:styleId="C6B1C589AE05474E98EA5E918545148B2">
    <w:name w:val="C6B1C589AE05474E98EA5E918545148B2"/>
    <w:rsid w:val="00114ACC"/>
    <w:pPr>
      <w:spacing w:after="0" w:line="240" w:lineRule="auto"/>
      <w:jc w:val="both"/>
    </w:pPr>
    <w:rPr>
      <w:rFonts w:ascii="Times New Roman" w:eastAsia="Times New Roman" w:hAnsi="Times New Roman" w:cs="Times New Roman"/>
      <w:szCs w:val="24"/>
    </w:rPr>
  </w:style>
  <w:style w:type="paragraph" w:customStyle="1" w:styleId="D186DA05711A4923BC0F0A9AEF51B7D42">
    <w:name w:val="D186DA05711A4923BC0F0A9AEF51B7D42"/>
    <w:rsid w:val="00114ACC"/>
    <w:pPr>
      <w:spacing w:after="0" w:line="240" w:lineRule="auto"/>
      <w:jc w:val="both"/>
    </w:pPr>
    <w:rPr>
      <w:rFonts w:ascii="Times New Roman" w:eastAsia="Times New Roman" w:hAnsi="Times New Roman" w:cs="Times New Roman"/>
      <w:szCs w:val="24"/>
    </w:rPr>
  </w:style>
  <w:style w:type="paragraph" w:customStyle="1" w:styleId="862A1C21B5BE4036881DFD6414739EFD2">
    <w:name w:val="862A1C21B5BE4036881DFD6414739EFD2"/>
    <w:rsid w:val="00114ACC"/>
    <w:pPr>
      <w:spacing w:after="0" w:line="240" w:lineRule="auto"/>
      <w:jc w:val="both"/>
    </w:pPr>
    <w:rPr>
      <w:rFonts w:ascii="Times New Roman" w:eastAsia="Times New Roman" w:hAnsi="Times New Roman" w:cs="Times New Roman"/>
      <w:szCs w:val="24"/>
    </w:rPr>
  </w:style>
  <w:style w:type="paragraph" w:customStyle="1" w:styleId="C66C1B77A2674A8D98B53F8FBC57835C1">
    <w:name w:val="C66C1B77A2674A8D98B53F8FBC57835C1"/>
    <w:rsid w:val="00114ACC"/>
    <w:pPr>
      <w:spacing w:after="0" w:line="240" w:lineRule="auto"/>
      <w:jc w:val="both"/>
    </w:pPr>
    <w:rPr>
      <w:rFonts w:ascii="Times New Roman" w:eastAsia="Times New Roman" w:hAnsi="Times New Roman" w:cs="Times New Roman"/>
      <w:szCs w:val="24"/>
    </w:rPr>
  </w:style>
  <w:style w:type="paragraph" w:customStyle="1" w:styleId="E355048C06A3464B986BDF6C5545E96A1">
    <w:name w:val="E355048C06A3464B986BDF6C5545E96A1"/>
    <w:rsid w:val="00114ACC"/>
    <w:pPr>
      <w:spacing w:after="0" w:line="240" w:lineRule="auto"/>
      <w:jc w:val="both"/>
    </w:pPr>
    <w:rPr>
      <w:rFonts w:ascii="Times New Roman" w:eastAsia="Times New Roman" w:hAnsi="Times New Roman" w:cs="Times New Roman"/>
      <w:szCs w:val="24"/>
    </w:rPr>
  </w:style>
  <w:style w:type="paragraph" w:customStyle="1" w:styleId="8799E9E76EC045F78D577AA018ACE0F51">
    <w:name w:val="8799E9E76EC045F78D577AA018ACE0F51"/>
    <w:rsid w:val="00114ACC"/>
    <w:pPr>
      <w:spacing w:after="0" w:line="240" w:lineRule="auto"/>
      <w:jc w:val="both"/>
    </w:pPr>
    <w:rPr>
      <w:rFonts w:ascii="Times New Roman" w:eastAsia="Times New Roman" w:hAnsi="Times New Roman" w:cs="Times New Roman"/>
      <w:szCs w:val="24"/>
    </w:rPr>
  </w:style>
  <w:style w:type="paragraph" w:customStyle="1" w:styleId="C71356D364DC44EA8BD8F731206546133">
    <w:name w:val="C71356D364DC44EA8BD8F731206546133"/>
    <w:rsid w:val="00114ACC"/>
    <w:pPr>
      <w:spacing w:after="0" w:line="240" w:lineRule="auto"/>
      <w:jc w:val="both"/>
    </w:pPr>
    <w:rPr>
      <w:rFonts w:ascii="Times New Roman" w:eastAsia="Times New Roman" w:hAnsi="Times New Roman" w:cs="Times New Roman"/>
      <w:szCs w:val="24"/>
    </w:rPr>
  </w:style>
  <w:style w:type="paragraph" w:customStyle="1" w:styleId="C6B1C589AE05474E98EA5E918545148B3">
    <w:name w:val="C6B1C589AE05474E98EA5E918545148B3"/>
    <w:rsid w:val="00114ACC"/>
    <w:pPr>
      <w:spacing w:after="0" w:line="240" w:lineRule="auto"/>
      <w:jc w:val="both"/>
    </w:pPr>
    <w:rPr>
      <w:rFonts w:ascii="Times New Roman" w:eastAsia="Times New Roman" w:hAnsi="Times New Roman" w:cs="Times New Roman"/>
      <w:szCs w:val="24"/>
    </w:rPr>
  </w:style>
  <w:style w:type="paragraph" w:customStyle="1" w:styleId="D186DA05711A4923BC0F0A9AEF51B7D43">
    <w:name w:val="D186DA05711A4923BC0F0A9AEF51B7D43"/>
    <w:rsid w:val="00114ACC"/>
    <w:pPr>
      <w:spacing w:after="0" w:line="240" w:lineRule="auto"/>
      <w:jc w:val="both"/>
    </w:pPr>
    <w:rPr>
      <w:rFonts w:ascii="Times New Roman" w:eastAsia="Times New Roman" w:hAnsi="Times New Roman" w:cs="Times New Roman"/>
      <w:szCs w:val="24"/>
    </w:rPr>
  </w:style>
  <w:style w:type="paragraph" w:customStyle="1" w:styleId="862A1C21B5BE4036881DFD6414739EFD3">
    <w:name w:val="862A1C21B5BE4036881DFD6414739EFD3"/>
    <w:rsid w:val="00114ACC"/>
    <w:pPr>
      <w:spacing w:after="0" w:line="240" w:lineRule="auto"/>
      <w:jc w:val="both"/>
    </w:pPr>
    <w:rPr>
      <w:rFonts w:ascii="Times New Roman" w:eastAsia="Times New Roman" w:hAnsi="Times New Roman" w:cs="Times New Roman"/>
      <w:szCs w:val="24"/>
    </w:rPr>
  </w:style>
  <w:style w:type="paragraph" w:customStyle="1" w:styleId="C66C1B77A2674A8D98B53F8FBC57835C2">
    <w:name w:val="C66C1B77A2674A8D98B53F8FBC57835C2"/>
    <w:rsid w:val="00114ACC"/>
    <w:pPr>
      <w:spacing w:after="0" w:line="240" w:lineRule="auto"/>
      <w:jc w:val="both"/>
    </w:pPr>
    <w:rPr>
      <w:rFonts w:ascii="Times New Roman" w:eastAsia="Times New Roman" w:hAnsi="Times New Roman" w:cs="Times New Roman"/>
      <w:szCs w:val="24"/>
    </w:rPr>
  </w:style>
  <w:style w:type="paragraph" w:customStyle="1" w:styleId="E355048C06A3464B986BDF6C5545E96A2">
    <w:name w:val="E355048C06A3464B986BDF6C5545E96A2"/>
    <w:rsid w:val="00114ACC"/>
    <w:pPr>
      <w:spacing w:after="0" w:line="240" w:lineRule="auto"/>
      <w:jc w:val="both"/>
    </w:pPr>
    <w:rPr>
      <w:rFonts w:ascii="Times New Roman" w:eastAsia="Times New Roman" w:hAnsi="Times New Roman" w:cs="Times New Roman"/>
      <w:szCs w:val="24"/>
    </w:rPr>
  </w:style>
  <w:style w:type="paragraph" w:customStyle="1" w:styleId="8799E9E76EC045F78D577AA018ACE0F52">
    <w:name w:val="8799E9E76EC045F78D577AA018ACE0F52"/>
    <w:rsid w:val="00114ACC"/>
    <w:pPr>
      <w:spacing w:after="0" w:line="240" w:lineRule="auto"/>
      <w:jc w:val="both"/>
    </w:pPr>
    <w:rPr>
      <w:rFonts w:ascii="Times New Roman" w:eastAsia="Times New Roman" w:hAnsi="Times New Roman" w:cs="Times New Roman"/>
      <w:szCs w:val="24"/>
    </w:rPr>
  </w:style>
  <w:style w:type="paragraph" w:customStyle="1" w:styleId="C71356D364DC44EA8BD8F731206546134">
    <w:name w:val="C71356D364DC44EA8BD8F731206546134"/>
    <w:rsid w:val="00114ACC"/>
    <w:pPr>
      <w:spacing w:after="0" w:line="240" w:lineRule="auto"/>
      <w:jc w:val="both"/>
    </w:pPr>
    <w:rPr>
      <w:rFonts w:ascii="Times New Roman" w:eastAsia="Times New Roman" w:hAnsi="Times New Roman" w:cs="Times New Roman"/>
      <w:szCs w:val="24"/>
    </w:rPr>
  </w:style>
  <w:style w:type="paragraph" w:customStyle="1" w:styleId="C6B1C589AE05474E98EA5E918545148B4">
    <w:name w:val="C6B1C589AE05474E98EA5E918545148B4"/>
    <w:rsid w:val="00114ACC"/>
    <w:pPr>
      <w:spacing w:after="0" w:line="240" w:lineRule="auto"/>
      <w:jc w:val="both"/>
    </w:pPr>
    <w:rPr>
      <w:rFonts w:ascii="Times New Roman" w:eastAsia="Times New Roman" w:hAnsi="Times New Roman" w:cs="Times New Roman"/>
      <w:szCs w:val="24"/>
    </w:rPr>
  </w:style>
  <w:style w:type="paragraph" w:customStyle="1" w:styleId="D186DA05711A4923BC0F0A9AEF51B7D44">
    <w:name w:val="D186DA05711A4923BC0F0A9AEF51B7D44"/>
    <w:rsid w:val="00114ACC"/>
    <w:pPr>
      <w:spacing w:after="0" w:line="240" w:lineRule="auto"/>
      <w:jc w:val="both"/>
    </w:pPr>
    <w:rPr>
      <w:rFonts w:ascii="Times New Roman" w:eastAsia="Times New Roman" w:hAnsi="Times New Roman" w:cs="Times New Roman"/>
      <w:szCs w:val="24"/>
    </w:rPr>
  </w:style>
  <w:style w:type="paragraph" w:customStyle="1" w:styleId="862A1C21B5BE4036881DFD6414739EFD4">
    <w:name w:val="862A1C21B5BE4036881DFD6414739EFD4"/>
    <w:rsid w:val="00114ACC"/>
    <w:pPr>
      <w:spacing w:after="0" w:line="240" w:lineRule="auto"/>
      <w:jc w:val="both"/>
    </w:pPr>
    <w:rPr>
      <w:rFonts w:ascii="Times New Roman" w:eastAsia="Times New Roman" w:hAnsi="Times New Roman" w:cs="Times New Roman"/>
      <w:szCs w:val="24"/>
    </w:rPr>
  </w:style>
  <w:style w:type="paragraph" w:customStyle="1" w:styleId="C66C1B77A2674A8D98B53F8FBC57835C3">
    <w:name w:val="C66C1B77A2674A8D98B53F8FBC57835C3"/>
    <w:rsid w:val="00114ACC"/>
    <w:pPr>
      <w:spacing w:after="0" w:line="240" w:lineRule="auto"/>
      <w:jc w:val="both"/>
    </w:pPr>
    <w:rPr>
      <w:rFonts w:ascii="Times New Roman" w:eastAsia="Times New Roman" w:hAnsi="Times New Roman" w:cs="Times New Roman"/>
      <w:szCs w:val="24"/>
    </w:rPr>
  </w:style>
  <w:style w:type="paragraph" w:customStyle="1" w:styleId="E355048C06A3464B986BDF6C5545E96A3">
    <w:name w:val="E355048C06A3464B986BDF6C5545E96A3"/>
    <w:rsid w:val="00114ACC"/>
    <w:pPr>
      <w:spacing w:after="0" w:line="240" w:lineRule="auto"/>
      <w:jc w:val="both"/>
    </w:pPr>
    <w:rPr>
      <w:rFonts w:ascii="Times New Roman" w:eastAsia="Times New Roman" w:hAnsi="Times New Roman" w:cs="Times New Roman"/>
      <w:szCs w:val="24"/>
    </w:rPr>
  </w:style>
  <w:style w:type="paragraph" w:styleId="Paragraphedeliste">
    <w:name w:val="List Paragraph"/>
    <w:basedOn w:val="Normal"/>
    <w:uiPriority w:val="34"/>
    <w:qFormat/>
    <w:rsid w:val="00177B53"/>
    <w:pPr>
      <w:spacing w:after="0" w:line="240" w:lineRule="auto"/>
      <w:ind w:left="720"/>
      <w:contextualSpacing/>
      <w:jc w:val="both"/>
    </w:pPr>
    <w:rPr>
      <w:rFonts w:ascii="Times New Roman" w:eastAsia="Times New Roman" w:hAnsi="Times New Roman" w:cs="Times New Roman"/>
      <w:szCs w:val="24"/>
    </w:rPr>
  </w:style>
  <w:style w:type="paragraph" w:customStyle="1" w:styleId="D1DC14D7BAC14DC5B4E1E123315CD2DF">
    <w:name w:val="D1DC14D7BAC14DC5B4E1E123315CD2DF"/>
    <w:rsid w:val="00114ACC"/>
    <w:pPr>
      <w:spacing w:after="0" w:line="240" w:lineRule="auto"/>
      <w:jc w:val="both"/>
    </w:pPr>
    <w:rPr>
      <w:rFonts w:ascii="Times New Roman" w:eastAsia="Times New Roman" w:hAnsi="Times New Roman" w:cs="Times New Roman"/>
      <w:szCs w:val="24"/>
    </w:rPr>
  </w:style>
  <w:style w:type="paragraph" w:customStyle="1" w:styleId="8799E9E76EC045F78D577AA018ACE0F53">
    <w:name w:val="8799E9E76EC045F78D577AA018ACE0F53"/>
    <w:rsid w:val="00114ACC"/>
    <w:pPr>
      <w:spacing w:after="0" w:line="240" w:lineRule="auto"/>
      <w:jc w:val="both"/>
    </w:pPr>
    <w:rPr>
      <w:rFonts w:ascii="Times New Roman" w:eastAsia="Times New Roman" w:hAnsi="Times New Roman" w:cs="Times New Roman"/>
      <w:szCs w:val="24"/>
    </w:rPr>
  </w:style>
  <w:style w:type="paragraph" w:customStyle="1" w:styleId="FD42CF90D7FF43B1B6E8C6FDE1B87A62">
    <w:name w:val="FD42CF90D7FF43B1B6E8C6FDE1B87A62"/>
    <w:rsid w:val="00114ACC"/>
  </w:style>
  <w:style w:type="paragraph" w:customStyle="1" w:styleId="C71356D364DC44EA8BD8F731206546135">
    <w:name w:val="C71356D364DC44EA8BD8F731206546135"/>
    <w:rsid w:val="006E4773"/>
    <w:pPr>
      <w:spacing w:after="0" w:line="240" w:lineRule="auto"/>
      <w:jc w:val="both"/>
    </w:pPr>
    <w:rPr>
      <w:rFonts w:ascii="Times New Roman" w:eastAsia="Times New Roman" w:hAnsi="Times New Roman" w:cs="Times New Roman"/>
      <w:szCs w:val="24"/>
    </w:rPr>
  </w:style>
  <w:style w:type="paragraph" w:customStyle="1" w:styleId="C6B1C589AE05474E98EA5E918545148B5">
    <w:name w:val="C6B1C589AE05474E98EA5E918545148B5"/>
    <w:rsid w:val="006E4773"/>
    <w:pPr>
      <w:spacing w:after="0" w:line="240" w:lineRule="auto"/>
      <w:jc w:val="both"/>
    </w:pPr>
    <w:rPr>
      <w:rFonts w:ascii="Times New Roman" w:eastAsia="Times New Roman" w:hAnsi="Times New Roman" w:cs="Times New Roman"/>
      <w:szCs w:val="24"/>
    </w:rPr>
  </w:style>
  <w:style w:type="paragraph" w:customStyle="1" w:styleId="D186DA05711A4923BC0F0A9AEF51B7D45">
    <w:name w:val="D186DA05711A4923BC0F0A9AEF51B7D45"/>
    <w:rsid w:val="006E4773"/>
    <w:pPr>
      <w:spacing w:after="0" w:line="240" w:lineRule="auto"/>
      <w:jc w:val="both"/>
    </w:pPr>
    <w:rPr>
      <w:rFonts w:ascii="Times New Roman" w:eastAsia="Times New Roman" w:hAnsi="Times New Roman" w:cs="Times New Roman"/>
      <w:szCs w:val="24"/>
    </w:rPr>
  </w:style>
  <w:style w:type="paragraph" w:customStyle="1" w:styleId="862A1C21B5BE4036881DFD6414739EFD5">
    <w:name w:val="862A1C21B5BE4036881DFD6414739EFD5"/>
    <w:rsid w:val="006E4773"/>
    <w:pPr>
      <w:spacing w:after="0" w:line="240" w:lineRule="auto"/>
      <w:jc w:val="both"/>
    </w:pPr>
    <w:rPr>
      <w:rFonts w:ascii="Times New Roman" w:eastAsia="Times New Roman" w:hAnsi="Times New Roman" w:cs="Times New Roman"/>
      <w:szCs w:val="24"/>
    </w:rPr>
  </w:style>
  <w:style w:type="paragraph" w:customStyle="1" w:styleId="C66C1B77A2674A8D98B53F8FBC57835C4">
    <w:name w:val="C66C1B77A2674A8D98B53F8FBC57835C4"/>
    <w:rsid w:val="006E4773"/>
    <w:pPr>
      <w:spacing w:after="0" w:line="240" w:lineRule="auto"/>
      <w:jc w:val="both"/>
    </w:pPr>
    <w:rPr>
      <w:rFonts w:ascii="Times New Roman" w:eastAsia="Times New Roman" w:hAnsi="Times New Roman" w:cs="Times New Roman"/>
      <w:szCs w:val="24"/>
    </w:rPr>
  </w:style>
  <w:style w:type="paragraph" w:customStyle="1" w:styleId="E355048C06A3464B986BDF6C5545E96A4">
    <w:name w:val="E355048C06A3464B986BDF6C5545E96A4"/>
    <w:rsid w:val="006E4773"/>
    <w:pPr>
      <w:spacing w:after="0" w:line="240" w:lineRule="auto"/>
      <w:jc w:val="both"/>
    </w:pPr>
    <w:rPr>
      <w:rFonts w:ascii="Times New Roman" w:eastAsia="Times New Roman" w:hAnsi="Times New Roman" w:cs="Times New Roman"/>
      <w:szCs w:val="24"/>
    </w:rPr>
  </w:style>
  <w:style w:type="paragraph" w:customStyle="1" w:styleId="8799E9E76EC045F78D577AA018ACE0F54">
    <w:name w:val="8799E9E76EC045F78D577AA018ACE0F54"/>
    <w:rsid w:val="006E4773"/>
    <w:pPr>
      <w:spacing w:after="0" w:line="240" w:lineRule="auto"/>
      <w:jc w:val="both"/>
    </w:pPr>
    <w:rPr>
      <w:rFonts w:ascii="Times New Roman" w:eastAsia="Times New Roman" w:hAnsi="Times New Roman" w:cs="Times New Roman"/>
      <w:szCs w:val="24"/>
    </w:rPr>
  </w:style>
  <w:style w:type="paragraph" w:customStyle="1" w:styleId="FD42CF90D7FF43B1B6E8C6FDE1B87A621">
    <w:name w:val="FD42CF90D7FF43B1B6E8C6FDE1B87A621"/>
    <w:rsid w:val="006E4773"/>
    <w:pPr>
      <w:spacing w:after="0" w:line="240" w:lineRule="auto"/>
      <w:jc w:val="both"/>
    </w:pPr>
    <w:rPr>
      <w:rFonts w:ascii="Times New Roman" w:eastAsia="Times New Roman" w:hAnsi="Times New Roman" w:cs="Times New Roman"/>
      <w:szCs w:val="24"/>
    </w:rPr>
  </w:style>
  <w:style w:type="paragraph" w:customStyle="1" w:styleId="964AE4752D1E42C9859BBEAF374EC86E">
    <w:name w:val="964AE4752D1E42C9859BBEAF374EC86E"/>
    <w:rsid w:val="006E4773"/>
    <w:pPr>
      <w:spacing w:after="0" w:line="240" w:lineRule="auto"/>
      <w:jc w:val="both"/>
    </w:pPr>
    <w:rPr>
      <w:rFonts w:ascii="Times New Roman" w:eastAsia="Times New Roman" w:hAnsi="Times New Roman" w:cs="Times New Roman"/>
      <w:szCs w:val="24"/>
    </w:rPr>
  </w:style>
  <w:style w:type="paragraph" w:customStyle="1" w:styleId="02239C78A192481F8B3BC635618D5DFB">
    <w:name w:val="02239C78A192481F8B3BC635618D5DFB"/>
    <w:rsid w:val="006E4773"/>
  </w:style>
  <w:style w:type="paragraph" w:customStyle="1" w:styleId="C71356D364DC44EA8BD8F731206546136">
    <w:name w:val="C71356D364DC44EA8BD8F731206546136"/>
    <w:rsid w:val="006E4773"/>
    <w:pPr>
      <w:spacing w:after="0" w:line="240" w:lineRule="auto"/>
      <w:jc w:val="both"/>
    </w:pPr>
    <w:rPr>
      <w:rFonts w:ascii="Times New Roman" w:eastAsia="Times New Roman" w:hAnsi="Times New Roman" w:cs="Times New Roman"/>
      <w:szCs w:val="24"/>
    </w:rPr>
  </w:style>
  <w:style w:type="paragraph" w:customStyle="1" w:styleId="C6B1C589AE05474E98EA5E918545148B6">
    <w:name w:val="C6B1C589AE05474E98EA5E918545148B6"/>
    <w:rsid w:val="006E4773"/>
    <w:pPr>
      <w:spacing w:after="0" w:line="240" w:lineRule="auto"/>
      <w:jc w:val="both"/>
    </w:pPr>
    <w:rPr>
      <w:rFonts w:ascii="Times New Roman" w:eastAsia="Times New Roman" w:hAnsi="Times New Roman" w:cs="Times New Roman"/>
      <w:szCs w:val="24"/>
    </w:rPr>
  </w:style>
  <w:style w:type="paragraph" w:customStyle="1" w:styleId="D186DA05711A4923BC0F0A9AEF51B7D46">
    <w:name w:val="D186DA05711A4923BC0F0A9AEF51B7D46"/>
    <w:rsid w:val="006E4773"/>
    <w:pPr>
      <w:spacing w:after="0" w:line="240" w:lineRule="auto"/>
      <w:jc w:val="both"/>
    </w:pPr>
    <w:rPr>
      <w:rFonts w:ascii="Times New Roman" w:eastAsia="Times New Roman" w:hAnsi="Times New Roman" w:cs="Times New Roman"/>
      <w:szCs w:val="24"/>
    </w:rPr>
  </w:style>
  <w:style w:type="paragraph" w:customStyle="1" w:styleId="862A1C21B5BE4036881DFD6414739EFD6">
    <w:name w:val="862A1C21B5BE4036881DFD6414739EFD6"/>
    <w:rsid w:val="006E4773"/>
    <w:pPr>
      <w:spacing w:after="0" w:line="240" w:lineRule="auto"/>
      <w:jc w:val="both"/>
    </w:pPr>
    <w:rPr>
      <w:rFonts w:ascii="Times New Roman" w:eastAsia="Times New Roman" w:hAnsi="Times New Roman" w:cs="Times New Roman"/>
      <w:szCs w:val="24"/>
    </w:rPr>
  </w:style>
  <w:style w:type="paragraph" w:customStyle="1" w:styleId="C66C1B77A2674A8D98B53F8FBC57835C5">
    <w:name w:val="C66C1B77A2674A8D98B53F8FBC57835C5"/>
    <w:rsid w:val="006E4773"/>
    <w:pPr>
      <w:spacing w:after="0" w:line="240" w:lineRule="auto"/>
      <w:jc w:val="both"/>
    </w:pPr>
    <w:rPr>
      <w:rFonts w:ascii="Times New Roman" w:eastAsia="Times New Roman" w:hAnsi="Times New Roman" w:cs="Times New Roman"/>
      <w:szCs w:val="24"/>
    </w:rPr>
  </w:style>
  <w:style w:type="paragraph" w:customStyle="1" w:styleId="E355048C06A3464B986BDF6C5545E96A5">
    <w:name w:val="E355048C06A3464B986BDF6C5545E96A5"/>
    <w:rsid w:val="006E4773"/>
    <w:pPr>
      <w:spacing w:after="0" w:line="240" w:lineRule="auto"/>
      <w:jc w:val="both"/>
    </w:pPr>
    <w:rPr>
      <w:rFonts w:ascii="Times New Roman" w:eastAsia="Times New Roman" w:hAnsi="Times New Roman" w:cs="Times New Roman"/>
      <w:szCs w:val="24"/>
    </w:rPr>
  </w:style>
  <w:style w:type="paragraph" w:customStyle="1" w:styleId="8799E9E76EC045F78D577AA018ACE0F55">
    <w:name w:val="8799E9E76EC045F78D577AA018ACE0F55"/>
    <w:rsid w:val="006E4773"/>
    <w:pPr>
      <w:spacing w:after="0" w:line="240" w:lineRule="auto"/>
      <w:jc w:val="both"/>
    </w:pPr>
    <w:rPr>
      <w:rFonts w:ascii="Times New Roman" w:eastAsia="Times New Roman" w:hAnsi="Times New Roman" w:cs="Times New Roman"/>
      <w:szCs w:val="24"/>
    </w:rPr>
  </w:style>
  <w:style w:type="paragraph" w:customStyle="1" w:styleId="FD42CF90D7FF43B1B6E8C6FDE1B87A622">
    <w:name w:val="FD42CF90D7FF43B1B6E8C6FDE1B87A622"/>
    <w:rsid w:val="006E4773"/>
    <w:pPr>
      <w:spacing w:after="0" w:line="240" w:lineRule="auto"/>
      <w:jc w:val="both"/>
    </w:pPr>
    <w:rPr>
      <w:rFonts w:ascii="Times New Roman" w:eastAsia="Times New Roman" w:hAnsi="Times New Roman" w:cs="Times New Roman"/>
      <w:szCs w:val="24"/>
    </w:rPr>
  </w:style>
  <w:style w:type="paragraph" w:customStyle="1" w:styleId="964AE4752D1E42C9859BBEAF374EC86E1">
    <w:name w:val="964AE4752D1E42C9859BBEAF374EC86E1"/>
    <w:rsid w:val="006E4773"/>
    <w:pPr>
      <w:spacing w:after="0" w:line="240" w:lineRule="auto"/>
      <w:jc w:val="both"/>
    </w:pPr>
    <w:rPr>
      <w:rFonts w:ascii="Times New Roman" w:eastAsia="Times New Roman" w:hAnsi="Times New Roman" w:cs="Times New Roman"/>
      <w:szCs w:val="24"/>
    </w:rPr>
  </w:style>
  <w:style w:type="paragraph" w:customStyle="1" w:styleId="88489CA05D3D48E0A333C6D8778F5846">
    <w:name w:val="88489CA05D3D48E0A333C6D8778F5846"/>
    <w:rsid w:val="006E4773"/>
  </w:style>
  <w:style w:type="paragraph" w:customStyle="1" w:styleId="BDEA5E56D70647E5B018EAD4532F9785">
    <w:name w:val="BDEA5E56D70647E5B018EAD4532F9785"/>
    <w:rsid w:val="006E4773"/>
  </w:style>
  <w:style w:type="paragraph" w:customStyle="1" w:styleId="4FE36324A0144796BD8F9D57A31C7AD2">
    <w:name w:val="4FE36324A0144796BD8F9D57A31C7AD2"/>
    <w:rsid w:val="006E4773"/>
  </w:style>
  <w:style w:type="paragraph" w:customStyle="1" w:styleId="0A4E563A7C4847A9B883C9F20EF49375">
    <w:name w:val="0A4E563A7C4847A9B883C9F20EF49375"/>
    <w:rsid w:val="006E4773"/>
  </w:style>
  <w:style w:type="paragraph" w:customStyle="1" w:styleId="A0C176D140CF42A0B5636A80A17A78E1">
    <w:name w:val="A0C176D140CF42A0B5636A80A17A78E1"/>
    <w:rsid w:val="006E4773"/>
  </w:style>
  <w:style w:type="paragraph" w:customStyle="1" w:styleId="1E34D8CE17F84809AF58FB21E5B04F80">
    <w:name w:val="1E34D8CE17F84809AF58FB21E5B04F80"/>
    <w:rsid w:val="007F087D"/>
  </w:style>
  <w:style w:type="paragraph" w:customStyle="1" w:styleId="C71356D364DC44EA8BD8F731206546137">
    <w:name w:val="C71356D364DC44EA8BD8F731206546137"/>
    <w:rsid w:val="007F087D"/>
    <w:pPr>
      <w:spacing w:after="0" w:line="240" w:lineRule="auto"/>
      <w:jc w:val="both"/>
    </w:pPr>
    <w:rPr>
      <w:rFonts w:ascii="Times New Roman" w:eastAsia="Times New Roman" w:hAnsi="Times New Roman" w:cs="Times New Roman"/>
      <w:szCs w:val="24"/>
    </w:rPr>
  </w:style>
  <w:style w:type="paragraph" w:customStyle="1" w:styleId="1E34D8CE17F84809AF58FB21E5B04F801">
    <w:name w:val="1E34D8CE17F84809AF58FB21E5B04F801"/>
    <w:rsid w:val="007F087D"/>
    <w:pPr>
      <w:spacing w:after="0" w:line="240" w:lineRule="auto"/>
      <w:jc w:val="both"/>
    </w:pPr>
    <w:rPr>
      <w:rFonts w:ascii="Times New Roman" w:eastAsia="Times New Roman" w:hAnsi="Times New Roman" w:cs="Times New Roman"/>
      <w:szCs w:val="24"/>
    </w:rPr>
  </w:style>
  <w:style w:type="paragraph" w:customStyle="1" w:styleId="2C01AC459C5C46FD92FFB3FB3C79A3DA1">
    <w:name w:val="2C01AC459C5C46FD92FFB3FB3C79A3DA1"/>
    <w:rsid w:val="007F087D"/>
    <w:pPr>
      <w:spacing w:after="0" w:line="240" w:lineRule="auto"/>
      <w:jc w:val="both"/>
    </w:pPr>
    <w:rPr>
      <w:rFonts w:ascii="Times New Roman" w:eastAsia="Times New Roman" w:hAnsi="Times New Roman" w:cs="Times New Roman"/>
      <w:szCs w:val="24"/>
    </w:rPr>
  </w:style>
  <w:style w:type="paragraph" w:customStyle="1" w:styleId="D186DA05711A4923BC0F0A9AEF51B7D47">
    <w:name w:val="D186DA05711A4923BC0F0A9AEF51B7D47"/>
    <w:rsid w:val="007F087D"/>
    <w:pPr>
      <w:spacing w:after="0" w:line="240" w:lineRule="auto"/>
      <w:jc w:val="both"/>
    </w:pPr>
    <w:rPr>
      <w:rFonts w:ascii="Times New Roman" w:eastAsia="Times New Roman" w:hAnsi="Times New Roman" w:cs="Times New Roman"/>
      <w:szCs w:val="24"/>
    </w:rPr>
  </w:style>
  <w:style w:type="paragraph" w:customStyle="1" w:styleId="C66C1B77A2674A8D98B53F8FBC57835C6">
    <w:name w:val="C66C1B77A2674A8D98B53F8FBC57835C6"/>
    <w:rsid w:val="007F087D"/>
    <w:pPr>
      <w:spacing w:after="0" w:line="240" w:lineRule="auto"/>
      <w:jc w:val="both"/>
    </w:pPr>
    <w:rPr>
      <w:rFonts w:ascii="Times New Roman" w:eastAsia="Times New Roman" w:hAnsi="Times New Roman" w:cs="Times New Roman"/>
      <w:szCs w:val="24"/>
    </w:rPr>
  </w:style>
  <w:style w:type="paragraph" w:customStyle="1" w:styleId="BDEA5E56D70647E5B018EAD4532F97851">
    <w:name w:val="BDEA5E56D70647E5B018EAD4532F97851"/>
    <w:rsid w:val="007F087D"/>
    <w:pPr>
      <w:spacing w:after="0" w:line="240" w:lineRule="auto"/>
      <w:jc w:val="both"/>
    </w:pPr>
    <w:rPr>
      <w:rFonts w:ascii="Times New Roman" w:eastAsia="Times New Roman" w:hAnsi="Times New Roman" w:cs="Times New Roman"/>
      <w:szCs w:val="24"/>
    </w:rPr>
  </w:style>
  <w:style w:type="paragraph" w:customStyle="1" w:styleId="8799E9E76EC045F78D577AA018ACE0F56">
    <w:name w:val="8799E9E76EC045F78D577AA018ACE0F56"/>
    <w:rsid w:val="007F087D"/>
    <w:pPr>
      <w:spacing w:after="0" w:line="240" w:lineRule="auto"/>
      <w:jc w:val="both"/>
    </w:pPr>
    <w:rPr>
      <w:rFonts w:ascii="Times New Roman" w:eastAsia="Times New Roman" w:hAnsi="Times New Roman" w:cs="Times New Roman"/>
      <w:szCs w:val="24"/>
    </w:rPr>
  </w:style>
  <w:style w:type="paragraph" w:customStyle="1" w:styleId="FD42CF90D7FF43B1B6E8C6FDE1B87A623">
    <w:name w:val="FD42CF90D7FF43B1B6E8C6FDE1B87A623"/>
    <w:rsid w:val="007F087D"/>
    <w:pPr>
      <w:spacing w:after="0" w:line="240" w:lineRule="auto"/>
      <w:jc w:val="both"/>
    </w:pPr>
    <w:rPr>
      <w:rFonts w:ascii="Times New Roman" w:eastAsia="Times New Roman" w:hAnsi="Times New Roman" w:cs="Times New Roman"/>
      <w:szCs w:val="24"/>
    </w:rPr>
  </w:style>
  <w:style w:type="paragraph" w:customStyle="1" w:styleId="964AE4752D1E42C9859BBEAF374EC86E2">
    <w:name w:val="964AE4752D1E42C9859BBEAF374EC86E2"/>
    <w:rsid w:val="007F087D"/>
    <w:pPr>
      <w:spacing w:after="0" w:line="240" w:lineRule="auto"/>
      <w:jc w:val="both"/>
    </w:pPr>
    <w:rPr>
      <w:rFonts w:ascii="Times New Roman" w:eastAsia="Times New Roman" w:hAnsi="Times New Roman" w:cs="Times New Roman"/>
      <w:szCs w:val="24"/>
    </w:rPr>
  </w:style>
  <w:style w:type="paragraph" w:customStyle="1" w:styleId="C71356D364DC44EA8BD8F731206546138">
    <w:name w:val="C71356D364DC44EA8BD8F731206546138"/>
    <w:rsid w:val="00D871F4"/>
    <w:pPr>
      <w:spacing w:after="0" w:line="240" w:lineRule="auto"/>
      <w:jc w:val="both"/>
    </w:pPr>
    <w:rPr>
      <w:rFonts w:ascii="Times New Roman" w:eastAsia="Times New Roman" w:hAnsi="Times New Roman" w:cs="Times New Roman"/>
      <w:szCs w:val="24"/>
    </w:rPr>
  </w:style>
  <w:style w:type="paragraph" w:customStyle="1" w:styleId="1E34D8CE17F84809AF58FB21E5B04F802">
    <w:name w:val="1E34D8CE17F84809AF58FB21E5B04F802"/>
    <w:rsid w:val="00D871F4"/>
    <w:pPr>
      <w:spacing w:after="0" w:line="240" w:lineRule="auto"/>
      <w:jc w:val="both"/>
    </w:pPr>
    <w:rPr>
      <w:rFonts w:ascii="Times New Roman" w:eastAsia="Times New Roman" w:hAnsi="Times New Roman" w:cs="Times New Roman"/>
      <w:szCs w:val="24"/>
    </w:rPr>
  </w:style>
  <w:style w:type="paragraph" w:customStyle="1" w:styleId="2C01AC459C5C46FD92FFB3FB3C79A3DA2">
    <w:name w:val="2C01AC459C5C46FD92FFB3FB3C79A3DA2"/>
    <w:rsid w:val="00D871F4"/>
    <w:pPr>
      <w:spacing w:after="0" w:line="240" w:lineRule="auto"/>
      <w:jc w:val="both"/>
    </w:pPr>
    <w:rPr>
      <w:rFonts w:ascii="Times New Roman" w:eastAsia="Times New Roman" w:hAnsi="Times New Roman" w:cs="Times New Roman"/>
      <w:szCs w:val="24"/>
    </w:rPr>
  </w:style>
  <w:style w:type="paragraph" w:customStyle="1" w:styleId="D186DA05711A4923BC0F0A9AEF51B7D48">
    <w:name w:val="D186DA05711A4923BC0F0A9AEF51B7D48"/>
    <w:rsid w:val="00D871F4"/>
    <w:pPr>
      <w:spacing w:after="0" w:line="240" w:lineRule="auto"/>
      <w:jc w:val="both"/>
    </w:pPr>
    <w:rPr>
      <w:rFonts w:ascii="Times New Roman" w:eastAsia="Times New Roman" w:hAnsi="Times New Roman" w:cs="Times New Roman"/>
      <w:szCs w:val="24"/>
    </w:rPr>
  </w:style>
  <w:style w:type="paragraph" w:customStyle="1" w:styleId="C66C1B77A2674A8D98B53F8FBC57835C7">
    <w:name w:val="C66C1B77A2674A8D98B53F8FBC57835C7"/>
    <w:rsid w:val="00D871F4"/>
    <w:pPr>
      <w:spacing w:after="0" w:line="240" w:lineRule="auto"/>
      <w:jc w:val="both"/>
    </w:pPr>
    <w:rPr>
      <w:rFonts w:ascii="Times New Roman" w:eastAsia="Times New Roman" w:hAnsi="Times New Roman" w:cs="Times New Roman"/>
      <w:szCs w:val="24"/>
    </w:rPr>
  </w:style>
  <w:style w:type="paragraph" w:customStyle="1" w:styleId="BDEA5E56D70647E5B018EAD4532F97852">
    <w:name w:val="BDEA5E56D70647E5B018EAD4532F97852"/>
    <w:rsid w:val="00D871F4"/>
    <w:pPr>
      <w:spacing w:after="0" w:line="240" w:lineRule="auto"/>
      <w:jc w:val="both"/>
    </w:pPr>
    <w:rPr>
      <w:rFonts w:ascii="Times New Roman" w:eastAsia="Times New Roman" w:hAnsi="Times New Roman" w:cs="Times New Roman"/>
      <w:szCs w:val="24"/>
    </w:rPr>
  </w:style>
  <w:style w:type="paragraph" w:customStyle="1" w:styleId="8799E9E76EC045F78D577AA018ACE0F57">
    <w:name w:val="8799E9E76EC045F78D577AA018ACE0F57"/>
    <w:rsid w:val="00D871F4"/>
    <w:pPr>
      <w:spacing w:after="0" w:line="240" w:lineRule="auto"/>
      <w:jc w:val="both"/>
    </w:pPr>
    <w:rPr>
      <w:rFonts w:ascii="Times New Roman" w:eastAsia="Times New Roman" w:hAnsi="Times New Roman" w:cs="Times New Roman"/>
      <w:szCs w:val="24"/>
    </w:rPr>
  </w:style>
  <w:style w:type="paragraph" w:customStyle="1" w:styleId="FD42CF90D7FF43B1B6E8C6FDE1B87A624">
    <w:name w:val="FD42CF90D7FF43B1B6E8C6FDE1B87A624"/>
    <w:rsid w:val="00D871F4"/>
    <w:pPr>
      <w:spacing w:after="0" w:line="240" w:lineRule="auto"/>
      <w:jc w:val="both"/>
    </w:pPr>
    <w:rPr>
      <w:rFonts w:ascii="Times New Roman" w:eastAsia="Times New Roman" w:hAnsi="Times New Roman" w:cs="Times New Roman"/>
      <w:szCs w:val="24"/>
    </w:rPr>
  </w:style>
  <w:style w:type="paragraph" w:customStyle="1" w:styleId="964AE4752D1E42C9859BBEAF374EC86E3">
    <w:name w:val="964AE4752D1E42C9859BBEAF374EC86E3"/>
    <w:rsid w:val="00D871F4"/>
    <w:pPr>
      <w:spacing w:after="0" w:line="240" w:lineRule="auto"/>
      <w:jc w:val="both"/>
    </w:pPr>
    <w:rPr>
      <w:rFonts w:ascii="Times New Roman" w:eastAsia="Times New Roman" w:hAnsi="Times New Roman" w:cs="Times New Roman"/>
      <w:szCs w:val="24"/>
    </w:rPr>
  </w:style>
  <w:style w:type="paragraph" w:customStyle="1" w:styleId="C71356D364DC44EA8BD8F731206546139">
    <w:name w:val="C71356D364DC44EA8BD8F731206546139"/>
    <w:rsid w:val="004929E7"/>
    <w:pPr>
      <w:spacing w:after="0" w:line="240" w:lineRule="auto"/>
      <w:jc w:val="both"/>
    </w:pPr>
    <w:rPr>
      <w:rFonts w:ascii="Times New Roman" w:eastAsia="Times New Roman" w:hAnsi="Times New Roman" w:cs="Times New Roman"/>
      <w:szCs w:val="24"/>
    </w:rPr>
  </w:style>
  <w:style w:type="paragraph" w:customStyle="1" w:styleId="1E34D8CE17F84809AF58FB21E5B04F803">
    <w:name w:val="1E34D8CE17F84809AF58FB21E5B04F803"/>
    <w:rsid w:val="004929E7"/>
    <w:pPr>
      <w:spacing w:after="0" w:line="240" w:lineRule="auto"/>
      <w:jc w:val="both"/>
    </w:pPr>
    <w:rPr>
      <w:rFonts w:ascii="Times New Roman" w:eastAsia="Times New Roman" w:hAnsi="Times New Roman" w:cs="Times New Roman"/>
      <w:szCs w:val="24"/>
    </w:rPr>
  </w:style>
  <w:style w:type="paragraph" w:customStyle="1" w:styleId="2C01AC459C5C46FD92FFB3FB3C79A3DA3">
    <w:name w:val="2C01AC459C5C46FD92FFB3FB3C79A3DA3"/>
    <w:rsid w:val="004929E7"/>
    <w:pPr>
      <w:spacing w:after="0" w:line="240" w:lineRule="auto"/>
      <w:jc w:val="both"/>
    </w:pPr>
    <w:rPr>
      <w:rFonts w:ascii="Times New Roman" w:eastAsia="Times New Roman" w:hAnsi="Times New Roman" w:cs="Times New Roman"/>
      <w:szCs w:val="24"/>
    </w:rPr>
  </w:style>
  <w:style w:type="paragraph" w:customStyle="1" w:styleId="D186DA05711A4923BC0F0A9AEF51B7D49">
    <w:name w:val="D186DA05711A4923BC0F0A9AEF51B7D49"/>
    <w:rsid w:val="004929E7"/>
    <w:pPr>
      <w:spacing w:after="0" w:line="240" w:lineRule="auto"/>
      <w:jc w:val="both"/>
    </w:pPr>
    <w:rPr>
      <w:rFonts w:ascii="Times New Roman" w:eastAsia="Times New Roman" w:hAnsi="Times New Roman" w:cs="Times New Roman"/>
      <w:szCs w:val="24"/>
    </w:rPr>
  </w:style>
  <w:style w:type="paragraph" w:customStyle="1" w:styleId="C66C1B77A2674A8D98B53F8FBC57835C8">
    <w:name w:val="C66C1B77A2674A8D98B53F8FBC57835C8"/>
    <w:rsid w:val="004929E7"/>
    <w:pPr>
      <w:spacing w:after="0" w:line="240" w:lineRule="auto"/>
      <w:jc w:val="both"/>
    </w:pPr>
    <w:rPr>
      <w:rFonts w:ascii="Times New Roman" w:eastAsia="Times New Roman" w:hAnsi="Times New Roman" w:cs="Times New Roman"/>
      <w:szCs w:val="24"/>
    </w:rPr>
  </w:style>
  <w:style w:type="paragraph" w:customStyle="1" w:styleId="BDEA5E56D70647E5B018EAD4532F97853">
    <w:name w:val="BDEA5E56D70647E5B018EAD4532F97853"/>
    <w:rsid w:val="004929E7"/>
    <w:pPr>
      <w:spacing w:after="0" w:line="240" w:lineRule="auto"/>
      <w:jc w:val="both"/>
    </w:pPr>
    <w:rPr>
      <w:rFonts w:ascii="Times New Roman" w:eastAsia="Times New Roman" w:hAnsi="Times New Roman" w:cs="Times New Roman"/>
      <w:szCs w:val="24"/>
    </w:rPr>
  </w:style>
  <w:style w:type="paragraph" w:customStyle="1" w:styleId="8799E9E76EC045F78D577AA018ACE0F58">
    <w:name w:val="8799E9E76EC045F78D577AA018ACE0F58"/>
    <w:rsid w:val="004929E7"/>
    <w:pPr>
      <w:spacing w:after="0" w:line="240" w:lineRule="auto"/>
      <w:jc w:val="both"/>
    </w:pPr>
    <w:rPr>
      <w:rFonts w:ascii="Times New Roman" w:eastAsia="Times New Roman" w:hAnsi="Times New Roman" w:cs="Times New Roman"/>
      <w:szCs w:val="24"/>
    </w:rPr>
  </w:style>
  <w:style w:type="paragraph" w:customStyle="1" w:styleId="FD42CF90D7FF43B1B6E8C6FDE1B87A625">
    <w:name w:val="FD42CF90D7FF43B1B6E8C6FDE1B87A625"/>
    <w:rsid w:val="004929E7"/>
    <w:pPr>
      <w:spacing w:after="0" w:line="240" w:lineRule="auto"/>
      <w:jc w:val="both"/>
    </w:pPr>
    <w:rPr>
      <w:rFonts w:ascii="Times New Roman" w:eastAsia="Times New Roman" w:hAnsi="Times New Roman" w:cs="Times New Roman"/>
      <w:szCs w:val="24"/>
    </w:rPr>
  </w:style>
  <w:style w:type="paragraph" w:customStyle="1" w:styleId="964AE4752D1E42C9859BBEAF374EC86E4">
    <w:name w:val="964AE4752D1E42C9859BBEAF374EC86E4"/>
    <w:rsid w:val="004929E7"/>
    <w:pPr>
      <w:spacing w:after="0" w:line="240" w:lineRule="auto"/>
      <w:jc w:val="both"/>
    </w:pPr>
    <w:rPr>
      <w:rFonts w:ascii="Times New Roman" w:eastAsia="Times New Roman" w:hAnsi="Times New Roman" w:cs="Times New Roman"/>
      <w:szCs w:val="24"/>
    </w:rPr>
  </w:style>
  <w:style w:type="paragraph" w:customStyle="1" w:styleId="C71356D364DC44EA8BD8F7312065461310">
    <w:name w:val="C71356D364DC44EA8BD8F7312065461310"/>
    <w:rsid w:val="004929E7"/>
    <w:pPr>
      <w:spacing w:after="0" w:line="240" w:lineRule="auto"/>
      <w:jc w:val="both"/>
    </w:pPr>
    <w:rPr>
      <w:rFonts w:ascii="Times New Roman" w:eastAsia="Times New Roman" w:hAnsi="Times New Roman" w:cs="Times New Roman"/>
      <w:szCs w:val="24"/>
    </w:rPr>
  </w:style>
  <w:style w:type="paragraph" w:customStyle="1" w:styleId="1E34D8CE17F84809AF58FB21E5B04F804">
    <w:name w:val="1E34D8CE17F84809AF58FB21E5B04F804"/>
    <w:rsid w:val="004929E7"/>
    <w:pPr>
      <w:spacing w:after="0" w:line="240" w:lineRule="auto"/>
      <w:jc w:val="both"/>
    </w:pPr>
    <w:rPr>
      <w:rFonts w:ascii="Times New Roman" w:eastAsia="Times New Roman" w:hAnsi="Times New Roman" w:cs="Times New Roman"/>
      <w:szCs w:val="24"/>
    </w:rPr>
  </w:style>
  <w:style w:type="paragraph" w:customStyle="1" w:styleId="2C01AC459C5C46FD92FFB3FB3C79A3DA4">
    <w:name w:val="2C01AC459C5C46FD92FFB3FB3C79A3DA4"/>
    <w:rsid w:val="004929E7"/>
    <w:pPr>
      <w:spacing w:after="0" w:line="240" w:lineRule="auto"/>
      <w:jc w:val="both"/>
    </w:pPr>
    <w:rPr>
      <w:rFonts w:ascii="Times New Roman" w:eastAsia="Times New Roman" w:hAnsi="Times New Roman" w:cs="Times New Roman"/>
      <w:szCs w:val="24"/>
    </w:rPr>
  </w:style>
  <w:style w:type="paragraph" w:customStyle="1" w:styleId="D186DA05711A4923BC0F0A9AEF51B7D410">
    <w:name w:val="D186DA05711A4923BC0F0A9AEF51B7D410"/>
    <w:rsid w:val="004929E7"/>
    <w:pPr>
      <w:spacing w:after="0" w:line="240" w:lineRule="auto"/>
      <w:jc w:val="both"/>
    </w:pPr>
    <w:rPr>
      <w:rFonts w:ascii="Times New Roman" w:eastAsia="Times New Roman" w:hAnsi="Times New Roman" w:cs="Times New Roman"/>
      <w:szCs w:val="24"/>
    </w:rPr>
  </w:style>
  <w:style w:type="paragraph" w:customStyle="1" w:styleId="C66C1B77A2674A8D98B53F8FBC57835C9">
    <w:name w:val="C66C1B77A2674A8D98B53F8FBC57835C9"/>
    <w:rsid w:val="004929E7"/>
    <w:pPr>
      <w:spacing w:after="0" w:line="240" w:lineRule="auto"/>
      <w:jc w:val="both"/>
    </w:pPr>
    <w:rPr>
      <w:rFonts w:ascii="Times New Roman" w:eastAsia="Times New Roman" w:hAnsi="Times New Roman" w:cs="Times New Roman"/>
      <w:szCs w:val="24"/>
    </w:rPr>
  </w:style>
  <w:style w:type="paragraph" w:customStyle="1" w:styleId="BDEA5E56D70647E5B018EAD4532F97854">
    <w:name w:val="BDEA5E56D70647E5B018EAD4532F97854"/>
    <w:rsid w:val="004929E7"/>
    <w:pPr>
      <w:spacing w:after="0" w:line="240" w:lineRule="auto"/>
      <w:jc w:val="both"/>
    </w:pPr>
    <w:rPr>
      <w:rFonts w:ascii="Times New Roman" w:eastAsia="Times New Roman" w:hAnsi="Times New Roman" w:cs="Times New Roman"/>
      <w:szCs w:val="24"/>
    </w:rPr>
  </w:style>
  <w:style w:type="paragraph" w:customStyle="1" w:styleId="8799E9E76EC045F78D577AA018ACE0F59">
    <w:name w:val="8799E9E76EC045F78D577AA018ACE0F59"/>
    <w:rsid w:val="004929E7"/>
    <w:pPr>
      <w:spacing w:after="0" w:line="240" w:lineRule="auto"/>
      <w:jc w:val="both"/>
    </w:pPr>
    <w:rPr>
      <w:rFonts w:ascii="Times New Roman" w:eastAsia="Times New Roman" w:hAnsi="Times New Roman" w:cs="Times New Roman"/>
      <w:szCs w:val="24"/>
    </w:rPr>
  </w:style>
  <w:style w:type="paragraph" w:customStyle="1" w:styleId="FD42CF90D7FF43B1B6E8C6FDE1B87A626">
    <w:name w:val="FD42CF90D7FF43B1B6E8C6FDE1B87A626"/>
    <w:rsid w:val="004929E7"/>
    <w:pPr>
      <w:spacing w:after="0" w:line="240" w:lineRule="auto"/>
      <w:jc w:val="both"/>
    </w:pPr>
    <w:rPr>
      <w:rFonts w:ascii="Times New Roman" w:eastAsia="Times New Roman" w:hAnsi="Times New Roman" w:cs="Times New Roman"/>
      <w:szCs w:val="24"/>
    </w:rPr>
  </w:style>
  <w:style w:type="paragraph" w:customStyle="1" w:styleId="964AE4752D1E42C9859BBEAF374EC86E5">
    <w:name w:val="964AE4752D1E42C9859BBEAF374EC86E5"/>
    <w:rsid w:val="004929E7"/>
    <w:pPr>
      <w:spacing w:after="0" w:line="240" w:lineRule="auto"/>
      <w:jc w:val="both"/>
    </w:pPr>
    <w:rPr>
      <w:rFonts w:ascii="Times New Roman" w:eastAsia="Times New Roman" w:hAnsi="Times New Roman" w:cs="Times New Roman"/>
      <w:szCs w:val="24"/>
    </w:rPr>
  </w:style>
  <w:style w:type="paragraph" w:customStyle="1" w:styleId="C71356D364DC44EA8BD8F7312065461311">
    <w:name w:val="C71356D364DC44EA8BD8F7312065461311"/>
    <w:rsid w:val="004929E7"/>
    <w:pPr>
      <w:spacing w:after="0" w:line="240" w:lineRule="auto"/>
      <w:jc w:val="both"/>
    </w:pPr>
    <w:rPr>
      <w:rFonts w:ascii="Times New Roman" w:eastAsia="Times New Roman" w:hAnsi="Times New Roman" w:cs="Times New Roman"/>
      <w:szCs w:val="24"/>
    </w:rPr>
  </w:style>
  <w:style w:type="paragraph" w:customStyle="1" w:styleId="1E34D8CE17F84809AF58FB21E5B04F805">
    <w:name w:val="1E34D8CE17F84809AF58FB21E5B04F805"/>
    <w:rsid w:val="004929E7"/>
    <w:pPr>
      <w:spacing w:after="0" w:line="240" w:lineRule="auto"/>
      <w:jc w:val="both"/>
    </w:pPr>
    <w:rPr>
      <w:rFonts w:ascii="Times New Roman" w:eastAsia="Times New Roman" w:hAnsi="Times New Roman" w:cs="Times New Roman"/>
      <w:szCs w:val="24"/>
    </w:rPr>
  </w:style>
  <w:style w:type="paragraph" w:customStyle="1" w:styleId="2C01AC459C5C46FD92FFB3FB3C79A3DA5">
    <w:name w:val="2C01AC459C5C46FD92FFB3FB3C79A3DA5"/>
    <w:rsid w:val="004929E7"/>
    <w:pPr>
      <w:spacing w:after="0" w:line="240" w:lineRule="auto"/>
      <w:jc w:val="both"/>
    </w:pPr>
    <w:rPr>
      <w:rFonts w:ascii="Times New Roman" w:eastAsia="Times New Roman" w:hAnsi="Times New Roman" w:cs="Times New Roman"/>
      <w:szCs w:val="24"/>
    </w:rPr>
  </w:style>
  <w:style w:type="paragraph" w:customStyle="1" w:styleId="D186DA05711A4923BC0F0A9AEF51B7D411">
    <w:name w:val="D186DA05711A4923BC0F0A9AEF51B7D411"/>
    <w:rsid w:val="004929E7"/>
    <w:pPr>
      <w:spacing w:after="0" w:line="240" w:lineRule="auto"/>
      <w:jc w:val="both"/>
    </w:pPr>
    <w:rPr>
      <w:rFonts w:ascii="Times New Roman" w:eastAsia="Times New Roman" w:hAnsi="Times New Roman" w:cs="Times New Roman"/>
      <w:szCs w:val="24"/>
    </w:rPr>
  </w:style>
  <w:style w:type="paragraph" w:customStyle="1" w:styleId="C66C1B77A2674A8D98B53F8FBC57835C10">
    <w:name w:val="C66C1B77A2674A8D98B53F8FBC57835C10"/>
    <w:rsid w:val="004929E7"/>
    <w:pPr>
      <w:spacing w:after="0" w:line="240" w:lineRule="auto"/>
      <w:jc w:val="both"/>
    </w:pPr>
    <w:rPr>
      <w:rFonts w:ascii="Times New Roman" w:eastAsia="Times New Roman" w:hAnsi="Times New Roman" w:cs="Times New Roman"/>
      <w:szCs w:val="24"/>
    </w:rPr>
  </w:style>
  <w:style w:type="paragraph" w:customStyle="1" w:styleId="BDEA5E56D70647E5B018EAD4532F97855">
    <w:name w:val="BDEA5E56D70647E5B018EAD4532F97855"/>
    <w:rsid w:val="004929E7"/>
    <w:pPr>
      <w:spacing w:after="0" w:line="240" w:lineRule="auto"/>
      <w:jc w:val="both"/>
    </w:pPr>
    <w:rPr>
      <w:rFonts w:ascii="Times New Roman" w:eastAsia="Times New Roman" w:hAnsi="Times New Roman" w:cs="Times New Roman"/>
      <w:szCs w:val="24"/>
    </w:rPr>
  </w:style>
  <w:style w:type="paragraph" w:customStyle="1" w:styleId="8799E9E76EC045F78D577AA018ACE0F510">
    <w:name w:val="8799E9E76EC045F78D577AA018ACE0F510"/>
    <w:rsid w:val="004929E7"/>
    <w:pPr>
      <w:spacing w:after="0" w:line="240" w:lineRule="auto"/>
      <w:jc w:val="both"/>
    </w:pPr>
    <w:rPr>
      <w:rFonts w:ascii="Times New Roman" w:eastAsia="Times New Roman" w:hAnsi="Times New Roman" w:cs="Times New Roman"/>
      <w:szCs w:val="24"/>
    </w:rPr>
  </w:style>
  <w:style w:type="paragraph" w:customStyle="1" w:styleId="FD42CF90D7FF43B1B6E8C6FDE1B87A627">
    <w:name w:val="FD42CF90D7FF43B1B6E8C6FDE1B87A627"/>
    <w:rsid w:val="004929E7"/>
    <w:pPr>
      <w:spacing w:after="0" w:line="240" w:lineRule="auto"/>
      <w:jc w:val="both"/>
    </w:pPr>
    <w:rPr>
      <w:rFonts w:ascii="Times New Roman" w:eastAsia="Times New Roman" w:hAnsi="Times New Roman" w:cs="Times New Roman"/>
      <w:szCs w:val="24"/>
    </w:rPr>
  </w:style>
  <w:style w:type="paragraph" w:customStyle="1" w:styleId="964AE4752D1E42C9859BBEAF374EC86E6">
    <w:name w:val="964AE4752D1E42C9859BBEAF374EC86E6"/>
    <w:rsid w:val="004929E7"/>
    <w:pPr>
      <w:spacing w:after="0" w:line="240" w:lineRule="auto"/>
      <w:jc w:val="both"/>
    </w:pPr>
    <w:rPr>
      <w:rFonts w:ascii="Times New Roman" w:eastAsia="Times New Roman" w:hAnsi="Times New Roman" w:cs="Times New Roman"/>
      <w:szCs w:val="24"/>
    </w:rPr>
  </w:style>
  <w:style w:type="paragraph" w:customStyle="1" w:styleId="C71356D364DC44EA8BD8F7312065461312">
    <w:name w:val="C71356D364DC44EA8BD8F7312065461312"/>
    <w:rsid w:val="009318F0"/>
    <w:pPr>
      <w:spacing w:after="0" w:line="240" w:lineRule="auto"/>
      <w:jc w:val="both"/>
    </w:pPr>
    <w:rPr>
      <w:rFonts w:ascii="Times New Roman" w:eastAsia="Times New Roman" w:hAnsi="Times New Roman" w:cs="Times New Roman"/>
      <w:szCs w:val="24"/>
    </w:rPr>
  </w:style>
  <w:style w:type="paragraph" w:customStyle="1" w:styleId="1E34D8CE17F84809AF58FB21E5B04F806">
    <w:name w:val="1E34D8CE17F84809AF58FB21E5B04F806"/>
    <w:rsid w:val="009318F0"/>
    <w:pPr>
      <w:spacing w:after="0" w:line="240" w:lineRule="auto"/>
      <w:jc w:val="both"/>
    </w:pPr>
    <w:rPr>
      <w:rFonts w:ascii="Times New Roman" w:eastAsia="Times New Roman" w:hAnsi="Times New Roman" w:cs="Times New Roman"/>
      <w:szCs w:val="24"/>
    </w:rPr>
  </w:style>
  <w:style w:type="paragraph" w:customStyle="1" w:styleId="2C01AC459C5C46FD92FFB3FB3C79A3DA6">
    <w:name w:val="2C01AC459C5C46FD92FFB3FB3C79A3DA6"/>
    <w:rsid w:val="009318F0"/>
    <w:pPr>
      <w:spacing w:after="0" w:line="240" w:lineRule="auto"/>
      <w:jc w:val="both"/>
    </w:pPr>
    <w:rPr>
      <w:rFonts w:ascii="Times New Roman" w:eastAsia="Times New Roman" w:hAnsi="Times New Roman" w:cs="Times New Roman"/>
      <w:szCs w:val="24"/>
    </w:rPr>
  </w:style>
  <w:style w:type="paragraph" w:customStyle="1" w:styleId="D186DA05711A4923BC0F0A9AEF51B7D412">
    <w:name w:val="D186DA05711A4923BC0F0A9AEF51B7D412"/>
    <w:rsid w:val="009318F0"/>
    <w:pPr>
      <w:spacing w:after="0" w:line="240" w:lineRule="auto"/>
      <w:jc w:val="both"/>
    </w:pPr>
    <w:rPr>
      <w:rFonts w:ascii="Times New Roman" w:eastAsia="Times New Roman" w:hAnsi="Times New Roman" w:cs="Times New Roman"/>
      <w:szCs w:val="24"/>
    </w:rPr>
  </w:style>
  <w:style w:type="paragraph" w:customStyle="1" w:styleId="C66C1B77A2674A8D98B53F8FBC57835C11">
    <w:name w:val="C66C1B77A2674A8D98B53F8FBC57835C11"/>
    <w:rsid w:val="009318F0"/>
    <w:pPr>
      <w:spacing w:after="0" w:line="240" w:lineRule="auto"/>
      <w:jc w:val="both"/>
    </w:pPr>
    <w:rPr>
      <w:rFonts w:ascii="Times New Roman" w:eastAsia="Times New Roman" w:hAnsi="Times New Roman" w:cs="Times New Roman"/>
      <w:szCs w:val="24"/>
    </w:rPr>
  </w:style>
  <w:style w:type="paragraph" w:customStyle="1" w:styleId="BDEA5E56D70647E5B018EAD4532F97856">
    <w:name w:val="BDEA5E56D70647E5B018EAD4532F97856"/>
    <w:rsid w:val="009318F0"/>
    <w:pPr>
      <w:spacing w:after="0" w:line="240" w:lineRule="auto"/>
      <w:jc w:val="both"/>
    </w:pPr>
    <w:rPr>
      <w:rFonts w:ascii="Times New Roman" w:eastAsia="Times New Roman" w:hAnsi="Times New Roman" w:cs="Times New Roman"/>
      <w:szCs w:val="24"/>
    </w:rPr>
  </w:style>
  <w:style w:type="paragraph" w:customStyle="1" w:styleId="8799E9E76EC045F78D577AA018ACE0F511">
    <w:name w:val="8799E9E76EC045F78D577AA018ACE0F511"/>
    <w:rsid w:val="009318F0"/>
    <w:pPr>
      <w:spacing w:after="0" w:line="240" w:lineRule="auto"/>
      <w:jc w:val="both"/>
    </w:pPr>
    <w:rPr>
      <w:rFonts w:ascii="Times New Roman" w:eastAsia="Times New Roman" w:hAnsi="Times New Roman" w:cs="Times New Roman"/>
      <w:szCs w:val="24"/>
    </w:rPr>
  </w:style>
  <w:style w:type="paragraph" w:customStyle="1" w:styleId="FD42CF90D7FF43B1B6E8C6FDE1B87A628">
    <w:name w:val="FD42CF90D7FF43B1B6E8C6FDE1B87A628"/>
    <w:rsid w:val="009318F0"/>
    <w:pPr>
      <w:spacing w:after="0" w:line="240" w:lineRule="auto"/>
      <w:jc w:val="both"/>
    </w:pPr>
    <w:rPr>
      <w:rFonts w:ascii="Times New Roman" w:eastAsia="Times New Roman" w:hAnsi="Times New Roman" w:cs="Times New Roman"/>
      <w:szCs w:val="24"/>
    </w:rPr>
  </w:style>
  <w:style w:type="paragraph" w:customStyle="1" w:styleId="964AE4752D1E42C9859BBEAF374EC86E7">
    <w:name w:val="964AE4752D1E42C9859BBEAF374EC86E7"/>
    <w:rsid w:val="009318F0"/>
    <w:pPr>
      <w:spacing w:after="0" w:line="240" w:lineRule="auto"/>
      <w:jc w:val="both"/>
    </w:pPr>
    <w:rPr>
      <w:rFonts w:ascii="Times New Roman" w:eastAsia="Times New Roman" w:hAnsi="Times New Roman" w:cs="Times New Roman"/>
      <w:szCs w:val="24"/>
    </w:rPr>
  </w:style>
  <w:style w:type="paragraph" w:customStyle="1" w:styleId="AE83453CACF942C29AEAFC246780BA05">
    <w:name w:val="AE83453CACF942C29AEAFC246780BA05"/>
    <w:rsid w:val="00F057E0"/>
  </w:style>
  <w:style w:type="paragraph" w:customStyle="1" w:styleId="7AA2D3FDAA334E4F9ECE54949FF4DB2E">
    <w:name w:val="7AA2D3FDAA334E4F9ECE54949FF4DB2E"/>
    <w:rsid w:val="00F057E0"/>
  </w:style>
  <w:style w:type="paragraph" w:customStyle="1" w:styleId="E9397C22CA6A4172BEBC7E17672BE5F4">
    <w:name w:val="E9397C22CA6A4172BEBC7E17672BE5F4"/>
    <w:rsid w:val="00F057E0"/>
  </w:style>
  <w:style w:type="paragraph" w:customStyle="1" w:styleId="6D8DBF89153F428097988D55C2FCC4F7">
    <w:name w:val="6D8DBF89153F428097988D55C2FCC4F7"/>
    <w:rsid w:val="00F057E0"/>
  </w:style>
  <w:style w:type="paragraph" w:customStyle="1" w:styleId="C71356D364DC44EA8BD8F7312065461313">
    <w:name w:val="C71356D364DC44EA8BD8F7312065461313"/>
    <w:rsid w:val="00903806"/>
    <w:pPr>
      <w:spacing w:after="0" w:line="240" w:lineRule="auto"/>
      <w:jc w:val="both"/>
    </w:pPr>
    <w:rPr>
      <w:rFonts w:ascii="Times New Roman" w:eastAsia="Times New Roman" w:hAnsi="Times New Roman" w:cs="Times New Roman"/>
      <w:szCs w:val="24"/>
    </w:rPr>
  </w:style>
  <w:style w:type="paragraph" w:customStyle="1" w:styleId="1E34D8CE17F84809AF58FB21E5B04F807">
    <w:name w:val="1E34D8CE17F84809AF58FB21E5B04F807"/>
    <w:rsid w:val="00903806"/>
    <w:pPr>
      <w:spacing w:after="0" w:line="240" w:lineRule="auto"/>
      <w:jc w:val="both"/>
    </w:pPr>
    <w:rPr>
      <w:rFonts w:ascii="Times New Roman" w:eastAsia="Times New Roman" w:hAnsi="Times New Roman" w:cs="Times New Roman"/>
      <w:szCs w:val="24"/>
    </w:rPr>
  </w:style>
  <w:style w:type="paragraph" w:customStyle="1" w:styleId="2C01AC459C5C46FD92FFB3FB3C79A3DA7">
    <w:name w:val="2C01AC459C5C46FD92FFB3FB3C79A3DA7"/>
    <w:rsid w:val="00903806"/>
    <w:pPr>
      <w:spacing w:after="0" w:line="240" w:lineRule="auto"/>
      <w:jc w:val="both"/>
    </w:pPr>
    <w:rPr>
      <w:rFonts w:ascii="Times New Roman" w:eastAsia="Times New Roman" w:hAnsi="Times New Roman" w:cs="Times New Roman"/>
      <w:szCs w:val="24"/>
    </w:rPr>
  </w:style>
  <w:style w:type="paragraph" w:customStyle="1" w:styleId="D186DA05711A4923BC0F0A9AEF51B7D413">
    <w:name w:val="D186DA05711A4923BC0F0A9AEF51B7D413"/>
    <w:rsid w:val="00903806"/>
    <w:pPr>
      <w:spacing w:after="0" w:line="240" w:lineRule="auto"/>
      <w:jc w:val="both"/>
    </w:pPr>
    <w:rPr>
      <w:rFonts w:ascii="Times New Roman" w:eastAsia="Times New Roman" w:hAnsi="Times New Roman" w:cs="Times New Roman"/>
      <w:szCs w:val="24"/>
    </w:rPr>
  </w:style>
  <w:style w:type="paragraph" w:customStyle="1" w:styleId="C66C1B77A2674A8D98B53F8FBC57835C12">
    <w:name w:val="C66C1B77A2674A8D98B53F8FBC57835C12"/>
    <w:rsid w:val="00903806"/>
    <w:pPr>
      <w:spacing w:after="0" w:line="240" w:lineRule="auto"/>
      <w:jc w:val="both"/>
    </w:pPr>
    <w:rPr>
      <w:rFonts w:ascii="Times New Roman" w:eastAsia="Times New Roman" w:hAnsi="Times New Roman" w:cs="Times New Roman"/>
      <w:szCs w:val="24"/>
    </w:rPr>
  </w:style>
  <w:style w:type="paragraph" w:customStyle="1" w:styleId="B1CEFC00FAFD4CA3A57078D8FE8C0D27">
    <w:name w:val="B1CEFC00FAFD4CA3A57078D8FE8C0D27"/>
    <w:rsid w:val="00903806"/>
    <w:pPr>
      <w:spacing w:after="0" w:line="240" w:lineRule="auto"/>
      <w:jc w:val="both"/>
    </w:pPr>
    <w:rPr>
      <w:rFonts w:ascii="Times New Roman" w:eastAsia="Times New Roman" w:hAnsi="Times New Roman" w:cs="Times New Roman"/>
      <w:szCs w:val="24"/>
    </w:rPr>
  </w:style>
  <w:style w:type="paragraph" w:customStyle="1" w:styleId="6D13325E4C204BE6814152DCD3301C19">
    <w:name w:val="6D13325E4C204BE6814152DCD3301C19"/>
    <w:rsid w:val="00903806"/>
    <w:pPr>
      <w:spacing w:after="0" w:line="240" w:lineRule="auto"/>
      <w:jc w:val="both"/>
    </w:pPr>
    <w:rPr>
      <w:rFonts w:ascii="Times New Roman" w:eastAsia="Times New Roman" w:hAnsi="Times New Roman" w:cs="Times New Roman"/>
      <w:szCs w:val="24"/>
    </w:rPr>
  </w:style>
  <w:style w:type="paragraph" w:customStyle="1" w:styleId="BBFB7BCFD9A840E7A3869FF0EC1E7831">
    <w:name w:val="BBFB7BCFD9A840E7A3869FF0EC1E7831"/>
    <w:rsid w:val="00903806"/>
    <w:pPr>
      <w:spacing w:after="0" w:line="240" w:lineRule="auto"/>
      <w:jc w:val="both"/>
    </w:pPr>
    <w:rPr>
      <w:rFonts w:ascii="Times New Roman" w:eastAsia="Times New Roman" w:hAnsi="Times New Roman" w:cs="Times New Roman"/>
      <w:szCs w:val="24"/>
    </w:rPr>
  </w:style>
  <w:style w:type="paragraph" w:customStyle="1" w:styleId="55411FA044B64484816E6E2C2778E8D9">
    <w:name w:val="55411FA044B64484816E6E2C2778E8D9"/>
    <w:rsid w:val="00903806"/>
    <w:pPr>
      <w:spacing w:after="0" w:line="240" w:lineRule="auto"/>
      <w:jc w:val="both"/>
    </w:pPr>
    <w:rPr>
      <w:rFonts w:ascii="Times New Roman" w:eastAsia="Times New Roman" w:hAnsi="Times New Roman" w:cs="Times New Roman"/>
      <w:szCs w:val="24"/>
    </w:rPr>
  </w:style>
  <w:style w:type="paragraph" w:customStyle="1" w:styleId="1CDCEF85B7B44EB0A414D04CC306A483">
    <w:name w:val="1CDCEF85B7B44EB0A414D04CC306A483"/>
    <w:rsid w:val="00903806"/>
    <w:pPr>
      <w:spacing w:after="0" w:line="240" w:lineRule="auto"/>
      <w:jc w:val="both"/>
    </w:pPr>
    <w:rPr>
      <w:rFonts w:ascii="Times New Roman" w:eastAsia="Times New Roman" w:hAnsi="Times New Roman" w:cs="Times New Roman"/>
      <w:szCs w:val="24"/>
    </w:rPr>
  </w:style>
  <w:style w:type="paragraph" w:customStyle="1" w:styleId="6657C9A89E8D4A87846123460B656BD4">
    <w:name w:val="6657C9A89E8D4A87846123460B656BD4"/>
    <w:rsid w:val="00903806"/>
    <w:pPr>
      <w:spacing w:after="0" w:line="240" w:lineRule="auto"/>
      <w:jc w:val="both"/>
    </w:pPr>
    <w:rPr>
      <w:rFonts w:ascii="Times New Roman" w:eastAsia="Times New Roman" w:hAnsi="Times New Roman" w:cs="Times New Roman"/>
      <w:szCs w:val="24"/>
    </w:rPr>
  </w:style>
  <w:style w:type="paragraph" w:customStyle="1" w:styleId="2EFC0DDC77114C23A50F4955BBBDBCB0">
    <w:name w:val="2EFC0DDC77114C23A50F4955BBBDBCB0"/>
    <w:rsid w:val="00903806"/>
    <w:pPr>
      <w:spacing w:after="0" w:line="240" w:lineRule="auto"/>
      <w:jc w:val="both"/>
    </w:pPr>
    <w:rPr>
      <w:rFonts w:ascii="Times New Roman" w:eastAsia="Times New Roman" w:hAnsi="Times New Roman" w:cs="Times New Roman"/>
      <w:szCs w:val="24"/>
    </w:rPr>
  </w:style>
  <w:style w:type="paragraph" w:customStyle="1" w:styleId="C498BB4D0FA74D16A6DD1997B1D96EC2">
    <w:name w:val="C498BB4D0FA74D16A6DD1997B1D96EC2"/>
    <w:rsid w:val="00903806"/>
    <w:pPr>
      <w:spacing w:after="0" w:line="240" w:lineRule="auto"/>
      <w:jc w:val="both"/>
    </w:pPr>
    <w:rPr>
      <w:rFonts w:ascii="Times New Roman" w:eastAsia="Times New Roman" w:hAnsi="Times New Roman" w:cs="Times New Roman"/>
      <w:szCs w:val="24"/>
    </w:rPr>
  </w:style>
  <w:style w:type="paragraph" w:customStyle="1" w:styleId="0842E8FB4AAF40F58C91227AE0C4048A">
    <w:name w:val="0842E8FB4AAF40F58C91227AE0C4048A"/>
    <w:rsid w:val="00903806"/>
    <w:pPr>
      <w:spacing w:after="0" w:line="240" w:lineRule="auto"/>
      <w:jc w:val="both"/>
    </w:pPr>
    <w:rPr>
      <w:rFonts w:ascii="Times New Roman" w:eastAsia="Times New Roman" w:hAnsi="Times New Roman" w:cs="Times New Roman"/>
      <w:szCs w:val="24"/>
    </w:rPr>
  </w:style>
  <w:style w:type="paragraph" w:customStyle="1" w:styleId="C71356D364DC44EA8BD8F7312065461314">
    <w:name w:val="C71356D364DC44EA8BD8F7312065461314"/>
    <w:rsid w:val="00F71E0B"/>
    <w:pPr>
      <w:spacing w:after="0" w:line="240" w:lineRule="auto"/>
      <w:jc w:val="both"/>
    </w:pPr>
    <w:rPr>
      <w:rFonts w:ascii="Times New Roman" w:eastAsia="Times New Roman" w:hAnsi="Times New Roman" w:cs="Times New Roman"/>
      <w:szCs w:val="24"/>
    </w:rPr>
  </w:style>
  <w:style w:type="paragraph" w:customStyle="1" w:styleId="1E34D8CE17F84809AF58FB21E5B04F808">
    <w:name w:val="1E34D8CE17F84809AF58FB21E5B04F808"/>
    <w:rsid w:val="00F71E0B"/>
    <w:pPr>
      <w:spacing w:after="0" w:line="240" w:lineRule="auto"/>
      <w:jc w:val="both"/>
    </w:pPr>
    <w:rPr>
      <w:rFonts w:ascii="Times New Roman" w:eastAsia="Times New Roman" w:hAnsi="Times New Roman" w:cs="Times New Roman"/>
      <w:szCs w:val="24"/>
    </w:rPr>
  </w:style>
  <w:style w:type="paragraph" w:customStyle="1" w:styleId="2C01AC459C5C46FD92FFB3FB3C79A3DA8">
    <w:name w:val="2C01AC459C5C46FD92FFB3FB3C79A3DA8"/>
    <w:rsid w:val="00F71E0B"/>
    <w:pPr>
      <w:spacing w:after="0" w:line="240" w:lineRule="auto"/>
      <w:jc w:val="both"/>
    </w:pPr>
    <w:rPr>
      <w:rFonts w:ascii="Times New Roman" w:eastAsia="Times New Roman" w:hAnsi="Times New Roman" w:cs="Times New Roman"/>
      <w:szCs w:val="24"/>
    </w:rPr>
  </w:style>
  <w:style w:type="paragraph" w:customStyle="1" w:styleId="D186DA05711A4923BC0F0A9AEF51B7D414">
    <w:name w:val="D186DA05711A4923BC0F0A9AEF51B7D414"/>
    <w:rsid w:val="00F71E0B"/>
    <w:pPr>
      <w:spacing w:after="0" w:line="240" w:lineRule="auto"/>
      <w:jc w:val="both"/>
    </w:pPr>
    <w:rPr>
      <w:rFonts w:ascii="Times New Roman" w:eastAsia="Times New Roman" w:hAnsi="Times New Roman" w:cs="Times New Roman"/>
      <w:szCs w:val="24"/>
    </w:rPr>
  </w:style>
  <w:style w:type="paragraph" w:customStyle="1" w:styleId="C66C1B77A2674A8D98B53F8FBC57835C13">
    <w:name w:val="C66C1B77A2674A8D98B53F8FBC57835C13"/>
    <w:rsid w:val="00F71E0B"/>
    <w:pPr>
      <w:spacing w:after="0" w:line="240" w:lineRule="auto"/>
      <w:jc w:val="both"/>
    </w:pPr>
    <w:rPr>
      <w:rFonts w:ascii="Times New Roman" w:eastAsia="Times New Roman" w:hAnsi="Times New Roman" w:cs="Times New Roman"/>
      <w:szCs w:val="24"/>
    </w:rPr>
  </w:style>
  <w:style w:type="paragraph" w:customStyle="1" w:styleId="B1CEFC00FAFD4CA3A57078D8FE8C0D271">
    <w:name w:val="B1CEFC00FAFD4CA3A57078D8FE8C0D271"/>
    <w:rsid w:val="00F71E0B"/>
    <w:pPr>
      <w:spacing w:after="0" w:line="240" w:lineRule="auto"/>
      <w:jc w:val="both"/>
    </w:pPr>
    <w:rPr>
      <w:rFonts w:ascii="Times New Roman" w:eastAsia="Times New Roman" w:hAnsi="Times New Roman" w:cs="Times New Roman"/>
      <w:szCs w:val="24"/>
    </w:rPr>
  </w:style>
  <w:style w:type="paragraph" w:customStyle="1" w:styleId="6D13325E4C204BE6814152DCD3301C191">
    <w:name w:val="6D13325E4C204BE6814152DCD3301C191"/>
    <w:rsid w:val="00F71E0B"/>
    <w:pPr>
      <w:spacing w:after="0" w:line="240" w:lineRule="auto"/>
      <w:jc w:val="both"/>
    </w:pPr>
    <w:rPr>
      <w:rFonts w:ascii="Times New Roman" w:eastAsia="Times New Roman" w:hAnsi="Times New Roman" w:cs="Times New Roman"/>
      <w:szCs w:val="24"/>
    </w:rPr>
  </w:style>
  <w:style w:type="paragraph" w:customStyle="1" w:styleId="BBFB7BCFD9A840E7A3869FF0EC1E78311">
    <w:name w:val="BBFB7BCFD9A840E7A3869FF0EC1E78311"/>
    <w:rsid w:val="00F71E0B"/>
    <w:pPr>
      <w:spacing w:after="0" w:line="240" w:lineRule="auto"/>
      <w:jc w:val="both"/>
    </w:pPr>
    <w:rPr>
      <w:rFonts w:ascii="Times New Roman" w:eastAsia="Times New Roman" w:hAnsi="Times New Roman" w:cs="Times New Roman"/>
      <w:szCs w:val="24"/>
    </w:rPr>
  </w:style>
  <w:style w:type="paragraph" w:customStyle="1" w:styleId="55411FA044B64484816E6E2C2778E8D91">
    <w:name w:val="55411FA044B64484816E6E2C2778E8D91"/>
    <w:rsid w:val="00F71E0B"/>
    <w:pPr>
      <w:spacing w:after="0" w:line="240" w:lineRule="auto"/>
      <w:jc w:val="both"/>
    </w:pPr>
    <w:rPr>
      <w:rFonts w:ascii="Times New Roman" w:eastAsia="Times New Roman" w:hAnsi="Times New Roman" w:cs="Times New Roman"/>
      <w:szCs w:val="24"/>
    </w:rPr>
  </w:style>
  <w:style w:type="paragraph" w:customStyle="1" w:styleId="1CDCEF85B7B44EB0A414D04CC306A4831">
    <w:name w:val="1CDCEF85B7B44EB0A414D04CC306A4831"/>
    <w:rsid w:val="00F71E0B"/>
    <w:pPr>
      <w:spacing w:after="0" w:line="240" w:lineRule="auto"/>
      <w:jc w:val="both"/>
    </w:pPr>
    <w:rPr>
      <w:rFonts w:ascii="Times New Roman" w:eastAsia="Times New Roman" w:hAnsi="Times New Roman" w:cs="Times New Roman"/>
      <w:szCs w:val="24"/>
    </w:rPr>
  </w:style>
  <w:style w:type="paragraph" w:customStyle="1" w:styleId="6A21EB1592834360954F2C01B89FEAA3">
    <w:name w:val="6A21EB1592834360954F2C01B89FEAA3"/>
    <w:rsid w:val="00F71E0B"/>
    <w:pPr>
      <w:spacing w:after="0" w:line="240" w:lineRule="auto"/>
      <w:jc w:val="both"/>
    </w:pPr>
    <w:rPr>
      <w:rFonts w:ascii="Times New Roman" w:eastAsia="Times New Roman" w:hAnsi="Times New Roman" w:cs="Times New Roman"/>
      <w:szCs w:val="24"/>
    </w:rPr>
  </w:style>
  <w:style w:type="paragraph" w:customStyle="1" w:styleId="6657C9A89E8D4A87846123460B656BD41">
    <w:name w:val="6657C9A89E8D4A87846123460B656BD41"/>
    <w:rsid w:val="00F71E0B"/>
    <w:pPr>
      <w:spacing w:after="0" w:line="240" w:lineRule="auto"/>
      <w:jc w:val="both"/>
    </w:pPr>
    <w:rPr>
      <w:rFonts w:ascii="Times New Roman" w:eastAsia="Times New Roman" w:hAnsi="Times New Roman" w:cs="Times New Roman"/>
      <w:szCs w:val="24"/>
    </w:rPr>
  </w:style>
  <w:style w:type="paragraph" w:customStyle="1" w:styleId="450AE03852794D5EA9EB7241BB3F2ED7">
    <w:name w:val="450AE03852794D5EA9EB7241BB3F2ED7"/>
    <w:rsid w:val="00F71E0B"/>
    <w:pPr>
      <w:spacing w:after="0" w:line="240" w:lineRule="auto"/>
      <w:jc w:val="both"/>
    </w:pPr>
    <w:rPr>
      <w:rFonts w:ascii="Times New Roman" w:eastAsia="Times New Roman" w:hAnsi="Times New Roman" w:cs="Times New Roman"/>
      <w:szCs w:val="24"/>
    </w:rPr>
  </w:style>
  <w:style w:type="paragraph" w:customStyle="1" w:styleId="C71356D364DC44EA8BD8F7312065461315">
    <w:name w:val="C71356D364DC44EA8BD8F7312065461315"/>
    <w:rsid w:val="00F71E0B"/>
    <w:pPr>
      <w:spacing w:after="0" w:line="240" w:lineRule="auto"/>
      <w:jc w:val="both"/>
    </w:pPr>
    <w:rPr>
      <w:rFonts w:ascii="Times New Roman" w:eastAsia="Times New Roman" w:hAnsi="Times New Roman" w:cs="Times New Roman"/>
      <w:szCs w:val="24"/>
    </w:rPr>
  </w:style>
  <w:style w:type="paragraph" w:customStyle="1" w:styleId="1E34D8CE17F84809AF58FB21E5B04F809">
    <w:name w:val="1E34D8CE17F84809AF58FB21E5B04F809"/>
    <w:rsid w:val="00F71E0B"/>
    <w:pPr>
      <w:spacing w:after="0" w:line="240" w:lineRule="auto"/>
      <w:jc w:val="both"/>
    </w:pPr>
    <w:rPr>
      <w:rFonts w:ascii="Times New Roman" w:eastAsia="Times New Roman" w:hAnsi="Times New Roman" w:cs="Times New Roman"/>
      <w:szCs w:val="24"/>
    </w:rPr>
  </w:style>
  <w:style w:type="paragraph" w:customStyle="1" w:styleId="2C01AC459C5C46FD92FFB3FB3C79A3DA9">
    <w:name w:val="2C01AC459C5C46FD92FFB3FB3C79A3DA9"/>
    <w:rsid w:val="00F71E0B"/>
    <w:pPr>
      <w:spacing w:after="0" w:line="240" w:lineRule="auto"/>
      <w:jc w:val="both"/>
    </w:pPr>
    <w:rPr>
      <w:rFonts w:ascii="Times New Roman" w:eastAsia="Times New Roman" w:hAnsi="Times New Roman" w:cs="Times New Roman"/>
      <w:szCs w:val="24"/>
    </w:rPr>
  </w:style>
  <w:style w:type="paragraph" w:customStyle="1" w:styleId="D186DA05711A4923BC0F0A9AEF51B7D415">
    <w:name w:val="D186DA05711A4923BC0F0A9AEF51B7D415"/>
    <w:rsid w:val="00F71E0B"/>
    <w:pPr>
      <w:spacing w:after="0" w:line="240" w:lineRule="auto"/>
      <w:jc w:val="both"/>
    </w:pPr>
    <w:rPr>
      <w:rFonts w:ascii="Times New Roman" w:eastAsia="Times New Roman" w:hAnsi="Times New Roman" w:cs="Times New Roman"/>
      <w:szCs w:val="24"/>
    </w:rPr>
  </w:style>
  <w:style w:type="paragraph" w:customStyle="1" w:styleId="C66C1B77A2674A8D98B53F8FBC57835C14">
    <w:name w:val="C66C1B77A2674A8D98B53F8FBC57835C14"/>
    <w:rsid w:val="00F71E0B"/>
    <w:pPr>
      <w:spacing w:after="0" w:line="240" w:lineRule="auto"/>
      <w:jc w:val="both"/>
    </w:pPr>
    <w:rPr>
      <w:rFonts w:ascii="Times New Roman" w:eastAsia="Times New Roman" w:hAnsi="Times New Roman" w:cs="Times New Roman"/>
      <w:szCs w:val="24"/>
    </w:rPr>
  </w:style>
  <w:style w:type="paragraph" w:customStyle="1" w:styleId="B1CEFC00FAFD4CA3A57078D8FE8C0D272">
    <w:name w:val="B1CEFC00FAFD4CA3A57078D8FE8C0D272"/>
    <w:rsid w:val="00F71E0B"/>
    <w:pPr>
      <w:spacing w:after="0" w:line="240" w:lineRule="auto"/>
      <w:jc w:val="both"/>
    </w:pPr>
    <w:rPr>
      <w:rFonts w:ascii="Times New Roman" w:eastAsia="Times New Roman" w:hAnsi="Times New Roman" w:cs="Times New Roman"/>
      <w:szCs w:val="24"/>
    </w:rPr>
  </w:style>
  <w:style w:type="paragraph" w:customStyle="1" w:styleId="6D13325E4C204BE6814152DCD3301C192">
    <w:name w:val="6D13325E4C204BE6814152DCD3301C192"/>
    <w:rsid w:val="00F71E0B"/>
    <w:pPr>
      <w:spacing w:after="0" w:line="240" w:lineRule="auto"/>
      <w:jc w:val="both"/>
    </w:pPr>
    <w:rPr>
      <w:rFonts w:ascii="Times New Roman" w:eastAsia="Times New Roman" w:hAnsi="Times New Roman" w:cs="Times New Roman"/>
      <w:szCs w:val="24"/>
    </w:rPr>
  </w:style>
  <w:style w:type="paragraph" w:customStyle="1" w:styleId="BBFB7BCFD9A840E7A3869FF0EC1E78312">
    <w:name w:val="BBFB7BCFD9A840E7A3869FF0EC1E78312"/>
    <w:rsid w:val="00F71E0B"/>
    <w:pPr>
      <w:spacing w:after="0" w:line="240" w:lineRule="auto"/>
      <w:jc w:val="both"/>
    </w:pPr>
    <w:rPr>
      <w:rFonts w:ascii="Times New Roman" w:eastAsia="Times New Roman" w:hAnsi="Times New Roman" w:cs="Times New Roman"/>
      <w:szCs w:val="24"/>
    </w:rPr>
  </w:style>
  <w:style w:type="paragraph" w:customStyle="1" w:styleId="55411FA044B64484816E6E2C2778E8D92">
    <w:name w:val="55411FA044B64484816E6E2C2778E8D92"/>
    <w:rsid w:val="00F71E0B"/>
    <w:pPr>
      <w:spacing w:after="0" w:line="240" w:lineRule="auto"/>
      <w:jc w:val="both"/>
    </w:pPr>
    <w:rPr>
      <w:rFonts w:ascii="Times New Roman" w:eastAsia="Times New Roman" w:hAnsi="Times New Roman" w:cs="Times New Roman"/>
      <w:szCs w:val="24"/>
    </w:rPr>
  </w:style>
  <w:style w:type="paragraph" w:customStyle="1" w:styleId="1CDCEF85B7B44EB0A414D04CC306A4832">
    <w:name w:val="1CDCEF85B7B44EB0A414D04CC306A4832"/>
    <w:rsid w:val="00F71E0B"/>
    <w:pPr>
      <w:spacing w:after="0" w:line="240" w:lineRule="auto"/>
      <w:jc w:val="both"/>
    </w:pPr>
    <w:rPr>
      <w:rFonts w:ascii="Times New Roman" w:eastAsia="Times New Roman" w:hAnsi="Times New Roman" w:cs="Times New Roman"/>
      <w:szCs w:val="24"/>
    </w:rPr>
  </w:style>
  <w:style w:type="paragraph" w:customStyle="1" w:styleId="6A21EB1592834360954F2C01B89FEAA31">
    <w:name w:val="6A21EB1592834360954F2C01B89FEAA31"/>
    <w:rsid w:val="00F71E0B"/>
    <w:pPr>
      <w:spacing w:after="0" w:line="240" w:lineRule="auto"/>
      <w:jc w:val="both"/>
    </w:pPr>
    <w:rPr>
      <w:rFonts w:ascii="Times New Roman" w:eastAsia="Times New Roman" w:hAnsi="Times New Roman" w:cs="Times New Roman"/>
      <w:szCs w:val="24"/>
    </w:rPr>
  </w:style>
  <w:style w:type="paragraph" w:customStyle="1" w:styleId="6657C9A89E8D4A87846123460B656BD42">
    <w:name w:val="6657C9A89E8D4A87846123460B656BD42"/>
    <w:rsid w:val="00F71E0B"/>
    <w:pPr>
      <w:spacing w:after="0" w:line="240" w:lineRule="auto"/>
      <w:jc w:val="both"/>
    </w:pPr>
    <w:rPr>
      <w:rFonts w:ascii="Times New Roman" w:eastAsia="Times New Roman" w:hAnsi="Times New Roman" w:cs="Times New Roman"/>
      <w:szCs w:val="24"/>
    </w:rPr>
  </w:style>
  <w:style w:type="paragraph" w:customStyle="1" w:styleId="450AE03852794D5EA9EB7241BB3F2ED71">
    <w:name w:val="450AE03852794D5EA9EB7241BB3F2ED71"/>
    <w:rsid w:val="00F71E0B"/>
    <w:pPr>
      <w:spacing w:after="0" w:line="240" w:lineRule="auto"/>
      <w:jc w:val="both"/>
    </w:pPr>
    <w:rPr>
      <w:rFonts w:ascii="Times New Roman" w:eastAsia="Times New Roman" w:hAnsi="Times New Roman" w:cs="Times New Roman"/>
      <w:szCs w:val="24"/>
    </w:rPr>
  </w:style>
  <w:style w:type="paragraph" w:customStyle="1" w:styleId="385E2D89CE0F44039A6DB827D89650E7">
    <w:name w:val="385E2D89CE0F44039A6DB827D89650E7"/>
    <w:rsid w:val="00F71E0B"/>
    <w:pPr>
      <w:spacing w:after="0" w:line="240" w:lineRule="auto"/>
      <w:jc w:val="both"/>
    </w:pPr>
    <w:rPr>
      <w:rFonts w:ascii="Times New Roman" w:eastAsia="Times New Roman" w:hAnsi="Times New Roman" w:cs="Times New Roman"/>
      <w:szCs w:val="24"/>
    </w:rPr>
  </w:style>
  <w:style w:type="paragraph" w:customStyle="1" w:styleId="216A7DD79AC2469C90A1B2C4317F93D9">
    <w:name w:val="216A7DD79AC2469C90A1B2C4317F93D9"/>
    <w:rsid w:val="00F71E0B"/>
    <w:pPr>
      <w:spacing w:after="0" w:line="240" w:lineRule="auto"/>
      <w:jc w:val="both"/>
    </w:pPr>
    <w:rPr>
      <w:rFonts w:ascii="Times New Roman" w:eastAsia="Times New Roman" w:hAnsi="Times New Roman" w:cs="Times New Roman"/>
      <w:szCs w:val="24"/>
    </w:rPr>
  </w:style>
  <w:style w:type="paragraph" w:customStyle="1" w:styleId="C71356D364DC44EA8BD8F7312065461316">
    <w:name w:val="C71356D364DC44EA8BD8F7312065461316"/>
    <w:rsid w:val="00A9588D"/>
    <w:pPr>
      <w:spacing w:after="0" w:line="240" w:lineRule="auto"/>
      <w:jc w:val="both"/>
    </w:pPr>
    <w:rPr>
      <w:rFonts w:ascii="Times New Roman" w:eastAsia="Times New Roman" w:hAnsi="Times New Roman" w:cs="Times New Roman"/>
      <w:szCs w:val="24"/>
    </w:rPr>
  </w:style>
  <w:style w:type="paragraph" w:customStyle="1" w:styleId="1E34D8CE17F84809AF58FB21E5B04F8010">
    <w:name w:val="1E34D8CE17F84809AF58FB21E5B04F8010"/>
    <w:rsid w:val="00A9588D"/>
    <w:pPr>
      <w:spacing w:after="0" w:line="240" w:lineRule="auto"/>
      <w:jc w:val="both"/>
    </w:pPr>
    <w:rPr>
      <w:rFonts w:ascii="Times New Roman" w:eastAsia="Times New Roman" w:hAnsi="Times New Roman" w:cs="Times New Roman"/>
      <w:szCs w:val="24"/>
    </w:rPr>
  </w:style>
  <w:style w:type="paragraph" w:customStyle="1" w:styleId="2C01AC459C5C46FD92FFB3FB3C79A3DA10">
    <w:name w:val="2C01AC459C5C46FD92FFB3FB3C79A3DA10"/>
    <w:rsid w:val="00A9588D"/>
    <w:pPr>
      <w:spacing w:after="0" w:line="240" w:lineRule="auto"/>
      <w:jc w:val="both"/>
    </w:pPr>
    <w:rPr>
      <w:rFonts w:ascii="Times New Roman" w:eastAsia="Times New Roman" w:hAnsi="Times New Roman" w:cs="Times New Roman"/>
      <w:szCs w:val="24"/>
    </w:rPr>
  </w:style>
  <w:style w:type="paragraph" w:customStyle="1" w:styleId="D186DA05711A4923BC0F0A9AEF51B7D416">
    <w:name w:val="D186DA05711A4923BC0F0A9AEF51B7D416"/>
    <w:rsid w:val="00A9588D"/>
    <w:pPr>
      <w:spacing w:after="0" w:line="240" w:lineRule="auto"/>
      <w:jc w:val="both"/>
    </w:pPr>
    <w:rPr>
      <w:rFonts w:ascii="Times New Roman" w:eastAsia="Times New Roman" w:hAnsi="Times New Roman" w:cs="Times New Roman"/>
      <w:szCs w:val="24"/>
    </w:rPr>
  </w:style>
  <w:style w:type="paragraph" w:customStyle="1" w:styleId="C66C1B77A2674A8D98B53F8FBC57835C15">
    <w:name w:val="C66C1B77A2674A8D98B53F8FBC57835C15"/>
    <w:rsid w:val="00A9588D"/>
    <w:pPr>
      <w:spacing w:after="0" w:line="240" w:lineRule="auto"/>
      <w:jc w:val="both"/>
    </w:pPr>
    <w:rPr>
      <w:rFonts w:ascii="Times New Roman" w:eastAsia="Times New Roman" w:hAnsi="Times New Roman" w:cs="Times New Roman"/>
      <w:szCs w:val="24"/>
    </w:rPr>
  </w:style>
  <w:style w:type="paragraph" w:customStyle="1" w:styleId="B1CEFC00FAFD4CA3A57078D8FE8C0D273">
    <w:name w:val="B1CEFC00FAFD4CA3A57078D8FE8C0D273"/>
    <w:rsid w:val="00A9588D"/>
    <w:pPr>
      <w:spacing w:after="0" w:line="240" w:lineRule="auto"/>
      <w:jc w:val="both"/>
    </w:pPr>
    <w:rPr>
      <w:rFonts w:ascii="Times New Roman" w:eastAsia="Times New Roman" w:hAnsi="Times New Roman" w:cs="Times New Roman"/>
      <w:szCs w:val="24"/>
    </w:rPr>
  </w:style>
  <w:style w:type="paragraph" w:customStyle="1" w:styleId="6D13325E4C204BE6814152DCD3301C193">
    <w:name w:val="6D13325E4C204BE6814152DCD3301C193"/>
    <w:rsid w:val="00A9588D"/>
    <w:pPr>
      <w:spacing w:after="0" w:line="240" w:lineRule="auto"/>
      <w:jc w:val="both"/>
    </w:pPr>
    <w:rPr>
      <w:rFonts w:ascii="Times New Roman" w:eastAsia="Times New Roman" w:hAnsi="Times New Roman" w:cs="Times New Roman"/>
      <w:szCs w:val="24"/>
    </w:rPr>
  </w:style>
  <w:style w:type="paragraph" w:customStyle="1" w:styleId="BBFB7BCFD9A840E7A3869FF0EC1E78313">
    <w:name w:val="BBFB7BCFD9A840E7A3869FF0EC1E78313"/>
    <w:rsid w:val="00A9588D"/>
    <w:pPr>
      <w:spacing w:after="0" w:line="240" w:lineRule="auto"/>
      <w:jc w:val="both"/>
    </w:pPr>
    <w:rPr>
      <w:rFonts w:ascii="Times New Roman" w:eastAsia="Times New Roman" w:hAnsi="Times New Roman" w:cs="Times New Roman"/>
      <w:szCs w:val="24"/>
    </w:rPr>
  </w:style>
  <w:style w:type="paragraph" w:customStyle="1" w:styleId="1CDCEF85B7B44EB0A414D04CC306A4833">
    <w:name w:val="1CDCEF85B7B44EB0A414D04CC306A4833"/>
    <w:rsid w:val="00A9588D"/>
    <w:pPr>
      <w:spacing w:after="0" w:line="240" w:lineRule="auto"/>
      <w:jc w:val="both"/>
    </w:pPr>
    <w:rPr>
      <w:rFonts w:ascii="Times New Roman" w:eastAsia="Times New Roman" w:hAnsi="Times New Roman" w:cs="Times New Roman"/>
      <w:szCs w:val="24"/>
    </w:rPr>
  </w:style>
  <w:style w:type="paragraph" w:customStyle="1" w:styleId="6A21EB1592834360954F2C01B89FEAA32">
    <w:name w:val="6A21EB1592834360954F2C01B89FEAA32"/>
    <w:rsid w:val="00A9588D"/>
    <w:pPr>
      <w:spacing w:after="0" w:line="240" w:lineRule="auto"/>
      <w:jc w:val="both"/>
    </w:pPr>
    <w:rPr>
      <w:rFonts w:ascii="Times New Roman" w:eastAsia="Times New Roman" w:hAnsi="Times New Roman" w:cs="Times New Roman"/>
      <w:szCs w:val="24"/>
    </w:rPr>
  </w:style>
  <w:style w:type="paragraph" w:customStyle="1" w:styleId="6657C9A89E8D4A87846123460B656BD43">
    <w:name w:val="6657C9A89E8D4A87846123460B656BD43"/>
    <w:rsid w:val="00A9588D"/>
    <w:pPr>
      <w:spacing w:after="0" w:line="240" w:lineRule="auto"/>
      <w:jc w:val="both"/>
    </w:pPr>
    <w:rPr>
      <w:rFonts w:ascii="Times New Roman" w:eastAsia="Times New Roman" w:hAnsi="Times New Roman" w:cs="Times New Roman"/>
      <w:szCs w:val="24"/>
    </w:rPr>
  </w:style>
  <w:style w:type="paragraph" w:customStyle="1" w:styleId="CA2ABAF0CDF14788BCE17A2D5662E8CB">
    <w:name w:val="CA2ABAF0CDF14788BCE17A2D5662E8CB"/>
    <w:rsid w:val="00A9588D"/>
    <w:pPr>
      <w:spacing w:after="0" w:line="240" w:lineRule="auto"/>
      <w:jc w:val="both"/>
    </w:pPr>
    <w:rPr>
      <w:rFonts w:ascii="Times New Roman" w:eastAsia="Times New Roman" w:hAnsi="Times New Roman" w:cs="Times New Roman"/>
      <w:szCs w:val="24"/>
    </w:rPr>
  </w:style>
  <w:style w:type="paragraph" w:customStyle="1" w:styleId="6C5D492B64214E9AB9C49849B7FC5094">
    <w:name w:val="6C5D492B64214E9AB9C49849B7FC5094"/>
    <w:rsid w:val="00A9588D"/>
    <w:pPr>
      <w:spacing w:after="0" w:line="240" w:lineRule="auto"/>
      <w:jc w:val="both"/>
    </w:pPr>
    <w:rPr>
      <w:rFonts w:ascii="Times New Roman" w:eastAsia="Times New Roman" w:hAnsi="Times New Roman" w:cs="Times New Roman"/>
      <w:szCs w:val="24"/>
    </w:rPr>
  </w:style>
  <w:style w:type="paragraph" w:customStyle="1" w:styleId="4049641F33664F3CA2938646BB6576E2">
    <w:name w:val="4049641F33664F3CA2938646BB6576E2"/>
    <w:rsid w:val="00A9588D"/>
    <w:pPr>
      <w:spacing w:after="0" w:line="240" w:lineRule="auto"/>
      <w:jc w:val="both"/>
    </w:pPr>
    <w:rPr>
      <w:rFonts w:ascii="Times New Roman" w:eastAsia="Times New Roman" w:hAnsi="Times New Roman" w:cs="Times New Roman"/>
      <w:szCs w:val="24"/>
    </w:rPr>
  </w:style>
  <w:style w:type="paragraph" w:customStyle="1" w:styleId="C71356D364DC44EA8BD8F7312065461317">
    <w:name w:val="C71356D364DC44EA8BD8F7312065461317"/>
    <w:rsid w:val="00C976E4"/>
    <w:pPr>
      <w:spacing w:after="0" w:line="240" w:lineRule="auto"/>
      <w:jc w:val="both"/>
    </w:pPr>
    <w:rPr>
      <w:rFonts w:ascii="Times New Roman" w:eastAsia="Times New Roman" w:hAnsi="Times New Roman" w:cs="Times New Roman"/>
      <w:szCs w:val="24"/>
    </w:rPr>
  </w:style>
  <w:style w:type="paragraph" w:customStyle="1" w:styleId="1E34D8CE17F84809AF58FB21E5B04F8011">
    <w:name w:val="1E34D8CE17F84809AF58FB21E5B04F8011"/>
    <w:rsid w:val="00C976E4"/>
    <w:pPr>
      <w:spacing w:after="0" w:line="240" w:lineRule="auto"/>
      <w:jc w:val="both"/>
    </w:pPr>
    <w:rPr>
      <w:rFonts w:ascii="Times New Roman" w:eastAsia="Times New Roman" w:hAnsi="Times New Roman" w:cs="Times New Roman"/>
      <w:szCs w:val="24"/>
    </w:rPr>
  </w:style>
  <w:style w:type="paragraph" w:customStyle="1" w:styleId="2C01AC459C5C46FD92FFB3FB3C79A3DA11">
    <w:name w:val="2C01AC459C5C46FD92FFB3FB3C79A3DA11"/>
    <w:rsid w:val="00C976E4"/>
    <w:pPr>
      <w:spacing w:after="0" w:line="240" w:lineRule="auto"/>
      <w:jc w:val="both"/>
    </w:pPr>
    <w:rPr>
      <w:rFonts w:ascii="Times New Roman" w:eastAsia="Times New Roman" w:hAnsi="Times New Roman" w:cs="Times New Roman"/>
      <w:szCs w:val="24"/>
    </w:rPr>
  </w:style>
  <w:style w:type="paragraph" w:customStyle="1" w:styleId="D186DA05711A4923BC0F0A9AEF51B7D417">
    <w:name w:val="D186DA05711A4923BC0F0A9AEF51B7D417"/>
    <w:rsid w:val="00C976E4"/>
    <w:pPr>
      <w:spacing w:after="0" w:line="240" w:lineRule="auto"/>
      <w:jc w:val="both"/>
    </w:pPr>
    <w:rPr>
      <w:rFonts w:ascii="Times New Roman" w:eastAsia="Times New Roman" w:hAnsi="Times New Roman" w:cs="Times New Roman"/>
      <w:szCs w:val="24"/>
    </w:rPr>
  </w:style>
  <w:style w:type="paragraph" w:customStyle="1" w:styleId="C66C1B77A2674A8D98B53F8FBC57835C16">
    <w:name w:val="C66C1B77A2674A8D98B53F8FBC57835C16"/>
    <w:rsid w:val="00C976E4"/>
    <w:pPr>
      <w:spacing w:after="0" w:line="240" w:lineRule="auto"/>
      <w:jc w:val="both"/>
    </w:pPr>
    <w:rPr>
      <w:rFonts w:ascii="Times New Roman" w:eastAsia="Times New Roman" w:hAnsi="Times New Roman" w:cs="Times New Roman"/>
      <w:szCs w:val="24"/>
    </w:rPr>
  </w:style>
  <w:style w:type="paragraph" w:customStyle="1" w:styleId="B1CEFC00FAFD4CA3A57078D8FE8C0D274">
    <w:name w:val="B1CEFC00FAFD4CA3A57078D8FE8C0D274"/>
    <w:rsid w:val="00C976E4"/>
    <w:pPr>
      <w:spacing w:after="0" w:line="240" w:lineRule="auto"/>
      <w:jc w:val="both"/>
    </w:pPr>
    <w:rPr>
      <w:rFonts w:ascii="Times New Roman" w:eastAsia="Times New Roman" w:hAnsi="Times New Roman" w:cs="Times New Roman"/>
      <w:szCs w:val="24"/>
    </w:rPr>
  </w:style>
  <w:style w:type="paragraph" w:customStyle="1" w:styleId="6D13325E4C204BE6814152DCD3301C194">
    <w:name w:val="6D13325E4C204BE6814152DCD3301C194"/>
    <w:rsid w:val="00C976E4"/>
    <w:pPr>
      <w:spacing w:after="0" w:line="240" w:lineRule="auto"/>
      <w:jc w:val="both"/>
    </w:pPr>
    <w:rPr>
      <w:rFonts w:ascii="Times New Roman" w:eastAsia="Times New Roman" w:hAnsi="Times New Roman" w:cs="Times New Roman"/>
      <w:szCs w:val="24"/>
    </w:rPr>
  </w:style>
  <w:style w:type="paragraph" w:customStyle="1" w:styleId="BBFB7BCFD9A840E7A3869FF0EC1E78314">
    <w:name w:val="BBFB7BCFD9A840E7A3869FF0EC1E78314"/>
    <w:rsid w:val="00C976E4"/>
    <w:pPr>
      <w:spacing w:after="0" w:line="240" w:lineRule="auto"/>
      <w:jc w:val="both"/>
    </w:pPr>
    <w:rPr>
      <w:rFonts w:ascii="Times New Roman" w:eastAsia="Times New Roman" w:hAnsi="Times New Roman" w:cs="Times New Roman"/>
      <w:szCs w:val="24"/>
    </w:rPr>
  </w:style>
  <w:style w:type="paragraph" w:customStyle="1" w:styleId="1CDCEF85B7B44EB0A414D04CC306A4834">
    <w:name w:val="1CDCEF85B7B44EB0A414D04CC306A4834"/>
    <w:rsid w:val="00C976E4"/>
    <w:pPr>
      <w:spacing w:after="0" w:line="240" w:lineRule="auto"/>
      <w:jc w:val="both"/>
    </w:pPr>
    <w:rPr>
      <w:rFonts w:ascii="Times New Roman" w:eastAsia="Times New Roman" w:hAnsi="Times New Roman" w:cs="Times New Roman"/>
      <w:szCs w:val="24"/>
    </w:rPr>
  </w:style>
  <w:style w:type="paragraph" w:customStyle="1" w:styleId="6A21EB1592834360954F2C01B89FEAA33">
    <w:name w:val="6A21EB1592834360954F2C01B89FEAA33"/>
    <w:rsid w:val="00C976E4"/>
    <w:pPr>
      <w:spacing w:after="0" w:line="240" w:lineRule="auto"/>
      <w:jc w:val="both"/>
    </w:pPr>
    <w:rPr>
      <w:rFonts w:ascii="Times New Roman" w:eastAsia="Times New Roman" w:hAnsi="Times New Roman" w:cs="Times New Roman"/>
      <w:szCs w:val="24"/>
    </w:rPr>
  </w:style>
  <w:style w:type="paragraph" w:customStyle="1" w:styleId="DB044DEC1F2549ADB5F315F3A5036095">
    <w:name w:val="DB044DEC1F2549ADB5F315F3A5036095"/>
    <w:rsid w:val="00C976E4"/>
    <w:pPr>
      <w:spacing w:after="0" w:line="240" w:lineRule="auto"/>
      <w:jc w:val="both"/>
    </w:pPr>
    <w:rPr>
      <w:rFonts w:ascii="Times New Roman" w:eastAsia="Times New Roman" w:hAnsi="Times New Roman" w:cs="Times New Roman"/>
      <w:szCs w:val="24"/>
    </w:rPr>
  </w:style>
  <w:style w:type="paragraph" w:customStyle="1" w:styleId="C87041B7EFA648098ACC3D3EC462BE26">
    <w:name w:val="C87041B7EFA648098ACC3D3EC462BE26"/>
    <w:rsid w:val="00C976E4"/>
    <w:pPr>
      <w:spacing w:after="0" w:line="240" w:lineRule="auto"/>
      <w:jc w:val="both"/>
    </w:pPr>
    <w:rPr>
      <w:rFonts w:ascii="Times New Roman" w:eastAsia="Times New Roman" w:hAnsi="Times New Roman" w:cs="Times New Roman"/>
      <w:szCs w:val="24"/>
    </w:rPr>
  </w:style>
  <w:style w:type="paragraph" w:customStyle="1" w:styleId="E4820CB6283A4D1482D312CE7F154D4F">
    <w:name w:val="E4820CB6283A4D1482D312CE7F154D4F"/>
    <w:rsid w:val="00C976E4"/>
    <w:pPr>
      <w:spacing w:after="0" w:line="240" w:lineRule="auto"/>
      <w:jc w:val="both"/>
    </w:pPr>
    <w:rPr>
      <w:rFonts w:ascii="Times New Roman" w:eastAsia="Times New Roman" w:hAnsi="Times New Roman" w:cs="Times New Roman"/>
      <w:szCs w:val="24"/>
    </w:rPr>
  </w:style>
  <w:style w:type="paragraph" w:customStyle="1" w:styleId="23174BD422CB44C89A5D1150D4CC96E0">
    <w:name w:val="23174BD422CB44C89A5D1150D4CC96E0"/>
    <w:rsid w:val="00C976E4"/>
    <w:pPr>
      <w:spacing w:after="0" w:line="240" w:lineRule="auto"/>
      <w:jc w:val="both"/>
    </w:pPr>
    <w:rPr>
      <w:rFonts w:ascii="Times New Roman" w:eastAsia="Times New Roman" w:hAnsi="Times New Roman" w:cs="Times New Roman"/>
      <w:szCs w:val="24"/>
    </w:rPr>
  </w:style>
  <w:style w:type="paragraph" w:customStyle="1" w:styleId="C71356D364DC44EA8BD8F7312065461318">
    <w:name w:val="C71356D364DC44EA8BD8F7312065461318"/>
    <w:rsid w:val="005C66AB"/>
    <w:pPr>
      <w:spacing w:after="0" w:line="240" w:lineRule="auto"/>
      <w:jc w:val="both"/>
    </w:pPr>
    <w:rPr>
      <w:rFonts w:ascii="Times New Roman" w:eastAsia="Times New Roman" w:hAnsi="Times New Roman" w:cs="Times New Roman"/>
      <w:szCs w:val="24"/>
    </w:rPr>
  </w:style>
  <w:style w:type="paragraph" w:customStyle="1" w:styleId="1E34D8CE17F84809AF58FB21E5B04F8012">
    <w:name w:val="1E34D8CE17F84809AF58FB21E5B04F8012"/>
    <w:rsid w:val="005C66AB"/>
    <w:pPr>
      <w:spacing w:after="0" w:line="240" w:lineRule="auto"/>
      <w:jc w:val="both"/>
    </w:pPr>
    <w:rPr>
      <w:rFonts w:ascii="Times New Roman" w:eastAsia="Times New Roman" w:hAnsi="Times New Roman" w:cs="Times New Roman"/>
      <w:szCs w:val="24"/>
    </w:rPr>
  </w:style>
  <w:style w:type="paragraph" w:customStyle="1" w:styleId="2C01AC459C5C46FD92FFB3FB3C79A3DA12">
    <w:name w:val="2C01AC459C5C46FD92FFB3FB3C79A3DA12"/>
    <w:rsid w:val="005C66AB"/>
    <w:pPr>
      <w:spacing w:after="0" w:line="240" w:lineRule="auto"/>
      <w:jc w:val="both"/>
    </w:pPr>
    <w:rPr>
      <w:rFonts w:ascii="Times New Roman" w:eastAsia="Times New Roman" w:hAnsi="Times New Roman" w:cs="Times New Roman"/>
      <w:szCs w:val="24"/>
    </w:rPr>
  </w:style>
  <w:style w:type="paragraph" w:customStyle="1" w:styleId="D186DA05711A4923BC0F0A9AEF51B7D418">
    <w:name w:val="D186DA05711A4923BC0F0A9AEF51B7D418"/>
    <w:rsid w:val="005C66AB"/>
    <w:pPr>
      <w:spacing w:after="0" w:line="240" w:lineRule="auto"/>
      <w:jc w:val="both"/>
    </w:pPr>
    <w:rPr>
      <w:rFonts w:ascii="Times New Roman" w:eastAsia="Times New Roman" w:hAnsi="Times New Roman" w:cs="Times New Roman"/>
      <w:szCs w:val="24"/>
    </w:rPr>
  </w:style>
  <w:style w:type="paragraph" w:customStyle="1" w:styleId="C66C1B77A2674A8D98B53F8FBC57835C17">
    <w:name w:val="C66C1B77A2674A8D98B53F8FBC57835C17"/>
    <w:rsid w:val="005C66AB"/>
    <w:pPr>
      <w:spacing w:after="0" w:line="240" w:lineRule="auto"/>
      <w:jc w:val="both"/>
    </w:pPr>
    <w:rPr>
      <w:rFonts w:ascii="Times New Roman" w:eastAsia="Times New Roman" w:hAnsi="Times New Roman" w:cs="Times New Roman"/>
      <w:szCs w:val="24"/>
    </w:rPr>
  </w:style>
  <w:style w:type="paragraph" w:customStyle="1" w:styleId="B1CEFC00FAFD4CA3A57078D8FE8C0D275">
    <w:name w:val="B1CEFC00FAFD4CA3A57078D8FE8C0D275"/>
    <w:rsid w:val="005C66AB"/>
    <w:pPr>
      <w:spacing w:after="0" w:line="240" w:lineRule="auto"/>
      <w:jc w:val="both"/>
    </w:pPr>
    <w:rPr>
      <w:rFonts w:ascii="Times New Roman" w:eastAsia="Times New Roman" w:hAnsi="Times New Roman" w:cs="Times New Roman"/>
      <w:szCs w:val="24"/>
    </w:rPr>
  </w:style>
  <w:style w:type="paragraph" w:customStyle="1" w:styleId="6D13325E4C204BE6814152DCD3301C195">
    <w:name w:val="6D13325E4C204BE6814152DCD3301C195"/>
    <w:rsid w:val="005C66AB"/>
    <w:pPr>
      <w:spacing w:after="0" w:line="240" w:lineRule="auto"/>
      <w:jc w:val="both"/>
    </w:pPr>
    <w:rPr>
      <w:rFonts w:ascii="Times New Roman" w:eastAsia="Times New Roman" w:hAnsi="Times New Roman" w:cs="Times New Roman"/>
      <w:szCs w:val="24"/>
    </w:rPr>
  </w:style>
  <w:style w:type="paragraph" w:customStyle="1" w:styleId="BBFB7BCFD9A840E7A3869FF0EC1E78315">
    <w:name w:val="BBFB7BCFD9A840E7A3869FF0EC1E78315"/>
    <w:rsid w:val="005C66AB"/>
    <w:pPr>
      <w:spacing w:after="0" w:line="240" w:lineRule="auto"/>
      <w:jc w:val="both"/>
    </w:pPr>
    <w:rPr>
      <w:rFonts w:ascii="Times New Roman" w:eastAsia="Times New Roman" w:hAnsi="Times New Roman" w:cs="Times New Roman"/>
      <w:szCs w:val="24"/>
    </w:rPr>
  </w:style>
  <w:style w:type="paragraph" w:customStyle="1" w:styleId="1CDCEF85B7B44EB0A414D04CC306A4835">
    <w:name w:val="1CDCEF85B7B44EB0A414D04CC306A4835"/>
    <w:rsid w:val="005C66AB"/>
    <w:pPr>
      <w:spacing w:after="0" w:line="240" w:lineRule="auto"/>
      <w:jc w:val="both"/>
    </w:pPr>
    <w:rPr>
      <w:rFonts w:ascii="Times New Roman" w:eastAsia="Times New Roman" w:hAnsi="Times New Roman" w:cs="Times New Roman"/>
      <w:szCs w:val="24"/>
    </w:rPr>
  </w:style>
  <w:style w:type="paragraph" w:customStyle="1" w:styleId="6A21EB1592834360954F2C01B89FEAA34">
    <w:name w:val="6A21EB1592834360954F2C01B89FEAA34"/>
    <w:rsid w:val="005C66AB"/>
    <w:pPr>
      <w:spacing w:after="0" w:line="240" w:lineRule="auto"/>
      <w:jc w:val="both"/>
    </w:pPr>
    <w:rPr>
      <w:rFonts w:ascii="Times New Roman" w:eastAsia="Times New Roman" w:hAnsi="Times New Roman" w:cs="Times New Roman"/>
      <w:szCs w:val="24"/>
    </w:rPr>
  </w:style>
  <w:style w:type="paragraph" w:customStyle="1" w:styleId="6AD03BAA707E4F4785642BBD716320D2">
    <w:name w:val="6AD03BAA707E4F4785642BBD716320D2"/>
    <w:rsid w:val="005C66AB"/>
    <w:pPr>
      <w:spacing w:after="0" w:line="240" w:lineRule="auto"/>
      <w:jc w:val="both"/>
    </w:pPr>
    <w:rPr>
      <w:rFonts w:ascii="Times New Roman" w:eastAsia="Times New Roman" w:hAnsi="Times New Roman" w:cs="Times New Roman"/>
      <w:szCs w:val="24"/>
    </w:rPr>
  </w:style>
  <w:style w:type="paragraph" w:customStyle="1" w:styleId="DF87CAB227D64053B0B7F983616C719C">
    <w:name w:val="DF87CAB227D64053B0B7F983616C719C"/>
    <w:rsid w:val="005C66AB"/>
    <w:pPr>
      <w:spacing w:after="0" w:line="240" w:lineRule="auto"/>
      <w:jc w:val="both"/>
    </w:pPr>
    <w:rPr>
      <w:rFonts w:ascii="Times New Roman" w:eastAsia="Times New Roman" w:hAnsi="Times New Roman" w:cs="Times New Roman"/>
      <w:szCs w:val="24"/>
    </w:rPr>
  </w:style>
  <w:style w:type="paragraph" w:customStyle="1" w:styleId="2C2DFE8CCD37483EA826920F17176BF7">
    <w:name w:val="2C2DFE8CCD37483EA826920F17176BF7"/>
    <w:rsid w:val="005C66AB"/>
    <w:pPr>
      <w:spacing w:after="0" w:line="240" w:lineRule="auto"/>
      <w:jc w:val="both"/>
    </w:pPr>
    <w:rPr>
      <w:rFonts w:ascii="Times New Roman" w:eastAsia="Times New Roman" w:hAnsi="Times New Roman" w:cs="Times New Roman"/>
      <w:szCs w:val="24"/>
    </w:rPr>
  </w:style>
  <w:style w:type="paragraph" w:customStyle="1" w:styleId="F5CED45E18FF4286AEB107AFA3C4E5B8">
    <w:name w:val="F5CED45E18FF4286AEB107AFA3C4E5B8"/>
    <w:rsid w:val="005C66AB"/>
    <w:pPr>
      <w:spacing w:after="0" w:line="240" w:lineRule="auto"/>
      <w:jc w:val="both"/>
    </w:pPr>
    <w:rPr>
      <w:rFonts w:ascii="Times New Roman" w:eastAsia="Times New Roman" w:hAnsi="Times New Roman" w:cs="Times New Roman"/>
      <w:szCs w:val="24"/>
    </w:rPr>
  </w:style>
  <w:style w:type="paragraph" w:customStyle="1" w:styleId="C71356D364DC44EA8BD8F7312065461319">
    <w:name w:val="C71356D364DC44EA8BD8F7312065461319"/>
    <w:rsid w:val="00B73343"/>
    <w:pPr>
      <w:spacing w:after="0" w:line="240" w:lineRule="auto"/>
      <w:jc w:val="both"/>
    </w:pPr>
    <w:rPr>
      <w:rFonts w:ascii="Times New Roman" w:eastAsia="Times New Roman" w:hAnsi="Times New Roman" w:cs="Times New Roman"/>
      <w:szCs w:val="24"/>
    </w:rPr>
  </w:style>
  <w:style w:type="paragraph" w:customStyle="1" w:styleId="1E34D8CE17F84809AF58FB21E5B04F8013">
    <w:name w:val="1E34D8CE17F84809AF58FB21E5B04F8013"/>
    <w:rsid w:val="00B73343"/>
    <w:pPr>
      <w:spacing w:after="0" w:line="240" w:lineRule="auto"/>
      <w:jc w:val="both"/>
    </w:pPr>
    <w:rPr>
      <w:rFonts w:ascii="Times New Roman" w:eastAsia="Times New Roman" w:hAnsi="Times New Roman" w:cs="Times New Roman"/>
      <w:szCs w:val="24"/>
    </w:rPr>
  </w:style>
  <w:style w:type="paragraph" w:customStyle="1" w:styleId="2C01AC459C5C46FD92FFB3FB3C79A3DA13">
    <w:name w:val="2C01AC459C5C46FD92FFB3FB3C79A3DA13"/>
    <w:rsid w:val="00B73343"/>
    <w:pPr>
      <w:spacing w:after="0" w:line="240" w:lineRule="auto"/>
      <w:jc w:val="both"/>
    </w:pPr>
    <w:rPr>
      <w:rFonts w:ascii="Times New Roman" w:eastAsia="Times New Roman" w:hAnsi="Times New Roman" w:cs="Times New Roman"/>
      <w:szCs w:val="24"/>
    </w:rPr>
  </w:style>
  <w:style w:type="paragraph" w:customStyle="1" w:styleId="D186DA05711A4923BC0F0A9AEF51B7D419">
    <w:name w:val="D186DA05711A4923BC0F0A9AEF51B7D419"/>
    <w:rsid w:val="00B73343"/>
    <w:pPr>
      <w:spacing w:after="0" w:line="240" w:lineRule="auto"/>
      <w:jc w:val="both"/>
    </w:pPr>
    <w:rPr>
      <w:rFonts w:ascii="Times New Roman" w:eastAsia="Times New Roman" w:hAnsi="Times New Roman" w:cs="Times New Roman"/>
      <w:szCs w:val="24"/>
    </w:rPr>
  </w:style>
  <w:style w:type="paragraph" w:customStyle="1" w:styleId="C66C1B77A2674A8D98B53F8FBC57835C18">
    <w:name w:val="C66C1B77A2674A8D98B53F8FBC57835C18"/>
    <w:rsid w:val="00B73343"/>
    <w:pPr>
      <w:spacing w:after="0" w:line="240" w:lineRule="auto"/>
      <w:jc w:val="both"/>
    </w:pPr>
    <w:rPr>
      <w:rFonts w:ascii="Times New Roman" w:eastAsia="Times New Roman" w:hAnsi="Times New Roman" w:cs="Times New Roman"/>
      <w:szCs w:val="24"/>
    </w:rPr>
  </w:style>
  <w:style w:type="paragraph" w:customStyle="1" w:styleId="DAEB145E6E994584BCC00723987C177A">
    <w:name w:val="DAEB145E6E994584BCC00723987C177A"/>
    <w:rsid w:val="00B73343"/>
    <w:pPr>
      <w:spacing w:after="0" w:line="240" w:lineRule="auto"/>
      <w:jc w:val="both"/>
    </w:pPr>
    <w:rPr>
      <w:rFonts w:ascii="Times New Roman" w:eastAsia="Times New Roman" w:hAnsi="Times New Roman" w:cs="Times New Roman"/>
      <w:szCs w:val="24"/>
    </w:rPr>
  </w:style>
  <w:style w:type="paragraph" w:customStyle="1" w:styleId="DCB58A463D1E4016846991606A0E70B6">
    <w:name w:val="DCB58A463D1E4016846991606A0E70B6"/>
    <w:rsid w:val="00B73343"/>
    <w:pPr>
      <w:spacing w:after="0" w:line="240" w:lineRule="auto"/>
      <w:jc w:val="both"/>
    </w:pPr>
    <w:rPr>
      <w:rFonts w:ascii="Times New Roman" w:eastAsia="Times New Roman" w:hAnsi="Times New Roman" w:cs="Times New Roman"/>
      <w:szCs w:val="24"/>
    </w:rPr>
  </w:style>
  <w:style w:type="paragraph" w:customStyle="1" w:styleId="8371D0E5E2F24B18B6F64FF4DEB86A7E">
    <w:name w:val="8371D0E5E2F24B18B6F64FF4DEB86A7E"/>
    <w:rsid w:val="00B73343"/>
    <w:pPr>
      <w:spacing w:after="0" w:line="240" w:lineRule="auto"/>
      <w:jc w:val="both"/>
    </w:pPr>
    <w:rPr>
      <w:rFonts w:ascii="Times New Roman" w:eastAsia="Times New Roman" w:hAnsi="Times New Roman" w:cs="Times New Roman"/>
      <w:szCs w:val="24"/>
    </w:rPr>
  </w:style>
  <w:style w:type="paragraph" w:customStyle="1" w:styleId="53B2D96D7F89410FB4812E711069ACD0">
    <w:name w:val="53B2D96D7F89410FB4812E711069ACD0"/>
    <w:rsid w:val="00B73343"/>
    <w:pPr>
      <w:spacing w:after="0" w:line="240" w:lineRule="auto"/>
      <w:jc w:val="both"/>
    </w:pPr>
    <w:rPr>
      <w:rFonts w:ascii="Times New Roman" w:eastAsia="Times New Roman" w:hAnsi="Times New Roman" w:cs="Times New Roman"/>
      <w:szCs w:val="24"/>
    </w:rPr>
  </w:style>
  <w:style w:type="paragraph" w:customStyle="1" w:styleId="843A69CCB1A64CC3A35A069A351FDBBD">
    <w:name w:val="843A69CCB1A64CC3A35A069A351FDBBD"/>
    <w:rsid w:val="00B73343"/>
    <w:pPr>
      <w:spacing w:after="0" w:line="240" w:lineRule="auto"/>
      <w:jc w:val="both"/>
    </w:pPr>
    <w:rPr>
      <w:rFonts w:ascii="Times New Roman" w:eastAsia="Times New Roman" w:hAnsi="Times New Roman" w:cs="Times New Roman"/>
      <w:szCs w:val="24"/>
    </w:rPr>
  </w:style>
  <w:style w:type="paragraph" w:customStyle="1" w:styleId="12A4D3CC786A4CC98AE12150D02FB245">
    <w:name w:val="12A4D3CC786A4CC98AE12150D02FB245"/>
    <w:rsid w:val="00B73343"/>
    <w:pPr>
      <w:spacing w:after="0" w:line="240" w:lineRule="auto"/>
      <w:jc w:val="both"/>
    </w:pPr>
    <w:rPr>
      <w:rFonts w:ascii="Times New Roman" w:eastAsia="Times New Roman" w:hAnsi="Times New Roman" w:cs="Times New Roman"/>
      <w:szCs w:val="24"/>
    </w:rPr>
  </w:style>
  <w:style w:type="paragraph" w:customStyle="1" w:styleId="A30B6A83683D4F898302E72BAEB06FD5">
    <w:name w:val="A30B6A83683D4F898302E72BAEB06FD5"/>
    <w:rsid w:val="00B73343"/>
    <w:pPr>
      <w:spacing w:after="0" w:line="240" w:lineRule="auto"/>
      <w:jc w:val="both"/>
    </w:pPr>
    <w:rPr>
      <w:rFonts w:ascii="Times New Roman" w:eastAsia="Times New Roman" w:hAnsi="Times New Roman" w:cs="Times New Roman"/>
      <w:szCs w:val="24"/>
    </w:rPr>
  </w:style>
  <w:style w:type="paragraph" w:customStyle="1" w:styleId="E8F07AF437164E5BAC04592041BCC3C6">
    <w:name w:val="E8F07AF437164E5BAC04592041BCC3C6"/>
    <w:rsid w:val="00B73343"/>
    <w:pPr>
      <w:spacing w:after="0" w:line="240" w:lineRule="auto"/>
      <w:jc w:val="both"/>
    </w:pPr>
    <w:rPr>
      <w:rFonts w:ascii="Times New Roman" w:eastAsia="Times New Roman" w:hAnsi="Times New Roman" w:cs="Times New Roman"/>
      <w:szCs w:val="24"/>
    </w:rPr>
  </w:style>
  <w:style w:type="paragraph" w:customStyle="1" w:styleId="21950662C6154EFDB89D5ECF12CCFBE1">
    <w:name w:val="21950662C6154EFDB89D5ECF12CCFBE1"/>
    <w:rsid w:val="00B73343"/>
    <w:pPr>
      <w:spacing w:after="0" w:line="240" w:lineRule="auto"/>
      <w:jc w:val="both"/>
    </w:pPr>
    <w:rPr>
      <w:rFonts w:ascii="Times New Roman" w:eastAsia="Times New Roman" w:hAnsi="Times New Roman" w:cs="Times New Roman"/>
      <w:szCs w:val="24"/>
    </w:rPr>
  </w:style>
  <w:style w:type="paragraph" w:customStyle="1" w:styleId="B8B794F0EBE44CAC9F811E4506A36F67">
    <w:name w:val="B8B794F0EBE44CAC9F811E4506A36F67"/>
    <w:rsid w:val="00B73343"/>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FCCA295089F403092E834AD41D40157">
    <w:name w:val="8FCCA295089F403092E834AD41D40157"/>
    <w:rsid w:val="00B73343"/>
  </w:style>
  <w:style w:type="paragraph" w:customStyle="1" w:styleId="720223A7BA42405D916FFF62066BFEE4">
    <w:name w:val="720223A7BA42405D916FFF62066BFEE4"/>
    <w:rsid w:val="00B73343"/>
  </w:style>
  <w:style w:type="paragraph" w:customStyle="1" w:styleId="C71356D364DC44EA8BD8F7312065461320">
    <w:name w:val="C71356D364DC44EA8BD8F7312065461320"/>
    <w:rsid w:val="00924D0C"/>
    <w:pPr>
      <w:spacing w:after="0" w:line="240" w:lineRule="auto"/>
      <w:jc w:val="both"/>
    </w:pPr>
    <w:rPr>
      <w:rFonts w:ascii="Times New Roman" w:eastAsia="Times New Roman" w:hAnsi="Times New Roman" w:cs="Times New Roman"/>
      <w:szCs w:val="24"/>
    </w:rPr>
  </w:style>
  <w:style w:type="paragraph" w:customStyle="1" w:styleId="1E34D8CE17F84809AF58FB21E5B04F8014">
    <w:name w:val="1E34D8CE17F84809AF58FB21E5B04F8014"/>
    <w:rsid w:val="00924D0C"/>
    <w:pPr>
      <w:spacing w:after="0" w:line="240" w:lineRule="auto"/>
      <w:jc w:val="both"/>
    </w:pPr>
    <w:rPr>
      <w:rFonts w:ascii="Times New Roman" w:eastAsia="Times New Roman" w:hAnsi="Times New Roman" w:cs="Times New Roman"/>
      <w:szCs w:val="24"/>
    </w:rPr>
  </w:style>
  <w:style w:type="paragraph" w:customStyle="1" w:styleId="2C01AC459C5C46FD92FFB3FB3C79A3DA14">
    <w:name w:val="2C01AC459C5C46FD92FFB3FB3C79A3DA14"/>
    <w:rsid w:val="00924D0C"/>
    <w:pPr>
      <w:spacing w:after="0" w:line="240" w:lineRule="auto"/>
      <w:jc w:val="both"/>
    </w:pPr>
    <w:rPr>
      <w:rFonts w:ascii="Times New Roman" w:eastAsia="Times New Roman" w:hAnsi="Times New Roman" w:cs="Times New Roman"/>
      <w:szCs w:val="24"/>
    </w:rPr>
  </w:style>
  <w:style w:type="paragraph" w:customStyle="1" w:styleId="D186DA05711A4923BC0F0A9AEF51B7D420">
    <w:name w:val="D186DA05711A4923BC0F0A9AEF51B7D420"/>
    <w:rsid w:val="00924D0C"/>
    <w:pPr>
      <w:spacing w:after="0" w:line="240" w:lineRule="auto"/>
      <w:jc w:val="both"/>
    </w:pPr>
    <w:rPr>
      <w:rFonts w:ascii="Times New Roman" w:eastAsia="Times New Roman" w:hAnsi="Times New Roman" w:cs="Times New Roman"/>
      <w:szCs w:val="24"/>
    </w:rPr>
  </w:style>
  <w:style w:type="paragraph" w:customStyle="1" w:styleId="C66C1B77A2674A8D98B53F8FBC57835C19">
    <w:name w:val="C66C1B77A2674A8D98B53F8FBC57835C19"/>
    <w:rsid w:val="00924D0C"/>
    <w:pPr>
      <w:spacing w:after="0" w:line="240" w:lineRule="auto"/>
      <w:jc w:val="both"/>
    </w:pPr>
    <w:rPr>
      <w:rFonts w:ascii="Times New Roman" w:eastAsia="Times New Roman" w:hAnsi="Times New Roman" w:cs="Times New Roman"/>
      <w:szCs w:val="24"/>
    </w:rPr>
  </w:style>
  <w:style w:type="paragraph" w:customStyle="1" w:styleId="DAEB145E6E994584BCC00723987C177A1">
    <w:name w:val="DAEB145E6E994584BCC00723987C177A1"/>
    <w:rsid w:val="00924D0C"/>
    <w:pPr>
      <w:spacing w:after="0" w:line="240" w:lineRule="auto"/>
      <w:jc w:val="both"/>
    </w:pPr>
    <w:rPr>
      <w:rFonts w:ascii="Times New Roman" w:eastAsia="Times New Roman" w:hAnsi="Times New Roman" w:cs="Times New Roman"/>
      <w:szCs w:val="24"/>
    </w:rPr>
  </w:style>
  <w:style w:type="paragraph" w:customStyle="1" w:styleId="DCB58A463D1E4016846991606A0E70B61">
    <w:name w:val="DCB58A463D1E4016846991606A0E70B61"/>
    <w:rsid w:val="00924D0C"/>
    <w:pPr>
      <w:spacing w:after="0" w:line="240" w:lineRule="auto"/>
      <w:jc w:val="both"/>
    </w:pPr>
    <w:rPr>
      <w:rFonts w:ascii="Times New Roman" w:eastAsia="Times New Roman" w:hAnsi="Times New Roman" w:cs="Times New Roman"/>
      <w:szCs w:val="24"/>
    </w:rPr>
  </w:style>
  <w:style w:type="paragraph" w:customStyle="1" w:styleId="8371D0E5E2F24B18B6F64FF4DEB86A7E1">
    <w:name w:val="8371D0E5E2F24B18B6F64FF4DEB86A7E1"/>
    <w:rsid w:val="00924D0C"/>
    <w:pPr>
      <w:spacing w:after="0" w:line="240" w:lineRule="auto"/>
      <w:jc w:val="both"/>
    </w:pPr>
    <w:rPr>
      <w:rFonts w:ascii="Times New Roman" w:eastAsia="Times New Roman" w:hAnsi="Times New Roman" w:cs="Times New Roman"/>
      <w:szCs w:val="24"/>
    </w:rPr>
  </w:style>
  <w:style w:type="paragraph" w:customStyle="1" w:styleId="53B2D96D7F89410FB4812E711069ACD01">
    <w:name w:val="53B2D96D7F89410FB4812E711069ACD01"/>
    <w:rsid w:val="00924D0C"/>
    <w:pPr>
      <w:spacing w:after="0" w:line="240" w:lineRule="auto"/>
      <w:jc w:val="both"/>
    </w:pPr>
    <w:rPr>
      <w:rFonts w:ascii="Times New Roman" w:eastAsia="Times New Roman" w:hAnsi="Times New Roman" w:cs="Times New Roman"/>
      <w:szCs w:val="24"/>
    </w:rPr>
  </w:style>
  <w:style w:type="paragraph" w:customStyle="1" w:styleId="C3C6B414998248ED983EFA564EBCAD8B">
    <w:name w:val="C3C6B414998248ED983EFA564EBCAD8B"/>
    <w:rsid w:val="00924D0C"/>
    <w:pPr>
      <w:spacing w:after="0" w:line="240" w:lineRule="auto"/>
      <w:jc w:val="both"/>
    </w:pPr>
    <w:rPr>
      <w:rFonts w:ascii="Times New Roman" w:eastAsia="Times New Roman" w:hAnsi="Times New Roman" w:cs="Times New Roman"/>
      <w:szCs w:val="24"/>
    </w:rPr>
  </w:style>
  <w:style w:type="paragraph" w:customStyle="1" w:styleId="FBFE73D2A00C47DE916E5A21AEF4A653">
    <w:name w:val="FBFE73D2A00C47DE916E5A21AEF4A653"/>
    <w:rsid w:val="00924D0C"/>
    <w:pPr>
      <w:spacing w:after="0" w:line="240" w:lineRule="auto"/>
      <w:jc w:val="both"/>
    </w:pPr>
    <w:rPr>
      <w:rFonts w:ascii="Times New Roman" w:eastAsia="Times New Roman" w:hAnsi="Times New Roman" w:cs="Times New Roman"/>
      <w:szCs w:val="24"/>
    </w:rPr>
  </w:style>
  <w:style w:type="paragraph" w:customStyle="1" w:styleId="5C05BA94B74247A8AE586CC8A5147805">
    <w:name w:val="5C05BA94B74247A8AE586CC8A5147805"/>
    <w:rsid w:val="00924D0C"/>
    <w:pPr>
      <w:spacing w:after="0" w:line="240" w:lineRule="auto"/>
      <w:jc w:val="both"/>
    </w:pPr>
    <w:rPr>
      <w:rFonts w:ascii="Times New Roman" w:eastAsia="Times New Roman" w:hAnsi="Times New Roman" w:cs="Times New Roman"/>
      <w:szCs w:val="24"/>
    </w:rPr>
  </w:style>
  <w:style w:type="paragraph" w:customStyle="1" w:styleId="8A6E555A4053465A9BD47981F73B8854">
    <w:name w:val="8A6E555A4053465A9BD47981F73B8854"/>
    <w:rsid w:val="00924D0C"/>
    <w:pPr>
      <w:spacing w:after="0" w:line="240" w:lineRule="auto"/>
      <w:jc w:val="both"/>
    </w:pPr>
    <w:rPr>
      <w:rFonts w:ascii="Times New Roman" w:eastAsia="Times New Roman" w:hAnsi="Times New Roman" w:cs="Times New Roman"/>
      <w:szCs w:val="24"/>
    </w:rPr>
  </w:style>
  <w:style w:type="paragraph" w:customStyle="1" w:styleId="0B1FD2CE13BD4D428F004E74F14D7D6A">
    <w:name w:val="0B1FD2CE13BD4D428F004E74F14D7D6A"/>
    <w:rsid w:val="00924D0C"/>
    <w:pPr>
      <w:spacing w:after="0" w:line="240" w:lineRule="auto"/>
      <w:jc w:val="both"/>
    </w:pPr>
    <w:rPr>
      <w:rFonts w:ascii="Times New Roman" w:eastAsia="Times New Roman" w:hAnsi="Times New Roman" w:cs="Times New Roman"/>
      <w:szCs w:val="24"/>
    </w:rPr>
  </w:style>
  <w:style w:type="paragraph" w:customStyle="1" w:styleId="F8F292FB1E574CBAAD6DA54668B56052">
    <w:name w:val="F8F292FB1E574CBAAD6DA54668B56052"/>
    <w:rsid w:val="00924D0C"/>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33A112D906F465D978F822C3A088DD5">
    <w:name w:val="133A112D906F465D978F822C3A088DD5"/>
    <w:rsid w:val="00924D0C"/>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DA64B785DC5F4C8494937C1CCA20F994">
    <w:name w:val="DA64B785DC5F4C8494937C1CCA20F994"/>
    <w:rsid w:val="00924D0C"/>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6D285E6E38C4AAB9006F45C106FE400">
    <w:name w:val="A6D285E6E38C4AAB9006F45C106FE400"/>
    <w:rsid w:val="00EC361D"/>
    <w:pPr>
      <w:spacing w:after="160" w:line="259" w:lineRule="auto"/>
    </w:pPr>
  </w:style>
  <w:style w:type="paragraph" w:customStyle="1" w:styleId="ED190A616660441B8064B7824C113DFA">
    <w:name w:val="ED190A616660441B8064B7824C113DFA"/>
    <w:rsid w:val="00EC361D"/>
    <w:pPr>
      <w:spacing w:after="160" w:line="259" w:lineRule="auto"/>
    </w:pPr>
  </w:style>
  <w:style w:type="paragraph" w:customStyle="1" w:styleId="0D5E2F420B43450CA63293862A22835C">
    <w:name w:val="0D5E2F420B43450CA63293862A22835C"/>
    <w:rsid w:val="00EC361D"/>
    <w:pPr>
      <w:spacing w:after="160" w:line="259" w:lineRule="auto"/>
    </w:pPr>
  </w:style>
  <w:style w:type="paragraph" w:customStyle="1" w:styleId="EAC452F1C16F4A5F89A9C5A0C02DD92A">
    <w:name w:val="EAC452F1C16F4A5F89A9C5A0C02DD92A"/>
    <w:rsid w:val="00EC361D"/>
    <w:pPr>
      <w:spacing w:after="160" w:line="259" w:lineRule="auto"/>
    </w:pPr>
  </w:style>
  <w:style w:type="paragraph" w:customStyle="1" w:styleId="21DA5E14ACFD4BA3A24878EDEEE46A33">
    <w:name w:val="21DA5E14ACFD4BA3A24878EDEEE46A33"/>
    <w:rsid w:val="00EC361D"/>
    <w:pPr>
      <w:spacing w:after="160" w:line="259" w:lineRule="auto"/>
    </w:pPr>
  </w:style>
  <w:style w:type="paragraph" w:customStyle="1" w:styleId="AACB751BA523408EAD8C9E92429EADDB">
    <w:name w:val="AACB751BA523408EAD8C9E92429EADDB"/>
    <w:rsid w:val="00EC361D"/>
    <w:pPr>
      <w:spacing w:after="160" w:line="259" w:lineRule="auto"/>
    </w:pPr>
  </w:style>
  <w:style w:type="paragraph" w:customStyle="1" w:styleId="FB3AA5B385BD4E3A827E771F247BC993">
    <w:name w:val="FB3AA5B385BD4E3A827E771F247BC993"/>
    <w:rsid w:val="00EC361D"/>
    <w:pPr>
      <w:spacing w:after="160" w:line="259" w:lineRule="auto"/>
    </w:pPr>
  </w:style>
  <w:style w:type="paragraph" w:customStyle="1" w:styleId="B58A99FAFC074F598D50959F0AB9FBF1">
    <w:name w:val="B58A99FAFC074F598D50959F0AB9FBF1"/>
    <w:rsid w:val="00AB2AD7"/>
    <w:pPr>
      <w:spacing w:after="160" w:line="259" w:lineRule="auto"/>
    </w:pPr>
  </w:style>
  <w:style w:type="paragraph" w:customStyle="1" w:styleId="04C44EC0555E4927ABDA2F818BB8EBA8">
    <w:name w:val="04C44EC0555E4927ABDA2F818BB8EBA8"/>
    <w:rsid w:val="00AB2AD7"/>
    <w:pPr>
      <w:spacing w:after="160" w:line="259" w:lineRule="auto"/>
    </w:pPr>
  </w:style>
  <w:style w:type="paragraph" w:customStyle="1" w:styleId="531AC6D0019F441986AFD450C91E2A70">
    <w:name w:val="531AC6D0019F441986AFD450C91E2A70"/>
    <w:rsid w:val="00AB2AD7"/>
    <w:pPr>
      <w:spacing w:after="160" w:line="259" w:lineRule="auto"/>
    </w:pPr>
  </w:style>
  <w:style w:type="paragraph" w:customStyle="1" w:styleId="3ABA2631F80D4FC0A4A3B3AC1E84097B">
    <w:name w:val="3ABA2631F80D4FC0A4A3B3AC1E84097B"/>
    <w:rsid w:val="00AB2AD7"/>
    <w:pPr>
      <w:spacing w:after="160" w:line="259" w:lineRule="auto"/>
    </w:pPr>
  </w:style>
  <w:style w:type="paragraph" w:customStyle="1" w:styleId="2D721E634ECD483DAA5F0F933100E11A">
    <w:name w:val="2D721E634ECD483DAA5F0F933100E11A"/>
    <w:rsid w:val="00AB2AD7"/>
    <w:pPr>
      <w:spacing w:after="160" w:line="259" w:lineRule="auto"/>
    </w:pPr>
  </w:style>
  <w:style w:type="paragraph" w:customStyle="1" w:styleId="979FF7B4DA504E5D955C58F78363AC09">
    <w:name w:val="979FF7B4DA504E5D955C58F78363AC09"/>
    <w:rsid w:val="00AB2AD7"/>
    <w:pPr>
      <w:spacing w:after="160" w:line="259" w:lineRule="auto"/>
    </w:pPr>
  </w:style>
  <w:style w:type="paragraph" w:customStyle="1" w:styleId="B5B90A65DA34408A9939D3FB50BC9485">
    <w:name w:val="B5B90A65DA34408A9939D3FB50BC9485"/>
    <w:rsid w:val="00AB2AD7"/>
    <w:pPr>
      <w:spacing w:after="160" w:line="259" w:lineRule="auto"/>
    </w:pPr>
  </w:style>
  <w:style w:type="paragraph" w:customStyle="1" w:styleId="C71356D364DC44EA8BD8F7312065461321">
    <w:name w:val="C71356D364DC44EA8BD8F7312065461321"/>
    <w:rsid w:val="00982DC1"/>
    <w:pPr>
      <w:spacing w:after="0" w:line="240" w:lineRule="auto"/>
      <w:jc w:val="both"/>
    </w:pPr>
    <w:rPr>
      <w:rFonts w:ascii="Times New Roman" w:eastAsia="Times New Roman" w:hAnsi="Times New Roman" w:cs="Times New Roman"/>
      <w:szCs w:val="24"/>
    </w:rPr>
  </w:style>
  <w:style w:type="paragraph" w:customStyle="1" w:styleId="1E34D8CE17F84809AF58FB21E5B04F8015">
    <w:name w:val="1E34D8CE17F84809AF58FB21E5B04F8015"/>
    <w:rsid w:val="00982DC1"/>
    <w:pPr>
      <w:spacing w:after="0" w:line="240" w:lineRule="auto"/>
      <w:jc w:val="both"/>
    </w:pPr>
    <w:rPr>
      <w:rFonts w:ascii="Times New Roman" w:eastAsia="Times New Roman" w:hAnsi="Times New Roman" w:cs="Times New Roman"/>
      <w:szCs w:val="24"/>
    </w:rPr>
  </w:style>
  <w:style w:type="paragraph" w:customStyle="1" w:styleId="2C01AC459C5C46FD92FFB3FB3C79A3DA15">
    <w:name w:val="2C01AC459C5C46FD92FFB3FB3C79A3DA15"/>
    <w:rsid w:val="00982DC1"/>
    <w:pPr>
      <w:spacing w:after="0" w:line="240" w:lineRule="auto"/>
      <w:jc w:val="both"/>
    </w:pPr>
    <w:rPr>
      <w:rFonts w:ascii="Times New Roman" w:eastAsia="Times New Roman" w:hAnsi="Times New Roman" w:cs="Times New Roman"/>
      <w:szCs w:val="24"/>
    </w:rPr>
  </w:style>
  <w:style w:type="paragraph" w:customStyle="1" w:styleId="D186DA05711A4923BC0F0A9AEF51B7D421">
    <w:name w:val="D186DA05711A4923BC0F0A9AEF51B7D421"/>
    <w:rsid w:val="00982DC1"/>
    <w:pPr>
      <w:spacing w:after="0" w:line="240" w:lineRule="auto"/>
      <w:jc w:val="both"/>
    </w:pPr>
    <w:rPr>
      <w:rFonts w:ascii="Times New Roman" w:eastAsia="Times New Roman" w:hAnsi="Times New Roman" w:cs="Times New Roman"/>
      <w:szCs w:val="24"/>
    </w:rPr>
  </w:style>
  <w:style w:type="paragraph" w:customStyle="1" w:styleId="C66C1B77A2674A8D98B53F8FBC57835C20">
    <w:name w:val="C66C1B77A2674A8D98B53F8FBC57835C20"/>
    <w:rsid w:val="00982DC1"/>
    <w:pPr>
      <w:spacing w:after="0" w:line="240" w:lineRule="auto"/>
      <w:jc w:val="both"/>
    </w:pPr>
    <w:rPr>
      <w:rFonts w:ascii="Times New Roman" w:eastAsia="Times New Roman" w:hAnsi="Times New Roman" w:cs="Times New Roman"/>
      <w:szCs w:val="24"/>
    </w:rPr>
  </w:style>
  <w:style w:type="paragraph" w:customStyle="1" w:styleId="DAEB145E6E994584BCC00723987C177A2">
    <w:name w:val="DAEB145E6E994584BCC00723987C177A2"/>
    <w:rsid w:val="00982DC1"/>
    <w:pPr>
      <w:spacing w:after="0" w:line="240" w:lineRule="auto"/>
      <w:jc w:val="both"/>
    </w:pPr>
    <w:rPr>
      <w:rFonts w:ascii="Times New Roman" w:eastAsia="Times New Roman" w:hAnsi="Times New Roman" w:cs="Times New Roman"/>
      <w:szCs w:val="24"/>
    </w:rPr>
  </w:style>
  <w:style w:type="paragraph" w:customStyle="1" w:styleId="A6D285E6E38C4AAB9006F45C106FE4001">
    <w:name w:val="A6D285E6E38C4AAB9006F45C106FE4001"/>
    <w:rsid w:val="00982DC1"/>
    <w:pPr>
      <w:spacing w:after="0" w:line="240" w:lineRule="auto"/>
      <w:jc w:val="both"/>
    </w:pPr>
    <w:rPr>
      <w:rFonts w:ascii="Times New Roman" w:eastAsia="Times New Roman" w:hAnsi="Times New Roman" w:cs="Times New Roman"/>
      <w:szCs w:val="24"/>
    </w:rPr>
  </w:style>
  <w:style w:type="paragraph" w:customStyle="1" w:styleId="8371D0E5E2F24B18B6F64FF4DEB86A7E2">
    <w:name w:val="8371D0E5E2F24B18B6F64FF4DEB86A7E2"/>
    <w:rsid w:val="00982DC1"/>
    <w:pPr>
      <w:spacing w:after="0" w:line="240" w:lineRule="auto"/>
      <w:jc w:val="both"/>
    </w:pPr>
    <w:rPr>
      <w:rFonts w:ascii="Times New Roman" w:eastAsia="Times New Roman" w:hAnsi="Times New Roman" w:cs="Times New Roman"/>
      <w:szCs w:val="24"/>
    </w:rPr>
  </w:style>
  <w:style w:type="paragraph" w:customStyle="1" w:styleId="53B2D96D7F89410FB4812E711069ACD02">
    <w:name w:val="53B2D96D7F89410FB4812E711069ACD02"/>
    <w:rsid w:val="00982DC1"/>
    <w:pPr>
      <w:spacing w:after="0" w:line="240" w:lineRule="auto"/>
      <w:jc w:val="both"/>
    </w:pPr>
    <w:rPr>
      <w:rFonts w:ascii="Times New Roman" w:eastAsia="Times New Roman" w:hAnsi="Times New Roman" w:cs="Times New Roman"/>
      <w:szCs w:val="24"/>
    </w:rPr>
  </w:style>
  <w:style w:type="paragraph" w:customStyle="1" w:styleId="7DE0F43FB22F41D2BF727EBE8DDBE193">
    <w:name w:val="7DE0F43FB22F41D2BF727EBE8DDBE193"/>
    <w:rsid w:val="00982DC1"/>
    <w:pPr>
      <w:spacing w:after="0" w:line="240" w:lineRule="auto"/>
      <w:jc w:val="both"/>
    </w:pPr>
    <w:rPr>
      <w:rFonts w:ascii="Times New Roman" w:eastAsia="Times New Roman" w:hAnsi="Times New Roman" w:cs="Times New Roman"/>
      <w:szCs w:val="24"/>
    </w:rPr>
  </w:style>
  <w:style w:type="paragraph" w:customStyle="1" w:styleId="C3C6B414998248ED983EFA564EBCAD8B1">
    <w:name w:val="C3C6B414998248ED983EFA564EBCAD8B1"/>
    <w:rsid w:val="00982DC1"/>
    <w:pPr>
      <w:spacing w:after="0" w:line="240" w:lineRule="auto"/>
      <w:jc w:val="both"/>
    </w:pPr>
    <w:rPr>
      <w:rFonts w:ascii="Times New Roman" w:eastAsia="Times New Roman" w:hAnsi="Times New Roman" w:cs="Times New Roman"/>
      <w:szCs w:val="24"/>
    </w:rPr>
  </w:style>
  <w:style w:type="paragraph" w:customStyle="1" w:styleId="ED190A616660441B8064B7824C113DFA1">
    <w:name w:val="ED190A616660441B8064B7824C113DFA1"/>
    <w:rsid w:val="00982DC1"/>
    <w:pPr>
      <w:spacing w:after="0" w:line="240" w:lineRule="auto"/>
      <w:jc w:val="both"/>
    </w:pPr>
    <w:rPr>
      <w:rFonts w:ascii="Times New Roman" w:eastAsia="Times New Roman" w:hAnsi="Times New Roman" w:cs="Times New Roman"/>
      <w:szCs w:val="24"/>
    </w:rPr>
  </w:style>
  <w:style w:type="paragraph" w:customStyle="1" w:styleId="0D5E2F420B43450CA63293862A22835C1">
    <w:name w:val="0D5E2F420B43450CA63293862A22835C1"/>
    <w:rsid w:val="00982DC1"/>
    <w:pPr>
      <w:spacing w:after="0" w:line="240" w:lineRule="auto"/>
      <w:jc w:val="both"/>
    </w:pPr>
    <w:rPr>
      <w:rFonts w:ascii="Times New Roman" w:eastAsia="Times New Roman" w:hAnsi="Times New Roman" w:cs="Times New Roman"/>
      <w:szCs w:val="24"/>
    </w:rPr>
  </w:style>
  <w:style w:type="paragraph" w:customStyle="1" w:styleId="AACB751BA523408EAD8C9E92429EADDB1">
    <w:name w:val="AACB751BA523408EAD8C9E92429EADDB1"/>
    <w:rsid w:val="00982DC1"/>
    <w:pPr>
      <w:spacing w:after="0" w:line="240" w:lineRule="auto"/>
      <w:jc w:val="both"/>
    </w:pPr>
    <w:rPr>
      <w:rFonts w:ascii="Times New Roman" w:eastAsia="Times New Roman" w:hAnsi="Times New Roman" w:cs="Times New Roman"/>
      <w:szCs w:val="24"/>
    </w:rPr>
  </w:style>
  <w:style w:type="paragraph" w:customStyle="1" w:styleId="FB3AA5B385BD4E3A827E771F247BC9931">
    <w:name w:val="FB3AA5B385BD4E3A827E771F247BC9931"/>
    <w:rsid w:val="00982DC1"/>
    <w:pPr>
      <w:spacing w:after="0" w:line="240" w:lineRule="auto"/>
      <w:jc w:val="both"/>
    </w:pPr>
    <w:rPr>
      <w:rFonts w:ascii="Times New Roman" w:eastAsia="Times New Roman" w:hAnsi="Times New Roman" w:cs="Times New Roman"/>
      <w:szCs w:val="24"/>
    </w:rPr>
  </w:style>
  <w:style w:type="paragraph" w:customStyle="1" w:styleId="DA64B785DC5F4C8494937C1CCA20F9941">
    <w:name w:val="DA64B785DC5F4C8494937C1CCA20F9941"/>
    <w:rsid w:val="00982DC1"/>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C71356D364DC44EA8BD8F7312065461322">
    <w:name w:val="C71356D364DC44EA8BD8F7312065461322"/>
    <w:rsid w:val="00177B53"/>
    <w:pPr>
      <w:spacing w:after="0" w:line="240" w:lineRule="auto"/>
      <w:jc w:val="both"/>
    </w:pPr>
    <w:rPr>
      <w:rFonts w:ascii="Times New Roman" w:eastAsia="Times New Roman" w:hAnsi="Times New Roman" w:cs="Times New Roman"/>
      <w:szCs w:val="24"/>
    </w:rPr>
  </w:style>
  <w:style w:type="paragraph" w:customStyle="1" w:styleId="1E34D8CE17F84809AF58FB21E5B04F8016">
    <w:name w:val="1E34D8CE17F84809AF58FB21E5B04F8016"/>
    <w:rsid w:val="00177B53"/>
    <w:pPr>
      <w:spacing w:after="0" w:line="240" w:lineRule="auto"/>
      <w:jc w:val="both"/>
    </w:pPr>
    <w:rPr>
      <w:rFonts w:ascii="Times New Roman" w:eastAsia="Times New Roman" w:hAnsi="Times New Roman" w:cs="Times New Roman"/>
      <w:szCs w:val="24"/>
    </w:rPr>
  </w:style>
  <w:style w:type="paragraph" w:customStyle="1" w:styleId="2C01AC459C5C46FD92FFB3FB3C79A3DA16">
    <w:name w:val="2C01AC459C5C46FD92FFB3FB3C79A3DA16"/>
    <w:rsid w:val="00177B53"/>
    <w:pPr>
      <w:spacing w:after="0" w:line="240" w:lineRule="auto"/>
      <w:jc w:val="both"/>
    </w:pPr>
    <w:rPr>
      <w:rFonts w:ascii="Times New Roman" w:eastAsia="Times New Roman" w:hAnsi="Times New Roman" w:cs="Times New Roman"/>
      <w:szCs w:val="24"/>
    </w:rPr>
  </w:style>
  <w:style w:type="paragraph" w:customStyle="1" w:styleId="D186DA05711A4923BC0F0A9AEF51B7D422">
    <w:name w:val="D186DA05711A4923BC0F0A9AEF51B7D422"/>
    <w:rsid w:val="00177B53"/>
    <w:pPr>
      <w:spacing w:after="0" w:line="240" w:lineRule="auto"/>
      <w:jc w:val="both"/>
    </w:pPr>
    <w:rPr>
      <w:rFonts w:ascii="Times New Roman" w:eastAsia="Times New Roman" w:hAnsi="Times New Roman" w:cs="Times New Roman"/>
      <w:szCs w:val="24"/>
    </w:rPr>
  </w:style>
  <w:style w:type="paragraph" w:customStyle="1" w:styleId="C66C1B77A2674A8D98B53F8FBC57835C21">
    <w:name w:val="C66C1B77A2674A8D98B53F8FBC57835C21"/>
    <w:rsid w:val="00177B53"/>
    <w:pPr>
      <w:spacing w:after="0" w:line="240" w:lineRule="auto"/>
      <w:jc w:val="both"/>
    </w:pPr>
    <w:rPr>
      <w:rFonts w:ascii="Times New Roman" w:eastAsia="Times New Roman" w:hAnsi="Times New Roman" w:cs="Times New Roman"/>
      <w:szCs w:val="24"/>
    </w:rPr>
  </w:style>
  <w:style w:type="paragraph" w:customStyle="1" w:styleId="DAEB145E6E994584BCC00723987C177A3">
    <w:name w:val="DAEB145E6E994584BCC00723987C177A3"/>
    <w:rsid w:val="00177B53"/>
    <w:pPr>
      <w:spacing w:after="0" w:line="240" w:lineRule="auto"/>
      <w:jc w:val="both"/>
    </w:pPr>
    <w:rPr>
      <w:rFonts w:ascii="Times New Roman" w:eastAsia="Times New Roman" w:hAnsi="Times New Roman" w:cs="Times New Roman"/>
      <w:szCs w:val="24"/>
    </w:rPr>
  </w:style>
  <w:style w:type="paragraph" w:customStyle="1" w:styleId="A6D285E6E38C4AAB9006F45C106FE4002">
    <w:name w:val="A6D285E6E38C4AAB9006F45C106FE4002"/>
    <w:rsid w:val="00177B53"/>
    <w:pPr>
      <w:spacing w:after="0" w:line="240" w:lineRule="auto"/>
      <w:jc w:val="both"/>
    </w:pPr>
    <w:rPr>
      <w:rFonts w:ascii="Times New Roman" w:eastAsia="Times New Roman" w:hAnsi="Times New Roman" w:cs="Times New Roman"/>
      <w:szCs w:val="24"/>
    </w:rPr>
  </w:style>
  <w:style w:type="paragraph" w:customStyle="1" w:styleId="8371D0E5E2F24B18B6F64FF4DEB86A7E3">
    <w:name w:val="8371D0E5E2F24B18B6F64FF4DEB86A7E3"/>
    <w:rsid w:val="00177B53"/>
    <w:pPr>
      <w:spacing w:after="0" w:line="240" w:lineRule="auto"/>
      <w:jc w:val="both"/>
    </w:pPr>
    <w:rPr>
      <w:rFonts w:ascii="Times New Roman" w:eastAsia="Times New Roman" w:hAnsi="Times New Roman" w:cs="Times New Roman"/>
      <w:szCs w:val="24"/>
    </w:rPr>
  </w:style>
  <w:style w:type="paragraph" w:customStyle="1" w:styleId="53B2D96D7F89410FB4812E711069ACD03">
    <w:name w:val="53B2D96D7F89410FB4812E711069ACD03"/>
    <w:rsid w:val="00177B53"/>
    <w:pPr>
      <w:spacing w:after="0" w:line="240" w:lineRule="auto"/>
      <w:jc w:val="both"/>
    </w:pPr>
    <w:rPr>
      <w:rFonts w:ascii="Times New Roman" w:eastAsia="Times New Roman" w:hAnsi="Times New Roman" w:cs="Times New Roman"/>
      <w:szCs w:val="24"/>
    </w:rPr>
  </w:style>
  <w:style w:type="paragraph" w:customStyle="1" w:styleId="675022CDED3F47A6894AFD66AA189EC3">
    <w:name w:val="675022CDED3F47A6894AFD66AA189EC3"/>
    <w:rsid w:val="00177B53"/>
    <w:pPr>
      <w:spacing w:after="0" w:line="240" w:lineRule="auto"/>
      <w:jc w:val="both"/>
    </w:pPr>
    <w:rPr>
      <w:rFonts w:ascii="Times New Roman" w:eastAsia="Times New Roman" w:hAnsi="Times New Roman" w:cs="Times New Roman"/>
      <w:szCs w:val="24"/>
    </w:rPr>
  </w:style>
  <w:style w:type="paragraph" w:customStyle="1" w:styleId="F8B11ECF6E3944D1AD6A8D4488A76A46">
    <w:name w:val="F8B11ECF6E3944D1AD6A8D4488A76A46"/>
    <w:rsid w:val="00177B53"/>
    <w:pPr>
      <w:spacing w:after="0" w:line="240" w:lineRule="auto"/>
      <w:jc w:val="both"/>
    </w:pPr>
    <w:rPr>
      <w:rFonts w:ascii="Times New Roman" w:eastAsia="Times New Roman" w:hAnsi="Times New Roman" w:cs="Times New Roman"/>
      <w:szCs w:val="24"/>
    </w:rPr>
  </w:style>
  <w:style w:type="paragraph" w:customStyle="1" w:styleId="7DE0F43FB22F41D2BF727EBE8DDBE1931">
    <w:name w:val="7DE0F43FB22F41D2BF727EBE8DDBE1931"/>
    <w:rsid w:val="00177B53"/>
    <w:pPr>
      <w:spacing w:after="0" w:line="240" w:lineRule="auto"/>
      <w:jc w:val="both"/>
    </w:pPr>
    <w:rPr>
      <w:rFonts w:ascii="Times New Roman" w:eastAsia="Times New Roman" w:hAnsi="Times New Roman" w:cs="Times New Roman"/>
      <w:szCs w:val="24"/>
    </w:rPr>
  </w:style>
  <w:style w:type="paragraph" w:customStyle="1" w:styleId="C3C6B414998248ED983EFA564EBCAD8B2">
    <w:name w:val="C3C6B414998248ED983EFA564EBCAD8B2"/>
    <w:rsid w:val="00177B53"/>
    <w:pPr>
      <w:spacing w:after="0" w:line="240" w:lineRule="auto"/>
      <w:jc w:val="both"/>
    </w:pPr>
    <w:rPr>
      <w:rFonts w:ascii="Times New Roman" w:eastAsia="Times New Roman" w:hAnsi="Times New Roman" w:cs="Times New Roman"/>
      <w:szCs w:val="24"/>
    </w:rPr>
  </w:style>
  <w:style w:type="paragraph" w:customStyle="1" w:styleId="ED190A616660441B8064B7824C113DFA2">
    <w:name w:val="ED190A616660441B8064B7824C113DFA2"/>
    <w:rsid w:val="00177B53"/>
    <w:pPr>
      <w:spacing w:after="0" w:line="240" w:lineRule="auto"/>
      <w:jc w:val="both"/>
    </w:pPr>
    <w:rPr>
      <w:rFonts w:ascii="Times New Roman" w:eastAsia="Times New Roman" w:hAnsi="Times New Roman" w:cs="Times New Roman"/>
      <w:szCs w:val="24"/>
    </w:rPr>
  </w:style>
  <w:style w:type="paragraph" w:customStyle="1" w:styleId="0D5E2F420B43450CA63293862A22835C2">
    <w:name w:val="0D5E2F420B43450CA63293862A22835C2"/>
    <w:rsid w:val="00177B53"/>
    <w:pPr>
      <w:spacing w:after="0" w:line="240" w:lineRule="auto"/>
      <w:jc w:val="both"/>
    </w:pPr>
    <w:rPr>
      <w:rFonts w:ascii="Times New Roman" w:eastAsia="Times New Roman" w:hAnsi="Times New Roman" w:cs="Times New Roman"/>
      <w:szCs w:val="24"/>
    </w:rPr>
  </w:style>
  <w:style w:type="paragraph" w:customStyle="1" w:styleId="AACB751BA523408EAD8C9E92429EADDB2">
    <w:name w:val="AACB751BA523408EAD8C9E92429EADDB2"/>
    <w:rsid w:val="00177B53"/>
    <w:pPr>
      <w:spacing w:after="0" w:line="240" w:lineRule="auto"/>
      <w:jc w:val="both"/>
    </w:pPr>
    <w:rPr>
      <w:rFonts w:ascii="Times New Roman" w:eastAsia="Times New Roman" w:hAnsi="Times New Roman" w:cs="Times New Roman"/>
      <w:szCs w:val="24"/>
    </w:rPr>
  </w:style>
  <w:style w:type="paragraph" w:customStyle="1" w:styleId="FB3AA5B385BD4E3A827E771F247BC9932">
    <w:name w:val="FB3AA5B385BD4E3A827E771F247BC9932"/>
    <w:rsid w:val="00177B53"/>
    <w:pPr>
      <w:spacing w:after="0" w:line="240" w:lineRule="auto"/>
      <w:jc w:val="both"/>
    </w:pPr>
    <w:rPr>
      <w:rFonts w:ascii="Times New Roman" w:eastAsia="Times New Roman" w:hAnsi="Times New Roman" w:cs="Times New Roman"/>
      <w:szCs w:val="24"/>
    </w:rPr>
  </w:style>
  <w:style w:type="paragraph" w:customStyle="1" w:styleId="DA64B785DC5F4C8494937C1CCA20F9942">
    <w:name w:val="DA64B785DC5F4C8494937C1CCA20F9942"/>
    <w:rsid w:val="00177B53"/>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D18A9E4E07A74C7490F5B1494B0C2683">
    <w:name w:val="D18A9E4E07A74C7490F5B1494B0C2683"/>
    <w:rsid w:val="00A445E5"/>
    <w:pPr>
      <w:spacing w:after="160" w:line="259" w:lineRule="auto"/>
    </w:pPr>
  </w:style>
  <w:style w:type="paragraph" w:customStyle="1" w:styleId="1B002FA61055480CB9E68EFEA3FDE489">
    <w:name w:val="1B002FA61055480CB9E68EFEA3FDE489"/>
    <w:rsid w:val="00A00482"/>
    <w:pPr>
      <w:spacing w:after="160" w:line="259" w:lineRule="auto"/>
    </w:pPr>
  </w:style>
  <w:style w:type="paragraph" w:customStyle="1" w:styleId="5473097A9D46451CB8A47EB816A4DB33">
    <w:name w:val="5473097A9D46451CB8A47EB816A4DB33"/>
    <w:rsid w:val="009E39C2"/>
    <w:pPr>
      <w:spacing w:after="160" w:line="259" w:lineRule="auto"/>
    </w:pPr>
  </w:style>
  <w:style w:type="paragraph" w:customStyle="1" w:styleId="E06E670C36064614AE479DAAF1CA635E">
    <w:name w:val="E06E670C36064614AE479DAAF1CA635E"/>
    <w:rsid w:val="009E39C2"/>
    <w:pPr>
      <w:spacing w:after="160" w:line="259" w:lineRule="auto"/>
    </w:pPr>
  </w:style>
  <w:style w:type="paragraph" w:customStyle="1" w:styleId="FA2B61552F7D4BAB84302F2EA4C7CA10">
    <w:name w:val="FA2B61552F7D4BAB84302F2EA4C7CA10"/>
    <w:rsid w:val="00895BDA"/>
    <w:pPr>
      <w:spacing w:after="160" w:line="259" w:lineRule="auto"/>
    </w:pPr>
  </w:style>
  <w:style w:type="paragraph" w:customStyle="1" w:styleId="FD39B3CFEC8F4B45B959A6E59FB3AE64">
    <w:name w:val="FD39B3CFEC8F4B45B959A6E59FB3AE64"/>
    <w:rsid w:val="00895BDA"/>
    <w:pPr>
      <w:spacing w:after="160" w:line="259" w:lineRule="auto"/>
    </w:pPr>
  </w:style>
  <w:style w:type="paragraph" w:customStyle="1" w:styleId="BBEED08CD141434C925B100257D180E3">
    <w:name w:val="BBEED08CD141434C925B100257D180E3"/>
    <w:rsid w:val="00895BDA"/>
    <w:pPr>
      <w:spacing w:after="160" w:line="259" w:lineRule="auto"/>
    </w:pPr>
  </w:style>
  <w:style w:type="paragraph" w:customStyle="1" w:styleId="D74382555AE54493B31B0A58E4231357">
    <w:name w:val="D74382555AE54493B31B0A58E4231357"/>
    <w:rsid w:val="00895BDA"/>
    <w:pPr>
      <w:spacing w:after="160" w:line="259" w:lineRule="auto"/>
    </w:pPr>
  </w:style>
  <w:style w:type="paragraph" w:customStyle="1" w:styleId="B559CB2153564E659269C62599D3E46B">
    <w:name w:val="B559CB2153564E659269C62599D3E46B"/>
    <w:rsid w:val="00895BDA"/>
    <w:pPr>
      <w:spacing w:after="160" w:line="259" w:lineRule="auto"/>
    </w:pPr>
  </w:style>
  <w:style w:type="paragraph" w:customStyle="1" w:styleId="4C749843B03943B38C792F1DDFFE296D">
    <w:name w:val="4C749843B03943B38C792F1DDFFE296D"/>
    <w:rsid w:val="00895BD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04AC8-B173-46EB-A981-FA79EA5DF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15</Pages>
  <Words>8062</Words>
  <Characters>44342</Characters>
  <Application>Microsoft Office Word</Application>
  <DocSecurity>0</DocSecurity>
  <Lines>369</Lines>
  <Paragraphs>104</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52300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COPITET Marie-Alice SA CN MINDEF</dc:creator>
  <cp:lastModifiedBy>SAVONNI Sandrine SA CN MINDEF</cp:lastModifiedBy>
  <cp:revision>12</cp:revision>
  <dcterms:created xsi:type="dcterms:W3CDTF">2024-11-18T16:46:00Z</dcterms:created>
  <dcterms:modified xsi:type="dcterms:W3CDTF">2025-01-02T09:51:00Z</dcterms:modified>
</cp:coreProperties>
</file>