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CE59A" w14:textId="2EB4FFD0" w:rsidR="00E90C54" w:rsidRPr="00E90C54" w:rsidRDefault="00E90C54" w:rsidP="00E90C54">
      <w:pPr>
        <w:rPr>
          <w:rFonts w:ascii="Arial" w:hAnsi="Arial"/>
          <w:sz w:val="22"/>
        </w:rPr>
      </w:pPr>
      <w:bookmarkStart w:id="0" w:name="_Hlk177470700"/>
      <w:bookmarkStart w:id="1" w:name="_Hlk177467496"/>
      <w:bookmarkEnd w:id="0"/>
      <w:r w:rsidRPr="00E90C54">
        <w:rPr>
          <w:noProof/>
          <w:sz w:val="20"/>
          <w:szCs w:val="20"/>
        </w:rPr>
        <w:drawing>
          <wp:inline distT="0" distB="0" distL="0" distR="0" wp14:anchorId="07BCCAAF" wp14:editId="70B8478E">
            <wp:extent cx="1304925" cy="572484"/>
            <wp:effectExtent l="0" t="0" r="0" b="0"/>
            <wp:docPr id="7" name="Image 7" descr="https://www.grand-dole.fr/fileadmin/template/granddole/img/logo-grand-d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rand-dole.fr/fileadmin/template/granddole/img/logo-grand-dol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010" cy="577347"/>
                    </a:xfrm>
                    <a:prstGeom prst="rect">
                      <a:avLst/>
                    </a:prstGeom>
                    <a:noFill/>
                    <a:ln>
                      <a:noFill/>
                    </a:ln>
                  </pic:spPr>
                </pic:pic>
              </a:graphicData>
            </a:graphic>
          </wp:inline>
        </w:drawing>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drawing>
          <wp:inline distT="0" distB="0" distL="0" distR="0" wp14:anchorId="70C68A21" wp14:editId="0BADFD57">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r w:rsidRPr="00E90C54">
        <w:rPr>
          <w:noProof/>
          <w:sz w:val="20"/>
          <w:szCs w:val="20"/>
        </w:rPr>
        <w:tab/>
      </w:r>
    </w:p>
    <w:p w14:paraId="2111078F" w14:textId="77777777" w:rsidR="00E90C54" w:rsidRPr="00E90C54" w:rsidRDefault="00E90C54" w:rsidP="00E90C54">
      <w:pPr>
        <w:jc w:val="center"/>
        <w:rPr>
          <w:rFonts w:ascii="Arial" w:hAnsi="Arial"/>
          <w:sz w:val="22"/>
        </w:rPr>
      </w:pPr>
    </w:p>
    <w:p w14:paraId="4BB2F1F8" w14:textId="77777777"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Arial" w:hAnsi="Arial"/>
          <w:b/>
          <w:color w:val="0000FF"/>
          <w:sz w:val="36"/>
          <w:szCs w:val="20"/>
        </w:rPr>
      </w:pPr>
      <w:r w:rsidRPr="00E90C54">
        <w:rPr>
          <w:rFonts w:ascii="Arial" w:hAnsi="Arial"/>
          <w:b/>
          <w:color w:val="0000FF"/>
          <w:sz w:val="36"/>
          <w:szCs w:val="20"/>
        </w:rPr>
        <w:t>MARCHE PUBLIC de TRAVAUX</w:t>
      </w:r>
    </w:p>
    <w:p w14:paraId="2AF9A5D7" w14:textId="77777777" w:rsidR="00E90C54" w:rsidRPr="00E90C54" w:rsidRDefault="00E90C54" w:rsidP="00E90C54">
      <w:pPr>
        <w:jc w:val="both"/>
        <w:rPr>
          <w:rFonts w:ascii="Garamond" w:hAnsi="Garamond"/>
          <w:szCs w:val="20"/>
        </w:rPr>
      </w:pPr>
    </w:p>
    <w:p w14:paraId="465BEE6A" w14:textId="25AB6FD6"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E90C54">
        <w:rPr>
          <w:rFonts w:ascii="Century Gothic" w:hAnsi="Century Gothic"/>
          <w:b/>
          <w:sz w:val="22"/>
          <w:szCs w:val="22"/>
        </w:rPr>
        <w:t>Marché ponctuel à procédure adaptée N°</w:t>
      </w:r>
      <w:r w:rsidR="00E426F9">
        <w:rPr>
          <w:rFonts w:ascii="Century Gothic" w:hAnsi="Century Gothic"/>
          <w:b/>
          <w:sz w:val="22"/>
          <w:szCs w:val="22"/>
        </w:rPr>
        <w:t xml:space="preserve"> </w:t>
      </w:r>
      <w:bookmarkStart w:id="2" w:name="_Hlk182945346"/>
      <w:r w:rsidR="00E426F9">
        <w:rPr>
          <w:rFonts w:ascii="Century Gothic" w:hAnsi="Century Gothic"/>
          <w:b/>
          <w:sz w:val="22"/>
          <w:szCs w:val="22"/>
        </w:rPr>
        <w:t>2024-8400-020</w:t>
      </w:r>
      <w:bookmarkEnd w:id="2"/>
    </w:p>
    <w:p w14:paraId="4FD63305" w14:textId="77777777"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E90C54">
        <w:rPr>
          <w:rFonts w:ascii="Century Gothic" w:hAnsi="Century Gothic"/>
          <w:b/>
          <w:sz w:val="22"/>
          <w:szCs w:val="22"/>
        </w:rPr>
        <w:t xml:space="preserve">En application des articles L 2123-1, R 2123-4 à R 2123-6, </w:t>
      </w:r>
    </w:p>
    <w:p w14:paraId="677030D6" w14:textId="77777777" w:rsidR="00E90C54" w:rsidRPr="00E90C54" w:rsidRDefault="00E90C54" w:rsidP="00E90C54">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E90C54">
        <w:rPr>
          <w:rFonts w:ascii="Century Gothic" w:hAnsi="Century Gothic"/>
          <w:b/>
          <w:sz w:val="22"/>
          <w:szCs w:val="22"/>
        </w:rPr>
        <w:t>L 2113-10, R 2113-1 et R 2113-4 à 2113-6 du Code de la commande publique</w:t>
      </w:r>
    </w:p>
    <w:p w14:paraId="560E82C5" w14:textId="77777777" w:rsidR="00E90C54" w:rsidRPr="00E90C54" w:rsidRDefault="00E90C54" w:rsidP="00E90C54">
      <w:pPr>
        <w:jc w:val="center"/>
        <w:rPr>
          <w:rFonts w:ascii="Arial" w:hAnsi="Arial"/>
          <w:sz w:val="22"/>
        </w:rPr>
      </w:pPr>
    </w:p>
    <w:p w14:paraId="05BB912B" w14:textId="77777777" w:rsidR="00E90C54" w:rsidRPr="00E90C54" w:rsidRDefault="00E90C54" w:rsidP="00E90C54">
      <w:pPr>
        <w:jc w:val="both"/>
        <w:rPr>
          <w:rFonts w:ascii="Arial" w:hAnsi="Arial"/>
          <w:sz w:val="22"/>
        </w:rPr>
      </w:pPr>
      <w:r w:rsidRPr="00E90C54">
        <w:rPr>
          <w:noProof/>
          <w:sz w:val="20"/>
          <w:szCs w:val="20"/>
        </w:rPr>
        <w:drawing>
          <wp:inline distT="0" distB="0" distL="0" distR="0" wp14:anchorId="01765A53" wp14:editId="3473C632">
            <wp:extent cx="6210935" cy="2821305"/>
            <wp:effectExtent l="0" t="0" r="0" b="0"/>
            <wp:docPr id="18027757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0935" cy="2821305"/>
                    </a:xfrm>
                    <a:prstGeom prst="rect">
                      <a:avLst/>
                    </a:prstGeom>
                    <a:noFill/>
                    <a:ln>
                      <a:noFill/>
                    </a:ln>
                  </pic:spPr>
                </pic:pic>
              </a:graphicData>
            </a:graphic>
          </wp:inline>
        </w:drawing>
      </w:r>
    </w:p>
    <w:bookmarkEnd w:id="1"/>
    <w:p w14:paraId="5E0C5F76" w14:textId="77777777" w:rsidR="00C77B7B" w:rsidRPr="00C77B7B" w:rsidRDefault="00C77B7B" w:rsidP="00C77B7B">
      <w:pPr>
        <w:pBdr>
          <w:top w:val="single" w:sz="4" w:space="1" w:color="0000FF"/>
          <w:left w:val="single" w:sz="4" w:space="4" w:color="0000FF"/>
          <w:bottom w:val="single" w:sz="4" w:space="1" w:color="0000FF"/>
          <w:right w:val="single" w:sz="4" w:space="4" w:color="0000FF"/>
        </w:pBdr>
        <w:jc w:val="center"/>
        <w:rPr>
          <w:rFonts w:ascii="Arial" w:hAnsi="Arial"/>
          <w:color w:val="0000FF"/>
          <w:sz w:val="32"/>
          <w:szCs w:val="32"/>
        </w:rPr>
      </w:pPr>
      <w:r w:rsidRPr="00C77B7B">
        <w:rPr>
          <w:rFonts w:ascii="Arial" w:hAnsi="Arial"/>
          <w:color w:val="0000FF"/>
          <w:sz w:val="32"/>
          <w:szCs w:val="32"/>
        </w:rPr>
        <w:t xml:space="preserve">Objet du marché ponctuel : </w:t>
      </w:r>
    </w:p>
    <w:p w14:paraId="75090098" w14:textId="3977C564" w:rsidR="00E90C54" w:rsidRDefault="00E90C54" w:rsidP="002B536B">
      <w:pPr>
        <w:pBdr>
          <w:top w:val="single" w:sz="4" w:space="1" w:color="0000FF"/>
          <w:left w:val="single" w:sz="4" w:space="4" w:color="0000FF"/>
          <w:bottom w:val="single" w:sz="4" w:space="1" w:color="0000FF"/>
          <w:right w:val="single" w:sz="4" w:space="4" w:color="0000FF"/>
        </w:pBdr>
        <w:jc w:val="center"/>
        <w:rPr>
          <w:rFonts w:ascii="Arial" w:hAnsi="Arial"/>
          <w:b/>
          <w:color w:val="0000FF"/>
          <w:sz w:val="32"/>
          <w:szCs w:val="32"/>
        </w:rPr>
      </w:pPr>
      <w:bookmarkStart w:id="3" w:name="_Hlk164083742"/>
      <w:bookmarkStart w:id="4" w:name="_Hlk162252438"/>
      <w:r w:rsidRPr="00E90C54">
        <w:rPr>
          <w:rFonts w:ascii="Arial" w:hAnsi="Arial"/>
          <w:b/>
          <w:color w:val="0000FF"/>
          <w:sz w:val="32"/>
          <w:szCs w:val="32"/>
        </w:rPr>
        <w:t>TRAVAUX DE MISE EN ŒUVRE DU SCHEMA D’ACCUEIL DU PUBLIC EN FORET DOMANIALE DE CHAUX</w:t>
      </w:r>
    </w:p>
    <w:bookmarkEnd w:id="3"/>
    <w:bookmarkEnd w:id="4"/>
    <w:p w14:paraId="2A643766" w14:textId="77777777" w:rsidR="00C77B7B" w:rsidRPr="00C77B7B" w:rsidRDefault="00C77B7B" w:rsidP="00C77B7B">
      <w:pPr>
        <w:jc w:val="both"/>
        <w:rPr>
          <w:rFonts w:ascii="Arial" w:hAnsi="Arial" w:cs="Arial"/>
          <w:sz w:val="20"/>
          <w:szCs w:val="20"/>
        </w:rPr>
      </w:pPr>
    </w:p>
    <w:p w14:paraId="65257F52" w14:textId="77777777" w:rsidR="008C20D3" w:rsidRDefault="008C20D3" w:rsidP="00926283">
      <w:pPr>
        <w:jc w:val="center"/>
        <w:rPr>
          <w:rFonts w:ascii="Arial" w:hAnsi="Arial"/>
          <w:b/>
          <w:color w:val="0000FF"/>
          <w:sz w:val="32"/>
          <w:szCs w:val="32"/>
        </w:rPr>
      </w:pPr>
    </w:p>
    <w:p w14:paraId="0D66A422" w14:textId="53EDF64B" w:rsidR="00926283" w:rsidRPr="005E5375" w:rsidRDefault="00926283" w:rsidP="00926283">
      <w:pPr>
        <w:jc w:val="center"/>
        <w:rPr>
          <w:rFonts w:ascii="Arial" w:hAnsi="Arial"/>
          <w:b/>
          <w:color w:val="0000FF"/>
          <w:sz w:val="32"/>
          <w:szCs w:val="32"/>
        </w:rPr>
      </w:pPr>
      <w:r>
        <w:rPr>
          <w:rFonts w:ascii="Arial" w:hAnsi="Arial"/>
          <w:b/>
          <w:color w:val="0000FF"/>
          <w:sz w:val="32"/>
          <w:szCs w:val="32"/>
        </w:rPr>
        <w:t>ACTE D’ENGAGEMENT</w:t>
      </w:r>
      <w:r w:rsidR="009717E5">
        <w:rPr>
          <w:rFonts w:ascii="Arial" w:hAnsi="Arial"/>
          <w:b/>
          <w:color w:val="0000FF"/>
          <w:sz w:val="32"/>
          <w:szCs w:val="32"/>
        </w:rPr>
        <w:t xml:space="preserve"> – OFFRE DE BASE</w:t>
      </w:r>
    </w:p>
    <w:p w14:paraId="35B36C0B" w14:textId="77777777" w:rsidR="00926283" w:rsidRPr="00023FCC" w:rsidRDefault="00926283" w:rsidP="00926283">
      <w:pPr>
        <w:jc w:val="center"/>
        <w:rPr>
          <w:rFonts w:ascii="Garamond" w:hAnsi="Garamond"/>
        </w:rPr>
      </w:pPr>
    </w:p>
    <w:tbl>
      <w:tblPr>
        <w:tblW w:w="9695"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695"/>
      </w:tblGrid>
      <w:tr w:rsidR="00581056" w:rsidRPr="00EB7579" w14:paraId="248F982C" w14:textId="77777777" w:rsidTr="00344A0F">
        <w:tc>
          <w:tcPr>
            <w:tcW w:w="9695" w:type="dxa"/>
            <w:shd w:val="clear" w:color="339966" w:fill="auto"/>
          </w:tcPr>
          <w:p w14:paraId="70DE8B36" w14:textId="4B96F35C" w:rsidR="00581056" w:rsidRPr="00EB7579" w:rsidRDefault="00581056" w:rsidP="00786FDD">
            <w:pPr>
              <w:tabs>
                <w:tab w:val="left" w:pos="-142"/>
                <w:tab w:val="left" w:pos="4111"/>
              </w:tabs>
              <w:jc w:val="both"/>
              <w:rPr>
                <w:rFonts w:ascii="Arial" w:hAnsi="Arial"/>
                <w:b/>
                <w:sz w:val="20"/>
                <w:szCs w:val="20"/>
              </w:rPr>
            </w:pPr>
            <w:r w:rsidRPr="00EB7579">
              <w:rPr>
                <w:rFonts w:ascii="Arial" w:hAnsi="Arial"/>
                <w:sz w:val="20"/>
                <w:szCs w:val="20"/>
              </w:rPr>
              <w:br w:type="page"/>
            </w:r>
            <w:r w:rsidRPr="00EB7579">
              <w:rPr>
                <w:rFonts w:ascii="Arial" w:hAnsi="Arial"/>
                <w:sz w:val="20"/>
                <w:szCs w:val="20"/>
              </w:rPr>
              <w:br w:type="page"/>
            </w:r>
            <w:r w:rsidRPr="00EB7579">
              <w:rPr>
                <w:rFonts w:ascii="Arial" w:hAnsi="Arial"/>
                <w:b/>
                <w:sz w:val="20"/>
                <w:szCs w:val="20"/>
              </w:rPr>
              <w:t xml:space="preserve">A. Objet </w:t>
            </w:r>
            <w:r w:rsidR="00112243">
              <w:rPr>
                <w:rFonts w:ascii="Arial" w:hAnsi="Arial"/>
                <w:b/>
                <w:sz w:val="20"/>
                <w:szCs w:val="20"/>
              </w:rPr>
              <w:t>du marché</w:t>
            </w:r>
          </w:p>
        </w:tc>
      </w:tr>
    </w:tbl>
    <w:p w14:paraId="33CD85B6" w14:textId="77777777" w:rsidR="00581056" w:rsidRPr="00EB7579" w:rsidRDefault="00581056" w:rsidP="00581056">
      <w:pPr>
        <w:rPr>
          <w:rFonts w:ascii="Arial" w:hAnsi="Arial"/>
          <w:sz w:val="20"/>
          <w:szCs w:val="20"/>
        </w:rPr>
      </w:pPr>
    </w:p>
    <w:p w14:paraId="0FB0D58A" w14:textId="77777777" w:rsidR="00112243" w:rsidRPr="00112243" w:rsidRDefault="00581056" w:rsidP="00112243">
      <w:pPr>
        <w:pBdr>
          <w:bottom w:val="single" w:sz="6" w:space="1" w:color="auto"/>
        </w:pBdr>
        <w:jc w:val="both"/>
        <w:rPr>
          <w:rFonts w:ascii="Arial" w:hAnsi="Arial" w:cs="Arial"/>
          <w:b/>
          <w:sz w:val="20"/>
          <w:szCs w:val="20"/>
        </w:rPr>
      </w:pPr>
      <w:r w:rsidRPr="00EB7579">
        <w:rPr>
          <w:rFonts w:ascii="Arial" w:hAnsi="Arial"/>
          <w:b/>
          <w:bCs/>
          <w:color w:val="339933"/>
          <w:spacing w:val="-10"/>
          <w:position w:val="-2"/>
          <w:sz w:val="20"/>
          <w:szCs w:val="20"/>
        </w:rPr>
        <w:sym w:font="Wingdings" w:char="F06E"/>
      </w:r>
      <w:r w:rsidRPr="00EB7579">
        <w:rPr>
          <w:rFonts w:ascii="Arial" w:hAnsi="Arial"/>
          <w:b/>
          <w:bCs/>
          <w:color w:val="003366"/>
          <w:spacing w:val="-10"/>
          <w:position w:val="-2"/>
          <w:sz w:val="20"/>
          <w:szCs w:val="20"/>
        </w:rPr>
        <w:t xml:space="preserve"> </w:t>
      </w:r>
      <w:r w:rsidR="00112243" w:rsidRPr="00112243">
        <w:rPr>
          <w:rFonts w:ascii="Arial" w:hAnsi="Arial" w:cs="Arial"/>
          <w:b/>
          <w:sz w:val="20"/>
          <w:szCs w:val="20"/>
        </w:rPr>
        <w:t>Objet de la consultation</w:t>
      </w:r>
    </w:p>
    <w:p w14:paraId="738CF390" w14:textId="77777777" w:rsidR="00E426F9" w:rsidRPr="00E426F9" w:rsidRDefault="00E426F9" w:rsidP="00E426F9">
      <w:pPr>
        <w:jc w:val="both"/>
        <w:rPr>
          <w:rFonts w:ascii="Arial" w:hAnsi="Arial"/>
          <w:sz w:val="20"/>
          <w:szCs w:val="20"/>
        </w:rPr>
      </w:pPr>
      <w:bookmarkStart w:id="5" w:name="_Hlk134625017"/>
      <w:r w:rsidRPr="00E426F9">
        <w:rPr>
          <w:rFonts w:ascii="Arial" w:hAnsi="Arial"/>
          <w:sz w:val="20"/>
          <w:szCs w:val="20"/>
        </w:rPr>
        <w:t>L’objectif de ces travaux est de restaurer et d’améliorer les équipements d’accueil du publics présents sur les secteurs les plus fréquentés de la Forêt Domaniale de Chaux et de la Forêt Communale d’</w:t>
      </w:r>
      <w:proofErr w:type="spellStart"/>
      <w:r w:rsidRPr="00E426F9">
        <w:rPr>
          <w:rFonts w:ascii="Arial" w:hAnsi="Arial"/>
          <w:sz w:val="20"/>
          <w:szCs w:val="20"/>
        </w:rPr>
        <w:t>Azans</w:t>
      </w:r>
      <w:proofErr w:type="spellEnd"/>
      <w:r w:rsidRPr="00E426F9">
        <w:rPr>
          <w:rFonts w:ascii="Arial" w:hAnsi="Arial"/>
          <w:sz w:val="20"/>
          <w:szCs w:val="20"/>
        </w:rPr>
        <w:t xml:space="preserve"> qui est attenante, conformément aux orientations données dans le schéma d’accueil du public en FD de Chaux.</w:t>
      </w:r>
    </w:p>
    <w:p w14:paraId="0168C5F1" w14:textId="77777777" w:rsidR="00E426F9" w:rsidRPr="00E426F9" w:rsidRDefault="00E426F9" w:rsidP="00E426F9">
      <w:pPr>
        <w:jc w:val="both"/>
        <w:rPr>
          <w:rFonts w:ascii="Arial" w:hAnsi="Arial"/>
          <w:sz w:val="20"/>
          <w:szCs w:val="20"/>
        </w:rPr>
      </w:pPr>
    </w:p>
    <w:p w14:paraId="2B7E4DF3" w14:textId="77777777" w:rsidR="00E426F9" w:rsidRPr="00E426F9" w:rsidRDefault="00E426F9" w:rsidP="00E426F9">
      <w:pPr>
        <w:jc w:val="both"/>
        <w:rPr>
          <w:rFonts w:ascii="Arial" w:hAnsi="Arial"/>
          <w:sz w:val="20"/>
          <w:szCs w:val="20"/>
        </w:rPr>
      </w:pPr>
      <w:r w:rsidRPr="00E426F9">
        <w:rPr>
          <w:rFonts w:ascii="Arial" w:hAnsi="Arial"/>
          <w:sz w:val="20"/>
          <w:szCs w:val="20"/>
        </w:rPr>
        <w:t>Cette réhabilitation et amélioration ayant pour but d’offrir des lieux de détente agréables et fonctionnels au public fréquentant cette forêt, y compris aux personnes à mobilité réduites là où des aménagements de ce type sont possibles.</w:t>
      </w:r>
    </w:p>
    <w:p w14:paraId="27811AE1" w14:textId="77777777" w:rsidR="00E426F9" w:rsidRPr="00E426F9" w:rsidRDefault="00E426F9" w:rsidP="00E426F9">
      <w:pPr>
        <w:jc w:val="both"/>
        <w:rPr>
          <w:rFonts w:ascii="Arial" w:hAnsi="Arial"/>
          <w:sz w:val="20"/>
          <w:szCs w:val="20"/>
        </w:rPr>
      </w:pPr>
    </w:p>
    <w:p w14:paraId="1EF0E02D" w14:textId="77777777" w:rsidR="00E426F9" w:rsidRPr="00E426F9" w:rsidRDefault="00E426F9" w:rsidP="00E426F9">
      <w:pPr>
        <w:spacing w:after="100"/>
        <w:ind w:right="38"/>
        <w:jc w:val="both"/>
        <w:rPr>
          <w:rFonts w:ascii="Arial" w:hAnsi="Arial" w:cs="Arial"/>
          <w:sz w:val="20"/>
        </w:rPr>
      </w:pPr>
      <w:r w:rsidRPr="00E426F9">
        <w:rPr>
          <w:rFonts w:ascii="Arial" w:hAnsi="Arial" w:cs="Arial"/>
          <w:sz w:val="20"/>
        </w:rPr>
        <w:t>La description des ouvrages et leurs spécifications techniques sont indiquées dans le cahier des clauses techniques particulières (C.C.T.P.).</w:t>
      </w:r>
    </w:p>
    <w:p w14:paraId="19D4E38C" w14:textId="77777777" w:rsidR="00E426F9" w:rsidRPr="00E426F9" w:rsidRDefault="00E426F9" w:rsidP="00E426F9">
      <w:pPr>
        <w:jc w:val="both"/>
        <w:rPr>
          <w:rFonts w:ascii="Arial" w:hAnsi="Arial"/>
          <w:sz w:val="20"/>
          <w:szCs w:val="20"/>
        </w:rPr>
      </w:pPr>
    </w:p>
    <w:p w14:paraId="172A2EBE" w14:textId="77777777" w:rsidR="00E426F9" w:rsidRPr="00E426F9" w:rsidRDefault="00E426F9" w:rsidP="00E426F9">
      <w:pPr>
        <w:jc w:val="both"/>
        <w:rPr>
          <w:rFonts w:ascii="Arial" w:hAnsi="Arial" w:cs="Arial"/>
          <w:sz w:val="20"/>
          <w:szCs w:val="20"/>
        </w:rPr>
      </w:pPr>
      <w:bookmarkStart w:id="6" w:name="_Hlk182925374"/>
      <w:r w:rsidRPr="00E426F9">
        <w:rPr>
          <w:rFonts w:ascii="Arial" w:hAnsi="Arial" w:cs="Arial"/>
          <w:sz w:val="20"/>
          <w:szCs w:val="20"/>
        </w:rPr>
        <w:t>Pour le lot 1 :</w:t>
      </w:r>
    </w:p>
    <w:p w14:paraId="484FE5AF" w14:textId="77777777" w:rsidR="00E426F9" w:rsidRPr="00E426F9" w:rsidRDefault="00E426F9" w:rsidP="00E426F9">
      <w:pPr>
        <w:jc w:val="both"/>
        <w:rPr>
          <w:rFonts w:ascii="Arial" w:hAnsi="Arial" w:cs="Arial"/>
          <w:sz w:val="20"/>
          <w:szCs w:val="20"/>
        </w:rPr>
      </w:pPr>
      <w:r w:rsidRPr="00E426F9">
        <w:rPr>
          <w:rFonts w:ascii="Arial" w:hAnsi="Arial" w:cs="Arial"/>
          <w:sz w:val="20"/>
          <w:szCs w:val="20"/>
        </w:rPr>
        <w:t xml:space="preserve">L’exécution de ce marché est régie par </w:t>
      </w:r>
      <w:bookmarkStart w:id="7" w:name="_Hlk134693440"/>
      <w:r w:rsidRPr="00E426F9">
        <w:rPr>
          <w:rFonts w:ascii="Arial" w:hAnsi="Arial" w:cs="Arial"/>
          <w:sz w:val="20"/>
          <w:szCs w:val="20"/>
        </w:rPr>
        <w:t>le CCAG Travaux dans sa dernière version en vigueur</w:t>
      </w:r>
      <w:bookmarkEnd w:id="7"/>
      <w:r w:rsidRPr="00E426F9">
        <w:rPr>
          <w:rFonts w:ascii="Arial" w:hAnsi="Arial" w:cs="Arial"/>
          <w:sz w:val="20"/>
          <w:szCs w:val="20"/>
        </w:rPr>
        <w:t>. Le document n’est pas joint au dossier de consultation, il est réputé connu par les soumissionnaires. Le document est disponible sur internet via le lien :</w:t>
      </w:r>
    </w:p>
    <w:p w14:paraId="3C2B44AD" w14:textId="77777777" w:rsidR="00E426F9" w:rsidRPr="00E426F9" w:rsidRDefault="00E426F9" w:rsidP="00E426F9">
      <w:pPr>
        <w:jc w:val="both"/>
        <w:rPr>
          <w:rFonts w:ascii="Arial" w:hAnsi="Arial" w:cs="Arial"/>
          <w:sz w:val="20"/>
          <w:szCs w:val="20"/>
        </w:rPr>
      </w:pPr>
    </w:p>
    <w:p w14:paraId="62F677C3" w14:textId="77777777" w:rsidR="00E426F9" w:rsidRPr="00E426F9" w:rsidRDefault="00E426F9" w:rsidP="00E426F9">
      <w:pPr>
        <w:rPr>
          <w:rFonts w:ascii="Arial" w:hAnsi="Arial" w:cs="Arial"/>
          <w:color w:val="0000FF"/>
          <w:sz w:val="20"/>
          <w:szCs w:val="20"/>
          <w:u w:val="single"/>
        </w:rPr>
      </w:pPr>
      <w:hyperlink r:id="rId11" w:history="1">
        <w:r w:rsidRPr="00E426F9">
          <w:rPr>
            <w:rFonts w:ascii="Arial" w:hAnsi="Arial" w:cs="Arial"/>
            <w:color w:val="0000FF"/>
            <w:sz w:val="20"/>
            <w:szCs w:val="20"/>
            <w:u w:val="single"/>
          </w:rPr>
          <w:t>https://www.economie.gouv.fr/daj/cahiers-clauses-administratives-generales-et-techniques</w:t>
        </w:r>
      </w:hyperlink>
    </w:p>
    <w:p w14:paraId="245D68A8" w14:textId="77777777" w:rsidR="00E426F9" w:rsidRPr="00E426F9" w:rsidRDefault="00E426F9" w:rsidP="00E426F9">
      <w:pPr>
        <w:rPr>
          <w:rFonts w:ascii="Arial" w:hAnsi="Arial" w:cs="Arial"/>
          <w:color w:val="0000FF"/>
          <w:sz w:val="20"/>
          <w:szCs w:val="20"/>
          <w:u w:val="single"/>
        </w:rPr>
      </w:pPr>
    </w:p>
    <w:p w14:paraId="2E84AF54" w14:textId="77777777" w:rsidR="00E426F9" w:rsidRPr="00E426F9" w:rsidRDefault="00E426F9" w:rsidP="00E426F9">
      <w:pPr>
        <w:rPr>
          <w:rFonts w:ascii="Arial" w:hAnsi="Arial" w:cs="Arial"/>
          <w:sz w:val="20"/>
          <w:szCs w:val="20"/>
        </w:rPr>
      </w:pPr>
      <w:r w:rsidRPr="00E426F9">
        <w:rPr>
          <w:rFonts w:ascii="Arial" w:hAnsi="Arial" w:cs="Arial"/>
          <w:sz w:val="20"/>
          <w:szCs w:val="20"/>
        </w:rPr>
        <w:t>Pour le lot 2 :</w:t>
      </w:r>
    </w:p>
    <w:p w14:paraId="3346E921" w14:textId="77777777" w:rsidR="00E426F9" w:rsidRPr="00E426F9" w:rsidRDefault="00E426F9" w:rsidP="00E426F9">
      <w:pPr>
        <w:rPr>
          <w:rFonts w:ascii="Arial" w:hAnsi="Arial" w:cs="Arial"/>
          <w:sz w:val="20"/>
          <w:szCs w:val="20"/>
        </w:rPr>
      </w:pPr>
      <w:r w:rsidRPr="00E426F9">
        <w:rPr>
          <w:rFonts w:ascii="Arial" w:hAnsi="Arial" w:cs="Arial"/>
          <w:sz w:val="20"/>
          <w:szCs w:val="20"/>
        </w:rPr>
        <w:t>L’exécution de ce marché est régie par le CCAG Fournitures courantes et services dans sa dernière version en vigueur. Le document n’est pas joint au dossier de consultation, il est réputé connu par les soumissionnaires. Le document est disponible sur internet via le lien :</w:t>
      </w:r>
    </w:p>
    <w:p w14:paraId="426A78FF" w14:textId="77777777" w:rsidR="00E426F9" w:rsidRPr="00E426F9" w:rsidRDefault="00E426F9" w:rsidP="00E426F9">
      <w:pPr>
        <w:rPr>
          <w:rFonts w:ascii="Arial" w:hAnsi="Arial" w:cs="Arial"/>
          <w:color w:val="0000FF"/>
          <w:sz w:val="20"/>
          <w:szCs w:val="20"/>
          <w:u w:val="single"/>
        </w:rPr>
      </w:pPr>
    </w:p>
    <w:p w14:paraId="09B09898" w14:textId="77777777" w:rsidR="00E426F9" w:rsidRPr="00E426F9" w:rsidRDefault="00E426F9" w:rsidP="00E426F9">
      <w:pPr>
        <w:rPr>
          <w:rFonts w:ascii="Arial" w:hAnsi="Arial" w:cs="Arial"/>
          <w:color w:val="0000FF"/>
          <w:sz w:val="20"/>
          <w:szCs w:val="20"/>
          <w:u w:val="single"/>
        </w:rPr>
      </w:pPr>
      <w:hyperlink r:id="rId12" w:history="1">
        <w:r w:rsidRPr="00E426F9">
          <w:rPr>
            <w:rFonts w:ascii="Arial" w:hAnsi="Arial" w:cs="Arial"/>
            <w:color w:val="0000FF"/>
            <w:sz w:val="20"/>
            <w:szCs w:val="20"/>
            <w:u w:val="single"/>
          </w:rPr>
          <w:t>https://www.economie.gouv.fr/daj/cahiers-clauses-administratives-generales-et-techniques</w:t>
        </w:r>
      </w:hyperlink>
    </w:p>
    <w:bookmarkEnd w:id="6"/>
    <w:p w14:paraId="2759CAAC" w14:textId="77777777" w:rsidR="00C77B7B" w:rsidRPr="00C77B7B" w:rsidRDefault="00C77B7B" w:rsidP="00C77B7B">
      <w:pPr>
        <w:spacing w:before="60"/>
        <w:jc w:val="both"/>
        <w:rPr>
          <w:rFonts w:ascii="Arial" w:hAnsi="Arial"/>
          <w:sz w:val="20"/>
          <w:szCs w:val="20"/>
        </w:rPr>
      </w:pPr>
    </w:p>
    <w:bookmarkEnd w:id="5"/>
    <w:p w14:paraId="01114F71" w14:textId="2A487A4C" w:rsidR="00112243" w:rsidRDefault="00581056" w:rsidP="00112243">
      <w:pPr>
        <w:rPr>
          <w:rFonts w:ascii="Arial" w:hAnsi="Arial"/>
          <w:sz w:val="20"/>
          <w:szCs w:val="20"/>
          <w:u w:val="single"/>
        </w:rPr>
      </w:pPr>
      <w:r w:rsidRPr="00EB7579">
        <w:rPr>
          <w:rFonts w:ascii="Arial" w:hAnsi="Arial"/>
          <w:b/>
          <w:bCs/>
          <w:color w:val="339933"/>
          <w:spacing w:val="-10"/>
          <w:position w:val="-2"/>
          <w:sz w:val="20"/>
          <w:szCs w:val="20"/>
        </w:rPr>
        <w:sym w:font="Wingdings" w:char="F06E"/>
      </w:r>
      <w:r w:rsidRPr="00EB7579">
        <w:rPr>
          <w:rFonts w:ascii="Arial" w:hAnsi="Arial"/>
          <w:b/>
          <w:bCs/>
          <w:color w:val="339933"/>
          <w:spacing w:val="-10"/>
          <w:position w:val="-2"/>
          <w:sz w:val="20"/>
          <w:szCs w:val="20"/>
        </w:rPr>
        <w:t xml:space="preserve"> </w:t>
      </w:r>
      <w:r w:rsidRPr="00EB7579">
        <w:rPr>
          <w:rFonts w:ascii="Arial" w:hAnsi="Arial"/>
          <w:sz w:val="20"/>
          <w:szCs w:val="20"/>
          <w:u w:val="single"/>
        </w:rPr>
        <w:t>Code</w:t>
      </w:r>
      <w:r w:rsidR="00344A0F">
        <w:rPr>
          <w:rFonts w:ascii="Arial" w:hAnsi="Arial"/>
          <w:sz w:val="20"/>
          <w:szCs w:val="20"/>
          <w:u w:val="single"/>
        </w:rPr>
        <w:t>s CPV :</w:t>
      </w:r>
    </w:p>
    <w:p w14:paraId="0A5047BB" w14:textId="77777777" w:rsidR="009717E5" w:rsidRPr="009717E5" w:rsidRDefault="009717E5" w:rsidP="009717E5">
      <w:pPr>
        <w:rPr>
          <w:rFonts w:ascii="Arial" w:hAnsi="Arial" w:cs="Arial"/>
          <w:sz w:val="20"/>
          <w:szCs w:val="20"/>
        </w:rPr>
      </w:pPr>
      <w:bookmarkStart w:id="8" w:name="_Hlk177471870"/>
      <w:r w:rsidRPr="009717E5">
        <w:rPr>
          <w:rFonts w:ascii="Arial" w:hAnsi="Arial" w:cs="Arial"/>
          <w:sz w:val="20"/>
          <w:szCs w:val="20"/>
        </w:rPr>
        <w:t xml:space="preserve">La référence à la nomenclature communautaire (nomenclature CPV) est la suivante : </w:t>
      </w:r>
    </w:p>
    <w:p w14:paraId="44DC99D7" w14:textId="77777777" w:rsidR="009717E5" w:rsidRPr="009717E5" w:rsidRDefault="009717E5" w:rsidP="009717E5">
      <w:pPr>
        <w:rPr>
          <w:rFonts w:ascii="Arial" w:hAnsi="Arial" w:cs="Arial"/>
          <w:sz w:val="20"/>
          <w:szCs w:val="20"/>
        </w:rPr>
      </w:pPr>
    </w:p>
    <w:p w14:paraId="5E069CD4" w14:textId="77777777" w:rsidR="009717E5" w:rsidRPr="009717E5" w:rsidRDefault="009717E5" w:rsidP="009717E5">
      <w:pPr>
        <w:rPr>
          <w:rFonts w:ascii="Arial" w:hAnsi="Arial" w:cs="Arial"/>
          <w:sz w:val="20"/>
          <w:szCs w:val="20"/>
        </w:rPr>
      </w:pPr>
      <w:r w:rsidRPr="009717E5">
        <w:rPr>
          <w:rFonts w:ascii="Arial" w:hAnsi="Arial" w:cs="Arial"/>
          <w:sz w:val="20"/>
          <w:szCs w:val="20"/>
        </w:rPr>
        <w:t>CPV principal du marché :</w:t>
      </w:r>
    </w:p>
    <w:p w14:paraId="3EBB550C" w14:textId="77777777" w:rsidR="009717E5" w:rsidRPr="009717E5" w:rsidRDefault="009717E5" w:rsidP="009717E5">
      <w:pPr>
        <w:numPr>
          <w:ilvl w:val="0"/>
          <w:numId w:val="18"/>
        </w:numPr>
        <w:rPr>
          <w:rFonts w:ascii="Arial" w:hAnsi="Arial" w:cs="Arial"/>
          <w:sz w:val="20"/>
          <w:szCs w:val="20"/>
        </w:rPr>
      </w:pPr>
      <w:r w:rsidRPr="009717E5">
        <w:rPr>
          <w:rFonts w:ascii="Arial" w:hAnsi="Arial" w:cs="Arial"/>
          <w:sz w:val="20"/>
          <w:szCs w:val="20"/>
        </w:rPr>
        <w:t>45112710-5    Travaux d'aménagement paysager d'espaces verts</w:t>
      </w:r>
    </w:p>
    <w:p w14:paraId="33BA73A5" w14:textId="77777777" w:rsidR="009717E5" w:rsidRPr="009717E5" w:rsidRDefault="009717E5" w:rsidP="009717E5">
      <w:pPr>
        <w:rPr>
          <w:rFonts w:ascii="Arial" w:hAnsi="Arial" w:cs="Arial"/>
          <w:sz w:val="20"/>
          <w:szCs w:val="20"/>
        </w:rPr>
      </w:pPr>
    </w:p>
    <w:p w14:paraId="12F342F5" w14:textId="77777777" w:rsidR="009717E5" w:rsidRPr="009717E5" w:rsidRDefault="009717E5" w:rsidP="009717E5">
      <w:pPr>
        <w:rPr>
          <w:rFonts w:ascii="Arial" w:hAnsi="Arial" w:cs="Arial"/>
          <w:sz w:val="20"/>
          <w:szCs w:val="20"/>
        </w:rPr>
      </w:pPr>
      <w:r w:rsidRPr="009717E5">
        <w:rPr>
          <w:rFonts w:ascii="Arial" w:hAnsi="Arial" w:cs="Arial"/>
          <w:sz w:val="20"/>
          <w:szCs w:val="20"/>
        </w:rPr>
        <w:t>CPV secondaires :</w:t>
      </w:r>
    </w:p>
    <w:p w14:paraId="195C6575" w14:textId="77777777" w:rsidR="009717E5" w:rsidRPr="009717E5" w:rsidRDefault="009717E5" w:rsidP="009717E5">
      <w:pPr>
        <w:rPr>
          <w:rFonts w:ascii="Arial" w:hAnsi="Arial" w:cs="Arial"/>
          <w:sz w:val="20"/>
          <w:szCs w:val="20"/>
        </w:rPr>
      </w:pPr>
      <w:r w:rsidRPr="009717E5">
        <w:rPr>
          <w:rFonts w:ascii="Arial" w:hAnsi="Arial" w:cs="Arial"/>
          <w:sz w:val="20"/>
          <w:szCs w:val="20"/>
        </w:rPr>
        <w:t>Lot 1 :</w:t>
      </w:r>
    </w:p>
    <w:p w14:paraId="08ACF2AE" w14:textId="77777777" w:rsidR="009717E5" w:rsidRPr="009717E5" w:rsidRDefault="009717E5" w:rsidP="009717E5">
      <w:pPr>
        <w:numPr>
          <w:ilvl w:val="0"/>
          <w:numId w:val="18"/>
        </w:numPr>
        <w:rPr>
          <w:rFonts w:ascii="Arial" w:hAnsi="Arial" w:cs="Arial"/>
          <w:sz w:val="20"/>
          <w:szCs w:val="20"/>
        </w:rPr>
      </w:pPr>
      <w:r w:rsidRPr="009717E5">
        <w:rPr>
          <w:rFonts w:ascii="Arial" w:hAnsi="Arial" w:cs="Arial"/>
          <w:sz w:val="20"/>
          <w:szCs w:val="20"/>
        </w:rPr>
        <w:t>45233161-5    Travaux de construction de chemins piétonniers</w:t>
      </w:r>
    </w:p>
    <w:p w14:paraId="6DE6A106" w14:textId="77777777" w:rsidR="009717E5" w:rsidRPr="009717E5" w:rsidRDefault="009717E5" w:rsidP="009717E5">
      <w:pPr>
        <w:numPr>
          <w:ilvl w:val="0"/>
          <w:numId w:val="18"/>
        </w:numPr>
        <w:rPr>
          <w:rFonts w:ascii="Arial" w:hAnsi="Arial" w:cs="Arial"/>
          <w:sz w:val="20"/>
          <w:szCs w:val="20"/>
        </w:rPr>
      </w:pPr>
      <w:r w:rsidRPr="009717E5">
        <w:rPr>
          <w:rFonts w:ascii="Arial" w:hAnsi="Arial" w:cs="Arial"/>
          <w:sz w:val="20"/>
          <w:szCs w:val="20"/>
        </w:rPr>
        <w:t>45112500-0    Travaux de terrassement</w:t>
      </w:r>
    </w:p>
    <w:p w14:paraId="43BC5CA3" w14:textId="77777777" w:rsidR="009717E5" w:rsidRPr="009717E5" w:rsidRDefault="009717E5" w:rsidP="009717E5">
      <w:pPr>
        <w:numPr>
          <w:ilvl w:val="0"/>
          <w:numId w:val="18"/>
        </w:numPr>
        <w:rPr>
          <w:rFonts w:ascii="Arial" w:hAnsi="Arial" w:cs="Arial"/>
          <w:sz w:val="20"/>
          <w:szCs w:val="20"/>
        </w:rPr>
      </w:pPr>
      <w:r w:rsidRPr="009717E5">
        <w:rPr>
          <w:rFonts w:ascii="Arial" w:hAnsi="Arial" w:cs="Arial"/>
          <w:sz w:val="20"/>
          <w:szCs w:val="20"/>
        </w:rPr>
        <w:t>77310000-6    Réalisation et entretien d'espaces verts</w:t>
      </w:r>
    </w:p>
    <w:p w14:paraId="2C3AC3FD" w14:textId="77777777" w:rsidR="009717E5" w:rsidRPr="009717E5" w:rsidRDefault="009717E5" w:rsidP="009717E5">
      <w:pPr>
        <w:rPr>
          <w:rFonts w:ascii="Arial" w:hAnsi="Arial" w:cs="Arial"/>
          <w:sz w:val="20"/>
          <w:szCs w:val="20"/>
        </w:rPr>
      </w:pPr>
    </w:p>
    <w:p w14:paraId="657D9487" w14:textId="77777777" w:rsidR="009717E5" w:rsidRPr="009717E5" w:rsidRDefault="009717E5" w:rsidP="009717E5">
      <w:pPr>
        <w:rPr>
          <w:rFonts w:ascii="Arial" w:hAnsi="Arial" w:cs="Arial"/>
          <w:sz w:val="20"/>
          <w:szCs w:val="20"/>
        </w:rPr>
      </w:pPr>
      <w:r w:rsidRPr="009717E5">
        <w:rPr>
          <w:rFonts w:ascii="Arial" w:hAnsi="Arial" w:cs="Arial"/>
          <w:sz w:val="20"/>
          <w:szCs w:val="20"/>
        </w:rPr>
        <w:t xml:space="preserve">Lot 2 : </w:t>
      </w:r>
    </w:p>
    <w:p w14:paraId="1DB7F429" w14:textId="77777777" w:rsidR="009717E5" w:rsidRPr="009717E5" w:rsidRDefault="009717E5" w:rsidP="009717E5">
      <w:pPr>
        <w:numPr>
          <w:ilvl w:val="0"/>
          <w:numId w:val="18"/>
        </w:numPr>
        <w:rPr>
          <w:rFonts w:ascii="Arial" w:hAnsi="Arial" w:cs="Arial"/>
          <w:sz w:val="20"/>
          <w:szCs w:val="20"/>
        </w:rPr>
      </w:pPr>
      <w:r w:rsidRPr="009717E5">
        <w:rPr>
          <w:rFonts w:ascii="Arial" w:hAnsi="Arial" w:cs="Arial"/>
          <w:sz w:val="20"/>
          <w:szCs w:val="20"/>
        </w:rPr>
        <w:t>34928400-2    Mobilier urbain</w:t>
      </w:r>
    </w:p>
    <w:p w14:paraId="351E78B3" w14:textId="77777777" w:rsidR="009717E5" w:rsidRPr="009717E5" w:rsidRDefault="009717E5" w:rsidP="009717E5">
      <w:pPr>
        <w:numPr>
          <w:ilvl w:val="0"/>
          <w:numId w:val="18"/>
        </w:numPr>
        <w:rPr>
          <w:rFonts w:ascii="Arial" w:hAnsi="Arial" w:cs="Arial"/>
          <w:sz w:val="20"/>
          <w:szCs w:val="20"/>
        </w:rPr>
      </w:pPr>
      <w:r w:rsidRPr="009717E5">
        <w:rPr>
          <w:rFonts w:ascii="Arial" w:hAnsi="Arial" w:cs="Arial"/>
          <w:sz w:val="20"/>
          <w:szCs w:val="20"/>
        </w:rPr>
        <w:t>45233293-9     Installation de mobilier urbain</w:t>
      </w:r>
    </w:p>
    <w:bookmarkEnd w:id="8"/>
    <w:p w14:paraId="79BD939A" w14:textId="496A10C0" w:rsidR="00581056" w:rsidRPr="00EB7579" w:rsidRDefault="00581056" w:rsidP="00581056">
      <w:pPr>
        <w:rPr>
          <w:rFonts w:ascii="Arial" w:hAnsi="Arial" w:cs="Arial"/>
          <w:sz w:val="20"/>
          <w:szCs w:val="20"/>
        </w:rPr>
      </w:pPr>
    </w:p>
    <w:p w14:paraId="00206F93" w14:textId="1543F2DA" w:rsidR="00CF55A8" w:rsidRDefault="00581056" w:rsidP="00AC1847">
      <w:pPr>
        <w:jc w:val="both"/>
        <w:rPr>
          <w:rFonts w:ascii="Arial" w:hAnsi="Arial" w:cs="Arial"/>
          <w:sz w:val="20"/>
          <w:szCs w:val="20"/>
        </w:rPr>
      </w:pPr>
      <w:r w:rsidRPr="00AC1847">
        <w:rPr>
          <w:rFonts w:ascii="Arial" w:hAnsi="Arial"/>
          <w:b/>
          <w:bCs/>
          <w:color w:val="339933"/>
          <w:spacing w:val="-10"/>
          <w:position w:val="-2"/>
          <w:sz w:val="20"/>
          <w:szCs w:val="20"/>
        </w:rPr>
        <w:sym w:font="Wingdings" w:char="F06E"/>
      </w:r>
      <w:r w:rsidRPr="00AC1847">
        <w:rPr>
          <w:rFonts w:ascii="Arial" w:hAnsi="Arial"/>
          <w:b/>
          <w:bCs/>
          <w:color w:val="339933"/>
          <w:spacing w:val="-10"/>
          <w:position w:val="-2"/>
          <w:sz w:val="20"/>
          <w:szCs w:val="20"/>
        </w:rPr>
        <w:t xml:space="preserve"> </w:t>
      </w:r>
      <w:r w:rsidRPr="00AC1847">
        <w:rPr>
          <w:rFonts w:ascii="Arial" w:hAnsi="Arial"/>
          <w:sz w:val="20"/>
          <w:szCs w:val="20"/>
        </w:rPr>
        <w:t>Cet acte d'engagement correspond </w:t>
      </w:r>
      <w:r w:rsidR="00112243" w:rsidRPr="00AC1847">
        <w:rPr>
          <w:rFonts w:ascii="Arial" w:hAnsi="Arial" w:cs="Arial"/>
          <w:sz w:val="20"/>
          <w:szCs w:val="20"/>
        </w:rPr>
        <w:t>a</w:t>
      </w:r>
      <w:r w:rsidR="00AC1847" w:rsidRPr="00AC1847">
        <w:rPr>
          <w:rFonts w:ascii="Arial" w:hAnsi="Arial" w:cs="Arial"/>
          <w:sz w:val="20"/>
          <w:szCs w:val="20"/>
        </w:rPr>
        <w:t xml:space="preserve">u </w:t>
      </w:r>
      <w:r w:rsidR="00112243" w:rsidRPr="00AC1847">
        <w:rPr>
          <w:rFonts w:ascii="Arial" w:hAnsi="Arial" w:cs="Arial"/>
          <w:sz w:val="20"/>
          <w:szCs w:val="20"/>
        </w:rPr>
        <w:t>lo</w:t>
      </w:r>
      <w:r w:rsidR="00AC1847" w:rsidRPr="00AC1847">
        <w:rPr>
          <w:rFonts w:ascii="Arial" w:hAnsi="Arial" w:cs="Arial"/>
          <w:sz w:val="20"/>
          <w:szCs w:val="20"/>
        </w:rPr>
        <w:t>t</w:t>
      </w:r>
      <w:r w:rsidR="00CF55A8">
        <w:rPr>
          <w:rFonts w:ascii="Arial" w:hAnsi="Arial" w:cs="Arial"/>
          <w:sz w:val="20"/>
          <w:szCs w:val="20"/>
        </w:rPr>
        <w:t xml:space="preserve"> ………………... </w:t>
      </w:r>
    </w:p>
    <w:p w14:paraId="6A178C15" w14:textId="7960E307" w:rsidR="00CF55A8" w:rsidRDefault="00CF55A8" w:rsidP="00AC1847">
      <w:pPr>
        <w:jc w:val="both"/>
        <w:rPr>
          <w:rFonts w:ascii="Arial" w:hAnsi="Arial" w:cs="Arial"/>
          <w:sz w:val="20"/>
          <w:szCs w:val="20"/>
        </w:rPr>
      </w:pPr>
      <w:r>
        <w:rPr>
          <w:rFonts w:ascii="Arial" w:hAnsi="Arial" w:cs="Arial"/>
          <w:sz w:val="20"/>
          <w:szCs w:val="20"/>
        </w:rPr>
        <w:t>Si vous souhaitez soumissionner sur les deux lots, il conviendra d’effectuer une réponse séparée pour chaque lot (acte d’engagement, mémoire technique…).</w:t>
      </w:r>
    </w:p>
    <w:p w14:paraId="74844689" w14:textId="77777777" w:rsidR="00CF55A8" w:rsidRDefault="00CF55A8" w:rsidP="00AC1847">
      <w:pPr>
        <w:jc w:val="both"/>
        <w:rPr>
          <w:rFonts w:ascii="Arial" w:hAnsi="Arial" w:cs="Arial"/>
          <w:sz w:val="20"/>
          <w:szCs w:val="20"/>
        </w:rPr>
      </w:pPr>
    </w:p>
    <w:bookmarkStart w:id="9" w:name="_Hlk164084295"/>
    <w:bookmarkStart w:id="10" w:name="_Hlk121313158"/>
    <w:p w14:paraId="2025DC9E" w14:textId="650BE42B" w:rsidR="006529FD" w:rsidRPr="006529FD" w:rsidRDefault="006529FD" w:rsidP="006529FD">
      <w:pPr>
        <w:rPr>
          <w:rFonts w:ascii="Arial" w:hAnsi="Arial" w:cs="Arial"/>
          <w:sz w:val="20"/>
          <w:szCs w:val="20"/>
        </w:rPr>
      </w:pPr>
      <w:r w:rsidRPr="006529FD">
        <w:rPr>
          <w:rFonts w:ascii="Arial" w:hAnsi="Arial" w:cs="Arial"/>
          <w:sz w:val="20"/>
          <w:szCs w:val="20"/>
        </w:rPr>
        <w:fldChar w:fldCharType="begin">
          <w:ffData>
            <w:name w:val=""/>
            <w:enabled/>
            <w:calcOnExit w:val="0"/>
            <w:checkBox>
              <w:size w:val="20"/>
              <w:default w:val="0"/>
            </w:checkBox>
          </w:ffData>
        </w:fldChar>
      </w:r>
      <w:r w:rsidRPr="006529FD">
        <w:rPr>
          <w:rFonts w:ascii="Arial" w:hAnsi="Arial" w:cs="Arial"/>
          <w:sz w:val="20"/>
          <w:szCs w:val="20"/>
        </w:rPr>
        <w:instrText xml:space="preserve"> FORMCHECKBOX </w:instrText>
      </w:r>
      <w:r w:rsidRPr="006529FD">
        <w:rPr>
          <w:rFonts w:ascii="Arial" w:hAnsi="Arial" w:cs="Arial"/>
          <w:sz w:val="20"/>
          <w:szCs w:val="20"/>
        </w:rPr>
      </w:r>
      <w:r w:rsidRPr="006529FD">
        <w:rPr>
          <w:rFonts w:ascii="Arial" w:hAnsi="Arial" w:cs="Arial"/>
          <w:sz w:val="20"/>
          <w:szCs w:val="20"/>
        </w:rPr>
        <w:fldChar w:fldCharType="separate"/>
      </w:r>
      <w:r w:rsidRPr="006529FD">
        <w:rPr>
          <w:rFonts w:ascii="Arial" w:hAnsi="Arial" w:cs="Arial"/>
          <w:sz w:val="20"/>
          <w:szCs w:val="20"/>
        </w:rPr>
        <w:fldChar w:fldCharType="end"/>
      </w:r>
      <w:r w:rsidRPr="006529FD">
        <w:rPr>
          <w:rFonts w:ascii="Arial" w:hAnsi="Arial" w:cs="Arial"/>
          <w:sz w:val="20"/>
          <w:szCs w:val="20"/>
        </w:rPr>
        <w:t xml:space="preserve">  LOT 1 : </w:t>
      </w:r>
      <w:bookmarkStart w:id="11" w:name="_Hlk177466666"/>
      <w:r w:rsidR="008C20D3" w:rsidRPr="008C20D3">
        <w:rPr>
          <w:rFonts w:ascii="Arial" w:hAnsi="Arial" w:cs="Arial"/>
          <w:sz w:val="20"/>
          <w:szCs w:val="20"/>
        </w:rPr>
        <w:t>Travaux de réhabilitation et de création de parking</w:t>
      </w:r>
      <w:r w:rsidR="00EA0891">
        <w:rPr>
          <w:rFonts w:ascii="Arial" w:hAnsi="Arial" w:cs="Arial"/>
          <w:sz w:val="20"/>
          <w:szCs w:val="20"/>
        </w:rPr>
        <w:t>s</w:t>
      </w:r>
      <w:r w:rsidR="008C20D3" w:rsidRPr="008C20D3">
        <w:rPr>
          <w:rFonts w:ascii="Arial" w:hAnsi="Arial" w:cs="Arial"/>
          <w:sz w:val="20"/>
          <w:szCs w:val="20"/>
        </w:rPr>
        <w:t>, de cheminements, et de pose d'équipements d'accueil du public</w:t>
      </w:r>
      <w:bookmarkEnd w:id="11"/>
    </w:p>
    <w:bookmarkEnd w:id="9"/>
    <w:p w14:paraId="678D6719" w14:textId="77777777" w:rsidR="006529FD" w:rsidRPr="006529FD" w:rsidRDefault="006529FD" w:rsidP="006529FD">
      <w:pPr>
        <w:rPr>
          <w:rFonts w:ascii="Arial" w:hAnsi="Arial" w:cs="Arial"/>
          <w:b/>
          <w:bCs/>
          <w:sz w:val="20"/>
          <w:szCs w:val="20"/>
          <w:u w:val="single"/>
        </w:rPr>
      </w:pPr>
    </w:p>
    <w:bookmarkEnd w:id="10"/>
    <w:p w14:paraId="1EF462F2" w14:textId="425BF410" w:rsidR="006529FD" w:rsidRPr="006529FD" w:rsidRDefault="006529FD" w:rsidP="006529FD">
      <w:pPr>
        <w:rPr>
          <w:rFonts w:ascii="Arial" w:hAnsi="Arial" w:cs="Arial"/>
          <w:sz w:val="20"/>
          <w:szCs w:val="20"/>
        </w:rPr>
      </w:pPr>
      <w:r w:rsidRPr="006529FD">
        <w:rPr>
          <w:rFonts w:ascii="Arial" w:hAnsi="Arial" w:cs="Arial"/>
          <w:sz w:val="20"/>
          <w:szCs w:val="20"/>
        </w:rPr>
        <w:fldChar w:fldCharType="begin">
          <w:ffData>
            <w:name w:val=""/>
            <w:enabled/>
            <w:calcOnExit w:val="0"/>
            <w:checkBox>
              <w:size w:val="20"/>
              <w:default w:val="0"/>
            </w:checkBox>
          </w:ffData>
        </w:fldChar>
      </w:r>
      <w:r w:rsidRPr="006529FD">
        <w:rPr>
          <w:rFonts w:ascii="Arial" w:hAnsi="Arial" w:cs="Arial"/>
          <w:sz w:val="20"/>
          <w:szCs w:val="20"/>
        </w:rPr>
        <w:instrText xml:space="preserve"> FORMCHECKBOX </w:instrText>
      </w:r>
      <w:r w:rsidRPr="006529FD">
        <w:rPr>
          <w:rFonts w:ascii="Arial" w:hAnsi="Arial" w:cs="Arial"/>
          <w:sz w:val="20"/>
          <w:szCs w:val="20"/>
        </w:rPr>
      </w:r>
      <w:r w:rsidRPr="006529FD">
        <w:rPr>
          <w:rFonts w:ascii="Arial" w:hAnsi="Arial" w:cs="Arial"/>
          <w:sz w:val="20"/>
          <w:szCs w:val="20"/>
        </w:rPr>
        <w:fldChar w:fldCharType="separate"/>
      </w:r>
      <w:r w:rsidRPr="006529FD">
        <w:rPr>
          <w:rFonts w:ascii="Arial" w:hAnsi="Arial" w:cs="Arial"/>
          <w:sz w:val="20"/>
          <w:szCs w:val="20"/>
        </w:rPr>
        <w:fldChar w:fldCharType="end"/>
      </w:r>
      <w:r w:rsidRPr="006529FD">
        <w:rPr>
          <w:rFonts w:ascii="Arial" w:hAnsi="Arial" w:cs="Arial"/>
          <w:sz w:val="20"/>
          <w:szCs w:val="20"/>
        </w:rPr>
        <w:t xml:space="preserve">  LOT 2 : </w:t>
      </w:r>
      <w:bookmarkStart w:id="12" w:name="_Hlk177466756"/>
      <w:r w:rsidR="008C20D3" w:rsidRPr="008C20D3">
        <w:rPr>
          <w:rFonts w:ascii="Arial" w:hAnsi="Arial" w:cs="Arial"/>
          <w:sz w:val="20"/>
          <w:szCs w:val="20"/>
        </w:rPr>
        <w:t xml:space="preserve">Travaux de conception, mise en </w:t>
      </w:r>
      <w:r w:rsidR="00EA0891">
        <w:rPr>
          <w:rFonts w:ascii="Arial" w:hAnsi="Arial" w:cs="Arial"/>
          <w:sz w:val="20"/>
          <w:szCs w:val="20"/>
        </w:rPr>
        <w:t>place</w:t>
      </w:r>
      <w:r w:rsidR="008C20D3" w:rsidRPr="008C20D3">
        <w:rPr>
          <w:rFonts w:ascii="Arial" w:hAnsi="Arial" w:cs="Arial"/>
          <w:sz w:val="20"/>
          <w:szCs w:val="20"/>
        </w:rPr>
        <w:t>, fabrication, fourniture et livraison d'équipements d'accueil du public</w:t>
      </w:r>
      <w:r w:rsidR="008C20D3" w:rsidRPr="008C20D3">
        <w:rPr>
          <w:rFonts w:ascii="Arial" w:hAnsi="Arial" w:cs="Arial"/>
          <w:sz w:val="20"/>
          <w:szCs w:val="20"/>
        </w:rPr>
        <w:tab/>
      </w:r>
      <w:bookmarkEnd w:id="12"/>
    </w:p>
    <w:p w14:paraId="2084A4E0" w14:textId="77777777" w:rsidR="006529FD" w:rsidRPr="006529FD" w:rsidRDefault="006529FD" w:rsidP="006529FD">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7579"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B. identification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3A330A6D" w14:textId="77777777" w:rsidR="002B603F" w:rsidRPr="00EB7579" w:rsidRDefault="002B603F" w:rsidP="002C59F9">
      <w:pPr>
        <w:rPr>
          <w:rFonts w:ascii="Arial" w:hAnsi="Arial" w:cs="Arial"/>
          <w:sz w:val="20"/>
          <w:szCs w:val="20"/>
        </w:rPr>
      </w:pPr>
    </w:p>
    <w:p w14:paraId="5323BD0E" w14:textId="028D4C36" w:rsidR="003C0EEA" w:rsidRPr="00EB7579"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w:t>
      </w:r>
      <w:r w:rsidR="001A6677">
        <w:rPr>
          <w:rFonts w:ascii="Arial" w:hAnsi="Arial" w:cs="Arial"/>
          <w:b/>
          <w:bCs/>
          <w:sz w:val="20"/>
          <w:szCs w:val="20"/>
        </w:rPr>
        <w:t xml:space="preserve">maitre </w:t>
      </w:r>
      <w:r w:rsidR="00C77B7B">
        <w:rPr>
          <w:rFonts w:ascii="Arial" w:hAnsi="Arial" w:cs="Arial"/>
          <w:b/>
          <w:bCs/>
          <w:sz w:val="20"/>
          <w:szCs w:val="20"/>
        </w:rPr>
        <w:t>d’ouvrage</w:t>
      </w:r>
      <w:r w:rsidRPr="00EB7579">
        <w:rPr>
          <w:rFonts w:ascii="Arial" w:hAnsi="Arial" w:cs="Arial"/>
          <w:b/>
          <w:bCs/>
          <w:sz w:val="20"/>
          <w:szCs w:val="20"/>
        </w:rPr>
        <w:t xml:space="preserve"> : </w:t>
      </w:r>
    </w:p>
    <w:p w14:paraId="1B7F4BCE" w14:textId="77777777" w:rsidR="00112243" w:rsidRDefault="00112243" w:rsidP="00112243">
      <w:pPr>
        <w:jc w:val="both"/>
        <w:rPr>
          <w:rFonts w:ascii="Arial" w:hAnsi="Arial" w:cs="Arial"/>
          <w:sz w:val="20"/>
          <w:szCs w:val="20"/>
        </w:rPr>
      </w:pPr>
    </w:p>
    <w:p w14:paraId="5F5D2522" w14:textId="77777777" w:rsidR="008C20D3" w:rsidRPr="008C20D3" w:rsidRDefault="008C20D3" w:rsidP="008C20D3">
      <w:pPr>
        <w:jc w:val="both"/>
        <w:outlineLvl w:val="0"/>
        <w:rPr>
          <w:rFonts w:ascii="Arial" w:hAnsi="Arial"/>
          <w:sz w:val="20"/>
          <w:szCs w:val="20"/>
        </w:rPr>
      </w:pPr>
      <w:bookmarkStart w:id="13" w:name="_Hlk177466574"/>
      <w:bookmarkStart w:id="14" w:name="_Toc433102387"/>
      <w:bookmarkStart w:id="15" w:name="_Toc329080112"/>
      <w:bookmarkStart w:id="16" w:name="_Toc297539872"/>
      <w:bookmarkStart w:id="17" w:name="_Toc296932592"/>
      <w:bookmarkStart w:id="18" w:name="_Toc191459254"/>
      <w:bookmarkStart w:id="19" w:name="_Toc170956220"/>
      <w:bookmarkStart w:id="20" w:name="_Toc447203797"/>
      <w:r w:rsidRPr="008C20D3">
        <w:rPr>
          <w:rFonts w:ascii="Arial" w:hAnsi="Arial"/>
          <w:sz w:val="20"/>
          <w:szCs w:val="20"/>
        </w:rPr>
        <w:t xml:space="preserve">Le pouvoir adjudicateur est : </w:t>
      </w:r>
      <w:r w:rsidRPr="008C20D3">
        <w:rPr>
          <w:rFonts w:ascii="Arial" w:hAnsi="Arial"/>
          <w:sz w:val="20"/>
          <w:szCs w:val="20"/>
        </w:rPr>
        <w:tab/>
      </w:r>
    </w:p>
    <w:p w14:paraId="1366679D"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    </w:t>
      </w:r>
    </w:p>
    <w:p w14:paraId="5AA1B8D7"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GROUPEMENT TEMPORAIRE DE COMMANDES POUR LA PASSATION DE MARCHES RELATIFS A LA MISE EN ŒUVRE DU SCHEMA D’ACCUEIL DU PUBLIC EN FORET DOMANIALE DE CHAUX</w:t>
      </w:r>
    </w:p>
    <w:p w14:paraId="093D02E6"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Le siège administratif du groupement de commandes est établi au siège de l’ONF, 535 rue </w:t>
      </w:r>
      <w:proofErr w:type="spellStart"/>
      <w:r w:rsidRPr="008C20D3">
        <w:rPr>
          <w:rFonts w:ascii="Arial" w:hAnsi="Arial"/>
          <w:sz w:val="20"/>
          <w:szCs w:val="20"/>
        </w:rPr>
        <w:t>Bercaille</w:t>
      </w:r>
      <w:proofErr w:type="spellEnd"/>
      <w:r w:rsidRPr="008C20D3">
        <w:rPr>
          <w:rFonts w:ascii="Arial" w:hAnsi="Arial"/>
          <w:sz w:val="20"/>
          <w:szCs w:val="20"/>
        </w:rPr>
        <w:t xml:space="preserve"> à Lons-le-Saunier 39 006</w:t>
      </w:r>
    </w:p>
    <w:p w14:paraId="04A4EF86" w14:textId="77777777" w:rsidR="008C20D3" w:rsidRPr="008C20D3" w:rsidRDefault="008C20D3" w:rsidP="008C20D3">
      <w:pPr>
        <w:jc w:val="both"/>
        <w:outlineLvl w:val="0"/>
        <w:rPr>
          <w:rFonts w:ascii="Arial" w:hAnsi="Arial"/>
          <w:sz w:val="20"/>
          <w:szCs w:val="20"/>
        </w:rPr>
      </w:pPr>
    </w:p>
    <w:p w14:paraId="4685A379"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Le pouvoir adjudicateur est également désigné et assure le rôle de maitre d’ouvrage dans les documents de cette consultation. </w:t>
      </w:r>
    </w:p>
    <w:bookmarkEnd w:id="13"/>
    <w:p w14:paraId="4FACAEED" w14:textId="77777777" w:rsidR="00E52FC2" w:rsidRDefault="00E52FC2" w:rsidP="00E52FC2">
      <w:pPr>
        <w:jc w:val="both"/>
        <w:outlineLvl w:val="0"/>
        <w:rPr>
          <w:rFonts w:ascii="Arial" w:hAnsi="Arial" w:cs="Arial"/>
          <w:b/>
          <w:bCs/>
          <w:sz w:val="20"/>
          <w:szCs w:val="20"/>
        </w:rPr>
      </w:pPr>
    </w:p>
    <w:p w14:paraId="4D7CADAE" w14:textId="2FB862A2" w:rsidR="00E52FC2" w:rsidRPr="00E52FC2" w:rsidRDefault="00E52FC2" w:rsidP="00E52FC2">
      <w:pPr>
        <w:jc w:val="both"/>
        <w:outlineLvl w:val="0"/>
        <w:rPr>
          <w:rFonts w:ascii="Arial" w:hAnsi="Arial" w:cs="Arial"/>
          <w:b/>
          <w:bCs/>
          <w:sz w:val="20"/>
          <w:szCs w:val="20"/>
        </w:rPr>
      </w:pPr>
      <w:r w:rsidRPr="00E52FC2">
        <w:rPr>
          <w:rFonts w:ascii="Arial" w:hAnsi="Arial" w:cs="Arial"/>
          <w:b/>
          <w:bCs/>
          <w:sz w:val="20"/>
          <w:szCs w:val="20"/>
        </w:rPr>
        <w:t>Maitrise d’œuvre</w:t>
      </w:r>
      <w:bookmarkEnd w:id="14"/>
      <w:bookmarkEnd w:id="15"/>
      <w:bookmarkEnd w:id="16"/>
      <w:bookmarkEnd w:id="17"/>
      <w:bookmarkEnd w:id="18"/>
      <w:bookmarkEnd w:id="19"/>
      <w:bookmarkEnd w:id="20"/>
    </w:p>
    <w:p w14:paraId="431FBA10" w14:textId="77777777" w:rsidR="00E52FC2" w:rsidRPr="00E52FC2" w:rsidRDefault="00E52FC2" w:rsidP="00E52FC2">
      <w:pPr>
        <w:rPr>
          <w:sz w:val="20"/>
          <w:szCs w:val="20"/>
        </w:rPr>
      </w:pPr>
    </w:p>
    <w:p w14:paraId="0EF0F348" w14:textId="77777777" w:rsidR="008C20D3" w:rsidRPr="008C20D3" w:rsidRDefault="008C20D3" w:rsidP="008C20D3">
      <w:pPr>
        <w:rPr>
          <w:rFonts w:ascii="Arial" w:hAnsi="Arial" w:cs="Arial"/>
          <w:sz w:val="20"/>
          <w:szCs w:val="20"/>
        </w:rPr>
      </w:pPr>
      <w:bookmarkStart w:id="21" w:name="_Hlk177466592"/>
      <w:r w:rsidRPr="008C20D3">
        <w:rPr>
          <w:rFonts w:ascii="Arial" w:hAnsi="Arial" w:cs="Arial"/>
          <w:sz w:val="20"/>
          <w:szCs w:val="20"/>
        </w:rPr>
        <w:t>La Maîtrise d’œuvre est assurée par l’Office National des Forêts.</w:t>
      </w:r>
    </w:p>
    <w:p w14:paraId="4CB1D08C" w14:textId="77777777" w:rsidR="008C20D3" w:rsidRPr="008C20D3" w:rsidRDefault="008C20D3" w:rsidP="008C20D3">
      <w:pPr>
        <w:rPr>
          <w:rFonts w:ascii="Arial" w:hAnsi="Arial" w:cs="Arial"/>
          <w:sz w:val="20"/>
          <w:szCs w:val="20"/>
        </w:rPr>
      </w:pPr>
      <w:r w:rsidRPr="008C20D3">
        <w:rPr>
          <w:rFonts w:ascii="Arial" w:hAnsi="Arial" w:cs="Arial"/>
          <w:sz w:val="20"/>
          <w:szCs w:val="20"/>
        </w:rPr>
        <w:t>Agence du Jura</w:t>
      </w:r>
    </w:p>
    <w:p w14:paraId="5C9A57F6" w14:textId="77777777" w:rsidR="008C20D3" w:rsidRPr="008C20D3" w:rsidRDefault="008C20D3" w:rsidP="008C20D3">
      <w:pPr>
        <w:rPr>
          <w:rFonts w:ascii="Arial" w:hAnsi="Arial" w:cs="Arial"/>
          <w:sz w:val="20"/>
          <w:szCs w:val="20"/>
        </w:rPr>
      </w:pPr>
      <w:r w:rsidRPr="008C20D3">
        <w:rPr>
          <w:rFonts w:ascii="Arial" w:hAnsi="Arial" w:cs="Arial"/>
          <w:sz w:val="20"/>
          <w:szCs w:val="20"/>
        </w:rPr>
        <w:t xml:space="preserve">535 rue </w:t>
      </w:r>
      <w:proofErr w:type="spellStart"/>
      <w:r w:rsidRPr="008C20D3">
        <w:rPr>
          <w:rFonts w:ascii="Arial" w:hAnsi="Arial" w:cs="Arial"/>
          <w:sz w:val="20"/>
          <w:szCs w:val="20"/>
        </w:rPr>
        <w:t>Bercaille</w:t>
      </w:r>
      <w:proofErr w:type="spellEnd"/>
    </w:p>
    <w:p w14:paraId="282D4EB0" w14:textId="77777777" w:rsidR="008C20D3" w:rsidRPr="008C20D3" w:rsidRDefault="008C20D3" w:rsidP="008C20D3">
      <w:pPr>
        <w:rPr>
          <w:rFonts w:ascii="Arial" w:hAnsi="Arial" w:cs="Arial"/>
          <w:sz w:val="20"/>
          <w:szCs w:val="20"/>
        </w:rPr>
      </w:pPr>
      <w:r w:rsidRPr="008C20D3">
        <w:rPr>
          <w:rFonts w:ascii="Arial" w:hAnsi="Arial" w:cs="Arial"/>
          <w:sz w:val="20"/>
          <w:szCs w:val="20"/>
        </w:rPr>
        <w:t>39000 Lons-le-Saunier</w:t>
      </w:r>
    </w:p>
    <w:p w14:paraId="6D307300" w14:textId="77777777" w:rsidR="008C20D3" w:rsidRPr="008C20D3" w:rsidRDefault="008C20D3" w:rsidP="008C20D3">
      <w:pPr>
        <w:rPr>
          <w:rFonts w:ascii="Arial" w:hAnsi="Arial" w:cs="Arial"/>
          <w:sz w:val="20"/>
          <w:szCs w:val="20"/>
        </w:rPr>
      </w:pPr>
    </w:p>
    <w:p w14:paraId="76B8C89F" w14:textId="77777777" w:rsidR="008C20D3" w:rsidRPr="008C20D3" w:rsidRDefault="008C20D3" w:rsidP="008C20D3">
      <w:pPr>
        <w:rPr>
          <w:rFonts w:ascii="Arial" w:hAnsi="Arial" w:cs="Arial"/>
          <w:sz w:val="20"/>
          <w:szCs w:val="20"/>
        </w:rPr>
      </w:pPr>
      <w:r w:rsidRPr="008C20D3">
        <w:rPr>
          <w:rFonts w:ascii="Arial" w:hAnsi="Arial" w:cs="Arial"/>
          <w:sz w:val="20"/>
          <w:szCs w:val="20"/>
        </w:rPr>
        <w:t>Représenté par M. Dominique DECHAMBRE, chef de projets loisirs nature.</w:t>
      </w:r>
    </w:p>
    <w:bookmarkEnd w:id="21"/>
    <w:p w14:paraId="5B5D5BC7" w14:textId="77777777" w:rsidR="00E52FC2" w:rsidRPr="00E52FC2" w:rsidRDefault="00E52FC2" w:rsidP="00E52FC2">
      <w:pPr>
        <w:rPr>
          <w:sz w:val="20"/>
          <w:szCs w:val="20"/>
        </w:rPr>
      </w:pPr>
    </w:p>
    <w:p w14:paraId="5A9A8543" w14:textId="77777777" w:rsidR="006366A8" w:rsidRDefault="006366A8" w:rsidP="00E52FC2">
      <w:pPr>
        <w:rPr>
          <w:rFonts w:ascii="Arial" w:hAnsi="Arial" w:cs="Arial"/>
          <w:sz w:val="20"/>
          <w:szCs w:val="20"/>
        </w:rPr>
      </w:pPr>
    </w:p>
    <w:p w14:paraId="4AC5B720" w14:textId="77777777" w:rsidR="006366A8" w:rsidRDefault="006366A8" w:rsidP="00E52FC2">
      <w:pPr>
        <w:rPr>
          <w:rFonts w:ascii="Arial" w:hAnsi="Arial" w:cs="Arial"/>
          <w:sz w:val="20"/>
          <w:szCs w:val="20"/>
        </w:rPr>
      </w:pPr>
    </w:p>
    <w:p w14:paraId="440FD5E7" w14:textId="77777777" w:rsidR="006366A8" w:rsidRDefault="006366A8" w:rsidP="00E52FC2">
      <w:pPr>
        <w:rPr>
          <w:rFonts w:ascii="Arial" w:hAnsi="Arial" w:cs="Arial"/>
          <w:sz w:val="20"/>
          <w:szCs w:val="20"/>
        </w:rPr>
      </w:pPr>
    </w:p>
    <w:p w14:paraId="2796B66A" w14:textId="1E0F17C6" w:rsidR="00E52FC2" w:rsidRDefault="00E52FC2" w:rsidP="00E52FC2">
      <w:pPr>
        <w:rPr>
          <w:rFonts w:ascii="Arial" w:hAnsi="Arial" w:cs="Arial"/>
          <w:sz w:val="20"/>
          <w:szCs w:val="20"/>
        </w:rPr>
      </w:pPr>
      <w:r w:rsidRPr="00E52FC2">
        <w:rPr>
          <w:rFonts w:ascii="Arial" w:hAnsi="Arial" w:cs="Arial"/>
          <w:sz w:val="20"/>
          <w:szCs w:val="20"/>
        </w:rPr>
        <w:lastRenderedPageBreak/>
        <w:t>La personne en charge du suivi du marché et de son exécution est :</w:t>
      </w:r>
    </w:p>
    <w:p w14:paraId="2054C22E" w14:textId="77777777" w:rsidR="00C77B7B" w:rsidRDefault="00C77B7B" w:rsidP="00E52FC2">
      <w:pPr>
        <w:rPr>
          <w:rFonts w:ascii="Arial" w:hAnsi="Arial" w:cs="Arial"/>
          <w:sz w:val="20"/>
          <w:szCs w:val="20"/>
        </w:rPr>
      </w:pPr>
    </w:p>
    <w:p w14:paraId="271ECA20"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M. DECHAMBRE Dominique - Chef de projets</w:t>
      </w:r>
    </w:p>
    <w:p w14:paraId="633CE60B"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Office National des Forêts - Direction Territoriale Bourgogne-Franche-Comté</w:t>
      </w:r>
    </w:p>
    <w:p w14:paraId="32522B95"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Unité de Productions Etudes - Agence Etudes et Travaux</w:t>
      </w:r>
    </w:p>
    <w:p w14:paraId="155EC913"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 xml:space="preserve">535 rue </w:t>
      </w:r>
      <w:proofErr w:type="spellStart"/>
      <w:r w:rsidRPr="00C77B7B">
        <w:rPr>
          <w:rFonts w:ascii="Arial" w:hAnsi="Arial" w:cs="Arial"/>
          <w:sz w:val="20"/>
          <w:szCs w:val="20"/>
        </w:rPr>
        <w:t>Bercaille</w:t>
      </w:r>
      <w:proofErr w:type="spellEnd"/>
      <w:r w:rsidRPr="00C77B7B">
        <w:rPr>
          <w:rFonts w:ascii="Arial" w:hAnsi="Arial" w:cs="Arial"/>
          <w:sz w:val="20"/>
          <w:szCs w:val="20"/>
        </w:rPr>
        <w:t xml:space="preserve"> - BP 424 - 39006 Lons-le-Saunier Cedex</w:t>
      </w:r>
    </w:p>
    <w:p w14:paraId="70549E7D" w14:textId="77777777" w:rsidR="00C77B7B" w:rsidRPr="00C77B7B" w:rsidRDefault="00C77B7B" w:rsidP="006529FD">
      <w:pPr>
        <w:jc w:val="center"/>
        <w:rPr>
          <w:rFonts w:ascii="Arial" w:hAnsi="Arial" w:cs="Arial"/>
          <w:sz w:val="20"/>
          <w:szCs w:val="20"/>
        </w:rPr>
      </w:pPr>
      <w:r w:rsidRPr="00C77B7B">
        <w:rPr>
          <w:rFonts w:ascii="Arial" w:hAnsi="Arial" w:cs="Arial"/>
          <w:sz w:val="20"/>
          <w:szCs w:val="20"/>
        </w:rPr>
        <w:t xml:space="preserve">Tel port : 06 10 32 42 80 - Mail : </w:t>
      </w:r>
      <w:hyperlink r:id="rId13" w:history="1">
        <w:r w:rsidRPr="00C77B7B">
          <w:rPr>
            <w:rStyle w:val="Lienhypertexte"/>
            <w:rFonts w:ascii="Arial" w:hAnsi="Arial" w:cs="Arial"/>
            <w:sz w:val="20"/>
            <w:szCs w:val="20"/>
          </w:rPr>
          <w:t>dominique.dechambre@onf.fr</w:t>
        </w:r>
      </w:hyperlink>
    </w:p>
    <w:p w14:paraId="2BA2B38B" w14:textId="77777777" w:rsidR="00C77B7B" w:rsidRPr="00E52FC2" w:rsidRDefault="00C77B7B" w:rsidP="00E52FC2">
      <w:pPr>
        <w:rPr>
          <w:rFonts w:ascii="Arial" w:hAnsi="Arial" w:cs="Arial"/>
          <w:sz w:val="20"/>
          <w:szCs w:val="20"/>
        </w:rPr>
      </w:pPr>
    </w:p>
    <w:p w14:paraId="71A46A64" w14:textId="77777777" w:rsidR="00E52FC2" w:rsidRPr="00E52FC2" w:rsidRDefault="00E52FC2" w:rsidP="00E52FC2">
      <w:pPr>
        <w:keepNext/>
        <w:spacing w:before="240" w:after="240"/>
        <w:outlineLvl w:val="1"/>
        <w:rPr>
          <w:rFonts w:ascii="Arial" w:hAnsi="Arial" w:cs="Arial"/>
          <w:b/>
          <w:bCs/>
          <w:sz w:val="20"/>
          <w:szCs w:val="20"/>
        </w:rPr>
      </w:pPr>
      <w:bookmarkStart w:id="22" w:name="_Toc445384549"/>
      <w:bookmarkStart w:id="23" w:name="_Toc447203799"/>
      <w:r w:rsidRPr="00E52FC2">
        <w:rPr>
          <w:rFonts w:ascii="Arial" w:hAnsi="Arial" w:cs="Arial"/>
          <w:b/>
          <w:bCs/>
          <w:sz w:val="20"/>
          <w:szCs w:val="20"/>
        </w:rPr>
        <w:t xml:space="preserve">Personne habilitée à donner des renseignements d'ordre technique </w:t>
      </w:r>
      <w:bookmarkEnd w:id="22"/>
      <w:bookmarkEnd w:id="23"/>
    </w:p>
    <w:p w14:paraId="1826A160" w14:textId="77777777" w:rsidR="00C77B7B" w:rsidRPr="00C77B7B" w:rsidRDefault="00C77B7B" w:rsidP="00C77B7B">
      <w:pPr>
        <w:rPr>
          <w:rFonts w:ascii="Arial" w:hAnsi="Arial" w:cs="Arial"/>
          <w:sz w:val="20"/>
          <w:szCs w:val="20"/>
        </w:rPr>
      </w:pPr>
      <w:r w:rsidRPr="00C77B7B">
        <w:rPr>
          <w:rFonts w:ascii="Arial" w:hAnsi="Arial" w:cs="Arial"/>
          <w:sz w:val="20"/>
          <w:szCs w:val="20"/>
        </w:rPr>
        <w:t>La personne habilitée à donner des renseignements d'ordre technique est :</w:t>
      </w:r>
    </w:p>
    <w:p w14:paraId="1D0997B3" w14:textId="77777777" w:rsidR="00C77B7B" w:rsidRPr="00C77B7B" w:rsidRDefault="00C77B7B" w:rsidP="00C77B7B">
      <w:pPr>
        <w:jc w:val="center"/>
        <w:rPr>
          <w:rFonts w:ascii="Arial" w:hAnsi="Arial" w:cs="Arial"/>
          <w:sz w:val="20"/>
          <w:szCs w:val="20"/>
        </w:rPr>
      </w:pPr>
    </w:p>
    <w:p w14:paraId="140D6DDF"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M. DECHAMBRE Dominique - Chef de projets</w:t>
      </w:r>
    </w:p>
    <w:p w14:paraId="623CAE32"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Office National des Forêts - Direction Territoriale Bourgogne-Franche-Comté</w:t>
      </w:r>
    </w:p>
    <w:p w14:paraId="4CF3981E"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Unité de Productions Etudes - Agence Etudes et Travaux</w:t>
      </w:r>
    </w:p>
    <w:p w14:paraId="381F9C94"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 xml:space="preserve">535 rue </w:t>
      </w:r>
      <w:proofErr w:type="spellStart"/>
      <w:r w:rsidRPr="00C77B7B">
        <w:rPr>
          <w:rFonts w:ascii="Arial" w:hAnsi="Arial" w:cs="Arial"/>
          <w:sz w:val="20"/>
          <w:szCs w:val="20"/>
        </w:rPr>
        <w:t>Bercaille</w:t>
      </w:r>
      <w:proofErr w:type="spellEnd"/>
      <w:r w:rsidRPr="00C77B7B">
        <w:rPr>
          <w:rFonts w:ascii="Arial" w:hAnsi="Arial" w:cs="Arial"/>
          <w:sz w:val="20"/>
          <w:szCs w:val="20"/>
        </w:rPr>
        <w:t xml:space="preserve"> - BP 424 - 39006 Lons-le-Saunier Cedex</w:t>
      </w:r>
    </w:p>
    <w:p w14:paraId="2FC69FE6" w14:textId="77777777" w:rsidR="00C77B7B" w:rsidRPr="00C77B7B" w:rsidRDefault="00C77B7B" w:rsidP="00C77B7B">
      <w:pPr>
        <w:jc w:val="center"/>
        <w:rPr>
          <w:rFonts w:ascii="Arial" w:hAnsi="Arial" w:cs="Arial"/>
          <w:sz w:val="20"/>
          <w:szCs w:val="20"/>
        </w:rPr>
      </w:pPr>
      <w:r w:rsidRPr="00C77B7B">
        <w:rPr>
          <w:rFonts w:ascii="Arial" w:hAnsi="Arial" w:cs="Arial"/>
          <w:sz w:val="20"/>
          <w:szCs w:val="20"/>
        </w:rPr>
        <w:t xml:space="preserve">Tel port : 06 10 32 42 80 - Mail : </w:t>
      </w:r>
      <w:hyperlink r:id="rId14" w:history="1">
        <w:r w:rsidRPr="00C77B7B">
          <w:rPr>
            <w:rStyle w:val="Lienhypertexte"/>
            <w:rFonts w:ascii="Arial" w:hAnsi="Arial" w:cs="Arial"/>
            <w:sz w:val="20"/>
            <w:szCs w:val="20"/>
          </w:rPr>
          <w:t>dominique.dechambre@onf.fr</w:t>
        </w:r>
      </w:hyperlink>
    </w:p>
    <w:p w14:paraId="7152266E" w14:textId="77777777" w:rsidR="00E52FC2" w:rsidRPr="00E52FC2" w:rsidRDefault="00E52FC2" w:rsidP="00E52FC2">
      <w:pPr>
        <w:keepNext/>
        <w:tabs>
          <w:tab w:val="num" w:pos="567"/>
        </w:tabs>
        <w:spacing w:before="240" w:after="240"/>
        <w:outlineLvl w:val="1"/>
        <w:rPr>
          <w:rFonts w:ascii="Arial" w:hAnsi="Arial" w:cs="Arial"/>
          <w:b/>
          <w:bCs/>
          <w:sz w:val="20"/>
          <w:szCs w:val="20"/>
        </w:rPr>
      </w:pPr>
      <w:r w:rsidRPr="00E52FC2">
        <w:rPr>
          <w:rFonts w:ascii="Arial" w:hAnsi="Arial" w:cs="Arial"/>
          <w:b/>
          <w:bCs/>
          <w:sz w:val="20"/>
          <w:szCs w:val="20"/>
        </w:rPr>
        <w:t>Comptable assignataire des paiements</w:t>
      </w:r>
    </w:p>
    <w:p w14:paraId="0CA5837C" w14:textId="77777777" w:rsidR="008C20D3" w:rsidRPr="008C20D3" w:rsidRDefault="008C20D3" w:rsidP="008C20D3">
      <w:pPr>
        <w:ind w:left="432"/>
        <w:rPr>
          <w:rFonts w:ascii="Arial" w:hAnsi="Arial" w:cs="Bookman Old Style"/>
          <w:sz w:val="20"/>
          <w:szCs w:val="20"/>
        </w:rPr>
      </w:pPr>
      <w:bookmarkStart w:id="24" w:name="_Hlk177466615"/>
      <w:r w:rsidRPr="008C20D3">
        <w:rPr>
          <w:rFonts w:ascii="Arial" w:hAnsi="Arial" w:cs="Bookman Old Style"/>
          <w:sz w:val="20"/>
          <w:szCs w:val="20"/>
        </w:rPr>
        <w:t xml:space="preserve">Le comptable assignataire des paiements est </w:t>
      </w:r>
    </w:p>
    <w:p w14:paraId="44B1EF1C" w14:textId="77777777" w:rsidR="008C20D3" w:rsidRPr="008C20D3" w:rsidRDefault="008C20D3" w:rsidP="008C20D3">
      <w:pPr>
        <w:ind w:left="432"/>
        <w:jc w:val="center"/>
        <w:rPr>
          <w:rFonts w:ascii="Arial" w:hAnsi="Arial" w:cs="Bookman Old Style"/>
          <w:sz w:val="20"/>
          <w:szCs w:val="20"/>
        </w:rPr>
      </w:pPr>
    </w:p>
    <w:p w14:paraId="792ECE73" w14:textId="77777777" w:rsidR="008C20D3" w:rsidRPr="00E663D8" w:rsidRDefault="008C20D3" w:rsidP="008C20D3">
      <w:pPr>
        <w:ind w:left="432"/>
        <w:jc w:val="center"/>
        <w:rPr>
          <w:rFonts w:ascii="Arial" w:hAnsi="Arial" w:cs="Bookman Old Style"/>
          <w:sz w:val="20"/>
          <w:szCs w:val="20"/>
        </w:rPr>
      </w:pPr>
      <w:r w:rsidRPr="00E663D8">
        <w:rPr>
          <w:rFonts w:ascii="Arial" w:hAnsi="Arial" w:cs="Bookman Old Style"/>
          <w:sz w:val="20"/>
          <w:szCs w:val="20"/>
        </w:rPr>
        <w:t xml:space="preserve">Pour Grand Dole Communauté d’agglomération : </w:t>
      </w:r>
    </w:p>
    <w:p w14:paraId="13B30459" w14:textId="3071E29F" w:rsidR="008C20D3" w:rsidRPr="008C20D3" w:rsidRDefault="00E663D8" w:rsidP="008C20D3">
      <w:pPr>
        <w:ind w:left="432"/>
        <w:jc w:val="center"/>
        <w:rPr>
          <w:rFonts w:ascii="Arial" w:hAnsi="Arial" w:cs="Bookman Old Style"/>
          <w:sz w:val="20"/>
          <w:szCs w:val="20"/>
        </w:rPr>
      </w:pPr>
      <w:r w:rsidRPr="00E663D8">
        <w:rPr>
          <w:rFonts w:ascii="Arial" w:hAnsi="Arial" w:cs="Bookman Old Style"/>
          <w:sz w:val="20"/>
          <w:szCs w:val="20"/>
        </w:rPr>
        <w:t>La tré</w:t>
      </w:r>
      <w:r w:rsidR="008C20D3" w:rsidRPr="00E663D8">
        <w:rPr>
          <w:rFonts w:ascii="Arial" w:hAnsi="Arial" w:cs="Bookman Old Style"/>
          <w:sz w:val="20"/>
          <w:szCs w:val="20"/>
        </w:rPr>
        <w:t xml:space="preserve">sorerie de </w:t>
      </w:r>
      <w:r w:rsidR="00790447" w:rsidRPr="00E663D8">
        <w:rPr>
          <w:rFonts w:ascii="Arial" w:hAnsi="Arial" w:cs="Bookman Old Style"/>
          <w:sz w:val="20"/>
          <w:szCs w:val="20"/>
        </w:rPr>
        <w:t>Dole</w:t>
      </w:r>
    </w:p>
    <w:p w14:paraId="55BA7377" w14:textId="77777777" w:rsidR="008C20D3" w:rsidRPr="008C20D3" w:rsidRDefault="008C20D3" w:rsidP="008C20D3">
      <w:pPr>
        <w:ind w:left="432"/>
        <w:jc w:val="center"/>
        <w:rPr>
          <w:rFonts w:ascii="Arial" w:hAnsi="Arial" w:cs="Bookman Old Style"/>
          <w:sz w:val="20"/>
          <w:szCs w:val="20"/>
        </w:rPr>
      </w:pPr>
    </w:p>
    <w:p w14:paraId="6CEC91B7"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 xml:space="preserve">Pour l’Office National des Forêts : </w:t>
      </w:r>
    </w:p>
    <w:p w14:paraId="4A9F127D"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Le comptable assignataire des paiements est l’Agent Comptable Secondaire au siège de la direction territoriale :</w:t>
      </w:r>
    </w:p>
    <w:p w14:paraId="53952CBC" w14:textId="77777777" w:rsidR="008C20D3" w:rsidRPr="008C20D3" w:rsidRDefault="008C20D3" w:rsidP="008C20D3">
      <w:pPr>
        <w:ind w:left="432"/>
        <w:jc w:val="center"/>
        <w:rPr>
          <w:rFonts w:ascii="Arial" w:hAnsi="Arial" w:cs="Bookman Old Style"/>
          <w:iCs/>
          <w:sz w:val="20"/>
          <w:szCs w:val="20"/>
        </w:rPr>
      </w:pPr>
      <w:r w:rsidRPr="008C20D3">
        <w:rPr>
          <w:rFonts w:ascii="Arial" w:hAnsi="Arial" w:cs="Bookman Old Style"/>
          <w:iCs/>
          <w:sz w:val="20"/>
          <w:szCs w:val="20"/>
        </w:rPr>
        <w:t>Laurent DECUP</w:t>
      </w:r>
    </w:p>
    <w:p w14:paraId="1CE214A5"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14, Rue Plançon – CS 51581</w:t>
      </w:r>
    </w:p>
    <w:p w14:paraId="283ECA72" w14:textId="77777777" w:rsidR="008C20D3" w:rsidRPr="008C20D3" w:rsidRDefault="008C20D3" w:rsidP="008C20D3">
      <w:pPr>
        <w:ind w:left="432"/>
        <w:jc w:val="center"/>
        <w:rPr>
          <w:rFonts w:ascii="Arial" w:hAnsi="Arial" w:cs="Bookman Old Style"/>
          <w:sz w:val="20"/>
          <w:szCs w:val="20"/>
        </w:rPr>
      </w:pPr>
      <w:r w:rsidRPr="008C20D3">
        <w:rPr>
          <w:rFonts w:ascii="Arial" w:hAnsi="Arial" w:cs="Bookman Old Style"/>
          <w:sz w:val="20"/>
          <w:szCs w:val="20"/>
        </w:rPr>
        <w:t>25010 BESANCON Cedex</w:t>
      </w:r>
    </w:p>
    <w:p w14:paraId="0BE93C5A" w14:textId="77777777" w:rsidR="008C20D3" w:rsidRPr="008C20D3" w:rsidRDefault="008C20D3" w:rsidP="008C20D3">
      <w:pPr>
        <w:ind w:left="432"/>
        <w:jc w:val="center"/>
        <w:rPr>
          <w:rFonts w:ascii="Arial" w:hAnsi="Arial" w:cs="Bookman Old Style"/>
          <w:iCs/>
          <w:sz w:val="20"/>
          <w:szCs w:val="20"/>
        </w:rPr>
      </w:pPr>
      <w:r w:rsidRPr="008C20D3">
        <w:rPr>
          <w:rFonts w:ascii="Arial" w:hAnsi="Arial" w:cs="Bookman Old Style"/>
          <w:sz w:val="20"/>
          <w:szCs w:val="20"/>
        </w:rPr>
        <w:t>Portable </w:t>
      </w:r>
      <w:r w:rsidRPr="008C20D3">
        <w:rPr>
          <w:rFonts w:ascii="Arial" w:hAnsi="Arial" w:cs="Bookman Old Style"/>
          <w:iCs/>
          <w:sz w:val="20"/>
          <w:szCs w:val="20"/>
        </w:rPr>
        <w:t>: 06.68.03.16.37</w:t>
      </w:r>
    </w:p>
    <w:p w14:paraId="0DBD005F" w14:textId="77777777" w:rsidR="008C20D3" w:rsidRPr="008C20D3" w:rsidRDefault="008C20D3" w:rsidP="008C20D3">
      <w:pPr>
        <w:ind w:left="432"/>
        <w:jc w:val="center"/>
        <w:rPr>
          <w:rFonts w:ascii="Arial" w:hAnsi="Arial" w:cs="Bookman Old Style"/>
          <w:iCs/>
          <w:sz w:val="20"/>
          <w:szCs w:val="20"/>
        </w:rPr>
      </w:pPr>
      <w:proofErr w:type="gramStart"/>
      <w:r w:rsidRPr="008C20D3">
        <w:rPr>
          <w:rFonts w:ascii="Arial" w:hAnsi="Arial" w:cs="Bookman Old Style"/>
          <w:iCs/>
          <w:sz w:val="20"/>
          <w:szCs w:val="20"/>
        </w:rPr>
        <w:t>Email</w:t>
      </w:r>
      <w:proofErr w:type="gramEnd"/>
      <w:r w:rsidRPr="008C20D3">
        <w:rPr>
          <w:rFonts w:ascii="Arial" w:hAnsi="Arial" w:cs="Bookman Old Style"/>
          <w:iCs/>
          <w:sz w:val="20"/>
          <w:szCs w:val="20"/>
        </w:rPr>
        <w:t xml:space="preserve"> : </w:t>
      </w:r>
      <w:hyperlink r:id="rId15" w:history="1">
        <w:r w:rsidRPr="008C20D3">
          <w:rPr>
            <w:rStyle w:val="Lienhypertexte"/>
            <w:rFonts w:ascii="Arial" w:hAnsi="Arial" w:cs="Bookman Old Style"/>
            <w:iCs/>
            <w:sz w:val="20"/>
            <w:szCs w:val="20"/>
          </w:rPr>
          <w:t>laurent.decup@onf.fr</w:t>
        </w:r>
      </w:hyperlink>
    </w:p>
    <w:bookmarkEnd w:id="24"/>
    <w:p w14:paraId="240A4E1A" w14:textId="51A045E0" w:rsidR="00E52FC2" w:rsidRDefault="00C77B7B" w:rsidP="00112243">
      <w:pPr>
        <w:ind w:left="432"/>
        <w:jc w:val="center"/>
        <w:rPr>
          <w:rFonts w:ascii="Arial" w:hAnsi="Arial" w:cs="Arial"/>
          <w:iCs/>
          <w:color w:val="0000FF"/>
          <w:sz w:val="20"/>
          <w:szCs w:val="20"/>
          <w:u w:val="single"/>
        </w:rPr>
      </w:pPr>
      <w:r w:rsidRPr="00C77B7B">
        <w:rPr>
          <w:rFonts w:ascii="Arial" w:hAnsi="Arial" w:cs="Bookman Old Style"/>
          <w:sz w:val="20"/>
          <w:szCs w:val="20"/>
        </w:rPr>
        <w:br/>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7579"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23131570" w14:textId="77777777" w:rsidR="0077031D" w:rsidRPr="00EB7579" w:rsidRDefault="0077031D" w:rsidP="0077031D">
      <w:pPr>
        <w:tabs>
          <w:tab w:val="left" w:pos="5040"/>
        </w:tabs>
        <w:rPr>
          <w:rFonts w:ascii="Arial" w:hAnsi="Arial"/>
          <w:sz w:val="20"/>
          <w:szCs w:val="20"/>
        </w:rPr>
      </w:pPr>
    </w:p>
    <w:p w14:paraId="14864440" w14:textId="149CFA06" w:rsidR="001A6677" w:rsidRDefault="001A6677" w:rsidP="001A6677">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53070F9" w14:textId="77777777" w:rsidR="00D2274C" w:rsidRPr="007B11FB" w:rsidRDefault="00D2274C" w:rsidP="001A6677">
      <w:pPr>
        <w:jc w:val="both"/>
        <w:outlineLvl w:val="0"/>
        <w:rPr>
          <w:rFonts w:ascii="Arial" w:hAnsi="Arial" w:cs="Arial"/>
          <w:b/>
          <w:sz w:val="20"/>
          <w:szCs w:val="20"/>
        </w:rPr>
      </w:pPr>
    </w:p>
    <w:p w14:paraId="7DF50F35" w14:textId="03EF7878" w:rsidR="001A6677" w:rsidRPr="007B11FB" w:rsidRDefault="001A6677" w:rsidP="00344A0F">
      <w:pPr>
        <w:spacing w:line="480" w:lineRule="auto"/>
        <w:jc w:val="both"/>
        <w:rPr>
          <w:rFonts w:ascii="Arial" w:hAnsi="Arial" w:cs="Arial"/>
          <w:bCs/>
          <w:sz w:val="20"/>
          <w:szCs w:val="20"/>
        </w:rPr>
      </w:pPr>
      <w:r w:rsidRPr="007B11FB">
        <w:rPr>
          <w:rFonts w:ascii="Arial" w:hAnsi="Arial" w:cs="Arial"/>
          <w:sz w:val="20"/>
          <w:szCs w:val="20"/>
        </w:rPr>
        <w:t>……………………………………………………………………………………………………………………………</w:t>
      </w:r>
      <w:bookmarkStart w:id="25" w:name="_Hlk109831092"/>
      <w:r w:rsidRPr="007B11FB">
        <w:rPr>
          <w:rFonts w:ascii="Arial" w:hAnsi="Arial" w:cs="Arial"/>
          <w:sz w:val="20"/>
          <w:szCs w:val="20"/>
        </w:rPr>
        <w:t>……………………………………………………………………………………………………………………………</w:t>
      </w:r>
      <w:bookmarkEnd w:id="25"/>
      <w:r w:rsidR="00344A0F" w:rsidRPr="007B11FB">
        <w:rPr>
          <w:rFonts w:ascii="Arial" w:hAnsi="Arial" w:cs="Arial"/>
          <w:sz w:val="20"/>
          <w:szCs w:val="20"/>
        </w:rPr>
        <w:t>……………………………………………………………………………………………………………………………</w:t>
      </w: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3D556929" w14:textId="77777777" w:rsidR="001A6677" w:rsidRPr="007B11FB" w:rsidRDefault="001A6677" w:rsidP="001A6677">
      <w:pPr>
        <w:autoSpaceDE w:val="0"/>
        <w:autoSpaceDN w:val="0"/>
        <w:adjustRightInd w:val="0"/>
        <w:rPr>
          <w:rFonts w:ascii="Arial" w:hAnsi="Arial" w:cs="Arial"/>
          <w:sz w:val="20"/>
          <w:szCs w:val="20"/>
        </w:rPr>
      </w:pPr>
    </w:p>
    <w:p w14:paraId="10B00E28" w14:textId="77777777" w:rsidR="001A6677" w:rsidRPr="007B11FB" w:rsidRDefault="001A6677" w:rsidP="001A6677">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4D1BDA37" w14:textId="77777777" w:rsidR="001A6677" w:rsidRDefault="001A6677" w:rsidP="001A6677">
      <w:pPr>
        <w:autoSpaceDE w:val="0"/>
        <w:autoSpaceDN w:val="0"/>
        <w:adjustRightInd w:val="0"/>
        <w:rPr>
          <w:rFonts w:ascii="Arial" w:hAnsi="Arial" w:cs="Arial"/>
          <w:sz w:val="20"/>
          <w:szCs w:val="20"/>
        </w:rPr>
      </w:pPr>
    </w:p>
    <w:p w14:paraId="408F46F9" w14:textId="77777777" w:rsidR="001A6677" w:rsidRDefault="001A6677" w:rsidP="001A6677">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53A293E0" w14:textId="77777777" w:rsidR="001A6677" w:rsidRDefault="001A6677" w:rsidP="001A6677">
      <w:pPr>
        <w:pStyle w:val="texte1"/>
        <w:rPr>
          <w:rFonts w:ascii="Arial" w:hAnsi="Arial" w:cs="Arial"/>
          <w:sz w:val="20"/>
          <w:lang w:eastAsia="en-US"/>
        </w:rPr>
      </w:pPr>
    </w:p>
    <w:p w14:paraId="1F0FD4EA" w14:textId="77777777" w:rsidR="001A6677" w:rsidRPr="00726E98" w:rsidRDefault="001A6677" w:rsidP="001A6677">
      <w:pPr>
        <w:pStyle w:val="texte1"/>
        <w:rPr>
          <w:rFonts w:ascii="Arial" w:hAnsi="Arial" w:cs="Arial"/>
          <w:sz w:val="20"/>
          <w:lang w:eastAsia="en-US"/>
        </w:rPr>
      </w:pPr>
      <w:r>
        <w:rPr>
          <w:rFonts w:ascii="Arial" w:hAnsi="Arial" w:cs="Arial"/>
          <w:sz w:val="20"/>
          <w:lang w:eastAsia="en-US"/>
        </w:rPr>
        <w:t>L’envoi des courriers et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 ci-dessus</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p>
    <w:p w14:paraId="3D67D4FF" w14:textId="77777777" w:rsidR="001A6677" w:rsidRDefault="001A6677" w:rsidP="001A6677">
      <w:pPr>
        <w:autoSpaceDE w:val="0"/>
        <w:autoSpaceDN w:val="0"/>
        <w:adjustRightInd w:val="0"/>
        <w:rPr>
          <w:rFonts w:ascii="Arial" w:hAnsi="Arial" w:cs="Arial"/>
          <w:sz w:val="20"/>
          <w:szCs w:val="20"/>
        </w:rPr>
      </w:pPr>
    </w:p>
    <w:p w14:paraId="7C6BB0E1" w14:textId="77777777" w:rsidR="00C77B7B" w:rsidRDefault="00C77B7B" w:rsidP="001A6677">
      <w:pPr>
        <w:autoSpaceDE w:val="0"/>
        <w:autoSpaceDN w:val="0"/>
        <w:adjustRightInd w:val="0"/>
        <w:rPr>
          <w:rFonts w:ascii="Arial" w:hAnsi="Arial" w:cs="Arial"/>
          <w:sz w:val="20"/>
          <w:szCs w:val="20"/>
        </w:rPr>
      </w:pPr>
    </w:p>
    <w:p w14:paraId="6B0D2317" w14:textId="77777777" w:rsidR="00C77B7B" w:rsidRDefault="00C77B7B" w:rsidP="001A6677">
      <w:pPr>
        <w:autoSpaceDE w:val="0"/>
        <w:autoSpaceDN w:val="0"/>
        <w:adjustRightInd w:val="0"/>
        <w:rPr>
          <w:rFonts w:ascii="Arial" w:hAnsi="Arial" w:cs="Arial"/>
          <w:sz w:val="20"/>
          <w:szCs w:val="20"/>
        </w:rPr>
      </w:pPr>
    </w:p>
    <w:p w14:paraId="5363191F" w14:textId="0110F8C8" w:rsidR="001A6677" w:rsidRPr="007B11FB" w:rsidRDefault="001A6677" w:rsidP="001A6677">
      <w:pPr>
        <w:autoSpaceDE w:val="0"/>
        <w:autoSpaceDN w:val="0"/>
        <w:adjustRightInd w:val="0"/>
        <w:rPr>
          <w:rFonts w:ascii="Arial" w:hAnsi="Arial" w:cs="Arial"/>
          <w:sz w:val="20"/>
          <w:szCs w:val="20"/>
        </w:rPr>
      </w:pPr>
      <w:r w:rsidRPr="007B11FB">
        <w:rPr>
          <w:rFonts w:ascii="Arial" w:hAnsi="Arial" w:cs="Arial"/>
          <w:sz w:val="20"/>
          <w:szCs w:val="20"/>
          <w:u w:val="single"/>
        </w:rPr>
        <w:lastRenderedPageBreak/>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w:t>
      </w:r>
      <w:r w:rsidR="00FD3ADD">
        <w:rPr>
          <w:rFonts w:ascii="Arial" w:hAnsi="Arial" w:cs="Arial"/>
          <w:sz w:val="20"/>
          <w:szCs w:val="20"/>
        </w:rPr>
        <w:t>marché</w:t>
      </w:r>
      <w:r w:rsidRPr="007B11FB">
        <w:rPr>
          <w:rFonts w:ascii="Arial" w:hAnsi="Arial" w:cs="Arial"/>
          <w:sz w:val="20"/>
          <w:szCs w:val="20"/>
        </w:rPr>
        <w:t xml:space="preserve"> : </w:t>
      </w:r>
    </w:p>
    <w:p w14:paraId="1BC795FA" w14:textId="77777777" w:rsidR="001A6677" w:rsidRPr="007B11FB" w:rsidRDefault="001A6677" w:rsidP="001A6677">
      <w:pPr>
        <w:autoSpaceDE w:val="0"/>
        <w:autoSpaceDN w:val="0"/>
        <w:adjustRightInd w:val="0"/>
        <w:rPr>
          <w:rFonts w:ascii="Arial" w:hAnsi="Arial" w:cs="Arial"/>
          <w:sz w:val="20"/>
          <w:szCs w:val="20"/>
        </w:rPr>
      </w:pPr>
    </w:p>
    <w:p w14:paraId="52D157E2" w14:textId="77777777" w:rsidR="001A6677" w:rsidRDefault="001A6677" w:rsidP="001A6677">
      <w:pPr>
        <w:autoSpaceDE w:val="0"/>
        <w:autoSpaceDN w:val="0"/>
        <w:adjustRightInd w:val="0"/>
        <w:rPr>
          <w:rFonts w:ascii="Arial" w:hAnsi="Arial" w:cs="Arial"/>
          <w:b/>
          <w:sz w:val="20"/>
          <w:szCs w:val="20"/>
        </w:rPr>
      </w:pPr>
    </w:p>
    <w:p w14:paraId="44255E8E" w14:textId="77777777" w:rsidR="001A6677" w:rsidRDefault="001A6677" w:rsidP="001A6677">
      <w:pPr>
        <w:autoSpaceDE w:val="0"/>
        <w:autoSpaceDN w:val="0"/>
        <w:adjustRightInd w:val="0"/>
        <w:rPr>
          <w:rFonts w:ascii="Arial" w:hAnsi="Arial" w:cs="Arial"/>
          <w:b/>
          <w:sz w:val="20"/>
          <w:szCs w:val="20"/>
        </w:rPr>
      </w:pPr>
    </w:p>
    <w:p w14:paraId="68A9452D" w14:textId="77777777" w:rsidR="001A6677" w:rsidRDefault="001A6677" w:rsidP="001A6677">
      <w:pPr>
        <w:autoSpaceDE w:val="0"/>
        <w:autoSpaceDN w:val="0"/>
        <w:adjustRightInd w:val="0"/>
        <w:rPr>
          <w:rFonts w:ascii="Arial" w:hAnsi="Arial" w:cs="Arial"/>
          <w:b/>
          <w:sz w:val="20"/>
          <w:szCs w:val="20"/>
        </w:rPr>
      </w:pPr>
    </w:p>
    <w:p w14:paraId="40CFB626" w14:textId="6AA3C1A2" w:rsidR="001A6677" w:rsidRDefault="001A6677" w:rsidP="001A6677">
      <w:pPr>
        <w:autoSpaceDE w:val="0"/>
        <w:autoSpaceDN w:val="0"/>
        <w:adjustRightInd w:val="0"/>
        <w:rPr>
          <w:rFonts w:ascii="Arial" w:hAnsi="Arial" w:cs="Arial"/>
          <w:b/>
          <w:sz w:val="20"/>
          <w:szCs w:val="20"/>
        </w:rPr>
      </w:pPr>
    </w:p>
    <w:p w14:paraId="274843D6" w14:textId="3E1D68AF" w:rsidR="00BA6A9E" w:rsidRDefault="00BA6A9E" w:rsidP="001A6677">
      <w:pPr>
        <w:autoSpaceDE w:val="0"/>
        <w:autoSpaceDN w:val="0"/>
        <w:adjustRightInd w:val="0"/>
        <w:rPr>
          <w:rFonts w:ascii="Arial" w:hAnsi="Arial" w:cs="Arial"/>
          <w:b/>
          <w:sz w:val="20"/>
          <w:szCs w:val="20"/>
        </w:rPr>
      </w:pPr>
    </w:p>
    <w:p w14:paraId="0945DF77" w14:textId="77777777" w:rsidR="00BA6A9E" w:rsidRDefault="00BA6A9E" w:rsidP="001A6677">
      <w:pPr>
        <w:autoSpaceDE w:val="0"/>
        <w:autoSpaceDN w:val="0"/>
        <w:adjustRightInd w:val="0"/>
        <w:rPr>
          <w:rFonts w:ascii="Arial" w:hAnsi="Arial" w:cs="Arial"/>
          <w:b/>
          <w:sz w:val="20"/>
          <w:szCs w:val="20"/>
        </w:rPr>
      </w:pPr>
    </w:p>
    <w:p w14:paraId="7B8BB1BC" w14:textId="77777777" w:rsidR="001A6677" w:rsidRPr="007B11FB" w:rsidRDefault="001A6677" w:rsidP="001A6677">
      <w:pPr>
        <w:autoSpaceDE w:val="0"/>
        <w:autoSpaceDN w:val="0"/>
        <w:adjustRightInd w:val="0"/>
        <w:rPr>
          <w:rFonts w:ascii="Arial" w:hAnsi="Arial" w:cs="Arial"/>
          <w:b/>
          <w:sz w:val="20"/>
          <w:szCs w:val="20"/>
        </w:rPr>
      </w:pPr>
    </w:p>
    <w:p w14:paraId="392E62A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438B3CC4" w14:textId="77777777" w:rsidR="001A6677" w:rsidRPr="007B11FB" w:rsidRDefault="001A6677" w:rsidP="001A6677">
      <w:pPr>
        <w:autoSpaceDE w:val="0"/>
        <w:autoSpaceDN w:val="0"/>
        <w:adjustRightInd w:val="0"/>
        <w:jc w:val="both"/>
        <w:rPr>
          <w:rFonts w:ascii="Arial" w:hAnsi="Arial" w:cs="Arial"/>
          <w:sz w:val="20"/>
          <w:szCs w:val="20"/>
        </w:rPr>
      </w:pPr>
    </w:p>
    <w:p w14:paraId="4FA7097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5622E109" w14:textId="77777777" w:rsidR="001A6677" w:rsidRPr="007B11FB" w:rsidRDefault="001A6677" w:rsidP="001A6677">
      <w:pPr>
        <w:ind w:left="360"/>
        <w:jc w:val="both"/>
        <w:rPr>
          <w:rFonts w:ascii="Arial" w:hAnsi="Arial" w:cs="Arial"/>
          <w:sz w:val="20"/>
          <w:szCs w:val="20"/>
        </w:rPr>
      </w:pPr>
    </w:p>
    <w:p w14:paraId="13200910"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F0868C7"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10A87C74" w14:textId="77777777" w:rsidR="001A6677" w:rsidRPr="007B11FB" w:rsidRDefault="001A6677" w:rsidP="001A6677">
      <w:pPr>
        <w:ind w:left="360"/>
        <w:rPr>
          <w:rFonts w:ascii="Arial" w:hAnsi="Arial" w:cs="Arial"/>
          <w:sz w:val="20"/>
          <w:szCs w:val="20"/>
        </w:rPr>
      </w:pPr>
    </w:p>
    <w:p w14:paraId="2ABB1FAB"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67BABF6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24ED6C6"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5922E6B" w14:textId="77777777" w:rsidR="001A6677" w:rsidRPr="007B11FB" w:rsidRDefault="001A6677" w:rsidP="001A6677">
      <w:pPr>
        <w:ind w:left="360"/>
        <w:jc w:val="both"/>
        <w:rPr>
          <w:rFonts w:ascii="Arial" w:hAnsi="Arial" w:cs="Arial"/>
          <w:sz w:val="20"/>
          <w:szCs w:val="20"/>
        </w:rPr>
      </w:pPr>
    </w:p>
    <w:p w14:paraId="740B7318" w14:textId="77777777" w:rsidR="001A6677" w:rsidRPr="007B11FB" w:rsidRDefault="001A6677" w:rsidP="001A6677">
      <w:pPr>
        <w:ind w:left="360"/>
        <w:jc w:val="both"/>
        <w:rPr>
          <w:rFonts w:ascii="Arial" w:hAnsi="Arial" w:cs="Arial"/>
          <w:sz w:val="20"/>
          <w:szCs w:val="20"/>
        </w:rPr>
      </w:pPr>
    </w:p>
    <w:p w14:paraId="764B67B6"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5D6A508"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5685FDBF" w14:textId="77777777" w:rsidR="001A6677" w:rsidRPr="007B11FB" w:rsidRDefault="001A6677" w:rsidP="001A6677">
      <w:pPr>
        <w:ind w:left="360"/>
        <w:rPr>
          <w:rFonts w:ascii="Arial" w:hAnsi="Arial" w:cs="Arial"/>
          <w:sz w:val="20"/>
          <w:szCs w:val="20"/>
        </w:rPr>
      </w:pPr>
    </w:p>
    <w:p w14:paraId="6D645A0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3DDFCAD7"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D756868"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C333081" w14:textId="77777777" w:rsidR="001A6677" w:rsidRDefault="001A6677" w:rsidP="001A6677">
      <w:pPr>
        <w:ind w:left="360"/>
        <w:rPr>
          <w:rFonts w:ascii="Arial" w:hAnsi="Arial" w:cs="Arial"/>
          <w:sz w:val="20"/>
          <w:szCs w:val="20"/>
        </w:rPr>
      </w:pPr>
    </w:p>
    <w:p w14:paraId="42D88CB8" w14:textId="67EC5990" w:rsidR="001A6677" w:rsidRPr="00622F72" w:rsidRDefault="001A6677" w:rsidP="001A6677">
      <w:pPr>
        <w:jc w:val="both"/>
        <w:rPr>
          <w:rFonts w:ascii="Arial" w:hAnsi="Arial" w:cs="Arial"/>
          <w:sz w:val="20"/>
          <w:szCs w:val="20"/>
        </w:rPr>
      </w:pPr>
      <w:r>
        <w:rPr>
          <w:rFonts w:ascii="Arial" w:hAnsi="Arial" w:cs="Arial"/>
          <w:sz w:val="20"/>
          <w:szCs w:val="20"/>
        </w:rPr>
        <w:t>E</w:t>
      </w:r>
      <w:r w:rsidRPr="00622F72">
        <w:rPr>
          <w:rFonts w:ascii="Arial" w:hAnsi="Arial" w:cs="Arial"/>
          <w:sz w:val="20"/>
          <w:szCs w:val="20"/>
        </w:rPr>
        <w:t xml:space="preserve">n cas de groupement conjoint, </w:t>
      </w:r>
      <w:r>
        <w:rPr>
          <w:rFonts w:ascii="Arial" w:hAnsi="Arial" w:cs="Arial"/>
          <w:sz w:val="20"/>
          <w:szCs w:val="20"/>
        </w:rPr>
        <w:t>le candidat indiquera au sein du document « Déclaration de candidature </w:t>
      </w:r>
      <w:r w:rsidR="00344A0F">
        <w:rPr>
          <w:rFonts w:ascii="Arial" w:hAnsi="Arial" w:cs="Arial"/>
          <w:sz w:val="20"/>
          <w:szCs w:val="20"/>
        </w:rPr>
        <w:t>» le</w:t>
      </w:r>
      <w:r w:rsidRPr="00622F72">
        <w:rPr>
          <w:rFonts w:ascii="Arial" w:hAnsi="Arial" w:cs="Arial"/>
          <w:sz w:val="20"/>
          <w:szCs w:val="20"/>
        </w:rPr>
        <w:t xml:space="preserve"> montant et la répartition détaillée des prestations que chacun des membres du groupement s'engagera à exécuter.</w:t>
      </w:r>
    </w:p>
    <w:p w14:paraId="4953A8F4" w14:textId="77777777" w:rsidR="001A6677" w:rsidRDefault="001A6677" w:rsidP="0077031D">
      <w:pPr>
        <w:rPr>
          <w:rFonts w:ascii="Arial" w:hAnsi="Arial"/>
          <w:sz w:val="20"/>
          <w:szCs w:val="20"/>
        </w:rPr>
      </w:pPr>
    </w:p>
    <w:p w14:paraId="5BC74BA9" w14:textId="77777777" w:rsidR="001A6677" w:rsidRPr="007B11FB" w:rsidRDefault="001A6677" w:rsidP="001A6677">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20DFD68C" w14:textId="0922F579" w:rsidR="0077031D" w:rsidRPr="00EB7579" w:rsidRDefault="00344A0F" w:rsidP="0077031D">
      <w:pPr>
        <w:spacing w:before="120"/>
        <w:ind w:left="1135" w:hanging="284"/>
        <w:jc w:val="both"/>
        <w:rPr>
          <w:rFonts w:ascii="Arial" w:hAnsi="Arial"/>
          <w:sz w:val="20"/>
          <w:szCs w:val="20"/>
        </w:rPr>
      </w:pPr>
      <w:r>
        <w:rPr>
          <w:rFonts w:ascii="Arial" w:hAnsi="Arial"/>
          <w:sz w:val="20"/>
          <w:szCs w:val="20"/>
        </w:rPr>
        <w:t>-</w:t>
      </w:r>
      <w:r w:rsidR="0077031D" w:rsidRPr="00EB7579">
        <w:rPr>
          <w:rFonts w:ascii="Arial" w:hAnsi="Arial"/>
          <w:sz w:val="20"/>
          <w:szCs w:val="20"/>
        </w:rPr>
        <w:t xml:space="preserve"> CCAP </w:t>
      </w:r>
      <w:r w:rsidR="006366A8">
        <w:rPr>
          <w:rFonts w:ascii="Arial" w:hAnsi="Arial"/>
          <w:sz w:val="20"/>
          <w:szCs w:val="20"/>
        </w:rPr>
        <w:t>2024-8400-020</w:t>
      </w:r>
    </w:p>
    <w:p w14:paraId="71A86BE2" w14:textId="569D76AF" w:rsidR="0077031D" w:rsidRPr="00EB7579"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 xml:space="preserve">CCTP </w:t>
      </w:r>
      <w:r w:rsidR="006366A8">
        <w:rPr>
          <w:rFonts w:ascii="Arial" w:hAnsi="Arial"/>
          <w:sz w:val="20"/>
          <w:szCs w:val="20"/>
        </w:rPr>
        <w:t>2024-8400-020</w:t>
      </w:r>
    </w:p>
    <w:p w14:paraId="653FC1A6" w14:textId="29E02499" w:rsidR="0077031D"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CCAG-TRAVAUX</w:t>
      </w:r>
      <w:r w:rsidR="00E52FC2">
        <w:rPr>
          <w:rFonts w:ascii="Arial" w:hAnsi="Arial"/>
          <w:sz w:val="20"/>
          <w:szCs w:val="20"/>
        </w:rPr>
        <w:t xml:space="preserve"> </w:t>
      </w:r>
      <w:r w:rsidR="00E52FC2" w:rsidRPr="0050026E">
        <w:rPr>
          <w:rFonts w:ascii="Arial" w:hAnsi="Arial" w:cs="Arial"/>
          <w:sz w:val="20"/>
        </w:rPr>
        <w:t>- dernière version en vigueur - Arrêté du 30 mars 2021</w:t>
      </w:r>
    </w:p>
    <w:p w14:paraId="34DDA343" w14:textId="77777777" w:rsidR="0077031D" w:rsidRPr="00EB7579" w:rsidRDefault="0077031D" w:rsidP="0077031D">
      <w:pPr>
        <w:rPr>
          <w:rFonts w:ascii="Arial" w:hAnsi="Arial"/>
          <w:sz w:val="20"/>
          <w:szCs w:val="20"/>
        </w:rPr>
      </w:pPr>
    </w:p>
    <w:p w14:paraId="528F1234" w14:textId="6EA31D2D"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FD3ADD">
        <w:rPr>
          <w:rFonts w:ascii="Arial" w:hAnsi="Arial" w:cs="Arial"/>
          <w:sz w:val="20"/>
          <w:szCs w:val="20"/>
        </w:rPr>
        <w:t>au marché</w:t>
      </w:r>
      <w:r w:rsidRPr="008B1B38">
        <w:rPr>
          <w:rFonts w:ascii="Arial" w:hAnsi="Arial" w:cs="Arial"/>
          <w:sz w:val="20"/>
          <w:szCs w:val="20"/>
        </w:rPr>
        <w:t>.</w:t>
      </w:r>
    </w:p>
    <w:p w14:paraId="1D2FEC75" w14:textId="77777777" w:rsidR="001A6677" w:rsidRPr="00EB7579" w:rsidRDefault="001A6677" w:rsidP="0077031D">
      <w:pPr>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22C3AA99" w14:textId="77777777" w:rsidR="0077031D" w:rsidRPr="00EB7579" w:rsidRDefault="0077031D" w:rsidP="0077031D">
      <w:pPr>
        <w:jc w:val="both"/>
        <w:rPr>
          <w:rFonts w:ascii="Arial" w:hAnsi="Arial"/>
          <w:sz w:val="20"/>
          <w:szCs w:val="20"/>
        </w:rPr>
      </w:pP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s’engage</w:t>
      </w:r>
      <w:proofErr w:type="gramEnd"/>
      <w:r w:rsidRPr="00EB7579">
        <w:rPr>
          <w:rFonts w:ascii="Arial" w:hAnsi="Arial"/>
          <w:sz w:val="20"/>
          <w:szCs w:val="20"/>
        </w:rPr>
        <w:t>,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engage</w:t>
      </w:r>
      <w:proofErr w:type="gramEnd"/>
      <w:r w:rsidRPr="00EB7579">
        <w:rPr>
          <w:rFonts w:ascii="Arial" w:hAnsi="Arial"/>
          <w:sz w:val="20"/>
          <w:szCs w:val="20"/>
        </w:rPr>
        <w:t xml:space="preserv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35D5026B" w:rsidR="0077031D"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47CA88C8" w14:textId="3FEE3D31" w:rsidR="00BA2DE9" w:rsidRDefault="00BA2DE9" w:rsidP="0077031D">
      <w:pPr>
        <w:jc w:val="both"/>
        <w:rPr>
          <w:rFonts w:ascii="Arial" w:hAnsi="Arial"/>
          <w:sz w:val="20"/>
          <w:szCs w:val="20"/>
        </w:rPr>
      </w:pPr>
    </w:p>
    <w:p w14:paraId="26C961D3" w14:textId="77777777" w:rsidR="003C0EEA" w:rsidRDefault="003C0EEA" w:rsidP="00DF635B">
      <w:pPr>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EB7579"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16E8DC79" w:rsidR="002C060A" w:rsidRDefault="002C060A" w:rsidP="002C060A">
      <w:pPr>
        <w:rPr>
          <w:rFonts w:ascii="Arial" w:hAnsi="Arial" w:cs="Arial"/>
          <w:b/>
          <w:bCs/>
          <w:color w:val="000000" w:themeColor="text1"/>
          <w:sz w:val="20"/>
          <w:szCs w:val="20"/>
        </w:rPr>
      </w:pPr>
    </w:p>
    <w:p w14:paraId="20582B7F" w14:textId="77777777" w:rsidR="00BB0E0B" w:rsidRPr="00BB0E0B" w:rsidRDefault="00E52FC2" w:rsidP="00BB0E0B">
      <w:pPr>
        <w:rPr>
          <w:rFonts w:ascii="Arial" w:hAnsi="Arial" w:cs="Arial"/>
          <w:b/>
          <w:bCs/>
          <w:color w:val="000000" w:themeColor="text1"/>
          <w:sz w:val="20"/>
          <w:szCs w:val="20"/>
        </w:rPr>
      </w:pPr>
      <w:r>
        <w:rPr>
          <w:rFonts w:ascii="Arial" w:hAnsi="Arial" w:cs="Arial"/>
          <w:b/>
          <w:bCs/>
          <w:color w:val="000000" w:themeColor="text1"/>
          <w:sz w:val="20"/>
          <w:szCs w:val="20"/>
        </w:rPr>
        <w:t xml:space="preserve">A compléter obligatoirement </w:t>
      </w:r>
      <w:r w:rsidR="00BB0E0B" w:rsidRPr="00BB0E0B">
        <w:rPr>
          <w:rFonts w:ascii="Arial" w:hAnsi="Arial" w:cs="Arial"/>
          <w:b/>
          <w:bCs/>
          <w:color w:val="000000" w:themeColor="text1"/>
          <w:sz w:val="20"/>
          <w:szCs w:val="20"/>
        </w:rPr>
        <w:t>la Décomposition du Prix Global et Forfaitaire</w:t>
      </w:r>
    </w:p>
    <w:p w14:paraId="6831702F" w14:textId="1A9F1F91"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 xml:space="preserve">D1 – Montant </w:t>
      </w:r>
      <w:r w:rsidR="00BB0E0B">
        <w:rPr>
          <w:rFonts w:ascii="Arial" w:hAnsi="Arial" w:cs="Arial"/>
          <w:b/>
          <w:bCs/>
          <w:color w:val="000000"/>
          <w:sz w:val="20"/>
          <w:szCs w:val="20"/>
        </w:rPr>
        <w:t xml:space="preserve">forfaitaire </w:t>
      </w:r>
      <w:r w:rsidR="00112243">
        <w:rPr>
          <w:rFonts w:ascii="Arial" w:hAnsi="Arial" w:cs="Arial"/>
          <w:b/>
          <w:bCs/>
          <w:color w:val="000000"/>
          <w:sz w:val="20"/>
          <w:szCs w:val="20"/>
        </w:rPr>
        <w:t xml:space="preserve">du marché </w:t>
      </w:r>
    </w:p>
    <w:p w14:paraId="38E4F389" w14:textId="5CAED590" w:rsidR="006529FD" w:rsidRDefault="006529FD" w:rsidP="006529FD">
      <w:pPr>
        <w:pStyle w:val="Commentaire"/>
        <w:rPr>
          <w:rFonts w:ascii="Arial" w:hAnsi="Arial" w:cs="Arial"/>
        </w:rPr>
      </w:pPr>
      <w:r w:rsidRPr="00BA6A9E">
        <w:rPr>
          <w:rFonts w:ascii="Arial" w:hAnsi="Arial" w:cs="Arial"/>
        </w:rPr>
        <w:fldChar w:fldCharType="begin">
          <w:ffData>
            <w:name w:val=""/>
            <w:enabled/>
            <w:calcOnExit w:val="0"/>
            <w:checkBox>
              <w:size w:val="20"/>
              <w:default w:val="0"/>
            </w:checkBox>
          </w:ffData>
        </w:fldChar>
      </w:r>
      <w:r w:rsidRPr="00BA6A9E">
        <w:rPr>
          <w:rFonts w:ascii="Arial" w:hAnsi="Arial" w:cs="Arial"/>
        </w:rPr>
        <w:instrText xml:space="preserve"> FORMCHECKBOX </w:instrText>
      </w:r>
      <w:r w:rsidRPr="00BA6A9E">
        <w:rPr>
          <w:rFonts w:ascii="Arial" w:hAnsi="Arial" w:cs="Arial"/>
        </w:rPr>
      </w:r>
      <w:r w:rsidRPr="00BA6A9E">
        <w:rPr>
          <w:rFonts w:ascii="Arial" w:hAnsi="Arial" w:cs="Arial"/>
        </w:rPr>
        <w:fldChar w:fldCharType="separate"/>
      </w:r>
      <w:r w:rsidRPr="00BA6A9E">
        <w:rPr>
          <w:rFonts w:ascii="Arial" w:hAnsi="Arial" w:cs="Arial"/>
        </w:rPr>
        <w:fldChar w:fldCharType="end"/>
      </w:r>
      <w:r w:rsidRPr="00BA6A9E">
        <w:rPr>
          <w:rFonts w:ascii="Arial" w:hAnsi="Arial" w:cs="Arial"/>
        </w:rPr>
        <w:t xml:space="preserve">  </w:t>
      </w:r>
      <w:r w:rsidRPr="00C20CC2">
        <w:rPr>
          <w:rFonts w:ascii="Arial" w:hAnsi="Arial" w:cs="Arial"/>
        </w:rPr>
        <w:t xml:space="preserve">LOT 1 : </w:t>
      </w:r>
      <w:r w:rsidR="008C20D3">
        <w:rPr>
          <w:rFonts w:ascii="Arial" w:hAnsi="Arial" w:cs="Arial"/>
        </w:rPr>
        <w:t xml:space="preserve">TRANCHE FERME - </w:t>
      </w:r>
      <w:r w:rsidR="008C20D3" w:rsidRPr="008C20D3">
        <w:rPr>
          <w:rFonts w:ascii="Arial" w:hAnsi="Arial" w:cs="Arial"/>
        </w:rPr>
        <w:t>Travaux de réhabilitation et de création de parking</w:t>
      </w:r>
      <w:r w:rsidR="00EA0891">
        <w:rPr>
          <w:rFonts w:ascii="Arial" w:hAnsi="Arial" w:cs="Arial"/>
        </w:rPr>
        <w:t>s</w:t>
      </w:r>
      <w:r w:rsidR="008C20D3" w:rsidRPr="008C20D3">
        <w:rPr>
          <w:rFonts w:ascii="Arial" w:hAnsi="Arial" w:cs="Arial"/>
        </w:rPr>
        <w:t>, de cheminements, et de pose d'équipements d'accueil du public</w:t>
      </w:r>
      <w:r w:rsidR="008C20D3" w:rsidRPr="008C20D3">
        <w:rPr>
          <w:rFonts w:ascii="Arial" w:hAnsi="Arial" w:cs="Arial"/>
        </w:rPr>
        <w:tab/>
      </w:r>
    </w:p>
    <w:p w14:paraId="77A61C99" w14:textId="77777777" w:rsidR="00C77B7B" w:rsidRDefault="00C77B7B" w:rsidP="00C77B7B">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FD3ADD" w14:paraId="1216D2A1" w14:textId="77777777" w:rsidTr="00FD3ADD">
        <w:tc>
          <w:tcPr>
            <w:tcW w:w="2265" w:type="dxa"/>
            <w:shd w:val="clear" w:color="auto" w:fill="AEAAAA" w:themeFill="background2" w:themeFillShade="BF"/>
          </w:tcPr>
          <w:p w14:paraId="176E77EA" w14:textId="3E3E1C2C" w:rsidR="00FD3ADD" w:rsidRPr="00B5001B" w:rsidRDefault="00B5001B" w:rsidP="00FD3ADD">
            <w:pPr>
              <w:jc w:val="center"/>
              <w:rPr>
                <w:rFonts w:ascii="Arial" w:hAnsi="Arial" w:cs="Arial"/>
                <w:sz w:val="20"/>
                <w:szCs w:val="20"/>
              </w:rPr>
            </w:pPr>
            <w:r w:rsidRPr="00B5001B">
              <w:rPr>
                <w:rFonts w:ascii="Arial" w:hAnsi="Arial" w:cs="Arial"/>
                <w:bCs/>
                <w:sz w:val="20"/>
                <w:szCs w:val="20"/>
              </w:rPr>
              <w:t>LOT N°1</w:t>
            </w:r>
          </w:p>
        </w:tc>
        <w:tc>
          <w:tcPr>
            <w:tcW w:w="2265" w:type="dxa"/>
            <w:shd w:val="clear" w:color="auto" w:fill="AEAAAA" w:themeFill="background2" w:themeFillShade="BF"/>
          </w:tcPr>
          <w:p w14:paraId="03FB1AB0" w14:textId="5238EE65" w:rsidR="00FD3ADD" w:rsidRDefault="00FD3ADD" w:rsidP="00FD3ADD">
            <w:pPr>
              <w:jc w:val="center"/>
              <w:rPr>
                <w:rFonts w:ascii="Arial" w:hAnsi="Arial" w:cs="Arial"/>
                <w:sz w:val="20"/>
                <w:szCs w:val="20"/>
              </w:rPr>
            </w:pPr>
            <w:r>
              <w:rPr>
                <w:rFonts w:ascii="Arial" w:hAnsi="Arial" w:cs="Arial"/>
                <w:sz w:val="20"/>
                <w:szCs w:val="20"/>
              </w:rPr>
              <w:t>Total HT</w:t>
            </w:r>
          </w:p>
        </w:tc>
        <w:tc>
          <w:tcPr>
            <w:tcW w:w="2266" w:type="dxa"/>
            <w:shd w:val="clear" w:color="auto" w:fill="AEAAAA" w:themeFill="background2" w:themeFillShade="BF"/>
          </w:tcPr>
          <w:p w14:paraId="533B7AC6" w14:textId="0145940B" w:rsidR="00FD3ADD" w:rsidRDefault="00FD3ADD" w:rsidP="00FD3ADD">
            <w:pPr>
              <w:jc w:val="center"/>
              <w:rPr>
                <w:rFonts w:ascii="Arial" w:hAnsi="Arial" w:cs="Arial"/>
                <w:sz w:val="20"/>
                <w:szCs w:val="20"/>
              </w:rPr>
            </w:pPr>
            <w:r>
              <w:rPr>
                <w:rFonts w:ascii="Arial" w:hAnsi="Arial" w:cs="Arial"/>
                <w:sz w:val="20"/>
                <w:szCs w:val="20"/>
              </w:rPr>
              <w:t>TVA</w:t>
            </w:r>
          </w:p>
        </w:tc>
        <w:tc>
          <w:tcPr>
            <w:tcW w:w="2266" w:type="dxa"/>
            <w:shd w:val="clear" w:color="auto" w:fill="AEAAAA" w:themeFill="background2" w:themeFillShade="BF"/>
          </w:tcPr>
          <w:p w14:paraId="2BE1D78C" w14:textId="05DBBD6A" w:rsidR="00FD3ADD" w:rsidRDefault="00FD3ADD" w:rsidP="00FD3ADD">
            <w:pPr>
              <w:jc w:val="center"/>
              <w:rPr>
                <w:rFonts w:ascii="Arial" w:hAnsi="Arial" w:cs="Arial"/>
                <w:sz w:val="20"/>
                <w:szCs w:val="20"/>
              </w:rPr>
            </w:pPr>
            <w:r>
              <w:rPr>
                <w:rFonts w:ascii="Arial" w:hAnsi="Arial" w:cs="Arial"/>
                <w:sz w:val="20"/>
                <w:szCs w:val="20"/>
              </w:rPr>
              <w:t>Total TTC</w:t>
            </w:r>
          </w:p>
        </w:tc>
      </w:tr>
      <w:tr w:rsidR="00FD3ADD" w14:paraId="184BEA06" w14:textId="77777777" w:rsidTr="00344A0F">
        <w:trPr>
          <w:trHeight w:val="1239"/>
        </w:trPr>
        <w:tc>
          <w:tcPr>
            <w:tcW w:w="2265" w:type="dxa"/>
          </w:tcPr>
          <w:p w14:paraId="49D27C86" w14:textId="77777777" w:rsidR="00344A0F" w:rsidRPr="00B5001B" w:rsidRDefault="00344A0F" w:rsidP="00344A0F">
            <w:pPr>
              <w:jc w:val="center"/>
              <w:rPr>
                <w:rFonts w:ascii="Arial" w:hAnsi="Arial" w:cs="Arial"/>
                <w:sz w:val="20"/>
                <w:szCs w:val="20"/>
              </w:rPr>
            </w:pPr>
          </w:p>
          <w:p w14:paraId="109B29E1" w14:textId="3A43E7A7" w:rsidR="00FD3ADD" w:rsidRPr="00B5001B" w:rsidRDefault="008C20D3" w:rsidP="00C77B7B">
            <w:pPr>
              <w:jc w:val="center"/>
              <w:rPr>
                <w:rFonts w:ascii="Arial" w:hAnsi="Arial" w:cs="Arial"/>
                <w:sz w:val="20"/>
                <w:szCs w:val="20"/>
              </w:rPr>
            </w:pPr>
            <w:r w:rsidRPr="008C20D3">
              <w:rPr>
                <w:rFonts w:ascii="Arial" w:hAnsi="Arial" w:cs="Arial"/>
                <w:bCs/>
                <w:sz w:val="20"/>
                <w:szCs w:val="20"/>
              </w:rPr>
              <w:t>Travaux de réhabilitation et de création de parking</w:t>
            </w:r>
            <w:r w:rsidR="00EA0891">
              <w:rPr>
                <w:rFonts w:ascii="Arial" w:hAnsi="Arial" w:cs="Arial"/>
                <w:bCs/>
                <w:sz w:val="20"/>
                <w:szCs w:val="20"/>
              </w:rPr>
              <w:t>s</w:t>
            </w:r>
            <w:r w:rsidRPr="008C20D3">
              <w:rPr>
                <w:rFonts w:ascii="Arial" w:hAnsi="Arial" w:cs="Arial"/>
                <w:bCs/>
                <w:sz w:val="20"/>
                <w:szCs w:val="20"/>
              </w:rPr>
              <w:t>, de cheminements, et de pose d'équipements d'accueil du public</w:t>
            </w:r>
            <w:r w:rsidRPr="008C20D3">
              <w:rPr>
                <w:rFonts w:ascii="Arial" w:hAnsi="Arial" w:cs="Arial"/>
                <w:bCs/>
                <w:sz w:val="20"/>
                <w:szCs w:val="20"/>
              </w:rPr>
              <w:tab/>
            </w:r>
          </w:p>
        </w:tc>
        <w:tc>
          <w:tcPr>
            <w:tcW w:w="2265" w:type="dxa"/>
          </w:tcPr>
          <w:p w14:paraId="2BA269D7" w14:textId="77777777" w:rsidR="00FD3ADD" w:rsidRDefault="00FD3ADD" w:rsidP="00F82F85">
            <w:pPr>
              <w:rPr>
                <w:rFonts w:ascii="Arial" w:hAnsi="Arial" w:cs="Arial"/>
                <w:sz w:val="20"/>
                <w:szCs w:val="20"/>
              </w:rPr>
            </w:pPr>
          </w:p>
        </w:tc>
        <w:tc>
          <w:tcPr>
            <w:tcW w:w="2266" w:type="dxa"/>
          </w:tcPr>
          <w:p w14:paraId="28ECC616" w14:textId="77777777" w:rsidR="00FD3ADD" w:rsidRDefault="00FD3ADD" w:rsidP="00F82F85">
            <w:pPr>
              <w:rPr>
                <w:rFonts w:ascii="Arial" w:hAnsi="Arial" w:cs="Arial"/>
                <w:sz w:val="20"/>
                <w:szCs w:val="20"/>
              </w:rPr>
            </w:pPr>
          </w:p>
          <w:p w14:paraId="7F50078A" w14:textId="77777777" w:rsidR="00A61673" w:rsidRDefault="00A61673" w:rsidP="00F82F85">
            <w:pPr>
              <w:rPr>
                <w:rFonts w:ascii="Arial" w:hAnsi="Arial" w:cs="Arial"/>
                <w:sz w:val="20"/>
                <w:szCs w:val="20"/>
              </w:rPr>
            </w:pPr>
          </w:p>
          <w:p w14:paraId="10C3336D" w14:textId="0AA08282" w:rsidR="00A61673" w:rsidRDefault="00A61673" w:rsidP="00A61673">
            <w:pPr>
              <w:jc w:val="center"/>
              <w:rPr>
                <w:rFonts w:ascii="Arial" w:hAnsi="Arial" w:cs="Arial"/>
                <w:sz w:val="20"/>
                <w:szCs w:val="20"/>
              </w:rPr>
            </w:pPr>
            <w:r>
              <w:rPr>
                <w:rFonts w:ascii="Arial" w:hAnsi="Arial" w:cs="Arial"/>
                <w:sz w:val="20"/>
                <w:szCs w:val="20"/>
              </w:rPr>
              <w:t>20 %</w:t>
            </w:r>
          </w:p>
        </w:tc>
        <w:tc>
          <w:tcPr>
            <w:tcW w:w="2266" w:type="dxa"/>
          </w:tcPr>
          <w:p w14:paraId="2B9899AA" w14:textId="77777777" w:rsidR="00FD3ADD" w:rsidRDefault="00FD3ADD" w:rsidP="00F82F85">
            <w:pPr>
              <w:rPr>
                <w:rFonts w:ascii="Arial" w:hAnsi="Arial" w:cs="Arial"/>
                <w:sz w:val="20"/>
                <w:szCs w:val="20"/>
              </w:rPr>
            </w:pPr>
          </w:p>
        </w:tc>
      </w:tr>
    </w:tbl>
    <w:p w14:paraId="2A9BBDD3" w14:textId="77777777" w:rsidR="00B5001B" w:rsidRDefault="00B5001B" w:rsidP="00F82F85">
      <w:pPr>
        <w:rPr>
          <w:rFonts w:ascii="Arial" w:hAnsi="Arial" w:cs="Arial"/>
          <w:sz w:val="20"/>
          <w:szCs w:val="20"/>
        </w:rPr>
      </w:pPr>
    </w:p>
    <w:bookmarkStart w:id="26" w:name="_Hlk177472086"/>
    <w:bookmarkStart w:id="27" w:name="_Hlk177472119"/>
    <w:p w14:paraId="58AFC80D" w14:textId="6F1B3EC6" w:rsidR="006529FD" w:rsidRDefault="006529FD" w:rsidP="006529FD">
      <w:pPr>
        <w:pStyle w:val="Commentaire"/>
        <w:rPr>
          <w:rFonts w:ascii="Arial" w:hAnsi="Arial" w:cs="Arial"/>
        </w:rPr>
      </w:pPr>
      <w:r w:rsidRPr="00BA6A9E">
        <w:rPr>
          <w:rFonts w:ascii="Arial" w:hAnsi="Arial" w:cs="Arial"/>
        </w:rPr>
        <w:fldChar w:fldCharType="begin">
          <w:ffData>
            <w:name w:val=""/>
            <w:enabled/>
            <w:calcOnExit w:val="0"/>
            <w:checkBox>
              <w:size w:val="20"/>
              <w:default w:val="0"/>
            </w:checkBox>
          </w:ffData>
        </w:fldChar>
      </w:r>
      <w:r w:rsidRPr="00BA6A9E">
        <w:rPr>
          <w:rFonts w:ascii="Arial" w:hAnsi="Arial" w:cs="Arial"/>
        </w:rPr>
        <w:instrText xml:space="preserve"> FORMCHECKBOX </w:instrText>
      </w:r>
      <w:r w:rsidRPr="00BA6A9E">
        <w:rPr>
          <w:rFonts w:ascii="Arial" w:hAnsi="Arial" w:cs="Arial"/>
        </w:rPr>
      </w:r>
      <w:r w:rsidRPr="00BA6A9E">
        <w:rPr>
          <w:rFonts w:ascii="Arial" w:hAnsi="Arial" w:cs="Arial"/>
        </w:rPr>
        <w:fldChar w:fldCharType="separate"/>
      </w:r>
      <w:r w:rsidRPr="00BA6A9E">
        <w:rPr>
          <w:rFonts w:ascii="Arial" w:hAnsi="Arial" w:cs="Arial"/>
        </w:rPr>
        <w:fldChar w:fldCharType="end"/>
      </w:r>
      <w:r w:rsidRPr="00BA6A9E">
        <w:rPr>
          <w:rFonts w:ascii="Arial" w:hAnsi="Arial" w:cs="Arial"/>
        </w:rPr>
        <w:t xml:space="preserve">  </w:t>
      </w:r>
      <w:r w:rsidRPr="00C20CC2">
        <w:rPr>
          <w:rFonts w:ascii="Arial" w:hAnsi="Arial" w:cs="Arial"/>
        </w:rPr>
        <w:t xml:space="preserve">LOT 1 : </w:t>
      </w:r>
      <w:r>
        <w:rPr>
          <w:rFonts w:ascii="Arial" w:hAnsi="Arial" w:cs="Arial"/>
        </w:rPr>
        <w:t>Tranche optionnelle </w:t>
      </w:r>
      <w:r w:rsidR="008C20D3">
        <w:rPr>
          <w:rFonts w:ascii="Arial" w:hAnsi="Arial" w:cs="Arial"/>
        </w:rPr>
        <w:t>1</w:t>
      </w:r>
    </w:p>
    <w:p w14:paraId="047EBC59" w14:textId="77777777" w:rsidR="006529FD" w:rsidRDefault="006529FD" w:rsidP="00F82F85">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6529FD" w:rsidRPr="006529FD" w14:paraId="21EFFC8C" w14:textId="77777777" w:rsidTr="004931AC">
        <w:tc>
          <w:tcPr>
            <w:tcW w:w="2265" w:type="dxa"/>
            <w:shd w:val="clear" w:color="auto" w:fill="AEAAAA" w:themeFill="background2" w:themeFillShade="BF"/>
          </w:tcPr>
          <w:p w14:paraId="6109230B" w14:textId="77777777" w:rsidR="006529FD" w:rsidRPr="006529FD" w:rsidRDefault="006529FD" w:rsidP="008C20D3">
            <w:pPr>
              <w:jc w:val="center"/>
              <w:rPr>
                <w:rFonts w:ascii="Arial" w:hAnsi="Arial" w:cs="Arial"/>
                <w:sz w:val="20"/>
                <w:szCs w:val="20"/>
              </w:rPr>
            </w:pPr>
            <w:r w:rsidRPr="006529FD">
              <w:rPr>
                <w:rFonts w:ascii="Arial" w:hAnsi="Arial" w:cs="Arial"/>
                <w:bCs/>
                <w:sz w:val="20"/>
                <w:szCs w:val="20"/>
              </w:rPr>
              <w:t>LOT N°1</w:t>
            </w:r>
          </w:p>
        </w:tc>
        <w:tc>
          <w:tcPr>
            <w:tcW w:w="2265" w:type="dxa"/>
            <w:shd w:val="clear" w:color="auto" w:fill="AEAAAA" w:themeFill="background2" w:themeFillShade="BF"/>
          </w:tcPr>
          <w:p w14:paraId="36923EC8"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Total HT</w:t>
            </w:r>
          </w:p>
        </w:tc>
        <w:tc>
          <w:tcPr>
            <w:tcW w:w="2266" w:type="dxa"/>
            <w:shd w:val="clear" w:color="auto" w:fill="AEAAAA" w:themeFill="background2" w:themeFillShade="BF"/>
          </w:tcPr>
          <w:p w14:paraId="237F3F2C"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TVA</w:t>
            </w:r>
          </w:p>
        </w:tc>
        <w:tc>
          <w:tcPr>
            <w:tcW w:w="2266" w:type="dxa"/>
            <w:shd w:val="clear" w:color="auto" w:fill="AEAAAA" w:themeFill="background2" w:themeFillShade="BF"/>
          </w:tcPr>
          <w:p w14:paraId="63A73D85"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Total TTC</w:t>
            </w:r>
          </w:p>
        </w:tc>
      </w:tr>
      <w:tr w:rsidR="006529FD" w:rsidRPr="006529FD" w14:paraId="5F7B9FD9" w14:textId="77777777" w:rsidTr="004931AC">
        <w:trPr>
          <w:trHeight w:val="1239"/>
        </w:trPr>
        <w:tc>
          <w:tcPr>
            <w:tcW w:w="2265" w:type="dxa"/>
          </w:tcPr>
          <w:p w14:paraId="0EB8498D" w14:textId="77777777" w:rsidR="006529FD" w:rsidRDefault="006529FD" w:rsidP="006529FD">
            <w:pPr>
              <w:rPr>
                <w:rFonts w:ascii="Arial" w:hAnsi="Arial" w:cs="Arial"/>
                <w:sz w:val="20"/>
                <w:szCs w:val="20"/>
              </w:rPr>
            </w:pPr>
          </w:p>
          <w:p w14:paraId="30044450" w14:textId="77777777" w:rsidR="008C20D3" w:rsidRPr="006529FD" w:rsidRDefault="008C20D3" w:rsidP="006529FD">
            <w:pPr>
              <w:rPr>
                <w:rFonts w:ascii="Arial" w:hAnsi="Arial" w:cs="Arial"/>
                <w:sz w:val="20"/>
                <w:szCs w:val="20"/>
              </w:rPr>
            </w:pPr>
          </w:p>
          <w:p w14:paraId="106B2AD3" w14:textId="65CEE783" w:rsidR="006529FD" w:rsidRDefault="006529FD" w:rsidP="006529FD">
            <w:pPr>
              <w:jc w:val="center"/>
              <w:rPr>
                <w:rFonts w:ascii="Arial" w:hAnsi="Arial" w:cs="Arial"/>
                <w:bCs/>
                <w:sz w:val="20"/>
                <w:szCs w:val="20"/>
              </w:rPr>
            </w:pPr>
            <w:r w:rsidRPr="006529FD">
              <w:rPr>
                <w:rFonts w:ascii="Arial" w:hAnsi="Arial" w:cs="Arial"/>
                <w:bCs/>
                <w:sz w:val="20"/>
                <w:szCs w:val="20"/>
              </w:rPr>
              <w:t>Tranche optionnelle </w:t>
            </w:r>
            <w:r w:rsidR="008C20D3">
              <w:rPr>
                <w:rFonts w:ascii="Arial" w:hAnsi="Arial" w:cs="Arial"/>
                <w:bCs/>
                <w:sz w:val="20"/>
                <w:szCs w:val="20"/>
              </w:rPr>
              <w:t>1</w:t>
            </w:r>
          </w:p>
          <w:p w14:paraId="69C4E1E5" w14:textId="77777777" w:rsidR="006529FD" w:rsidRDefault="006529FD" w:rsidP="006529FD">
            <w:pPr>
              <w:jc w:val="center"/>
              <w:rPr>
                <w:rFonts w:ascii="Arial" w:hAnsi="Arial" w:cs="Arial"/>
                <w:bCs/>
                <w:sz w:val="20"/>
                <w:szCs w:val="20"/>
              </w:rPr>
            </w:pPr>
          </w:p>
          <w:p w14:paraId="4EEA4CA9" w14:textId="030A05AC" w:rsidR="006529FD" w:rsidRPr="006529FD" w:rsidRDefault="006529FD" w:rsidP="006529FD">
            <w:pPr>
              <w:jc w:val="center"/>
              <w:rPr>
                <w:rFonts w:ascii="Arial" w:hAnsi="Arial" w:cs="Arial"/>
                <w:sz w:val="20"/>
                <w:szCs w:val="20"/>
              </w:rPr>
            </w:pPr>
          </w:p>
        </w:tc>
        <w:tc>
          <w:tcPr>
            <w:tcW w:w="2265" w:type="dxa"/>
          </w:tcPr>
          <w:p w14:paraId="0D8BD035" w14:textId="77777777" w:rsidR="006529FD" w:rsidRPr="006529FD" w:rsidRDefault="006529FD" w:rsidP="006529FD">
            <w:pPr>
              <w:rPr>
                <w:rFonts w:ascii="Arial" w:hAnsi="Arial" w:cs="Arial"/>
                <w:sz w:val="20"/>
                <w:szCs w:val="20"/>
              </w:rPr>
            </w:pPr>
          </w:p>
        </w:tc>
        <w:tc>
          <w:tcPr>
            <w:tcW w:w="2266" w:type="dxa"/>
          </w:tcPr>
          <w:p w14:paraId="47BF2871" w14:textId="77777777" w:rsidR="006529FD" w:rsidRPr="006529FD" w:rsidRDefault="006529FD" w:rsidP="006529FD">
            <w:pPr>
              <w:rPr>
                <w:rFonts w:ascii="Arial" w:hAnsi="Arial" w:cs="Arial"/>
                <w:sz w:val="20"/>
                <w:szCs w:val="20"/>
              </w:rPr>
            </w:pPr>
          </w:p>
          <w:p w14:paraId="0B7F50D2" w14:textId="77777777" w:rsidR="006529FD" w:rsidRPr="006529FD" w:rsidRDefault="006529FD" w:rsidP="006529FD">
            <w:pPr>
              <w:rPr>
                <w:rFonts w:ascii="Arial" w:hAnsi="Arial" w:cs="Arial"/>
                <w:sz w:val="20"/>
                <w:szCs w:val="20"/>
              </w:rPr>
            </w:pPr>
          </w:p>
          <w:p w14:paraId="2E4C2CA1" w14:textId="77777777" w:rsidR="006529FD" w:rsidRPr="006529FD" w:rsidRDefault="006529FD" w:rsidP="006529FD">
            <w:pPr>
              <w:jc w:val="center"/>
              <w:rPr>
                <w:rFonts w:ascii="Arial" w:hAnsi="Arial" w:cs="Arial"/>
                <w:sz w:val="20"/>
                <w:szCs w:val="20"/>
              </w:rPr>
            </w:pPr>
            <w:r w:rsidRPr="006529FD">
              <w:rPr>
                <w:rFonts w:ascii="Arial" w:hAnsi="Arial" w:cs="Arial"/>
                <w:sz w:val="20"/>
                <w:szCs w:val="20"/>
              </w:rPr>
              <w:t>20 %</w:t>
            </w:r>
          </w:p>
        </w:tc>
        <w:tc>
          <w:tcPr>
            <w:tcW w:w="2266" w:type="dxa"/>
          </w:tcPr>
          <w:p w14:paraId="3B58FA00" w14:textId="77777777" w:rsidR="006529FD" w:rsidRPr="006529FD" w:rsidRDefault="006529FD" w:rsidP="006529FD">
            <w:pPr>
              <w:rPr>
                <w:rFonts w:ascii="Arial" w:hAnsi="Arial" w:cs="Arial"/>
                <w:sz w:val="20"/>
                <w:szCs w:val="20"/>
              </w:rPr>
            </w:pPr>
          </w:p>
        </w:tc>
      </w:tr>
    </w:tbl>
    <w:p w14:paraId="2151E468" w14:textId="77777777" w:rsidR="006529FD" w:rsidRDefault="006529FD" w:rsidP="00F82F85">
      <w:pPr>
        <w:rPr>
          <w:rFonts w:ascii="Arial" w:hAnsi="Arial" w:cs="Arial"/>
          <w:sz w:val="20"/>
          <w:szCs w:val="20"/>
        </w:rPr>
      </w:pPr>
    </w:p>
    <w:bookmarkEnd w:id="26"/>
    <w:p w14:paraId="55D17B47" w14:textId="7C679446" w:rsidR="008C20D3" w:rsidRPr="008C20D3" w:rsidRDefault="008C20D3" w:rsidP="008C20D3">
      <w:pPr>
        <w:rPr>
          <w:rFonts w:ascii="Arial" w:hAnsi="Arial" w:cs="Arial"/>
          <w:sz w:val="20"/>
          <w:szCs w:val="20"/>
        </w:rPr>
      </w:pPr>
      <w:r w:rsidRPr="008C20D3">
        <w:rPr>
          <w:rFonts w:ascii="Arial" w:hAnsi="Arial" w:cs="Arial"/>
          <w:sz w:val="20"/>
          <w:szCs w:val="20"/>
        </w:rPr>
        <w:fldChar w:fldCharType="begin">
          <w:ffData>
            <w:name w:val=""/>
            <w:enabled/>
            <w:calcOnExit w:val="0"/>
            <w:checkBox>
              <w:size w:val="20"/>
              <w:default w:val="0"/>
            </w:checkBox>
          </w:ffData>
        </w:fldChar>
      </w:r>
      <w:r w:rsidRPr="008C20D3">
        <w:rPr>
          <w:rFonts w:ascii="Arial" w:hAnsi="Arial" w:cs="Arial"/>
          <w:sz w:val="20"/>
          <w:szCs w:val="20"/>
        </w:rPr>
        <w:instrText xml:space="preserve"> FORMCHECKBOX </w:instrText>
      </w:r>
      <w:r w:rsidRPr="008C20D3">
        <w:rPr>
          <w:rFonts w:ascii="Arial" w:hAnsi="Arial" w:cs="Arial"/>
          <w:sz w:val="20"/>
          <w:szCs w:val="20"/>
        </w:rPr>
      </w:r>
      <w:r w:rsidRPr="008C20D3">
        <w:rPr>
          <w:rFonts w:ascii="Arial" w:hAnsi="Arial" w:cs="Arial"/>
          <w:sz w:val="20"/>
          <w:szCs w:val="20"/>
        </w:rPr>
        <w:fldChar w:fldCharType="separate"/>
      </w:r>
      <w:r w:rsidRPr="008C20D3">
        <w:rPr>
          <w:rFonts w:ascii="Arial" w:hAnsi="Arial" w:cs="Arial"/>
          <w:sz w:val="20"/>
          <w:szCs w:val="20"/>
        </w:rPr>
        <w:fldChar w:fldCharType="end"/>
      </w:r>
      <w:r w:rsidRPr="008C20D3">
        <w:rPr>
          <w:rFonts w:ascii="Arial" w:hAnsi="Arial" w:cs="Arial"/>
          <w:sz w:val="20"/>
          <w:szCs w:val="20"/>
        </w:rPr>
        <w:t xml:space="preserve">  LOT 1 : Tranche optionnelle </w:t>
      </w:r>
      <w:r w:rsidR="009722B0">
        <w:rPr>
          <w:rFonts w:ascii="Arial" w:hAnsi="Arial" w:cs="Arial"/>
          <w:sz w:val="20"/>
          <w:szCs w:val="20"/>
        </w:rPr>
        <w:t>2</w:t>
      </w:r>
    </w:p>
    <w:p w14:paraId="60732EBB" w14:textId="77777777" w:rsidR="008C20D3" w:rsidRPr="008C20D3" w:rsidRDefault="008C20D3" w:rsidP="008C20D3">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8C20D3" w:rsidRPr="008C20D3" w14:paraId="12F0D6A5" w14:textId="77777777" w:rsidTr="00F645EE">
        <w:tc>
          <w:tcPr>
            <w:tcW w:w="2265" w:type="dxa"/>
            <w:shd w:val="clear" w:color="auto" w:fill="AEAAAA" w:themeFill="background2" w:themeFillShade="BF"/>
          </w:tcPr>
          <w:p w14:paraId="3DD4A7E8" w14:textId="77777777" w:rsidR="008C20D3" w:rsidRPr="008C20D3" w:rsidRDefault="008C20D3" w:rsidP="008C20D3">
            <w:pPr>
              <w:jc w:val="center"/>
              <w:rPr>
                <w:rFonts w:ascii="Arial" w:hAnsi="Arial" w:cs="Arial"/>
                <w:sz w:val="20"/>
                <w:szCs w:val="20"/>
              </w:rPr>
            </w:pPr>
            <w:r w:rsidRPr="008C20D3">
              <w:rPr>
                <w:rFonts w:ascii="Arial" w:hAnsi="Arial" w:cs="Arial"/>
                <w:bCs/>
                <w:sz w:val="20"/>
                <w:szCs w:val="20"/>
              </w:rPr>
              <w:t>LOT N°1</w:t>
            </w:r>
          </w:p>
        </w:tc>
        <w:tc>
          <w:tcPr>
            <w:tcW w:w="2265" w:type="dxa"/>
            <w:shd w:val="clear" w:color="auto" w:fill="AEAAAA" w:themeFill="background2" w:themeFillShade="BF"/>
          </w:tcPr>
          <w:p w14:paraId="223A3F4F"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Total HT</w:t>
            </w:r>
          </w:p>
        </w:tc>
        <w:tc>
          <w:tcPr>
            <w:tcW w:w="2266" w:type="dxa"/>
            <w:shd w:val="clear" w:color="auto" w:fill="AEAAAA" w:themeFill="background2" w:themeFillShade="BF"/>
          </w:tcPr>
          <w:p w14:paraId="2F9B6CE0"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TVA</w:t>
            </w:r>
          </w:p>
        </w:tc>
        <w:tc>
          <w:tcPr>
            <w:tcW w:w="2266" w:type="dxa"/>
            <w:shd w:val="clear" w:color="auto" w:fill="AEAAAA" w:themeFill="background2" w:themeFillShade="BF"/>
          </w:tcPr>
          <w:p w14:paraId="78ACA989"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Total TTC</w:t>
            </w:r>
          </w:p>
        </w:tc>
      </w:tr>
      <w:tr w:rsidR="008C20D3" w:rsidRPr="008C20D3" w14:paraId="6A206B13" w14:textId="77777777" w:rsidTr="00F645EE">
        <w:trPr>
          <w:trHeight w:val="1239"/>
        </w:trPr>
        <w:tc>
          <w:tcPr>
            <w:tcW w:w="2265" w:type="dxa"/>
          </w:tcPr>
          <w:p w14:paraId="3C6744BE" w14:textId="77777777" w:rsidR="008C20D3" w:rsidRPr="008C20D3" w:rsidRDefault="008C20D3" w:rsidP="008C20D3">
            <w:pPr>
              <w:rPr>
                <w:rFonts w:ascii="Arial" w:hAnsi="Arial" w:cs="Arial"/>
                <w:sz w:val="20"/>
                <w:szCs w:val="20"/>
              </w:rPr>
            </w:pPr>
          </w:p>
          <w:p w14:paraId="60C50DD4" w14:textId="77777777" w:rsidR="008C20D3" w:rsidRPr="008C20D3" w:rsidRDefault="008C20D3" w:rsidP="008C20D3">
            <w:pPr>
              <w:rPr>
                <w:rFonts w:ascii="Arial" w:hAnsi="Arial" w:cs="Arial"/>
                <w:sz w:val="20"/>
                <w:szCs w:val="20"/>
              </w:rPr>
            </w:pPr>
          </w:p>
          <w:p w14:paraId="02B071EF" w14:textId="5380CD18" w:rsidR="008C20D3" w:rsidRPr="008C20D3" w:rsidRDefault="008C20D3" w:rsidP="008C20D3">
            <w:pPr>
              <w:jc w:val="center"/>
              <w:rPr>
                <w:rFonts w:ascii="Arial" w:hAnsi="Arial" w:cs="Arial"/>
                <w:bCs/>
                <w:sz w:val="20"/>
                <w:szCs w:val="20"/>
              </w:rPr>
            </w:pPr>
            <w:r w:rsidRPr="008C20D3">
              <w:rPr>
                <w:rFonts w:ascii="Arial" w:hAnsi="Arial" w:cs="Arial"/>
                <w:bCs/>
                <w:sz w:val="20"/>
                <w:szCs w:val="20"/>
              </w:rPr>
              <w:t>Tranche optionnelle </w:t>
            </w:r>
            <w:r w:rsidR="009722B0">
              <w:rPr>
                <w:rFonts w:ascii="Arial" w:hAnsi="Arial" w:cs="Arial"/>
                <w:bCs/>
                <w:sz w:val="20"/>
                <w:szCs w:val="20"/>
              </w:rPr>
              <w:t>2</w:t>
            </w:r>
          </w:p>
          <w:p w14:paraId="460F913A" w14:textId="77777777" w:rsidR="008C20D3" w:rsidRPr="008C20D3" w:rsidRDefault="008C20D3" w:rsidP="008C20D3">
            <w:pPr>
              <w:jc w:val="center"/>
              <w:rPr>
                <w:rFonts w:ascii="Arial" w:hAnsi="Arial" w:cs="Arial"/>
                <w:bCs/>
                <w:sz w:val="20"/>
                <w:szCs w:val="20"/>
              </w:rPr>
            </w:pPr>
          </w:p>
          <w:p w14:paraId="5E4328C6" w14:textId="77777777" w:rsidR="008C20D3" w:rsidRPr="008C20D3" w:rsidRDefault="008C20D3" w:rsidP="008C20D3">
            <w:pPr>
              <w:jc w:val="center"/>
              <w:rPr>
                <w:rFonts w:ascii="Arial" w:hAnsi="Arial" w:cs="Arial"/>
                <w:sz w:val="20"/>
                <w:szCs w:val="20"/>
              </w:rPr>
            </w:pPr>
          </w:p>
        </w:tc>
        <w:tc>
          <w:tcPr>
            <w:tcW w:w="2265" w:type="dxa"/>
          </w:tcPr>
          <w:p w14:paraId="51802871" w14:textId="77777777" w:rsidR="008C20D3" w:rsidRPr="008C20D3" w:rsidRDefault="008C20D3" w:rsidP="008C20D3">
            <w:pPr>
              <w:rPr>
                <w:rFonts w:ascii="Arial" w:hAnsi="Arial" w:cs="Arial"/>
                <w:sz w:val="20"/>
                <w:szCs w:val="20"/>
              </w:rPr>
            </w:pPr>
          </w:p>
        </w:tc>
        <w:tc>
          <w:tcPr>
            <w:tcW w:w="2266" w:type="dxa"/>
          </w:tcPr>
          <w:p w14:paraId="3C9C6233" w14:textId="77777777" w:rsidR="008C20D3" w:rsidRPr="008C20D3" w:rsidRDefault="008C20D3" w:rsidP="008C20D3">
            <w:pPr>
              <w:rPr>
                <w:rFonts w:ascii="Arial" w:hAnsi="Arial" w:cs="Arial"/>
                <w:sz w:val="20"/>
                <w:szCs w:val="20"/>
              </w:rPr>
            </w:pPr>
          </w:p>
          <w:p w14:paraId="56700EA0" w14:textId="77777777" w:rsidR="008C20D3" w:rsidRPr="008C20D3" w:rsidRDefault="008C20D3" w:rsidP="008C20D3">
            <w:pPr>
              <w:rPr>
                <w:rFonts w:ascii="Arial" w:hAnsi="Arial" w:cs="Arial"/>
                <w:sz w:val="20"/>
                <w:szCs w:val="20"/>
              </w:rPr>
            </w:pPr>
          </w:p>
          <w:p w14:paraId="23EDF0A2" w14:textId="77777777" w:rsidR="008C20D3" w:rsidRPr="008C20D3" w:rsidRDefault="008C20D3" w:rsidP="008C20D3">
            <w:pPr>
              <w:jc w:val="center"/>
              <w:rPr>
                <w:rFonts w:ascii="Arial" w:hAnsi="Arial" w:cs="Arial"/>
                <w:sz w:val="20"/>
                <w:szCs w:val="20"/>
              </w:rPr>
            </w:pPr>
            <w:r w:rsidRPr="008C20D3">
              <w:rPr>
                <w:rFonts w:ascii="Arial" w:hAnsi="Arial" w:cs="Arial"/>
                <w:sz w:val="20"/>
                <w:szCs w:val="20"/>
              </w:rPr>
              <w:t>20 %</w:t>
            </w:r>
          </w:p>
        </w:tc>
        <w:tc>
          <w:tcPr>
            <w:tcW w:w="2266" w:type="dxa"/>
          </w:tcPr>
          <w:p w14:paraId="7A354EE4" w14:textId="77777777" w:rsidR="008C20D3" w:rsidRPr="008C20D3" w:rsidRDefault="008C20D3" w:rsidP="008C20D3">
            <w:pPr>
              <w:rPr>
                <w:rFonts w:ascii="Arial" w:hAnsi="Arial" w:cs="Arial"/>
                <w:sz w:val="20"/>
                <w:szCs w:val="20"/>
              </w:rPr>
            </w:pPr>
          </w:p>
        </w:tc>
      </w:tr>
    </w:tbl>
    <w:p w14:paraId="78B8A79E" w14:textId="77777777" w:rsidR="008C20D3" w:rsidRPr="008C20D3" w:rsidRDefault="008C20D3" w:rsidP="008C20D3">
      <w:pPr>
        <w:rPr>
          <w:rFonts w:ascii="Arial" w:hAnsi="Arial" w:cs="Arial"/>
          <w:sz w:val="20"/>
          <w:szCs w:val="20"/>
        </w:rPr>
      </w:pPr>
    </w:p>
    <w:bookmarkEnd w:id="27"/>
    <w:p w14:paraId="305445C6" w14:textId="169A1180"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1 : Tranche optionnelle </w:t>
      </w:r>
      <w:r>
        <w:rPr>
          <w:rFonts w:ascii="Arial" w:hAnsi="Arial" w:cs="Arial"/>
          <w:sz w:val="20"/>
          <w:szCs w:val="20"/>
        </w:rPr>
        <w:t>3</w:t>
      </w:r>
    </w:p>
    <w:p w14:paraId="2C05810B"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273490AB" w14:textId="77777777" w:rsidTr="00F645EE">
        <w:tc>
          <w:tcPr>
            <w:tcW w:w="2265" w:type="dxa"/>
            <w:shd w:val="clear" w:color="auto" w:fill="AEAAAA" w:themeFill="background2" w:themeFillShade="BF"/>
          </w:tcPr>
          <w:p w14:paraId="6A3451BE" w14:textId="77777777" w:rsidR="009722B0" w:rsidRPr="009722B0" w:rsidRDefault="009722B0" w:rsidP="009722B0">
            <w:pPr>
              <w:jc w:val="center"/>
              <w:rPr>
                <w:rFonts w:ascii="Arial" w:hAnsi="Arial" w:cs="Arial"/>
                <w:sz w:val="20"/>
                <w:szCs w:val="20"/>
              </w:rPr>
            </w:pPr>
            <w:r w:rsidRPr="009722B0">
              <w:rPr>
                <w:rFonts w:ascii="Arial" w:hAnsi="Arial" w:cs="Arial"/>
                <w:bCs/>
                <w:sz w:val="20"/>
                <w:szCs w:val="20"/>
              </w:rPr>
              <w:t>LOT N°1</w:t>
            </w:r>
          </w:p>
        </w:tc>
        <w:tc>
          <w:tcPr>
            <w:tcW w:w="2265" w:type="dxa"/>
            <w:shd w:val="clear" w:color="auto" w:fill="AEAAAA" w:themeFill="background2" w:themeFillShade="BF"/>
          </w:tcPr>
          <w:p w14:paraId="7430E28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12703715"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75FDDDD8"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07F3AEAF" w14:textId="77777777" w:rsidTr="00F645EE">
        <w:trPr>
          <w:trHeight w:val="1239"/>
        </w:trPr>
        <w:tc>
          <w:tcPr>
            <w:tcW w:w="2265" w:type="dxa"/>
          </w:tcPr>
          <w:p w14:paraId="269ECADC" w14:textId="77777777" w:rsidR="009722B0" w:rsidRPr="009722B0" w:rsidRDefault="009722B0" w:rsidP="009722B0">
            <w:pPr>
              <w:rPr>
                <w:rFonts w:ascii="Arial" w:hAnsi="Arial" w:cs="Arial"/>
                <w:sz w:val="20"/>
                <w:szCs w:val="20"/>
              </w:rPr>
            </w:pPr>
          </w:p>
          <w:p w14:paraId="34D9327D" w14:textId="77777777" w:rsidR="009722B0" w:rsidRPr="009722B0" w:rsidRDefault="009722B0" w:rsidP="009722B0">
            <w:pPr>
              <w:rPr>
                <w:rFonts w:ascii="Arial" w:hAnsi="Arial" w:cs="Arial"/>
                <w:sz w:val="20"/>
                <w:szCs w:val="20"/>
              </w:rPr>
            </w:pPr>
          </w:p>
          <w:p w14:paraId="0B72B3B7" w14:textId="60F0191E"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w:t>
            </w:r>
            <w:r>
              <w:rPr>
                <w:rFonts w:ascii="Arial" w:hAnsi="Arial" w:cs="Arial"/>
                <w:bCs/>
                <w:sz w:val="20"/>
                <w:szCs w:val="20"/>
              </w:rPr>
              <w:t>3</w:t>
            </w:r>
          </w:p>
          <w:p w14:paraId="4A651FD6" w14:textId="77777777" w:rsidR="009722B0" w:rsidRPr="009722B0" w:rsidRDefault="009722B0" w:rsidP="009722B0">
            <w:pPr>
              <w:rPr>
                <w:rFonts w:ascii="Arial" w:hAnsi="Arial" w:cs="Arial"/>
                <w:bCs/>
                <w:sz w:val="20"/>
                <w:szCs w:val="20"/>
              </w:rPr>
            </w:pPr>
          </w:p>
          <w:p w14:paraId="248342F7" w14:textId="77777777" w:rsidR="009722B0" w:rsidRPr="009722B0" w:rsidRDefault="009722B0" w:rsidP="009722B0">
            <w:pPr>
              <w:rPr>
                <w:rFonts w:ascii="Arial" w:hAnsi="Arial" w:cs="Arial"/>
                <w:sz w:val="20"/>
                <w:szCs w:val="20"/>
              </w:rPr>
            </w:pPr>
          </w:p>
        </w:tc>
        <w:tc>
          <w:tcPr>
            <w:tcW w:w="2265" w:type="dxa"/>
          </w:tcPr>
          <w:p w14:paraId="5AACB89F" w14:textId="77777777" w:rsidR="009722B0" w:rsidRPr="009722B0" w:rsidRDefault="009722B0" w:rsidP="009722B0">
            <w:pPr>
              <w:rPr>
                <w:rFonts w:ascii="Arial" w:hAnsi="Arial" w:cs="Arial"/>
                <w:sz w:val="20"/>
                <w:szCs w:val="20"/>
              </w:rPr>
            </w:pPr>
          </w:p>
        </w:tc>
        <w:tc>
          <w:tcPr>
            <w:tcW w:w="2266" w:type="dxa"/>
          </w:tcPr>
          <w:p w14:paraId="2F33A320" w14:textId="77777777" w:rsidR="009722B0" w:rsidRPr="009722B0" w:rsidRDefault="009722B0" w:rsidP="009722B0">
            <w:pPr>
              <w:rPr>
                <w:rFonts w:ascii="Arial" w:hAnsi="Arial" w:cs="Arial"/>
                <w:sz w:val="20"/>
                <w:szCs w:val="20"/>
              </w:rPr>
            </w:pPr>
          </w:p>
          <w:p w14:paraId="6B05C3A9" w14:textId="77777777" w:rsidR="009722B0" w:rsidRPr="009722B0" w:rsidRDefault="009722B0" w:rsidP="009722B0">
            <w:pPr>
              <w:rPr>
                <w:rFonts w:ascii="Arial" w:hAnsi="Arial" w:cs="Arial"/>
                <w:sz w:val="20"/>
                <w:szCs w:val="20"/>
              </w:rPr>
            </w:pPr>
          </w:p>
          <w:p w14:paraId="57301DB5" w14:textId="77777777" w:rsidR="009722B0" w:rsidRPr="009722B0" w:rsidRDefault="009722B0" w:rsidP="00D152FE">
            <w:pPr>
              <w:jc w:val="center"/>
              <w:rPr>
                <w:rFonts w:ascii="Arial" w:hAnsi="Arial" w:cs="Arial"/>
                <w:sz w:val="20"/>
                <w:szCs w:val="20"/>
              </w:rPr>
            </w:pPr>
            <w:r w:rsidRPr="009722B0">
              <w:rPr>
                <w:rFonts w:ascii="Arial" w:hAnsi="Arial" w:cs="Arial"/>
                <w:sz w:val="20"/>
                <w:szCs w:val="20"/>
              </w:rPr>
              <w:t>20 %</w:t>
            </w:r>
          </w:p>
        </w:tc>
        <w:tc>
          <w:tcPr>
            <w:tcW w:w="2266" w:type="dxa"/>
          </w:tcPr>
          <w:p w14:paraId="6BF09792" w14:textId="77777777" w:rsidR="009722B0" w:rsidRPr="009722B0" w:rsidRDefault="009722B0" w:rsidP="009722B0">
            <w:pPr>
              <w:rPr>
                <w:rFonts w:ascii="Arial" w:hAnsi="Arial" w:cs="Arial"/>
                <w:sz w:val="20"/>
                <w:szCs w:val="20"/>
              </w:rPr>
            </w:pPr>
          </w:p>
        </w:tc>
      </w:tr>
    </w:tbl>
    <w:p w14:paraId="2A811FC1" w14:textId="77777777" w:rsidR="009722B0" w:rsidRPr="009722B0" w:rsidRDefault="009722B0" w:rsidP="009722B0">
      <w:pPr>
        <w:rPr>
          <w:rFonts w:ascii="Arial" w:hAnsi="Arial" w:cs="Arial"/>
          <w:sz w:val="20"/>
          <w:szCs w:val="20"/>
        </w:rPr>
      </w:pPr>
    </w:p>
    <w:p w14:paraId="6F2D5F29" w14:textId="77777777" w:rsidR="00E663D8" w:rsidRDefault="00E663D8" w:rsidP="009722B0">
      <w:pPr>
        <w:rPr>
          <w:rFonts w:ascii="Arial" w:hAnsi="Arial" w:cs="Arial"/>
          <w:sz w:val="20"/>
          <w:szCs w:val="20"/>
        </w:rPr>
      </w:pPr>
    </w:p>
    <w:p w14:paraId="7020BD0A" w14:textId="77777777" w:rsidR="00E663D8" w:rsidRDefault="00E663D8" w:rsidP="009722B0">
      <w:pPr>
        <w:rPr>
          <w:rFonts w:ascii="Arial" w:hAnsi="Arial" w:cs="Arial"/>
          <w:sz w:val="20"/>
          <w:szCs w:val="20"/>
        </w:rPr>
      </w:pPr>
    </w:p>
    <w:p w14:paraId="4A35BD5B" w14:textId="77777777" w:rsidR="00E663D8" w:rsidRDefault="00E663D8" w:rsidP="009722B0">
      <w:pPr>
        <w:rPr>
          <w:rFonts w:ascii="Arial" w:hAnsi="Arial" w:cs="Arial"/>
          <w:sz w:val="20"/>
          <w:szCs w:val="20"/>
        </w:rPr>
      </w:pPr>
    </w:p>
    <w:p w14:paraId="36AC0116" w14:textId="33010BFD" w:rsidR="009722B0" w:rsidRPr="009722B0" w:rsidRDefault="009722B0" w:rsidP="009722B0">
      <w:pPr>
        <w:rPr>
          <w:rFonts w:ascii="Arial" w:hAnsi="Arial" w:cs="Arial"/>
          <w:sz w:val="20"/>
          <w:szCs w:val="20"/>
        </w:rPr>
      </w:pPr>
      <w:r w:rsidRPr="009722B0">
        <w:rPr>
          <w:rFonts w:ascii="Arial" w:hAnsi="Arial" w:cs="Arial"/>
          <w:sz w:val="20"/>
          <w:szCs w:val="20"/>
        </w:rPr>
        <w:lastRenderedPageBreak/>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1 : Tranche optionnelle </w:t>
      </w:r>
      <w:r>
        <w:rPr>
          <w:rFonts w:ascii="Arial" w:hAnsi="Arial" w:cs="Arial"/>
          <w:sz w:val="20"/>
          <w:szCs w:val="20"/>
        </w:rPr>
        <w:t>4</w:t>
      </w:r>
    </w:p>
    <w:p w14:paraId="7FB277E3"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536DC1BF" w14:textId="77777777" w:rsidTr="00F645EE">
        <w:tc>
          <w:tcPr>
            <w:tcW w:w="2265" w:type="dxa"/>
            <w:shd w:val="clear" w:color="auto" w:fill="AEAAAA" w:themeFill="background2" w:themeFillShade="BF"/>
          </w:tcPr>
          <w:p w14:paraId="7CAE49EE" w14:textId="77777777" w:rsidR="009722B0" w:rsidRPr="009722B0" w:rsidRDefault="009722B0" w:rsidP="009722B0">
            <w:pPr>
              <w:jc w:val="center"/>
              <w:rPr>
                <w:rFonts w:ascii="Arial" w:hAnsi="Arial" w:cs="Arial"/>
                <w:sz w:val="20"/>
                <w:szCs w:val="20"/>
              </w:rPr>
            </w:pPr>
            <w:r w:rsidRPr="009722B0">
              <w:rPr>
                <w:rFonts w:ascii="Arial" w:hAnsi="Arial" w:cs="Arial"/>
                <w:bCs/>
                <w:sz w:val="20"/>
                <w:szCs w:val="20"/>
              </w:rPr>
              <w:t>LOT N°1</w:t>
            </w:r>
          </w:p>
        </w:tc>
        <w:tc>
          <w:tcPr>
            <w:tcW w:w="2265" w:type="dxa"/>
            <w:shd w:val="clear" w:color="auto" w:fill="AEAAAA" w:themeFill="background2" w:themeFillShade="BF"/>
          </w:tcPr>
          <w:p w14:paraId="45572313"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3AE9743B"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291CDD97"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66E66FD4" w14:textId="77777777" w:rsidTr="00F645EE">
        <w:trPr>
          <w:trHeight w:val="1239"/>
        </w:trPr>
        <w:tc>
          <w:tcPr>
            <w:tcW w:w="2265" w:type="dxa"/>
          </w:tcPr>
          <w:p w14:paraId="34AE98B3" w14:textId="77777777" w:rsidR="009722B0" w:rsidRPr="009722B0" w:rsidRDefault="009722B0" w:rsidP="009722B0">
            <w:pPr>
              <w:rPr>
                <w:rFonts w:ascii="Arial" w:hAnsi="Arial" w:cs="Arial"/>
                <w:sz w:val="20"/>
                <w:szCs w:val="20"/>
              </w:rPr>
            </w:pPr>
          </w:p>
          <w:p w14:paraId="2924DC7A" w14:textId="77777777" w:rsidR="009722B0" w:rsidRPr="009722B0" w:rsidRDefault="009722B0" w:rsidP="009722B0">
            <w:pPr>
              <w:rPr>
                <w:rFonts w:ascii="Arial" w:hAnsi="Arial" w:cs="Arial"/>
                <w:sz w:val="20"/>
                <w:szCs w:val="20"/>
              </w:rPr>
            </w:pPr>
          </w:p>
          <w:p w14:paraId="062AF8CF" w14:textId="690FD248"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w:t>
            </w:r>
            <w:r>
              <w:rPr>
                <w:rFonts w:ascii="Arial" w:hAnsi="Arial" w:cs="Arial"/>
                <w:bCs/>
                <w:sz w:val="20"/>
                <w:szCs w:val="20"/>
              </w:rPr>
              <w:t>4</w:t>
            </w:r>
          </w:p>
          <w:p w14:paraId="3997D16D" w14:textId="77777777" w:rsidR="009722B0" w:rsidRPr="009722B0" w:rsidRDefault="009722B0" w:rsidP="009722B0">
            <w:pPr>
              <w:rPr>
                <w:rFonts w:ascii="Arial" w:hAnsi="Arial" w:cs="Arial"/>
                <w:bCs/>
                <w:sz w:val="20"/>
                <w:szCs w:val="20"/>
              </w:rPr>
            </w:pPr>
          </w:p>
          <w:p w14:paraId="104A0D3B" w14:textId="77777777" w:rsidR="009722B0" w:rsidRPr="009722B0" w:rsidRDefault="009722B0" w:rsidP="009722B0">
            <w:pPr>
              <w:rPr>
                <w:rFonts w:ascii="Arial" w:hAnsi="Arial" w:cs="Arial"/>
                <w:sz w:val="20"/>
                <w:szCs w:val="20"/>
              </w:rPr>
            </w:pPr>
          </w:p>
        </w:tc>
        <w:tc>
          <w:tcPr>
            <w:tcW w:w="2265" w:type="dxa"/>
          </w:tcPr>
          <w:p w14:paraId="03EA409E" w14:textId="77777777" w:rsidR="009722B0" w:rsidRPr="009722B0" w:rsidRDefault="009722B0" w:rsidP="009722B0">
            <w:pPr>
              <w:rPr>
                <w:rFonts w:ascii="Arial" w:hAnsi="Arial" w:cs="Arial"/>
                <w:sz w:val="20"/>
                <w:szCs w:val="20"/>
              </w:rPr>
            </w:pPr>
          </w:p>
        </w:tc>
        <w:tc>
          <w:tcPr>
            <w:tcW w:w="2266" w:type="dxa"/>
          </w:tcPr>
          <w:p w14:paraId="4CBD9902" w14:textId="77777777" w:rsidR="009722B0" w:rsidRPr="009722B0" w:rsidRDefault="009722B0" w:rsidP="009722B0">
            <w:pPr>
              <w:rPr>
                <w:rFonts w:ascii="Arial" w:hAnsi="Arial" w:cs="Arial"/>
                <w:sz w:val="20"/>
                <w:szCs w:val="20"/>
              </w:rPr>
            </w:pPr>
          </w:p>
          <w:p w14:paraId="20A3B0A1" w14:textId="77777777" w:rsidR="009722B0" w:rsidRPr="009722B0" w:rsidRDefault="009722B0" w:rsidP="009722B0">
            <w:pPr>
              <w:rPr>
                <w:rFonts w:ascii="Arial" w:hAnsi="Arial" w:cs="Arial"/>
                <w:sz w:val="20"/>
                <w:szCs w:val="20"/>
              </w:rPr>
            </w:pPr>
          </w:p>
          <w:p w14:paraId="42BBCE3B" w14:textId="77777777" w:rsidR="009722B0" w:rsidRPr="009722B0" w:rsidRDefault="009722B0" w:rsidP="00D152FE">
            <w:pPr>
              <w:jc w:val="center"/>
              <w:rPr>
                <w:rFonts w:ascii="Arial" w:hAnsi="Arial" w:cs="Arial"/>
                <w:sz w:val="20"/>
                <w:szCs w:val="20"/>
              </w:rPr>
            </w:pPr>
            <w:r w:rsidRPr="009722B0">
              <w:rPr>
                <w:rFonts w:ascii="Arial" w:hAnsi="Arial" w:cs="Arial"/>
                <w:sz w:val="20"/>
                <w:szCs w:val="20"/>
              </w:rPr>
              <w:t>20 %</w:t>
            </w:r>
          </w:p>
        </w:tc>
        <w:tc>
          <w:tcPr>
            <w:tcW w:w="2266" w:type="dxa"/>
          </w:tcPr>
          <w:p w14:paraId="39E37AAF" w14:textId="77777777" w:rsidR="009722B0" w:rsidRPr="009722B0" w:rsidRDefault="009722B0" w:rsidP="009722B0">
            <w:pPr>
              <w:rPr>
                <w:rFonts w:ascii="Arial" w:hAnsi="Arial" w:cs="Arial"/>
                <w:sz w:val="20"/>
                <w:szCs w:val="20"/>
              </w:rPr>
            </w:pPr>
          </w:p>
        </w:tc>
      </w:tr>
    </w:tbl>
    <w:p w14:paraId="315CF334" w14:textId="77777777" w:rsidR="009722B0" w:rsidRPr="009722B0" w:rsidRDefault="009722B0" w:rsidP="009722B0">
      <w:pPr>
        <w:rPr>
          <w:rFonts w:ascii="Arial" w:hAnsi="Arial" w:cs="Arial"/>
          <w:sz w:val="20"/>
          <w:szCs w:val="20"/>
        </w:rPr>
      </w:pPr>
    </w:p>
    <w:p w14:paraId="3630AC7E" w14:textId="77777777" w:rsidR="008C20D3" w:rsidRDefault="008C20D3" w:rsidP="00F82F85">
      <w:pPr>
        <w:rPr>
          <w:rFonts w:ascii="Arial" w:hAnsi="Arial" w:cs="Arial"/>
          <w:sz w:val="20"/>
          <w:szCs w:val="20"/>
        </w:rPr>
      </w:pPr>
    </w:p>
    <w:p w14:paraId="3A9D4D8C" w14:textId="7A67F75C"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1 : </w:t>
      </w:r>
      <w:r>
        <w:rPr>
          <w:rFonts w:ascii="Arial" w:hAnsi="Arial" w:cs="Arial"/>
          <w:sz w:val="20"/>
          <w:szCs w:val="20"/>
        </w:rPr>
        <w:t>MONTANT TOTAL TRANCHE FERME et TRANCHES OPTIONNELLES</w:t>
      </w:r>
    </w:p>
    <w:p w14:paraId="3FB4BA4B"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220226F4" w14:textId="77777777" w:rsidTr="00F645EE">
        <w:tc>
          <w:tcPr>
            <w:tcW w:w="2265" w:type="dxa"/>
            <w:shd w:val="clear" w:color="auto" w:fill="AEAAAA" w:themeFill="background2" w:themeFillShade="BF"/>
          </w:tcPr>
          <w:p w14:paraId="135B9F33" w14:textId="77777777" w:rsidR="009722B0" w:rsidRPr="009722B0" w:rsidRDefault="009722B0" w:rsidP="009722B0">
            <w:pPr>
              <w:jc w:val="center"/>
              <w:rPr>
                <w:rFonts w:ascii="Arial" w:hAnsi="Arial" w:cs="Arial"/>
                <w:sz w:val="20"/>
                <w:szCs w:val="20"/>
              </w:rPr>
            </w:pPr>
            <w:r w:rsidRPr="009722B0">
              <w:rPr>
                <w:rFonts w:ascii="Arial" w:hAnsi="Arial" w:cs="Arial"/>
                <w:bCs/>
                <w:sz w:val="20"/>
                <w:szCs w:val="20"/>
              </w:rPr>
              <w:t>LOT N°1</w:t>
            </w:r>
          </w:p>
        </w:tc>
        <w:tc>
          <w:tcPr>
            <w:tcW w:w="2265" w:type="dxa"/>
            <w:shd w:val="clear" w:color="auto" w:fill="AEAAAA" w:themeFill="background2" w:themeFillShade="BF"/>
          </w:tcPr>
          <w:p w14:paraId="3CF713BC"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6DBCF39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04D95E45"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243ACFD5" w14:textId="77777777" w:rsidTr="00F645EE">
        <w:trPr>
          <w:trHeight w:val="1239"/>
        </w:trPr>
        <w:tc>
          <w:tcPr>
            <w:tcW w:w="2265" w:type="dxa"/>
          </w:tcPr>
          <w:p w14:paraId="479D26B9" w14:textId="77777777" w:rsidR="009722B0" w:rsidRPr="009722B0" w:rsidRDefault="009722B0" w:rsidP="009722B0">
            <w:pPr>
              <w:rPr>
                <w:rFonts w:ascii="Arial" w:hAnsi="Arial" w:cs="Arial"/>
                <w:sz w:val="20"/>
                <w:szCs w:val="20"/>
              </w:rPr>
            </w:pPr>
          </w:p>
          <w:p w14:paraId="541A2DF2" w14:textId="0EF0E846" w:rsidR="009722B0" w:rsidRPr="009722B0" w:rsidRDefault="009722B0" w:rsidP="009722B0">
            <w:pPr>
              <w:jc w:val="center"/>
              <w:rPr>
                <w:rFonts w:ascii="Arial" w:hAnsi="Arial" w:cs="Arial"/>
                <w:bCs/>
                <w:sz w:val="20"/>
                <w:szCs w:val="20"/>
              </w:rPr>
            </w:pPr>
            <w:r w:rsidRPr="009722B0">
              <w:rPr>
                <w:rFonts w:ascii="Arial" w:hAnsi="Arial" w:cs="Arial"/>
                <w:bCs/>
                <w:sz w:val="20"/>
                <w:szCs w:val="20"/>
              </w:rPr>
              <w:t>MONTANT TOTAL TRANCHE FERME et TRANCHES OPTIONNELLES</w:t>
            </w:r>
          </w:p>
          <w:p w14:paraId="0B6185AB" w14:textId="77777777" w:rsidR="009722B0" w:rsidRPr="009722B0" w:rsidRDefault="009722B0" w:rsidP="009722B0">
            <w:pPr>
              <w:rPr>
                <w:rFonts w:ascii="Arial" w:hAnsi="Arial" w:cs="Arial"/>
                <w:sz w:val="20"/>
                <w:szCs w:val="20"/>
              </w:rPr>
            </w:pPr>
          </w:p>
        </w:tc>
        <w:tc>
          <w:tcPr>
            <w:tcW w:w="2265" w:type="dxa"/>
          </w:tcPr>
          <w:p w14:paraId="3751A20D" w14:textId="77777777" w:rsidR="009722B0" w:rsidRPr="009722B0" w:rsidRDefault="009722B0" w:rsidP="009722B0">
            <w:pPr>
              <w:rPr>
                <w:rFonts w:ascii="Arial" w:hAnsi="Arial" w:cs="Arial"/>
                <w:sz w:val="20"/>
                <w:szCs w:val="20"/>
              </w:rPr>
            </w:pPr>
          </w:p>
        </w:tc>
        <w:tc>
          <w:tcPr>
            <w:tcW w:w="2266" w:type="dxa"/>
          </w:tcPr>
          <w:p w14:paraId="51C297A6" w14:textId="77777777" w:rsidR="009722B0" w:rsidRPr="009722B0" w:rsidRDefault="009722B0" w:rsidP="009722B0">
            <w:pPr>
              <w:rPr>
                <w:rFonts w:ascii="Arial" w:hAnsi="Arial" w:cs="Arial"/>
                <w:sz w:val="20"/>
                <w:szCs w:val="20"/>
              </w:rPr>
            </w:pPr>
          </w:p>
          <w:p w14:paraId="3140ADB9" w14:textId="77777777" w:rsidR="009722B0" w:rsidRPr="009722B0" w:rsidRDefault="009722B0" w:rsidP="009722B0">
            <w:pPr>
              <w:rPr>
                <w:rFonts w:ascii="Arial" w:hAnsi="Arial" w:cs="Arial"/>
                <w:sz w:val="20"/>
                <w:szCs w:val="20"/>
              </w:rPr>
            </w:pPr>
          </w:p>
          <w:p w14:paraId="195553B2" w14:textId="77777777" w:rsidR="009722B0" w:rsidRPr="009722B0" w:rsidRDefault="009722B0" w:rsidP="00D152FE">
            <w:pPr>
              <w:jc w:val="center"/>
              <w:rPr>
                <w:rFonts w:ascii="Arial" w:hAnsi="Arial" w:cs="Arial"/>
                <w:sz w:val="20"/>
                <w:szCs w:val="20"/>
              </w:rPr>
            </w:pPr>
            <w:r w:rsidRPr="009722B0">
              <w:rPr>
                <w:rFonts w:ascii="Arial" w:hAnsi="Arial" w:cs="Arial"/>
                <w:sz w:val="20"/>
                <w:szCs w:val="20"/>
              </w:rPr>
              <w:t>20 %</w:t>
            </w:r>
          </w:p>
        </w:tc>
        <w:tc>
          <w:tcPr>
            <w:tcW w:w="2266" w:type="dxa"/>
          </w:tcPr>
          <w:p w14:paraId="7978A40F" w14:textId="77777777" w:rsidR="009722B0" w:rsidRPr="009722B0" w:rsidRDefault="009722B0" w:rsidP="009722B0">
            <w:pPr>
              <w:rPr>
                <w:rFonts w:ascii="Arial" w:hAnsi="Arial" w:cs="Arial"/>
                <w:sz w:val="20"/>
                <w:szCs w:val="20"/>
              </w:rPr>
            </w:pPr>
          </w:p>
        </w:tc>
      </w:tr>
    </w:tbl>
    <w:p w14:paraId="7F43E5EF" w14:textId="77777777" w:rsidR="009722B0" w:rsidRDefault="009722B0" w:rsidP="009722B0">
      <w:pPr>
        <w:rPr>
          <w:rFonts w:ascii="Arial" w:hAnsi="Arial" w:cs="Arial"/>
          <w:sz w:val="20"/>
          <w:szCs w:val="20"/>
        </w:rPr>
      </w:pPr>
    </w:p>
    <w:p w14:paraId="10CB9DBC" w14:textId="77777777" w:rsidR="00E663D8" w:rsidRDefault="00E663D8" w:rsidP="009722B0">
      <w:pPr>
        <w:rPr>
          <w:rFonts w:ascii="Arial" w:hAnsi="Arial" w:cs="Arial"/>
          <w:sz w:val="20"/>
          <w:szCs w:val="20"/>
        </w:rPr>
      </w:pPr>
    </w:p>
    <w:p w14:paraId="301B6325" w14:textId="77777777" w:rsidR="00E663D8" w:rsidRPr="009722B0" w:rsidRDefault="00E663D8" w:rsidP="009722B0">
      <w:pPr>
        <w:rPr>
          <w:rFonts w:ascii="Arial" w:hAnsi="Arial" w:cs="Arial"/>
          <w:sz w:val="20"/>
          <w:szCs w:val="20"/>
        </w:rPr>
      </w:pPr>
    </w:p>
    <w:p w14:paraId="6AD8ED92" w14:textId="77777777" w:rsidR="009722B0" w:rsidRDefault="009722B0" w:rsidP="009722B0">
      <w:pPr>
        <w:rPr>
          <w:rFonts w:ascii="Arial" w:hAnsi="Arial" w:cs="Arial"/>
          <w:sz w:val="20"/>
          <w:szCs w:val="20"/>
        </w:rPr>
      </w:pPr>
    </w:p>
    <w:p w14:paraId="54446D7F" w14:textId="77777777" w:rsidR="00E663D8" w:rsidRPr="009722B0" w:rsidRDefault="00E663D8" w:rsidP="009722B0">
      <w:pPr>
        <w:rPr>
          <w:rFonts w:ascii="Arial" w:hAnsi="Arial" w:cs="Arial"/>
          <w:sz w:val="20"/>
          <w:szCs w:val="20"/>
        </w:rPr>
      </w:pPr>
    </w:p>
    <w:p w14:paraId="76C93FEF" w14:textId="6D6F9352" w:rsidR="008C20D3" w:rsidRDefault="009722B0" w:rsidP="009722B0">
      <w:pPr>
        <w:jc w:val="center"/>
        <w:rPr>
          <w:rFonts w:ascii="Arial" w:hAnsi="Arial" w:cs="Arial"/>
          <w:sz w:val="20"/>
          <w:szCs w:val="20"/>
        </w:rPr>
      </w:pPr>
      <w:r>
        <w:rPr>
          <w:rFonts w:ascii="Arial" w:hAnsi="Arial" w:cs="Arial"/>
          <w:sz w:val="20"/>
          <w:szCs w:val="20"/>
        </w:rPr>
        <w:t>-----------------------------</w:t>
      </w:r>
    </w:p>
    <w:p w14:paraId="5F19A10E" w14:textId="77777777" w:rsidR="009722B0" w:rsidRDefault="009722B0" w:rsidP="009722B0">
      <w:pPr>
        <w:rPr>
          <w:rFonts w:ascii="Arial" w:hAnsi="Arial" w:cs="Arial"/>
          <w:sz w:val="20"/>
          <w:szCs w:val="20"/>
        </w:rPr>
      </w:pPr>
    </w:p>
    <w:p w14:paraId="06114B32" w14:textId="77777777" w:rsidR="00E663D8" w:rsidRDefault="00E663D8" w:rsidP="009722B0">
      <w:pPr>
        <w:rPr>
          <w:rFonts w:ascii="Arial" w:hAnsi="Arial" w:cs="Arial"/>
          <w:sz w:val="20"/>
          <w:szCs w:val="20"/>
        </w:rPr>
      </w:pPr>
    </w:p>
    <w:p w14:paraId="6C7223BB" w14:textId="77777777" w:rsidR="00E663D8" w:rsidRDefault="00E663D8" w:rsidP="009722B0">
      <w:pPr>
        <w:rPr>
          <w:rFonts w:ascii="Arial" w:hAnsi="Arial" w:cs="Arial"/>
          <w:sz w:val="20"/>
          <w:szCs w:val="20"/>
        </w:rPr>
      </w:pPr>
    </w:p>
    <w:p w14:paraId="3256FAE2" w14:textId="77777777" w:rsidR="00E663D8" w:rsidRDefault="00E663D8" w:rsidP="009722B0">
      <w:pPr>
        <w:rPr>
          <w:rFonts w:ascii="Arial" w:hAnsi="Arial" w:cs="Arial"/>
          <w:sz w:val="20"/>
          <w:szCs w:val="20"/>
        </w:rPr>
      </w:pPr>
    </w:p>
    <w:p w14:paraId="293901E0" w14:textId="77777777" w:rsidR="00E663D8" w:rsidRDefault="00E663D8" w:rsidP="009722B0">
      <w:pPr>
        <w:rPr>
          <w:rFonts w:ascii="Arial" w:hAnsi="Arial" w:cs="Arial"/>
          <w:sz w:val="20"/>
          <w:szCs w:val="20"/>
        </w:rPr>
      </w:pPr>
    </w:p>
    <w:p w14:paraId="30EA8357" w14:textId="5F86658F"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xml:space="preserve"> : TRANCHE FERME - Travaux de conception, mise en </w:t>
      </w:r>
      <w:r w:rsidR="00EA0891">
        <w:rPr>
          <w:rFonts w:ascii="Arial" w:hAnsi="Arial" w:cs="Arial"/>
          <w:sz w:val="20"/>
          <w:szCs w:val="20"/>
        </w:rPr>
        <w:t>place</w:t>
      </w:r>
      <w:r w:rsidRPr="009722B0">
        <w:rPr>
          <w:rFonts w:ascii="Arial" w:hAnsi="Arial" w:cs="Arial"/>
          <w:sz w:val="20"/>
          <w:szCs w:val="20"/>
        </w:rPr>
        <w:t>, fabrication, fourniture et livraison d'équipements d'accueil du public</w:t>
      </w:r>
      <w:r w:rsidRPr="009722B0">
        <w:rPr>
          <w:rFonts w:ascii="Arial" w:hAnsi="Arial" w:cs="Arial"/>
          <w:sz w:val="20"/>
          <w:szCs w:val="20"/>
        </w:rPr>
        <w:tab/>
      </w:r>
      <w:r w:rsidRPr="009722B0">
        <w:rPr>
          <w:rFonts w:ascii="Arial" w:hAnsi="Arial" w:cs="Arial"/>
          <w:sz w:val="20"/>
          <w:szCs w:val="20"/>
        </w:rPr>
        <w:tab/>
      </w:r>
    </w:p>
    <w:p w14:paraId="2FBD67B7"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2D50B1EF" w14:textId="77777777" w:rsidTr="00F645EE">
        <w:tc>
          <w:tcPr>
            <w:tcW w:w="2265" w:type="dxa"/>
            <w:shd w:val="clear" w:color="auto" w:fill="AEAAAA" w:themeFill="background2" w:themeFillShade="BF"/>
          </w:tcPr>
          <w:p w14:paraId="1040996C" w14:textId="5F93E384"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194A71B8"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57F95D22"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1476D18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4894B0CB" w14:textId="77777777" w:rsidTr="00F645EE">
        <w:trPr>
          <w:trHeight w:val="1239"/>
        </w:trPr>
        <w:tc>
          <w:tcPr>
            <w:tcW w:w="2265" w:type="dxa"/>
          </w:tcPr>
          <w:p w14:paraId="0BC6F6C5" w14:textId="77777777" w:rsidR="009722B0" w:rsidRPr="009722B0" w:rsidRDefault="009722B0" w:rsidP="009722B0">
            <w:pPr>
              <w:jc w:val="center"/>
              <w:rPr>
                <w:rFonts w:ascii="Arial" w:hAnsi="Arial" w:cs="Arial"/>
                <w:sz w:val="20"/>
                <w:szCs w:val="20"/>
              </w:rPr>
            </w:pPr>
          </w:p>
          <w:p w14:paraId="6AF587FB" w14:textId="1973006E" w:rsidR="009722B0" w:rsidRPr="009722B0" w:rsidRDefault="00EA0891" w:rsidP="009722B0">
            <w:pPr>
              <w:jc w:val="center"/>
              <w:rPr>
                <w:rFonts w:ascii="Arial" w:hAnsi="Arial" w:cs="Arial"/>
                <w:sz w:val="20"/>
                <w:szCs w:val="20"/>
              </w:rPr>
            </w:pPr>
            <w:r w:rsidRPr="00EA0891">
              <w:rPr>
                <w:rFonts w:ascii="Arial" w:hAnsi="Arial" w:cs="Arial"/>
                <w:bCs/>
                <w:sz w:val="20"/>
                <w:szCs w:val="20"/>
              </w:rPr>
              <w:t>Travaux de conception, mise en place, fabrication, fourniture et livraison d'équipements d'accueil du public</w:t>
            </w:r>
            <w:r w:rsidR="009722B0" w:rsidRPr="009722B0">
              <w:rPr>
                <w:rFonts w:ascii="Arial" w:hAnsi="Arial" w:cs="Arial"/>
                <w:bCs/>
                <w:sz w:val="20"/>
                <w:szCs w:val="20"/>
              </w:rPr>
              <w:tab/>
            </w:r>
          </w:p>
        </w:tc>
        <w:tc>
          <w:tcPr>
            <w:tcW w:w="2265" w:type="dxa"/>
          </w:tcPr>
          <w:p w14:paraId="686E8CA9" w14:textId="77777777" w:rsidR="009722B0" w:rsidRPr="009722B0" w:rsidRDefault="009722B0" w:rsidP="009722B0">
            <w:pPr>
              <w:rPr>
                <w:rFonts w:ascii="Arial" w:hAnsi="Arial" w:cs="Arial"/>
                <w:sz w:val="20"/>
                <w:szCs w:val="20"/>
              </w:rPr>
            </w:pPr>
          </w:p>
        </w:tc>
        <w:tc>
          <w:tcPr>
            <w:tcW w:w="2266" w:type="dxa"/>
          </w:tcPr>
          <w:p w14:paraId="74171F8F" w14:textId="77777777" w:rsidR="009722B0" w:rsidRPr="009722B0" w:rsidRDefault="009722B0" w:rsidP="009722B0">
            <w:pPr>
              <w:rPr>
                <w:rFonts w:ascii="Arial" w:hAnsi="Arial" w:cs="Arial"/>
                <w:sz w:val="20"/>
                <w:szCs w:val="20"/>
              </w:rPr>
            </w:pPr>
          </w:p>
          <w:p w14:paraId="3622ADEE" w14:textId="77777777" w:rsidR="009722B0" w:rsidRPr="009722B0" w:rsidRDefault="009722B0" w:rsidP="009722B0">
            <w:pPr>
              <w:rPr>
                <w:rFonts w:ascii="Arial" w:hAnsi="Arial" w:cs="Arial"/>
                <w:sz w:val="20"/>
                <w:szCs w:val="20"/>
              </w:rPr>
            </w:pPr>
          </w:p>
          <w:p w14:paraId="6B775C6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5D20A632" w14:textId="77777777" w:rsidR="009722B0" w:rsidRPr="009722B0" w:rsidRDefault="009722B0" w:rsidP="009722B0">
            <w:pPr>
              <w:rPr>
                <w:rFonts w:ascii="Arial" w:hAnsi="Arial" w:cs="Arial"/>
                <w:sz w:val="20"/>
                <w:szCs w:val="20"/>
              </w:rPr>
            </w:pPr>
          </w:p>
        </w:tc>
      </w:tr>
    </w:tbl>
    <w:p w14:paraId="0B4F336A" w14:textId="77777777" w:rsidR="009722B0" w:rsidRPr="009722B0" w:rsidRDefault="009722B0" w:rsidP="009722B0">
      <w:pPr>
        <w:rPr>
          <w:rFonts w:ascii="Arial" w:hAnsi="Arial" w:cs="Arial"/>
          <w:sz w:val="20"/>
          <w:szCs w:val="20"/>
        </w:rPr>
      </w:pPr>
    </w:p>
    <w:p w14:paraId="787430E9" w14:textId="23AE86B8"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Tranche optionnelle 1</w:t>
      </w:r>
    </w:p>
    <w:p w14:paraId="1C855ED2"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093245F2" w14:textId="77777777" w:rsidTr="00F645EE">
        <w:tc>
          <w:tcPr>
            <w:tcW w:w="2265" w:type="dxa"/>
            <w:shd w:val="clear" w:color="auto" w:fill="AEAAAA" w:themeFill="background2" w:themeFillShade="BF"/>
          </w:tcPr>
          <w:p w14:paraId="439361A6" w14:textId="67ADD23D"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0816027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4F69249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0FAD5F6B"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5887FA22" w14:textId="77777777" w:rsidTr="00F645EE">
        <w:trPr>
          <w:trHeight w:val="1239"/>
        </w:trPr>
        <w:tc>
          <w:tcPr>
            <w:tcW w:w="2265" w:type="dxa"/>
          </w:tcPr>
          <w:p w14:paraId="68B1FF9F" w14:textId="77777777" w:rsidR="009722B0" w:rsidRPr="009722B0" w:rsidRDefault="009722B0" w:rsidP="009722B0">
            <w:pPr>
              <w:rPr>
                <w:rFonts w:ascii="Arial" w:hAnsi="Arial" w:cs="Arial"/>
                <w:sz w:val="20"/>
                <w:szCs w:val="20"/>
              </w:rPr>
            </w:pPr>
          </w:p>
          <w:p w14:paraId="0FA86522" w14:textId="77777777" w:rsidR="009722B0" w:rsidRPr="009722B0" w:rsidRDefault="009722B0" w:rsidP="009722B0">
            <w:pPr>
              <w:rPr>
                <w:rFonts w:ascii="Arial" w:hAnsi="Arial" w:cs="Arial"/>
                <w:sz w:val="20"/>
                <w:szCs w:val="20"/>
              </w:rPr>
            </w:pPr>
          </w:p>
          <w:p w14:paraId="4A3C922E" w14:textId="77777777" w:rsidR="009722B0" w:rsidRPr="009722B0" w:rsidRDefault="009722B0" w:rsidP="009722B0">
            <w:pPr>
              <w:jc w:val="center"/>
              <w:rPr>
                <w:rFonts w:ascii="Arial" w:hAnsi="Arial" w:cs="Arial"/>
                <w:bCs/>
                <w:sz w:val="20"/>
                <w:szCs w:val="20"/>
              </w:rPr>
            </w:pPr>
            <w:r w:rsidRPr="009722B0">
              <w:rPr>
                <w:rFonts w:ascii="Arial" w:hAnsi="Arial" w:cs="Arial"/>
                <w:bCs/>
                <w:sz w:val="20"/>
                <w:szCs w:val="20"/>
              </w:rPr>
              <w:t>Tranche optionnelle 1</w:t>
            </w:r>
          </w:p>
          <w:p w14:paraId="10C0DDD5" w14:textId="77777777" w:rsidR="009722B0" w:rsidRPr="009722B0" w:rsidRDefault="009722B0" w:rsidP="009722B0">
            <w:pPr>
              <w:jc w:val="center"/>
              <w:rPr>
                <w:rFonts w:ascii="Arial" w:hAnsi="Arial" w:cs="Arial"/>
                <w:bCs/>
                <w:sz w:val="20"/>
                <w:szCs w:val="20"/>
              </w:rPr>
            </w:pPr>
          </w:p>
          <w:p w14:paraId="520AF62A" w14:textId="77777777" w:rsidR="009722B0" w:rsidRPr="009722B0" w:rsidRDefault="009722B0" w:rsidP="009722B0">
            <w:pPr>
              <w:jc w:val="center"/>
              <w:rPr>
                <w:rFonts w:ascii="Arial" w:hAnsi="Arial" w:cs="Arial"/>
                <w:sz w:val="20"/>
                <w:szCs w:val="20"/>
              </w:rPr>
            </w:pPr>
          </w:p>
        </w:tc>
        <w:tc>
          <w:tcPr>
            <w:tcW w:w="2265" w:type="dxa"/>
          </w:tcPr>
          <w:p w14:paraId="09929588" w14:textId="77777777" w:rsidR="009722B0" w:rsidRPr="009722B0" w:rsidRDefault="009722B0" w:rsidP="009722B0">
            <w:pPr>
              <w:rPr>
                <w:rFonts w:ascii="Arial" w:hAnsi="Arial" w:cs="Arial"/>
                <w:sz w:val="20"/>
                <w:szCs w:val="20"/>
              </w:rPr>
            </w:pPr>
          </w:p>
        </w:tc>
        <w:tc>
          <w:tcPr>
            <w:tcW w:w="2266" w:type="dxa"/>
          </w:tcPr>
          <w:p w14:paraId="577F47F0" w14:textId="77777777" w:rsidR="009722B0" w:rsidRPr="009722B0" w:rsidRDefault="009722B0" w:rsidP="009722B0">
            <w:pPr>
              <w:rPr>
                <w:rFonts w:ascii="Arial" w:hAnsi="Arial" w:cs="Arial"/>
                <w:sz w:val="20"/>
                <w:szCs w:val="20"/>
              </w:rPr>
            </w:pPr>
          </w:p>
          <w:p w14:paraId="48F7B19B" w14:textId="77777777" w:rsidR="009722B0" w:rsidRPr="009722B0" w:rsidRDefault="009722B0" w:rsidP="009722B0">
            <w:pPr>
              <w:rPr>
                <w:rFonts w:ascii="Arial" w:hAnsi="Arial" w:cs="Arial"/>
                <w:sz w:val="20"/>
                <w:szCs w:val="20"/>
              </w:rPr>
            </w:pPr>
          </w:p>
          <w:p w14:paraId="616564F8"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09DF59E2" w14:textId="77777777" w:rsidR="009722B0" w:rsidRPr="009722B0" w:rsidRDefault="009722B0" w:rsidP="009722B0">
            <w:pPr>
              <w:rPr>
                <w:rFonts w:ascii="Arial" w:hAnsi="Arial" w:cs="Arial"/>
                <w:sz w:val="20"/>
                <w:szCs w:val="20"/>
              </w:rPr>
            </w:pPr>
          </w:p>
        </w:tc>
      </w:tr>
    </w:tbl>
    <w:p w14:paraId="7393CBAE" w14:textId="77777777" w:rsidR="009722B0" w:rsidRPr="009722B0" w:rsidRDefault="009722B0" w:rsidP="009722B0">
      <w:pPr>
        <w:rPr>
          <w:rFonts w:ascii="Arial" w:hAnsi="Arial" w:cs="Arial"/>
          <w:sz w:val="20"/>
          <w:szCs w:val="20"/>
        </w:rPr>
      </w:pPr>
    </w:p>
    <w:p w14:paraId="07F9D08B" w14:textId="4DE5137D"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Tranche optionnelle 2</w:t>
      </w:r>
    </w:p>
    <w:p w14:paraId="15C22191"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430676A0" w14:textId="77777777" w:rsidTr="00F645EE">
        <w:tc>
          <w:tcPr>
            <w:tcW w:w="2265" w:type="dxa"/>
            <w:shd w:val="clear" w:color="auto" w:fill="AEAAAA" w:themeFill="background2" w:themeFillShade="BF"/>
          </w:tcPr>
          <w:p w14:paraId="538E6C93" w14:textId="1D4255E3"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19E82663"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7A15556A"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1F7ABF37"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037A2FA5" w14:textId="77777777" w:rsidTr="00F645EE">
        <w:trPr>
          <w:trHeight w:val="1239"/>
        </w:trPr>
        <w:tc>
          <w:tcPr>
            <w:tcW w:w="2265" w:type="dxa"/>
          </w:tcPr>
          <w:p w14:paraId="6A01A333" w14:textId="77777777" w:rsidR="009722B0" w:rsidRPr="009722B0" w:rsidRDefault="009722B0" w:rsidP="009722B0">
            <w:pPr>
              <w:rPr>
                <w:rFonts w:ascii="Arial" w:hAnsi="Arial" w:cs="Arial"/>
                <w:sz w:val="20"/>
                <w:szCs w:val="20"/>
              </w:rPr>
            </w:pPr>
          </w:p>
          <w:p w14:paraId="5BDEDBE1" w14:textId="77777777" w:rsidR="009722B0" w:rsidRPr="009722B0" w:rsidRDefault="009722B0" w:rsidP="009722B0">
            <w:pPr>
              <w:rPr>
                <w:rFonts w:ascii="Arial" w:hAnsi="Arial" w:cs="Arial"/>
                <w:sz w:val="20"/>
                <w:szCs w:val="20"/>
              </w:rPr>
            </w:pPr>
          </w:p>
          <w:p w14:paraId="0FA6265A" w14:textId="77777777" w:rsidR="009722B0" w:rsidRPr="009722B0" w:rsidRDefault="009722B0" w:rsidP="009722B0">
            <w:pPr>
              <w:jc w:val="center"/>
              <w:rPr>
                <w:rFonts w:ascii="Arial" w:hAnsi="Arial" w:cs="Arial"/>
                <w:bCs/>
                <w:sz w:val="20"/>
                <w:szCs w:val="20"/>
              </w:rPr>
            </w:pPr>
            <w:r w:rsidRPr="009722B0">
              <w:rPr>
                <w:rFonts w:ascii="Arial" w:hAnsi="Arial" w:cs="Arial"/>
                <w:bCs/>
                <w:sz w:val="20"/>
                <w:szCs w:val="20"/>
              </w:rPr>
              <w:t>Tranche optionnelle 2</w:t>
            </w:r>
          </w:p>
          <w:p w14:paraId="7419F57A" w14:textId="77777777" w:rsidR="009722B0" w:rsidRPr="009722B0" w:rsidRDefault="009722B0" w:rsidP="009722B0">
            <w:pPr>
              <w:jc w:val="center"/>
              <w:rPr>
                <w:rFonts w:ascii="Arial" w:hAnsi="Arial" w:cs="Arial"/>
                <w:bCs/>
                <w:sz w:val="20"/>
                <w:szCs w:val="20"/>
              </w:rPr>
            </w:pPr>
          </w:p>
          <w:p w14:paraId="22EB3EA9" w14:textId="77777777" w:rsidR="009722B0" w:rsidRPr="009722B0" w:rsidRDefault="009722B0" w:rsidP="009722B0">
            <w:pPr>
              <w:jc w:val="center"/>
              <w:rPr>
                <w:rFonts w:ascii="Arial" w:hAnsi="Arial" w:cs="Arial"/>
                <w:sz w:val="20"/>
                <w:szCs w:val="20"/>
              </w:rPr>
            </w:pPr>
          </w:p>
        </w:tc>
        <w:tc>
          <w:tcPr>
            <w:tcW w:w="2265" w:type="dxa"/>
          </w:tcPr>
          <w:p w14:paraId="35CF9E41" w14:textId="77777777" w:rsidR="009722B0" w:rsidRPr="009722B0" w:rsidRDefault="009722B0" w:rsidP="009722B0">
            <w:pPr>
              <w:rPr>
                <w:rFonts w:ascii="Arial" w:hAnsi="Arial" w:cs="Arial"/>
                <w:sz w:val="20"/>
                <w:szCs w:val="20"/>
              </w:rPr>
            </w:pPr>
          </w:p>
        </w:tc>
        <w:tc>
          <w:tcPr>
            <w:tcW w:w="2266" w:type="dxa"/>
          </w:tcPr>
          <w:p w14:paraId="78F6FAAD" w14:textId="77777777" w:rsidR="009722B0" w:rsidRPr="009722B0" w:rsidRDefault="009722B0" w:rsidP="009722B0">
            <w:pPr>
              <w:rPr>
                <w:rFonts w:ascii="Arial" w:hAnsi="Arial" w:cs="Arial"/>
                <w:sz w:val="20"/>
                <w:szCs w:val="20"/>
              </w:rPr>
            </w:pPr>
          </w:p>
          <w:p w14:paraId="35FBC199" w14:textId="77777777" w:rsidR="009722B0" w:rsidRPr="009722B0" w:rsidRDefault="009722B0" w:rsidP="009722B0">
            <w:pPr>
              <w:rPr>
                <w:rFonts w:ascii="Arial" w:hAnsi="Arial" w:cs="Arial"/>
                <w:sz w:val="20"/>
                <w:szCs w:val="20"/>
              </w:rPr>
            </w:pPr>
          </w:p>
          <w:p w14:paraId="163EE313"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059A173D" w14:textId="77777777" w:rsidR="009722B0" w:rsidRPr="009722B0" w:rsidRDefault="009722B0" w:rsidP="009722B0">
            <w:pPr>
              <w:rPr>
                <w:rFonts w:ascii="Arial" w:hAnsi="Arial" w:cs="Arial"/>
                <w:sz w:val="20"/>
                <w:szCs w:val="20"/>
              </w:rPr>
            </w:pPr>
          </w:p>
        </w:tc>
      </w:tr>
    </w:tbl>
    <w:p w14:paraId="01826E10" w14:textId="77777777" w:rsidR="009722B0" w:rsidRPr="009722B0" w:rsidRDefault="009722B0" w:rsidP="009722B0">
      <w:pPr>
        <w:rPr>
          <w:rFonts w:ascii="Arial" w:hAnsi="Arial" w:cs="Arial"/>
          <w:sz w:val="20"/>
          <w:szCs w:val="20"/>
        </w:rPr>
      </w:pPr>
    </w:p>
    <w:p w14:paraId="03C51A3B" w14:textId="4859D984" w:rsidR="009722B0" w:rsidRPr="009722B0" w:rsidRDefault="009722B0" w:rsidP="009722B0">
      <w:pPr>
        <w:rPr>
          <w:rFonts w:ascii="Arial" w:hAnsi="Arial" w:cs="Arial"/>
          <w:sz w:val="20"/>
          <w:szCs w:val="20"/>
        </w:rPr>
      </w:pPr>
      <w:r w:rsidRPr="009722B0">
        <w:rPr>
          <w:rFonts w:ascii="Arial" w:hAnsi="Arial" w:cs="Arial"/>
          <w:sz w:val="20"/>
          <w:szCs w:val="20"/>
        </w:rPr>
        <w:lastRenderedPageBreak/>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Tranche optionnelle 3</w:t>
      </w:r>
    </w:p>
    <w:p w14:paraId="3B8C08AD"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13D42BC5" w14:textId="77777777" w:rsidTr="00F645EE">
        <w:tc>
          <w:tcPr>
            <w:tcW w:w="2265" w:type="dxa"/>
            <w:shd w:val="clear" w:color="auto" w:fill="AEAAAA" w:themeFill="background2" w:themeFillShade="BF"/>
          </w:tcPr>
          <w:p w14:paraId="06359F83" w14:textId="5661B5CD"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523523D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5BAC618B"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7F26F00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773DB524" w14:textId="77777777" w:rsidTr="00F645EE">
        <w:trPr>
          <w:trHeight w:val="1239"/>
        </w:trPr>
        <w:tc>
          <w:tcPr>
            <w:tcW w:w="2265" w:type="dxa"/>
          </w:tcPr>
          <w:p w14:paraId="4D9FE095" w14:textId="77777777" w:rsidR="009722B0" w:rsidRPr="009722B0" w:rsidRDefault="009722B0" w:rsidP="009722B0">
            <w:pPr>
              <w:rPr>
                <w:rFonts w:ascii="Arial" w:hAnsi="Arial" w:cs="Arial"/>
                <w:sz w:val="20"/>
                <w:szCs w:val="20"/>
              </w:rPr>
            </w:pPr>
          </w:p>
          <w:p w14:paraId="0977A0EE" w14:textId="77777777" w:rsidR="009722B0" w:rsidRPr="009722B0" w:rsidRDefault="009722B0" w:rsidP="009722B0">
            <w:pPr>
              <w:rPr>
                <w:rFonts w:ascii="Arial" w:hAnsi="Arial" w:cs="Arial"/>
                <w:sz w:val="20"/>
                <w:szCs w:val="20"/>
              </w:rPr>
            </w:pPr>
          </w:p>
          <w:p w14:paraId="4D65740C" w14:textId="77777777"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3</w:t>
            </w:r>
          </w:p>
          <w:p w14:paraId="4821C2EE" w14:textId="77777777" w:rsidR="009722B0" w:rsidRPr="009722B0" w:rsidRDefault="009722B0" w:rsidP="009722B0">
            <w:pPr>
              <w:rPr>
                <w:rFonts w:ascii="Arial" w:hAnsi="Arial" w:cs="Arial"/>
                <w:bCs/>
                <w:sz w:val="20"/>
                <w:szCs w:val="20"/>
              </w:rPr>
            </w:pPr>
          </w:p>
          <w:p w14:paraId="524004BE" w14:textId="77777777" w:rsidR="009722B0" w:rsidRPr="009722B0" w:rsidRDefault="009722B0" w:rsidP="009722B0">
            <w:pPr>
              <w:rPr>
                <w:rFonts w:ascii="Arial" w:hAnsi="Arial" w:cs="Arial"/>
                <w:sz w:val="20"/>
                <w:szCs w:val="20"/>
              </w:rPr>
            </w:pPr>
          </w:p>
        </w:tc>
        <w:tc>
          <w:tcPr>
            <w:tcW w:w="2265" w:type="dxa"/>
          </w:tcPr>
          <w:p w14:paraId="7D02D685" w14:textId="77777777" w:rsidR="009722B0" w:rsidRPr="009722B0" w:rsidRDefault="009722B0" w:rsidP="009722B0">
            <w:pPr>
              <w:rPr>
                <w:rFonts w:ascii="Arial" w:hAnsi="Arial" w:cs="Arial"/>
                <w:sz w:val="20"/>
                <w:szCs w:val="20"/>
              </w:rPr>
            </w:pPr>
          </w:p>
        </w:tc>
        <w:tc>
          <w:tcPr>
            <w:tcW w:w="2266" w:type="dxa"/>
          </w:tcPr>
          <w:p w14:paraId="70ECA2ED" w14:textId="77777777" w:rsidR="009722B0" w:rsidRPr="009722B0" w:rsidRDefault="009722B0" w:rsidP="009722B0">
            <w:pPr>
              <w:rPr>
                <w:rFonts w:ascii="Arial" w:hAnsi="Arial" w:cs="Arial"/>
                <w:sz w:val="20"/>
                <w:szCs w:val="20"/>
              </w:rPr>
            </w:pPr>
          </w:p>
          <w:p w14:paraId="41334C9E" w14:textId="77777777" w:rsidR="009722B0" w:rsidRPr="009722B0" w:rsidRDefault="009722B0" w:rsidP="009722B0">
            <w:pPr>
              <w:rPr>
                <w:rFonts w:ascii="Arial" w:hAnsi="Arial" w:cs="Arial"/>
                <w:sz w:val="20"/>
                <w:szCs w:val="20"/>
              </w:rPr>
            </w:pPr>
          </w:p>
          <w:p w14:paraId="680F203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2754B202" w14:textId="77777777" w:rsidR="009722B0" w:rsidRPr="009722B0" w:rsidRDefault="009722B0" w:rsidP="009722B0">
            <w:pPr>
              <w:rPr>
                <w:rFonts w:ascii="Arial" w:hAnsi="Arial" w:cs="Arial"/>
                <w:sz w:val="20"/>
                <w:szCs w:val="20"/>
              </w:rPr>
            </w:pPr>
          </w:p>
        </w:tc>
      </w:tr>
    </w:tbl>
    <w:p w14:paraId="155B0BAF" w14:textId="77777777" w:rsidR="009722B0" w:rsidRPr="009722B0" w:rsidRDefault="009722B0" w:rsidP="009722B0">
      <w:pPr>
        <w:rPr>
          <w:rFonts w:ascii="Arial" w:hAnsi="Arial" w:cs="Arial"/>
          <w:sz w:val="20"/>
          <w:szCs w:val="20"/>
        </w:rPr>
      </w:pPr>
    </w:p>
    <w:p w14:paraId="60DBF7BD" w14:textId="45BD531F"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 xml:space="preserve">2 </w:t>
      </w:r>
      <w:r w:rsidRPr="009722B0">
        <w:rPr>
          <w:rFonts w:ascii="Arial" w:hAnsi="Arial" w:cs="Arial"/>
          <w:sz w:val="20"/>
          <w:szCs w:val="20"/>
        </w:rPr>
        <w:t>: Tranche optionnelle 4</w:t>
      </w:r>
    </w:p>
    <w:p w14:paraId="71BBEC38"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53CA0DE3" w14:textId="77777777" w:rsidTr="00F645EE">
        <w:tc>
          <w:tcPr>
            <w:tcW w:w="2265" w:type="dxa"/>
            <w:shd w:val="clear" w:color="auto" w:fill="AEAAAA" w:themeFill="background2" w:themeFillShade="BF"/>
          </w:tcPr>
          <w:p w14:paraId="51620306" w14:textId="7FDF51D8"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381ADF90"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79FF5DBE"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54BC3856"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70EDA2FC" w14:textId="77777777" w:rsidTr="00F645EE">
        <w:trPr>
          <w:trHeight w:val="1239"/>
        </w:trPr>
        <w:tc>
          <w:tcPr>
            <w:tcW w:w="2265" w:type="dxa"/>
          </w:tcPr>
          <w:p w14:paraId="0983A4B8" w14:textId="77777777" w:rsidR="009722B0" w:rsidRPr="009722B0" w:rsidRDefault="009722B0" w:rsidP="009722B0">
            <w:pPr>
              <w:rPr>
                <w:rFonts w:ascii="Arial" w:hAnsi="Arial" w:cs="Arial"/>
                <w:sz w:val="20"/>
                <w:szCs w:val="20"/>
              </w:rPr>
            </w:pPr>
          </w:p>
          <w:p w14:paraId="1A52E5DC" w14:textId="77777777" w:rsidR="009722B0" w:rsidRPr="009722B0" w:rsidRDefault="009722B0" w:rsidP="009722B0">
            <w:pPr>
              <w:rPr>
                <w:rFonts w:ascii="Arial" w:hAnsi="Arial" w:cs="Arial"/>
                <w:sz w:val="20"/>
                <w:szCs w:val="20"/>
              </w:rPr>
            </w:pPr>
          </w:p>
          <w:p w14:paraId="7948F98B" w14:textId="77777777" w:rsidR="009722B0" w:rsidRPr="009722B0" w:rsidRDefault="009722B0" w:rsidP="009722B0">
            <w:pPr>
              <w:rPr>
                <w:rFonts w:ascii="Arial" w:hAnsi="Arial" w:cs="Arial"/>
                <w:bCs/>
                <w:sz w:val="20"/>
                <w:szCs w:val="20"/>
              </w:rPr>
            </w:pPr>
            <w:r w:rsidRPr="009722B0">
              <w:rPr>
                <w:rFonts w:ascii="Arial" w:hAnsi="Arial" w:cs="Arial"/>
                <w:bCs/>
                <w:sz w:val="20"/>
                <w:szCs w:val="20"/>
              </w:rPr>
              <w:t>Tranche optionnelle 4</w:t>
            </w:r>
          </w:p>
          <w:p w14:paraId="7F9A346A" w14:textId="77777777" w:rsidR="009722B0" w:rsidRPr="009722B0" w:rsidRDefault="009722B0" w:rsidP="009722B0">
            <w:pPr>
              <w:rPr>
                <w:rFonts w:ascii="Arial" w:hAnsi="Arial" w:cs="Arial"/>
                <w:bCs/>
                <w:sz w:val="20"/>
                <w:szCs w:val="20"/>
              </w:rPr>
            </w:pPr>
          </w:p>
          <w:p w14:paraId="59D9CE80" w14:textId="77777777" w:rsidR="009722B0" w:rsidRPr="009722B0" w:rsidRDefault="009722B0" w:rsidP="009722B0">
            <w:pPr>
              <w:rPr>
                <w:rFonts w:ascii="Arial" w:hAnsi="Arial" w:cs="Arial"/>
                <w:sz w:val="20"/>
                <w:szCs w:val="20"/>
              </w:rPr>
            </w:pPr>
          </w:p>
        </w:tc>
        <w:tc>
          <w:tcPr>
            <w:tcW w:w="2265" w:type="dxa"/>
          </w:tcPr>
          <w:p w14:paraId="13D3F86B" w14:textId="77777777" w:rsidR="009722B0" w:rsidRPr="009722B0" w:rsidRDefault="009722B0" w:rsidP="009722B0">
            <w:pPr>
              <w:rPr>
                <w:rFonts w:ascii="Arial" w:hAnsi="Arial" w:cs="Arial"/>
                <w:sz w:val="20"/>
                <w:szCs w:val="20"/>
              </w:rPr>
            </w:pPr>
          </w:p>
        </w:tc>
        <w:tc>
          <w:tcPr>
            <w:tcW w:w="2266" w:type="dxa"/>
          </w:tcPr>
          <w:p w14:paraId="45EDD446" w14:textId="77777777" w:rsidR="009722B0" w:rsidRPr="009722B0" w:rsidRDefault="009722B0" w:rsidP="009722B0">
            <w:pPr>
              <w:rPr>
                <w:rFonts w:ascii="Arial" w:hAnsi="Arial" w:cs="Arial"/>
                <w:sz w:val="20"/>
                <w:szCs w:val="20"/>
              </w:rPr>
            </w:pPr>
          </w:p>
          <w:p w14:paraId="4FF54C22" w14:textId="77777777" w:rsidR="009722B0" w:rsidRPr="009722B0" w:rsidRDefault="009722B0" w:rsidP="009722B0">
            <w:pPr>
              <w:rPr>
                <w:rFonts w:ascii="Arial" w:hAnsi="Arial" w:cs="Arial"/>
                <w:sz w:val="20"/>
                <w:szCs w:val="20"/>
              </w:rPr>
            </w:pPr>
          </w:p>
          <w:p w14:paraId="107691DE"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2FC69923" w14:textId="77777777" w:rsidR="009722B0" w:rsidRPr="009722B0" w:rsidRDefault="009722B0" w:rsidP="009722B0">
            <w:pPr>
              <w:rPr>
                <w:rFonts w:ascii="Arial" w:hAnsi="Arial" w:cs="Arial"/>
                <w:sz w:val="20"/>
                <w:szCs w:val="20"/>
              </w:rPr>
            </w:pPr>
          </w:p>
        </w:tc>
      </w:tr>
    </w:tbl>
    <w:p w14:paraId="6792A47E" w14:textId="77777777" w:rsidR="009722B0" w:rsidRPr="009722B0" w:rsidRDefault="009722B0" w:rsidP="009722B0">
      <w:pPr>
        <w:rPr>
          <w:rFonts w:ascii="Arial" w:hAnsi="Arial" w:cs="Arial"/>
          <w:sz w:val="20"/>
          <w:szCs w:val="20"/>
        </w:rPr>
      </w:pPr>
    </w:p>
    <w:p w14:paraId="7FBD54DB" w14:textId="77777777" w:rsidR="009722B0" w:rsidRPr="009722B0" w:rsidRDefault="009722B0" w:rsidP="009722B0">
      <w:pPr>
        <w:rPr>
          <w:rFonts w:ascii="Arial" w:hAnsi="Arial" w:cs="Arial"/>
          <w:sz w:val="20"/>
          <w:szCs w:val="20"/>
        </w:rPr>
      </w:pPr>
    </w:p>
    <w:p w14:paraId="1D6D42A8" w14:textId="6A9F7878" w:rsidR="009722B0" w:rsidRPr="009722B0" w:rsidRDefault="009722B0" w:rsidP="009722B0">
      <w:pPr>
        <w:rPr>
          <w:rFonts w:ascii="Arial" w:hAnsi="Arial" w:cs="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LOT </w:t>
      </w:r>
      <w:r>
        <w:rPr>
          <w:rFonts w:ascii="Arial" w:hAnsi="Arial" w:cs="Arial"/>
          <w:sz w:val="20"/>
          <w:szCs w:val="20"/>
        </w:rPr>
        <w:t>2</w:t>
      </w:r>
      <w:r w:rsidRPr="009722B0">
        <w:rPr>
          <w:rFonts w:ascii="Arial" w:hAnsi="Arial" w:cs="Arial"/>
          <w:sz w:val="20"/>
          <w:szCs w:val="20"/>
        </w:rPr>
        <w:t> : MONTANT TOTAL TRANCHE FERME et TRANCHES OPTIONNELLES</w:t>
      </w:r>
    </w:p>
    <w:p w14:paraId="03A2EC7E"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39D270FA" w14:textId="77777777" w:rsidTr="00F645EE">
        <w:tc>
          <w:tcPr>
            <w:tcW w:w="2265" w:type="dxa"/>
            <w:shd w:val="clear" w:color="auto" w:fill="AEAAAA" w:themeFill="background2" w:themeFillShade="BF"/>
          </w:tcPr>
          <w:p w14:paraId="1C575FDD" w14:textId="059097EB" w:rsidR="009722B0" w:rsidRPr="009722B0" w:rsidRDefault="009722B0" w:rsidP="009722B0">
            <w:pPr>
              <w:jc w:val="center"/>
              <w:rPr>
                <w:rFonts w:ascii="Arial" w:hAnsi="Arial" w:cs="Arial"/>
                <w:sz w:val="20"/>
                <w:szCs w:val="20"/>
              </w:rPr>
            </w:pPr>
            <w:r w:rsidRPr="009722B0">
              <w:rPr>
                <w:rFonts w:ascii="Arial" w:hAnsi="Arial" w:cs="Arial"/>
                <w:bCs/>
                <w:sz w:val="20"/>
                <w:szCs w:val="20"/>
              </w:rPr>
              <w:t>LOT N°</w:t>
            </w:r>
            <w:r>
              <w:rPr>
                <w:rFonts w:ascii="Arial" w:hAnsi="Arial" w:cs="Arial"/>
                <w:bCs/>
                <w:sz w:val="20"/>
                <w:szCs w:val="20"/>
              </w:rPr>
              <w:t>2</w:t>
            </w:r>
          </w:p>
        </w:tc>
        <w:tc>
          <w:tcPr>
            <w:tcW w:w="2265" w:type="dxa"/>
            <w:shd w:val="clear" w:color="auto" w:fill="AEAAAA" w:themeFill="background2" w:themeFillShade="BF"/>
          </w:tcPr>
          <w:p w14:paraId="5F055CB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6BC240CD"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163CE96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52CB5C73" w14:textId="77777777" w:rsidTr="00F645EE">
        <w:trPr>
          <w:trHeight w:val="1239"/>
        </w:trPr>
        <w:tc>
          <w:tcPr>
            <w:tcW w:w="2265" w:type="dxa"/>
          </w:tcPr>
          <w:p w14:paraId="594503E1" w14:textId="77777777" w:rsidR="009722B0" w:rsidRPr="009722B0" w:rsidRDefault="009722B0" w:rsidP="009722B0">
            <w:pPr>
              <w:rPr>
                <w:rFonts w:ascii="Arial" w:hAnsi="Arial" w:cs="Arial"/>
                <w:sz w:val="20"/>
                <w:szCs w:val="20"/>
              </w:rPr>
            </w:pPr>
          </w:p>
          <w:p w14:paraId="47B2BF81" w14:textId="77777777" w:rsidR="009722B0" w:rsidRPr="009722B0" w:rsidRDefault="009722B0" w:rsidP="009722B0">
            <w:pPr>
              <w:jc w:val="center"/>
              <w:rPr>
                <w:rFonts w:ascii="Arial" w:hAnsi="Arial" w:cs="Arial"/>
                <w:bCs/>
                <w:sz w:val="20"/>
                <w:szCs w:val="20"/>
              </w:rPr>
            </w:pPr>
            <w:r w:rsidRPr="009722B0">
              <w:rPr>
                <w:rFonts w:ascii="Arial" w:hAnsi="Arial" w:cs="Arial"/>
                <w:bCs/>
                <w:sz w:val="20"/>
                <w:szCs w:val="20"/>
              </w:rPr>
              <w:t>MONTANT TOTAL TRANCHE FERME et TRANCHES OPTIONNELLES</w:t>
            </w:r>
          </w:p>
          <w:p w14:paraId="2F699FDD" w14:textId="77777777" w:rsidR="009722B0" w:rsidRPr="009722B0" w:rsidRDefault="009722B0" w:rsidP="009722B0">
            <w:pPr>
              <w:rPr>
                <w:rFonts w:ascii="Arial" w:hAnsi="Arial" w:cs="Arial"/>
                <w:sz w:val="20"/>
                <w:szCs w:val="20"/>
              </w:rPr>
            </w:pPr>
          </w:p>
        </w:tc>
        <w:tc>
          <w:tcPr>
            <w:tcW w:w="2265" w:type="dxa"/>
          </w:tcPr>
          <w:p w14:paraId="0226BFA0" w14:textId="77777777" w:rsidR="009722B0" w:rsidRPr="009722B0" w:rsidRDefault="009722B0" w:rsidP="009722B0">
            <w:pPr>
              <w:rPr>
                <w:rFonts w:ascii="Arial" w:hAnsi="Arial" w:cs="Arial"/>
                <w:sz w:val="20"/>
                <w:szCs w:val="20"/>
              </w:rPr>
            </w:pPr>
          </w:p>
        </w:tc>
        <w:tc>
          <w:tcPr>
            <w:tcW w:w="2266" w:type="dxa"/>
          </w:tcPr>
          <w:p w14:paraId="2392048A" w14:textId="77777777" w:rsidR="009722B0" w:rsidRPr="009722B0" w:rsidRDefault="009722B0" w:rsidP="009722B0">
            <w:pPr>
              <w:rPr>
                <w:rFonts w:ascii="Arial" w:hAnsi="Arial" w:cs="Arial"/>
                <w:sz w:val="20"/>
                <w:szCs w:val="20"/>
              </w:rPr>
            </w:pPr>
          </w:p>
          <w:p w14:paraId="33C4EA71" w14:textId="77777777" w:rsidR="009722B0" w:rsidRPr="009722B0" w:rsidRDefault="009722B0" w:rsidP="009722B0">
            <w:pPr>
              <w:rPr>
                <w:rFonts w:ascii="Arial" w:hAnsi="Arial" w:cs="Arial"/>
                <w:sz w:val="20"/>
                <w:szCs w:val="20"/>
              </w:rPr>
            </w:pPr>
          </w:p>
          <w:p w14:paraId="2462C665"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20 %</w:t>
            </w:r>
          </w:p>
        </w:tc>
        <w:tc>
          <w:tcPr>
            <w:tcW w:w="2266" w:type="dxa"/>
          </w:tcPr>
          <w:p w14:paraId="7C61E642" w14:textId="77777777" w:rsidR="009722B0" w:rsidRPr="009722B0" w:rsidRDefault="009722B0" w:rsidP="009722B0">
            <w:pPr>
              <w:rPr>
                <w:rFonts w:ascii="Arial" w:hAnsi="Arial" w:cs="Arial"/>
                <w:sz w:val="20"/>
                <w:szCs w:val="20"/>
              </w:rPr>
            </w:pPr>
          </w:p>
        </w:tc>
      </w:tr>
    </w:tbl>
    <w:p w14:paraId="5EA685F6" w14:textId="77777777" w:rsidR="009722B0" w:rsidRPr="009722B0" w:rsidRDefault="009722B0" w:rsidP="009722B0">
      <w:pPr>
        <w:rPr>
          <w:rFonts w:ascii="Arial" w:hAnsi="Arial" w:cs="Arial"/>
          <w:sz w:val="20"/>
          <w:szCs w:val="20"/>
        </w:rPr>
      </w:pPr>
    </w:p>
    <w:p w14:paraId="11FE80D2" w14:textId="19F3BCB0"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D2 – Prix</w:t>
      </w:r>
    </w:p>
    <w:p w14:paraId="45296C0A" w14:textId="5EDC49C7" w:rsidR="00D11D54" w:rsidRPr="00D11D54" w:rsidRDefault="00D11D54" w:rsidP="00D11D54">
      <w:pPr>
        <w:pStyle w:val="Titre2"/>
        <w:spacing w:before="90"/>
        <w:textAlignment w:val="baseline"/>
        <w:rPr>
          <w:rFonts w:ascii="Arial" w:eastAsia="Times New Roman" w:hAnsi="Arial" w:cs="Arial"/>
          <w:color w:val="auto"/>
          <w:sz w:val="20"/>
          <w:szCs w:val="20"/>
        </w:rPr>
      </w:pPr>
      <w:r>
        <w:rPr>
          <w:rFonts w:ascii="Arial" w:eastAsia="Times New Roman" w:hAnsi="Arial" w:cs="Arial"/>
          <w:color w:val="auto"/>
          <w:sz w:val="20"/>
          <w:szCs w:val="20"/>
        </w:rPr>
        <w:t>Le</w:t>
      </w:r>
      <w:r w:rsidRPr="00D11D54">
        <w:rPr>
          <w:rFonts w:ascii="Arial" w:eastAsia="Times New Roman" w:hAnsi="Arial" w:cs="Arial"/>
          <w:color w:val="auto"/>
          <w:sz w:val="20"/>
          <w:szCs w:val="20"/>
        </w:rPr>
        <w:t xml:space="preserve"> détail du prix forfaitaire établi par l'opérateur économique soumissionnaire est indiqué au sein de la Décomposition du Prix Global et Forfaitaire. </w:t>
      </w:r>
    </w:p>
    <w:p w14:paraId="41952C29" w14:textId="61228D61" w:rsidR="0077031D" w:rsidRPr="00EB7579" w:rsidRDefault="0077031D" w:rsidP="0077031D">
      <w:pPr>
        <w:rPr>
          <w:rFonts w:ascii="Arial" w:hAnsi="Arial" w:cs="Arial"/>
          <w:sz w:val="20"/>
          <w:szCs w:val="20"/>
        </w:rPr>
      </w:pPr>
    </w:p>
    <w:p w14:paraId="3B3ECA0D" w14:textId="65ACD2AE" w:rsidR="0077031D" w:rsidRPr="00EB7579" w:rsidRDefault="0077031D" w:rsidP="001232EB">
      <w:pPr>
        <w:jc w:val="both"/>
        <w:rPr>
          <w:rFonts w:ascii="Arial" w:hAnsi="Arial" w:cs="Arial"/>
          <w:sz w:val="20"/>
          <w:szCs w:val="20"/>
        </w:rPr>
      </w:pPr>
      <w:r w:rsidRPr="00EB7579">
        <w:rPr>
          <w:rFonts w:ascii="Arial" w:hAnsi="Arial" w:cs="Arial"/>
          <w:sz w:val="20"/>
          <w:szCs w:val="20"/>
        </w:rPr>
        <w:t xml:space="preserve">Les prix sont réputés inclure l’ensemble des frais et taxes consécutifs au respect des obligations légales et contractuelles du titulaire, notamment liés aux frais de déplacement sur les lieux d’exécution des </w:t>
      </w:r>
      <w:r w:rsidR="00C00716">
        <w:rPr>
          <w:rFonts w:ascii="Arial" w:hAnsi="Arial" w:cs="Arial"/>
          <w:sz w:val="20"/>
          <w:szCs w:val="20"/>
        </w:rPr>
        <w:t>travaux</w:t>
      </w:r>
      <w:r w:rsidRPr="00EB7579">
        <w:rPr>
          <w:rFonts w:ascii="Arial" w:hAnsi="Arial" w:cs="Arial"/>
          <w:sz w:val="20"/>
          <w:szCs w:val="20"/>
        </w:rPr>
        <w:t>.</w:t>
      </w:r>
    </w:p>
    <w:p w14:paraId="72DA38AD"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p>
    <w:p w14:paraId="38BD2A87"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r w:rsidRPr="00EB7579">
        <w:rPr>
          <w:rFonts w:ascii="Arial" w:hAnsi="Arial"/>
          <w:noProof w:val="0"/>
          <w:sz w:val="20"/>
          <w:szCs w:val="20"/>
        </w:rPr>
        <w:t>Les prix sont exprimés hors TVA et TVA incluse.</w:t>
      </w:r>
    </w:p>
    <w:p w14:paraId="4C154340" w14:textId="77777777" w:rsidR="0077031D" w:rsidRPr="00EB7579" w:rsidRDefault="0077031D" w:rsidP="0077031D">
      <w:pPr>
        <w:jc w:val="both"/>
        <w:rPr>
          <w:rFonts w:ascii="Arial" w:hAnsi="Arial" w:cs="Arial"/>
          <w:sz w:val="20"/>
          <w:szCs w:val="20"/>
        </w:rPr>
      </w:pPr>
    </w:p>
    <w:p w14:paraId="493F03AE" w14:textId="6B0D66B5" w:rsidR="00F334E8" w:rsidRPr="00EB7579" w:rsidRDefault="0077031D" w:rsidP="009722B0">
      <w:pPr>
        <w:pStyle w:val="texte1"/>
        <w:outlineLvl w:val="0"/>
        <w:rPr>
          <w:rFonts w:ascii="Arial" w:hAnsi="Arial"/>
          <w:b/>
          <w:sz w:val="20"/>
        </w:rPr>
      </w:pPr>
      <w:r w:rsidRPr="00EB7579">
        <w:rPr>
          <w:rFonts w:ascii="Arial" w:hAnsi="Arial" w:cs="Arial"/>
          <w:color w:val="000000" w:themeColor="text1"/>
          <w:sz w:val="20"/>
        </w:rPr>
        <w:t>Mois d'établissement du prix : mois de la date limite de remise des plis</w:t>
      </w:r>
      <w:r w:rsidR="009722B0">
        <w:rPr>
          <w:rFonts w:ascii="Arial" w:hAnsi="Arial" w:cs="Arial"/>
          <w:color w:val="000000" w:themeColor="text1"/>
          <w:sz w:val="20"/>
        </w:rPr>
        <w:t>.</w:t>
      </w:r>
      <w:r w:rsidR="009722B0" w:rsidRPr="009722B0">
        <w:rPr>
          <w:rFonts w:ascii="Arial" w:hAnsi="Arial" w:cs="Arial"/>
          <w:color w:val="000000"/>
          <w:sz w:val="21"/>
          <w:szCs w:val="21"/>
        </w:rPr>
        <w:t xml:space="preserve"> </w:t>
      </w:r>
      <w:r w:rsidR="009722B0" w:rsidRPr="009722B0">
        <w:rPr>
          <w:rFonts w:ascii="Arial" w:hAnsi="Arial" w:cs="Arial"/>
          <w:color w:val="000000" w:themeColor="text1"/>
          <w:sz w:val="20"/>
        </w:rPr>
        <w:t>Lorsque la procédure de passation a donné lieu à une négociation, la date à prendre en compte est la date de remise de l'offre finale par le titulaire.</w:t>
      </w:r>
      <w:r w:rsidR="009722B0" w:rsidRPr="009722B0">
        <w:rPr>
          <w:rFonts w:ascii="Arial" w:hAnsi="Arial" w:cs="Arial"/>
          <w:color w:val="000000" w:themeColor="text1"/>
          <w:sz w:val="20"/>
        </w:rPr>
        <w:br/>
      </w:r>
    </w:p>
    <w:p w14:paraId="0858C088" w14:textId="48C0C8AF" w:rsidR="0077031D" w:rsidRPr="00EB7579" w:rsidRDefault="0077031D" w:rsidP="0077031D">
      <w:pPr>
        <w:tabs>
          <w:tab w:val="left" w:pos="5040"/>
        </w:tabs>
        <w:rPr>
          <w:rFonts w:ascii="Arial" w:hAnsi="Arial"/>
          <w:sz w:val="20"/>
          <w:szCs w:val="20"/>
        </w:rPr>
      </w:pPr>
      <w:r w:rsidRPr="00EB7579">
        <w:rPr>
          <w:rFonts w:ascii="Arial" w:hAnsi="Arial"/>
          <w:b/>
          <w:sz w:val="20"/>
          <w:szCs w:val="20"/>
        </w:rPr>
        <w:t xml:space="preserve">D3 - Répartition des prestations </w:t>
      </w:r>
      <w:r w:rsidRPr="00EB7579">
        <w:rPr>
          <w:rFonts w:ascii="Arial" w:hAnsi="Arial"/>
          <w:i/>
          <w:sz w:val="20"/>
          <w:szCs w:val="20"/>
        </w:rPr>
        <w:t>(en cas de groupement conjoint) :</w:t>
      </w:r>
      <w:r w:rsidRPr="00EB7579">
        <w:rPr>
          <w:rFonts w:ascii="Arial" w:hAnsi="Arial"/>
          <w:sz w:val="20"/>
          <w:szCs w:val="20"/>
        </w:rPr>
        <w:t xml:space="preserve"> </w:t>
      </w:r>
    </w:p>
    <w:p w14:paraId="4FDEE2BE" w14:textId="77777777" w:rsidR="0077031D" w:rsidRPr="00EB7579" w:rsidRDefault="0077031D" w:rsidP="0077031D">
      <w:pPr>
        <w:rPr>
          <w:rFonts w:ascii="Arial" w:hAnsi="Arial"/>
          <w:sz w:val="20"/>
          <w:szCs w:val="20"/>
        </w:rPr>
      </w:pPr>
      <w:r w:rsidRPr="00EB7579">
        <w:rPr>
          <w:rFonts w:ascii="Arial" w:hAnsi="Arial"/>
          <w:sz w:val="20"/>
          <w:szCs w:val="20"/>
        </w:rPr>
        <w:t>(</w:t>
      </w:r>
      <w:proofErr w:type="gramStart"/>
      <w:r w:rsidRPr="00EB7579">
        <w:rPr>
          <w:rFonts w:ascii="Arial" w:hAnsi="Arial"/>
          <w:sz w:val="20"/>
          <w:szCs w:val="20"/>
        </w:rPr>
        <w:t>les</w:t>
      </w:r>
      <w:proofErr w:type="gramEnd"/>
      <w:r w:rsidRPr="00EB7579">
        <w:rPr>
          <w:rFonts w:ascii="Arial" w:hAnsi="Arial"/>
          <w:sz w:val="20"/>
          <w:szCs w:val="20"/>
        </w:rPr>
        <w:t xml:space="preserve"> membres du groupement conjoint indiquent dans le tableau ci-dessous la répartition des prestations que chacun d’entre eux s’engage à réaliser) </w:t>
      </w:r>
    </w:p>
    <w:p w14:paraId="34AD7BD9" w14:textId="77777777" w:rsidR="0077031D" w:rsidRPr="00EB7579" w:rsidRDefault="0077031D" w:rsidP="0077031D">
      <w:pPr>
        <w:ind w:left="360"/>
        <w:jc w:val="both"/>
        <w:rPr>
          <w:rFonts w:ascii="Arial" w:hAnsi="Arial"/>
          <w:sz w:val="20"/>
          <w:szCs w:val="20"/>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031D" w:rsidRPr="00EB7579" w14:paraId="173F98A8" w14:textId="77777777" w:rsidTr="0077031D">
        <w:trPr>
          <w:cantSplit/>
          <w:trHeight w:val="567"/>
        </w:trPr>
        <w:tc>
          <w:tcPr>
            <w:tcW w:w="3888" w:type="dxa"/>
            <w:vMerge w:val="restart"/>
            <w:vAlign w:val="center"/>
          </w:tcPr>
          <w:p w14:paraId="7E75121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Désignation des membres </w:t>
            </w:r>
          </w:p>
          <w:p w14:paraId="6C43E986"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groupement conjoint</w:t>
            </w:r>
          </w:p>
        </w:tc>
        <w:tc>
          <w:tcPr>
            <w:tcW w:w="5953" w:type="dxa"/>
            <w:gridSpan w:val="2"/>
            <w:vAlign w:val="center"/>
          </w:tcPr>
          <w:p w14:paraId="0462AC8C" w14:textId="77777777" w:rsidR="0077031D" w:rsidRPr="00EB7579" w:rsidRDefault="0077031D" w:rsidP="0077031D">
            <w:pPr>
              <w:pStyle w:val="Titre5"/>
              <w:rPr>
                <w:rFonts w:ascii="Arial" w:hAnsi="Arial"/>
                <w:b w:val="0"/>
                <w:bCs w:val="0"/>
                <w:i w:val="0"/>
                <w:iCs w:val="0"/>
                <w:sz w:val="20"/>
                <w:szCs w:val="20"/>
              </w:rPr>
            </w:pPr>
            <w:r w:rsidRPr="00EB7579">
              <w:rPr>
                <w:rFonts w:ascii="Arial" w:hAnsi="Arial"/>
                <w:sz w:val="20"/>
                <w:szCs w:val="20"/>
              </w:rPr>
              <w:t>Prestations exécutées par les membres</w:t>
            </w:r>
          </w:p>
          <w:p w14:paraId="58823BDE" w14:textId="77777777" w:rsidR="0077031D" w:rsidRPr="00EB7579" w:rsidRDefault="0077031D" w:rsidP="0077031D">
            <w:pPr>
              <w:pStyle w:val="Titre5"/>
              <w:rPr>
                <w:rFonts w:ascii="Arial" w:hAnsi="Arial"/>
                <w:b w:val="0"/>
                <w:bCs w:val="0"/>
                <w:i w:val="0"/>
                <w:iCs w:val="0"/>
                <w:sz w:val="20"/>
                <w:szCs w:val="20"/>
              </w:rPr>
            </w:pPr>
            <w:proofErr w:type="gramStart"/>
            <w:r w:rsidRPr="00EB7579">
              <w:rPr>
                <w:rFonts w:ascii="Arial" w:hAnsi="Arial"/>
                <w:sz w:val="20"/>
                <w:szCs w:val="20"/>
              </w:rPr>
              <w:t>du</w:t>
            </w:r>
            <w:proofErr w:type="gramEnd"/>
            <w:r w:rsidRPr="00EB7579">
              <w:rPr>
                <w:rFonts w:ascii="Arial" w:hAnsi="Arial"/>
                <w:sz w:val="20"/>
                <w:szCs w:val="20"/>
              </w:rPr>
              <w:t xml:space="preserve"> groupement conjoint</w:t>
            </w:r>
          </w:p>
        </w:tc>
      </w:tr>
      <w:tr w:rsidR="0077031D" w:rsidRPr="00EB7579" w14:paraId="77218291" w14:textId="77777777" w:rsidTr="0077031D">
        <w:trPr>
          <w:cantSplit/>
          <w:trHeight w:val="567"/>
        </w:trPr>
        <w:tc>
          <w:tcPr>
            <w:tcW w:w="3888" w:type="dxa"/>
            <w:vMerge/>
            <w:tcBorders>
              <w:bottom w:val="single" w:sz="4" w:space="0" w:color="auto"/>
            </w:tcBorders>
            <w:shd w:val="solid" w:color="FFFFFF" w:fill="auto"/>
            <w:vAlign w:val="center"/>
          </w:tcPr>
          <w:p w14:paraId="7DD012CF" w14:textId="77777777" w:rsidR="0077031D" w:rsidRPr="00EB7579" w:rsidRDefault="0077031D" w:rsidP="0077031D">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26E8EBA"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5666556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Montant HT </w:t>
            </w:r>
          </w:p>
          <w:p w14:paraId="2EE73679"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de</w:t>
            </w:r>
            <w:proofErr w:type="gramEnd"/>
            <w:r w:rsidRPr="00EB7579">
              <w:rPr>
                <w:rFonts w:ascii="Arial" w:hAnsi="Arial" w:cs="Arial"/>
                <w:b/>
                <w:bCs/>
                <w:sz w:val="20"/>
                <w:szCs w:val="20"/>
              </w:rPr>
              <w:t xml:space="preserve"> la prestation</w:t>
            </w:r>
          </w:p>
        </w:tc>
      </w:tr>
      <w:tr w:rsidR="0077031D" w:rsidRPr="00EB7579" w14:paraId="205F25DC" w14:textId="77777777" w:rsidTr="00227F5A">
        <w:trPr>
          <w:trHeight w:val="586"/>
        </w:trPr>
        <w:tc>
          <w:tcPr>
            <w:tcW w:w="3888" w:type="dxa"/>
            <w:tcBorders>
              <w:bottom w:val="nil"/>
            </w:tcBorders>
            <w:shd w:val="solid" w:color="CCFFFF" w:fill="CCFFCC"/>
          </w:tcPr>
          <w:p w14:paraId="5B9AE0DF" w14:textId="77777777" w:rsidR="0077031D" w:rsidRPr="00EB7579" w:rsidRDefault="0077031D" w:rsidP="0077031D">
            <w:pPr>
              <w:jc w:val="both"/>
              <w:rPr>
                <w:rFonts w:ascii="Arial" w:hAnsi="Arial" w:cs="Arial"/>
                <w:sz w:val="20"/>
                <w:szCs w:val="20"/>
              </w:rPr>
            </w:pPr>
          </w:p>
        </w:tc>
        <w:tc>
          <w:tcPr>
            <w:tcW w:w="3685" w:type="dxa"/>
            <w:tcBorders>
              <w:bottom w:val="nil"/>
            </w:tcBorders>
            <w:shd w:val="solid" w:color="CCFFFF" w:fill="CCFFCC"/>
          </w:tcPr>
          <w:p w14:paraId="5FB1AFF0" w14:textId="77777777" w:rsidR="0077031D" w:rsidRPr="00EB7579" w:rsidRDefault="0077031D" w:rsidP="0077031D">
            <w:pPr>
              <w:jc w:val="both"/>
              <w:rPr>
                <w:rFonts w:ascii="Arial" w:hAnsi="Arial" w:cs="Arial"/>
                <w:sz w:val="20"/>
                <w:szCs w:val="20"/>
              </w:rPr>
            </w:pPr>
          </w:p>
        </w:tc>
        <w:tc>
          <w:tcPr>
            <w:tcW w:w="2268" w:type="dxa"/>
            <w:tcBorders>
              <w:bottom w:val="nil"/>
            </w:tcBorders>
            <w:shd w:val="solid" w:color="CCFFFF" w:fill="CCFFCC"/>
          </w:tcPr>
          <w:p w14:paraId="3EB77DBA" w14:textId="77777777" w:rsidR="0077031D" w:rsidRPr="00EB7579" w:rsidRDefault="0077031D" w:rsidP="0077031D">
            <w:pPr>
              <w:jc w:val="both"/>
              <w:rPr>
                <w:rFonts w:ascii="Arial" w:hAnsi="Arial" w:cs="Arial"/>
                <w:sz w:val="20"/>
                <w:szCs w:val="20"/>
              </w:rPr>
            </w:pPr>
          </w:p>
        </w:tc>
      </w:tr>
      <w:tr w:rsidR="0077031D" w:rsidRPr="00EB7579" w14:paraId="5F613843" w14:textId="77777777" w:rsidTr="00227F5A">
        <w:trPr>
          <w:trHeight w:val="696"/>
        </w:trPr>
        <w:tc>
          <w:tcPr>
            <w:tcW w:w="3888" w:type="dxa"/>
            <w:tcBorders>
              <w:top w:val="nil"/>
              <w:bottom w:val="single" w:sz="4" w:space="0" w:color="auto"/>
            </w:tcBorders>
          </w:tcPr>
          <w:p w14:paraId="7D3C21DD" w14:textId="77777777" w:rsidR="0077031D" w:rsidRPr="00EB7579" w:rsidRDefault="0077031D" w:rsidP="0077031D">
            <w:pPr>
              <w:jc w:val="both"/>
              <w:rPr>
                <w:rFonts w:ascii="Arial" w:hAnsi="Arial" w:cs="Arial"/>
                <w:sz w:val="20"/>
                <w:szCs w:val="20"/>
              </w:rPr>
            </w:pPr>
          </w:p>
        </w:tc>
        <w:tc>
          <w:tcPr>
            <w:tcW w:w="3685" w:type="dxa"/>
            <w:tcBorders>
              <w:top w:val="nil"/>
              <w:bottom w:val="single" w:sz="4" w:space="0" w:color="auto"/>
            </w:tcBorders>
          </w:tcPr>
          <w:p w14:paraId="06EC1D4A" w14:textId="77777777" w:rsidR="0077031D" w:rsidRPr="00EB7579" w:rsidRDefault="0077031D" w:rsidP="0077031D">
            <w:pPr>
              <w:jc w:val="both"/>
              <w:rPr>
                <w:rFonts w:ascii="Arial" w:hAnsi="Arial" w:cs="Arial"/>
                <w:sz w:val="20"/>
                <w:szCs w:val="20"/>
              </w:rPr>
            </w:pPr>
          </w:p>
        </w:tc>
        <w:tc>
          <w:tcPr>
            <w:tcW w:w="2268" w:type="dxa"/>
            <w:tcBorders>
              <w:top w:val="nil"/>
              <w:bottom w:val="single" w:sz="4" w:space="0" w:color="auto"/>
            </w:tcBorders>
          </w:tcPr>
          <w:p w14:paraId="2B2C590E" w14:textId="77777777" w:rsidR="0077031D" w:rsidRPr="00EB7579" w:rsidRDefault="0077031D" w:rsidP="0077031D">
            <w:pPr>
              <w:jc w:val="both"/>
              <w:rPr>
                <w:rFonts w:ascii="Arial" w:hAnsi="Arial" w:cs="Arial"/>
                <w:sz w:val="20"/>
                <w:szCs w:val="20"/>
              </w:rPr>
            </w:pPr>
          </w:p>
        </w:tc>
      </w:tr>
    </w:tbl>
    <w:p w14:paraId="0FD6F7F9" w14:textId="117CFC43" w:rsidR="0077031D" w:rsidRDefault="0077031D" w:rsidP="0077031D">
      <w:pPr>
        <w:ind w:left="360"/>
        <w:rPr>
          <w:rFonts w:ascii="Arial" w:hAnsi="Arial"/>
          <w:b/>
          <w:sz w:val="20"/>
          <w:szCs w:val="20"/>
          <w:u w:val="single"/>
        </w:rPr>
      </w:pPr>
    </w:p>
    <w:p w14:paraId="02E645D9" w14:textId="77777777" w:rsidR="00F334E8" w:rsidRPr="00EB7579" w:rsidRDefault="00F334E8" w:rsidP="0077031D">
      <w:pPr>
        <w:ind w:left="360"/>
        <w:rPr>
          <w:rFonts w:ascii="Arial" w:hAnsi="Arial"/>
          <w:b/>
          <w:sz w:val="20"/>
          <w:szCs w:val="20"/>
          <w:u w:val="single"/>
        </w:rPr>
      </w:pPr>
    </w:p>
    <w:p w14:paraId="405E3743" w14:textId="77777777" w:rsidR="00CB334A" w:rsidRPr="00EB7579" w:rsidRDefault="00CB334A" w:rsidP="00CB334A">
      <w:pPr>
        <w:tabs>
          <w:tab w:val="left" w:pos="5040"/>
        </w:tabs>
        <w:rPr>
          <w:rFonts w:ascii="Arial" w:hAnsi="Arial"/>
          <w:b/>
          <w:sz w:val="20"/>
          <w:szCs w:val="20"/>
        </w:rPr>
      </w:pPr>
      <w:r w:rsidRPr="00EB7579">
        <w:rPr>
          <w:rFonts w:ascii="Arial" w:hAnsi="Arial"/>
          <w:b/>
          <w:sz w:val="20"/>
          <w:szCs w:val="20"/>
        </w:rPr>
        <w:lastRenderedPageBreak/>
        <w:t>D4 - Compte(s) à créditer :</w:t>
      </w:r>
    </w:p>
    <w:p w14:paraId="072A6B5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Joindre un RIB à votre réponse. </w:t>
      </w:r>
    </w:p>
    <w:p w14:paraId="0164CE4A" w14:textId="77777777" w:rsidR="001A6677" w:rsidRPr="001A6677" w:rsidRDefault="001A6677" w:rsidP="001A6677">
      <w:pPr>
        <w:spacing w:before="60"/>
        <w:jc w:val="both"/>
        <w:rPr>
          <w:rFonts w:ascii="Arial" w:hAnsi="Arial" w:cs="Arial"/>
          <w:b/>
          <w:bCs/>
          <w:sz w:val="20"/>
          <w:szCs w:val="20"/>
        </w:rPr>
      </w:pPr>
    </w:p>
    <w:p w14:paraId="134A8CA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Pour les candidats seuls : </w:t>
      </w:r>
    </w:p>
    <w:p w14:paraId="3A1DA35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Le pouvoir adjudicateur se libérera des sommes dues, au titre du présent marché, en faisant porter le montant au crédit du RIB joint.</w:t>
      </w:r>
    </w:p>
    <w:p w14:paraId="620C6322" w14:textId="77777777" w:rsidR="001232EB" w:rsidRPr="001A6677" w:rsidRDefault="001232EB" w:rsidP="001A6677">
      <w:pPr>
        <w:spacing w:before="60"/>
        <w:jc w:val="both"/>
        <w:rPr>
          <w:rFonts w:ascii="Arial" w:hAnsi="Arial" w:cs="Arial"/>
          <w:sz w:val="20"/>
          <w:szCs w:val="20"/>
        </w:rPr>
      </w:pPr>
    </w:p>
    <w:p w14:paraId="3AF2C4D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Pour les groupements :</w:t>
      </w:r>
    </w:p>
    <w:p w14:paraId="0E7660B2" w14:textId="77777777" w:rsidR="001A6677" w:rsidRPr="001A6677" w:rsidRDefault="001A6677" w:rsidP="001A6677">
      <w:pPr>
        <w:spacing w:before="60"/>
        <w:jc w:val="both"/>
        <w:rPr>
          <w:rFonts w:ascii="Arial" w:hAnsi="Arial" w:cs="Arial"/>
          <w:sz w:val="20"/>
          <w:szCs w:val="20"/>
        </w:rPr>
      </w:pPr>
    </w:p>
    <w:p w14:paraId="6E68586A"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 xml:space="preserve">Groupement conjoint (mandataire est solidaire) </w:t>
      </w:r>
      <w:r w:rsidRPr="001A6677">
        <w:rPr>
          <w:rFonts w:ascii="Arial" w:hAnsi="Arial" w:cs="Arial"/>
          <w:sz w:val="20"/>
          <w:szCs w:val="20"/>
        </w:rPr>
        <w:t>: les prestations exécutées par chacun des membres sont rémunérées par paiements individualisés : fournir un RIB de chaque membre du groupement</w:t>
      </w:r>
    </w:p>
    <w:p w14:paraId="3414CCD9" w14:textId="77777777" w:rsidR="001A6677" w:rsidRPr="001A6677" w:rsidRDefault="001A6677" w:rsidP="001A6677">
      <w:pPr>
        <w:spacing w:before="60"/>
        <w:jc w:val="both"/>
        <w:rPr>
          <w:rFonts w:ascii="Arial" w:hAnsi="Arial" w:cs="Arial"/>
          <w:sz w:val="20"/>
          <w:szCs w:val="20"/>
        </w:rPr>
      </w:pPr>
    </w:p>
    <w:p w14:paraId="1D0381D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Groupement solidaire</w:t>
      </w:r>
      <w:r w:rsidRPr="001A6677">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2A99DDBE" w14:textId="77777777" w:rsidR="001A6677" w:rsidRPr="001A6677" w:rsidRDefault="001A6677" w:rsidP="001A6677">
      <w:pPr>
        <w:spacing w:before="60"/>
        <w:jc w:val="both"/>
        <w:rPr>
          <w:rFonts w:ascii="Arial" w:hAnsi="Arial" w:cs="Arial"/>
          <w:sz w:val="20"/>
          <w:szCs w:val="20"/>
        </w:rPr>
      </w:pPr>
    </w:p>
    <w:p w14:paraId="6BDC8F6C"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 xml:space="preserve">La forme de groupement indiquée au sein de la déclaration de candidature doit être retrouvée au sein de cette partie de l’Acte d’Engagement. </w:t>
      </w:r>
    </w:p>
    <w:p w14:paraId="747EE2C4" w14:textId="77777777" w:rsidR="00F334E8" w:rsidRPr="00EB7579" w:rsidRDefault="00F334E8" w:rsidP="00CB334A">
      <w:pPr>
        <w:spacing w:before="60"/>
        <w:jc w:val="both"/>
        <w:rPr>
          <w:rFonts w:ascii="Arial" w:hAnsi="Arial"/>
          <w:sz w:val="20"/>
          <w:szCs w:val="20"/>
        </w:rPr>
      </w:pPr>
    </w:p>
    <w:p w14:paraId="1412BC9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D5 - Avance</w:t>
      </w:r>
      <w:r w:rsidRPr="00EB7579">
        <w:rPr>
          <w:rFonts w:ascii="Arial" w:hAnsi="Arial"/>
          <w:sz w:val="20"/>
          <w:szCs w:val="20"/>
        </w:rPr>
        <w:t xml:space="preserve"> :</w:t>
      </w:r>
    </w:p>
    <w:p w14:paraId="2DDA0CC1" w14:textId="77777777" w:rsidR="00CB334A" w:rsidRPr="00EB7579" w:rsidRDefault="00CB334A" w:rsidP="00CB334A">
      <w:pPr>
        <w:spacing w:before="60"/>
        <w:jc w:val="both"/>
        <w:rPr>
          <w:rFonts w:ascii="Arial" w:hAnsi="Arial"/>
          <w:sz w:val="20"/>
          <w:szCs w:val="20"/>
          <w:u w:val="single"/>
        </w:rPr>
      </w:pPr>
    </w:p>
    <w:p w14:paraId="2E6617B1" w14:textId="42CE70F0" w:rsidR="00CB334A" w:rsidRDefault="00CB334A" w:rsidP="00CB334A">
      <w:pPr>
        <w:pStyle w:val="Corpsdetexte3"/>
        <w:jc w:val="both"/>
        <w:rPr>
          <w:rFonts w:ascii="Arial" w:hAnsi="Arial"/>
          <w:sz w:val="20"/>
          <w:szCs w:val="20"/>
        </w:rPr>
      </w:pPr>
      <w:r w:rsidRPr="00EB7579">
        <w:rPr>
          <w:rFonts w:ascii="Arial" w:hAnsi="Arial"/>
          <w:sz w:val="20"/>
          <w:szCs w:val="20"/>
        </w:rPr>
        <w:t>Sans objet.</w:t>
      </w:r>
    </w:p>
    <w:p w14:paraId="3EEED8E6" w14:textId="77777777" w:rsidR="00FC5AE2" w:rsidRPr="00EB7579" w:rsidRDefault="00FC5AE2" w:rsidP="002B603F">
      <w:pPr>
        <w:tabs>
          <w:tab w:val="left" w:pos="5040"/>
        </w:tabs>
        <w:rPr>
          <w:rFonts w:ascii="Arial" w:hAnsi="Arial" w:cs="Arial"/>
          <w:b/>
          <w:bCs/>
          <w:sz w:val="20"/>
          <w:szCs w:val="20"/>
        </w:rPr>
      </w:pPr>
    </w:p>
    <w:p w14:paraId="582467BC" w14:textId="03EFCE0F"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D6 - Durée </w:t>
      </w:r>
      <w:r w:rsidR="00FD3ADD">
        <w:rPr>
          <w:rFonts w:ascii="Arial" w:hAnsi="Arial"/>
          <w:b/>
          <w:sz w:val="20"/>
          <w:szCs w:val="20"/>
        </w:rPr>
        <w:t>du marché</w:t>
      </w:r>
      <w:r w:rsidRPr="00EB7579">
        <w:rPr>
          <w:rFonts w:ascii="Arial" w:hAnsi="Arial"/>
          <w:b/>
          <w:sz w:val="20"/>
          <w:szCs w:val="20"/>
        </w:rPr>
        <w:t xml:space="preserve"> </w:t>
      </w:r>
      <w:r w:rsidRPr="00EB7579">
        <w:rPr>
          <w:rFonts w:ascii="Arial" w:hAnsi="Arial"/>
          <w:sz w:val="20"/>
          <w:szCs w:val="20"/>
        </w:rPr>
        <w:t>:</w:t>
      </w:r>
    </w:p>
    <w:p w14:paraId="45471EEC" w14:textId="77777777" w:rsidR="008D5720" w:rsidRPr="008D5720" w:rsidRDefault="008D5720" w:rsidP="008D5720">
      <w:pPr>
        <w:keepNext/>
        <w:spacing w:before="120" w:after="120"/>
        <w:outlineLvl w:val="2"/>
        <w:rPr>
          <w:rFonts w:ascii="Arial" w:hAnsi="Arial" w:cs="Arial"/>
          <w:sz w:val="20"/>
          <w:szCs w:val="20"/>
        </w:rPr>
      </w:pPr>
      <w:bookmarkStart w:id="28" w:name="_Hlk177472502"/>
      <w:r w:rsidRPr="008D5720">
        <w:rPr>
          <w:rFonts w:ascii="Arial" w:hAnsi="Arial" w:cs="Arial"/>
          <w:sz w:val="20"/>
          <w:szCs w:val="20"/>
        </w:rPr>
        <w:t xml:space="preserve">Le marché est conclu à compter de sa date de notification et s’achèvera à l’issue de la réception définitive des travaux. </w:t>
      </w:r>
    </w:p>
    <w:p w14:paraId="547A1A80" w14:textId="77777777" w:rsidR="008D5720" w:rsidRPr="008D5720" w:rsidRDefault="008D5720" w:rsidP="008D5720">
      <w:pPr>
        <w:keepNext/>
        <w:spacing w:before="120" w:after="120"/>
        <w:jc w:val="both"/>
        <w:outlineLvl w:val="2"/>
        <w:rPr>
          <w:rFonts w:ascii="Arial" w:hAnsi="Arial" w:cs="Arial"/>
          <w:sz w:val="20"/>
          <w:szCs w:val="20"/>
        </w:rPr>
      </w:pPr>
      <w:r w:rsidRPr="008D5720">
        <w:rPr>
          <w:rFonts w:ascii="Arial" w:hAnsi="Arial" w:cs="Arial"/>
          <w:sz w:val="20"/>
          <w:szCs w:val="20"/>
        </w:rPr>
        <w:t>Il est précisé que le titulaire du lot 2 devra fournir au titulaire du lot 1 les plans de montage détaillés des mobiliers, avant le 31 mars 2025</w:t>
      </w:r>
    </w:p>
    <w:p w14:paraId="6B578760"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La période d’exécution des travaux s’étend obligatoirement du 1</w:t>
      </w:r>
      <w:r w:rsidRPr="008D5720">
        <w:rPr>
          <w:rFonts w:ascii="Arial" w:hAnsi="Arial" w:cs="Arial"/>
          <w:sz w:val="20"/>
          <w:szCs w:val="20"/>
          <w:vertAlign w:val="superscript"/>
        </w:rPr>
        <w:t>er</w:t>
      </w:r>
      <w:r w:rsidRPr="008D5720">
        <w:rPr>
          <w:rFonts w:ascii="Arial" w:hAnsi="Arial" w:cs="Arial"/>
          <w:sz w:val="20"/>
          <w:szCs w:val="20"/>
        </w:rPr>
        <w:t xml:space="preserve"> mars</w:t>
      </w:r>
      <w:r w:rsidRPr="008D5720">
        <w:rPr>
          <w:rFonts w:ascii="Arial" w:hAnsi="Arial" w:cs="Arial"/>
          <w:color w:val="FF0000"/>
          <w:sz w:val="20"/>
          <w:szCs w:val="20"/>
        </w:rPr>
        <w:t xml:space="preserve"> </w:t>
      </w:r>
      <w:r w:rsidRPr="008D5720">
        <w:rPr>
          <w:rFonts w:ascii="Arial" w:hAnsi="Arial" w:cs="Arial"/>
          <w:sz w:val="20"/>
          <w:szCs w:val="20"/>
        </w:rPr>
        <w:t>2025 au 31 octobre 2025.</w:t>
      </w:r>
    </w:p>
    <w:p w14:paraId="17F156C7"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Chaque attributaire organisera son chantier afin que les travaux soient finalisés pour le 1er décembre 2025.</w:t>
      </w:r>
    </w:p>
    <w:p w14:paraId="209ACF29"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 xml:space="preserve"> </w:t>
      </w:r>
    </w:p>
    <w:p w14:paraId="6E0A1A94"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 xml:space="preserve">Lot 1 : </w:t>
      </w:r>
    </w:p>
    <w:p w14:paraId="14AA92EF"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 Les travaux de création de cheminement et d’aménagements comprenant tous les terrassement et empierrement à l’intérieur des parcelles forestières devront être réalisés en dehors de la période du 31 mars au 30 juillet 2025.</w:t>
      </w:r>
    </w:p>
    <w:p w14:paraId="6ED39557"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 Les travaux de création de parking, zone d’accueil et d’aménagements comprenant tous les terrassements et empierrement situés en dehors de l’intérieur des parcelles forestières devront être terminés avant le 31 août 2025.</w:t>
      </w:r>
    </w:p>
    <w:p w14:paraId="4615257D"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 La pose des mobiliers bois fournis par le lot 2 et autres travaux de finition du chantier sera à réaliser avant le 31 octobre 2025.</w:t>
      </w:r>
    </w:p>
    <w:p w14:paraId="344C020E" w14:textId="77777777" w:rsidR="008D5720" w:rsidRPr="008D5720" w:rsidRDefault="008D5720" w:rsidP="008D5720">
      <w:pPr>
        <w:keepNext/>
        <w:jc w:val="both"/>
        <w:outlineLvl w:val="1"/>
        <w:rPr>
          <w:rFonts w:ascii="Arial" w:hAnsi="Arial" w:cs="Arial"/>
          <w:sz w:val="20"/>
          <w:szCs w:val="20"/>
        </w:rPr>
      </w:pPr>
    </w:p>
    <w:p w14:paraId="62F79E2A"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 xml:space="preserve">Lot 2 : </w:t>
      </w:r>
    </w:p>
    <w:p w14:paraId="507B8B3F"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 Fourniture et livraison au titulaire du lot 1 de la totalité du mobilier commandé avant le 31 août 2025.</w:t>
      </w:r>
    </w:p>
    <w:p w14:paraId="2E99CF7F" w14:textId="77777777" w:rsidR="008D5720" w:rsidRPr="008D5720" w:rsidRDefault="008D5720" w:rsidP="008D5720">
      <w:pPr>
        <w:keepNext/>
        <w:jc w:val="both"/>
        <w:outlineLvl w:val="1"/>
        <w:rPr>
          <w:rFonts w:ascii="Arial" w:hAnsi="Arial" w:cs="Arial"/>
          <w:sz w:val="20"/>
          <w:szCs w:val="20"/>
        </w:rPr>
      </w:pPr>
    </w:p>
    <w:p w14:paraId="5DBA0C48" w14:textId="77777777" w:rsidR="008D5720" w:rsidRPr="008D5720" w:rsidRDefault="008D5720" w:rsidP="008D5720">
      <w:pPr>
        <w:keepNext/>
        <w:jc w:val="both"/>
        <w:outlineLvl w:val="1"/>
        <w:rPr>
          <w:rFonts w:ascii="Arial" w:hAnsi="Arial" w:cs="Arial"/>
          <w:sz w:val="20"/>
          <w:szCs w:val="20"/>
        </w:rPr>
      </w:pPr>
      <w:r w:rsidRPr="008D5720">
        <w:rPr>
          <w:rFonts w:ascii="Arial" w:hAnsi="Arial" w:cs="Arial"/>
          <w:sz w:val="20"/>
          <w:szCs w:val="20"/>
        </w:rPr>
        <w:t>Les différentes phases du chantier de chaque lot devront se succéder sans interruption afin de limiter au maximum la durée d’intervention.</w:t>
      </w:r>
    </w:p>
    <w:p w14:paraId="45761B7E" w14:textId="77777777" w:rsidR="008D5720" w:rsidRPr="008D5720" w:rsidRDefault="008D5720" w:rsidP="008D5720">
      <w:pPr>
        <w:keepNext/>
        <w:jc w:val="both"/>
        <w:outlineLvl w:val="1"/>
        <w:rPr>
          <w:rFonts w:ascii="Arial" w:hAnsi="Arial" w:cs="Arial"/>
          <w:sz w:val="20"/>
          <w:szCs w:val="20"/>
        </w:rPr>
      </w:pPr>
    </w:p>
    <w:p w14:paraId="5F099BD8" w14:textId="77777777" w:rsidR="008D5720" w:rsidRPr="008D5720" w:rsidRDefault="008D5720" w:rsidP="008D5720">
      <w:pPr>
        <w:jc w:val="both"/>
        <w:rPr>
          <w:rFonts w:ascii="Arial" w:hAnsi="Arial" w:cs="Arial"/>
          <w:sz w:val="20"/>
          <w:szCs w:val="20"/>
        </w:rPr>
      </w:pPr>
      <w:r w:rsidRPr="008D5720">
        <w:rPr>
          <w:rFonts w:ascii="Arial" w:hAnsi="Arial" w:cs="Arial"/>
          <w:sz w:val="20"/>
          <w:szCs w:val="20"/>
        </w:rPr>
        <w:t>Une prolongation éventuelle pourra être validée par le pouvoir adjudicateur en cas de circonstances exceptionnelles et imprévues en cours de réalisation des travaux qui entrainent une durée supérieure à la durée prévisible initiale.</w:t>
      </w:r>
    </w:p>
    <w:p w14:paraId="0EAC9CF7" w14:textId="77777777" w:rsidR="008D5720" w:rsidRPr="008D5720" w:rsidRDefault="008D5720" w:rsidP="008D5720">
      <w:pPr>
        <w:jc w:val="both"/>
        <w:rPr>
          <w:rFonts w:ascii="Arial" w:hAnsi="Arial" w:cs="Arial"/>
          <w:sz w:val="20"/>
          <w:szCs w:val="20"/>
        </w:rPr>
      </w:pPr>
    </w:p>
    <w:p w14:paraId="0F0E6E00" w14:textId="77777777" w:rsidR="008D5720" w:rsidRPr="008D5720" w:rsidRDefault="008D5720" w:rsidP="008D5720">
      <w:pPr>
        <w:autoSpaceDE w:val="0"/>
        <w:autoSpaceDN w:val="0"/>
        <w:adjustRightInd w:val="0"/>
        <w:jc w:val="both"/>
        <w:rPr>
          <w:rFonts w:ascii="Arial" w:hAnsi="Arial" w:cs="Arial"/>
          <w:sz w:val="20"/>
          <w:szCs w:val="20"/>
        </w:rPr>
      </w:pPr>
      <w:r w:rsidRPr="008D5720">
        <w:rPr>
          <w:rFonts w:ascii="Arial" w:hAnsi="Arial" w:cs="Arial"/>
          <w:sz w:val="20"/>
          <w:szCs w:val="20"/>
        </w:rPr>
        <w:t>Toute prolongation du délai d’exécution est décidée par le pouvoir adjudicateur, sur proposition du maître d’œuvre et fait l’objet d’un avenant – modification en cours d’exécution du marché.</w:t>
      </w:r>
      <w:bookmarkEnd w:id="28"/>
    </w:p>
    <w:p w14:paraId="626E3D6D" w14:textId="77777777" w:rsidR="008D5720" w:rsidRDefault="008D5720" w:rsidP="00CB334A">
      <w:pPr>
        <w:tabs>
          <w:tab w:val="left" w:pos="5040"/>
        </w:tabs>
        <w:rPr>
          <w:rFonts w:ascii="Arial" w:hAnsi="Arial"/>
          <w:b/>
          <w:sz w:val="20"/>
          <w:szCs w:val="20"/>
        </w:rPr>
      </w:pPr>
    </w:p>
    <w:p w14:paraId="79C6E128" w14:textId="77777777" w:rsidR="008D5720" w:rsidRDefault="008D5720" w:rsidP="00CB334A">
      <w:pPr>
        <w:tabs>
          <w:tab w:val="left" w:pos="5040"/>
        </w:tabs>
        <w:rPr>
          <w:rFonts w:ascii="Arial" w:hAnsi="Arial"/>
          <w:b/>
          <w:sz w:val="20"/>
          <w:szCs w:val="20"/>
        </w:rPr>
      </w:pPr>
    </w:p>
    <w:p w14:paraId="114F20E9" w14:textId="77777777" w:rsidR="008D5720" w:rsidRDefault="008D5720" w:rsidP="00CB334A">
      <w:pPr>
        <w:tabs>
          <w:tab w:val="left" w:pos="5040"/>
        </w:tabs>
        <w:rPr>
          <w:rFonts w:ascii="Arial" w:hAnsi="Arial"/>
          <w:b/>
          <w:sz w:val="20"/>
          <w:szCs w:val="20"/>
        </w:rPr>
      </w:pPr>
    </w:p>
    <w:p w14:paraId="6D58AB07" w14:textId="77777777" w:rsidR="008D5720" w:rsidRDefault="008D5720" w:rsidP="00CB334A">
      <w:pPr>
        <w:tabs>
          <w:tab w:val="left" w:pos="5040"/>
        </w:tabs>
        <w:rPr>
          <w:rFonts w:ascii="Arial" w:hAnsi="Arial"/>
          <w:b/>
          <w:sz w:val="20"/>
          <w:szCs w:val="20"/>
        </w:rPr>
      </w:pPr>
    </w:p>
    <w:p w14:paraId="692B841A" w14:textId="77777777" w:rsidR="008D5720" w:rsidRDefault="008D5720" w:rsidP="00CB334A">
      <w:pPr>
        <w:tabs>
          <w:tab w:val="left" w:pos="5040"/>
        </w:tabs>
        <w:rPr>
          <w:rFonts w:ascii="Arial" w:hAnsi="Arial"/>
          <w:b/>
          <w:sz w:val="20"/>
          <w:szCs w:val="20"/>
        </w:rPr>
      </w:pPr>
    </w:p>
    <w:p w14:paraId="0298312B" w14:textId="7DA62021" w:rsidR="00CB334A" w:rsidRPr="00EB7579" w:rsidRDefault="00CB334A" w:rsidP="00CB334A">
      <w:pPr>
        <w:tabs>
          <w:tab w:val="left" w:pos="5040"/>
        </w:tabs>
        <w:rPr>
          <w:rFonts w:ascii="Arial" w:hAnsi="Arial"/>
          <w:sz w:val="20"/>
          <w:szCs w:val="20"/>
        </w:rPr>
      </w:pPr>
      <w:r w:rsidRPr="00EB7579">
        <w:rPr>
          <w:rFonts w:ascii="Arial" w:hAnsi="Arial"/>
          <w:b/>
          <w:sz w:val="20"/>
          <w:szCs w:val="20"/>
        </w:rPr>
        <w:lastRenderedPageBreak/>
        <w:t xml:space="preserve">D7 - Délai de validité des offres </w:t>
      </w:r>
      <w:r w:rsidRPr="00EB7579">
        <w:rPr>
          <w:rFonts w:ascii="Arial" w:hAnsi="Arial"/>
          <w:sz w:val="20"/>
          <w:szCs w:val="20"/>
        </w:rPr>
        <w:t>:</w:t>
      </w:r>
    </w:p>
    <w:p w14:paraId="23A2F09A" w14:textId="77777777" w:rsidR="00CB334A" w:rsidRPr="00EB7579" w:rsidRDefault="00CB334A" w:rsidP="00CB334A">
      <w:pPr>
        <w:rPr>
          <w:rFonts w:ascii="Arial" w:hAnsi="Arial"/>
          <w:sz w:val="20"/>
          <w:szCs w:val="20"/>
        </w:rPr>
      </w:pPr>
    </w:p>
    <w:p w14:paraId="409DD1B2" w14:textId="46913F19" w:rsidR="005F2127" w:rsidRPr="005F2127" w:rsidRDefault="005F2127" w:rsidP="005F2127">
      <w:pPr>
        <w:jc w:val="both"/>
        <w:rPr>
          <w:rFonts w:ascii="Arial" w:hAnsi="Arial" w:cs="Arial"/>
          <w:sz w:val="20"/>
          <w:szCs w:val="20"/>
        </w:rPr>
      </w:pPr>
      <w:r w:rsidRPr="005F2127">
        <w:rPr>
          <w:rFonts w:ascii="Arial" w:hAnsi="Arial" w:cs="Arial"/>
          <w:sz w:val="20"/>
          <w:szCs w:val="20"/>
        </w:rPr>
        <w:t xml:space="preserve">Le délai de validité des offres est de </w:t>
      </w:r>
      <w:r w:rsidR="00A61673">
        <w:rPr>
          <w:rFonts w:ascii="Arial" w:hAnsi="Arial" w:cs="Arial"/>
          <w:sz w:val="20"/>
          <w:szCs w:val="20"/>
        </w:rPr>
        <w:t>9</w:t>
      </w:r>
      <w:r w:rsidRPr="005F2127">
        <w:rPr>
          <w:rFonts w:ascii="Arial" w:hAnsi="Arial" w:cs="Arial"/>
          <w:sz w:val="20"/>
          <w:szCs w:val="20"/>
        </w:rPr>
        <w:t>0 jours.</w:t>
      </w:r>
    </w:p>
    <w:p w14:paraId="018281E5" w14:textId="62B02974" w:rsidR="005F2127" w:rsidRDefault="005F2127" w:rsidP="005F2127">
      <w:pPr>
        <w:jc w:val="both"/>
        <w:rPr>
          <w:rFonts w:ascii="Arial" w:hAnsi="Arial" w:cs="Arial"/>
          <w:sz w:val="20"/>
          <w:szCs w:val="20"/>
        </w:rPr>
      </w:pPr>
      <w:r w:rsidRPr="005F2127">
        <w:rPr>
          <w:rFonts w:ascii="Arial" w:hAnsi="Arial" w:cs="Arial"/>
          <w:sz w:val="20"/>
          <w:szCs w:val="20"/>
        </w:rPr>
        <w:t>Il court à compter de la date limite fixée pour la remise des offres.</w:t>
      </w:r>
    </w:p>
    <w:p w14:paraId="08B71C8B" w14:textId="77777777" w:rsidR="00A61673" w:rsidRDefault="00A61673" w:rsidP="001A6677">
      <w:pPr>
        <w:jc w:val="both"/>
        <w:rPr>
          <w:rFonts w:ascii="Arial" w:hAnsi="Arial" w:cs="Arial"/>
          <w:sz w:val="20"/>
          <w:szCs w:val="20"/>
        </w:rPr>
      </w:pPr>
    </w:p>
    <w:p w14:paraId="158A7794" w14:textId="5BF507F7"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29" w:name="_Hlk60680871"/>
      <w:r w:rsidR="00A61673">
        <w:rPr>
          <w:rFonts w:ascii="Arial" w:hAnsi="Arial" w:cs="Arial"/>
          <w:sz w:val="20"/>
          <w:szCs w:val="20"/>
        </w:rPr>
        <w:t>9</w:t>
      </w:r>
      <w:r>
        <w:rPr>
          <w:rFonts w:ascii="Arial" w:hAnsi="Arial" w:cs="Arial"/>
          <w:sz w:val="20"/>
          <w:szCs w:val="20"/>
        </w:rPr>
        <w:t>0</w:t>
      </w:r>
      <w:r w:rsidRPr="008B1B38">
        <w:rPr>
          <w:rFonts w:ascii="Arial" w:hAnsi="Arial" w:cs="Arial"/>
          <w:sz w:val="20"/>
          <w:szCs w:val="20"/>
        </w:rPr>
        <w:t xml:space="preserve"> jours</w:t>
      </w:r>
      <w:bookmarkEnd w:id="29"/>
      <w:r>
        <w:rPr>
          <w:rFonts w:ascii="Arial" w:hAnsi="Arial" w:cs="Arial"/>
          <w:sz w:val="20"/>
          <w:szCs w:val="20"/>
        </w:rPr>
        <w:t xml:space="preserve"> </w:t>
      </w:r>
      <w:r w:rsidRPr="008B1B38">
        <w:rPr>
          <w:rFonts w:ascii="Arial" w:hAnsi="Arial" w:cs="Arial"/>
          <w:sz w:val="20"/>
          <w:szCs w:val="20"/>
        </w:rPr>
        <w:t xml:space="preserve">à compter de la date limite de remise des offres fixée dans </w:t>
      </w:r>
      <w:r w:rsidR="001232EB">
        <w:rPr>
          <w:rFonts w:ascii="Arial" w:hAnsi="Arial" w:cs="Arial"/>
          <w:sz w:val="20"/>
          <w:szCs w:val="20"/>
        </w:rPr>
        <w:t>le règlement de la consultation</w:t>
      </w:r>
      <w:r w:rsidRPr="008B1B38">
        <w:rPr>
          <w:rFonts w:ascii="Arial" w:hAnsi="Arial" w:cs="Arial"/>
          <w:sz w:val="20"/>
          <w:szCs w:val="20"/>
        </w:rPr>
        <w:t>.</w:t>
      </w:r>
    </w:p>
    <w:p w14:paraId="4D96B254" w14:textId="244D17D7" w:rsidR="00CB334A" w:rsidRDefault="00CB334A" w:rsidP="00CB334A">
      <w:pPr>
        <w:rPr>
          <w:rFonts w:ascii="Arial" w:hAnsi="Arial"/>
          <w:sz w:val="20"/>
          <w:szCs w:val="20"/>
        </w:rPr>
      </w:pPr>
    </w:p>
    <w:p w14:paraId="29442D2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D8 - Sous-traitance </w:t>
      </w:r>
      <w:r w:rsidRPr="00EB7579">
        <w:rPr>
          <w:rFonts w:ascii="Arial" w:hAnsi="Arial"/>
          <w:sz w:val="20"/>
          <w:szCs w:val="20"/>
        </w:rPr>
        <w:t>:</w:t>
      </w:r>
    </w:p>
    <w:p w14:paraId="37856645" w14:textId="77777777" w:rsidR="00CB334A" w:rsidRPr="00EB7579" w:rsidRDefault="00CB334A" w:rsidP="00CB334A">
      <w:pPr>
        <w:rPr>
          <w:rFonts w:ascii="Arial" w:hAnsi="Arial"/>
          <w:sz w:val="20"/>
          <w:szCs w:val="20"/>
        </w:rPr>
      </w:pPr>
    </w:p>
    <w:p w14:paraId="13B13FE2" w14:textId="77777777" w:rsidR="00CB334A" w:rsidRPr="00EB7579" w:rsidRDefault="00CB334A" w:rsidP="00CB334A">
      <w:pPr>
        <w:pStyle w:val="Corpsdetexte"/>
        <w:jc w:val="both"/>
        <w:rPr>
          <w:b/>
          <w:bCs/>
          <w:sz w:val="20"/>
          <w:szCs w:val="20"/>
        </w:rPr>
      </w:pPr>
      <w:r w:rsidRPr="00EB7579">
        <w:rPr>
          <w:sz w:val="20"/>
          <w:szCs w:val="20"/>
        </w:rPr>
        <w:t>A la remise de son offre, le candidat fournit au pouvoir adjudicateur une (des) déclaration(s) de sous-traitance rédigée(s) ou un (des) engagement(s) écrit(s) du (des) sous-traitant(s).</w:t>
      </w:r>
    </w:p>
    <w:p w14:paraId="11EC7A46" w14:textId="77777777" w:rsidR="00CB334A" w:rsidRPr="00EB7579" w:rsidRDefault="00CB334A" w:rsidP="00CB334A">
      <w:pPr>
        <w:pStyle w:val="Corpsdetexte"/>
        <w:jc w:val="both"/>
        <w:rPr>
          <w:b/>
          <w:bCs/>
          <w:sz w:val="20"/>
          <w:szCs w:val="20"/>
        </w:rPr>
      </w:pPr>
    </w:p>
    <w:p w14:paraId="0AEB7401" w14:textId="77777777" w:rsidR="001232EB" w:rsidRDefault="001232EB" w:rsidP="00CB334A">
      <w:pPr>
        <w:pStyle w:val="Corpsdetexte"/>
        <w:jc w:val="both"/>
        <w:rPr>
          <w:sz w:val="20"/>
          <w:szCs w:val="20"/>
        </w:rPr>
      </w:pPr>
    </w:p>
    <w:p w14:paraId="6B82F1E6" w14:textId="4BBF74AA" w:rsidR="00CB334A" w:rsidRPr="00EB7579" w:rsidRDefault="00CB334A" w:rsidP="00CB334A">
      <w:pPr>
        <w:pStyle w:val="Corpsdetexte"/>
        <w:jc w:val="both"/>
        <w:rPr>
          <w:b/>
          <w:bCs/>
          <w:sz w:val="20"/>
          <w:szCs w:val="20"/>
        </w:rPr>
      </w:pPr>
      <w:r w:rsidRPr="00EB7579">
        <w:rPr>
          <w:sz w:val="20"/>
          <w:szCs w:val="20"/>
        </w:rPr>
        <w:t>Le montant total des prestations que le candidat envisage de sous-traiter est de :</w:t>
      </w:r>
    </w:p>
    <w:p w14:paraId="1986F793" w14:textId="77777777" w:rsidR="00CB334A" w:rsidRPr="00EB7579" w:rsidRDefault="00CB334A" w:rsidP="00CB334A">
      <w:pPr>
        <w:pStyle w:val="Corpsdetexte"/>
        <w:jc w:val="both"/>
        <w:rPr>
          <w:b/>
          <w:bCs/>
          <w:sz w:val="20"/>
          <w:szCs w:val="20"/>
        </w:rPr>
      </w:pPr>
    </w:p>
    <w:p w14:paraId="4AF48E40" w14:textId="77777777" w:rsidR="001232EB" w:rsidRDefault="001232EB" w:rsidP="00CB334A">
      <w:pPr>
        <w:pStyle w:val="Corpsdetexte"/>
        <w:jc w:val="both"/>
        <w:rPr>
          <w:sz w:val="20"/>
          <w:szCs w:val="20"/>
        </w:rPr>
      </w:pPr>
    </w:p>
    <w:p w14:paraId="69D46EFC" w14:textId="05CE0077" w:rsidR="00CB334A" w:rsidRDefault="00CB334A" w:rsidP="00CB334A">
      <w:pPr>
        <w:pStyle w:val="Corpsdetexte"/>
        <w:jc w:val="both"/>
        <w:rPr>
          <w:sz w:val="20"/>
          <w:szCs w:val="20"/>
        </w:rPr>
      </w:pPr>
      <w:r w:rsidRPr="00EB7579">
        <w:rPr>
          <w:sz w:val="20"/>
          <w:szCs w:val="20"/>
        </w:rPr>
        <w:t>Montant en Euros HT :</w:t>
      </w:r>
    </w:p>
    <w:p w14:paraId="3DDF08D4" w14:textId="77777777" w:rsidR="001232EB" w:rsidRPr="00EB7579" w:rsidRDefault="001232EB" w:rsidP="00CB334A">
      <w:pPr>
        <w:pStyle w:val="Corpsdetexte"/>
        <w:jc w:val="both"/>
        <w:rPr>
          <w:b/>
          <w:bCs/>
          <w:sz w:val="20"/>
          <w:szCs w:val="20"/>
        </w:rPr>
      </w:pPr>
    </w:p>
    <w:p w14:paraId="15B29650" w14:textId="23020FDC" w:rsidR="00CB334A" w:rsidRDefault="00CB334A" w:rsidP="00CB334A">
      <w:pPr>
        <w:pStyle w:val="Corpsdetexte"/>
        <w:jc w:val="both"/>
        <w:rPr>
          <w:b/>
          <w:bCs/>
          <w:sz w:val="20"/>
          <w:szCs w:val="20"/>
        </w:rPr>
      </w:pPr>
    </w:p>
    <w:p w14:paraId="21271FE6" w14:textId="77777777" w:rsidR="001232EB" w:rsidRPr="00EB7579" w:rsidRDefault="001232EB" w:rsidP="00CB334A">
      <w:pPr>
        <w:pStyle w:val="Corpsdetexte"/>
        <w:jc w:val="both"/>
        <w:rPr>
          <w:b/>
          <w:bCs/>
          <w:sz w:val="20"/>
          <w:szCs w:val="20"/>
        </w:rPr>
      </w:pPr>
    </w:p>
    <w:p w14:paraId="7F3D2997" w14:textId="137CE56F" w:rsidR="00CB334A" w:rsidRDefault="00CB334A" w:rsidP="00CB334A">
      <w:pPr>
        <w:pStyle w:val="Corpsdetexte"/>
        <w:jc w:val="both"/>
        <w:rPr>
          <w:sz w:val="20"/>
          <w:szCs w:val="20"/>
        </w:rPr>
      </w:pPr>
      <w:r w:rsidRPr="00EB7579">
        <w:rPr>
          <w:sz w:val="20"/>
          <w:szCs w:val="20"/>
        </w:rPr>
        <w:t>Montant en Euros TTC :</w:t>
      </w:r>
    </w:p>
    <w:p w14:paraId="397A9EED" w14:textId="77777777" w:rsidR="001232EB" w:rsidRPr="00EB7579" w:rsidRDefault="001232EB" w:rsidP="00CB334A">
      <w:pPr>
        <w:pStyle w:val="Corpsdetexte"/>
        <w:jc w:val="both"/>
        <w:rPr>
          <w:b/>
          <w:bCs/>
          <w:sz w:val="20"/>
          <w:szCs w:val="20"/>
        </w:rPr>
      </w:pPr>
    </w:p>
    <w:p w14:paraId="2ED03A8F" w14:textId="77777777" w:rsidR="00CB334A" w:rsidRPr="00EB7579" w:rsidRDefault="00CB334A"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sidRPr="00EB7579">
        <w:rPr>
          <w:rFonts w:ascii="Arial" w:hAnsi="Arial"/>
          <w:b/>
          <w:bCs/>
          <w:sz w:val="20"/>
          <w:szCs w:val="20"/>
        </w:rPr>
        <w:t xml:space="preserve">E. Signature de l'offre par le candidat </w:t>
      </w:r>
    </w:p>
    <w:p w14:paraId="056346AF" w14:textId="77777777" w:rsidR="00CB334A" w:rsidRPr="00EB7579" w:rsidRDefault="00CB334A" w:rsidP="00CB334A">
      <w:pPr>
        <w:rPr>
          <w:rFonts w:ascii="Arial" w:hAnsi="Arial"/>
          <w:sz w:val="20"/>
          <w:szCs w:val="20"/>
        </w:rPr>
      </w:pPr>
    </w:p>
    <w:p w14:paraId="302EFE50" w14:textId="30CE3604"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sidR="00FD3ADD">
        <w:rPr>
          <w:sz w:val="20"/>
          <w:szCs w:val="20"/>
        </w:rPr>
        <w:t xml:space="preserve">du </w:t>
      </w:r>
      <w:r w:rsidR="00AB7906">
        <w:rPr>
          <w:sz w:val="20"/>
          <w:szCs w:val="20"/>
        </w:rPr>
        <w:t>marché</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EB7579">
        <w:tc>
          <w:tcPr>
            <w:tcW w:w="4110" w:type="dxa"/>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signataire (*)</w:t>
            </w:r>
          </w:p>
        </w:tc>
        <w:tc>
          <w:tcPr>
            <w:tcW w:w="2468" w:type="dxa"/>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EB7579">
        <w:trPr>
          <w:trHeight w:val="1021"/>
        </w:trPr>
        <w:tc>
          <w:tcPr>
            <w:tcW w:w="4110" w:type="dxa"/>
            <w:tcBorders>
              <w:bottom w:val="nil"/>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nil"/>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nil"/>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bl>
    <w:p w14:paraId="6C03D11C" w14:textId="1799FAF5" w:rsidR="00F361E1" w:rsidRPr="00C00716" w:rsidRDefault="00CB334A" w:rsidP="002B603F">
      <w:pPr>
        <w:tabs>
          <w:tab w:val="left" w:pos="5040"/>
        </w:tabs>
        <w:rPr>
          <w:rFonts w:ascii="Arial" w:hAnsi="Arial" w:cs="Arial"/>
          <w:b/>
          <w:bCs/>
          <w:sz w:val="16"/>
          <w:szCs w:val="20"/>
        </w:rPr>
      </w:pPr>
      <w:r w:rsidRPr="00C00716">
        <w:rPr>
          <w:rFonts w:ascii="Arial" w:hAnsi="Arial" w:cs="Arial"/>
          <w:sz w:val="16"/>
          <w:szCs w:val="20"/>
        </w:rPr>
        <w:t>(*) Le signataire doit avoir le pouvoir d’engager la personne qu’il représente</w:t>
      </w:r>
    </w:p>
    <w:p w14:paraId="77460D3D" w14:textId="0A42CCD0" w:rsidR="006E1CC3" w:rsidRDefault="001A6677" w:rsidP="001A6677">
      <w:pPr>
        <w:widowControl w:val="0"/>
        <w:tabs>
          <w:tab w:val="left" w:pos="1455"/>
        </w:tabs>
        <w:jc w:val="both"/>
        <w:rPr>
          <w:rFonts w:ascii="Arial" w:hAnsi="Arial" w:cs="Arial"/>
          <w:sz w:val="20"/>
          <w:szCs w:val="20"/>
        </w:rPr>
      </w:pPr>
      <w:r>
        <w:rPr>
          <w:rFonts w:ascii="Arial" w:hAnsi="Arial" w:cs="Arial"/>
          <w:sz w:val="20"/>
          <w:szCs w:val="20"/>
        </w:rPr>
        <w:tab/>
      </w:r>
    </w:p>
    <w:p w14:paraId="2329B7F8" w14:textId="77777777" w:rsidR="00F334E8" w:rsidRPr="00EB7579" w:rsidRDefault="00F334E8" w:rsidP="002B603F">
      <w:pPr>
        <w:tabs>
          <w:tab w:val="left" w:pos="5040"/>
        </w:tabs>
        <w:ind w:left="425" w:hanging="425"/>
        <w:jc w:val="both"/>
        <w:rPr>
          <w:rFonts w:ascii="Arial" w:hAnsi="Arial"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22E1162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C00716">
              <w:rPr>
                <w:rFonts w:ascii="Arial" w:hAnsi="Arial" w:cs="Arial"/>
                <w:b/>
                <w:bCs/>
                <w:sz w:val="20"/>
                <w:szCs w:val="20"/>
              </w:rPr>
              <w:t>F</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45E6CA49" w14:textId="7EE1E023" w:rsidR="00C00716"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d’engagement</w:t>
      </w:r>
      <w:r w:rsidR="00AC1847">
        <w:rPr>
          <w:rFonts w:ascii="Arial" w:hAnsi="Arial" w:cs="Arial"/>
          <w:sz w:val="20"/>
          <w:szCs w:val="20"/>
        </w:rPr>
        <w:t>.</w:t>
      </w:r>
    </w:p>
    <w:p w14:paraId="63AD49C6" w14:textId="09F42F6A" w:rsidR="001232EB" w:rsidRDefault="001232EB" w:rsidP="00C00716">
      <w:pPr>
        <w:jc w:val="both"/>
        <w:rPr>
          <w:rFonts w:ascii="Arial" w:hAnsi="Arial" w:cs="Arial"/>
          <w:sz w:val="20"/>
          <w:szCs w:val="20"/>
        </w:rPr>
      </w:pPr>
    </w:p>
    <w:p w14:paraId="51205E6B" w14:textId="03654B15" w:rsidR="001A6677" w:rsidRPr="007B11FB" w:rsidRDefault="001A6677" w:rsidP="001A6677">
      <w:pPr>
        <w:jc w:val="both"/>
        <w:rPr>
          <w:rFonts w:ascii="Arial" w:hAnsi="Arial" w:cs="Arial"/>
          <w:sz w:val="20"/>
        </w:rPr>
      </w:pPr>
      <w:r w:rsidRPr="007B11FB">
        <w:rPr>
          <w:rFonts w:ascii="Arial" w:hAnsi="Arial" w:cs="Arial"/>
          <w:sz w:val="20"/>
        </w:rPr>
        <w:t xml:space="preserve">Elle est complétée par les annexes suivantes : </w:t>
      </w:r>
    </w:p>
    <w:p w14:paraId="61D31333" w14:textId="77777777" w:rsidR="001A6677" w:rsidRPr="007B11FB" w:rsidRDefault="001A6677" w:rsidP="001A6677">
      <w:pPr>
        <w:jc w:val="both"/>
        <w:rPr>
          <w:rFonts w:ascii="Arial" w:hAnsi="Arial" w:cs="Arial"/>
          <w:i/>
          <w:iCs/>
          <w:sz w:val="20"/>
        </w:rPr>
      </w:pPr>
      <w:r w:rsidRPr="007B11FB">
        <w:rPr>
          <w:rFonts w:ascii="Arial" w:hAnsi="Arial" w:cs="Arial"/>
          <w:i/>
          <w:iCs/>
          <w:sz w:val="20"/>
        </w:rPr>
        <w:t>(</w:t>
      </w:r>
      <w:proofErr w:type="gramStart"/>
      <w:r w:rsidRPr="007B11FB">
        <w:rPr>
          <w:rFonts w:ascii="Arial" w:hAnsi="Arial" w:cs="Arial"/>
          <w:i/>
          <w:iCs/>
          <w:sz w:val="20"/>
        </w:rPr>
        <w:t>cocher</w:t>
      </w:r>
      <w:proofErr w:type="gramEnd"/>
      <w:r w:rsidRPr="007B11FB">
        <w:rPr>
          <w:rFonts w:ascii="Arial" w:hAnsi="Arial" w:cs="Arial"/>
          <w:i/>
          <w:iCs/>
          <w:sz w:val="20"/>
        </w:rPr>
        <w:t xml:space="preserve"> la case correspondante) </w:t>
      </w:r>
    </w:p>
    <w:p w14:paraId="79946DAE" w14:textId="77777777" w:rsidR="001A6677" w:rsidRPr="007B11FB" w:rsidRDefault="001A6677" w:rsidP="001A6677">
      <w:pPr>
        <w:jc w:val="both"/>
        <w:rPr>
          <w:rFonts w:ascii="Arial" w:hAnsi="Arial" w:cs="Arial"/>
          <w:sz w:val="18"/>
          <w:szCs w:val="22"/>
        </w:rPr>
      </w:pPr>
    </w:p>
    <w:p w14:paraId="4E40AA77" w14:textId="77777777"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21D8739F" w14:textId="77777777" w:rsidR="001A6677" w:rsidRPr="007B11FB" w:rsidRDefault="001A6677" w:rsidP="001A6677">
      <w:pPr>
        <w:jc w:val="both"/>
        <w:rPr>
          <w:rFonts w:ascii="Arial" w:hAnsi="Arial" w:cs="Arial"/>
          <w:sz w:val="20"/>
        </w:rPr>
      </w:pPr>
      <w:r w:rsidRPr="007B11FB">
        <w:rPr>
          <w:rFonts w:ascii="Arial" w:hAnsi="Arial" w:cs="Arial"/>
          <w:sz w:val="20"/>
        </w:rPr>
        <w:t xml:space="preserve"> </w:t>
      </w:r>
    </w:p>
    <w:p w14:paraId="07D84CD1" w14:textId="25FFD852"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FD3ADD">
        <w:rPr>
          <w:rFonts w:ascii="Arial" w:hAnsi="Arial" w:cs="Arial"/>
          <w:sz w:val="20"/>
        </w:rPr>
        <w:t>du marché</w:t>
      </w:r>
      <w:r w:rsidRPr="007B11FB">
        <w:rPr>
          <w:rFonts w:ascii="Arial" w:hAnsi="Arial" w:cs="Arial"/>
          <w:sz w:val="20"/>
        </w:rPr>
        <w:t xml:space="preserve"> </w:t>
      </w:r>
    </w:p>
    <w:p w14:paraId="0A799EBC" w14:textId="22FCD16C" w:rsidR="00C00716" w:rsidRDefault="00C00716" w:rsidP="00C00716">
      <w:pPr>
        <w:jc w:val="both"/>
        <w:rPr>
          <w:b/>
          <w:sz w:val="20"/>
          <w:szCs w:val="20"/>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47524B6F" w14:textId="6C15DDA2" w:rsidR="005F2127" w:rsidRPr="009722B0" w:rsidRDefault="00C00716" w:rsidP="00E52FC2">
            <w:pPr>
              <w:widowControl w:val="0"/>
              <w:jc w:val="center"/>
              <w:rPr>
                <w:rFonts w:ascii="Arial" w:hAnsi="Arial" w:cs="Arial"/>
                <w:b/>
                <w:bCs/>
                <w:sz w:val="20"/>
                <w:szCs w:val="20"/>
                <w:highlight w:val="yellow"/>
              </w:rPr>
            </w:pPr>
            <w:r w:rsidRPr="009722B0">
              <w:rPr>
                <w:rFonts w:ascii="Arial" w:hAnsi="Arial" w:cs="Arial"/>
                <w:b/>
                <w:bCs/>
                <w:sz w:val="20"/>
                <w:szCs w:val="20"/>
              </w:rPr>
              <w:t xml:space="preserve">Signature </w:t>
            </w:r>
            <w:r w:rsidR="009722B0" w:rsidRPr="009722B0">
              <w:rPr>
                <w:rFonts w:ascii="Arial" w:hAnsi="Arial" w:cs="Arial"/>
                <w:b/>
                <w:bCs/>
                <w:sz w:val="20"/>
                <w:szCs w:val="20"/>
              </w:rPr>
              <w:t>du pouvoir adjudicateur</w:t>
            </w:r>
          </w:p>
          <w:p w14:paraId="76CB49E4" w14:textId="3B24CBB9" w:rsidR="00C00716" w:rsidRPr="00E52FC2" w:rsidRDefault="00C00716" w:rsidP="00227F5A">
            <w:pPr>
              <w:tabs>
                <w:tab w:val="left" w:pos="1620"/>
                <w:tab w:val="left" w:pos="1800"/>
              </w:tabs>
              <w:jc w:val="center"/>
              <w:rPr>
                <w:rFonts w:ascii="Arial" w:hAnsi="Arial" w:cs="Arial"/>
                <w:b/>
                <w:bCs/>
                <w:i/>
                <w:iCs/>
                <w:sz w:val="20"/>
                <w:szCs w:val="20"/>
                <w:highlight w:val="yellow"/>
              </w:rPr>
            </w:pPr>
          </w:p>
        </w:tc>
      </w:tr>
      <w:tr w:rsidR="00C00716" w:rsidRPr="00C00716" w14:paraId="6BF27E66" w14:textId="77777777" w:rsidTr="00A70D12">
        <w:trPr>
          <w:trHeight w:val="1839"/>
        </w:trPr>
        <w:tc>
          <w:tcPr>
            <w:tcW w:w="3941" w:type="dxa"/>
            <w:vAlign w:val="center"/>
          </w:tcPr>
          <w:p w14:paraId="4BCC4365" w14:textId="0205E25D" w:rsidR="00C00716" w:rsidRPr="00E52FC2" w:rsidRDefault="00C00716" w:rsidP="00227F5A">
            <w:pPr>
              <w:tabs>
                <w:tab w:val="left" w:pos="1620"/>
                <w:tab w:val="left" w:pos="1800"/>
              </w:tabs>
              <w:rPr>
                <w:rFonts w:ascii="Arial" w:hAnsi="Arial" w:cs="Arial"/>
                <w:sz w:val="20"/>
                <w:szCs w:val="20"/>
                <w:highlight w:val="yellow"/>
              </w:rPr>
            </w:pPr>
            <w:r w:rsidRPr="009722B0">
              <w:rPr>
                <w:rFonts w:ascii="Arial" w:hAnsi="Arial" w:cs="Arial"/>
                <w:sz w:val="20"/>
                <w:szCs w:val="20"/>
              </w:rPr>
              <w:t xml:space="preserve">Fait à </w:t>
            </w:r>
            <w:r w:rsidR="00E52FC2" w:rsidRPr="009722B0">
              <w:rPr>
                <w:rFonts w:ascii="Arial" w:hAnsi="Arial" w:cs="Arial"/>
                <w:sz w:val="20"/>
                <w:szCs w:val="20"/>
              </w:rPr>
              <w:t>…………</w:t>
            </w:r>
            <w:r w:rsidR="001232EB" w:rsidRPr="009722B0">
              <w:rPr>
                <w:rFonts w:ascii="Arial" w:hAnsi="Arial" w:cs="Arial"/>
                <w:sz w:val="20"/>
                <w:szCs w:val="20"/>
              </w:rPr>
              <w:t xml:space="preserve">, </w:t>
            </w:r>
            <w:r w:rsidRPr="009722B0">
              <w:rPr>
                <w:rFonts w:ascii="Arial" w:hAnsi="Arial" w:cs="Arial"/>
                <w:sz w:val="20"/>
                <w:szCs w:val="20"/>
              </w:rPr>
              <w:t>le …………………</w:t>
            </w:r>
            <w:proofErr w:type="gramStart"/>
            <w:r w:rsidRPr="009722B0">
              <w:rPr>
                <w:rFonts w:ascii="Arial" w:hAnsi="Arial" w:cs="Arial"/>
                <w:sz w:val="20"/>
                <w:szCs w:val="20"/>
              </w:rPr>
              <w:t>…….</w:t>
            </w:r>
            <w:proofErr w:type="gramEnd"/>
          </w:p>
        </w:tc>
        <w:tc>
          <w:tcPr>
            <w:tcW w:w="5311" w:type="dxa"/>
            <w:vAlign w:val="center"/>
          </w:tcPr>
          <w:p w14:paraId="02715641" w14:textId="77777777" w:rsidR="00A70D12" w:rsidRPr="00E52FC2" w:rsidRDefault="00A70D12" w:rsidP="00AB7906">
            <w:pPr>
              <w:tabs>
                <w:tab w:val="left" w:pos="1620"/>
                <w:tab w:val="left" w:pos="1800"/>
              </w:tabs>
              <w:rPr>
                <w:rFonts w:ascii="Arial" w:hAnsi="Arial" w:cs="Arial"/>
                <w:sz w:val="20"/>
                <w:szCs w:val="20"/>
                <w:highlight w:val="yellow"/>
              </w:rPr>
            </w:pPr>
          </w:p>
          <w:p w14:paraId="086F376C" w14:textId="77777777" w:rsidR="00A70D12" w:rsidRPr="00E52FC2" w:rsidRDefault="00A70D12" w:rsidP="00AB7906">
            <w:pPr>
              <w:tabs>
                <w:tab w:val="left" w:pos="1620"/>
                <w:tab w:val="left" w:pos="1800"/>
              </w:tabs>
              <w:rPr>
                <w:rFonts w:ascii="Arial" w:hAnsi="Arial" w:cs="Arial"/>
                <w:sz w:val="20"/>
                <w:szCs w:val="20"/>
                <w:highlight w:val="yellow"/>
              </w:rPr>
            </w:pPr>
          </w:p>
          <w:p w14:paraId="76426390" w14:textId="5106AEDD" w:rsidR="00A70D12" w:rsidRPr="00E52FC2" w:rsidRDefault="00A70D12" w:rsidP="00AB7906">
            <w:pPr>
              <w:tabs>
                <w:tab w:val="left" w:pos="1620"/>
                <w:tab w:val="left" w:pos="1800"/>
              </w:tabs>
              <w:rPr>
                <w:rFonts w:ascii="Arial" w:hAnsi="Arial" w:cs="Arial"/>
                <w:sz w:val="20"/>
                <w:szCs w:val="20"/>
                <w:highlight w:val="yellow"/>
              </w:rPr>
            </w:pPr>
          </w:p>
        </w:tc>
      </w:tr>
    </w:tbl>
    <w:p w14:paraId="719E28B8" w14:textId="77777777" w:rsidR="00C00716" w:rsidRPr="00C00716" w:rsidRDefault="00C00716" w:rsidP="00C00716">
      <w:pPr>
        <w:rPr>
          <w:rFonts w:ascii="Arial" w:hAnsi="Arial"/>
          <w:sz w:val="20"/>
          <w:szCs w:val="20"/>
        </w:rPr>
      </w:pPr>
    </w:p>
    <w:p w14:paraId="6E207615" w14:textId="62A27226" w:rsidR="003C0EEA" w:rsidRPr="00C00716" w:rsidRDefault="003C0EEA" w:rsidP="00C00716">
      <w:pPr>
        <w:jc w:val="both"/>
        <w:rPr>
          <w:rFonts w:ascii="Arial" w:hAnsi="Arial"/>
          <w:sz w:val="20"/>
          <w:szCs w:val="20"/>
        </w:rPr>
      </w:pPr>
    </w:p>
    <w:sectPr w:rsidR="003C0EEA" w:rsidRPr="00C00716" w:rsidSect="00EB7579">
      <w:footerReference w:type="default" r:id="rId16"/>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09FED" w14:textId="77777777" w:rsidR="00CB334A" w:rsidRDefault="00CB334A">
      <w:r>
        <w:separator/>
      </w:r>
    </w:p>
  </w:endnote>
  <w:endnote w:type="continuationSeparator" w:id="0">
    <w:p w14:paraId="2311CF59" w14:textId="77777777" w:rsidR="00CB334A" w:rsidRDefault="00C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388B81FD" w:rsidR="00CB334A" w:rsidRPr="007A0B24" w:rsidRDefault="00E426F9" w:rsidP="00CC5D3C">
          <w:pPr>
            <w:jc w:val="center"/>
            <w:rPr>
              <w:rFonts w:ascii="Arial" w:hAnsi="Arial" w:cs="Arial"/>
              <w:b/>
              <w:bCs/>
              <w:sz w:val="20"/>
              <w:lang w:val="it-IT"/>
            </w:rPr>
          </w:pPr>
          <w:r>
            <w:rPr>
              <w:rFonts w:ascii="Century Gothic" w:hAnsi="Century Gothic"/>
              <w:b/>
              <w:sz w:val="22"/>
              <w:szCs w:val="22"/>
            </w:rPr>
            <w:t>2024-8400-020</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66D60" w14:textId="77777777" w:rsidR="00CB334A" w:rsidRDefault="00CB334A">
      <w:r>
        <w:separator/>
      </w:r>
    </w:p>
  </w:footnote>
  <w:footnote w:type="continuationSeparator" w:id="0">
    <w:p w14:paraId="79799926" w14:textId="77777777" w:rsidR="00CB334A" w:rsidRDefault="00CB3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72C756D"/>
    <w:multiLevelType w:val="multilevel"/>
    <w:tmpl w:val="73AC1FC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21F6BF3"/>
    <w:multiLevelType w:val="hybridMultilevel"/>
    <w:tmpl w:val="5608D96C"/>
    <w:lvl w:ilvl="0" w:tplc="4A32E2CC">
      <w:start w:val="3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6278267">
    <w:abstractNumId w:val="12"/>
  </w:num>
  <w:num w:numId="2" w16cid:durableId="899094122">
    <w:abstractNumId w:val="5"/>
  </w:num>
  <w:num w:numId="3" w16cid:durableId="1570267430">
    <w:abstractNumId w:val="6"/>
  </w:num>
  <w:num w:numId="4" w16cid:durableId="1874071953">
    <w:abstractNumId w:val="2"/>
  </w:num>
  <w:num w:numId="5" w16cid:durableId="537278628">
    <w:abstractNumId w:val="11"/>
  </w:num>
  <w:num w:numId="6" w16cid:durableId="1038973165">
    <w:abstractNumId w:val="15"/>
  </w:num>
  <w:num w:numId="7" w16cid:durableId="318391503">
    <w:abstractNumId w:val="7"/>
  </w:num>
  <w:num w:numId="8" w16cid:durableId="382557690">
    <w:abstractNumId w:val="10"/>
  </w:num>
  <w:num w:numId="9" w16cid:durableId="1064522849">
    <w:abstractNumId w:val="16"/>
  </w:num>
  <w:num w:numId="10" w16cid:durableId="1678530955">
    <w:abstractNumId w:val="13"/>
  </w:num>
  <w:num w:numId="11" w16cid:durableId="1883595812">
    <w:abstractNumId w:val="1"/>
  </w:num>
  <w:num w:numId="12" w16cid:durableId="117545834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175192972">
    <w:abstractNumId w:val="8"/>
  </w:num>
  <w:num w:numId="14" w16cid:durableId="877206206">
    <w:abstractNumId w:val="17"/>
  </w:num>
  <w:num w:numId="15" w16cid:durableId="844788954">
    <w:abstractNumId w:val="9"/>
  </w:num>
  <w:num w:numId="16" w16cid:durableId="597644163">
    <w:abstractNumId w:val="3"/>
  </w:num>
  <w:num w:numId="17" w16cid:durableId="917054816">
    <w:abstractNumId w:val="4"/>
  </w:num>
  <w:num w:numId="18" w16cid:durableId="1001081332">
    <w:abstractNumId w:val="14"/>
  </w:num>
  <w:num w:numId="19" w16cid:durableId="12897030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3D1"/>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59CE"/>
    <w:rsid w:val="000D6EE3"/>
    <w:rsid w:val="000D7156"/>
    <w:rsid w:val="000E02EF"/>
    <w:rsid w:val="000E191B"/>
    <w:rsid w:val="000E1F5D"/>
    <w:rsid w:val="000E7EE0"/>
    <w:rsid w:val="000F1546"/>
    <w:rsid w:val="000F1E37"/>
    <w:rsid w:val="000F4CBB"/>
    <w:rsid w:val="000F5938"/>
    <w:rsid w:val="000F735D"/>
    <w:rsid w:val="00100C90"/>
    <w:rsid w:val="00100E76"/>
    <w:rsid w:val="00101A76"/>
    <w:rsid w:val="00105330"/>
    <w:rsid w:val="001103F0"/>
    <w:rsid w:val="00112243"/>
    <w:rsid w:val="00114922"/>
    <w:rsid w:val="00117460"/>
    <w:rsid w:val="001232D4"/>
    <w:rsid w:val="001232EB"/>
    <w:rsid w:val="00125F86"/>
    <w:rsid w:val="00130E8B"/>
    <w:rsid w:val="00133ACD"/>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77"/>
    <w:rsid w:val="001A6A05"/>
    <w:rsid w:val="001A70B2"/>
    <w:rsid w:val="001A7857"/>
    <w:rsid w:val="001A7E98"/>
    <w:rsid w:val="001B0BF9"/>
    <w:rsid w:val="001B1F28"/>
    <w:rsid w:val="001B554E"/>
    <w:rsid w:val="001B6916"/>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B5A"/>
    <w:rsid w:val="0022051F"/>
    <w:rsid w:val="00221191"/>
    <w:rsid w:val="00226760"/>
    <w:rsid w:val="00227F5A"/>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01D4"/>
    <w:rsid w:val="002B2395"/>
    <w:rsid w:val="002B536B"/>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A0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C5"/>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3F7B"/>
    <w:rsid w:val="00494416"/>
    <w:rsid w:val="00495024"/>
    <w:rsid w:val="004A4E65"/>
    <w:rsid w:val="004A70A9"/>
    <w:rsid w:val="004B12DB"/>
    <w:rsid w:val="004B21F2"/>
    <w:rsid w:val="004C120C"/>
    <w:rsid w:val="004C2268"/>
    <w:rsid w:val="004C2C98"/>
    <w:rsid w:val="004C3CA9"/>
    <w:rsid w:val="004C6C0C"/>
    <w:rsid w:val="004D12E2"/>
    <w:rsid w:val="004D1672"/>
    <w:rsid w:val="004D1B04"/>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D1"/>
    <w:rsid w:val="0058210B"/>
    <w:rsid w:val="005828E7"/>
    <w:rsid w:val="00586989"/>
    <w:rsid w:val="0058758C"/>
    <w:rsid w:val="00591FBB"/>
    <w:rsid w:val="00592B1A"/>
    <w:rsid w:val="0059333D"/>
    <w:rsid w:val="00594740"/>
    <w:rsid w:val="005969EE"/>
    <w:rsid w:val="005A0154"/>
    <w:rsid w:val="005A1A21"/>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E8F"/>
    <w:rsid w:val="005E14FB"/>
    <w:rsid w:val="005E4684"/>
    <w:rsid w:val="005E4815"/>
    <w:rsid w:val="005E4933"/>
    <w:rsid w:val="005E532E"/>
    <w:rsid w:val="005F0832"/>
    <w:rsid w:val="005F174F"/>
    <w:rsid w:val="005F1FAB"/>
    <w:rsid w:val="005F2127"/>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6A8"/>
    <w:rsid w:val="00636816"/>
    <w:rsid w:val="00640029"/>
    <w:rsid w:val="006417E1"/>
    <w:rsid w:val="00641956"/>
    <w:rsid w:val="00642C8D"/>
    <w:rsid w:val="00643254"/>
    <w:rsid w:val="00646A3F"/>
    <w:rsid w:val="006507E2"/>
    <w:rsid w:val="0065089D"/>
    <w:rsid w:val="006529FD"/>
    <w:rsid w:val="00652B58"/>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6FDD"/>
    <w:rsid w:val="00787D1B"/>
    <w:rsid w:val="00787E8A"/>
    <w:rsid w:val="00790447"/>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4557"/>
    <w:rsid w:val="007E6811"/>
    <w:rsid w:val="007F0086"/>
    <w:rsid w:val="007F1AD6"/>
    <w:rsid w:val="007F54B2"/>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243B"/>
    <w:rsid w:val="00853C0A"/>
    <w:rsid w:val="00854FC6"/>
    <w:rsid w:val="008558A0"/>
    <w:rsid w:val="0085650F"/>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20D3"/>
    <w:rsid w:val="008C3F41"/>
    <w:rsid w:val="008C5153"/>
    <w:rsid w:val="008C7540"/>
    <w:rsid w:val="008D0349"/>
    <w:rsid w:val="008D0D3D"/>
    <w:rsid w:val="008D0EF4"/>
    <w:rsid w:val="008D1BD9"/>
    <w:rsid w:val="008D5720"/>
    <w:rsid w:val="008D74B7"/>
    <w:rsid w:val="008D776E"/>
    <w:rsid w:val="008E2474"/>
    <w:rsid w:val="008E2DB5"/>
    <w:rsid w:val="008E2F2E"/>
    <w:rsid w:val="008E5A45"/>
    <w:rsid w:val="008E6EE2"/>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6283"/>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7E5"/>
    <w:rsid w:val="009722B0"/>
    <w:rsid w:val="00972B1B"/>
    <w:rsid w:val="00972BBB"/>
    <w:rsid w:val="00975790"/>
    <w:rsid w:val="0098252F"/>
    <w:rsid w:val="00982578"/>
    <w:rsid w:val="00982E37"/>
    <w:rsid w:val="00982E8D"/>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6CD"/>
    <w:rsid w:val="00A267F2"/>
    <w:rsid w:val="00A3324A"/>
    <w:rsid w:val="00A338CC"/>
    <w:rsid w:val="00A34291"/>
    <w:rsid w:val="00A35133"/>
    <w:rsid w:val="00A402C2"/>
    <w:rsid w:val="00A42DD9"/>
    <w:rsid w:val="00A54169"/>
    <w:rsid w:val="00A56ECF"/>
    <w:rsid w:val="00A61288"/>
    <w:rsid w:val="00A61673"/>
    <w:rsid w:val="00A6364D"/>
    <w:rsid w:val="00A65D9C"/>
    <w:rsid w:val="00A67082"/>
    <w:rsid w:val="00A67239"/>
    <w:rsid w:val="00A6741F"/>
    <w:rsid w:val="00A706E8"/>
    <w:rsid w:val="00A70D12"/>
    <w:rsid w:val="00A712B9"/>
    <w:rsid w:val="00A71A98"/>
    <w:rsid w:val="00A7222F"/>
    <w:rsid w:val="00A72BE9"/>
    <w:rsid w:val="00A7596C"/>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906"/>
    <w:rsid w:val="00AB7F10"/>
    <w:rsid w:val="00AC0EC3"/>
    <w:rsid w:val="00AC1479"/>
    <w:rsid w:val="00AC1593"/>
    <w:rsid w:val="00AC1742"/>
    <w:rsid w:val="00AC1847"/>
    <w:rsid w:val="00AC1A67"/>
    <w:rsid w:val="00AC3657"/>
    <w:rsid w:val="00AC4CBF"/>
    <w:rsid w:val="00AD0594"/>
    <w:rsid w:val="00AD0996"/>
    <w:rsid w:val="00AD644E"/>
    <w:rsid w:val="00AD662C"/>
    <w:rsid w:val="00AD67D3"/>
    <w:rsid w:val="00AD71A8"/>
    <w:rsid w:val="00AD78DB"/>
    <w:rsid w:val="00AE0FDD"/>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01B"/>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5976"/>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E42"/>
    <w:rsid w:val="00BA22D0"/>
    <w:rsid w:val="00BA2C4D"/>
    <w:rsid w:val="00BA2DE9"/>
    <w:rsid w:val="00BA6A9E"/>
    <w:rsid w:val="00BA6E00"/>
    <w:rsid w:val="00BB0C13"/>
    <w:rsid w:val="00BB0E0B"/>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7B7B"/>
    <w:rsid w:val="00C83CBD"/>
    <w:rsid w:val="00C843AE"/>
    <w:rsid w:val="00C86345"/>
    <w:rsid w:val="00C871F2"/>
    <w:rsid w:val="00C877D6"/>
    <w:rsid w:val="00C87E0C"/>
    <w:rsid w:val="00C926FC"/>
    <w:rsid w:val="00C94496"/>
    <w:rsid w:val="00C946D8"/>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387"/>
    <w:rsid w:val="00CF1677"/>
    <w:rsid w:val="00CF1723"/>
    <w:rsid w:val="00CF22C7"/>
    <w:rsid w:val="00CF2C8B"/>
    <w:rsid w:val="00CF4346"/>
    <w:rsid w:val="00CF55A8"/>
    <w:rsid w:val="00CF67BD"/>
    <w:rsid w:val="00D03FA2"/>
    <w:rsid w:val="00D06257"/>
    <w:rsid w:val="00D11B43"/>
    <w:rsid w:val="00D11D54"/>
    <w:rsid w:val="00D135B4"/>
    <w:rsid w:val="00D152FE"/>
    <w:rsid w:val="00D217A9"/>
    <w:rsid w:val="00D2274C"/>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C48"/>
    <w:rsid w:val="00D85272"/>
    <w:rsid w:val="00D866A7"/>
    <w:rsid w:val="00D871ED"/>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DE8"/>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26F9"/>
    <w:rsid w:val="00E45909"/>
    <w:rsid w:val="00E4665F"/>
    <w:rsid w:val="00E46F83"/>
    <w:rsid w:val="00E47042"/>
    <w:rsid w:val="00E52FC2"/>
    <w:rsid w:val="00E54A7C"/>
    <w:rsid w:val="00E55023"/>
    <w:rsid w:val="00E5542D"/>
    <w:rsid w:val="00E56039"/>
    <w:rsid w:val="00E56632"/>
    <w:rsid w:val="00E56CFE"/>
    <w:rsid w:val="00E56DE8"/>
    <w:rsid w:val="00E57E6C"/>
    <w:rsid w:val="00E61D08"/>
    <w:rsid w:val="00E62BCA"/>
    <w:rsid w:val="00E63D21"/>
    <w:rsid w:val="00E663D8"/>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0C54"/>
    <w:rsid w:val="00E9133B"/>
    <w:rsid w:val="00E926C1"/>
    <w:rsid w:val="00E935E5"/>
    <w:rsid w:val="00E96C5E"/>
    <w:rsid w:val="00EA0891"/>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4E8"/>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3ADD"/>
    <w:rsid w:val="00FD6A6F"/>
    <w:rsid w:val="00FD6ECE"/>
    <w:rsid w:val="00FD77F8"/>
    <w:rsid w:val="00FD7E77"/>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9FD"/>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5F21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uiPriority w:val="99"/>
    <w:rPr>
      <w:rFonts w:cs="Times New Roman"/>
      <w:sz w:val="24"/>
      <w:szCs w:val="24"/>
    </w:rPr>
  </w:style>
  <w:style w:type="character" w:styleId="Numrodepage">
    <w:name w:val="page number"/>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character" w:customStyle="1" w:styleId="Titre2Car">
    <w:name w:val="Titre 2 Car"/>
    <w:basedOn w:val="Policepardfaut"/>
    <w:link w:val="Titre2"/>
    <w:uiPriority w:val="9"/>
    <w:semiHidden/>
    <w:rsid w:val="005F2127"/>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D2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58133912">
      <w:bodyDiv w:val="1"/>
      <w:marLeft w:val="0"/>
      <w:marRight w:val="0"/>
      <w:marTop w:val="0"/>
      <w:marBottom w:val="0"/>
      <w:divBdr>
        <w:top w:val="none" w:sz="0" w:space="0" w:color="auto"/>
        <w:left w:val="none" w:sz="0" w:space="0" w:color="auto"/>
        <w:bottom w:val="none" w:sz="0" w:space="0" w:color="auto"/>
        <w:right w:val="none" w:sz="0" w:space="0" w:color="auto"/>
      </w:divBdr>
    </w:div>
    <w:div w:id="1094084293">
      <w:bodyDiv w:val="1"/>
      <w:marLeft w:val="0"/>
      <w:marRight w:val="0"/>
      <w:marTop w:val="0"/>
      <w:marBottom w:val="0"/>
      <w:divBdr>
        <w:top w:val="none" w:sz="0" w:space="0" w:color="auto"/>
        <w:left w:val="none" w:sz="0" w:space="0" w:color="auto"/>
        <w:bottom w:val="none" w:sz="0" w:space="0" w:color="auto"/>
        <w:right w:val="none" w:sz="0" w:space="0" w:color="auto"/>
      </w:divBdr>
    </w:div>
    <w:div w:id="1436244033">
      <w:bodyDiv w:val="1"/>
      <w:marLeft w:val="0"/>
      <w:marRight w:val="0"/>
      <w:marTop w:val="0"/>
      <w:marBottom w:val="0"/>
      <w:divBdr>
        <w:top w:val="none" w:sz="0" w:space="0" w:color="auto"/>
        <w:left w:val="none" w:sz="0" w:space="0" w:color="auto"/>
        <w:bottom w:val="none" w:sz="0" w:space="0" w:color="auto"/>
        <w:right w:val="none" w:sz="0" w:space="0" w:color="auto"/>
      </w:divBdr>
    </w:div>
    <w:div w:id="1469586496">
      <w:bodyDiv w:val="1"/>
      <w:marLeft w:val="0"/>
      <w:marRight w:val="0"/>
      <w:marTop w:val="0"/>
      <w:marBottom w:val="0"/>
      <w:divBdr>
        <w:top w:val="none" w:sz="0" w:space="0" w:color="auto"/>
        <w:left w:val="none" w:sz="0" w:space="0" w:color="auto"/>
        <w:bottom w:val="none" w:sz="0" w:space="0" w:color="auto"/>
        <w:right w:val="none" w:sz="0" w:space="0" w:color="auto"/>
      </w:divBdr>
    </w:div>
    <w:div w:id="164936232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8017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ominique.dechambre@on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cahiers-clauses-administratives-generales-et-techniqu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cahiers-clauses-administratives-generales-et-techniques" TargetMode="External"/><Relationship Id="rId5" Type="http://schemas.openxmlformats.org/officeDocument/2006/relationships/webSettings" Target="webSettings.xml"/><Relationship Id="rId15" Type="http://schemas.openxmlformats.org/officeDocument/2006/relationships/hyperlink" Target="mailto:laurent.decup@onf.fr" TargetMode="Externa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mailto:dominique.dechambre@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D4606-0A06-48B5-BBB0-EE4137A5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2400</Words>
  <Characters>14661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16</cp:revision>
  <cp:lastPrinted>2017-01-17T16:38:00Z</cp:lastPrinted>
  <dcterms:created xsi:type="dcterms:W3CDTF">2023-09-27T08:35:00Z</dcterms:created>
  <dcterms:modified xsi:type="dcterms:W3CDTF">2024-11-29T14:40:00Z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