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14:paraId="0103E10C" w14:textId="77777777" w:rsidTr="00A45C4A">
            <w:sdt>
              <w:sdtPr>
                <w:rPr>
                  <w:rFonts w:eastAsiaTheme="majorEastAsia" w:cs="Arial"/>
                  <w:sz w:val="72"/>
                  <w:szCs w:val="72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4232DFF6" w:rsidR="000F1340" w:rsidRPr="00A45C4A" w:rsidRDefault="0038789C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</w:rPr>
                    </w:pPr>
                    <w:r w:rsidRPr="0038789C">
                      <w:rPr>
                        <w:rFonts w:eastAsiaTheme="majorEastAsia" w:cs="Arial"/>
                        <w:sz w:val="72"/>
                        <w:szCs w:val="72"/>
                      </w:rPr>
                      <w:t>Acte d’engagement n</w:t>
                    </w:r>
                    <w:r w:rsidR="002916C4">
                      <w:rPr>
                        <w:rFonts w:eastAsiaTheme="majorEastAsia" w:cs="Arial"/>
                        <w:sz w:val="72"/>
                        <w:szCs w:val="72"/>
                      </w:rPr>
                      <w:t>°2024-2</w:t>
                    </w:r>
                    <w:r w:rsidR="00FB1DD6">
                      <w:rPr>
                        <w:rFonts w:eastAsiaTheme="majorEastAsia" w:cs="Arial"/>
                        <w:sz w:val="72"/>
                        <w:szCs w:val="72"/>
                      </w:rPr>
                      <w:t>3   Lot n°</w:t>
                    </w:r>
                    <w:r w:rsidR="008830D3">
                      <w:rPr>
                        <w:rFonts w:eastAsiaTheme="majorEastAsia" w:cs="Arial"/>
                        <w:sz w:val="72"/>
                        <w:szCs w:val="72"/>
                      </w:rPr>
                      <w:t>2</w:t>
                    </w:r>
                    <w:r w:rsidR="003B323F">
                      <w:rPr>
                        <w:rFonts w:eastAsiaTheme="majorEastAsia" w:cs="Arial"/>
                        <w:sz w:val="72"/>
                        <w:szCs w:val="72"/>
                      </w:rPr>
                      <w:t xml:space="preserve"> : Site </w:t>
                    </w:r>
                    <w:r w:rsidR="008830D3">
                      <w:rPr>
                        <w:rFonts w:eastAsiaTheme="majorEastAsia" w:cs="Arial"/>
                        <w:sz w:val="72"/>
                        <w:szCs w:val="72"/>
                      </w:rPr>
                      <w:t>Descartes</w:t>
                    </w:r>
                  </w:p>
                </w:tc>
              </w:sdtContent>
            </w:sdt>
          </w:tr>
          <w:tr w:rsidR="000F1340" w14:paraId="1BD8CD6C" w14:textId="77777777" w:rsidTr="00A45C4A">
            <w:sdt>
              <w:sdtPr>
                <w:rPr>
                  <w:rFonts w:cs="Arial"/>
                  <w:color w:val="auto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3993EE98" w:rsidR="000F1340" w:rsidRPr="00A45C4A" w:rsidRDefault="002916C4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 w:rsidRPr="00F035D1">
                      <w:rPr>
                        <w:rFonts w:cs="Arial"/>
                        <w:color w:val="auto"/>
                        <w:sz w:val="40"/>
                        <w:szCs w:val="40"/>
                      </w:rPr>
                      <w:t>Entretien des ascenseurs</w:t>
                    </w:r>
                    <w:r w:rsidR="00941CBA" w:rsidRPr="00F035D1">
                      <w:rPr>
                        <w:rFonts w:cs="Arial"/>
                        <w:color w:val="auto"/>
                        <w:sz w:val="40"/>
                        <w:szCs w:val="40"/>
                      </w:rPr>
                      <w:t xml:space="preserve"> de l’ENS de Lyon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46C4686D" w:rsidR="000F1340" w:rsidRPr="00A45C4A" w:rsidRDefault="002916C4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>Service Accueil, Badges et Sécurité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6EB38335" w14:textId="2BAF6653" w:rsidR="0038789C" w:rsidRPr="002916C4" w:rsidRDefault="0038789C" w:rsidP="0038789C">
              <w:pPr>
                <w:pStyle w:val="TextecourantENSdeLyon"/>
                <w:rPr>
                  <w:b/>
                </w:rPr>
              </w:pPr>
              <w:bookmarkStart w:id="0" w:name="_Toc479608087"/>
              <w:r>
                <w:rPr>
                  <w:rStyle w:val="TextecourantENSdeLyonCar"/>
                </w:rPr>
                <w:t>Le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contrat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est</w:t>
              </w:r>
              <w:r w:rsidRPr="00E909B1">
                <w:rPr>
                  <w:rStyle w:val="TextecourantENSdeLyonCar"/>
                </w:rPr>
                <w:t xml:space="preserve"> passé </w:t>
              </w:r>
              <w:r>
                <w:rPr>
                  <w:rStyle w:val="TextecourantENSdeLyonCar"/>
                </w:rPr>
                <w:t>par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601385">
                <w:rPr>
                  <w:rStyle w:val="TextecourantENSdeLyonCar"/>
                  <w:b/>
                </w:rPr>
                <w:t>procédure formalisée d’</w:t>
              </w:r>
              <w:r>
                <w:rPr>
                  <w:rStyle w:val="TextecourantENSdeLyonCar"/>
                  <w:b/>
                </w:rPr>
                <w:t>a</w:t>
              </w:r>
              <w:r w:rsidRPr="00601385">
                <w:rPr>
                  <w:rStyle w:val="TextecourantENSdeLyonCar"/>
                  <w:b/>
                </w:rPr>
                <w:t>ppel d’</w:t>
              </w:r>
              <w:r>
                <w:rPr>
                  <w:rStyle w:val="TextecourantENSdeLyonCar"/>
                  <w:b/>
                </w:rPr>
                <w:t>o</w:t>
              </w:r>
              <w:r w:rsidRPr="00601385">
                <w:rPr>
                  <w:rStyle w:val="TextecourantENSdeLyonCar"/>
                  <w:b/>
                </w:rPr>
                <w:t>ffres ouvert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A243AB">
                <w:t xml:space="preserve">en application </w:t>
              </w:r>
              <w:bookmarkStart w:id="1" w:name="_Hlk108007676"/>
              <w:r w:rsidRPr="00A243AB">
                <w:t>des articles L2124-1, L.2124-2</w:t>
              </w:r>
              <w:bookmarkEnd w:id="1"/>
              <w:r w:rsidRPr="007C418A">
                <w:t>, R2124-2 1°</w:t>
              </w:r>
              <w:r w:rsidRPr="00A243AB">
                <w:t xml:space="preserve"> et R2161-2 à R2161-5 du </w:t>
              </w:r>
              <w:r>
                <w:t>c</w:t>
              </w:r>
              <w:r w:rsidRPr="00A243AB">
                <w:t xml:space="preserve">ode de la </w:t>
              </w:r>
              <w:r>
                <w:t>c</w:t>
              </w:r>
              <w:r w:rsidRPr="00A243AB">
                <w:t>ommande</w:t>
              </w:r>
              <w:r w:rsidRPr="00A243AB">
                <w:rPr>
                  <w:bCs/>
                </w:rPr>
                <w:t xml:space="preserve"> </w:t>
              </w:r>
              <w:r>
                <w:rPr>
                  <w:bCs/>
                </w:rPr>
                <w:t>p</w:t>
              </w:r>
              <w:r w:rsidRPr="00A243AB">
                <w:rPr>
                  <w:bCs/>
                </w:rPr>
                <w:t>ublique.</w:t>
              </w:r>
            </w:p>
            <w:p w14:paraId="77BD7040" w14:textId="3BC300C7" w:rsidR="0038789C" w:rsidRDefault="0038789C" w:rsidP="005628D1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18128A66" w:rsidR="0038789C" w:rsidRPr="002916C4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Siret : 130 008 121 00019</w:t>
                    </w:r>
                  </w:p>
                  <w:p w14:paraId="00EC1D7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Adresse : 15, Parvis René Descartes - BP 7000 – </w:t>
                    </w:r>
                  </w:p>
                  <w:p w14:paraId="7D331D2B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69342 Lyon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E71238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0765B1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0765B1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0765B1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290FE57A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68A6C151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6FBBCD85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Comptable public assignataire des paiements 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51E569EC" w14:textId="77777777" w:rsidR="0038789C" w:rsidRPr="00E446FE" w:rsidRDefault="0038789C" w:rsidP="0038789C">
              <w:pPr>
                <w:pStyle w:val="TextecourantENSdeLyon"/>
                <w:rPr>
                  <w:sz w:val="16"/>
                  <w:szCs w:val="16"/>
                </w:rPr>
              </w:pPr>
            </w:p>
            <w:p w14:paraId="691D583A" w14:textId="216303FA" w:rsidR="0038789C" w:rsidRDefault="0038789C" w:rsidP="0038789C">
              <w:pPr>
                <w:pStyle w:val="TextecourantENSdeLyon"/>
              </w:pPr>
              <w:r w:rsidRPr="009E4A5A">
                <w:t xml:space="preserve">Et </w:t>
              </w:r>
            </w:p>
            <w:p w14:paraId="6E9C5B25" w14:textId="77777777" w:rsidR="00284406" w:rsidRPr="00F64A9A" w:rsidRDefault="00284406" w:rsidP="0038789C">
              <w:pPr>
                <w:pStyle w:val="TextecourantENSdeLyon"/>
                <w:rPr>
                  <w:sz w:val="10"/>
                </w:rPr>
              </w:pP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440"/>
                <w:gridCol w:w="4610"/>
              </w:tblGrid>
              <w:tr w:rsidR="0038789C" w:rsidRPr="00F20AB9" w14:paraId="45F1B6B6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E14D16"/>
                    <w:vAlign w:val="center"/>
                  </w:tcPr>
                  <w:p w14:paraId="7FF3C5A1" w14:textId="77777777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</w:p>
                </w:tc>
              </w:tr>
              <w:tr w:rsidR="0038789C" w:rsidRPr="00F20AB9" w14:paraId="21D041D5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et PRENOM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120CD6E" w14:textId="77777777" w:rsidR="0038789C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E234C3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</w:pP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  <w:t>Cocher la case correspondant à votre situation</w:t>
                    </w:r>
                  </w:p>
                  <w:p w14:paraId="53EEA35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E234C3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172A41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</w:t>
                    </w:r>
                    <w:r w:rsidRPr="000C340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ci-après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7B88DE24" w14:textId="77777777" w:rsidR="0038789C" w:rsidRPr="00AA1D27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</w:t>
                    </w:r>
                    <w:r w:rsidRPr="00AA1D27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  <w:t>NB en cas de groupement, le mandataire est solidaire des co-traitants</w:t>
                    </w:r>
                  </w:p>
                  <w:p w14:paraId="4CBEF267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9E4A5A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>Opérateur économique</w:t>
                    </w:r>
                    <w:r w:rsidRPr="009E4A5A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 individuel ou mandataire du groupement </w:t>
                    </w:r>
                  </w:p>
                  <w:p w14:paraId="72921C93" w14:textId="12C84C79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BB2389">
                      <w:rPr>
                        <w:rFonts w:asciiTheme="majorHAnsi" w:hAnsiTheme="majorHAnsi" w:cstheme="majorHAnsi"/>
                      </w:rPr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Adresse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5D8B7E40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Courriel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SIRET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TVA intracommunautaire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419EF63F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color w:val="808080" w:themeColor="background1" w:themeShade="80"/>
                      </w:rPr>
                    </w:pP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</w:rPr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1B2160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FBD4B4" w:themeFill="accent6" w:themeFillTint="66"/>
                    <w:vAlign w:val="center"/>
                  </w:tcPr>
                  <w:p w14:paraId="4D7A473E" w14:textId="77777777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</w:p>
                  <w:p w14:paraId="670BFE92" w14:textId="2B4EE8E4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FFAEEB3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Adresse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7241DB2" w14:textId="77777777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3E7DE843" w14:textId="53BCFB62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2" w:name="Texte3"/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2"/>
                  </w:p>
                  <w:p w14:paraId="72437634" w14:textId="7EDBF83D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 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</w:rPr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4677" w:type="dxa"/>
                    <w:shd w:val="clear" w:color="auto" w:fill="FBD4B4" w:themeFill="accent6" w:themeFillTint="66"/>
                    <w:vAlign w:val="center"/>
                  </w:tcPr>
                  <w:p w14:paraId="211A9F5B" w14:textId="77777777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En cas de groupement Cotraitant n°2</w:t>
                    </w:r>
                  </w:p>
                  <w:p w14:paraId="15602048" w14:textId="543C46B6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sociale : </w: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end"/>
                    </w:r>
                  </w:p>
                  <w:p w14:paraId="23C322CE" w14:textId="093D7E10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Adresse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</w:p>
                  <w:p w14:paraId="101AF89A" w14:textId="77777777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Téléphone 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5BFF586" w14:textId="3CF0615A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Courriel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03AFDC1" w14:textId="02425CB3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Numéro de SIRET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25BA7E" w14:textId="0B5F32A2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Code APE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0C704466" w14:textId="1A0CD8FB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49FCC19D" w14:textId="40F5D404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Catégorie d'entreprise (*) : </w: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end"/>
                    </w:r>
                  </w:p>
                </w:tc>
              </w:tr>
            </w:tbl>
            <w:p w14:paraId="0FBDDEBB" w14:textId="170ECDCB" w:rsidR="0038789C" w:rsidRPr="007322C9" w:rsidRDefault="0038789C" w:rsidP="0038789C">
              <w:pPr>
                <w:pStyle w:val="TextecourantBDL"/>
                <w:spacing w:after="240"/>
                <w:ind w:firstLine="0"/>
                <w:rPr>
                  <w:color w:val="0070C0"/>
                  <w:sz w:val="16"/>
                  <w:szCs w:val="16"/>
                </w:rPr>
              </w:pPr>
              <w:bookmarkStart w:id="3" w:name="_Hlk161830045"/>
              <w:r w:rsidRPr="002916C4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/ Autre </w:t>
              </w:r>
            </w:p>
            <w:bookmarkEnd w:id="3"/>
            <w:p w14:paraId="02165C7E" w14:textId="77777777" w:rsidR="0038789C" w:rsidRPr="002916C4" w:rsidRDefault="0038789C" w:rsidP="0038789C">
              <w:pPr>
                <w:pStyle w:val="TextecourantENSdeLyon"/>
                <w:spacing w:after="0"/>
              </w:pPr>
              <w:r w:rsidRPr="002916C4">
                <w:t>Engagement,</w:t>
              </w:r>
            </w:p>
            <w:p w14:paraId="2EE7015D" w14:textId="1B950A98" w:rsidR="0038789C" w:rsidRPr="002916C4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jc w:val="both"/>
                <w:rPr>
                  <w:color w:val="auto"/>
                </w:rPr>
              </w:pPr>
              <w:r w:rsidRPr="002916C4">
                <w:t>Après avoir pris connaissance des pièces constitutives du contrat listées à l’article « documents contractuels » du cahier des clauses administratives particulières n°</w:t>
              </w:r>
              <w:r w:rsidR="002916C4" w:rsidRPr="002916C4">
                <w:t>2024-23 </w:t>
              </w:r>
              <w:r w:rsidR="002916C4" w:rsidRPr="002916C4">
                <w:rPr>
                  <w:color w:val="auto"/>
                </w:rPr>
                <w:t>;</w:t>
              </w:r>
            </w:p>
            <w:p w14:paraId="6F2C15BA" w14:textId="318AB47F" w:rsidR="0038789C" w:rsidRPr="002916C4" w:rsidRDefault="0038789C" w:rsidP="0038789C">
              <w:pPr>
                <w:pStyle w:val="TextecourantENSdeLyon"/>
                <w:numPr>
                  <w:ilvl w:val="0"/>
                  <w:numId w:val="33"/>
                </w:numPr>
                <w:jc w:val="both"/>
                <w:rPr>
                  <w:color w:val="auto"/>
                </w:rPr>
              </w:pPr>
              <w:r w:rsidRPr="002916C4">
                <w:rPr>
                  <w:color w:val="auto"/>
                </w:rPr>
                <w:t>Après avoir établi la déclaration prévue à l’article R2143-3 du code de la commande publique</w:t>
              </w:r>
              <w:r w:rsidR="00CC69CC">
                <w:rPr>
                  <w:color w:val="auto"/>
                </w:rPr>
                <w:t>.</w:t>
              </w:r>
            </w:p>
            <w:p w14:paraId="094A7DF7" w14:textId="77777777" w:rsidR="0038789C" w:rsidRPr="002916C4" w:rsidRDefault="0038789C" w:rsidP="0038789C">
              <w:pPr>
                <w:pStyle w:val="TextecourantENSdeLyon"/>
                <w:rPr>
                  <w:color w:val="auto"/>
                </w:rPr>
              </w:pPr>
              <w:r w:rsidRPr="002916C4">
                <w:rPr>
                  <w:color w:val="auto"/>
                </w:rPr>
                <w:t>Je m’engage (nous nous engageons) à exécuter, sans réserve conformément au cahier des charges, les prestations demandées dans les conditions définies ci-après,</w:t>
              </w:r>
            </w:p>
            <w:p w14:paraId="09CF327E" w14:textId="7F0CE759" w:rsidR="0038789C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2916C4">
                <w:rPr>
                  <w:color w:val="auto"/>
                </w:rPr>
                <w:t xml:space="preserve">Je m'engage (ou j'engage le groupement dont je suis mandataire), sur la base de mon offre (ou de l'offre du groupement), exprimée </w:t>
              </w:r>
              <w:r w:rsidRPr="002916C4">
                <w:rPr>
                  <w:b/>
                  <w:bCs/>
                  <w:color w:val="auto"/>
                </w:rPr>
                <w:t>en euro</w:t>
              </w:r>
              <w:r w:rsidRPr="002916C4">
                <w:rPr>
                  <w:color w:val="auto"/>
                </w:rPr>
                <w:t>, réalisée sur la base des conditions économiques du mois de remise des offres (dit mois 0).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p w14:paraId="6CD0C35E" w14:textId="77777777" w:rsidR="0038789C" w:rsidRPr="008D5B4B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Mo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328C9680" w:rsidR="0038789C" w:rsidRPr="000C590B" w:rsidRDefault="00F5730B" w:rsidP="0038789C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E73F54">
                      <w:rPr>
                        <w:rFonts w:asciiTheme="minorHAnsi" w:hAnsiTheme="minorHAnsi" w:cstheme="minorHAnsi"/>
                        <w:i w:val="0"/>
                      </w:rPr>
                      <w:t>Janvier 2025</w:t>
                    </w:r>
                  </w:p>
                </w:tc>
              </w:tr>
            </w:tbl>
            <w:p w14:paraId="5687E122" w14:textId="77777777" w:rsidR="0038789C" w:rsidRPr="00E234C3" w:rsidRDefault="0038789C" w:rsidP="0038789C">
              <w:pPr>
                <w:pStyle w:val="TextecourantENSdeLyon"/>
                <w:rPr>
                  <w:color w:val="auto"/>
                  <w:sz w:val="16"/>
                  <w:szCs w:val="16"/>
                </w:rPr>
              </w:pPr>
            </w:p>
            <w:p w14:paraId="35D4B350" w14:textId="77777777" w:rsidR="0038789C" w:rsidRPr="00962410" w:rsidRDefault="0038789C" w:rsidP="0038789C">
              <w:pPr>
                <w:pStyle w:val="TextecourantENSdeLyon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L’offre </w:t>
              </w:r>
              <w:r w:rsidRPr="002916C4">
                <w:rPr>
                  <w:color w:val="auto"/>
                </w:rPr>
                <w:t>ainsi présentée n’est valable toutefois que si la décision d’attribution intervient dans un délai de 4 mois à compter</w:t>
              </w:r>
              <w:r w:rsidRPr="00962410">
                <w:rPr>
                  <w:color w:val="auto"/>
                </w:rPr>
                <w:t xml:space="preserve"> de la date limite de réception des offres. </w:t>
              </w:r>
            </w:p>
            <w:p w14:paraId="3BEFD55C" w14:textId="01CE9D4C" w:rsidR="0038789C" w:rsidRPr="002916C4" w:rsidRDefault="0038789C" w:rsidP="005628D1">
              <w:pPr>
                <w:pStyle w:val="Titre1ENSdeLyon"/>
              </w:pPr>
              <w:r w:rsidRPr="002916C4">
                <w:t>Montant du contrat - Prix</w:t>
              </w:r>
            </w:p>
            <w:p w14:paraId="7AD90754" w14:textId="0736FC65" w:rsidR="0038789C" w:rsidRPr="002916C4" w:rsidRDefault="0038789C" w:rsidP="000E1A48">
              <w:pPr>
                <w:pStyle w:val="Titre2ENSdeLyon"/>
              </w:pPr>
              <w:r w:rsidRPr="002916C4">
                <w:t>Montant du contrat</w:t>
              </w:r>
            </w:p>
            <w:p w14:paraId="72FB2AB5" w14:textId="15F0406D" w:rsidR="0038789C" w:rsidRPr="002934C4" w:rsidRDefault="0038789C" w:rsidP="00A0031A">
              <w:pPr>
                <w:pStyle w:val="Titre3ENSdeLyon"/>
              </w:pPr>
              <w:r w:rsidRPr="002934C4">
                <w:t>Montant minimum</w:t>
              </w:r>
            </w:p>
            <w:p w14:paraId="28A25213" w14:textId="1C4055FB" w:rsidR="0038789C" w:rsidRPr="00C26D1B" w:rsidRDefault="0038789C" w:rsidP="0038789C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>Le contrat ne comporte pas de minimum en valeur ou quantité.</w:t>
              </w:r>
            </w:p>
            <w:p w14:paraId="2C23864A" w14:textId="77777777" w:rsidR="0038789C" w:rsidRPr="002934C4" w:rsidRDefault="0038789C" w:rsidP="00A0031A">
              <w:pPr>
                <w:pStyle w:val="Titre3ENSdeLyon"/>
              </w:pPr>
              <w:r w:rsidRPr="002934C4">
                <w:t>Montant maximum</w:t>
              </w:r>
            </w:p>
            <w:p w14:paraId="69E38C70" w14:textId="19C0E514" w:rsidR="0038789C" w:rsidRDefault="0038789C" w:rsidP="00FB1DD6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 xml:space="preserve">Le contrat comporte un maximum </w:t>
              </w:r>
              <w:r w:rsidRPr="002916C4">
                <w:rPr>
                  <w:rFonts w:cs="Arial"/>
                  <w:color w:val="auto"/>
                </w:rPr>
                <w:t xml:space="preserve">en </w:t>
              </w:r>
              <w:r w:rsidRPr="00CC69CC">
                <w:rPr>
                  <w:rFonts w:cs="Arial"/>
                  <w:color w:val="auto"/>
                </w:rPr>
                <w:t>valeur de</w:t>
              </w:r>
              <w:r w:rsidR="00FB1DD6" w:rsidRPr="00CC69CC">
                <w:rPr>
                  <w:rFonts w:cs="Arial"/>
                  <w:color w:val="auto"/>
                </w:rPr>
                <w:t xml:space="preserve"> </w:t>
              </w:r>
              <w:r w:rsidR="00CC69CC" w:rsidRPr="00CC69CC">
                <w:rPr>
                  <w:rFonts w:cs="Arial"/>
                  <w:color w:val="auto"/>
                </w:rPr>
                <w:t>5</w:t>
              </w:r>
              <w:r w:rsidR="00284406" w:rsidRPr="00CC69CC">
                <w:rPr>
                  <w:rFonts w:cs="Arial"/>
                  <w:color w:val="auto"/>
                </w:rPr>
                <w:t>00 000</w:t>
              </w:r>
              <w:r w:rsidRPr="00CC69CC">
                <w:rPr>
                  <w:rFonts w:cs="Arial"/>
                  <w:color w:val="auto"/>
                </w:rPr>
                <w:t xml:space="preserve"> (</w:t>
              </w:r>
              <w:r w:rsidR="006E4DDC">
                <w:rPr>
                  <w:rFonts w:cs="Arial"/>
                  <w:color w:val="auto"/>
                </w:rPr>
                <w:t>cinq</w:t>
              </w:r>
              <w:bookmarkStart w:id="4" w:name="_GoBack"/>
              <w:bookmarkEnd w:id="4"/>
              <w:r w:rsidR="00284406" w:rsidRPr="00CC69CC">
                <w:rPr>
                  <w:rFonts w:cs="Arial"/>
                  <w:color w:val="auto"/>
                </w:rPr>
                <w:t xml:space="preserve"> cent mille</w:t>
              </w:r>
              <w:r w:rsidRPr="00CC69CC">
                <w:rPr>
                  <w:rFonts w:cs="Arial"/>
                  <w:color w:val="auto"/>
                </w:rPr>
                <w:t>) euros HT pour</w:t>
              </w:r>
              <w:r w:rsidRPr="002916C4">
                <w:rPr>
                  <w:rFonts w:cs="Arial"/>
                  <w:color w:val="auto"/>
                </w:rPr>
                <w:t xml:space="preserve"> sa durée totale (y compris le cas échéant reconduction(s))</w:t>
              </w:r>
              <w:r w:rsidR="00FB1DD6">
                <w:rPr>
                  <w:rFonts w:cs="Arial"/>
                  <w:color w:val="auto"/>
                </w:rPr>
                <w:t>.</w:t>
              </w:r>
            </w:p>
            <w:p w14:paraId="18B6B9D0" w14:textId="77777777" w:rsidR="00284406" w:rsidRDefault="00284406">
              <w:pPr>
                <w:rPr>
                  <w:rFonts w:cs="Arial"/>
                  <w:b/>
                  <w:color w:val="E14D16"/>
                  <w:sz w:val="32"/>
                  <w:szCs w:val="32"/>
                </w:rPr>
              </w:pPr>
              <w:r>
                <w:br w:type="page"/>
              </w:r>
            </w:p>
            <w:p w14:paraId="598F906F" w14:textId="65BCD7FC" w:rsidR="0038789C" w:rsidRDefault="0038789C" w:rsidP="000E1A48">
              <w:pPr>
                <w:pStyle w:val="Titre2ENSdeLyon"/>
              </w:pPr>
              <w:r>
                <w:lastRenderedPageBreak/>
                <w:t>Prix solution de base</w:t>
              </w:r>
            </w:p>
            <w:p w14:paraId="73A4D3CE" w14:textId="0924BD65" w:rsidR="0038789C" w:rsidRPr="000535EC" w:rsidRDefault="0038789C" w:rsidP="00A0031A">
              <w:pPr>
                <w:pStyle w:val="Titre3ENSdeLyon"/>
              </w:pPr>
              <w:r w:rsidRPr="000535EC">
                <w:t>Prestations à prix forfaitaire</w:t>
              </w:r>
              <w:r w:rsidR="000E1A48" w:rsidRPr="000535EC">
                <w:t xml:space="preserve"> : </w:t>
              </w:r>
              <w:proofErr w:type="gramStart"/>
              <w:r w:rsidR="000E1A48" w:rsidRPr="00602CC7">
                <w:rPr>
                  <w:color w:val="0070C0"/>
                  <w:highlight w:val="yellow"/>
                </w:rPr>
                <w:t>maintenance</w:t>
              </w:r>
              <w:r w:rsidR="00602CC7" w:rsidRPr="00602CC7">
                <w:rPr>
                  <w:color w:val="0070C0"/>
                  <w:highlight w:val="yellow"/>
                </w:rPr>
                <w:t>s</w:t>
              </w:r>
              <w:r w:rsidR="000E1A48" w:rsidRPr="00602CC7">
                <w:rPr>
                  <w:color w:val="0070C0"/>
                  <w:highlight w:val="yellow"/>
                </w:rPr>
                <w:t xml:space="preserve"> préventive</w:t>
              </w:r>
              <w:proofErr w:type="gramEnd"/>
              <w:r w:rsidR="000E1A48" w:rsidRPr="00602CC7">
                <w:rPr>
                  <w:color w:val="0070C0"/>
                  <w:highlight w:val="yellow"/>
                </w:rPr>
                <w:t xml:space="preserve"> </w:t>
              </w:r>
              <w:r w:rsidR="00F035D1" w:rsidRPr="00602CC7">
                <w:rPr>
                  <w:color w:val="0070C0"/>
                  <w:highlight w:val="yellow"/>
                </w:rPr>
                <w:t xml:space="preserve">+ </w:t>
              </w:r>
              <w:r w:rsidR="00602CC7" w:rsidRPr="00602CC7">
                <w:rPr>
                  <w:color w:val="0070C0"/>
                  <w:highlight w:val="yellow"/>
                </w:rPr>
                <w:t>palliative</w:t>
              </w:r>
            </w:p>
            <w:p w14:paraId="155E6BBE" w14:textId="095942C1" w:rsidR="0038789C" w:rsidRPr="007B0AAB" w:rsidRDefault="0038789C" w:rsidP="0038789C">
              <w:pPr>
                <w:pStyle w:val="TextecourantENSdeLyon"/>
                <w:spacing w:after="0" w:line="240" w:lineRule="auto"/>
              </w:pPr>
              <w:r w:rsidRPr="000535EC">
                <w:t xml:space="preserve">Les prestations sont traitées au prix </w:t>
              </w:r>
              <w:r w:rsidRPr="000535EC">
                <w:rPr>
                  <w:b/>
                  <w:bCs/>
                  <w:u w:val="single"/>
                </w:rPr>
                <w:t xml:space="preserve">forfaitaire </w:t>
              </w:r>
              <w:r w:rsidR="00D20E03" w:rsidRPr="000535EC">
                <w:rPr>
                  <w:b/>
                  <w:bCs/>
                  <w:u w:val="single"/>
                </w:rPr>
                <w:t>mensuel</w:t>
              </w:r>
              <w:r w:rsidRPr="000535EC">
                <w:t xml:space="preserve"> de :</w:t>
              </w:r>
            </w:p>
            <w:p w14:paraId="62580CB2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613"/>
                <w:gridCol w:w="1537"/>
                <w:gridCol w:w="5900"/>
              </w:tblGrid>
              <w:tr w:rsidR="0038789C" w:rsidRPr="006040E5" w14:paraId="0659B2A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66EBFD1A" w14:textId="77777777" w:rsidR="0038789C" w:rsidRPr="006040E5" w:rsidRDefault="0038789C" w:rsidP="001B2160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38789C" w:rsidRPr="006040E5" w14:paraId="7A902A5D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3A267858" w14:textId="77777777" w:rsidR="0038789C" w:rsidRPr="00C51D3B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  <w:r w:rsidRPr="00C51D3B">
                      <w:rPr>
                        <w:i w:val="0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0E3A819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68B4C901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76AE951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07B62D6C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72F9309E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5CCB19EE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D25967D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229AF7E4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TVA au taux de 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2E24999B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12736DB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360B28AE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65246AEF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43259771" w14:textId="733B508E" w:rsidR="0038789C" w:rsidRPr="000535EC" w:rsidRDefault="0038789C" w:rsidP="00A0031A">
              <w:pPr>
                <w:pStyle w:val="Titre3ENSdeLyon"/>
              </w:pPr>
              <w:r w:rsidRPr="000535EC">
                <w:t>Prestations à prix unitaires</w:t>
              </w:r>
              <w:r w:rsidR="000E1A48" w:rsidRPr="000535EC">
                <w:t xml:space="preserve"> : </w:t>
              </w:r>
              <w:r w:rsidR="000535EC" w:rsidRPr="000535EC">
                <w:t xml:space="preserve">maintenance </w:t>
              </w:r>
              <w:r w:rsidR="000E1A48" w:rsidRPr="000535EC">
                <w:t>corrective</w:t>
              </w:r>
            </w:p>
            <w:p w14:paraId="69D647DA" w14:textId="7A25DE04" w:rsidR="0038789C" w:rsidRPr="000535EC" w:rsidRDefault="0038789C" w:rsidP="0038789C">
              <w:r w:rsidRPr="000535EC">
                <w:t xml:space="preserve">Les prix unitaires sont indiqués au bordereau des prix unitaires joint en annexe. </w:t>
              </w:r>
            </w:p>
            <w:p w14:paraId="5C8F762C" w14:textId="77777777" w:rsidR="0038789C" w:rsidRPr="00E446FE" w:rsidRDefault="0038789C" w:rsidP="0038789C">
              <w:r w:rsidRPr="000535EC">
                <w:t>L’acheteur ne règlera que les quantités</w:t>
              </w:r>
              <w:r w:rsidRPr="00A0031A">
                <w:t xml:space="preserve"> réellement commandées et exécutées.</w:t>
              </w:r>
              <w:r>
                <w:t xml:space="preserve"> </w:t>
              </w:r>
            </w:p>
            <w:p w14:paraId="60A597DC" w14:textId="77777777" w:rsidR="0038789C" w:rsidRDefault="0038789C" w:rsidP="005628D1">
              <w:pPr>
                <w:pStyle w:val="Titre1ENSdeLyon"/>
              </w:pPr>
              <w:r w:rsidRPr="00660469">
                <w:t>Sous-traitance envisagée et déclarée en cours d’exécution</w:t>
              </w:r>
            </w:p>
            <w:p w14:paraId="4BBFCB68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85"/>
                <w:gridCol w:w="5965"/>
              </w:tblGrid>
              <w:tr w:rsidR="0038789C" w:rsidRPr="004328EA" w14:paraId="5D891657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E14D16"/>
                    <w:vAlign w:val="center"/>
                  </w:tcPr>
                  <w:p w14:paraId="17EB319F" w14:textId="77777777" w:rsidR="0038789C" w:rsidRPr="004328EA" w:rsidRDefault="0038789C" w:rsidP="001B2160">
                    <w:pPr>
                      <w:jc w:val="center"/>
                      <w:rPr>
                        <w:rFonts w:ascii="Arial" w:hAnsi="Arial" w:cs="Arial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bCs w:val="0"/>
                        <w:i w:val="0"/>
                        <w:sz w:val="24"/>
                        <w:szCs w:val="24"/>
                      </w:rPr>
                      <w:t>Nature de la prestation</w:t>
                    </w:r>
                  </w:p>
                </w:tc>
                <w:tc>
                  <w:tcPr>
                    <w:tcW w:w="5965" w:type="dxa"/>
                    <w:shd w:val="clear" w:color="auto" w:fill="E14D16"/>
                    <w:vAlign w:val="center"/>
                  </w:tcPr>
                  <w:p w14:paraId="34DB5643" w14:textId="77777777" w:rsidR="0038789C" w:rsidRPr="004328EA" w:rsidRDefault="0038789C" w:rsidP="001B2160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  <w:t>Montant HT</w:t>
                    </w:r>
                  </w:p>
                </w:tc>
              </w:tr>
              <w:tr w:rsidR="0038789C" w:rsidRPr="004328EA" w14:paraId="175F568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6F2AE4D0" w14:textId="77777777" w:rsidR="0038789C" w:rsidRPr="004328EA" w:rsidRDefault="0038789C" w:rsidP="001B2160">
                    <w:pPr>
                      <w:jc w:val="both"/>
                      <w:rPr>
                        <w:rFonts w:ascii="Arial" w:hAnsi="Arial" w:cs="Arial"/>
                        <w:b w:val="0"/>
                        <w:i w:val="0"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5965" w:type="dxa"/>
                    <w:shd w:val="clear" w:color="auto" w:fill="FBD4B4" w:themeFill="accent6" w:themeFillTint="66"/>
                  </w:tcPr>
                  <w:p w14:paraId="5B98FE44" w14:textId="77777777" w:rsidR="0038789C" w:rsidRPr="004328EA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</w:tr>
            </w:tbl>
            <w:p w14:paraId="3F87ABD2" w14:textId="77777777" w:rsidR="0038789C" w:rsidRPr="005C54DC" w:rsidRDefault="0038789C" w:rsidP="0038789C">
              <w:pPr>
                <w:pStyle w:val="TextecourantENSdeLyon"/>
                <w:rPr>
                  <w:sz w:val="16"/>
                  <w:szCs w:val="16"/>
                </w:rPr>
              </w:pPr>
              <w:bookmarkStart w:id="5" w:name="_Toc479608089"/>
            </w:p>
            <w:p w14:paraId="52D78043" w14:textId="77777777" w:rsidR="0038789C" w:rsidRPr="00BD76B7" w:rsidRDefault="0038789C" w:rsidP="005628D1">
              <w:pPr>
                <w:pStyle w:val="Titre1ENSdeLyon"/>
              </w:pPr>
              <w:r w:rsidRPr="00BD76B7">
                <w:t>Durée d</w:t>
              </w:r>
              <w:bookmarkEnd w:id="5"/>
              <w:r>
                <w:t>u contrat</w:t>
              </w:r>
            </w:p>
            <w:p w14:paraId="74F8DB1F" w14:textId="27D25AAB" w:rsidR="00C51D3B" w:rsidRPr="000535EC" w:rsidRDefault="00C51D3B" w:rsidP="00C51D3B">
              <w:pPr>
                <w:pStyle w:val="TextecourantENSdeLyon"/>
                <w:jc w:val="both"/>
              </w:pPr>
              <w:bookmarkStart w:id="6" w:name="_Toc479608090"/>
              <w:bookmarkStart w:id="7" w:name="_Hlk150432544"/>
              <w:r w:rsidRPr="000535EC">
                <w:t>La durée initiale du contrat et pendant laquelle l’acheteur peut émettre des bons de commande est du 01/0</w:t>
              </w:r>
              <w:r w:rsidR="00602CC7">
                <w:t>4</w:t>
              </w:r>
              <w:r w:rsidRPr="000535EC">
                <w:t>/2025</w:t>
              </w:r>
              <w:r w:rsidR="000C590B" w:rsidRPr="000535EC">
                <w:t xml:space="preserve"> à 9h00 du matin</w:t>
              </w:r>
              <w:r w:rsidRPr="000535EC">
                <w:t xml:space="preserve">, sous réserve d’une notification avant cette date, au </w:t>
              </w:r>
              <w:r w:rsidR="00D23AD2" w:rsidRPr="000535EC">
                <w:t>01/0</w:t>
              </w:r>
              <w:r w:rsidR="00602CC7">
                <w:t>4</w:t>
              </w:r>
              <w:r w:rsidRPr="000535EC">
                <w:t>/2026</w:t>
              </w:r>
              <w:r w:rsidR="00D23AD2" w:rsidRPr="000535EC">
                <w:t xml:space="preserve"> à 9h00 du matin</w:t>
              </w:r>
              <w:r w:rsidRPr="000535EC">
                <w:t>.</w:t>
              </w:r>
            </w:p>
            <w:p w14:paraId="11F6F5A2" w14:textId="62AE45B4" w:rsidR="00C51D3B" w:rsidRDefault="00C51D3B" w:rsidP="00C51D3B">
              <w:pPr>
                <w:pStyle w:val="TextecourantENSdeLyon"/>
                <w:jc w:val="both"/>
              </w:pPr>
              <w:r w:rsidRPr="000535EC">
                <w:t xml:space="preserve">Le contrat est reconductible tacitement 3 fois par périodes successives de 12 mois, soit une fin de contrat au plus tard le </w:t>
              </w:r>
              <w:r w:rsidR="00D23AD2" w:rsidRPr="000535EC">
                <w:t>01/0</w:t>
              </w:r>
              <w:r w:rsidR="00602CC7">
                <w:t>4</w:t>
              </w:r>
              <w:r w:rsidRPr="000535EC">
                <w:t>/20</w:t>
              </w:r>
              <w:r w:rsidR="00AE74FC" w:rsidRPr="000535EC">
                <w:t>29</w:t>
              </w:r>
              <w:r w:rsidR="00D23AD2" w:rsidRPr="000535EC">
                <w:t xml:space="preserve"> à 9h00 du matin</w:t>
              </w:r>
              <w:r w:rsidRPr="000535EC">
                <w:t>. L'acheteur notifie la décision de ne pas reconduire le contrat 3 mois avant la date de fin de la période d'exécution</w:t>
              </w:r>
              <w:r>
                <w:t xml:space="preserve"> en cours.</w:t>
              </w:r>
            </w:p>
            <w:p w14:paraId="2C087766" w14:textId="64906170" w:rsidR="0038789C" w:rsidRPr="0099506A" w:rsidRDefault="0038789C" w:rsidP="00C51D3B">
              <w:pPr>
                <w:pStyle w:val="TextecourantENSdeLyon"/>
                <w:jc w:val="both"/>
                <w:rPr>
                  <w:sz w:val="24"/>
                  <w:szCs w:val="24"/>
                </w:rPr>
              </w:pPr>
              <w:r w:rsidRPr="0099506A">
                <w:t>Le titulaire ne peut pas refuser la décision de reconduction du contrat.</w:t>
              </w:r>
            </w:p>
            <w:bookmarkEnd w:id="6"/>
            <w:bookmarkEnd w:id="7"/>
            <w:p w14:paraId="5BD95799" w14:textId="77777777" w:rsidR="0038789C" w:rsidRDefault="0038789C" w:rsidP="005628D1">
              <w:pPr>
                <w:pStyle w:val="Titre1ENSdeLyon"/>
              </w:pPr>
              <w:r>
                <w:t>Désignation du(des) compte(s) à créditer</w:t>
              </w:r>
            </w:p>
            <w:p w14:paraId="3C0276BA" w14:textId="77777777" w:rsidR="0038789C" w:rsidRDefault="0038789C" w:rsidP="0038789C">
              <w:pPr>
                <w:pStyle w:val="TextecourantENSdeLyon"/>
              </w:pPr>
              <w:r w:rsidRPr="002D3447">
                <w:t>L’acheteur se libèrera des sommes dues au titre du présent contrat en faisant porter le montant au crédit du ou des comptes suivants :</w:t>
              </w:r>
            </w:p>
            <w:p w14:paraId="01CD667F" w14:textId="77777777" w:rsidR="000535EC" w:rsidRDefault="000535EC">
              <w:pPr>
                <w:rPr>
                  <w:rFonts w:asciiTheme="majorHAnsi" w:hAnsiTheme="majorHAnsi" w:cstheme="majorHAnsi"/>
                  <w:color w:val="auto"/>
                  <w:lang w:eastAsia="fr-FR"/>
                </w:rPr>
              </w:pPr>
              <w:r>
                <w:br w:type="page"/>
              </w:r>
            </w:p>
            <w:p w14:paraId="459197DC" w14:textId="458E5E88" w:rsidR="0038789C" w:rsidRPr="00527710" w:rsidRDefault="0038789C" w:rsidP="0038789C">
              <w:pPr>
                <w:pStyle w:val="TextecourantBDL"/>
                <w:ind w:firstLine="0"/>
              </w:pPr>
              <w:r w:rsidRPr="00187A17">
                <w:lastRenderedPageBreak/>
                <w:t>En cas de groupement solidaire, le paiement est effectué sur</w:t>
              </w:r>
              <w:r>
                <w:t xml:space="preserve"> </w:t>
              </w: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7D7BA809" w14:textId="77777777" w:rsidR="0038789C" w:rsidRPr="00697C0D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8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6E4DDC">
                <w:fldChar w:fldCharType="separate"/>
              </w:r>
              <w:r w:rsidRPr="00697C0D">
                <w:fldChar w:fldCharType="end"/>
              </w:r>
              <w:r w:rsidRPr="00697C0D">
                <w:t xml:space="preserve"> Un compte unique ouvert au nom des membres du groupement ou du mandataire ;</w:t>
              </w:r>
            </w:p>
            <w:p w14:paraId="0BEA6EAA" w14:textId="77777777" w:rsidR="0038789C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9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6E4DDC">
                <w:fldChar w:fldCharType="separate"/>
              </w:r>
              <w:r w:rsidRPr="00697C0D">
                <w:fldChar w:fldCharType="end"/>
              </w:r>
              <w:r w:rsidRPr="00697C0D">
                <w:t xml:space="preserve"> Les comptes de chacun des membres du groupement suivant les répartitions indiquées au présent </w:t>
              </w:r>
              <w:r>
                <w:t>contrat</w:t>
              </w:r>
            </w:p>
            <w:p w14:paraId="3BA419F1" w14:textId="77777777" w:rsidR="0038789C" w:rsidRDefault="0038789C" w:rsidP="0038789C">
              <w:pPr>
                <w:pStyle w:val="TextecourantBDL"/>
                <w:ind w:firstLine="0"/>
              </w:pPr>
            </w:p>
            <w:p w14:paraId="21841682" w14:textId="35031D2E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4B19E4ED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Titulaire unique / Mandataire</w:t>
                    </w:r>
                  </w:p>
                  <w:p w14:paraId="3B703B3A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  <w:tr w:rsidR="0038789C" w:rsidRPr="00697C0D" w14:paraId="332BFB4B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  <w:vAlign w:val="center"/>
                  </w:tcPr>
                  <w:p w14:paraId="36ECF564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Cotraitant 1 </w:t>
                    </w:r>
                  </w:p>
                  <w:p w14:paraId="3B8ED897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7217FBD5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sz w:val="16"/>
                        <w:szCs w:val="16"/>
                      </w:rPr>
                    </w:pPr>
                    <w:r w:rsidRPr="00527710">
                      <w:rPr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1D251890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  <w:tr w:rsidR="0038789C" w:rsidRPr="00697C0D" w14:paraId="3A446CA0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</w:tcPr>
                  <w:p w14:paraId="395441D1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Cotraitant 2</w:t>
                    </w:r>
                  </w:p>
                  <w:p w14:paraId="706DB308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3B7A3E61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5BB7EE79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</w:tbl>
            <w:p w14:paraId="6E0819B4" w14:textId="77777777" w:rsidR="0038789C" w:rsidRPr="00527710" w:rsidRDefault="0038789C" w:rsidP="0038789C">
              <w:pPr>
                <w:jc w:val="both"/>
                <w:rPr>
                  <w:sz w:val="16"/>
                  <w:szCs w:val="16"/>
                </w:rPr>
              </w:pPr>
            </w:p>
            <w:p w14:paraId="47CEF797" w14:textId="77777777" w:rsidR="0038789C" w:rsidRDefault="0038789C" w:rsidP="005628D1">
              <w:pPr>
                <w:pStyle w:val="Titre1ENSdeLyon"/>
              </w:pPr>
              <w:r w:rsidRPr="00BD76B7">
                <w:t>Avance</w:t>
              </w:r>
            </w:p>
            <w:p w14:paraId="69FD3697" w14:textId="77777777" w:rsidR="0038789C" w:rsidRPr="005C54DC" w:rsidRDefault="0038789C" w:rsidP="0038789C">
              <w:pPr>
                <w:pStyle w:val="TextecourantENSdeLyon"/>
                <w:spacing w:after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817"/>
                <w:gridCol w:w="8233"/>
              </w:tblGrid>
              <w:tr w:rsidR="0038789C" w:rsidRPr="00EB6137" w14:paraId="33631652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p w14:paraId="32243DC9" w14:textId="77777777" w:rsidR="0038789C" w:rsidRPr="00EB6137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</w:pPr>
                    <w:bookmarkStart w:id="8" w:name="_Toc479608091"/>
                    <w:r w:rsidRPr="00EB6137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Je renonce au bénéfice de l’avance :  Cocher la case correspondant </w:t>
                    </w:r>
                  </w:p>
                </w:tc>
              </w:tr>
              <w:tr w:rsidR="0038789C" w:rsidRPr="00EB6137" w14:paraId="05FC85C0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7B5C1A82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1771DB73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NON</w:t>
                    </w:r>
                  </w:p>
                </w:tc>
              </w:tr>
              <w:tr w:rsidR="0038789C" w:rsidRPr="00EB6137" w14:paraId="1C20CF26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43A3C85A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7D4A07F9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OUI</w:t>
                    </w:r>
                  </w:p>
                </w:tc>
              </w:tr>
              <w:bookmarkEnd w:id="8"/>
            </w:tbl>
            <w:p w14:paraId="31B7A9AA" w14:textId="77777777" w:rsidR="0038789C" w:rsidRPr="00527710" w:rsidRDefault="0038789C" w:rsidP="00F5730B">
              <w:pPr>
                <w:jc w:val="both"/>
                <w:rPr>
                  <w:sz w:val="16"/>
                  <w:szCs w:val="16"/>
                </w:rPr>
              </w:pPr>
            </w:p>
            <w:p w14:paraId="6DF4B5D2" w14:textId="77777777" w:rsidR="0038789C" w:rsidRDefault="0038789C" w:rsidP="005628D1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9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9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0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F2A712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1BB523F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6B881974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0"/>
            </w:tbl>
            <w:p w14:paraId="4D1955FA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10E8569A" w14:textId="77777777" w:rsidR="00F5730B" w:rsidRDefault="00F5730B">
              <w:pPr>
                <w:rPr>
                  <w:rFonts w:cs="Arial"/>
                  <w:b/>
                  <w:sz w:val="36"/>
                  <w:szCs w:val="36"/>
                </w:rPr>
              </w:pPr>
              <w:r>
                <w:br w:type="page"/>
              </w:r>
            </w:p>
            <w:p w14:paraId="60043DB9" w14:textId="65F8B298" w:rsidR="0038789C" w:rsidRDefault="0038789C" w:rsidP="005628D1">
              <w:pPr>
                <w:pStyle w:val="Titre1ENSdeLyon"/>
              </w:pPr>
              <w:r w:rsidRPr="00BD76B7">
                <w:lastRenderedPageBreak/>
                <w:t>A</w:t>
              </w:r>
              <w:r>
                <w:t xml:space="preserve">cceptation de l’offre par l’acheteur </w:t>
              </w:r>
            </w:p>
            <w:p w14:paraId="1DC0BD3F" w14:textId="3EA0A3D9" w:rsidR="0038789C" w:rsidRPr="000535EC" w:rsidRDefault="0038789C" w:rsidP="0038789C">
              <w:pPr>
                <w:spacing w:before="240"/>
                <w:rPr>
                  <w:color w:val="auto"/>
                </w:rPr>
              </w:pPr>
              <w:r w:rsidRPr="00C51D3B">
                <w:t xml:space="preserve">Est </w:t>
              </w:r>
              <w:r w:rsidRPr="000535EC">
                <w:rPr>
                  <w:color w:val="auto"/>
                </w:rPr>
                <w:t xml:space="preserve">acceptée la présente offre pour le </w:t>
              </w:r>
              <w:r w:rsidRPr="000535EC">
                <w:rPr>
                  <w:b/>
                  <w:bCs/>
                  <w:color w:val="auto"/>
                </w:rPr>
                <w:t>lot n°</w:t>
              </w:r>
              <w:r w:rsidR="00F5730B" w:rsidRPr="000535EC">
                <w:rPr>
                  <w:b/>
                  <w:bCs/>
                  <w:color w:val="auto"/>
                </w:rPr>
                <w:t>2</w:t>
              </w:r>
              <w:r w:rsidR="00C51D3B" w:rsidRPr="000535EC">
                <w:rPr>
                  <w:b/>
                  <w:bCs/>
                  <w:color w:val="auto"/>
                </w:rPr>
                <w:t xml:space="preserve"> </w:t>
              </w:r>
              <w:r w:rsidRPr="000535EC">
                <w:rPr>
                  <w:b/>
                  <w:bCs/>
                  <w:color w:val="auto"/>
                </w:rPr>
                <w:t>: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0535EC" w:rsidRPr="000535EC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0535EC" w:rsidRDefault="00985798" w:rsidP="002916C4">
                    <w:pPr>
                      <w:rPr>
                        <w:color w:val="auto"/>
                      </w:rPr>
                    </w:pPr>
                    <w:r w:rsidRPr="000535EC">
                      <w:rPr>
                        <w:color w:val="auto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535EC">
                      <w:rPr>
                        <w:color w:val="auto"/>
                      </w:rPr>
                      <w:instrText xml:space="preserve"> FORMCHECKBOX </w:instrText>
                    </w:r>
                    <w:r w:rsidR="006E4DDC">
                      <w:rPr>
                        <w:color w:val="auto"/>
                      </w:rPr>
                    </w:r>
                    <w:r w:rsidR="006E4DDC">
                      <w:rPr>
                        <w:color w:val="auto"/>
                      </w:rPr>
                      <w:fldChar w:fldCharType="separate"/>
                    </w:r>
                    <w:r w:rsidRPr="000535EC">
                      <w:rPr>
                        <w:color w:val="auto"/>
                      </w:rPr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0535EC" w:rsidRDefault="00985798" w:rsidP="002916C4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  <w:color w:val="auto"/>
                      </w:rPr>
                    </w:pPr>
                    <w:r w:rsidRPr="000535EC">
                      <w:rPr>
                        <w:rFonts w:cs="Arial"/>
                        <w:b w:val="0"/>
                        <w:color w:val="auto"/>
                        <w:szCs w:val="20"/>
                      </w:rPr>
                      <w:t>Avec sa solution de base</w:t>
                    </w:r>
                  </w:p>
                </w:tc>
              </w:tr>
            </w:tbl>
            <w:p w14:paraId="25F7F530" w14:textId="6FE7C9CB" w:rsidR="00F5730B" w:rsidRPr="000535EC" w:rsidRDefault="0038789C" w:rsidP="00284406">
              <w:pPr>
                <w:pStyle w:val="TextecourantENSdeLyon"/>
                <w:spacing w:after="0"/>
                <w:ind w:firstLine="708"/>
                <w:jc w:val="center"/>
                <w:rPr>
                  <w:color w:val="auto"/>
                </w:rPr>
              </w:pPr>
              <w:r w:rsidRPr="000535EC">
                <w:rPr>
                  <w:color w:val="auto"/>
                </w:rPr>
                <w:t xml:space="preserve">Pour un montant </w:t>
              </w:r>
              <w:r w:rsidR="00F5730B" w:rsidRPr="000535EC">
                <w:rPr>
                  <w:color w:val="auto"/>
                </w:rPr>
                <w:t xml:space="preserve">maximum </w:t>
              </w:r>
              <w:r w:rsidR="00F5730B" w:rsidRPr="00CC69CC">
                <w:rPr>
                  <w:color w:val="auto"/>
                </w:rPr>
                <w:t xml:space="preserve">de </w:t>
              </w:r>
              <w:bookmarkStart w:id="11" w:name="_Hlk183446637"/>
              <w:r w:rsidR="00CC69CC" w:rsidRPr="00CC69CC">
                <w:rPr>
                  <w:color w:val="auto"/>
                </w:rPr>
                <w:t>5</w:t>
              </w:r>
              <w:r w:rsidR="00F5730B" w:rsidRPr="00CC69CC">
                <w:rPr>
                  <w:color w:val="auto"/>
                </w:rPr>
                <w:t>00 000 € HT pour la durée totale du contrat (y compris le cas échéant</w:t>
              </w:r>
              <w:r w:rsidR="00F5730B" w:rsidRPr="000535EC">
                <w:rPr>
                  <w:color w:val="auto"/>
                </w:rPr>
                <w:t xml:space="preserve"> reconduction(s))</w:t>
              </w:r>
            </w:p>
            <w:bookmarkEnd w:id="11"/>
            <w:p w14:paraId="15F40394" w14:textId="04A3723F" w:rsidR="0038789C" w:rsidRPr="00660469" w:rsidRDefault="000535EC" w:rsidP="000535EC">
              <w:pPr>
                <w:pStyle w:val="TextecourantENSdeLyon"/>
                <w:spacing w:after="0"/>
                <w:jc w:val="center"/>
              </w:pPr>
              <w:proofErr w:type="gramStart"/>
              <w:r w:rsidRPr="000535EC">
                <w:rPr>
                  <w:color w:val="auto"/>
                </w:rPr>
                <w:t>dont</w:t>
              </w:r>
              <w:proofErr w:type="gramEnd"/>
              <w:r w:rsidRPr="000535EC">
                <w:rPr>
                  <w:color w:val="auto"/>
                </w:rPr>
                <w:t xml:space="preserve"> prix</w:t>
              </w:r>
              <w:r w:rsidR="00F5730B" w:rsidRPr="000535EC">
                <w:rPr>
                  <w:color w:val="auto"/>
                </w:rPr>
                <w:t xml:space="preserve"> </w:t>
              </w:r>
              <w:r w:rsidR="0038789C" w:rsidRPr="000535EC">
                <w:rPr>
                  <w:color w:val="auto"/>
                </w:rPr>
                <w:t>forfaitaire de ………</w:t>
              </w:r>
              <w:r w:rsidRPr="000535EC">
                <w:rPr>
                  <w:color w:val="auto"/>
                </w:rPr>
                <w:t>…</w:t>
              </w:r>
              <w:r w:rsidR="0038789C" w:rsidRPr="000535EC">
                <w:rPr>
                  <w:color w:val="auto"/>
                </w:rPr>
                <w:t>…………………€ HT</w:t>
              </w:r>
              <w:r w:rsidR="00F5730B" w:rsidRPr="000535EC">
                <w:rPr>
                  <w:color w:val="auto"/>
                </w:rPr>
                <w:t xml:space="preserve">/mois </w:t>
              </w:r>
            </w:p>
            <w:p w14:paraId="4D3A0EA5" w14:textId="649A5571" w:rsidR="0038789C" w:rsidRDefault="0038789C" w:rsidP="000535EC">
              <w:pPr>
                <w:pStyle w:val="TextecourantBDL"/>
                <w:spacing w:before="240"/>
                <w:ind w:firstLine="0"/>
              </w:pPr>
              <w:r w:rsidRPr="007149B8">
                <w:t>L’acheteur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9039"/>
              </w:tblGrid>
              <w:tr w:rsidR="0038789C" w:rsidRPr="00211916" w14:paraId="59E98E9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39" w:type="dxa"/>
                    <w:shd w:val="clear" w:color="auto" w:fill="FBD4B4" w:themeFill="accent6" w:themeFillTint="66"/>
                  </w:tcPr>
                  <w:p w14:paraId="4750AD87" w14:textId="77777777" w:rsidR="0038789C" w:rsidRPr="00EF57C4" w:rsidRDefault="0038789C" w:rsidP="001B2160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765B1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Emmanuel </w:t>
                    </w:r>
                    <w:r w:rsidRPr="00EF57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Trizac, </w:t>
                    </w:r>
                  </w:p>
                  <w:p w14:paraId="7D1DE8DC" w14:textId="77777777" w:rsidR="0038789C" w:rsidRPr="00682605" w:rsidRDefault="0038789C" w:rsidP="001B2160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Président</w:t>
                    </w:r>
                    <w:r w:rsidRPr="0068260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de l'ENS de Lyon</w:t>
                    </w:r>
                  </w:p>
                  <w:p w14:paraId="7F7B316F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EF6F70">
                      <w:rPr>
                        <w:rFonts w:ascii="Arial" w:hAnsi="Arial"/>
                        <w:b w:val="0"/>
                        <w:i w:val="0"/>
                        <w:sz w:val="22"/>
                        <w:szCs w:val="22"/>
                      </w:rPr>
                      <w:t>À Lyon, le ………………………</w:t>
                    </w:r>
                  </w:p>
                  <w:p w14:paraId="342476B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75EB535F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5FEA5E3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D2E5EB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6F5804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03471B28" w14:textId="77777777" w:rsidR="0038789C" w:rsidRPr="00211916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284406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2" w:name="_Toc108431212"/>
                    <w:bookmarkStart w:id="13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2"/>
                  </w:p>
                </w:tc>
              </w:tr>
              <w:tr w:rsidR="0038789C" w:rsidRPr="00FA20BD" w14:paraId="4656B3E2" w14:textId="77777777" w:rsidTr="00284406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619EACDA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</w:rPr>
                      <w:t xml:space="preserve">Annexe n° </w:t>
                    </w:r>
                    <w:r w:rsidR="00C51D3B">
                      <w:rPr>
                        <w:rFonts w:asciiTheme="minorHAnsi" w:hAnsiTheme="minorHAnsi" w:cstheme="minorHAnsi"/>
                      </w:rPr>
                      <w:t>1</w:t>
                    </w:r>
                    <w:r w:rsidRPr="00C51D3B">
                      <w:rPr>
                        <w:rFonts w:asciiTheme="minorHAnsi" w:hAnsiTheme="minorHAnsi" w:cstheme="minorHAnsi"/>
                      </w:rPr>
                      <w:t> : Bordereau des prix unitaires</w:t>
                    </w:r>
                  </w:p>
                </w:tc>
              </w:tr>
              <w:tr w:rsidR="0038789C" w:rsidRPr="00FA20BD" w14:paraId="519A3440" w14:textId="77777777" w:rsidTr="00284406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073FB74D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bookmarkStart w:id="14" w:name="Texte10"/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  <w:bookmarkEnd w:id="14"/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267C26A" w14:textId="3A9FF061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</w:rPr>
                      <w:t>Annexe n</w:t>
                    </w:r>
                    <w:r w:rsidR="00C51D3B">
                      <w:rPr>
                        <w:rFonts w:asciiTheme="minorHAnsi" w:hAnsiTheme="minorHAnsi" w:cstheme="minorHAnsi"/>
                      </w:rPr>
                      <w:t>°2</w:t>
                    </w:r>
                    <w:r w:rsidR="00985798" w:rsidRPr="00C51D3B">
                      <w:rPr>
                        <w:rFonts w:asciiTheme="minorHAnsi" w:hAnsiTheme="minorHAnsi" w:cstheme="minorHAnsi"/>
                      </w:rPr>
                      <w:t> :</w:t>
                    </w:r>
                    <w:r w:rsidRPr="00C51D3B">
                      <w:rPr>
                        <w:rFonts w:asciiTheme="minorHAnsi" w:hAnsiTheme="minorHAnsi" w:cstheme="minorHAnsi"/>
                      </w:rPr>
                      <w:t xml:space="preserve"> Attestation de visite</w:t>
                    </w:r>
                  </w:p>
                </w:tc>
              </w:tr>
              <w:tr w:rsidR="0038789C" w:rsidRPr="00FA20BD" w14:paraId="03A80DAA" w14:textId="77777777" w:rsidTr="00284406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C51D3B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C51D3B">
                      <w:rPr>
                        <w:rFonts w:asciiTheme="minorHAnsi" w:hAnsiTheme="minorHAnsi" w:cstheme="minorHAnsi"/>
                        <w:b/>
                        <w:bCs/>
                        <w:color w:val="E14D16"/>
                      </w:rPr>
                      <w:t>(En cas de groupement le cas échéant)</w:t>
                    </w:r>
                    <w:r w:rsidRPr="00C51D3B">
                      <w:rPr>
                        <w:rFonts w:asciiTheme="minorHAnsi" w:hAnsiTheme="minorHAnsi" w:cstheme="minorHAnsi"/>
                        <w:color w:val="E14D16"/>
                      </w:rPr>
                      <w:t xml:space="preserve"> </w:t>
                    </w: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143858D3" w14:textId="77777777" w:rsidTr="00284406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A252FDC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5FA9E80E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déclaration de sous-traitance (ou DC4) ;</w:t>
                    </w:r>
                  </w:p>
                </w:tc>
              </w:tr>
              <w:tr w:rsidR="0038789C" w:rsidRPr="00FA20BD" w14:paraId="7A978B21" w14:textId="77777777" w:rsidTr="00284406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284406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3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C51D3B">
                    <w:pPr>
                      <w:pStyle w:val="TextecourantBDL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77777777" w:rsidR="0038789C" w:rsidRPr="00023048" w:rsidRDefault="0038789C" w:rsidP="00C51D3B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………………………le …………………………</w:t>
                    </w:r>
                  </w:p>
                  <w:p w14:paraId="735492AE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6CEFCC17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C51D3B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1EA9CB76" w14:textId="77777777" w:rsidR="0038789C" w:rsidRPr="00023048" w:rsidRDefault="0038789C" w:rsidP="00C51D3B">
                    <w:pPr>
                      <w:pStyle w:val="TextecourantBDL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6E4DDC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Le ……………. </w:t>
                    </w: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p w14:paraId="5580A888" w14:textId="77777777" w:rsidR="00284406" w:rsidRDefault="00284406">
              <w:r>
                <w:br w:type="page"/>
              </w: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0"/>
                <w:gridCol w:w="8600"/>
              </w:tblGrid>
              <w:tr w:rsidR="0038789C" w:rsidRPr="00023048" w14:paraId="68E0639E" w14:textId="77777777" w:rsidTr="00284406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729568BF" w14:textId="6E0F2162" w:rsidR="0038789C" w:rsidRPr="00EF57C4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lastRenderedPageBreak/>
                      <w:t>Nantissement ou cession de créances</w:t>
                    </w:r>
                  </w:p>
                </w:tc>
              </w:tr>
              <w:tr w:rsidR="0038789C" w:rsidRPr="00023048" w14:paraId="3547427E" w14:textId="77777777" w:rsidTr="00284406">
                <w:tc>
                  <w:tcPr>
                    <w:tcW w:w="45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035A9253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6E4DDC">
                      <w:rPr>
                        <w:rFonts w:asciiTheme="majorHAnsi" w:hAnsiTheme="majorHAnsi" w:cstheme="majorHAnsi"/>
                      </w:rPr>
                    </w:r>
                    <w:r w:rsidR="006E4DDC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60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26845B7" w14:textId="4FBF85BA" w:rsidR="0038789C" w:rsidRPr="00083DCB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 xml:space="preserve">Certificat de cessibilité établi 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en date du ……………. </w:t>
                    </w:r>
                    <w:proofErr w:type="gramStart"/>
                    <w:r w:rsidRPr="00023048">
                      <w:rPr>
                        <w:rFonts w:asciiTheme="majorHAnsi" w:hAnsiTheme="majorHAnsi" w:cstheme="maj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ajorHAnsi" w:hAnsiTheme="majorHAnsi" w:cstheme="majorHAnsi"/>
                      </w:rPr>
                      <w:t xml:space="preserve"> ……………………</w:t>
                    </w:r>
                  </w:p>
                </w:tc>
              </w:tr>
              <w:tr w:rsidR="0038789C" w:rsidRPr="00023048" w14:paraId="668A9A2C" w14:textId="77777777" w:rsidTr="00284406">
                <w:tc>
                  <w:tcPr>
                    <w:tcW w:w="450" w:type="dxa"/>
                    <w:shd w:val="clear" w:color="auto" w:fill="FBD4B4" w:themeFill="accent6" w:themeFillTint="66"/>
                    <w:vAlign w:val="center"/>
                  </w:tcPr>
                  <w:p w14:paraId="09CE9A6B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6E4DDC">
                      <w:rPr>
                        <w:rFonts w:asciiTheme="majorHAnsi" w:hAnsiTheme="majorHAnsi" w:cstheme="majorHAnsi"/>
                      </w:rPr>
                    </w:r>
                    <w:r w:rsidR="006E4DDC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600" w:type="dxa"/>
                    <w:shd w:val="clear" w:color="auto" w:fill="FBD4B4" w:themeFill="accent6" w:themeFillTint="66"/>
                  </w:tcPr>
                  <w:p w14:paraId="5606A8A7" w14:textId="77777777" w:rsidR="0038789C" w:rsidRPr="00023048" w:rsidRDefault="0038789C" w:rsidP="00C51D3B">
                    <w:pPr>
                      <w:keepLines/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>Copie délivrée en unique exemplaire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 pour être remise à l’établissement de crédit en cas de cession ou de nantissement de créance de :</w:t>
                    </w:r>
                  </w:p>
                  <w:p w14:paraId="5880E7D5" w14:textId="77777777" w:rsidR="0038789C" w:rsidRPr="00E234C3" w:rsidRDefault="0038789C" w:rsidP="00C51D3B">
                    <w:pPr>
                      <w:keepLines/>
                      <w:tabs>
                        <w:tab w:val="left" w:pos="8647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1 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6E4DDC">
                      <w:rPr>
                        <w:rFonts w:asciiTheme="majorHAnsi" w:hAnsiTheme="majorHAnsi" w:cstheme="majorHAnsi"/>
                      </w:rPr>
                    </w:r>
                    <w:r w:rsidR="006E4DDC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 La totalité du contrat dont le montant est de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le montant en chiffres et en lettres) :</w:t>
                    </w:r>
                  </w:p>
                  <w:p w14:paraId="644AB60F" w14:textId="77777777" w:rsidR="0038789C" w:rsidRPr="00023048" w:rsidRDefault="0038789C" w:rsidP="00C51D3B">
                    <w:pPr>
                      <w:keepLines/>
                      <w:tabs>
                        <w:tab w:val="left" w:leader="dot" w:pos="9072"/>
                      </w:tabs>
                      <w:spacing w:after="0"/>
                      <w:rPr>
                        <w:rFonts w:asciiTheme="majorHAnsi" w:eastAsia="Times New Roman" w:hAnsiTheme="majorHAnsi" w:cstheme="majorHAnsi"/>
                      </w:rPr>
                    </w:pPr>
                    <w:r w:rsidRPr="00023048">
                      <w:rPr>
                        <w:rFonts w:asciiTheme="majorHAnsi" w:eastAsia="Times New Roman" w:hAnsiTheme="majorHAnsi" w:cstheme="majorHAnsi"/>
                      </w:rPr>
                      <w:tab/>
                    </w:r>
                  </w:p>
                  <w:p w14:paraId="21375BEE" w14:textId="77777777" w:rsidR="0038789C" w:rsidRPr="00E234C3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2 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6E4DDC">
                      <w:rPr>
                        <w:rFonts w:asciiTheme="majorHAnsi" w:hAnsiTheme="majorHAnsi" w:cstheme="majorHAnsi"/>
                      </w:rPr>
                    </w:r>
                    <w:r w:rsidR="006E4DDC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que le titulaire n’envisage pas de confier à des sous-traitants bénéficiant du paiement direct, est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en chiffres et en lettres) :</w:t>
                    </w:r>
                  </w:p>
                  <w:p w14:paraId="63CE8450" w14:textId="77777777" w:rsidR="0038789C" w:rsidRPr="00023048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04B6DC83" w14:textId="77777777" w:rsidR="0038789C" w:rsidRPr="00E234C3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3 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6E4DDC">
                      <w:rPr>
                        <w:rFonts w:asciiTheme="majorHAnsi" w:hAnsiTheme="majorHAnsi" w:cstheme="majorHAnsi"/>
                      </w:rPr>
                    </w:r>
                    <w:r w:rsidR="006E4DDC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 xml:space="preserve">(indiquer le montant en chiffres et en lettres) : </w:t>
                    </w:r>
                  </w:p>
                  <w:p w14:paraId="76365332" w14:textId="77777777" w:rsidR="0038789C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D229B8E" w14:textId="77777777" w:rsidR="0038789C" w:rsidRPr="00023048" w:rsidRDefault="0038789C" w:rsidP="00C51D3B">
                    <w:pPr>
                      <w:pStyle w:val="Tabulation-Points2"/>
                      <w:keepLines/>
                      <w:tabs>
                        <w:tab w:val="left" w:pos="2410"/>
                      </w:tabs>
                      <w:rPr>
                        <w:rFonts w:asciiTheme="minorHAnsi" w:hAnsiTheme="minorHAnsi" w:cstheme="minorHAnsi"/>
                      </w:rPr>
                    </w:pP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et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devant être exécutée par</w:t>
                    </w:r>
                  </w:p>
                  <w:p w14:paraId="53B649C3" w14:textId="77777777" w:rsidR="0038789C" w:rsidRPr="00023048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3389A01" w14:textId="77777777" w:rsidR="0038789C" w:rsidRPr="00023048" w:rsidRDefault="0038789C" w:rsidP="00C51D3B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en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qualité de :</w:t>
                    </w:r>
                  </w:p>
                  <w:p w14:paraId="7D78DBDF" w14:textId="77777777" w:rsidR="0038789C" w:rsidRPr="00023048" w:rsidRDefault="0038789C" w:rsidP="00C51D3B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6E4DDC">
                      <w:rPr>
                        <w:rFonts w:asciiTheme="minorHAnsi" w:hAnsiTheme="minorHAnsi" w:cstheme="minorHAnsi"/>
                      </w:rPr>
                    </w:r>
                    <w:r w:rsidR="006E4DDC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 Membre d’un groupement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d’opérateurs économiques    </w:t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6E4DDC">
                      <w:rPr>
                        <w:rFonts w:asciiTheme="minorHAnsi" w:hAnsiTheme="minorHAnsi" w:cstheme="minorHAnsi"/>
                      </w:rPr>
                    </w:r>
                    <w:r w:rsidR="006E4DDC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> sous-traitant</w:t>
                    </w:r>
                  </w:p>
                  <w:p w14:paraId="2097ED1B" w14:textId="77777777" w:rsidR="0038789C" w:rsidRDefault="0038789C" w:rsidP="00C51D3B">
                    <w:pPr>
                      <w:spacing w:after="0"/>
                      <w:ind w:left="3540" w:firstLine="708"/>
                      <w:rPr>
                        <w:rFonts w:asciiTheme="minorHAnsi" w:eastAsia="Times New Roman" w:hAnsiTheme="minorHAnsi" w:cstheme="minorHAnsi"/>
                      </w:rPr>
                    </w:pPr>
                  </w:p>
                  <w:p w14:paraId="7F6FD848" w14:textId="77777777" w:rsidR="0038789C" w:rsidRPr="00023048" w:rsidRDefault="0038789C" w:rsidP="00C51D3B">
                    <w:pPr>
                      <w:spacing w:after="0"/>
                      <w:ind w:left="3540" w:firstLine="70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……………………, le ……………………….</w:t>
                    </w:r>
                  </w:p>
                  <w:p w14:paraId="00C93A32" w14:textId="77777777" w:rsidR="0038789C" w:rsidRPr="00023048" w:rsidRDefault="0038789C" w:rsidP="00C51D3B">
                    <w:pPr>
                      <w:spacing w:after="0"/>
                      <w:ind w:left="3540" w:firstLine="70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42CA4357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64863CC4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30C3E73B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</w:tc>
              </w:tr>
            </w:tbl>
            <w:p w14:paraId="1973C0B8" w14:textId="36A080C5" w:rsidR="000F1340" w:rsidRDefault="006E4DDC" w:rsidP="00985798"/>
          </w:sdtContent>
        </w:sdt>
      </w:sdtContent>
    </w:sdt>
    <w:sectPr w:rsidR="000F1340" w:rsidSect="00E64F3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82EA2" w14:textId="77777777" w:rsidR="005D1035" w:rsidRDefault="005D1035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5D1035" w:rsidRDefault="005D1035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593F4" w14:textId="7BC3ECA8" w:rsidR="005D1035" w:rsidRDefault="005D1035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48A06BF2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265AE51D">
          <wp:simplePos x="0" y="0"/>
          <wp:positionH relativeFrom="column">
            <wp:posOffset>-748030</wp:posOffset>
          </wp:positionH>
          <wp:positionV relativeFrom="paragraph">
            <wp:posOffset>15240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5D1035" w:rsidRDefault="005D1035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6E4DDC">
                            <w:fldChar w:fldCharType="begin"/>
                          </w:r>
                          <w:r w:rsidR="006E4DDC">
                            <w:instrText xml:space="preserve"> NUMPAGES   \* MERGEFORMAT </w:instrText>
                          </w:r>
                          <w:r w:rsidR="006E4DDC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6E4DD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5628D1" w:rsidRDefault="005628D1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fldSimple w:instr=" NUMPAGES   \* MERGEFORMAT ">
                      <w:r>
                        <w:rPr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9E256" w14:textId="00A53908" w:rsidR="005D1035" w:rsidRDefault="005D1035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cex="http://schemas.microsoft.com/office/word/2018/wordml/cex" xmlns:w16="http://schemas.microsoft.com/office/word/2018/wordml"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31104" w14:textId="77777777" w:rsidR="005D1035" w:rsidRDefault="005D1035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5D1035" w:rsidRDefault="005D1035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5D1035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4735B12D" w:rsidR="005D1035" w:rsidRPr="00DE67D1" w:rsidRDefault="005D1035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n°2024-23   Lot n°2 : Site Descartes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4-10-23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3CA07370" w:rsidR="005D1035" w:rsidRPr="00DE67D1" w:rsidRDefault="005D1035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2024</w:t>
              </w:r>
            </w:p>
          </w:tc>
        </w:sdtContent>
      </w:sdt>
    </w:tr>
  </w:tbl>
  <w:p w14:paraId="41790198" w14:textId="77777777" w:rsidR="005D1035" w:rsidRDefault="005D103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6798" w14:textId="77777777" w:rsidR="005D1035" w:rsidRPr="00A45C4A" w:rsidRDefault="005D1035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60792"/>
    <w:multiLevelType w:val="multilevel"/>
    <w:tmpl w:val="4C5AA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8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F73B2A"/>
    <w:multiLevelType w:val="hybridMultilevel"/>
    <w:tmpl w:val="F27C4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013376"/>
    <w:multiLevelType w:val="multilevel"/>
    <w:tmpl w:val="EDB494C2"/>
    <w:lvl w:ilvl="0">
      <w:start w:val="1"/>
      <w:numFmt w:val="decimal"/>
      <w:pStyle w:val="Titre1ENSdeLyon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2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520"/>
      </w:pPr>
      <w:rPr>
        <w:rFonts w:hint="default"/>
      </w:rPr>
    </w:lvl>
  </w:abstractNum>
  <w:abstractNum w:abstractNumId="31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847CD1"/>
    <w:multiLevelType w:val="multilevel"/>
    <w:tmpl w:val="E15AB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31"/>
  </w:num>
  <w:num w:numId="4">
    <w:abstractNumId w:val="14"/>
  </w:num>
  <w:num w:numId="5">
    <w:abstractNumId w:val="28"/>
  </w:num>
  <w:num w:numId="6">
    <w:abstractNumId w:val="25"/>
  </w:num>
  <w:num w:numId="7">
    <w:abstractNumId w:val="26"/>
  </w:num>
  <w:num w:numId="8">
    <w:abstractNumId w:val="33"/>
  </w:num>
  <w:num w:numId="9">
    <w:abstractNumId w:val="20"/>
  </w:num>
  <w:num w:numId="10">
    <w:abstractNumId w:val="34"/>
  </w:num>
  <w:num w:numId="11">
    <w:abstractNumId w:val="15"/>
  </w:num>
  <w:num w:numId="12">
    <w:abstractNumId w:val="18"/>
  </w:num>
  <w:num w:numId="13">
    <w:abstractNumId w:val="16"/>
  </w:num>
  <w:num w:numId="14">
    <w:abstractNumId w:val="35"/>
  </w:num>
  <w:num w:numId="15">
    <w:abstractNumId w:val="32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4"/>
  </w:num>
  <w:num w:numId="29">
    <w:abstractNumId w:val="23"/>
  </w:num>
  <w:num w:numId="30">
    <w:abstractNumId w:val="11"/>
  </w:num>
  <w:num w:numId="31">
    <w:abstractNumId w:val="27"/>
  </w:num>
  <w:num w:numId="32">
    <w:abstractNumId w:val="21"/>
  </w:num>
  <w:num w:numId="33">
    <w:abstractNumId w:val="12"/>
  </w:num>
  <w:num w:numId="34">
    <w:abstractNumId w:val="13"/>
  </w:num>
  <w:num w:numId="35">
    <w:abstractNumId w:val="19"/>
  </w:num>
  <w:num w:numId="36">
    <w:abstractNumId w:val="1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535EC"/>
    <w:rsid w:val="000A1CBC"/>
    <w:rsid w:val="000B37AB"/>
    <w:rsid w:val="000C059D"/>
    <w:rsid w:val="000C590B"/>
    <w:rsid w:val="000E1A48"/>
    <w:rsid w:val="000F1340"/>
    <w:rsid w:val="00104B66"/>
    <w:rsid w:val="001418A2"/>
    <w:rsid w:val="001B2160"/>
    <w:rsid w:val="001D64F5"/>
    <w:rsid w:val="00257386"/>
    <w:rsid w:val="00284406"/>
    <w:rsid w:val="002916C4"/>
    <w:rsid w:val="002A6E1A"/>
    <w:rsid w:val="002C092A"/>
    <w:rsid w:val="0038789C"/>
    <w:rsid w:val="003B323F"/>
    <w:rsid w:val="003E305B"/>
    <w:rsid w:val="003F51DE"/>
    <w:rsid w:val="00417A46"/>
    <w:rsid w:val="00423B4D"/>
    <w:rsid w:val="00426654"/>
    <w:rsid w:val="004A4C24"/>
    <w:rsid w:val="004C5C40"/>
    <w:rsid w:val="00510F99"/>
    <w:rsid w:val="0053634A"/>
    <w:rsid w:val="005628D1"/>
    <w:rsid w:val="005D1035"/>
    <w:rsid w:val="005F6F43"/>
    <w:rsid w:val="00602CC7"/>
    <w:rsid w:val="0061718B"/>
    <w:rsid w:val="006E4DDC"/>
    <w:rsid w:val="00711D4B"/>
    <w:rsid w:val="00786081"/>
    <w:rsid w:val="008830D3"/>
    <w:rsid w:val="008C257F"/>
    <w:rsid w:val="008E3743"/>
    <w:rsid w:val="009125E6"/>
    <w:rsid w:val="009328A4"/>
    <w:rsid w:val="00941CBA"/>
    <w:rsid w:val="00941CD9"/>
    <w:rsid w:val="009452E2"/>
    <w:rsid w:val="00971C5A"/>
    <w:rsid w:val="00982D9A"/>
    <w:rsid w:val="00985798"/>
    <w:rsid w:val="00A0031A"/>
    <w:rsid w:val="00A1692E"/>
    <w:rsid w:val="00A45C4A"/>
    <w:rsid w:val="00A549F4"/>
    <w:rsid w:val="00A876A6"/>
    <w:rsid w:val="00A9226C"/>
    <w:rsid w:val="00A978D7"/>
    <w:rsid w:val="00AE588C"/>
    <w:rsid w:val="00AE74FC"/>
    <w:rsid w:val="00AF4F94"/>
    <w:rsid w:val="00BB1AAF"/>
    <w:rsid w:val="00BD747F"/>
    <w:rsid w:val="00C51D3B"/>
    <w:rsid w:val="00C979E5"/>
    <w:rsid w:val="00CB2D86"/>
    <w:rsid w:val="00CC2889"/>
    <w:rsid w:val="00CC69CC"/>
    <w:rsid w:val="00D20E03"/>
    <w:rsid w:val="00D23AD2"/>
    <w:rsid w:val="00DB105F"/>
    <w:rsid w:val="00DE67D1"/>
    <w:rsid w:val="00E0299D"/>
    <w:rsid w:val="00E64F3D"/>
    <w:rsid w:val="00E65A67"/>
    <w:rsid w:val="00E73F54"/>
    <w:rsid w:val="00E934ED"/>
    <w:rsid w:val="00F01FEE"/>
    <w:rsid w:val="00F035D1"/>
    <w:rsid w:val="00F20AB9"/>
    <w:rsid w:val="00F5730B"/>
    <w:rsid w:val="00F64A9A"/>
    <w:rsid w:val="00FA16DA"/>
    <w:rsid w:val="00FB1DD6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5628D1"/>
    <w:pPr>
      <w:keepNext/>
      <w:keepLines/>
      <w:numPr>
        <w:numId w:val="37"/>
      </w:numPr>
      <w:jc w:val="both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5628D1"/>
    <w:rPr>
      <w:rFonts w:ascii="Arial" w:hAnsi="Arial"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0E1A48"/>
    <w:pPr>
      <w:numPr>
        <w:ilvl w:val="1"/>
        <w:numId w:val="37"/>
      </w:numPr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0E1A48"/>
    <w:rPr>
      <w:rFonts w:ascii="Arial" w:hAnsi="Arial"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A0031A"/>
    <w:pPr>
      <w:numPr>
        <w:ilvl w:val="2"/>
        <w:numId w:val="37"/>
      </w:numPr>
      <w:spacing w:before="240"/>
      <w:jc w:val="both"/>
    </w:pPr>
    <w:rPr>
      <w:b/>
    </w:rPr>
  </w:style>
  <w:style w:type="character" w:customStyle="1" w:styleId="Titre3ENSdeLyonCar">
    <w:name w:val="Titre 3 ENS de Lyon Car"/>
    <w:basedOn w:val="TextecourantENSdeLyonCar"/>
    <w:link w:val="Titre3ENSdeLyon"/>
    <w:rsid w:val="00A0031A"/>
    <w:rPr>
      <w:rFonts w:ascii="Arial" w:hAnsi="Arial" w:cs="Arial"/>
      <w:b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C93637E-7E04-4655-ABF9-88F5B6BC2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1655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n°2024-23   Lot n°2 : Site Descartes</vt:lpstr>
    </vt:vector>
  </TitlesOfParts>
  <Company>ENS de Lyon</Company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n°2024-23   Lot n°2 : Site Descartes</dc:title>
  <dc:subject>Entretien des ascenseurs de l’ENS de Lyon</dc:subject>
  <dc:creator>Service Accueil, Badges et Sécurité</dc:creator>
  <cp:lastModifiedBy>Rieu Salomé</cp:lastModifiedBy>
  <cp:revision>27</cp:revision>
  <cp:lastPrinted>2014-12-02T11:31:00Z</cp:lastPrinted>
  <dcterms:created xsi:type="dcterms:W3CDTF">2020-07-02T16:13:00Z</dcterms:created>
  <dcterms:modified xsi:type="dcterms:W3CDTF">2024-12-13T10:55:00Z</dcterms:modified>
</cp:coreProperties>
</file>