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82C49" w14:textId="6DA975C8" w:rsidR="00B40F7F" w:rsidRDefault="00B40F7F" w:rsidP="00B40F7F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B40F7F" w14:paraId="76C8CFB5" w14:textId="77777777" w:rsidTr="00B40F7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7D9B1" w14:textId="4A6805B4" w:rsidR="00B40F7F" w:rsidRDefault="00B40F7F" w:rsidP="00B40F7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288E11A" wp14:editId="3A00C3E5">
                  <wp:extent cx="1431290" cy="14312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727BB" w14:textId="305E2A49" w:rsidR="00B40F7F" w:rsidRDefault="00B40F7F" w:rsidP="00B40F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BBEEE6" w14:textId="1918621C" w:rsidR="00B40F7F" w:rsidRDefault="00C124E5" w:rsidP="00B40F7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2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59776" behindDoc="0" locked="0" layoutInCell="1" allowOverlap="1" wp14:anchorId="7B2FDF88" wp14:editId="7B02B3EA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45085</wp:posOffset>
                  </wp:positionV>
                  <wp:extent cx="1304925" cy="1333500"/>
                  <wp:effectExtent l="0" t="0" r="9525" b="0"/>
                  <wp:wrapNone/>
                  <wp:docPr id="176945838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0D55103" w14:textId="77777777" w:rsidR="00B40F7F" w:rsidRDefault="00B40F7F" w:rsidP="00B40F7F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40F7F" w14:paraId="41A2F110" w14:textId="77777777" w:rsidTr="00B40F7F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291961D" w14:textId="735607A5" w:rsidR="00B40F7F" w:rsidRDefault="00B40F7F" w:rsidP="00B40F7F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Centre Hospitalier de </w:t>
            </w:r>
            <w:r w:rsidR="00C124E5">
              <w:rPr>
                <w:rFonts w:ascii="Arial" w:hAnsi="Arial" w:cs="Arial"/>
                <w:color w:val="FFFFFF"/>
                <w:sz w:val="28"/>
                <w:szCs w:val="28"/>
              </w:rPr>
              <w:t>Rambouillet</w:t>
            </w:r>
          </w:p>
          <w:p w14:paraId="0638AEF4" w14:textId="77777777" w:rsidR="00B40F7F" w:rsidRDefault="00B40F7F" w:rsidP="00B40F7F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Cellule Commande Publique GHT 78 Sud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79C8701" w14:textId="1B33E002" w:rsidR="00B40F7F" w:rsidRDefault="00B40F7F" w:rsidP="00B40F7F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AF40C53" w14:textId="77777777" w:rsidR="00B40F7F" w:rsidRPr="00663834" w:rsidRDefault="00B40F7F" w:rsidP="00B40F7F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CONTRAT DE CONCESSION DE SERVICES</w:t>
            </w:r>
          </w:p>
          <w:p w14:paraId="5F89B99F" w14:textId="77777777" w:rsidR="00B40F7F" w:rsidRDefault="00B40F7F" w:rsidP="00B40F7F"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06C6A9" w14:textId="77777777" w:rsidR="00B40F7F" w:rsidRDefault="00B40F7F" w:rsidP="00B40F7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55FFFEAF" w14:textId="77777777" w:rsidR="00B40F7F" w:rsidRDefault="00B40F7F" w:rsidP="00B40F7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58DA6FBE" w14:textId="77777777" w:rsidR="00B40F7F" w:rsidRDefault="00B40F7F" w:rsidP="00B40F7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4EFDA2A4" w14:textId="6068A8B7" w:rsidR="00B40F7F" w:rsidRPr="00BE07F7" w:rsidRDefault="00B40F7F" w:rsidP="00B40F7F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658B163" w14:textId="77777777" w:rsidR="00C124E5" w:rsidRPr="00DC5906" w:rsidRDefault="00C124E5" w:rsidP="00C124E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DC5906"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BE07F7">
        <w:rPr>
          <w:rFonts w:ascii="Arial" w:hAnsi="Arial" w:cs="Arial"/>
          <w:b/>
          <w:bCs/>
          <w:color w:val="000000"/>
          <w:sz w:val="36"/>
          <w:szCs w:val="36"/>
        </w:rPr>
        <w:t xml:space="preserve">oncession de service pour la gestion et l’exploitation </w:t>
      </w:r>
      <w:r>
        <w:rPr>
          <w:rFonts w:ascii="Arial" w:hAnsi="Arial" w:cs="Arial"/>
          <w:b/>
          <w:bCs/>
          <w:color w:val="000000"/>
          <w:sz w:val="36"/>
          <w:szCs w:val="36"/>
        </w:rPr>
        <w:t>d’une</w:t>
      </w:r>
      <w:r w:rsidRPr="00DC5906">
        <w:rPr>
          <w:rFonts w:ascii="Arial" w:hAnsi="Arial" w:cs="Arial"/>
          <w:b/>
          <w:bCs/>
          <w:color w:val="000000"/>
          <w:sz w:val="36"/>
          <w:szCs w:val="36"/>
        </w:rPr>
        <w:t xml:space="preserve"> caf</w:t>
      </w:r>
      <w:r>
        <w:rPr>
          <w:rFonts w:ascii="Arial" w:hAnsi="Arial" w:cs="Arial"/>
          <w:b/>
          <w:bCs/>
          <w:color w:val="000000"/>
          <w:sz w:val="36"/>
          <w:szCs w:val="36"/>
        </w:rPr>
        <w:t>été</w:t>
      </w:r>
      <w:r w:rsidRPr="00DC5906">
        <w:rPr>
          <w:rFonts w:ascii="Arial" w:hAnsi="Arial" w:cs="Arial"/>
          <w:b/>
          <w:bCs/>
          <w:color w:val="000000"/>
          <w:sz w:val="36"/>
          <w:szCs w:val="36"/>
        </w:rPr>
        <w:t>ria</w:t>
      </w:r>
      <w:r>
        <w:rPr>
          <w:rFonts w:ascii="Arial" w:hAnsi="Arial" w:cs="Arial"/>
          <w:b/>
          <w:bCs/>
          <w:color w:val="000000"/>
          <w:sz w:val="36"/>
          <w:szCs w:val="36"/>
        </w:rPr>
        <w:t>, d’une boutique et de</w:t>
      </w:r>
      <w:r w:rsidRPr="00DC5906">
        <w:rPr>
          <w:rFonts w:ascii="Arial" w:hAnsi="Arial" w:cs="Arial"/>
          <w:b/>
          <w:bCs/>
          <w:color w:val="000000"/>
          <w:sz w:val="36"/>
          <w:szCs w:val="36"/>
        </w:rPr>
        <w:t xml:space="preserve"> distributeurs automatiques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BE07F7">
        <w:rPr>
          <w:rFonts w:ascii="Arial" w:hAnsi="Arial" w:cs="Arial"/>
          <w:b/>
          <w:bCs/>
          <w:color w:val="000000"/>
          <w:sz w:val="36"/>
          <w:szCs w:val="36"/>
        </w:rPr>
        <w:t xml:space="preserve">au sein du </w:t>
      </w: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BE07F7">
        <w:rPr>
          <w:rFonts w:ascii="Arial" w:hAnsi="Arial" w:cs="Arial"/>
          <w:b/>
          <w:bCs/>
          <w:color w:val="000000"/>
          <w:sz w:val="36"/>
          <w:szCs w:val="36"/>
        </w:rPr>
        <w:t xml:space="preserve">entre </w:t>
      </w:r>
      <w:r>
        <w:rPr>
          <w:rFonts w:ascii="Arial" w:hAnsi="Arial" w:cs="Arial"/>
          <w:b/>
          <w:bCs/>
          <w:color w:val="000000"/>
          <w:sz w:val="36"/>
          <w:szCs w:val="36"/>
        </w:rPr>
        <w:t>H</w:t>
      </w:r>
      <w:r w:rsidRPr="00BE07F7">
        <w:rPr>
          <w:rFonts w:ascii="Arial" w:hAnsi="Arial" w:cs="Arial"/>
          <w:b/>
          <w:bCs/>
          <w:color w:val="000000"/>
          <w:sz w:val="36"/>
          <w:szCs w:val="36"/>
        </w:rPr>
        <w:t xml:space="preserve">ospitalier de </w:t>
      </w:r>
      <w:r>
        <w:rPr>
          <w:rFonts w:ascii="Arial" w:hAnsi="Arial" w:cs="Arial"/>
          <w:b/>
          <w:bCs/>
          <w:color w:val="000000"/>
          <w:sz w:val="36"/>
          <w:szCs w:val="36"/>
        </w:rPr>
        <w:t>Rambouillet</w:t>
      </w:r>
    </w:p>
    <w:p w14:paraId="1361CCD1" w14:textId="09084DDC" w:rsidR="00B40F7F" w:rsidRDefault="00B40F7F" w:rsidP="002678B0"/>
    <w:p w14:paraId="1E9F9809" w14:textId="61E56009" w:rsidR="00B40F7F" w:rsidRDefault="00B40F7F" w:rsidP="002678B0"/>
    <w:p w14:paraId="37A22CA9" w14:textId="75FF007F" w:rsidR="00B40F7F" w:rsidRDefault="00B40F7F" w:rsidP="002678B0"/>
    <w:p w14:paraId="52C2FA7A" w14:textId="272FF6AC" w:rsidR="00B40F7F" w:rsidRDefault="00B40F7F" w:rsidP="002678B0"/>
    <w:p w14:paraId="7616FC39" w14:textId="4A54880B" w:rsidR="00B40F7F" w:rsidRDefault="00B40F7F" w:rsidP="002678B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50"/>
      </w:tblGrid>
      <w:tr w:rsidR="00B40F7F" w14:paraId="1366B931" w14:textId="77777777" w:rsidTr="002678B0">
        <w:tc>
          <w:tcPr>
            <w:tcW w:w="9550" w:type="dxa"/>
            <w:shd w:val="clear" w:color="auto" w:fill="595959"/>
          </w:tcPr>
          <w:p w14:paraId="45CE38D2" w14:textId="79B48B4F" w:rsidR="00B40F7F" w:rsidRPr="002678B0" w:rsidRDefault="00B40F7F" w:rsidP="002678B0">
            <w:pPr>
              <w:jc w:val="center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2678B0"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  <w:t>Guide rédactionnel</w:t>
            </w:r>
          </w:p>
        </w:tc>
      </w:tr>
    </w:tbl>
    <w:p w14:paraId="27F3DFF8" w14:textId="56AA68FD" w:rsidR="00B40F7F" w:rsidRDefault="00B40F7F" w:rsidP="002678B0"/>
    <w:p w14:paraId="628A87C7" w14:textId="2C192B41" w:rsidR="00B40F7F" w:rsidRDefault="00B40F7F" w:rsidP="002678B0"/>
    <w:p w14:paraId="5C9D26DE" w14:textId="1E9CA86F" w:rsidR="00B40F7F" w:rsidRDefault="00B40F7F" w:rsidP="002678B0"/>
    <w:p w14:paraId="7AF66B23" w14:textId="0F5B6D7A" w:rsidR="00B40F7F" w:rsidRDefault="00B40F7F" w:rsidP="002678B0"/>
    <w:p w14:paraId="418388CF" w14:textId="0F965349" w:rsidR="00B40F7F" w:rsidRDefault="00B40F7F" w:rsidP="002678B0"/>
    <w:p w14:paraId="1505C29B" w14:textId="781E0658" w:rsidR="00B40F7F" w:rsidRDefault="00B40F7F" w:rsidP="002678B0"/>
    <w:p w14:paraId="32E6587A" w14:textId="3C84A1D4" w:rsidR="00B40F7F" w:rsidRDefault="00B40F7F" w:rsidP="002678B0"/>
    <w:p w14:paraId="47410EF8" w14:textId="6A07353E" w:rsidR="00B40F7F" w:rsidRDefault="00B40F7F" w:rsidP="002678B0"/>
    <w:p w14:paraId="31927A58" w14:textId="0B361A18" w:rsidR="00B40F7F" w:rsidRDefault="00B40F7F" w:rsidP="002678B0"/>
    <w:p w14:paraId="3593CEE8" w14:textId="1661B5AF" w:rsidR="00B40F7F" w:rsidRDefault="00B40F7F" w:rsidP="002678B0"/>
    <w:p w14:paraId="3D83B791" w14:textId="036C978B" w:rsidR="00B40F7F" w:rsidRDefault="00B40F7F" w:rsidP="002678B0"/>
    <w:p w14:paraId="77FE64B1" w14:textId="0A79466B" w:rsidR="00B40F7F" w:rsidRDefault="00B40F7F" w:rsidP="002678B0"/>
    <w:p w14:paraId="698F3CC7" w14:textId="1B980E53" w:rsidR="00B40F7F" w:rsidRDefault="00B40F7F" w:rsidP="002678B0"/>
    <w:p w14:paraId="336A58A6" w14:textId="6453BD1B" w:rsidR="00B40F7F" w:rsidRDefault="00B40F7F" w:rsidP="002678B0"/>
    <w:p w14:paraId="7B8AB169" w14:textId="6D9C822A" w:rsidR="00B40F7F" w:rsidRDefault="00B40F7F" w:rsidP="002678B0"/>
    <w:p w14:paraId="283A7D5F" w14:textId="6C8A74A7" w:rsidR="00B40F7F" w:rsidRDefault="00B40F7F" w:rsidP="002678B0"/>
    <w:p w14:paraId="16AA0A34" w14:textId="74835214" w:rsidR="00B40F7F" w:rsidRDefault="00B40F7F" w:rsidP="002678B0"/>
    <w:p w14:paraId="6CF0C32C" w14:textId="6BDA2F35" w:rsidR="00B40F7F" w:rsidRDefault="00B40F7F" w:rsidP="002678B0"/>
    <w:p w14:paraId="2C51FFBD" w14:textId="4ACBF80E" w:rsidR="00B40F7F" w:rsidRDefault="00B40F7F" w:rsidP="002678B0"/>
    <w:p w14:paraId="0DF81DCF" w14:textId="54A6FD7B" w:rsidR="00B40F7F" w:rsidRDefault="00B40F7F" w:rsidP="002678B0"/>
    <w:p w14:paraId="2557424F" w14:textId="60DB5937" w:rsidR="00B40F7F" w:rsidRDefault="00B40F7F" w:rsidP="002678B0"/>
    <w:p w14:paraId="59FA6CE5" w14:textId="748D73FF" w:rsidR="00B40F7F" w:rsidRDefault="00B40F7F" w:rsidP="002678B0"/>
    <w:p w14:paraId="5740E705" w14:textId="36082847" w:rsidR="00B40F7F" w:rsidRDefault="00B40F7F" w:rsidP="002678B0"/>
    <w:p w14:paraId="71FDEA0E" w14:textId="77777777" w:rsidR="00B40F7F" w:rsidRDefault="00B40F7F" w:rsidP="002678B0"/>
    <w:p w14:paraId="7EB89588" w14:textId="2C5BEE5B" w:rsidR="00B40F7F" w:rsidRDefault="00B40F7F" w:rsidP="002678B0"/>
    <w:p w14:paraId="5DD3D992" w14:textId="2741148F" w:rsidR="00B40F7F" w:rsidRDefault="00B40F7F" w:rsidP="002678B0"/>
    <w:p w14:paraId="06BE7FCE" w14:textId="0CEBBEE3" w:rsidR="00613DA9" w:rsidRDefault="00613DA9" w:rsidP="002678B0"/>
    <w:p w14:paraId="4B06B0C1" w14:textId="58710083" w:rsidR="00613DA9" w:rsidRDefault="00613DA9" w:rsidP="002678B0"/>
    <w:p w14:paraId="022D7EBB" w14:textId="77777777" w:rsidR="00613DA9" w:rsidRPr="002678B0" w:rsidRDefault="00613DA9" w:rsidP="002678B0"/>
    <w:p w14:paraId="6B1A6D4F" w14:textId="77777777" w:rsidR="001E32E5" w:rsidRPr="001E32E5" w:rsidRDefault="001E32E5" w:rsidP="001E32E5">
      <w:pPr>
        <w:pStyle w:val="En-ttedetabledesmatires"/>
        <w:jc w:val="center"/>
        <w:rPr>
          <w:rFonts w:ascii="Times New Roman" w:hAnsi="Times New Roman"/>
          <w:smallCaps/>
          <w:szCs w:val="24"/>
        </w:rPr>
      </w:pPr>
      <w:r w:rsidRPr="001E32E5">
        <w:rPr>
          <w:rFonts w:ascii="Times New Roman" w:hAnsi="Times New Roman"/>
          <w:smallCaps/>
          <w:szCs w:val="24"/>
        </w:rPr>
        <w:lastRenderedPageBreak/>
        <w:t>Table des matières</w:t>
      </w:r>
    </w:p>
    <w:p w14:paraId="110FFD37" w14:textId="77777777" w:rsidR="001E32E5" w:rsidRDefault="001E32E5">
      <w:pPr>
        <w:pStyle w:val="TM1"/>
        <w:tabs>
          <w:tab w:val="right" w:leader="dot" w:pos="9550"/>
        </w:tabs>
        <w:rPr>
          <w:bCs/>
        </w:rPr>
      </w:pPr>
    </w:p>
    <w:p w14:paraId="6B699379" w14:textId="77777777" w:rsidR="001E32E5" w:rsidRDefault="001E32E5">
      <w:pPr>
        <w:pStyle w:val="TM1"/>
        <w:tabs>
          <w:tab w:val="right" w:leader="dot" w:pos="9550"/>
        </w:tabs>
        <w:rPr>
          <w:bCs/>
        </w:rPr>
      </w:pPr>
    </w:p>
    <w:p w14:paraId="774CEBFF" w14:textId="4A469ABE" w:rsidR="002678B0" w:rsidRDefault="001E32E5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1E32E5">
        <w:rPr>
          <w:bCs/>
        </w:rPr>
        <w:fldChar w:fldCharType="begin"/>
      </w:r>
      <w:r w:rsidRPr="001E32E5">
        <w:rPr>
          <w:bCs/>
        </w:rPr>
        <w:instrText xml:space="preserve"> TOC \o "1-3" \h \z \u </w:instrText>
      </w:r>
      <w:r w:rsidRPr="001E32E5">
        <w:rPr>
          <w:bCs/>
        </w:rPr>
        <w:fldChar w:fldCharType="separate"/>
      </w:r>
      <w:hyperlink w:anchor="_Toc93671947" w:history="1">
        <w:r w:rsidR="002678B0" w:rsidRPr="00316B0F">
          <w:rPr>
            <w:rStyle w:val="Lienhypertexte"/>
            <w:noProof/>
          </w:rPr>
          <w:t>PREAMBULE</w:t>
        </w:r>
        <w:r w:rsidR="002678B0">
          <w:rPr>
            <w:noProof/>
            <w:webHidden/>
          </w:rPr>
          <w:tab/>
        </w:r>
        <w:r w:rsidR="002678B0">
          <w:rPr>
            <w:noProof/>
            <w:webHidden/>
          </w:rPr>
          <w:fldChar w:fldCharType="begin"/>
        </w:r>
        <w:r w:rsidR="002678B0">
          <w:rPr>
            <w:noProof/>
            <w:webHidden/>
          </w:rPr>
          <w:instrText xml:space="preserve"> PAGEREF _Toc93671947 \h </w:instrText>
        </w:r>
        <w:r w:rsidR="002678B0">
          <w:rPr>
            <w:noProof/>
            <w:webHidden/>
          </w:rPr>
        </w:r>
        <w:r w:rsidR="002678B0">
          <w:rPr>
            <w:noProof/>
            <w:webHidden/>
          </w:rPr>
          <w:fldChar w:fldCharType="separate"/>
        </w:r>
        <w:r w:rsidR="002678B0">
          <w:rPr>
            <w:noProof/>
            <w:webHidden/>
          </w:rPr>
          <w:t>3</w:t>
        </w:r>
        <w:r w:rsidR="002678B0">
          <w:rPr>
            <w:noProof/>
            <w:webHidden/>
          </w:rPr>
          <w:fldChar w:fldCharType="end"/>
        </w:r>
      </w:hyperlink>
    </w:p>
    <w:p w14:paraId="5D069B75" w14:textId="3A1235DB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48" w:history="1">
        <w:r w:rsidRPr="00316B0F">
          <w:rPr>
            <w:rStyle w:val="Lienhypertexte"/>
            <w:noProof/>
          </w:rPr>
          <w:t>CHAPITRE 1 : PRESENTATION GENERALE (OI-PG)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86C13A" w14:textId="1CBA8004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49" w:history="1">
        <w:r w:rsidRPr="00316B0F">
          <w:rPr>
            <w:rStyle w:val="Lienhypertexte"/>
            <w:noProof/>
          </w:rPr>
          <w:t>CHAPITRE 2 : DOCUMENTS FINANCIERS (OI-F)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AFB33A" w14:textId="2B074437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50" w:history="1">
        <w:r w:rsidRPr="00316B0F">
          <w:rPr>
            <w:rStyle w:val="Lienhypertexte"/>
            <w:noProof/>
          </w:rPr>
          <w:t>CHAPITRE 3 : DOCUMENTS TECHNIQUES TRAVAUX D’AMENAGEMENTS (OI-TA)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7B73CA" w14:textId="179E9966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51" w:history="1">
        <w:r w:rsidRPr="00316B0F">
          <w:rPr>
            <w:rStyle w:val="Lienhypertexte"/>
            <w:noProof/>
          </w:rPr>
          <w:t>CHAPITRE 4 : DOCUMENTS TECHNIQUES EXPLOITATION MAINTENANCE (OI-EM)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15DD4D" w14:textId="3C06AB97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52" w:history="1">
        <w:r w:rsidRPr="00316B0F">
          <w:rPr>
            <w:rStyle w:val="Lienhypertexte"/>
            <w:noProof/>
          </w:rPr>
          <w:t>CHAPITRE 5 : ASSURANCES (OI-A)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D7D9C6" w14:textId="6391094B" w:rsidR="002678B0" w:rsidRDefault="002678B0">
      <w:pPr>
        <w:pStyle w:val="TM1"/>
        <w:tabs>
          <w:tab w:val="right" w:leader="dot" w:pos="960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93671953" w:history="1">
        <w:r w:rsidRPr="00316B0F">
          <w:rPr>
            <w:rStyle w:val="Lienhypertexte"/>
            <w:noProof/>
          </w:rPr>
          <w:t>CHAPITRE 6 : DOCUMENTS JURIDIQUES ET ADMINISTRATIFS (OI-J)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_Toc93671953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E9F23F" w14:textId="202CF202" w:rsidR="001E32E5" w:rsidRPr="001E32E5" w:rsidRDefault="001E32E5">
      <w:pPr>
        <w:rPr>
          <w:rFonts w:ascii="Times New Roman" w:hAnsi="Times New Roman"/>
        </w:rPr>
      </w:pPr>
      <w:r w:rsidRPr="001E32E5">
        <w:rPr>
          <w:rFonts w:ascii="Times New Roman" w:hAnsi="Times New Roman"/>
          <w:b/>
          <w:bCs/>
        </w:rPr>
        <w:fldChar w:fldCharType="end"/>
      </w:r>
    </w:p>
    <w:p w14:paraId="1F72F646" w14:textId="77777777" w:rsidR="001E32E5" w:rsidRPr="001E32E5" w:rsidRDefault="001E32E5" w:rsidP="00D00349"/>
    <w:p w14:paraId="08CE6F91" w14:textId="77777777" w:rsidR="001E32E5" w:rsidRPr="001E32E5" w:rsidRDefault="001E32E5" w:rsidP="00D00349"/>
    <w:p w14:paraId="61CDCEAD" w14:textId="77777777" w:rsidR="001E32E5" w:rsidRPr="001E32E5" w:rsidRDefault="001E32E5" w:rsidP="00D00349"/>
    <w:p w14:paraId="6BB9E253" w14:textId="77777777" w:rsidR="00F562B2" w:rsidRDefault="001E32E5" w:rsidP="00D00349">
      <w:r w:rsidRPr="001E32E5">
        <w:br w:type="page"/>
      </w:r>
    </w:p>
    <w:p w14:paraId="23DE523C" w14:textId="77777777" w:rsidR="00C618CF" w:rsidRDefault="00C618CF" w:rsidP="00D00349"/>
    <w:p w14:paraId="52E56223" w14:textId="77777777" w:rsidR="00C618CF" w:rsidRDefault="00C618CF" w:rsidP="00D00349"/>
    <w:p w14:paraId="5CB9F039" w14:textId="77777777" w:rsidR="00C618CF" w:rsidRPr="00807748" w:rsidRDefault="00D00349" w:rsidP="00807748">
      <w:pPr>
        <w:pStyle w:val="RPC1"/>
        <w:shd w:val="clear" w:color="auto" w:fill="C6D9F1"/>
        <w:ind w:right="-27"/>
        <w:rPr>
          <w:szCs w:val="22"/>
        </w:rPr>
      </w:pPr>
      <w:bookmarkStart w:id="0" w:name="_Toc93671947"/>
      <w:r>
        <w:rPr>
          <w:szCs w:val="22"/>
        </w:rPr>
        <w:t>PREAMBULE</w:t>
      </w:r>
      <w:bookmarkEnd w:id="0"/>
    </w:p>
    <w:p w14:paraId="07547A01" w14:textId="77777777" w:rsidR="00C618CF" w:rsidRPr="00807748" w:rsidRDefault="00C618CF" w:rsidP="00D00349"/>
    <w:p w14:paraId="5043CB0F" w14:textId="77777777" w:rsidR="00807748" w:rsidRPr="00807748" w:rsidRDefault="00807748" w:rsidP="00D00349"/>
    <w:p w14:paraId="2739DBEA" w14:textId="3C836446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Le présent Guide de Rédaction indique l’ensemble des pièces que les candidats doivent fournir au titre </w:t>
      </w:r>
      <w:r w:rsidR="001D3DC7">
        <w:rPr>
          <w:rFonts w:ascii="Times New Roman" w:hAnsi="Times New Roman" w:cs="Times New Roman"/>
          <w:b w:val="0"/>
          <w:sz w:val="22"/>
          <w:szCs w:val="22"/>
        </w:rPr>
        <w:t xml:space="preserve">de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leur offre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07459315" w14:textId="77777777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B54DAC6" w14:textId="68EBF8E9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Il est rappelé que les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p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ropositions du candidat portent sur </w:t>
      </w:r>
      <w:r w:rsidR="003A3628">
        <w:rPr>
          <w:rFonts w:ascii="Times New Roman" w:hAnsi="Times New Roman" w:cs="Times New Roman"/>
          <w:b w:val="0"/>
          <w:sz w:val="22"/>
          <w:szCs w:val="22"/>
        </w:rPr>
        <w:t xml:space="preserve">un </w:t>
      </w:r>
      <w:r w:rsidR="005A46D6" w:rsidRPr="005A46D6">
        <w:rPr>
          <w:rFonts w:ascii="Times New Roman" w:hAnsi="Times New Roman" w:cs="Times New Roman"/>
          <w:b w:val="0"/>
          <w:sz w:val="22"/>
          <w:szCs w:val="22"/>
        </w:rPr>
        <w:t xml:space="preserve">Contrat de concession de service en vue d’assurer des prestations commerciales de type 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>cafétéria/boutique</w:t>
      </w:r>
      <w:r w:rsidR="00C124E5">
        <w:rPr>
          <w:rFonts w:ascii="Times New Roman" w:hAnsi="Times New Roman" w:cs="Times New Roman"/>
          <w:b w:val="0"/>
          <w:sz w:val="22"/>
          <w:szCs w:val="22"/>
        </w:rPr>
        <w:t xml:space="preserve"> et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 xml:space="preserve"> distributeurs automatique</w:t>
      </w:r>
      <w:r w:rsidR="009D5BFE">
        <w:rPr>
          <w:rFonts w:ascii="Times New Roman" w:hAnsi="Times New Roman" w:cs="Times New Roman"/>
          <w:b w:val="0"/>
          <w:sz w:val="22"/>
          <w:szCs w:val="22"/>
        </w:rPr>
        <w:t>s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A46D6" w:rsidRPr="005A46D6">
        <w:rPr>
          <w:rFonts w:ascii="Times New Roman" w:hAnsi="Times New Roman" w:cs="Times New Roman"/>
          <w:b w:val="0"/>
          <w:sz w:val="22"/>
          <w:szCs w:val="22"/>
        </w:rPr>
        <w:t xml:space="preserve">auprès des </w:t>
      </w:r>
      <w:r w:rsidR="00C124E5">
        <w:rPr>
          <w:rFonts w:ascii="Times New Roman" w:hAnsi="Times New Roman" w:cs="Times New Roman"/>
          <w:b w:val="0"/>
          <w:sz w:val="22"/>
          <w:szCs w:val="22"/>
        </w:rPr>
        <w:t>u</w:t>
      </w:r>
      <w:r w:rsidR="005A46D6" w:rsidRPr="005A46D6">
        <w:rPr>
          <w:rFonts w:ascii="Times New Roman" w:hAnsi="Times New Roman" w:cs="Times New Roman"/>
          <w:b w:val="0"/>
          <w:sz w:val="22"/>
          <w:szCs w:val="22"/>
        </w:rPr>
        <w:t xml:space="preserve">sagers du Centre Hospitalier </w:t>
      </w:r>
      <w:r w:rsidR="00C124E5">
        <w:rPr>
          <w:rFonts w:ascii="Times New Roman" w:hAnsi="Times New Roman" w:cs="Times New Roman"/>
          <w:b w:val="0"/>
          <w:sz w:val="22"/>
          <w:szCs w:val="22"/>
        </w:rPr>
        <w:t>de Rambouillet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6537F28F" w14:textId="77777777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7FBE9E79" w14:textId="333F324E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>Chacune des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pièces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demandées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est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désignée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par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«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OI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»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puis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un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chiffre</w:t>
      </w:r>
      <w:r w:rsidR="0065073C">
        <w:rPr>
          <w:rFonts w:ascii="Times New Roman" w:hAnsi="Times New Roman" w:cs="Times New Roman"/>
          <w:b w:val="0"/>
          <w:sz w:val="22"/>
          <w:szCs w:val="22"/>
        </w:rPr>
        <w:t xml:space="preserve"> (et éventuellement une lettre)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, correspondant respectivement au chapitre auquel se rapporte la pièce et à son ordre parmi les pièces du chapitre.</w:t>
      </w:r>
    </w:p>
    <w:p w14:paraId="70DF9E56" w14:textId="77777777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3E9237F2" w14:textId="68CD7499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>Ces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demandes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ne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sauraient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limiter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la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possibilité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pour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candidat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produire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tout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autre document qu’il jugerait utile pour la compréhension de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son offre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. Ces documents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devront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alors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être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E4D10">
        <w:rPr>
          <w:rFonts w:ascii="Times New Roman" w:hAnsi="Times New Roman" w:cs="Times New Roman"/>
          <w:b w:val="0"/>
          <w:sz w:val="22"/>
          <w:szCs w:val="22"/>
        </w:rPr>
        <w:t xml:space="preserve">intégrés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aux pièces demandées ci-après.</w:t>
      </w:r>
    </w:p>
    <w:p w14:paraId="44E871BC" w14:textId="77777777" w:rsidR="009603EA" w:rsidRPr="009603EA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6D3BC396" w14:textId="1282D9CF" w:rsidR="00A67953" w:rsidRDefault="009603EA" w:rsidP="009603EA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Les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Offres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des candidats devront être remises dans les conditions prévues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au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Règlement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de la consultation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738610EB" w14:textId="1212333A" w:rsidR="00A67953" w:rsidRDefault="00A67953" w:rsidP="00807748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32E8E71" w14:textId="0DA82C70" w:rsidR="005A46D6" w:rsidRPr="009603EA" w:rsidRDefault="005A46D6" w:rsidP="005A46D6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Dans le cas où une négociation serait engagée par 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>le Concédant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, les candidats devront remettre, à l’issue de cette négociation, une offre finale reprenant la même architecture que celle définie par le présent guide rédactionnel pour leur offre initiale. Dans cette hypothèse, </w:t>
      </w:r>
      <w:r w:rsidR="00167198">
        <w:rPr>
          <w:rFonts w:ascii="Times New Roman" w:hAnsi="Times New Roman" w:cs="Times New Roman"/>
          <w:b w:val="0"/>
          <w:sz w:val="22"/>
          <w:szCs w:val="22"/>
        </w:rPr>
        <w:t>c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hacune des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pièces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demandées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sera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désignée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par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« </w:t>
      </w:r>
      <w:r>
        <w:rPr>
          <w:rFonts w:ascii="Times New Roman" w:hAnsi="Times New Roman" w:cs="Times New Roman"/>
          <w:b w:val="0"/>
          <w:sz w:val="22"/>
          <w:szCs w:val="22"/>
        </w:rPr>
        <w:t>OF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»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puis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un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chiffre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(et éventuellement une lettre)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, correspondant respectivement au chapitre auquel se rapporte la pièce et à son ordre parmi les pièces du chapitre.</w:t>
      </w:r>
    </w:p>
    <w:p w14:paraId="5F43EE3E" w14:textId="0C1B7A2B" w:rsidR="005A46D6" w:rsidRDefault="005A46D6" w:rsidP="00807748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269BDDC" w14:textId="77777777" w:rsidR="005A46D6" w:rsidRDefault="005A46D6" w:rsidP="00807748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37805D2" w14:textId="77777777" w:rsidR="00A67953" w:rsidRDefault="00A67953" w:rsidP="00807748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463F29E8" w14:textId="4A9275E9" w:rsidR="005B79AF" w:rsidRDefault="00F562B2" w:rsidP="00590C21">
      <w:pPr>
        <w:pStyle w:val="RPC1"/>
        <w:shd w:val="clear" w:color="auto" w:fill="auto"/>
      </w:pPr>
      <w:r>
        <w:br w:type="page"/>
      </w:r>
    </w:p>
    <w:p w14:paraId="28BD342D" w14:textId="017E7E78" w:rsidR="00404736" w:rsidRPr="003F686B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1" w:name="_Toc27149643"/>
      <w:bookmarkStart w:id="2" w:name="_Toc115591804"/>
      <w:bookmarkStart w:id="3" w:name="_Toc290372164"/>
      <w:bookmarkStart w:id="4" w:name="_Toc527739081"/>
      <w:bookmarkStart w:id="5" w:name="_Toc93671948"/>
      <w:r>
        <w:rPr>
          <w:caps w:val="0"/>
          <w:szCs w:val="22"/>
        </w:rPr>
        <w:lastRenderedPageBreak/>
        <w:t>CHAPITRE 1</w:t>
      </w:r>
      <w:r w:rsidRPr="003F686B">
        <w:rPr>
          <w:caps w:val="0"/>
          <w:szCs w:val="22"/>
        </w:rPr>
        <w:t xml:space="preserve"> : </w:t>
      </w:r>
      <w:bookmarkEnd w:id="1"/>
      <w:bookmarkEnd w:id="2"/>
      <w:bookmarkEnd w:id="3"/>
      <w:bookmarkEnd w:id="4"/>
      <w:r>
        <w:rPr>
          <w:caps w:val="0"/>
          <w:szCs w:val="22"/>
        </w:rPr>
        <w:t>PRESENTATION GENERALE (</w:t>
      </w:r>
      <w:r w:rsidR="005A46D6">
        <w:rPr>
          <w:caps w:val="0"/>
          <w:szCs w:val="22"/>
        </w:rPr>
        <w:t>OI-PG</w:t>
      </w:r>
      <w:r>
        <w:rPr>
          <w:caps w:val="0"/>
          <w:szCs w:val="22"/>
        </w:rPr>
        <w:t>)</w:t>
      </w:r>
      <w:bookmarkEnd w:id="5"/>
    </w:p>
    <w:p w14:paraId="3B7B4B86" w14:textId="77777777" w:rsidR="00187C7F" w:rsidRDefault="00187C7F" w:rsidP="000540D0">
      <w:pPr>
        <w:ind w:right="-27"/>
        <w:jc w:val="both"/>
        <w:rPr>
          <w:rFonts w:ascii="Times New Roman" w:hAnsi="Times New Roman"/>
          <w:sz w:val="22"/>
          <w:szCs w:val="22"/>
        </w:rPr>
      </w:pPr>
    </w:p>
    <w:p w14:paraId="4756B651" w14:textId="6AC25549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Les candidats fourniront une présentation générale de leur offre, afin de permettre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 xml:space="preserve">au 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>Centre Hospitalier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d’avoir une vision globale du projet qu’ils proposent.</w:t>
      </w:r>
    </w:p>
    <w:p w14:paraId="3A0FF5F2" w14:textId="77777777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41EA734" w14:textId="0451E86C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Cette présentation reprendra, sous forme synthétique, l’ensemble des informations demandées dans les chapitres listés ci-après. Elle devra faire ressortir la compréhension, par les candidats, des attentes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 xml:space="preserve">du </w:t>
      </w:r>
      <w:r w:rsidR="00F16F50">
        <w:rPr>
          <w:rFonts w:ascii="Times New Roman" w:hAnsi="Times New Roman" w:cs="Times New Roman"/>
          <w:b w:val="0"/>
          <w:sz w:val="22"/>
          <w:szCs w:val="22"/>
        </w:rPr>
        <w:t>Centre Hospitalier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 xml:space="preserve"> et par conséquent, présenter les grandes lignes des solutions qu’ils envisagent. Les candidats s’attacheront donc à détailler les points originaux et forts de leur </w:t>
      </w:r>
      <w:r w:rsidR="005A46D6">
        <w:rPr>
          <w:rFonts w:ascii="Times New Roman" w:hAnsi="Times New Roman" w:cs="Times New Roman"/>
          <w:b w:val="0"/>
          <w:sz w:val="22"/>
          <w:szCs w:val="22"/>
        </w:rPr>
        <w:t>Offre.</w:t>
      </w:r>
    </w:p>
    <w:p w14:paraId="5630AD66" w14:textId="77777777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4762604" w14:textId="517BBA2B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603EA">
        <w:rPr>
          <w:rFonts w:ascii="Times New Roman" w:hAnsi="Times New Roman" w:cs="Times New Roman"/>
          <w:b w:val="0"/>
          <w:sz w:val="22"/>
          <w:szCs w:val="22"/>
        </w:rPr>
        <w:t>Cette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notice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présentation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proposera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également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un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rappel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de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l’équipe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constituée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par</w:t>
      </w:r>
      <w:r w:rsidR="001E32E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603EA">
        <w:rPr>
          <w:rFonts w:ascii="Times New Roman" w:hAnsi="Times New Roman" w:cs="Times New Roman"/>
          <w:b w:val="0"/>
          <w:sz w:val="22"/>
          <w:szCs w:val="22"/>
        </w:rPr>
        <w:t>le candidat et en particulier.</w:t>
      </w:r>
    </w:p>
    <w:p w14:paraId="61829076" w14:textId="77777777" w:rsidR="009603EA" w:rsidRPr="009603EA" w:rsidRDefault="009603EA" w:rsidP="000540D0">
      <w:pPr>
        <w:pStyle w:val="Retraitcorpsdetexte31"/>
        <w:ind w:left="0" w:right="-27"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17AD93B2" w14:textId="0A0C7B58" w:rsidR="003A7BAA" w:rsidRPr="003F686B" w:rsidRDefault="009603EA" w:rsidP="000540D0">
      <w:pPr>
        <w:ind w:right="-27"/>
        <w:jc w:val="both"/>
        <w:rPr>
          <w:rFonts w:ascii="Times New Roman" w:hAnsi="Times New Roman"/>
          <w:sz w:val="22"/>
          <w:szCs w:val="22"/>
        </w:rPr>
      </w:pPr>
      <w:r w:rsidRPr="00700A41">
        <w:rPr>
          <w:rFonts w:ascii="Times New Roman" w:hAnsi="Times New Roman"/>
          <w:sz w:val="22"/>
          <w:szCs w:val="22"/>
        </w:rPr>
        <w:t>Cette pièce (</w:t>
      </w:r>
      <w:r w:rsidR="005A46D6">
        <w:rPr>
          <w:rFonts w:ascii="Times New Roman" w:hAnsi="Times New Roman"/>
          <w:sz w:val="22"/>
          <w:szCs w:val="22"/>
        </w:rPr>
        <w:t>OI</w:t>
      </w:r>
      <w:r w:rsidR="003517A0" w:rsidRPr="00700A41">
        <w:rPr>
          <w:rFonts w:ascii="Times New Roman" w:hAnsi="Times New Roman"/>
          <w:sz w:val="22"/>
          <w:szCs w:val="22"/>
        </w:rPr>
        <w:t>-</w:t>
      </w:r>
      <w:r w:rsidRPr="00700A41">
        <w:rPr>
          <w:rFonts w:ascii="Times New Roman" w:hAnsi="Times New Roman"/>
          <w:sz w:val="22"/>
          <w:szCs w:val="22"/>
        </w:rPr>
        <w:t xml:space="preserve">PG) </w:t>
      </w:r>
      <w:r w:rsidR="00A82B8C" w:rsidRPr="00700A41">
        <w:rPr>
          <w:rFonts w:ascii="Times New Roman" w:hAnsi="Times New Roman"/>
          <w:sz w:val="22"/>
          <w:szCs w:val="22"/>
        </w:rPr>
        <w:t xml:space="preserve">comportera </w:t>
      </w:r>
      <w:r w:rsidR="00A82B8C" w:rsidRPr="005E4D10">
        <w:rPr>
          <w:rFonts w:ascii="Times New Roman" w:hAnsi="Times New Roman"/>
          <w:sz w:val="22"/>
          <w:szCs w:val="22"/>
        </w:rPr>
        <w:t>environ</w:t>
      </w:r>
      <w:r w:rsidRPr="005E4D10">
        <w:rPr>
          <w:rFonts w:ascii="Times New Roman" w:hAnsi="Times New Roman"/>
          <w:sz w:val="22"/>
          <w:szCs w:val="22"/>
        </w:rPr>
        <w:t xml:space="preserve"> </w:t>
      </w:r>
      <w:r w:rsidR="005A46D6">
        <w:rPr>
          <w:rFonts w:ascii="Times New Roman" w:hAnsi="Times New Roman"/>
          <w:sz w:val="22"/>
          <w:szCs w:val="22"/>
        </w:rPr>
        <w:t>10</w:t>
      </w:r>
      <w:r w:rsidRPr="005E4D10">
        <w:rPr>
          <w:rFonts w:ascii="Times New Roman" w:hAnsi="Times New Roman"/>
          <w:sz w:val="22"/>
          <w:szCs w:val="22"/>
        </w:rPr>
        <w:t xml:space="preserve"> pages</w:t>
      </w:r>
      <w:r w:rsidR="00A82B8C" w:rsidRPr="00700A41">
        <w:rPr>
          <w:rFonts w:ascii="Times New Roman" w:hAnsi="Times New Roman"/>
          <w:sz w:val="22"/>
          <w:szCs w:val="22"/>
        </w:rPr>
        <w:t xml:space="preserve"> de format A4</w:t>
      </w:r>
      <w:r w:rsidRPr="00700A41">
        <w:rPr>
          <w:rFonts w:ascii="Times New Roman" w:hAnsi="Times New Roman"/>
          <w:sz w:val="22"/>
          <w:szCs w:val="22"/>
        </w:rPr>
        <w:t>.</w:t>
      </w:r>
    </w:p>
    <w:p w14:paraId="0DE4B5B7" w14:textId="77777777" w:rsidR="003A7BAA" w:rsidRDefault="003A7BAA" w:rsidP="000540D0">
      <w:pPr>
        <w:pStyle w:val="Corpsdetexte21"/>
        <w:ind w:right="-27"/>
        <w:rPr>
          <w:rFonts w:ascii="Times New Roman" w:hAnsi="Times New Roman" w:cs="Times New Roman"/>
          <w:b w:val="0"/>
          <w:sz w:val="22"/>
          <w:szCs w:val="22"/>
          <w:highlight w:val="yellow"/>
        </w:rPr>
      </w:pPr>
    </w:p>
    <w:p w14:paraId="777854E1" w14:textId="0E64E26B" w:rsidR="0006373E" w:rsidRPr="003F686B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6" w:name="_Toc527739094"/>
      <w:bookmarkStart w:id="7" w:name="_Toc93671949"/>
      <w:r>
        <w:rPr>
          <w:caps w:val="0"/>
          <w:szCs w:val="22"/>
        </w:rPr>
        <w:t>CHAPITRE</w:t>
      </w:r>
      <w:r w:rsidRPr="003F686B">
        <w:rPr>
          <w:caps w:val="0"/>
          <w:szCs w:val="22"/>
        </w:rPr>
        <w:t xml:space="preserve"> </w:t>
      </w:r>
      <w:r>
        <w:rPr>
          <w:caps w:val="0"/>
          <w:szCs w:val="22"/>
        </w:rPr>
        <w:t xml:space="preserve">2 : </w:t>
      </w:r>
      <w:bookmarkEnd w:id="6"/>
      <w:r>
        <w:rPr>
          <w:caps w:val="0"/>
          <w:szCs w:val="22"/>
        </w:rPr>
        <w:t>DOCUMENTS FINANCIERS (</w:t>
      </w:r>
      <w:r w:rsidR="005A46D6">
        <w:rPr>
          <w:caps w:val="0"/>
          <w:szCs w:val="22"/>
        </w:rPr>
        <w:t>OI</w:t>
      </w:r>
      <w:r>
        <w:rPr>
          <w:caps w:val="0"/>
          <w:szCs w:val="22"/>
        </w:rPr>
        <w:t>-F)</w:t>
      </w:r>
      <w:bookmarkEnd w:id="7"/>
    </w:p>
    <w:p w14:paraId="66204FF1" w14:textId="77777777" w:rsidR="00187C7F" w:rsidRDefault="00187C7F" w:rsidP="000540D0">
      <w:pPr>
        <w:pStyle w:val="Corpsdetexte21"/>
        <w:ind w:right="-27"/>
        <w:rPr>
          <w:rFonts w:ascii="Times New Roman" w:hAnsi="Times New Roman" w:cs="Times New Roman"/>
          <w:b w:val="0"/>
          <w:sz w:val="22"/>
          <w:szCs w:val="22"/>
          <w:highlight w:val="yellow"/>
        </w:rPr>
      </w:pPr>
    </w:p>
    <w:p w14:paraId="7FAEEB2E" w14:textId="4208E08E" w:rsidR="009603EA" w:rsidRDefault="009603EA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Les candidats présenteront en utilisant les cadres de présentation annexés au présent document leur offre financière </w:t>
      </w:r>
      <w:r w:rsidR="000427D8">
        <w:rPr>
          <w:rFonts w:ascii="Times New Roman" w:hAnsi="Times New Roman" w:cs="Times New Roman"/>
          <w:sz w:val="22"/>
          <w:szCs w:val="22"/>
        </w:rPr>
        <w:t>en respectant la numérotation ci-après indiquée</w:t>
      </w:r>
      <w:r w:rsidR="001E32E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6B62F1B3" w14:textId="77777777" w:rsidR="009603EA" w:rsidRDefault="009603EA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02F2C34E" w14:textId="77777777" w:rsidR="009603EA" w:rsidRPr="005A46D6" w:rsidRDefault="009603EA" w:rsidP="000540D0">
      <w:pPr>
        <w:pStyle w:val="Style10"/>
        <w:adjustRightInd/>
        <w:ind w:left="644" w:right="192"/>
        <w:jc w:val="both"/>
      </w:pPr>
    </w:p>
    <w:p w14:paraId="769D0D3C" w14:textId="41459BB2" w:rsidR="000427D8" w:rsidRPr="005A46D6" w:rsidRDefault="009603EA" w:rsidP="000540D0">
      <w:pPr>
        <w:pStyle w:val="Style10"/>
        <w:numPr>
          <w:ilvl w:val="0"/>
          <w:numId w:val="2"/>
        </w:numPr>
        <w:adjustRightInd/>
        <w:ind w:left="567" w:right="192"/>
        <w:jc w:val="both"/>
        <w:rPr>
          <w:i/>
          <w:iCs/>
        </w:rPr>
      </w:pPr>
      <w:r w:rsidRPr="005A46D6">
        <w:t xml:space="preserve">La décomposition </w:t>
      </w:r>
      <w:r w:rsidR="005A46D6">
        <w:t>des investissements proposés ;</w:t>
      </w:r>
    </w:p>
    <w:p w14:paraId="41138486" w14:textId="77777777" w:rsidR="005A46D6" w:rsidRPr="005A46D6" w:rsidRDefault="005A46D6" w:rsidP="000540D0">
      <w:pPr>
        <w:pStyle w:val="Style10"/>
        <w:adjustRightInd/>
        <w:ind w:right="192"/>
        <w:jc w:val="both"/>
        <w:rPr>
          <w:i/>
          <w:iCs/>
        </w:rPr>
      </w:pPr>
    </w:p>
    <w:p w14:paraId="574B69B3" w14:textId="05EF2EFD" w:rsidR="009603EA" w:rsidRDefault="005112FB" w:rsidP="000540D0">
      <w:pPr>
        <w:pStyle w:val="Style10"/>
        <w:numPr>
          <w:ilvl w:val="0"/>
          <w:numId w:val="2"/>
        </w:numPr>
        <w:adjustRightInd/>
        <w:ind w:left="567" w:right="192"/>
        <w:jc w:val="both"/>
        <w:rPr>
          <w:iCs/>
        </w:rPr>
      </w:pPr>
      <w:r>
        <w:rPr>
          <w:iCs/>
        </w:rPr>
        <w:t>Le montant de la Redevance</w:t>
      </w:r>
      <w:r w:rsidR="00FA02DF">
        <w:rPr>
          <w:iCs/>
        </w:rPr>
        <w:t xml:space="preserve"> (fixe et variable)</w:t>
      </w:r>
      <w:r w:rsidR="00E15EAF" w:rsidRPr="005A46D6">
        <w:rPr>
          <w:iCs/>
        </w:rPr>
        <w:t> ;</w:t>
      </w:r>
    </w:p>
    <w:p w14:paraId="236300F2" w14:textId="77777777" w:rsidR="005B2114" w:rsidRDefault="005B2114" w:rsidP="000540D0">
      <w:pPr>
        <w:pStyle w:val="Paragraphedeliste"/>
        <w:jc w:val="both"/>
        <w:rPr>
          <w:iCs/>
        </w:rPr>
      </w:pPr>
    </w:p>
    <w:p w14:paraId="012C8124" w14:textId="19070F02" w:rsidR="005B2114" w:rsidRPr="00F72A63" w:rsidRDefault="007C7220" w:rsidP="000540D0">
      <w:pPr>
        <w:pStyle w:val="Style10"/>
        <w:numPr>
          <w:ilvl w:val="0"/>
          <w:numId w:val="2"/>
        </w:numPr>
        <w:adjustRightInd/>
        <w:ind w:left="567" w:right="192"/>
        <w:jc w:val="both"/>
        <w:rPr>
          <w:iCs/>
        </w:rPr>
      </w:pPr>
      <w:r>
        <w:rPr>
          <w:iCs/>
        </w:rPr>
        <w:t xml:space="preserve">Le bordereau des prix produits à remplir </w:t>
      </w:r>
      <w:r w:rsidRPr="00940904">
        <w:rPr>
          <w:iCs/>
        </w:rPr>
        <w:t xml:space="preserve">(annexe </w:t>
      </w:r>
      <w:r w:rsidR="00150A60">
        <w:rPr>
          <w:iCs/>
        </w:rPr>
        <w:t>D</w:t>
      </w:r>
      <w:r w:rsidRPr="00940904">
        <w:rPr>
          <w:iCs/>
        </w:rPr>
        <w:t xml:space="preserve"> du </w:t>
      </w:r>
      <w:r w:rsidR="00940904">
        <w:rPr>
          <w:iCs/>
        </w:rPr>
        <w:t>RC</w:t>
      </w:r>
      <w:r w:rsidRPr="00940904">
        <w:rPr>
          <w:iCs/>
        </w:rPr>
        <w:t>) ;</w:t>
      </w:r>
    </w:p>
    <w:p w14:paraId="4259F9AB" w14:textId="77777777" w:rsidR="00F72A63" w:rsidRDefault="00F72A63" w:rsidP="00F72A63">
      <w:pPr>
        <w:pStyle w:val="Paragraphedeliste"/>
        <w:rPr>
          <w:iCs/>
        </w:rPr>
      </w:pPr>
    </w:p>
    <w:p w14:paraId="53000202" w14:textId="7E185F88" w:rsidR="00F72A63" w:rsidRDefault="00F72A63" w:rsidP="000540D0">
      <w:pPr>
        <w:pStyle w:val="Style10"/>
        <w:numPr>
          <w:ilvl w:val="0"/>
          <w:numId w:val="2"/>
        </w:numPr>
        <w:adjustRightInd/>
        <w:ind w:left="567" w:right="192"/>
        <w:jc w:val="both"/>
        <w:rPr>
          <w:iCs/>
        </w:rPr>
      </w:pPr>
      <w:r>
        <w:rPr>
          <w:iCs/>
        </w:rPr>
        <w:t>Le tableau d’amortissement des Equipements</w:t>
      </w:r>
      <w:r w:rsidR="00FA02DF">
        <w:rPr>
          <w:iCs/>
        </w:rPr>
        <w:t xml:space="preserve"> et aménagements réalisés pour l’exploitation de la Convention</w:t>
      </w:r>
      <w:r>
        <w:rPr>
          <w:iCs/>
        </w:rPr>
        <w:t> ;</w:t>
      </w:r>
    </w:p>
    <w:p w14:paraId="4C7F9484" w14:textId="77777777" w:rsidR="00122131" w:rsidRDefault="00122131" w:rsidP="00122131">
      <w:pPr>
        <w:pStyle w:val="Paragraphedeliste"/>
        <w:rPr>
          <w:iCs/>
        </w:rPr>
      </w:pPr>
    </w:p>
    <w:p w14:paraId="0815EF07" w14:textId="0232B3FF" w:rsidR="00122131" w:rsidRPr="005A46D6" w:rsidRDefault="00122131" w:rsidP="000540D0">
      <w:pPr>
        <w:pStyle w:val="Style10"/>
        <w:numPr>
          <w:ilvl w:val="0"/>
          <w:numId w:val="2"/>
        </w:numPr>
        <w:adjustRightInd/>
        <w:ind w:left="567" w:right="192"/>
        <w:jc w:val="both"/>
        <w:rPr>
          <w:iCs/>
        </w:rPr>
      </w:pPr>
      <w:r>
        <w:rPr>
          <w:iCs/>
        </w:rPr>
        <w:t>Un compte d’exploitation prévisionnel.</w:t>
      </w:r>
    </w:p>
    <w:p w14:paraId="54CD245A" w14:textId="77777777" w:rsidR="00E15EAF" w:rsidRDefault="00E15EAF" w:rsidP="000540D0">
      <w:pPr>
        <w:pStyle w:val="Style10"/>
        <w:adjustRightInd/>
        <w:ind w:left="567" w:right="192"/>
        <w:jc w:val="both"/>
        <w:rPr>
          <w:iCs/>
        </w:rPr>
      </w:pPr>
    </w:p>
    <w:p w14:paraId="36FEB5B0" w14:textId="3E38124A" w:rsidR="009603EA" w:rsidRDefault="009603EA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0822745B" w14:textId="77777777" w:rsidR="005112FB" w:rsidRDefault="005112FB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4CB75B1B" w14:textId="0E0B1C1F" w:rsidR="00220E3E" w:rsidRPr="00402BF0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8" w:name="_Toc527739103"/>
      <w:bookmarkStart w:id="9" w:name="_Toc93671950"/>
      <w:r>
        <w:rPr>
          <w:caps w:val="0"/>
          <w:szCs w:val="22"/>
        </w:rPr>
        <w:t>CHAPITRE</w:t>
      </w:r>
      <w:r w:rsidRPr="00402BF0">
        <w:rPr>
          <w:caps w:val="0"/>
          <w:szCs w:val="22"/>
        </w:rPr>
        <w:t xml:space="preserve"> </w:t>
      </w:r>
      <w:r>
        <w:rPr>
          <w:caps w:val="0"/>
          <w:szCs w:val="22"/>
        </w:rPr>
        <w:t>3</w:t>
      </w:r>
      <w:r w:rsidRPr="00402BF0">
        <w:rPr>
          <w:caps w:val="0"/>
          <w:szCs w:val="22"/>
        </w:rPr>
        <w:t xml:space="preserve"> : </w:t>
      </w:r>
      <w:bookmarkEnd w:id="8"/>
      <w:r>
        <w:rPr>
          <w:caps w:val="0"/>
          <w:szCs w:val="22"/>
        </w:rPr>
        <w:t xml:space="preserve">DOCUMENTS TECHNIQUES </w:t>
      </w:r>
      <w:r w:rsidR="005112FB">
        <w:rPr>
          <w:caps w:val="0"/>
          <w:szCs w:val="22"/>
        </w:rPr>
        <w:t xml:space="preserve">TRAVAUX D’AMENAGEMENTS </w:t>
      </w:r>
      <w:r>
        <w:rPr>
          <w:caps w:val="0"/>
          <w:szCs w:val="22"/>
        </w:rPr>
        <w:t>(</w:t>
      </w:r>
      <w:r w:rsidR="005112FB">
        <w:rPr>
          <w:caps w:val="0"/>
          <w:szCs w:val="22"/>
        </w:rPr>
        <w:t>OI</w:t>
      </w:r>
      <w:r>
        <w:rPr>
          <w:caps w:val="0"/>
          <w:szCs w:val="22"/>
        </w:rPr>
        <w:t>-T</w:t>
      </w:r>
      <w:r w:rsidR="005112FB">
        <w:rPr>
          <w:caps w:val="0"/>
          <w:szCs w:val="22"/>
        </w:rPr>
        <w:t>A</w:t>
      </w:r>
      <w:r>
        <w:rPr>
          <w:caps w:val="0"/>
          <w:szCs w:val="22"/>
        </w:rPr>
        <w:t>)</w:t>
      </w:r>
      <w:bookmarkEnd w:id="9"/>
    </w:p>
    <w:p w14:paraId="7196D064" w14:textId="77777777" w:rsidR="0009326A" w:rsidRDefault="0009326A" w:rsidP="000540D0">
      <w:pPr>
        <w:jc w:val="both"/>
      </w:pPr>
    </w:p>
    <w:p w14:paraId="7D05AF49" w14:textId="2B57D8A5" w:rsidR="00E15EAF" w:rsidRDefault="00E15EAF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candidats présenteront leur offre technique en respectant la numérotation (y compris au niveau des lettres) ci-après indiquée</w:t>
      </w:r>
      <w:r w:rsidR="001E32E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4FF1C98" w14:textId="02A0AF55" w:rsidR="002E6C8C" w:rsidRDefault="002E6C8C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3D4D074B" w14:textId="66AE8579" w:rsidR="00BE2CD8" w:rsidRDefault="00BE2CD8" w:rsidP="000540D0">
      <w:pPr>
        <w:pStyle w:val="Corpsdetexte31"/>
        <w:numPr>
          <w:ilvl w:val="0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Identification des interlocuteurs et engagements du candidat</w:t>
      </w:r>
      <w:r w:rsidR="00FA02DF">
        <w:rPr>
          <w:rFonts w:ascii="Times New Roman" w:hAnsi="Times New Roman" w:cs="Times New Roman"/>
          <w:sz w:val="22"/>
          <w:szCs w:val="22"/>
        </w:rPr>
        <w:t> ;</w:t>
      </w:r>
    </w:p>
    <w:p w14:paraId="74906210" w14:textId="620EF646" w:rsidR="00BE2CD8" w:rsidRDefault="00BE2CD8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730ABC02" w14:textId="4D0E13B4" w:rsidR="00BE2CD8" w:rsidRDefault="005B2114" w:rsidP="000540D0">
      <w:pPr>
        <w:pStyle w:val="Corpsdetexte31"/>
        <w:numPr>
          <w:ilvl w:val="0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Mémoire technique travaux comprenant :</w:t>
      </w:r>
    </w:p>
    <w:p w14:paraId="74E7649A" w14:textId="77777777" w:rsidR="005B2114" w:rsidRDefault="005B2114" w:rsidP="000540D0">
      <w:pPr>
        <w:pStyle w:val="Paragraphedeliste"/>
        <w:jc w:val="both"/>
        <w:rPr>
          <w:rFonts w:ascii="Times New Roman" w:hAnsi="Times New Roman"/>
          <w:sz w:val="22"/>
          <w:szCs w:val="22"/>
        </w:rPr>
      </w:pPr>
    </w:p>
    <w:p w14:paraId="3016C745" w14:textId="11FFD346" w:rsidR="005B2114" w:rsidRPr="005B2114" w:rsidRDefault="005B2114" w:rsidP="000540D0">
      <w:pPr>
        <w:pStyle w:val="Corpsdetexte31"/>
        <w:numPr>
          <w:ilvl w:val="1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Une </w:t>
      </w:r>
      <w:r w:rsidRPr="005B2114">
        <w:rPr>
          <w:rFonts w:ascii="Times New Roman" w:hAnsi="Times New Roman" w:cs="Times New Roman"/>
          <w:sz w:val="22"/>
          <w:szCs w:val="22"/>
        </w:rPr>
        <w:t xml:space="preserve">description de l’aménagement des </w:t>
      </w:r>
      <w:r w:rsidR="00FA02DF">
        <w:rPr>
          <w:rFonts w:ascii="Times New Roman" w:hAnsi="Times New Roman" w:cs="Times New Roman"/>
          <w:sz w:val="22"/>
          <w:szCs w:val="22"/>
        </w:rPr>
        <w:t>L</w:t>
      </w:r>
      <w:r w:rsidRPr="005B2114">
        <w:rPr>
          <w:rFonts w:ascii="Times New Roman" w:hAnsi="Times New Roman" w:cs="Times New Roman"/>
          <w:sz w:val="22"/>
          <w:szCs w:val="22"/>
        </w:rPr>
        <w:t xml:space="preserve">ocaux mis à disposition : le candidat précisera le descriptif détaillé de tous les aménagements et </w:t>
      </w:r>
      <w:r w:rsidR="00915795">
        <w:rPr>
          <w:rFonts w:ascii="Times New Roman" w:hAnsi="Times New Roman" w:cs="Times New Roman"/>
          <w:sz w:val="22"/>
          <w:szCs w:val="22"/>
        </w:rPr>
        <w:t>E</w:t>
      </w:r>
      <w:r w:rsidRPr="005B2114">
        <w:rPr>
          <w:rFonts w:ascii="Times New Roman" w:hAnsi="Times New Roman" w:cs="Times New Roman"/>
          <w:sz w:val="22"/>
          <w:szCs w:val="22"/>
        </w:rPr>
        <w:t xml:space="preserve">quipements de tous les espaces concédés existants ou à créer en </w:t>
      </w:r>
      <w:r w:rsidR="000540D0">
        <w:rPr>
          <w:rFonts w:ascii="Times New Roman" w:hAnsi="Times New Roman" w:cs="Times New Roman"/>
          <w:sz w:val="22"/>
          <w:szCs w:val="22"/>
        </w:rPr>
        <w:t>produisant</w:t>
      </w:r>
      <w:r w:rsidRPr="005B2114">
        <w:rPr>
          <w:rFonts w:ascii="Times New Roman" w:hAnsi="Times New Roman" w:cs="Times New Roman"/>
          <w:sz w:val="22"/>
          <w:szCs w:val="22"/>
        </w:rPr>
        <w:t xml:space="preserve"> notamment :</w:t>
      </w:r>
    </w:p>
    <w:p w14:paraId="151E6FB7" w14:textId="6BB4738A" w:rsidR="005B2114" w:rsidRPr="005B2114" w:rsidRDefault="000540D0" w:rsidP="000540D0">
      <w:pPr>
        <w:pStyle w:val="Corpsdetexte31"/>
        <w:numPr>
          <w:ilvl w:val="2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bookmarkStart w:id="10" w:name="_Hlk66177344"/>
      <w:r>
        <w:rPr>
          <w:rFonts w:ascii="Times New Roman" w:hAnsi="Times New Roman" w:cs="Times New Roman"/>
          <w:sz w:val="22"/>
          <w:szCs w:val="22"/>
        </w:rPr>
        <w:t>Les p</w:t>
      </w:r>
      <w:r w:rsidR="005B2114" w:rsidRPr="005B2114">
        <w:rPr>
          <w:rFonts w:ascii="Times New Roman" w:hAnsi="Times New Roman" w:cs="Times New Roman"/>
          <w:sz w:val="22"/>
          <w:szCs w:val="22"/>
        </w:rPr>
        <w:t>lans d’implantation : modélisation graphique du projet en 3D ;</w:t>
      </w:r>
    </w:p>
    <w:p w14:paraId="055B3C01" w14:textId="442FC8FC" w:rsidR="005B2114" w:rsidRPr="005B2114" w:rsidRDefault="000540D0" w:rsidP="000540D0">
      <w:pPr>
        <w:pStyle w:val="Corpsdetexte31"/>
        <w:numPr>
          <w:ilvl w:val="2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descriptif des m</w:t>
      </w:r>
      <w:r w:rsidR="005B2114" w:rsidRPr="005B2114">
        <w:rPr>
          <w:rFonts w:ascii="Times New Roman" w:hAnsi="Times New Roman" w:cs="Times New Roman"/>
          <w:sz w:val="22"/>
          <w:szCs w:val="22"/>
        </w:rPr>
        <w:t>atériaux utilisés pour les aménagements ;</w:t>
      </w:r>
    </w:p>
    <w:p w14:paraId="347D2D8D" w14:textId="2B0CB5BC" w:rsidR="005B2114" w:rsidRPr="005B2114" w:rsidRDefault="000540D0" w:rsidP="000540D0">
      <w:pPr>
        <w:pStyle w:val="Corpsdetexte31"/>
        <w:numPr>
          <w:ilvl w:val="2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d</w:t>
      </w:r>
      <w:r w:rsidR="005B2114" w:rsidRPr="005B2114">
        <w:rPr>
          <w:rFonts w:ascii="Times New Roman" w:hAnsi="Times New Roman" w:cs="Times New Roman"/>
          <w:sz w:val="22"/>
          <w:szCs w:val="22"/>
        </w:rPr>
        <w:t>escriptif des équipements et mobiliers</w:t>
      </w:r>
      <w:r w:rsidR="005B2114">
        <w:rPr>
          <w:rFonts w:ascii="Times New Roman" w:hAnsi="Times New Roman" w:cs="Times New Roman"/>
          <w:sz w:val="22"/>
          <w:szCs w:val="22"/>
        </w:rPr>
        <w:t xml:space="preserve">. </w:t>
      </w:r>
      <w:r w:rsidR="005B2114" w:rsidRPr="005B2114">
        <w:rPr>
          <w:rFonts w:ascii="Times New Roman" w:hAnsi="Times New Roman" w:cs="Times New Roman"/>
          <w:sz w:val="22"/>
          <w:szCs w:val="22"/>
        </w:rPr>
        <w:t xml:space="preserve">Pour les distributeurs, </w:t>
      </w:r>
      <w:r w:rsidR="005B2114">
        <w:rPr>
          <w:rFonts w:ascii="Times New Roman" w:hAnsi="Times New Roman" w:cs="Times New Roman"/>
          <w:sz w:val="22"/>
          <w:szCs w:val="22"/>
        </w:rPr>
        <w:t>le candidat</w:t>
      </w:r>
      <w:r w:rsidR="005B2114" w:rsidRPr="005B2114">
        <w:rPr>
          <w:rFonts w:ascii="Times New Roman" w:hAnsi="Times New Roman" w:cs="Times New Roman"/>
          <w:sz w:val="22"/>
          <w:szCs w:val="22"/>
        </w:rPr>
        <w:t xml:space="preserve"> fournira un descriptif des matériels qu’</w:t>
      </w:r>
      <w:r w:rsidR="005B2114">
        <w:rPr>
          <w:rFonts w:ascii="Times New Roman" w:hAnsi="Times New Roman" w:cs="Times New Roman"/>
          <w:sz w:val="22"/>
          <w:szCs w:val="22"/>
        </w:rPr>
        <w:t xml:space="preserve">il </w:t>
      </w:r>
      <w:r w:rsidR="005B2114" w:rsidRPr="005B2114">
        <w:rPr>
          <w:rFonts w:ascii="Times New Roman" w:hAnsi="Times New Roman" w:cs="Times New Roman"/>
          <w:sz w:val="22"/>
          <w:szCs w:val="22"/>
        </w:rPr>
        <w:t>mettra en place, comprenant</w:t>
      </w:r>
      <w:r w:rsidR="005B2114">
        <w:rPr>
          <w:rFonts w:ascii="Times New Roman" w:hAnsi="Times New Roman" w:cs="Times New Roman"/>
          <w:sz w:val="22"/>
          <w:szCs w:val="22"/>
        </w:rPr>
        <w:t> </w:t>
      </w:r>
      <w:r w:rsidR="005B2114" w:rsidRPr="005B2114">
        <w:rPr>
          <w:rFonts w:ascii="Times New Roman" w:hAnsi="Times New Roman" w:cs="Times New Roman"/>
          <w:sz w:val="22"/>
          <w:szCs w:val="22"/>
        </w:rPr>
        <w:t>: la marque, les fiches techniques de chaque machine, ainsi que les besoins en énergie et en fluide nécessaires à leur installation</w:t>
      </w:r>
      <w:r w:rsidR="005B2114">
        <w:rPr>
          <w:rFonts w:ascii="Times New Roman" w:hAnsi="Times New Roman" w:cs="Times New Roman"/>
          <w:sz w:val="22"/>
          <w:szCs w:val="22"/>
        </w:rPr>
        <w:t> ;</w:t>
      </w:r>
    </w:p>
    <w:p w14:paraId="7A6E2693" w14:textId="66BEE4E2" w:rsidR="005B2114" w:rsidRPr="005B2114" w:rsidRDefault="005B2114" w:rsidP="000540D0">
      <w:pPr>
        <w:pStyle w:val="Corpsdetexte31"/>
        <w:numPr>
          <w:ilvl w:val="2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 w:rsidRPr="005B2114">
        <w:rPr>
          <w:rFonts w:ascii="Times New Roman" w:hAnsi="Times New Roman" w:cs="Times New Roman"/>
          <w:sz w:val="22"/>
          <w:szCs w:val="22"/>
        </w:rPr>
        <w:t xml:space="preserve">Univers / ambiance proposés </w:t>
      </w:r>
      <w:r w:rsidR="00915795">
        <w:rPr>
          <w:rFonts w:ascii="Times New Roman" w:hAnsi="Times New Roman" w:cs="Times New Roman"/>
          <w:sz w:val="22"/>
          <w:szCs w:val="22"/>
        </w:rPr>
        <w:t>pour la cafétéria</w:t>
      </w:r>
      <w:r w:rsidR="00C124E5">
        <w:rPr>
          <w:rFonts w:ascii="Times New Roman" w:hAnsi="Times New Roman" w:cs="Times New Roman"/>
          <w:sz w:val="22"/>
          <w:szCs w:val="22"/>
        </w:rPr>
        <w:t xml:space="preserve"> et la </w:t>
      </w:r>
      <w:r w:rsidR="00915795">
        <w:rPr>
          <w:rFonts w:ascii="Times New Roman" w:hAnsi="Times New Roman" w:cs="Times New Roman"/>
          <w:sz w:val="22"/>
          <w:szCs w:val="22"/>
        </w:rPr>
        <w:t>boutique</w:t>
      </w:r>
      <w:r w:rsidR="00C124E5">
        <w:rPr>
          <w:rFonts w:ascii="Times New Roman" w:hAnsi="Times New Roman" w:cs="Times New Roman"/>
          <w:sz w:val="22"/>
          <w:szCs w:val="22"/>
        </w:rPr>
        <w:t> </w:t>
      </w:r>
      <w:r w:rsidRPr="005B2114">
        <w:rPr>
          <w:rFonts w:ascii="Times New Roman" w:hAnsi="Times New Roman" w:cs="Times New Roman"/>
          <w:sz w:val="22"/>
          <w:szCs w:val="22"/>
        </w:rPr>
        <w:t>;</w:t>
      </w:r>
    </w:p>
    <w:p w14:paraId="0E556CC9" w14:textId="3C7336D9" w:rsidR="005B2114" w:rsidRPr="005B2114" w:rsidRDefault="005B2114" w:rsidP="000540D0">
      <w:pPr>
        <w:pStyle w:val="Corpsdetexte31"/>
        <w:numPr>
          <w:ilvl w:val="2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 w:rsidRPr="005B2114">
        <w:rPr>
          <w:rFonts w:ascii="Times New Roman" w:hAnsi="Times New Roman" w:cs="Times New Roman"/>
          <w:sz w:val="22"/>
          <w:szCs w:val="22"/>
        </w:rPr>
        <w:t>Contraintes liées aux installations et prérequis</w:t>
      </w:r>
      <w:r w:rsidR="00915795">
        <w:rPr>
          <w:rFonts w:ascii="Times New Roman" w:hAnsi="Times New Roman" w:cs="Times New Roman"/>
          <w:sz w:val="22"/>
          <w:szCs w:val="22"/>
        </w:rPr>
        <w:t xml:space="preserve"> techniques</w:t>
      </w:r>
      <w:r w:rsidRPr="005B2114">
        <w:rPr>
          <w:rFonts w:ascii="Times New Roman" w:hAnsi="Times New Roman" w:cs="Times New Roman"/>
          <w:sz w:val="22"/>
          <w:szCs w:val="22"/>
        </w:rPr>
        <w:t> ;</w:t>
      </w:r>
    </w:p>
    <w:bookmarkEnd w:id="10"/>
    <w:p w14:paraId="0CE2FA0D" w14:textId="72B9606A" w:rsidR="005B2114" w:rsidRDefault="005B2114" w:rsidP="000540D0">
      <w:pPr>
        <w:pStyle w:val="Corpsdetexte31"/>
        <w:numPr>
          <w:ilvl w:val="1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planning de déploiement prévisionnel de</w:t>
      </w:r>
      <w:r w:rsidR="003A3628">
        <w:rPr>
          <w:rFonts w:ascii="Times New Roman" w:hAnsi="Times New Roman" w:cs="Times New Roman"/>
          <w:sz w:val="22"/>
          <w:szCs w:val="22"/>
        </w:rPr>
        <w:t>s services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E3C38" w:rsidRPr="00BE2CD8">
        <w:rPr>
          <w:rFonts w:ascii="Times New Roman" w:hAnsi="Times New Roman"/>
          <w:sz w:val="22"/>
          <w:szCs w:val="22"/>
        </w:rPr>
        <w:t xml:space="preserve">phase par phase pour tous les </w:t>
      </w:r>
      <w:r w:rsidR="00915795">
        <w:rPr>
          <w:rFonts w:ascii="Times New Roman" w:hAnsi="Times New Roman"/>
          <w:sz w:val="22"/>
          <w:szCs w:val="22"/>
        </w:rPr>
        <w:t>L</w:t>
      </w:r>
      <w:r w:rsidR="003E3C38" w:rsidRPr="00BE2CD8">
        <w:rPr>
          <w:rFonts w:ascii="Times New Roman" w:hAnsi="Times New Roman"/>
          <w:sz w:val="22"/>
          <w:szCs w:val="22"/>
        </w:rPr>
        <w:t>ocaux, espaces, implantation de distribution automatique (existante et nouvelle) prévus</w:t>
      </w:r>
      <w:r>
        <w:rPr>
          <w:rFonts w:ascii="Times New Roman" w:hAnsi="Times New Roman" w:cs="Times New Roman"/>
          <w:sz w:val="22"/>
          <w:szCs w:val="22"/>
        </w:rPr>
        <w:t> ;</w:t>
      </w:r>
    </w:p>
    <w:p w14:paraId="14EF9D0A" w14:textId="4C2617D9" w:rsidR="005B2114" w:rsidRPr="003E3C38" w:rsidRDefault="003E3C38" w:rsidP="000540D0">
      <w:pPr>
        <w:pStyle w:val="Corpsdetexte31"/>
        <w:numPr>
          <w:ilvl w:val="1"/>
          <w:numId w:val="4"/>
        </w:numPr>
        <w:ind w:right="-27"/>
        <w:rPr>
          <w:rFonts w:ascii="Times New Roman" w:hAnsi="Times New Roman" w:cs="Times New Roman"/>
          <w:sz w:val="22"/>
          <w:szCs w:val="22"/>
        </w:rPr>
      </w:pPr>
      <w:r w:rsidRPr="00BE2CD8">
        <w:rPr>
          <w:rFonts w:ascii="Times New Roman" w:hAnsi="Times New Roman"/>
          <w:sz w:val="22"/>
          <w:szCs w:val="22"/>
        </w:rPr>
        <w:t xml:space="preserve">Le descriptif détaillé des solutions provisoires mises en place, permettant d’assurer la continuité du service durant toute la période </w:t>
      </w:r>
      <w:r>
        <w:rPr>
          <w:rFonts w:ascii="Times New Roman" w:hAnsi="Times New Roman"/>
          <w:sz w:val="22"/>
          <w:szCs w:val="22"/>
        </w:rPr>
        <w:t>de déploiement</w:t>
      </w:r>
      <w:r w:rsidRPr="00BE2CD8">
        <w:rPr>
          <w:rFonts w:ascii="Times New Roman" w:hAnsi="Times New Roman"/>
          <w:sz w:val="22"/>
          <w:szCs w:val="22"/>
        </w:rPr>
        <w:t xml:space="preserve"> et durant les phases de travaux</w:t>
      </w:r>
      <w:r w:rsidR="009D5BFE">
        <w:rPr>
          <w:rFonts w:ascii="Times New Roman" w:hAnsi="Times New Roman"/>
          <w:sz w:val="22"/>
          <w:szCs w:val="22"/>
        </w:rPr>
        <w:t>.</w:t>
      </w:r>
    </w:p>
    <w:p w14:paraId="6E7C4A50" w14:textId="66C50447" w:rsidR="00B40F7F" w:rsidRDefault="00B40F7F" w:rsidP="000540D0">
      <w:pPr>
        <w:jc w:val="both"/>
      </w:pPr>
    </w:p>
    <w:p w14:paraId="129B5F73" w14:textId="77777777" w:rsidR="00B40F7F" w:rsidRDefault="00B40F7F" w:rsidP="000540D0">
      <w:pPr>
        <w:jc w:val="both"/>
      </w:pPr>
    </w:p>
    <w:p w14:paraId="13E34A97" w14:textId="36658380" w:rsidR="00DF0F04" w:rsidRPr="00402BF0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11" w:name="_Toc93671951"/>
      <w:r>
        <w:rPr>
          <w:caps w:val="0"/>
          <w:szCs w:val="22"/>
        </w:rPr>
        <w:lastRenderedPageBreak/>
        <w:t>CHAPITRE</w:t>
      </w:r>
      <w:r w:rsidRPr="00402BF0">
        <w:rPr>
          <w:caps w:val="0"/>
          <w:szCs w:val="22"/>
        </w:rPr>
        <w:t xml:space="preserve"> </w:t>
      </w:r>
      <w:r>
        <w:rPr>
          <w:caps w:val="0"/>
          <w:szCs w:val="22"/>
        </w:rPr>
        <w:t>4</w:t>
      </w:r>
      <w:r w:rsidRPr="00402BF0">
        <w:rPr>
          <w:caps w:val="0"/>
          <w:szCs w:val="22"/>
        </w:rPr>
        <w:t xml:space="preserve"> : </w:t>
      </w:r>
      <w:r>
        <w:rPr>
          <w:caps w:val="0"/>
          <w:szCs w:val="22"/>
        </w:rPr>
        <w:t>DOCUMENTS TECHNIQUES EXPLOITATION MAINTENANCE (</w:t>
      </w:r>
      <w:r w:rsidR="005112FB">
        <w:rPr>
          <w:caps w:val="0"/>
          <w:szCs w:val="22"/>
        </w:rPr>
        <w:t>OI</w:t>
      </w:r>
      <w:r>
        <w:rPr>
          <w:caps w:val="0"/>
          <w:szCs w:val="22"/>
        </w:rPr>
        <w:t>-EM)</w:t>
      </w:r>
      <w:bookmarkEnd w:id="11"/>
    </w:p>
    <w:p w14:paraId="1A81F0B1" w14:textId="77777777" w:rsidR="00E15EAF" w:rsidRPr="005112FB" w:rsidRDefault="00E15EAF" w:rsidP="000540D0">
      <w:pPr>
        <w:jc w:val="both"/>
        <w:rPr>
          <w:sz w:val="22"/>
          <w:szCs w:val="22"/>
        </w:rPr>
      </w:pPr>
    </w:p>
    <w:p w14:paraId="774B9E4E" w14:textId="77777777" w:rsidR="003E3C38" w:rsidRDefault="003E3C38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candidats présenteront leur offre technique en respectant la numérotation (y compris au niveau des lettres) ci-après indiquée :</w:t>
      </w:r>
    </w:p>
    <w:p w14:paraId="717AAFBA" w14:textId="2B0511F8" w:rsidR="00DF0F04" w:rsidRDefault="00DF0F04" w:rsidP="000540D0">
      <w:pPr>
        <w:jc w:val="both"/>
        <w:rPr>
          <w:sz w:val="22"/>
          <w:szCs w:val="22"/>
        </w:rPr>
      </w:pPr>
    </w:p>
    <w:p w14:paraId="45FE33DC" w14:textId="62342488" w:rsidR="003E3C38" w:rsidRDefault="003E3C38" w:rsidP="000540D0">
      <w:pPr>
        <w:pStyle w:val="Paragraphedeliste"/>
        <w:numPr>
          <w:ilvl w:val="0"/>
          <w:numId w:val="5"/>
        </w:numPr>
        <w:jc w:val="both"/>
        <w:rPr>
          <w:sz w:val="22"/>
          <w:szCs w:val="22"/>
        </w:rPr>
      </w:pPr>
      <w:r w:rsidRPr="003E3C38">
        <w:rPr>
          <w:sz w:val="22"/>
          <w:szCs w:val="22"/>
        </w:rPr>
        <w:t>Mémoire</w:t>
      </w:r>
      <w:r>
        <w:rPr>
          <w:sz w:val="22"/>
          <w:szCs w:val="22"/>
        </w:rPr>
        <w:t xml:space="preserve"> exploitation de la prestation et comprenant :</w:t>
      </w:r>
    </w:p>
    <w:p w14:paraId="63C2CD01" w14:textId="10922205" w:rsidR="003E3C38" w:rsidRDefault="003E3C38" w:rsidP="000540D0">
      <w:pPr>
        <w:pStyle w:val="Paragraphedeliste"/>
        <w:numPr>
          <w:ilvl w:val="1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 descriptif de l’organisation et du contenu de </w:t>
      </w:r>
      <w:r w:rsidR="003602C3">
        <w:rPr>
          <w:sz w:val="22"/>
          <w:szCs w:val="22"/>
        </w:rPr>
        <w:t>chaque</w:t>
      </w:r>
      <w:r>
        <w:rPr>
          <w:sz w:val="22"/>
          <w:szCs w:val="22"/>
        </w:rPr>
        <w:t xml:space="preserve"> prestation</w:t>
      </w:r>
      <w:r w:rsidR="00915795">
        <w:rPr>
          <w:sz w:val="22"/>
          <w:szCs w:val="22"/>
        </w:rPr>
        <w:t xml:space="preserve"> (cafétéria, boutique, distributeurs automatique</w:t>
      </w:r>
      <w:r w:rsidR="00C124E5">
        <w:rPr>
          <w:sz w:val="22"/>
          <w:szCs w:val="22"/>
        </w:rPr>
        <w:t>)</w:t>
      </w:r>
      <w:r w:rsidR="00B17A63">
        <w:rPr>
          <w:sz w:val="22"/>
          <w:szCs w:val="22"/>
        </w:rPr>
        <w:t> :</w:t>
      </w:r>
    </w:p>
    <w:p w14:paraId="7E1AA1F0" w14:textId="6C6DB64C" w:rsidR="003602C3" w:rsidRPr="003602C3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 w:rsidRPr="003602C3">
        <w:rPr>
          <w:bCs/>
          <w:sz w:val="22"/>
          <w:szCs w:val="22"/>
        </w:rPr>
        <w:t>Service</w:t>
      </w:r>
      <w:r w:rsidR="009D5BFE">
        <w:rPr>
          <w:bCs/>
          <w:sz w:val="22"/>
          <w:szCs w:val="22"/>
        </w:rPr>
        <w:t>s</w:t>
      </w:r>
      <w:r w:rsidRPr="003602C3">
        <w:rPr>
          <w:bCs/>
          <w:sz w:val="22"/>
          <w:szCs w:val="22"/>
        </w:rPr>
        <w:t xml:space="preserve"> proposés (brasserie, type de menu, préparation sur place, plats bio, animations…) ;</w:t>
      </w:r>
    </w:p>
    <w:p w14:paraId="54262393" w14:textId="13F30395" w:rsidR="003602C3" w:rsidRPr="003602C3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 w:rsidRPr="003602C3">
        <w:rPr>
          <w:bCs/>
          <w:sz w:val="22"/>
          <w:szCs w:val="22"/>
        </w:rPr>
        <w:t>Organisation proposée pour mutualiser les différentes prestations cafétéria, distributeurs, presse</w:t>
      </w:r>
      <w:r w:rsidR="000540D0">
        <w:rPr>
          <w:bCs/>
          <w:sz w:val="22"/>
          <w:szCs w:val="22"/>
        </w:rPr>
        <w:t> </w:t>
      </w:r>
      <w:r w:rsidRPr="003602C3">
        <w:rPr>
          <w:bCs/>
          <w:sz w:val="22"/>
          <w:szCs w:val="22"/>
        </w:rPr>
        <w:t>;</w:t>
      </w:r>
    </w:p>
    <w:p w14:paraId="1FE06267" w14:textId="1BFF0916" w:rsidR="003602C3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 w:rsidRPr="003602C3">
        <w:rPr>
          <w:bCs/>
          <w:sz w:val="22"/>
          <w:szCs w:val="22"/>
        </w:rPr>
        <w:t xml:space="preserve">Plage horaire proposée / ouverture de la cafétéria – boutique </w:t>
      </w:r>
      <w:bookmarkStart w:id="12" w:name="_Hlk66177444"/>
      <w:r w:rsidR="000540D0">
        <w:rPr>
          <w:bCs/>
          <w:sz w:val="22"/>
          <w:szCs w:val="22"/>
        </w:rPr>
        <w:t>(</w:t>
      </w:r>
      <w:r w:rsidR="000540D0" w:rsidRPr="000540D0">
        <w:rPr>
          <w:b/>
          <w:sz w:val="22"/>
          <w:szCs w:val="22"/>
        </w:rPr>
        <w:t xml:space="preserve">ces horaires devront être compatibles avec les horaires minimums fixés au </w:t>
      </w:r>
      <w:r w:rsidR="00915795">
        <w:rPr>
          <w:b/>
          <w:sz w:val="22"/>
          <w:szCs w:val="22"/>
        </w:rPr>
        <w:t>Contrat</w:t>
      </w:r>
      <w:r w:rsidR="00E6361D">
        <w:rPr>
          <w:b/>
          <w:sz w:val="22"/>
          <w:szCs w:val="22"/>
        </w:rPr>
        <w:t xml:space="preserve"> de la cafétéria et de la boutique</w:t>
      </w:r>
      <w:r w:rsidR="000540D0">
        <w:rPr>
          <w:bCs/>
          <w:sz w:val="22"/>
          <w:szCs w:val="22"/>
        </w:rPr>
        <w:t>)</w:t>
      </w:r>
      <w:bookmarkEnd w:id="12"/>
      <w:r w:rsidRPr="003602C3">
        <w:rPr>
          <w:bCs/>
          <w:sz w:val="22"/>
          <w:szCs w:val="22"/>
        </w:rPr>
        <w:t> ;</w:t>
      </w:r>
    </w:p>
    <w:p w14:paraId="194C0E91" w14:textId="4C215BF6" w:rsidR="003602C3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Modalités de gestion des plaintes</w:t>
      </w:r>
      <w:r w:rsidR="00A17CF6">
        <w:rPr>
          <w:bCs/>
          <w:sz w:val="22"/>
          <w:szCs w:val="22"/>
        </w:rPr>
        <w:t xml:space="preserve"> et des litiges avec les </w:t>
      </w:r>
      <w:r w:rsidR="00C124E5">
        <w:rPr>
          <w:bCs/>
          <w:sz w:val="22"/>
          <w:szCs w:val="22"/>
        </w:rPr>
        <w:t>u</w:t>
      </w:r>
      <w:r w:rsidR="00A17CF6">
        <w:rPr>
          <w:bCs/>
          <w:sz w:val="22"/>
          <w:szCs w:val="22"/>
        </w:rPr>
        <w:t>sagers</w:t>
      </w:r>
      <w:r w:rsidR="0046318A">
        <w:rPr>
          <w:bCs/>
          <w:sz w:val="22"/>
          <w:szCs w:val="22"/>
        </w:rPr>
        <w:t xml:space="preserve"> – Politique commerciale</w:t>
      </w:r>
      <w:r>
        <w:rPr>
          <w:bCs/>
          <w:sz w:val="22"/>
          <w:szCs w:val="22"/>
        </w:rPr>
        <w:t> ;</w:t>
      </w:r>
    </w:p>
    <w:p w14:paraId="574999A2" w14:textId="0FA15774" w:rsidR="003602C3" w:rsidRPr="004E59ED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>Programme de fidélisation – avantage offerts aux personnels</w:t>
      </w:r>
      <w:r w:rsidR="00A17CF6">
        <w:rPr>
          <w:sz w:val="22"/>
          <w:szCs w:val="22"/>
        </w:rPr>
        <w:t xml:space="preserve"> (le candidat veillera notamment à préciser les modalités techniques permettant au personnel de bénéficier des réductions (utilisation du badge ou non)</w:t>
      </w:r>
      <w:r>
        <w:rPr>
          <w:sz w:val="22"/>
          <w:szCs w:val="22"/>
        </w:rPr>
        <w:t> ;</w:t>
      </w:r>
    </w:p>
    <w:p w14:paraId="79F00781" w14:textId="42AC4999" w:rsidR="004E59ED" w:rsidRPr="004E59ED" w:rsidRDefault="00183A06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</w:t>
      </w:r>
      <w:r w:rsidR="004E59ED" w:rsidRPr="004E59ED">
        <w:rPr>
          <w:bCs/>
          <w:sz w:val="22"/>
          <w:szCs w:val="22"/>
        </w:rPr>
        <w:t>utils de communication</w:t>
      </w:r>
      <w:r w:rsidR="00915795">
        <w:rPr>
          <w:bCs/>
          <w:sz w:val="22"/>
          <w:szCs w:val="22"/>
        </w:rPr>
        <w:t> ;</w:t>
      </w:r>
    </w:p>
    <w:p w14:paraId="5921CB11" w14:textId="4F002145" w:rsidR="003602C3" w:rsidRPr="003602C3" w:rsidRDefault="003602C3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3602C3">
        <w:rPr>
          <w:bCs/>
          <w:sz w:val="22"/>
          <w:szCs w:val="22"/>
        </w:rPr>
        <w:t>Un descriptif de la politique d’approvisionnement et de qualité des produits :</w:t>
      </w:r>
    </w:p>
    <w:p w14:paraId="53093F96" w14:textId="36D1DC9C" w:rsidR="003602C3" w:rsidRPr="00C124E5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 w:rsidRPr="00C124E5">
        <w:rPr>
          <w:bCs/>
          <w:sz w:val="22"/>
          <w:szCs w:val="22"/>
        </w:rPr>
        <w:t>Descriptif des gammes de produits proposés : cafétéria</w:t>
      </w:r>
      <w:r w:rsidR="00915795" w:rsidRPr="00C124E5">
        <w:rPr>
          <w:bCs/>
          <w:sz w:val="22"/>
          <w:szCs w:val="22"/>
        </w:rPr>
        <w:t xml:space="preserve">, </w:t>
      </w:r>
      <w:r w:rsidRPr="00C124E5">
        <w:rPr>
          <w:bCs/>
          <w:sz w:val="22"/>
          <w:szCs w:val="22"/>
        </w:rPr>
        <w:t>distributeurs, Presse. Les candidats présenteront notamment les cartes des produits proposés</w:t>
      </w:r>
      <w:r w:rsidR="0039415D" w:rsidRPr="00C124E5">
        <w:rPr>
          <w:bCs/>
          <w:sz w:val="22"/>
          <w:szCs w:val="22"/>
        </w:rPr>
        <w:t xml:space="preserve">. </w:t>
      </w:r>
      <w:bookmarkStart w:id="13" w:name="_Hlk68795676"/>
      <w:r w:rsidR="0039415D" w:rsidRPr="00C124E5">
        <w:rPr>
          <w:bCs/>
          <w:sz w:val="22"/>
          <w:szCs w:val="22"/>
        </w:rPr>
        <w:t xml:space="preserve">Le </w:t>
      </w:r>
      <w:r w:rsidR="00915795" w:rsidRPr="00C124E5">
        <w:rPr>
          <w:bCs/>
          <w:sz w:val="22"/>
          <w:szCs w:val="22"/>
        </w:rPr>
        <w:t>Centre Hospitalier</w:t>
      </w:r>
      <w:r w:rsidR="0039415D" w:rsidRPr="00C124E5">
        <w:rPr>
          <w:bCs/>
          <w:sz w:val="22"/>
          <w:szCs w:val="22"/>
        </w:rPr>
        <w:t xml:space="preserve"> insiste sur la provenance des produits : les candidats privilégieront les circuits courts</w:t>
      </w:r>
      <w:r w:rsidRPr="00C124E5">
        <w:rPr>
          <w:bCs/>
          <w:sz w:val="22"/>
          <w:szCs w:val="22"/>
        </w:rPr>
        <w:t> ;</w:t>
      </w:r>
    </w:p>
    <w:bookmarkEnd w:id="13"/>
    <w:p w14:paraId="47AAFD05" w14:textId="77777777" w:rsidR="0039415D" w:rsidRPr="004E59ED" w:rsidRDefault="0039415D" w:rsidP="0039415D">
      <w:pPr>
        <w:pStyle w:val="Paragraphedeliste"/>
        <w:numPr>
          <w:ilvl w:val="2"/>
          <w:numId w:val="5"/>
        </w:numPr>
        <w:jc w:val="both"/>
        <w:rPr>
          <w:sz w:val="22"/>
          <w:szCs w:val="22"/>
        </w:rPr>
      </w:pPr>
      <w:r w:rsidRPr="004E59ED">
        <w:rPr>
          <w:sz w:val="22"/>
          <w:szCs w:val="22"/>
        </w:rPr>
        <w:t>Gestion des déchets : tri et recyclage</w:t>
      </w:r>
      <w:r>
        <w:rPr>
          <w:sz w:val="22"/>
          <w:szCs w:val="22"/>
        </w:rPr>
        <w:t> ;</w:t>
      </w:r>
    </w:p>
    <w:p w14:paraId="7900D8F1" w14:textId="53A9ACF3" w:rsidR="003602C3" w:rsidRPr="00426D87" w:rsidRDefault="003602C3" w:rsidP="000540D0">
      <w:pPr>
        <w:pStyle w:val="Paragraphedeliste"/>
        <w:numPr>
          <w:ilvl w:val="2"/>
          <w:numId w:val="5"/>
        </w:numPr>
        <w:jc w:val="both"/>
        <w:rPr>
          <w:bCs/>
          <w:sz w:val="22"/>
          <w:szCs w:val="22"/>
        </w:rPr>
      </w:pPr>
      <w:r w:rsidRPr="00426D87">
        <w:rPr>
          <w:bCs/>
          <w:sz w:val="22"/>
          <w:szCs w:val="22"/>
        </w:rPr>
        <w:t>Source et modalités d’approvisionnement : délais, fraîcheur des produits, provenance</w:t>
      </w:r>
      <w:r w:rsidR="00183A06" w:rsidRPr="00426D87">
        <w:rPr>
          <w:bCs/>
          <w:sz w:val="22"/>
          <w:szCs w:val="22"/>
        </w:rPr>
        <w:t xml:space="preserve"> </w:t>
      </w:r>
      <w:bookmarkStart w:id="14" w:name="_Hlk66177537"/>
      <w:r w:rsidR="00183A06" w:rsidRPr="00426D87">
        <w:rPr>
          <w:bCs/>
          <w:sz w:val="22"/>
          <w:szCs w:val="22"/>
        </w:rPr>
        <w:t>– suivi des dates limites de consommation</w:t>
      </w:r>
      <w:r w:rsidRPr="00426D87">
        <w:rPr>
          <w:bCs/>
          <w:sz w:val="22"/>
          <w:szCs w:val="22"/>
        </w:rPr>
        <w:t> ;</w:t>
      </w:r>
      <w:bookmarkEnd w:id="14"/>
    </w:p>
    <w:p w14:paraId="72DBBBFC" w14:textId="79D32D2B" w:rsidR="003E3C38" w:rsidRDefault="003E3C38" w:rsidP="000540D0">
      <w:pPr>
        <w:jc w:val="both"/>
        <w:rPr>
          <w:bCs/>
          <w:sz w:val="22"/>
          <w:szCs w:val="22"/>
        </w:rPr>
      </w:pPr>
    </w:p>
    <w:p w14:paraId="3578D35E" w14:textId="291E4BB0" w:rsidR="00A17CF6" w:rsidRDefault="00A17CF6" w:rsidP="000540D0">
      <w:pPr>
        <w:pStyle w:val="Paragraphedeliste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Un mémoire détaillant les modalités d’entretien, de maintenance et de suivi de la prestation et comprenant :</w:t>
      </w:r>
    </w:p>
    <w:p w14:paraId="0A4A5710" w14:textId="41A7983D" w:rsidR="00A17CF6" w:rsidRPr="00C124E5" w:rsidRDefault="00A17CF6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C124E5">
        <w:rPr>
          <w:bCs/>
          <w:sz w:val="22"/>
          <w:szCs w:val="22"/>
        </w:rPr>
        <w:t>L’organisation de la maintenance préventive et curative</w:t>
      </w:r>
      <w:r w:rsidR="00C70D71" w:rsidRPr="00C124E5">
        <w:rPr>
          <w:bCs/>
          <w:sz w:val="22"/>
          <w:szCs w:val="22"/>
        </w:rPr>
        <w:t xml:space="preserve"> </w:t>
      </w:r>
      <w:bookmarkStart w:id="15" w:name="_Hlk68795703"/>
      <w:r w:rsidR="00C70D71" w:rsidRPr="00C124E5">
        <w:rPr>
          <w:bCs/>
          <w:sz w:val="22"/>
          <w:szCs w:val="22"/>
        </w:rPr>
        <w:t>(étant précisé que le personnel devra être formé pour assurer les opérations de maintenance curative de catégorie 1)</w:t>
      </w:r>
      <w:r w:rsidRPr="00C124E5">
        <w:rPr>
          <w:bCs/>
          <w:sz w:val="22"/>
          <w:szCs w:val="22"/>
        </w:rPr>
        <w:t> ;</w:t>
      </w:r>
      <w:bookmarkEnd w:id="15"/>
    </w:p>
    <w:p w14:paraId="199460C1" w14:textId="47F772FA" w:rsidR="00A17CF6" w:rsidRPr="004E59ED" w:rsidRDefault="00A17CF6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E59ED">
        <w:rPr>
          <w:bCs/>
          <w:sz w:val="22"/>
          <w:szCs w:val="22"/>
        </w:rPr>
        <w:t>Les protocoles de nettoyage et d’entretien des Equipements (produits utilisés, protocole, fréquence, …) ;</w:t>
      </w:r>
    </w:p>
    <w:p w14:paraId="4038818C" w14:textId="52844A6F" w:rsidR="00A17CF6" w:rsidRPr="004E59ED" w:rsidRDefault="00A17CF6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E59ED">
        <w:rPr>
          <w:bCs/>
          <w:sz w:val="22"/>
          <w:szCs w:val="22"/>
        </w:rPr>
        <w:t>La traçabilité et contrôles contradictoires ;</w:t>
      </w:r>
    </w:p>
    <w:p w14:paraId="38286B80" w14:textId="3FF56040" w:rsidR="00A17CF6" w:rsidRPr="004E59ED" w:rsidRDefault="00A17CF6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E59ED">
        <w:rPr>
          <w:bCs/>
          <w:sz w:val="22"/>
          <w:szCs w:val="22"/>
        </w:rPr>
        <w:t xml:space="preserve">Les </w:t>
      </w:r>
      <w:proofErr w:type="spellStart"/>
      <w:r w:rsidRPr="004E59ED">
        <w:rPr>
          <w:bCs/>
          <w:sz w:val="22"/>
          <w:szCs w:val="22"/>
        </w:rPr>
        <w:t>Reportings</w:t>
      </w:r>
      <w:proofErr w:type="spellEnd"/>
      <w:r w:rsidRPr="004E59ED">
        <w:rPr>
          <w:bCs/>
          <w:sz w:val="22"/>
          <w:szCs w:val="22"/>
        </w:rPr>
        <w:t xml:space="preserve"> proposés pour le suivi des prestations</w:t>
      </w:r>
      <w:r w:rsidR="00183A06">
        <w:rPr>
          <w:bCs/>
          <w:sz w:val="22"/>
          <w:szCs w:val="22"/>
        </w:rPr>
        <w:t xml:space="preserve"> </w:t>
      </w:r>
      <w:bookmarkStart w:id="16" w:name="_Hlk66177561"/>
      <w:r w:rsidR="00183A06">
        <w:rPr>
          <w:bCs/>
          <w:sz w:val="22"/>
          <w:szCs w:val="22"/>
        </w:rPr>
        <w:t>(outils, process, modalités de contrôle)</w:t>
      </w:r>
      <w:bookmarkEnd w:id="16"/>
      <w:r w:rsidRPr="004E59ED">
        <w:rPr>
          <w:bCs/>
          <w:sz w:val="22"/>
          <w:szCs w:val="22"/>
        </w:rPr>
        <w:t> ;</w:t>
      </w:r>
    </w:p>
    <w:p w14:paraId="73128A7F" w14:textId="5157ACDB" w:rsidR="00A17CF6" w:rsidRDefault="004E59ED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E59ED">
        <w:rPr>
          <w:bCs/>
          <w:sz w:val="22"/>
          <w:szCs w:val="22"/>
        </w:rPr>
        <w:t>Un espace de gestion en ligne ;</w:t>
      </w:r>
    </w:p>
    <w:p w14:paraId="2B8F3FAD" w14:textId="5B3838A8" w:rsidR="004E59ED" w:rsidRPr="004E59ED" w:rsidRDefault="004E59ED" w:rsidP="000540D0">
      <w:pPr>
        <w:pStyle w:val="Paragraphedeliste"/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E59ED">
        <w:rPr>
          <w:bCs/>
          <w:sz w:val="22"/>
          <w:szCs w:val="22"/>
        </w:rPr>
        <w:t>Un Plan de maintenance et un Plan GER</w:t>
      </w:r>
      <w:r>
        <w:rPr>
          <w:bCs/>
          <w:sz w:val="22"/>
          <w:szCs w:val="22"/>
        </w:rPr>
        <w:t> ;</w:t>
      </w:r>
    </w:p>
    <w:p w14:paraId="0D349AF4" w14:textId="77777777" w:rsidR="00A17CF6" w:rsidRDefault="00A17CF6" w:rsidP="000540D0">
      <w:pPr>
        <w:jc w:val="both"/>
        <w:rPr>
          <w:bCs/>
          <w:sz w:val="22"/>
          <w:szCs w:val="22"/>
        </w:rPr>
      </w:pPr>
    </w:p>
    <w:p w14:paraId="5AB028DD" w14:textId="3520A39E" w:rsidR="00A17CF6" w:rsidRDefault="00A17CF6" w:rsidP="000540D0">
      <w:pPr>
        <w:pStyle w:val="Paragraphedeliste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Un mémoire détaillant la politique sociale et comprenant :</w:t>
      </w:r>
    </w:p>
    <w:p w14:paraId="4031C4AE" w14:textId="5254B7ED" w:rsidR="00A17CF6" w:rsidRPr="00A17CF6" w:rsidRDefault="00A17CF6" w:rsidP="000540D0">
      <w:pPr>
        <w:pStyle w:val="Paragraphedeliste"/>
        <w:numPr>
          <w:ilvl w:val="1"/>
          <w:numId w:val="5"/>
        </w:numPr>
        <w:jc w:val="both"/>
        <w:rPr>
          <w:sz w:val="22"/>
          <w:szCs w:val="22"/>
        </w:rPr>
      </w:pPr>
      <w:r w:rsidRPr="00A17CF6">
        <w:rPr>
          <w:sz w:val="22"/>
          <w:szCs w:val="22"/>
        </w:rPr>
        <w:t>La qualité d’accueil du personnel à disposition (CV si recrutement pour répondre à la prestation, formations liées à la reprise…) et gestion des absences ;</w:t>
      </w:r>
    </w:p>
    <w:p w14:paraId="50D91C32" w14:textId="29DCE76F" w:rsidR="00A17CF6" w:rsidRPr="00A17CF6" w:rsidRDefault="00A17CF6" w:rsidP="000540D0">
      <w:pPr>
        <w:pStyle w:val="Paragraphedeliste"/>
        <w:numPr>
          <w:ilvl w:val="1"/>
          <w:numId w:val="5"/>
        </w:numPr>
        <w:jc w:val="both"/>
        <w:rPr>
          <w:sz w:val="22"/>
          <w:szCs w:val="22"/>
        </w:rPr>
      </w:pPr>
      <w:r w:rsidRPr="00A17CF6">
        <w:rPr>
          <w:sz w:val="22"/>
          <w:szCs w:val="22"/>
        </w:rPr>
        <w:t>Les modalités de fidélisation des équipes : typologie des contrats, avantages en nature, parcours de formation, politique de rémunération… ;</w:t>
      </w:r>
    </w:p>
    <w:p w14:paraId="1AA744A0" w14:textId="7A54B256" w:rsidR="00A17CF6" w:rsidRPr="00A17CF6" w:rsidRDefault="00A17CF6" w:rsidP="000540D0">
      <w:pPr>
        <w:pStyle w:val="Paragraphedeliste"/>
        <w:numPr>
          <w:ilvl w:val="1"/>
          <w:numId w:val="5"/>
        </w:numPr>
        <w:jc w:val="both"/>
        <w:rPr>
          <w:sz w:val="22"/>
          <w:szCs w:val="22"/>
        </w:rPr>
      </w:pPr>
      <w:r w:rsidRPr="00A17CF6">
        <w:rPr>
          <w:sz w:val="22"/>
          <w:szCs w:val="22"/>
        </w:rPr>
        <w:t>Les modalités de management : CV des encadrants et organisation ;</w:t>
      </w:r>
    </w:p>
    <w:p w14:paraId="1E4A747F" w14:textId="662CD2A0" w:rsidR="00A17CF6" w:rsidRDefault="00A17CF6" w:rsidP="000540D0">
      <w:pPr>
        <w:pStyle w:val="Paragraphedeliste"/>
        <w:numPr>
          <w:ilvl w:val="1"/>
          <w:numId w:val="5"/>
        </w:numPr>
        <w:jc w:val="both"/>
        <w:rPr>
          <w:sz w:val="22"/>
          <w:szCs w:val="22"/>
        </w:rPr>
      </w:pPr>
      <w:r w:rsidRPr="00A17CF6">
        <w:rPr>
          <w:sz w:val="22"/>
          <w:szCs w:val="22"/>
        </w:rPr>
        <w:t>Gestion de la reprise du personnel : parcours d’intégration et formation au lancement du Contrat et en cours d’exécution</w:t>
      </w:r>
      <w:r w:rsidR="003A3628">
        <w:rPr>
          <w:sz w:val="22"/>
          <w:szCs w:val="22"/>
        </w:rPr>
        <w:t>.</w:t>
      </w:r>
    </w:p>
    <w:p w14:paraId="57FC0185" w14:textId="682E5B9B" w:rsidR="00A17CF6" w:rsidRDefault="00A17CF6" w:rsidP="000540D0">
      <w:pPr>
        <w:jc w:val="both"/>
        <w:rPr>
          <w:bCs/>
          <w:sz w:val="22"/>
          <w:szCs w:val="22"/>
        </w:rPr>
      </w:pPr>
    </w:p>
    <w:p w14:paraId="557D3115" w14:textId="68064DE1" w:rsidR="00B40F7F" w:rsidRDefault="00B40F7F" w:rsidP="000540D0">
      <w:pPr>
        <w:jc w:val="both"/>
        <w:rPr>
          <w:bCs/>
          <w:sz w:val="22"/>
          <w:szCs w:val="22"/>
        </w:rPr>
      </w:pPr>
    </w:p>
    <w:p w14:paraId="221EA034" w14:textId="08490D81" w:rsidR="00B40F7F" w:rsidRDefault="00B40F7F" w:rsidP="000540D0">
      <w:pPr>
        <w:jc w:val="both"/>
        <w:rPr>
          <w:bCs/>
          <w:sz w:val="22"/>
          <w:szCs w:val="22"/>
        </w:rPr>
      </w:pPr>
    </w:p>
    <w:p w14:paraId="7597B220" w14:textId="77777777" w:rsidR="00613DA9" w:rsidRDefault="00613DA9" w:rsidP="000540D0">
      <w:pPr>
        <w:jc w:val="both"/>
        <w:rPr>
          <w:bCs/>
          <w:sz w:val="22"/>
          <w:szCs w:val="22"/>
        </w:rPr>
      </w:pPr>
    </w:p>
    <w:p w14:paraId="32594C05" w14:textId="77777777" w:rsidR="00C124E5" w:rsidRDefault="00C124E5" w:rsidP="000540D0">
      <w:pPr>
        <w:jc w:val="both"/>
        <w:rPr>
          <w:bCs/>
          <w:sz w:val="22"/>
          <w:szCs w:val="22"/>
        </w:rPr>
      </w:pPr>
    </w:p>
    <w:p w14:paraId="19B265FC" w14:textId="77777777" w:rsidR="00C124E5" w:rsidRDefault="00C124E5" w:rsidP="000540D0">
      <w:pPr>
        <w:jc w:val="both"/>
        <w:rPr>
          <w:bCs/>
          <w:sz w:val="22"/>
          <w:szCs w:val="22"/>
        </w:rPr>
      </w:pPr>
    </w:p>
    <w:p w14:paraId="3B32CBDD" w14:textId="77777777" w:rsidR="00C124E5" w:rsidRPr="00A17CF6" w:rsidRDefault="00C124E5" w:rsidP="000540D0">
      <w:pPr>
        <w:jc w:val="both"/>
        <w:rPr>
          <w:bCs/>
          <w:sz w:val="22"/>
          <w:szCs w:val="22"/>
        </w:rPr>
      </w:pPr>
    </w:p>
    <w:p w14:paraId="41134B45" w14:textId="77777777" w:rsidR="004F606D" w:rsidRPr="005112FB" w:rsidRDefault="004F606D" w:rsidP="000540D0">
      <w:pPr>
        <w:jc w:val="both"/>
        <w:rPr>
          <w:sz w:val="22"/>
          <w:szCs w:val="22"/>
        </w:rPr>
      </w:pPr>
    </w:p>
    <w:p w14:paraId="1D915CF3" w14:textId="58FDD2AA" w:rsidR="00E909D1" w:rsidRPr="00767613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17" w:name="_Toc290380775"/>
      <w:bookmarkStart w:id="18" w:name="_Toc527739110"/>
      <w:bookmarkStart w:id="19" w:name="_Toc93671952"/>
      <w:r>
        <w:rPr>
          <w:caps w:val="0"/>
          <w:szCs w:val="22"/>
        </w:rPr>
        <w:t>CHAPITRE</w:t>
      </w:r>
      <w:r w:rsidRPr="00767613">
        <w:rPr>
          <w:caps w:val="0"/>
          <w:szCs w:val="22"/>
        </w:rPr>
        <w:t xml:space="preserve"> </w:t>
      </w:r>
      <w:r>
        <w:rPr>
          <w:caps w:val="0"/>
          <w:szCs w:val="22"/>
        </w:rPr>
        <w:t>5</w:t>
      </w:r>
      <w:r w:rsidRPr="00767613">
        <w:rPr>
          <w:caps w:val="0"/>
          <w:szCs w:val="22"/>
        </w:rPr>
        <w:t xml:space="preserve"> :</w:t>
      </w:r>
      <w:bookmarkEnd w:id="17"/>
      <w:bookmarkEnd w:id="18"/>
      <w:r>
        <w:rPr>
          <w:caps w:val="0"/>
          <w:szCs w:val="22"/>
        </w:rPr>
        <w:t xml:space="preserve"> ASSURANCES (</w:t>
      </w:r>
      <w:r w:rsidR="005112FB">
        <w:rPr>
          <w:caps w:val="0"/>
          <w:szCs w:val="22"/>
        </w:rPr>
        <w:t>OI</w:t>
      </w:r>
      <w:r>
        <w:rPr>
          <w:caps w:val="0"/>
          <w:szCs w:val="22"/>
        </w:rPr>
        <w:t>-A)</w:t>
      </w:r>
      <w:bookmarkEnd w:id="19"/>
    </w:p>
    <w:p w14:paraId="5C71F136" w14:textId="77777777" w:rsidR="00C03926" w:rsidRDefault="00C03926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2B075AC3" w14:textId="086C9F6F" w:rsidR="005E60F9" w:rsidRDefault="005E60F9" w:rsidP="005E60F9">
      <w:pPr>
        <w:ind w:right="9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Les candidats préciseront dans ce chapitre les assurances incluses dans leur offre en lien avec les exigences du </w:t>
      </w:r>
      <w:r w:rsidR="00426D87">
        <w:rPr>
          <w:rFonts w:ascii="Times New Roman" w:hAnsi="Times New Roman"/>
          <w:sz w:val="22"/>
          <w:szCs w:val="22"/>
        </w:rPr>
        <w:t>Contrat</w:t>
      </w:r>
      <w:r>
        <w:rPr>
          <w:rFonts w:ascii="Times New Roman" w:hAnsi="Times New Roman"/>
          <w:sz w:val="22"/>
          <w:szCs w:val="22"/>
        </w:rPr>
        <w:t>.</w:t>
      </w:r>
    </w:p>
    <w:p w14:paraId="10C6C1C1" w14:textId="77777777" w:rsidR="005E60F9" w:rsidRDefault="005E60F9" w:rsidP="005E60F9">
      <w:pPr>
        <w:ind w:right="99"/>
        <w:jc w:val="both"/>
        <w:rPr>
          <w:sz w:val="22"/>
          <w:szCs w:val="22"/>
        </w:rPr>
      </w:pPr>
    </w:p>
    <w:p w14:paraId="50895670" w14:textId="29D5FC78" w:rsidR="004E1D29" w:rsidRDefault="005E60F9" w:rsidP="002678B0">
      <w:pPr>
        <w:ind w:right="8080"/>
        <w:jc w:val="both"/>
      </w:pPr>
      <w:r>
        <w:rPr>
          <w:rFonts w:ascii="Times New Roman" w:hAnsi="Times New Roman"/>
          <w:b/>
          <w:sz w:val="22"/>
          <w:szCs w:val="22"/>
        </w:rPr>
        <w:t xml:space="preserve">Forme </w:t>
      </w:r>
      <w:r>
        <w:rPr>
          <w:rFonts w:ascii="Times New Roman" w:hAnsi="Times New Roman"/>
          <w:sz w:val="22"/>
          <w:szCs w:val="22"/>
        </w:rPr>
        <w:t>: lib</w:t>
      </w:r>
      <w:r>
        <w:rPr>
          <w:rFonts w:ascii="Times New Roman" w:hAnsi="Times New Roman"/>
          <w:spacing w:val="-1"/>
          <w:sz w:val="22"/>
          <w:szCs w:val="22"/>
        </w:rPr>
        <w:t>r</w:t>
      </w:r>
      <w:r>
        <w:rPr>
          <w:rFonts w:ascii="Times New Roman" w:hAnsi="Times New Roman"/>
          <w:sz w:val="22"/>
          <w:szCs w:val="22"/>
        </w:rPr>
        <w:t>e</w:t>
      </w:r>
    </w:p>
    <w:p w14:paraId="38C1F859" w14:textId="77777777" w:rsidR="00A94BA6" w:rsidRDefault="00A94BA6" w:rsidP="000540D0">
      <w:pPr>
        <w:jc w:val="both"/>
      </w:pPr>
    </w:p>
    <w:p w14:paraId="08D94762" w14:textId="5829C3A8" w:rsidR="001E32E5" w:rsidRPr="00767613" w:rsidRDefault="00D00349" w:rsidP="000540D0">
      <w:pPr>
        <w:pStyle w:val="RPC1"/>
        <w:shd w:val="clear" w:color="auto" w:fill="C6D9F1"/>
        <w:ind w:right="-27"/>
        <w:rPr>
          <w:szCs w:val="22"/>
        </w:rPr>
      </w:pPr>
      <w:bookmarkStart w:id="20" w:name="_Toc93671953"/>
      <w:r>
        <w:rPr>
          <w:caps w:val="0"/>
          <w:szCs w:val="22"/>
        </w:rPr>
        <w:t>CHAPITRE</w:t>
      </w:r>
      <w:r w:rsidRPr="00767613">
        <w:rPr>
          <w:caps w:val="0"/>
          <w:szCs w:val="22"/>
        </w:rPr>
        <w:t xml:space="preserve"> </w:t>
      </w:r>
      <w:r>
        <w:rPr>
          <w:caps w:val="0"/>
          <w:szCs w:val="22"/>
        </w:rPr>
        <w:t>6</w:t>
      </w:r>
      <w:r w:rsidRPr="00767613">
        <w:rPr>
          <w:caps w:val="0"/>
          <w:szCs w:val="22"/>
        </w:rPr>
        <w:t xml:space="preserve"> :</w:t>
      </w:r>
      <w:r>
        <w:rPr>
          <w:caps w:val="0"/>
          <w:szCs w:val="22"/>
        </w:rPr>
        <w:t xml:space="preserve"> DOCUMENTS JURIDIQUES ET ADMINISTRATIFS (</w:t>
      </w:r>
      <w:r w:rsidR="005112FB">
        <w:rPr>
          <w:caps w:val="0"/>
          <w:szCs w:val="22"/>
        </w:rPr>
        <w:t>OI</w:t>
      </w:r>
      <w:r>
        <w:rPr>
          <w:caps w:val="0"/>
          <w:szCs w:val="22"/>
        </w:rPr>
        <w:t>-J)</w:t>
      </w:r>
      <w:bookmarkEnd w:id="20"/>
      <w:r>
        <w:rPr>
          <w:caps w:val="0"/>
          <w:szCs w:val="22"/>
        </w:rPr>
        <w:t xml:space="preserve"> </w:t>
      </w:r>
    </w:p>
    <w:p w14:paraId="0C8FE7CE" w14:textId="77777777" w:rsidR="001E32E5" w:rsidRDefault="001E32E5" w:rsidP="000540D0">
      <w:pPr>
        <w:pStyle w:val="Corpsdetexte31"/>
        <w:ind w:right="-27"/>
        <w:rPr>
          <w:rFonts w:ascii="Times New Roman" w:hAnsi="Times New Roman" w:cs="Times New Roman"/>
          <w:sz w:val="22"/>
          <w:szCs w:val="22"/>
        </w:rPr>
      </w:pPr>
    </w:p>
    <w:p w14:paraId="77FA9156" w14:textId="04673A75" w:rsidR="00A94BA6" w:rsidRDefault="001E32E5" w:rsidP="000540D0">
      <w:pPr>
        <w:ind w:right="9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Pr="001E32E5">
        <w:rPr>
          <w:rFonts w:ascii="Times New Roman" w:hAnsi="Times New Roman"/>
          <w:sz w:val="22"/>
          <w:szCs w:val="22"/>
        </w:rPr>
        <w:t xml:space="preserve">l est demandé aux candidats de </w:t>
      </w:r>
      <w:r w:rsidR="005112FB">
        <w:rPr>
          <w:rFonts w:ascii="Times New Roman" w:hAnsi="Times New Roman"/>
          <w:sz w:val="22"/>
          <w:szCs w:val="22"/>
        </w:rPr>
        <w:t xml:space="preserve">joindre le </w:t>
      </w:r>
      <w:r w:rsidR="00426D87">
        <w:rPr>
          <w:rFonts w:ascii="Times New Roman" w:hAnsi="Times New Roman"/>
          <w:sz w:val="22"/>
          <w:szCs w:val="22"/>
        </w:rPr>
        <w:t>Contrat</w:t>
      </w:r>
      <w:r w:rsidR="005112FB">
        <w:rPr>
          <w:rFonts w:ascii="Times New Roman" w:hAnsi="Times New Roman"/>
          <w:sz w:val="22"/>
          <w:szCs w:val="22"/>
        </w:rPr>
        <w:t xml:space="preserve"> signé.</w:t>
      </w:r>
    </w:p>
    <w:p w14:paraId="3AC0A747" w14:textId="77777777" w:rsidR="005112FB" w:rsidRDefault="005112FB" w:rsidP="000540D0">
      <w:pPr>
        <w:ind w:right="99"/>
        <w:jc w:val="both"/>
        <w:rPr>
          <w:rFonts w:ascii="Times New Roman" w:hAnsi="Times New Roman"/>
          <w:sz w:val="22"/>
          <w:szCs w:val="22"/>
        </w:rPr>
      </w:pPr>
    </w:p>
    <w:p w14:paraId="6AA258D8" w14:textId="0D72DCC3" w:rsidR="001E32E5" w:rsidRDefault="001E32E5" w:rsidP="000540D0">
      <w:pPr>
        <w:jc w:val="both"/>
      </w:pPr>
    </w:p>
    <w:p w14:paraId="17DBC151" w14:textId="77777777" w:rsidR="004E1D29" w:rsidRPr="004E1D29" w:rsidRDefault="004E1D29" w:rsidP="002678B0">
      <w:pPr>
        <w:pStyle w:val="Corpsdetexte3"/>
        <w:ind w:right="-27"/>
        <w:rPr>
          <w:rFonts w:ascii="Times New Roman" w:hAnsi="Times New Roman"/>
        </w:rPr>
      </w:pPr>
    </w:p>
    <w:sectPr w:rsidR="004E1D29" w:rsidRPr="004E1D29" w:rsidSect="00F635E8">
      <w:footerReference w:type="even" r:id="rId14"/>
      <w:footerReference w:type="default" r:id="rId15"/>
      <w:headerReference w:type="first" r:id="rId16"/>
      <w:footnotePr>
        <w:numStart w:val="2"/>
      </w:footnotePr>
      <w:endnotePr>
        <w:numFmt w:val="chicago"/>
      </w:endnotePr>
      <w:pgSz w:w="11880" w:h="16820"/>
      <w:pgMar w:top="851" w:right="1134" w:bottom="851" w:left="1134" w:header="709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BD81B" w14:textId="77777777" w:rsidR="00B64903" w:rsidRDefault="00B64903">
      <w:r>
        <w:separator/>
      </w:r>
    </w:p>
  </w:endnote>
  <w:endnote w:type="continuationSeparator" w:id="0">
    <w:p w14:paraId="2613E9C1" w14:textId="77777777" w:rsidR="00B64903" w:rsidRDefault="00B64903">
      <w:r>
        <w:continuationSeparator/>
      </w:r>
    </w:p>
  </w:endnote>
  <w:endnote w:type="continuationNotice" w:id="1">
    <w:p w14:paraId="693A0D08" w14:textId="77777777" w:rsidR="00B64903" w:rsidRDefault="00B64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B64903" w:rsidRDefault="00B64903" w:rsidP="008550B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E6DD4E" w14:textId="77777777" w:rsidR="00B64903" w:rsidRDefault="00B64903" w:rsidP="008550B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A9EE" w14:textId="04458696" w:rsidR="00B64903" w:rsidRPr="002678B0" w:rsidRDefault="00B64903" w:rsidP="001E32E5">
    <w:pPr>
      <w:pStyle w:val="Pieddepage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2678B0">
      <w:rPr>
        <w:rFonts w:ascii="Arial" w:hAnsi="Arial" w:cs="Arial"/>
        <w:i/>
        <w:smallCaps/>
        <w:sz w:val="16"/>
        <w:szCs w:val="16"/>
      </w:rPr>
      <w:tab/>
    </w:r>
    <w:r w:rsidRPr="002678B0">
      <w:rPr>
        <w:rFonts w:ascii="Arial" w:hAnsi="Arial" w:cs="Arial"/>
        <w:i/>
        <w:smallCaps/>
        <w:sz w:val="16"/>
        <w:szCs w:val="16"/>
      </w:rPr>
      <w:tab/>
    </w:r>
    <w:r w:rsidRPr="002678B0">
      <w:rPr>
        <w:rFonts w:ascii="Arial" w:hAnsi="Arial" w:cs="Arial"/>
        <w:sz w:val="16"/>
        <w:szCs w:val="16"/>
      </w:rPr>
      <w:t xml:space="preserve">Page </w:t>
    </w:r>
    <w:r w:rsidRPr="002678B0">
      <w:rPr>
        <w:rFonts w:ascii="Arial" w:hAnsi="Arial" w:cs="Arial"/>
        <w:sz w:val="16"/>
        <w:szCs w:val="16"/>
      </w:rPr>
      <w:fldChar w:fldCharType="begin"/>
    </w:r>
    <w:r w:rsidRPr="002678B0">
      <w:rPr>
        <w:rFonts w:ascii="Arial" w:hAnsi="Arial" w:cs="Arial"/>
        <w:sz w:val="16"/>
        <w:szCs w:val="16"/>
      </w:rPr>
      <w:instrText xml:space="preserve"> PAGE </w:instrText>
    </w:r>
    <w:r w:rsidRPr="002678B0">
      <w:rPr>
        <w:rFonts w:ascii="Arial" w:hAnsi="Arial" w:cs="Arial"/>
        <w:sz w:val="16"/>
        <w:szCs w:val="16"/>
      </w:rPr>
      <w:fldChar w:fldCharType="separate"/>
    </w:r>
    <w:r w:rsidR="002167FF">
      <w:rPr>
        <w:rFonts w:ascii="Arial" w:hAnsi="Arial" w:cs="Arial"/>
        <w:noProof/>
        <w:sz w:val="16"/>
        <w:szCs w:val="16"/>
      </w:rPr>
      <w:t>6</w:t>
    </w:r>
    <w:r w:rsidRPr="002678B0">
      <w:rPr>
        <w:rFonts w:ascii="Arial" w:hAnsi="Arial" w:cs="Arial"/>
        <w:sz w:val="16"/>
        <w:szCs w:val="16"/>
      </w:rPr>
      <w:fldChar w:fldCharType="end"/>
    </w:r>
    <w:r w:rsidRPr="002678B0">
      <w:rPr>
        <w:rFonts w:ascii="Arial" w:hAnsi="Arial" w:cs="Arial"/>
        <w:sz w:val="16"/>
        <w:szCs w:val="16"/>
      </w:rPr>
      <w:t xml:space="preserve"> sur </w:t>
    </w:r>
    <w:r w:rsidRPr="002678B0">
      <w:rPr>
        <w:rFonts w:ascii="Arial" w:hAnsi="Arial" w:cs="Arial"/>
        <w:sz w:val="16"/>
        <w:szCs w:val="16"/>
      </w:rPr>
      <w:fldChar w:fldCharType="begin"/>
    </w:r>
    <w:r w:rsidRPr="002678B0">
      <w:rPr>
        <w:rFonts w:ascii="Arial" w:hAnsi="Arial" w:cs="Arial"/>
        <w:sz w:val="16"/>
        <w:szCs w:val="16"/>
      </w:rPr>
      <w:instrText xml:space="preserve"> NUMPAGES </w:instrText>
    </w:r>
    <w:r w:rsidRPr="002678B0">
      <w:rPr>
        <w:rFonts w:ascii="Arial" w:hAnsi="Arial" w:cs="Arial"/>
        <w:sz w:val="16"/>
        <w:szCs w:val="16"/>
      </w:rPr>
      <w:fldChar w:fldCharType="separate"/>
    </w:r>
    <w:r w:rsidR="002167FF">
      <w:rPr>
        <w:rFonts w:ascii="Arial" w:hAnsi="Arial" w:cs="Arial"/>
        <w:noProof/>
        <w:sz w:val="16"/>
        <w:szCs w:val="16"/>
      </w:rPr>
      <w:t>6</w:t>
    </w:r>
    <w:r w:rsidRPr="002678B0">
      <w:rPr>
        <w:rFonts w:ascii="Arial" w:hAnsi="Arial" w:cs="Arial"/>
        <w:sz w:val="16"/>
        <w:szCs w:val="16"/>
      </w:rPr>
      <w:fldChar w:fldCharType="end"/>
    </w:r>
  </w:p>
  <w:p w14:paraId="0D73DCB0" w14:textId="75813E98" w:rsidR="00B64903" w:rsidRPr="002678B0" w:rsidRDefault="00B64903" w:rsidP="00606116">
    <w:pPr>
      <w:pStyle w:val="Pieddepage"/>
      <w:pBdr>
        <w:top w:val="single" w:sz="4" w:space="1" w:color="auto"/>
      </w:pBdr>
      <w:tabs>
        <w:tab w:val="clear" w:pos="9072"/>
        <w:tab w:val="right" w:pos="9639"/>
      </w:tabs>
      <w:rPr>
        <w:rFonts w:ascii="Arial" w:hAnsi="Arial" w:cs="Arial"/>
        <w:sz w:val="16"/>
        <w:szCs w:val="18"/>
      </w:rPr>
    </w:pPr>
    <w:r w:rsidRPr="002678B0">
      <w:rPr>
        <w:rFonts w:ascii="Arial" w:hAnsi="Arial" w:cs="Arial"/>
        <w:sz w:val="16"/>
        <w:szCs w:val="18"/>
      </w:rPr>
      <w:t>Consultation n°</w:t>
    </w:r>
    <w:r w:rsidR="00C124E5">
      <w:rPr>
        <w:rFonts w:ascii="Arial" w:hAnsi="Arial" w:cs="Arial"/>
        <w:sz w:val="16"/>
        <w:szCs w:val="18"/>
      </w:rPr>
      <w:t>[</w:t>
    </w:r>
    <w:r w:rsidR="00C124E5" w:rsidRPr="00C124E5">
      <w:rPr>
        <w:rFonts w:ascii="Arial" w:hAnsi="Arial" w:cs="Arial"/>
        <w:sz w:val="16"/>
        <w:szCs w:val="18"/>
        <w:highlight w:val="yellow"/>
      </w:rPr>
      <w:t>A compléter</w:t>
    </w:r>
    <w:r w:rsidR="00C124E5">
      <w:rPr>
        <w:rFonts w:ascii="Arial" w:hAnsi="Arial" w:cs="Arial"/>
        <w:sz w:val="16"/>
        <w:szCs w:val="18"/>
      </w:rPr>
      <w:t>]</w:t>
    </w:r>
    <w:r w:rsidRPr="002678B0">
      <w:rPr>
        <w:rFonts w:ascii="Arial" w:hAnsi="Arial" w:cs="Arial"/>
        <w:sz w:val="16"/>
        <w:szCs w:val="18"/>
      </w:rPr>
      <w:t xml:space="preserve">                                           Guide Rédactionnel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C6DE0" w14:textId="77777777" w:rsidR="00B64903" w:rsidRDefault="00B64903">
      <w:r>
        <w:separator/>
      </w:r>
    </w:p>
  </w:footnote>
  <w:footnote w:type="continuationSeparator" w:id="0">
    <w:p w14:paraId="5B2F9378" w14:textId="77777777" w:rsidR="00B64903" w:rsidRDefault="00B64903">
      <w:r>
        <w:continuationSeparator/>
      </w:r>
    </w:p>
  </w:footnote>
  <w:footnote w:type="continuationNotice" w:id="1">
    <w:p w14:paraId="2D3ADE42" w14:textId="77777777" w:rsidR="00B64903" w:rsidRDefault="00B649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7B8A3" w14:textId="77777777" w:rsidR="00B64903" w:rsidRDefault="00B64903" w:rsidP="004324ED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ARTICLE %1  : "/>
      <w:legacy w:legacy="1" w:legacySpace="0" w:legacyIndent="0"/>
      <w:lvlJc w:val="left"/>
      <w:rPr>
        <w:rFonts w:ascii="Helvetica" w:hAnsi="Helvetica" w:hint="default"/>
        <w:b/>
        <w:i w:val="0"/>
        <w:sz w:val="28"/>
        <w:u w:val="none"/>
      </w:rPr>
    </w:lvl>
    <w:lvl w:ilvl="1">
      <w:start w:val="1"/>
      <w:numFmt w:val="none"/>
      <w:pStyle w:val="Titre2"/>
      <w:suff w:val="nothing"/>
      <w:lvlText w:val=""/>
      <w:lvlJc w:val="left"/>
    </w:lvl>
    <w:lvl w:ilvl="2">
      <w:start w:val="1"/>
      <w:numFmt w:val="none"/>
      <w:pStyle w:val="Titre3"/>
      <w:suff w:val="nothing"/>
      <w:lvlText w:val=""/>
      <w:lvlJc w:val="left"/>
    </w:lvl>
    <w:lvl w:ilvl="3">
      <w:start w:val="1"/>
      <w:numFmt w:val="none"/>
      <w:pStyle w:val="Titre4"/>
      <w:suff w:val="nothing"/>
      <w:lvlText w:val=""/>
      <w:lvlJc w:val="left"/>
    </w:lvl>
    <w:lvl w:ilvl="4">
      <w:start w:val="1"/>
      <w:numFmt w:val="none"/>
      <w:pStyle w:val="Titre5"/>
      <w:suff w:val="nothing"/>
      <w:lvlText w:val=""/>
      <w:lvlJc w:val="left"/>
    </w:lvl>
    <w:lvl w:ilvl="5">
      <w:start w:val="1"/>
      <w:numFmt w:val="none"/>
      <w:pStyle w:val="Titre6"/>
      <w:suff w:val="nothing"/>
      <w:lvlText w:val=""/>
      <w:lvlJc w:val="left"/>
    </w:lvl>
    <w:lvl w:ilvl="6">
      <w:start w:val="1"/>
      <w:numFmt w:val="none"/>
      <w:pStyle w:val="Titre7"/>
      <w:suff w:val="nothing"/>
      <w:lvlText w:val=""/>
      <w:lvlJc w:val="left"/>
    </w:lvl>
    <w:lvl w:ilvl="7">
      <w:start w:val="1"/>
      <w:numFmt w:val="none"/>
      <w:pStyle w:val="Titre8"/>
      <w:suff w:val="nothing"/>
      <w:lvlText w:val=""/>
      <w:lvlJc w:val="left"/>
    </w:lvl>
    <w:lvl w:ilvl="8">
      <w:start w:val="1"/>
      <w:numFmt w:val="none"/>
      <w:pStyle w:val="Titre9"/>
      <w:suff w:val="nothing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  <w:b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15" w15:restartNumberingAfterBreak="0">
    <w:nsid w:val="1CA103FB"/>
    <w:multiLevelType w:val="hybridMultilevel"/>
    <w:tmpl w:val="F656F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DD5"/>
    <w:multiLevelType w:val="hybridMultilevel"/>
    <w:tmpl w:val="0A7EDC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65A58"/>
    <w:multiLevelType w:val="hybridMultilevel"/>
    <w:tmpl w:val="60B684D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583BD6"/>
    <w:multiLevelType w:val="hybridMultilevel"/>
    <w:tmpl w:val="5BA2EE14"/>
    <w:lvl w:ilvl="0" w:tplc="37B456F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87685735">
    <w:abstractNumId w:val="0"/>
  </w:num>
  <w:num w:numId="2" w16cid:durableId="11172171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215077">
    <w:abstractNumId w:val="17"/>
  </w:num>
  <w:num w:numId="4" w16cid:durableId="1757626556">
    <w:abstractNumId w:val="16"/>
  </w:num>
  <w:num w:numId="5" w16cid:durableId="1041857510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/>
  </w:hdrShapeDefaults>
  <w:footnotePr>
    <w:numStart w:val="2"/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F752571D-4FB8-4333-ACC6-1CCAB09BB2ED}"/>
    <w:docVar w:name="dgnword-eventsink" w:val="1347895259712"/>
  </w:docVars>
  <w:rsids>
    <w:rsidRoot w:val="004E5E0D"/>
    <w:rsid w:val="00000A0B"/>
    <w:rsid w:val="0000185D"/>
    <w:rsid w:val="000025D9"/>
    <w:rsid w:val="00004813"/>
    <w:rsid w:val="000062FD"/>
    <w:rsid w:val="00006B17"/>
    <w:rsid w:val="00007A54"/>
    <w:rsid w:val="00012CBD"/>
    <w:rsid w:val="00014248"/>
    <w:rsid w:val="00026498"/>
    <w:rsid w:val="00026A65"/>
    <w:rsid w:val="0003337F"/>
    <w:rsid w:val="000334DC"/>
    <w:rsid w:val="0003439A"/>
    <w:rsid w:val="000351A5"/>
    <w:rsid w:val="000368A3"/>
    <w:rsid w:val="000371B8"/>
    <w:rsid w:val="00041243"/>
    <w:rsid w:val="00041586"/>
    <w:rsid w:val="000418AD"/>
    <w:rsid w:val="00041D59"/>
    <w:rsid w:val="000426E8"/>
    <w:rsid w:val="000427D8"/>
    <w:rsid w:val="00042F86"/>
    <w:rsid w:val="0004312C"/>
    <w:rsid w:val="00044810"/>
    <w:rsid w:val="00050B81"/>
    <w:rsid w:val="000540D0"/>
    <w:rsid w:val="0005747F"/>
    <w:rsid w:val="000576DA"/>
    <w:rsid w:val="0006174B"/>
    <w:rsid w:val="00061CF8"/>
    <w:rsid w:val="000626A1"/>
    <w:rsid w:val="0006373E"/>
    <w:rsid w:val="00063AEA"/>
    <w:rsid w:val="00067022"/>
    <w:rsid w:val="00070A19"/>
    <w:rsid w:val="00072EE8"/>
    <w:rsid w:val="0007347B"/>
    <w:rsid w:val="0007436D"/>
    <w:rsid w:val="00075B81"/>
    <w:rsid w:val="000769E3"/>
    <w:rsid w:val="00083409"/>
    <w:rsid w:val="000835C8"/>
    <w:rsid w:val="00083A3F"/>
    <w:rsid w:val="00084B79"/>
    <w:rsid w:val="000851F0"/>
    <w:rsid w:val="00090F7B"/>
    <w:rsid w:val="00091849"/>
    <w:rsid w:val="00092E1E"/>
    <w:rsid w:val="0009326A"/>
    <w:rsid w:val="000937BA"/>
    <w:rsid w:val="000943C6"/>
    <w:rsid w:val="00097757"/>
    <w:rsid w:val="00097F0C"/>
    <w:rsid w:val="000A071A"/>
    <w:rsid w:val="000A1EA9"/>
    <w:rsid w:val="000A2A5D"/>
    <w:rsid w:val="000A3E89"/>
    <w:rsid w:val="000A46D9"/>
    <w:rsid w:val="000A7D02"/>
    <w:rsid w:val="000B3479"/>
    <w:rsid w:val="000B4012"/>
    <w:rsid w:val="000B778C"/>
    <w:rsid w:val="000C0379"/>
    <w:rsid w:val="000C0E68"/>
    <w:rsid w:val="000C18B7"/>
    <w:rsid w:val="000C218C"/>
    <w:rsid w:val="000C64A2"/>
    <w:rsid w:val="000D275E"/>
    <w:rsid w:val="000D2AAE"/>
    <w:rsid w:val="000D304F"/>
    <w:rsid w:val="000D3E1C"/>
    <w:rsid w:val="000D4DF5"/>
    <w:rsid w:val="000D72B7"/>
    <w:rsid w:val="000E2D42"/>
    <w:rsid w:val="000E46D0"/>
    <w:rsid w:val="000E52F1"/>
    <w:rsid w:val="000E7EF9"/>
    <w:rsid w:val="000F2EB7"/>
    <w:rsid w:val="000F415D"/>
    <w:rsid w:val="000F5F44"/>
    <w:rsid w:val="000F781D"/>
    <w:rsid w:val="001010FD"/>
    <w:rsid w:val="001025A0"/>
    <w:rsid w:val="00102A8A"/>
    <w:rsid w:val="001031B1"/>
    <w:rsid w:val="00103858"/>
    <w:rsid w:val="00104424"/>
    <w:rsid w:val="001046C9"/>
    <w:rsid w:val="001056EB"/>
    <w:rsid w:val="00111409"/>
    <w:rsid w:val="001117A6"/>
    <w:rsid w:val="00111E02"/>
    <w:rsid w:val="00112F96"/>
    <w:rsid w:val="001140AA"/>
    <w:rsid w:val="00115275"/>
    <w:rsid w:val="00116758"/>
    <w:rsid w:val="001167DA"/>
    <w:rsid w:val="00117440"/>
    <w:rsid w:val="00117DA4"/>
    <w:rsid w:val="00122131"/>
    <w:rsid w:val="0012419A"/>
    <w:rsid w:val="00136D52"/>
    <w:rsid w:val="00136F31"/>
    <w:rsid w:val="00137D06"/>
    <w:rsid w:val="00137F92"/>
    <w:rsid w:val="00140A5B"/>
    <w:rsid w:val="00140DE3"/>
    <w:rsid w:val="0014323E"/>
    <w:rsid w:val="00145645"/>
    <w:rsid w:val="00147637"/>
    <w:rsid w:val="00150A60"/>
    <w:rsid w:val="00151E60"/>
    <w:rsid w:val="00152BDC"/>
    <w:rsid w:val="00153580"/>
    <w:rsid w:val="00161EDF"/>
    <w:rsid w:val="00165F03"/>
    <w:rsid w:val="00167198"/>
    <w:rsid w:val="0016737E"/>
    <w:rsid w:val="001712C7"/>
    <w:rsid w:val="001730A8"/>
    <w:rsid w:val="0017422A"/>
    <w:rsid w:val="00175070"/>
    <w:rsid w:val="00181BB6"/>
    <w:rsid w:val="00183A06"/>
    <w:rsid w:val="0018475C"/>
    <w:rsid w:val="001869F1"/>
    <w:rsid w:val="00187C7F"/>
    <w:rsid w:val="00190E62"/>
    <w:rsid w:val="00191561"/>
    <w:rsid w:val="001A1AE2"/>
    <w:rsid w:val="001A4A15"/>
    <w:rsid w:val="001A62F4"/>
    <w:rsid w:val="001B15BF"/>
    <w:rsid w:val="001B1834"/>
    <w:rsid w:val="001B33F5"/>
    <w:rsid w:val="001B486B"/>
    <w:rsid w:val="001B4B79"/>
    <w:rsid w:val="001C13DE"/>
    <w:rsid w:val="001C22E9"/>
    <w:rsid w:val="001C2A18"/>
    <w:rsid w:val="001C3AD6"/>
    <w:rsid w:val="001C439A"/>
    <w:rsid w:val="001C53D4"/>
    <w:rsid w:val="001D0D09"/>
    <w:rsid w:val="001D32B8"/>
    <w:rsid w:val="001D3DC7"/>
    <w:rsid w:val="001D4063"/>
    <w:rsid w:val="001D6185"/>
    <w:rsid w:val="001D73FD"/>
    <w:rsid w:val="001D750E"/>
    <w:rsid w:val="001E32E5"/>
    <w:rsid w:val="001E3BA3"/>
    <w:rsid w:val="001E425B"/>
    <w:rsid w:val="001E62D1"/>
    <w:rsid w:val="001E71D6"/>
    <w:rsid w:val="001F108C"/>
    <w:rsid w:val="001F4985"/>
    <w:rsid w:val="00206F3B"/>
    <w:rsid w:val="002167FF"/>
    <w:rsid w:val="002170E4"/>
    <w:rsid w:val="00220E3E"/>
    <w:rsid w:val="002229DA"/>
    <w:rsid w:val="002266BF"/>
    <w:rsid w:val="002274B4"/>
    <w:rsid w:val="00230B6F"/>
    <w:rsid w:val="00233867"/>
    <w:rsid w:val="0023760F"/>
    <w:rsid w:val="00243556"/>
    <w:rsid w:val="00244856"/>
    <w:rsid w:val="00251F95"/>
    <w:rsid w:val="00252254"/>
    <w:rsid w:val="00261672"/>
    <w:rsid w:val="00261E8E"/>
    <w:rsid w:val="00262635"/>
    <w:rsid w:val="002636B1"/>
    <w:rsid w:val="0026379A"/>
    <w:rsid w:val="002640AC"/>
    <w:rsid w:val="002648E2"/>
    <w:rsid w:val="00266BFB"/>
    <w:rsid w:val="002672D9"/>
    <w:rsid w:val="002678B0"/>
    <w:rsid w:val="00270D36"/>
    <w:rsid w:val="00272D68"/>
    <w:rsid w:val="002733AF"/>
    <w:rsid w:val="00273408"/>
    <w:rsid w:val="002778BC"/>
    <w:rsid w:val="00277E21"/>
    <w:rsid w:val="0028115C"/>
    <w:rsid w:val="00291E97"/>
    <w:rsid w:val="002A187A"/>
    <w:rsid w:val="002A3675"/>
    <w:rsid w:val="002A3727"/>
    <w:rsid w:val="002A3A7E"/>
    <w:rsid w:val="002A4247"/>
    <w:rsid w:val="002B0BC7"/>
    <w:rsid w:val="002B7391"/>
    <w:rsid w:val="002C0D55"/>
    <w:rsid w:val="002C7A41"/>
    <w:rsid w:val="002D0322"/>
    <w:rsid w:val="002D067F"/>
    <w:rsid w:val="002D3014"/>
    <w:rsid w:val="002D3BAA"/>
    <w:rsid w:val="002D42AE"/>
    <w:rsid w:val="002D687A"/>
    <w:rsid w:val="002D6C63"/>
    <w:rsid w:val="002D7CE7"/>
    <w:rsid w:val="002E082C"/>
    <w:rsid w:val="002E11DC"/>
    <w:rsid w:val="002E2A10"/>
    <w:rsid w:val="002E2D41"/>
    <w:rsid w:val="002E6C8C"/>
    <w:rsid w:val="002E78C8"/>
    <w:rsid w:val="002F28E3"/>
    <w:rsid w:val="002F4F25"/>
    <w:rsid w:val="002F5EA1"/>
    <w:rsid w:val="002F7282"/>
    <w:rsid w:val="003010EE"/>
    <w:rsid w:val="00302CB2"/>
    <w:rsid w:val="00305603"/>
    <w:rsid w:val="00305AD9"/>
    <w:rsid w:val="00312D33"/>
    <w:rsid w:val="00316273"/>
    <w:rsid w:val="00326C41"/>
    <w:rsid w:val="00332B63"/>
    <w:rsid w:val="003333B1"/>
    <w:rsid w:val="003335EF"/>
    <w:rsid w:val="003340DD"/>
    <w:rsid w:val="00336F85"/>
    <w:rsid w:val="0034019E"/>
    <w:rsid w:val="00343205"/>
    <w:rsid w:val="00344B37"/>
    <w:rsid w:val="003465D1"/>
    <w:rsid w:val="003473BC"/>
    <w:rsid w:val="003510D1"/>
    <w:rsid w:val="003517A0"/>
    <w:rsid w:val="00352D77"/>
    <w:rsid w:val="0035510F"/>
    <w:rsid w:val="003558E2"/>
    <w:rsid w:val="00356396"/>
    <w:rsid w:val="003571C7"/>
    <w:rsid w:val="003602C3"/>
    <w:rsid w:val="003629C9"/>
    <w:rsid w:val="003709E3"/>
    <w:rsid w:val="00371807"/>
    <w:rsid w:val="00377E27"/>
    <w:rsid w:val="00380ADC"/>
    <w:rsid w:val="003829F9"/>
    <w:rsid w:val="00382CDE"/>
    <w:rsid w:val="00383E4F"/>
    <w:rsid w:val="00386B54"/>
    <w:rsid w:val="00386F8D"/>
    <w:rsid w:val="00387329"/>
    <w:rsid w:val="0039415D"/>
    <w:rsid w:val="00395320"/>
    <w:rsid w:val="0039688A"/>
    <w:rsid w:val="0039698F"/>
    <w:rsid w:val="003A1FB2"/>
    <w:rsid w:val="003A2414"/>
    <w:rsid w:val="003A264B"/>
    <w:rsid w:val="003A3628"/>
    <w:rsid w:val="003A4D07"/>
    <w:rsid w:val="003A7BAA"/>
    <w:rsid w:val="003B54F5"/>
    <w:rsid w:val="003C122C"/>
    <w:rsid w:val="003C2DF6"/>
    <w:rsid w:val="003C559A"/>
    <w:rsid w:val="003D0A06"/>
    <w:rsid w:val="003D12D1"/>
    <w:rsid w:val="003D134B"/>
    <w:rsid w:val="003D6961"/>
    <w:rsid w:val="003D7189"/>
    <w:rsid w:val="003D7A5F"/>
    <w:rsid w:val="003E2616"/>
    <w:rsid w:val="003E3C38"/>
    <w:rsid w:val="003E52B3"/>
    <w:rsid w:val="003E5F53"/>
    <w:rsid w:val="003F1D8F"/>
    <w:rsid w:val="003F2033"/>
    <w:rsid w:val="003F492C"/>
    <w:rsid w:val="003F63EF"/>
    <w:rsid w:val="003F686B"/>
    <w:rsid w:val="00400A68"/>
    <w:rsid w:val="00400BA5"/>
    <w:rsid w:val="00402BF0"/>
    <w:rsid w:val="004031F5"/>
    <w:rsid w:val="00403A3C"/>
    <w:rsid w:val="0040467D"/>
    <w:rsid w:val="00404736"/>
    <w:rsid w:val="004050D7"/>
    <w:rsid w:val="0040638D"/>
    <w:rsid w:val="00410208"/>
    <w:rsid w:val="004201C1"/>
    <w:rsid w:val="00422A83"/>
    <w:rsid w:val="00422B99"/>
    <w:rsid w:val="00423D3A"/>
    <w:rsid w:val="00426D87"/>
    <w:rsid w:val="004311E5"/>
    <w:rsid w:val="004324ED"/>
    <w:rsid w:val="00434863"/>
    <w:rsid w:val="00434C7D"/>
    <w:rsid w:val="004351FB"/>
    <w:rsid w:val="00436CE0"/>
    <w:rsid w:val="004370B8"/>
    <w:rsid w:val="004370F8"/>
    <w:rsid w:val="00440A8C"/>
    <w:rsid w:val="00442601"/>
    <w:rsid w:val="004435CD"/>
    <w:rsid w:val="00443C3C"/>
    <w:rsid w:val="00444940"/>
    <w:rsid w:val="00445251"/>
    <w:rsid w:val="004472E2"/>
    <w:rsid w:val="0045112C"/>
    <w:rsid w:val="004512FA"/>
    <w:rsid w:val="00453481"/>
    <w:rsid w:val="0045371A"/>
    <w:rsid w:val="004568CD"/>
    <w:rsid w:val="00460914"/>
    <w:rsid w:val="004628C1"/>
    <w:rsid w:val="0046318A"/>
    <w:rsid w:val="00467C3C"/>
    <w:rsid w:val="00477D1C"/>
    <w:rsid w:val="0048012B"/>
    <w:rsid w:val="00481A25"/>
    <w:rsid w:val="004840F3"/>
    <w:rsid w:val="00486697"/>
    <w:rsid w:val="00487292"/>
    <w:rsid w:val="00487EEB"/>
    <w:rsid w:val="0049352B"/>
    <w:rsid w:val="004939E4"/>
    <w:rsid w:val="004972D0"/>
    <w:rsid w:val="004A0469"/>
    <w:rsid w:val="004A295E"/>
    <w:rsid w:val="004A3111"/>
    <w:rsid w:val="004A3F64"/>
    <w:rsid w:val="004A3F9C"/>
    <w:rsid w:val="004A60DB"/>
    <w:rsid w:val="004A7CBE"/>
    <w:rsid w:val="004B30DC"/>
    <w:rsid w:val="004B3201"/>
    <w:rsid w:val="004B6CD3"/>
    <w:rsid w:val="004B7C16"/>
    <w:rsid w:val="004C0D35"/>
    <w:rsid w:val="004C2476"/>
    <w:rsid w:val="004C7485"/>
    <w:rsid w:val="004D2627"/>
    <w:rsid w:val="004D7A08"/>
    <w:rsid w:val="004E0E0D"/>
    <w:rsid w:val="004E1D29"/>
    <w:rsid w:val="004E366F"/>
    <w:rsid w:val="004E46FA"/>
    <w:rsid w:val="004E55D3"/>
    <w:rsid w:val="004E59ED"/>
    <w:rsid w:val="004E5E0D"/>
    <w:rsid w:val="004E72BB"/>
    <w:rsid w:val="004F20E6"/>
    <w:rsid w:val="004F28A5"/>
    <w:rsid w:val="004F2D0C"/>
    <w:rsid w:val="004F606D"/>
    <w:rsid w:val="004F7D1D"/>
    <w:rsid w:val="00500587"/>
    <w:rsid w:val="005008C9"/>
    <w:rsid w:val="00503168"/>
    <w:rsid w:val="0050627A"/>
    <w:rsid w:val="00506E4D"/>
    <w:rsid w:val="0051115D"/>
    <w:rsid w:val="005112FB"/>
    <w:rsid w:val="0051287E"/>
    <w:rsid w:val="00513551"/>
    <w:rsid w:val="00513FDC"/>
    <w:rsid w:val="005155D9"/>
    <w:rsid w:val="00517081"/>
    <w:rsid w:val="00522B68"/>
    <w:rsid w:val="00522E85"/>
    <w:rsid w:val="00523801"/>
    <w:rsid w:val="00527191"/>
    <w:rsid w:val="005300E9"/>
    <w:rsid w:val="005317EA"/>
    <w:rsid w:val="0053461B"/>
    <w:rsid w:val="00534A5F"/>
    <w:rsid w:val="00540AED"/>
    <w:rsid w:val="0054411B"/>
    <w:rsid w:val="0054695D"/>
    <w:rsid w:val="00546A33"/>
    <w:rsid w:val="0054783E"/>
    <w:rsid w:val="0055630C"/>
    <w:rsid w:val="00561273"/>
    <w:rsid w:val="00563C68"/>
    <w:rsid w:val="00564398"/>
    <w:rsid w:val="0056628F"/>
    <w:rsid w:val="005667BD"/>
    <w:rsid w:val="00570F33"/>
    <w:rsid w:val="00571546"/>
    <w:rsid w:val="00571976"/>
    <w:rsid w:val="00573A2A"/>
    <w:rsid w:val="005757B8"/>
    <w:rsid w:val="00576A74"/>
    <w:rsid w:val="00577073"/>
    <w:rsid w:val="005775F3"/>
    <w:rsid w:val="00582D61"/>
    <w:rsid w:val="00583EFB"/>
    <w:rsid w:val="00584F36"/>
    <w:rsid w:val="00584F65"/>
    <w:rsid w:val="00590C21"/>
    <w:rsid w:val="0059305C"/>
    <w:rsid w:val="00593442"/>
    <w:rsid w:val="00595B74"/>
    <w:rsid w:val="00596973"/>
    <w:rsid w:val="005976D1"/>
    <w:rsid w:val="005A0486"/>
    <w:rsid w:val="005A12AA"/>
    <w:rsid w:val="005A1B97"/>
    <w:rsid w:val="005A2A41"/>
    <w:rsid w:val="005A2F7C"/>
    <w:rsid w:val="005A46D6"/>
    <w:rsid w:val="005B066E"/>
    <w:rsid w:val="005B0E67"/>
    <w:rsid w:val="005B2114"/>
    <w:rsid w:val="005B5864"/>
    <w:rsid w:val="005B79AF"/>
    <w:rsid w:val="005C1118"/>
    <w:rsid w:val="005D081D"/>
    <w:rsid w:val="005D4227"/>
    <w:rsid w:val="005D7600"/>
    <w:rsid w:val="005D7606"/>
    <w:rsid w:val="005E4B59"/>
    <w:rsid w:val="005E4D10"/>
    <w:rsid w:val="005E60F9"/>
    <w:rsid w:val="005E78B7"/>
    <w:rsid w:val="005F1539"/>
    <w:rsid w:val="005F1A44"/>
    <w:rsid w:val="005F4E62"/>
    <w:rsid w:val="0060082D"/>
    <w:rsid w:val="006008DD"/>
    <w:rsid w:val="00602C16"/>
    <w:rsid w:val="006052AD"/>
    <w:rsid w:val="00605EC9"/>
    <w:rsid w:val="00606116"/>
    <w:rsid w:val="00607535"/>
    <w:rsid w:val="0061124B"/>
    <w:rsid w:val="0061151A"/>
    <w:rsid w:val="00613DA9"/>
    <w:rsid w:val="00620B83"/>
    <w:rsid w:val="00621AD3"/>
    <w:rsid w:val="00622C2A"/>
    <w:rsid w:val="006245D7"/>
    <w:rsid w:val="006300F3"/>
    <w:rsid w:val="006410C1"/>
    <w:rsid w:val="00642567"/>
    <w:rsid w:val="006429C9"/>
    <w:rsid w:val="00643C28"/>
    <w:rsid w:val="0065073C"/>
    <w:rsid w:val="00653DFC"/>
    <w:rsid w:val="00654445"/>
    <w:rsid w:val="00655903"/>
    <w:rsid w:val="006565A5"/>
    <w:rsid w:val="00660420"/>
    <w:rsid w:val="006624CB"/>
    <w:rsid w:val="006647E5"/>
    <w:rsid w:val="00664A6F"/>
    <w:rsid w:val="00666848"/>
    <w:rsid w:val="00666BE3"/>
    <w:rsid w:val="00666F42"/>
    <w:rsid w:val="00667C9F"/>
    <w:rsid w:val="0067090C"/>
    <w:rsid w:val="00670E4B"/>
    <w:rsid w:val="00673892"/>
    <w:rsid w:val="00674890"/>
    <w:rsid w:val="006749CE"/>
    <w:rsid w:val="00674F1A"/>
    <w:rsid w:val="00677971"/>
    <w:rsid w:val="00680542"/>
    <w:rsid w:val="006810ED"/>
    <w:rsid w:val="006813BA"/>
    <w:rsid w:val="00684E15"/>
    <w:rsid w:val="00685450"/>
    <w:rsid w:val="00687299"/>
    <w:rsid w:val="006924DB"/>
    <w:rsid w:val="006930EE"/>
    <w:rsid w:val="00694EE5"/>
    <w:rsid w:val="00695454"/>
    <w:rsid w:val="00696524"/>
    <w:rsid w:val="00697AB5"/>
    <w:rsid w:val="006A45E9"/>
    <w:rsid w:val="006A7D05"/>
    <w:rsid w:val="006B0161"/>
    <w:rsid w:val="006B1F3D"/>
    <w:rsid w:val="006B56CB"/>
    <w:rsid w:val="006B5BA3"/>
    <w:rsid w:val="006B5D08"/>
    <w:rsid w:val="006C1258"/>
    <w:rsid w:val="006C3ABB"/>
    <w:rsid w:val="006C77A8"/>
    <w:rsid w:val="006D399E"/>
    <w:rsid w:val="006D42D3"/>
    <w:rsid w:val="006D77C4"/>
    <w:rsid w:val="006E2FAD"/>
    <w:rsid w:val="006E5C94"/>
    <w:rsid w:val="006F0B04"/>
    <w:rsid w:val="00700496"/>
    <w:rsid w:val="00700A41"/>
    <w:rsid w:val="00702D87"/>
    <w:rsid w:val="00703544"/>
    <w:rsid w:val="00706F79"/>
    <w:rsid w:val="00710F04"/>
    <w:rsid w:val="00711687"/>
    <w:rsid w:val="00716197"/>
    <w:rsid w:val="00716FE2"/>
    <w:rsid w:val="00717957"/>
    <w:rsid w:val="00720552"/>
    <w:rsid w:val="007205ED"/>
    <w:rsid w:val="00720B77"/>
    <w:rsid w:val="00721EA9"/>
    <w:rsid w:val="00723EDF"/>
    <w:rsid w:val="007248BF"/>
    <w:rsid w:val="00725856"/>
    <w:rsid w:val="00727AE4"/>
    <w:rsid w:val="007309E6"/>
    <w:rsid w:val="007431FC"/>
    <w:rsid w:val="007445A7"/>
    <w:rsid w:val="007446EA"/>
    <w:rsid w:val="007456DC"/>
    <w:rsid w:val="0074600D"/>
    <w:rsid w:val="00747D77"/>
    <w:rsid w:val="0075026E"/>
    <w:rsid w:val="00751A8E"/>
    <w:rsid w:val="00754416"/>
    <w:rsid w:val="007616D9"/>
    <w:rsid w:val="0076203C"/>
    <w:rsid w:val="007626F6"/>
    <w:rsid w:val="00762D46"/>
    <w:rsid w:val="00763EE3"/>
    <w:rsid w:val="007655D2"/>
    <w:rsid w:val="00767613"/>
    <w:rsid w:val="00771FF6"/>
    <w:rsid w:val="00774F43"/>
    <w:rsid w:val="00775E3A"/>
    <w:rsid w:val="00776CD8"/>
    <w:rsid w:val="007777EA"/>
    <w:rsid w:val="007809FE"/>
    <w:rsid w:val="007811F3"/>
    <w:rsid w:val="00781DA6"/>
    <w:rsid w:val="007827BF"/>
    <w:rsid w:val="00783827"/>
    <w:rsid w:val="007858B8"/>
    <w:rsid w:val="007864B0"/>
    <w:rsid w:val="007A08DA"/>
    <w:rsid w:val="007A33CE"/>
    <w:rsid w:val="007A3FBB"/>
    <w:rsid w:val="007A5DBD"/>
    <w:rsid w:val="007A73F0"/>
    <w:rsid w:val="007B09E2"/>
    <w:rsid w:val="007B1755"/>
    <w:rsid w:val="007B1791"/>
    <w:rsid w:val="007B364E"/>
    <w:rsid w:val="007B3957"/>
    <w:rsid w:val="007B50F8"/>
    <w:rsid w:val="007B69AC"/>
    <w:rsid w:val="007C0EBD"/>
    <w:rsid w:val="007C2179"/>
    <w:rsid w:val="007C23BA"/>
    <w:rsid w:val="007C386C"/>
    <w:rsid w:val="007C3DFD"/>
    <w:rsid w:val="007C7220"/>
    <w:rsid w:val="007D0F29"/>
    <w:rsid w:val="007D4F4A"/>
    <w:rsid w:val="007E0674"/>
    <w:rsid w:val="007E20D4"/>
    <w:rsid w:val="007E38CB"/>
    <w:rsid w:val="007E4663"/>
    <w:rsid w:val="007E6872"/>
    <w:rsid w:val="007F3E49"/>
    <w:rsid w:val="007F4096"/>
    <w:rsid w:val="007F434E"/>
    <w:rsid w:val="007F4721"/>
    <w:rsid w:val="007F49D5"/>
    <w:rsid w:val="007F4CFD"/>
    <w:rsid w:val="007F7F71"/>
    <w:rsid w:val="0080191F"/>
    <w:rsid w:val="00802326"/>
    <w:rsid w:val="008023C3"/>
    <w:rsid w:val="00802F40"/>
    <w:rsid w:val="00804707"/>
    <w:rsid w:val="008051B7"/>
    <w:rsid w:val="00805A1F"/>
    <w:rsid w:val="00807748"/>
    <w:rsid w:val="00810E02"/>
    <w:rsid w:val="00822326"/>
    <w:rsid w:val="00823B15"/>
    <w:rsid w:val="0083113B"/>
    <w:rsid w:val="00834490"/>
    <w:rsid w:val="008356BB"/>
    <w:rsid w:val="00836936"/>
    <w:rsid w:val="00840C30"/>
    <w:rsid w:val="008422A2"/>
    <w:rsid w:val="00844701"/>
    <w:rsid w:val="00844B45"/>
    <w:rsid w:val="008457BC"/>
    <w:rsid w:val="00845A64"/>
    <w:rsid w:val="0084736A"/>
    <w:rsid w:val="008516AB"/>
    <w:rsid w:val="0085403A"/>
    <w:rsid w:val="008549FB"/>
    <w:rsid w:val="00855058"/>
    <w:rsid w:val="008550B3"/>
    <w:rsid w:val="00857CAC"/>
    <w:rsid w:val="00860368"/>
    <w:rsid w:val="008634E4"/>
    <w:rsid w:val="00864839"/>
    <w:rsid w:val="00864D21"/>
    <w:rsid w:val="00865DE8"/>
    <w:rsid w:val="00866253"/>
    <w:rsid w:val="0086683D"/>
    <w:rsid w:val="00867E48"/>
    <w:rsid w:val="00871B31"/>
    <w:rsid w:val="008740E1"/>
    <w:rsid w:val="00874FBD"/>
    <w:rsid w:val="008770F4"/>
    <w:rsid w:val="00877BEF"/>
    <w:rsid w:val="00885FF3"/>
    <w:rsid w:val="0088666D"/>
    <w:rsid w:val="0088790A"/>
    <w:rsid w:val="00887E9F"/>
    <w:rsid w:val="00891194"/>
    <w:rsid w:val="00893393"/>
    <w:rsid w:val="008940A2"/>
    <w:rsid w:val="00896B21"/>
    <w:rsid w:val="008979D9"/>
    <w:rsid w:val="00897BC5"/>
    <w:rsid w:val="00897FC9"/>
    <w:rsid w:val="008A0C7E"/>
    <w:rsid w:val="008A1832"/>
    <w:rsid w:val="008A29F1"/>
    <w:rsid w:val="008A34B0"/>
    <w:rsid w:val="008A5994"/>
    <w:rsid w:val="008B0991"/>
    <w:rsid w:val="008B0B6A"/>
    <w:rsid w:val="008B0C09"/>
    <w:rsid w:val="008B3E3C"/>
    <w:rsid w:val="008B4A48"/>
    <w:rsid w:val="008B586A"/>
    <w:rsid w:val="008B615E"/>
    <w:rsid w:val="008B78FB"/>
    <w:rsid w:val="008C019C"/>
    <w:rsid w:val="008C1CE0"/>
    <w:rsid w:val="008C2220"/>
    <w:rsid w:val="008C5DF8"/>
    <w:rsid w:val="008C6FD9"/>
    <w:rsid w:val="008D2178"/>
    <w:rsid w:val="008D2FF3"/>
    <w:rsid w:val="008D7617"/>
    <w:rsid w:val="008D76BD"/>
    <w:rsid w:val="008E0A72"/>
    <w:rsid w:val="008E160C"/>
    <w:rsid w:val="008E1CF7"/>
    <w:rsid w:val="008E2CA3"/>
    <w:rsid w:val="008E5427"/>
    <w:rsid w:val="008E6A7C"/>
    <w:rsid w:val="008F1D23"/>
    <w:rsid w:val="008F211C"/>
    <w:rsid w:val="008F2885"/>
    <w:rsid w:val="008F30C5"/>
    <w:rsid w:val="008F3792"/>
    <w:rsid w:val="00902162"/>
    <w:rsid w:val="0090280B"/>
    <w:rsid w:val="00907EC3"/>
    <w:rsid w:val="00914042"/>
    <w:rsid w:val="00915166"/>
    <w:rsid w:val="00915795"/>
    <w:rsid w:val="00916431"/>
    <w:rsid w:val="00916C32"/>
    <w:rsid w:val="00920281"/>
    <w:rsid w:val="0092336D"/>
    <w:rsid w:val="00924BEB"/>
    <w:rsid w:val="00926A43"/>
    <w:rsid w:val="00932DDD"/>
    <w:rsid w:val="0093777C"/>
    <w:rsid w:val="00940904"/>
    <w:rsid w:val="009413A9"/>
    <w:rsid w:val="00941C9A"/>
    <w:rsid w:val="00943266"/>
    <w:rsid w:val="00952D5E"/>
    <w:rsid w:val="00954409"/>
    <w:rsid w:val="009550A5"/>
    <w:rsid w:val="00955202"/>
    <w:rsid w:val="00955CE7"/>
    <w:rsid w:val="00956D05"/>
    <w:rsid w:val="009603EA"/>
    <w:rsid w:val="0096060F"/>
    <w:rsid w:val="00967CAB"/>
    <w:rsid w:val="00967F61"/>
    <w:rsid w:val="0097323A"/>
    <w:rsid w:val="00973832"/>
    <w:rsid w:val="00974B8E"/>
    <w:rsid w:val="00976DDB"/>
    <w:rsid w:val="00980A75"/>
    <w:rsid w:val="00980DD7"/>
    <w:rsid w:val="00983F36"/>
    <w:rsid w:val="009864CB"/>
    <w:rsid w:val="00992477"/>
    <w:rsid w:val="00994D28"/>
    <w:rsid w:val="00995430"/>
    <w:rsid w:val="0099721C"/>
    <w:rsid w:val="009A0931"/>
    <w:rsid w:val="009A0AD9"/>
    <w:rsid w:val="009A0D50"/>
    <w:rsid w:val="009A24E6"/>
    <w:rsid w:val="009A3198"/>
    <w:rsid w:val="009B38B0"/>
    <w:rsid w:val="009B6916"/>
    <w:rsid w:val="009B6972"/>
    <w:rsid w:val="009B7043"/>
    <w:rsid w:val="009B70F0"/>
    <w:rsid w:val="009C088B"/>
    <w:rsid w:val="009C2DA2"/>
    <w:rsid w:val="009D44B2"/>
    <w:rsid w:val="009D5BFE"/>
    <w:rsid w:val="009D76BC"/>
    <w:rsid w:val="009D7834"/>
    <w:rsid w:val="009E0F6E"/>
    <w:rsid w:val="009E2566"/>
    <w:rsid w:val="009E4C2F"/>
    <w:rsid w:val="009E4EE4"/>
    <w:rsid w:val="009F5482"/>
    <w:rsid w:val="009F63E7"/>
    <w:rsid w:val="00A01173"/>
    <w:rsid w:val="00A03134"/>
    <w:rsid w:val="00A0781B"/>
    <w:rsid w:val="00A11285"/>
    <w:rsid w:val="00A11E3F"/>
    <w:rsid w:val="00A1427D"/>
    <w:rsid w:val="00A14FBF"/>
    <w:rsid w:val="00A15AC1"/>
    <w:rsid w:val="00A15ADF"/>
    <w:rsid w:val="00A160AA"/>
    <w:rsid w:val="00A1624D"/>
    <w:rsid w:val="00A17CF6"/>
    <w:rsid w:val="00A22945"/>
    <w:rsid w:val="00A2377A"/>
    <w:rsid w:val="00A25FFF"/>
    <w:rsid w:val="00A27E7E"/>
    <w:rsid w:val="00A32A03"/>
    <w:rsid w:val="00A33449"/>
    <w:rsid w:val="00A33783"/>
    <w:rsid w:val="00A34ADB"/>
    <w:rsid w:val="00A34EFC"/>
    <w:rsid w:val="00A36E8A"/>
    <w:rsid w:val="00A36FD2"/>
    <w:rsid w:val="00A40E70"/>
    <w:rsid w:val="00A42097"/>
    <w:rsid w:val="00A420B9"/>
    <w:rsid w:val="00A42D9A"/>
    <w:rsid w:val="00A42EE9"/>
    <w:rsid w:val="00A44128"/>
    <w:rsid w:val="00A4740B"/>
    <w:rsid w:val="00A5443B"/>
    <w:rsid w:val="00A55D35"/>
    <w:rsid w:val="00A567F6"/>
    <w:rsid w:val="00A6029B"/>
    <w:rsid w:val="00A6075F"/>
    <w:rsid w:val="00A60A02"/>
    <w:rsid w:val="00A640C7"/>
    <w:rsid w:val="00A67953"/>
    <w:rsid w:val="00A70B17"/>
    <w:rsid w:val="00A74891"/>
    <w:rsid w:val="00A74C7E"/>
    <w:rsid w:val="00A774AB"/>
    <w:rsid w:val="00A77F0A"/>
    <w:rsid w:val="00A82B8C"/>
    <w:rsid w:val="00A836B9"/>
    <w:rsid w:val="00A84C9A"/>
    <w:rsid w:val="00A8512C"/>
    <w:rsid w:val="00A87822"/>
    <w:rsid w:val="00A94BA6"/>
    <w:rsid w:val="00AA0484"/>
    <w:rsid w:val="00AA2872"/>
    <w:rsid w:val="00AA38B1"/>
    <w:rsid w:val="00AA3F72"/>
    <w:rsid w:val="00AA4796"/>
    <w:rsid w:val="00AA5457"/>
    <w:rsid w:val="00AA7199"/>
    <w:rsid w:val="00AB39E7"/>
    <w:rsid w:val="00AB468F"/>
    <w:rsid w:val="00AB63C7"/>
    <w:rsid w:val="00AC3001"/>
    <w:rsid w:val="00AC42E1"/>
    <w:rsid w:val="00AC666C"/>
    <w:rsid w:val="00AD477A"/>
    <w:rsid w:val="00AD64B1"/>
    <w:rsid w:val="00AD67FF"/>
    <w:rsid w:val="00AD770E"/>
    <w:rsid w:val="00AE2BEE"/>
    <w:rsid w:val="00AE35E7"/>
    <w:rsid w:val="00AE492D"/>
    <w:rsid w:val="00AE4BE2"/>
    <w:rsid w:val="00AE5D76"/>
    <w:rsid w:val="00AE73E8"/>
    <w:rsid w:val="00AE785F"/>
    <w:rsid w:val="00AF0044"/>
    <w:rsid w:val="00AF7321"/>
    <w:rsid w:val="00AF7B52"/>
    <w:rsid w:val="00B05213"/>
    <w:rsid w:val="00B13793"/>
    <w:rsid w:val="00B147E6"/>
    <w:rsid w:val="00B17A63"/>
    <w:rsid w:val="00B202B8"/>
    <w:rsid w:val="00B21FA7"/>
    <w:rsid w:val="00B22355"/>
    <w:rsid w:val="00B24739"/>
    <w:rsid w:val="00B3482B"/>
    <w:rsid w:val="00B379C1"/>
    <w:rsid w:val="00B37F87"/>
    <w:rsid w:val="00B37FC3"/>
    <w:rsid w:val="00B40F7F"/>
    <w:rsid w:val="00B414E4"/>
    <w:rsid w:val="00B47708"/>
    <w:rsid w:val="00B52420"/>
    <w:rsid w:val="00B53AA1"/>
    <w:rsid w:val="00B55EC1"/>
    <w:rsid w:val="00B56C0E"/>
    <w:rsid w:val="00B60298"/>
    <w:rsid w:val="00B60AAC"/>
    <w:rsid w:val="00B6323C"/>
    <w:rsid w:val="00B64903"/>
    <w:rsid w:val="00B65716"/>
    <w:rsid w:val="00B67A0A"/>
    <w:rsid w:val="00B70004"/>
    <w:rsid w:val="00B71A5C"/>
    <w:rsid w:val="00B75868"/>
    <w:rsid w:val="00B778A0"/>
    <w:rsid w:val="00B8399A"/>
    <w:rsid w:val="00B8585E"/>
    <w:rsid w:val="00B92C4A"/>
    <w:rsid w:val="00B962E3"/>
    <w:rsid w:val="00B964A7"/>
    <w:rsid w:val="00BA0F01"/>
    <w:rsid w:val="00BA20BE"/>
    <w:rsid w:val="00BA278A"/>
    <w:rsid w:val="00BA594D"/>
    <w:rsid w:val="00BA5E93"/>
    <w:rsid w:val="00BA77C7"/>
    <w:rsid w:val="00BB2C9B"/>
    <w:rsid w:val="00BB2CA6"/>
    <w:rsid w:val="00BC01A6"/>
    <w:rsid w:val="00BC3624"/>
    <w:rsid w:val="00BC7A6B"/>
    <w:rsid w:val="00BD0A19"/>
    <w:rsid w:val="00BD5EA0"/>
    <w:rsid w:val="00BD6E89"/>
    <w:rsid w:val="00BD7C9E"/>
    <w:rsid w:val="00BE1437"/>
    <w:rsid w:val="00BE16FF"/>
    <w:rsid w:val="00BE1A46"/>
    <w:rsid w:val="00BE1E2D"/>
    <w:rsid w:val="00BE29D9"/>
    <w:rsid w:val="00BE2CD8"/>
    <w:rsid w:val="00BE3D41"/>
    <w:rsid w:val="00BE6FA4"/>
    <w:rsid w:val="00BE7C7A"/>
    <w:rsid w:val="00BF1027"/>
    <w:rsid w:val="00BF1B14"/>
    <w:rsid w:val="00BF2C5B"/>
    <w:rsid w:val="00BF3C11"/>
    <w:rsid w:val="00BF448D"/>
    <w:rsid w:val="00C00EAF"/>
    <w:rsid w:val="00C01604"/>
    <w:rsid w:val="00C03926"/>
    <w:rsid w:val="00C04FE1"/>
    <w:rsid w:val="00C07291"/>
    <w:rsid w:val="00C07CBB"/>
    <w:rsid w:val="00C1012D"/>
    <w:rsid w:val="00C12240"/>
    <w:rsid w:val="00C124E5"/>
    <w:rsid w:val="00C14CC9"/>
    <w:rsid w:val="00C14F6F"/>
    <w:rsid w:val="00C21C3A"/>
    <w:rsid w:val="00C21C8C"/>
    <w:rsid w:val="00C23C28"/>
    <w:rsid w:val="00C24FEE"/>
    <w:rsid w:val="00C2591F"/>
    <w:rsid w:val="00C26188"/>
    <w:rsid w:val="00C26441"/>
    <w:rsid w:val="00C268B0"/>
    <w:rsid w:val="00C3072A"/>
    <w:rsid w:val="00C30CBB"/>
    <w:rsid w:val="00C30E6E"/>
    <w:rsid w:val="00C310C9"/>
    <w:rsid w:val="00C34612"/>
    <w:rsid w:val="00C35285"/>
    <w:rsid w:val="00C3622D"/>
    <w:rsid w:val="00C37812"/>
    <w:rsid w:val="00C37B05"/>
    <w:rsid w:val="00C40E1C"/>
    <w:rsid w:val="00C43C7E"/>
    <w:rsid w:val="00C446B7"/>
    <w:rsid w:val="00C4504E"/>
    <w:rsid w:val="00C50777"/>
    <w:rsid w:val="00C56DC3"/>
    <w:rsid w:val="00C6058D"/>
    <w:rsid w:val="00C618CF"/>
    <w:rsid w:val="00C647F6"/>
    <w:rsid w:val="00C663DB"/>
    <w:rsid w:val="00C70D71"/>
    <w:rsid w:val="00C73366"/>
    <w:rsid w:val="00C73DEE"/>
    <w:rsid w:val="00C740CC"/>
    <w:rsid w:val="00C80A3F"/>
    <w:rsid w:val="00C82097"/>
    <w:rsid w:val="00C87DDF"/>
    <w:rsid w:val="00C9010E"/>
    <w:rsid w:val="00C90914"/>
    <w:rsid w:val="00C93141"/>
    <w:rsid w:val="00C9754E"/>
    <w:rsid w:val="00CA0609"/>
    <w:rsid w:val="00CA2A4D"/>
    <w:rsid w:val="00CC11F9"/>
    <w:rsid w:val="00CC1360"/>
    <w:rsid w:val="00CC1963"/>
    <w:rsid w:val="00CC263C"/>
    <w:rsid w:val="00CC5351"/>
    <w:rsid w:val="00CC7FEA"/>
    <w:rsid w:val="00CD01E4"/>
    <w:rsid w:val="00CD1A5F"/>
    <w:rsid w:val="00CD2A29"/>
    <w:rsid w:val="00CD5023"/>
    <w:rsid w:val="00CD556B"/>
    <w:rsid w:val="00CD7C24"/>
    <w:rsid w:val="00CE00AB"/>
    <w:rsid w:val="00CE0FCD"/>
    <w:rsid w:val="00CE1B4E"/>
    <w:rsid w:val="00CE3B84"/>
    <w:rsid w:val="00CE7FAF"/>
    <w:rsid w:val="00CF1E7C"/>
    <w:rsid w:val="00D00349"/>
    <w:rsid w:val="00D003D9"/>
    <w:rsid w:val="00D03B78"/>
    <w:rsid w:val="00D057D7"/>
    <w:rsid w:val="00D06744"/>
    <w:rsid w:val="00D06CA7"/>
    <w:rsid w:val="00D14192"/>
    <w:rsid w:val="00D14539"/>
    <w:rsid w:val="00D14D6D"/>
    <w:rsid w:val="00D168C7"/>
    <w:rsid w:val="00D1705E"/>
    <w:rsid w:val="00D22A58"/>
    <w:rsid w:val="00D23C34"/>
    <w:rsid w:val="00D276A1"/>
    <w:rsid w:val="00D27BD8"/>
    <w:rsid w:val="00D432BC"/>
    <w:rsid w:val="00D44174"/>
    <w:rsid w:val="00D45131"/>
    <w:rsid w:val="00D46DF4"/>
    <w:rsid w:val="00D4707A"/>
    <w:rsid w:val="00D502A5"/>
    <w:rsid w:val="00D5076D"/>
    <w:rsid w:val="00D5150A"/>
    <w:rsid w:val="00D56F84"/>
    <w:rsid w:val="00D576D6"/>
    <w:rsid w:val="00D608DD"/>
    <w:rsid w:val="00D610B1"/>
    <w:rsid w:val="00D6300F"/>
    <w:rsid w:val="00D676E2"/>
    <w:rsid w:val="00D715B9"/>
    <w:rsid w:val="00D73102"/>
    <w:rsid w:val="00D77101"/>
    <w:rsid w:val="00D7714C"/>
    <w:rsid w:val="00D80BF7"/>
    <w:rsid w:val="00D83861"/>
    <w:rsid w:val="00D87EC8"/>
    <w:rsid w:val="00D9092D"/>
    <w:rsid w:val="00D90954"/>
    <w:rsid w:val="00D90F83"/>
    <w:rsid w:val="00D92449"/>
    <w:rsid w:val="00D92982"/>
    <w:rsid w:val="00D92AF5"/>
    <w:rsid w:val="00D9720E"/>
    <w:rsid w:val="00DA0F79"/>
    <w:rsid w:val="00DA46BF"/>
    <w:rsid w:val="00DB03EC"/>
    <w:rsid w:val="00DB1DB0"/>
    <w:rsid w:val="00DB2C05"/>
    <w:rsid w:val="00DB646A"/>
    <w:rsid w:val="00DB656E"/>
    <w:rsid w:val="00DB73F8"/>
    <w:rsid w:val="00DC0162"/>
    <w:rsid w:val="00DC0DF0"/>
    <w:rsid w:val="00DD193D"/>
    <w:rsid w:val="00DD2A1F"/>
    <w:rsid w:val="00DD4D9E"/>
    <w:rsid w:val="00DD5A30"/>
    <w:rsid w:val="00DE1954"/>
    <w:rsid w:val="00DE1CAA"/>
    <w:rsid w:val="00DE5367"/>
    <w:rsid w:val="00DE560D"/>
    <w:rsid w:val="00DE5A01"/>
    <w:rsid w:val="00DF0F04"/>
    <w:rsid w:val="00DF1BF5"/>
    <w:rsid w:val="00DF2590"/>
    <w:rsid w:val="00DF6154"/>
    <w:rsid w:val="00E000CD"/>
    <w:rsid w:val="00E031C6"/>
    <w:rsid w:val="00E05E51"/>
    <w:rsid w:val="00E06153"/>
    <w:rsid w:val="00E070E8"/>
    <w:rsid w:val="00E10757"/>
    <w:rsid w:val="00E12FD5"/>
    <w:rsid w:val="00E15EAF"/>
    <w:rsid w:val="00E24527"/>
    <w:rsid w:val="00E24A94"/>
    <w:rsid w:val="00E24D6B"/>
    <w:rsid w:val="00E27295"/>
    <w:rsid w:val="00E306F1"/>
    <w:rsid w:val="00E31C0D"/>
    <w:rsid w:val="00E320EE"/>
    <w:rsid w:val="00E33B0D"/>
    <w:rsid w:val="00E33F9D"/>
    <w:rsid w:val="00E35B03"/>
    <w:rsid w:val="00E37D8E"/>
    <w:rsid w:val="00E42CCD"/>
    <w:rsid w:val="00E44BB0"/>
    <w:rsid w:val="00E4619F"/>
    <w:rsid w:val="00E52D77"/>
    <w:rsid w:val="00E5476A"/>
    <w:rsid w:val="00E56415"/>
    <w:rsid w:val="00E568F3"/>
    <w:rsid w:val="00E573B2"/>
    <w:rsid w:val="00E6361D"/>
    <w:rsid w:val="00E63FC2"/>
    <w:rsid w:val="00E64B3A"/>
    <w:rsid w:val="00E64F3A"/>
    <w:rsid w:val="00E659F3"/>
    <w:rsid w:val="00E67E28"/>
    <w:rsid w:val="00E7415E"/>
    <w:rsid w:val="00E74CF6"/>
    <w:rsid w:val="00E82627"/>
    <w:rsid w:val="00E879A2"/>
    <w:rsid w:val="00E87BCE"/>
    <w:rsid w:val="00E909D1"/>
    <w:rsid w:val="00E91D5F"/>
    <w:rsid w:val="00E92D9C"/>
    <w:rsid w:val="00EA08EF"/>
    <w:rsid w:val="00EA4AAB"/>
    <w:rsid w:val="00EA6DA1"/>
    <w:rsid w:val="00EA7D5E"/>
    <w:rsid w:val="00EB0401"/>
    <w:rsid w:val="00EB0B63"/>
    <w:rsid w:val="00EB7EA3"/>
    <w:rsid w:val="00EC2182"/>
    <w:rsid w:val="00ED26C7"/>
    <w:rsid w:val="00ED363D"/>
    <w:rsid w:val="00ED3D70"/>
    <w:rsid w:val="00ED4464"/>
    <w:rsid w:val="00ED4AB9"/>
    <w:rsid w:val="00EE256A"/>
    <w:rsid w:val="00EE4D2A"/>
    <w:rsid w:val="00EF05CF"/>
    <w:rsid w:val="00EF15BC"/>
    <w:rsid w:val="00EF218C"/>
    <w:rsid w:val="00EF2E4C"/>
    <w:rsid w:val="00EF427B"/>
    <w:rsid w:val="00EF560E"/>
    <w:rsid w:val="00EF63A2"/>
    <w:rsid w:val="00EF66A8"/>
    <w:rsid w:val="00EF7D56"/>
    <w:rsid w:val="00F00F80"/>
    <w:rsid w:val="00F04D97"/>
    <w:rsid w:val="00F04E87"/>
    <w:rsid w:val="00F0707E"/>
    <w:rsid w:val="00F07340"/>
    <w:rsid w:val="00F16F50"/>
    <w:rsid w:val="00F170AE"/>
    <w:rsid w:val="00F2392F"/>
    <w:rsid w:val="00F2707F"/>
    <w:rsid w:val="00F2764D"/>
    <w:rsid w:val="00F319DB"/>
    <w:rsid w:val="00F31B58"/>
    <w:rsid w:val="00F32F4F"/>
    <w:rsid w:val="00F33190"/>
    <w:rsid w:val="00F36A8D"/>
    <w:rsid w:val="00F40AB0"/>
    <w:rsid w:val="00F46634"/>
    <w:rsid w:val="00F53105"/>
    <w:rsid w:val="00F53474"/>
    <w:rsid w:val="00F562B2"/>
    <w:rsid w:val="00F57231"/>
    <w:rsid w:val="00F635E8"/>
    <w:rsid w:val="00F6395F"/>
    <w:rsid w:val="00F656A5"/>
    <w:rsid w:val="00F65879"/>
    <w:rsid w:val="00F670CD"/>
    <w:rsid w:val="00F673B5"/>
    <w:rsid w:val="00F72A63"/>
    <w:rsid w:val="00F73D57"/>
    <w:rsid w:val="00F74C6A"/>
    <w:rsid w:val="00F76D20"/>
    <w:rsid w:val="00F76ECB"/>
    <w:rsid w:val="00F77585"/>
    <w:rsid w:val="00F937FC"/>
    <w:rsid w:val="00F9490B"/>
    <w:rsid w:val="00FA02DF"/>
    <w:rsid w:val="00FA2087"/>
    <w:rsid w:val="00FA3176"/>
    <w:rsid w:val="00FA4239"/>
    <w:rsid w:val="00FA526A"/>
    <w:rsid w:val="00FA56CF"/>
    <w:rsid w:val="00FA60F0"/>
    <w:rsid w:val="00FB5231"/>
    <w:rsid w:val="00FC189C"/>
    <w:rsid w:val="00FC2A77"/>
    <w:rsid w:val="00FC4B6E"/>
    <w:rsid w:val="00FC517A"/>
    <w:rsid w:val="00FC5BC9"/>
    <w:rsid w:val="00FC5BE1"/>
    <w:rsid w:val="00FC72F7"/>
    <w:rsid w:val="00FC7F3A"/>
    <w:rsid w:val="00FD2BC0"/>
    <w:rsid w:val="00FD372D"/>
    <w:rsid w:val="00FD3BE4"/>
    <w:rsid w:val="00FD43D3"/>
    <w:rsid w:val="00FD67B4"/>
    <w:rsid w:val="00FD71D6"/>
    <w:rsid w:val="00FE19FC"/>
    <w:rsid w:val="00FE20B7"/>
    <w:rsid w:val="00FE2A75"/>
    <w:rsid w:val="00FE3532"/>
    <w:rsid w:val="00FE4DD0"/>
    <w:rsid w:val="00FE5C57"/>
    <w:rsid w:val="00FE6865"/>
    <w:rsid w:val="00FE7390"/>
    <w:rsid w:val="00FF09DE"/>
    <w:rsid w:val="00FF0A67"/>
    <w:rsid w:val="00FF0E3B"/>
    <w:rsid w:val="00FF106D"/>
    <w:rsid w:val="00FF4F2F"/>
    <w:rsid w:val="0BF7B354"/>
    <w:rsid w:val="150DD3F6"/>
    <w:rsid w:val="17EA2A1A"/>
    <w:rsid w:val="1C08AD1A"/>
    <w:rsid w:val="28B5355A"/>
    <w:rsid w:val="2FD41E3E"/>
    <w:rsid w:val="3518927D"/>
    <w:rsid w:val="634C9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2113AA03"/>
  <w15:docId w15:val="{E5C99C83-7D1E-4422-BFCF-540F1151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qFormat/>
    <w:pPr>
      <w:keepNext/>
      <w:numPr>
        <w:numId w:val="1"/>
      </w:numPr>
      <w:spacing w:before="240" w:after="60"/>
      <w:outlineLvl w:val="0"/>
    </w:pPr>
    <w:rPr>
      <w:rFonts w:ascii="Helvetica" w:hAnsi="Helvetica" w:cs="Times"/>
      <w:b/>
      <w:bCs/>
      <w:kern w:val="28"/>
      <w:sz w:val="28"/>
      <w:szCs w:val="28"/>
    </w:rPr>
  </w:style>
  <w:style w:type="paragraph" w:styleId="Titre2">
    <w:name w:val="heading 2"/>
    <w:aliases w:val="Titre 2 - Articles"/>
    <w:basedOn w:val="Normal"/>
    <w:qFormat/>
    <w:pPr>
      <w:keepNext/>
      <w:numPr>
        <w:ilvl w:val="1"/>
        <w:numId w:val="1"/>
      </w:numPr>
      <w:spacing w:before="240" w:after="60"/>
      <w:ind w:left="851" w:right="851"/>
      <w:outlineLvl w:val="1"/>
    </w:pPr>
    <w:rPr>
      <w:rFonts w:ascii="Helvetica" w:hAnsi="Helvetica" w:cs="Times"/>
      <w:b/>
      <w:bCs/>
      <w:i/>
      <w:iCs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numPr>
        <w:ilvl w:val="2"/>
        <w:numId w:val="1"/>
      </w:numPr>
      <w:spacing w:before="240" w:after="60"/>
      <w:ind w:left="1701"/>
      <w:outlineLvl w:val="2"/>
    </w:pPr>
    <w:rPr>
      <w:rFonts w:ascii="Times" w:hAnsi="Times" w:cs="New York"/>
      <w:b/>
      <w:bCs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 w:cs="Times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 w:cs="Times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 w:cs="Times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 w:cs="Times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 w:cs="Times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right" w:pos="3879"/>
      </w:tabs>
      <w:ind w:left="240" w:hanging="240"/>
    </w:pPr>
    <w:rPr>
      <w:rFonts w:ascii="Times" w:hAnsi="Times" w:cs="New York"/>
      <w:sz w:val="18"/>
      <w:szCs w:val="18"/>
    </w:rPr>
  </w:style>
  <w:style w:type="paragraph" w:styleId="Index2">
    <w:name w:val="index 2"/>
    <w:basedOn w:val="Normal"/>
    <w:next w:val="Normal"/>
    <w:semiHidden/>
    <w:pPr>
      <w:tabs>
        <w:tab w:val="right" w:pos="3879"/>
      </w:tabs>
      <w:ind w:left="480" w:hanging="240"/>
    </w:pPr>
    <w:rPr>
      <w:rFonts w:ascii="Times" w:hAnsi="Times" w:cs="New York"/>
      <w:sz w:val="18"/>
      <w:szCs w:val="18"/>
    </w:rPr>
  </w:style>
  <w:style w:type="paragraph" w:styleId="Index3">
    <w:name w:val="index 3"/>
    <w:basedOn w:val="Normal"/>
    <w:next w:val="Normal"/>
    <w:semiHidden/>
    <w:pPr>
      <w:tabs>
        <w:tab w:val="right" w:pos="3879"/>
      </w:tabs>
      <w:ind w:left="720" w:hanging="240"/>
    </w:pPr>
    <w:rPr>
      <w:rFonts w:ascii="Times" w:hAnsi="Times" w:cs="New York"/>
      <w:sz w:val="18"/>
      <w:szCs w:val="18"/>
    </w:rPr>
  </w:style>
  <w:style w:type="paragraph" w:styleId="Index4">
    <w:name w:val="index 4"/>
    <w:basedOn w:val="Normal"/>
    <w:next w:val="Normal"/>
    <w:semiHidden/>
    <w:pPr>
      <w:tabs>
        <w:tab w:val="right" w:pos="3879"/>
      </w:tabs>
      <w:ind w:left="960" w:hanging="240"/>
    </w:pPr>
    <w:rPr>
      <w:rFonts w:ascii="Times" w:hAnsi="Times" w:cs="New York"/>
      <w:sz w:val="18"/>
      <w:szCs w:val="18"/>
    </w:rPr>
  </w:style>
  <w:style w:type="paragraph" w:styleId="Index5">
    <w:name w:val="index 5"/>
    <w:basedOn w:val="Normal"/>
    <w:next w:val="Normal"/>
    <w:semiHidden/>
    <w:pPr>
      <w:tabs>
        <w:tab w:val="right" w:pos="3879"/>
      </w:tabs>
      <w:ind w:left="1200" w:hanging="240"/>
    </w:pPr>
    <w:rPr>
      <w:rFonts w:ascii="Times" w:hAnsi="Times" w:cs="New York"/>
      <w:sz w:val="18"/>
      <w:szCs w:val="18"/>
    </w:rPr>
  </w:style>
  <w:style w:type="paragraph" w:styleId="Index6">
    <w:name w:val="index 6"/>
    <w:basedOn w:val="Normal"/>
    <w:next w:val="Normal"/>
    <w:semiHidden/>
    <w:pPr>
      <w:tabs>
        <w:tab w:val="right" w:pos="3879"/>
      </w:tabs>
      <w:ind w:left="1440" w:hanging="240"/>
    </w:pPr>
    <w:rPr>
      <w:rFonts w:ascii="Times" w:hAnsi="Times" w:cs="New York"/>
      <w:sz w:val="18"/>
      <w:szCs w:val="18"/>
    </w:rPr>
  </w:style>
  <w:style w:type="paragraph" w:styleId="Index7">
    <w:name w:val="index 7"/>
    <w:basedOn w:val="Normal"/>
    <w:next w:val="Normal"/>
    <w:semiHidden/>
    <w:pPr>
      <w:tabs>
        <w:tab w:val="right" w:pos="3879"/>
      </w:tabs>
      <w:ind w:left="1680" w:hanging="240"/>
    </w:pPr>
    <w:rPr>
      <w:rFonts w:ascii="Times" w:hAnsi="Times" w:cs="New York"/>
      <w:sz w:val="18"/>
      <w:szCs w:val="18"/>
    </w:rPr>
  </w:style>
  <w:style w:type="paragraph" w:styleId="Index8">
    <w:name w:val="index 8"/>
    <w:basedOn w:val="Normal"/>
    <w:next w:val="Normal"/>
    <w:semiHidden/>
    <w:pPr>
      <w:tabs>
        <w:tab w:val="right" w:pos="3879"/>
      </w:tabs>
      <w:ind w:left="1920" w:hanging="240"/>
    </w:pPr>
    <w:rPr>
      <w:rFonts w:ascii="Times" w:hAnsi="Times" w:cs="New York"/>
      <w:sz w:val="18"/>
      <w:szCs w:val="18"/>
    </w:rPr>
  </w:style>
  <w:style w:type="paragraph" w:styleId="Index9">
    <w:name w:val="index 9"/>
    <w:basedOn w:val="Normal"/>
    <w:next w:val="Normal"/>
    <w:semiHidden/>
    <w:pPr>
      <w:tabs>
        <w:tab w:val="right" w:pos="3879"/>
      </w:tabs>
      <w:ind w:left="2160" w:hanging="240"/>
    </w:pPr>
    <w:rPr>
      <w:rFonts w:ascii="Times" w:hAnsi="Times" w:cs="New York"/>
      <w:sz w:val="18"/>
      <w:szCs w:val="18"/>
    </w:rPr>
  </w:style>
  <w:style w:type="paragraph" w:styleId="Titreindex">
    <w:name w:val="index heading"/>
    <w:basedOn w:val="Normal"/>
    <w:next w:val="Index1"/>
    <w:semiHidden/>
    <w:pPr>
      <w:spacing w:before="240" w:after="120"/>
      <w:jc w:val="center"/>
    </w:pPr>
    <w:rPr>
      <w:rFonts w:ascii="Times" w:hAnsi="Times" w:cs="New York"/>
      <w:b/>
      <w:bCs/>
      <w:sz w:val="26"/>
      <w:szCs w:val="26"/>
    </w:rPr>
  </w:style>
  <w:style w:type="paragraph" w:styleId="Notedebasdepage">
    <w:name w:val="footnote text"/>
    <w:basedOn w:val="Normal"/>
    <w:link w:val="NotedebasdepageCar"/>
    <w:semiHidden/>
  </w:style>
  <w:style w:type="paragraph" w:customStyle="1" w:styleId="Style1">
    <w:name w:val="Style1"/>
    <w:basedOn w:val="Titre2"/>
    <w:pPr>
      <w:spacing w:line="480" w:lineRule="auto"/>
      <w:jc w:val="both"/>
      <w:outlineLvl w:val="9"/>
    </w:pPr>
    <w:rPr>
      <w:u w:val="single"/>
    </w:rPr>
  </w:style>
  <w:style w:type="paragraph" w:customStyle="1" w:styleId="Style2">
    <w:name w:val="Style2"/>
    <w:basedOn w:val="Style1"/>
    <w:rPr>
      <w:i w:val="0"/>
      <w:iCs w:val="0"/>
      <w:u w:val="none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paragraph" w:styleId="Notedefin">
    <w:name w:val="endnote text"/>
    <w:basedOn w:val="Normal"/>
    <w:semiHidden/>
  </w:style>
  <w:style w:type="character" w:styleId="Appeldenotedefin">
    <w:name w:val="end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paragraph" w:styleId="Liste">
    <w:name w:val="List"/>
    <w:basedOn w:val="Normal"/>
    <w:pPr>
      <w:tabs>
        <w:tab w:val="left" w:pos="560"/>
        <w:tab w:val="left" w:pos="5680"/>
      </w:tabs>
      <w:ind w:left="283" w:hanging="283"/>
      <w:jc w:val="both"/>
    </w:pPr>
    <w:rPr>
      <w:rFonts w:ascii="Times" w:hAnsi="Times" w:cs="New York"/>
    </w:rPr>
  </w:style>
  <w:style w:type="paragraph" w:styleId="Corpsdetexte">
    <w:name w:val="Body Text"/>
    <w:basedOn w:val="Normal"/>
    <w:pPr>
      <w:jc w:val="both"/>
    </w:pPr>
    <w:rPr>
      <w:rFonts w:ascii="Times" w:hAnsi="Times" w:cs="New York"/>
      <w:sz w:val="22"/>
      <w:szCs w:val="22"/>
    </w:rPr>
  </w:style>
  <w:style w:type="paragraph" w:styleId="Retraitcorpsdetexte">
    <w:name w:val="Body Text Indent"/>
    <w:basedOn w:val="Normal"/>
    <w:link w:val="RetraitcorpsdetexteCar"/>
    <w:pPr>
      <w:ind w:left="2268" w:hanging="1134"/>
      <w:jc w:val="both"/>
    </w:pPr>
    <w:rPr>
      <w:rFonts w:ascii="Times" w:hAnsi="Times" w:cs="New York"/>
      <w:b/>
      <w:bCs/>
      <w:sz w:val="22"/>
      <w:szCs w:val="22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Times" w:hAnsi="Times" w:cs="New York"/>
      <w:b/>
      <w:bCs/>
    </w:rPr>
  </w:style>
  <w:style w:type="paragraph" w:styleId="Corpsdetexte3">
    <w:name w:val="Body Text 3"/>
    <w:basedOn w:val="Normal"/>
    <w:pPr>
      <w:jc w:val="both"/>
    </w:pPr>
    <w:rPr>
      <w:rFonts w:ascii="Times" w:hAnsi="Times" w:cs="New York"/>
    </w:rPr>
  </w:style>
  <w:style w:type="paragraph" w:styleId="Retraitcorpsdetexte2">
    <w:name w:val="Body Text Indent 2"/>
    <w:basedOn w:val="Normal"/>
    <w:pPr>
      <w:tabs>
        <w:tab w:val="left" w:pos="8478"/>
      </w:tabs>
      <w:ind w:left="214"/>
      <w:jc w:val="both"/>
    </w:pPr>
    <w:rPr>
      <w:rFonts w:ascii="Times" w:hAnsi="Times" w:cs="New York"/>
      <w:b/>
      <w:bCs/>
      <w:i/>
      <w:iCs/>
      <w:sz w:val="22"/>
      <w:szCs w:val="22"/>
    </w:rPr>
  </w:style>
  <w:style w:type="paragraph" w:styleId="Retraitcorpsdetexte3">
    <w:name w:val="Body Text Indent 3"/>
    <w:basedOn w:val="Normal"/>
    <w:pPr>
      <w:ind w:left="851" w:hanging="851"/>
    </w:pPr>
    <w:rPr>
      <w:rFonts w:ascii="Times" w:hAnsi="Times" w:cs="New York"/>
      <w:b/>
      <w:bCs/>
    </w:rPr>
  </w:style>
  <w:style w:type="paragraph" w:styleId="Normalcentr">
    <w:name w:val="Block Text"/>
    <w:basedOn w:val="Normal"/>
    <w:pPr>
      <w:ind w:left="284" w:right="708"/>
    </w:pPr>
    <w:rPr>
      <w:rFonts w:ascii="Times" w:hAnsi="Times" w:cs="New York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ascii="Times New Roman" w:hAnsi="Times New Roman"/>
      <w:b/>
      <w:caps/>
    </w:rPr>
  </w:style>
  <w:style w:type="paragraph" w:styleId="TM2">
    <w:name w:val="toc 2"/>
    <w:basedOn w:val="Normal"/>
    <w:next w:val="Normal"/>
    <w:autoRedefine/>
    <w:uiPriority w:val="39"/>
    <w:pPr>
      <w:ind w:left="240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autoRedefine/>
    <w:uiPriority w:val="39"/>
    <w:pPr>
      <w:ind w:left="48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uiPriority w:val="39"/>
    <w:pPr>
      <w:ind w:left="72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PUCE1"/>
    <w:basedOn w:val="Normal"/>
    <w:pPr>
      <w:ind w:left="714" w:hanging="357"/>
      <w:jc w:val="both"/>
    </w:pPr>
    <w:rPr>
      <w:rFonts w:ascii="Times" w:hAnsi="Times" w:cs="New York"/>
    </w:rPr>
  </w:style>
  <w:style w:type="paragraph" w:customStyle="1" w:styleId="RPC1">
    <w:name w:val="RPC 1"/>
    <w:basedOn w:val="Normal"/>
    <w:pPr>
      <w:shd w:val="pct10" w:color="auto" w:fill="auto"/>
      <w:jc w:val="both"/>
      <w:outlineLvl w:val="0"/>
    </w:pPr>
    <w:rPr>
      <w:rFonts w:ascii="Times New Roman" w:hAnsi="Times New Roman"/>
      <w:b/>
      <w:caps/>
      <w:sz w:val="22"/>
    </w:rPr>
  </w:style>
  <w:style w:type="paragraph" w:customStyle="1" w:styleId="RPC2">
    <w:name w:val="RPC 2"/>
    <w:basedOn w:val="Normal"/>
    <w:link w:val="RPC2Car"/>
    <w:pPr>
      <w:ind w:left="709"/>
      <w:outlineLvl w:val="1"/>
    </w:pPr>
    <w:rPr>
      <w:rFonts w:ascii="Times New Roman" w:hAnsi="Times New Roman"/>
      <w:b/>
      <w:caps/>
      <w:sz w:val="22"/>
      <w:u w:val="single"/>
    </w:rPr>
  </w:style>
  <w:style w:type="paragraph" w:customStyle="1" w:styleId="RPC3">
    <w:name w:val="RPC 3"/>
    <w:basedOn w:val="Normal"/>
    <w:link w:val="RPC3Car"/>
    <w:pPr>
      <w:ind w:left="1418"/>
      <w:outlineLvl w:val="2"/>
    </w:pPr>
    <w:rPr>
      <w:rFonts w:ascii="Times New Roman" w:hAnsi="Times New Roman"/>
      <w:b/>
      <w:caps/>
      <w:sz w:val="22"/>
    </w:rPr>
  </w:style>
  <w:style w:type="paragraph" w:customStyle="1" w:styleId="RPC4">
    <w:name w:val="RPC 4"/>
    <w:basedOn w:val="Normal"/>
    <w:link w:val="RPC4Car"/>
    <w:pPr>
      <w:ind w:left="2127"/>
      <w:jc w:val="both"/>
      <w:outlineLvl w:val="3"/>
    </w:pPr>
    <w:rPr>
      <w:rFonts w:ascii="Times New Roman" w:hAnsi="Times New Roman"/>
      <w:b/>
      <w:sz w:val="22"/>
    </w:rPr>
  </w:style>
  <w:style w:type="paragraph" w:styleId="Lgende">
    <w:name w:val="caption"/>
    <w:basedOn w:val="Normal"/>
    <w:next w:val="Normal"/>
    <w:qFormat/>
    <w:pPr>
      <w:jc w:val="center"/>
    </w:pPr>
    <w:rPr>
      <w:rFonts w:ascii="Times New Roman" w:hAnsi="Times New Roman"/>
      <w:b/>
      <w:sz w:val="22"/>
      <w:u w:val="single"/>
    </w:rPr>
  </w:style>
  <w:style w:type="paragraph" w:customStyle="1" w:styleId="Style5">
    <w:name w:val="Style 5"/>
    <w:basedOn w:val="Normal"/>
    <w:rsid w:val="00B8399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4">
    <w:name w:val="Style 4"/>
    <w:basedOn w:val="Normal"/>
    <w:rsid w:val="00B8399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Lienhypertextesuivivisit">
    <w:name w:val="FollowedHyperlink"/>
    <w:rsid w:val="000C18B7"/>
    <w:rPr>
      <w:color w:val="800080"/>
      <w:u w:val="single"/>
    </w:rPr>
  </w:style>
  <w:style w:type="paragraph" w:styleId="Objetducommentaire">
    <w:name w:val="annotation subject"/>
    <w:basedOn w:val="Commentaire"/>
    <w:next w:val="Commentaire"/>
    <w:semiHidden/>
    <w:rsid w:val="0053461B"/>
    <w:rPr>
      <w:b/>
      <w:bCs/>
    </w:rPr>
  </w:style>
  <w:style w:type="paragraph" w:styleId="NormalWeb">
    <w:name w:val="Normal (Web)"/>
    <w:basedOn w:val="Normal"/>
    <w:uiPriority w:val="99"/>
    <w:rsid w:val="00A22945"/>
    <w:pPr>
      <w:spacing w:before="100" w:beforeAutospacing="1" w:after="100" w:afterAutospacing="1"/>
    </w:pPr>
    <w:rPr>
      <w:rFonts w:ascii="Times New Roman" w:hAnsi="Times New Roman"/>
    </w:rPr>
  </w:style>
  <w:style w:type="table" w:styleId="Grilledutableau">
    <w:name w:val="Table Grid"/>
    <w:basedOn w:val="TableauNormal"/>
    <w:uiPriority w:val="99"/>
    <w:rsid w:val="0067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3">
    <w:name w:val="Table Simple 3"/>
    <w:basedOn w:val="TableauNormal"/>
    <w:rsid w:val="00ED3D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lev">
    <w:name w:val="Strong"/>
    <w:qFormat/>
    <w:rsid w:val="00E82627"/>
    <w:rPr>
      <w:b/>
      <w:bCs/>
    </w:rPr>
  </w:style>
  <w:style w:type="paragraph" w:customStyle="1" w:styleId="1">
    <w:name w:val="1"/>
    <w:basedOn w:val="Normal"/>
    <w:semiHidden/>
    <w:rsid w:val="00487EE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2">
    <w:name w:val="2"/>
    <w:basedOn w:val="Normal"/>
    <w:semiHidden/>
    <w:rsid w:val="003F686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Retraitcorpsdetexte31">
    <w:name w:val="Retrait corps de texte 31"/>
    <w:basedOn w:val="Normal"/>
    <w:rsid w:val="00AB63C7"/>
    <w:pPr>
      <w:suppressAutoHyphens/>
      <w:ind w:left="851" w:hanging="851"/>
    </w:pPr>
    <w:rPr>
      <w:rFonts w:ascii="Times" w:hAnsi="Times" w:cs="New York"/>
      <w:b/>
      <w:bCs/>
      <w:lang w:eastAsia="ar-SA"/>
    </w:rPr>
  </w:style>
  <w:style w:type="paragraph" w:customStyle="1" w:styleId="CarCar2Car">
    <w:name w:val="Car Car2 Car"/>
    <w:basedOn w:val="Normal"/>
    <w:semiHidden/>
    <w:rsid w:val="006B1F3D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customStyle="1" w:styleId="schullers">
    <w:name w:val="schullers"/>
    <w:semiHidden/>
    <w:rsid w:val="00DA0F79"/>
    <w:rPr>
      <w:rFonts w:ascii="Arial" w:hAnsi="Arial" w:cs="Arial"/>
      <w:b w:val="0"/>
      <w:bCs w:val="0"/>
      <w:i w:val="0"/>
      <w:iCs w:val="0"/>
      <w:strike w:val="0"/>
      <w:color w:val="800080"/>
      <w:sz w:val="20"/>
      <w:szCs w:val="20"/>
      <w:u w:val="none"/>
    </w:rPr>
  </w:style>
  <w:style w:type="paragraph" w:customStyle="1" w:styleId="CarCarCar">
    <w:name w:val="Car Car Car"/>
    <w:basedOn w:val="Normal"/>
    <w:semiHidden/>
    <w:rsid w:val="00DA0F79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6749CE"/>
    <w:pPr>
      <w:ind w:left="708"/>
    </w:pPr>
  </w:style>
  <w:style w:type="paragraph" w:customStyle="1" w:styleId="Corpsdetexte21">
    <w:name w:val="Corps de texte 21"/>
    <w:basedOn w:val="Normal"/>
    <w:rsid w:val="00404736"/>
    <w:pPr>
      <w:suppressAutoHyphens/>
      <w:jc w:val="both"/>
    </w:pPr>
    <w:rPr>
      <w:rFonts w:ascii="Times" w:hAnsi="Times" w:cs="New York"/>
      <w:b/>
      <w:bCs/>
      <w:lang w:eastAsia="ar-SA"/>
    </w:rPr>
  </w:style>
  <w:style w:type="paragraph" w:customStyle="1" w:styleId="Corpsdetexte31">
    <w:name w:val="Corps de texte 31"/>
    <w:basedOn w:val="Normal"/>
    <w:rsid w:val="001D6185"/>
    <w:pPr>
      <w:suppressAutoHyphens/>
      <w:jc w:val="both"/>
    </w:pPr>
    <w:rPr>
      <w:rFonts w:ascii="Times" w:hAnsi="Times" w:cs="New York"/>
      <w:lang w:eastAsia="ar-SA"/>
    </w:rPr>
  </w:style>
  <w:style w:type="character" w:customStyle="1" w:styleId="CommentaireCar">
    <w:name w:val="Commentaire Car"/>
    <w:link w:val="Commentaire"/>
    <w:uiPriority w:val="99"/>
    <w:rsid w:val="001D6185"/>
    <w:rPr>
      <w:rFonts w:ascii="Palatino" w:hAnsi="Palatino"/>
    </w:rPr>
  </w:style>
  <w:style w:type="character" w:customStyle="1" w:styleId="Corpsdetexte2Car">
    <w:name w:val="Corps de texte 2 Car"/>
    <w:link w:val="Corpsdetexte2"/>
    <w:rsid w:val="00AD477A"/>
    <w:rPr>
      <w:rFonts w:ascii="Times" w:hAnsi="Times" w:cs="New York"/>
      <w:b/>
      <w:bCs/>
    </w:rPr>
  </w:style>
  <w:style w:type="paragraph" w:customStyle="1" w:styleId="Car">
    <w:name w:val="Car"/>
    <w:basedOn w:val="Normal"/>
    <w:semiHidden/>
    <w:rsid w:val="00041586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230B6F"/>
    <w:rPr>
      <w:rFonts w:ascii="Times" w:hAnsi="Times" w:cs="New York"/>
      <w:b/>
      <w:bCs/>
      <w:sz w:val="22"/>
      <w:szCs w:val="22"/>
    </w:rPr>
  </w:style>
  <w:style w:type="paragraph" w:customStyle="1" w:styleId="Default">
    <w:name w:val="Default"/>
    <w:rsid w:val="0023760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23760F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 w:val="22"/>
    </w:rPr>
  </w:style>
  <w:style w:type="paragraph" w:customStyle="1" w:styleId="Style50">
    <w:name w:val="Style5"/>
    <w:basedOn w:val="RPC3"/>
    <w:link w:val="Style5Car"/>
    <w:qFormat/>
    <w:rsid w:val="00D502A5"/>
    <w:pPr>
      <w:suppressAutoHyphens/>
      <w:ind w:left="709" w:right="-27" w:firstLine="709"/>
      <w:outlineLvl w:val="9"/>
    </w:pPr>
    <w:rPr>
      <w:rFonts w:cs="New York"/>
      <w:szCs w:val="22"/>
      <w:lang w:eastAsia="ar-SA"/>
    </w:rPr>
  </w:style>
  <w:style w:type="character" w:customStyle="1" w:styleId="Style5Car">
    <w:name w:val="Style5 Car"/>
    <w:link w:val="Style50"/>
    <w:rsid w:val="00D502A5"/>
    <w:rPr>
      <w:rFonts w:ascii="Times New Roman" w:hAnsi="Times New Roman" w:cs="New York"/>
      <w:b/>
      <w:caps/>
      <w:sz w:val="22"/>
      <w:szCs w:val="22"/>
      <w:lang w:eastAsia="ar-SA"/>
    </w:rPr>
  </w:style>
  <w:style w:type="character" w:customStyle="1" w:styleId="RPC4Car">
    <w:name w:val="RPC 4 Car"/>
    <w:link w:val="RPC4"/>
    <w:rsid w:val="00D502A5"/>
    <w:rPr>
      <w:rFonts w:ascii="Times New Roman" w:hAnsi="Times New Roman"/>
      <w:b/>
      <w:sz w:val="22"/>
      <w:szCs w:val="24"/>
    </w:rPr>
  </w:style>
  <w:style w:type="character" w:customStyle="1" w:styleId="WW8Num21z0">
    <w:name w:val="WW8Num21z0"/>
    <w:rsid w:val="0009326A"/>
    <w:rPr>
      <w:rFonts w:ascii="Palatino" w:eastAsia="Times New Roman" w:hAnsi="Palatino" w:cs="Times New Roman"/>
    </w:rPr>
  </w:style>
  <w:style w:type="paragraph" w:customStyle="1" w:styleId="Normalcentr1">
    <w:name w:val="Normal centré1"/>
    <w:basedOn w:val="Normal"/>
    <w:rsid w:val="0009326A"/>
    <w:pPr>
      <w:suppressAutoHyphens/>
      <w:ind w:left="284" w:right="708"/>
    </w:pPr>
    <w:rPr>
      <w:rFonts w:ascii="Times" w:hAnsi="Times" w:cs="New York"/>
      <w:lang w:eastAsia="ar-SA"/>
    </w:rPr>
  </w:style>
  <w:style w:type="paragraph" w:customStyle="1" w:styleId="Style40">
    <w:name w:val="Style4"/>
    <w:basedOn w:val="RPC2"/>
    <w:link w:val="Style4Car"/>
    <w:qFormat/>
    <w:rsid w:val="0006373E"/>
    <w:pPr>
      <w:suppressAutoHyphens/>
      <w:ind w:left="0" w:right="-27" w:firstLine="709"/>
      <w:outlineLvl w:val="9"/>
    </w:pPr>
    <w:rPr>
      <w:rFonts w:cs="New York"/>
      <w:szCs w:val="22"/>
      <w:u w:val="none"/>
      <w:lang w:eastAsia="ar-SA"/>
    </w:rPr>
  </w:style>
  <w:style w:type="character" w:customStyle="1" w:styleId="RPC2Car">
    <w:name w:val="RPC 2 Car"/>
    <w:link w:val="RPC2"/>
    <w:rsid w:val="0006373E"/>
    <w:rPr>
      <w:rFonts w:ascii="Times New Roman" w:hAnsi="Times New Roman"/>
      <w:b/>
      <w:caps/>
      <w:sz w:val="22"/>
      <w:szCs w:val="24"/>
      <w:u w:val="single"/>
    </w:rPr>
  </w:style>
  <w:style w:type="character" w:customStyle="1" w:styleId="Style4Car">
    <w:name w:val="Style4 Car"/>
    <w:link w:val="Style40"/>
    <w:rsid w:val="0006373E"/>
    <w:rPr>
      <w:rFonts w:ascii="Times New Roman" w:hAnsi="Times New Roman" w:cs="New York"/>
      <w:b/>
      <w:caps/>
      <w:sz w:val="22"/>
      <w:szCs w:val="22"/>
      <w:lang w:eastAsia="ar-SA"/>
    </w:rPr>
  </w:style>
  <w:style w:type="character" w:customStyle="1" w:styleId="RPC3Car">
    <w:name w:val="RPC 3 Car"/>
    <w:link w:val="RPC3"/>
    <w:rsid w:val="003473BC"/>
    <w:rPr>
      <w:rFonts w:ascii="Times New Roman" w:hAnsi="Times New Roman"/>
      <w:b/>
      <w:caps/>
      <w:sz w:val="22"/>
      <w:szCs w:val="24"/>
    </w:rPr>
  </w:style>
  <w:style w:type="paragraph" w:customStyle="1" w:styleId="Style3">
    <w:name w:val="Style3"/>
    <w:basedOn w:val="RPC1"/>
    <w:link w:val="Style3Car"/>
    <w:qFormat/>
    <w:rsid w:val="00E909D1"/>
    <w:pPr>
      <w:shd w:val="clear" w:color="auto" w:fill="C6D9F1"/>
      <w:suppressAutoHyphens/>
      <w:ind w:right="-27"/>
      <w:outlineLvl w:val="9"/>
    </w:pPr>
    <w:rPr>
      <w:rFonts w:cs="New York"/>
      <w:szCs w:val="22"/>
      <w:lang w:eastAsia="ar-SA"/>
    </w:rPr>
  </w:style>
  <w:style w:type="character" w:customStyle="1" w:styleId="Style3Car">
    <w:name w:val="Style3 Car"/>
    <w:link w:val="Style3"/>
    <w:rsid w:val="00E909D1"/>
    <w:rPr>
      <w:rFonts w:ascii="Times New Roman" w:hAnsi="Times New Roman" w:cs="New York"/>
      <w:b/>
      <w:caps/>
      <w:sz w:val="22"/>
      <w:szCs w:val="22"/>
      <w:shd w:val="clear" w:color="auto" w:fill="C6D9F1"/>
      <w:lang w:eastAsia="ar-SA"/>
    </w:rPr>
  </w:style>
  <w:style w:type="character" w:customStyle="1" w:styleId="NotedebasdepageCar">
    <w:name w:val="Note de bas de page Car"/>
    <w:link w:val="Notedebasdepage"/>
    <w:semiHidden/>
    <w:rsid w:val="00716FE2"/>
    <w:rPr>
      <w:rFonts w:ascii="Palatino" w:hAnsi="Palatino"/>
    </w:rPr>
  </w:style>
  <w:style w:type="character" w:customStyle="1" w:styleId="surlignage">
    <w:name w:val="surlignage"/>
    <w:rsid w:val="008770F4"/>
  </w:style>
  <w:style w:type="paragraph" w:customStyle="1" w:styleId="Normal2">
    <w:name w:val="Normal2"/>
    <w:basedOn w:val="Normal"/>
    <w:rsid w:val="00E031C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Style10">
    <w:name w:val="Style 1"/>
    <w:link w:val="Style1Car"/>
    <w:uiPriority w:val="99"/>
    <w:rsid w:val="005008C9"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customStyle="1" w:styleId="Style1Car">
    <w:name w:val="Style 1 Car"/>
    <w:link w:val="Style10"/>
    <w:uiPriority w:val="99"/>
    <w:locked/>
    <w:rsid w:val="005008C9"/>
    <w:rPr>
      <w:rFonts w:ascii="Times New Roman" w:hAnsi="Times New Roman"/>
      <w:sz w:val="22"/>
      <w:szCs w:val="22"/>
    </w:rPr>
  </w:style>
  <w:style w:type="character" w:customStyle="1" w:styleId="ParagraphedelisteCar">
    <w:name w:val="Paragraphe de liste Car"/>
    <w:link w:val="Paragraphedeliste"/>
    <w:uiPriority w:val="34"/>
    <w:rsid w:val="005008C9"/>
    <w:rPr>
      <w:rFonts w:ascii="Palatino" w:hAnsi="Palatino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E32E5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sz w:val="32"/>
      <w:szCs w:val="32"/>
    </w:rPr>
  </w:style>
  <w:style w:type="character" w:customStyle="1" w:styleId="Titre3Car">
    <w:name w:val="Titre 3 Car"/>
    <w:link w:val="Titre3"/>
    <w:uiPriority w:val="9"/>
    <w:rsid w:val="00C268B0"/>
    <w:rPr>
      <w:rFonts w:ascii="Times" w:hAnsi="Times" w:cs="New York"/>
      <w:b/>
      <w:bCs/>
    </w:rPr>
  </w:style>
  <w:style w:type="paragraph" w:styleId="Rvision">
    <w:name w:val="Revision"/>
    <w:hidden/>
    <w:uiPriority w:val="99"/>
    <w:semiHidden/>
    <w:rsid w:val="00C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7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88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15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10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0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6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3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https://www.ch-rambouillet.fr/images/Default/logo_rambouillet_transparent.pn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2620A7D0FBD54FA2144C312ADF8E62" ma:contentTypeVersion="8" ma:contentTypeDescription="Crée un document." ma:contentTypeScope="" ma:versionID="d1fb92732202849df828e629da6f9a59">
  <xsd:schema xmlns:xsd="http://www.w3.org/2001/XMLSchema" xmlns:xs="http://www.w3.org/2001/XMLSchema" xmlns:p="http://schemas.microsoft.com/office/2006/metadata/properties" xmlns:ns2="a93d2bb5-eb96-4b40-81f2-0c8a628ff4fa" xmlns:ns3="c8504010-fb4c-4770-839e-39bf2811e97b" targetNamespace="http://schemas.microsoft.com/office/2006/metadata/properties" ma:root="true" ma:fieldsID="fc23fd92e67198d4ede99c447a6d2934" ns2:_="" ns3:_="">
    <xsd:import namespace="a93d2bb5-eb96-4b40-81f2-0c8a628ff4fa"/>
    <xsd:import namespace="c8504010-fb4c-4770-839e-39bf2811e9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d2bb5-eb96-4b40-81f2-0c8a628ff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04010-fb4c-4770-839e-39bf2811e97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C7EDA-9E70-4703-A8D6-CC1BFE1C3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7E87A-FEF3-45FA-BBF4-9DED33A98F2B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a93d2bb5-eb96-4b40-81f2-0c8a628ff4fa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8504010-fb4c-4770-839e-39bf2811e97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CE3949-C3CB-4F9D-A524-F5338826E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929BAF-C834-4B78-B6B3-BFC7CCAB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d2bb5-eb96-4b40-81f2-0c8a628ff4fa"/>
    <ds:schemaRef ds:uri="c8504010-fb4c-4770-839e-39bf2811e9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1286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RPC 54-57-88/1</vt:lpstr>
    </vt:vector>
  </TitlesOfParts>
  <Company>Région Lorraine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RPC 54-57-88/1</dc:title>
  <dc:subject/>
  <dc:creator>Direction Informatique</dc:creator>
  <cp:keywords/>
  <dc:description/>
  <cp:lastModifiedBy>PG AVOCATS</cp:lastModifiedBy>
  <cp:revision>16</cp:revision>
  <cp:lastPrinted>2018-11-08T14:52:00Z</cp:lastPrinted>
  <dcterms:created xsi:type="dcterms:W3CDTF">2021-11-22T09:32:00Z</dcterms:created>
  <dcterms:modified xsi:type="dcterms:W3CDTF">2024-11-18T11:39:00Z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0x010100E32620A7D0FBD54FA2144C312ADF8E62</vt:lpwstr>
  </property>
</Properties>
</file>