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D702E" w14:textId="1D8D794C" w:rsidR="005D03E6" w:rsidRPr="00310D1E" w:rsidRDefault="005D03E6" w:rsidP="009D39C6">
      <w:pPr>
        <w:rPr>
          <w:rFonts w:ascii="Lato" w:hAnsi="Lato"/>
          <w:b/>
          <w:sz w:val="28"/>
        </w:rPr>
      </w:pPr>
    </w:p>
    <w:p w14:paraId="45D43962" w14:textId="6E51D640" w:rsidR="00310D1E" w:rsidRDefault="00310D1E" w:rsidP="00310D1E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sz w:val="36"/>
          <w:szCs w:val="36"/>
        </w:rPr>
      </w:pPr>
      <w:bookmarkStart w:id="0" w:name="_Toc51597723"/>
      <w:r w:rsidRPr="00310D1E">
        <w:rPr>
          <w:rFonts w:ascii="Lato" w:hAnsi="Lato"/>
          <w:sz w:val="36"/>
          <w:szCs w:val="36"/>
        </w:rPr>
        <w:t>CADRE DE REPONSE TECHNIQUE (C.R.T.)</w:t>
      </w:r>
    </w:p>
    <w:p w14:paraId="14F63209" w14:textId="77777777" w:rsidR="00310D1E" w:rsidRDefault="00310D1E" w:rsidP="00310D1E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sz w:val="36"/>
          <w:szCs w:val="36"/>
        </w:rPr>
      </w:pPr>
    </w:p>
    <w:bookmarkEnd w:id="0"/>
    <w:p w14:paraId="13B18016" w14:textId="2E65C7AC" w:rsidR="00D6197D" w:rsidRDefault="00310D1E" w:rsidP="00310D1E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sz w:val="36"/>
          <w:szCs w:val="36"/>
        </w:rPr>
      </w:pPr>
      <w:r>
        <w:rPr>
          <w:rFonts w:ascii="Lato" w:hAnsi="Lato"/>
          <w:sz w:val="36"/>
          <w:szCs w:val="36"/>
        </w:rPr>
        <w:t>Acquisition de monographies</w:t>
      </w:r>
      <w:r w:rsidR="00AA3ADB">
        <w:rPr>
          <w:rFonts w:ascii="Lato" w:hAnsi="Lato"/>
          <w:sz w:val="36"/>
          <w:szCs w:val="36"/>
        </w:rPr>
        <w:t xml:space="preserve">, </w:t>
      </w:r>
      <w:r w:rsidR="00AA3ADB" w:rsidRPr="006F5261">
        <w:rPr>
          <w:rFonts w:ascii="Lato" w:hAnsi="Lato"/>
          <w:color w:val="000000" w:themeColor="text1"/>
          <w:sz w:val="36"/>
          <w:szCs w:val="36"/>
        </w:rPr>
        <w:t>suites et collections</w:t>
      </w:r>
      <w:r w:rsidRPr="006F5261">
        <w:rPr>
          <w:rFonts w:ascii="Lato" w:hAnsi="Lato"/>
          <w:color w:val="000000" w:themeColor="text1"/>
          <w:sz w:val="36"/>
          <w:szCs w:val="36"/>
        </w:rPr>
        <w:t xml:space="preserve"> </w:t>
      </w:r>
      <w:r>
        <w:rPr>
          <w:rFonts w:ascii="Lato" w:hAnsi="Lato"/>
          <w:sz w:val="36"/>
          <w:szCs w:val="36"/>
        </w:rPr>
        <w:t xml:space="preserve">pour le Collège de </w:t>
      </w:r>
      <w:r w:rsidR="009D39C6">
        <w:rPr>
          <w:rFonts w:ascii="Lato" w:hAnsi="Lato"/>
          <w:sz w:val="36"/>
          <w:szCs w:val="36"/>
        </w:rPr>
        <w:t>France – 2025-07 à 09</w:t>
      </w:r>
    </w:p>
    <w:p w14:paraId="389371EE" w14:textId="77777777" w:rsidR="00310D1E" w:rsidRPr="00310D1E" w:rsidRDefault="00310D1E" w:rsidP="00310D1E"/>
    <w:p w14:paraId="4EF906B4" w14:textId="77777777" w:rsidR="00310D1E" w:rsidRPr="00310D1E" w:rsidRDefault="00310D1E" w:rsidP="00310D1E"/>
    <w:p w14:paraId="048C7554" w14:textId="1B7DB99C" w:rsidR="00D6197D" w:rsidRPr="00310D1E" w:rsidRDefault="00D6197D" w:rsidP="00D6197D">
      <w:pPr>
        <w:rPr>
          <w:rFonts w:ascii="Lato" w:hAnsi="Lato"/>
        </w:rPr>
      </w:pPr>
    </w:p>
    <w:p w14:paraId="414661F3" w14:textId="6967B5B0" w:rsidR="00D6197D" w:rsidRPr="00310D1E" w:rsidRDefault="00D6197D" w:rsidP="00D6197D">
      <w:pPr>
        <w:rPr>
          <w:rFonts w:ascii="Lato" w:hAnsi="Lato"/>
          <w:b/>
        </w:rPr>
      </w:pPr>
      <w:r w:rsidRPr="00310D1E">
        <w:rPr>
          <w:rFonts w:ascii="Lato" w:hAnsi="Lato"/>
          <w:b/>
        </w:rPr>
        <w:t xml:space="preserve">LOT n°         </w:t>
      </w:r>
    </w:p>
    <w:p w14:paraId="6069F385" w14:textId="4F4A7441" w:rsidR="00D6197D" w:rsidRDefault="00D6197D" w:rsidP="00D6197D">
      <w:pPr>
        <w:rPr>
          <w:rFonts w:ascii="Lato" w:hAnsi="Lato"/>
        </w:rPr>
      </w:pPr>
    </w:p>
    <w:p w14:paraId="765AC1D1" w14:textId="16A25262" w:rsidR="00310D1E" w:rsidRPr="00310D1E" w:rsidRDefault="00310D1E" w:rsidP="00D6197D">
      <w:pPr>
        <w:rPr>
          <w:rFonts w:ascii="Lato" w:hAnsi="Lato"/>
          <w:b/>
        </w:rPr>
      </w:pPr>
      <w:r w:rsidRPr="00310D1E">
        <w:rPr>
          <w:rFonts w:ascii="Lato" w:hAnsi="Lato"/>
          <w:b/>
        </w:rPr>
        <w:t>Société : …………………………………………………………………</w:t>
      </w:r>
    </w:p>
    <w:p w14:paraId="3A7777F4" w14:textId="77777777" w:rsidR="006E6EA8" w:rsidRPr="00310D1E" w:rsidRDefault="006E6EA8" w:rsidP="006E6EA8">
      <w:pPr>
        <w:rPr>
          <w:rFonts w:ascii="Lato" w:hAnsi="Lato"/>
        </w:rPr>
      </w:pPr>
    </w:p>
    <w:p w14:paraId="1441A243" w14:textId="77777777" w:rsidR="006E6EA8" w:rsidRPr="00310D1E" w:rsidRDefault="006E6EA8" w:rsidP="006E6EA8">
      <w:pPr>
        <w:tabs>
          <w:tab w:val="left" w:pos="-142"/>
          <w:tab w:val="left" w:pos="993"/>
        </w:tabs>
        <w:spacing w:line="240" w:lineRule="exact"/>
        <w:ind w:left="993"/>
        <w:jc w:val="both"/>
        <w:rPr>
          <w:rFonts w:ascii="Lato" w:hAnsi="Lato"/>
          <w:b/>
          <w:bCs/>
        </w:rPr>
      </w:pPr>
    </w:p>
    <w:p w14:paraId="34FA96EB" w14:textId="77777777" w:rsidR="006E6EA8" w:rsidRPr="00310D1E" w:rsidRDefault="006E6EA8" w:rsidP="006E6EA8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</w:rPr>
      </w:pPr>
      <w:r w:rsidRPr="00310D1E">
        <w:rPr>
          <w:rFonts w:ascii="Lato" w:hAnsi="Lato"/>
          <w:b/>
          <w:bCs/>
        </w:rPr>
        <w:t xml:space="preserve">Ce questionnaire technique est un document destiné au jugement des offres. Il aura valeur contractuelle </w:t>
      </w:r>
      <w:r w:rsidR="00034795" w:rsidRPr="00310D1E">
        <w:rPr>
          <w:rFonts w:ascii="Lato" w:hAnsi="Lato"/>
          <w:b/>
          <w:bCs/>
        </w:rPr>
        <w:t>comme annexe 1 au présent acte d’engagement</w:t>
      </w:r>
      <w:r w:rsidRPr="00310D1E">
        <w:rPr>
          <w:rFonts w:ascii="Lato" w:hAnsi="Lato"/>
          <w:b/>
          <w:bCs/>
        </w:rPr>
        <w:t>.</w:t>
      </w:r>
    </w:p>
    <w:p w14:paraId="0C7C8027" w14:textId="77777777" w:rsidR="006E6EA8" w:rsidRPr="00310D1E" w:rsidRDefault="006E6EA8" w:rsidP="006E6EA8">
      <w:pPr>
        <w:tabs>
          <w:tab w:val="left" w:pos="-142"/>
          <w:tab w:val="left" w:pos="993"/>
        </w:tabs>
        <w:spacing w:line="240" w:lineRule="exact"/>
        <w:ind w:left="993"/>
        <w:jc w:val="both"/>
        <w:rPr>
          <w:rFonts w:ascii="Lato" w:hAnsi="Lato"/>
        </w:rPr>
      </w:pPr>
    </w:p>
    <w:p w14:paraId="1F4D1649" w14:textId="77777777" w:rsidR="006E6EA8" w:rsidRPr="00310D1E" w:rsidRDefault="006E6EA8" w:rsidP="006E6EA8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</w:rPr>
      </w:pPr>
      <w:r w:rsidRPr="00310D1E">
        <w:rPr>
          <w:rFonts w:ascii="Lato" w:hAnsi="Lato"/>
          <w:b/>
          <w:bCs/>
        </w:rPr>
        <w:t xml:space="preserve">Toute offre qui ne serait pas accompagnée de ce questionnaire dûment complété par le candidat sera déclarée irrégulière. </w:t>
      </w:r>
    </w:p>
    <w:p w14:paraId="5F153EE6" w14:textId="77777777" w:rsidR="00EB3E7E" w:rsidRPr="00310D1E" w:rsidRDefault="00EB3E7E" w:rsidP="006E6EA8">
      <w:pPr>
        <w:tabs>
          <w:tab w:val="left" w:pos="-142"/>
          <w:tab w:val="left" w:pos="993"/>
        </w:tabs>
        <w:ind w:left="993"/>
        <w:jc w:val="center"/>
        <w:rPr>
          <w:rFonts w:ascii="Lato" w:hAnsi="Lato"/>
          <w:b/>
          <w:bCs/>
        </w:rPr>
      </w:pPr>
    </w:p>
    <w:p w14:paraId="4D1ADAB1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rPr>
          <w:rFonts w:ascii="Lato" w:hAnsi="Lato"/>
        </w:rPr>
      </w:pPr>
    </w:p>
    <w:tbl>
      <w:tblPr>
        <w:tblW w:w="9214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4"/>
      </w:tblGrid>
      <w:tr w:rsidR="006E6EA8" w:rsidRPr="00310D1E" w14:paraId="52626F5D" w14:textId="77777777" w:rsidTr="00713E04">
        <w:trPr>
          <w:cantSplit/>
          <w:trHeight w:val="296"/>
        </w:trPr>
        <w:tc>
          <w:tcPr>
            <w:tcW w:w="9214" w:type="dxa"/>
            <w:tcBorders>
              <w:top w:val="single" w:sz="6" w:space="0" w:color="000000"/>
              <w:bottom w:val="single" w:sz="6" w:space="0" w:color="000000"/>
            </w:tcBorders>
          </w:tcPr>
          <w:p w14:paraId="1A4489AD" w14:textId="77777777" w:rsidR="006E6EA8" w:rsidRPr="00310D1E" w:rsidRDefault="006E6EA8" w:rsidP="00BE3AF2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0"/>
                <w:tab w:val="left" w:pos="2127"/>
              </w:tabs>
              <w:ind w:left="-70" w:firstLine="0"/>
              <w:jc w:val="left"/>
              <w:rPr>
                <w:rFonts w:ascii="Lato" w:hAnsi="Lato"/>
                <w:b/>
                <w:bCs/>
              </w:rPr>
            </w:pPr>
            <w:r w:rsidRPr="00310D1E">
              <w:rPr>
                <w:rFonts w:ascii="Lato" w:hAnsi="Lato"/>
                <w:b/>
                <w:bCs/>
              </w:rPr>
              <w:t>Couverture de l’offre et contenu de la base documentaire (</w:t>
            </w:r>
            <w:r w:rsidR="00BE3AF2" w:rsidRPr="00310D1E">
              <w:rPr>
                <w:rFonts w:ascii="Lato" w:hAnsi="Lato"/>
                <w:b/>
                <w:bCs/>
              </w:rPr>
              <w:t>30</w:t>
            </w:r>
            <w:r w:rsidRPr="00310D1E">
              <w:rPr>
                <w:rFonts w:ascii="Lato" w:hAnsi="Lato"/>
                <w:b/>
                <w:bCs/>
              </w:rPr>
              <w:t>%)</w:t>
            </w:r>
          </w:p>
        </w:tc>
      </w:tr>
    </w:tbl>
    <w:p w14:paraId="2557217F" w14:textId="77777777" w:rsidR="006E6EA8" w:rsidRPr="00310D1E" w:rsidRDefault="006E6EA8" w:rsidP="006E6EA8">
      <w:pPr>
        <w:tabs>
          <w:tab w:val="left" w:pos="-142"/>
          <w:tab w:val="left" w:pos="993"/>
          <w:tab w:val="left" w:pos="8235"/>
        </w:tabs>
        <w:ind w:left="993"/>
        <w:rPr>
          <w:rFonts w:ascii="Lato" w:hAnsi="Lato"/>
        </w:rPr>
      </w:pPr>
    </w:p>
    <w:p w14:paraId="1AACCF65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Quels sont vos outils de travail bibliographique ?</w:t>
      </w:r>
    </w:p>
    <w:p w14:paraId="729D0964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0D7E27E9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Disposez-vous d’une base interne en propre ? Précisez le nombre d'ouvrages contenus dans cette base. Détaillez le contenu (volume, éditeurs, disciplines) et les modalités d'accès à cette base (accès par IP ou authentification…). Quelle est sa fréquence de mise à jour ?</w:t>
      </w:r>
      <w:r w:rsidR="006C6C00" w:rsidRPr="00310D1E">
        <w:rPr>
          <w:rFonts w:ascii="Lato" w:hAnsi="Lato"/>
        </w:rPr>
        <w:t xml:space="preserve"> Comment garantissez-vous l’approvisionnement des titres de cette base documentaire ?</w:t>
      </w:r>
    </w:p>
    <w:p w14:paraId="3BCDBC62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5EC0D1EB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Pouvez-vous fournir des documents ne figurant pas dans votre base documentaire et si oui, selon quelles modalités ? (quelles procédures pour commander, quel taux de remise… ?)</w:t>
      </w:r>
    </w:p>
    <w:p w14:paraId="264207CE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4E321EBC" w14:textId="191D8A90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Comment le moteur de recherche fonctionne</w:t>
      </w:r>
      <w:r w:rsidR="00AA3ADB">
        <w:rPr>
          <w:rFonts w:ascii="Lato" w:hAnsi="Lato"/>
        </w:rPr>
        <w:t>-</w:t>
      </w:r>
      <w:r w:rsidRPr="00310D1E">
        <w:rPr>
          <w:rFonts w:ascii="Lato" w:hAnsi="Lato"/>
        </w:rPr>
        <w:t>t-il pour classer les résultats de votre base documentaire (classement alphabétique, thématique, etc.) ?</w:t>
      </w:r>
    </w:p>
    <w:p w14:paraId="73D1F546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58BB7C9C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Quel service de renseignements et de recherches bibliographiques offrez-vous ? Selon quels délais vous engagez</w:t>
      </w:r>
      <w:r w:rsidR="006C6C00" w:rsidRPr="00310D1E">
        <w:rPr>
          <w:rFonts w:ascii="Lato" w:hAnsi="Lato"/>
        </w:rPr>
        <w:t>-</w:t>
      </w:r>
      <w:r w:rsidRPr="00310D1E">
        <w:rPr>
          <w:rFonts w:ascii="Lato" w:hAnsi="Lato"/>
        </w:rPr>
        <w:t xml:space="preserve">vous à répondre aux demandes de renseignement ? </w:t>
      </w:r>
    </w:p>
    <w:p w14:paraId="2BA84204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70F96905" w14:textId="77777777" w:rsidR="006E6EA8" w:rsidRPr="00310D1E" w:rsidRDefault="006E6EA8" w:rsidP="00733019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Décrivez votre service d'alerte thématique et bibliographique à disposition du Collège de France sur l'actualité des documents (parution, suspension de parution, nouveautés …)</w:t>
      </w:r>
      <w:r w:rsidR="00713E04" w:rsidRP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Tous les supports sont-ils couverts par ce </w:t>
      </w:r>
      <w:r w:rsidR="00733019" w:rsidRPr="00310D1E">
        <w:rPr>
          <w:rFonts w:ascii="Lato" w:hAnsi="Lato"/>
        </w:rPr>
        <w:t>service</w:t>
      </w:r>
      <w:r w:rsidR="00713E04" w:rsidRPr="00310D1E">
        <w:rPr>
          <w:rFonts w:ascii="Lato" w:hAnsi="Lato"/>
        </w:rPr>
        <w:t xml:space="preserve"> </w:t>
      </w:r>
      <w:r w:rsidR="00733019" w:rsidRPr="00310D1E">
        <w:rPr>
          <w:rFonts w:ascii="Lato" w:hAnsi="Lato"/>
        </w:rPr>
        <w:t>?</w:t>
      </w:r>
    </w:p>
    <w:p w14:paraId="2B3ECF4B" w14:textId="77777777" w:rsidR="00BE3AF2" w:rsidRPr="00310D1E" w:rsidRDefault="00BE3AF2" w:rsidP="00733019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23A32812" w14:textId="77777777" w:rsidR="006E6EA8" w:rsidRPr="00310D1E" w:rsidRDefault="006E6EA8" w:rsidP="00713E04">
      <w:pPr>
        <w:pStyle w:val="Normal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clear" w:pos="284"/>
          <w:tab w:val="clear" w:pos="567"/>
          <w:tab w:val="clear" w:pos="851"/>
          <w:tab w:val="left" w:pos="-142"/>
          <w:tab w:val="left" w:pos="1276"/>
        </w:tabs>
        <w:ind w:firstLine="0"/>
        <w:rPr>
          <w:rFonts w:ascii="Lato" w:hAnsi="Lato"/>
          <w:b/>
          <w:bCs/>
        </w:rPr>
      </w:pPr>
      <w:r w:rsidRPr="00310D1E">
        <w:rPr>
          <w:rFonts w:ascii="Lato" w:hAnsi="Lato"/>
          <w:b/>
          <w:bCs/>
        </w:rPr>
        <w:lastRenderedPageBreak/>
        <w:t>Modalités de passation et de suivi des commandes (20%)</w:t>
      </w:r>
    </w:p>
    <w:p w14:paraId="4544FA61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02462BCA" w14:textId="1D596C30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Est-il possible de passer des commandes sur une plate-forme en ligne ? Si oui combien d'utilisateurs peuvent disposer d'un compte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>? Comment les droits d'accès (chargé de commande, valideur, administrateur) sont-ils gérés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La plate-forme permet-elle une décentralisation par bibliothèques, chaires ou directions pour la gestion des commandes ? Permet-elle un suivi des commandes passées et acheminées entre les différents services/ laboratoires et par le profil </w:t>
      </w:r>
      <w:r w:rsidR="00713E04" w:rsidRPr="00310D1E">
        <w:rPr>
          <w:rFonts w:ascii="Lato" w:hAnsi="Lato"/>
        </w:rPr>
        <w:t>administrateur ?</w:t>
      </w:r>
      <w:r w:rsidRPr="00310D1E">
        <w:rPr>
          <w:rFonts w:ascii="Lato" w:hAnsi="Lato"/>
        </w:rPr>
        <w:t xml:space="preserve"> </w:t>
      </w:r>
    </w:p>
    <w:p w14:paraId="590AA1F9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07F4B324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Comment informez-vous de la prise en compte d’une nouvelle commande et dans quels délais ?</w:t>
      </w:r>
    </w:p>
    <w:p w14:paraId="518922DA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150AD692" w14:textId="569A2308" w:rsidR="006E6EA8" w:rsidRPr="00310D1E" w:rsidRDefault="006E6EA8" w:rsidP="006E6EA8">
      <w:pPr>
        <w:pStyle w:val="Corpsdetexte"/>
        <w:numPr>
          <w:ilvl w:val="12"/>
          <w:numId w:val="0"/>
        </w:numPr>
        <w:tabs>
          <w:tab w:val="left" w:pos="10204"/>
        </w:tabs>
        <w:ind w:right="-2"/>
        <w:rPr>
          <w:rFonts w:ascii="Lato" w:hAnsi="Lato"/>
          <w:color w:val="auto"/>
          <w:sz w:val="22"/>
          <w:szCs w:val="22"/>
        </w:rPr>
      </w:pPr>
      <w:r w:rsidRPr="00310D1E">
        <w:rPr>
          <w:rFonts w:ascii="Lato" w:hAnsi="Lato"/>
          <w:color w:val="auto"/>
          <w:sz w:val="22"/>
          <w:szCs w:val="22"/>
        </w:rPr>
        <w:t xml:space="preserve">Détaillez les modalités de suivi des commandes que vous proposez. Sous quelle forme informez-vous le Collège de France </w:t>
      </w:r>
      <w:r w:rsidR="003E1192" w:rsidRPr="00310D1E">
        <w:rPr>
          <w:rFonts w:ascii="Lato" w:hAnsi="Lato"/>
          <w:color w:val="auto"/>
          <w:sz w:val="22"/>
          <w:szCs w:val="22"/>
        </w:rPr>
        <w:t>de</w:t>
      </w:r>
      <w:r w:rsidRPr="00310D1E">
        <w:rPr>
          <w:rFonts w:ascii="Lato" w:hAnsi="Lato"/>
          <w:color w:val="auto"/>
          <w:sz w:val="22"/>
          <w:szCs w:val="22"/>
        </w:rPr>
        <w:t xml:space="preserve"> la disponibilité d'un document commandé (par exemple : épuisé, en rupture de stock, à paraître)</w:t>
      </w:r>
      <w:r w:rsidR="00AA3ADB">
        <w:rPr>
          <w:rFonts w:ascii="Lato" w:hAnsi="Lato"/>
          <w:color w:val="auto"/>
          <w:sz w:val="22"/>
          <w:szCs w:val="22"/>
        </w:rPr>
        <w:t> ?</w:t>
      </w:r>
      <w:r w:rsidRPr="00310D1E">
        <w:rPr>
          <w:rFonts w:ascii="Lato" w:hAnsi="Lato"/>
          <w:color w:val="auto"/>
          <w:sz w:val="22"/>
          <w:szCs w:val="22"/>
        </w:rPr>
        <w:t xml:space="preserve"> </w:t>
      </w:r>
      <w:r w:rsidR="003E1192" w:rsidRPr="00310D1E">
        <w:rPr>
          <w:rFonts w:ascii="Lato" w:hAnsi="Lato"/>
          <w:color w:val="auto"/>
          <w:sz w:val="22"/>
          <w:szCs w:val="22"/>
        </w:rPr>
        <w:t>A</w:t>
      </w:r>
      <w:r w:rsidRPr="00310D1E">
        <w:rPr>
          <w:rFonts w:ascii="Lato" w:hAnsi="Lato"/>
          <w:color w:val="auto"/>
          <w:sz w:val="22"/>
          <w:szCs w:val="22"/>
        </w:rPr>
        <w:t xml:space="preserve"> quel rythme ? Sous quelle forme ? (courrier, mail, téléphone, service en ligne)</w:t>
      </w:r>
      <w:r w:rsidR="00EB3993" w:rsidRPr="00310D1E">
        <w:rPr>
          <w:rFonts w:ascii="Lato" w:hAnsi="Lato"/>
          <w:color w:val="auto"/>
          <w:sz w:val="22"/>
          <w:szCs w:val="22"/>
        </w:rPr>
        <w:t>.</w:t>
      </w:r>
    </w:p>
    <w:p w14:paraId="5BD65C8E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49A9924C" w14:textId="7AE68E54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Offrez-vous la possibilité de consulter les factures en ligne ? Si oui, précisez de quelle </w:t>
      </w:r>
      <w:r w:rsidR="00713E04" w:rsidRPr="00310D1E">
        <w:rPr>
          <w:rFonts w:ascii="Lato" w:hAnsi="Lato"/>
        </w:rPr>
        <w:t>manière</w:t>
      </w:r>
      <w:r w:rsidR="00AA3ADB">
        <w:rPr>
          <w:rFonts w:ascii="Lato" w:hAnsi="Lato"/>
        </w:rPr>
        <w:t> ?</w:t>
      </w:r>
    </w:p>
    <w:p w14:paraId="095E37DE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7E91F358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Comment assurez-vous le flux de travail avec les éditeurs</w:t>
      </w:r>
      <w:r w:rsidR="00713E04" w:rsidRP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>? Pouvez-vous expose</w:t>
      </w:r>
      <w:r w:rsidR="00A71596" w:rsidRPr="00310D1E">
        <w:rPr>
          <w:rFonts w:ascii="Lato" w:hAnsi="Lato"/>
        </w:rPr>
        <w:t>r</w:t>
      </w:r>
      <w:r w:rsidRPr="00310D1E">
        <w:rPr>
          <w:rFonts w:ascii="Lato" w:hAnsi="Lato"/>
        </w:rPr>
        <w:t xml:space="preserve"> vos process de commandes et de suivi de commandes auprès des </w:t>
      </w:r>
      <w:r w:rsidR="00713E04" w:rsidRPr="00310D1E">
        <w:rPr>
          <w:rFonts w:ascii="Lato" w:hAnsi="Lato"/>
        </w:rPr>
        <w:t>éditeurs ?</w:t>
      </w:r>
      <w:r w:rsidRPr="00310D1E">
        <w:rPr>
          <w:rFonts w:ascii="Lato" w:hAnsi="Lato"/>
        </w:rPr>
        <w:t xml:space="preserve">  </w:t>
      </w:r>
    </w:p>
    <w:p w14:paraId="403183E9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469E4EBF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Pouvez-vous décrire les modalités et les étapes de commande "on line" et "off line" et les renseignements à saisir par les </w:t>
      </w:r>
      <w:r w:rsidR="00713E04" w:rsidRPr="00310D1E">
        <w:rPr>
          <w:rFonts w:ascii="Lato" w:hAnsi="Lato"/>
        </w:rPr>
        <w:t>utilisateurs ?</w:t>
      </w:r>
      <w:r w:rsidRPr="00310D1E">
        <w:rPr>
          <w:rFonts w:ascii="Lato" w:hAnsi="Lato"/>
        </w:rPr>
        <w:t xml:space="preserve"> </w:t>
      </w:r>
    </w:p>
    <w:p w14:paraId="423FCBB4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24769BD3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Assurez-vous la relance des éditeurs pour la livraison des documents commandés ou concernant des documents indisponibles ? Par quels moyens ? A quel rythme ? </w:t>
      </w:r>
    </w:p>
    <w:p w14:paraId="7544A28C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651CDE33" w14:textId="0C9844D8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Comment les commandes urgentes peuvent-elles </w:t>
      </w:r>
      <w:r w:rsidR="00724A84" w:rsidRPr="00310D1E">
        <w:rPr>
          <w:rFonts w:ascii="Lato" w:hAnsi="Lato"/>
        </w:rPr>
        <w:t xml:space="preserve">être </w:t>
      </w:r>
      <w:r w:rsidRPr="00310D1E">
        <w:rPr>
          <w:rFonts w:ascii="Lato" w:hAnsi="Lato"/>
        </w:rPr>
        <w:t>prises en charge ? (mode de commande, modalités de traitement</w:t>
      </w:r>
      <w:r w:rsidR="009A7FCA" w:rsidRPr="00310D1E">
        <w:rPr>
          <w:rFonts w:ascii="Lato" w:hAnsi="Lato"/>
        </w:rPr>
        <w:t>.</w:t>
      </w:r>
      <w:r w:rsidRPr="00310D1E">
        <w:rPr>
          <w:rFonts w:ascii="Lato" w:hAnsi="Lato"/>
        </w:rPr>
        <w:t xml:space="preserve">). </w:t>
      </w:r>
    </w:p>
    <w:p w14:paraId="1F8548C9" w14:textId="77777777" w:rsidR="00B00189" w:rsidRPr="00310D1E" w:rsidRDefault="00B00189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5745FCF8" w14:textId="77777777" w:rsidR="00B00189" w:rsidRPr="00310D1E" w:rsidRDefault="00B00189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Disposez-vous d’un service spécifique pour la fourniture des commandes permanentes ? Si oui, combien de personnes y sont-elles affectées ? Comment assurez-vous le suivi des commandes permanentes ?</w:t>
      </w:r>
    </w:p>
    <w:p w14:paraId="3306878B" w14:textId="77777777" w:rsidR="006E6EA8" w:rsidRPr="00310D1E" w:rsidRDefault="006E6EA8" w:rsidP="001374DD">
      <w:pPr>
        <w:pStyle w:val="Corpsdetexte"/>
        <w:numPr>
          <w:ilvl w:val="12"/>
          <w:numId w:val="0"/>
        </w:numPr>
        <w:tabs>
          <w:tab w:val="left" w:pos="10204"/>
        </w:tabs>
        <w:ind w:right="-2"/>
        <w:rPr>
          <w:rFonts w:ascii="Lato" w:hAnsi="Lato"/>
          <w:color w:val="auto"/>
        </w:rPr>
      </w:pPr>
    </w:p>
    <w:p w14:paraId="1C8AA3FC" w14:textId="1DEA0E0A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Sous quelles formes les utilisateurs peuvent-ils faire des réclamations (sur la plate-forme, par cou</w:t>
      </w:r>
      <w:r w:rsidR="00EB3993" w:rsidRPr="00310D1E">
        <w:rPr>
          <w:rFonts w:ascii="Lato" w:hAnsi="Lato"/>
        </w:rPr>
        <w:t>rrier, par courriel, téléphone</w:t>
      </w:r>
      <w:r w:rsidRPr="00310D1E">
        <w:rPr>
          <w:rFonts w:ascii="Lato" w:hAnsi="Lato"/>
        </w:rPr>
        <w:t>)</w:t>
      </w:r>
      <w:r w:rsidR="00AA3ADB">
        <w:rPr>
          <w:rFonts w:ascii="Lato" w:hAnsi="Lato"/>
        </w:rPr>
        <w:t> ?</w:t>
      </w:r>
      <w:r w:rsidRPr="00310D1E">
        <w:rPr>
          <w:rFonts w:ascii="Lato" w:hAnsi="Lato"/>
        </w:rPr>
        <w:t xml:space="preserve"> Dans quel délai pouvez-vous </w:t>
      </w:r>
      <w:r w:rsidR="00A71596" w:rsidRPr="00310D1E">
        <w:rPr>
          <w:rFonts w:ascii="Lato" w:hAnsi="Lato"/>
        </w:rPr>
        <w:t>accuser</w:t>
      </w:r>
      <w:r w:rsidRPr="00310D1E">
        <w:rPr>
          <w:rFonts w:ascii="Lato" w:hAnsi="Lato"/>
        </w:rPr>
        <w:t xml:space="preserve"> réception de ces réclamations ? Sous quelle forme ? Dans quels délais traitez-vous ces réclamations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>? De quelle manière fa</w:t>
      </w:r>
      <w:r w:rsidR="00AA3ADB">
        <w:rPr>
          <w:rFonts w:ascii="Lato" w:hAnsi="Lato"/>
        </w:rPr>
        <w:t>i</w:t>
      </w:r>
      <w:r w:rsidRPr="00310D1E">
        <w:rPr>
          <w:rFonts w:ascii="Lato" w:hAnsi="Lato"/>
        </w:rPr>
        <w:t>tes-vous remonter les réclamations en cascade auprès de l'éditeur et comment assurez-vous les relances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De quelle façon informez-vous </w:t>
      </w:r>
      <w:r w:rsidR="00C66865" w:rsidRPr="00310D1E">
        <w:rPr>
          <w:rFonts w:ascii="Lato" w:hAnsi="Lato"/>
        </w:rPr>
        <w:t>le Collège de France</w:t>
      </w:r>
      <w:r w:rsidRPr="00310D1E">
        <w:rPr>
          <w:rFonts w:ascii="Lato" w:hAnsi="Lato"/>
        </w:rPr>
        <w:t xml:space="preserve"> du traitement de la réclamation par l'éditeur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</w:t>
      </w:r>
    </w:p>
    <w:p w14:paraId="0DC1AEC6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5A5AAC8F" w14:textId="46A16070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Dans quelle mesure le Collège de France pourra</w:t>
      </w:r>
      <w:r w:rsidR="00AA3ADB">
        <w:rPr>
          <w:rFonts w:ascii="Lato" w:hAnsi="Lato"/>
        </w:rPr>
        <w:t>-</w:t>
      </w:r>
      <w:r w:rsidRPr="00310D1E">
        <w:rPr>
          <w:rFonts w:ascii="Lato" w:hAnsi="Lato"/>
        </w:rPr>
        <w:t>t-il annuler une commande alors même qu'elle a été validée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>? Sous quels délais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</w:t>
      </w:r>
    </w:p>
    <w:p w14:paraId="639AC07D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42D773BF" w14:textId="37FD82C1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lastRenderedPageBreak/>
        <w:t>Pourrie</w:t>
      </w:r>
      <w:r w:rsidR="00C66865" w:rsidRPr="00310D1E">
        <w:rPr>
          <w:rFonts w:ascii="Lato" w:hAnsi="Lato"/>
        </w:rPr>
        <w:t>z-vous mettre à disposition du Collège de France</w:t>
      </w:r>
      <w:r w:rsidRPr="00310D1E">
        <w:rPr>
          <w:rFonts w:ascii="Lato" w:hAnsi="Lato"/>
        </w:rPr>
        <w:t xml:space="preserve"> des codes d'accès provisoires et un lien web (pour une durée de 10 jours minimum) pour qu'il puisse tester votre plate-forme de gestion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>? Si oui, quels sont-ils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</w:t>
      </w:r>
    </w:p>
    <w:p w14:paraId="5E803549" w14:textId="77777777" w:rsidR="00A07789" w:rsidRPr="00310D1E" w:rsidRDefault="00BE3AF2" w:rsidP="00BE3AF2">
      <w:pPr>
        <w:tabs>
          <w:tab w:val="left" w:pos="-142"/>
          <w:tab w:val="left" w:pos="3985"/>
        </w:tabs>
        <w:ind w:left="1134"/>
        <w:rPr>
          <w:rFonts w:ascii="Lato" w:hAnsi="Lato"/>
        </w:rPr>
      </w:pPr>
      <w:r w:rsidRPr="00310D1E">
        <w:rPr>
          <w:rFonts w:ascii="Lato" w:hAnsi="Lato"/>
        </w:rPr>
        <w:tab/>
      </w:r>
    </w:p>
    <w:p w14:paraId="7789159F" w14:textId="77777777" w:rsidR="00BE3AF2" w:rsidRPr="00310D1E" w:rsidRDefault="00BE3AF2" w:rsidP="00BE3AF2">
      <w:pPr>
        <w:tabs>
          <w:tab w:val="left" w:pos="-142"/>
          <w:tab w:val="left" w:pos="3985"/>
        </w:tabs>
        <w:ind w:left="1134"/>
        <w:rPr>
          <w:rFonts w:ascii="Lato" w:hAnsi="Lato"/>
        </w:rPr>
      </w:pPr>
    </w:p>
    <w:tbl>
      <w:tblPr>
        <w:tblW w:w="9214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4"/>
      </w:tblGrid>
      <w:tr w:rsidR="006E6EA8" w:rsidRPr="00310D1E" w14:paraId="27240F35" w14:textId="77777777" w:rsidTr="00713E04">
        <w:trPr>
          <w:cantSplit/>
        </w:trPr>
        <w:tc>
          <w:tcPr>
            <w:tcW w:w="9214" w:type="dxa"/>
            <w:tcBorders>
              <w:top w:val="single" w:sz="6" w:space="0" w:color="000000"/>
              <w:bottom w:val="single" w:sz="6" w:space="0" w:color="000000"/>
            </w:tcBorders>
          </w:tcPr>
          <w:p w14:paraId="610F6860" w14:textId="019256C0" w:rsidR="006E6EA8" w:rsidRPr="00310D1E" w:rsidRDefault="00AC096C" w:rsidP="00AC096C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-142"/>
              </w:tabs>
              <w:ind w:firstLine="0"/>
              <w:jc w:val="left"/>
              <w:rPr>
                <w:rFonts w:ascii="Lato" w:hAnsi="Lato"/>
                <w:b/>
                <w:bCs/>
              </w:rPr>
            </w:pPr>
            <w:r w:rsidRPr="00310D1E">
              <w:rPr>
                <w:rFonts w:ascii="Lato" w:hAnsi="Lato"/>
                <w:b/>
                <w:bCs/>
              </w:rPr>
              <w:t>Modalités de l</w:t>
            </w:r>
            <w:r w:rsidR="005B6AB9" w:rsidRPr="00310D1E">
              <w:rPr>
                <w:rFonts w:ascii="Lato" w:hAnsi="Lato"/>
                <w:b/>
                <w:bCs/>
              </w:rPr>
              <w:t>ivraison (15</w:t>
            </w:r>
            <w:r w:rsidR="006E6EA8" w:rsidRPr="00310D1E">
              <w:rPr>
                <w:rFonts w:ascii="Lato" w:hAnsi="Lato"/>
                <w:b/>
                <w:bCs/>
              </w:rPr>
              <w:t>%)</w:t>
            </w:r>
          </w:p>
        </w:tc>
      </w:tr>
    </w:tbl>
    <w:p w14:paraId="2FFFF2F9" w14:textId="77777777" w:rsidR="00724A84" w:rsidRPr="00310D1E" w:rsidRDefault="00724A84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0EA24441" w14:textId="2612B606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L’éditeur envoie-t-il directement la commande</w:t>
      </w:r>
      <w:r w:rsidR="00C66865" w:rsidRPr="00310D1E">
        <w:rPr>
          <w:rFonts w:ascii="Lato" w:hAnsi="Lato"/>
        </w:rPr>
        <w:t xml:space="preserve"> ou passe-</w:t>
      </w:r>
      <w:r w:rsidRPr="00310D1E">
        <w:rPr>
          <w:rFonts w:ascii="Lato" w:hAnsi="Lato"/>
        </w:rPr>
        <w:t>t-elle toujours par votre intermédiaire</w:t>
      </w:r>
      <w:r w:rsidR="00AA3ADB">
        <w:rPr>
          <w:rFonts w:ascii="Lato" w:hAnsi="Lato"/>
        </w:rPr>
        <w:t> ?</w:t>
      </w:r>
    </w:p>
    <w:p w14:paraId="02212791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4CF790C2" w14:textId="77777777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Est-ce que vous livrez les ouvrages commandés au fur et à mesure ou attendez-vous de les regrouper pour effectuer une livraison ?</w:t>
      </w:r>
      <w:r w:rsidR="009A7FCA" w:rsidRPr="00310D1E">
        <w:rPr>
          <w:rFonts w:ascii="Lato" w:hAnsi="Lato"/>
        </w:rPr>
        <w:t xml:space="preserve"> Dans ce dernier cas, quel est votre délai de livraison ?</w:t>
      </w:r>
    </w:p>
    <w:p w14:paraId="50794D53" w14:textId="77777777" w:rsidR="009A7FCA" w:rsidRPr="00310D1E" w:rsidRDefault="009A7FCA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58985ABE" w14:textId="06C210E3" w:rsidR="009A7FCA" w:rsidRPr="00310D1E" w:rsidRDefault="009A7FCA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Pour le site de l’Institut des Civilisations, êtes-vous en mesure de </w:t>
      </w:r>
      <w:bookmarkStart w:id="1" w:name="_GoBack"/>
      <w:bookmarkEnd w:id="1"/>
      <w:r w:rsidRPr="00310D1E">
        <w:rPr>
          <w:rFonts w:ascii="Lato" w:hAnsi="Lato"/>
        </w:rPr>
        <w:t xml:space="preserve">livrer </w:t>
      </w:r>
      <w:r w:rsidR="00724A84" w:rsidRPr="00310D1E">
        <w:rPr>
          <w:rFonts w:ascii="Lato" w:hAnsi="Lato"/>
        </w:rPr>
        <w:t>tous les 15 jours</w:t>
      </w:r>
      <w:r w:rsidRPr="00310D1E">
        <w:rPr>
          <w:rFonts w:ascii="Lato" w:hAnsi="Lato"/>
        </w:rPr>
        <w:t xml:space="preserve"> en identifiant chaque destinataire selon le dispositif décrit dans le CC</w:t>
      </w:r>
      <w:r w:rsidR="00724A84" w:rsidRPr="00310D1E">
        <w:rPr>
          <w:rFonts w:ascii="Lato" w:hAnsi="Lato"/>
        </w:rPr>
        <w:t>T</w:t>
      </w:r>
      <w:r w:rsidRPr="00310D1E">
        <w:rPr>
          <w:rFonts w:ascii="Lato" w:hAnsi="Lato"/>
        </w:rPr>
        <w:t>P ? En ce cas, pourriez-vous décrire le dispositif d’identification ?</w:t>
      </w:r>
    </w:p>
    <w:p w14:paraId="5E0E9234" w14:textId="700BC881" w:rsidR="00724A84" w:rsidRPr="00310D1E" w:rsidRDefault="00724A84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3E671F3F" w14:textId="109BD774" w:rsidR="00724A84" w:rsidRPr="00310D1E" w:rsidRDefault="00D6197D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 xml:space="preserve">Quels sont les délais de livraison sur lesquels vous vous engagez, </w:t>
      </w:r>
      <w:r w:rsidRPr="009D39C6">
        <w:rPr>
          <w:rFonts w:ascii="Lato" w:hAnsi="Lato"/>
          <w:u w:val="single"/>
        </w:rPr>
        <w:t>en jours ouvrés</w:t>
      </w:r>
      <w:r w:rsidRPr="00310D1E">
        <w:rPr>
          <w:rFonts w:ascii="Lato" w:hAnsi="Lato"/>
        </w:rPr>
        <w:t xml:space="preserve">, dans les limites du CCTP et du présent CRT : </w:t>
      </w:r>
    </w:p>
    <w:p w14:paraId="046B1AFC" w14:textId="1BF6F503" w:rsidR="00724A84" w:rsidRPr="00310D1E" w:rsidRDefault="00724A84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6C224828" w14:textId="5AC8FA6C" w:rsidR="00724A84" w:rsidRPr="00310D1E" w:rsidRDefault="00D6197D" w:rsidP="00310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993"/>
        </w:tabs>
        <w:jc w:val="both"/>
        <w:rPr>
          <w:rFonts w:ascii="Lato" w:hAnsi="Lato"/>
          <w:b/>
        </w:rPr>
      </w:pPr>
      <w:r w:rsidRPr="00310D1E">
        <w:rPr>
          <w:rFonts w:ascii="Lato" w:hAnsi="Lato"/>
          <w:b/>
        </w:rPr>
        <w:t>Livraison courante / non urgente : ………………………………………. jours ;</w:t>
      </w:r>
    </w:p>
    <w:p w14:paraId="2FB0993C" w14:textId="77777777" w:rsidR="00724A84" w:rsidRPr="00310D1E" w:rsidRDefault="00724A84" w:rsidP="00310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993"/>
        </w:tabs>
        <w:jc w:val="both"/>
        <w:rPr>
          <w:rFonts w:ascii="Lato" w:hAnsi="Lato"/>
          <w:b/>
        </w:rPr>
      </w:pPr>
    </w:p>
    <w:p w14:paraId="5D9C42BE" w14:textId="6B3BE676" w:rsidR="00724A84" w:rsidRPr="00310D1E" w:rsidRDefault="00D6197D" w:rsidP="00310D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42"/>
          <w:tab w:val="left" w:pos="993"/>
        </w:tabs>
        <w:jc w:val="both"/>
        <w:rPr>
          <w:rFonts w:ascii="Lato" w:hAnsi="Lato"/>
          <w:b/>
        </w:rPr>
      </w:pPr>
      <w:r w:rsidRPr="00310D1E">
        <w:rPr>
          <w:rFonts w:ascii="Lato" w:hAnsi="Lato"/>
          <w:b/>
        </w:rPr>
        <w:t>Commande urgente : …………………………………………………………….jours.</w:t>
      </w:r>
    </w:p>
    <w:p w14:paraId="67DE12F2" w14:textId="77777777" w:rsidR="006E6EA8" w:rsidRPr="00310D1E" w:rsidRDefault="006E6EA8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4D89CBA5" w14:textId="12828699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Comment se passe la livraison, par quel transporteur est-elle assurée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</w:t>
      </w:r>
      <w:r w:rsidR="003E1192" w:rsidRPr="00310D1E">
        <w:rPr>
          <w:rFonts w:ascii="Lato" w:hAnsi="Lato"/>
        </w:rPr>
        <w:t>Le récipiendaire doit-il signer u</w:t>
      </w:r>
      <w:r w:rsidRPr="00310D1E">
        <w:rPr>
          <w:rFonts w:ascii="Lato" w:hAnsi="Lato"/>
        </w:rPr>
        <w:t>n bon de livraison</w:t>
      </w:r>
      <w:r w:rsidR="003E1192" w:rsidRPr="00310D1E">
        <w:rPr>
          <w:rFonts w:ascii="Lato" w:hAnsi="Lato"/>
        </w:rPr>
        <w:t> ?</w:t>
      </w:r>
      <w:r w:rsidRPr="00310D1E">
        <w:rPr>
          <w:rFonts w:ascii="Lato" w:hAnsi="Lato"/>
        </w:rPr>
        <w:t xml:space="preserve"> </w:t>
      </w:r>
    </w:p>
    <w:p w14:paraId="3A564AD7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1B81E20A" w14:textId="3472514F" w:rsidR="006E6EA8" w:rsidRPr="00310D1E" w:rsidRDefault="006E6EA8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L’ouvrage est-il vérifié avant envoi ? Quels sont les points contrôlés</w:t>
      </w:r>
      <w:r w:rsidR="00310D1E">
        <w:rPr>
          <w:rFonts w:ascii="Lato" w:hAnsi="Lato"/>
        </w:rPr>
        <w:t xml:space="preserve"> </w:t>
      </w:r>
      <w:r w:rsidRPr="00310D1E">
        <w:rPr>
          <w:rFonts w:ascii="Lato" w:hAnsi="Lato"/>
        </w:rPr>
        <w:t xml:space="preserve">? </w:t>
      </w:r>
    </w:p>
    <w:p w14:paraId="60C95B7E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27C7E404" w14:textId="77777777" w:rsidR="005B6AB9" w:rsidRPr="00310D1E" w:rsidRDefault="005B6AB9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Fournissez-vous dans le colis la facture ou le bon de livraison avec détails et prix ?</w:t>
      </w:r>
      <w:r w:rsidR="009A7FCA" w:rsidRPr="00310D1E">
        <w:rPr>
          <w:rFonts w:ascii="Lato" w:hAnsi="Lato"/>
        </w:rPr>
        <w:t xml:space="preserve"> Êtes-vous en mesure de n’éditer qu’un seul bon de livraison par bon de commande pour chaque colis ?</w:t>
      </w:r>
    </w:p>
    <w:p w14:paraId="3A832EDE" w14:textId="77777777" w:rsidR="005B6AB9" w:rsidRPr="00310D1E" w:rsidRDefault="005B6AB9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55A9C414" w14:textId="77777777" w:rsidR="005B6AB9" w:rsidRPr="00310D1E" w:rsidRDefault="005B6AB9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Dans quelle mesure ou sous quels délais, acceptez-vous qu'un ouvrage soit retourné après livraison?</w:t>
      </w:r>
      <w:r w:rsidR="009A7FCA" w:rsidRPr="00310D1E">
        <w:rPr>
          <w:rFonts w:ascii="Lato" w:hAnsi="Lato"/>
        </w:rPr>
        <w:t xml:space="preserve"> Dans le cas d’un retour, q</w:t>
      </w:r>
      <w:r w:rsidRPr="00310D1E">
        <w:rPr>
          <w:rFonts w:ascii="Lato" w:hAnsi="Lato"/>
        </w:rPr>
        <w:t>uels délais de livraison proposez-vous ?</w:t>
      </w:r>
    </w:p>
    <w:p w14:paraId="6CD40D67" w14:textId="77777777" w:rsidR="005B6AB9" w:rsidRPr="00310D1E" w:rsidRDefault="005B6AB9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1E1315F7" w14:textId="77777777" w:rsidR="005B6AB9" w:rsidRPr="00310D1E" w:rsidRDefault="009A7FCA" w:rsidP="005B6AB9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Si vous en disposez, pourriez-vous décrire votr</w:t>
      </w:r>
      <w:r w:rsidR="005B6AB9" w:rsidRPr="00310D1E">
        <w:rPr>
          <w:rFonts w:ascii="Lato" w:hAnsi="Lato"/>
        </w:rPr>
        <w:t>e procédure pour une livraison d’urgence ?</w:t>
      </w:r>
    </w:p>
    <w:p w14:paraId="5D3E6DC9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3F0695AE" w14:textId="77777777" w:rsidR="00E1783C" w:rsidRPr="00310D1E" w:rsidRDefault="00E1783C" w:rsidP="006E6EA8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tbl>
      <w:tblPr>
        <w:tblW w:w="9072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072"/>
      </w:tblGrid>
      <w:tr w:rsidR="006E6EA8" w:rsidRPr="00310D1E" w14:paraId="42D79708" w14:textId="77777777" w:rsidTr="00713E04">
        <w:trPr>
          <w:cantSplit/>
        </w:trPr>
        <w:tc>
          <w:tcPr>
            <w:tcW w:w="9072" w:type="dxa"/>
            <w:tcBorders>
              <w:top w:val="single" w:sz="6" w:space="0" w:color="000000"/>
              <w:bottom w:val="single" w:sz="6" w:space="0" w:color="000000"/>
            </w:tcBorders>
          </w:tcPr>
          <w:p w14:paraId="7AA90FFF" w14:textId="52F6F905" w:rsidR="006E6EA8" w:rsidRPr="00310D1E" w:rsidRDefault="006E6EA8" w:rsidP="00B05C37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-142"/>
                <w:tab w:val="left" w:pos="993"/>
              </w:tabs>
              <w:ind w:firstLine="0"/>
              <w:jc w:val="left"/>
              <w:rPr>
                <w:rFonts w:ascii="Lato" w:hAnsi="Lato"/>
                <w:b/>
                <w:bCs/>
              </w:rPr>
            </w:pPr>
            <w:r w:rsidRPr="00310D1E">
              <w:rPr>
                <w:rFonts w:ascii="Lato" w:hAnsi="Lato"/>
                <w:b/>
                <w:bCs/>
              </w:rPr>
              <w:t>5-Reportin</w:t>
            </w:r>
            <w:r w:rsidR="005B6AB9" w:rsidRPr="00310D1E">
              <w:rPr>
                <w:rFonts w:ascii="Lato" w:hAnsi="Lato"/>
                <w:b/>
                <w:bCs/>
              </w:rPr>
              <w:t>g client et service associés (</w:t>
            </w:r>
            <w:r w:rsidR="00AA3ADB" w:rsidRPr="006F5261">
              <w:rPr>
                <w:rFonts w:ascii="Lato" w:hAnsi="Lato"/>
                <w:b/>
                <w:bCs/>
                <w:color w:val="000000" w:themeColor="text1"/>
              </w:rPr>
              <w:t>15</w:t>
            </w:r>
            <w:r w:rsidRPr="00310D1E">
              <w:rPr>
                <w:rFonts w:ascii="Lato" w:hAnsi="Lato"/>
                <w:b/>
                <w:bCs/>
              </w:rPr>
              <w:t>%)</w:t>
            </w:r>
          </w:p>
        </w:tc>
      </w:tr>
    </w:tbl>
    <w:p w14:paraId="63C9EF3C" w14:textId="77777777" w:rsidR="0086679C" w:rsidRPr="00310D1E" w:rsidRDefault="0086679C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54EBCF20" w14:textId="6C58F3ED" w:rsidR="006C6C00" w:rsidRPr="00310D1E" w:rsidRDefault="009A7FCA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Qui</w:t>
      </w:r>
      <w:r w:rsidR="006E6EA8" w:rsidRPr="00310D1E">
        <w:rPr>
          <w:rFonts w:ascii="Lato" w:hAnsi="Lato"/>
        </w:rPr>
        <w:t xml:space="preserve"> est l'interlocuteur dédié francophone </w:t>
      </w:r>
      <w:r w:rsidR="00C66865" w:rsidRPr="00310D1E">
        <w:rPr>
          <w:rFonts w:ascii="Lato" w:hAnsi="Lato"/>
        </w:rPr>
        <w:t>du Collège de France</w:t>
      </w:r>
      <w:r w:rsidR="006E6EA8" w:rsidRPr="00310D1E">
        <w:rPr>
          <w:rFonts w:ascii="Lato" w:hAnsi="Lato"/>
        </w:rPr>
        <w:t xml:space="preserve"> (coordonnées complètes)</w:t>
      </w:r>
      <w:r w:rsidR="00AA3ADB">
        <w:rPr>
          <w:rFonts w:ascii="Lato" w:hAnsi="Lato"/>
        </w:rPr>
        <w:t xml:space="preserve"> ? </w:t>
      </w:r>
      <w:r w:rsidR="006C6C00" w:rsidRPr="00310D1E">
        <w:rPr>
          <w:rFonts w:ascii="Lato" w:hAnsi="Lato"/>
        </w:rPr>
        <w:t xml:space="preserve">Cet interlocuteur est-il en mesure de rencontrer </w:t>
      </w:r>
      <w:r w:rsidR="006C6C00" w:rsidRPr="00310D1E">
        <w:rPr>
          <w:rFonts w:ascii="Lato" w:hAnsi="Lato"/>
          <w:u w:val="single"/>
        </w:rPr>
        <w:t>une fois par an</w:t>
      </w:r>
      <w:r w:rsidR="006C6C00" w:rsidRPr="00310D1E">
        <w:rPr>
          <w:rFonts w:ascii="Lato" w:hAnsi="Lato"/>
        </w:rPr>
        <w:t xml:space="preserve"> le Collège de France ? </w:t>
      </w:r>
    </w:p>
    <w:p w14:paraId="7575E1E7" w14:textId="77777777" w:rsidR="006C6C00" w:rsidRPr="00310D1E" w:rsidRDefault="006C6C00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46684E9B" w14:textId="77777777" w:rsidR="006C6C00" w:rsidRPr="00310D1E" w:rsidRDefault="006C6C00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Cet interlocuteur est-il en mesure de suivre l’exécution du marché (réclamations, suivi financier, suivi de commande, etc.) par courriel ou téléphone avec plusieurs interlocuteurs du Collège de France (chaires, bibliothèques, directions) ? Quel est son délai de réponse prévisionnel ?</w:t>
      </w:r>
    </w:p>
    <w:p w14:paraId="2A9C7B88" w14:textId="77777777" w:rsidR="0086679C" w:rsidRPr="00310D1E" w:rsidRDefault="0086679C" w:rsidP="0086679C">
      <w:pPr>
        <w:tabs>
          <w:tab w:val="left" w:pos="-142"/>
          <w:tab w:val="left" w:pos="993"/>
        </w:tabs>
        <w:rPr>
          <w:rFonts w:ascii="Lato" w:hAnsi="Lato"/>
        </w:rPr>
      </w:pPr>
    </w:p>
    <w:p w14:paraId="503BE779" w14:textId="77777777" w:rsidR="006E6EA8" w:rsidRPr="00310D1E" w:rsidRDefault="009A7FCA" w:rsidP="0086679C">
      <w:pPr>
        <w:tabs>
          <w:tab w:val="left" w:pos="-142"/>
          <w:tab w:val="left" w:pos="993"/>
        </w:tabs>
        <w:rPr>
          <w:rFonts w:ascii="Lato" w:hAnsi="Lato"/>
        </w:rPr>
      </w:pPr>
      <w:r w:rsidRPr="00310D1E">
        <w:rPr>
          <w:rFonts w:ascii="Lato" w:hAnsi="Lato"/>
        </w:rPr>
        <w:lastRenderedPageBreak/>
        <w:t>Qui</w:t>
      </w:r>
      <w:r w:rsidR="006E6EA8" w:rsidRPr="00310D1E">
        <w:rPr>
          <w:rFonts w:ascii="Lato" w:hAnsi="Lato"/>
        </w:rPr>
        <w:t xml:space="preserve"> est l'interlocuteur dédié pour la facturation ? </w:t>
      </w:r>
      <w:r w:rsidRPr="00310D1E">
        <w:rPr>
          <w:rFonts w:ascii="Lato" w:hAnsi="Lato"/>
        </w:rPr>
        <w:t>(coordonnées complètes)</w:t>
      </w:r>
      <w:r w:rsidR="006E6EA8" w:rsidRPr="00310D1E">
        <w:rPr>
          <w:rFonts w:ascii="Lato" w:hAnsi="Lato"/>
        </w:rPr>
        <w:t xml:space="preserve"> </w:t>
      </w:r>
    </w:p>
    <w:p w14:paraId="252BE958" w14:textId="77777777" w:rsidR="0086679C" w:rsidRPr="00310D1E" w:rsidRDefault="0086679C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20A3AD63" w14:textId="77777777" w:rsidR="006E6EA8" w:rsidRPr="00310D1E" w:rsidRDefault="006E6EA8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Connaissez-vous une période de fermeture annuelle ? Si oui, laquelle ?</w:t>
      </w:r>
      <w:r w:rsidRPr="00310D1E">
        <w:rPr>
          <w:rFonts w:ascii="Lato" w:hAnsi="Lato"/>
        </w:rPr>
        <w:tab/>
      </w:r>
    </w:p>
    <w:p w14:paraId="423F6F54" w14:textId="77777777" w:rsidR="006E6EA8" w:rsidRPr="00310D1E" w:rsidRDefault="006E6EA8" w:rsidP="006E6EA8">
      <w:pPr>
        <w:tabs>
          <w:tab w:val="left" w:pos="-142"/>
          <w:tab w:val="left" w:pos="993"/>
        </w:tabs>
        <w:ind w:left="993"/>
        <w:jc w:val="both"/>
        <w:rPr>
          <w:rFonts w:ascii="Lato" w:hAnsi="Lato"/>
        </w:rPr>
      </w:pPr>
    </w:p>
    <w:p w14:paraId="169EC47B" w14:textId="77777777" w:rsidR="006E6EA8" w:rsidRPr="00310D1E" w:rsidRDefault="006C6C00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Ê</w:t>
      </w:r>
      <w:r w:rsidR="006E6EA8" w:rsidRPr="00310D1E">
        <w:rPr>
          <w:rFonts w:ascii="Lato" w:hAnsi="Lato"/>
        </w:rPr>
        <w:t xml:space="preserve">tes-vous en mesure de fournir des données statistiques sur les commandes </w:t>
      </w:r>
      <w:r w:rsidR="00C66865" w:rsidRPr="00310D1E">
        <w:rPr>
          <w:rFonts w:ascii="Lato" w:hAnsi="Lato"/>
        </w:rPr>
        <w:t>des bibliothèques, chaires ou directions</w:t>
      </w:r>
      <w:r w:rsidR="006E6EA8" w:rsidRPr="00310D1E">
        <w:rPr>
          <w:rFonts w:ascii="Lato" w:hAnsi="Lato"/>
        </w:rPr>
        <w:t> ? Quel type de statistiques, par quels moyens et selon quelle périodicité</w:t>
      </w:r>
      <w:r w:rsidR="00653046" w:rsidRPr="00310D1E">
        <w:rPr>
          <w:rFonts w:ascii="Lato" w:hAnsi="Lato"/>
        </w:rPr>
        <w:t xml:space="preserve"> </w:t>
      </w:r>
      <w:r w:rsidR="006E6EA8" w:rsidRPr="00310D1E">
        <w:rPr>
          <w:rFonts w:ascii="Lato" w:hAnsi="Lato"/>
        </w:rPr>
        <w:t xml:space="preserve">? </w:t>
      </w:r>
    </w:p>
    <w:p w14:paraId="63E469CA" w14:textId="77777777" w:rsidR="006E6EA8" w:rsidRPr="00310D1E" w:rsidRDefault="006E6EA8" w:rsidP="00310D1E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4CBB52AF" w14:textId="77777777" w:rsidR="006E6EA8" w:rsidRPr="00310D1E" w:rsidRDefault="006E6EA8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Avez-vous une librairie physique ouverte au public ?</w:t>
      </w:r>
    </w:p>
    <w:p w14:paraId="495FD76B" w14:textId="77777777" w:rsidR="006E6EA8" w:rsidRPr="00310D1E" w:rsidRDefault="006E6EA8" w:rsidP="006C6C00">
      <w:pPr>
        <w:tabs>
          <w:tab w:val="left" w:pos="-142"/>
          <w:tab w:val="left" w:pos="993"/>
        </w:tabs>
        <w:jc w:val="both"/>
        <w:rPr>
          <w:rFonts w:ascii="Lato" w:hAnsi="Lato"/>
        </w:rPr>
      </w:pPr>
    </w:p>
    <w:p w14:paraId="7CD80786" w14:textId="77777777" w:rsidR="006E6EA8" w:rsidRPr="00310D1E" w:rsidRDefault="006E6EA8" w:rsidP="0086679C">
      <w:pPr>
        <w:tabs>
          <w:tab w:val="left" w:pos="-142"/>
          <w:tab w:val="left" w:pos="993"/>
        </w:tabs>
        <w:jc w:val="both"/>
        <w:rPr>
          <w:rFonts w:ascii="Lato" w:hAnsi="Lato"/>
        </w:rPr>
      </w:pPr>
      <w:r w:rsidRPr="00310D1E">
        <w:rPr>
          <w:rFonts w:ascii="Lato" w:hAnsi="Lato"/>
        </w:rPr>
        <w:t>Pouvez-vous expose</w:t>
      </w:r>
      <w:r w:rsidR="00A71596" w:rsidRPr="00310D1E">
        <w:rPr>
          <w:rFonts w:ascii="Lato" w:hAnsi="Lato"/>
        </w:rPr>
        <w:t>r</w:t>
      </w:r>
      <w:r w:rsidRPr="00310D1E">
        <w:rPr>
          <w:rFonts w:ascii="Lato" w:hAnsi="Lato"/>
        </w:rPr>
        <w:t xml:space="preserve"> les autres services clients que vous mettrez à disposition </w:t>
      </w:r>
      <w:r w:rsidR="00C66865" w:rsidRPr="00310D1E">
        <w:rPr>
          <w:rFonts w:ascii="Lato" w:hAnsi="Lato"/>
        </w:rPr>
        <w:t>du Collège de France</w:t>
      </w:r>
      <w:r w:rsidRPr="00310D1E">
        <w:rPr>
          <w:rFonts w:ascii="Lato" w:hAnsi="Lato"/>
        </w:rPr>
        <w:t xml:space="preserve"> ? </w:t>
      </w:r>
    </w:p>
    <w:p w14:paraId="06A58FDA" w14:textId="77777777" w:rsidR="005D03E6" w:rsidRPr="00310D1E" w:rsidRDefault="005D03E6">
      <w:pPr>
        <w:jc w:val="center"/>
        <w:rPr>
          <w:rFonts w:ascii="Lato" w:hAnsi="Lato"/>
        </w:rPr>
      </w:pPr>
    </w:p>
    <w:sectPr w:rsidR="005D03E6" w:rsidRPr="00310D1E" w:rsidSect="00713E04">
      <w:headerReference w:type="first" r:id="rId8"/>
      <w:footerReference w:type="first" r:id="rId9"/>
      <w:pgSz w:w="11907" w:h="16840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250C0" w14:textId="77777777" w:rsidR="00851CF4" w:rsidRDefault="00851CF4">
      <w:r>
        <w:separator/>
      </w:r>
    </w:p>
  </w:endnote>
  <w:endnote w:type="continuationSeparator" w:id="0">
    <w:p w14:paraId="13D63654" w14:textId="77777777" w:rsidR="00851CF4" w:rsidRDefault="0085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5AFB" w14:textId="7AA4834F" w:rsidR="00DA7BC5" w:rsidRDefault="00310D1E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>CRT 2025-07 à 09</w:t>
    </w:r>
    <w:r w:rsidR="00DA7BC5">
      <w:rPr>
        <w:rStyle w:val="Numrodepage"/>
      </w:rPr>
      <w:tab/>
    </w:r>
    <w:r w:rsidR="00DA7BC5">
      <w:rPr>
        <w:rStyle w:val="Numrodepage"/>
        <w:snapToGrid w:val="0"/>
        <w:vanish/>
      </w:rPr>
      <w:pgNum/>
    </w:r>
    <w:r w:rsidR="00DA7BC5">
      <w:rPr>
        <w:rStyle w:val="Numrodepage"/>
        <w:snapToGrid w:val="0"/>
      </w:rPr>
      <w:t xml:space="preserve">Page </w:t>
    </w:r>
    <w:r w:rsidR="00DA7BC5">
      <w:rPr>
        <w:rStyle w:val="Numrodepage"/>
        <w:snapToGrid w:val="0"/>
      </w:rPr>
      <w:fldChar w:fldCharType="begin"/>
    </w:r>
    <w:r w:rsidR="00DA7BC5">
      <w:rPr>
        <w:rStyle w:val="Numrodepage"/>
        <w:snapToGrid w:val="0"/>
      </w:rPr>
      <w:instrText xml:space="preserve"> PAGE </w:instrText>
    </w:r>
    <w:r w:rsidR="00DA7BC5">
      <w:rPr>
        <w:rStyle w:val="Numrodepage"/>
        <w:snapToGrid w:val="0"/>
      </w:rPr>
      <w:fldChar w:fldCharType="separate"/>
    </w:r>
    <w:r w:rsidR="000203E9">
      <w:rPr>
        <w:rStyle w:val="Numrodepage"/>
        <w:noProof/>
        <w:snapToGrid w:val="0"/>
      </w:rPr>
      <w:t>15</w:t>
    </w:r>
    <w:r w:rsidR="00DA7BC5">
      <w:rPr>
        <w:rStyle w:val="Numrodepage"/>
        <w:snapToGrid w:val="0"/>
      </w:rPr>
      <w:fldChar w:fldCharType="end"/>
    </w:r>
    <w:r w:rsidR="00DA7BC5">
      <w:rPr>
        <w:rStyle w:val="Numrodepage"/>
        <w:snapToGrid w:val="0"/>
      </w:rPr>
      <w:t xml:space="preserve"> sur </w:t>
    </w:r>
    <w:r w:rsidR="00DA7BC5">
      <w:rPr>
        <w:rStyle w:val="Numrodepage"/>
      </w:rPr>
      <w:fldChar w:fldCharType="begin"/>
    </w:r>
    <w:r w:rsidR="00DA7BC5">
      <w:rPr>
        <w:rStyle w:val="Numrodepage"/>
      </w:rPr>
      <w:instrText xml:space="preserve"> NUMPAGES </w:instrText>
    </w:r>
    <w:r w:rsidR="00DA7BC5">
      <w:rPr>
        <w:rStyle w:val="Numrodepage"/>
      </w:rPr>
      <w:fldChar w:fldCharType="separate"/>
    </w:r>
    <w:r w:rsidR="000203E9">
      <w:rPr>
        <w:rStyle w:val="Numrodepage"/>
        <w:noProof/>
      </w:rPr>
      <w:t>15</w:t>
    </w:r>
    <w:r w:rsidR="00DA7BC5">
      <w:rPr>
        <w:rStyle w:val="Numrodepage"/>
      </w:rPr>
      <w:fldChar w:fldCharType="end"/>
    </w:r>
    <w:r w:rsidR="00DA7BC5">
      <w:rPr>
        <w:rStyle w:val="Numrodepage"/>
        <w:snapToGrid w:val="0"/>
        <w:vanish/>
      </w:rPr>
      <w:pgNum/>
    </w:r>
    <w:r w:rsidR="00DA7BC5"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9AEDF" w14:textId="77777777" w:rsidR="00851CF4" w:rsidRDefault="00851CF4">
      <w:r>
        <w:separator/>
      </w:r>
    </w:p>
  </w:footnote>
  <w:footnote w:type="continuationSeparator" w:id="0">
    <w:p w14:paraId="7F967492" w14:textId="77777777" w:rsidR="00851CF4" w:rsidRDefault="0085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FB4A" w14:textId="77777777" w:rsidR="00DA7BC5" w:rsidRDefault="00DA7BC5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93743F"/>
    <w:multiLevelType w:val="hybridMultilevel"/>
    <w:tmpl w:val="00C28470"/>
    <w:lvl w:ilvl="0" w:tplc="9FA61AEA">
      <w:start w:val="3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1"/>
  </w:num>
  <w:num w:numId="1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23"/>
    <w:rsid w:val="000203E9"/>
    <w:rsid w:val="000238D8"/>
    <w:rsid w:val="00034795"/>
    <w:rsid w:val="00035726"/>
    <w:rsid w:val="000426E7"/>
    <w:rsid w:val="00066392"/>
    <w:rsid w:val="00066A9A"/>
    <w:rsid w:val="000B2381"/>
    <w:rsid w:val="000B781B"/>
    <w:rsid w:val="000C4044"/>
    <w:rsid w:val="000D5BE4"/>
    <w:rsid w:val="000F74FB"/>
    <w:rsid w:val="00115F46"/>
    <w:rsid w:val="001374DD"/>
    <w:rsid w:val="001435BC"/>
    <w:rsid w:val="001B4240"/>
    <w:rsid w:val="001D5A47"/>
    <w:rsid w:val="001F1D31"/>
    <w:rsid w:val="001F35DA"/>
    <w:rsid w:val="001F710A"/>
    <w:rsid w:val="00220E1B"/>
    <w:rsid w:val="00223380"/>
    <w:rsid w:val="00290F6E"/>
    <w:rsid w:val="002A0821"/>
    <w:rsid w:val="002A533E"/>
    <w:rsid w:val="00310D1E"/>
    <w:rsid w:val="003166BC"/>
    <w:rsid w:val="00330AA1"/>
    <w:rsid w:val="003779B9"/>
    <w:rsid w:val="003963D8"/>
    <w:rsid w:val="003A25F2"/>
    <w:rsid w:val="003A72B8"/>
    <w:rsid w:val="003C157B"/>
    <w:rsid w:val="003D4A79"/>
    <w:rsid w:val="003E1192"/>
    <w:rsid w:val="003F3CC3"/>
    <w:rsid w:val="003F3F4C"/>
    <w:rsid w:val="003F4A01"/>
    <w:rsid w:val="00405231"/>
    <w:rsid w:val="00426106"/>
    <w:rsid w:val="00427721"/>
    <w:rsid w:val="00452F64"/>
    <w:rsid w:val="0045648E"/>
    <w:rsid w:val="004800E0"/>
    <w:rsid w:val="004A7010"/>
    <w:rsid w:val="004C6BD9"/>
    <w:rsid w:val="00507B49"/>
    <w:rsid w:val="005112F1"/>
    <w:rsid w:val="00516EF1"/>
    <w:rsid w:val="0052115E"/>
    <w:rsid w:val="005263F8"/>
    <w:rsid w:val="00546809"/>
    <w:rsid w:val="00557B23"/>
    <w:rsid w:val="00563AEC"/>
    <w:rsid w:val="005661C5"/>
    <w:rsid w:val="005A38AC"/>
    <w:rsid w:val="005B6AB9"/>
    <w:rsid w:val="005B7C07"/>
    <w:rsid w:val="005D03E6"/>
    <w:rsid w:val="005D2238"/>
    <w:rsid w:val="005D3494"/>
    <w:rsid w:val="005E10C9"/>
    <w:rsid w:val="00602D4F"/>
    <w:rsid w:val="006141D9"/>
    <w:rsid w:val="00653046"/>
    <w:rsid w:val="00655672"/>
    <w:rsid w:val="00672B20"/>
    <w:rsid w:val="00684CA2"/>
    <w:rsid w:val="0068673D"/>
    <w:rsid w:val="00693907"/>
    <w:rsid w:val="00695BB4"/>
    <w:rsid w:val="006A05EA"/>
    <w:rsid w:val="006A0919"/>
    <w:rsid w:val="006B3335"/>
    <w:rsid w:val="006C626B"/>
    <w:rsid w:val="006C6C00"/>
    <w:rsid w:val="006D05EA"/>
    <w:rsid w:val="006E09CF"/>
    <w:rsid w:val="006E3B8C"/>
    <w:rsid w:val="006E4777"/>
    <w:rsid w:val="006E6EA8"/>
    <w:rsid w:val="006F5261"/>
    <w:rsid w:val="0071255B"/>
    <w:rsid w:val="00713E04"/>
    <w:rsid w:val="00724A84"/>
    <w:rsid w:val="007275C2"/>
    <w:rsid w:val="00733019"/>
    <w:rsid w:val="00771BBC"/>
    <w:rsid w:val="007739A4"/>
    <w:rsid w:val="00790CB7"/>
    <w:rsid w:val="00795BE9"/>
    <w:rsid w:val="007C5E95"/>
    <w:rsid w:val="007D65BA"/>
    <w:rsid w:val="007D6906"/>
    <w:rsid w:val="007E0B4F"/>
    <w:rsid w:val="00820AC5"/>
    <w:rsid w:val="0084373D"/>
    <w:rsid w:val="00851CF4"/>
    <w:rsid w:val="00862234"/>
    <w:rsid w:val="0086679C"/>
    <w:rsid w:val="00866F2D"/>
    <w:rsid w:val="008674DD"/>
    <w:rsid w:val="008678E2"/>
    <w:rsid w:val="00877C3E"/>
    <w:rsid w:val="008939EC"/>
    <w:rsid w:val="00897267"/>
    <w:rsid w:val="008A3B81"/>
    <w:rsid w:val="008B652D"/>
    <w:rsid w:val="008D310D"/>
    <w:rsid w:val="008E4D43"/>
    <w:rsid w:val="008E678D"/>
    <w:rsid w:val="00907B0B"/>
    <w:rsid w:val="009123C5"/>
    <w:rsid w:val="00922228"/>
    <w:rsid w:val="00951BCA"/>
    <w:rsid w:val="00963C8F"/>
    <w:rsid w:val="0096787A"/>
    <w:rsid w:val="009779CF"/>
    <w:rsid w:val="009903DE"/>
    <w:rsid w:val="009A718D"/>
    <w:rsid w:val="009A7FCA"/>
    <w:rsid w:val="009C0690"/>
    <w:rsid w:val="009C1B18"/>
    <w:rsid w:val="009D39C6"/>
    <w:rsid w:val="00A07789"/>
    <w:rsid w:val="00A23C44"/>
    <w:rsid w:val="00A33936"/>
    <w:rsid w:val="00A414AD"/>
    <w:rsid w:val="00A46C9B"/>
    <w:rsid w:val="00A47572"/>
    <w:rsid w:val="00A547DD"/>
    <w:rsid w:val="00A6739E"/>
    <w:rsid w:val="00A71509"/>
    <w:rsid w:val="00A71596"/>
    <w:rsid w:val="00AA3ADB"/>
    <w:rsid w:val="00AA57C9"/>
    <w:rsid w:val="00AA5CDB"/>
    <w:rsid w:val="00AC096C"/>
    <w:rsid w:val="00AD5DEE"/>
    <w:rsid w:val="00AD74AC"/>
    <w:rsid w:val="00AE5E7A"/>
    <w:rsid w:val="00AE6B04"/>
    <w:rsid w:val="00AF2B57"/>
    <w:rsid w:val="00AF5610"/>
    <w:rsid w:val="00B00189"/>
    <w:rsid w:val="00B02FFD"/>
    <w:rsid w:val="00B05A3F"/>
    <w:rsid w:val="00B05C37"/>
    <w:rsid w:val="00B15418"/>
    <w:rsid w:val="00B24723"/>
    <w:rsid w:val="00B3184F"/>
    <w:rsid w:val="00B325DC"/>
    <w:rsid w:val="00B35CBF"/>
    <w:rsid w:val="00B40546"/>
    <w:rsid w:val="00B4734E"/>
    <w:rsid w:val="00B559EE"/>
    <w:rsid w:val="00B55DB2"/>
    <w:rsid w:val="00B67612"/>
    <w:rsid w:val="00B72AE6"/>
    <w:rsid w:val="00B7718F"/>
    <w:rsid w:val="00B81E02"/>
    <w:rsid w:val="00BB7BB8"/>
    <w:rsid w:val="00BC39CD"/>
    <w:rsid w:val="00BE3AF2"/>
    <w:rsid w:val="00BE530F"/>
    <w:rsid w:val="00BF0F89"/>
    <w:rsid w:val="00BF425B"/>
    <w:rsid w:val="00C1085E"/>
    <w:rsid w:val="00C24CE5"/>
    <w:rsid w:val="00C40FCD"/>
    <w:rsid w:val="00C45428"/>
    <w:rsid w:val="00C54A49"/>
    <w:rsid w:val="00C66865"/>
    <w:rsid w:val="00C72D78"/>
    <w:rsid w:val="00C81D95"/>
    <w:rsid w:val="00C86628"/>
    <w:rsid w:val="00C9115A"/>
    <w:rsid w:val="00C94EB7"/>
    <w:rsid w:val="00CB4491"/>
    <w:rsid w:val="00CD739F"/>
    <w:rsid w:val="00CE6C2F"/>
    <w:rsid w:val="00D15412"/>
    <w:rsid w:val="00D35783"/>
    <w:rsid w:val="00D430BA"/>
    <w:rsid w:val="00D6197D"/>
    <w:rsid w:val="00D61DAE"/>
    <w:rsid w:val="00D63815"/>
    <w:rsid w:val="00D63BF1"/>
    <w:rsid w:val="00D7345D"/>
    <w:rsid w:val="00DA5651"/>
    <w:rsid w:val="00DA7BC5"/>
    <w:rsid w:val="00DE5534"/>
    <w:rsid w:val="00DF44FB"/>
    <w:rsid w:val="00E002D8"/>
    <w:rsid w:val="00E00F14"/>
    <w:rsid w:val="00E03097"/>
    <w:rsid w:val="00E1783C"/>
    <w:rsid w:val="00E17EF1"/>
    <w:rsid w:val="00E31888"/>
    <w:rsid w:val="00E51441"/>
    <w:rsid w:val="00E7373B"/>
    <w:rsid w:val="00E75E30"/>
    <w:rsid w:val="00E76264"/>
    <w:rsid w:val="00E86A68"/>
    <w:rsid w:val="00E90896"/>
    <w:rsid w:val="00EA6737"/>
    <w:rsid w:val="00EB3993"/>
    <w:rsid w:val="00EB3E7E"/>
    <w:rsid w:val="00EC59DE"/>
    <w:rsid w:val="00ED26B4"/>
    <w:rsid w:val="00ED2B58"/>
    <w:rsid w:val="00ED702C"/>
    <w:rsid w:val="00EE7F05"/>
    <w:rsid w:val="00F20F1D"/>
    <w:rsid w:val="00F23B1A"/>
    <w:rsid w:val="00F328C6"/>
    <w:rsid w:val="00F4022E"/>
    <w:rsid w:val="00F50A65"/>
    <w:rsid w:val="00F50AE8"/>
    <w:rsid w:val="00F83EC7"/>
    <w:rsid w:val="00F8524A"/>
    <w:rsid w:val="00F8623C"/>
    <w:rsid w:val="00FA7B63"/>
    <w:rsid w:val="00FD3245"/>
    <w:rsid w:val="00FD4771"/>
    <w:rsid w:val="00FD4B0C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80ECC4"/>
  <w15:chartTrackingRefBased/>
  <w15:docId w15:val="{09B02E63-CA8B-4DB3-8F80-71375026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uiPriority w:val="99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AdressePageDeGarde">
    <w:name w:val="AdressePageDeGarde"/>
    <w:basedOn w:val="Normal"/>
    <w:rsid w:val="00B24723"/>
    <w:pPr>
      <w:jc w:val="center"/>
    </w:pPr>
    <w:rPr>
      <w:b/>
      <w:szCs w:val="20"/>
    </w:rPr>
  </w:style>
  <w:style w:type="character" w:styleId="Lienhypertexte">
    <w:name w:val="Hyperlink"/>
    <w:uiPriority w:val="99"/>
    <w:unhideWhenUsed/>
    <w:rsid w:val="005D03E6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712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046"/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53046"/>
    <w:rPr>
      <w:sz w:val="22"/>
      <w:szCs w:val="22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046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30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0F6D2-6E36-4762-8A2F-137C51CFC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1017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/>
  <LinksUpToDate>false</LinksUpToDate>
  <CharactersWithSpaces>6760</CharactersWithSpaces>
  <SharedDoc>false</SharedDoc>
  <HLinks>
    <vt:vector size="42" baseType="variant"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_Toc51597724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_Toc51597723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_Toc51597722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_Toc51597721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_Toc51597720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_Toc51597719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_Toc51597718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olivier.marte</dc:creator>
  <cp:keywords/>
  <cp:lastModifiedBy>Jerome Colin</cp:lastModifiedBy>
  <cp:revision>5</cp:revision>
  <cp:lastPrinted>2015-11-27T10:39:00Z</cp:lastPrinted>
  <dcterms:created xsi:type="dcterms:W3CDTF">2025-03-04T13:46:00Z</dcterms:created>
  <dcterms:modified xsi:type="dcterms:W3CDTF">2025-03-14T09:32:00Z</dcterms:modified>
</cp:coreProperties>
</file>