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3864BE68" w:rsidR="00227BDB" w:rsidRPr="002B272C" w:rsidRDefault="00A745E0" w:rsidP="00053583">
      <w:pPr>
        <w:pStyle w:val="En-tte"/>
        <w:tabs>
          <w:tab w:val="clear" w:pos="4536"/>
          <w:tab w:val="clear" w:pos="9072"/>
        </w:tabs>
        <w:ind w:left="-284"/>
        <w:rPr>
          <w:rFonts w:ascii="Century Gothic" w:hAnsi="Century Gothic" w:cs="Arial"/>
        </w:rPr>
      </w:pPr>
      <w:r>
        <w:rPr>
          <w:rFonts w:ascii="Century Gothic" w:hAnsi="Century Gothic"/>
          <w:noProof/>
        </w:rPr>
        <w:drawing>
          <wp:anchor distT="0" distB="0" distL="114300" distR="114300" simplePos="0" relativeHeight="251660800" behindDoc="0" locked="0" layoutInCell="1" allowOverlap="1" wp14:anchorId="23870FE5" wp14:editId="51C1C142">
            <wp:simplePos x="0" y="0"/>
            <wp:positionH relativeFrom="column">
              <wp:posOffset>1885315</wp:posOffset>
            </wp:positionH>
            <wp:positionV relativeFrom="paragraph">
              <wp:posOffset>-172085</wp:posOffset>
            </wp:positionV>
            <wp:extent cx="4552950" cy="895985"/>
            <wp:effectExtent l="0" t="0" r="0"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r w:rsidR="00A64039">
        <w:rPr>
          <w:noProof/>
        </w:rPr>
        <w:drawing>
          <wp:inline distT="0" distB="0" distL="0" distR="0" wp14:anchorId="60DE7B61" wp14:editId="57BCE899">
            <wp:extent cx="146685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A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80860" cy="643629"/>
                    </a:xfrm>
                    <a:prstGeom prst="rect">
                      <a:avLst/>
                    </a:prstGeom>
                  </pic:spPr>
                </pic:pic>
              </a:graphicData>
            </a:graphic>
          </wp:inline>
        </w:drawing>
      </w:r>
    </w:p>
    <w:p w14:paraId="71CA9238" w14:textId="5E15DD50" w:rsidR="00227BDB" w:rsidRPr="002B272C" w:rsidRDefault="00227BDB">
      <w:pPr>
        <w:rPr>
          <w:rFonts w:ascii="Century Gothic" w:hAnsi="Century Gothic" w:cs="Arial"/>
        </w:rPr>
      </w:pPr>
    </w:p>
    <w:p w14:paraId="03586D93" w14:textId="77777777" w:rsidR="00227BDB" w:rsidRPr="002B272C" w:rsidRDefault="00227BDB">
      <w:pPr>
        <w:rPr>
          <w:rFonts w:ascii="Century Gothic" w:hAnsi="Century Gothic" w:cs="Arial"/>
        </w:rPr>
      </w:pPr>
    </w:p>
    <w:p w14:paraId="7270645C" w14:textId="5996E9AA" w:rsidR="00227BDB" w:rsidRPr="002B272C" w:rsidRDefault="00053583">
      <w:pPr>
        <w:rPr>
          <w:rFonts w:ascii="Century Gothic" w:hAnsi="Century Gothic" w:cs="Arial"/>
        </w:rPr>
      </w:pPr>
      <w:r w:rsidRPr="002B272C">
        <w:rPr>
          <w:rFonts w:ascii="Century Gothic" w:hAnsi="Century Gothic" w:cs="Arial"/>
          <w:noProof/>
        </w:rPr>
        <mc:AlternateContent>
          <mc:Choice Requires="wps">
            <w:drawing>
              <wp:anchor distT="0" distB="0" distL="114300" distR="114300" simplePos="0" relativeHeight="251658752" behindDoc="0" locked="0" layoutInCell="1" allowOverlap="1" wp14:anchorId="6539A20A" wp14:editId="750E01DE">
                <wp:simplePos x="0" y="0"/>
                <wp:positionH relativeFrom="column">
                  <wp:posOffset>-252095</wp:posOffset>
                </wp:positionH>
                <wp:positionV relativeFrom="paragraph">
                  <wp:posOffset>90170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85pt;margin-top:7.1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" stroked="f">
                <v:textbox style="mso-fit-shape-to-text:t">
                  <w:txbxContent>
                    <w:p w14:paraId="2360A4D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ACHATS CENTRAUX</w:t>
                      </w:r>
                    </w:p>
                    <w:p w14:paraId="4DA1884D" w14:textId="77777777" w:rsidR="00751E7E" w:rsidRPr="00892D25" w:rsidRDefault="00751E7E" w:rsidP="00751E7E">
                      <w:pPr>
                        <w:rPr>
                          <w:rFonts w:ascii="Open Sans" w:hAnsi="Open Sans" w:cs="Open Sans"/>
                          <w:b/>
                          <w:sz w:val="18"/>
                          <w:szCs w:val="18"/>
                        </w:rPr>
                      </w:pPr>
                      <w:r w:rsidRPr="00892D25">
                        <w:rPr>
                          <w:rFonts w:ascii="Open Sans" w:hAnsi="Open Sans" w:cs="Open Sans"/>
                          <w:b/>
                          <w:sz w:val="18"/>
                          <w:szCs w:val="18"/>
                        </w:rPr>
                        <w:t xml:space="preserve">HOTELIERS, ALIMENTAIRES </w:t>
                      </w:r>
                      <w:r w:rsidRPr="00892D25">
                        <w:rPr>
                          <w:rFonts w:ascii="Open Sans" w:hAnsi="Open Sans" w:cs="Open Sans"/>
                          <w:b/>
                          <w:sz w:val="18"/>
                          <w:szCs w:val="18"/>
                        </w:rPr>
                        <w:tab/>
                        <w:t xml:space="preserve">           ET TECHNOLOGIQUES</w:t>
                      </w:r>
                    </w:p>
                    <w:p w14:paraId="48F6DFE4"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Hôpital Bicêtre</w:t>
                      </w:r>
                    </w:p>
                    <w:p w14:paraId="41F81993"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78, rue du Général Leclerc</w:t>
                      </w:r>
                    </w:p>
                    <w:p w14:paraId="65F9FDE2"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94270 Le Kremlin Bicêtre</w:t>
                      </w:r>
                    </w:p>
                    <w:p w14:paraId="428DAD01" w14:textId="77777777" w:rsidR="00751E7E" w:rsidRPr="00892D25" w:rsidRDefault="00751E7E" w:rsidP="00751E7E">
                      <w:pPr>
                        <w:rPr>
                          <w:rFonts w:ascii="Open Sans" w:hAnsi="Open Sans" w:cs="Open Sans"/>
                          <w:sz w:val="18"/>
                          <w:szCs w:val="18"/>
                        </w:rPr>
                      </w:pPr>
                      <w:r w:rsidRPr="00892D25">
                        <w:rPr>
                          <w:rFonts w:ascii="Open Sans" w:hAnsi="Open Sans" w:cs="Open Sans"/>
                          <w:sz w:val="18"/>
                          <w:szCs w:val="18"/>
                        </w:rPr>
                        <w:t>Tél. : 01 53 14 69 00</w:t>
                      </w:r>
                    </w:p>
                    <w:p w14:paraId="5032DA67" w14:textId="63933660" w:rsidR="00751E7E" w:rsidRPr="00892D25" w:rsidRDefault="006D42ED" w:rsidP="00751E7E">
                      <w:pPr>
                        <w:rPr>
                          <w:rFonts w:ascii="Open Sans" w:hAnsi="Open Sans" w:cs="Open Sans"/>
                          <w:sz w:val="18"/>
                          <w:szCs w:val="18"/>
                        </w:rPr>
                      </w:pPr>
                      <w:r w:rsidRPr="00892D25">
                        <w:rPr>
                          <w:rFonts w:ascii="Open Sans" w:hAnsi="Open Sans" w:cs="Open Sans"/>
                          <w:sz w:val="18"/>
                          <w:szCs w:val="18"/>
                        </w:rPr>
                        <w:t xml:space="preserve">Fax : 01 </w:t>
                      </w:r>
                      <w:r w:rsidR="00EC294D" w:rsidRPr="00892D25">
                        <w:rPr>
                          <w:rFonts w:ascii="Open Sans" w:hAnsi="Open Sans" w:cs="Open Sans"/>
                          <w:sz w:val="18"/>
                          <w:szCs w:val="18"/>
                        </w:rPr>
                        <w:t>53</w:t>
                      </w:r>
                      <w:r w:rsidR="00751E7E" w:rsidRPr="00892D25">
                        <w:rPr>
                          <w:rFonts w:ascii="Open Sans" w:hAnsi="Open Sans" w:cs="Open Sans"/>
                          <w:sz w:val="18"/>
                          <w:szCs w:val="18"/>
                        </w:rPr>
                        <w:t xml:space="preserve"> 1</w:t>
                      </w:r>
                      <w:r w:rsidR="00EC294D" w:rsidRPr="00892D25">
                        <w:rPr>
                          <w:rFonts w:ascii="Open Sans" w:hAnsi="Open Sans" w:cs="Open Sans"/>
                          <w:sz w:val="18"/>
                          <w:szCs w:val="18"/>
                        </w:rPr>
                        <w:t>4</w:t>
                      </w:r>
                      <w:r w:rsidRPr="00892D25">
                        <w:rPr>
                          <w:rFonts w:ascii="Open Sans" w:hAnsi="Open Sans" w:cs="Open Sans"/>
                          <w:sz w:val="18"/>
                          <w:szCs w:val="18"/>
                        </w:rPr>
                        <w:t xml:space="preserve"> </w:t>
                      </w:r>
                      <w:r w:rsidR="00EC294D" w:rsidRPr="00892D25">
                        <w:rPr>
                          <w:rFonts w:ascii="Open Sans" w:hAnsi="Open Sans" w:cs="Open Sans"/>
                          <w:sz w:val="18"/>
                          <w:szCs w:val="18"/>
                        </w:rPr>
                        <w:t>69</w:t>
                      </w:r>
                      <w:r w:rsidRPr="00892D25">
                        <w:rPr>
                          <w:rFonts w:ascii="Open Sans" w:hAnsi="Open Sans" w:cs="Open Sans"/>
                          <w:sz w:val="18"/>
                          <w:szCs w:val="18"/>
                        </w:rPr>
                        <w:t xml:space="preserve"> </w:t>
                      </w:r>
                      <w:r w:rsidR="00EC294D" w:rsidRPr="00892D25">
                        <w:rPr>
                          <w:rFonts w:ascii="Open Sans" w:hAnsi="Open Sans" w:cs="Open Sans"/>
                          <w:sz w:val="18"/>
                          <w:szCs w:val="18"/>
                        </w:rPr>
                        <w:t>99</w:t>
                      </w:r>
                    </w:p>
                    <w:p w14:paraId="49F16F7E" w14:textId="77777777" w:rsidR="00751E7E" w:rsidRPr="00892D25" w:rsidRDefault="00751E7E" w:rsidP="00751E7E">
                      <w:pPr>
                        <w:rPr>
                          <w:rFonts w:ascii="Open Sans" w:hAnsi="Open Sans" w:cs="Open Sans"/>
                          <w:sz w:val="18"/>
                          <w:szCs w:val="18"/>
                        </w:rPr>
                      </w:pPr>
                    </w:p>
                  </w:txbxContent>
                </v:textbox>
              </v:shape>
            </w:pict>
          </mc:Fallback>
        </mc:AlternateContent>
      </w:r>
    </w:p>
    <w:p w14:paraId="5CC713F5" w14:textId="34979437" w:rsidR="00227BDB" w:rsidRPr="002B272C" w:rsidRDefault="00227BDB">
      <w:pPr>
        <w:pStyle w:val="En-tte"/>
        <w:tabs>
          <w:tab w:val="clear" w:pos="4536"/>
          <w:tab w:val="clear" w:pos="9072"/>
        </w:tabs>
        <w:rPr>
          <w:rFonts w:ascii="Century Gothic" w:hAnsi="Century Gothic" w:cs="Arial"/>
        </w:rPr>
      </w:pPr>
    </w:p>
    <w:p w14:paraId="5C5585A1" w14:textId="364FD330" w:rsidR="00227BDB" w:rsidRPr="002B272C" w:rsidRDefault="00227BDB">
      <w:pPr>
        <w:rPr>
          <w:rFonts w:ascii="Century Gothic" w:hAnsi="Century Gothic" w:cs="Arial"/>
        </w:rPr>
      </w:pPr>
    </w:p>
    <w:p w14:paraId="57F45358" w14:textId="77777777" w:rsidR="00227BDB" w:rsidRPr="002B272C" w:rsidRDefault="00227BDB">
      <w:pPr>
        <w:rPr>
          <w:rFonts w:ascii="Century Gothic" w:hAnsi="Century Gothic" w:cs="Arial"/>
        </w:rPr>
      </w:pPr>
    </w:p>
    <w:p w14:paraId="532E3959" w14:textId="11ED59B3" w:rsidR="00227BDB" w:rsidRPr="002B272C" w:rsidRDefault="00227BDB">
      <w:pPr>
        <w:rPr>
          <w:rFonts w:ascii="Century Gothic" w:hAnsi="Century Gothic" w:cs="Arial"/>
        </w:rPr>
      </w:pP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40"/>
        </w:rPr>
      </w:pPr>
      <w:r w:rsidRPr="00892D25">
        <w:rPr>
          <w:rFonts w:ascii="Montserrat" w:hAnsi="Montserrat" w:cs="Arial"/>
          <w:b/>
          <w:sz w:val="40"/>
        </w:rPr>
        <w:t xml:space="preserve">CAHIER DES CLAUSES </w:t>
      </w:r>
      <w:r w:rsidRPr="00892D25">
        <w:rPr>
          <w:rFonts w:ascii="Montserrat" w:hAnsi="Montserrat" w:cs="Arial"/>
          <w:b/>
          <w:color w:val="auto"/>
          <w:sz w:val="40"/>
        </w:rPr>
        <w:t xml:space="preserve">TECHNIQUES </w:t>
      </w:r>
      <w:r w:rsidRPr="00892D25">
        <w:rPr>
          <w:rFonts w:ascii="Montserrat" w:hAnsi="Montserrat" w:cs="Arial"/>
          <w:b/>
          <w:sz w:val="40"/>
        </w:rPr>
        <w:t>PARTICULIERES</w:t>
      </w:r>
    </w:p>
    <w:p w14:paraId="578E5A61" w14:textId="77777777"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p>
    <w:p w14:paraId="0B2E2DA8" w14:textId="19F3A2B5" w:rsidR="00227BDB" w:rsidRPr="00892D25"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Arial"/>
          <w:b/>
          <w:sz w:val="32"/>
        </w:rPr>
      </w:pPr>
      <w:proofErr w:type="gramStart"/>
      <w:r w:rsidRPr="00892D25">
        <w:rPr>
          <w:rFonts w:ascii="Montserrat" w:hAnsi="Montserrat" w:cs="Arial"/>
          <w:b/>
          <w:sz w:val="32"/>
        </w:rPr>
        <w:t>n</w:t>
      </w:r>
      <w:proofErr w:type="gramEnd"/>
      <w:r w:rsidRPr="00892D25">
        <w:rPr>
          <w:rFonts w:ascii="Montserrat" w:hAnsi="Montserrat" w:cs="Arial"/>
          <w:b/>
          <w:sz w:val="32"/>
        </w:rPr>
        <w:t>°</w:t>
      </w:r>
      <w:r w:rsidR="00322505">
        <w:rPr>
          <w:rFonts w:ascii="Montserrat" w:hAnsi="Montserrat" w:cs="Arial"/>
          <w:b/>
          <w:sz w:val="32"/>
        </w:rPr>
        <w:t>25</w:t>
      </w:r>
      <w:r w:rsidRPr="00892D25">
        <w:rPr>
          <w:rFonts w:ascii="Montserrat" w:hAnsi="Montserrat" w:cs="Arial"/>
          <w:b/>
          <w:sz w:val="32"/>
        </w:rPr>
        <w:t>/</w:t>
      </w:r>
      <w:r w:rsidR="00F01A4D">
        <w:rPr>
          <w:rFonts w:ascii="Montserrat" w:hAnsi="Montserrat" w:cs="Arial"/>
          <w:b/>
          <w:sz w:val="32"/>
        </w:rPr>
        <w:t>00</w:t>
      </w:r>
      <w:r w:rsidR="00CF4FD6">
        <w:rPr>
          <w:rFonts w:ascii="Montserrat" w:hAnsi="Montserrat" w:cs="Arial"/>
          <w:b/>
          <w:sz w:val="32"/>
        </w:rPr>
        <w:t>8</w:t>
      </w:r>
      <w:r w:rsidRPr="00892D25">
        <w:rPr>
          <w:rFonts w:ascii="Montserrat" w:hAnsi="Montserrat" w:cs="Arial"/>
          <w:b/>
          <w:sz w:val="32"/>
        </w:rPr>
        <w:t xml:space="preserve"> </w:t>
      </w:r>
    </w:p>
    <w:p w14:paraId="059A4786" w14:textId="77777777" w:rsidR="00434972" w:rsidRPr="002B272C"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Century Gothic" w:hAnsi="Century Gothic" w:cs="Arial"/>
          <w:b/>
          <w:sz w:val="32"/>
        </w:rPr>
      </w:pPr>
    </w:p>
    <w:p w14:paraId="0AB689B8" w14:textId="77777777" w:rsidR="00227BDB" w:rsidRPr="002B272C" w:rsidRDefault="00227BDB">
      <w:pPr>
        <w:pStyle w:val="Normal2"/>
        <w:jc w:val="left"/>
        <w:rPr>
          <w:rFonts w:ascii="Century Gothic" w:hAnsi="Century Gothic" w:cs="Arial"/>
        </w:rPr>
      </w:pPr>
    </w:p>
    <w:p w14:paraId="5602810E" w14:textId="77777777" w:rsidR="00227BDB" w:rsidRPr="002B272C" w:rsidRDefault="00227BDB">
      <w:pPr>
        <w:rPr>
          <w:rFonts w:ascii="Century Gothic" w:hAnsi="Century Gothic" w:cs="Arial"/>
        </w:rPr>
      </w:pPr>
    </w:p>
    <w:p w14:paraId="391DE1D5" w14:textId="77777777" w:rsidR="00227BDB" w:rsidRPr="002B272C" w:rsidRDefault="00227BDB">
      <w:pPr>
        <w:rPr>
          <w:rFonts w:ascii="Century Gothic" w:hAnsi="Century Gothic" w:cs="Arial"/>
        </w:rPr>
      </w:pPr>
    </w:p>
    <w:p w14:paraId="4A6D89DC" w14:textId="77777777" w:rsidR="00227BDB" w:rsidRPr="002B272C" w:rsidRDefault="00227BDB">
      <w:pPr>
        <w:rPr>
          <w:rFonts w:ascii="Century Gothic" w:hAnsi="Century Gothic" w:cs="Arial"/>
        </w:rPr>
      </w:pPr>
    </w:p>
    <w:p w14:paraId="674EA2D3" w14:textId="77777777" w:rsidR="00227BDB" w:rsidRPr="002B272C" w:rsidRDefault="00227BDB">
      <w:pPr>
        <w:rPr>
          <w:rFonts w:ascii="Century Gothic" w:hAnsi="Century Gothic" w:cs="Arial"/>
        </w:rPr>
      </w:pPr>
    </w:p>
    <w:p w14:paraId="4EC953B1" w14:textId="77777777" w:rsidR="00227BDB" w:rsidRPr="002B272C" w:rsidRDefault="00227BDB">
      <w:pPr>
        <w:rPr>
          <w:rFonts w:ascii="Century Gothic" w:hAnsi="Century Gothic" w:cs="Arial"/>
        </w:rPr>
      </w:pPr>
    </w:p>
    <w:p w14:paraId="1C9C7B61" w14:textId="77777777" w:rsidR="00227BDB" w:rsidRPr="002B272C" w:rsidRDefault="00227BDB">
      <w:pPr>
        <w:rPr>
          <w:rFonts w:ascii="Century Gothic" w:hAnsi="Century Gothic" w:cs="Arial"/>
        </w:rPr>
      </w:pPr>
    </w:p>
    <w:p w14:paraId="3A35F60E" w14:textId="77777777" w:rsidR="00227BDB" w:rsidRPr="002B272C" w:rsidRDefault="00227BDB">
      <w:pPr>
        <w:rPr>
          <w:rFonts w:ascii="Century Gothic" w:hAnsi="Century Gothic" w:cs="Arial"/>
        </w:rPr>
      </w:pPr>
    </w:p>
    <w:p w14:paraId="432D4B4E" w14:textId="77777777" w:rsidR="00227BDB" w:rsidRPr="002B272C" w:rsidRDefault="00227BDB">
      <w:pPr>
        <w:rPr>
          <w:rFonts w:ascii="Century Gothic" w:hAnsi="Century Gothic" w:cs="Arial"/>
        </w:rPr>
      </w:pPr>
    </w:p>
    <w:p w14:paraId="3BAECF78" w14:textId="77777777" w:rsidR="00227BDB" w:rsidRPr="002B272C" w:rsidRDefault="00227BDB">
      <w:pPr>
        <w:rPr>
          <w:rFonts w:ascii="Century Gothic" w:hAnsi="Century Gothic" w:cs="Arial"/>
        </w:rPr>
      </w:pPr>
    </w:p>
    <w:p w14:paraId="3C5A0A28" w14:textId="3955F710" w:rsidR="00227BDB" w:rsidRPr="00892D25" w:rsidRDefault="00804E44">
      <w:pPr>
        <w:rPr>
          <w:rFonts w:ascii="Open Sans" w:hAnsi="Open Sans" w:cs="Open Sans"/>
          <w:sz w:val="18"/>
          <w:szCs w:val="18"/>
        </w:rPr>
      </w:pPr>
      <w:r w:rsidRPr="00892D25">
        <w:rPr>
          <w:rFonts w:ascii="Open Sans" w:hAnsi="Open Sans" w:cs="Open Sans"/>
          <w:sz w:val="18"/>
          <w:szCs w:val="18"/>
        </w:rPr>
        <w:t>Procédure :</w:t>
      </w:r>
      <w:r w:rsidR="0042703C">
        <w:rPr>
          <w:rFonts w:ascii="Open Sans" w:hAnsi="Open Sans" w:cs="Open Sans"/>
          <w:sz w:val="18"/>
          <w:szCs w:val="18"/>
        </w:rPr>
        <w:t xml:space="preserve"> Appel d’Offres Ouvert</w:t>
      </w:r>
    </w:p>
    <w:p w14:paraId="65447905" w14:textId="77777777" w:rsidR="00227BDB" w:rsidRPr="00892D25" w:rsidRDefault="00227BDB">
      <w:pPr>
        <w:rPr>
          <w:rFonts w:ascii="Open Sans" w:hAnsi="Open Sans" w:cs="Open Sans"/>
          <w:sz w:val="18"/>
          <w:szCs w:val="18"/>
        </w:rPr>
      </w:pPr>
    </w:p>
    <w:p w14:paraId="5500AF79" w14:textId="021C91D2" w:rsidR="00CF4FD6" w:rsidRDefault="00227BDB" w:rsidP="00CF4FD6">
      <w:pPr>
        <w:widowControl w:val="0"/>
        <w:autoSpaceDE w:val="0"/>
        <w:autoSpaceDN w:val="0"/>
        <w:adjustRightInd w:val="0"/>
        <w:rPr>
          <w:rFonts w:ascii="Open Sans" w:hAnsi="Open Sans" w:cs="Open Sans"/>
          <w:sz w:val="18"/>
          <w:szCs w:val="18"/>
        </w:rPr>
      </w:pPr>
      <w:r w:rsidRPr="00892D25">
        <w:rPr>
          <w:rFonts w:ascii="Open Sans" w:hAnsi="Open Sans" w:cs="Open Sans"/>
          <w:sz w:val="18"/>
          <w:szCs w:val="18"/>
        </w:rPr>
        <w:t>Objet :</w:t>
      </w:r>
      <w:r w:rsidR="00E70FF2">
        <w:rPr>
          <w:rFonts w:ascii="Open Sans" w:hAnsi="Open Sans" w:cs="Open Sans"/>
          <w:sz w:val="18"/>
          <w:szCs w:val="18"/>
        </w:rPr>
        <w:t xml:space="preserve">  </w:t>
      </w:r>
      <w:bookmarkStart w:id="0" w:name="_Hlk179884479"/>
      <w:r w:rsidR="002B131B" w:rsidRPr="001625C3">
        <w:rPr>
          <w:rFonts w:ascii="Open Sans" w:hAnsi="Open Sans" w:cs="Open Sans"/>
          <w:sz w:val="18"/>
          <w:szCs w:val="18"/>
        </w:rPr>
        <w:t>Fourniture</w:t>
      </w:r>
      <w:r w:rsidR="002B131B">
        <w:rPr>
          <w:rFonts w:ascii="Open Sans" w:hAnsi="Open Sans" w:cs="Open Sans"/>
          <w:sz w:val="18"/>
          <w:szCs w:val="18"/>
        </w:rPr>
        <w:t xml:space="preserve"> et livraison d’articles de sacherie, d’emballages ADR, caisses et fûts</w:t>
      </w:r>
      <w:bookmarkEnd w:id="0"/>
      <w:r w:rsidR="006E0118">
        <w:rPr>
          <w:rFonts w:ascii="Open Sans" w:hAnsi="Open Sans" w:cs="Open Sans"/>
          <w:sz w:val="18"/>
          <w:szCs w:val="18"/>
        </w:rPr>
        <w:t xml:space="preserve"> DASRI</w:t>
      </w:r>
      <w:r w:rsidR="00CF4FD6">
        <w:rPr>
          <w:rFonts w:ascii="Open Sans" w:hAnsi="Open Sans" w:cs="Open Sans"/>
          <w:sz w:val="18"/>
          <w:szCs w:val="18"/>
        </w:rPr>
        <w:t xml:space="preserve"> nécessaire aux besoins des divers groupes hospitaliers, pôles d’intérêt commun et services du siège de l’Assistance Publique – Hôpitaux de Paris</w:t>
      </w:r>
      <w:r w:rsidR="00CF4FD6" w:rsidRPr="001625C3">
        <w:rPr>
          <w:rFonts w:ascii="Open Sans" w:hAnsi="Open Sans" w:cs="Open Sans"/>
          <w:sz w:val="18"/>
          <w:szCs w:val="18"/>
        </w:rPr>
        <w:t>.</w:t>
      </w:r>
    </w:p>
    <w:p w14:paraId="7F5FDC1D" w14:textId="16589E62" w:rsidR="00DB014F" w:rsidRPr="00A940CD" w:rsidRDefault="00DB014F" w:rsidP="00DB014F">
      <w:pPr>
        <w:rPr>
          <w:rFonts w:ascii="Open Sans" w:hAnsi="Open Sans" w:cs="Open Sans"/>
          <w:sz w:val="18"/>
          <w:szCs w:val="18"/>
        </w:rPr>
      </w:pPr>
    </w:p>
    <w:p w14:paraId="46894A9D" w14:textId="0A84D332" w:rsidR="00036818" w:rsidRPr="00892D25" w:rsidRDefault="00CF4FD6" w:rsidP="00036818">
      <w:pPr>
        <w:rPr>
          <w:rFonts w:ascii="Open Sans" w:hAnsi="Open Sans" w:cs="Open Sans"/>
          <w:sz w:val="18"/>
          <w:szCs w:val="18"/>
        </w:rPr>
      </w:pPr>
      <w:r>
        <w:rPr>
          <w:rFonts w:ascii="Open Sans" w:hAnsi="Open Sans" w:cs="Open Sans"/>
          <w:sz w:val="18"/>
          <w:szCs w:val="18"/>
        </w:rPr>
        <w:t>P</w:t>
      </w:r>
      <w:r w:rsidR="00036818" w:rsidRPr="00892D25">
        <w:rPr>
          <w:rFonts w:ascii="Open Sans" w:hAnsi="Open Sans" w:cs="Open Sans"/>
          <w:sz w:val="18"/>
          <w:szCs w:val="18"/>
        </w:rPr>
        <w:t xml:space="preserve">our la période allant de la date du </w:t>
      </w:r>
      <w:r w:rsidR="000E12A2">
        <w:rPr>
          <w:rFonts w:ascii="Open Sans" w:hAnsi="Open Sans" w:cs="Open Sans"/>
          <w:sz w:val="18"/>
          <w:szCs w:val="18"/>
        </w:rPr>
        <w:t>1</w:t>
      </w:r>
      <w:r>
        <w:rPr>
          <w:rFonts w:ascii="Open Sans" w:hAnsi="Open Sans" w:cs="Open Sans"/>
          <w:sz w:val="18"/>
          <w:szCs w:val="18"/>
        </w:rPr>
        <w:t>er</w:t>
      </w:r>
      <w:r w:rsidR="000E12A2">
        <w:rPr>
          <w:rFonts w:ascii="Open Sans" w:hAnsi="Open Sans" w:cs="Open Sans"/>
          <w:sz w:val="18"/>
          <w:szCs w:val="18"/>
        </w:rPr>
        <w:t xml:space="preserve"> </w:t>
      </w:r>
      <w:r>
        <w:rPr>
          <w:rFonts w:ascii="Open Sans" w:hAnsi="Open Sans" w:cs="Open Sans"/>
          <w:sz w:val="18"/>
          <w:szCs w:val="18"/>
        </w:rPr>
        <w:t>mai</w:t>
      </w:r>
      <w:r w:rsidR="00DB014F">
        <w:rPr>
          <w:rFonts w:ascii="Open Sans" w:hAnsi="Open Sans" w:cs="Open Sans"/>
          <w:sz w:val="18"/>
          <w:szCs w:val="18"/>
        </w:rPr>
        <w:t xml:space="preserve"> 2025</w:t>
      </w:r>
      <w:r w:rsidR="00036818" w:rsidRPr="00892D25">
        <w:rPr>
          <w:rFonts w:ascii="Open Sans" w:hAnsi="Open Sans" w:cs="Open Sans"/>
          <w:sz w:val="18"/>
          <w:szCs w:val="18"/>
        </w:rPr>
        <w:t xml:space="preserve"> jusqu’au</w:t>
      </w:r>
      <w:r w:rsidR="00DB014F">
        <w:rPr>
          <w:rFonts w:ascii="Open Sans" w:hAnsi="Open Sans" w:cs="Open Sans"/>
          <w:sz w:val="18"/>
          <w:szCs w:val="18"/>
        </w:rPr>
        <w:t xml:space="preserve"> </w:t>
      </w:r>
      <w:r w:rsidR="000E12A2">
        <w:rPr>
          <w:rFonts w:ascii="Open Sans" w:hAnsi="Open Sans" w:cs="Open Sans"/>
          <w:sz w:val="18"/>
          <w:szCs w:val="18"/>
        </w:rPr>
        <w:t>3</w:t>
      </w:r>
      <w:r>
        <w:rPr>
          <w:rFonts w:ascii="Open Sans" w:hAnsi="Open Sans" w:cs="Open Sans"/>
          <w:sz w:val="18"/>
          <w:szCs w:val="18"/>
        </w:rPr>
        <w:t>0</w:t>
      </w:r>
      <w:r w:rsidR="000E12A2">
        <w:rPr>
          <w:rFonts w:ascii="Open Sans" w:hAnsi="Open Sans" w:cs="Open Sans"/>
          <w:sz w:val="18"/>
          <w:szCs w:val="18"/>
        </w:rPr>
        <w:t xml:space="preserve"> </w:t>
      </w:r>
      <w:r>
        <w:rPr>
          <w:rFonts w:ascii="Open Sans" w:hAnsi="Open Sans" w:cs="Open Sans"/>
          <w:sz w:val="18"/>
          <w:szCs w:val="18"/>
        </w:rPr>
        <w:t>Avril</w:t>
      </w:r>
      <w:r w:rsidR="00DB014F">
        <w:rPr>
          <w:rFonts w:ascii="Open Sans" w:hAnsi="Open Sans" w:cs="Open Sans"/>
          <w:sz w:val="18"/>
          <w:szCs w:val="18"/>
        </w:rPr>
        <w:t xml:space="preserve"> 2029</w:t>
      </w:r>
      <w:r w:rsidR="00036818" w:rsidRPr="00892D25">
        <w:rPr>
          <w:rFonts w:ascii="Open Sans" w:hAnsi="Open Sans" w:cs="Open Sans"/>
          <w:sz w:val="18"/>
          <w:szCs w:val="18"/>
        </w:rPr>
        <w:t xml:space="preserve"> éventuellement résiliable </w:t>
      </w:r>
      <w:r w:rsidR="00036818" w:rsidRPr="00892D25">
        <w:rPr>
          <w:rFonts w:ascii="Open Sans" w:hAnsi="Open Sans" w:cs="Open Sans"/>
          <w:color w:val="auto"/>
          <w:sz w:val="18"/>
          <w:szCs w:val="18"/>
        </w:rPr>
        <w:t>sans indemnités à la seule initiative de l’Assistance Publique – Hôpitaux de Paris, à compter du</w:t>
      </w:r>
      <w:r w:rsidR="00036818" w:rsidRPr="00892D25">
        <w:rPr>
          <w:rFonts w:ascii="Open Sans" w:hAnsi="Open Sans" w:cs="Open Sans"/>
          <w:sz w:val="18"/>
          <w:szCs w:val="18"/>
        </w:rPr>
        <w:t xml:space="preserve"> </w:t>
      </w:r>
      <w:r w:rsidR="00DB014F">
        <w:rPr>
          <w:rFonts w:ascii="Open Sans" w:hAnsi="Open Sans" w:cs="Open Sans"/>
          <w:sz w:val="18"/>
          <w:szCs w:val="18"/>
        </w:rPr>
        <w:t xml:space="preserve">31 </w:t>
      </w:r>
      <w:r>
        <w:rPr>
          <w:rFonts w:ascii="Open Sans" w:hAnsi="Open Sans" w:cs="Open Sans"/>
          <w:sz w:val="18"/>
          <w:szCs w:val="18"/>
        </w:rPr>
        <w:t>octobre</w:t>
      </w:r>
      <w:r w:rsidR="00DB014F">
        <w:rPr>
          <w:rFonts w:ascii="Open Sans" w:hAnsi="Open Sans" w:cs="Open Sans"/>
          <w:sz w:val="18"/>
          <w:szCs w:val="18"/>
        </w:rPr>
        <w:t xml:space="preserve"> 202</w:t>
      </w:r>
      <w:r w:rsidR="000E12A2">
        <w:rPr>
          <w:rFonts w:ascii="Open Sans" w:hAnsi="Open Sans" w:cs="Open Sans"/>
          <w:sz w:val="18"/>
          <w:szCs w:val="18"/>
        </w:rPr>
        <w:t>8</w:t>
      </w:r>
      <w:r w:rsidR="00DB014F">
        <w:rPr>
          <w:rFonts w:ascii="Open Sans" w:hAnsi="Open Sans" w:cs="Open Sans"/>
          <w:sz w:val="18"/>
          <w:szCs w:val="18"/>
        </w:rPr>
        <w:t>.</w:t>
      </w:r>
    </w:p>
    <w:p w14:paraId="1C004EA4" w14:textId="77777777" w:rsidR="00227BDB" w:rsidRPr="00892D25" w:rsidRDefault="00227BDB">
      <w:pPr>
        <w:rPr>
          <w:rFonts w:ascii="Open Sans" w:hAnsi="Open Sans" w:cs="Open Sans"/>
          <w:color w:val="auto"/>
          <w:sz w:val="18"/>
          <w:szCs w:val="18"/>
        </w:rPr>
      </w:pPr>
    </w:p>
    <w:p w14:paraId="52D5A8BE" w14:textId="100B126C" w:rsidR="00227BDB" w:rsidRPr="00892D25" w:rsidRDefault="00227BDB">
      <w:pPr>
        <w:rPr>
          <w:rFonts w:ascii="Open Sans" w:hAnsi="Open Sans" w:cs="Open Sans"/>
          <w:color w:val="auto"/>
          <w:sz w:val="18"/>
          <w:szCs w:val="18"/>
        </w:rPr>
      </w:pPr>
      <w:r w:rsidRPr="000E12A2">
        <w:rPr>
          <w:rFonts w:ascii="Open Sans" w:hAnsi="Open Sans" w:cs="Open Sans"/>
          <w:color w:val="auto"/>
          <w:sz w:val="18"/>
          <w:szCs w:val="18"/>
        </w:rPr>
        <w:t xml:space="preserve">Ce document comprend </w:t>
      </w:r>
      <w:r w:rsidR="00A448C5">
        <w:rPr>
          <w:rFonts w:ascii="Open Sans" w:hAnsi="Open Sans" w:cs="Open Sans"/>
          <w:color w:val="auto"/>
          <w:sz w:val="18"/>
          <w:szCs w:val="18"/>
        </w:rPr>
        <w:t>3</w:t>
      </w:r>
      <w:r w:rsidR="001A08FF">
        <w:rPr>
          <w:rFonts w:ascii="Open Sans" w:hAnsi="Open Sans" w:cs="Open Sans"/>
          <w:color w:val="auto"/>
          <w:sz w:val="18"/>
          <w:szCs w:val="18"/>
        </w:rPr>
        <w:t>8</w:t>
      </w:r>
      <w:r w:rsidRPr="000E12A2">
        <w:rPr>
          <w:rFonts w:ascii="Open Sans" w:hAnsi="Open Sans" w:cs="Open Sans"/>
          <w:color w:val="auto"/>
          <w:sz w:val="18"/>
          <w:szCs w:val="18"/>
        </w:rPr>
        <w:t xml:space="preserve"> pages et est associé au Cahier des Clauses Administratives Particulières</w:t>
      </w:r>
      <w:r w:rsidR="000E12A2" w:rsidRPr="000E12A2">
        <w:rPr>
          <w:rFonts w:ascii="Open Sans" w:hAnsi="Open Sans" w:cs="Open Sans"/>
          <w:color w:val="auto"/>
          <w:sz w:val="18"/>
          <w:szCs w:val="18"/>
        </w:rPr>
        <w:t>.</w:t>
      </w:r>
    </w:p>
    <w:p w14:paraId="69B75F95" w14:textId="77777777" w:rsidR="00227BDB" w:rsidRPr="002B272C" w:rsidRDefault="00227BDB">
      <w:pPr>
        <w:rPr>
          <w:rFonts w:ascii="Century Gothic" w:hAnsi="Century Gothic" w:cs="Arial"/>
        </w:rPr>
      </w:pPr>
    </w:p>
    <w:p w14:paraId="58496872" w14:textId="20E2C804" w:rsidR="00227BDB" w:rsidRDefault="00227BDB" w:rsidP="00B73227">
      <w:pPr>
        <w:pStyle w:val="TM3"/>
      </w:pPr>
    </w:p>
    <w:p w14:paraId="37200DF5" w14:textId="63C434F0" w:rsidR="00A448C5" w:rsidRDefault="00A448C5" w:rsidP="00A448C5"/>
    <w:p w14:paraId="792FB938" w14:textId="77777777" w:rsidR="00A448C5" w:rsidRPr="00A448C5" w:rsidRDefault="00A448C5" w:rsidP="00A448C5"/>
    <w:p w14:paraId="62A86075" w14:textId="14B8EFED" w:rsidR="00084BD4" w:rsidRDefault="00084BD4" w:rsidP="00084BD4">
      <w:pPr>
        <w:widowControl w:val="0"/>
        <w:autoSpaceDE w:val="0"/>
        <w:autoSpaceDN w:val="0"/>
        <w:adjustRightInd w:val="0"/>
        <w:rPr>
          <w:rFonts w:ascii="Open Sans" w:eastAsia="Arial Unicode MS" w:hAnsi="Open Sans" w:cs="Open Sans"/>
          <w:b/>
          <w:bCs/>
          <w:i/>
          <w:iCs/>
          <w:color w:val="auto"/>
          <w:sz w:val="18"/>
          <w:szCs w:val="18"/>
          <w:u w:val="single"/>
        </w:rPr>
      </w:pPr>
    </w:p>
    <w:p w14:paraId="15D91896" w14:textId="77777777" w:rsidR="002460B4" w:rsidRPr="00617AE3" w:rsidRDefault="002460B4" w:rsidP="00084BD4">
      <w:pPr>
        <w:widowControl w:val="0"/>
        <w:autoSpaceDE w:val="0"/>
        <w:autoSpaceDN w:val="0"/>
        <w:adjustRightInd w:val="0"/>
        <w:rPr>
          <w:rFonts w:ascii="Open Sans" w:eastAsia="Arial Unicode MS" w:hAnsi="Open Sans" w:cs="Open Sans"/>
          <w:b/>
          <w:bCs/>
          <w:i/>
          <w:iCs/>
          <w:color w:val="auto"/>
          <w:sz w:val="18"/>
          <w:szCs w:val="18"/>
          <w:u w:val="single"/>
        </w:rPr>
      </w:pPr>
    </w:p>
    <w:p w14:paraId="4F380B62" w14:textId="4441CDD8" w:rsidR="00B73227" w:rsidRPr="00B73227" w:rsidRDefault="00B73227" w:rsidP="006E35A5">
      <w:pPr>
        <w:spacing w:line="360" w:lineRule="auto"/>
        <w:jc w:val="center"/>
        <w:rPr>
          <w:rFonts w:ascii="Open Sans" w:hAnsi="Open Sans" w:cs="Open Sans"/>
          <w:b/>
          <w:sz w:val="22"/>
          <w:szCs w:val="22"/>
          <w:u w:val="single"/>
        </w:rPr>
      </w:pPr>
      <w:r w:rsidRPr="00B73227">
        <w:rPr>
          <w:rFonts w:ascii="Open Sans" w:hAnsi="Open Sans" w:cs="Open Sans"/>
          <w:b/>
          <w:sz w:val="22"/>
          <w:szCs w:val="22"/>
          <w:u w:val="single"/>
        </w:rPr>
        <w:lastRenderedPageBreak/>
        <w:t>SOMMAIR</w:t>
      </w:r>
      <w:r w:rsidR="006E35A5" w:rsidRPr="006E35A5">
        <w:rPr>
          <w:rFonts w:ascii="Open Sans" w:hAnsi="Open Sans" w:cs="Open Sans"/>
          <w:b/>
          <w:sz w:val="22"/>
          <w:szCs w:val="22"/>
          <w:u w:val="single"/>
        </w:rPr>
        <w:t>E</w:t>
      </w:r>
    </w:p>
    <w:p w14:paraId="34198080" w14:textId="77777777" w:rsidR="00B73227" w:rsidRPr="00B73227" w:rsidRDefault="00B73227" w:rsidP="00B73227">
      <w:pPr>
        <w:rPr>
          <w:rFonts w:ascii="Open Sans" w:hAnsi="Open Sans" w:cs="Open Sans"/>
          <w:sz w:val="18"/>
          <w:szCs w:val="18"/>
        </w:rPr>
      </w:pPr>
    </w:p>
    <w:p w14:paraId="7C7FE9BC" w14:textId="6FC63EF9" w:rsidR="00B73227" w:rsidRDefault="00B73227" w:rsidP="00B73227">
      <w:pPr>
        <w:rPr>
          <w:rFonts w:ascii="Open Sans" w:hAnsi="Open Sans" w:cs="Open Sans"/>
          <w:color w:val="auto"/>
          <w:sz w:val="18"/>
          <w:szCs w:val="18"/>
        </w:rPr>
      </w:pPr>
    </w:p>
    <w:sdt>
      <w:sdtPr>
        <w:rPr>
          <w:rFonts w:ascii="Arial" w:eastAsia="Times New Roman" w:hAnsi="Arial" w:cs="Times New Roman"/>
          <w:color w:val="000000"/>
          <w:sz w:val="20"/>
          <w:szCs w:val="20"/>
        </w:rPr>
        <w:id w:val="-915242189"/>
        <w:docPartObj>
          <w:docPartGallery w:val="Table of Contents"/>
          <w:docPartUnique/>
        </w:docPartObj>
      </w:sdtPr>
      <w:sdtEndPr>
        <w:rPr>
          <w:b/>
          <w:bCs/>
        </w:rPr>
      </w:sdtEndPr>
      <w:sdtContent>
        <w:p w14:paraId="5B4FCFFA" w14:textId="46A2B8B2" w:rsidR="00AB3B54" w:rsidRDefault="00AB3B54">
          <w:pPr>
            <w:pStyle w:val="En-ttedetabledesmatires"/>
          </w:pPr>
        </w:p>
        <w:p w14:paraId="77DAD16A" w14:textId="10DFCAA0" w:rsidR="00AB3B54" w:rsidRPr="00F25A0B" w:rsidRDefault="00AB3B54">
          <w:pPr>
            <w:pStyle w:val="TM2"/>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182985208" w:history="1">
            <w:r w:rsidRPr="00F25A0B">
              <w:rPr>
                <w:rStyle w:val="Lienhypertexte"/>
                <w:rFonts w:ascii="Open Sans" w:hAnsi="Open Sans" w:cs="Open Sans"/>
                <w:caps/>
                <w:noProof/>
              </w:rPr>
              <w:t>ARTICLE 1 : OBJET DE LA CONSULTATION</w:t>
            </w:r>
            <w:r w:rsidRPr="00F25A0B">
              <w:rPr>
                <w:noProof/>
                <w:webHidden/>
              </w:rPr>
              <w:tab/>
            </w:r>
            <w:r w:rsidRPr="00F25A0B">
              <w:rPr>
                <w:noProof/>
                <w:webHidden/>
              </w:rPr>
              <w:fldChar w:fldCharType="begin"/>
            </w:r>
            <w:r w:rsidRPr="00F25A0B">
              <w:rPr>
                <w:noProof/>
                <w:webHidden/>
              </w:rPr>
              <w:instrText xml:space="preserve"> PAGEREF _Toc182985208 \h </w:instrText>
            </w:r>
            <w:r w:rsidRPr="00F25A0B">
              <w:rPr>
                <w:noProof/>
                <w:webHidden/>
              </w:rPr>
            </w:r>
            <w:r w:rsidRPr="00F25A0B">
              <w:rPr>
                <w:noProof/>
                <w:webHidden/>
              </w:rPr>
              <w:fldChar w:fldCharType="separate"/>
            </w:r>
            <w:r w:rsidR="00682567">
              <w:rPr>
                <w:noProof/>
                <w:webHidden/>
              </w:rPr>
              <w:t>3</w:t>
            </w:r>
            <w:r w:rsidRPr="00F25A0B">
              <w:rPr>
                <w:noProof/>
                <w:webHidden/>
              </w:rPr>
              <w:fldChar w:fldCharType="end"/>
            </w:r>
          </w:hyperlink>
        </w:p>
        <w:p w14:paraId="20A0CC91" w14:textId="4603055C" w:rsidR="00AB3B54" w:rsidRPr="00F25A0B" w:rsidRDefault="00682567">
          <w:pPr>
            <w:pStyle w:val="TM2"/>
            <w:rPr>
              <w:rFonts w:asciiTheme="minorHAnsi" w:eastAsiaTheme="minorEastAsia" w:hAnsiTheme="minorHAnsi" w:cstheme="minorBidi"/>
              <w:noProof/>
              <w:color w:val="auto"/>
              <w:sz w:val="22"/>
              <w:szCs w:val="22"/>
            </w:rPr>
          </w:pPr>
          <w:hyperlink w:anchor="_Toc182985209" w:history="1">
            <w:r w:rsidR="00AB3B54" w:rsidRPr="00F25A0B">
              <w:rPr>
                <w:rStyle w:val="Lienhypertexte"/>
                <w:rFonts w:ascii="Open Sans" w:hAnsi="Open Sans" w:cs="Open Sans"/>
                <w:caps/>
                <w:noProof/>
              </w:rPr>
              <w:t>ARTICLE 2: DECOMPOSITION en lots</w:t>
            </w:r>
            <w:r w:rsidR="00AB3B54" w:rsidRPr="00F25A0B">
              <w:rPr>
                <w:noProof/>
                <w:webHidden/>
              </w:rPr>
              <w:tab/>
            </w:r>
            <w:r w:rsidR="00AB3B54" w:rsidRPr="00F25A0B">
              <w:rPr>
                <w:noProof/>
                <w:webHidden/>
              </w:rPr>
              <w:fldChar w:fldCharType="begin"/>
            </w:r>
            <w:r w:rsidR="00AB3B54" w:rsidRPr="00F25A0B">
              <w:rPr>
                <w:noProof/>
                <w:webHidden/>
              </w:rPr>
              <w:instrText xml:space="preserve"> PAGEREF _Toc182985209 \h </w:instrText>
            </w:r>
            <w:r w:rsidR="00AB3B54" w:rsidRPr="00F25A0B">
              <w:rPr>
                <w:noProof/>
                <w:webHidden/>
              </w:rPr>
            </w:r>
            <w:r w:rsidR="00AB3B54" w:rsidRPr="00F25A0B">
              <w:rPr>
                <w:noProof/>
                <w:webHidden/>
              </w:rPr>
              <w:fldChar w:fldCharType="separate"/>
            </w:r>
            <w:r>
              <w:rPr>
                <w:noProof/>
                <w:webHidden/>
              </w:rPr>
              <w:t>3</w:t>
            </w:r>
            <w:r w:rsidR="00AB3B54" w:rsidRPr="00F25A0B">
              <w:rPr>
                <w:noProof/>
                <w:webHidden/>
              </w:rPr>
              <w:fldChar w:fldCharType="end"/>
            </w:r>
          </w:hyperlink>
        </w:p>
        <w:p w14:paraId="53D4904B" w14:textId="55148AE0" w:rsidR="00AB3B54" w:rsidRPr="00F25A0B" w:rsidRDefault="00682567">
          <w:pPr>
            <w:pStyle w:val="TM2"/>
            <w:rPr>
              <w:rFonts w:asciiTheme="minorHAnsi" w:eastAsiaTheme="minorEastAsia" w:hAnsiTheme="minorHAnsi" w:cstheme="minorBidi"/>
              <w:noProof/>
              <w:color w:val="auto"/>
              <w:sz w:val="22"/>
              <w:szCs w:val="22"/>
            </w:rPr>
          </w:pPr>
          <w:hyperlink w:anchor="_Toc182985210" w:history="1">
            <w:r w:rsidR="00AB3B54" w:rsidRPr="00F25A0B">
              <w:rPr>
                <w:rStyle w:val="Lienhypertexte"/>
                <w:rFonts w:ascii="Open Sans" w:hAnsi="Open Sans" w:cs="Open Sans"/>
                <w:caps/>
                <w:noProof/>
              </w:rPr>
              <w:t>ARTICLE 3: COMPOSITION DES lotS ET VOLUMETRIE</w:t>
            </w:r>
            <w:r w:rsidR="00AB3B54" w:rsidRPr="00F25A0B">
              <w:rPr>
                <w:noProof/>
                <w:webHidden/>
              </w:rPr>
              <w:tab/>
            </w:r>
            <w:r w:rsidR="00AB3B54" w:rsidRPr="00F25A0B">
              <w:rPr>
                <w:noProof/>
                <w:webHidden/>
              </w:rPr>
              <w:fldChar w:fldCharType="begin"/>
            </w:r>
            <w:r w:rsidR="00AB3B54" w:rsidRPr="00F25A0B">
              <w:rPr>
                <w:noProof/>
                <w:webHidden/>
              </w:rPr>
              <w:instrText xml:space="preserve"> PAGEREF _Toc182985210 \h </w:instrText>
            </w:r>
            <w:r w:rsidR="00AB3B54" w:rsidRPr="00F25A0B">
              <w:rPr>
                <w:noProof/>
                <w:webHidden/>
              </w:rPr>
            </w:r>
            <w:r w:rsidR="00AB3B54" w:rsidRPr="00F25A0B">
              <w:rPr>
                <w:noProof/>
                <w:webHidden/>
              </w:rPr>
              <w:fldChar w:fldCharType="separate"/>
            </w:r>
            <w:r>
              <w:rPr>
                <w:noProof/>
                <w:webHidden/>
              </w:rPr>
              <w:t>3</w:t>
            </w:r>
            <w:r w:rsidR="00AB3B54" w:rsidRPr="00F25A0B">
              <w:rPr>
                <w:noProof/>
                <w:webHidden/>
              </w:rPr>
              <w:fldChar w:fldCharType="end"/>
            </w:r>
          </w:hyperlink>
        </w:p>
        <w:p w14:paraId="1CB0813D" w14:textId="4BED479E" w:rsidR="00AB3B54" w:rsidRPr="00F25A0B" w:rsidRDefault="00682567">
          <w:pPr>
            <w:pStyle w:val="TM2"/>
            <w:rPr>
              <w:rFonts w:asciiTheme="minorHAnsi" w:eastAsiaTheme="minorEastAsia" w:hAnsiTheme="minorHAnsi" w:cstheme="minorBidi"/>
              <w:noProof/>
              <w:color w:val="auto"/>
              <w:sz w:val="22"/>
              <w:szCs w:val="22"/>
            </w:rPr>
          </w:pPr>
          <w:hyperlink w:anchor="_Toc182985211" w:history="1">
            <w:r w:rsidR="00AB3B54" w:rsidRPr="00F25A0B">
              <w:rPr>
                <w:rStyle w:val="Lienhypertexte"/>
                <w:rFonts w:ascii="Open Sans" w:hAnsi="Open Sans" w:cs="Open Sans"/>
                <w:caps/>
                <w:noProof/>
              </w:rPr>
              <w:t>ARTICLE 4: SPECIFICATIONS TECHNIQUES DES PRODUITS</w:t>
            </w:r>
            <w:r w:rsidR="00AB3B54" w:rsidRPr="00F25A0B">
              <w:rPr>
                <w:noProof/>
                <w:webHidden/>
              </w:rPr>
              <w:tab/>
            </w:r>
            <w:r w:rsidR="00AB3B54" w:rsidRPr="00F25A0B">
              <w:rPr>
                <w:noProof/>
                <w:webHidden/>
              </w:rPr>
              <w:fldChar w:fldCharType="begin"/>
            </w:r>
            <w:r w:rsidR="00AB3B54" w:rsidRPr="00F25A0B">
              <w:rPr>
                <w:noProof/>
                <w:webHidden/>
              </w:rPr>
              <w:instrText xml:space="preserve"> PAGEREF _Toc182985211 \h </w:instrText>
            </w:r>
            <w:r w:rsidR="00AB3B54" w:rsidRPr="00F25A0B">
              <w:rPr>
                <w:noProof/>
                <w:webHidden/>
              </w:rPr>
            </w:r>
            <w:r w:rsidR="00AB3B54" w:rsidRPr="00F25A0B">
              <w:rPr>
                <w:noProof/>
                <w:webHidden/>
              </w:rPr>
              <w:fldChar w:fldCharType="separate"/>
            </w:r>
            <w:r>
              <w:rPr>
                <w:noProof/>
                <w:webHidden/>
              </w:rPr>
              <w:t>7</w:t>
            </w:r>
            <w:r w:rsidR="00AB3B54" w:rsidRPr="00F25A0B">
              <w:rPr>
                <w:noProof/>
                <w:webHidden/>
              </w:rPr>
              <w:fldChar w:fldCharType="end"/>
            </w:r>
          </w:hyperlink>
        </w:p>
        <w:p w14:paraId="3A5ABB88" w14:textId="27DA774C" w:rsidR="00AB3B54" w:rsidRPr="00F25A0B" w:rsidRDefault="00682567">
          <w:pPr>
            <w:pStyle w:val="TM2"/>
            <w:rPr>
              <w:rFonts w:asciiTheme="minorHAnsi" w:eastAsiaTheme="minorEastAsia" w:hAnsiTheme="minorHAnsi" w:cstheme="minorBidi"/>
              <w:noProof/>
              <w:color w:val="auto"/>
              <w:sz w:val="22"/>
              <w:szCs w:val="22"/>
            </w:rPr>
          </w:pPr>
          <w:hyperlink w:anchor="_Toc182985212" w:history="1">
            <w:r w:rsidR="00AB3B54" w:rsidRPr="00F25A0B">
              <w:rPr>
                <w:rStyle w:val="Lienhypertexte"/>
                <w:rFonts w:ascii="Open Sans" w:hAnsi="Open Sans" w:cs="Open Sans"/>
                <w:caps/>
                <w:noProof/>
              </w:rPr>
              <w:t>ARTICLE 5: REGLEMENTATION ET SPECIFICATIONS GENERALES</w:t>
            </w:r>
            <w:r w:rsidR="00AB3B54" w:rsidRPr="00F25A0B">
              <w:rPr>
                <w:noProof/>
                <w:webHidden/>
              </w:rPr>
              <w:tab/>
            </w:r>
            <w:r w:rsidR="00AB3B54" w:rsidRPr="00F25A0B">
              <w:rPr>
                <w:noProof/>
                <w:webHidden/>
              </w:rPr>
              <w:fldChar w:fldCharType="begin"/>
            </w:r>
            <w:r w:rsidR="00AB3B54" w:rsidRPr="00F25A0B">
              <w:rPr>
                <w:noProof/>
                <w:webHidden/>
              </w:rPr>
              <w:instrText xml:space="preserve"> PAGEREF _Toc182985212 \h </w:instrText>
            </w:r>
            <w:r w:rsidR="00AB3B54" w:rsidRPr="00F25A0B">
              <w:rPr>
                <w:noProof/>
                <w:webHidden/>
              </w:rPr>
            </w:r>
            <w:r w:rsidR="00AB3B54" w:rsidRPr="00F25A0B">
              <w:rPr>
                <w:noProof/>
                <w:webHidden/>
              </w:rPr>
              <w:fldChar w:fldCharType="separate"/>
            </w:r>
            <w:r>
              <w:rPr>
                <w:noProof/>
                <w:webHidden/>
              </w:rPr>
              <w:t>22</w:t>
            </w:r>
            <w:r w:rsidR="00AB3B54" w:rsidRPr="00F25A0B">
              <w:rPr>
                <w:noProof/>
                <w:webHidden/>
              </w:rPr>
              <w:fldChar w:fldCharType="end"/>
            </w:r>
          </w:hyperlink>
        </w:p>
        <w:p w14:paraId="45D916FD" w14:textId="68C72C2C" w:rsidR="00AB3B54" w:rsidRPr="00F25A0B" w:rsidRDefault="00682567">
          <w:pPr>
            <w:pStyle w:val="TM1"/>
            <w:tabs>
              <w:tab w:val="right" w:leader="dot" w:pos="9061"/>
            </w:tabs>
            <w:rPr>
              <w:rFonts w:asciiTheme="minorHAnsi" w:eastAsiaTheme="minorEastAsia" w:hAnsiTheme="minorHAnsi" w:cstheme="minorBidi"/>
              <w:noProof/>
              <w:color w:val="auto"/>
              <w:sz w:val="22"/>
              <w:szCs w:val="22"/>
            </w:rPr>
          </w:pPr>
          <w:hyperlink w:anchor="_Toc182985213" w:history="1">
            <w:r w:rsidR="00AB3B54" w:rsidRPr="00F25A0B">
              <w:rPr>
                <w:rStyle w:val="Lienhypertexte"/>
                <w:rFonts w:ascii="Open Sans" w:hAnsi="Open Sans" w:cs="Open Sans"/>
                <w:noProof/>
              </w:rPr>
              <w:t>Annexe n° 1 : Liste des échantillons</w:t>
            </w:r>
            <w:r w:rsidR="00AB3B54" w:rsidRPr="00F25A0B">
              <w:rPr>
                <w:noProof/>
                <w:webHidden/>
              </w:rPr>
              <w:tab/>
            </w:r>
            <w:r w:rsidR="00AB3B54" w:rsidRPr="00F25A0B">
              <w:rPr>
                <w:noProof/>
                <w:webHidden/>
              </w:rPr>
              <w:fldChar w:fldCharType="begin"/>
            </w:r>
            <w:r w:rsidR="00AB3B54" w:rsidRPr="00F25A0B">
              <w:rPr>
                <w:noProof/>
                <w:webHidden/>
              </w:rPr>
              <w:instrText xml:space="preserve"> PAGEREF _Toc182985213 \h </w:instrText>
            </w:r>
            <w:r w:rsidR="00AB3B54" w:rsidRPr="00F25A0B">
              <w:rPr>
                <w:noProof/>
                <w:webHidden/>
              </w:rPr>
            </w:r>
            <w:r w:rsidR="00AB3B54" w:rsidRPr="00F25A0B">
              <w:rPr>
                <w:noProof/>
                <w:webHidden/>
              </w:rPr>
              <w:fldChar w:fldCharType="separate"/>
            </w:r>
            <w:r>
              <w:rPr>
                <w:noProof/>
                <w:webHidden/>
              </w:rPr>
              <w:t>27</w:t>
            </w:r>
            <w:r w:rsidR="00AB3B54" w:rsidRPr="00F25A0B">
              <w:rPr>
                <w:noProof/>
                <w:webHidden/>
              </w:rPr>
              <w:fldChar w:fldCharType="end"/>
            </w:r>
          </w:hyperlink>
        </w:p>
        <w:p w14:paraId="3453C5CC" w14:textId="7B2D3A4D" w:rsidR="00AB3B54" w:rsidRPr="00F25A0B" w:rsidRDefault="00682567">
          <w:pPr>
            <w:pStyle w:val="TM1"/>
            <w:tabs>
              <w:tab w:val="right" w:leader="dot" w:pos="9061"/>
            </w:tabs>
            <w:rPr>
              <w:rFonts w:asciiTheme="minorHAnsi" w:eastAsiaTheme="minorEastAsia" w:hAnsiTheme="minorHAnsi" w:cstheme="minorBidi"/>
              <w:noProof/>
              <w:color w:val="auto"/>
              <w:sz w:val="22"/>
              <w:szCs w:val="22"/>
            </w:rPr>
          </w:pPr>
          <w:hyperlink w:anchor="_Toc182985214" w:history="1">
            <w:r w:rsidR="00AB3B54" w:rsidRPr="00F25A0B">
              <w:rPr>
                <w:rStyle w:val="Lienhypertexte"/>
                <w:rFonts w:ascii="Open Sans" w:hAnsi="Open Sans" w:cs="Open Sans"/>
                <w:noProof/>
              </w:rPr>
              <w:t>Annexe n° 2 :</w:t>
            </w:r>
            <w:r w:rsidR="00AB3B54" w:rsidRPr="00F25A0B">
              <w:rPr>
                <w:noProof/>
                <w:webHidden/>
              </w:rPr>
              <w:tab/>
            </w:r>
            <w:r w:rsidR="00AB3B54" w:rsidRPr="00F25A0B">
              <w:rPr>
                <w:noProof/>
                <w:webHidden/>
              </w:rPr>
              <w:fldChar w:fldCharType="begin"/>
            </w:r>
            <w:r w:rsidR="00AB3B54" w:rsidRPr="00F25A0B">
              <w:rPr>
                <w:noProof/>
                <w:webHidden/>
              </w:rPr>
              <w:instrText xml:space="preserve"> PAGEREF _Toc182985214 \h </w:instrText>
            </w:r>
            <w:r w:rsidR="00AB3B54" w:rsidRPr="00F25A0B">
              <w:rPr>
                <w:noProof/>
                <w:webHidden/>
              </w:rPr>
            </w:r>
            <w:r w:rsidR="00AB3B54" w:rsidRPr="00F25A0B">
              <w:rPr>
                <w:noProof/>
                <w:webHidden/>
              </w:rPr>
              <w:fldChar w:fldCharType="separate"/>
            </w:r>
            <w:r>
              <w:rPr>
                <w:noProof/>
                <w:webHidden/>
              </w:rPr>
              <w:t>30</w:t>
            </w:r>
            <w:r w:rsidR="00AB3B54" w:rsidRPr="00F25A0B">
              <w:rPr>
                <w:noProof/>
                <w:webHidden/>
              </w:rPr>
              <w:fldChar w:fldCharType="end"/>
            </w:r>
          </w:hyperlink>
        </w:p>
        <w:p w14:paraId="0CD7ED71" w14:textId="78C850EA" w:rsidR="00AB3B54" w:rsidRPr="00F25A0B" w:rsidRDefault="00682567">
          <w:pPr>
            <w:pStyle w:val="TM1"/>
            <w:tabs>
              <w:tab w:val="right" w:leader="dot" w:pos="9061"/>
            </w:tabs>
            <w:rPr>
              <w:rFonts w:asciiTheme="minorHAnsi" w:eastAsiaTheme="minorEastAsia" w:hAnsiTheme="minorHAnsi" w:cstheme="minorBidi"/>
              <w:noProof/>
              <w:color w:val="auto"/>
              <w:sz w:val="22"/>
              <w:szCs w:val="22"/>
            </w:rPr>
          </w:pPr>
          <w:hyperlink w:anchor="_Toc182985215" w:history="1">
            <w:r w:rsidR="00AB3B54" w:rsidRPr="00F25A0B">
              <w:rPr>
                <w:rStyle w:val="Lienhypertexte"/>
                <w:rFonts w:ascii="Open Sans" w:hAnsi="Open Sans" w:cs="Open Sans"/>
                <w:noProof/>
              </w:rPr>
              <w:t>Cadre de réponse technique pour les lots n°1 à 9</w:t>
            </w:r>
            <w:r w:rsidR="00AB3B54" w:rsidRPr="00F25A0B">
              <w:rPr>
                <w:noProof/>
                <w:webHidden/>
              </w:rPr>
              <w:tab/>
            </w:r>
            <w:r w:rsidR="00AB3B54" w:rsidRPr="00F25A0B">
              <w:rPr>
                <w:noProof/>
                <w:webHidden/>
              </w:rPr>
              <w:fldChar w:fldCharType="begin"/>
            </w:r>
            <w:r w:rsidR="00AB3B54" w:rsidRPr="00F25A0B">
              <w:rPr>
                <w:noProof/>
                <w:webHidden/>
              </w:rPr>
              <w:instrText xml:space="preserve"> PAGEREF _Toc182985215 \h </w:instrText>
            </w:r>
            <w:r w:rsidR="00AB3B54" w:rsidRPr="00F25A0B">
              <w:rPr>
                <w:noProof/>
                <w:webHidden/>
              </w:rPr>
            </w:r>
            <w:r w:rsidR="00AB3B54" w:rsidRPr="00F25A0B">
              <w:rPr>
                <w:noProof/>
                <w:webHidden/>
              </w:rPr>
              <w:fldChar w:fldCharType="separate"/>
            </w:r>
            <w:r>
              <w:rPr>
                <w:noProof/>
                <w:webHidden/>
              </w:rPr>
              <w:t>30</w:t>
            </w:r>
            <w:r w:rsidR="00AB3B54" w:rsidRPr="00F25A0B">
              <w:rPr>
                <w:noProof/>
                <w:webHidden/>
              </w:rPr>
              <w:fldChar w:fldCharType="end"/>
            </w:r>
          </w:hyperlink>
        </w:p>
        <w:p w14:paraId="52BCC2B8" w14:textId="0670860E" w:rsidR="00AB3B54" w:rsidRPr="00F25A0B" w:rsidRDefault="00682567">
          <w:pPr>
            <w:pStyle w:val="TM1"/>
            <w:tabs>
              <w:tab w:val="right" w:leader="dot" w:pos="9061"/>
            </w:tabs>
            <w:rPr>
              <w:rFonts w:asciiTheme="minorHAnsi" w:eastAsiaTheme="minorEastAsia" w:hAnsiTheme="minorHAnsi" w:cstheme="minorBidi"/>
              <w:noProof/>
              <w:color w:val="auto"/>
              <w:sz w:val="22"/>
              <w:szCs w:val="22"/>
            </w:rPr>
          </w:pPr>
          <w:hyperlink w:anchor="_Toc182985216" w:history="1">
            <w:r w:rsidR="00AB3B54" w:rsidRPr="00F25A0B">
              <w:rPr>
                <w:rStyle w:val="Lienhypertexte"/>
                <w:rFonts w:ascii="Open Sans" w:hAnsi="Open Sans" w:cs="Open Sans"/>
                <w:noProof/>
              </w:rPr>
              <w:t>Cadre de réponse technique pour le lot n°10</w:t>
            </w:r>
            <w:r w:rsidR="00AB3B54" w:rsidRPr="00F25A0B">
              <w:rPr>
                <w:noProof/>
                <w:webHidden/>
              </w:rPr>
              <w:tab/>
            </w:r>
            <w:r w:rsidR="00AB3B54" w:rsidRPr="00F25A0B">
              <w:rPr>
                <w:noProof/>
                <w:webHidden/>
              </w:rPr>
              <w:fldChar w:fldCharType="begin"/>
            </w:r>
            <w:r w:rsidR="00AB3B54" w:rsidRPr="00F25A0B">
              <w:rPr>
                <w:noProof/>
                <w:webHidden/>
              </w:rPr>
              <w:instrText xml:space="preserve"> PAGEREF _Toc182985216 \h </w:instrText>
            </w:r>
            <w:r w:rsidR="00AB3B54" w:rsidRPr="00F25A0B">
              <w:rPr>
                <w:noProof/>
                <w:webHidden/>
              </w:rPr>
            </w:r>
            <w:r w:rsidR="00AB3B54" w:rsidRPr="00F25A0B">
              <w:rPr>
                <w:noProof/>
                <w:webHidden/>
              </w:rPr>
              <w:fldChar w:fldCharType="separate"/>
            </w:r>
            <w:r>
              <w:rPr>
                <w:noProof/>
                <w:webHidden/>
              </w:rPr>
              <w:t>33</w:t>
            </w:r>
            <w:r w:rsidR="00AB3B54" w:rsidRPr="00F25A0B">
              <w:rPr>
                <w:noProof/>
                <w:webHidden/>
              </w:rPr>
              <w:fldChar w:fldCharType="end"/>
            </w:r>
          </w:hyperlink>
        </w:p>
        <w:p w14:paraId="2E86EF4D" w14:textId="3D3CD60C" w:rsidR="00AB3B54" w:rsidRPr="00F25A0B" w:rsidRDefault="00682567">
          <w:pPr>
            <w:pStyle w:val="TM1"/>
            <w:tabs>
              <w:tab w:val="right" w:leader="dot" w:pos="9061"/>
            </w:tabs>
            <w:rPr>
              <w:rFonts w:asciiTheme="minorHAnsi" w:eastAsiaTheme="minorEastAsia" w:hAnsiTheme="minorHAnsi" w:cstheme="minorBidi"/>
              <w:noProof/>
              <w:color w:val="auto"/>
              <w:sz w:val="22"/>
              <w:szCs w:val="22"/>
            </w:rPr>
          </w:pPr>
          <w:hyperlink w:anchor="_Toc182985217" w:history="1">
            <w:r w:rsidR="00AB3B54" w:rsidRPr="00F25A0B">
              <w:rPr>
                <w:rStyle w:val="Lienhypertexte"/>
                <w:rFonts w:ascii="Open Sans" w:hAnsi="Open Sans" w:cs="Open Sans"/>
                <w:noProof/>
              </w:rPr>
              <w:t>Cadre de réponse technique pour le lot n°11</w:t>
            </w:r>
            <w:r w:rsidR="00AB3B54" w:rsidRPr="00F25A0B">
              <w:rPr>
                <w:noProof/>
                <w:webHidden/>
              </w:rPr>
              <w:tab/>
            </w:r>
            <w:r w:rsidR="00AB3B54" w:rsidRPr="00F25A0B">
              <w:rPr>
                <w:noProof/>
                <w:webHidden/>
              </w:rPr>
              <w:fldChar w:fldCharType="begin"/>
            </w:r>
            <w:r w:rsidR="00AB3B54" w:rsidRPr="00F25A0B">
              <w:rPr>
                <w:noProof/>
                <w:webHidden/>
              </w:rPr>
              <w:instrText xml:space="preserve"> PAGEREF _Toc182985217 \h </w:instrText>
            </w:r>
            <w:r w:rsidR="00AB3B54" w:rsidRPr="00F25A0B">
              <w:rPr>
                <w:noProof/>
                <w:webHidden/>
              </w:rPr>
            </w:r>
            <w:r w:rsidR="00AB3B54" w:rsidRPr="00F25A0B">
              <w:rPr>
                <w:noProof/>
                <w:webHidden/>
              </w:rPr>
              <w:fldChar w:fldCharType="separate"/>
            </w:r>
            <w:r>
              <w:rPr>
                <w:noProof/>
                <w:webHidden/>
              </w:rPr>
              <w:t>36</w:t>
            </w:r>
            <w:r w:rsidR="00AB3B54" w:rsidRPr="00F25A0B">
              <w:rPr>
                <w:noProof/>
                <w:webHidden/>
              </w:rPr>
              <w:fldChar w:fldCharType="end"/>
            </w:r>
          </w:hyperlink>
        </w:p>
        <w:p w14:paraId="1FEA8995" w14:textId="28AB0401" w:rsidR="00AB3B54" w:rsidRDefault="00AB3B54">
          <w:r>
            <w:rPr>
              <w:b/>
              <w:bCs/>
            </w:rPr>
            <w:fldChar w:fldCharType="end"/>
          </w:r>
        </w:p>
      </w:sdtContent>
    </w:sdt>
    <w:p w14:paraId="236ABCBC" w14:textId="77777777" w:rsidR="00AB3B54" w:rsidRPr="00A777FB" w:rsidRDefault="00AB3B54" w:rsidP="00B73227">
      <w:pPr>
        <w:rPr>
          <w:rFonts w:ascii="Open Sans" w:hAnsi="Open Sans" w:cs="Open Sans"/>
          <w:sz w:val="18"/>
          <w:szCs w:val="18"/>
        </w:rPr>
      </w:pPr>
    </w:p>
    <w:p w14:paraId="5236C762" w14:textId="77777777" w:rsidR="00B73227" w:rsidRPr="00A777FB" w:rsidRDefault="00B73227" w:rsidP="00B73227">
      <w:pPr>
        <w:keepNext/>
        <w:numPr>
          <w:ilvl w:val="1"/>
          <w:numId w:val="1"/>
        </w:numPr>
        <w:spacing w:before="240"/>
        <w:jc w:val="left"/>
        <w:outlineLvl w:val="1"/>
        <w:rPr>
          <w:rFonts w:ascii="Open Sans" w:hAnsi="Open Sans" w:cs="Open Sans"/>
          <w:b/>
          <w:caps/>
          <w:sz w:val="18"/>
          <w:szCs w:val="18"/>
        </w:rPr>
      </w:pPr>
      <w:r w:rsidRPr="00A777FB">
        <w:rPr>
          <w:rFonts w:ascii="Open Sans" w:hAnsi="Open Sans" w:cs="Open Sans"/>
          <w:b/>
          <w:caps/>
          <w:sz w:val="18"/>
          <w:szCs w:val="18"/>
        </w:rPr>
        <w:br w:type="page"/>
      </w:r>
      <w:bookmarkStart w:id="1" w:name="_Toc128193584"/>
      <w:bookmarkStart w:id="2" w:name="_Toc130915639"/>
    </w:p>
    <w:p w14:paraId="78067C2A" w14:textId="59AF5ABE" w:rsidR="00B73227" w:rsidRPr="00B73227" w:rsidRDefault="00B0362C" w:rsidP="00B0362C">
      <w:pPr>
        <w:keepNext/>
        <w:spacing w:before="240"/>
        <w:jc w:val="left"/>
        <w:outlineLvl w:val="1"/>
        <w:rPr>
          <w:rFonts w:ascii="Open Sans" w:hAnsi="Open Sans" w:cs="Open Sans"/>
          <w:b/>
          <w:caps/>
          <w:color w:val="auto"/>
          <w:sz w:val="18"/>
          <w:szCs w:val="18"/>
        </w:rPr>
      </w:pPr>
      <w:bookmarkStart w:id="3" w:name="_Toc55217724"/>
      <w:bookmarkStart w:id="4" w:name="_Toc182985208"/>
      <w:r>
        <w:rPr>
          <w:rFonts w:ascii="Open Sans" w:hAnsi="Open Sans" w:cs="Open Sans"/>
          <w:b/>
          <w:caps/>
          <w:color w:val="auto"/>
          <w:sz w:val="18"/>
          <w:szCs w:val="18"/>
        </w:rPr>
        <w:lastRenderedPageBreak/>
        <w:t xml:space="preserve">ARTICLE 1 : </w:t>
      </w:r>
      <w:r w:rsidR="00B73227" w:rsidRPr="00B73227">
        <w:rPr>
          <w:rFonts w:ascii="Open Sans" w:hAnsi="Open Sans" w:cs="Open Sans"/>
          <w:b/>
          <w:caps/>
          <w:color w:val="auto"/>
          <w:sz w:val="18"/>
          <w:szCs w:val="18"/>
        </w:rPr>
        <w:t>OBJET</w:t>
      </w:r>
      <w:bookmarkEnd w:id="1"/>
      <w:bookmarkEnd w:id="2"/>
      <w:bookmarkEnd w:id="3"/>
      <w:r>
        <w:rPr>
          <w:rFonts w:ascii="Open Sans" w:hAnsi="Open Sans" w:cs="Open Sans"/>
          <w:b/>
          <w:caps/>
          <w:color w:val="auto"/>
          <w:sz w:val="18"/>
          <w:szCs w:val="18"/>
        </w:rPr>
        <w:t xml:space="preserve"> DE LA CONSULTATION</w:t>
      </w:r>
      <w:bookmarkEnd w:id="4"/>
    </w:p>
    <w:p w14:paraId="2BD654FD" w14:textId="77777777" w:rsidR="00B73227" w:rsidRPr="00B73227" w:rsidRDefault="00B73227" w:rsidP="00B73227">
      <w:pPr>
        <w:rPr>
          <w:rFonts w:ascii="Open Sans" w:hAnsi="Open Sans" w:cs="Open Sans"/>
          <w:color w:val="auto"/>
          <w:sz w:val="18"/>
          <w:szCs w:val="18"/>
        </w:rPr>
      </w:pPr>
    </w:p>
    <w:p w14:paraId="4553489C" w14:textId="4AF108C9" w:rsidR="0013099A" w:rsidRPr="00A517CF" w:rsidRDefault="00B73227" w:rsidP="0013099A">
      <w:pPr>
        <w:widowControl w:val="0"/>
        <w:autoSpaceDE w:val="0"/>
        <w:autoSpaceDN w:val="0"/>
        <w:adjustRightInd w:val="0"/>
        <w:rPr>
          <w:rFonts w:ascii="Open Sans" w:hAnsi="Open Sans" w:cs="Open Sans"/>
          <w:sz w:val="18"/>
          <w:szCs w:val="18"/>
        </w:rPr>
      </w:pPr>
      <w:r w:rsidRPr="00B73227">
        <w:rPr>
          <w:rFonts w:ascii="Open Sans" w:hAnsi="Open Sans" w:cs="Open Sans"/>
          <w:color w:val="auto"/>
          <w:sz w:val="18"/>
          <w:szCs w:val="18"/>
        </w:rPr>
        <w:t xml:space="preserve">L’appel d’offres a pour objet la </w:t>
      </w:r>
      <w:r w:rsidR="0013099A">
        <w:rPr>
          <w:rFonts w:ascii="Open Sans" w:hAnsi="Open Sans" w:cs="Open Sans"/>
          <w:sz w:val="18"/>
          <w:szCs w:val="18"/>
        </w:rPr>
        <w:t>f</w:t>
      </w:r>
      <w:r w:rsidR="0013099A" w:rsidRPr="008755D0">
        <w:rPr>
          <w:rFonts w:ascii="Open Sans" w:hAnsi="Open Sans" w:cs="Open Sans"/>
          <w:sz w:val="18"/>
          <w:szCs w:val="18"/>
        </w:rPr>
        <w:t>ourniture et livraison d’articles de sacherie, d’emballages ADR, caisses et fûts</w:t>
      </w:r>
      <w:r w:rsidR="006E0653">
        <w:rPr>
          <w:rFonts w:ascii="Open Sans" w:hAnsi="Open Sans" w:cs="Open Sans"/>
          <w:sz w:val="18"/>
          <w:szCs w:val="18"/>
        </w:rPr>
        <w:t xml:space="preserve"> DASRI</w:t>
      </w:r>
      <w:r w:rsidR="0013099A" w:rsidRPr="008755D0">
        <w:rPr>
          <w:rFonts w:ascii="Open Sans" w:hAnsi="Open Sans" w:cs="Open Sans"/>
          <w:sz w:val="18"/>
          <w:szCs w:val="18"/>
        </w:rPr>
        <w:t>“ nécessaire aux besoins des divers groupes hospitaliers, pôles d’intérêt commun et services du siège de l’Assistance Publique – Hôpitaux de Paris.</w:t>
      </w:r>
    </w:p>
    <w:p w14:paraId="6BBAA875" w14:textId="72DD8B3C" w:rsidR="007F4F6C" w:rsidRDefault="007F4F6C" w:rsidP="00B73227">
      <w:pPr>
        <w:rPr>
          <w:rFonts w:ascii="Open Sans" w:hAnsi="Open Sans" w:cs="Open Sans"/>
          <w:sz w:val="18"/>
          <w:szCs w:val="18"/>
        </w:rPr>
      </w:pPr>
    </w:p>
    <w:p w14:paraId="68385CFB" w14:textId="5619ACAB" w:rsidR="00B73227" w:rsidRPr="00B73227" w:rsidRDefault="00B73227" w:rsidP="00B73227">
      <w:pPr>
        <w:keepNext/>
        <w:numPr>
          <w:ilvl w:val="1"/>
          <w:numId w:val="1"/>
        </w:numPr>
        <w:spacing w:before="240"/>
        <w:jc w:val="left"/>
        <w:outlineLvl w:val="1"/>
        <w:rPr>
          <w:rFonts w:ascii="Open Sans" w:hAnsi="Open Sans" w:cs="Open Sans"/>
          <w:b/>
          <w:caps/>
          <w:sz w:val="18"/>
          <w:szCs w:val="18"/>
        </w:rPr>
      </w:pPr>
      <w:bookmarkStart w:id="5" w:name="_Toc130915640"/>
      <w:bookmarkStart w:id="6" w:name="_Toc55217725"/>
      <w:bookmarkStart w:id="7" w:name="_Toc182985209"/>
      <w:r w:rsidRPr="00B73227">
        <w:rPr>
          <w:rFonts w:ascii="Open Sans" w:hAnsi="Open Sans" w:cs="Open Sans"/>
          <w:b/>
          <w:caps/>
          <w:sz w:val="18"/>
          <w:szCs w:val="18"/>
        </w:rPr>
        <w:t xml:space="preserve">DECOMPOSITION </w:t>
      </w:r>
      <w:bookmarkEnd w:id="5"/>
      <w:bookmarkEnd w:id="6"/>
      <w:r w:rsidR="0013099A">
        <w:rPr>
          <w:rFonts w:ascii="Open Sans" w:hAnsi="Open Sans" w:cs="Open Sans"/>
          <w:b/>
          <w:caps/>
          <w:sz w:val="18"/>
          <w:szCs w:val="18"/>
        </w:rPr>
        <w:t>en lots</w:t>
      </w:r>
      <w:bookmarkEnd w:id="7"/>
    </w:p>
    <w:p w14:paraId="5553F800" w14:textId="77777777" w:rsidR="00B73227" w:rsidRPr="00B73227" w:rsidRDefault="00B73227" w:rsidP="00B73227">
      <w:pPr>
        <w:rPr>
          <w:rFonts w:ascii="Open Sans" w:hAnsi="Open Sans" w:cs="Open Sans"/>
          <w:sz w:val="18"/>
          <w:szCs w:val="18"/>
        </w:rPr>
      </w:pPr>
    </w:p>
    <w:p w14:paraId="2EC64839" w14:textId="581BEA41" w:rsidR="0013099A" w:rsidRPr="00F6563D" w:rsidRDefault="0013099A" w:rsidP="0013099A">
      <w:pPr>
        <w:rPr>
          <w:rFonts w:ascii="Open Sans" w:hAnsi="Open Sans" w:cs="Open Sans"/>
          <w:color w:val="auto"/>
          <w:sz w:val="18"/>
          <w:szCs w:val="18"/>
        </w:rPr>
      </w:pPr>
      <w:r w:rsidRPr="00F6563D">
        <w:rPr>
          <w:rFonts w:ascii="Open Sans" w:hAnsi="Open Sans" w:cs="Open Sans"/>
          <w:color w:val="auto"/>
          <w:sz w:val="18"/>
          <w:szCs w:val="18"/>
        </w:rPr>
        <w:t xml:space="preserve">L’appel d’offres se décompose en 11 lots détaillés comme suit : </w:t>
      </w:r>
    </w:p>
    <w:p w14:paraId="07CD6D01" w14:textId="77777777" w:rsidR="0013099A" w:rsidRPr="0013099A" w:rsidRDefault="0013099A" w:rsidP="0013099A">
      <w:pPr>
        <w:rPr>
          <w:rFonts w:ascii="Century Gothic" w:hAnsi="Century Gothic" w:cs="Arial"/>
          <w:color w:val="auto"/>
          <w:sz w:val="22"/>
        </w:rPr>
      </w:pPr>
    </w:p>
    <w:tbl>
      <w:tblPr>
        <w:tblW w:w="9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77"/>
        <w:gridCol w:w="6095"/>
        <w:gridCol w:w="2268"/>
      </w:tblGrid>
      <w:tr w:rsidR="0013099A" w:rsidRPr="00370065" w14:paraId="43AE32B9" w14:textId="77777777" w:rsidTr="00B17A1B">
        <w:tc>
          <w:tcPr>
            <w:tcW w:w="777" w:type="dxa"/>
          </w:tcPr>
          <w:p w14:paraId="6EDB7EFA" w14:textId="77777777" w:rsidR="0013099A" w:rsidRPr="00370065" w:rsidRDefault="0013099A" w:rsidP="0013099A">
            <w:pPr>
              <w:jc w:val="center"/>
              <w:rPr>
                <w:rFonts w:ascii="Open Sans" w:hAnsi="Open Sans" w:cs="Open Sans"/>
                <w:b/>
                <w:bCs/>
                <w:color w:val="auto"/>
                <w:sz w:val="18"/>
                <w:szCs w:val="18"/>
              </w:rPr>
            </w:pPr>
            <w:r w:rsidRPr="00370065">
              <w:rPr>
                <w:rFonts w:ascii="Open Sans" w:hAnsi="Open Sans" w:cs="Open Sans"/>
                <w:b/>
                <w:bCs/>
                <w:color w:val="auto"/>
                <w:sz w:val="18"/>
                <w:szCs w:val="18"/>
              </w:rPr>
              <w:t>N° du lot</w:t>
            </w:r>
          </w:p>
        </w:tc>
        <w:tc>
          <w:tcPr>
            <w:tcW w:w="6095" w:type="dxa"/>
          </w:tcPr>
          <w:p w14:paraId="75A31ED3" w14:textId="77777777" w:rsidR="0013099A" w:rsidRPr="00370065" w:rsidRDefault="0013099A" w:rsidP="0013099A">
            <w:pPr>
              <w:jc w:val="center"/>
              <w:rPr>
                <w:rFonts w:ascii="Open Sans" w:hAnsi="Open Sans" w:cs="Open Sans"/>
                <w:b/>
                <w:bCs/>
                <w:color w:val="auto"/>
                <w:sz w:val="18"/>
                <w:szCs w:val="18"/>
              </w:rPr>
            </w:pPr>
            <w:r w:rsidRPr="00370065">
              <w:rPr>
                <w:rFonts w:ascii="Open Sans" w:hAnsi="Open Sans" w:cs="Open Sans"/>
                <w:b/>
                <w:bCs/>
                <w:color w:val="auto"/>
                <w:sz w:val="18"/>
                <w:szCs w:val="18"/>
              </w:rPr>
              <w:t>Intitulé du lot</w:t>
            </w:r>
          </w:p>
        </w:tc>
        <w:tc>
          <w:tcPr>
            <w:tcW w:w="2268" w:type="dxa"/>
          </w:tcPr>
          <w:p w14:paraId="0DE274F9" w14:textId="77777777" w:rsidR="0013099A" w:rsidRPr="00370065" w:rsidRDefault="0013099A" w:rsidP="0013099A">
            <w:pPr>
              <w:jc w:val="center"/>
              <w:rPr>
                <w:rFonts w:ascii="Open Sans" w:hAnsi="Open Sans" w:cs="Open Sans"/>
                <w:b/>
                <w:bCs/>
                <w:color w:val="auto"/>
                <w:sz w:val="18"/>
                <w:szCs w:val="18"/>
              </w:rPr>
            </w:pPr>
            <w:r w:rsidRPr="00370065">
              <w:rPr>
                <w:rFonts w:ascii="Open Sans" w:hAnsi="Open Sans" w:cs="Open Sans"/>
                <w:b/>
                <w:bCs/>
                <w:color w:val="auto"/>
                <w:sz w:val="18"/>
                <w:szCs w:val="18"/>
              </w:rPr>
              <w:t xml:space="preserve">Quantités prévisionnelles annuelles totales </w:t>
            </w:r>
          </w:p>
        </w:tc>
      </w:tr>
      <w:tr w:rsidR="00370065" w:rsidRPr="00370065" w14:paraId="0B6D36F5" w14:textId="77777777" w:rsidTr="00B17A1B">
        <w:tc>
          <w:tcPr>
            <w:tcW w:w="777" w:type="dxa"/>
            <w:vAlign w:val="center"/>
          </w:tcPr>
          <w:p w14:paraId="0CDCBAE0" w14:textId="77777777"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1</w:t>
            </w:r>
          </w:p>
        </w:tc>
        <w:tc>
          <w:tcPr>
            <w:tcW w:w="6095" w:type="dxa"/>
            <w:vAlign w:val="center"/>
          </w:tcPr>
          <w:p w14:paraId="0AF9EAC9" w14:textId="77777777"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Sacs pour déchets assimilables aux ordures ménagères (DAOM)</w:t>
            </w:r>
          </w:p>
        </w:tc>
        <w:tc>
          <w:tcPr>
            <w:tcW w:w="2268" w:type="dxa"/>
            <w:vAlign w:val="center"/>
          </w:tcPr>
          <w:p w14:paraId="30B0D878" w14:textId="3D278877"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75 436</w:t>
            </w:r>
          </w:p>
        </w:tc>
      </w:tr>
      <w:tr w:rsidR="00370065" w:rsidRPr="00370065" w14:paraId="779EAC7D" w14:textId="77777777" w:rsidTr="00B17A1B">
        <w:tc>
          <w:tcPr>
            <w:tcW w:w="777" w:type="dxa"/>
            <w:vAlign w:val="center"/>
          </w:tcPr>
          <w:p w14:paraId="77E213CA" w14:textId="77777777"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2</w:t>
            </w:r>
          </w:p>
        </w:tc>
        <w:tc>
          <w:tcPr>
            <w:tcW w:w="6095" w:type="dxa"/>
            <w:vAlign w:val="center"/>
          </w:tcPr>
          <w:p w14:paraId="371E34D4" w14:textId="77777777"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Sacs pour déchets d’activités de soins à risques infectieux (DASRI)</w:t>
            </w:r>
          </w:p>
        </w:tc>
        <w:tc>
          <w:tcPr>
            <w:tcW w:w="2268" w:type="dxa"/>
            <w:vAlign w:val="center"/>
          </w:tcPr>
          <w:p w14:paraId="1CDD7A04" w14:textId="30AB0576"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7 182</w:t>
            </w:r>
          </w:p>
        </w:tc>
      </w:tr>
      <w:tr w:rsidR="00370065" w:rsidRPr="00370065" w14:paraId="5D8480AE" w14:textId="77777777" w:rsidTr="0013099A">
        <w:trPr>
          <w:trHeight w:val="267"/>
        </w:trPr>
        <w:tc>
          <w:tcPr>
            <w:tcW w:w="777" w:type="dxa"/>
            <w:vAlign w:val="center"/>
          </w:tcPr>
          <w:p w14:paraId="1D4C2ABA" w14:textId="77777777"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3</w:t>
            </w:r>
          </w:p>
        </w:tc>
        <w:tc>
          <w:tcPr>
            <w:tcW w:w="6095" w:type="dxa"/>
            <w:vAlign w:val="center"/>
          </w:tcPr>
          <w:p w14:paraId="0E0FEA08" w14:textId="77777777"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Sacs plastiques translucides</w:t>
            </w:r>
          </w:p>
        </w:tc>
        <w:tc>
          <w:tcPr>
            <w:tcW w:w="2268" w:type="dxa"/>
            <w:vAlign w:val="center"/>
          </w:tcPr>
          <w:p w14:paraId="1391DAD3" w14:textId="2BFD5D9B"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4300</w:t>
            </w:r>
          </w:p>
        </w:tc>
      </w:tr>
      <w:tr w:rsidR="00370065" w:rsidRPr="00370065" w14:paraId="4666C1AB" w14:textId="77777777" w:rsidTr="00B17A1B">
        <w:tc>
          <w:tcPr>
            <w:tcW w:w="777" w:type="dxa"/>
            <w:vAlign w:val="center"/>
          </w:tcPr>
          <w:p w14:paraId="3F497D9C" w14:textId="77777777"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4</w:t>
            </w:r>
          </w:p>
        </w:tc>
        <w:tc>
          <w:tcPr>
            <w:tcW w:w="6095" w:type="dxa"/>
            <w:vAlign w:val="center"/>
          </w:tcPr>
          <w:p w14:paraId="0164A0D1" w14:textId="77777777"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Sacs plastiques alimentaires</w:t>
            </w:r>
          </w:p>
        </w:tc>
        <w:tc>
          <w:tcPr>
            <w:tcW w:w="2268" w:type="dxa"/>
            <w:vAlign w:val="center"/>
          </w:tcPr>
          <w:p w14:paraId="0C7A2EEC" w14:textId="31FCBFB4"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2 857</w:t>
            </w:r>
          </w:p>
        </w:tc>
      </w:tr>
      <w:tr w:rsidR="00370065" w:rsidRPr="00370065" w14:paraId="1ECA0C67" w14:textId="77777777" w:rsidTr="00B17A1B">
        <w:tc>
          <w:tcPr>
            <w:tcW w:w="777" w:type="dxa"/>
            <w:vAlign w:val="center"/>
          </w:tcPr>
          <w:p w14:paraId="6F20895C" w14:textId="77777777"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5</w:t>
            </w:r>
          </w:p>
        </w:tc>
        <w:tc>
          <w:tcPr>
            <w:tcW w:w="6095" w:type="dxa"/>
            <w:vAlign w:val="center"/>
          </w:tcPr>
          <w:p w14:paraId="4E427479" w14:textId="77777777"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Sacs plastiques divers</w:t>
            </w:r>
          </w:p>
        </w:tc>
        <w:tc>
          <w:tcPr>
            <w:tcW w:w="2268" w:type="dxa"/>
            <w:vAlign w:val="center"/>
          </w:tcPr>
          <w:p w14:paraId="667B2F14" w14:textId="48531F4D"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920</w:t>
            </w:r>
          </w:p>
        </w:tc>
      </w:tr>
      <w:tr w:rsidR="00370065" w:rsidRPr="00370065" w14:paraId="42D785DA" w14:textId="77777777" w:rsidTr="00B17A1B">
        <w:tc>
          <w:tcPr>
            <w:tcW w:w="777" w:type="dxa"/>
            <w:vAlign w:val="center"/>
          </w:tcPr>
          <w:p w14:paraId="484A81BE" w14:textId="77777777"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6</w:t>
            </w:r>
          </w:p>
        </w:tc>
        <w:tc>
          <w:tcPr>
            <w:tcW w:w="6095" w:type="dxa"/>
            <w:vAlign w:val="center"/>
          </w:tcPr>
          <w:p w14:paraId="6D6023F2" w14:textId="77777777"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Sacs double poches pour le transport d’échantillons de diagnostic</w:t>
            </w:r>
          </w:p>
        </w:tc>
        <w:tc>
          <w:tcPr>
            <w:tcW w:w="2268" w:type="dxa"/>
            <w:vAlign w:val="center"/>
          </w:tcPr>
          <w:p w14:paraId="1C4FF786" w14:textId="37E4AEAE"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13 657 235</w:t>
            </w:r>
          </w:p>
        </w:tc>
      </w:tr>
      <w:tr w:rsidR="00370065" w:rsidRPr="00370065" w14:paraId="0FA9C3A4" w14:textId="77777777" w:rsidTr="00B17A1B">
        <w:tc>
          <w:tcPr>
            <w:tcW w:w="777" w:type="dxa"/>
            <w:vAlign w:val="center"/>
          </w:tcPr>
          <w:p w14:paraId="6136E28C" w14:textId="77777777"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7</w:t>
            </w:r>
          </w:p>
        </w:tc>
        <w:tc>
          <w:tcPr>
            <w:tcW w:w="6095" w:type="dxa"/>
            <w:vAlign w:val="center"/>
          </w:tcPr>
          <w:p w14:paraId="119DF359" w14:textId="77777777"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Sacs papier krafts</w:t>
            </w:r>
          </w:p>
        </w:tc>
        <w:tc>
          <w:tcPr>
            <w:tcW w:w="2268" w:type="dxa"/>
            <w:vAlign w:val="center"/>
          </w:tcPr>
          <w:p w14:paraId="738D52AE" w14:textId="1129AA10"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1 964</w:t>
            </w:r>
            <w:r w:rsidR="00E83A6E">
              <w:rPr>
                <w:rFonts w:ascii="Open Sans" w:hAnsi="Open Sans" w:cs="Open Sans"/>
                <w:sz w:val="18"/>
                <w:szCs w:val="18"/>
              </w:rPr>
              <w:t xml:space="preserve"> </w:t>
            </w:r>
            <w:r w:rsidRPr="00370065">
              <w:rPr>
                <w:rFonts w:ascii="Open Sans" w:hAnsi="Open Sans" w:cs="Open Sans"/>
                <w:sz w:val="18"/>
                <w:szCs w:val="18"/>
              </w:rPr>
              <w:t>225</w:t>
            </w:r>
          </w:p>
        </w:tc>
      </w:tr>
      <w:tr w:rsidR="00370065" w:rsidRPr="00370065" w14:paraId="2F88613F" w14:textId="77777777" w:rsidTr="00B17A1B">
        <w:tc>
          <w:tcPr>
            <w:tcW w:w="777" w:type="dxa"/>
            <w:vAlign w:val="center"/>
          </w:tcPr>
          <w:p w14:paraId="7EC329BD" w14:textId="77777777"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8</w:t>
            </w:r>
          </w:p>
        </w:tc>
        <w:tc>
          <w:tcPr>
            <w:tcW w:w="6095" w:type="dxa"/>
            <w:vAlign w:val="center"/>
          </w:tcPr>
          <w:p w14:paraId="20253C96" w14:textId="77777777"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Emballage ADR P650 et P620</w:t>
            </w:r>
          </w:p>
        </w:tc>
        <w:tc>
          <w:tcPr>
            <w:tcW w:w="2268" w:type="dxa"/>
            <w:vAlign w:val="center"/>
          </w:tcPr>
          <w:p w14:paraId="4F9202F5" w14:textId="479484B5"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400 254</w:t>
            </w:r>
          </w:p>
        </w:tc>
      </w:tr>
      <w:tr w:rsidR="00370065" w:rsidRPr="00370065" w14:paraId="0991DC60" w14:textId="77777777" w:rsidTr="00B17A1B">
        <w:tc>
          <w:tcPr>
            <w:tcW w:w="777" w:type="dxa"/>
            <w:vAlign w:val="center"/>
          </w:tcPr>
          <w:p w14:paraId="1E078B79" w14:textId="77777777"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9</w:t>
            </w:r>
          </w:p>
        </w:tc>
        <w:tc>
          <w:tcPr>
            <w:tcW w:w="6095" w:type="dxa"/>
            <w:vAlign w:val="center"/>
          </w:tcPr>
          <w:p w14:paraId="227E75C7" w14:textId="77777777"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Sacs bassin pour recueil des excréta</w:t>
            </w:r>
          </w:p>
        </w:tc>
        <w:tc>
          <w:tcPr>
            <w:tcW w:w="2268" w:type="dxa"/>
            <w:vAlign w:val="center"/>
          </w:tcPr>
          <w:p w14:paraId="68791E72" w14:textId="27B3E2F4"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875 456</w:t>
            </w:r>
          </w:p>
        </w:tc>
      </w:tr>
      <w:tr w:rsidR="00370065" w:rsidRPr="00370065" w14:paraId="01D139DE" w14:textId="77777777" w:rsidTr="00B17A1B">
        <w:tc>
          <w:tcPr>
            <w:tcW w:w="777" w:type="dxa"/>
            <w:vAlign w:val="center"/>
          </w:tcPr>
          <w:p w14:paraId="2454F0D2" w14:textId="3620D6A2"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10</w:t>
            </w:r>
          </w:p>
        </w:tc>
        <w:tc>
          <w:tcPr>
            <w:tcW w:w="6095" w:type="dxa"/>
            <w:vAlign w:val="center"/>
          </w:tcPr>
          <w:p w14:paraId="69A780B4" w14:textId="7107A38D"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Caisses cartonnées avec sache interne pour DASRI</w:t>
            </w:r>
          </w:p>
        </w:tc>
        <w:tc>
          <w:tcPr>
            <w:tcW w:w="2268" w:type="dxa"/>
            <w:vAlign w:val="center"/>
          </w:tcPr>
          <w:p w14:paraId="5A01601E" w14:textId="3B168441"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99 456</w:t>
            </w:r>
          </w:p>
        </w:tc>
      </w:tr>
      <w:tr w:rsidR="00370065" w:rsidRPr="0013099A" w14:paraId="1199AB83" w14:textId="77777777" w:rsidTr="00B17A1B">
        <w:tc>
          <w:tcPr>
            <w:tcW w:w="777" w:type="dxa"/>
            <w:vAlign w:val="center"/>
          </w:tcPr>
          <w:p w14:paraId="18479346" w14:textId="202F555D" w:rsidR="00370065" w:rsidRPr="00370065" w:rsidRDefault="00370065" w:rsidP="00370065">
            <w:pPr>
              <w:jc w:val="center"/>
              <w:rPr>
                <w:rFonts w:ascii="Open Sans" w:hAnsi="Open Sans" w:cs="Open Sans"/>
                <w:color w:val="auto"/>
                <w:sz w:val="18"/>
                <w:szCs w:val="18"/>
              </w:rPr>
            </w:pPr>
            <w:r w:rsidRPr="00370065">
              <w:rPr>
                <w:rFonts w:ascii="Open Sans" w:hAnsi="Open Sans" w:cs="Open Sans"/>
                <w:color w:val="auto"/>
                <w:sz w:val="18"/>
                <w:szCs w:val="18"/>
              </w:rPr>
              <w:t>11</w:t>
            </w:r>
          </w:p>
        </w:tc>
        <w:tc>
          <w:tcPr>
            <w:tcW w:w="6095" w:type="dxa"/>
            <w:vAlign w:val="center"/>
          </w:tcPr>
          <w:p w14:paraId="0CE9900B" w14:textId="04B6D6D5" w:rsidR="00370065" w:rsidRPr="00370065" w:rsidRDefault="00370065" w:rsidP="00370065">
            <w:pPr>
              <w:rPr>
                <w:rFonts w:ascii="Open Sans" w:hAnsi="Open Sans" w:cs="Open Sans"/>
                <w:color w:val="auto"/>
                <w:sz w:val="18"/>
                <w:szCs w:val="18"/>
              </w:rPr>
            </w:pPr>
            <w:r w:rsidRPr="00370065">
              <w:rPr>
                <w:rFonts w:ascii="Open Sans" w:hAnsi="Open Sans" w:cs="Open Sans"/>
                <w:color w:val="auto"/>
                <w:sz w:val="18"/>
                <w:szCs w:val="18"/>
              </w:rPr>
              <w:t>Fûts pour DASRI solides</w:t>
            </w:r>
          </w:p>
        </w:tc>
        <w:tc>
          <w:tcPr>
            <w:tcW w:w="2268" w:type="dxa"/>
            <w:vAlign w:val="center"/>
          </w:tcPr>
          <w:p w14:paraId="77479E87" w14:textId="69DC94BE" w:rsidR="00370065" w:rsidRPr="00370065" w:rsidRDefault="00370065" w:rsidP="00370065">
            <w:pPr>
              <w:jc w:val="center"/>
              <w:rPr>
                <w:rFonts w:ascii="Open Sans" w:hAnsi="Open Sans" w:cs="Open Sans"/>
                <w:color w:val="auto"/>
                <w:sz w:val="18"/>
                <w:szCs w:val="18"/>
              </w:rPr>
            </w:pPr>
            <w:r w:rsidRPr="00370065">
              <w:rPr>
                <w:rFonts w:ascii="Open Sans" w:hAnsi="Open Sans" w:cs="Open Sans"/>
                <w:sz w:val="18"/>
                <w:szCs w:val="18"/>
              </w:rPr>
              <w:t>195 976</w:t>
            </w:r>
          </w:p>
        </w:tc>
      </w:tr>
    </w:tbl>
    <w:p w14:paraId="2C3A10D7" w14:textId="77777777" w:rsidR="00B73227" w:rsidRPr="00B73227" w:rsidRDefault="00B73227" w:rsidP="00B73227">
      <w:pPr>
        <w:rPr>
          <w:rFonts w:ascii="Open Sans" w:hAnsi="Open Sans" w:cs="Open Sans"/>
          <w:sz w:val="18"/>
          <w:szCs w:val="18"/>
        </w:rPr>
      </w:pPr>
    </w:p>
    <w:p w14:paraId="4AA4C1E0" w14:textId="0FCC8C30" w:rsidR="00B73227" w:rsidRPr="00B73227" w:rsidRDefault="00B73227" w:rsidP="00B73227">
      <w:pPr>
        <w:keepNext/>
        <w:numPr>
          <w:ilvl w:val="1"/>
          <w:numId w:val="1"/>
        </w:numPr>
        <w:spacing w:before="240"/>
        <w:jc w:val="left"/>
        <w:outlineLvl w:val="1"/>
        <w:rPr>
          <w:rFonts w:ascii="Open Sans" w:hAnsi="Open Sans" w:cs="Open Sans"/>
          <w:b/>
          <w:caps/>
          <w:sz w:val="18"/>
          <w:szCs w:val="18"/>
        </w:rPr>
      </w:pPr>
      <w:bookmarkStart w:id="8" w:name="_Toc128193589"/>
      <w:bookmarkStart w:id="9" w:name="_Toc130915641"/>
      <w:bookmarkStart w:id="10" w:name="_Toc55217726"/>
      <w:bookmarkStart w:id="11" w:name="_Toc182985210"/>
      <w:r w:rsidRPr="00B73227">
        <w:rPr>
          <w:rFonts w:ascii="Open Sans" w:hAnsi="Open Sans" w:cs="Open Sans"/>
          <w:b/>
          <w:caps/>
          <w:sz w:val="18"/>
          <w:szCs w:val="18"/>
        </w:rPr>
        <w:t>COMPOSITION D</w:t>
      </w:r>
      <w:r w:rsidR="0013099A">
        <w:rPr>
          <w:rFonts w:ascii="Open Sans" w:hAnsi="Open Sans" w:cs="Open Sans"/>
          <w:b/>
          <w:caps/>
          <w:sz w:val="18"/>
          <w:szCs w:val="18"/>
        </w:rPr>
        <w:t>ES</w:t>
      </w:r>
      <w:r w:rsidR="00E2712B">
        <w:rPr>
          <w:rFonts w:ascii="Open Sans" w:hAnsi="Open Sans" w:cs="Open Sans"/>
          <w:b/>
          <w:caps/>
          <w:sz w:val="18"/>
          <w:szCs w:val="18"/>
        </w:rPr>
        <w:t xml:space="preserve"> lot</w:t>
      </w:r>
      <w:r w:rsidR="0013099A">
        <w:rPr>
          <w:rFonts w:ascii="Open Sans" w:hAnsi="Open Sans" w:cs="Open Sans"/>
          <w:b/>
          <w:caps/>
          <w:sz w:val="18"/>
          <w:szCs w:val="18"/>
        </w:rPr>
        <w:t>S</w:t>
      </w:r>
      <w:r w:rsidRPr="00B73227">
        <w:rPr>
          <w:rFonts w:ascii="Open Sans" w:hAnsi="Open Sans" w:cs="Open Sans"/>
          <w:b/>
          <w:caps/>
          <w:sz w:val="18"/>
          <w:szCs w:val="18"/>
        </w:rPr>
        <w:t xml:space="preserve"> ET VOLUMETRIE</w:t>
      </w:r>
      <w:bookmarkEnd w:id="8"/>
      <w:bookmarkEnd w:id="9"/>
      <w:bookmarkEnd w:id="10"/>
      <w:bookmarkEnd w:id="11"/>
    </w:p>
    <w:p w14:paraId="2DAE89F0" w14:textId="77777777" w:rsidR="00B73227" w:rsidRPr="00B73227" w:rsidRDefault="00B73227" w:rsidP="00B73227">
      <w:pPr>
        <w:rPr>
          <w:rFonts w:ascii="Open Sans" w:hAnsi="Open Sans" w:cs="Open Sans"/>
          <w:sz w:val="18"/>
          <w:szCs w:val="18"/>
        </w:rPr>
      </w:pPr>
    </w:p>
    <w:p w14:paraId="588C516B" w14:textId="77777777" w:rsidR="0013099A" w:rsidRPr="0013099A" w:rsidRDefault="0013099A" w:rsidP="0013099A">
      <w:pPr>
        <w:rPr>
          <w:rFonts w:ascii="Open Sans" w:hAnsi="Open Sans" w:cs="Open Sans"/>
          <w:b/>
          <w:caps/>
          <w:sz w:val="18"/>
          <w:szCs w:val="18"/>
        </w:rPr>
      </w:pPr>
      <w:r w:rsidRPr="0013099A">
        <w:rPr>
          <w:rFonts w:ascii="Open Sans" w:hAnsi="Open Sans" w:cs="Open Sans"/>
          <w:b/>
          <w:caps/>
          <w:sz w:val="18"/>
          <w:szCs w:val="18"/>
        </w:rPr>
        <w:t>LOT N°1 : sacs pour déchets assimilables aux ordures ménagères (DAOM)</w:t>
      </w:r>
    </w:p>
    <w:p w14:paraId="1A1C5914" w14:textId="77777777" w:rsidR="0013099A" w:rsidRPr="0013099A" w:rsidRDefault="0013099A" w:rsidP="0013099A">
      <w:pPr>
        <w:rPr>
          <w:rFonts w:ascii="Century Gothic" w:hAnsi="Century Gothic" w:cs="Arial"/>
          <w:b/>
          <w:sz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13099A" w:rsidRPr="0013099A" w14:paraId="73CCC568" w14:textId="77777777" w:rsidTr="00B17A1B">
        <w:tc>
          <w:tcPr>
            <w:tcW w:w="779" w:type="dxa"/>
          </w:tcPr>
          <w:p w14:paraId="4C921A9F" w14:textId="77777777" w:rsidR="0013099A" w:rsidRPr="0013099A" w:rsidRDefault="0013099A" w:rsidP="0013099A">
            <w:pPr>
              <w:jc w:val="center"/>
              <w:rPr>
                <w:rFonts w:ascii="Open Sans" w:hAnsi="Open Sans" w:cs="Open Sans"/>
                <w:b/>
                <w:caps/>
                <w:sz w:val="18"/>
                <w:szCs w:val="18"/>
              </w:rPr>
            </w:pPr>
            <w:r w:rsidRPr="0013099A">
              <w:rPr>
                <w:rFonts w:ascii="Open Sans" w:hAnsi="Open Sans" w:cs="Open Sans"/>
                <w:b/>
                <w:caps/>
                <w:sz w:val="18"/>
                <w:szCs w:val="18"/>
              </w:rPr>
              <w:t>N°</w:t>
            </w:r>
          </w:p>
        </w:tc>
        <w:tc>
          <w:tcPr>
            <w:tcW w:w="6095" w:type="dxa"/>
          </w:tcPr>
          <w:p w14:paraId="1C14351C" w14:textId="77777777" w:rsidR="0013099A" w:rsidRPr="0013099A" w:rsidRDefault="0013099A" w:rsidP="0013099A">
            <w:pPr>
              <w:jc w:val="center"/>
              <w:rPr>
                <w:rFonts w:ascii="Open Sans" w:hAnsi="Open Sans" w:cs="Open Sans"/>
                <w:b/>
                <w:caps/>
                <w:sz w:val="18"/>
                <w:szCs w:val="18"/>
              </w:rPr>
            </w:pPr>
            <w:r w:rsidRPr="0013099A">
              <w:rPr>
                <w:rFonts w:ascii="Open Sans" w:hAnsi="Open Sans" w:cs="Open Sans"/>
                <w:b/>
                <w:caps/>
                <w:sz w:val="18"/>
                <w:szCs w:val="18"/>
              </w:rPr>
              <w:t>Produits</w:t>
            </w:r>
          </w:p>
        </w:tc>
        <w:tc>
          <w:tcPr>
            <w:tcW w:w="2268" w:type="dxa"/>
          </w:tcPr>
          <w:p w14:paraId="4E462380" w14:textId="07DB229D" w:rsidR="0013099A" w:rsidRPr="0013099A" w:rsidRDefault="0013099A" w:rsidP="0013099A">
            <w:pPr>
              <w:jc w:val="center"/>
              <w:rPr>
                <w:rFonts w:ascii="Open Sans" w:hAnsi="Open Sans" w:cs="Open Sans"/>
                <w:b/>
                <w:caps/>
                <w:sz w:val="18"/>
                <w:szCs w:val="18"/>
              </w:rPr>
            </w:pPr>
            <w:r w:rsidRPr="0013099A">
              <w:rPr>
                <w:rFonts w:ascii="Open Sans" w:hAnsi="Open Sans" w:cs="Open Sans"/>
                <w:b/>
                <w:caps/>
                <w:sz w:val="18"/>
                <w:szCs w:val="18"/>
              </w:rPr>
              <w:t>Quantités</w:t>
            </w:r>
            <w:r w:rsidR="007F55D2">
              <w:rPr>
                <w:rFonts w:ascii="Open Sans" w:hAnsi="Open Sans" w:cs="Open Sans"/>
                <w:b/>
                <w:caps/>
                <w:sz w:val="18"/>
                <w:szCs w:val="18"/>
              </w:rPr>
              <w:t xml:space="preserve"> UNITAIRES</w:t>
            </w:r>
            <w:r w:rsidRPr="0013099A">
              <w:rPr>
                <w:rFonts w:ascii="Open Sans" w:hAnsi="Open Sans" w:cs="Open Sans"/>
                <w:b/>
                <w:caps/>
                <w:sz w:val="18"/>
                <w:szCs w:val="18"/>
              </w:rPr>
              <w:t xml:space="preserve"> annuelles estimées</w:t>
            </w:r>
            <w:r w:rsidR="007F55D2">
              <w:rPr>
                <w:rFonts w:ascii="Open Sans" w:hAnsi="Open Sans" w:cs="Open Sans"/>
                <w:b/>
                <w:caps/>
                <w:sz w:val="18"/>
                <w:szCs w:val="18"/>
              </w:rPr>
              <w:t xml:space="preserve"> </w:t>
            </w:r>
          </w:p>
        </w:tc>
      </w:tr>
      <w:tr w:rsidR="0013099A" w:rsidRPr="0013099A" w14:paraId="51031481" w14:textId="77777777" w:rsidTr="00B17A1B">
        <w:tc>
          <w:tcPr>
            <w:tcW w:w="779" w:type="dxa"/>
          </w:tcPr>
          <w:p w14:paraId="11BE13CE" w14:textId="77777777" w:rsidR="0013099A" w:rsidRPr="007F55D2" w:rsidRDefault="0013099A" w:rsidP="0013099A">
            <w:pPr>
              <w:rPr>
                <w:rFonts w:ascii="Open Sans" w:hAnsi="Open Sans" w:cs="Open Sans"/>
                <w:color w:val="auto"/>
                <w:sz w:val="18"/>
                <w:szCs w:val="18"/>
              </w:rPr>
            </w:pPr>
            <w:r w:rsidRPr="007F55D2">
              <w:rPr>
                <w:rFonts w:ascii="Open Sans" w:hAnsi="Open Sans" w:cs="Open Sans"/>
                <w:color w:val="auto"/>
                <w:sz w:val="18"/>
                <w:szCs w:val="18"/>
              </w:rPr>
              <w:t>1</w:t>
            </w:r>
          </w:p>
        </w:tc>
        <w:tc>
          <w:tcPr>
            <w:tcW w:w="6095" w:type="dxa"/>
          </w:tcPr>
          <w:p w14:paraId="440A8467" w14:textId="77777777" w:rsidR="0013099A" w:rsidRPr="007F55D2" w:rsidRDefault="0013099A" w:rsidP="0013099A">
            <w:pPr>
              <w:rPr>
                <w:rFonts w:ascii="Open Sans" w:hAnsi="Open Sans" w:cs="Open Sans"/>
                <w:color w:val="auto"/>
                <w:sz w:val="18"/>
                <w:szCs w:val="18"/>
              </w:rPr>
            </w:pPr>
            <w:r w:rsidRPr="007F55D2">
              <w:rPr>
                <w:rFonts w:ascii="Open Sans" w:hAnsi="Open Sans" w:cs="Open Sans"/>
                <w:color w:val="auto"/>
                <w:sz w:val="18"/>
                <w:szCs w:val="18"/>
              </w:rPr>
              <w:t>Sac DAOM noir 20L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2863098" w14:textId="586C1274" w:rsidR="0013099A" w:rsidRPr="007F55D2" w:rsidRDefault="007F55D2" w:rsidP="0013099A">
            <w:pPr>
              <w:rPr>
                <w:rFonts w:ascii="Open Sans" w:hAnsi="Open Sans" w:cs="Open Sans"/>
                <w:color w:val="auto"/>
                <w:sz w:val="18"/>
                <w:szCs w:val="18"/>
              </w:rPr>
            </w:pPr>
            <w:r w:rsidRPr="007F55D2">
              <w:rPr>
                <w:rFonts w:ascii="Open Sans" w:hAnsi="Open Sans" w:cs="Open Sans"/>
                <w:color w:val="auto"/>
                <w:sz w:val="18"/>
                <w:szCs w:val="18"/>
              </w:rPr>
              <w:t>43</w:t>
            </w:r>
            <w:r w:rsidRPr="007F55D2">
              <w:rPr>
                <w:rFonts w:cs="Arial"/>
                <w:color w:val="auto"/>
                <w:sz w:val="18"/>
                <w:szCs w:val="18"/>
              </w:rPr>
              <w:t> </w:t>
            </w:r>
            <w:r w:rsidRPr="007F55D2">
              <w:rPr>
                <w:rFonts w:ascii="Open Sans" w:hAnsi="Open Sans" w:cs="Open Sans"/>
                <w:color w:val="auto"/>
                <w:sz w:val="18"/>
                <w:szCs w:val="18"/>
              </w:rPr>
              <w:t xml:space="preserve">476   </w:t>
            </w:r>
          </w:p>
        </w:tc>
      </w:tr>
      <w:tr w:rsidR="0013099A" w:rsidRPr="0013099A" w14:paraId="41FBD7CA" w14:textId="77777777" w:rsidTr="00B17A1B">
        <w:tc>
          <w:tcPr>
            <w:tcW w:w="779" w:type="dxa"/>
          </w:tcPr>
          <w:p w14:paraId="7E36782B" w14:textId="77777777" w:rsidR="0013099A" w:rsidRPr="007F55D2" w:rsidRDefault="0013099A" w:rsidP="0013099A">
            <w:pPr>
              <w:rPr>
                <w:rFonts w:ascii="Open Sans" w:hAnsi="Open Sans" w:cs="Open Sans"/>
                <w:color w:val="auto"/>
                <w:sz w:val="18"/>
                <w:szCs w:val="18"/>
              </w:rPr>
            </w:pPr>
            <w:r w:rsidRPr="007F55D2">
              <w:rPr>
                <w:rFonts w:ascii="Open Sans" w:hAnsi="Open Sans" w:cs="Open Sans"/>
                <w:color w:val="auto"/>
                <w:sz w:val="18"/>
                <w:szCs w:val="18"/>
              </w:rPr>
              <w:t>2</w:t>
            </w:r>
          </w:p>
        </w:tc>
        <w:tc>
          <w:tcPr>
            <w:tcW w:w="6095" w:type="dxa"/>
          </w:tcPr>
          <w:p w14:paraId="0AAD0BA0" w14:textId="77777777" w:rsidR="0013099A" w:rsidRPr="007F55D2" w:rsidRDefault="0013099A" w:rsidP="0013099A">
            <w:pPr>
              <w:rPr>
                <w:rFonts w:ascii="Open Sans" w:hAnsi="Open Sans" w:cs="Open Sans"/>
                <w:color w:val="auto"/>
                <w:sz w:val="18"/>
                <w:szCs w:val="18"/>
              </w:rPr>
            </w:pPr>
            <w:r w:rsidRPr="007F55D2">
              <w:rPr>
                <w:rFonts w:ascii="Open Sans" w:hAnsi="Open Sans" w:cs="Open Sans"/>
                <w:color w:val="auto"/>
                <w:sz w:val="18"/>
                <w:szCs w:val="18"/>
              </w:rPr>
              <w:t>Sac DAOM noir 30L</w:t>
            </w:r>
          </w:p>
        </w:tc>
        <w:tc>
          <w:tcPr>
            <w:tcW w:w="2268" w:type="dxa"/>
            <w:tcBorders>
              <w:top w:val="nil"/>
              <w:left w:val="single" w:sz="4" w:space="0" w:color="auto"/>
              <w:bottom w:val="single" w:sz="4" w:space="0" w:color="auto"/>
              <w:right w:val="single" w:sz="4" w:space="0" w:color="auto"/>
            </w:tcBorders>
            <w:shd w:val="clear" w:color="auto" w:fill="auto"/>
            <w:vAlign w:val="center"/>
          </w:tcPr>
          <w:p w14:paraId="2BA3B24C" w14:textId="15A83091" w:rsidR="0013099A" w:rsidRPr="007F55D2" w:rsidRDefault="007F55D2" w:rsidP="0013099A">
            <w:pPr>
              <w:rPr>
                <w:rFonts w:ascii="Open Sans" w:hAnsi="Open Sans" w:cs="Open Sans"/>
                <w:color w:val="auto"/>
                <w:sz w:val="18"/>
                <w:szCs w:val="18"/>
              </w:rPr>
            </w:pPr>
            <w:r w:rsidRPr="007F55D2">
              <w:rPr>
                <w:rFonts w:ascii="Open Sans" w:hAnsi="Open Sans" w:cs="Open Sans"/>
                <w:color w:val="auto"/>
                <w:sz w:val="18"/>
                <w:szCs w:val="18"/>
              </w:rPr>
              <w:t>545 731</w:t>
            </w:r>
          </w:p>
        </w:tc>
      </w:tr>
      <w:tr w:rsidR="0013099A" w:rsidRPr="0013099A" w14:paraId="5FABB476" w14:textId="77777777" w:rsidTr="00B17A1B">
        <w:tc>
          <w:tcPr>
            <w:tcW w:w="779" w:type="dxa"/>
          </w:tcPr>
          <w:p w14:paraId="7592337A" w14:textId="77777777" w:rsidR="0013099A" w:rsidRPr="007F55D2" w:rsidRDefault="0013099A" w:rsidP="0013099A">
            <w:pPr>
              <w:rPr>
                <w:rFonts w:ascii="Open Sans" w:hAnsi="Open Sans" w:cs="Open Sans"/>
                <w:color w:val="auto"/>
                <w:sz w:val="18"/>
                <w:szCs w:val="18"/>
              </w:rPr>
            </w:pPr>
            <w:r w:rsidRPr="007F55D2">
              <w:rPr>
                <w:rFonts w:ascii="Open Sans" w:hAnsi="Open Sans" w:cs="Open Sans"/>
                <w:color w:val="auto"/>
                <w:sz w:val="18"/>
                <w:szCs w:val="18"/>
              </w:rPr>
              <w:t>3</w:t>
            </w:r>
          </w:p>
        </w:tc>
        <w:tc>
          <w:tcPr>
            <w:tcW w:w="6095" w:type="dxa"/>
          </w:tcPr>
          <w:p w14:paraId="04CDBA06" w14:textId="77777777" w:rsidR="0013099A" w:rsidRPr="007F55D2" w:rsidRDefault="0013099A" w:rsidP="0013099A">
            <w:pPr>
              <w:rPr>
                <w:rFonts w:ascii="Open Sans" w:hAnsi="Open Sans" w:cs="Open Sans"/>
                <w:color w:val="auto"/>
                <w:sz w:val="18"/>
                <w:szCs w:val="18"/>
              </w:rPr>
            </w:pPr>
            <w:r w:rsidRPr="007F55D2">
              <w:rPr>
                <w:rFonts w:ascii="Open Sans" w:hAnsi="Open Sans" w:cs="Open Sans"/>
                <w:color w:val="auto"/>
                <w:sz w:val="18"/>
                <w:szCs w:val="18"/>
              </w:rPr>
              <w:t>Sac DAOM noir 50L</w:t>
            </w:r>
          </w:p>
        </w:tc>
        <w:tc>
          <w:tcPr>
            <w:tcW w:w="2268" w:type="dxa"/>
            <w:tcBorders>
              <w:top w:val="nil"/>
              <w:left w:val="single" w:sz="4" w:space="0" w:color="auto"/>
              <w:bottom w:val="single" w:sz="4" w:space="0" w:color="auto"/>
              <w:right w:val="single" w:sz="4" w:space="0" w:color="auto"/>
            </w:tcBorders>
            <w:shd w:val="clear" w:color="auto" w:fill="auto"/>
            <w:vAlign w:val="center"/>
          </w:tcPr>
          <w:p w14:paraId="63661E77" w14:textId="60A305C4" w:rsidR="0013099A" w:rsidRPr="007F55D2" w:rsidRDefault="007F55D2" w:rsidP="0013099A">
            <w:pPr>
              <w:rPr>
                <w:rFonts w:ascii="Open Sans" w:hAnsi="Open Sans" w:cs="Open Sans"/>
                <w:color w:val="auto"/>
                <w:sz w:val="18"/>
                <w:szCs w:val="18"/>
              </w:rPr>
            </w:pPr>
            <w:r w:rsidRPr="007F55D2">
              <w:rPr>
                <w:rFonts w:ascii="Open Sans" w:hAnsi="Open Sans" w:cs="Open Sans"/>
                <w:color w:val="auto"/>
                <w:sz w:val="18"/>
                <w:szCs w:val="18"/>
              </w:rPr>
              <w:t>84 318</w:t>
            </w:r>
          </w:p>
        </w:tc>
      </w:tr>
      <w:tr w:rsidR="0013099A" w:rsidRPr="0013099A" w14:paraId="78E3C000" w14:textId="77777777" w:rsidTr="00B17A1B">
        <w:tc>
          <w:tcPr>
            <w:tcW w:w="779" w:type="dxa"/>
          </w:tcPr>
          <w:p w14:paraId="59370F06" w14:textId="77777777" w:rsidR="0013099A" w:rsidRPr="007F55D2" w:rsidRDefault="0013099A" w:rsidP="0013099A">
            <w:pPr>
              <w:rPr>
                <w:rFonts w:ascii="Open Sans" w:hAnsi="Open Sans" w:cs="Open Sans"/>
                <w:color w:val="auto"/>
                <w:sz w:val="18"/>
                <w:szCs w:val="18"/>
              </w:rPr>
            </w:pPr>
            <w:r w:rsidRPr="007F55D2">
              <w:rPr>
                <w:rFonts w:ascii="Open Sans" w:hAnsi="Open Sans" w:cs="Open Sans"/>
                <w:color w:val="auto"/>
                <w:sz w:val="18"/>
                <w:szCs w:val="18"/>
              </w:rPr>
              <w:t>4</w:t>
            </w:r>
          </w:p>
        </w:tc>
        <w:tc>
          <w:tcPr>
            <w:tcW w:w="6095" w:type="dxa"/>
          </w:tcPr>
          <w:p w14:paraId="30483232" w14:textId="77777777" w:rsidR="0013099A" w:rsidRPr="007F55D2" w:rsidRDefault="0013099A" w:rsidP="0013099A">
            <w:pPr>
              <w:rPr>
                <w:rFonts w:ascii="Open Sans" w:hAnsi="Open Sans" w:cs="Open Sans"/>
                <w:color w:val="auto"/>
                <w:sz w:val="18"/>
                <w:szCs w:val="18"/>
              </w:rPr>
            </w:pPr>
            <w:r w:rsidRPr="007F55D2">
              <w:rPr>
                <w:rFonts w:ascii="Open Sans" w:hAnsi="Open Sans" w:cs="Open Sans"/>
                <w:color w:val="auto"/>
                <w:sz w:val="18"/>
                <w:szCs w:val="18"/>
              </w:rPr>
              <w:t>Sac DAOM noir 110L</w:t>
            </w:r>
          </w:p>
        </w:tc>
        <w:tc>
          <w:tcPr>
            <w:tcW w:w="2268" w:type="dxa"/>
            <w:tcBorders>
              <w:top w:val="nil"/>
              <w:left w:val="single" w:sz="4" w:space="0" w:color="auto"/>
              <w:bottom w:val="single" w:sz="4" w:space="0" w:color="auto"/>
              <w:right w:val="single" w:sz="4" w:space="0" w:color="auto"/>
            </w:tcBorders>
            <w:shd w:val="clear" w:color="auto" w:fill="auto"/>
            <w:vAlign w:val="center"/>
          </w:tcPr>
          <w:p w14:paraId="5CBA79E9" w14:textId="4B632393" w:rsidR="0013099A" w:rsidRPr="007F55D2" w:rsidRDefault="007F55D2" w:rsidP="0013099A">
            <w:pPr>
              <w:rPr>
                <w:rFonts w:ascii="Open Sans" w:hAnsi="Open Sans" w:cs="Open Sans"/>
                <w:color w:val="auto"/>
                <w:sz w:val="18"/>
                <w:szCs w:val="18"/>
              </w:rPr>
            </w:pPr>
            <w:r w:rsidRPr="007F55D2">
              <w:rPr>
                <w:rFonts w:ascii="Open Sans" w:hAnsi="Open Sans" w:cs="Open Sans"/>
                <w:color w:val="auto"/>
                <w:sz w:val="18"/>
                <w:szCs w:val="18"/>
              </w:rPr>
              <w:t>255 776</w:t>
            </w:r>
          </w:p>
        </w:tc>
      </w:tr>
    </w:tbl>
    <w:p w14:paraId="2A03B7CC" w14:textId="62D8FCF8" w:rsidR="0013099A" w:rsidRPr="0013099A" w:rsidRDefault="0013099A" w:rsidP="0013099A">
      <w:pPr>
        <w:rPr>
          <w:rFonts w:ascii="Century Gothic" w:hAnsi="Century Gothic" w:cs="Arial"/>
          <w:b/>
          <w:u w:val="single"/>
        </w:rPr>
      </w:pPr>
      <w:r w:rsidRPr="0013099A">
        <w:rPr>
          <w:rFonts w:ascii="Century Gothic" w:hAnsi="Century Gothic"/>
        </w:rPr>
        <w:br w:type="page"/>
      </w:r>
      <w:r w:rsidRPr="0013099A">
        <w:rPr>
          <w:rFonts w:ascii="Open Sans" w:hAnsi="Open Sans" w:cs="Open Sans"/>
          <w:b/>
          <w:caps/>
          <w:sz w:val="18"/>
          <w:szCs w:val="18"/>
        </w:rPr>
        <w:lastRenderedPageBreak/>
        <w:t>LOT N°</w:t>
      </w:r>
      <w:r w:rsidR="00DC49AB" w:rsidRPr="00DC49AB">
        <w:rPr>
          <w:rFonts w:ascii="Open Sans" w:hAnsi="Open Sans" w:cs="Open Sans"/>
          <w:b/>
          <w:caps/>
          <w:sz w:val="18"/>
          <w:szCs w:val="18"/>
        </w:rPr>
        <w:t>2 :</w:t>
      </w:r>
      <w:r w:rsidRPr="0013099A">
        <w:rPr>
          <w:rFonts w:ascii="Open Sans" w:hAnsi="Open Sans" w:cs="Open Sans"/>
          <w:b/>
          <w:caps/>
          <w:sz w:val="18"/>
          <w:szCs w:val="18"/>
        </w:rPr>
        <w:t xml:space="preserve"> </w:t>
      </w:r>
      <w:r w:rsidR="00DC49AB" w:rsidRPr="00DC49AB">
        <w:rPr>
          <w:rFonts w:ascii="Open Sans" w:hAnsi="Open Sans" w:cs="Open Sans"/>
          <w:b/>
          <w:caps/>
          <w:sz w:val="18"/>
          <w:szCs w:val="18"/>
        </w:rPr>
        <w:t>Sac</w:t>
      </w:r>
      <w:r w:rsidRPr="0013099A">
        <w:rPr>
          <w:rFonts w:ascii="Open Sans" w:hAnsi="Open Sans" w:cs="Open Sans"/>
          <w:b/>
          <w:caps/>
          <w:sz w:val="18"/>
          <w:szCs w:val="18"/>
        </w:rPr>
        <w:t xml:space="preserve"> pour déchets d’activités de soins à risques infectieux (DASRI)</w:t>
      </w:r>
    </w:p>
    <w:p w14:paraId="6BAEDC88" w14:textId="77777777" w:rsidR="0013099A" w:rsidRPr="0013099A" w:rsidRDefault="0013099A" w:rsidP="0013099A">
      <w:pPr>
        <w:rPr>
          <w:rFonts w:ascii="Century Gothic" w:hAnsi="Century Gothic"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13099A" w:rsidRPr="0031116C" w14:paraId="5DDC19AF" w14:textId="77777777" w:rsidTr="00B17A1B">
        <w:tc>
          <w:tcPr>
            <w:tcW w:w="779" w:type="dxa"/>
          </w:tcPr>
          <w:p w14:paraId="2E4F3BED"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N°</w:t>
            </w:r>
          </w:p>
        </w:tc>
        <w:tc>
          <w:tcPr>
            <w:tcW w:w="6095" w:type="dxa"/>
          </w:tcPr>
          <w:p w14:paraId="30BAC9F1"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Produits</w:t>
            </w:r>
          </w:p>
        </w:tc>
        <w:tc>
          <w:tcPr>
            <w:tcW w:w="2268" w:type="dxa"/>
          </w:tcPr>
          <w:p w14:paraId="08E1EA09" w14:textId="7E665FD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Quantités</w:t>
            </w:r>
            <w:r w:rsidR="007F55D2" w:rsidRPr="0031116C">
              <w:rPr>
                <w:rFonts w:ascii="Open Sans" w:hAnsi="Open Sans" w:cs="Open Sans"/>
                <w:b/>
                <w:caps/>
                <w:sz w:val="18"/>
                <w:szCs w:val="18"/>
              </w:rPr>
              <w:t xml:space="preserve"> UNITAIRES</w:t>
            </w:r>
            <w:r w:rsidRPr="0031116C">
              <w:rPr>
                <w:rFonts w:ascii="Open Sans" w:hAnsi="Open Sans" w:cs="Open Sans"/>
                <w:b/>
                <w:caps/>
                <w:sz w:val="18"/>
                <w:szCs w:val="18"/>
              </w:rPr>
              <w:t xml:space="preserve"> annuelles estimées</w:t>
            </w:r>
          </w:p>
        </w:tc>
      </w:tr>
      <w:tr w:rsidR="0013099A" w:rsidRPr="0031116C" w14:paraId="32060582" w14:textId="77777777" w:rsidTr="00B17A1B">
        <w:tc>
          <w:tcPr>
            <w:tcW w:w="779" w:type="dxa"/>
          </w:tcPr>
          <w:p w14:paraId="5FD2342D"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w:t>
            </w:r>
          </w:p>
        </w:tc>
        <w:tc>
          <w:tcPr>
            <w:tcW w:w="6095" w:type="dxa"/>
          </w:tcPr>
          <w:p w14:paraId="1E2887E1"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DASRI 20L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3F17AF0" w14:textId="5257D9DD"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20 500</w:t>
            </w:r>
          </w:p>
        </w:tc>
      </w:tr>
      <w:tr w:rsidR="0013099A" w:rsidRPr="0031116C" w14:paraId="48434107" w14:textId="77777777" w:rsidTr="00B17A1B">
        <w:tc>
          <w:tcPr>
            <w:tcW w:w="779" w:type="dxa"/>
          </w:tcPr>
          <w:p w14:paraId="2C0E082C"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2</w:t>
            </w:r>
          </w:p>
        </w:tc>
        <w:tc>
          <w:tcPr>
            <w:tcW w:w="6095" w:type="dxa"/>
          </w:tcPr>
          <w:p w14:paraId="315C3F73"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DASRI 30L</w:t>
            </w:r>
          </w:p>
        </w:tc>
        <w:tc>
          <w:tcPr>
            <w:tcW w:w="2268" w:type="dxa"/>
            <w:tcBorders>
              <w:top w:val="nil"/>
              <w:left w:val="single" w:sz="4" w:space="0" w:color="auto"/>
              <w:bottom w:val="single" w:sz="4" w:space="0" w:color="auto"/>
              <w:right w:val="single" w:sz="4" w:space="0" w:color="auto"/>
            </w:tcBorders>
            <w:shd w:val="clear" w:color="auto" w:fill="auto"/>
            <w:vAlign w:val="center"/>
          </w:tcPr>
          <w:p w14:paraId="3AFAF2D9" w14:textId="6C5629AF"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22 160</w:t>
            </w:r>
          </w:p>
        </w:tc>
      </w:tr>
      <w:tr w:rsidR="0013099A" w:rsidRPr="0031116C" w14:paraId="18EA077C" w14:textId="77777777" w:rsidTr="00B17A1B">
        <w:tc>
          <w:tcPr>
            <w:tcW w:w="779" w:type="dxa"/>
          </w:tcPr>
          <w:p w14:paraId="57228D59"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3</w:t>
            </w:r>
          </w:p>
        </w:tc>
        <w:tc>
          <w:tcPr>
            <w:tcW w:w="6095" w:type="dxa"/>
          </w:tcPr>
          <w:p w14:paraId="63956712"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DASRI 50L</w:t>
            </w:r>
          </w:p>
        </w:tc>
        <w:tc>
          <w:tcPr>
            <w:tcW w:w="2268" w:type="dxa"/>
            <w:tcBorders>
              <w:top w:val="nil"/>
              <w:left w:val="single" w:sz="4" w:space="0" w:color="auto"/>
              <w:bottom w:val="single" w:sz="4" w:space="0" w:color="auto"/>
              <w:right w:val="single" w:sz="4" w:space="0" w:color="auto"/>
            </w:tcBorders>
            <w:shd w:val="clear" w:color="auto" w:fill="auto"/>
            <w:vAlign w:val="center"/>
          </w:tcPr>
          <w:p w14:paraId="75A01246" w14:textId="123D1EE3"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20 860</w:t>
            </w:r>
          </w:p>
        </w:tc>
      </w:tr>
      <w:tr w:rsidR="0013099A" w:rsidRPr="0031116C" w14:paraId="0BC1596D" w14:textId="77777777" w:rsidTr="00B17A1B">
        <w:tc>
          <w:tcPr>
            <w:tcW w:w="779" w:type="dxa"/>
          </w:tcPr>
          <w:p w14:paraId="652DE3DB"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4</w:t>
            </w:r>
          </w:p>
        </w:tc>
        <w:tc>
          <w:tcPr>
            <w:tcW w:w="6095" w:type="dxa"/>
          </w:tcPr>
          <w:p w14:paraId="2C8B3129"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DASRI 110L</w:t>
            </w:r>
          </w:p>
        </w:tc>
        <w:tc>
          <w:tcPr>
            <w:tcW w:w="2268" w:type="dxa"/>
            <w:tcBorders>
              <w:top w:val="nil"/>
              <w:left w:val="single" w:sz="4" w:space="0" w:color="auto"/>
              <w:bottom w:val="single" w:sz="4" w:space="0" w:color="auto"/>
              <w:right w:val="single" w:sz="4" w:space="0" w:color="auto"/>
            </w:tcBorders>
            <w:shd w:val="clear" w:color="auto" w:fill="auto"/>
            <w:vAlign w:val="center"/>
          </w:tcPr>
          <w:p w14:paraId="72E9BB3F" w14:textId="24A24104"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284 260</w:t>
            </w:r>
          </w:p>
        </w:tc>
      </w:tr>
    </w:tbl>
    <w:p w14:paraId="13904FB1" w14:textId="77777777" w:rsidR="0013099A" w:rsidRPr="0031116C" w:rsidRDefault="0013099A" w:rsidP="0013099A">
      <w:pPr>
        <w:rPr>
          <w:rFonts w:ascii="Open Sans" w:hAnsi="Open Sans" w:cs="Open Sans"/>
          <w:b/>
          <w:caps/>
          <w:sz w:val="18"/>
          <w:szCs w:val="18"/>
        </w:rPr>
      </w:pPr>
    </w:p>
    <w:p w14:paraId="224DE968" w14:textId="68600C65" w:rsidR="0013099A" w:rsidRPr="0031116C" w:rsidRDefault="0013099A" w:rsidP="0013099A">
      <w:pPr>
        <w:rPr>
          <w:rFonts w:ascii="Open Sans" w:hAnsi="Open Sans" w:cs="Open Sans"/>
          <w:b/>
          <w:caps/>
          <w:sz w:val="18"/>
          <w:szCs w:val="18"/>
        </w:rPr>
      </w:pPr>
      <w:r w:rsidRPr="0031116C">
        <w:rPr>
          <w:rFonts w:ascii="Open Sans" w:hAnsi="Open Sans" w:cs="Open Sans"/>
          <w:b/>
          <w:caps/>
          <w:sz w:val="18"/>
          <w:szCs w:val="18"/>
        </w:rPr>
        <w:t>LOT N°3</w:t>
      </w:r>
      <w:r w:rsidR="00706EF4" w:rsidRPr="0031116C">
        <w:rPr>
          <w:rFonts w:ascii="Open Sans" w:hAnsi="Open Sans" w:cs="Open Sans"/>
          <w:b/>
          <w:caps/>
          <w:sz w:val="18"/>
          <w:szCs w:val="18"/>
        </w:rPr>
        <w:t xml:space="preserve"> </w:t>
      </w:r>
      <w:r w:rsidRPr="0031116C">
        <w:rPr>
          <w:rFonts w:ascii="Open Sans" w:hAnsi="Open Sans" w:cs="Open Sans"/>
          <w:b/>
          <w:caps/>
          <w:sz w:val="18"/>
          <w:szCs w:val="18"/>
        </w:rPr>
        <w:t>: sacs plastiques translucides</w:t>
      </w:r>
    </w:p>
    <w:p w14:paraId="220005C9" w14:textId="77777777" w:rsidR="0013099A" w:rsidRPr="0031116C" w:rsidRDefault="0013099A" w:rsidP="0013099A">
      <w:pPr>
        <w:rPr>
          <w:rFonts w:ascii="Century Gothic" w:hAnsi="Century Gothic"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13099A" w:rsidRPr="0031116C" w14:paraId="15AD6A52" w14:textId="77777777" w:rsidTr="00B17A1B">
        <w:tc>
          <w:tcPr>
            <w:tcW w:w="779" w:type="dxa"/>
          </w:tcPr>
          <w:p w14:paraId="75EAC30A"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N°</w:t>
            </w:r>
          </w:p>
        </w:tc>
        <w:tc>
          <w:tcPr>
            <w:tcW w:w="6095" w:type="dxa"/>
          </w:tcPr>
          <w:p w14:paraId="4A493A5D"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Produits</w:t>
            </w:r>
          </w:p>
        </w:tc>
        <w:tc>
          <w:tcPr>
            <w:tcW w:w="2268" w:type="dxa"/>
          </w:tcPr>
          <w:p w14:paraId="7650D2A1" w14:textId="40A37EE2"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Quantités</w:t>
            </w:r>
            <w:r w:rsidR="007F55D2" w:rsidRPr="0031116C">
              <w:rPr>
                <w:rFonts w:ascii="Open Sans" w:hAnsi="Open Sans" w:cs="Open Sans"/>
                <w:b/>
                <w:caps/>
                <w:sz w:val="18"/>
                <w:szCs w:val="18"/>
              </w:rPr>
              <w:t xml:space="preserve"> UNITAIRES</w:t>
            </w:r>
            <w:r w:rsidRPr="0031116C">
              <w:rPr>
                <w:rFonts w:ascii="Open Sans" w:hAnsi="Open Sans" w:cs="Open Sans"/>
                <w:b/>
                <w:caps/>
                <w:sz w:val="18"/>
                <w:szCs w:val="18"/>
              </w:rPr>
              <w:t xml:space="preserve"> annuelles estimées</w:t>
            </w:r>
          </w:p>
        </w:tc>
      </w:tr>
      <w:tr w:rsidR="0013099A" w:rsidRPr="0031116C" w14:paraId="44EA0BC3" w14:textId="77777777" w:rsidTr="00B17A1B">
        <w:tc>
          <w:tcPr>
            <w:tcW w:w="779" w:type="dxa"/>
          </w:tcPr>
          <w:p w14:paraId="38D47AC5"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w:t>
            </w:r>
          </w:p>
        </w:tc>
        <w:tc>
          <w:tcPr>
            <w:tcW w:w="6095" w:type="dxa"/>
          </w:tcPr>
          <w:p w14:paraId="4A76AD22"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de collecte bleu translucide 110L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DCDBD3" w14:textId="2BF561A3"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88 862</w:t>
            </w:r>
          </w:p>
        </w:tc>
      </w:tr>
      <w:tr w:rsidR="0013099A" w:rsidRPr="0031116C" w14:paraId="04F8129A" w14:textId="77777777" w:rsidTr="00B17A1B">
        <w:tc>
          <w:tcPr>
            <w:tcW w:w="779" w:type="dxa"/>
          </w:tcPr>
          <w:p w14:paraId="61D21712"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2</w:t>
            </w:r>
          </w:p>
        </w:tc>
        <w:tc>
          <w:tcPr>
            <w:tcW w:w="6095" w:type="dxa"/>
          </w:tcPr>
          <w:p w14:paraId="53CC0892"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de collecte translucide 110L</w:t>
            </w:r>
          </w:p>
        </w:tc>
        <w:tc>
          <w:tcPr>
            <w:tcW w:w="2268" w:type="dxa"/>
            <w:tcBorders>
              <w:top w:val="nil"/>
              <w:left w:val="single" w:sz="4" w:space="0" w:color="auto"/>
              <w:bottom w:val="single" w:sz="4" w:space="0" w:color="auto"/>
              <w:right w:val="single" w:sz="4" w:space="0" w:color="auto"/>
            </w:tcBorders>
            <w:shd w:val="clear" w:color="auto" w:fill="auto"/>
            <w:vAlign w:val="center"/>
          </w:tcPr>
          <w:p w14:paraId="5571AC9E" w14:textId="1A1F0ADF"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991 066</w:t>
            </w:r>
          </w:p>
        </w:tc>
      </w:tr>
      <w:tr w:rsidR="0013099A" w:rsidRPr="0031116C" w14:paraId="0508F526" w14:textId="77777777" w:rsidTr="00706EF4">
        <w:tc>
          <w:tcPr>
            <w:tcW w:w="779" w:type="dxa"/>
          </w:tcPr>
          <w:p w14:paraId="3BEE5252"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3</w:t>
            </w:r>
          </w:p>
        </w:tc>
        <w:tc>
          <w:tcPr>
            <w:tcW w:w="6095" w:type="dxa"/>
          </w:tcPr>
          <w:p w14:paraId="40D8EC5B"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de collecte vert clair translucide 110L</w:t>
            </w:r>
          </w:p>
        </w:tc>
        <w:tc>
          <w:tcPr>
            <w:tcW w:w="2268" w:type="dxa"/>
            <w:tcBorders>
              <w:top w:val="nil"/>
              <w:left w:val="single" w:sz="4" w:space="0" w:color="auto"/>
              <w:bottom w:val="nil"/>
              <w:right w:val="single" w:sz="4" w:space="0" w:color="auto"/>
            </w:tcBorders>
            <w:shd w:val="clear" w:color="auto" w:fill="auto"/>
            <w:vAlign w:val="center"/>
          </w:tcPr>
          <w:p w14:paraId="5CF02D5B" w14:textId="3B60AC8B"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91 091</w:t>
            </w:r>
          </w:p>
        </w:tc>
      </w:tr>
      <w:tr w:rsidR="00706EF4" w:rsidRPr="0031116C" w14:paraId="27BB175F" w14:textId="77777777" w:rsidTr="00B17A1B">
        <w:tc>
          <w:tcPr>
            <w:tcW w:w="779" w:type="dxa"/>
          </w:tcPr>
          <w:p w14:paraId="3DD537FE" w14:textId="66F5A627" w:rsidR="00706EF4" w:rsidRPr="0031116C" w:rsidRDefault="00706EF4" w:rsidP="00DC49AB">
            <w:pPr>
              <w:rPr>
                <w:rFonts w:ascii="Open Sans" w:hAnsi="Open Sans" w:cs="Open Sans"/>
                <w:color w:val="auto"/>
                <w:sz w:val="18"/>
                <w:szCs w:val="18"/>
              </w:rPr>
            </w:pPr>
            <w:r w:rsidRPr="0031116C">
              <w:rPr>
                <w:rFonts w:ascii="Open Sans" w:hAnsi="Open Sans" w:cs="Open Sans"/>
                <w:color w:val="auto"/>
                <w:sz w:val="18"/>
                <w:szCs w:val="18"/>
              </w:rPr>
              <w:t>4</w:t>
            </w:r>
          </w:p>
        </w:tc>
        <w:tc>
          <w:tcPr>
            <w:tcW w:w="6095" w:type="dxa"/>
          </w:tcPr>
          <w:p w14:paraId="37D1D4DB" w14:textId="19912805" w:rsidR="00706EF4" w:rsidRPr="0031116C" w:rsidRDefault="00706EF4" w:rsidP="00DC49AB">
            <w:pPr>
              <w:rPr>
                <w:rFonts w:ascii="Open Sans" w:hAnsi="Open Sans" w:cs="Open Sans"/>
                <w:color w:val="auto"/>
                <w:sz w:val="18"/>
                <w:szCs w:val="18"/>
              </w:rPr>
            </w:pPr>
            <w:r w:rsidRPr="0031116C">
              <w:rPr>
                <w:rFonts w:ascii="Open Sans" w:hAnsi="Open Sans" w:cs="Open Sans"/>
                <w:color w:val="auto"/>
                <w:sz w:val="18"/>
                <w:szCs w:val="18"/>
              </w:rPr>
              <w:t>Sac de collecte translucide pour les bio - déchets 110L</w:t>
            </w:r>
          </w:p>
        </w:tc>
        <w:tc>
          <w:tcPr>
            <w:tcW w:w="2268" w:type="dxa"/>
            <w:tcBorders>
              <w:top w:val="nil"/>
              <w:left w:val="single" w:sz="4" w:space="0" w:color="auto"/>
              <w:bottom w:val="single" w:sz="4" w:space="0" w:color="auto"/>
              <w:right w:val="single" w:sz="4" w:space="0" w:color="auto"/>
            </w:tcBorders>
            <w:shd w:val="clear" w:color="auto" w:fill="auto"/>
            <w:vAlign w:val="center"/>
          </w:tcPr>
          <w:p w14:paraId="07DF9746" w14:textId="38D0F911" w:rsidR="00706EF4" w:rsidRPr="0031116C" w:rsidRDefault="00DA1124" w:rsidP="00DC49AB">
            <w:pPr>
              <w:rPr>
                <w:rFonts w:ascii="Open Sans" w:hAnsi="Open Sans" w:cs="Open Sans"/>
                <w:color w:val="auto"/>
                <w:sz w:val="18"/>
                <w:szCs w:val="18"/>
              </w:rPr>
            </w:pPr>
            <w:r>
              <w:rPr>
                <w:rFonts w:ascii="Open Sans" w:hAnsi="Open Sans" w:cs="Open Sans"/>
                <w:color w:val="auto"/>
                <w:sz w:val="18"/>
                <w:szCs w:val="18"/>
              </w:rPr>
              <w:t>1</w:t>
            </w:r>
            <w:r w:rsidR="007F55D2" w:rsidRPr="0031116C">
              <w:rPr>
                <w:rFonts w:ascii="Open Sans" w:hAnsi="Open Sans" w:cs="Open Sans"/>
                <w:color w:val="auto"/>
                <w:sz w:val="18"/>
                <w:szCs w:val="18"/>
              </w:rPr>
              <w:t>50 000</w:t>
            </w:r>
          </w:p>
        </w:tc>
      </w:tr>
    </w:tbl>
    <w:p w14:paraId="43B1544C" w14:textId="77777777" w:rsidR="0013099A" w:rsidRPr="0031116C" w:rsidRDefault="0013099A" w:rsidP="0013099A">
      <w:pPr>
        <w:rPr>
          <w:rFonts w:ascii="Century Gothic" w:hAnsi="Century Gothic" w:cs="Arial"/>
          <w:b/>
          <w:u w:val="single"/>
        </w:rPr>
      </w:pPr>
    </w:p>
    <w:p w14:paraId="04FBC8DF" w14:textId="77777777" w:rsidR="0013099A" w:rsidRPr="0031116C" w:rsidRDefault="0013099A" w:rsidP="0013099A">
      <w:pPr>
        <w:rPr>
          <w:rFonts w:ascii="Open Sans" w:hAnsi="Open Sans" w:cs="Open Sans"/>
          <w:b/>
          <w:caps/>
          <w:sz w:val="18"/>
          <w:szCs w:val="18"/>
        </w:rPr>
      </w:pPr>
      <w:r w:rsidRPr="0031116C">
        <w:rPr>
          <w:rFonts w:ascii="Open Sans" w:hAnsi="Open Sans" w:cs="Open Sans"/>
          <w:b/>
          <w:caps/>
          <w:sz w:val="18"/>
          <w:szCs w:val="18"/>
        </w:rPr>
        <w:t xml:space="preserve">LOT N° 4 : sacs plastiques alimentaires </w:t>
      </w:r>
    </w:p>
    <w:p w14:paraId="4A55BDA5" w14:textId="77777777" w:rsidR="0013099A" w:rsidRPr="0031116C" w:rsidRDefault="0013099A" w:rsidP="0013099A">
      <w:pPr>
        <w:rPr>
          <w:rFonts w:ascii="Century Gothic" w:hAnsi="Century Gothic" w:cs="Arial"/>
          <w:b/>
          <w:u w:val="single"/>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13099A" w:rsidRPr="0031116C" w14:paraId="0B346036" w14:textId="77777777" w:rsidTr="00B17A1B">
        <w:tc>
          <w:tcPr>
            <w:tcW w:w="779" w:type="dxa"/>
          </w:tcPr>
          <w:p w14:paraId="56594A57"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N°</w:t>
            </w:r>
          </w:p>
        </w:tc>
        <w:tc>
          <w:tcPr>
            <w:tcW w:w="6095" w:type="dxa"/>
          </w:tcPr>
          <w:p w14:paraId="3A85DEEC"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Produits</w:t>
            </w:r>
          </w:p>
        </w:tc>
        <w:tc>
          <w:tcPr>
            <w:tcW w:w="2268" w:type="dxa"/>
          </w:tcPr>
          <w:p w14:paraId="3CC5CC1E" w14:textId="59799C30"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Quantités</w:t>
            </w:r>
            <w:r w:rsidR="007F55D2" w:rsidRPr="0031116C">
              <w:rPr>
                <w:rFonts w:ascii="Open Sans" w:hAnsi="Open Sans" w:cs="Open Sans"/>
                <w:b/>
                <w:caps/>
                <w:sz w:val="18"/>
                <w:szCs w:val="18"/>
              </w:rPr>
              <w:t xml:space="preserve"> UNITAIRES</w:t>
            </w:r>
            <w:r w:rsidRPr="0031116C">
              <w:rPr>
                <w:rFonts w:ascii="Open Sans" w:hAnsi="Open Sans" w:cs="Open Sans"/>
                <w:b/>
                <w:caps/>
                <w:sz w:val="18"/>
                <w:szCs w:val="18"/>
              </w:rPr>
              <w:t xml:space="preserve"> annuelles estimées</w:t>
            </w:r>
          </w:p>
        </w:tc>
      </w:tr>
      <w:tr w:rsidR="0013099A" w:rsidRPr="0031116C" w14:paraId="771C04C3" w14:textId="77777777" w:rsidTr="00B17A1B">
        <w:tc>
          <w:tcPr>
            <w:tcW w:w="779" w:type="dxa"/>
          </w:tcPr>
          <w:p w14:paraId="735BABC4"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w:t>
            </w:r>
          </w:p>
        </w:tc>
        <w:tc>
          <w:tcPr>
            <w:tcW w:w="6095" w:type="dxa"/>
          </w:tcPr>
          <w:p w14:paraId="1ED9683B"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alimentaire 5L</w:t>
            </w:r>
          </w:p>
        </w:tc>
        <w:tc>
          <w:tcPr>
            <w:tcW w:w="2268" w:type="dxa"/>
            <w:tcBorders>
              <w:top w:val="nil"/>
              <w:left w:val="single" w:sz="4" w:space="0" w:color="auto"/>
              <w:bottom w:val="single" w:sz="4" w:space="0" w:color="auto"/>
              <w:right w:val="single" w:sz="4" w:space="0" w:color="auto"/>
            </w:tcBorders>
            <w:shd w:val="clear" w:color="auto" w:fill="auto"/>
            <w:vAlign w:val="center"/>
          </w:tcPr>
          <w:p w14:paraId="158053D0" w14:textId="7F2D4FD7"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352 727</w:t>
            </w:r>
          </w:p>
        </w:tc>
      </w:tr>
      <w:tr w:rsidR="0013099A" w:rsidRPr="0031116C" w14:paraId="587B5F7A" w14:textId="77777777" w:rsidTr="00B17A1B">
        <w:tc>
          <w:tcPr>
            <w:tcW w:w="779" w:type="dxa"/>
          </w:tcPr>
          <w:p w14:paraId="08EFA182"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2</w:t>
            </w:r>
          </w:p>
        </w:tc>
        <w:tc>
          <w:tcPr>
            <w:tcW w:w="6095" w:type="dxa"/>
          </w:tcPr>
          <w:p w14:paraId="6C13A4A8"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alimentaire 15L</w:t>
            </w:r>
          </w:p>
        </w:tc>
        <w:tc>
          <w:tcPr>
            <w:tcW w:w="2268" w:type="dxa"/>
            <w:tcBorders>
              <w:top w:val="nil"/>
              <w:left w:val="single" w:sz="4" w:space="0" w:color="auto"/>
              <w:bottom w:val="single" w:sz="4" w:space="0" w:color="auto"/>
              <w:right w:val="single" w:sz="4" w:space="0" w:color="auto"/>
            </w:tcBorders>
            <w:shd w:val="clear" w:color="auto" w:fill="auto"/>
            <w:vAlign w:val="center"/>
          </w:tcPr>
          <w:p w14:paraId="48A0B638" w14:textId="7C48B7BE"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859 636</w:t>
            </w:r>
          </w:p>
        </w:tc>
      </w:tr>
      <w:tr w:rsidR="0013099A" w:rsidRPr="0031116C" w14:paraId="28267E4E" w14:textId="77777777" w:rsidTr="00B17A1B">
        <w:tc>
          <w:tcPr>
            <w:tcW w:w="779" w:type="dxa"/>
          </w:tcPr>
          <w:p w14:paraId="100AC30F"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3</w:t>
            </w:r>
          </w:p>
        </w:tc>
        <w:tc>
          <w:tcPr>
            <w:tcW w:w="6095" w:type="dxa"/>
          </w:tcPr>
          <w:p w14:paraId="07E9D3F8"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alimentaire 30L</w:t>
            </w:r>
          </w:p>
        </w:tc>
        <w:tc>
          <w:tcPr>
            <w:tcW w:w="2268" w:type="dxa"/>
            <w:tcBorders>
              <w:top w:val="nil"/>
              <w:left w:val="single" w:sz="4" w:space="0" w:color="auto"/>
              <w:bottom w:val="single" w:sz="4" w:space="0" w:color="auto"/>
              <w:right w:val="single" w:sz="4" w:space="0" w:color="auto"/>
            </w:tcBorders>
            <w:shd w:val="clear" w:color="auto" w:fill="auto"/>
            <w:vAlign w:val="center"/>
          </w:tcPr>
          <w:p w14:paraId="30758971" w14:textId="5A02CE1C"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925 821</w:t>
            </w:r>
          </w:p>
        </w:tc>
      </w:tr>
      <w:tr w:rsidR="0013099A" w:rsidRPr="0031116C" w14:paraId="16B5E517" w14:textId="77777777" w:rsidTr="00B17A1B">
        <w:tc>
          <w:tcPr>
            <w:tcW w:w="779" w:type="dxa"/>
          </w:tcPr>
          <w:p w14:paraId="67C85066"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4</w:t>
            </w:r>
          </w:p>
        </w:tc>
        <w:tc>
          <w:tcPr>
            <w:tcW w:w="6095" w:type="dxa"/>
          </w:tcPr>
          <w:p w14:paraId="0AC13FA3"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alimentaire 60L</w:t>
            </w:r>
          </w:p>
        </w:tc>
        <w:tc>
          <w:tcPr>
            <w:tcW w:w="2268" w:type="dxa"/>
            <w:tcBorders>
              <w:top w:val="nil"/>
              <w:left w:val="single" w:sz="4" w:space="0" w:color="auto"/>
              <w:bottom w:val="single" w:sz="4" w:space="0" w:color="auto"/>
              <w:right w:val="single" w:sz="4" w:space="0" w:color="auto"/>
            </w:tcBorders>
            <w:shd w:val="clear" w:color="auto" w:fill="auto"/>
            <w:vAlign w:val="center"/>
          </w:tcPr>
          <w:p w14:paraId="32B2F6E1" w14:textId="6DC96755"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272 003</w:t>
            </w:r>
          </w:p>
        </w:tc>
      </w:tr>
      <w:tr w:rsidR="0013099A" w:rsidRPr="0031116C" w14:paraId="5ACBAADE" w14:textId="77777777" w:rsidTr="005805D6">
        <w:tc>
          <w:tcPr>
            <w:tcW w:w="779" w:type="dxa"/>
          </w:tcPr>
          <w:p w14:paraId="5B22648B"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5</w:t>
            </w:r>
          </w:p>
        </w:tc>
        <w:tc>
          <w:tcPr>
            <w:tcW w:w="6095" w:type="dxa"/>
          </w:tcPr>
          <w:p w14:paraId="51780362"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alimentaire 200x300mm</w:t>
            </w:r>
          </w:p>
        </w:tc>
        <w:tc>
          <w:tcPr>
            <w:tcW w:w="2268" w:type="dxa"/>
            <w:tcBorders>
              <w:top w:val="nil"/>
              <w:left w:val="single" w:sz="4" w:space="0" w:color="auto"/>
              <w:bottom w:val="nil"/>
              <w:right w:val="single" w:sz="4" w:space="0" w:color="auto"/>
            </w:tcBorders>
            <w:shd w:val="clear" w:color="auto" w:fill="auto"/>
            <w:vAlign w:val="center"/>
          </w:tcPr>
          <w:p w14:paraId="0426AD1C" w14:textId="65210A31" w:rsidR="0013099A" w:rsidRPr="0031116C" w:rsidRDefault="007F55D2" w:rsidP="00DC49AB">
            <w:pPr>
              <w:rPr>
                <w:rFonts w:ascii="Open Sans" w:hAnsi="Open Sans" w:cs="Open Sans"/>
                <w:color w:val="auto"/>
                <w:sz w:val="18"/>
                <w:szCs w:val="18"/>
              </w:rPr>
            </w:pPr>
            <w:r w:rsidRPr="0031116C">
              <w:rPr>
                <w:rFonts w:ascii="Open Sans" w:hAnsi="Open Sans" w:cs="Open Sans"/>
                <w:color w:val="auto"/>
                <w:sz w:val="18"/>
                <w:szCs w:val="18"/>
              </w:rPr>
              <w:t>430 909</w:t>
            </w:r>
          </w:p>
        </w:tc>
      </w:tr>
      <w:tr w:rsidR="005805D6" w:rsidRPr="0031116C" w14:paraId="3768DB8E" w14:textId="77777777" w:rsidTr="00B17A1B">
        <w:tc>
          <w:tcPr>
            <w:tcW w:w="779" w:type="dxa"/>
          </w:tcPr>
          <w:p w14:paraId="208EDABC" w14:textId="4CBBA410" w:rsidR="005805D6" w:rsidRPr="0031116C" w:rsidRDefault="005805D6" w:rsidP="00DC49AB">
            <w:pPr>
              <w:rPr>
                <w:rFonts w:ascii="Open Sans" w:hAnsi="Open Sans" w:cs="Open Sans"/>
                <w:color w:val="auto"/>
                <w:sz w:val="18"/>
                <w:szCs w:val="18"/>
              </w:rPr>
            </w:pPr>
            <w:r w:rsidRPr="0031116C">
              <w:rPr>
                <w:rFonts w:ascii="Open Sans" w:hAnsi="Open Sans" w:cs="Open Sans"/>
                <w:color w:val="auto"/>
                <w:sz w:val="18"/>
                <w:szCs w:val="18"/>
              </w:rPr>
              <w:t>6</w:t>
            </w:r>
          </w:p>
        </w:tc>
        <w:tc>
          <w:tcPr>
            <w:tcW w:w="6095" w:type="dxa"/>
          </w:tcPr>
          <w:p w14:paraId="236A11A0" w14:textId="2486D5F2" w:rsidR="005805D6" w:rsidRPr="0031116C" w:rsidRDefault="005805D6" w:rsidP="00DC49AB">
            <w:pPr>
              <w:rPr>
                <w:rFonts w:ascii="Open Sans" w:hAnsi="Open Sans" w:cs="Open Sans"/>
                <w:color w:val="auto"/>
                <w:sz w:val="18"/>
                <w:szCs w:val="18"/>
              </w:rPr>
            </w:pPr>
            <w:r w:rsidRPr="0031116C">
              <w:rPr>
                <w:rFonts w:ascii="Open Sans" w:hAnsi="Open Sans" w:cs="Open Sans"/>
                <w:color w:val="auto"/>
                <w:sz w:val="18"/>
                <w:szCs w:val="18"/>
              </w:rPr>
              <w:t xml:space="preserve">Sac alimentaire </w:t>
            </w:r>
            <w:r w:rsidR="00CF2182" w:rsidRPr="0031116C">
              <w:rPr>
                <w:rFonts w:ascii="Open Sans" w:hAnsi="Open Sans" w:cs="Open Sans"/>
                <w:color w:val="auto"/>
                <w:sz w:val="18"/>
                <w:szCs w:val="18"/>
              </w:rPr>
              <w:t>translucide</w:t>
            </w:r>
            <w:r w:rsidRPr="0031116C">
              <w:rPr>
                <w:rFonts w:ascii="Open Sans" w:hAnsi="Open Sans" w:cs="Open Sans"/>
                <w:color w:val="auto"/>
                <w:sz w:val="18"/>
                <w:szCs w:val="18"/>
              </w:rPr>
              <w:t xml:space="preserve"> pour les </w:t>
            </w:r>
            <w:proofErr w:type="spellStart"/>
            <w:r w:rsidRPr="0031116C">
              <w:rPr>
                <w:rFonts w:ascii="Open Sans" w:hAnsi="Open Sans" w:cs="Open Sans"/>
                <w:color w:val="auto"/>
                <w:sz w:val="18"/>
                <w:szCs w:val="18"/>
              </w:rPr>
              <w:t>bio-déchets</w:t>
            </w:r>
            <w:proofErr w:type="spellEnd"/>
          </w:p>
        </w:tc>
        <w:tc>
          <w:tcPr>
            <w:tcW w:w="2268" w:type="dxa"/>
            <w:tcBorders>
              <w:top w:val="nil"/>
              <w:left w:val="single" w:sz="4" w:space="0" w:color="auto"/>
              <w:bottom w:val="single" w:sz="4" w:space="0" w:color="auto"/>
              <w:right w:val="single" w:sz="4" w:space="0" w:color="auto"/>
            </w:tcBorders>
            <w:shd w:val="clear" w:color="auto" w:fill="auto"/>
            <w:vAlign w:val="center"/>
          </w:tcPr>
          <w:p w14:paraId="3732EADC" w14:textId="74B0F11C" w:rsidR="005805D6" w:rsidRPr="0031116C" w:rsidRDefault="00C41CCF" w:rsidP="00DC49AB">
            <w:pPr>
              <w:rPr>
                <w:rFonts w:ascii="Open Sans" w:hAnsi="Open Sans" w:cs="Open Sans"/>
                <w:color w:val="auto"/>
                <w:sz w:val="18"/>
                <w:szCs w:val="18"/>
              </w:rPr>
            </w:pPr>
            <w:r>
              <w:rPr>
                <w:rFonts w:ascii="Open Sans" w:hAnsi="Open Sans" w:cs="Open Sans"/>
                <w:color w:val="auto"/>
                <w:sz w:val="18"/>
                <w:szCs w:val="18"/>
              </w:rPr>
              <w:t>1</w:t>
            </w:r>
            <w:r w:rsidR="007F55D2" w:rsidRPr="0031116C">
              <w:rPr>
                <w:rFonts w:ascii="Open Sans" w:hAnsi="Open Sans" w:cs="Open Sans"/>
                <w:color w:val="auto"/>
                <w:sz w:val="18"/>
                <w:szCs w:val="18"/>
              </w:rPr>
              <w:t>50 000</w:t>
            </w:r>
          </w:p>
        </w:tc>
      </w:tr>
    </w:tbl>
    <w:p w14:paraId="5266DA1E" w14:textId="77777777" w:rsidR="0013099A" w:rsidRPr="0031116C" w:rsidRDefault="0013099A" w:rsidP="0013099A">
      <w:pPr>
        <w:rPr>
          <w:rFonts w:ascii="Century Gothic" w:hAnsi="Century Gothic" w:cs="Arial"/>
          <w:b/>
          <w:u w:val="single"/>
        </w:rPr>
      </w:pPr>
    </w:p>
    <w:p w14:paraId="4ECA9813" w14:textId="77777777" w:rsidR="0013099A" w:rsidRPr="0031116C" w:rsidRDefault="0013099A" w:rsidP="0013099A">
      <w:pPr>
        <w:rPr>
          <w:rFonts w:ascii="Century Gothic" w:hAnsi="Century Gothic" w:cs="Arial"/>
          <w:b/>
          <w:u w:val="single"/>
        </w:rPr>
      </w:pPr>
      <w:proofErr w:type="gramStart"/>
      <w:r w:rsidRPr="0031116C">
        <w:rPr>
          <w:rFonts w:ascii="Open Sans" w:hAnsi="Open Sans" w:cs="Open Sans"/>
          <w:b/>
          <w:caps/>
          <w:sz w:val="18"/>
          <w:szCs w:val="18"/>
        </w:rPr>
        <w:t>LOT  N</w:t>
      </w:r>
      <w:proofErr w:type="gramEnd"/>
      <w:r w:rsidRPr="0031116C">
        <w:rPr>
          <w:rFonts w:ascii="Open Sans" w:hAnsi="Open Sans" w:cs="Open Sans"/>
          <w:b/>
          <w:caps/>
          <w:sz w:val="18"/>
          <w:szCs w:val="18"/>
        </w:rPr>
        <w:t xml:space="preserve">°5 : sacs plastiques divers </w:t>
      </w:r>
    </w:p>
    <w:p w14:paraId="4D38EF50" w14:textId="77777777" w:rsidR="0013099A" w:rsidRPr="0031116C" w:rsidRDefault="0013099A" w:rsidP="0013099A">
      <w:pPr>
        <w:rPr>
          <w:rFonts w:ascii="Century Gothic" w:hAnsi="Century Gothic" w:cs="Arial"/>
          <w:b/>
          <w:u w:val="single"/>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13099A" w:rsidRPr="0031116C" w14:paraId="2D51B753" w14:textId="77777777" w:rsidTr="007963EF">
        <w:tc>
          <w:tcPr>
            <w:tcW w:w="779" w:type="dxa"/>
          </w:tcPr>
          <w:p w14:paraId="1C41A4CF"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N°</w:t>
            </w:r>
          </w:p>
        </w:tc>
        <w:tc>
          <w:tcPr>
            <w:tcW w:w="6095" w:type="dxa"/>
          </w:tcPr>
          <w:p w14:paraId="1D5C5D63"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Produits</w:t>
            </w:r>
          </w:p>
        </w:tc>
        <w:tc>
          <w:tcPr>
            <w:tcW w:w="2268" w:type="dxa"/>
          </w:tcPr>
          <w:p w14:paraId="7B775DAD" w14:textId="3F338699"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Quantités</w:t>
            </w:r>
            <w:r w:rsidR="007F55D2" w:rsidRPr="0031116C">
              <w:rPr>
                <w:rFonts w:ascii="Open Sans" w:hAnsi="Open Sans" w:cs="Open Sans"/>
                <w:b/>
                <w:caps/>
                <w:sz w:val="18"/>
                <w:szCs w:val="18"/>
              </w:rPr>
              <w:t xml:space="preserve"> UNITAIRES</w:t>
            </w:r>
            <w:r w:rsidRPr="0031116C">
              <w:rPr>
                <w:rFonts w:ascii="Open Sans" w:hAnsi="Open Sans" w:cs="Open Sans"/>
                <w:b/>
                <w:caps/>
                <w:sz w:val="18"/>
                <w:szCs w:val="18"/>
              </w:rPr>
              <w:t xml:space="preserve"> annuelles estimées</w:t>
            </w:r>
          </w:p>
        </w:tc>
      </w:tr>
      <w:tr w:rsidR="0013099A" w:rsidRPr="0031116C" w14:paraId="71177795" w14:textId="77777777" w:rsidTr="007963EF">
        <w:tc>
          <w:tcPr>
            <w:tcW w:w="779" w:type="dxa"/>
          </w:tcPr>
          <w:p w14:paraId="32F2C032"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w:t>
            </w:r>
          </w:p>
        </w:tc>
        <w:tc>
          <w:tcPr>
            <w:tcW w:w="6095" w:type="dxa"/>
          </w:tcPr>
          <w:p w14:paraId="25C41E39"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Sacs vestiaires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FC8454C" w14:textId="4251A07D"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5</w:t>
            </w:r>
            <w:r w:rsidR="007F55D2" w:rsidRPr="0031116C">
              <w:rPr>
                <w:rFonts w:ascii="Open Sans" w:hAnsi="Open Sans" w:cs="Open Sans"/>
                <w:color w:val="auto"/>
                <w:sz w:val="18"/>
                <w:szCs w:val="18"/>
              </w:rPr>
              <w:t xml:space="preserve">30 </w:t>
            </w:r>
            <w:r w:rsidR="00C62242" w:rsidRPr="0031116C">
              <w:rPr>
                <w:rFonts w:ascii="Open Sans" w:hAnsi="Open Sans" w:cs="Open Sans"/>
                <w:color w:val="auto"/>
                <w:sz w:val="18"/>
                <w:szCs w:val="18"/>
              </w:rPr>
              <w:t>450</w:t>
            </w:r>
          </w:p>
        </w:tc>
      </w:tr>
      <w:tr w:rsidR="0013099A" w:rsidRPr="0031116C" w14:paraId="6ED51998" w14:textId="77777777" w:rsidTr="007963EF">
        <w:tc>
          <w:tcPr>
            <w:tcW w:w="779" w:type="dxa"/>
          </w:tcPr>
          <w:p w14:paraId="2CF882A5" w14:textId="0B5209D0" w:rsidR="0013099A" w:rsidRPr="0031116C" w:rsidRDefault="007963EF" w:rsidP="00DC49AB">
            <w:pPr>
              <w:rPr>
                <w:rFonts w:ascii="Open Sans" w:hAnsi="Open Sans" w:cs="Open Sans"/>
                <w:color w:val="auto"/>
                <w:sz w:val="18"/>
                <w:szCs w:val="18"/>
              </w:rPr>
            </w:pPr>
            <w:r w:rsidRPr="0031116C">
              <w:rPr>
                <w:rFonts w:ascii="Open Sans" w:hAnsi="Open Sans" w:cs="Open Sans"/>
                <w:color w:val="auto"/>
                <w:sz w:val="18"/>
                <w:szCs w:val="18"/>
              </w:rPr>
              <w:t>2</w:t>
            </w:r>
          </w:p>
        </w:tc>
        <w:tc>
          <w:tcPr>
            <w:tcW w:w="6095" w:type="dxa"/>
          </w:tcPr>
          <w:p w14:paraId="54B8B760"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Sacs à bretelles</w:t>
            </w:r>
          </w:p>
        </w:tc>
        <w:tc>
          <w:tcPr>
            <w:tcW w:w="2268" w:type="dxa"/>
            <w:tcBorders>
              <w:top w:val="nil"/>
              <w:left w:val="single" w:sz="4" w:space="0" w:color="auto"/>
              <w:bottom w:val="single" w:sz="4" w:space="0" w:color="auto"/>
              <w:right w:val="single" w:sz="4" w:space="0" w:color="auto"/>
            </w:tcBorders>
            <w:shd w:val="clear" w:color="auto" w:fill="auto"/>
            <w:vAlign w:val="center"/>
          </w:tcPr>
          <w:p w14:paraId="4D5FC9FF" w14:textId="0C2FEECA"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2</w:t>
            </w:r>
            <w:r w:rsidR="00C62242" w:rsidRPr="0031116C">
              <w:rPr>
                <w:rFonts w:ascii="Open Sans" w:hAnsi="Open Sans" w:cs="Open Sans"/>
                <w:color w:val="auto"/>
                <w:sz w:val="18"/>
                <w:szCs w:val="18"/>
              </w:rPr>
              <w:t>66 758</w:t>
            </w:r>
          </w:p>
        </w:tc>
      </w:tr>
    </w:tbl>
    <w:p w14:paraId="0043D3E2" w14:textId="77777777" w:rsidR="0013099A" w:rsidRPr="0031116C" w:rsidRDefault="0013099A" w:rsidP="0013099A">
      <w:pPr>
        <w:rPr>
          <w:rFonts w:ascii="Century Gothic" w:hAnsi="Century Gothic" w:cs="Arial"/>
          <w:b/>
          <w:u w:val="single"/>
        </w:rPr>
      </w:pPr>
    </w:p>
    <w:p w14:paraId="45243BB9" w14:textId="77777777" w:rsidR="0013099A" w:rsidRPr="0031116C" w:rsidRDefault="0013099A" w:rsidP="0013099A">
      <w:pPr>
        <w:rPr>
          <w:rFonts w:ascii="Open Sans" w:hAnsi="Open Sans" w:cs="Open Sans"/>
          <w:b/>
          <w:caps/>
          <w:sz w:val="18"/>
          <w:szCs w:val="18"/>
        </w:rPr>
      </w:pPr>
      <w:r w:rsidRPr="0031116C">
        <w:rPr>
          <w:rFonts w:ascii="Open Sans" w:hAnsi="Open Sans" w:cs="Open Sans"/>
          <w:b/>
          <w:caps/>
          <w:sz w:val="18"/>
          <w:szCs w:val="18"/>
        </w:rPr>
        <w:t>LOT N°6 : sacs double poches pour le transport d’échantillons de diagnostic</w:t>
      </w:r>
    </w:p>
    <w:p w14:paraId="1A141203" w14:textId="77777777" w:rsidR="0013099A" w:rsidRPr="0031116C" w:rsidRDefault="0013099A" w:rsidP="0013099A">
      <w:pPr>
        <w:rPr>
          <w:rFonts w:ascii="Century Gothic" w:hAnsi="Century Gothic"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13099A" w:rsidRPr="0031116C" w14:paraId="5C0C2705" w14:textId="77777777" w:rsidTr="00B17A1B">
        <w:tc>
          <w:tcPr>
            <w:tcW w:w="779" w:type="dxa"/>
          </w:tcPr>
          <w:p w14:paraId="0F03AAE0"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N°</w:t>
            </w:r>
          </w:p>
        </w:tc>
        <w:tc>
          <w:tcPr>
            <w:tcW w:w="6095" w:type="dxa"/>
          </w:tcPr>
          <w:p w14:paraId="1ABF062E"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Produits</w:t>
            </w:r>
          </w:p>
        </w:tc>
        <w:tc>
          <w:tcPr>
            <w:tcW w:w="2268" w:type="dxa"/>
          </w:tcPr>
          <w:p w14:paraId="2D5CCC08" w14:textId="14345466"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 xml:space="preserve">Quantités </w:t>
            </w:r>
            <w:r w:rsidR="00393D73" w:rsidRPr="0031116C">
              <w:rPr>
                <w:rFonts w:ascii="Open Sans" w:hAnsi="Open Sans" w:cs="Open Sans"/>
                <w:b/>
                <w:caps/>
                <w:sz w:val="18"/>
                <w:szCs w:val="18"/>
              </w:rPr>
              <w:t xml:space="preserve">UNITAIRE </w:t>
            </w:r>
            <w:r w:rsidRPr="0031116C">
              <w:rPr>
                <w:rFonts w:ascii="Open Sans" w:hAnsi="Open Sans" w:cs="Open Sans"/>
                <w:b/>
                <w:caps/>
                <w:sz w:val="18"/>
                <w:szCs w:val="18"/>
              </w:rPr>
              <w:t>annuelles estimées</w:t>
            </w:r>
          </w:p>
        </w:tc>
      </w:tr>
      <w:tr w:rsidR="0013099A" w:rsidRPr="0031116C" w14:paraId="71931224" w14:textId="77777777" w:rsidTr="00B17A1B">
        <w:tc>
          <w:tcPr>
            <w:tcW w:w="779" w:type="dxa"/>
          </w:tcPr>
          <w:p w14:paraId="5941DC08"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w:t>
            </w:r>
          </w:p>
        </w:tc>
        <w:tc>
          <w:tcPr>
            <w:tcW w:w="6095" w:type="dxa"/>
          </w:tcPr>
          <w:p w14:paraId="4EA30A5A"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double poches transparent grand modèle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D10AAA" w14:textId="7B6A9786"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30 545</w:t>
            </w:r>
          </w:p>
        </w:tc>
      </w:tr>
      <w:tr w:rsidR="0013099A" w:rsidRPr="0031116C" w14:paraId="1D665117" w14:textId="77777777" w:rsidTr="00B17A1B">
        <w:tc>
          <w:tcPr>
            <w:tcW w:w="779" w:type="dxa"/>
          </w:tcPr>
          <w:p w14:paraId="322BEEFB"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2</w:t>
            </w:r>
          </w:p>
        </w:tc>
        <w:tc>
          <w:tcPr>
            <w:tcW w:w="6095" w:type="dxa"/>
          </w:tcPr>
          <w:p w14:paraId="5A7BEF6B"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double poches blanc petit modèle</w:t>
            </w:r>
          </w:p>
        </w:tc>
        <w:tc>
          <w:tcPr>
            <w:tcW w:w="2268" w:type="dxa"/>
            <w:tcBorders>
              <w:top w:val="nil"/>
              <w:left w:val="single" w:sz="4" w:space="0" w:color="auto"/>
              <w:bottom w:val="single" w:sz="4" w:space="0" w:color="auto"/>
              <w:right w:val="single" w:sz="4" w:space="0" w:color="auto"/>
            </w:tcBorders>
            <w:shd w:val="clear" w:color="auto" w:fill="auto"/>
            <w:vAlign w:val="center"/>
          </w:tcPr>
          <w:p w14:paraId="5F9CCCB6" w14:textId="125D4889"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21 978</w:t>
            </w:r>
          </w:p>
        </w:tc>
      </w:tr>
      <w:tr w:rsidR="0013099A" w:rsidRPr="0031116C" w14:paraId="013AF2A6" w14:textId="77777777" w:rsidTr="00B17A1B">
        <w:tc>
          <w:tcPr>
            <w:tcW w:w="779" w:type="dxa"/>
          </w:tcPr>
          <w:p w14:paraId="79419334"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3</w:t>
            </w:r>
          </w:p>
        </w:tc>
        <w:tc>
          <w:tcPr>
            <w:tcW w:w="6095" w:type="dxa"/>
          </w:tcPr>
          <w:p w14:paraId="63B92667"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double poches bleu petit modèle</w:t>
            </w:r>
          </w:p>
        </w:tc>
        <w:tc>
          <w:tcPr>
            <w:tcW w:w="2268" w:type="dxa"/>
            <w:tcBorders>
              <w:top w:val="nil"/>
              <w:left w:val="single" w:sz="4" w:space="0" w:color="auto"/>
              <w:bottom w:val="single" w:sz="4" w:space="0" w:color="auto"/>
              <w:right w:val="single" w:sz="4" w:space="0" w:color="auto"/>
            </w:tcBorders>
            <w:shd w:val="clear" w:color="auto" w:fill="auto"/>
            <w:vAlign w:val="center"/>
          </w:tcPr>
          <w:p w14:paraId="510328A4" w14:textId="32A73E59"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19 549</w:t>
            </w:r>
          </w:p>
        </w:tc>
      </w:tr>
      <w:tr w:rsidR="0013099A" w:rsidRPr="0031116C" w14:paraId="518D639D" w14:textId="77777777" w:rsidTr="00B17A1B">
        <w:tc>
          <w:tcPr>
            <w:tcW w:w="779" w:type="dxa"/>
          </w:tcPr>
          <w:p w14:paraId="4D7B8054"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4</w:t>
            </w:r>
          </w:p>
        </w:tc>
        <w:tc>
          <w:tcPr>
            <w:tcW w:w="6095" w:type="dxa"/>
          </w:tcPr>
          <w:p w14:paraId="15F6EEEF"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double poches jaune petit modèle</w:t>
            </w:r>
          </w:p>
        </w:tc>
        <w:tc>
          <w:tcPr>
            <w:tcW w:w="2268" w:type="dxa"/>
            <w:tcBorders>
              <w:top w:val="nil"/>
              <w:left w:val="single" w:sz="4" w:space="0" w:color="auto"/>
              <w:bottom w:val="single" w:sz="4" w:space="0" w:color="auto"/>
              <w:right w:val="single" w:sz="4" w:space="0" w:color="auto"/>
            </w:tcBorders>
            <w:shd w:val="clear" w:color="auto" w:fill="auto"/>
            <w:vAlign w:val="center"/>
          </w:tcPr>
          <w:p w14:paraId="3D3912A7" w14:textId="560A50A5"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14 604</w:t>
            </w:r>
          </w:p>
        </w:tc>
      </w:tr>
      <w:tr w:rsidR="0013099A" w:rsidRPr="0031116C" w14:paraId="7A152AE1" w14:textId="77777777" w:rsidTr="00B17A1B">
        <w:tc>
          <w:tcPr>
            <w:tcW w:w="779" w:type="dxa"/>
          </w:tcPr>
          <w:p w14:paraId="38335ACC"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5</w:t>
            </w:r>
          </w:p>
        </w:tc>
        <w:tc>
          <w:tcPr>
            <w:tcW w:w="6095" w:type="dxa"/>
          </w:tcPr>
          <w:p w14:paraId="252F1901"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double poches orange petit modèle</w:t>
            </w:r>
          </w:p>
        </w:tc>
        <w:tc>
          <w:tcPr>
            <w:tcW w:w="2268" w:type="dxa"/>
            <w:tcBorders>
              <w:top w:val="nil"/>
              <w:left w:val="single" w:sz="4" w:space="0" w:color="auto"/>
              <w:bottom w:val="single" w:sz="4" w:space="0" w:color="auto"/>
              <w:right w:val="single" w:sz="4" w:space="0" w:color="auto"/>
            </w:tcBorders>
            <w:shd w:val="clear" w:color="auto" w:fill="auto"/>
            <w:vAlign w:val="center"/>
          </w:tcPr>
          <w:p w14:paraId="1ADF0D7D" w14:textId="7976E162"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12 349</w:t>
            </w:r>
          </w:p>
        </w:tc>
      </w:tr>
      <w:tr w:rsidR="0013099A" w:rsidRPr="0031116C" w14:paraId="6A34AE90" w14:textId="77777777" w:rsidTr="00B17A1B">
        <w:tc>
          <w:tcPr>
            <w:tcW w:w="779" w:type="dxa"/>
          </w:tcPr>
          <w:p w14:paraId="191AFBF7"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6</w:t>
            </w:r>
          </w:p>
        </w:tc>
        <w:tc>
          <w:tcPr>
            <w:tcW w:w="6095" w:type="dxa"/>
          </w:tcPr>
          <w:p w14:paraId="3B4100E2"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double poches rouge petit modèle</w:t>
            </w:r>
          </w:p>
        </w:tc>
        <w:tc>
          <w:tcPr>
            <w:tcW w:w="2268" w:type="dxa"/>
            <w:tcBorders>
              <w:top w:val="nil"/>
              <w:left w:val="single" w:sz="4" w:space="0" w:color="auto"/>
              <w:bottom w:val="single" w:sz="4" w:space="0" w:color="auto"/>
              <w:right w:val="single" w:sz="4" w:space="0" w:color="auto"/>
            </w:tcBorders>
            <w:shd w:val="clear" w:color="auto" w:fill="auto"/>
            <w:vAlign w:val="center"/>
          </w:tcPr>
          <w:p w14:paraId="47CBA2E3" w14:textId="17D54681"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42 909</w:t>
            </w:r>
          </w:p>
        </w:tc>
      </w:tr>
      <w:tr w:rsidR="0013099A" w:rsidRPr="0031116C" w14:paraId="2E98E16A" w14:textId="77777777" w:rsidTr="00B17A1B">
        <w:tc>
          <w:tcPr>
            <w:tcW w:w="779" w:type="dxa"/>
          </w:tcPr>
          <w:p w14:paraId="0219AAD3"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7</w:t>
            </w:r>
          </w:p>
        </w:tc>
        <w:tc>
          <w:tcPr>
            <w:tcW w:w="6095" w:type="dxa"/>
          </w:tcPr>
          <w:p w14:paraId="2DBB1255"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double poches transparent petit modèle</w:t>
            </w:r>
          </w:p>
        </w:tc>
        <w:tc>
          <w:tcPr>
            <w:tcW w:w="2268" w:type="dxa"/>
            <w:tcBorders>
              <w:top w:val="nil"/>
              <w:left w:val="single" w:sz="4" w:space="0" w:color="auto"/>
              <w:bottom w:val="single" w:sz="4" w:space="0" w:color="auto"/>
              <w:right w:val="single" w:sz="4" w:space="0" w:color="auto"/>
            </w:tcBorders>
            <w:shd w:val="clear" w:color="auto" w:fill="auto"/>
            <w:vAlign w:val="center"/>
          </w:tcPr>
          <w:p w14:paraId="7CBB0AC3" w14:textId="021C47C2"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85 404</w:t>
            </w:r>
          </w:p>
        </w:tc>
      </w:tr>
      <w:tr w:rsidR="0013099A" w:rsidRPr="0031116C" w14:paraId="4D88120B" w14:textId="77777777" w:rsidTr="00B17A1B">
        <w:tc>
          <w:tcPr>
            <w:tcW w:w="779" w:type="dxa"/>
          </w:tcPr>
          <w:p w14:paraId="3A0C5BAD"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8</w:t>
            </w:r>
          </w:p>
        </w:tc>
        <w:tc>
          <w:tcPr>
            <w:tcW w:w="6095" w:type="dxa"/>
          </w:tcPr>
          <w:p w14:paraId="0725D039"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double poches vert petit modèle</w:t>
            </w:r>
          </w:p>
        </w:tc>
        <w:tc>
          <w:tcPr>
            <w:tcW w:w="2268" w:type="dxa"/>
            <w:tcBorders>
              <w:top w:val="nil"/>
              <w:left w:val="single" w:sz="4" w:space="0" w:color="auto"/>
              <w:bottom w:val="single" w:sz="4" w:space="0" w:color="auto"/>
              <w:right w:val="single" w:sz="4" w:space="0" w:color="auto"/>
            </w:tcBorders>
            <w:shd w:val="clear" w:color="auto" w:fill="auto"/>
            <w:vAlign w:val="center"/>
          </w:tcPr>
          <w:p w14:paraId="50B1BC0D" w14:textId="2CE2AF9B"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38 080</w:t>
            </w:r>
          </w:p>
        </w:tc>
      </w:tr>
      <w:tr w:rsidR="0013099A" w:rsidRPr="0031116C" w14:paraId="47AEDAE6" w14:textId="77777777" w:rsidTr="00B17A1B">
        <w:tc>
          <w:tcPr>
            <w:tcW w:w="779" w:type="dxa"/>
          </w:tcPr>
          <w:p w14:paraId="7829093C"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9</w:t>
            </w:r>
          </w:p>
        </w:tc>
        <w:tc>
          <w:tcPr>
            <w:tcW w:w="6095" w:type="dxa"/>
          </w:tcPr>
          <w:p w14:paraId="59542973"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double poches violet petit modèle</w:t>
            </w:r>
          </w:p>
        </w:tc>
        <w:tc>
          <w:tcPr>
            <w:tcW w:w="2268" w:type="dxa"/>
            <w:tcBorders>
              <w:top w:val="nil"/>
              <w:left w:val="single" w:sz="4" w:space="0" w:color="auto"/>
              <w:bottom w:val="single" w:sz="4" w:space="0" w:color="auto"/>
              <w:right w:val="single" w:sz="4" w:space="0" w:color="auto"/>
            </w:tcBorders>
            <w:shd w:val="clear" w:color="auto" w:fill="auto"/>
            <w:vAlign w:val="center"/>
          </w:tcPr>
          <w:p w14:paraId="0CC6F4ED" w14:textId="0ED0827D"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9 280</w:t>
            </w:r>
          </w:p>
        </w:tc>
      </w:tr>
      <w:tr w:rsidR="0013099A" w:rsidRPr="0031116C" w14:paraId="48A62463" w14:textId="77777777" w:rsidTr="00B17A1B">
        <w:tc>
          <w:tcPr>
            <w:tcW w:w="779" w:type="dxa"/>
          </w:tcPr>
          <w:p w14:paraId="1A10893E"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10</w:t>
            </w:r>
          </w:p>
        </w:tc>
        <w:tc>
          <w:tcPr>
            <w:tcW w:w="6095" w:type="dxa"/>
            <w:vAlign w:val="center"/>
          </w:tcPr>
          <w:p w14:paraId="076DC148"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 xml:space="preserve">Sac double poches rose petit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189C8BA6" w14:textId="5E2D5C80"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7 404</w:t>
            </w:r>
          </w:p>
        </w:tc>
      </w:tr>
    </w:tbl>
    <w:p w14:paraId="28CED5F0" w14:textId="77777777" w:rsidR="0013099A" w:rsidRPr="0031116C" w:rsidRDefault="0013099A" w:rsidP="0013099A">
      <w:pPr>
        <w:rPr>
          <w:rFonts w:ascii="Century Gothic" w:hAnsi="Century Gothic" w:cs="Arial"/>
        </w:rPr>
      </w:pPr>
      <w:r w:rsidRPr="0031116C">
        <w:br w:type="page"/>
      </w:r>
      <w:r w:rsidRPr="0031116C">
        <w:rPr>
          <w:rFonts w:ascii="Open Sans" w:hAnsi="Open Sans" w:cs="Open Sans"/>
          <w:b/>
          <w:caps/>
          <w:sz w:val="18"/>
          <w:szCs w:val="18"/>
        </w:rPr>
        <w:lastRenderedPageBreak/>
        <w:t>LOT N°6 : sacs double poches pour le transport d’échantillons de diagnostic (suite)</w:t>
      </w:r>
    </w:p>
    <w:p w14:paraId="21F22837" w14:textId="77777777" w:rsidR="0013099A" w:rsidRPr="0031116C" w:rsidRDefault="0013099A" w:rsidP="0013099A">
      <w:pPr>
        <w:rPr>
          <w:rFonts w:ascii="Century Gothic" w:hAnsi="Century Gothic"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13099A" w:rsidRPr="0031116C" w14:paraId="5141C213" w14:textId="77777777" w:rsidTr="00B17A1B">
        <w:tc>
          <w:tcPr>
            <w:tcW w:w="779" w:type="dxa"/>
          </w:tcPr>
          <w:p w14:paraId="61FD7928"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N°</w:t>
            </w:r>
          </w:p>
        </w:tc>
        <w:tc>
          <w:tcPr>
            <w:tcW w:w="6095" w:type="dxa"/>
          </w:tcPr>
          <w:p w14:paraId="541DCFB1"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Produits</w:t>
            </w:r>
          </w:p>
        </w:tc>
        <w:tc>
          <w:tcPr>
            <w:tcW w:w="2268" w:type="dxa"/>
          </w:tcPr>
          <w:p w14:paraId="16B5A32D" w14:textId="13FC4394" w:rsidR="0013099A" w:rsidRPr="0031116C" w:rsidRDefault="0013099A" w:rsidP="00393D73">
            <w:pPr>
              <w:jc w:val="center"/>
              <w:rPr>
                <w:rFonts w:ascii="Open Sans" w:hAnsi="Open Sans" w:cs="Open Sans"/>
                <w:b/>
                <w:caps/>
                <w:sz w:val="18"/>
                <w:szCs w:val="18"/>
              </w:rPr>
            </w:pPr>
            <w:r w:rsidRPr="0031116C">
              <w:rPr>
                <w:rFonts w:ascii="Open Sans" w:hAnsi="Open Sans" w:cs="Open Sans"/>
                <w:b/>
                <w:caps/>
                <w:sz w:val="18"/>
                <w:szCs w:val="18"/>
              </w:rPr>
              <w:t>Quantités</w:t>
            </w:r>
            <w:r w:rsidR="00393D73" w:rsidRPr="0031116C">
              <w:rPr>
                <w:rFonts w:ascii="Open Sans" w:hAnsi="Open Sans" w:cs="Open Sans"/>
                <w:b/>
                <w:caps/>
                <w:sz w:val="18"/>
                <w:szCs w:val="18"/>
              </w:rPr>
              <w:t xml:space="preserve"> UNITAIRES</w:t>
            </w:r>
            <w:r w:rsidRPr="0031116C">
              <w:rPr>
                <w:rFonts w:ascii="Open Sans" w:hAnsi="Open Sans" w:cs="Open Sans"/>
                <w:b/>
                <w:caps/>
                <w:sz w:val="18"/>
                <w:szCs w:val="18"/>
              </w:rPr>
              <w:t xml:space="preserve"> annuelles estimées</w:t>
            </w:r>
          </w:p>
        </w:tc>
      </w:tr>
      <w:tr w:rsidR="0013099A" w:rsidRPr="0031116C" w14:paraId="67778B4F" w14:textId="77777777" w:rsidTr="00B17A1B">
        <w:tc>
          <w:tcPr>
            <w:tcW w:w="779" w:type="dxa"/>
          </w:tcPr>
          <w:p w14:paraId="62BF2CBD"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11</w:t>
            </w:r>
          </w:p>
        </w:tc>
        <w:tc>
          <w:tcPr>
            <w:tcW w:w="6095" w:type="dxa"/>
            <w:vAlign w:val="center"/>
          </w:tcPr>
          <w:p w14:paraId="5B2446B2"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 xml:space="preserve">Sac double poches doré petit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19B8F40E" w14:textId="1E19DED8"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11 680</w:t>
            </w:r>
          </w:p>
        </w:tc>
      </w:tr>
      <w:tr w:rsidR="0013099A" w:rsidRPr="0031116C" w14:paraId="3F733ABC" w14:textId="77777777" w:rsidTr="00B17A1B">
        <w:tc>
          <w:tcPr>
            <w:tcW w:w="779" w:type="dxa"/>
          </w:tcPr>
          <w:p w14:paraId="702847D0"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12</w:t>
            </w:r>
          </w:p>
        </w:tc>
        <w:tc>
          <w:tcPr>
            <w:tcW w:w="6095" w:type="dxa"/>
            <w:vAlign w:val="center"/>
          </w:tcPr>
          <w:p w14:paraId="5457E8E7"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 xml:space="preserve">Sac double poches marron petit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4B8EC6F3" w14:textId="61991FA2"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2 662</w:t>
            </w:r>
          </w:p>
        </w:tc>
      </w:tr>
      <w:tr w:rsidR="0013099A" w:rsidRPr="0031116C" w14:paraId="638B0A9F" w14:textId="77777777" w:rsidTr="00B17A1B">
        <w:tc>
          <w:tcPr>
            <w:tcW w:w="779" w:type="dxa"/>
          </w:tcPr>
          <w:p w14:paraId="42A10BB3"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13</w:t>
            </w:r>
          </w:p>
        </w:tc>
        <w:tc>
          <w:tcPr>
            <w:tcW w:w="6095" w:type="dxa"/>
            <w:vAlign w:val="center"/>
          </w:tcPr>
          <w:p w14:paraId="374A9DDB"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 xml:space="preserve">Sac double poches vert bouteille petit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4496AD81" w14:textId="1353160C"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4960</w:t>
            </w:r>
          </w:p>
        </w:tc>
      </w:tr>
      <w:tr w:rsidR="0013099A" w:rsidRPr="0031116C" w14:paraId="07EFD40C" w14:textId="77777777" w:rsidTr="00B17A1B">
        <w:tc>
          <w:tcPr>
            <w:tcW w:w="779" w:type="dxa"/>
          </w:tcPr>
          <w:p w14:paraId="68237104"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14</w:t>
            </w:r>
          </w:p>
        </w:tc>
        <w:tc>
          <w:tcPr>
            <w:tcW w:w="6095" w:type="dxa"/>
            <w:vAlign w:val="center"/>
          </w:tcPr>
          <w:p w14:paraId="32B39EF0"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 xml:space="preserve">Sac double poches gris petit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2FE53A06" w14:textId="46A74AD9" w:rsidR="0013099A" w:rsidRPr="0031116C" w:rsidRDefault="00393D73" w:rsidP="00DC49AB">
            <w:pPr>
              <w:rPr>
                <w:rFonts w:ascii="Open Sans" w:hAnsi="Open Sans" w:cs="Open Sans"/>
                <w:color w:val="auto"/>
                <w:sz w:val="18"/>
                <w:szCs w:val="18"/>
              </w:rPr>
            </w:pPr>
            <w:r w:rsidRPr="0031116C">
              <w:rPr>
                <w:rFonts w:ascii="Open Sans" w:hAnsi="Open Sans" w:cs="Open Sans"/>
                <w:color w:val="auto"/>
                <w:sz w:val="18"/>
                <w:szCs w:val="18"/>
              </w:rPr>
              <w:t>6 036</w:t>
            </w:r>
          </w:p>
        </w:tc>
      </w:tr>
      <w:tr w:rsidR="0013099A" w:rsidRPr="0031116C" w14:paraId="06B57EBF" w14:textId="77777777" w:rsidTr="00B17A1B">
        <w:tc>
          <w:tcPr>
            <w:tcW w:w="779" w:type="dxa"/>
          </w:tcPr>
          <w:p w14:paraId="16A67800"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15</w:t>
            </w:r>
          </w:p>
        </w:tc>
        <w:tc>
          <w:tcPr>
            <w:tcW w:w="6095" w:type="dxa"/>
            <w:vAlign w:val="center"/>
          </w:tcPr>
          <w:p w14:paraId="0B564EDA"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 xml:space="preserve">Sac double poches noir petit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091BB32D" w14:textId="4C5C343C" w:rsidR="0013099A" w:rsidRPr="0031116C" w:rsidRDefault="008E0EAD" w:rsidP="00DC49AB">
            <w:pPr>
              <w:rPr>
                <w:rFonts w:ascii="Open Sans" w:hAnsi="Open Sans" w:cs="Open Sans"/>
                <w:color w:val="auto"/>
                <w:sz w:val="18"/>
                <w:szCs w:val="18"/>
              </w:rPr>
            </w:pPr>
            <w:r w:rsidRPr="0031116C">
              <w:rPr>
                <w:rFonts w:ascii="Open Sans" w:hAnsi="Open Sans" w:cs="Open Sans"/>
                <w:color w:val="auto"/>
                <w:sz w:val="18"/>
                <w:szCs w:val="18"/>
              </w:rPr>
              <w:t>13 716</w:t>
            </w:r>
          </w:p>
        </w:tc>
      </w:tr>
      <w:tr w:rsidR="0013099A" w:rsidRPr="0031116C" w14:paraId="759B4E1B" w14:textId="77777777" w:rsidTr="00B17A1B">
        <w:tc>
          <w:tcPr>
            <w:tcW w:w="779" w:type="dxa"/>
          </w:tcPr>
          <w:p w14:paraId="7BCC1E1B"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16</w:t>
            </w:r>
          </w:p>
        </w:tc>
        <w:tc>
          <w:tcPr>
            <w:tcW w:w="6095" w:type="dxa"/>
            <w:vAlign w:val="center"/>
          </w:tcPr>
          <w:p w14:paraId="60ABDEE7"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 xml:space="preserve">Sac double poches argent petit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3C932FBE" w14:textId="13B46EA7" w:rsidR="0013099A" w:rsidRPr="0031116C" w:rsidRDefault="008E0EAD" w:rsidP="008E0EAD">
            <w:pPr>
              <w:rPr>
                <w:rFonts w:ascii="Open Sans" w:hAnsi="Open Sans" w:cs="Open Sans"/>
                <w:color w:val="auto"/>
                <w:sz w:val="18"/>
                <w:szCs w:val="18"/>
              </w:rPr>
            </w:pPr>
            <w:r w:rsidRPr="0031116C">
              <w:rPr>
                <w:rFonts w:ascii="Open Sans" w:hAnsi="Open Sans" w:cs="Open Sans"/>
                <w:color w:val="auto"/>
                <w:sz w:val="18"/>
                <w:szCs w:val="18"/>
              </w:rPr>
              <w:t>16 495</w:t>
            </w:r>
          </w:p>
        </w:tc>
      </w:tr>
      <w:tr w:rsidR="0013099A" w:rsidRPr="0031116C" w14:paraId="456A1D0B" w14:textId="77777777" w:rsidTr="00B17A1B">
        <w:tc>
          <w:tcPr>
            <w:tcW w:w="779" w:type="dxa"/>
          </w:tcPr>
          <w:p w14:paraId="621069F4"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17</w:t>
            </w:r>
          </w:p>
        </w:tc>
        <w:tc>
          <w:tcPr>
            <w:tcW w:w="6095" w:type="dxa"/>
            <w:vAlign w:val="center"/>
          </w:tcPr>
          <w:p w14:paraId="2ABD9121"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 xml:space="preserve">Sac double poches ivoire petit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45757083" w14:textId="4830A7A3" w:rsidR="0013099A" w:rsidRPr="0031116C" w:rsidRDefault="008E0EAD" w:rsidP="00DC49AB">
            <w:pPr>
              <w:rPr>
                <w:rFonts w:ascii="Open Sans" w:hAnsi="Open Sans" w:cs="Open Sans"/>
                <w:color w:val="auto"/>
                <w:sz w:val="18"/>
                <w:szCs w:val="18"/>
              </w:rPr>
            </w:pPr>
            <w:r w:rsidRPr="0031116C">
              <w:rPr>
                <w:rFonts w:ascii="Open Sans" w:hAnsi="Open Sans" w:cs="Open Sans"/>
                <w:color w:val="auto"/>
                <w:sz w:val="18"/>
                <w:szCs w:val="18"/>
              </w:rPr>
              <w:t>14 385</w:t>
            </w:r>
          </w:p>
        </w:tc>
      </w:tr>
    </w:tbl>
    <w:p w14:paraId="12E90577"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 </w:t>
      </w:r>
    </w:p>
    <w:p w14:paraId="1083713D" w14:textId="0D9C0264" w:rsidR="0013099A" w:rsidRPr="0031116C" w:rsidRDefault="0013099A" w:rsidP="0013099A">
      <w:pPr>
        <w:rPr>
          <w:rFonts w:ascii="Open Sans" w:hAnsi="Open Sans" w:cs="Open Sans"/>
          <w:b/>
          <w:caps/>
          <w:sz w:val="18"/>
          <w:szCs w:val="18"/>
        </w:rPr>
      </w:pPr>
      <w:r w:rsidRPr="0031116C">
        <w:rPr>
          <w:rFonts w:ascii="Open Sans" w:hAnsi="Open Sans" w:cs="Open Sans"/>
          <w:b/>
          <w:caps/>
          <w:sz w:val="18"/>
          <w:szCs w:val="18"/>
        </w:rPr>
        <w:t>LOT N°7</w:t>
      </w:r>
      <w:r w:rsidR="008E0EAD" w:rsidRPr="0031116C">
        <w:rPr>
          <w:rFonts w:ascii="Open Sans" w:hAnsi="Open Sans" w:cs="Open Sans"/>
          <w:b/>
          <w:caps/>
          <w:sz w:val="18"/>
          <w:szCs w:val="18"/>
        </w:rPr>
        <w:t xml:space="preserve"> </w:t>
      </w:r>
      <w:r w:rsidRPr="0031116C">
        <w:rPr>
          <w:rFonts w:ascii="Open Sans" w:hAnsi="Open Sans" w:cs="Open Sans"/>
          <w:b/>
          <w:caps/>
          <w:sz w:val="18"/>
          <w:szCs w:val="18"/>
        </w:rPr>
        <w:t>: sacs papier kraft</w:t>
      </w:r>
    </w:p>
    <w:p w14:paraId="1D9BDDD2" w14:textId="77777777" w:rsidR="0013099A" w:rsidRPr="0031116C" w:rsidRDefault="0013099A" w:rsidP="0013099A">
      <w:pPr>
        <w:rPr>
          <w:rFonts w:ascii="Century Gothic" w:hAnsi="Century Gothic" w:cs="Arial"/>
          <w:b/>
          <w:u w:val="single"/>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13099A" w:rsidRPr="0031116C" w14:paraId="5850BDEF" w14:textId="77777777" w:rsidTr="00B17A1B">
        <w:tc>
          <w:tcPr>
            <w:tcW w:w="779" w:type="dxa"/>
          </w:tcPr>
          <w:p w14:paraId="7F997EA7"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N°</w:t>
            </w:r>
          </w:p>
        </w:tc>
        <w:tc>
          <w:tcPr>
            <w:tcW w:w="6095" w:type="dxa"/>
          </w:tcPr>
          <w:p w14:paraId="3E9CC3CE"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Produits</w:t>
            </w:r>
          </w:p>
        </w:tc>
        <w:tc>
          <w:tcPr>
            <w:tcW w:w="2268" w:type="dxa"/>
          </w:tcPr>
          <w:p w14:paraId="1F10887C" w14:textId="0A3BF2CC" w:rsidR="0013099A" w:rsidRPr="0031116C" w:rsidRDefault="008E0EAD" w:rsidP="0013099A">
            <w:pPr>
              <w:jc w:val="center"/>
              <w:rPr>
                <w:rFonts w:ascii="Open Sans" w:hAnsi="Open Sans" w:cs="Open Sans"/>
                <w:b/>
                <w:caps/>
                <w:sz w:val="18"/>
                <w:szCs w:val="18"/>
              </w:rPr>
            </w:pPr>
            <w:r w:rsidRPr="0031116C">
              <w:rPr>
                <w:rFonts w:ascii="Open Sans" w:hAnsi="Open Sans" w:cs="Open Sans"/>
                <w:b/>
                <w:caps/>
                <w:sz w:val="18"/>
                <w:szCs w:val="18"/>
              </w:rPr>
              <w:t xml:space="preserve">QUANTITES UNITAIRES </w:t>
            </w:r>
            <w:r w:rsidR="0013099A" w:rsidRPr="0031116C">
              <w:rPr>
                <w:rFonts w:ascii="Open Sans" w:hAnsi="Open Sans" w:cs="Open Sans"/>
                <w:b/>
                <w:caps/>
                <w:sz w:val="18"/>
                <w:szCs w:val="18"/>
              </w:rPr>
              <w:t>annuelles estimées</w:t>
            </w:r>
          </w:p>
        </w:tc>
      </w:tr>
      <w:tr w:rsidR="008E0EAD" w:rsidRPr="0031116C" w14:paraId="0A2CFDCF" w14:textId="77777777" w:rsidTr="008E0EAD">
        <w:trPr>
          <w:trHeight w:val="225"/>
        </w:trPr>
        <w:tc>
          <w:tcPr>
            <w:tcW w:w="779" w:type="dxa"/>
          </w:tcPr>
          <w:p w14:paraId="7A06CFBE" w14:textId="7B11971B" w:rsidR="008E0EAD" w:rsidRPr="0031116C" w:rsidRDefault="008E0EAD" w:rsidP="00DC49AB">
            <w:pPr>
              <w:rPr>
                <w:rFonts w:ascii="Open Sans" w:hAnsi="Open Sans" w:cs="Open Sans"/>
                <w:color w:val="auto"/>
                <w:sz w:val="18"/>
                <w:szCs w:val="18"/>
              </w:rPr>
            </w:pPr>
            <w:r w:rsidRPr="0031116C">
              <w:rPr>
                <w:rFonts w:ascii="Open Sans" w:hAnsi="Open Sans" w:cs="Open Sans"/>
                <w:color w:val="auto"/>
                <w:sz w:val="18"/>
                <w:szCs w:val="18"/>
              </w:rPr>
              <w:t>1</w:t>
            </w:r>
          </w:p>
        </w:tc>
        <w:tc>
          <w:tcPr>
            <w:tcW w:w="6095" w:type="dxa"/>
          </w:tcPr>
          <w:p w14:paraId="725C9405" w14:textId="04C675D8" w:rsidR="008E0EAD" w:rsidRPr="0031116C" w:rsidRDefault="008E0EAD" w:rsidP="00DC49AB">
            <w:pPr>
              <w:rPr>
                <w:rFonts w:ascii="Open Sans" w:hAnsi="Open Sans" w:cs="Open Sans"/>
                <w:color w:val="auto"/>
                <w:sz w:val="18"/>
                <w:szCs w:val="18"/>
              </w:rPr>
            </w:pPr>
            <w:r w:rsidRPr="0031116C">
              <w:rPr>
                <w:rFonts w:ascii="Open Sans" w:hAnsi="Open Sans" w:cs="Open Sans"/>
                <w:color w:val="auto"/>
                <w:sz w:val="18"/>
                <w:szCs w:val="18"/>
              </w:rPr>
              <w:t>SAC À REGROUPEMENT DE PAIN 390+200X800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4A78883" w14:textId="7A7A12C1" w:rsidR="008E0EAD" w:rsidRPr="0031116C" w:rsidRDefault="008E0EAD" w:rsidP="00DC49AB">
            <w:pPr>
              <w:rPr>
                <w:rFonts w:ascii="Open Sans" w:hAnsi="Open Sans" w:cs="Open Sans"/>
                <w:color w:val="auto"/>
                <w:sz w:val="18"/>
                <w:szCs w:val="18"/>
              </w:rPr>
            </w:pPr>
            <w:r w:rsidRPr="0031116C">
              <w:rPr>
                <w:rFonts w:ascii="Open Sans" w:hAnsi="Open Sans" w:cs="Open Sans"/>
                <w:color w:val="auto"/>
                <w:sz w:val="18"/>
                <w:szCs w:val="18"/>
              </w:rPr>
              <w:t>14 623</w:t>
            </w:r>
          </w:p>
        </w:tc>
      </w:tr>
      <w:tr w:rsidR="0013099A" w:rsidRPr="0031116C" w14:paraId="3770ED26" w14:textId="77777777" w:rsidTr="00B17A1B">
        <w:tc>
          <w:tcPr>
            <w:tcW w:w="779" w:type="dxa"/>
          </w:tcPr>
          <w:p w14:paraId="2C935F34" w14:textId="57711853" w:rsidR="0013099A" w:rsidRPr="0031116C" w:rsidRDefault="00D815F6" w:rsidP="00DC49AB">
            <w:pPr>
              <w:rPr>
                <w:rFonts w:ascii="Open Sans" w:hAnsi="Open Sans" w:cs="Open Sans"/>
                <w:color w:val="auto"/>
                <w:sz w:val="18"/>
                <w:szCs w:val="18"/>
              </w:rPr>
            </w:pPr>
            <w:r>
              <w:rPr>
                <w:rFonts w:ascii="Open Sans" w:hAnsi="Open Sans" w:cs="Open Sans"/>
                <w:color w:val="auto"/>
                <w:sz w:val="18"/>
                <w:szCs w:val="18"/>
              </w:rPr>
              <w:t>2</w:t>
            </w:r>
          </w:p>
        </w:tc>
        <w:tc>
          <w:tcPr>
            <w:tcW w:w="6095" w:type="dxa"/>
          </w:tcPr>
          <w:p w14:paraId="2CB81E84"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kraft brun « petit modèle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E777284" w14:textId="6716BA19" w:rsidR="0013099A" w:rsidRPr="0031116C" w:rsidRDefault="008E0EAD" w:rsidP="00DC49AB">
            <w:pPr>
              <w:rPr>
                <w:rFonts w:ascii="Open Sans" w:hAnsi="Open Sans" w:cs="Open Sans"/>
                <w:color w:val="auto"/>
                <w:sz w:val="18"/>
                <w:szCs w:val="18"/>
              </w:rPr>
            </w:pPr>
            <w:r w:rsidRPr="0031116C">
              <w:rPr>
                <w:rFonts w:ascii="Open Sans" w:hAnsi="Open Sans" w:cs="Open Sans"/>
                <w:color w:val="auto"/>
                <w:sz w:val="18"/>
                <w:szCs w:val="18"/>
              </w:rPr>
              <w:t>646 364</w:t>
            </w:r>
          </w:p>
        </w:tc>
      </w:tr>
      <w:tr w:rsidR="0013099A" w:rsidRPr="0031116C" w14:paraId="2F459D83" w14:textId="77777777" w:rsidTr="00B17A1B">
        <w:tc>
          <w:tcPr>
            <w:tcW w:w="779" w:type="dxa"/>
          </w:tcPr>
          <w:p w14:paraId="02469151" w14:textId="4199EC02" w:rsidR="0013099A" w:rsidRPr="0031116C" w:rsidRDefault="00D815F6" w:rsidP="00DC49AB">
            <w:pPr>
              <w:rPr>
                <w:rFonts w:ascii="Open Sans" w:hAnsi="Open Sans" w:cs="Open Sans"/>
                <w:color w:val="auto"/>
                <w:sz w:val="18"/>
                <w:szCs w:val="18"/>
              </w:rPr>
            </w:pPr>
            <w:r>
              <w:rPr>
                <w:rFonts w:ascii="Open Sans" w:hAnsi="Open Sans" w:cs="Open Sans"/>
                <w:color w:val="auto"/>
                <w:sz w:val="18"/>
                <w:szCs w:val="18"/>
              </w:rPr>
              <w:t>3</w:t>
            </w:r>
          </w:p>
        </w:tc>
        <w:tc>
          <w:tcPr>
            <w:tcW w:w="6095" w:type="dxa"/>
          </w:tcPr>
          <w:p w14:paraId="684180FA" w14:textId="77777777" w:rsidR="0013099A" w:rsidRPr="0031116C" w:rsidRDefault="0013099A" w:rsidP="00DC49AB">
            <w:pPr>
              <w:tabs>
                <w:tab w:val="left" w:pos="975"/>
              </w:tabs>
              <w:rPr>
                <w:rFonts w:ascii="Open Sans" w:hAnsi="Open Sans" w:cs="Open Sans"/>
                <w:color w:val="auto"/>
                <w:sz w:val="18"/>
                <w:szCs w:val="18"/>
              </w:rPr>
            </w:pPr>
            <w:r w:rsidRPr="0031116C">
              <w:rPr>
                <w:rFonts w:ascii="Open Sans" w:hAnsi="Open Sans" w:cs="Open Sans"/>
                <w:color w:val="auto"/>
                <w:sz w:val="18"/>
                <w:szCs w:val="18"/>
              </w:rPr>
              <w:t>Sac kraft brun « moyen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33FDEBA3" w14:textId="67E8481D"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4</w:t>
            </w:r>
            <w:r w:rsidR="008E0EAD" w:rsidRPr="0031116C">
              <w:rPr>
                <w:rFonts w:ascii="Open Sans" w:hAnsi="Open Sans" w:cs="Open Sans"/>
                <w:color w:val="auto"/>
                <w:sz w:val="18"/>
                <w:szCs w:val="18"/>
              </w:rPr>
              <w:t>25 273</w:t>
            </w:r>
          </w:p>
        </w:tc>
      </w:tr>
      <w:tr w:rsidR="0013099A" w:rsidRPr="0031116C" w14:paraId="63209A36" w14:textId="77777777" w:rsidTr="00B17A1B">
        <w:tc>
          <w:tcPr>
            <w:tcW w:w="779" w:type="dxa"/>
          </w:tcPr>
          <w:p w14:paraId="1CB88781" w14:textId="1AB51116" w:rsidR="0013099A" w:rsidRPr="0031116C" w:rsidRDefault="00D815F6" w:rsidP="00DC49AB">
            <w:pPr>
              <w:rPr>
                <w:rFonts w:ascii="Open Sans" w:hAnsi="Open Sans" w:cs="Open Sans"/>
                <w:color w:val="auto"/>
                <w:sz w:val="18"/>
                <w:szCs w:val="18"/>
              </w:rPr>
            </w:pPr>
            <w:r>
              <w:rPr>
                <w:rFonts w:ascii="Open Sans" w:hAnsi="Open Sans" w:cs="Open Sans"/>
                <w:color w:val="auto"/>
                <w:sz w:val="18"/>
                <w:szCs w:val="18"/>
              </w:rPr>
              <w:t>4</w:t>
            </w:r>
          </w:p>
        </w:tc>
        <w:tc>
          <w:tcPr>
            <w:tcW w:w="6095" w:type="dxa"/>
          </w:tcPr>
          <w:p w14:paraId="6E331C54" w14:textId="77777777" w:rsidR="0013099A" w:rsidRPr="0031116C" w:rsidRDefault="0013099A" w:rsidP="00DC49AB">
            <w:pPr>
              <w:tabs>
                <w:tab w:val="left" w:pos="975"/>
              </w:tabs>
              <w:rPr>
                <w:rFonts w:ascii="Open Sans" w:hAnsi="Open Sans" w:cs="Open Sans"/>
                <w:color w:val="auto"/>
                <w:sz w:val="18"/>
                <w:szCs w:val="18"/>
              </w:rPr>
            </w:pPr>
            <w:r w:rsidRPr="0031116C">
              <w:rPr>
                <w:rFonts w:ascii="Open Sans" w:hAnsi="Open Sans" w:cs="Open Sans"/>
                <w:color w:val="auto"/>
                <w:sz w:val="18"/>
                <w:szCs w:val="18"/>
              </w:rPr>
              <w:t>Sac kraft brun « grand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39D2B2C2" w14:textId="2D3A1A80" w:rsidR="0013099A" w:rsidRPr="0031116C" w:rsidRDefault="008E0EAD" w:rsidP="00DC49AB">
            <w:pPr>
              <w:rPr>
                <w:rFonts w:ascii="Open Sans" w:hAnsi="Open Sans" w:cs="Open Sans"/>
                <w:color w:val="auto"/>
                <w:sz w:val="18"/>
                <w:szCs w:val="18"/>
              </w:rPr>
            </w:pPr>
            <w:r w:rsidRPr="0031116C">
              <w:rPr>
                <w:rFonts w:ascii="Open Sans" w:hAnsi="Open Sans" w:cs="Open Sans"/>
                <w:color w:val="auto"/>
                <w:sz w:val="18"/>
                <w:szCs w:val="18"/>
              </w:rPr>
              <w:t>345 182</w:t>
            </w:r>
          </w:p>
        </w:tc>
      </w:tr>
      <w:tr w:rsidR="0013099A" w:rsidRPr="0031116C" w14:paraId="0DB83CE3" w14:textId="77777777" w:rsidTr="00B17A1B">
        <w:tc>
          <w:tcPr>
            <w:tcW w:w="779" w:type="dxa"/>
          </w:tcPr>
          <w:p w14:paraId="74C8EC5F" w14:textId="23F2EF9B" w:rsidR="0013099A" w:rsidRPr="0031116C" w:rsidRDefault="00D815F6" w:rsidP="00DC49AB">
            <w:pPr>
              <w:rPr>
                <w:rFonts w:ascii="Open Sans" w:hAnsi="Open Sans" w:cs="Open Sans"/>
                <w:color w:val="auto"/>
                <w:sz w:val="18"/>
                <w:szCs w:val="18"/>
              </w:rPr>
            </w:pPr>
            <w:r>
              <w:rPr>
                <w:rFonts w:ascii="Open Sans" w:hAnsi="Open Sans" w:cs="Open Sans"/>
                <w:color w:val="auto"/>
                <w:sz w:val="18"/>
                <w:szCs w:val="18"/>
              </w:rPr>
              <w:t>5</w:t>
            </w:r>
          </w:p>
        </w:tc>
        <w:tc>
          <w:tcPr>
            <w:tcW w:w="6095" w:type="dxa"/>
          </w:tcPr>
          <w:p w14:paraId="5B20E1C9"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kraft brun « très grand modèle »</w:t>
            </w:r>
          </w:p>
        </w:tc>
        <w:tc>
          <w:tcPr>
            <w:tcW w:w="2268" w:type="dxa"/>
            <w:tcBorders>
              <w:top w:val="nil"/>
              <w:left w:val="single" w:sz="4" w:space="0" w:color="auto"/>
              <w:bottom w:val="single" w:sz="4" w:space="0" w:color="auto"/>
              <w:right w:val="single" w:sz="4" w:space="0" w:color="auto"/>
            </w:tcBorders>
            <w:shd w:val="clear" w:color="auto" w:fill="auto"/>
            <w:vAlign w:val="center"/>
          </w:tcPr>
          <w:p w14:paraId="1782BDCE" w14:textId="0B91DBFA" w:rsidR="0013099A" w:rsidRPr="0031116C" w:rsidRDefault="008E0EAD" w:rsidP="00DC49AB">
            <w:pPr>
              <w:rPr>
                <w:rFonts w:ascii="Open Sans" w:hAnsi="Open Sans" w:cs="Open Sans"/>
                <w:color w:val="auto"/>
                <w:sz w:val="18"/>
                <w:szCs w:val="18"/>
              </w:rPr>
            </w:pPr>
            <w:r w:rsidRPr="0031116C">
              <w:rPr>
                <w:rFonts w:ascii="Open Sans" w:hAnsi="Open Sans" w:cs="Open Sans"/>
                <w:color w:val="auto"/>
                <w:sz w:val="18"/>
                <w:szCs w:val="18"/>
              </w:rPr>
              <w:t>186 713</w:t>
            </w:r>
          </w:p>
        </w:tc>
      </w:tr>
      <w:tr w:rsidR="0013099A" w:rsidRPr="0031116C" w14:paraId="10D15594" w14:textId="77777777" w:rsidTr="00B17A1B">
        <w:tc>
          <w:tcPr>
            <w:tcW w:w="779" w:type="dxa"/>
          </w:tcPr>
          <w:p w14:paraId="70049B04" w14:textId="33098002" w:rsidR="0013099A" w:rsidRPr="0031116C" w:rsidRDefault="00D815F6" w:rsidP="00DC49AB">
            <w:pPr>
              <w:rPr>
                <w:rFonts w:ascii="Open Sans" w:hAnsi="Open Sans" w:cs="Open Sans"/>
                <w:color w:val="auto"/>
                <w:sz w:val="18"/>
                <w:szCs w:val="18"/>
              </w:rPr>
            </w:pPr>
            <w:r>
              <w:rPr>
                <w:rFonts w:ascii="Open Sans" w:hAnsi="Open Sans" w:cs="Open Sans"/>
                <w:color w:val="auto"/>
                <w:sz w:val="18"/>
                <w:szCs w:val="18"/>
              </w:rPr>
              <w:t>6</w:t>
            </w:r>
          </w:p>
        </w:tc>
        <w:tc>
          <w:tcPr>
            <w:tcW w:w="6095" w:type="dxa"/>
          </w:tcPr>
          <w:p w14:paraId="7BBBDE63"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kraft 30L traité WS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14F7891" w14:textId="64875D9F" w:rsidR="0013099A" w:rsidRPr="0031116C" w:rsidRDefault="008E0EAD" w:rsidP="00DC49AB">
            <w:pPr>
              <w:rPr>
                <w:rFonts w:ascii="Open Sans" w:hAnsi="Open Sans" w:cs="Open Sans"/>
                <w:color w:val="auto"/>
                <w:sz w:val="18"/>
                <w:szCs w:val="18"/>
              </w:rPr>
            </w:pPr>
            <w:r w:rsidRPr="0031116C">
              <w:rPr>
                <w:rFonts w:ascii="Open Sans" w:hAnsi="Open Sans" w:cs="Open Sans"/>
                <w:color w:val="auto"/>
                <w:sz w:val="18"/>
                <w:szCs w:val="18"/>
              </w:rPr>
              <w:t>251 370</w:t>
            </w:r>
          </w:p>
        </w:tc>
      </w:tr>
      <w:tr w:rsidR="0013099A" w:rsidRPr="0031116C" w14:paraId="6A1C18E0" w14:textId="77777777" w:rsidTr="00B17A1B">
        <w:tc>
          <w:tcPr>
            <w:tcW w:w="779" w:type="dxa"/>
          </w:tcPr>
          <w:p w14:paraId="49CCCED4" w14:textId="794371AE" w:rsidR="0013099A" w:rsidRPr="0031116C" w:rsidRDefault="00D815F6" w:rsidP="00DC49AB">
            <w:pPr>
              <w:rPr>
                <w:rFonts w:ascii="Open Sans" w:hAnsi="Open Sans" w:cs="Open Sans"/>
                <w:color w:val="auto"/>
                <w:sz w:val="18"/>
                <w:szCs w:val="18"/>
              </w:rPr>
            </w:pPr>
            <w:r>
              <w:rPr>
                <w:rFonts w:ascii="Open Sans" w:hAnsi="Open Sans" w:cs="Open Sans"/>
                <w:color w:val="auto"/>
                <w:sz w:val="18"/>
                <w:szCs w:val="18"/>
              </w:rPr>
              <w:t>7</w:t>
            </w:r>
          </w:p>
        </w:tc>
        <w:tc>
          <w:tcPr>
            <w:tcW w:w="6095" w:type="dxa"/>
          </w:tcPr>
          <w:p w14:paraId="51278078"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kraft avec poignées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378532F" w14:textId="3613EA67" w:rsidR="0013099A" w:rsidRPr="0031116C" w:rsidRDefault="008E0EAD" w:rsidP="00DC49AB">
            <w:pPr>
              <w:rPr>
                <w:rFonts w:ascii="Open Sans" w:hAnsi="Open Sans" w:cs="Open Sans"/>
                <w:color w:val="auto"/>
                <w:sz w:val="18"/>
                <w:szCs w:val="18"/>
              </w:rPr>
            </w:pPr>
            <w:r w:rsidRPr="0031116C">
              <w:rPr>
                <w:rFonts w:ascii="Open Sans" w:hAnsi="Open Sans" w:cs="Open Sans"/>
                <w:color w:val="auto"/>
                <w:sz w:val="18"/>
                <w:szCs w:val="18"/>
              </w:rPr>
              <w:t>255 818</w:t>
            </w:r>
          </w:p>
        </w:tc>
      </w:tr>
    </w:tbl>
    <w:p w14:paraId="52F32B4E" w14:textId="77777777" w:rsidR="0013099A" w:rsidRPr="0031116C" w:rsidRDefault="0013099A" w:rsidP="0013099A">
      <w:pPr>
        <w:rPr>
          <w:rFonts w:ascii="Open Sans" w:hAnsi="Open Sans" w:cs="Open Sans"/>
          <w:b/>
          <w:caps/>
          <w:sz w:val="18"/>
          <w:szCs w:val="18"/>
        </w:rPr>
      </w:pPr>
    </w:p>
    <w:p w14:paraId="55D138AF" w14:textId="77777777" w:rsidR="0013099A" w:rsidRPr="0031116C" w:rsidRDefault="0013099A" w:rsidP="0013099A">
      <w:pPr>
        <w:rPr>
          <w:rFonts w:ascii="Open Sans" w:hAnsi="Open Sans" w:cs="Open Sans"/>
          <w:b/>
          <w:caps/>
          <w:sz w:val="18"/>
          <w:szCs w:val="18"/>
        </w:rPr>
      </w:pPr>
      <w:r w:rsidRPr="0031116C">
        <w:rPr>
          <w:rFonts w:ascii="Open Sans" w:hAnsi="Open Sans" w:cs="Open Sans"/>
          <w:b/>
          <w:caps/>
          <w:sz w:val="18"/>
          <w:szCs w:val="18"/>
        </w:rPr>
        <w:t>LOT N°8 : emballages ADR P650 et P620</w:t>
      </w:r>
    </w:p>
    <w:p w14:paraId="56787A3F" w14:textId="77777777" w:rsidR="0013099A" w:rsidRPr="0031116C" w:rsidRDefault="0013099A" w:rsidP="0013099A">
      <w:pPr>
        <w:rPr>
          <w:rFonts w:ascii="Century Gothic" w:hAnsi="Century Gothic" w:cs="Arial"/>
          <w:b/>
          <w:u w:val="single"/>
        </w:rPr>
      </w:pPr>
    </w:p>
    <w:tbl>
      <w:tblPr>
        <w:tblW w:w="96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729"/>
        <w:gridCol w:w="2126"/>
      </w:tblGrid>
      <w:tr w:rsidR="0013099A" w:rsidRPr="0031116C" w14:paraId="5E82394C" w14:textId="77777777" w:rsidTr="00B17A1B">
        <w:tc>
          <w:tcPr>
            <w:tcW w:w="779" w:type="dxa"/>
          </w:tcPr>
          <w:p w14:paraId="66F6B992"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N°</w:t>
            </w:r>
          </w:p>
        </w:tc>
        <w:tc>
          <w:tcPr>
            <w:tcW w:w="6729" w:type="dxa"/>
          </w:tcPr>
          <w:p w14:paraId="223A0B74" w14:textId="77777777"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Produits</w:t>
            </w:r>
          </w:p>
        </w:tc>
        <w:tc>
          <w:tcPr>
            <w:tcW w:w="2126" w:type="dxa"/>
          </w:tcPr>
          <w:p w14:paraId="27D62CD2" w14:textId="677389B0" w:rsidR="0013099A" w:rsidRPr="0031116C" w:rsidRDefault="0013099A" w:rsidP="0013099A">
            <w:pPr>
              <w:jc w:val="center"/>
              <w:rPr>
                <w:rFonts w:ascii="Open Sans" w:hAnsi="Open Sans" w:cs="Open Sans"/>
                <w:b/>
                <w:caps/>
                <w:sz w:val="18"/>
                <w:szCs w:val="18"/>
              </w:rPr>
            </w:pPr>
            <w:r w:rsidRPr="0031116C">
              <w:rPr>
                <w:rFonts w:ascii="Open Sans" w:hAnsi="Open Sans" w:cs="Open Sans"/>
                <w:b/>
                <w:caps/>
                <w:sz w:val="18"/>
                <w:szCs w:val="18"/>
              </w:rPr>
              <w:t xml:space="preserve">Quantités </w:t>
            </w:r>
            <w:r w:rsidR="008E0EAD" w:rsidRPr="0031116C">
              <w:rPr>
                <w:rFonts w:ascii="Open Sans" w:hAnsi="Open Sans" w:cs="Open Sans"/>
                <w:b/>
                <w:caps/>
                <w:sz w:val="18"/>
                <w:szCs w:val="18"/>
              </w:rPr>
              <w:t xml:space="preserve">UNITAIRES </w:t>
            </w:r>
            <w:r w:rsidRPr="0031116C">
              <w:rPr>
                <w:rFonts w:ascii="Open Sans" w:hAnsi="Open Sans" w:cs="Open Sans"/>
                <w:b/>
                <w:caps/>
                <w:sz w:val="18"/>
                <w:szCs w:val="18"/>
              </w:rPr>
              <w:t>annuelles estimées</w:t>
            </w:r>
          </w:p>
        </w:tc>
      </w:tr>
      <w:tr w:rsidR="0013099A" w:rsidRPr="0031116C" w14:paraId="701B7E35" w14:textId="77777777" w:rsidTr="00B17A1B">
        <w:trPr>
          <w:trHeight w:val="311"/>
        </w:trPr>
        <w:tc>
          <w:tcPr>
            <w:tcW w:w="779" w:type="dxa"/>
          </w:tcPr>
          <w:p w14:paraId="44DCFD9D"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w:t>
            </w:r>
          </w:p>
        </w:tc>
        <w:tc>
          <w:tcPr>
            <w:tcW w:w="6729" w:type="dxa"/>
            <w:tcBorders>
              <w:top w:val="single" w:sz="4" w:space="0" w:color="auto"/>
              <w:left w:val="single" w:sz="4" w:space="0" w:color="auto"/>
              <w:bottom w:val="single" w:sz="4" w:space="0" w:color="auto"/>
              <w:right w:val="single" w:sz="4" w:space="0" w:color="auto"/>
            </w:tcBorders>
            <w:shd w:val="clear" w:color="auto" w:fill="auto"/>
            <w:vAlign w:val="center"/>
          </w:tcPr>
          <w:p w14:paraId="6CFA442D" w14:textId="005357AB"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Emballage secondaire P650, souple – petit format, type A</w:t>
            </w:r>
            <w:r w:rsidR="00A77CB2" w:rsidRPr="0031116C">
              <w:rPr>
                <w:rFonts w:ascii="Open Sans" w:hAnsi="Open Sans" w:cs="Open Sans"/>
                <w:color w:val="auto"/>
                <w:sz w:val="18"/>
                <w:szCs w:val="18"/>
              </w:rPr>
              <w:t>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81671E0" w14:textId="107B6D7C"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60 546</w:t>
            </w:r>
          </w:p>
        </w:tc>
      </w:tr>
      <w:tr w:rsidR="0013099A" w:rsidRPr="0031116C" w14:paraId="6D4FB5E6" w14:textId="77777777" w:rsidTr="00B17A1B">
        <w:trPr>
          <w:trHeight w:val="287"/>
        </w:trPr>
        <w:tc>
          <w:tcPr>
            <w:tcW w:w="779" w:type="dxa"/>
          </w:tcPr>
          <w:p w14:paraId="69C59D4E"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2</w:t>
            </w:r>
          </w:p>
        </w:tc>
        <w:tc>
          <w:tcPr>
            <w:tcW w:w="6729" w:type="dxa"/>
            <w:tcBorders>
              <w:top w:val="nil"/>
              <w:left w:val="single" w:sz="4" w:space="0" w:color="auto"/>
              <w:bottom w:val="single" w:sz="4" w:space="0" w:color="auto"/>
              <w:right w:val="single" w:sz="4" w:space="0" w:color="auto"/>
            </w:tcBorders>
            <w:shd w:val="clear" w:color="auto" w:fill="auto"/>
            <w:vAlign w:val="center"/>
          </w:tcPr>
          <w:p w14:paraId="5D30A275"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Emballage secondaire P650, souple – format moyen – type A4</w:t>
            </w:r>
          </w:p>
        </w:tc>
        <w:tc>
          <w:tcPr>
            <w:tcW w:w="2126" w:type="dxa"/>
            <w:tcBorders>
              <w:top w:val="nil"/>
              <w:left w:val="single" w:sz="4" w:space="0" w:color="auto"/>
              <w:bottom w:val="single" w:sz="4" w:space="0" w:color="auto"/>
              <w:right w:val="single" w:sz="4" w:space="0" w:color="auto"/>
            </w:tcBorders>
            <w:shd w:val="clear" w:color="auto" w:fill="auto"/>
            <w:vAlign w:val="center"/>
          </w:tcPr>
          <w:p w14:paraId="2DD55CA3" w14:textId="1E4753AA"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94 968</w:t>
            </w:r>
          </w:p>
        </w:tc>
      </w:tr>
      <w:tr w:rsidR="0013099A" w:rsidRPr="0031116C" w14:paraId="24101727" w14:textId="77777777" w:rsidTr="00B17A1B">
        <w:trPr>
          <w:trHeight w:val="277"/>
        </w:trPr>
        <w:tc>
          <w:tcPr>
            <w:tcW w:w="779" w:type="dxa"/>
          </w:tcPr>
          <w:p w14:paraId="26022CD8"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3</w:t>
            </w:r>
          </w:p>
        </w:tc>
        <w:tc>
          <w:tcPr>
            <w:tcW w:w="6729" w:type="dxa"/>
            <w:tcBorders>
              <w:top w:val="nil"/>
              <w:left w:val="single" w:sz="4" w:space="0" w:color="auto"/>
              <w:bottom w:val="single" w:sz="4" w:space="0" w:color="auto"/>
              <w:right w:val="single" w:sz="4" w:space="0" w:color="auto"/>
            </w:tcBorders>
            <w:shd w:val="clear" w:color="auto" w:fill="auto"/>
            <w:vAlign w:val="center"/>
          </w:tcPr>
          <w:p w14:paraId="3C7F30B6" w14:textId="596E1C5E"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Emballage secondaire P650, souple – grand format – type A</w:t>
            </w:r>
            <w:r w:rsidR="00A77CB2" w:rsidRPr="0031116C">
              <w:rPr>
                <w:rFonts w:ascii="Open Sans" w:hAnsi="Open Sans" w:cs="Open Sans"/>
                <w:color w:val="auto"/>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tcPr>
          <w:p w14:paraId="767C9293" w14:textId="4E8C46B5"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280 360</w:t>
            </w:r>
          </w:p>
        </w:tc>
      </w:tr>
      <w:tr w:rsidR="0013099A" w:rsidRPr="0031116C" w14:paraId="7F329CBF" w14:textId="77777777" w:rsidTr="00B17A1B">
        <w:tc>
          <w:tcPr>
            <w:tcW w:w="779" w:type="dxa"/>
          </w:tcPr>
          <w:p w14:paraId="1854EF7D"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4</w:t>
            </w:r>
          </w:p>
        </w:tc>
        <w:tc>
          <w:tcPr>
            <w:tcW w:w="6729" w:type="dxa"/>
            <w:tcBorders>
              <w:top w:val="nil"/>
              <w:left w:val="single" w:sz="4" w:space="0" w:color="auto"/>
              <w:bottom w:val="single" w:sz="4" w:space="0" w:color="auto"/>
              <w:right w:val="single" w:sz="4" w:space="0" w:color="auto"/>
            </w:tcBorders>
            <w:shd w:val="clear" w:color="auto" w:fill="auto"/>
            <w:vAlign w:val="center"/>
          </w:tcPr>
          <w:p w14:paraId="0D744A5B"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Emballage tertiaire P650 pour emballage secondaire P650 souple A5</w:t>
            </w:r>
          </w:p>
        </w:tc>
        <w:tc>
          <w:tcPr>
            <w:tcW w:w="2126" w:type="dxa"/>
            <w:tcBorders>
              <w:top w:val="nil"/>
              <w:left w:val="single" w:sz="4" w:space="0" w:color="auto"/>
              <w:bottom w:val="single" w:sz="4" w:space="0" w:color="auto"/>
              <w:right w:val="single" w:sz="4" w:space="0" w:color="auto"/>
            </w:tcBorders>
            <w:shd w:val="clear" w:color="auto" w:fill="auto"/>
            <w:vAlign w:val="center"/>
          </w:tcPr>
          <w:p w14:paraId="41554486" w14:textId="6B466D2F"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1364</w:t>
            </w:r>
          </w:p>
        </w:tc>
      </w:tr>
      <w:tr w:rsidR="0013099A" w:rsidRPr="0031116C" w14:paraId="531422C2" w14:textId="77777777" w:rsidTr="00B17A1B">
        <w:tc>
          <w:tcPr>
            <w:tcW w:w="779" w:type="dxa"/>
          </w:tcPr>
          <w:p w14:paraId="53B443F2"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5</w:t>
            </w:r>
          </w:p>
        </w:tc>
        <w:tc>
          <w:tcPr>
            <w:tcW w:w="6729" w:type="dxa"/>
            <w:tcBorders>
              <w:top w:val="nil"/>
              <w:left w:val="single" w:sz="4" w:space="0" w:color="auto"/>
              <w:bottom w:val="single" w:sz="4" w:space="0" w:color="auto"/>
              <w:right w:val="single" w:sz="4" w:space="0" w:color="auto"/>
            </w:tcBorders>
            <w:shd w:val="clear" w:color="auto" w:fill="auto"/>
            <w:vAlign w:val="center"/>
          </w:tcPr>
          <w:p w14:paraId="459F7ECB"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Emballage tertiaire P650 pour emballage secondaire P650 souple A4</w:t>
            </w:r>
          </w:p>
        </w:tc>
        <w:tc>
          <w:tcPr>
            <w:tcW w:w="2126" w:type="dxa"/>
            <w:tcBorders>
              <w:top w:val="nil"/>
              <w:left w:val="single" w:sz="4" w:space="0" w:color="auto"/>
              <w:bottom w:val="single" w:sz="4" w:space="0" w:color="auto"/>
              <w:right w:val="single" w:sz="4" w:space="0" w:color="auto"/>
            </w:tcBorders>
            <w:shd w:val="clear" w:color="auto" w:fill="auto"/>
            <w:vAlign w:val="center"/>
          </w:tcPr>
          <w:p w14:paraId="12D01075" w14:textId="41BDE25F"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8695</w:t>
            </w:r>
          </w:p>
        </w:tc>
      </w:tr>
      <w:tr w:rsidR="0013099A" w:rsidRPr="0031116C" w14:paraId="6863D3CA" w14:textId="77777777" w:rsidTr="00B17A1B">
        <w:tc>
          <w:tcPr>
            <w:tcW w:w="779" w:type="dxa"/>
          </w:tcPr>
          <w:p w14:paraId="4686468A"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6</w:t>
            </w:r>
          </w:p>
        </w:tc>
        <w:tc>
          <w:tcPr>
            <w:tcW w:w="6729" w:type="dxa"/>
            <w:tcBorders>
              <w:top w:val="nil"/>
              <w:left w:val="single" w:sz="4" w:space="0" w:color="auto"/>
              <w:bottom w:val="single" w:sz="4" w:space="0" w:color="auto"/>
              <w:right w:val="single" w:sz="4" w:space="0" w:color="auto"/>
            </w:tcBorders>
            <w:shd w:val="clear" w:color="auto" w:fill="auto"/>
            <w:vAlign w:val="center"/>
          </w:tcPr>
          <w:p w14:paraId="284D02B6"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Emballage tertiaire P650 pour emballage secondaire P650 souple A3</w:t>
            </w:r>
          </w:p>
        </w:tc>
        <w:tc>
          <w:tcPr>
            <w:tcW w:w="2126" w:type="dxa"/>
            <w:tcBorders>
              <w:top w:val="nil"/>
              <w:left w:val="single" w:sz="4" w:space="0" w:color="auto"/>
              <w:bottom w:val="single" w:sz="4" w:space="0" w:color="auto"/>
              <w:right w:val="single" w:sz="4" w:space="0" w:color="auto"/>
            </w:tcBorders>
            <w:shd w:val="clear" w:color="auto" w:fill="auto"/>
            <w:vAlign w:val="center"/>
          </w:tcPr>
          <w:p w14:paraId="2D6DCD25" w14:textId="262FA164"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255</w:t>
            </w:r>
          </w:p>
        </w:tc>
      </w:tr>
      <w:tr w:rsidR="0013099A" w:rsidRPr="0031116C" w14:paraId="1555F7D3" w14:textId="77777777" w:rsidTr="00B17A1B">
        <w:trPr>
          <w:trHeight w:val="317"/>
        </w:trPr>
        <w:tc>
          <w:tcPr>
            <w:tcW w:w="779" w:type="dxa"/>
          </w:tcPr>
          <w:p w14:paraId="58C0D3EF"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7</w:t>
            </w:r>
          </w:p>
        </w:tc>
        <w:tc>
          <w:tcPr>
            <w:tcW w:w="6729" w:type="dxa"/>
            <w:tcBorders>
              <w:top w:val="nil"/>
              <w:left w:val="single" w:sz="4" w:space="0" w:color="auto"/>
              <w:bottom w:val="single" w:sz="4" w:space="0" w:color="auto"/>
              <w:right w:val="single" w:sz="4" w:space="0" w:color="auto"/>
            </w:tcBorders>
            <w:shd w:val="clear" w:color="auto" w:fill="auto"/>
            <w:vAlign w:val="center"/>
          </w:tcPr>
          <w:p w14:paraId="788F52B6"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Matière absorbante</w:t>
            </w:r>
          </w:p>
        </w:tc>
        <w:tc>
          <w:tcPr>
            <w:tcW w:w="2126" w:type="dxa"/>
            <w:tcBorders>
              <w:top w:val="nil"/>
              <w:left w:val="single" w:sz="4" w:space="0" w:color="auto"/>
              <w:bottom w:val="single" w:sz="4" w:space="0" w:color="auto"/>
              <w:right w:val="single" w:sz="4" w:space="0" w:color="auto"/>
            </w:tcBorders>
            <w:shd w:val="clear" w:color="auto" w:fill="auto"/>
            <w:vAlign w:val="center"/>
          </w:tcPr>
          <w:p w14:paraId="2D64F69F" w14:textId="0309411A"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8 000</w:t>
            </w:r>
          </w:p>
        </w:tc>
      </w:tr>
      <w:tr w:rsidR="0013099A" w:rsidRPr="0031116C" w14:paraId="04A0A403" w14:textId="77777777" w:rsidTr="00B17A1B">
        <w:trPr>
          <w:trHeight w:val="279"/>
        </w:trPr>
        <w:tc>
          <w:tcPr>
            <w:tcW w:w="779" w:type="dxa"/>
          </w:tcPr>
          <w:p w14:paraId="1E1106C3"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8</w:t>
            </w:r>
          </w:p>
        </w:tc>
        <w:tc>
          <w:tcPr>
            <w:tcW w:w="6729" w:type="dxa"/>
            <w:tcBorders>
              <w:top w:val="nil"/>
              <w:left w:val="single" w:sz="4" w:space="0" w:color="auto"/>
              <w:bottom w:val="single" w:sz="4" w:space="0" w:color="auto"/>
              <w:right w:val="single" w:sz="4" w:space="0" w:color="auto"/>
            </w:tcBorders>
            <w:shd w:val="clear" w:color="auto" w:fill="auto"/>
            <w:vAlign w:val="center"/>
          </w:tcPr>
          <w:p w14:paraId="0E3D27A8"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Etiquette UN3373</w:t>
            </w:r>
          </w:p>
        </w:tc>
        <w:tc>
          <w:tcPr>
            <w:tcW w:w="2126" w:type="dxa"/>
            <w:tcBorders>
              <w:top w:val="nil"/>
              <w:left w:val="single" w:sz="4" w:space="0" w:color="auto"/>
              <w:bottom w:val="single" w:sz="4" w:space="0" w:color="auto"/>
              <w:right w:val="single" w:sz="4" w:space="0" w:color="auto"/>
            </w:tcBorders>
            <w:shd w:val="clear" w:color="auto" w:fill="auto"/>
            <w:vAlign w:val="center"/>
          </w:tcPr>
          <w:p w14:paraId="5B271014" w14:textId="75590246" w:rsidR="0013099A" w:rsidRPr="0031116C" w:rsidRDefault="00063BD0" w:rsidP="00DC49AB">
            <w:pPr>
              <w:rPr>
                <w:rFonts w:ascii="Open Sans" w:hAnsi="Open Sans" w:cs="Open Sans"/>
                <w:color w:val="auto"/>
                <w:sz w:val="18"/>
                <w:szCs w:val="18"/>
              </w:rPr>
            </w:pPr>
            <w:r>
              <w:rPr>
                <w:rFonts w:ascii="Open Sans" w:hAnsi="Open Sans" w:cs="Open Sans"/>
                <w:color w:val="auto"/>
                <w:sz w:val="18"/>
                <w:szCs w:val="18"/>
              </w:rPr>
              <w:t>8000</w:t>
            </w:r>
          </w:p>
        </w:tc>
      </w:tr>
      <w:tr w:rsidR="0013099A" w:rsidRPr="0031116C" w14:paraId="01AF05A7" w14:textId="77777777" w:rsidTr="00B17A1B">
        <w:tc>
          <w:tcPr>
            <w:tcW w:w="779" w:type="dxa"/>
          </w:tcPr>
          <w:p w14:paraId="21C0CB47"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9</w:t>
            </w:r>
          </w:p>
        </w:tc>
        <w:tc>
          <w:tcPr>
            <w:tcW w:w="6729" w:type="dxa"/>
            <w:tcBorders>
              <w:top w:val="nil"/>
              <w:left w:val="single" w:sz="4" w:space="0" w:color="auto"/>
              <w:bottom w:val="single" w:sz="4" w:space="0" w:color="auto"/>
              <w:right w:val="single" w:sz="4" w:space="0" w:color="auto"/>
            </w:tcBorders>
            <w:shd w:val="clear" w:color="auto" w:fill="auto"/>
            <w:vAlign w:val="center"/>
          </w:tcPr>
          <w:p w14:paraId="7C432181"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Emballage P620 secondaire + tertiaire pour le transport d’un échantillon clinique de petite taille</w:t>
            </w:r>
          </w:p>
        </w:tc>
        <w:tc>
          <w:tcPr>
            <w:tcW w:w="2126" w:type="dxa"/>
            <w:tcBorders>
              <w:top w:val="nil"/>
              <w:left w:val="single" w:sz="4" w:space="0" w:color="auto"/>
              <w:bottom w:val="single" w:sz="4" w:space="0" w:color="auto"/>
              <w:right w:val="single" w:sz="4" w:space="0" w:color="auto"/>
            </w:tcBorders>
            <w:shd w:val="clear" w:color="auto" w:fill="auto"/>
            <w:vAlign w:val="center"/>
          </w:tcPr>
          <w:p w14:paraId="36695357" w14:textId="3D0B8ACC" w:rsidR="0013099A" w:rsidRPr="0031116C" w:rsidRDefault="00D815F6" w:rsidP="00DC49AB">
            <w:pPr>
              <w:rPr>
                <w:rFonts w:ascii="Open Sans" w:hAnsi="Open Sans" w:cs="Open Sans"/>
                <w:color w:val="auto"/>
                <w:sz w:val="18"/>
                <w:szCs w:val="18"/>
              </w:rPr>
            </w:pPr>
            <w:r>
              <w:rPr>
                <w:rFonts w:ascii="Open Sans" w:hAnsi="Open Sans" w:cs="Open Sans"/>
                <w:color w:val="auto"/>
                <w:sz w:val="18"/>
                <w:szCs w:val="18"/>
              </w:rPr>
              <w:t>213</w:t>
            </w:r>
          </w:p>
        </w:tc>
      </w:tr>
      <w:tr w:rsidR="0013099A" w:rsidRPr="0031116C" w14:paraId="7FEC5472" w14:textId="77777777" w:rsidTr="00B17A1B">
        <w:tc>
          <w:tcPr>
            <w:tcW w:w="779" w:type="dxa"/>
          </w:tcPr>
          <w:p w14:paraId="3278915D"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10</w:t>
            </w:r>
          </w:p>
        </w:tc>
        <w:tc>
          <w:tcPr>
            <w:tcW w:w="6729" w:type="dxa"/>
            <w:tcBorders>
              <w:top w:val="nil"/>
              <w:left w:val="single" w:sz="4" w:space="0" w:color="auto"/>
              <w:bottom w:val="single" w:sz="4" w:space="0" w:color="auto"/>
              <w:right w:val="single" w:sz="4" w:space="0" w:color="auto"/>
            </w:tcBorders>
            <w:shd w:val="clear" w:color="auto" w:fill="auto"/>
            <w:vAlign w:val="center"/>
          </w:tcPr>
          <w:p w14:paraId="566D7161"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Emballage P620 secondaire + tertiaire pour le transport de 3 à 4 tubes ou volume équivalent</w:t>
            </w:r>
          </w:p>
        </w:tc>
        <w:tc>
          <w:tcPr>
            <w:tcW w:w="2126" w:type="dxa"/>
            <w:tcBorders>
              <w:top w:val="nil"/>
              <w:left w:val="single" w:sz="4" w:space="0" w:color="auto"/>
              <w:bottom w:val="single" w:sz="4" w:space="0" w:color="auto"/>
              <w:right w:val="single" w:sz="4" w:space="0" w:color="auto"/>
            </w:tcBorders>
            <w:shd w:val="clear" w:color="auto" w:fill="auto"/>
            <w:vAlign w:val="center"/>
          </w:tcPr>
          <w:p w14:paraId="3FA389DA" w14:textId="0BE8217D"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96</w:t>
            </w:r>
          </w:p>
        </w:tc>
      </w:tr>
      <w:tr w:rsidR="0013099A" w:rsidRPr="0031116C" w14:paraId="4741B93B" w14:textId="77777777" w:rsidTr="00B17A1B">
        <w:tc>
          <w:tcPr>
            <w:tcW w:w="779" w:type="dxa"/>
          </w:tcPr>
          <w:p w14:paraId="28709AF8"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11</w:t>
            </w:r>
          </w:p>
        </w:tc>
        <w:tc>
          <w:tcPr>
            <w:tcW w:w="6729" w:type="dxa"/>
            <w:tcBorders>
              <w:top w:val="nil"/>
              <w:left w:val="single" w:sz="4" w:space="0" w:color="auto"/>
              <w:bottom w:val="single" w:sz="4" w:space="0" w:color="auto"/>
              <w:right w:val="single" w:sz="4" w:space="0" w:color="auto"/>
            </w:tcBorders>
            <w:shd w:val="clear" w:color="auto" w:fill="auto"/>
            <w:vAlign w:val="center"/>
          </w:tcPr>
          <w:p w14:paraId="02F5D1D2"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Emballage P620 secondaire + tertiaire pour le transport de 1 à 2 tubes longs ou volume équivalent</w:t>
            </w:r>
          </w:p>
        </w:tc>
        <w:tc>
          <w:tcPr>
            <w:tcW w:w="2126" w:type="dxa"/>
            <w:tcBorders>
              <w:top w:val="nil"/>
              <w:left w:val="single" w:sz="4" w:space="0" w:color="auto"/>
              <w:bottom w:val="single" w:sz="4" w:space="0" w:color="auto"/>
              <w:right w:val="single" w:sz="4" w:space="0" w:color="auto"/>
            </w:tcBorders>
            <w:shd w:val="clear" w:color="auto" w:fill="auto"/>
            <w:vAlign w:val="center"/>
          </w:tcPr>
          <w:p w14:paraId="2B7F21D5" w14:textId="22D11E06"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85</w:t>
            </w:r>
          </w:p>
        </w:tc>
      </w:tr>
      <w:tr w:rsidR="0013099A" w:rsidRPr="0031116C" w14:paraId="3E47A063" w14:textId="77777777" w:rsidTr="00B17A1B">
        <w:tc>
          <w:tcPr>
            <w:tcW w:w="779" w:type="dxa"/>
          </w:tcPr>
          <w:p w14:paraId="3F6BD68A"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12</w:t>
            </w:r>
          </w:p>
        </w:tc>
        <w:tc>
          <w:tcPr>
            <w:tcW w:w="6729" w:type="dxa"/>
            <w:tcBorders>
              <w:top w:val="nil"/>
              <w:left w:val="single" w:sz="4" w:space="0" w:color="auto"/>
              <w:bottom w:val="single" w:sz="4" w:space="0" w:color="auto"/>
              <w:right w:val="single" w:sz="4" w:space="0" w:color="auto"/>
            </w:tcBorders>
            <w:shd w:val="clear" w:color="auto" w:fill="auto"/>
            <w:vAlign w:val="center"/>
          </w:tcPr>
          <w:p w14:paraId="27123843" w14:textId="77777777" w:rsidR="0013099A" w:rsidRPr="0031116C" w:rsidRDefault="0013099A" w:rsidP="0013099A">
            <w:pPr>
              <w:rPr>
                <w:rFonts w:ascii="Open Sans" w:hAnsi="Open Sans" w:cs="Open Sans"/>
                <w:color w:val="auto"/>
                <w:sz w:val="18"/>
                <w:szCs w:val="18"/>
              </w:rPr>
            </w:pPr>
            <w:r w:rsidRPr="0031116C">
              <w:rPr>
                <w:rFonts w:ascii="Open Sans" w:hAnsi="Open Sans" w:cs="Open Sans"/>
                <w:color w:val="auto"/>
                <w:sz w:val="18"/>
                <w:szCs w:val="18"/>
              </w:rPr>
              <w:t>Emballage P620 secondaire + tertiaire pour le transport de boites de pétri</w:t>
            </w:r>
          </w:p>
        </w:tc>
        <w:tc>
          <w:tcPr>
            <w:tcW w:w="2126" w:type="dxa"/>
            <w:tcBorders>
              <w:top w:val="nil"/>
              <w:left w:val="single" w:sz="4" w:space="0" w:color="auto"/>
              <w:bottom w:val="single" w:sz="4" w:space="0" w:color="auto"/>
              <w:right w:val="single" w:sz="4" w:space="0" w:color="auto"/>
            </w:tcBorders>
            <w:shd w:val="clear" w:color="auto" w:fill="auto"/>
            <w:vAlign w:val="center"/>
          </w:tcPr>
          <w:p w14:paraId="01052ACD" w14:textId="6169A932"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104</w:t>
            </w:r>
          </w:p>
        </w:tc>
      </w:tr>
    </w:tbl>
    <w:p w14:paraId="5CE0CC5B" w14:textId="77777777" w:rsidR="0013099A" w:rsidRPr="0031116C" w:rsidRDefault="0013099A" w:rsidP="0013099A">
      <w:pPr>
        <w:rPr>
          <w:rFonts w:ascii="Open Sans" w:hAnsi="Open Sans" w:cs="Open Sans"/>
          <w:color w:val="auto"/>
          <w:sz w:val="18"/>
          <w:szCs w:val="18"/>
        </w:rPr>
      </w:pPr>
    </w:p>
    <w:p w14:paraId="370CB4EC" w14:textId="77777777" w:rsidR="0013099A" w:rsidRPr="0031116C" w:rsidRDefault="0013099A" w:rsidP="0013099A">
      <w:pPr>
        <w:rPr>
          <w:rFonts w:ascii="Open Sans" w:hAnsi="Open Sans" w:cs="Open Sans"/>
          <w:b/>
          <w:caps/>
          <w:sz w:val="18"/>
          <w:szCs w:val="18"/>
        </w:rPr>
      </w:pPr>
      <w:r w:rsidRPr="0031116C">
        <w:rPr>
          <w:rFonts w:ascii="Century Gothic" w:hAnsi="Century Gothic" w:cs="Arial"/>
          <w:b/>
          <w:u w:val="single"/>
        </w:rPr>
        <w:br w:type="page"/>
      </w:r>
      <w:r w:rsidRPr="0031116C">
        <w:rPr>
          <w:rFonts w:ascii="Open Sans" w:hAnsi="Open Sans" w:cs="Open Sans"/>
          <w:b/>
          <w:caps/>
          <w:sz w:val="18"/>
          <w:szCs w:val="18"/>
        </w:rPr>
        <w:lastRenderedPageBreak/>
        <w:t>LOT N°9 : sacs bassin pour recueil des excréta</w:t>
      </w:r>
    </w:p>
    <w:p w14:paraId="7D8590DB" w14:textId="77777777" w:rsidR="0013099A" w:rsidRPr="0031116C" w:rsidRDefault="0013099A" w:rsidP="0013099A">
      <w:pPr>
        <w:rPr>
          <w:rFonts w:ascii="Century Gothic" w:hAnsi="Century Gothic" w:cs="Arial"/>
          <w:b/>
          <w:u w:val="single"/>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13099A" w:rsidRPr="0031116C" w14:paraId="1A4E92D6" w14:textId="77777777" w:rsidTr="007963EF">
        <w:tc>
          <w:tcPr>
            <w:tcW w:w="779" w:type="dxa"/>
          </w:tcPr>
          <w:p w14:paraId="08131A92" w14:textId="77777777" w:rsidR="0013099A" w:rsidRPr="0031116C" w:rsidRDefault="0013099A" w:rsidP="00DC49AB">
            <w:pPr>
              <w:jc w:val="center"/>
              <w:rPr>
                <w:rFonts w:ascii="Open Sans" w:hAnsi="Open Sans" w:cs="Open Sans"/>
                <w:b/>
                <w:caps/>
                <w:sz w:val="18"/>
                <w:szCs w:val="18"/>
              </w:rPr>
            </w:pPr>
            <w:r w:rsidRPr="0031116C">
              <w:rPr>
                <w:rFonts w:ascii="Open Sans" w:hAnsi="Open Sans" w:cs="Open Sans"/>
                <w:b/>
                <w:caps/>
                <w:sz w:val="18"/>
                <w:szCs w:val="18"/>
              </w:rPr>
              <w:t>N°</w:t>
            </w:r>
          </w:p>
        </w:tc>
        <w:tc>
          <w:tcPr>
            <w:tcW w:w="6095" w:type="dxa"/>
          </w:tcPr>
          <w:p w14:paraId="5FEF1400" w14:textId="77777777" w:rsidR="0013099A" w:rsidRPr="0031116C" w:rsidRDefault="0013099A" w:rsidP="00DC49AB">
            <w:pPr>
              <w:jc w:val="center"/>
              <w:rPr>
                <w:rFonts w:ascii="Open Sans" w:hAnsi="Open Sans" w:cs="Open Sans"/>
                <w:b/>
                <w:caps/>
                <w:sz w:val="18"/>
                <w:szCs w:val="18"/>
              </w:rPr>
            </w:pPr>
            <w:r w:rsidRPr="0031116C">
              <w:rPr>
                <w:rFonts w:ascii="Open Sans" w:hAnsi="Open Sans" w:cs="Open Sans"/>
                <w:b/>
                <w:caps/>
                <w:sz w:val="18"/>
                <w:szCs w:val="18"/>
              </w:rPr>
              <w:t>Produits</w:t>
            </w:r>
          </w:p>
        </w:tc>
        <w:tc>
          <w:tcPr>
            <w:tcW w:w="2268" w:type="dxa"/>
          </w:tcPr>
          <w:p w14:paraId="71DF3058" w14:textId="2E99C7A1" w:rsidR="0013099A" w:rsidRPr="0031116C" w:rsidRDefault="0013099A" w:rsidP="00DC49AB">
            <w:pPr>
              <w:jc w:val="center"/>
              <w:rPr>
                <w:rFonts w:ascii="Open Sans" w:hAnsi="Open Sans" w:cs="Open Sans"/>
                <w:b/>
                <w:caps/>
                <w:sz w:val="18"/>
                <w:szCs w:val="18"/>
              </w:rPr>
            </w:pPr>
            <w:r w:rsidRPr="0031116C">
              <w:rPr>
                <w:rFonts w:ascii="Open Sans" w:hAnsi="Open Sans" w:cs="Open Sans"/>
                <w:b/>
                <w:caps/>
                <w:sz w:val="18"/>
                <w:szCs w:val="18"/>
              </w:rPr>
              <w:t>Quantités</w:t>
            </w:r>
            <w:r w:rsidR="00A77CB2" w:rsidRPr="0031116C">
              <w:rPr>
                <w:rFonts w:ascii="Open Sans" w:hAnsi="Open Sans" w:cs="Open Sans"/>
                <w:b/>
                <w:caps/>
                <w:sz w:val="18"/>
                <w:szCs w:val="18"/>
              </w:rPr>
              <w:t xml:space="preserve"> UNITAIRES</w:t>
            </w:r>
            <w:r w:rsidRPr="0031116C">
              <w:rPr>
                <w:rFonts w:ascii="Open Sans" w:hAnsi="Open Sans" w:cs="Open Sans"/>
                <w:b/>
                <w:caps/>
                <w:sz w:val="18"/>
                <w:szCs w:val="18"/>
              </w:rPr>
              <w:t xml:space="preserve"> annuelles estimées</w:t>
            </w:r>
          </w:p>
        </w:tc>
      </w:tr>
      <w:tr w:rsidR="0013099A" w:rsidRPr="0031116C" w14:paraId="5FED5724" w14:textId="77777777" w:rsidTr="007963EF">
        <w:trPr>
          <w:trHeight w:val="424"/>
        </w:trPr>
        <w:tc>
          <w:tcPr>
            <w:tcW w:w="779" w:type="dxa"/>
            <w:vAlign w:val="center"/>
          </w:tcPr>
          <w:p w14:paraId="5363E0C0"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1</w:t>
            </w:r>
          </w:p>
        </w:tc>
        <w:tc>
          <w:tcPr>
            <w:tcW w:w="6095" w:type="dxa"/>
            <w:vAlign w:val="center"/>
          </w:tcPr>
          <w:p w14:paraId="39B20AC1"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Sac bassin pour recueil des excréta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E536241" w14:textId="01F1AE1D"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472 481</w:t>
            </w:r>
          </w:p>
        </w:tc>
      </w:tr>
      <w:tr w:rsidR="0013099A" w:rsidRPr="0031116C" w14:paraId="34FF256A" w14:textId="77777777" w:rsidTr="007963EF">
        <w:trPr>
          <w:trHeight w:val="414"/>
        </w:trPr>
        <w:tc>
          <w:tcPr>
            <w:tcW w:w="779" w:type="dxa"/>
            <w:vAlign w:val="center"/>
          </w:tcPr>
          <w:p w14:paraId="2F34DFEA"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2</w:t>
            </w:r>
          </w:p>
        </w:tc>
        <w:tc>
          <w:tcPr>
            <w:tcW w:w="6095" w:type="dxa"/>
            <w:vAlign w:val="center"/>
          </w:tcPr>
          <w:p w14:paraId="1A7ED3B3" w14:textId="77777777" w:rsidR="0013099A" w:rsidRPr="0031116C" w:rsidRDefault="0013099A" w:rsidP="00DC49AB">
            <w:pPr>
              <w:rPr>
                <w:rFonts w:ascii="Open Sans" w:hAnsi="Open Sans" w:cs="Open Sans"/>
                <w:color w:val="auto"/>
                <w:sz w:val="18"/>
                <w:szCs w:val="18"/>
              </w:rPr>
            </w:pPr>
            <w:r w:rsidRPr="0031116C">
              <w:rPr>
                <w:rFonts w:ascii="Open Sans" w:hAnsi="Open Sans" w:cs="Open Sans"/>
                <w:color w:val="auto"/>
                <w:sz w:val="18"/>
                <w:szCs w:val="18"/>
              </w:rPr>
              <w:t>Tampon absorbant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E8C3CA4" w14:textId="774AF0F9" w:rsidR="0013099A" w:rsidRPr="0031116C" w:rsidRDefault="00A77CB2" w:rsidP="00DC49AB">
            <w:pPr>
              <w:rPr>
                <w:rFonts w:ascii="Open Sans" w:hAnsi="Open Sans" w:cs="Open Sans"/>
                <w:color w:val="auto"/>
                <w:sz w:val="18"/>
                <w:szCs w:val="18"/>
              </w:rPr>
            </w:pPr>
            <w:r w:rsidRPr="0031116C">
              <w:rPr>
                <w:rFonts w:ascii="Open Sans" w:hAnsi="Open Sans" w:cs="Open Sans"/>
                <w:color w:val="auto"/>
                <w:sz w:val="18"/>
                <w:szCs w:val="18"/>
              </w:rPr>
              <w:t>8 582</w:t>
            </w:r>
          </w:p>
        </w:tc>
      </w:tr>
      <w:tr w:rsidR="007963EF" w:rsidRPr="0031116C" w14:paraId="3C583B7C" w14:textId="77777777" w:rsidTr="007963EF">
        <w:trPr>
          <w:trHeight w:val="414"/>
        </w:trPr>
        <w:tc>
          <w:tcPr>
            <w:tcW w:w="779" w:type="dxa"/>
            <w:tcBorders>
              <w:top w:val="single" w:sz="4" w:space="0" w:color="auto"/>
              <w:left w:val="single" w:sz="4" w:space="0" w:color="auto"/>
              <w:bottom w:val="single" w:sz="4" w:space="0" w:color="auto"/>
              <w:right w:val="single" w:sz="4" w:space="0" w:color="auto"/>
            </w:tcBorders>
            <w:vAlign w:val="center"/>
          </w:tcPr>
          <w:p w14:paraId="05AA0D79" w14:textId="280AC529" w:rsidR="007963EF" w:rsidRPr="0031116C" w:rsidRDefault="007963EF" w:rsidP="0011273E">
            <w:pPr>
              <w:rPr>
                <w:rFonts w:ascii="Open Sans" w:hAnsi="Open Sans" w:cs="Open Sans"/>
                <w:color w:val="auto"/>
                <w:sz w:val="18"/>
                <w:szCs w:val="18"/>
              </w:rPr>
            </w:pPr>
            <w:r w:rsidRPr="0031116C">
              <w:rPr>
                <w:rFonts w:ascii="Open Sans" w:hAnsi="Open Sans" w:cs="Open Sans"/>
                <w:color w:val="auto"/>
                <w:sz w:val="18"/>
                <w:szCs w:val="18"/>
              </w:rPr>
              <w:t>3</w:t>
            </w:r>
          </w:p>
        </w:tc>
        <w:tc>
          <w:tcPr>
            <w:tcW w:w="6095" w:type="dxa"/>
            <w:tcBorders>
              <w:top w:val="single" w:sz="4" w:space="0" w:color="auto"/>
              <w:left w:val="single" w:sz="4" w:space="0" w:color="auto"/>
              <w:bottom w:val="single" w:sz="4" w:space="0" w:color="auto"/>
              <w:right w:val="single" w:sz="4" w:space="0" w:color="auto"/>
            </w:tcBorders>
            <w:vAlign w:val="center"/>
          </w:tcPr>
          <w:p w14:paraId="67D37C4C" w14:textId="77777777" w:rsidR="007963EF" w:rsidRPr="0031116C" w:rsidRDefault="007963EF" w:rsidP="0011273E">
            <w:pPr>
              <w:rPr>
                <w:rFonts w:ascii="Open Sans" w:hAnsi="Open Sans" w:cs="Open Sans"/>
                <w:color w:val="auto"/>
                <w:sz w:val="18"/>
                <w:szCs w:val="18"/>
              </w:rPr>
            </w:pPr>
            <w:r w:rsidRPr="0031116C">
              <w:rPr>
                <w:rFonts w:ascii="Open Sans" w:hAnsi="Open Sans" w:cs="Open Sans"/>
                <w:color w:val="auto"/>
                <w:sz w:val="18"/>
                <w:szCs w:val="18"/>
              </w:rPr>
              <w:t>Sacs pour bassin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54694B" w14:textId="500AFAA5" w:rsidR="007963EF" w:rsidRPr="0031116C" w:rsidRDefault="007963EF" w:rsidP="0011273E">
            <w:pPr>
              <w:rPr>
                <w:rFonts w:ascii="Open Sans" w:hAnsi="Open Sans" w:cs="Open Sans"/>
                <w:color w:val="auto"/>
                <w:sz w:val="18"/>
                <w:szCs w:val="18"/>
              </w:rPr>
            </w:pPr>
            <w:r w:rsidRPr="0031116C">
              <w:rPr>
                <w:rFonts w:ascii="Open Sans" w:hAnsi="Open Sans" w:cs="Open Sans"/>
                <w:color w:val="auto"/>
                <w:sz w:val="18"/>
                <w:szCs w:val="18"/>
              </w:rPr>
              <w:t>1</w:t>
            </w:r>
            <w:r w:rsidR="00A77CB2" w:rsidRPr="0031116C">
              <w:rPr>
                <w:rFonts w:ascii="Open Sans" w:hAnsi="Open Sans" w:cs="Open Sans"/>
                <w:color w:val="auto"/>
                <w:sz w:val="18"/>
                <w:szCs w:val="18"/>
              </w:rPr>
              <w:t>18 153</w:t>
            </w:r>
          </w:p>
        </w:tc>
      </w:tr>
      <w:tr w:rsidR="007963EF" w:rsidRPr="0031116C" w14:paraId="4D437BB5" w14:textId="77777777" w:rsidTr="007963EF">
        <w:trPr>
          <w:trHeight w:val="414"/>
        </w:trPr>
        <w:tc>
          <w:tcPr>
            <w:tcW w:w="779" w:type="dxa"/>
            <w:tcBorders>
              <w:top w:val="single" w:sz="4" w:space="0" w:color="auto"/>
              <w:left w:val="single" w:sz="4" w:space="0" w:color="auto"/>
              <w:bottom w:val="single" w:sz="4" w:space="0" w:color="auto"/>
              <w:right w:val="single" w:sz="4" w:space="0" w:color="auto"/>
            </w:tcBorders>
            <w:vAlign w:val="center"/>
          </w:tcPr>
          <w:p w14:paraId="1FEEEAB3" w14:textId="1EF9EFE1" w:rsidR="007963EF" w:rsidRPr="0031116C" w:rsidRDefault="007963EF" w:rsidP="0011273E">
            <w:pPr>
              <w:rPr>
                <w:rFonts w:ascii="Open Sans" w:hAnsi="Open Sans" w:cs="Open Sans"/>
                <w:color w:val="auto"/>
                <w:sz w:val="18"/>
                <w:szCs w:val="18"/>
              </w:rPr>
            </w:pPr>
            <w:r w:rsidRPr="0031116C">
              <w:rPr>
                <w:rFonts w:ascii="Open Sans" w:hAnsi="Open Sans" w:cs="Open Sans"/>
                <w:color w:val="auto"/>
                <w:sz w:val="18"/>
                <w:szCs w:val="18"/>
              </w:rPr>
              <w:t>4</w:t>
            </w:r>
          </w:p>
        </w:tc>
        <w:tc>
          <w:tcPr>
            <w:tcW w:w="6095" w:type="dxa"/>
            <w:tcBorders>
              <w:top w:val="single" w:sz="4" w:space="0" w:color="auto"/>
              <w:left w:val="single" w:sz="4" w:space="0" w:color="auto"/>
              <w:bottom w:val="single" w:sz="4" w:space="0" w:color="auto"/>
              <w:right w:val="single" w:sz="4" w:space="0" w:color="auto"/>
            </w:tcBorders>
            <w:vAlign w:val="center"/>
          </w:tcPr>
          <w:p w14:paraId="2BAEA906" w14:textId="77777777" w:rsidR="007963EF" w:rsidRPr="0031116C" w:rsidRDefault="007963EF" w:rsidP="0011273E">
            <w:pPr>
              <w:rPr>
                <w:rFonts w:ascii="Open Sans" w:hAnsi="Open Sans" w:cs="Open Sans"/>
                <w:color w:val="auto"/>
                <w:sz w:val="18"/>
                <w:szCs w:val="18"/>
              </w:rPr>
            </w:pPr>
            <w:r w:rsidRPr="0031116C">
              <w:rPr>
                <w:rFonts w:ascii="Open Sans" w:hAnsi="Open Sans" w:cs="Open Sans"/>
                <w:color w:val="auto"/>
                <w:sz w:val="18"/>
                <w:szCs w:val="18"/>
              </w:rPr>
              <w:t>Sacs pour urinal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971668" w14:textId="6664EE0F" w:rsidR="007963EF" w:rsidRPr="0031116C" w:rsidRDefault="00A77CB2" w:rsidP="0011273E">
            <w:pPr>
              <w:rPr>
                <w:rFonts w:ascii="Open Sans" w:hAnsi="Open Sans" w:cs="Open Sans"/>
                <w:color w:val="auto"/>
                <w:sz w:val="18"/>
                <w:szCs w:val="18"/>
              </w:rPr>
            </w:pPr>
            <w:r w:rsidRPr="0031116C">
              <w:rPr>
                <w:rFonts w:ascii="Open Sans" w:hAnsi="Open Sans" w:cs="Open Sans"/>
                <w:color w:val="auto"/>
                <w:sz w:val="18"/>
                <w:szCs w:val="18"/>
              </w:rPr>
              <w:t>405 503</w:t>
            </w:r>
          </w:p>
        </w:tc>
      </w:tr>
    </w:tbl>
    <w:p w14:paraId="3B4B1213" w14:textId="77777777" w:rsidR="0013099A" w:rsidRPr="0031116C" w:rsidRDefault="0013099A" w:rsidP="0013099A">
      <w:pPr>
        <w:rPr>
          <w:rFonts w:ascii="Century Gothic" w:hAnsi="Century Gothic"/>
        </w:rPr>
      </w:pPr>
    </w:p>
    <w:p w14:paraId="38444B4B" w14:textId="447A28FA" w:rsidR="00DC49AB" w:rsidRPr="0031116C" w:rsidRDefault="00DC49AB" w:rsidP="00DC49AB">
      <w:pPr>
        <w:rPr>
          <w:rFonts w:ascii="Open Sans" w:hAnsi="Open Sans" w:cs="Open Sans"/>
          <w:b/>
          <w:caps/>
          <w:sz w:val="18"/>
          <w:szCs w:val="18"/>
        </w:rPr>
      </w:pPr>
      <w:r w:rsidRPr="0031116C">
        <w:rPr>
          <w:rFonts w:ascii="Open Sans" w:hAnsi="Open Sans" w:cs="Open Sans"/>
          <w:b/>
          <w:caps/>
          <w:sz w:val="18"/>
          <w:szCs w:val="18"/>
        </w:rPr>
        <w:t>LOT</w:t>
      </w:r>
      <w:r w:rsidR="00DD588E" w:rsidRPr="0031116C">
        <w:rPr>
          <w:rFonts w:ascii="Open Sans" w:hAnsi="Open Sans" w:cs="Open Sans"/>
          <w:b/>
          <w:caps/>
          <w:sz w:val="18"/>
          <w:szCs w:val="18"/>
        </w:rPr>
        <w:t xml:space="preserve"> N°</w:t>
      </w:r>
      <w:r w:rsidRPr="0031116C">
        <w:rPr>
          <w:rFonts w:ascii="Open Sans" w:hAnsi="Open Sans" w:cs="Open Sans"/>
          <w:b/>
          <w:caps/>
          <w:sz w:val="18"/>
          <w:szCs w:val="18"/>
        </w:rPr>
        <w:t>1</w:t>
      </w:r>
      <w:r w:rsidR="00DD588E" w:rsidRPr="0031116C">
        <w:rPr>
          <w:rFonts w:ascii="Open Sans" w:hAnsi="Open Sans" w:cs="Open Sans"/>
          <w:b/>
          <w:caps/>
          <w:sz w:val="18"/>
          <w:szCs w:val="18"/>
        </w:rPr>
        <w:t>0</w:t>
      </w:r>
      <w:r w:rsidRPr="0031116C">
        <w:rPr>
          <w:rFonts w:ascii="Open Sans" w:hAnsi="Open Sans" w:cs="Open Sans"/>
          <w:b/>
          <w:caps/>
          <w:sz w:val="18"/>
          <w:szCs w:val="18"/>
        </w:rPr>
        <w:t> : Fourniture, livraison de caisse cartonnée avec sache interne pour DASRI</w:t>
      </w:r>
    </w:p>
    <w:p w14:paraId="2F095556" w14:textId="77777777" w:rsidR="00DC49AB" w:rsidRPr="0031116C" w:rsidRDefault="00DC49AB" w:rsidP="00DC49AB">
      <w:pPr>
        <w:rPr>
          <w:rFonts w:ascii="Century Gothic" w:hAnsi="Century Gothic" w:cs="Arial"/>
          <w:b/>
          <w:sz w:val="22"/>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6312"/>
        <w:gridCol w:w="1767"/>
      </w:tblGrid>
      <w:tr w:rsidR="00DC49AB" w:rsidRPr="0031116C" w14:paraId="640E06F8" w14:textId="77777777" w:rsidTr="00DD588E">
        <w:tc>
          <w:tcPr>
            <w:tcW w:w="988" w:type="dxa"/>
          </w:tcPr>
          <w:p w14:paraId="141B9CF6" w14:textId="77777777" w:rsidR="00DC49AB" w:rsidRPr="0031116C" w:rsidRDefault="00DC49AB" w:rsidP="00B17A1B">
            <w:pPr>
              <w:jc w:val="center"/>
              <w:rPr>
                <w:rFonts w:ascii="Open Sans" w:hAnsi="Open Sans" w:cs="Open Sans"/>
                <w:b/>
                <w:caps/>
                <w:sz w:val="18"/>
                <w:szCs w:val="18"/>
              </w:rPr>
            </w:pPr>
            <w:r w:rsidRPr="0031116C">
              <w:rPr>
                <w:rFonts w:ascii="Open Sans" w:hAnsi="Open Sans" w:cs="Open Sans"/>
                <w:b/>
                <w:caps/>
                <w:sz w:val="18"/>
                <w:szCs w:val="18"/>
              </w:rPr>
              <w:t>N° article</w:t>
            </w:r>
          </w:p>
        </w:tc>
        <w:tc>
          <w:tcPr>
            <w:tcW w:w="6312" w:type="dxa"/>
          </w:tcPr>
          <w:p w14:paraId="02613F3F" w14:textId="77777777" w:rsidR="00DC49AB" w:rsidRPr="0031116C" w:rsidRDefault="00DC49AB" w:rsidP="00B17A1B">
            <w:pPr>
              <w:jc w:val="center"/>
              <w:rPr>
                <w:rFonts w:ascii="Open Sans" w:hAnsi="Open Sans" w:cs="Open Sans"/>
                <w:b/>
                <w:caps/>
                <w:sz w:val="18"/>
                <w:szCs w:val="18"/>
              </w:rPr>
            </w:pPr>
            <w:r w:rsidRPr="0031116C">
              <w:rPr>
                <w:rFonts w:ascii="Open Sans" w:hAnsi="Open Sans" w:cs="Open Sans"/>
                <w:b/>
                <w:caps/>
                <w:sz w:val="18"/>
                <w:szCs w:val="18"/>
              </w:rPr>
              <w:t>Produits</w:t>
            </w:r>
          </w:p>
        </w:tc>
        <w:tc>
          <w:tcPr>
            <w:tcW w:w="1767" w:type="dxa"/>
          </w:tcPr>
          <w:p w14:paraId="67C3F800" w14:textId="4C638875" w:rsidR="00DC49AB" w:rsidRPr="0031116C" w:rsidRDefault="00DC49AB" w:rsidP="00B17A1B">
            <w:pPr>
              <w:jc w:val="center"/>
              <w:rPr>
                <w:rFonts w:ascii="Open Sans" w:hAnsi="Open Sans" w:cs="Open Sans"/>
                <w:b/>
                <w:caps/>
                <w:sz w:val="18"/>
                <w:szCs w:val="18"/>
              </w:rPr>
            </w:pPr>
            <w:r w:rsidRPr="0031116C">
              <w:rPr>
                <w:rFonts w:ascii="Open Sans" w:hAnsi="Open Sans" w:cs="Open Sans"/>
                <w:b/>
                <w:caps/>
                <w:sz w:val="18"/>
                <w:szCs w:val="18"/>
              </w:rPr>
              <w:t xml:space="preserve">Quantités </w:t>
            </w:r>
            <w:r w:rsidR="000C73D8" w:rsidRPr="0031116C">
              <w:rPr>
                <w:rFonts w:ascii="Open Sans" w:hAnsi="Open Sans" w:cs="Open Sans"/>
                <w:b/>
                <w:caps/>
                <w:sz w:val="18"/>
                <w:szCs w:val="18"/>
              </w:rPr>
              <w:t xml:space="preserve">UNITAIRES </w:t>
            </w:r>
            <w:r w:rsidRPr="0031116C">
              <w:rPr>
                <w:rFonts w:ascii="Open Sans" w:hAnsi="Open Sans" w:cs="Open Sans"/>
                <w:b/>
                <w:caps/>
                <w:sz w:val="18"/>
                <w:szCs w:val="18"/>
              </w:rPr>
              <w:t>annuelles estimées</w:t>
            </w:r>
          </w:p>
        </w:tc>
      </w:tr>
      <w:tr w:rsidR="00DC49AB" w:rsidRPr="0031116C" w14:paraId="7C15AC87" w14:textId="77777777" w:rsidTr="00DD588E">
        <w:tc>
          <w:tcPr>
            <w:tcW w:w="988" w:type="dxa"/>
          </w:tcPr>
          <w:p w14:paraId="092E4950"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1</w:t>
            </w:r>
          </w:p>
        </w:tc>
        <w:tc>
          <w:tcPr>
            <w:tcW w:w="6312" w:type="dxa"/>
          </w:tcPr>
          <w:p w14:paraId="4FBF4725"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Caisse cartonnée avec sache interne pour DASRI ; </w:t>
            </w:r>
            <w:smartTag w:uri="urn:schemas-microsoft-com:office:smarttags" w:element="metricconverter">
              <w:smartTagPr>
                <w:attr w:name="ProductID" w:val="25 litres"/>
              </w:smartTagPr>
              <w:r w:rsidRPr="0031116C">
                <w:rPr>
                  <w:rFonts w:ascii="Open Sans" w:hAnsi="Open Sans" w:cs="Open Sans"/>
                  <w:color w:val="auto"/>
                  <w:sz w:val="18"/>
                  <w:szCs w:val="18"/>
                </w:rPr>
                <w:t>25 litres</w:t>
              </w:r>
            </w:smartTag>
            <w:r w:rsidRPr="0031116C">
              <w:rPr>
                <w:rFonts w:ascii="Open Sans" w:hAnsi="Open Sans" w:cs="Open Sans"/>
                <w:color w:val="auto"/>
                <w:sz w:val="18"/>
                <w:szCs w:val="18"/>
              </w:rPr>
              <w:t xml:space="preserve"> version haute </w:t>
            </w:r>
          </w:p>
        </w:tc>
        <w:tc>
          <w:tcPr>
            <w:tcW w:w="1767" w:type="dxa"/>
            <w:vAlign w:val="center"/>
          </w:tcPr>
          <w:p w14:paraId="78194269" w14:textId="40B2FECB"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4</w:t>
            </w:r>
            <w:r w:rsidR="000C73D8" w:rsidRPr="0031116C">
              <w:rPr>
                <w:rFonts w:ascii="Open Sans" w:hAnsi="Open Sans" w:cs="Open Sans"/>
                <w:color w:val="auto"/>
                <w:sz w:val="18"/>
                <w:szCs w:val="18"/>
              </w:rPr>
              <w:t>7 944</w:t>
            </w:r>
            <w:r w:rsidRPr="0031116C">
              <w:rPr>
                <w:rFonts w:ascii="Open Sans" w:hAnsi="Open Sans" w:cs="Open Sans"/>
                <w:color w:val="auto"/>
                <w:sz w:val="18"/>
                <w:szCs w:val="18"/>
              </w:rPr>
              <w:t xml:space="preserve"> unités</w:t>
            </w:r>
          </w:p>
        </w:tc>
      </w:tr>
      <w:tr w:rsidR="00DC49AB" w:rsidRPr="0031116C" w14:paraId="040430EA" w14:textId="77777777" w:rsidTr="00DD588E">
        <w:tc>
          <w:tcPr>
            <w:tcW w:w="988" w:type="dxa"/>
          </w:tcPr>
          <w:p w14:paraId="6688B6F2"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2</w:t>
            </w:r>
          </w:p>
        </w:tc>
        <w:tc>
          <w:tcPr>
            <w:tcW w:w="6312" w:type="dxa"/>
          </w:tcPr>
          <w:p w14:paraId="25DF3E27"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Caisse cartonnée avec sache interne pour DASRI ; </w:t>
            </w:r>
            <w:smartTag w:uri="urn:schemas-microsoft-com:office:smarttags" w:element="metricconverter">
              <w:smartTagPr>
                <w:attr w:name="ProductID" w:val="50 litres"/>
              </w:smartTagPr>
              <w:r w:rsidRPr="0031116C">
                <w:rPr>
                  <w:rFonts w:ascii="Open Sans" w:hAnsi="Open Sans" w:cs="Open Sans"/>
                  <w:color w:val="auto"/>
                  <w:sz w:val="18"/>
                  <w:szCs w:val="18"/>
                </w:rPr>
                <w:t>50 litres</w:t>
              </w:r>
            </w:smartTag>
            <w:r w:rsidRPr="0031116C">
              <w:rPr>
                <w:rFonts w:ascii="Open Sans" w:hAnsi="Open Sans" w:cs="Open Sans"/>
                <w:color w:val="auto"/>
                <w:sz w:val="18"/>
                <w:szCs w:val="18"/>
              </w:rPr>
              <w:t xml:space="preserve"> version haute </w:t>
            </w:r>
          </w:p>
        </w:tc>
        <w:tc>
          <w:tcPr>
            <w:tcW w:w="1767" w:type="dxa"/>
            <w:vAlign w:val="center"/>
          </w:tcPr>
          <w:p w14:paraId="006028A7" w14:textId="34D0AF89"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2</w:t>
            </w:r>
            <w:r w:rsidR="000C73D8" w:rsidRPr="0031116C">
              <w:rPr>
                <w:rFonts w:ascii="Open Sans" w:hAnsi="Open Sans" w:cs="Open Sans"/>
                <w:color w:val="auto"/>
                <w:sz w:val="18"/>
                <w:szCs w:val="18"/>
              </w:rPr>
              <w:t>5 886</w:t>
            </w:r>
            <w:r w:rsidRPr="0031116C">
              <w:rPr>
                <w:rFonts w:ascii="Open Sans" w:hAnsi="Open Sans" w:cs="Open Sans"/>
                <w:color w:val="auto"/>
                <w:sz w:val="18"/>
                <w:szCs w:val="18"/>
              </w:rPr>
              <w:t xml:space="preserve"> unités</w:t>
            </w:r>
          </w:p>
        </w:tc>
      </w:tr>
      <w:tr w:rsidR="00DC49AB" w:rsidRPr="0031116C" w14:paraId="192BBC33" w14:textId="77777777" w:rsidTr="00DD588E">
        <w:tc>
          <w:tcPr>
            <w:tcW w:w="988" w:type="dxa"/>
          </w:tcPr>
          <w:p w14:paraId="2FD534DC"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3</w:t>
            </w:r>
          </w:p>
        </w:tc>
        <w:tc>
          <w:tcPr>
            <w:tcW w:w="6312" w:type="dxa"/>
          </w:tcPr>
          <w:p w14:paraId="2159B872"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Caisse cartonnée avec sache interne pour DASRI ; </w:t>
            </w:r>
            <w:smartTag w:uri="urn:schemas-microsoft-com:office:smarttags" w:element="metricconverter">
              <w:smartTagPr>
                <w:attr w:name="ProductID" w:val="50 litres"/>
              </w:smartTagPr>
              <w:r w:rsidRPr="0031116C">
                <w:rPr>
                  <w:rFonts w:ascii="Open Sans" w:hAnsi="Open Sans" w:cs="Open Sans"/>
                  <w:color w:val="auto"/>
                  <w:sz w:val="18"/>
                  <w:szCs w:val="18"/>
                </w:rPr>
                <w:t>50 litres</w:t>
              </w:r>
            </w:smartTag>
            <w:r w:rsidRPr="0031116C">
              <w:rPr>
                <w:rFonts w:ascii="Open Sans" w:hAnsi="Open Sans" w:cs="Open Sans"/>
                <w:color w:val="auto"/>
                <w:sz w:val="18"/>
                <w:szCs w:val="18"/>
              </w:rPr>
              <w:t xml:space="preserve"> version basse </w:t>
            </w:r>
          </w:p>
        </w:tc>
        <w:tc>
          <w:tcPr>
            <w:tcW w:w="1767" w:type="dxa"/>
            <w:vAlign w:val="center"/>
          </w:tcPr>
          <w:p w14:paraId="0A05BCE1" w14:textId="25153673" w:rsidR="00DC49AB" w:rsidRPr="0031116C" w:rsidRDefault="000C73D8" w:rsidP="00DD588E">
            <w:pPr>
              <w:rPr>
                <w:rFonts w:ascii="Open Sans" w:hAnsi="Open Sans" w:cs="Open Sans"/>
                <w:color w:val="auto"/>
                <w:sz w:val="18"/>
                <w:szCs w:val="18"/>
              </w:rPr>
            </w:pPr>
            <w:r w:rsidRPr="0031116C">
              <w:rPr>
                <w:rFonts w:ascii="Open Sans" w:hAnsi="Open Sans" w:cs="Open Sans"/>
                <w:color w:val="auto"/>
                <w:sz w:val="18"/>
                <w:szCs w:val="18"/>
              </w:rPr>
              <w:t>41 794</w:t>
            </w:r>
            <w:r w:rsidR="00DC49AB" w:rsidRPr="0031116C">
              <w:rPr>
                <w:rFonts w:ascii="Open Sans" w:hAnsi="Open Sans" w:cs="Open Sans"/>
                <w:color w:val="auto"/>
                <w:sz w:val="18"/>
                <w:szCs w:val="18"/>
              </w:rPr>
              <w:t xml:space="preserve"> unités</w:t>
            </w:r>
          </w:p>
        </w:tc>
      </w:tr>
    </w:tbl>
    <w:p w14:paraId="3DDFB20D" w14:textId="77777777" w:rsidR="00DC49AB" w:rsidRPr="0031116C" w:rsidRDefault="00DC49AB" w:rsidP="00DC49AB">
      <w:pPr>
        <w:rPr>
          <w:rFonts w:ascii="Century Gothic" w:hAnsi="Century Gothic" w:cs="Arial"/>
          <w:b/>
          <w:sz w:val="22"/>
          <w:u w:val="single"/>
        </w:rPr>
      </w:pPr>
    </w:p>
    <w:p w14:paraId="5F7D22DA" w14:textId="454A1FA0" w:rsidR="00DC49AB" w:rsidRPr="0031116C" w:rsidRDefault="00DC49AB" w:rsidP="00DC49AB">
      <w:pPr>
        <w:rPr>
          <w:rFonts w:ascii="Open Sans" w:hAnsi="Open Sans" w:cs="Open Sans"/>
          <w:b/>
          <w:caps/>
          <w:sz w:val="18"/>
          <w:szCs w:val="18"/>
        </w:rPr>
      </w:pPr>
      <w:r w:rsidRPr="0031116C">
        <w:rPr>
          <w:rFonts w:ascii="Open Sans" w:hAnsi="Open Sans" w:cs="Open Sans"/>
          <w:b/>
          <w:caps/>
          <w:sz w:val="18"/>
          <w:szCs w:val="18"/>
        </w:rPr>
        <w:t>LOT </w:t>
      </w:r>
      <w:r w:rsidR="00DD588E" w:rsidRPr="0031116C">
        <w:rPr>
          <w:rFonts w:ascii="Open Sans" w:hAnsi="Open Sans" w:cs="Open Sans"/>
          <w:b/>
          <w:caps/>
          <w:sz w:val="18"/>
          <w:szCs w:val="18"/>
        </w:rPr>
        <w:t>N°11</w:t>
      </w:r>
      <w:r w:rsidRPr="0031116C">
        <w:rPr>
          <w:rFonts w:ascii="Open Sans" w:hAnsi="Open Sans" w:cs="Open Sans"/>
          <w:b/>
          <w:caps/>
          <w:sz w:val="18"/>
          <w:szCs w:val="18"/>
        </w:rPr>
        <w:t xml:space="preserve"> : Fourniture, livraison de fûts pour DASRI </w:t>
      </w:r>
    </w:p>
    <w:p w14:paraId="5EAEE8A0" w14:textId="77777777" w:rsidR="00DC49AB" w:rsidRPr="0031116C" w:rsidRDefault="00DC49AB" w:rsidP="00DC49AB">
      <w:pPr>
        <w:rPr>
          <w:rFonts w:ascii="Open Sans" w:hAnsi="Open Sans" w:cs="Open Sans"/>
          <w:b/>
          <w:cap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095"/>
        <w:gridCol w:w="2268"/>
      </w:tblGrid>
      <w:tr w:rsidR="00DC49AB" w:rsidRPr="0031116C" w14:paraId="56E39339" w14:textId="77777777" w:rsidTr="00B17A1B">
        <w:tc>
          <w:tcPr>
            <w:tcW w:w="779" w:type="dxa"/>
          </w:tcPr>
          <w:p w14:paraId="771F1D62" w14:textId="77777777" w:rsidR="00DC49AB" w:rsidRPr="0031116C" w:rsidRDefault="00DC49AB" w:rsidP="00B17A1B">
            <w:pPr>
              <w:jc w:val="center"/>
              <w:rPr>
                <w:rFonts w:ascii="Open Sans" w:hAnsi="Open Sans" w:cs="Open Sans"/>
                <w:b/>
                <w:caps/>
                <w:sz w:val="18"/>
                <w:szCs w:val="18"/>
              </w:rPr>
            </w:pPr>
            <w:r w:rsidRPr="0031116C">
              <w:rPr>
                <w:rFonts w:ascii="Open Sans" w:hAnsi="Open Sans" w:cs="Open Sans"/>
                <w:b/>
                <w:caps/>
                <w:sz w:val="18"/>
                <w:szCs w:val="18"/>
              </w:rPr>
              <w:t>N° article</w:t>
            </w:r>
          </w:p>
        </w:tc>
        <w:tc>
          <w:tcPr>
            <w:tcW w:w="6095" w:type="dxa"/>
          </w:tcPr>
          <w:p w14:paraId="7FB741F1" w14:textId="77777777" w:rsidR="00DC49AB" w:rsidRPr="0031116C" w:rsidRDefault="00DC49AB" w:rsidP="00B17A1B">
            <w:pPr>
              <w:jc w:val="center"/>
              <w:rPr>
                <w:rFonts w:ascii="Open Sans" w:hAnsi="Open Sans" w:cs="Open Sans"/>
                <w:b/>
                <w:caps/>
                <w:sz w:val="18"/>
                <w:szCs w:val="18"/>
              </w:rPr>
            </w:pPr>
            <w:r w:rsidRPr="0031116C">
              <w:rPr>
                <w:rFonts w:ascii="Open Sans" w:hAnsi="Open Sans" w:cs="Open Sans"/>
                <w:b/>
                <w:caps/>
                <w:sz w:val="18"/>
                <w:szCs w:val="18"/>
              </w:rPr>
              <w:t>Produits</w:t>
            </w:r>
          </w:p>
        </w:tc>
        <w:tc>
          <w:tcPr>
            <w:tcW w:w="2268" w:type="dxa"/>
          </w:tcPr>
          <w:p w14:paraId="3469B8CE" w14:textId="24712F15" w:rsidR="00DC49AB" w:rsidRPr="0031116C" w:rsidRDefault="00DC49AB" w:rsidP="00B17A1B">
            <w:pPr>
              <w:jc w:val="center"/>
              <w:rPr>
                <w:rFonts w:ascii="Open Sans" w:hAnsi="Open Sans" w:cs="Open Sans"/>
                <w:b/>
                <w:caps/>
                <w:sz w:val="18"/>
                <w:szCs w:val="18"/>
              </w:rPr>
            </w:pPr>
            <w:r w:rsidRPr="0031116C">
              <w:rPr>
                <w:rFonts w:ascii="Open Sans" w:hAnsi="Open Sans" w:cs="Open Sans"/>
                <w:b/>
                <w:caps/>
                <w:sz w:val="18"/>
                <w:szCs w:val="18"/>
              </w:rPr>
              <w:t>Quantités</w:t>
            </w:r>
            <w:r w:rsidR="000C73D8" w:rsidRPr="0031116C">
              <w:rPr>
                <w:rFonts w:ascii="Open Sans" w:hAnsi="Open Sans" w:cs="Open Sans"/>
                <w:b/>
                <w:caps/>
                <w:sz w:val="18"/>
                <w:szCs w:val="18"/>
              </w:rPr>
              <w:t xml:space="preserve"> UNITAIRES</w:t>
            </w:r>
            <w:r w:rsidRPr="0031116C">
              <w:rPr>
                <w:rFonts w:ascii="Open Sans" w:hAnsi="Open Sans" w:cs="Open Sans"/>
                <w:b/>
                <w:caps/>
                <w:sz w:val="18"/>
                <w:szCs w:val="18"/>
              </w:rPr>
              <w:t xml:space="preserve"> annuelles estimées</w:t>
            </w:r>
          </w:p>
        </w:tc>
      </w:tr>
      <w:tr w:rsidR="00DC49AB" w:rsidRPr="0031116C" w14:paraId="24D2815B" w14:textId="77777777" w:rsidTr="00B17A1B">
        <w:tc>
          <w:tcPr>
            <w:tcW w:w="779" w:type="dxa"/>
          </w:tcPr>
          <w:p w14:paraId="7393CA1F"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1</w:t>
            </w:r>
          </w:p>
        </w:tc>
        <w:tc>
          <w:tcPr>
            <w:tcW w:w="6095" w:type="dxa"/>
          </w:tcPr>
          <w:p w14:paraId="07BDEDFE"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Fût pour DASRI solide à couvercle avec opercule ; </w:t>
            </w:r>
            <w:smartTag w:uri="urn:schemas-microsoft-com:office:smarttags" w:element="metricconverter">
              <w:smartTagPr>
                <w:attr w:name="ProductID" w:val="30 litres"/>
              </w:smartTagPr>
              <w:r w:rsidRPr="0031116C">
                <w:rPr>
                  <w:rFonts w:ascii="Open Sans" w:hAnsi="Open Sans" w:cs="Open Sans"/>
                  <w:color w:val="auto"/>
                  <w:sz w:val="18"/>
                  <w:szCs w:val="18"/>
                </w:rPr>
                <w:t>30 litres</w:t>
              </w:r>
            </w:smartTag>
            <w:r w:rsidRPr="0031116C">
              <w:rPr>
                <w:rFonts w:ascii="Open Sans" w:hAnsi="Open Sans" w:cs="Open Sans"/>
                <w:color w:val="auto"/>
                <w:sz w:val="18"/>
                <w:szCs w:val="18"/>
              </w:rPr>
              <w:t xml:space="preserve"> </w:t>
            </w:r>
          </w:p>
        </w:tc>
        <w:tc>
          <w:tcPr>
            <w:tcW w:w="2268" w:type="dxa"/>
          </w:tcPr>
          <w:p w14:paraId="1C5FDDF3" w14:textId="4353D641"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 </w:t>
            </w:r>
            <w:r w:rsidR="000C73D8" w:rsidRPr="0031116C">
              <w:rPr>
                <w:rFonts w:ascii="Open Sans" w:hAnsi="Open Sans" w:cs="Open Sans"/>
                <w:color w:val="auto"/>
                <w:sz w:val="18"/>
                <w:szCs w:val="18"/>
              </w:rPr>
              <w:t>101 472</w:t>
            </w:r>
            <w:r w:rsidRPr="0031116C">
              <w:rPr>
                <w:rFonts w:ascii="Open Sans" w:hAnsi="Open Sans" w:cs="Open Sans"/>
                <w:color w:val="auto"/>
                <w:sz w:val="18"/>
                <w:szCs w:val="18"/>
              </w:rPr>
              <w:t xml:space="preserve"> unités</w:t>
            </w:r>
          </w:p>
        </w:tc>
      </w:tr>
      <w:tr w:rsidR="00DC49AB" w:rsidRPr="0031116C" w14:paraId="591C8155" w14:textId="77777777" w:rsidTr="00B17A1B">
        <w:tc>
          <w:tcPr>
            <w:tcW w:w="779" w:type="dxa"/>
          </w:tcPr>
          <w:p w14:paraId="3AB93DE0"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2</w:t>
            </w:r>
          </w:p>
        </w:tc>
        <w:tc>
          <w:tcPr>
            <w:tcW w:w="6095" w:type="dxa"/>
          </w:tcPr>
          <w:p w14:paraId="6F878E98"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Fût pour DASRI solide à couvercle avec opercule ; </w:t>
            </w:r>
            <w:smartTag w:uri="urn:schemas-microsoft-com:office:smarttags" w:element="metricconverter">
              <w:smartTagPr>
                <w:attr w:name="ProductID" w:val="50 litres"/>
              </w:smartTagPr>
              <w:r w:rsidRPr="0031116C">
                <w:rPr>
                  <w:rFonts w:ascii="Open Sans" w:hAnsi="Open Sans" w:cs="Open Sans"/>
                  <w:color w:val="auto"/>
                  <w:sz w:val="18"/>
                  <w:szCs w:val="18"/>
                </w:rPr>
                <w:t>50 litres</w:t>
              </w:r>
            </w:smartTag>
            <w:r w:rsidRPr="0031116C">
              <w:rPr>
                <w:rFonts w:ascii="Open Sans" w:hAnsi="Open Sans" w:cs="Open Sans"/>
                <w:color w:val="auto"/>
                <w:sz w:val="18"/>
                <w:szCs w:val="18"/>
              </w:rPr>
              <w:t xml:space="preserve"> </w:t>
            </w:r>
          </w:p>
        </w:tc>
        <w:tc>
          <w:tcPr>
            <w:tcW w:w="2268" w:type="dxa"/>
          </w:tcPr>
          <w:p w14:paraId="3E763D5A" w14:textId="7A528BBC"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 </w:t>
            </w:r>
            <w:r w:rsidR="000C73D8" w:rsidRPr="0031116C">
              <w:rPr>
                <w:rFonts w:ascii="Open Sans" w:hAnsi="Open Sans" w:cs="Open Sans"/>
                <w:color w:val="auto"/>
                <w:sz w:val="18"/>
                <w:szCs w:val="18"/>
              </w:rPr>
              <w:t>97 423</w:t>
            </w:r>
            <w:r w:rsidRPr="0031116C">
              <w:rPr>
                <w:rFonts w:ascii="Open Sans" w:hAnsi="Open Sans" w:cs="Open Sans"/>
                <w:color w:val="auto"/>
                <w:sz w:val="18"/>
                <w:szCs w:val="18"/>
              </w:rPr>
              <w:t xml:space="preserve">   unités</w:t>
            </w:r>
          </w:p>
        </w:tc>
      </w:tr>
      <w:tr w:rsidR="00DC49AB" w:rsidRPr="0031116C" w14:paraId="049CBD68" w14:textId="77777777" w:rsidTr="00B17A1B">
        <w:tc>
          <w:tcPr>
            <w:tcW w:w="779" w:type="dxa"/>
          </w:tcPr>
          <w:p w14:paraId="359A7957"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3</w:t>
            </w:r>
          </w:p>
        </w:tc>
        <w:tc>
          <w:tcPr>
            <w:tcW w:w="6095" w:type="dxa"/>
          </w:tcPr>
          <w:p w14:paraId="022DC1D2"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Fût pour DASRI solide à couvercle avec opercule ; </w:t>
            </w:r>
            <w:smartTag w:uri="urn:schemas-microsoft-com:office:smarttags" w:element="metricconverter">
              <w:smartTagPr>
                <w:attr w:name="ProductID" w:val="60 litres"/>
              </w:smartTagPr>
              <w:r w:rsidRPr="0031116C">
                <w:rPr>
                  <w:rFonts w:ascii="Open Sans" w:hAnsi="Open Sans" w:cs="Open Sans"/>
                  <w:color w:val="auto"/>
                  <w:sz w:val="18"/>
                  <w:szCs w:val="18"/>
                </w:rPr>
                <w:t>60 litres</w:t>
              </w:r>
            </w:smartTag>
            <w:r w:rsidRPr="0031116C">
              <w:rPr>
                <w:rFonts w:ascii="Open Sans" w:hAnsi="Open Sans" w:cs="Open Sans"/>
                <w:color w:val="auto"/>
                <w:sz w:val="18"/>
                <w:szCs w:val="18"/>
              </w:rPr>
              <w:t xml:space="preserve"> </w:t>
            </w:r>
          </w:p>
        </w:tc>
        <w:tc>
          <w:tcPr>
            <w:tcW w:w="2268" w:type="dxa"/>
          </w:tcPr>
          <w:p w14:paraId="30714625" w14:textId="3E4CAC21"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 23 </w:t>
            </w:r>
            <w:r w:rsidR="00770AA9" w:rsidRPr="0031116C">
              <w:rPr>
                <w:rFonts w:ascii="Open Sans" w:hAnsi="Open Sans" w:cs="Open Sans"/>
                <w:color w:val="auto"/>
                <w:sz w:val="18"/>
                <w:szCs w:val="18"/>
              </w:rPr>
              <w:t>510</w:t>
            </w:r>
            <w:r w:rsidRPr="0031116C">
              <w:rPr>
                <w:rFonts w:ascii="Open Sans" w:hAnsi="Open Sans" w:cs="Open Sans"/>
                <w:color w:val="auto"/>
                <w:sz w:val="18"/>
                <w:szCs w:val="18"/>
              </w:rPr>
              <w:t xml:space="preserve">  unités</w:t>
            </w:r>
          </w:p>
        </w:tc>
      </w:tr>
      <w:tr w:rsidR="00DC49AB" w:rsidRPr="0031116C" w14:paraId="2F6D4AFC" w14:textId="77777777" w:rsidTr="00B17A1B">
        <w:tc>
          <w:tcPr>
            <w:tcW w:w="779" w:type="dxa"/>
          </w:tcPr>
          <w:p w14:paraId="0C1AFF99"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4</w:t>
            </w:r>
          </w:p>
        </w:tc>
        <w:tc>
          <w:tcPr>
            <w:tcW w:w="6095" w:type="dxa"/>
          </w:tcPr>
          <w:p w14:paraId="02CC48A2"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Fût pour DASRI solide à couvercle plein ; </w:t>
            </w:r>
            <w:smartTag w:uri="urn:schemas-microsoft-com:office:smarttags" w:element="metricconverter">
              <w:smartTagPr>
                <w:attr w:name="ProductID" w:val="30 litres"/>
              </w:smartTagPr>
              <w:r w:rsidRPr="0031116C">
                <w:rPr>
                  <w:rFonts w:ascii="Open Sans" w:hAnsi="Open Sans" w:cs="Open Sans"/>
                  <w:color w:val="auto"/>
                  <w:sz w:val="18"/>
                  <w:szCs w:val="18"/>
                </w:rPr>
                <w:t>30 litres</w:t>
              </w:r>
            </w:smartTag>
            <w:r w:rsidRPr="0031116C">
              <w:rPr>
                <w:rFonts w:ascii="Open Sans" w:hAnsi="Open Sans" w:cs="Open Sans"/>
                <w:color w:val="auto"/>
                <w:sz w:val="18"/>
                <w:szCs w:val="18"/>
              </w:rPr>
              <w:t xml:space="preserve">  </w:t>
            </w:r>
          </w:p>
        </w:tc>
        <w:tc>
          <w:tcPr>
            <w:tcW w:w="2268" w:type="dxa"/>
          </w:tcPr>
          <w:p w14:paraId="720B1D3B" w14:textId="10C7ACD8"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 4</w:t>
            </w:r>
            <w:r w:rsidR="00770AA9" w:rsidRPr="0031116C">
              <w:rPr>
                <w:rFonts w:ascii="Open Sans" w:hAnsi="Open Sans" w:cs="Open Sans"/>
                <w:color w:val="auto"/>
                <w:sz w:val="18"/>
                <w:szCs w:val="18"/>
              </w:rPr>
              <w:t>3 085</w:t>
            </w:r>
            <w:r w:rsidRPr="0031116C">
              <w:rPr>
                <w:rFonts w:ascii="Open Sans" w:hAnsi="Open Sans" w:cs="Open Sans"/>
                <w:color w:val="auto"/>
                <w:sz w:val="18"/>
                <w:szCs w:val="18"/>
              </w:rPr>
              <w:t xml:space="preserve">   unités</w:t>
            </w:r>
          </w:p>
        </w:tc>
      </w:tr>
      <w:tr w:rsidR="00DC49AB" w:rsidRPr="0031116C" w14:paraId="049F2597" w14:textId="77777777" w:rsidTr="00B17A1B">
        <w:tc>
          <w:tcPr>
            <w:tcW w:w="779" w:type="dxa"/>
          </w:tcPr>
          <w:p w14:paraId="0EE27B58"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5</w:t>
            </w:r>
          </w:p>
        </w:tc>
        <w:tc>
          <w:tcPr>
            <w:tcW w:w="6095" w:type="dxa"/>
          </w:tcPr>
          <w:p w14:paraId="21A2919F"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Fût pour DASRI solide à couvercle plein ; </w:t>
            </w:r>
            <w:smartTag w:uri="urn:schemas-microsoft-com:office:smarttags" w:element="metricconverter">
              <w:smartTagPr>
                <w:attr w:name="ProductID" w:val="50 litres"/>
              </w:smartTagPr>
              <w:r w:rsidRPr="0031116C">
                <w:rPr>
                  <w:rFonts w:ascii="Open Sans" w:hAnsi="Open Sans" w:cs="Open Sans"/>
                  <w:color w:val="auto"/>
                  <w:sz w:val="18"/>
                  <w:szCs w:val="18"/>
                </w:rPr>
                <w:t>50 litres</w:t>
              </w:r>
            </w:smartTag>
            <w:r w:rsidRPr="0031116C">
              <w:rPr>
                <w:rFonts w:ascii="Open Sans" w:hAnsi="Open Sans" w:cs="Open Sans"/>
                <w:color w:val="auto"/>
                <w:sz w:val="18"/>
                <w:szCs w:val="18"/>
              </w:rPr>
              <w:t xml:space="preserve"> </w:t>
            </w:r>
          </w:p>
        </w:tc>
        <w:tc>
          <w:tcPr>
            <w:tcW w:w="2268" w:type="dxa"/>
          </w:tcPr>
          <w:p w14:paraId="74B95281" w14:textId="74086916"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 4</w:t>
            </w:r>
            <w:r w:rsidR="00770AA9" w:rsidRPr="0031116C">
              <w:rPr>
                <w:rFonts w:ascii="Open Sans" w:hAnsi="Open Sans" w:cs="Open Sans"/>
                <w:color w:val="auto"/>
                <w:sz w:val="18"/>
                <w:szCs w:val="18"/>
              </w:rPr>
              <w:t>5 543</w:t>
            </w:r>
            <w:r w:rsidRPr="0031116C">
              <w:rPr>
                <w:rFonts w:ascii="Open Sans" w:hAnsi="Open Sans" w:cs="Open Sans"/>
                <w:color w:val="auto"/>
                <w:sz w:val="18"/>
                <w:szCs w:val="18"/>
              </w:rPr>
              <w:t xml:space="preserve">  unités</w:t>
            </w:r>
          </w:p>
        </w:tc>
      </w:tr>
      <w:tr w:rsidR="00DC49AB" w:rsidRPr="00CA1130" w14:paraId="359E5429" w14:textId="77777777" w:rsidTr="00B17A1B">
        <w:tc>
          <w:tcPr>
            <w:tcW w:w="779" w:type="dxa"/>
          </w:tcPr>
          <w:p w14:paraId="6871B5BE"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6</w:t>
            </w:r>
          </w:p>
        </w:tc>
        <w:tc>
          <w:tcPr>
            <w:tcW w:w="6095" w:type="dxa"/>
          </w:tcPr>
          <w:p w14:paraId="6D563A73" w14:textId="77777777"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Fût pour DASRI solide à couvercle plein ; </w:t>
            </w:r>
            <w:smartTag w:uri="urn:schemas-microsoft-com:office:smarttags" w:element="metricconverter">
              <w:smartTagPr>
                <w:attr w:name="ProductID" w:val="60 litres"/>
              </w:smartTagPr>
              <w:r w:rsidRPr="0031116C">
                <w:rPr>
                  <w:rFonts w:ascii="Open Sans" w:hAnsi="Open Sans" w:cs="Open Sans"/>
                  <w:color w:val="auto"/>
                  <w:sz w:val="18"/>
                  <w:szCs w:val="18"/>
                </w:rPr>
                <w:t>60 litres</w:t>
              </w:r>
            </w:smartTag>
            <w:r w:rsidRPr="0031116C">
              <w:rPr>
                <w:rFonts w:ascii="Open Sans" w:hAnsi="Open Sans" w:cs="Open Sans"/>
                <w:color w:val="auto"/>
                <w:sz w:val="18"/>
                <w:szCs w:val="18"/>
              </w:rPr>
              <w:t xml:space="preserve"> </w:t>
            </w:r>
          </w:p>
        </w:tc>
        <w:tc>
          <w:tcPr>
            <w:tcW w:w="2268" w:type="dxa"/>
          </w:tcPr>
          <w:p w14:paraId="200D345B" w14:textId="5DE0346E" w:rsidR="00DC49AB" w:rsidRPr="0031116C" w:rsidRDefault="00DC49AB" w:rsidP="00DD588E">
            <w:pPr>
              <w:rPr>
                <w:rFonts w:ascii="Open Sans" w:hAnsi="Open Sans" w:cs="Open Sans"/>
                <w:color w:val="auto"/>
                <w:sz w:val="18"/>
                <w:szCs w:val="18"/>
              </w:rPr>
            </w:pPr>
            <w:r w:rsidRPr="0031116C">
              <w:rPr>
                <w:rFonts w:ascii="Open Sans" w:hAnsi="Open Sans" w:cs="Open Sans"/>
                <w:color w:val="auto"/>
                <w:sz w:val="18"/>
                <w:szCs w:val="18"/>
              </w:rPr>
              <w:t xml:space="preserve"> 2</w:t>
            </w:r>
            <w:r w:rsidR="00770AA9" w:rsidRPr="0031116C">
              <w:rPr>
                <w:rFonts w:ascii="Open Sans" w:hAnsi="Open Sans" w:cs="Open Sans"/>
                <w:color w:val="auto"/>
                <w:sz w:val="18"/>
                <w:szCs w:val="18"/>
              </w:rPr>
              <w:t>5 347</w:t>
            </w:r>
            <w:r w:rsidRPr="0031116C">
              <w:rPr>
                <w:rFonts w:ascii="Open Sans" w:hAnsi="Open Sans" w:cs="Open Sans"/>
                <w:color w:val="auto"/>
                <w:sz w:val="18"/>
                <w:szCs w:val="18"/>
              </w:rPr>
              <w:t xml:space="preserve">   unités</w:t>
            </w:r>
          </w:p>
        </w:tc>
      </w:tr>
    </w:tbl>
    <w:p w14:paraId="5EAC9730" w14:textId="4D4BA4D4" w:rsidR="00B73227" w:rsidRPr="00B73227" w:rsidRDefault="00DC49AB" w:rsidP="00DC49AB">
      <w:pPr>
        <w:rPr>
          <w:rFonts w:ascii="Open Sans" w:hAnsi="Open Sans" w:cs="Open Sans"/>
          <w:b/>
          <w:sz w:val="18"/>
          <w:szCs w:val="18"/>
          <w:u w:val="single"/>
        </w:rPr>
      </w:pPr>
      <w:r>
        <w:rPr>
          <w:rFonts w:ascii="Century Gothic" w:hAnsi="Century Gothic" w:cs="Arial"/>
          <w:b/>
          <w:sz w:val="22"/>
          <w:u w:val="single"/>
        </w:rPr>
        <w:br w:type="page"/>
      </w:r>
      <w:r w:rsidRPr="00B73227">
        <w:rPr>
          <w:rFonts w:ascii="Open Sans" w:hAnsi="Open Sans" w:cs="Open Sans"/>
          <w:b/>
          <w:sz w:val="18"/>
          <w:szCs w:val="18"/>
          <w:u w:val="single"/>
        </w:rPr>
        <w:lastRenderedPageBreak/>
        <w:t xml:space="preserve"> </w:t>
      </w:r>
    </w:p>
    <w:p w14:paraId="1E30FA49" w14:textId="77777777" w:rsidR="00B73227" w:rsidRPr="00B73227" w:rsidRDefault="00B73227" w:rsidP="00B73227">
      <w:pPr>
        <w:keepNext/>
        <w:numPr>
          <w:ilvl w:val="1"/>
          <w:numId w:val="1"/>
        </w:numPr>
        <w:spacing w:before="240"/>
        <w:jc w:val="left"/>
        <w:outlineLvl w:val="1"/>
        <w:rPr>
          <w:rFonts w:ascii="Open Sans" w:hAnsi="Open Sans" w:cs="Open Sans"/>
          <w:b/>
          <w:caps/>
          <w:sz w:val="18"/>
          <w:szCs w:val="18"/>
        </w:rPr>
      </w:pPr>
      <w:bookmarkStart w:id="12" w:name="_Toc128193590"/>
      <w:bookmarkStart w:id="13" w:name="_Toc130915642"/>
      <w:bookmarkStart w:id="14" w:name="_Toc55217727"/>
      <w:bookmarkStart w:id="15" w:name="_Toc182985211"/>
      <w:r w:rsidRPr="00B73227">
        <w:rPr>
          <w:rFonts w:ascii="Open Sans" w:hAnsi="Open Sans" w:cs="Open Sans"/>
          <w:b/>
          <w:caps/>
          <w:sz w:val="18"/>
          <w:szCs w:val="18"/>
        </w:rPr>
        <w:t>SPECIFICATIONS TECHNIQUES DES PRODUITS</w:t>
      </w:r>
      <w:bookmarkEnd w:id="12"/>
      <w:bookmarkEnd w:id="13"/>
      <w:bookmarkEnd w:id="14"/>
      <w:bookmarkEnd w:id="15"/>
    </w:p>
    <w:p w14:paraId="15EA8853" w14:textId="77777777" w:rsidR="00FD5B25" w:rsidRPr="00FD5B25" w:rsidRDefault="00FD5B25" w:rsidP="00FD5B25">
      <w:pPr>
        <w:rPr>
          <w:rFonts w:ascii="Open Sans" w:hAnsi="Open Sans" w:cs="Open Sans"/>
          <w:b/>
          <w:color w:val="auto"/>
          <w:u w:val="single"/>
        </w:rPr>
      </w:pPr>
      <w:r w:rsidRPr="00FD5B25">
        <w:rPr>
          <w:rFonts w:ascii="Open Sans" w:hAnsi="Open Sans" w:cs="Open Sans"/>
          <w:b/>
          <w:color w:val="auto"/>
          <w:u w:val="single"/>
        </w:rPr>
        <w:t>Lexique :</w:t>
      </w:r>
    </w:p>
    <w:p w14:paraId="617C9B36"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b/>
          <w:color w:val="auto"/>
        </w:rPr>
        <w:t>Flexibilité :</w:t>
      </w:r>
      <w:r w:rsidRPr="00FD5B25">
        <w:rPr>
          <w:rFonts w:ascii="Century Gothic" w:hAnsi="Century Gothic" w:cs="Arial"/>
          <w:color w:val="auto"/>
        </w:rPr>
        <w:tab/>
        <w:t xml:space="preserve">- </w:t>
      </w:r>
      <w:r w:rsidRPr="00FD5B25">
        <w:rPr>
          <w:rFonts w:ascii="Open Sans" w:hAnsi="Open Sans" w:cs="Open Sans"/>
          <w:b/>
          <w:color w:val="auto"/>
          <w:sz w:val="18"/>
          <w:szCs w:val="18"/>
          <w:u w:val="single"/>
        </w:rPr>
        <w:t>Obligatoire</w:t>
      </w:r>
      <w:r w:rsidRPr="00FD5B25">
        <w:rPr>
          <w:rFonts w:ascii="Century Gothic" w:hAnsi="Century Gothic" w:cs="Arial"/>
          <w:color w:val="auto"/>
        </w:rPr>
        <w:t xml:space="preserve"> : </w:t>
      </w:r>
      <w:r w:rsidRPr="00FD5B25">
        <w:rPr>
          <w:rFonts w:ascii="Open Sans" w:hAnsi="Open Sans" w:cs="Open Sans"/>
          <w:color w:val="auto"/>
          <w:sz w:val="18"/>
          <w:szCs w:val="18"/>
        </w:rPr>
        <w:t>la caractéristique décrite est obligatoire pour répondre conformément au Cahier des Clauses Techniques Particulières.</w:t>
      </w:r>
    </w:p>
    <w:p w14:paraId="045B5644" w14:textId="77777777" w:rsidR="00FD5B25" w:rsidRPr="00FD5B25" w:rsidRDefault="00FD5B25" w:rsidP="00FD5B25">
      <w:pPr>
        <w:rPr>
          <w:rFonts w:ascii="Open Sans" w:hAnsi="Open Sans" w:cs="Open Sans"/>
          <w:color w:val="auto"/>
          <w:sz w:val="18"/>
          <w:szCs w:val="18"/>
        </w:rPr>
      </w:pPr>
      <w:r w:rsidRPr="00FD5B25">
        <w:rPr>
          <w:rFonts w:ascii="Century Gothic" w:hAnsi="Century Gothic" w:cs="Arial"/>
          <w:color w:val="auto"/>
        </w:rPr>
        <w:t xml:space="preserve"> </w:t>
      </w:r>
      <w:r w:rsidRPr="00FD5B25">
        <w:rPr>
          <w:rFonts w:ascii="Century Gothic" w:hAnsi="Century Gothic" w:cs="Arial"/>
          <w:color w:val="auto"/>
        </w:rPr>
        <w:tab/>
      </w:r>
      <w:r w:rsidRPr="00FD5B25">
        <w:rPr>
          <w:rFonts w:ascii="Century Gothic" w:hAnsi="Century Gothic" w:cs="Arial"/>
          <w:color w:val="auto"/>
        </w:rPr>
        <w:tab/>
        <w:t xml:space="preserve"> - </w:t>
      </w:r>
      <w:r w:rsidRPr="00FD5B25">
        <w:rPr>
          <w:rFonts w:ascii="Open Sans" w:hAnsi="Open Sans" w:cs="Open Sans"/>
          <w:b/>
          <w:color w:val="auto"/>
          <w:sz w:val="18"/>
          <w:szCs w:val="18"/>
          <w:u w:val="single"/>
        </w:rPr>
        <w:t>Souhaitée</w:t>
      </w:r>
      <w:r w:rsidRPr="00FD5B25">
        <w:rPr>
          <w:rFonts w:ascii="Open Sans" w:hAnsi="Open Sans" w:cs="Open Sans"/>
          <w:color w:val="auto"/>
          <w:sz w:val="18"/>
          <w:szCs w:val="18"/>
        </w:rPr>
        <w:t xml:space="preserve"> </w:t>
      </w:r>
      <w:r w:rsidRPr="00FD5B25">
        <w:rPr>
          <w:rFonts w:ascii="Century Gothic" w:hAnsi="Century Gothic" w:cs="Arial"/>
          <w:color w:val="auto"/>
        </w:rPr>
        <w:t xml:space="preserve">: </w:t>
      </w:r>
      <w:r w:rsidRPr="00FD5B25">
        <w:rPr>
          <w:rFonts w:ascii="Open Sans" w:hAnsi="Open Sans" w:cs="Open Sans"/>
          <w:color w:val="auto"/>
          <w:sz w:val="18"/>
          <w:szCs w:val="18"/>
        </w:rPr>
        <w:t>la caractéristique décrite est souhaitée mais non obligatoire pour répondre conformément au Cahier des Clauses Techniques Particulières.</w:t>
      </w:r>
    </w:p>
    <w:p w14:paraId="3F09148B" w14:textId="77777777" w:rsidR="00FD5B25" w:rsidRPr="00FD5B25" w:rsidRDefault="00FD5B25" w:rsidP="00FD5B25">
      <w:pPr>
        <w:rPr>
          <w:rFonts w:ascii="Century Gothic" w:hAnsi="Century Gothic" w:cs="Arial"/>
          <w:color w:val="auto"/>
        </w:rPr>
      </w:pPr>
    </w:p>
    <w:p w14:paraId="5A65E7EB" w14:textId="3C7BE5D4" w:rsidR="00FD5B25" w:rsidRPr="00FD5B25" w:rsidRDefault="00FD5B25" w:rsidP="00FD5B25">
      <w:pPr>
        <w:rPr>
          <w:rFonts w:ascii="Open Sans" w:hAnsi="Open Sans" w:cs="Open Sans"/>
          <w:b/>
          <w:color w:val="auto"/>
          <w:sz w:val="18"/>
          <w:szCs w:val="18"/>
        </w:rPr>
      </w:pPr>
      <w:r w:rsidRPr="00FD5B25">
        <w:rPr>
          <w:rFonts w:ascii="Open Sans" w:hAnsi="Open Sans" w:cs="Open Sans"/>
          <w:b/>
          <w:color w:val="auto"/>
          <w:sz w:val="18"/>
          <w:szCs w:val="18"/>
        </w:rPr>
        <w:t xml:space="preserve">Les articles pour lesquels les échantillons seront jugés de qualité inacceptable (avec une note </w:t>
      </w:r>
      <w:r w:rsidRPr="00FD5B25">
        <w:rPr>
          <w:rFonts w:ascii="Open Sans" w:hAnsi="Open Sans" w:cs="Open Sans"/>
          <w:b/>
          <w:color w:val="auto"/>
          <w:sz w:val="18"/>
          <w:szCs w:val="18"/>
          <w:u w:val="single"/>
        </w:rPr>
        <w:t>&lt;</w:t>
      </w:r>
      <w:r w:rsidRPr="00FD5B25">
        <w:rPr>
          <w:rFonts w:ascii="Open Sans" w:hAnsi="Open Sans" w:cs="Open Sans"/>
          <w:b/>
          <w:color w:val="auto"/>
          <w:sz w:val="18"/>
          <w:szCs w:val="18"/>
        </w:rPr>
        <w:t xml:space="preserve"> à 1</w:t>
      </w:r>
      <w:r>
        <w:rPr>
          <w:rFonts w:ascii="Open Sans" w:hAnsi="Open Sans" w:cs="Open Sans"/>
          <w:b/>
          <w:color w:val="auto"/>
          <w:sz w:val="18"/>
          <w:szCs w:val="18"/>
        </w:rPr>
        <w:t xml:space="preserve"> ou égale à 0</w:t>
      </w:r>
      <w:r w:rsidRPr="00FD5B25">
        <w:rPr>
          <w:rFonts w:ascii="Open Sans" w:hAnsi="Open Sans" w:cs="Open Sans"/>
          <w:b/>
          <w:color w:val="auto"/>
          <w:sz w:val="18"/>
          <w:szCs w:val="18"/>
        </w:rPr>
        <w:t>) pourront être déclarés non conformes.</w:t>
      </w:r>
    </w:p>
    <w:p w14:paraId="127F10E5" w14:textId="77777777" w:rsidR="00FD5B25" w:rsidRPr="00FD5B25" w:rsidRDefault="00FD5B25" w:rsidP="00FD5B25">
      <w:pPr>
        <w:rPr>
          <w:rFonts w:ascii="Century Gothic" w:hAnsi="Century Gothic" w:cs="Arial"/>
          <w:b/>
          <w:color w:val="auto"/>
        </w:rPr>
      </w:pPr>
    </w:p>
    <w:p w14:paraId="2FB7D199" w14:textId="77777777" w:rsidR="00FD5B25" w:rsidRPr="00FD5B25" w:rsidRDefault="00FD5B25" w:rsidP="00FD5B25">
      <w:pPr>
        <w:rPr>
          <w:rFonts w:ascii="Open Sans" w:hAnsi="Open Sans" w:cs="Open Sans"/>
          <w:b/>
          <w:color w:val="auto"/>
          <w:u w:val="single"/>
        </w:rPr>
      </w:pPr>
      <w:r w:rsidRPr="00FD5B25">
        <w:rPr>
          <w:rFonts w:ascii="Open Sans" w:hAnsi="Open Sans" w:cs="Open Sans"/>
          <w:b/>
          <w:color w:val="auto"/>
          <w:u w:val="single"/>
        </w:rPr>
        <w:t xml:space="preserve">Variantes </w:t>
      </w:r>
    </w:p>
    <w:p w14:paraId="39F09B19" w14:textId="77777777" w:rsidR="00FD5B25" w:rsidRPr="00FD5B25" w:rsidRDefault="00FD5B25" w:rsidP="00FD5B25">
      <w:pPr>
        <w:rPr>
          <w:rFonts w:ascii="Open Sans" w:hAnsi="Open Sans" w:cs="Open Sans"/>
          <w:b/>
          <w:color w:val="auto"/>
          <w:sz w:val="18"/>
          <w:szCs w:val="18"/>
        </w:rPr>
      </w:pPr>
      <w:r w:rsidRPr="00FD5B25">
        <w:rPr>
          <w:rFonts w:ascii="Open Sans" w:hAnsi="Open Sans" w:cs="Open Sans"/>
          <w:b/>
          <w:color w:val="auto"/>
          <w:sz w:val="18"/>
          <w:szCs w:val="18"/>
        </w:rPr>
        <w:t>Une seule offre en variante peut être proposée par lot.</w:t>
      </w:r>
    </w:p>
    <w:p w14:paraId="5E7AD09E" w14:textId="1C207E56" w:rsid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Tout ce qui n’est pas obligatoire, peut être soumis à variante : le préciser au niveau du cadre de réponse </w:t>
      </w:r>
      <w:r w:rsidRPr="00C5068B">
        <w:rPr>
          <w:rFonts w:ascii="Open Sans" w:hAnsi="Open Sans" w:cs="Open Sans"/>
          <w:color w:val="auto"/>
          <w:sz w:val="18"/>
          <w:szCs w:val="18"/>
        </w:rPr>
        <w:t>technique (annexe 2).</w:t>
      </w:r>
    </w:p>
    <w:p w14:paraId="259B5AEC" w14:textId="53FBD39E" w:rsidR="004F1678" w:rsidRDefault="004F1678" w:rsidP="00FD5B25">
      <w:pPr>
        <w:rPr>
          <w:rFonts w:ascii="Open Sans" w:hAnsi="Open Sans" w:cs="Open Sans"/>
          <w:color w:val="auto"/>
          <w:sz w:val="18"/>
          <w:szCs w:val="18"/>
        </w:rPr>
      </w:pPr>
    </w:p>
    <w:p w14:paraId="7EF243F7" w14:textId="31F4D8D9" w:rsidR="004F1678" w:rsidRPr="00FD5B25" w:rsidRDefault="004F1678" w:rsidP="00FD5B25">
      <w:pPr>
        <w:rPr>
          <w:rFonts w:ascii="Open Sans" w:hAnsi="Open Sans" w:cs="Open Sans"/>
          <w:color w:val="auto"/>
          <w:sz w:val="18"/>
          <w:szCs w:val="18"/>
        </w:rPr>
      </w:pPr>
      <w:r>
        <w:rPr>
          <w:rFonts w:ascii="Open Sans" w:hAnsi="Open Sans" w:cs="Open Sans"/>
          <w:color w:val="auto"/>
          <w:sz w:val="18"/>
          <w:szCs w:val="18"/>
        </w:rPr>
        <w:t>Une variante devra être proposée pour les lots 1 à 9 et elle concernera la possibilité de fournir un sac conforme à la norme NF mais sans le marquage.</w:t>
      </w:r>
    </w:p>
    <w:p w14:paraId="28A222A1" w14:textId="77777777" w:rsidR="00FD5B25" w:rsidRPr="00FD5B25" w:rsidRDefault="00FD5B25" w:rsidP="00FD5B25">
      <w:pPr>
        <w:rPr>
          <w:rFonts w:ascii="Century Gothic" w:hAnsi="Century Gothic" w:cs="Arial"/>
          <w:b/>
          <w:color w:val="auto"/>
        </w:rPr>
      </w:pPr>
    </w:p>
    <w:p w14:paraId="6F173D2C" w14:textId="77777777" w:rsidR="00FD5B25" w:rsidRPr="00FD5B25" w:rsidRDefault="00FD5B25" w:rsidP="00FD5B25">
      <w:pPr>
        <w:rPr>
          <w:rFonts w:ascii="Open Sans" w:hAnsi="Open Sans" w:cs="Open Sans"/>
          <w:b/>
          <w:caps/>
          <w:sz w:val="18"/>
          <w:szCs w:val="18"/>
        </w:rPr>
      </w:pPr>
    </w:p>
    <w:p w14:paraId="6992B426" w14:textId="77777777" w:rsidR="00FD5B25" w:rsidRPr="00FD5B25" w:rsidRDefault="00FD5B25" w:rsidP="00FD5B25">
      <w:pPr>
        <w:rPr>
          <w:rFonts w:ascii="Open Sans" w:hAnsi="Open Sans" w:cs="Open Sans"/>
          <w:b/>
          <w:caps/>
          <w:sz w:val="18"/>
          <w:szCs w:val="18"/>
          <w:u w:val="single"/>
        </w:rPr>
      </w:pPr>
      <w:r w:rsidRPr="00FD5B25">
        <w:rPr>
          <w:rFonts w:ascii="Open Sans" w:hAnsi="Open Sans" w:cs="Open Sans"/>
          <w:b/>
          <w:caps/>
          <w:sz w:val="18"/>
          <w:szCs w:val="18"/>
          <w:u w:val="single"/>
        </w:rPr>
        <w:t>LOT N°1 : Sacs pour déchets assimilables aux ordures ménagères (DAOM)</w:t>
      </w:r>
    </w:p>
    <w:p w14:paraId="3C15F6B0" w14:textId="77777777" w:rsidR="00FD5B25" w:rsidRPr="00FD5B25" w:rsidRDefault="00FD5B25" w:rsidP="00FD5B25">
      <w:pPr>
        <w:rPr>
          <w:rFonts w:ascii="Century Gothic" w:hAnsi="Century Gothic"/>
        </w:rPr>
      </w:pPr>
    </w:p>
    <w:tbl>
      <w:tblPr>
        <w:tblW w:w="1025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7"/>
        <w:gridCol w:w="1882"/>
        <w:gridCol w:w="5908"/>
        <w:gridCol w:w="1231"/>
      </w:tblGrid>
      <w:tr w:rsidR="00FD5B25" w:rsidRPr="00FD5B25" w14:paraId="765A8DF6" w14:textId="77777777" w:rsidTr="00B17A1B">
        <w:trPr>
          <w:trHeight w:val="72"/>
        </w:trPr>
        <w:tc>
          <w:tcPr>
            <w:tcW w:w="1237" w:type="dxa"/>
          </w:tcPr>
          <w:p w14:paraId="31A59275"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N° Article</w:t>
            </w:r>
          </w:p>
        </w:tc>
        <w:tc>
          <w:tcPr>
            <w:tcW w:w="1882" w:type="dxa"/>
            <w:shd w:val="clear" w:color="auto" w:fill="auto"/>
            <w:vAlign w:val="center"/>
          </w:tcPr>
          <w:p w14:paraId="37F06826" w14:textId="77777777" w:rsidR="00FD5B25" w:rsidRPr="00FD5B25" w:rsidRDefault="00FD5B25" w:rsidP="00D17C61">
            <w:pPr>
              <w:ind w:left="257"/>
              <w:jc w:val="center"/>
              <w:rPr>
                <w:rFonts w:ascii="Open Sans" w:hAnsi="Open Sans" w:cs="Open Sans"/>
                <w:b/>
                <w:caps/>
                <w:sz w:val="18"/>
                <w:szCs w:val="18"/>
              </w:rPr>
            </w:pPr>
            <w:r w:rsidRPr="00FD5B25">
              <w:rPr>
                <w:rFonts w:ascii="Open Sans" w:hAnsi="Open Sans" w:cs="Open Sans"/>
                <w:b/>
                <w:caps/>
                <w:sz w:val="18"/>
                <w:szCs w:val="18"/>
              </w:rPr>
              <w:t>Libellé articles</w:t>
            </w:r>
          </w:p>
        </w:tc>
        <w:tc>
          <w:tcPr>
            <w:tcW w:w="5908" w:type="dxa"/>
            <w:shd w:val="clear" w:color="auto" w:fill="auto"/>
            <w:vAlign w:val="center"/>
          </w:tcPr>
          <w:p w14:paraId="1CD844E3" w14:textId="4CA1015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Spécifications techniques</w:t>
            </w:r>
          </w:p>
        </w:tc>
        <w:tc>
          <w:tcPr>
            <w:tcW w:w="1231" w:type="dxa"/>
            <w:shd w:val="clear" w:color="auto" w:fill="auto"/>
            <w:vAlign w:val="center"/>
          </w:tcPr>
          <w:p w14:paraId="2FD76C17" w14:textId="57BD362E"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FD5B25" w:rsidRPr="00FD5B25" w14:paraId="450C8499" w14:textId="77777777" w:rsidTr="00B17A1B">
        <w:trPr>
          <w:cantSplit/>
          <w:trHeight w:val="373"/>
        </w:trPr>
        <w:tc>
          <w:tcPr>
            <w:tcW w:w="1237" w:type="dxa"/>
            <w:vMerge w:val="restart"/>
            <w:vAlign w:val="center"/>
          </w:tcPr>
          <w:p w14:paraId="0B050DE2" w14:textId="77777777" w:rsidR="00FD5B25" w:rsidRPr="00FD5B25" w:rsidRDefault="00FD5B25" w:rsidP="00FD5B25">
            <w:pPr>
              <w:ind w:left="257"/>
              <w:jc w:val="center"/>
              <w:rPr>
                <w:rFonts w:ascii="Open Sans" w:hAnsi="Open Sans" w:cs="Open Sans"/>
                <w:b/>
                <w:caps/>
                <w:sz w:val="18"/>
                <w:szCs w:val="18"/>
              </w:rPr>
            </w:pPr>
            <w:r w:rsidRPr="00FD5B25">
              <w:rPr>
                <w:rFonts w:ascii="Open Sans" w:hAnsi="Open Sans" w:cs="Open Sans"/>
                <w:b/>
                <w:caps/>
                <w:sz w:val="18"/>
                <w:szCs w:val="18"/>
              </w:rPr>
              <w:t>1</w:t>
            </w:r>
          </w:p>
        </w:tc>
        <w:tc>
          <w:tcPr>
            <w:tcW w:w="1882" w:type="dxa"/>
            <w:vMerge w:val="restart"/>
            <w:vAlign w:val="center"/>
          </w:tcPr>
          <w:p w14:paraId="5BF23FC9" w14:textId="77777777" w:rsidR="00FD5B25" w:rsidRPr="00FD5B25" w:rsidRDefault="00FD5B25" w:rsidP="00FD5B25">
            <w:pPr>
              <w:ind w:left="72"/>
              <w:jc w:val="center"/>
              <w:rPr>
                <w:rFonts w:ascii="Open Sans" w:hAnsi="Open Sans" w:cs="Open Sans"/>
                <w:b/>
                <w:caps/>
                <w:sz w:val="18"/>
                <w:szCs w:val="18"/>
              </w:rPr>
            </w:pPr>
          </w:p>
          <w:p w14:paraId="7785F40F" w14:textId="77777777" w:rsidR="00FD5B25" w:rsidRPr="00FD5B25" w:rsidRDefault="00FD5B25" w:rsidP="00FD5B25">
            <w:pPr>
              <w:ind w:left="72"/>
              <w:jc w:val="center"/>
              <w:rPr>
                <w:rFonts w:ascii="Open Sans" w:hAnsi="Open Sans" w:cs="Open Sans"/>
                <w:b/>
                <w:caps/>
                <w:sz w:val="18"/>
                <w:szCs w:val="18"/>
              </w:rPr>
            </w:pPr>
          </w:p>
          <w:p w14:paraId="68F0CED2" w14:textId="77777777" w:rsidR="00FD5B25" w:rsidRPr="00FD5B25" w:rsidRDefault="00FD5B25" w:rsidP="00FD5B25">
            <w:pPr>
              <w:ind w:left="72"/>
              <w:jc w:val="center"/>
              <w:rPr>
                <w:rFonts w:ascii="Open Sans" w:hAnsi="Open Sans" w:cs="Open Sans"/>
                <w:b/>
                <w:caps/>
                <w:sz w:val="18"/>
                <w:szCs w:val="18"/>
              </w:rPr>
            </w:pPr>
          </w:p>
          <w:p w14:paraId="793B335D" w14:textId="77777777" w:rsidR="00FD5B25" w:rsidRPr="00FD5B25" w:rsidRDefault="00FD5B25" w:rsidP="00FD5B25">
            <w:pPr>
              <w:ind w:left="72"/>
              <w:jc w:val="center"/>
              <w:rPr>
                <w:rFonts w:ascii="Open Sans" w:hAnsi="Open Sans" w:cs="Open Sans"/>
                <w:b/>
                <w:caps/>
                <w:sz w:val="18"/>
                <w:szCs w:val="18"/>
              </w:rPr>
            </w:pPr>
            <w:r w:rsidRPr="00FD5B25">
              <w:rPr>
                <w:rFonts w:ascii="Open Sans" w:hAnsi="Open Sans" w:cs="Open Sans"/>
                <w:b/>
                <w:caps/>
                <w:sz w:val="18"/>
                <w:szCs w:val="18"/>
              </w:rPr>
              <w:t>Sac DAOM 450/500</w:t>
            </w:r>
          </w:p>
          <w:p w14:paraId="6F2E7842" w14:textId="77777777" w:rsidR="00FD5B25" w:rsidRPr="00FD5B25" w:rsidRDefault="00FD5B25" w:rsidP="00FD5B25">
            <w:pPr>
              <w:ind w:left="72"/>
              <w:jc w:val="center"/>
              <w:rPr>
                <w:rFonts w:ascii="Open Sans" w:hAnsi="Open Sans" w:cs="Open Sans"/>
                <w:b/>
                <w:caps/>
                <w:sz w:val="18"/>
                <w:szCs w:val="18"/>
              </w:rPr>
            </w:pPr>
            <w:r w:rsidRPr="00FD5B25">
              <w:rPr>
                <w:rFonts w:ascii="Open Sans" w:hAnsi="Open Sans" w:cs="Open Sans"/>
                <w:b/>
                <w:caps/>
                <w:sz w:val="18"/>
                <w:szCs w:val="18"/>
              </w:rPr>
              <w:t>noir 20L</w:t>
            </w:r>
          </w:p>
          <w:p w14:paraId="64C87762" w14:textId="77777777" w:rsidR="00FD5B25" w:rsidRPr="00FD5B25" w:rsidRDefault="00FD5B25" w:rsidP="00FD5B25">
            <w:pPr>
              <w:ind w:left="72"/>
              <w:jc w:val="center"/>
              <w:rPr>
                <w:rFonts w:ascii="Open Sans" w:hAnsi="Open Sans" w:cs="Open Sans"/>
                <w:b/>
                <w:caps/>
                <w:sz w:val="18"/>
                <w:szCs w:val="18"/>
              </w:rPr>
            </w:pPr>
          </w:p>
          <w:p w14:paraId="7998CABB" w14:textId="77777777" w:rsidR="00FD5B25" w:rsidRPr="00FD5B25" w:rsidRDefault="00FD5B25" w:rsidP="00FD5B25">
            <w:pPr>
              <w:ind w:left="72"/>
              <w:jc w:val="center"/>
              <w:rPr>
                <w:rFonts w:ascii="Open Sans" w:hAnsi="Open Sans" w:cs="Open Sans"/>
                <w:b/>
                <w:caps/>
                <w:sz w:val="18"/>
                <w:szCs w:val="18"/>
              </w:rPr>
            </w:pPr>
          </w:p>
          <w:p w14:paraId="75A669DB" w14:textId="77777777" w:rsidR="00FD5B25" w:rsidRPr="00FD5B25" w:rsidRDefault="00FD5B25" w:rsidP="00FD5B25">
            <w:pPr>
              <w:ind w:left="72"/>
              <w:jc w:val="center"/>
              <w:rPr>
                <w:rFonts w:ascii="Open Sans" w:hAnsi="Open Sans" w:cs="Open Sans"/>
                <w:b/>
                <w:caps/>
                <w:sz w:val="18"/>
                <w:szCs w:val="18"/>
              </w:rPr>
            </w:pPr>
          </w:p>
        </w:tc>
        <w:tc>
          <w:tcPr>
            <w:tcW w:w="5908" w:type="dxa"/>
            <w:vAlign w:val="center"/>
          </w:tcPr>
          <w:p w14:paraId="0C37F591" w14:textId="77777777" w:rsidR="00FD5B25" w:rsidRPr="00FD5B25" w:rsidRDefault="00FD5B25" w:rsidP="00FD5B25">
            <w:pPr>
              <w:rPr>
                <w:rFonts w:ascii="Century Gothic" w:hAnsi="Century Gothic"/>
              </w:rPr>
            </w:pPr>
            <w:r w:rsidRPr="00FD5B25">
              <w:rPr>
                <w:rFonts w:ascii="Open Sans" w:hAnsi="Open Sans" w:cs="Open Sans"/>
                <w:color w:val="auto"/>
                <w:sz w:val="18"/>
                <w:szCs w:val="18"/>
              </w:rPr>
              <w:t xml:space="preserve">Conformité et marquage à </w:t>
            </w:r>
            <w:smartTag w:uri="urn:schemas-microsoft-com:office:smarttags" w:element="PersonName">
              <w:smartTagPr>
                <w:attr w:name="ProductID" w:val="la norme NF EN"/>
              </w:smartTagPr>
              <w:r w:rsidRPr="00FD5B25">
                <w:rPr>
                  <w:rFonts w:ascii="Open Sans" w:hAnsi="Open Sans" w:cs="Open Sans"/>
                  <w:color w:val="auto"/>
                  <w:sz w:val="18"/>
                  <w:szCs w:val="18"/>
                </w:rPr>
                <w:t>la norme NF EN</w:t>
              </w:r>
            </w:smartTag>
            <w:r w:rsidRPr="00FD5B25">
              <w:rPr>
                <w:rFonts w:ascii="Open Sans" w:hAnsi="Open Sans" w:cs="Open Sans"/>
                <w:color w:val="auto"/>
                <w:sz w:val="18"/>
                <w:szCs w:val="18"/>
              </w:rPr>
              <w:t xml:space="preserve"> 13592 ou norme équivalente européenne.</w:t>
            </w:r>
            <w:r w:rsidRPr="00FD5B25">
              <w:rPr>
                <w:rFonts w:ascii="Century Gothic" w:hAnsi="Century Gothic"/>
                <w:color w:val="auto"/>
              </w:rPr>
              <w:t xml:space="preserve"> </w:t>
            </w:r>
            <w:r w:rsidRPr="00FD5B25">
              <w:rPr>
                <w:rFonts w:ascii="Open Sans" w:hAnsi="Open Sans" w:cs="Open Sans"/>
                <w:sz w:val="18"/>
                <w:szCs w:val="18"/>
              </w:rPr>
              <w:t>(</w:t>
            </w:r>
            <w:r w:rsidRPr="00FD5B25">
              <w:rPr>
                <w:rFonts w:ascii="Open Sans" w:hAnsi="Open Sans" w:cs="Open Sans"/>
                <w:b/>
                <w:sz w:val="18"/>
                <w:szCs w:val="18"/>
              </w:rPr>
              <w:t>joindre le certificat</w:t>
            </w:r>
            <w:r w:rsidRPr="00FD5B25">
              <w:rPr>
                <w:rFonts w:ascii="Open Sans" w:hAnsi="Open Sans" w:cs="Open Sans"/>
                <w:sz w:val="18"/>
                <w:szCs w:val="18"/>
              </w:rPr>
              <w:t>)</w:t>
            </w:r>
          </w:p>
        </w:tc>
        <w:tc>
          <w:tcPr>
            <w:tcW w:w="1231" w:type="dxa"/>
            <w:vAlign w:val="center"/>
          </w:tcPr>
          <w:p w14:paraId="59D46AA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 xml:space="preserve">Obligatoire   </w:t>
            </w:r>
          </w:p>
        </w:tc>
      </w:tr>
      <w:tr w:rsidR="00FD5B25" w:rsidRPr="00FD5B25" w14:paraId="064789CB" w14:textId="77777777" w:rsidTr="00B17A1B">
        <w:trPr>
          <w:cantSplit/>
          <w:trHeight w:val="292"/>
        </w:trPr>
        <w:tc>
          <w:tcPr>
            <w:tcW w:w="1237" w:type="dxa"/>
            <w:vMerge/>
            <w:vAlign w:val="center"/>
          </w:tcPr>
          <w:p w14:paraId="0C47CC0F" w14:textId="77777777" w:rsidR="00FD5B25" w:rsidRPr="00FD5B25" w:rsidRDefault="00FD5B25" w:rsidP="00FD5B25">
            <w:pPr>
              <w:ind w:left="257"/>
              <w:jc w:val="center"/>
              <w:rPr>
                <w:rFonts w:ascii="Open Sans" w:hAnsi="Open Sans" w:cs="Open Sans"/>
                <w:b/>
                <w:caps/>
                <w:sz w:val="18"/>
                <w:szCs w:val="18"/>
              </w:rPr>
            </w:pPr>
          </w:p>
        </w:tc>
        <w:tc>
          <w:tcPr>
            <w:tcW w:w="1882" w:type="dxa"/>
            <w:vMerge/>
            <w:vAlign w:val="center"/>
          </w:tcPr>
          <w:p w14:paraId="396C1332" w14:textId="77777777" w:rsidR="00FD5B25" w:rsidRPr="00FD5B25" w:rsidRDefault="00FD5B25" w:rsidP="00FD5B25">
            <w:pPr>
              <w:ind w:left="72"/>
              <w:jc w:val="center"/>
              <w:rPr>
                <w:rFonts w:ascii="Open Sans" w:hAnsi="Open Sans" w:cs="Open Sans"/>
                <w:b/>
                <w:caps/>
                <w:sz w:val="18"/>
                <w:szCs w:val="18"/>
              </w:rPr>
            </w:pPr>
          </w:p>
        </w:tc>
        <w:tc>
          <w:tcPr>
            <w:tcW w:w="5908" w:type="dxa"/>
            <w:vAlign w:val="center"/>
          </w:tcPr>
          <w:p w14:paraId="02294467" w14:textId="77777777" w:rsidR="00FD5B25" w:rsidRPr="00FD5B25" w:rsidRDefault="00FD5B25" w:rsidP="00FD5B25">
            <w:pPr>
              <w:rPr>
                <w:rFonts w:ascii="Century Gothic" w:hAnsi="Century Gothic"/>
              </w:rPr>
            </w:pPr>
            <w:r w:rsidRPr="00FD5B25">
              <w:rPr>
                <w:rFonts w:ascii="Open Sans" w:hAnsi="Open Sans" w:cs="Open Sans"/>
                <w:color w:val="auto"/>
                <w:sz w:val="18"/>
                <w:szCs w:val="18"/>
              </w:rPr>
              <w:t>Conformité et marquage NF 170/NF Environnement</w:t>
            </w:r>
            <w:r w:rsidRPr="00FD5B25">
              <w:rPr>
                <w:rFonts w:ascii="Century Gothic" w:hAnsi="Century Gothic"/>
              </w:rPr>
              <w:t xml:space="preserve"> </w:t>
            </w:r>
          </w:p>
        </w:tc>
        <w:tc>
          <w:tcPr>
            <w:tcW w:w="1231" w:type="dxa"/>
            <w:vAlign w:val="center"/>
          </w:tcPr>
          <w:p w14:paraId="0431D1BA"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1B740D72" w14:textId="77777777" w:rsidTr="00B17A1B">
        <w:trPr>
          <w:cantSplit/>
          <w:trHeight w:val="235"/>
        </w:trPr>
        <w:tc>
          <w:tcPr>
            <w:tcW w:w="1237" w:type="dxa"/>
            <w:vMerge/>
            <w:vAlign w:val="center"/>
          </w:tcPr>
          <w:p w14:paraId="017DE437" w14:textId="77777777" w:rsidR="00FD5B25" w:rsidRPr="00FD5B25" w:rsidRDefault="00FD5B25" w:rsidP="00FD5B25">
            <w:pPr>
              <w:ind w:left="257"/>
              <w:jc w:val="center"/>
              <w:rPr>
                <w:rFonts w:ascii="Open Sans" w:hAnsi="Open Sans" w:cs="Open Sans"/>
                <w:b/>
                <w:caps/>
                <w:sz w:val="18"/>
                <w:szCs w:val="18"/>
              </w:rPr>
            </w:pPr>
          </w:p>
        </w:tc>
        <w:tc>
          <w:tcPr>
            <w:tcW w:w="1882" w:type="dxa"/>
            <w:vMerge/>
            <w:vAlign w:val="center"/>
          </w:tcPr>
          <w:p w14:paraId="55A8D465" w14:textId="77777777" w:rsidR="00FD5B25" w:rsidRPr="00FD5B25" w:rsidRDefault="00FD5B25" w:rsidP="00FD5B25">
            <w:pPr>
              <w:ind w:left="72"/>
              <w:jc w:val="center"/>
              <w:rPr>
                <w:rFonts w:ascii="Open Sans" w:hAnsi="Open Sans" w:cs="Open Sans"/>
                <w:b/>
                <w:caps/>
                <w:sz w:val="18"/>
                <w:szCs w:val="18"/>
              </w:rPr>
            </w:pPr>
          </w:p>
        </w:tc>
        <w:tc>
          <w:tcPr>
            <w:tcW w:w="5908" w:type="dxa"/>
            <w:vAlign w:val="center"/>
          </w:tcPr>
          <w:p w14:paraId="48E90564" w14:textId="77777777" w:rsidR="00FD5B25" w:rsidRPr="00FD5B25" w:rsidRDefault="00FD5B25" w:rsidP="00FD5B25">
            <w:pPr>
              <w:rPr>
                <w:rFonts w:ascii="Century Gothic" w:hAnsi="Century Gothic"/>
                <w:color w:val="auto"/>
              </w:rPr>
            </w:pPr>
            <w:r w:rsidRPr="00FD5B25">
              <w:rPr>
                <w:rFonts w:ascii="Open Sans" w:hAnsi="Open Sans" w:cs="Open Sans"/>
                <w:color w:val="auto"/>
                <w:sz w:val="18"/>
                <w:szCs w:val="18"/>
              </w:rPr>
              <w:t>Polyéthylène haute densité (PEHD) 14 microns</w:t>
            </w:r>
            <w:r w:rsidRPr="00FD5B25">
              <w:rPr>
                <w:rFonts w:ascii="Century Gothic" w:hAnsi="Century Gothic"/>
                <w:color w:val="auto"/>
              </w:rPr>
              <w:t xml:space="preserve"> </w:t>
            </w:r>
            <w:r w:rsidRPr="00FD5B25">
              <w:rPr>
                <w:rFonts w:ascii="Century Gothic" w:hAnsi="Century Gothic"/>
                <w:b/>
                <w:color w:val="auto"/>
              </w:rPr>
              <w:t>minimum</w:t>
            </w:r>
          </w:p>
        </w:tc>
        <w:tc>
          <w:tcPr>
            <w:tcW w:w="1231" w:type="dxa"/>
          </w:tcPr>
          <w:p w14:paraId="2E80BA33"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7A23F2AC" w14:textId="77777777" w:rsidTr="00B17A1B">
        <w:trPr>
          <w:cantSplit/>
          <w:trHeight w:val="253"/>
        </w:trPr>
        <w:tc>
          <w:tcPr>
            <w:tcW w:w="1237" w:type="dxa"/>
            <w:vMerge/>
            <w:vAlign w:val="center"/>
          </w:tcPr>
          <w:p w14:paraId="4E349CDD" w14:textId="77777777" w:rsidR="00FD5B25" w:rsidRPr="00FD5B25" w:rsidRDefault="00FD5B25" w:rsidP="00FD5B25">
            <w:pPr>
              <w:ind w:left="257"/>
              <w:jc w:val="center"/>
              <w:rPr>
                <w:rFonts w:ascii="Open Sans" w:hAnsi="Open Sans" w:cs="Open Sans"/>
                <w:b/>
                <w:caps/>
                <w:sz w:val="18"/>
                <w:szCs w:val="18"/>
              </w:rPr>
            </w:pPr>
          </w:p>
        </w:tc>
        <w:tc>
          <w:tcPr>
            <w:tcW w:w="1882" w:type="dxa"/>
            <w:vMerge/>
            <w:vAlign w:val="center"/>
          </w:tcPr>
          <w:p w14:paraId="5372AAF1" w14:textId="77777777" w:rsidR="00FD5B25" w:rsidRPr="00FD5B25" w:rsidRDefault="00FD5B25" w:rsidP="00FD5B25">
            <w:pPr>
              <w:ind w:left="72"/>
              <w:jc w:val="center"/>
              <w:rPr>
                <w:rFonts w:ascii="Open Sans" w:hAnsi="Open Sans" w:cs="Open Sans"/>
                <w:b/>
                <w:caps/>
                <w:sz w:val="18"/>
                <w:szCs w:val="18"/>
              </w:rPr>
            </w:pPr>
          </w:p>
        </w:tc>
        <w:tc>
          <w:tcPr>
            <w:tcW w:w="5908" w:type="dxa"/>
            <w:vAlign w:val="center"/>
          </w:tcPr>
          <w:p w14:paraId="7114C587" w14:textId="77777777" w:rsidR="00FD5B25" w:rsidRPr="00577112" w:rsidRDefault="00FD5B25" w:rsidP="00FD5B25">
            <w:pPr>
              <w:rPr>
                <w:rFonts w:ascii="Century Gothic" w:hAnsi="Century Gothic"/>
                <w:color w:val="auto"/>
              </w:rPr>
            </w:pPr>
            <w:r w:rsidRPr="00577112">
              <w:rPr>
                <w:rFonts w:ascii="Open Sans" w:hAnsi="Open Sans" w:cs="Open Sans"/>
                <w:color w:val="auto"/>
                <w:sz w:val="18"/>
                <w:szCs w:val="18"/>
              </w:rPr>
              <w:t>Impression du logo AP-HP au-dessus du marquage à la norme</w:t>
            </w:r>
          </w:p>
        </w:tc>
        <w:tc>
          <w:tcPr>
            <w:tcW w:w="1231" w:type="dxa"/>
          </w:tcPr>
          <w:p w14:paraId="44EAAE0D"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425D4CA2" w14:textId="77777777" w:rsidTr="00B17A1B">
        <w:trPr>
          <w:cantSplit/>
          <w:trHeight w:val="222"/>
        </w:trPr>
        <w:tc>
          <w:tcPr>
            <w:tcW w:w="1237" w:type="dxa"/>
            <w:vMerge/>
            <w:vAlign w:val="center"/>
          </w:tcPr>
          <w:p w14:paraId="5021BB67" w14:textId="77777777" w:rsidR="00FD5B25" w:rsidRPr="00FD5B25" w:rsidRDefault="00FD5B25" w:rsidP="00FD5B25">
            <w:pPr>
              <w:ind w:left="257"/>
              <w:jc w:val="center"/>
              <w:rPr>
                <w:rFonts w:ascii="Open Sans" w:hAnsi="Open Sans" w:cs="Open Sans"/>
                <w:b/>
                <w:caps/>
                <w:sz w:val="18"/>
                <w:szCs w:val="18"/>
              </w:rPr>
            </w:pPr>
          </w:p>
        </w:tc>
        <w:tc>
          <w:tcPr>
            <w:tcW w:w="1882" w:type="dxa"/>
            <w:vMerge/>
            <w:vAlign w:val="center"/>
          </w:tcPr>
          <w:p w14:paraId="391F2F44" w14:textId="77777777" w:rsidR="00FD5B25" w:rsidRPr="00FD5B25" w:rsidRDefault="00FD5B25" w:rsidP="00FD5B25">
            <w:pPr>
              <w:ind w:left="72"/>
              <w:jc w:val="center"/>
              <w:rPr>
                <w:rFonts w:ascii="Open Sans" w:hAnsi="Open Sans" w:cs="Open Sans"/>
                <w:b/>
                <w:caps/>
                <w:sz w:val="18"/>
                <w:szCs w:val="18"/>
              </w:rPr>
            </w:pPr>
          </w:p>
        </w:tc>
        <w:tc>
          <w:tcPr>
            <w:tcW w:w="5908" w:type="dxa"/>
            <w:vAlign w:val="center"/>
          </w:tcPr>
          <w:p w14:paraId="7C651D2A" w14:textId="77777777" w:rsidR="00FD5B25" w:rsidRPr="00577112" w:rsidRDefault="00FD5B25" w:rsidP="00FD5B25">
            <w:pPr>
              <w:rPr>
                <w:rFonts w:ascii="Century Gothic" w:hAnsi="Century Gothic"/>
              </w:rPr>
            </w:pPr>
            <w:r w:rsidRPr="00577112">
              <w:rPr>
                <w:rFonts w:ascii="Open Sans" w:hAnsi="Open Sans" w:cs="Open Sans"/>
                <w:color w:val="auto"/>
                <w:sz w:val="18"/>
                <w:szCs w:val="18"/>
              </w:rPr>
              <w:t>Sac à soufflets avec fermeture par lien soudé au sac</w:t>
            </w:r>
            <w:r w:rsidRPr="00577112">
              <w:rPr>
                <w:rFonts w:ascii="Century Gothic" w:hAnsi="Century Gothic"/>
                <w:color w:val="auto"/>
              </w:rPr>
              <w:t xml:space="preserve"> </w:t>
            </w:r>
          </w:p>
        </w:tc>
        <w:tc>
          <w:tcPr>
            <w:tcW w:w="1231" w:type="dxa"/>
            <w:vAlign w:val="center"/>
          </w:tcPr>
          <w:p w14:paraId="4E1CCFD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BF1611A" w14:textId="77777777" w:rsidTr="00B17A1B">
        <w:trPr>
          <w:cantSplit/>
          <w:trHeight w:val="265"/>
        </w:trPr>
        <w:tc>
          <w:tcPr>
            <w:tcW w:w="1237" w:type="dxa"/>
            <w:vMerge/>
            <w:vAlign w:val="center"/>
          </w:tcPr>
          <w:p w14:paraId="1051B62D" w14:textId="77777777" w:rsidR="00FD5B25" w:rsidRPr="00FD5B25" w:rsidRDefault="00FD5B25" w:rsidP="00FD5B25">
            <w:pPr>
              <w:ind w:left="257"/>
              <w:jc w:val="center"/>
              <w:rPr>
                <w:rFonts w:ascii="Open Sans" w:hAnsi="Open Sans" w:cs="Open Sans"/>
                <w:b/>
                <w:caps/>
                <w:sz w:val="18"/>
                <w:szCs w:val="18"/>
              </w:rPr>
            </w:pPr>
          </w:p>
        </w:tc>
        <w:tc>
          <w:tcPr>
            <w:tcW w:w="1882" w:type="dxa"/>
            <w:vMerge/>
            <w:vAlign w:val="center"/>
          </w:tcPr>
          <w:p w14:paraId="29C68F3A" w14:textId="77777777" w:rsidR="00FD5B25" w:rsidRPr="00FD5B25" w:rsidRDefault="00FD5B25" w:rsidP="00FD5B25">
            <w:pPr>
              <w:ind w:left="72"/>
              <w:jc w:val="center"/>
              <w:rPr>
                <w:rFonts w:ascii="Open Sans" w:hAnsi="Open Sans" w:cs="Open Sans"/>
                <w:b/>
                <w:caps/>
                <w:sz w:val="18"/>
                <w:szCs w:val="18"/>
              </w:rPr>
            </w:pPr>
          </w:p>
        </w:tc>
        <w:tc>
          <w:tcPr>
            <w:tcW w:w="5908" w:type="dxa"/>
            <w:vAlign w:val="center"/>
          </w:tcPr>
          <w:p w14:paraId="4171645C" w14:textId="77777777" w:rsidR="00FD5B25" w:rsidRPr="00FD5B25" w:rsidRDefault="00FD5B25" w:rsidP="00FD5B25">
            <w:pPr>
              <w:rPr>
                <w:rFonts w:ascii="Century Gothic" w:hAnsi="Century Gothic"/>
                <w:color w:val="auto"/>
              </w:rPr>
            </w:pPr>
            <w:r w:rsidRPr="00FD5B25">
              <w:rPr>
                <w:rFonts w:ascii="Open Sans" w:hAnsi="Open Sans" w:cs="Open Sans"/>
                <w:color w:val="auto"/>
                <w:sz w:val="18"/>
                <w:szCs w:val="18"/>
              </w:rPr>
              <w:t>Sous-conditionnement en rouleau</w:t>
            </w:r>
            <w:r w:rsidRPr="00FD5B25">
              <w:rPr>
                <w:rFonts w:ascii="Century Gothic" w:hAnsi="Century Gothic"/>
                <w:color w:val="auto"/>
              </w:rPr>
              <w:t xml:space="preserve"> </w:t>
            </w:r>
          </w:p>
        </w:tc>
        <w:tc>
          <w:tcPr>
            <w:tcW w:w="1231" w:type="dxa"/>
            <w:vAlign w:val="center"/>
          </w:tcPr>
          <w:p w14:paraId="3623F16B"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r w:rsidR="00FD5B25" w:rsidRPr="00FD5B25" w14:paraId="07BBF19E" w14:textId="77777777" w:rsidTr="00B17A1B">
        <w:trPr>
          <w:cantSplit/>
          <w:trHeight w:val="329"/>
        </w:trPr>
        <w:tc>
          <w:tcPr>
            <w:tcW w:w="1237" w:type="dxa"/>
            <w:vMerge/>
            <w:vAlign w:val="center"/>
          </w:tcPr>
          <w:p w14:paraId="1626E403" w14:textId="77777777" w:rsidR="00FD5B25" w:rsidRPr="00FD5B25" w:rsidRDefault="00FD5B25" w:rsidP="00FD5B25">
            <w:pPr>
              <w:ind w:left="257"/>
              <w:jc w:val="center"/>
              <w:rPr>
                <w:rFonts w:ascii="Open Sans" w:hAnsi="Open Sans" w:cs="Open Sans"/>
                <w:b/>
                <w:caps/>
                <w:sz w:val="18"/>
                <w:szCs w:val="18"/>
              </w:rPr>
            </w:pPr>
          </w:p>
        </w:tc>
        <w:tc>
          <w:tcPr>
            <w:tcW w:w="1882" w:type="dxa"/>
            <w:vMerge/>
            <w:vAlign w:val="center"/>
          </w:tcPr>
          <w:p w14:paraId="6D05F817" w14:textId="77777777" w:rsidR="00FD5B25" w:rsidRPr="00FD5B25" w:rsidRDefault="00FD5B25" w:rsidP="00FD5B25">
            <w:pPr>
              <w:ind w:left="72"/>
              <w:jc w:val="center"/>
              <w:rPr>
                <w:rFonts w:ascii="Open Sans" w:hAnsi="Open Sans" w:cs="Open Sans"/>
                <w:b/>
                <w:caps/>
                <w:sz w:val="18"/>
                <w:szCs w:val="18"/>
              </w:rPr>
            </w:pPr>
          </w:p>
        </w:tc>
        <w:tc>
          <w:tcPr>
            <w:tcW w:w="5908" w:type="dxa"/>
            <w:vAlign w:val="center"/>
          </w:tcPr>
          <w:p w14:paraId="190B829E" w14:textId="77777777" w:rsidR="00FD5B25" w:rsidRPr="00FD5B25" w:rsidRDefault="00FD5B25" w:rsidP="00FD5B25">
            <w:pPr>
              <w:rPr>
                <w:rFonts w:ascii="Century Gothic" w:hAnsi="Century Gothic"/>
                <w:color w:val="auto"/>
              </w:rPr>
            </w:pPr>
            <w:r w:rsidRPr="00FD5B25">
              <w:rPr>
                <w:rFonts w:ascii="Open Sans" w:hAnsi="Open Sans" w:cs="Open Sans"/>
                <w:color w:val="auto"/>
                <w:sz w:val="18"/>
                <w:szCs w:val="18"/>
              </w:rPr>
              <w:t>Utilisation d’encre à l’eau pour les inscriptions</w:t>
            </w:r>
          </w:p>
        </w:tc>
        <w:tc>
          <w:tcPr>
            <w:tcW w:w="1231" w:type="dxa"/>
            <w:vAlign w:val="center"/>
          </w:tcPr>
          <w:p w14:paraId="699EAF67"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321E4E56" w14:textId="77777777" w:rsidTr="00B17A1B">
        <w:trPr>
          <w:cantSplit/>
          <w:trHeight w:val="489"/>
        </w:trPr>
        <w:tc>
          <w:tcPr>
            <w:tcW w:w="1237" w:type="dxa"/>
            <w:vMerge w:val="restart"/>
            <w:vAlign w:val="center"/>
          </w:tcPr>
          <w:p w14:paraId="5030DCCA" w14:textId="77777777" w:rsidR="00FD5B25" w:rsidRPr="00FD5B25" w:rsidRDefault="00FD5B25" w:rsidP="00FD5B25">
            <w:pPr>
              <w:ind w:left="257"/>
              <w:jc w:val="center"/>
              <w:rPr>
                <w:rFonts w:ascii="Open Sans" w:hAnsi="Open Sans" w:cs="Open Sans"/>
                <w:b/>
                <w:caps/>
                <w:sz w:val="18"/>
                <w:szCs w:val="18"/>
              </w:rPr>
            </w:pPr>
            <w:r w:rsidRPr="00FD5B25">
              <w:rPr>
                <w:rFonts w:ascii="Open Sans" w:hAnsi="Open Sans" w:cs="Open Sans"/>
                <w:b/>
                <w:caps/>
                <w:sz w:val="18"/>
                <w:szCs w:val="18"/>
              </w:rPr>
              <w:t>2</w:t>
            </w:r>
          </w:p>
        </w:tc>
        <w:tc>
          <w:tcPr>
            <w:tcW w:w="1882" w:type="dxa"/>
            <w:vMerge w:val="restart"/>
            <w:vAlign w:val="center"/>
          </w:tcPr>
          <w:p w14:paraId="7D931988" w14:textId="77777777" w:rsidR="00FD5B25" w:rsidRPr="00FD5B25" w:rsidRDefault="00FD5B25" w:rsidP="00FD5B25">
            <w:pPr>
              <w:ind w:left="72"/>
              <w:jc w:val="center"/>
              <w:rPr>
                <w:rFonts w:ascii="Open Sans" w:hAnsi="Open Sans" w:cs="Open Sans"/>
                <w:b/>
                <w:caps/>
                <w:sz w:val="18"/>
                <w:szCs w:val="18"/>
              </w:rPr>
            </w:pPr>
          </w:p>
          <w:p w14:paraId="0F4762AE" w14:textId="77777777" w:rsidR="00FD5B25" w:rsidRPr="00FD5B25" w:rsidRDefault="00FD5B25" w:rsidP="00FD5B25">
            <w:pPr>
              <w:ind w:left="72"/>
              <w:jc w:val="center"/>
              <w:rPr>
                <w:rFonts w:ascii="Open Sans" w:hAnsi="Open Sans" w:cs="Open Sans"/>
                <w:b/>
                <w:caps/>
                <w:sz w:val="18"/>
                <w:szCs w:val="18"/>
              </w:rPr>
            </w:pPr>
          </w:p>
          <w:p w14:paraId="40A172D2" w14:textId="77777777" w:rsidR="00FD5B25" w:rsidRPr="00FD5B25" w:rsidRDefault="00FD5B25" w:rsidP="00FD5B25">
            <w:pPr>
              <w:ind w:left="72"/>
              <w:jc w:val="center"/>
              <w:rPr>
                <w:rFonts w:ascii="Open Sans" w:hAnsi="Open Sans" w:cs="Open Sans"/>
                <w:b/>
                <w:caps/>
                <w:sz w:val="18"/>
                <w:szCs w:val="18"/>
              </w:rPr>
            </w:pPr>
          </w:p>
          <w:p w14:paraId="0CBEB251" w14:textId="77777777" w:rsidR="00FD5B25" w:rsidRPr="00FD5B25" w:rsidRDefault="00FD5B25" w:rsidP="00FD5B25">
            <w:pPr>
              <w:ind w:left="72"/>
              <w:jc w:val="center"/>
              <w:rPr>
                <w:rFonts w:ascii="Open Sans" w:hAnsi="Open Sans" w:cs="Open Sans"/>
                <w:b/>
                <w:caps/>
                <w:sz w:val="18"/>
                <w:szCs w:val="18"/>
              </w:rPr>
            </w:pPr>
            <w:r w:rsidRPr="00FD5B25">
              <w:rPr>
                <w:rFonts w:ascii="Open Sans" w:hAnsi="Open Sans" w:cs="Open Sans"/>
                <w:b/>
                <w:caps/>
                <w:sz w:val="18"/>
                <w:szCs w:val="18"/>
              </w:rPr>
              <w:t>Sac DAOM 500/700</w:t>
            </w:r>
          </w:p>
          <w:p w14:paraId="0ACB809B" w14:textId="77777777" w:rsidR="00FD5B25" w:rsidRPr="00FD5B25" w:rsidRDefault="00FD5B25" w:rsidP="00FD5B25">
            <w:pPr>
              <w:ind w:left="72"/>
              <w:jc w:val="center"/>
              <w:rPr>
                <w:rFonts w:ascii="Open Sans" w:hAnsi="Open Sans" w:cs="Open Sans"/>
                <w:b/>
                <w:caps/>
                <w:sz w:val="18"/>
                <w:szCs w:val="18"/>
              </w:rPr>
            </w:pPr>
            <w:r w:rsidRPr="00FD5B25">
              <w:rPr>
                <w:rFonts w:ascii="Open Sans" w:hAnsi="Open Sans" w:cs="Open Sans"/>
                <w:b/>
                <w:caps/>
                <w:sz w:val="18"/>
                <w:szCs w:val="18"/>
              </w:rPr>
              <w:t>noir 30L</w:t>
            </w:r>
          </w:p>
          <w:p w14:paraId="3C11701C" w14:textId="77777777" w:rsidR="00FD5B25" w:rsidRPr="00FD5B25" w:rsidRDefault="00FD5B25" w:rsidP="00FD5B25">
            <w:pPr>
              <w:ind w:left="72"/>
              <w:jc w:val="center"/>
              <w:rPr>
                <w:rFonts w:ascii="Open Sans" w:hAnsi="Open Sans" w:cs="Open Sans"/>
                <w:b/>
                <w:caps/>
                <w:sz w:val="18"/>
                <w:szCs w:val="18"/>
              </w:rPr>
            </w:pPr>
          </w:p>
          <w:p w14:paraId="0406A5B0" w14:textId="77777777" w:rsidR="00FD5B25" w:rsidRPr="00FD5B25" w:rsidRDefault="00FD5B25" w:rsidP="00FD5B25">
            <w:pPr>
              <w:ind w:left="72"/>
              <w:jc w:val="center"/>
              <w:rPr>
                <w:rFonts w:ascii="Open Sans" w:hAnsi="Open Sans" w:cs="Open Sans"/>
                <w:b/>
                <w:caps/>
                <w:sz w:val="18"/>
                <w:szCs w:val="18"/>
              </w:rPr>
            </w:pPr>
          </w:p>
          <w:p w14:paraId="0E0EF74E" w14:textId="77777777" w:rsidR="00FD5B25" w:rsidRPr="00FD5B25" w:rsidRDefault="00FD5B25" w:rsidP="00FD5B25">
            <w:pPr>
              <w:ind w:left="72"/>
              <w:jc w:val="center"/>
              <w:rPr>
                <w:rFonts w:ascii="Open Sans" w:hAnsi="Open Sans" w:cs="Open Sans"/>
                <w:b/>
                <w:caps/>
                <w:sz w:val="18"/>
                <w:szCs w:val="18"/>
              </w:rPr>
            </w:pPr>
          </w:p>
        </w:tc>
        <w:tc>
          <w:tcPr>
            <w:tcW w:w="5908" w:type="dxa"/>
            <w:vAlign w:val="center"/>
          </w:tcPr>
          <w:p w14:paraId="6F321ECF" w14:textId="77777777" w:rsidR="00FD5B25" w:rsidRPr="00FD5B25" w:rsidRDefault="00FD5B25" w:rsidP="00FD5B25">
            <w:pPr>
              <w:rPr>
                <w:rFonts w:ascii="Century Gothic" w:hAnsi="Century Gothic"/>
              </w:rPr>
            </w:pPr>
            <w:r w:rsidRPr="00FD5B25">
              <w:rPr>
                <w:rFonts w:ascii="Open Sans" w:hAnsi="Open Sans" w:cs="Open Sans"/>
                <w:color w:val="auto"/>
                <w:sz w:val="18"/>
                <w:szCs w:val="18"/>
              </w:rPr>
              <w:t>Conformité et marquage à la norme NF EN 13592 ou norme équivalente européenne.</w:t>
            </w:r>
            <w:r w:rsidRPr="00FD5B25">
              <w:rPr>
                <w:rFonts w:ascii="Century Gothic" w:hAnsi="Century Gothic"/>
              </w:rPr>
              <w:t xml:space="preserve"> </w:t>
            </w:r>
            <w:r w:rsidRPr="00FD5B25">
              <w:rPr>
                <w:rFonts w:ascii="Open Sans" w:hAnsi="Open Sans" w:cs="Open Sans"/>
                <w:sz w:val="18"/>
                <w:szCs w:val="18"/>
              </w:rPr>
              <w:t>(</w:t>
            </w:r>
            <w:r w:rsidRPr="00FD5B25">
              <w:rPr>
                <w:rFonts w:ascii="Open Sans" w:hAnsi="Open Sans" w:cs="Open Sans"/>
                <w:b/>
                <w:sz w:val="18"/>
                <w:szCs w:val="18"/>
              </w:rPr>
              <w:t>joindre le certificat</w:t>
            </w:r>
            <w:r w:rsidRPr="00FD5B25">
              <w:rPr>
                <w:rFonts w:ascii="Open Sans" w:hAnsi="Open Sans" w:cs="Open Sans"/>
                <w:sz w:val="18"/>
                <w:szCs w:val="18"/>
              </w:rPr>
              <w:t>)</w:t>
            </w:r>
          </w:p>
        </w:tc>
        <w:tc>
          <w:tcPr>
            <w:tcW w:w="1231" w:type="dxa"/>
            <w:vAlign w:val="center"/>
          </w:tcPr>
          <w:p w14:paraId="70D4E33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FFC41A7" w14:textId="77777777" w:rsidTr="00B17A1B">
        <w:trPr>
          <w:cantSplit/>
          <w:trHeight w:val="340"/>
        </w:trPr>
        <w:tc>
          <w:tcPr>
            <w:tcW w:w="1237" w:type="dxa"/>
            <w:vMerge/>
            <w:vAlign w:val="center"/>
          </w:tcPr>
          <w:p w14:paraId="4FB0157A" w14:textId="77777777" w:rsidR="00FD5B25" w:rsidRPr="00FD5B25" w:rsidRDefault="00FD5B25" w:rsidP="00FD5B25">
            <w:pPr>
              <w:ind w:left="257"/>
              <w:jc w:val="center"/>
              <w:rPr>
                <w:rFonts w:ascii="Century Gothic" w:hAnsi="Century Gothic"/>
                <w:b/>
              </w:rPr>
            </w:pPr>
          </w:p>
        </w:tc>
        <w:tc>
          <w:tcPr>
            <w:tcW w:w="1882" w:type="dxa"/>
            <w:vMerge/>
          </w:tcPr>
          <w:p w14:paraId="3134DA2A" w14:textId="77777777" w:rsidR="00FD5B25" w:rsidRPr="00FD5B25" w:rsidRDefault="00FD5B25" w:rsidP="00FD5B25">
            <w:pPr>
              <w:ind w:left="72"/>
              <w:rPr>
                <w:rFonts w:ascii="Century Gothic" w:hAnsi="Century Gothic"/>
                <w:b/>
              </w:rPr>
            </w:pPr>
          </w:p>
        </w:tc>
        <w:tc>
          <w:tcPr>
            <w:tcW w:w="5908" w:type="dxa"/>
            <w:vAlign w:val="center"/>
          </w:tcPr>
          <w:p w14:paraId="53A245DD"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Conformité et marquage NF 170/NF Environnement </w:t>
            </w:r>
          </w:p>
        </w:tc>
        <w:tc>
          <w:tcPr>
            <w:tcW w:w="1231" w:type="dxa"/>
            <w:vAlign w:val="center"/>
          </w:tcPr>
          <w:p w14:paraId="135F098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6C8CAD25" w14:textId="77777777" w:rsidTr="00B17A1B">
        <w:trPr>
          <w:cantSplit/>
          <w:trHeight w:val="305"/>
        </w:trPr>
        <w:tc>
          <w:tcPr>
            <w:tcW w:w="1237" w:type="dxa"/>
            <w:vMerge/>
            <w:vAlign w:val="center"/>
          </w:tcPr>
          <w:p w14:paraId="4B6F6874" w14:textId="77777777" w:rsidR="00FD5B25" w:rsidRPr="00FD5B25" w:rsidRDefault="00FD5B25" w:rsidP="00FD5B25">
            <w:pPr>
              <w:ind w:left="257"/>
              <w:jc w:val="center"/>
              <w:rPr>
                <w:rFonts w:ascii="Century Gothic" w:hAnsi="Century Gothic"/>
                <w:b/>
              </w:rPr>
            </w:pPr>
          </w:p>
        </w:tc>
        <w:tc>
          <w:tcPr>
            <w:tcW w:w="1882" w:type="dxa"/>
            <w:vMerge/>
          </w:tcPr>
          <w:p w14:paraId="0C06FA3E" w14:textId="77777777" w:rsidR="00FD5B25" w:rsidRPr="00FD5B25" w:rsidRDefault="00FD5B25" w:rsidP="00FD5B25">
            <w:pPr>
              <w:ind w:left="72"/>
              <w:rPr>
                <w:rFonts w:ascii="Century Gothic" w:hAnsi="Century Gothic"/>
                <w:b/>
              </w:rPr>
            </w:pPr>
          </w:p>
        </w:tc>
        <w:tc>
          <w:tcPr>
            <w:tcW w:w="5908" w:type="dxa"/>
            <w:vAlign w:val="center"/>
          </w:tcPr>
          <w:p w14:paraId="02BAD6AC" w14:textId="77777777" w:rsidR="00FD5B25" w:rsidRPr="00FD5B25" w:rsidRDefault="00FD5B25" w:rsidP="00FD5B25">
            <w:pPr>
              <w:rPr>
                <w:rFonts w:ascii="Century Gothic" w:hAnsi="Century Gothic"/>
                <w:color w:val="auto"/>
              </w:rPr>
            </w:pPr>
            <w:r w:rsidRPr="00FD5B25">
              <w:rPr>
                <w:rFonts w:ascii="Open Sans" w:hAnsi="Open Sans" w:cs="Open Sans"/>
                <w:color w:val="auto"/>
                <w:sz w:val="18"/>
                <w:szCs w:val="18"/>
              </w:rPr>
              <w:t>Polyéthylène haute densité (PEHD) 14 microns</w:t>
            </w:r>
            <w:r w:rsidRPr="00FD5B25">
              <w:rPr>
                <w:rFonts w:ascii="Century Gothic" w:hAnsi="Century Gothic"/>
                <w:color w:val="auto"/>
              </w:rPr>
              <w:t xml:space="preserve"> </w:t>
            </w:r>
            <w:r w:rsidRPr="00FD5B25">
              <w:rPr>
                <w:rFonts w:ascii="Open Sans" w:hAnsi="Open Sans" w:cs="Open Sans"/>
                <w:b/>
                <w:color w:val="auto"/>
                <w:sz w:val="18"/>
                <w:szCs w:val="18"/>
              </w:rPr>
              <w:t>minimum</w:t>
            </w:r>
          </w:p>
        </w:tc>
        <w:tc>
          <w:tcPr>
            <w:tcW w:w="1231" w:type="dxa"/>
          </w:tcPr>
          <w:p w14:paraId="54CA3629"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330F0BBC" w14:textId="77777777" w:rsidTr="00B17A1B">
        <w:trPr>
          <w:cantSplit/>
          <w:trHeight w:val="281"/>
        </w:trPr>
        <w:tc>
          <w:tcPr>
            <w:tcW w:w="1237" w:type="dxa"/>
            <w:vMerge/>
            <w:vAlign w:val="center"/>
          </w:tcPr>
          <w:p w14:paraId="6BDB44A6" w14:textId="77777777" w:rsidR="00FD5B25" w:rsidRPr="00FD5B25" w:rsidRDefault="00FD5B25" w:rsidP="00FD5B25">
            <w:pPr>
              <w:ind w:left="257"/>
              <w:jc w:val="center"/>
              <w:rPr>
                <w:rFonts w:ascii="Century Gothic" w:hAnsi="Century Gothic"/>
                <w:b/>
              </w:rPr>
            </w:pPr>
          </w:p>
        </w:tc>
        <w:tc>
          <w:tcPr>
            <w:tcW w:w="1882" w:type="dxa"/>
            <w:vMerge/>
          </w:tcPr>
          <w:p w14:paraId="55E576D6" w14:textId="77777777" w:rsidR="00FD5B25" w:rsidRPr="00FD5B25" w:rsidRDefault="00FD5B25" w:rsidP="00FD5B25">
            <w:pPr>
              <w:ind w:left="72"/>
              <w:rPr>
                <w:rFonts w:ascii="Century Gothic" w:hAnsi="Century Gothic"/>
                <w:b/>
              </w:rPr>
            </w:pPr>
          </w:p>
        </w:tc>
        <w:tc>
          <w:tcPr>
            <w:tcW w:w="5908" w:type="dxa"/>
            <w:vAlign w:val="center"/>
          </w:tcPr>
          <w:p w14:paraId="5F0CC42F" w14:textId="77777777" w:rsidR="00FD5B25" w:rsidRPr="00FD5B25" w:rsidRDefault="00FD5B25" w:rsidP="00FD5B25">
            <w:pPr>
              <w:rPr>
                <w:rFonts w:ascii="Open Sans" w:hAnsi="Open Sans" w:cs="Open Sans"/>
                <w:color w:val="auto"/>
              </w:rPr>
            </w:pPr>
            <w:r w:rsidRPr="00FD5B25">
              <w:rPr>
                <w:rFonts w:ascii="Open Sans" w:hAnsi="Open Sans" w:cs="Open Sans"/>
                <w:color w:val="auto"/>
              </w:rPr>
              <w:t>Impression du logo AP-HP au-dessus du marquage à la norme</w:t>
            </w:r>
          </w:p>
        </w:tc>
        <w:tc>
          <w:tcPr>
            <w:tcW w:w="1231" w:type="dxa"/>
          </w:tcPr>
          <w:p w14:paraId="07CF341E"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234ECEE9" w14:textId="77777777" w:rsidTr="00B17A1B">
        <w:trPr>
          <w:cantSplit/>
          <w:trHeight w:val="323"/>
        </w:trPr>
        <w:tc>
          <w:tcPr>
            <w:tcW w:w="1237" w:type="dxa"/>
            <w:vMerge/>
            <w:vAlign w:val="center"/>
          </w:tcPr>
          <w:p w14:paraId="634204E9" w14:textId="77777777" w:rsidR="00FD5B25" w:rsidRPr="00FD5B25" w:rsidRDefault="00FD5B25" w:rsidP="00FD5B25">
            <w:pPr>
              <w:ind w:left="257"/>
              <w:jc w:val="center"/>
              <w:rPr>
                <w:rFonts w:ascii="Century Gothic" w:hAnsi="Century Gothic"/>
                <w:b/>
              </w:rPr>
            </w:pPr>
          </w:p>
        </w:tc>
        <w:tc>
          <w:tcPr>
            <w:tcW w:w="1882" w:type="dxa"/>
            <w:vMerge/>
          </w:tcPr>
          <w:p w14:paraId="76C341C6" w14:textId="77777777" w:rsidR="00FD5B25" w:rsidRPr="00FD5B25" w:rsidRDefault="00FD5B25" w:rsidP="00FD5B25">
            <w:pPr>
              <w:ind w:left="72"/>
              <w:rPr>
                <w:rFonts w:ascii="Century Gothic" w:hAnsi="Century Gothic"/>
                <w:b/>
              </w:rPr>
            </w:pPr>
          </w:p>
        </w:tc>
        <w:tc>
          <w:tcPr>
            <w:tcW w:w="5908" w:type="dxa"/>
            <w:vAlign w:val="center"/>
          </w:tcPr>
          <w:p w14:paraId="3BBF2EAF" w14:textId="77777777" w:rsidR="00FD5B25" w:rsidRPr="00FD5B25" w:rsidRDefault="00FD5B25" w:rsidP="00FD5B25">
            <w:pPr>
              <w:rPr>
                <w:rFonts w:ascii="Open Sans" w:hAnsi="Open Sans" w:cs="Open Sans"/>
              </w:rPr>
            </w:pPr>
            <w:r w:rsidRPr="00FD5B25">
              <w:rPr>
                <w:rFonts w:ascii="Open Sans" w:hAnsi="Open Sans" w:cs="Open Sans"/>
                <w:color w:val="auto"/>
              </w:rPr>
              <w:t xml:space="preserve">Sac à soufflets avec fermeture par lien soudé au sac </w:t>
            </w:r>
          </w:p>
        </w:tc>
        <w:tc>
          <w:tcPr>
            <w:tcW w:w="1231" w:type="dxa"/>
            <w:vAlign w:val="center"/>
          </w:tcPr>
          <w:p w14:paraId="306EBCD4"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0BEB9A6" w14:textId="77777777" w:rsidTr="00B17A1B">
        <w:trPr>
          <w:cantSplit/>
          <w:trHeight w:val="257"/>
        </w:trPr>
        <w:tc>
          <w:tcPr>
            <w:tcW w:w="1237" w:type="dxa"/>
            <w:vMerge/>
            <w:vAlign w:val="center"/>
          </w:tcPr>
          <w:p w14:paraId="21647579" w14:textId="77777777" w:rsidR="00FD5B25" w:rsidRPr="00FD5B25" w:rsidRDefault="00FD5B25" w:rsidP="00FD5B25">
            <w:pPr>
              <w:ind w:left="257"/>
              <w:jc w:val="center"/>
              <w:rPr>
                <w:rFonts w:ascii="Century Gothic" w:hAnsi="Century Gothic"/>
                <w:b/>
              </w:rPr>
            </w:pPr>
          </w:p>
        </w:tc>
        <w:tc>
          <w:tcPr>
            <w:tcW w:w="1882" w:type="dxa"/>
            <w:vMerge/>
          </w:tcPr>
          <w:p w14:paraId="25FB589C" w14:textId="77777777" w:rsidR="00FD5B25" w:rsidRPr="00FD5B25" w:rsidRDefault="00FD5B25" w:rsidP="00FD5B25">
            <w:pPr>
              <w:ind w:left="72"/>
              <w:rPr>
                <w:rFonts w:ascii="Century Gothic" w:hAnsi="Century Gothic"/>
                <w:b/>
              </w:rPr>
            </w:pPr>
          </w:p>
        </w:tc>
        <w:tc>
          <w:tcPr>
            <w:tcW w:w="5908" w:type="dxa"/>
            <w:vAlign w:val="center"/>
          </w:tcPr>
          <w:p w14:paraId="36830E3F" w14:textId="77777777" w:rsidR="00FD5B25" w:rsidRPr="00FD5B25" w:rsidRDefault="00FD5B25" w:rsidP="00FD5B25">
            <w:pPr>
              <w:rPr>
                <w:rFonts w:ascii="Open Sans" w:hAnsi="Open Sans" w:cs="Open Sans"/>
                <w:color w:val="auto"/>
              </w:rPr>
            </w:pPr>
            <w:r w:rsidRPr="00FD5B25">
              <w:rPr>
                <w:rFonts w:ascii="Open Sans" w:hAnsi="Open Sans" w:cs="Open Sans"/>
                <w:color w:val="auto"/>
              </w:rPr>
              <w:t xml:space="preserve">Sous-conditionnement en rouleau </w:t>
            </w:r>
          </w:p>
        </w:tc>
        <w:tc>
          <w:tcPr>
            <w:tcW w:w="1231" w:type="dxa"/>
            <w:vAlign w:val="center"/>
          </w:tcPr>
          <w:p w14:paraId="5CC65BDB"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r w:rsidR="00FD5B25" w:rsidRPr="00FD5B25" w14:paraId="106D3A44" w14:textId="77777777" w:rsidTr="00B17A1B">
        <w:trPr>
          <w:cantSplit/>
          <w:trHeight w:val="300"/>
        </w:trPr>
        <w:tc>
          <w:tcPr>
            <w:tcW w:w="1237" w:type="dxa"/>
            <w:vMerge/>
            <w:vAlign w:val="center"/>
          </w:tcPr>
          <w:p w14:paraId="6FE4EE04" w14:textId="77777777" w:rsidR="00FD5B25" w:rsidRPr="00FD5B25" w:rsidRDefault="00FD5B25" w:rsidP="00FD5B25">
            <w:pPr>
              <w:ind w:left="257"/>
              <w:jc w:val="center"/>
              <w:rPr>
                <w:rFonts w:ascii="Century Gothic" w:hAnsi="Century Gothic"/>
                <w:b/>
              </w:rPr>
            </w:pPr>
          </w:p>
        </w:tc>
        <w:tc>
          <w:tcPr>
            <w:tcW w:w="1882" w:type="dxa"/>
            <w:vMerge/>
          </w:tcPr>
          <w:p w14:paraId="3C8C120E" w14:textId="77777777" w:rsidR="00FD5B25" w:rsidRPr="00FD5B25" w:rsidRDefault="00FD5B25" w:rsidP="00FD5B25">
            <w:pPr>
              <w:ind w:left="72"/>
              <w:rPr>
                <w:rFonts w:ascii="Century Gothic" w:hAnsi="Century Gothic"/>
                <w:b/>
              </w:rPr>
            </w:pPr>
          </w:p>
        </w:tc>
        <w:tc>
          <w:tcPr>
            <w:tcW w:w="5908" w:type="dxa"/>
            <w:vAlign w:val="center"/>
          </w:tcPr>
          <w:p w14:paraId="649D6DA3" w14:textId="77777777" w:rsidR="00FD5B25" w:rsidRPr="00FD5B25" w:rsidRDefault="00FD5B25" w:rsidP="00FD5B25">
            <w:pPr>
              <w:rPr>
                <w:rFonts w:ascii="Open Sans" w:hAnsi="Open Sans" w:cs="Open Sans"/>
                <w:color w:val="auto"/>
              </w:rPr>
            </w:pPr>
            <w:r w:rsidRPr="00FD5B25">
              <w:rPr>
                <w:rFonts w:ascii="Open Sans" w:hAnsi="Open Sans" w:cs="Open Sans"/>
                <w:color w:val="auto"/>
              </w:rPr>
              <w:t xml:space="preserve">Utilisation d’encre à l’eau </w:t>
            </w:r>
            <w:r w:rsidRPr="00FD5B25">
              <w:rPr>
                <w:rFonts w:ascii="Open Sans" w:hAnsi="Open Sans" w:cs="Open Sans"/>
              </w:rPr>
              <w:t>pour les inscriptions</w:t>
            </w:r>
          </w:p>
        </w:tc>
        <w:tc>
          <w:tcPr>
            <w:tcW w:w="1231" w:type="dxa"/>
            <w:vAlign w:val="center"/>
          </w:tcPr>
          <w:p w14:paraId="0683FC2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bl>
    <w:p w14:paraId="4DDC2EB8" w14:textId="77777777" w:rsidR="00FD5B25" w:rsidRPr="00FD5B25" w:rsidRDefault="00FD5B25" w:rsidP="00FD5B25">
      <w:pPr>
        <w:rPr>
          <w:rFonts w:ascii="Century Gothic" w:hAnsi="Century Gothic"/>
        </w:rPr>
      </w:pPr>
    </w:p>
    <w:tbl>
      <w:tblPr>
        <w:tblW w:w="1027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37"/>
        <w:gridCol w:w="1949"/>
        <w:gridCol w:w="5811"/>
        <w:gridCol w:w="45"/>
        <w:gridCol w:w="1231"/>
      </w:tblGrid>
      <w:tr w:rsidR="00FD5B25" w:rsidRPr="00FD5B25" w14:paraId="694E9860" w14:textId="77777777" w:rsidTr="00B17A1B">
        <w:trPr>
          <w:cantSplit/>
          <w:trHeight w:val="551"/>
        </w:trPr>
        <w:tc>
          <w:tcPr>
            <w:tcW w:w="1237" w:type="dxa"/>
            <w:vMerge w:val="restart"/>
            <w:vAlign w:val="center"/>
          </w:tcPr>
          <w:p w14:paraId="76AC3B17" w14:textId="77777777" w:rsidR="00FD5B25" w:rsidRPr="00FD5B25" w:rsidRDefault="00FD5B25" w:rsidP="00FD5B25">
            <w:pPr>
              <w:ind w:left="257"/>
              <w:jc w:val="center"/>
              <w:rPr>
                <w:rFonts w:ascii="Open Sans" w:hAnsi="Open Sans" w:cs="Open Sans"/>
                <w:b/>
                <w:caps/>
                <w:sz w:val="18"/>
                <w:szCs w:val="18"/>
              </w:rPr>
            </w:pPr>
            <w:r w:rsidRPr="00FD5B25">
              <w:rPr>
                <w:rFonts w:ascii="Open Sans" w:hAnsi="Open Sans" w:cs="Open Sans"/>
                <w:b/>
                <w:caps/>
                <w:sz w:val="18"/>
                <w:szCs w:val="18"/>
              </w:rPr>
              <w:t>3</w:t>
            </w:r>
          </w:p>
        </w:tc>
        <w:tc>
          <w:tcPr>
            <w:tcW w:w="1949" w:type="dxa"/>
            <w:vMerge w:val="restart"/>
            <w:vAlign w:val="center"/>
          </w:tcPr>
          <w:p w14:paraId="4863CC6E" w14:textId="77777777" w:rsidR="00FD5B25" w:rsidRPr="00FD5B25" w:rsidRDefault="00FD5B25" w:rsidP="00FD5B25">
            <w:pPr>
              <w:ind w:left="72"/>
              <w:jc w:val="center"/>
              <w:rPr>
                <w:rFonts w:ascii="Open Sans" w:hAnsi="Open Sans" w:cs="Open Sans"/>
                <w:b/>
                <w:caps/>
                <w:sz w:val="18"/>
                <w:szCs w:val="18"/>
              </w:rPr>
            </w:pPr>
          </w:p>
          <w:p w14:paraId="37A6612B" w14:textId="77777777" w:rsidR="00FD5B25" w:rsidRPr="00FD5B25" w:rsidRDefault="00FD5B25" w:rsidP="00FD5B25">
            <w:pPr>
              <w:ind w:left="72"/>
              <w:jc w:val="center"/>
              <w:rPr>
                <w:rFonts w:ascii="Open Sans" w:hAnsi="Open Sans" w:cs="Open Sans"/>
                <w:b/>
                <w:caps/>
                <w:sz w:val="18"/>
                <w:szCs w:val="18"/>
              </w:rPr>
            </w:pPr>
          </w:p>
          <w:p w14:paraId="04EA73DC" w14:textId="77777777" w:rsidR="00FD5B25" w:rsidRPr="00FD5B25" w:rsidRDefault="00FD5B25" w:rsidP="00FD5B25">
            <w:pPr>
              <w:ind w:left="72"/>
              <w:jc w:val="center"/>
              <w:rPr>
                <w:rFonts w:ascii="Open Sans" w:hAnsi="Open Sans" w:cs="Open Sans"/>
                <w:b/>
                <w:caps/>
                <w:sz w:val="18"/>
                <w:szCs w:val="18"/>
              </w:rPr>
            </w:pPr>
          </w:p>
          <w:p w14:paraId="316B6C1B" w14:textId="77777777" w:rsidR="00FD5B25" w:rsidRPr="00FD5B25" w:rsidRDefault="00FD5B25" w:rsidP="00FD5B25">
            <w:pPr>
              <w:ind w:left="72"/>
              <w:jc w:val="center"/>
              <w:rPr>
                <w:rFonts w:ascii="Open Sans" w:hAnsi="Open Sans" w:cs="Open Sans"/>
                <w:b/>
                <w:caps/>
                <w:sz w:val="18"/>
                <w:szCs w:val="18"/>
              </w:rPr>
            </w:pPr>
            <w:r w:rsidRPr="00FD5B25">
              <w:rPr>
                <w:rFonts w:ascii="Open Sans" w:hAnsi="Open Sans" w:cs="Open Sans"/>
                <w:b/>
                <w:caps/>
                <w:sz w:val="18"/>
                <w:szCs w:val="18"/>
              </w:rPr>
              <w:t>Sac DAOM 680/800</w:t>
            </w:r>
          </w:p>
          <w:p w14:paraId="011F0F98" w14:textId="77777777" w:rsidR="00FD5B25" w:rsidRPr="00FD5B25" w:rsidRDefault="00FD5B25" w:rsidP="00FD5B25">
            <w:pPr>
              <w:ind w:left="72"/>
              <w:jc w:val="center"/>
              <w:rPr>
                <w:rFonts w:ascii="Open Sans" w:hAnsi="Open Sans" w:cs="Open Sans"/>
                <w:b/>
                <w:caps/>
                <w:sz w:val="18"/>
                <w:szCs w:val="18"/>
              </w:rPr>
            </w:pPr>
            <w:r w:rsidRPr="00FD5B25">
              <w:rPr>
                <w:rFonts w:ascii="Open Sans" w:hAnsi="Open Sans" w:cs="Open Sans"/>
                <w:b/>
                <w:caps/>
                <w:sz w:val="18"/>
                <w:szCs w:val="18"/>
              </w:rPr>
              <w:t>noir 50L</w:t>
            </w:r>
          </w:p>
          <w:p w14:paraId="1FA5EE25" w14:textId="77777777" w:rsidR="00FD5B25" w:rsidRPr="00FD5B25" w:rsidRDefault="00FD5B25" w:rsidP="00FD5B25">
            <w:pPr>
              <w:ind w:left="72"/>
              <w:jc w:val="center"/>
              <w:rPr>
                <w:rFonts w:ascii="Open Sans" w:hAnsi="Open Sans" w:cs="Open Sans"/>
                <w:b/>
                <w:caps/>
                <w:sz w:val="18"/>
                <w:szCs w:val="18"/>
              </w:rPr>
            </w:pPr>
          </w:p>
          <w:p w14:paraId="3BADD690" w14:textId="77777777" w:rsidR="00FD5B25" w:rsidRPr="00FD5B25" w:rsidRDefault="00FD5B25" w:rsidP="00FD5B25">
            <w:pPr>
              <w:ind w:left="72"/>
              <w:jc w:val="center"/>
              <w:rPr>
                <w:rFonts w:ascii="Open Sans" w:hAnsi="Open Sans" w:cs="Open Sans"/>
                <w:b/>
                <w:caps/>
                <w:sz w:val="18"/>
                <w:szCs w:val="18"/>
              </w:rPr>
            </w:pPr>
          </w:p>
          <w:p w14:paraId="03AB08BE" w14:textId="77777777" w:rsidR="00FD5B25" w:rsidRDefault="00FD5B25" w:rsidP="00FD5B25">
            <w:pPr>
              <w:ind w:left="72"/>
              <w:jc w:val="center"/>
              <w:rPr>
                <w:rFonts w:ascii="Open Sans" w:hAnsi="Open Sans" w:cs="Open Sans"/>
                <w:b/>
                <w:caps/>
                <w:sz w:val="18"/>
                <w:szCs w:val="18"/>
              </w:rPr>
            </w:pPr>
          </w:p>
          <w:p w14:paraId="332D4B6A" w14:textId="77777777" w:rsidR="00577112" w:rsidRDefault="00577112" w:rsidP="00FD5B25">
            <w:pPr>
              <w:ind w:left="72"/>
              <w:jc w:val="center"/>
              <w:rPr>
                <w:rFonts w:ascii="Open Sans" w:hAnsi="Open Sans" w:cs="Open Sans"/>
                <w:b/>
                <w:caps/>
                <w:sz w:val="18"/>
                <w:szCs w:val="18"/>
              </w:rPr>
            </w:pPr>
          </w:p>
          <w:p w14:paraId="4C6716BF" w14:textId="77777777" w:rsidR="00577112" w:rsidRDefault="00577112" w:rsidP="00FD5B25">
            <w:pPr>
              <w:ind w:left="72"/>
              <w:jc w:val="center"/>
              <w:rPr>
                <w:rFonts w:ascii="Open Sans" w:hAnsi="Open Sans" w:cs="Open Sans"/>
                <w:b/>
                <w:caps/>
                <w:sz w:val="18"/>
                <w:szCs w:val="18"/>
              </w:rPr>
            </w:pPr>
          </w:p>
          <w:p w14:paraId="21FD4CBF" w14:textId="77777777" w:rsidR="00577112" w:rsidRDefault="00577112" w:rsidP="00FD5B25">
            <w:pPr>
              <w:ind w:left="72"/>
              <w:jc w:val="center"/>
              <w:rPr>
                <w:rFonts w:ascii="Open Sans" w:hAnsi="Open Sans" w:cs="Open Sans"/>
                <w:b/>
                <w:caps/>
                <w:sz w:val="18"/>
                <w:szCs w:val="18"/>
              </w:rPr>
            </w:pPr>
          </w:p>
          <w:p w14:paraId="170D1E7B" w14:textId="29E06E89" w:rsidR="00577112" w:rsidRPr="00FD5B25" w:rsidRDefault="00577112" w:rsidP="00FD5B25">
            <w:pPr>
              <w:ind w:left="72"/>
              <w:jc w:val="center"/>
              <w:rPr>
                <w:rFonts w:ascii="Open Sans" w:hAnsi="Open Sans" w:cs="Open Sans"/>
                <w:b/>
                <w:caps/>
                <w:sz w:val="18"/>
                <w:szCs w:val="18"/>
              </w:rPr>
            </w:pPr>
          </w:p>
        </w:tc>
        <w:tc>
          <w:tcPr>
            <w:tcW w:w="5856" w:type="dxa"/>
            <w:gridSpan w:val="2"/>
            <w:vAlign w:val="center"/>
          </w:tcPr>
          <w:p w14:paraId="6D570D7A"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lastRenderedPageBreak/>
              <w:t>Conformité et marquage à la norme NF EN 13592 ou norme équivalente européenne.</w:t>
            </w:r>
            <w:r w:rsidRPr="00FD5B25">
              <w:rPr>
                <w:rFonts w:ascii="Open Sans" w:hAnsi="Open Sans" w:cs="Open Sans"/>
                <w:sz w:val="18"/>
                <w:szCs w:val="18"/>
              </w:rPr>
              <w:t xml:space="preserve"> (</w:t>
            </w:r>
            <w:r w:rsidRPr="00FD5B25">
              <w:rPr>
                <w:rFonts w:ascii="Open Sans" w:hAnsi="Open Sans" w:cs="Open Sans"/>
                <w:b/>
                <w:sz w:val="18"/>
                <w:szCs w:val="18"/>
              </w:rPr>
              <w:t>joindre le certificat</w:t>
            </w:r>
            <w:r w:rsidRPr="00FD5B25">
              <w:rPr>
                <w:rFonts w:ascii="Open Sans" w:hAnsi="Open Sans" w:cs="Open Sans"/>
                <w:sz w:val="18"/>
                <w:szCs w:val="18"/>
              </w:rPr>
              <w:t>)</w:t>
            </w:r>
          </w:p>
        </w:tc>
        <w:tc>
          <w:tcPr>
            <w:tcW w:w="1231" w:type="dxa"/>
            <w:vAlign w:val="center"/>
          </w:tcPr>
          <w:p w14:paraId="3FACF56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6CD7B837" w14:textId="77777777" w:rsidTr="00B17A1B">
        <w:trPr>
          <w:cantSplit/>
          <w:trHeight w:val="305"/>
        </w:trPr>
        <w:tc>
          <w:tcPr>
            <w:tcW w:w="1237" w:type="dxa"/>
            <w:vMerge/>
          </w:tcPr>
          <w:p w14:paraId="07388AAC" w14:textId="77777777" w:rsidR="00FD5B25" w:rsidRPr="00FD5B25" w:rsidRDefault="00FD5B25" w:rsidP="00FD5B25">
            <w:pPr>
              <w:ind w:left="257"/>
              <w:rPr>
                <w:rFonts w:ascii="Century Gothic" w:hAnsi="Century Gothic"/>
                <w:b/>
              </w:rPr>
            </w:pPr>
          </w:p>
        </w:tc>
        <w:tc>
          <w:tcPr>
            <w:tcW w:w="1949" w:type="dxa"/>
            <w:vMerge/>
          </w:tcPr>
          <w:p w14:paraId="1F2C9C43" w14:textId="77777777" w:rsidR="00FD5B25" w:rsidRPr="00FD5B25" w:rsidRDefault="00FD5B25" w:rsidP="00FD5B25">
            <w:pPr>
              <w:ind w:left="72"/>
              <w:rPr>
                <w:rFonts w:ascii="Century Gothic" w:hAnsi="Century Gothic"/>
                <w:b/>
              </w:rPr>
            </w:pPr>
          </w:p>
        </w:tc>
        <w:tc>
          <w:tcPr>
            <w:tcW w:w="5856" w:type="dxa"/>
            <w:gridSpan w:val="2"/>
            <w:vAlign w:val="center"/>
          </w:tcPr>
          <w:p w14:paraId="0D737D86"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Conformité et marquage NF 170/NF Environnement </w:t>
            </w:r>
          </w:p>
        </w:tc>
        <w:tc>
          <w:tcPr>
            <w:tcW w:w="1231" w:type="dxa"/>
            <w:vAlign w:val="center"/>
          </w:tcPr>
          <w:p w14:paraId="22A34696"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13F6519B" w14:textId="77777777" w:rsidTr="00B17A1B">
        <w:trPr>
          <w:cantSplit/>
          <w:trHeight w:val="317"/>
        </w:trPr>
        <w:tc>
          <w:tcPr>
            <w:tcW w:w="1237" w:type="dxa"/>
            <w:vMerge/>
          </w:tcPr>
          <w:p w14:paraId="2AC2FA03" w14:textId="77777777" w:rsidR="00FD5B25" w:rsidRPr="00FD5B25" w:rsidRDefault="00FD5B25" w:rsidP="00FD5B25">
            <w:pPr>
              <w:ind w:left="257"/>
              <w:rPr>
                <w:rFonts w:ascii="Century Gothic" w:hAnsi="Century Gothic"/>
                <w:b/>
              </w:rPr>
            </w:pPr>
          </w:p>
        </w:tc>
        <w:tc>
          <w:tcPr>
            <w:tcW w:w="1949" w:type="dxa"/>
            <w:vMerge/>
          </w:tcPr>
          <w:p w14:paraId="14FE0B73" w14:textId="77777777" w:rsidR="00FD5B25" w:rsidRPr="00FD5B25" w:rsidRDefault="00FD5B25" w:rsidP="00FD5B25">
            <w:pPr>
              <w:ind w:left="72"/>
              <w:rPr>
                <w:rFonts w:ascii="Century Gothic" w:hAnsi="Century Gothic"/>
                <w:b/>
              </w:rPr>
            </w:pPr>
          </w:p>
        </w:tc>
        <w:tc>
          <w:tcPr>
            <w:tcW w:w="5856" w:type="dxa"/>
            <w:gridSpan w:val="2"/>
            <w:vAlign w:val="center"/>
          </w:tcPr>
          <w:p w14:paraId="710A03C1"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Polyéthylène basse densité (PEBD) 24 microns </w:t>
            </w:r>
            <w:r w:rsidRPr="00FD5B25">
              <w:rPr>
                <w:rFonts w:ascii="Open Sans" w:hAnsi="Open Sans" w:cs="Open Sans"/>
                <w:b/>
                <w:color w:val="auto"/>
                <w:sz w:val="18"/>
                <w:szCs w:val="18"/>
              </w:rPr>
              <w:t>minimum</w:t>
            </w:r>
          </w:p>
        </w:tc>
        <w:tc>
          <w:tcPr>
            <w:tcW w:w="1231" w:type="dxa"/>
          </w:tcPr>
          <w:p w14:paraId="283F002C"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1706519E" w14:textId="77777777" w:rsidTr="00B17A1B">
        <w:trPr>
          <w:cantSplit/>
          <w:trHeight w:val="238"/>
        </w:trPr>
        <w:tc>
          <w:tcPr>
            <w:tcW w:w="1237" w:type="dxa"/>
            <w:vMerge/>
          </w:tcPr>
          <w:p w14:paraId="6BA574EF" w14:textId="77777777" w:rsidR="00FD5B25" w:rsidRPr="00FD5B25" w:rsidRDefault="00FD5B25" w:rsidP="00FD5B25">
            <w:pPr>
              <w:ind w:left="257"/>
              <w:rPr>
                <w:rFonts w:ascii="Century Gothic" w:hAnsi="Century Gothic"/>
                <w:b/>
              </w:rPr>
            </w:pPr>
          </w:p>
        </w:tc>
        <w:tc>
          <w:tcPr>
            <w:tcW w:w="1949" w:type="dxa"/>
            <w:vMerge/>
          </w:tcPr>
          <w:p w14:paraId="4583D58E" w14:textId="77777777" w:rsidR="00FD5B25" w:rsidRPr="00FD5B25" w:rsidRDefault="00FD5B25" w:rsidP="00FD5B25">
            <w:pPr>
              <w:ind w:left="72"/>
              <w:rPr>
                <w:rFonts w:ascii="Century Gothic" w:hAnsi="Century Gothic"/>
                <w:b/>
              </w:rPr>
            </w:pPr>
          </w:p>
        </w:tc>
        <w:tc>
          <w:tcPr>
            <w:tcW w:w="5856" w:type="dxa"/>
            <w:gridSpan w:val="2"/>
            <w:vAlign w:val="center"/>
          </w:tcPr>
          <w:p w14:paraId="6DA4959B"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Impression du logo AP-HP au-dessus du marquage à la norme</w:t>
            </w:r>
          </w:p>
        </w:tc>
        <w:tc>
          <w:tcPr>
            <w:tcW w:w="1231" w:type="dxa"/>
          </w:tcPr>
          <w:p w14:paraId="5E0C4029"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68A7F58C" w14:textId="77777777" w:rsidTr="00B17A1B">
        <w:trPr>
          <w:cantSplit/>
          <w:trHeight w:val="283"/>
        </w:trPr>
        <w:tc>
          <w:tcPr>
            <w:tcW w:w="1237" w:type="dxa"/>
            <w:vMerge/>
          </w:tcPr>
          <w:p w14:paraId="6875E360" w14:textId="77777777" w:rsidR="00FD5B25" w:rsidRPr="00FD5B25" w:rsidRDefault="00FD5B25" w:rsidP="00FD5B25">
            <w:pPr>
              <w:ind w:left="257"/>
              <w:rPr>
                <w:rFonts w:ascii="Century Gothic" w:hAnsi="Century Gothic"/>
                <w:b/>
              </w:rPr>
            </w:pPr>
          </w:p>
        </w:tc>
        <w:tc>
          <w:tcPr>
            <w:tcW w:w="1949" w:type="dxa"/>
            <w:vMerge/>
          </w:tcPr>
          <w:p w14:paraId="0DA0D6EF" w14:textId="77777777" w:rsidR="00FD5B25" w:rsidRPr="00FD5B25" w:rsidRDefault="00FD5B25" w:rsidP="00FD5B25">
            <w:pPr>
              <w:ind w:left="72"/>
              <w:rPr>
                <w:rFonts w:ascii="Century Gothic" w:hAnsi="Century Gothic"/>
                <w:b/>
              </w:rPr>
            </w:pPr>
          </w:p>
        </w:tc>
        <w:tc>
          <w:tcPr>
            <w:tcW w:w="5856" w:type="dxa"/>
            <w:gridSpan w:val="2"/>
            <w:vAlign w:val="center"/>
          </w:tcPr>
          <w:p w14:paraId="6E62485E"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 xml:space="preserve">Sac à soufflets avec fermeture par lien soudé au sac </w:t>
            </w:r>
          </w:p>
        </w:tc>
        <w:tc>
          <w:tcPr>
            <w:tcW w:w="1231" w:type="dxa"/>
            <w:vAlign w:val="center"/>
          </w:tcPr>
          <w:p w14:paraId="4B7F2B2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E515A67" w14:textId="77777777" w:rsidTr="00B17A1B">
        <w:trPr>
          <w:cantSplit/>
          <w:trHeight w:val="240"/>
        </w:trPr>
        <w:tc>
          <w:tcPr>
            <w:tcW w:w="1237" w:type="dxa"/>
            <w:vMerge/>
          </w:tcPr>
          <w:p w14:paraId="0E83EF67" w14:textId="77777777" w:rsidR="00FD5B25" w:rsidRPr="00FD5B25" w:rsidRDefault="00FD5B25" w:rsidP="00FD5B25">
            <w:pPr>
              <w:ind w:left="257"/>
              <w:rPr>
                <w:rFonts w:ascii="Century Gothic" w:hAnsi="Century Gothic"/>
                <w:b/>
              </w:rPr>
            </w:pPr>
          </w:p>
        </w:tc>
        <w:tc>
          <w:tcPr>
            <w:tcW w:w="1949" w:type="dxa"/>
            <w:vMerge/>
          </w:tcPr>
          <w:p w14:paraId="7683F956" w14:textId="77777777" w:rsidR="00FD5B25" w:rsidRPr="00FD5B25" w:rsidRDefault="00FD5B25" w:rsidP="00FD5B25">
            <w:pPr>
              <w:ind w:left="72"/>
              <w:rPr>
                <w:rFonts w:ascii="Century Gothic" w:hAnsi="Century Gothic"/>
                <w:b/>
              </w:rPr>
            </w:pPr>
          </w:p>
        </w:tc>
        <w:tc>
          <w:tcPr>
            <w:tcW w:w="5856" w:type="dxa"/>
            <w:gridSpan w:val="2"/>
            <w:vAlign w:val="center"/>
          </w:tcPr>
          <w:p w14:paraId="40015DEA" w14:textId="77777777" w:rsidR="00FD5B25" w:rsidRPr="00FD5B25" w:rsidRDefault="00FD5B25" w:rsidP="00FD5B25">
            <w:pPr>
              <w:rPr>
                <w:rFonts w:ascii="Century Gothic" w:hAnsi="Century Gothic"/>
                <w:color w:val="auto"/>
              </w:rPr>
            </w:pPr>
            <w:r w:rsidRPr="00FD5B25">
              <w:rPr>
                <w:rFonts w:ascii="Century Gothic" w:hAnsi="Century Gothic"/>
                <w:color w:val="auto"/>
              </w:rPr>
              <w:t xml:space="preserve">Sous-conditionnement en rouleau </w:t>
            </w:r>
          </w:p>
        </w:tc>
        <w:tc>
          <w:tcPr>
            <w:tcW w:w="1231" w:type="dxa"/>
            <w:vAlign w:val="center"/>
          </w:tcPr>
          <w:p w14:paraId="0F7CB5A6"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r w:rsidR="00FD5B25" w:rsidRPr="00FD5B25" w14:paraId="66CFEC24" w14:textId="77777777" w:rsidTr="00B17A1B">
        <w:trPr>
          <w:cantSplit/>
          <w:trHeight w:val="270"/>
        </w:trPr>
        <w:tc>
          <w:tcPr>
            <w:tcW w:w="1237" w:type="dxa"/>
            <w:vMerge/>
          </w:tcPr>
          <w:p w14:paraId="5205E4A1" w14:textId="77777777" w:rsidR="00FD5B25" w:rsidRPr="00FD5B25" w:rsidRDefault="00FD5B25" w:rsidP="00FD5B25">
            <w:pPr>
              <w:ind w:left="257"/>
              <w:rPr>
                <w:rFonts w:ascii="Century Gothic" w:hAnsi="Century Gothic"/>
                <w:b/>
              </w:rPr>
            </w:pPr>
          </w:p>
        </w:tc>
        <w:tc>
          <w:tcPr>
            <w:tcW w:w="1949" w:type="dxa"/>
            <w:vMerge/>
          </w:tcPr>
          <w:p w14:paraId="4720CBB4" w14:textId="77777777" w:rsidR="00FD5B25" w:rsidRPr="00FD5B25" w:rsidRDefault="00FD5B25" w:rsidP="00FD5B25">
            <w:pPr>
              <w:ind w:left="72"/>
              <w:rPr>
                <w:rFonts w:ascii="Century Gothic" w:hAnsi="Century Gothic"/>
                <w:b/>
              </w:rPr>
            </w:pPr>
          </w:p>
        </w:tc>
        <w:tc>
          <w:tcPr>
            <w:tcW w:w="5856" w:type="dxa"/>
            <w:gridSpan w:val="2"/>
            <w:vAlign w:val="center"/>
          </w:tcPr>
          <w:p w14:paraId="5033A2B7"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Utilisation d’encre à l’eau </w:t>
            </w:r>
            <w:r w:rsidRPr="00FD5B25">
              <w:rPr>
                <w:rFonts w:ascii="Open Sans" w:hAnsi="Open Sans" w:cs="Open Sans"/>
                <w:sz w:val="18"/>
                <w:szCs w:val="18"/>
              </w:rPr>
              <w:t>pour les inscriptions</w:t>
            </w:r>
          </w:p>
        </w:tc>
        <w:tc>
          <w:tcPr>
            <w:tcW w:w="1231" w:type="dxa"/>
            <w:vAlign w:val="center"/>
          </w:tcPr>
          <w:p w14:paraId="67F616A7"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57188075" w14:textId="77777777" w:rsidTr="00B17A1B">
        <w:trPr>
          <w:cantSplit/>
          <w:trHeight w:val="247"/>
        </w:trPr>
        <w:tc>
          <w:tcPr>
            <w:tcW w:w="1237" w:type="dxa"/>
            <w:vMerge w:val="restart"/>
            <w:vAlign w:val="center"/>
          </w:tcPr>
          <w:p w14:paraId="59561BDE" w14:textId="77777777" w:rsidR="00577112" w:rsidRDefault="00577112" w:rsidP="00577112">
            <w:pPr>
              <w:rPr>
                <w:rFonts w:ascii="Open Sans" w:hAnsi="Open Sans" w:cs="Open Sans"/>
                <w:b/>
                <w:caps/>
                <w:sz w:val="18"/>
                <w:szCs w:val="18"/>
              </w:rPr>
            </w:pPr>
          </w:p>
          <w:p w14:paraId="3281FC2E" w14:textId="77777777" w:rsidR="00577112" w:rsidRDefault="00577112" w:rsidP="00FD5B25">
            <w:pPr>
              <w:ind w:left="257"/>
              <w:jc w:val="center"/>
              <w:rPr>
                <w:rFonts w:ascii="Open Sans" w:hAnsi="Open Sans" w:cs="Open Sans"/>
                <w:b/>
                <w:caps/>
                <w:sz w:val="18"/>
                <w:szCs w:val="18"/>
              </w:rPr>
            </w:pPr>
          </w:p>
          <w:p w14:paraId="51A31B5C" w14:textId="577805C3" w:rsidR="00FD5B25" w:rsidRPr="00FD5B25" w:rsidRDefault="00FD5B25" w:rsidP="00FD5B25">
            <w:pPr>
              <w:ind w:left="257"/>
              <w:jc w:val="center"/>
              <w:rPr>
                <w:rFonts w:ascii="Open Sans" w:hAnsi="Open Sans" w:cs="Open Sans"/>
                <w:b/>
                <w:caps/>
                <w:sz w:val="18"/>
                <w:szCs w:val="18"/>
              </w:rPr>
            </w:pPr>
            <w:r w:rsidRPr="00FD5B25">
              <w:rPr>
                <w:rFonts w:ascii="Open Sans" w:hAnsi="Open Sans" w:cs="Open Sans"/>
                <w:b/>
                <w:caps/>
                <w:sz w:val="18"/>
                <w:szCs w:val="18"/>
              </w:rPr>
              <w:br/>
              <w:t>4</w:t>
            </w:r>
          </w:p>
        </w:tc>
        <w:tc>
          <w:tcPr>
            <w:tcW w:w="1949" w:type="dxa"/>
            <w:vMerge w:val="restart"/>
            <w:vAlign w:val="center"/>
          </w:tcPr>
          <w:p w14:paraId="795D830B" w14:textId="77777777" w:rsidR="00FD5B25" w:rsidRPr="00FD5B25" w:rsidRDefault="00FD5B25" w:rsidP="00FD5B25">
            <w:pPr>
              <w:ind w:left="72"/>
              <w:jc w:val="center"/>
              <w:rPr>
                <w:rFonts w:ascii="Century Gothic" w:hAnsi="Century Gothic"/>
                <w:b/>
              </w:rPr>
            </w:pPr>
          </w:p>
          <w:p w14:paraId="1379290C" w14:textId="77777777" w:rsidR="00FD5B25" w:rsidRPr="00FD5B25" w:rsidRDefault="00FD5B25" w:rsidP="00FD5B25">
            <w:pPr>
              <w:ind w:left="72"/>
              <w:jc w:val="center"/>
              <w:rPr>
                <w:rFonts w:ascii="Century Gothic" w:hAnsi="Century Gothic"/>
                <w:b/>
              </w:rPr>
            </w:pPr>
          </w:p>
          <w:p w14:paraId="2A286224" w14:textId="77777777" w:rsidR="00FD5B25" w:rsidRPr="00FD5B25" w:rsidRDefault="00FD5B25" w:rsidP="00FD5B25">
            <w:pPr>
              <w:ind w:left="72"/>
              <w:jc w:val="center"/>
              <w:rPr>
                <w:rFonts w:ascii="Century Gothic" w:hAnsi="Century Gothic"/>
                <w:b/>
              </w:rPr>
            </w:pPr>
          </w:p>
          <w:p w14:paraId="6A49BC11" w14:textId="77777777" w:rsidR="00FD5B25" w:rsidRPr="00FD5B25" w:rsidRDefault="00FD5B25" w:rsidP="00FD5B25">
            <w:pPr>
              <w:ind w:left="72"/>
              <w:jc w:val="center"/>
              <w:rPr>
                <w:rFonts w:ascii="Century Gothic" w:hAnsi="Century Gothic"/>
                <w:b/>
              </w:rPr>
            </w:pPr>
          </w:p>
          <w:p w14:paraId="29C0D2D6" w14:textId="77777777" w:rsidR="00FD5B25" w:rsidRPr="00FD5B25" w:rsidRDefault="00FD5B25" w:rsidP="00FD5B25">
            <w:pPr>
              <w:ind w:left="72"/>
              <w:jc w:val="center"/>
              <w:rPr>
                <w:rFonts w:ascii="Century Gothic" w:hAnsi="Century Gothic"/>
                <w:b/>
              </w:rPr>
            </w:pPr>
            <w:r w:rsidRPr="00FD5B25">
              <w:rPr>
                <w:rFonts w:ascii="Century Gothic" w:hAnsi="Century Gothic"/>
                <w:b/>
              </w:rPr>
              <w:t>Sac DAOM 700/1100</w:t>
            </w:r>
          </w:p>
          <w:p w14:paraId="65651C7A" w14:textId="77777777" w:rsidR="00FD5B25" w:rsidRPr="00FD5B25" w:rsidRDefault="00FD5B25" w:rsidP="00FD5B25">
            <w:pPr>
              <w:ind w:left="72"/>
              <w:jc w:val="center"/>
              <w:rPr>
                <w:rFonts w:ascii="Century Gothic" w:hAnsi="Century Gothic"/>
                <w:b/>
              </w:rPr>
            </w:pPr>
            <w:r w:rsidRPr="00FD5B25">
              <w:rPr>
                <w:rFonts w:ascii="Century Gothic" w:hAnsi="Century Gothic"/>
                <w:b/>
              </w:rPr>
              <w:t>noir 110L</w:t>
            </w:r>
          </w:p>
          <w:p w14:paraId="7302721F" w14:textId="77777777" w:rsidR="00FD5B25" w:rsidRPr="00FD5B25" w:rsidRDefault="00FD5B25" w:rsidP="00FD5B25">
            <w:pPr>
              <w:ind w:left="72"/>
              <w:jc w:val="center"/>
              <w:rPr>
                <w:rFonts w:ascii="Century Gothic" w:hAnsi="Century Gothic"/>
                <w:b/>
              </w:rPr>
            </w:pPr>
          </w:p>
          <w:p w14:paraId="3FE10E7E" w14:textId="77777777" w:rsidR="00FD5B25" w:rsidRPr="00FD5B25" w:rsidRDefault="00FD5B25" w:rsidP="00FD5B25">
            <w:pPr>
              <w:ind w:left="72"/>
              <w:jc w:val="center"/>
              <w:rPr>
                <w:rFonts w:ascii="Century Gothic" w:hAnsi="Century Gothic"/>
                <w:b/>
              </w:rPr>
            </w:pPr>
          </w:p>
          <w:p w14:paraId="37F5BBBC" w14:textId="77777777" w:rsidR="00FD5B25" w:rsidRPr="00FD5B25" w:rsidRDefault="00FD5B25" w:rsidP="00FD5B25">
            <w:pPr>
              <w:rPr>
                <w:rFonts w:ascii="Century Gothic" w:hAnsi="Century Gothic"/>
                <w:b/>
              </w:rPr>
            </w:pPr>
          </w:p>
        </w:tc>
        <w:tc>
          <w:tcPr>
            <w:tcW w:w="5811" w:type="dxa"/>
            <w:vAlign w:val="center"/>
          </w:tcPr>
          <w:p w14:paraId="692FEB78"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Conformité et marquage à la norme NF EN 13592 ou norme équivalente européenne.</w:t>
            </w:r>
            <w:r w:rsidRPr="00FD5B25">
              <w:rPr>
                <w:rFonts w:ascii="Open Sans" w:hAnsi="Open Sans" w:cs="Open Sans"/>
                <w:sz w:val="18"/>
                <w:szCs w:val="18"/>
              </w:rPr>
              <w:t xml:space="preserve"> (</w:t>
            </w:r>
            <w:r w:rsidRPr="00FD5B25">
              <w:rPr>
                <w:rFonts w:ascii="Open Sans" w:hAnsi="Open Sans" w:cs="Open Sans"/>
                <w:b/>
                <w:sz w:val="18"/>
                <w:szCs w:val="18"/>
              </w:rPr>
              <w:t>joindre le certificat</w:t>
            </w:r>
            <w:r w:rsidRPr="00FD5B25">
              <w:rPr>
                <w:rFonts w:ascii="Open Sans" w:hAnsi="Open Sans" w:cs="Open Sans"/>
                <w:sz w:val="18"/>
                <w:szCs w:val="18"/>
              </w:rPr>
              <w:t>)</w:t>
            </w:r>
          </w:p>
        </w:tc>
        <w:tc>
          <w:tcPr>
            <w:tcW w:w="1276" w:type="dxa"/>
            <w:gridSpan w:val="2"/>
            <w:vAlign w:val="center"/>
          </w:tcPr>
          <w:p w14:paraId="6E69421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121D325" w14:textId="77777777" w:rsidTr="00B17A1B">
        <w:trPr>
          <w:cantSplit/>
          <w:trHeight w:val="281"/>
        </w:trPr>
        <w:tc>
          <w:tcPr>
            <w:tcW w:w="1237" w:type="dxa"/>
            <w:vMerge/>
          </w:tcPr>
          <w:p w14:paraId="6204F320" w14:textId="77777777" w:rsidR="00FD5B25" w:rsidRPr="00FD5B25" w:rsidRDefault="00FD5B25" w:rsidP="00FD5B25">
            <w:pPr>
              <w:ind w:left="257"/>
              <w:rPr>
                <w:rFonts w:ascii="Century Gothic" w:hAnsi="Century Gothic"/>
                <w:b/>
              </w:rPr>
            </w:pPr>
          </w:p>
        </w:tc>
        <w:tc>
          <w:tcPr>
            <w:tcW w:w="1949" w:type="dxa"/>
            <w:vMerge/>
          </w:tcPr>
          <w:p w14:paraId="72EFFEAB" w14:textId="77777777" w:rsidR="00FD5B25" w:rsidRPr="00FD5B25" w:rsidRDefault="00FD5B25" w:rsidP="00FD5B25">
            <w:pPr>
              <w:ind w:left="257"/>
              <w:rPr>
                <w:rFonts w:ascii="Century Gothic" w:hAnsi="Century Gothic"/>
                <w:b/>
              </w:rPr>
            </w:pPr>
          </w:p>
        </w:tc>
        <w:tc>
          <w:tcPr>
            <w:tcW w:w="5811" w:type="dxa"/>
            <w:vAlign w:val="center"/>
          </w:tcPr>
          <w:p w14:paraId="7C09E379"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Conformité et marquage NF 170/NF Environnement </w:t>
            </w:r>
          </w:p>
        </w:tc>
        <w:tc>
          <w:tcPr>
            <w:tcW w:w="1276" w:type="dxa"/>
            <w:gridSpan w:val="2"/>
            <w:vAlign w:val="center"/>
          </w:tcPr>
          <w:p w14:paraId="226894D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287B0733" w14:textId="77777777" w:rsidTr="00B17A1B">
        <w:trPr>
          <w:cantSplit/>
          <w:trHeight w:val="265"/>
        </w:trPr>
        <w:tc>
          <w:tcPr>
            <w:tcW w:w="1237" w:type="dxa"/>
            <w:vMerge/>
          </w:tcPr>
          <w:p w14:paraId="29ADF547" w14:textId="77777777" w:rsidR="00FD5B25" w:rsidRPr="00FD5B25" w:rsidRDefault="00FD5B25" w:rsidP="00FD5B25">
            <w:pPr>
              <w:ind w:left="257"/>
              <w:rPr>
                <w:rFonts w:ascii="Century Gothic" w:hAnsi="Century Gothic"/>
                <w:b/>
              </w:rPr>
            </w:pPr>
          </w:p>
        </w:tc>
        <w:tc>
          <w:tcPr>
            <w:tcW w:w="1949" w:type="dxa"/>
            <w:vMerge/>
          </w:tcPr>
          <w:p w14:paraId="11A77F89" w14:textId="77777777" w:rsidR="00FD5B25" w:rsidRPr="00FD5B25" w:rsidRDefault="00FD5B25" w:rsidP="00FD5B25">
            <w:pPr>
              <w:ind w:left="257"/>
              <w:rPr>
                <w:rFonts w:ascii="Century Gothic" w:hAnsi="Century Gothic"/>
                <w:b/>
              </w:rPr>
            </w:pPr>
          </w:p>
        </w:tc>
        <w:tc>
          <w:tcPr>
            <w:tcW w:w="5811" w:type="dxa"/>
            <w:vAlign w:val="center"/>
          </w:tcPr>
          <w:p w14:paraId="61D45CF8"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Polyéthylène basse densité (PEBD) 34 microns </w:t>
            </w:r>
            <w:r w:rsidRPr="00FD5B25">
              <w:rPr>
                <w:rFonts w:ascii="Open Sans" w:hAnsi="Open Sans" w:cs="Open Sans"/>
                <w:b/>
                <w:color w:val="auto"/>
                <w:sz w:val="18"/>
                <w:szCs w:val="18"/>
              </w:rPr>
              <w:t>minimum</w:t>
            </w:r>
          </w:p>
        </w:tc>
        <w:tc>
          <w:tcPr>
            <w:tcW w:w="1276" w:type="dxa"/>
            <w:gridSpan w:val="2"/>
          </w:tcPr>
          <w:p w14:paraId="2AFF8AC2"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23E6DDE2" w14:textId="77777777" w:rsidTr="00B17A1B">
        <w:trPr>
          <w:cantSplit/>
          <w:trHeight w:val="283"/>
        </w:trPr>
        <w:tc>
          <w:tcPr>
            <w:tcW w:w="1237" w:type="dxa"/>
            <w:vMerge/>
          </w:tcPr>
          <w:p w14:paraId="12CFF763" w14:textId="77777777" w:rsidR="00FD5B25" w:rsidRPr="00FD5B25" w:rsidRDefault="00FD5B25" w:rsidP="00FD5B25">
            <w:pPr>
              <w:ind w:left="257"/>
              <w:rPr>
                <w:rFonts w:ascii="Century Gothic" w:hAnsi="Century Gothic"/>
                <w:b/>
              </w:rPr>
            </w:pPr>
          </w:p>
        </w:tc>
        <w:tc>
          <w:tcPr>
            <w:tcW w:w="1949" w:type="dxa"/>
            <w:vMerge/>
          </w:tcPr>
          <w:p w14:paraId="4F524BDC" w14:textId="77777777" w:rsidR="00FD5B25" w:rsidRPr="00FD5B25" w:rsidRDefault="00FD5B25" w:rsidP="00FD5B25">
            <w:pPr>
              <w:ind w:left="257"/>
              <w:rPr>
                <w:rFonts w:ascii="Century Gothic" w:hAnsi="Century Gothic"/>
                <w:b/>
              </w:rPr>
            </w:pPr>
          </w:p>
        </w:tc>
        <w:tc>
          <w:tcPr>
            <w:tcW w:w="5811" w:type="dxa"/>
            <w:vAlign w:val="center"/>
          </w:tcPr>
          <w:p w14:paraId="233507EC"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Impression du logo AP-HP au-dessus du marquage à la norme</w:t>
            </w:r>
          </w:p>
        </w:tc>
        <w:tc>
          <w:tcPr>
            <w:tcW w:w="1276" w:type="dxa"/>
            <w:gridSpan w:val="2"/>
          </w:tcPr>
          <w:p w14:paraId="447DA9C6"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0F064F51" w14:textId="77777777" w:rsidTr="00B17A1B">
        <w:trPr>
          <w:cantSplit/>
          <w:trHeight w:val="287"/>
        </w:trPr>
        <w:tc>
          <w:tcPr>
            <w:tcW w:w="1237" w:type="dxa"/>
            <w:vMerge/>
          </w:tcPr>
          <w:p w14:paraId="6ADAEF7B" w14:textId="77777777" w:rsidR="00FD5B25" w:rsidRPr="00FD5B25" w:rsidRDefault="00FD5B25" w:rsidP="00FD5B25">
            <w:pPr>
              <w:ind w:left="257"/>
              <w:rPr>
                <w:rFonts w:ascii="Century Gothic" w:hAnsi="Century Gothic"/>
                <w:b/>
              </w:rPr>
            </w:pPr>
          </w:p>
        </w:tc>
        <w:tc>
          <w:tcPr>
            <w:tcW w:w="1949" w:type="dxa"/>
            <w:vMerge/>
          </w:tcPr>
          <w:p w14:paraId="6C222D5A" w14:textId="77777777" w:rsidR="00FD5B25" w:rsidRPr="00FD5B25" w:rsidRDefault="00FD5B25" w:rsidP="00FD5B25">
            <w:pPr>
              <w:ind w:left="257"/>
              <w:rPr>
                <w:rFonts w:ascii="Century Gothic" w:hAnsi="Century Gothic"/>
                <w:b/>
              </w:rPr>
            </w:pPr>
          </w:p>
        </w:tc>
        <w:tc>
          <w:tcPr>
            <w:tcW w:w="5811" w:type="dxa"/>
            <w:vAlign w:val="center"/>
          </w:tcPr>
          <w:p w14:paraId="7632D6A5"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 xml:space="preserve">Sac à soufflets avec fermeture par lien soudé au sac </w:t>
            </w:r>
          </w:p>
        </w:tc>
        <w:tc>
          <w:tcPr>
            <w:tcW w:w="1276" w:type="dxa"/>
            <w:gridSpan w:val="2"/>
            <w:vAlign w:val="center"/>
          </w:tcPr>
          <w:p w14:paraId="17616903"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95D02B9" w14:textId="77777777" w:rsidTr="00B17A1B">
        <w:trPr>
          <w:cantSplit/>
          <w:trHeight w:val="295"/>
        </w:trPr>
        <w:tc>
          <w:tcPr>
            <w:tcW w:w="1237" w:type="dxa"/>
            <w:vMerge/>
          </w:tcPr>
          <w:p w14:paraId="001D84E3" w14:textId="77777777" w:rsidR="00FD5B25" w:rsidRPr="00FD5B25" w:rsidRDefault="00FD5B25" w:rsidP="00FD5B25">
            <w:pPr>
              <w:ind w:left="257"/>
              <w:rPr>
                <w:rFonts w:ascii="Century Gothic" w:hAnsi="Century Gothic"/>
                <w:b/>
              </w:rPr>
            </w:pPr>
          </w:p>
        </w:tc>
        <w:tc>
          <w:tcPr>
            <w:tcW w:w="1949" w:type="dxa"/>
            <w:vMerge/>
          </w:tcPr>
          <w:p w14:paraId="077F9D42" w14:textId="77777777" w:rsidR="00FD5B25" w:rsidRPr="00FD5B25" w:rsidRDefault="00FD5B25" w:rsidP="00FD5B25">
            <w:pPr>
              <w:ind w:left="257"/>
              <w:rPr>
                <w:rFonts w:ascii="Century Gothic" w:hAnsi="Century Gothic"/>
                <w:b/>
              </w:rPr>
            </w:pPr>
          </w:p>
        </w:tc>
        <w:tc>
          <w:tcPr>
            <w:tcW w:w="5811" w:type="dxa"/>
            <w:vAlign w:val="center"/>
          </w:tcPr>
          <w:p w14:paraId="45C0A792"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Sous-conditionnement en rouleau </w:t>
            </w:r>
          </w:p>
        </w:tc>
        <w:tc>
          <w:tcPr>
            <w:tcW w:w="1276" w:type="dxa"/>
            <w:gridSpan w:val="2"/>
            <w:vAlign w:val="center"/>
          </w:tcPr>
          <w:p w14:paraId="0AE975E8"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r w:rsidR="00FD5B25" w:rsidRPr="00FD5B25" w14:paraId="32197B2A" w14:textId="77777777" w:rsidTr="00B17A1B">
        <w:trPr>
          <w:cantSplit/>
          <w:trHeight w:val="285"/>
        </w:trPr>
        <w:tc>
          <w:tcPr>
            <w:tcW w:w="1237" w:type="dxa"/>
            <w:vMerge/>
          </w:tcPr>
          <w:p w14:paraId="403E4AF3" w14:textId="77777777" w:rsidR="00FD5B25" w:rsidRPr="00FD5B25" w:rsidRDefault="00FD5B25" w:rsidP="00FD5B25">
            <w:pPr>
              <w:ind w:left="257"/>
              <w:rPr>
                <w:rFonts w:ascii="Century Gothic" w:hAnsi="Century Gothic"/>
                <w:b/>
              </w:rPr>
            </w:pPr>
          </w:p>
        </w:tc>
        <w:tc>
          <w:tcPr>
            <w:tcW w:w="1949" w:type="dxa"/>
            <w:vMerge/>
          </w:tcPr>
          <w:p w14:paraId="30CE1AA7" w14:textId="77777777" w:rsidR="00FD5B25" w:rsidRPr="00FD5B25" w:rsidRDefault="00FD5B25" w:rsidP="00FD5B25">
            <w:pPr>
              <w:ind w:left="257"/>
              <w:rPr>
                <w:rFonts w:ascii="Century Gothic" w:hAnsi="Century Gothic"/>
                <w:b/>
              </w:rPr>
            </w:pPr>
          </w:p>
        </w:tc>
        <w:tc>
          <w:tcPr>
            <w:tcW w:w="5811" w:type="dxa"/>
            <w:vAlign w:val="center"/>
          </w:tcPr>
          <w:p w14:paraId="6DE1525B"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Utilisation d’encre à l’eau </w:t>
            </w:r>
            <w:r w:rsidRPr="00FD5B25">
              <w:rPr>
                <w:rFonts w:ascii="Open Sans" w:hAnsi="Open Sans" w:cs="Open Sans"/>
                <w:sz w:val="18"/>
                <w:szCs w:val="18"/>
              </w:rPr>
              <w:t>pour les inscriptions</w:t>
            </w:r>
          </w:p>
        </w:tc>
        <w:tc>
          <w:tcPr>
            <w:tcW w:w="1276" w:type="dxa"/>
            <w:gridSpan w:val="2"/>
            <w:vAlign w:val="center"/>
          </w:tcPr>
          <w:p w14:paraId="78215727"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bl>
    <w:p w14:paraId="07EADC22" w14:textId="77777777" w:rsidR="00FD5B25" w:rsidRPr="00FD5B25" w:rsidRDefault="00FD5B25" w:rsidP="00FD5B25">
      <w:pPr>
        <w:rPr>
          <w:rFonts w:ascii="Century Gothic" w:hAnsi="Century Gothic"/>
          <w:b/>
          <w:bCs/>
          <w:color w:val="auto"/>
          <w:u w:val="single"/>
        </w:rPr>
      </w:pPr>
    </w:p>
    <w:p w14:paraId="580BC4F0" w14:textId="77777777" w:rsidR="00FD5B25" w:rsidRPr="00FD5B25" w:rsidRDefault="00FD5B25" w:rsidP="00FD5B25">
      <w:pPr>
        <w:rPr>
          <w:rFonts w:ascii="Open Sans" w:hAnsi="Open Sans" w:cs="Open Sans"/>
          <w:b/>
          <w:caps/>
          <w:sz w:val="18"/>
          <w:szCs w:val="18"/>
          <w:u w:val="single"/>
        </w:rPr>
      </w:pPr>
      <w:r w:rsidRPr="00FD5B25">
        <w:rPr>
          <w:rFonts w:ascii="Century Gothic" w:hAnsi="Century Gothic"/>
          <w:b/>
          <w:bCs/>
          <w:color w:val="auto"/>
          <w:u w:val="single"/>
        </w:rPr>
        <w:br w:type="page"/>
      </w:r>
      <w:r w:rsidRPr="00FD5B25">
        <w:rPr>
          <w:rFonts w:ascii="Open Sans" w:hAnsi="Open Sans" w:cs="Open Sans"/>
          <w:b/>
          <w:caps/>
          <w:sz w:val="18"/>
          <w:szCs w:val="18"/>
          <w:u w:val="single"/>
        </w:rPr>
        <w:lastRenderedPageBreak/>
        <w:t>LOT N°2 : Sacs pour déchets d’activités de soins à risques infectieux (DASRI)</w:t>
      </w:r>
    </w:p>
    <w:p w14:paraId="568F1B0E" w14:textId="77777777" w:rsidR="00FD5B25" w:rsidRPr="00FD5B25" w:rsidRDefault="00FD5B25" w:rsidP="00FD5B25">
      <w:pPr>
        <w:rPr>
          <w:b/>
          <w:bCs/>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29"/>
        <w:gridCol w:w="2108"/>
        <w:gridCol w:w="5738"/>
        <w:gridCol w:w="1231"/>
      </w:tblGrid>
      <w:tr w:rsidR="00FD5B25" w:rsidRPr="00FD5B25" w14:paraId="5EAD56B8" w14:textId="77777777" w:rsidTr="00B17A1B">
        <w:trPr>
          <w:trHeight w:val="195"/>
        </w:trPr>
        <w:tc>
          <w:tcPr>
            <w:tcW w:w="1129" w:type="dxa"/>
          </w:tcPr>
          <w:p w14:paraId="4B0DC931"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N° Article</w:t>
            </w:r>
          </w:p>
        </w:tc>
        <w:tc>
          <w:tcPr>
            <w:tcW w:w="2108" w:type="dxa"/>
            <w:shd w:val="clear" w:color="auto" w:fill="auto"/>
            <w:vAlign w:val="center"/>
          </w:tcPr>
          <w:p w14:paraId="6AEC4639"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Libellé articles</w:t>
            </w:r>
          </w:p>
        </w:tc>
        <w:tc>
          <w:tcPr>
            <w:tcW w:w="5738" w:type="dxa"/>
            <w:shd w:val="clear" w:color="auto" w:fill="auto"/>
            <w:vAlign w:val="center"/>
          </w:tcPr>
          <w:p w14:paraId="054EE85B" w14:textId="3C78FE78"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Spécifications techniques</w:t>
            </w:r>
          </w:p>
        </w:tc>
        <w:tc>
          <w:tcPr>
            <w:tcW w:w="1231" w:type="dxa"/>
            <w:shd w:val="clear" w:color="auto" w:fill="auto"/>
            <w:vAlign w:val="center"/>
          </w:tcPr>
          <w:p w14:paraId="3F34910C"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FD5B25" w:rsidRPr="00FD5B25" w14:paraId="683EAC1B" w14:textId="77777777" w:rsidTr="00B17A1B">
        <w:trPr>
          <w:cantSplit/>
          <w:trHeight w:val="519"/>
        </w:trPr>
        <w:tc>
          <w:tcPr>
            <w:tcW w:w="1129" w:type="dxa"/>
            <w:vMerge w:val="restart"/>
            <w:vAlign w:val="center"/>
          </w:tcPr>
          <w:p w14:paraId="3AE4B71F"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1</w:t>
            </w:r>
          </w:p>
        </w:tc>
        <w:tc>
          <w:tcPr>
            <w:tcW w:w="2108" w:type="dxa"/>
            <w:vMerge w:val="restart"/>
            <w:vAlign w:val="center"/>
          </w:tcPr>
          <w:p w14:paraId="7351F7C6" w14:textId="77777777" w:rsidR="00FD5B25" w:rsidRPr="00FD5B25" w:rsidRDefault="00FD5B25" w:rsidP="00D17C61">
            <w:pPr>
              <w:jc w:val="center"/>
              <w:rPr>
                <w:rFonts w:ascii="Open Sans" w:hAnsi="Open Sans" w:cs="Open Sans"/>
                <w:b/>
                <w:caps/>
                <w:sz w:val="18"/>
                <w:szCs w:val="18"/>
              </w:rPr>
            </w:pPr>
          </w:p>
          <w:p w14:paraId="2A9B6D21" w14:textId="77777777" w:rsidR="00FD5B25" w:rsidRPr="00FD5B25" w:rsidRDefault="00FD5B25" w:rsidP="00D17C61">
            <w:pPr>
              <w:jc w:val="center"/>
              <w:rPr>
                <w:rFonts w:ascii="Open Sans" w:hAnsi="Open Sans" w:cs="Open Sans"/>
                <w:b/>
                <w:caps/>
                <w:sz w:val="18"/>
                <w:szCs w:val="18"/>
              </w:rPr>
            </w:pPr>
          </w:p>
          <w:p w14:paraId="27B64AC1" w14:textId="77777777" w:rsidR="00FD5B25" w:rsidRPr="00FD5B25" w:rsidRDefault="00FD5B25" w:rsidP="00D17C61">
            <w:pPr>
              <w:jc w:val="center"/>
              <w:rPr>
                <w:rFonts w:ascii="Open Sans" w:hAnsi="Open Sans" w:cs="Open Sans"/>
                <w:b/>
                <w:caps/>
                <w:sz w:val="18"/>
                <w:szCs w:val="18"/>
              </w:rPr>
            </w:pPr>
          </w:p>
          <w:p w14:paraId="175E97B2"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 xml:space="preserve">Sac DASRI mous 450/450 </w:t>
            </w:r>
          </w:p>
          <w:p w14:paraId="22EE4961"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Jaune opaque 20L</w:t>
            </w:r>
          </w:p>
          <w:p w14:paraId="2A81CD2E" w14:textId="77777777" w:rsidR="00FD5B25" w:rsidRPr="00FD5B25" w:rsidRDefault="00FD5B25" w:rsidP="00D17C61">
            <w:pPr>
              <w:jc w:val="center"/>
              <w:rPr>
                <w:rFonts w:ascii="Open Sans" w:hAnsi="Open Sans" w:cs="Open Sans"/>
                <w:b/>
                <w:caps/>
                <w:sz w:val="18"/>
                <w:szCs w:val="18"/>
              </w:rPr>
            </w:pPr>
          </w:p>
          <w:p w14:paraId="50A9275D" w14:textId="77777777" w:rsidR="00FD5B25" w:rsidRPr="00FD5B25" w:rsidRDefault="00FD5B25" w:rsidP="00D17C61">
            <w:pPr>
              <w:jc w:val="center"/>
              <w:rPr>
                <w:rFonts w:ascii="Open Sans" w:hAnsi="Open Sans" w:cs="Open Sans"/>
                <w:b/>
                <w:caps/>
                <w:sz w:val="18"/>
                <w:szCs w:val="18"/>
              </w:rPr>
            </w:pPr>
          </w:p>
          <w:p w14:paraId="045809D5"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407DEB33"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Conformité et marquage à la norme NF X30/501ou norme équivalente européenne.</w:t>
            </w:r>
            <w:r w:rsidRPr="00FD5B25">
              <w:rPr>
                <w:rFonts w:ascii="Open Sans" w:hAnsi="Open Sans" w:cs="Open Sans"/>
                <w:sz w:val="18"/>
                <w:szCs w:val="18"/>
              </w:rPr>
              <w:t xml:space="preserve"> (</w:t>
            </w:r>
            <w:r w:rsidRPr="00FD5B25">
              <w:rPr>
                <w:rFonts w:ascii="Open Sans" w:hAnsi="Open Sans" w:cs="Open Sans"/>
                <w:b/>
                <w:sz w:val="18"/>
                <w:szCs w:val="18"/>
              </w:rPr>
              <w:t>joindre le certificat</w:t>
            </w:r>
            <w:r w:rsidRPr="00FD5B25">
              <w:rPr>
                <w:rFonts w:ascii="Open Sans" w:hAnsi="Open Sans" w:cs="Open Sans"/>
                <w:sz w:val="18"/>
                <w:szCs w:val="18"/>
              </w:rPr>
              <w:t>)</w:t>
            </w:r>
          </w:p>
        </w:tc>
        <w:tc>
          <w:tcPr>
            <w:tcW w:w="1231" w:type="dxa"/>
            <w:vAlign w:val="center"/>
          </w:tcPr>
          <w:p w14:paraId="39B4CD8F"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A14A5D6" w14:textId="77777777" w:rsidTr="00B17A1B">
        <w:trPr>
          <w:cantSplit/>
          <w:trHeight w:val="283"/>
        </w:trPr>
        <w:tc>
          <w:tcPr>
            <w:tcW w:w="1129" w:type="dxa"/>
            <w:vMerge/>
            <w:vAlign w:val="center"/>
          </w:tcPr>
          <w:p w14:paraId="475D7AC0" w14:textId="77777777" w:rsidR="00FD5B25" w:rsidRPr="00FD5B25" w:rsidRDefault="00FD5B25" w:rsidP="00D17C61">
            <w:pPr>
              <w:jc w:val="center"/>
              <w:rPr>
                <w:rFonts w:ascii="Open Sans" w:hAnsi="Open Sans" w:cs="Open Sans"/>
                <w:b/>
                <w:caps/>
                <w:sz w:val="18"/>
                <w:szCs w:val="18"/>
              </w:rPr>
            </w:pPr>
          </w:p>
        </w:tc>
        <w:tc>
          <w:tcPr>
            <w:tcW w:w="2108" w:type="dxa"/>
            <w:vMerge/>
            <w:vAlign w:val="center"/>
          </w:tcPr>
          <w:p w14:paraId="683AE3A6"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363C5795"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Polyéthylène basse densité (PEBD)</w:t>
            </w:r>
          </w:p>
        </w:tc>
        <w:tc>
          <w:tcPr>
            <w:tcW w:w="1231" w:type="dxa"/>
            <w:vAlign w:val="center"/>
          </w:tcPr>
          <w:p w14:paraId="43F8C7C5"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9F425FE" w14:textId="77777777" w:rsidTr="00B17A1B">
        <w:trPr>
          <w:cantSplit/>
          <w:trHeight w:val="287"/>
        </w:trPr>
        <w:tc>
          <w:tcPr>
            <w:tcW w:w="1129" w:type="dxa"/>
            <w:vMerge/>
            <w:vAlign w:val="center"/>
          </w:tcPr>
          <w:p w14:paraId="452AD158" w14:textId="77777777" w:rsidR="00FD5B25" w:rsidRPr="00FD5B25" w:rsidRDefault="00FD5B25" w:rsidP="00D17C61">
            <w:pPr>
              <w:jc w:val="center"/>
              <w:rPr>
                <w:rFonts w:ascii="Open Sans" w:hAnsi="Open Sans" w:cs="Open Sans"/>
                <w:b/>
                <w:caps/>
                <w:sz w:val="18"/>
                <w:szCs w:val="18"/>
              </w:rPr>
            </w:pPr>
          </w:p>
        </w:tc>
        <w:tc>
          <w:tcPr>
            <w:tcW w:w="2108" w:type="dxa"/>
            <w:vMerge/>
            <w:vAlign w:val="center"/>
          </w:tcPr>
          <w:p w14:paraId="16ADE534"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283EB344"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Sac à lien coulissant</w:t>
            </w:r>
          </w:p>
        </w:tc>
        <w:tc>
          <w:tcPr>
            <w:tcW w:w="1231" w:type="dxa"/>
            <w:vAlign w:val="center"/>
          </w:tcPr>
          <w:p w14:paraId="086FF41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B6771EE" w14:textId="77777777" w:rsidTr="00B17A1B">
        <w:trPr>
          <w:cantSplit/>
          <w:trHeight w:val="253"/>
        </w:trPr>
        <w:tc>
          <w:tcPr>
            <w:tcW w:w="1129" w:type="dxa"/>
            <w:vMerge/>
            <w:vAlign w:val="center"/>
          </w:tcPr>
          <w:p w14:paraId="366262FB" w14:textId="77777777" w:rsidR="00FD5B25" w:rsidRPr="00FD5B25" w:rsidRDefault="00FD5B25" w:rsidP="00D17C61">
            <w:pPr>
              <w:jc w:val="center"/>
              <w:rPr>
                <w:rFonts w:ascii="Open Sans" w:hAnsi="Open Sans" w:cs="Open Sans"/>
                <w:b/>
                <w:caps/>
                <w:sz w:val="18"/>
                <w:szCs w:val="18"/>
              </w:rPr>
            </w:pPr>
          </w:p>
        </w:tc>
        <w:tc>
          <w:tcPr>
            <w:tcW w:w="2108" w:type="dxa"/>
            <w:vMerge/>
            <w:vAlign w:val="center"/>
          </w:tcPr>
          <w:p w14:paraId="777C0BA0"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6CD6EE29"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Epaisseur de 18 microns </w:t>
            </w:r>
            <w:r w:rsidRPr="00FD5B25">
              <w:rPr>
                <w:rFonts w:ascii="Open Sans" w:hAnsi="Open Sans" w:cs="Open Sans"/>
                <w:b/>
                <w:sz w:val="18"/>
                <w:szCs w:val="18"/>
              </w:rPr>
              <w:t>minimum</w:t>
            </w:r>
          </w:p>
        </w:tc>
        <w:tc>
          <w:tcPr>
            <w:tcW w:w="1231" w:type="dxa"/>
            <w:vAlign w:val="center"/>
          </w:tcPr>
          <w:p w14:paraId="0C7B909C"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518C4B60" w14:textId="77777777" w:rsidTr="00B17A1B">
        <w:trPr>
          <w:cantSplit/>
          <w:trHeight w:val="705"/>
        </w:trPr>
        <w:tc>
          <w:tcPr>
            <w:tcW w:w="1129" w:type="dxa"/>
            <w:vMerge/>
            <w:vAlign w:val="center"/>
          </w:tcPr>
          <w:p w14:paraId="4A8ABFAE" w14:textId="77777777" w:rsidR="00FD5B25" w:rsidRPr="00FD5B25" w:rsidRDefault="00FD5B25" w:rsidP="00D17C61">
            <w:pPr>
              <w:jc w:val="center"/>
              <w:rPr>
                <w:rFonts w:ascii="Open Sans" w:hAnsi="Open Sans" w:cs="Open Sans"/>
                <w:b/>
                <w:caps/>
                <w:sz w:val="18"/>
                <w:szCs w:val="18"/>
              </w:rPr>
            </w:pPr>
          </w:p>
        </w:tc>
        <w:tc>
          <w:tcPr>
            <w:tcW w:w="2108" w:type="dxa"/>
            <w:vMerge/>
            <w:vAlign w:val="center"/>
          </w:tcPr>
          <w:p w14:paraId="47E858BE"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37A14565"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 xml:space="preserve">Impression en noir du logo AP-HP : continue latérale à </w:t>
            </w:r>
            <w:smartTag w:uri="urn:schemas-microsoft-com:office:smarttags" w:element="metricconverter">
              <w:smartTagPr>
                <w:attr w:name="ProductID" w:val="100 mm"/>
              </w:smartTagPr>
              <w:r w:rsidRPr="00FD5B25">
                <w:rPr>
                  <w:rFonts w:ascii="Open Sans" w:hAnsi="Open Sans" w:cs="Open Sans"/>
                  <w:color w:val="auto"/>
                  <w:sz w:val="18"/>
                  <w:szCs w:val="18"/>
                </w:rPr>
                <w:t>100 mm</w:t>
              </w:r>
            </w:smartTag>
            <w:r w:rsidRPr="00FD5B25">
              <w:rPr>
                <w:rFonts w:ascii="Open Sans" w:hAnsi="Open Sans" w:cs="Open Sans"/>
                <w:color w:val="auto"/>
                <w:sz w:val="18"/>
                <w:szCs w:val="18"/>
              </w:rPr>
              <w:t xml:space="preserve"> du bord du sac, largeur </w:t>
            </w:r>
            <w:smartTag w:uri="urn:schemas-microsoft-com:office:smarttags" w:element="metricconverter">
              <w:smartTagPr>
                <w:attr w:name="ProductID" w:val="20 mm"/>
              </w:smartTagPr>
              <w:r w:rsidRPr="00FD5B25">
                <w:rPr>
                  <w:rFonts w:ascii="Open Sans" w:hAnsi="Open Sans" w:cs="Open Sans"/>
                  <w:color w:val="auto"/>
                  <w:sz w:val="18"/>
                  <w:szCs w:val="18"/>
                </w:rPr>
                <w:t>20 mm</w:t>
              </w:r>
            </w:smartTag>
            <w:r w:rsidRPr="00FD5B25">
              <w:rPr>
                <w:rFonts w:ascii="Open Sans" w:hAnsi="Open Sans" w:cs="Open Sans"/>
                <w:color w:val="auto"/>
                <w:sz w:val="18"/>
                <w:szCs w:val="18"/>
              </w:rPr>
              <w:t xml:space="preserve"> </w:t>
            </w:r>
            <w:r w:rsidRPr="00FD5B25">
              <w:rPr>
                <w:rFonts w:ascii="Open Sans" w:hAnsi="Open Sans" w:cs="Open Sans"/>
                <w:b/>
                <w:color w:val="auto"/>
                <w:sz w:val="18"/>
                <w:szCs w:val="18"/>
              </w:rPr>
              <w:t>ou</w:t>
            </w:r>
            <w:r w:rsidRPr="00FD5B25">
              <w:rPr>
                <w:rFonts w:ascii="Open Sans" w:hAnsi="Open Sans" w:cs="Open Sans"/>
                <w:color w:val="auto"/>
                <w:sz w:val="18"/>
                <w:szCs w:val="18"/>
              </w:rPr>
              <w:t xml:space="preserve"> impression centrale sur la largeur du sac.</w:t>
            </w:r>
          </w:p>
        </w:tc>
        <w:tc>
          <w:tcPr>
            <w:tcW w:w="1231" w:type="dxa"/>
            <w:vAlign w:val="center"/>
          </w:tcPr>
          <w:p w14:paraId="40EFFB66"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C4D3527" w14:textId="77777777" w:rsidTr="00B17A1B">
        <w:trPr>
          <w:cantSplit/>
          <w:trHeight w:val="225"/>
        </w:trPr>
        <w:tc>
          <w:tcPr>
            <w:tcW w:w="1129" w:type="dxa"/>
            <w:vMerge/>
            <w:vAlign w:val="center"/>
          </w:tcPr>
          <w:p w14:paraId="0E347B1E" w14:textId="77777777" w:rsidR="00FD5B25" w:rsidRPr="00FD5B25" w:rsidRDefault="00FD5B25" w:rsidP="00D17C61">
            <w:pPr>
              <w:jc w:val="center"/>
              <w:rPr>
                <w:rFonts w:ascii="Open Sans" w:hAnsi="Open Sans" w:cs="Open Sans"/>
                <w:b/>
                <w:caps/>
                <w:sz w:val="18"/>
                <w:szCs w:val="18"/>
              </w:rPr>
            </w:pPr>
          </w:p>
        </w:tc>
        <w:tc>
          <w:tcPr>
            <w:tcW w:w="2108" w:type="dxa"/>
            <w:vMerge/>
            <w:vAlign w:val="center"/>
          </w:tcPr>
          <w:p w14:paraId="0E63EE31"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2AB57B6F"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Utilisation d’encre à l’eau </w:t>
            </w:r>
            <w:r w:rsidRPr="00FD5B25">
              <w:rPr>
                <w:rFonts w:ascii="Open Sans" w:hAnsi="Open Sans" w:cs="Open Sans"/>
                <w:sz w:val="18"/>
                <w:szCs w:val="18"/>
              </w:rPr>
              <w:t>pour les inscriptions</w:t>
            </w:r>
          </w:p>
        </w:tc>
        <w:tc>
          <w:tcPr>
            <w:tcW w:w="1231" w:type="dxa"/>
            <w:vAlign w:val="center"/>
          </w:tcPr>
          <w:p w14:paraId="0F4D1C8E"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0172013B" w14:textId="77777777" w:rsidTr="00B17A1B">
        <w:trPr>
          <w:cantSplit/>
          <w:trHeight w:val="285"/>
        </w:trPr>
        <w:tc>
          <w:tcPr>
            <w:tcW w:w="1129" w:type="dxa"/>
            <w:vMerge/>
            <w:vAlign w:val="center"/>
          </w:tcPr>
          <w:p w14:paraId="58FCCA2B" w14:textId="77777777" w:rsidR="00FD5B25" w:rsidRPr="00FD5B25" w:rsidRDefault="00FD5B25" w:rsidP="00D17C61">
            <w:pPr>
              <w:jc w:val="center"/>
              <w:rPr>
                <w:rFonts w:ascii="Open Sans" w:hAnsi="Open Sans" w:cs="Open Sans"/>
                <w:b/>
                <w:caps/>
                <w:sz w:val="18"/>
                <w:szCs w:val="18"/>
              </w:rPr>
            </w:pPr>
          </w:p>
        </w:tc>
        <w:tc>
          <w:tcPr>
            <w:tcW w:w="2108" w:type="dxa"/>
            <w:vMerge/>
            <w:vAlign w:val="center"/>
          </w:tcPr>
          <w:p w14:paraId="74E4CBE1"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086E6509"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Sous-conditionnement en rouleau </w:t>
            </w:r>
          </w:p>
        </w:tc>
        <w:tc>
          <w:tcPr>
            <w:tcW w:w="1231" w:type="dxa"/>
            <w:vAlign w:val="center"/>
          </w:tcPr>
          <w:p w14:paraId="0E26CC23"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r w:rsidR="00FD5B25" w:rsidRPr="00FD5B25" w14:paraId="24E288ED" w14:textId="77777777" w:rsidTr="00B17A1B">
        <w:trPr>
          <w:cantSplit/>
          <w:trHeight w:val="459"/>
        </w:trPr>
        <w:tc>
          <w:tcPr>
            <w:tcW w:w="1129" w:type="dxa"/>
            <w:vMerge w:val="restart"/>
            <w:vAlign w:val="center"/>
          </w:tcPr>
          <w:p w14:paraId="0DA5F5D9"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2</w:t>
            </w:r>
          </w:p>
        </w:tc>
        <w:tc>
          <w:tcPr>
            <w:tcW w:w="2108" w:type="dxa"/>
            <w:vMerge w:val="restart"/>
            <w:vAlign w:val="center"/>
          </w:tcPr>
          <w:p w14:paraId="32D54F44"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Sac DASRI mous 500/650</w:t>
            </w:r>
          </w:p>
          <w:p w14:paraId="3C4EA2FB"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Jaune opaque 30L</w:t>
            </w:r>
          </w:p>
          <w:p w14:paraId="2FCF4D04"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3ECA5BBC"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Conformité et marquage à la norme NF X30/501ou norme équivalente européenne.</w:t>
            </w:r>
            <w:r w:rsidRPr="00FD5B25">
              <w:rPr>
                <w:rFonts w:ascii="Open Sans" w:hAnsi="Open Sans" w:cs="Open Sans"/>
                <w:sz w:val="18"/>
                <w:szCs w:val="18"/>
              </w:rPr>
              <w:t xml:space="preserve"> (</w:t>
            </w:r>
            <w:r w:rsidRPr="00FD5B25">
              <w:rPr>
                <w:rFonts w:ascii="Open Sans" w:hAnsi="Open Sans" w:cs="Open Sans"/>
                <w:b/>
                <w:sz w:val="18"/>
                <w:szCs w:val="18"/>
              </w:rPr>
              <w:t>joindre le certificat</w:t>
            </w:r>
            <w:r w:rsidRPr="00FD5B25">
              <w:rPr>
                <w:rFonts w:ascii="Open Sans" w:hAnsi="Open Sans" w:cs="Open Sans"/>
                <w:sz w:val="18"/>
                <w:szCs w:val="18"/>
              </w:rPr>
              <w:t>)</w:t>
            </w:r>
          </w:p>
        </w:tc>
        <w:tc>
          <w:tcPr>
            <w:tcW w:w="1231" w:type="dxa"/>
            <w:vAlign w:val="center"/>
          </w:tcPr>
          <w:p w14:paraId="742E077F"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53EDEC8D" w14:textId="77777777" w:rsidTr="00B17A1B">
        <w:trPr>
          <w:cantSplit/>
          <w:trHeight w:val="130"/>
        </w:trPr>
        <w:tc>
          <w:tcPr>
            <w:tcW w:w="1129" w:type="dxa"/>
            <w:vMerge/>
            <w:vAlign w:val="center"/>
          </w:tcPr>
          <w:p w14:paraId="21ABB441" w14:textId="77777777" w:rsidR="00FD5B25" w:rsidRPr="00FD5B25" w:rsidRDefault="00FD5B25" w:rsidP="00D17C61">
            <w:pPr>
              <w:jc w:val="center"/>
              <w:rPr>
                <w:rFonts w:ascii="Open Sans" w:hAnsi="Open Sans" w:cs="Open Sans"/>
                <w:b/>
                <w:caps/>
                <w:sz w:val="18"/>
                <w:szCs w:val="18"/>
              </w:rPr>
            </w:pPr>
          </w:p>
        </w:tc>
        <w:tc>
          <w:tcPr>
            <w:tcW w:w="2108" w:type="dxa"/>
            <w:vMerge/>
          </w:tcPr>
          <w:p w14:paraId="532EF861" w14:textId="77777777" w:rsidR="00FD5B25" w:rsidRPr="00FD5B25" w:rsidRDefault="00FD5B25" w:rsidP="00D17C61">
            <w:pPr>
              <w:rPr>
                <w:rFonts w:ascii="Open Sans" w:hAnsi="Open Sans" w:cs="Open Sans"/>
                <w:b/>
                <w:caps/>
                <w:sz w:val="18"/>
                <w:szCs w:val="18"/>
              </w:rPr>
            </w:pPr>
          </w:p>
        </w:tc>
        <w:tc>
          <w:tcPr>
            <w:tcW w:w="5738" w:type="dxa"/>
            <w:vAlign w:val="center"/>
          </w:tcPr>
          <w:p w14:paraId="4BFB881D"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Polyéthylène basse densité (PEBD)</w:t>
            </w:r>
          </w:p>
        </w:tc>
        <w:tc>
          <w:tcPr>
            <w:tcW w:w="1231" w:type="dxa"/>
            <w:vAlign w:val="center"/>
          </w:tcPr>
          <w:p w14:paraId="0BA1A97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333FAAA" w14:textId="77777777" w:rsidTr="00B17A1B">
        <w:trPr>
          <w:cantSplit/>
          <w:trHeight w:val="305"/>
        </w:trPr>
        <w:tc>
          <w:tcPr>
            <w:tcW w:w="1129" w:type="dxa"/>
            <w:vMerge/>
            <w:vAlign w:val="center"/>
          </w:tcPr>
          <w:p w14:paraId="6998C645" w14:textId="77777777" w:rsidR="00FD5B25" w:rsidRPr="00FD5B25" w:rsidRDefault="00FD5B25" w:rsidP="00D17C61">
            <w:pPr>
              <w:jc w:val="center"/>
              <w:rPr>
                <w:rFonts w:ascii="Open Sans" w:hAnsi="Open Sans" w:cs="Open Sans"/>
                <w:b/>
                <w:caps/>
                <w:sz w:val="18"/>
                <w:szCs w:val="18"/>
              </w:rPr>
            </w:pPr>
          </w:p>
        </w:tc>
        <w:tc>
          <w:tcPr>
            <w:tcW w:w="2108" w:type="dxa"/>
            <w:vMerge/>
          </w:tcPr>
          <w:p w14:paraId="24FB383C" w14:textId="77777777" w:rsidR="00FD5B25" w:rsidRPr="00FD5B25" w:rsidRDefault="00FD5B25" w:rsidP="00D17C61">
            <w:pPr>
              <w:rPr>
                <w:rFonts w:ascii="Open Sans" w:hAnsi="Open Sans" w:cs="Open Sans"/>
                <w:b/>
                <w:caps/>
                <w:sz w:val="18"/>
                <w:szCs w:val="18"/>
              </w:rPr>
            </w:pPr>
          </w:p>
        </w:tc>
        <w:tc>
          <w:tcPr>
            <w:tcW w:w="5738" w:type="dxa"/>
            <w:vAlign w:val="center"/>
          </w:tcPr>
          <w:p w14:paraId="54A9103D"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Sac à lien coulissant</w:t>
            </w:r>
          </w:p>
        </w:tc>
        <w:tc>
          <w:tcPr>
            <w:tcW w:w="1231" w:type="dxa"/>
            <w:vAlign w:val="center"/>
          </w:tcPr>
          <w:p w14:paraId="74E0E81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3EA5AF0" w14:textId="77777777" w:rsidTr="00B17A1B">
        <w:trPr>
          <w:cantSplit/>
          <w:trHeight w:val="281"/>
        </w:trPr>
        <w:tc>
          <w:tcPr>
            <w:tcW w:w="1129" w:type="dxa"/>
            <w:vMerge/>
            <w:vAlign w:val="center"/>
          </w:tcPr>
          <w:p w14:paraId="2C243CFA" w14:textId="77777777" w:rsidR="00FD5B25" w:rsidRPr="00FD5B25" w:rsidRDefault="00FD5B25" w:rsidP="00D17C61">
            <w:pPr>
              <w:jc w:val="center"/>
              <w:rPr>
                <w:rFonts w:ascii="Open Sans" w:hAnsi="Open Sans" w:cs="Open Sans"/>
                <w:b/>
                <w:caps/>
                <w:sz w:val="18"/>
                <w:szCs w:val="18"/>
              </w:rPr>
            </w:pPr>
          </w:p>
        </w:tc>
        <w:tc>
          <w:tcPr>
            <w:tcW w:w="2108" w:type="dxa"/>
            <w:vMerge/>
          </w:tcPr>
          <w:p w14:paraId="054407FC" w14:textId="77777777" w:rsidR="00FD5B25" w:rsidRPr="00FD5B25" w:rsidRDefault="00FD5B25" w:rsidP="00D17C61">
            <w:pPr>
              <w:rPr>
                <w:rFonts w:ascii="Open Sans" w:hAnsi="Open Sans" w:cs="Open Sans"/>
                <w:b/>
                <w:caps/>
                <w:sz w:val="18"/>
                <w:szCs w:val="18"/>
              </w:rPr>
            </w:pPr>
          </w:p>
        </w:tc>
        <w:tc>
          <w:tcPr>
            <w:tcW w:w="5738" w:type="dxa"/>
            <w:vAlign w:val="center"/>
          </w:tcPr>
          <w:p w14:paraId="1DF2F4C3"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Epaisseur de 18 microns </w:t>
            </w:r>
            <w:r w:rsidRPr="00FD5B25">
              <w:rPr>
                <w:rFonts w:ascii="Open Sans" w:hAnsi="Open Sans" w:cs="Open Sans"/>
                <w:b/>
                <w:sz w:val="18"/>
                <w:szCs w:val="18"/>
              </w:rPr>
              <w:t>minimum</w:t>
            </w:r>
          </w:p>
        </w:tc>
        <w:tc>
          <w:tcPr>
            <w:tcW w:w="1231" w:type="dxa"/>
            <w:vAlign w:val="center"/>
          </w:tcPr>
          <w:p w14:paraId="0CA4A8BF"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C35764A" w14:textId="77777777" w:rsidTr="00B17A1B">
        <w:trPr>
          <w:cantSplit/>
          <w:trHeight w:val="120"/>
        </w:trPr>
        <w:tc>
          <w:tcPr>
            <w:tcW w:w="1129" w:type="dxa"/>
            <w:vMerge/>
            <w:vAlign w:val="center"/>
          </w:tcPr>
          <w:p w14:paraId="70AF81D3" w14:textId="77777777" w:rsidR="00FD5B25" w:rsidRPr="00FD5B25" w:rsidRDefault="00FD5B25" w:rsidP="00D17C61">
            <w:pPr>
              <w:jc w:val="center"/>
              <w:rPr>
                <w:rFonts w:ascii="Open Sans" w:hAnsi="Open Sans" w:cs="Open Sans"/>
                <w:b/>
                <w:caps/>
                <w:sz w:val="18"/>
                <w:szCs w:val="18"/>
              </w:rPr>
            </w:pPr>
          </w:p>
        </w:tc>
        <w:tc>
          <w:tcPr>
            <w:tcW w:w="2108" w:type="dxa"/>
            <w:vMerge/>
          </w:tcPr>
          <w:p w14:paraId="18147749" w14:textId="77777777" w:rsidR="00FD5B25" w:rsidRPr="00FD5B25" w:rsidRDefault="00FD5B25" w:rsidP="00D17C61">
            <w:pPr>
              <w:rPr>
                <w:rFonts w:ascii="Open Sans" w:hAnsi="Open Sans" w:cs="Open Sans"/>
                <w:b/>
                <w:caps/>
                <w:sz w:val="18"/>
                <w:szCs w:val="18"/>
              </w:rPr>
            </w:pPr>
          </w:p>
        </w:tc>
        <w:tc>
          <w:tcPr>
            <w:tcW w:w="5738" w:type="dxa"/>
            <w:vAlign w:val="center"/>
          </w:tcPr>
          <w:p w14:paraId="6430FA44"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 xml:space="preserve">Impression en noir du logo AP-HP : continue latérale à </w:t>
            </w:r>
            <w:smartTag w:uri="urn:schemas-microsoft-com:office:smarttags" w:element="metricconverter">
              <w:smartTagPr>
                <w:attr w:name="ProductID" w:val="100 mm"/>
              </w:smartTagPr>
              <w:r w:rsidRPr="00FD5B25">
                <w:rPr>
                  <w:rFonts w:ascii="Open Sans" w:hAnsi="Open Sans" w:cs="Open Sans"/>
                  <w:color w:val="auto"/>
                  <w:sz w:val="18"/>
                  <w:szCs w:val="18"/>
                </w:rPr>
                <w:t>100 mm</w:t>
              </w:r>
            </w:smartTag>
            <w:r w:rsidRPr="00FD5B25">
              <w:rPr>
                <w:rFonts w:ascii="Open Sans" w:hAnsi="Open Sans" w:cs="Open Sans"/>
                <w:color w:val="auto"/>
                <w:sz w:val="18"/>
                <w:szCs w:val="18"/>
              </w:rPr>
              <w:t xml:space="preserve"> du bord du sac, largeur </w:t>
            </w:r>
            <w:smartTag w:uri="urn:schemas-microsoft-com:office:smarttags" w:element="metricconverter">
              <w:smartTagPr>
                <w:attr w:name="ProductID" w:val="20 mm"/>
              </w:smartTagPr>
              <w:r w:rsidRPr="00FD5B25">
                <w:rPr>
                  <w:rFonts w:ascii="Open Sans" w:hAnsi="Open Sans" w:cs="Open Sans"/>
                  <w:color w:val="auto"/>
                  <w:sz w:val="18"/>
                  <w:szCs w:val="18"/>
                </w:rPr>
                <w:t>20 mm</w:t>
              </w:r>
            </w:smartTag>
            <w:r w:rsidRPr="00FD5B25">
              <w:rPr>
                <w:rFonts w:ascii="Open Sans" w:hAnsi="Open Sans" w:cs="Open Sans"/>
                <w:color w:val="auto"/>
                <w:sz w:val="18"/>
                <w:szCs w:val="18"/>
              </w:rPr>
              <w:t xml:space="preserve"> </w:t>
            </w:r>
            <w:r w:rsidRPr="00FD5B25">
              <w:rPr>
                <w:rFonts w:ascii="Open Sans" w:hAnsi="Open Sans" w:cs="Open Sans"/>
                <w:b/>
                <w:color w:val="auto"/>
                <w:sz w:val="18"/>
                <w:szCs w:val="18"/>
              </w:rPr>
              <w:t>ou</w:t>
            </w:r>
            <w:r w:rsidRPr="00FD5B25">
              <w:rPr>
                <w:rFonts w:ascii="Open Sans" w:hAnsi="Open Sans" w:cs="Open Sans"/>
                <w:color w:val="auto"/>
                <w:sz w:val="18"/>
                <w:szCs w:val="18"/>
              </w:rPr>
              <w:t xml:space="preserve"> impression centrale sur la largeur du sac.</w:t>
            </w:r>
          </w:p>
        </w:tc>
        <w:tc>
          <w:tcPr>
            <w:tcW w:w="1231" w:type="dxa"/>
            <w:vAlign w:val="center"/>
          </w:tcPr>
          <w:p w14:paraId="45FDFF3C"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78D0956" w14:textId="77777777" w:rsidTr="00B17A1B">
        <w:trPr>
          <w:cantSplit/>
          <w:trHeight w:val="270"/>
        </w:trPr>
        <w:tc>
          <w:tcPr>
            <w:tcW w:w="1129" w:type="dxa"/>
            <w:vMerge/>
            <w:vAlign w:val="center"/>
          </w:tcPr>
          <w:p w14:paraId="6A07D863" w14:textId="77777777" w:rsidR="00FD5B25" w:rsidRPr="00FD5B25" w:rsidRDefault="00FD5B25" w:rsidP="00D17C61">
            <w:pPr>
              <w:jc w:val="center"/>
              <w:rPr>
                <w:rFonts w:ascii="Open Sans" w:hAnsi="Open Sans" w:cs="Open Sans"/>
                <w:b/>
                <w:caps/>
                <w:sz w:val="18"/>
                <w:szCs w:val="18"/>
              </w:rPr>
            </w:pPr>
          </w:p>
        </w:tc>
        <w:tc>
          <w:tcPr>
            <w:tcW w:w="2108" w:type="dxa"/>
            <w:vMerge/>
          </w:tcPr>
          <w:p w14:paraId="4A053032" w14:textId="77777777" w:rsidR="00FD5B25" w:rsidRPr="00FD5B25" w:rsidRDefault="00FD5B25" w:rsidP="00D17C61">
            <w:pPr>
              <w:rPr>
                <w:rFonts w:ascii="Open Sans" w:hAnsi="Open Sans" w:cs="Open Sans"/>
                <w:b/>
                <w:caps/>
                <w:sz w:val="18"/>
                <w:szCs w:val="18"/>
              </w:rPr>
            </w:pPr>
          </w:p>
        </w:tc>
        <w:tc>
          <w:tcPr>
            <w:tcW w:w="5738" w:type="dxa"/>
            <w:vAlign w:val="center"/>
          </w:tcPr>
          <w:p w14:paraId="4416CD06"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Utilisation d’encre à l’eau </w:t>
            </w:r>
            <w:r w:rsidRPr="00FD5B25">
              <w:rPr>
                <w:rFonts w:ascii="Open Sans" w:hAnsi="Open Sans" w:cs="Open Sans"/>
                <w:sz w:val="18"/>
                <w:szCs w:val="18"/>
              </w:rPr>
              <w:t>pour les inscriptions</w:t>
            </w:r>
          </w:p>
        </w:tc>
        <w:tc>
          <w:tcPr>
            <w:tcW w:w="1231" w:type="dxa"/>
            <w:vAlign w:val="center"/>
          </w:tcPr>
          <w:p w14:paraId="39C4375F"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46212656" w14:textId="77777777" w:rsidTr="00B17A1B">
        <w:trPr>
          <w:cantSplit/>
          <w:trHeight w:val="240"/>
        </w:trPr>
        <w:tc>
          <w:tcPr>
            <w:tcW w:w="1129" w:type="dxa"/>
            <w:vMerge/>
            <w:vAlign w:val="center"/>
          </w:tcPr>
          <w:p w14:paraId="38ABE935" w14:textId="77777777" w:rsidR="00FD5B25" w:rsidRPr="00FD5B25" w:rsidRDefault="00FD5B25" w:rsidP="00D17C61">
            <w:pPr>
              <w:jc w:val="center"/>
              <w:rPr>
                <w:rFonts w:ascii="Open Sans" w:hAnsi="Open Sans" w:cs="Open Sans"/>
                <w:b/>
                <w:caps/>
                <w:sz w:val="18"/>
                <w:szCs w:val="18"/>
              </w:rPr>
            </w:pPr>
          </w:p>
        </w:tc>
        <w:tc>
          <w:tcPr>
            <w:tcW w:w="2108" w:type="dxa"/>
            <w:vMerge/>
          </w:tcPr>
          <w:p w14:paraId="361E5C3D" w14:textId="77777777" w:rsidR="00FD5B25" w:rsidRPr="00FD5B25" w:rsidRDefault="00FD5B25" w:rsidP="00D17C61">
            <w:pPr>
              <w:rPr>
                <w:rFonts w:ascii="Open Sans" w:hAnsi="Open Sans" w:cs="Open Sans"/>
                <w:b/>
                <w:caps/>
                <w:sz w:val="18"/>
                <w:szCs w:val="18"/>
              </w:rPr>
            </w:pPr>
          </w:p>
        </w:tc>
        <w:tc>
          <w:tcPr>
            <w:tcW w:w="5738" w:type="dxa"/>
            <w:vAlign w:val="center"/>
          </w:tcPr>
          <w:p w14:paraId="45C55CA9"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Sous-conditionnement en rouleau </w:t>
            </w:r>
          </w:p>
        </w:tc>
        <w:tc>
          <w:tcPr>
            <w:tcW w:w="1231" w:type="dxa"/>
            <w:vAlign w:val="center"/>
          </w:tcPr>
          <w:p w14:paraId="3F80AAB1"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r w:rsidR="00FD5B25" w:rsidRPr="00FD5B25" w14:paraId="4FDF913E" w14:textId="77777777" w:rsidTr="00B17A1B">
        <w:trPr>
          <w:cantSplit/>
          <w:trHeight w:val="405"/>
        </w:trPr>
        <w:tc>
          <w:tcPr>
            <w:tcW w:w="1129" w:type="dxa"/>
            <w:vMerge w:val="restart"/>
            <w:vAlign w:val="center"/>
          </w:tcPr>
          <w:p w14:paraId="00C88983"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3</w:t>
            </w:r>
          </w:p>
        </w:tc>
        <w:tc>
          <w:tcPr>
            <w:tcW w:w="2108" w:type="dxa"/>
            <w:vMerge w:val="restart"/>
            <w:vAlign w:val="center"/>
          </w:tcPr>
          <w:p w14:paraId="28501905"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 xml:space="preserve">Sac DASRI mous 680/750 </w:t>
            </w:r>
          </w:p>
          <w:p w14:paraId="23DC91A9"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Jaune opaque 50L</w:t>
            </w:r>
          </w:p>
          <w:p w14:paraId="5FCCD241"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4FAADF3E"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Conformité et marquage à la norme NF X30/501ou norme équivalente européenne.</w:t>
            </w:r>
            <w:r w:rsidRPr="00FD5B25">
              <w:rPr>
                <w:rFonts w:ascii="Open Sans" w:hAnsi="Open Sans" w:cs="Open Sans"/>
                <w:sz w:val="18"/>
                <w:szCs w:val="18"/>
              </w:rPr>
              <w:t xml:space="preserve"> (</w:t>
            </w:r>
            <w:r w:rsidRPr="00FD5B25">
              <w:rPr>
                <w:rFonts w:ascii="Open Sans" w:hAnsi="Open Sans" w:cs="Open Sans"/>
                <w:b/>
                <w:sz w:val="18"/>
                <w:szCs w:val="18"/>
              </w:rPr>
              <w:t>joindre le certificat</w:t>
            </w:r>
            <w:r w:rsidRPr="00FD5B25">
              <w:rPr>
                <w:rFonts w:ascii="Open Sans" w:hAnsi="Open Sans" w:cs="Open Sans"/>
                <w:sz w:val="18"/>
                <w:szCs w:val="18"/>
              </w:rPr>
              <w:t>)</w:t>
            </w:r>
          </w:p>
        </w:tc>
        <w:tc>
          <w:tcPr>
            <w:tcW w:w="1231" w:type="dxa"/>
            <w:vAlign w:val="center"/>
          </w:tcPr>
          <w:p w14:paraId="69432497"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8AEAAB0" w14:textId="77777777" w:rsidTr="00B17A1B">
        <w:trPr>
          <w:cantSplit/>
          <w:trHeight w:val="301"/>
        </w:trPr>
        <w:tc>
          <w:tcPr>
            <w:tcW w:w="1129" w:type="dxa"/>
            <w:vMerge/>
          </w:tcPr>
          <w:p w14:paraId="4ED3CFF0" w14:textId="77777777" w:rsidR="00FD5B25" w:rsidRPr="00FD5B25" w:rsidRDefault="00FD5B25" w:rsidP="00D17C61">
            <w:pPr>
              <w:jc w:val="center"/>
              <w:rPr>
                <w:rFonts w:ascii="Open Sans" w:hAnsi="Open Sans" w:cs="Open Sans"/>
                <w:b/>
                <w:caps/>
                <w:sz w:val="18"/>
                <w:szCs w:val="18"/>
              </w:rPr>
            </w:pPr>
          </w:p>
        </w:tc>
        <w:tc>
          <w:tcPr>
            <w:tcW w:w="2108" w:type="dxa"/>
            <w:vMerge/>
          </w:tcPr>
          <w:p w14:paraId="2EDD10EA"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71DEBBF8"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Polyéthylène basse densité (PEBD)</w:t>
            </w:r>
          </w:p>
        </w:tc>
        <w:tc>
          <w:tcPr>
            <w:tcW w:w="1231" w:type="dxa"/>
            <w:vAlign w:val="center"/>
          </w:tcPr>
          <w:p w14:paraId="08DE069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6F646DA" w14:textId="77777777" w:rsidTr="00B17A1B">
        <w:trPr>
          <w:cantSplit/>
          <w:trHeight w:val="264"/>
        </w:trPr>
        <w:tc>
          <w:tcPr>
            <w:tcW w:w="1129" w:type="dxa"/>
            <w:vMerge/>
          </w:tcPr>
          <w:p w14:paraId="6FD6FCBF" w14:textId="77777777" w:rsidR="00FD5B25" w:rsidRPr="00FD5B25" w:rsidRDefault="00FD5B25" w:rsidP="00D17C61">
            <w:pPr>
              <w:jc w:val="center"/>
              <w:rPr>
                <w:rFonts w:ascii="Open Sans" w:hAnsi="Open Sans" w:cs="Open Sans"/>
                <w:b/>
                <w:caps/>
                <w:sz w:val="18"/>
                <w:szCs w:val="18"/>
              </w:rPr>
            </w:pPr>
          </w:p>
        </w:tc>
        <w:tc>
          <w:tcPr>
            <w:tcW w:w="2108" w:type="dxa"/>
            <w:vMerge/>
          </w:tcPr>
          <w:p w14:paraId="25AB3149"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338E87C6"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Sac à lien coulissant</w:t>
            </w:r>
          </w:p>
        </w:tc>
        <w:tc>
          <w:tcPr>
            <w:tcW w:w="1231" w:type="dxa"/>
            <w:vAlign w:val="center"/>
          </w:tcPr>
          <w:p w14:paraId="7DFB90FD"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93F3331" w14:textId="77777777" w:rsidTr="00B17A1B">
        <w:trPr>
          <w:cantSplit/>
          <w:trHeight w:val="210"/>
        </w:trPr>
        <w:tc>
          <w:tcPr>
            <w:tcW w:w="1129" w:type="dxa"/>
            <w:vMerge/>
          </w:tcPr>
          <w:p w14:paraId="2108E64C" w14:textId="77777777" w:rsidR="00FD5B25" w:rsidRPr="00FD5B25" w:rsidRDefault="00FD5B25" w:rsidP="00D17C61">
            <w:pPr>
              <w:jc w:val="center"/>
              <w:rPr>
                <w:rFonts w:ascii="Open Sans" w:hAnsi="Open Sans" w:cs="Open Sans"/>
                <w:b/>
                <w:caps/>
                <w:sz w:val="18"/>
                <w:szCs w:val="18"/>
              </w:rPr>
            </w:pPr>
          </w:p>
        </w:tc>
        <w:tc>
          <w:tcPr>
            <w:tcW w:w="2108" w:type="dxa"/>
            <w:vMerge/>
          </w:tcPr>
          <w:p w14:paraId="6D77C7ED"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273DB288"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Epaisseur de 24 microns </w:t>
            </w:r>
            <w:r w:rsidRPr="00FD5B25">
              <w:rPr>
                <w:rFonts w:ascii="Open Sans" w:hAnsi="Open Sans" w:cs="Open Sans"/>
                <w:b/>
                <w:sz w:val="18"/>
                <w:szCs w:val="18"/>
              </w:rPr>
              <w:t>minimum</w:t>
            </w:r>
          </w:p>
        </w:tc>
        <w:tc>
          <w:tcPr>
            <w:tcW w:w="1231" w:type="dxa"/>
            <w:vAlign w:val="center"/>
          </w:tcPr>
          <w:p w14:paraId="04F6C06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40C4F8F" w14:textId="77777777" w:rsidTr="00B17A1B">
        <w:trPr>
          <w:cantSplit/>
          <w:trHeight w:val="105"/>
        </w:trPr>
        <w:tc>
          <w:tcPr>
            <w:tcW w:w="1129" w:type="dxa"/>
            <w:vMerge/>
          </w:tcPr>
          <w:p w14:paraId="589B8C22" w14:textId="77777777" w:rsidR="00FD5B25" w:rsidRPr="00FD5B25" w:rsidRDefault="00FD5B25" w:rsidP="00D17C61">
            <w:pPr>
              <w:jc w:val="center"/>
              <w:rPr>
                <w:rFonts w:ascii="Open Sans" w:hAnsi="Open Sans" w:cs="Open Sans"/>
                <w:b/>
                <w:caps/>
                <w:sz w:val="18"/>
                <w:szCs w:val="18"/>
              </w:rPr>
            </w:pPr>
          </w:p>
        </w:tc>
        <w:tc>
          <w:tcPr>
            <w:tcW w:w="2108" w:type="dxa"/>
            <w:vMerge/>
          </w:tcPr>
          <w:p w14:paraId="625BCA11"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7663E695"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 xml:space="preserve">Impression en noir du logo AP-HP : continue latérale à </w:t>
            </w:r>
            <w:smartTag w:uri="urn:schemas-microsoft-com:office:smarttags" w:element="metricconverter">
              <w:smartTagPr>
                <w:attr w:name="ProductID" w:val="100 mm"/>
              </w:smartTagPr>
              <w:r w:rsidRPr="00FD5B25">
                <w:rPr>
                  <w:rFonts w:ascii="Open Sans" w:hAnsi="Open Sans" w:cs="Open Sans"/>
                  <w:color w:val="auto"/>
                  <w:sz w:val="18"/>
                  <w:szCs w:val="18"/>
                </w:rPr>
                <w:t>100 mm</w:t>
              </w:r>
            </w:smartTag>
            <w:r w:rsidRPr="00FD5B25">
              <w:rPr>
                <w:rFonts w:ascii="Open Sans" w:hAnsi="Open Sans" w:cs="Open Sans"/>
                <w:color w:val="auto"/>
                <w:sz w:val="18"/>
                <w:szCs w:val="18"/>
              </w:rPr>
              <w:t xml:space="preserve"> du bord du sac, largeur </w:t>
            </w:r>
            <w:smartTag w:uri="urn:schemas-microsoft-com:office:smarttags" w:element="metricconverter">
              <w:smartTagPr>
                <w:attr w:name="ProductID" w:val="20 mm"/>
              </w:smartTagPr>
              <w:r w:rsidRPr="00FD5B25">
                <w:rPr>
                  <w:rFonts w:ascii="Open Sans" w:hAnsi="Open Sans" w:cs="Open Sans"/>
                  <w:color w:val="auto"/>
                  <w:sz w:val="18"/>
                  <w:szCs w:val="18"/>
                </w:rPr>
                <w:t>20 mm</w:t>
              </w:r>
            </w:smartTag>
            <w:r w:rsidRPr="00FD5B25">
              <w:rPr>
                <w:rFonts w:ascii="Open Sans" w:hAnsi="Open Sans" w:cs="Open Sans"/>
                <w:color w:val="auto"/>
                <w:sz w:val="18"/>
                <w:szCs w:val="18"/>
              </w:rPr>
              <w:t xml:space="preserve"> </w:t>
            </w:r>
            <w:r w:rsidRPr="00FD5B25">
              <w:rPr>
                <w:rFonts w:ascii="Open Sans" w:hAnsi="Open Sans" w:cs="Open Sans"/>
                <w:b/>
                <w:color w:val="auto"/>
                <w:sz w:val="18"/>
                <w:szCs w:val="18"/>
              </w:rPr>
              <w:t>ou</w:t>
            </w:r>
            <w:r w:rsidRPr="00FD5B25">
              <w:rPr>
                <w:rFonts w:ascii="Open Sans" w:hAnsi="Open Sans" w:cs="Open Sans"/>
                <w:color w:val="auto"/>
                <w:sz w:val="18"/>
                <w:szCs w:val="18"/>
              </w:rPr>
              <w:t xml:space="preserve"> impression centrale sur la largeur du sac.</w:t>
            </w:r>
          </w:p>
        </w:tc>
        <w:tc>
          <w:tcPr>
            <w:tcW w:w="1231" w:type="dxa"/>
            <w:vAlign w:val="center"/>
          </w:tcPr>
          <w:p w14:paraId="7191DE5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941C78B" w14:textId="77777777" w:rsidTr="00B17A1B">
        <w:trPr>
          <w:cantSplit/>
          <w:trHeight w:val="240"/>
        </w:trPr>
        <w:tc>
          <w:tcPr>
            <w:tcW w:w="1129" w:type="dxa"/>
            <w:vMerge/>
          </w:tcPr>
          <w:p w14:paraId="6754D639" w14:textId="77777777" w:rsidR="00FD5B25" w:rsidRPr="00FD5B25" w:rsidRDefault="00FD5B25" w:rsidP="00D17C61">
            <w:pPr>
              <w:jc w:val="center"/>
              <w:rPr>
                <w:rFonts w:ascii="Open Sans" w:hAnsi="Open Sans" w:cs="Open Sans"/>
                <w:b/>
                <w:caps/>
                <w:sz w:val="18"/>
                <w:szCs w:val="18"/>
              </w:rPr>
            </w:pPr>
          </w:p>
        </w:tc>
        <w:tc>
          <w:tcPr>
            <w:tcW w:w="2108" w:type="dxa"/>
            <w:vMerge/>
          </w:tcPr>
          <w:p w14:paraId="3CAB282B"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0D30BCD6"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Utilisation d’encre à l’eau </w:t>
            </w:r>
            <w:r w:rsidRPr="00FD5B25">
              <w:rPr>
                <w:rFonts w:ascii="Open Sans" w:hAnsi="Open Sans" w:cs="Open Sans"/>
                <w:sz w:val="18"/>
                <w:szCs w:val="18"/>
              </w:rPr>
              <w:t>pour les inscriptions</w:t>
            </w:r>
          </w:p>
        </w:tc>
        <w:tc>
          <w:tcPr>
            <w:tcW w:w="1231" w:type="dxa"/>
            <w:vAlign w:val="center"/>
          </w:tcPr>
          <w:p w14:paraId="21C90E9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14B4F150" w14:textId="77777777" w:rsidTr="00B17A1B">
        <w:trPr>
          <w:cantSplit/>
          <w:trHeight w:val="270"/>
        </w:trPr>
        <w:tc>
          <w:tcPr>
            <w:tcW w:w="1129" w:type="dxa"/>
            <w:vMerge/>
          </w:tcPr>
          <w:p w14:paraId="2B90EFAC" w14:textId="77777777" w:rsidR="00FD5B25" w:rsidRPr="00FD5B25" w:rsidRDefault="00FD5B25" w:rsidP="00D17C61">
            <w:pPr>
              <w:jc w:val="center"/>
              <w:rPr>
                <w:rFonts w:ascii="Open Sans" w:hAnsi="Open Sans" w:cs="Open Sans"/>
                <w:b/>
                <w:caps/>
                <w:sz w:val="18"/>
                <w:szCs w:val="18"/>
              </w:rPr>
            </w:pPr>
          </w:p>
        </w:tc>
        <w:tc>
          <w:tcPr>
            <w:tcW w:w="2108" w:type="dxa"/>
            <w:vMerge/>
          </w:tcPr>
          <w:p w14:paraId="72475A98"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366B7381"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Sous-conditionnement en rouleau </w:t>
            </w:r>
          </w:p>
        </w:tc>
        <w:tc>
          <w:tcPr>
            <w:tcW w:w="1231" w:type="dxa"/>
            <w:vAlign w:val="center"/>
          </w:tcPr>
          <w:p w14:paraId="533AE01F"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r w:rsidR="00FD5B25" w:rsidRPr="00FD5B25" w14:paraId="548384B9" w14:textId="77777777" w:rsidTr="00B17A1B">
        <w:trPr>
          <w:cantSplit/>
          <w:trHeight w:val="360"/>
        </w:trPr>
        <w:tc>
          <w:tcPr>
            <w:tcW w:w="1129" w:type="dxa"/>
            <w:vMerge w:val="restart"/>
            <w:vAlign w:val="center"/>
          </w:tcPr>
          <w:p w14:paraId="7C9A3AB0"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4</w:t>
            </w:r>
          </w:p>
        </w:tc>
        <w:tc>
          <w:tcPr>
            <w:tcW w:w="2108" w:type="dxa"/>
            <w:vMerge w:val="restart"/>
            <w:vAlign w:val="center"/>
          </w:tcPr>
          <w:p w14:paraId="43CA6DB8"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 xml:space="preserve">Sac DASRI mous 700/1050 </w:t>
            </w:r>
          </w:p>
          <w:p w14:paraId="47E00861" w14:textId="77777777" w:rsidR="00FD5B25" w:rsidRPr="00FD5B25" w:rsidRDefault="00FD5B25" w:rsidP="00D17C61">
            <w:pPr>
              <w:jc w:val="center"/>
              <w:rPr>
                <w:rFonts w:ascii="Open Sans" w:hAnsi="Open Sans" w:cs="Open Sans"/>
                <w:b/>
                <w:caps/>
                <w:sz w:val="18"/>
                <w:szCs w:val="18"/>
              </w:rPr>
            </w:pPr>
            <w:r w:rsidRPr="00FD5B25">
              <w:rPr>
                <w:rFonts w:ascii="Open Sans" w:hAnsi="Open Sans" w:cs="Open Sans"/>
                <w:b/>
                <w:caps/>
                <w:sz w:val="18"/>
                <w:szCs w:val="18"/>
              </w:rPr>
              <w:t>Jaune opaque 110L</w:t>
            </w:r>
          </w:p>
          <w:p w14:paraId="78AE5796" w14:textId="77777777" w:rsidR="00FD5B25" w:rsidRPr="00FD5B25" w:rsidRDefault="00FD5B25" w:rsidP="00D17C61">
            <w:pPr>
              <w:jc w:val="center"/>
              <w:rPr>
                <w:rFonts w:ascii="Open Sans" w:hAnsi="Open Sans" w:cs="Open Sans"/>
                <w:b/>
                <w:caps/>
                <w:sz w:val="18"/>
                <w:szCs w:val="18"/>
              </w:rPr>
            </w:pPr>
          </w:p>
        </w:tc>
        <w:tc>
          <w:tcPr>
            <w:tcW w:w="5738" w:type="dxa"/>
            <w:vAlign w:val="center"/>
          </w:tcPr>
          <w:p w14:paraId="53631A57"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Conformité et marquage à la norme NF X30/501ou norme équivalente européenne.</w:t>
            </w:r>
            <w:r w:rsidRPr="00FD5B25">
              <w:rPr>
                <w:rFonts w:ascii="Open Sans" w:hAnsi="Open Sans" w:cs="Open Sans"/>
                <w:sz w:val="18"/>
                <w:szCs w:val="18"/>
              </w:rPr>
              <w:t xml:space="preserve"> (</w:t>
            </w:r>
            <w:r w:rsidRPr="00FD5B25">
              <w:rPr>
                <w:rFonts w:ascii="Open Sans" w:hAnsi="Open Sans" w:cs="Open Sans"/>
                <w:b/>
                <w:sz w:val="18"/>
                <w:szCs w:val="18"/>
              </w:rPr>
              <w:t>joindre le certificat</w:t>
            </w:r>
            <w:r w:rsidRPr="00FD5B25">
              <w:rPr>
                <w:rFonts w:ascii="Open Sans" w:hAnsi="Open Sans" w:cs="Open Sans"/>
                <w:sz w:val="18"/>
                <w:szCs w:val="18"/>
              </w:rPr>
              <w:t>)</w:t>
            </w:r>
          </w:p>
        </w:tc>
        <w:tc>
          <w:tcPr>
            <w:tcW w:w="1231" w:type="dxa"/>
            <w:vAlign w:val="center"/>
          </w:tcPr>
          <w:p w14:paraId="1BF65765"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8A66444" w14:textId="77777777" w:rsidTr="00B17A1B">
        <w:trPr>
          <w:cantSplit/>
          <w:trHeight w:val="240"/>
        </w:trPr>
        <w:tc>
          <w:tcPr>
            <w:tcW w:w="1129" w:type="dxa"/>
            <w:vMerge/>
          </w:tcPr>
          <w:p w14:paraId="54878E8A" w14:textId="77777777" w:rsidR="00FD5B25" w:rsidRPr="00FD5B25" w:rsidRDefault="00FD5B25" w:rsidP="00FD5B25">
            <w:pPr>
              <w:ind w:left="257"/>
              <w:rPr>
                <w:rFonts w:ascii="Century Gothic" w:hAnsi="Century Gothic"/>
                <w:b/>
              </w:rPr>
            </w:pPr>
          </w:p>
        </w:tc>
        <w:tc>
          <w:tcPr>
            <w:tcW w:w="2108" w:type="dxa"/>
            <w:vMerge/>
          </w:tcPr>
          <w:p w14:paraId="6F741C19" w14:textId="77777777" w:rsidR="00FD5B25" w:rsidRPr="00FD5B25" w:rsidRDefault="00FD5B25" w:rsidP="00FD5B25">
            <w:pPr>
              <w:ind w:left="257"/>
              <w:rPr>
                <w:rFonts w:ascii="Century Gothic" w:hAnsi="Century Gothic"/>
                <w:b/>
              </w:rPr>
            </w:pPr>
          </w:p>
        </w:tc>
        <w:tc>
          <w:tcPr>
            <w:tcW w:w="5738" w:type="dxa"/>
            <w:vAlign w:val="center"/>
          </w:tcPr>
          <w:p w14:paraId="5466CE5C"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Polyéthylène basse densité (PEBD)</w:t>
            </w:r>
          </w:p>
        </w:tc>
        <w:tc>
          <w:tcPr>
            <w:tcW w:w="1231" w:type="dxa"/>
            <w:vAlign w:val="center"/>
          </w:tcPr>
          <w:p w14:paraId="0707933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BEF053B" w14:textId="77777777" w:rsidTr="00B17A1B">
        <w:trPr>
          <w:cantSplit/>
          <w:trHeight w:val="200"/>
        </w:trPr>
        <w:tc>
          <w:tcPr>
            <w:tcW w:w="1129" w:type="dxa"/>
            <w:vMerge/>
          </w:tcPr>
          <w:p w14:paraId="326157A6" w14:textId="77777777" w:rsidR="00FD5B25" w:rsidRPr="00FD5B25" w:rsidRDefault="00FD5B25" w:rsidP="00FD5B25">
            <w:pPr>
              <w:ind w:left="257"/>
              <w:rPr>
                <w:rFonts w:ascii="Century Gothic" w:hAnsi="Century Gothic"/>
                <w:b/>
              </w:rPr>
            </w:pPr>
          </w:p>
        </w:tc>
        <w:tc>
          <w:tcPr>
            <w:tcW w:w="2108" w:type="dxa"/>
            <w:vMerge/>
          </w:tcPr>
          <w:p w14:paraId="5B6C5811" w14:textId="77777777" w:rsidR="00FD5B25" w:rsidRPr="00FD5B25" w:rsidRDefault="00FD5B25" w:rsidP="00FD5B25">
            <w:pPr>
              <w:ind w:left="257"/>
              <w:rPr>
                <w:rFonts w:ascii="Century Gothic" w:hAnsi="Century Gothic"/>
                <w:b/>
              </w:rPr>
            </w:pPr>
          </w:p>
        </w:tc>
        <w:tc>
          <w:tcPr>
            <w:tcW w:w="5738" w:type="dxa"/>
            <w:vAlign w:val="center"/>
          </w:tcPr>
          <w:p w14:paraId="667B5911"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Sac à lien coulissant</w:t>
            </w:r>
          </w:p>
        </w:tc>
        <w:tc>
          <w:tcPr>
            <w:tcW w:w="1231" w:type="dxa"/>
            <w:vAlign w:val="center"/>
          </w:tcPr>
          <w:p w14:paraId="2514D9AA"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0078AD0" w14:textId="77777777" w:rsidTr="00B17A1B">
        <w:trPr>
          <w:cantSplit/>
          <w:trHeight w:val="317"/>
        </w:trPr>
        <w:tc>
          <w:tcPr>
            <w:tcW w:w="1129" w:type="dxa"/>
            <w:vMerge/>
          </w:tcPr>
          <w:p w14:paraId="0BA8844D" w14:textId="77777777" w:rsidR="00FD5B25" w:rsidRPr="00FD5B25" w:rsidRDefault="00FD5B25" w:rsidP="00FD5B25">
            <w:pPr>
              <w:ind w:left="257"/>
              <w:rPr>
                <w:rFonts w:ascii="Century Gothic" w:hAnsi="Century Gothic"/>
                <w:b/>
              </w:rPr>
            </w:pPr>
          </w:p>
        </w:tc>
        <w:tc>
          <w:tcPr>
            <w:tcW w:w="2108" w:type="dxa"/>
            <w:vMerge/>
          </w:tcPr>
          <w:p w14:paraId="5AE8259C" w14:textId="77777777" w:rsidR="00FD5B25" w:rsidRPr="00FD5B25" w:rsidRDefault="00FD5B25" w:rsidP="00FD5B25">
            <w:pPr>
              <w:ind w:left="257"/>
              <w:rPr>
                <w:rFonts w:ascii="Century Gothic" w:hAnsi="Century Gothic"/>
                <w:b/>
              </w:rPr>
            </w:pPr>
          </w:p>
        </w:tc>
        <w:tc>
          <w:tcPr>
            <w:tcW w:w="5738" w:type="dxa"/>
            <w:vAlign w:val="center"/>
          </w:tcPr>
          <w:p w14:paraId="16F7AEE3"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Epaisseur de 40 microns </w:t>
            </w:r>
            <w:r w:rsidRPr="00FD5B25">
              <w:rPr>
                <w:rFonts w:ascii="Open Sans" w:hAnsi="Open Sans" w:cs="Open Sans"/>
                <w:b/>
                <w:sz w:val="18"/>
                <w:szCs w:val="18"/>
              </w:rPr>
              <w:t>minimum</w:t>
            </w:r>
          </w:p>
        </w:tc>
        <w:tc>
          <w:tcPr>
            <w:tcW w:w="1231" w:type="dxa"/>
            <w:vAlign w:val="center"/>
          </w:tcPr>
          <w:p w14:paraId="36FCEC7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87011B2" w14:textId="77777777" w:rsidTr="00B17A1B">
        <w:trPr>
          <w:cantSplit/>
          <w:trHeight w:val="465"/>
        </w:trPr>
        <w:tc>
          <w:tcPr>
            <w:tcW w:w="1129" w:type="dxa"/>
            <w:vMerge/>
          </w:tcPr>
          <w:p w14:paraId="5C650648" w14:textId="77777777" w:rsidR="00FD5B25" w:rsidRPr="00FD5B25" w:rsidRDefault="00FD5B25" w:rsidP="00FD5B25">
            <w:pPr>
              <w:ind w:left="257"/>
              <w:rPr>
                <w:rFonts w:ascii="Century Gothic" w:hAnsi="Century Gothic"/>
                <w:b/>
              </w:rPr>
            </w:pPr>
          </w:p>
        </w:tc>
        <w:tc>
          <w:tcPr>
            <w:tcW w:w="2108" w:type="dxa"/>
            <w:vMerge/>
          </w:tcPr>
          <w:p w14:paraId="2AAEE541" w14:textId="77777777" w:rsidR="00FD5B25" w:rsidRPr="00FD5B25" w:rsidRDefault="00FD5B25" w:rsidP="00FD5B25">
            <w:pPr>
              <w:ind w:left="257"/>
              <w:rPr>
                <w:rFonts w:ascii="Century Gothic" w:hAnsi="Century Gothic"/>
                <w:b/>
              </w:rPr>
            </w:pPr>
          </w:p>
        </w:tc>
        <w:tc>
          <w:tcPr>
            <w:tcW w:w="5738" w:type="dxa"/>
            <w:vAlign w:val="center"/>
          </w:tcPr>
          <w:p w14:paraId="129DB413" w14:textId="77777777" w:rsidR="00FD5B25" w:rsidRPr="00FD5B25" w:rsidRDefault="00FD5B25" w:rsidP="00FD5B25">
            <w:pPr>
              <w:rPr>
                <w:rFonts w:ascii="Open Sans" w:hAnsi="Open Sans" w:cs="Open Sans"/>
                <w:sz w:val="18"/>
                <w:szCs w:val="18"/>
              </w:rPr>
            </w:pPr>
            <w:r w:rsidRPr="00FD5B25">
              <w:rPr>
                <w:rFonts w:ascii="Open Sans" w:hAnsi="Open Sans" w:cs="Open Sans"/>
                <w:color w:val="auto"/>
                <w:sz w:val="18"/>
                <w:szCs w:val="18"/>
              </w:rPr>
              <w:t xml:space="preserve">Impression en noir du logo AP-HP : continue latérale à </w:t>
            </w:r>
            <w:smartTag w:uri="urn:schemas-microsoft-com:office:smarttags" w:element="metricconverter">
              <w:smartTagPr>
                <w:attr w:name="ProductID" w:val="100 mm"/>
              </w:smartTagPr>
              <w:r w:rsidRPr="00FD5B25">
                <w:rPr>
                  <w:rFonts w:ascii="Open Sans" w:hAnsi="Open Sans" w:cs="Open Sans"/>
                  <w:color w:val="auto"/>
                  <w:sz w:val="18"/>
                  <w:szCs w:val="18"/>
                </w:rPr>
                <w:t>100 mm</w:t>
              </w:r>
            </w:smartTag>
            <w:r w:rsidRPr="00FD5B25">
              <w:rPr>
                <w:rFonts w:ascii="Open Sans" w:hAnsi="Open Sans" w:cs="Open Sans"/>
                <w:color w:val="auto"/>
                <w:sz w:val="18"/>
                <w:szCs w:val="18"/>
              </w:rPr>
              <w:t xml:space="preserve"> du bord du sac, largeur </w:t>
            </w:r>
            <w:smartTag w:uri="urn:schemas-microsoft-com:office:smarttags" w:element="metricconverter">
              <w:smartTagPr>
                <w:attr w:name="ProductID" w:val="20 mm"/>
              </w:smartTagPr>
              <w:r w:rsidRPr="00FD5B25">
                <w:rPr>
                  <w:rFonts w:ascii="Open Sans" w:hAnsi="Open Sans" w:cs="Open Sans"/>
                  <w:color w:val="auto"/>
                  <w:sz w:val="18"/>
                  <w:szCs w:val="18"/>
                </w:rPr>
                <w:t>20 mm</w:t>
              </w:r>
            </w:smartTag>
            <w:r w:rsidRPr="00FD5B25">
              <w:rPr>
                <w:rFonts w:ascii="Open Sans" w:hAnsi="Open Sans" w:cs="Open Sans"/>
                <w:color w:val="auto"/>
                <w:sz w:val="18"/>
                <w:szCs w:val="18"/>
              </w:rPr>
              <w:t xml:space="preserve"> </w:t>
            </w:r>
            <w:r w:rsidRPr="00FD5B25">
              <w:rPr>
                <w:rFonts w:ascii="Open Sans" w:hAnsi="Open Sans" w:cs="Open Sans"/>
                <w:b/>
                <w:color w:val="auto"/>
                <w:sz w:val="18"/>
                <w:szCs w:val="18"/>
              </w:rPr>
              <w:t>ou</w:t>
            </w:r>
            <w:r w:rsidRPr="00FD5B25">
              <w:rPr>
                <w:rFonts w:ascii="Open Sans" w:hAnsi="Open Sans" w:cs="Open Sans"/>
                <w:color w:val="auto"/>
                <w:sz w:val="18"/>
                <w:szCs w:val="18"/>
              </w:rPr>
              <w:t xml:space="preserve"> impression centrale sur la largeur du sac.</w:t>
            </w:r>
          </w:p>
        </w:tc>
        <w:tc>
          <w:tcPr>
            <w:tcW w:w="1231" w:type="dxa"/>
            <w:vAlign w:val="center"/>
          </w:tcPr>
          <w:p w14:paraId="4711FEFD"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F1B6F95" w14:textId="77777777" w:rsidTr="00B17A1B">
        <w:trPr>
          <w:cantSplit/>
          <w:trHeight w:val="234"/>
        </w:trPr>
        <w:tc>
          <w:tcPr>
            <w:tcW w:w="1129" w:type="dxa"/>
            <w:vMerge/>
          </w:tcPr>
          <w:p w14:paraId="1E638EB7" w14:textId="77777777" w:rsidR="00FD5B25" w:rsidRPr="00FD5B25" w:rsidRDefault="00FD5B25" w:rsidP="00FD5B25">
            <w:pPr>
              <w:ind w:left="257"/>
              <w:rPr>
                <w:rFonts w:ascii="Century Gothic" w:hAnsi="Century Gothic"/>
                <w:b/>
              </w:rPr>
            </w:pPr>
          </w:p>
        </w:tc>
        <w:tc>
          <w:tcPr>
            <w:tcW w:w="2108" w:type="dxa"/>
            <w:vMerge/>
          </w:tcPr>
          <w:p w14:paraId="6C66CD08" w14:textId="77777777" w:rsidR="00FD5B25" w:rsidRPr="00FD5B25" w:rsidRDefault="00FD5B25" w:rsidP="00FD5B25">
            <w:pPr>
              <w:ind w:left="257"/>
              <w:rPr>
                <w:rFonts w:ascii="Century Gothic" w:hAnsi="Century Gothic"/>
                <w:b/>
              </w:rPr>
            </w:pPr>
          </w:p>
        </w:tc>
        <w:tc>
          <w:tcPr>
            <w:tcW w:w="5738" w:type="dxa"/>
            <w:vAlign w:val="center"/>
          </w:tcPr>
          <w:p w14:paraId="3ED4A1D8"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Utilisation d’encre à l’eau </w:t>
            </w:r>
            <w:r w:rsidRPr="00FD5B25">
              <w:rPr>
                <w:rFonts w:ascii="Open Sans" w:hAnsi="Open Sans" w:cs="Open Sans"/>
                <w:sz w:val="18"/>
                <w:szCs w:val="18"/>
              </w:rPr>
              <w:t>pour les inscriptions</w:t>
            </w:r>
          </w:p>
        </w:tc>
        <w:tc>
          <w:tcPr>
            <w:tcW w:w="1231" w:type="dxa"/>
            <w:vAlign w:val="center"/>
          </w:tcPr>
          <w:p w14:paraId="7E51B1B5"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61136837" w14:textId="77777777" w:rsidTr="00B17A1B">
        <w:trPr>
          <w:cantSplit/>
          <w:trHeight w:val="150"/>
        </w:trPr>
        <w:tc>
          <w:tcPr>
            <w:tcW w:w="1129" w:type="dxa"/>
            <w:vMerge/>
          </w:tcPr>
          <w:p w14:paraId="7A94604C" w14:textId="77777777" w:rsidR="00FD5B25" w:rsidRPr="00FD5B25" w:rsidRDefault="00FD5B25" w:rsidP="00FD5B25">
            <w:pPr>
              <w:ind w:left="257"/>
              <w:rPr>
                <w:rFonts w:ascii="Century Gothic" w:hAnsi="Century Gothic"/>
                <w:b/>
              </w:rPr>
            </w:pPr>
          </w:p>
        </w:tc>
        <w:tc>
          <w:tcPr>
            <w:tcW w:w="2108" w:type="dxa"/>
            <w:vMerge/>
          </w:tcPr>
          <w:p w14:paraId="293F3427" w14:textId="77777777" w:rsidR="00FD5B25" w:rsidRPr="00FD5B25" w:rsidRDefault="00FD5B25" w:rsidP="00FD5B25">
            <w:pPr>
              <w:ind w:left="257"/>
              <w:rPr>
                <w:rFonts w:ascii="Century Gothic" w:hAnsi="Century Gothic"/>
                <w:b/>
              </w:rPr>
            </w:pPr>
          </w:p>
        </w:tc>
        <w:tc>
          <w:tcPr>
            <w:tcW w:w="5738" w:type="dxa"/>
            <w:vAlign w:val="center"/>
          </w:tcPr>
          <w:p w14:paraId="78C08F69"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Sous-conditionnement en rouleau </w:t>
            </w:r>
          </w:p>
        </w:tc>
        <w:tc>
          <w:tcPr>
            <w:tcW w:w="1231" w:type="dxa"/>
            <w:vAlign w:val="center"/>
          </w:tcPr>
          <w:p w14:paraId="0E4AA7C8"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bl>
    <w:p w14:paraId="4091E78A" w14:textId="77777777" w:rsidR="00FD5B25" w:rsidRPr="00FD5B25" w:rsidRDefault="00FD5B25" w:rsidP="00FD5B25">
      <w:pPr>
        <w:rPr>
          <w:rFonts w:ascii="Century Gothic" w:hAnsi="Century Gothic"/>
        </w:rPr>
      </w:pPr>
    </w:p>
    <w:p w14:paraId="386C5FA4" w14:textId="77777777" w:rsidR="00FD5B25" w:rsidRPr="00FD5B25" w:rsidRDefault="00FD5B25" w:rsidP="00FD5B25">
      <w:pPr>
        <w:rPr>
          <w:rFonts w:ascii="Century Gothic" w:hAnsi="Century Gothic"/>
          <w:b/>
          <w:bCs/>
          <w:color w:val="auto"/>
          <w:u w:val="single"/>
        </w:rPr>
      </w:pPr>
    </w:p>
    <w:p w14:paraId="309DED7F" w14:textId="018E2874" w:rsidR="00FD5B25" w:rsidRPr="00FD5B25" w:rsidRDefault="00FD5B25" w:rsidP="00FD5B25">
      <w:pPr>
        <w:rPr>
          <w:rFonts w:ascii="Century Gothic" w:hAnsi="Century Gothic"/>
          <w:b/>
          <w:bCs/>
          <w:color w:val="auto"/>
          <w:u w:val="single"/>
        </w:rPr>
      </w:pPr>
      <w:r w:rsidRPr="00FD5B25">
        <w:rPr>
          <w:rFonts w:ascii="Century Gothic" w:hAnsi="Century Gothic"/>
          <w:b/>
          <w:bCs/>
          <w:color w:val="auto"/>
          <w:u w:val="single"/>
        </w:rPr>
        <w:br w:type="page"/>
      </w:r>
      <w:r w:rsidRPr="00FD5B25">
        <w:rPr>
          <w:rFonts w:ascii="Open Sans" w:hAnsi="Open Sans" w:cs="Open Sans"/>
          <w:b/>
          <w:caps/>
          <w:sz w:val="18"/>
          <w:szCs w:val="18"/>
          <w:u w:val="single"/>
        </w:rPr>
        <w:lastRenderedPageBreak/>
        <w:t>LOT N°3 : Sacs plastiques translucide</w:t>
      </w:r>
      <w:r w:rsidR="00D17C61" w:rsidRPr="00C14CFD">
        <w:rPr>
          <w:rFonts w:ascii="Open Sans" w:hAnsi="Open Sans" w:cs="Open Sans"/>
          <w:b/>
          <w:caps/>
          <w:sz w:val="18"/>
          <w:szCs w:val="18"/>
          <w:u w:val="single"/>
        </w:rPr>
        <w:t>S</w:t>
      </w:r>
    </w:p>
    <w:p w14:paraId="35ACEF96" w14:textId="77777777" w:rsidR="00FD5B25" w:rsidRPr="00FD5B25" w:rsidRDefault="00FD5B25" w:rsidP="00FD5B25">
      <w:pPr>
        <w:rPr>
          <w:rFonts w:ascii="Century Gothic" w:hAnsi="Century Gothic"/>
          <w:u w:val="single"/>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3"/>
        <w:gridCol w:w="2075"/>
        <w:gridCol w:w="5830"/>
        <w:gridCol w:w="1168"/>
      </w:tblGrid>
      <w:tr w:rsidR="00FD5B25" w:rsidRPr="00FD5B25" w14:paraId="2A042CAC" w14:textId="77777777" w:rsidTr="00B17A1B">
        <w:trPr>
          <w:trHeight w:val="195"/>
        </w:trPr>
        <w:tc>
          <w:tcPr>
            <w:tcW w:w="1134" w:type="dxa"/>
          </w:tcPr>
          <w:p w14:paraId="46702E26" w14:textId="77777777" w:rsidR="00FD5B25" w:rsidRPr="00FD5B25" w:rsidRDefault="00FD5B25" w:rsidP="00FD5B25">
            <w:pPr>
              <w:jc w:val="center"/>
              <w:rPr>
                <w:rFonts w:ascii="Open Sans" w:hAnsi="Open Sans" w:cs="Open Sans"/>
                <w:b/>
                <w:caps/>
                <w:sz w:val="18"/>
                <w:szCs w:val="18"/>
              </w:rPr>
            </w:pPr>
            <w:r w:rsidRPr="00FD5B25">
              <w:rPr>
                <w:rFonts w:ascii="Open Sans" w:hAnsi="Open Sans" w:cs="Open Sans"/>
                <w:b/>
                <w:caps/>
                <w:sz w:val="18"/>
                <w:szCs w:val="18"/>
              </w:rPr>
              <w:t>N° Article</w:t>
            </w:r>
          </w:p>
        </w:tc>
        <w:tc>
          <w:tcPr>
            <w:tcW w:w="2080" w:type="dxa"/>
            <w:shd w:val="clear" w:color="auto" w:fill="auto"/>
            <w:vAlign w:val="center"/>
          </w:tcPr>
          <w:p w14:paraId="58A74DC8" w14:textId="77777777" w:rsidR="00FD5B25" w:rsidRPr="00FD5B25" w:rsidRDefault="00FD5B25" w:rsidP="00FD5B25">
            <w:pPr>
              <w:ind w:left="72"/>
              <w:jc w:val="center"/>
              <w:rPr>
                <w:rFonts w:ascii="Open Sans" w:hAnsi="Open Sans" w:cs="Open Sans"/>
                <w:b/>
                <w:caps/>
                <w:sz w:val="18"/>
                <w:szCs w:val="18"/>
              </w:rPr>
            </w:pPr>
            <w:r w:rsidRPr="00FD5B25">
              <w:rPr>
                <w:rFonts w:ascii="Open Sans" w:hAnsi="Open Sans" w:cs="Open Sans"/>
                <w:b/>
                <w:caps/>
                <w:sz w:val="18"/>
                <w:szCs w:val="18"/>
              </w:rPr>
              <w:t>Libellé articles</w:t>
            </w:r>
          </w:p>
        </w:tc>
        <w:tc>
          <w:tcPr>
            <w:tcW w:w="5858" w:type="dxa"/>
            <w:shd w:val="clear" w:color="auto" w:fill="auto"/>
            <w:vAlign w:val="center"/>
          </w:tcPr>
          <w:p w14:paraId="255FD3AA" w14:textId="77777777" w:rsidR="00FD5B25" w:rsidRPr="00FD5B25" w:rsidRDefault="00FD5B25" w:rsidP="00FD5B25">
            <w:pPr>
              <w:jc w:val="center"/>
              <w:rPr>
                <w:rFonts w:ascii="Open Sans" w:hAnsi="Open Sans" w:cs="Open Sans"/>
                <w:b/>
                <w:caps/>
                <w:sz w:val="18"/>
                <w:szCs w:val="18"/>
              </w:rPr>
            </w:pPr>
            <w:r w:rsidRPr="00FD5B25">
              <w:rPr>
                <w:rFonts w:ascii="Open Sans" w:hAnsi="Open Sans" w:cs="Open Sans"/>
                <w:b/>
                <w:caps/>
                <w:sz w:val="18"/>
                <w:szCs w:val="18"/>
              </w:rPr>
              <w:t>Spécifications techniques</w:t>
            </w:r>
          </w:p>
        </w:tc>
        <w:tc>
          <w:tcPr>
            <w:tcW w:w="1134" w:type="dxa"/>
            <w:shd w:val="clear" w:color="auto" w:fill="auto"/>
            <w:vAlign w:val="center"/>
          </w:tcPr>
          <w:p w14:paraId="6847EAB6" w14:textId="77777777" w:rsidR="00FD5B25" w:rsidRPr="00FD5B25" w:rsidRDefault="00FD5B25" w:rsidP="00FD5B25">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FD5B25" w:rsidRPr="00FD5B25" w14:paraId="42B1BF55" w14:textId="77777777" w:rsidTr="00B17A1B">
        <w:trPr>
          <w:cantSplit/>
          <w:trHeight w:val="624"/>
        </w:trPr>
        <w:tc>
          <w:tcPr>
            <w:tcW w:w="1134" w:type="dxa"/>
            <w:vMerge w:val="restart"/>
            <w:vAlign w:val="center"/>
          </w:tcPr>
          <w:p w14:paraId="7D32932E"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1</w:t>
            </w:r>
          </w:p>
        </w:tc>
        <w:tc>
          <w:tcPr>
            <w:tcW w:w="2080" w:type="dxa"/>
            <w:vMerge w:val="restart"/>
            <w:vAlign w:val="center"/>
          </w:tcPr>
          <w:p w14:paraId="18453D9B"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 xml:space="preserve">Sac 700/1100 </w:t>
            </w:r>
          </w:p>
          <w:p w14:paraId="33591A62"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bleu translucide 110L</w:t>
            </w:r>
          </w:p>
        </w:tc>
        <w:tc>
          <w:tcPr>
            <w:tcW w:w="5858" w:type="dxa"/>
            <w:vAlign w:val="center"/>
          </w:tcPr>
          <w:p w14:paraId="7C55E87B"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Conformité et marquage à la norme NF EN 13592 ou norme équivalente européenne.</w:t>
            </w:r>
          </w:p>
        </w:tc>
        <w:tc>
          <w:tcPr>
            <w:tcW w:w="1134" w:type="dxa"/>
            <w:vAlign w:val="center"/>
          </w:tcPr>
          <w:p w14:paraId="06C4B07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00FE0A0A" w14:textId="77777777" w:rsidTr="00B17A1B">
        <w:trPr>
          <w:cantSplit/>
          <w:trHeight w:val="131"/>
        </w:trPr>
        <w:tc>
          <w:tcPr>
            <w:tcW w:w="1134" w:type="dxa"/>
            <w:vMerge/>
            <w:vAlign w:val="center"/>
          </w:tcPr>
          <w:p w14:paraId="38060961"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5AA29E7C" w14:textId="77777777" w:rsidR="00FD5B25" w:rsidRPr="00FD5B25" w:rsidRDefault="00FD5B25" w:rsidP="00236C64">
            <w:pPr>
              <w:jc w:val="center"/>
              <w:rPr>
                <w:rFonts w:ascii="Open Sans" w:hAnsi="Open Sans" w:cs="Open Sans"/>
                <w:b/>
                <w:caps/>
                <w:sz w:val="18"/>
                <w:szCs w:val="18"/>
              </w:rPr>
            </w:pPr>
          </w:p>
        </w:tc>
        <w:tc>
          <w:tcPr>
            <w:tcW w:w="5858" w:type="dxa"/>
            <w:vAlign w:val="center"/>
          </w:tcPr>
          <w:p w14:paraId="2BA6E97E"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Conformité et marquage NF 170/NF Environnement </w:t>
            </w:r>
          </w:p>
        </w:tc>
        <w:tc>
          <w:tcPr>
            <w:tcW w:w="1134" w:type="dxa"/>
            <w:vAlign w:val="center"/>
          </w:tcPr>
          <w:p w14:paraId="3D585693"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77E26108" w14:textId="77777777" w:rsidTr="00B17A1B">
        <w:trPr>
          <w:cantSplit/>
          <w:trHeight w:val="293"/>
        </w:trPr>
        <w:tc>
          <w:tcPr>
            <w:tcW w:w="1134" w:type="dxa"/>
            <w:vMerge/>
            <w:vAlign w:val="center"/>
          </w:tcPr>
          <w:p w14:paraId="2CD3E3CC"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57D6CB7F" w14:textId="77777777" w:rsidR="00FD5B25" w:rsidRPr="00FD5B25" w:rsidRDefault="00FD5B25" w:rsidP="00236C64">
            <w:pPr>
              <w:jc w:val="center"/>
              <w:rPr>
                <w:rFonts w:ascii="Open Sans" w:hAnsi="Open Sans" w:cs="Open Sans"/>
                <w:b/>
                <w:caps/>
                <w:sz w:val="18"/>
                <w:szCs w:val="18"/>
              </w:rPr>
            </w:pPr>
          </w:p>
        </w:tc>
        <w:tc>
          <w:tcPr>
            <w:tcW w:w="5858" w:type="dxa"/>
            <w:vAlign w:val="center"/>
          </w:tcPr>
          <w:p w14:paraId="6649A9ED"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Polyéthylène basse densité (PEBD)</w:t>
            </w:r>
          </w:p>
        </w:tc>
        <w:tc>
          <w:tcPr>
            <w:tcW w:w="1134" w:type="dxa"/>
          </w:tcPr>
          <w:p w14:paraId="3308E914"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0B9BC0B6" w14:textId="77777777" w:rsidTr="00B17A1B">
        <w:trPr>
          <w:cantSplit/>
          <w:trHeight w:val="287"/>
        </w:trPr>
        <w:tc>
          <w:tcPr>
            <w:tcW w:w="1134" w:type="dxa"/>
            <w:vMerge/>
            <w:vAlign w:val="center"/>
          </w:tcPr>
          <w:p w14:paraId="42B155A9"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283001A6" w14:textId="77777777" w:rsidR="00FD5B25" w:rsidRPr="00FD5B25" w:rsidRDefault="00FD5B25" w:rsidP="00236C64">
            <w:pPr>
              <w:jc w:val="center"/>
              <w:rPr>
                <w:rFonts w:ascii="Open Sans" w:hAnsi="Open Sans" w:cs="Open Sans"/>
                <w:b/>
                <w:caps/>
                <w:sz w:val="18"/>
                <w:szCs w:val="18"/>
              </w:rPr>
            </w:pPr>
          </w:p>
        </w:tc>
        <w:tc>
          <w:tcPr>
            <w:tcW w:w="5858" w:type="dxa"/>
            <w:vAlign w:val="center"/>
          </w:tcPr>
          <w:p w14:paraId="54BBFB32"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Epaisseur de 35 microns </w:t>
            </w:r>
            <w:r w:rsidRPr="00FD5B25">
              <w:rPr>
                <w:rFonts w:ascii="Open Sans" w:hAnsi="Open Sans" w:cs="Open Sans"/>
                <w:b/>
                <w:sz w:val="18"/>
                <w:szCs w:val="18"/>
              </w:rPr>
              <w:t>minimum</w:t>
            </w:r>
          </w:p>
        </w:tc>
        <w:tc>
          <w:tcPr>
            <w:tcW w:w="1134" w:type="dxa"/>
          </w:tcPr>
          <w:p w14:paraId="4AA0885A"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56B85DE7" w14:textId="77777777" w:rsidTr="00B17A1B">
        <w:trPr>
          <w:cantSplit/>
          <w:trHeight w:val="287"/>
        </w:trPr>
        <w:tc>
          <w:tcPr>
            <w:tcW w:w="1134" w:type="dxa"/>
            <w:vMerge/>
            <w:vAlign w:val="center"/>
          </w:tcPr>
          <w:p w14:paraId="713CBBB0"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41F94A45" w14:textId="77777777" w:rsidR="00FD5B25" w:rsidRPr="00FD5B25" w:rsidRDefault="00FD5B25" w:rsidP="00236C64">
            <w:pPr>
              <w:jc w:val="center"/>
              <w:rPr>
                <w:rFonts w:ascii="Open Sans" w:hAnsi="Open Sans" w:cs="Open Sans"/>
                <w:b/>
                <w:caps/>
                <w:sz w:val="18"/>
                <w:szCs w:val="18"/>
              </w:rPr>
            </w:pPr>
          </w:p>
        </w:tc>
        <w:tc>
          <w:tcPr>
            <w:tcW w:w="5858" w:type="dxa"/>
            <w:vAlign w:val="center"/>
          </w:tcPr>
          <w:p w14:paraId="13A3124F"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Impression du logo AP-HP sur la largeur du sac</w:t>
            </w:r>
          </w:p>
        </w:tc>
        <w:tc>
          <w:tcPr>
            <w:tcW w:w="1134" w:type="dxa"/>
          </w:tcPr>
          <w:p w14:paraId="720220FC"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1349C26D" w14:textId="77777777" w:rsidTr="00B17A1B">
        <w:trPr>
          <w:cantSplit/>
          <w:trHeight w:val="253"/>
        </w:trPr>
        <w:tc>
          <w:tcPr>
            <w:tcW w:w="1134" w:type="dxa"/>
            <w:vMerge/>
            <w:vAlign w:val="center"/>
          </w:tcPr>
          <w:p w14:paraId="79F75895"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210E3B06" w14:textId="77777777" w:rsidR="00FD5B25" w:rsidRPr="00FD5B25" w:rsidRDefault="00FD5B25" w:rsidP="00236C64">
            <w:pPr>
              <w:jc w:val="center"/>
              <w:rPr>
                <w:rFonts w:ascii="Open Sans" w:hAnsi="Open Sans" w:cs="Open Sans"/>
                <w:b/>
                <w:caps/>
                <w:sz w:val="18"/>
                <w:szCs w:val="18"/>
              </w:rPr>
            </w:pPr>
          </w:p>
        </w:tc>
        <w:tc>
          <w:tcPr>
            <w:tcW w:w="5858" w:type="dxa"/>
            <w:vAlign w:val="center"/>
          </w:tcPr>
          <w:p w14:paraId="39FB286D"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Avec soufflets et système de fermeture par lien soudé au sac</w:t>
            </w:r>
          </w:p>
        </w:tc>
        <w:tc>
          <w:tcPr>
            <w:tcW w:w="1134" w:type="dxa"/>
            <w:vAlign w:val="center"/>
          </w:tcPr>
          <w:p w14:paraId="734AAFDE"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27CAF9F4" w14:textId="77777777" w:rsidTr="00B17A1B">
        <w:trPr>
          <w:cantSplit/>
          <w:trHeight w:val="275"/>
        </w:trPr>
        <w:tc>
          <w:tcPr>
            <w:tcW w:w="1134" w:type="dxa"/>
            <w:vMerge/>
            <w:vAlign w:val="center"/>
          </w:tcPr>
          <w:p w14:paraId="0FB47CEF"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1A298C2E" w14:textId="77777777" w:rsidR="00FD5B25" w:rsidRPr="00FD5B25" w:rsidRDefault="00FD5B25" w:rsidP="00236C64">
            <w:pPr>
              <w:jc w:val="center"/>
              <w:rPr>
                <w:rFonts w:ascii="Open Sans" w:hAnsi="Open Sans" w:cs="Open Sans"/>
                <w:b/>
                <w:caps/>
                <w:sz w:val="18"/>
                <w:szCs w:val="18"/>
              </w:rPr>
            </w:pPr>
          </w:p>
        </w:tc>
        <w:tc>
          <w:tcPr>
            <w:tcW w:w="5858" w:type="dxa"/>
            <w:vAlign w:val="center"/>
          </w:tcPr>
          <w:p w14:paraId="46F392C2"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Opacité &lt; 40%</w:t>
            </w:r>
          </w:p>
        </w:tc>
        <w:tc>
          <w:tcPr>
            <w:tcW w:w="1134" w:type="dxa"/>
            <w:vAlign w:val="center"/>
          </w:tcPr>
          <w:p w14:paraId="0951F25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35BF1DF8" w14:textId="77777777" w:rsidTr="00B17A1B">
        <w:trPr>
          <w:cantSplit/>
          <w:trHeight w:val="150"/>
        </w:trPr>
        <w:tc>
          <w:tcPr>
            <w:tcW w:w="1134" w:type="dxa"/>
            <w:vMerge/>
            <w:vAlign w:val="center"/>
          </w:tcPr>
          <w:p w14:paraId="30E3D345"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2F2CB870" w14:textId="77777777" w:rsidR="00FD5B25" w:rsidRPr="00FD5B25" w:rsidRDefault="00FD5B25" w:rsidP="00236C64">
            <w:pPr>
              <w:jc w:val="center"/>
              <w:rPr>
                <w:rFonts w:ascii="Open Sans" w:hAnsi="Open Sans" w:cs="Open Sans"/>
                <w:b/>
                <w:caps/>
                <w:sz w:val="18"/>
                <w:szCs w:val="18"/>
              </w:rPr>
            </w:pPr>
          </w:p>
        </w:tc>
        <w:tc>
          <w:tcPr>
            <w:tcW w:w="5858" w:type="dxa"/>
            <w:vAlign w:val="center"/>
          </w:tcPr>
          <w:p w14:paraId="61AC6745"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Utilisation d’encre à l’eau </w:t>
            </w:r>
            <w:r w:rsidRPr="00FD5B25">
              <w:rPr>
                <w:rFonts w:ascii="Open Sans" w:hAnsi="Open Sans" w:cs="Open Sans"/>
                <w:sz w:val="18"/>
                <w:szCs w:val="18"/>
              </w:rPr>
              <w:t>pour les inscriptions</w:t>
            </w:r>
          </w:p>
        </w:tc>
        <w:tc>
          <w:tcPr>
            <w:tcW w:w="1134" w:type="dxa"/>
            <w:vAlign w:val="center"/>
          </w:tcPr>
          <w:p w14:paraId="2E029FF4"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7B361E05" w14:textId="77777777" w:rsidTr="00B17A1B">
        <w:trPr>
          <w:cantSplit/>
          <w:trHeight w:val="301"/>
        </w:trPr>
        <w:tc>
          <w:tcPr>
            <w:tcW w:w="1134" w:type="dxa"/>
            <w:vMerge/>
            <w:vAlign w:val="center"/>
          </w:tcPr>
          <w:p w14:paraId="7FED941F"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58587214" w14:textId="77777777" w:rsidR="00FD5B25" w:rsidRPr="00FD5B25" w:rsidRDefault="00FD5B25" w:rsidP="00236C64">
            <w:pPr>
              <w:jc w:val="center"/>
              <w:rPr>
                <w:rFonts w:ascii="Open Sans" w:hAnsi="Open Sans" w:cs="Open Sans"/>
                <w:b/>
                <w:caps/>
                <w:sz w:val="18"/>
                <w:szCs w:val="18"/>
              </w:rPr>
            </w:pPr>
          </w:p>
        </w:tc>
        <w:tc>
          <w:tcPr>
            <w:tcW w:w="5858" w:type="dxa"/>
            <w:vAlign w:val="center"/>
          </w:tcPr>
          <w:p w14:paraId="541D5D2E"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Sous-conditionnement en rouleau </w:t>
            </w:r>
          </w:p>
        </w:tc>
        <w:tc>
          <w:tcPr>
            <w:tcW w:w="1134" w:type="dxa"/>
            <w:vAlign w:val="center"/>
          </w:tcPr>
          <w:p w14:paraId="058C877B"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r w:rsidR="00FD5B25" w:rsidRPr="00FD5B25" w14:paraId="3CBC220D" w14:textId="77777777" w:rsidTr="00B17A1B">
        <w:trPr>
          <w:cantSplit/>
          <w:trHeight w:val="195"/>
        </w:trPr>
        <w:tc>
          <w:tcPr>
            <w:tcW w:w="1134" w:type="dxa"/>
            <w:vMerge w:val="restart"/>
            <w:vAlign w:val="center"/>
          </w:tcPr>
          <w:p w14:paraId="662AA9B0"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2</w:t>
            </w:r>
          </w:p>
        </w:tc>
        <w:tc>
          <w:tcPr>
            <w:tcW w:w="2080" w:type="dxa"/>
            <w:vMerge w:val="restart"/>
            <w:vAlign w:val="center"/>
          </w:tcPr>
          <w:p w14:paraId="0DBCB928"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 xml:space="preserve">Sac 700/1100 </w:t>
            </w:r>
          </w:p>
          <w:p w14:paraId="1C17DC72"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translucide incolore 110L</w:t>
            </w:r>
          </w:p>
        </w:tc>
        <w:tc>
          <w:tcPr>
            <w:tcW w:w="5858" w:type="dxa"/>
            <w:vAlign w:val="center"/>
          </w:tcPr>
          <w:p w14:paraId="5A70BBA2"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Conformité et marquage à la norme NF EN 13592 ou norme équivalente européenne.</w:t>
            </w:r>
          </w:p>
        </w:tc>
        <w:tc>
          <w:tcPr>
            <w:tcW w:w="1134" w:type="dxa"/>
            <w:vAlign w:val="center"/>
          </w:tcPr>
          <w:p w14:paraId="31DB14DD"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66842B30" w14:textId="77777777" w:rsidTr="00B17A1B">
        <w:trPr>
          <w:cantSplit/>
          <w:trHeight w:val="267"/>
        </w:trPr>
        <w:tc>
          <w:tcPr>
            <w:tcW w:w="1134" w:type="dxa"/>
            <w:vMerge/>
            <w:vAlign w:val="center"/>
          </w:tcPr>
          <w:p w14:paraId="1873164E"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122B700D" w14:textId="77777777" w:rsidR="00FD5B25" w:rsidRPr="00FD5B25" w:rsidRDefault="00FD5B25" w:rsidP="00236C64">
            <w:pPr>
              <w:jc w:val="center"/>
              <w:rPr>
                <w:rFonts w:ascii="Open Sans" w:hAnsi="Open Sans" w:cs="Open Sans"/>
                <w:b/>
                <w:caps/>
                <w:sz w:val="18"/>
                <w:szCs w:val="18"/>
              </w:rPr>
            </w:pPr>
          </w:p>
        </w:tc>
        <w:tc>
          <w:tcPr>
            <w:tcW w:w="5858" w:type="dxa"/>
            <w:vAlign w:val="center"/>
          </w:tcPr>
          <w:p w14:paraId="277661AA"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Conformité et marquage NF 170/NF Environnement </w:t>
            </w:r>
          </w:p>
        </w:tc>
        <w:tc>
          <w:tcPr>
            <w:tcW w:w="1134" w:type="dxa"/>
            <w:vAlign w:val="center"/>
          </w:tcPr>
          <w:p w14:paraId="038D806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3C1D55D3" w14:textId="77777777" w:rsidTr="00B17A1B">
        <w:trPr>
          <w:cantSplit/>
          <w:trHeight w:val="302"/>
        </w:trPr>
        <w:tc>
          <w:tcPr>
            <w:tcW w:w="1134" w:type="dxa"/>
            <w:vMerge/>
            <w:vAlign w:val="center"/>
          </w:tcPr>
          <w:p w14:paraId="7779B19E"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129FEACB" w14:textId="77777777" w:rsidR="00FD5B25" w:rsidRPr="00FD5B25" w:rsidRDefault="00FD5B25" w:rsidP="00236C64">
            <w:pPr>
              <w:rPr>
                <w:rFonts w:ascii="Open Sans" w:hAnsi="Open Sans" w:cs="Open Sans"/>
                <w:b/>
                <w:caps/>
                <w:sz w:val="18"/>
                <w:szCs w:val="18"/>
              </w:rPr>
            </w:pPr>
          </w:p>
        </w:tc>
        <w:tc>
          <w:tcPr>
            <w:tcW w:w="5858" w:type="dxa"/>
            <w:vAlign w:val="center"/>
          </w:tcPr>
          <w:p w14:paraId="1BFF32E8"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Polyéthylène basse densité (PEBD)</w:t>
            </w:r>
          </w:p>
        </w:tc>
        <w:tc>
          <w:tcPr>
            <w:tcW w:w="1134" w:type="dxa"/>
          </w:tcPr>
          <w:p w14:paraId="2850BADC"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5111E802" w14:textId="77777777" w:rsidTr="00B17A1B">
        <w:trPr>
          <w:cantSplit/>
          <w:trHeight w:val="305"/>
        </w:trPr>
        <w:tc>
          <w:tcPr>
            <w:tcW w:w="1134" w:type="dxa"/>
            <w:vMerge/>
            <w:vAlign w:val="center"/>
          </w:tcPr>
          <w:p w14:paraId="4C725991"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59E2E851" w14:textId="77777777" w:rsidR="00FD5B25" w:rsidRPr="00FD5B25" w:rsidRDefault="00FD5B25" w:rsidP="00236C64">
            <w:pPr>
              <w:rPr>
                <w:rFonts w:ascii="Open Sans" w:hAnsi="Open Sans" w:cs="Open Sans"/>
                <w:b/>
                <w:caps/>
                <w:sz w:val="18"/>
                <w:szCs w:val="18"/>
              </w:rPr>
            </w:pPr>
          </w:p>
        </w:tc>
        <w:tc>
          <w:tcPr>
            <w:tcW w:w="5858" w:type="dxa"/>
            <w:vAlign w:val="center"/>
          </w:tcPr>
          <w:p w14:paraId="70F740B1"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Epaisseur de 35 microns </w:t>
            </w:r>
            <w:r w:rsidRPr="00FD5B25">
              <w:rPr>
                <w:rFonts w:ascii="Open Sans" w:hAnsi="Open Sans" w:cs="Open Sans"/>
                <w:b/>
                <w:sz w:val="18"/>
                <w:szCs w:val="18"/>
              </w:rPr>
              <w:t>minimum</w:t>
            </w:r>
          </w:p>
        </w:tc>
        <w:tc>
          <w:tcPr>
            <w:tcW w:w="1134" w:type="dxa"/>
          </w:tcPr>
          <w:p w14:paraId="5879BB43"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5842E694" w14:textId="77777777" w:rsidTr="00B17A1B">
        <w:trPr>
          <w:cantSplit/>
          <w:trHeight w:val="305"/>
        </w:trPr>
        <w:tc>
          <w:tcPr>
            <w:tcW w:w="1134" w:type="dxa"/>
            <w:vMerge/>
            <w:vAlign w:val="center"/>
          </w:tcPr>
          <w:p w14:paraId="36FE796E"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5B854F98" w14:textId="77777777" w:rsidR="00FD5B25" w:rsidRPr="00FD5B25" w:rsidRDefault="00FD5B25" w:rsidP="00236C64">
            <w:pPr>
              <w:rPr>
                <w:rFonts w:ascii="Open Sans" w:hAnsi="Open Sans" w:cs="Open Sans"/>
                <w:b/>
                <w:caps/>
                <w:sz w:val="18"/>
                <w:szCs w:val="18"/>
              </w:rPr>
            </w:pPr>
          </w:p>
        </w:tc>
        <w:tc>
          <w:tcPr>
            <w:tcW w:w="5858" w:type="dxa"/>
            <w:vAlign w:val="center"/>
          </w:tcPr>
          <w:p w14:paraId="244B63DF"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Impression du logo AP-HP sur la largeur du sac</w:t>
            </w:r>
          </w:p>
        </w:tc>
        <w:tc>
          <w:tcPr>
            <w:tcW w:w="1134" w:type="dxa"/>
          </w:tcPr>
          <w:p w14:paraId="7B4319D4"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5F7D1A48" w14:textId="77777777" w:rsidTr="00B17A1B">
        <w:trPr>
          <w:cantSplit/>
          <w:trHeight w:val="281"/>
        </w:trPr>
        <w:tc>
          <w:tcPr>
            <w:tcW w:w="1134" w:type="dxa"/>
            <w:vMerge/>
            <w:vAlign w:val="center"/>
          </w:tcPr>
          <w:p w14:paraId="1994B2AE"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78977ACD" w14:textId="77777777" w:rsidR="00FD5B25" w:rsidRPr="00FD5B25" w:rsidRDefault="00FD5B25" w:rsidP="00236C64">
            <w:pPr>
              <w:rPr>
                <w:rFonts w:ascii="Open Sans" w:hAnsi="Open Sans" w:cs="Open Sans"/>
                <w:b/>
                <w:caps/>
                <w:sz w:val="18"/>
                <w:szCs w:val="18"/>
              </w:rPr>
            </w:pPr>
          </w:p>
        </w:tc>
        <w:tc>
          <w:tcPr>
            <w:tcW w:w="5858" w:type="dxa"/>
            <w:vAlign w:val="center"/>
          </w:tcPr>
          <w:p w14:paraId="664EF026"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Avec soufflets et système de fermeture par lien soudé au sac</w:t>
            </w:r>
          </w:p>
        </w:tc>
        <w:tc>
          <w:tcPr>
            <w:tcW w:w="1134" w:type="dxa"/>
            <w:vAlign w:val="center"/>
          </w:tcPr>
          <w:p w14:paraId="7D5FCE5F"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5D9F11F9" w14:textId="77777777" w:rsidTr="00B17A1B">
        <w:trPr>
          <w:cantSplit/>
          <w:trHeight w:val="285"/>
        </w:trPr>
        <w:tc>
          <w:tcPr>
            <w:tcW w:w="1134" w:type="dxa"/>
            <w:vMerge/>
            <w:vAlign w:val="center"/>
          </w:tcPr>
          <w:p w14:paraId="5D661B17"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312A2084" w14:textId="77777777" w:rsidR="00FD5B25" w:rsidRPr="00FD5B25" w:rsidRDefault="00FD5B25" w:rsidP="00236C64">
            <w:pPr>
              <w:rPr>
                <w:rFonts w:ascii="Open Sans" w:hAnsi="Open Sans" w:cs="Open Sans"/>
                <w:b/>
                <w:caps/>
                <w:sz w:val="18"/>
                <w:szCs w:val="18"/>
              </w:rPr>
            </w:pPr>
          </w:p>
        </w:tc>
        <w:tc>
          <w:tcPr>
            <w:tcW w:w="5858" w:type="dxa"/>
            <w:vAlign w:val="center"/>
          </w:tcPr>
          <w:p w14:paraId="382E35A8"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Utilisation d’encre à l’eau </w:t>
            </w:r>
            <w:r w:rsidRPr="00FD5B25">
              <w:rPr>
                <w:rFonts w:ascii="Open Sans" w:hAnsi="Open Sans" w:cs="Open Sans"/>
                <w:sz w:val="18"/>
                <w:szCs w:val="18"/>
              </w:rPr>
              <w:t>pour les inscriptions</w:t>
            </w:r>
          </w:p>
        </w:tc>
        <w:tc>
          <w:tcPr>
            <w:tcW w:w="1134" w:type="dxa"/>
            <w:vAlign w:val="center"/>
          </w:tcPr>
          <w:p w14:paraId="5FCD2F5E"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249DCA84" w14:textId="77777777" w:rsidTr="00B17A1B">
        <w:trPr>
          <w:cantSplit/>
          <w:trHeight w:val="240"/>
        </w:trPr>
        <w:tc>
          <w:tcPr>
            <w:tcW w:w="1134" w:type="dxa"/>
            <w:vMerge/>
            <w:vAlign w:val="center"/>
          </w:tcPr>
          <w:p w14:paraId="3A815BB8" w14:textId="77777777" w:rsidR="00FD5B25" w:rsidRPr="00FD5B25" w:rsidRDefault="00FD5B25" w:rsidP="00236C64">
            <w:pPr>
              <w:jc w:val="center"/>
              <w:rPr>
                <w:rFonts w:ascii="Open Sans" w:hAnsi="Open Sans" w:cs="Open Sans"/>
                <w:b/>
                <w:caps/>
                <w:sz w:val="18"/>
                <w:szCs w:val="18"/>
              </w:rPr>
            </w:pPr>
          </w:p>
        </w:tc>
        <w:tc>
          <w:tcPr>
            <w:tcW w:w="2080" w:type="dxa"/>
            <w:vMerge/>
            <w:vAlign w:val="center"/>
          </w:tcPr>
          <w:p w14:paraId="0FA868A7" w14:textId="77777777" w:rsidR="00FD5B25" w:rsidRPr="00FD5B25" w:rsidRDefault="00FD5B25" w:rsidP="00236C64">
            <w:pPr>
              <w:rPr>
                <w:rFonts w:ascii="Open Sans" w:hAnsi="Open Sans" w:cs="Open Sans"/>
                <w:b/>
                <w:caps/>
                <w:sz w:val="18"/>
                <w:szCs w:val="18"/>
              </w:rPr>
            </w:pPr>
          </w:p>
        </w:tc>
        <w:tc>
          <w:tcPr>
            <w:tcW w:w="5858" w:type="dxa"/>
            <w:vAlign w:val="center"/>
          </w:tcPr>
          <w:p w14:paraId="4AC39B18"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Sous-conditionnement en rouleau </w:t>
            </w:r>
          </w:p>
        </w:tc>
        <w:tc>
          <w:tcPr>
            <w:tcW w:w="1134" w:type="dxa"/>
            <w:vAlign w:val="center"/>
          </w:tcPr>
          <w:p w14:paraId="4D21CC0C"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r w:rsidR="00FD5B25" w:rsidRPr="00FD5B25" w14:paraId="5382C05F" w14:textId="77777777" w:rsidTr="00B17A1B">
        <w:trPr>
          <w:cantSplit/>
          <w:trHeight w:val="270"/>
        </w:trPr>
        <w:tc>
          <w:tcPr>
            <w:tcW w:w="1134" w:type="dxa"/>
            <w:vMerge w:val="restart"/>
            <w:vAlign w:val="center"/>
          </w:tcPr>
          <w:p w14:paraId="546F01D8"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3</w:t>
            </w:r>
          </w:p>
        </w:tc>
        <w:tc>
          <w:tcPr>
            <w:tcW w:w="2080" w:type="dxa"/>
            <w:vMerge w:val="restart"/>
            <w:vAlign w:val="center"/>
          </w:tcPr>
          <w:p w14:paraId="41A697C8"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 xml:space="preserve">Sac 700/1100 </w:t>
            </w:r>
          </w:p>
          <w:p w14:paraId="2F19A51B"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vert clair translucide 110L</w:t>
            </w:r>
          </w:p>
        </w:tc>
        <w:tc>
          <w:tcPr>
            <w:tcW w:w="5858" w:type="dxa"/>
            <w:vAlign w:val="center"/>
          </w:tcPr>
          <w:p w14:paraId="05DFC14C"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Conformité et marquage à la norme NF EN 13592 ou norme équivalente européenne.</w:t>
            </w:r>
          </w:p>
        </w:tc>
        <w:tc>
          <w:tcPr>
            <w:tcW w:w="1134" w:type="dxa"/>
            <w:vAlign w:val="center"/>
          </w:tcPr>
          <w:p w14:paraId="740734D5"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41167FF0" w14:textId="77777777" w:rsidTr="00B17A1B">
        <w:trPr>
          <w:cantSplit/>
          <w:trHeight w:val="120"/>
        </w:trPr>
        <w:tc>
          <w:tcPr>
            <w:tcW w:w="1134" w:type="dxa"/>
            <w:vMerge/>
          </w:tcPr>
          <w:p w14:paraId="5A1AD30D" w14:textId="77777777" w:rsidR="00FD5B25" w:rsidRPr="00FD5B25" w:rsidRDefault="00FD5B25" w:rsidP="00FD5B25">
            <w:pPr>
              <w:ind w:left="257"/>
              <w:jc w:val="center"/>
              <w:rPr>
                <w:rFonts w:ascii="Century Gothic" w:hAnsi="Century Gothic"/>
                <w:b/>
              </w:rPr>
            </w:pPr>
          </w:p>
        </w:tc>
        <w:tc>
          <w:tcPr>
            <w:tcW w:w="2080" w:type="dxa"/>
            <w:vMerge/>
            <w:vAlign w:val="center"/>
          </w:tcPr>
          <w:p w14:paraId="521F920F" w14:textId="77777777" w:rsidR="00FD5B25" w:rsidRPr="00FD5B25" w:rsidRDefault="00FD5B25" w:rsidP="00FD5B25">
            <w:pPr>
              <w:ind w:left="257"/>
              <w:jc w:val="center"/>
              <w:rPr>
                <w:rFonts w:ascii="Century Gothic" w:hAnsi="Century Gothic"/>
                <w:b/>
              </w:rPr>
            </w:pPr>
          </w:p>
        </w:tc>
        <w:tc>
          <w:tcPr>
            <w:tcW w:w="5858" w:type="dxa"/>
            <w:vAlign w:val="center"/>
          </w:tcPr>
          <w:p w14:paraId="2033185A"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Conformité et marquage NF 170/NF Environnement </w:t>
            </w:r>
          </w:p>
        </w:tc>
        <w:tc>
          <w:tcPr>
            <w:tcW w:w="1134" w:type="dxa"/>
            <w:vAlign w:val="center"/>
          </w:tcPr>
          <w:p w14:paraId="6339F26F"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761549B3" w14:textId="77777777" w:rsidTr="00B17A1B">
        <w:trPr>
          <w:cantSplit/>
          <w:trHeight w:val="301"/>
        </w:trPr>
        <w:tc>
          <w:tcPr>
            <w:tcW w:w="1134" w:type="dxa"/>
            <w:vMerge/>
          </w:tcPr>
          <w:p w14:paraId="1736FE72" w14:textId="77777777" w:rsidR="00FD5B25" w:rsidRPr="00FD5B25" w:rsidRDefault="00FD5B25" w:rsidP="00FD5B25">
            <w:pPr>
              <w:ind w:left="257"/>
              <w:rPr>
                <w:rFonts w:ascii="Century Gothic" w:hAnsi="Century Gothic"/>
                <w:b/>
              </w:rPr>
            </w:pPr>
          </w:p>
        </w:tc>
        <w:tc>
          <w:tcPr>
            <w:tcW w:w="2080" w:type="dxa"/>
            <w:vMerge/>
            <w:vAlign w:val="center"/>
          </w:tcPr>
          <w:p w14:paraId="33CC103D" w14:textId="77777777" w:rsidR="00FD5B25" w:rsidRPr="00FD5B25" w:rsidRDefault="00FD5B25" w:rsidP="00FD5B25">
            <w:pPr>
              <w:ind w:left="257"/>
              <w:rPr>
                <w:rFonts w:ascii="Century Gothic" w:hAnsi="Century Gothic"/>
                <w:b/>
              </w:rPr>
            </w:pPr>
          </w:p>
        </w:tc>
        <w:tc>
          <w:tcPr>
            <w:tcW w:w="5858" w:type="dxa"/>
            <w:vAlign w:val="center"/>
          </w:tcPr>
          <w:p w14:paraId="3697D02C"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Polyéthylène basse densité (PEBD)</w:t>
            </w:r>
          </w:p>
        </w:tc>
        <w:tc>
          <w:tcPr>
            <w:tcW w:w="1134" w:type="dxa"/>
          </w:tcPr>
          <w:p w14:paraId="791A03EB"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3E4AA931" w14:textId="77777777" w:rsidTr="00B17A1B">
        <w:trPr>
          <w:cantSplit/>
          <w:trHeight w:val="264"/>
        </w:trPr>
        <w:tc>
          <w:tcPr>
            <w:tcW w:w="1134" w:type="dxa"/>
            <w:vMerge/>
          </w:tcPr>
          <w:p w14:paraId="29B957A2" w14:textId="77777777" w:rsidR="00FD5B25" w:rsidRPr="00FD5B25" w:rsidRDefault="00FD5B25" w:rsidP="00FD5B25">
            <w:pPr>
              <w:ind w:left="257"/>
              <w:rPr>
                <w:rFonts w:ascii="Century Gothic" w:hAnsi="Century Gothic"/>
                <w:b/>
              </w:rPr>
            </w:pPr>
          </w:p>
        </w:tc>
        <w:tc>
          <w:tcPr>
            <w:tcW w:w="2080" w:type="dxa"/>
            <w:vMerge/>
            <w:vAlign w:val="center"/>
          </w:tcPr>
          <w:p w14:paraId="4663A237" w14:textId="77777777" w:rsidR="00FD5B25" w:rsidRPr="00FD5B25" w:rsidRDefault="00FD5B25" w:rsidP="00FD5B25">
            <w:pPr>
              <w:ind w:left="257"/>
              <w:rPr>
                <w:rFonts w:ascii="Century Gothic" w:hAnsi="Century Gothic"/>
                <w:b/>
              </w:rPr>
            </w:pPr>
          </w:p>
        </w:tc>
        <w:tc>
          <w:tcPr>
            <w:tcW w:w="5858" w:type="dxa"/>
            <w:vAlign w:val="center"/>
          </w:tcPr>
          <w:p w14:paraId="7752F2F1"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Epaisseur de 35 microns </w:t>
            </w:r>
            <w:r w:rsidRPr="00FD5B25">
              <w:rPr>
                <w:rFonts w:ascii="Open Sans" w:hAnsi="Open Sans" w:cs="Open Sans"/>
                <w:b/>
                <w:sz w:val="18"/>
                <w:szCs w:val="18"/>
              </w:rPr>
              <w:t>minimum</w:t>
            </w:r>
          </w:p>
        </w:tc>
        <w:tc>
          <w:tcPr>
            <w:tcW w:w="1134" w:type="dxa"/>
          </w:tcPr>
          <w:p w14:paraId="443EF505"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75AF3662" w14:textId="77777777" w:rsidTr="00B17A1B">
        <w:trPr>
          <w:cantSplit/>
          <w:trHeight w:val="264"/>
        </w:trPr>
        <w:tc>
          <w:tcPr>
            <w:tcW w:w="1134" w:type="dxa"/>
            <w:vMerge/>
          </w:tcPr>
          <w:p w14:paraId="5149979D" w14:textId="77777777" w:rsidR="00FD5B25" w:rsidRPr="00FD5B25" w:rsidRDefault="00FD5B25" w:rsidP="00FD5B25">
            <w:pPr>
              <w:ind w:left="257"/>
              <w:rPr>
                <w:rFonts w:ascii="Century Gothic" w:hAnsi="Century Gothic"/>
                <w:b/>
              </w:rPr>
            </w:pPr>
          </w:p>
        </w:tc>
        <w:tc>
          <w:tcPr>
            <w:tcW w:w="2080" w:type="dxa"/>
            <w:vMerge/>
            <w:vAlign w:val="center"/>
          </w:tcPr>
          <w:p w14:paraId="0F4A4192" w14:textId="77777777" w:rsidR="00FD5B25" w:rsidRPr="00FD5B25" w:rsidRDefault="00FD5B25" w:rsidP="00FD5B25">
            <w:pPr>
              <w:ind w:left="257"/>
              <w:rPr>
                <w:rFonts w:ascii="Century Gothic" w:hAnsi="Century Gothic"/>
                <w:b/>
              </w:rPr>
            </w:pPr>
          </w:p>
        </w:tc>
        <w:tc>
          <w:tcPr>
            <w:tcW w:w="5858" w:type="dxa"/>
            <w:vAlign w:val="center"/>
          </w:tcPr>
          <w:p w14:paraId="2EC24838"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Impression du logo AP-HP sur la largeur du sac</w:t>
            </w:r>
          </w:p>
        </w:tc>
        <w:tc>
          <w:tcPr>
            <w:tcW w:w="1134" w:type="dxa"/>
          </w:tcPr>
          <w:p w14:paraId="6E595F70"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Obligatoire</w:t>
            </w:r>
          </w:p>
        </w:tc>
      </w:tr>
      <w:tr w:rsidR="00FD5B25" w:rsidRPr="00FD5B25" w14:paraId="5DFFF523" w14:textId="77777777" w:rsidTr="00B17A1B">
        <w:trPr>
          <w:cantSplit/>
          <w:trHeight w:val="210"/>
        </w:trPr>
        <w:tc>
          <w:tcPr>
            <w:tcW w:w="1134" w:type="dxa"/>
            <w:vMerge/>
          </w:tcPr>
          <w:p w14:paraId="5DC6409D" w14:textId="77777777" w:rsidR="00FD5B25" w:rsidRPr="00FD5B25" w:rsidRDefault="00FD5B25" w:rsidP="00FD5B25">
            <w:pPr>
              <w:ind w:left="257"/>
              <w:rPr>
                <w:rFonts w:ascii="Century Gothic" w:hAnsi="Century Gothic"/>
                <w:b/>
              </w:rPr>
            </w:pPr>
          </w:p>
        </w:tc>
        <w:tc>
          <w:tcPr>
            <w:tcW w:w="2080" w:type="dxa"/>
            <w:vMerge/>
            <w:vAlign w:val="center"/>
          </w:tcPr>
          <w:p w14:paraId="19A9C059" w14:textId="77777777" w:rsidR="00FD5B25" w:rsidRPr="00FD5B25" w:rsidRDefault="00FD5B25" w:rsidP="00FD5B25">
            <w:pPr>
              <w:ind w:left="257"/>
              <w:rPr>
                <w:rFonts w:ascii="Century Gothic" w:hAnsi="Century Gothic"/>
                <w:b/>
              </w:rPr>
            </w:pPr>
          </w:p>
        </w:tc>
        <w:tc>
          <w:tcPr>
            <w:tcW w:w="5858" w:type="dxa"/>
            <w:vAlign w:val="center"/>
          </w:tcPr>
          <w:p w14:paraId="2044CCBB"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Avec soufflets et système de fermeture par lien soudé au sac</w:t>
            </w:r>
          </w:p>
        </w:tc>
        <w:tc>
          <w:tcPr>
            <w:tcW w:w="1134" w:type="dxa"/>
            <w:vAlign w:val="center"/>
          </w:tcPr>
          <w:p w14:paraId="0A6EF6D5"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37BEF464" w14:textId="77777777" w:rsidTr="00B17A1B">
        <w:trPr>
          <w:cantSplit/>
          <w:trHeight w:val="105"/>
        </w:trPr>
        <w:tc>
          <w:tcPr>
            <w:tcW w:w="1134" w:type="dxa"/>
            <w:vMerge/>
          </w:tcPr>
          <w:p w14:paraId="3F6C1C8D" w14:textId="77777777" w:rsidR="00FD5B25" w:rsidRPr="00FD5B25" w:rsidRDefault="00FD5B25" w:rsidP="00FD5B25">
            <w:pPr>
              <w:ind w:left="257"/>
              <w:rPr>
                <w:rFonts w:ascii="Century Gothic" w:hAnsi="Century Gothic"/>
                <w:b/>
              </w:rPr>
            </w:pPr>
          </w:p>
        </w:tc>
        <w:tc>
          <w:tcPr>
            <w:tcW w:w="2080" w:type="dxa"/>
            <w:vMerge/>
            <w:vAlign w:val="center"/>
          </w:tcPr>
          <w:p w14:paraId="31902916" w14:textId="77777777" w:rsidR="00FD5B25" w:rsidRPr="00FD5B25" w:rsidRDefault="00FD5B25" w:rsidP="00FD5B25">
            <w:pPr>
              <w:ind w:left="257"/>
              <w:rPr>
                <w:rFonts w:ascii="Century Gothic" w:hAnsi="Century Gothic"/>
                <w:b/>
              </w:rPr>
            </w:pPr>
          </w:p>
        </w:tc>
        <w:tc>
          <w:tcPr>
            <w:tcW w:w="5858" w:type="dxa"/>
            <w:vAlign w:val="center"/>
          </w:tcPr>
          <w:p w14:paraId="0284FEFF"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Opacité &lt; 40%</w:t>
            </w:r>
          </w:p>
        </w:tc>
        <w:tc>
          <w:tcPr>
            <w:tcW w:w="1134" w:type="dxa"/>
            <w:vAlign w:val="center"/>
          </w:tcPr>
          <w:p w14:paraId="4337337C"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43E7584F" w14:textId="77777777" w:rsidTr="00B17A1B">
        <w:trPr>
          <w:cantSplit/>
          <w:trHeight w:val="255"/>
        </w:trPr>
        <w:tc>
          <w:tcPr>
            <w:tcW w:w="1134" w:type="dxa"/>
            <w:vMerge/>
          </w:tcPr>
          <w:p w14:paraId="33B270BA" w14:textId="77777777" w:rsidR="00FD5B25" w:rsidRPr="00FD5B25" w:rsidRDefault="00FD5B25" w:rsidP="00FD5B25">
            <w:pPr>
              <w:ind w:left="257"/>
              <w:rPr>
                <w:rFonts w:ascii="Century Gothic" w:hAnsi="Century Gothic"/>
                <w:b/>
              </w:rPr>
            </w:pPr>
          </w:p>
        </w:tc>
        <w:tc>
          <w:tcPr>
            <w:tcW w:w="2080" w:type="dxa"/>
            <w:vMerge/>
            <w:vAlign w:val="center"/>
          </w:tcPr>
          <w:p w14:paraId="5F9B6596" w14:textId="77777777" w:rsidR="00FD5B25" w:rsidRPr="00FD5B25" w:rsidRDefault="00FD5B25" w:rsidP="00FD5B25">
            <w:pPr>
              <w:ind w:left="257"/>
              <w:rPr>
                <w:rFonts w:ascii="Century Gothic" w:hAnsi="Century Gothic"/>
                <w:b/>
              </w:rPr>
            </w:pPr>
          </w:p>
        </w:tc>
        <w:tc>
          <w:tcPr>
            <w:tcW w:w="5858" w:type="dxa"/>
            <w:vAlign w:val="center"/>
          </w:tcPr>
          <w:p w14:paraId="67951969"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Utilisation d’encre à l’eau </w:t>
            </w:r>
            <w:r w:rsidRPr="00FD5B25">
              <w:rPr>
                <w:rFonts w:ascii="Open Sans" w:hAnsi="Open Sans" w:cs="Open Sans"/>
                <w:sz w:val="18"/>
                <w:szCs w:val="18"/>
              </w:rPr>
              <w:t>pour les inscriptions</w:t>
            </w:r>
          </w:p>
        </w:tc>
        <w:tc>
          <w:tcPr>
            <w:tcW w:w="1134" w:type="dxa"/>
            <w:vAlign w:val="center"/>
          </w:tcPr>
          <w:p w14:paraId="5DFCBCE4"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31B7DFC5" w14:textId="77777777" w:rsidTr="00B17A1B">
        <w:trPr>
          <w:cantSplit/>
          <w:trHeight w:val="255"/>
        </w:trPr>
        <w:tc>
          <w:tcPr>
            <w:tcW w:w="1134" w:type="dxa"/>
            <w:vMerge/>
          </w:tcPr>
          <w:p w14:paraId="1D33B49B" w14:textId="77777777" w:rsidR="00FD5B25" w:rsidRPr="00FD5B25" w:rsidRDefault="00FD5B25" w:rsidP="00FD5B25">
            <w:pPr>
              <w:ind w:left="257"/>
              <w:rPr>
                <w:rFonts w:ascii="Century Gothic" w:hAnsi="Century Gothic"/>
                <w:b/>
              </w:rPr>
            </w:pPr>
          </w:p>
        </w:tc>
        <w:tc>
          <w:tcPr>
            <w:tcW w:w="2080" w:type="dxa"/>
            <w:vMerge/>
            <w:vAlign w:val="center"/>
          </w:tcPr>
          <w:p w14:paraId="63A452FB" w14:textId="77777777" w:rsidR="00FD5B25" w:rsidRPr="00FD5B25" w:rsidRDefault="00FD5B25" w:rsidP="00FD5B25">
            <w:pPr>
              <w:ind w:left="257"/>
              <w:rPr>
                <w:rFonts w:ascii="Century Gothic" w:hAnsi="Century Gothic"/>
                <w:b/>
              </w:rPr>
            </w:pPr>
          </w:p>
        </w:tc>
        <w:tc>
          <w:tcPr>
            <w:tcW w:w="5858" w:type="dxa"/>
            <w:vAlign w:val="center"/>
          </w:tcPr>
          <w:p w14:paraId="32105BA0"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Sous-conditionnement en rouleau </w:t>
            </w:r>
          </w:p>
        </w:tc>
        <w:tc>
          <w:tcPr>
            <w:tcW w:w="1134" w:type="dxa"/>
            <w:vAlign w:val="center"/>
          </w:tcPr>
          <w:p w14:paraId="3897C6F1"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bl>
    <w:p w14:paraId="74452CD4" w14:textId="77777777" w:rsidR="00B27B95" w:rsidRPr="00FD5B25" w:rsidRDefault="00FD5B25" w:rsidP="00FD5B25">
      <w:pPr>
        <w:rPr>
          <w:rFonts w:ascii="Century Gothic" w:hAnsi="Century Gothic"/>
        </w:rPr>
      </w:pPr>
      <w:r w:rsidRPr="00FD5B25">
        <w:rPr>
          <w:rFonts w:ascii="Century Gothic" w:hAnsi="Century Gothic"/>
        </w:rPr>
        <w:t xml:space="preserve"> </w:t>
      </w: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2080"/>
        <w:gridCol w:w="5858"/>
        <w:gridCol w:w="1134"/>
      </w:tblGrid>
      <w:tr w:rsidR="00B27B95" w:rsidRPr="00FD5B25" w14:paraId="26F1CD9A" w14:textId="77777777" w:rsidTr="0011273E">
        <w:trPr>
          <w:cantSplit/>
          <w:trHeight w:val="270"/>
        </w:trPr>
        <w:tc>
          <w:tcPr>
            <w:tcW w:w="1134" w:type="dxa"/>
            <w:vMerge w:val="restart"/>
            <w:vAlign w:val="center"/>
          </w:tcPr>
          <w:p w14:paraId="1CD5B78E" w14:textId="7FF4B6FC" w:rsidR="00B27B95" w:rsidRPr="00FD5B25" w:rsidRDefault="00B27B95" w:rsidP="0011273E">
            <w:pPr>
              <w:jc w:val="center"/>
              <w:rPr>
                <w:rFonts w:ascii="Open Sans" w:hAnsi="Open Sans" w:cs="Open Sans"/>
                <w:b/>
                <w:caps/>
                <w:sz w:val="18"/>
                <w:szCs w:val="18"/>
              </w:rPr>
            </w:pPr>
            <w:r>
              <w:rPr>
                <w:rFonts w:ascii="Open Sans" w:hAnsi="Open Sans" w:cs="Open Sans"/>
                <w:b/>
                <w:caps/>
                <w:sz w:val="18"/>
                <w:szCs w:val="18"/>
              </w:rPr>
              <w:t>4</w:t>
            </w:r>
          </w:p>
        </w:tc>
        <w:tc>
          <w:tcPr>
            <w:tcW w:w="2080" w:type="dxa"/>
            <w:vMerge w:val="restart"/>
            <w:vAlign w:val="center"/>
          </w:tcPr>
          <w:p w14:paraId="4DEF83D9" w14:textId="3BE94667" w:rsidR="00B27B95" w:rsidRPr="00FD5B25" w:rsidRDefault="00B27B95" w:rsidP="0011273E">
            <w:pPr>
              <w:jc w:val="center"/>
              <w:rPr>
                <w:rFonts w:ascii="Open Sans" w:hAnsi="Open Sans" w:cs="Open Sans"/>
                <w:b/>
                <w:caps/>
                <w:sz w:val="18"/>
                <w:szCs w:val="18"/>
              </w:rPr>
            </w:pPr>
            <w:r w:rsidRPr="00FD5B25">
              <w:rPr>
                <w:rFonts w:ascii="Open Sans" w:hAnsi="Open Sans" w:cs="Open Sans"/>
                <w:b/>
                <w:caps/>
                <w:sz w:val="18"/>
                <w:szCs w:val="18"/>
              </w:rPr>
              <w:t>Sac</w:t>
            </w:r>
            <w:r>
              <w:rPr>
                <w:rFonts w:ascii="Open Sans" w:hAnsi="Open Sans" w:cs="Open Sans"/>
                <w:b/>
                <w:caps/>
                <w:sz w:val="18"/>
                <w:szCs w:val="18"/>
              </w:rPr>
              <w:t xml:space="preserve"> a bio-DECHETS</w:t>
            </w:r>
            <w:r w:rsidRPr="00FD5B25">
              <w:rPr>
                <w:rFonts w:ascii="Open Sans" w:hAnsi="Open Sans" w:cs="Open Sans"/>
                <w:b/>
                <w:caps/>
                <w:sz w:val="18"/>
                <w:szCs w:val="18"/>
              </w:rPr>
              <w:t xml:space="preserve"> 700/1100 </w:t>
            </w:r>
          </w:p>
          <w:p w14:paraId="78A1FDAF" w14:textId="77777777" w:rsidR="00B27B95" w:rsidRPr="00FD5B25" w:rsidRDefault="00B27B95" w:rsidP="0011273E">
            <w:pPr>
              <w:jc w:val="center"/>
              <w:rPr>
                <w:rFonts w:ascii="Open Sans" w:hAnsi="Open Sans" w:cs="Open Sans"/>
                <w:b/>
                <w:caps/>
                <w:sz w:val="18"/>
                <w:szCs w:val="18"/>
              </w:rPr>
            </w:pPr>
            <w:r w:rsidRPr="00FD5B25">
              <w:rPr>
                <w:rFonts w:ascii="Open Sans" w:hAnsi="Open Sans" w:cs="Open Sans"/>
                <w:b/>
                <w:caps/>
                <w:sz w:val="18"/>
                <w:szCs w:val="18"/>
              </w:rPr>
              <w:t>vert clair translucide 110L</w:t>
            </w:r>
          </w:p>
        </w:tc>
        <w:tc>
          <w:tcPr>
            <w:tcW w:w="5858" w:type="dxa"/>
            <w:vAlign w:val="center"/>
          </w:tcPr>
          <w:p w14:paraId="798E2B51" w14:textId="77777777" w:rsidR="00B27B95" w:rsidRPr="00FD5B25" w:rsidRDefault="00B27B95" w:rsidP="0011273E">
            <w:pPr>
              <w:rPr>
                <w:rFonts w:ascii="Open Sans" w:hAnsi="Open Sans" w:cs="Open Sans"/>
                <w:sz w:val="18"/>
                <w:szCs w:val="18"/>
              </w:rPr>
            </w:pPr>
            <w:r w:rsidRPr="00FD5B25">
              <w:rPr>
                <w:rFonts w:ascii="Open Sans" w:hAnsi="Open Sans" w:cs="Open Sans"/>
                <w:sz w:val="18"/>
                <w:szCs w:val="18"/>
              </w:rPr>
              <w:t>Conformité et marquage à la norme NF EN 13592 ou norme équivalente européenne.</w:t>
            </w:r>
          </w:p>
        </w:tc>
        <w:tc>
          <w:tcPr>
            <w:tcW w:w="1134" w:type="dxa"/>
            <w:vAlign w:val="center"/>
          </w:tcPr>
          <w:p w14:paraId="5E20AF4C" w14:textId="77777777" w:rsidR="00B27B95" w:rsidRPr="00FD5B25" w:rsidRDefault="00B27B95" w:rsidP="0011273E">
            <w:pPr>
              <w:jc w:val="center"/>
              <w:rPr>
                <w:rFonts w:ascii="Open Sans" w:hAnsi="Open Sans" w:cs="Open Sans"/>
                <w:sz w:val="18"/>
                <w:szCs w:val="18"/>
              </w:rPr>
            </w:pPr>
            <w:r w:rsidRPr="00FD5B25">
              <w:rPr>
                <w:rFonts w:ascii="Open Sans" w:hAnsi="Open Sans" w:cs="Open Sans"/>
                <w:sz w:val="18"/>
                <w:szCs w:val="18"/>
              </w:rPr>
              <w:t>Souhaité</w:t>
            </w:r>
          </w:p>
        </w:tc>
      </w:tr>
      <w:tr w:rsidR="00B27B95" w:rsidRPr="00FD5B25" w14:paraId="224A7507" w14:textId="77777777" w:rsidTr="0011273E">
        <w:trPr>
          <w:cantSplit/>
          <w:trHeight w:val="120"/>
        </w:trPr>
        <w:tc>
          <w:tcPr>
            <w:tcW w:w="1134" w:type="dxa"/>
            <w:vMerge/>
          </w:tcPr>
          <w:p w14:paraId="2569625E" w14:textId="77777777" w:rsidR="00B27B95" w:rsidRPr="00FD5B25" w:rsidRDefault="00B27B95" w:rsidP="0011273E">
            <w:pPr>
              <w:ind w:left="257"/>
              <w:jc w:val="center"/>
              <w:rPr>
                <w:rFonts w:ascii="Century Gothic" w:hAnsi="Century Gothic"/>
                <w:b/>
              </w:rPr>
            </w:pPr>
          </w:p>
        </w:tc>
        <w:tc>
          <w:tcPr>
            <w:tcW w:w="2080" w:type="dxa"/>
            <w:vMerge/>
            <w:vAlign w:val="center"/>
          </w:tcPr>
          <w:p w14:paraId="56EF6652" w14:textId="77777777" w:rsidR="00B27B95" w:rsidRPr="00FD5B25" w:rsidRDefault="00B27B95" w:rsidP="0011273E">
            <w:pPr>
              <w:ind w:left="257"/>
              <w:jc w:val="center"/>
              <w:rPr>
                <w:rFonts w:ascii="Century Gothic" w:hAnsi="Century Gothic"/>
                <w:b/>
              </w:rPr>
            </w:pPr>
          </w:p>
        </w:tc>
        <w:tc>
          <w:tcPr>
            <w:tcW w:w="5858" w:type="dxa"/>
            <w:vAlign w:val="center"/>
          </w:tcPr>
          <w:p w14:paraId="39353E24" w14:textId="77777777" w:rsidR="00B27B95" w:rsidRPr="00FD5B25" w:rsidRDefault="00B27B95" w:rsidP="0011273E">
            <w:pPr>
              <w:rPr>
                <w:rFonts w:ascii="Open Sans" w:hAnsi="Open Sans" w:cs="Open Sans"/>
                <w:sz w:val="18"/>
                <w:szCs w:val="18"/>
              </w:rPr>
            </w:pPr>
            <w:r w:rsidRPr="00FD5B25">
              <w:rPr>
                <w:rFonts w:ascii="Open Sans" w:hAnsi="Open Sans" w:cs="Open Sans"/>
                <w:sz w:val="18"/>
                <w:szCs w:val="18"/>
              </w:rPr>
              <w:t xml:space="preserve">Conformité et marquage NF 170/NF Environnement </w:t>
            </w:r>
          </w:p>
        </w:tc>
        <w:tc>
          <w:tcPr>
            <w:tcW w:w="1134" w:type="dxa"/>
            <w:vAlign w:val="center"/>
          </w:tcPr>
          <w:p w14:paraId="4A9DC990" w14:textId="77777777" w:rsidR="00B27B95" w:rsidRPr="00FD5B25" w:rsidRDefault="00B27B95" w:rsidP="0011273E">
            <w:pPr>
              <w:jc w:val="center"/>
              <w:rPr>
                <w:rFonts w:ascii="Open Sans" w:hAnsi="Open Sans" w:cs="Open Sans"/>
                <w:sz w:val="18"/>
                <w:szCs w:val="18"/>
              </w:rPr>
            </w:pPr>
            <w:r w:rsidRPr="00FD5B25">
              <w:rPr>
                <w:rFonts w:ascii="Open Sans" w:hAnsi="Open Sans" w:cs="Open Sans"/>
                <w:sz w:val="18"/>
                <w:szCs w:val="18"/>
              </w:rPr>
              <w:t>Souhaité</w:t>
            </w:r>
          </w:p>
        </w:tc>
      </w:tr>
      <w:tr w:rsidR="00B27B95" w:rsidRPr="00FD5B25" w14:paraId="0657BCC6" w14:textId="77777777" w:rsidTr="0011273E">
        <w:trPr>
          <w:cantSplit/>
          <w:trHeight w:val="301"/>
        </w:trPr>
        <w:tc>
          <w:tcPr>
            <w:tcW w:w="1134" w:type="dxa"/>
            <w:vMerge/>
          </w:tcPr>
          <w:p w14:paraId="1D784D9C" w14:textId="77777777" w:rsidR="00B27B95" w:rsidRPr="00FD5B25" w:rsidRDefault="00B27B95" w:rsidP="0011273E">
            <w:pPr>
              <w:ind w:left="257"/>
              <w:rPr>
                <w:rFonts w:ascii="Century Gothic" w:hAnsi="Century Gothic"/>
                <w:b/>
              </w:rPr>
            </w:pPr>
          </w:p>
        </w:tc>
        <w:tc>
          <w:tcPr>
            <w:tcW w:w="2080" w:type="dxa"/>
            <w:vMerge/>
            <w:vAlign w:val="center"/>
          </w:tcPr>
          <w:p w14:paraId="2B4618C3" w14:textId="77777777" w:rsidR="00B27B95" w:rsidRPr="00FD5B25" w:rsidRDefault="00B27B95" w:rsidP="0011273E">
            <w:pPr>
              <w:ind w:left="257"/>
              <w:rPr>
                <w:rFonts w:ascii="Century Gothic" w:hAnsi="Century Gothic"/>
                <w:b/>
              </w:rPr>
            </w:pPr>
          </w:p>
        </w:tc>
        <w:tc>
          <w:tcPr>
            <w:tcW w:w="5858" w:type="dxa"/>
            <w:vAlign w:val="center"/>
          </w:tcPr>
          <w:p w14:paraId="3B30C86E" w14:textId="77777777" w:rsidR="00B27B95" w:rsidRPr="00FD5B25" w:rsidRDefault="00B27B95" w:rsidP="0011273E">
            <w:pPr>
              <w:rPr>
                <w:rFonts w:ascii="Open Sans" w:hAnsi="Open Sans" w:cs="Open Sans"/>
                <w:sz w:val="18"/>
                <w:szCs w:val="18"/>
              </w:rPr>
            </w:pPr>
            <w:r w:rsidRPr="00FD5B25">
              <w:rPr>
                <w:rFonts w:ascii="Open Sans" w:hAnsi="Open Sans" w:cs="Open Sans"/>
                <w:sz w:val="18"/>
                <w:szCs w:val="18"/>
              </w:rPr>
              <w:t>Polyéthylène basse densité (PEBD)</w:t>
            </w:r>
          </w:p>
        </w:tc>
        <w:tc>
          <w:tcPr>
            <w:tcW w:w="1134" w:type="dxa"/>
          </w:tcPr>
          <w:p w14:paraId="59860AC3" w14:textId="77777777" w:rsidR="00B27B95" w:rsidRPr="00FD5B25" w:rsidRDefault="00B27B95" w:rsidP="0011273E">
            <w:pPr>
              <w:rPr>
                <w:rFonts w:ascii="Open Sans" w:hAnsi="Open Sans" w:cs="Open Sans"/>
                <w:sz w:val="18"/>
                <w:szCs w:val="18"/>
              </w:rPr>
            </w:pPr>
            <w:r w:rsidRPr="00FD5B25">
              <w:rPr>
                <w:rFonts w:ascii="Open Sans" w:hAnsi="Open Sans" w:cs="Open Sans"/>
                <w:sz w:val="18"/>
                <w:szCs w:val="18"/>
              </w:rPr>
              <w:t>Obligatoire</w:t>
            </w:r>
          </w:p>
        </w:tc>
      </w:tr>
      <w:tr w:rsidR="00B27B95" w:rsidRPr="00FD5B25" w14:paraId="1AECA5E1" w14:textId="77777777" w:rsidTr="0011273E">
        <w:trPr>
          <w:cantSplit/>
          <w:trHeight w:val="264"/>
        </w:trPr>
        <w:tc>
          <w:tcPr>
            <w:tcW w:w="1134" w:type="dxa"/>
            <w:vMerge/>
          </w:tcPr>
          <w:p w14:paraId="6EF1BAEA" w14:textId="77777777" w:rsidR="00B27B95" w:rsidRPr="00FD5B25" w:rsidRDefault="00B27B95" w:rsidP="0011273E">
            <w:pPr>
              <w:ind w:left="257"/>
              <w:rPr>
                <w:rFonts w:ascii="Century Gothic" w:hAnsi="Century Gothic"/>
                <w:b/>
              </w:rPr>
            </w:pPr>
          </w:p>
        </w:tc>
        <w:tc>
          <w:tcPr>
            <w:tcW w:w="2080" w:type="dxa"/>
            <w:vMerge/>
            <w:vAlign w:val="center"/>
          </w:tcPr>
          <w:p w14:paraId="4A9C8BAF" w14:textId="77777777" w:rsidR="00B27B95" w:rsidRPr="00FD5B25" w:rsidRDefault="00B27B95" w:rsidP="0011273E">
            <w:pPr>
              <w:ind w:left="257"/>
              <w:rPr>
                <w:rFonts w:ascii="Century Gothic" w:hAnsi="Century Gothic"/>
                <w:b/>
              </w:rPr>
            </w:pPr>
          </w:p>
        </w:tc>
        <w:tc>
          <w:tcPr>
            <w:tcW w:w="5858" w:type="dxa"/>
            <w:vAlign w:val="center"/>
          </w:tcPr>
          <w:p w14:paraId="72A788F8" w14:textId="77777777" w:rsidR="00B27B95" w:rsidRPr="00FD5B25" w:rsidRDefault="00B27B95" w:rsidP="0011273E">
            <w:pPr>
              <w:rPr>
                <w:rFonts w:ascii="Open Sans" w:hAnsi="Open Sans" w:cs="Open Sans"/>
                <w:sz w:val="18"/>
                <w:szCs w:val="18"/>
              </w:rPr>
            </w:pPr>
            <w:r w:rsidRPr="00FD5B25">
              <w:rPr>
                <w:rFonts w:ascii="Open Sans" w:hAnsi="Open Sans" w:cs="Open Sans"/>
                <w:sz w:val="18"/>
                <w:szCs w:val="18"/>
              </w:rPr>
              <w:t xml:space="preserve">Epaisseur de 35 microns </w:t>
            </w:r>
            <w:r w:rsidRPr="00FD5B25">
              <w:rPr>
                <w:rFonts w:ascii="Open Sans" w:hAnsi="Open Sans" w:cs="Open Sans"/>
                <w:b/>
                <w:sz w:val="18"/>
                <w:szCs w:val="18"/>
              </w:rPr>
              <w:t>minimum</w:t>
            </w:r>
          </w:p>
        </w:tc>
        <w:tc>
          <w:tcPr>
            <w:tcW w:w="1134" w:type="dxa"/>
          </w:tcPr>
          <w:p w14:paraId="203E8E7A" w14:textId="77777777" w:rsidR="00B27B95" w:rsidRPr="00FD5B25" w:rsidRDefault="00B27B95" w:rsidP="0011273E">
            <w:pPr>
              <w:rPr>
                <w:rFonts w:ascii="Open Sans" w:hAnsi="Open Sans" w:cs="Open Sans"/>
                <w:sz w:val="18"/>
                <w:szCs w:val="18"/>
              </w:rPr>
            </w:pPr>
            <w:r w:rsidRPr="00FD5B25">
              <w:rPr>
                <w:rFonts w:ascii="Open Sans" w:hAnsi="Open Sans" w:cs="Open Sans"/>
                <w:sz w:val="18"/>
                <w:szCs w:val="18"/>
              </w:rPr>
              <w:t>Obligatoire</w:t>
            </w:r>
          </w:p>
        </w:tc>
      </w:tr>
      <w:tr w:rsidR="00B27B95" w:rsidRPr="00FD5B25" w14:paraId="3526C9CB" w14:textId="77777777" w:rsidTr="0011273E">
        <w:trPr>
          <w:cantSplit/>
          <w:trHeight w:val="264"/>
        </w:trPr>
        <w:tc>
          <w:tcPr>
            <w:tcW w:w="1134" w:type="dxa"/>
            <w:vMerge/>
          </w:tcPr>
          <w:p w14:paraId="03A46E20" w14:textId="77777777" w:rsidR="00B27B95" w:rsidRPr="00FD5B25" w:rsidRDefault="00B27B95" w:rsidP="0011273E">
            <w:pPr>
              <w:ind w:left="257"/>
              <w:rPr>
                <w:rFonts w:ascii="Century Gothic" w:hAnsi="Century Gothic"/>
                <w:b/>
              </w:rPr>
            </w:pPr>
          </w:p>
        </w:tc>
        <w:tc>
          <w:tcPr>
            <w:tcW w:w="2080" w:type="dxa"/>
            <w:vMerge/>
            <w:vAlign w:val="center"/>
          </w:tcPr>
          <w:p w14:paraId="56217CBE" w14:textId="77777777" w:rsidR="00B27B95" w:rsidRPr="00FD5B25" w:rsidRDefault="00B27B95" w:rsidP="0011273E">
            <w:pPr>
              <w:ind w:left="257"/>
              <w:rPr>
                <w:rFonts w:ascii="Century Gothic" w:hAnsi="Century Gothic"/>
                <w:b/>
              </w:rPr>
            </w:pPr>
          </w:p>
        </w:tc>
        <w:tc>
          <w:tcPr>
            <w:tcW w:w="5858" w:type="dxa"/>
            <w:vAlign w:val="center"/>
          </w:tcPr>
          <w:p w14:paraId="5DBB6AED" w14:textId="77777777" w:rsidR="00B27B95" w:rsidRPr="00FD5B25" w:rsidRDefault="00B27B95" w:rsidP="0011273E">
            <w:pPr>
              <w:rPr>
                <w:rFonts w:ascii="Open Sans" w:hAnsi="Open Sans" w:cs="Open Sans"/>
                <w:color w:val="auto"/>
                <w:sz w:val="18"/>
                <w:szCs w:val="18"/>
              </w:rPr>
            </w:pPr>
            <w:r w:rsidRPr="00FD5B25">
              <w:rPr>
                <w:rFonts w:ascii="Open Sans" w:hAnsi="Open Sans" w:cs="Open Sans"/>
                <w:color w:val="auto"/>
                <w:sz w:val="18"/>
                <w:szCs w:val="18"/>
              </w:rPr>
              <w:t>Impression du logo AP-HP sur la largeur du sac</w:t>
            </w:r>
          </w:p>
        </w:tc>
        <w:tc>
          <w:tcPr>
            <w:tcW w:w="1134" w:type="dxa"/>
          </w:tcPr>
          <w:p w14:paraId="7A01E122" w14:textId="77777777" w:rsidR="00B27B95" w:rsidRPr="00FD5B25" w:rsidRDefault="00B27B95" w:rsidP="0011273E">
            <w:pPr>
              <w:rPr>
                <w:rFonts w:ascii="Open Sans" w:hAnsi="Open Sans" w:cs="Open Sans"/>
                <w:sz w:val="18"/>
                <w:szCs w:val="18"/>
              </w:rPr>
            </w:pPr>
            <w:r w:rsidRPr="00FD5B25">
              <w:rPr>
                <w:rFonts w:ascii="Open Sans" w:hAnsi="Open Sans" w:cs="Open Sans"/>
                <w:sz w:val="18"/>
                <w:szCs w:val="18"/>
              </w:rPr>
              <w:t>Obligatoire</w:t>
            </w:r>
          </w:p>
        </w:tc>
      </w:tr>
      <w:tr w:rsidR="00B27B95" w:rsidRPr="00FD5B25" w14:paraId="723297E4" w14:textId="77777777" w:rsidTr="0011273E">
        <w:trPr>
          <w:cantSplit/>
          <w:trHeight w:val="210"/>
        </w:trPr>
        <w:tc>
          <w:tcPr>
            <w:tcW w:w="1134" w:type="dxa"/>
            <w:vMerge/>
          </w:tcPr>
          <w:p w14:paraId="2C182EB7" w14:textId="77777777" w:rsidR="00B27B95" w:rsidRPr="00FD5B25" w:rsidRDefault="00B27B95" w:rsidP="0011273E">
            <w:pPr>
              <w:ind w:left="257"/>
              <w:rPr>
                <w:rFonts w:ascii="Century Gothic" w:hAnsi="Century Gothic"/>
                <w:b/>
              </w:rPr>
            </w:pPr>
          </w:p>
        </w:tc>
        <w:tc>
          <w:tcPr>
            <w:tcW w:w="2080" w:type="dxa"/>
            <w:vMerge/>
            <w:vAlign w:val="center"/>
          </w:tcPr>
          <w:p w14:paraId="36C4DE46" w14:textId="77777777" w:rsidR="00B27B95" w:rsidRPr="00FD5B25" w:rsidRDefault="00B27B95" w:rsidP="0011273E">
            <w:pPr>
              <w:ind w:left="257"/>
              <w:rPr>
                <w:rFonts w:ascii="Century Gothic" w:hAnsi="Century Gothic"/>
                <w:b/>
              </w:rPr>
            </w:pPr>
          </w:p>
        </w:tc>
        <w:tc>
          <w:tcPr>
            <w:tcW w:w="5858" w:type="dxa"/>
            <w:vAlign w:val="center"/>
          </w:tcPr>
          <w:p w14:paraId="398FFB52" w14:textId="77777777" w:rsidR="00B27B95" w:rsidRPr="00FD5B25" w:rsidRDefault="00B27B95" w:rsidP="0011273E">
            <w:pPr>
              <w:rPr>
                <w:rFonts w:ascii="Open Sans" w:hAnsi="Open Sans" w:cs="Open Sans"/>
                <w:sz w:val="18"/>
                <w:szCs w:val="18"/>
              </w:rPr>
            </w:pPr>
            <w:r w:rsidRPr="00FD5B25">
              <w:rPr>
                <w:rFonts w:ascii="Open Sans" w:hAnsi="Open Sans" w:cs="Open Sans"/>
                <w:sz w:val="18"/>
                <w:szCs w:val="18"/>
              </w:rPr>
              <w:t>Avec soufflets et système de fermeture par lien soudé au sac</w:t>
            </w:r>
          </w:p>
        </w:tc>
        <w:tc>
          <w:tcPr>
            <w:tcW w:w="1134" w:type="dxa"/>
            <w:vAlign w:val="center"/>
          </w:tcPr>
          <w:p w14:paraId="63A95519" w14:textId="77777777" w:rsidR="00B27B95" w:rsidRPr="00FD5B25" w:rsidRDefault="00B27B95" w:rsidP="0011273E">
            <w:pPr>
              <w:jc w:val="center"/>
              <w:rPr>
                <w:rFonts w:ascii="Open Sans" w:hAnsi="Open Sans" w:cs="Open Sans"/>
                <w:sz w:val="18"/>
                <w:szCs w:val="18"/>
              </w:rPr>
            </w:pPr>
            <w:r w:rsidRPr="00FD5B25">
              <w:rPr>
                <w:rFonts w:ascii="Open Sans" w:hAnsi="Open Sans" w:cs="Open Sans"/>
                <w:sz w:val="18"/>
                <w:szCs w:val="18"/>
              </w:rPr>
              <w:t>Souhaité</w:t>
            </w:r>
          </w:p>
        </w:tc>
      </w:tr>
      <w:tr w:rsidR="00B27B95" w:rsidRPr="00FD5B25" w14:paraId="18694F79" w14:textId="77777777" w:rsidTr="0011273E">
        <w:trPr>
          <w:cantSplit/>
          <w:trHeight w:val="105"/>
        </w:trPr>
        <w:tc>
          <w:tcPr>
            <w:tcW w:w="1134" w:type="dxa"/>
            <w:vMerge/>
          </w:tcPr>
          <w:p w14:paraId="19F9F0AE" w14:textId="77777777" w:rsidR="00B27B95" w:rsidRPr="00FD5B25" w:rsidRDefault="00B27B95" w:rsidP="0011273E">
            <w:pPr>
              <w:ind w:left="257"/>
              <w:rPr>
                <w:rFonts w:ascii="Century Gothic" w:hAnsi="Century Gothic"/>
                <w:b/>
              </w:rPr>
            </w:pPr>
          </w:p>
        </w:tc>
        <w:tc>
          <w:tcPr>
            <w:tcW w:w="2080" w:type="dxa"/>
            <w:vMerge/>
            <w:vAlign w:val="center"/>
          </w:tcPr>
          <w:p w14:paraId="2492F796" w14:textId="77777777" w:rsidR="00B27B95" w:rsidRPr="00FD5B25" w:rsidRDefault="00B27B95" w:rsidP="0011273E">
            <w:pPr>
              <w:ind w:left="257"/>
              <w:rPr>
                <w:rFonts w:ascii="Century Gothic" w:hAnsi="Century Gothic"/>
                <w:b/>
              </w:rPr>
            </w:pPr>
          </w:p>
        </w:tc>
        <w:tc>
          <w:tcPr>
            <w:tcW w:w="5858" w:type="dxa"/>
            <w:vAlign w:val="center"/>
          </w:tcPr>
          <w:p w14:paraId="35310E0F" w14:textId="77777777" w:rsidR="00B27B95" w:rsidRPr="00FD5B25" w:rsidRDefault="00B27B95" w:rsidP="0011273E">
            <w:pPr>
              <w:rPr>
                <w:rFonts w:ascii="Open Sans" w:hAnsi="Open Sans" w:cs="Open Sans"/>
                <w:sz w:val="18"/>
                <w:szCs w:val="18"/>
              </w:rPr>
            </w:pPr>
            <w:r w:rsidRPr="00FD5B25">
              <w:rPr>
                <w:rFonts w:ascii="Open Sans" w:hAnsi="Open Sans" w:cs="Open Sans"/>
                <w:sz w:val="18"/>
                <w:szCs w:val="18"/>
              </w:rPr>
              <w:t>Opacité &lt; 40%</w:t>
            </w:r>
          </w:p>
        </w:tc>
        <w:tc>
          <w:tcPr>
            <w:tcW w:w="1134" w:type="dxa"/>
            <w:vAlign w:val="center"/>
          </w:tcPr>
          <w:p w14:paraId="35F523C0" w14:textId="77777777" w:rsidR="00B27B95" w:rsidRPr="00FD5B25" w:rsidRDefault="00B27B95" w:rsidP="0011273E">
            <w:pPr>
              <w:jc w:val="center"/>
              <w:rPr>
                <w:rFonts w:ascii="Open Sans" w:hAnsi="Open Sans" w:cs="Open Sans"/>
                <w:sz w:val="18"/>
                <w:szCs w:val="18"/>
              </w:rPr>
            </w:pPr>
            <w:r w:rsidRPr="00FD5B25">
              <w:rPr>
                <w:rFonts w:ascii="Open Sans" w:hAnsi="Open Sans" w:cs="Open Sans"/>
                <w:sz w:val="18"/>
                <w:szCs w:val="18"/>
              </w:rPr>
              <w:t>Souhaité</w:t>
            </w:r>
          </w:p>
        </w:tc>
      </w:tr>
      <w:tr w:rsidR="00B27B95" w:rsidRPr="00FD5B25" w14:paraId="26272EB0" w14:textId="77777777" w:rsidTr="0011273E">
        <w:trPr>
          <w:cantSplit/>
          <w:trHeight w:val="255"/>
        </w:trPr>
        <w:tc>
          <w:tcPr>
            <w:tcW w:w="1134" w:type="dxa"/>
            <w:vMerge/>
          </w:tcPr>
          <w:p w14:paraId="1B1A9CD1" w14:textId="77777777" w:rsidR="00B27B95" w:rsidRPr="00FD5B25" w:rsidRDefault="00B27B95" w:rsidP="0011273E">
            <w:pPr>
              <w:ind w:left="257"/>
              <w:rPr>
                <w:rFonts w:ascii="Century Gothic" w:hAnsi="Century Gothic"/>
                <w:b/>
              </w:rPr>
            </w:pPr>
          </w:p>
        </w:tc>
        <w:tc>
          <w:tcPr>
            <w:tcW w:w="2080" w:type="dxa"/>
            <w:vMerge/>
            <w:vAlign w:val="center"/>
          </w:tcPr>
          <w:p w14:paraId="66FEB8D1" w14:textId="77777777" w:rsidR="00B27B95" w:rsidRPr="00FD5B25" w:rsidRDefault="00B27B95" w:rsidP="0011273E">
            <w:pPr>
              <w:ind w:left="257"/>
              <w:rPr>
                <w:rFonts w:ascii="Century Gothic" w:hAnsi="Century Gothic"/>
                <w:b/>
              </w:rPr>
            </w:pPr>
          </w:p>
        </w:tc>
        <w:tc>
          <w:tcPr>
            <w:tcW w:w="5858" w:type="dxa"/>
            <w:vAlign w:val="center"/>
          </w:tcPr>
          <w:p w14:paraId="55052149" w14:textId="77777777" w:rsidR="00B27B95" w:rsidRPr="00FD5B25" w:rsidRDefault="00B27B95" w:rsidP="0011273E">
            <w:pPr>
              <w:rPr>
                <w:rFonts w:ascii="Open Sans" w:hAnsi="Open Sans" w:cs="Open Sans"/>
                <w:color w:val="auto"/>
                <w:sz w:val="18"/>
                <w:szCs w:val="18"/>
              </w:rPr>
            </w:pPr>
            <w:r w:rsidRPr="00FD5B25">
              <w:rPr>
                <w:rFonts w:ascii="Open Sans" w:hAnsi="Open Sans" w:cs="Open Sans"/>
                <w:color w:val="auto"/>
                <w:sz w:val="18"/>
                <w:szCs w:val="18"/>
              </w:rPr>
              <w:t xml:space="preserve">Utilisation d’encre à l’eau </w:t>
            </w:r>
            <w:r w:rsidRPr="00FD5B25">
              <w:rPr>
                <w:rFonts w:ascii="Open Sans" w:hAnsi="Open Sans" w:cs="Open Sans"/>
                <w:sz w:val="18"/>
                <w:szCs w:val="18"/>
              </w:rPr>
              <w:t>pour les inscriptions</w:t>
            </w:r>
          </w:p>
        </w:tc>
        <w:tc>
          <w:tcPr>
            <w:tcW w:w="1134" w:type="dxa"/>
            <w:vAlign w:val="center"/>
          </w:tcPr>
          <w:p w14:paraId="40DAD4EC" w14:textId="77777777" w:rsidR="00B27B95" w:rsidRPr="00FD5B25" w:rsidRDefault="00B27B95" w:rsidP="0011273E">
            <w:pPr>
              <w:jc w:val="center"/>
              <w:rPr>
                <w:rFonts w:ascii="Open Sans" w:hAnsi="Open Sans" w:cs="Open Sans"/>
                <w:sz w:val="18"/>
                <w:szCs w:val="18"/>
              </w:rPr>
            </w:pPr>
            <w:r w:rsidRPr="00FD5B25">
              <w:rPr>
                <w:rFonts w:ascii="Open Sans" w:hAnsi="Open Sans" w:cs="Open Sans"/>
                <w:sz w:val="18"/>
                <w:szCs w:val="18"/>
              </w:rPr>
              <w:t>Souhaité</w:t>
            </w:r>
          </w:p>
        </w:tc>
      </w:tr>
      <w:tr w:rsidR="00B27B95" w:rsidRPr="00FD5B25" w14:paraId="2BA31C31" w14:textId="77777777" w:rsidTr="0011273E">
        <w:trPr>
          <w:cantSplit/>
          <w:trHeight w:val="255"/>
        </w:trPr>
        <w:tc>
          <w:tcPr>
            <w:tcW w:w="1134" w:type="dxa"/>
            <w:vMerge/>
          </w:tcPr>
          <w:p w14:paraId="4836DE51" w14:textId="77777777" w:rsidR="00B27B95" w:rsidRPr="00FD5B25" w:rsidRDefault="00B27B95" w:rsidP="0011273E">
            <w:pPr>
              <w:ind w:left="257"/>
              <w:rPr>
                <w:rFonts w:ascii="Century Gothic" w:hAnsi="Century Gothic"/>
                <w:b/>
              </w:rPr>
            </w:pPr>
          </w:p>
        </w:tc>
        <w:tc>
          <w:tcPr>
            <w:tcW w:w="2080" w:type="dxa"/>
            <w:vMerge/>
            <w:vAlign w:val="center"/>
          </w:tcPr>
          <w:p w14:paraId="7BFBB518" w14:textId="77777777" w:rsidR="00B27B95" w:rsidRPr="00FD5B25" w:rsidRDefault="00B27B95" w:rsidP="0011273E">
            <w:pPr>
              <w:ind w:left="257"/>
              <w:rPr>
                <w:rFonts w:ascii="Century Gothic" w:hAnsi="Century Gothic"/>
                <w:b/>
              </w:rPr>
            </w:pPr>
          </w:p>
        </w:tc>
        <w:tc>
          <w:tcPr>
            <w:tcW w:w="5858" w:type="dxa"/>
            <w:vAlign w:val="center"/>
          </w:tcPr>
          <w:p w14:paraId="025F5A99" w14:textId="77777777" w:rsidR="00B27B95" w:rsidRPr="00FD5B25" w:rsidRDefault="00B27B95" w:rsidP="0011273E">
            <w:pPr>
              <w:rPr>
                <w:rFonts w:ascii="Open Sans" w:hAnsi="Open Sans" w:cs="Open Sans"/>
                <w:color w:val="auto"/>
                <w:sz w:val="18"/>
                <w:szCs w:val="18"/>
              </w:rPr>
            </w:pPr>
            <w:r w:rsidRPr="00FD5B25">
              <w:rPr>
                <w:rFonts w:ascii="Open Sans" w:hAnsi="Open Sans" w:cs="Open Sans"/>
                <w:color w:val="auto"/>
                <w:sz w:val="18"/>
                <w:szCs w:val="18"/>
              </w:rPr>
              <w:t xml:space="preserve">Sous-conditionnement en rouleau </w:t>
            </w:r>
          </w:p>
        </w:tc>
        <w:tc>
          <w:tcPr>
            <w:tcW w:w="1134" w:type="dxa"/>
            <w:vAlign w:val="center"/>
          </w:tcPr>
          <w:p w14:paraId="1F23633F" w14:textId="77777777" w:rsidR="00B27B95" w:rsidRPr="00FD5B25" w:rsidRDefault="00B27B95" w:rsidP="0011273E">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bl>
    <w:p w14:paraId="761068B2" w14:textId="0E83E06B" w:rsidR="00FD5B25" w:rsidRPr="00FD5B25" w:rsidRDefault="00FD5B25" w:rsidP="00FD5B25">
      <w:pPr>
        <w:rPr>
          <w:rFonts w:ascii="Century Gothic" w:hAnsi="Century Gothic"/>
        </w:rPr>
      </w:pPr>
    </w:p>
    <w:p w14:paraId="6E8D7696" w14:textId="77777777" w:rsidR="00FD5B25" w:rsidRPr="00FD5B25" w:rsidRDefault="00FD5B25" w:rsidP="00FD5B25">
      <w:pPr>
        <w:rPr>
          <w:rFonts w:ascii="Century Gothic" w:hAnsi="Century Gothic"/>
          <w:b/>
          <w:bCs/>
          <w:color w:val="auto"/>
          <w:u w:val="single"/>
        </w:rPr>
      </w:pPr>
      <w:r w:rsidRPr="00FD5B25">
        <w:rPr>
          <w:rFonts w:ascii="Century Gothic" w:hAnsi="Century Gothic"/>
          <w:b/>
          <w:bCs/>
          <w:color w:val="auto"/>
          <w:u w:val="single"/>
        </w:rPr>
        <w:br w:type="page"/>
      </w:r>
      <w:r w:rsidRPr="00FD5B25">
        <w:rPr>
          <w:rFonts w:ascii="Open Sans" w:hAnsi="Open Sans" w:cs="Open Sans"/>
          <w:b/>
          <w:caps/>
          <w:sz w:val="18"/>
          <w:szCs w:val="18"/>
          <w:u w:val="single"/>
        </w:rPr>
        <w:lastRenderedPageBreak/>
        <w:t>LOT N°4 : Sacs plastiques alimentaires</w:t>
      </w:r>
    </w:p>
    <w:p w14:paraId="440B577F" w14:textId="77777777" w:rsidR="00FD5B25" w:rsidRPr="00FD5B25" w:rsidRDefault="00FD5B25" w:rsidP="00FD5B25">
      <w:pPr>
        <w:rPr>
          <w:rFonts w:ascii="Century Gothic" w:hAnsi="Century Gothic"/>
          <w:b/>
          <w:bCs/>
          <w:color w:val="auto"/>
          <w:u w:val="single"/>
        </w:rPr>
      </w:pPr>
    </w:p>
    <w:tbl>
      <w:tblPr>
        <w:tblpPr w:leftFromText="141" w:rightFromText="141" w:vertAnchor="text" w:horzAnchor="margin" w:tblpXSpec="center" w:tblpY="128"/>
        <w:tblW w:w="10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29"/>
        <w:gridCol w:w="1561"/>
        <w:gridCol w:w="6803"/>
        <w:gridCol w:w="1231"/>
      </w:tblGrid>
      <w:tr w:rsidR="00FD5B25" w:rsidRPr="00FD5B25" w14:paraId="2FAAEAF5" w14:textId="77777777" w:rsidTr="007211E1">
        <w:trPr>
          <w:trHeight w:val="195"/>
        </w:trPr>
        <w:tc>
          <w:tcPr>
            <w:tcW w:w="1129" w:type="dxa"/>
            <w:vAlign w:val="center"/>
          </w:tcPr>
          <w:p w14:paraId="0228787C"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N° Article</w:t>
            </w:r>
          </w:p>
        </w:tc>
        <w:tc>
          <w:tcPr>
            <w:tcW w:w="1561" w:type="dxa"/>
            <w:shd w:val="clear" w:color="auto" w:fill="auto"/>
            <w:vAlign w:val="center"/>
          </w:tcPr>
          <w:p w14:paraId="65A2DC40" w14:textId="77777777" w:rsidR="00FD5B25" w:rsidRPr="00FD5B25" w:rsidRDefault="00FD5B25" w:rsidP="00236C64">
            <w:pPr>
              <w:ind w:left="72"/>
              <w:jc w:val="center"/>
              <w:rPr>
                <w:rFonts w:ascii="Open Sans" w:hAnsi="Open Sans" w:cs="Open Sans"/>
                <w:b/>
                <w:caps/>
                <w:sz w:val="18"/>
                <w:szCs w:val="18"/>
              </w:rPr>
            </w:pPr>
            <w:r w:rsidRPr="00FD5B25">
              <w:rPr>
                <w:rFonts w:ascii="Open Sans" w:hAnsi="Open Sans" w:cs="Open Sans"/>
                <w:b/>
                <w:caps/>
                <w:sz w:val="18"/>
                <w:szCs w:val="18"/>
              </w:rPr>
              <w:t>Libellé articles</w:t>
            </w:r>
          </w:p>
        </w:tc>
        <w:tc>
          <w:tcPr>
            <w:tcW w:w="6803" w:type="dxa"/>
            <w:shd w:val="clear" w:color="auto" w:fill="auto"/>
            <w:vAlign w:val="center"/>
          </w:tcPr>
          <w:p w14:paraId="33E86DBA" w14:textId="41BCD9F0"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Spécifications techniques</w:t>
            </w:r>
          </w:p>
        </w:tc>
        <w:tc>
          <w:tcPr>
            <w:tcW w:w="1231" w:type="dxa"/>
            <w:shd w:val="clear" w:color="auto" w:fill="auto"/>
            <w:vAlign w:val="center"/>
          </w:tcPr>
          <w:p w14:paraId="76C64751"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FD5B25" w:rsidRPr="00FD5B25" w14:paraId="7CDFE436" w14:textId="77777777" w:rsidTr="007211E1">
        <w:trPr>
          <w:cantSplit/>
          <w:trHeight w:val="277"/>
        </w:trPr>
        <w:tc>
          <w:tcPr>
            <w:tcW w:w="1129" w:type="dxa"/>
            <w:vMerge w:val="restart"/>
            <w:vAlign w:val="center"/>
          </w:tcPr>
          <w:p w14:paraId="4B048EA6"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1</w:t>
            </w:r>
          </w:p>
        </w:tc>
        <w:tc>
          <w:tcPr>
            <w:tcW w:w="1561" w:type="dxa"/>
            <w:vMerge w:val="restart"/>
            <w:vAlign w:val="center"/>
          </w:tcPr>
          <w:p w14:paraId="08E14163"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 xml:space="preserve">Sac alimentaire </w:t>
            </w:r>
          </w:p>
          <w:p w14:paraId="44962697"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blanc « 5L »</w:t>
            </w:r>
          </w:p>
        </w:tc>
        <w:tc>
          <w:tcPr>
            <w:tcW w:w="6803" w:type="dxa"/>
            <w:vAlign w:val="center"/>
          </w:tcPr>
          <w:p w14:paraId="4F534E77"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Polyéthylène vierge basse densité, compatible contact alimentaire.</w:t>
            </w:r>
          </w:p>
        </w:tc>
        <w:tc>
          <w:tcPr>
            <w:tcW w:w="1231" w:type="dxa"/>
            <w:vAlign w:val="center"/>
          </w:tcPr>
          <w:p w14:paraId="49F5FC6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1377C4C" w14:textId="77777777" w:rsidTr="007211E1">
        <w:trPr>
          <w:cantSplit/>
          <w:trHeight w:val="240"/>
        </w:trPr>
        <w:tc>
          <w:tcPr>
            <w:tcW w:w="1129" w:type="dxa"/>
            <w:vMerge/>
            <w:vAlign w:val="center"/>
          </w:tcPr>
          <w:p w14:paraId="3442D6B1"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03330D82" w14:textId="77777777" w:rsidR="00FD5B25" w:rsidRPr="00FD5B25" w:rsidRDefault="00FD5B25" w:rsidP="00236C64">
            <w:pPr>
              <w:jc w:val="center"/>
              <w:rPr>
                <w:rFonts w:ascii="Open Sans" w:hAnsi="Open Sans" w:cs="Open Sans"/>
                <w:b/>
                <w:caps/>
                <w:sz w:val="18"/>
                <w:szCs w:val="18"/>
              </w:rPr>
            </w:pPr>
          </w:p>
        </w:tc>
        <w:tc>
          <w:tcPr>
            <w:tcW w:w="6803" w:type="dxa"/>
            <w:vAlign w:val="center"/>
          </w:tcPr>
          <w:p w14:paraId="5899F976" w14:textId="4726F7A2"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S</w:t>
            </w:r>
            <w:r w:rsidR="007F33F6">
              <w:rPr>
                <w:rFonts w:ascii="Open Sans" w:hAnsi="Open Sans" w:cs="Open Sans"/>
                <w:sz w:val="18"/>
                <w:szCs w:val="18"/>
              </w:rPr>
              <w:t>ans Soufflet</w:t>
            </w:r>
          </w:p>
        </w:tc>
        <w:tc>
          <w:tcPr>
            <w:tcW w:w="1231" w:type="dxa"/>
            <w:vAlign w:val="center"/>
          </w:tcPr>
          <w:p w14:paraId="2603F76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34E375F" w14:textId="77777777" w:rsidTr="007211E1">
        <w:trPr>
          <w:cantSplit/>
          <w:trHeight w:val="270"/>
        </w:trPr>
        <w:tc>
          <w:tcPr>
            <w:tcW w:w="1129" w:type="dxa"/>
            <w:vMerge/>
            <w:vAlign w:val="center"/>
          </w:tcPr>
          <w:p w14:paraId="48A81A78"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740C4389" w14:textId="77777777" w:rsidR="00FD5B25" w:rsidRPr="00FD5B25" w:rsidRDefault="00FD5B25" w:rsidP="00236C64">
            <w:pPr>
              <w:jc w:val="center"/>
              <w:rPr>
                <w:rFonts w:ascii="Open Sans" w:hAnsi="Open Sans" w:cs="Open Sans"/>
                <w:b/>
                <w:caps/>
                <w:sz w:val="18"/>
                <w:szCs w:val="18"/>
              </w:rPr>
            </w:pPr>
          </w:p>
        </w:tc>
        <w:tc>
          <w:tcPr>
            <w:tcW w:w="6803" w:type="dxa"/>
            <w:vAlign w:val="center"/>
          </w:tcPr>
          <w:p w14:paraId="1587D130"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Système de fermeture par lien soudé au sac</w:t>
            </w:r>
          </w:p>
        </w:tc>
        <w:tc>
          <w:tcPr>
            <w:tcW w:w="1231" w:type="dxa"/>
            <w:vAlign w:val="center"/>
          </w:tcPr>
          <w:p w14:paraId="1670E00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2FA5C192" w14:textId="77777777" w:rsidTr="007211E1">
        <w:trPr>
          <w:cantSplit/>
          <w:trHeight w:val="287"/>
        </w:trPr>
        <w:tc>
          <w:tcPr>
            <w:tcW w:w="1129" w:type="dxa"/>
            <w:vMerge/>
            <w:vAlign w:val="center"/>
          </w:tcPr>
          <w:p w14:paraId="6AAEE30B"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52490B4B" w14:textId="77777777" w:rsidR="00FD5B25" w:rsidRPr="00FD5B25" w:rsidRDefault="00FD5B25" w:rsidP="00236C64">
            <w:pPr>
              <w:rPr>
                <w:rFonts w:ascii="Open Sans" w:hAnsi="Open Sans" w:cs="Open Sans"/>
                <w:b/>
                <w:caps/>
                <w:sz w:val="18"/>
                <w:szCs w:val="18"/>
              </w:rPr>
            </w:pPr>
          </w:p>
        </w:tc>
        <w:tc>
          <w:tcPr>
            <w:tcW w:w="6803" w:type="dxa"/>
            <w:vAlign w:val="center"/>
          </w:tcPr>
          <w:p w14:paraId="5743151C"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Epaisseur de 18 microns </w:t>
            </w:r>
            <w:r w:rsidRPr="00FD5B25">
              <w:rPr>
                <w:rFonts w:ascii="Open Sans" w:hAnsi="Open Sans" w:cs="Open Sans"/>
                <w:b/>
                <w:sz w:val="18"/>
                <w:szCs w:val="18"/>
              </w:rPr>
              <w:t>minimum</w:t>
            </w:r>
          </w:p>
        </w:tc>
        <w:tc>
          <w:tcPr>
            <w:tcW w:w="1231" w:type="dxa"/>
            <w:vAlign w:val="center"/>
          </w:tcPr>
          <w:p w14:paraId="438DBD5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775FF35" w14:textId="77777777" w:rsidTr="007211E1">
        <w:trPr>
          <w:cantSplit/>
          <w:trHeight w:val="263"/>
        </w:trPr>
        <w:tc>
          <w:tcPr>
            <w:tcW w:w="1129" w:type="dxa"/>
            <w:vMerge/>
            <w:vAlign w:val="center"/>
          </w:tcPr>
          <w:p w14:paraId="04FFC766"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639140DC" w14:textId="77777777" w:rsidR="00FD5B25" w:rsidRPr="00FD5B25" w:rsidRDefault="00FD5B25" w:rsidP="00236C64">
            <w:pPr>
              <w:rPr>
                <w:rFonts w:ascii="Open Sans" w:hAnsi="Open Sans" w:cs="Open Sans"/>
                <w:b/>
                <w:caps/>
                <w:sz w:val="18"/>
                <w:szCs w:val="18"/>
              </w:rPr>
            </w:pPr>
          </w:p>
        </w:tc>
        <w:tc>
          <w:tcPr>
            <w:tcW w:w="6803" w:type="dxa"/>
            <w:vAlign w:val="center"/>
          </w:tcPr>
          <w:p w14:paraId="56722996" w14:textId="7903E7B0"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Impression : « pour contact alimentaire »</w:t>
            </w:r>
          </w:p>
        </w:tc>
        <w:tc>
          <w:tcPr>
            <w:tcW w:w="1231" w:type="dxa"/>
            <w:vAlign w:val="center"/>
          </w:tcPr>
          <w:p w14:paraId="74B24E6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8ACC486" w14:textId="77777777" w:rsidTr="007211E1">
        <w:trPr>
          <w:cantSplit/>
          <w:trHeight w:val="233"/>
        </w:trPr>
        <w:tc>
          <w:tcPr>
            <w:tcW w:w="1129" w:type="dxa"/>
            <w:vMerge/>
            <w:vAlign w:val="center"/>
          </w:tcPr>
          <w:p w14:paraId="04CC8CF8"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3648AB2F" w14:textId="77777777" w:rsidR="00FD5B25" w:rsidRPr="00FD5B25" w:rsidRDefault="00FD5B25" w:rsidP="00236C64">
            <w:pPr>
              <w:rPr>
                <w:rFonts w:ascii="Open Sans" w:hAnsi="Open Sans" w:cs="Open Sans"/>
                <w:b/>
                <w:caps/>
                <w:sz w:val="18"/>
                <w:szCs w:val="18"/>
              </w:rPr>
            </w:pPr>
          </w:p>
        </w:tc>
        <w:tc>
          <w:tcPr>
            <w:tcW w:w="6803" w:type="dxa"/>
            <w:vAlign w:val="center"/>
          </w:tcPr>
          <w:p w14:paraId="1CDC008B" w14:textId="62A7E5E1"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Demi-périmètre de 1</w:t>
            </w:r>
            <w:r w:rsidR="007F33F6">
              <w:rPr>
                <w:rFonts w:ascii="Open Sans" w:hAnsi="Open Sans" w:cs="Open Sans"/>
                <w:sz w:val="18"/>
                <w:szCs w:val="18"/>
              </w:rPr>
              <w:t>7</w:t>
            </w:r>
            <w:r w:rsidRPr="00FD5B25">
              <w:rPr>
                <w:rFonts w:ascii="Open Sans" w:hAnsi="Open Sans" w:cs="Open Sans"/>
                <w:sz w:val="18"/>
                <w:szCs w:val="18"/>
              </w:rPr>
              <w:t xml:space="preserve"> cm </w:t>
            </w:r>
            <w:r w:rsidRPr="00FD5B25">
              <w:rPr>
                <w:rFonts w:ascii="Open Sans" w:hAnsi="Open Sans" w:cs="Open Sans"/>
                <w:b/>
                <w:sz w:val="18"/>
                <w:szCs w:val="18"/>
              </w:rPr>
              <w:t>minimum</w:t>
            </w:r>
            <w:r w:rsidRPr="00FD5B25">
              <w:rPr>
                <w:rFonts w:ascii="Open Sans" w:hAnsi="Open Sans" w:cs="Open Sans"/>
                <w:sz w:val="18"/>
                <w:szCs w:val="18"/>
              </w:rPr>
              <w:t xml:space="preserve"> - Longueur  de </w:t>
            </w:r>
            <w:smartTag w:uri="urn:schemas-microsoft-com:office:smarttags" w:element="metricconverter">
              <w:smartTagPr>
                <w:attr w:name="ProductID" w:val="33 cm"/>
              </w:smartTagPr>
              <w:r w:rsidRPr="00FD5B25">
                <w:rPr>
                  <w:rFonts w:ascii="Open Sans" w:hAnsi="Open Sans" w:cs="Open Sans"/>
                  <w:sz w:val="18"/>
                  <w:szCs w:val="18"/>
                </w:rPr>
                <w:t>33 cm</w:t>
              </w:r>
            </w:smartTag>
            <w:r w:rsidRPr="00FD5B25">
              <w:rPr>
                <w:rFonts w:ascii="Open Sans" w:hAnsi="Open Sans" w:cs="Open Sans"/>
                <w:sz w:val="18"/>
                <w:szCs w:val="18"/>
              </w:rPr>
              <w:t xml:space="preserve"> </w:t>
            </w:r>
            <w:r w:rsidRPr="00FD5B25">
              <w:rPr>
                <w:rFonts w:ascii="Open Sans" w:hAnsi="Open Sans" w:cs="Open Sans"/>
                <w:b/>
                <w:sz w:val="18"/>
                <w:szCs w:val="18"/>
              </w:rPr>
              <w:t>minimum</w:t>
            </w:r>
          </w:p>
        </w:tc>
        <w:tc>
          <w:tcPr>
            <w:tcW w:w="1231" w:type="dxa"/>
            <w:vAlign w:val="center"/>
          </w:tcPr>
          <w:p w14:paraId="3F0D9F8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5A732FEF" w14:textId="77777777" w:rsidTr="007211E1">
        <w:trPr>
          <w:cantSplit/>
          <w:trHeight w:val="255"/>
        </w:trPr>
        <w:tc>
          <w:tcPr>
            <w:tcW w:w="1129" w:type="dxa"/>
            <w:vMerge/>
            <w:vAlign w:val="center"/>
          </w:tcPr>
          <w:p w14:paraId="66FC060B"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6D80CB21" w14:textId="77777777" w:rsidR="00FD5B25" w:rsidRPr="00FD5B25" w:rsidRDefault="00FD5B25" w:rsidP="00236C64">
            <w:pPr>
              <w:rPr>
                <w:rFonts w:ascii="Open Sans" w:hAnsi="Open Sans" w:cs="Open Sans"/>
                <w:b/>
                <w:caps/>
                <w:sz w:val="18"/>
                <w:szCs w:val="18"/>
              </w:rPr>
            </w:pPr>
          </w:p>
        </w:tc>
        <w:tc>
          <w:tcPr>
            <w:tcW w:w="6803" w:type="dxa"/>
            <w:vAlign w:val="center"/>
          </w:tcPr>
          <w:p w14:paraId="00FDA9DA"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Utilisation d’encre à l’eau pour les inscriptions</w:t>
            </w:r>
          </w:p>
        </w:tc>
        <w:tc>
          <w:tcPr>
            <w:tcW w:w="1231" w:type="dxa"/>
            <w:vAlign w:val="center"/>
          </w:tcPr>
          <w:p w14:paraId="1E69C33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2419AE5C" w14:textId="77777777" w:rsidTr="007211E1">
        <w:trPr>
          <w:cantSplit/>
          <w:trHeight w:val="255"/>
        </w:trPr>
        <w:tc>
          <w:tcPr>
            <w:tcW w:w="1129" w:type="dxa"/>
            <w:vMerge/>
            <w:vAlign w:val="center"/>
          </w:tcPr>
          <w:p w14:paraId="1002BB15"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53CFC8EE" w14:textId="77777777" w:rsidR="00FD5B25" w:rsidRPr="00FD5B25" w:rsidRDefault="00FD5B25" w:rsidP="00236C64">
            <w:pPr>
              <w:rPr>
                <w:rFonts w:ascii="Open Sans" w:hAnsi="Open Sans" w:cs="Open Sans"/>
                <w:b/>
                <w:caps/>
                <w:sz w:val="18"/>
                <w:szCs w:val="18"/>
              </w:rPr>
            </w:pPr>
          </w:p>
        </w:tc>
        <w:tc>
          <w:tcPr>
            <w:tcW w:w="6803" w:type="dxa"/>
            <w:vAlign w:val="center"/>
          </w:tcPr>
          <w:p w14:paraId="655C240E"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Sous-conditionnement en rouleau avec lien non adhésif au sac</w:t>
            </w:r>
          </w:p>
        </w:tc>
        <w:tc>
          <w:tcPr>
            <w:tcW w:w="1231" w:type="dxa"/>
            <w:vAlign w:val="center"/>
          </w:tcPr>
          <w:p w14:paraId="1AE025DF"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3440BB09" w14:textId="77777777" w:rsidTr="007211E1">
        <w:trPr>
          <w:cantSplit/>
          <w:trHeight w:val="270"/>
        </w:trPr>
        <w:tc>
          <w:tcPr>
            <w:tcW w:w="1129" w:type="dxa"/>
            <w:vMerge w:val="restart"/>
            <w:vAlign w:val="center"/>
          </w:tcPr>
          <w:p w14:paraId="0842CACE"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2</w:t>
            </w:r>
          </w:p>
        </w:tc>
        <w:tc>
          <w:tcPr>
            <w:tcW w:w="1561" w:type="dxa"/>
            <w:vMerge w:val="restart"/>
            <w:vAlign w:val="center"/>
          </w:tcPr>
          <w:p w14:paraId="056AE9FA"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 xml:space="preserve">Sac alimentaire </w:t>
            </w:r>
          </w:p>
          <w:p w14:paraId="719EC494"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blanc « 15L »</w:t>
            </w:r>
          </w:p>
        </w:tc>
        <w:tc>
          <w:tcPr>
            <w:tcW w:w="6803" w:type="dxa"/>
            <w:vAlign w:val="center"/>
          </w:tcPr>
          <w:p w14:paraId="72E85AC6"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Polyéthylène vierge basse densité, compatible contact alimentaire.</w:t>
            </w:r>
          </w:p>
        </w:tc>
        <w:tc>
          <w:tcPr>
            <w:tcW w:w="1231" w:type="dxa"/>
            <w:vAlign w:val="center"/>
          </w:tcPr>
          <w:p w14:paraId="56EF454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ED5E931" w14:textId="77777777" w:rsidTr="007211E1">
        <w:trPr>
          <w:cantSplit/>
          <w:trHeight w:val="135"/>
        </w:trPr>
        <w:tc>
          <w:tcPr>
            <w:tcW w:w="1129" w:type="dxa"/>
            <w:vMerge/>
            <w:vAlign w:val="center"/>
          </w:tcPr>
          <w:p w14:paraId="32541BBE"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5FB908D6" w14:textId="77777777" w:rsidR="00FD5B25" w:rsidRPr="00FD5B25" w:rsidRDefault="00FD5B25" w:rsidP="00236C64">
            <w:pPr>
              <w:jc w:val="center"/>
              <w:rPr>
                <w:rFonts w:ascii="Open Sans" w:hAnsi="Open Sans" w:cs="Open Sans"/>
                <w:b/>
                <w:caps/>
                <w:sz w:val="18"/>
                <w:szCs w:val="18"/>
              </w:rPr>
            </w:pPr>
          </w:p>
        </w:tc>
        <w:tc>
          <w:tcPr>
            <w:tcW w:w="6803" w:type="dxa"/>
            <w:vAlign w:val="center"/>
          </w:tcPr>
          <w:p w14:paraId="5894D827" w14:textId="59405900"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S</w:t>
            </w:r>
            <w:r w:rsidR="007F33F6">
              <w:rPr>
                <w:rFonts w:ascii="Open Sans" w:hAnsi="Open Sans" w:cs="Open Sans"/>
                <w:sz w:val="18"/>
                <w:szCs w:val="18"/>
              </w:rPr>
              <w:t>ans Soufflets</w:t>
            </w:r>
          </w:p>
        </w:tc>
        <w:tc>
          <w:tcPr>
            <w:tcW w:w="1231" w:type="dxa"/>
            <w:vAlign w:val="center"/>
          </w:tcPr>
          <w:p w14:paraId="613524E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5ACB7F1" w14:textId="77777777" w:rsidTr="007211E1">
        <w:trPr>
          <w:cantSplit/>
          <w:trHeight w:val="190"/>
        </w:trPr>
        <w:tc>
          <w:tcPr>
            <w:tcW w:w="1129" w:type="dxa"/>
            <w:vMerge/>
            <w:vAlign w:val="center"/>
          </w:tcPr>
          <w:p w14:paraId="7F5FE1E0"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1C694FDB" w14:textId="77777777" w:rsidR="00FD5B25" w:rsidRPr="00FD5B25" w:rsidRDefault="00FD5B25" w:rsidP="00236C64">
            <w:pPr>
              <w:jc w:val="center"/>
              <w:rPr>
                <w:rFonts w:ascii="Open Sans" w:hAnsi="Open Sans" w:cs="Open Sans"/>
                <w:b/>
                <w:caps/>
                <w:sz w:val="18"/>
                <w:szCs w:val="18"/>
              </w:rPr>
            </w:pPr>
          </w:p>
        </w:tc>
        <w:tc>
          <w:tcPr>
            <w:tcW w:w="6803" w:type="dxa"/>
            <w:vAlign w:val="center"/>
          </w:tcPr>
          <w:p w14:paraId="0F29333E"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Système de fermeture par lien soudé au sac </w:t>
            </w:r>
          </w:p>
        </w:tc>
        <w:tc>
          <w:tcPr>
            <w:tcW w:w="1231" w:type="dxa"/>
            <w:vAlign w:val="center"/>
          </w:tcPr>
          <w:p w14:paraId="3A9F8B3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02315225" w14:textId="77777777" w:rsidTr="007211E1">
        <w:trPr>
          <w:cantSplit/>
          <w:trHeight w:val="151"/>
        </w:trPr>
        <w:tc>
          <w:tcPr>
            <w:tcW w:w="1129" w:type="dxa"/>
            <w:vMerge/>
            <w:vAlign w:val="center"/>
          </w:tcPr>
          <w:p w14:paraId="1E194ECD"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4BF0D56E" w14:textId="77777777" w:rsidR="00FD5B25" w:rsidRPr="00FD5B25" w:rsidRDefault="00FD5B25" w:rsidP="00236C64">
            <w:pPr>
              <w:rPr>
                <w:rFonts w:ascii="Open Sans" w:hAnsi="Open Sans" w:cs="Open Sans"/>
                <w:b/>
                <w:caps/>
                <w:sz w:val="18"/>
                <w:szCs w:val="18"/>
              </w:rPr>
            </w:pPr>
          </w:p>
        </w:tc>
        <w:tc>
          <w:tcPr>
            <w:tcW w:w="6803" w:type="dxa"/>
            <w:vAlign w:val="center"/>
          </w:tcPr>
          <w:p w14:paraId="7138B752"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Epaisseur de 18 microns </w:t>
            </w:r>
            <w:r w:rsidRPr="00FD5B25">
              <w:rPr>
                <w:rFonts w:ascii="Open Sans" w:hAnsi="Open Sans" w:cs="Open Sans"/>
                <w:b/>
                <w:sz w:val="18"/>
                <w:szCs w:val="18"/>
              </w:rPr>
              <w:t>minimum</w:t>
            </w:r>
          </w:p>
        </w:tc>
        <w:tc>
          <w:tcPr>
            <w:tcW w:w="1231" w:type="dxa"/>
            <w:vAlign w:val="center"/>
          </w:tcPr>
          <w:p w14:paraId="27DDC73E"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3C848E4" w14:textId="77777777" w:rsidTr="007211E1">
        <w:trPr>
          <w:cantSplit/>
          <w:trHeight w:val="155"/>
        </w:trPr>
        <w:tc>
          <w:tcPr>
            <w:tcW w:w="1129" w:type="dxa"/>
            <w:vMerge/>
            <w:vAlign w:val="center"/>
          </w:tcPr>
          <w:p w14:paraId="392906E5"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75FA5489" w14:textId="77777777" w:rsidR="00FD5B25" w:rsidRPr="00FD5B25" w:rsidRDefault="00FD5B25" w:rsidP="00236C64">
            <w:pPr>
              <w:rPr>
                <w:rFonts w:ascii="Open Sans" w:hAnsi="Open Sans" w:cs="Open Sans"/>
                <w:b/>
                <w:caps/>
                <w:sz w:val="18"/>
                <w:szCs w:val="18"/>
              </w:rPr>
            </w:pPr>
          </w:p>
        </w:tc>
        <w:tc>
          <w:tcPr>
            <w:tcW w:w="6803" w:type="dxa"/>
            <w:vAlign w:val="center"/>
          </w:tcPr>
          <w:p w14:paraId="1F89F858"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Impression :      « pour contact alimentaire »</w:t>
            </w:r>
          </w:p>
        </w:tc>
        <w:tc>
          <w:tcPr>
            <w:tcW w:w="1231" w:type="dxa"/>
            <w:vAlign w:val="center"/>
          </w:tcPr>
          <w:p w14:paraId="0B090317"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3D0D615" w14:textId="77777777" w:rsidTr="007211E1">
        <w:trPr>
          <w:cantSplit/>
          <w:trHeight w:val="210"/>
        </w:trPr>
        <w:tc>
          <w:tcPr>
            <w:tcW w:w="1129" w:type="dxa"/>
            <w:vMerge/>
            <w:vAlign w:val="center"/>
          </w:tcPr>
          <w:p w14:paraId="65A1543A"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79292995" w14:textId="77777777" w:rsidR="00FD5B25" w:rsidRPr="00FD5B25" w:rsidRDefault="00FD5B25" w:rsidP="00236C64">
            <w:pPr>
              <w:rPr>
                <w:rFonts w:ascii="Open Sans" w:hAnsi="Open Sans" w:cs="Open Sans"/>
                <w:b/>
                <w:caps/>
                <w:sz w:val="18"/>
                <w:szCs w:val="18"/>
              </w:rPr>
            </w:pPr>
          </w:p>
        </w:tc>
        <w:tc>
          <w:tcPr>
            <w:tcW w:w="6803" w:type="dxa"/>
            <w:vAlign w:val="center"/>
          </w:tcPr>
          <w:p w14:paraId="3B2D2447"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Demi-périmètre de </w:t>
            </w:r>
            <w:smartTag w:uri="urn:schemas-microsoft-com:office:smarttags" w:element="metricconverter">
              <w:smartTagPr>
                <w:attr w:name="ProductID" w:val="34 cm"/>
              </w:smartTagPr>
              <w:r w:rsidRPr="00FD5B25">
                <w:rPr>
                  <w:rFonts w:ascii="Open Sans" w:hAnsi="Open Sans" w:cs="Open Sans"/>
                  <w:sz w:val="18"/>
                  <w:szCs w:val="18"/>
                </w:rPr>
                <w:t>34 cm</w:t>
              </w:r>
            </w:smartTag>
            <w:r w:rsidRPr="00FD5B25">
              <w:rPr>
                <w:rFonts w:ascii="Open Sans" w:hAnsi="Open Sans" w:cs="Open Sans"/>
                <w:sz w:val="18"/>
                <w:szCs w:val="18"/>
              </w:rPr>
              <w:t xml:space="preserve"> </w:t>
            </w:r>
            <w:r w:rsidRPr="00FD5B25">
              <w:rPr>
                <w:rFonts w:ascii="Open Sans" w:hAnsi="Open Sans" w:cs="Open Sans"/>
                <w:b/>
                <w:sz w:val="18"/>
                <w:szCs w:val="18"/>
              </w:rPr>
              <w:t xml:space="preserve">minimum - </w:t>
            </w:r>
            <w:r w:rsidRPr="00FD5B25">
              <w:rPr>
                <w:rFonts w:ascii="Open Sans" w:hAnsi="Open Sans" w:cs="Open Sans"/>
                <w:sz w:val="18"/>
                <w:szCs w:val="18"/>
              </w:rPr>
              <w:t xml:space="preserve">Longueur  de </w:t>
            </w:r>
            <w:smartTag w:uri="urn:schemas-microsoft-com:office:smarttags" w:element="metricconverter">
              <w:smartTagPr>
                <w:attr w:name="ProductID" w:val="50 cm"/>
              </w:smartTagPr>
              <w:r w:rsidRPr="00FD5B25">
                <w:rPr>
                  <w:rFonts w:ascii="Open Sans" w:hAnsi="Open Sans" w:cs="Open Sans"/>
                  <w:sz w:val="18"/>
                  <w:szCs w:val="18"/>
                </w:rPr>
                <w:t>50 cm</w:t>
              </w:r>
            </w:smartTag>
            <w:r w:rsidRPr="00FD5B25">
              <w:rPr>
                <w:rFonts w:ascii="Open Sans" w:hAnsi="Open Sans" w:cs="Open Sans"/>
                <w:sz w:val="18"/>
                <w:szCs w:val="18"/>
              </w:rPr>
              <w:t xml:space="preserve"> </w:t>
            </w:r>
            <w:r w:rsidRPr="00FD5B25">
              <w:rPr>
                <w:rFonts w:ascii="Open Sans" w:hAnsi="Open Sans" w:cs="Open Sans"/>
                <w:b/>
                <w:sz w:val="18"/>
                <w:szCs w:val="18"/>
              </w:rPr>
              <w:t>minimum</w:t>
            </w:r>
          </w:p>
        </w:tc>
        <w:tc>
          <w:tcPr>
            <w:tcW w:w="1231" w:type="dxa"/>
            <w:vAlign w:val="center"/>
          </w:tcPr>
          <w:p w14:paraId="4DD5880A"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2CBCD73" w14:textId="77777777" w:rsidTr="007211E1">
        <w:trPr>
          <w:cantSplit/>
          <w:trHeight w:val="223"/>
        </w:trPr>
        <w:tc>
          <w:tcPr>
            <w:tcW w:w="1129" w:type="dxa"/>
            <w:vMerge/>
            <w:vAlign w:val="center"/>
          </w:tcPr>
          <w:p w14:paraId="4DB18D10"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2F7D89D0" w14:textId="77777777" w:rsidR="00FD5B25" w:rsidRPr="00FD5B25" w:rsidRDefault="00FD5B25" w:rsidP="00236C64">
            <w:pPr>
              <w:rPr>
                <w:rFonts w:ascii="Open Sans" w:hAnsi="Open Sans" w:cs="Open Sans"/>
                <w:b/>
                <w:caps/>
                <w:sz w:val="18"/>
                <w:szCs w:val="18"/>
              </w:rPr>
            </w:pPr>
          </w:p>
        </w:tc>
        <w:tc>
          <w:tcPr>
            <w:tcW w:w="6803" w:type="dxa"/>
            <w:vAlign w:val="center"/>
          </w:tcPr>
          <w:p w14:paraId="7E1CB2B9"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Utilisation d’encre à l’eau pour les inscriptions</w:t>
            </w:r>
          </w:p>
        </w:tc>
        <w:tc>
          <w:tcPr>
            <w:tcW w:w="1231" w:type="dxa"/>
            <w:vAlign w:val="center"/>
          </w:tcPr>
          <w:p w14:paraId="2E014BF5"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6F26AAE6" w14:textId="77777777" w:rsidTr="007211E1">
        <w:trPr>
          <w:cantSplit/>
          <w:trHeight w:val="225"/>
        </w:trPr>
        <w:tc>
          <w:tcPr>
            <w:tcW w:w="1129" w:type="dxa"/>
            <w:vMerge/>
            <w:vAlign w:val="center"/>
          </w:tcPr>
          <w:p w14:paraId="5F956747"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01A7F8F9" w14:textId="77777777" w:rsidR="00FD5B25" w:rsidRPr="00FD5B25" w:rsidRDefault="00FD5B25" w:rsidP="00236C64">
            <w:pPr>
              <w:rPr>
                <w:rFonts w:ascii="Open Sans" w:hAnsi="Open Sans" w:cs="Open Sans"/>
                <w:b/>
                <w:caps/>
                <w:sz w:val="18"/>
                <w:szCs w:val="18"/>
              </w:rPr>
            </w:pPr>
          </w:p>
        </w:tc>
        <w:tc>
          <w:tcPr>
            <w:tcW w:w="6803" w:type="dxa"/>
            <w:vAlign w:val="center"/>
          </w:tcPr>
          <w:p w14:paraId="24071B56"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Sous-conditionnement en rouleau avec lien non adhésif au sac</w:t>
            </w:r>
          </w:p>
        </w:tc>
        <w:tc>
          <w:tcPr>
            <w:tcW w:w="1231" w:type="dxa"/>
            <w:vAlign w:val="center"/>
          </w:tcPr>
          <w:p w14:paraId="3FB0728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6B692883" w14:textId="77777777" w:rsidTr="007211E1">
        <w:trPr>
          <w:cantSplit/>
          <w:trHeight w:val="225"/>
        </w:trPr>
        <w:tc>
          <w:tcPr>
            <w:tcW w:w="1129" w:type="dxa"/>
            <w:vMerge w:val="restart"/>
            <w:vAlign w:val="center"/>
          </w:tcPr>
          <w:p w14:paraId="397739D5"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3</w:t>
            </w:r>
          </w:p>
        </w:tc>
        <w:tc>
          <w:tcPr>
            <w:tcW w:w="1561" w:type="dxa"/>
            <w:vMerge w:val="restart"/>
            <w:vAlign w:val="center"/>
          </w:tcPr>
          <w:p w14:paraId="2DF27905"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 xml:space="preserve">Sac alimentaire </w:t>
            </w:r>
          </w:p>
          <w:p w14:paraId="4A198A16"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blanc « 30L »</w:t>
            </w:r>
          </w:p>
        </w:tc>
        <w:tc>
          <w:tcPr>
            <w:tcW w:w="6803" w:type="dxa"/>
            <w:vAlign w:val="center"/>
          </w:tcPr>
          <w:p w14:paraId="50D33C97"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Polyéthylène vierge basse densité, compatible contact alimentaire.</w:t>
            </w:r>
          </w:p>
        </w:tc>
        <w:tc>
          <w:tcPr>
            <w:tcW w:w="1231" w:type="dxa"/>
            <w:vAlign w:val="center"/>
          </w:tcPr>
          <w:p w14:paraId="52C85B73"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1591AD2" w14:textId="77777777" w:rsidTr="007211E1">
        <w:trPr>
          <w:cantSplit/>
          <w:trHeight w:val="195"/>
        </w:trPr>
        <w:tc>
          <w:tcPr>
            <w:tcW w:w="1129" w:type="dxa"/>
            <w:vMerge/>
            <w:vAlign w:val="center"/>
          </w:tcPr>
          <w:p w14:paraId="3C440C59"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199A7565" w14:textId="77777777" w:rsidR="00FD5B25" w:rsidRPr="00FD5B25" w:rsidRDefault="00FD5B25" w:rsidP="00236C64">
            <w:pPr>
              <w:jc w:val="center"/>
              <w:rPr>
                <w:rFonts w:ascii="Open Sans" w:hAnsi="Open Sans" w:cs="Open Sans"/>
                <w:b/>
                <w:caps/>
                <w:sz w:val="18"/>
                <w:szCs w:val="18"/>
              </w:rPr>
            </w:pPr>
          </w:p>
        </w:tc>
        <w:tc>
          <w:tcPr>
            <w:tcW w:w="6803" w:type="dxa"/>
            <w:vAlign w:val="center"/>
          </w:tcPr>
          <w:p w14:paraId="55966CF8"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Soufflets latéraux </w:t>
            </w:r>
          </w:p>
        </w:tc>
        <w:tc>
          <w:tcPr>
            <w:tcW w:w="1231" w:type="dxa"/>
            <w:vAlign w:val="center"/>
          </w:tcPr>
          <w:p w14:paraId="06DF58AA"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F7D298F" w14:textId="77777777" w:rsidTr="007211E1">
        <w:trPr>
          <w:cantSplit/>
          <w:trHeight w:val="283"/>
        </w:trPr>
        <w:tc>
          <w:tcPr>
            <w:tcW w:w="1129" w:type="dxa"/>
            <w:vMerge/>
            <w:vAlign w:val="center"/>
          </w:tcPr>
          <w:p w14:paraId="1266B273"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08D8962F" w14:textId="77777777" w:rsidR="00FD5B25" w:rsidRPr="00FD5B25" w:rsidRDefault="00FD5B25" w:rsidP="00236C64">
            <w:pPr>
              <w:jc w:val="center"/>
              <w:rPr>
                <w:rFonts w:ascii="Open Sans" w:hAnsi="Open Sans" w:cs="Open Sans"/>
                <w:b/>
                <w:caps/>
                <w:sz w:val="18"/>
                <w:szCs w:val="18"/>
              </w:rPr>
            </w:pPr>
          </w:p>
        </w:tc>
        <w:tc>
          <w:tcPr>
            <w:tcW w:w="6803" w:type="dxa"/>
            <w:vAlign w:val="center"/>
          </w:tcPr>
          <w:p w14:paraId="78064996"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Système de fermeture par lien soudé au sac</w:t>
            </w:r>
          </w:p>
        </w:tc>
        <w:tc>
          <w:tcPr>
            <w:tcW w:w="1231" w:type="dxa"/>
            <w:vAlign w:val="center"/>
          </w:tcPr>
          <w:p w14:paraId="2441E865"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7F4A3097" w14:textId="77777777" w:rsidTr="007211E1">
        <w:trPr>
          <w:cantSplit/>
          <w:trHeight w:val="231"/>
        </w:trPr>
        <w:tc>
          <w:tcPr>
            <w:tcW w:w="1129" w:type="dxa"/>
            <w:vMerge/>
            <w:vAlign w:val="center"/>
          </w:tcPr>
          <w:p w14:paraId="4FB015A3"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313ADB04" w14:textId="77777777" w:rsidR="00FD5B25" w:rsidRPr="00FD5B25" w:rsidRDefault="00FD5B25" w:rsidP="00236C64">
            <w:pPr>
              <w:rPr>
                <w:rFonts w:ascii="Open Sans" w:hAnsi="Open Sans" w:cs="Open Sans"/>
                <w:b/>
                <w:caps/>
                <w:sz w:val="18"/>
                <w:szCs w:val="18"/>
              </w:rPr>
            </w:pPr>
          </w:p>
        </w:tc>
        <w:tc>
          <w:tcPr>
            <w:tcW w:w="6803" w:type="dxa"/>
            <w:vAlign w:val="center"/>
          </w:tcPr>
          <w:p w14:paraId="39F10943"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Epaisseur de 24 microns</w:t>
            </w:r>
            <w:r w:rsidRPr="00FD5B25">
              <w:rPr>
                <w:rFonts w:ascii="Open Sans" w:hAnsi="Open Sans" w:cs="Open Sans"/>
                <w:b/>
                <w:sz w:val="18"/>
                <w:szCs w:val="18"/>
              </w:rPr>
              <w:t xml:space="preserve"> minimum</w:t>
            </w:r>
          </w:p>
        </w:tc>
        <w:tc>
          <w:tcPr>
            <w:tcW w:w="1231" w:type="dxa"/>
            <w:vAlign w:val="center"/>
          </w:tcPr>
          <w:p w14:paraId="6EFD1CE3"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82A5358" w14:textId="77777777" w:rsidTr="007211E1">
        <w:trPr>
          <w:cantSplit/>
          <w:trHeight w:val="191"/>
        </w:trPr>
        <w:tc>
          <w:tcPr>
            <w:tcW w:w="1129" w:type="dxa"/>
            <w:vMerge/>
            <w:vAlign w:val="center"/>
          </w:tcPr>
          <w:p w14:paraId="5C370212"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45575810" w14:textId="77777777" w:rsidR="00FD5B25" w:rsidRPr="00FD5B25" w:rsidRDefault="00FD5B25" w:rsidP="00236C64">
            <w:pPr>
              <w:rPr>
                <w:rFonts w:ascii="Open Sans" w:hAnsi="Open Sans" w:cs="Open Sans"/>
                <w:b/>
                <w:caps/>
                <w:sz w:val="18"/>
                <w:szCs w:val="18"/>
              </w:rPr>
            </w:pPr>
          </w:p>
        </w:tc>
        <w:tc>
          <w:tcPr>
            <w:tcW w:w="6803" w:type="dxa"/>
            <w:vAlign w:val="center"/>
          </w:tcPr>
          <w:p w14:paraId="42DA2A64"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Impression :      « pour contact alimentaire »</w:t>
            </w:r>
          </w:p>
        </w:tc>
        <w:tc>
          <w:tcPr>
            <w:tcW w:w="1231" w:type="dxa"/>
            <w:vAlign w:val="center"/>
          </w:tcPr>
          <w:p w14:paraId="46990A3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5CF907EB" w14:textId="77777777" w:rsidTr="007211E1">
        <w:trPr>
          <w:cantSplit/>
          <w:trHeight w:val="227"/>
        </w:trPr>
        <w:tc>
          <w:tcPr>
            <w:tcW w:w="1129" w:type="dxa"/>
            <w:vMerge/>
            <w:vAlign w:val="center"/>
          </w:tcPr>
          <w:p w14:paraId="0ACC55FA"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5C0B06CD" w14:textId="77777777" w:rsidR="00FD5B25" w:rsidRPr="00FD5B25" w:rsidRDefault="00FD5B25" w:rsidP="00236C64">
            <w:pPr>
              <w:rPr>
                <w:rFonts w:ascii="Open Sans" w:hAnsi="Open Sans" w:cs="Open Sans"/>
                <w:b/>
                <w:caps/>
                <w:sz w:val="18"/>
                <w:szCs w:val="18"/>
              </w:rPr>
            </w:pPr>
          </w:p>
        </w:tc>
        <w:tc>
          <w:tcPr>
            <w:tcW w:w="6803" w:type="dxa"/>
            <w:vAlign w:val="center"/>
          </w:tcPr>
          <w:p w14:paraId="2E10BC0B"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Demi-périmètre de </w:t>
            </w:r>
            <w:smartTag w:uri="urn:schemas-microsoft-com:office:smarttags" w:element="metricconverter">
              <w:smartTagPr>
                <w:attr w:name="ProductID" w:val="52 cm"/>
              </w:smartTagPr>
              <w:r w:rsidRPr="00FD5B25">
                <w:rPr>
                  <w:rFonts w:ascii="Open Sans" w:hAnsi="Open Sans" w:cs="Open Sans"/>
                  <w:sz w:val="18"/>
                  <w:szCs w:val="18"/>
                </w:rPr>
                <w:t>52 cm</w:t>
              </w:r>
            </w:smartTag>
            <w:r w:rsidRPr="00FD5B25">
              <w:rPr>
                <w:rFonts w:ascii="Open Sans" w:hAnsi="Open Sans" w:cs="Open Sans"/>
                <w:sz w:val="18"/>
                <w:szCs w:val="18"/>
              </w:rPr>
              <w:t xml:space="preserve"> </w:t>
            </w:r>
            <w:r w:rsidRPr="00FD5B25">
              <w:rPr>
                <w:rFonts w:ascii="Open Sans" w:hAnsi="Open Sans" w:cs="Open Sans"/>
                <w:b/>
                <w:sz w:val="18"/>
                <w:szCs w:val="18"/>
              </w:rPr>
              <w:t xml:space="preserve">minimum - </w:t>
            </w:r>
            <w:r w:rsidRPr="00FD5B25">
              <w:rPr>
                <w:rFonts w:ascii="Open Sans" w:hAnsi="Open Sans" w:cs="Open Sans"/>
                <w:sz w:val="18"/>
                <w:szCs w:val="18"/>
              </w:rPr>
              <w:t xml:space="preserve">Longueur  de </w:t>
            </w:r>
            <w:smartTag w:uri="urn:schemas-microsoft-com:office:smarttags" w:element="metricconverter">
              <w:smartTagPr>
                <w:attr w:name="ProductID" w:val="52 cm"/>
              </w:smartTagPr>
              <w:r w:rsidRPr="00FD5B25">
                <w:rPr>
                  <w:rFonts w:ascii="Open Sans" w:hAnsi="Open Sans" w:cs="Open Sans"/>
                  <w:sz w:val="18"/>
                  <w:szCs w:val="18"/>
                </w:rPr>
                <w:t>52 cm</w:t>
              </w:r>
            </w:smartTag>
            <w:r w:rsidRPr="00FD5B25">
              <w:rPr>
                <w:rFonts w:ascii="Open Sans" w:hAnsi="Open Sans" w:cs="Open Sans"/>
                <w:sz w:val="18"/>
                <w:szCs w:val="18"/>
              </w:rPr>
              <w:t xml:space="preserve"> </w:t>
            </w:r>
            <w:r w:rsidRPr="00FD5B25">
              <w:rPr>
                <w:rFonts w:ascii="Open Sans" w:hAnsi="Open Sans" w:cs="Open Sans"/>
                <w:b/>
                <w:sz w:val="18"/>
                <w:szCs w:val="18"/>
              </w:rPr>
              <w:t>minimum</w:t>
            </w:r>
          </w:p>
        </w:tc>
        <w:tc>
          <w:tcPr>
            <w:tcW w:w="1231" w:type="dxa"/>
            <w:vAlign w:val="center"/>
          </w:tcPr>
          <w:p w14:paraId="530AB61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E2B235B" w14:textId="77777777" w:rsidTr="007211E1">
        <w:trPr>
          <w:cantSplit/>
          <w:trHeight w:val="262"/>
        </w:trPr>
        <w:tc>
          <w:tcPr>
            <w:tcW w:w="1129" w:type="dxa"/>
            <w:vMerge/>
            <w:vAlign w:val="center"/>
          </w:tcPr>
          <w:p w14:paraId="58B1A19B"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31918BFB" w14:textId="77777777" w:rsidR="00FD5B25" w:rsidRPr="00FD5B25" w:rsidRDefault="00FD5B25" w:rsidP="00236C64">
            <w:pPr>
              <w:rPr>
                <w:rFonts w:ascii="Open Sans" w:hAnsi="Open Sans" w:cs="Open Sans"/>
                <w:b/>
                <w:caps/>
                <w:sz w:val="18"/>
                <w:szCs w:val="18"/>
              </w:rPr>
            </w:pPr>
          </w:p>
        </w:tc>
        <w:tc>
          <w:tcPr>
            <w:tcW w:w="6803" w:type="dxa"/>
            <w:vAlign w:val="center"/>
          </w:tcPr>
          <w:p w14:paraId="37B3D967"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Utilisation d’encre à l’eau pour les inscriptions</w:t>
            </w:r>
          </w:p>
        </w:tc>
        <w:tc>
          <w:tcPr>
            <w:tcW w:w="1231" w:type="dxa"/>
            <w:vAlign w:val="center"/>
          </w:tcPr>
          <w:p w14:paraId="09A8074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6C3B2D45" w14:textId="77777777" w:rsidTr="007211E1">
        <w:trPr>
          <w:cantSplit/>
          <w:trHeight w:val="255"/>
        </w:trPr>
        <w:tc>
          <w:tcPr>
            <w:tcW w:w="1129" w:type="dxa"/>
            <w:vMerge/>
            <w:vAlign w:val="center"/>
          </w:tcPr>
          <w:p w14:paraId="27F80C43" w14:textId="77777777" w:rsidR="00FD5B25" w:rsidRPr="00FD5B25" w:rsidRDefault="00FD5B25" w:rsidP="00236C64">
            <w:pPr>
              <w:jc w:val="center"/>
              <w:rPr>
                <w:rFonts w:ascii="Open Sans" w:hAnsi="Open Sans" w:cs="Open Sans"/>
                <w:b/>
                <w:caps/>
                <w:sz w:val="18"/>
                <w:szCs w:val="18"/>
              </w:rPr>
            </w:pPr>
          </w:p>
        </w:tc>
        <w:tc>
          <w:tcPr>
            <w:tcW w:w="1561" w:type="dxa"/>
            <w:vMerge/>
            <w:vAlign w:val="center"/>
          </w:tcPr>
          <w:p w14:paraId="71FB34A3" w14:textId="77777777" w:rsidR="00FD5B25" w:rsidRPr="00FD5B25" w:rsidRDefault="00FD5B25" w:rsidP="00236C64">
            <w:pPr>
              <w:rPr>
                <w:rFonts w:ascii="Open Sans" w:hAnsi="Open Sans" w:cs="Open Sans"/>
                <w:b/>
                <w:caps/>
                <w:sz w:val="18"/>
                <w:szCs w:val="18"/>
              </w:rPr>
            </w:pPr>
          </w:p>
        </w:tc>
        <w:tc>
          <w:tcPr>
            <w:tcW w:w="6803" w:type="dxa"/>
            <w:vAlign w:val="center"/>
          </w:tcPr>
          <w:p w14:paraId="4D1F4A4C"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Sous-conditionnement en rouleau avec lien non adhésif au sac</w:t>
            </w:r>
          </w:p>
        </w:tc>
        <w:tc>
          <w:tcPr>
            <w:tcW w:w="1231" w:type="dxa"/>
            <w:vAlign w:val="center"/>
          </w:tcPr>
          <w:p w14:paraId="447233D4"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1AC9D172" w14:textId="77777777" w:rsidTr="007211E1">
        <w:trPr>
          <w:cantSplit/>
          <w:trHeight w:val="263"/>
        </w:trPr>
        <w:tc>
          <w:tcPr>
            <w:tcW w:w="1129" w:type="dxa"/>
            <w:vMerge w:val="restart"/>
            <w:vAlign w:val="center"/>
          </w:tcPr>
          <w:p w14:paraId="3544A76E" w14:textId="77777777" w:rsidR="00FD5B25" w:rsidRPr="00FD5B25" w:rsidRDefault="00FD5B25" w:rsidP="00236C64">
            <w:pPr>
              <w:jc w:val="center"/>
              <w:rPr>
                <w:rFonts w:ascii="Open Sans" w:hAnsi="Open Sans" w:cs="Open Sans"/>
                <w:b/>
                <w:caps/>
                <w:sz w:val="18"/>
                <w:szCs w:val="18"/>
              </w:rPr>
            </w:pPr>
            <w:bookmarkStart w:id="16" w:name="_Hlk181799895"/>
            <w:r w:rsidRPr="00FD5B25">
              <w:rPr>
                <w:rFonts w:ascii="Open Sans" w:hAnsi="Open Sans" w:cs="Open Sans"/>
                <w:b/>
                <w:caps/>
                <w:sz w:val="18"/>
                <w:szCs w:val="18"/>
              </w:rPr>
              <w:t>4</w:t>
            </w:r>
          </w:p>
        </w:tc>
        <w:tc>
          <w:tcPr>
            <w:tcW w:w="1561" w:type="dxa"/>
            <w:vMerge w:val="restart"/>
            <w:vAlign w:val="center"/>
          </w:tcPr>
          <w:p w14:paraId="25D7E813"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 xml:space="preserve">Sac alimentaire </w:t>
            </w:r>
          </w:p>
          <w:p w14:paraId="66EEF4D2"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blanc « 60L »</w:t>
            </w:r>
          </w:p>
        </w:tc>
        <w:tc>
          <w:tcPr>
            <w:tcW w:w="6803" w:type="dxa"/>
            <w:vAlign w:val="center"/>
          </w:tcPr>
          <w:p w14:paraId="783306E9"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Polyéthylène vierge basse densité, compatible contact alimentaire.</w:t>
            </w:r>
          </w:p>
        </w:tc>
        <w:tc>
          <w:tcPr>
            <w:tcW w:w="1231" w:type="dxa"/>
            <w:vAlign w:val="center"/>
          </w:tcPr>
          <w:p w14:paraId="589D04B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81661B4" w14:textId="77777777" w:rsidTr="007211E1">
        <w:trPr>
          <w:cantSplit/>
          <w:trHeight w:val="210"/>
        </w:trPr>
        <w:tc>
          <w:tcPr>
            <w:tcW w:w="1129" w:type="dxa"/>
            <w:vMerge/>
            <w:vAlign w:val="center"/>
          </w:tcPr>
          <w:p w14:paraId="4B74BF68" w14:textId="77777777" w:rsidR="00FD5B25" w:rsidRPr="00FD5B25" w:rsidRDefault="00FD5B25" w:rsidP="00FD5B25">
            <w:pPr>
              <w:ind w:left="257"/>
              <w:jc w:val="center"/>
              <w:rPr>
                <w:rFonts w:ascii="Open Sans" w:hAnsi="Open Sans" w:cs="Open Sans"/>
                <w:b/>
                <w:sz w:val="18"/>
                <w:szCs w:val="18"/>
              </w:rPr>
            </w:pPr>
          </w:p>
        </w:tc>
        <w:tc>
          <w:tcPr>
            <w:tcW w:w="1561" w:type="dxa"/>
            <w:vMerge/>
            <w:vAlign w:val="center"/>
          </w:tcPr>
          <w:p w14:paraId="58DFCD13" w14:textId="77777777" w:rsidR="00FD5B25" w:rsidRPr="00FD5B25" w:rsidRDefault="00FD5B25" w:rsidP="00FD5B25">
            <w:pPr>
              <w:ind w:left="257"/>
              <w:jc w:val="center"/>
              <w:rPr>
                <w:rFonts w:ascii="Open Sans" w:hAnsi="Open Sans" w:cs="Open Sans"/>
                <w:b/>
                <w:sz w:val="18"/>
                <w:szCs w:val="18"/>
              </w:rPr>
            </w:pPr>
          </w:p>
        </w:tc>
        <w:tc>
          <w:tcPr>
            <w:tcW w:w="6803" w:type="dxa"/>
            <w:vAlign w:val="center"/>
          </w:tcPr>
          <w:p w14:paraId="1CCB3902"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Soufflets latéraux </w:t>
            </w:r>
          </w:p>
        </w:tc>
        <w:tc>
          <w:tcPr>
            <w:tcW w:w="1231" w:type="dxa"/>
            <w:vAlign w:val="center"/>
          </w:tcPr>
          <w:p w14:paraId="3B56B2CE"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BF0F562" w14:textId="77777777" w:rsidTr="007211E1">
        <w:trPr>
          <w:cantSplit/>
          <w:trHeight w:val="233"/>
        </w:trPr>
        <w:tc>
          <w:tcPr>
            <w:tcW w:w="1129" w:type="dxa"/>
            <w:vMerge/>
            <w:vAlign w:val="center"/>
          </w:tcPr>
          <w:p w14:paraId="5DAEFA33" w14:textId="77777777" w:rsidR="00FD5B25" w:rsidRPr="00FD5B25" w:rsidRDefault="00FD5B25" w:rsidP="00FD5B25">
            <w:pPr>
              <w:ind w:left="257"/>
              <w:jc w:val="center"/>
              <w:rPr>
                <w:rFonts w:ascii="Open Sans" w:hAnsi="Open Sans" w:cs="Open Sans"/>
                <w:b/>
                <w:sz w:val="18"/>
                <w:szCs w:val="18"/>
              </w:rPr>
            </w:pPr>
          </w:p>
        </w:tc>
        <w:tc>
          <w:tcPr>
            <w:tcW w:w="1561" w:type="dxa"/>
            <w:vMerge/>
            <w:vAlign w:val="center"/>
          </w:tcPr>
          <w:p w14:paraId="1CC15F21" w14:textId="77777777" w:rsidR="00FD5B25" w:rsidRPr="00FD5B25" w:rsidRDefault="00FD5B25" w:rsidP="00FD5B25">
            <w:pPr>
              <w:ind w:left="257"/>
              <w:jc w:val="center"/>
              <w:rPr>
                <w:rFonts w:ascii="Open Sans" w:hAnsi="Open Sans" w:cs="Open Sans"/>
                <w:b/>
                <w:sz w:val="18"/>
                <w:szCs w:val="18"/>
              </w:rPr>
            </w:pPr>
          </w:p>
        </w:tc>
        <w:tc>
          <w:tcPr>
            <w:tcW w:w="6803" w:type="dxa"/>
            <w:vAlign w:val="center"/>
          </w:tcPr>
          <w:p w14:paraId="416B3E58"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Système de fermeture par lien soudé au sac </w:t>
            </w:r>
          </w:p>
        </w:tc>
        <w:tc>
          <w:tcPr>
            <w:tcW w:w="1231" w:type="dxa"/>
            <w:vAlign w:val="center"/>
          </w:tcPr>
          <w:p w14:paraId="4A438924"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319875CA" w14:textId="77777777" w:rsidTr="007211E1">
        <w:trPr>
          <w:cantSplit/>
          <w:trHeight w:val="179"/>
        </w:trPr>
        <w:tc>
          <w:tcPr>
            <w:tcW w:w="1129" w:type="dxa"/>
            <w:vMerge/>
            <w:vAlign w:val="center"/>
          </w:tcPr>
          <w:p w14:paraId="06027923" w14:textId="77777777" w:rsidR="00FD5B25" w:rsidRPr="00FD5B25" w:rsidRDefault="00FD5B25" w:rsidP="00FD5B25">
            <w:pPr>
              <w:ind w:left="257"/>
              <w:jc w:val="center"/>
              <w:rPr>
                <w:rFonts w:ascii="Open Sans" w:hAnsi="Open Sans" w:cs="Open Sans"/>
                <w:b/>
                <w:sz w:val="18"/>
                <w:szCs w:val="18"/>
              </w:rPr>
            </w:pPr>
          </w:p>
        </w:tc>
        <w:tc>
          <w:tcPr>
            <w:tcW w:w="1561" w:type="dxa"/>
            <w:vMerge/>
            <w:vAlign w:val="center"/>
          </w:tcPr>
          <w:p w14:paraId="27EDE099" w14:textId="77777777" w:rsidR="00FD5B25" w:rsidRPr="00FD5B25" w:rsidRDefault="00FD5B25" w:rsidP="00FD5B25">
            <w:pPr>
              <w:ind w:left="257"/>
              <w:rPr>
                <w:rFonts w:ascii="Open Sans" w:hAnsi="Open Sans" w:cs="Open Sans"/>
                <w:b/>
                <w:sz w:val="18"/>
                <w:szCs w:val="18"/>
              </w:rPr>
            </w:pPr>
          </w:p>
        </w:tc>
        <w:tc>
          <w:tcPr>
            <w:tcW w:w="6803" w:type="dxa"/>
            <w:vAlign w:val="center"/>
          </w:tcPr>
          <w:p w14:paraId="6BCE1FDA"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Epaisseur de 30 microns</w:t>
            </w:r>
            <w:r w:rsidRPr="00FD5B25">
              <w:rPr>
                <w:rFonts w:ascii="Open Sans" w:hAnsi="Open Sans" w:cs="Open Sans"/>
                <w:b/>
                <w:sz w:val="18"/>
                <w:szCs w:val="18"/>
              </w:rPr>
              <w:t xml:space="preserve"> minimum</w:t>
            </w:r>
          </w:p>
        </w:tc>
        <w:tc>
          <w:tcPr>
            <w:tcW w:w="1231" w:type="dxa"/>
            <w:vAlign w:val="center"/>
          </w:tcPr>
          <w:p w14:paraId="5DA8D8F7"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D3AC6EF" w14:textId="77777777" w:rsidTr="007211E1">
        <w:trPr>
          <w:cantSplit/>
          <w:trHeight w:val="183"/>
        </w:trPr>
        <w:tc>
          <w:tcPr>
            <w:tcW w:w="1129" w:type="dxa"/>
            <w:vMerge/>
            <w:vAlign w:val="center"/>
          </w:tcPr>
          <w:p w14:paraId="40EB9C1A" w14:textId="77777777" w:rsidR="00FD5B25" w:rsidRPr="00FD5B25" w:rsidRDefault="00FD5B25" w:rsidP="00FD5B25">
            <w:pPr>
              <w:ind w:left="257"/>
              <w:jc w:val="center"/>
              <w:rPr>
                <w:rFonts w:ascii="Open Sans" w:hAnsi="Open Sans" w:cs="Open Sans"/>
                <w:b/>
                <w:sz w:val="18"/>
                <w:szCs w:val="18"/>
              </w:rPr>
            </w:pPr>
          </w:p>
        </w:tc>
        <w:tc>
          <w:tcPr>
            <w:tcW w:w="1561" w:type="dxa"/>
            <w:vMerge/>
            <w:vAlign w:val="center"/>
          </w:tcPr>
          <w:p w14:paraId="29D0637E" w14:textId="77777777" w:rsidR="00FD5B25" w:rsidRPr="00FD5B25" w:rsidRDefault="00FD5B25" w:rsidP="00FD5B25">
            <w:pPr>
              <w:ind w:left="257"/>
              <w:rPr>
                <w:rFonts w:ascii="Open Sans" w:hAnsi="Open Sans" w:cs="Open Sans"/>
                <w:b/>
                <w:sz w:val="18"/>
                <w:szCs w:val="18"/>
              </w:rPr>
            </w:pPr>
          </w:p>
        </w:tc>
        <w:tc>
          <w:tcPr>
            <w:tcW w:w="6803" w:type="dxa"/>
            <w:vAlign w:val="center"/>
          </w:tcPr>
          <w:p w14:paraId="3A85AEA4"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Impression :      « pour contact alimentaire »</w:t>
            </w:r>
          </w:p>
        </w:tc>
        <w:tc>
          <w:tcPr>
            <w:tcW w:w="1231" w:type="dxa"/>
            <w:vAlign w:val="center"/>
          </w:tcPr>
          <w:p w14:paraId="3589A99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5593CA90" w14:textId="77777777" w:rsidTr="007211E1">
        <w:trPr>
          <w:cantSplit/>
          <w:trHeight w:val="290"/>
        </w:trPr>
        <w:tc>
          <w:tcPr>
            <w:tcW w:w="1129" w:type="dxa"/>
            <w:vMerge/>
            <w:vAlign w:val="center"/>
          </w:tcPr>
          <w:p w14:paraId="52EEC5EB" w14:textId="77777777" w:rsidR="00FD5B25" w:rsidRPr="00FD5B25" w:rsidRDefault="00FD5B25" w:rsidP="00FD5B25">
            <w:pPr>
              <w:ind w:left="257"/>
              <w:jc w:val="center"/>
              <w:rPr>
                <w:rFonts w:ascii="Open Sans" w:hAnsi="Open Sans" w:cs="Open Sans"/>
                <w:b/>
                <w:sz w:val="18"/>
                <w:szCs w:val="18"/>
              </w:rPr>
            </w:pPr>
          </w:p>
        </w:tc>
        <w:tc>
          <w:tcPr>
            <w:tcW w:w="1561" w:type="dxa"/>
            <w:vMerge/>
            <w:vAlign w:val="center"/>
          </w:tcPr>
          <w:p w14:paraId="2D2BB565" w14:textId="77777777" w:rsidR="00FD5B25" w:rsidRPr="00FD5B25" w:rsidRDefault="00FD5B25" w:rsidP="00FD5B25">
            <w:pPr>
              <w:ind w:left="257"/>
              <w:rPr>
                <w:rFonts w:ascii="Open Sans" w:hAnsi="Open Sans" w:cs="Open Sans"/>
                <w:b/>
                <w:sz w:val="18"/>
                <w:szCs w:val="18"/>
              </w:rPr>
            </w:pPr>
          </w:p>
        </w:tc>
        <w:tc>
          <w:tcPr>
            <w:tcW w:w="6803" w:type="dxa"/>
            <w:vAlign w:val="center"/>
          </w:tcPr>
          <w:p w14:paraId="00DAA230"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Demi-périmètre de  </w:t>
            </w:r>
            <w:smartTag w:uri="urn:schemas-microsoft-com:office:smarttags" w:element="metricconverter">
              <w:smartTagPr>
                <w:attr w:name="ProductID" w:val="59 cm"/>
              </w:smartTagPr>
              <w:r w:rsidRPr="00FD5B25">
                <w:rPr>
                  <w:rFonts w:ascii="Open Sans" w:hAnsi="Open Sans" w:cs="Open Sans"/>
                  <w:sz w:val="18"/>
                  <w:szCs w:val="18"/>
                </w:rPr>
                <w:t>59 cm</w:t>
              </w:r>
            </w:smartTag>
            <w:r w:rsidRPr="00FD5B25">
              <w:rPr>
                <w:rFonts w:ascii="Open Sans" w:hAnsi="Open Sans" w:cs="Open Sans"/>
                <w:sz w:val="18"/>
                <w:szCs w:val="18"/>
              </w:rPr>
              <w:t xml:space="preserve"> </w:t>
            </w:r>
            <w:r w:rsidRPr="00FD5B25">
              <w:rPr>
                <w:rFonts w:ascii="Open Sans" w:hAnsi="Open Sans" w:cs="Open Sans"/>
                <w:b/>
                <w:sz w:val="18"/>
                <w:szCs w:val="18"/>
              </w:rPr>
              <w:t>minimum</w:t>
            </w:r>
            <w:r w:rsidRPr="00FD5B25">
              <w:rPr>
                <w:rFonts w:ascii="Open Sans" w:hAnsi="Open Sans" w:cs="Open Sans"/>
                <w:sz w:val="18"/>
                <w:szCs w:val="18"/>
              </w:rPr>
              <w:t xml:space="preserve"> - Longueur  de  </w:t>
            </w:r>
            <w:smartTag w:uri="urn:schemas-microsoft-com:office:smarttags" w:element="metricconverter">
              <w:smartTagPr>
                <w:attr w:name="ProductID" w:val="84 cm"/>
              </w:smartTagPr>
              <w:r w:rsidRPr="00FD5B25">
                <w:rPr>
                  <w:rFonts w:ascii="Open Sans" w:hAnsi="Open Sans" w:cs="Open Sans"/>
                  <w:sz w:val="18"/>
                  <w:szCs w:val="18"/>
                </w:rPr>
                <w:t>84 cm</w:t>
              </w:r>
            </w:smartTag>
            <w:r w:rsidRPr="00FD5B25">
              <w:rPr>
                <w:rFonts w:ascii="Open Sans" w:hAnsi="Open Sans" w:cs="Open Sans"/>
                <w:sz w:val="18"/>
                <w:szCs w:val="18"/>
              </w:rPr>
              <w:t xml:space="preserve"> </w:t>
            </w:r>
            <w:r w:rsidRPr="00FD5B25">
              <w:rPr>
                <w:rFonts w:ascii="Open Sans" w:hAnsi="Open Sans" w:cs="Open Sans"/>
                <w:b/>
                <w:sz w:val="18"/>
                <w:szCs w:val="18"/>
              </w:rPr>
              <w:t>minimum</w:t>
            </w:r>
          </w:p>
        </w:tc>
        <w:tc>
          <w:tcPr>
            <w:tcW w:w="1231" w:type="dxa"/>
            <w:vAlign w:val="center"/>
          </w:tcPr>
          <w:p w14:paraId="5E8CAB4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6925DC15" w14:textId="77777777" w:rsidTr="007211E1">
        <w:trPr>
          <w:cantSplit/>
          <w:trHeight w:val="195"/>
        </w:trPr>
        <w:tc>
          <w:tcPr>
            <w:tcW w:w="1129" w:type="dxa"/>
            <w:vMerge/>
            <w:vAlign w:val="center"/>
          </w:tcPr>
          <w:p w14:paraId="21CEE0B6" w14:textId="77777777" w:rsidR="00FD5B25" w:rsidRPr="00FD5B25" w:rsidRDefault="00FD5B25" w:rsidP="00FD5B25">
            <w:pPr>
              <w:ind w:left="257"/>
              <w:jc w:val="center"/>
              <w:rPr>
                <w:rFonts w:ascii="Open Sans" w:hAnsi="Open Sans" w:cs="Open Sans"/>
                <w:b/>
                <w:sz w:val="18"/>
                <w:szCs w:val="18"/>
              </w:rPr>
            </w:pPr>
          </w:p>
        </w:tc>
        <w:tc>
          <w:tcPr>
            <w:tcW w:w="1561" w:type="dxa"/>
            <w:vMerge/>
            <w:vAlign w:val="center"/>
          </w:tcPr>
          <w:p w14:paraId="188F7D43" w14:textId="77777777" w:rsidR="00FD5B25" w:rsidRPr="00FD5B25" w:rsidRDefault="00FD5B25" w:rsidP="00FD5B25">
            <w:pPr>
              <w:ind w:left="257"/>
              <w:rPr>
                <w:rFonts w:ascii="Open Sans" w:hAnsi="Open Sans" w:cs="Open Sans"/>
                <w:b/>
                <w:sz w:val="18"/>
                <w:szCs w:val="18"/>
              </w:rPr>
            </w:pPr>
          </w:p>
        </w:tc>
        <w:tc>
          <w:tcPr>
            <w:tcW w:w="6803" w:type="dxa"/>
            <w:vAlign w:val="center"/>
          </w:tcPr>
          <w:p w14:paraId="53C53055"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Utilisation d’encre à l’eau pour les inscriptions</w:t>
            </w:r>
          </w:p>
        </w:tc>
        <w:tc>
          <w:tcPr>
            <w:tcW w:w="1231" w:type="dxa"/>
            <w:vAlign w:val="center"/>
          </w:tcPr>
          <w:p w14:paraId="4EDC012C"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0AED5871" w14:textId="77777777" w:rsidTr="007211E1">
        <w:trPr>
          <w:cantSplit/>
          <w:trHeight w:val="230"/>
        </w:trPr>
        <w:tc>
          <w:tcPr>
            <w:tcW w:w="1129" w:type="dxa"/>
            <w:vMerge/>
            <w:vAlign w:val="center"/>
          </w:tcPr>
          <w:p w14:paraId="6C790F6E" w14:textId="77777777" w:rsidR="00FD5B25" w:rsidRPr="00FD5B25" w:rsidRDefault="00FD5B25" w:rsidP="00FD5B25">
            <w:pPr>
              <w:ind w:left="257"/>
              <w:jc w:val="center"/>
              <w:rPr>
                <w:rFonts w:ascii="Open Sans" w:hAnsi="Open Sans" w:cs="Open Sans"/>
                <w:b/>
                <w:sz w:val="18"/>
                <w:szCs w:val="18"/>
              </w:rPr>
            </w:pPr>
          </w:p>
        </w:tc>
        <w:tc>
          <w:tcPr>
            <w:tcW w:w="1561" w:type="dxa"/>
            <w:vMerge/>
            <w:vAlign w:val="center"/>
          </w:tcPr>
          <w:p w14:paraId="7B51EE30" w14:textId="77777777" w:rsidR="00FD5B25" w:rsidRPr="00FD5B25" w:rsidRDefault="00FD5B25" w:rsidP="00FD5B25">
            <w:pPr>
              <w:ind w:left="257"/>
              <w:rPr>
                <w:rFonts w:ascii="Open Sans" w:hAnsi="Open Sans" w:cs="Open Sans"/>
                <w:b/>
                <w:sz w:val="18"/>
                <w:szCs w:val="18"/>
              </w:rPr>
            </w:pPr>
          </w:p>
        </w:tc>
        <w:tc>
          <w:tcPr>
            <w:tcW w:w="6803" w:type="dxa"/>
            <w:vAlign w:val="center"/>
          </w:tcPr>
          <w:p w14:paraId="112B91C4"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Sous-conditionnement en rouleau avec lien non adhésif au sac</w:t>
            </w:r>
          </w:p>
        </w:tc>
        <w:tc>
          <w:tcPr>
            <w:tcW w:w="1231" w:type="dxa"/>
            <w:vAlign w:val="center"/>
          </w:tcPr>
          <w:p w14:paraId="4F83B616"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bookmarkEnd w:id="16"/>
    </w:tbl>
    <w:p w14:paraId="4E66907C" w14:textId="77777777" w:rsidR="00FD5B25" w:rsidRPr="00FD5B25" w:rsidRDefault="00FD5B25" w:rsidP="00FD5B25">
      <w:pPr>
        <w:rPr>
          <w:rFonts w:ascii="Open Sans" w:hAnsi="Open Sans" w:cs="Open Sans"/>
          <w:vanish/>
          <w:sz w:val="18"/>
          <w:szCs w:val="18"/>
        </w:rPr>
      </w:pPr>
    </w:p>
    <w:tbl>
      <w:tblPr>
        <w:tblW w:w="1072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4"/>
        <w:gridCol w:w="1550"/>
        <w:gridCol w:w="6804"/>
        <w:gridCol w:w="1231"/>
      </w:tblGrid>
      <w:tr w:rsidR="00FD5B25" w:rsidRPr="00FD5B25" w14:paraId="20AF1A9B" w14:textId="77777777" w:rsidTr="00B27B95">
        <w:trPr>
          <w:cantSplit/>
          <w:trHeight w:val="230"/>
        </w:trPr>
        <w:tc>
          <w:tcPr>
            <w:tcW w:w="1144" w:type="dxa"/>
            <w:vMerge w:val="restart"/>
            <w:vAlign w:val="center"/>
          </w:tcPr>
          <w:p w14:paraId="4FC1D00B"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5</w:t>
            </w:r>
          </w:p>
        </w:tc>
        <w:tc>
          <w:tcPr>
            <w:tcW w:w="1550" w:type="dxa"/>
            <w:vMerge w:val="restart"/>
            <w:vAlign w:val="center"/>
          </w:tcPr>
          <w:p w14:paraId="59571E85"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 xml:space="preserve">Sac alimentaire </w:t>
            </w:r>
          </w:p>
          <w:p w14:paraId="7E3ABD10"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translucide « 200x300mm »</w:t>
            </w:r>
          </w:p>
        </w:tc>
        <w:tc>
          <w:tcPr>
            <w:tcW w:w="6804" w:type="dxa"/>
            <w:vAlign w:val="center"/>
          </w:tcPr>
          <w:p w14:paraId="2E740C78"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Polyéthylène vierge basse densité, compatible contact alimentaire.</w:t>
            </w:r>
          </w:p>
        </w:tc>
        <w:tc>
          <w:tcPr>
            <w:tcW w:w="1231" w:type="dxa"/>
            <w:vAlign w:val="center"/>
          </w:tcPr>
          <w:p w14:paraId="350F229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FA44148" w14:textId="77777777" w:rsidTr="00B27B95">
        <w:trPr>
          <w:cantSplit/>
          <w:trHeight w:val="180"/>
        </w:trPr>
        <w:tc>
          <w:tcPr>
            <w:tcW w:w="1144" w:type="dxa"/>
            <w:vMerge/>
            <w:vAlign w:val="center"/>
          </w:tcPr>
          <w:p w14:paraId="789C69AC" w14:textId="77777777" w:rsidR="00FD5B25" w:rsidRPr="00FD5B25" w:rsidRDefault="00FD5B25" w:rsidP="00FD5B25">
            <w:pPr>
              <w:ind w:left="257"/>
              <w:jc w:val="center"/>
              <w:rPr>
                <w:rFonts w:ascii="Open Sans" w:hAnsi="Open Sans" w:cs="Open Sans"/>
                <w:b/>
                <w:sz w:val="18"/>
                <w:szCs w:val="18"/>
              </w:rPr>
            </w:pPr>
          </w:p>
        </w:tc>
        <w:tc>
          <w:tcPr>
            <w:tcW w:w="1550" w:type="dxa"/>
            <w:vMerge/>
            <w:vAlign w:val="center"/>
          </w:tcPr>
          <w:p w14:paraId="238EE29F" w14:textId="77777777" w:rsidR="00FD5B25" w:rsidRPr="00FD5B25" w:rsidRDefault="00FD5B25" w:rsidP="00FD5B25">
            <w:pPr>
              <w:ind w:left="257"/>
              <w:jc w:val="center"/>
              <w:rPr>
                <w:rFonts w:ascii="Open Sans" w:hAnsi="Open Sans" w:cs="Open Sans"/>
                <w:b/>
                <w:sz w:val="18"/>
                <w:szCs w:val="18"/>
              </w:rPr>
            </w:pPr>
          </w:p>
        </w:tc>
        <w:tc>
          <w:tcPr>
            <w:tcW w:w="6804" w:type="dxa"/>
            <w:vAlign w:val="center"/>
          </w:tcPr>
          <w:p w14:paraId="3B98C069"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Sac à plat - sans soufflet</w:t>
            </w:r>
          </w:p>
        </w:tc>
        <w:tc>
          <w:tcPr>
            <w:tcW w:w="1231" w:type="dxa"/>
            <w:vAlign w:val="center"/>
          </w:tcPr>
          <w:p w14:paraId="6E1A3D0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E1D61FE" w14:textId="77777777" w:rsidTr="00B27B95">
        <w:trPr>
          <w:cantSplit/>
          <w:trHeight w:val="235"/>
        </w:trPr>
        <w:tc>
          <w:tcPr>
            <w:tcW w:w="1144" w:type="dxa"/>
            <w:vMerge/>
            <w:vAlign w:val="center"/>
          </w:tcPr>
          <w:p w14:paraId="5B695E37" w14:textId="77777777" w:rsidR="00FD5B25" w:rsidRPr="00FD5B25" w:rsidRDefault="00FD5B25" w:rsidP="00FD5B25">
            <w:pPr>
              <w:ind w:left="257"/>
              <w:jc w:val="center"/>
              <w:rPr>
                <w:rFonts w:ascii="Open Sans" w:hAnsi="Open Sans" w:cs="Open Sans"/>
                <w:b/>
                <w:sz w:val="18"/>
                <w:szCs w:val="18"/>
              </w:rPr>
            </w:pPr>
          </w:p>
        </w:tc>
        <w:tc>
          <w:tcPr>
            <w:tcW w:w="1550" w:type="dxa"/>
            <w:vMerge/>
            <w:vAlign w:val="center"/>
          </w:tcPr>
          <w:p w14:paraId="745055F2" w14:textId="77777777" w:rsidR="00FD5B25" w:rsidRPr="00FD5B25" w:rsidRDefault="00FD5B25" w:rsidP="00FD5B25">
            <w:pPr>
              <w:ind w:left="257"/>
              <w:jc w:val="center"/>
              <w:rPr>
                <w:rFonts w:ascii="Open Sans" w:hAnsi="Open Sans" w:cs="Open Sans"/>
                <w:b/>
                <w:sz w:val="18"/>
                <w:szCs w:val="18"/>
              </w:rPr>
            </w:pPr>
          </w:p>
        </w:tc>
        <w:tc>
          <w:tcPr>
            <w:tcW w:w="6804" w:type="dxa"/>
            <w:vAlign w:val="center"/>
          </w:tcPr>
          <w:p w14:paraId="48FE0951"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Système de fermeture par lien soudé au sac </w:t>
            </w:r>
          </w:p>
        </w:tc>
        <w:tc>
          <w:tcPr>
            <w:tcW w:w="1231" w:type="dxa"/>
            <w:vAlign w:val="center"/>
          </w:tcPr>
          <w:p w14:paraId="54B8518D"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5985E065" w14:textId="77777777" w:rsidTr="00B27B95">
        <w:trPr>
          <w:cantSplit/>
          <w:trHeight w:val="239"/>
        </w:trPr>
        <w:tc>
          <w:tcPr>
            <w:tcW w:w="1144" w:type="dxa"/>
            <w:vMerge/>
            <w:vAlign w:val="center"/>
          </w:tcPr>
          <w:p w14:paraId="084529F7" w14:textId="77777777" w:rsidR="00FD5B25" w:rsidRPr="00FD5B25" w:rsidRDefault="00FD5B25" w:rsidP="00FD5B25">
            <w:pPr>
              <w:ind w:left="257"/>
              <w:jc w:val="center"/>
              <w:rPr>
                <w:rFonts w:ascii="Open Sans" w:hAnsi="Open Sans" w:cs="Open Sans"/>
                <w:b/>
                <w:sz w:val="18"/>
                <w:szCs w:val="18"/>
              </w:rPr>
            </w:pPr>
          </w:p>
        </w:tc>
        <w:tc>
          <w:tcPr>
            <w:tcW w:w="1550" w:type="dxa"/>
            <w:vMerge/>
            <w:vAlign w:val="center"/>
          </w:tcPr>
          <w:p w14:paraId="6067904A" w14:textId="77777777" w:rsidR="00FD5B25" w:rsidRPr="00FD5B25" w:rsidRDefault="00FD5B25" w:rsidP="00FD5B25">
            <w:pPr>
              <w:ind w:left="257"/>
              <w:rPr>
                <w:rFonts w:ascii="Open Sans" w:hAnsi="Open Sans" w:cs="Open Sans"/>
                <w:b/>
                <w:sz w:val="18"/>
                <w:szCs w:val="18"/>
              </w:rPr>
            </w:pPr>
          </w:p>
        </w:tc>
        <w:tc>
          <w:tcPr>
            <w:tcW w:w="6804" w:type="dxa"/>
            <w:vAlign w:val="center"/>
          </w:tcPr>
          <w:p w14:paraId="0017637E"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Epaisseur de 18 microns</w:t>
            </w:r>
            <w:r w:rsidRPr="00FD5B25">
              <w:rPr>
                <w:rFonts w:ascii="Open Sans" w:hAnsi="Open Sans" w:cs="Open Sans"/>
                <w:b/>
                <w:sz w:val="18"/>
                <w:szCs w:val="18"/>
              </w:rPr>
              <w:t xml:space="preserve"> minimum</w:t>
            </w:r>
          </w:p>
        </w:tc>
        <w:tc>
          <w:tcPr>
            <w:tcW w:w="1231" w:type="dxa"/>
            <w:vAlign w:val="center"/>
          </w:tcPr>
          <w:p w14:paraId="1C508EE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75A86F3" w14:textId="77777777" w:rsidTr="00B27B95">
        <w:trPr>
          <w:cantSplit/>
          <w:trHeight w:val="183"/>
        </w:trPr>
        <w:tc>
          <w:tcPr>
            <w:tcW w:w="1144" w:type="dxa"/>
            <w:vMerge/>
            <w:vAlign w:val="center"/>
          </w:tcPr>
          <w:p w14:paraId="7FFE72EE" w14:textId="77777777" w:rsidR="00FD5B25" w:rsidRPr="00FD5B25" w:rsidRDefault="00FD5B25" w:rsidP="00FD5B25">
            <w:pPr>
              <w:ind w:left="257"/>
              <w:jc w:val="center"/>
              <w:rPr>
                <w:rFonts w:ascii="Open Sans" w:hAnsi="Open Sans" w:cs="Open Sans"/>
                <w:b/>
                <w:sz w:val="18"/>
                <w:szCs w:val="18"/>
              </w:rPr>
            </w:pPr>
          </w:p>
        </w:tc>
        <w:tc>
          <w:tcPr>
            <w:tcW w:w="1550" w:type="dxa"/>
            <w:vMerge/>
            <w:vAlign w:val="center"/>
          </w:tcPr>
          <w:p w14:paraId="5F8C1868" w14:textId="77777777" w:rsidR="00FD5B25" w:rsidRPr="00FD5B25" w:rsidRDefault="00FD5B25" w:rsidP="00FD5B25">
            <w:pPr>
              <w:ind w:left="257"/>
              <w:rPr>
                <w:rFonts w:ascii="Open Sans" w:hAnsi="Open Sans" w:cs="Open Sans"/>
                <w:b/>
                <w:sz w:val="18"/>
                <w:szCs w:val="18"/>
              </w:rPr>
            </w:pPr>
          </w:p>
        </w:tc>
        <w:tc>
          <w:tcPr>
            <w:tcW w:w="6804" w:type="dxa"/>
            <w:vAlign w:val="center"/>
          </w:tcPr>
          <w:p w14:paraId="1C91490A"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Impression :      « pour contact alimentaire »</w:t>
            </w:r>
          </w:p>
        </w:tc>
        <w:tc>
          <w:tcPr>
            <w:tcW w:w="1231" w:type="dxa"/>
            <w:vAlign w:val="center"/>
          </w:tcPr>
          <w:p w14:paraId="0CABD6C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57E23140" w14:textId="77777777" w:rsidTr="00B27B95">
        <w:trPr>
          <w:cantSplit/>
          <w:trHeight w:val="440"/>
        </w:trPr>
        <w:tc>
          <w:tcPr>
            <w:tcW w:w="1144" w:type="dxa"/>
            <w:vMerge/>
            <w:vAlign w:val="center"/>
          </w:tcPr>
          <w:p w14:paraId="26F7F424" w14:textId="77777777" w:rsidR="00FD5B25" w:rsidRPr="00FD5B25" w:rsidRDefault="00FD5B25" w:rsidP="00FD5B25">
            <w:pPr>
              <w:ind w:left="257"/>
              <w:jc w:val="center"/>
              <w:rPr>
                <w:rFonts w:ascii="Open Sans" w:hAnsi="Open Sans" w:cs="Open Sans"/>
                <w:b/>
                <w:sz w:val="18"/>
                <w:szCs w:val="18"/>
              </w:rPr>
            </w:pPr>
          </w:p>
        </w:tc>
        <w:tc>
          <w:tcPr>
            <w:tcW w:w="1550" w:type="dxa"/>
            <w:vMerge/>
            <w:vAlign w:val="center"/>
          </w:tcPr>
          <w:p w14:paraId="115DD715" w14:textId="77777777" w:rsidR="00FD5B25" w:rsidRPr="00FD5B25" w:rsidRDefault="00FD5B25" w:rsidP="00FD5B25">
            <w:pPr>
              <w:ind w:left="257"/>
              <w:rPr>
                <w:rFonts w:ascii="Open Sans" w:hAnsi="Open Sans" w:cs="Open Sans"/>
                <w:b/>
                <w:sz w:val="18"/>
                <w:szCs w:val="18"/>
              </w:rPr>
            </w:pPr>
          </w:p>
        </w:tc>
        <w:tc>
          <w:tcPr>
            <w:tcW w:w="6804" w:type="dxa"/>
            <w:vAlign w:val="center"/>
          </w:tcPr>
          <w:p w14:paraId="5810F77A"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Demi-périmètre de </w:t>
            </w:r>
            <w:smartTag w:uri="urn:schemas-microsoft-com:office:smarttags" w:element="metricconverter">
              <w:smartTagPr>
                <w:attr w:name="ProductID" w:val="190 mm"/>
              </w:smartTagPr>
              <w:r w:rsidRPr="00FD5B25">
                <w:rPr>
                  <w:rFonts w:ascii="Open Sans" w:hAnsi="Open Sans" w:cs="Open Sans"/>
                  <w:sz w:val="18"/>
                  <w:szCs w:val="18"/>
                </w:rPr>
                <w:t>190 mm</w:t>
              </w:r>
            </w:smartTag>
            <w:r w:rsidRPr="00FD5B25">
              <w:rPr>
                <w:rFonts w:ascii="Open Sans" w:hAnsi="Open Sans" w:cs="Open Sans"/>
                <w:sz w:val="18"/>
                <w:szCs w:val="18"/>
              </w:rPr>
              <w:t xml:space="preserve"> </w:t>
            </w:r>
            <w:r w:rsidRPr="00FD5B25">
              <w:rPr>
                <w:rFonts w:ascii="Open Sans" w:hAnsi="Open Sans" w:cs="Open Sans"/>
                <w:b/>
                <w:sz w:val="18"/>
                <w:szCs w:val="18"/>
              </w:rPr>
              <w:t>minimum</w:t>
            </w:r>
            <w:r w:rsidRPr="00FD5B25">
              <w:rPr>
                <w:rFonts w:ascii="Open Sans" w:hAnsi="Open Sans" w:cs="Open Sans"/>
                <w:sz w:val="18"/>
                <w:szCs w:val="18"/>
              </w:rPr>
              <w:t xml:space="preserve"> </w:t>
            </w:r>
          </w:p>
          <w:p w14:paraId="1DF2DBAA"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Longueur  de </w:t>
            </w:r>
            <w:smartTag w:uri="urn:schemas-microsoft-com:office:smarttags" w:element="metricconverter">
              <w:smartTagPr>
                <w:attr w:name="ProductID" w:val="290 mm"/>
              </w:smartTagPr>
              <w:r w:rsidRPr="00FD5B25">
                <w:rPr>
                  <w:rFonts w:ascii="Open Sans" w:hAnsi="Open Sans" w:cs="Open Sans"/>
                  <w:sz w:val="18"/>
                  <w:szCs w:val="18"/>
                </w:rPr>
                <w:t>290 mm</w:t>
              </w:r>
            </w:smartTag>
            <w:r w:rsidRPr="00FD5B25">
              <w:rPr>
                <w:rFonts w:ascii="Open Sans" w:hAnsi="Open Sans" w:cs="Open Sans"/>
                <w:sz w:val="18"/>
                <w:szCs w:val="18"/>
              </w:rPr>
              <w:t xml:space="preserve"> </w:t>
            </w:r>
            <w:r w:rsidRPr="00FD5B25">
              <w:rPr>
                <w:rFonts w:ascii="Open Sans" w:hAnsi="Open Sans" w:cs="Open Sans"/>
                <w:b/>
                <w:sz w:val="18"/>
                <w:szCs w:val="18"/>
              </w:rPr>
              <w:t>minimum</w:t>
            </w:r>
          </w:p>
        </w:tc>
        <w:tc>
          <w:tcPr>
            <w:tcW w:w="1231" w:type="dxa"/>
            <w:vAlign w:val="center"/>
          </w:tcPr>
          <w:p w14:paraId="08E1C22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9627650" w14:textId="77777777" w:rsidTr="00B27B95">
        <w:trPr>
          <w:cantSplit/>
          <w:trHeight w:val="167"/>
        </w:trPr>
        <w:tc>
          <w:tcPr>
            <w:tcW w:w="1144" w:type="dxa"/>
            <w:vMerge/>
            <w:vAlign w:val="center"/>
          </w:tcPr>
          <w:p w14:paraId="1B885159" w14:textId="77777777" w:rsidR="00FD5B25" w:rsidRPr="00FD5B25" w:rsidRDefault="00FD5B25" w:rsidP="00FD5B25">
            <w:pPr>
              <w:ind w:left="257"/>
              <w:jc w:val="center"/>
              <w:rPr>
                <w:rFonts w:ascii="Open Sans" w:hAnsi="Open Sans" w:cs="Open Sans"/>
                <w:b/>
                <w:sz w:val="18"/>
                <w:szCs w:val="18"/>
              </w:rPr>
            </w:pPr>
          </w:p>
        </w:tc>
        <w:tc>
          <w:tcPr>
            <w:tcW w:w="1550" w:type="dxa"/>
            <w:vMerge/>
            <w:vAlign w:val="center"/>
          </w:tcPr>
          <w:p w14:paraId="57A588CA" w14:textId="77777777" w:rsidR="00FD5B25" w:rsidRPr="00FD5B25" w:rsidRDefault="00FD5B25" w:rsidP="00FD5B25">
            <w:pPr>
              <w:ind w:left="257"/>
              <w:rPr>
                <w:rFonts w:ascii="Open Sans" w:hAnsi="Open Sans" w:cs="Open Sans"/>
                <w:b/>
                <w:sz w:val="18"/>
                <w:szCs w:val="18"/>
              </w:rPr>
            </w:pPr>
          </w:p>
        </w:tc>
        <w:tc>
          <w:tcPr>
            <w:tcW w:w="6804" w:type="dxa"/>
            <w:vAlign w:val="center"/>
          </w:tcPr>
          <w:p w14:paraId="047D95D6"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Utilisation d’encre à l’eau pour les inscriptions</w:t>
            </w:r>
          </w:p>
        </w:tc>
        <w:tc>
          <w:tcPr>
            <w:tcW w:w="1231" w:type="dxa"/>
            <w:vAlign w:val="center"/>
          </w:tcPr>
          <w:p w14:paraId="60E9EE2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5F679416" w14:textId="77777777" w:rsidTr="00B27B95">
        <w:trPr>
          <w:cantSplit/>
          <w:trHeight w:val="231"/>
        </w:trPr>
        <w:tc>
          <w:tcPr>
            <w:tcW w:w="1144" w:type="dxa"/>
            <w:vMerge/>
            <w:vAlign w:val="center"/>
          </w:tcPr>
          <w:p w14:paraId="21617F41" w14:textId="77777777" w:rsidR="00FD5B25" w:rsidRPr="00FD5B25" w:rsidRDefault="00FD5B25" w:rsidP="00FD5B25">
            <w:pPr>
              <w:ind w:left="257"/>
              <w:jc w:val="center"/>
              <w:rPr>
                <w:rFonts w:ascii="Open Sans" w:hAnsi="Open Sans" w:cs="Open Sans"/>
                <w:b/>
                <w:sz w:val="18"/>
                <w:szCs w:val="18"/>
              </w:rPr>
            </w:pPr>
          </w:p>
        </w:tc>
        <w:tc>
          <w:tcPr>
            <w:tcW w:w="1550" w:type="dxa"/>
            <w:vMerge/>
            <w:vAlign w:val="center"/>
          </w:tcPr>
          <w:p w14:paraId="345BB030" w14:textId="77777777" w:rsidR="00FD5B25" w:rsidRPr="00FD5B25" w:rsidRDefault="00FD5B25" w:rsidP="00FD5B25">
            <w:pPr>
              <w:ind w:left="257"/>
              <w:rPr>
                <w:rFonts w:ascii="Open Sans" w:hAnsi="Open Sans" w:cs="Open Sans"/>
                <w:b/>
                <w:sz w:val="18"/>
                <w:szCs w:val="18"/>
              </w:rPr>
            </w:pPr>
          </w:p>
        </w:tc>
        <w:tc>
          <w:tcPr>
            <w:tcW w:w="6804" w:type="dxa"/>
            <w:vAlign w:val="center"/>
          </w:tcPr>
          <w:p w14:paraId="3C82F788"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Sous-conditionnement en rouleau avec lien non adhésif au sac</w:t>
            </w:r>
          </w:p>
        </w:tc>
        <w:tc>
          <w:tcPr>
            <w:tcW w:w="1231" w:type="dxa"/>
            <w:vAlign w:val="center"/>
          </w:tcPr>
          <w:p w14:paraId="075EEAEF"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bl>
    <w:p w14:paraId="23A8F1DA" w14:textId="778A90A3" w:rsidR="00FD5B25" w:rsidRDefault="00FD5B25" w:rsidP="00FD5B25"/>
    <w:p w14:paraId="19DBA884" w14:textId="1ADC87A1" w:rsidR="00C5068B" w:rsidRDefault="00C5068B" w:rsidP="00FD5B25"/>
    <w:p w14:paraId="194BDD65" w14:textId="0E791E1F" w:rsidR="00C5068B" w:rsidRDefault="00C5068B" w:rsidP="00FD5B25"/>
    <w:p w14:paraId="5785481A" w14:textId="2F2BFA2B" w:rsidR="00C5068B" w:rsidRDefault="00C5068B" w:rsidP="00FD5B25"/>
    <w:p w14:paraId="45290C9A" w14:textId="52D546A3" w:rsidR="00C5068B" w:rsidRDefault="00C5068B" w:rsidP="00FD5B25"/>
    <w:p w14:paraId="5B03BB1F" w14:textId="392E8148" w:rsidR="00C5068B" w:rsidRDefault="00C5068B" w:rsidP="00FD5B25"/>
    <w:p w14:paraId="48228C02" w14:textId="77777777" w:rsidR="00C5068B" w:rsidRPr="00FD5B25" w:rsidRDefault="00C5068B" w:rsidP="00FD5B25"/>
    <w:tbl>
      <w:tblPr>
        <w:tblpPr w:leftFromText="141" w:rightFromText="141" w:vertAnchor="text" w:horzAnchor="margin" w:tblpXSpec="center" w:tblpY="128"/>
        <w:tblW w:w="10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6"/>
        <w:gridCol w:w="1763"/>
        <w:gridCol w:w="7685"/>
      </w:tblGrid>
      <w:tr w:rsidR="00C5068B" w:rsidRPr="00FD5B25" w14:paraId="55D90820" w14:textId="77777777" w:rsidTr="007F33F6">
        <w:trPr>
          <w:cantSplit/>
          <w:trHeight w:val="263"/>
        </w:trPr>
        <w:tc>
          <w:tcPr>
            <w:tcW w:w="1276" w:type="dxa"/>
            <w:vMerge w:val="restart"/>
            <w:vAlign w:val="center"/>
          </w:tcPr>
          <w:p w14:paraId="2B030135" w14:textId="77777777" w:rsidR="00C5068B" w:rsidRPr="00FD5B25" w:rsidRDefault="00C5068B" w:rsidP="00E4583B">
            <w:pPr>
              <w:jc w:val="center"/>
              <w:rPr>
                <w:rFonts w:ascii="Open Sans" w:hAnsi="Open Sans" w:cs="Open Sans"/>
                <w:b/>
                <w:caps/>
                <w:sz w:val="18"/>
                <w:szCs w:val="18"/>
              </w:rPr>
            </w:pPr>
            <w:r w:rsidRPr="00FD5B25">
              <w:rPr>
                <w:rFonts w:ascii="Open Sans" w:hAnsi="Open Sans" w:cs="Open Sans"/>
                <w:b/>
                <w:caps/>
                <w:sz w:val="18"/>
                <w:szCs w:val="18"/>
              </w:rPr>
              <w:lastRenderedPageBreak/>
              <w:t>4</w:t>
            </w:r>
          </w:p>
        </w:tc>
        <w:tc>
          <w:tcPr>
            <w:tcW w:w="1763" w:type="dxa"/>
            <w:vMerge w:val="restart"/>
            <w:vAlign w:val="center"/>
          </w:tcPr>
          <w:p w14:paraId="2D522998" w14:textId="5DAF1BCE" w:rsidR="00C5068B" w:rsidRPr="00FD5B25" w:rsidRDefault="00C5068B" w:rsidP="00E4583B">
            <w:pPr>
              <w:jc w:val="center"/>
              <w:rPr>
                <w:rFonts w:ascii="Open Sans" w:hAnsi="Open Sans" w:cs="Open Sans"/>
                <w:b/>
                <w:caps/>
                <w:sz w:val="18"/>
                <w:szCs w:val="18"/>
              </w:rPr>
            </w:pPr>
            <w:r w:rsidRPr="00FD5B25">
              <w:rPr>
                <w:rFonts w:ascii="Open Sans" w:hAnsi="Open Sans" w:cs="Open Sans"/>
                <w:b/>
                <w:caps/>
                <w:sz w:val="18"/>
                <w:szCs w:val="18"/>
              </w:rPr>
              <w:t>Sac alimentaire</w:t>
            </w:r>
            <w:r w:rsidR="00CA011C">
              <w:rPr>
                <w:rFonts w:ascii="Open Sans" w:hAnsi="Open Sans" w:cs="Open Sans"/>
                <w:b/>
                <w:caps/>
                <w:sz w:val="18"/>
                <w:szCs w:val="18"/>
              </w:rPr>
              <w:t xml:space="preserve"> TRANSLUCIDE</w:t>
            </w:r>
            <w:r w:rsidRPr="00FD5B25">
              <w:rPr>
                <w:rFonts w:ascii="Open Sans" w:hAnsi="Open Sans" w:cs="Open Sans"/>
                <w:b/>
                <w:caps/>
                <w:sz w:val="18"/>
                <w:szCs w:val="18"/>
              </w:rPr>
              <w:t xml:space="preserve"> </w:t>
            </w:r>
          </w:p>
          <w:p w14:paraId="44126FCE" w14:textId="69C135A8" w:rsidR="00C5068B" w:rsidRPr="00FD5B25" w:rsidRDefault="00C5068B" w:rsidP="00E4583B">
            <w:pPr>
              <w:jc w:val="center"/>
              <w:rPr>
                <w:rFonts w:ascii="Open Sans" w:hAnsi="Open Sans" w:cs="Open Sans"/>
                <w:b/>
                <w:caps/>
                <w:sz w:val="18"/>
                <w:szCs w:val="18"/>
              </w:rPr>
            </w:pPr>
            <w:r>
              <w:rPr>
                <w:rFonts w:ascii="Open Sans" w:hAnsi="Open Sans" w:cs="Open Sans"/>
                <w:b/>
                <w:caps/>
                <w:sz w:val="18"/>
                <w:szCs w:val="18"/>
              </w:rPr>
              <w:t xml:space="preserve"> POUR LES BIO-DECHETS</w:t>
            </w:r>
          </w:p>
        </w:tc>
        <w:tc>
          <w:tcPr>
            <w:tcW w:w="7685" w:type="dxa"/>
            <w:vAlign w:val="center"/>
          </w:tcPr>
          <w:p w14:paraId="12580589" w14:textId="4C7B2A9C" w:rsidR="00C5068B" w:rsidRPr="00FD5B25" w:rsidRDefault="007F33F6" w:rsidP="00E4583B">
            <w:pPr>
              <w:jc w:val="left"/>
              <w:rPr>
                <w:rFonts w:ascii="Open Sans" w:hAnsi="Open Sans" w:cs="Open Sans"/>
                <w:sz w:val="18"/>
                <w:szCs w:val="18"/>
              </w:rPr>
            </w:pPr>
            <w:r w:rsidRPr="00FD5B25">
              <w:rPr>
                <w:rFonts w:ascii="Open Sans" w:hAnsi="Open Sans" w:cs="Open Sans"/>
                <w:sz w:val="18"/>
                <w:szCs w:val="18"/>
              </w:rPr>
              <w:t>Polyéthylène basse densité (PEBD) - translucide</w:t>
            </w:r>
          </w:p>
        </w:tc>
      </w:tr>
      <w:tr w:rsidR="00C5068B" w:rsidRPr="00FD5B25" w14:paraId="2D4678D7" w14:textId="77777777" w:rsidTr="007F33F6">
        <w:trPr>
          <w:cantSplit/>
          <w:trHeight w:val="210"/>
        </w:trPr>
        <w:tc>
          <w:tcPr>
            <w:tcW w:w="1276" w:type="dxa"/>
            <w:vMerge/>
            <w:vAlign w:val="center"/>
          </w:tcPr>
          <w:p w14:paraId="021985AD" w14:textId="77777777" w:rsidR="00C5068B" w:rsidRPr="00FD5B25" w:rsidRDefault="00C5068B" w:rsidP="00E4583B">
            <w:pPr>
              <w:ind w:left="257"/>
              <w:jc w:val="center"/>
              <w:rPr>
                <w:rFonts w:ascii="Open Sans" w:hAnsi="Open Sans" w:cs="Open Sans"/>
                <w:b/>
                <w:sz w:val="18"/>
                <w:szCs w:val="18"/>
              </w:rPr>
            </w:pPr>
          </w:p>
        </w:tc>
        <w:tc>
          <w:tcPr>
            <w:tcW w:w="1763" w:type="dxa"/>
            <w:vMerge/>
            <w:vAlign w:val="center"/>
          </w:tcPr>
          <w:p w14:paraId="2829ED5B" w14:textId="77777777" w:rsidR="00C5068B" w:rsidRPr="00FD5B25" w:rsidRDefault="00C5068B" w:rsidP="00E4583B">
            <w:pPr>
              <w:ind w:left="257"/>
              <w:jc w:val="center"/>
              <w:rPr>
                <w:rFonts w:ascii="Open Sans" w:hAnsi="Open Sans" w:cs="Open Sans"/>
                <w:b/>
                <w:sz w:val="18"/>
                <w:szCs w:val="18"/>
              </w:rPr>
            </w:pPr>
          </w:p>
        </w:tc>
        <w:tc>
          <w:tcPr>
            <w:tcW w:w="7685" w:type="dxa"/>
            <w:vAlign w:val="center"/>
          </w:tcPr>
          <w:p w14:paraId="6B8375AE" w14:textId="6FFA5BAA" w:rsidR="00C5068B" w:rsidRPr="00FD5B25" w:rsidRDefault="007F33F6" w:rsidP="00E4583B">
            <w:pPr>
              <w:jc w:val="left"/>
              <w:rPr>
                <w:rFonts w:ascii="Open Sans" w:hAnsi="Open Sans" w:cs="Open Sans"/>
                <w:sz w:val="18"/>
                <w:szCs w:val="18"/>
              </w:rPr>
            </w:pPr>
            <w:r w:rsidRPr="00FD5B25">
              <w:rPr>
                <w:rFonts w:ascii="Open Sans" w:hAnsi="Open Sans" w:cs="Open Sans"/>
                <w:sz w:val="18"/>
                <w:szCs w:val="18"/>
              </w:rPr>
              <w:t>Sac à plat - sans soufflet</w:t>
            </w:r>
          </w:p>
        </w:tc>
      </w:tr>
      <w:tr w:rsidR="00C5068B" w:rsidRPr="00FD5B25" w14:paraId="2B00D7A7" w14:textId="77777777" w:rsidTr="007F33F6">
        <w:trPr>
          <w:cantSplit/>
          <w:trHeight w:val="233"/>
        </w:trPr>
        <w:tc>
          <w:tcPr>
            <w:tcW w:w="1276" w:type="dxa"/>
            <w:vMerge/>
            <w:vAlign w:val="center"/>
          </w:tcPr>
          <w:p w14:paraId="0396A7DA" w14:textId="77777777" w:rsidR="00C5068B" w:rsidRPr="00FD5B25" w:rsidRDefault="00C5068B" w:rsidP="00E4583B">
            <w:pPr>
              <w:ind w:left="257"/>
              <w:jc w:val="center"/>
              <w:rPr>
                <w:rFonts w:ascii="Open Sans" w:hAnsi="Open Sans" w:cs="Open Sans"/>
                <w:b/>
                <w:sz w:val="18"/>
                <w:szCs w:val="18"/>
              </w:rPr>
            </w:pPr>
          </w:p>
        </w:tc>
        <w:tc>
          <w:tcPr>
            <w:tcW w:w="1763" w:type="dxa"/>
            <w:vMerge/>
            <w:vAlign w:val="center"/>
          </w:tcPr>
          <w:p w14:paraId="45B1FE35" w14:textId="77777777" w:rsidR="00C5068B" w:rsidRPr="00FD5B25" w:rsidRDefault="00C5068B" w:rsidP="00E4583B">
            <w:pPr>
              <w:ind w:left="257"/>
              <w:jc w:val="center"/>
              <w:rPr>
                <w:rFonts w:ascii="Open Sans" w:hAnsi="Open Sans" w:cs="Open Sans"/>
                <w:b/>
                <w:sz w:val="18"/>
                <w:szCs w:val="18"/>
              </w:rPr>
            </w:pPr>
          </w:p>
        </w:tc>
        <w:tc>
          <w:tcPr>
            <w:tcW w:w="7685" w:type="dxa"/>
            <w:vAlign w:val="center"/>
          </w:tcPr>
          <w:p w14:paraId="587210F1" w14:textId="36954188" w:rsidR="00C5068B" w:rsidRPr="00FD5B25" w:rsidRDefault="007F33F6" w:rsidP="00E4583B">
            <w:pPr>
              <w:jc w:val="left"/>
              <w:rPr>
                <w:rFonts w:ascii="Open Sans" w:hAnsi="Open Sans" w:cs="Open Sans"/>
                <w:sz w:val="18"/>
                <w:szCs w:val="18"/>
              </w:rPr>
            </w:pPr>
            <w:r w:rsidRPr="00FD5B25">
              <w:rPr>
                <w:rFonts w:ascii="Open Sans" w:hAnsi="Open Sans" w:cs="Open Sans"/>
                <w:sz w:val="18"/>
                <w:szCs w:val="18"/>
              </w:rPr>
              <w:t>Epaisseur de 25 microns</w:t>
            </w:r>
            <w:r w:rsidRPr="00FD5B25">
              <w:rPr>
                <w:rFonts w:ascii="Open Sans" w:hAnsi="Open Sans" w:cs="Open Sans"/>
                <w:b/>
                <w:sz w:val="18"/>
                <w:szCs w:val="18"/>
              </w:rPr>
              <w:t xml:space="preserve"> minimum</w:t>
            </w:r>
          </w:p>
        </w:tc>
      </w:tr>
      <w:tr w:rsidR="00C5068B" w:rsidRPr="00FD5B25" w14:paraId="2906E26A" w14:textId="77777777" w:rsidTr="007F33F6">
        <w:trPr>
          <w:cantSplit/>
          <w:trHeight w:val="179"/>
        </w:trPr>
        <w:tc>
          <w:tcPr>
            <w:tcW w:w="1276" w:type="dxa"/>
            <w:vMerge/>
            <w:vAlign w:val="center"/>
          </w:tcPr>
          <w:p w14:paraId="5A5DDCEF" w14:textId="77777777" w:rsidR="00C5068B" w:rsidRPr="00FD5B25" w:rsidRDefault="00C5068B" w:rsidP="00E4583B">
            <w:pPr>
              <w:ind w:left="257"/>
              <w:jc w:val="center"/>
              <w:rPr>
                <w:rFonts w:ascii="Open Sans" w:hAnsi="Open Sans" w:cs="Open Sans"/>
                <w:b/>
                <w:sz w:val="18"/>
                <w:szCs w:val="18"/>
              </w:rPr>
            </w:pPr>
          </w:p>
        </w:tc>
        <w:tc>
          <w:tcPr>
            <w:tcW w:w="1763" w:type="dxa"/>
            <w:vMerge/>
            <w:vAlign w:val="center"/>
          </w:tcPr>
          <w:p w14:paraId="5DF1B0A9" w14:textId="77777777" w:rsidR="00C5068B" w:rsidRPr="00FD5B25" w:rsidRDefault="00C5068B" w:rsidP="00E4583B">
            <w:pPr>
              <w:ind w:left="257"/>
              <w:rPr>
                <w:rFonts w:ascii="Open Sans" w:hAnsi="Open Sans" w:cs="Open Sans"/>
                <w:b/>
                <w:sz w:val="18"/>
                <w:szCs w:val="18"/>
              </w:rPr>
            </w:pPr>
          </w:p>
        </w:tc>
        <w:tc>
          <w:tcPr>
            <w:tcW w:w="7685" w:type="dxa"/>
            <w:vAlign w:val="center"/>
          </w:tcPr>
          <w:p w14:paraId="1C133C8E" w14:textId="4A2D53CD" w:rsidR="00C5068B" w:rsidRPr="00FD5B25" w:rsidRDefault="007F33F6" w:rsidP="00E4583B">
            <w:pPr>
              <w:jc w:val="left"/>
              <w:rPr>
                <w:rFonts w:ascii="Open Sans" w:hAnsi="Open Sans" w:cs="Open Sans"/>
                <w:sz w:val="18"/>
                <w:szCs w:val="18"/>
              </w:rPr>
            </w:pPr>
            <w:r w:rsidRPr="00FD5B25">
              <w:rPr>
                <w:rFonts w:ascii="Open Sans" w:hAnsi="Open Sans" w:cs="Open Sans"/>
                <w:sz w:val="18"/>
                <w:szCs w:val="18"/>
              </w:rPr>
              <w:t xml:space="preserve">Demi-périmètre : 45cm </w:t>
            </w:r>
            <w:r w:rsidRPr="00FD5B25">
              <w:rPr>
                <w:rFonts w:ascii="Open Sans" w:hAnsi="Open Sans" w:cs="Open Sans"/>
                <w:b/>
                <w:sz w:val="18"/>
                <w:szCs w:val="18"/>
              </w:rPr>
              <w:t>minimum -</w:t>
            </w:r>
            <w:r w:rsidRPr="00FD5B25">
              <w:rPr>
                <w:rFonts w:ascii="Open Sans" w:hAnsi="Open Sans" w:cs="Open Sans"/>
                <w:sz w:val="18"/>
                <w:szCs w:val="18"/>
              </w:rPr>
              <w:t xml:space="preserve"> Longueur : 58cm </w:t>
            </w:r>
            <w:r w:rsidRPr="00FD5B25">
              <w:rPr>
                <w:rFonts w:ascii="Open Sans" w:hAnsi="Open Sans" w:cs="Open Sans"/>
                <w:b/>
                <w:sz w:val="18"/>
                <w:szCs w:val="18"/>
              </w:rPr>
              <w:t>minimum</w:t>
            </w:r>
          </w:p>
        </w:tc>
      </w:tr>
      <w:tr w:rsidR="007F33F6" w:rsidRPr="00FD5B25" w14:paraId="36475472" w14:textId="77777777" w:rsidTr="007F33F6">
        <w:trPr>
          <w:cantSplit/>
          <w:trHeight w:val="934"/>
        </w:trPr>
        <w:tc>
          <w:tcPr>
            <w:tcW w:w="1276" w:type="dxa"/>
            <w:vMerge/>
            <w:vAlign w:val="center"/>
          </w:tcPr>
          <w:p w14:paraId="0828B349" w14:textId="77777777" w:rsidR="007F33F6" w:rsidRPr="00FD5B25" w:rsidRDefault="007F33F6" w:rsidP="00E4583B">
            <w:pPr>
              <w:ind w:left="257"/>
              <w:jc w:val="center"/>
              <w:rPr>
                <w:rFonts w:ascii="Open Sans" w:hAnsi="Open Sans" w:cs="Open Sans"/>
                <w:b/>
                <w:sz w:val="18"/>
                <w:szCs w:val="18"/>
              </w:rPr>
            </w:pPr>
          </w:p>
        </w:tc>
        <w:tc>
          <w:tcPr>
            <w:tcW w:w="1763" w:type="dxa"/>
            <w:vMerge/>
            <w:vAlign w:val="center"/>
          </w:tcPr>
          <w:p w14:paraId="1C72A288" w14:textId="77777777" w:rsidR="007F33F6" w:rsidRPr="00FD5B25" w:rsidRDefault="007F33F6" w:rsidP="00E4583B">
            <w:pPr>
              <w:ind w:left="257"/>
              <w:rPr>
                <w:rFonts w:ascii="Open Sans" w:hAnsi="Open Sans" w:cs="Open Sans"/>
                <w:b/>
                <w:sz w:val="18"/>
                <w:szCs w:val="18"/>
              </w:rPr>
            </w:pPr>
          </w:p>
        </w:tc>
        <w:tc>
          <w:tcPr>
            <w:tcW w:w="7685" w:type="dxa"/>
            <w:vAlign w:val="center"/>
          </w:tcPr>
          <w:p w14:paraId="74D1F8EB" w14:textId="4D53BEB3" w:rsidR="007F33F6" w:rsidRPr="00FD5B25" w:rsidRDefault="007F33F6" w:rsidP="00E4583B">
            <w:pPr>
              <w:jc w:val="left"/>
              <w:rPr>
                <w:rFonts w:ascii="Open Sans" w:hAnsi="Open Sans" w:cs="Open Sans"/>
                <w:sz w:val="18"/>
                <w:szCs w:val="18"/>
              </w:rPr>
            </w:pPr>
            <w:r w:rsidRPr="00FD5B25">
              <w:rPr>
                <w:rFonts w:ascii="Open Sans" w:hAnsi="Open Sans" w:cs="Open Sans"/>
                <w:sz w:val="18"/>
                <w:szCs w:val="18"/>
              </w:rPr>
              <w:t>Présentation en liasse, avec une perforation de la tête par 2 trous distants l’un de l’autre de 14,5cm et à équidistance des bords</w:t>
            </w:r>
          </w:p>
        </w:tc>
      </w:tr>
    </w:tbl>
    <w:p w14:paraId="4743703A" w14:textId="77777777" w:rsidR="00AD1DCD" w:rsidRDefault="00AD1DCD" w:rsidP="00FD5B25">
      <w:pPr>
        <w:ind w:right="-427"/>
        <w:rPr>
          <w:rFonts w:ascii="Century Gothic" w:hAnsi="Century Gothic"/>
          <w:b/>
        </w:rPr>
      </w:pPr>
    </w:p>
    <w:p w14:paraId="2352F437" w14:textId="4B13D2F1" w:rsidR="00FD5B25" w:rsidRDefault="00FD5B25" w:rsidP="00FD5B25">
      <w:pPr>
        <w:ind w:right="-427"/>
        <w:rPr>
          <w:rFonts w:ascii="Century Gothic" w:hAnsi="Century Gothic"/>
          <w:b/>
        </w:rPr>
      </w:pPr>
      <w:r w:rsidRPr="00FD5B25">
        <w:rPr>
          <w:rFonts w:ascii="Century Gothic" w:hAnsi="Century Gothic"/>
          <w:b/>
        </w:rPr>
        <w:t>Pour l’ensemble des produits de ce lot, joindre les certificats de compatibilité au contact alimentaire</w:t>
      </w:r>
      <w:r w:rsidR="006B5CDA">
        <w:rPr>
          <w:rFonts w:ascii="Century Gothic" w:hAnsi="Century Gothic"/>
          <w:b/>
        </w:rPr>
        <w:t>.</w:t>
      </w:r>
    </w:p>
    <w:p w14:paraId="31225790" w14:textId="0D85FD04" w:rsidR="007F33F6" w:rsidRDefault="007F33F6" w:rsidP="00FD5B25">
      <w:pPr>
        <w:ind w:right="-427"/>
        <w:rPr>
          <w:rFonts w:ascii="Century Gothic" w:hAnsi="Century Gothic"/>
          <w:b/>
        </w:rPr>
      </w:pPr>
    </w:p>
    <w:p w14:paraId="684843CA" w14:textId="77777777" w:rsidR="007F33F6" w:rsidRPr="00FD5B25" w:rsidRDefault="007F33F6" w:rsidP="00FD5B25">
      <w:pPr>
        <w:ind w:right="-427"/>
        <w:rPr>
          <w:rFonts w:ascii="Century Gothic" w:hAnsi="Century Gothic"/>
          <w:b/>
        </w:rPr>
      </w:pPr>
    </w:p>
    <w:p w14:paraId="406FA86A" w14:textId="77777777" w:rsidR="00FD5B25" w:rsidRPr="00FD5B25" w:rsidRDefault="00FD5B25" w:rsidP="00FD5B25">
      <w:pPr>
        <w:rPr>
          <w:rFonts w:ascii="Century Gothic" w:hAnsi="Century Gothic"/>
        </w:rPr>
      </w:pPr>
    </w:p>
    <w:p w14:paraId="169CBA76" w14:textId="77777777" w:rsidR="00FD5B25" w:rsidRPr="00FD5B25" w:rsidRDefault="00FD5B25" w:rsidP="00FD5B25">
      <w:pPr>
        <w:rPr>
          <w:rFonts w:ascii="Century Gothic" w:hAnsi="Century Gothic"/>
        </w:rPr>
      </w:pPr>
    </w:p>
    <w:p w14:paraId="15A9ED14" w14:textId="77777777" w:rsidR="00FD5B25" w:rsidRPr="00FD5B25" w:rsidRDefault="00FD5B25" w:rsidP="00FD5B25">
      <w:pPr>
        <w:rPr>
          <w:rFonts w:ascii="Century Gothic" w:hAnsi="Century Gothic"/>
          <w:b/>
          <w:bCs/>
          <w:color w:val="auto"/>
          <w:u w:val="single"/>
        </w:rPr>
      </w:pPr>
      <w:r w:rsidRPr="00FD5B25">
        <w:rPr>
          <w:rFonts w:ascii="Century Gothic" w:hAnsi="Century Gothic"/>
          <w:b/>
          <w:bCs/>
          <w:color w:val="auto"/>
          <w:u w:val="single"/>
        </w:rPr>
        <w:br w:type="page"/>
      </w:r>
      <w:r w:rsidRPr="00FD5B25">
        <w:rPr>
          <w:rFonts w:ascii="Open Sans" w:hAnsi="Open Sans" w:cs="Open Sans"/>
          <w:b/>
          <w:caps/>
          <w:sz w:val="18"/>
          <w:szCs w:val="18"/>
          <w:u w:val="single"/>
        </w:rPr>
        <w:t>LOT N°5 : Sacs plastiques divers</w:t>
      </w:r>
    </w:p>
    <w:p w14:paraId="32F8D230" w14:textId="77777777" w:rsidR="00FD5B25" w:rsidRPr="00FD5B25" w:rsidRDefault="00FD5B25" w:rsidP="00FD5B25">
      <w:pPr>
        <w:rPr>
          <w:rFonts w:ascii="Century Gothic" w:hAnsi="Century Gothic"/>
        </w:rPr>
      </w:pPr>
    </w:p>
    <w:tbl>
      <w:tblPr>
        <w:tblW w:w="10449" w:type="dxa"/>
        <w:tblInd w:w="-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8"/>
        <w:gridCol w:w="1275"/>
        <w:gridCol w:w="6948"/>
        <w:gridCol w:w="1168"/>
      </w:tblGrid>
      <w:tr w:rsidR="00FD5B25" w:rsidRPr="00FD5B25" w14:paraId="4ECE95DB" w14:textId="77777777" w:rsidTr="00CE67C5">
        <w:trPr>
          <w:trHeight w:val="195"/>
        </w:trPr>
        <w:tc>
          <w:tcPr>
            <w:tcW w:w="1058" w:type="dxa"/>
            <w:vAlign w:val="center"/>
          </w:tcPr>
          <w:p w14:paraId="0EA43E94"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N° Article</w:t>
            </w:r>
          </w:p>
        </w:tc>
        <w:tc>
          <w:tcPr>
            <w:tcW w:w="1275" w:type="dxa"/>
            <w:shd w:val="clear" w:color="auto" w:fill="auto"/>
            <w:vAlign w:val="center"/>
          </w:tcPr>
          <w:p w14:paraId="4E015DA6" w14:textId="77777777" w:rsidR="00FD5B25" w:rsidRPr="00FD5B25" w:rsidRDefault="00FD5B25" w:rsidP="00236C64">
            <w:pPr>
              <w:ind w:left="72"/>
              <w:jc w:val="center"/>
              <w:rPr>
                <w:rFonts w:ascii="Open Sans" w:hAnsi="Open Sans" w:cs="Open Sans"/>
                <w:b/>
                <w:caps/>
                <w:sz w:val="18"/>
                <w:szCs w:val="18"/>
              </w:rPr>
            </w:pPr>
            <w:r w:rsidRPr="00FD5B25">
              <w:rPr>
                <w:rFonts w:ascii="Open Sans" w:hAnsi="Open Sans" w:cs="Open Sans"/>
                <w:b/>
                <w:caps/>
                <w:sz w:val="18"/>
                <w:szCs w:val="18"/>
              </w:rPr>
              <w:t>Libellé articles</w:t>
            </w:r>
          </w:p>
        </w:tc>
        <w:tc>
          <w:tcPr>
            <w:tcW w:w="6948" w:type="dxa"/>
            <w:shd w:val="clear" w:color="auto" w:fill="auto"/>
            <w:vAlign w:val="center"/>
          </w:tcPr>
          <w:p w14:paraId="257297C0" w14:textId="77777777" w:rsidR="00FD5B25" w:rsidRPr="00FD5B25" w:rsidRDefault="00FD5B25" w:rsidP="00236C64">
            <w:pPr>
              <w:ind w:left="72"/>
              <w:jc w:val="center"/>
              <w:rPr>
                <w:rFonts w:ascii="Open Sans" w:hAnsi="Open Sans" w:cs="Open Sans"/>
                <w:b/>
                <w:caps/>
                <w:sz w:val="18"/>
                <w:szCs w:val="18"/>
              </w:rPr>
            </w:pPr>
            <w:r w:rsidRPr="00FD5B25">
              <w:rPr>
                <w:rFonts w:ascii="Open Sans" w:hAnsi="Open Sans" w:cs="Open Sans"/>
                <w:b/>
                <w:caps/>
                <w:sz w:val="18"/>
                <w:szCs w:val="18"/>
              </w:rPr>
              <w:t xml:space="preserve">Spécifications techniques </w:t>
            </w:r>
          </w:p>
        </w:tc>
        <w:tc>
          <w:tcPr>
            <w:tcW w:w="1168" w:type="dxa"/>
            <w:shd w:val="clear" w:color="auto" w:fill="auto"/>
            <w:vAlign w:val="center"/>
          </w:tcPr>
          <w:p w14:paraId="3834708D" w14:textId="77777777" w:rsidR="00FD5B25" w:rsidRPr="00FD5B25" w:rsidRDefault="00FD5B25" w:rsidP="00FD5B25">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FD5B25" w:rsidRPr="00FD5B25" w14:paraId="64241C4B" w14:textId="77777777" w:rsidTr="00CE67C5">
        <w:trPr>
          <w:cantSplit/>
          <w:trHeight w:val="289"/>
        </w:trPr>
        <w:tc>
          <w:tcPr>
            <w:tcW w:w="1058" w:type="dxa"/>
            <w:vMerge w:val="restart"/>
            <w:vAlign w:val="center"/>
          </w:tcPr>
          <w:p w14:paraId="6657DB15"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1</w:t>
            </w:r>
          </w:p>
        </w:tc>
        <w:tc>
          <w:tcPr>
            <w:tcW w:w="1275" w:type="dxa"/>
            <w:vMerge w:val="restart"/>
            <w:vAlign w:val="center"/>
          </w:tcPr>
          <w:p w14:paraId="537C9D61"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Sac vestiaire</w:t>
            </w:r>
          </w:p>
        </w:tc>
        <w:tc>
          <w:tcPr>
            <w:tcW w:w="6948" w:type="dxa"/>
            <w:vAlign w:val="center"/>
          </w:tcPr>
          <w:p w14:paraId="6EAE6987"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Polyéthylène basse densité (PEBD) - Couleur blanche</w:t>
            </w:r>
          </w:p>
        </w:tc>
        <w:tc>
          <w:tcPr>
            <w:tcW w:w="1168" w:type="dxa"/>
            <w:vAlign w:val="center"/>
          </w:tcPr>
          <w:p w14:paraId="34135156"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7843FAA" w14:textId="77777777" w:rsidTr="00CE67C5">
        <w:trPr>
          <w:cantSplit/>
          <w:trHeight w:val="207"/>
        </w:trPr>
        <w:tc>
          <w:tcPr>
            <w:tcW w:w="1058" w:type="dxa"/>
            <w:vMerge/>
          </w:tcPr>
          <w:p w14:paraId="585E5118" w14:textId="77777777" w:rsidR="00FD5B25" w:rsidRPr="00FD5B25" w:rsidRDefault="00FD5B25" w:rsidP="00236C64">
            <w:pPr>
              <w:jc w:val="center"/>
              <w:rPr>
                <w:rFonts w:ascii="Open Sans" w:hAnsi="Open Sans" w:cs="Open Sans"/>
                <w:b/>
                <w:caps/>
                <w:sz w:val="18"/>
                <w:szCs w:val="18"/>
              </w:rPr>
            </w:pPr>
          </w:p>
        </w:tc>
        <w:tc>
          <w:tcPr>
            <w:tcW w:w="1275" w:type="dxa"/>
            <w:vMerge/>
            <w:vAlign w:val="center"/>
          </w:tcPr>
          <w:p w14:paraId="3559FC7B" w14:textId="77777777" w:rsidR="00FD5B25" w:rsidRPr="00FD5B25" w:rsidRDefault="00FD5B25" w:rsidP="00236C64">
            <w:pPr>
              <w:jc w:val="center"/>
              <w:rPr>
                <w:rFonts w:ascii="Open Sans" w:hAnsi="Open Sans" w:cs="Open Sans"/>
                <w:b/>
                <w:caps/>
                <w:sz w:val="18"/>
                <w:szCs w:val="18"/>
              </w:rPr>
            </w:pPr>
          </w:p>
        </w:tc>
        <w:tc>
          <w:tcPr>
            <w:tcW w:w="6948" w:type="dxa"/>
            <w:vAlign w:val="center"/>
          </w:tcPr>
          <w:p w14:paraId="5837D0B3"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Poignées découpées renforcées</w:t>
            </w:r>
          </w:p>
        </w:tc>
        <w:tc>
          <w:tcPr>
            <w:tcW w:w="1168" w:type="dxa"/>
            <w:vAlign w:val="center"/>
          </w:tcPr>
          <w:p w14:paraId="704E50F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FC905FC" w14:textId="77777777" w:rsidTr="00CE67C5">
        <w:trPr>
          <w:cantSplit/>
          <w:trHeight w:val="281"/>
        </w:trPr>
        <w:tc>
          <w:tcPr>
            <w:tcW w:w="1058" w:type="dxa"/>
            <w:vMerge/>
          </w:tcPr>
          <w:p w14:paraId="778B1806" w14:textId="77777777" w:rsidR="00FD5B25" w:rsidRPr="00FD5B25" w:rsidRDefault="00FD5B25" w:rsidP="00236C64">
            <w:pPr>
              <w:jc w:val="center"/>
              <w:rPr>
                <w:rFonts w:ascii="Open Sans" w:hAnsi="Open Sans" w:cs="Open Sans"/>
                <w:b/>
                <w:caps/>
                <w:sz w:val="18"/>
                <w:szCs w:val="18"/>
              </w:rPr>
            </w:pPr>
          </w:p>
        </w:tc>
        <w:tc>
          <w:tcPr>
            <w:tcW w:w="1275" w:type="dxa"/>
            <w:vMerge/>
            <w:vAlign w:val="center"/>
          </w:tcPr>
          <w:p w14:paraId="2E259205" w14:textId="77777777" w:rsidR="00FD5B25" w:rsidRPr="00FD5B25" w:rsidRDefault="00FD5B25" w:rsidP="00236C64">
            <w:pPr>
              <w:jc w:val="center"/>
              <w:rPr>
                <w:rFonts w:ascii="Open Sans" w:hAnsi="Open Sans" w:cs="Open Sans"/>
                <w:b/>
                <w:caps/>
                <w:sz w:val="18"/>
                <w:szCs w:val="18"/>
              </w:rPr>
            </w:pPr>
          </w:p>
        </w:tc>
        <w:tc>
          <w:tcPr>
            <w:tcW w:w="6948" w:type="dxa"/>
            <w:vAlign w:val="center"/>
          </w:tcPr>
          <w:p w14:paraId="725F9CC2" w14:textId="55A57386"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Impression centrée sur l’une des faces : logo AP-HP, en dessous - « VESTIAIRE » en </w:t>
            </w:r>
            <w:r w:rsidR="00B0098E" w:rsidRPr="00FD5B25">
              <w:rPr>
                <w:rFonts w:ascii="Open Sans" w:hAnsi="Open Sans" w:cs="Open Sans"/>
                <w:sz w:val="18"/>
                <w:szCs w:val="18"/>
              </w:rPr>
              <w:t>dessous décalé</w:t>
            </w:r>
            <w:r w:rsidRPr="00FD5B25">
              <w:rPr>
                <w:rFonts w:ascii="Open Sans" w:hAnsi="Open Sans" w:cs="Open Sans"/>
                <w:sz w:val="18"/>
                <w:szCs w:val="18"/>
              </w:rPr>
              <w:t xml:space="preserve"> vers la gauche : « Hôpital : » (cf. dessin)</w:t>
            </w:r>
          </w:p>
        </w:tc>
        <w:tc>
          <w:tcPr>
            <w:tcW w:w="1168" w:type="dxa"/>
            <w:vAlign w:val="center"/>
          </w:tcPr>
          <w:p w14:paraId="590DC19A"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9123339" w14:textId="77777777" w:rsidTr="00CE67C5">
        <w:trPr>
          <w:cantSplit/>
          <w:trHeight w:val="285"/>
        </w:trPr>
        <w:tc>
          <w:tcPr>
            <w:tcW w:w="1058" w:type="dxa"/>
            <w:vMerge/>
          </w:tcPr>
          <w:p w14:paraId="5DF79AF7" w14:textId="77777777" w:rsidR="00FD5B25" w:rsidRPr="00FD5B25" w:rsidRDefault="00FD5B25" w:rsidP="00236C64">
            <w:pPr>
              <w:jc w:val="center"/>
              <w:rPr>
                <w:rFonts w:ascii="Open Sans" w:hAnsi="Open Sans" w:cs="Open Sans"/>
                <w:b/>
                <w:caps/>
                <w:sz w:val="18"/>
                <w:szCs w:val="18"/>
              </w:rPr>
            </w:pPr>
          </w:p>
        </w:tc>
        <w:tc>
          <w:tcPr>
            <w:tcW w:w="1275" w:type="dxa"/>
            <w:vMerge/>
            <w:vAlign w:val="center"/>
          </w:tcPr>
          <w:p w14:paraId="7F00F0D6" w14:textId="77777777" w:rsidR="00FD5B25" w:rsidRPr="00FD5B25" w:rsidRDefault="00FD5B25" w:rsidP="00236C64">
            <w:pPr>
              <w:jc w:val="center"/>
              <w:rPr>
                <w:rFonts w:ascii="Open Sans" w:hAnsi="Open Sans" w:cs="Open Sans"/>
                <w:b/>
                <w:caps/>
                <w:sz w:val="18"/>
                <w:szCs w:val="18"/>
              </w:rPr>
            </w:pPr>
          </w:p>
        </w:tc>
        <w:tc>
          <w:tcPr>
            <w:tcW w:w="6948" w:type="dxa"/>
            <w:vAlign w:val="center"/>
          </w:tcPr>
          <w:p w14:paraId="62242C4A" w14:textId="166ADE0A" w:rsidR="00FD5B25" w:rsidRPr="00FD5B25" w:rsidRDefault="00FD5B25" w:rsidP="00FD5B25">
            <w:pPr>
              <w:rPr>
                <w:rFonts w:ascii="Open Sans" w:hAnsi="Open Sans" w:cs="Open Sans"/>
                <w:sz w:val="18"/>
                <w:szCs w:val="18"/>
              </w:rPr>
            </w:pPr>
            <w:r w:rsidRPr="00FD5B25">
              <w:rPr>
                <w:rFonts w:ascii="Open Sans" w:hAnsi="Open Sans" w:cs="Open Sans"/>
                <w:sz w:val="18"/>
                <w:szCs w:val="18"/>
              </w:rPr>
              <w:t>Epaisseur </w:t>
            </w:r>
            <w:r w:rsidR="00B0098E" w:rsidRPr="00FD5B25">
              <w:rPr>
                <w:rFonts w:ascii="Open Sans" w:hAnsi="Open Sans" w:cs="Open Sans"/>
                <w:sz w:val="18"/>
                <w:szCs w:val="18"/>
              </w:rPr>
              <w:t>de 50</w:t>
            </w:r>
            <w:r w:rsidRPr="00FD5B25">
              <w:rPr>
                <w:rFonts w:ascii="Open Sans" w:hAnsi="Open Sans" w:cs="Open Sans"/>
                <w:b/>
                <w:color w:val="FF0000"/>
                <w:sz w:val="18"/>
                <w:szCs w:val="18"/>
              </w:rPr>
              <w:t xml:space="preserve"> </w:t>
            </w:r>
            <w:r w:rsidRPr="00FD5B25">
              <w:rPr>
                <w:rFonts w:ascii="Open Sans" w:hAnsi="Open Sans" w:cs="Open Sans"/>
                <w:sz w:val="18"/>
                <w:szCs w:val="18"/>
              </w:rPr>
              <w:t xml:space="preserve">microns </w:t>
            </w:r>
            <w:r w:rsidRPr="00FD5B25">
              <w:rPr>
                <w:rFonts w:ascii="Open Sans" w:hAnsi="Open Sans" w:cs="Open Sans"/>
                <w:b/>
                <w:sz w:val="18"/>
                <w:szCs w:val="18"/>
              </w:rPr>
              <w:t>minimum</w:t>
            </w:r>
          </w:p>
        </w:tc>
        <w:tc>
          <w:tcPr>
            <w:tcW w:w="1168" w:type="dxa"/>
            <w:vAlign w:val="center"/>
          </w:tcPr>
          <w:p w14:paraId="20C3F81D"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EE41BB7" w14:textId="77777777" w:rsidTr="00CE67C5">
        <w:trPr>
          <w:cantSplit/>
          <w:trHeight w:val="550"/>
        </w:trPr>
        <w:tc>
          <w:tcPr>
            <w:tcW w:w="1058" w:type="dxa"/>
            <w:vMerge/>
          </w:tcPr>
          <w:p w14:paraId="6A43DE82" w14:textId="77777777" w:rsidR="00FD5B25" w:rsidRPr="00FD5B25" w:rsidRDefault="00FD5B25" w:rsidP="00236C64">
            <w:pPr>
              <w:jc w:val="center"/>
              <w:rPr>
                <w:rFonts w:ascii="Open Sans" w:hAnsi="Open Sans" w:cs="Open Sans"/>
                <w:b/>
                <w:caps/>
                <w:sz w:val="18"/>
                <w:szCs w:val="18"/>
              </w:rPr>
            </w:pPr>
          </w:p>
        </w:tc>
        <w:tc>
          <w:tcPr>
            <w:tcW w:w="1275" w:type="dxa"/>
            <w:vMerge/>
            <w:vAlign w:val="center"/>
          </w:tcPr>
          <w:p w14:paraId="48BC0209" w14:textId="77777777" w:rsidR="00FD5B25" w:rsidRPr="00FD5B25" w:rsidRDefault="00FD5B25" w:rsidP="00236C64">
            <w:pPr>
              <w:jc w:val="center"/>
              <w:rPr>
                <w:rFonts w:ascii="Open Sans" w:hAnsi="Open Sans" w:cs="Open Sans"/>
                <w:b/>
                <w:caps/>
                <w:sz w:val="18"/>
                <w:szCs w:val="18"/>
              </w:rPr>
            </w:pPr>
          </w:p>
        </w:tc>
        <w:tc>
          <w:tcPr>
            <w:tcW w:w="6948" w:type="dxa"/>
            <w:vAlign w:val="center"/>
          </w:tcPr>
          <w:p w14:paraId="6FA6E0D1"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Demi-périmètre : 59cm </w:t>
            </w:r>
            <w:r w:rsidRPr="00FD5B25">
              <w:rPr>
                <w:rFonts w:ascii="Open Sans" w:hAnsi="Open Sans" w:cs="Open Sans"/>
                <w:b/>
                <w:sz w:val="18"/>
                <w:szCs w:val="18"/>
              </w:rPr>
              <w:t xml:space="preserve">minimum - </w:t>
            </w:r>
            <w:r w:rsidRPr="00FD5B25">
              <w:rPr>
                <w:rFonts w:ascii="Open Sans" w:hAnsi="Open Sans" w:cs="Open Sans"/>
                <w:sz w:val="18"/>
                <w:szCs w:val="18"/>
              </w:rPr>
              <w:t xml:space="preserve">Longueur : 59cm </w:t>
            </w:r>
            <w:r w:rsidRPr="00FD5B25">
              <w:rPr>
                <w:rFonts w:ascii="Open Sans" w:hAnsi="Open Sans" w:cs="Open Sans"/>
                <w:b/>
                <w:sz w:val="18"/>
                <w:szCs w:val="18"/>
              </w:rPr>
              <w:t>minimum</w:t>
            </w:r>
          </w:p>
          <w:p w14:paraId="700BB20D"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Soufflet de fond : 12/2 cm </w:t>
            </w:r>
            <w:r w:rsidRPr="00FD5B25">
              <w:rPr>
                <w:rFonts w:ascii="Open Sans" w:hAnsi="Open Sans" w:cs="Open Sans"/>
                <w:b/>
                <w:sz w:val="18"/>
                <w:szCs w:val="18"/>
              </w:rPr>
              <w:t>minimum</w:t>
            </w:r>
          </w:p>
        </w:tc>
        <w:tc>
          <w:tcPr>
            <w:tcW w:w="1168" w:type="dxa"/>
            <w:vAlign w:val="center"/>
          </w:tcPr>
          <w:p w14:paraId="0BBA8DF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3DE0F67" w14:textId="77777777" w:rsidTr="00CE67C5">
        <w:trPr>
          <w:cantSplit/>
          <w:trHeight w:val="225"/>
        </w:trPr>
        <w:tc>
          <w:tcPr>
            <w:tcW w:w="1058" w:type="dxa"/>
            <w:vMerge/>
          </w:tcPr>
          <w:p w14:paraId="6007E1B1" w14:textId="77777777" w:rsidR="00FD5B25" w:rsidRPr="00FD5B25" w:rsidRDefault="00FD5B25" w:rsidP="00236C64">
            <w:pPr>
              <w:jc w:val="center"/>
              <w:rPr>
                <w:rFonts w:ascii="Open Sans" w:hAnsi="Open Sans" w:cs="Open Sans"/>
                <w:b/>
                <w:caps/>
                <w:sz w:val="18"/>
                <w:szCs w:val="18"/>
              </w:rPr>
            </w:pPr>
          </w:p>
        </w:tc>
        <w:tc>
          <w:tcPr>
            <w:tcW w:w="1275" w:type="dxa"/>
            <w:vMerge/>
            <w:vAlign w:val="center"/>
          </w:tcPr>
          <w:p w14:paraId="296A3591" w14:textId="77777777" w:rsidR="00FD5B25" w:rsidRPr="00FD5B25" w:rsidRDefault="00FD5B25" w:rsidP="00236C64">
            <w:pPr>
              <w:jc w:val="center"/>
              <w:rPr>
                <w:rFonts w:ascii="Open Sans" w:hAnsi="Open Sans" w:cs="Open Sans"/>
                <w:b/>
                <w:caps/>
                <w:sz w:val="18"/>
                <w:szCs w:val="18"/>
              </w:rPr>
            </w:pPr>
          </w:p>
        </w:tc>
        <w:tc>
          <w:tcPr>
            <w:tcW w:w="6948" w:type="dxa"/>
            <w:vAlign w:val="center"/>
          </w:tcPr>
          <w:p w14:paraId="6A95D596"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Utilisation d’encre à l’eau pour les inscriptions</w:t>
            </w:r>
          </w:p>
        </w:tc>
        <w:tc>
          <w:tcPr>
            <w:tcW w:w="1168" w:type="dxa"/>
            <w:vAlign w:val="center"/>
          </w:tcPr>
          <w:p w14:paraId="112FDA8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240ACB18" w14:textId="77777777" w:rsidTr="00CE67C5">
        <w:trPr>
          <w:cantSplit/>
          <w:trHeight w:val="265"/>
        </w:trPr>
        <w:tc>
          <w:tcPr>
            <w:tcW w:w="1058" w:type="dxa"/>
            <w:vMerge w:val="restart"/>
            <w:vAlign w:val="center"/>
          </w:tcPr>
          <w:p w14:paraId="4AF22EC5" w14:textId="39AFF4E4" w:rsidR="00FD5B25" w:rsidRPr="00FD5B25" w:rsidRDefault="00CE67C5" w:rsidP="00236C64">
            <w:pPr>
              <w:jc w:val="center"/>
              <w:rPr>
                <w:rFonts w:ascii="Open Sans" w:hAnsi="Open Sans" w:cs="Open Sans"/>
                <w:b/>
                <w:caps/>
                <w:sz w:val="18"/>
                <w:szCs w:val="18"/>
              </w:rPr>
            </w:pPr>
            <w:r>
              <w:rPr>
                <w:rFonts w:ascii="Open Sans" w:hAnsi="Open Sans" w:cs="Open Sans"/>
                <w:b/>
                <w:caps/>
                <w:sz w:val="18"/>
                <w:szCs w:val="18"/>
              </w:rPr>
              <w:t>2</w:t>
            </w:r>
          </w:p>
        </w:tc>
        <w:tc>
          <w:tcPr>
            <w:tcW w:w="1275" w:type="dxa"/>
            <w:vMerge w:val="restart"/>
            <w:vAlign w:val="center"/>
          </w:tcPr>
          <w:p w14:paraId="47F9170E" w14:textId="77777777" w:rsidR="00FD5B25" w:rsidRPr="00FD5B25" w:rsidRDefault="00FD5B25" w:rsidP="00236C64">
            <w:pPr>
              <w:jc w:val="center"/>
              <w:rPr>
                <w:rFonts w:ascii="Open Sans" w:hAnsi="Open Sans" w:cs="Open Sans"/>
                <w:b/>
                <w:caps/>
                <w:sz w:val="18"/>
                <w:szCs w:val="18"/>
              </w:rPr>
            </w:pPr>
            <w:r w:rsidRPr="00FD5B25">
              <w:rPr>
                <w:rFonts w:ascii="Open Sans" w:hAnsi="Open Sans" w:cs="Open Sans"/>
                <w:b/>
                <w:caps/>
                <w:sz w:val="18"/>
                <w:szCs w:val="18"/>
              </w:rPr>
              <w:t>Sac à bretelles</w:t>
            </w:r>
          </w:p>
        </w:tc>
        <w:tc>
          <w:tcPr>
            <w:tcW w:w="6948" w:type="dxa"/>
            <w:vAlign w:val="center"/>
          </w:tcPr>
          <w:p w14:paraId="39F6459C"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Polyéthylène basse </w:t>
            </w:r>
            <w:r w:rsidRPr="00FD5B25">
              <w:rPr>
                <w:rFonts w:ascii="Open Sans" w:hAnsi="Open Sans" w:cs="Open Sans"/>
                <w:color w:val="auto"/>
                <w:sz w:val="18"/>
                <w:szCs w:val="18"/>
              </w:rPr>
              <w:t xml:space="preserve">densité (PEHD) </w:t>
            </w:r>
            <w:r w:rsidRPr="00FD5B25">
              <w:rPr>
                <w:rFonts w:ascii="Open Sans" w:hAnsi="Open Sans" w:cs="Open Sans"/>
                <w:sz w:val="18"/>
                <w:szCs w:val="18"/>
              </w:rPr>
              <w:t>- blanc</w:t>
            </w:r>
          </w:p>
        </w:tc>
        <w:tc>
          <w:tcPr>
            <w:tcW w:w="1168" w:type="dxa"/>
            <w:vAlign w:val="center"/>
          </w:tcPr>
          <w:p w14:paraId="37D93D2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CE4BA61" w14:textId="77777777" w:rsidTr="00CE67C5">
        <w:trPr>
          <w:cantSplit/>
          <w:trHeight w:val="271"/>
        </w:trPr>
        <w:tc>
          <w:tcPr>
            <w:tcW w:w="1058" w:type="dxa"/>
            <w:vMerge/>
          </w:tcPr>
          <w:p w14:paraId="4D1E22B9" w14:textId="77777777" w:rsidR="00FD5B25" w:rsidRPr="00FD5B25" w:rsidRDefault="00FD5B25" w:rsidP="00FD5B25">
            <w:pPr>
              <w:ind w:left="257"/>
              <w:jc w:val="center"/>
              <w:rPr>
                <w:rFonts w:ascii="Century Gothic" w:hAnsi="Century Gothic"/>
                <w:b/>
              </w:rPr>
            </w:pPr>
          </w:p>
        </w:tc>
        <w:tc>
          <w:tcPr>
            <w:tcW w:w="1275" w:type="dxa"/>
            <w:vMerge/>
            <w:vAlign w:val="center"/>
          </w:tcPr>
          <w:p w14:paraId="1826E63B" w14:textId="77777777" w:rsidR="00FD5B25" w:rsidRPr="00FD5B25" w:rsidRDefault="00FD5B25" w:rsidP="00FD5B25">
            <w:pPr>
              <w:ind w:left="257"/>
              <w:jc w:val="center"/>
              <w:rPr>
                <w:rFonts w:ascii="Century Gothic" w:hAnsi="Century Gothic"/>
                <w:b/>
              </w:rPr>
            </w:pPr>
          </w:p>
        </w:tc>
        <w:tc>
          <w:tcPr>
            <w:tcW w:w="6948" w:type="dxa"/>
            <w:vAlign w:val="center"/>
          </w:tcPr>
          <w:p w14:paraId="275B22CD"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Epaisseur de 12 microns</w:t>
            </w:r>
            <w:r w:rsidRPr="00FD5B25">
              <w:rPr>
                <w:rFonts w:ascii="Open Sans" w:hAnsi="Open Sans" w:cs="Open Sans"/>
                <w:b/>
                <w:sz w:val="18"/>
                <w:szCs w:val="18"/>
              </w:rPr>
              <w:t xml:space="preserve"> minimum</w:t>
            </w:r>
          </w:p>
        </w:tc>
        <w:tc>
          <w:tcPr>
            <w:tcW w:w="1168" w:type="dxa"/>
            <w:vAlign w:val="center"/>
          </w:tcPr>
          <w:p w14:paraId="6E52E33E"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2E1DAD5" w14:textId="77777777" w:rsidTr="00CE67C5">
        <w:trPr>
          <w:cantSplit/>
          <w:trHeight w:val="569"/>
        </w:trPr>
        <w:tc>
          <w:tcPr>
            <w:tcW w:w="1058" w:type="dxa"/>
            <w:vMerge/>
          </w:tcPr>
          <w:p w14:paraId="6DCF1AFD" w14:textId="77777777" w:rsidR="00FD5B25" w:rsidRPr="00FD5B25" w:rsidRDefault="00FD5B25" w:rsidP="00FD5B25">
            <w:pPr>
              <w:ind w:left="257"/>
              <w:jc w:val="center"/>
              <w:rPr>
                <w:rFonts w:ascii="Century Gothic" w:hAnsi="Century Gothic"/>
                <w:b/>
              </w:rPr>
            </w:pPr>
          </w:p>
        </w:tc>
        <w:tc>
          <w:tcPr>
            <w:tcW w:w="1275" w:type="dxa"/>
            <w:vMerge/>
            <w:vAlign w:val="center"/>
          </w:tcPr>
          <w:p w14:paraId="3D4B5093" w14:textId="77777777" w:rsidR="00FD5B25" w:rsidRPr="00FD5B25" w:rsidRDefault="00FD5B25" w:rsidP="00FD5B25">
            <w:pPr>
              <w:ind w:left="257"/>
              <w:jc w:val="center"/>
              <w:rPr>
                <w:rFonts w:ascii="Century Gothic" w:hAnsi="Century Gothic"/>
                <w:b/>
              </w:rPr>
            </w:pPr>
          </w:p>
        </w:tc>
        <w:tc>
          <w:tcPr>
            <w:tcW w:w="6948" w:type="dxa"/>
            <w:vAlign w:val="center"/>
          </w:tcPr>
          <w:p w14:paraId="0D5EEA34" w14:textId="30A4AA4A" w:rsidR="00FD5B25" w:rsidRPr="00FD5B25" w:rsidRDefault="00FD5B25" w:rsidP="00FD5B25">
            <w:pPr>
              <w:rPr>
                <w:rFonts w:ascii="Open Sans" w:hAnsi="Open Sans" w:cs="Open Sans"/>
                <w:b/>
                <w:color w:val="auto"/>
                <w:sz w:val="18"/>
                <w:szCs w:val="18"/>
              </w:rPr>
            </w:pPr>
            <w:r w:rsidRPr="00FD5B25">
              <w:rPr>
                <w:rFonts w:ascii="Open Sans" w:hAnsi="Open Sans" w:cs="Open Sans"/>
                <w:sz w:val="18"/>
                <w:szCs w:val="18"/>
              </w:rPr>
              <w:t>Demi périmètre hors soufflet : 26cm - longueur hors bretelles : 30cm – soufflets latéraux : 12cm/2</w:t>
            </w:r>
            <w:r w:rsidRPr="00FD5B25">
              <w:rPr>
                <w:rFonts w:ascii="Open Sans" w:hAnsi="Open Sans" w:cs="Open Sans"/>
                <w:b/>
                <w:color w:val="auto"/>
                <w:sz w:val="18"/>
                <w:szCs w:val="18"/>
              </w:rPr>
              <w:t>*</w:t>
            </w:r>
          </w:p>
        </w:tc>
        <w:tc>
          <w:tcPr>
            <w:tcW w:w="1168" w:type="dxa"/>
            <w:vAlign w:val="center"/>
          </w:tcPr>
          <w:p w14:paraId="0D4B755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3C6A9AB8" w14:textId="77777777" w:rsidTr="00CE67C5">
        <w:trPr>
          <w:cantSplit/>
          <w:trHeight w:val="267"/>
        </w:trPr>
        <w:tc>
          <w:tcPr>
            <w:tcW w:w="1058" w:type="dxa"/>
            <w:vMerge/>
          </w:tcPr>
          <w:p w14:paraId="4D94EEC0" w14:textId="77777777" w:rsidR="00FD5B25" w:rsidRPr="00FD5B25" w:rsidRDefault="00FD5B25" w:rsidP="00FD5B25">
            <w:pPr>
              <w:ind w:left="257"/>
              <w:jc w:val="center"/>
              <w:rPr>
                <w:rFonts w:ascii="Century Gothic" w:hAnsi="Century Gothic"/>
                <w:b/>
              </w:rPr>
            </w:pPr>
          </w:p>
        </w:tc>
        <w:tc>
          <w:tcPr>
            <w:tcW w:w="1275" w:type="dxa"/>
            <w:vMerge/>
            <w:vAlign w:val="center"/>
          </w:tcPr>
          <w:p w14:paraId="65981FA1" w14:textId="77777777" w:rsidR="00FD5B25" w:rsidRPr="00FD5B25" w:rsidRDefault="00FD5B25" w:rsidP="00FD5B25">
            <w:pPr>
              <w:ind w:left="257"/>
              <w:jc w:val="center"/>
              <w:rPr>
                <w:rFonts w:ascii="Century Gothic" w:hAnsi="Century Gothic"/>
                <w:b/>
              </w:rPr>
            </w:pPr>
          </w:p>
        </w:tc>
        <w:tc>
          <w:tcPr>
            <w:tcW w:w="6948" w:type="dxa"/>
            <w:vAlign w:val="center"/>
          </w:tcPr>
          <w:p w14:paraId="18024233"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Sacs </w:t>
            </w:r>
            <w:proofErr w:type="spellStart"/>
            <w:r w:rsidRPr="00FD5B25">
              <w:rPr>
                <w:rFonts w:ascii="Open Sans" w:hAnsi="Open Sans" w:cs="Open Sans"/>
                <w:sz w:val="18"/>
                <w:szCs w:val="18"/>
              </w:rPr>
              <w:t>liassés</w:t>
            </w:r>
            <w:proofErr w:type="spellEnd"/>
          </w:p>
        </w:tc>
        <w:tc>
          <w:tcPr>
            <w:tcW w:w="1168" w:type="dxa"/>
            <w:vAlign w:val="center"/>
          </w:tcPr>
          <w:p w14:paraId="29B268C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bl>
    <w:p w14:paraId="60BE6B6B" w14:textId="77777777" w:rsidR="00FD5B25" w:rsidRPr="00FD5B25" w:rsidRDefault="00FD5B25" w:rsidP="00FD5B25"/>
    <w:p w14:paraId="042BDB44" w14:textId="77777777" w:rsidR="00FD5B25" w:rsidRPr="00FD5B25" w:rsidRDefault="00FD5B25" w:rsidP="00EB197A">
      <w:pPr>
        <w:ind w:left="360"/>
        <w:rPr>
          <w:rFonts w:ascii="Open Sans" w:hAnsi="Open Sans" w:cs="Open Sans"/>
          <w:b/>
          <w:sz w:val="18"/>
          <w:szCs w:val="18"/>
        </w:rPr>
      </w:pPr>
      <w:r w:rsidRPr="00FD5B25">
        <w:rPr>
          <w:rFonts w:ascii="Century Gothic" w:hAnsi="Century Gothic"/>
          <w:b/>
          <w:sz w:val="28"/>
          <w:szCs w:val="28"/>
        </w:rPr>
        <w:t>*</w:t>
      </w:r>
      <w:r w:rsidRPr="00FD5B25">
        <w:rPr>
          <w:rFonts w:ascii="Open Sans" w:hAnsi="Open Sans" w:cs="Open Sans"/>
          <w:b/>
          <w:sz w:val="18"/>
          <w:szCs w:val="18"/>
        </w:rPr>
        <w:t>Les mesures des sacs bretelles sont données à titre indicatives, les articles proposés devront se rapprocher au mieux de celles-ci</w:t>
      </w:r>
    </w:p>
    <w:p w14:paraId="109EB765" w14:textId="77777777" w:rsidR="00C5068B" w:rsidRDefault="00C5068B" w:rsidP="00FD5B25">
      <w:pPr>
        <w:rPr>
          <w:rFonts w:ascii="Open Sans" w:hAnsi="Open Sans" w:cs="Open Sans"/>
          <w:sz w:val="18"/>
          <w:szCs w:val="18"/>
        </w:rPr>
      </w:pPr>
    </w:p>
    <w:p w14:paraId="62C80F7D" w14:textId="0C5AC0AF" w:rsidR="00FD5B25" w:rsidRPr="00FD5B25" w:rsidRDefault="00FD5B25" w:rsidP="00FD5B25">
      <w:pPr>
        <w:rPr>
          <w:rFonts w:ascii="Open Sans" w:hAnsi="Open Sans" w:cs="Open Sans"/>
          <w:sz w:val="18"/>
          <w:szCs w:val="18"/>
        </w:rPr>
      </w:pPr>
      <w:r w:rsidRPr="00FD5B25">
        <w:rPr>
          <w:rFonts w:ascii="Open Sans" w:hAnsi="Open Sans" w:cs="Open Sans"/>
          <w:sz w:val="18"/>
          <w:szCs w:val="18"/>
        </w:rPr>
        <w:t>Dessin des sacs vestiaires, pour information sur les emplacements sérigraphiques demandés (le dessin présenté n’est pas à l’échelle et ne peut être utilisé qu’à titre indicatif et pour compréhension)</w:t>
      </w:r>
    </w:p>
    <w:p w14:paraId="3007094D" w14:textId="77777777" w:rsidR="00FD5B25" w:rsidRPr="00FD5B25" w:rsidRDefault="00FD5B25" w:rsidP="00FD5B25">
      <w:pPr>
        <w:rPr>
          <w:rFonts w:ascii="Century Gothic" w:hAnsi="Century Gothic"/>
        </w:rPr>
      </w:pPr>
    </w:p>
    <w:p w14:paraId="18FC8F1D" w14:textId="77777777" w:rsidR="00FD5B25" w:rsidRPr="00FD5B25" w:rsidRDefault="00FD5B25" w:rsidP="00FD5B25">
      <w:pPr>
        <w:rPr>
          <w:rFonts w:ascii="Century Gothic" w:hAnsi="Century Gothic"/>
        </w:rPr>
      </w:pPr>
      <w:r w:rsidRPr="00FD5B25">
        <w:rPr>
          <w:rFonts w:ascii="Century Gothic" w:hAnsi="Century Gothic"/>
          <w:noProof/>
        </w:rPr>
        <mc:AlternateContent>
          <mc:Choice Requires="wpg">
            <w:drawing>
              <wp:anchor distT="0" distB="0" distL="114300" distR="114300" simplePos="0" relativeHeight="251662848" behindDoc="0" locked="0" layoutInCell="1" allowOverlap="1" wp14:anchorId="55CE474A" wp14:editId="6591BD25">
                <wp:simplePos x="0" y="0"/>
                <wp:positionH relativeFrom="column">
                  <wp:posOffset>134476</wp:posOffset>
                </wp:positionH>
                <wp:positionV relativeFrom="paragraph">
                  <wp:posOffset>63440</wp:posOffset>
                </wp:positionV>
                <wp:extent cx="5029200" cy="4114800"/>
                <wp:effectExtent l="0" t="0" r="19050" b="19050"/>
                <wp:wrapNone/>
                <wp:docPr id="3" name="Groupe 3"/>
                <wp:cNvGraphicFramePr/>
                <a:graphic xmlns:a="http://schemas.openxmlformats.org/drawingml/2006/main">
                  <a:graphicData uri="http://schemas.microsoft.com/office/word/2010/wordprocessingGroup">
                    <wpg:wgp>
                      <wpg:cNvGrpSpPr/>
                      <wpg:grpSpPr>
                        <a:xfrm>
                          <a:off x="0" y="0"/>
                          <a:ext cx="5029200" cy="4114800"/>
                          <a:chOff x="0" y="0"/>
                          <a:chExt cx="5029200" cy="4114800"/>
                        </a:xfrm>
                      </wpg:grpSpPr>
                      <wps:wsp>
                        <wps:cNvPr id="4" name="Rectangle 4"/>
                        <wps:cNvSpPr>
                          <a:spLocks noChangeArrowheads="1"/>
                        </wps:cNvSpPr>
                        <wps:spPr bwMode="auto">
                          <a:xfrm>
                            <a:off x="0" y="0"/>
                            <a:ext cx="5029200" cy="4114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Zone de texte 5"/>
                        <wps:cNvSpPr txBox="1">
                          <a:spLocks noChangeArrowheads="1"/>
                        </wps:cNvSpPr>
                        <wps:spPr bwMode="auto">
                          <a:xfrm>
                            <a:off x="629728" y="1345721"/>
                            <a:ext cx="36576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307CD" w14:textId="13332999" w:rsidR="00FD5B25" w:rsidRDefault="00B84AEC" w:rsidP="00FD5B25">
                              <w:r>
                                <w:rPr>
                                  <w:noProof/>
                                </w:rPr>
                                <w:drawing>
                                  <wp:inline distT="0" distB="0" distL="0" distR="0" wp14:anchorId="2CCF9F76" wp14:editId="3F48C412">
                                    <wp:extent cx="3474720" cy="683895"/>
                                    <wp:effectExtent l="0" t="0" r="0" b="1905"/>
                                    <wp:docPr id="9" name="Image 22" descr="C:\Users\3128251\Desktop\LOGOQUAD.jpg"/>
                                    <wp:cNvGraphicFramePr/>
                                    <a:graphic xmlns:a="http://schemas.openxmlformats.org/drawingml/2006/main">
                                      <a:graphicData uri="http://schemas.openxmlformats.org/drawingml/2006/picture">
                                        <pic:pic xmlns:pic="http://schemas.openxmlformats.org/drawingml/2006/picture">
                                          <pic:nvPicPr>
                                            <pic:cNvPr id="9" name="Image 22" descr="C:\Users\3128251\Desktop\LOGOQUAD.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4720" cy="68389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7" name="Zone de texte 7"/>
                        <wps:cNvSpPr txBox="1">
                          <a:spLocks noChangeArrowheads="1"/>
                        </wps:cNvSpPr>
                        <wps:spPr bwMode="auto">
                          <a:xfrm>
                            <a:off x="1086928" y="2372264"/>
                            <a:ext cx="2743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1F5EF1" w14:textId="77777777" w:rsidR="00FD5B25" w:rsidRPr="00741BDC" w:rsidRDefault="00FD5B25" w:rsidP="00FD5B25">
                              <w:pPr>
                                <w:jc w:val="center"/>
                                <w:rPr>
                                  <w:b/>
                                  <w:sz w:val="36"/>
                                  <w:szCs w:val="36"/>
                                </w:rPr>
                              </w:pPr>
                              <w:r w:rsidRPr="00741BDC">
                                <w:rPr>
                                  <w:b/>
                                  <w:sz w:val="36"/>
                                  <w:szCs w:val="36"/>
                                </w:rPr>
                                <w:t>VESTIAIRE</w:t>
                              </w:r>
                            </w:p>
                          </w:txbxContent>
                        </wps:txbx>
                        <wps:bodyPr rot="0" vert="horz" wrap="square" lIns="91440" tIns="45720" rIns="91440" bIns="45720" anchor="t" anchorCtr="0" upright="1">
                          <a:noAutofit/>
                        </wps:bodyPr>
                      </wps:wsp>
                      <wps:wsp>
                        <wps:cNvPr id="8" name="Zone de texte 8"/>
                        <wps:cNvSpPr txBox="1">
                          <a:spLocks noChangeArrowheads="1"/>
                        </wps:cNvSpPr>
                        <wps:spPr bwMode="auto">
                          <a:xfrm>
                            <a:off x="741871" y="3286664"/>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276C9E" w14:textId="77777777" w:rsidR="00FD5B25" w:rsidRPr="00E472DA" w:rsidRDefault="00FD5B25" w:rsidP="00FD5B25">
                              <w:pPr>
                                <w:rPr>
                                  <w:b/>
                                  <w:sz w:val="26"/>
                                  <w:szCs w:val="26"/>
                                </w:rPr>
                              </w:pPr>
                              <w:r w:rsidRPr="00E472DA">
                                <w:rPr>
                                  <w:b/>
                                  <w:sz w:val="26"/>
                                  <w:szCs w:val="26"/>
                                </w:rPr>
                                <w:t>HOPITAL :</w:t>
                              </w:r>
                            </w:p>
                          </w:txbxContent>
                        </wps:txbx>
                        <wps:bodyPr rot="0" vert="horz" wrap="square" lIns="91440" tIns="45720" rIns="91440" bIns="45720" anchor="t" anchorCtr="0" upright="1">
                          <a:noAutofit/>
                        </wps:bodyPr>
                      </wps:wsp>
                      <wps:wsp>
                        <wps:cNvPr id="10" name="Ellipse 9"/>
                        <wps:cNvSpPr>
                          <a:spLocks noChangeArrowheads="1"/>
                        </wps:cNvSpPr>
                        <wps:spPr bwMode="auto">
                          <a:xfrm>
                            <a:off x="2009954" y="250166"/>
                            <a:ext cx="914400" cy="2819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5CE474A" id="Groupe 3" o:spid="_x0000_s1027" style="position:absolute;left:0;text-align:left;margin-left:10.6pt;margin-top:5pt;width:396pt;height:324pt;z-index:251662848;mso-width-relative:margin;mso-height-relative:margin" coordsize="50292,41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">
                <v:rect id="Rectangle 4" o:spid="_x0000_s1028" style="position:absolute;width:50292;height:41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shape id="Zone de texte 5" o:spid="_x0000_s1029" type="#_x0000_t202" style="position:absolute;left:6297;top:13457;width:36576;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568307CD" w14:textId="13332999" w:rsidR="00FD5B25" w:rsidRDefault="00B84AEC" w:rsidP="00FD5B25">
                        <w:r>
                          <w:rPr>
                            <w:noProof/>
                          </w:rPr>
                          <w:drawing>
                            <wp:inline distT="0" distB="0" distL="0" distR="0" wp14:anchorId="2CCF9F76" wp14:editId="3F48C412">
                              <wp:extent cx="3474720" cy="683895"/>
                              <wp:effectExtent l="0" t="0" r="0" b="1905"/>
                              <wp:docPr id="9" name="Image 22" descr="C:\Users\3128251\Desktop\LOGOQUAD.jpg"/>
                              <wp:cNvGraphicFramePr/>
                              <a:graphic xmlns:a="http://schemas.openxmlformats.org/drawingml/2006/main">
                                <a:graphicData uri="http://schemas.openxmlformats.org/drawingml/2006/picture">
                                  <pic:pic xmlns:pic="http://schemas.openxmlformats.org/drawingml/2006/picture">
                                    <pic:nvPicPr>
                                      <pic:cNvPr id="9" name="Image 22" descr="C:\Users\3128251\Desktop\LOGOQUAD.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4720" cy="683895"/>
                                      </a:xfrm>
                                      <a:prstGeom prst="rect">
                                        <a:avLst/>
                                      </a:prstGeom>
                                      <a:noFill/>
                                      <a:ln>
                                        <a:noFill/>
                                      </a:ln>
                                    </pic:spPr>
                                  </pic:pic>
                                </a:graphicData>
                              </a:graphic>
                            </wp:inline>
                          </w:drawing>
                        </w:r>
                      </w:p>
                    </w:txbxContent>
                  </v:textbox>
                </v:shape>
                <v:shape id="Zone de texte 7" o:spid="_x0000_s1030" type="#_x0000_t202" style="position:absolute;left:10869;top:23722;width:2743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0E1F5EF1" w14:textId="77777777" w:rsidR="00FD5B25" w:rsidRPr="00741BDC" w:rsidRDefault="00FD5B25" w:rsidP="00FD5B25">
                        <w:pPr>
                          <w:jc w:val="center"/>
                          <w:rPr>
                            <w:b/>
                            <w:sz w:val="36"/>
                            <w:szCs w:val="36"/>
                          </w:rPr>
                        </w:pPr>
                        <w:r w:rsidRPr="00741BDC">
                          <w:rPr>
                            <w:b/>
                            <w:sz w:val="36"/>
                            <w:szCs w:val="36"/>
                          </w:rPr>
                          <w:t>VESTIAIRE</w:t>
                        </w:r>
                      </w:p>
                    </w:txbxContent>
                  </v:textbox>
                </v:shape>
                <v:shape id="Zone de texte 8" o:spid="_x0000_s1031" type="#_x0000_t202" style="position:absolute;left:7418;top:32866;width:1600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14:paraId="1A276C9E" w14:textId="77777777" w:rsidR="00FD5B25" w:rsidRPr="00E472DA" w:rsidRDefault="00FD5B25" w:rsidP="00FD5B25">
                        <w:pPr>
                          <w:rPr>
                            <w:b/>
                            <w:sz w:val="26"/>
                            <w:szCs w:val="26"/>
                          </w:rPr>
                        </w:pPr>
                        <w:r w:rsidRPr="00E472DA">
                          <w:rPr>
                            <w:b/>
                            <w:sz w:val="26"/>
                            <w:szCs w:val="26"/>
                          </w:rPr>
                          <w:t>HOPITAL :</w:t>
                        </w:r>
                      </w:p>
                    </w:txbxContent>
                  </v:textbox>
                </v:shape>
                <v:oval id="Ellipse 9" o:spid="_x0000_s1032" style="position:absolute;left:20099;top:2501;width:9144;height:2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"/>
              </v:group>
            </w:pict>
          </mc:Fallback>
        </mc:AlternateContent>
      </w:r>
    </w:p>
    <w:p w14:paraId="2C0B1198" w14:textId="77777777" w:rsidR="00FD5B25" w:rsidRPr="00FD5B25" w:rsidRDefault="00FD5B25" w:rsidP="00FD5B25">
      <w:pPr>
        <w:rPr>
          <w:rFonts w:ascii="Century Gothic" w:hAnsi="Century Gothic"/>
        </w:rPr>
      </w:pPr>
    </w:p>
    <w:p w14:paraId="3FAEC7B0" w14:textId="77777777" w:rsidR="00FD5B25" w:rsidRPr="00FD5B25" w:rsidRDefault="00FD5B25" w:rsidP="00FD5B25">
      <w:pPr>
        <w:rPr>
          <w:rFonts w:ascii="Century Gothic" w:hAnsi="Century Gothic"/>
        </w:rPr>
      </w:pPr>
    </w:p>
    <w:p w14:paraId="2F2F921D" w14:textId="77777777" w:rsidR="00FD5B25" w:rsidRPr="00FD5B25" w:rsidRDefault="00FD5B25" w:rsidP="00FD5B25">
      <w:pPr>
        <w:rPr>
          <w:rFonts w:ascii="Open Sans" w:hAnsi="Open Sans" w:cs="Open Sans"/>
          <w:b/>
          <w:caps/>
          <w:sz w:val="18"/>
          <w:szCs w:val="18"/>
          <w:u w:val="single"/>
        </w:rPr>
      </w:pPr>
      <w:r w:rsidRPr="00FD5B25">
        <w:rPr>
          <w:rFonts w:ascii="Century Gothic" w:hAnsi="Century Gothic"/>
          <w:b/>
          <w:bCs/>
          <w:color w:val="auto"/>
          <w:u w:val="single"/>
        </w:rPr>
        <w:br w:type="page"/>
      </w:r>
      <w:r w:rsidRPr="00FD5B25">
        <w:rPr>
          <w:rFonts w:ascii="Open Sans" w:hAnsi="Open Sans" w:cs="Open Sans"/>
          <w:b/>
          <w:caps/>
          <w:sz w:val="18"/>
          <w:szCs w:val="18"/>
          <w:u w:val="single"/>
        </w:rPr>
        <w:t>LOT N°6 : Sacs double poches pour le transport d’échantillons de diagnostic</w:t>
      </w:r>
    </w:p>
    <w:p w14:paraId="4F0540F2" w14:textId="77777777" w:rsidR="00FD5B25" w:rsidRPr="00FD5B25" w:rsidRDefault="00FD5B25" w:rsidP="00FD5B25">
      <w:pPr>
        <w:rPr>
          <w:rFonts w:ascii="Open Sans" w:hAnsi="Open Sans" w:cs="Open Sans"/>
          <w:b/>
          <w:caps/>
          <w:sz w:val="18"/>
          <w:szCs w:val="18"/>
          <w:u w:val="single"/>
        </w:rPr>
      </w:pPr>
      <w:r w:rsidRPr="00FD5B25">
        <w:rPr>
          <w:rFonts w:ascii="Open Sans" w:hAnsi="Open Sans" w:cs="Open Sans"/>
          <w:b/>
          <w:caps/>
          <w:sz w:val="18"/>
          <w:szCs w:val="18"/>
          <w:u w:val="single"/>
        </w:rPr>
        <w:t>Sacs double poches petit modèle</w:t>
      </w:r>
    </w:p>
    <w:p w14:paraId="179958A9" w14:textId="77777777" w:rsidR="00FD5B25" w:rsidRPr="00FD5B25" w:rsidRDefault="00FD5B25" w:rsidP="00FD5B25">
      <w:pPr>
        <w:rPr>
          <w:rFonts w:ascii="Open Sans" w:hAnsi="Open Sans" w:cs="Open Sans"/>
          <w:b/>
          <w:caps/>
          <w:sz w:val="18"/>
          <w:szCs w:val="18"/>
        </w:rPr>
      </w:pPr>
    </w:p>
    <w:p w14:paraId="70EB0F94" w14:textId="77777777" w:rsidR="00FD5B25" w:rsidRPr="00FD5B25" w:rsidRDefault="00FD5B25" w:rsidP="00FD5B25">
      <w:pPr>
        <w:rPr>
          <w:rFonts w:ascii="Century Gothic" w:hAnsi="Century Gothic"/>
        </w:rPr>
      </w:pPr>
    </w:p>
    <w:tbl>
      <w:tblPr>
        <w:tblW w:w="1031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1843"/>
        <w:gridCol w:w="6095"/>
        <w:gridCol w:w="1238"/>
      </w:tblGrid>
      <w:tr w:rsidR="00FD5B25" w:rsidRPr="00FD5B25" w14:paraId="690845CA" w14:textId="77777777" w:rsidTr="00B17A1B">
        <w:trPr>
          <w:trHeight w:val="195"/>
        </w:trPr>
        <w:tc>
          <w:tcPr>
            <w:tcW w:w="1134" w:type="dxa"/>
            <w:vAlign w:val="center"/>
          </w:tcPr>
          <w:p w14:paraId="04C185D9" w14:textId="77777777" w:rsidR="00FD5B25" w:rsidRPr="00403E79" w:rsidRDefault="00FD5B25" w:rsidP="00EB197A">
            <w:pPr>
              <w:jc w:val="center"/>
              <w:rPr>
                <w:rFonts w:ascii="Open Sans" w:hAnsi="Open Sans" w:cs="Open Sans"/>
                <w:b/>
                <w:caps/>
                <w:sz w:val="18"/>
                <w:szCs w:val="18"/>
              </w:rPr>
            </w:pPr>
            <w:r w:rsidRPr="00403E79">
              <w:rPr>
                <w:rFonts w:ascii="Open Sans" w:hAnsi="Open Sans" w:cs="Open Sans"/>
                <w:b/>
                <w:caps/>
                <w:sz w:val="18"/>
                <w:szCs w:val="18"/>
              </w:rPr>
              <w:br w:type="page"/>
              <w:t>N° Article</w:t>
            </w:r>
          </w:p>
        </w:tc>
        <w:tc>
          <w:tcPr>
            <w:tcW w:w="1843" w:type="dxa"/>
            <w:shd w:val="clear" w:color="auto" w:fill="auto"/>
            <w:vAlign w:val="center"/>
          </w:tcPr>
          <w:p w14:paraId="0F388AA9" w14:textId="77777777" w:rsidR="00FD5B25" w:rsidRPr="00403E79" w:rsidRDefault="00FD5B25" w:rsidP="00EB197A">
            <w:pPr>
              <w:ind w:left="72"/>
              <w:jc w:val="center"/>
              <w:rPr>
                <w:rFonts w:ascii="Open Sans" w:hAnsi="Open Sans" w:cs="Open Sans"/>
                <w:b/>
                <w:caps/>
                <w:sz w:val="18"/>
                <w:szCs w:val="18"/>
              </w:rPr>
            </w:pPr>
            <w:r w:rsidRPr="00403E79">
              <w:rPr>
                <w:rFonts w:ascii="Open Sans" w:hAnsi="Open Sans" w:cs="Open Sans"/>
                <w:b/>
                <w:caps/>
                <w:sz w:val="18"/>
                <w:szCs w:val="18"/>
              </w:rPr>
              <w:t>Libellé articles</w:t>
            </w:r>
          </w:p>
        </w:tc>
        <w:tc>
          <w:tcPr>
            <w:tcW w:w="6095" w:type="dxa"/>
            <w:shd w:val="clear" w:color="auto" w:fill="auto"/>
            <w:vAlign w:val="center"/>
          </w:tcPr>
          <w:p w14:paraId="072C2B0C" w14:textId="74978742" w:rsidR="00FD5B25" w:rsidRPr="00403E79" w:rsidRDefault="00FD5B25" w:rsidP="00EB197A">
            <w:pPr>
              <w:jc w:val="center"/>
              <w:rPr>
                <w:rFonts w:ascii="Open Sans" w:hAnsi="Open Sans" w:cs="Open Sans"/>
                <w:b/>
                <w:caps/>
                <w:sz w:val="18"/>
                <w:szCs w:val="18"/>
              </w:rPr>
            </w:pPr>
            <w:r w:rsidRPr="00403E79">
              <w:rPr>
                <w:rFonts w:ascii="Open Sans" w:hAnsi="Open Sans" w:cs="Open Sans"/>
                <w:b/>
                <w:caps/>
                <w:sz w:val="18"/>
                <w:szCs w:val="18"/>
              </w:rPr>
              <w:t>Spécifications techniques</w:t>
            </w:r>
          </w:p>
        </w:tc>
        <w:tc>
          <w:tcPr>
            <w:tcW w:w="1238" w:type="dxa"/>
            <w:shd w:val="clear" w:color="auto" w:fill="auto"/>
            <w:vAlign w:val="center"/>
          </w:tcPr>
          <w:p w14:paraId="447C20EF" w14:textId="77777777" w:rsidR="00FD5B25" w:rsidRPr="00403E79" w:rsidRDefault="00FD5B25" w:rsidP="00EB197A">
            <w:pPr>
              <w:jc w:val="center"/>
              <w:rPr>
                <w:rFonts w:ascii="Open Sans" w:hAnsi="Open Sans" w:cs="Open Sans"/>
                <w:b/>
                <w:caps/>
                <w:sz w:val="18"/>
                <w:szCs w:val="18"/>
              </w:rPr>
            </w:pPr>
            <w:r w:rsidRPr="00403E79">
              <w:rPr>
                <w:rFonts w:ascii="Open Sans" w:hAnsi="Open Sans" w:cs="Open Sans"/>
                <w:b/>
                <w:caps/>
                <w:sz w:val="18"/>
                <w:szCs w:val="18"/>
              </w:rPr>
              <w:t>Flexibilité</w:t>
            </w:r>
          </w:p>
        </w:tc>
      </w:tr>
      <w:tr w:rsidR="00FD5B25" w:rsidRPr="00FD5B25" w14:paraId="1AA012B3" w14:textId="77777777" w:rsidTr="00B17A1B">
        <w:trPr>
          <w:cantSplit/>
          <w:trHeight w:val="194"/>
        </w:trPr>
        <w:tc>
          <w:tcPr>
            <w:tcW w:w="1134" w:type="dxa"/>
            <w:vMerge w:val="restart"/>
            <w:vAlign w:val="center"/>
          </w:tcPr>
          <w:p w14:paraId="7D6A55D5" w14:textId="77777777" w:rsidR="00FD5B25" w:rsidRPr="00403E79" w:rsidRDefault="00FD5B25" w:rsidP="00EB197A">
            <w:pPr>
              <w:jc w:val="center"/>
              <w:rPr>
                <w:rFonts w:ascii="Open Sans" w:hAnsi="Open Sans" w:cs="Open Sans"/>
                <w:b/>
                <w:caps/>
                <w:sz w:val="18"/>
                <w:szCs w:val="18"/>
              </w:rPr>
            </w:pPr>
            <w:r w:rsidRPr="00403E79">
              <w:rPr>
                <w:rFonts w:ascii="Open Sans" w:hAnsi="Open Sans" w:cs="Open Sans"/>
                <w:b/>
                <w:caps/>
                <w:sz w:val="18"/>
                <w:szCs w:val="18"/>
              </w:rPr>
              <w:t>1</w:t>
            </w:r>
          </w:p>
        </w:tc>
        <w:tc>
          <w:tcPr>
            <w:tcW w:w="1843" w:type="dxa"/>
            <w:vMerge w:val="restart"/>
            <w:vAlign w:val="center"/>
          </w:tcPr>
          <w:p w14:paraId="736BCB74" w14:textId="77777777" w:rsidR="00FD5B25" w:rsidRPr="00403E79" w:rsidRDefault="00FD5B25" w:rsidP="00EB197A">
            <w:pPr>
              <w:jc w:val="center"/>
              <w:rPr>
                <w:rFonts w:ascii="Open Sans" w:hAnsi="Open Sans" w:cs="Open Sans"/>
                <w:b/>
                <w:caps/>
                <w:sz w:val="18"/>
                <w:szCs w:val="18"/>
              </w:rPr>
            </w:pPr>
            <w:r w:rsidRPr="00403E79">
              <w:rPr>
                <w:rFonts w:ascii="Open Sans" w:hAnsi="Open Sans" w:cs="Open Sans"/>
                <w:b/>
                <w:caps/>
                <w:sz w:val="18"/>
                <w:szCs w:val="18"/>
              </w:rPr>
              <w:t>Sac double poches transparent</w:t>
            </w:r>
          </w:p>
          <w:p w14:paraId="096923BF" w14:textId="77777777" w:rsidR="00FD5B25" w:rsidRPr="00403E79" w:rsidRDefault="00FD5B25" w:rsidP="00EB197A">
            <w:pPr>
              <w:jc w:val="center"/>
              <w:rPr>
                <w:rFonts w:ascii="Open Sans" w:hAnsi="Open Sans" w:cs="Open Sans"/>
                <w:b/>
                <w:caps/>
                <w:sz w:val="18"/>
                <w:szCs w:val="18"/>
              </w:rPr>
            </w:pPr>
            <w:r w:rsidRPr="00403E79">
              <w:rPr>
                <w:rFonts w:ascii="Open Sans" w:hAnsi="Open Sans" w:cs="Open Sans"/>
                <w:b/>
                <w:caps/>
                <w:sz w:val="18"/>
                <w:szCs w:val="18"/>
              </w:rPr>
              <w:t>grand modèle</w:t>
            </w:r>
          </w:p>
        </w:tc>
        <w:tc>
          <w:tcPr>
            <w:tcW w:w="6095" w:type="dxa"/>
            <w:vAlign w:val="center"/>
          </w:tcPr>
          <w:p w14:paraId="218CFA94" w14:textId="77777777" w:rsidR="00FD5B25" w:rsidRPr="00403E79" w:rsidRDefault="00FD5B25" w:rsidP="00FD5B25">
            <w:pPr>
              <w:rPr>
                <w:rFonts w:ascii="Open Sans" w:hAnsi="Open Sans" w:cs="Open Sans"/>
                <w:sz w:val="18"/>
                <w:szCs w:val="18"/>
              </w:rPr>
            </w:pPr>
            <w:r w:rsidRPr="00403E79">
              <w:rPr>
                <w:rFonts w:ascii="Open Sans" w:hAnsi="Open Sans" w:cs="Open Sans"/>
                <w:sz w:val="18"/>
                <w:szCs w:val="18"/>
              </w:rPr>
              <w:t>Sac en Polyéthylène. Le sac sera sans bande de couleur.</w:t>
            </w:r>
          </w:p>
        </w:tc>
        <w:tc>
          <w:tcPr>
            <w:tcW w:w="1238" w:type="dxa"/>
            <w:vAlign w:val="center"/>
          </w:tcPr>
          <w:p w14:paraId="3875CF57" w14:textId="77777777" w:rsidR="00FD5B25" w:rsidRPr="00403E79" w:rsidRDefault="00FD5B25" w:rsidP="00FD5B25">
            <w:pPr>
              <w:jc w:val="center"/>
              <w:rPr>
                <w:rFonts w:ascii="Open Sans" w:hAnsi="Open Sans" w:cs="Open Sans"/>
                <w:sz w:val="18"/>
                <w:szCs w:val="18"/>
              </w:rPr>
            </w:pPr>
            <w:r w:rsidRPr="00403E79">
              <w:rPr>
                <w:rFonts w:ascii="Open Sans" w:hAnsi="Open Sans" w:cs="Open Sans"/>
                <w:sz w:val="18"/>
                <w:szCs w:val="18"/>
              </w:rPr>
              <w:t>Obligatoire</w:t>
            </w:r>
          </w:p>
        </w:tc>
      </w:tr>
      <w:tr w:rsidR="00FD5B25" w:rsidRPr="00FD5B25" w14:paraId="238F6339" w14:textId="77777777" w:rsidTr="00B17A1B">
        <w:trPr>
          <w:cantSplit/>
          <w:trHeight w:val="258"/>
        </w:trPr>
        <w:tc>
          <w:tcPr>
            <w:tcW w:w="1134" w:type="dxa"/>
            <w:vMerge/>
          </w:tcPr>
          <w:p w14:paraId="09FA2B8E" w14:textId="77777777" w:rsidR="00FD5B25" w:rsidRPr="00403E79" w:rsidRDefault="00FD5B25" w:rsidP="00FD5B25">
            <w:pPr>
              <w:ind w:left="257"/>
              <w:jc w:val="center"/>
              <w:rPr>
                <w:rFonts w:ascii="Open Sans" w:hAnsi="Open Sans" w:cs="Open Sans"/>
                <w:b/>
                <w:sz w:val="18"/>
                <w:szCs w:val="18"/>
              </w:rPr>
            </w:pPr>
          </w:p>
        </w:tc>
        <w:tc>
          <w:tcPr>
            <w:tcW w:w="1843" w:type="dxa"/>
            <w:vMerge/>
            <w:vAlign w:val="center"/>
          </w:tcPr>
          <w:p w14:paraId="5D65A7D9" w14:textId="77777777" w:rsidR="00FD5B25" w:rsidRPr="00403E79" w:rsidRDefault="00FD5B25" w:rsidP="00FD5B25">
            <w:pPr>
              <w:ind w:left="257"/>
              <w:jc w:val="center"/>
              <w:rPr>
                <w:rFonts w:ascii="Open Sans" w:hAnsi="Open Sans" w:cs="Open Sans"/>
                <w:b/>
                <w:sz w:val="18"/>
                <w:szCs w:val="18"/>
              </w:rPr>
            </w:pPr>
          </w:p>
        </w:tc>
        <w:tc>
          <w:tcPr>
            <w:tcW w:w="6095" w:type="dxa"/>
            <w:vAlign w:val="center"/>
          </w:tcPr>
          <w:p w14:paraId="1FE511B1" w14:textId="18216376" w:rsidR="00FD5B25" w:rsidRPr="00403E79" w:rsidRDefault="00403E79" w:rsidP="00FD5B25">
            <w:pPr>
              <w:rPr>
                <w:rFonts w:ascii="Open Sans" w:hAnsi="Open Sans" w:cs="Open Sans"/>
                <w:sz w:val="18"/>
                <w:szCs w:val="18"/>
              </w:rPr>
            </w:pPr>
            <w:r w:rsidRPr="00403E79">
              <w:rPr>
                <w:rFonts w:ascii="Open Sans" w:hAnsi="Open Sans" w:cs="Open Sans"/>
                <w:sz w:val="18"/>
                <w:szCs w:val="18"/>
              </w:rPr>
              <w:t>Epaisseur de</w:t>
            </w:r>
            <w:r w:rsidR="00FD5B25" w:rsidRPr="00403E79">
              <w:rPr>
                <w:rFonts w:ascii="Open Sans" w:hAnsi="Open Sans" w:cs="Open Sans"/>
                <w:sz w:val="18"/>
                <w:szCs w:val="18"/>
              </w:rPr>
              <w:t xml:space="preserve"> 40 microns </w:t>
            </w:r>
            <w:r w:rsidR="00FD5B25" w:rsidRPr="00403E79">
              <w:rPr>
                <w:rFonts w:ascii="Open Sans" w:hAnsi="Open Sans" w:cs="Open Sans"/>
                <w:b/>
                <w:sz w:val="18"/>
                <w:szCs w:val="18"/>
              </w:rPr>
              <w:t>minimum</w:t>
            </w:r>
          </w:p>
        </w:tc>
        <w:tc>
          <w:tcPr>
            <w:tcW w:w="1238" w:type="dxa"/>
            <w:vAlign w:val="center"/>
          </w:tcPr>
          <w:p w14:paraId="31E46F52" w14:textId="77777777" w:rsidR="00FD5B25" w:rsidRPr="00403E79" w:rsidRDefault="00FD5B25" w:rsidP="00FD5B25">
            <w:pPr>
              <w:jc w:val="center"/>
              <w:rPr>
                <w:rFonts w:ascii="Open Sans" w:hAnsi="Open Sans" w:cs="Open Sans"/>
                <w:sz w:val="18"/>
                <w:szCs w:val="18"/>
              </w:rPr>
            </w:pPr>
            <w:r w:rsidRPr="00403E79">
              <w:rPr>
                <w:rFonts w:ascii="Open Sans" w:hAnsi="Open Sans" w:cs="Open Sans"/>
                <w:sz w:val="18"/>
                <w:szCs w:val="18"/>
              </w:rPr>
              <w:t>Obligatoire</w:t>
            </w:r>
          </w:p>
        </w:tc>
      </w:tr>
      <w:tr w:rsidR="00FD5B25" w:rsidRPr="00FD5B25" w14:paraId="67435349" w14:textId="77777777" w:rsidTr="00B17A1B">
        <w:trPr>
          <w:cantSplit/>
          <w:trHeight w:val="307"/>
        </w:trPr>
        <w:tc>
          <w:tcPr>
            <w:tcW w:w="1134" w:type="dxa"/>
            <w:vMerge/>
          </w:tcPr>
          <w:p w14:paraId="4EDE51A8" w14:textId="77777777" w:rsidR="00FD5B25" w:rsidRPr="00403E79" w:rsidRDefault="00FD5B25" w:rsidP="00FD5B25">
            <w:pPr>
              <w:ind w:left="257"/>
              <w:jc w:val="center"/>
              <w:rPr>
                <w:rFonts w:ascii="Open Sans" w:hAnsi="Open Sans" w:cs="Open Sans"/>
                <w:b/>
                <w:sz w:val="18"/>
                <w:szCs w:val="18"/>
              </w:rPr>
            </w:pPr>
          </w:p>
        </w:tc>
        <w:tc>
          <w:tcPr>
            <w:tcW w:w="1843" w:type="dxa"/>
            <w:vMerge/>
            <w:vAlign w:val="center"/>
          </w:tcPr>
          <w:p w14:paraId="41EF6C9A" w14:textId="77777777" w:rsidR="00FD5B25" w:rsidRPr="00403E79" w:rsidRDefault="00FD5B25" w:rsidP="00FD5B25">
            <w:pPr>
              <w:ind w:left="257"/>
              <w:jc w:val="center"/>
              <w:rPr>
                <w:rFonts w:ascii="Open Sans" w:hAnsi="Open Sans" w:cs="Open Sans"/>
                <w:b/>
                <w:sz w:val="18"/>
                <w:szCs w:val="18"/>
              </w:rPr>
            </w:pPr>
          </w:p>
        </w:tc>
        <w:tc>
          <w:tcPr>
            <w:tcW w:w="6095" w:type="dxa"/>
            <w:vAlign w:val="center"/>
          </w:tcPr>
          <w:p w14:paraId="1926303B" w14:textId="03C3CB3B" w:rsidR="00FD5B25" w:rsidRPr="00403E79" w:rsidRDefault="00FD5B25" w:rsidP="00FD5B25">
            <w:pPr>
              <w:rPr>
                <w:rFonts w:ascii="Open Sans" w:hAnsi="Open Sans" w:cs="Open Sans"/>
                <w:sz w:val="18"/>
                <w:szCs w:val="18"/>
              </w:rPr>
            </w:pPr>
            <w:r w:rsidRPr="00403E79">
              <w:rPr>
                <w:rFonts w:ascii="Open Sans" w:hAnsi="Open Sans" w:cs="Open Sans"/>
                <w:sz w:val="18"/>
                <w:szCs w:val="18"/>
              </w:rPr>
              <w:t xml:space="preserve">Dimensions : 29 x 39 </w:t>
            </w:r>
            <w:r w:rsidR="00403E79" w:rsidRPr="00403E79">
              <w:rPr>
                <w:rFonts w:ascii="Open Sans" w:hAnsi="Open Sans" w:cs="Open Sans"/>
                <w:sz w:val="18"/>
                <w:szCs w:val="18"/>
              </w:rPr>
              <w:t>cm minimum</w:t>
            </w:r>
          </w:p>
        </w:tc>
        <w:tc>
          <w:tcPr>
            <w:tcW w:w="1238" w:type="dxa"/>
            <w:vAlign w:val="center"/>
          </w:tcPr>
          <w:p w14:paraId="69150A91" w14:textId="77777777" w:rsidR="00FD5B25" w:rsidRPr="00403E79" w:rsidRDefault="00FD5B25" w:rsidP="00FD5B25">
            <w:pPr>
              <w:jc w:val="center"/>
              <w:rPr>
                <w:rFonts w:ascii="Open Sans" w:hAnsi="Open Sans" w:cs="Open Sans"/>
                <w:sz w:val="18"/>
                <w:szCs w:val="18"/>
              </w:rPr>
            </w:pPr>
            <w:r w:rsidRPr="00403E79">
              <w:rPr>
                <w:rFonts w:ascii="Open Sans" w:hAnsi="Open Sans" w:cs="Open Sans"/>
                <w:sz w:val="18"/>
                <w:szCs w:val="18"/>
              </w:rPr>
              <w:t>Obligatoire</w:t>
            </w:r>
          </w:p>
        </w:tc>
      </w:tr>
      <w:tr w:rsidR="00FD5B25" w:rsidRPr="00FD5B25" w14:paraId="7F65B651" w14:textId="77777777" w:rsidTr="00B17A1B">
        <w:trPr>
          <w:cantSplit/>
          <w:trHeight w:val="285"/>
        </w:trPr>
        <w:tc>
          <w:tcPr>
            <w:tcW w:w="1134" w:type="dxa"/>
            <w:vMerge/>
          </w:tcPr>
          <w:p w14:paraId="1CDF05F7" w14:textId="77777777" w:rsidR="00FD5B25" w:rsidRPr="00403E79" w:rsidRDefault="00FD5B25" w:rsidP="00FD5B25">
            <w:pPr>
              <w:ind w:left="257"/>
              <w:jc w:val="center"/>
              <w:rPr>
                <w:rFonts w:ascii="Open Sans" w:hAnsi="Open Sans" w:cs="Open Sans"/>
                <w:b/>
                <w:sz w:val="18"/>
                <w:szCs w:val="18"/>
              </w:rPr>
            </w:pPr>
          </w:p>
        </w:tc>
        <w:tc>
          <w:tcPr>
            <w:tcW w:w="1843" w:type="dxa"/>
            <w:vMerge/>
            <w:vAlign w:val="center"/>
          </w:tcPr>
          <w:p w14:paraId="32F4A488" w14:textId="77777777" w:rsidR="00FD5B25" w:rsidRPr="00403E79" w:rsidRDefault="00FD5B25" w:rsidP="00FD5B25">
            <w:pPr>
              <w:ind w:left="257"/>
              <w:jc w:val="center"/>
              <w:rPr>
                <w:rFonts w:ascii="Open Sans" w:hAnsi="Open Sans" w:cs="Open Sans"/>
                <w:b/>
                <w:sz w:val="18"/>
                <w:szCs w:val="18"/>
              </w:rPr>
            </w:pPr>
          </w:p>
        </w:tc>
        <w:tc>
          <w:tcPr>
            <w:tcW w:w="6095" w:type="dxa"/>
            <w:vAlign w:val="center"/>
          </w:tcPr>
          <w:p w14:paraId="6E58BA0A" w14:textId="77777777" w:rsidR="00FD5B25" w:rsidRPr="00403E79" w:rsidRDefault="00FD5B25" w:rsidP="00FD5B25">
            <w:pPr>
              <w:rPr>
                <w:rFonts w:ascii="Open Sans" w:hAnsi="Open Sans" w:cs="Open Sans"/>
                <w:sz w:val="18"/>
                <w:szCs w:val="18"/>
              </w:rPr>
            </w:pPr>
            <w:r w:rsidRPr="00403E79">
              <w:rPr>
                <w:rFonts w:ascii="Open Sans" w:hAnsi="Open Sans" w:cs="Open Sans"/>
                <w:sz w:val="18"/>
                <w:szCs w:val="18"/>
              </w:rPr>
              <w:t>La sache contenant le prélèvement sera munie d’un système d’ouverture/fermeture inviolable et totalement étanche (GBEA, Arrêté en vigueur, modifiant l’arrêté du 26 novembre 1999).</w:t>
            </w:r>
          </w:p>
          <w:p w14:paraId="689E529B" w14:textId="77777777" w:rsidR="00FD5B25" w:rsidRDefault="00FD5B25" w:rsidP="00FD5B25">
            <w:pPr>
              <w:rPr>
                <w:rFonts w:ascii="Open Sans" w:hAnsi="Open Sans" w:cs="Open Sans"/>
                <w:sz w:val="18"/>
                <w:szCs w:val="18"/>
              </w:rPr>
            </w:pPr>
            <w:r w:rsidRPr="00403E79">
              <w:rPr>
                <w:rFonts w:ascii="Open Sans" w:hAnsi="Open Sans" w:cs="Open Sans"/>
                <w:sz w:val="18"/>
                <w:szCs w:val="18"/>
              </w:rPr>
              <w:t xml:space="preserve">La fermeture puis la réouverture de la sache doivent être aisées et définitives. La réouverture ne doit pas nécessiter l’utilisation </w:t>
            </w:r>
            <w:r w:rsidR="00403E79" w:rsidRPr="00403E79">
              <w:rPr>
                <w:rFonts w:ascii="Open Sans" w:hAnsi="Open Sans" w:cs="Open Sans"/>
                <w:sz w:val="18"/>
                <w:szCs w:val="18"/>
              </w:rPr>
              <w:t>d’outil coupant</w:t>
            </w:r>
            <w:r w:rsidRPr="00403E79">
              <w:rPr>
                <w:rFonts w:ascii="Open Sans" w:hAnsi="Open Sans" w:cs="Open Sans"/>
                <w:sz w:val="18"/>
                <w:szCs w:val="18"/>
              </w:rPr>
              <w:t> ; elle ne doit pas présenter de risque de contamination par le contenu lors de la manipulation.</w:t>
            </w:r>
          </w:p>
          <w:p w14:paraId="5CE5FA28" w14:textId="1B745081" w:rsidR="00124194" w:rsidRPr="00403E79" w:rsidRDefault="00124194" w:rsidP="00FD5B25">
            <w:pPr>
              <w:rPr>
                <w:rFonts w:ascii="Open Sans" w:hAnsi="Open Sans" w:cs="Open Sans"/>
                <w:sz w:val="18"/>
                <w:szCs w:val="18"/>
              </w:rPr>
            </w:pPr>
            <w:r>
              <w:rPr>
                <w:rFonts w:ascii="Open Sans" w:hAnsi="Open Sans" w:cs="Open Sans"/>
                <w:sz w:val="18"/>
                <w:szCs w:val="18"/>
              </w:rPr>
              <w:t>La confidentialité du patient est exigé.</w:t>
            </w:r>
          </w:p>
        </w:tc>
        <w:tc>
          <w:tcPr>
            <w:tcW w:w="1238" w:type="dxa"/>
            <w:vAlign w:val="center"/>
          </w:tcPr>
          <w:p w14:paraId="7DBAB95A" w14:textId="77777777" w:rsidR="00FD5B25" w:rsidRPr="00403E79" w:rsidRDefault="00FD5B25" w:rsidP="00FD5B25">
            <w:pPr>
              <w:jc w:val="center"/>
              <w:rPr>
                <w:rFonts w:ascii="Open Sans" w:hAnsi="Open Sans" w:cs="Open Sans"/>
                <w:sz w:val="18"/>
                <w:szCs w:val="18"/>
              </w:rPr>
            </w:pPr>
            <w:r w:rsidRPr="00403E79">
              <w:rPr>
                <w:rFonts w:ascii="Open Sans" w:hAnsi="Open Sans" w:cs="Open Sans"/>
                <w:sz w:val="18"/>
                <w:szCs w:val="18"/>
              </w:rPr>
              <w:t>Obligatoire</w:t>
            </w:r>
          </w:p>
        </w:tc>
      </w:tr>
      <w:tr w:rsidR="00FD5B25" w:rsidRPr="00FD5B25" w14:paraId="7BE0633E" w14:textId="77777777" w:rsidTr="00B17A1B">
        <w:trPr>
          <w:cantSplit/>
          <w:trHeight w:val="550"/>
        </w:trPr>
        <w:tc>
          <w:tcPr>
            <w:tcW w:w="1134" w:type="dxa"/>
            <w:vMerge/>
          </w:tcPr>
          <w:p w14:paraId="7C102EBE" w14:textId="77777777" w:rsidR="00FD5B25" w:rsidRPr="00403E79" w:rsidRDefault="00FD5B25" w:rsidP="00FD5B25">
            <w:pPr>
              <w:ind w:left="257"/>
              <w:jc w:val="center"/>
              <w:rPr>
                <w:rFonts w:ascii="Open Sans" w:hAnsi="Open Sans" w:cs="Open Sans"/>
                <w:b/>
                <w:sz w:val="18"/>
                <w:szCs w:val="18"/>
              </w:rPr>
            </w:pPr>
          </w:p>
        </w:tc>
        <w:tc>
          <w:tcPr>
            <w:tcW w:w="1843" w:type="dxa"/>
            <w:vMerge/>
            <w:vAlign w:val="center"/>
          </w:tcPr>
          <w:p w14:paraId="13DE2FD4" w14:textId="77777777" w:rsidR="00FD5B25" w:rsidRPr="00403E79" w:rsidRDefault="00FD5B25" w:rsidP="00FD5B25">
            <w:pPr>
              <w:ind w:left="257"/>
              <w:jc w:val="center"/>
              <w:rPr>
                <w:rFonts w:ascii="Open Sans" w:hAnsi="Open Sans" w:cs="Open Sans"/>
                <w:b/>
                <w:sz w:val="18"/>
                <w:szCs w:val="18"/>
              </w:rPr>
            </w:pPr>
          </w:p>
        </w:tc>
        <w:tc>
          <w:tcPr>
            <w:tcW w:w="6095" w:type="dxa"/>
            <w:vAlign w:val="center"/>
          </w:tcPr>
          <w:p w14:paraId="4DDD94C8" w14:textId="77777777" w:rsidR="00FD5B25" w:rsidRPr="00403E79" w:rsidRDefault="00FD5B25" w:rsidP="00FD5B25">
            <w:pPr>
              <w:rPr>
                <w:rFonts w:ascii="Open Sans" w:hAnsi="Open Sans" w:cs="Open Sans"/>
                <w:sz w:val="18"/>
                <w:szCs w:val="18"/>
              </w:rPr>
            </w:pPr>
            <w:r w:rsidRPr="00403E79">
              <w:rPr>
                <w:rFonts w:ascii="Open Sans" w:hAnsi="Open Sans" w:cs="Open Sans"/>
                <w:sz w:val="18"/>
                <w:szCs w:val="18"/>
              </w:rPr>
              <w:t xml:space="preserve">La sache destinée à contenir la feuille d’examen ne sera pas incluse dans le système de fermeture ; elle permettra le bon maintien des documents (sans risque de chute). Elle devra être suffisamment grande pour contenir des feuilles A4 (21 x </w:t>
            </w:r>
            <w:smartTag w:uri="urn:schemas-microsoft-com:office:smarttags" w:element="metricconverter">
              <w:smartTagPr>
                <w:attr w:name="ProductID" w:val="29.7 cm"/>
              </w:smartTagPr>
              <w:r w:rsidRPr="00403E79">
                <w:rPr>
                  <w:rFonts w:ascii="Open Sans" w:hAnsi="Open Sans" w:cs="Open Sans"/>
                  <w:sz w:val="18"/>
                  <w:szCs w:val="18"/>
                </w:rPr>
                <w:t>29.7 cm</w:t>
              </w:r>
            </w:smartTag>
            <w:r w:rsidRPr="00403E79">
              <w:rPr>
                <w:rFonts w:ascii="Open Sans" w:hAnsi="Open Sans" w:cs="Open Sans"/>
                <w:sz w:val="18"/>
                <w:szCs w:val="18"/>
              </w:rPr>
              <w:t>) pliées en deux. L’insertion des feuilles doit être aisée.</w:t>
            </w:r>
          </w:p>
        </w:tc>
        <w:tc>
          <w:tcPr>
            <w:tcW w:w="1238" w:type="dxa"/>
            <w:vAlign w:val="center"/>
          </w:tcPr>
          <w:p w14:paraId="48A1A269" w14:textId="77777777" w:rsidR="00FD5B25" w:rsidRPr="00403E79" w:rsidRDefault="00FD5B25" w:rsidP="00FD5B25">
            <w:pPr>
              <w:jc w:val="center"/>
              <w:rPr>
                <w:rFonts w:ascii="Open Sans" w:hAnsi="Open Sans" w:cs="Open Sans"/>
                <w:sz w:val="18"/>
                <w:szCs w:val="18"/>
              </w:rPr>
            </w:pPr>
            <w:r w:rsidRPr="00403E79">
              <w:rPr>
                <w:rFonts w:ascii="Open Sans" w:hAnsi="Open Sans" w:cs="Open Sans"/>
                <w:sz w:val="18"/>
                <w:szCs w:val="18"/>
              </w:rPr>
              <w:t>Obligatoire</w:t>
            </w:r>
          </w:p>
        </w:tc>
      </w:tr>
      <w:tr w:rsidR="00FD5B25" w:rsidRPr="00FD5B25" w14:paraId="61DF1D98" w14:textId="77777777" w:rsidTr="00B17A1B">
        <w:trPr>
          <w:cantSplit/>
          <w:trHeight w:val="225"/>
        </w:trPr>
        <w:tc>
          <w:tcPr>
            <w:tcW w:w="1134" w:type="dxa"/>
            <w:vMerge/>
            <w:vAlign w:val="center"/>
          </w:tcPr>
          <w:p w14:paraId="6A4C3E34" w14:textId="77777777" w:rsidR="00FD5B25" w:rsidRPr="00403E79" w:rsidRDefault="00FD5B25" w:rsidP="00FD5B25">
            <w:pPr>
              <w:ind w:left="257"/>
              <w:jc w:val="center"/>
              <w:rPr>
                <w:rFonts w:ascii="Open Sans" w:hAnsi="Open Sans" w:cs="Open Sans"/>
                <w:b/>
                <w:sz w:val="18"/>
                <w:szCs w:val="18"/>
              </w:rPr>
            </w:pPr>
          </w:p>
        </w:tc>
        <w:tc>
          <w:tcPr>
            <w:tcW w:w="1843" w:type="dxa"/>
            <w:vMerge/>
            <w:vAlign w:val="center"/>
          </w:tcPr>
          <w:p w14:paraId="09FB3453" w14:textId="77777777" w:rsidR="00FD5B25" w:rsidRPr="00403E79" w:rsidRDefault="00FD5B25" w:rsidP="00FD5B25">
            <w:pPr>
              <w:ind w:left="257"/>
              <w:jc w:val="center"/>
              <w:rPr>
                <w:rFonts w:ascii="Open Sans" w:hAnsi="Open Sans" w:cs="Open Sans"/>
                <w:b/>
                <w:sz w:val="18"/>
                <w:szCs w:val="18"/>
              </w:rPr>
            </w:pPr>
          </w:p>
        </w:tc>
        <w:tc>
          <w:tcPr>
            <w:tcW w:w="6095" w:type="dxa"/>
            <w:vAlign w:val="center"/>
          </w:tcPr>
          <w:p w14:paraId="0513090E" w14:textId="77777777" w:rsidR="00FD5B25" w:rsidRPr="00403E79" w:rsidRDefault="00FD5B25" w:rsidP="00FD5B25">
            <w:pPr>
              <w:rPr>
                <w:rFonts w:ascii="Open Sans" w:hAnsi="Open Sans" w:cs="Open Sans"/>
                <w:sz w:val="18"/>
                <w:szCs w:val="18"/>
              </w:rPr>
            </w:pPr>
            <w:r w:rsidRPr="00403E79">
              <w:rPr>
                <w:rFonts w:ascii="Open Sans" w:hAnsi="Open Sans" w:cs="Open Sans"/>
                <w:sz w:val="18"/>
                <w:szCs w:val="18"/>
              </w:rPr>
              <w:t xml:space="preserve">Les sacs seront présentés en liasse, avec une perforation de la tête assurée par deux trous distants de </w:t>
            </w:r>
            <w:smartTag w:uri="urn:schemas-microsoft-com:office:smarttags" w:element="metricconverter">
              <w:smartTagPr>
                <w:attr w:name="ProductID" w:val="13 cm"/>
              </w:smartTagPr>
              <w:r w:rsidRPr="00403E79">
                <w:rPr>
                  <w:rFonts w:ascii="Open Sans" w:hAnsi="Open Sans" w:cs="Open Sans"/>
                  <w:sz w:val="18"/>
                  <w:szCs w:val="18"/>
                </w:rPr>
                <w:t>13 cm</w:t>
              </w:r>
            </w:smartTag>
            <w:r w:rsidRPr="00403E79">
              <w:rPr>
                <w:rFonts w:ascii="Open Sans" w:hAnsi="Open Sans" w:cs="Open Sans"/>
                <w:sz w:val="18"/>
                <w:szCs w:val="18"/>
              </w:rPr>
              <w:t>, afin d’assurer leur accrochage sur les supports existants dans les postes de soins.</w:t>
            </w:r>
          </w:p>
          <w:p w14:paraId="464F1AB4" w14:textId="77777777" w:rsidR="00FD5B25" w:rsidRPr="00403E79" w:rsidRDefault="00FD5B25" w:rsidP="00FD5B25">
            <w:pPr>
              <w:rPr>
                <w:rFonts w:ascii="Open Sans" w:hAnsi="Open Sans" w:cs="Open Sans"/>
                <w:sz w:val="18"/>
                <w:szCs w:val="18"/>
              </w:rPr>
            </w:pPr>
            <w:r w:rsidRPr="00403E79">
              <w:rPr>
                <w:rFonts w:ascii="Open Sans" w:hAnsi="Open Sans" w:cs="Open Sans"/>
                <w:sz w:val="18"/>
                <w:szCs w:val="18"/>
              </w:rPr>
              <w:t>Le détachement du sac de la liasse doit être aisé.</w:t>
            </w:r>
          </w:p>
        </w:tc>
        <w:tc>
          <w:tcPr>
            <w:tcW w:w="1238" w:type="dxa"/>
            <w:vAlign w:val="center"/>
          </w:tcPr>
          <w:p w14:paraId="63C04334" w14:textId="77777777" w:rsidR="00FD5B25" w:rsidRPr="00403E79" w:rsidRDefault="00FD5B25" w:rsidP="00FD5B25">
            <w:pPr>
              <w:jc w:val="center"/>
              <w:rPr>
                <w:rFonts w:ascii="Open Sans" w:hAnsi="Open Sans" w:cs="Open Sans"/>
                <w:sz w:val="18"/>
                <w:szCs w:val="18"/>
              </w:rPr>
            </w:pPr>
            <w:r w:rsidRPr="00403E79">
              <w:rPr>
                <w:rFonts w:ascii="Open Sans" w:hAnsi="Open Sans" w:cs="Open Sans"/>
                <w:sz w:val="18"/>
                <w:szCs w:val="18"/>
              </w:rPr>
              <w:t>Obligatoire</w:t>
            </w:r>
          </w:p>
        </w:tc>
      </w:tr>
      <w:tr w:rsidR="00FD5B25" w:rsidRPr="00FD5B25" w14:paraId="4CB599A6" w14:textId="77777777" w:rsidTr="00B17A1B">
        <w:trPr>
          <w:cantSplit/>
          <w:trHeight w:val="1372"/>
        </w:trPr>
        <w:tc>
          <w:tcPr>
            <w:tcW w:w="1134" w:type="dxa"/>
            <w:vMerge/>
          </w:tcPr>
          <w:p w14:paraId="477F4C26" w14:textId="77777777" w:rsidR="00FD5B25" w:rsidRPr="00403E79" w:rsidRDefault="00FD5B25" w:rsidP="00FD5B25">
            <w:pPr>
              <w:ind w:left="257"/>
              <w:jc w:val="center"/>
              <w:rPr>
                <w:rFonts w:ascii="Open Sans" w:hAnsi="Open Sans" w:cs="Open Sans"/>
                <w:b/>
                <w:sz w:val="18"/>
                <w:szCs w:val="18"/>
              </w:rPr>
            </w:pPr>
          </w:p>
        </w:tc>
        <w:tc>
          <w:tcPr>
            <w:tcW w:w="1843" w:type="dxa"/>
            <w:vMerge/>
            <w:vAlign w:val="center"/>
          </w:tcPr>
          <w:p w14:paraId="79993846" w14:textId="77777777" w:rsidR="00FD5B25" w:rsidRPr="00403E79" w:rsidRDefault="00FD5B25" w:rsidP="00FD5B25">
            <w:pPr>
              <w:ind w:left="257"/>
              <w:jc w:val="center"/>
              <w:rPr>
                <w:rFonts w:ascii="Open Sans" w:hAnsi="Open Sans" w:cs="Open Sans"/>
                <w:b/>
                <w:sz w:val="18"/>
                <w:szCs w:val="18"/>
              </w:rPr>
            </w:pPr>
          </w:p>
        </w:tc>
        <w:tc>
          <w:tcPr>
            <w:tcW w:w="6095" w:type="dxa"/>
            <w:vAlign w:val="center"/>
          </w:tcPr>
          <w:p w14:paraId="0610D9E8" w14:textId="77777777" w:rsidR="00FD5B25" w:rsidRPr="00403E79" w:rsidRDefault="00FD5B25" w:rsidP="00FD5B25">
            <w:pPr>
              <w:jc w:val="center"/>
              <w:rPr>
                <w:rFonts w:ascii="Open Sans" w:hAnsi="Open Sans" w:cs="Open Sans"/>
                <w:sz w:val="18"/>
                <w:szCs w:val="18"/>
              </w:rPr>
            </w:pPr>
            <w:r w:rsidRPr="00403E79">
              <w:rPr>
                <w:rFonts w:ascii="Open Sans" w:hAnsi="Open Sans" w:cs="Open Sans"/>
                <w:sz w:val="18"/>
                <w:szCs w:val="18"/>
                <w:u w:val="single"/>
              </w:rPr>
              <w:t>Sérigraphie</w:t>
            </w:r>
            <w:r w:rsidRPr="00403E79">
              <w:rPr>
                <w:rFonts w:ascii="Open Sans" w:hAnsi="Open Sans" w:cs="Open Sans"/>
                <w:sz w:val="18"/>
                <w:szCs w:val="18"/>
              </w:rPr>
              <w:t> :</w:t>
            </w:r>
          </w:p>
          <w:p w14:paraId="4F845227" w14:textId="6EFCFF9E" w:rsidR="00FD5B25" w:rsidRPr="00403E79" w:rsidRDefault="00403E79" w:rsidP="00FD5B25">
            <w:pPr>
              <w:rPr>
                <w:rFonts w:ascii="Open Sans" w:hAnsi="Open Sans" w:cs="Open Sans"/>
                <w:sz w:val="18"/>
                <w:szCs w:val="18"/>
              </w:rPr>
            </w:pPr>
            <w:r w:rsidRPr="00403E79">
              <w:rPr>
                <w:rFonts w:ascii="Open Sans" w:hAnsi="Open Sans" w:cs="Open Sans"/>
                <w:sz w:val="18"/>
                <w:szCs w:val="18"/>
              </w:rPr>
              <w:t>Les</w:t>
            </w:r>
            <w:r w:rsidR="00FD5B25" w:rsidRPr="00403E79">
              <w:rPr>
                <w:rFonts w:ascii="Open Sans" w:hAnsi="Open Sans" w:cs="Open Sans"/>
                <w:sz w:val="18"/>
                <w:szCs w:val="18"/>
              </w:rPr>
              <w:t xml:space="preserve"> sacs devront comporter les indications suivantes :</w:t>
            </w:r>
          </w:p>
          <w:p w14:paraId="225076D7" w14:textId="77777777" w:rsidR="00FD5B25" w:rsidRPr="00403E79" w:rsidRDefault="00FD5B25" w:rsidP="00FD5B25">
            <w:pPr>
              <w:numPr>
                <w:ilvl w:val="0"/>
                <w:numId w:val="25"/>
              </w:numPr>
              <w:ind w:left="497" w:hanging="283"/>
              <w:rPr>
                <w:rFonts w:ascii="Open Sans" w:hAnsi="Open Sans" w:cs="Open Sans"/>
                <w:sz w:val="18"/>
                <w:szCs w:val="18"/>
              </w:rPr>
            </w:pPr>
            <w:r w:rsidRPr="00403E79">
              <w:rPr>
                <w:rFonts w:ascii="Open Sans" w:hAnsi="Open Sans" w:cs="Open Sans"/>
                <w:sz w:val="18"/>
                <w:szCs w:val="18"/>
              </w:rPr>
              <w:t>« Prélèvements ».</w:t>
            </w:r>
          </w:p>
          <w:p w14:paraId="03EBD353" w14:textId="0429B727" w:rsidR="00FD5B25" w:rsidRPr="00403E79" w:rsidRDefault="00FD5B25" w:rsidP="00FD5B25">
            <w:pPr>
              <w:numPr>
                <w:ilvl w:val="0"/>
                <w:numId w:val="25"/>
              </w:numPr>
              <w:ind w:left="497" w:hanging="283"/>
              <w:rPr>
                <w:rFonts w:ascii="Open Sans" w:hAnsi="Open Sans" w:cs="Open Sans"/>
                <w:sz w:val="18"/>
                <w:szCs w:val="18"/>
              </w:rPr>
            </w:pPr>
            <w:r w:rsidRPr="00403E79">
              <w:rPr>
                <w:rFonts w:ascii="Open Sans" w:hAnsi="Open Sans" w:cs="Open Sans"/>
                <w:sz w:val="18"/>
                <w:szCs w:val="18"/>
              </w:rPr>
              <w:t xml:space="preserve">Le symbole graphique « risque biologique » devra être imprimé en noir ; dimensions 2 x </w:t>
            </w:r>
            <w:smartTag w:uri="urn:schemas-microsoft-com:office:smarttags" w:element="metricconverter">
              <w:smartTagPr>
                <w:attr w:name="ProductID" w:val="2 cm"/>
              </w:smartTagPr>
              <w:r w:rsidRPr="00403E79">
                <w:rPr>
                  <w:rFonts w:ascii="Open Sans" w:hAnsi="Open Sans" w:cs="Open Sans"/>
                  <w:sz w:val="18"/>
                  <w:szCs w:val="18"/>
                </w:rPr>
                <w:t>2 cm</w:t>
              </w:r>
            </w:smartTag>
            <w:r w:rsidRPr="00403E79">
              <w:rPr>
                <w:rFonts w:ascii="Open Sans" w:hAnsi="Open Sans" w:cs="Open Sans"/>
                <w:sz w:val="18"/>
                <w:szCs w:val="18"/>
              </w:rPr>
              <w:t xml:space="preserve"> minimum. (</w:t>
            </w:r>
            <w:r w:rsidR="00403E79" w:rsidRPr="00403E79">
              <w:rPr>
                <w:rFonts w:ascii="Open Sans" w:hAnsi="Open Sans" w:cs="Open Sans"/>
                <w:sz w:val="18"/>
                <w:szCs w:val="18"/>
              </w:rPr>
              <w:t>Modèle</w:t>
            </w:r>
            <w:r w:rsidRPr="00403E79">
              <w:rPr>
                <w:rFonts w:ascii="Open Sans" w:hAnsi="Open Sans" w:cs="Open Sans"/>
                <w:sz w:val="18"/>
                <w:szCs w:val="18"/>
              </w:rPr>
              <w:t xml:space="preserve"> présent chapitre 7 de la norme NF X 30/501)</w:t>
            </w:r>
            <w:r w:rsidR="00124194">
              <w:rPr>
                <w:rFonts w:ascii="Open Sans" w:hAnsi="Open Sans" w:cs="Open Sans"/>
                <w:sz w:val="18"/>
                <w:szCs w:val="18"/>
              </w:rPr>
              <w:t xml:space="preserve"> en recto verso</w:t>
            </w:r>
          </w:p>
        </w:tc>
        <w:tc>
          <w:tcPr>
            <w:tcW w:w="1238" w:type="dxa"/>
            <w:vAlign w:val="center"/>
          </w:tcPr>
          <w:p w14:paraId="0916D9FE" w14:textId="77777777" w:rsidR="00FD5B25" w:rsidRPr="00403E79" w:rsidRDefault="00FD5B25" w:rsidP="00FD5B25">
            <w:pPr>
              <w:jc w:val="center"/>
              <w:rPr>
                <w:rFonts w:ascii="Open Sans" w:hAnsi="Open Sans" w:cs="Open Sans"/>
                <w:sz w:val="18"/>
                <w:szCs w:val="18"/>
              </w:rPr>
            </w:pPr>
            <w:r w:rsidRPr="00403E79">
              <w:rPr>
                <w:rFonts w:ascii="Open Sans" w:hAnsi="Open Sans" w:cs="Open Sans"/>
                <w:sz w:val="18"/>
                <w:szCs w:val="18"/>
              </w:rPr>
              <w:t>Obligatoire</w:t>
            </w:r>
          </w:p>
        </w:tc>
      </w:tr>
      <w:tr w:rsidR="00FD5B25" w:rsidRPr="00FD5B25" w14:paraId="2338EB86" w14:textId="77777777" w:rsidTr="00B17A1B">
        <w:trPr>
          <w:cantSplit/>
          <w:trHeight w:val="299"/>
        </w:trPr>
        <w:tc>
          <w:tcPr>
            <w:tcW w:w="1134" w:type="dxa"/>
            <w:vMerge/>
          </w:tcPr>
          <w:p w14:paraId="6DD44DDE" w14:textId="77777777" w:rsidR="00FD5B25" w:rsidRPr="00403E79" w:rsidRDefault="00FD5B25" w:rsidP="00FD5B25">
            <w:pPr>
              <w:ind w:left="257"/>
              <w:jc w:val="center"/>
              <w:rPr>
                <w:rFonts w:ascii="Open Sans" w:hAnsi="Open Sans" w:cs="Open Sans"/>
                <w:b/>
                <w:sz w:val="18"/>
                <w:szCs w:val="18"/>
              </w:rPr>
            </w:pPr>
          </w:p>
        </w:tc>
        <w:tc>
          <w:tcPr>
            <w:tcW w:w="1843" w:type="dxa"/>
            <w:vMerge/>
            <w:vAlign w:val="center"/>
          </w:tcPr>
          <w:p w14:paraId="04BC3251" w14:textId="77777777" w:rsidR="00FD5B25" w:rsidRPr="00403E79" w:rsidRDefault="00FD5B25" w:rsidP="00FD5B25">
            <w:pPr>
              <w:ind w:left="257"/>
              <w:jc w:val="center"/>
              <w:rPr>
                <w:rFonts w:ascii="Open Sans" w:hAnsi="Open Sans" w:cs="Open Sans"/>
                <w:b/>
                <w:sz w:val="18"/>
                <w:szCs w:val="18"/>
              </w:rPr>
            </w:pPr>
          </w:p>
        </w:tc>
        <w:tc>
          <w:tcPr>
            <w:tcW w:w="6095" w:type="dxa"/>
            <w:vAlign w:val="center"/>
          </w:tcPr>
          <w:p w14:paraId="42E2F9DC" w14:textId="77777777" w:rsidR="00FD5B25" w:rsidRPr="00403E79" w:rsidRDefault="00FD5B25" w:rsidP="00FD5B25">
            <w:pPr>
              <w:rPr>
                <w:rFonts w:ascii="Open Sans" w:hAnsi="Open Sans" w:cs="Open Sans"/>
                <w:sz w:val="18"/>
                <w:szCs w:val="18"/>
              </w:rPr>
            </w:pPr>
            <w:r w:rsidRPr="00403E79">
              <w:rPr>
                <w:rFonts w:ascii="Open Sans" w:hAnsi="Open Sans" w:cs="Open Sans"/>
                <w:sz w:val="18"/>
                <w:szCs w:val="18"/>
              </w:rPr>
              <w:t>Utilisation d’encre à l’eau pour les inscriptions</w:t>
            </w:r>
          </w:p>
        </w:tc>
        <w:tc>
          <w:tcPr>
            <w:tcW w:w="1238" w:type="dxa"/>
            <w:vAlign w:val="center"/>
          </w:tcPr>
          <w:p w14:paraId="18983BC0" w14:textId="77777777" w:rsidR="00FD5B25" w:rsidRPr="00403E79" w:rsidRDefault="00FD5B25" w:rsidP="00FD5B25">
            <w:pPr>
              <w:jc w:val="center"/>
              <w:rPr>
                <w:rFonts w:ascii="Open Sans" w:hAnsi="Open Sans" w:cs="Open Sans"/>
                <w:sz w:val="18"/>
                <w:szCs w:val="18"/>
              </w:rPr>
            </w:pPr>
            <w:r w:rsidRPr="00403E79">
              <w:rPr>
                <w:rFonts w:ascii="Open Sans" w:hAnsi="Open Sans" w:cs="Open Sans"/>
                <w:sz w:val="18"/>
                <w:szCs w:val="18"/>
              </w:rPr>
              <w:t>Souhaité</w:t>
            </w:r>
          </w:p>
        </w:tc>
      </w:tr>
    </w:tbl>
    <w:p w14:paraId="59B0450D" w14:textId="77777777" w:rsidR="00FD5B25" w:rsidRPr="00FD5B25" w:rsidRDefault="00FD5B25" w:rsidP="00FD5B25">
      <w:pPr>
        <w:rPr>
          <w:rFonts w:ascii="Century Gothic" w:hAnsi="Century Gothic"/>
        </w:rPr>
      </w:pPr>
    </w:p>
    <w:p w14:paraId="5A55E79A" w14:textId="77777777" w:rsidR="00FD5B25" w:rsidRPr="00FD5B25" w:rsidRDefault="00FD5B25" w:rsidP="00FD5B25">
      <w:pPr>
        <w:jc w:val="left"/>
        <w:rPr>
          <w:rFonts w:ascii="Century Gothic" w:hAnsi="Century Gothic"/>
        </w:rPr>
      </w:pPr>
      <w:r w:rsidRPr="00FD5B25">
        <w:rPr>
          <w:rFonts w:ascii="Century Gothic" w:hAnsi="Century Gothic"/>
        </w:rPr>
        <w:br w:type="page"/>
      </w:r>
    </w:p>
    <w:p w14:paraId="2CA2DDA8" w14:textId="77777777" w:rsidR="00FD5B25" w:rsidRPr="00FD5B25" w:rsidRDefault="00FD5B25" w:rsidP="00FD5B25">
      <w:pPr>
        <w:rPr>
          <w:rFonts w:ascii="Century Gothic" w:hAnsi="Century Gothic"/>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1843"/>
        <w:gridCol w:w="6095"/>
        <w:gridCol w:w="1276"/>
      </w:tblGrid>
      <w:tr w:rsidR="00FD5B25" w:rsidRPr="00FD5B25" w14:paraId="677413C9" w14:textId="77777777" w:rsidTr="00B17A1B">
        <w:trPr>
          <w:trHeight w:val="195"/>
        </w:trPr>
        <w:tc>
          <w:tcPr>
            <w:tcW w:w="1134" w:type="dxa"/>
            <w:vAlign w:val="center"/>
          </w:tcPr>
          <w:p w14:paraId="7F1E4048" w14:textId="77777777" w:rsidR="00FD5B25" w:rsidRPr="00FD5B25" w:rsidRDefault="00FD5B25" w:rsidP="00FD5B25">
            <w:pPr>
              <w:jc w:val="center"/>
              <w:rPr>
                <w:rFonts w:ascii="Open Sans" w:hAnsi="Open Sans" w:cs="Open Sans"/>
                <w:b/>
                <w:caps/>
                <w:sz w:val="18"/>
                <w:szCs w:val="18"/>
              </w:rPr>
            </w:pPr>
            <w:r w:rsidRPr="00FD5B25">
              <w:rPr>
                <w:rFonts w:ascii="Open Sans" w:hAnsi="Open Sans" w:cs="Open Sans"/>
                <w:b/>
                <w:caps/>
                <w:sz w:val="18"/>
                <w:szCs w:val="18"/>
              </w:rPr>
              <w:t>N° Article</w:t>
            </w:r>
          </w:p>
        </w:tc>
        <w:tc>
          <w:tcPr>
            <w:tcW w:w="1843" w:type="dxa"/>
            <w:shd w:val="clear" w:color="auto" w:fill="auto"/>
            <w:vAlign w:val="center"/>
          </w:tcPr>
          <w:p w14:paraId="46950A95" w14:textId="77777777" w:rsidR="00FD5B25" w:rsidRPr="00FD5B25" w:rsidRDefault="00FD5B25" w:rsidP="00FD5B25">
            <w:pPr>
              <w:ind w:left="72"/>
              <w:jc w:val="center"/>
              <w:rPr>
                <w:rFonts w:ascii="Open Sans" w:hAnsi="Open Sans" w:cs="Open Sans"/>
                <w:b/>
                <w:caps/>
                <w:sz w:val="18"/>
                <w:szCs w:val="18"/>
              </w:rPr>
            </w:pPr>
            <w:r w:rsidRPr="00FD5B25">
              <w:rPr>
                <w:rFonts w:ascii="Open Sans" w:hAnsi="Open Sans" w:cs="Open Sans"/>
                <w:b/>
                <w:caps/>
                <w:sz w:val="18"/>
                <w:szCs w:val="18"/>
              </w:rPr>
              <w:t>Libellé articles</w:t>
            </w:r>
          </w:p>
        </w:tc>
        <w:tc>
          <w:tcPr>
            <w:tcW w:w="6095" w:type="dxa"/>
            <w:shd w:val="clear" w:color="auto" w:fill="auto"/>
            <w:vAlign w:val="center"/>
          </w:tcPr>
          <w:p w14:paraId="5EC3DCDB" w14:textId="77777777" w:rsidR="00FD5B25" w:rsidRPr="00FD5B25" w:rsidRDefault="00FD5B25" w:rsidP="00FD5B25">
            <w:pPr>
              <w:jc w:val="center"/>
              <w:rPr>
                <w:rFonts w:ascii="Open Sans" w:hAnsi="Open Sans" w:cs="Open Sans"/>
                <w:b/>
                <w:caps/>
                <w:sz w:val="18"/>
                <w:szCs w:val="18"/>
              </w:rPr>
            </w:pPr>
            <w:r w:rsidRPr="00FD5B25">
              <w:rPr>
                <w:rFonts w:ascii="Open Sans" w:hAnsi="Open Sans" w:cs="Open Sans"/>
                <w:b/>
                <w:caps/>
                <w:sz w:val="18"/>
                <w:szCs w:val="18"/>
              </w:rPr>
              <w:t xml:space="preserve">Spécifications techniques </w:t>
            </w:r>
          </w:p>
        </w:tc>
        <w:tc>
          <w:tcPr>
            <w:tcW w:w="1276" w:type="dxa"/>
            <w:shd w:val="clear" w:color="auto" w:fill="auto"/>
            <w:vAlign w:val="center"/>
          </w:tcPr>
          <w:p w14:paraId="1AFC9886" w14:textId="77777777" w:rsidR="00FD5B25" w:rsidRPr="00FD5B25" w:rsidRDefault="00FD5B25" w:rsidP="00FD5B25">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FD5B25" w:rsidRPr="00FD5B25" w14:paraId="7A78AA1C" w14:textId="77777777" w:rsidTr="00B17A1B">
        <w:trPr>
          <w:cantSplit/>
          <w:trHeight w:val="50"/>
        </w:trPr>
        <w:tc>
          <w:tcPr>
            <w:tcW w:w="1134" w:type="dxa"/>
            <w:vMerge w:val="restart"/>
            <w:vAlign w:val="center"/>
          </w:tcPr>
          <w:p w14:paraId="6B27EE51"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2 à 17</w:t>
            </w:r>
          </w:p>
        </w:tc>
        <w:tc>
          <w:tcPr>
            <w:tcW w:w="1843" w:type="dxa"/>
            <w:vMerge w:val="restart"/>
            <w:vAlign w:val="center"/>
          </w:tcPr>
          <w:p w14:paraId="75EE93A2"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Sacs double poches</w:t>
            </w:r>
          </w:p>
          <w:p w14:paraId="5CA29194"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petits modèles</w:t>
            </w:r>
          </w:p>
          <w:p w14:paraId="63B7D1FA"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 xml:space="preserve"> </w:t>
            </w:r>
          </w:p>
        </w:tc>
        <w:tc>
          <w:tcPr>
            <w:tcW w:w="6095" w:type="dxa"/>
            <w:vAlign w:val="center"/>
          </w:tcPr>
          <w:p w14:paraId="1DFF3D49" w14:textId="720E3C91" w:rsidR="00FD5B25" w:rsidRPr="00FD5B25" w:rsidRDefault="00FD5B25" w:rsidP="00EB197A">
            <w:pPr>
              <w:rPr>
                <w:rFonts w:ascii="Open Sans" w:hAnsi="Open Sans" w:cs="Open Sans"/>
                <w:sz w:val="18"/>
                <w:szCs w:val="18"/>
              </w:rPr>
            </w:pPr>
            <w:r w:rsidRPr="00FD5B25">
              <w:rPr>
                <w:rFonts w:ascii="Open Sans" w:hAnsi="Open Sans" w:cs="Open Sans"/>
                <w:sz w:val="18"/>
                <w:szCs w:val="18"/>
              </w:rPr>
              <w:t>Sacs en Polyéthylène - Epaisseur de 40 microns minimum</w:t>
            </w:r>
          </w:p>
        </w:tc>
        <w:tc>
          <w:tcPr>
            <w:tcW w:w="1276" w:type="dxa"/>
            <w:vAlign w:val="center"/>
          </w:tcPr>
          <w:p w14:paraId="63DEEEB6"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8D7CB28" w14:textId="77777777" w:rsidTr="00B17A1B">
        <w:trPr>
          <w:cantSplit/>
          <w:trHeight w:val="307"/>
        </w:trPr>
        <w:tc>
          <w:tcPr>
            <w:tcW w:w="1134" w:type="dxa"/>
            <w:vMerge/>
          </w:tcPr>
          <w:p w14:paraId="0222E6E4" w14:textId="77777777" w:rsidR="00FD5B25" w:rsidRPr="00FD5B25" w:rsidRDefault="00FD5B25" w:rsidP="00FD5B25">
            <w:pPr>
              <w:ind w:left="257"/>
              <w:jc w:val="center"/>
              <w:rPr>
                <w:rFonts w:ascii="Century Gothic" w:hAnsi="Century Gothic"/>
                <w:b/>
              </w:rPr>
            </w:pPr>
          </w:p>
        </w:tc>
        <w:tc>
          <w:tcPr>
            <w:tcW w:w="1843" w:type="dxa"/>
            <w:vMerge/>
            <w:vAlign w:val="center"/>
          </w:tcPr>
          <w:p w14:paraId="10006FE7"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7BD1B7CD" w14:textId="06172AA6" w:rsidR="00FD5B25" w:rsidRPr="00FD5B25" w:rsidRDefault="00FD5B25" w:rsidP="00EB197A">
            <w:pPr>
              <w:rPr>
                <w:rFonts w:ascii="Open Sans" w:hAnsi="Open Sans" w:cs="Open Sans"/>
                <w:sz w:val="18"/>
                <w:szCs w:val="18"/>
              </w:rPr>
            </w:pPr>
            <w:r w:rsidRPr="00FD5B25">
              <w:rPr>
                <w:rFonts w:ascii="Open Sans" w:hAnsi="Open Sans" w:cs="Open Sans"/>
                <w:sz w:val="18"/>
                <w:szCs w:val="18"/>
              </w:rPr>
              <w:t xml:space="preserve">Dimensions : 18 x </w:t>
            </w:r>
            <w:smartTag w:uri="urn:schemas-microsoft-com:office:smarttags" w:element="metricconverter">
              <w:smartTagPr>
                <w:attr w:name="ProductID" w:val="25 cm"/>
              </w:smartTagPr>
              <w:r w:rsidRPr="00FD5B25">
                <w:rPr>
                  <w:rFonts w:ascii="Open Sans" w:hAnsi="Open Sans" w:cs="Open Sans"/>
                  <w:sz w:val="18"/>
                  <w:szCs w:val="18"/>
                </w:rPr>
                <w:t>25 cm</w:t>
              </w:r>
            </w:smartTag>
            <w:r w:rsidR="00EB197A">
              <w:rPr>
                <w:rFonts w:ascii="Open Sans" w:hAnsi="Open Sans" w:cs="Open Sans"/>
                <w:sz w:val="18"/>
                <w:szCs w:val="18"/>
              </w:rPr>
              <w:t xml:space="preserve"> </w:t>
            </w:r>
            <w:r w:rsidRPr="00FD5B25">
              <w:rPr>
                <w:rFonts w:ascii="Open Sans" w:hAnsi="Open Sans" w:cs="Open Sans"/>
                <w:sz w:val="18"/>
                <w:szCs w:val="18"/>
              </w:rPr>
              <w:t>minimum</w:t>
            </w:r>
          </w:p>
        </w:tc>
        <w:tc>
          <w:tcPr>
            <w:tcW w:w="1276" w:type="dxa"/>
            <w:vAlign w:val="center"/>
          </w:tcPr>
          <w:p w14:paraId="37851DDF"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B7E3CFA" w14:textId="77777777" w:rsidTr="00B17A1B">
        <w:trPr>
          <w:cantSplit/>
          <w:trHeight w:val="1984"/>
        </w:trPr>
        <w:tc>
          <w:tcPr>
            <w:tcW w:w="1134" w:type="dxa"/>
            <w:vMerge/>
          </w:tcPr>
          <w:p w14:paraId="59997A86" w14:textId="77777777" w:rsidR="00FD5B25" w:rsidRPr="00FD5B25" w:rsidRDefault="00FD5B25" w:rsidP="00FD5B25">
            <w:pPr>
              <w:ind w:left="257"/>
              <w:jc w:val="center"/>
              <w:rPr>
                <w:rFonts w:ascii="Century Gothic" w:hAnsi="Century Gothic"/>
                <w:b/>
              </w:rPr>
            </w:pPr>
          </w:p>
        </w:tc>
        <w:tc>
          <w:tcPr>
            <w:tcW w:w="1843" w:type="dxa"/>
            <w:vMerge/>
            <w:vAlign w:val="center"/>
          </w:tcPr>
          <w:p w14:paraId="6FFE3AF9"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07294990" w14:textId="77777777" w:rsidR="00FD5B25" w:rsidRPr="00FD5B25" w:rsidRDefault="00FD5B25" w:rsidP="00EB197A">
            <w:pPr>
              <w:rPr>
                <w:rFonts w:ascii="Open Sans" w:hAnsi="Open Sans" w:cs="Open Sans"/>
                <w:sz w:val="18"/>
                <w:szCs w:val="18"/>
              </w:rPr>
            </w:pPr>
            <w:r w:rsidRPr="00FD5B25">
              <w:rPr>
                <w:rFonts w:ascii="Open Sans" w:hAnsi="Open Sans" w:cs="Open Sans"/>
                <w:sz w:val="18"/>
                <w:szCs w:val="18"/>
              </w:rPr>
              <w:t>La sache contenant le prélèvement sera munie d’un système d’ouverture/fermeture inviolable et totalement étanche (GBEA, Arrêté en vigueur, modifiant l’arrêté du 26 novembre 1999).</w:t>
            </w:r>
          </w:p>
          <w:p w14:paraId="55F7CA64" w14:textId="77777777" w:rsidR="00FD5B25" w:rsidRPr="00FD5B25" w:rsidRDefault="00FD5B25" w:rsidP="00EB197A">
            <w:pPr>
              <w:rPr>
                <w:rFonts w:ascii="Open Sans" w:hAnsi="Open Sans" w:cs="Open Sans"/>
                <w:sz w:val="18"/>
                <w:szCs w:val="18"/>
              </w:rPr>
            </w:pPr>
            <w:r w:rsidRPr="00FD5B25">
              <w:rPr>
                <w:rFonts w:ascii="Open Sans" w:hAnsi="Open Sans" w:cs="Open Sans"/>
                <w:sz w:val="18"/>
                <w:szCs w:val="18"/>
              </w:rPr>
              <w:t>La fermeture puis la réouverture de la sache doivent être aisées et définitives. La réouverture ne doit pas nécessiter l’utilisation d’outil coupant ; elle ne doit pas présenter de risque de contamination par le contenu lors de la manipulation.</w:t>
            </w:r>
          </w:p>
        </w:tc>
        <w:tc>
          <w:tcPr>
            <w:tcW w:w="1276" w:type="dxa"/>
            <w:vAlign w:val="center"/>
          </w:tcPr>
          <w:p w14:paraId="1E1C373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AC71C54" w14:textId="77777777" w:rsidTr="00B17A1B">
        <w:trPr>
          <w:cantSplit/>
          <w:trHeight w:val="1457"/>
        </w:trPr>
        <w:tc>
          <w:tcPr>
            <w:tcW w:w="1134" w:type="dxa"/>
            <w:vMerge/>
          </w:tcPr>
          <w:p w14:paraId="74F6050E" w14:textId="77777777" w:rsidR="00FD5B25" w:rsidRPr="00FD5B25" w:rsidRDefault="00FD5B25" w:rsidP="00FD5B25">
            <w:pPr>
              <w:ind w:left="257"/>
              <w:jc w:val="center"/>
              <w:rPr>
                <w:rFonts w:ascii="Century Gothic" w:hAnsi="Century Gothic"/>
                <w:b/>
              </w:rPr>
            </w:pPr>
          </w:p>
        </w:tc>
        <w:tc>
          <w:tcPr>
            <w:tcW w:w="1843" w:type="dxa"/>
            <w:vMerge/>
            <w:vAlign w:val="center"/>
          </w:tcPr>
          <w:p w14:paraId="1D2CD9CE"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5CAC8714" w14:textId="77777777" w:rsidR="00FD5B25" w:rsidRPr="00FD5B25" w:rsidRDefault="00FD5B25" w:rsidP="00EB197A">
            <w:pPr>
              <w:rPr>
                <w:rFonts w:ascii="Open Sans" w:hAnsi="Open Sans" w:cs="Open Sans"/>
                <w:sz w:val="18"/>
                <w:szCs w:val="18"/>
              </w:rPr>
            </w:pPr>
            <w:r w:rsidRPr="00FD5B25">
              <w:rPr>
                <w:rFonts w:ascii="Open Sans" w:hAnsi="Open Sans" w:cs="Open Sans"/>
                <w:sz w:val="18"/>
                <w:szCs w:val="18"/>
              </w:rPr>
              <w:t>La sache destinée à contenir la feuille d’examen ne sera pas incluse dans le système de fermeture ; elle permettra le bon maintien des documents (sans risque de chute). Elle devra être suffisamment grande pour contenir des feuilles A4 (21 x 29.7cm) pliées en deux. L’insertion des feuilles doit être aisée.</w:t>
            </w:r>
          </w:p>
        </w:tc>
        <w:tc>
          <w:tcPr>
            <w:tcW w:w="1276" w:type="dxa"/>
            <w:vAlign w:val="center"/>
          </w:tcPr>
          <w:p w14:paraId="61C702E6"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24FD805" w14:textId="77777777" w:rsidTr="00B17A1B">
        <w:trPr>
          <w:cantSplit/>
          <w:trHeight w:val="1393"/>
        </w:trPr>
        <w:tc>
          <w:tcPr>
            <w:tcW w:w="1134" w:type="dxa"/>
            <w:vMerge/>
          </w:tcPr>
          <w:p w14:paraId="33969623" w14:textId="77777777" w:rsidR="00FD5B25" w:rsidRPr="00FD5B25" w:rsidRDefault="00FD5B25" w:rsidP="00FD5B25">
            <w:pPr>
              <w:ind w:left="257"/>
              <w:jc w:val="center"/>
              <w:rPr>
                <w:rFonts w:ascii="Century Gothic" w:hAnsi="Century Gothic"/>
                <w:b/>
              </w:rPr>
            </w:pPr>
          </w:p>
        </w:tc>
        <w:tc>
          <w:tcPr>
            <w:tcW w:w="1843" w:type="dxa"/>
            <w:vMerge/>
            <w:vAlign w:val="center"/>
          </w:tcPr>
          <w:p w14:paraId="330A8B77"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36952A66" w14:textId="77777777" w:rsidR="00FD5B25" w:rsidRPr="00FD5B25" w:rsidRDefault="00FD5B25" w:rsidP="00EB197A">
            <w:pPr>
              <w:rPr>
                <w:rFonts w:ascii="Open Sans" w:hAnsi="Open Sans" w:cs="Open Sans"/>
                <w:sz w:val="18"/>
                <w:szCs w:val="18"/>
              </w:rPr>
            </w:pPr>
            <w:r w:rsidRPr="00FD5B25">
              <w:rPr>
                <w:rFonts w:ascii="Open Sans" w:hAnsi="Open Sans" w:cs="Open Sans"/>
                <w:sz w:val="18"/>
                <w:szCs w:val="18"/>
              </w:rPr>
              <w:t xml:space="preserve">Les sacs seront présentés en liasse, avec une perforation de la tête assurée par deux trous distants l’un de l’autre de </w:t>
            </w:r>
            <w:smartTag w:uri="urn:schemas-microsoft-com:office:smarttags" w:element="metricconverter">
              <w:smartTagPr>
                <w:attr w:name="ProductID" w:val="13 cm"/>
              </w:smartTagPr>
              <w:r w:rsidRPr="00FD5B25">
                <w:rPr>
                  <w:rFonts w:ascii="Open Sans" w:hAnsi="Open Sans" w:cs="Open Sans"/>
                  <w:sz w:val="18"/>
                  <w:szCs w:val="18"/>
                </w:rPr>
                <w:t>13 cm</w:t>
              </w:r>
            </w:smartTag>
            <w:r w:rsidRPr="00FD5B25">
              <w:rPr>
                <w:rFonts w:ascii="Open Sans" w:hAnsi="Open Sans" w:cs="Open Sans"/>
                <w:sz w:val="18"/>
                <w:szCs w:val="18"/>
              </w:rPr>
              <w:t xml:space="preserve"> et à équidistance des bords, afin d’assurer leur accrochage sur les supports existants dans les postes de soins.</w:t>
            </w:r>
          </w:p>
          <w:p w14:paraId="1388608D" w14:textId="77777777" w:rsidR="00FD5B25" w:rsidRPr="00FD5B25" w:rsidRDefault="00FD5B25" w:rsidP="00EB197A">
            <w:pPr>
              <w:rPr>
                <w:rFonts w:ascii="Open Sans" w:hAnsi="Open Sans" w:cs="Open Sans"/>
                <w:sz w:val="18"/>
                <w:szCs w:val="18"/>
              </w:rPr>
            </w:pPr>
            <w:r w:rsidRPr="00FD5B25">
              <w:rPr>
                <w:rFonts w:ascii="Open Sans" w:hAnsi="Open Sans" w:cs="Open Sans"/>
                <w:sz w:val="18"/>
                <w:szCs w:val="18"/>
              </w:rPr>
              <w:t>Le détachement du sac de la liasse doit être aisé.</w:t>
            </w:r>
          </w:p>
        </w:tc>
        <w:tc>
          <w:tcPr>
            <w:tcW w:w="1276" w:type="dxa"/>
            <w:vAlign w:val="center"/>
          </w:tcPr>
          <w:p w14:paraId="71ECBE5D"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13CD95D" w14:textId="77777777" w:rsidTr="00B17A1B">
        <w:trPr>
          <w:cantSplit/>
          <w:trHeight w:val="2942"/>
        </w:trPr>
        <w:tc>
          <w:tcPr>
            <w:tcW w:w="1134" w:type="dxa"/>
            <w:vMerge/>
            <w:vAlign w:val="center"/>
          </w:tcPr>
          <w:p w14:paraId="6C1EF063" w14:textId="77777777" w:rsidR="00FD5B25" w:rsidRPr="00FD5B25" w:rsidRDefault="00FD5B25" w:rsidP="00FD5B25">
            <w:pPr>
              <w:ind w:left="257"/>
              <w:jc w:val="center"/>
              <w:rPr>
                <w:rFonts w:ascii="Century Gothic" w:hAnsi="Century Gothic"/>
                <w:b/>
              </w:rPr>
            </w:pPr>
          </w:p>
        </w:tc>
        <w:tc>
          <w:tcPr>
            <w:tcW w:w="1843" w:type="dxa"/>
            <w:vMerge/>
            <w:shd w:val="clear" w:color="auto" w:fill="auto"/>
            <w:vAlign w:val="center"/>
          </w:tcPr>
          <w:p w14:paraId="79F8E51F" w14:textId="77777777" w:rsidR="00FD5B25" w:rsidRPr="00FD5B25" w:rsidRDefault="00FD5B25" w:rsidP="00FD5B25">
            <w:pPr>
              <w:ind w:left="257"/>
              <w:jc w:val="center"/>
              <w:rPr>
                <w:rFonts w:ascii="Century Gothic" w:hAnsi="Century Gothic"/>
                <w:b/>
              </w:rPr>
            </w:pPr>
          </w:p>
        </w:tc>
        <w:tc>
          <w:tcPr>
            <w:tcW w:w="6095" w:type="dxa"/>
            <w:vAlign w:val="center"/>
          </w:tcPr>
          <w:p w14:paraId="5C7ACA7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u w:val="single"/>
              </w:rPr>
              <w:t>Sérigraphie</w:t>
            </w:r>
            <w:r w:rsidRPr="00FD5B25">
              <w:rPr>
                <w:rFonts w:ascii="Open Sans" w:hAnsi="Open Sans" w:cs="Open Sans"/>
                <w:sz w:val="18"/>
                <w:szCs w:val="18"/>
              </w:rPr>
              <w:t> :</w:t>
            </w:r>
          </w:p>
          <w:p w14:paraId="6DB679AB"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les sacs devront comporter les indications suivantes :</w:t>
            </w:r>
          </w:p>
          <w:p w14:paraId="0C667CAD" w14:textId="77777777" w:rsidR="00FD5B25" w:rsidRPr="00FD5B25" w:rsidRDefault="00FD5B25" w:rsidP="00FD5B25">
            <w:pPr>
              <w:numPr>
                <w:ilvl w:val="0"/>
                <w:numId w:val="25"/>
              </w:numPr>
              <w:ind w:left="355" w:hanging="283"/>
              <w:rPr>
                <w:rFonts w:ascii="Open Sans" w:hAnsi="Open Sans" w:cs="Open Sans"/>
                <w:sz w:val="18"/>
                <w:szCs w:val="18"/>
              </w:rPr>
            </w:pPr>
            <w:r w:rsidRPr="00FD5B25">
              <w:rPr>
                <w:rFonts w:ascii="Open Sans" w:hAnsi="Open Sans" w:cs="Open Sans"/>
                <w:sz w:val="18"/>
                <w:szCs w:val="18"/>
              </w:rPr>
              <w:t>« Prélèvements ».</w:t>
            </w:r>
          </w:p>
          <w:p w14:paraId="52C9AD85" w14:textId="77777777" w:rsidR="00FD5B25" w:rsidRPr="00FD5B25" w:rsidRDefault="00FD5B25" w:rsidP="00FD5B25">
            <w:pPr>
              <w:numPr>
                <w:ilvl w:val="0"/>
                <w:numId w:val="25"/>
              </w:numPr>
              <w:ind w:left="355" w:hanging="283"/>
              <w:rPr>
                <w:rFonts w:ascii="Open Sans" w:hAnsi="Open Sans" w:cs="Open Sans"/>
                <w:sz w:val="18"/>
                <w:szCs w:val="18"/>
              </w:rPr>
            </w:pPr>
            <w:r w:rsidRPr="00FD5B25">
              <w:rPr>
                <w:rFonts w:ascii="Open Sans" w:hAnsi="Open Sans" w:cs="Open Sans"/>
                <w:sz w:val="18"/>
                <w:szCs w:val="18"/>
              </w:rPr>
              <w:t xml:space="preserve">Le symbole graphique « risque biologique » devra être imprimé en noir ; dimensions 2 x </w:t>
            </w:r>
            <w:smartTag w:uri="urn:schemas-microsoft-com:office:smarttags" w:element="metricconverter">
              <w:smartTagPr>
                <w:attr w:name="ProductID" w:val="2 cm"/>
              </w:smartTagPr>
              <w:r w:rsidRPr="00FD5B25">
                <w:rPr>
                  <w:rFonts w:ascii="Open Sans" w:hAnsi="Open Sans" w:cs="Open Sans"/>
                  <w:sz w:val="18"/>
                  <w:szCs w:val="18"/>
                </w:rPr>
                <w:t>2 cm</w:t>
              </w:r>
            </w:smartTag>
            <w:r w:rsidRPr="00FD5B25">
              <w:rPr>
                <w:rFonts w:ascii="Open Sans" w:hAnsi="Open Sans" w:cs="Open Sans"/>
                <w:sz w:val="18"/>
                <w:szCs w:val="18"/>
              </w:rPr>
              <w:t xml:space="preserve"> minimum. (modèle présent chapitre 7 de la norme NF X 30/501).</w:t>
            </w:r>
          </w:p>
          <w:p w14:paraId="1E12BBC2" w14:textId="77777777" w:rsidR="00FD5B25" w:rsidRPr="00FD5B25" w:rsidRDefault="00FD5B25" w:rsidP="00FD5B25">
            <w:pPr>
              <w:numPr>
                <w:ilvl w:val="0"/>
                <w:numId w:val="25"/>
              </w:numPr>
              <w:ind w:left="355" w:hanging="283"/>
              <w:rPr>
                <w:rFonts w:ascii="Open Sans" w:hAnsi="Open Sans" w:cs="Open Sans"/>
                <w:b/>
                <w:sz w:val="18"/>
                <w:szCs w:val="18"/>
              </w:rPr>
            </w:pPr>
            <w:r w:rsidRPr="00FD5B25">
              <w:rPr>
                <w:rFonts w:ascii="Open Sans" w:hAnsi="Open Sans" w:cs="Open Sans"/>
                <w:sz w:val="18"/>
                <w:szCs w:val="18"/>
              </w:rPr>
              <w:t xml:space="preserve">Une bande centrale </w:t>
            </w:r>
            <w:r w:rsidRPr="00FD5B25">
              <w:rPr>
                <w:rFonts w:ascii="Open Sans" w:hAnsi="Open Sans" w:cs="Open Sans"/>
                <w:sz w:val="18"/>
                <w:szCs w:val="18"/>
                <w:u w:val="single"/>
              </w:rPr>
              <w:t>colorée</w:t>
            </w:r>
            <w:r w:rsidRPr="00FD5B25">
              <w:rPr>
                <w:rFonts w:ascii="Open Sans" w:hAnsi="Open Sans" w:cs="Open Sans"/>
                <w:sz w:val="18"/>
                <w:szCs w:val="18"/>
              </w:rPr>
              <w:t xml:space="preserve"> ou deux bandes latérales </w:t>
            </w:r>
            <w:r w:rsidRPr="00FD5B25">
              <w:rPr>
                <w:rFonts w:ascii="Open Sans" w:hAnsi="Open Sans" w:cs="Open Sans"/>
                <w:sz w:val="18"/>
                <w:szCs w:val="18"/>
                <w:u w:val="single"/>
              </w:rPr>
              <w:t>de couleur</w:t>
            </w:r>
            <w:r w:rsidRPr="00FD5B25">
              <w:rPr>
                <w:rFonts w:ascii="Open Sans" w:hAnsi="Open Sans" w:cs="Open Sans"/>
                <w:sz w:val="18"/>
                <w:szCs w:val="18"/>
              </w:rPr>
              <w:t xml:space="preserve"> (de 4/5 cm environ) </w:t>
            </w:r>
            <w:r w:rsidRPr="00FD5B25">
              <w:rPr>
                <w:rFonts w:ascii="Open Sans" w:hAnsi="Open Sans" w:cs="Open Sans"/>
                <w:b/>
                <w:sz w:val="18"/>
                <w:szCs w:val="18"/>
              </w:rPr>
              <w:t>suffisamment opaques pour assurer la confidentialité des prélèvements.</w:t>
            </w:r>
          </w:p>
          <w:p w14:paraId="4FB9BF4B" w14:textId="77777777" w:rsidR="00FD5B25" w:rsidRPr="00FD5B25" w:rsidRDefault="00FD5B25" w:rsidP="00FD5B25">
            <w:pPr>
              <w:ind w:left="72"/>
              <w:rPr>
                <w:rFonts w:ascii="Open Sans" w:hAnsi="Open Sans" w:cs="Open Sans"/>
                <w:sz w:val="18"/>
                <w:szCs w:val="18"/>
              </w:rPr>
            </w:pPr>
            <w:r w:rsidRPr="00FD5B25">
              <w:rPr>
                <w:rFonts w:ascii="Open Sans" w:hAnsi="Open Sans" w:cs="Open Sans"/>
                <w:sz w:val="18"/>
                <w:szCs w:val="18"/>
              </w:rPr>
              <w:t>Une face du sac devra être transparente afin de permettre la lecture des codes à barres présents sur les tubes de prélèvements.</w:t>
            </w:r>
          </w:p>
        </w:tc>
        <w:tc>
          <w:tcPr>
            <w:tcW w:w="1276" w:type="dxa"/>
            <w:vAlign w:val="center"/>
          </w:tcPr>
          <w:p w14:paraId="23EC747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77688D0" w14:textId="77777777" w:rsidTr="00B17A1B">
        <w:trPr>
          <w:cantSplit/>
          <w:trHeight w:val="299"/>
        </w:trPr>
        <w:tc>
          <w:tcPr>
            <w:tcW w:w="1134" w:type="dxa"/>
            <w:vMerge/>
          </w:tcPr>
          <w:p w14:paraId="566BA059" w14:textId="77777777" w:rsidR="00FD5B25" w:rsidRPr="00FD5B25" w:rsidRDefault="00FD5B25" w:rsidP="00FD5B25">
            <w:pPr>
              <w:ind w:left="257"/>
              <w:jc w:val="center"/>
              <w:rPr>
                <w:rFonts w:ascii="Century Gothic" w:hAnsi="Century Gothic"/>
                <w:b/>
              </w:rPr>
            </w:pPr>
          </w:p>
        </w:tc>
        <w:tc>
          <w:tcPr>
            <w:tcW w:w="1843" w:type="dxa"/>
            <w:vMerge/>
            <w:shd w:val="clear" w:color="auto" w:fill="auto"/>
            <w:vAlign w:val="center"/>
          </w:tcPr>
          <w:p w14:paraId="79F34ED2" w14:textId="77777777" w:rsidR="00FD5B25" w:rsidRPr="00FD5B25" w:rsidRDefault="00FD5B25" w:rsidP="00FD5B25">
            <w:pPr>
              <w:ind w:left="257"/>
              <w:jc w:val="center"/>
              <w:rPr>
                <w:rFonts w:ascii="Century Gothic" w:hAnsi="Century Gothic"/>
                <w:b/>
              </w:rPr>
            </w:pPr>
          </w:p>
        </w:tc>
        <w:tc>
          <w:tcPr>
            <w:tcW w:w="6095" w:type="dxa"/>
            <w:vAlign w:val="center"/>
          </w:tcPr>
          <w:p w14:paraId="0623BBFD"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Utilisation d’encre à l’eau pour les inscriptions</w:t>
            </w:r>
          </w:p>
        </w:tc>
        <w:tc>
          <w:tcPr>
            <w:tcW w:w="1276" w:type="dxa"/>
            <w:vAlign w:val="center"/>
          </w:tcPr>
          <w:p w14:paraId="23EF8964"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bl>
    <w:p w14:paraId="596B51FA" w14:textId="77777777" w:rsidR="00FD5B25" w:rsidRPr="00FD5B25" w:rsidRDefault="00FD5B25" w:rsidP="00FD5B25">
      <w:pPr>
        <w:rPr>
          <w:rFonts w:ascii="Century Gothic" w:hAnsi="Century Gothic"/>
          <w:b/>
        </w:rPr>
      </w:pPr>
    </w:p>
    <w:p w14:paraId="0534C96D" w14:textId="77777777" w:rsidR="00FD5B25" w:rsidRPr="00FD5B25" w:rsidRDefault="00FD5B25" w:rsidP="00FD5B25">
      <w:pPr>
        <w:rPr>
          <w:rFonts w:ascii="Century Gothic" w:hAnsi="Century Gothic"/>
          <w:b/>
        </w:rPr>
      </w:pPr>
    </w:p>
    <w:p w14:paraId="552019C3" w14:textId="77777777" w:rsidR="00FD5B25" w:rsidRPr="00FD5B25" w:rsidRDefault="00FD5B25" w:rsidP="00FD5B25">
      <w:pPr>
        <w:rPr>
          <w:rFonts w:ascii="Open Sans" w:hAnsi="Open Sans" w:cs="Open Sans"/>
          <w:sz w:val="18"/>
          <w:szCs w:val="18"/>
        </w:rPr>
      </w:pPr>
      <w:r w:rsidRPr="00FD5B25">
        <w:rPr>
          <w:rFonts w:ascii="Open Sans" w:hAnsi="Open Sans" w:cs="Open Sans"/>
          <w:b/>
          <w:sz w:val="18"/>
          <w:szCs w:val="18"/>
        </w:rPr>
        <w:t>16 coloris obligatoires sont demandés pour les sacs double poches petits modèles</w:t>
      </w:r>
      <w:r w:rsidRPr="00FD5B25">
        <w:rPr>
          <w:rFonts w:ascii="Century Gothic" w:hAnsi="Century Gothic"/>
          <w:b/>
        </w:rPr>
        <w:t xml:space="preserve"> : </w:t>
      </w:r>
      <w:r w:rsidRPr="00FD5B25">
        <w:rPr>
          <w:rFonts w:ascii="Open Sans" w:hAnsi="Open Sans" w:cs="Open Sans"/>
          <w:sz w:val="18"/>
          <w:szCs w:val="18"/>
        </w:rPr>
        <w:t>Blanc, Bleu, Jaune, Orange, Rouge, Transparent, Vert, Violet, Rose, Doré, Marron, Vert bouteille, Gris, Noir, Argent, Ivoire.</w:t>
      </w:r>
    </w:p>
    <w:p w14:paraId="4B892C66" w14:textId="77777777" w:rsidR="00FD5B25" w:rsidRPr="00FD5B25" w:rsidRDefault="00FD5B25" w:rsidP="00FD5B25">
      <w:pPr>
        <w:rPr>
          <w:rFonts w:ascii="Open Sans" w:hAnsi="Open Sans" w:cs="Open Sans"/>
          <w:sz w:val="18"/>
          <w:szCs w:val="18"/>
        </w:rPr>
      </w:pPr>
      <w:r w:rsidRPr="00FD5B25">
        <w:rPr>
          <w:rFonts w:ascii="Open Sans" w:hAnsi="Open Sans" w:cs="Open Sans"/>
          <w:b/>
          <w:sz w:val="18"/>
          <w:szCs w:val="18"/>
        </w:rPr>
        <w:t xml:space="preserve">Remarque : </w:t>
      </w:r>
      <w:r w:rsidRPr="00FD5B25">
        <w:rPr>
          <w:rFonts w:ascii="Open Sans" w:hAnsi="Open Sans" w:cs="Open Sans"/>
          <w:sz w:val="18"/>
          <w:szCs w:val="18"/>
        </w:rPr>
        <w:t>sur le sac transparent, la sérigraphie sera noire sans bande centrale ou latérale colorée.</w:t>
      </w:r>
    </w:p>
    <w:p w14:paraId="687927BC" w14:textId="77777777" w:rsidR="00FD5B25" w:rsidRPr="00FD5B25" w:rsidRDefault="00FD5B25" w:rsidP="00FD5B25">
      <w:pPr>
        <w:rPr>
          <w:rFonts w:ascii="Open Sans" w:hAnsi="Open Sans" w:cs="Open Sans"/>
          <w:b/>
          <w:sz w:val="18"/>
          <w:szCs w:val="18"/>
          <w:u w:val="single"/>
        </w:rPr>
      </w:pPr>
    </w:p>
    <w:p w14:paraId="0AF6399B" w14:textId="77777777" w:rsidR="00FD5B25" w:rsidRPr="00FD5B25" w:rsidRDefault="00FD5B25" w:rsidP="00FD5B25">
      <w:pPr>
        <w:rPr>
          <w:rFonts w:ascii="Century Gothic" w:hAnsi="Century Gothic"/>
          <w:b/>
          <w:bCs/>
          <w:color w:val="auto"/>
          <w:u w:val="single"/>
        </w:rPr>
      </w:pPr>
    </w:p>
    <w:p w14:paraId="230CAEC6" w14:textId="77777777" w:rsidR="00FD5B25" w:rsidRPr="00FD5B25" w:rsidRDefault="00FD5B25" w:rsidP="00FD5B25">
      <w:pPr>
        <w:rPr>
          <w:rFonts w:ascii="Open Sans" w:hAnsi="Open Sans" w:cs="Open Sans"/>
          <w:b/>
          <w:caps/>
          <w:sz w:val="18"/>
          <w:szCs w:val="18"/>
          <w:u w:val="single"/>
        </w:rPr>
      </w:pPr>
      <w:r w:rsidRPr="00FD5B25">
        <w:rPr>
          <w:rFonts w:ascii="Century Gothic" w:hAnsi="Century Gothic"/>
          <w:b/>
          <w:bCs/>
          <w:color w:val="auto"/>
          <w:u w:val="single"/>
        </w:rPr>
        <w:br w:type="page"/>
      </w:r>
      <w:r w:rsidRPr="00FD5B25">
        <w:rPr>
          <w:rFonts w:ascii="Century Gothic" w:hAnsi="Century Gothic"/>
          <w:u w:val="single"/>
        </w:rPr>
        <w:t xml:space="preserve"> </w:t>
      </w:r>
      <w:r w:rsidRPr="00FD5B25">
        <w:rPr>
          <w:rFonts w:ascii="Open Sans" w:hAnsi="Open Sans" w:cs="Open Sans"/>
          <w:b/>
          <w:caps/>
          <w:sz w:val="18"/>
          <w:szCs w:val="18"/>
          <w:u w:val="single"/>
        </w:rPr>
        <w:t>LOT N°7 : Sacs papier kraft</w:t>
      </w:r>
    </w:p>
    <w:p w14:paraId="3899B600" w14:textId="77777777" w:rsidR="00FD5B25" w:rsidRPr="00FD5B25" w:rsidRDefault="00FD5B25" w:rsidP="00FD5B25">
      <w:pPr>
        <w:rPr>
          <w:rFonts w:ascii="Century Gothic" w:hAnsi="Century Gothic"/>
          <w:lang w:val="nb-NO"/>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1843"/>
        <w:gridCol w:w="6095"/>
        <w:gridCol w:w="1276"/>
      </w:tblGrid>
      <w:tr w:rsidR="00FD5B25" w:rsidRPr="00FD5B25" w14:paraId="07B75697" w14:textId="77777777" w:rsidTr="00B17A1B">
        <w:trPr>
          <w:trHeight w:val="195"/>
        </w:trPr>
        <w:tc>
          <w:tcPr>
            <w:tcW w:w="1134" w:type="dxa"/>
            <w:vAlign w:val="center"/>
          </w:tcPr>
          <w:p w14:paraId="7BE7F031"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br w:type="page"/>
              <w:t>N° Article</w:t>
            </w:r>
          </w:p>
        </w:tc>
        <w:tc>
          <w:tcPr>
            <w:tcW w:w="1843" w:type="dxa"/>
            <w:shd w:val="clear" w:color="auto" w:fill="auto"/>
            <w:vAlign w:val="center"/>
          </w:tcPr>
          <w:p w14:paraId="0BF691F9" w14:textId="77777777" w:rsidR="00FD5B25" w:rsidRPr="00FD5B25" w:rsidRDefault="00FD5B25" w:rsidP="00EB197A">
            <w:pPr>
              <w:ind w:left="72"/>
              <w:jc w:val="center"/>
              <w:rPr>
                <w:rFonts w:ascii="Open Sans" w:hAnsi="Open Sans" w:cs="Open Sans"/>
                <w:b/>
                <w:caps/>
                <w:sz w:val="18"/>
                <w:szCs w:val="18"/>
              </w:rPr>
            </w:pPr>
            <w:r w:rsidRPr="00FD5B25">
              <w:rPr>
                <w:rFonts w:ascii="Open Sans" w:hAnsi="Open Sans" w:cs="Open Sans"/>
                <w:b/>
                <w:caps/>
                <w:sz w:val="18"/>
                <w:szCs w:val="18"/>
              </w:rPr>
              <w:t>Libellé articles</w:t>
            </w:r>
          </w:p>
        </w:tc>
        <w:tc>
          <w:tcPr>
            <w:tcW w:w="6095" w:type="dxa"/>
            <w:shd w:val="clear" w:color="auto" w:fill="auto"/>
            <w:vAlign w:val="center"/>
          </w:tcPr>
          <w:p w14:paraId="0D4AAED7" w14:textId="1157DD52"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Spécifications techniques</w:t>
            </w:r>
          </w:p>
        </w:tc>
        <w:tc>
          <w:tcPr>
            <w:tcW w:w="1276" w:type="dxa"/>
            <w:shd w:val="clear" w:color="auto" w:fill="auto"/>
            <w:vAlign w:val="center"/>
          </w:tcPr>
          <w:p w14:paraId="0522161F"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FD5B25" w:rsidRPr="00FD5B25" w14:paraId="193B9065" w14:textId="77777777" w:rsidTr="00B17A1B">
        <w:trPr>
          <w:cantSplit/>
          <w:trHeight w:val="289"/>
        </w:trPr>
        <w:tc>
          <w:tcPr>
            <w:tcW w:w="1134" w:type="dxa"/>
            <w:vMerge w:val="restart"/>
            <w:vAlign w:val="center"/>
          </w:tcPr>
          <w:p w14:paraId="1F81A298"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1</w:t>
            </w:r>
          </w:p>
        </w:tc>
        <w:tc>
          <w:tcPr>
            <w:tcW w:w="1843" w:type="dxa"/>
            <w:vMerge w:val="restart"/>
            <w:vAlign w:val="center"/>
          </w:tcPr>
          <w:p w14:paraId="4B475C7D"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 xml:space="preserve">Sac kraft </w:t>
            </w:r>
          </w:p>
          <w:p w14:paraId="0BB3F4E4"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petit modèle</w:t>
            </w:r>
          </w:p>
        </w:tc>
        <w:tc>
          <w:tcPr>
            <w:tcW w:w="6095" w:type="dxa"/>
            <w:vAlign w:val="center"/>
          </w:tcPr>
          <w:p w14:paraId="11C67B44"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Sac écorné en papier kraft brun (fond croisé)</w:t>
            </w:r>
          </w:p>
        </w:tc>
        <w:tc>
          <w:tcPr>
            <w:tcW w:w="1276" w:type="dxa"/>
            <w:vAlign w:val="center"/>
          </w:tcPr>
          <w:p w14:paraId="0673882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6AD7109" w14:textId="77777777" w:rsidTr="00B17A1B">
        <w:trPr>
          <w:cantSplit/>
          <w:trHeight w:val="281"/>
        </w:trPr>
        <w:tc>
          <w:tcPr>
            <w:tcW w:w="1134" w:type="dxa"/>
            <w:vMerge/>
            <w:vAlign w:val="center"/>
          </w:tcPr>
          <w:p w14:paraId="1D1F4411"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5382FDB1"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634B4E02"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Grammage de 50 g/m² </w:t>
            </w:r>
            <w:r w:rsidRPr="00FD5B25">
              <w:rPr>
                <w:rFonts w:ascii="Open Sans" w:hAnsi="Open Sans" w:cs="Open Sans"/>
                <w:b/>
                <w:sz w:val="18"/>
                <w:szCs w:val="18"/>
              </w:rPr>
              <w:t>minimum</w:t>
            </w:r>
          </w:p>
        </w:tc>
        <w:tc>
          <w:tcPr>
            <w:tcW w:w="1276" w:type="dxa"/>
            <w:vAlign w:val="center"/>
          </w:tcPr>
          <w:p w14:paraId="5AFC935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FAA315D" w14:textId="77777777" w:rsidTr="00B17A1B">
        <w:trPr>
          <w:cantSplit/>
          <w:trHeight w:val="285"/>
        </w:trPr>
        <w:tc>
          <w:tcPr>
            <w:tcW w:w="1134" w:type="dxa"/>
            <w:vMerge/>
            <w:vAlign w:val="center"/>
          </w:tcPr>
          <w:p w14:paraId="66D6267B"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408F3013"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50341840"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Base de </w:t>
            </w:r>
            <w:smartTag w:uri="urn:schemas-microsoft-com:office:smarttags" w:element="metricconverter">
              <w:smartTagPr>
                <w:attr w:name="ProductID" w:val="160 mm"/>
              </w:smartTagPr>
              <w:r w:rsidRPr="00FD5B25">
                <w:rPr>
                  <w:rFonts w:ascii="Open Sans" w:hAnsi="Open Sans" w:cs="Open Sans"/>
                  <w:sz w:val="18"/>
                  <w:szCs w:val="18"/>
                </w:rPr>
                <w:t>160 mm</w:t>
              </w:r>
            </w:smartTag>
            <w:r w:rsidRPr="00FD5B25">
              <w:rPr>
                <w:rFonts w:ascii="Open Sans" w:hAnsi="Open Sans" w:cs="Open Sans"/>
                <w:sz w:val="18"/>
                <w:szCs w:val="18"/>
              </w:rPr>
              <w:t xml:space="preserve"> </w:t>
            </w:r>
            <w:r w:rsidRPr="00FD5B25">
              <w:rPr>
                <w:rFonts w:ascii="Open Sans" w:hAnsi="Open Sans" w:cs="Open Sans"/>
                <w:b/>
                <w:sz w:val="18"/>
                <w:szCs w:val="18"/>
              </w:rPr>
              <w:t xml:space="preserve">minimum - </w:t>
            </w:r>
            <w:r w:rsidRPr="00FD5B25">
              <w:rPr>
                <w:rFonts w:ascii="Open Sans" w:hAnsi="Open Sans" w:cs="Open Sans"/>
                <w:sz w:val="18"/>
                <w:szCs w:val="18"/>
              </w:rPr>
              <w:t xml:space="preserve">Hauteur de </w:t>
            </w:r>
            <w:smartTag w:uri="urn:schemas-microsoft-com:office:smarttags" w:element="metricconverter">
              <w:smartTagPr>
                <w:attr w:name="ProductID" w:val="260 mm"/>
              </w:smartTagPr>
              <w:r w:rsidRPr="00FD5B25">
                <w:rPr>
                  <w:rFonts w:ascii="Open Sans" w:hAnsi="Open Sans" w:cs="Open Sans"/>
                  <w:sz w:val="18"/>
                  <w:szCs w:val="18"/>
                </w:rPr>
                <w:t>260 mm</w:t>
              </w:r>
            </w:smartTag>
            <w:r w:rsidRPr="00FD5B25">
              <w:rPr>
                <w:rFonts w:ascii="Open Sans" w:hAnsi="Open Sans" w:cs="Open Sans"/>
                <w:sz w:val="18"/>
                <w:szCs w:val="18"/>
              </w:rPr>
              <w:t xml:space="preserve"> </w:t>
            </w:r>
            <w:r w:rsidRPr="00FD5B25">
              <w:rPr>
                <w:rFonts w:ascii="Open Sans" w:hAnsi="Open Sans" w:cs="Open Sans"/>
                <w:b/>
                <w:sz w:val="18"/>
                <w:szCs w:val="18"/>
              </w:rPr>
              <w:t>minimum</w:t>
            </w:r>
          </w:p>
        </w:tc>
        <w:tc>
          <w:tcPr>
            <w:tcW w:w="1276" w:type="dxa"/>
            <w:vAlign w:val="center"/>
          </w:tcPr>
          <w:p w14:paraId="799336CC"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C00CEFF" w14:textId="77777777" w:rsidTr="00B17A1B">
        <w:trPr>
          <w:cantSplit/>
          <w:trHeight w:val="285"/>
        </w:trPr>
        <w:tc>
          <w:tcPr>
            <w:tcW w:w="1134" w:type="dxa"/>
            <w:vMerge/>
            <w:vAlign w:val="center"/>
          </w:tcPr>
          <w:p w14:paraId="5F347CFF"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7BAC3606"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18A179E5"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Contact alimentaire</w:t>
            </w:r>
          </w:p>
        </w:tc>
        <w:tc>
          <w:tcPr>
            <w:tcW w:w="1276" w:type="dxa"/>
            <w:vAlign w:val="center"/>
          </w:tcPr>
          <w:p w14:paraId="05CE0775"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Fortement souhaité</w:t>
            </w:r>
          </w:p>
        </w:tc>
      </w:tr>
      <w:tr w:rsidR="00FD5B25" w:rsidRPr="00FD5B25" w14:paraId="0FA5B74A" w14:textId="77777777" w:rsidTr="00B17A1B">
        <w:trPr>
          <w:cantSplit/>
          <w:trHeight w:val="185"/>
        </w:trPr>
        <w:tc>
          <w:tcPr>
            <w:tcW w:w="1134" w:type="dxa"/>
            <w:vMerge w:val="restart"/>
            <w:vAlign w:val="center"/>
          </w:tcPr>
          <w:p w14:paraId="5611EF04"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2</w:t>
            </w:r>
          </w:p>
        </w:tc>
        <w:tc>
          <w:tcPr>
            <w:tcW w:w="1843" w:type="dxa"/>
            <w:vMerge w:val="restart"/>
            <w:vAlign w:val="center"/>
          </w:tcPr>
          <w:p w14:paraId="090B5941"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Sac kraft</w:t>
            </w:r>
          </w:p>
          <w:p w14:paraId="136BBC34" w14:textId="77777777" w:rsidR="00FD5B25" w:rsidRPr="00FD5B25" w:rsidRDefault="00FD5B25" w:rsidP="00EB197A">
            <w:pPr>
              <w:rPr>
                <w:rFonts w:ascii="Open Sans" w:hAnsi="Open Sans" w:cs="Open Sans"/>
                <w:b/>
                <w:caps/>
                <w:sz w:val="18"/>
                <w:szCs w:val="18"/>
              </w:rPr>
            </w:pPr>
            <w:r w:rsidRPr="00FD5B25">
              <w:rPr>
                <w:rFonts w:ascii="Open Sans" w:hAnsi="Open Sans" w:cs="Open Sans"/>
                <w:b/>
                <w:caps/>
                <w:sz w:val="18"/>
                <w:szCs w:val="18"/>
              </w:rPr>
              <w:t>moyen modèle</w:t>
            </w:r>
          </w:p>
        </w:tc>
        <w:tc>
          <w:tcPr>
            <w:tcW w:w="6095" w:type="dxa"/>
            <w:vAlign w:val="center"/>
          </w:tcPr>
          <w:p w14:paraId="271FC31A"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Sac écorné en papier kraft brun (fond croisé)</w:t>
            </w:r>
          </w:p>
        </w:tc>
        <w:tc>
          <w:tcPr>
            <w:tcW w:w="1276" w:type="dxa"/>
            <w:vAlign w:val="center"/>
          </w:tcPr>
          <w:p w14:paraId="088C765E"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B0E4394" w14:textId="77777777" w:rsidTr="00B17A1B">
        <w:trPr>
          <w:cantSplit/>
          <w:trHeight w:val="255"/>
        </w:trPr>
        <w:tc>
          <w:tcPr>
            <w:tcW w:w="1134" w:type="dxa"/>
            <w:vMerge/>
            <w:vAlign w:val="center"/>
          </w:tcPr>
          <w:p w14:paraId="63753BC4"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2382BCA6"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698BFC1A"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Grammage de 60 g/m² </w:t>
            </w:r>
            <w:r w:rsidRPr="00FD5B25">
              <w:rPr>
                <w:rFonts w:ascii="Open Sans" w:hAnsi="Open Sans" w:cs="Open Sans"/>
                <w:b/>
                <w:sz w:val="18"/>
                <w:szCs w:val="18"/>
              </w:rPr>
              <w:t>minimum</w:t>
            </w:r>
          </w:p>
        </w:tc>
        <w:tc>
          <w:tcPr>
            <w:tcW w:w="1276" w:type="dxa"/>
            <w:vAlign w:val="center"/>
          </w:tcPr>
          <w:p w14:paraId="3A535C7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6D9D95BE" w14:textId="77777777" w:rsidTr="00B17A1B">
        <w:trPr>
          <w:cantSplit/>
          <w:trHeight w:val="255"/>
        </w:trPr>
        <w:tc>
          <w:tcPr>
            <w:tcW w:w="1134" w:type="dxa"/>
            <w:vMerge/>
            <w:vAlign w:val="center"/>
          </w:tcPr>
          <w:p w14:paraId="5D434727"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790D7A75"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151FCBCC"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Base de </w:t>
            </w:r>
            <w:smartTag w:uri="urn:schemas-microsoft-com:office:smarttags" w:element="metricconverter">
              <w:smartTagPr>
                <w:attr w:name="ProductID" w:val="250 mm"/>
              </w:smartTagPr>
              <w:r w:rsidRPr="00FD5B25">
                <w:rPr>
                  <w:rFonts w:ascii="Open Sans" w:hAnsi="Open Sans" w:cs="Open Sans"/>
                  <w:sz w:val="18"/>
                  <w:szCs w:val="18"/>
                </w:rPr>
                <w:t>250 mm</w:t>
              </w:r>
            </w:smartTag>
            <w:r w:rsidRPr="00FD5B25">
              <w:rPr>
                <w:rFonts w:ascii="Open Sans" w:hAnsi="Open Sans" w:cs="Open Sans"/>
                <w:sz w:val="18"/>
                <w:szCs w:val="18"/>
              </w:rPr>
              <w:t xml:space="preserve"> </w:t>
            </w:r>
            <w:r w:rsidRPr="00FD5B25">
              <w:rPr>
                <w:rFonts w:ascii="Open Sans" w:hAnsi="Open Sans" w:cs="Open Sans"/>
                <w:b/>
                <w:sz w:val="18"/>
                <w:szCs w:val="18"/>
              </w:rPr>
              <w:t>minimum</w:t>
            </w:r>
            <w:r w:rsidRPr="00FD5B25">
              <w:rPr>
                <w:rFonts w:ascii="Open Sans" w:hAnsi="Open Sans" w:cs="Open Sans"/>
                <w:sz w:val="18"/>
                <w:szCs w:val="18"/>
              </w:rPr>
              <w:t xml:space="preserve"> - Hauteur </w:t>
            </w:r>
            <w:r w:rsidRPr="00FD5B25">
              <w:rPr>
                <w:rFonts w:ascii="Open Sans" w:hAnsi="Open Sans" w:cs="Open Sans"/>
                <w:color w:val="auto"/>
                <w:sz w:val="18"/>
                <w:szCs w:val="18"/>
              </w:rPr>
              <w:t xml:space="preserve">380 mm </w:t>
            </w:r>
            <w:r w:rsidRPr="00FD5B25">
              <w:rPr>
                <w:rFonts w:ascii="Open Sans" w:hAnsi="Open Sans" w:cs="Open Sans"/>
                <w:b/>
                <w:color w:val="auto"/>
                <w:sz w:val="18"/>
                <w:szCs w:val="18"/>
              </w:rPr>
              <w:t>minimum</w:t>
            </w:r>
          </w:p>
        </w:tc>
        <w:tc>
          <w:tcPr>
            <w:tcW w:w="1276" w:type="dxa"/>
            <w:vAlign w:val="center"/>
          </w:tcPr>
          <w:p w14:paraId="7FDA1D2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8E98C7F" w14:textId="77777777" w:rsidTr="00B17A1B">
        <w:trPr>
          <w:cantSplit/>
          <w:trHeight w:val="255"/>
        </w:trPr>
        <w:tc>
          <w:tcPr>
            <w:tcW w:w="1134" w:type="dxa"/>
            <w:vMerge/>
            <w:vAlign w:val="center"/>
          </w:tcPr>
          <w:p w14:paraId="518690EF"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327304DB"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018E0BD8"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Contact alimentaire</w:t>
            </w:r>
          </w:p>
        </w:tc>
        <w:tc>
          <w:tcPr>
            <w:tcW w:w="1276" w:type="dxa"/>
            <w:vAlign w:val="center"/>
          </w:tcPr>
          <w:p w14:paraId="41691F7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Fortement souhaité</w:t>
            </w:r>
          </w:p>
        </w:tc>
      </w:tr>
      <w:tr w:rsidR="00FD5B25" w:rsidRPr="00FD5B25" w14:paraId="05C85E08" w14:textId="77777777" w:rsidTr="00B17A1B">
        <w:trPr>
          <w:cantSplit/>
          <w:trHeight w:val="335"/>
        </w:trPr>
        <w:tc>
          <w:tcPr>
            <w:tcW w:w="1134" w:type="dxa"/>
            <w:vMerge w:val="restart"/>
            <w:vAlign w:val="center"/>
          </w:tcPr>
          <w:p w14:paraId="32BFCF23"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3</w:t>
            </w:r>
          </w:p>
        </w:tc>
        <w:tc>
          <w:tcPr>
            <w:tcW w:w="1843" w:type="dxa"/>
            <w:vMerge w:val="restart"/>
            <w:vAlign w:val="center"/>
          </w:tcPr>
          <w:p w14:paraId="037A33E1"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Sac kraft</w:t>
            </w:r>
          </w:p>
          <w:p w14:paraId="02250121"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 grand modèle </w:t>
            </w:r>
          </w:p>
        </w:tc>
        <w:tc>
          <w:tcPr>
            <w:tcW w:w="6095" w:type="dxa"/>
            <w:vAlign w:val="center"/>
          </w:tcPr>
          <w:p w14:paraId="60A8FFEA"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Sac écorné en papier kraft brun (fond croisé)</w:t>
            </w:r>
          </w:p>
        </w:tc>
        <w:tc>
          <w:tcPr>
            <w:tcW w:w="1276" w:type="dxa"/>
            <w:vAlign w:val="center"/>
          </w:tcPr>
          <w:p w14:paraId="4E6EA54D"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49D5F10" w14:textId="77777777" w:rsidTr="00B17A1B">
        <w:trPr>
          <w:cantSplit/>
          <w:trHeight w:val="291"/>
        </w:trPr>
        <w:tc>
          <w:tcPr>
            <w:tcW w:w="1134" w:type="dxa"/>
            <w:vMerge/>
            <w:vAlign w:val="center"/>
          </w:tcPr>
          <w:p w14:paraId="72CC1153"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19C194BE"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3273EC9B"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Grammage de 70 g/m² </w:t>
            </w:r>
            <w:r w:rsidRPr="00FD5B25">
              <w:rPr>
                <w:rFonts w:ascii="Open Sans" w:hAnsi="Open Sans" w:cs="Open Sans"/>
                <w:b/>
                <w:sz w:val="18"/>
                <w:szCs w:val="18"/>
              </w:rPr>
              <w:t>minimum</w:t>
            </w:r>
          </w:p>
        </w:tc>
        <w:tc>
          <w:tcPr>
            <w:tcW w:w="1276" w:type="dxa"/>
            <w:vAlign w:val="center"/>
          </w:tcPr>
          <w:p w14:paraId="2448B6E6"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3C491BE" w14:textId="77777777" w:rsidTr="00B17A1B">
        <w:trPr>
          <w:cantSplit/>
          <w:trHeight w:val="135"/>
        </w:trPr>
        <w:tc>
          <w:tcPr>
            <w:tcW w:w="1134" w:type="dxa"/>
            <w:vMerge/>
            <w:vAlign w:val="center"/>
          </w:tcPr>
          <w:p w14:paraId="7454A38E"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6E136802"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798A0471"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Base de </w:t>
            </w:r>
            <w:smartTag w:uri="urn:schemas-microsoft-com:office:smarttags" w:element="metricconverter">
              <w:smartTagPr>
                <w:attr w:name="ProductID" w:val="300 mm"/>
              </w:smartTagPr>
              <w:r w:rsidRPr="00FD5B25">
                <w:rPr>
                  <w:rFonts w:ascii="Open Sans" w:hAnsi="Open Sans" w:cs="Open Sans"/>
                  <w:sz w:val="18"/>
                  <w:szCs w:val="18"/>
                </w:rPr>
                <w:t>300 mm</w:t>
              </w:r>
            </w:smartTag>
            <w:r w:rsidRPr="00FD5B25">
              <w:rPr>
                <w:rFonts w:ascii="Open Sans" w:hAnsi="Open Sans" w:cs="Open Sans"/>
                <w:sz w:val="18"/>
                <w:szCs w:val="18"/>
              </w:rPr>
              <w:t xml:space="preserve"> </w:t>
            </w:r>
            <w:r w:rsidRPr="00FD5B25">
              <w:rPr>
                <w:rFonts w:ascii="Open Sans" w:hAnsi="Open Sans" w:cs="Open Sans"/>
                <w:b/>
                <w:sz w:val="18"/>
                <w:szCs w:val="18"/>
              </w:rPr>
              <w:t>minimum</w:t>
            </w:r>
            <w:r w:rsidRPr="00FD5B25">
              <w:rPr>
                <w:rFonts w:ascii="Open Sans" w:hAnsi="Open Sans" w:cs="Open Sans"/>
                <w:sz w:val="18"/>
                <w:szCs w:val="18"/>
              </w:rPr>
              <w:t xml:space="preserve"> - Hauteur de </w:t>
            </w:r>
            <w:smartTag w:uri="urn:schemas-microsoft-com:office:smarttags" w:element="metricconverter">
              <w:smartTagPr>
                <w:attr w:name="ProductID" w:val="450 mm"/>
              </w:smartTagPr>
              <w:r w:rsidRPr="00FD5B25">
                <w:rPr>
                  <w:rFonts w:ascii="Open Sans" w:hAnsi="Open Sans" w:cs="Open Sans"/>
                  <w:sz w:val="18"/>
                  <w:szCs w:val="18"/>
                </w:rPr>
                <w:t>450 mm</w:t>
              </w:r>
            </w:smartTag>
            <w:r w:rsidRPr="00FD5B25">
              <w:rPr>
                <w:rFonts w:ascii="Open Sans" w:hAnsi="Open Sans" w:cs="Open Sans"/>
                <w:sz w:val="18"/>
                <w:szCs w:val="18"/>
              </w:rPr>
              <w:t xml:space="preserve"> </w:t>
            </w:r>
            <w:r w:rsidRPr="00FD5B25">
              <w:rPr>
                <w:rFonts w:ascii="Open Sans" w:hAnsi="Open Sans" w:cs="Open Sans"/>
                <w:b/>
                <w:sz w:val="18"/>
                <w:szCs w:val="18"/>
              </w:rPr>
              <w:t>minimum</w:t>
            </w:r>
          </w:p>
        </w:tc>
        <w:tc>
          <w:tcPr>
            <w:tcW w:w="1276" w:type="dxa"/>
            <w:vAlign w:val="center"/>
          </w:tcPr>
          <w:p w14:paraId="3ED95CA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5BBBEE8" w14:textId="77777777" w:rsidTr="00B17A1B">
        <w:trPr>
          <w:cantSplit/>
          <w:trHeight w:val="135"/>
        </w:trPr>
        <w:tc>
          <w:tcPr>
            <w:tcW w:w="1134" w:type="dxa"/>
            <w:vMerge/>
            <w:vAlign w:val="center"/>
          </w:tcPr>
          <w:p w14:paraId="1717F167"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0C94CBEC"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435FC57F"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Contact alimentaire</w:t>
            </w:r>
          </w:p>
        </w:tc>
        <w:tc>
          <w:tcPr>
            <w:tcW w:w="1276" w:type="dxa"/>
            <w:vAlign w:val="center"/>
          </w:tcPr>
          <w:p w14:paraId="4C286BC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Fortement souhaité</w:t>
            </w:r>
          </w:p>
        </w:tc>
      </w:tr>
      <w:tr w:rsidR="00FD5B25" w:rsidRPr="00FD5B25" w14:paraId="75DBE94B" w14:textId="77777777" w:rsidTr="00B17A1B">
        <w:trPr>
          <w:trHeight w:val="321"/>
        </w:trPr>
        <w:tc>
          <w:tcPr>
            <w:tcW w:w="1134" w:type="dxa"/>
            <w:vMerge w:val="restart"/>
            <w:vAlign w:val="center"/>
          </w:tcPr>
          <w:p w14:paraId="4E97AFA9"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4</w:t>
            </w:r>
          </w:p>
        </w:tc>
        <w:tc>
          <w:tcPr>
            <w:tcW w:w="1843" w:type="dxa"/>
            <w:vMerge w:val="restart"/>
            <w:vAlign w:val="center"/>
          </w:tcPr>
          <w:p w14:paraId="2C3AB705"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Sac kraft</w:t>
            </w:r>
          </w:p>
          <w:p w14:paraId="638BFF60"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très grand modèle</w:t>
            </w:r>
          </w:p>
        </w:tc>
        <w:tc>
          <w:tcPr>
            <w:tcW w:w="6095" w:type="dxa"/>
            <w:vAlign w:val="center"/>
          </w:tcPr>
          <w:p w14:paraId="0CD0E76F"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Sac écorné en papier kraft brun (fond croisé)</w:t>
            </w:r>
          </w:p>
        </w:tc>
        <w:tc>
          <w:tcPr>
            <w:tcW w:w="1276" w:type="dxa"/>
            <w:vAlign w:val="center"/>
          </w:tcPr>
          <w:p w14:paraId="454B53D5"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D36E3B3" w14:textId="77777777" w:rsidTr="00B17A1B">
        <w:trPr>
          <w:trHeight w:val="320"/>
        </w:trPr>
        <w:tc>
          <w:tcPr>
            <w:tcW w:w="1134" w:type="dxa"/>
            <w:vMerge/>
          </w:tcPr>
          <w:p w14:paraId="1091D710"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45F43B2E"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458F40A8"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Grammage de 2x 60 g/m² </w:t>
            </w:r>
            <w:r w:rsidRPr="00FD5B25">
              <w:rPr>
                <w:rFonts w:ascii="Open Sans" w:hAnsi="Open Sans" w:cs="Open Sans"/>
                <w:b/>
                <w:sz w:val="18"/>
                <w:szCs w:val="18"/>
              </w:rPr>
              <w:t>minimum</w:t>
            </w:r>
          </w:p>
        </w:tc>
        <w:tc>
          <w:tcPr>
            <w:tcW w:w="1276" w:type="dxa"/>
            <w:vAlign w:val="center"/>
          </w:tcPr>
          <w:p w14:paraId="23B04AE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A678025" w14:textId="77777777" w:rsidTr="00B17A1B">
        <w:trPr>
          <w:trHeight w:val="418"/>
        </w:trPr>
        <w:tc>
          <w:tcPr>
            <w:tcW w:w="1134" w:type="dxa"/>
            <w:vMerge/>
          </w:tcPr>
          <w:p w14:paraId="7DCA2B0E"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4FE2C0E8"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490F51D5"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Base de </w:t>
            </w:r>
            <w:smartTag w:uri="urn:schemas-microsoft-com:office:smarttags" w:element="metricconverter">
              <w:smartTagPr>
                <w:attr w:name="ProductID" w:val="370 mm"/>
              </w:smartTagPr>
              <w:r w:rsidRPr="00FD5B25">
                <w:rPr>
                  <w:rFonts w:ascii="Open Sans" w:hAnsi="Open Sans" w:cs="Open Sans"/>
                  <w:sz w:val="18"/>
                  <w:szCs w:val="18"/>
                </w:rPr>
                <w:t>370 mm</w:t>
              </w:r>
            </w:smartTag>
            <w:r w:rsidRPr="00FD5B25">
              <w:rPr>
                <w:rFonts w:ascii="Open Sans" w:hAnsi="Open Sans" w:cs="Open Sans"/>
                <w:sz w:val="18"/>
                <w:szCs w:val="18"/>
              </w:rPr>
              <w:t xml:space="preserve"> </w:t>
            </w:r>
            <w:r w:rsidRPr="00FD5B25">
              <w:rPr>
                <w:rFonts w:ascii="Open Sans" w:hAnsi="Open Sans" w:cs="Open Sans"/>
                <w:b/>
                <w:sz w:val="18"/>
                <w:szCs w:val="18"/>
              </w:rPr>
              <w:t>minimum</w:t>
            </w:r>
            <w:r w:rsidRPr="00FD5B25">
              <w:rPr>
                <w:rFonts w:ascii="Open Sans" w:hAnsi="Open Sans" w:cs="Open Sans"/>
                <w:sz w:val="18"/>
                <w:szCs w:val="18"/>
              </w:rPr>
              <w:t xml:space="preserve"> - Hauteur de </w:t>
            </w:r>
            <w:smartTag w:uri="urn:schemas-microsoft-com:office:smarttags" w:element="metricconverter">
              <w:smartTagPr>
                <w:attr w:name="ProductID" w:val="540 mm"/>
              </w:smartTagPr>
              <w:r w:rsidRPr="00FD5B25">
                <w:rPr>
                  <w:rFonts w:ascii="Open Sans" w:hAnsi="Open Sans" w:cs="Open Sans"/>
                  <w:sz w:val="18"/>
                  <w:szCs w:val="18"/>
                </w:rPr>
                <w:t>540 mm</w:t>
              </w:r>
            </w:smartTag>
            <w:r w:rsidRPr="00FD5B25">
              <w:rPr>
                <w:rFonts w:ascii="Open Sans" w:hAnsi="Open Sans" w:cs="Open Sans"/>
                <w:sz w:val="18"/>
                <w:szCs w:val="18"/>
              </w:rPr>
              <w:t xml:space="preserve"> </w:t>
            </w:r>
            <w:r w:rsidRPr="00FD5B25">
              <w:rPr>
                <w:rFonts w:ascii="Open Sans" w:hAnsi="Open Sans" w:cs="Open Sans"/>
                <w:b/>
                <w:sz w:val="18"/>
                <w:szCs w:val="18"/>
              </w:rPr>
              <w:t>minimum</w:t>
            </w:r>
          </w:p>
        </w:tc>
        <w:tc>
          <w:tcPr>
            <w:tcW w:w="1276" w:type="dxa"/>
            <w:vAlign w:val="center"/>
          </w:tcPr>
          <w:p w14:paraId="6BC33224"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D5766CE" w14:textId="77777777" w:rsidTr="00B17A1B">
        <w:trPr>
          <w:trHeight w:val="386"/>
        </w:trPr>
        <w:tc>
          <w:tcPr>
            <w:tcW w:w="1134" w:type="dxa"/>
            <w:vMerge/>
          </w:tcPr>
          <w:p w14:paraId="2FABE907"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7117865C"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2E8A68F1"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Contact alimentaire</w:t>
            </w:r>
          </w:p>
        </w:tc>
        <w:tc>
          <w:tcPr>
            <w:tcW w:w="1276" w:type="dxa"/>
            <w:vAlign w:val="center"/>
          </w:tcPr>
          <w:p w14:paraId="0EE8A03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229EBCAD" w14:textId="77777777" w:rsidTr="00B17A1B">
        <w:trPr>
          <w:trHeight w:val="386"/>
        </w:trPr>
        <w:tc>
          <w:tcPr>
            <w:tcW w:w="1134" w:type="dxa"/>
            <w:vMerge w:val="restart"/>
            <w:vAlign w:val="center"/>
          </w:tcPr>
          <w:p w14:paraId="6D0F93DF"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5</w:t>
            </w:r>
          </w:p>
        </w:tc>
        <w:tc>
          <w:tcPr>
            <w:tcW w:w="1843" w:type="dxa"/>
            <w:vMerge w:val="restart"/>
            <w:vAlign w:val="center"/>
          </w:tcPr>
          <w:p w14:paraId="09A8C435"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Sac kraft</w:t>
            </w:r>
          </w:p>
          <w:p w14:paraId="2A7BD1D6"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30 litres</w:t>
            </w:r>
          </w:p>
        </w:tc>
        <w:tc>
          <w:tcPr>
            <w:tcW w:w="6095" w:type="dxa"/>
            <w:vAlign w:val="center"/>
          </w:tcPr>
          <w:p w14:paraId="6B2DDB80" w14:textId="77777777" w:rsidR="00FD5B25" w:rsidRPr="00FD5B25" w:rsidRDefault="00FD5B25" w:rsidP="00FD5B25">
            <w:pPr>
              <w:rPr>
                <w:rFonts w:ascii="Open Sans" w:hAnsi="Open Sans" w:cs="Open Sans"/>
                <w:sz w:val="18"/>
                <w:szCs w:val="18"/>
                <w:lang w:val="en-US"/>
              </w:rPr>
            </w:pPr>
            <w:r w:rsidRPr="00FD5B25">
              <w:rPr>
                <w:rFonts w:ascii="Open Sans" w:hAnsi="Open Sans" w:cs="Open Sans"/>
                <w:sz w:val="18"/>
                <w:szCs w:val="18"/>
                <w:lang w:val="nb-NO"/>
              </w:rPr>
              <w:t xml:space="preserve">Sac Kraft brun </w:t>
            </w:r>
            <w:r w:rsidRPr="00FD5B25">
              <w:rPr>
                <w:rFonts w:ascii="Open Sans" w:hAnsi="Open Sans" w:cs="Open Sans"/>
                <w:b/>
                <w:sz w:val="18"/>
                <w:szCs w:val="18"/>
                <w:lang w:val="nb-NO"/>
              </w:rPr>
              <w:t>traité WS</w:t>
            </w:r>
            <w:r w:rsidRPr="00FD5B25">
              <w:rPr>
                <w:rFonts w:ascii="Open Sans" w:hAnsi="Open Sans" w:cs="Open Sans"/>
                <w:sz w:val="18"/>
                <w:szCs w:val="18"/>
                <w:lang w:val="nb-NO"/>
              </w:rPr>
              <w:t xml:space="preserve"> (wet strength) - fond plat</w:t>
            </w:r>
          </w:p>
        </w:tc>
        <w:tc>
          <w:tcPr>
            <w:tcW w:w="1276" w:type="dxa"/>
            <w:vAlign w:val="center"/>
          </w:tcPr>
          <w:p w14:paraId="594AB8C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9D2878A" w14:textId="77777777" w:rsidTr="00B17A1B">
        <w:trPr>
          <w:trHeight w:val="386"/>
        </w:trPr>
        <w:tc>
          <w:tcPr>
            <w:tcW w:w="1134" w:type="dxa"/>
            <w:vMerge/>
          </w:tcPr>
          <w:p w14:paraId="3EB8F64A"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58CD4C9F"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57016480"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Grammage 2 x 70 g/m² </w:t>
            </w:r>
            <w:r w:rsidRPr="00FD5B25">
              <w:rPr>
                <w:rFonts w:ascii="Open Sans" w:hAnsi="Open Sans" w:cs="Open Sans"/>
                <w:b/>
                <w:sz w:val="18"/>
                <w:szCs w:val="18"/>
              </w:rPr>
              <w:t>minimum</w:t>
            </w:r>
          </w:p>
        </w:tc>
        <w:tc>
          <w:tcPr>
            <w:tcW w:w="1276" w:type="dxa"/>
            <w:vAlign w:val="center"/>
          </w:tcPr>
          <w:p w14:paraId="6B795C3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CBD3C6F" w14:textId="77777777" w:rsidTr="00B17A1B">
        <w:trPr>
          <w:trHeight w:val="386"/>
        </w:trPr>
        <w:tc>
          <w:tcPr>
            <w:tcW w:w="1134" w:type="dxa"/>
            <w:vMerge/>
          </w:tcPr>
          <w:p w14:paraId="0CA67468" w14:textId="77777777" w:rsidR="00FD5B25" w:rsidRPr="00FD5B25" w:rsidRDefault="00FD5B25" w:rsidP="00EB197A">
            <w:pPr>
              <w:jc w:val="center"/>
              <w:rPr>
                <w:rFonts w:ascii="Open Sans" w:hAnsi="Open Sans" w:cs="Open Sans"/>
                <w:b/>
                <w:caps/>
                <w:sz w:val="18"/>
                <w:szCs w:val="18"/>
              </w:rPr>
            </w:pPr>
          </w:p>
        </w:tc>
        <w:tc>
          <w:tcPr>
            <w:tcW w:w="1843" w:type="dxa"/>
            <w:vMerge/>
            <w:vAlign w:val="center"/>
          </w:tcPr>
          <w:p w14:paraId="68CC60E4" w14:textId="77777777" w:rsidR="00FD5B25" w:rsidRPr="00FD5B25" w:rsidRDefault="00FD5B25" w:rsidP="00EB197A">
            <w:pPr>
              <w:jc w:val="center"/>
              <w:rPr>
                <w:rFonts w:ascii="Open Sans" w:hAnsi="Open Sans" w:cs="Open Sans"/>
                <w:b/>
                <w:caps/>
                <w:sz w:val="18"/>
                <w:szCs w:val="18"/>
              </w:rPr>
            </w:pPr>
          </w:p>
        </w:tc>
        <w:tc>
          <w:tcPr>
            <w:tcW w:w="6095" w:type="dxa"/>
            <w:vAlign w:val="center"/>
          </w:tcPr>
          <w:p w14:paraId="03AE03FE" w14:textId="28E2E28B" w:rsidR="00FD5B25" w:rsidRPr="00FD5B25" w:rsidRDefault="00FD5B25" w:rsidP="00FD5B25">
            <w:pPr>
              <w:rPr>
                <w:rFonts w:ascii="Open Sans" w:hAnsi="Open Sans" w:cs="Open Sans"/>
                <w:sz w:val="18"/>
                <w:szCs w:val="18"/>
              </w:rPr>
            </w:pPr>
            <w:r w:rsidRPr="00FD5B25">
              <w:rPr>
                <w:rFonts w:ascii="Open Sans" w:hAnsi="Open Sans" w:cs="Open Sans"/>
                <w:sz w:val="18"/>
                <w:szCs w:val="18"/>
              </w:rPr>
              <w:t>Demi périmètre hors soufflet : 3</w:t>
            </w:r>
            <w:r w:rsidR="0063664B">
              <w:rPr>
                <w:rFonts w:ascii="Open Sans" w:hAnsi="Open Sans" w:cs="Open Sans"/>
                <w:sz w:val="18"/>
                <w:szCs w:val="18"/>
              </w:rPr>
              <w:t>2</w:t>
            </w:r>
            <w:r w:rsidRPr="00FD5B25">
              <w:rPr>
                <w:rFonts w:ascii="Open Sans" w:hAnsi="Open Sans" w:cs="Open Sans"/>
                <w:sz w:val="18"/>
                <w:szCs w:val="18"/>
              </w:rPr>
              <w:t xml:space="preserve">cm </w:t>
            </w:r>
            <w:r w:rsidRPr="00FD5B25">
              <w:rPr>
                <w:rFonts w:ascii="Open Sans" w:hAnsi="Open Sans" w:cs="Open Sans"/>
                <w:b/>
                <w:sz w:val="18"/>
                <w:szCs w:val="18"/>
              </w:rPr>
              <w:t>minimum</w:t>
            </w:r>
            <w:r w:rsidRPr="00FD5B25">
              <w:rPr>
                <w:rFonts w:ascii="Open Sans" w:hAnsi="Open Sans" w:cs="Open Sans"/>
                <w:sz w:val="18"/>
                <w:szCs w:val="18"/>
              </w:rPr>
              <w:t xml:space="preserve"> - hauteur : 58cm </w:t>
            </w:r>
            <w:r w:rsidRPr="00FD5B25">
              <w:rPr>
                <w:rFonts w:ascii="Open Sans" w:hAnsi="Open Sans" w:cs="Open Sans"/>
                <w:b/>
                <w:sz w:val="18"/>
                <w:szCs w:val="18"/>
              </w:rPr>
              <w:t xml:space="preserve">minimum </w:t>
            </w:r>
            <w:r w:rsidRPr="00FD5B25">
              <w:rPr>
                <w:rFonts w:ascii="Open Sans" w:hAnsi="Open Sans" w:cs="Open Sans"/>
                <w:sz w:val="18"/>
                <w:szCs w:val="18"/>
              </w:rPr>
              <w:t xml:space="preserve">– soufflets latéraux : </w:t>
            </w:r>
            <w:r w:rsidR="00765CE8">
              <w:rPr>
                <w:rFonts w:ascii="Open Sans" w:hAnsi="Open Sans" w:cs="Open Sans"/>
                <w:sz w:val="18"/>
                <w:szCs w:val="18"/>
              </w:rPr>
              <w:t>18</w:t>
            </w:r>
            <w:r w:rsidRPr="00FD5B25">
              <w:rPr>
                <w:rFonts w:ascii="Open Sans" w:hAnsi="Open Sans" w:cs="Open Sans"/>
                <w:sz w:val="18"/>
                <w:szCs w:val="18"/>
              </w:rPr>
              <w:t xml:space="preserve">cm/2 </w:t>
            </w:r>
            <w:r w:rsidRPr="00FD5B25">
              <w:rPr>
                <w:rFonts w:ascii="Open Sans" w:hAnsi="Open Sans" w:cs="Open Sans"/>
                <w:b/>
                <w:sz w:val="18"/>
                <w:szCs w:val="18"/>
              </w:rPr>
              <w:t>minimum</w:t>
            </w:r>
          </w:p>
        </w:tc>
        <w:tc>
          <w:tcPr>
            <w:tcW w:w="1276" w:type="dxa"/>
            <w:vAlign w:val="center"/>
          </w:tcPr>
          <w:p w14:paraId="45DBCFBC"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37A1375" w14:textId="77777777" w:rsidTr="00B17A1B">
        <w:trPr>
          <w:trHeight w:val="386"/>
        </w:trPr>
        <w:tc>
          <w:tcPr>
            <w:tcW w:w="1134" w:type="dxa"/>
            <w:vMerge w:val="restart"/>
            <w:vAlign w:val="center"/>
          </w:tcPr>
          <w:p w14:paraId="22C43FB3"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6</w:t>
            </w:r>
          </w:p>
        </w:tc>
        <w:tc>
          <w:tcPr>
            <w:tcW w:w="1843" w:type="dxa"/>
            <w:vMerge w:val="restart"/>
            <w:vAlign w:val="center"/>
          </w:tcPr>
          <w:p w14:paraId="5DCC738B"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Sac cabas</w:t>
            </w:r>
          </w:p>
          <w:p w14:paraId="07797A36"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kraft</w:t>
            </w:r>
          </w:p>
        </w:tc>
        <w:tc>
          <w:tcPr>
            <w:tcW w:w="6095" w:type="dxa"/>
            <w:vAlign w:val="center"/>
          </w:tcPr>
          <w:p w14:paraId="5A520D82"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Sac en papier kraft brun à poignées plates</w:t>
            </w:r>
          </w:p>
        </w:tc>
        <w:tc>
          <w:tcPr>
            <w:tcW w:w="1276" w:type="dxa"/>
            <w:vAlign w:val="center"/>
          </w:tcPr>
          <w:p w14:paraId="18DD0E4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0F0381D" w14:textId="77777777" w:rsidTr="00B17A1B">
        <w:trPr>
          <w:trHeight w:val="386"/>
        </w:trPr>
        <w:tc>
          <w:tcPr>
            <w:tcW w:w="1134" w:type="dxa"/>
            <w:vMerge/>
          </w:tcPr>
          <w:p w14:paraId="2D4962E5" w14:textId="77777777" w:rsidR="00FD5B25" w:rsidRPr="00FD5B25" w:rsidRDefault="00FD5B25" w:rsidP="00FD5B25">
            <w:pPr>
              <w:ind w:left="257"/>
              <w:rPr>
                <w:rFonts w:ascii="Century Gothic" w:hAnsi="Century Gothic"/>
              </w:rPr>
            </w:pPr>
          </w:p>
        </w:tc>
        <w:tc>
          <w:tcPr>
            <w:tcW w:w="1843" w:type="dxa"/>
            <w:vMerge/>
            <w:vAlign w:val="center"/>
          </w:tcPr>
          <w:p w14:paraId="7363BA8A" w14:textId="77777777" w:rsidR="00FD5B25" w:rsidRPr="00FD5B25" w:rsidRDefault="00FD5B25" w:rsidP="00FD5B25">
            <w:pPr>
              <w:ind w:left="257"/>
              <w:rPr>
                <w:rFonts w:ascii="Century Gothic" w:hAnsi="Century Gothic"/>
              </w:rPr>
            </w:pPr>
          </w:p>
        </w:tc>
        <w:tc>
          <w:tcPr>
            <w:tcW w:w="6095" w:type="dxa"/>
            <w:vAlign w:val="center"/>
          </w:tcPr>
          <w:p w14:paraId="53F827AF"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Grammage de 80 g/m² </w:t>
            </w:r>
            <w:r w:rsidRPr="00FD5B25">
              <w:rPr>
                <w:rFonts w:ascii="Open Sans" w:hAnsi="Open Sans" w:cs="Open Sans"/>
                <w:b/>
                <w:sz w:val="18"/>
                <w:szCs w:val="18"/>
              </w:rPr>
              <w:t>minimum</w:t>
            </w:r>
          </w:p>
        </w:tc>
        <w:tc>
          <w:tcPr>
            <w:tcW w:w="1276" w:type="dxa"/>
            <w:vAlign w:val="center"/>
          </w:tcPr>
          <w:p w14:paraId="72173F9C"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5A7DFF5" w14:textId="77777777" w:rsidTr="00B17A1B">
        <w:trPr>
          <w:trHeight w:val="386"/>
        </w:trPr>
        <w:tc>
          <w:tcPr>
            <w:tcW w:w="1134" w:type="dxa"/>
            <w:vMerge/>
          </w:tcPr>
          <w:p w14:paraId="1AA56E81" w14:textId="77777777" w:rsidR="00FD5B25" w:rsidRPr="00FD5B25" w:rsidRDefault="00FD5B25" w:rsidP="00FD5B25">
            <w:pPr>
              <w:ind w:left="257"/>
              <w:rPr>
                <w:rFonts w:ascii="Century Gothic" w:hAnsi="Century Gothic"/>
              </w:rPr>
            </w:pPr>
          </w:p>
        </w:tc>
        <w:tc>
          <w:tcPr>
            <w:tcW w:w="1843" w:type="dxa"/>
            <w:vMerge/>
            <w:vAlign w:val="center"/>
          </w:tcPr>
          <w:p w14:paraId="578D06A8" w14:textId="77777777" w:rsidR="00FD5B25" w:rsidRPr="00FD5B25" w:rsidRDefault="00FD5B25" w:rsidP="00FD5B25">
            <w:pPr>
              <w:ind w:left="257"/>
              <w:rPr>
                <w:rFonts w:ascii="Century Gothic" w:hAnsi="Century Gothic"/>
              </w:rPr>
            </w:pPr>
          </w:p>
        </w:tc>
        <w:tc>
          <w:tcPr>
            <w:tcW w:w="6095" w:type="dxa"/>
            <w:vAlign w:val="center"/>
          </w:tcPr>
          <w:p w14:paraId="58453E6C"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Demi périmètre hors soufflet : 26cm - longueur hors bretelles : 30cm – soufflets latéraux : 14cm/2  </w:t>
            </w:r>
            <w:r w:rsidRPr="00FD5B25">
              <w:rPr>
                <w:rFonts w:ascii="Open Sans" w:hAnsi="Open Sans" w:cs="Open Sans"/>
                <w:b/>
                <w:sz w:val="18"/>
                <w:szCs w:val="18"/>
              </w:rPr>
              <w:t>*</w:t>
            </w:r>
          </w:p>
        </w:tc>
        <w:tc>
          <w:tcPr>
            <w:tcW w:w="1276" w:type="dxa"/>
            <w:vAlign w:val="center"/>
          </w:tcPr>
          <w:p w14:paraId="7378A03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r w:rsidR="00FD5B25" w:rsidRPr="00FD5B25" w14:paraId="03347C1F" w14:textId="77777777" w:rsidTr="00B17A1B">
        <w:trPr>
          <w:trHeight w:val="386"/>
        </w:trPr>
        <w:tc>
          <w:tcPr>
            <w:tcW w:w="1134" w:type="dxa"/>
            <w:vMerge/>
          </w:tcPr>
          <w:p w14:paraId="4447A2D4" w14:textId="77777777" w:rsidR="00FD5B25" w:rsidRPr="00FD5B25" w:rsidRDefault="00FD5B25" w:rsidP="00FD5B25">
            <w:pPr>
              <w:ind w:left="257"/>
              <w:rPr>
                <w:rFonts w:ascii="Century Gothic" w:hAnsi="Century Gothic"/>
              </w:rPr>
            </w:pPr>
          </w:p>
        </w:tc>
        <w:tc>
          <w:tcPr>
            <w:tcW w:w="1843" w:type="dxa"/>
            <w:vMerge/>
            <w:vAlign w:val="center"/>
          </w:tcPr>
          <w:p w14:paraId="0B3E7D5B" w14:textId="77777777" w:rsidR="00FD5B25" w:rsidRPr="00FD5B25" w:rsidRDefault="00FD5B25" w:rsidP="00FD5B25">
            <w:pPr>
              <w:ind w:left="257"/>
              <w:rPr>
                <w:rFonts w:ascii="Century Gothic" w:hAnsi="Century Gothic"/>
              </w:rPr>
            </w:pPr>
          </w:p>
        </w:tc>
        <w:tc>
          <w:tcPr>
            <w:tcW w:w="6095" w:type="dxa"/>
            <w:vAlign w:val="center"/>
          </w:tcPr>
          <w:p w14:paraId="775BB378"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Contact alimentaire</w:t>
            </w:r>
          </w:p>
        </w:tc>
        <w:tc>
          <w:tcPr>
            <w:tcW w:w="1276" w:type="dxa"/>
            <w:vAlign w:val="center"/>
          </w:tcPr>
          <w:p w14:paraId="1400F144"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souhaité</w:t>
            </w:r>
          </w:p>
        </w:tc>
      </w:tr>
    </w:tbl>
    <w:p w14:paraId="0F8A7081" w14:textId="77777777" w:rsidR="00FD5B25" w:rsidRPr="00FD5B25" w:rsidRDefault="00FD5B25" w:rsidP="00FD5B25">
      <w:pPr>
        <w:rPr>
          <w:rFonts w:ascii="Open Sans" w:hAnsi="Open Sans" w:cs="Open Sans"/>
          <w:b/>
          <w:sz w:val="18"/>
          <w:szCs w:val="18"/>
        </w:rPr>
      </w:pPr>
      <w:r w:rsidRPr="00FD5B25">
        <w:rPr>
          <w:rFonts w:ascii="Open Sans" w:hAnsi="Open Sans" w:cs="Open Sans"/>
          <w:b/>
          <w:sz w:val="18"/>
          <w:szCs w:val="18"/>
        </w:rPr>
        <w:t>* Les mesures des sacs cabas sont données à titre indicatives, les articles proposés devront se rapprocher au mieux de celles-ci</w:t>
      </w:r>
    </w:p>
    <w:p w14:paraId="4D0AC408" w14:textId="77777777" w:rsidR="00FD5B25" w:rsidRPr="00FD5B25" w:rsidRDefault="00FD5B25" w:rsidP="00FD5B25">
      <w:pPr>
        <w:rPr>
          <w:rFonts w:ascii="Open Sans" w:hAnsi="Open Sans" w:cs="Open Sans"/>
          <w:b/>
          <w:sz w:val="18"/>
          <w:szCs w:val="18"/>
        </w:rPr>
      </w:pPr>
    </w:p>
    <w:p w14:paraId="310F361B" w14:textId="77777777" w:rsidR="00FD5B25" w:rsidRPr="00FD5B25" w:rsidRDefault="00FD5B25" w:rsidP="00FD5B25">
      <w:pPr>
        <w:rPr>
          <w:rFonts w:ascii="Century Gothic" w:hAnsi="Century Gothic"/>
        </w:rPr>
      </w:pPr>
    </w:p>
    <w:p w14:paraId="2F9B836D" w14:textId="77777777" w:rsidR="00FD5B25" w:rsidRPr="00FD5B25" w:rsidRDefault="00FD5B25" w:rsidP="00FD5B25">
      <w:pPr>
        <w:jc w:val="left"/>
        <w:rPr>
          <w:rFonts w:ascii="Century Gothic" w:hAnsi="Century Gothic"/>
          <w:b/>
          <w:u w:val="single"/>
        </w:rPr>
      </w:pPr>
      <w:r w:rsidRPr="00FD5B25">
        <w:rPr>
          <w:rFonts w:ascii="Century Gothic" w:hAnsi="Century Gothic"/>
          <w:b/>
          <w:u w:val="single"/>
        </w:rPr>
        <w:br w:type="page"/>
      </w:r>
    </w:p>
    <w:p w14:paraId="7C0DA95C" w14:textId="77777777" w:rsidR="00FD5B25" w:rsidRPr="00FD5B25" w:rsidRDefault="00FD5B25" w:rsidP="00FD5B25">
      <w:pPr>
        <w:rPr>
          <w:rFonts w:ascii="Open Sans" w:hAnsi="Open Sans" w:cs="Open Sans"/>
          <w:b/>
          <w:caps/>
          <w:sz w:val="18"/>
          <w:szCs w:val="18"/>
          <w:u w:val="single"/>
        </w:rPr>
      </w:pPr>
      <w:r w:rsidRPr="00FD5B25">
        <w:rPr>
          <w:rFonts w:ascii="Open Sans" w:hAnsi="Open Sans" w:cs="Open Sans"/>
          <w:b/>
          <w:caps/>
          <w:sz w:val="18"/>
          <w:szCs w:val="18"/>
          <w:u w:val="single"/>
        </w:rPr>
        <w:t>LOT N°8 : emballages ADR P650 et P620</w:t>
      </w:r>
    </w:p>
    <w:p w14:paraId="33273A8A" w14:textId="77777777" w:rsidR="00FD5B25" w:rsidRPr="00FD5B25" w:rsidRDefault="00FD5B25" w:rsidP="00FD5B25">
      <w:pPr>
        <w:rPr>
          <w:rFonts w:ascii="Century Gothic" w:hAnsi="Century Gothic"/>
        </w:rPr>
      </w:pPr>
    </w:p>
    <w:tbl>
      <w:tblPr>
        <w:tblW w:w="10024" w:type="dxa"/>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2147"/>
        <w:gridCol w:w="5564"/>
        <w:gridCol w:w="1307"/>
      </w:tblGrid>
      <w:tr w:rsidR="00FD5B25" w:rsidRPr="00FD5B25" w14:paraId="57D7544A" w14:textId="77777777" w:rsidTr="00B17A1B">
        <w:tc>
          <w:tcPr>
            <w:tcW w:w="1006" w:type="dxa"/>
            <w:vAlign w:val="center"/>
          </w:tcPr>
          <w:p w14:paraId="02FD8D63"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N° Article</w:t>
            </w:r>
          </w:p>
        </w:tc>
        <w:tc>
          <w:tcPr>
            <w:tcW w:w="2147" w:type="dxa"/>
            <w:vAlign w:val="center"/>
          </w:tcPr>
          <w:p w14:paraId="5425CCDB"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Libellé articles</w:t>
            </w:r>
          </w:p>
        </w:tc>
        <w:tc>
          <w:tcPr>
            <w:tcW w:w="5564" w:type="dxa"/>
            <w:vAlign w:val="center"/>
          </w:tcPr>
          <w:p w14:paraId="4930C8C0"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Spécifications techniques</w:t>
            </w:r>
          </w:p>
        </w:tc>
        <w:tc>
          <w:tcPr>
            <w:tcW w:w="1307" w:type="dxa"/>
            <w:vAlign w:val="center"/>
          </w:tcPr>
          <w:p w14:paraId="6F923A66" w14:textId="77777777" w:rsidR="00FD5B25" w:rsidRPr="00FD5B25" w:rsidRDefault="00FD5B25" w:rsidP="00EB197A">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FD5B25" w:rsidRPr="00FD5B25" w14:paraId="1FD517BF" w14:textId="77777777" w:rsidTr="00B17A1B">
        <w:tc>
          <w:tcPr>
            <w:tcW w:w="1006" w:type="dxa"/>
            <w:vAlign w:val="center"/>
          </w:tcPr>
          <w:p w14:paraId="7AC970D3"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1</w:t>
            </w:r>
          </w:p>
        </w:tc>
        <w:tc>
          <w:tcPr>
            <w:tcW w:w="2147" w:type="dxa"/>
            <w:vAlign w:val="center"/>
          </w:tcPr>
          <w:p w14:paraId="1CFA359B" w14:textId="77777777" w:rsidR="00FD5B25" w:rsidRPr="00FD5B25" w:rsidRDefault="00FD5B25" w:rsidP="00FD5B25">
            <w:pPr>
              <w:jc w:val="left"/>
              <w:rPr>
                <w:rFonts w:ascii="Open Sans" w:hAnsi="Open Sans" w:cs="Open Sans"/>
                <w:sz w:val="18"/>
                <w:szCs w:val="18"/>
              </w:rPr>
            </w:pPr>
            <w:r w:rsidRPr="00FD5B25">
              <w:rPr>
                <w:rFonts w:ascii="Open Sans" w:hAnsi="Open Sans" w:cs="Open Sans"/>
                <w:color w:val="auto"/>
                <w:sz w:val="18"/>
                <w:szCs w:val="18"/>
              </w:rPr>
              <w:t>Emballage secondaire P650 « souple » petit format, type A5</w:t>
            </w:r>
          </w:p>
        </w:tc>
        <w:tc>
          <w:tcPr>
            <w:tcW w:w="5564" w:type="dxa"/>
          </w:tcPr>
          <w:p w14:paraId="45E744F7"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conformité ADR</w:t>
            </w:r>
          </w:p>
          <w:p w14:paraId="544D8069"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xml:space="preserve">- Permet le transport d’1 à 3 tubes de prélèvements de 5 à 20 ml ou écouvillons de </w:t>
            </w:r>
            <w:smartTag w:uri="urn:schemas-microsoft-com:office:smarttags" w:element="metricconverter">
              <w:smartTagPr>
                <w:attr w:name="ProductID" w:val="175 mm"/>
              </w:smartTagPr>
              <w:r w:rsidRPr="00FD5B25">
                <w:rPr>
                  <w:rFonts w:ascii="Open Sans" w:hAnsi="Open Sans" w:cs="Open Sans"/>
                  <w:color w:val="auto"/>
                  <w:sz w:val="18"/>
                  <w:szCs w:val="18"/>
                </w:rPr>
                <w:t>175 mm</w:t>
              </w:r>
            </w:smartTag>
            <w:r w:rsidRPr="00FD5B25">
              <w:rPr>
                <w:rFonts w:ascii="Open Sans" w:hAnsi="Open Sans" w:cs="Open Sans"/>
                <w:color w:val="auto"/>
                <w:sz w:val="18"/>
                <w:szCs w:val="18"/>
              </w:rPr>
              <w:t xml:space="preserve"> ou volume équivalent</w:t>
            </w:r>
          </w:p>
          <w:p w14:paraId="3C441D54"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étanche et résistant à 95 kPa</w:t>
            </w:r>
          </w:p>
          <w:p w14:paraId="1C25E98C"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Doit contenir de la matière absorbante</w:t>
            </w:r>
          </w:p>
          <w:p w14:paraId="757D6504"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Poche kangourou pour A4 plié en deux</w:t>
            </w:r>
            <w:r w:rsidRPr="00FD5B25" w:rsidDel="00742AB5">
              <w:rPr>
                <w:rFonts w:ascii="Open Sans" w:hAnsi="Open Sans" w:cs="Open Sans"/>
                <w:color w:val="auto"/>
                <w:sz w:val="18"/>
                <w:szCs w:val="18"/>
              </w:rPr>
              <w:t xml:space="preserve"> </w:t>
            </w:r>
          </w:p>
        </w:tc>
        <w:tc>
          <w:tcPr>
            <w:tcW w:w="1307" w:type="dxa"/>
            <w:vAlign w:val="center"/>
          </w:tcPr>
          <w:p w14:paraId="66993D64"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6E66A11E" w14:textId="77777777" w:rsidTr="00B17A1B">
        <w:tc>
          <w:tcPr>
            <w:tcW w:w="1006" w:type="dxa"/>
            <w:vAlign w:val="center"/>
          </w:tcPr>
          <w:p w14:paraId="4CFCBBE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2</w:t>
            </w:r>
          </w:p>
        </w:tc>
        <w:tc>
          <w:tcPr>
            <w:tcW w:w="2147" w:type="dxa"/>
            <w:vAlign w:val="center"/>
          </w:tcPr>
          <w:p w14:paraId="16C050C7"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Emballage secondaire P650 « souple » format moyen, type A4</w:t>
            </w:r>
          </w:p>
        </w:tc>
        <w:tc>
          <w:tcPr>
            <w:tcW w:w="5564" w:type="dxa"/>
          </w:tcPr>
          <w:p w14:paraId="6AE791F2"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conformité ADR</w:t>
            </w:r>
          </w:p>
          <w:p w14:paraId="50D6DED5"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xml:space="preserve">- Permet le transport de 5 à 6 tubes de prélèvements de 5 à 20 ml ou écouvillons de </w:t>
            </w:r>
            <w:smartTag w:uri="urn:schemas-microsoft-com:office:smarttags" w:element="metricconverter">
              <w:smartTagPr>
                <w:attr w:name="ProductID" w:val="175 mm"/>
              </w:smartTagPr>
              <w:r w:rsidRPr="00FD5B25">
                <w:rPr>
                  <w:rFonts w:ascii="Open Sans" w:hAnsi="Open Sans" w:cs="Open Sans"/>
                  <w:color w:val="auto"/>
                  <w:sz w:val="18"/>
                  <w:szCs w:val="18"/>
                </w:rPr>
                <w:t>175 mm</w:t>
              </w:r>
            </w:smartTag>
            <w:r w:rsidRPr="00FD5B25">
              <w:rPr>
                <w:rFonts w:ascii="Open Sans" w:hAnsi="Open Sans" w:cs="Open Sans"/>
                <w:color w:val="auto"/>
                <w:sz w:val="18"/>
                <w:szCs w:val="18"/>
              </w:rPr>
              <w:t xml:space="preserve"> ou volume équivalent</w:t>
            </w:r>
          </w:p>
          <w:p w14:paraId="5E2F7D33"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étanche et résistant à 95 kPa</w:t>
            </w:r>
          </w:p>
          <w:p w14:paraId="5EE2F5FA"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Doit contenir de la matière absorbante</w:t>
            </w:r>
          </w:p>
          <w:p w14:paraId="4403599A"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-poche porte document</w:t>
            </w:r>
          </w:p>
        </w:tc>
        <w:tc>
          <w:tcPr>
            <w:tcW w:w="1307" w:type="dxa"/>
            <w:vAlign w:val="center"/>
          </w:tcPr>
          <w:p w14:paraId="4F91445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p w14:paraId="12F847FB" w14:textId="77777777" w:rsidR="00FD5B25" w:rsidRPr="00FD5B25" w:rsidRDefault="00FD5B25" w:rsidP="00FD5B25">
            <w:pPr>
              <w:rPr>
                <w:rFonts w:ascii="Open Sans" w:hAnsi="Open Sans" w:cs="Open Sans"/>
                <w:sz w:val="18"/>
                <w:szCs w:val="18"/>
              </w:rPr>
            </w:pPr>
          </w:p>
          <w:p w14:paraId="59EE1165" w14:textId="77777777" w:rsidR="00FD5B25" w:rsidRPr="00FD5B25" w:rsidRDefault="00FD5B25" w:rsidP="00FD5B25">
            <w:pPr>
              <w:rPr>
                <w:rFonts w:ascii="Open Sans" w:hAnsi="Open Sans" w:cs="Open Sans"/>
                <w:sz w:val="18"/>
                <w:szCs w:val="18"/>
              </w:rPr>
            </w:pPr>
          </w:p>
          <w:p w14:paraId="1D1E25C9" w14:textId="77777777" w:rsidR="00FD5B25" w:rsidRPr="00FD5B25" w:rsidRDefault="00FD5B25" w:rsidP="00FD5B25">
            <w:pPr>
              <w:rPr>
                <w:rFonts w:ascii="Open Sans" w:hAnsi="Open Sans" w:cs="Open Sans"/>
                <w:sz w:val="18"/>
                <w:szCs w:val="18"/>
              </w:rPr>
            </w:pPr>
          </w:p>
          <w:p w14:paraId="289C5E8C" w14:textId="77777777" w:rsidR="00FD5B25" w:rsidRPr="00FD5B25" w:rsidRDefault="00FD5B25" w:rsidP="00FD5B25">
            <w:pPr>
              <w:rPr>
                <w:rFonts w:ascii="Open Sans" w:hAnsi="Open Sans" w:cs="Open Sans"/>
                <w:sz w:val="18"/>
                <w:szCs w:val="18"/>
              </w:rPr>
            </w:pPr>
          </w:p>
          <w:p w14:paraId="11E3E220" w14:textId="77777777" w:rsidR="00FD5B25" w:rsidRPr="00FD5B25" w:rsidRDefault="00FD5B25" w:rsidP="00FD5B25">
            <w:pPr>
              <w:rPr>
                <w:rFonts w:ascii="Open Sans" w:hAnsi="Open Sans" w:cs="Open Sans"/>
                <w:sz w:val="18"/>
                <w:szCs w:val="18"/>
              </w:rPr>
            </w:pPr>
          </w:p>
        </w:tc>
      </w:tr>
      <w:tr w:rsidR="00FD5B25" w:rsidRPr="00FD5B25" w14:paraId="75BF6A51" w14:textId="77777777" w:rsidTr="00B17A1B">
        <w:tc>
          <w:tcPr>
            <w:tcW w:w="1006" w:type="dxa"/>
            <w:vAlign w:val="center"/>
          </w:tcPr>
          <w:p w14:paraId="723FDE47"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3</w:t>
            </w:r>
          </w:p>
        </w:tc>
        <w:tc>
          <w:tcPr>
            <w:tcW w:w="2147" w:type="dxa"/>
            <w:vAlign w:val="center"/>
          </w:tcPr>
          <w:p w14:paraId="173F36AB"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Emballage secondaire P650 « souple » grand format, type A3</w:t>
            </w:r>
          </w:p>
        </w:tc>
        <w:tc>
          <w:tcPr>
            <w:tcW w:w="5564" w:type="dxa"/>
          </w:tcPr>
          <w:p w14:paraId="6F20EEBF"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conformité ADR</w:t>
            </w:r>
          </w:p>
          <w:p w14:paraId="5D74112B"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xml:space="preserve">- Permet le transport de + de 6 tubes de prélèvements de 15 à 20 ml ou écouvillons de </w:t>
            </w:r>
            <w:smartTag w:uri="urn:schemas-microsoft-com:office:smarttags" w:element="metricconverter">
              <w:smartTagPr>
                <w:attr w:name="ProductID" w:val="175 mm"/>
              </w:smartTagPr>
              <w:r w:rsidRPr="00FD5B25">
                <w:rPr>
                  <w:rFonts w:ascii="Open Sans" w:hAnsi="Open Sans" w:cs="Open Sans"/>
                  <w:color w:val="auto"/>
                  <w:sz w:val="18"/>
                  <w:szCs w:val="18"/>
                </w:rPr>
                <w:t>175 mm</w:t>
              </w:r>
            </w:smartTag>
            <w:r w:rsidRPr="00FD5B25">
              <w:rPr>
                <w:rFonts w:ascii="Open Sans" w:hAnsi="Open Sans" w:cs="Open Sans"/>
                <w:color w:val="auto"/>
                <w:sz w:val="18"/>
                <w:szCs w:val="18"/>
              </w:rPr>
              <w:t xml:space="preserve"> ou volume équivalent</w:t>
            </w:r>
          </w:p>
          <w:p w14:paraId="48C37B28"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étanche et résistant à 95 kPa</w:t>
            </w:r>
          </w:p>
          <w:p w14:paraId="0E5893E3"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Doit contenir de la matière absorbante</w:t>
            </w:r>
          </w:p>
          <w:p w14:paraId="772E2395"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Poche porte document</w:t>
            </w:r>
          </w:p>
        </w:tc>
        <w:tc>
          <w:tcPr>
            <w:tcW w:w="1307" w:type="dxa"/>
            <w:vAlign w:val="center"/>
          </w:tcPr>
          <w:p w14:paraId="40180D34"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42593A4" w14:textId="77777777" w:rsidTr="00B17A1B">
        <w:tc>
          <w:tcPr>
            <w:tcW w:w="1006" w:type="dxa"/>
            <w:vAlign w:val="center"/>
          </w:tcPr>
          <w:p w14:paraId="4B5E8AE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4</w:t>
            </w:r>
          </w:p>
        </w:tc>
        <w:tc>
          <w:tcPr>
            <w:tcW w:w="2147" w:type="dxa"/>
            <w:vAlign w:val="center"/>
          </w:tcPr>
          <w:p w14:paraId="0502B17C"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xml:space="preserve">Emballage tertiaire P650 </w:t>
            </w:r>
          </w:p>
          <w:p w14:paraId="535F8A0F"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adapté à l’article 1</w:t>
            </w:r>
          </w:p>
        </w:tc>
        <w:tc>
          <w:tcPr>
            <w:tcW w:w="5564" w:type="dxa"/>
            <w:vAlign w:val="center"/>
          </w:tcPr>
          <w:p w14:paraId="13403B24"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Conformité ADR</w:t>
            </w:r>
          </w:p>
          <w:p w14:paraId="222997D1"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Epreuve de chute 1m20</w:t>
            </w:r>
          </w:p>
        </w:tc>
        <w:tc>
          <w:tcPr>
            <w:tcW w:w="1307" w:type="dxa"/>
            <w:vAlign w:val="center"/>
          </w:tcPr>
          <w:p w14:paraId="30B1E83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5CC282E" w14:textId="77777777" w:rsidTr="00B17A1B">
        <w:tc>
          <w:tcPr>
            <w:tcW w:w="1006" w:type="dxa"/>
            <w:vAlign w:val="center"/>
          </w:tcPr>
          <w:p w14:paraId="209DCD60"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5</w:t>
            </w:r>
          </w:p>
        </w:tc>
        <w:tc>
          <w:tcPr>
            <w:tcW w:w="2147" w:type="dxa"/>
            <w:vAlign w:val="center"/>
          </w:tcPr>
          <w:p w14:paraId="60DCAAB3"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xml:space="preserve">Emballage tertiaire P650 </w:t>
            </w:r>
          </w:p>
          <w:p w14:paraId="0C8D722B"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adapté à l’article 2</w:t>
            </w:r>
          </w:p>
        </w:tc>
        <w:tc>
          <w:tcPr>
            <w:tcW w:w="5564" w:type="dxa"/>
            <w:vAlign w:val="center"/>
          </w:tcPr>
          <w:p w14:paraId="296186A2"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Conformité ADR</w:t>
            </w:r>
          </w:p>
          <w:p w14:paraId="1D76B25F"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Epreuve de chute 1m20</w:t>
            </w:r>
          </w:p>
        </w:tc>
        <w:tc>
          <w:tcPr>
            <w:tcW w:w="1307" w:type="dxa"/>
            <w:vAlign w:val="center"/>
          </w:tcPr>
          <w:p w14:paraId="6DA59ED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70A7DC0" w14:textId="77777777" w:rsidTr="00B17A1B">
        <w:tc>
          <w:tcPr>
            <w:tcW w:w="1006" w:type="dxa"/>
            <w:vAlign w:val="center"/>
          </w:tcPr>
          <w:p w14:paraId="042E207E"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6</w:t>
            </w:r>
          </w:p>
        </w:tc>
        <w:tc>
          <w:tcPr>
            <w:tcW w:w="2147" w:type="dxa"/>
            <w:vAlign w:val="center"/>
          </w:tcPr>
          <w:p w14:paraId="78A12297"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xml:space="preserve">Emballage tertiaire P650 </w:t>
            </w:r>
          </w:p>
          <w:p w14:paraId="58B8EA1F"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adapté à l’article 3</w:t>
            </w:r>
          </w:p>
        </w:tc>
        <w:tc>
          <w:tcPr>
            <w:tcW w:w="5564" w:type="dxa"/>
            <w:vAlign w:val="center"/>
          </w:tcPr>
          <w:p w14:paraId="48FA9D6C"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Conformité ADR</w:t>
            </w:r>
          </w:p>
          <w:p w14:paraId="5176233B"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Epreuve de chute 1m20</w:t>
            </w:r>
          </w:p>
        </w:tc>
        <w:tc>
          <w:tcPr>
            <w:tcW w:w="1307" w:type="dxa"/>
            <w:vAlign w:val="center"/>
          </w:tcPr>
          <w:p w14:paraId="3C3276F6"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2FE19172" w14:textId="77777777" w:rsidTr="00B17A1B">
        <w:tc>
          <w:tcPr>
            <w:tcW w:w="1006" w:type="dxa"/>
            <w:vAlign w:val="center"/>
          </w:tcPr>
          <w:p w14:paraId="68872C67"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7</w:t>
            </w:r>
          </w:p>
        </w:tc>
        <w:tc>
          <w:tcPr>
            <w:tcW w:w="2147" w:type="dxa"/>
            <w:vAlign w:val="center"/>
          </w:tcPr>
          <w:p w14:paraId="24BF5CC9"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Matière absorbante</w:t>
            </w:r>
          </w:p>
        </w:tc>
        <w:tc>
          <w:tcPr>
            <w:tcW w:w="5564" w:type="dxa"/>
          </w:tcPr>
          <w:p w14:paraId="5C575E0A"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Matière absorbante des articles 1 – 2 – 3 – 13 – 14 - 15</w:t>
            </w:r>
          </w:p>
          <w:p w14:paraId="1EBF895D"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Livrée indépendamment de l’emballage</w:t>
            </w:r>
          </w:p>
        </w:tc>
        <w:tc>
          <w:tcPr>
            <w:tcW w:w="1307" w:type="dxa"/>
            <w:vAlign w:val="center"/>
          </w:tcPr>
          <w:p w14:paraId="3505858F"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37D78D13" w14:textId="77777777" w:rsidTr="00B17A1B">
        <w:trPr>
          <w:trHeight w:val="381"/>
        </w:trPr>
        <w:tc>
          <w:tcPr>
            <w:tcW w:w="1006" w:type="dxa"/>
            <w:vAlign w:val="center"/>
          </w:tcPr>
          <w:p w14:paraId="7B959BBA"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8</w:t>
            </w:r>
          </w:p>
        </w:tc>
        <w:tc>
          <w:tcPr>
            <w:tcW w:w="2147" w:type="dxa"/>
            <w:vAlign w:val="center"/>
          </w:tcPr>
          <w:p w14:paraId="35841C31"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Etiquette UN 3373</w:t>
            </w:r>
          </w:p>
        </w:tc>
        <w:tc>
          <w:tcPr>
            <w:tcW w:w="5564" w:type="dxa"/>
            <w:vAlign w:val="center"/>
          </w:tcPr>
          <w:p w14:paraId="283A53C0"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Conforme à l’instruction d’emballage P650 de l’ADR</w:t>
            </w:r>
          </w:p>
        </w:tc>
        <w:tc>
          <w:tcPr>
            <w:tcW w:w="1307" w:type="dxa"/>
            <w:vAlign w:val="center"/>
          </w:tcPr>
          <w:p w14:paraId="60ABBF5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bl>
    <w:p w14:paraId="634BD509" w14:textId="77777777" w:rsidR="00FD5B25" w:rsidRPr="00FD5B25" w:rsidRDefault="00FD5B25" w:rsidP="00FD5B25"/>
    <w:p w14:paraId="6F38B0E1" w14:textId="77777777" w:rsidR="00FD5B25" w:rsidRPr="00FD5B25" w:rsidRDefault="00FD5B25" w:rsidP="00FD5B25"/>
    <w:p w14:paraId="6CE6962E" w14:textId="77777777" w:rsidR="00FD5B25" w:rsidRPr="00FD5B25" w:rsidRDefault="00FD5B25" w:rsidP="00FD5B25"/>
    <w:p w14:paraId="651C5905" w14:textId="77777777" w:rsidR="00FD5B25" w:rsidRPr="00FD5B25" w:rsidRDefault="00FD5B25" w:rsidP="00FD5B25"/>
    <w:p w14:paraId="0B900DD4" w14:textId="77777777" w:rsidR="00FD5B25" w:rsidRPr="00FD5B25" w:rsidRDefault="00FD5B25" w:rsidP="00FD5B25"/>
    <w:p w14:paraId="306F3EE8" w14:textId="77777777" w:rsidR="00FD5B25" w:rsidRPr="00FD5B25" w:rsidRDefault="00FD5B25" w:rsidP="00FD5B25"/>
    <w:p w14:paraId="36CD094C" w14:textId="77777777" w:rsidR="00FD5B25" w:rsidRPr="00FD5B25" w:rsidRDefault="00FD5B25" w:rsidP="00FD5B25"/>
    <w:p w14:paraId="72EA793B" w14:textId="77777777" w:rsidR="00FD5B25" w:rsidRPr="00FD5B25" w:rsidRDefault="00FD5B25" w:rsidP="00FD5B25"/>
    <w:p w14:paraId="2839B75C" w14:textId="77777777" w:rsidR="00FD5B25" w:rsidRPr="00FD5B25" w:rsidRDefault="00FD5B25" w:rsidP="00FD5B25"/>
    <w:p w14:paraId="493BFFB1" w14:textId="77777777" w:rsidR="00FD5B25" w:rsidRPr="00FD5B25" w:rsidRDefault="00FD5B25" w:rsidP="00FD5B25"/>
    <w:p w14:paraId="1DCCF6C7" w14:textId="77777777" w:rsidR="00FD5B25" w:rsidRPr="00FD5B25" w:rsidRDefault="00FD5B25" w:rsidP="00FD5B25"/>
    <w:p w14:paraId="5B240316" w14:textId="77777777" w:rsidR="00FD5B25" w:rsidRPr="00FD5B25" w:rsidRDefault="00FD5B25" w:rsidP="00FD5B25"/>
    <w:p w14:paraId="0F97582F" w14:textId="77777777" w:rsidR="00FD5B25" w:rsidRPr="00FD5B25" w:rsidRDefault="00FD5B25" w:rsidP="00FD5B25"/>
    <w:p w14:paraId="3C1EB9D9" w14:textId="77777777" w:rsidR="00FD5B25" w:rsidRPr="00FD5B25" w:rsidRDefault="00FD5B25" w:rsidP="00FD5B25"/>
    <w:p w14:paraId="01CC8B35" w14:textId="77777777" w:rsidR="00FD5B25" w:rsidRPr="00FD5B25" w:rsidRDefault="00FD5B25" w:rsidP="00FD5B25">
      <w:pPr>
        <w:jc w:val="left"/>
        <w:rPr>
          <w:rFonts w:ascii="Century Gothic" w:hAnsi="Century Gothic"/>
          <w:b/>
          <w:u w:val="single"/>
        </w:rPr>
      </w:pPr>
      <w:r w:rsidRPr="00FD5B25">
        <w:rPr>
          <w:rFonts w:ascii="Century Gothic" w:hAnsi="Century Gothic"/>
          <w:b/>
          <w:u w:val="single"/>
        </w:rPr>
        <w:br w:type="page"/>
      </w:r>
    </w:p>
    <w:p w14:paraId="1F052DC6" w14:textId="77777777" w:rsidR="00FD5B25" w:rsidRPr="00FD5B25" w:rsidRDefault="00FD5B25" w:rsidP="00FD5B25">
      <w:pPr>
        <w:rPr>
          <w:rFonts w:ascii="Century Gothic" w:hAnsi="Century Gothic"/>
        </w:rPr>
      </w:pPr>
      <w:r w:rsidRPr="00FD5B25">
        <w:rPr>
          <w:rFonts w:ascii="Open Sans" w:hAnsi="Open Sans" w:cs="Open Sans"/>
          <w:b/>
          <w:caps/>
          <w:sz w:val="18"/>
          <w:szCs w:val="18"/>
          <w:u w:val="single"/>
        </w:rPr>
        <w:t>LOT N°8 : emballages ADR P650 et P620</w:t>
      </w:r>
      <w:r w:rsidRPr="00FD5B25">
        <w:rPr>
          <w:rFonts w:ascii="Century Gothic" w:hAnsi="Century Gothic"/>
        </w:rPr>
        <w:t xml:space="preserve"> </w:t>
      </w:r>
      <w:r w:rsidRPr="00FD5B25">
        <w:rPr>
          <w:rFonts w:ascii="Open Sans" w:hAnsi="Open Sans" w:cs="Open Sans"/>
          <w:sz w:val="18"/>
          <w:szCs w:val="18"/>
        </w:rPr>
        <w:t>– (suite)</w:t>
      </w:r>
    </w:p>
    <w:p w14:paraId="24B9BD48" w14:textId="77777777" w:rsidR="00FD5B25" w:rsidRPr="00FD5B25" w:rsidRDefault="00FD5B25" w:rsidP="00FD5B25"/>
    <w:tbl>
      <w:tblPr>
        <w:tblW w:w="10131" w:type="dxa"/>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
        <w:gridCol w:w="984"/>
        <w:gridCol w:w="2389"/>
        <w:gridCol w:w="5436"/>
        <w:gridCol w:w="1307"/>
      </w:tblGrid>
      <w:tr w:rsidR="00FD5B25" w:rsidRPr="00FD5B25" w14:paraId="5441507C" w14:textId="77777777" w:rsidTr="00B17A1B">
        <w:trPr>
          <w:trHeight w:val="381"/>
        </w:trPr>
        <w:tc>
          <w:tcPr>
            <w:tcW w:w="999" w:type="dxa"/>
            <w:gridSpan w:val="2"/>
            <w:vAlign w:val="center"/>
          </w:tcPr>
          <w:p w14:paraId="049F2E0E" w14:textId="77777777" w:rsidR="00FD5B25" w:rsidRPr="00FD5B25" w:rsidRDefault="00FD5B25" w:rsidP="00FD5B25">
            <w:pPr>
              <w:jc w:val="center"/>
              <w:rPr>
                <w:rFonts w:ascii="Open Sans" w:hAnsi="Open Sans" w:cs="Open Sans"/>
                <w:b/>
                <w:caps/>
                <w:sz w:val="18"/>
                <w:szCs w:val="18"/>
              </w:rPr>
            </w:pPr>
            <w:r w:rsidRPr="00FD5B25">
              <w:rPr>
                <w:rFonts w:ascii="Open Sans" w:hAnsi="Open Sans" w:cs="Open Sans"/>
                <w:b/>
                <w:caps/>
                <w:sz w:val="18"/>
                <w:szCs w:val="18"/>
              </w:rPr>
              <w:t>N° Article</w:t>
            </w:r>
          </w:p>
        </w:tc>
        <w:tc>
          <w:tcPr>
            <w:tcW w:w="2389" w:type="dxa"/>
            <w:vAlign w:val="center"/>
          </w:tcPr>
          <w:p w14:paraId="69B679B8" w14:textId="77777777" w:rsidR="00FD5B25" w:rsidRPr="00FD5B25" w:rsidRDefault="00FD5B25" w:rsidP="00FD5B25">
            <w:pPr>
              <w:jc w:val="left"/>
              <w:rPr>
                <w:rFonts w:ascii="Open Sans" w:hAnsi="Open Sans" w:cs="Open Sans"/>
                <w:b/>
                <w:caps/>
                <w:sz w:val="18"/>
                <w:szCs w:val="18"/>
              </w:rPr>
            </w:pPr>
            <w:r w:rsidRPr="00FD5B25">
              <w:rPr>
                <w:rFonts w:ascii="Open Sans" w:hAnsi="Open Sans" w:cs="Open Sans"/>
                <w:b/>
                <w:caps/>
                <w:sz w:val="18"/>
                <w:szCs w:val="18"/>
              </w:rPr>
              <w:t>Libellé articles</w:t>
            </w:r>
          </w:p>
        </w:tc>
        <w:tc>
          <w:tcPr>
            <w:tcW w:w="5436" w:type="dxa"/>
            <w:vAlign w:val="center"/>
          </w:tcPr>
          <w:p w14:paraId="18686F3F" w14:textId="77777777" w:rsidR="00FD5B25" w:rsidRPr="00FD5B25" w:rsidRDefault="00FD5B25" w:rsidP="00FD5B25">
            <w:pPr>
              <w:jc w:val="left"/>
              <w:rPr>
                <w:rFonts w:ascii="Open Sans" w:hAnsi="Open Sans" w:cs="Open Sans"/>
                <w:b/>
                <w:caps/>
                <w:sz w:val="18"/>
                <w:szCs w:val="18"/>
              </w:rPr>
            </w:pPr>
            <w:r w:rsidRPr="00FD5B25">
              <w:rPr>
                <w:rFonts w:ascii="Open Sans" w:hAnsi="Open Sans" w:cs="Open Sans"/>
                <w:b/>
                <w:caps/>
                <w:sz w:val="18"/>
                <w:szCs w:val="18"/>
              </w:rPr>
              <w:t>Spécifications techniques</w:t>
            </w:r>
          </w:p>
        </w:tc>
        <w:tc>
          <w:tcPr>
            <w:tcW w:w="1307" w:type="dxa"/>
            <w:vAlign w:val="center"/>
          </w:tcPr>
          <w:p w14:paraId="798090D6" w14:textId="77777777" w:rsidR="00FD5B25" w:rsidRPr="00FD5B25" w:rsidRDefault="00FD5B25" w:rsidP="00FD5B25">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FD5B25" w:rsidRPr="00FD5B25" w14:paraId="5A81C092" w14:textId="77777777" w:rsidTr="00B17A1B">
        <w:trPr>
          <w:gridBefore w:val="1"/>
          <w:wBefore w:w="15" w:type="dxa"/>
          <w:cantSplit/>
        </w:trPr>
        <w:tc>
          <w:tcPr>
            <w:tcW w:w="984" w:type="dxa"/>
            <w:vAlign w:val="center"/>
          </w:tcPr>
          <w:p w14:paraId="68B990DE" w14:textId="77777777" w:rsidR="00FD5B25" w:rsidRPr="00FD5B25" w:rsidRDefault="00FD5B25" w:rsidP="00FD5B25">
            <w:pPr>
              <w:ind w:hanging="284"/>
              <w:jc w:val="center"/>
              <w:rPr>
                <w:rFonts w:ascii="Open Sans" w:hAnsi="Open Sans" w:cs="Open Sans"/>
                <w:sz w:val="18"/>
                <w:szCs w:val="18"/>
              </w:rPr>
            </w:pPr>
            <w:r w:rsidRPr="00FD5B25">
              <w:rPr>
                <w:rFonts w:ascii="Open Sans" w:hAnsi="Open Sans" w:cs="Open Sans"/>
                <w:sz w:val="18"/>
                <w:szCs w:val="18"/>
              </w:rPr>
              <w:t>9</w:t>
            </w:r>
          </w:p>
        </w:tc>
        <w:tc>
          <w:tcPr>
            <w:tcW w:w="2389" w:type="dxa"/>
          </w:tcPr>
          <w:p w14:paraId="31F77D1A"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xml:space="preserve">Ensemble : emballage secondaire et tertiaire P620 pour le transport d’un échantillon clinique de petite taille </w:t>
            </w:r>
          </w:p>
        </w:tc>
        <w:tc>
          <w:tcPr>
            <w:tcW w:w="5436" w:type="dxa"/>
          </w:tcPr>
          <w:p w14:paraId="7E8709DC"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Conformité ADR P620 de l’ensemble</w:t>
            </w:r>
          </w:p>
          <w:p w14:paraId="1D923EB3"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Usage unique ou réutilisable</w:t>
            </w:r>
          </w:p>
          <w:p w14:paraId="0E7C2396"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Le secondaire permet le transport d’1 tube de 5 à 10 ml ou volume équivalent</w:t>
            </w:r>
          </w:p>
          <w:p w14:paraId="4B6DDAB4"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Le secondaire doit contenir de la matière absorbante et est livré dans l’emballage tertiaire  </w:t>
            </w:r>
          </w:p>
        </w:tc>
        <w:tc>
          <w:tcPr>
            <w:tcW w:w="1307" w:type="dxa"/>
            <w:vAlign w:val="center"/>
          </w:tcPr>
          <w:p w14:paraId="506C017C"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5DD8BA74" w14:textId="77777777" w:rsidTr="00B17A1B">
        <w:trPr>
          <w:gridBefore w:val="1"/>
          <w:wBefore w:w="15" w:type="dxa"/>
          <w:cantSplit/>
        </w:trPr>
        <w:tc>
          <w:tcPr>
            <w:tcW w:w="984" w:type="dxa"/>
            <w:vAlign w:val="center"/>
          </w:tcPr>
          <w:p w14:paraId="3EC588AA"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10</w:t>
            </w:r>
          </w:p>
        </w:tc>
        <w:tc>
          <w:tcPr>
            <w:tcW w:w="2389" w:type="dxa"/>
          </w:tcPr>
          <w:p w14:paraId="3B18C39D"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xml:space="preserve">Ensemble : emballage secondaire et tertiaire P620 pour le transport de 3 ou 4 tubes ou volume équivalent </w:t>
            </w:r>
          </w:p>
        </w:tc>
        <w:tc>
          <w:tcPr>
            <w:tcW w:w="5436" w:type="dxa"/>
          </w:tcPr>
          <w:p w14:paraId="4015406B"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Conformité ADR P620 de l’ensemble</w:t>
            </w:r>
          </w:p>
          <w:p w14:paraId="0A550F4F"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Usage unique ou réutilisable</w:t>
            </w:r>
          </w:p>
          <w:p w14:paraId="7C38F348"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Le secondaire permet le transport de 3 à 4 tubes de 5 à 10 ml ou volume équivalent</w:t>
            </w:r>
          </w:p>
          <w:p w14:paraId="2FDA0A18"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Le secondaire doit contenir de la matière absorbante et est livré dans l’emballage tertiaire  </w:t>
            </w:r>
          </w:p>
        </w:tc>
        <w:tc>
          <w:tcPr>
            <w:tcW w:w="1307" w:type="dxa"/>
            <w:vAlign w:val="center"/>
          </w:tcPr>
          <w:p w14:paraId="5AC1F4C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2127FD7" w14:textId="77777777" w:rsidTr="00B17A1B">
        <w:trPr>
          <w:gridBefore w:val="1"/>
          <w:wBefore w:w="15" w:type="dxa"/>
          <w:cantSplit/>
        </w:trPr>
        <w:tc>
          <w:tcPr>
            <w:tcW w:w="984" w:type="dxa"/>
            <w:vAlign w:val="center"/>
          </w:tcPr>
          <w:p w14:paraId="5E75E28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11</w:t>
            </w:r>
          </w:p>
        </w:tc>
        <w:tc>
          <w:tcPr>
            <w:tcW w:w="2389" w:type="dxa"/>
          </w:tcPr>
          <w:p w14:paraId="6B7F846B"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xml:space="preserve">Ensemble : emballage secondaire et tertiaire P620 pour le transport de 1 à 2 tubes longs ou volume équivalent </w:t>
            </w:r>
          </w:p>
        </w:tc>
        <w:tc>
          <w:tcPr>
            <w:tcW w:w="5436" w:type="dxa"/>
          </w:tcPr>
          <w:p w14:paraId="1607EBFE"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Conformité ADR P620 de l’ensemble</w:t>
            </w:r>
          </w:p>
          <w:p w14:paraId="48F53123"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Usage unique ou réutilisable</w:t>
            </w:r>
          </w:p>
          <w:p w14:paraId="016AD898"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Le secondaire permet le transport d’1 à 2 tubes longs ou volume équivalent</w:t>
            </w:r>
          </w:p>
          <w:p w14:paraId="7B0400A1"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Le secondaire doit contenir de la matière absorbante et est livré dans l’emballage tertiaire  </w:t>
            </w:r>
          </w:p>
        </w:tc>
        <w:tc>
          <w:tcPr>
            <w:tcW w:w="1307" w:type="dxa"/>
            <w:vAlign w:val="center"/>
          </w:tcPr>
          <w:p w14:paraId="63991048"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544E6274" w14:textId="77777777" w:rsidTr="00B17A1B">
        <w:trPr>
          <w:gridBefore w:val="1"/>
          <w:wBefore w:w="15" w:type="dxa"/>
          <w:cantSplit/>
        </w:trPr>
        <w:tc>
          <w:tcPr>
            <w:tcW w:w="984" w:type="dxa"/>
            <w:vAlign w:val="center"/>
          </w:tcPr>
          <w:p w14:paraId="1ABEFAE1"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12</w:t>
            </w:r>
          </w:p>
        </w:tc>
        <w:tc>
          <w:tcPr>
            <w:tcW w:w="2389" w:type="dxa"/>
          </w:tcPr>
          <w:p w14:paraId="2BAB3DD1"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Ensemble : emballage secondaire et tertiaire P620 pour le transport de boites de pétri</w:t>
            </w:r>
          </w:p>
        </w:tc>
        <w:tc>
          <w:tcPr>
            <w:tcW w:w="5436" w:type="dxa"/>
          </w:tcPr>
          <w:p w14:paraId="636F4E9E"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Conformité ADR P620 de l’ensemble</w:t>
            </w:r>
          </w:p>
          <w:p w14:paraId="4027FF7B"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Usage unique ou réutilisable 3 boites de pétri  (rondes ou carrées de 12.5cm de côté environ)</w:t>
            </w:r>
          </w:p>
          <w:p w14:paraId="5980E3BB" w14:textId="77777777" w:rsidR="00FD5B25" w:rsidRPr="00FD5B25" w:rsidRDefault="00FD5B25" w:rsidP="00FD5B25">
            <w:pPr>
              <w:jc w:val="left"/>
              <w:rPr>
                <w:rFonts w:ascii="Open Sans" w:hAnsi="Open Sans" w:cs="Open Sans"/>
                <w:sz w:val="18"/>
                <w:szCs w:val="18"/>
              </w:rPr>
            </w:pPr>
            <w:r w:rsidRPr="00FD5B25">
              <w:rPr>
                <w:rFonts w:ascii="Open Sans" w:hAnsi="Open Sans" w:cs="Open Sans"/>
                <w:sz w:val="18"/>
                <w:szCs w:val="18"/>
              </w:rPr>
              <w:t xml:space="preserve">Le secondaire doit contenir de la matière absorbante et est livré dans l’emballage tertiaire  </w:t>
            </w:r>
          </w:p>
        </w:tc>
        <w:tc>
          <w:tcPr>
            <w:tcW w:w="1307" w:type="dxa"/>
            <w:vAlign w:val="center"/>
          </w:tcPr>
          <w:p w14:paraId="40AD52CD"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bl>
    <w:p w14:paraId="5E23F021" w14:textId="77777777" w:rsidR="00FD5B25" w:rsidRPr="00FD5B25" w:rsidRDefault="00FD5B25" w:rsidP="00FD5B25">
      <w:pPr>
        <w:rPr>
          <w:rFonts w:ascii="Century Gothic" w:hAnsi="Century Gothic"/>
        </w:rPr>
      </w:pPr>
    </w:p>
    <w:p w14:paraId="23C002B9" w14:textId="3627CD40" w:rsidR="00FD5B25" w:rsidRPr="00FD5B25" w:rsidRDefault="00FD5B25" w:rsidP="00FD5B25">
      <w:pPr>
        <w:rPr>
          <w:rFonts w:ascii="Open Sans" w:hAnsi="Open Sans" w:cs="Open Sans"/>
          <w:b/>
          <w:color w:val="auto"/>
          <w:sz w:val="18"/>
          <w:szCs w:val="18"/>
        </w:rPr>
      </w:pPr>
      <w:r w:rsidRPr="00FD5B25">
        <w:rPr>
          <w:rFonts w:ascii="Open Sans" w:hAnsi="Open Sans" w:cs="Open Sans"/>
          <w:b/>
          <w:sz w:val="18"/>
          <w:szCs w:val="18"/>
        </w:rPr>
        <w:t xml:space="preserve">L’ouverture de ces emballages doit pouvoir se faire sans l’utilisation </w:t>
      </w:r>
      <w:r w:rsidRPr="00FD5B25">
        <w:rPr>
          <w:rFonts w:ascii="Open Sans" w:hAnsi="Open Sans" w:cs="Open Sans"/>
          <w:b/>
          <w:color w:val="auto"/>
          <w:sz w:val="18"/>
          <w:szCs w:val="18"/>
        </w:rPr>
        <w:t>d’objet coupant</w:t>
      </w:r>
      <w:r w:rsidR="00403E79">
        <w:rPr>
          <w:rFonts w:ascii="Open Sans" w:hAnsi="Open Sans" w:cs="Open Sans"/>
          <w:b/>
          <w:color w:val="auto"/>
          <w:sz w:val="18"/>
          <w:szCs w:val="18"/>
        </w:rPr>
        <w:t>.</w:t>
      </w:r>
    </w:p>
    <w:p w14:paraId="183539CB" w14:textId="77777777" w:rsidR="00FD5B25" w:rsidRPr="00FD5B25" w:rsidRDefault="00FD5B25" w:rsidP="00FD5B25">
      <w:pPr>
        <w:rPr>
          <w:rFonts w:ascii="Open Sans" w:hAnsi="Open Sans" w:cs="Open Sans"/>
          <w:b/>
          <w:color w:val="auto"/>
          <w:sz w:val="18"/>
          <w:szCs w:val="18"/>
        </w:rPr>
      </w:pPr>
    </w:p>
    <w:p w14:paraId="4CF6D844" w14:textId="351EF528" w:rsidR="00FD5B25" w:rsidRPr="00FD5B25" w:rsidRDefault="00FD5B25" w:rsidP="00403E79">
      <w:pPr>
        <w:rPr>
          <w:rFonts w:ascii="Open Sans" w:hAnsi="Open Sans" w:cs="Open Sans"/>
          <w:b/>
          <w:color w:val="auto"/>
          <w:sz w:val="18"/>
          <w:szCs w:val="18"/>
        </w:rPr>
      </w:pPr>
      <w:r w:rsidRPr="00FD5B25">
        <w:rPr>
          <w:rFonts w:ascii="Open Sans" w:hAnsi="Open Sans" w:cs="Open Sans"/>
          <w:b/>
          <w:color w:val="auto"/>
          <w:sz w:val="18"/>
          <w:szCs w:val="18"/>
        </w:rPr>
        <w:t>Pour les emballages secondaires et tertiaires P650, il est demandé obligatoirement 3</w:t>
      </w:r>
      <w:r w:rsidR="000A0269">
        <w:rPr>
          <w:rFonts w:ascii="Open Sans" w:hAnsi="Open Sans" w:cs="Open Sans"/>
          <w:b/>
          <w:color w:val="auto"/>
          <w:sz w:val="18"/>
          <w:szCs w:val="18"/>
        </w:rPr>
        <w:t xml:space="preserve"> ou 4</w:t>
      </w:r>
      <w:r w:rsidRPr="00FD5B25">
        <w:rPr>
          <w:rFonts w:ascii="Open Sans" w:hAnsi="Open Sans" w:cs="Open Sans"/>
          <w:b/>
          <w:color w:val="auto"/>
          <w:sz w:val="18"/>
          <w:szCs w:val="18"/>
        </w:rPr>
        <w:t xml:space="preserve"> modèles différents correspondant aux libellés des articles</w:t>
      </w:r>
      <w:r w:rsidR="00403E79">
        <w:rPr>
          <w:rFonts w:ascii="Open Sans" w:hAnsi="Open Sans" w:cs="Open Sans"/>
          <w:b/>
          <w:color w:val="auto"/>
          <w:sz w:val="18"/>
          <w:szCs w:val="18"/>
        </w:rPr>
        <w:t>.</w:t>
      </w:r>
    </w:p>
    <w:p w14:paraId="75DFD3A9" w14:textId="77777777" w:rsidR="00FD5B25" w:rsidRPr="00FD5B25" w:rsidRDefault="00FD5B25" w:rsidP="00403E79">
      <w:pPr>
        <w:rPr>
          <w:rFonts w:ascii="Century Gothic" w:hAnsi="Century Gothic"/>
          <w:b/>
          <w:color w:val="auto"/>
          <w:u w:val="single"/>
        </w:rPr>
      </w:pPr>
    </w:p>
    <w:p w14:paraId="26C7EE29" w14:textId="77777777" w:rsidR="00FD5B25" w:rsidRPr="00FD5B25" w:rsidRDefault="00FD5B25" w:rsidP="00FD5B25">
      <w:pPr>
        <w:rPr>
          <w:rFonts w:ascii="Open Sans" w:hAnsi="Open Sans" w:cs="Open Sans"/>
          <w:b/>
          <w:caps/>
          <w:sz w:val="18"/>
          <w:szCs w:val="18"/>
          <w:u w:val="single"/>
        </w:rPr>
      </w:pPr>
      <w:r w:rsidRPr="00FD5B25">
        <w:rPr>
          <w:rFonts w:ascii="Open Sans" w:hAnsi="Open Sans" w:cs="Open Sans"/>
          <w:b/>
          <w:caps/>
          <w:sz w:val="18"/>
          <w:szCs w:val="18"/>
          <w:u w:val="single"/>
        </w:rPr>
        <w:t>LOT N°9 : sac bassin pour recueil des excréta</w:t>
      </w:r>
    </w:p>
    <w:p w14:paraId="5F0866CC" w14:textId="77777777" w:rsidR="00FD5B25" w:rsidRPr="00FD5B25" w:rsidRDefault="00FD5B25" w:rsidP="00FD5B25">
      <w:pPr>
        <w:rPr>
          <w:rFonts w:ascii="Century Gothic" w:hAnsi="Century Gothic"/>
          <w:b/>
          <w:color w:val="auto"/>
          <w:u w:val="single"/>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2274"/>
        <w:gridCol w:w="5353"/>
        <w:gridCol w:w="1280"/>
        <w:gridCol w:w="29"/>
      </w:tblGrid>
      <w:tr w:rsidR="00FD5B25" w:rsidRPr="00FD5B25" w14:paraId="07657A88" w14:textId="77777777" w:rsidTr="007F33F6">
        <w:trPr>
          <w:gridAfter w:val="1"/>
          <w:wAfter w:w="29" w:type="dxa"/>
          <w:cantSplit/>
        </w:trPr>
        <w:tc>
          <w:tcPr>
            <w:tcW w:w="1271" w:type="dxa"/>
            <w:vAlign w:val="center"/>
          </w:tcPr>
          <w:p w14:paraId="605C7A06" w14:textId="77777777" w:rsidR="00FD5B25" w:rsidRPr="00FD5B25" w:rsidRDefault="00FD5B25" w:rsidP="001070C3">
            <w:pPr>
              <w:jc w:val="center"/>
              <w:rPr>
                <w:rFonts w:ascii="Open Sans" w:hAnsi="Open Sans" w:cs="Open Sans"/>
                <w:b/>
                <w:caps/>
                <w:sz w:val="18"/>
                <w:szCs w:val="18"/>
              </w:rPr>
            </w:pPr>
            <w:r w:rsidRPr="00FD5B25">
              <w:rPr>
                <w:rFonts w:ascii="Open Sans" w:hAnsi="Open Sans" w:cs="Open Sans"/>
                <w:b/>
                <w:caps/>
                <w:sz w:val="18"/>
                <w:szCs w:val="18"/>
              </w:rPr>
              <w:t>N° Article</w:t>
            </w:r>
          </w:p>
        </w:tc>
        <w:tc>
          <w:tcPr>
            <w:tcW w:w="2274" w:type="dxa"/>
            <w:vAlign w:val="center"/>
          </w:tcPr>
          <w:p w14:paraId="56C210D2" w14:textId="77777777" w:rsidR="00FD5B25" w:rsidRPr="00FD5B25" w:rsidRDefault="00FD5B25" w:rsidP="001070C3">
            <w:pPr>
              <w:jc w:val="center"/>
              <w:rPr>
                <w:rFonts w:ascii="Open Sans" w:hAnsi="Open Sans" w:cs="Open Sans"/>
                <w:b/>
                <w:caps/>
                <w:sz w:val="18"/>
                <w:szCs w:val="18"/>
              </w:rPr>
            </w:pPr>
            <w:r w:rsidRPr="00FD5B25">
              <w:rPr>
                <w:rFonts w:ascii="Open Sans" w:hAnsi="Open Sans" w:cs="Open Sans"/>
                <w:b/>
                <w:caps/>
                <w:sz w:val="18"/>
                <w:szCs w:val="18"/>
              </w:rPr>
              <w:t>Libellé articles</w:t>
            </w:r>
          </w:p>
        </w:tc>
        <w:tc>
          <w:tcPr>
            <w:tcW w:w="5353" w:type="dxa"/>
            <w:vAlign w:val="center"/>
          </w:tcPr>
          <w:p w14:paraId="6E0C1D8E" w14:textId="77777777" w:rsidR="00FD5B25" w:rsidRPr="00FD5B25" w:rsidRDefault="00FD5B25" w:rsidP="001070C3">
            <w:pPr>
              <w:jc w:val="center"/>
              <w:rPr>
                <w:rFonts w:ascii="Open Sans" w:hAnsi="Open Sans" w:cs="Open Sans"/>
                <w:b/>
                <w:caps/>
                <w:sz w:val="18"/>
                <w:szCs w:val="18"/>
              </w:rPr>
            </w:pPr>
            <w:r w:rsidRPr="00FD5B25">
              <w:rPr>
                <w:rFonts w:ascii="Open Sans" w:hAnsi="Open Sans" w:cs="Open Sans"/>
                <w:b/>
                <w:caps/>
                <w:sz w:val="18"/>
                <w:szCs w:val="18"/>
              </w:rPr>
              <w:t>Spécifications techniques</w:t>
            </w:r>
          </w:p>
        </w:tc>
        <w:tc>
          <w:tcPr>
            <w:tcW w:w="1280" w:type="dxa"/>
            <w:vAlign w:val="center"/>
          </w:tcPr>
          <w:p w14:paraId="61D6C58C" w14:textId="77777777" w:rsidR="00FD5B25" w:rsidRPr="00FD5B25" w:rsidRDefault="00FD5B25" w:rsidP="001070C3">
            <w:pPr>
              <w:jc w:val="center"/>
              <w:rPr>
                <w:rFonts w:ascii="Open Sans" w:hAnsi="Open Sans" w:cs="Open Sans"/>
                <w:b/>
                <w:caps/>
                <w:sz w:val="18"/>
                <w:szCs w:val="18"/>
              </w:rPr>
            </w:pPr>
            <w:r w:rsidRPr="00FD5B25">
              <w:rPr>
                <w:rFonts w:ascii="Open Sans" w:hAnsi="Open Sans" w:cs="Open Sans"/>
                <w:b/>
                <w:caps/>
                <w:sz w:val="18"/>
                <w:szCs w:val="18"/>
              </w:rPr>
              <w:t>Flexibilité</w:t>
            </w:r>
          </w:p>
        </w:tc>
      </w:tr>
      <w:tr w:rsidR="00FD5B25" w:rsidRPr="00FD5B25" w14:paraId="5EA137C9" w14:textId="77777777" w:rsidTr="007F33F6">
        <w:trPr>
          <w:gridAfter w:val="1"/>
          <w:wAfter w:w="29" w:type="dxa"/>
          <w:cantSplit/>
        </w:trPr>
        <w:tc>
          <w:tcPr>
            <w:tcW w:w="1271" w:type="dxa"/>
            <w:vMerge w:val="restart"/>
            <w:vAlign w:val="center"/>
          </w:tcPr>
          <w:p w14:paraId="5B1A71BF" w14:textId="77777777" w:rsidR="00FD5B25" w:rsidRPr="00FD5B25" w:rsidRDefault="00FD5B25" w:rsidP="00FD5B25">
            <w:pPr>
              <w:ind w:hanging="284"/>
              <w:jc w:val="center"/>
              <w:rPr>
                <w:rFonts w:ascii="Open Sans" w:hAnsi="Open Sans" w:cs="Open Sans"/>
                <w:sz w:val="18"/>
                <w:szCs w:val="18"/>
              </w:rPr>
            </w:pPr>
            <w:r w:rsidRPr="00FD5B25">
              <w:rPr>
                <w:rFonts w:ascii="Open Sans" w:hAnsi="Open Sans" w:cs="Open Sans"/>
                <w:sz w:val="18"/>
                <w:szCs w:val="18"/>
              </w:rPr>
              <w:t>1</w:t>
            </w:r>
          </w:p>
        </w:tc>
        <w:tc>
          <w:tcPr>
            <w:tcW w:w="2274" w:type="dxa"/>
            <w:vMerge w:val="restart"/>
            <w:vAlign w:val="center"/>
          </w:tcPr>
          <w:p w14:paraId="208A8B06"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 xml:space="preserve">Sac bassin pour recueil des excréta </w:t>
            </w:r>
          </w:p>
        </w:tc>
        <w:tc>
          <w:tcPr>
            <w:tcW w:w="5353" w:type="dxa"/>
            <w:vAlign w:val="center"/>
          </w:tcPr>
          <w:p w14:paraId="7E042876"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Polyéthylène basse densité (PEBD) - blanc</w:t>
            </w:r>
          </w:p>
        </w:tc>
        <w:tc>
          <w:tcPr>
            <w:tcW w:w="1280" w:type="dxa"/>
            <w:vAlign w:val="center"/>
          </w:tcPr>
          <w:p w14:paraId="00913B6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ECFC3E4" w14:textId="77777777" w:rsidTr="007F33F6">
        <w:trPr>
          <w:gridAfter w:val="1"/>
          <w:wAfter w:w="29" w:type="dxa"/>
          <w:cantSplit/>
        </w:trPr>
        <w:tc>
          <w:tcPr>
            <w:tcW w:w="1271" w:type="dxa"/>
            <w:vMerge/>
            <w:vAlign w:val="center"/>
          </w:tcPr>
          <w:p w14:paraId="69E5F189" w14:textId="77777777" w:rsidR="00FD5B25" w:rsidRPr="00FD5B25" w:rsidRDefault="00FD5B25" w:rsidP="00FD5B25">
            <w:pPr>
              <w:ind w:hanging="284"/>
              <w:jc w:val="center"/>
              <w:rPr>
                <w:rFonts w:ascii="Open Sans" w:hAnsi="Open Sans" w:cs="Open Sans"/>
                <w:sz w:val="18"/>
                <w:szCs w:val="18"/>
              </w:rPr>
            </w:pPr>
          </w:p>
        </w:tc>
        <w:tc>
          <w:tcPr>
            <w:tcW w:w="2274" w:type="dxa"/>
            <w:vMerge/>
            <w:vAlign w:val="center"/>
          </w:tcPr>
          <w:p w14:paraId="35700011" w14:textId="77777777" w:rsidR="00FD5B25" w:rsidRPr="00FD5B25" w:rsidRDefault="00FD5B25" w:rsidP="00FD5B25">
            <w:pPr>
              <w:jc w:val="left"/>
              <w:rPr>
                <w:rFonts w:ascii="Open Sans" w:hAnsi="Open Sans" w:cs="Open Sans"/>
                <w:color w:val="auto"/>
                <w:sz w:val="18"/>
                <w:szCs w:val="18"/>
              </w:rPr>
            </w:pPr>
          </w:p>
        </w:tc>
        <w:tc>
          <w:tcPr>
            <w:tcW w:w="5353" w:type="dxa"/>
            <w:vAlign w:val="center"/>
          </w:tcPr>
          <w:p w14:paraId="24BF6A36"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Lien coulissant</w:t>
            </w:r>
          </w:p>
        </w:tc>
        <w:tc>
          <w:tcPr>
            <w:tcW w:w="1280" w:type="dxa"/>
            <w:vAlign w:val="center"/>
          </w:tcPr>
          <w:p w14:paraId="5E5A71E2"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F8C9B6D" w14:textId="77777777" w:rsidTr="007F33F6">
        <w:trPr>
          <w:gridAfter w:val="1"/>
          <w:wAfter w:w="29" w:type="dxa"/>
          <w:cantSplit/>
        </w:trPr>
        <w:tc>
          <w:tcPr>
            <w:tcW w:w="1271" w:type="dxa"/>
            <w:vMerge/>
            <w:vAlign w:val="center"/>
          </w:tcPr>
          <w:p w14:paraId="139AE509" w14:textId="77777777" w:rsidR="00FD5B25" w:rsidRPr="00FD5B25" w:rsidRDefault="00FD5B25" w:rsidP="00FD5B25">
            <w:pPr>
              <w:ind w:hanging="284"/>
              <w:jc w:val="center"/>
              <w:rPr>
                <w:rFonts w:ascii="Open Sans" w:hAnsi="Open Sans" w:cs="Open Sans"/>
                <w:sz w:val="18"/>
                <w:szCs w:val="18"/>
              </w:rPr>
            </w:pPr>
          </w:p>
        </w:tc>
        <w:tc>
          <w:tcPr>
            <w:tcW w:w="2274" w:type="dxa"/>
            <w:vMerge/>
            <w:vAlign w:val="center"/>
          </w:tcPr>
          <w:p w14:paraId="385150A1" w14:textId="77777777" w:rsidR="00FD5B25" w:rsidRPr="00FD5B25" w:rsidRDefault="00FD5B25" w:rsidP="00FD5B25">
            <w:pPr>
              <w:jc w:val="left"/>
              <w:rPr>
                <w:rFonts w:ascii="Open Sans" w:hAnsi="Open Sans" w:cs="Open Sans"/>
                <w:color w:val="auto"/>
                <w:sz w:val="18"/>
                <w:szCs w:val="18"/>
              </w:rPr>
            </w:pPr>
          </w:p>
        </w:tc>
        <w:tc>
          <w:tcPr>
            <w:tcW w:w="5353" w:type="dxa"/>
            <w:vAlign w:val="center"/>
          </w:tcPr>
          <w:p w14:paraId="228EF978"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Epaisseur de 35 microns</w:t>
            </w:r>
            <w:r w:rsidRPr="00FD5B25">
              <w:rPr>
                <w:rFonts w:ascii="Open Sans" w:hAnsi="Open Sans" w:cs="Open Sans"/>
                <w:b/>
                <w:sz w:val="18"/>
                <w:szCs w:val="18"/>
              </w:rPr>
              <w:t xml:space="preserve"> minimum</w:t>
            </w:r>
          </w:p>
        </w:tc>
        <w:tc>
          <w:tcPr>
            <w:tcW w:w="1280" w:type="dxa"/>
            <w:vAlign w:val="center"/>
          </w:tcPr>
          <w:p w14:paraId="62054749"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7C6146CC" w14:textId="77777777" w:rsidTr="007F33F6">
        <w:trPr>
          <w:gridAfter w:val="1"/>
          <w:wAfter w:w="29" w:type="dxa"/>
          <w:cantSplit/>
        </w:trPr>
        <w:tc>
          <w:tcPr>
            <w:tcW w:w="1271" w:type="dxa"/>
            <w:vMerge/>
            <w:vAlign w:val="center"/>
          </w:tcPr>
          <w:p w14:paraId="5033919E" w14:textId="77777777" w:rsidR="00FD5B25" w:rsidRPr="00FD5B25" w:rsidRDefault="00FD5B25" w:rsidP="00FD5B25">
            <w:pPr>
              <w:ind w:hanging="284"/>
              <w:jc w:val="center"/>
              <w:rPr>
                <w:rFonts w:ascii="Open Sans" w:hAnsi="Open Sans" w:cs="Open Sans"/>
                <w:sz w:val="18"/>
                <w:szCs w:val="18"/>
              </w:rPr>
            </w:pPr>
          </w:p>
        </w:tc>
        <w:tc>
          <w:tcPr>
            <w:tcW w:w="2274" w:type="dxa"/>
            <w:vMerge/>
            <w:vAlign w:val="center"/>
          </w:tcPr>
          <w:p w14:paraId="65663F53" w14:textId="77777777" w:rsidR="00FD5B25" w:rsidRPr="00FD5B25" w:rsidRDefault="00FD5B25" w:rsidP="00FD5B25">
            <w:pPr>
              <w:jc w:val="left"/>
              <w:rPr>
                <w:rFonts w:ascii="Open Sans" w:hAnsi="Open Sans" w:cs="Open Sans"/>
                <w:color w:val="auto"/>
                <w:sz w:val="18"/>
                <w:szCs w:val="18"/>
              </w:rPr>
            </w:pPr>
          </w:p>
        </w:tc>
        <w:tc>
          <w:tcPr>
            <w:tcW w:w="5353" w:type="dxa"/>
            <w:vAlign w:val="center"/>
          </w:tcPr>
          <w:p w14:paraId="1E9846B2"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dimensions : 60 x 38cm </w:t>
            </w:r>
            <w:r w:rsidRPr="00FD5B25">
              <w:rPr>
                <w:rFonts w:ascii="Open Sans" w:hAnsi="Open Sans" w:cs="Open Sans"/>
                <w:b/>
                <w:sz w:val="18"/>
                <w:szCs w:val="18"/>
              </w:rPr>
              <w:t xml:space="preserve">minimum </w:t>
            </w:r>
          </w:p>
        </w:tc>
        <w:tc>
          <w:tcPr>
            <w:tcW w:w="1280" w:type="dxa"/>
            <w:vAlign w:val="center"/>
          </w:tcPr>
          <w:p w14:paraId="52DCD196"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149B4112" w14:textId="77777777" w:rsidTr="007F33F6">
        <w:trPr>
          <w:gridAfter w:val="1"/>
          <w:wAfter w:w="29" w:type="dxa"/>
          <w:cantSplit/>
        </w:trPr>
        <w:tc>
          <w:tcPr>
            <w:tcW w:w="1271" w:type="dxa"/>
            <w:vMerge/>
            <w:vAlign w:val="center"/>
          </w:tcPr>
          <w:p w14:paraId="3AE6021C" w14:textId="77777777" w:rsidR="00FD5B25" w:rsidRPr="00FD5B25" w:rsidRDefault="00FD5B25" w:rsidP="00FD5B25">
            <w:pPr>
              <w:ind w:hanging="284"/>
              <w:jc w:val="center"/>
              <w:rPr>
                <w:rFonts w:ascii="Open Sans" w:hAnsi="Open Sans" w:cs="Open Sans"/>
                <w:sz w:val="18"/>
                <w:szCs w:val="18"/>
              </w:rPr>
            </w:pPr>
          </w:p>
        </w:tc>
        <w:tc>
          <w:tcPr>
            <w:tcW w:w="2274" w:type="dxa"/>
            <w:vMerge/>
            <w:vAlign w:val="center"/>
          </w:tcPr>
          <w:p w14:paraId="24EBCBB5" w14:textId="77777777" w:rsidR="00FD5B25" w:rsidRPr="00FD5B25" w:rsidRDefault="00FD5B25" w:rsidP="00FD5B25">
            <w:pPr>
              <w:jc w:val="left"/>
              <w:rPr>
                <w:rFonts w:ascii="Open Sans" w:hAnsi="Open Sans" w:cs="Open Sans"/>
                <w:color w:val="auto"/>
                <w:sz w:val="18"/>
                <w:szCs w:val="18"/>
              </w:rPr>
            </w:pPr>
          </w:p>
        </w:tc>
        <w:tc>
          <w:tcPr>
            <w:tcW w:w="5353" w:type="dxa"/>
            <w:vAlign w:val="center"/>
          </w:tcPr>
          <w:p w14:paraId="04F2A8F0"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 xml:space="preserve">Tampon super absorbant d’une absorption de 450ml </w:t>
            </w:r>
            <w:r w:rsidRPr="00FD5B25">
              <w:rPr>
                <w:rFonts w:ascii="Open Sans" w:hAnsi="Open Sans" w:cs="Open Sans"/>
                <w:b/>
                <w:sz w:val="18"/>
                <w:szCs w:val="18"/>
              </w:rPr>
              <w:t>minimum</w:t>
            </w:r>
            <w:r w:rsidRPr="00FD5B25">
              <w:rPr>
                <w:rFonts w:ascii="Open Sans" w:hAnsi="Open Sans" w:cs="Open Sans"/>
                <w:sz w:val="18"/>
                <w:szCs w:val="18"/>
              </w:rPr>
              <w:t xml:space="preserve"> </w:t>
            </w:r>
          </w:p>
        </w:tc>
        <w:tc>
          <w:tcPr>
            <w:tcW w:w="1280" w:type="dxa"/>
            <w:vAlign w:val="center"/>
          </w:tcPr>
          <w:p w14:paraId="6C47ABEB"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05040CF3" w14:textId="77777777" w:rsidTr="007F33F6">
        <w:trPr>
          <w:gridAfter w:val="1"/>
          <w:wAfter w:w="29" w:type="dxa"/>
          <w:cantSplit/>
        </w:trPr>
        <w:tc>
          <w:tcPr>
            <w:tcW w:w="1271" w:type="dxa"/>
            <w:vMerge/>
            <w:vAlign w:val="center"/>
          </w:tcPr>
          <w:p w14:paraId="231C1C31" w14:textId="77777777" w:rsidR="00FD5B25" w:rsidRPr="00FD5B25" w:rsidRDefault="00FD5B25" w:rsidP="00FD5B25">
            <w:pPr>
              <w:ind w:hanging="284"/>
              <w:jc w:val="center"/>
              <w:rPr>
                <w:rFonts w:ascii="Open Sans" w:hAnsi="Open Sans" w:cs="Open Sans"/>
                <w:sz w:val="18"/>
                <w:szCs w:val="18"/>
              </w:rPr>
            </w:pPr>
          </w:p>
        </w:tc>
        <w:tc>
          <w:tcPr>
            <w:tcW w:w="2274" w:type="dxa"/>
            <w:vMerge/>
            <w:vAlign w:val="center"/>
          </w:tcPr>
          <w:p w14:paraId="087256AD" w14:textId="77777777" w:rsidR="00FD5B25" w:rsidRPr="00FD5B25" w:rsidRDefault="00FD5B25" w:rsidP="00FD5B25">
            <w:pPr>
              <w:jc w:val="left"/>
              <w:rPr>
                <w:rFonts w:ascii="Open Sans" w:hAnsi="Open Sans" w:cs="Open Sans"/>
                <w:color w:val="auto"/>
                <w:sz w:val="18"/>
                <w:szCs w:val="18"/>
              </w:rPr>
            </w:pPr>
          </w:p>
        </w:tc>
        <w:tc>
          <w:tcPr>
            <w:tcW w:w="5353" w:type="dxa"/>
            <w:vAlign w:val="center"/>
          </w:tcPr>
          <w:p w14:paraId="2573DA47" w14:textId="77777777" w:rsidR="00FD5B25" w:rsidRPr="00FD5B25" w:rsidRDefault="00FD5B25" w:rsidP="00FD5B25">
            <w:pPr>
              <w:rPr>
                <w:rFonts w:ascii="Open Sans" w:hAnsi="Open Sans" w:cs="Open Sans"/>
                <w:sz w:val="18"/>
                <w:szCs w:val="18"/>
              </w:rPr>
            </w:pPr>
            <w:r w:rsidRPr="00FD5B25">
              <w:rPr>
                <w:rFonts w:ascii="Open Sans" w:hAnsi="Open Sans" w:cs="Open Sans"/>
                <w:sz w:val="18"/>
                <w:szCs w:val="18"/>
              </w:rPr>
              <w:t>Les dimensions du tampon doivent être suffisantes pour répondre au taux d’absorption minimum et couvrir au maxima le fond du bassin</w:t>
            </w:r>
          </w:p>
        </w:tc>
        <w:tc>
          <w:tcPr>
            <w:tcW w:w="1280" w:type="dxa"/>
            <w:vAlign w:val="center"/>
          </w:tcPr>
          <w:p w14:paraId="6889AECE" w14:textId="77777777" w:rsidR="00FD5B25" w:rsidRPr="00FD5B25" w:rsidRDefault="00FD5B25" w:rsidP="00FD5B25">
            <w:pPr>
              <w:jc w:val="center"/>
              <w:rPr>
                <w:rFonts w:ascii="Open Sans" w:hAnsi="Open Sans" w:cs="Open Sans"/>
                <w:sz w:val="18"/>
                <w:szCs w:val="18"/>
              </w:rPr>
            </w:pPr>
            <w:r w:rsidRPr="00FD5B25">
              <w:rPr>
                <w:rFonts w:ascii="Open Sans" w:hAnsi="Open Sans" w:cs="Open Sans"/>
                <w:sz w:val="18"/>
                <w:szCs w:val="18"/>
              </w:rPr>
              <w:t>Obligatoire</w:t>
            </w:r>
          </w:p>
        </w:tc>
      </w:tr>
      <w:tr w:rsidR="00FD5B25" w:rsidRPr="00FD5B25" w14:paraId="4D3E8D5E" w14:textId="77777777" w:rsidTr="007F33F6">
        <w:trPr>
          <w:gridAfter w:val="1"/>
          <w:wAfter w:w="29" w:type="dxa"/>
          <w:cantSplit/>
          <w:trHeight w:val="413"/>
        </w:trPr>
        <w:tc>
          <w:tcPr>
            <w:tcW w:w="1271" w:type="dxa"/>
            <w:vAlign w:val="center"/>
          </w:tcPr>
          <w:p w14:paraId="07718047" w14:textId="77777777" w:rsidR="00FD5B25" w:rsidRPr="00FD5B25" w:rsidRDefault="00FD5B25" w:rsidP="00FD5B25">
            <w:pPr>
              <w:ind w:hanging="284"/>
              <w:jc w:val="center"/>
              <w:rPr>
                <w:rFonts w:ascii="Open Sans" w:hAnsi="Open Sans" w:cs="Open Sans"/>
                <w:color w:val="auto"/>
                <w:sz w:val="18"/>
                <w:szCs w:val="18"/>
              </w:rPr>
            </w:pPr>
            <w:r w:rsidRPr="00FD5B25">
              <w:rPr>
                <w:rFonts w:ascii="Open Sans" w:hAnsi="Open Sans" w:cs="Open Sans"/>
                <w:color w:val="auto"/>
                <w:sz w:val="18"/>
                <w:szCs w:val="18"/>
              </w:rPr>
              <w:t>2</w:t>
            </w:r>
          </w:p>
        </w:tc>
        <w:tc>
          <w:tcPr>
            <w:tcW w:w="2274" w:type="dxa"/>
            <w:vAlign w:val="center"/>
          </w:tcPr>
          <w:p w14:paraId="2852C789" w14:textId="77777777" w:rsidR="00FD5B25" w:rsidRPr="00FD5B25" w:rsidRDefault="00FD5B25" w:rsidP="00FD5B25">
            <w:pPr>
              <w:jc w:val="left"/>
              <w:rPr>
                <w:rFonts w:ascii="Open Sans" w:hAnsi="Open Sans" w:cs="Open Sans"/>
                <w:color w:val="auto"/>
                <w:sz w:val="18"/>
                <w:szCs w:val="18"/>
              </w:rPr>
            </w:pPr>
            <w:r w:rsidRPr="00FD5B25">
              <w:rPr>
                <w:rFonts w:ascii="Open Sans" w:hAnsi="Open Sans" w:cs="Open Sans"/>
                <w:color w:val="auto"/>
                <w:sz w:val="18"/>
                <w:szCs w:val="18"/>
              </w:rPr>
              <w:t>Tampon absorbant</w:t>
            </w:r>
          </w:p>
        </w:tc>
        <w:tc>
          <w:tcPr>
            <w:tcW w:w="5353" w:type="dxa"/>
            <w:vAlign w:val="center"/>
          </w:tcPr>
          <w:p w14:paraId="0ABD9EE6" w14:textId="77777777" w:rsidR="00FD5B25" w:rsidRPr="00FD5B25" w:rsidRDefault="00FD5B25" w:rsidP="00FD5B25">
            <w:pPr>
              <w:rPr>
                <w:rFonts w:ascii="Open Sans" w:hAnsi="Open Sans" w:cs="Open Sans"/>
                <w:color w:val="auto"/>
                <w:sz w:val="18"/>
                <w:szCs w:val="18"/>
              </w:rPr>
            </w:pPr>
            <w:r w:rsidRPr="00FD5B25">
              <w:rPr>
                <w:rFonts w:ascii="Open Sans" w:hAnsi="Open Sans" w:cs="Open Sans"/>
                <w:color w:val="auto"/>
                <w:sz w:val="18"/>
                <w:szCs w:val="18"/>
              </w:rPr>
              <w:t xml:space="preserve">d’une absorption de 450ml </w:t>
            </w:r>
            <w:r w:rsidRPr="00FD5B25">
              <w:rPr>
                <w:rFonts w:ascii="Open Sans" w:hAnsi="Open Sans" w:cs="Open Sans"/>
                <w:b/>
                <w:color w:val="auto"/>
                <w:sz w:val="18"/>
                <w:szCs w:val="18"/>
              </w:rPr>
              <w:t>minimum</w:t>
            </w:r>
          </w:p>
        </w:tc>
        <w:tc>
          <w:tcPr>
            <w:tcW w:w="1280" w:type="dxa"/>
            <w:vAlign w:val="center"/>
          </w:tcPr>
          <w:p w14:paraId="2785A603" w14:textId="77777777" w:rsidR="00FD5B25" w:rsidRPr="00FD5B25" w:rsidRDefault="00FD5B25" w:rsidP="00FD5B25">
            <w:pPr>
              <w:jc w:val="center"/>
              <w:rPr>
                <w:rFonts w:ascii="Open Sans" w:hAnsi="Open Sans" w:cs="Open Sans"/>
                <w:color w:val="auto"/>
                <w:sz w:val="18"/>
                <w:szCs w:val="18"/>
              </w:rPr>
            </w:pPr>
            <w:r w:rsidRPr="00FD5B25">
              <w:rPr>
                <w:rFonts w:ascii="Open Sans" w:hAnsi="Open Sans" w:cs="Open Sans"/>
                <w:color w:val="auto"/>
                <w:sz w:val="18"/>
                <w:szCs w:val="18"/>
              </w:rPr>
              <w:t>Obligatoire</w:t>
            </w:r>
          </w:p>
        </w:tc>
      </w:tr>
      <w:tr w:rsidR="007211E1" w:rsidRPr="00FD5B25" w14:paraId="19CADD82" w14:textId="77777777" w:rsidTr="007F33F6">
        <w:tblPrEx>
          <w:tblCellMar>
            <w:left w:w="70" w:type="dxa"/>
            <w:right w:w="70" w:type="dxa"/>
          </w:tblCellMar>
          <w:tblLook w:val="0000" w:firstRow="0" w:lastRow="0" w:firstColumn="0" w:lastColumn="0" w:noHBand="0" w:noVBand="0"/>
        </w:tblPrEx>
        <w:trPr>
          <w:cantSplit/>
          <w:trHeight w:val="225"/>
        </w:trPr>
        <w:tc>
          <w:tcPr>
            <w:tcW w:w="1271" w:type="dxa"/>
            <w:vMerge w:val="restart"/>
            <w:vAlign w:val="center"/>
          </w:tcPr>
          <w:p w14:paraId="75BA5B56" w14:textId="0999AD37" w:rsidR="007211E1" w:rsidRPr="00FD5B25" w:rsidRDefault="007211E1" w:rsidP="007211E1">
            <w:pPr>
              <w:ind w:hanging="284"/>
              <w:jc w:val="center"/>
              <w:rPr>
                <w:rFonts w:ascii="Open Sans" w:hAnsi="Open Sans" w:cs="Open Sans"/>
                <w:b/>
                <w:caps/>
                <w:sz w:val="18"/>
                <w:szCs w:val="18"/>
              </w:rPr>
            </w:pPr>
            <w:bookmarkStart w:id="17" w:name="_Hlk181800450"/>
            <w:r w:rsidRPr="007211E1">
              <w:rPr>
                <w:rFonts w:ascii="Open Sans" w:hAnsi="Open Sans" w:cs="Open Sans"/>
                <w:color w:val="auto"/>
                <w:sz w:val="18"/>
                <w:szCs w:val="18"/>
              </w:rPr>
              <w:t>3</w:t>
            </w:r>
          </w:p>
        </w:tc>
        <w:tc>
          <w:tcPr>
            <w:tcW w:w="2274" w:type="dxa"/>
            <w:vMerge w:val="restart"/>
            <w:vAlign w:val="center"/>
          </w:tcPr>
          <w:p w14:paraId="094ED813" w14:textId="77777777" w:rsidR="007211E1" w:rsidRPr="00FD5B25" w:rsidRDefault="007211E1" w:rsidP="007211E1">
            <w:pPr>
              <w:jc w:val="center"/>
              <w:rPr>
                <w:rFonts w:ascii="Open Sans" w:hAnsi="Open Sans" w:cs="Open Sans"/>
                <w:b/>
                <w:caps/>
                <w:sz w:val="18"/>
                <w:szCs w:val="18"/>
              </w:rPr>
            </w:pPr>
            <w:r w:rsidRPr="007211E1">
              <w:rPr>
                <w:rFonts w:ascii="Open Sans" w:hAnsi="Open Sans" w:cs="Open Sans"/>
                <w:color w:val="auto"/>
                <w:sz w:val="18"/>
                <w:szCs w:val="18"/>
              </w:rPr>
              <w:t>Sac pour bassin</w:t>
            </w:r>
          </w:p>
        </w:tc>
        <w:tc>
          <w:tcPr>
            <w:tcW w:w="5353" w:type="dxa"/>
            <w:vAlign w:val="center"/>
          </w:tcPr>
          <w:p w14:paraId="30C40A39" w14:textId="77777777" w:rsidR="007211E1" w:rsidRPr="00FD5B25" w:rsidRDefault="007211E1" w:rsidP="0011273E">
            <w:pPr>
              <w:rPr>
                <w:rFonts w:ascii="Open Sans" w:hAnsi="Open Sans" w:cs="Open Sans"/>
                <w:sz w:val="18"/>
                <w:szCs w:val="18"/>
              </w:rPr>
            </w:pPr>
            <w:r w:rsidRPr="00FD5B25">
              <w:rPr>
                <w:rFonts w:ascii="Open Sans" w:hAnsi="Open Sans" w:cs="Open Sans"/>
                <w:sz w:val="18"/>
                <w:szCs w:val="18"/>
              </w:rPr>
              <w:t>Polyéthylène basse densité (PEBD) - translucide</w:t>
            </w:r>
          </w:p>
        </w:tc>
        <w:tc>
          <w:tcPr>
            <w:tcW w:w="1309" w:type="dxa"/>
            <w:gridSpan w:val="2"/>
            <w:vAlign w:val="center"/>
          </w:tcPr>
          <w:p w14:paraId="6BC904D2" w14:textId="77777777" w:rsidR="007211E1" w:rsidRPr="00FD5B25" w:rsidRDefault="007211E1" w:rsidP="0011273E">
            <w:pPr>
              <w:jc w:val="center"/>
              <w:rPr>
                <w:rFonts w:ascii="Open Sans" w:hAnsi="Open Sans" w:cs="Open Sans"/>
                <w:sz w:val="18"/>
                <w:szCs w:val="18"/>
              </w:rPr>
            </w:pPr>
            <w:r w:rsidRPr="00FD5B25">
              <w:rPr>
                <w:rFonts w:ascii="Open Sans" w:hAnsi="Open Sans" w:cs="Open Sans"/>
                <w:sz w:val="18"/>
                <w:szCs w:val="18"/>
              </w:rPr>
              <w:t>Obligatoire</w:t>
            </w:r>
          </w:p>
        </w:tc>
      </w:tr>
      <w:tr w:rsidR="007211E1" w:rsidRPr="00FD5B25" w14:paraId="7645FFBB" w14:textId="77777777" w:rsidTr="007F33F6">
        <w:tblPrEx>
          <w:tblCellMar>
            <w:left w:w="70" w:type="dxa"/>
            <w:right w:w="70" w:type="dxa"/>
          </w:tblCellMar>
          <w:tblLook w:val="0000" w:firstRow="0" w:lastRow="0" w:firstColumn="0" w:lastColumn="0" w:noHBand="0" w:noVBand="0"/>
        </w:tblPrEx>
        <w:trPr>
          <w:cantSplit/>
          <w:trHeight w:val="273"/>
        </w:trPr>
        <w:tc>
          <w:tcPr>
            <w:tcW w:w="1271" w:type="dxa"/>
            <w:vMerge/>
          </w:tcPr>
          <w:p w14:paraId="16A08963" w14:textId="77777777" w:rsidR="007211E1" w:rsidRPr="00FD5B25" w:rsidRDefault="007211E1" w:rsidP="0011273E">
            <w:pPr>
              <w:jc w:val="center"/>
              <w:rPr>
                <w:rFonts w:ascii="Open Sans" w:hAnsi="Open Sans" w:cs="Open Sans"/>
                <w:b/>
                <w:caps/>
                <w:sz w:val="18"/>
                <w:szCs w:val="18"/>
              </w:rPr>
            </w:pPr>
          </w:p>
        </w:tc>
        <w:tc>
          <w:tcPr>
            <w:tcW w:w="2274" w:type="dxa"/>
            <w:vMerge/>
            <w:vAlign w:val="center"/>
          </w:tcPr>
          <w:p w14:paraId="27C3678B" w14:textId="77777777" w:rsidR="007211E1" w:rsidRPr="00FD5B25" w:rsidRDefault="007211E1" w:rsidP="0011273E">
            <w:pPr>
              <w:jc w:val="center"/>
              <w:rPr>
                <w:rFonts w:ascii="Open Sans" w:hAnsi="Open Sans" w:cs="Open Sans"/>
                <w:b/>
                <w:caps/>
                <w:sz w:val="18"/>
                <w:szCs w:val="18"/>
              </w:rPr>
            </w:pPr>
          </w:p>
        </w:tc>
        <w:tc>
          <w:tcPr>
            <w:tcW w:w="5353" w:type="dxa"/>
            <w:vAlign w:val="center"/>
          </w:tcPr>
          <w:p w14:paraId="0E680B67" w14:textId="77777777" w:rsidR="007211E1" w:rsidRPr="00FD5B25" w:rsidRDefault="007211E1" w:rsidP="0011273E">
            <w:pPr>
              <w:rPr>
                <w:rFonts w:ascii="Open Sans" w:hAnsi="Open Sans" w:cs="Open Sans"/>
                <w:sz w:val="18"/>
                <w:szCs w:val="18"/>
              </w:rPr>
            </w:pPr>
            <w:r w:rsidRPr="00FD5B25">
              <w:rPr>
                <w:rFonts w:ascii="Open Sans" w:hAnsi="Open Sans" w:cs="Open Sans"/>
                <w:sz w:val="18"/>
                <w:szCs w:val="18"/>
              </w:rPr>
              <w:t>Sac à plat - sans soufflet</w:t>
            </w:r>
          </w:p>
        </w:tc>
        <w:tc>
          <w:tcPr>
            <w:tcW w:w="1309" w:type="dxa"/>
            <w:gridSpan w:val="2"/>
            <w:vAlign w:val="center"/>
          </w:tcPr>
          <w:p w14:paraId="488A21F8" w14:textId="77777777" w:rsidR="007211E1" w:rsidRPr="00FD5B25" w:rsidRDefault="007211E1" w:rsidP="0011273E">
            <w:pPr>
              <w:jc w:val="center"/>
              <w:rPr>
                <w:rFonts w:ascii="Open Sans" w:hAnsi="Open Sans" w:cs="Open Sans"/>
                <w:sz w:val="18"/>
                <w:szCs w:val="18"/>
              </w:rPr>
            </w:pPr>
            <w:r w:rsidRPr="00FD5B25">
              <w:rPr>
                <w:rFonts w:ascii="Open Sans" w:hAnsi="Open Sans" w:cs="Open Sans"/>
                <w:sz w:val="18"/>
                <w:szCs w:val="18"/>
              </w:rPr>
              <w:t>Obligatoire</w:t>
            </w:r>
          </w:p>
        </w:tc>
      </w:tr>
      <w:tr w:rsidR="007211E1" w:rsidRPr="00FD5B25" w14:paraId="04C73210" w14:textId="77777777" w:rsidTr="007F33F6">
        <w:tblPrEx>
          <w:tblCellMar>
            <w:left w:w="70" w:type="dxa"/>
            <w:right w:w="70" w:type="dxa"/>
          </w:tblCellMar>
          <w:tblLook w:val="0000" w:firstRow="0" w:lastRow="0" w:firstColumn="0" w:lastColumn="0" w:noHBand="0" w:noVBand="0"/>
        </w:tblPrEx>
        <w:trPr>
          <w:cantSplit/>
          <w:trHeight w:val="255"/>
        </w:trPr>
        <w:tc>
          <w:tcPr>
            <w:tcW w:w="1271" w:type="dxa"/>
            <w:vMerge/>
          </w:tcPr>
          <w:p w14:paraId="7670A490" w14:textId="77777777" w:rsidR="007211E1" w:rsidRPr="00FD5B25" w:rsidRDefault="007211E1" w:rsidP="0011273E">
            <w:pPr>
              <w:jc w:val="center"/>
              <w:rPr>
                <w:rFonts w:ascii="Open Sans" w:hAnsi="Open Sans" w:cs="Open Sans"/>
                <w:b/>
                <w:caps/>
                <w:sz w:val="18"/>
                <w:szCs w:val="18"/>
              </w:rPr>
            </w:pPr>
          </w:p>
        </w:tc>
        <w:tc>
          <w:tcPr>
            <w:tcW w:w="2274" w:type="dxa"/>
            <w:vMerge/>
            <w:vAlign w:val="center"/>
          </w:tcPr>
          <w:p w14:paraId="5A661D6D" w14:textId="77777777" w:rsidR="007211E1" w:rsidRPr="00FD5B25" w:rsidRDefault="007211E1" w:rsidP="0011273E">
            <w:pPr>
              <w:jc w:val="center"/>
              <w:rPr>
                <w:rFonts w:ascii="Open Sans" w:hAnsi="Open Sans" w:cs="Open Sans"/>
                <w:b/>
                <w:caps/>
                <w:sz w:val="18"/>
                <w:szCs w:val="18"/>
              </w:rPr>
            </w:pPr>
          </w:p>
        </w:tc>
        <w:tc>
          <w:tcPr>
            <w:tcW w:w="5353" w:type="dxa"/>
            <w:vAlign w:val="center"/>
          </w:tcPr>
          <w:p w14:paraId="1A83B4D8" w14:textId="77777777" w:rsidR="007211E1" w:rsidRPr="00FD5B25" w:rsidRDefault="007211E1" w:rsidP="0011273E">
            <w:pPr>
              <w:rPr>
                <w:rFonts w:ascii="Open Sans" w:hAnsi="Open Sans" w:cs="Open Sans"/>
                <w:sz w:val="18"/>
                <w:szCs w:val="18"/>
              </w:rPr>
            </w:pPr>
            <w:r w:rsidRPr="00FD5B25">
              <w:rPr>
                <w:rFonts w:ascii="Open Sans" w:hAnsi="Open Sans" w:cs="Open Sans"/>
                <w:sz w:val="18"/>
                <w:szCs w:val="18"/>
              </w:rPr>
              <w:t>Epaisseur de 25 microns</w:t>
            </w:r>
            <w:r w:rsidRPr="00FD5B25">
              <w:rPr>
                <w:rFonts w:ascii="Open Sans" w:hAnsi="Open Sans" w:cs="Open Sans"/>
                <w:b/>
                <w:sz w:val="18"/>
                <w:szCs w:val="18"/>
              </w:rPr>
              <w:t xml:space="preserve"> minimum</w:t>
            </w:r>
          </w:p>
        </w:tc>
        <w:tc>
          <w:tcPr>
            <w:tcW w:w="1309" w:type="dxa"/>
            <w:gridSpan w:val="2"/>
            <w:vAlign w:val="center"/>
          </w:tcPr>
          <w:p w14:paraId="49BD7891" w14:textId="77777777" w:rsidR="007211E1" w:rsidRPr="00FD5B25" w:rsidRDefault="007211E1" w:rsidP="0011273E">
            <w:pPr>
              <w:jc w:val="center"/>
              <w:rPr>
                <w:rFonts w:ascii="Open Sans" w:hAnsi="Open Sans" w:cs="Open Sans"/>
                <w:sz w:val="18"/>
                <w:szCs w:val="18"/>
              </w:rPr>
            </w:pPr>
            <w:r w:rsidRPr="00FD5B25">
              <w:rPr>
                <w:rFonts w:ascii="Open Sans" w:hAnsi="Open Sans" w:cs="Open Sans"/>
                <w:sz w:val="18"/>
                <w:szCs w:val="18"/>
              </w:rPr>
              <w:t>Obligatoire</w:t>
            </w:r>
          </w:p>
        </w:tc>
      </w:tr>
      <w:tr w:rsidR="007211E1" w:rsidRPr="00FD5B25" w14:paraId="41B87249" w14:textId="77777777" w:rsidTr="007F33F6">
        <w:tblPrEx>
          <w:tblCellMar>
            <w:left w:w="70" w:type="dxa"/>
            <w:right w:w="70" w:type="dxa"/>
          </w:tblCellMar>
          <w:tblLook w:val="0000" w:firstRow="0" w:lastRow="0" w:firstColumn="0" w:lastColumn="0" w:noHBand="0" w:noVBand="0"/>
        </w:tblPrEx>
        <w:trPr>
          <w:cantSplit/>
          <w:trHeight w:val="270"/>
        </w:trPr>
        <w:tc>
          <w:tcPr>
            <w:tcW w:w="1271" w:type="dxa"/>
            <w:vMerge/>
          </w:tcPr>
          <w:p w14:paraId="68D84C0D" w14:textId="77777777" w:rsidR="007211E1" w:rsidRPr="00FD5B25" w:rsidRDefault="007211E1" w:rsidP="0011273E">
            <w:pPr>
              <w:jc w:val="center"/>
              <w:rPr>
                <w:rFonts w:ascii="Open Sans" w:hAnsi="Open Sans" w:cs="Open Sans"/>
                <w:b/>
                <w:caps/>
                <w:sz w:val="18"/>
                <w:szCs w:val="18"/>
              </w:rPr>
            </w:pPr>
          </w:p>
        </w:tc>
        <w:tc>
          <w:tcPr>
            <w:tcW w:w="2274" w:type="dxa"/>
            <w:vMerge/>
            <w:vAlign w:val="center"/>
          </w:tcPr>
          <w:p w14:paraId="4CEA906C" w14:textId="77777777" w:rsidR="007211E1" w:rsidRPr="00FD5B25" w:rsidRDefault="007211E1" w:rsidP="0011273E">
            <w:pPr>
              <w:jc w:val="center"/>
              <w:rPr>
                <w:rFonts w:ascii="Open Sans" w:hAnsi="Open Sans" w:cs="Open Sans"/>
                <w:b/>
                <w:caps/>
                <w:sz w:val="18"/>
                <w:szCs w:val="18"/>
              </w:rPr>
            </w:pPr>
          </w:p>
        </w:tc>
        <w:tc>
          <w:tcPr>
            <w:tcW w:w="5353" w:type="dxa"/>
            <w:vAlign w:val="center"/>
          </w:tcPr>
          <w:p w14:paraId="5DB3692E" w14:textId="77777777" w:rsidR="007211E1" w:rsidRPr="00FD5B25" w:rsidRDefault="007211E1" w:rsidP="0011273E">
            <w:pPr>
              <w:rPr>
                <w:rFonts w:ascii="Open Sans" w:hAnsi="Open Sans" w:cs="Open Sans"/>
                <w:sz w:val="18"/>
                <w:szCs w:val="18"/>
              </w:rPr>
            </w:pPr>
            <w:r w:rsidRPr="00FD5B25">
              <w:rPr>
                <w:rFonts w:ascii="Open Sans" w:hAnsi="Open Sans" w:cs="Open Sans"/>
                <w:sz w:val="18"/>
                <w:szCs w:val="18"/>
              </w:rPr>
              <w:t xml:space="preserve">Demi-périmètre : 45cm </w:t>
            </w:r>
            <w:r w:rsidRPr="00FD5B25">
              <w:rPr>
                <w:rFonts w:ascii="Open Sans" w:hAnsi="Open Sans" w:cs="Open Sans"/>
                <w:b/>
                <w:sz w:val="18"/>
                <w:szCs w:val="18"/>
              </w:rPr>
              <w:t>minimum -</w:t>
            </w:r>
            <w:r w:rsidRPr="00FD5B25">
              <w:rPr>
                <w:rFonts w:ascii="Open Sans" w:hAnsi="Open Sans" w:cs="Open Sans"/>
                <w:sz w:val="18"/>
                <w:szCs w:val="18"/>
              </w:rPr>
              <w:t xml:space="preserve"> Longueur : 58cm </w:t>
            </w:r>
            <w:r w:rsidRPr="00FD5B25">
              <w:rPr>
                <w:rFonts w:ascii="Open Sans" w:hAnsi="Open Sans" w:cs="Open Sans"/>
                <w:b/>
                <w:sz w:val="18"/>
                <w:szCs w:val="18"/>
              </w:rPr>
              <w:t>minimum</w:t>
            </w:r>
          </w:p>
        </w:tc>
        <w:tc>
          <w:tcPr>
            <w:tcW w:w="1309" w:type="dxa"/>
            <w:gridSpan w:val="2"/>
            <w:vAlign w:val="center"/>
          </w:tcPr>
          <w:p w14:paraId="46D703C5" w14:textId="77777777" w:rsidR="007211E1" w:rsidRPr="00FD5B25" w:rsidRDefault="007211E1" w:rsidP="0011273E">
            <w:pPr>
              <w:jc w:val="center"/>
              <w:rPr>
                <w:rFonts w:ascii="Open Sans" w:hAnsi="Open Sans" w:cs="Open Sans"/>
                <w:sz w:val="18"/>
                <w:szCs w:val="18"/>
              </w:rPr>
            </w:pPr>
            <w:r w:rsidRPr="00FD5B25">
              <w:rPr>
                <w:rFonts w:ascii="Open Sans" w:hAnsi="Open Sans" w:cs="Open Sans"/>
                <w:sz w:val="18"/>
                <w:szCs w:val="18"/>
              </w:rPr>
              <w:t>Obligatoire</w:t>
            </w:r>
          </w:p>
        </w:tc>
      </w:tr>
      <w:tr w:rsidR="007211E1" w:rsidRPr="00FD5B25" w14:paraId="00CD9370" w14:textId="77777777" w:rsidTr="007F33F6">
        <w:tblPrEx>
          <w:tblCellMar>
            <w:left w:w="70" w:type="dxa"/>
            <w:right w:w="70" w:type="dxa"/>
          </w:tblCellMar>
          <w:tblLook w:val="0000" w:firstRow="0" w:lastRow="0" w:firstColumn="0" w:lastColumn="0" w:noHBand="0" w:noVBand="0"/>
        </w:tblPrEx>
        <w:trPr>
          <w:cantSplit/>
          <w:trHeight w:val="617"/>
        </w:trPr>
        <w:tc>
          <w:tcPr>
            <w:tcW w:w="1271" w:type="dxa"/>
            <w:vMerge/>
          </w:tcPr>
          <w:p w14:paraId="5C052C91" w14:textId="77777777" w:rsidR="007211E1" w:rsidRPr="00FD5B25" w:rsidRDefault="007211E1" w:rsidP="0011273E">
            <w:pPr>
              <w:jc w:val="center"/>
              <w:rPr>
                <w:rFonts w:ascii="Open Sans" w:hAnsi="Open Sans" w:cs="Open Sans"/>
                <w:b/>
                <w:caps/>
                <w:sz w:val="18"/>
                <w:szCs w:val="18"/>
              </w:rPr>
            </w:pPr>
          </w:p>
        </w:tc>
        <w:tc>
          <w:tcPr>
            <w:tcW w:w="2274" w:type="dxa"/>
            <w:vMerge/>
            <w:vAlign w:val="center"/>
          </w:tcPr>
          <w:p w14:paraId="4D8B8C8B" w14:textId="77777777" w:rsidR="007211E1" w:rsidRPr="00FD5B25" w:rsidRDefault="007211E1" w:rsidP="0011273E">
            <w:pPr>
              <w:jc w:val="center"/>
              <w:rPr>
                <w:rFonts w:ascii="Open Sans" w:hAnsi="Open Sans" w:cs="Open Sans"/>
                <w:b/>
                <w:caps/>
                <w:sz w:val="18"/>
                <w:szCs w:val="18"/>
              </w:rPr>
            </w:pPr>
          </w:p>
        </w:tc>
        <w:tc>
          <w:tcPr>
            <w:tcW w:w="5353" w:type="dxa"/>
            <w:vAlign w:val="center"/>
          </w:tcPr>
          <w:p w14:paraId="7D9B907A" w14:textId="77777777" w:rsidR="007211E1" w:rsidRPr="00FD5B25" w:rsidRDefault="007211E1" w:rsidP="0011273E">
            <w:pPr>
              <w:rPr>
                <w:rFonts w:ascii="Open Sans" w:hAnsi="Open Sans" w:cs="Open Sans"/>
                <w:sz w:val="18"/>
                <w:szCs w:val="18"/>
              </w:rPr>
            </w:pPr>
            <w:r w:rsidRPr="00FD5B25">
              <w:rPr>
                <w:rFonts w:ascii="Open Sans" w:hAnsi="Open Sans" w:cs="Open Sans"/>
                <w:sz w:val="18"/>
                <w:szCs w:val="18"/>
              </w:rPr>
              <w:t>Présentation en liasse, avec une perforation de la tête par 2 trous distants l’un de l’autre de 14,5cm et à équidistance des bords</w:t>
            </w:r>
          </w:p>
        </w:tc>
        <w:tc>
          <w:tcPr>
            <w:tcW w:w="1309" w:type="dxa"/>
            <w:gridSpan w:val="2"/>
            <w:vAlign w:val="center"/>
          </w:tcPr>
          <w:p w14:paraId="54028C4F" w14:textId="77777777" w:rsidR="007211E1" w:rsidRPr="00FD5B25" w:rsidRDefault="007211E1" w:rsidP="0011273E">
            <w:pPr>
              <w:jc w:val="center"/>
              <w:rPr>
                <w:rFonts w:ascii="Open Sans" w:hAnsi="Open Sans" w:cs="Open Sans"/>
                <w:sz w:val="18"/>
                <w:szCs w:val="18"/>
              </w:rPr>
            </w:pPr>
            <w:r w:rsidRPr="00FD5B25">
              <w:rPr>
                <w:rFonts w:ascii="Open Sans" w:hAnsi="Open Sans" w:cs="Open Sans"/>
                <w:sz w:val="18"/>
                <w:szCs w:val="18"/>
              </w:rPr>
              <w:t>Obligatoire</w:t>
            </w:r>
          </w:p>
        </w:tc>
      </w:tr>
      <w:bookmarkEnd w:id="17"/>
      <w:tr w:rsidR="007211E1" w:rsidRPr="00FD5B25" w14:paraId="0B7DBD6E" w14:textId="77777777" w:rsidTr="007F33F6">
        <w:tblPrEx>
          <w:tblCellMar>
            <w:left w:w="70" w:type="dxa"/>
            <w:right w:w="70" w:type="dxa"/>
          </w:tblCellMar>
          <w:tblLook w:val="0000" w:firstRow="0" w:lastRow="0" w:firstColumn="0" w:lastColumn="0" w:noHBand="0" w:noVBand="0"/>
        </w:tblPrEx>
        <w:trPr>
          <w:cantSplit/>
          <w:trHeight w:val="268"/>
        </w:trPr>
        <w:tc>
          <w:tcPr>
            <w:tcW w:w="1271" w:type="dxa"/>
            <w:vMerge w:val="restart"/>
            <w:vAlign w:val="center"/>
          </w:tcPr>
          <w:p w14:paraId="699DCFE8" w14:textId="20EA04C5" w:rsidR="007211E1" w:rsidRPr="00FD5B25" w:rsidRDefault="007211E1" w:rsidP="007211E1">
            <w:pPr>
              <w:ind w:hanging="284"/>
              <w:jc w:val="center"/>
              <w:rPr>
                <w:rFonts w:ascii="Open Sans" w:hAnsi="Open Sans" w:cs="Open Sans"/>
                <w:b/>
                <w:caps/>
                <w:sz w:val="18"/>
                <w:szCs w:val="18"/>
              </w:rPr>
            </w:pPr>
            <w:r w:rsidRPr="007211E1">
              <w:rPr>
                <w:rFonts w:ascii="Open Sans" w:hAnsi="Open Sans" w:cs="Open Sans"/>
                <w:color w:val="auto"/>
                <w:sz w:val="18"/>
                <w:szCs w:val="18"/>
              </w:rPr>
              <w:t>4</w:t>
            </w:r>
          </w:p>
        </w:tc>
        <w:tc>
          <w:tcPr>
            <w:tcW w:w="2274" w:type="dxa"/>
            <w:vMerge w:val="restart"/>
            <w:vAlign w:val="center"/>
          </w:tcPr>
          <w:p w14:paraId="663DD52A" w14:textId="77777777" w:rsidR="007211E1" w:rsidRPr="00FD5B25" w:rsidRDefault="007211E1" w:rsidP="0011273E">
            <w:pPr>
              <w:jc w:val="center"/>
              <w:rPr>
                <w:rFonts w:ascii="Open Sans" w:hAnsi="Open Sans" w:cs="Open Sans"/>
                <w:b/>
                <w:caps/>
                <w:sz w:val="18"/>
                <w:szCs w:val="18"/>
              </w:rPr>
            </w:pPr>
            <w:r w:rsidRPr="007211E1">
              <w:rPr>
                <w:rFonts w:ascii="Open Sans" w:hAnsi="Open Sans" w:cs="Open Sans"/>
                <w:color w:val="auto"/>
                <w:sz w:val="18"/>
                <w:szCs w:val="18"/>
              </w:rPr>
              <w:t>Sac pour urinal</w:t>
            </w:r>
          </w:p>
        </w:tc>
        <w:tc>
          <w:tcPr>
            <w:tcW w:w="5353" w:type="dxa"/>
            <w:vAlign w:val="center"/>
          </w:tcPr>
          <w:p w14:paraId="6D27A869" w14:textId="77777777" w:rsidR="007211E1" w:rsidRPr="00FD5B25" w:rsidRDefault="007211E1" w:rsidP="0011273E">
            <w:pPr>
              <w:rPr>
                <w:rFonts w:ascii="Open Sans" w:hAnsi="Open Sans" w:cs="Open Sans"/>
                <w:sz w:val="18"/>
                <w:szCs w:val="18"/>
              </w:rPr>
            </w:pPr>
            <w:r w:rsidRPr="00FD5B25">
              <w:rPr>
                <w:rFonts w:ascii="Open Sans" w:hAnsi="Open Sans" w:cs="Open Sans"/>
                <w:sz w:val="18"/>
                <w:szCs w:val="18"/>
              </w:rPr>
              <w:t>Polyéthylène basse densité (PEBD) - translucide</w:t>
            </w:r>
          </w:p>
        </w:tc>
        <w:tc>
          <w:tcPr>
            <w:tcW w:w="1309" w:type="dxa"/>
            <w:gridSpan w:val="2"/>
            <w:vAlign w:val="center"/>
          </w:tcPr>
          <w:p w14:paraId="2574C386" w14:textId="77777777" w:rsidR="007211E1" w:rsidRPr="00FD5B25" w:rsidRDefault="007211E1" w:rsidP="0011273E">
            <w:pPr>
              <w:jc w:val="center"/>
              <w:rPr>
                <w:rFonts w:ascii="Open Sans" w:hAnsi="Open Sans" w:cs="Open Sans"/>
                <w:sz w:val="18"/>
                <w:szCs w:val="18"/>
              </w:rPr>
            </w:pPr>
            <w:r w:rsidRPr="00FD5B25">
              <w:rPr>
                <w:rFonts w:ascii="Open Sans" w:hAnsi="Open Sans" w:cs="Open Sans"/>
                <w:sz w:val="18"/>
                <w:szCs w:val="18"/>
              </w:rPr>
              <w:t>Obligatoire</w:t>
            </w:r>
          </w:p>
        </w:tc>
      </w:tr>
      <w:tr w:rsidR="007211E1" w:rsidRPr="00FD5B25" w14:paraId="4661AD21" w14:textId="77777777" w:rsidTr="007F33F6">
        <w:tblPrEx>
          <w:tblCellMar>
            <w:left w:w="70" w:type="dxa"/>
            <w:right w:w="70" w:type="dxa"/>
          </w:tblCellMar>
          <w:tblLook w:val="0000" w:firstRow="0" w:lastRow="0" w:firstColumn="0" w:lastColumn="0" w:noHBand="0" w:noVBand="0"/>
        </w:tblPrEx>
        <w:trPr>
          <w:cantSplit/>
          <w:trHeight w:val="240"/>
        </w:trPr>
        <w:tc>
          <w:tcPr>
            <w:tcW w:w="1271" w:type="dxa"/>
            <w:vMerge/>
          </w:tcPr>
          <w:p w14:paraId="71D8DEF4" w14:textId="77777777" w:rsidR="007211E1" w:rsidRPr="00FD5B25" w:rsidRDefault="007211E1" w:rsidP="0011273E">
            <w:pPr>
              <w:jc w:val="center"/>
              <w:rPr>
                <w:rFonts w:ascii="Open Sans" w:hAnsi="Open Sans" w:cs="Open Sans"/>
                <w:b/>
                <w:caps/>
                <w:sz w:val="18"/>
                <w:szCs w:val="18"/>
              </w:rPr>
            </w:pPr>
          </w:p>
        </w:tc>
        <w:tc>
          <w:tcPr>
            <w:tcW w:w="2274" w:type="dxa"/>
            <w:vMerge/>
            <w:vAlign w:val="center"/>
          </w:tcPr>
          <w:p w14:paraId="27EE271C" w14:textId="77777777" w:rsidR="007211E1" w:rsidRPr="00FD5B25" w:rsidRDefault="007211E1" w:rsidP="0011273E">
            <w:pPr>
              <w:jc w:val="center"/>
              <w:rPr>
                <w:rFonts w:ascii="Open Sans" w:hAnsi="Open Sans" w:cs="Open Sans"/>
                <w:b/>
                <w:caps/>
                <w:sz w:val="18"/>
                <w:szCs w:val="18"/>
              </w:rPr>
            </w:pPr>
          </w:p>
        </w:tc>
        <w:tc>
          <w:tcPr>
            <w:tcW w:w="5353" w:type="dxa"/>
            <w:vAlign w:val="center"/>
          </w:tcPr>
          <w:p w14:paraId="765F295F" w14:textId="77777777" w:rsidR="007211E1" w:rsidRPr="00FD5B25" w:rsidRDefault="007211E1" w:rsidP="0011273E">
            <w:pPr>
              <w:rPr>
                <w:rFonts w:ascii="Open Sans" w:hAnsi="Open Sans" w:cs="Open Sans"/>
                <w:sz w:val="18"/>
                <w:szCs w:val="18"/>
              </w:rPr>
            </w:pPr>
            <w:r w:rsidRPr="00FD5B25">
              <w:rPr>
                <w:rFonts w:ascii="Open Sans" w:hAnsi="Open Sans" w:cs="Open Sans"/>
                <w:sz w:val="18"/>
                <w:szCs w:val="18"/>
              </w:rPr>
              <w:t>Sac à plat - sans soufflet</w:t>
            </w:r>
          </w:p>
        </w:tc>
        <w:tc>
          <w:tcPr>
            <w:tcW w:w="1309" w:type="dxa"/>
            <w:gridSpan w:val="2"/>
            <w:vAlign w:val="center"/>
          </w:tcPr>
          <w:p w14:paraId="3BC3174D" w14:textId="77777777" w:rsidR="007211E1" w:rsidRPr="00FD5B25" w:rsidRDefault="007211E1" w:rsidP="0011273E">
            <w:pPr>
              <w:jc w:val="center"/>
              <w:rPr>
                <w:rFonts w:ascii="Open Sans" w:hAnsi="Open Sans" w:cs="Open Sans"/>
                <w:sz w:val="18"/>
                <w:szCs w:val="18"/>
              </w:rPr>
            </w:pPr>
            <w:r w:rsidRPr="00FD5B25">
              <w:rPr>
                <w:rFonts w:ascii="Open Sans" w:hAnsi="Open Sans" w:cs="Open Sans"/>
                <w:sz w:val="18"/>
                <w:szCs w:val="18"/>
              </w:rPr>
              <w:t>Obligatoire</w:t>
            </w:r>
          </w:p>
        </w:tc>
      </w:tr>
      <w:tr w:rsidR="007211E1" w:rsidRPr="00FD5B25" w14:paraId="1114ADA6" w14:textId="77777777" w:rsidTr="007F33F6">
        <w:tblPrEx>
          <w:tblCellMar>
            <w:left w:w="70" w:type="dxa"/>
            <w:right w:w="70" w:type="dxa"/>
          </w:tblCellMar>
          <w:tblLook w:val="0000" w:firstRow="0" w:lastRow="0" w:firstColumn="0" w:lastColumn="0" w:noHBand="0" w:noVBand="0"/>
        </w:tblPrEx>
        <w:trPr>
          <w:cantSplit/>
          <w:trHeight w:val="291"/>
        </w:trPr>
        <w:tc>
          <w:tcPr>
            <w:tcW w:w="1271" w:type="dxa"/>
            <w:vMerge/>
          </w:tcPr>
          <w:p w14:paraId="2C3BA1C2" w14:textId="77777777" w:rsidR="007211E1" w:rsidRPr="00FD5B25" w:rsidRDefault="007211E1" w:rsidP="0011273E">
            <w:pPr>
              <w:jc w:val="center"/>
              <w:rPr>
                <w:rFonts w:ascii="Open Sans" w:hAnsi="Open Sans" w:cs="Open Sans"/>
                <w:b/>
                <w:caps/>
                <w:sz w:val="18"/>
                <w:szCs w:val="18"/>
              </w:rPr>
            </w:pPr>
          </w:p>
        </w:tc>
        <w:tc>
          <w:tcPr>
            <w:tcW w:w="2274" w:type="dxa"/>
            <w:vMerge/>
            <w:vAlign w:val="center"/>
          </w:tcPr>
          <w:p w14:paraId="06B94FFE" w14:textId="77777777" w:rsidR="007211E1" w:rsidRPr="00FD5B25" w:rsidRDefault="007211E1" w:rsidP="0011273E">
            <w:pPr>
              <w:jc w:val="center"/>
              <w:rPr>
                <w:rFonts w:ascii="Open Sans" w:hAnsi="Open Sans" w:cs="Open Sans"/>
                <w:b/>
                <w:caps/>
                <w:sz w:val="18"/>
                <w:szCs w:val="18"/>
              </w:rPr>
            </w:pPr>
          </w:p>
        </w:tc>
        <w:tc>
          <w:tcPr>
            <w:tcW w:w="5353" w:type="dxa"/>
            <w:vAlign w:val="center"/>
          </w:tcPr>
          <w:p w14:paraId="0E3E85D0" w14:textId="77777777" w:rsidR="007211E1" w:rsidRPr="00FD5B25" w:rsidRDefault="007211E1" w:rsidP="0011273E">
            <w:pPr>
              <w:rPr>
                <w:rFonts w:ascii="Open Sans" w:hAnsi="Open Sans" w:cs="Open Sans"/>
                <w:sz w:val="18"/>
                <w:szCs w:val="18"/>
              </w:rPr>
            </w:pPr>
            <w:r w:rsidRPr="00FD5B25">
              <w:rPr>
                <w:rFonts w:ascii="Open Sans" w:hAnsi="Open Sans" w:cs="Open Sans"/>
                <w:sz w:val="18"/>
                <w:szCs w:val="18"/>
              </w:rPr>
              <w:t>Epaisseur de 20 microns</w:t>
            </w:r>
            <w:r w:rsidRPr="00FD5B25">
              <w:rPr>
                <w:rFonts w:ascii="Open Sans" w:hAnsi="Open Sans" w:cs="Open Sans"/>
                <w:b/>
                <w:sz w:val="18"/>
                <w:szCs w:val="18"/>
              </w:rPr>
              <w:t xml:space="preserve"> minimum</w:t>
            </w:r>
          </w:p>
        </w:tc>
        <w:tc>
          <w:tcPr>
            <w:tcW w:w="1309" w:type="dxa"/>
            <w:gridSpan w:val="2"/>
            <w:vAlign w:val="center"/>
          </w:tcPr>
          <w:p w14:paraId="0FA03B6E" w14:textId="77777777" w:rsidR="007211E1" w:rsidRPr="00FD5B25" w:rsidRDefault="007211E1" w:rsidP="0011273E">
            <w:pPr>
              <w:jc w:val="center"/>
              <w:rPr>
                <w:rFonts w:ascii="Open Sans" w:hAnsi="Open Sans" w:cs="Open Sans"/>
                <w:sz w:val="18"/>
                <w:szCs w:val="18"/>
              </w:rPr>
            </w:pPr>
            <w:r w:rsidRPr="00FD5B25">
              <w:rPr>
                <w:rFonts w:ascii="Open Sans" w:hAnsi="Open Sans" w:cs="Open Sans"/>
                <w:sz w:val="18"/>
                <w:szCs w:val="18"/>
              </w:rPr>
              <w:t>Obligatoire</w:t>
            </w:r>
          </w:p>
        </w:tc>
      </w:tr>
      <w:tr w:rsidR="007211E1" w:rsidRPr="00FD5B25" w14:paraId="5B03F0B3" w14:textId="77777777" w:rsidTr="007F33F6">
        <w:tblPrEx>
          <w:tblCellMar>
            <w:left w:w="70" w:type="dxa"/>
            <w:right w:w="70" w:type="dxa"/>
          </w:tblCellMar>
          <w:tblLook w:val="0000" w:firstRow="0" w:lastRow="0" w:firstColumn="0" w:lastColumn="0" w:noHBand="0" w:noVBand="0"/>
        </w:tblPrEx>
        <w:trPr>
          <w:cantSplit/>
          <w:trHeight w:val="135"/>
        </w:trPr>
        <w:tc>
          <w:tcPr>
            <w:tcW w:w="1271" w:type="dxa"/>
            <w:vMerge/>
          </w:tcPr>
          <w:p w14:paraId="6156861B" w14:textId="77777777" w:rsidR="007211E1" w:rsidRPr="00FD5B25" w:rsidRDefault="007211E1" w:rsidP="0011273E">
            <w:pPr>
              <w:jc w:val="center"/>
              <w:rPr>
                <w:rFonts w:ascii="Open Sans" w:hAnsi="Open Sans" w:cs="Open Sans"/>
                <w:b/>
                <w:caps/>
                <w:sz w:val="18"/>
                <w:szCs w:val="18"/>
              </w:rPr>
            </w:pPr>
          </w:p>
        </w:tc>
        <w:tc>
          <w:tcPr>
            <w:tcW w:w="2274" w:type="dxa"/>
            <w:vMerge/>
            <w:vAlign w:val="center"/>
          </w:tcPr>
          <w:p w14:paraId="4F639A9E" w14:textId="77777777" w:rsidR="007211E1" w:rsidRPr="00FD5B25" w:rsidRDefault="007211E1" w:rsidP="0011273E">
            <w:pPr>
              <w:jc w:val="center"/>
              <w:rPr>
                <w:rFonts w:ascii="Open Sans" w:hAnsi="Open Sans" w:cs="Open Sans"/>
                <w:b/>
                <w:caps/>
                <w:sz w:val="18"/>
                <w:szCs w:val="18"/>
              </w:rPr>
            </w:pPr>
          </w:p>
        </w:tc>
        <w:tc>
          <w:tcPr>
            <w:tcW w:w="5353" w:type="dxa"/>
            <w:vAlign w:val="center"/>
          </w:tcPr>
          <w:p w14:paraId="3B2F6CF3" w14:textId="77777777" w:rsidR="007211E1" w:rsidRPr="00FD5B25" w:rsidRDefault="007211E1" w:rsidP="0011273E">
            <w:pPr>
              <w:rPr>
                <w:rFonts w:ascii="Open Sans" w:hAnsi="Open Sans" w:cs="Open Sans"/>
                <w:sz w:val="18"/>
                <w:szCs w:val="18"/>
              </w:rPr>
            </w:pPr>
            <w:r w:rsidRPr="00FD5B25">
              <w:rPr>
                <w:rFonts w:ascii="Open Sans" w:hAnsi="Open Sans" w:cs="Open Sans"/>
                <w:sz w:val="18"/>
                <w:szCs w:val="18"/>
              </w:rPr>
              <w:t xml:space="preserve">Demi-périmètre : 33cm </w:t>
            </w:r>
            <w:r w:rsidRPr="00FD5B25">
              <w:rPr>
                <w:rFonts w:ascii="Open Sans" w:hAnsi="Open Sans" w:cs="Open Sans"/>
                <w:b/>
                <w:sz w:val="18"/>
                <w:szCs w:val="18"/>
              </w:rPr>
              <w:t>minimum -</w:t>
            </w:r>
            <w:r w:rsidRPr="00FD5B25">
              <w:rPr>
                <w:rFonts w:ascii="Open Sans" w:hAnsi="Open Sans" w:cs="Open Sans"/>
                <w:sz w:val="18"/>
                <w:szCs w:val="18"/>
              </w:rPr>
              <w:t xml:space="preserve"> Longueur : 50cm </w:t>
            </w:r>
            <w:r w:rsidRPr="00FD5B25">
              <w:rPr>
                <w:rFonts w:ascii="Open Sans" w:hAnsi="Open Sans" w:cs="Open Sans"/>
                <w:b/>
                <w:sz w:val="18"/>
                <w:szCs w:val="18"/>
              </w:rPr>
              <w:t>minimum</w:t>
            </w:r>
          </w:p>
        </w:tc>
        <w:tc>
          <w:tcPr>
            <w:tcW w:w="1309" w:type="dxa"/>
            <w:gridSpan w:val="2"/>
            <w:vAlign w:val="center"/>
          </w:tcPr>
          <w:p w14:paraId="2573800B" w14:textId="77777777" w:rsidR="007211E1" w:rsidRPr="00FD5B25" w:rsidRDefault="007211E1" w:rsidP="0011273E">
            <w:pPr>
              <w:jc w:val="center"/>
              <w:rPr>
                <w:rFonts w:ascii="Open Sans" w:hAnsi="Open Sans" w:cs="Open Sans"/>
                <w:sz w:val="18"/>
                <w:szCs w:val="18"/>
              </w:rPr>
            </w:pPr>
            <w:r w:rsidRPr="00FD5B25">
              <w:rPr>
                <w:rFonts w:ascii="Open Sans" w:hAnsi="Open Sans" w:cs="Open Sans"/>
                <w:sz w:val="18"/>
                <w:szCs w:val="18"/>
              </w:rPr>
              <w:t>Obligatoire</w:t>
            </w:r>
          </w:p>
        </w:tc>
      </w:tr>
      <w:tr w:rsidR="007211E1" w:rsidRPr="00FD5B25" w14:paraId="28B42B06" w14:textId="77777777" w:rsidTr="007F33F6">
        <w:tblPrEx>
          <w:tblCellMar>
            <w:left w:w="70" w:type="dxa"/>
            <w:right w:w="70" w:type="dxa"/>
          </w:tblCellMar>
          <w:tblLook w:val="0000" w:firstRow="0" w:lastRow="0" w:firstColumn="0" w:lastColumn="0" w:noHBand="0" w:noVBand="0"/>
        </w:tblPrEx>
        <w:trPr>
          <w:cantSplit/>
          <w:trHeight w:val="569"/>
        </w:trPr>
        <w:tc>
          <w:tcPr>
            <w:tcW w:w="1271" w:type="dxa"/>
            <w:vMerge/>
          </w:tcPr>
          <w:p w14:paraId="4135E08A" w14:textId="77777777" w:rsidR="007211E1" w:rsidRPr="00FD5B25" w:rsidRDefault="007211E1" w:rsidP="0011273E">
            <w:pPr>
              <w:jc w:val="center"/>
              <w:rPr>
                <w:rFonts w:ascii="Open Sans" w:hAnsi="Open Sans" w:cs="Open Sans"/>
                <w:b/>
                <w:caps/>
                <w:sz w:val="18"/>
                <w:szCs w:val="18"/>
              </w:rPr>
            </w:pPr>
          </w:p>
        </w:tc>
        <w:tc>
          <w:tcPr>
            <w:tcW w:w="2274" w:type="dxa"/>
            <w:vMerge/>
            <w:vAlign w:val="center"/>
          </w:tcPr>
          <w:p w14:paraId="4AF3DBFC" w14:textId="77777777" w:rsidR="007211E1" w:rsidRPr="00FD5B25" w:rsidRDefault="007211E1" w:rsidP="0011273E">
            <w:pPr>
              <w:jc w:val="center"/>
              <w:rPr>
                <w:rFonts w:ascii="Open Sans" w:hAnsi="Open Sans" w:cs="Open Sans"/>
                <w:b/>
                <w:caps/>
                <w:sz w:val="18"/>
                <w:szCs w:val="18"/>
              </w:rPr>
            </w:pPr>
          </w:p>
        </w:tc>
        <w:tc>
          <w:tcPr>
            <w:tcW w:w="5353" w:type="dxa"/>
            <w:vAlign w:val="center"/>
          </w:tcPr>
          <w:p w14:paraId="084B21D3" w14:textId="77777777" w:rsidR="007211E1" w:rsidRPr="00FD5B25" w:rsidRDefault="007211E1" w:rsidP="0011273E">
            <w:pPr>
              <w:rPr>
                <w:rFonts w:ascii="Open Sans" w:hAnsi="Open Sans" w:cs="Open Sans"/>
                <w:sz w:val="18"/>
                <w:szCs w:val="18"/>
              </w:rPr>
            </w:pPr>
            <w:r w:rsidRPr="00FD5B25">
              <w:rPr>
                <w:rFonts w:ascii="Open Sans" w:hAnsi="Open Sans" w:cs="Open Sans"/>
                <w:sz w:val="18"/>
                <w:szCs w:val="18"/>
              </w:rPr>
              <w:t>Présentation en liasse, avec une perforation de la tête par 2 trous distants l’un de l’autre de 14cm et à équidistance des bords</w:t>
            </w:r>
          </w:p>
        </w:tc>
        <w:tc>
          <w:tcPr>
            <w:tcW w:w="1309" w:type="dxa"/>
            <w:gridSpan w:val="2"/>
            <w:vAlign w:val="center"/>
          </w:tcPr>
          <w:p w14:paraId="455D55DF" w14:textId="77777777" w:rsidR="007211E1" w:rsidRPr="00FD5B25" w:rsidRDefault="007211E1" w:rsidP="0011273E">
            <w:pPr>
              <w:jc w:val="center"/>
              <w:rPr>
                <w:rFonts w:ascii="Open Sans" w:hAnsi="Open Sans" w:cs="Open Sans"/>
                <w:sz w:val="18"/>
                <w:szCs w:val="18"/>
              </w:rPr>
            </w:pPr>
            <w:r w:rsidRPr="00FD5B25">
              <w:rPr>
                <w:rFonts w:ascii="Open Sans" w:hAnsi="Open Sans" w:cs="Open Sans"/>
                <w:sz w:val="18"/>
                <w:szCs w:val="18"/>
              </w:rPr>
              <w:t>Obligatoire</w:t>
            </w:r>
          </w:p>
        </w:tc>
      </w:tr>
    </w:tbl>
    <w:p w14:paraId="73C2258A" w14:textId="77777777" w:rsidR="00FD5B25" w:rsidRPr="00FD5B25" w:rsidRDefault="00FD5B25" w:rsidP="00FD5B25">
      <w:pPr>
        <w:rPr>
          <w:rFonts w:ascii="Century Gothic" w:hAnsi="Century Gothic"/>
        </w:rPr>
      </w:pPr>
    </w:p>
    <w:p w14:paraId="7A270987" w14:textId="77777777" w:rsidR="00FD5B25" w:rsidRPr="00FD5B25" w:rsidRDefault="00FD5B25" w:rsidP="00FD5B25">
      <w:pPr>
        <w:rPr>
          <w:rFonts w:ascii="Century Gothic" w:hAnsi="Century Gothic" w:cs="Arial"/>
          <w:color w:val="FF0000"/>
        </w:rPr>
      </w:pPr>
    </w:p>
    <w:p w14:paraId="46A57D8C" w14:textId="77777777" w:rsidR="00FD5B25" w:rsidRPr="00FD5B25" w:rsidRDefault="00FD5B25" w:rsidP="00FD5B25">
      <w:pPr>
        <w:jc w:val="left"/>
        <w:rPr>
          <w:rFonts w:ascii="Century Gothic" w:hAnsi="Century Gothic" w:cs="Arial"/>
          <w:color w:val="FF0000"/>
        </w:rPr>
      </w:pPr>
      <w:r w:rsidRPr="00FD5B25">
        <w:rPr>
          <w:rFonts w:ascii="Century Gothic" w:hAnsi="Century Gothic" w:cs="Arial"/>
          <w:color w:val="FF0000"/>
        </w:rPr>
        <w:br w:type="page"/>
      </w:r>
    </w:p>
    <w:p w14:paraId="6C9EE275" w14:textId="23D5468F" w:rsidR="00E50650" w:rsidRPr="00064F38" w:rsidRDefault="00E50650" w:rsidP="00E50650">
      <w:pPr>
        <w:rPr>
          <w:rFonts w:ascii="Open Sans" w:hAnsi="Open Sans" w:cs="Open Sans"/>
          <w:b/>
          <w:caps/>
          <w:sz w:val="18"/>
          <w:szCs w:val="18"/>
          <w:u w:val="single"/>
        </w:rPr>
      </w:pPr>
      <w:r w:rsidRPr="00064F38">
        <w:rPr>
          <w:rFonts w:ascii="Open Sans" w:hAnsi="Open Sans" w:cs="Open Sans"/>
          <w:b/>
          <w:caps/>
          <w:sz w:val="18"/>
          <w:szCs w:val="18"/>
          <w:u w:val="single"/>
        </w:rPr>
        <w:t>LOT n°10 : Caisse cartonnée avec sache interne pour DASRI</w:t>
      </w:r>
    </w:p>
    <w:p w14:paraId="266296A5" w14:textId="77777777" w:rsidR="00E50650" w:rsidRPr="00B26DB4" w:rsidRDefault="00E50650" w:rsidP="00E50650">
      <w:pPr>
        <w:rPr>
          <w:rFonts w:ascii="Century Gothic" w:hAnsi="Century Gothic"/>
          <w:b/>
          <w:u w:val="single"/>
        </w:rPr>
      </w:pP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
        <w:gridCol w:w="2202"/>
        <w:gridCol w:w="5244"/>
        <w:gridCol w:w="1560"/>
      </w:tblGrid>
      <w:tr w:rsidR="00E50650" w:rsidRPr="00457499" w14:paraId="67211D5F" w14:textId="77777777" w:rsidTr="00E50650">
        <w:tc>
          <w:tcPr>
            <w:tcW w:w="918" w:type="dxa"/>
          </w:tcPr>
          <w:p w14:paraId="2F3A0066"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n° article</w:t>
            </w:r>
          </w:p>
        </w:tc>
        <w:tc>
          <w:tcPr>
            <w:tcW w:w="2202" w:type="dxa"/>
            <w:vAlign w:val="center"/>
          </w:tcPr>
          <w:p w14:paraId="5F2E1555" w14:textId="77777777" w:rsidR="00E50650" w:rsidRPr="00E50650" w:rsidRDefault="00E50650" w:rsidP="00E50650">
            <w:pPr>
              <w:ind w:left="257"/>
              <w:jc w:val="center"/>
              <w:rPr>
                <w:rFonts w:ascii="Open Sans" w:hAnsi="Open Sans" w:cs="Open Sans"/>
                <w:b/>
                <w:caps/>
                <w:sz w:val="18"/>
                <w:szCs w:val="18"/>
              </w:rPr>
            </w:pPr>
            <w:r w:rsidRPr="00E50650">
              <w:rPr>
                <w:rFonts w:ascii="Open Sans" w:hAnsi="Open Sans" w:cs="Open Sans"/>
                <w:b/>
                <w:caps/>
                <w:sz w:val="18"/>
                <w:szCs w:val="18"/>
              </w:rPr>
              <w:t>Libellé articles</w:t>
            </w:r>
          </w:p>
        </w:tc>
        <w:tc>
          <w:tcPr>
            <w:tcW w:w="5244" w:type="dxa"/>
            <w:vAlign w:val="center"/>
          </w:tcPr>
          <w:p w14:paraId="05F53446" w14:textId="29551665"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Spécifications techniques</w:t>
            </w:r>
          </w:p>
        </w:tc>
        <w:tc>
          <w:tcPr>
            <w:tcW w:w="1560" w:type="dxa"/>
            <w:vAlign w:val="center"/>
          </w:tcPr>
          <w:p w14:paraId="2AE32577"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Flexibilité</w:t>
            </w:r>
          </w:p>
        </w:tc>
      </w:tr>
      <w:tr w:rsidR="00E50650" w:rsidRPr="00457499" w14:paraId="48B4DEED" w14:textId="77777777" w:rsidTr="00E50650">
        <w:tc>
          <w:tcPr>
            <w:tcW w:w="918" w:type="dxa"/>
            <w:vMerge w:val="restart"/>
            <w:vAlign w:val="center"/>
          </w:tcPr>
          <w:p w14:paraId="7C70A8DD"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1</w:t>
            </w:r>
          </w:p>
        </w:tc>
        <w:tc>
          <w:tcPr>
            <w:tcW w:w="2202" w:type="dxa"/>
            <w:vMerge w:val="restart"/>
            <w:vAlign w:val="center"/>
          </w:tcPr>
          <w:p w14:paraId="090B20F2"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 xml:space="preserve">Caisse cartonnée avec sache interne pour DASRI ; </w:t>
            </w:r>
            <w:smartTag w:uri="urn:schemas-microsoft-com:office:smarttags" w:element="metricconverter">
              <w:smartTagPr>
                <w:attr w:name="ProductID" w:val="25 litres"/>
              </w:smartTagPr>
              <w:r w:rsidRPr="00E50650">
                <w:rPr>
                  <w:rFonts w:ascii="Open Sans" w:hAnsi="Open Sans" w:cs="Open Sans"/>
                  <w:b/>
                  <w:caps/>
                  <w:sz w:val="18"/>
                  <w:szCs w:val="18"/>
                </w:rPr>
                <w:t>25 litres</w:t>
              </w:r>
            </w:smartTag>
            <w:r w:rsidRPr="00E50650">
              <w:rPr>
                <w:rFonts w:ascii="Open Sans" w:hAnsi="Open Sans" w:cs="Open Sans"/>
                <w:b/>
                <w:caps/>
                <w:sz w:val="18"/>
                <w:szCs w:val="18"/>
              </w:rPr>
              <w:t xml:space="preserve"> version haute</w:t>
            </w:r>
          </w:p>
        </w:tc>
        <w:tc>
          <w:tcPr>
            <w:tcW w:w="5244" w:type="dxa"/>
            <w:vAlign w:val="center"/>
          </w:tcPr>
          <w:p w14:paraId="0AFBA4BB" w14:textId="77777777" w:rsidR="00E50650" w:rsidRPr="00E50650" w:rsidRDefault="00E50650" w:rsidP="00B17A1B">
            <w:pPr>
              <w:rPr>
                <w:rFonts w:ascii="Open Sans" w:hAnsi="Open Sans" w:cs="Open Sans"/>
                <w:b/>
                <w:sz w:val="18"/>
                <w:szCs w:val="18"/>
              </w:rPr>
            </w:pPr>
            <w:r w:rsidRPr="00E50650">
              <w:rPr>
                <w:rFonts w:ascii="Open Sans" w:hAnsi="Open Sans" w:cs="Open Sans"/>
                <w:color w:val="auto"/>
                <w:sz w:val="18"/>
                <w:szCs w:val="18"/>
              </w:rPr>
              <w:t xml:space="preserve">Conformité et marquage à </w:t>
            </w:r>
            <w:smartTag w:uri="urn:schemas-microsoft-com:office:smarttags" w:element="PersonName">
              <w:smartTagPr>
                <w:attr w:name="ProductID" w:val="la norme NF X"/>
              </w:smartTagPr>
              <w:r w:rsidRPr="00E50650">
                <w:rPr>
                  <w:rFonts w:ascii="Open Sans" w:hAnsi="Open Sans" w:cs="Open Sans"/>
                  <w:color w:val="auto"/>
                  <w:sz w:val="18"/>
                  <w:szCs w:val="18"/>
                </w:rPr>
                <w:t xml:space="preserve">la norme </w:t>
              </w:r>
              <w:r w:rsidRPr="00E50650">
                <w:rPr>
                  <w:rFonts w:ascii="Open Sans" w:hAnsi="Open Sans" w:cs="Open Sans"/>
                  <w:b/>
                  <w:color w:val="auto"/>
                  <w:sz w:val="18"/>
                  <w:szCs w:val="18"/>
                </w:rPr>
                <w:t>NF X</w:t>
              </w:r>
            </w:smartTag>
            <w:r w:rsidRPr="00E50650">
              <w:rPr>
                <w:rFonts w:ascii="Open Sans" w:hAnsi="Open Sans" w:cs="Open Sans"/>
                <w:b/>
                <w:color w:val="auto"/>
                <w:sz w:val="18"/>
                <w:szCs w:val="18"/>
              </w:rPr>
              <w:t xml:space="preserve">30 -507 </w:t>
            </w:r>
            <w:r w:rsidRPr="00E50650">
              <w:rPr>
                <w:rFonts w:ascii="Open Sans" w:hAnsi="Open Sans" w:cs="Open Sans"/>
                <w:color w:val="auto"/>
                <w:sz w:val="18"/>
                <w:szCs w:val="18"/>
              </w:rPr>
              <w:t xml:space="preserve">ou norme équivalente européenne. </w:t>
            </w:r>
            <w:r w:rsidRPr="00E50650">
              <w:rPr>
                <w:rFonts w:ascii="Open Sans" w:hAnsi="Open Sans" w:cs="Open Sans"/>
                <w:b/>
                <w:sz w:val="18"/>
                <w:szCs w:val="18"/>
              </w:rPr>
              <w:t>joindre le certificat</w:t>
            </w:r>
          </w:p>
        </w:tc>
        <w:tc>
          <w:tcPr>
            <w:tcW w:w="1560" w:type="dxa"/>
            <w:vAlign w:val="center"/>
          </w:tcPr>
          <w:p w14:paraId="72EB51FA" w14:textId="77777777" w:rsidR="00E50650" w:rsidRPr="00E50650" w:rsidRDefault="00E50650" w:rsidP="00B17A1B">
            <w:pPr>
              <w:jc w:val="center"/>
              <w:rPr>
                <w:rFonts w:ascii="Open Sans" w:hAnsi="Open Sans" w:cs="Open Sans"/>
                <w:sz w:val="18"/>
                <w:szCs w:val="18"/>
              </w:rPr>
            </w:pPr>
            <w:r w:rsidRPr="00E50650">
              <w:rPr>
                <w:rFonts w:ascii="Open Sans" w:hAnsi="Open Sans" w:cs="Open Sans"/>
                <w:sz w:val="18"/>
                <w:szCs w:val="18"/>
              </w:rPr>
              <w:t>Obligatoire</w:t>
            </w:r>
          </w:p>
        </w:tc>
      </w:tr>
      <w:tr w:rsidR="00E50650" w:rsidRPr="00457499" w14:paraId="2A5BDD7C" w14:textId="77777777" w:rsidTr="00E50650">
        <w:tc>
          <w:tcPr>
            <w:tcW w:w="918" w:type="dxa"/>
            <w:vMerge/>
            <w:vAlign w:val="center"/>
          </w:tcPr>
          <w:p w14:paraId="5DD914B8"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6BFCC2E3" w14:textId="77777777" w:rsidR="00E50650" w:rsidRPr="00E50650" w:rsidRDefault="00E50650" w:rsidP="00E50650">
            <w:pPr>
              <w:jc w:val="center"/>
              <w:rPr>
                <w:rFonts w:ascii="Open Sans" w:hAnsi="Open Sans" w:cs="Open Sans"/>
                <w:b/>
                <w:caps/>
                <w:sz w:val="18"/>
                <w:szCs w:val="18"/>
              </w:rPr>
            </w:pPr>
          </w:p>
        </w:tc>
        <w:tc>
          <w:tcPr>
            <w:tcW w:w="5244" w:type="dxa"/>
          </w:tcPr>
          <w:p w14:paraId="5ACD7BD2" w14:textId="77777777" w:rsidR="00E50650" w:rsidRPr="00E50650" w:rsidRDefault="00E50650" w:rsidP="00B17A1B">
            <w:pPr>
              <w:pStyle w:val="Pieddepage"/>
              <w:jc w:val="both"/>
              <w:rPr>
                <w:rFonts w:ascii="Open Sans" w:hAnsi="Open Sans" w:cs="Open Sans"/>
                <w:b/>
                <w:sz w:val="18"/>
                <w:szCs w:val="18"/>
                <w:u w:val="single"/>
              </w:rPr>
            </w:pPr>
            <w:r w:rsidRPr="00E50650">
              <w:rPr>
                <w:rFonts w:ascii="Open Sans" w:hAnsi="Open Sans" w:cs="Open Sans"/>
                <w:b/>
                <w:sz w:val="18"/>
                <w:szCs w:val="18"/>
                <w:u w:val="single"/>
              </w:rPr>
              <w:t>Capacité nominale : 25 litres</w:t>
            </w:r>
          </w:p>
          <w:p w14:paraId="1813FCC9" w14:textId="77777777" w:rsidR="00E50650" w:rsidRPr="00E50650" w:rsidRDefault="00E50650" w:rsidP="00B17A1B">
            <w:pPr>
              <w:rPr>
                <w:rFonts w:ascii="Open Sans" w:hAnsi="Open Sans" w:cs="Open Sans"/>
                <w:sz w:val="18"/>
                <w:szCs w:val="18"/>
              </w:rPr>
            </w:pPr>
          </w:p>
        </w:tc>
        <w:tc>
          <w:tcPr>
            <w:tcW w:w="1560" w:type="dxa"/>
          </w:tcPr>
          <w:p w14:paraId="51D56829"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Tolérance de +/-</w:t>
            </w:r>
          </w:p>
          <w:p w14:paraId="0309CF21"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4 litres</w:t>
            </w:r>
          </w:p>
        </w:tc>
      </w:tr>
      <w:tr w:rsidR="00E50650" w:rsidRPr="00457499" w14:paraId="3503E323" w14:textId="77777777" w:rsidTr="00E50650">
        <w:tc>
          <w:tcPr>
            <w:tcW w:w="918" w:type="dxa"/>
            <w:vMerge/>
            <w:vAlign w:val="center"/>
          </w:tcPr>
          <w:p w14:paraId="214CB63E"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16F82AFD" w14:textId="77777777" w:rsidR="00E50650" w:rsidRPr="00E50650" w:rsidRDefault="00E50650" w:rsidP="00E50650">
            <w:pPr>
              <w:jc w:val="center"/>
              <w:rPr>
                <w:rFonts w:ascii="Open Sans" w:hAnsi="Open Sans" w:cs="Open Sans"/>
                <w:b/>
                <w:caps/>
                <w:sz w:val="18"/>
                <w:szCs w:val="18"/>
              </w:rPr>
            </w:pPr>
          </w:p>
        </w:tc>
        <w:tc>
          <w:tcPr>
            <w:tcW w:w="5244" w:type="dxa"/>
          </w:tcPr>
          <w:p w14:paraId="4995E3CE"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Sache interne en matière plastique jaune</w:t>
            </w:r>
          </w:p>
          <w:p w14:paraId="16514302" w14:textId="77777777" w:rsidR="00E50650" w:rsidRPr="00E50650" w:rsidRDefault="00E50650" w:rsidP="00B17A1B">
            <w:pPr>
              <w:rPr>
                <w:rFonts w:ascii="Open Sans" w:hAnsi="Open Sans" w:cs="Open Sans"/>
                <w:sz w:val="18"/>
                <w:szCs w:val="18"/>
              </w:rPr>
            </w:pPr>
            <w:r w:rsidRPr="00E50650">
              <w:rPr>
                <w:rFonts w:ascii="Open Sans" w:hAnsi="Open Sans" w:cs="Open Sans"/>
                <w:sz w:val="18"/>
                <w:szCs w:val="18"/>
              </w:rPr>
              <w:t xml:space="preserve">Si PEHD (haute densité) Densité minimum de 40 microns </w:t>
            </w:r>
          </w:p>
          <w:p w14:paraId="46847027"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 xml:space="preserve">Si PEBD (basse densité) densité minimum de 55 microns  </w:t>
            </w:r>
          </w:p>
          <w:p w14:paraId="61CF6C7F" w14:textId="77777777" w:rsidR="00E50650" w:rsidRPr="00E50650" w:rsidRDefault="00E50650" w:rsidP="00B17A1B">
            <w:pPr>
              <w:pStyle w:val="Pieddepage"/>
              <w:jc w:val="both"/>
              <w:rPr>
                <w:rFonts w:ascii="Open Sans" w:hAnsi="Open Sans" w:cs="Open Sans"/>
                <w:sz w:val="18"/>
                <w:szCs w:val="18"/>
              </w:rPr>
            </w:pPr>
          </w:p>
        </w:tc>
        <w:tc>
          <w:tcPr>
            <w:tcW w:w="1560" w:type="dxa"/>
          </w:tcPr>
          <w:p w14:paraId="6D82264A"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457499" w14:paraId="4655702D" w14:textId="77777777" w:rsidTr="00E50650">
        <w:tc>
          <w:tcPr>
            <w:tcW w:w="918" w:type="dxa"/>
            <w:vMerge/>
            <w:vAlign w:val="center"/>
          </w:tcPr>
          <w:p w14:paraId="712D9219"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7C4AC7DB" w14:textId="77777777" w:rsidR="00E50650" w:rsidRPr="00E50650" w:rsidRDefault="00E50650" w:rsidP="00E50650">
            <w:pPr>
              <w:jc w:val="center"/>
              <w:rPr>
                <w:rFonts w:ascii="Open Sans" w:hAnsi="Open Sans" w:cs="Open Sans"/>
                <w:b/>
                <w:caps/>
                <w:sz w:val="18"/>
                <w:szCs w:val="18"/>
              </w:rPr>
            </w:pPr>
          </w:p>
        </w:tc>
        <w:tc>
          <w:tcPr>
            <w:tcW w:w="5244" w:type="dxa"/>
          </w:tcPr>
          <w:p w14:paraId="5BE229A6"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Couleur dominante de la caisse cartonnée : jaune</w:t>
            </w:r>
          </w:p>
          <w:p w14:paraId="0E64A059"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Epaisseur minimale du carton : 2,8mm</w:t>
            </w:r>
          </w:p>
        </w:tc>
        <w:tc>
          <w:tcPr>
            <w:tcW w:w="1560" w:type="dxa"/>
          </w:tcPr>
          <w:p w14:paraId="45681E0B"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457499" w14:paraId="45C87536" w14:textId="77777777" w:rsidTr="00E50650">
        <w:tc>
          <w:tcPr>
            <w:tcW w:w="918" w:type="dxa"/>
            <w:vMerge/>
            <w:vAlign w:val="center"/>
          </w:tcPr>
          <w:p w14:paraId="56BD4291"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35AF94CF" w14:textId="77777777" w:rsidR="00E50650" w:rsidRPr="00E50650" w:rsidRDefault="00E50650" w:rsidP="00E50650">
            <w:pPr>
              <w:jc w:val="center"/>
              <w:rPr>
                <w:rFonts w:ascii="Open Sans" w:hAnsi="Open Sans" w:cs="Open Sans"/>
                <w:b/>
                <w:caps/>
                <w:sz w:val="18"/>
                <w:szCs w:val="18"/>
              </w:rPr>
            </w:pPr>
          </w:p>
        </w:tc>
        <w:tc>
          <w:tcPr>
            <w:tcW w:w="5244" w:type="dxa"/>
            <w:vAlign w:val="center"/>
          </w:tcPr>
          <w:p w14:paraId="2BECA4C3"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 xml:space="preserve">Hauteur externe couvercle fermé : </w:t>
            </w:r>
            <w:r w:rsidRPr="00E50650">
              <w:rPr>
                <w:rFonts w:ascii="Open Sans" w:hAnsi="Open Sans" w:cs="Open Sans"/>
                <w:b/>
                <w:sz w:val="18"/>
                <w:szCs w:val="18"/>
              </w:rPr>
              <w:t>entre 37 et 46cm</w:t>
            </w:r>
          </w:p>
        </w:tc>
        <w:tc>
          <w:tcPr>
            <w:tcW w:w="1560" w:type="dxa"/>
          </w:tcPr>
          <w:p w14:paraId="3079A555"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Souhaité</w:t>
            </w:r>
          </w:p>
        </w:tc>
      </w:tr>
      <w:tr w:rsidR="00E50650" w:rsidRPr="00457499" w14:paraId="58122C75" w14:textId="77777777" w:rsidTr="00E50650">
        <w:tc>
          <w:tcPr>
            <w:tcW w:w="918" w:type="dxa"/>
            <w:vMerge/>
            <w:vAlign w:val="center"/>
          </w:tcPr>
          <w:p w14:paraId="36456F76"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20D1C95A" w14:textId="77777777" w:rsidR="00E50650" w:rsidRPr="00E50650" w:rsidRDefault="00E50650" w:rsidP="00E50650">
            <w:pPr>
              <w:jc w:val="center"/>
              <w:rPr>
                <w:rFonts w:ascii="Open Sans" w:hAnsi="Open Sans" w:cs="Open Sans"/>
                <w:b/>
                <w:caps/>
                <w:sz w:val="18"/>
                <w:szCs w:val="18"/>
              </w:rPr>
            </w:pPr>
          </w:p>
        </w:tc>
        <w:tc>
          <w:tcPr>
            <w:tcW w:w="5244" w:type="dxa"/>
          </w:tcPr>
          <w:p w14:paraId="2B26401D"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Certificat d’agrément ADR en cours de validité</w:t>
            </w:r>
            <w:r w:rsidRPr="00E50650">
              <w:rPr>
                <w:rFonts w:ascii="Open Sans" w:hAnsi="Open Sans" w:cs="Open Sans"/>
                <w:b/>
                <w:sz w:val="18"/>
                <w:szCs w:val="18"/>
              </w:rPr>
              <w:t xml:space="preserve"> joindre le certificat</w:t>
            </w:r>
          </w:p>
        </w:tc>
        <w:tc>
          <w:tcPr>
            <w:tcW w:w="1560" w:type="dxa"/>
            <w:vAlign w:val="center"/>
          </w:tcPr>
          <w:p w14:paraId="757657C6"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457499" w14:paraId="260C9429" w14:textId="77777777" w:rsidTr="00E50650">
        <w:tc>
          <w:tcPr>
            <w:tcW w:w="918" w:type="dxa"/>
            <w:vMerge/>
            <w:vAlign w:val="center"/>
          </w:tcPr>
          <w:p w14:paraId="4C406323"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5D281F5D" w14:textId="77777777" w:rsidR="00E50650" w:rsidRPr="00E50650" w:rsidRDefault="00E50650" w:rsidP="00E50650">
            <w:pPr>
              <w:jc w:val="center"/>
              <w:rPr>
                <w:rFonts w:ascii="Open Sans" w:hAnsi="Open Sans" w:cs="Open Sans"/>
                <w:b/>
                <w:caps/>
                <w:sz w:val="18"/>
                <w:szCs w:val="18"/>
              </w:rPr>
            </w:pPr>
          </w:p>
        </w:tc>
        <w:tc>
          <w:tcPr>
            <w:tcW w:w="5244" w:type="dxa"/>
            <w:vAlign w:val="center"/>
          </w:tcPr>
          <w:p w14:paraId="674810F8" w14:textId="77777777" w:rsidR="00E50650" w:rsidRPr="00E50650" w:rsidRDefault="00E50650" w:rsidP="00B17A1B">
            <w:pPr>
              <w:rPr>
                <w:rFonts w:ascii="Open Sans" w:hAnsi="Open Sans" w:cs="Open Sans"/>
                <w:color w:val="auto"/>
                <w:sz w:val="18"/>
                <w:szCs w:val="18"/>
              </w:rPr>
            </w:pPr>
            <w:r w:rsidRPr="00E50650">
              <w:rPr>
                <w:rFonts w:ascii="Open Sans" w:hAnsi="Open Sans" w:cs="Open Sans"/>
                <w:color w:val="auto"/>
                <w:sz w:val="18"/>
                <w:szCs w:val="18"/>
              </w:rPr>
              <w:t xml:space="preserve">Utilisation d’encre à l’eau </w:t>
            </w:r>
            <w:r w:rsidRPr="00E50650">
              <w:rPr>
                <w:rFonts w:ascii="Open Sans" w:hAnsi="Open Sans" w:cs="Open Sans"/>
                <w:sz w:val="18"/>
                <w:szCs w:val="18"/>
              </w:rPr>
              <w:t>pour les inscriptions</w:t>
            </w:r>
          </w:p>
        </w:tc>
        <w:tc>
          <w:tcPr>
            <w:tcW w:w="1560" w:type="dxa"/>
            <w:vAlign w:val="center"/>
          </w:tcPr>
          <w:p w14:paraId="52BFE04C" w14:textId="77777777" w:rsidR="00E50650" w:rsidRPr="00E50650" w:rsidRDefault="00E50650" w:rsidP="00B17A1B">
            <w:pPr>
              <w:jc w:val="center"/>
              <w:rPr>
                <w:rFonts w:ascii="Open Sans" w:hAnsi="Open Sans" w:cs="Open Sans"/>
                <w:sz w:val="18"/>
                <w:szCs w:val="18"/>
              </w:rPr>
            </w:pPr>
            <w:r w:rsidRPr="00E50650">
              <w:rPr>
                <w:rFonts w:ascii="Open Sans" w:hAnsi="Open Sans" w:cs="Open Sans"/>
                <w:sz w:val="18"/>
                <w:szCs w:val="18"/>
              </w:rPr>
              <w:t>Souhaité</w:t>
            </w:r>
          </w:p>
        </w:tc>
      </w:tr>
      <w:tr w:rsidR="00E50650" w:rsidRPr="00457499" w14:paraId="004BC414" w14:textId="77777777" w:rsidTr="00E50650">
        <w:tc>
          <w:tcPr>
            <w:tcW w:w="918" w:type="dxa"/>
            <w:vMerge w:val="restart"/>
            <w:vAlign w:val="center"/>
          </w:tcPr>
          <w:p w14:paraId="4B9CA67C"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2</w:t>
            </w:r>
          </w:p>
        </w:tc>
        <w:tc>
          <w:tcPr>
            <w:tcW w:w="2202" w:type="dxa"/>
            <w:vMerge w:val="restart"/>
            <w:vAlign w:val="center"/>
          </w:tcPr>
          <w:p w14:paraId="53ABC8B9"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 xml:space="preserve">Caisse cartonnée avec sache interne pour DASRI ; </w:t>
            </w:r>
            <w:smartTag w:uri="urn:schemas-microsoft-com:office:smarttags" w:element="metricconverter">
              <w:smartTagPr>
                <w:attr w:name="ProductID" w:val="50 litres"/>
              </w:smartTagPr>
              <w:r w:rsidRPr="00E50650">
                <w:rPr>
                  <w:rFonts w:ascii="Open Sans" w:hAnsi="Open Sans" w:cs="Open Sans"/>
                  <w:b/>
                  <w:caps/>
                  <w:sz w:val="18"/>
                  <w:szCs w:val="18"/>
                </w:rPr>
                <w:t>50 litres</w:t>
              </w:r>
            </w:smartTag>
            <w:r w:rsidRPr="00E50650">
              <w:rPr>
                <w:rFonts w:ascii="Open Sans" w:hAnsi="Open Sans" w:cs="Open Sans"/>
                <w:b/>
                <w:caps/>
                <w:sz w:val="18"/>
                <w:szCs w:val="18"/>
              </w:rPr>
              <w:t xml:space="preserve"> version haute</w:t>
            </w:r>
          </w:p>
        </w:tc>
        <w:tc>
          <w:tcPr>
            <w:tcW w:w="5244" w:type="dxa"/>
            <w:vAlign w:val="center"/>
          </w:tcPr>
          <w:p w14:paraId="00404DB5" w14:textId="77777777" w:rsidR="00E50650" w:rsidRPr="00E50650" w:rsidRDefault="00E50650" w:rsidP="00B17A1B">
            <w:pPr>
              <w:rPr>
                <w:rFonts w:ascii="Open Sans" w:hAnsi="Open Sans" w:cs="Open Sans"/>
                <w:b/>
                <w:sz w:val="18"/>
                <w:szCs w:val="18"/>
              </w:rPr>
            </w:pPr>
            <w:r w:rsidRPr="00E50650">
              <w:rPr>
                <w:rFonts w:ascii="Open Sans" w:hAnsi="Open Sans" w:cs="Open Sans"/>
                <w:color w:val="auto"/>
                <w:sz w:val="18"/>
                <w:szCs w:val="18"/>
              </w:rPr>
              <w:t xml:space="preserve">Conformité et marquage à </w:t>
            </w:r>
            <w:smartTag w:uri="urn:schemas-microsoft-com:office:smarttags" w:element="PersonName">
              <w:smartTagPr>
                <w:attr w:name="ProductID" w:val="la norme NF X"/>
              </w:smartTagPr>
              <w:r w:rsidRPr="00E50650">
                <w:rPr>
                  <w:rFonts w:ascii="Open Sans" w:hAnsi="Open Sans" w:cs="Open Sans"/>
                  <w:color w:val="auto"/>
                  <w:sz w:val="18"/>
                  <w:szCs w:val="18"/>
                </w:rPr>
                <w:t xml:space="preserve">la norme </w:t>
              </w:r>
              <w:r w:rsidRPr="00E50650">
                <w:rPr>
                  <w:rFonts w:ascii="Open Sans" w:hAnsi="Open Sans" w:cs="Open Sans"/>
                  <w:b/>
                  <w:color w:val="auto"/>
                  <w:sz w:val="18"/>
                  <w:szCs w:val="18"/>
                </w:rPr>
                <w:t>NF X</w:t>
              </w:r>
            </w:smartTag>
            <w:r w:rsidRPr="00E50650">
              <w:rPr>
                <w:rFonts w:ascii="Open Sans" w:hAnsi="Open Sans" w:cs="Open Sans"/>
                <w:b/>
                <w:color w:val="auto"/>
                <w:sz w:val="18"/>
                <w:szCs w:val="18"/>
              </w:rPr>
              <w:t xml:space="preserve">30 -507 </w:t>
            </w:r>
            <w:r w:rsidRPr="00E50650">
              <w:rPr>
                <w:rFonts w:ascii="Open Sans" w:hAnsi="Open Sans" w:cs="Open Sans"/>
                <w:color w:val="auto"/>
                <w:sz w:val="18"/>
                <w:szCs w:val="18"/>
              </w:rPr>
              <w:t xml:space="preserve">ou norme équivalente européenne. </w:t>
            </w:r>
            <w:r w:rsidRPr="00E50650">
              <w:rPr>
                <w:rFonts w:ascii="Open Sans" w:hAnsi="Open Sans" w:cs="Open Sans"/>
                <w:b/>
                <w:sz w:val="18"/>
                <w:szCs w:val="18"/>
              </w:rPr>
              <w:t>joindre le certificat</w:t>
            </w:r>
          </w:p>
        </w:tc>
        <w:tc>
          <w:tcPr>
            <w:tcW w:w="1560" w:type="dxa"/>
            <w:vAlign w:val="center"/>
          </w:tcPr>
          <w:p w14:paraId="3DF1CCD4" w14:textId="77777777" w:rsidR="00E50650" w:rsidRPr="00E50650" w:rsidRDefault="00E50650" w:rsidP="00B17A1B">
            <w:pPr>
              <w:jc w:val="center"/>
              <w:rPr>
                <w:rFonts w:ascii="Open Sans" w:hAnsi="Open Sans" w:cs="Open Sans"/>
                <w:sz w:val="18"/>
                <w:szCs w:val="18"/>
              </w:rPr>
            </w:pPr>
            <w:r w:rsidRPr="00E50650">
              <w:rPr>
                <w:rFonts w:ascii="Open Sans" w:hAnsi="Open Sans" w:cs="Open Sans"/>
                <w:sz w:val="18"/>
                <w:szCs w:val="18"/>
              </w:rPr>
              <w:t>Obligatoire</w:t>
            </w:r>
          </w:p>
        </w:tc>
      </w:tr>
      <w:tr w:rsidR="00E50650" w:rsidRPr="00457499" w14:paraId="4B8D588F" w14:textId="77777777" w:rsidTr="00E50650">
        <w:tc>
          <w:tcPr>
            <w:tcW w:w="918" w:type="dxa"/>
            <w:vMerge/>
            <w:vAlign w:val="center"/>
          </w:tcPr>
          <w:p w14:paraId="75ADD3B5"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289FB98C" w14:textId="77777777" w:rsidR="00E50650" w:rsidRPr="00E50650" w:rsidRDefault="00E50650" w:rsidP="00E50650">
            <w:pPr>
              <w:jc w:val="center"/>
              <w:rPr>
                <w:rFonts w:ascii="Open Sans" w:hAnsi="Open Sans" w:cs="Open Sans"/>
                <w:b/>
                <w:caps/>
                <w:sz w:val="18"/>
                <w:szCs w:val="18"/>
              </w:rPr>
            </w:pPr>
          </w:p>
        </w:tc>
        <w:tc>
          <w:tcPr>
            <w:tcW w:w="5244" w:type="dxa"/>
          </w:tcPr>
          <w:p w14:paraId="129DFC37" w14:textId="77777777" w:rsidR="00E50650" w:rsidRPr="00E50650" w:rsidRDefault="00E50650" w:rsidP="00B17A1B">
            <w:pPr>
              <w:pStyle w:val="Pieddepage"/>
              <w:jc w:val="both"/>
              <w:rPr>
                <w:rFonts w:ascii="Open Sans" w:hAnsi="Open Sans" w:cs="Open Sans"/>
                <w:b/>
                <w:sz w:val="18"/>
                <w:szCs w:val="18"/>
                <w:u w:val="single"/>
              </w:rPr>
            </w:pPr>
            <w:r w:rsidRPr="00E50650">
              <w:rPr>
                <w:rFonts w:ascii="Open Sans" w:hAnsi="Open Sans" w:cs="Open Sans"/>
                <w:b/>
                <w:sz w:val="18"/>
                <w:szCs w:val="18"/>
                <w:u w:val="single"/>
              </w:rPr>
              <w:t>Capacité nominale : 50 litres</w:t>
            </w:r>
          </w:p>
          <w:p w14:paraId="51E180FA" w14:textId="77777777" w:rsidR="00E50650" w:rsidRPr="00E50650" w:rsidRDefault="00E50650" w:rsidP="00B17A1B">
            <w:pPr>
              <w:rPr>
                <w:rFonts w:ascii="Open Sans" w:hAnsi="Open Sans" w:cs="Open Sans"/>
                <w:sz w:val="18"/>
                <w:szCs w:val="18"/>
              </w:rPr>
            </w:pPr>
          </w:p>
        </w:tc>
        <w:tc>
          <w:tcPr>
            <w:tcW w:w="1560" w:type="dxa"/>
            <w:vAlign w:val="center"/>
          </w:tcPr>
          <w:p w14:paraId="531DDD19"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Tolérance de +/-</w:t>
            </w:r>
          </w:p>
          <w:p w14:paraId="3BB7DF99"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4 litres</w:t>
            </w:r>
          </w:p>
          <w:p w14:paraId="1809D06B" w14:textId="77777777" w:rsidR="00E50650" w:rsidRPr="00E50650" w:rsidRDefault="00E50650" w:rsidP="00B17A1B">
            <w:pPr>
              <w:pStyle w:val="Pieddepage"/>
              <w:rPr>
                <w:rFonts w:ascii="Open Sans" w:hAnsi="Open Sans" w:cs="Open Sans"/>
                <w:sz w:val="18"/>
                <w:szCs w:val="18"/>
              </w:rPr>
            </w:pPr>
          </w:p>
        </w:tc>
      </w:tr>
      <w:tr w:rsidR="00E50650" w:rsidRPr="00457499" w14:paraId="6DB09B55" w14:textId="77777777" w:rsidTr="00E50650">
        <w:tc>
          <w:tcPr>
            <w:tcW w:w="918" w:type="dxa"/>
            <w:vMerge/>
            <w:vAlign w:val="center"/>
          </w:tcPr>
          <w:p w14:paraId="088B4EED"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635F9FEE" w14:textId="77777777" w:rsidR="00E50650" w:rsidRPr="00E50650" w:rsidRDefault="00E50650" w:rsidP="00E50650">
            <w:pPr>
              <w:jc w:val="center"/>
              <w:rPr>
                <w:rFonts w:ascii="Open Sans" w:hAnsi="Open Sans" w:cs="Open Sans"/>
                <w:b/>
                <w:caps/>
                <w:sz w:val="18"/>
                <w:szCs w:val="18"/>
              </w:rPr>
            </w:pPr>
          </w:p>
        </w:tc>
        <w:tc>
          <w:tcPr>
            <w:tcW w:w="5244" w:type="dxa"/>
          </w:tcPr>
          <w:p w14:paraId="66875263" w14:textId="77777777" w:rsidR="00E50650" w:rsidRPr="00E50650" w:rsidRDefault="00E50650" w:rsidP="00B17A1B">
            <w:pPr>
              <w:pStyle w:val="Pieddepage"/>
              <w:jc w:val="both"/>
              <w:rPr>
                <w:rFonts w:ascii="Open Sans" w:hAnsi="Open Sans" w:cs="Open Sans"/>
                <w:b/>
                <w:sz w:val="18"/>
                <w:szCs w:val="18"/>
                <w:u w:val="single"/>
              </w:rPr>
            </w:pPr>
            <w:r w:rsidRPr="00E50650">
              <w:rPr>
                <w:rFonts w:ascii="Open Sans" w:hAnsi="Open Sans" w:cs="Open Sans"/>
                <w:b/>
                <w:sz w:val="18"/>
                <w:szCs w:val="18"/>
                <w:u w:val="single"/>
              </w:rPr>
              <w:t>Sache interne en matière plastique jaune</w:t>
            </w:r>
          </w:p>
          <w:p w14:paraId="70709380" w14:textId="77777777" w:rsidR="00E50650" w:rsidRPr="00E50650" w:rsidRDefault="00E50650" w:rsidP="00B17A1B">
            <w:pPr>
              <w:rPr>
                <w:rFonts w:ascii="Open Sans" w:hAnsi="Open Sans" w:cs="Open Sans"/>
                <w:sz w:val="18"/>
                <w:szCs w:val="18"/>
              </w:rPr>
            </w:pPr>
            <w:r w:rsidRPr="00E50650">
              <w:rPr>
                <w:rFonts w:ascii="Open Sans" w:hAnsi="Open Sans" w:cs="Open Sans"/>
                <w:sz w:val="18"/>
                <w:szCs w:val="18"/>
              </w:rPr>
              <w:t xml:space="preserve">Si PEHD (haute densité) Densité minimum de 40 microns </w:t>
            </w:r>
          </w:p>
          <w:p w14:paraId="29D79927"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 xml:space="preserve">Si PEBD (basse densité) densité minimum de 55 Microns  </w:t>
            </w:r>
          </w:p>
          <w:p w14:paraId="4F1B2630" w14:textId="77777777" w:rsidR="00E50650" w:rsidRPr="00E50650" w:rsidRDefault="00E50650" w:rsidP="00B17A1B">
            <w:pPr>
              <w:pStyle w:val="Pieddepage"/>
              <w:jc w:val="both"/>
              <w:rPr>
                <w:rFonts w:ascii="Open Sans" w:hAnsi="Open Sans" w:cs="Open Sans"/>
                <w:sz w:val="18"/>
                <w:szCs w:val="18"/>
              </w:rPr>
            </w:pPr>
          </w:p>
        </w:tc>
        <w:tc>
          <w:tcPr>
            <w:tcW w:w="1560" w:type="dxa"/>
            <w:vAlign w:val="center"/>
          </w:tcPr>
          <w:p w14:paraId="5F94E20B"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457499" w14:paraId="7E1E9FF8" w14:textId="77777777" w:rsidTr="00E50650">
        <w:tc>
          <w:tcPr>
            <w:tcW w:w="918" w:type="dxa"/>
            <w:vMerge/>
            <w:vAlign w:val="center"/>
          </w:tcPr>
          <w:p w14:paraId="2B43F5D4"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693A99DC" w14:textId="77777777" w:rsidR="00E50650" w:rsidRPr="00E50650" w:rsidRDefault="00E50650" w:rsidP="00E50650">
            <w:pPr>
              <w:jc w:val="center"/>
              <w:rPr>
                <w:rFonts w:ascii="Open Sans" w:hAnsi="Open Sans" w:cs="Open Sans"/>
                <w:b/>
                <w:caps/>
                <w:sz w:val="18"/>
                <w:szCs w:val="18"/>
              </w:rPr>
            </w:pPr>
          </w:p>
        </w:tc>
        <w:tc>
          <w:tcPr>
            <w:tcW w:w="5244" w:type="dxa"/>
          </w:tcPr>
          <w:p w14:paraId="082D7095"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Couleur dominante de la caisse cartonnée : jaune</w:t>
            </w:r>
          </w:p>
          <w:p w14:paraId="5244A792"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Epaisseur minimale du carton : 2,8mm</w:t>
            </w:r>
          </w:p>
        </w:tc>
        <w:tc>
          <w:tcPr>
            <w:tcW w:w="1560" w:type="dxa"/>
            <w:vAlign w:val="center"/>
          </w:tcPr>
          <w:p w14:paraId="2EDD62A8"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457499" w14:paraId="24808EE0" w14:textId="77777777" w:rsidTr="00E50650">
        <w:tc>
          <w:tcPr>
            <w:tcW w:w="918" w:type="dxa"/>
            <w:vMerge/>
            <w:vAlign w:val="center"/>
          </w:tcPr>
          <w:p w14:paraId="77EBDE3B"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2EB9886D" w14:textId="77777777" w:rsidR="00E50650" w:rsidRPr="00E50650" w:rsidRDefault="00E50650" w:rsidP="00E50650">
            <w:pPr>
              <w:jc w:val="center"/>
              <w:rPr>
                <w:rFonts w:ascii="Open Sans" w:hAnsi="Open Sans" w:cs="Open Sans"/>
                <w:b/>
                <w:caps/>
                <w:sz w:val="18"/>
                <w:szCs w:val="18"/>
              </w:rPr>
            </w:pPr>
          </w:p>
        </w:tc>
        <w:tc>
          <w:tcPr>
            <w:tcW w:w="5244" w:type="dxa"/>
            <w:vAlign w:val="center"/>
          </w:tcPr>
          <w:p w14:paraId="1EB39557"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 xml:space="preserve">Hauteur externe couvercle fermé : </w:t>
            </w:r>
            <w:r w:rsidRPr="00E50650">
              <w:rPr>
                <w:rFonts w:ascii="Open Sans" w:hAnsi="Open Sans" w:cs="Open Sans"/>
                <w:b/>
                <w:sz w:val="18"/>
                <w:szCs w:val="18"/>
              </w:rPr>
              <w:t>entre 70 et 80cm</w:t>
            </w:r>
          </w:p>
        </w:tc>
        <w:tc>
          <w:tcPr>
            <w:tcW w:w="1560" w:type="dxa"/>
            <w:vAlign w:val="center"/>
          </w:tcPr>
          <w:p w14:paraId="6A74F8FA"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Souhaité</w:t>
            </w:r>
          </w:p>
        </w:tc>
      </w:tr>
      <w:tr w:rsidR="00E50650" w:rsidRPr="00457499" w14:paraId="2AF6A9A4" w14:textId="77777777" w:rsidTr="00E50650">
        <w:tc>
          <w:tcPr>
            <w:tcW w:w="918" w:type="dxa"/>
            <w:vMerge/>
            <w:vAlign w:val="center"/>
          </w:tcPr>
          <w:p w14:paraId="72F5EB1B"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5F4972CD" w14:textId="77777777" w:rsidR="00E50650" w:rsidRPr="00E50650" w:rsidRDefault="00E50650" w:rsidP="00E50650">
            <w:pPr>
              <w:jc w:val="center"/>
              <w:rPr>
                <w:rFonts w:ascii="Open Sans" w:hAnsi="Open Sans" w:cs="Open Sans"/>
                <w:b/>
                <w:caps/>
                <w:sz w:val="18"/>
                <w:szCs w:val="18"/>
              </w:rPr>
            </w:pPr>
          </w:p>
        </w:tc>
        <w:tc>
          <w:tcPr>
            <w:tcW w:w="5244" w:type="dxa"/>
          </w:tcPr>
          <w:p w14:paraId="1FC61664"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Certificat d’agrément ADR en cours de validité</w:t>
            </w:r>
            <w:r w:rsidRPr="00E50650">
              <w:rPr>
                <w:rFonts w:ascii="Open Sans" w:hAnsi="Open Sans" w:cs="Open Sans"/>
                <w:b/>
                <w:sz w:val="18"/>
                <w:szCs w:val="18"/>
              </w:rPr>
              <w:t xml:space="preserve"> joindre le certificat</w:t>
            </w:r>
          </w:p>
        </w:tc>
        <w:tc>
          <w:tcPr>
            <w:tcW w:w="1560" w:type="dxa"/>
            <w:vAlign w:val="center"/>
          </w:tcPr>
          <w:p w14:paraId="0D55ADBB"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457499" w14:paraId="0F5F60F4" w14:textId="77777777" w:rsidTr="00E50650">
        <w:tc>
          <w:tcPr>
            <w:tcW w:w="918" w:type="dxa"/>
            <w:vMerge/>
            <w:vAlign w:val="center"/>
          </w:tcPr>
          <w:p w14:paraId="53D6AFB9" w14:textId="77777777" w:rsidR="00E50650" w:rsidRPr="00E50650" w:rsidRDefault="00E50650" w:rsidP="00E50650">
            <w:pPr>
              <w:jc w:val="center"/>
              <w:rPr>
                <w:rFonts w:ascii="Open Sans" w:hAnsi="Open Sans" w:cs="Open Sans"/>
                <w:b/>
                <w:caps/>
                <w:sz w:val="18"/>
                <w:szCs w:val="18"/>
              </w:rPr>
            </w:pPr>
          </w:p>
        </w:tc>
        <w:tc>
          <w:tcPr>
            <w:tcW w:w="2202" w:type="dxa"/>
            <w:vMerge/>
            <w:vAlign w:val="center"/>
          </w:tcPr>
          <w:p w14:paraId="6E20406B" w14:textId="77777777" w:rsidR="00E50650" w:rsidRPr="00E50650" w:rsidRDefault="00E50650" w:rsidP="00E50650">
            <w:pPr>
              <w:jc w:val="center"/>
              <w:rPr>
                <w:rFonts w:ascii="Open Sans" w:hAnsi="Open Sans" w:cs="Open Sans"/>
                <w:b/>
                <w:caps/>
                <w:sz w:val="18"/>
                <w:szCs w:val="18"/>
              </w:rPr>
            </w:pPr>
          </w:p>
        </w:tc>
        <w:tc>
          <w:tcPr>
            <w:tcW w:w="5244" w:type="dxa"/>
            <w:vAlign w:val="center"/>
          </w:tcPr>
          <w:p w14:paraId="66543E82" w14:textId="77777777" w:rsidR="00E50650" w:rsidRPr="00E50650" w:rsidRDefault="00E50650" w:rsidP="00B17A1B">
            <w:pPr>
              <w:rPr>
                <w:rFonts w:ascii="Open Sans" w:hAnsi="Open Sans" w:cs="Open Sans"/>
                <w:color w:val="auto"/>
                <w:sz w:val="18"/>
                <w:szCs w:val="18"/>
              </w:rPr>
            </w:pPr>
            <w:r w:rsidRPr="00E50650">
              <w:rPr>
                <w:rFonts w:ascii="Open Sans" w:hAnsi="Open Sans" w:cs="Open Sans"/>
                <w:color w:val="auto"/>
                <w:sz w:val="18"/>
                <w:szCs w:val="18"/>
              </w:rPr>
              <w:t xml:space="preserve">Utilisation d’encre à l’eau </w:t>
            </w:r>
            <w:r w:rsidRPr="00E50650">
              <w:rPr>
                <w:rFonts w:ascii="Open Sans" w:hAnsi="Open Sans" w:cs="Open Sans"/>
                <w:sz w:val="18"/>
                <w:szCs w:val="18"/>
              </w:rPr>
              <w:t>pour les inscriptions</w:t>
            </w:r>
          </w:p>
        </w:tc>
        <w:tc>
          <w:tcPr>
            <w:tcW w:w="1560" w:type="dxa"/>
            <w:vAlign w:val="center"/>
          </w:tcPr>
          <w:p w14:paraId="48EEE1F5" w14:textId="77777777" w:rsidR="00E50650" w:rsidRPr="00E50650" w:rsidRDefault="00E50650" w:rsidP="00B17A1B">
            <w:pPr>
              <w:jc w:val="center"/>
              <w:rPr>
                <w:rFonts w:ascii="Open Sans" w:hAnsi="Open Sans" w:cs="Open Sans"/>
                <w:sz w:val="18"/>
                <w:szCs w:val="18"/>
              </w:rPr>
            </w:pPr>
            <w:r w:rsidRPr="00E50650">
              <w:rPr>
                <w:rFonts w:ascii="Open Sans" w:hAnsi="Open Sans" w:cs="Open Sans"/>
                <w:sz w:val="18"/>
                <w:szCs w:val="18"/>
              </w:rPr>
              <w:t>Souhaité</w:t>
            </w:r>
          </w:p>
        </w:tc>
      </w:tr>
      <w:tr w:rsidR="00E50650" w:rsidRPr="00457499" w14:paraId="746E4B1D" w14:textId="77777777" w:rsidTr="00E50650">
        <w:tc>
          <w:tcPr>
            <w:tcW w:w="918" w:type="dxa"/>
            <w:vMerge w:val="restart"/>
            <w:vAlign w:val="center"/>
          </w:tcPr>
          <w:p w14:paraId="59172829"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3</w:t>
            </w:r>
          </w:p>
        </w:tc>
        <w:tc>
          <w:tcPr>
            <w:tcW w:w="2202" w:type="dxa"/>
            <w:vMerge w:val="restart"/>
            <w:vAlign w:val="center"/>
          </w:tcPr>
          <w:p w14:paraId="686C9D96"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 xml:space="preserve">Caisse cartonnée avec sache interne pour DASRI ; </w:t>
            </w:r>
            <w:smartTag w:uri="urn:schemas-microsoft-com:office:smarttags" w:element="metricconverter">
              <w:smartTagPr>
                <w:attr w:name="ProductID" w:val="50 litres"/>
              </w:smartTagPr>
              <w:r w:rsidRPr="00E50650">
                <w:rPr>
                  <w:rFonts w:ascii="Open Sans" w:hAnsi="Open Sans" w:cs="Open Sans"/>
                  <w:b/>
                  <w:caps/>
                  <w:sz w:val="18"/>
                  <w:szCs w:val="18"/>
                </w:rPr>
                <w:t>50 litres</w:t>
              </w:r>
            </w:smartTag>
            <w:r w:rsidRPr="00E50650">
              <w:rPr>
                <w:rFonts w:ascii="Open Sans" w:hAnsi="Open Sans" w:cs="Open Sans"/>
                <w:b/>
                <w:caps/>
                <w:sz w:val="18"/>
                <w:szCs w:val="18"/>
              </w:rPr>
              <w:t xml:space="preserve"> version basse</w:t>
            </w:r>
          </w:p>
        </w:tc>
        <w:tc>
          <w:tcPr>
            <w:tcW w:w="5244" w:type="dxa"/>
            <w:vAlign w:val="center"/>
          </w:tcPr>
          <w:p w14:paraId="29E66487" w14:textId="77777777" w:rsidR="00E50650" w:rsidRPr="00E50650" w:rsidRDefault="00E50650" w:rsidP="00B17A1B">
            <w:pPr>
              <w:rPr>
                <w:rFonts w:ascii="Open Sans" w:hAnsi="Open Sans" w:cs="Open Sans"/>
                <w:b/>
                <w:sz w:val="18"/>
                <w:szCs w:val="18"/>
              </w:rPr>
            </w:pPr>
            <w:r w:rsidRPr="00E50650">
              <w:rPr>
                <w:rFonts w:ascii="Open Sans" w:hAnsi="Open Sans" w:cs="Open Sans"/>
                <w:color w:val="auto"/>
                <w:sz w:val="18"/>
                <w:szCs w:val="18"/>
              </w:rPr>
              <w:t xml:space="preserve">Conformité et marquage à </w:t>
            </w:r>
            <w:smartTag w:uri="urn:schemas-microsoft-com:office:smarttags" w:element="PersonName">
              <w:smartTagPr>
                <w:attr w:name="ProductID" w:val="la norme NF X"/>
              </w:smartTagPr>
              <w:r w:rsidRPr="00E50650">
                <w:rPr>
                  <w:rFonts w:ascii="Open Sans" w:hAnsi="Open Sans" w:cs="Open Sans"/>
                  <w:color w:val="auto"/>
                  <w:sz w:val="18"/>
                  <w:szCs w:val="18"/>
                </w:rPr>
                <w:t xml:space="preserve">la norme </w:t>
              </w:r>
              <w:r w:rsidRPr="00E50650">
                <w:rPr>
                  <w:rFonts w:ascii="Open Sans" w:hAnsi="Open Sans" w:cs="Open Sans"/>
                  <w:b/>
                  <w:color w:val="auto"/>
                  <w:sz w:val="18"/>
                  <w:szCs w:val="18"/>
                </w:rPr>
                <w:t>NF X</w:t>
              </w:r>
            </w:smartTag>
            <w:r w:rsidRPr="00E50650">
              <w:rPr>
                <w:rFonts w:ascii="Open Sans" w:hAnsi="Open Sans" w:cs="Open Sans"/>
                <w:b/>
                <w:color w:val="auto"/>
                <w:sz w:val="18"/>
                <w:szCs w:val="18"/>
              </w:rPr>
              <w:t xml:space="preserve">30 -507 </w:t>
            </w:r>
            <w:r w:rsidRPr="00E50650">
              <w:rPr>
                <w:rFonts w:ascii="Open Sans" w:hAnsi="Open Sans" w:cs="Open Sans"/>
                <w:color w:val="auto"/>
                <w:sz w:val="18"/>
                <w:szCs w:val="18"/>
              </w:rPr>
              <w:t xml:space="preserve">ou norme équivalente européenne. </w:t>
            </w:r>
            <w:r w:rsidRPr="00E50650">
              <w:rPr>
                <w:rFonts w:ascii="Open Sans" w:hAnsi="Open Sans" w:cs="Open Sans"/>
                <w:b/>
                <w:sz w:val="18"/>
                <w:szCs w:val="18"/>
              </w:rPr>
              <w:t>joindre le certificat</w:t>
            </w:r>
          </w:p>
        </w:tc>
        <w:tc>
          <w:tcPr>
            <w:tcW w:w="1560" w:type="dxa"/>
            <w:vAlign w:val="center"/>
          </w:tcPr>
          <w:p w14:paraId="06AB4B24" w14:textId="77777777" w:rsidR="00E50650" w:rsidRPr="00E50650" w:rsidRDefault="00E50650" w:rsidP="00B17A1B">
            <w:pPr>
              <w:jc w:val="center"/>
              <w:rPr>
                <w:rFonts w:ascii="Open Sans" w:hAnsi="Open Sans" w:cs="Open Sans"/>
                <w:sz w:val="18"/>
                <w:szCs w:val="18"/>
              </w:rPr>
            </w:pPr>
            <w:r w:rsidRPr="00E50650">
              <w:rPr>
                <w:rFonts w:ascii="Open Sans" w:hAnsi="Open Sans" w:cs="Open Sans"/>
                <w:sz w:val="18"/>
                <w:szCs w:val="18"/>
              </w:rPr>
              <w:t>Obligatoire</w:t>
            </w:r>
          </w:p>
        </w:tc>
      </w:tr>
      <w:tr w:rsidR="00E50650" w:rsidRPr="00457499" w14:paraId="3B1E76B6" w14:textId="77777777" w:rsidTr="00E50650">
        <w:tc>
          <w:tcPr>
            <w:tcW w:w="918" w:type="dxa"/>
            <w:vMerge/>
          </w:tcPr>
          <w:p w14:paraId="464489BA" w14:textId="77777777" w:rsidR="00E50650" w:rsidRPr="00457499" w:rsidRDefault="00E50650" w:rsidP="00B17A1B">
            <w:pPr>
              <w:pStyle w:val="Pieddepage"/>
              <w:rPr>
                <w:rFonts w:ascii="Open Sans" w:hAnsi="Open Sans" w:cs="Open Sans"/>
                <w:sz w:val="18"/>
                <w:szCs w:val="18"/>
              </w:rPr>
            </w:pPr>
          </w:p>
        </w:tc>
        <w:tc>
          <w:tcPr>
            <w:tcW w:w="2202" w:type="dxa"/>
            <w:vMerge/>
          </w:tcPr>
          <w:p w14:paraId="4E647784" w14:textId="77777777" w:rsidR="00E50650" w:rsidRPr="00457499" w:rsidRDefault="00E50650" w:rsidP="00B17A1B">
            <w:pPr>
              <w:rPr>
                <w:rFonts w:ascii="Open Sans" w:hAnsi="Open Sans" w:cs="Open Sans"/>
                <w:sz w:val="18"/>
                <w:szCs w:val="18"/>
              </w:rPr>
            </w:pPr>
          </w:p>
        </w:tc>
        <w:tc>
          <w:tcPr>
            <w:tcW w:w="5244" w:type="dxa"/>
          </w:tcPr>
          <w:p w14:paraId="7F49DFB6" w14:textId="77777777" w:rsidR="00E50650" w:rsidRPr="00E50650" w:rsidRDefault="00E50650" w:rsidP="00B17A1B">
            <w:pPr>
              <w:pStyle w:val="Pieddepage"/>
              <w:jc w:val="both"/>
              <w:rPr>
                <w:rFonts w:ascii="Open Sans" w:hAnsi="Open Sans" w:cs="Open Sans"/>
                <w:b/>
                <w:sz w:val="18"/>
                <w:szCs w:val="18"/>
                <w:u w:val="single"/>
              </w:rPr>
            </w:pPr>
            <w:r w:rsidRPr="00E50650">
              <w:rPr>
                <w:rFonts w:ascii="Open Sans" w:hAnsi="Open Sans" w:cs="Open Sans"/>
                <w:b/>
                <w:sz w:val="18"/>
                <w:szCs w:val="18"/>
                <w:u w:val="single"/>
              </w:rPr>
              <w:t>Capacité nominale : 50 litres</w:t>
            </w:r>
          </w:p>
          <w:p w14:paraId="50184460" w14:textId="77777777" w:rsidR="00E50650" w:rsidRPr="00E50650" w:rsidRDefault="00E50650" w:rsidP="00B17A1B">
            <w:pPr>
              <w:rPr>
                <w:rFonts w:ascii="Open Sans" w:hAnsi="Open Sans" w:cs="Open Sans"/>
                <w:sz w:val="18"/>
                <w:szCs w:val="18"/>
              </w:rPr>
            </w:pPr>
          </w:p>
        </w:tc>
        <w:tc>
          <w:tcPr>
            <w:tcW w:w="1560" w:type="dxa"/>
            <w:vAlign w:val="center"/>
          </w:tcPr>
          <w:p w14:paraId="4E03E912"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Tolérance de +/-</w:t>
            </w:r>
          </w:p>
          <w:p w14:paraId="07113B59"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4 litres</w:t>
            </w:r>
          </w:p>
        </w:tc>
      </w:tr>
      <w:tr w:rsidR="00E50650" w:rsidRPr="00457499" w14:paraId="38F14445" w14:textId="77777777" w:rsidTr="00E50650">
        <w:tc>
          <w:tcPr>
            <w:tcW w:w="918" w:type="dxa"/>
            <w:vMerge/>
          </w:tcPr>
          <w:p w14:paraId="1ABCF27F" w14:textId="77777777" w:rsidR="00E50650" w:rsidRPr="00457499" w:rsidRDefault="00E50650" w:rsidP="00B17A1B">
            <w:pPr>
              <w:pStyle w:val="Pieddepage"/>
              <w:rPr>
                <w:rFonts w:ascii="Open Sans" w:hAnsi="Open Sans" w:cs="Open Sans"/>
                <w:sz w:val="18"/>
                <w:szCs w:val="18"/>
              </w:rPr>
            </w:pPr>
          </w:p>
        </w:tc>
        <w:tc>
          <w:tcPr>
            <w:tcW w:w="2202" w:type="dxa"/>
            <w:vMerge/>
          </w:tcPr>
          <w:p w14:paraId="5DAFA576" w14:textId="77777777" w:rsidR="00E50650" w:rsidRPr="00457499" w:rsidRDefault="00E50650" w:rsidP="00B17A1B">
            <w:pPr>
              <w:rPr>
                <w:rFonts w:ascii="Open Sans" w:hAnsi="Open Sans" w:cs="Open Sans"/>
                <w:sz w:val="18"/>
                <w:szCs w:val="18"/>
              </w:rPr>
            </w:pPr>
          </w:p>
        </w:tc>
        <w:tc>
          <w:tcPr>
            <w:tcW w:w="5244" w:type="dxa"/>
          </w:tcPr>
          <w:p w14:paraId="366B89F7"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Sache interne en matière plastique jaune</w:t>
            </w:r>
          </w:p>
          <w:p w14:paraId="5698AA5C" w14:textId="77777777" w:rsidR="00E50650" w:rsidRPr="00E50650" w:rsidRDefault="00E50650" w:rsidP="00B17A1B">
            <w:pPr>
              <w:rPr>
                <w:rFonts w:ascii="Open Sans" w:hAnsi="Open Sans" w:cs="Open Sans"/>
                <w:sz w:val="18"/>
                <w:szCs w:val="18"/>
              </w:rPr>
            </w:pPr>
            <w:r w:rsidRPr="00E50650">
              <w:rPr>
                <w:rFonts w:ascii="Open Sans" w:hAnsi="Open Sans" w:cs="Open Sans"/>
                <w:sz w:val="18"/>
                <w:szCs w:val="18"/>
              </w:rPr>
              <w:t xml:space="preserve">Si PEHD (haute densité) Densité minimum de 40 microns </w:t>
            </w:r>
          </w:p>
          <w:p w14:paraId="39CC7F43"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 xml:space="preserve">Si PEBD (basse densité) densité minimum de 55 Microns  </w:t>
            </w:r>
          </w:p>
          <w:p w14:paraId="753B0022" w14:textId="77777777" w:rsidR="00E50650" w:rsidRPr="00E50650" w:rsidRDefault="00E50650" w:rsidP="00B17A1B">
            <w:pPr>
              <w:pStyle w:val="Pieddepage"/>
              <w:jc w:val="both"/>
              <w:rPr>
                <w:rFonts w:ascii="Open Sans" w:hAnsi="Open Sans" w:cs="Open Sans"/>
                <w:sz w:val="18"/>
                <w:szCs w:val="18"/>
              </w:rPr>
            </w:pPr>
          </w:p>
        </w:tc>
        <w:tc>
          <w:tcPr>
            <w:tcW w:w="1560" w:type="dxa"/>
            <w:vAlign w:val="center"/>
          </w:tcPr>
          <w:p w14:paraId="73810D89"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457499" w14:paraId="4BC76428" w14:textId="77777777" w:rsidTr="00E50650">
        <w:tc>
          <w:tcPr>
            <w:tcW w:w="918" w:type="dxa"/>
            <w:vMerge/>
          </w:tcPr>
          <w:p w14:paraId="1AD4DC84" w14:textId="77777777" w:rsidR="00E50650" w:rsidRPr="00457499" w:rsidRDefault="00E50650" w:rsidP="00B17A1B">
            <w:pPr>
              <w:pStyle w:val="Pieddepage"/>
              <w:rPr>
                <w:rFonts w:ascii="Open Sans" w:hAnsi="Open Sans" w:cs="Open Sans"/>
                <w:sz w:val="18"/>
                <w:szCs w:val="18"/>
              </w:rPr>
            </w:pPr>
          </w:p>
        </w:tc>
        <w:tc>
          <w:tcPr>
            <w:tcW w:w="2202" w:type="dxa"/>
            <w:vMerge/>
          </w:tcPr>
          <w:p w14:paraId="731C786F" w14:textId="77777777" w:rsidR="00E50650" w:rsidRPr="00457499" w:rsidRDefault="00E50650" w:rsidP="00B17A1B">
            <w:pPr>
              <w:rPr>
                <w:rFonts w:ascii="Open Sans" w:hAnsi="Open Sans" w:cs="Open Sans"/>
                <w:sz w:val="18"/>
                <w:szCs w:val="18"/>
              </w:rPr>
            </w:pPr>
          </w:p>
        </w:tc>
        <w:tc>
          <w:tcPr>
            <w:tcW w:w="5244" w:type="dxa"/>
          </w:tcPr>
          <w:p w14:paraId="26453B47"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Couleur dominante de la caisse cartonnée : jaune</w:t>
            </w:r>
          </w:p>
          <w:p w14:paraId="48FFDD7F"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Epaisseur minimale du carton : 2,8mm</w:t>
            </w:r>
          </w:p>
        </w:tc>
        <w:tc>
          <w:tcPr>
            <w:tcW w:w="1560" w:type="dxa"/>
            <w:vAlign w:val="center"/>
          </w:tcPr>
          <w:p w14:paraId="1AE12EA6"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457499" w14:paraId="5996223A" w14:textId="77777777" w:rsidTr="00E50650">
        <w:tc>
          <w:tcPr>
            <w:tcW w:w="918" w:type="dxa"/>
            <w:vMerge/>
          </w:tcPr>
          <w:p w14:paraId="3B5A21CE" w14:textId="77777777" w:rsidR="00E50650" w:rsidRPr="00457499" w:rsidRDefault="00E50650" w:rsidP="00B17A1B">
            <w:pPr>
              <w:pStyle w:val="Pieddepage"/>
              <w:rPr>
                <w:rFonts w:ascii="Open Sans" w:hAnsi="Open Sans" w:cs="Open Sans"/>
                <w:sz w:val="18"/>
                <w:szCs w:val="18"/>
              </w:rPr>
            </w:pPr>
          </w:p>
        </w:tc>
        <w:tc>
          <w:tcPr>
            <w:tcW w:w="2202" w:type="dxa"/>
            <w:vMerge/>
          </w:tcPr>
          <w:p w14:paraId="0BCFBC6C" w14:textId="77777777" w:rsidR="00E50650" w:rsidRPr="00457499" w:rsidRDefault="00E50650" w:rsidP="00B17A1B">
            <w:pPr>
              <w:rPr>
                <w:rFonts w:ascii="Open Sans" w:hAnsi="Open Sans" w:cs="Open Sans"/>
                <w:sz w:val="18"/>
                <w:szCs w:val="18"/>
              </w:rPr>
            </w:pPr>
          </w:p>
        </w:tc>
        <w:tc>
          <w:tcPr>
            <w:tcW w:w="5244" w:type="dxa"/>
            <w:vAlign w:val="center"/>
          </w:tcPr>
          <w:p w14:paraId="3B7C33E1"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 xml:space="preserve">Hauteur externe couvercle fermé : </w:t>
            </w:r>
            <w:r w:rsidRPr="00E50650">
              <w:rPr>
                <w:rFonts w:ascii="Open Sans" w:hAnsi="Open Sans" w:cs="Open Sans"/>
                <w:b/>
                <w:sz w:val="18"/>
                <w:szCs w:val="18"/>
              </w:rPr>
              <w:t>entre 43 et 50cm</w:t>
            </w:r>
          </w:p>
        </w:tc>
        <w:tc>
          <w:tcPr>
            <w:tcW w:w="1560" w:type="dxa"/>
            <w:vAlign w:val="center"/>
          </w:tcPr>
          <w:p w14:paraId="26DF24DE"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Souhaité</w:t>
            </w:r>
          </w:p>
        </w:tc>
      </w:tr>
      <w:tr w:rsidR="00E50650" w:rsidRPr="00457499" w14:paraId="49C3C808" w14:textId="77777777" w:rsidTr="00E50650">
        <w:tc>
          <w:tcPr>
            <w:tcW w:w="918" w:type="dxa"/>
            <w:vMerge/>
          </w:tcPr>
          <w:p w14:paraId="6FABF325" w14:textId="77777777" w:rsidR="00E50650" w:rsidRPr="00457499" w:rsidRDefault="00E50650" w:rsidP="00B17A1B">
            <w:pPr>
              <w:pStyle w:val="Pieddepage"/>
              <w:rPr>
                <w:rFonts w:ascii="Open Sans" w:hAnsi="Open Sans" w:cs="Open Sans"/>
                <w:sz w:val="18"/>
                <w:szCs w:val="18"/>
              </w:rPr>
            </w:pPr>
          </w:p>
        </w:tc>
        <w:tc>
          <w:tcPr>
            <w:tcW w:w="2202" w:type="dxa"/>
            <w:vMerge/>
          </w:tcPr>
          <w:p w14:paraId="329BB7BF" w14:textId="77777777" w:rsidR="00E50650" w:rsidRPr="00457499" w:rsidRDefault="00E50650" w:rsidP="00B17A1B">
            <w:pPr>
              <w:rPr>
                <w:rFonts w:ascii="Open Sans" w:hAnsi="Open Sans" w:cs="Open Sans"/>
                <w:sz w:val="18"/>
                <w:szCs w:val="18"/>
              </w:rPr>
            </w:pPr>
          </w:p>
        </w:tc>
        <w:tc>
          <w:tcPr>
            <w:tcW w:w="5244" w:type="dxa"/>
          </w:tcPr>
          <w:p w14:paraId="1AE4E40B"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Certificat d’agrément ADR en cours de validité</w:t>
            </w:r>
            <w:r w:rsidRPr="00E50650">
              <w:rPr>
                <w:rFonts w:ascii="Open Sans" w:hAnsi="Open Sans" w:cs="Open Sans"/>
                <w:b/>
                <w:sz w:val="18"/>
                <w:szCs w:val="18"/>
              </w:rPr>
              <w:t xml:space="preserve"> joindre le certificat</w:t>
            </w:r>
          </w:p>
        </w:tc>
        <w:tc>
          <w:tcPr>
            <w:tcW w:w="1560" w:type="dxa"/>
            <w:vAlign w:val="center"/>
          </w:tcPr>
          <w:p w14:paraId="5A0D42AD"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457499" w14:paraId="36229EAA" w14:textId="77777777" w:rsidTr="00E50650">
        <w:tc>
          <w:tcPr>
            <w:tcW w:w="918" w:type="dxa"/>
            <w:vMerge/>
          </w:tcPr>
          <w:p w14:paraId="76DDA4EF" w14:textId="77777777" w:rsidR="00E50650" w:rsidRPr="00457499" w:rsidRDefault="00E50650" w:rsidP="00B17A1B">
            <w:pPr>
              <w:pStyle w:val="Pieddepage"/>
              <w:rPr>
                <w:rFonts w:ascii="Open Sans" w:hAnsi="Open Sans" w:cs="Open Sans"/>
                <w:sz w:val="18"/>
                <w:szCs w:val="18"/>
              </w:rPr>
            </w:pPr>
          </w:p>
        </w:tc>
        <w:tc>
          <w:tcPr>
            <w:tcW w:w="2202" w:type="dxa"/>
            <w:vMerge/>
          </w:tcPr>
          <w:p w14:paraId="300D5059" w14:textId="77777777" w:rsidR="00E50650" w:rsidRPr="00457499" w:rsidRDefault="00E50650" w:rsidP="00B17A1B">
            <w:pPr>
              <w:rPr>
                <w:rFonts w:ascii="Open Sans" w:hAnsi="Open Sans" w:cs="Open Sans"/>
                <w:sz w:val="18"/>
                <w:szCs w:val="18"/>
              </w:rPr>
            </w:pPr>
          </w:p>
        </w:tc>
        <w:tc>
          <w:tcPr>
            <w:tcW w:w="5244" w:type="dxa"/>
            <w:vAlign w:val="center"/>
          </w:tcPr>
          <w:p w14:paraId="09D032FD" w14:textId="77777777" w:rsidR="00E50650" w:rsidRPr="00E50650" w:rsidRDefault="00E50650" w:rsidP="00B17A1B">
            <w:pPr>
              <w:rPr>
                <w:rFonts w:ascii="Open Sans" w:hAnsi="Open Sans" w:cs="Open Sans"/>
                <w:color w:val="auto"/>
                <w:sz w:val="18"/>
                <w:szCs w:val="18"/>
              </w:rPr>
            </w:pPr>
            <w:r w:rsidRPr="00E50650">
              <w:rPr>
                <w:rFonts w:ascii="Open Sans" w:hAnsi="Open Sans" w:cs="Open Sans"/>
                <w:color w:val="auto"/>
                <w:sz w:val="18"/>
                <w:szCs w:val="18"/>
              </w:rPr>
              <w:t xml:space="preserve">Utilisation d’encre à l’eau </w:t>
            </w:r>
            <w:r w:rsidRPr="00E50650">
              <w:rPr>
                <w:rFonts w:ascii="Open Sans" w:hAnsi="Open Sans" w:cs="Open Sans"/>
                <w:sz w:val="18"/>
                <w:szCs w:val="18"/>
              </w:rPr>
              <w:t>pour les inscriptions</w:t>
            </w:r>
          </w:p>
        </w:tc>
        <w:tc>
          <w:tcPr>
            <w:tcW w:w="1560" w:type="dxa"/>
            <w:vAlign w:val="center"/>
          </w:tcPr>
          <w:p w14:paraId="1340C06C" w14:textId="77777777" w:rsidR="00E50650" w:rsidRPr="00E50650" w:rsidRDefault="00E50650" w:rsidP="00B17A1B">
            <w:pPr>
              <w:jc w:val="center"/>
              <w:rPr>
                <w:rFonts w:ascii="Open Sans" w:hAnsi="Open Sans" w:cs="Open Sans"/>
                <w:sz w:val="18"/>
                <w:szCs w:val="18"/>
              </w:rPr>
            </w:pPr>
            <w:r w:rsidRPr="00E50650">
              <w:rPr>
                <w:rFonts w:ascii="Open Sans" w:hAnsi="Open Sans" w:cs="Open Sans"/>
                <w:sz w:val="18"/>
                <w:szCs w:val="18"/>
              </w:rPr>
              <w:t>Souhaité</w:t>
            </w:r>
          </w:p>
        </w:tc>
      </w:tr>
    </w:tbl>
    <w:p w14:paraId="692DB8C5" w14:textId="77777777" w:rsidR="00E50650" w:rsidRPr="00B26DB4" w:rsidRDefault="00E50650" w:rsidP="00E50650">
      <w:pPr>
        <w:pStyle w:val="En-tte"/>
        <w:tabs>
          <w:tab w:val="clear" w:pos="4536"/>
          <w:tab w:val="clear" w:pos="9072"/>
        </w:tabs>
        <w:rPr>
          <w:rFonts w:ascii="Century Gothic" w:hAnsi="Century Gothic"/>
        </w:rPr>
      </w:pPr>
    </w:p>
    <w:p w14:paraId="1A1655AE" w14:textId="77777777" w:rsidR="00E50650" w:rsidRPr="00B26DB4" w:rsidRDefault="00E50650" w:rsidP="00E50650">
      <w:pPr>
        <w:rPr>
          <w:rFonts w:ascii="Century Gothic" w:hAnsi="Century Gothic" w:cs="Arial"/>
          <w:b/>
          <w:color w:val="auto"/>
        </w:rPr>
      </w:pPr>
    </w:p>
    <w:p w14:paraId="65E1AE34" w14:textId="77777777" w:rsidR="00E50650" w:rsidRDefault="00E50650" w:rsidP="00E50650">
      <w:pPr>
        <w:rPr>
          <w:rFonts w:ascii="Century Gothic" w:hAnsi="Century Gothic" w:cs="Arial"/>
          <w:b/>
          <w:color w:val="auto"/>
        </w:rPr>
      </w:pPr>
    </w:p>
    <w:p w14:paraId="1DE4F15C" w14:textId="455FC4A1" w:rsidR="00E50650" w:rsidRPr="00064F38" w:rsidRDefault="00E50650" w:rsidP="00E50650">
      <w:pPr>
        <w:rPr>
          <w:rFonts w:ascii="Century Gothic" w:hAnsi="Century Gothic"/>
          <w:b/>
          <w:u w:val="single"/>
        </w:rPr>
      </w:pPr>
      <w:r>
        <w:rPr>
          <w:rFonts w:ascii="Century Gothic" w:hAnsi="Century Gothic" w:cs="Arial"/>
          <w:b/>
          <w:color w:val="auto"/>
        </w:rPr>
        <w:br w:type="page"/>
      </w:r>
      <w:r w:rsidRPr="00064F38">
        <w:rPr>
          <w:rFonts w:ascii="Open Sans" w:hAnsi="Open Sans" w:cs="Open Sans"/>
          <w:b/>
          <w:caps/>
          <w:sz w:val="18"/>
          <w:szCs w:val="18"/>
          <w:u w:val="single"/>
        </w:rPr>
        <w:t>LOT n°11 : Fûts pour DASRI</w:t>
      </w:r>
      <w:r w:rsidRPr="00064F38">
        <w:rPr>
          <w:rFonts w:ascii="Century Gothic" w:hAnsi="Century Gothic"/>
          <w:b/>
          <w:u w:val="single"/>
        </w:rPr>
        <w:t xml:space="preserve">                                     </w:t>
      </w:r>
    </w:p>
    <w:p w14:paraId="730C228C" w14:textId="77777777" w:rsidR="00E50650" w:rsidRPr="008E7DF5" w:rsidRDefault="00E50650" w:rsidP="00E50650">
      <w:pPr>
        <w:rPr>
          <w:rFonts w:ascii="Century Gothic" w:hAnsi="Century Gothic"/>
          <w:b/>
          <w:u w:val="single"/>
        </w:rPr>
      </w:pPr>
    </w:p>
    <w:tbl>
      <w:tblPr>
        <w:tblW w:w="1000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9"/>
        <w:gridCol w:w="1493"/>
        <w:gridCol w:w="6095"/>
        <w:gridCol w:w="1418"/>
      </w:tblGrid>
      <w:tr w:rsidR="00E50650" w:rsidRPr="00BB2235" w14:paraId="65D2535B" w14:textId="77777777" w:rsidTr="00E50650">
        <w:tc>
          <w:tcPr>
            <w:tcW w:w="999" w:type="dxa"/>
            <w:vAlign w:val="center"/>
          </w:tcPr>
          <w:p w14:paraId="339643AE"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n° article</w:t>
            </w:r>
          </w:p>
        </w:tc>
        <w:tc>
          <w:tcPr>
            <w:tcW w:w="1493" w:type="dxa"/>
            <w:vAlign w:val="center"/>
          </w:tcPr>
          <w:p w14:paraId="26AF3691"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Produits</w:t>
            </w:r>
          </w:p>
        </w:tc>
        <w:tc>
          <w:tcPr>
            <w:tcW w:w="6095" w:type="dxa"/>
            <w:vAlign w:val="center"/>
          </w:tcPr>
          <w:p w14:paraId="2ACD0FAD"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Spécifications techniques</w:t>
            </w:r>
          </w:p>
        </w:tc>
        <w:tc>
          <w:tcPr>
            <w:tcW w:w="1418" w:type="dxa"/>
            <w:vAlign w:val="center"/>
          </w:tcPr>
          <w:p w14:paraId="17DF1FC4"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Flexibilité</w:t>
            </w:r>
          </w:p>
        </w:tc>
      </w:tr>
      <w:tr w:rsidR="00E50650" w:rsidRPr="00BB2235" w14:paraId="3DE2F4FE" w14:textId="77777777" w:rsidTr="00E50650">
        <w:trPr>
          <w:trHeight w:val="410"/>
        </w:trPr>
        <w:tc>
          <w:tcPr>
            <w:tcW w:w="999" w:type="dxa"/>
            <w:vMerge w:val="restart"/>
            <w:vAlign w:val="center"/>
          </w:tcPr>
          <w:p w14:paraId="50D4A9E4"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1</w:t>
            </w:r>
          </w:p>
        </w:tc>
        <w:tc>
          <w:tcPr>
            <w:tcW w:w="1493" w:type="dxa"/>
            <w:vMerge w:val="restart"/>
            <w:vAlign w:val="center"/>
          </w:tcPr>
          <w:p w14:paraId="098675E2"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 xml:space="preserve">Fût jaune pour DASRI solide à couvercle avec opercule ; </w:t>
            </w:r>
            <w:smartTag w:uri="urn:schemas-microsoft-com:office:smarttags" w:element="metricconverter">
              <w:smartTagPr>
                <w:attr w:name="ProductID" w:val="30 litres"/>
              </w:smartTagPr>
              <w:r w:rsidRPr="00E50650">
                <w:rPr>
                  <w:rFonts w:ascii="Open Sans" w:hAnsi="Open Sans" w:cs="Open Sans"/>
                  <w:b/>
                  <w:caps/>
                  <w:sz w:val="18"/>
                  <w:szCs w:val="18"/>
                </w:rPr>
                <w:t>30 litres</w:t>
              </w:r>
            </w:smartTag>
          </w:p>
        </w:tc>
        <w:tc>
          <w:tcPr>
            <w:tcW w:w="6095" w:type="dxa"/>
            <w:vAlign w:val="center"/>
          </w:tcPr>
          <w:p w14:paraId="066521B7"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color w:val="auto"/>
                <w:sz w:val="18"/>
                <w:szCs w:val="18"/>
              </w:rPr>
              <w:t xml:space="preserve">Conformité et marquage aux normes </w:t>
            </w:r>
            <w:r w:rsidRPr="00E50650">
              <w:rPr>
                <w:rFonts w:ascii="Open Sans" w:hAnsi="Open Sans" w:cs="Open Sans"/>
                <w:b/>
                <w:color w:val="auto"/>
                <w:sz w:val="18"/>
                <w:szCs w:val="18"/>
              </w:rPr>
              <w:t xml:space="preserve">NF X30 -511 et NF EN ISO 23907 </w:t>
            </w:r>
            <w:r w:rsidRPr="00E50650">
              <w:rPr>
                <w:rFonts w:ascii="Open Sans" w:hAnsi="Open Sans" w:cs="Open Sans"/>
                <w:color w:val="auto"/>
                <w:sz w:val="18"/>
                <w:szCs w:val="18"/>
              </w:rPr>
              <w:t>ou norme équivalente européenne.</w:t>
            </w:r>
            <w:r w:rsidRPr="00E50650">
              <w:rPr>
                <w:rFonts w:ascii="Open Sans" w:hAnsi="Open Sans" w:cs="Open Sans"/>
                <w:sz w:val="18"/>
                <w:szCs w:val="18"/>
              </w:rPr>
              <w:t xml:space="preserve"> </w:t>
            </w:r>
            <w:r w:rsidRPr="00E50650">
              <w:rPr>
                <w:rFonts w:ascii="Open Sans" w:hAnsi="Open Sans" w:cs="Open Sans"/>
                <w:b/>
                <w:sz w:val="18"/>
                <w:szCs w:val="18"/>
              </w:rPr>
              <w:t>(joindre le certificat)</w:t>
            </w:r>
          </w:p>
        </w:tc>
        <w:tc>
          <w:tcPr>
            <w:tcW w:w="1418" w:type="dxa"/>
            <w:vAlign w:val="center"/>
          </w:tcPr>
          <w:p w14:paraId="70CB2F50"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4FF5A962" w14:textId="77777777" w:rsidTr="00E50650">
        <w:tc>
          <w:tcPr>
            <w:tcW w:w="999" w:type="dxa"/>
            <w:vMerge/>
            <w:vAlign w:val="center"/>
          </w:tcPr>
          <w:p w14:paraId="46DD8186"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3ABED5EF" w14:textId="77777777" w:rsidR="00E50650" w:rsidRPr="00E50650" w:rsidRDefault="00E50650" w:rsidP="00E50650">
            <w:pPr>
              <w:jc w:val="center"/>
              <w:rPr>
                <w:rFonts w:ascii="Open Sans" w:hAnsi="Open Sans" w:cs="Open Sans"/>
                <w:b/>
                <w:caps/>
                <w:sz w:val="18"/>
                <w:szCs w:val="18"/>
              </w:rPr>
            </w:pPr>
          </w:p>
        </w:tc>
        <w:tc>
          <w:tcPr>
            <w:tcW w:w="6095" w:type="dxa"/>
          </w:tcPr>
          <w:p w14:paraId="46220D03" w14:textId="77777777" w:rsidR="00E50650" w:rsidRPr="00E50650" w:rsidRDefault="00E50650" w:rsidP="00B17A1B">
            <w:pPr>
              <w:rPr>
                <w:rFonts w:ascii="Open Sans" w:hAnsi="Open Sans" w:cs="Open Sans"/>
                <w:color w:val="auto"/>
                <w:sz w:val="18"/>
                <w:szCs w:val="18"/>
              </w:rPr>
            </w:pPr>
            <w:r w:rsidRPr="00E50650">
              <w:rPr>
                <w:rFonts w:ascii="Open Sans" w:hAnsi="Open Sans" w:cs="Open Sans"/>
                <w:color w:val="auto"/>
                <w:sz w:val="18"/>
                <w:szCs w:val="18"/>
              </w:rPr>
              <w:t>Stabilité du fût couvercle ouvert</w:t>
            </w:r>
          </w:p>
        </w:tc>
        <w:tc>
          <w:tcPr>
            <w:tcW w:w="1418" w:type="dxa"/>
            <w:vAlign w:val="center"/>
          </w:tcPr>
          <w:p w14:paraId="235A081B"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726EC10A" w14:textId="77777777" w:rsidTr="00E50650">
        <w:tc>
          <w:tcPr>
            <w:tcW w:w="999" w:type="dxa"/>
            <w:vMerge/>
            <w:vAlign w:val="center"/>
          </w:tcPr>
          <w:p w14:paraId="1E6FE993"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46605F21" w14:textId="77777777" w:rsidR="00E50650" w:rsidRPr="00E50650" w:rsidRDefault="00E50650" w:rsidP="00E50650">
            <w:pPr>
              <w:jc w:val="center"/>
              <w:rPr>
                <w:rFonts w:ascii="Open Sans" w:hAnsi="Open Sans" w:cs="Open Sans"/>
                <w:b/>
                <w:caps/>
                <w:sz w:val="18"/>
                <w:szCs w:val="18"/>
              </w:rPr>
            </w:pPr>
          </w:p>
        </w:tc>
        <w:tc>
          <w:tcPr>
            <w:tcW w:w="6095" w:type="dxa"/>
            <w:vAlign w:val="center"/>
          </w:tcPr>
          <w:p w14:paraId="7A2E4DB3"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 xml:space="preserve">Hauteur externe couvercle fermé : </w:t>
            </w:r>
            <w:r w:rsidRPr="00E50650">
              <w:rPr>
                <w:rFonts w:ascii="Open Sans" w:hAnsi="Open Sans" w:cs="Open Sans"/>
                <w:b/>
                <w:sz w:val="18"/>
                <w:szCs w:val="18"/>
              </w:rPr>
              <w:t>entre 32 et 39cm</w:t>
            </w:r>
          </w:p>
        </w:tc>
        <w:tc>
          <w:tcPr>
            <w:tcW w:w="1418" w:type="dxa"/>
            <w:vAlign w:val="center"/>
          </w:tcPr>
          <w:p w14:paraId="5D67CEA0"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Souhaité</w:t>
            </w:r>
          </w:p>
        </w:tc>
      </w:tr>
      <w:tr w:rsidR="00E50650" w:rsidRPr="00BB2235" w14:paraId="4D9FE9DF" w14:textId="77777777" w:rsidTr="00E50650">
        <w:tc>
          <w:tcPr>
            <w:tcW w:w="999" w:type="dxa"/>
            <w:vMerge/>
            <w:vAlign w:val="center"/>
          </w:tcPr>
          <w:p w14:paraId="1DF09293"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3133C148" w14:textId="77777777" w:rsidR="00E50650" w:rsidRPr="00E50650" w:rsidRDefault="00E50650" w:rsidP="00E50650">
            <w:pPr>
              <w:jc w:val="center"/>
              <w:rPr>
                <w:rFonts w:ascii="Open Sans" w:hAnsi="Open Sans" w:cs="Open Sans"/>
                <w:b/>
                <w:caps/>
                <w:sz w:val="18"/>
                <w:szCs w:val="18"/>
              </w:rPr>
            </w:pPr>
          </w:p>
        </w:tc>
        <w:tc>
          <w:tcPr>
            <w:tcW w:w="6095" w:type="dxa"/>
          </w:tcPr>
          <w:p w14:paraId="298AC39F" w14:textId="77777777" w:rsidR="00E50650" w:rsidRPr="00E50650" w:rsidRDefault="00E50650" w:rsidP="00B17A1B">
            <w:pPr>
              <w:pStyle w:val="Pieddepage"/>
              <w:jc w:val="both"/>
              <w:rPr>
                <w:rFonts w:ascii="Open Sans" w:hAnsi="Open Sans" w:cs="Open Sans"/>
                <w:b/>
                <w:sz w:val="18"/>
                <w:szCs w:val="18"/>
                <w:u w:val="single"/>
              </w:rPr>
            </w:pPr>
            <w:r w:rsidRPr="00E50650">
              <w:rPr>
                <w:rFonts w:ascii="Open Sans" w:hAnsi="Open Sans" w:cs="Open Sans"/>
                <w:b/>
                <w:sz w:val="18"/>
                <w:szCs w:val="18"/>
                <w:u w:val="single"/>
              </w:rPr>
              <w:t>Capacité nominale : 30 litres</w:t>
            </w:r>
          </w:p>
          <w:p w14:paraId="4B7F63C8" w14:textId="77777777" w:rsidR="00E50650" w:rsidRPr="00E50650" w:rsidRDefault="00E50650" w:rsidP="00B17A1B">
            <w:pPr>
              <w:rPr>
                <w:rFonts w:ascii="Open Sans" w:hAnsi="Open Sans" w:cs="Open Sans"/>
                <w:sz w:val="18"/>
                <w:szCs w:val="18"/>
              </w:rPr>
            </w:pPr>
          </w:p>
        </w:tc>
        <w:tc>
          <w:tcPr>
            <w:tcW w:w="1418" w:type="dxa"/>
            <w:vAlign w:val="center"/>
          </w:tcPr>
          <w:p w14:paraId="7123D242"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 xml:space="preserve">Tolérance </w:t>
            </w:r>
          </w:p>
          <w:p w14:paraId="06462FAE"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sz w:val="18"/>
                <w:szCs w:val="18"/>
              </w:rPr>
              <w:t>+ou- 4L</w:t>
            </w:r>
          </w:p>
        </w:tc>
      </w:tr>
      <w:tr w:rsidR="00E50650" w:rsidRPr="00BB2235" w14:paraId="53406BF2" w14:textId="77777777" w:rsidTr="00E50650">
        <w:tc>
          <w:tcPr>
            <w:tcW w:w="999" w:type="dxa"/>
            <w:vMerge/>
            <w:vAlign w:val="center"/>
          </w:tcPr>
          <w:p w14:paraId="0ADBEAAE"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31C6C072" w14:textId="77777777" w:rsidR="00E50650" w:rsidRPr="00E50650" w:rsidRDefault="00E50650" w:rsidP="00E50650">
            <w:pPr>
              <w:jc w:val="center"/>
              <w:rPr>
                <w:rFonts w:ascii="Open Sans" w:hAnsi="Open Sans" w:cs="Open Sans"/>
                <w:b/>
                <w:caps/>
                <w:sz w:val="18"/>
                <w:szCs w:val="18"/>
              </w:rPr>
            </w:pPr>
          </w:p>
        </w:tc>
        <w:tc>
          <w:tcPr>
            <w:tcW w:w="6095" w:type="dxa"/>
          </w:tcPr>
          <w:p w14:paraId="30D1A7D6"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Certificat d’agrément ADR en cours de validité</w:t>
            </w:r>
            <w:r w:rsidRPr="00E50650">
              <w:rPr>
                <w:rFonts w:ascii="Open Sans" w:hAnsi="Open Sans" w:cs="Open Sans"/>
                <w:b/>
                <w:sz w:val="18"/>
                <w:szCs w:val="18"/>
              </w:rPr>
              <w:t xml:space="preserve"> joindre le certificat</w:t>
            </w:r>
          </w:p>
        </w:tc>
        <w:tc>
          <w:tcPr>
            <w:tcW w:w="1418" w:type="dxa"/>
            <w:vAlign w:val="center"/>
          </w:tcPr>
          <w:p w14:paraId="76208F16"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p w14:paraId="5A1E30BB" w14:textId="77777777" w:rsidR="00E50650" w:rsidRPr="00E50650" w:rsidRDefault="00E50650" w:rsidP="00B17A1B">
            <w:pPr>
              <w:pStyle w:val="Pieddepage"/>
              <w:jc w:val="both"/>
              <w:rPr>
                <w:rFonts w:ascii="Open Sans" w:hAnsi="Open Sans" w:cs="Open Sans"/>
                <w:sz w:val="18"/>
                <w:szCs w:val="18"/>
              </w:rPr>
            </w:pPr>
          </w:p>
        </w:tc>
      </w:tr>
      <w:tr w:rsidR="00E50650" w:rsidRPr="00BB2235" w14:paraId="7F417C21" w14:textId="77777777" w:rsidTr="00E50650">
        <w:trPr>
          <w:trHeight w:val="647"/>
        </w:trPr>
        <w:tc>
          <w:tcPr>
            <w:tcW w:w="999" w:type="dxa"/>
            <w:vMerge w:val="restart"/>
            <w:vAlign w:val="center"/>
          </w:tcPr>
          <w:p w14:paraId="6979FFF9"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2</w:t>
            </w:r>
          </w:p>
        </w:tc>
        <w:tc>
          <w:tcPr>
            <w:tcW w:w="1493" w:type="dxa"/>
            <w:vMerge w:val="restart"/>
            <w:vAlign w:val="center"/>
          </w:tcPr>
          <w:p w14:paraId="085DE43A"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 xml:space="preserve">Fût jaune pour DASRI solide à couvercle avec opercule ; </w:t>
            </w:r>
            <w:smartTag w:uri="urn:schemas-microsoft-com:office:smarttags" w:element="metricconverter">
              <w:smartTagPr>
                <w:attr w:name="ProductID" w:val="50 litres"/>
              </w:smartTagPr>
              <w:r w:rsidRPr="00E50650">
                <w:rPr>
                  <w:rFonts w:ascii="Open Sans" w:hAnsi="Open Sans" w:cs="Open Sans"/>
                  <w:b/>
                  <w:caps/>
                  <w:sz w:val="18"/>
                  <w:szCs w:val="18"/>
                </w:rPr>
                <w:t>50 litres</w:t>
              </w:r>
            </w:smartTag>
          </w:p>
        </w:tc>
        <w:tc>
          <w:tcPr>
            <w:tcW w:w="6095" w:type="dxa"/>
            <w:vAlign w:val="center"/>
          </w:tcPr>
          <w:p w14:paraId="150946B6"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color w:val="auto"/>
                <w:sz w:val="18"/>
                <w:szCs w:val="18"/>
              </w:rPr>
              <w:t xml:space="preserve">Conformité et marquage aux normes </w:t>
            </w:r>
            <w:r w:rsidRPr="00E50650">
              <w:rPr>
                <w:rFonts w:ascii="Open Sans" w:hAnsi="Open Sans" w:cs="Open Sans"/>
                <w:b/>
                <w:color w:val="auto"/>
                <w:sz w:val="18"/>
                <w:szCs w:val="18"/>
              </w:rPr>
              <w:t xml:space="preserve">NF X30 -511 et NF EN ISO 23907 </w:t>
            </w:r>
            <w:r w:rsidRPr="00E50650">
              <w:rPr>
                <w:rFonts w:ascii="Open Sans" w:hAnsi="Open Sans" w:cs="Open Sans"/>
                <w:color w:val="auto"/>
                <w:sz w:val="18"/>
                <w:szCs w:val="18"/>
              </w:rPr>
              <w:t xml:space="preserve">ou norme équivalente européenne. </w:t>
            </w:r>
            <w:r w:rsidRPr="00E50650">
              <w:rPr>
                <w:rFonts w:ascii="Open Sans" w:hAnsi="Open Sans" w:cs="Open Sans"/>
                <w:b/>
                <w:color w:val="auto"/>
                <w:sz w:val="18"/>
                <w:szCs w:val="18"/>
              </w:rPr>
              <w:t>(joindre le certificat)</w:t>
            </w:r>
          </w:p>
        </w:tc>
        <w:tc>
          <w:tcPr>
            <w:tcW w:w="1418" w:type="dxa"/>
            <w:vAlign w:val="center"/>
          </w:tcPr>
          <w:p w14:paraId="1FEA6C17"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0C03FF90" w14:textId="77777777" w:rsidTr="00E50650">
        <w:tc>
          <w:tcPr>
            <w:tcW w:w="999" w:type="dxa"/>
            <w:vMerge/>
            <w:vAlign w:val="center"/>
          </w:tcPr>
          <w:p w14:paraId="0E43ECA9"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5EDACDCF" w14:textId="77777777" w:rsidR="00E50650" w:rsidRPr="00E50650" w:rsidRDefault="00E50650" w:rsidP="00E50650">
            <w:pPr>
              <w:jc w:val="center"/>
              <w:rPr>
                <w:rFonts w:ascii="Open Sans" w:hAnsi="Open Sans" w:cs="Open Sans"/>
                <w:b/>
                <w:caps/>
                <w:sz w:val="18"/>
                <w:szCs w:val="18"/>
              </w:rPr>
            </w:pPr>
          </w:p>
        </w:tc>
        <w:tc>
          <w:tcPr>
            <w:tcW w:w="6095" w:type="dxa"/>
          </w:tcPr>
          <w:p w14:paraId="0B1663CE" w14:textId="77777777" w:rsidR="00E50650" w:rsidRPr="00E50650" w:rsidRDefault="00E50650" w:rsidP="00B17A1B">
            <w:pPr>
              <w:rPr>
                <w:rFonts w:ascii="Open Sans" w:hAnsi="Open Sans" w:cs="Open Sans"/>
                <w:color w:val="auto"/>
                <w:sz w:val="18"/>
                <w:szCs w:val="18"/>
              </w:rPr>
            </w:pPr>
            <w:r w:rsidRPr="00E50650">
              <w:rPr>
                <w:rFonts w:ascii="Open Sans" w:hAnsi="Open Sans" w:cs="Open Sans"/>
                <w:color w:val="auto"/>
                <w:sz w:val="18"/>
                <w:szCs w:val="18"/>
              </w:rPr>
              <w:t>Stabilité du fût couvercle ouvert</w:t>
            </w:r>
          </w:p>
        </w:tc>
        <w:tc>
          <w:tcPr>
            <w:tcW w:w="1418" w:type="dxa"/>
            <w:vAlign w:val="center"/>
          </w:tcPr>
          <w:p w14:paraId="74FF94FF"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5CCF37E4" w14:textId="77777777" w:rsidTr="00E50650">
        <w:tc>
          <w:tcPr>
            <w:tcW w:w="999" w:type="dxa"/>
            <w:vMerge/>
            <w:vAlign w:val="center"/>
          </w:tcPr>
          <w:p w14:paraId="106FF3C8"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31E80989" w14:textId="77777777" w:rsidR="00E50650" w:rsidRPr="00E50650" w:rsidRDefault="00E50650" w:rsidP="00E50650">
            <w:pPr>
              <w:jc w:val="center"/>
              <w:rPr>
                <w:rFonts w:ascii="Open Sans" w:hAnsi="Open Sans" w:cs="Open Sans"/>
                <w:b/>
                <w:caps/>
                <w:sz w:val="18"/>
                <w:szCs w:val="18"/>
              </w:rPr>
            </w:pPr>
          </w:p>
        </w:tc>
        <w:tc>
          <w:tcPr>
            <w:tcW w:w="6095" w:type="dxa"/>
            <w:vAlign w:val="center"/>
          </w:tcPr>
          <w:p w14:paraId="2DC2AA5B"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 xml:space="preserve">Hauteur externe couvercle fermé : </w:t>
            </w:r>
            <w:r w:rsidRPr="00E50650">
              <w:rPr>
                <w:rFonts w:ascii="Open Sans" w:hAnsi="Open Sans" w:cs="Open Sans"/>
                <w:b/>
                <w:sz w:val="18"/>
                <w:szCs w:val="18"/>
              </w:rPr>
              <w:t>entre 50 et 56cm</w:t>
            </w:r>
          </w:p>
        </w:tc>
        <w:tc>
          <w:tcPr>
            <w:tcW w:w="1418" w:type="dxa"/>
            <w:vAlign w:val="center"/>
          </w:tcPr>
          <w:p w14:paraId="200E39E1"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Souhaité</w:t>
            </w:r>
          </w:p>
        </w:tc>
      </w:tr>
      <w:tr w:rsidR="00E50650" w:rsidRPr="00BB2235" w14:paraId="1F61C25C" w14:textId="77777777" w:rsidTr="00E50650">
        <w:tc>
          <w:tcPr>
            <w:tcW w:w="999" w:type="dxa"/>
            <w:vMerge/>
            <w:vAlign w:val="center"/>
          </w:tcPr>
          <w:p w14:paraId="14A006CA"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5A312881" w14:textId="77777777" w:rsidR="00E50650" w:rsidRPr="00E50650" w:rsidRDefault="00E50650" w:rsidP="00E50650">
            <w:pPr>
              <w:jc w:val="center"/>
              <w:rPr>
                <w:rFonts w:ascii="Open Sans" w:hAnsi="Open Sans" w:cs="Open Sans"/>
                <w:b/>
                <w:caps/>
                <w:sz w:val="18"/>
                <w:szCs w:val="18"/>
              </w:rPr>
            </w:pPr>
          </w:p>
        </w:tc>
        <w:tc>
          <w:tcPr>
            <w:tcW w:w="6095" w:type="dxa"/>
          </w:tcPr>
          <w:p w14:paraId="2AEBD4C0" w14:textId="77777777" w:rsidR="00E50650" w:rsidRPr="00E50650" w:rsidRDefault="00E50650" w:rsidP="00B17A1B">
            <w:pPr>
              <w:pStyle w:val="Pieddepage"/>
              <w:jc w:val="left"/>
              <w:rPr>
                <w:rFonts w:ascii="Open Sans" w:hAnsi="Open Sans" w:cs="Open Sans"/>
                <w:b/>
                <w:sz w:val="18"/>
                <w:szCs w:val="18"/>
              </w:rPr>
            </w:pPr>
            <w:r w:rsidRPr="00E50650">
              <w:rPr>
                <w:rFonts w:ascii="Open Sans" w:hAnsi="Open Sans" w:cs="Open Sans"/>
                <w:sz w:val="18"/>
                <w:szCs w:val="18"/>
              </w:rPr>
              <w:t>Certificat d’agrément ADR en cours de validité</w:t>
            </w:r>
            <w:r w:rsidRPr="00E50650">
              <w:rPr>
                <w:rFonts w:ascii="Open Sans" w:hAnsi="Open Sans" w:cs="Open Sans"/>
                <w:b/>
                <w:sz w:val="18"/>
                <w:szCs w:val="18"/>
              </w:rPr>
              <w:t xml:space="preserve"> joindre le certificat</w:t>
            </w:r>
          </w:p>
        </w:tc>
        <w:tc>
          <w:tcPr>
            <w:tcW w:w="1418" w:type="dxa"/>
            <w:vAlign w:val="center"/>
          </w:tcPr>
          <w:p w14:paraId="344D9534"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294B6F4D" w14:textId="77777777" w:rsidTr="00E50650">
        <w:tc>
          <w:tcPr>
            <w:tcW w:w="999" w:type="dxa"/>
            <w:vMerge/>
            <w:vAlign w:val="center"/>
          </w:tcPr>
          <w:p w14:paraId="046A0E6E"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73B83E9E" w14:textId="77777777" w:rsidR="00E50650" w:rsidRPr="00E50650" w:rsidRDefault="00E50650" w:rsidP="00E50650">
            <w:pPr>
              <w:jc w:val="center"/>
              <w:rPr>
                <w:rFonts w:ascii="Open Sans" w:hAnsi="Open Sans" w:cs="Open Sans"/>
                <w:b/>
                <w:caps/>
                <w:sz w:val="18"/>
                <w:szCs w:val="18"/>
              </w:rPr>
            </w:pPr>
          </w:p>
        </w:tc>
        <w:tc>
          <w:tcPr>
            <w:tcW w:w="6095" w:type="dxa"/>
          </w:tcPr>
          <w:p w14:paraId="7E471720" w14:textId="77777777" w:rsidR="00E50650" w:rsidRPr="00E50650" w:rsidRDefault="00E50650" w:rsidP="00B17A1B">
            <w:pPr>
              <w:pStyle w:val="Pieddepage"/>
              <w:jc w:val="left"/>
              <w:rPr>
                <w:rFonts w:ascii="Open Sans" w:hAnsi="Open Sans" w:cs="Open Sans"/>
                <w:b/>
                <w:sz w:val="18"/>
                <w:szCs w:val="18"/>
              </w:rPr>
            </w:pPr>
            <w:r w:rsidRPr="00E50650">
              <w:rPr>
                <w:rFonts w:ascii="Open Sans" w:hAnsi="Open Sans" w:cs="Open Sans"/>
                <w:b/>
                <w:sz w:val="18"/>
                <w:szCs w:val="18"/>
              </w:rPr>
              <w:t>Capacité nominale 50L</w:t>
            </w:r>
          </w:p>
          <w:p w14:paraId="084F1DD7" w14:textId="77777777" w:rsidR="00E50650" w:rsidRPr="00E50650" w:rsidRDefault="00E50650" w:rsidP="00B17A1B">
            <w:pPr>
              <w:rPr>
                <w:rFonts w:ascii="Open Sans" w:hAnsi="Open Sans" w:cs="Open Sans"/>
                <w:sz w:val="18"/>
                <w:szCs w:val="18"/>
              </w:rPr>
            </w:pPr>
          </w:p>
        </w:tc>
        <w:tc>
          <w:tcPr>
            <w:tcW w:w="1418" w:type="dxa"/>
            <w:vAlign w:val="center"/>
          </w:tcPr>
          <w:p w14:paraId="5E387448"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 xml:space="preserve">Tolérance </w:t>
            </w:r>
          </w:p>
          <w:p w14:paraId="36D1CA52"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+ou- 4L</w:t>
            </w:r>
          </w:p>
        </w:tc>
      </w:tr>
      <w:tr w:rsidR="00E50650" w:rsidRPr="00BB2235" w14:paraId="7BD2C4C0" w14:textId="77777777" w:rsidTr="00E50650">
        <w:trPr>
          <w:trHeight w:val="632"/>
        </w:trPr>
        <w:tc>
          <w:tcPr>
            <w:tcW w:w="999" w:type="dxa"/>
            <w:vMerge w:val="restart"/>
            <w:vAlign w:val="center"/>
          </w:tcPr>
          <w:p w14:paraId="4DF9A9B3"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3</w:t>
            </w:r>
          </w:p>
        </w:tc>
        <w:tc>
          <w:tcPr>
            <w:tcW w:w="1493" w:type="dxa"/>
            <w:vMerge w:val="restart"/>
            <w:vAlign w:val="center"/>
          </w:tcPr>
          <w:p w14:paraId="7DF011DD"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 xml:space="preserve">Fût jaune pour DASRI solide à couvercle avec opercule ; </w:t>
            </w:r>
            <w:smartTag w:uri="urn:schemas-microsoft-com:office:smarttags" w:element="metricconverter">
              <w:smartTagPr>
                <w:attr w:name="ProductID" w:val="60 litres"/>
              </w:smartTagPr>
              <w:r w:rsidRPr="00E50650">
                <w:rPr>
                  <w:rFonts w:ascii="Open Sans" w:hAnsi="Open Sans" w:cs="Open Sans"/>
                  <w:b/>
                  <w:caps/>
                  <w:sz w:val="18"/>
                  <w:szCs w:val="18"/>
                </w:rPr>
                <w:t>60 litres</w:t>
              </w:r>
            </w:smartTag>
          </w:p>
        </w:tc>
        <w:tc>
          <w:tcPr>
            <w:tcW w:w="6095" w:type="dxa"/>
            <w:vAlign w:val="center"/>
          </w:tcPr>
          <w:p w14:paraId="7DEA4351"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color w:val="auto"/>
                <w:sz w:val="18"/>
                <w:szCs w:val="18"/>
              </w:rPr>
              <w:t xml:space="preserve">Conformité et marquage aux normes </w:t>
            </w:r>
            <w:r w:rsidRPr="00E50650">
              <w:rPr>
                <w:rFonts w:ascii="Open Sans" w:hAnsi="Open Sans" w:cs="Open Sans"/>
                <w:b/>
                <w:color w:val="auto"/>
                <w:sz w:val="18"/>
                <w:szCs w:val="18"/>
              </w:rPr>
              <w:t xml:space="preserve">NF X30 -511 et NF EN ISO 23907 </w:t>
            </w:r>
            <w:r w:rsidRPr="00E50650">
              <w:rPr>
                <w:rFonts w:ascii="Open Sans" w:hAnsi="Open Sans" w:cs="Open Sans"/>
                <w:color w:val="auto"/>
                <w:sz w:val="18"/>
                <w:szCs w:val="18"/>
              </w:rPr>
              <w:t xml:space="preserve">ou norme équivalente européenne. </w:t>
            </w:r>
            <w:r w:rsidRPr="00E50650">
              <w:rPr>
                <w:rFonts w:ascii="Open Sans" w:hAnsi="Open Sans" w:cs="Open Sans"/>
                <w:b/>
                <w:color w:val="auto"/>
                <w:sz w:val="18"/>
                <w:szCs w:val="18"/>
              </w:rPr>
              <w:t>(joindre le certificat)</w:t>
            </w:r>
          </w:p>
        </w:tc>
        <w:tc>
          <w:tcPr>
            <w:tcW w:w="1418" w:type="dxa"/>
            <w:vAlign w:val="center"/>
          </w:tcPr>
          <w:p w14:paraId="1F257A55"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0E6FB4AA" w14:textId="77777777" w:rsidTr="00E50650">
        <w:tc>
          <w:tcPr>
            <w:tcW w:w="999" w:type="dxa"/>
            <w:vMerge/>
          </w:tcPr>
          <w:p w14:paraId="5FD2EA97" w14:textId="77777777" w:rsidR="00E50650" w:rsidRPr="00E50650" w:rsidRDefault="00E50650" w:rsidP="00E50650">
            <w:pPr>
              <w:jc w:val="center"/>
              <w:rPr>
                <w:rFonts w:ascii="Open Sans" w:hAnsi="Open Sans" w:cs="Open Sans"/>
                <w:b/>
                <w:caps/>
                <w:sz w:val="18"/>
                <w:szCs w:val="18"/>
              </w:rPr>
            </w:pPr>
          </w:p>
        </w:tc>
        <w:tc>
          <w:tcPr>
            <w:tcW w:w="1493" w:type="dxa"/>
            <w:vMerge/>
          </w:tcPr>
          <w:p w14:paraId="397E91FA" w14:textId="77777777" w:rsidR="00E50650" w:rsidRPr="00E50650" w:rsidRDefault="00E50650" w:rsidP="00E50650">
            <w:pPr>
              <w:jc w:val="center"/>
              <w:rPr>
                <w:rFonts w:ascii="Open Sans" w:hAnsi="Open Sans" w:cs="Open Sans"/>
                <w:b/>
                <w:caps/>
                <w:sz w:val="18"/>
                <w:szCs w:val="18"/>
              </w:rPr>
            </w:pPr>
          </w:p>
        </w:tc>
        <w:tc>
          <w:tcPr>
            <w:tcW w:w="6095" w:type="dxa"/>
          </w:tcPr>
          <w:p w14:paraId="47B2E59B" w14:textId="77777777" w:rsidR="00E50650" w:rsidRPr="00E50650" w:rsidRDefault="00E50650" w:rsidP="00B17A1B">
            <w:pPr>
              <w:rPr>
                <w:rFonts w:ascii="Open Sans" w:hAnsi="Open Sans" w:cs="Open Sans"/>
                <w:color w:val="auto"/>
                <w:sz w:val="18"/>
                <w:szCs w:val="18"/>
              </w:rPr>
            </w:pPr>
            <w:r w:rsidRPr="00E50650">
              <w:rPr>
                <w:rFonts w:ascii="Open Sans" w:hAnsi="Open Sans" w:cs="Open Sans"/>
                <w:color w:val="auto"/>
                <w:sz w:val="18"/>
                <w:szCs w:val="18"/>
              </w:rPr>
              <w:t>Stabilité du fût couvercle ouvert</w:t>
            </w:r>
          </w:p>
        </w:tc>
        <w:tc>
          <w:tcPr>
            <w:tcW w:w="1418" w:type="dxa"/>
            <w:vAlign w:val="center"/>
          </w:tcPr>
          <w:p w14:paraId="351F5795"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1B4B22BD" w14:textId="77777777" w:rsidTr="00E50650">
        <w:tc>
          <w:tcPr>
            <w:tcW w:w="999" w:type="dxa"/>
            <w:vMerge/>
          </w:tcPr>
          <w:p w14:paraId="6E72A6CF" w14:textId="77777777" w:rsidR="00E50650" w:rsidRPr="00E50650" w:rsidRDefault="00E50650" w:rsidP="00E50650">
            <w:pPr>
              <w:jc w:val="center"/>
              <w:rPr>
                <w:rFonts w:ascii="Open Sans" w:hAnsi="Open Sans" w:cs="Open Sans"/>
                <w:b/>
                <w:caps/>
                <w:sz w:val="18"/>
                <w:szCs w:val="18"/>
              </w:rPr>
            </w:pPr>
          </w:p>
        </w:tc>
        <w:tc>
          <w:tcPr>
            <w:tcW w:w="1493" w:type="dxa"/>
            <w:vMerge/>
          </w:tcPr>
          <w:p w14:paraId="3F765739" w14:textId="77777777" w:rsidR="00E50650" w:rsidRPr="00E50650" w:rsidRDefault="00E50650" w:rsidP="00E50650">
            <w:pPr>
              <w:jc w:val="center"/>
              <w:rPr>
                <w:rFonts w:ascii="Open Sans" w:hAnsi="Open Sans" w:cs="Open Sans"/>
                <w:b/>
                <w:caps/>
                <w:sz w:val="18"/>
                <w:szCs w:val="18"/>
              </w:rPr>
            </w:pPr>
          </w:p>
        </w:tc>
        <w:tc>
          <w:tcPr>
            <w:tcW w:w="6095" w:type="dxa"/>
            <w:vAlign w:val="center"/>
          </w:tcPr>
          <w:p w14:paraId="39FD01A5"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 xml:space="preserve">Hauteur externe couvercle fermé : </w:t>
            </w:r>
            <w:r w:rsidRPr="00E50650">
              <w:rPr>
                <w:rFonts w:ascii="Open Sans" w:hAnsi="Open Sans" w:cs="Open Sans"/>
                <w:b/>
                <w:sz w:val="18"/>
                <w:szCs w:val="18"/>
              </w:rPr>
              <w:t>entre 56 et 65cm</w:t>
            </w:r>
          </w:p>
        </w:tc>
        <w:tc>
          <w:tcPr>
            <w:tcW w:w="1418" w:type="dxa"/>
            <w:vAlign w:val="center"/>
          </w:tcPr>
          <w:p w14:paraId="3A34EBE9"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Souhaité</w:t>
            </w:r>
          </w:p>
        </w:tc>
      </w:tr>
      <w:tr w:rsidR="00E50650" w:rsidRPr="00BB2235" w14:paraId="164441BE" w14:textId="77777777" w:rsidTr="00E50650">
        <w:tc>
          <w:tcPr>
            <w:tcW w:w="999" w:type="dxa"/>
            <w:vMerge/>
          </w:tcPr>
          <w:p w14:paraId="2C805F03" w14:textId="77777777" w:rsidR="00E50650" w:rsidRPr="00E50650" w:rsidRDefault="00E50650" w:rsidP="00E50650">
            <w:pPr>
              <w:jc w:val="center"/>
              <w:rPr>
                <w:rFonts w:ascii="Open Sans" w:hAnsi="Open Sans" w:cs="Open Sans"/>
                <w:b/>
                <w:caps/>
                <w:sz w:val="18"/>
                <w:szCs w:val="18"/>
              </w:rPr>
            </w:pPr>
          </w:p>
        </w:tc>
        <w:tc>
          <w:tcPr>
            <w:tcW w:w="1493" w:type="dxa"/>
            <w:vMerge/>
          </w:tcPr>
          <w:p w14:paraId="53C9D253" w14:textId="77777777" w:rsidR="00E50650" w:rsidRPr="00E50650" w:rsidRDefault="00E50650" w:rsidP="00E50650">
            <w:pPr>
              <w:jc w:val="center"/>
              <w:rPr>
                <w:rFonts w:ascii="Open Sans" w:hAnsi="Open Sans" w:cs="Open Sans"/>
                <w:b/>
                <w:caps/>
                <w:sz w:val="18"/>
                <w:szCs w:val="18"/>
              </w:rPr>
            </w:pPr>
          </w:p>
        </w:tc>
        <w:tc>
          <w:tcPr>
            <w:tcW w:w="6095" w:type="dxa"/>
          </w:tcPr>
          <w:p w14:paraId="0096AB00" w14:textId="77777777" w:rsidR="00E50650" w:rsidRPr="00E50650" w:rsidRDefault="00E50650" w:rsidP="00B17A1B">
            <w:pPr>
              <w:pStyle w:val="Pieddepage"/>
              <w:jc w:val="left"/>
              <w:rPr>
                <w:rFonts w:ascii="Open Sans" w:hAnsi="Open Sans" w:cs="Open Sans"/>
                <w:b/>
                <w:sz w:val="18"/>
                <w:szCs w:val="18"/>
              </w:rPr>
            </w:pPr>
            <w:r w:rsidRPr="00E50650">
              <w:rPr>
                <w:rFonts w:ascii="Open Sans" w:hAnsi="Open Sans" w:cs="Open Sans"/>
                <w:sz w:val="18"/>
                <w:szCs w:val="18"/>
              </w:rPr>
              <w:t>Certificat d’agrément ADR en cours de validité</w:t>
            </w:r>
            <w:r w:rsidRPr="00E50650">
              <w:rPr>
                <w:rFonts w:ascii="Open Sans" w:hAnsi="Open Sans" w:cs="Open Sans"/>
                <w:b/>
                <w:sz w:val="18"/>
                <w:szCs w:val="18"/>
              </w:rPr>
              <w:t xml:space="preserve"> joindre le certificat</w:t>
            </w:r>
          </w:p>
        </w:tc>
        <w:tc>
          <w:tcPr>
            <w:tcW w:w="1418" w:type="dxa"/>
            <w:vAlign w:val="center"/>
          </w:tcPr>
          <w:p w14:paraId="2F2AC13E"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4A8984EB" w14:textId="77777777" w:rsidTr="00E50650">
        <w:tc>
          <w:tcPr>
            <w:tcW w:w="999" w:type="dxa"/>
            <w:vMerge/>
          </w:tcPr>
          <w:p w14:paraId="539AC950" w14:textId="77777777" w:rsidR="00E50650" w:rsidRPr="00E50650" w:rsidRDefault="00E50650" w:rsidP="00E50650">
            <w:pPr>
              <w:jc w:val="center"/>
              <w:rPr>
                <w:rFonts w:ascii="Open Sans" w:hAnsi="Open Sans" w:cs="Open Sans"/>
                <w:b/>
                <w:caps/>
                <w:sz w:val="18"/>
                <w:szCs w:val="18"/>
              </w:rPr>
            </w:pPr>
          </w:p>
        </w:tc>
        <w:tc>
          <w:tcPr>
            <w:tcW w:w="1493" w:type="dxa"/>
            <w:vMerge/>
          </w:tcPr>
          <w:p w14:paraId="7429D57E" w14:textId="77777777" w:rsidR="00E50650" w:rsidRPr="00E50650" w:rsidRDefault="00E50650" w:rsidP="00E50650">
            <w:pPr>
              <w:jc w:val="center"/>
              <w:rPr>
                <w:rFonts w:ascii="Open Sans" w:hAnsi="Open Sans" w:cs="Open Sans"/>
                <w:b/>
                <w:caps/>
                <w:sz w:val="18"/>
                <w:szCs w:val="18"/>
              </w:rPr>
            </w:pPr>
          </w:p>
        </w:tc>
        <w:tc>
          <w:tcPr>
            <w:tcW w:w="6095" w:type="dxa"/>
          </w:tcPr>
          <w:p w14:paraId="03F0399D" w14:textId="77777777" w:rsidR="00E50650" w:rsidRPr="00E50650" w:rsidRDefault="00E50650" w:rsidP="00B17A1B">
            <w:pPr>
              <w:pStyle w:val="Pieddepage"/>
              <w:jc w:val="left"/>
              <w:rPr>
                <w:rFonts w:ascii="Open Sans" w:hAnsi="Open Sans" w:cs="Open Sans"/>
                <w:b/>
                <w:sz w:val="18"/>
                <w:szCs w:val="18"/>
              </w:rPr>
            </w:pPr>
            <w:r w:rsidRPr="00E50650">
              <w:rPr>
                <w:rFonts w:ascii="Open Sans" w:hAnsi="Open Sans" w:cs="Open Sans"/>
                <w:b/>
                <w:sz w:val="18"/>
                <w:szCs w:val="18"/>
              </w:rPr>
              <w:t>Capacité nominale 60L</w:t>
            </w:r>
          </w:p>
        </w:tc>
        <w:tc>
          <w:tcPr>
            <w:tcW w:w="1418" w:type="dxa"/>
            <w:vAlign w:val="center"/>
          </w:tcPr>
          <w:p w14:paraId="31DEF2CF"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 xml:space="preserve">Tolérance </w:t>
            </w:r>
          </w:p>
          <w:p w14:paraId="5115C092"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+ou- 4L</w:t>
            </w:r>
          </w:p>
        </w:tc>
      </w:tr>
      <w:tr w:rsidR="00E50650" w:rsidRPr="00BB2235" w14:paraId="6054F8C4" w14:textId="77777777" w:rsidTr="00E50650">
        <w:trPr>
          <w:trHeight w:val="471"/>
        </w:trPr>
        <w:tc>
          <w:tcPr>
            <w:tcW w:w="999" w:type="dxa"/>
            <w:vMerge w:val="restart"/>
            <w:vAlign w:val="center"/>
          </w:tcPr>
          <w:p w14:paraId="18BD0A15"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4</w:t>
            </w:r>
          </w:p>
        </w:tc>
        <w:tc>
          <w:tcPr>
            <w:tcW w:w="1493" w:type="dxa"/>
            <w:vMerge w:val="restart"/>
            <w:vAlign w:val="center"/>
          </w:tcPr>
          <w:p w14:paraId="273891E2"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 xml:space="preserve">Fût jaune pour DASRI solide à couvercle plein ; </w:t>
            </w:r>
            <w:smartTag w:uri="urn:schemas-microsoft-com:office:smarttags" w:element="metricconverter">
              <w:smartTagPr>
                <w:attr w:name="ProductID" w:val="30 litres"/>
              </w:smartTagPr>
              <w:r w:rsidRPr="00E50650">
                <w:rPr>
                  <w:rFonts w:ascii="Open Sans" w:hAnsi="Open Sans" w:cs="Open Sans"/>
                  <w:b/>
                  <w:caps/>
                  <w:sz w:val="18"/>
                  <w:szCs w:val="18"/>
                </w:rPr>
                <w:t>30 litres</w:t>
              </w:r>
            </w:smartTag>
          </w:p>
        </w:tc>
        <w:tc>
          <w:tcPr>
            <w:tcW w:w="6095" w:type="dxa"/>
            <w:vAlign w:val="center"/>
          </w:tcPr>
          <w:p w14:paraId="4041652A"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color w:val="auto"/>
                <w:sz w:val="18"/>
                <w:szCs w:val="18"/>
              </w:rPr>
              <w:t xml:space="preserve">Conformité et marquage aux normes </w:t>
            </w:r>
            <w:r w:rsidRPr="00E50650">
              <w:rPr>
                <w:rFonts w:ascii="Open Sans" w:hAnsi="Open Sans" w:cs="Open Sans"/>
                <w:b/>
                <w:color w:val="auto"/>
                <w:sz w:val="18"/>
                <w:szCs w:val="18"/>
              </w:rPr>
              <w:t xml:space="preserve">NF X30 -511 et NF EN ISO 23907 </w:t>
            </w:r>
            <w:r w:rsidRPr="00E50650">
              <w:rPr>
                <w:rFonts w:ascii="Open Sans" w:hAnsi="Open Sans" w:cs="Open Sans"/>
                <w:color w:val="auto"/>
                <w:sz w:val="18"/>
                <w:szCs w:val="18"/>
              </w:rPr>
              <w:t xml:space="preserve">ou norme équivalente européenne. </w:t>
            </w:r>
            <w:r w:rsidRPr="00E50650">
              <w:rPr>
                <w:rFonts w:ascii="Open Sans" w:hAnsi="Open Sans" w:cs="Open Sans"/>
                <w:b/>
                <w:color w:val="auto"/>
                <w:sz w:val="18"/>
                <w:szCs w:val="18"/>
              </w:rPr>
              <w:t>(joindre le certificat)</w:t>
            </w:r>
          </w:p>
        </w:tc>
        <w:tc>
          <w:tcPr>
            <w:tcW w:w="1418" w:type="dxa"/>
            <w:vAlign w:val="center"/>
          </w:tcPr>
          <w:p w14:paraId="27D2E2D6"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4022DAF2" w14:textId="77777777" w:rsidTr="00E50650">
        <w:tc>
          <w:tcPr>
            <w:tcW w:w="999" w:type="dxa"/>
            <w:vMerge/>
            <w:vAlign w:val="center"/>
          </w:tcPr>
          <w:p w14:paraId="36D86CEB"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27D7348F" w14:textId="77777777" w:rsidR="00E50650" w:rsidRPr="00E50650" w:rsidRDefault="00E50650" w:rsidP="00E50650">
            <w:pPr>
              <w:jc w:val="center"/>
              <w:rPr>
                <w:rFonts w:ascii="Open Sans" w:hAnsi="Open Sans" w:cs="Open Sans"/>
                <w:b/>
                <w:caps/>
                <w:sz w:val="18"/>
                <w:szCs w:val="18"/>
              </w:rPr>
            </w:pPr>
          </w:p>
        </w:tc>
        <w:tc>
          <w:tcPr>
            <w:tcW w:w="6095" w:type="dxa"/>
          </w:tcPr>
          <w:p w14:paraId="06082CD7" w14:textId="77777777" w:rsidR="00E50650" w:rsidRPr="00E50650" w:rsidRDefault="00E50650" w:rsidP="00B17A1B">
            <w:pPr>
              <w:rPr>
                <w:rFonts w:ascii="Open Sans" w:hAnsi="Open Sans" w:cs="Open Sans"/>
                <w:color w:val="auto"/>
                <w:sz w:val="18"/>
                <w:szCs w:val="18"/>
              </w:rPr>
            </w:pPr>
            <w:r w:rsidRPr="00E50650">
              <w:rPr>
                <w:rFonts w:ascii="Open Sans" w:hAnsi="Open Sans" w:cs="Open Sans"/>
                <w:color w:val="auto"/>
                <w:sz w:val="18"/>
                <w:szCs w:val="18"/>
              </w:rPr>
              <w:t>Stabilité du fût couvercle ouvert</w:t>
            </w:r>
          </w:p>
        </w:tc>
        <w:tc>
          <w:tcPr>
            <w:tcW w:w="1418" w:type="dxa"/>
            <w:vAlign w:val="center"/>
          </w:tcPr>
          <w:p w14:paraId="02ACF440"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2C7EC9B0" w14:textId="77777777" w:rsidTr="00E50650">
        <w:tc>
          <w:tcPr>
            <w:tcW w:w="999" w:type="dxa"/>
            <w:vMerge/>
            <w:vAlign w:val="center"/>
          </w:tcPr>
          <w:p w14:paraId="14364964"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01AA32C9" w14:textId="77777777" w:rsidR="00E50650" w:rsidRPr="00E50650" w:rsidRDefault="00E50650" w:rsidP="00E50650">
            <w:pPr>
              <w:jc w:val="center"/>
              <w:rPr>
                <w:rFonts w:ascii="Open Sans" w:hAnsi="Open Sans" w:cs="Open Sans"/>
                <w:b/>
                <w:caps/>
                <w:sz w:val="18"/>
                <w:szCs w:val="18"/>
              </w:rPr>
            </w:pPr>
          </w:p>
        </w:tc>
        <w:tc>
          <w:tcPr>
            <w:tcW w:w="6095" w:type="dxa"/>
            <w:vAlign w:val="center"/>
          </w:tcPr>
          <w:p w14:paraId="796AF7FF"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 xml:space="preserve">Hauteur externe couvercle fermé : </w:t>
            </w:r>
            <w:r w:rsidRPr="00E50650">
              <w:rPr>
                <w:rFonts w:ascii="Open Sans" w:hAnsi="Open Sans" w:cs="Open Sans"/>
                <w:b/>
                <w:sz w:val="18"/>
                <w:szCs w:val="18"/>
              </w:rPr>
              <w:t>entre 32 et 39cm</w:t>
            </w:r>
          </w:p>
        </w:tc>
        <w:tc>
          <w:tcPr>
            <w:tcW w:w="1418" w:type="dxa"/>
            <w:vAlign w:val="center"/>
          </w:tcPr>
          <w:p w14:paraId="17B8ED92"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Souhaité</w:t>
            </w:r>
          </w:p>
        </w:tc>
      </w:tr>
      <w:tr w:rsidR="00E50650" w:rsidRPr="00BB2235" w14:paraId="5FF9CD07" w14:textId="77777777" w:rsidTr="00E50650">
        <w:tc>
          <w:tcPr>
            <w:tcW w:w="999" w:type="dxa"/>
            <w:vMerge/>
            <w:vAlign w:val="center"/>
          </w:tcPr>
          <w:p w14:paraId="170C4200"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4C4CC467" w14:textId="77777777" w:rsidR="00E50650" w:rsidRPr="00E50650" w:rsidRDefault="00E50650" w:rsidP="00E50650">
            <w:pPr>
              <w:jc w:val="center"/>
              <w:rPr>
                <w:rFonts w:ascii="Open Sans" w:hAnsi="Open Sans" w:cs="Open Sans"/>
                <w:b/>
                <w:caps/>
                <w:sz w:val="18"/>
                <w:szCs w:val="18"/>
              </w:rPr>
            </w:pPr>
          </w:p>
        </w:tc>
        <w:tc>
          <w:tcPr>
            <w:tcW w:w="6095" w:type="dxa"/>
          </w:tcPr>
          <w:p w14:paraId="38178B6B" w14:textId="77777777" w:rsidR="00E50650" w:rsidRPr="00E50650" w:rsidRDefault="00E50650" w:rsidP="00B17A1B">
            <w:pPr>
              <w:pStyle w:val="Pieddepage"/>
              <w:jc w:val="left"/>
              <w:rPr>
                <w:rFonts w:ascii="Open Sans" w:hAnsi="Open Sans" w:cs="Open Sans"/>
                <w:b/>
                <w:sz w:val="18"/>
                <w:szCs w:val="18"/>
              </w:rPr>
            </w:pPr>
            <w:r w:rsidRPr="00E50650">
              <w:rPr>
                <w:rFonts w:ascii="Open Sans" w:hAnsi="Open Sans" w:cs="Open Sans"/>
                <w:sz w:val="18"/>
                <w:szCs w:val="18"/>
              </w:rPr>
              <w:t>Certificat d’agrément ADR en cours de validité</w:t>
            </w:r>
            <w:r w:rsidRPr="00E50650">
              <w:rPr>
                <w:rFonts w:ascii="Open Sans" w:hAnsi="Open Sans" w:cs="Open Sans"/>
                <w:b/>
                <w:sz w:val="18"/>
                <w:szCs w:val="18"/>
              </w:rPr>
              <w:t xml:space="preserve"> joindre le certificat</w:t>
            </w:r>
          </w:p>
        </w:tc>
        <w:tc>
          <w:tcPr>
            <w:tcW w:w="1418" w:type="dxa"/>
            <w:vAlign w:val="center"/>
          </w:tcPr>
          <w:p w14:paraId="7A4C6634"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78BB2410" w14:textId="77777777" w:rsidTr="00E50650">
        <w:tc>
          <w:tcPr>
            <w:tcW w:w="999" w:type="dxa"/>
            <w:vMerge/>
            <w:vAlign w:val="center"/>
          </w:tcPr>
          <w:p w14:paraId="0D3B745E"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3CEBE010" w14:textId="77777777" w:rsidR="00E50650" w:rsidRPr="00E50650" w:rsidRDefault="00E50650" w:rsidP="00E50650">
            <w:pPr>
              <w:jc w:val="center"/>
              <w:rPr>
                <w:rFonts w:ascii="Open Sans" w:hAnsi="Open Sans" w:cs="Open Sans"/>
                <w:b/>
                <w:caps/>
                <w:sz w:val="18"/>
                <w:szCs w:val="18"/>
              </w:rPr>
            </w:pPr>
          </w:p>
        </w:tc>
        <w:tc>
          <w:tcPr>
            <w:tcW w:w="6095" w:type="dxa"/>
          </w:tcPr>
          <w:p w14:paraId="3FFF9C35" w14:textId="77777777" w:rsidR="00E50650" w:rsidRPr="00E50650" w:rsidRDefault="00E50650" w:rsidP="00B17A1B">
            <w:pPr>
              <w:pStyle w:val="Pieddepage"/>
              <w:jc w:val="left"/>
              <w:rPr>
                <w:rFonts w:ascii="Open Sans" w:hAnsi="Open Sans" w:cs="Open Sans"/>
                <w:b/>
                <w:sz w:val="18"/>
                <w:szCs w:val="18"/>
                <w:u w:val="single"/>
              </w:rPr>
            </w:pPr>
            <w:r w:rsidRPr="00E50650">
              <w:rPr>
                <w:rFonts w:ascii="Open Sans" w:hAnsi="Open Sans" w:cs="Open Sans"/>
                <w:b/>
                <w:sz w:val="18"/>
                <w:szCs w:val="18"/>
                <w:u w:val="single"/>
              </w:rPr>
              <w:t>capacité nominale30L</w:t>
            </w:r>
          </w:p>
          <w:p w14:paraId="4C18614A" w14:textId="77777777" w:rsidR="00E50650" w:rsidRPr="00E50650" w:rsidRDefault="00E50650" w:rsidP="00B17A1B">
            <w:pPr>
              <w:pStyle w:val="Pieddepage"/>
              <w:jc w:val="left"/>
              <w:rPr>
                <w:rFonts w:ascii="Open Sans" w:hAnsi="Open Sans" w:cs="Open Sans"/>
                <w:sz w:val="18"/>
                <w:szCs w:val="18"/>
                <w:highlight w:val="yellow"/>
              </w:rPr>
            </w:pPr>
          </w:p>
        </w:tc>
        <w:tc>
          <w:tcPr>
            <w:tcW w:w="1418" w:type="dxa"/>
            <w:vAlign w:val="center"/>
          </w:tcPr>
          <w:p w14:paraId="5E592B06"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 xml:space="preserve">Tolérance </w:t>
            </w:r>
          </w:p>
          <w:p w14:paraId="1DD46889" w14:textId="77777777" w:rsidR="00E50650" w:rsidRPr="00E50650" w:rsidRDefault="00E50650" w:rsidP="00B17A1B">
            <w:pPr>
              <w:pStyle w:val="Pieddepage"/>
              <w:rPr>
                <w:rFonts w:ascii="Open Sans" w:hAnsi="Open Sans" w:cs="Open Sans"/>
                <w:sz w:val="18"/>
                <w:szCs w:val="18"/>
                <w:highlight w:val="yellow"/>
              </w:rPr>
            </w:pPr>
            <w:r w:rsidRPr="00E50650">
              <w:rPr>
                <w:rFonts w:ascii="Open Sans" w:hAnsi="Open Sans" w:cs="Open Sans"/>
                <w:sz w:val="18"/>
                <w:szCs w:val="18"/>
              </w:rPr>
              <w:t>+ou- 4L</w:t>
            </w:r>
          </w:p>
        </w:tc>
      </w:tr>
      <w:tr w:rsidR="00E50650" w:rsidRPr="00BB2235" w14:paraId="0BA8B35A" w14:textId="77777777" w:rsidTr="00E50650">
        <w:trPr>
          <w:trHeight w:val="417"/>
        </w:trPr>
        <w:tc>
          <w:tcPr>
            <w:tcW w:w="999" w:type="dxa"/>
            <w:vMerge w:val="restart"/>
            <w:vAlign w:val="center"/>
          </w:tcPr>
          <w:p w14:paraId="3E6360EA"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5</w:t>
            </w:r>
          </w:p>
        </w:tc>
        <w:tc>
          <w:tcPr>
            <w:tcW w:w="1493" w:type="dxa"/>
            <w:vMerge w:val="restart"/>
            <w:vAlign w:val="center"/>
          </w:tcPr>
          <w:p w14:paraId="0589C874"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 xml:space="preserve">Fût jaune pour DASRI solide à couvercle plein ; </w:t>
            </w:r>
            <w:smartTag w:uri="urn:schemas-microsoft-com:office:smarttags" w:element="metricconverter">
              <w:smartTagPr>
                <w:attr w:name="ProductID" w:val="50 litres"/>
              </w:smartTagPr>
              <w:r w:rsidRPr="00E50650">
                <w:rPr>
                  <w:rFonts w:ascii="Open Sans" w:hAnsi="Open Sans" w:cs="Open Sans"/>
                  <w:b/>
                  <w:caps/>
                  <w:sz w:val="18"/>
                  <w:szCs w:val="18"/>
                </w:rPr>
                <w:t>50 litres</w:t>
              </w:r>
            </w:smartTag>
          </w:p>
        </w:tc>
        <w:tc>
          <w:tcPr>
            <w:tcW w:w="6095" w:type="dxa"/>
            <w:vAlign w:val="center"/>
          </w:tcPr>
          <w:p w14:paraId="11DBBCA5"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color w:val="auto"/>
                <w:sz w:val="18"/>
                <w:szCs w:val="18"/>
              </w:rPr>
              <w:t xml:space="preserve">Conformité et marquage aux normes </w:t>
            </w:r>
            <w:r w:rsidRPr="00E50650">
              <w:rPr>
                <w:rFonts w:ascii="Open Sans" w:hAnsi="Open Sans" w:cs="Open Sans"/>
                <w:b/>
                <w:color w:val="auto"/>
                <w:sz w:val="18"/>
                <w:szCs w:val="18"/>
              </w:rPr>
              <w:t xml:space="preserve">NF X30 -511 et NF EN ISO 23907 </w:t>
            </w:r>
            <w:r w:rsidRPr="00E50650">
              <w:rPr>
                <w:rFonts w:ascii="Open Sans" w:hAnsi="Open Sans" w:cs="Open Sans"/>
                <w:color w:val="auto"/>
                <w:sz w:val="18"/>
                <w:szCs w:val="18"/>
              </w:rPr>
              <w:t xml:space="preserve">ou norme équivalente européenne. </w:t>
            </w:r>
            <w:r w:rsidRPr="00E50650">
              <w:rPr>
                <w:rFonts w:ascii="Open Sans" w:hAnsi="Open Sans" w:cs="Open Sans"/>
                <w:b/>
                <w:color w:val="auto"/>
                <w:sz w:val="18"/>
                <w:szCs w:val="18"/>
              </w:rPr>
              <w:t>(joindre le certificat)</w:t>
            </w:r>
          </w:p>
        </w:tc>
        <w:tc>
          <w:tcPr>
            <w:tcW w:w="1418" w:type="dxa"/>
            <w:vAlign w:val="center"/>
          </w:tcPr>
          <w:p w14:paraId="35E0C9C1"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6DAEB55D" w14:textId="77777777" w:rsidTr="00E50650">
        <w:tc>
          <w:tcPr>
            <w:tcW w:w="999" w:type="dxa"/>
            <w:vMerge/>
            <w:vAlign w:val="center"/>
          </w:tcPr>
          <w:p w14:paraId="61F54D0C"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1A99BEE5" w14:textId="77777777" w:rsidR="00E50650" w:rsidRPr="00E50650" w:rsidRDefault="00E50650" w:rsidP="00E50650">
            <w:pPr>
              <w:jc w:val="center"/>
              <w:rPr>
                <w:rFonts w:ascii="Open Sans" w:hAnsi="Open Sans" w:cs="Open Sans"/>
                <w:b/>
                <w:caps/>
                <w:sz w:val="18"/>
                <w:szCs w:val="18"/>
              </w:rPr>
            </w:pPr>
          </w:p>
        </w:tc>
        <w:tc>
          <w:tcPr>
            <w:tcW w:w="6095" w:type="dxa"/>
          </w:tcPr>
          <w:p w14:paraId="173D227F" w14:textId="77777777" w:rsidR="00E50650" w:rsidRPr="00E50650" w:rsidRDefault="00E50650" w:rsidP="00B17A1B">
            <w:pPr>
              <w:rPr>
                <w:rFonts w:ascii="Open Sans" w:hAnsi="Open Sans" w:cs="Open Sans"/>
                <w:color w:val="auto"/>
                <w:sz w:val="18"/>
                <w:szCs w:val="18"/>
              </w:rPr>
            </w:pPr>
            <w:r w:rsidRPr="00E50650">
              <w:rPr>
                <w:rFonts w:ascii="Open Sans" w:hAnsi="Open Sans" w:cs="Open Sans"/>
                <w:color w:val="auto"/>
                <w:sz w:val="18"/>
                <w:szCs w:val="18"/>
              </w:rPr>
              <w:t>Stabilité du fût couvercle ouvert</w:t>
            </w:r>
          </w:p>
        </w:tc>
        <w:tc>
          <w:tcPr>
            <w:tcW w:w="1418" w:type="dxa"/>
            <w:vAlign w:val="center"/>
          </w:tcPr>
          <w:p w14:paraId="1F612AAB"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14CE4063" w14:textId="77777777" w:rsidTr="00E50650">
        <w:tc>
          <w:tcPr>
            <w:tcW w:w="999" w:type="dxa"/>
            <w:vMerge/>
            <w:vAlign w:val="center"/>
          </w:tcPr>
          <w:p w14:paraId="6270A96B"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172058CC" w14:textId="77777777" w:rsidR="00E50650" w:rsidRPr="00E50650" w:rsidRDefault="00E50650" w:rsidP="00E50650">
            <w:pPr>
              <w:jc w:val="center"/>
              <w:rPr>
                <w:rFonts w:ascii="Open Sans" w:hAnsi="Open Sans" w:cs="Open Sans"/>
                <w:b/>
                <w:caps/>
                <w:sz w:val="18"/>
                <w:szCs w:val="18"/>
              </w:rPr>
            </w:pPr>
          </w:p>
        </w:tc>
        <w:tc>
          <w:tcPr>
            <w:tcW w:w="6095" w:type="dxa"/>
            <w:vAlign w:val="center"/>
          </w:tcPr>
          <w:p w14:paraId="4EFB454D"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 xml:space="preserve">Hauteur externe couvercle fermé : </w:t>
            </w:r>
            <w:r w:rsidRPr="00E50650">
              <w:rPr>
                <w:rFonts w:ascii="Open Sans" w:hAnsi="Open Sans" w:cs="Open Sans"/>
                <w:b/>
                <w:sz w:val="18"/>
                <w:szCs w:val="18"/>
              </w:rPr>
              <w:t>entre 50 et 56cm</w:t>
            </w:r>
          </w:p>
        </w:tc>
        <w:tc>
          <w:tcPr>
            <w:tcW w:w="1418" w:type="dxa"/>
            <w:vAlign w:val="center"/>
          </w:tcPr>
          <w:p w14:paraId="189E87D9"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Souhaité</w:t>
            </w:r>
          </w:p>
        </w:tc>
      </w:tr>
      <w:tr w:rsidR="00E50650" w:rsidRPr="00BB2235" w14:paraId="60DC17CA" w14:textId="77777777" w:rsidTr="00E50650">
        <w:tc>
          <w:tcPr>
            <w:tcW w:w="999" w:type="dxa"/>
            <w:vMerge/>
            <w:vAlign w:val="center"/>
          </w:tcPr>
          <w:p w14:paraId="4788E46A"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69AF972A" w14:textId="77777777" w:rsidR="00E50650" w:rsidRPr="00E50650" w:rsidRDefault="00E50650" w:rsidP="00E50650">
            <w:pPr>
              <w:jc w:val="center"/>
              <w:rPr>
                <w:rFonts w:ascii="Open Sans" w:hAnsi="Open Sans" w:cs="Open Sans"/>
                <w:b/>
                <w:caps/>
                <w:sz w:val="18"/>
                <w:szCs w:val="18"/>
              </w:rPr>
            </w:pPr>
          </w:p>
        </w:tc>
        <w:tc>
          <w:tcPr>
            <w:tcW w:w="6095" w:type="dxa"/>
          </w:tcPr>
          <w:p w14:paraId="10470C3D" w14:textId="77777777" w:rsidR="00E50650" w:rsidRPr="00E50650" w:rsidRDefault="00E50650" w:rsidP="00B17A1B">
            <w:pPr>
              <w:pStyle w:val="Pieddepage"/>
              <w:jc w:val="left"/>
              <w:rPr>
                <w:rFonts w:ascii="Open Sans" w:hAnsi="Open Sans" w:cs="Open Sans"/>
                <w:b/>
                <w:sz w:val="18"/>
                <w:szCs w:val="18"/>
              </w:rPr>
            </w:pPr>
            <w:r w:rsidRPr="00E50650">
              <w:rPr>
                <w:rFonts w:ascii="Open Sans" w:hAnsi="Open Sans" w:cs="Open Sans"/>
                <w:sz w:val="18"/>
                <w:szCs w:val="18"/>
              </w:rPr>
              <w:t>Certificat d’agrément ADR en cours de validité</w:t>
            </w:r>
            <w:r w:rsidRPr="00E50650">
              <w:rPr>
                <w:rFonts w:ascii="Open Sans" w:hAnsi="Open Sans" w:cs="Open Sans"/>
                <w:b/>
                <w:sz w:val="18"/>
                <w:szCs w:val="18"/>
              </w:rPr>
              <w:t xml:space="preserve"> joindre le certificat</w:t>
            </w:r>
          </w:p>
        </w:tc>
        <w:tc>
          <w:tcPr>
            <w:tcW w:w="1418" w:type="dxa"/>
            <w:vAlign w:val="center"/>
          </w:tcPr>
          <w:p w14:paraId="10AD3BCE"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25637545" w14:textId="77777777" w:rsidTr="00E50650">
        <w:trPr>
          <w:trHeight w:val="327"/>
        </w:trPr>
        <w:tc>
          <w:tcPr>
            <w:tcW w:w="999" w:type="dxa"/>
            <w:vMerge/>
            <w:vAlign w:val="center"/>
          </w:tcPr>
          <w:p w14:paraId="768984EF" w14:textId="77777777" w:rsidR="00E50650" w:rsidRPr="00E50650" w:rsidRDefault="00E50650" w:rsidP="00E50650">
            <w:pPr>
              <w:jc w:val="center"/>
              <w:rPr>
                <w:rFonts w:ascii="Open Sans" w:hAnsi="Open Sans" w:cs="Open Sans"/>
                <w:b/>
                <w:caps/>
                <w:sz w:val="18"/>
                <w:szCs w:val="18"/>
              </w:rPr>
            </w:pPr>
          </w:p>
        </w:tc>
        <w:tc>
          <w:tcPr>
            <w:tcW w:w="1493" w:type="dxa"/>
            <w:vMerge/>
            <w:vAlign w:val="center"/>
          </w:tcPr>
          <w:p w14:paraId="14BDBBE3" w14:textId="77777777" w:rsidR="00E50650" w:rsidRPr="00E50650" w:rsidRDefault="00E50650" w:rsidP="00E50650">
            <w:pPr>
              <w:jc w:val="center"/>
              <w:rPr>
                <w:rFonts w:ascii="Open Sans" w:hAnsi="Open Sans" w:cs="Open Sans"/>
                <w:b/>
                <w:caps/>
                <w:sz w:val="18"/>
                <w:szCs w:val="18"/>
              </w:rPr>
            </w:pPr>
          </w:p>
        </w:tc>
        <w:tc>
          <w:tcPr>
            <w:tcW w:w="6095" w:type="dxa"/>
          </w:tcPr>
          <w:p w14:paraId="4DDDBF11" w14:textId="77777777" w:rsidR="00E50650" w:rsidRPr="00E50650" w:rsidRDefault="00E50650" w:rsidP="00B17A1B">
            <w:pPr>
              <w:pStyle w:val="Pieddepage"/>
              <w:jc w:val="left"/>
              <w:rPr>
                <w:rFonts w:ascii="Open Sans" w:hAnsi="Open Sans" w:cs="Open Sans"/>
                <w:b/>
                <w:sz w:val="18"/>
                <w:szCs w:val="18"/>
              </w:rPr>
            </w:pPr>
            <w:r w:rsidRPr="00E50650">
              <w:rPr>
                <w:rFonts w:ascii="Open Sans" w:hAnsi="Open Sans" w:cs="Open Sans"/>
                <w:b/>
                <w:sz w:val="18"/>
                <w:szCs w:val="18"/>
              </w:rPr>
              <w:t>Capacité nominale 50L</w:t>
            </w:r>
          </w:p>
          <w:p w14:paraId="4EF7D394" w14:textId="77777777" w:rsidR="00E50650" w:rsidRPr="00E50650" w:rsidRDefault="00E50650" w:rsidP="00B17A1B">
            <w:pPr>
              <w:pStyle w:val="Pieddepage"/>
              <w:jc w:val="left"/>
              <w:rPr>
                <w:rFonts w:ascii="Open Sans" w:hAnsi="Open Sans" w:cs="Open Sans"/>
                <w:sz w:val="18"/>
                <w:szCs w:val="18"/>
              </w:rPr>
            </w:pPr>
          </w:p>
        </w:tc>
        <w:tc>
          <w:tcPr>
            <w:tcW w:w="1418" w:type="dxa"/>
            <w:vAlign w:val="center"/>
          </w:tcPr>
          <w:p w14:paraId="147CBDE5"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 xml:space="preserve">Tolérance </w:t>
            </w:r>
          </w:p>
          <w:p w14:paraId="108DA79A"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+ou- 4L</w:t>
            </w:r>
          </w:p>
        </w:tc>
      </w:tr>
      <w:tr w:rsidR="00E50650" w:rsidRPr="00BB2235" w14:paraId="61536B32" w14:textId="77777777" w:rsidTr="00E50650">
        <w:trPr>
          <w:trHeight w:val="533"/>
        </w:trPr>
        <w:tc>
          <w:tcPr>
            <w:tcW w:w="999" w:type="dxa"/>
            <w:vMerge w:val="restart"/>
            <w:vAlign w:val="center"/>
          </w:tcPr>
          <w:p w14:paraId="7396A5FD"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6</w:t>
            </w:r>
          </w:p>
        </w:tc>
        <w:tc>
          <w:tcPr>
            <w:tcW w:w="1493" w:type="dxa"/>
            <w:vMerge w:val="restart"/>
            <w:vAlign w:val="center"/>
          </w:tcPr>
          <w:p w14:paraId="756AD783" w14:textId="77777777" w:rsidR="00E50650" w:rsidRPr="00E50650" w:rsidRDefault="00E50650" w:rsidP="00E50650">
            <w:pPr>
              <w:jc w:val="center"/>
              <w:rPr>
                <w:rFonts w:ascii="Open Sans" w:hAnsi="Open Sans" w:cs="Open Sans"/>
                <w:b/>
                <w:caps/>
                <w:sz w:val="18"/>
                <w:szCs w:val="18"/>
              </w:rPr>
            </w:pPr>
            <w:r w:rsidRPr="00E50650">
              <w:rPr>
                <w:rFonts w:ascii="Open Sans" w:hAnsi="Open Sans" w:cs="Open Sans"/>
                <w:b/>
                <w:caps/>
                <w:sz w:val="18"/>
                <w:szCs w:val="18"/>
              </w:rPr>
              <w:t xml:space="preserve">Fût jaune pour DASRI solide à couvercle plein ; </w:t>
            </w:r>
            <w:smartTag w:uri="urn:schemas-microsoft-com:office:smarttags" w:element="metricconverter">
              <w:smartTagPr>
                <w:attr w:name="ProductID" w:val="60 litres"/>
              </w:smartTagPr>
              <w:r w:rsidRPr="00E50650">
                <w:rPr>
                  <w:rFonts w:ascii="Open Sans" w:hAnsi="Open Sans" w:cs="Open Sans"/>
                  <w:b/>
                  <w:caps/>
                  <w:sz w:val="18"/>
                  <w:szCs w:val="18"/>
                </w:rPr>
                <w:t>60 litres</w:t>
              </w:r>
            </w:smartTag>
          </w:p>
        </w:tc>
        <w:tc>
          <w:tcPr>
            <w:tcW w:w="6095" w:type="dxa"/>
            <w:vAlign w:val="center"/>
          </w:tcPr>
          <w:p w14:paraId="1EDABF7E" w14:textId="77777777" w:rsidR="00E50650" w:rsidRPr="00E50650" w:rsidRDefault="00E50650" w:rsidP="00B17A1B">
            <w:pPr>
              <w:pStyle w:val="Pieddepage"/>
              <w:jc w:val="both"/>
              <w:rPr>
                <w:rFonts w:ascii="Open Sans" w:hAnsi="Open Sans" w:cs="Open Sans"/>
                <w:sz w:val="18"/>
                <w:szCs w:val="18"/>
              </w:rPr>
            </w:pPr>
            <w:r w:rsidRPr="00E50650">
              <w:rPr>
                <w:rFonts w:ascii="Open Sans" w:hAnsi="Open Sans" w:cs="Open Sans"/>
                <w:color w:val="auto"/>
                <w:sz w:val="18"/>
                <w:szCs w:val="18"/>
              </w:rPr>
              <w:t xml:space="preserve">Conformité et marquage aux normes </w:t>
            </w:r>
            <w:r w:rsidRPr="00E50650">
              <w:rPr>
                <w:rFonts w:ascii="Open Sans" w:hAnsi="Open Sans" w:cs="Open Sans"/>
                <w:b/>
                <w:color w:val="auto"/>
                <w:sz w:val="18"/>
                <w:szCs w:val="18"/>
              </w:rPr>
              <w:t xml:space="preserve">NF X30 -511 et NF EN ISO 23907 </w:t>
            </w:r>
            <w:r w:rsidRPr="00E50650">
              <w:rPr>
                <w:rFonts w:ascii="Open Sans" w:hAnsi="Open Sans" w:cs="Open Sans"/>
                <w:color w:val="auto"/>
                <w:sz w:val="18"/>
                <w:szCs w:val="18"/>
              </w:rPr>
              <w:t>ou norme équivalente européenne.</w:t>
            </w:r>
            <w:r w:rsidRPr="00E50650">
              <w:rPr>
                <w:rFonts w:ascii="Open Sans" w:hAnsi="Open Sans" w:cs="Open Sans"/>
                <w:sz w:val="18"/>
                <w:szCs w:val="18"/>
              </w:rPr>
              <w:t xml:space="preserve"> </w:t>
            </w:r>
            <w:r w:rsidRPr="00E50650">
              <w:rPr>
                <w:rFonts w:ascii="Open Sans" w:hAnsi="Open Sans" w:cs="Open Sans"/>
                <w:b/>
                <w:sz w:val="18"/>
                <w:szCs w:val="18"/>
              </w:rPr>
              <w:t>(joindre le certificat)</w:t>
            </w:r>
          </w:p>
        </w:tc>
        <w:tc>
          <w:tcPr>
            <w:tcW w:w="1418" w:type="dxa"/>
            <w:vAlign w:val="center"/>
          </w:tcPr>
          <w:p w14:paraId="48F104D6"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53ED6072" w14:textId="77777777" w:rsidTr="00E50650">
        <w:tc>
          <w:tcPr>
            <w:tcW w:w="999" w:type="dxa"/>
            <w:vMerge/>
          </w:tcPr>
          <w:p w14:paraId="584434C1" w14:textId="77777777" w:rsidR="00E50650" w:rsidRPr="00BB2235" w:rsidRDefault="00E50650" w:rsidP="00B17A1B">
            <w:pPr>
              <w:pStyle w:val="Pieddepage"/>
              <w:rPr>
                <w:rFonts w:ascii="Open Sans" w:hAnsi="Open Sans" w:cs="Open Sans"/>
                <w:sz w:val="18"/>
                <w:szCs w:val="18"/>
              </w:rPr>
            </w:pPr>
          </w:p>
        </w:tc>
        <w:tc>
          <w:tcPr>
            <w:tcW w:w="1493" w:type="dxa"/>
            <w:vMerge/>
          </w:tcPr>
          <w:p w14:paraId="4BA8B6EA" w14:textId="77777777" w:rsidR="00E50650" w:rsidRPr="00BB2235" w:rsidRDefault="00E50650" w:rsidP="00B17A1B">
            <w:pPr>
              <w:rPr>
                <w:rFonts w:ascii="Open Sans" w:hAnsi="Open Sans" w:cs="Open Sans"/>
                <w:sz w:val="18"/>
                <w:szCs w:val="18"/>
              </w:rPr>
            </w:pPr>
          </w:p>
        </w:tc>
        <w:tc>
          <w:tcPr>
            <w:tcW w:w="6095" w:type="dxa"/>
          </w:tcPr>
          <w:p w14:paraId="227E10F1" w14:textId="77777777" w:rsidR="00E50650" w:rsidRPr="00E50650" w:rsidRDefault="00E50650" w:rsidP="00B17A1B">
            <w:pPr>
              <w:rPr>
                <w:rFonts w:ascii="Open Sans" w:hAnsi="Open Sans" w:cs="Open Sans"/>
                <w:color w:val="auto"/>
                <w:sz w:val="18"/>
                <w:szCs w:val="18"/>
              </w:rPr>
            </w:pPr>
            <w:r w:rsidRPr="00E50650">
              <w:rPr>
                <w:rFonts w:ascii="Open Sans" w:hAnsi="Open Sans" w:cs="Open Sans"/>
                <w:color w:val="auto"/>
                <w:sz w:val="18"/>
                <w:szCs w:val="18"/>
              </w:rPr>
              <w:t>Stabilité du fût couvercle ouvert</w:t>
            </w:r>
          </w:p>
        </w:tc>
        <w:tc>
          <w:tcPr>
            <w:tcW w:w="1418" w:type="dxa"/>
            <w:vAlign w:val="center"/>
          </w:tcPr>
          <w:p w14:paraId="595CB089"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6B1ED1E7" w14:textId="77777777" w:rsidTr="00E50650">
        <w:tc>
          <w:tcPr>
            <w:tcW w:w="999" w:type="dxa"/>
            <w:vMerge/>
          </w:tcPr>
          <w:p w14:paraId="5499C5BC" w14:textId="77777777" w:rsidR="00E50650" w:rsidRPr="00BB2235" w:rsidRDefault="00E50650" w:rsidP="00B17A1B">
            <w:pPr>
              <w:pStyle w:val="Pieddepage"/>
              <w:rPr>
                <w:rFonts w:ascii="Open Sans" w:hAnsi="Open Sans" w:cs="Open Sans"/>
                <w:sz w:val="18"/>
                <w:szCs w:val="18"/>
              </w:rPr>
            </w:pPr>
          </w:p>
        </w:tc>
        <w:tc>
          <w:tcPr>
            <w:tcW w:w="1493" w:type="dxa"/>
            <w:vMerge/>
          </w:tcPr>
          <w:p w14:paraId="2A43B2B6" w14:textId="77777777" w:rsidR="00E50650" w:rsidRPr="00BB2235" w:rsidRDefault="00E50650" w:rsidP="00B17A1B">
            <w:pPr>
              <w:rPr>
                <w:rFonts w:ascii="Open Sans" w:hAnsi="Open Sans" w:cs="Open Sans"/>
                <w:sz w:val="18"/>
                <w:szCs w:val="18"/>
              </w:rPr>
            </w:pPr>
          </w:p>
        </w:tc>
        <w:tc>
          <w:tcPr>
            <w:tcW w:w="6095" w:type="dxa"/>
            <w:vAlign w:val="center"/>
          </w:tcPr>
          <w:p w14:paraId="022BBBCD"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 xml:space="preserve">Hauteur externe couvercle fermé : </w:t>
            </w:r>
            <w:r w:rsidRPr="00E50650">
              <w:rPr>
                <w:rFonts w:ascii="Open Sans" w:hAnsi="Open Sans" w:cs="Open Sans"/>
                <w:b/>
                <w:sz w:val="18"/>
                <w:szCs w:val="18"/>
              </w:rPr>
              <w:t>entre 56 et 65cm</w:t>
            </w:r>
          </w:p>
        </w:tc>
        <w:tc>
          <w:tcPr>
            <w:tcW w:w="1418" w:type="dxa"/>
            <w:vAlign w:val="center"/>
          </w:tcPr>
          <w:p w14:paraId="62D0461E"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Souhaité</w:t>
            </w:r>
          </w:p>
        </w:tc>
      </w:tr>
      <w:tr w:rsidR="00E50650" w:rsidRPr="00BB2235" w14:paraId="514295B9" w14:textId="77777777" w:rsidTr="00E50650">
        <w:tc>
          <w:tcPr>
            <w:tcW w:w="999" w:type="dxa"/>
            <w:vMerge/>
          </w:tcPr>
          <w:p w14:paraId="18677611" w14:textId="77777777" w:rsidR="00E50650" w:rsidRPr="00BB2235" w:rsidRDefault="00E50650" w:rsidP="00B17A1B">
            <w:pPr>
              <w:pStyle w:val="Pieddepage"/>
              <w:rPr>
                <w:rFonts w:ascii="Open Sans" w:hAnsi="Open Sans" w:cs="Open Sans"/>
                <w:sz w:val="18"/>
                <w:szCs w:val="18"/>
              </w:rPr>
            </w:pPr>
          </w:p>
        </w:tc>
        <w:tc>
          <w:tcPr>
            <w:tcW w:w="1493" w:type="dxa"/>
            <w:vMerge/>
          </w:tcPr>
          <w:p w14:paraId="54293A6C" w14:textId="77777777" w:rsidR="00E50650" w:rsidRPr="00BB2235" w:rsidRDefault="00E50650" w:rsidP="00B17A1B">
            <w:pPr>
              <w:rPr>
                <w:rFonts w:ascii="Open Sans" w:hAnsi="Open Sans" w:cs="Open Sans"/>
                <w:sz w:val="18"/>
                <w:szCs w:val="18"/>
              </w:rPr>
            </w:pPr>
          </w:p>
        </w:tc>
        <w:tc>
          <w:tcPr>
            <w:tcW w:w="6095" w:type="dxa"/>
          </w:tcPr>
          <w:p w14:paraId="4CB32FAE" w14:textId="77777777" w:rsidR="00E50650" w:rsidRPr="00E50650" w:rsidRDefault="00E50650" w:rsidP="00B17A1B">
            <w:pPr>
              <w:pStyle w:val="Pieddepage"/>
              <w:jc w:val="left"/>
              <w:rPr>
                <w:rFonts w:ascii="Open Sans" w:hAnsi="Open Sans" w:cs="Open Sans"/>
                <w:sz w:val="18"/>
                <w:szCs w:val="18"/>
              </w:rPr>
            </w:pPr>
            <w:r w:rsidRPr="00E50650">
              <w:rPr>
                <w:rFonts w:ascii="Open Sans" w:hAnsi="Open Sans" w:cs="Open Sans"/>
                <w:sz w:val="18"/>
                <w:szCs w:val="18"/>
              </w:rPr>
              <w:t>Certificat d’agrément ADR en cours de validité</w:t>
            </w:r>
            <w:r w:rsidRPr="00E50650">
              <w:rPr>
                <w:rFonts w:ascii="Open Sans" w:hAnsi="Open Sans" w:cs="Open Sans"/>
                <w:b/>
                <w:sz w:val="18"/>
                <w:szCs w:val="18"/>
              </w:rPr>
              <w:t xml:space="preserve"> joindre le certificat</w:t>
            </w:r>
          </w:p>
        </w:tc>
        <w:tc>
          <w:tcPr>
            <w:tcW w:w="1418" w:type="dxa"/>
            <w:vAlign w:val="center"/>
          </w:tcPr>
          <w:p w14:paraId="1138F603"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Obligatoire</w:t>
            </w:r>
          </w:p>
        </w:tc>
      </w:tr>
      <w:tr w:rsidR="00E50650" w:rsidRPr="00BB2235" w14:paraId="6A5DAA35" w14:textId="77777777" w:rsidTr="00E50650">
        <w:tc>
          <w:tcPr>
            <w:tcW w:w="999" w:type="dxa"/>
            <w:vMerge/>
          </w:tcPr>
          <w:p w14:paraId="0276C2BC" w14:textId="77777777" w:rsidR="00E50650" w:rsidRPr="00BB2235" w:rsidRDefault="00E50650" w:rsidP="00B17A1B">
            <w:pPr>
              <w:pStyle w:val="Pieddepage"/>
              <w:rPr>
                <w:rFonts w:ascii="Open Sans" w:hAnsi="Open Sans" w:cs="Open Sans"/>
                <w:sz w:val="18"/>
                <w:szCs w:val="18"/>
              </w:rPr>
            </w:pPr>
          </w:p>
        </w:tc>
        <w:tc>
          <w:tcPr>
            <w:tcW w:w="1493" w:type="dxa"/>
            <w:vMerge/>
          </w:tcPr>
          <w:p w14:paraId="211968B0" w14:textId="77777777" w:rsidR="00E50650" w:rsidRPr="00BB2235" w:rsidRDefault="00E50650" w:rsidP="00B17A1B">
            <w:pPr>
              <w:rPr>
                <w:rFonts w:ascii="Open Sans" w:hAnsi="Open Sans" w:cs="Open Sans"/>
                <w:sz w:val="18"/>
                <w:szCs w:val="18"/>
              </w:rPr>
            </w:pPr>
          </w:p>
        </w:tc>
        <w:tc>
          <w:tcPr>
            <w:tcW w:w="6095" w:type="dxa"/>
          </w:tcPr>
          <w:p w14:paraId="66D1D8DE" w14:textId="77777777" w:rsidR="00E50650" w:rsidRPr="00E50650" w:rsidRDefault="00E50650" w:rsidP="00B17A1B">
            <w:pPr>
              <w:pStyle w:val="Pieddepage"/>
              <w:jc w:val="left"/>
              <w:rPr>
                <w:rFonts w:ascii="Open Sans" w:hAnsi="Open Sans" w:cs="Open Sans"/>
                <w:b/>
                <w:sz w:val="18"/>
                <w:szCs w:val="18"/>
              </w:rPr>
            </w:pPr>
            <w:r w:rsidRPr="00E50650">
              <w:rPr>
                <w:rFonts w:ascii="Open Sans" w:hAnsi="Open Sans" w:cs="Open Sans"/>
                <w:b/>
                <w:sz w:val="18"/>
                <w:szCs w:val="18"/>
              </w:rPr>
              <w:t>Capacité nominale 60L</w:t>
            </w:r>
          </w:p>
        </w:tc>
        <w:tc>
          <w:tcPr>
            <w:tcW w:w="1418" w:type="dxa"/>
            <w:vAlign w:val="center"/>
          </w:tcPr>
          <w:p w14:paraId="1B799E95"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 xml:space="preserve">Tolérance </w:t>
            </w:r>
          </w:p>
          <w:p w14:paraId="23C57D1E" w14:textId="77777777" w:rsidR="00E50650" w:rsidRPr="00E50650" w:rsidRDefault="00E50650" w:rsidP="00B17A1B">
            <w:pPr>
              <w:pStyle w:val="Pieddepage"/>
              <w:rPr>
                <w:rFonts w:ascii="Open Sans" w:hAnsi="Open Sans" w:cs="Open Sans"/>
                <w:sz w:val="18"/>
                <w:szCs w:val="18"/>
              </w:rPr>
            </w:pPr>
            <w:r w:rsidRPr="00E50650">
              <w:rPr>
                <w:rFonts w:ascii="Open Sans" w:hAnsi="Open Sans" w:cs="Open Sans"/>
                <w:sz w:val="18"/>
                <w:szCs w:val="18"/>
              </w:rPr>
              <w:t>+ou- 4L</w:t>
            </w:r>
          </w:p>
        </w:tc>
      </w:tr>
    </w:tbl>
    <w:p w14:paraId="57FE80EF" w14:textId="6BC976D6" w:rsidR="00B73227" w:rsidRDefault="00B73227" w:rsidP="00B73227">
      <w:pPr>
        <w:rPr>
          <w:rFonts w:ascii="Open Sans" w:hAnsi="Open Sans" w:cs="Open Sans"/>
          <w:sz w:val="18"/>
          <w:szCs w:val="18"/>
        </w:rPr>
      </w:pPr>
    </w:p>
    <w:p w14:paraId="2AE0E814" w14:textId="11341651" w:rsidR="00403E79" w:rsidRDefault="00403E79" w:rsidP="00B73227">
      <w:pPr>
        <w:rPr>
          <w:rFonts w:ascii="Open Sans" w:hAnsi="Open Sans" w:cs="Open Sans"/>
          <w:sz w:val="18"/>
          <w:szCs w:val="18"/>
        </w:rPr>
      </w:pPr>
    </w:p>
    <w:p w14:paraId="1648ED1B" w14:textId="06BCE9D2" w:rsidR="00403E79" w:rsidRDefault="00403E79" w:rsidP="00B73227">
      <w:pPr>
        <w:rPr>
          <w:rFonts w:ascii="Open Sans" w:hAnsi="Open Sans" w:cs="Open Sans"/>
          <w:sz w:val="18"/>
          <w:szCs w:val="18"/>
        </w:rPr>
      </w:pPr>
    </w:p>
    <w:p w14:paraId="1862DBEF" w14:textId="77777777" w:rsidR="00403E79" w:rsidRPr="00B73227" w:rsidRDefault="00403E79" w:rsidP="00B73227">
      <w:pPr>
        <w:rPr>
          <w:rFonts w:ascii="Open Sans" w:hAnsi="Open Sans" w:cs="Open Sans"/>
          <w:sz w:val="18"/>
          <w:szCs w:val="18"/>
        </w:rPr>
      </w:pPr>
    </w:p>
    <w:p w14:paraId="2C62430C" w14:textId="0C6E5ACF" w:rsidR="00B73227" w:rsidRPr="00B73227" w:rsidRDefault="00064F38" w:rsidP="00B73227">
      <w:pPr>
        <w:keepNext/>
        <w:numPr>
          <w:ilvl w:val="1"/>
          <w:numId w:val="1"/>
        </w:numPr>
        <w:spacing w:before="240"/>
        <w:jc w:val="left"/>
        <w:outlineLvl w:val="1"/>
        <w:rPr>
          <w:rFonts w:ascii="Open Sans" w:hAnsi="Open Sans" w:cs="Open Sans"/>
          <w:b/>
          <w:caps/>
          <w:sz w:val="18"/>
          <w:szCs w:val="18"/>
        </w:rPr>
      </w:pPr>
      <w:r>
        <w:rPr>
          <w:rFonts w:ascii="Open Sans" w:hAnsi="Open Sans" w:cs="Open Sans"/>
          <w:b/>
          <w:caps/>
          <w:sz w:val="18"/>
          <w:szCs w:val="18"/>
        </w:rPr>
        <w:t> </w:t>
      </w:r>
      <w:bookmarkStart w:id="18" w:name="_Toc182985212"/>
      <w:r>
        <w:rPr>
          <w:rFonts w:ascii="Open Sans" w:hAnsi="Open Sans" w:cs="Open Sans"/>
          <w:b/>
          <w:caps/>
          <w:sz w:val="18"/>
          <w:szCs w:val="18"/>
        </w:rPr>
        <w:t>REGLEMENTATION ET SPECIFICATIONS GENERALES</w:t>
      </w:r>
      <w:bookmarkEnd w:id="18"/>
    </w:p>
    <w:p w14:paraId="50B300A5" w14:textId="77777777" w:rsidR="00B73227" w:rsidRPr="00B73227" w:rsidRDefault="00B73227" w:rsidP="00B73227"/>
    <w:p w14:paraId="7E2C993F" w14:textId="5AD60BCE" w:rsidR="00B73227" w:rsidRPr="00B73227" w:rsidRDefault="00064F38" w:rsidP="00B73227">
      <w:pPr>
        <w:rPr>
          <w:rFonts w:ascii="Open Sans" w:hAnsi="Open Sans" w:cs="Open Sans"/>
          <w:b/>
          <w:sz w:val="18"/>
          <w:szCs w:val="18"/>
          <w:u w:val="single"/>
        </w:rPr>
      </w:pPr>
      <w:r>
        <w:rPr>
          <w:rFonts w:ascii="Open Sans" w:hAnsi="Open Sans" w:cs="Open Sans"/>
          <w:b/>
          <w:sz w:val="18"/>
          <w:szCs w:val="18"/>
          <w:u w:val="single"/>
        </w:rPr>
        <w:t xml:space="preserve">5.1 : Réglementation </w:t>
      </w:r>
    </w:p>
    <w:p w14:paraId="100007E4" w14:textId="77777777" w:rsidR="00B73227" w:rsidRPr="00B73227" w:rsidRDefault="00B73227" w:rsidP="00B73227">
      <w:pPr>
        <w:rPr>
          <w:rFonts w:ascii="Open Sans" w:hAnsi="Open Sans" w:cs="Open Sans"/>
          <w:sz w:val="18"/>
          <w:szCs w:val="18"/>
        </w:rPr>
      </w:pPr>
    </w:p>
    <w:p w14:paraId="23812F8F"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Les produits de sacherie proposés seront conformes à la règlementation en vigueur.</w:t>
      </w:r>
    </w:p>
    <w:p w14:paraId="2E0A3E77" w14:textId="77777777" w:rsidR="00064F38" w:rsidRPr="00064F38" w:rsidRDefault="00064F38" w:rsidP="00064F38">
      <w:pPr>
        <w:numPr>
          <w:ilvl w:val="0"/>
          <w:numId w:val="16"/>
        </w:numPr>
        <w:rPr>
          <w:rFonts w:ascii="Open Sans" w:hAnsi="Open Sans" w:cs="Open Sans"/>
          <w:sz w:val="18"/>
          <w:szCs w:val="18"/>
        </w:rPr>
      </w:pPr>
      <w:r w:rsidRPr="00064F38">
        <w:rPr>
          <w:rFonts w:ascii="Open Sans" w:hAnsi="Open Sans" w:cs="Open Sans"/>
          <w:b/>
          <w:sz w:val="18"/>
          <w:szCs w:val="18"/>
        </w:rPr>
        <w:t>Le Décret 2007-1467 du 12 octobre 2007</w:t>
      </w:r>
      <w:r w:rsidRPr="00064F38">
        <w:rPr>
          <w:rFonts w:ascii="Open Sans" w:hAnsi="Open Sans" w:cs="Open Sans"/>
          <w:sz w:val="18"/>
          <w:szCs w:val="18"/>
        </w:rPr>
        <w:t xml:space="preserve"> modifié et en vigueur, relatif à la prise en compte des exigences liées à l’environnement dans la conception et la fabrication des emballages (code de l’environnement).</w:t>
      </w:r>
    </w:p>
    <w:p w14:paraId="5A0B39F0" w14:textId="239C0D9C" w:rsidR="00064F38" w:rsidRPr="00064F38" w:rsidRDefault="00064F38" w:rsidP="00064F38">
      <w:pPr>
        <w:numPr>
          <w:ilvl w:val="0"/>
          <w:numId w:val="24"/>
        </w:numPr>
        <w:rPr>
          <w:rFonts w:ascii="Open Sans" w:hAnsi="Open Sans" w:cs="Open Sans"/>
          <w:sz w:val="18"/>
          <w:szCs w:val="18"/>
        </w:rPr>
      </w:pPr>
      <w:r w:rsidRPr="00064F38">
        <w:rPr>
          <w:rFonts w:ascii="Open Sans" w:hAnsi="Open Sans" w:cs="Open Sans"/>
          <w:b/>
          <w:sz w:val="18"/>
          <w:szCs w:val="18"/>
        </w:rPr>
        <w:t>La Directive UE 2018/852 du 30</w:t>
      </w:r>
      <w:r w:rsidR="00403E79">
        <w:rPr>
          <w:rFonts w:ascii="Open Sans" w:hAnsi="Open Sans" w:cs="Open Sans"/>
          <w:b/>
          <w:sz w:val="18"/>
          <w:szCs w:val="18"/>
        </w:rPr>
        <w:t xml:space="preserve"> </w:t>
      </w:r>
      <w:r w:rsidRPr="00064F38">
        <w:rPr>
          <w:rFonts w:ascii="Open Sans" w:hAnsi="Open Sans" w:cs="Open Sans"/>
          <w:b/>
          <w:sz w:val="18"/>
          <w:szCs w:val="18"/>
        </w:rPr>
        <w:t>mai 2018</w:t>
      </w:r>
      <w:r w:rsidRPr="00064F38">
        <w:rPr>
          <w:rFonts w:ascii="Open Sans" w:hAnsi="Open Sans" w:cs="Open Sans"/>
          <w:sz w:val="18"/>
          <w:szCs w:val="18"/>
        </w:rPr>
        <w:t xml:space="preserve"> relative aux emballages et aux déchets d’emballages.</w:t>
      </w:r>
    </w:p>
    <w:p w14:paraId="7BBA9CCD" w14:textId="77777777" w:rsidR="00064F38" w:rsidRPr="00064F38" w:rsidRDefault="00064F38" w:rsidP="00064F38">
      <w:pPr>
        <w:numPr>
          <w:ilvl w:val="0"/>
          <w:numId w:val="24"/>
        </w:numPr>
        <w:rPr>
          <w:rFonts w:ascii="Open Sans" w:hAnsi="Open Sans" w:cs="Open Sans"/>
          <w:sz w:val="18"/>
          <w:szCs w:val="18"/>
        </w:rPr>
      </w:pPr>
      <w:r w:rsidRPr="00064F38">
        <w:rPr>
          <w:rFonts w:ascii="Open Sans" w:hAnsi="Open Sans" w:cs="Open Sans"/>
          <w:b/>
          <w:sz w:val="18"/>
          <w:szCs w:val="18"/>
        </w:rPr>
        <w:t>Code de l’environnement</w:t>
      </w:r>
    </w:p>
    <w:p w14:paraId="411E64E6" w14:textId="77777777" w:rsidR="00064F38" w:rsidRPr="00064F38" w:rsidRDefault="00064F38" w:rsidP="00064F38">
      <w:pPr>
        <w:rPr>
          <w:rFonts w:ascii="Open Sans" w:hAnsi="Open Sans" w:cs="Open Sans"/>
          <w:sz w:val="18"/>
          <w:szCs w:val="18"/>
        </w:rPr>
      </w:pPr>
    </w:p>
    <w:p w14:paraId="4611B248"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Conformité recommandée :</w:t>
      </w:r>
    </w:p>
    <w:p w14:paraId="2FF14F1F" w14:textId="77777777" w:rsidR="00064F38" w:rsidRPr="00064F38" w:rsidRDefault="00064F38" w:rsidP="00064F38">
      <w:pPr>
        <w:numPr>
          <w:ilvl w:val="0"/>
          <w:numId w:val="17"/>
        </w:numPr>
        <w:rPr>
          <w:rFonts w:ascii="Open Sans" w:hAnsi="Open Sans" w:cs="Open Sans"/>
          <w:sz w:val="18"/>
          <w:szCs w:val="18"/>
        </w:rPr>
      </w:pPr>
      <w:r w:rsidRPr="00064F38">
        <w:rPr>
          <w:rFonts w:ascii="Open Sans" w:hAnsi="Open Sans" w:cs="Open Sans"/>
          <w:b/>
          <w:sz w:val="18"/>
          <w:szCs w:val="18"/>
        </w:rPr>
        <w:t>La Norme</w:t>
      </w:r>
      <w:r w:rsidRPr="00064F38">
        <w:rPr>
          <w:rFonts w:ascii="Open Sans" w:hAnsi="Open Sans" w:cs="Open Sans"/>
          <w:sz w:val="18"/>
          <w:szCs w:val="18"/>
        </w:rPr>
        <w:t xml:space="preserve"> </w:t>
      </w:r>
      <w:r w:rsidRPr="00064F38">
        <w:rPr>
          <w:rFonts w:ascii="Open Sans" w:hAnsi="Open Sans" w:cs="Open Sans"/>
          <w:b/>
          <w:bCs/>
          <w:sz w:val="18"/>
          <w:szCs w:val="18"/>
        </w:rPr>
        <w:t>NF H34-093-Novembre 2006</w:t>
      </w:r>
      <w:r w:rsidRPr="00064F38">
        <w:rPr>
          <w:rFonts w:ascii="Open Sans" w:hAnsi="Open Sans" w:cs="Open Sans"/>
          <w:sz w:val="18"/>
          <w:szCs w:val="18"/>
        </w:rPr>
        <w:t> « Sacs en plastique- sacs en film thermoplastique souple-détermination volume utile des sacs ».</w:t>
      </w:r>
    </w:p>
    <w:p w14:paraId="57751F5E" w14:textId="77777777" w:rsidR="00064F38" w:rsidRPr="00064F38" w:rsidRDefault="00064F38" w:rsidP="00064F38">
      <w:pPr>
        <w:rPr>
          <w:rFonts w:ascii="Open Sans" w:hAnsi="Open Sans" w:cs="Open Sans"/>
          <w:iCs/>
          <w:color w:val="auto"/>
          <w:sz w:val="18"/>
          <w:szCs w:val="18"/>
        </w:rPr>
      </w:pPr>
    </w:p>
    <w:p w14:paraId="43414173" w14:textId="77777777" w:rsidR="00064F38" w:rsidRPr="00064F38" w:rsidRDefault="00064F38" w:rsidP="00064F38">
      <w:pPr>
        <w:rPr>
          <w:rFonts w:ascii="Open Sans" w:hAnsi="Open Sans" w:cs="Open Sans"/>
          <w:i/>
          <w:iCs/>
          <w:color w:val="auto"/>
          <w:sz w:val="18"/>
          <w:szCs w:val="18"/>
        </w:rPr>
      </w:pPr>
      <w:r w:rsidRPr="00064F38">
        <w:rPr>
          <w:rFonts w:ascii="Open Sans" w:hAnsi="Open Sans" w:cs="Open Sans"/>
          <w:b/>
          <w:iCs/>
          <w:color w:val="auto"/>
          <w:sz w:val="18"/>
          <w:szCs w:val="18"/>
          <w:u w:val="single"/>
        </w:rPr>
        <w:t>Pour le lot 1 - sacs pour DAOM et le lot 3 – sacs pour le linge</w:t>
      </w:r>
    </w:p>
    <w:p w14:paraId="3978AC9F" w14:textId="77777777" w:rsidR="00064F38" w:rsidRPr="00064F38" w:rsidRDefault="00064F38" w:rsidP="00064F38">
      <w:pPr>
        <w:rPr>
          <w:rFonts w:ascii="Open Sans" w:hAnsi="Open Sans" w:cs="Open Sans"/>
          <w:iCs/>
          <w:color w:val="auto"/>
          <w:sz w:val="18"/>
          <w:szCs w:val="18"/>
        </w:rPr>
      </w:pPr>
    </w:p>
    <w:p w14:paraId="6583336A" w14:textId="77777777" w:rsidR="00064F38" w:rsidRPr="00064F38" w:rsidRDefault="00064F38" w:rsidP="00064F38">
      <w:pPr>
        <w:rPr>
          <w:rFonts w:ascii="Open Sans" w:hAnsi="Open Sans" w:cs="Open Sans"/>
          <w:iCs/>
          <w:color w:val="auto"/>
          <w:sz w:val="18"/>
          <w:szCs w:val="18"/>
        </w:rPr>
      </w:pPr>
      <w:r w:rsidRPr="00064F38">
        <w:rPr>
          <w:rFonts w:ascii="Open Sans" w:hAnsi="Open Sans" w:cs="Open Sans"/>
          <w:iCs/>
          <w:color w:val="auto"/>
          <w:sz w:val="18"/>
          <w:szCs w:val="18"/>
        </w:rPr>
        <w:t>Les articles du lot 1 (sacs DAOM) devront être obligatoirement conformes à :</w:t>
      </w:r>
    </w:p>
    <w:p w14:paraId="755859AC" w14:textId="77777777" w:rsidR="00064F38" w:rsidRPr="00064F38" w:rsidRDefault="00064F38" w:rsidP="00064F38">
      <w:pPr>
        <w:rPr>
          <w:rFonts w:ascii="Open Sans" w:hAnsi="Open Sans" w:cs="Open Sans"/>
          <w:color w:val="auto"/>
          <w:sz w:val="18"/>
          <w:szCs w:val="18"/>
        </w:rPr>
      </w:pPr>
      <w:r w:rsidRPr="00064F38">
        <w:rPr>
          <w:rFonts w:ascii="Open Sans" w:hAnsi="Open Sans" w:cs="Open Sans"/>
          <w:b/>
          <w:iCs/>
          <w:color w:val="auto"/>
          <w:sz w:val="18"/>
          <w:szCs w:val="18"/>
        </w:rPr>
        <w:t xml:space="preserve">La </w:t>
      </w:r>
      <w:r w:rsidRPr="00064F38">
        <w:rPr>
          <w:rFonts w:ascii="Open Sans" w:hAnsi="Open Sans" w:cs="Open Sans"/>
          <w:b/>
          <w:bCs/>
          <w:iCs/>
          <w:color w:val="auto"/>
          <w:sz w:val="18"/>
          <w:szCs w:val="18"/>
        </w:rPr>
        <w:t>Norme NF EN 13592</w:t>
      </w:r>
      <w:r w:rsidRPr="00064F38">
        <w:rPr>
          <w:rFonts w:ascii="Open Sans" w:hAnsi="Open Sans" w:cs="Open Sans"/>
          <w:b/>
          <w:iCs/>
          <w:color w:val="auto"/>
          <w:sz w:val="18"/>
          <w:szCs w:val="18"/>
        </w:rPr>
        <w:t xml:space="preserve"> – avril 2017</w:t>
      </w:r>
      <w:r w:rsidRPr="00064F38">
        <w:rPr>
          <w:rFonts w:ascii="Open Sans" w:hAnsi="Open Sans" w:cs="Open Sans"/>
          <w:iCs/>
          <w:color w:val="auto"/>
          <w:sz w:val="18"/>
          <w:szCs w:val="18"/>
        </w:rPr>
        <w:t> – « Sacs en plastique pour la collecte des déchets ménagers-types, exigences et méthodes d’essai » ou</w:t>
      </w:r>
      <w:r w:rsidRPr="00064F38">
        <w:rPr>
          <w:rFonts w:ascii="Open Sans" w:hAnsi="Open Sans" w:cs="Open Sans"/>
          <w:color w:val="auto"/>
          <w:sz w:val="18"/>
          <w:szCs w:val="18"/>
        </w:rPr>
        <w:t xml:space="preserve"> toute autre norme au moins équivalent à la norme française.</w:t>
      </w:r>
    </w:p>
    <w:p w14:paraId="59751877" w14:textId="77777777" w:rsidR="00064F38" w:rsidRPr="00064F38" w:rsidRDefault="00064F38" w:rsidP="00064F38">
      <w:pPr>
        <w:rPr>
          <w:rFonts w:ascii="Open Sans" w:hAnsi="Open Sans" w:cs="Open Sans"/>
          <w:color w:val="auto"/>
          <w:sz w:val="18"/>
          <w:szCs w:val="18"/>
        </w:rPr>
      </w:pPr>
    </w:p>
    <w:p w14:paraId="7C38662B" w14:textId="77777777" w:rsidR="00064F38" w:rsidRPr="00064F38" w:rsidRDefault="00064F38" w:rsidP="00064F38">
      <w:pPr>
        <w:rPr>
          <w:rFonts w:ascii="Open Sans" w:hAnsi="Open Sans" w:cs="Open Sans"/>
          <w:color w:val="auto"/>
          <w:sz w:val="18"/>
          <w:szCs w:val="18"/>
        </w:rPr>
      </w:pPr>
      <w:r w:rsidRPr="00064F38">
        <w:rPr>
          <w:rFonts w:ascii="Open Sans" w:hAnsi="Open Sans" w:cs="Open Sans"/>
          <w:color w:val="auto"/>
          <w:sz w:val="18"/>
          <w:szCs w:val="18"/>
        </w:rPr>
        <w:t xml:space="preserve">Concernant les articles du lot 3 (sacs à linge) il est souhaité la conformité des sacs à la norme </w:t>
      </w:r>
      <w:r w:rsidRPr="00064F38">
        <w:rPr>
          <w:rFonts w:ascii="Open Sans" w:hAnsi="Open Sans" w:cs="Open Sans"/>
          <w:bCs/>
          <w:iCs/>
          <w:color w:val="auto"/>
          <w:sz w:val="18"/>
          <w:szCs w:val="18"/>
        </w:rPr>
        <w:t xml:space="preserve">NF EN 13592 </w:t>
      </w:r>
      <w:r w:rsidRPr="00064F38">
        <w:rPr>
          <w:rFonts w:ascii="Open Sans" w:hAnsi="Open Sans" w:cs="Open Sans"/>
          <w:iCs/>
          <w:color w:val="auto"/>
          <w:sz w:val="18"/>
          <w:szCs w:val="18"/>
        </w:rPr>
        <w:t>– avril 2017.</w:t>
      </w:r>
    </w:p>
    <w:p w14:paraId="1AB470C4" w14:textId="77777777" w:rsidR="00064F38" w:rsidRPr="00064F38" w:rsidRDefault="00064F38" w:rsidP="00064F38">
      <w:pPr>
        <w:rPr>
          <w:rFonts w:ascii="Open Sans" w:hAnsi="Open Sans" w:cs="Open Sans"/>
          <w:color w:val="auto"/>
          <w:sz w:val="18"/>
          <w:szCs w:val="18"/>
        </w:rPr>
      </w:pPr>
    </w:p>
    <w:p w14:paraId="1756CD79" w14:textId="77777777" w:rsidR="00064F38" w:rsidRPr="00064F38" w:rsidRDefault="00064F38" w:rsidP="00064F38">
      <w:pPr>
        <w:rPr>
          <w:rFonts w:ascii="Open Sans" w:hAnsi="Open Sans" w:cs="Open Sans"/>
          <w:color w:val="auto"/>
          <w:sz w:val="18"/>
          <w:szCs w:val="18"/>
        </w:rPr>
      </w:pPr>
      <w:r w:rsidRPr="00064F38">
        <w:rPr>
          <w:rFonts w:ascii="Open Sans" w:hAnsi="Open Sans" w:cs="Open Sans"/>
          <w:b/>
          <w:color w:val="auto"/>
          <w:sz w:val="18"/>
          <w:szCs w:val="18"/>
        </w:rPr>
        <w:t>Dans le cadre du Développement durable</w:t>
      </w:r>
      <w:r w:rsidRPr="00064F38">
        <w:rPr>
          <w:rFonts w:ascii="Open Sans" w:hAnsi="Open Sans" w:cs="Open Sans"/>
          <w:color w:val="auto"/>
          <w:sz w:val="18"/>
          <w:szCs w:val="18"/>
        </w:rPr>
        <w:t> : il est souhaité</w:t>
      </w:r>
    </w:p>
    <w:p w14:paraId="78154C42" w14:textId="77777777" w:rsidR="00064F38" w:rsidRPr="00064F38" w:rsidRDefault="00064F38" w:rsidP="00064F38">
      <w:pPr>
        <w:rPr>
          <w:rFonts w:ascii="Open Sans" w:hAnsi="Open Sans" w:cs="Open Sans"/>
          <w:iCs/>
          <w:color w:val="auto"/>
          <w:sz w:val="18"/>
          <w:szCs w:val="18"/>
        </w:rPr>
      </w:pPr>
      <w:r w:rsidRPr="00064F38">
        <w:rPr>
          <w:rFonts w:ascii="Open Sans" w:hAnsi="Open Sans" w:cs="Open Sans"/>
          <w:color w:val="auto"/>
          <w:sz w:val="18"/>
          <w:szCs w:val="18"/>
        </w:rPr>
        <w:t>La conformité et le marquage NF 170 – NF Environnement « Sacs pour la collecte et pré collecte des déchets ».</w:t>
      </w:r>
    </w:p>
    <w:p w14:paraId="641B6DBF" w14:textId="77777777" w:rsidR="00064F38" w:rsidRPr="00064F38" w:rsidRDefault="00064F38" w:rsidP="00064F38">
      <w:pPr>
        <w:rPr>
          <w:rFonts w:ascii="Open Sans" w:hAnsi="Open Sans" w:cs="Open Sans"/>
          <w:iCs/>
          <w:color w:val="auto"/>
          <w:sz w:val="18"/>
          <w:szCs w:val="18"/>
        </w:rPr>
      </w:pPr>
    </w:p>
    <w:p w14:paraId="0B4E1647" w14:textId="77777777" w:rsidR="00064F38" w:rsidRPr="00064F38" w:rsidRDefault="00064F38" w:rsidP="00064F38">
      <w:pPr>
        <w:rPr>
          <w:rFonts w:ascii="Open Sans" w:hAnsi="Open Sans" w:cs="Open Sans"/>
          <w:iCs/>
          <w:color w:val="auto"/>
          <w:sz w:val="18"/>
          <w:szCs w:val="18"/>
        </w:rPr>
      </w:pPr>
      <w:r w:rsidRPr="00064F38">
        <w:rPr>
          <w:rFonts w:ascii="Open Sans" w:hAnsi="Open Sans" w:cs="Open Sans"/>
          <w:b/>
          <w:iCs/>
          <w:color w:val="auto"/>
          <w:sz w:val="18"/>
          <w:szCs w:val="18"/>
          <w:u w:val="single"/>
        </w:rPr>
        <w:t>Pour le lot 2 - sacs pour DASRI </w:t>
      </w:r>
      <w:r w:rsidRPr="00064F38">
        <w:rPr>
          <w:rFonts w:ascii="Open Sans" w:hAnsi="Open Sans" w:cs="Open Sans"/>
          <w:iCs/>
          <w:color w:val="auto"/>
          <w:sz w:val="18"/>
          <w:szCs w:val="18"/>
        </w:rPr>
        <w:t>:</w:t>
      </w:r>
    </w:p>
    <w:p w14:paraId="4DB945C2" w14:textId="77777777" w:rsidR="00064F38" w:rsidRPr="00064F38" w:rsidRDefault="00064F38" w:rsidP="00064F38">
      <w:pPr>
        <w:rPr>
          <w:rFonts w:ascii="Open Sans" w:hAnsi="Open Sans" w:cs="Open Sans"/>
          <w:iCs/>
          <w:color w:val="auto"/>
          <w:sz w:val="18"/>
          <w:szCs w:val="18"/>
        </w:rPr>
      </w:pPr>
    </w:p>
    <w:p w14:paraId="57B60482" w14:textId="77777777" w:rsidR="00064F38" w:rsidRPr="00064F38" w:rsidRDefault="00064F38" w:rsidP="00064F38">
      <w:pPr>
        <w:rPr>
          <w:rFonts w:ascii="Open Sans" w:hAnsi="Open Sans" w:cs="Open Sans"/>
          <w:iCs/>
          <w:color w:val="auto"/>
          <w:sz w:val="18"/>
          <w:szCs w:val="18"/>
        </w:rPr>
      </w:pPr>
      <w:r w:rsidRPr="00064F38">
        <w:rPr>
          <w:rFonts w:ascii="Open Sans" w:hAnsi="Open Sans" w:cs="Open Sans"/>
          <w:iCs/>
          <w:color w:val="auto"/>
          <w:sz w:val="18"/>
          <w:szCs w:val="18"/>
        </w:rPr>
        <w:t>Les produits proposés seront conformes à la règlementation en vigueur</w:t>
      </w:r>
    </w:p>
    <w:p w14:paraId="7E93F3F9" w14:textId="7463FBDF" w:rsidR="00064F38" w:rsidRPr="00064F38" w:rsidRDefault="00064F38" w:rsidP="00C640A9">
      <w:pPr>
        <w:numPr>
          <w:ilvl w:val="0"/>
          <w:numId w:val="17"/>
        </w:numPr>
        <w:rPr>
          <w:rFonts w:ascii="Open Sans" w:hAnsi="Open Sans" w:cs="Open Sans"/>
          <w:color w:val="auto"/>
          <w:sz w:val="18"/>
          <w:szCs w:val="18"/>
        </w:rPr>
      </w:pPr>
      <w:r w:rsidRPr="00E97F08">
        <w:rPr>
          <w:rFonts w:ascii="Open Sans" w:hAnsi="Open Sans" w:cs="Open Sans"/>
          <w:b/>
          <w:sz w:val="18"/>
          <w:szCs w:val="18"/>
        </w:rPr>
        <w:t xml:space="preserve">La </w:t>
      </w:r>
      <w:r w:rsidRPr="00E97F08">
        <w:rPr>
          <w:rFonts w:ascii="Open Sans" w:hAnsi="Open Sans" w:cs="Open Sans"/>
          <w:b/>
          <w:bCs/>
          <w:sz w:val="18"/>
          <w:szCs w:val="18"/>
        </w:rPr>
        <w:t>Norme NF X 30-501</w:t>
      </w:r>
      <w:r w:rsidRPr="00E97F08">
        <w:rPr>
          <w:rFonts w:ascii="Open Sans" w:hAnsi="Open Sans" w:cs="Open Sans"/>
          <w:sz w:val="18"/>
          <w:szCs w:val="18"/>
        </w:rPr>
        <w:t xml:space="preserve"> de </w:t>
      </w:r>
      <w:r w:rsidR="00E97F08" w:rsidRPr="00E97F08">
        <w:rPr>
          <w:rFonts w:ascii="Open Sans" w:hAnsi="Open Sans" w:cs="Open Sans"/>
          <w:sz w:val="18"/>
          <w:szCs w:val="18"/>
        </w:rPr>
        <w:t>mars</w:t>
      </w:r>
      <w:r w:rsidRPr="00E97F08">
        <w:rPr>
          <w:rFonts w:ascii="Open Sans" w:hAnsi="Open Sans" w:cs="Open Sans"/>
          <w:sz w:val="18"/>
          <w:szCs w:val="18"/>
        </w:rPr>
        <w:t xml:space="preserve"> 20</w:t>
      </w:r>
      <w:r w:rsidR="00E97F08" w:rsidRPr="00E97F08">
        <w:rPr>
          <w:rFonts w:ascii="Open Sans" w:hAnsi="Open Sans" w:cs="Open Sans"/>
          <w:sz w:val="18"/>
          <w:szCs w:val="18"/>
        </w:rPr>
        <w:t>21</w:t>
      </w:r>
      <w:r w:rsidRPr="00E97F08">
        <w:rPr>
          <w:rFonts w:ascii="Open Sans" w:hAnsi="Open Sans" w:cs="Open Sans"/>
          <w:sz w:val="18"/>
          <w:szCs w:val="18"/>
        </w:rPr>
        <w:t xml:space="preserve"> « Emballages des déchets d’activités de soins – sacs pour déchets mous à risques infectieux-essais et spécifications »</w:t>
      </w:r>
      <w:r w:rsidR="00E97F08">
        <w:rPr>
          <w:rFonts w:ascii="Open Sans" w:hAnsi="Open Sans" w:cs="Open Sans"/>
          <w:sz w:val="18"/>
          <w:szCs w:val="18"/>
        </w:rPr>
        <w:t>.</w:t>
      </w:r>
    </w:p>
    <w:p w14:paraId="0D0389BA" w14:textId="77777777" w:rsidR="00064F38" w:rsidRPr="00064F38" w:rsidRDefault="00064F38" w:rsidP="00064F38">
      <w:pPr>
        <w:numPr>
          <w:ilvl w:val="0"/>
          <w:numId w:val="17"/>
        </w:numPr>
        <w:rPr>
          <w:rFonts w:ascii="Open Sans" w:hAnsi="Open Sans" w:cs="Open Sans"/>
          <w:color w:val="auto"/>
          <w:sz w:val="18"/>
          <w:szCs w:val="18"/>
        </w:rPr>
      </w:pPr>
      <w:r w:rsidRPr="00064F38">
        <w:rPr>
          <w:rFonts w:ascii="Open Sans" w:hAnsi="Open Sans" w:cs="Open Sans"/>
          <w:b/>
          <w:bCs/>
          <w:color w:val="auto"/>
          <w:sz w:val="18"/>
          <w:szCs w:val="18"/>
        </w:rPr>
        <w:t>L’Arrêté du 06 janvier 2006 consolidé,</w:t>
      </w:r>
      <w:r w:rsidRPr="00064F38">
        <w:rPr>
          <w:rFonts w:ascii="Open Sans" w:hAnsi="Open Sans" w:cs="Open Sans"/>
          <w:color w:val="auto"/>
          <w:sz w:val="18"/>
          <w:szCs w:val="18"/>
        </w:rPr>
        <w:t xml:space="preserve"> modifiant l’Arrêté du 24 novembre 2003 relatif aux emballages des déchets d’activités de soins à risques infectieux et assimilés et des pièces anatomiques d’origine humaine. (code de la santé publique – articles R1335).</w:t>
      </w:r>
    </w:p>
    <w:p w14:paraId="5BC75832" w14:textId="77777777" w:rsidR="00064F38" w:rsidRPr="00064F38" w:rsidRDefault="00064F38" w:rsidP="00064F38">
      <w:pPr>
        <w:rPr>
          <w:rFonts w:ascii="Open Sans" w:hAnsi="Open Sans" w:cs="Open Sans"/>
          <w:color w:val="auto"/>
          <w:sz w:val="18"/>
          <w:szCs w:val="18"/>
          <w:u w:val="single"/>
        </w:rPr>
      </w:pPr>
    </w:p>
    <w:p w14:paraId="098F55C7" w14:textId="77777777" w:rsidR="00064F38" w:rsidRPr="00064F38" w:rsidRDefault="00064F38" w:rsidP="00064F38">
      <w:pPr>
        <w:rPr>
          <w:rFonts w:ascii="Open Sans" w:hAnsi="Open Sans" w:cs="Open Sans"/>
          <w:color w:val="auto"/>
          <w:sz w:val="18"/>
          <w:szCs w:val="18"/>
        </w:rPr>
      </w:pPr>
      <w:r w:rsidRPr="00064F38">
        <w:rPr>
          <w:rFonts w:ascii="Open Sans" w:hAnsi="Open Sans" w:cs="Open Sans"/>
          <w:b/>
          <w:color w:val="auto"/>
          <w:sz w:val="18"/>
          <w:szCs w:val="18"/>
          <w:u w:val="single"/>
        </w:rPr>
        <w:t>Pour le lot 4- sacs plastiques alimentaires</w:t>
      </w:r>
      <w:r w:rsidRPr="00064F38">
        <w:rPr>
          <w:rFonts w:ascii="Open Sans" w:hAnsi="Open Sans" w:cs="Open Sans"/>
          <w:color w:val="auto"/>
          <w:sz w:val="18"/>
          <w:szCs w:val="18"/>
        </w:rPr>
        <w:t> :</w:t>
      </w:r>
    </w:p>
    <w:p w14:paraId="5ADA5E13" w14:textId="77777777" w:rsidR="00064F38" w:rsidRPr="00064F38" w:rsidRDefault="00064F38" w:rsidP="00064F38">
      <w:pPr>
        <w:rPr>
          <w:rFonts w:ascii="Open Sans" w:hAnsi="Open Sans" w:cs="Open Sans"/>
          <w:color w:val="auto"/>
          <w:sz w:val="18"/>
          <w:szCs w:val="18"/>
        </w:rPr>
      </w:pPr>
    </w:p>
    <w:p w14:paraId="0657F43E" w14:textId="77777777" w:rsidR="00064F38" w:rsidRPr="00064F38" w:rsidRDefault="00064F38" w:rsidP="00064F38">
      <w:pPr>
        <w:rPr>
          <w:rFonts w:ascii="Open Sans" w:hAnsi="Open Sans" w:cs="Open Sans"/>
          <w:b/>
          <w:color w:val="auto"/>
          <w:sz w:val="18"/>
          <w:szCs w:val="18"/>
        </w:rPr>
      </w:pPr>
      <w:r w:rsidRPr="00064F38">
        <w:rPr>
          <w:rFonts w:ascii="Open Sans" w:hAnsi="Open Sans" w:cs="Open Sans"/>
          <w:b/>
          <w:color w:val="auto"/>
          <w:sz w:val="18"/>
          <w:szCs w:val="18"/>
        </w:rPr>
        <w:t>Une attestation de compatibilité alimentaire est demandée pour l’ensemble des articles de ce lot.</w:t>
      </w:r>
    </w:p>
    <w:p w14:paraId="7741B33B" w14:textId="77777777" w:rsidR="00064F38" w:rsidRPr="00064F38" w:rsidRDefault="00064F38" w:rsidP="00064F38">
      <w:pPr>
        <w:rPr>
          <w:rFonts w:ascii="Open Sans" w:hAnsi="Open Sans" w:cs="Open Sans"/>
          <w:iCs/>
          <w:color w:val="auto"/>
          <w:sz w:val="18"/>
          <w:szCs w:val="18"/>
        </w:rPr>
      </w:pPr>
    </w:p>
    <w:p w14:paraId="2E85CDEE" w14:textId="77777777" w:rsidR="00064F38" w:rsidRPr="00064F38" w:rsidRDefault="00064F38" w:rsidP="00064F38">
      <w:pPr>
        <w:rPr>
          <w:rFonts w:ascii="Open Sans" w:hAnsi="Open Sans" w:cs="Open Sans"/>
          <w:iCs/>
          <w:color w:val="auto"/>
          <w:sz w:val="18"/>
          <w:szCs w:val="18"/>
        </w:rPr>
      </w:pPr>
      <w:r w:rsidRPr="00064F38">
        <w:rPr>
          <w:rFonts w:ascii="Open Sans" w:hAnsi="Open Sans" w:cs="Open Sans"/>
          <w:iCs/>
          <w:color w:val="auto"/>
          <w:sz w:val="18"/>
          <w:szCs w:val="18"/>
        </w:rPr>
        <w:t>Les produits proposés seront conformes à la règlementation en vigueur</w:t>
      </w:r>
    </w:p>
    <w:p w14:paraId="5E39E1BA" w14:textId="77777777" w:rsidR="00064F38" w:rsidRPr="00064F38" w:rsidRDefault="00064F38" w:rsidP="00064F38">
      <w:pPr>
        <w:numPr>
          <w:ilvl w:val="0"/>
          <w:numId w:val="18"/>
        </w:numPr>
        <w:rPr>
          <w:rFonts w:ascii="Open Sans" w:hAnsi="Open Sans" w:cs="Open Sans"/>
          <w:sz w:val="18"/>
          <w:szCs w:val="18"/>
        </w:rPr>
      </w:pPr>
      <w:r w:rsidRPr="00064F38">
        <w:rPr>
          <w:rFonts w:ascii="Open Sans" w:hAnsi="Open Sans" w:cs="Open Sans"/>
          <w:b/>
          <w:sz w:val="18"/>
          <w:szCs w:val="18"/>
        </w:rPr>
        <w:t>l’arrêté du 02 janvier 2003</w:t>
      </w:r>
      <w:r w:rsidRPr="00064F38">
        <w:rPr>
          <w:rFonts w:ascii="Open Sans" w:hAnsi="Open Sans" w:cs="Open Sans"/>
          <w:sz w:val="18"/>
          <w:szCs w:val="18"/>
        </w:rPr>
        <w:t xml:space="preserve"> modifié par l’arrêté du 1</w:t>
      </w:r>
      <w:r w:rsidRPr="00064F38">
        <w:rPr>
          <w:rFonts w:ascii="Open Sans" w:hAnsi="Open Sans" w:cs="Open Sans"/>
          <w:sz w:val="18"/>
          <w:szCs w:val="18"/>
          <w:vertAlign w:val="superscript"/>
        </w:rPr>
        <w:t>er</w:t>
      </w:r>
      <w:r w:rsidRPr="00064F38">
        <w:rPr>
          <w:rFonts w:ascii="Open Sans" w:hAnsi="Open Sans" w:cs="Open Sans"/>
          <w:sz w:val="18"/>
          <w:szCs w:val="18"/>
        </w:rPr>
        <w:t xml:space="preserve"> avril 2011, relatif aux matériaux et objets en matière plastique mis ou destinés à être mis au contact des denrées, produits et boissons alimentaires.</w:t>
      </w:r>
    </w:p>
    <w:p w14:paraId="6D95743C" w14:textId="77777777" w:rsidR="00064F38" w:rsidRPr="00064F38" w:rsidRDefault="00064F38" w:rsidP="00064F38">
      <w:pPr>
        <w:numPr>
          <w:ilvl w:val="0"/>
          <w:numId w:val="18"/>
        </w:numPr>
        <w:rPr>
          <w:rFonts w:ascii="Open Sans" w:hAnsi="Open Sans" w:cs="Open Sans"/>
          <w:sz w:val="18"/>
          <w:szCs w:val="18"/>
        </w:rPr>
      </w:pPr>
      <w:r w:rsidRPr="00064F38">
        <w:rPr>
          <w:rFonts w:ascii="Open Sans" w:hAnsi="Open Sans" w:cs="Open Sans"/>
          <w:b/>
          <w:color w:val="auto"/>
          <w:sz w:val="18"/>
          <w:szCs w:val="18"/>
        </w:rPr>
        <w:t xml:space="preserve">La </w:t>
      </w:r>
      <w:r w:rsidRPr="00064F38">
        <w:rPr>
          <w:rFonts w:ascii="Open Sans" w:hAnsi="Open Sans" w:cs="Open Sans"/>
          <w:b/>
          <w:bCs/>
          <w:sz w:val="18"/>
          <w:szCs w:val="18"/>
        </w:rPr>
        <w:t xml:space="preserve">Directive 2007-19 de la commission du 2 avril 2007 </w:t>
      </w:r>
      <w:r w:rsidRPr="00064F38">
        <w:rPr>
          <w:rFonts w:ascii="Open Sans" w:hAnsi="Open Sans" w:cs="Open Sans"/>
          <w:sz w:val="18"/>
          <w:szCs w:val="18"/>
        </w:rPr>
        <w:t>portant modification de la directive 2002/72/CE concernant les matériaux et objets en matière plastique destinés à entrer en contact avec les denrées alimentaires.</w:t>
      </w:r>
    </w:p>
    <w:p w14:paraId="19990F92" w14:textId="77777777" w:rsidR="00064F38" w:rsidRPr="00064F38" w:rsidRDefault="00064F38" w:rsidP="00064F38">
      <w:pPr>
        <w:rPr>
          <w:rFonts w:ascii="Open Sans" w:hAnsi="Open Sans" w:cs="Open Sans"/>
          <w:sz w:val="18"/>
          <w:szCs w:val="18"/>
        </w:rPr>
      </w:pPr>
    </w:p>
    <w:p w14:paraId="1FF70B90" w14:textId="77777777" w:rsidR="00064F38" w:rsidRPr="00064F38" w:rsidRDefault="00064F38" w:rsidP="00064F38">
      <w:pPr>
        <w:rPr>
          <w:rFonts w:ascii="Open Sans" w:hAnsi="Open Sans" w:cs="Open Sans"/>
          <w:color w:val="auto"/>
          <w:sz w:val="18"/>
          <w:szCs w:val="18"/>
        </w:rPr>
      </w:pPr>
      <w:r w:rsidRPr="00064F38">
        <w:rPr>
          <w:rFonts w:ascii="Open Sans" w:hAnsi="Open Sans" w:cs="Open Sans"/>
          <w:color w:val="auto"/>
          <w:sz w:val="18"/>
          <w:szCs w:val="18"/>
        </w:rPr>
        <w:t>Conformité recommandée :</w:t>
      </w:r>
    </w:p>
    <w:p w14:paraId="63835DA4" w14:textId="72EF758A" w:rsidR="00064F38" w:rsidRPr="00064F38" w:rsidRDefault="00064F38" w:rsidP="00064F38">
      <w:pPr>
        <w:numPr>
          <w:ilvl w:val="0"/>
          <w:numId w:val="19"/>
        </w:numPr>
        <w:rPr>
          <w:rFonts w:ascii="Open Sans" w:hAnsi="Open Sans" w:cs="Open Sans"/>
          <w:color w:val="auto"/>
          <w:sz w:val="18"/>
          <w:szCs w:val="18"/>
        </w:rPr>
      </w:pPr>
      <w:r w:rsidRPr="00064F38">
        <w:rPr>
          <w:rFonts w:ascii="Open Sans" w:hAnsi="Open Sans" w:cs="Open Sans"/>
          <w:b/>
          <w:bCs/>
          <w:sz w:val="18"/>
          <w:szCs w:val="18"/>
        </w:rPr>
        <w:t xml:space="preserve">La Norme NF EN 1186 Janvier </w:t>
      </w:r>
      <w:r w:rsidR="00586AC8" w:rsidRPr="00064F38">
        <w:rPr>
          <w:rFonts w:ascii="Open Sans" w:hAnsi="Open Sans" w:cs="Open Sans"/>
          <w:b/>
          <w:bCs/>
          <w:sz w:val="18"/>
          <w:szCs w:val="18"/>
        </w:rPr>
        <w:t>2003 «</w:t>
      </w:r>
      <w:r w:rsidRPr="00064F38">
        <w:rPr>
          <w:rFonts w:ascii="Open Sans" w:hAnsi="Open Sans" w:cs="Open Sans"/>
          <w:bCs/>
          <w:sz w:val="18"/>
          <w:szCs w:val="18"/>
        </w:rPr>
        <w:t> </w:t>
      </w:r>
      <w:r w:rsidRPr="00064F38">
        <w:rPr>
          <w:rFonts w:ascii="Open Sans" w:hAnsi="Open Sans" w:cs="Open Sans"/>
          <w:sz w:val="18"/>
          <w:szCs w:val="18"/>
        </w:rPr>
        <w:t>Matériaux et objets en contact avec les denrées alimentaires - Matière plastique ».</w:t>
      </w:r>
    </w:p>
    <w:p w14:paraId="41AC3D9C" w14:textId="440D1BEC" w:rsidR="00064F38" w:rsidRDefault="00064F38" w:rsidP="00064F38">
      <w:pPr>
        <w:rPr>
          <w:rFonts w:ascii="Open Sans" w:hAnsi="Open Sans" w:cs="Open Sans"/>
          <w:sz w:val="18"/>
          <w:szCs w:val="18"/>
        </w:rPr>
      </w:pPr>
    </w:p>
    <w:p w14:paraId="45F516FC" w14:textId="667F8AC0" w:rsidR="00586AC8" w:rsidRDefault="00586AC8" w:rsidP="00064F38">
      <w:pPr>
        <w:rPr>
          <w:rFonts w:ascii="Open Sans" w:hAnsi="Open Sans" w:cs="Open Sans"/>
          <w:sz w:val="18"/>
          <w:szCs w:val="18"/>
        </w:rPr>
      </w:pPr>
    </w:p>
    <w:p w14:paraId="45FAD359" w14:textId="428AD0E1" w:rsidR="00586AC8" w:rsidRDefault="00586AC8" w:rsidP="00064F38">
      <w:pPr>
        <w:rPr>
          <w:rFonts w:ascii="Open Sans" w:hAnsi="Open Sans" w:cs="Open Sans"/>
          <w:sz w:val="18"/>
          <w:szCs w:val="18"/>
        </w:rPr>
      </w:pPr>
    </w:p>
    <w:p w14:paraId="627C0F85" w14:textId="77777777" w:rsidR="00586AC8" w:rsidRPr="00064F38" w:rsidRDefault="00586AC8" w:rsidP="00064F38">
      <w:pPr>
        <w:rPr>
          <w:rFonts w:ascii="Open Sans" w:hAnsi="Open Sans" w:cs="Open Sans"/>
          <w:sz w:val="18"/>
          <w:szCs w:val="18"/>
        </w:rPr>
      </w:pPr>
    </w:p>
    <w:p w14:paraId="07C46C22" w14:textId="77777777" w:rsidR="00064F38" w:rsidRPr="00064F38" w:rsidRDefault="00064F38" w:rsidP="00064F38">
      <w:pPr>
        <w:rPr>
          <w:rFonts w:ascii="Open Sans" w:hAnsi="Open Sans" w:cs="Open Sans"/>
          <w:sz w:val="18"/>
          <w:szCs w:val="18"/>
        </w:rPr>
      </w:pPr>
      <w:r w:rsidRPr="00064F38">
        <w:rPr>
          <w:rFonts w:ascii="Open Sans" w:hAnsi="Open Sans" w:cs="Open Sans"/>
          <w:b/>
          <w:sz w:val="18"/>
          <w:szCs w:val="18"/>
          <w:u w:val="single"/>
        </w:rPr>
        <w:t>Pour le lot 6 – sacs double poches pour le transport d’échantillons de diagnostic</w:t>
      </w:r>
      <w:r w:rsidRPr="00064F38">
        <w:rPr>
          <w:rFonts w:ascii="Open Sans" w:hAnsi="Open Sans" w:cs="Open Sans"/>
          <w:sz w:val="18"/>
          <w:szCs w:val="18"/>
        </w:rPr>
        <w:t xml:space="preserve"> :</w:t>
      </w:r>
    </w:p>
    <w:p w14:paraId="1574FB64" w14:textId="77777777" w:rsidR="00064F38" w:rsidRPr="00064F38" w:rsidRDefault="00064F38" w:rsidP="00064F38">
      <w:pPr>
        <w:rPr>
          <w:rFonts w:ascii="Open Sans" w:hAnsi="Open Sans" w:cs="Open Sans"/>
          <w:sz w:val="18"/>
          <w:szCs w:val="18"/>
        </w:rPr>
      </w:pPr>
    </w:p>
    <w:p w14:paraId="43DCF728"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Ces articles sont destinés aux transports d’échantillons pour diagnostic, accompagnés d’une feuille de prescriptions.</w:t>
      </w:r>
    </w:p>
    <w:p w14:paraId="0F028C7B" w14:textId="77777777" w:rsidR="00064F38" w:rsidRPr="00064F38" w:rsidRDefault="00064F38" w:rsidP="00064F38">
      <w:pPr>
        <w:rPr>
          <w:rFonts w:ascii="Open Sans" w:hAnsi="Open Sans" w:cs="Open Sans"/>
          <w:sz w:val="18"/>
          <w:szCs w:val="18"/>
        </w:rPr>
      </w:pPr>
    </w:p>
    <w:p w14:paraId="6FD40114"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Les produits proposés seront conformes aux recommandations  en vigueur :</w:t>
      </w:r>
    </w:p>
    <w:p w14:paraId="333A5786" w14:textId="77777777" w:rsidR="00064F38" w:rsidRPr="00064F38" w:rsidRDefault="00064F38" w:rsidP="00064F38">
      <w:pPr>
        <w:numPr>
          <w:ilvl w:val="0"/>
          <w:numId w:val="31"/>
        </w:numPr>
        <w:rPr>
          <w:rFonts w:ascii="Open Sans" w:hAnsi="Open Sans" w:cs="Open Sans"/>
          <w:sz w:val="18"/>
          <w:szCs w:val="18"/>
        </w:rPr>
      </w:pPr>
      <w:r w:rsidRPr="00064F38">
        <w:rPr>
          <w:rFonts w:ascii="Open Sans" w:hAnsi="Open Sans" w:cs="Open Sans"/>
          <w:b/>
          <w:sz w:val="18"/>
          <w:szCs w:val="18"/>
        </w:rPr>
        <w:t>L’arrêté du 24 avril 2019 modifiant l’arrêté du 29/05/2009</w:t>
      </w:r>
      <w:r w:rsidRPr="00064F38">
        <w:rPr>
          <w:rFonts w:ascii="Open Sans" w:hAnsi="Open Sans" w:cs="Open Sans"/>
          <w:sz w:val="18"/>
          <w:szCs w:val="18"/>
        </w:rPr>
        <w:t xml:space="preserve"> modifié et en vigueur, relatif au transport des matières dangereuses, dit « arrêté TMD », et particulièrement l’Accord européen relatif au transport international des marchandises Dangereuses par Route (ADR 2019).</w:t>
      </w:r>
    </w:p>
    <w:p w14:paraId="603C81E0" w14:textId="77777777" w:rsidR="00064F38" w:rsidRPr="00064F38" w:rsidRDefault="00064F38" w:rsidP="00064F38">
      <w:pPr>
        <w:ind w:left="360"/>
        <w:rPr>
          <w:rFonts w:ascii="Open Sans" w:hAnsi="Open Sans" w:cs="Open Sans"/>
          <w:sz w:val="18"/>
          <w:szCs w:val="18"/>
        </w:rPr>
      </w:pPr>
    </w:p>
    <w:p w14:paraId="0C4F522F" w14:textId="77777777" w:rsidR="00064F38" w:rsidRPr="00064F38" w:rsidRDefault="00064F38" w:rsidP="00064F38">
      <w:pPr>
        <w:numPr>
          <w:ilvl w:val="0"/>
          <w:numId w:val="31"/>
        </w:numPr>
        <w:rPr>
          <w:rFonts w:ascii="Open Sans" w:hAnsi="Open Sans" w:cs="Open Sans"/>
          <w:sz w:val="18"/>
          <w:szCs w:val="18"/>
        </w:rPr>
      </w:pPr>
      <w:r w:rsidRPr="00064F38">
        <w:rPr>
          <w:rFonts w:ascii="Open Sans" w:hAnsi="Open Sans" w:cs="Open Sans"/>
          <w:sz w:val="18"/>
          <w:szCs w:val="18"/>
        </w:rPr>
        <w:t xml:space="preserve">Du </w:t>
      </w:r>
      <w:r w:rsidRPr="00064F38">
        <w:rPr>
          <w:rFonts w:ascii="Open Sans" w:hAnsi="Open Sans" w:cs="Open Sans"/>
          <w:b/>
          <w:sz w:val="18"/>
          <w:szCs w:val="18"/>
        </w:rPr>
        <w:t>GBEA</w:t>
      </w:r>
      <w:r w:rsidRPr="00064F38">
        <w:rPr>
          <w:rFonts w:ascii="Open Sans" w:hAnsi="Open Sans" w:cs="Open Sans"/>
          <w:sz w:val="18"/>
          <w:szCs w:val="18"/>
        </w:rPr>
        <w:t>, guide de bonne exécution des analyses de biologie médicale, en vigueur : Arrêté du 26/11/1999 modifié relatif à la bonne exécution des analyses de biologie médicale modifié et en vigueur.</w:t>
      </w:r>
    </w:p>
    <w:p w14:paraId="5A108673" w14:textId="77777777" w:rsidR="00064F38" w:rsidRPr="00064F38" w:rsidRDefault="00064F38" w:rsidP="00064F38">
      <w:pPr>
        <w:rPr>
          <w:rFonts w:ascii="Open Sans" w:hAnsi="Open Sans" w:cs="Open Sans"/>
          <w:sz w:val="18"/>
          <w:szCs w:val="18"/>
        </w:rPr>
      </w:pPr>
    </w:p>
    <w:p w14:paraId="4702DE84" w14:textId="77777777" w:rsidR="00064F38" w:rsidRPr="00064F38" w:rsidRDefault="00064F38" w:rsidP="00064F38">
      <w:pPr>
        <w:rPr>
          <w:rFonts w:ascii="Open Sans" w:hAnsi="Open Sans" w:cs="Open Sans"/>
          <w:b/>
          <w:sz w:val="18"/>
          <w:szCs w:val="18"/>
          <w:u w:val="single"/>
        </w:rPr>
      </w:pPr>
      <w:r w:rsidRPr="00064F38">
        <w:rPr>
          <w:rFonts w:ascii="Open Sans" w:hAnsi="Open Sans" w:cs="Open Sans"/>
          <w:b/>
          <w:sz w:val="18"/>
          <w:szCs w:val="18"/>
          <w:u w:val="single"/>
        </w:rPr>
        <w:t xml:space="preserve">Pour le lot 8 – emballages ADR P650 et P620 </w:t>
      </w:r>
    </w:p>
    <w:p w14:paraId="541F47A4" w14:textId="77777777" w:rsidR="00064F38" w:rsidRPr="00064F38" w:rsidRDefault="00064F38" w:rsidP="00064F38">
      <w:pPr>
        <w:rPr>
          <w:rFonts w:ascii="Open Sans" w:hAnsi="Open Sans" w:cs="Open Sans"/>
          <w:sz w:val="18"/>
          <w:szCs w:val="18"/>
        </w:rPr>
      </w:pPr>
    </w:p>
    <w:p w14:paraId="4F0C48AD"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 xml:space="preserve">Les produits proposés seront conformes à la règlementation et aux normes en vigueur et notamment à : </w:t>
      </w:r>
    </w:p>
    <w:p w14:paraId="254CF67B" w14:textId="77777777" w:rsidR="00064F38" w:rsidRPr="00064F38" w:rsidRDefault="00064F38" w:rsidP="00064F38">
      <w:pPr>
        <w:numPr>
          <w:ilvl w:val="0"/>
          <w:numId w:val="31"/>
        </w:numPr>
        <w:rPr>
          <w:rFonts w:ascii="Open Sans" w:hAnsi="Open Sans" w:cs="Open Sans"/>
          <w:sz w:val="18"/>
          <w:szCs w:val="18"/>
        </w:rPr>
      </w:pPr>
      <w:r w:rsidRPr="00064F38">
        <w:rPr>
          <w:rFonts w:ascii="Open Sans" w:hAnsi="Open Sans" w:cs="Open Sans"/>
          <w:b/>
          <w:sz w:val="18"/>
          <w:szCs w:val="18"/>
        </w:rPr>
        <w:t>L’arrêté du 24 avril 2019 modifiant l’arrêté du 29/05/2009</w:t>
      </w:r>
      <w:r w:rsidRPr="00064F38">
        <w:rPr>
          <w:rFonts w:ascii="Open Sans" w:hAnsi="Open Sans" w:cs="Open Sans"/>
          <w:sz w:val="18"/>
          <w:szCs w:val="18"/>
        </w:rPr>
        <w:t xml:space="preserve"> modifié et en vigueur, relatif au transport des matières dangereuses, dit « arrêté TMD », et particulièrement l’Accord européen relatif au transport international des marchandises Dangereuses par Route (ADR 2019).</w:t>
      </w:r>
    </w:p>
    <w:p w14:paraId="14989A2A" w14:textId="77777777" w:rsidR="00064F38" w:rsidRPr="00064F38" w:rsidRDefault="00064F38" w:rsidP="00064F38">
      <w:pPr>
        <w:rPr>
          <w:rFonts w:ascii="Open Sans" w:hAnsi="Open Sans" w:cs="Open Sans"/>
          <w:b/>
          <w:sz w:val="18"/>
          <w:szCs w:val="18"/>
        </w:rPr>
      </w:pPr>
    </w:p>
    <w:p w14:paraId="3D5EE9B1" w14:textId="77777777" w:rsidR="00064F38" w:rsidRPr="00064F38" w:rsidRDefault="00064F38" w:rsidP="00064F38">
      <w:pPr>
        <w:rPr>
          <w:rFonts w:ascii="Open Sans" w:hAnsi="Open Sans" w:cs="Open Sans"/>
          <w:b/>
          <w:sz w:val="18"/>
          <w:szCs w:val="18"/>
        </w:rPr>
      </w:pPr>
      <w:r w:rsidRPr="00064F38">
        <w:rPr>
          <w:rFonts w:ascii="Open Sans" w:hAnsi="Open Sans" w:cs="Open Sans"/>
          <w:b/>
          <w:sz w:val="18"/>
          <w:szCs w:val="18"/>
        </w:rPr>
        <w:t>Pour les emballages P650</w:t>
      </w:r>
    </w:p>
    <w:p w14:paraId="7D37FA1F" w14:textId="77777777" w:rsidR="00064F38" w:rsidRPr="00064F38" w:rsidRDefault="00064F38" w:rsidP="00064F38">
      <w:pPr>
        <w:rPr>
          <w:rFonts w:ascii="Open Sans" w:hAnsi="Open Sans" w:cs="Open Sans"/>
          <w:sz w:val="18"/>
          <w:szCs w:val="18"/>
        </w:rPr>
      </w:pPr>
    </w:p>
    <w:p w14:paraId="67837AC2"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L’emballage secondaire doit être fourni avec son matériau absorbant.</w:t>
      </w:r>
    </w:p>
    <w:p w14:paraId="3A095C4A"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L’emballage secondaire doit être étanche. Rapport de test à l’étanchéité à joindre obligatoirement</w:t>
      </w:r>
    </w:p>
    <w:p w14:paraId="1426475F"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L’emballage secondaire doit résister à 95Kpa – rapport de test à la résistance 95Kpa à joindre obligatoirement</w:t>
      </w:r>
    </w:p>
    <w:p w14:paraId="1B8CBBBD"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 xml:space="preserve">L’emballage secondaire doit comporter le marquage </w:t>
      </w:r>
      <w:proofErr w:type="spellStart"/>
      <w:r w:rsidRPr="00064F38">
        <w:rPr>
          <w:rFonts w:ascii="Open Sans" w:hAnsi="Open Sans" w:cs="Open Sans"/>
          <w:sz w:val="18"/>
          <w:szCs w:val="18"/>
        </w:rPr>
        <w:t>biohazard</w:t>
      </w:r>
      <w:proofErr w:type="spellEnd"/>
    </w:p>
    <w:p w14:paraId="010B0C4B"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Le colis complet doit pouvoir subir avec succès les épreuves de l’instruction d’emballage P650 de l’ADR en vigueur.</w:t>
      </w:r>
    </w:p>
    <w:p w14:paraId="1FE3496D" w14:textId="77777777" w:rsidR="00064F38" w:rsidRPr="00064F38" w:rsidRDefault="00064F38" w:rsidP="00064F38">
      <w:pPr>
        <w:rPr>
          <w:rFonts w:ascii="Open Sans" w:hAnsi="Open Sans" w:cs="Open Sans"/>
          <w:sz w:val="18"/>
          <w:szCs w:val="18"/>
        </w:rPr>
      </w:pPr>
    </w:p>
    <w:p w14:paraId="6D84AC91"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Inscriptions qui doivent être présentes sur l’emballage tertiaire et les sacoches : MATIERES BIOLOGIQUES CATEGORIE B - UN 3373 (forme, dimensions et couleurs correspondantes à l’instruction P650 de l’ADR en vigueur)</w:t>
      </w:r>
    </w:p>
    <w:p w14:paraId="15DD3771" w14:textId="77777777" w:rsidR="00064F38" w:rsidRPr="00064F38" w:rsidRDefault="00064F38" w:rsidP="00064F38">
      <w:pPr>
        <w:rPr>
          <w:rFonts w:ascii="Open Sans" w:hAnsi="Open Sans" w:cs="Open Sans"/>
          <w:sz w:val="18"/>
          <w:szCs w:val="18"/>
        </w:rPr>
      </w:pPr>
    </w:p>
    <w:p w14:paraId="62A4B68D"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Le marquage de tous les emballages doit être complet et conforme à l’ADR.</w:t>
      </w:r>
    </w:p>
    <w:p w14:paraId="63FC2A85" w14:textId="77777777" w:rsidR="00064F38" w:rsidRPr="00064F38" w:rsidRDefault="00064F38" w:rsidP="00064F38">
      <w:pPr>
        <w:rPr>
          <w:rFonts w:ascii="Open Sans" w:hAnsi="Open Sans" w:cs="Open Sans"/>
          <w:sz w:val="18"/>
          <w:szCs w:val="18"/>
        </w:rPr>
      </w:pPr>
    </w:p>
    <w:p w14:paraId="5BF80E5A" w14:textId="21E3B0B6" w:rsidR="00064F38" w:rsidRPr="00064F38" w:rsidRDefault="00064F38" w:rsidP="00064F38">
      <w:pPr>
        <w:rPr>
          <w:rFonts w:ascii="Open Sans" w:hAnsi="Open Sans" w:cs="Open Sans"/>
          <w:sz w:val="18"/>
          <w:szCs w:val="18"/>
        </w:rPr>
      </w:pPr>
      <w:r w:rsidRPr="00064F38">
        <w:rPr>
          <w:rFonts w:ascii="Open Sans" w:hAnsi="Open Sans" w:cs="Open Sans"/>
          <w:b/>
          <w:sz w:val="18"/>
          <w:szCs w:val="18"/>
        </w:rPr>
        <w:t>Documents à fournir</w:t>
      </w:r>
      <w:r w:rsidRPr="00064F38">
        <w:rPr>
          <w:rFonts w:ascii="Open Sans" w:hAnsi="Open Sans" w:cs="Open Sans"/>
          <w:sz w:val="18"/>
          <w:szCs w:val="18"/>
        </w:rPr>
        <w:t xml:space="preserve"> : les certificats d’épreuves de conformité aux instructions d’emballage P650 de l’ADR en vigueur. Ces documents doivent être rédigés en français ou en anglais et sont </w:t>
      </w:r>
      <w:r w:rsidR="00474B5C" w:rsidRPr="00064F38">
        <w:rPr>
          <w:rFonts w:ascii="Open Sans" w:hAnsi="Open Sans" w:cs="Open Sans"/>
          <w:sz w:val="18"/>
          <w:szCs w:val="18"/>
        </w:rPr>
        <w:t>obligatoires pour</w:t>
      </w:r>
      <w:r w:rsidRPr="00064F38">
        <w:rPr>
          <w:rFonts w:ascii="Open Sans" w:hAnsi="Open Sans" w:cs="Open Sans"/>
          <w:sz w:val="18"/>
          <w:szCs w:val="18"/>
        </w:rPr>
        <w:t xml:space="preserve"> rendre l’offre conforme.</w:t>
      </w:r>
    </w:p>
    <w:p w14:paraId="564B6AF6" w14:textId="77777777" w:rsidR="00064F38" w:rsidRPr="00064F38" w:rsidRDefault="00064F38" w:rsidP="00064F38">
      <w:pPr>
        <w:rPr>
          <w:rFonts w:ascii="Open Sans" w:hAnsi="Open Sans" w:cs="Open Sans"/>
          <w:sz w:val="18"/>
          <w:szCs w:val="18"/>
        </w:rPr>
      </w:pPr>
    </w:p>
    <w:p w14:paraId="26533829" w14:textId="77777777" w:rsidR="00064F38" w:rsidRPr="00064F38" w:rsidRDefault="00064F38" w:rsidP="00064F38">
      <w:pPr>
        <w:rPr>
          <w:rFonts w:ascii="Open Sans" w:hAnsi="Open Sans" w:cs="Open Sans"/>
          <w:b/>
          <w:sz w:val="18"/>
          <w:szCs w:val="18"/>
        </w:rPr>
      </w:pPr>
      <w:r w:rsidRPr="00064F38">
        <w:rPr>
          <w:rFonts w:ascii="Open Sans" w:hAnsi="Open Sans" w:cs="Open Sans"/>
          <w:b/>
          <w:sz w:val="18"/>
          <w:szCs w:val="18"/>
        </w:rPr>
        <w:t>Des articles en cours d’homologation ne seront pas admis.</w:t>
      </w:r>
    </w:p>
    <w:p w14:paraId="619E39BC" w14:textId="77777777" w:rsidR="00064F38" w:rsidRPr="00064F38" w:rsidRDefault="00064F38" w:rsidP="00064F38">
      <w:pPr>
        <w:rPr>
          <w:rFonts w:ascii="Open Sans" w:hAnsi="Open Sans" w:cs="Open Sans"/>
          <w:sz w:val="18"/>
          <w:szCs w:val="18"/>
        </w:rPr>
      </w:pPr>
    </w:p>
    <w:p w14:paraId="0E19CE05" w14:textId="429E42A3" w:rsidR="00064F38" w:rsidRPr="00064F38" w:rsidRDefault="00064F38" w:rsidP="00064F38">
      <w:pPr>
        <w:rPr>
          <w:rFonts w:ascii="Open Sans" w:hAnsi="Open Sans" w:cs="Open Sans"/>
          <w:b/>
          <w:sz w:val="18"/>
          <w:szCs w:val="18"/>
        </w:rPr>
      </w:pPr>
      <w:r w:rsidRPr="00064F38">
        <w:rPr>
          <w:rFonts w:ascii="Open Sans" w:hAnsi="Open Sans" w:cs="Open Sans"/>
          <w:b/>
          <w:sz w:val="18"/>
          <w:szCs w:val="18"/>
        </w:rPr>
        <w:t xml:space="preserve">Pour les emballages P620 </w:t>
      </w:r>
    </w:p>
    <w:p w14:paraId="0F015ECD" w14:textId="77777777" w:rsidR="00064F38" w:rsidRPr="00064F38" w:rsidRDefault="00064F38" w:rsidP="00064F38">
      <w:pPr>
        <w:rPr>
          <w:rFonts w:ascii="Open Sans" w:hAnsi="Open Sans" w:cs="Open Sans"/>
          <w:sz w:val="18"/>
          <w:szCs w:val="18"/>
        </w:rPr>
      </w:pPr>
    </w:p>
    <w:p w14:paraId="429E8ECD"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L’ensemble du triple emballage P620 doit avoir subi avec succès les épreuves décrites dans les instructions P620 de l’ADR en vigueur.</w:t>
      </w:r>
    </w:p>
    <w:p w14:paraId="57D92E61" w14:textId="77777777" w:rsidR="00064F38" w:rsidRPr="00064F38" w:rsidRDefault="00064F38" w:rsidP="00064F38">
      <w:pPr>
        <w:rPr>
          <w:rFonts w:ascii="Open Sans" w:hAnsi="Open Sans" w:cs="Open Sans"/>
          <w:sz w:val="18"/>
          <w:szCs w:val="18"/>
        </w:rPr>
      </w:pPr>
    </w:p>
    <w:p w14:paraId="41D52C42"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Les inscriptions légales doivent figurer sur l’emballage tertiaire.</w:t>
      </w:r>
    </w:p>
    <w:p w14:paraId="2A0FC4D5"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 xml:space="preserve">Doivent également être imprimés : </w:t>
      </w:r>
    </w:p>
    <w:p w14:paraId="39FEE596"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L’étiquette correspondant à la classe 6.2 : matières infectieuses, modèle N°6.2 (dimensions, couleurs et dessin correspondants aux instructions de l’ADR en vigueur).</w:t>
      </w:r>
    </w:p>
    <w:p w14:paraId="02BA8CE7"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Le n° UN2814 et n°UN2900 avec une case à cocher.</w:t>
      </w:r>
    </w:p>
    <w:p w14:paraId="49BC327D" w14:textId="77777777" w:rsidR="00064F38" w:rsidRPr="00064F38" w:rsidRDefault="00064F38" w:rsidP="00064F38">
      <w:pPr>
        <w:rPr>
          <w:rFonts w:ascii="Open Sans" w:hAnsi="Open Sans" w:cs="Open Sans"/>
          <w:sz w:val="18"/>
          <w:szCs w:val="18"/>
        </w:rPr>
      </w:pPr>
    </w:p>
    <w:p w14:paraId="53E9C492" w14:textId="77777777" w:rsidR="00064F38" w:rsidRPr="00064F38" w:rsidRDefault="00064F38" w:rsidP="00064F38">
      <w:pPr>
        <w:rPr>
          <w:rFonts w:ascii="Open Sans" w:hAnsi="Open Sans" w:cs="Open Sans"/>
          <w:sz w:val="18"/>
          <w:szCs w:val="18"/>
        </w:rPr>
      </w:pPr>
      <w:r w:rsidRPr="00064F38">
        <w:rPr>
          <w:rFonts w:ascii="Open Sans" w:hAnsi="Open Sans" w:cs="Open Sans"/>
          <w:b/>
          <w:sz w:val="18"/>
          <w:szCs w:val="18"/>
        </w:rPr>
        <w:t>Documents à produire</w:t>
      </w:r>
      <w:r w:rsidRPr="00064F38">
        <w:rPr>
          <w:rFonts w:ascii="Open Sans" w:hAnsi="Open Sans" w:cs="Open Sans"/>
          <w:sz w:val="18"/>
          <w:szCs w:val="18"/>
        </w:rPr>
        <w:t xml:space="preserve"> : les certificats d’épreuves de conformité aux instructions d’emballage P620 de l’ADR en vigueur L’agrément délivré par un Ministère ou l’organisme autorisé d’un des états cosignataire de l’arrêté européen dit « arrêté ADR » en vigueur.</w:t>
      </w:r>
    </w:p>
    <w:p w14:paraId="4A26F9BE"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Ces documents doivent être rédigés en français ou en anglais et sont obligatoires  pour rendre l’offre conforme.</w:t>
      </w:r>
    </w:p>
    <w:p w14:paraId="5447CCA8" w14:textId="77777777" w:rsidR="00064F38" w:rsidRPr="00064F38" w:rsidRDefault="00064F38" w:rsidP="00064F38">
      <w:pPr>
        <w:rPr>
          <w:rFonts w:ascii="Open Sans" w:hAnsi="Open Sans" w:cs="Open Sans"/>
          <w:sz w:val="18"/>
          <w:szCs w:val="18"/>
        </w:rPr>
      </w:pPr>
    </w:p>
    <w:p w14:paraId="618332AE" w14:textId="77777777" w:rsidR="00064F38" w:rsidRPr="00064F38" w:rsidRDefault="00064F38" w:rsidP="00064F38">
      <w:pPr>
        <w:rPr>
          <w:rFonts w:ascii="Open Sans" w:hAnsi="Open Sans" w:cs="Open Sans"/>
          <w:b/>
          <w:sz w:val="18"/>
          <w:szCs w:val="18"/>
        </w:rPr>
      </w:pPr>
      <w:r w:rsidRPr="00064F38">
        <w:rPr>
          <w:rFonts w:ascii="Open Sans" w:hAnsi="Open Sans" w:cs="Open Sans"/>
          <w:b/>
          <w:sz w:val="18"/>
          <w:szCs w:val="18"/>
        </w:rPr>
        <w:t>Des articles en cours d’homologation ne seront pas admis.</w:t>
      </w:r>
    </w:p>
    <w:p w14:paraId="013C1B66" w14:textId="77777777" w:rsidR="00064F38" w:rsidRPr="00064F38" w:rsidRDefault="00064F38" w:rsidP="00064F38">
      <w:pPr>
        <w:rPr>
          <w:rFonts w:ascii="Open Sans" w:hAnsi="Open Sans" w:cs="Open Sans"/>
          <w:sz w:val="18"/>
          <w:szCs w:val="18"/>
        </w:rPr>
      </w:pPr>
    </w:p>
    <w:p w14:paraId="1AAE3CBE" w14:textId="77777777" w:rsidR="00064F38" w:rsidRPr="00064F38" w:rsidRDefault="00064F38" w:rsidP="00064F38">
      <w:pPr>
        <w:rPr>
          <w:rFonts w:ascii="Open Sans" w:hAnsi="Open Sans" w:cs="Open Sans"/>
          <w:sz w:val="18"/>
          <w:szCs w:val="18"/>
        </w:rPr>
      </w:pPr>
      <w:r w:rsidRPr="00064F38">
        <w:rPr>
          <w:rFonts w:ascii="Open Sans" w:hAnsi="Open Sans" w:cs="Open Sans"/>
          <w:b/>
          <w:sz w:val="18"/>
          <w:szCs w:val="18"/>
        </w:rPr>
        <w:t>Pour l’ensemble des lots</w:t>
      </w:r>
      <w:r w:rsidRPr="00064F38">
        <w:rPr>
          <w:rFonts w:ascii="Open Sans" w:hAnsi="Open Sans" w:cs="Open Sans"/>
          <w:sz w:val="18"/>
          <w:szCs w:val="18"/>
        </w:rPr>
        <w:t>, les produits proposés doivent être conformes à la législation et aux normes en vigueur à la date de remise des offres.</w:t>
      </w:r>
    </w:p>
    <w:p w14:paraId="295D0E3B" w14:textId="77777777" w:rsidR="00064F38" w:rsidRPr="00064F38" w:rsidRDefault="00064F38" w:rsidP="00064F38">
      <w:pPr>
        <w:rPr>
          <w:rFonts w:ascii="Open Sans" w:hAnsi="Open Sans" w:cs="Open Sans"/>
          <w:sz w:val="18"/>
          <w:szCs w:val="18"/>
        </w:rPr>
      </w:pPr>
    </w:p>
    <w:p w14:paraId="71F7B2AA" w14:textId="77777777" w:rsidR="00064F38" w:rsidRPr="00064F38" w:rsidRDefault="00064F38" w:rsidP="00064F38">
      <w:pPr>
        <w:rPr>
          <w:rFonts w:ascii="Open Sans" w:hAnsi="Open Sans" w:cs="Open Sans"/>
          <w:b/>
          <w:sz w:val="18"/>
          <w:szCs w:val="18"/>
        </w:rPr>
      </w:pPr>
      <w:r w:rsidRPr="00064F38">
        <w:rPr>
          <w:rFonts w:ascii="Open Sans" w:hAnsi="Open Sans" w:cs="Open Sans"/>
          <w:b/>
          <w:sz w:val="18"/>
          <w:szCs w:val="18"/>
        </w:rPr>
        <w:t>La certification aux normes, instructions, rapports de test de chaque article présenté doit obligatoirement être jointe à l’offre et devra porter clairement la référence du produit proposé.</w:t>
      </w:r>
    </w:p>
    <w:p w14:paraId="468E1DAB" w14:textId="77777777" w:rsidR="00064F38" w:rsidRPr="00064F38" w:rsidRDefault="00064F38" w:rsidP="00064F38">
      <w:pPr>
        <w:rPr>
          <w:rFonts w:ascii="Open Sans" w:hAnsi="Open Sans" w:cs="Open Sans"/>
          <w:sz w:val="18"/>
          <w:szCs w:val="18"/>
        </w:rPr>
      </w:pPr>
    </w:p>
    <w:p w14:paraId="5514F0FA"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Par ailleurs, toute nouvelle réglementation, après communication à ACHAT (joindre la certification à la nouvelle réglementation), s’appliquera de facto, pour tout article concerné.</w:t>
      </w:r>
    </w:p>
    <w:p w14:paraId="67B756D3" w14:textId="77777777" w:rsidR="00064F38" w:rsidRPr="00064F38" w:rsidRDefault="00064F38" w:rsidP="00064F38">
      <w:pPr>
        <w:rPr>
          <w:rFonts w:ascii="Open Sans" w:hAnsi="Open Sans" w:cs="Open Sans"/>
          <w:sz w:val="18"/>
          <w:szCs w:val="18"/>
        </w:rPr>
      </w:pPr>
    </w:p>
    <w:p w14:paraId="7F8AD9B4" w14:textId="77777777" w:rsidR="00064F38" w:rsidRPr="00320D3A" w:rsidRDefault="00064F38" w:rsidP="00064F38">
      <w:pPr>
        <w:rPr>
          <w:rFonts w:ascii="Open Sans" w:hAnsi="Open Sans" w:cs="Open Sans"/>
          <w:sz w:val="18"/>
          <w:szCs w:val="18"/>
        </w:rPr>
      </w:pPr>
      <w:r w:rsidRPr="00320D3A">
        <w:rPr>
          <w:rFonts w:ascii="Open Sans" w:hAnsi="Open Sans" w:cs="Open Sans"/>
          <w:sz w:val="18"/>
          <w:szCs w:val="18"/>
        </w:rPr>
        <w:t>Les produits proposés seront conformes à la règlementation en vigueur.</w:t>
      </w:r>
    </w:p>
    <w:p w14:paraId="0CCED4AA" w14:textId="77777777" w:rsidR="00064F38" w:rsidRPr="00320D3A" w:rsidRDefault="00064F38" w:rsidP="00064F38">
      <w:pPr>
        <w:numPr>
          <w:ilvl w:val="0"/>
          <w:numId w:val="16"/>
        </w:numPr>
        <w:rPr>
          <w:rFonts w:ascii="Open Sans" w:hAnsi="Open Sans" w:cs="Open Sans"/>
          <w:sz w:val="18"/>
          <w:szCs w:val="18"/>
        </w:rPr>
      </w:pPr>
      <w:r w:rsidRPr="00320D3A">
        <w:rPr>
          <w:rFonts w:ascii="Open Sans" w:hAnsi="Open Sans" w:cs="Open Sans"/>
          <w:b/>
          <w:sz w:val="18"/>
          <w:szCs w:val="18"/>
        </w:rPr>
        <w:t>Le Décret 2007-1467 du 12 octobre 2007</w:t>
      </w:r>
      <w:r w:rsidRPr="00320D3A">
        <w:rPr>
          <w:rFonts w:ascii="Open Sans" w:hAnsi="Open Sans" w:cs="Open Sans"/>
          <w:sz w:val="18"/>
          <w:szCs w:val="18"/>
        </w:rPr>
        <w:t xml:space="preserve"> relatif à la prise en compte des exigences liées à l’environnement dans la conception et la fabrication des emballages (code de l’environnement).</w:t>
      </w:r>
    </w:p>
    <w:p w14:paraId="75C1446A" w14:textId="77777777" w:rsidR="00064F38" w:rsidRPr="00320D3A" w:rsidRDefault="00064F38" w:rsidP="00064F38">
      <w:pPr>
        <w:rPr>
          <w:rFonts w:ascii="Open Sans" w:hAnsi="Open Sans" w:cs="Open Sans"/>
          <w:sz w:val="18"/>
          <w:szCs w:val="18"/>
        </w:rPr>
      </w:pPr>
    </w:p>
    <w:p w14:paraId="126A7B5D" w14:textId="2784A8A2" w:rsidR="00064F38" w:rsidRPr="00320D3A" w:rsidRDefault="00064F38" w:rsidP="00064F38">
      <w:pPr>
        <w:rPr>
          <w:rFonts w:ascii="Open Sans" w:hAnsi="Open Sans" w:cs="Open Sans"/>
          <w:b/>
          <w:sz w:val="18"/>
          <w:szCs w:val="18"/>
        </w:rPr>
      </w:pPr>
      <w:r w:rsidRPr="00320D3A">
        <w:rPr>
          <w:rFonts w:ascii="Open Sans" w:hAnsi="Open Sans" w:cs="Open Sans"/>
          <w:b/>
          <w:sz w:val="18"/>
          <w:szCs w:val="18"/>
        </w:rPr>
        <w:t>Pour les lots 1</w:t>
      </w:r>
      <w:r>
        <w:rPr>
          <w:rFonts w:ascii="Open Sans" w:hAnsi="Open Sans" w:cs="Open Sans"/>
          <w:b/>
          <w:sz w:val="18"/>
          <w:szCs w:val="18"/>
        </w:rPr>
        <w:t>0</w:t>
      </w:r>
      <w:r w:rsidRPr="00320D3A">
        <w:rPr>
          <w:rFonts w:ascii="Open Sans" w:hAnsi="Open Sans" w:cs="Open Sans"/>
          <w:b/>
          <w:sz w:val="18"/>
          <w:szCs w:val="18"/>
        </w:rPr>
        <w:t xml:space="preserve"> et </w:t>
      </w:r>
      <w:r>
        <w:rPr>
          <w:rFonts w:ascii="Open Sans" w:hAnsi="Open Sans" w:cs="Open Sans"/>
          <w:b/>
          <w:sz w:val="18"/>
          <w:szCs w:val="18"/>
        </w:rPr>
        <w:t>11</w:t>
      </w:r>
      <w:r w:rsidRPr="00320D3A">
        <w:rPr>
          <w:rFonts w:ascii="Open Sans" w:hAnsi="Open Sans" w:cs="Open Sans"/>
          <w:b/>
          <w:sz w:val="18"/>
          <w:szCs w:val="18"/>
        </w:rPr>
        <w:t xml:space="preserve"> – caisses et fûts pour DASRI :</w:t>
      </w:r>
    </w:p>
    <w:p w14:paraId="1A0B6525" w14:textId="77777777" w:rsidR="00064F38" w:rsidRPr="00320D3A" w:rsidRDefault="00064F38" w:rsidP="00064F38">
      <w:pPr>
        <w:rPr>
          <w:rFonts w:ascii="Open Sans" w:hAnsi="Open Sans" w:cs="Open Sans"/>
          <w:b/>
          <w:sz w:val="18"/>
          <w:szCs w:val="18"/>
        </w:rPr>
      </w:pPr>
    </w:p>
    <w:p w14:paraId="4234056C" w14:textId="77777777" w:rsidR="00064F38" w:rsidRPr="00320D3A" w:rsidRDefault="00064F38" w:rsidP="00064F38">
      <w:pPr>
        <w:rPr>
          <w:rFonts w:ascii="Open Sans" w:hAnsi="Open Sans" w:cs="Open Sans"/>
          <w:sz w:val="18"/>
          <w:szCs w:val="18"/>
        </w:rPr>
      </w:pPr>
      <w:r w:rsidRPr="00320D3A">
        <w:rPr>
          <w:rFonts w:ascii="Open Sans" w:hAnsi="Open Sans" w:cs="Open Sans"/>
          <w:sz w:val="18"/>
          <w:szCs w:val="18"/>
        </w:rPr>
        <w:t xml:space="preserve">Les produits proposés seront </w:t>
      </w:r>
      <w:r w:rsidRPr="00320D3A">
        <w:rPr>
          <w:rFonts w:ascii="Open Sans" w:hAnsi="Open Sans" w:cs="Open Sans"/>
          <w:b/>
          <w:sz w:val="18"/>
          <w:szCs w:val="18"/>
        </w:rPr>
        <w:t>conformes</w:t>
      </w:r>
      <w:r w:rsidRPr="00320D3A">
        <w:rPr>
          <w:rFonts w:ascii="Open Sans" w:hAnsi="Open Sans" w:cs="Open Sans"/>
          <w:sz w:val="18"/>
          <w:szCs w:val="18"/>
        </w:rPr>
        <w:t xml:space="preserve"> à la règlementation en vigueur et spécifiquement à : </w:t>
      </w:r>
    </w:p>
    <w:p w14:paraId="60C0D6ED" w14:textId="77777777" w:rsidR="00064F38" w:rsidRPr="00320D3A" w:rsidRDefault="00064F38" w:rsidP="00064F38">
      <w:pPr>
        <w:rPr>
          <w:rFonts w:ascii="Open Sans" w:hAnsi="Open Sans" w:cs="Open Sans"/>
          <w:b/>
          <w:sz w:val="18"/>
          <w:szCs w:val="18"/>
        </w:rPr>
      </w:pPr>
    </w:p>
    <w:p w14:paraId="61022201" w14:textId="77777777" w:rsidR="00064F38" w:rsidRPr="00320D3A" w:rsidRDefault="00064F38" w:rsidP="00064F38">
      <w:pPr>
        <w:numPr>
          <w:ilvl w:val="0"/>
          <w:numId w:val="17"/>
        </w:numPr>
        <w:rPr>
          <w:rFonts w:ascii="Open Sans" w:hAnsi="Open Sans" w:cs="Open Sans"/>
          <w:sz w:val="18"/>
          <w:szCs w:val="18"/>
        </w:rPr>
      </w:pPr>
      <w:smartTag w:uri="urn:schemas-microsoft-com:office:smarttags" w:element="PersonName">
        <w:smartTagPr>
          <w:attr w:name="ProductID" w:val="la norme NF X"/>
        </w:smartTagPr>
        <w:r w:rsidRPr="00320D3A">
          <w:rPr>
            <w:rFonts w:ascii="Open Sans" w:hAnsi="Open Sans" w:cs="Open Sans"/>
            <w:b/>
            <w:sz w:val="18"/>
            <w:szCs w:val="18"/>
          </w:rPr>
          <w:t xml:space="preserve">La </w:t>
        </w:r>
        <w:r w:rsidRPr="00320D3A">
          <w:rPr>
            <w:rFonts w:ascii="Open Sans" w:hAnsi="Open Sans" w:cs="Open Sans"/>
            <w:b/>
            <w:bCs/>
            <w:sz w:val="18"/>
            <w:szCs w:val="18"/>
          </w:rPr>
          <w:t>Norme NF X</w:t>
        </w:r>
      </w:smartTag>
      <w:r w:rsidRPr="00320D3A">
        <w:rPr>
          <w:rFonts w:ascii="Open Sans" w:hAnsi="Open Sans" w:cs="Open Sans"/>
          <w:b/>
          <w:bCs/>
          <w:sz w:val="18"/>
          <w:szCs w:val="18"/>
        </w:rPr>
        <w:t xml:space="preserve"> 30-504</w:t>
      </w:r>
      <w:r w:rsidRPr="00320D3A">
        <w:rPr>
          <w:rFonts w:ascii="Open Sans" w:hAnsi="Open Sans" w:cs="Open Sans"/>
          <w:sz w:val="18"/>
          <w:szCs w:val="18"/>
        </w:rPr>
        <w:t xml:space="preserve"> d’août 2013 « Déchets d'activités de soins - Bonnes pratiques de collecte des déchets d'activités de soins à risques infectieux » ou toute autre norme au moins équivalent à la norme française.</w:t>
      </w:r>
    </w:p>
    <w:p w14:paraId="29DF6D63" w14:textId="77777777" w:rsidR="00064F38" w:rsidRPr="00320D3A" w:rsidRDefault="00064F38" w:rsidP="00064F38">
      <w:pPr>
        <w:rPr>
          <w:rFonts w:ascii="Open Sans" w:hAnsi="Open Sans" w:cs="Open Sans"/>
          <w:sz w:val="18"/>
          <w:szCs w:val="18"/>
        </w:rPr>
      </w:pPr>
    </w:p>
    <w:p w14:paraId="7B742D74" w14:textId="77777777" w:rsidR="00064F38" w:rsidRPr="00320D3A" w:rsidRDefault="00064F38" w:rsidP="00064F38">
      <w:pPr>
        <w:numPr>
          <w:ilvl w:val="0"/>
          <w:numId w:val="17"/>
        </w:numPr>
        <w:rPr>
          <w:rFonts w:ascii="Open Sans" w:hAnsi="Open Sans" w:cs="Open Sans"/>
          <w:sz w:val="18"/>
          <w:szCs w:val="18"/>
        </w:rPr>
      </w:pPr>
      <w:r w:rsidRPr="00320D3A">
        <w:rPr>
          <w:rFonts w:ascii="Open Sans" w:hAnsi="Open Sans" w:cs="Open Sans"/>
          <w:b/>
          <w:bCs/>
          <w:sz w:val="18"/>
          <w:szCs w:val="18"/>
        </w:rPr>
        <w:t>L’Arrêté du 27 juin 2016,</w:t>
      </w:r>
      <w:r w:rsidRPr="00320D3A">
        <w:rPr>
          <w:rFonts w:ascii="Open Sans" w:hAnsi="Open Sans" w:cs="Open Sans"/>
          <w:sz w:val="18"/>
          <w:szCs w:val="18"/>
        </w:rPr>
        <w:t xml:space="preserve"> relatif aux emballages des déchets d’activités de soins à risques infectieux et assimilés et des pièces anatomiques d’origine humaine. </w:t>
      </w:r>
    </w:p>
    <w:p w14:paraId="3300A7B6" w14:textId="77777777" w:rsidR="00064F38" w:rsidRPr="00320D3A" w:rsidRDefault="00064F38" w:rsidP="00064F38">
      <w:pPr>
        <w:rPr>
          <w:rFonts w:ascii="Open Sans" w:hAnsi="Open Sans" w:cs="Open Sans"/>
          <w:sz w:val="18"/>
          <w:szCs w:val="18"/>
          <w:u w:val="single"/>
        </w:rPr>
      </w:pPr>
    </w:p>
    <w:p w14:paraId="3B2ED299" w14:textId="77777777" w:rsidR="00064F38" w:rsidRPr="00320D3A" w:rsidRDefault="00064F38" w:rsidP="00064F38">
      <w:pPr>
        <w:numPr>
          <w:ilvl w:val="0"/>
          <w:numId w:val="32"/>
        </w:numPr>
        <w:rPr>
          <w:rFonts w:ascii="Open Sans" w:hAnsi="Open Sans" w:cs="Open Sans"/>
          <w:sz w:val="18"/>
          <w:szCs w:val="18"/>
        </w:rPr>
      </w:pPr>
      <w:r w:rsidRPr="00320D3A">
        <w:rPr>
          <w:rFonts w:ascii="Open Sans" w:hAnsi="Open Sans" w:cs="Open Sans"/>
          <w:b/>
          <w:sz w:val="18"/>
          <w:szCs w:val="18"/>
        </w:rPr>
        <w:t>Circulaire DHOS/E4/DGS/SD7B/DRT/CT2 n</w:t>
      </w:r>
      <w:r w:rsidRPr="00320D3A">
        <w:rPr>
          <w:rFonts w:ascii="Open Sans" w:hAnsi="Open Sans" w:cs="Open Sans"/>
          <w:b/>
          <w:sz w:val="18"/>
          <w:szCs w:val="18"/>
          <w:vertAlign w:val="superscript"/>
        </w:rPr>
        <w:t>o</w:t>
      </w:r>
      <w:r w:rsidRPr="00320D3A">
        <w:rPr>
          <w:rFonts w:ascii="Open Sans" w:hAnsi="Open Sans" w:cs="Open Sans"/>
          <w:b/>
          <w:sz w:val="18"/>
          <w:szCs w:val="18"/>
        </w:rPr>
        <w:t> 2005-34 du 11 janvier 2005</w:t>
      </w:r>
      <w:r w:rsidRPr="00320D3A">
        <w:rPr>
          <w:rFonts w:ascii="Open Sans" w:hAnsi="Open Sans" w:cs="Open Sans"/>
          <w:sz w:val="18"/>
          <w:szCs w:val="18"/>
        </w:rPr>
        <w:t xml:space="preserve"> relative au conditionnement des déchets d’activités de soins à risques infectieux et assimilés.</w:t>
      </w:r>
    </w:p>
    <w:p w14:paraId="0E521D7D" w14:textId="77777777" w:rsidR="00064F38" w:rsidRPr="00320D3A" w:rsidRDefault="00064F38" w:rsidP="00064F38">
      <w:pPr>
        <w:rPr>
          <w:rFonts w:ascii="Open Sans" w:hAnsi="Open Sans" w:cs="Open Sans"/>
          <w:sz w:val="18"/>
          <w:szCs w:val="18"/>
        </w:rPr>
      </w:pPr>
    </w:p>
    <w:p w14:paraId="3A666381" w14:textId="08DDDCD7" w:rsidR="00064F38" w:rsidRPr="00474B5C" w:rsidRDefault="00064F38" w:rsidP="00474B5C">
      <w:pPr>
        <w:numPr>
          <w:ilvl w:val="0"/>
          <w:numId w:val="19"/>
        </w:numPr>
        <w:rPr>
          <w:rFonts w:ascii="Open Sans" w:hAnsi="Open Sans" w:cs="Open Sans"/>
          <w:sz w:val="18"/>
          <w:szCs w:val="18"/>
        </w:rPr>
      </w:pPr>
      <w:r w:rsidRPr="00320D3A">
        <w:rPr>
          <w:rFonts w:ascii="Open Sans" w:hAnsi="Open Sans" w:cs="Open Sans"/>
          <w:b/>
          <w:sz w:val="18"/>
          <w:szCs w:val="18"/>
        </w:rPr>
        <w:t xml:space="preserve">L’arrêté du </w:t>
      </w:r>
      <w:r w:rsidR="00474B5C">
        <w:rPr>
          <w:rFonts w:ascii="Open Sans" w:hAnsi="Open Sans" w:cs="Open Sans"/>
          <w:b/>
          <w:sz w:val="18"/>
          <w:szCs w:val="18"/>
        </w:rPr>
        <w:t xml:space="preserve">29 mai </w:t>
      </w:r>
      <w:r w:rsidRPr="00320D3A">
        <w:rPr>
          <w:rFonts w:ascii="Open Sans" w:hAnsi="Open Sans" w:cs="Open Sans"/>
          <w:b/>
          <w:sz w:val="18"/>
          <w:szCs w:val="18"/>
        </w:rPr>
        <w:t>200</w:t>
      </w:r>
      <w:r w:rsidR="00474B5C">
        <w:rPr>
          <w:rFonts w:ascii="Open Sans" w:hAnsi="Open Sans" w:cs="Open Sans"/>
          <w:b/>
          <w:sz w:val="18"/>
          <w:szCs w:val="18"/>
        </w:rPr>
        <w:t>9</w:t>
      </w:r>
      <w:r w:rsidRPr="00320D3A">
        <w:rPr>
          <w:rFonts w:ascii="Open Sans" w:hAnsi="Open Sans" w:cs="Open Sans"/>
          <w:sz w:val="18"/>
          <w:szCs w:val="18"/>
        </w:rPr>
        <w:t xml:space="preserve"> </w:t>
      </w:r>
      <w:r w:rsidRPr="00320D3A">
        <w:rPr>
          <w:rFonts w:ascii="Open Sans" w:hAnsi="Open Sans" w:cs="Open Sans"/>
          <w:b/>
          <w:sz w:val="18"/>
          <w:szCs w:val="18"/>
        </w:rPr>
        <w:t>modifié et en vigueur</w:t>
      </w:r>
      <w:r w:rsidRPr="00320D3A">
        <w:rPr>
          <w:rFonts w:ascii="Open Sans" w:hAnsi="Open Sans" w:cs="Open Sans"/>
          <w:sz w:val="18"/>
          <w:szCs w:val="18"/>
        </w:rPr>
        <w:t>, relatif au transport des matières dangereuses par route, dit « arrêté ADR »</w:t>
      </w:r>
      <w:r w:rsidR="00474B5C">
        <w:rPr>
          <w:rFonts w:ascii="Open Sans" w:hAnsi="Open Sans" w:cs="Open Sans"/>
          <w:sz w:val="18"/>
          <w:szCs w:val="18"/>
        </w:rPr>
        <w:t xml:space="preserve"> et</w:t>
      </w:r>
      <w:r w:rsidRPr="00474B5C">
        <w:rPr>
          <w:rFonts w:ascii="Open Sans" w:hAnsi="Open Sans" w:cs="Open Sans"/>
          <w:sz w:val="18"/>
          <w:szCs w:val="18"/>
        </w:rPr>
        <w:t xml:space="preserve"> aux transports de marchandises dangereuses par voies terrestres dit « arrêté TMD ».</w:t>
      </w:r>
    </w:p>
    <w:p w14:paraId="05042E06" w14:textId="77777777" w:rsidR="00064F38" w:rsidRPr="00320D3A" w:rsidRDefault="00064F38" w:rsidP="00064F38">
      <w:pPr>
        <w:rPr>
          <w:rFonts w:ascii="Open Sans" w:hAnsi="Open Sans" w:cs="Open Sans"/>
          <w:sz w:val="18"/>
          <w:szCs w:val="18"/>
        </w:rPr>
      </w:pPr>
    </w:p>
    <w:p w14:paraId="0C664DB6" w14:textId="274616EF" w:rsidR="00064F38" w:rsidRPr="00320D3A" w:rsidRDefault="00064F38" w:rsidP="00064F38">
      <w:pPr>
        <w:rPr>
          <w:rFonts w:ascii="Open Sans" w:hAnsi="Open Sans" w:cs="Open Sans"/>
          <w:b/>
          <w:sz w:val="18"/>
          <w:szCs w:val="18"/>
        </w:rPr>
      </w:pPr>
      <w:r w:rsidRPr="00320D3A">
        <w:rPr>
          <w:rFonts w:ascii="Open Sans" w:hAnsi="Open Sans" w:cs="Open Sans"/>
          <w:b/>
          <w:sz w:val="18"/>
          <w:szCs w:val="18"/>
        </w:rPr>
        <w:t>Pour le lot 1</w:t>
      </w:r>
      <w:r>
        <w:rPr>
          <w:rFonts w:ascii="Open Sans" w:hAnsi="Open Sans" w:cs="Open Sans"/>
          <w:b/>
          <w:sz w:val="18"/>
          <w:szCs w:val="18"/>
        </w:rPr>
        <w:t>0</w:t>
      </w:r>
      <w:r w:rsidRPr="00320D3A">
        <w:rPr>
          <w:rFonts w:ascii="Open Sans" w:hAnsi="Open Sans" w:cs="Open Sans"/>
          <w:b/>
          <w:sz w:val="18"/>
          <w:szCs w:val="18"/>
        </w:rPr>
        <w:t> : caisse cartonnée avec sache interne pour DASRI</w:t>
      </w:r>
    </w:p>
    <w:p w14:paraId="4BBFF511" w14:textId="77777777" w:rsidR="00064F38" w:rsidRPr="00320D3A" w:rsidRDefault="00064F38" w:rsidP="00064F38">
      <w:pPr>
        <w:rPr>
          <w:rFonts w:ascii="Open Sans" w:hAnsi="Open Sans" w:cs="Open Sans"/>
          <w:b/>
          <w:sz w:val="18"/>
          <w:szCs w:val="18"/>
        </w:rPr>
      </w:pPr>
    </w:p>
    <w:p w14:paraId="1E295EA0" w14:textId="77777777" w:rsidR="00064F38" w:rsidRPr="00320D3A" w:rsidRDefault="00064F38" w:rsidP="00064F38">
      <w:pPr>
        <w:rPr>
          <w:rFonts w:ascii="Open Sans" w:hAnsi="Open Sans" w:cs="Open Sans"/>
          <w:sz w:val="18"/>
          <w:szCs w:val="18"/>
        </w:rPr>
      </w:pPr>
      <w:r w:rsidRPr="00320D3A">
        <w:rPr>
          <w:rFonts w:ascii="Open Sans" w:hAnsi="Open Sans" w:cs="Open Sans"/>
          <w:sz w:val="18"/>
          <w:szCs w:val="18"/>
        </w:rPr>
        <w:t xml:space="preserve">Les articles seront conformes à la réglementation en vigueur et spécifiquement : </w:t>
      </w:r>
    </w:p>
    <w:p w14:paraId="341FE49C" w14:textId="77777777" w:rsidR="00064F38" w:rsidRPr="00320D3A" w:rsidRDefault="00064F38" w:rsidP="00064F38">
      <w:pPr>
        <w:rPr>
          <w:rFonts w:ascii="Open Sans" w:hAnsi="Open Sans" w:cs="Open Sans"/>
          <w:b/>
          <w:sz w:val="18"/>
          <w:szCs w:val="18"/>
        </w:rPr>
      </w:pPr>
    </w:p>
    <w:p w14:paraId="46920F43" w14:textId="77777777" w:rsidR="00064F38" w:rsidRPr="00320D3A" w:rsidRDefault="00064F38" w:rsidP="00064F38">
      <w:pPr>
        <w:numPr>
          <w:ilvl w:val="0"/>
          <w:numId w:val="19"/>
        </w:numPr>
        <w:rPr>
          <w:rFonts w:ascii="Open Sans" w:hAnsi="Open Sans" w:cs="Open Sans"/>
          <w:b/>
          <w:sz w:val="18"/>
          <w:szCs w:val="18"/>
        </w:rPr>
      </w:pPr>
      <w:smartTag w:uri="urn:schemas-microsoft-com:office:smarttags" w:element="PersonName">
        <w:smartTagPr>
          <w:attr w:name="ProductID" w:val="la norme NF X"/>
        </w:smartTagPr>
        <w:r w:rsidRPr="00320D3A">
          <w:rPr>
            <w:rFonts w:ascii="Open Sans" w:hAnsi="Open Sans" w:cs="Open Sans"/>
            <w:b/>
            <w:sz w:val="18"/>
            <w:szCs w:val="18"/>
          </w:rPr>
          <w:t xml:space="preserve">La </w:t>
        </w:r>
        <w:r w:rsidRPr="00320D3A">
          <w:rPr>
            <w:rFonts w:ascii="Open Sans" w:hAnsi="Open Sans" w:cs="Open Sans"/>
            <w:b/>
            <w:bCs/>
            <w:sz w:val="18"/>
            <w:szCs w:val="18"/>
          </w:rPr>
          <w:t>Norme NF X</w:t>
        </w:r>
      </w:smartTag>
      <w:r w:rsidRPr="00320D3A">
        <w:rPr>
          <w:rFonts w:ascii="Open Sans" w:hAnsi="Open Sans" w:cs="Open Sans"/>
          <w:b/>
          <w:bCs/>
          <w:sz w:val="18"/>
          <w:szCs w:val="18"/>
        </w:rPr>
        <w:t xml:space="preserve"> 30-507</w:t>
      </w:r>
      <w:r w:rsidRPr="00320D3A">
        <w:rPr>
          <w:rFonts w:ascii="Open Sans" w:hAnsi="Open Sans" w:cs="Open Sans"/>
          <w:sz w:val="18"/>
          <w:szCs w:val="18"/>
        </w:rPr>
        <w:t xml:space="preserve"> de juillet 2018 « Emballages des déchets d’activités de soins – Caisse en carton avec sac intérieur pour déchets d'activités de soins à risques infectieux </w:t>
      </w:r>
    </w:p>
    <w:p w14:paraId="6C6047F7" w14:textId="77777777" w:rsidR="00064F38" w:rsidRPr="00320D3A" w:rsidRDefault="00064F38" w:rsidP="00064F38">
      <w:pPr>
        <w:rPr>
          <w:rFonts w:ascii="Open Sans" w:hAnsi="Open Sans" w:cs="Open Sans"/>
          <w:b/>
          <w:sz w:val="18"/>
          <w:szCs w:val="18"/>
        </w:rPr>
      </w:pPr>
    </w:p>
    <w:p w14:paraId="44B5CBA3" w14:textId="77777777" w:rsidR="00064F38" w:rsidRPr="00320D3A" w:rsidRDefault="00064F38" w:rsidP="00064F38">
      <w:pPr>
        <w:numPr>
          <w:ilvl w:val="0"/>
          <w:numId w:val="17"/>
        </w:numPr>
        <w:rPr>
          <w:rFonts w:ascii="Open Sans" w:hAnsi="Open Sans" w:cs="Open Sans"/>
          <w:sz w:val="18"/>
          <w:szCs w:val="18"/>
        </w:rPr>
      </w:pPr>
      <w:r w:rsidRPr="00320D3A">
        <w:rPr>
          <w:rFonts w:ascii="Open Sans" w:hAnsi="Open Sans" w:cs="Open Sans"/>
          <w:b/>
          <w:bCs/>
          <w:sz w:val="18"/>
          <w:szCs w:val="18"/>
        </w:rPr>
        <w:t>L’avis du 8 février 2009</w:t>
      </w:r>
      <w:r w:rsidRPr="00320D3A">
        <w:rPr>
          <w:rFonts w:ascii="Open Sans" w:hAnsi="Open Sans" w:cs="Open Sans"/>
          <w:bCs/>
          <w:sz w:val="18"/>
          <w:szCs w:val="18"/>
        </w:rPr>
        <w:t>, relatif à l'agrément des emballages combinés ayant une caisse en carton ondulé comme emballage extérieur et destinés au transport des marchandises dangereuses</w:t>
      </w:r>
    </w:p>
    <w:p w14:paraId="0D51FE44" w14:textId="77777777" w:rsidR="00064F38" w:rsidRPr="00320D3A" w:rsidRDefault="00064F38" w:rsidP="00064F38">
      <w:pPr>
        <w:rPr>
          <w:rFonts w:ascii="Open Sans" w:hAnsi="Open Sans" w:cs="Open Sans"/>
          <w:b/>
          <w:sz w:val="18"/>
          <w:szCs w:val="18"/>
        </w:rPr>
      </w:pPr>
    </w:p>
    <w:p w14:paraId="1D942636" w14:textId="32930F01" w:rsidR="00064F38" w:rsidRPr="00320D3A" w:rsidRDefault="00064F38" w:rsidP="00064F38">
      <w:pPr>
        <w:rPr>
          <w:rFonts w:ascii="Open Sans" w:hAnsi="Open Sans" w:cs="Open Sans"/>
          <w:b/>
          <w:sz w:val="18"/>
          <w:szCs w:val="18"/>
        </w:rPr>
      </w:pPr>
      <w:r w:rsidRPr="00320D3A">
        <w:rPr>
          <w:rFonts w:ascii="Open Sans" w:hAnsi="Open Sans" w:cs="Open Sans"/>
          <w:b/>
          <w:sz w:val="18"/>
          <w:szCs w:val="18"/>
        </w:rPr>
        <w:t xml:space="preserve">Pour le lot </w:t>
      </w:r>
      <w:r>
        <w:rPr>
          <w:rFonts w:ascii="Open Sans" w:hAnsi="Open Sans" w:cs="Open Sans"/>
          <w:b/>
          <w:sz w:val="18"/>
          <w:szCs w:val="18"/>
        </w:rPr>
        <w:t>11</w:t>
      </w:r>
      <w:r w:rsidRPr="00320D3A">
        <w:rPr>
          <w:rFonts w:ascii="Open Sans" w:hAnsi="Open Sans" w:cs="Open Sans"/>
          <w:b/>
          <w:sz w:val="18"/>
          <w:szCs w:val="18"/>
        </w:rPr>
        <w:t xml:space="preserve"> : fût pour DASRI : </w:t>
      </w:r>
    </w:p>
    <w:p w14:paraId="578A9F3C" w14:textId="77777777" w:rsidR="00064F38" w:rsidRPr="00320D3A" w:rsidRDefault="00064F38" w:rsidP="00064F38">
      <w:pPr>
        <w:rPr>
          <w:rFonts w:ascii="Open Sans" w:hAnsi="Open Sans" w:cs="Open Sans"/>
          <w:b/>
          <w:sz w:val="18"/>
          <w:szCs w:val="18"/>
        </w:rPr>
      </w:pPr>
    </w:p>
    <w:p w14:paraId="7C0BB4C8" w14:textId="77777777" w:rsidR="00064F38" w:rsidRPr="00320D3A" w:rsidRDefault="00064F38" w:rsidP="00064F38">
      <w:pPr>
        <w:rPr>
          <w:rFonts w:ascii="Open Sans" w:hAnsi="Open Sans" w:cs="Open Sans"/>
          <w:b/>
          <w:sz w:val="18"/>
          <w:szCs w:val="18"/>
        </w:rPr>
      </w:pPr>
      <w:r w:rsidRPr="00320D3A">
        <w:rPr>
          <w:rFonts w:ascii="Open Sans" w:hAnsi="Open Sans" w:cs="Open Sans"/>
          <w:sz w:val="18"/>
          <w:szCs w:val="18"/>
        </w:rPr>
        <w:t>Les articles seront conformes à la réglementation en vigueur et spécifiquement :</w:t>
      </w:r>
    </w:p>
    <w:p w14:paraId="682363C0" w14:textId="77777777" w:rsidR="00064F38" w:rsidRPr="00320D3A" w:rsidRDefault="00064F38" w:rsidP="00064F38">
      <w:pPr>
        <w:rPr>
          <w:rFonts w:ascii="Open Sans" w:hAnsi="Open Sans" w:cs="Open Sans"/>
          <w:b/>
          <w:sz w:val="18"/>
          <w:szCs w:val="18"/>
        </w:rPr>
      </w:pPr>
    </w:p>
    <w:p w14:paraId="6E295874" w14:textId="17605157" w:rsidR="00064F38" w:rsidRPr="006724B4" w:rsidRDefault="00064F38" w:rsidP="00064F38">
      <w:pPr>
        <w:numPr>
          <w:ilvl w:val="0"/>
          <w:numId w:val="33"/>
        </w:numPr>
        <w:rPr>
          <w:rFonts w:ascii="Open Sans" w:hAnsi="Open Sans" w:cs="Open Sans"/>
          <w:sz w:val="18"/>
          <w:szCs w:val="18"/>
        </w:rPr>
      </w:pPr>
      <w:r w:rsidRPr="00320D3A">
        <w:rPr>
          <w:rFonts w:ascii="Open Sans" w:hAnsi="Open Sans" w:cs="Open Sans"/>
          <w:b/>
          <w:sz w:val="18"/>
          <w:szCs w:val="18"/>
        </w:rPr>
        <w:t>La norme NF EN ISO 23907-1 de février 2019</w:t>
      </w:r>
      <w:r w:rsidRPr="00320D3A">
        <w:rPr>
          <w:rFonts w:ascii="Open Sans" w:hAnsi="Open Sans" w:cs="Open Sans"/>
          <w:sz w:val="18"/>
          <w:szCs w:val="18"/>
        </w:rPr>
        <w:t xml:space="preserve"> « protection contre les blessures par perforants – exigences et méthodes d’essai – conteneurs pour objets coupants, tranchants et perforants ».</w:t>
      </w:r>
    </w:p>
    <w:p w14:paraId="43335F70" w14:textId="77777777" w:rsidR="00064F38" w:rsidRPr="00320D3A" w:rsidRDefault="00064F38" w:rsidP="00064F38">
      <w:pPr>
        <w:rPr>
          <w:rFonts w:ascii="Open Sans" w:hAnsi="Open Sans" w:cs="Open Sans"/>
          <w:sz w:val="18"/>
          <w:szCs w:val="18"/>
        </w:rPr>
      </w:pPr>
    </w:p>
    <w:p w14:paraId="4D1C8887" w14:textId="64097D7C" w:rsidR="00064F38" w:rsidRPr="006724B4" w:rsidRDefault="00064F38" w:rsidP="00B73227">
      <w:pPr>
        <w:rPr>
          <w:rFonts w:ascii="Open Sans" w:hAnsi="Open Sans" w:cs="Open Sans"/>
          <w:b/>
          <w:sz w:val="18"/>
          <w:szCs w:val="18"/>
        </w:rPr>
      </w:pPr>
      <w:r w:rsidRPr="00320D3A">
        <w:rPr>
          <w:rFonts w:ascii="Open Sans" w:hAnsi="Open Sans" w:cs="Open Sans"/>
          <w:b/>
          <w:bCs/>
          <w:sz w:val="18"/>
          <w:szCs w:val="18"/>
        </w:rPr>
        <w:t xml:space="preserve">La certification à la norme de chaque article présenté doit obligatoirement être jointe à l’offre pour rendre les produits et l’offre conforme et </w:t>
      </w:r>
      <w:r w:rsidRPr="00320D3A">
        <w:rPr>
          <w:rFonts w:ascii="Open Sans" w:hAnsi="Open Sans" w:cs="Open Sans"/>
          <w:b/>
          <w:sz w:val="18"/>
          <w:szCs w:val="18"/>
        </w:rPr>
        <w:t>devra porter clairement la référence du produit proposé et avoir une date de certification valide.</w:t>
      </w:r>
    </w:p>
    <w:p w14:paraId="752482D0" w14:textId="77777777" w:rsidR="00064F38" w:rsidRDefault="00064F38" w:rsidP="00B73227">
      <w:pPr>
        <w:rPr>
          <w:rFonts w:ascii="Open Sans" w:hAnsi="Open Sans" w:cs="Open Sans"/>
          <w:sz w:val="18"/>
          <w:szCs w:val="18"/>
        </w:rPr>
      </w:pPr>
    </w:p>
    <w:p w14:paraId="198F4F2A" w14:textId="5873F83D" w:rsidR="00064F38" w:rsidRPr="00064F38" w:rsidRDefault="00064F38" w:rsidP="00064F38">
      <w:pPr>
        <w:rPr>
          <w:rFonts w:ascii="Open Sans" w:hAnsi="Open Sans" w:cs="Open Sans"/>
          <w:sz w:val="18"/>
          <w:szCs w:val="18"/>
        </w:rPr>
      </w:pPr>
      <w:r w:rsidRPr="00064F38">
        <w:rPr>
          <w:rFonts w:ascii="Open Sans" w:hAnsi="Open Sans" w:cs="Open Sans"/>
          <w:b/>
          <w:sz w:val="18"/>
          <w:szCs w:val="18"/>
          <w:u w:val="single"/>
        </w:rPr>
        <w:t>5.2 : Mise en place des produits et suivi du marché</w:t>
      </w:r>
      <w:r w:rsidRPr="00064F38">
        <w:rPr>
          <w:rFonts w:ascii="Open Sans" w:hAnsi="Open Sans" w:cs="Open Sans"/>
          <w:sz w:val="18"/>
          <w:szCs w:val="18"/>
        </w:rPr>
        <w:t>.</w:t>
      </w:r>
    </w:p>
    <w:p w14:paraId="29DCCF1B" w14:textId="77777777" w:rsidR="00064F38" w:rsidRPr="00064F38" w:rsidRDefault="00064F38" w:rsidP="00064F38">
      <w:pPr>
        <w:rPr>
          <w:rFonts w:ascii="Open Sans" w:hAnsi="Open Sans" w:cs="Open Sans"/>
          <w:sz w:val="18"/>
          <w:szCs w:val="18"/>
        </w:rPr>
      </w:pPr>
    </w:p>
    <w:p w14:paraId="17021847"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w:t>
      </w:r>
      <w:r w:rsidRPr="00064F38">
        <w:rPr>
          <w:rFonts w:ascii="Open Sans" w:hAnsi="Open Sans" w:cs="Open Sans"/>
          <w:sz w:val="18"/>
          <w:szCs w:val="18"/>
        </w:rPr>
        <w:tab/>
      </w:r>
      <w:r w:rsidRPr="00064F38">
        <w:rPr>
          <w:rFonts w:ascii="Open Sans" w:hAnsi="Open Sans" w:cs="Open Sans"/>
          <w:b/>
          <w:sz w:val="18"/>
          <w:szCs w:val="18"/>
        </w:rPr>
        <w:t>Information et formation des utilisateurs</w:t>
      </w:r>
    </w:p>
    <w:p w14:paraId="466A0AA0" w14:textId="77777777" w:rsidR="00064F38" w:rsidRPr="00064F38" w:rsidRDefault="00064F38" w:rsidP="00064F38">
      <w:pPr>
        <w:rPr>
          <w:rFonts w:ascii="Open Sans" w:hAnsi="Open Sans" w:cs="Open Sans"/>
          <w:sz w:val="18"/>
          <w:szCs w:val="18"/>
        </w:rPr>
      </w:pPr>
    </w:p>
    <w:p w14:paraId="6D2663C1"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Dans le cadre de la mise en place des marchés, il est demandé au titulaire de présenter aux établissements de l’AP-HP, à leur demande et de manière individuelle, l’ensemble des articles des gammes retenues.</w:t>
      </w:r>
    </w:p>
    <w:p w14:paraId="74CDD5D3" w14:textId="77777777" w:rsidR="00064F38" w:rsidRPr="00064F38" w:rsidRDefault="00064F38" w:rsidP="00064F38">
      <w:pPr>
        <w:rPr>
          <w:rFonts w:ascii="Open Sans" w:hAnsi="Open Sans" w:cs="Open Sans"/>
          <w:sz w:val="18"/>
          <w:szCs w:val="18"/>
        </w:rPr>
      </w:pPr>
    </w:p>
    <w:p w14:paraId="17910374"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L’information et formation consistent à présenter aux utilisateurs les produits retenus ainsi que toutes les bonnes pratiques qui vont autour des articles, en précisant les principales caractéristiques techniques ainsi que les préconisations d’utilisation des produits.</w:t>
      </w:r>
    </w:p>
    <w:p w14:paraId="313E4019" w14:textId="77777777" w:rsidR="00064F38" w:rsidRPr="00064F38" w:rsidRDefault="00064F38" w:rsidP="00064F38">
      <w:pPr>
        <w:rPr>
          <w:rFonts w:ascii="Open Sans" w:hAnsi="Open Sans" w:cs="Open Sans"/>
          <w:sz w:val="18"/>
          <w:szCs w:val="18"/>
        </w:rPr>
      </w:pPr>
    </w:p>
    <w:p w14:paraId="3C2DD972" w14:textId="0825F1D1" w:rsidR="00064F38" w:rsidRDefault="00064F38" w:rsidP="00064F38">
      <w:pPr>
        <w:rPr>
          <w:rFonts w:ascii="Open Sans" w:hAnsi="Open Sans" w:cs="Open Sans"/>
          <w:sz w:val="18"/>
          <w:szCs w:val="18"/>
        </w:rPr>
      </w:pPr>
      <w:r w:rsidRPr="00064F38">
        <w:rPr>
          <w:rFonts w:ascii="Open Sans" w:hAnsi="Open Sans" w:cs="Open Sans"/>
          <w:sz w:val="18"/>
          <w:szCs w:val="18"/>
        </w:rPr>
        <w:t>Une plaquette d’informations ou tout autre support indiquant les principales caractéristiques des produits ainsi que leurs modalités d’utilisation sera joint au dossier technique et également mise à disposition dans chacun des établissements qui en fait la demande.</w:t>
      </w:r>
    </w:p>
    <w:p w14:paraId="643F147A" w14:textId="0E8CD0DB" w:rsidR="000F7E4A" w:rsidRPr="00320D3A" w:rsidRDefault="000F7E4A" w:rsidP="000F7E4A">
      <w:pPr>
        <w:rPr>
          <w:rFonts w:ascii="Open Sans" w:hAnsi="Open Sans" w:cs="Open Sans"/>
          <w:b/>
          <w:sz w:val="18"/>
          <w:szCs w:val="18"/>
        </w:rPr>
      </w:pPr>
      <w:r w:rsidRPr="00320D3A">
        <w:rPr>
          <w:rFonts w:ascii="Open Sans" w:hAnsi="Open Sans" w:cs="Open Sans"/>
          <w:b/>
          <w:sz w:val="18"/>
          <w:szCs w:val="18"/>
        </w:rPr>
        <w:t>Plus particulièrement pour les lots 1</w:t>
      </w:r>
      <w:r>
        <w:rPr>
          <w:rFonts w:ascii="Open Sans" w:hAnsi="Open Sans" w:cs="Open Sans"/>
          <w:b/>
          <w:sz w:val="18"/>
          <w:szCs w:val="18"/>
        </w:rPr>
        <w:t>0</w:t>
      </w:r>
      <w:r w:rsidRPr="00320D3A">
        <w:rPr>
          <w:rFonts w:ascii="Open Sans" w:hAnsi="Open Sans" w:cs="Open Sans"/>
          <w:b/>
          <w:sz w:val="18"/>
          <w:szCs w:val="18"/>
        </w:rPr>
        <w:t xml:space="preserve"> et </w:t>
      </w:r>
      <w:r>
        <w:rPr>
          <w:rFonts w:ascii="Open Sans" w:hAnsi="Open Sans" w:cs="Open Sans"/>
          <w:b/>
          <w:sz w:val="18"/>
          <w:szCs w:val="18"/>
        </w:rPr>
        <w:t>11</w:t>
      </w:r>
      <w:r w:rsidRPr="00320D3A">
        <w:rPr>
          <w:rFonts w:ascii="Open Sans" w:hAnsi="Open Sans" w:cs="Open Sans"/>
          <w:b/>
          <w:sz w:val="18"/>
          <w:szCs w:val="18"/>
        </w:rPr>
        <w:t xml:space="preserve"> relatifs aux collecteurs de DASRI</w:t>
      </w:r>
      <w:r>
        <w:rPr>
          <w:rFonts w:ascii="Open Sans" w:hAnsi="Open Sans" w:cs="Open Sans"/>
          <w:b/>
          <w:sz w:val="18"/>
          <w:szCs w:val="18"/>
        </w:rPr>
        <w:t>.</w:t>
      </w:r>
    </w:p>
    <w:p w14:paraId="630176A4" w14:textId="77777777" w:rsidR="000F7E4A" w:rsidRPr="00320D3A" w:rsidRDefault="000F7E4A" w:rsidP="000F7E4A">
      <w:pPr>
        <w:rPr>
          <w:rFonts w:ascii="Open Sans" w:hAnsi="Open Sans" w:cs="Open Sans"/>
          <w:sz w:val="18"/>
          <w:szCs w:val="18"/>
        </w:rPr>
      </w:pPr>
    </w:p>
    <w:p w14:paraId="3A9752C5" w14:textId="77777777" w:rsidR="000F5479" w:rsidRPr="00320D3A" w:rsidRDefault="000F5479" w:rsidP="000F5479">
      <w:pPr>
        <w:rPr>
          <w:rFonts w:ascii="Open Sans" w:hAnsi="Open Sans" w:cs="Open Sans"/>
          <w:sz w:val="18"/>
          <w:szCs w:val="18"/>
        </w:rPr>
      </w:pPr>
      <w:r w:rsidRPr="00320D3A">
        <w:rPr>
          <w:rFonts w:ascii="Open Sans" w:hAnsi="Open Sans" w:cs="Open Sans"/>
          <w:sz w:val="18"/>
          <w:szCs w:val="18"/>
        </w:rPr>
        <w:t>Le titulaire devra répondre aux demandes de formations émanant des différents sites de l’AP-HP. La durée de formation sera adaptée à la taille de l’établissement.</w:t>
      </w:r>
    </w:p>
    <w:p w14:paraId="5A4F33E5" w14:textId="77777777" w:rsidR="000F5479" w:rsidRPr="00320D3A" w:rsidRDefault="000F5479" w:rsidP="000F5479">
      <w:pPr>
        <w:rPr>
          <w:rFonts w:ascii="Open Sans" w:hAnsi="Open Sans" w:cs="Open Sans"/>
          <w:sz w:val="18"/>
          <w:szCs w:val="18"/>
        </w:rPr>
      </w:pPr>
      <w:r w:rsidRPr="00320D3A">
        <w:rPr>
          <w:rFonts w:ascii="Open Sans" w:hAnsi="Open Sans" w:cs="Open Sans"/>
          <w:sz w:val="18"/>
          <w:szCs w:val="18"/>
        </w:rPr>
        <w:t>Ces formations s’effectueront auprès du public déterminé en accord avec chacun des sites utilisateurs.</w:t>
      </w:r>
    </w:p>
    <w:p w14:paraId="2B86BA59" w14:textId="77777777" w:rsidR="000F5479" w:rsidRPr="00320D3A" w:rsidRDefault="000F5479" w:rsidP="000F5479">
      <w:pPr>
        <w:rPr>
          <w:rFonts w:ascii="Open Sans" w:hAnsi="Open Sans" w:cs="Open Sans"/>
          <w:sz w:val="18"/>
          <w:szCs w:val="18"/>
        </w:rPr>
      </w:pPr>
    </w:p>
    <w:p w14:paraId="6AA7C038" w14:textId="77777777" w:rsidR="000F5479" w:rsidRPr="00320D3A" w:rsidRDefault="000F5479" w:rsidP="000F5479">
      <w:pPr>
        <w:rPr>
          <w:rFonts w:ascii="Open Sans" w:hAnsi="Open Sans" w:cs="Open Sans"/>
          <w:sz w:val="18"/>
          <w:szCs w:val="18"/>
        </w:rPr>
      </w:pPr>
      <w:r w:rsidRPr="00320D3A">
        <w:rPr>
          <w:rFonts w:ascii="Open Sans" w:hAnsi="Open Sans" w:cs="Open Sans"/>
          <w:sz w:val="18"/>
          <w:szCs w:val="18"/>
        </w:rPr>
        <w:t>Le dispositif de formation permettra de présenter les produits, d’orienter le choix des utilisateurs en fonction de la gamme proposée et de leurs besoins et de préciser les pratiques correspondantes à chaque produit utilisé.</w:t>
      </w:r>
    </w:p>
    <w:p w14:paraId="40862705" w14:textId="77777777" w:rsidR="000F5479" w:rsidRPr="00320D3A" w:rsidRDefault="000F5479" w:rsidP="000F5479">
      <w:pPr>
        <w:rPr>
          <w:rFonts w:ascii="Open Sans" w:hAnsi="Open Sans" w:cs="Open Sans"/>
          <w:sz w:val="18"/>
          <w:szCs w:val="18"/>
        </w:rPr>
      </w:pPr>
    </w:p>
    <w:p w14:paraId="7593BC43" w14:textId="77777777" w:rsidR="000F5479" w:rsidRPr="00320D3A" w:rsidRDefault="000F5479" w:rsidP="000F5479">
      <w:pPr>
        <w:rPr>
          <w:rFonts w:ascii="Open Sans" w:hAnsi="Open Sans" w:cs="Open Sans"/>
          <w:sz w:val="18"/>
          <w:szCs w:val="18"/>
        </w:rPr>
      </w:pPr>
      <w:r w:rsidRPr="00320D3A">
        <w:rPr>
          <w:rFonts w:ascii="Open Sans" w:hAnsi="Open Sans" w:cs="Open Sans"/>
          <w:sz w:val="18"/>
          <w:szCs w:val="18"/>
        </w:rPr>
        <w:t>Les modalités de formation feront l’objet d’un planning déterminé avec les personnes compétentes de chaque site.</w:t>
      </w:r>
    </w:p>
    <w:p w14:paraId="3FAA4130" w14:textId="77777777" w:rsidR="000F5479" w:rsidRPr="00320D3A" w:rsidRDefault="000F5479" w:rsidP="000F5479">
      <w:pPr>
        <w:rPr>
          <w:rFonts w:ascii="Open Sans" w:hAnsi="Open Sans" w:cs="Open Sans"/>
          <w:sz w:val="18"/>
          <w:szCs w:val="18"/>
        </w:rPr>
      </w:pPr>
      <w:r w:rsidRPr="00320D3A">
        <w:rPr>
          <w:rFonts w:ascii="Open Sans" w:hAnsi="Open Sans" w:cs="Open Sans"/>
          <w:sz w:val="18"/>
          <w:szCs w:val="18"/>
        </w:rPr>
        <w:t>Ces formations concerneront l’ensemble des équipes de jours et de nuit selon les demandes des sites.</w:t>
      </w:r>
    </w:p>
    <w:p w14:paraId="0193A92E" w14:textId="77777777" w:rsidR="000F5479" w:rsidRPr="00320D3A" w:rsidRDefault="000F5479" w:rsidP="000F5479">
      <w:pPr>
        <w:rPr>
          <w:rFonts w:ascii="Open Sans" w:hAnsi="Open Sans" w:cs="Open Sans"/>
          <w:sz w:val="18"/>
          <w:szCs w:val="18"/>
        </w:rPr>
      </w:pPr>
    </w:p>
    <w:p w14:paraId="32BA9433" w14:textId="6AE48CE3" w:rsidR="000F7E4A" w:rsidRPr="00064F38" w:rsidRDefault="000F5479" w:rsidP="00064F38">
      <w:pPr>
        <w:rPr>
          <w:rFonts w:ascii="Open Sans" w:hAnsi="Open Sans" w:cs="Open Sans"/>
          <w:sz w:val="18"/>
          <w:szCs w:val="18"/>
        </w:rPr>
      </w:pPr>
      <w:r w:rsidRPr="00320D3A">
        <w:rPr>
          <w:rFonts w:ascii="Open Sans" w:hAnsi="Open Sans" w:cs="Open Sans"/>
          <w:sz w:val="18"/>
          <w:szCs w:val="18"/>
        </w:rPr>
        <w:t>Avant la mise en place des formations, le titulaire présentera à ACHAT, le diaporama (ou autre support) qui sera présenté aux utilisateurs.</w:t>
      </w:r>
    </w:p>
    <w:p w14:paraId="45FBC680" w14:textId="77777777" w:rsidR="00064F38" w:rsidRPr="00064F38" w:rsidRDefault="00064F38" w:rsidP="00064F38">
      <w:pPr>
        <w:rPr>
          <w:rFonts w:ascii="Open Sans" w:hAnsi="Open Sans" w:cs="Open Sans"/>
          <w:sz w:val="18"/>
          <w:szCs w:val="18"/>
        </w:rPr>
      </w:pPr>
    </w:p>
    <w:p w14:paraId="66FAFF67"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w:t>
      </w:r>
      <w:r w:rsidRPr="00064F38">
        <w:rPr>
          <w:rFonts w:ascii="Open Sans" w:hAnsi="Open Sans" w:cs="Open Sans"/>
          <w:sz w:val="18"/>
          <w:szCs w:val="18"/>
        </w:rPr>
        <w:tab/>
      </w:r>
      <w:r w:rsidRPr="00064F38">
        <w:rPr>
          <w:rFonts w:ascii="Open Sans" w:hAnsi="Open Sans" w:cs="Open Sans"/>
          <w:b/>
          <w:sz w:val="18"/>
          <w:szCs w:val="18"/>
        </w:rPr>
        <w:t>Suivi de conformité</w:t>
      </w:r>
    </w:p>
    <w:p w14:paraId="462509A1" w14:textId="77777777" w:rsidR="00064F38" w:rsidRPr="00064F38" w:rsidRDefault="00064F38" w:rsidP="00064F38">
      <w:pPr>
        <w:rPr>
          <w:rFonts w:ascii="Open Sans" w:hAnsi="Open Sans" w:cs="Open Sans"/>
          <w:sz w:val="18"/>
          <w:szCs w:val="18"/>
        </w:rPr>
      </w:pPr>
    </w:p>
    <w:p w14:paraId="15EF3EF5"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 xml:space="preserve">Tout au long du marché, le titulaire devra livrer un produit conforme à l’échantillon, qui sera conservé par ACHAT aux fins de contrôle de conformité des produits livrés. </w:t>
      </w:r>
    </w:p>
    <w:p w14:paraId="164EEBD6" w14:textId="77777777" w:rsidR="00064F38" w:rsidRPr="00064F38" w:rsidRDefault="00064F38" w:rsidP="00064F38">
      <w:pPr>
        <w:rPr>
          <w:rFonts w:ascii="Open Sans" w:hAnsi="Open Sans" w:cs="Open Sans"/>
          <w:sz w:val="18"/>
          <w:szCs w:val="18"/>
        </w:rPr>
      </w:pPr>
    </w:p>
    <w:p w14:paraId="6CBA385F" w14:textId="77777777" w:rsidR="00064F38" w:rsidRPr="00064F38" w:rsidRDefault="00064F38" w:rsidP="00064F38">
      <w:pPr>
        <w:rPr>
          <w:rFonts w:ascii="Open Sans" w:hAnsi="Open Sans" w:cs="Open Sans"/>
          <w:sz w:val="18"/>
          <w:szCs w:val="18"/>
        </w:rPr>
      </w:pPr>
      <w:r w:rsidRPr="00064F38">
        <w:rPr>
          <w:rFonts w:ascii="Open Sans" w:hAnsi="Open Sans" w:cs="Open Sans"/>
          <w:sz w:val="18"/>
          <w:szCs w:val="18"/>
        </w:rPr>
        <w:t>Dans le cadre de ce contrôle, ACHAT se réserve la possibilité d’exiger de manière exceptionnelle, un rapport d’essais attestant de la conformité du produit à l’offre du titulaire. Ces essais, à la charge du fournisseur, porteront sur des échantillons non employés et prélevés sur les sites de l’AP-HP.</w:t>
      </w:r>
    </w:p>
    <w:p w14:paraId="3F11873A" w14:textId="77777777" w:rsidR="00064F38" w:rsidRPr="00064F38" w:rsidRDefault="00064F38" w:rsidP="00064F38">
      <w:pPr>
        <w:rPr>
          <w:rFonts w:ascii="Open Sans" w:hAnsi="Open Sans" w:cs="Open Sans"/>
          <w:sz w:val="18"/>
          <w:szCs w:val="18"/>
        </w:rPr>
      </w:pPr>
    </w:p>
    <w:p w14:paraId="1E7D9982" w14:textId="7B448973" w:rsidR="00064F38" w:rsidRDefault="00064F38" w:rsidP="00064F38">
      <w:pPr>
        <w:rPr>
          <w:rFonts w:ascii="Open Sans" w:hAnsi="Open Sans" w:cs="Open Sans"/>
          <w:sz w:val="18"/>
          <w:szCs w:val="18"/>
        </w:rPr>
      </w:pPr>
      <w:r w:rsidRPr="00064F38">
        <w:rPr>
          <w:rFonts w:ascii="Open Sans" w:hAnsi="Open Sans" w:cs="Open Sans"/>
          <w:sz w:val="18"/>
          <w:szCs w:val="18"/>
        </w:rPr>
        <w:t>Tout changement de site de production ou de composition du produit modifiant le dossier technique de candidature devra faire l’objet d’une autorisation d’ACHAT.</w:t>
      </w:r>
    </w:p>
    <w:p w14:paraId="25925E98" w14:textId="77777777" w:rsidR="00242EE4" w:rsidRPr="00064F38" w:rsidRDefault="00242EE4" w:rsidP="00064F38">
      <w:pPr>
        <w:rPr>
          <w:rFonts w:ascii="Open Sans" w:hAnsi="Open Sans" w:cs="Open Sans"/>
          <w:sz w:val="18"/>
          <w:szCs w:val="18"/>
        </w:rPr>
      </w:pPr>
    </w:p>
    <w:p w14:paraId="5376D71C" w14:textId="69F7454D" w:rsidR="00064F38" w:rsidRDefault="00064F38" w:rsidP="00064F38">
      <w:pPr>
        <w:rPr>
          <w:rFonts w:ascii="Open Sans" w:hAnsi="Open Sans" w:cs="Open Sans"/>
          <w:sz w:val="18"/>
          <w:szCs w:val="18"/>
        </w:rPr>
      </w:pPr>
    </w:p>
    <w:p w14:paraId="426D2685" w14:textId="77777777" w:rsidR="00242EE4" w:rsidRPr="00320D3A" w:rsidRDefault="00242EE4" w:rsidP="00242EE4">
      <w:pPr>
        <w:numPr>
          <w:ilvl w:val="0"/>
          <w:numId w:val="34"/>
        </w:numPr>
        <w:rPr>
          <w:rFonts w:ascii="Open Sans" w:hAnsi="Open Sans" w:cs="Open Sans"/>
          <w:color w:val="auto"/>
          <w:sz w:val="18"/>
          <w:szCs w:val="18"/>
        </w:rPr>
      </w:pPr>
      <w:r w:rsidRPr="00320D3A">
        <w:rPr>
          <w:rFonts w:ascii="Open Sans" w:hAnsi="Open Sans" w:cs="Open Sans"/>
          <w:b/>
          <w:color w:val="auto"/>
          <w:sz w:val="18"/>
          <w:szCs w:val="18"/>
        </w:rPr>
        <w:t>Qualité constante de la production de chaque article</w:t>
      </w:r>
    </w:p>
    <w:p w14:paraId="706B99D3" w14:textId="77777777" w:rsidR="00242EE4" w:rsidRPr="00320D3A" w:rsidRDefault="00242EE4" w:rsidP="00242EE4">
      <w:pPr>
        <w:rPr>
          <w:rFonts w:ascii="Open Sans" w:hAnsi="Open Sans" w:cs="Open Sans"/>
          <w:color w:val="auto"/>
          <w:sz w:val="18"/>
          <w:szCs w:val="18"/>
        </w:rPr>
      </w:pPr>
    </w:p>
    <w:p w14:paraId="737B3EFF" w14:textId="5B1FF661" w:rsidR="00242EE4" w:rsidRPr="0039269C" w:rsidRDefault="00242EE4" w:rsidP="00242EE4">
      <w:pPr>
        <w:rPr>
          <w:rFonts w:ascii="Open Sans" w:hAnsi="Open Sans" w:cs="Open Sans"/>
          <w:color w:val="auto"/>
          <w:sz w:val="18"/>
          <w:szCs w:val="18"/>
        </w:rPr>
      </w:pPr>
      <w:r w:rsidRPr="00320D3A">
        <w:rPr>
          <w:rFonts w:ascii="Open Sans" w:hAnsi="Open Sans" w:cs="Open Sans"/>
          <w:color w:val="auto"/>
          <w:sz w:val="18"/>
          <w:szCs w:val="18"/>
        </w:rPr>
        <w:t>Les candidats devront présenter les systèmes (processus) de suivis (contrôles de fabrication, contrôles départ usine, contrôles arrivée stockage…) leurs permettant d’assurer à l’AP-HP la conformité permanente, et la qualité constante des articles présentés dans chaque lot (si le système de suivis est identiques pour plusieurs articles, préciser les articles concernés).</w:t>
      </w:r>
    </w:p>
    <w:p w14:paraId="5A2CA443" w14:textId="77777777" w:rsidR="00242EE4" w:rsidRPr="00320D3A" w:rsidRDefault="00242EE4" w:rsidP="00242EE4">
      <w:pPr>
        <w:numPr>
          <w:ilvl w:val="0"/>
          <w:numId w:val="34"/>
        </w:numPr>
        <w:autoSpaceDE w:val="0"/>
        <w:autoSpaceDN w:val="0"/>
        <w:adjustRightInd w:val="0"/>
        <w:rPr>
          <w:rFonts w:ascii="Open Sans" w:hAnsi="Open Sans" w:cs="Open Sans"/>
          <w:color w:val="auto"/>
          <w:sz w:val="18"/>
          <w:szCs w:val="18"/>
        </w:rPr>
      </w:pPr>
      <w:r w:rsidRPr="00320D3A">
        <w:rPr>
          <w:rFonts w:ascii="Open Sans" w:hAnsi="Open Sans" w:cs="Open Sans"/>
          <w:b/>
          <w:color w:val="auto"/>
          <w:sz w:val="18"/>
          <w:szCs w:val="18"/>
        </w:rPr>
        <w:t>Sécurisation des approvisionnements</w:t>
      </w:r>
    </w:p>
    <w:p w14:paraId="7DA68045" w14:textId="77777777" w:rsidR="00242EE4" w:rsidRPr="00320D3A" w:rsidRDefault="00242EE4" w:rsidP="00242EE4">
      <w:pPr>
        <w:autoSpaceDE w:val="0"/>
        <w:autoSpaceDN w:val="0"/>
        <w:adjustRightInd w:val="0"/>
        <w:rPr>
          <w:rFonts w:ascii="Open Sans" w:hAnsi="Open Sans" w:cs="Open Sans"/>
          <w:b/>
          <w:color w:val="auto"/>
          <w:sz w:val="18"/>
          <w:szCs w:val="18"/>
        </w:rPr>
      </w:pPr>
    </w:p>
    <w:p w14:paraId="7793C06A" w14:textId="77777777" w:rsidR="00242EE4" w:rsidRPr="00320D3A" w:rsidRDefault="00242EE4" w:rsidP="00242EE4">
      <w:pPr>
        <w:autoSpaceDE w:val="0"/>
        <w:autoSpaceDN w:val="0"/>
        <w:adjustRightInd w:val="0"/>
        <w:rPr>
          <w:rFonts w:ascii="Open Sans" w:hAnsi="Open Sans" w:cs="Open Sans"/>
          <w:color w:val="auto"/>
          <w:sz w:val="18"/>
          <w:szCs w:val="18"/>
        </w:rPr>
      </w:pPr>
      <w:r w:rsidRPr="00320D3A">
        <w:rPr>
          <w:rFonts w:ascii="Open Sans" w:hAnsi="Open Sans" w:cs="Open Sans"/>
          <w:color w:val="auto"/>
          <w:sz w:val="18"/>
          <w:szCs w:val="18"/>
        </w:rPr>
        <w:t>Il est demandé au titulaire du marché un niveau de stock minimal et continu, correspondant à 1 mois de consommation des sites de l’AP-HP. En sus de l’obligation de faire parvenir par mail et mensuellement, l’état des stocks restants, par articles.</w:t>
      </w:r>
    </w:p>
    <w:p w14:paraId="4E2A7BC8" w14:textId="77777777" w:rsidR="00242EE4" w:rsidRPr="00064F38" w:rsidRDefault="00242EE4" w:rsidP="00064F38">
      <w:pPr>
        <w:rPr>
          <w:rFonts w:ascii="Open Sans" w:hAnsi="Open Sans" w:cs="Open Sans"/>
          <w:sz w:val="18"/>
          <w:szCs w:val="18"/>
        </w:rPr>
      </w:pPr>
    </w:p>
    <w:p w14:paraId="7BC8F0BF" w14:textId="77777777" w:rsidR="000F7E4A" w:rsidRDefault="000F7E4A" w:rsidP="00064F38">
      <w:pPr>
        <w:rPr>
          <w:rFonts w:ascii="Open Sans" w:hAnsi="Open Sans" w:cs="Open Sans"/>
          <w:b/>
          <w:sz w:val="18"/>
          <w:szCs w:val="18"/>
          <w:u w:val="single"/>
        </w:rPr>
      </w:pPr>
    </w:p>
    <w:p w14:paraId="6E3932FC" w14:textId="3786FE9B" w:rsidR="00064F38" w:rsidRPr="00064F38" w:rsidRDefault="00064F38" w:rsidP="00064F38">
      <w:pPr>
        <w:rPr>
          <w:rFonts w:ascii="Open Sans" w:hAnsi="Open Sans" w:cs="Open Sans"/>
          <w:b/>
          <w:sz w:val="18"/>
          <w:szCs w:val="18"/>
          <w:u w:val="single"/>
        </w:rPr>
      </w:pPr>
      <w:r w:rsidRPr="00064F38">
        <w:rPr>
          <w:rFonts w:ascii="Open Sans" w:hAnsi="Open Sans" w:cs="Open Sans"/>
          <w:b/>
          <w:sz w:val="18"/>
          <w:szCs w:val="18"/>
          <w:u w:val="single"/>
        </w:rPr>
        <w:t>5.</w:t>
      </w:r>
      <w:r w:rsidR="0039269C">
        <w:rPr>
          <w:rFonts w:ascii="Open Sans" w:hAnsi="Open Sans" w:cs="Open Sans"/>
          <w:b/>
          <w:sz w:val="18"/>
          <w:szCs w:val="18"/>
          <w:u w:val="single"/>
        </w:rPr>
        <w:t>3</w:t>
      </w:r>
      <w:r w:rsidRPr="00064F38">
        <w:rPr>
          <w:rFonts w:ascii="Open Sans" w:hAnsi="Open Sans" w:cs="Open Sans"/>
          <w:b/>
          <w:sz w:val="18"/>
          <w:szCs w:val="18"/>
          <w:u w:val="single"/>
        </w:rPr>
        <w:t xml:space="preserve"> : Logo Assistance Publique – Hôpitaux de Paris</w:t>
      </w:r>
    </w:p>
    <w:p w14:paraId="2365D420" w14:textId="1E5FE669" w:rsidR="00064F38" w:rsidRDefault="00064F38" w:rsidP="00064F38">
      <w:pPr>
        <w:rPr>
          <w:rFonts w:ascii="Open Sans" w:hAnsi="Open Sans" w:cs="Open Sans"/>
          <w:sz w:val="18"/>
          <w:szCs w:val="18"/>
        </w:rPr>
      </w:pPr>
    </w:p>
    <w:p w14:paraId="60170350" w14:textId="6DE7049A" w:rsidR="00242EE4" w:rsidRDefault="00242EE4" w:rsidP="00064F38">
      <w:pPr>
        <w:rPr>
          <w:rFonts w:ascii="Open Sans" w:hAnsi="Open Sans" w:cs="Open Sans"/>
          <w:sz w:val="18"/>
          <w:szCs w:val="18"/>
        </w:rPr>
      </w:pPr>
    </w:p>
    <w:p w14:paraId="52A88167" w14:textId="77777777" w:rsidR="00242EE4" w:rsidRPr="00064F38" w:rsidRDefault="00242EE4" w:rsidP="00064F38">
      <w:pPr>
        <w:rPr>
          <w:rFonts w:ascii="Open Sans" w:hAnsi="Open Sans" w:cs="Open Sans"/>
          <w:sz w:val="18"/>
          <w:szCs w:val="18"/>
        </w:rPr>
      </w:pPr>
    </w:p>
    <w:p w14:paraId="0DBE5EB6" w14:textId="18F7D45C" w:rsidR="00064F38" w:rsidRDefault="000F7E4A" w:rsidP="000F7E4A">
      <w:pPr>
        <w:jc w:val="center"/>
        <w:rPr>
          <w:rFonts w:ascii="Open Sans" w:hAnsi="Open Sans" w:cs="Open Sans"/>
          <w:sz w:val="18"/>
          <w:szCs w:val="18"/>
        </w:rPr>
      </w:pPr>
      <w:r>
        <w:rPr>
          <w:rFonts w:ascii="Open Sans" w:hAnsi="Open Sans" w:cs="Open Sans"/>
          <w:noProof/>
          <w:sz w:val="18"/>
          <w:szCs w:val="18"/>
        </w:rPr>
        <w:drawing>
          <wp:inline distT="0" distB="0" distL="0" distR="0" wp14:anchorId="769A80BF" wp14:editId="58145078">
            <wp:extent cx="3609340" cy="10287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9340" cy="1028700"/>
                    </a:xfrm>
                    <a:prstGeom prst="rect">
                      <a:avLst/>
                    </a:prstGeom>
                    <a:noFill/>
                  </pic:spPr>
                </pic:pic>
              </a:graphicData>
            </a:graphic>
          </wp:inline>
        </w:drawing>
      </w:r>
    </w:p>
    <w:p w14:paraId="45A3CC94" w14:textId="1D6B6CAD" w:rsidR="000F7E4A" w:rsidRPr="00B73227" w:rsidRDefault="000F7E4A" w:rsidP="00B73227">
      <w:pPr>
        <w:rPr>
          <w:rFonts w:ascii="Open Sans" w:hAnsi="Open Sans" w:cs="Open Sans"/>
          <w:sz w:val="18"/>
          <w:szCs w:val="18"/>
        </w:rPr>
        <w:sectPr w:rsidR="000F7E4A" w:rsidRPr="00B73227">
          <w:footerReference w:type="default" r:id="rId11"/>
          <w:pgSz w:w="11907" w:h="16840" w:code="9"/>
          <w:pgMar w:top="1418" w:right="1418" w:bottom="1418" w:left="1418" w:header="720" w:footer="720" w:gutter="0"/>
          <w:cols w:space="720"/>
        </w:sectPr>
      </w:pPr>
    </w:p>
    <w:p w14:paraId="37EC155E" w14:textId="33FF6A1D" w:rsidR="00B73227" w:rsidRPr="00B73227" w:rsidRDefault="00B73227" w:rsidP="00B73227">
      <w:pPr>
        <w:keepNext/>
        <w:jc w:val="center"/>
        <w:outlineLvl w:val="0"/>
        <w:rPr>
          <w:rFonts w:ascii="Open Sans" w:hAnsi="Open Sans" w:cs="Open Sans"/>
          <w:b/>
          <w:color w:val="auto"/>
          <w:sz w:val="18"/>
          <w:szCs w:val="18"/>
        </w:rPr>
      </w:pPr>
      <w:bookmarkStart w:id="19" w:name="_Toc55217729"/>
      <w:bookmarkStart w:id="20" w:name="_Toc182985213"/>
      <w:bookmarkStart w:id="21" w:name="_Toc53951400"/>
      <w:bookmarkStart w:id="22" w:name="_Toc144198345"/>
      <w:bookmarkStart w:id="23" w:name="_Toc185313264"/>
      <w:r w:rsidRPr="00B73227">
        <w:rPr>
          <w:rFonts w:ascii="Open Sans" w:hAnsi="Open Sans" w:cs="Open Sans"/>
          <w:b/>
          <w:color w:val="auto"/>
          <w:sz w:val="18"/>
          <w:szCs w:val="18"/>
        </w:rPr>
        <w:t>Annexe n° 1 :</w:t>
      </w:r>
      <w:bookmarkEnd w:id="19"/>
      <w:r w:rsidRPr="00B73227">
        <w:rPr>
          <w:rFonts w:ascii="Open Sans" w:hAnsi="Open Sans" w:cs="Open Sans"/>
          <w:b/>
          <w:color w:val="auto"/>
          <w:sz w:val="18"/>
          <w:szCs w:val="18"/>
        </w:rPr>
        <w:t xml:space="preserve"> </w:t>
      </w:r>
      <w:r w:rsidR="002A6F96">
        <w:rPr>
          <w:rFonts w:ascii="Open Sans" w:hAnsi="Open Sans" w:cs="Open Sans"/>
          <w:b/>
          <w:color w:val="auto"/>
          <w:sz w:val="18"/>
          <w:szCs w:val="18"/>
        </w:rPr>
        <w:t>Liste des échantillons</w:t>
      </w:r>
      <w:bookmarkEnd w:id="20"/>
    </w:p>
    <w:p w14:paraId="76FC9B8D" w14:textId="77777777" w:rsidR="00B73227" w:rsidRPr="00B73227" w:rsidRDefault="00B73227" w:rsidP="00B73227">
      <w:pPr>
        <w:keepNext/>
        <w:jc w:val="center"/>
        <w:outlineLvl w:val="0"/>
        <w:rPr>
          <w:rFonts w:ascii="Open Sans" w:hAnsi="Open Sans" w:cs="Open Sans"/>
          <w:b/>
          <w:color w:val="auto"/>
          <w:sz w:val="18"/>
          <w:szCs w:val="18"/>
        </w:rPr>
      </w:pPr>
    </w:p>
    <w:p w14:paraId="5B33B13E" w14:textId="7BC6CAB7" w:rsidR="009F3C37" w:rsidRPr="002A6F96" w:rsidRDefault="009F3C37" w:rsidP="009F3C37">
      <w:pPr>
        <w:jc w:val="center"/>
        <w:rPr>
          <w:rFonts w:ascii="Open Sans" w:hAnsi="Open Sans" w:cs="Open Sans"/>
          <w:b/>
          <w:color w:val="FF0000"/>
          <w:sz w:val="18"/>
          <w:szCs w:val="18"/>
        </w:rPr>
      </w:pPr>
      <w:bookmarkStart w:id="24" w:name="_Toc55217730"/>
      <w:r w:rsidRPr="002A6F96">
        <w:rPr>
          <w:rFonts w:ascii="Open Sans" w:hAnsi="Open Sans" w:cs="Open Sans"/>
          <w:b/>
          <w:color w:val="FF0000"/>
          <w:sz w:val="18"/>
          <w:szCs w:val="18"/>
        </w:rPr>
        <w:t>Il est impératif de respecter le nombre d’exemplaires demandé</w:t>
      </w:r>
      <w:r w:rsidR="002A6F96" w:rsidRPr="002A6F96">
        <w:rPr>
          <w:rFonts w:ascii="Open Sans" w:hAnsi="Open Sans" w:cs="Open Sans"/>
          <w:b/>
          <w:color w:val="FF0000"/>
          <w:sz w:val="18"/>
          <w:szCs w:val="18"/>
        </w:rPr>
        <w:t>s.</w:t>
      </w:r>
    </w:p>
    <w:p w14:paraId="6B3BB370" w14:textId="77777777" w:rsidR="009F3C37" w:rsidRDefault="009F3C37" w:rsidP="009F3C37">
      <w:pPr>
        <w:keepNext/>
        <w:outlineLvl w:val="0"/>
        <w:rPr>
          <w:rFonts w:ascii="Century Gothic" w:hAnsi="Century Gothic" w:cs="Arial"/>
          <w:b/>
          <w:color w:val="auto"/>
          <w:sz w:val="28"/>
          <w:szCs w:val="28"/>
        </w:rPr>
      </w:pPr>
    </w:p>
    <w:p w14:paraId="6C5FCD1D" w14:textId="77777777" w:rsidR="009F3C37" w:rsidRPr="009F3C37" w:rsidRDefault="009F3C37" w:rsidP="009F3C37">
      <w:pPr>
        <w:rPr>
          <w:rFonts w:ascii="Open Sans" w:hAnsi="Open Sans" w:cs="Open Sans"/>
          <w:b/>
          <w:sz w:val="18"/>
          <w:szCs w:val="18"/>
          <w:u w:val="single"/>
        </w:rPr>
      </w:pPr>
      <w:r w:rsidRPr="009F3C37">
        <w:rPr>
          <w:rFonts w:ascii="Open Sans" w:hAnsi="Open Sans" w:cs="Open Sans"/>
          <w:b/>
          <w:sz w:val="18"/>
          <w:szCs w:val="18"/>
          <w:u w:val="single"/>
        </w:rPr>
        <w:t>LOT 1: sacs pour déchets assimilables aux ordures ménagères (DAOM)</w:t>
      </w:r>
    </w:p>
    <w:tbl>
      <w:tblPr>
        <w:tblpPr w:leftFromText="141" w:rightFromText="141" w:vertAnchor="text" w:horzAnchor="margin" w:tblpY="1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536"/>
        <w:gridCol w:w="3827"/>
      </w:tblGrid>
      <w:tr w:rsidR="009F3C37" w:rsidRPr="007B28BC" w14:paraId="7551AD7B" w14:textId="77777777" w:rsidTr="00990F24">
        <w:tc>
          <w:tcPr>
            <w:tcW w:w="779" w:type="dxa"/>
          </w:tcPr>
          <w:p w14:paraId="324CD470"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N°</w:t>
            </w:r>
          </w:p>
        </w:tc>
        <w:tc>
          <w:tcPr>
            <w:tcW w:w="4536" w:type="dxa"/>
          </w:tcPr>
          <w:p w14:paraId="487E8CC0"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3827" w:type="dxa"/>
            <w:tcBorders>
              <w:bottom w:val="single" w:sz="2" w:space="0" w:color="auto"/>
            </w:tcBorders>
          </w:tcPr>
          <w:p w14:paraId="39EA8734"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Echantillons</w:t>
            </w:r>
          </w:p>
        </w:tc>
      </w:tr>
      <w:tr w:rsidR="009F3C37" w:rsidRPr="007B28BC" w14:paraId="4E4871C1" w14:textId="77777777" w:rsidTr="00990F24">
        <w:trPr>
          <w:trHeight w:val="209"/>
        </w:trPr>
        <w:tc>
          <w:tcPr>
            <w:tcW w:w="779" w:type="dxa"/>
            <w:vAlign w:val="center"/>
          </w:tcPr>
          <w:p w14:paraId="3FDF34B9" w14:textId="73FA0415" w:rsidR="009F3C37" w:rsidRPr="006270FD" w:rsidRDefault="0026345D" w:rsidP="00B17A1B">
            <w:pPr>
              <w:jc w:val="center"/>
              <w:rPr>
                <w:rFonts w:ascii="Open Sans" w:hAnsi="Open Sans" w:cs="Open Sans"/>
                <w:sz w:val="18"/>
                <w:szCs w:val="18"/>
              </w:rPr>
            </w:pPr>
            <w:r>
              <w:rPr>
                <w:rFonts w:ascii="Open Sans" w:hAnsi="Open Sans" w:cs="Open Sans"/>
                <w:sz w:val="18"/>
                <w:szCs w:val="18"/>
              </w:rPr>
              <w:t>3</w:t>
            </w:r>
          </w:p>
        </w:tc>
        <w:tc>
          <w:tcPr>
            <w:tcW w:w="4536" w:type="dxa"/>
          </w:tcPr>
          <w:p w14:paraId="70F67159"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DAOM noir 50L</w:t>
            </w:r>
          </w:p>
        </w:tc>
        <w:tc>
          <w:tcPr>
            <w:tcW w:w="3827" w:type="dxa"/>
            <w:tcBorders>
              <w:top w:val="single" w:sz="2" w:space="0" w:color="auto"/>
              <w:bottom w:val="single" w:sz="2" w:space="0" w:color="auto"/>
            </w:tcBorders>
            <w:vAlign w:val="center"/>
          </w:tcPr>
          <w:p w14:paraId="396762DC"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 sous-conditionnement</w:t>
            </w:r>
          </w:p>
        </w:tc>
      </w:tr>
      <w:tr w:rsidR="009F3C37" w:rsidRPr="007B28BC" w14:paraId="60F30B6A" w14:textId="77777777" w:rsidTr="00990F24">
        <w:trPr>
          <w:trHeight w:val="180"/>
        </w:trPr>
        <w:tc>
          <w:tcPr>
            <w:tcW w:w="779" w:type="dxa"/>
            <w:vAlign w:val="center"/>
          </w:tcPr>
          <w:p w14:paraId="4C40DF2A" w14:textId="73F7A713" w:rsidR="009F3C37" w:rsidRPr="006270FD" w:rsidRDefault="0026345D" w:rsidP="00B17A1B">
            <w:pPr>
              <w:jc w:val="center"/>
              <w:rPr>
                <w:rFonts w:ascii="Open Sans" w:hAnsi="Open Sans" w:cs="Open Sans"/>
                <w:sz w:val="18"/>
                <w:szCs w:val="18"/>
              </w:rPr>
            </w:pPr>
            <w:r>
              <w:rPr>
                <w:rFonts w:ascii="Open Sans" w:hAnsi="Open Sans" w:cs="Open Sans"/>
                <w:sz w:val="18"/>
                <w:szCs w:val="18"/>
              </w:rPr>
              <w:t>4</w:t>
            </w:r>
          </w:p>
        </w:tc>
        <w:tc>
          <w:tcPr>
            <w:tcW w:w="4536" w:type="dxa"/>
          </w:tcPr>
          <w:p w14:paraId="6FBE373B"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DAOM noir 110L</w:t>
            </w:r>
          </w:p>
        </w:tc>
        <w:tc>
          <w:tcPr>
            <w:tcW w:w="3827" w:type="dxa"/>
            <w:tcBorders>
              <w:top w:val="single" w:sz="2" w:space="0" w:color="auto"/>
              <w:bottom w:val="single" w:sz="2" w:space="0" w:color="auto"/>
            </w:tcBorders>
            <w:vAlign w:val="center"/>
          </w:tcPr>
          <w:p w14:paraId="6F59BEA1"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 sous-conditionnement</w:t>
            </w:r>
          </w:p>
        </w:tc>
      </w:tr>
    </w:tbl>
    <w:p w14:paraId="6709D51F" w14:textId="77777777" w:rsidR="009F3C37" w:rsidRPr="007B28BC" w:rsidRDefault="009F3C37" w:rsidP="009F3C37">
      <w:pPr>
        <w:rPr>
          <w:rFonts w:ascii="Century Gothic" w:hAnsi="Century Gothic" w:cs="Arial"/>
          <w:b/>
          <w:u w:val="single"/>
        </w:rPr>
      </w:pPr>
    </w:p>
    <w:p w14:paraId="7F41EA83" w14:textId="77777777" w:rsidR="009F3C37" w:rsidRPr="009F3C37" w:rsidRDefault="009F3C37" w:rsidP="009F3C37">
      <w:pPr>
        <w:rPr>
          <w:rFonts w:ascii="Open Sans" w:hAnsi="Open Sans" w:cs="Open Sans"/>
          <w:b/>
          <w:sz w:val="18"/>
          <w:szCs w:val="18"/>
          <w:u w:val="single"/>
        </w:rPr>
      </w:pPr>
      <w:r w:rsidRPr="009F3C37">
        <w:rPr>
          <w:rFonts w:ascii="Open Sans" w:hAnsi="Open Sans" w:cs="Open Sans"/>
          <w:b/>
          <w:sz w:val="18"/>
          <w:szCs w:val="18"/>
          <w:u w:val="single"/>
        </w:rPr>
        <w:t>LOT 2: sacs pour déchets d’activités de soins à risques infectieux (DASRI)</w:t>
      </w:r>
    </w:p>
    <w:tbl>
      <w:tblPr>
        <w:tblpPr w:leftFromText="141" w:rightFromText="141" w:vertAnchor="text" w:horzAnchor="margin" w:tblpY="1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536"/>
        <w:gridCol w:w="3827"/>
      </w:tblGrid>
      <w:tr w:rsidR="009F3C37" w:rsidRPr="007B28BC" w14:paraId="0E22141C" w14:textId="77777777" w:rsidTr="00FD2952">
        <w:tc>
          <w:tcPr>
            <w:tcW w:w="779" w:type="dxa"/>
          </w:tcPr>
          <w:p w14:paraId="1ECEA525"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N°</w:t>
            </w:r>
          </w:p>
        </w:tc>
        <w:tc>
          <w:tcPr>
            <w:tcW w:w="4536" w:type="dxa"/>
          </w:tcPr>
          <w:p w14:paraId="78A23229"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3827" w:type="dxa"/>
          </w:tcPr>
          <w:p w14:paraId="016B582B"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Echantillons</w:t>
            </w:r>
          </w:p>
        </w:tc>
      </w:tr>
      <w:tr w:rsidR="009F3C37" w:rsidRPr="007B28BC" w14:paraId="5BC938BF" w14:textId="77777777" w:rsidTr="00FD2952">
        <w:trPr>
          <w:trHeight w:val="209"/>
        </w:trPr>
        <w:tc>
          <w:tcPr>
            <w:tcW w:w="779" w:type="dxa"/>
          </w:tcPr>
          <w:p w14:paraId="30E1B904" w14:textId="44504DCE" w:rsidR="009F3C37" w:rsidRPr="006270FD" w:rsidRDefault="0026345D" w:rsidP="00B17A1B">
            <w:pPr>
              <w:jc w:val="center"/>
              <w:rPr>
                <w:rFonts w:ascii="Open Sans" w:hAnsi="Open Sans" w:cs="Open Sans"/>
                <w:sz w:val="18"/>
                <w:szCs w:val="18"/>
              </w:rPr>
            </w:pPr>
            <w:r>
              <w:rPr>
                <w:rFonts w:ascii="Open Sans" w:hAnsi="Open Sans" w:cs="Open Sans"/>
                <w:sz w:val="18"/>
                <w:szCs w:val="18"/>
              </w:rPr>
              <w:t>3</w:t>
            </w:r>
          </w:p>
        </w:tc>
        <w:tc>
          <w:tcPr>
            <w:tcW w:w="4536" w:type="dxa"/>
          </w:tcPr>
          <w:p w14:paraId="5E838B85"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DASRI 50L</w:t>
            </w:r>
          </w:p>
        </w:tc>
        <w:tc>
          <w:tcPr>
            <w:tcW w:w="3827" w:type="dxa"/>
            <w:vAlign w:val="center"/>
          </w:tcPr>
          <w:p w14:paraId="778C4893" w14:textId="3FB00702" w:rsidR="009F3C37" w:rsidRPr="006270FD" w:rsidRDefault="00FD2952" w:rsidP="00B17A1B">
            <w:pPr>
              <w:jc w:val="center"/>
              <w:rPr>
                <w:rFonts w:ascii="Open Sans" w:hAnsi="Open Sans" w:cs="Open Sans"/>
                <w:sz w:val="18"/>
                <w:szCs w:val="18"/>
              </w:rPr>
            </w:pPr>
            <w:r w:rsidRPr="006270FD">
              <w:rPr>
                <w:rFonts w:ascii="Open Sans" w:hAnsi="Open Sans" w:cs="Open Sans"/>
                <w:sz w:val="18"/>
                <w:szCs w:val="18"/>
              </w:rPr>
              <w:t>1 sous-conditionnement</w:t>
            </w:r>
          </w:p>
        </w:tc>
      </w:tr>
      <w:tr w:rsidR="009F3C37" w:rsidRPr="007B28BC" w14:paraId="768E7C75" w14:textId="77777777" w:rsidTr="00FD2952">
        <w:trPr>
          <w:trHeight w:val="180"/>
        </w:trPr>
        <w:tc>
          <w:tcPr>
            <w:tcW w:w="779" w:type="dxa"/>
          </w:tcPr>
          <w:p w14:paraId="5192CF47" w14:textId="5B8229B1" w:rsidR="009F3C37" w:rsidRPr="006270FD" w:rsidRDefault="0026345D" w:rsidP="00B17A1B">
            <w:pPr>
              <w:jc w:val="center"/>
              <w:rPr>
                <w:rFonts w:ascii="Open Sans" w:hAnsi="Open Sans" w:cs="Open Sans"/>
                <w:sz w:val="18"/>
                <w:szCs w:val="18"/>
              </w:rPr>
            </w:pPr>
            <w:r>
              <w:rPr>
                <w:rFonts w:ascii="Open Sans" w:hAnsi="Open Sans" w:cs="Open Sans"/>
                <w:sz w:val="18"/>
                <w:szCs w:val="18"/>
              </w:rPr>
              <w:t>4</w:t>
            </w:r>
          </w:p>
        </w:tc>
        <w:tc>
          <w:tcPr>
            <w:tcW w:w="4536" w:type="dxa"/>
          </w:tcPr>
          <w:p w14:paraId="0826B31C"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DASRI 110L</w:t>
            </w:r>
          </w:p>
        </w:tc>
        <w:tc>
          <w:tcPr>
            <w:tcW w:w="3827" w:type="dxa"/>
            <w:vAlign w:val="center"/>
          </w:tcPr>
          <w:p w14:paraId="4FB1E441"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 sous-conditionnement</w:t>
            </w:r>
          </w:p>
        </w:tc>
      </w:tr>
    </w:tbl>
    <w:p w14:paraId="53499574" w14:textId="77777777" w:rsidR="009F3C37" w:rsidRPr="007B28BC" w:rsidRDefault="009F3C37" w:rsidP="009F3C37">
      <w:pPr>
        <w:rPr>
          <w:rFonts w:ascii="Century Gothic" w:hAnsi="Century Gothic" w:cs="Arial"/>
          <w:b/>
          <w:u w:val="single"/>
        </w:rPr>
      </w:pPr>
    </w:p>
    <w:p w14:paraId="48F77435" w14:textId="02E8A400" w:rsidR="009F3C37" w:rsidRPr="009F3C37" w:rsidRDefault="009F3C37" w:rsidP="009F3C37">
      <w:pPr>
        <w:rPr>
          <w:rFonts w:ascii="Open Sans" w:hAnsi="Open Sans" w:cs="Open Sans"/>
          <w:b/>
          <w:sz w:val="18"/>
          <w:szCs w:val="18"/>
          <w:u w:val="single"/>
        </w:rPr>
      </w:pPr>
      <w:r w:rsidRPr="009F3C37">
        <w:rPr>
          <w:rFonts w:ascii="Open Sans" w:hAnsi="Open Sans" w:cs="Open Sans"/>
          <w:b/>
          <w:sz w:val="18"/>
          <w:szCs w:val="18"/>
          <w:u w:val="single"/>
        </w:rPr>
        <w:t>LOT </w:t>
      </w:r>
      <w:r w:rsidR="006270FD" w:rsidRPr="009F3C37">
        <w:rPr>
          <w:rFonts w:ascii="Open Sans" w:hAnsi="Open Sans" w:cs="Open Sans"/>
          <w:b/>
          <w:sz w:val="18"/>
          <w:szCs w:val="18"/>
          <w:u w:val="single"/>
        </w:rPr>
        <w:t>3 :</w:t>
      </w:r>
      <w:r w:rsidRPr="009F3C37">
        <w:rPr>
          <w:rFonts w:ascii="Open Sans" w:hAnsi="Open Sans" w:cs="Open Sans"/>
          <w:b/>
          <w:sz w:val="18"/>
          <w:szCs w:val="18"/>
          <w:u w:val="single"/>
        </w:rPr>
        <w:t xml:space="preserve"> sacs plastiques translucides</w:t>
      </w:r>
    </w:p>
    <w:tbl>
      <w:tblPr>
        <w:tblpPr w:leftFromText="141" w:rightFromText="141" w:vertAnchor="text" w:horzAnchor="margin" w:tblpY="1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536"/>
        <w:gridCol w:w="3827"/>
      </w:tblGrid>
      <w:tr w:rsidR="009F3C37" w:rsidRPr="007B28BC" w14:paraId="64550101" w14:textId="77777777" w:rsidTr="002A6F96">
        <w:tc>
          <w:tcPr>
            <w:tcW w:w="779" w:type="dxa"/>
          </w:tcPr>
          <w:p w14:paraId="5831F2C3"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N°</w:t>
            </w:r>
          </w:p>
        </w:tc>
        <w:tc>
          <w:tcPr>
            <w:tcW w:w="4536" w:type="dxa"/>
          </w:tcPr>
          <w:p w14:paraId="0F3B170F"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3827" w:type="dxa"/>
          </w:tcPr>
          <w:p w14:paraId="68F0435C"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Echantillons</w:t>
            </w:r>
          </w:p>
        </w:tc>
      </w:tr>
      <w:tr w:rsidR="002A6F96" w:rsidRPr="006270FD" w14:paraId="40D14B9B" w14:textId="77777777" w:rsidTr="002A6F96">
        <w:tc>
          <w:tcPr>
            <w:tcW w:w="779" w:type="dxa"/>
          </w:tcPr>
          <w:p w14:paraId="2C146260" w14:textId="77777777" w:rsidR="002A6F96" w:rsidRPr="006270FD" w:rsidRDefault="002A6F96" w:rsidP="00B17A1B">
            <w:pPr>
              <w:jc w:val="center"/>
              <w:rPr>
                <w:rFonts w:ascii="Open Sans" w:hAnsi="Open Sans" w:cs="Open Sans"/>
                <w:sz w:val="18"/>
                <w:szCs w:val="18"/>
              </w:rPr>
            </w:pPr>
            <w:r w:rsidRPr="006270FD">
              <w:rPr>
                <w:rFonts w:ascii="Open Sans" w:hAnsi="Open Sans" w:cs="Open Sans"/>
                <w:sz w:val="18"/>
                <w:szCs w:val="18"/>
              </w:rPr>
              <w:t>1</w:t>
            </w:r>
          </w:p>
        </w:tc>
        <w:tc>
          <w:tcPr>
            <w:tcW w:w="4536" w:type="dxa"/>
          </w:tcPr>
          <w:p w14:paraId="250EBCA4" w14:textId="77777777" w:rsidR="002A6F96" w:rsidRPr="006270FD" w:rsidRDefault="002A6F96" w:rsidP="00B17A1B">
            <w:pPr>
              <w:rPr>
                <w:rFonts w:ascii="Open Sans" w:hAnsi="Open Sans" w:cs="Open Sans"/>
                <w:sz w:val="18"/>
                <w:szCs w:val="18"/>
              </w:rPr>
            </w:pPr>
            <w:r w:rsidRPr="006270FD">
              <w:rPr>
                <w:rFonts w:ascii="Open Sans" w:hAnsi="Open Sans" w:cs="Open Sans"/>
                <w:sz w:val="18"/>
                <w:szCs w:val="18"/>
              </w:rPr>
              <w:t>Sac de collecte bleu 110L</w:t>
            </w:r>
          </w:p>
        </w:tc>
        <w:tc>
          <w:tcPr>
            <w:tcW w:w="3827" w:type="dxa"/>
            <w:vMerge w:val="restart"/>
            <w:vAlign w:val="center"/>
          </w:tcPr>
          <w:p w14:paraId="4167A928" w14:textId="77777777" w:rsidR="002A6F96" w:rsidRPr="006270FD" w:rsidRDefault="002A6F96" w:rsidP="00B17A1B">
            <w:pPr>
              <w:jc w:val="center"/>
              <w:rPr>
                <w:rFonts w:ascii="Open Sans" w:hAnsi="Open Sans" w:cs="Open Sans"/>
                <w:sz w:val="18"/>
                <w:szCs w:val="18"/>
              </w:rPr>
            </w:pPr>
            <w:r w:rsidRPr="006270FD">
              <w:rPr>
                <w:rFonts w:ascii="Open Sans" w:hAnsi="Open Sans" w:cs="Open Sans"/>
                <w:sz w:val="18"/>
                <w:szCs w:val="18"/>
              </w:rPr>
              <w:t xml:space="preserve">1 sous-conditionnement au choix parmi les deux couleurs </w:t>
            </w:r>
            <w:r w:rsidRPr="006270FD">
              <w:rPr>
                <w:rFonts w:ascii="Open Sans" w:hAnsi="Open Sans" w:cs="Open Sans"/>
                <w:b/>
                <w:sz w:val="18"/>
                <w:szCs w:val="18"/>
              </w:rPr>
              <w:t>- et</w:t>
            </w:r>
            <w:r w:rsidRPr="006270FD">
              <w:rPr>
                <w:rFonts w:ascii="Open Sans" w:hAnsi="Open Sans" w:cs="Open Sans"/>
                <w:sz w:val="18"/>
                <w:szCs w:val="18"/>
              </w:rPr>
              <w:t xml:space="preserve"> 1 sous conditionnement translucide</w:t>
            </w:r>
          </w:p>
        </w:tc>
      </w:tr>
      <w:tr w:rsidR="002A6F96" w:rsidRPr="006270FD" w14:paraId="69987A5D" w14:textId="77777777" w:rsidTr="002A6F96">
        <w:tc>
          <w:tcPr>
            <w:tcW w:w="779" w:type="dxa"/>
          </w:tcPr>
          <w:p w14:paraId="384E5E9D" w14:textId="77777777" w:rsidR="002A6F96" w:rsidRPr="006270FD" w:rsidRDefault="002A6F96" w:rsidP="00B17A1B">
            <w:pPr>
              <w:jc w:val="center"/>
              <w:rPr>
                <w:rFonts w:ascii="Open Sans" w:hAnsi="Open Sans" w:cs="Open Sans"/>
                <w:sz w:val="18"/>
                <w:szCs w:val="18"/>
              </w:rPr>
            </w:pPr>
            <w:r w:rsidRPr="006270FD">
              <w:rPr>
                <w:rFonts w:ascii="Open Sans" w:hAnsi="Open Sans" w:cs="Open Sans"/>
                <w:sz w:val="18"/>
                <w:szCs w:val="18"/>
              </w:rPr>
              <w:t>2</w:t>
            </w:r>
          </w:p>
        </w:tc>
        <w:tc>
          <w:tcPr>
            <w:tcW w:w="4536" w:type="dxa"/>
          </w:tcPr>
          <w:p w14:paraId="319076B1" w14:textId="77777777" w:rsidR="002A6F96" w:rsidRPr="006270FD" w:rsidRDefault="002A6F96" w:rsidP="00B17A1B">
            <w:pPr>
              <w:rPr>
                <w:rFonts w:ascii="Open Sans" w:hAnsi="Open Sans" w:cs="Open Sans"/>
                <w:sz w:val="18"/>
                <w:szCs w:val="18"/>
              </w:rPr>
            </w:pPr>
            <w:r w:rsidRPr="006270FD">
              <w:rPr>
                <w:rFonts w:ascii="Open Sans" w:hAnsi="Open Sans" w:cs="Open Sans"/>
                <w:sz w:val="18"/>
                <w:szCs w:val="18"/>
              </w:rPr>
              <w:t>Sac de collecte translucide 110L</w:t>
            </w:r>
          </w:p>
        </w:tc>
        <w:tc>
          <w:tcPr>
            <w:tcW w:w="3827" w:type="dxa"/>
            <w:vMerge/>
          </w:tcPr>
          <w:p w14:paraId="0E262CFC" w14:textId="77777777" w:rsidR="002A6F96" w:rsidRPr="006270FD" w:rsidRDefault="002A6F96" w:rsidP="00B17A1B">
            <w:pPr>
              <w:jc w:val="center"/>
              <w:rPr>
                <w:rFonts w:ascii="Open Sans" w:hAnsi="Open Sans" w:cs="Open Sans"/>
                <w:sz w:val="18"/>
                <w:szCs w:val="18"/>
              </w:rPr>
            </w:pPr>
          </w:p>
        </w:tc>
      </w:tr>
      <w:tr w:rsidR="002A6F96" w:rsidRPr="006270FD" w14:paraId="296412E9" w14:textId="77777777" w:rsidTr="002A6F96">
        <w:trPr>
          <w:trHeight w:val="209"/>
        </w:trPr>
        <w:tc>
          <w:tcPr>
            <w:tcW w:w="779" w:type="dxa"/>
          </w:tcPr>
          <w:p w14:paraId="199B322E" w14:textId="77777777" w:rsidR="002A6F96" w:rsidRPr="006270FD" w:rsidRDefault="002A6F96" w:rsidP="00B17A1B">
            <w:pPr>
              <w:jc w:val="center"/>
              <w:rPr>
                <w:rFonts w:ascii="Open Sans" w:hAnsi="Open Sans" w:cs="Open Sans"/>
                <w:sz w:val="18"/>
                <w:szCs w:val="18"/>
              </w:rPr>
            </w:pPr>
            <w:r w:rsidRPr="006270FD">
              <w:rPr>
                <w:rFonts w:ascii="Open Sans" w:hAnsi="Open Sans" w:cs="Open Sans"/>
                <w:sz w:val="18"/>
                <w:szCs w:val="18"/>
              </w:rPr>
              <w:t>3</w:t>
            </w:r>
          </w:p>
        </w:tc>
        <w:tc>
          <w:tcPr>
            <w:tcW w:w="4536" w:type="dxa"/>
          </w:tcPr>
          <w:p w14:paraId="71E0D3DE" w14:textId="77777777" w:rsidR="002A6F96" w:rsidRPr="006270FD" w:rsidRDefault="002A6F96" w:rsidP="00B17A1B">
            <w:pPr>
              <w:rPr>
                <w:rFonts w:ascii="Open Sans" w:hAnsi="Open Sans" w:cs="Open Sans"/>
                <w:sz w:val="18"/>
                <w:szCs w:val="18"/>
              </w:rPr>
            </w:pPr>
            <w:r w:rsidRPr="006270FD">
              <w:rPr>
                <w:rFonts w:ascii="Open Sans" w:hAnsi="Open Sans" w:cs="Open Sans"/>
                <w:sz w:val="18"/>
                <w:szCs w:val="18"/>
              </w:rPr>
              <w:t>Sac de collecte vert clair 110L</w:t>
            </w:r>
          </w:p>
        </w:tc>
        <w:tc>
          <w:tcPr>
            <w:tcW w:w="3827" w:type="dxa"/>
            <w:vMerge/>
          </w:tcPr>
          <w:p w14:paraId="592CDE96" w14:textId="77777777" w:rsidR="002A6F96" w:rsidRPr="006270FD" w:rsidRDefault="002A6F96" w:rsidP="00B17A1B">
            <w:pPr>
              <w:jc w:val="center"/>
              <w:rPr>
                <w:rFonts w:ascii="Open Sans" w:hAnsi="Open Sans" w:cs="Open Sans"/>
                <w:sz w:val="18"/>
                <w:szCs w:val="18"/>
              </w:rPr>
            </w:pPr>
          </w:p>
        </w:tc>
      </w:tr>
      <w:tr w:rsidR="002A6F96" w:rsidRPr="006270FD" w14:paraId="14C4E262" w14:textId="77777777" w:rsidTr="002A6F96">
        <w:trPr>
          <w:trHeight w:val="209"/>
        </w:trPr>
        <w:tc>
          <w:tcPr>
            <w:tcW w:w="779" w:type="dxa"/>
          </w:tcPr>
          <w:p w14:paraId="37C9BFB3" w14:textId="602D7BBA" w:rsidR="002A6F96" w:rsidRPr="006270FD" w:rsidRDefault="002A6F96" w:rsidP="00B17A1B">
            <w:pPr>
              <w:jc w:val="center"/>
              <w:rPr>
                <w:rFonts w:ascii="Open Sans" w:hAnsi="Open Sans" w:cs="Open Sans"/>
                <w:sz w:val="18"/>
                <w:szCs w:val="18"/>
              </w:rPr>
            </w:pPr>
            <w:r>
              <w:rPr>
                <w:rFonts w:ascii="Open Sans" w:hAnsi="Open Sans" w:cs="Open Sans"/>
                <w:sz w:val="18"/>
                <w:szCs w:val="18"/>
              </w:rPr>
              <w:t>4</w:t>
            </w:r>
          </w:p>
        </w:tc>
        <w:tc>
          <w:tcPr>
            <w:tcW w:w="4536" w:type="dxa"/>
          </w:tcPr>
          <w:p w14:paraId="51CC0A3F" w14:textId="70E1EA32" w:rsidR="002A6F96" w:rsidRPr="006270FD" w:rsidRDefault="002A6F96" w:rsidP="00B17A1B">
            <w:pPr>
              <w:rPr>
                <w:rFonts w:ascii="Open Sans" w:hAnsi="Open Sans" w:cs="Open Sans"/>
                <w:sz w:val="18"/>
                <w:szCs w:val="18"/>
              </w:rPr>
            </w:pPr>
            <w:r>
              <w:rPr>
                <w:rFonts w:ascii="Open Sans" w:hAnsi="Open Sans" w:cs="Open Sans"/>
                <w:sz w:val="18"/>
                <w:szCs w:val="18"/>
              </w:rPr>
              <w:t>Sac de collecte biodéchets translucide 110L</w:t>
            </w:r>
          </w:p>
        </w:tc>
        <w:tc>
          <w:tcPr>
            <w:tcW w:w="3827" w:type="dxa"/>
            <w:vMerge/>
          </w:tcPr>
          <w:p w14:paraId="1BB1F306" w14:textId="77777777" w:rsidR="002A6F96" w:rsidRPr="006270FD" w:rsidRDefault="002A6F96" w:rsidP="00B17A1B">
            <w:pPr>
              <w:jc w:val="center"/>
              <w:rPr>
                <w:rFonts w:ascii="Open Sans" w:hAnsi="Open Sans" w:cs="Open Sans"/>
                <w:sz w:val="18"/>
                <w:szCs w:val="18"/>
              </w:rPr>
            </w:pPr>
          </w:p>
        </w:tc>
      </w:tr>
    </w:tbl>
    <w:p w14:paraId="7F363621" w14:textId="77777777" w:rsidR="009F3C37" w:rsidRPr="006270FD" w:rsidRDefault="009F3C37" w:rsidP="009F3C37">
      <w:pPr>
        <w:rPr>
          <w:rFonts w:ascii="Open Sans" w:hAnsi="Open Sans" w:cs="Open Sans"/>
          <w:b/>
          <w:sz w:val="18"/>
          <w:szCs w:val="18"/>
          <w:u w:val="single"/>
        </w:rPr>
      </w:pPr>
    </w:p>
    <w:p w14:paraId="5DC786C0" w14:textId="45BAD85B" w:rsidR="009F3C37" w:rsidRPr="009F3C37" w:rsidRDefault="009F3C37" w:rsidP="009F3C37">
      <w:pPr>
        <w:rPr>
          <w:rFonts w:ascii="Open Sans" w:hAnsi="Open Sans" w:cs="Open Sans"/>
          <w:b/>
          <w:sz w:val="18"/>
          <w:szCs w:val="18"/>
          <w:u w:val="single"/>
        </w:rPr>
      </w:pPr>
      <w:r w:rsidRPr="009F3C37">
        <w:rPr>
          <w:rFonts w:ascii="Open Sans" w:hAnsi="Open Sans" w:cs="Open Sans"/>
          <w:b/>
          <w:sz w:val="18"/>
          <w:szCs w:val="18"/>
          <w:u w:val="single"/>
        </w:rPr>
        <w:t>LOT 4 : sacs plastiques alimentaires</w:t>
      </w:r>
    </w:p>
    <w:tbl>
      <w:tblPr>
        <w:tblpPr w:leftFromText="141" w:rightFromText="141" w:vertAnchor="text" w:horzAnchor="margin" w:tblpY="1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536"/>
        <w:gridCol w:w="3827"/>
      </w:tblGrid>
      <w:tr w:rsidR="009F3C37" w:rsidRPr="007B28BC" w14:paraId="72070D69" w14:textId="77777777" w:rsidTr="00B17A1B">
        <w:tc>
          <w:tcPr>
            <w:tcW w:w="779" w:type="dxa"/>
          </w:tcPr>
          <w:p w14:paraId="4A8949D8"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N°</w:t>
            </w:r>
          </w:p>
        </w:tc>
        <w:tc>
          <w:tcPr>
            <w:tcW w:w="4536" w:type="dxa"/>
          </w:tcPr>
          <w:p w14:paraId="0FE2B1FF"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3827" w:type="dxa"/>
          </w:tcPr>
          <w:p w14:paraId="06D344E7"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Echantillons</w:t>
            </w:r>
          </w:p>
        </w:tc>
      </w:tr>
      <w:tr w:rsidR="009F3C37" w:rsidRPr="007B28BC" w14:paraId="15DBC788" w14:textId="77777777" w:rsidTr="00B17A1B">
        <w:tc>
          <w:tcPr>
            <w:tcW w:w="779" w:type="dxa"/>
          </w:tcPr>
          <w:p w14:paraId="139A5787"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w:t>
            </w:r>
          </w:p>
        </w:tc>
        <w:tc>
          <w:tcPr>
            <w:tcW w:w="4536" w:type="dxa"/>
          </w:tcPr>
          <w:p w14:paraId="231C9C8D"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alimentaire 5L</w:t>
            </w:r>
          </w:p>
        </w:tc>
        <w:tc>
          <w:tcPr>
            <w:tcW w:w="3827" w:type="dxa"/>
            <w:vMerge w:val="restart"/>
            <w:vAlign w:val="center"/>
          </w:tcPr>
          <w:p w14:paraId="1BAEA424" w14:textId="5270588E"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 sous-</w:t>
            </w:r>
            <w:r w:rsidR="006B5CDA" w:rsidRPr="006270FD">
              <w:rPr>
                <w:rFonts w:ascii="Open Sans" w:hAnsi="Open Sans" w:cs="Open Sans"/>
                <w:sz w:val="18"/>
                <w:szCs w:val="18"/>
              </w:rPr>
              <w:t>conditionnement</w:t>
            </w:r>
            <w:r w:rsidR="006B5CDA">
              <w:rPr>
                <w:rFonts w:ascii="Open Sans" w:hAnsi="Open Sans" w:cs="Open Sans"/>
                <w:sz w:val="18"/>
                <w:szCs w:val="18"/>
              </w:rPr>
              <w:t xml:space="preserve"> pour</w:t>
            </w:r>
            <w:r w:rsidR="00BD4157">
              <w:rPr>
                <w:rFonts w:ascii="Open Sans" w:hAnsi="Open Sans" w:cs="Open Sans"/>
                <w:sz w:val="18"/>
                <w:szCs w:val="18"/>
              </w:rPr>
              <w:t xml:space="preserve"> le 30 l  </w:t>
            </w:r>
          </w:p>
        </w:tc>
      </w:tr>
      <w:tr w:rsidR="009F3C37" w:rsidRPr="007B28BC" w14:paraId="56082D77" w14:textId="77777777" w:rsidTr="00B17A1B">
        <w:trPr>
          <w:trHeight w:val="209"/>
        </w:trPr>
        <w:tc>
          <w:tcPr>
            <w:tcW w:w="779" w:type="dxa"/>
          </w:tcPr>
          <w:p w14:paraId="2B8266B4"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2</w:t>
            </w:r>
          </w:p>
        </w:tc>
        <w:tc>
          <w:tcPr>
            <w:tcW w:w="4536" w:type="dxa"/>
          </w:tcPr>
          <w:p w14:paraId="44AAC701"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alimentaire 15L</w:t>
            </w:r>
          </w:p>
        </w:tc>
        <w:tc>
          <w:tcPr>
            <w:tcW w:w="3827" w:type="dxa"/>
            <w:vMerge/>
            <w:vAlign w:val="center"/>
          </w:tcPr>
          <w:p w14:paraId="66A1535E" w14:textId="77777777" w:rsidR="009F3C37" w:rsidRPr="006270FD" w:rsidRDefault="009F3C37" w:rsidP="00B17A1B">
            <w:pPr>
              <w:jc w:val="center"/>
              <w:rPr>
                <w:rFonts w:ascii="Open Sans" w:hAnsi="Open Sans" w:cs="Open Sans"/>
                <w:sz w:val="18"/>
                <w:szCs w:val="18"/>
              </w:rPr>
            </w:pPr>
          </w:p>
        </w:tc>
      </w:tr>
      <w:tr w:rsidR="009F3C37" w:rsidRPr="007B28BC" w14:paraId="78CB40F2" w14:textId="77777777" w:rsidTr="00B17A1B">
        <w:trPr>
          <w:trHeight w:val="225"/>
        </w:trPr>
        <w:tc>
          <w:tcPr>
            <w:tcW w:w="779" w:type="dxa"/>
          </w:tcPr>
          <w:p w14:paraId="12C512CA"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w:t>
            </w:r>
          </w:p>
        </w:tc>
        <w:tc>
          <w:tcPr>
            <w:tcW w:w="4536" w:type="dxa"/>
          </w:tcPr>
          <w:p w14:paraId="2D6E79B8"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alimentaire 30L</w:t>
            </w:r>
          </w:p>
        </w:tc>
        <w:tc>
          <w:tcPr>
            <w:tcW w:w="3827" w:type="dxa"/>
            <w:vMerge/>
            <w:vAlign w:val="center"/>
          </w:tcPr>
          <w:p w14:paraId="02405360" w14:textId="77777777" w:rsidR="009F3C37" w:rsidRPr="006270FD" w:rsidRDefault="009F3C37" w:rsidP="00B17A1B">
            <w:pPr>
              <w:jc w:val="center"/>
              <w:rPr>
                <w:rFonts w:ascii="Open Sans" w:hAnsi="Open Sans" w:cs="Open Sans"/>
                <w:sz w:val="18"/>
                <w:szCs w:val="18"/>
              </w:rPr>
            </w:pPr>
          </w:p>
        </w:tc>
      </w:tr>
      <w:tr w:rsidR="009F3C37" w:rsidRPr="007B28BC" w14:paraId="37106336" w14:textId="77777777" w:rsidTr="00B17A1B">
        <w:trPr>
          <w:trHeight w:val="200"/>
        </w:trPr>
        <w:tc>
          <w:tcPr>
            <w:tcW w:w="779" w:type="dxa"/>
          </w:tcPr>
          <w:p w14:paraId="2887712A"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4</w:t>
            </w:r>
          </w:p>
        </w:tc>
        <w:tc>
          <w:tcPr>
            <w:tcW w:w="4536" w:type="dxa"/>
          </w:tcPr>
          <w:p w14:paraId="6F0D1C5D"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alimentaire 60L</w:t>
            </w:r>
          </w:p>
        </w:tc>
        <w:tc>
          <w:tcPr>
            <w:tcW w:w="3827" w:type="dxa"/>
            <w:vMerge/>
            <w:vAlign w:val="center"/>
          </w:tcPr>
          <w:p w14:paraId="65062042" w14:textId="77777777" w:rsidR="009F3C37" w:rsidRPr="006270FD" w:rsidRDefault="009F3C37" w:rsidP="00B17A1B">
            <w:pPr>
              <w:jc w:val="center"/>
              <w:rPr>
                <w:rFonts w:ascii="Open Sans" w:hAnsi="Open Sans" w:cs="Open Sans"/>
                <w:sz w:val="18"/>
                <w:szCs w:val="18"/>
              </w:rPr>
            </w:pPr>
          </w:p>
        </w:tc>
      </w:tr>
      <w:tr w:rsidR="009F3C37" w:rsidRPr="007B28BC" w14:paraId="424C8FE5" w14:textId="77777777" w:rsidTr="00B17A1B">
        <w:trPr>
          <w:trHeight w:val="165"/>
        </w:trPr>
        <w:tc>
          <w:tcPr>
            <w:tcW w:w="779" w:type="dxa"/>
          </w:tcPr>
          <w:p w14:paraId="0ABAE34A"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5</w:t>
            </w:r>
          </w:p>
        </w:tc>
        <w:tc>
          <w:tcPr>
            <w:tcW w:w="4536" w:type="dxa"/>
          </w:tcPr>
          <w:p w14:paraId="3EAE4B1A"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alimentaire 200x300mm</w:t>
            </w:r>
          </w:p>
        </w:tc>
        <w:tc>
          <w:tcPr>
            <w:tcW w:w="3827" w:type="dxa"/>
            <w:vAlign w:val="center"/>
          </w:tcPr>
          <w:p w14:paraId="3F83E748"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 xml:space="preserve">1 sous-conditionnement </w:t>
            </w:r>
          </w:p>
        </w:tc>
      </w:tr>
      <w:tr w:rsidR="000A4F39" w:rsidRPr="007B28BC" w14:paraId="6D5E0C61" w14:textId="77777777" w:rsidTr="00B17A1B">
        <w:trPr>
          <w:trHeight w:val="165"/>
        </w:trPr>
        <w:tc>
          <w:tcPr>
            <w:tcW w:w="779" w:type="dxa"/>
          </w:tcPr>
          <w:p w14:paraId="7B15A3E0" w14:textId="4C0DE298" w:rsidR="000A4F39" w:rsidRPr="006270FD" w:rsidRDefault="000A4F39" w:rsidP="00B17A1B">
            <w:pPr>
              <w:jc w:val="center"/>
              <w:rPr>
                <w:rFonts w:ascii="Open Sans" w:hAnsi="Open Sans" w:cs="Open Sans"/>
                <w:sz w:val="18"/>
                <w:szCs w:val="18"/>
              </w:rPr>
            </w:pPr>
            <w:r>
              <w:rPr>
                <w:rFonts w:ascii="Open Sans" w:hAnsi="Open Sans" w:cs="Open Sans"/>
                <w:sz w:val="18"/>
                <w:szCs w:val="18"/>
              </w:rPr>
              <w:t>6</w:t>
            </w:r>
          </w:p>
        </w:tc>
        <w:tc>
          <w:tcPr>
            <w:tcW w:w="4536" w:type="dxa"/>
          </w:tcPr>
          <w:p w14:paraId="083CC37C" w14:textId="5F32DA3B" w:rsidR="000A4F39" w:rsidRPr="006270FD" w:rsidRDefault="000A4F39" w:rsidP="00B17A1B">
            <w:pPr>
              <w:rPr>
                <w:rFonts w:ascii="Open Sans" w:hAnsi="Open Sans" w:cs="Open Sans"/>
                <w:sz w:val="18"/>
                <w:szCs w:val="18"/>
              </w:rPr>
            </w:pPr>
            <w:r>
              <w:rPr>
                <w:rFonts w:ascii="Open Sans" w:hAnsi="Open Sans" w:cs="Open Sans"/>
                <w:sz w:val="18"/>
                <w:szCs w:val="18"/>
              </w:rPr>
              <w:t>Sac alimentaire</w:t>
            </w:r>
            <w:r w:rsidR="00CF1611">
              <w:rPr>
                <w:rFonts w:ascii="Open Sans" w:hAnsi="Open Sans" w:cs="Open Sans"/>
                <w:sz w:val="18"/>
                <w:szCs w:val="18"/>
              </w:rPr>
              <w:t xml:space="preserve"> </w:t>
            </w:r>
            <w:r>
              <w:rPr>
                <w:rFonts w:ascii="Open Sans" w:hAnsi="Open Sans" w:cs="Open Sans"/>
                <w:sz w:val="18"/>
                <w:szCs w:val="18"/>
              </w:rPr>
              <w:t xml:space="preserve">pour les </w:t>
            </w:r>
            <w:r w:rsidR="000C5B0E">
              <w:rPr>
                <w:rFonts w:ascii="Open Sans" w:hAnsi="Open Sans" w:cs="Open Sans"/>
                <w:sz w:val="18"/>
                <w:szCs w:val="18"/>
              </w:rPr>
              <w:t>biodéchets</w:t>
            </w:r>
          </w:p>
        </w:tc>
        <w:tc>
          <w:tcPr>
            <w:tcW w:w="3827" w:type="dxa"/>
            <w:vAlign w:val="center"/>
          </w:tcPr>
          <w:p w14:paraId="1E24304F" w14:textId="4D363627" w:rsidR="000A4F39" w:rsidRPr="006270FD" w:rsidRDefault="000A4F39" w:rsidP="00B17A1B">
            <w:pPr>
              <w:jc w:val="center"/>
              <w:rPr>
                <w:rFonts w:ascii="Open Sans" w:hAnsi="Open Sans" w:cs="Open Sans"/>
                <w:sz w:val="18"/>
                <w:szCs w:val="18"/>
              </w:rPr>
            </w:pPr>
            <w:r w:rsidRPr="006270FD">
              <w:rPr>
                <w:rFonts w:ascii="Open Sans" w:hAnsi="Open Sans" w:cs="Open Sans"/>
                <w:sz w:val="18"/>
                <w:szCs w:val="18"/>
              </w:rPr>
              <w:t xml:space="preserve">1 sous-conditionnement </w:t>
            </w:r>
          </w:p>
        </w:tc>
      </w:tr>
    </w:tbl>
    <w:p w14:paraId="0E391CC3" w14:textId="77777777" w:rsidR="009F3C37" w:rsidRPr="009F3C37" w:rsidRDefault="009F3C37" w:rsidP="009F3C37">
      <w:pPr>
        <w:rPr>
          <w:rFonts w:ascii="Open Sans" w:hAnsi="Open Sans" w:cs="Open Sans"/>
          <w:b/>
          <w:sz w:val="18"/>
          <w:szCs w:val="18"/>
          <w:u w:val="single"/>
        </w:rPr>
      </w:pPr>
    </w:p>
    <w:p w14:paraId="40110CC7" w14:textId="69A00D4B" w:rsidR="009F3C37" w:rsidRPr="009F3C37" w:rsidRDefault="009F3C37" w:rsidP="009F3C37">
      <w:pPr>
        <w:rPr>
          <w:rFonts w:ascii="Open Sans" w:hAnsi="Open Sans" w:cs="Open Sans"/>
          <w:b/>
          <w:sz w:val="18"/>
          <w:szCs w:val="18"/>
          <w:u w:val="single"/>
        </w:rPr>
      </w:pPr>
      <w:r w:rsidRPr="009F3C37">
        <w:rPr>
          <w:rFonts w:ascii="Open Sans" w:hAnsi="Open Sans" w:cs="Open Sans"/>
          <w:b/>
          <w:sz w:val="18"/>
          <w:szCs w:val="18"/>
          <w:u w:val="single"/>
        </w:rPr>
        <w:t>LOT 5 : sacs plastiques divers</w:t>
      </w:r>
    </w:p>
    <w:tbl>
      <w:tblPr>
        <w:tblpPr w:leftFromText="141" w:rightFromText="141" w:vertAnchor="text" w:horzAnchor="margin" w:tblpY="1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536"/>
        <w:gridCol w:w="3827"/>
      </w:tblGrid>
      <w:tr w:rsidR="009F3C37" w:rsidRPr="007B28BC" w14:paraId="1CF03101" w14:textId="77777777" w:rsidTr="002A6F96">
        <w:tc>
          <w:tcPr>
            <w:tcW w:w="779" w:type="dxa"/>
          </w:tcPr>
          <w:p w14:paraId="69240103"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N°</w:t>
            </w:r>
          </w:p>
        </w:tc>
        <w:tc>
          <w:tcPr>
            <w:tcW w:w="4536" w:type="dxa"/>
          </w:tcPr>
          <w:p w14:paraId="2547BE50"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3827" w:type="dxa"/>
          </w:tcPr>
          <w:p w14:paraId="4C5CBDF5"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Echantillons</w:t>
            </w:r>
          </w:p>
        </w:tc>
      </w:tr>
      <w:tr w:rsidR="009F3C37" w:rsidRPr="006270FD" w14:paraId="40962AA6" w14:textId="77777777" w:rsidTr="002A6F96">
        <w:tc>
          <w:tcPr>
            <w:tcW w:w="779" w:type="dxa"/>
          </w:tcPr>
          <w:p w14:paraId="4594B467"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w:t>
            </w:r>
          </w:p>
        </w:tc>
        <w:tc>
          <w:tcPr>
            <w:tcW w:w="4536" w:type="dxa"/>
          </w:tcPr>
          <w:p w14:paraId="74D9A05E"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Sacs vestiaires</w:t>
            </w:r>
          </w:p>
        </w:tc>
        <w:tc>
          <w:tcPr>
            <w:tcW w:w="3827" w:type="dxa"/>
            <w:vAlign w:val="center"/>
          </w:tcPr>
          <w:p w14:paraId="5BEA24E4" w14:textId="5CE395FF"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 article</w:t>
            </w:r>
          </w:p>
        </w:tc>
      </w:tr>
    </w:tbl>
    <w:p w14:paraId="612B8158" w14:textId="77777777" w:rsidR="009F3C37" w:rsidRPr="006270FD" w:rsidRDefault="009F3C37" w:rsidP="009F3C37">
      <w:pPr>
        <w:rPr>
          <w:rFonts w:ascii="Open Sans" w:hAnsi="Open Sans" w:cs="Open Sans"/>
          <w:b/>
          <w:sz w:val="18"/>
          <w:szCs w:val="18"/>
          <w:u w:val="single"/>
        </w:rPr>
      </w:pPr>
    </w:p>
    <w:p w14:paraId="5D0E04DA" w14:textId="77777777" w:rsidR="009F3C37" w:rsidRDefault="009F3C37" w:rsidP="009F3C37">
      <w:pPr>
        <w:jc w:val="left"/>
        <w:rPr>
          <w:rFonts w:ascii="Century Gothic" w:hAnsi="Century Gothic" w:cs="Arial"/>
          <w:b/>
          <w:u w:val="single"/>
        </w:rPr>
      </w:pPr>
      <w:r>
        <w:rPr>
          <w:rFonts w:ascii="Century Gothic" w:hAnsi="Century Gothic" w:cs="Arial"/>
          <w:b/>
          <w:u w:val="single"/>
        </w:rPr>
        <w:br w:type="page"/>
      </w:r>
    </w:p>
    <w:p w14:paraId="7DDD1102" w14:textId="77777777" w:rsidR="009F3C37" w:rsidRPr="009F3C37" w:rsidRDefault="009F3C37" w:rsidP="009F3C37">
      <w:pPr>
        <w:rPr>
          <w:rFonts w:ascii="Open Sans" w:hAnsi="Open Sans" w:cs="Open Sans"/>
          <w:b/>
          <w:sz w:val="18"/>
          <w:szCs w:val="18"/>
          <w:u w:val="single"/>
        </w:rPr>
      </w:pPr>
      <w:r w:rsidRPr="009F3C37">
        <w:rPr>
          <w:rFonts w:ascii="Open Sans" w:hAnsi="Open Sans" w:cs="Open Sans"/>
          <w:b/>
          <w:sz w:val="18"/>
          <w:szCs w:val="18"/>
          <w:u w:val="single"/>
        </w:rPr>
        <w:t>LOT 6 : sacs double poches pour le transport d’échantillons de diagnostic</w:t>
      </w:r>
    </w:p>
    <w:tbl>
      <w:tblPr>
        <w:tblpPr w:leftFromText="141" w:rightFromText="141" w:vertAnchor="text" w:horzAnchor="margin" w:tblpY="147"/>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4819"/>
        <w:gridCol w:w="3828"/>
      </w:tblGrid>
      <w:tr w:rsidR="009F3C37" w:rsidRPr="007B28BC" w14:paraId="6D2847E7" w14:textId="77777777" w:rsidTr="00B17A1B">
        <w:tc>
          <w:tcPr>
            <w:tcW w:w="780" w:type="dxa"/>
          </w:tcPr>
          <w:p w14:paraId="24E2768F"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N°</w:t>
            </w:r>
          </w:p>
        </w:tc>
        <w:tc>
          <w:tcPr>
            <w:tcW w:w="4819" w:type="dxa"/>
          </w:tcPr>
          <w:p w14:paraId="1EEB171B"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3828" w:type="dxa"/>
          </w:tcPr>
          <w:p w14:paraId="3BE22167"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Echantillons</w:t>
            </w:r>
          </w:p>
        </w:tc>
      </w:tr>
      <w:tr w:rsidR="009F3C37" w:rsidRPr="006270FD" w14:paraId="1D8CBADA" w14:textId="77777777" w:rsidTr="00B17A1B">
        <w:tc>
          <w:tcPr>
            <w:tcW w:w="780" w:type="dxa"/>
          </w:tcPr>
          <w:p w14:paraId="3D5B60CE"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w:t>
            </w:r>
          </w:p>
        </w:tc>
        <w:tc>
          <w:tcPr>
            <w:tcW w:w="4819" w:type="dxa"/>
          </w:tcPr>
          <w:p w14:paraId="759D8A49"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double poches transparent grand modèle</w:t>
            </w:r>
          </w:p>
        </w:tc>
        <w:tc>
          <w:tcPr>
            <w:tcW w:w="3828" w:type="dxa"/>
            <w:vAlign w:val="center"/>
          </w:tcPr>
          <w:p w14:paraId="37CF0F5A"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2 sous-conditionnement</w:t>
            </w:r>
          </w:p>
        </w:tc>
      </w:tr>
      <w:tr w:rsidR="009F3C37" w:rsidRPr="006270FD" w14:paraId="7285EB2C" w14:textId="77777777" w:rsidTr="00B17A1B">
        <w:tc>
          <w:tcPr>
            <w:tcW w:w="780" w:type="dxa"/>
          </w:tcPr>
          <w:p w14:paraId="3AE8F7CA"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2</w:t>
            </w:r>
          </w:p>
        </w:tc>
        <w:tc>
          <w:tcPr>
            <w:tcW w:w="4819" w:type="dxa"/>
          </w:tcPr>
          <w:p w14:paraId="1676DBE0"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double poches blanc petit modèle</w:t>
            </w:r>
          </w:p>
        </w:tc>
        <w:tc>
          <w:tcPr>
            <w:tcW w:w="3828" w:type="dxa"/>
            <w:vMerge w:val="restart"/>
            <w:vAlign w:val="center"/>
          </w:tcPr>
          <w:p w14:paraId="68DDCB88" w14:textId="3D473997" w:rsidR="009F3C37" w:rsidRPr="006270FD" w:rsidRDefault="00E63E48" w:rsidP="00B17A1B">
            <w:pPr>
              <w:jc w:val="center"/>
              <w:rPr>
                <w:rFonts w:ascii="Open Sans" w:hAnsi="Open Sans" w:cs="Open Sans"/>
                <w:sz w:val="18"/>
                <w:szCs w:val="18"/>
              </w:rPr>
            </w:pPr>
            <w:r>
              <w:rPr>
                <w:rFonts w:ascii="Open Sans" w:hAnsi="Open Sans" w:cs="Open Sans"/>
                <w:sz w:val="18"/>
                <w:szCs w:val="18"/>
              </w:rPr>
              <w:t>1</w:t>
            </w:r>
            <w:r w:rsidR="009F3C37" w:rsidRPr="006270FD">
              <w:rPr>
                <w:rFonts w:ascii="Open Sans" w:hAnsi="Open Sans" w:cs="Open Sans"/>
                <w:sz w:val="18"/>
                <w:szCs w:val="18"/>
              </w:rPr>
              <w:t xml:space="preserve"> sous-conditionnements au choix parmi les 15 articles de couleurs (autre que le transparent) </w:t>
            </w:r>
          </w:p>
          <w:p w14:paraId="1FD6123A" w14:textId="77777777" w:rsidR="009F3C37" w:rsidRPr="006270FD" w:rsidRDefault="009F3C37" w:rsidP="00B17A1B">
            <w:pPr>
              <w:jc w:val="center"/>
              <w:rPr>
                <w:rFonts w:ascii="Open Sans" w:hAnsi="Open Sans" w:cs="Open Sans"/>
                <w:sz w:val="18"/>
                <w:szCs w:val="18"/>
              </w:rPr>
            </w:pPr>
          </w:p>
        </w:tc>
      </w:tr>
      <w:tr w:rsidR="009F3C37" w:rsidRPr="006270FD" w14:paraId="7E26F147" w14:textId="77777777" w:rsidTr="00B17A1B">
        <w:trPr>
          <w:trHeight w:val="209"/>
        </w:trPr>
        <w:tc>
          <w:tcPr>
            <w:tcW w:w="780" w:type="dxa"/>
          </w:tcPr>
          <w:p w14:paraId="169BE85B"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w:t>
            </w:r>
          </w:p>
        </w:tc>
        <w:tc>
          <w:tcPr>
            <w:tcW w:w="4819" w:type="dxa"/>
          </w:tcPr>
          <w:p w14:paraId="762D97CA"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double poches bleu petit modèle</w:t>
            </w:r>
          </w:p>
        </w:tc>
        <w:tc>
          <w:tcPr>
            <w:tcW w:w="3828" w:type="dxa"/>
            <w:vMerge/>
          </w:tcPr>
          <w:p w14:paraId="4E250B15" w14:textId="77777777" w:rsidR="009F3C37" w:rsidRPr="006270FD" w:rsidRDefault="009F3C37" w:rsidP="00B17A1B">
            <w:pPr>
              <w:jc w:val="center"/>
              <w:rPr>
                <w:rFonts w:ascii="Open Sans" w:hAnsi="Open Sans" w:cs="Open Sans"/>
                <w:sz w:val="18"/>
                <w:szCs w:val="18"/>
              </w:rPr>
            </w:pPr>
          </w:p>
        </w:tc>
      </w:tr>
      <w:tr w:rsidR="009F3C37" w:rsidRPr="006270FD" w14:paraId="67851981" w14:textId="77777777" w:rsidTr="00B17A1B">
        <w:trPr>
          <w:trHeight w:val="225"/>
        </w:trPr>
        <w:tc>
          <w:tcPr>
            <w:tcW w:w="780" w:type="dxa"/>
          </w:tcPr>
          <w:p w14:paraId="37032A07"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4</w:t>
            </w:r>
          </w:p>
        </w:tc>
        <w:tc>
          <w:tcPr>
            <w:tcW w:w="4819" w:type="dxa"/>
          </w:tcPr>
          <w:p w14:paraId="0F70247D"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double poches jaune petit modèle</w:t>
            </w:r>
          </w:p>
        </w:tc>
        <w:tc>
          <w:tcPr>
            <w:tcW w:w="3828" w:type="dxa"/>
            <w:vMerge/>
          </w:tcPr>
          <w:p w14:paraId="5C348FFF" w14:textId="77777777" w:rsidR="009F3C37" w:rsidRPr="006270FD" w:rsidRDefault="009F3C37" w:rsidP="00B17A1B">
            <w:pPr>
              <w:jc w:val="center"/>
              <w:rPr>
                <w:rFonts w:ascii="Open Sans" w:hAnsi="Open Sans" w:cs="Open Sans"/>
                <w:sz w:val="18"/>
                <w:szCs w:val="18"/>
              </w:rPr>
            </w:pPr>
          </w:p>
        </w:tc>
      </w:tr>
      <w:tr w:rsidR="009F3C37" w:rsidRPr="006270FD" w14:paraId="614C71BA" w14:textId="77777777" w:rsidTr="00B17A1B">
        <w:trPr>
          <w:trHeight w:val="200"/>
        </w:trPr>
        <w:tc>
          <w:tcPr>
            <w:tcW w:w="780" w:type="dxa"/>
          </w:tcPr>
          <w:p w14:paraId="78304AF8"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5</w:t>
            </w:r>
          </w:p>
        </w:tc>
        <w:tc>
          <w:tcPr>
            <w:tcW w:w="4819" w:type="dxa"/>
          </w:tcPr>
          <w:p w14:paraId="6FB8F584"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double poches orange petit modèle</w:t>
            </w:r>
          </w:p>
        </w:tc>
        <w:tc>
          <w:tcPr>
            <w:tcW w:w="3828" w:type="dxa"/>
            <w:vMerge/>
          </w:tcPr>
          <w:p w14:paraId="25AFB8AC" w14:textId="77777777" w:rsidR="009F3C37" w:rsidRPr="006270FD" w:rsidRDefault="009F3C37" w:rsidP="00B17A1B">
            <w:pPr>
              <w:jc w:val="center"/>
              <w:rPr>
                <w:rFonts w:ascii="Open Sans" w:hAnsi="Open Sans" w:cs="Open Sans"/>
                <w:sz w:val="18"/>
                <w:szCs w:val="18"/>
              </w:rPr>
            </w:pPr>
          </w:p>
        </w:tc>
      </w:tr>
      <w:tr w:rsidR="009F3C37" w:rsidRPr="006270FD" w14:paraId="08C1E6FE" w14:textId="77777777" w:rsidTr="00B17A1B">
        <w:trPr>
          <w:trHeight w:val="165"/>
        </w:trPr>
        <w:tc>
          <w:tcPr>
            <w:tcW w:w="780" w:type="dxa"/>
          </w:tcPr>
          <w:p w14:paraId="4CB3E534"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6</w:t>
            </w:r>
          </w:p>
        </w:tc>
        <w:tc>
          <w:tcPr>
            <w:tcW w:w="4819" w:type="dxa"/>
          </w:tcPr>
          <w:p w14:paraId="2C6CE6AA"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double poches rouge petit modèle</w:t>
            </w:r>
          </w:p>
        </w:tc>
        <w:tc>
          <w:tcPr>
            <w:tcW w:w="3828" w:type="dxa"/>
            <w:vMerge/>
          </w:tcPr>
          <w:p w14:paraId="68D9DB60" w14:textId="77777777" w:rsidR="009F3C37" w:rsidRPr="006270FD" w:rsidRDefault="009F3C37" w:rsidP="00B17A1B">
            <w:pPr>
              <w:jc w:val="center"/>
              <w:rPr>
                <w:rFonts w:ascii="Open Sans" w:hAnsi="Open Sans" w:cs="Open Sans"/>
                <w:sz w:val="18"/>
                <w:szCs w:val="18"/>
              </w:rPr>
            </w:pPr>
          </w:p>
        </w:tc>
      </w:tr>
      <w:tr w:rsidR="009F3C37" w:rsidRPr="006270FD" w14:paraId="26947A6B" w14:textId="77777777" w:rsidTr="00B17A1B">
        <w:trPr>
          <w:trHeight w:val="255"/>
        </w:trPr>
        <w:tc>
          <w:tcPr>
            <w:tcW w:w="780" w:type="dxa"/>
          </w:tcPr>
          <w:p w14:paraId="11C74E15"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7</w:t>
            </w:r>
          </w:p>
        </w:tc>
        <w:tc>
          <w:tcPr>
            <w:tcW w:w="4819" w:type="dxa"/>
          </w:tcPr>
          <w:p w14:paraId="260B2AC3"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double poches transparent petit modèle</w:t>
            </w:r>
          </w:p>
        </w:tc>
        <w:tc>
          <w:tcPr>
            <w:tcW w:w="3828" w:type="dxa"/>
            <w:vMerge/>
          </w:tcPr>
          <w:p w14:paraId="157437FC" w14:textId="77777777" w:rsidR="009F3C37" w:rsidRPr="006270FD" w:rsidRDefault="009F3C37" w:rsidP="00B17A1B">
            <w:pPr>
              <w:jc w:val="center"/>
              <w:rPr>
                <w:rFonts w:ascii="Open Sans" w:hAnsi="Open Sans" w:cs="Open Sans"/>
                <w:sz w:val="18"/>
                <w:szCs w:val="18"/>
              </w:rPr>
            </w:pPr>
          </w:p>
        </w:tc>
      </w:tr>
      <w:tr w:rsidR="009F3C37" w:rsidRPr="006270FD" w14:paraId="138408ED" w14:textId="77777777" w:rsidTr="00B17A1B">
        <w:trPr>
          <w:trHeight w:val="239"/>
        </w:trPr>
        <w:tc>
          <w:tcPr>
            <w:tcW w:w="780" w:type="dxa"/>
          </w:tcPr>
          <w:p w14:paraId="2929135E"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8</w:t>
            </w:r>
          </w:p>
        </w:tc>
        <w:tc>
          <w:tcPr>
            <w:tcW w:w="4819" w:type="dxa"/>
          </w:tcPr>
          <w:p w14:paraId="27D8D557"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double poches vert petit modèle</w:t>
            </w:r>
          </w:p>
        </w:tc>
        <w:tc>
          <w:tcPr>
            <w:tcW w:w="3828" w:type="dxa"/>
            <w:vMerge/>
          </w:tcPr>
          <w:p w14:paraId="447D3C6D" w14:textId="77777777" w:rsidR="009F3C37" w:rsidRPr="006270FD" w:rsidRDefault="009F3C37" w:rsidP="00B17A1B">
            <w:pPr>
              <w:jc w:val="center"/>
              <w:rPr>
                <w:rFonts w:ascii="Open Sans" w:hAnsi="Open Sans" w:cs="Open Sans"/>
                <w:sz w:val="18"/>
                <w:szCs w:val="18"/>
              </w:rPr>
            </w:pPr>
          </w:p>
        </w:tc>
      </w:tr>
      <w:tr w:rsidR="009F3C37" w:rsidRPr="006270FD" w14:paraId="7856138D" w14:textId="77777777" w:rsidTr="00B17A1B">
        <w:trPr>
          <w:trHeight w:val="272"/>
        </w:trPr>
        <w:tc>
          <w:tcPr>
            <w:tcW w:w="780" w:type="dxa"/>
          </w:tcPr>
          <w:p w14:paraId="4B573215"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9</w:t>
            </w:r>
          </w:p>
        </w:tc>
        <w:tc>
          <w:tcPr>
            <w:tcW w:w="4819" w:type="dxa"/>
          </w:tcPr>
          <w:p w14:paraId="6B291C21"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double poches violet petit modèle</w:t>
            </w:r>
          </w:p>
        </w:tc>
        <w:tc>
          <w:tcPr>
            <w:tcW w:w="3828" w:type="dxa"/>
            <w:vMerge/>
            <w:vAlign w:val="center"/>
          </w:tcPr>
          <w:p w14:paraId="2329094A" w14:textId="77777777" w:rsidR="009F3C37" w:rsidRPr="006270FD" w:rsidRDefault="009F3C37" w:rsidP="00B17A1B">
            <w:pPr>
              <w:jc w:val="center"/>
              <w:rPr>
                <w:rFonts w:ascii="Open Sans" w:hAnsi="Open Sans" w:cs="Open Sans"/>
                <w:sz w:val="18"/>
                <w:szCs w:val="18"/>
              </w:rPr>
            </w:pPr>
          </w:p>
        </w:tc>
      </w:tr>
      <w:tr w:rsidR="009F3C37" w:rsidRPr="006270FD" w14:paraId="0800CD42" w14:textId="77777777" w:rsidTr="00B17A1B">
        <w:trPr>
          <w:trHeight w:val="272"/>
        </w:trPr>
        <w:tc>
          <w:tcPr>
            <w:tcW w:w="780" w:type="dxa"/>
          </w:tcPr>
          <w:p w14:paraId="193906DB"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10</w:t>
            </w:r>
          </w:p>
        </w:tc>
        <w:tc>
          <w:tcPr>
            <w:tcW w:w="4819" w:type="dxa"/>
            <w:vAlign w:val="center"/>
          </w:tcPr>
          <w:p w14:paraId="3BC8B223"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 xml:space="preserve">Sac double poches rose petit modèle </w:t>
            </w:r>
          </w:p>
        </w:tc>
        <w:tc>
          <w:tcPr>
            <w:tcW w:w="3828" w:type="dxa"/>
            <w:vMerge/>
            <w:vAlign w:val="bottom"/>
          </w:tcPr>
          <w:p w14:paraId="1D66B37F" w14:textId="77777777" w:rsidR="009F3C37" w:rsidRPr="006270FD" w:rsidRDefault="009F3C37" w:rsidP="00B17A1B">
            <w:pPr>
              <w:jc w:val="center"/>
              <w:rPr>
                <w:rFonts w:ascii="Open Sans" w:hAnsi="Open Sans" w:cs="Open Sans"/>
                <w:sz w:val="18"/>
                <w:szCs w:val="18"/>
              </w:rPr>
            </w:pPr>
          </w:p>
        </w:tc>
      </w:tr>
      <w:tr w:rsidR="009F3C37" w:rsidRPr="006270FD" w14:paraId="7E97D244" w14:textId="77777777" w:rsidTr="00B17A1B">
        <w:trPr>
          <w:trHeight w:val="272"/>
        </w:trPr>
        <w:tc>
          <w:tcPr>
            <w:tcW w:w="780" w:type="dxa"/>
          </w:tcPr>
          <w:p w14:paraId="21CF0058"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11</w:t>
            </w:r>
          </w:p>
        </w:tc>
        <w:tc>
          <w:tcPr>
            <w:tcW w:w="4819" w:type="dxa"/>
            <w:vAlign w:val="center"/>
          </w:tcPr>
          <w:p w14:paraId="1D4CFF9F"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 xml:space="preserve">Sac double poches doré petit modèle </w:t>
            </w:r>
          </w:p>
        </w:tc>
        <w:tc>
          <w:tcPr>
            <w:tcW w:w="3828" w:type="dxa"/>
            <w:vMerge/>
            <w:vAlign w:val="bottom"/>
          </w:tcPr>
          <w:p w14:paraId="2DF72D76" w14:textId="77777777" w:rsidR="009F3C37" w:rsidRPr="006270FD" w:rsidRDefault="009F3C37" w:rsidP="00B17A1B">
            <w:pPr>
              <w:jc w:val="center"/>
              <w:rPr>
                <w:rFonts w:ascii="Open Sans" w:hAnsi="Open Sans" w:cs="Open Sans"/>
                <w:sz w:val="18"/>
                <w:szCs w:val="18"/>
              </w:rPr>
            </w:pPr>
          </w:p>
        </w:tc>
      </w:tr>
      <w:tr w:rsidR="009F3C37" w:rsidRPr="006270FD" w14:paraId="49D61874" w14:textId="77777777" w:rsidTr="00B17A1B">
        <w:trPr>
          <w:trHeight w:val="272"/>
        </w:trPr>
        <w:tc>
          <w:tcPr>
            <w:tcW w:w="780" w:type="dxa"/>
          </w:tcPr>
          <w:p w14:paraId="216A8912"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12</w:t>
            </w:r>
          </w:p>
        </w:tc>
        <w:tc>
          <w:tcPr>
            <w:tcW w:w="4819" w:type="dxa"/>
            <w:vAlign w:val="center"/>
          </w:tcPr>
          <w:p w14:paraId="0F192F84"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 xml:space="preserve">Sac double poches marron petit modèle </w:t>
            </w:r>
          </w:p>
        </w:tc>
        <w:tc>
          <w:tcPr>
            <w:tcW w:w="3828" w:type="dxa"/>
            <w:vMerge/>
            <w:vAlign w:val="bottom"/>
          </w:tcPr>
          <w:p w14:paraId="5440825D" w14:textId="77777777" w:rsidR="009F3C37" w:rsidRPr="006270FD" w:rsidRDefault="009F3C37" w:rsidP="00B17A1B">
            <w:pPr>
              <w:jc w:val="center"/>
              <w:rPr>
                <w:rFonts w:ascii="Open Sans" w:hAnsi="Open Sans" w:cs="Open Sans"/>
                <w:sz w:val="18"/>
                <w:szCs w:val="18"/>
              </w:rPr>
            </w:pPr>
          </w:p>
        </w:tc>
      </w:tr>
      <w:tr w:rsidR="009F3C37" w:rsidRPr="006270FD" w14:paraId="7A2C84E6" w14:textId="77777777" w:rsidTr="00B17A1B">
        <w:trPr>
          <w:trHeight w:val="272"/>
        </w:trPr>
        <w:tc>
          <w:tcPr>
            <w:tcW w:w="780" w:type="dxa"/>
          </w:tcPr>
          <w:p w14:paraId="3574FED8"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13</w:t>
            </w:r>
          </w:p>
        </w:tc>
        <w:tc>
          <w:tcPr>
            <w:tcW w:w="4819" w:type="dxa"/>
            <w:vAlign w:val="center"/>
          </w:tcPr>
          <w:p w14:paraId="6461831A"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 xml:space="preserve">Sac double poches vert bouteille petit modèle </w:t>
            </w:r>
          </w:p>
        </w:tc>
        <w:tc>
          <w:tcPr>
            <w:tcW w:w="3828" w:type="dxa"/>
            <w:vMerge/>
            <w:vAlign w:val="bottom"/>
          </w:tcPr>
          <w:p w14:paraId="0BEF6619" w14:textId="77777777" w:rsidR="009F3C37" w:rsidRPr="006270FD" w:rsidRDefault="009F3C37" w:rsidP="00B17A1B">
            <w:pPr>
              <w:jc w:val="center"/>
              <w:rPr>
                <w:rFonts w:ascii="Open Sans" w:hAnsi="Open Sans" w:cs="Open Sans"/>
                <w:sz w:val="18"/>
                <w:szCs w:val="18"/>
              </w:rPr>
            </w:pPr>
          </w:p>
        </w:tc>
      </w:tr>
      <w:tr w:rsidR="009F3C37" w:rsidRPr="006270FD" w14:paraId="083397D9" w14:textId="77777777" w:rsidTr="00B17A1B">
        <w:trPr>
          <w:trHeight w:val="272"/>
        </w:trPr>
        <w:tc>
          <w:tcPr>
            <w:tcW w:w="780" w:type="dxa"/>
          </w:tcPr>
          <w:p w14:paraId="18F3781F"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14</w:t>
            </w:r>
          </w:p>
        </w:tc>
        <w:tc>
          <w:tcPr>
            <w:tcW w:w="4819" w:type="dxa"/>
            <w:vAlign w:val="center"/>
          </w:tcPr>
          <w:p w14:paraId="4F540DCF"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 xml:space="preserve">Sac double poches gris petit modèle </w:t>
            </w:r>
          </w:p>
        </w:tc>
        <w:tc>
          <w:tcPr>
            <w:tcW w:w="3828" w:type="dxa"/>
            <w:vMerge/>
            <w:vAlign w:val="bottom"/>
          </w:tcPr>
          <w:p w14:paraId="66A2A227" w14:textId="77777777" w:rsidR="009F3C37" w:rsidRPr="006270FD" w:rsidRDefault="009F3C37" w:rsidP="00B17A1B">
            <w:pPr>
              <w:jc w:val="center"/>
              <w:rPr>
                <w:rFonts w:ascii="Open Sans" w:hAnsi="Open Sans" w:cs="Open Sans"/>
                <w:sz w:val="18"/>
                <w:szCs w:val="18"/>
              </w:rPr>
            </w:pPr>
          </w:p>
        </w:tc>
      </w:tr>
      <w:tr w:rsidR="009F3C37" w:rsidRPr="006270FD" w14:paraId="584356A1" w14:textId="77777777" w:rsidTr="00B17A1B">
        <w:trPr>
          <w:trHeight w:val="272"/>
        </w:trPr>
        <w:tc>
          <w:tcPr>
            <w:tcW w:w="780" w:type="dxa"/>
          </w:tcPr>
          <w:p w14:paraId="3E5525F7"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15</w:t>
            </w:r>
          </w:p>
        </w:tc>
        <w:tc>
          <w:tcPr>
            <w:tcW w:w="4819" w:type="dxa"/>
            <w:vAlign w:val="center"/>
          </w:tcPr>
          <w:p w14:paraId="639E4F2B"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 xml:space="preserve">Sac double poches noir petit modèle </w:t>
            </w:r>
          </w:p>
        </w:tc>
        <w:tc>
          <w:tcPr>
            <w:tcW w:w="3828" w:type="dxa"/>
            <w:vMerge/>
            <w:vAlign w:val="bottom"/>
          </w:tcPr>
          <w:p w14:paraId="4B5007AD" w14:textId="77777777" w:rsidR="009F3C37" w:rsidRPr="006270FD" w:rsidRDefault="009F3C37" w:rsidP="00B17A1B">
            <w:pPr>
              <w:jc w:val="center"/>
              <w:rPr>
                <w:rFonts w:ascii="Open Sans" w:hAnsi="Open Sans" w:cs="Open Sans"/>
                <w:sz w:val="18"/>
                <w:szCs w:val="18"/>
              </w:rPr>
            </w:pPr>
          </w:p>
        </w:tc>
      </w:tr>
      <w:tr w:rsidR="009F3C37" w:rsidRPr="006270FD" w14:paraId="089F55BE" w14:textId="77777777" w:rsidTr="00B17A1B">
        <w:trPr>
          <w:trHeight w:val="272"/>
        </w:trPr>
        <w:tc>
          <w:tcPr>
            <w:tcW w:w="780" w:type="dxa"/>
          </w:tcPr>
          <w:p w14:paraId="2A5F5613"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16</w:t>
            </w:r>
          </w:p>
        </w:tc>
        <w:tc>
          <w:tcPr>
            <w:tcW w:w="4819" w:type="dxa"/>
            <w:vAlign w:val="center"/>
          </w:tcPr>
          <w:p w14:paraId="2675ECD9"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 xml:space="preserve">Sac double poches argent petit modèle </w:t>
            </w:r>
          </w:p>
        </w:tc>
        <w:tc>
          <w:tcPr>
            <w:tcW w:w="3828" w:type="dxa"/>
            <w:vMerge/>
            <w:vAlign w:val="bottom"/>
          </w:tcPr>
          <w:p w14:paraId="150C016C" w14:textId="77777777" w:rsidR="009F3C37" w:rsidRPr="006270FD" w:rsidRDefault="009F3C37" w:rsidP="00B17A1B">
            <w:pPr>
              <w:jc w:val="center"/>
              <w:rPr>
                <w:rFonts w:ascii="Open Sans" w:hAnsi="Open Sans" w:cs="Open Sans"/>
                <w:sz w:val="18"/>
                <w:szCs w:val="18"/>
              </w:rPr>
            </w:pPr>
          </w:p>
        </w:tc>
      </w:tr>
      <w:tr w:rsidR="009F3C37" w:rsidRPr="006270FD" w14:paraId="3B70E2C5" w14:textId="77777777" w:rsidTr="00B17A1B">
        <w:trPr>
          <w:trHeight w:val="272"/>
        </w:trPr>
        <w:tc>
          <w:tcPr>
            <w:tcW w:w="780" w:type="dxa"/>
          </w:tcPr>
          <w:p w14:paraId="63A914C4"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17</w:t>
            </w:r>
          </w:p>
        </w:tc>
        <w:tc>
          <w:tcPr>
            <w:tcW w:w="4819" w:type="dxa"/>
            <w:vAlign w:val="center"/>
          </w:tcPr>
          <w:p w14:paraId="688E8CA0"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 xml:space="preserve">Sac double poches ivoire petit modèle </w:t>
            </w:r>
          </w:p>
        </w:tc>
        <w:tc>
          <w:tcPr>
            <w:tcW w:w="3828" w:type="dxa"/>
            <w:vMerge/>
            <w:vAlign w:val="bottom"/>
          </w:tcPr>
          <w:p w14:paraId="3FB5C5C5" w14:textId="77777777" w:rsidR="009F3C37" w:rsidRPr="006270FD" w:rsidRDefault="009F3C37" w:rsidP="00B17A1B">
            <w:pPr>
              <w:jc w:val="center"/>
              <w:rPr>
                <w:rFonts w:ascii="Open Sans" w:hAnsi="Open Sans" w:cs="Open Sans"/>
                <w:sz w:val="18"/>
                <w:szCs w:val="18"/>
              </w:rPr>
            </w:pPr>
          </w:p>
        </w:tc>
      </w:tr>
    </w:tbl>
    <w:p w14:paraId="74B86EFD" w14:textId="77777777" w:rsidR="009F3C37" w:rsidRPr="006270FD" w:rsidRDefault="009F3C37" w:rsidP="009F3C37">
      <w:pPr>
        <w:rPr>
          <w:rFonts w:ascii="Open Sans" w:hAnsi="Open Sans" w:cs="Open Sans"/>
          <w:b/>
          <w:sz w:val="18"/>
          <w:szCs w:val="18"/>
          <w:u w:val="single"/>
        </w:rPr>
      </w:pPr>
    </w:p>
    <w:p w14:paraId="6286CE6D" w14:textId="0D246833" w:rsidR="009F3C37" w:rsidRPr="009F3C37" w:rsidRDefault="009F3C37" w:rsidP="009F3C37">
      <w:pPr>
        <w:rPr>
          <w:rFonts w:ascii="Open Sans" w:hAnsi="Open Sans" w:cs="Open Sans"/>
          <w:b/>
          <w:sz w:val="18"/>
          <w:szCs w:val="18"/>
          <w:u w:val="single"/>
        </w:rPr>
      </w:pPr>
      <w:r w:rsidRPr="009F3C37">
        <w:rPr>
          <w:rFonts w:ascii="Open Sans" w:hAnsi="Open Sans" w:cs="Open Sans"/>
          <w:b/>
          <w:sz w:val="18"/>
          <w:szCs w:val="18"/>
          <w:u w:val="single"/>
        </w:rPr>
        <w:t>LOT 7</w:t>
      </w:r>
      <w:r w:rsidR="006270FD">
        <w:rPr>
          <w:rFonts w:ascii="Open Sans" w:hAnsi="Open Sans" w:cs="Open Sans"/>
          <w:b/>
          <w:sz w:val="18"/>
          <w:szCs w:val="18"/>
          <w:u w:val="single"/>
        </w:rPr>
        <w:t xml:space="preserve"> </w:t>
      </w:r>
      <w:r w:rsidRPr="009F3C37">
        <w:rPr>
          <w:rFonts w:ascii="Open Sans" w:hAnsi="Open Sans" w:cs="Open Sans"/>
          <w:b/>
          <w:sz w:val="18"/>
          <w:szCs w:val="18"/>
          <w:u w:val="single"/>
        </w:rPr>
        <w:t>: sacs papier krafts</w:t>
      </w:r>
    </w:p>
    <w:tbl>
      <w:tblPr>
        <w:tblpPr w:leftFromText="141" w:rightFromText="141" w:vertAnchor="text" w:horzAnchor="margin" w:tblpY="14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536"/>
        <w:gridCol w:w="4036"/>
      </w:tblGrid>
      <w:tr w:rsidR="009F3C37" w:rsidRPr="007B28BC" w14:paraId="05C2B67F" w14:textId="77777777" w:rsidTr="007311F1">
        <w:tc>
          <w:tcPr>
            <w:tcW w:w="779" w:type="dxa"/>
          </w:tcPr>
          <w:p w14:paraId="68AA28CD"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N°</w:t>
            </w:r>
          </w:p>
        </w:tc>
        <w:tc>
          <w:tcPr>
            <w:tcW w:w="4536" w:type="dxa"/>
          </w:tcPr>
          <w:p w14:paraId="62EC2E51"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4036" w:type="dxa"/>
          </w:tcPr>
          <w:p w14:paraId="19B9BE35"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Echantillons</w:t>
            </w:r>
          </w:p>
        </w:tc>
      </w:tr>
      <w:tr w:rsidR="009F3C37" w:rsidRPr="007B28BC" w14:paraId="2CC8442E" w14:textId="77777777" w:rsidTr="007311F1">
        <w:tc>
          <w:tcPr>
            <w:tcW w:w="779" w:type="dxa"/>
          </w:tcPr>
          <w:p w14:paraId="14C66071"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2</w:t>
            </w:r>
          </w:p>
        </w:tc>
        <w:tc>
          <w:tcPr>
            <w:tcW w:w="4536" w:type="dxa"/>
          </w:tcPr>
          <w:p w14:paraId="196E7CD6"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kraft brun « moyen modèle »</w:t>
            </w:r>
          </w:p>
        </w:tc>
        <w:tc>
          <w:tcPr>
            <w:tcW w:w="4036" w:type="dxa"/>
            <w:shd w:val="clear" w:color="auto" w:fill="auto"/>
          </w:tcPr>
          <w:p w14:paraId="3EB7D08B"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5 articles</w:t>
            </w:r>
          </w:p>
        </w:tc>
      </w:tr>
      <w:tr w:rsidR="009F3C37" w:rsidRPr="007B28BC" w14:paraId="0EC68CBF" w14:textId="77777777" w:rsidTr="007311F1">
        <w:trPr>
          <w:trHeight w:val="180"/>
        </w:trPr>
        <w:tc>
          <w:tcPr>
            <w:tcW w:w="779" w:type="dxa"/>
          </w:tcPr>
          <w:p w14:paraId="24213554"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4</w:t>
            </w:r>
          </w:p>
        </w:tc>
        <w:tc>
          <w:tcPr>
            <w:tcW w:w="4536" w:type="dxa"/>
          </w:tcPr>
          <w:p w14:paraId="29078AB2"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kraft brun « très grand modèle »</w:t>
            </w:r>
          </w:p>
        </w:tc>
        <w:tc>
          <w:tcPr>
            <w:tcW w:w="4036" w:type="dxa"/>
            <w:shd w:val="clear" w:color="auto" w:fill="auto"/>
          </w:tcPr>
          <w:p w14:paraId="21608477"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5 articles</w:t>
            </w:r>
          </w:p>
        </w:tc>
      </w:tr>
      <w:tr w:rsidR="009F3C37" w:rsidRPr="007B28BC" w14:paraId="203B2D12" w14:textId="77777777" w:rsidTr="007311F1">
        <w:trPr>
          <w:trHeight w:val="180"/>
        </w:trPr>
        <w:tc>
          <w:tcPr>
            <w:tcW w:w="779" w:type="dxa"/>
          </w:tcPr>
          <w:p w14:paraId="7A7AAC70"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6</w:t>
            </w:r>
          </w:p>
        </w:tc>
        <w:tc>
          <w:tcPr>
            <w:tcW w:w="4536" w:type="dxa"/>
          </w:tcPr>
          <w:p w14:paraId="4F36372E" w14:textId="77777777" w:rsidR="009F3C37" w:rsidRPr="006270FD" w:rsidRDefault="009F3C37" w:rsidP="00B17A1B">
            <w:pPr>
              <w:rPr>
                <w:rFonts w:ascii="Open Sans" w:hAnsi="Open Sans" w:cs="Open Sans"/>
                <w:sz w:val="18"/>
                <w:szCs w:val="18"/>
              </w:rPr>
            </w:pPr>
            <w:r w:rsidRPr="006270FD">
              <w:rPr>
                <w:rFonts w:ascii="Open Sans" w:hAnsi="Open Sans" w:cs="Open Sans"/>
                <w:sz w:val="18"/>
                <w:szCs w:val="18"/>
              </w:rPr>
              <w:t>Sac kraft avec poignées</w:t>
            </w:r>
          </w:p>
        </w:tc>
        <w:tc>
          <w:tcPr>
            <w:tcW w:w="4036" w:type="dxa"/>
            <w:shd w:val="clear" w:color="auto" w:fill="auto"/>
          </w:tcPr>
          <w:p w14:paraId="6DEFB68D"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10 articles</w:t>
            </w:r>
          </w:p>
        </w:tc>
      </w:tr>
    </w:tbl>
    <w:p w14:paraId="193CCA1B" w14:textId="77777777" w:rsidR="009F3C37" w:rsidRPr="009F3C37" w:rsidRDefault="009F3C37" w:rsidP="009F3C37">
      <w:pPr>
        <w:keepNext/>
        <w:jc w:val="center"/>
        <w:outlineLvl w:val="0"/>
        <w:rPr>
          <w:rFonts w:ascii="Open Sans" w:hAnsi="Open Sans" w:cs="Open Sans"/>
          <w:color w:val="auto"/>
          <w:sz w:val="18"/>
          <w:szCs w:val="18"/>
        </w:rPr>
      </w:pPr>
    </w:p>
    <w:p w14:paraId="4C223AFC" w14:textId="7D104FDE" w:rsidR="009F3C37" w:rsidRDefault="009F3C37" w:rsidP="009F3C37">
      <w:pPr>
        <w:rPr>
          <w:rFonts w:ascii="Open Sans" w:hAnsi="Open Sans" w:cs="Open Sans"/>
          <w:b/>
          <w:sz w:val="18"/>
          <w:szCs w:val="18"/>
          <w:u w:val="single"/>
        </w:rPr>
      </w:pPr>
      <w:r w:rsidRPr="009F3C37">
        <w:rPr>
          <w:rFonts w:ascii="Open Sans" w:hAnsi="Open Sans" w:cs="Open Sans"/>
          <w:b/>
          <w:sz w:val="18"/>
          <w:szCs w:val="18"/>
          <w:u w:val="single"/>
        </w:rPr>
        <w:t>LOT N°8 : emballages ADR P650 et P620</w:t>
      </w:r>
    </w:p>
    <w:p w14:paraId="75D4F2E7" w14:textId="77777777" w:rsidR="006270FD" w:rsidRPr="009F3C37" w:rsidRDefault="006270FD" w:rsidP="009F3C37">
      <w:pPr>
        <w:rPr>
          <w:rFonts w:ascii="Open Sans" w:hAnsi="Open Sans" w:cs="Open Sans"/>
          <w:b/>
          <w:sz w:val="18"/>
          <w:szCs w:val="18"/>
          <w:u w:val="single"/>
        </w:rPr>
      </w:pPr>
    </w:p>
    <w:tbl>
      <w:tblPr>
        <w:tblW w:w="992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7230"/>
        <w:gridCol w:w="1985"/>
      </w:tblGrid>
      <w:tr w:rsidR="009F3C37" w:rsidRPr="007B28BC" w14:paraId="0AB669DD" w14:textId="77777777" w:rsidTr="00B17A1B">
        <w:tc>
          <w:tcPr>
            <w:tcW w:w="710" w:type="dxa"/>
            <w:vAlign w:val="center"/>
          </w:tcPr>
          <w:p w14:paraId="583DB2D5"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N°</w:t>
            </w:r>
          </w:p>
        </w:tc>
        <w:tc>
          <w:tcPr>
            <w:tcW w:w="7230" w:type="dxa"/>
            <w:vAlign w:val="center"/>
          </w:tcPr>
          <w:p w14:paraId="520274B0"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1985" w:type="dxa"/>
            <w:vAlign w:val="center"/>
          </w:tcPr>
          <w:p w14:paraId="43435F93"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Echantillons</w:t>
            </w:r>
          </w:p>
        </w:tc>
      </w:tr>
      <w:tr w:rsidR="009F3C37" w:rsidRPr="007B28BC" w14:paraId="29702FFE" w14:textId="77777777" w:rsidTr="00B17A1B">
        <w:trPr>
          <w:trHeight w:val="197"/>
        </w:trPr>
        <w:tc>
          <w:tcPr>
            <w:tcW w:w="710" w:type="dxa"/>
            <w:vAlign w:val="center"/>
          </w:tcPr>
          <w:p w14:paraId="13080680"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w:t>
            </w:r>
          </w:p>
        </w:tc>
        <w:tc>
          <w:tcPr>
            <w:tcW w:w="7230" w:type="dxa"/>
            <w:vAlign w:val="center"/>
          </w:tcPr>
          <w:p w14:paraId="35EE0D5B"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Emballage secondaire P650, souple – petit format, type A5</w:t>
            </w:r>
          </w:p>
        </w:tc>
        <w:tc>
          <w:tcPr>
            <w:tcW w:w="1985" w:type="dxa"/>
            <w:vAlign w:val="center"/>
          </w:tcPr>
          <w:p w14:paraId="08832006"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0E197255" w14:textId="77777777" w:rsidTr="00B17A1B">
        <w:trPr>
          <w:trHeight w:val="273"/>
        </w:trPr>
        <w:tc>
          <w:tcPr>
            <w:tcW w:w="710" w:type="dxa"/>
            <w:vAlign w:val="center"/>
          </w:tcPr>
          <w:p w14:paraId="4FEDE463"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2</w:t>
            </w:r>
          </w:p>
        </w:tc>
        <w:tc>
          <w:tcPr>
            <w:tcW w:w="7230" w:type="dxa"/>
            <w:vAlign w:val="center"/>
          </w:tcPr>
          <w:p w14:paraId="745F7DE2"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Emballage secondaire P650, souple – format moyen – type A4</w:t>
            </w:r>
          </w:p>
        </w:tc>
        <w:tc>
          <w:tcPr>
            <w:tcW w:w="1985" w:type="dxa"/>
          </w:tcPr>
          <w:p w14:paraId="0E6D31BA"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517DDE08" w14:textId="77777777" w:rsidTr="00B17A1B">
        <w:trPr>
          <w:trHeight w:val="292"/>
        </w:trPr>
        <w:tc>
          <w:tcPr>
            <w:tcW w:w="710" w:type="dxa"/>
            <w:vAlign w:val="center"/>
          </w:tcPr>
          <w:p w14:paraId="0143DE7B"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w:t>
            </w:r>
          </w:p>
        </w:tc>
        <w:tc>
          <w:tcPr>
            <w:tcW w:w="7230" w:type="dxa"/>
            <w:vAlign w:val="center"/>
          </w:tcPr>
          <w:p w14:paraId="23BABF9F"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Emballage secondaire P650, souple – grand format – type A3</w:t>
            </w:r>
          </w:p>
        </w:tc>
        <w:tc>
          <w:tcPr>
            <w:tcW w:w="1985" w:type="dxa"/>
          </w:tcPr>
          <w:p w14:paraId="4E55ED4F"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00D89DE3" w14:textId="77777777" w:rsidTr="00B17A1B">
        <w:trPr>
          <w:trHeight w:val="299"/>
        </w:trPr>
        <w:tc>
          <w:tcPr>
            <w:tcW w:w="710" w:type="dxa"/>
            <w:vAlign w:val="center"/>
          </w:tcPr>
          <w:p w14:paraId="64BBB178"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4</w:t>
            </w:r>
          </w:p>
        </w:tc>
        <w:tc>
          <w:tcPr>
            <w:tcW w:w="7230" w:type="dxa"/>
            <w:vAlign w:val="center"/>
          </w:tcPr>
          <w:p w14:paraId="0F943D43"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Emballage tertiaire P650 adapté à l’emballage secondaire 1.1</w:t>
            </w:r>
          </w:p>
        </w:tc>
        <w:tc>
          <w:tcPr>
            <w:tcW w:w="1985" w:type="dxa"/>
          </w:tcPr>
          <w:p w14:paraId="44FEDFB3"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05AD8889" w14:textId="77777777" w:rsidTr="00B17A1B">
        <w:trPr>
          <w:trHeight w:val="319"/>
        </w:trPr>
        <w:tc>
          <w:tcPr>
            <w:tcW w:w="710" w:type="dxa"/>
            <w:vAlign w:val="center"/>
          </w:tcPr>
          <w:p w14:paraId="112DC85D"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5</w:t>
            </w:r>
          </w:p>
        </w:tc>
        <w:tc>
          <w:tcPr>
            <w:tcW w:w="7230" w:type="dxa"/>
            <w:vAlign w:val="center"/>
          </w:tcPr>
          <w:p w14:paraId="246C426C"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Emballage tertiaire P650 adapté à l’emballage secondaire 1.2</w:t>
            </w:r>
          </w:p>
        </w:tc>
        <w:tc>
          <w:tcPr>
            <w:tcW w:w="1985" w:type="dxa"/>
          </w:tcPr>
          <w:p w14:paraId="683CF5C6"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24C565C0" w14:textId="77777777" w:rsidTr="00B17A1B">
        <w:trPr>
          <w:trHeight w:val="339"/>
        </w:trPr>
        <w:tc>
          <w:tcPr>
            <w:tcW w:w="710" w:type="dxa"/>
            <w:vAlign w:val="center"/>
          </w:tcPr>
          <w:p w14:paraId="6D5B923C"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6</w:t>
            </w:r>
          </w:p>
        </w:tc>
        <w:tc>
          <w:tcPr>
            <w:tcW w:w="7230" w:type="dxa"/>
            <w:vAlign w:val="center"/>
          </w:tcPr>
          <w:p w14:paraId="6D05F6EA"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Emballage tertiaire P650 adapté à l’emballage secondaire 1.3</w:t>
            </w:r>
          </w:p>
        </w:tc>
        <w:tc>
          <w:tcPr>
            <w:tcW w:w="1985" w:type="dxa"/>
          </w:tcPr>
          <w:p w14:paraId="18DE573C"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1075C74F" w14:textId="77777777" w:rsidTr="00B17A1B">
        <w:trPr>
          <w:trHeight w:val="231"/>
        </w:trPr>
        <w:tc>
          <w:tcPr>
            <w:tcW w:w="710" w:type="dxa"/>
            <w:vAlign w:val="center"/>
          </w:tcPr>
          <w:p w14:paraId="43DD3F21"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7</w:t>
            </w:r>
          </w:p>
        </w:tc>
        <w:tc>
          <w:tcPr>
            <w:tcW w:w="7230" w:type="dxa"/>
            <w:vAlign w:val="center"/>
          </w:tcPr>
          <w:p w14:paraId="19CBC0AA"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Matière absorbante</w:t>
            </w:r>
          </w:p>
        </w:tc>
        <w:tc>
          <w:tcPr>
            <w:tcW w:w="1985" w:type="dxa"/>
          </w:tcPr>
          <w:p w14:paraId="38AAEDE9"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6031FFB5" w14:textId="77777777" w:rsidTr="00B17A1B">
        <w:trPr>
          <w:trHeight w:val="275"/>
        </w:trPr>
        <w:tc>
          <w:tcPr>
            <w:tcW w:w="710" w:type="dxa"/>
            <w:vAlign w:val="center"/>
          </w:tcPr>
          <w:p w14:paraId="116BD601"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8</w:t>
            </w:r>
          </w:p>
        </w:tc>
        <w:tc>
          <w:tcPr>
            <w:tcW w:w="7230" w:type="dxa"/>
            <w:vAlign w:val="center"/>
          </w:tcPr>
          <w:p w14:paraId="70FD8F98"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Etiquette UN3373</w:t>
            </w:r>
          </w:p>
        </w:tc>
        <w:tc>
          <w:tcPr>
            <w:tcW w:w="1985" w:type="dxa"/>
          </w:tcPr>
          <w:p w14:paraId="4A7AB301"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13C0DB20" w14:textId="77777777" w:rsidTr="00B17A1B">
        <w:trPr>
          <w:trHeight w:val="225"/>
        </w:trPr>
        <w:tc>
          <w:tcPr>
            <w:tcW w:w="710" w:type="dxa"/>
            <w:tcBorders>
              <w:top w:val="single" w:sz="4" w:space="0" w:color="auto"/>
              <w:left w:val="single" w:sz="4" w:space="0" w:color="auto"/>
              <w:bottom w:val="single" w:sz="4" w:space="0" w:color="auto"/>
              <w:right w:val="single" w:sz="4" w:space="0" w:color="auto"/>
            </w:tcBorders>
            <w:vAlign w:val="center"/>
          </w:tcPr>
          <w:p w14:paraId="792BB47E"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9</w:t>
            </w:r>
          </w:p>
        </w:tc>
        <w:tc>
          <w:tcPr>
            <w:tcW w:w="7230" w:type="dxa"/>
            <w:tcBorders>
              <w:top w:val="single" w:sz="4" w:space="0" w:color="auto"/>
              <w:left w:val="single" w:sz="4" w:space="0" w:color="auto"/>
              <w:bottom w:val="single" w:sz="4" w:space="0" w:color="auto"/>
              <w:right w:val="single" w:sz="4" w:space="0" w:color="auto"/>
            </w:tcBorders>
            <w:vAlign w:val="center"/>
          </w:tcPr>
          <w:p w14:paraId="1CB83BA3"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Emballage P620 secondaire + tertiaire pour le transport d’un échantillon clinique de petite taille</w:t>
            </w:r>
          </w:p>
        </w:tc>
        <w:tc>
          <w:tcPr>
            <w:tcW w:w="1985" w:type="dxa"/>
            <w:tcBorders>
              <w:top w:val="single" w:sz="4" w:space="0" w:color="auto"/>
              <w:left w:val="single" w:sz="4" w:space="0" w:color="auto"/>
              <w:bottom w:val="single" w:sz="4" w:space="0" w:color="auto"/>
              <w:right w:val="single" w:sz="4" w:space="0" w:color="auto"/>
            </w:tcBorders>
          </w:tcPr>
          <w:p w14:paraId="62D4AB6A"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34C5AB41" w14:textId="77777777" w:rsidTr="00B17A1B">
        <w:trPr>
          <w:trHeight w:val="225"/>
        </w:trPr>
        <w:tc>
          <w:tcPr>
            <w:tcW w:w="710" w:type="dxa"/>
            <w:tcBorders>
              <w:top w:val="single" w:sz="4" w:space="0" w:color="auto"/>
              <w:left w:val="single" w:sz="4" w:space="0" w:color="auto"/>
              <w:bottom w:val="single" w:sz="4" w:space="0" w:color="auto"/>
              <w:right w:val="single" w:sz="4" w:space="0" w:color="auto"/>
            </w:tcBorders>
            <w:vAlign w:val="center"/>
          </w:tcPr>
          <w:p w14:paraId="68A31764"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10</w:t>
            </w:r>
          </w:p>
        </w:tc>
        <w:tc>
          <w:tcPr>
            <w:tcW w:w="7230" w:type="dxa"/>
            <w:tcBorders>
              <w:top w:val="single" w:sz="4" w:space="0" w:color="auto"/>
              <w:left w:val="single" w:sz="4" w:space="0" w:color="auto"/>
              <w:bottom w:val="single" w:sz="4" w:space="0" w:color="auto"/>
              <w:right w:val="single" w:sz="4" w:space="0" w:color="auto"/>
            </w:tcBorders>
            <w:vAlign w:val="center"/>
          </w:tcPr>
          <w:p w14:paraId="53C53D14"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 xml:space="preserve">Emballage P620 secondaire + tertiaire pour le transport de 3 à 4 tubes ou </w:t>
            </w:r>
          </w:p>
        </w:tc>
        <w:tc>
          <w:tcPr>
            <w:tcW w:w="1985" w:type="dxa"/>
            <w:tcBorders>
              <w:top w:val="single" w:sz="4" w:space="0" w:color="auto"/>
              <w:left w:val="single" w:sz="4" w:space="0" w:color="auto"/>
              <w:bottom w:val="single" w:sz="4" w:space="0" w:color="auto"/>
              <w:right w:val="single" w:sz="4" w:space="0" w:color="auto"/>
            </w:tcBorders>
          </w:tcPr>
          <w:p w14:paraId="50C51BBB"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53421E01" w14:textId="77777777" w:rsidTr="00B17A1B">
        <w:trPr>
          <w:trHeight w:val="225"/>
        </w:trPr>
        <w:tc>
          <w:tcPr>
            <w:tcW w:w="710" w:type="dxa"/>
            <w:tcBorders>
              <w:top w:val="single" w:sz="4" w:space="0" w:color="auto"/>
              <w:left w:val="single" w:sz="4" w:space="0" w:color="auto"/>
              <w:bottom w:val="single" w:sz="4" w:space="0" w:color="auto"/>
              <w:right w:val="single" w:sz="4" w:space="0" w:color="auto"/>
            </w:tcBorders>
            <w:vAlign w:val="center"/>
          </w:tcPr>
          <w:p w14:paraId="1E4799AF"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11</w:t>
            </w:r>
          </w:p>
        </w:tc>
        <w:tc>
          <w:tcPr>
            <w:tcW w:w="7230" w:type="dxa"/>
            <w:tcBorders>
              <w:top w:val="single" w:sz="4" w:space="0" w:color="auto"/>
              <w:left w:val="single" w:sz="4" w:space="0" w:color="auto"/>
              <w:bottom w:val="single" w:sz="4" w:space="0" w:color="auto"/>
              <w:right w:val="single" w:sz="4" w:space="0" w:color="auto"/>
            </w:tcBorders>
            <w:vAlign w:val="center"/>
          </w:tcPr>
          <w:p w14:paraId="3BDF8379"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 xml:space="preserve">Emballage P620 secondaire + tertiaire pour le transport de 1 à 2 tubes </w:t>
            </w:r>
          </w:p>
        </w:tc>
        <w:tc>
          <w:tcPr>
            <w:tcW w:w="1985" w:type="dxa"/>
            <w:tcBorders>
              <w:top w:val="single" w:sz="4" w:space="0" w:color="auto"/>
              <w:left w:val="single" w:sz="4" w:space="0" w:color="auto"/>
              <w:bottom w:val="single" w:sz="4" w:space="0" w:color="auto"/>
              <w:right w:val="single" w:sz="4" w:space="0" w:color="auto"/>
            </w:tcBorders>
          </w:tcPr>
          <w:p w14:paraId="08C39BF1"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r w:rsidR="009F3C37" w:rsidRPr="007B28BC" w14:paraId="2D9C8E87" w14:textId="77777777" w:rsidTr="00B17A1B">
        <w:trPr>
          <w:trHeight w:val="225"/>
        </w:trPr>
        <w:tc>
          <w:tcPr>
            <w:tcW w:w="710" w:type="dxa"/>
            <w:tcBorders>
              <w:top w:val="single" w:sz="4" w:space="0" w:color="auto"/>
              <w:left w:val="single" w:sz="4" w:space="0" w:color="auto"/>
              <w:bottom w:val="single" w:sz="4" w:space="0" w:color="auto"/>
              <w:right w:val="single" w:sz="4" w:space="0" w:color="auto"/>
            </w:tcBorders>
            <w:vAlign w:val="center"/>
          </w:tcPr>
          <w:p w14:paraId="2A85E1B5"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12</w:t>
            </w:r>
          </w:p>
        </w:tc>
        <w:tc>
          <w:tcPr>
            <w:tcW w:w="7230" w:type="dxa"/>
            <w:tcBorders>
              <w:top w:val="single" w:sz="4" w:space="0" w:color="auto"/>
              <w:left w:val="single" w:sz="4" w:space="0" w:color="auto"/>
              <w:bottom w:val="single" w:sz="4" w:space="0" w:color="auto"/>
              <w:right w:val="single" w:sz="4" w:space="0" w:color="auto"/>
            </w:tcBorders>
            <w:vAlign w:val="center"/>
          </w:tcPr>
          <w:p w14:paraId="6D30B252"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Emballage P620 secondaire + tertiaire pour le transport de boites de pétri</w:t>
            </w:r>
          </w:p>
        </w:tc>
        <w:tc>
          <w:tcPr>
            <w:tcW w:w="1985" w:type="dxa"/>
            <w:tcBorders>
              <w:top w:val="single" w:sz="4" w:space="0" w:color="auto"/>
              <w:left w:val="single" w:sz="4" w:space="0" w:color="auto"/>
              <w:bottom w:val="single" w:sz="4" w:space="0" w:color="auto"/>
              <w:right w:val="single" w:sz="4" w:space="0" w:color="auto"/>
            </w:tcBorders>
          </w:tcPr>
          <w:p w14:paraId="0035DE44"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3 exemplaires</w:t>
            </w:r>
          </w:p>
        </w:tc>
      </w:tr>
    </w:tbl>
    <w:p w14:paraId="41E15CA0" w14:textId="7DAB32A0" w:rsidR="006270FD" w:rsidRDefault="006270FD" w:rsidP="009F3C37">
      <w:pPr>
        <w:rPr>
          <w:rFonts w:ascii="Century Gothic" w:hAnsi="Century Gothic" w:cs="Arial"/>
          <w:b/>
          <w:u w:val="single"/>
        </w:rPr>
      </w:pPr>
    </w:p>
    <w:p w14:paraId="2BC20F6D" w14:textId="77777777" w:rsidR="006270FD" w:rsidRDefault="006270FD" w:rsidP="009F3C37">
      <w:pPr>
        <w:rPr>
          <w:rFonts w:ascii="Century Gothic" w:hAnsi="Century Gothic" w:cs="Arial"/>
          <w:b/>
          <w:u w:val="single"/>
        </w:rPr>
      </w:pPr>
    </w:p>
    <w:p w14:paraId="6CF409E8" w14:textId="4ED68045" w:rsidR="006270FD" w:rsidRDefault="009F3C37" w:rsidP="009F3C37">
      <w:pPr>
        <w:rPr>
          <w:rFonts w:ascii="Open Sans" w:hAnsi="Open Sans" w:cs="Open Sans"/>
          <w:b/>
          <w:sz w:val="18"/>
          <w:szCs w:val="18"/>
          <w:u w:val="single"/>
        </w:rPr>
      </w:pPr>
      <w:r w:rsidRPr="009F3C37">
        <w:rPr>
          <w:rFonts w:ascii="Open Sans" w:hAnsi="Open Sans" w:cs="Open Sans"/>
          <w:b/>
          <w:sz w:val="18"/>
          <w:szCs w:val="18"/>
          <w:u w:val="single"/>
        </w:rPr>
        <w:t>LOT N°9 : sacs bassin pour recueil des excréta</w:t>
      </w:r>
    </w:p>
    <w:p w14:paraId="7C1FF66A" w14:textId="77777777" w:rsidR="006270FD" w:rsidRPr="009F3C37" w:rsidRDefault="006270FD" w:rsidP="009F3C37">
      <w:pPr>
        <w:rPr>
          <w:rFonts w:ascii="Open Sans" w:hAnsi="Open Sans" w:cs="Open Sans"/>
          <w:b/>
          <w:sz w:val="18"/>
          <w:szCs w:val="18"/>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5245"/>
        <w:gridCol w:w="3043"/>
      </w:tblGrid>
      <w:tr w:rsidR="009F3C37" w:rsidRPr="007B28BC" w14:paraId="1D9CF68C" w14:textId="77777777" w:rsidTr="007311F1">
        <w:tc>
          <w:tcPr>
            <w:tcW w:w="779" w:type="dxa"/>
            <w:vAlign w:val="center"/>
          </w:tcPr>
          <w:p w14:paraId="538BF16D"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N°</w:t>
            </w:r>
          </w:p>
        </w:tc>
        <w:tc>
          <w:tcPr>
            <w:tcW w:w="5245" w:type="dxa"/>
            <w:vAlign w:val="center"/>
          </w:tcPr>
          <w:p w14:paraId="3AB9D6AA"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3043" w:type="dxa"/>
            <w:vAlign w:val="center"/>
          </w:tcPr>
          <w:p w14:paraId="066CF919" w14:textId="77777777" w:rsidR="009F3C37" w:rsidRPr="006270FD" w:rsidRDefault="009F3C37" w:rsidP="00B17A1B">
            <w:pPr>
              <w:jc w:val="center"/>
              <w:rPr>
                <w:rFonts w:ascii="Open Sans" w:hAnsi="Open Sans" w:cs="Open Sans"/>
                <w:b/>
                <w:sz w:val="18"/>
                <w:szCs w:val="18"/>
              </w:rPr>
            </w:pPr>
            <w:r w:rsidRPr="006270FD">
              <w:rPr>
                <w:rFonts w:ascii="Open Sans" w:hAnsi="Open Sans" w:cs="Open Sans"/>
                <w:b/>
                <w:sz w:val="18"/>
                <w:szCs w:val="18"/>
              </w:rPr>
              <w:t>Echantillons</w:t>
            </w:r>
          </w:p>
        </w:tc>
      </w:tr>
      <w:tr w:rsidR="009F3C37" w:rsidRPr="007B28BC" w14:paraId="3DA0253E" w14:textId="77777777" w:rsidTr="007311F1">
        <w:trPr>
          <w:trHeight w:val="359"/>
        </w:trPr>
        <w:tc>
          <w:tcPr>
            <w:tcW w:w="779" w:type="dxa"/>
            <w:vAlign w:val="center"/>
          </w:tcPr>
          <w:p w14:paraId="29AB10C2"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1</w:t>
            </w:r>
          </w:p>
        </w:tc>
        <w:tc>
          <w:tcPr>
            <w:tcW w:w="5245" w:type="dxa"/>
            <w:vAlign w:val="center"/>
          </w:tcPr>
          <w:p w14:paraId="22AEA949"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Sac bassin pour recueil des excréta</w:t>
            </w:r>
          </w:p>
        </w:tc>
        <w:tc>
          <w:tcPr>
            <w:tcW w:w="3043" w:type="dxa"/>
            <w:vAlign w:val="center"/>
          </w:tcPr>
          <w:p w14:paraId="21A121F3"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2 sous conditionnements</w:t>
            </w:r>
          </w:p>
        </w:tc>
      </w:tr>
      <w:tr w:rsidR="009F3C37" w:rsidRPr="007B28BC" w14:paraId="4B6394EC" w14:textId="77777777" w:rsidTr="007311F1">
        <w:trPr>
          <w:trHeight w:val="359"/>
        </w:trPr>
        <w:tc>
          <w:tcPr>
            <w:tcW w:w="779" w:type="dxa"/>
            <w:vAlign w:val="center"/>
          </w:tcPr>
          <w:p w14:paraId="43C19DAE"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2</w:t>
            </w:r>
          </w:p>
        </w:tc>
        <w:tc>
          <w:tcPr>
            <w:tcW w:w="5245" w:type="dxa"/>
            <w:vAlign w:val="center"/>
          </w:tcPr>
          <w:p w14:paraId="75CAF419" w14:textId="77777777" w:rsidR="009F3C37" w:rsidRPr="006270FD" w:rsidRDefault="009F3C37" w:rsidP="00B17A1B">
            <w:pPr>
              <w:jc w:val="left"/>
              <w:rPr>
                <w:rFonts w:ascii="Open Sans" w:hAnsi="Open Sans" w:cs="Open Sans"/>
                <w:sz w:val="18"/>
                <w:szCs w:val="18"/>
              </w:rPr>
            </w:pPr>
            <w:r w:rsidRPr="006270FD">
              <w:rPr>
                <w:rFonts w:ascii="Open Sans" w:hAnsi="Open Sans" w:cs="Open Sans"/>
                <w:sz w:val="18"/>
                <w:szCs w:val="18"/>
              </w:rPr>
              <w:t>Tampon absorbant</w:t>
            </w:r>
          </w:p>
        </w:tc>
        <w:tc>
          <w:tcPr>
            <w:tcW w:w="3043" w:type="dxa"/>
            <w:vAlign w:val="center"/>
          </w:tcPr>
          <w:p w14:paraId="060365C3" w14:textId="77777777" w:rsidR="009F3C37" w:rsidRPr="006270FD" w:rsidRDefault="009F3C37" w:rsidP="00B17A1B">
            <w:pPr>
              <w:jc w:val="center"/>
              <w:rPr>
                <w:rFonts w:ascii="Open Sans" w:hAnsi="Open Sans" w:cs="Open Sans"/>
                <w:sz w:val="18"/>
                <w:szCs w:val="18"/>
              </w:rPr>
            </w:pPr>
            <w:r w:rsidRPr="006270FD">
              <w:rPr>
                <w:rFonts w:ascii="Open Sans" w:hAnsi="Open Sans" w:cs="Open Sans"/>
                <w:sz w:val="18"/>
                <w:szCs w:val="18"/>
              </w:rPr>
              <w:t>5 articles</w:t>
            </w:r>
          </w:p>
        </w:tc>
      </w:tr>
    </w:tbl>
    <w:tbl>
      <w:tblPr>
        <w:tblpPr w:leftFromText="141" w:rightFromText="141" w:vertAnchor="text" w:horzAnchor="margin" w:tblpY="147"/>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5170"/>
        <w:gridCol w:w="3118"/>
      </w:tblGrid>
      <w:tr w:rsidR="002A6F96" w:rsidRPr="006270FD" w14:paraId="5312E828" w14:textId="77777777" w:rsidTr="007311F1">
        <w:tc>
          <w:tcPr>
            <w:tcW w:w="779" w:type="dxa"/>
          </w:tcPr>
          <w:bookmarkEnd w:id="21"/>
          <w:bookmarkEnd w:id="24"/>
          <w:p w14:paraId="724D9350" w14:textId="6BF23C3A" w:rsidR="002A6F96" w:rsidRPr="006270FD" w:rsidRDefault="002A6F96" w:rsidP="0011273E">
            <w:pPr>
              <w:jc w:val="center"/>
              <w:rPr>
                <w:rFonts w:ascii="Open Sans" w:hAnsi="Open Sans" w:cs="Open Sans"/>
                <w:sz w:val="18"/>
                <w:szCs w:val="18"/>
              </w:rPr>
            </w:pPr>
            <w:r>
              <w:rPr>
                <w:rFonts w:ascii="Open Sans" w:hAnsi="Open Sans" w:cs="Open Sans"/>
                <w:sz w:val="18"/>
                <w:szCs w:val="18"/>
              </w:rPr>
              <w:t>3</w:t>
            </w:r>
          </w:p>
        </w:tc>
        <w:tc>
          <w:tcPr>
            <w:tcW w:w="5170" w:type="dxa"/>
          </w:tcPr>
          <w:p w14:paraId="2519526F" w14:textId="77777777" w:rsidR="002A6F96" w:rsidRPr="006270FD" w:rsidRDefault="002A6F96" w:rsidP="0011273E">
            <w:pPr>
              <w:rPr>
                <w:rFonts w:ascii="Open Sans" w:hAnsi="Open Sans" w:cs="Open Sans"/>
                <w:sz w:val="18"/>
                <w:szCs w:val="18"/>
              </w:rPr>
            </w:pPr>
            <w:r w:rsidRPr="006270FD">
              <w:rPr>
                <w:rFonts w:ascii="Open Sans" w:hAnsi="Open Sans" w:cs="Open Sans"/>
                <w:sz w:val="18"/>
                <w:szCs w:val="18"/>
              </w:rPr>
              <w:t>Sacs pour bassin</w:t>
            </w:r>
          </w:p>
        </w:tc>
        <w:tc>
          <w:tcPr>
            <w:tcW w:w="3118" w:type="dxa"/>
            <w:vAlign w:val="center"/>
          </w:tcPr>
          <w:p w14:paraId="577C353A" w14:textId="77777777" w:rsidR="002A6F96" w:rsidRPr="006270FD" w:rsidRDefault="002A6F96" w:rsidP="0011273E">
            <w:pPr>
              <w:jc w:val="center"/>
              <w:rPr>
                <w:rFonts w:ascii="Open Sans" w:hAnsi="Open Sans" w:cs="Open Sans"/>
                <w:sz w:val="18"/>
                <w:szCs w:val="18"/>
              </w:rPr>
            </w:pPr>
            <w:r w:rsidRPr="006270FD">
              <w:rPr>
                <w:rFonts w:ascii="Open Sans" w:hAnsi="Open Sans" w:cs="Open Sans"/>
                <w:sz w:val="18"/>
                <w:szCs w:val="18"/>
              </w:rPr>
              <w:t>1 sous-conditionnement</w:t>
            </w:r>
          </w:p>
        </w:tc>
      </w:tr>
      <w:tr w:rsidR="002A6F96" w:rsidRPr="006270FD" w14:paraId="0F34B109" w14:textId="77777777" w:rsidTr="007311F1">
        <w:trPr>
          <w:trHeight w:val="209"/>
        </w:trPr>
        <w:tc>
          <w:tcPr>
            <w:tcW w:w="779" w:type="dxa"/>
          </w:tcPr>
          <w:p w14:paraId="17612A90" w14:textId="04BEC390" w:rsidR="002A6F96" w:rsidRPr="006270FD" w:rsidRDefault="002A6F96" w:rsidP="0011273E">
            <w:pPr>
              <w:jc w:val="center"/>
              <w:rPr>
                <w:rFonts w:ascii="Open Sans" w:hAnsi="Open Sans" w:cs="Open Sans"/>
                <w:sz w:val="18"/>
                <w:szCs w:val="18"/>
              </w:rPr>
            </w:pPr>
            <w:r>
              <w:rPr>
                <w:rFonts w:ascii="Open Sans" w:hAnsi="Open Sans" w:cs="Open Sans"/>
                <w:sz w:val="18"/>
                <w:szCs w:val="18"/>
              </w:rPr>
              <w:t>4</w:t>
            </w:r>
          </w:p>
        </w:tc>
        <w:tc>
          <w:tcPr>
            <w:tcW w:w="5170" w:type="dxa"/>
          </w:tcPr>
          <w:p w14:paraId="05AA9C99" w14:textId="77777777" w:rsidR="002A6F96" w:rsidRPr="006270FD" w:rsidRDefault="002A6F96" w:rsidP="0011273E">
            <w:pPr>
              <w:rPr>
                <w:rFonts w:ascii="Open Sans" w:hAnsi="Open Sans" w:cs="Open Sans"/>
                <w:sz w:val="18"/>
                <w:szCs w:val="18"/>
              </w:rPr>
            </w:pPr>
            <w:r w:rsidRPr="006270FD">
              <w:rPr>
                <w:rFonts w:ascii="Open Sans" w:hAnsi="Open Sans" w:cs="Open Sans"/>
                <w:sz w:val="18"/>
                <w:szCs w:val="18"/>
              </w:rPr>
              <w:t>Sacs pour urinal</w:t>
            </w:r>
          </w:p>
        </w:tc>
        <w:tc>
          <w:tcPr>
            <w:tcW w:w="3118" w:type="dxa"/>
            <w:vAlign w:val="center"/>
          </w:tcPr>
          <w:p w14:paraId="7D465B97" w14:textId="77777777" w:rsidR="002A6F96" w:rsidRPr="006270FD" w:rsidRDefault="002A6F96" w:rsidP="0011273E">
            <w:pPr>
              <w:jc w:val="center"/>
              <w:rPr>
                <w:rFonts w:ascii="Open Sans" w:hAnsi="Open Sans" w:cs="Open Sans"/>
                <w:sz w:val="18"/>
                <w:szCs w:val="18"/>
              </w:rPr>
            </w:pPr>
            <w:r w:rsidRPr="006270FD">
              <w:rPr>
                <w:rFonts w:ascii="Open Sans" w:hAnsi="Open Sans" w:cs="Open Sans"/>
                <w:sz w:val="18"/>
                <w:szCs w:val="18"/>
              </w:rPr>
              <w:t>1 sous-conditionnement</w:t>
            </w:r>
          </w:p>
        </w:tc>
      </w:tr>
    </w:tbl>
    <w:p w14:paraId="43B9F395" w14:textId="77777777" w:rsidR="00B73227" w:rsidRPr="00B73227" w:rsidRDefault="00B73227" w:rsidP="00B73227">
      <w:pPr>
        <w:keepNext/>
        <w:jc w:val="left"/>
        <w:outlineLvl w:val="0"/>
        <w:rPr>
          <w:rFonts w:ascii="Open Sans" w:hAnsi="Open Sans" w:cs="Open Sans"/>
          <w:b/>
          <w:color w:val="auto"/>
          <w:sz w:val="18"/>
          <w:szCs w:val="18"/>
        </w:rPr>
      </w:pPr>
    </w:p>
    <w:p w14:paraId="7940C95F" w14:textId="32334625" w:rsidR="006270FD" w:rsidRPr="006270FD" w:rsidRDefault="006270FD" w:rsidP="006270FD">
      <w:pPr>
        <w:rPr>
          <w:rFonts w:ascii="Open Sans" w:hAnsi="Open Sans" w:cs="Open Sans"/>
          <w:b/>
          <w:sz w:val="18"/>
          <w:szCs w:val="18"/>
          <w:u w:val="single"/>
        </w:rPr>
      </w:pPr>
      <w:r w:rsidRPr="006270FD">
        <w:rPr>
          <w:rFonts w:ascii="Open Sans" w:hAnsi="Open Sans" w:cs="Open Sans"/>
          <w:b/>
          <w:sz w:val="18"/>
          <w:szCs w:val="18"/>
          <w:u w:val="single"/>
        </w:rPr>
        <w:t>LOT n°10 : Caisse cartonnée avec sache interne pour DASRI</w:t>
      </w:r>
    </w:p>
    <w:p w14:paraId="457A4BE7" w14:textId="77777777" w:rsidR="006270FD" w:rsidRPr="00311F48" w:rsidRDefault="006270FD" w:rsidP="006270FD">
      <w:pPr>
        <w:rPr>
          <w:rFonts w:ascii="Century Gothic" w:hAnsi="Century Gothic"/>
          <w:b/>
          <w:u w:val="singl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6735"/>
        <w:gridCol w:w="1553"/>
      </w:tblGrid>
      <w:tr w:rsidR="006270FD" w:rsidRPr="00311F48" w14:paraId="4CB9103A" w14:textId="77777777" w:rsidTr="007311F1">
        <w:tc>
          <w:tcPr>
            <w:tcW w:w="779" w:type="dxa"/>
          </w:tcPr>
          <w:p w14:paraId="7FBEC9A3" w14:textId="77777777" w:rsidR="006270FD" w:rsidRPr="006270FD" w:rsidRDefault="006270FD" w:rsidP="00B17A1B">
            <w:pPr>
              <w:jc w:val="center"/>
              <w:rPr>
                <w:rFonts w:ascii="Open Sans" w:hAnsi="Open Sans" w:cs="Open Sans"/>
                <w:b/>
                <w:sz w:val="18"/>
                <w:szCs w:val="18"/>
              </w:rPr>
            </w:pPr>
            <w:r w:rsidRPr="006270FD">
              <w:rPr>
                <w:rFonts w:ascii="Open Sans" w:hAnsi="Open Sans" w:cs="Open Sans"/>
                <w:b/>
                <w:sz w:val="18"/>
                <w:szCs w:val="18"/>
              </w:rPr>
              <w:t>n° article</w:t>
            </w:r>
          </w:p>
        </w:tc>
        <w:tc>
          <w:tcPr>
            <w:tcW w:w="6735" w:type="dxa"/>
          </w:tcPr>
          <w:p w14:paraId="554A618F" w14:textId="77777777" w:rsidR="006270FD" w:rsidRPr="006270FD" w:rsidRDefault="006270FD"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1553" w:type="dxa"/>
          </w:tcPr>
          <w:p w14:paraId="218D81CB" w14:textId="77777777" w:rsidR="006270FD" w:rsidRPr="006270FD" w:rsidRDefault="006270FD" w:rsidP="00B17A1B">
            <w:pPr>
              <w:jc w:val="center"/>
              <w:rPr>
                <w:rFonts w:ascii="Open Sans" w:hAnsi="Open Sans" w:cs="Open Sans"/>
                <w:b/>
                <w:color w:val="auto"/>
                <w:sz w:val="18"/>
                <w:szCs w:val="18"/>
              </w:rPr>
            </w:pPr>
            <w:r w:rsidRPr="006270FD">
              <w:rPr>
                <w:rFonts w:ascii="Open Sans" w:hAnsi="Open Sans" w:cs="Open Sans"/>
                <w:b/>
                <w:color w:val="auto"/>
                <w:sz w:val="18"/>
                <w:szCs w:val="18"/>
              </w:rPr>
              <w:t>Nombre d’échantillons</w:t>
            </w:r>
          </w:p>
        </w:tc>
      </w:tr>
      <w:tr w:rsidR="006270FD" w:rsidRPr="00311F48" w14:paraId="1635C7D5" w14:textId="77777777" w:rsidTr="007311F1">
        <w:tc>
          <w:tcPr>
            <w:tcW w:w="779" w:type="dxa"/>
          </w:tcPr>
          <w:p w14:paraId="72B065D9"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1</w:t>
            </w:r>
          </w:p>
        </w:tc>
        <w:tc>
          <w:tcPr>
            <w:tcW w:w="6735" w:type="dxa"/>
          </w:tcPr>
          <w:p w14:paraId="74401B6F" w14:textId="77777777" w:rsidR="006270FD" w:rsidRPr="006270FD" w:rsidRDefault="006270FD" w:rsidP="00B17A1B">
            <w:pPr>
              <w:rPr>
                <w:rFonts w:ascii="Open Sans" w:hAnsi="Open Sans" w:cs="Open Sans"/>
                <w:sz w:val="18"/>
                <w:szCs w:val="18"/>
              </w:rPr>
            </w:pPr>
            <w:r w:rsidRPr="006270FD">
              <w:rPr>
                <w:rFonts w:ascii="Open Sans" w:hAnsi="Open Sans" w:cs="Open Sans"/>
                <w:sz w:val="18"/>
                <w:szCs w:val="18"/>
              </w:rPr>
              <w:t xml:space="preserve">Caisse cartonnée avec sache interne pour DASRI ; </w:t>
            </w:r>
            <w:smartTag w:uri="urn:schemas-microsoft-com:office:smarttags" w:element="metricconverter">
              <w:smartTagPr>
                <w:attr w:name="ProductID" w:val="25 litres"/>
              </w:smartTagPr>
              <w:r w:rsidRPr="006270FD">
                <w:rPr>
                  <w:rFonts w:ascii="Open Sans" w:hAnsi="Open Sans" w:cs="Open Sans"/>
                  <w:sz w:val="18"/>
                  <w:szCs w:val="18"/>
                </w:rPr>
                <w:t>25 litres</w:t>
              </w:r>
            </w:smartTag>
            <w:r w:rsidRPr="006270FD">
              <w:rPr>
                <w:rFonts w:ascii="Open Sans" w:hAnsi="Open Sans" w:cs="Open Sans"/>
                <w:sz w:val="18"/>
                <w:szCs w:val="18"/>
              </w:rPr>
              <w:t xml:space="preserve"> version haute </w:t>
            </w:r>
          </w:p>
        </w:tc>
        <w:tc>
          <w:tcPr>
            <w:tcW w:w="1553" w:type="dxa"/>
          </w:tcPr>
          <w:p w14:paraId="5A6956DA"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3 unités</w:t>
            </w:r>
          </w:p>
        </w:tc>
      </w:tr>
      <w:tr w:rsidR="006270FD" w:rsidRPr="00311F48" w14:paraId="4986FFA9" w14:textId="77777777" w:rsidTr="007311F1">
        <w:tc>
          <w:tcPr>
            <w:tcW w:w="779" w:type="dxa"/>
          </w:tcPr>
          <w:p w14:paraId="283FF9AB"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2</w:t>
            </w:r>
          </w:p>
        </w:tc>
        <w:tc>
          <w:tcPr>
            <w:tcW w:w="6735" w:type="dxa"/>
          </w:tcPr>
          <w:p w14:paraId="3959CCF2" w14:textId="77777777" w:rsidR="006270FD" w:rsidRPr="006270FD" w:rsidRDefault="006270FD" w:rsidP="00B17A1B">
            <w:pPr>
              <w:rPr>
                <w:rFonts w:ascii="Open Sans" w:hAnsi="Open Sans" w:cs="Open Sans"/>
                <w:sz w:val="18"/>
                <w:szCs w:val="18"/>
              </w:rPr>
            </w:pPr>
            <w:r w:rsidRPr="006270FD">
              <w:rPr>
                <w:rFonts w:ascii="Open Sans" w:hAnsi="Open Sans" w:cs="Open Sans"/>
                <w:sz w:val="18"/>
                <w:szCs w:val="18"/>
              </w:rPr>
              <w:t xml:space="preserve">Caisse cartonnée avec sache interne pour DASRI ; </w:t>
            </w:r>
            <w:smartTag w:uri="urn:schemas-microsoft-com:office:smarttags" w:element="metricconverter">
              <w:smartTagPr>
                <w:attr w:name="ProductID" w:val="50 litres"/>
              </w:smartTagPr>
              <w:r w:rsidRPr="006270FD">
                <w:rPr>
                  <w:rFonts w:ascii="Open Sans" w:hAnsi="Open Sans" w:cs="Open Sans"/>
                  <w:sz w:val="18"/>
                  <w:szCs w:val="18"/>
                </w:rPr>
                <w:t>50 litres</w:t>
              </w:r>
            </w:smartTag>
            <w:r w:rsidRPr="006270FD">
              <w:rPr>
                <w:rFonts w:ascii="Open Sans" w:hAnsi="Open Sans" w:cs="Open Sans"/>
                <w:sz w:val="18"/>
                <w:szCs w:val="18"/>
              </w:rPr>
              <w:t xml:space="preserve"> version haute </w:t>
            </w:r>
          </w:p>
        </w:tc>
        <w:tc>
          <w:tcPr>
            <w:tcW w:w="1553" w:type="dxa"/>
          </w:tcPr>
          <w:p w14:paraId="45181FC1"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3 unités</w:t>
            </w:r>
          </w:p>
        </w:tc>
      </w:tr>
    </w:tbl>
    <w:p w14:paraId="12420693" w14:textId="77777777" w:rsidR="006270FD" w:rsidRPr="00311F48" w:rsidRDefault="006270FD" w:rsidP="006270FD">
      <w:pPr>
        <w:rPr>
          <w:rFonts w:ascii="Century Gothic" w:hAnsi="Century Gothic"/>
          <w:b/>
          <w:u w:val="single"/>
        </w:rPr>
      </w:pPr>
    </w:p>
    <w:p w14:paraId="0A02F4CC" w14:textId="77777777" w:rsidR="006270FD" w:rsidRPr="00311F48" w:rsidRDefault="006270FD" w:rsidP="006270FD">
      <w:pPr>
        <w:rPr>
          <w:rFonts w:ascii="Century Gothic" w:hAnsi="Century Gothic"/>
          <w:b/>
          <w:u w:val="single"/>
        </w:rPr>
      </w:pPr>
    </w:p>
    <w:p w14:paraId="2E75DCD9" w14:textId="4F5693FB" w:rsidR="006270FD" w:rsidRPr="006270FD" w:rsidRDefault="006270FD" w:rsidP="006270FD">
      <w:pPr>
        <w:rPr>
          <w:rFonts w:ascii="Open Sans" w:hAnsi="Open Sans" w:cs="Open Sans"/>
          <w:b/>
          <w:sz w:val="18"/>
          <w:szCs w:val="18"/>
          <w:u w:val="single"/>
        </w:rPr>
      </w:pPr>
      <w:r w:rsidRPr="006270FD">
        <w:rPr>
          <w:rFonts w:ascii="Open Sans" w:hAnsi="Open Sans" w:cs="Open Sans"/>
          <w:b/>
          <w:sz w:val="18"/>
          <w:szCs w:val="18"/>
          <w:u w:val="single"/>
        </w:rPr>
        <w:t>LOT n°11 : Fûts pour DASRI solide</w:t>
      </w:r>
    </w:p>
    <w:p w14:paraId="7AA64725" w14:textId="77777777" w:rsidR="006270FD" w:rsidRPr="006270FD" w:rsidRDefault="006270FD" w:rsidP="006270FD">
      <w:pPr>
        <w:rPr>
          <w:rFonts w:ascii="Open Sans" w:hAnsi="Open Sans" w:cs="Open Sans"/>
          <w:b/>
          <w:sz w:val="18"/>
          <w:szCs w:val="18"/>
          <w:u w:val="single"/>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6028"/>
        <w:gridCol w:w="2268"/>
      </w:tblGrid>
      <w:tr w:rsidR="006270FD" w:rsidRPr="00311F48" w14:paraId="2C6158AB" w14:textId="77777777" w:rsidTr="006270FD">
        <w:tc>
          <w:tcPr>
            <w:tcW w:w="846" w:type="dxa"/>
          </w:tcPr>
          <w:p w14:paraId="5804603C" w14:textId="77777777" w:rsidR="006270FD" w:rsidRPr="006270FD" w:rsidRDefault="006270FD" w:rsidP="00B17A1B">
            <w:pPr>
              <w:jc w:val="center"/>
              <w:rPr>
                <w:rFonts w:ascii="Open Sans" w:hAnsi="Open Sans" w:cs="Open Sans"/>
                <w:b/>
                <w:sz w:val="18"/>
                <w:szCs w:val="18"/>
              </w:rPr>
            </w:pPr>
            <w:r w:rsidRPr="006270FD">
              <w:rPr>
                <w:rFonts w:ascii="Open Sans" w:hAnsi="Open Sans" w:cs="Open Sans"/>
                <w:b/>
                <w:sz w:val="18"/>
                <w:szCs w:val="18"/>
              </w:rPr>
              <w:t>n° article</w:t>
            </w:r>
          </w:p>
        </w:tc>
        <w:tc>
          <w:tcPr>
            <w:tcW w:w="6028" w:type="dxa"/>
          </w:tcPr>
          <w:p w14:paraId="3AECB923" w14:textId="77777777" w:rsidR="006270FD" w:rsidRPr="006270FD" w:rsidRDefault="006270FD" w:rsidP="00B17A1B">
            <w:pPr>
              <w:jc w:val="center"/>
              <w:rPr>
                <w:rFonts w:ascii="Open Sans" w:hAnsi="Open Sans" w:cs="Open Sans"/>
                <w:b/>
                <w:sz w:val="18"/>
                <w:szCs w:val="18"/>
              </w:rPr>
            </w:pPr>
            <w:r w:rsidRPr="006270FD">
              <w:rPr>
                <w:rFonts w:ascii="Open Sans" w:hAnsi="Open Sans" w:cs="Open Sans"/>
                <w:b/>
                <w:sz w:val="18"/>
                <w:szCs w:val="18"/>
              </w:rPr>
              <w:t>Produits</w:t>
            </w:r>
          </w:p>
        </w:tc>
        <w:tc>
          <w:tcPr>
            <w:tcW w:w="2268" w:type="dxa"/>
          </w:tcPr>
          <w:p w14:paraId="2687374D" w14:textId="77777777" w:rsidR="006270FD" w:rsidRPr="006270FD" w:rsidRDefault="006270FD" w:rsidP="00B17A1B">
            <w:pPr>
              <w:jc w:val="center"/>
              <w:rPr>
                <w:rFonts w:ascii="Open Sans" w:hAnsi="Open Sans" w:cs="Open Sans"/>
                <w:b/>
                <w:sz w:val="18"/>
                <w:szCs w:val="18"/>
              </w:rPr>
            </w:pPr>
            <w:r w:rsidRPr="006270FD">
              <w:rPr>
                <w:rFonts w:ascii="Open Sans" w:hAnsi="Open Sans" w:cs="Open Sans"/>
                <w:b/>
                <w:color w:val="auto"/>
                <w:sz w:val="18"/>
                <w:szCs w:val="18"/>
              </w:rPr>
              <w:t>Nombre d’échantillons</w:t>
            </w:r>
          </w:p>
        </w:tc>
      </w:tr>
      <w:tr w:rsidR="006270FD" w:rsidRPr="00311F48" w14:paraId="2B736A41" w14:textId="77777777" w:rsidTr="006270FD">
        <w:tc>
          <w:tcPr>
            <w:tcW w:w="846" w:type="dxa"/>
          </w:tcPr>
          <w:p w14:paraId="2D936DD7"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1</w:t>
            </w:r>
          </w:p>
        </w:tc>
        <w:tc>
          <w:tcPr>
            <w:tcW w:w="6028" w:type="dxa"/>
          </w:tcPr>
          <w:p w14:paraId="0BE9A328" w14:textId="77777777" w:rsidR="006270FD" w:rsidRPr="006270FD" w:rsidRDefault="006270FD" w:rsidP="00B17A1B">
            <w:pPr>
              <w:rPr>
                <w:rFonts w:ascii="Open Sans" w:hAnsi="Open Sans" w:cs="Open Sans"/>
                <w:sz w:val="18"/>
                <w:szCs w:val="18"/>
              </w:rPr>
            </w:pPr>
            <w:r w:rsidRPr="006270FD">
              <w:rPr>
                <w:rFonts w:ascii="Open Sans" w:hAnsi="Open Sans" w:cs="Open Sans"/>
                <w:sz w:val="18"/>
                <w:szCs w:val="18"/>
              </w:rPr>
              <w:t xml:space="preserve">Fût pour DASRI solide à couvercle avec opercule ; </w:t>
            </w:r>
            <w:smartTag w:uri="urn:schemas-microsoft-com:office:smarttags" w:element="metricconverter">
              <w:smartTagPr>
                <w:attr w:name="ProductID" w:val="30 litres"/>
              </w:smartTagPr>
              <w:r w:rsidRPr="006270FD">
                <w:rPr>
                  <w:rFonts w:ascii="Open Sans" w:hAnsi="Open Sans" w:cs="Open Sans"/>
                  <w:sz w:val="18"/>
                  <w:szCs w:val="18"/>
                </w:rPr>
                <w:t>30 litres</w:t>
              </w:r>
            </w:smartTag>
            <w:r w:rsidRPr="006270FD">
              <w:rPr>
                <w:rFonts w:ascii="Open Sans" w:hAnsi="Open Sans" w:cs="Open Sans"/>
                <w:sz w:val="18"/>
                <w:szCs w:val="18"/>
              </w:rPr>
              <w:t xml:space="preserve"> </w:t>
            </w:r>
          </w:p>
        </w:tc>
        <w:tc>
          <w:tcPr>
            <w:tcW w:w="2268" w:type="dxa"/>
          </w:tcPr>
          <w:p w14:paraId="1D24E50A"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3 unités</w:t>
            </w:r>
          </w:p>
        </w:tc>
      </w:tr>
      <w:tr w:rsidR="006270FD" w:rsidRPr="00311F48" w14:paraId="1D91F575" w14:textId="77777777" w:rsidTr="006270FD">
        <w:tc>
          <w:tcPr>
            <w:tcW w:w="846" w:type="dxa"/>
          </w:tcPr>
          <w:p w14:paraId="2C7DA142"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3</w:t>
            </w:r>
          </w:p>
        </w:tc>
        <w:tc>
          <w:tcPr>
            <w:tcW w:w="6028" w:type="dxa"/>
          </w:tcPr>
          <w:p w14:paraId="6AA01BA5" w14:textId="77777777" w:rsidR="006270FD" w:rsidRPr="006270FD" w:rsidRDefault="006270FD" w:rsidP="00B17A1B">
            <w:pPr>
              <w:rPr>
                <w:rFonts w:ascii="Open Sans" w:hAnsi="Open Sans" w:cs="Open Sans"/>
                <w:sz w:val="18"/>
                <w:szCs w:val="18"/>
              </w:rPr>
            </w:pPr>
            <w:r w:rsidRPr="006270FD">
              <w:rPr>
                <w:rFonts w:ascii="Open Sans" w:hAnsi="Open Sans" w:cs="Open Sans"/>
                <w:sz w:val="18"/>
                <w:szCs w:val="18"/>
              </w:rPr>
              <w:t xml:space="preserve">Fût pour DASRI solide à couvercle avec opercule ; </w:t>
            </w:r>
            <w:smartTag w:uri="urn:schemas-microsoft-com:office:smarttags" w:element="metricconverter">
              <w:smartTagPr>
                <w:attr w:name="ProductID" w:val="60 litres"/>
              </w:smartTagPr>
              <w:r w:rsidRPr="006270FD">
                <w:rPr>
                  <w:rFonts w:ascii="Open Sans" w:hAnsi="Open Sans" w:cs="Open Sans"/>
                  <w:sz w:val="18"/>
                  <w:szCs w:val="18"/>
                </w:rPr>
                <w:t>60 litres</w:t>
              </w:r>
            </w:smartTag>
            <w:r w:rsidRPr="006270FD">
              <w:rPr>
                <w:rFonts w:ascii="Open Sans" w:hAnsi="Open Sans" w:cs="Open Sans"/>
                <w:sz w:val="18"/>
                <w:szCs w:val="18"/>
              </w:rPr>
              <w:t xml:space="preserve"> </w:t>
            </w:r>
          </w:p>
        </w:tc>
        <w:tc>
          <w:tcPr>
            <w:tcW w:w="2268" w:type="dxa"/>
          </w:tcPr>
          <w:p w14:paraId="1B516B66"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3 unités</w:t>
            </w:r>
          </w:p>
        </w:tc>
      </w:tr>
      <w:tr w:rsidR="006270FD" w:rsidRPr="00311F48" w14:paraId="5E1F5666" w14:textId="77777777" w:rsidTr="006270FD">
        <w:tc>
          <w:tcPr>
            <w:tcW w:w="846" w:type="dxa"/>
          </w:tcPr>
          <w:p w14:paraId="03825556"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4</w:t>
            </w:r>
          </w:p>
        </w:tc>
        <w:tc>
          <w:tcPr>
            <w:tcW w:w="6028" w:type="dxa"/>
          </w:tcPr>
          <w:p w14:paraId="3A1070D3" w14:textId="33752574" w:rsidR="006270FD" w:rsidRPr="006270FD" w:rsidRDefault="006270FD" w:rsidP="00B17A1B">
            <w:pPr>
              <w:rPr>
                <w:rFonts w:ascii="Open Sans" w:hAnsi="Open Sans" w:cs="Open Sans"/>
                <w:sz w:val="18"/>
                <w:szCs w:val="18"/>
              </w:rPr>
            </w:pPr>
            <w:r w:rsidRPr="006270FD">
              <w:rPr>
                <w:rFonts w:ascii="Open Sans" w:hAnsi="Open Sans" w:cs="Open Sans"/>
                <w:sz w:val="18"/>
                <w:szCs w:val="18"/>
              </w:rPr>
              <w:t xml:space="preserve">Couvercle plein ; </w:t>
            </w:r>
            <w:smartTag w:uri="urn:schemas-microsoft-com:office:smarttags" w:element="metricconverter">
              <w:smartTagPr>
                <w:attr w:name="ProductID" w:val="30 litres"/>
              </w:smartTagPr>
              <w:r w:rsidRPr="006270FD">
                <w:rPr>
                  <w:rFonts w:ascii="Open Sans" w:hAnsi="Open Sans" w:cs="Open Sans"/>
                  <w:sz w:val="18"/>
                  <w:szCs w:val="18"/>
                </w:rPr>
                <w:t>30 litres</w:t>
              </w:r>
            </w:smartTag>
            <w:r w:rsidRPr="006270FD">
              <w:rPr>
                <w:rFonts w:ascii="Open Sans" w:hAnsi="Open Sans" w:cs="Open Sans"/>
                <w:sz w:val="18"/>
                <w:szCs w:val="18"/>
              </w:rPr>
              <w:t xml:space="preserve">  </w:t>
            </w:r>
          </w:p>
        </w:tc>
        <w:tc>
          <w:tcPr>
            <w:tcW w:w="2268" w:type="dxa"/>
          </w:tcPr>
          <w:p w14:paraId="23C52B6A"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3 unités</w:t>
            </w:r>
          </w:p>
        </w:tc>
      </w:tr>
      <w:tr w:rsidR="006270FD" w:rsidRPr="00311F48" w14:paraId="1E3A53A7" w14:textId="77777777" w:rsidTr="006270FD">
        <w:tc>
          <w:tcPr>
            <w:tcW w:w="846" w:type="dxa"/>
          </w:tcPr>
          <w:p w14:paraId="7AE00C76"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6</w:t>
            </w:r>
          </w:p>
        </w:tc>
        <w:tc>
          <w:tcPr>
            <w:tcW w:w="6028" w:type="dxa"/>
          </w:tcPr>
          <w:p w14:paraId="004B09F3" w14:textId="4CFEF2D3" w:rsidR="006270FD" w:rsidRPr="006270FD" w:rsidRDefault="006270FD" w:rsidP="00B17A1B">
            <w:pPr>
              <w:rPr>
                <w:rFonts w:ascii="Open Sans" w:hAnsi="Open Sans" w:cs="Open Sans"/>
                <w:sz w:val="18"/>
                <w:szCs w:val="18"/>
              </w:rPr>
            </w:pPr>
            <w:r w:rsidRPr="006270FD">
              <w:rPr>
                <w:rFonts w:ascii="Open Sans" w:hAnsi="Open Sans" w:cs="Open Sans"/>
                <w:sz w:val="18"/>
                <w:szCs w:val="18"/>
              </w:rPr>
              <w:t xml:space="preserve">Couvercle plein ; </w:t>
            </w:r>
            <w:smartTag w:uri="urn:schemas-microsoft-com:office:smarttags" w:element="metricconverter">
              <w:smartTagPr>
                <w:attr w:name="ProductID" w:val="60 litres"/>
              </w:smartTagPr>
              <w:r w:rsidRPr="006270FD">
                <w:rPr>
                  <w:rFonts w:ascii="Open Sans" w:hAnsi="Open Sans" w:cs="Open Sans"/>
                  <w:sz w:val="18"/>
                  <w:szCs w:val="18"/>
                </w:rPr>
                <w:t>60 litres</w:t>
              </w:r>
            </w:smartTag>
            <w:r w:rsidRPr="006270FD">
              <w:rPr>
                <w:rFonts w:ascii="Open Sans" w:hAnsi="Open Sans" w:cs="Open Sans"/>
                <w:sz w:val="18"/>
                <w:szCs w:val="18"/>
              </w:rPr>
              <w:t xml:space="preserve"> </w:t>
            </w:r>
          </w:p>
        </w:tc>
        <w:tc>
          <w:tcPr>
            <w:tcW w:w="2268" w:type="dxa"/>
          </w:tcPr>
          <w:p w14:paraId="59C96526" w14:textId="77777777" w:rsidR="006270FD" w:rsidRPr="006270FD" w:rsidRDefault="006270FD" w:rsidP="00B17A1B">
            <w:pPr>
              <w:jc w:val="center"/>
              <w:rPr>
                <w:rFonts w:ascii="Open Sans" w:hAnsi="Open Sans" w:cs="Open Sans"/>
                <w:sz w:val="18"/>
                <w:szCs w:val="18"/>
              </w:rPr>
            </w:pPr>
            <w:r w:rsidRPr="006270FD">
              <w:rPr>
                <w:rFonts w:ascii="Open Sans" w:hAnsi="Open Sans" w:cs="Open Sans"/>
                <w:sz w:val="18"/>
                <w:szCs w:val="18"/>
              </w:rPr>
              <w:t>3 unités</w:t>
            </w:r>
          </w:p>
        </w:tc>
      </w:tr>
    </w:tbl>
    <w:p w14:paraId="74446649" w14:textId="77777777" w:rsidR="00B73227" w:rsidRPr="00B73227" w:rsidRDefault="00B73227" w:rsidP="00B73227">
      <w:pPr>
        <w:keepNext/>
        <w:jc w:val="left"/>
        <w:outlineLvl w:val="0"/>
        <w:rPr>
          <w:rFonts w:ascii="Open Sans" w:hAnsi="Open Sans" w:cs="Open Sans"/>
          <w:color w:val="auto"/>
          <w:sz w:val="18"/>
          <w:szCs w:val="18"/>
        </w:rPr>
      </w:pPr>
    </w:p>
    <w:p w14:paraId="7F14F80D" w14:textId="77777777" w:rsidR="00B73227" w:rsidRPr="00B73227" w:rsidRDefault="00B73227" w:rsidP="00B73227">
      <w:pPr>
        <w:keepNext/>
        <w:jc w:val="left"/>
        <w:outlineLvl w:val="0"/>
        <w:rPr>
          <w:rFonts w:ascii="Open Sans" w:hAnsi="Open Sans" w:cs="Open Sans"/>
          <w:color w:val="auto"/>
          <w:sz w:val="18"/>
          <w:szCs w:val="18"/>
        </w:rPr>
      </w:pPr>
    </w:p>
    <w:p w14:paraId="6FF110AC" w14:textId="77777777" w:rsidR="00B73227" w:rsidRPr="00B73227" w:rsidRDefault="00B73227" w:rsidP="00B73227">
      <w:pPr>
        <w:rPr>
          <w:rFonts w:ascii="Open Sans" w:hAnsi="Open Sans" w:cs="Open Sans"/>
          <w:b/>
          <w:color w:val="auto"/>
          <w:sz w:val="18"/>
          <w:szCs w:val="18"/>
          <w:u w:val="single"/>
        </w:rPr>
      </w:pPr>
    </w:p>
    <w:p w14:paraId="44B21957" w14:textId="77777777" w:rsidR="00B73227" w:rsidRPr="00B73227" w:rsidRDefault="00B73227" w:rsidP="00B73227">
      <w:pPr>
        <w:keepNext/>
        <w:jc w:val="left"/>
        <w:outlineLvl w:val="0"/>
        <w:rPr>
          <w:rFonts w:ascii="Open Sans" w:hAnsi="Open Sans" w:cs="Open Sans"/>
          <w:color w:val="auto"/>
          <w:sz w:val="18"/>
          <w:szCs w:val="18"/>
        </w:rPr>
      </w:pPr>
    </w:p>
    <w:p w14:paraId="7F82EF73" w14:textId="77777777" w:rsidR="00B73227" w:rsidRPr="00B73227" w:rsidRDefault="00B73227" w:rsidP="00B73227">
      <w:pPr>
        <w:keepNext/>
        <w:jc w:val="left"/>
        <w:outlineLvl w:val="0"/>
        <w:rPr>
          <w:rFonts w:ascii="Open Sans" w:hAnsi="Open Sans" w:cs="Open Sans"/>
          <w:color w:val="auto"/>
          <w:sz w:val="18"/>
          <w:szCs w:val="18"/>
        </w:rPr>
      </w:pPr>
    </w:p>
    <w:p w14:paraId="5D290E9B" w14:textId="77777777" w:rsidR="00B73227" w:rsidRPr="00B73227" w:rsidRDefault="00B73227" w:rsidP="00B73227">
      <w:pPr>
        <w:keepNext/>
        <w:jc w:val="left"/>
        <w:outlineLvl w:val="0"/>
        <w:rPr>
          <w:rFonts w:ascii="Open Sans" w:hAnsi="Open Sans" w:cs="Open Sans"/>
          <w:color w:val="auto"/>
          <w:sz w:val="18"/>
          <w:szCs w:val="18"/>
        </w:rPr>
      </w:pPr>
    </w:p>
    <w:p w14:paraId="0B2225A8" w14:textId="77777777" w:rsidR="00B73227" w:rsidRPr="00B73227" w:rsidRDefault="00B73227" w:rsidP="00B73227">
      <w:pPr>
        <w:keepNext/>
        <w:jc w:val="left"/>
        <w:outlineLvl w:val="0"/>
        <w:rPr>
          <w:rFonts w:ascii="Open Sans" w:hAnsi="Open Sans" w:cs="Open Sans"/>
          <w:color w:val="auto"/>
          <w:sz w:val="18"/>
          <w:szCs w:val="18"/>
        </w:rPr>
      </w:pPr>
    </w:p>
    <w:p w14:paraId="380B4D3D" w14:textId="77777777" w:rsidR="00B73227" w:rsidRPr="00B73227" w:rsidRDefault="00B73227" w:rsidP="00B73227">
      <w:pPr>
        <w:keepNext/>
        <w:jc w:val="left"/>
        <w:outlineLvl w:val="0"/>
        <w:rPr>
          <w:rFonts w:ascii="Open Sans" w:hAnsi="Open Sans" w:cs="Open Sans"/>
          <w:color w:val="auto"/>
          <w:sz w:val="18"/>
          <w:szCs w:val="18"/>
        </w:rPr>
      </w:pPr>
    </w:p>
    <w:p w14:paraId="249EE146" w14:textId="77777777" w:rsidR="00B73227" w:rsidRPr="00B73227" w:rsidRDefault="00B73227" w:rsidP="00B73227">
      <w:pPr>
        <w:keepNext/>
        <w:jc w:val="left"/>
        <w:outlineLvl w:val="0"/>
        <w:rPr>
          <w:rFonts w:ascii="Open Sans" w:hAnsi="Open Sans" w:cs="Open Sans"/>
          <w:color w:val="auto"/>
          <w:sz w:val="18"/>
          <w:szCs w:val="18"/>
        </w:rPr>
      </w:pPr>
    </w:p>
    <w:p w14:paraId="7E34F22C" w14:textId="77777777" w:rsidR="00B73227" w:rsidRPr="00B73227" w:rsidRDefault="00B73227" w:rsidP="00B73227">
      <w:pPr>
        <w:keepNext/>
        <w:jc w:val="left"/>
        <w:outlineLvl w:val="0"/>
        <w:rPr>
          <w:rFonts w:ascii="Open Sans" w:hAnsi="Open Sans" w:cs="Open Sans"/>
          <w:color w:val="auto"/>
          <w:sz w:val="18"/>
          <w:szCs w:val="18"/>
        </w:rPr>
      </w:pPr>
    </w:p>
    <w:p w14:paraId="503B8795" w14:textId="77777777" w:rsidR="00B73227" w:rsidRPr="00B73227" w:rsidRDefault="00B73227" w:rsidP="00B73227">
      <w:pPr>
        <w:keepNext/>
        <w:jc w:val="left"/>
        <w:outlineLvl w:val="0"/>
        <w:rPr>
          <w:rFonts w:ascii="Open Sans" w:hAnsi="Open Sans" w:cs="Open Sans"/>
          <w:color w:val="auto"/>
          <w:sz w:val="18"/>
          <w:szCs w:val="18"/>
        </w:rPr>
      </w:pPr>
    </w:p>
    <w:p w14:paraId="16CD33E0" w14:textId="77777777" w:rsidR="00B73227" w:rsidRPr="00B73227" w:rsidRDefault="00B73227" w:rsidP="00B73227">
      <w:pPr>
        <w:keepNext/>
        <w:jc w:val="left"/>
        <w:outlineLvl w:val="0"/>
        <w:rPr>
          <w:rFonts w:ascii="Open Sans" w:hAnsi="Open Sans" w:cs="Open Sans"/>
          <w:color w:val="auto"/>
          <w:sz w:val="18"/>
          <w:szCs w:val="18"/>
        </w:rPr>
      </w:pPr>
    </w:p>
    <w:p w14:paraId="594BDC8F" w14:textId="77777777" w:rsidR="00B73227" w:rsidRPr="00B73227" w:rsidRDefault="00B73227" w:rsidP="00B73227">
      <w:pPr>
        <w:keepNext/>
        <w:jc w:val="left"/>
        <w:outlineLvl w:val="0"/>
        <w:rPr>
          <w:rFonts w:ascii="Open Sans" w:hAnsi="Open Sans" w:cs="Open Sans"/>
          <w:color w:val="auto"/>
          <w:sz w:val="18"/>
          <w:szCs w:val="18"/>
        </w:rPr>
      </w:pPr>
    </w:p>
    <w:p w14:paraId="4E593F07" w14:textId="77777777" w:rsidR="00B73227" w:rsidRPr="00B73227" w:rsidRDefault="00B73227" w:rsidP="00B73227">
      <w:pPr>
        <w:keepNext/>
        <w:jc w:val="left"/>
        <w:outlineLvl w:val="0"/>
        <w:rPr>
          <w:rFonts w:ascii="Open Sans" w:hAnsi="Open Sans" w:cs="Open Sans"/>
          <w:color w:val="auto"/>
          <w:sz w:val="18"/>
          <w:szCs w:val="18"/>
        </w:rPr>
      </w:pPr>
    </w:p>
    <w:p w14:paraId="50D3CAA8" w14:textId="77777777" w:rsidR="00B73227" w:rsidRPr="00B73227" w:rsidRDefault="00B73227" w:rsidP="00B73227">
      <w:pPr>
        <w:keepNext/>
        <w:jc w:val="left"/>
        <w:outlineLvl w:val="0"/>
        <w:rPr>
          <w:rFonts w:ascii="Open Sans" w:hAnsi="Open Sans" w:cs="Open Sans"/>
          <w:color w:val="auto"/>
          <w:sz w:val="18"/>
          <w:szCs w:val="18"/>
        </w:rPr>
      </w:pPr>
    </w:p>
    <w:p w14:paraId="68126413" w14:textId="77777777" w:rsidR="00B73227" w:rsidRPr="00B73227" w:rsidRDefault="00B73227" w:rsidP="00B73227">
      <w:pPr>
        <w:keepNext/>
        <w:jc w:val="left"/>
        <w:outlineLvl w:val="0"/>
        <w:rPr>
          <w:rFonts w:ascii="Open Sans" w:hAnsi="Open Sans" w:cs="Open Sans"/>
          <w:color w:val="auto"/>
          <w:sz w:val="18"/>
          <w:szCs w:val="18"/>
        </w:rPr>
      </w:pPr>
    </w:p>
    <w:p w14:paraId="24960CF6" w14:textId="77777777" w:rsidR="00B73227" w:rsidRPr="00B73227" w:rsidRDefault="00B73227" w:rsidP="00B73227">
      <w:pPr>
        <w:keepNext/>
        <w:jc w:val="left"/>
        <w:outlineLvl w:val="0"/>
        <w:rPr>
          <w:rFonts w:ascii="Open Sans" w:hAnsi="Open Sans" w:cs="Open Sans"/>
          <w:color w:val="auto"/>
          <w:sz w:val="18"/>
          <w:szCs w:val="18"/>
        </w:rPr>
      </w:pPr>
    </w:p>
    <w:p w14:paraId="2B7C0DF6" w14:textId="7DECC266" w:rsidR="00B73227" w:rsidRDefault="00B73227" w:rsidP="00B73227">
      <w:pPr>
        <w:jc w:val="left"/>
        <w:rPr>
          <w:rFonts w:ascii="Open Sans" w:hAnsi="Open Sans" w:cs="Open Sans"/>
          <w:color w:val="auto"/>
          <w:sz w:val="18"/>
          <w:szCs w:val="18"/>
        </w:rPr>
      </w:pPr>
    </w:p>
    <w:p w14:paraId="7EEACBDF" w14:textId="109C1DEE" w:rsidR="007E4750" w:rsidRDefault="007E4750" w:rsidP="00B73227">
      <w:pPr>
        <w:jc w:val="left"/>
        <w:rPr>
          <w:rFonts w:ascii="Open Sans" w:hAnsi="Open Sans" w:cs="Open Sans"/>
          <w:color w:val="auto"/>
          <w:sz w:val="18"/>
          <w:szCs w:val="18"/>
        </w:rPr>
      </w:pPr>
    </w:p>
    <w:p w14:paraId="5034E6F0" w14:textId="188C56DD" w:rsidR="007E4750" w:rsidRDefault="007E4750" w:rsidP="00B73227">
      <w:pPr>
        <w:jc w:val="left"/>
        <w:rPr>
          <w:rFonts w:ascii="Open Sans" w:hAnsi="Open Sans" w:cs="Open Sans"/>
          <w:color w:val="auto"/>
          <w:sz w:val="18"/>
          <w:szCs w:val="18"/>
        </w:rPr>
      </w:pPr>
    </w:p>
    <w:p w14:paraId="5AED0F4F" w14:textId="53713E49" w:rsidR="007E4750" w:rsidRDefault="007E4750" w:rsidP="00B73227">
      <w:pPr>
        <w:jc w:val="left"/>
        <w:rPr>
          <w:rFonts w:ascii="Open Sans" w:hAnsi="Open Sans" w:cs="Open Sans"/>
          <w:color w:val="auto"/>
          <w:sz w:val="18"/>
          <w:szCs w:val="18"/>
        </w:rPr>
      </w:pPr>
    </w:p>
    <w:p w14:paraId="3A6F68A3" w14:textId="5F0E0131" w:rsidR="007E4750" w:rsidRDefault="007E4750" w:rsidP="00B73227">
      <w:pPr>
        <w:jc w:val="left"/>
        <w:rPr>
          <w:rFonts w:ascii="Open Sans" w:hAnsi="Open Sans" w:cs="Open Sans"/>
          <w:color w:val="auto"/>
          <w:sz w:val="18"/>
          <w:szCs w:val="18"/>
        </w:rPr>
      </w:pPr>
    </w:p>
    <w:p w14:paraId="375095AF" w14:textId="298B2F18" w:rsidR="007E4750" w:rsidRDefault="007E4750" w:rsidP="00B73227">
      <w:pPr>
        <w:jc w:val="left"/>
        <w:rPr>
          <w:rFonts w:ascii="Open Sans" w:hAnsi="Open Sans" w:cs="Open Sans"/>
          <w:color w:val="auto"/>
          <w:sz w:val="18"/>
          <w:szCs w:val="18"/>
        </w:rPr>
      </w:pPr>
    </w:p>
    <w:p w14:paraId="5B9A815C" w14:textId="516197DD" w:rsidR="007E4750" w:rsidRDefault="007E4750" w:rsidP="00B73227">
      <w:pPr>
        <w:jc w:val="left"/>
        <w:rPr>
          <w:rFonts w:ascii="Open Sans" w:hAnsi="Open Sans" w:cs="Open Sans"/>
          <w:color w:val="auto"/>
          <w:sz w:val="18"/>
          <w:szCs w:val="18"/>
        </w:rPr>
      </w:pPr>
    </w:p>
    <w:p w14:paraId="280BD347" w14:textId="68B50409" w:rsidR="007E4750" w:rsidRDefault="007E4750" w:rsidP="00B73227">
      <w:pPr>
        <w:jc w:val="left"/>
        <w:rPr>
          <w:rFonts w:ascii="Open Sans" w:hAnsi="Open Sans" w:cs="Open Sans"/>
          <w:color w:val="auto"/>
          <w:sz w:val="18"/>
          <w:szCs w:val="18"/>
        </w:rPr>
      </w:pPr>
    </w:p>
    <w:p w14:paraId="0368C4C9" w14:textId="77777777" w:rsidR="007E4750" w:rsidRPr="00B73227" w:rsidRDefault="007E4750" w:rsidP="00B73227">
      <w:pPr>
        <w:jc w:val="left"/>
        <w:rPr>
          <w:rFonts w:ascii="Open Sans" w:hAnsi="Open Sans" w:cs="Open Sans"/>
          <w:color w:val="auto"/>
          <w:sz w:val="18"/>
          <w:szCs w:val="18"/>
        </w:rPr>
      </w:pPr>
    </w:p>
    <w:p w14:paraId="513072FA" w14:textId="77777777" w:rsidR="00B73227" w:rsidRPr="00B73227" w:rsidRDefault="00B73227" w:rsidP="00B73227">
      <w:pPr>
        <w:rPr>
          <w:rFonts w:ascii="Open Sans" w:hAnsi="Open Sans" w:cs="Open Sans"/>
          <w:color w:val="auto"/>
          <w:sz w:val="18"/>
          <w:szCs w:val="18"/>
        </w:rPr>
      </w:pPr>
    </w:p>
    <w:p w14:paraId="4AB7CE24" w14:textId="3F9FE13F" w:rsidR="00B73227" w:rsidRDefault="00B73227" w:rsidP="00B73227">
      <w:pPr>
        <w:widowControl w:val="0"/>
        <w:ind w:left="-993" w:firstLine="993"/>
        <w:jc w:val="center"/>
        <w:rPr>
          <w:rFonts w:ascii="Open Sans" w:hAnsi="Open Sans" w:cs="Open Sans"/>
          <w:b/>
          <w:color w:val="auto"/>
          <w:sz w:val="18"/>
          <w:szCs w:val="18"/>
        </w:rPr>
      </w:pPr>
    </w:p>
    <w:p w14:paraId="7390FE6F" w14:textId="77777777" w:rsidR="007559A6" w:rsidRPr="00B73227" w:rsidRDefault="007559A6" w:rsidP="00B73227">
      <w:pPr>
        <w:widowControl w:val="0"/>
        <w:ind w:left="-993" w:firstLine="993"/>
        <w:jc w:val="center"/>
        <w:rPr>
          <w:rFonts w:ascii="Open Sans" w:hAnsi="Open Sans" w:cs="Open Sans"/>
          <w:b/>
          <w:color w:val="auto"/>
          <w:sz w:val="18"/>
          <w:szCs w:val="18"/>
        </w:rPr>
      </w:pPr>
    </w:p>
    <w:p w14:paraId="086C1572" w14:textId="77777777" w:rsidR="00B73227" w:rsidRPr="00B73227" w:rsidRDefault="00B73227" w:rsidP="00B73227">
      <w:pPr>
        <w:widowControl w:val="0"/>
        <w:ind w:left="-993" w:firstLine="993"/>
        <w:jc w:val="center"/>
        <w:rPr>
          <w:rFonts w:ascii="Open Sans" w:hAnsi="Open Sans" w:cs="Open Sans"/>
          <w:b/>
          <w:color w:val="auto"/>
          <w:sz w:val="18"/>
          <w:szCs w:val="18"/>
        </w:rPr>
      </w:pPr>
    </w:p>
    <w:p w14:paraId="357F6C23" w14:textId="77777777" w:rsidR="00B73227" w:rsidRPr="00B73227" w:rsidRDefault="00B73227" w:rsidP="00B73227">
      <w:pPr>
        <w:widowControl w:val="0"/>
        <w:ind w:left="-993" w:firstLine="993"/>
        <w:jc w:val="center"/>
        <w:rPr>
          <w:rFonts w:ascii="Open Sans" w:hAnsi="Open Sans" w:cs="Open Sans"/>
          <w:b/>
          <w:color w:val="auto"/>
          <w:sz w:val="18"/>
          <w:szCs w:val="18"/>
        </w:rPr>
      </w:pPr>
    </w:p>
    <w:p w14:paraId="74645D9E" w14:textId="77777777" w:rsidR="00B73227" w:rsidRPr="00B73227" w:rsidRDefault="00B73227" w:rsidP="00B73227">
      <w:pPr>
        <w:widowControl w:val="0"/>
        <w:ind w:left="-993" w:firstLine="993"/>
        <w:jc w:val="center"/>
        <w:rPr>
          <w:rFonts w:ascii="Open Sans" w:hAnsi="Open Sans" w:cs="Open Sans"/>
          <w:b/>
          <w:color w:val="auto"/>
          <w:sz w:val="18"/>
          <w:szCs w:val="18"/>
        </w:rPr>
      </w:pPr>
    </w:p>
    <w:p w14:paraId="0E7C745A" w14:textId="7AA6BF48" w:rsidR="00B73227" w:rsidRDefault="00B73227" w:rsidP="00BB1DC2">
      <w:pPr>
        <w:widowControl w:val="0"/>
        <w:rPr>
          <w:rFonts w:ascii="Open Sans" w:hAnsi="Open Sans" w:cs="Open Sans"/>
          <w:b/>
          <w:color w:val="auto"/>
          <w:sz w:val="18"/>
          <w:szCs w:val="18"/>
        </w:rPr>
      </w:pPr>
    </w:p>
    <w:p w14:paraId="6A0522DE" w14:textId="77777777" w:rsidR="00BB1DC2" w:rsidRPr="00B73227" w:rsidRDefault="00BB1DC2" w:rsidP="00BB1DC2">
      <w:pPr>
        <w:widowControl w:val="0"/>
        <w:rPr>
          <w:rFonts w:ascii="Open Sans" w:hAnsi="Open Sans" w:cs="Open Sans"/>
          <w:b/>
          <w:color w:val="auto"/>
          <w:sz w:val="18"/>
          <w:szCs w:val="18"/>
        </w:rPr>
      </w:pPr>
    </w:p>
    <w:p w14:paraId="5788542C" w14:textId="77777777" w:rsidR="00B73227" w:rsidRPr="00B73227" w:rsidRDefault="00B73227" w:rsidP="00B73227">
      <w:pPr>
        <w:keepNext/>
        <w:jc w:val="center"/>
        <w:outlineLvl w:val="0"/>
        <w:rPr>
          <w:rFonts w:ascii="Open Sans" w:hAnsi="Open Sans" w:cs="Open Sans"/>
          <w:b/>
          <w:color w:val="auto"/>
          <w:sz w:val="18"/>
          <w:szCs w:val="18"/>
        </w:rPr>
      </w:pPr>
      <w:bookmarkStart w:id="25" w:name="_Toc55217731"/>
      <w:bookmarkStart w:id="26" w:name="_Toc182985214"/>
      <w:r w:rsidRPr="00B73227">
        <w:rPr>
          <w:rFonts w:ascii="Open Sans" w:hAnsi="Open Sans" w:cs="Open Sans"/>
          <w:b/>
          <w:color w:val="auto"/>
          <w:sz w:val="18"/>
          <w:szCs w:val="18"/>
        </w:rPr>
        <w:t>Annexe n° 2 :</w:t>
      </w:r>
      <w:bookmarkEnd w:id="25"/>
      <w:bookmarkEnd w:id="26"/>
      <w:r w:rsidRPr="00B73227">
        <w:rPr>
          <w:rFonts w:ascii="Open Sans" w:hAnsi="Open Sans" w:cs="Open Sans"/>
          <w:b/>
          <w:color w:val="auto"/>
          <w:sz w:val="18"/>
          <w:szCs w:val="18"/>
        </w:rPr>
        <w:t xml:space="preserve"> </w:t>
      </w:r>
    </w:p>
    <w:p w14:paraId="2411EDA9" w14:textId="216A17F1" w:rsidR="00B73227" w:rsidRDefault="00B73227" w:rsidP="007559A6">
      <w:pPr>
        <w:pStyle w:val="Commentaire"/>
        <w:jc w:val="center"/>
        <w:rPr>
          <w:rFonts w:ascii="Open Sans" w:hAnsi="Open Sans" w:cs="Open Sans"/>
          <w:b/>
          <w:color w:val="auto"/>
          <w:sz w:val="18"/>
          <w:szCs w:val="18"/>
        </w:rPr>
      </w:pPr>
      <w:bookmarkStart w:id="27" w:name="_Toc55217732"/>
      <w:bookmarkStart w:id="28" w:name="_Toc182985215"/>
      <w:r w:rsidRPr="00B73227">
        <w:rPr>
          <w:rFonts w:ascii="Open Sans" w:hAnsi="Open Sans" w:cs="Open Sans"/>
          <w:b/>
          <w:color w:val="auto"/>
          <w:sz w:val="18"/>
          <w:szCs w:val="18"/>
        </w:rPr>
        <w:t>Cadre de réponse technique</w:t>
      </w:r>
      <w:bookmarkEnd w:id="27"/>
      <w:r w:rsidRPr="00B73227">
        <w:rPr>
          <w:rFonts w:ascii="Open Sans" w:hAnsi="Open Sans" w:cs="Open Sans"/>
          <w:b/>
          <w:color w:val="auto"/>
          <w:sz w:val="18"/>
          <w:szCs w:val="18"/>
        </w:rPr>
        <w:t xml:space="preserve"> </w:t>
      </w:r>
      <w:r w:rsidR="00B64F03">
        <w:rPr>
          <w:rFonts w:ascii="Open Sans" w:hAnsi="Open Sans" w:cs="Open Sans"/>
          <w:b/>
          <w:color w:val="auto"/>
          <w:sz w:val="18"/>
          <w:szCs w:val="18"/>
        </w:rPr>
        <w:t xml:space="preserve">pour les lots n°1 à </w:t>
      </w:r>
      <w:bookmarkEnd w:id="28"/>
      <w:r w:rsidR="007559A6">
        <w:rPr>
          <w:rFonts w:ascii="Open Sans" w:hAnsi="Open Sans" w:cs="Open Sans"/>
          <w:b/>
          <w:color w:val="auto"/>
          <w:sz w:val="18"/>
          <w:szCs w:val="18"/>
        </w:rPr>
        <w:t>9</w:t>
      </w:r>
    </w:p>
    <w:p w14:paraId="79924A83" w14:textId="77777777" w:rsidR="007560E9" w:rsidRPr="00B73227" w:rsidRDefault="007560E9" w:rsidP="007560E9">
      <w:pPr>
        <w:keepNext/>
        <w:outlineLvl w:val="0"/>
        <w:rPr>
          <w:rFonts w:ascii="Open Sans" w:hAnsi="Open Sans" w:cs="Open Sans"/>
          <w:b/>
          <w:color w:val="auto"/>
          <w:sz w:val="18"/>
          <w:szCs w:val="18"/>
        </w:rPr>
      </w:pPr>
    </w:p>
    <w:p w14:paraId="0CA4328D" w14:textId="77777777" w:rsidR="007560E9" w:rsidRPr="007560E9" w:rsidRDefault="007560E9" w:rsidP="007560E9">
      <w:pPr>
        <w:widowControl w:val="0"/>
        <w:contextualSpacing/>
        <w:rPr>
          <w:rFonts w:ascii="Open Sans" w:hAnsi="Open Sans" w:cs="Open Sans"/>
          <w:bCs/>
          <w:color w:val="auto"/>
          <w:sz w:val="18"/>
          <w:szCs w:val="18"/>
        </w:rPr>
      </w:pPr>
      <w:r w:rsidRPr="007560E9">
        <w:rPr>
          <w:rFonts w:ascii="Open Sans" w:hAnsi="Open Sans" w:cs="Open Sans"/>
          <w:bCs/>
          <w:color w:val="auto"/>
          <w:sz w:val="18"/>
          <w:szCs w:val="18"/>
        </w:rPr>
        <w:t xml:space="preserve">Les réponses attendues doivent être cohérentes avec l’objet du marché, chiffrées et ou objectivables. Les documents purement commerciaux/marketing, les vidéos de présentation, ou autre document sans rapport avec le contenu du marché ne sont pas souhaités. </w:t>
      </w:r>
    </w:p>
    <w:p w14:paraId="5ED71F6B" w14:textId="77777777" w:rsidR="00B73227" w:rsidRPr="00B73227" w:rsidRDefault="00B73227" w:rsidP="00B73227">
      <w:pPr>
        <w:jc w:val="center"/>
        <w:rPr>
          <w:rFonts w:ascii="Open Sans" w:hAnsi="Open Sans" w:cs="Open Sans"/>
          <w:b/>
          <w:sz w:val="18"/>
          <w:szCs w:val="18"/>
        </w:rPr>
      </w:pPr>
    </w:p>
    <w:p w14:paraId="2A5F12E8" w14:textId="77777777" w:rsidR="00B73227" w:rsidRPr="00B73227" w:rsidRDefault="00B73227" w:rsidP="00B73227">
      <w:pPr>
        <w:widowControl w:val="0"/>
        <w:autoSpaceDE w:val="0"/>
        <w:autoSpaceDN w:val="0"/>
        <w:adjustRightInd w:val="0"/>
        <w:rPr>
          <w:rFonts w:ascii="Open Sans" w:eastAsia="Arial Unicode MS" w:hAnsi="Open Sans" w:cs="Open Sans"/>
          <w:iCs/>
          <w:color w:val="auto"/>
          <w:sz w:val="18"/>
          <w:szCs w:val="18"/>
        </w:rPr>
      </w:pPr>
    </w:p>
    <w:p w14:paraId="1C65244D" w14:textId="77777777" w:rsidR="00B73227" w:rsidRPr="00B73227" w:rsidRDefault="00B73227" w:rsidP="00B73227">
      <w:pPr>
        <w:widowControl w:val="0"/>
        <w:autoSpaceDE w:val="0"/>
        <w:autoSpaceDN w:val="0"/>
        <w:adjustRightInd w:val="0"/>
        <w:jc w:val="center"/>
        <w:rPr>
          <w:rFonts w:ascii="Open Sans" w:eastAsia="Arial Unicode MS" w:hAnsi="Open Sans" w:cs="Open Sans"/>
          <w:b/>
          <w:bCs/>
          <w:iCs/>
          <w:color w:val="auto"/>
          <w:sz w:val="18"/>
          <w:szCs w:val="18"/>
          <w:u w:val="single"/>
        </w:rPr>
      </w:pPr>
      <w:r w:rsidRPr="00B73227">
        <w:rPr>
          <w:rFonts w:ascii="Open Sans" w:eastAsia="Arial Unicode MS" w:hAnsi="Open Sans" w:cs="Open Sans"/>
          <w:b/>
          <w:bCs/>
          <w:iCs/>
          <w:color w:val="auto"/>
          <w:sz w:val="18"/>
          <w:szCs w:val="18"/>
          <w:u w:val="single"/>
        </w:rPr>
        <w:t>CE DOCUMENT EST A REMPLIR PAR LE CANDIDAT</w:t>
      </w:r>
    </w:p>
    <w:p w14:paraId="18688565" w14:textId="77777777" w:rsidR="00B73227" w:rsidRPr="00B73227" w:rsidRDefault="00B73227" w:rsidP="00B73227">
      <w:pPr>
        <w:widowControl w:val="0"/>
        <w:autoSpaceDE w:val="0"/>
        <w:autoSpaceDN w:val="0"/>
        <w:adjustRightInd w:val="0"/>
        <w:rPr>
          <w:rFonts w:ascii="Open Sans" w:eastAsia="Arial Unicode MS" w:hAnsi="Open Sans" w:cs="Open Sans"/>
          <w:b/>
          <w:bCs/>
          <w:i/>
          <w:iCs/>
          <w:color w:val="auto"/>
          <w:sz w:val="18"/>
          <w:szCs w:val="18"/>
          <w:u w:val="single"/>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9488"/>
      </w:tblGrid>
      <w:tr w:rsidR="00DF4A6B" w:rsidRPr="00B73227" w14:paraId="52D48128" w14:textId="77777777" w:rsidTr="00DF4A6B">
        <w:trPr>
          <w:trHeight w:val="655"/>
        </w:trPr>
        <w:tc>
          <w:tcPr>
            <w:tcW w:w="9488" w:type="dxa"/>
            <w:shd w:val="pct10" w:color="auto" w:fill="FFFFFF"/>
            <w:vAlign w:val="center"/>
          </w:tcPr>
          <w:p w14:paraId="24C27378" w14:textId="0CEF9748" w:rsidR="00DF4A6B" w:rsidRPr="00B73227" w:rsidRDefault="00DF4A6B" w:rsidP="00B73227">
            <w:pPr>
              <w:widowControl w:val="0"/>
              <w:jc w:val="center"/>
              <w:rPr>
                <w:rFonts w:ascii="Open Sans" w:hAnsi="Open Sans" w:cs="Open Sans"/>
                <w:b/>
                <w:color w:val="auto"/>
                <w:sz w:val="18"/>
                <w:szCs w:val="18"/>
                <w:u w:val="single"/>
              </w:rPr>
            </w:pPr>
            <w:r>
              <w:rPr>
                <w:rFonts w:ascii="Open Sans" w:hAnsi="Open Sans" w:cs="Open Sans"/>
                <w:b/>
                <w:color w:val="auto"/>
                <w:sz w:val="18"/>
                <w:szCs w:val="18"/>
                <w:u w:val="single"/>
              </w:rPr>
              <w:t>Critère</w:t>
            </w:r>
            <w:r w:rsidR="002A01AF">
              <w:rPr>
                <w:rFonts w:ascii="Open Sans" w:hAnsi="Open Sans" w:cs="Open Sans"/>
                <w:b/>
                <w:color w:val="auto"/>
                <w:sz w:val="18"/>
                <w:szCs w:val="18"/>
                <w:u w:val="single"/>
              </w:rPr>
              <w:t xml:space="preserve"> n°</w:t>
            </w:r>
            <w:r>
              <w:rPr>
                <w:rFonts w:ascii="Open Sans" w:hAnsi="Open Sans" w:cs="Open Sans"/>
                <w:b/>
                <w:color w:val="auto"/>
                <w:sz w:val="18"/>
                <w:szCs w:val="18"/>
                <w:u w:val="single"/>
              </w:rPr>
              <w:t xml:space="preserve">2 : </w:t>
            </w:r>
            <w:r w:rsidR="002A01AF">
              <w:rPr>
                <w:rFonts w:ascii="Open Sans" w:hAnsi="Open Sans" w:cs="Open Sans"/>
                <w:b/>
                <w:color w:val="auto"/>
                <w:sz w:val="18"/>
                <w:szCs w:val="18"/>
                <w:u w:val="single"/>
              </w:rPr>
              <w:t>Qualité technique des produits</w:t>
            </w:r>
          </w:p>
        </w:tc>
      </w:tr>
      <w:tr w:rsidR="00DF4A6B" w:rsidRPr="00B73227" w14:paraId="528F8ACD" w14:textId="77777777" w:rsidTr="00DF4A6B">
        <w:trPr>
          <w:trHeight w:val="1681"/>
        </w:trPr>
        <w:tc>
          <w:tcPr>
            <w:tcW w:w="9488" w:type="dxa"/>
            <w:vAlign w:val="center"/>
          </w:tcPr>
          <w:p w14:paraId="0185F7F7" w14:textId="1BF8BCB9" w:rsidR="00DF4A6B" w:rsidRPr="0021699E" w:rsidRDefault="00DF4A6B" w:rsidP="00B73227">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0B867402" w14:textId="77777777" w:rsidR="00DF4A6B" w:rsidRPr="0021699E" w:rsidRDefault="00DF4A6B" w:rsidP="00B73227">
            <w:pPr>
              <w:widowControl w:val="0"/>
              <w:ind w:left="360"/>
              <w:contextualSpacing/>
              <w:rPr>
                <w:rFonts w:ascii="Open Sans" w:hAnsi="Open Sans" w:cs="Open Sans"/>
                <w:bCs/>
                <w:color w:val="auto"/>
                <w:sz w:val="18"/>
                <w:szCs w:val="18"/>
              </w:rPr>
            </w:pPr>
          </w:p>
          <w:p w14:paraId="401D29D3" w14:textId="284B4291" w:rsidR="00DF4A6B" w:rsidRPr="0021699E" w:rsidRDefault="00DF4A6B" w:rsidP="00B73227">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39DA525D" w14:textId="77777777" w:rsidR="00DF4A6B" w:rsidRPr="0021699E" w:rsidRDefault="00DF4A6B" w:rsidP="00B73227">
            <w:pPr>
              <w:widowControl w:val="0"/>
              <w:ind w:left="360"/>
              <w:rPr>
                <w:rFonts w:ascii="Open Sans" w:hAnsi="Open Sans" w:cs="Open Sans"/>
                <w:bCs/>
                <w:color w:val="auto"/>
                <w:sz w:val="18"/>
                <w:szCs w:val="18"/>
              </w:rPr>
            </w:pPr>
          </w:p>
          <w:p w14:paraId="07969FB1" w14:textId="6CE7762E" w:rsidR="00DF4A6B" w:rsidRDefault="00DF4A6B" w:rsidP="00B73227">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4FB18412" w14:textId="77777777" w:rsidR="00DF4A6B" w:rsidRDefault="00DF4A6B" w:rsidP="007311F1">
            <w:pPr>
              <w:pStyle w:val="Paragraphedeliste"/>
              <w:rPr>
                <w:rFonts w:ascii="Open Sans" w:hAnsi="Open Sans" w:cs="Open Sans"/>
                <w:bCs/>
                <w:color w:val="auto"/>
                <w:sz w:val="18"/>
                <w:szCs w:val="18"/>
              </w:rPr>
            </w:pPr>
          </w:p>
          <w:p w14:paraId="29361414" w14:textId="77777777" w:rsidR="00DF4A6B"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682479B5" w14:textId="22AB85BB" w:rsidR="00DF4A6B" w:rsidRPr="00A257F5" w:rsidRDefault="00DF4A6B" w:rsidP="007311F1">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33E093F9" w14:textId="77777777" w:rsidR="00DF4A6B" w:rsidRPr="00A257F5"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Description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49998635" w14:textId="77777777" w:rsidR="00DF4A6B" w:rsidRPr="00A257F5" w:rsidRDefault="00DF4A6B" w:rsidP="007311F1">
            <w:pPr>
              <w:ind w:left="720"/>
              <w:contextualSpacing/>
              <w:rPr>
                <w:rFonts w:ascii="Open Sans" w:hAnsi="Open Sans" w:cs="Open Sans"/>
                <w:bCs/>
                <w:color w:val="auto"/>
                <w:sz w:val="18"/>
                <w:szCs w:val="18"/>
              </w:rPr>
            </w:pPr>
          </w:p>
          <w:p w14:paraId="06ADAC24" w14:textId="4447E261" w:rsidR="00DF4A6B" w:rsidRPr="007311F1"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3878FDFA" w14:textId="77777777" w:rsidR="00DF4A6B" w:rsidRPr="0021699E" w:rsidRDefault="00DF4A6B" w:rsidP="00B73227">
            <w:pPr>
              <w:widowControl w:val="0"/>
              <w:rPr>
                <w:rFonts w:ascii="Open Sans" w:hAnsi="Open Sans" w:cs="Open Sans"/>
                <w:bCs/>
                <w:color w:val="auto"/>
                <w:sz w:val="18"/>
                <w:szCs w:val="18"/>
              </w:rPr>
            </w:pPr>
          </w:p>
          <w:p w14:paraId="6A5A5C1A" w14:textId="1B24D023" w:rsidR="00DF4A6B" w:rsidRDefault="00DF4A6B" w:rsidP="00905B9A">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Epaisseur en microns : </w:t>
            </w:r>
          </w:p>
          <w:p w14:paraId="48DF7941" w14:textId="77777777" w:rsidR="00DF4A6B" w:rsidRDefault="00DF4A6B" w:rsidP="00905B9A">
            <w:pPr>
              <w:pStyle w:val="Paragraphedeliste"/>
              <w:rPr>
                <w:rFonts w:ascii="Open Sans" w:hAnsi="Open Sans" w:cs="Open Sans"/>
                <w:bCs/>
                <w:color w:val="auto"/>
                <w:sz w:val="18"/>
                <w:szCs w:val="18"/>
              </w:rPr>
            </w:pPr>
          </w:p>
          <w:p w14:paraId="6E51881B" w14:textId="3B559DA9" w:rsidR="00DF4A6B" w:rsidRDefault="00DF4A6B" w:rsidP="00905B9A">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117E4511" w14:textId="77777777" w:rsidR="005E6874" w:rsidRDefault="005E6874" w:rsidP="005E6874">
            <w:pPr>
              <w:pStyle w:val="Paragraphedeliste"/>
              <w:rPr>
                <w:rFonts w:ascii="Open Sans" w:hAnsi="Open Sans" w:cs="Open Sans"/>
                <w:bCs/>
                <w:color w:val="auto"/>
                <w:sz w:val="18"/>
                <w:szCs w:val="18"/>
              </w:rPr>
            </w:pPr>
          </w:p>
          <w:p w14:paraId="5E8E3B1A" w14:textId="518DF460" w:rsidR="005E6874" w:rsidRPr="00905B9A" w:rsidRDefault="005E6874" w:rsidP="00905B9A">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278C3C55" w14:textId="77777777" w:rsidR="00DF4A6B" w:rsidRDefault="00DF4A6B" w:rsidP="00F5405B">
            <w:pPr>
              <w:pStyle w:val="Rvision"/>
              <w:rPr>
                <w:rFonts w:ascii="Open Sans" w:hAnsi="Open Sans" w:cs="Open Sans"/>
                <w:b/>
                <w:color w:val="auto"/>
                <w:sz w:val="18"/>
                <w:szCs w:val="18"/>
              </w:rPr>
            </w:pPr>
          </w:p>
          <w:p w14:paraId="5FC525BE" w14:textId="77777777" w:rsidR="00DF4A6B" w:rsidRPr="007D090F" w:rsidRDefault="00DF4A6B" w:rsidP="00B73227">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Fiche technique</w:t>
            </w:r>
          </w:p>
          <w:p w14:paraId="2945C669" w14:textId="77777777" w:rsidR="006319B0" w:rsidRPr="007D090F" w:rsidRDefault="006319B0" w:rsidP="006319B0">
            <w:pPr>
              <w:pStyle w:val="Paragraphedeliste"/>
              <w:rPr>
                <w:rFonts w:ascii="Open Sans" w:hAnsi="Open Sans" w:cs="Open Sans"/>
                <w:bCs/>
                <w:color w:val="auto"/>
                <w:sz w:val="18"/>
                <w:szCs w:val="18"/>
              </w:rPr>
            </w:pPr>
          </w:p>
          <w:p w14:paraId="29DF7F83" w14:textId="77777777" w:rsidR="006319B0" w:rsidRPr="007D090F" w:rsidRDefault="006319B0" w:rsidP="006319B0">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7E2B7F55" w14:textId="77777777" w:rsidR="006319B0" w:rsidRPr="007D090F" w:rsidRDefault="006319B0" w:rsidP="006319B0">
            <w:pPr>
              <w:pStyle w:val="Paragraphedeliste"/>
              <w:rPr>
                <w:rFonts w:ascii="Open Sans" w:hAnsi="Open Sans" w:cs="Open Sans"/>
                <w:bCs/>
                <w:color w:val="auto"/>
                <w:sz w:val="18"/>
                <w:szCs w:val="18"/>
              </w:rPr>
            </w:pPr>
          </w:p>
          <w:p w14:paraId="5093D642" w14:textId="0A26D1FB" w:rsidR="006319B0" w:rsidRPr="006319B0" w:rsidRDefault="006319B0" w:rsidP="006319B0">
            <w:pPr>
              <w:widowControl w:val="0"/>
              <w:numPr>
                <w:ilvl w:val="0"/>
                <w:numId w:val="5"/>
              </w:numPr>
              <w:rPr>
                <w:rFonts w:ascii="Open Sans" w:hAnsi="Open Sans" w:cs="Open Sans"/>
                <w:b/>
                <w:color w:val="auto"/>
                <w:sz w:val="18"/>
                <w:szCs w:val="18"/>
              </w:rPr>
            </w:pPr>
            <w:r w:rsidRPr="007D090F">
              <w:rPr>
                <w:rFonts w:ascii="Open Sans" w:hAnsi="Open Sans" w:cs="Open Sans"/>
                <w:bCs/>
                <w:color w:val="auto"/>
                <w:sz w:val="18"/>
                <w:szCs w:val="18"/>
              </w:rPr>
              <w:t>Fournir la norme NF</w:t>
            </w:r>
          </w:p>
        </w:tc>
      </w:tr>
      <w:tr w:rsidR="00DF4A6B" w:rsidRPr="00B73227" w14:paraId="32709471" w14:textId="77777777" w:rsidTr="007E4750">
        <w:trPr>
          <w:trHeight w:val="1108"/>
        </w:trPr>
        <w:tc>
          <w:tcPr>
            <w:tcW w:w="9488" w:type="dxa"/>
            <w:vAlign w:val="center"/>
          </w:tcPr>
          <w:p w14:paraId="64CBD462" w14:textId="77777777" w:rsidR="00DF4A6B" w:rsidRPr="0021699E" w:rsidRDefault="00DF4A6B" w:rsidP="00905B9A">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7A9F91DC" w14:textId="77777777" w:rsidR="00DF4A6B" w:rsidRPr="0021699E" w:rsidRDefault="00DF4A6B" w:rsidP="00905B9A">
            <w:pPr>
              <w:widowControl w:val="0"/>
              <w:ind w:left="360"/>
              <w:contextualSpacing/>
              <w:rPr>
                <w:rFonts w:ascii="Open Sans" w:hAnsi="Open Sans" w:cs="Open Sans"/>
                <w:bCs/>
                <w:color w:val="auto"/>
                <w:sz w:val="18"/>
                <w:szCs w:val="18"/>
              </w:rPr>
            </w:pPr>
          </w:p>
          <w:p w14:paraId="56AB9217" w14:textId="77777777" w:rsidR="00DF4A6B" w:rsidRPr="0021699E" w:rsidRDefault="00DF4A6B" w:rsidP="00905B9A">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0F106F39" w14:textId="77777777" w:rsidR="00DF4A6B" w:rsidRPr="0021699E" w:rsidRDefault="00DF4A6B" w:rsidP="00905B9A">
            <w:pPr>
              <w:widowControl w:val="0"/>
              <w:ind w:left="360"/>
              <w:rPr>
                <w:rFonts w:ascii="Open Sans" w:hAnsi="Open Sans" w:cs="Open Sans"/>
                <w:bCs/>
                <w:color w:val="auto"/>
                <w:sz w:val="18"/>
                <w:szCs w:val="18"/>
              </w:rPr>
            </w:pPr>
          </w:p>
          <w:p w14:paraId="0487A2A5" w14:textId="3E249B36" w:rsidR="00DF4A6B" w:rsidRDefault="00DF4A6B" w:rsidP="00905B9A">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028D271D" w14:textId="77777777" w:rsidR="00DF4A6B" w:rsidRDefault="00DF4A6B" w:rsidP="007311F1">
            <w:pPr>
              <w:pStyle w:val="Paragraphedeliste"/>
              <w:rPr>
                <w:rFonts w:ascii="Open Sans" w:hAnsi="Open Sans" w:cs="Open Sans"/>
                <w:bCs/>
                <w:color w:val="auto"/>
                <w:sz w:val="18"/>
                <w:szCs w:val="18"/>
              </w:rPr>
            </w:pPr>
          </w:p>
          <w:p w14:paraId="7C222CAB" w14:textId="77777777" w:rsidR="00DF4A6B"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4618919C" w14:textId="77777777" w:rsidR="00DF4A6B" w:rsidRPr="00A257F5" w:rsidRDefault="00DF4A6B" w:rsidP="007311F1">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3796F766" w14:textId="77777777" w:rsidR="00DF4A6B" w:rsidRPr="00A257F5"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Description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359DC2D8" w14:textId="77777777" w:rsidR="00DF4A6B" w:rsidRPr="00A257F5" w:rsidRDefault="00DF4A6B" w:rsidP="007311F1">
            <w:pPr>
              <w:ind w:left="720"/>
              <w:contextualSpacing/>
              <w:rPr>
                <w:rFonts w:ascii="Open Sans" w:hAnsi="Open Sans" w:cs="Open Sans"/>
                <w:bCs/>
                <w:color w:val="auto"/>
                <w:sz w:val="18"/>
                <w:szCs w:val="18"/>
              </w:rPr>
            </w:pPr>
          </w:p>
          <w:p w14:paraId="1D6338F7" w14:textId="179A2D03" w:rsidR="00DF4A6B" w:rsidRPr="007311F1"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62774B9D" w14:textId="77777777" w:rsidR="00DF4A6B" w:rsidRPr="0021699E" w:rsidRDefault="00DF4A6B" w:rsidP="00905B9A">
            <w:pPr>
              <w:widowControl w:val="0"/>
              <w:rPr>
                <w:rFonts w:ascii="Open Sans" w:hAnsi="Open Sans" w:cs="Open Sans"/>
                <w:bCs/>
                <w:color w:val="auto"/>
                <w:sz w:val="18"/>
                <w:szCs w:val="18"/>
              </w:rPr>
            </w:pPr>
          </w:p>
          <w:p w14:paraId="159C9E4E" w14:textId="08EE8056" w:rsidR="00DF4A6B" w:rsidRDefault="00DF4A6B" w:rsidP="00905B9A">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Epaisseur en microns : </w:t>
            </w:r>
          </w:p>
          <w:p w14:paraId="5A855F78" w14:textId="77777777" w:rsidR="00DF4A6B" w:rsidRDefault="00DF4A6B" w:rsidP="00905B9A">
            <w:pPr>
              <w:pStyle w:val="Paragraphedeliste"/>
              <w:rPr>
                <w:rFonts w:ascii="Open Sans" w:hAnsi="Open Sans" w:cs="Open Sans"/>
                <w:bCs/>
                <w:color w:val="auto"/>
                <w:sz w:val="18"/>
                <w:szCs w:val="18"/>
              </w:rPr>
            </w:pPr>
          </w:p>
          <w:p w14:paraId="40BE2B06" w14:textId="61B890B3" w:rsidR="00DF4A6B" w:rsidRDefault="00DF4A6B" w:rsidP="00905B9A">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Conditionnement :</w:t>
            </w:r>
          </w:p>
          <w:p w14:paraId="4D0A2C43" w14:textId="77777777" w:rsidR="005E6874" w:rsidRDefault="005E6874" w:rsidP="005E6874">
            <w:pPr>
              <w:pStyle w:val="Paragraphedeliste"/>
              <w:rPr>
                <w:rFonts w:ascii="Open Sans" w:hAnsi="Open Sans" w:cs="Open Sans"/>
                <w:bCs/>
                <w:color w:val="auto"/>
                <w:sz w:val="18"/>
                <w:szCs w:val="18"/>
              </w:rPr>
            </w:pPr>
          </w:p>
          <w:p w14:paraId="00941C31" w14:textId="00735039" w:rsidR="005E6874" w:rsidRPr="005E6874" w:rsidRDefault="005E6874" w:rsidP="005E6874">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25012BA6" w14:textId="1CBC17AD" w:rsidR="00DF4A6B" w:rsidRDefault="00DF4A6B" w:rsidP="00905B9A">
            <w:pPr>
              <w:widowControl w:val="0"/>
              <w:contextualSpacing/>
              <w:rPr>
                <w:rFonts w:ascii="Open Sans" w:hAnsi="Open Sans" w:cs="Open Sans"/>
                <w:bCs/>
                <w:color w:val="auto"/>
                <w:sz w:val="18"/>
                <w:szCs w:val="18"/>
              </w:rPr>
            </w:pPr>
          </w:p>
          <w:p w14:paraId="7138A43A" w14:textId="6442C437" w:rsidR="00DF4A6B" w:rsidRDefault="00DF4A6B" w:rsidP="00B73227">
            <w:pPr>
              <w:widowControl w:val="0"/>
              <w:numPr>
                <w:ilvl w:val="0"/>
                <w:numId w:val="5"/>
              </w:numPr>
              <w:rPr>
                <w:rFonts w:ascii="Open Sans" w:hAnsi="Open Sans" w:cs="Open Sans"/>
                <w:bCs/>
                <w:color w:val="auto"/>
                <w:sz w:val="18"/>
                <w:szCs w:val="18"/>
              </w:rPr>
            </w:pPr>
            <w:r w:rsidRPr="00C55D19">
              <w:rPr>
                <w:rFonts w:ascii="Open Sans" w:hAnsi="Open Sans" w:cs="Open Sans"/>
                <w:bCs/>
                <w:color w:val="auto"/>
                <w:sz w:val="18"/>
                <w:szCs w:val="18"/>
              </w:rPr>
              <w:t>Fournir la fiche technique</w:t>
            </w:r>
          </w:p>
          <w:p w14:paraId="553F67DA" w14:textId="77777777" w:rsidR="00C55D19" w:rsidRDefault="00C55D19" w:rsidP="00C55D19">
            <w:pPr>
              <w:pStyle w:val="Paragraphedeliste"/>
              <w:rPr>
                <w:rFonts w:ascii="Open Sans" w:hAnsi="Open Sans" w:cs="Open Sans"/>
                <w:bCs/>
                <w:color w:val="auto"/>
                <w:sz w:val="18"/>
                <w:szCs w:val="18"/>
              </w:rPr>
            </w:pPr>
          </w:p>
          <w:p w14:paraId="7EDBB9CF" w14:textId="77777777" w:rsidR="00C55D19" w:rsidRPr="007D090F" w:rsidRDefault="00C55D19" w:rsidP="00C55D19">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4E74462A" w14:textId="77777777" w:rsidR="00C55D19" w:rsidRPr="007D090F" w:rsidRDefault="00C55D19" w:rsidP="00C55D19">
            <w:pPr>
              <w:pStyle w:val="Paragraphedeliste"/>
              <w:rPr>
                <w:rFonts w:ascii="Open Sans" w:hAnsi="Open Sans" w:cs="Open Sans"/>
                <w:bCs/>
                <w:color w:val="auto"/>
                <w:sz w:val="18"/>
                <w:szCs w:val="18"/>
              </w:rPr>
            </w:pPr>
          </w:p>
          <w:p w14:paraId="5FF0C2DD" w14:textId="0E775726" w:rsidR="00DF4A6B" w:rsidRPr="007E4750" w:rsidRDefault="00C55D19" w:rsidP="00B73227">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tc>
      </w:tr>
      <w:tr w:rsidR="00DF4A6B" w:rsidRPr="00B73227" w14:paraId="03C14C8E" w14:textId="77777777" w:rsidTr="00DF4A6B">
        <w:trPr>
          <w:trHeight w:val="2055"/>
        </w:trPr>
        <w:tc>
          <w:tcPr>
            <w:tcW w:w="9488" w:type="dxa"/>
            <w:vAlign w:val="center"/>
          </w:tcPr>
          <w:p w14:paraId="45C99F51" w14:textId="77777777" w:rsidR="00DF4A6B" w:rsidRPr="0021699E" w:rsidRDefault="00DF4A6B" w:rsidP="00905B9A">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62F1C2E3" w14:textId="77777777" w:rsidR="00DF4A6B" w:rsidRPr="0021699E" w:rsidRDefault="00DF4A6B" w:rsidP="00905B9A">
            <w:pPr>
              <w:widowControl w:val="0"/>
              <w:ind w:left="360"/>
              <w:contextualSpacing/>
              <w:rPr>
                <w:rFonts w:ascii="Open Sans" w:hAnsi="Open Sans" w:cs="Open Sans"/>
                <w:bCs/>
                <w:color w:val="auto"/>
                <w:sz w:val="18"/>
                <w:szCs w:val="18"/>
              </w:rPr>
            </w:pPr>
          </w:p>
          <w:p w14:paraId="6FCE5DD9" w14:textId="77777777" w:rsidR="00DF4A6B" w:rsidRPr="0021699E" w:rsidRDefault="00DF4A6B" w:rsidP="00905B9A">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5AF33070" w14:textId="77777777" w:rsidR="00DF4A6B" w:rsidRPr="0021699E" w:rsidRDefault="00DF4A6B" w:rsidP="00905B9A">
            <w:pPr>
              <w:widowControl w:val="0"/>
              <w:ind w:left="360"/>
              <w:rPr>
                <w:rFonts w:ascii="Open Sans" w:hAnsi="Open Sans" w:cs="Open Sans"/>
                <w:bCs/>
                <w:color w:val="auto"/>
                <w:sz w:val="18"/>
                <w:szCs w:val="18"/>
              </w:rPr>
            </w:pPr>
          </w:p>
          <w:p w14:paraId="3E961407" w14:textId="10BD7C0C" w:rsidR="00DF4A6B" w:rsidRDefault="00DF4A6B" w:rsidP="00905B9A">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250D51DD" w14:textId="77777777" w:rsidR="00DF4A6B" w:rsidRDefault="00DF4A6B" w:rsidP="007311F1">
            <w:pPr>
              <w:pStyle w:val="Paragraphedeliste"/>
              <w:rPr>
                <w:rFonts w:ascii="Open Sans" w:hAnsi="Open Sans" w:cs="Open Sans"/>
                <w:bCs/>
                <w:color w:val="auto"/>
                <w:sz w:val="18"/>
                <w:szCs w:val="18"/>
              </w:rPr>
            </w:pPr>
          </w:p>
          <w:p w14:paraId="0B0A47E8" w14:textId="77777777" w:rsidR="00DF4A6B"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247540BC" w14:textId="77777777" w:rsidR="00DF4A6B" w:rsidRPr="00A257F5" w:rsidRDefault="00DF4A6B" w:rsidP="007311F1">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414141A4" w14:textId="77777777" w:rsidR="00DF4A6B" w:rsidRPr="00A257F5"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Description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7F800625" w14:textId="77777777" w:rsidR="00DF4A6B" w:rsidRPr="00A257F5" w:rsidRDefault="00DF4A6B" w:rsidP="007311F1">
            <w:pPr>
              <w:ind w:left="720"/>
              <w:contextualSpacing/>
              <w:rPr>
                <w:rFonts w:ascii="Open Sans" w:hAnsi="Open Sans" w:cs="Open Sans"/>
                <w:bCs/>
                <w:color w:val="auto"/>
                <w:sz w:val="18"/>
                <w:szCs w:val="18"/>
              </w:rPr>
            </w:pPr>
          </w:p>
          <w:p w14:paraId="504C956D" w14:textId="115A7DEB" w:rsidR="00DF4A6B" w:rsidRPr="007311F1"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1E8B1421" w14:textId="77777777" w:rsidR="00DF4A6B" w:rsidRPr="0021699E" w:rsidRDefault="00DF4A6B" w:rsidP="00905B9A">
            <w:pPr>
              <w:widowControl w:val="0"/>
              <w:rPr>
                <w:rFonts w:ascii="Open Sans" w:hAnsi="Open Sans" w:cs="Open Sans"/>
                <w:bCs/>
                <w:color w:val="auto"/>
                <w:sz w:val="18"/>
                <w:szCs w:val="18"/>
              </w:rPr>
            </w:pPr>
          </w:p>
          <w:p w14:paraId="589009AF" w14:textId="77777777" w:rsidR="00DF4A6B" w:rsidRPr="00905B9A" w:rsidRDefault="00DF4A6B" w:rsidP="00905B9A">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Epaisseur en microns : </w:t>
            </w:r>
          </w:p>
          <w:p w14:paraId="28D0544B" w14:textId="77777777" w:rsidR="00DF4A6B" w:rsidRDefault="00DF4A6B" w:rsidP="00905B9A">
            <w:pPr>
              <w:widowControl w:val="0"/>
              <w:contextualSpacing/>
              <w:rPr>
                <w:rFonts w:ascii="Open Sans" w:hAnsi="Open Sans" w:cs="Open Sans"/>
                <w:bCs/>
                <w:color w:val="auto"/>
                <w:sz w:val="18"/>
                <w:szCs w:val="18"/>
              </w:rPr>
            </w:pPr>
          </w:p>
          <w:p w14:paraId="373612AD" w14:textId="62D9536D" w:rsidR="00DF4A6B" w:rsidRDefault="00DF4A6B" w:rsidP="00905B9A">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487DA296" w14:textId="77777777" w:rsidR="005E6874" w:rsidRDefault="005E6874" w:rsidP="005E6874">
            <w:pPr>
              <w:pStyle w:val="Paragraphedeliste"/>
              <w:rPr>
                <w:rFonts w:ascii="Open Sans" w:hAnsi="Open Sans" w:cs="Open Sans"/>
                <w:bCs/>
                <w:color w:val="auto"/>
                <w:sz w:val="18"/>
                <w:szCs w:val="18"/>
              </w:rPr>
            </w:pPr>
          </w:p>
          <w:p w14:paraId="466269B2" w14:textId="1962AC4B" w:rsidR="005E6874" w:rsidRPr="005E6874" w:rsidRDefault="005E6874" w:rsidP="005E6874">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30773929" w14:textId="77777777" w:rsidR="00DF4A6B" w:rsidRPr="00F16E8E" w:rsidRDefault="00DF4A6B" w:rsidP="00F16E8E">
            <w:pPr>
              <w:pStyle w:val="Rvision"/>
              <w:rPr>
                <w:rFonts w:ascii="Open Sans" w:hAnsi="Open Sans" w:cs="Open Sans"/>
                <w:b/>
                <w:color w:val="auto"/>
                <w:sz w:val="18"/>
                <w:szCs w:val="18"/>
              </w:rPr>
            </w:pPr>
          </w:p>
          <w:p w14:paraId="28C50773" w14:textId="77777777" w:rsidR="00DF4A6B" w:rsidRPr="00C55D19" w:rsidRDefault="00DF4A6B" w:rsidP="001D1B4C">
            <w:pPr>
              <w:pStyle w:val="Rvision"/>
              <w:widowControl w:val="0"/>
              <w:numPr>
                <w:ilvl w:val="0"/>
                <w:numId w:val="5"/>
              </w:numPr>
              <w:rPr>
                <w:rFonts w:ascii="Open Sans" w:hAnsi="Open Sans" w:cs="Open Sans"/>
                <w:bCs/>
                <w:color w:val="auto"/>
                <w:sz w:val="18"/>
                <w:szCs w:val="18"/>
              </w:rPr>
            </w:pPr>
            <w:r w:rsidRPr="00C55D19">
              <w:rPr>
                <w:rFonts w:ascii="Open Sans" w:hAnsi="Open Sans" w:cs="Open Sans"/>
                <w:bCs/>
                <w:color w:val="auto"/>
                <w:sz w:val="18"/>
                <w:szCs w:val="18"/>
              </w:rPr>
              <w:t>Fournir la fiche technique</w:t>
            </w:r>
          </w:p>
          <w:p w14:paraId="29BB82CC" w14:textId="77777777" w:rsidR="00C55D19" w:rsidRDefault="00C55D19" w:rsidP="00C55D19">
            <w:pPr>
              <w:pStyle w:val="Paragraphedeliste"/>
              <w:rPr>
                <w:rFonts w:ascii="Open Sans" w:hAnsi="Open Sans" w:cs="Open Sans"/>
                <w:b/>
                <w:color w:val="auto"/>
                <w:sz w:val="18"/>
                <w:szCs w:val="18"/>
              </w:rPr>
            </w:pPr>
          </w:p>
          <w:p w14:paraId="046BAA85" w14:textId="77777777" w:rsidR="00C55D19" w:rsidRPr="007D090F" w:rsidRDefault="00C55D19" w:rsidP="00C55D19">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31795A34" w14:textId="77777777" w:rsidR="00C55D19" w:rsidRPr="007D090F" w:rsidRDefault="00C55D19" w:rsidP="00C55D19">
            <w:pPr>
              <w:pStyle w:val="Paragraphedeliste"/>
              <w:rPr>
                <w:rFonts w:ascii="Open Sans" w:hAnsi="Open Sans" w:cs="Open Sans"/>
                <w:bCs/>
                <w:color w:val="auto"/>
                <w:sz w:val="18"/>
                <w:szCs w:val="18"/>
              </w:rPr>
            </w:pPr>
          </w:p>
          <w:p w14:paraId="178644F9" w14:textId="77777777" w:rsidR="00C55D19" w:rsidRPr="00C55D19" w:rsidRDefault="00C55D19" w:rsidP="00C55D19">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p w14:paraId="60504DB0" w14:textId="753C6393" w:rsidR="00C55D19" w:rsidRPr="001D1B4C" w:rsidRDefault="00C55D19" w:rsidP="001D1B4C">
            <w:pPr>
              <w:pStyle w:val="Rvision"/>
              <w:widowControl w:val="0"/>
              <w:numPr>
                <w:ilvl w:val="0"/>
                <w:numId w:val="5"/>
              </w:numPr>
              <w:rPr>
                <w:rFonts w:ascii="Open Sans" w:hAnsi="Open Sans" w:cs="Open Sans"/>
                <w:b/>
                <w:color w:val="auto"/>
                <w:sz w:val="18"/>
                <w:szCs w:val="18"/>
              </w:rPr>
            </w:pPr>
          </w:p>
        </w:tc>
      </w:tr>
      <w:tr w:rsidR="00DF4A6B" w:rsidRPr="00B73227" w14:paraId="0929DC8A" w14:textId="77777777" w:rsidTr="00DF4A6B">
        <w:trPr>
          <w:trHeight w:val="683"/>
        </w:trPr>
        <w:tc>
          <w:tcPr>
            <w:tcW w:w="9488" w:type="dxa"/>
            <w:vAlign w:val="center"/>
          </w:tcPr>
          <w:p w14:paraId="70127431" w14:textId="77777777" w:rsidR="00DF4A6B" w:rsidRPr="0021699E" w:rsidRDefault="00DF4A6B" w:rsidP="00834CC8">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0F006947" w14:textId="77777777" w:rsidR="00DF4A6B" w:rsidRPr="0021699E" w:rsidRDefault="00DF4A6B" w:rsidP="00834CC8">
            <w:pPr>
              <w:widowControl w:val="0"/>
              <w:ind w:left="360"/>
              <w:contextualSpacing/>
              <w:rPr>
                <w:rFonts w:ascii="Open Sans" w:hAnsi="Open Sans" w:cs="Open Sans"/>
                <w:bCs/>
                <w:color w:val="auto"/>
                <w:sz w:val="18"/>
                <w:szCs w:val="18"/>
              </w:rPr>
            </w:pPr>
          </w:p>
          <w:p w14:paraId="1DD36FFC" w14:textId="77777777" w:rsidR="00DF4A6B" w:rsidRPr="0021699E" w:rsidRDefault="00DF4A6B" w:rsidP="00834CC8">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537BC9F2" w14:textId="77777777" w:rsidR="00DF4A6B" w:rsidRPr="0021699E" w:rsidRDefault="00DF4A6B" w:rsidP="00834CC8">
            <w:pPr>
              <w:widowControl w:val="0"/>
              <w:ind w:left="360"/>
              <w:rPr>
                <w:rFonts w:ascii="Open Sans" w:hAnsi="Open Sans" w:cs="Open Sans"/>
                <w:bCs/>
                <w:color w:val="auto"/>
                <w:sz w:val="18"/>
                <w:szCs w:val="18"/>
              </w:rPr>
            </w:pPr>
          </w:p>
          <w:p w14:paraId="4EFF39FB" w14:textId="579D64DB" w:rsidR="00DF4A6B" w:rsidRDefault="00DF4A6B" w:rsidP="00834CC8">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5B997C6F" w14:textId="77777777" w:rsidR="00DF4A6B" w:rsidRDefault="00DF4A6B" w:rsidP="007311F1">
            <w:pPr>
              <w:pStyle w:val="Paragraphedeliste"/>
              <w:rPr>
                <w:rFonts w:ascii="Open Sans" w:hAnsi="Open Sans" w:cs="Open Sans"/>
                <w:bCs/>
                <w:color w:val="auto"/>
                <w:sz w:val="18"/>
                <w:szCs w:val="18"/>
              </w:rPr>
            </w:pPr>
          </w:p>
          <w:p w14:paraId="2A4784DE" w14:textId="77777777" w:rsidR="00DF4A6B"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14C10A9F" w14:textId="77777777" w:rsidR="00DF4A6B" w:rsidRPr="00A257F5" w:rsidRDefault="00DF4A6B" w:rsidP="007311F1">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4CC144A9" w14:textId="77777777" w:rsidR="00DF4A6B" w:rsidRPr="00A257F5"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Description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2D73EB80" w14:textId="77777777" w:rsidR="00DF4A6B" w:rsidRPr="00A257F5" w:rsidRDefault="00DF4A6B" w:rsidP="007311F1">
            <w:pPr>
              <w:ind w:left="720"/>
              <w:contextualSpacing/>
              <w:rPr>
                <w:rFonts w:ascii="Open Sans" w:hAnsi="Open Sans" w:cs="Open Sans"/>
                <w:bCs/>
                <w:color w:val="auto"/>
                <w:sz w:val="18"/>
                <w:szCs w:val="18"/>
              </w:rPr>
            </w:pPr>
          </w:p>
          <w:p w14:paraId="4C330025" w14:textId="65890589" w:rsidR="00DF4A6B" w:rsidRPr="007311F1" w:rsidRDefault="00DF4A6B" w:rsidP="007311F1">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sac</w:t>
            </w:r>
            <w:r w:rsidRPr="00A257F5">
              <w:rPr>
                <w:rFonts w:ascii="Open Sans" w:hAnsi="Open Sans" w:cs="Open Sans"/>
                <w:bCs/>
                <w:color w:val="auto"/>
                <w:sz w:val="18"/>
                <w:szCs w:val="18"/>
              </w:rPr>
              <w:t xml:space="preserve"> :  </w:t>
            </w:r>
          </w:p>
          <w:p w14:paraId="30602FB2" w14:textId="77777777" w:rsidR="00DF4A6B" w:rsidRPr="0021699E" w:rsidRDefault="00DF4A6B" w:rsidP="00834CC8">
            <w:pPr>
              <w:widowControl w:val="0"/>
              <w:rPr>
                <w:rFonts w:ascii="Open Sans" w:hAnsi="Open Sans" w:cs="Open Sans"/>
                <w:bCs/>
                <w:color w:val="auto"/>
                <w:sz w:val="18"/>
                <w:szCs w:val="18"/>
              </w:rPr>
            </w:pPr>
          </w:p>
          <w:p w14:paraId="75128D83" w14:textId="77777777" w:rsidR="00DF4A6B" w:rsidRPr="00905B9A" w:rsidRDefault="00DF4A6B" w:rsidP="00834CC8">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Epaisseur en microns : </w:t>
            </w:r>
          </w:p>
          <w:p w14:paraId="63CBD03A" w14:textId="77777777" w:rsidR="00DF4A6B" w:rsidRDefault="00DF4A6B" w:rsidP="00834CC8">
            <w:pPr>
              <w:widowControl w:val="0"/>
              <w:contextualSpacing/>
              <w:rPr>
                <w:rFonts w:ascii="Open Sans" w:hAnsi="Open Sans" w:cs="Open Sans"/>
                <w:bCs/>
                <w:color w:val="auto"/>
                <w:sz w:val="18"/>
                <w:szCs w:val="18"/>
              </w:rPr>
            </w:pPr>
          </w:p>
          <w:p w14:paraId="1D0021CE" w14:textId="7978665A" w:rsidR="00DF4A6B" w:rsidRDefault="00DF4A6B" w:rsidP="00834CC8">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3B4C567F" w14:textId="77777777" w:rsidR="005E6874" w:rsidRDefault="005E6874" w:rsidP="005E6874">
            <w:pPr>
              <w:pStyle w:val="Paragraphedeliste"/>
              <w:rPr>
                <w:rFonts w:ascii="Open Sans" w:hAnsi="Open Sans" w:cs="Open Sans"/>
                <w:bCs/>
                <w:color w:val="auto"/>
                <w:sz w:val="18"/>
                <w:szCs w:val="18"/>
              </w:rPr>
            </w:pPr>
          </w:p>
          <w:p w14:paraId="1AFB71E0" w14:textId="4FE4C2C3" w:rsidR="005E6874" w:rsidRPr="005E6874" w:rsidRDefault="005E6874" w:rsidP="005E6874">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291DA26C" w14:textId="77777777" w:rsidR="00DF4A6B" w:rsidRPr="00F16E8E" w:rsidRDefault="00DF4A6B" w:rsidP="00834CC8">
            <w:pPr>
              <w:pStyle w:val="Rvision"/>
              <w:rPr>
                <w:rFonts w:ascii="Open Sans" w:hAnsi="Open Sans" w:cs="Open Sans"/>
                <w:b/>
                <w:color w:val="auto"/>
                <w:sz w:val="18"/>
                <w:szCs w:val="18"/>
              </w:rPr>
            </w:pPr>
          </w:p>
          <w:p w14:paraId="304BB02C" w14:textId="204256C1" w:rsidR="00A95D3B" w:rsidRPr="00A95D3B" w:rsidRDefault="00DF4A6B" w:rsidP="00A95D3B">
            <w:pPr>
              <w:pStyle w:val="Paragraphedeliste"/>
              <w:widowControl w:val="0"/>
              <w:numPr>
                <w:ilvl w:val="0"/>
                <w:numId w:val="5"/>
              </w:numPr>
              <w:rPr>
                <w:rFonts w:ascii="Open Sans" w:hAnsi="Open Sans" w:cs="Open Sans"/>
                <w:bCs/>
                <w:color w:val="auto"/>
                <w:sz w:val="18"/>
                <w:szCs w:val="18"/>
              </w:rPr>
            </w:pPr>
            <w:r w:rsidRPr="005E6874">
              <w:rPr>
                <w:rFonts w:ascii="Open Sans" w:hAnsi="Open Sans" w:cs="Open Sans"/>
                <w:b/>
                <w:color w:val="auto"/>
                <w:sz w:val="18"/>
                <w:szCs w:val="18"/>
              </w:rPr>
              <w:t>Fournir la fiche technique</w:t>
            </w:r>
          </w:p>
          <w:p w14:paraId="10E0B0D9" w14:textId="77777777" w:rsidR="00A95D3B" w:rsidRPr="00A95D3B" w:rsidRDefault="00A95D3B" w:rsidP="00A95D3B">
            <w:pPr>
              <w:pStyle w:val="Paragraphedeliste"/>
              <w:rPr>
                <w:rFonts w:ascii="Open Sans" w:hAnsi="Open Sans" w:cs="Open Sans"/>
                <w:bCs/>
                <w:color w:val="auto"/>
                <w:sz w:val="18"/>
                <w:szCs w:val="18"/>
              </w:rPr>
            </w:pPr>
          </w:p>
          <w:p w14:paraId="360E8536" w14:textId="77777777" w:rsidR="00A95D3B" w:rsidRPr="007D090F" w:rsidRDefault="00A95D3B" w:rsidP="00A95D3B">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66192E4C" w14:textId="77777777" w:rsidR="00A95D3B" w:rsidRPr="007D090F" w:rsidRDefault="00A95D3B" w:rsidP="00A95D3B">
            <w:pPr>
              <w:pStyle w:val="Paragraphedeliste"/>
              <w:rPr>
                <w:rFonts w:ascii="Open Sans" w:hAnsi="Open Sans" w:cs="Open Sans"/>
                <w:bCs/>
                <w:color w:val="auto"/>
                <w:sz w:val="18"/>
                <w:szCs w:val="18"/>
              </w:rPr>
            </w:pPr>
          </w:p>
          <w:p w14:paraId="6F1216F6" w14:textId="77777777" w:rsidR="00A95D3B" w:rsidRPr="00C55D19" w:rsidRDefault="00A95D3B" w:rsidP="00A95D3B">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p w14:paraId="09AB3C02" w14:textId="78EB6AD9" w:rsidR="00A95D3B" w:rsidRPr="00A95D3B" w:rsidRDefault="00A95D3B" w:rsidP="00A95D3B">
            <w:pPr>
              <w:widowControl w:val="0"/>
              <w:rPr>
                <w:rFonts w:ascii="Open Sans" w:hAnsi="Open Sans" w:cs="Open Sans"/>
                <w:bCs/>
                <w:color w:val="auto"/>
                <w:sz w:val="18"/>
                <w:szCs w:val="18"/>
              </w:rPr>
            </w:pPr>
          </w:p>
        </w:tc>
      </w:tr>
    </w:tbl>
    <w:p w14:paraId="5C9CF3B1" w14:textId="7916CE84" w:rsidR="0021699E" w:rsidRDefault="0021699E" w:rsidP="00B73227">
      <w:pPr>
        <w:jc w:val="left"/>
        <w:rPr>
          <w:rFonts w:ascii="Open Sans" w:hAnsi="Open Sans" w:cs="Open Sans"/>
          <w:b/>
          <w:bCs/>
          <w:color w:val="auto"/>
          <w:sz w:val="18"/>
          <w:szCs w:val="18"/>
        </w:rPr>
      </w:pPr>
    </w:p>
    <w:p w14:paraId="7AFD9D1A" w14:textId="6E80F816" w:rsidR="006B1B3F" w:rsidRDefault="006B1B3F" w:rsidP="00B73227">
      <w:pPr>
        <w:jc w:val="left"/>
        <w:rPr>
          <w:rFonts w:ascii="Open Sans" w:hAnsi="Open Sans" w:cs="Open Sans"/>
          <w:b/>
          <w:bCs/>
          <w:color w:val="auto"/>
          <w:sz w:val="18"/>
          <w:szCs w:val="18"/>
        </w:rPr>
      </w:pPr>
    </w:p>
    <w:p w14:paraId="64BA57C1" w14:textId="5BC57961" w:rsidR="006B1B3F" w:rsidRDefault="006B1B3F" w:rsidP="00B73227">
      <w:pPr>
        <w:jc w:val="left"/>
        <w:rPr>
          <w:rFonts w:ascii="Open Sans" w:hAnsi="Open Sans" w:cs="Open Sans"/>
          <w:b/>
          <w:bCs/>
          <w:color w:val="auto"/>
          <w:sz w:val="18"/>
          <w:szCs w:val="18"/>
        </w:rPr>
      </w:pPr>
    </w:p>
    <w:p w14:paraId="41CE5827" w14:textId="77777777" w:rsidR="006B1B3F" w:rsidRDefault="006B1B3F" w:rsidP="00B73227">
      <w:pPr>
        <w:jc w:val="left"/>
        <w:rPr>
          <w:rFonts w:ascii="Open Sans" w:hAnsi="Open Sans" w:cs="Open Sans"/>
          <w:b/>
          <w:bCs/>
          <w:color w:val="auto"/>
          <w:sz w:val="18"/>
          <w:szCs w:val="18"/>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2579"/>
        <w:gridCol w:w="6909"/>
      </w:tblGrid>
      <w:tr w:rsidR="007311F1" w:rsidRPr="00B73227" w14:paraId="6415D730" w14:textId="77777777" w:rsidTr="0011273E">
        <w:trPr>
          <w:trHeight w:val="793"/>
        </w:trPr>
        <w:tc>
          <w:tcPr>
            <w:tcW w:w="2579" w:type="dxa"/>
            <w:shd w:val="pct10" w:color="auto" w:fill="FFFFFF"/>
            <w:vAlign w:val="center"/>
          </w:tcPr>
          <w:p w14:paraId="5635FE6F" w14:textId="20AEE4F3" w:rsidR="007311F1" w:rsidRPr="00B73227" w:rsidRDefault="007311F1" w:rsidP="0011273E">
            <w:pPr>
              <w:widowControl w:val="0"/>
              <w:jc w:val="center"/>
              <w:rPr>
                <w:rFonts w:ascii="Open Sans" w:hAnsi="Open Sans" w:cs="Open Sans"/>
                <w:b/>
                <w:color w:val="auto"/>
                <w:sz w:val="18"/>
                <w:szCs w:val="18"/>
                <w:u w:val="single"/>
              </w:rPr>
            </w:pPr>
            <w:bookmarkStart w:id="29" w:name="_Hlk184143546"/>
            <w:r>
              <w:rPr>
                <w:rFonts w:ascii="Open Sans" w:hAnsi="Open Sans" w:cs="Open Sans"/>
                <w:b/>
                <w:color w:val="auto"/>
                <w:sz w:val="18"/>
                <w:szCs w:val="18"/>
                <w:u w:val="single"/>
              </w:rPr>
              <w:t xml:space="preserve">Critère n°2 : </w:t>
            </w:r>
            <w:r w:rsidR="00B21B1F">
              <w:rPr>
                <w:rFonts w:ascii="Open Sans" w:hAnsi="Open Sans" w:cs="Open Sans"/>
                <w:b/>
                <w:color w:val="auto"/>
                <w:sz w:val="18"/>
                <w:szCs w:val="18"/>
                <w:u w:val="single"/>
              </w:rPr>
              <w:t xml:space="preserve">Qualité technique de l’offre </w:t>
            </w:r>
          </w:p>
        </w:tc>
        <w:tc>
          <w:tcPr>
            <w:tcW w:w="6909" w:type="dxa"/>
            <w:shd w:val="pct10" w:color="auto" w:fill="FFFFFF"/>
            <w:vAlign w:val="center"/>
          </w:tcPr>
          <w:p w14:paraId="706EC203" w14:textId="77777777" w:rsidR="007311F1" w:rsidRPr="00B73227" w:rsidRDefault="007311F1" w:rsidP="0011273E">
            <w:pPr>
              <w:widowControl w:val="0"/>
              <w:jc w:val="center"/>
              <w:rPr>
                <w:rFonts w:ascii="Open Sans" w:hAnsi="Open Sans" w:cs="Open Sans"/>
                <w:b/>
                <w:color w:val="auto"/>
                <w:sz w:val="18"/>
                <w:szCs w:val="18"/>
                <w:u w:val="single"/>
              </w:rPr>
            </w:pPr>
            <w:r w:rsidRPr="00B73227">
              <w:rPr>
                <w:rFonts w:ascii="Open Sans" w:hAnsi="Open Sans" w:cs="Open Sans"/>
                <w:b/>
                <w:color w:val="auto"/>
                <w:sz w:val="18"/>
                <w:szCs w:val="18"/>
                <w:u w:val="single"/>
              </w:rPr>
              <w:t>Spécifications techniques</w:t>
            </w:r>
          </w:p>
        </w:tc>
      </w:tr>
      <w:tr w:rsidR="007311F1" w:rsidRPr="005A6F01" w14:paraId="7D85888B" w14:textId="77777777" w:rsidTr="0011273E">
        <w:trPr>
          <w:trHeight w:val="2295"/>
        </w:trPr>
        <w:tc>
          <w:tcPr>
            <w:tcW w:w="2579" w:type="dxa"/>
            <w:vAlign w:val="center"/>
          </w:tcPr>
          <w:p w14:paraId="34ED2E12" w14:textId="29A3CE68" w:rsidR="007311F1" w:rsidRPr="00B73227" w:rsidRDefault="007311F1" w:rsidP="0011273E">
            <w:pPr>
              <w:widowControl w:val="0"/>
              <w:rPr>
                <w:rFonts w:ascii="Open Sans" w:hAnsi="Open Sans" w:cs="Open Sans"/>
                <w:color w:val="auto"/>
                <w:sz w:val="18"/>
                <w:szCs w:val="18"/>
              </w:rPr>
            </w:pPr>
            <w:r>
              <w:rPr>
                <w:rFonts w:ascii="Open Sans" w:hAnsi="Open Sans" w:cs="Open Sans"/>
                <w:color w:val="auto"/>
                <w:sz w:val="18"/>
                <w:szCs w:val="18"/>
              </w:rPr>
              <w:t xml:space="preserve">Sous-critère </w:t>
            </w:r>
            <w:r w:rsidR="00B21B1F">
              <w:rPr>
                <w:rFonts w:ascii="Open Sans" w:hAnsi="Open Sans" w:cs="Open Sans"/>
                <w:color w:val="auto"/>
                <w:sz w:val="18"/>
                <w:szCs w:val="18"/>
              </w:rPr>
              <w:t>b</w:t>
            </w:r>
            <w:r>
              <w:rPr>
                <w:rFonts w:ascii="Open Sans" w:hAnsi="Open Sans" w:cs="Open Sans"/>
                <w:color w:val="auto"/>
                <w:sz w:val="18"/>
                <w:szCs w:val="18"/>
              </w:rPr>
              <w:t xml:space="preserve"> : </w:t>
            </w:r>
            <w:r w:rsidR="00B21B1F">
              <w:rPr>
                <w:rFonts w:ascii="Open Sans" w:hAnsi="Open Sans" w:cs="Open Sans"/>
                <w:bCs/>
                <w:color w:val="auto"/>
                <w:sz w:val="18"/>
                <w:szCs w:val="18"/>
              </w:rPr>
              <w:t xml:space="preserve">Qualité logistique et SAV de l’offre </w:t>
            </w:r>
          </w:p>
          <w:p w14:paraId="0A0D3605" w14:textId="77777777" w:rsidR="007311F1" w:rsidRPr="00B73227" w:rsidRDefault="007311F1" w:rsidP="0011273E">
            <w:pPr>
              <w:widowControl w:val="0"/>
              <w:jc w:val="center"/>
              <w:rPr>
                <w:rFonts w:ascii="Open Sans" w:hAnsi="Open Sans" w:cs="Open Sans"/>
                <w:color w:val="auto"/>
                <w:sz w:val="18"/>
                <w:szCs w:val="18"/>
              </w:rPr>
            </w:pPr>
          </w:p>
        </w:tc>
        <w:tc>
          <w:tcPr>
            <w:tcW w:w="6909" w:type="dxa"/>
            <w:vAlign w:val="center"/>
          </w:tcPr>
          <w:p w14:paraId="37DE0A40" w14:textId="77777777" w:rsidR="007311F1" w:rsidRPr="00B73227" w:rsidRDefault="007311F1" w:rsidP="0011273E">
            <w:pPr>
              <w:tabs>
                <w:tab w:val="left" w:pos="284"/>
              </w:tabs>
              <w:rPr>
                <w:rFonts w:ascii="Open Sans" w:hAnsi="Open Sans" w:cs="Open Sans"/>
                <w:sz w:val="18"/>
                <w:szCs w:val="18"/>
              </w:rPr>
            </w:pPr>
          </w:p>
          <w:p w14:paraId="227EDBED" w14:textId="3AC4FE61" w:rsidR="007311F1" w:rsidRDefault="00F2450D" w:rsidP="007311F1">
            <w:pPr>
              <w:pStyle w:val="Rvision"/>
              <w:numPr>
                <w:ilvl w:val="0"/>
                <w:numId w:val="5"/>
              </w:numPr>
              <w:tabs>
                <w:tab w:val="left" w:pos="284"/>
              </w:tabs>
              <w:rPr>
                <w:rFonts w:ascii="Open Sans" w:hAnsi="Open Sans" w:cs="Open Sans"/>
                <w:bCs/>
                <w:sz w:val="18"/>
                <w:szCs w:val="18"/>
              </w:rPr>
            </w:pPr>
            <w:r>
              <w:rPr>
                <w:rFonts w:ascii="Open Sans" w:hAnsi="Open Sans" w:cs="Open Sans"/>
                <w:bCs/>
                <w:color w:val="auto"/>
                <w:sz w:val="18"/>
                <w:szCs w:val="18"/>
              </w:rPr>
              <w:t xml:space="preserve">  </w:t>
            </w:r>
            <w:r w:rsidR="007311F1" w:rsidRPr="00147BF1">
              <w:rPr>
                <w:rFonts w:ascii="Open Sans" w:hAnsi="Open Sans" w:cs="Open Sans"/>
                <w:bCs/>
                <w:color w:val="auto"/>
                <w:sz w:val="18"/>
                <w:szCs w:val="18"/>
              </w:rPr>
              <w:t>Décrire</w:t>
            </w:r>
            <w:r w:rsidR="00B21B1F">
              <w:rPr>
                <w:rFonts w:ascii="Open Sans" w:hAnsi="Open Sans" w:cs="Open Sans"/>
                <w:bCs/>
                <w:sz w:val="18"/>
                <w:szCs w:val="18"/>
              </w:rPr>
              <w:t xml:space="preserve"> l’organisation logistique de votre structure afin de répondre aux besoins de l’APHP et de ses différents sites</w:t>
            </w:r>
          </w:p>
          <w:p w14:paraId="1B586C5F" w14:textId="77777777" w:rsidR="00B22C33" w:rsidRDefault="00B22C33" w:rsidP="00B22C33">
            <w:pPr>
              <w:widowControl w:val="0"/>
              <w:ind w:left="360"/>
              <w:contextualSpacing/>
              <w:rPr>
                <w:rFonts w:ascii="Open Sans" w:hAnsi="Open Sans" w:cs="Open Sans"/>
                <w:bCs/>
                <w:color w:val="auto"/>
                <w:sz w:val="18"/>
                <w:szCs w:val="18"/>
              </w:rPr>
            </w:pPr>
          </w:p>
          <w:p w14:paraId="0D28387C" w14:textId="7C041157" w:rsidR="007311F1" w:rsidRDefault="00B22C33" w:rsidP="007311F1">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Décrire l</w:t>
            </w:r>
            <w:r w:rsidR="00B21B1F">
              <w:rPr>
                <w:rFonts w:ascii="Open Sans" w:hAnsi="Open Sans" w:cs="Open Sans"/>
                <w:bCs/>
                <w:color w:val="auto"/>
                <w:sz w:val="18"/>
                <w:szCs w:val="18"/>
              </w:rPr>
              <w:t>’organisation et les modalités de mise en œuvre du SAV dans votre structure et les propositions mises en œuvre afin de répondre aux besoins des sites de l’APHP en cas de dysfonctionnement</w:t>
            </w:r>
          </w:p>
          <w:p w14:paraId="536E3AB4" w14:textId="77777777" w:rsidR="007311F1" w:rsidRPr="009F6F20" w:rsidRDefault="007311F1" w:rsidP="0054604E">
            <w:pPr>
              <w:pStyle w:val="Rvision"/>
              <w:tabs>
                <w:tab w:val="left" w:pos="284"/>
              </w:tabs>
              <w:ind w:left="360"/>
              <w:rPr>
                <w:rFonts w:ascii="Open Sans" w:hAnsi="Open Sans" w:cs="Open Sans"/>
                <w:bCs/>
                <w:sz w:val="18"/>
                <w:szCs w:val="18"/>
              </w:rPr>
            </w:pPr>
          </w:p>
          <w:p w14:paraId="1CEAFA00" w14:textId="77777777" w:rsidR="007311F1" w:rsidRPr="005A6F01" w:rsidRDefault="007311F1" w:rsidP="007311F1">
            <w:pPr>
              <w:widowControl w:val="0"/>
              <w:ind w:left="360"/>
              <w:contextualSpacing/>
              <w:rPr>
                <w:rFonts w:ascii="Open Sans" w:hAnsi="Open Sans" w:cs="Open Sans"/>
                <w:b/>
                <w:color w:val="FF0000"/>
                <w:sz w:val="18"/>
                <w:szCs w:val="18"/>
              </w:rPr>
            </w:pPr>
          </w:p>
        </w:tc>
      </w:tr>
    </w:tbl>
    <w:p w14:paraId="5EB4F8B7" w14:textId="6D9C91BA" w:rsidR="00B877CF" w:rsidRDefault="00B877CF" w:rsidP="00B73227">
      <w:pPr>
        <w:jc w:val="left"/>
        <w:rPr>
          <w:rFonts w:ascii="Open Sans" w:hAnsi="Open Sans" w:cs="Open Sans"/>
          <w:b/>
          <w:bCs/>
          <w:color w:val="auto"/>
          <w:sz w:val="18"/>
          <w:szCs w:val="18"/>
        </w:rPr>
      </w:pPr>
    </w:p>
    <w:p w14:paraId="2A8F81C3" w14:textId="5E71CC9C" w:rsidR="005E6874" w:rsidRDefault="005E6874" w:rsidP="00B73227">
      <w:pPr>
        <w:jc w:val="left"/>
        <w:rPr>
          <w:rFonts w:ascii="Open Sans" w:hAnsi="Open Sans" w:cs="Open Sans"/>
          <w:b/>
          <w:bCs/>
          <w:color w:val="auto"/>
          <w:sz w:val="18"/>
          <w:szCs w:val="18"/>
        </w:rPr>
      </w:pPr>
    </w:p>
    <w:p w14:paraId="4EC37468" w14:textId="77777777" w:rsidR="005E6874" w:rsidRDefault="005E6874" w:rsidP="00B73227">
      <w:pPr>
        <w:jc w:val="left"/>
        <w:rPr>
          <w:rFonts w:ascii="Open Sans" w:hAnsi="Open Sans" w:cs="Open Sans"/>
          <w:b/>
          <w:bCs/>
          <w:color w:val="auto"/>
          <w:sz w:val="18"/>
          <w:szCs w:val="18"/>
        </w:rPr>
      </w:pPr>
    </w:p>
    <w:p w14:paraId="75A8BACA" w14:textId="77777777" w:rsidR="00B877CF" w:rsidRDefault="00B877CF" w:rsidP="00B73227">
      <w:pPr>
        <w:jc w:val="left"/>
        <w:rPr>
          <w:rFonts w:ascii="Open Sans" w:hAnsi="Open Sans" w:cs="Open Sans"/>
          <w:b/>
          <w:bCs/>
          <w:color w:val="auto"/>
          <w:sz w:val="18"/>
          <w:szCs w:val="18"/>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2579"/>
        <w:gridCol w:w="6909"/>
      </w:tblGrid>
      <w:tr w:rsidR="00410661" w:rsidRPr="00B73227" w14:paraId="116001F0" w14:textId="77777777" w:rsidTr="005D25CE">
        <w:trPr>
          <w:trHeight w:val="793"/>
        </w:trPr>
        <w:tc>
          <w:tcPr>
            <w:tcW w:w="2579" w:type="dxa"/>
            <w:shd w:val="pct10" w:color="auto" w:fill="FFFFFF"/>
            <w:vAlign w:val="center"/>
          </w:tcPr>
          <w:p w14:paraId="76A0D434" w14:textId="52A775ED" w:rsidR="00410661" w:rsidRPr="00B73227" w:rsidRDefault="00410661" w:rsidP="00A764C6">
            <w:pPr>
              <w:widowControl w:val="0"/>
              <w:jc w:val="center"/>
              <w:rPr>
                <w:rFonts w:ascii="Open Sans" w:hAnsi="Open Sans" w:cs="Open Sans"/>
                <w:b/>
                <w:color w:val="auto"/>
                <w:sz w:val="18"/>
                <w:szCs w:val="18"/>
                <w:u w:val="single"/>
              </w:rPr>
            </w:pPr>
            <w:r>
              <w:rPr>
                <w:rFonts w:ascii="Open Sans" w:hAnsi="Open Sans" w:cs="Open Sans"/>
                <w:b/>
                <w:color w:val="auto"/>
                <w:sz w:val="18"/>
                <w:szCs w:val="18"/>
                <w:u w:val="single"/>
              </w:rPr>
              <w:t>Critère n°</w:t>
            </w:r>
            <w:r w:rsidR="00427829">
              <w:rPr>
                <w:rFonts w:ascii="Open Sans" w:hAnsi="Open Sans" w:cs="Open Sans"/>
                <w:b/>
                <w:color w:val="auto"/>
                <w:sz w:val="18"/>
                <w:szCs w:val="18"/>
                <w:u w:val="single"/>
              </w:rPr>
              <w:t>3</w:t>
            </w:r>
            <w:r>
              <w:rPr>
                <w:rFonts w:ascii="Open Sans" w:hAnsi="Open Sans" w:cs="Open Sans"/>
                <w:b/>
                <w:color w:val="auto"/>
                <w:sz w:val="18"/>
                <w:szCs w:val="18"/>
                <w:u w:val="single"/>
              </w:rPr>
              <w:t xml:space="preserve"> : </w:t>
            </w:r>
            <w:r w:rsidR="007311F1">
              <w:rPr>
                <w:rFonts w:ascii="Open Sans" w:hAnsi="Open Sans" w:cs="Open Sans"/>
                <w:b/>
                <w:color w:val="auto"/>
                <w:sz w:val="18"/>
                <w:szCs w:val="18"/>
                <w:u w:val="single"/>
              </w:rPr>
              <w:t>Q</w:t>
            </w:r>
            <w:r w:rsidR="005D25CE">
              <w:rPr>
                <w:rFonts w:ascii="Open Sans" w:hAnsi="Open Sans" w:cs="Open Sans"/>
                <w:b/>
                <w:color w:val="auto"/>
                <w:sz w:val="18"/>
                <w:szCs w:val="18"/>
                <w:u w:val="single"/>
              </w:rPr>
              <w:t>ualité éco-durable de l’offre</w:t>
            </w:r>
          </w:p>
        </w:tc>
        <w:tc>
          <w:tcPr>
            <w:tcW w:w="6909" w:type="dxa"/>
            <w:shd w:val="pct10" w:color="auto" w:fill="FFFFFF"/>
            <w:vAlign w:val="center"/>
          </w:tcPr>
          <w:p w14:paraId="12F9B9F7" w14:textId="77777777" w:rsidR="00410661" w:rsidRPr="00B73227" w:rsidRDefault="00410661" w:rsidP="00A764C6">
            <w:pPr>
              <w:widowControl w:val="0"/>
              <w:jc w:val="center"/>
              <w:rPr>
                <w:rFonts w:ascii="Open Sans" w:hAnsi="Open Sans" w:cs="Open Sans"/>
                <w:b/>
                <w:color w:val="auto"/>
                <w:sz w:val="18"/>
                <w:szCs w:val="18"/>
                <w:u w:val="single"/>
              </w:rPr>
            </w:pPr>
            <w:r w:rsidRPr="00B73227">
              <w:rPr>
                <w:rFonts w:ascii="Open Sans" w:hAnsi="Open Sans" w:cs="Open Sans"/>
                <w:b/>
                <w:color w:val="auto"/>
                <w:sz w:val="18"/>
                <w:szCs w:val="18"/>
                <w:u w:val="single"/>
              </w:rPr>
              <w:t>Spécifications techniques</w:t>
            </w:r>
          </w:p>
        </w:tc>
      </w:tr>
      <w:tr w:rsidR="00410661" w:rsidRPr="00B73227" w14:paraId="139D323E" w14:textId="77777777" w:rsidTr="002B33A8">
        <w:trPr>
          <w:trHeight w:val="2295"/>
        </w:trPr>
        <w:tc>
          <w:tcPr>
            <w:tcW w:w="2579" w:type="dxa"/>
            <w:vAlign w:val="center"/>
          </w:tcPr>
          <w:p w14:paraId="2B37196C" w14:textId="232E4409" w:rsidR="00410661" w:rsidRPr="00B73227" w:rsidRDefault="005A6F01" w:rsidP="005A6F01">
            <w:pPr>
              <w:widowControl w:val="0"/>
              <w:rPr>
                <w:rFonts w:ascii="Open Sans" w:hAnsi="Open Sans" w:cs="Open Sans"/>
                <w:color w:val="auto"/>
                <w:sz w:val="18"/>
                <w:szCs w:val="18"/>
              </w:rPr>
            </w:pPr>
            <w:r>
              <w:rPr>
                <w:rFonts w:ascii="Open Sans" w:hAnsi="Open Sans" w:cs="Open Sans"/>
                <w:color w:val="auto"/>
                <w:sz w:val="18"/>
                <w:szCs w:val="18"/>
              </w:rPr>
              <w:t xml:space="preserve">Sous-critère a : </w:t>
            </w:r>
            <w:r w:rsidR="00B21B1F">
              <w:rPr>
                <w:rFonts w:ascii="Open Sans" w:hAnsi="Open Sans" w:cs="Open Sans"/>
                <w:sz w:val="18"/>
                <w:szCs w:val="18"/>
              </w:rPr>
              <w:t>Gestion des articles (fin de vie des produits, échanges…), emballages et suremballage</w:t>
            </w:r>
            <w:r w:rsidR="00DE5E8A">
              <w:rPr>
                <w:rFonts w:ascii="Open Sans" w:hAnsi="Open Sans" w:cs="Open Sans"/>
                <w:sz w:val="18"/>
                <w:szCs w:val="18"/>
              </w:rPr>
              <w:t>s</w:t>
            </w:r>
            <w:r w:rsidR="00B21B1F">
              <w:rPr>
                <w:rFonts w:ascii="Open Sans" w:hAnsi="Open Sans" w:cs="Open Sans"/>
                <w:sz w:val="18"/>
                <w:szCs w:val="18"/>
              </w:rPr>
              <w:t xml:space="preserve"> </w:t>
            </w:r>
          </w:p>
          <w:p w14:paraId="7BD717C7" w14:textId="77777777" w:rsidR="00410661" w:rsidRPr="00B73227" w:rsidRDefault="00410661" w:rsidP="00A764C6">
            <w:pPr>
              <w:widowControl w:val="0"/>
              <w:jc w:val="center"/>
              <w:rPr>
                <w:rFonts w:ascii="Open Sans" w:hAnsi="Open Sans" w:cs="Open Sans"/>
                <w:color w:val="auto"/>
                <w:sz w:val="18"/>
                <w:szCs w:val="18"/>
              </w:rPr>
            </w:pPr>
          </w:p>
        </w:tc>
        <w:tc>
          <w:tcPr>
            <w:tcW w:w="6909" w:type="dxa"/>
            <w:vAlign w:val="center"/>
          </w:tcPr>
          <w:p w14:paraId="7D36C005" w14:textId="77777777" w:rsidR="005A6F01" w:rsidRPr="00B73227" w:rsidRDefault="005A6F01" w:rsidP="005A6F01">
            <w:pPr>
              <w:tabs>
                <w:tab w:val="left" w:pos="284"/>
              </w:tabs>
              <w:rPr>
                <w:rFonts w:ascii="Open Sans" w:hAnsi="Open Sans" w:cs="Open Sans"/>
                <w:sz w:val="18"/>
                <w:szCs w:val="18"/>
              </w:rPr>
            </w:pPr>
          </w:p>
          <w:p w14:paraId="52550F04" w14:textId="48581C62" w:rsidR="00410661" w:rsidRDefault="003E1D69" w:rsidP="005A6F01">
            <w:pPr>
              <w:widowControl w:val="0"/>
              <w:numPr>
                <w:ilvl w:val="0"/>
                <w:numId w:val="5"/>
              </w:numPr>
              <w:contextualSpacing/>
              <w:rPr>
                <w:rFonts w:ascii="Open Sans" w:hAnsi="Open Sans" w:cs="Open Sans"/>
                <w:bCs/>
                <w:color w:val="auto"/>
                <w:sz w:val="18"/>
                <w:szCs w:val="18"/>
              </w:rPr>
            </w:pPr>
            <w:r w:rsidRPr="00147BF1">
              <w:rPr>
                <w:rFonts w:ascii="Open Sans" w:hAnsi="Open Sans" w:cs="Open Sans"/>
                <w:bCs/>
                <w:color w:val="auto"/>
                <w:sz w:val="18"/>
                <w:szCs w:val="18"/>
              </w:rPr>
              <w:t xml:space="preserve">Décrire </w:t>
            </w:r>
            <w:r w:rsidR="005D25CE">
              <w:rPr>
                <w:rFonts w:ascii="Open Sans" w:hAnsi="Open Sans" w:cs="Open Sans"/>
                <w:bCs/>
                <w:color w:val="auto"/>
                <w:sz w:val="18"/>
                <w:szCs w:val="18"/>
              </w:rPr>
              <w:t>l</w:t>
            </w:r>
            <w:r w:rsidR="00B21B1F">
              <w:rPr>
                <w:rFonts w:ascii="Open Sans" w:hAnsi="Open Sans" w:cs="Open Sans"/>
                <w:bCs/>
                <w:color w:val="auto"/>
                <w:sz w:val="18"/>
                <w:szCs w:val="18"/>
              </w:rPr>
              <w:t>a gestion des articles et leur fin de vie</w:t>
            </w:r>
          </w:p>
          <w:p w14:paraId="5BEFE121" w14:textId="1C9C8E86" w:rsidR="00944C88" w:rsidRDefault="00944C88" w:rsidP="00944C88">
            <w:pPr>
              <w:widowControl w:val="0"/>
              <w:contextualSpacing/>
              <w:rPr>
                <w:rFonts w:ascii="Open Sans" w:hAnsi="Open Sans" w:cs="Open Sans"/>
                <w:bCs/>
                <w:color w:val="auto"/>
                <w:sz w:val="18"/>
                <w:szCs w:val="18"/>
              </w:rPr>
            </w:pPr>
          </w:p>
          <w:p w14:paraId="3D1474DC" w14:textId="127EE0E6" w:rsidR="00944C88" w:rsidRDefault="00B21B1F" w:rsidP="00944C88">
            <w:pPr>
              <w:pStyle w:val="Rvision"/>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Décrire le processus d’échange des articles défectueux </w:t>
            </w:r>
          </w:p>
          <w:p w14:paraId="339C01E7" w14:textId="77777777" w:rsidR="002B33A8" w:rsidRDefault="002B33A8" w:rsidP="002B33A8">
            <w:pPr>
              <w:pStyle w:val="Paragraphedeliste"/>
              <w:rPr>
                <w:rFonts w:ascii="Open Sans" w:hAnsi="Open Sans" w:cs="Open Sans"/>
                <w:bCs/>
                <w:color w:val="auto"/>
                <w:sz w:val="18"/>
                <w:szCs w:val="18"/>
              </w:rPr>
            </w:pPr>
          </w:p>
          <w:p w14:paraId="7FD2B057" w14:textId="1735A49C" w:rsidR="002B33A8" w:rsidRDefault="00B21B1F" w:rsidP="002B33A8">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 xml:space="preserve">Décrire </w:t>
            </w:r>
            <w:r w:rsidR="007559A6">
              <w:rPr>
                <w:rFonts w:ascii="Open Sans" w:hAnsi="Open Sans" w:cs="Open Sans"/>
                <w:bCs/>
                <w:color w:val="auto"/>
                <w:sz w:val="18"/>
                <w:szCs w:val="18"/>
              </w:rPr>
              <w:t xml:space="preserve">la gestion des emballages et suremballages </w:t>
            </w:r>
          </w:p>
          <w:p w14:paraId="242DFF05" w14:textId="58B50E98" w:rsidR="005A6F01" w:rsidRPr="005A6F01" w:rsidRDefault="005A6F01" w:rsidP="002B33A8">
            <w:pPr>
              <w:pStyle w:val="Rvision"/>
              <w:widowControl w:val="0"/>
              <w:rPr>
                <w:rFonts w:ascii="Open Sans" w:hAnsi="Open Sans" w:cs="Open Sans"/>
                <w:b/>
                <w:color w:val="FF0000"/>
                <w:sz w:val="18"/>
                <w:szCs w:val="18"/>
              </w:rPr>
            </w:pPr>
          </w:p>
        </w:tc>
      </w:tr>
      <w:tr w:rsidR="005A6F01" w:rsidRPr="00B73227" w14:paraId="4CF7E00F" w14:textId="77777777" w:rsidTr="005D25CE">
        <w:trPr>
          <w:trHeight w:val="1764"/>
        </w:trPr>
        <w:tc>
          <w:tcPr>
            <w:tcW w:w="2579" w:type="dxa"/>
            <w:vAlign w:val="center"/>
          </w:tcPr>
          <w:p w14:paraId="0EEE0088" w14:textId="1B2653DF" w:rsidR="005A6F01" w:rsidRDefault="005A6F01" w:rsidP="005A6F01">
            <w:pPr>
              <w:widowControl w:val="0"/>
              <w:rPr>
                <w:rFonts w:ascii="Open Sans" w:hAnsi="Open Sans" w:cs="Open Sans"/>
                <w:color w:val="auto"/>
                <w:sz w:val="18"/>
                <w:szCs w:val="18"/>
              </w:rPr>
            </w:pPr>
            <w:r>
              <w:rPr>
                <w:rFonts w:ascii="Open Sans" w:hAnsi="Open Sans" w:cs="Open Sans"/>
                <w:color w:val="auto"/>
                <w:sz w:val="18"/>
                <w:szCs w:val="18"/>
              </w:rPr>
              <w:t xml:space="preserve">Sous-critère b : </w:t>
            </w:r>
            <w:r w:rsidR="00D87606">
              <w:rPr>
                <w:rFonts w:ascii="Open Sans" w:hAnsi="Open Sans" w:cs="Open Sans"/>
                <w:sz w:val="18"/>
                <w:szCs w:val="18"/>
              </w:rPr>
              <w:t xml:space="preserve">Conditions et modalités éco durables de livraison des articles </w:t>
            </w:r>
          </w:p>
        </w:tc>
        <w:tc>
          <w:tcPr>
            <w:tcW w:w="6909" w:type="dxa"/>
            <w:vAlign w:val="center"/>
          </w:tcPr>
          <w:p w14:paraId="3DD5DCF0" w14:textId="77777777" w:rsidR="009F6F20" w:rsidRPr="006B5CDA" w:rsidRDefault="009F6F20" w:rsidP="009F6F20">
            <w:pPr>
              <w:widowControl w:val="0"/>
              <w:contextualSpacing/>
              <w:rPr>
                <w:rFonts w:ascii="Open Sans" w:hAnsi="Open Sans" w:cs="Open Sans"/>
                <w:bCs/>
                <w:strike/>
                <w:color w:val="auto"/>
                <w:sz w:val="18"/>
                <w:szCs w:val="18"/>
              </w:rPr>
            </w:pPr>
          </w:p>
          <w:p w14:paraId="3CB6EFBC" w14:textId="33A5A127" w:rsidR="00D87606" w:rsidRPr="00AB04EA" w:rsidRDefault="00D87606" w:rsidP="005D25CE">
            <w:pPr>
              <w:pStyle w:val="Rvision"/>
              <w:widowControl w:val="0"/>
              <w:numPr>
                <w:ilvl w:val="0"/>
                <w:numId w:val="5"/>
              </w:numPr>
              <w:rPr>
                <w:rFonts w:ascii="Open Sans" w:hAnsi="Open Sans" w:cs="Open Sans"/>
                <w:bCs/>
                <w:color w:val="auto"/>
                <w:sz w:val="18"/>
                <w:szCs w:val="18"/>
              </w:rPr>
            </w:pPr>
            <w:r w:rsidRPr="00AB04EA">
              <w:rPr>
                <w:rFonts w:ascii="Open Sans" w:hAnsi="Open Sans" w:cs="Open Sans"/>
                <w:bCs/>
                <w:color w:val="auto"/>
                <w:sz w:val="18"/>
                <w:szCs w:val="18"/>
              </w:rPr>
              <w:t xml:space="preserve">Type de transports utilisés </w:t>
            </w:r>
            <w:r w:rsidR="00AB04EA" w:rsidRPr="00AB04EA">
              <w:rPr>
                <w:rFonts w:ascii="Open Sans" w:hAnsi="Open Sans" w:cs="Open Sans"/>
                <w:bCs/>
                <w:color w:val="auto"/>
                <w:sz w:val="18"/>
                <w:szCs w:val="18"/>
              </w:rPr>
              <w:t>(véhicules</w:t>
            </w:r>
            <w:r w:rsidRPr="00AB04EA">
              <w:rPr>
                <w:rFonts w:ascii="Open Sans" w:hAnsi="Open Sans" w:cs="Open Sans"/>
                <w:bCs/>
                <w:color w:val="auto"/>
                <w:sz w:val="18"/>
                <w:szCs w:val="18"/>
              </w:rPr>
              <w:t xml:space="preserve"> hybrides ou électriques, norme euro 6 et transports peu émetteurs de particules fines</w:t>
            </w:r>
            <w:r w:rsidR="00AE4D56">
              <w:rPr>
                <w:rFonts w:ascii="Open Sans" w:hAnsi="Open Sans" w:cs="Open Sans"/>
                <w:bCs/>
                <w:color w:val="auto"/>
                <w:sz w:val="18"/>
                <w:szCs w:val="18"/>
              </w:rPr>
              <w:t>)</w:t>
            </w:r>
          </w:p>
          <w:p w14:paraId="3F2B8306" w14:textId="5CCA2E68" w:rsidR="00D87606" w:rsidRPr="00AB04EA" w:rsidRDefault="00D87606" w:rsidP="005D25CE">
            <w:pPr>
              <w:pStyle w:val="Rvision"/>
              <w:widowControl w:val="0"/>
              <w:numPr>
                <w:ilvl w:val="0"/>
                <w:numId w:val="5"/>
              </w:numPr>
              <w:rPr>
                <w:rFonts w:ascii="Open Sans" w:hAnsi="Open Sans" w:cs="Open Sans"/>
                <w:bCs/>
                <w:color w:val="auto"/>
                <w:sz w:val="18"/>
                <w:szCs w:val="18"/>
              </w:rPr>
            </w:pPr>
            <w:r w:rsidRPr="00AB04EA">
              <w:rPr>
                <w:rFonts w:ascii="Open Sans" w:hAnsi="Open Sans" w:cs="Open Sans"/>
                <w:bCs/>
                <w:color w:val="auto"/>
                <w:sz w:val="18"/>
                <w:szCs w:val="18"/>
              </w:rPr>
              <w:t xml:space="preserve">Modalités de livraison sur les sites (organisation interne pour livrer le plus grand nombre de sites en même temps ; utiliser des palettes sans plastiques) </w:t>
            </w:r>
          </w:p>
          <w:p w14:paraId="5B970DC3" w14:textId="30EB0C98" w:rsidR="009F6F20" w:rsidRPr="009F6F20" w:rsidRDefault="009F6F20" w:rsidP="009F6F20">
            <w:pPr>
              <w:tabs>
                <w:tab w:val="left" w:pos="284"/>
              </w:tabs>
              <w:rPr>
                <w:rFonts w:ascii="Open Sans" w:hAnsi="Open Sans" w:cs="Open Sans"/>
                <w:sz w:val="18"/>
                <w:szCs w:val="18"/>
              </w:rPr>
            </w:pPr>
          </w:p>
        </w:tc>
      </w:tr>
      <w:bookmarkEnd w:id="29"/>
    </w:tbl>
    <w:p w14:paraId="03700ED9" w14:textId="7CF656FF" w:rsidR="0021699E" w:rsidRDefault="0021699E" w:rsidP="00B73227">
      <w:pPr>
        <w:jc w:val="left"/>
        <w:rPr>
          <w:rFonts w:ascii="Open Sans" w:hAnsi="Open Sans" w:cs="Open Sans"/>
          <w:b/>
          <w:bCs/>
          <w:color w:val="auto"/>
          <w:sz w:val="18"/>
          <w:szCs w:val="18"/>
        </w:rPr>
      </w:pPr>
    </w:p>
    <w:p w14:paraId="7C9C1AA9" w14:textId="77777777" w:rsidR="00B73227" w:rsidRPr="00B73227" w:rsidRDefault="00B73227" w:rsidP="00B73227">
      <w:pPr>
        <w:widowControl w:val="0"/>
        <w:autoSpaceDE w:val="0"/>
        <w:autoSpaceDN w:val="0"/>
        <w:adjustRightInd w:val="0"/>
        <w:rPr>
          <w:rFonts w:ascii="Open Sans" w:eastAsia="Arial Unicode MS" w:hAnsi="Open Sans" w:cs="Open Sans"/>
          <w:b/>
          <w:bCs/>
          <w:iCs/>
          <w:color w:val="auto"/>
          <w:sz w:val="18"/>
          <w:szCs w:val="18"/>
          <w:u w:val="single"/>
        </w:rPr>
      </w:pPr>
    </w:p>
    <w:p w14:paraId="0BB7BF02" w14:textId="0D58699F" w:rsidR="00B73227" w:rsidRDefault="00B73227" w:rsidP="00B73227">
      <w:pPr>
        <w:widowControl w:val="0"/>
        <w:autoSpaceDE w:val="0"/>
        <w:autoSpaceDN w:val="0"/>
        <w:adjustRightInd w:val="0"/>
        <w:rPr>
          <w:rFonts w:ascii="Open Sans" w:eastAsia="Arial Unicode MS" w:hAnsi="Open Sans" w:cs="Open Sans"/>
          <w:b/>
          <w:bCs/>
          <w:iCs/>
          <w:color w:val="auto"/>
          <w:sz w:val="18"/>
          <w:szCs w:val="18"/>
          <w:u w:val="single"/>
        </w:rPr>
      </w:pPr>
    </w:p>
    <w:p w14:paraId="13D8B6A8" w14:textId="7BE3FFDA"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74DB5091" w14:textId="396F6958"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022929B7" w14:textId="75E4A6D9"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5FE1DB46" w14:textId="57F142F8"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5DA312D6" w14:textId="18E751D8"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7D3B7FD7" w14:textId="64934893"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01541C5A" w14:textId="5327C904"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38578F98" w14:textId="71639C1F"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156954B0" w14:textId="2C54176D"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31137F20" w14:textId="7803212B"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2B1C5B6B" w14:textId="4A04195B"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1A4D8922" w14:textId="7A5E1D5E"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0799874D" w14:textId="77777777" w:rsidR="007210F7" w:rsidRDefault="007210F7" w:rsidP="00B73227">
      <w:pPr>
        <w:widowControl w:val="0"/>
        <w:autoSpaceDE w:val="0"/>
        <w:autoSpaceDN w:val="0"/>
        <w:adjustRightInd w:val="0"/>
        <w:rPr>
          <w:rFonts w:ascii="Open Sans" w:eastAsia="Arial Unicode MS" w:hAnsi="Open Sans" w:cs="Open Sans"/>
          <w:b/>
          <w:bCs/>
          <w:iCs/>
          <w:color w:val="auto"/>
          <w:sz w:val="18"/>
          <w:szCs w:val="18"/>
          <w:u w:val="single"/>
        </w:rPr>
      </w:pPr>
    </w:p>
    <w:p w14:paraId="4D6C05E3" w14:textId="070B6078" w:rsidR="008C41EF" w:rsidRDefault="008C41EF" w:rsidP="008C41EF">
      <w:pPr>
        <w:keepNext/>
        <w:jc w:val="center"/>
        <w:outlineLvl w:val="0"/>
        <w:rPr>
          <w:rFonts w:ascii="Open Sans" w:hAnsi="Open Sans" w:cs="Open Sans"/>
          <w:b/>
          <w:color w:val="auto"/>
          <w:sz w:val="18"/>
          <w:szCs w:val="18"/>
        </w:rPr>
      </w:pPr>
      <w:bookmarkStart w:id="30" w:name="_Toc182985216"/>
      <w:r w:rsidRPr="00B73227">
        <w:rPr>
          <w:rFonts w:ascii="Open Sans" w:hAnsi="Open Sans" w:cs="Open Sans"/>
          <w:b/>
          <w:color w:val="auto"/>
          <w:sz w:val="18"/>
          <w:szCs w:val="18"/>
        </w:rPr>
        <w:t xml:space="preserve">Cadre de réponse technique </w:t>
      </w:r>
      <w:r>
        <w:rPr>
          <w:rFonts w:ascii="Open Sans" w:hAnsi="Open Sans" w:cs="Open Sans"/>
          <w:b/>
          <w:color w:val="auto"/>
          <w:sz w:val="18"/>
          <w:szCs w:val="18"/>
        </w:rPr>
        <w:t>pour le lot n°10</w:t>
      </w:r>
      <w:bookmarkEnd w:id="30"/>
      <w:r>
        <w:rPr>
          <w:rFonts w:ascii="Open Sans" w:hAnsi="Open Sans" w:cs="Open Sans"/>
          <w:b/>
          <w:color w:val="auto"/>
          <w:sz w:val="18"/>
          <w:szCs w:val="18"/>
        </w:rPr>
        <w:t xml:space="preserve"> </w:t>
      </w:r>
    </w:p>
    <w:p w14:paraId="442AAE08" w14:textId="77777777" w:rsidR="008C41EF" w:rsidRPr="00B73227" w:rsidRDefault="008C41EF" w:rsidP="008C41EF">
      <w:pPr>
        <w:keepNext/>
        <w:outlineLvl w:val="0"/>
        <w:rPr>
          <w:rFonts w:ascii="Open Sans" w:hAnsi="Open Sans" w:cs="Open Sans"/>
          <w:b/>
          <w:color w:val="auto"/>
          <w:sz w:val="18"/>
          <w:szCs w:val="18"/>
        </w:rPr>
      </w:pPr>
    </w:p>
    <w:p w14:paraId="34633735" w14:textId="77777777" w:rsidR="008C41EF" w:rsidRPr="007560E9" w:rsidRDefault="008C41EF" w:rsidP="008C41EF">
      <w:pPr>
        <w:widowControl w:val="0"/>
        <w:contextualSpacing/>
        <w:rPr>
          <w:rFonts w:ascii="Open Sans" w:hAnsi="Open Sans" w:cs="Open Sans"/>
          <w:bCs/>
          <w:color w:val="auto"/>
          <w:sz w:val="18"/>
          <w:szCs w:val="18"/>
        </w:rPr>
      </w:pPr>
      <w:r w:rsidRPr="007560E9">
        <w:rPr>
          <w:rFonts w:ascii="Open Sans" w:hAnsi="Open Sans" w:cs="Open Sans"/>
          <w:bCs/>
          <w:color w:val="auto"/>
          <w:sz w:val="18"/>
          <w:szCs w:val="18"/>
        </w:rPr>
        <w:t xml:space="preserve">Les réponses attendues doivent être cohérentes avec l’objet du marché, chiffrées et ou objectivables. Les documents purement commerciaux/marketing, les vidéos de présentation, ou autre document sans rapport avec le contenu du marché ne sont pas souhaités. </w:t>
      </w:r>
    </w:p>
    <w:p w14:paraId="5D49BEF9" w14:textId="77777777" w:rsidR="008C41EF" w:rsidRPr="00B73227" w:rsidRDefault="008C41EF" w:rsidP="008C41EF">
      <w:pPr>
        <w:jc w:val="center"/>
        <w:rPr>
          <w:rFonts w:ascii="Open Sans" w:hAnsi="Open Sans" w:cs="Open Sans"/>
          <w:b/>
          <w:sz w:val="18"/>
          <w:szCs w:val="18"/>
        </w:rPr>
      </w:pPr>
    </w:p>
    <w:p w14:paraId="713044AD" w14:textId="77777777" w:rsidR="008C41EF" w:rsidRPr="00B73227" w:rsidRDefault="008C41EF" w:rsidP="008C41EF">
      <w:pPr>
        <w:widowControl w:val="0"/>
        <w:autoSpaceDE w:val="0"/>
        <w:autoSpaceDN w:val="0"/>
        <w:adjustRightInd w:val="0"/>
        <w:rPr>
          <w:rFonts w:ascii="Open Sans" w:eastAsia="Arial Unicode MS" w:hAnsi="Open Sans" w:cs="Open Sans"/>
          <w:iCs/>
          <w:color w:val="auto"/>
          <w:sz w:val="18"/>
          <w:szCs w:val="18"/>
        </w:rPr>
      </w:pPr>
    </w:p>
    <w:p w14:paraId="63C7821A" w14:textId="77777777" w:rsidR="008C41EF" w:rsidRPr="00B73227" w:rsidRDefault="008C41EF" w:rsidP="008C41EF">
      <w:pPr>
        <w:widowControl w:val="0"/>
        <w:autoSpaceDE w:val="0"/>
        <w:autoSpaceDN w:val="0"/>
        <w:adjustRightInd w:val="0"/>
        <w:jc w:val="center"/>
        <w:rPr>
          <w:rFonts w:ascii="Open Sans" w:eastAsia="Arial Unicode MS" w:hAnsi="Open Sans" w:cs="Open Sans"/>
          <w:b/>
          <w:bCs/>
          <w:iCs/>
          <w:color w:val="auto"/>
          <w:sz w:val="18"/>
          <w:szCs w:val="18"/>
          <w:u w:val="single"/>
        </w:rPr>
      </w:pPr>
      <w:r w:rsidRPr="00B73227">
        <w:rPr>
          <w:rFonts w:ascii="Open Sans" w:eastAsia="Arial Unicode MS" w:hAnsi="Open Sans" w:cs="Open Sans"/>
          <w:b/>
          <w:bCs/>
          <w:iCs/>
          <w:color w:val="auto"/>
          <w:sz w:val="18"/>
          <w:szCs w:val="18"/>
          <w:u w:val="single"/>
        </w:rPr>
        <w:t>CE DOCUMENT EST A REMPLIR PAR LE CANDIDAT</w:t>
      </w:r>
    </w:p>
    <w:p w14:paraId="77D716F4" w14:textId="77777777" w:rsidR="008C41EF" w:rsidRPr="00B73227" w:rsidRDefault="008C41EF" w:rsidP="008C41EF">
      <w:pPr>
        <w:widowControl w:val="0"/>
        <w:autoSpaceDE w:val="0"/>
        <w:autoSpaceDN w:val="0"/>
        <w:adjustRightInd w:val="0"/>
        <w:rPr>
          <w:rFonts w:ascii="Open Sans" w:eastAsia="Arial Unicode MS" w:hAnsi="Open Sans" w:cs="Open Sans"/>
          <w:b/>
          <w:bCs/>
          <w:i/>
          <w:iCs/>
          <w:color w:val="auto"/>
          <w:sz w:val="18"/>
          <w:szCs w:val="18"/>
          <w:u w:val="single"/>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9488"/>
      </w:tblGrid>
      <w:tr w:rsidR="008C41EF" w:rsidRPr="00B73227" w14:paraId="230BF90B" w14:textId="77777777" w:rsidTr="0011273E">
        <w:trPr>
          <w:trHeight w:val="655"/>
        </w:trPr>
        <w:tc>
          <w:tcPr>
            <w:tcW w:w="9488" w:type="dxa"/>
            <w:shd w:val="pct10" w:color="auto" w:fill="FFFFFF"/>
            <w:vAlign w:val="center"/>
          </w:tcPr>
          <w:p w14:paraId="119883FB" w14:textId="77777777" w:rsidR="008C41EF" w:rsidRPr="00B73227" w:rsidRDefault="008C41EF" w:rsidP="0011273E">
            <w:pPr>
              <w:widowControl w:val="0"/>
              <w:jc w:val="center"/>
              <w:rPr>
                <w:rFonts w:ascii="Open Sans" w:hAnsi="Open Sans" w:cs="Open Sans"/>
                <w:b/>
                <w:color w:val="auto"/>
                <w:sz w:val="18"/>
                <w:szCs w:val="18"/>
                <w:u w:val="single"/>
              </w:rPr>
            </w:pPr>
            <w:r>
              <w:rPr>
                <w:rFonts w:ascii="Open Sans" w:hAnsi="Open Sans" w:cs="Open Sans"/>
                <w:b/>
                <w:color w:val="auto"/>
                <w:sz w:val="18"/>
                <w:szCs w:val="18"/>
                <w:u w:val="single"/>
              </w:rPr>
              <w:t>Critère n°2 : Qualité technique des produits</w:t>
            </w:r>
          </w:p>
        </w:tc>
      </w:tr>
      <w:tr w:rsidR="008C41EF" w:rsidRPr="00B73227" w14:paraId="0EC8D661" w14:textId="77777777" w:rsidTr="0011273E">
        <w:trPr>
          <w:trHeight w:val="1681"/>
        </w:trPr>
        <w:tc>
          <w:tcPr>
            <w:tcW w:w="9488" w:type="dxa"/>
            <w:vAlign w:val="center"/>
          </w:tcPr>
          <w:p w14:paraId="1D5DF211" w14:textId="77777777" w:rsidR="008C41EF" w:rsidRPr="0021699E" w:rsidRDefault="008C41EF"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381C2C33" w14:textId="77777777" w:rsidR="008C41EF" w:rsidRPr="0021699E" w:rsidRDefault="008C41EF" w:rsidP="0011273E">
            <w:pPr>
              <w:widowControl w:val="0"/>
              <w:ind w:left="360"/>
              <w:contextualSpacing/>
              <w:rPr>
                <w:rFonts w:ascii="Open Sans" w:hAnsi="Open Sans" w:cs="Open Sans"/>
                <w:bCs/>
                <w:color w:val="auto"/>
                <w:sz w:val="18"/>
                <w:szCs w:val="18"/>
              </w:rPr>
            </w:pPr>
          </w:p>
          <w:p w14:paraId="2BD878F2" w14:textId="77777777" w:rsidR="008C41EF" w:rsidRPr="0021699E"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2AA49C47" w14:textId="77777777" w:rsidR="008C41EF" w:rsidRPr="0021699E" w:rsidRDefault="008C41EF" w:rsidP="0011273E">
            <w:pPr>
              <w:widowControl w:val="0"/>
              <w:ind w:left="360"/>
              <w:rPr>
                <w:rFonts w:ascii="Open Sans" w:hAnsi="Open Sans" w:cs="Open Sans"/>
                <w:bCs/>
                <w:color w:val="auto"/>
                <w:sz w:val="18"/>
                <w:szCs w:val="18"/>
              </w:rPr>
            </w:pPr>
          </w:p>
          <w:p w14:paraId="080C2AC2" w14:textId="77777777" w:rsidR="008C41EF"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55D11B95" w14:textId="77777777" w:rsidR="008C41EF" w:rsidRDefault="008C41EF" w:rsidP="0011273E">
            <w:pPr>
              <w:pStyle w:val="Paragraphedeliste"/>
              <w:rPr>
                <w:rFonts w:ascii="Open Sans" w:hAnsi="Open Sans" w:cs="Open Sans"/>
                <w:bCs/>
                <w:color w:val="auto"/>
                <w:sz w:val="18"/>
                <w:szCs w:val="18"/>
              </w:rPr>
            </w:pPr>
          </w:p>
          <w:p w14:paraId="521C0B6E" w14:textId="77777777" w:rsidR="008C41EF"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18EF4ECF" w14:textId="77777777" w:rsidR="008C41EF" w:rsidRPr="00A257F5" w:rsidRDefault="008C41EF" w:rsidP="0011273E">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2FAF187E" w14:textId="47158E8E" w:rsidR="008C41EF" w:rsidRPr="00A257F5"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Description d</w:t>
            </w:r>
            <w:r w:rsidR="00C2229A">
              <w:rPr>
                <w:rFonts w:ascii="Open Sans" w:hAnsi="Open Sans" w:cs="Open Sans"/>
                <w:bCs/>
                <w:color w:val="auto"/>
                <w:sz w:val="18"/>
                <w:szCs w:val="18"/>
              </w:rPr>
              <w:t>e la caisse</w:t>
            </w:r>
            <w:r w:rsidRPr="00A257F5">
              <w:rPr>
                <w:rFonts w:ascii="Open Sans" w:hAnsi="Open Sans" w:cs="Open Sans"/>
                <w:bCs/>
                <w:color w:val="auto"/>
                <w:sz w:val="18"/>
                <w:szCs w:val="18"/>
              </w:rPr>
              <w:t xml:space="preserve"> : </w:t>
            </w:r>
          </w:p>
          <w:p w14:paraId="6B4B6393" w14:textId="77777777" w:rsidR="008C41EF" w:rsidRPr="00A257F5" w:rsidRDefault="008C41EF" w:rsidP="0011273E">
            <w:pPr>
              <w:ind w:left="720"/>
              <w:contextualSpacing/>
              <w:rPr>
                <w:rFonts w:ascii="Open Sans" w:hAnsi="Open Sans" w:cs="Open Sans"/>
                <w:bCs/>
                <w:color w:val="auto"/>
                <w:sz w:val="18"/>
                <w:szCs w:val="18"/>
              </w:rPr>
            </w:pPr>
          </w:p>
          <w:p w14:paraId="4637FB62" w14:textId="3366408E" w:rsidR="008C41EF" w:rsidRPr="007311F1"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sidR="00C2229A">
              <w:rPr>
                <w:rFonts w:ascii="Open Sans" w:hAnsi="Open Sans" w:cs="Open Sans"/>
                <w:bCs/>
                <w:color w:val="auto"/>
                <w:sz w:val="18"/>
                <w:szCs w:val="18"/>
              </w:rPr>
              <w:t>e la caisse</w:t>
            </w:r>
            <w:r w:rsidRPr="00A257F5">
              <w:rPr>
                <w:rFonts w:ascii="Open Sans" w:hAnsi="Open Sans" w:cs="Open Sans"/>
                <w:bCs/>
                <w:color w:val="auto"/>
                <w:sz w:val="18"/>
                <w:szCs w:val="18"/>
              </w:rPr>
              <w:t xml:space="preserve"> :  </w:t>
            </w:r>
          </w:p>
          <w:p w14:paraId="041DD410" w14:textId="77777777" w:rsidR="008C41EF" w:rsidRPr="00C2229A" w:rsidRDefault="008C41EF" w:rsidP="00C2229A">
            <w:pPr>
              <w:rPr>
                <w:rFonts w:ascii="Open Sans" w:hAnsi="Open Sans" w:cs="Open Sans"/>
                <w:bCs/>
                <w:color w:val="auto"/>
                <w:sz w:val="18"/>
                <w:szCs w:val="18"/>
              </w:rPr>
            </w:pPr>
          </w:p>
          <w:p w14:paraId="075D1B1E" w14:textId="77777777" w:rsidR="008C41EF"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19E6154F" w14:textId="77777777" w:rsidR="008C41EF" w:rsidRDefault="008C41EF" w:rsidP="0011273E">
            <w:pPr>
              <w:pStyle w:val="Paragraphedeliste"/>
              <w:rPr>
                <w:rFonts w:ascii="Open Sans" w:hAnsi="Open Sans" w:cs="Open Sans"/>
                <w:bCs/>
                <w:color w:val="auto"/>
                <w:sz w:val="18"/>
                <w:szCs w:val="18"/>
              </w:rPr>
            </w:pPr>
          </w:p>
          <w:p w14:paraId="2ACC2F26" w14:textId="77777777" w:rsidR="008C41EF" w:rsidRPr="00905B9A"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7639882A" w14:textId="77777777" w:rsidR="008C41EF" w:rsidRDefault="008C41EF" w:rsidP="0011273E">
            <w:pPr>
              <w:pStyle w:val="Rvision"/>
              <w:rPr>
                <w:rFonts w:ascii="Open Sans" w:hAnsi="Open Sans" w:cs="Open Sans"/>
                <w:b/>
                <w:color w:val="auto"/>
                <w:sz w:val="18"/>
                <w:szCs w:val="18"/>
              </w:rPr>
            </w:pPr>
          </w:p>
          <w:p w14:paraId="7B6240C0" w14:textId="51CB6D3D" w:rsidR="008C41EF" w:rsidRDefault="008C41EF" w:rsidP="0011273E">
            <w:pPr>
              <w:widowControl w:val="0"/>
              <w:numPr>
                <w:ilvl w:val="0"/>
                <w:numId w:val="5"/>
              </w:numPr>
              <w:rPr>
                <w:rFonts w:ascii="Open Sans" w:hAnsi="Open Sans" w:cs="Open Sans"/>
                <w:b/>
                <w:color w:val="auto"/>
                <w:sz w:val="18"/>
                <w:szCs w:val="18"/>
              </w:rPr>
            </w:pPr>
            <w:r>
              <w:rPr>
                <w:rFonts w:ascii="Open Sans" w:hAnsi="Open Sans" w:cs="Open Sans"/>
                <w:b/>
                <w:color w:val="auto"/>
                <w:sz w:val="18"/>
                <w:szCs w:val="18"/>
              </w:rPr>
              <w:t>Fournir la Fiche technique</w:t>
            </w:r>
          </w:p>
          <w:p w14:paraId="042A9D99" w14:textId="77777777" w:rsidR="00FF265F" w:rsidRDefault="00FF265F" w:rsidP="00FF265F">
            <w:pPr>
              <w:widowControl w:val="0"/>
              <w:rPr>
                <w:rFonts w:ascii="Open Sans" w:hAnsi="Open Sans" w:cs="Open Sans"/>
                <w:b/>
                <w:color w:val="auto"/>
                <w:sz w:val="18"/>
                <w:szCs w:val="18"/>
              </w:rPr>
            </w:pPr>
          </w:p>
          <w:p w14:paraId="6BA30EAE" w14:textId="77777777" w:rsidR="00FF265F" w:rsidRPr="007D090F" w:rsidRDefault="00FF265F" w:rsidP="00FF265F">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69770F30" w14:textId="77777777" w:rsidR="00FF265F" w:rsidRPr="007D090F" w:rsidRDefault="00FF265F" w:rsidP="00FF265F">
            <w:pPr>
              <w:pStyle w:val="Paragraphedeliste"/>
              <w:rPr>
                <w:rFonts w:ascii="Open Sans" w:hAnsi="Open Sans" w:cs="Open Sans"/>
                <w:bCs/>
                <w:color w:val="auto"/>
                <w:sz w:val="18"/>
                <w:szCs w:val="18"/>
              </w:rPr>
            </w:pPr>
          </w:p>
          <w:p w14:paraId="178E8685" w14:textId="77777777" w:rsidR="00FF265F" w:rsidRPr="00C55D19" w:rsidRDefault="00FF265F" w:rsidP="00FF265F">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p w14:paraId="1829986A" w14:textId="53BFAD25" w:rsidR="00FF265F" w:rsidRPr="00B73227" w:rsidRDefault="00FF265F" w:rsidP="00FF265F">
            <w:pPr>
              <w:widowControl w:val="0"/>
              <w:rPr>
                <w:rFonts w:ascii="Open Sans" w:hAnsi="Open Sans" w:cs="Open Sans"/>
                <w:b/>
                <w:color w:val="auto"/>
                <w:sz w:val="18"/>
                <w:szCs w:val="18"/>
              </w:rPr>
            </w:pPr>
          </w:p>
        </w:tc>
      </w:tr>
      <w:tr w:rsidR="008C41EF" w:rsidRPr="00B73227" w14:paraId="2ABB0F17" w14:textId="77777777" w:rsidTr="007E4750">
        <w:trPr>
          <w:trHeight w:val="542"/>
        </w:trPr>
        <w:tc>
          <w:tcPr>
            <w:tcW w:w="9488" w:type="dxa"/>
            <w:vAlign w:val="center"/>
          </w:tcPr>
          <w:p w14:paraId="49D4FFBC" w14:textId="77777777" w:rsidR="008C41EF" w:rsidRPr="0021699E" w:rsidRDefault="008C41EF"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0B63A77E" w14:textId="77777777" w:rsidR="008C41EF" w:rsidRPr="0021699E" w:rsidRDefault="008C41EF" w:rsidP="0011273E">
            <w:pPr>
              <w:widowControl w:val="0"/>
              <w:ind w:left="360"/>
              <w:contextualSpacing/>
              <w:rPr>
                <w:rFonts w:ascii="Open Sans" w:hAnsi="Open Sans" w:cs="Open Sans"/>
                <w:bCs/>
                <w:color w:val="auto"/>
                <w:sz w:val="18"/>
                <w:szCs w:val="18"/>
              </w:rPr>
            </w:pPr>
          </w:p>
          <w:p w14:paraId="091D383C" w14:textId="77777777" w:rsidR="008C41EF" w:rsidRPr="0021699E"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410316C3" w14:textId="77777777" w:rsidR="008C41EF" w:rsidRPr="0021699E" w:rsidRDefault="008C41EF" w:rsidP="0011273E">
            <w:pPr>
              <w:widowControl w:val="0"/>
              <w:ind w:left="360"/>
              <w:rPr>
                <w:rFonts w:ascii="Open Sans" w:hAnsi="Open Sans" w:cs="Open Sans"/>
                <w:bCs/>
                <w:color w:val="auto"/>
                <w:sz w:val="18"/>
                <w:szCs w:val="18"/>
              </w:rPr>
            </w:pPr>
          </w:p>
          <w:p w14:paraId="2E8CFCD3" w14:textId="77777777" w:rsidR="008C41EF"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71CBF727" w14:textId="77777777" w:rsidR="008C41EF" w:rsidRDefault="008C41EF" w:rsidP="0011273E">
            <w:pPr>
              <w:pStyle w:val="Paragraphedeliste"/>
              <w:rPr>
                <w:rFonts w:ascii="Open Sans" w:hAnsi="Open Sans" w:cs="Open Sans"/>
                <w:bCs/>
                <w:color w:val="auto"/>
                <w:sz w:val="18"/>
                <w:szCs w:val="18"/>
              </w:rPr>
            </w:pPr>
          </w:p>
          <w:p w14:paraId="38D57E77" w14:textId="77777777" w:rsidR="008C41EF"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71617943" w14:textId="77777777" w:rsidR="008C41EF" w:rsidRPr="00A257F5" w:rsidRDefault="008C41EF" w:rsidP="0011273E">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4375FDF8" w14:textId="7DA60395" w:rsidR="008C41EF" w:rsidRPr="00A257F5"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Description </w:t>
            </w:r>
            <w:r w:rsidR="00C2229A">
              <w:rPr>
                <w:rFonts w:ascii="Open Sans" w:hAnsi="Open Sans" w:cs="Open Sans"/>
                <w:bCs/>
                <w:color w:val="auto"/>
                <w:sz w:val="18"/>
                <w:szCs w:val="18"/>
              </w:rPr>
              <w:t>de la caisse</w:t>
            </w:r>
            <w:r w:rsidRPr="00A257F5">
              <w:rPr>
                <w:rFonts w:ascii="Open Sans" w:hAnsi="Open Sans" w:cs="Open Sans"/>
                <w:bCs/>
                <w:color w:val="auto"/>
                <w:sz w:val="18"/>
                <w:szCs w:val="18"/>
              </w:rPr>
              <w:t xml:space="preserve"> : </w:t>
            </w:r>
          </w:p>
          <w:p w14:paraId="209CEC09" w14:textId="77777777" w:rsidR="008C41EF" w:rsidRPr="00A257F5" w:rsidRDefault="008C41EF" w:rsidP="0011273E">
            <w:pPr>
              <w:ind w:left="720"/>
              <w:contextualSpacing/>
              <w:rPr>
                <w:rFonts w:ascii="Open Sans" w:hAnsi="Open Sans" w:cs="Open Sans"/>
                <w:bCs/>
                <w:color w:val="auto"/>
                <w:sz w:val="18"/>
                <w:szCs w:val="18"/>
              </w:rPr>
            </w:pPr>
          </w:p>
          <w:p w14:paraId="3F17E00C" w14:textId="45956B1C" w:rsidR="008C41EF" w:rsidRPr="007311F1"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sidR="00C2229A">
              <w:rPr>
                <w:rFonts w:ascii="Open Sans" w:hAnsi="Open Sans" w:cs="Open Sans"/>
                <w:bCs/>
                <w:color w:val="auto"/>
                <w:sz w:val="18"/>
                <w:szCs w:val="18"/>
              </w:rPr>
              <w:t>e la caisse</w:t>
            </w:r>
            <w:r w:rsidRPr="00A257F5">
              <w:rPr>
                <w:rFonts w:ascii="Open Sans" w:hAnsi="Open Sans" w:cs="Open Sans"/>
                <w:bCs/>
                <w:color w:val="auto"/>
                <w:sz w:val="18"/>
                <w:szCs w:val="18"/>
              </w:rPr>
              <w:t xml:space="preserve"> :  </w:t>
            </w:r>
          </w:p>
          <w:p w14:paraId="119BCE65" w14:textId="77777777" w:rsidR="008C41EF" w:rsidRPr="00C2229A" w:rsidRDefault="008C41EF" w:rsidP="00C2229A">
            <w:pPr>
              <w:rPr>
                <w:rFonts w:ascii="Open Sans" w:hAnsi="Open Sans" w:cs="Open Sans"/>
                <w:bCs/>
                <w:color w:val="auto"/>
                <w:sz w:val="18"/>
                <w:szCs w:val="18"/>
              </w:rPr>
            </w:pPr>
          </w:p>
          <w:p w14:paraId="2149AF64" w14:textId="77777777" w:rsidR="008C41EF"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Conditionnement :</w:t>
            </w:r>
          </w:p>
          <w:p w14:paraId="22DA59BC" w14:textId="77777777" w:rsidR="008C41EF" w:rsidRDefault="008C41EF" w:rsidP="0011273E">
            <w:pPr>
              <w:pStyle w:val="Paragraphedeliste"/>
              <w:rPr>
                <w:rFonts w:ascii="Open Sans" w:hAnsi="Open Sans" w:cs="Open Sans"/>
                <w:bCs/>
                <w:color w:val="auto"/>
                <w:sz w:val="18"/>
                <w:szCs w:val="18"/>
              </w:rPr>
            </w:pPr>
          </w:p>
          <w:p w14:paraId="2DB142EF" w14:textId="77777777" w:rsidR="008C41EF" w:rsidRPr="005E6874"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0461A92A" w14:textId="77777777" w:rsidR="008C41EF" w:rsidRDefault="008C41EF" w:rsidP="0011273E">
            <w:pPr>
              <w:widowControl w:val="0"/>
              <w:contextualSpacing/>
              <w:rPr>
                <w:rFonts w:ascii="Open Sans" w:hAnsi="Open Sans" w:cs="Open Sans"/>
                <w:bCs/>
                <w:color w:val="auto"/>
                <w:sz w:val="18"/>
                <w:szCs w:val="18"/>
              </w:rPr>
            </w:pPr>
          </w:p>
          <w:p w14:paraId="31A357AC" w14:textId="45399D06" w:rsidR="008C41EF" w:rsidRDefault="008C41EF" w:rsidP="0011273E">
            <w:pPr>
              <w:widowControl w:val="0"/>
              <w:numPr>
                <w:ilvl w:val="0"/>
                <w:numId w:val="5"/>
              </w:numPr>
              <w:rPr>
                <w:rFonts w:ascii="Open Sans" w:hAnsi="Open Sans" w:cs="Open Sans"/>
                <w:b/>
                <w:color w:val="auto"/>
                <w:sz w:val="18"/>
                <w:szCs w:val="18"/>
              </w:rPr>
            </w:pPr>
            <w:r w:rsidRPr="00F5405B">
              <w:rPr>
                <w:rFonts w:ascii="Open Sans" w:hAnsi="Open Sans" w:cs="Open Sans"/>
                <w:b/>
                <w:color w:val="auto"/>
                <w:sz w:val="18"/>
                <w:szCs w:val="18"/>
              </w:rPr>
              <w:t>Fournir la fiche technique</w:t>
            </w:r>
          </w:p>
          <w:p w14:paraId="00892CCB" w14:textId="77777777" w:rsidR="00FF265F" w:rsidRDefault="00FF265F" w:rsidP="00FF265F">
            <w:pPr>
              <w:pStyle w:val="Paragraphedeliste"/>
              <w:rPr>
                <w:rFonts w:ascii="Open Sans" w:hAnsi="Open Sans" w:cs="Open Sans"/>
                <w:b/>
                <w:color w:val="auto"/>
                <w:sz w:val="18"/>
                <w:szCs w:val="18"/>
              </w:rPr>
            </w:pPr>
          </w:p>
          <w:p w14:paraId="46B192F5" w14:textId="77777777" w:rsidR="00FF265F" w:rsidRPr="007D090F" w:rsidRDefault="00FF265F" w:rsidP="00FF265F">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255F90BB" w14:textId="77777777" w:rsidR="00FF265F" w:rsidRPr="007D090F" w:rsidRDefault="00FF265F" w:rsidP="00FF265F">
            <w:pPr>
              <w:pStyle w:val="Paragraphedeliste"/>
              <w:rPr>
                <w:rFonts w:ascii="Open Sans" w:hAnsi="Open Sans" w:cs="Open Sans"/>
                <w:bCs/>
                <w:color w:val="auto"/>
                <w:sz w:val="18"/>
                <w:szCs w:val="18"/>
              </w:rPr>
            </w:pPr>
          </w:p>
          <w:p w14:paraId="626729CA" w14:textId="660DF83E" w:rsidR="008C41EF" w:rsidRPr="00FF265F" w:rsidRDefault="00FF265F" w:rsidP="00FF265F">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w:t>
            </w:r>
            <w:r>
              <w:rPr>
                <w:rFonts w:ascii="Open Sans" w:hAnsi="Open Sans" w:cs="Open Sans"/>
                <w:bCs/>
                <w:color w:val="auto"/>
                <w:sz w:val="18"/>
                <w:szCs w:val="18"/>
              </w:rPr>
              <w:t>F</w:t>
            </w:r>
          </w:p>
        </w:tc>
      </w:tr>
      <w:tr w:rsidR="008C41EF" w:rsidRPr="00B73227" w14:paraId="3CDD69CF" w14:textId="77777777" w:rsidTr="0011273E">
        <w:trPr>
          <w:trHeight w:val="2055"/>
        </w:trPr>
        <w:tc>
          <w:tcPr>
            <w:tcW w:w="9488" w:type="dxa"/>
            <w:vAlign w:val="center"/>
          </w:tcPr>
          <w:p w14:paraId="653E9DA0" w14:textId="77777777" w:rsidR="008C41EF" w:rsidRPr="0021699E" w:rsidRDefault="008C41EF"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2E31ECC6" w14:textId="77777777" w:rsidR="008C41EF" w:rsidRPr="0021699E" w:rsidRDefault="008C41EF" w:rsidP="0011273E">
            <w:pPr>
              <w:widowControl w:val="0"/>
              <w:ind w:left="360"/>
              <w:contextualSpacing/>
              <w:rPr>
                <w:rFonts w:ascii="Open Sans" w:hAnsi="Open Sans" w:cs="Open Sans"/>
                <w:bCs/>
                <w:color w:val="auto"/>
                <w:sz w:val="18"/>
                <w:szCs w:val="18"/>
              </w:rPr>
            </w:pPr>
          </w:p>
          <w:p w14:paraId="4C55461D" w14:textId="77777777" w:rsidR="008C41EF" w:rsidRPr="0021699E"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7E6FACBC" w14:textId="77777777" w:rsidR="008C41EF" w:rsidRPr="0021699E" w:rsidRDefault="008C41EF" w:rsidP="0011273E">
            <w:pPr>
              <w:widowControl w:val="0"/>
              <w:ind w:left="360"/>
              <w:rPr>
                <w:rFonts w:ascii="Open Sans" w:hAnsi="Open Sans" w:cs="Open Sans"/>
                <w:bCs/>
                <w:color w:val="auto"/>
                <w:sz w:val="18"/>
                <w:szCs w:val="18"/>
              </w:rPr>
            </w:pPr>
          </w:p>
          <w:p w14:paraId="1D429F36" w14:textId="77777777" w:rsidR="008C41EF"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1FE29849" w14:textId="77777777" w:rsidR="008C41EF" w:rsidRDefault="008C41EF" w:rsidP="0011273E">
            <w:pPr>
              <w:pStyle w:val="Paragraphedeliste"/>
              <w:rPr>
                <w:rFonts w:ascii="Open Sans" w:hAnsi="Open Sans" w:cs="Open Sans"/>
                <w:bCs/>
                <w:color w:val="auto"/>
                <w:sz w:val="18"/>
                <w:szCs w:val="18"/>
              </w:rPr>
            </w:pPr>
          </w:p>
          <w:p w14:paraId="52F8EECD" w14:textId="77777777" w:rsidR="008C41EF"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32EE16D9" w14:textId="77777777" w:rsidR="008C41EF" w:rsidRPr="00A257F5" w:rsidRDefault="008C41EF" w:rsidP="0011273E">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72EF5DA4" w14:textId="7CF836C5" w:rsidR="008C41EF" w:rsidRPr="00A257F5"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Description d</w:t>
            </w:r>
            <w:r w:rsidR="00C2229A">
              <w:rPr>
                <w:rFonts w:ascii="Open Sans" w:hAnsi="Open Sans" w:cs="Open Sans"/>
                <w:bCs/>
                <w:color w:val="auto"/>
                <w:sz w:val="18"/>
                <w:szCs w:val="18"/>
              </w:rPr>
              <w:t>e la caisse</w:t>
            </w:r>
            <w:r w:rsidRPr="00A257F5">
              <w:rPr>
                <w:rFonts w:ascii="Open Sans" w:hAnsi="Open Sans" w:cs="Open Sans"/>
                <w:bCs/>
                <w:color w:val="auto"/>
                <w:sz w:val="18"/>
                <w:szCs w:val="18"/>
              </w:rPr>
              <w:t xml:space="preserve"> : </w:t>
            </w:r>
          </w:p>
          <w:p w14:paraId="63E86279" w14:textId="77777777" w:rsidR="008C41EF" w:rsidRPr="00A257F5" w:rsidRDefault="008C41EF" w:rsidP="0011273E">
            <w:pPr>
              <w:ind w:left="720"/>
              <w:contextualSpacing/>
              <w:rPr>
                <w:rFonts w:ascii="Open Sans" w:hAnsi="Open Sans" w:cs="Open Sans"/>
                <w:bCs/>
                <w:color w:val="auto"/>
                <w:sz w:val="18"/>
                <w:szCs w:val="18"/>
              </w:rPr>
            </w:pPr>
          </w:p>
          <w:p w14:paraId="6516AC93" w14:textId="3147C4F8" w:rsidR="008C41EF" w:rsidRPr="007311F1"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sidR="00C2229A">
              <w:rPr>
                <w:rFonts w:ascii="Open Sans" w:hAnsi="Open Sans" w:cs="Open Sans"/>
                <w:bCs/>
                <w:color w:val="auto"/>
                <w:sz w:val="18"/>
                <w:szCs w:val="18"/>
              </w:rPr>
              <w:t>e la caisse</w:t>
            </w:r>
            <w:r w:rsidRPr="00A257F5">
              <w:rPr>
                <w:rFonts w:ascii="Open Sans" w:hAnsi="Open Sans" w:cs="Open Sans"/>
                <w:bCs/>
                <w:color w:val="auto"/>
                <w:sz w:val="18"/>
                <w:szCs w:val="18"/>
              </w:rPr>
              <w:t xml:space="preserve"> :  </w:t>
            </w:r>
          </w:p>
          <w:p w14:paraId="6668C639" w14:textId="77777777" w:rsidR="008C41EF" w:rsidRDefault="008C41EF" w:rsidP="0011273E">
            <w:pPr>
              <w:widowControl w:val="0"/>
              <w:contextualSpacing/>
              <w:rPr>
                <w:rFonts w:ascii="Open Sans" w:hAnsi="Open Sans" w:cs="Open Sans"/>
                <w:bCs/>
                <w:color w:val="auto"/>
                <w:sz w:val="18"/>
                <w:szCs w:val="18"/>
              </w:rPr>
            </w:pPr>
          </w:p>
          <w:p w14:paraId="5C896E6B" w14:textId="77777777" w:rsidR="008C41EF" w:rsidRDefault="008C41EF"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1F5DE66D" w14:textId="77777777" w:rsidR="008C41EF" w:rsidRDefault="008C41EF" w:rsidP="0011273E">
            <w:pPr>
              <w:pStyle w:val="Paragraphedeliste"/>
              <w:rPr>
                <w:rFonts w:ascii="Open Sans" w:hAnsi="Open Sans" w:cs="Open Sans"/>
                <w:bCs/>
                <w:color w:val="auto"/>
                <w:sz w:val="18"/>
                <w:szCs w:val="18"/>
              </w:rPr>
            </w:pPr>
          </w:p>
          <w:p w14:paraId="705D981F" w14:textId="77777777" w:rsidR="008C41EF" w:rsidRPr="005E6874"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51A1C3C3" w14:textId="77777777" w:rsidR="008C41EF" w:rsidRPr="00F16E8E" w:rsidRDefault="008C41EF" w:rsidP="0011273E">
            <w:pPr>
              <w:pStyle w:val="Rvision"/>
              <w:rPr>
                <w:rFonts w:ascii="Open Sans" w:hAnsi="Open Sans" w:cs="Open Sans"/>
                <w:b/>
                <w:color w:val="auto"/>
                <w:sz w:val="18"/>
                <w:szCs w:val="18"/>
              </w:rPr>
            </w:pPr>
          </w:p>
          <w:p w14:paraId="388CDF6B" w14:textId="77777777" w:rsidR="008C41EF" w:rsidRDefault="008C41EF" w:rsidP="0011273E">
            <w:pPr>
              <w:pStyle w:val="Rvision"/>
              <w:widowControl w:val="0"/>
              <w:numPr>
                <w:ilvl w:val="0"/>
                <w:numId w:val="5"/>
              </w:numPr>
              <w:rPr>
                <w:rFonts w:ascii="Open Sans" w:hAnsi="Open Sans" w:cs="Open Sans"/>
                <w:b/>
                <w:color w:val="auto"/>
                <w:sz w:val="18"/>
                <w:szCs w:val="18"/>
              </w:rPr>
            </w:pPr>
            <w:r w:rsidRPr="00F5405B">
              <w:rPr>
                <w:rFonts w:ascii="Open Sans" w:hAnsi="Open Sans" w:cs="Open Sans"/>
                <w:b/>
                <w:color w:val="auto"/>
                <w:sz w:val="18"/>
                <w:szCs w:val="18"/>
              </w:rPr>
              <w:t>Fournir la fiche technique</w:t>
            </w:r>
          </w:p>
          <w:p w14:paraId="0F63DBF9" w14:textId="77777777" w:rsidR="00FF265F" w:rsidRDefault="00FF265F" w:rsidP="00FF265F">
            <w:pPr>
              <w:pStyle w:val="Paragraphedeliste"/>
              <w:rPr>
                <w:rFonts w:ascii="Open Sans" w:hAnsi="Open Sans" w:cs="Open Sans"/>
                <w:b/>
                <w:color w:val="auto"/>
                <w:sz w:val="18"/>
                <w:szCs w:val="18"/>
              </w:rPr>
            </w:pPr>
          </w:p>
          <w:p w14:paraId="5ED82DCB" w14:textId="77777777" w:rsidR="00FF265F" w:rsidRPr="007D090F" w:rsidRDefault="00FF265F" w:rsidP="00FF265F">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2661B451" w14:textId="77777777" w:rsidR="00FF265F" w:rsidRPr="007D090F" w:rsidRDefault="00FF265F" w:rsidP="00FF265F">
            <w:pPr>
              <w:pStyle w:val="Paragraphedeliste"/>
              <w:rPr>
                <w:rFonts w:ascii="Open Sans" w:hAnsi="Open Sans" w:cs="Open Sans"/>
                <w:bCs/>
                <w:color w:val="auto"/>
                <w:sz w:val="18"/>
                <w:szCs w:val="18"/>
              </w:rPr>
            </w:pPr>
          </w:p>
          <w:p w14:paraId="0D4F4CAA" w14:textId="77777777" w:rsidR="00FF265F" w:rsidRPr="00C55D19" w:rsidRDefault="00FF265F" w:rsidP="00FF265F">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p w14:paraId="45DFFC43" w14:textId="40F9570A" w:rsidR="00FF265F" w:rsidRPr="001D1B4C" w:rsidRDefault="00FF265F" w:rsidP="00FF265F">
            <w:pPr>
              <w:pStyle w:val="Rvision"/>
              <w:widowControl w:val="0"/>
              <w:rPr>
                <w:rFonts w:ascii="Open Sans" w:hAnsi="Open Sans" w:cs="Open Sans"/>
                <w:b/>
                <w:color w:val="auto"/>
                <w:sz w:val="18"/>
                <w:szCs w:val="18"/>
              </w:rPr>
            </w:pPr>
          </w:p>
        </w:tc>
      </w:tr>
      <w:tr w:rsidR="008C41EF" w:rsidRPr="00B73227" w14:paraId="7FFDA33C" w14:textId="77777777" w:rsidTr="0011273E">
        <w:trPr>
          <w:trHeight w:val="683"/>
        </w:trPr>
        <w:tc>
          <w:tcPr>
            <w:tcW w:w="9488" w:type="dxa"/>
            <w:vAlign w:val="center"/>
          </w:tcPr>
          <w:p w14:paraId="15311161" w14:textId="77777777" w:rsidR="008C41EF" w:rsidRPr="0021699E" w:rsidRDefault="008C41EF"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16746E4A" w14:textId="77777777" w:rsidR="008C41EF" w:rsidRPr="0021699E" w:rsidRDefault="008C41EF" w:rsidP="0011273E">
            <w:pPr>
              <w:widowControl w:val="0"/>
              <w:ind w:left="360"/>
              <w:contextualSpacing/>
              <w:rPr>
                <w:rFonts w:ascii="Open Sans" w:hAnsi="Open Sans" w:cs="Open Sans"/>
                <w:bCs/>
                <w:color w:val="auto"/>
                <w:sz w:val="18"/>
                <w:szCs w:val="18"/>
              </w:rPr>
            </w:pPr>
          </w:p>
          <w:p w14:paraId="0BB7BB44" w14:textId="77777777" w:rsidR="008C41EF" w:rsidRPr="0021699E"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2297E3E4" w14:textId="77777777" w:rsidR="008C41EF" w:rsidRPr="0021699E" w:rsidRDefault="008C41EF" w:rsidP="0011273E">
            <w:pPr>
              <w:widowControl w:val="0"/>
              <w:ind w:left="360"/>
              <w:rPr>
                <w:rFonts w:ascii="Open Sans" w:hAnsi="Open Sans" w:cs="Open Sans"/>
                <w:bCs/>
                <w:color w:val="auto"/>
                <w:sz w:val="18"/>
                <w:szCs w:val="18"/>
              </w:rPr>
            </w:pPr>
          </w:p>
          <w:p w14:paraId="380E608B" w14:textId="77777777" w:rsidR="008C41EF"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1A9A8F9D" w14:textId="77777777" w:rsidR="008C41EF" w:rsidRDefault="008C41EF" w:rsidP="0011273E">
            <w:pPr>
              <w:pStyle w:val="Paragraphedeliste"/>
              <w:rPr>
                <w:rFonts w:ascii="Open Sans" w:hAnsi="Open Sans" w:cs="Open Sans"/>
                <w:bCs/>
                <w:color w:val="auto"/>
                <w:sz w:val="18"/>
                <w:szCs w:val="18"/>
              </w:rPr>
            </w:pPr>
          </w:p>
          <w:p w14:paraId="368428B7" w14:textId="77777777" w:rsidR="008C41EF"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071AD48B" w14:textId="77777777" w:rsidR="008C41EF" w:rsidRPr="00A257F5" w:rsidRDefault="008C41EF" w:rsidP="0011273E">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2B5886BA" w14:textId="147E1EE0" w:rsidR="008C41EF" w:rsidRPr="00A257F5" w:rsidRDefault="008C41EF"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Description d</w:t>
            </w:r>
            <w:r w:rsidR="006950E6">
              <w:rPr>
                <w:rFonts w:ascii="Open Sans" w:hAnsi="Open Sans" w:cs="Open Sans"/>
                <w:bCs/>
                <w:color w:val="auto"/>
                <w:sz w:val="18"/>
                <w:szCs w:val="18"/>
              </w:rPr>
              <w:t>e la caisse</w:t>
            </w:r>
            <w:r w:rsidRPr="00A257F5">
              <w:rPr>
                <w:rFonts w:ascii="Open Sans" w:hAnsi="Open Sans" w:cs="Open Sans"/>
                <w:bCs/>
                <w:color w:val="auto"/>
                <w:sz w:val="18"/>
                <w:szCs w:val="18"/>
              </w:rPr>
              <w:t xml:space="preserve"> : </w:t>
            </w:r>
          </w:p>
          <w:p w14:paraId="7E356A2E" w14:textId="77777777" w:rsidR="008C41EF" w:rsidRPr="00A257F5" w:rsidRDefault="008C41EF" w:rsidP="0011273E">
            <w:pPr>
              <w:ind w:left="720"/>
              <w:contextualSpacing/>
              <w:rPr>
                <w:rFonts w:ascii="Open Sans" w:hAnsi="Open Sans" w:cs="Open Sans"/>
                <w:bCs/>
                <w:color w:val="auto"/>
                <w:sz w:val="18"/>
                <w:szCs w:val="18"/>
              </w:rPr>
            </w:pPr>
          </w:p>
          <w:p w14:paraId="2797C007" w14:textId="251499B7" w:rsidR="008C41EF" w:rsidRPr="006950E6" w:rsidRDefault="008C41EF" w:rsidP="006950E6">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sidR="006950E6">
              <w:rPr>
                <w:rFonts w:ascii="Open Sans" w:hAnsi="Open Sans" w:cs="Open Sans"/>
                <w:bCs/>
                <w:color w:val="auto"/>
                <w:sz w:val="18"/>
                <w:szCs w:val="18"/>
              </w:rPr>
              <w:t>e la caisse</w:t>
            </w:r>
            <w:r w:rsidRPr="00A257F5">
              <w:rPr>
                <w:rFonts w:ascii="Open Sans" w:hAnsi="Open Sans" w:cs="Open Sans"/>
                <w:bCs/>
                <w:color w:val="auto"/>
                <w:sz w:val="18"/>
                <w:szCs w:val="18"/>
              </w:rPr>
              <w:t xml:space="preserve"> :  </w:t>
            </w:r>
          </w:p>
          <w:p w14:paraId="03AE851E" w14:textId="77777777" w:rsidR="008C41EF" w:rsidRDefault="008C41EF" w:rsidP="0011273E">
            <w:pPr>
              <w:widowControl w:val="0"/>
              <w:contextualSpacing/>
              <w:rPr>
                <w:rFonts w:ascii="Open Sans" w:hAnsi="Open Sans" w:cs="Open Sans"/>
                <w:bCs/>
                <w:color w:val="auto"/>
                <w:sz w:val="18"/>
                <w:szCs w:val="18"/>
              </w:rPr>
            </w:pPr>
          </w:p>
          <w:p w14:paraId="593588B1" w14:textId="77777777" w:rsidR="008C41EF" w:rsidRDefault="008C41EF"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75C9E25D" w14:textId="77777777" w:rsidR="008C41EF" w:rsidRDefault="008C41EF" w:rsidP="0011273E">
            <w:pPr>
              <w:pStyle w:val="Paragraphedeliste"/>
              <w:rPr>
                <w:rFonts w:ascii="Open Sans" w:hAnsi="Open Sans" w:cs="Open Sans"/>
                <w:bCs/>
                <w:color w:val="auto"/>
                <w:sz w:val="18"/>
                <w:szCs w:val="18"/>
              </w:rPr>
            </w:pPr>
          </w:p>
          <w:p w14:paraId="5CFDF17C" w14:textId="77777777" w:rsidR="008C41EF" w:rsidRPr="005E6874" w:rsidRDefault="008C41EF"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15260AE0" w14:textId="77777777" w:rsidR="008C41EF" w:rsidRPr="00F16E8E" w:rsidRDefault="008C41EF" w:rsidP="0011273E">
            <w:pPr>
              <w:pStyle w:val="Rvision"/>
              <w:rPr>
                <w:rFonts w:ascii="Open Sans" w:hAnsi="Open Sans" w:cs="Open Sans"/>
                <w:b/>
                <w:color w:val="auto"/>
                <w:sz w:val="18"/>
                <w:szCs w:val="18"/>
              </w:rPr>
            </w:pPr>
          </w:p>
          <w:p w14:paraId="40D7AC70" w14:textId="77777777" w:rsidR="008C41EF" w:rsidRPr="00FF265F" w:rsidRDefault="008C41EF" w:rsidP="0011273E">
            <w:pPr>
              <w:pStyle w:val="Paragraphedeliste"/>
              <w:widowControl w:val="0"/>
              <w:numPr>
                <w:ilvl w:val="0"/>
                <w:numId w:val="5"/>
              </w:numPr>
              <w:rPr>
                <w:rFonts w:ascii="Open Sans" w:hAnsi="Open Sans" w:cs="Open Sans"/>
                <w:bCs/>
                <w:color w:val="auto"/>
                <w:sz w:val="18"/>
                <w:szCs w:val="18"/>
              </w:rPr>
            </w:pPr>
            <w:r w:rsidRPr="005E6874">
              <w:rPr>
                <w:rFonts w:ascii="Open Sans" w:hAnsi="Open Sans" w:cs="Open Sans"/>
                <w:b/>
                <w:color w:val="auto"/>
                <w:sz w:val="18"/>
                <w:szCs w:val="18"/>
              </w:rPr>
              <w:t>Fournir la fiche technique</w:t>
            </w:r>
          </w:p>
          <w:p w14:paraId="2CFF1E4E" w14:textId="77777777" w:rsidR="00FF265F" w:rsidRPr="00FF265F" w:rsidRDefault="00FF265F" w:rsidP="00FF265F">
            <w:pPr>
              <w:pStyle w:val="Paragraphedeliste"/>
              <w:rPr>
                <w:rFonts w:ascii="Open Sans" w:hAnsi="Open Sans" w:cs="Open Sans"/>
                <w:bCs/>
                <w:color w:val="auto"/>
                <w:sz w:val="18"/>
                <w:szCs w:val="18"/>
              </w:rPr>
            </w:pPr>
          </w:p>
          <w:p w14:paraId="586F72F7" w14:textId="77777777" w:rsidR="00FF265F" w:rsidRPr="007D090F" w:rsidRDefault="00FF265F" w:rsidP="00FF265F">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469A50B6" w14:textId="77777777" w:rsidR="00FF265F" w:rsidRPr="007D090F" w:rsidRDefault="00FF265F" w:rsidP="00FF265F">
            <w:pPr>
              <w:pStyle w:val="Paragraphedeliste"/>
              <w:rPr>
                <w:rFonts w:ascii="Open Sans" w:hAnsi="Open Sans" w:cs="Open Sans"/>
                <w:bCs/>
                <w:color w:val="auto"/>
                <w:sz w:val="18"/>
                <w:szCs w:val="18"/>
              </w:rPr>
            </w:pPr>
          </w:p>
          <w:p w14:paraId="75C697E5" w14:textId="77777777" w:rsidR="00FF265F" w:rsidRDefault="00FF265F" w:rsidP="00FF265F">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p w14:paraId="6F7BEB45" w14:textId="761A9B59" w:rsidR="00FF265F" w:rsidRPr="00FF265F" w:rsidRDefault="00FF265F" w:rsidP="00FF265F">
            <w:pPr>
              <w:widowControl w:val="0"/>
              <w:rPr>
                <w:rFonts w:ascii="Open Sans" w:hAnsi="Open Sans" w:cs="Open Sans"/>
                <w:bCs/>
                <w:color w:val="auto"/>
                <w:sz w:val="18"/>
                <w:szCs w:val="18"/>
              </w:rPr>
            </w:pPr>
          </w:p>
        </w:tc>
      </w:tr>
    </w:tbl>
    <w:p w14:paraId="406C27AA" w14:textId="5BAA2F80" w:rsidR="008C41EF" w:rsidRDefault="008C41EF" w:rsidP="008C41EF">
      <w:pPr>
        <w:jc w:val="left"/>
        <w:rPr>
          <w:rFonts w:ascii="Open Sans" w:hAnsi="Open Sans" w:cs="Open Sans"/>
          <w:b/>
          <w:bCs/>
          <w:color w:val="auto"/>
          <w:sz w:val="18"/>
          <w:szCs w:val="18"/>
        </w:rPr>
      </w:pPr>
    </w:p>
    <w:p w14:paraId="2AED3724" w14:textId="69691A4C" w:rsidR="00B12CB2" w:rsidRDefault="00B12CB2" w:rsidP="008C41EF">
      <w:pPr>
        <w:jc w:val="left"/>
        <w:rPr>
          <w:rFonts w:ascii="Open Sans" w:hAnsi="Open Sans" w:cs="Open Sans"/>
          <w:b/>
          <w:bCs/>
          <w:color w:val="auto"/>
          <w:sz w:val="18"/>
          <w:szCs w:val="18"/>
        </w:rPr>
      </w:pPr>
    </w:p>
    <w:p w14:paraId="0022B49F" w14:textId="4E77F786" w:rsidR="00B12CB2" w:rsidRDefault="00B12CB2" w:rsidP="008C41EF">
      <w:pPr>
        <w:jc w:val="left"/>
        <w:rPr>
          <w:rFonts w:ascii="Open Sans" w:hAnsi="Open Sans" w:cs="Open Sans"/>
          <w:b/>
          <w:bCs/>
          <w:color w:val="auto"/>
          <w:sz w:val="18"/>
          <w:szCs w:val="18"/>
        </w:rPr>
      </w:pPr>
    </w:p>
    <w:p w14:paraId="6B5FBF9F" w14:textId="53472D39" w:rsidR="00B12CB2" w:rsidRDefault="00B12CB2" w:rsidP="008C41EF">
      <w:pPr>
        <w:jc w:val="left"/>
        <w:rPr>
          <w:rFonts w:ascii="Open Sans" w:hAnsi="Open Sans" w:cs="Open Sans"/>
          <w:b/>
          <w:bCs/>
          <w:color w:val="auto"/>
          <w:sz w:val="18"/>
          <w:szCs w:val="18"/>
        </w:rPr>
      </w:pPr>
    </w:p>
    <w:p w14:paraId="6C9EC44A" w14:textId="21DD29E5" w:rsidR="00B12CB2" w:rsidRDefault="00B12CB2" w:rsidP="008C41EF">
      <w:pPr>
        <w:jc w:val="left"/>
        <w:rPr>
          <w:rFonts w:ascii="Open Sans" w:hAnsi="Open Sans" w:cs="Open Sans"/>
          <w:b/>
          <w:bCs/>
          <w:color w:val="auto"/>
          <w:sz w:val="18"/>
          <w:szCs w:val="18"/>
        </w:rPr>
      </w:pPr>
    </w:p>
    <w:p w14:paraId="3C9CF5F5" w14:textId="6C948195" w:rsidR="00B12CB2" w:rsidRDefault="00B12CB2" w:rsidP="008C41EF">
      <w:pPr>
        <w:jc w:val="left"/>
        <w:rPr>
          <w:rFonts w:ascii="Open Sans" w:hAnsi="Open Sans" w:cs="Open Sans"/>
          <w:b/>
          <w:bCs/>
          <w:color w:val="auto"/>
          <w:sz w:val="18"/>
          <w:szCs w:val="18"/>
        </w:rPr>
      </w:pPr>
    </w:p>
    <w:p w14:paraId="183C1935" w14:textId="549FC545" w:rsidR="00B12CB2" w:rsidRDefault="00B12CB2" w:rsidP="008C41EF">
      <w:pPr>
        <w:jc w:val="left"/>
        <w:rPr>
          <w:rFonts w:ascii="Open Sans" w:hAnsi="Open Sans" w:cs="Open Sans"/>
          <w:b/>
          <w:bCs/>
          <w:color w:val="auto"/>
          <w:sz w:val="18"/>
          <w:szCs w:val="18"/>
        </w:rPr>
      </w:pPr>
    </w:p>
    <w:p w14:paraId="105FB8B1" w14:textId="77777777" w:rsidR="00B12CB2" w:rsidRDefault="00B12CB2" w:rsidP="008C41EF">
      <w:pPr>
        <w:jc w:val="left"/>
        <w:rPr>
          <w:rFonts w:ascii="Open Sans" w:hAnsi="Open Sans" w:cs="Open Sans"/>
          <w:b/>
          <w:bCs/>
          <w:color w:val="auto"/>
          <w:sz w:val="18"/>
          <w:szCs w:val="18"/>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2579"/>
        <w:gridCol w:w="6909"/>
      </w:tblGrid>
      <w:tr w:rsidR="007559A6" w:rsidRPr="00B73227" w14:paraId="4CAEE3F6" w14:textId="77777777" w:rsidTr="009706E8">
        <w:trPr>
          <w:trHeight w:val="793"/>
        </w:trPr>
        <w:tc>
          <w:tcPr>
            <w:tcW w:w="2579" w:type="dxa"/>
            <w:shd w:val="pct10" w:color="auto" w:fill="FFFFFF"/>
            <w:vAlign w:val="center"/>
          </w:tcPr>
          <w:p w14:paraId="48F071D9" w14:textId="77777777" w:rsidR="007559A6" w:rsidRPr="00B73227" w:rsidRDefault="007559A6" w:rsidP="009706E8">
            <w:pPr>
              <w:widowControl w:val="0"/>
              <w:jc w:val="center"/>
              <w:rPr>
                <w:rFonts w:ascii="Open Sans" w:hAnsi="Open Sans" w:cs="Open Sans"/>
                <w:b/>
                <w:color w:val="auto"/>
                <w:sz w:val="18"/>
                <w:szCs w:val="18"/>
                <w:u w:val="single"/>
              </w:rPr>
            </w:pPr>
            <w:bookmarkStart w:id="31" w:name="_Hlk184143600"/>
            <w:r>
              <w:rPr>
                <w:rFonts w:ascii="Open Sans" w:hAnsi="Open Sans" w:cs="Open Sans"/>
                <w:b/>
                <w:color w:val="auto"/>
                <w:sz w:val="18"/>
                <w:szCs w:val="18"/>
                <w:u w:val="single"/>
              </w:rPr>
              <w:t xml:space="preserve">Critère n°2 : Qualité technique de l’offre </w:t>
            </w:r>
          </w:p>
        </w:tc>
        <w:tc>
          <w:tcPr>
            <w:tcW w:w="6909" w:type="dxa"/>
            <w:shd w:val="pct10" w:color="auto" w:fill="FFFFFF"/>
            <w:vAlign w:val="center"/>
          </w:tcPr>
          <w:p w14:paraId="4B4C6441" w14:textId="77777777" w:rsidR="007559A6" w:rsidRPr="00B73227" w:rsidRDefault="007559A6" w:rsidP="009706E8">
            <w:pPr>
              <w:widowControl w:val="0"/>
              <w:jc w:val="center"/>
              <w:rPr>
                <w:rFonts w:ascii="Open Sans" w:hAnsi="Open Sans" w:cs="Open Sans"/>
                <w:b/>
                <w:color w:val="auto"/>
                <w:sz w:val="18"/>
                <w:szCs w:val="18"/>
                <w:u w:val="single"/>
              </w:rPr>
            </w:pPr>
            <w:r w:rsidRPr="00B73227">
              <w:rPr>
                <w:rFonts w:ascii="Open Sans" w:hAnsi="Open Sans" w:cs="Open Sans"/>
                <w:b/>
                <w:color w:val="auto"/>
                <w:sz w:val="18"/>
                <w:szCs w:val="18"/>
                <w:u w:val="single"/>
              </w:rPr>
              <w:t>Spécifications techniques</w:t>
            </w:r>
          </w:p>
        </w:tc>
      </w:tr>
      <w:tr w:rsidR="007559A6" w:rsidRPr="005A6F01" w14:paraId="5A18C095" w14:textId="77777777" w:rsidTr="009706E8">
        <w:trPr>
          <w:trHeight w:val="2295"/>
        </w:trPr>
        <w:tc>
          <w:tcPr>
            <w:tcW w:w="2579" w:type="dxa"/>
            <w:vAlign w:val="center"/>
          </w:tcPr>
          <w:p w14:paraId="6C6C1FBE" w14:textId="77777777" w:rsidR="007559A6" w:rsidRPr="00B73227" w:rsidRDefault="007559A6" w:rsidP="009706E8">
            <w:pPr>
              <w:widowControl w:val="0"/>
              <w:rPr>
                <w:rFonts w:ascii="Open Sans" w:hAnsi="Open Sans" w:cs="Open Sans"/>
                <w:color w:val="auto"/>
                <w:sz w:val="18"/>
                <w:szCs w:val="18"/>
              </w:rPr>
            </w:pPr>
            <w:r>
              <w:rPr>
                <w:rFonts w:ascii="Open Sans" w:hAnsi="Open Sans" w:cs="Open Sans"/>
                <w:color w:val="auto"/>
                <w:sz w:val="18"/>
                <w:szCs w:val="18"/>
              </w:rPr>
              <w:t xml:space="preserve">Sous-critère b : </w:t>
            </w:r>
            <w:r>
              <w:rPr>
                <w:rFonts w:ascii="Open Sans" w:hAnsi="Open Sans" w:cs="Open Sans"/>
                <w:bCs/>
                <w:color w:val="auto"/>
                <w:sz w:val="18"/>
                <w:szCs w:val="18"/>
              </w:rPr>
              <w:t xml:space="preserve">Qualité logistique et SAV de l’offre </w:t>
            </w:r>
          </w:p>
          <w:p w14:paraId="0B0AB1E4" w14:textId="77777777" w:rsidR="007559A6" w:rsidRPr="00B73227" w:rsidRDefault="007559A6" w:rsidP="009706E8">
            <w:pPr>
              <w:widowControl w:val="0"/>
              <w:jc w:val="center"/>
              <w:rPr>
                <w:rFonts w:ascii="Open Sans" w:hAnsi="Open Sans" w:cs="Open Sans"/>
                <w:color w:val="auto"/>
                <w:sz w:val="18"/>
                <w:szCs w:val="18"/>
              </w:rPr>
            </w:pPr>
          </w:p>
        </w:tc>
        <w:tc>
          <w:tcPr>
            <w:tcW w:w="6909" w:type="dxa"/>
            <w:vAlign w:val="center"/>
          </w:tcPr>
          <w:p w14:paraId="345720AA" w14:textId="77777777" w:rsidR="007559A6" w:rsidRPr="00B73227" w:rsidRDefault="007559A6" w:rsidP="009706E8">
            <w:pPr>
              <w:tabs>
                <w:tab w:val="left" w:pos="284"/>
              </w:tabs>
              <w:rPr>
                <w:rFonts w:ascii="Open Sans" w:hAnsi="Open Sans" w:cs="Open Sans"/>
                <w:sz w:val="18"/>
                <w:szCs w:val="18"/>
              </w:rPr>
            </w:pPr>
          </w:p>
          <w:p w14:paraId="0D8CF360" w14:textId="77777777" w:rsidR="007559A6" w:rsidRDefault="007559A6" w:rsidP="009706E8">
            <w:pPr>
              <w:pStyle w:val="Rvision"/>
              <w:numPr>
                <w:ilvl w:val="0"/>
                <w:numId w:val="5"/>
              </w:numPr>
              <w:tabs>
                <w:tab w:val="left" w:pos="284"/>
              </w:tabs>
              <w:rPr>
                <w:rFonts w:ascii="Open Sans" w:hAnsi="Open Sans" w:cs="Open Sans"/>
                <w:bCs/>
                <w:sz w:val="18"/>
                <w:szCs w:val="18"/>
              </w:rPr>
            </w:pPr>
            <w:r>
              <w:rPr>
                <w:rFonts w:ascii="Open Sans" w:hAnsi="Open Sans" w:cs="Open Sans"/>
                <w:bCs/>
                <w:color w:val="auto"/>
                <w:sz w:val="18"/>
                <w:szCs w:val="18"/>
              </w:rPr>
              <w:t xml:space="preserve">  </w:t>
            </w:r>
            <w:r w:rsidRPr="00147BF1">
              <w:rPr>
                <w:rFonts w:ascii="Open Sans" w:hAnsi="Open Sans" w:cs="Open Sans"/>
                <w:bCs/>
                <w:color w:val="auto"/>
                <w:sz w:val="18"/>
                <w:szCs w:val="18"/>
              </w:rPr>
              <w:t>Décrire</w:t>
            </w:r>
            <w:r>
              <w:rPr>
                <w:rFonts w:ascii="Open Sans" w:hAnsi="Open Sans" w:cs="Open Sans"/>
                <w:bCs/>
                <w:sz w:val="18"/>
                <w:szCs w:val="18"/>
              </w:rPr>
              <w:t xml:space="preserve"> l’organisation logistique de votre structure afin de répondre aux besoins de l’APHP et de ses différents sites</w:t>
            </w:r>
          </w:p>
          <w:p w14:paraId="736166A4" w14:textId="77777777" w:rsidR="007559A6" w:rsidRDefault="007559A6" w:rsidP="009706E8">
            <w:pPr>
              <w:widowControl w:val="0"/>
              <w:ind w:left="360"/>
              <w:contextualSpacing/>
              <w:rPr>
                <w:rFonts w:ascii="Open Sans" w:hAnsi="Open Sans" w:cs="Open Sans"/>
                <w:bCs/>
                <w:color w:val="auto"/>
                <w:sz w:val="18"/>
                <w:szCs w:val="18"/>
              </w:rPr>
            </w:pPr>
          </w:p>
          <w:p w14:paraId="7AAB8754" w14:textId="77777777" w:rsidR="007559A6" w:rsidRDefault="007559A6" w:rsidP="009706E8">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Décrire l’organisation et les modalités de mise en œuvre du SAV dans votre structure et les propositions mises en œuvre afin de répondre aux besoins des sites de l’APHP en cas de dysfonctionnement</w:t>
            </w:r>
          </w:p>
          <w:p w14:paraId="21739522" w14:textId="77777777" w:rsidR="007559A6" w:rsidRPr="009F6F20" w:rsidRDefault="007559A6" w:rsidP="009706E8">
            <w:pPr>
              <w:pStyle w:val="Rvision"/>
              <w:tabs>
                <w:tab w:val="left" w:pos="284"/>
              </w:tabs>
              <w:ind w:left="360"/>
              <w:rPr>
                <w:rFonts w:ascii="Open Sans" w:hAnsi="Open Sans" w:cs="Open Sans"/>
                <w:bCs/>
                <w:sz w:val="18"/>
                <w:szCs w:val="18"/>
              </w:rPr>
            </w:pPr>
          </w:p>
          <w:p w14:paraId="6A2CF751" w14:textId="77777777" w:rsidR="007559A6" w:rsidRPr="005A6F01" w:rsidRDefault="007559A6" w:rsidP="009706E8">
            <w:pPr>
              <w:widowControl w:val="0"/>
              <w:ind w:left="360"/>
              <w:contextualSpacing/>
              <w:rPr>
                <w:rFonts w:ascii="Open Sans" w:hAnsi="Open Sans" w:cs="Open Sans"/>
                <w:b/>
                <w:color w:val="FF0000"/>
                <w:sz w:val="18"/>
                <w:szCs w:val="18"/>
              </w:rPr>
            </w:pPr>
          </w:p>
        </w:tc>
      </w:tr>
    </w:tbl>
    <w:p w14:paraId="02A0EC06" w14:textId="77777777" w:rsidR="007559A6" w:rsidRDefault="007559A6" w:rsidP="007559A6">
      <w:pPr>
        <w:jc w:val="left"/>
        <w:rPr>
          <w:rFonts w:ascii="Open Sans" w:hAnsi="Open Sans" w:cs="Open Sans"/>
          <w:b/>
          <w:bCs/>
          <w:color w:val="auto"/>
          <w:sz w:val="18"/>
          <w:szCs w:val="18"/>
        </w:rPr>
      </w:pPr>
    </w:p>
    <w:p w14:paraId="728B5820" w14:textId="77777777" w:rsidR="007559A6" w:rsidRDefault="007559A6" w:rsidP="007559A6">
      <w:pPr>
        <w:jc w:val="left"/>
        <w:rPr>
          <w:rFonts w:ascii="Open Sans" w:hAnsi="Open Sans" w:cs="Open Sans"/>
          <w:b/>
          <w:bCs/>
          <w:color w:val="auto"/>
          <w:sz w:val="18"/>
          <w:szCs w:val="18"/>
        </w:rPr>
      </w:pPr>
    </w:p>
    <w:p w14:paraId="66C0BB70" w14:textId="77777777" w:rsidR="007559A6" w:rsidRDefault="007559A6" w:rsidP="007559A6">
      <w:pPr>
        <w:jc w:val="left"/>
        <w:rPr>
          <w:rFonts w:ascii="Open Sans" w:hAnsi="Open Sans" w:cs="Open Sans"/>
          <w:b/>
          <w:bCs/>
          <w:color w:val="auto"/>
          <w:sz w:val="18"/>
          <w:szCs w:val="18"/>
        </w:rPr>
      </w:pPr>
    </w:p>
    <w:p w14:paraId="0AE3932E" w14:textId="77777777" w:rsidR="007559A6" w:rsidRDefault="007559A6" w:rsidP="007559A6">
      <w:pPr>
        <w:jc w:val="left"/>
        <w:rPr>
          <w:rFonts w:ascii="Open Sans" w:hAnsi="Open Sans" w:cs="Open Sans"/>
          <w:b/>
          <w:bCs/>
          <w:color w:val="auto"/>
          <w:sz w:val="18"/>
          <w:szCs w:val="18"/>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2579"/>
        <w:gridCol w:w="6909"/>
      </w:tblGrid>
      <w:tr w:rsidR="007559A6" w:rsidRPr="00B73227" w14:paraId="65246FB2" w14:textId="77777777" w:rsidTr="009706E8">
        <w:trPr>
          <w:trHeight w:val="793"/>
        </w:trPr>
        <w:tc>
          <w:tcPr>
            <w:tcW w:w="2579" w:type="dxa"/>
            <w:shd w:val="pct10" w:color="auto" w:fill="FFFFFF"/>
            <w:vAlign w:val="center"/>
          </w:tcPr>
          <w:p w14:paraId="5791F6DE" w14:textId="77777777" w:rsidR="007559A6" w:rsidRPr="00B73227" w:rsidRDefault="007559A6" w:rsidP="009706E8">
            <w:pPr>
              <w:widowControl w:val="0"/>
              <w:jc w:val="center"/>
              <w:rPr>
                <w:rFonts w:ascii="Open Sans" w:hAnsi="Open Sans" w:cs="Open Sans"/>
                <w:b/>
                <w:color w:val="auto"/>
                <w:sz w:val="18"/>
                <w:szCs w:val="18"/>
                <w:u w:val="single"/>
              </w:rPr>
            </w:pPr>
            <w:r>
              <w:rPr>
                <w:rFonts w:ascii="Open Sans" w:hAnsi="Open Sans" w:cs="Open Sans"/>
                <w:b/>
                <w:color w:val="auto"/>
                <w:sz w:val="18"/>
                <w:szCs w:val="18"/>
                <w:u w:val="single"/>
              </w:rPr>
              <w:t>Critère n°3 : Qualité éco-durable de l’offre</w:t>
            </w:r>
          </w:p>
        </w:tc>
        <w:tc>
          <w:tcPr>
            <w:tcW w:w="6909" w:type="dxa"/>
            <w:shd w:val="pct10" w:color="auto" w:fill="FFFFFF"/>
            <w:vAlign w:val="center"/>
          </w:tcPr>
          <w:p w14:paraId="15B89478" w14:textId="77777777" w:rsidR="007559A6" w:rsidRPr="00B73227" w:rsidRDefault="007559A6" w:rsidP="009706E8">
            <w:pPr>
              <w:widowControl w:val="0"/>
              <w:jc w:val="center"/>
              <w:rPr>
                <w:rFonts w:ascii="Open Sans" w:hAnsi="Open Sans" w:cs="Open Sans"/>
                <w:b/>
                <w:color w:val="auto"/>
                <w:sz w:val="18"/>
                <w:szCs w:val="18"/>
                <w:u w:val="single"/>
              </w:rPr>
            </w:pPr>
            <w:r w:rsidRPr="00B73227">
              <w:rPr>
                <w:rFonts w:ascii="Open Sans" w:hAnsi="Open Sans" w:cs="Open Sans"/>
                <w:b/>
                <w:color w:val="auto"/>
                <w:sz w:val="18"/>
                <w:szCs w:val="18"/>
                <w:u w:val="single"/>
              </w:rPr>
              <w:t>Spécifications techniques</w:t>
            </w:r>
          </w:p>
        </w:tc>
      </w:tr>
      <w:tr w:rsidR="007559A6" w:rsidRPr="00B73227" w14:paraId="398EAE19" w14:textId="77777777" w:rsidTr="009706E8">
        <w:trPr>
          <w:trHeight w:val="2295"/>
        </w:trPr>
        <w:tc>
          <w:tcPr>
            <w:tcW w:w="2579" w:type="dxa"/>
            <w:vAlign w:val="center"/>
          </w:tcPr>
          <w:p w14:paraId="41DDF108" w14:textId="69E97142" w:rsidR="007559A6" w:rsidRPr="00B73227" w:rsidRDefault="007559A6" w:rsidP="009706E8">
            <w:pPr>
              <w:widowControl w:val="0"/>
              <w:rPr>
                <w:rFonts w:ascii="Open Sans" w:hAnsi="Open Sans" w:cs="Open Sans"/>
                <w:color w:val="auto"/>
                <w:sz w:val="18"/>
                <w:szCs w:val="18"/>
              </w:rPr>
            </w:pPr>
            <w:r>
              <w:rPr>
                <w:rFonts w:ascii="Open Sans" w:hAnsi="Open Sans" w:cs="Open Sans"/>
                <w:color w:val="auto"/>
                <w:sz w:val="18"/>
                <w:szCs w:val="18"/>
              </w:rPr>
              <w:t xml:space="preserve">Sous-critère a : </w:t>
            </w:r>
            <w:r>
              <w:rPr>
                <w:rFonts w:ascii="Open Sans" w:hAnsi="Open Sans" w:cs="Open Sans"/>
                <w:sz w:val="18"/>
                <w:szCs w:val="18"/>
              </w:rPr>
              <w:t>Gestion des articles (fin de vie des produits, échanges…), emballages et suremballage</w:t>
            </w:r>
            <w:r w:rsidR="00DE5E8A">
              <w:rPr>
                <w:rFonts w:ascii="Open Sans" w:hAnsi="Open Sans" w:cs="Open Sans"/>
                <w:sz w:val="18"/>
                <w:szCs w:val="18"/>
              </w:rPr>
              <w:t>s</w:t>
            </w:r>
            <w:r>
              <w:rPr>
                <w:rFonts w:ascii="Open Sans" w:hAnsi="Open Sans" w:cs="Open Sans"/>
                <w:sz w:val="18"/>
                <w:szCs w:val="18"/>
              </w:rPr>
              <w:t xml:space="preserve"> </w:t>
            </w:r>
          </w:p>
          <w:p w14:paraId="7A7492EC" w14:textId="77777777" w:rsidR="007559A6" w:rsidRPr="00B73227" w:rsidRDefault="007559A6" w:rsidP="009706E8">
            <w:pPr>
              <w:widowControl w:val="0"/>
              <w:jc w:val="center"/>
              <w:rPr>
                <w:rFonts w:ascii="Open Sans" w:hAnsi="Open Sans" w:cs="Open Sans"/>
                <w:color w:val="auto"/>
                <w:sz w:val="18"/>
                <w:szCs w:val="18"/>
              </w:rPr>
            </w:pPr>
          </w:p>
        </w:tc>
        <w:tc>
          <w:tcPr>
            <w:tcW w:w="6909" w:type="dxa"/>
            <w:vAlign w:val="center"/>
          </w:tcPr>
          <w:p w14:paraId="653571D3" w14:textId="77777777" w:rsidR="007559A6" w:rsidRPr="00B73227" w:rsidRDefault="007559A6" w:rsidP="009706E8">
            <w:pPr>
              <w:tabs>
                <w:tab w:val="left" w:pos="284"/>
              </w:tabs>
              <w:rPr>
                <w:rFonts w:ascii="Open Sans" w:hAnsi="Open Sans" w:cs="Open Sans"/>
                <w:sz w:val="18"/>
                <w:szCs w:val="18"/>
              </w:rPr>
            </w:pPr>
          </w:p>
          <w:p w14:paraId="4E5CA2DD" w14:textId="77777777" w:rsidR="007559A6" w:rsidRDefault="007559A6" w:rsidP="009706E8">
            <w:pPr>
              <w:widowControl w:val="0"/>
              <w:numPr>
                <w:ilvl w:val="0"/>
                <w:numId w:val="5"/>
              </w:numPr>
              <w:contextualSpacing/>
              <w:rPr>
                <w:rFonts w:ascii="Open Sans" w:hAnsi="Open Sans" w:cs="Open Sans"/>
                <w:bCs/>
                <w:color w:val="auto"/>
                <w:sz w:val="18"/>
                <w:szCs w:val="18"/>
              </w:rPr>
            </w:pPr>
            <w:r w:rsidRPr="00147BF1">
              <w:rPr>
                <w:rFonts w:ascii="Open Sans" w:hAnsi="Open Sans" w:cs="Open Sans"/>
                <w:bCs/>
                <w:color w:val="auto"/>
                <w:sz w:val="18"/>
                <w:szCs w:val="18"/>
              </w:rPr>
              <w:t xml:space="preserve">Décrire </w:t>
            </w:r>
            <w:r>
              <w:rPr>
                <w:rFonts w:ascii="Open Sans" w:hAnsi="Open Sans" w:cs="Open Sans"/>
                <w:bCs/>
                <w:color w:val="auto"/>
                <w:sz w:val="18"/>
                <w:szCs w:val="18"/>
              </w:rPr>
              <w:t>la gestion des articles et leur fin de vie</w:t>
            </w:r>
          </w:p>
          <w:p w14:paraId="52E0D1C0" w14:textId="77777777" w:rsidR="007559A6" w:rsidRDefault="007559A6" w:rsidP="009706E8">
            <w:pPr>
              <w:widowControl w:val="0"/>
              <w:contextualSpacing/>
              <w:rPr>
                <w:rFonts w:ascii="Open Sans" w:hAnsi="Open Sans" w:cs="Open Sans"/>
                <w:bCs/>
                <w:color w:val="auto"/>
                <w:sz w:val="18"/>
                <w:szCs w:val="18"/>
              </w:rPr>
            </w:pPr>
          </w:p>
          <w:p w14:paraId="15DB87F2" w14:textId="77777777" w:rsidR="007559A6" w:rsidRDefault="007559A6" w:rsidP="009706E8">
            <w:pPr>
              <w:pStyle w:val="Rvision"/>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Décrire le processus d’échange des articles défectueux </w:t>
            </w:r>
          </w:p>
          <w:p w14:paraId="21FB168C" w14:textId="77777777" w:rsidR="007559A6" w:rsidRDefault="007559A6" w:rsidP="009706E8">
            <w:pPr>
              <w:pStyle w:val="Paragraphedeliste"/>
              <w:rPr>
                <w:rFonts w:ascii="Open Sans" w:hAnsi="Open Sans" w:cs="Open Sans"/>
                <w:bCs/>
                <w:color w:val="auto"/>
                <w:sz w:val="18"/>
                <w:szCs w:val="18"/>
              </w:rPr>
            </w:pPr>
          </w:p>
          <w:p w14:paraId="389CC536" w14:textId="1BEF0790" w:rsidR="007559A6" w:rsidRDefault="007559A6" w:rsidP="009706E8">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 xml:space="preserve">Décrire la gestion des emballages et suremballages </w:t>
            </w:r>
          </w:p>
          <w:p w14:paraId="714685FA" w14:textId="77777777" w:rsidR="007559A6" w:rsidRPr="005A6F01" w:rsidRDefault="007559A6" w:rsidP="009706E8">
            <w:pPr>
              <w:pStyle w:val="Rvision"/>
              <w:widowControl w:val="0"/>
              <w:rPr>
                <w:rFonts w:ascii="Open Sans" w:hAnsi="Open Sans" w:cs="Open Sans"/>
                <w:b/>
                <w:color w:val="FF0000"/>
                <w:sz w:val="18"/>
                <w:szCs w:val="18"/>
              </w:rPr>
            </w:pPr>
          </w:p>
        </w:tc>
      </w:tr>
      <w:tr w:rsidR="007559A6" w:rsidRPr="00B73227" w14:paraId="6EC1FE4B" w14:textId="77777777" w:rsidTr="009706E8">
        <w:trPr>
          <w:trHeight w:val="1764"/>
        </w:trPr>
        <w:tc>
          <w:tcPr>
            <w:tcW w:w="2579" w:type="dxa"/>
            <w:vAlign w:val="center"/>
          </w:tcPr>
          <w:p w14:paraId="31B9CCAD" w14:textId="77777777" w:rsidR="007559A6" w:rsidRDefault="007559A6" w:rsidP="009706E8">
            <w:pPr>
              <w:widowControl w:val="0"/>
              <w:rPr>
                <w:rFonts w:ascii="Open Sans" w:hAnsi="Open Sans" w:cs="Open Sans"/>
                <w:color w:val="auto"/>
                <w:sz w:val="18"/>
                <w:szCs w:val="18"/>
              </w:rPr>
            </w:pPr>
            <w:r>
              <w:rPr>
                <w:rFonts w:ascii="Open Sans" w:hAnsi="Open Sans" w:cs="Open Sans"/>
                <w:color w:val="auto"/>
                <w:sz w:val="18"/>
                <w:szCs w:val="18"/>
              </w:rPr>
              <w:t xml:space="preserve">Sous-critère b : </w:t>
            </w:r>
            <w:r>
              <w:rPr>
                <w:rFonts w:ascii="Open Sans" w:hAnsi="Open Sans" w:cs="Open Sans"/>
                <w:sz w:val="18"/>
                <w:szCs w:val="18"/>
              </w:rPr>
              <w:t xml:space="preserve">Conditions et modalités éco durables de livraison des articles </w:t>
            </w:r>
          </w:p>
        </w:tc>
        <w:tc>
          <w:tcPr>
            <w:tcW w:w="6909" w:type="dxa"/>
            <w:vAlign w:val="center"/>
          </w:tcPr>
          <w:p w14:paraId="3FEDC949" w14:textId="77777777" w:rsidR="007559A6" w:rsidRPr="006B5CDA" w:rsidRDefault="007559A6" w:rsidP="009706E8">
            <w:pPr>
              <w:widowControl w:val="0"/>
              <w:contextualSpacing/>
              <w:rPr>
                <w:rFonts w:ascii="Open Sans" w:hAnsi="Open Sans" w:cs="Open Sans"/>
                <w:bCs/>
                <w:strike/>
                <w:color w:val="auto"/>
                <w:sz w:val="18"/>
                <w:szCs w:val="18"/>
              </w:rPr>
            </w:pPr>
          </w:p>
          <w:p w14:paraId="204FD774" w14:textId="77777777" w:rsidR="007559A6" w:rsidRPr="00AB04EA" w:rsidRDefault="007559A6" w:rsidP="009706E8">
            <w:pPr>
              <w:pStyle w:val="Rvision"/>
              <w:widowControl w:val="0"/>
              <w:numPr>
                <w:ilvl w:val="0"/>
                <w:numId w:val="5"/>
              </w:numPr>
              <w:rPr>
                <w:rFonts w:ascii="Open Sans" w:hAnsi="Open Sans" w:cs="Open Sans"/>
                <w:bCs/>
                <w:color w:val="auto"/>
                <w:sz w:val="18"/>
                <w:szCs w:val="18"/>
              </w:rPr>
            </w:pPr>
            <w:r w:rsidRPr="00AB04EA">
              <w:rPr>
                <w:rFonts w:ascii="Open Sans" w:hAnsi="Open Sans" w:cs="Open Sans"/>
                <w:bCs/>
                <w:color w:val="auto"/>
                <w:sz w:val="18"/>
                <w:szCs w:val="18"/>
              </w:rPr>
              <w:t>Type de transports utilisés (véhicules hybrides ou électriques, norme euro 6 et transports peu émetteurs de particules fines</w:t>
            </w:r>
            <w:r>
              <w:rPr>
                <w:rFonts w:ascii="Open Sans" w:hAnsi="Open Sans" w:cs="Open Sans"/>
                <w:bCs/>
                <w:color w:val="auto"/>
                <w:sz w:val="18"/>
                <w:szCs w:val="18"/>
              </w:rPr>
              <w:t>)</w:t>
            </w:r>
          </w:p>
          <w:p w14:paraId="32094021" w14:textId="77777777" w:rsidR="007559A6" w:rsidRPr="00AB04EA" w:rsidRDefault="007559A6" w:rsidP="009706E8">
            <w:pPr>
              <w:pStyle w:val="Rvision"/>
              <w:widowControl w:val="0"/>
              <w:numPr>
                <w:ilvl w:val="0"/>
                <w:numId w:val="5"/>
              </w:numPr>
              <w:rPr>
                <w:rFonts w:ascii="Open Sans" w:hAnsi="Open Sans" w:cs="Open Sans"/>
                <w:bCs/>
                <w:color w:val="auto"/>
                <w:sz w:val="18"/>
                <w:szCs w:val="18"/>
              </w:rPr>
            </w:pPr>
            <w:r w:rsidRPr="00AB04EA">
              <w:rPr>
                <w:rFonts w:ascii="Open Sans" w:hAnsi="Open Sans" w:cs="Open Sans"/>
                <w:bCs/>
                <w:color w:val="auto"/>
                <w:sz w:val="18"/>
                <w:szCs w:val="18"/>
              </w:rPr>
              <w:t xml:space="preserve">Modalités de livraison sur les sites (organisation interne pour livrer le plus grand nombre de sites en même temps ; utiliser des palettes sans plastiques) </w:t>
            </w:r>
          </w:p>
          <w:p w14:paraId="27EDF44D" w14:textId="77777777" w:rsidR="007559A6" w:rsidRPr="009F6F20" w:rsidRDefault="007559A6" w:rsidP="009706E8">
            <w:pPr>
              <w:tabs>
                <w:tab w:val="left" w:pos="284"/>
              </w:tabs>
              <w:rPr>
                <w:rFonts w:ascii="Open Sans" w:hAnsi="Open Sans" w:cs="Open Sans"/>
                <w:sz w:val="18"/>
                <w:szCs w:val="18"/>
              </w:rPr>
            </w:pPr>
          </w:p>
        </w:tc>
      </w:tr>
      <w:bookmarkEnd w:id="31"/>
    </w:tbl>
    <w:p w14:paraId="75B9F6BA" w14:textId="77777777" w:rsidR="00E373AC" w:rsidRDefault="00E373AC" w:rsidP="00E373AC">
      <w:pPr>
        <w:keepNext/>
        <w:jc w:val="center"/>
        <w:outlineLvl w:val="0"/>
        <w:rPr>
          <w:rFonts w:ascii="Open Sans" w:hAnsi="Open Sans" w:cs="Open Sans"/>
          <w:b/>
          <w:color w:val="auto"/>
          <w:sz w:val="18"/>
          <w:szCs w:val="18"/>
        </w:rPr>
      </w:pPr>
    </w:p>
    <w:p w14:paraId="4AB8698A" w14:textId="77777777" w:rsidR="00E373AC" w:rsidRDefault="00E373AC" w:rsidP="00E373AC">
      <w:pPr>
        <w:keepNext/>
        <w:jc w:val="center"/>
        <w:outlineLvl w:val="0"/>
        <w:rPr>
          <w:rFonts w:ascii="Open Sans" w:hAnsi="Open Sans" w:cs="Open Sans"/>
          <w:b/>
          <w:color w:val="auto"/>
          <w:sz w:val="18"/>
          <w:szCs w:val="18"/>
        </w:rPr>
      </w:pPr>
    </w:p>
    <w:p w14:paraId="19298D94" w14:textId="77777777" w:rsidR="00E373AC" w:rsidRDefault="00E373AC" w:rsidP="00E373AC">
      <w:pPr>
        <w:keepNext/>
        <w:jc w:val="center"/>
        <w:outlineLvl w:val="0"/>
        <w:rPr>
          <w:rFonts w:ascii="Open Sans" w:hAnsi="Open Sans" w:cs="Open Sans"/>
          <w:b/>
          <w:color w:val="auto"/>
          <w:sz w:val="18"/>
          <w:szCs w:val="18"/>
        </w:rPr>
      </w:pPr>
    </w:p>
    <w:p w14:paraId="6F4DA3E8" w14:textId="5EF3537A" w:rsidR="00E373AC" w:rsidRDefault="00E373AC" w:rsidP="00E373AC">
      <w:pPr>
        <w:keepNext/>
        <w:outlineLvl w:val="0"/>
        <w:rPr>
          <w:rFonts w:ascii="Open Sans" w:hAnsi="Open Sans" w:cs="Open Sans"/>
          <w:b/>
          <w:color w:val="auto"/>
          <w:sz w:val="18"/>
          <w:szCs w:val="18"/>
        </w:rPr>
      </w:pPr>
    </w:p>
    <w:p w14:paraId="37D66290" w14:textId="368FEFBA" w:rsidR="00E373AC" w:rsidRDefault="00E373AC" w:rsidP="00E373AC">
      <w:pPr>
        <w:keepNext/>
        <w:outlineLvl w:val="0"/>
        <w:rPr>
          <w:rFonts w:ascii="Open Sans" w:hAnsi="Open Sans" w:cs="Open Sans"/>
          <w:b/>
          <w:color w:val="auto"/>
          <w:sz w:val="18"/>
          <w:szCs w:val="18"/>
        </w:rPr>
      </w:pPr>
    </w:p>
    <w:p w14:paraId="4AEC7C00" w14:textId="6D5DE623" w:rsidR="00E373AC" w:rsidRDefault="00E373AC" w:rsidP="00E373AC">
      <w:pPr>
        <w:keepNext/>
        <w:outlineLvl w:val="0"/>
        <w:rPr>
          <w:rFonts w:ascii="Open Sans" w:hAnsi="Open Sans" w:cs="Open Sans"/>
          <w:b/>
          <w:color w:val="auto"/>
          <w:sz w:val="18"/>
          <w:szCs w:val="18"/>
        </w:rPr>
      </w:pPr>
    </w:p>
    <w:p w14:paraId="5EA23DBA" w14:textId="39B519A5" w:rsidR="00E373AC" w:rsidRDefault="00E373AC" w:rsidP="00E373AC">
      <w:pPr>
        <w:keepNext/>
        <w:outlineLvl w:val="0"/>
        <w:rPr>
          <w:rFonts w:ascii="Open Sans" w:hAnsi="Open Sans" w:cs="Open Sans"/>
          <w:b/>
          <w:color w:val="auto"/>
          <w:sz w:val="18"/>
          <w:szCs w:val="18"/>
        </w:rPr>
      </w:pPr>
    </w:p>
    <w:p w14:paraId="73A59539" w14:textId="325A9415" w:rsidR="00E373AC" w:rsidRDefault="00E373AC" w:rsidP="00E373AC">
      <w:pPr>
        <w:keepNext/>
        <w:outlineLvl w:val="0"/>
        <w:rPr>
          <w:rFonts w:ascii="Open Sans" w:hAnsi="Open Sans" w:cs="Open Sans"/>
          <w:b/>
          <w:color w:val="auto"/>
          <w:sz w:val="18"/>
          <w:szCs w:val="18"/>
        </w:rPr>
      </w:pPr>
    </w:p>
    <w:p w14:paraId="57EFC484" w14:textId="2452E275" w:rsidR="00E373AC" w:rsidRDefault="00E373AC" w:rsidP="00E373AC">
      <w:pPr>
        <w:keepNext/>
        <w:outlineLvl w:val="0"/>
        <w:rPr>
          <w:rFonts w:ascii="Open Sans" w:hAnsi="Open Sans" w:cs="Open Sans"/>
          <w:b/>
          <w:color w:val="auto"/>
          <w:sz w:val="18"/>
          <w:szCs w:val="18"/>
        </w:rPr>
      </w:pPr>
    </w:p>
    <w:p w14:paraId="2A83F2D6" w14:textId="2307B3CA" w:rsidR="00E373AC" w:rsidRDefault="00E373AC" w:rsidP="00E373AC">
      <w:pPr>
        <w:keepNext/>
        <w:outlineLvl w:val="0"/>
        <w:rPr>
          <w:rFonts w:ascii="Open Sans" w:hAnsi="Open Sans" w:cs="Open Sans"/>
          <w:b/>
          <w:color w:val="auto"/>
          <w:sz w:val="18"/>
          <w:szCs w:val="18"/>
        </w:rPr>
      </w:pPr>
    </w:p>
    <w:p w14:paraId="79892120" w14:textId="77777777" w:rsidR="00E373AC" w:rsidRDefault="00E373AC" w:rsidP="00E373AC">
      <w:pPr>
        <w:keepNext/>
        <w:pageBreakBefore/>
        <w:outlineLvl w:val="0"/>
        <w:rPr>
          <w:rFonts w:ascii="Open Sans" w:hAnsi="Open Sans" w:cs="Open Sans"/>
          <w:b/>
          <w:color w:val="auto"/>
          <w:sz w:val="18"/>
          <w:szCs w:val="18"/>
        </w:rPr>
      </w:pPr>
    </w:p>
    <w:p w14:paraId="4E4EAD82" w14:textId="77777777" w:rsidR="00E373AC" w:rsidRDefault="00E373AC" w:rsidP="00F54C9D">
      <w:pPr>
        <w:keepNext/>
        <w:outlineLvl w:val="0"/>
        <w:rPr>
          <w:rFonts w:ascii="Open Sans" w:hAnsi="Open Sans" w:cs="Open Sans"/>
          <w:b/>
          <w:color w:val="auto"/>
          <w:sz w:val="18"/>
          <w:szCs w:val="18"/>
        </w:rPr>
      </w:pPr>
    </w:p>
    <w:p w14:paraId="2F81BEDF" w14:textId="1CA1B80D" w:rsidR="00E373AC" w:rsidRDefault="00E373AC" w:rsidP="00E373AC">
      <w:pPr>
        <w:keepNext/>
        <w:jc w:val="center"/>
        <w:outlineLvl w:val="0"/>
        <w:rPr>
          <w:rFonts w:ascii="Open Sans" w:hAnsi="Open Sans" w:cs="Open Sans"/>
          <w:b/>
          <w:color w:val="auto"/>
          <w:sz w:val="18"/>
          <w:szCs w:val="18"/>
        </w:rPr>
      </w:pPr>
      <w:bookmarkStart w:id="32" w:name="_Toc182985217"/>
      <w:r w:rsidRPr="00B73227">
        <w:rPr>
          <w:rFonts w:ascii="Open Sans" w:hAnsi="Open Sans" w:cs="Open Sans"/>
          <w:b/>
          <w:color w:val="auto"/>
          <w:sz w:val="18"/>
          <w:szCs w:val="18"/>
        </w:rPr>
        <w:t xml:space="preserve">Cadre de réponse technique </w:t>
      </w:r>
      <w:r>
        <w:rPr>
          <w:rFonts w:ascii="Open Sans" w:hAnsi="Open Sans" w:cs="Open Sans"/>
          <w:b/>
          <w:color w:val="auto"/>
          <w:sz w:val="18"/>
          <w:szCs w:val="18"/>
        </w:rPr>
        <w:t>pour le lot n°11</w:t>
      </w:r>
      <w:bookmarkEnd w:id="32"/>
      <w:r>
        <w:rPr>
          <w:rFonts w:ascii="Open Sans" w:hAnsi="Open Sans" w:cs="Open Sans"/>
          <w:b/>
          <w:color w:val="auto"/>
          <w:sz w:val="18"/>
          <w:szCs w:val="18"/>
        </w:rPr>
        <w:t xml:space="preserve"> </w:t>
      </w:r>
    </w:p>
    <w:p w14:paraId="1F842AC9" w14:textId="77777777" w:rsidR="00E373AC" w:rsidRPr="00B73227" w:rsidRDefault="00E373AC" w:rsidP="00E373AC">
      <w:pPr>
        <w:keepNext/>
        <w:outlineLvl w:val="0"/>
        <w:rPr>
          <w:rFonts w:ascii="Open Sans" w:hAnsi="Open Sans" w:cs="Open Sans"/>
          <w:b/>
          <w:color w:val="auto"/>
          <w:sz w:val="18"/>
          <w:szCs w:val="18"/>
        </w:rPr>
      </w:pPr>
    </w:p>
    <w:p w14:paraId="2C6A1638" w14:textId="77777777" w:rsidR="00E373AC" w:rsidRPr="007560E9" w:rsidRDefault="00E373AC" w:rsidP="00E373AC">
      <w:pPr>
        <w:widowControl w:val="0"/>
        <w:contextualSpacing/>
        <w:rPr>
          <w:rFonts w:ascii="Open Sans" w:hAnsi="Open Sans" w:cs="Open Sans"/>
          <w:bCs/>
          <w:color w:val="auto"/>
          <w:sz w:val="18"/>
          <w:szCs w:val="18"/>
        </w:rPr>
      </w:pPr>
      <w:r w:rsidRPr="007560E9">
        <w:rPr>
          <w:rFonts w:ascii="Open Sans" w:hAnsi="Open Sans" w:cs="Open Sans"/>
          <w:bCs/>
          <w:color w:val="auto"/>
          <w:sz w:val="18"/>
          <w:szCs w:val="18"/>
        </w:rPr>
        <w:t xml:space="preserve">Les réponses attendues doivent être cohérentes avec l’objet du marché, chiffrées et ou objectivables. Les documents purement commerciaux/marketing, les vidéos de présentation, ou autre document sans rapport avec le contenu du marché ne sont pas souhaités. </w:t>
      </w:r>
    </w:p>
    <w:p w14:paraId="7CE33AD5" w14:textId="77777777" w:rsidR="00E373AC" w:rsidRPr="00B73227" w:rsidRDefault="00E373AC" w:rsidP="00E373AC">
      <w:pPr>
        <w:jc w:val="center"/>
        <w:rPr>
          <w:rFonts w:ascii="Open Sans" w:hAnsi="Open Sans" w:cs="Open Sans"/>
          <w:b/>
          <w:sz w:val="18"/>
          <w:szCs w:val="18"/>
        </w:rPr>
      </w:pPr>
    </w:p>
    <w:p w14:paraId="3454EB13" w14:textId="77777777" w:rsidR="00E373AC" w:rsidRPr="00B73227" w:rsidRDefault="00E373AC" w:rsidP="00E373AC">
      <w:pPr>
        <w:widowControl w:val="0"/>
        <w:autoSpaceDE w:val="0"/>
        <w:autoSpaceDN w:val="0"/>
        <w:adjustRightInd w:val="0"/>
        <w:rPr>
          <w:rFonts w:ascii="Open Sans" w:eastAsia="Arial Unicode MS" w:hAnsi="Open Sans" w:cs="Open Sans"/>
          <w:iCs/>
          <w:color w:val="auto"/>
          <w:sz w:val="18"/>
          <w:szCs w:val="18"/>
        </w:rPr>
      </w:pPr>
    </w:p>
    <w:p w14:paraId="38CB0EBF" w14:textId="77777777" w:rsidR="00E373AC" w:rsidRPr="00B73227" w:rsidRDefault="00E373AC" w:rsidP="00E373AC">
      <w:pPr>
        <w:widowControl w:val="0"/>
        <w:autoSpaceDE w:val="0"/>
        <w:autoSpaceDN w:val="0"/>
        <w:adjustRightInd w:val="0"/>
        <w:jc w:val="center"/>
        <w:rPr>
          <w:rFonts w:ascii="Open Sans" w:eastAsia="Arial Unicode MS" w:hAnsi="Open Sans" w:cs="Open Sans"/>
          <w:b/>
          <w:bCs/>
          <w:iCs/>
          <w:color w:val="auto"/>
          <w:sz w:val="18"/>
          <w:szCs w:val="18"/>
          <w:u w:val="single"/>
        </w:rPr>
      </w:pPr>
      <w:r w:rsidRPr="00B73227">
        <w:rPr>
          <w:rFonts w:ascii="Open Sans" w:eastAsia="Arial Unicode MS" w:hAnsi="Open Sans" w:cs="Open Sans"/>
          <w:b/>
          <w:bCs/>
          <w:iCs/>
          <w:color w:val="auto"/>
          <w:sz w:val="18"/>
          <w:szCs w:val="18"/>
          <w:u w:val="single"/>
        </w:rPr>
        <w:t>CE DOCUMENT EST A REMPLIR PAR LE CANDIDAT</w:t>
      </w:r>
    </w:p>
    <w:p w14:paraId="61017CDE" w14:textId="77777777" w:rsidR="00E373AC" w:rsidRPr="00B73227" w:rsidRDefault="00E373AC" w:rsidP="00E373AC">
      <w:pPr>
        <w:widowControl w:val="0"/>
        <w:autoSpaceDE w:val="0"/>
        <w:autoSpaceDN w:val="0"/>
        <w:adjustRightInd w:val="0"/>
        <w:rPr>
          <w:rFonts w:ascii="Open Sans" w:eastAsia="Arial Unicode MS" w:hAnsi="Open Sans" w:cs="Open Sans"/>
          <w:b/>
          <w:bCs/>
          <w:i/>
          <w:iCs/>
          <w:color w:val="auto"/>
          <w:sz w:val="18"/>
          <w:szCs w:val="18"/>
          <w:u w:val="single"/>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9488"/>
      </w:tblGrid>
      <w:tr w:rsidR="00E373AC" w:rsidRPr="00B73227" w14:paraId="1BAE7C34" w14:textId="77777777" w:rsidTr="0011273E">
        <w:trPr>
          <w:trHeight w:val="655"/>
        </w:trPr>
        <w:tc>
          <w:tcPr>
            <w:tcW w:w="9488" w:type="dxa"/>
            <w:shd w:val="pct10" w:color="auto" w:fill="FFFFFF"/>
            <w:vAlign w:val="center"/>
          </w:tcPr>
          <w:p w14:paraId="1120356E" w14:textId="77777777" w:rsidR="00E373AC" w:rsidRPr="00B73227" w:rsidRDefault="00E373AC" w:rsidP="0011273E">
            <w:pPr>
              <w:widowControl w:val="0"/>
              <w:jc w:val="center"/>
              <w:rPr>
                <w:rFonts w:ascii="Open Sans" w:hAnsi="Open Sans" w:cs="Open Sans"/>
                <w:b/>
                <w:color w:val="auto"/>
                <w:sz w:val="18"/>
                <w:szCs w:val="18"/>
                <w:u w:val="single"/>
              </w:rPr>
            </w:pPr>
            <w:r>
              <w:rPr>
                <w:rFonts w:ascii="Open Sans" w:hAnsi="Open Sans" w:cs="Open Sans"/>
                <w:b/>
                <w:color w:val="auto"/>
                <w:sz w:val="18"/>
                <w:szCs w:val="18"/>
                <w:u w:val="single"/>
              </w:rPr>
              <w:t>Critère n°2 : Qualité technique des produits</w:t>
            </w:r>
          </w:p>
        </w:tc>
      </w:tr>
      <w:tr w:rsidR="00E373AC" w:rsidRPr="00B73227" w14:paraId="7435080F" w14:textId="77777777" w:rsidTr="0011273E">
        <w:trPr>
          <w:trHeight w:val="1681"/>
        </w:trPr>
        <w:tc>
          <w:tcPr>
            <w:tcW w:w="9488" w:type="dxa"/>
            <w:vAlign w:val="center"/>
          </w:tcPr>
          <w:p w14:paraId="0FDF960F" w14:textId="77777777" w:rsidR="00E373AC" w:rsidRPr="0021699E" w:rsidRDefault="00E373AC"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0F8C75A6" w14:textId="77777777" w:rsidR="00E373AC" w:rsidRPr="0021699E" w:rsidRDefault="00E373AC" w:rsidP="0011273E">
            <w:pPr>
              <w:widowControl w:val="0"/>
              <w:ind w:left="360"/>
              <w:contextualSpacing/>
              <w:rPr>
                <w:rFonts w:ascii="Open Sans" w:hAnsi="Open Sans" w:cs="Open Sans"/>
                <w:bCs/>
                <w:color w:val="auto"/>
                <w:sz w:val="18"/>
                <w:szCs w:val="18"/>
              </w:rPr>
            </w:pPr>
          </w:p>
          <w:p w14:paraId="1A8A1DA0" w14:textId="77777777" w:rsidR="00E373AC" w:rsidRPr="0021699E"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3F9F3F11" w14:textId="77777777" w:rsidR="00E373AC" w:rsidRPr="0021699E" w:rsidRDefault="00E373AC" w:rsidP="0011273E">
            <w:pPr>
              <w:widowControl w:val="0"/>
              <w:ind w:left="360"/>
              <w:rPr>
                <w:rFonts w:ascii="Open Sans" w:hAnsi="Open Sans" w:cs="Open Sans"/>
                <w:bCs/>
                <w:color w:val="auto"/>
                <w:sz w:val="18"/>
                <w:szCs w:val="18"/>
              </w:rPr>
            </w:pPr>
          </w:p>
          <w:p w14:paraId="5B435501" w14:textId="77777777" w:rsidR="00E373AC"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4120DB6F" w14:textId="77777777" w:rsidR="00E373AC" w:rsidRDefault="00E373AC" w:rsidP="0011273E">
            <w:pPr>
              <w:pStyle w:val="Paragraphedeliste"/>
              <w:rPr>
                <w:rFonts w:ascii="Open Sans" w:hAnsi="Open Sans" w:cs="Open Sans"/>
                <w:bCs/>
                <w:color w:val="auto"/>
                <w:sz w:val="18"/>
                <w:szCs w:val="18"/>
              </w:rPr>
            </w:pPr>
          </w:p>
          <w:p w14:paraId="248F0386" w14:textId="77777777" w:rsidR="00E373AC"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1D86E920" w14:textId="77777777" w:rsidR="00E373AC" w:rsidRPr="00A257F5" w:rsidRDefault="00E373AC" w:rsidP="0011273E">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5BAA2200" w14:textId="087FAF54" w:rsidR="00E373AC" w:rsidRPr="00A257F5"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Description d</w:t>
            </w:r>
            <w:r>
              <w:rPr>
                <w:rFonts w:ascii="Open Sans" w:hAnsi="Open Sans" w:cs="Open Sans"/>
                <w:bCs/>
                <w:color w:val="auto"/>
                <w:sz w:val="18"/>
                <w:szCs w:val="18"/>
              </w:rPr>
              <w:t>u fût</w:t>
            </w:r>
            <w:r w:rsidRPr="00A257F5">
              <w:rPr>
                <w:rFonts w:ascii="Open Sans" w:hAnsi="Open Sans" w:cs="Open Sans"/>
                <w:bCs/>
                <w:color w:val="auto"/>
                <w:sz w:val="18"/>
                <w:szCs w:val="18"/>
              </w:rPr>
              <w:t xml:space="preserve"> : </w:t>
            </w:r>
          </w:p>
          <w:p w14:paraId="28E74EBD" w14:textId="77777777" w:rsidR="00E373AC" w:rsidRPr="00A257F5" w:rsidRDefault="00E373AC" w:rsidP="0011273E">
            <w:pPr>
              <w:ind w:left="720"/>
              <w:contextualSpacing/>
              <w:rPr>
                <w:rFonts w:ascii="Open Sans" w:hAnsi="Open Sans" w:cs="Open Sans"/>
                <w:bCs/>
                <w:color w:val="auto"/>
                <w:sz w:val="18"/>
                <w:szCs w:val="18"/>
              </w:rPr>
            </w:pPr>
          </w:p>
          <w:p w14:paraId="4CC48259" w14:textId="2F9017E0" w:rsidR="00E373AC" w:rsidRPr="007311F1"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fût</w:t>
            </w:r>
            <w:r w:rsidRPr="00A257F5">
              <w:rPr>
                <w:rFonts w:ascii="Open Sans" w:hAnsi="Open Sans" w:cs="Open Sans"/>
                <w:bCs/>
                <w:color w:val="auto"/>
                <w:sz w:val="18"/>
                <w:szCs w:val="18"/>
              </w:rPr>
              <w:t xml:space="preserve"> :  </w:t>
            </w:r>
          </w:p>
          <w:p w14:paraId="29C97A6F" w14:textId="77777777" w:rsidR="00E373AC" w:rsidRPr="00C2229A" w:rsidRDefault="00E373AC" w:rsidP="0011273E">
            <w:pPr>
              <w:rPr>
                <w:rFonts w:ascii="Open Sans" w:hAnsi="Open Sans" w:cs="Open Sans"/>
                <w:bCs/>
                <w:color w:val="auto"/>
                <w:sz w:val="18"/>
                <w:szCs w:val="18"/>
              </w:rPr>
            </w:pPr>
          </w:p>
          <w:p w14:paraId="316AAF98" w14:textId="77777777" w:rsidR="00E373AC"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64DF27B1" w14:textId="77777777" w:rsidR="00E373AC" w:rsidRDefault="00E373AC" w:rsidP="0011273E">
            <w:pPr>
              <w:pStyle w:val="Paragraphedeliste"/>
              <w:rPr>
                <w:rFonts w:ascii="Open Sans" w:hAnsi="Open Sans" w:cs="Open Sans"/>
                <w:bCs/>
                <w:color w:val="auto"/>
                <w:sz w:val="18"/>
                <w:szCs w:val="18"/>
              </w:rPr>
            </w:pPr>
          </w:p>
          <w:p w14:paraId="6002AA75" w14:textId="77777777" w:rsidR="00E373AC" w:rsidRPr="00905B9A"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61523FB1" w14:textId="77777777" w:rsidR="00E373AC" w:rsidRDefault="00E373AC" w:rsidP="0011273E">
            <w:pPr>
              <w:pStyle w:val="Rvision"/>
              <w:rPr>
                <w:rFonts w:ascii="Open Sans" w:hAnsi="Open Sans" w:cs="Open Sans"/>
                <w:b/>
                <w:color w:val="auto"/>
                <w:sz w:val="18"/>
                <w:szCs w:val="18"/>
              </w:rPr>
            </w:pPr>
          </w:p>
          <w:p w14:paraId="40F9F218" w14:textId="77777777" w:rsidR="00E373AC" w:rsidRDefault="00E373AC" w:rsidP="0011273E">
            <w:pPr>
              <w:widowControl w:val="0"/>
              <w:numPr>
                <w:ilvl w:val="0"/>
                <w:numId w:val="5"/>
              </w:numPr>
              <w:rPr>
                <w:rFonts w:ascii="Open Sans" w:hAnsi="Open Sans" w:cs="Open Sans"/>
                <w:b/>
                <w:color w:val="auto"/>
                <w:sz w:val="18"/>
                <w:szCs w:val="18"/>
              </w:rPr>
            </w:pPr>
            <w:r>
              <w:rPr>
                <w:rFonts w:ascii="Open Sans" w:hAnsi="Open Sans" w:cs="Open Sans"/>
                <w:b/>
                <w:color w:val="auto"/>
                <w:sz w:val="18"/>
                <w:szCs w:val="18"/>
              </w:rPr>
              <w:t>Fournir la Fiche technique</w:t>
            </w:r>
          </w:p>
          <w:p w14:paraId="4FC95537" w14:textId="77777777" w:rsidR="00F54C9D" w:rsidRDefault="00F54C9D" w:rsidP="00F54C9D">
            <w:pPr>
              <w:pStyle w:val="Paragraphedeliste"/>
              <w:rPr>
                <w:rFonts w:ascii="Open Sans" w:hAnsi="Open Sans" w:cs="Open Sans"/>
                <w:b/>
                <w:color w:val="auto"/>
                <w:sz w:val="18"/>
                <w:szCs w:val="18"/>
              </w:rPr>
            </w:pPr>
          </w:p>
          <w:p w14:paraId="79D6F84B" w14:textId="77777777" w:rsidR="00F54C9D" w:rsidRPr="007D090F" w:rsidRDefault="00F54C9D" w:rsidP="00F54C9D">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470042DE" w14:textId="77777777" w:rsidR="00F54C9D" w:rsidRPr="007D090F" w:rsidRDefault="00F54C9D" w:rsidP="00F54C9D">
            <w:pPr>
              <w:pStyle w:val="Paragraphedeliste"/>
              <w:rPr>
                <w:rFonts w:ascii="Open Sans" w:hAnsi="Open Sans" w:cs="Open Sans"/>
                <w:bCs/>
                <w:color w:val="auto"/>
                <w:sz w:val="18"/>
                <w:szCs w:val="18"/>
              </w:rPr>
            </w:pPr>
          </w:p>
          <w:p w14:paraId="70120E98" w14:textId="77777777" w:rsidR="00F54C9D" w:rsidRDefault="00F54C9D" w:rsidP="00F54C9D">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p w14:paraId="2B624670" w14:textId="60C6AD79" w:rsidR="00F54C9D" w:rsidRPr="00B73227" w:rsidRDefault="00F54C9D" w:rsidP="0011273E">
            <w:pPr>
              <w:widowControl w:val="0"/>
              <w:numPr>
                <w:ilvl w:val="0"/>
                <w:numId w:val="5"/>
              </w:numPr>
              <w:rPr>
                <w:rFonts w:ascii="Open Sans" w:hAnsi="Open Sans" w:cs="Open Sans"/>
                <w:b/>
                <w:color w:val="auto"/>
                <w:sz w:val="18"/>
                <w:szCs w:val="18"/>
              </w:rPr>
            </w:pPr>
          </w:p>
        </w:tc>
      </w:tr>
      <w:tr w:rsidR="00E373AC" w:rsidRPr="00B73227" w14:paraId="2631E91B" w14:textId="77777777" w:rsidTr="00F54C9D">
        <w:trPr>
          <w:trHeight w:val="683"/>
        </w:trPr>
        <w:tc>
          <w:tcPr>
            <w:tcW w:w="9488" w:type="dxa"/>
            <w:vAlign w:val="center"/>
          </w:tcPr>
          <w:p w14:paraId="31830B54" w14:textId="77777777" w:rsidR="00E373AC" w:rsidRPr="0021699E" w:rsidRDefault="00E373AC"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0B56744E" w14:textId="77777777" w:rsidR="00E373AC" w:rsidRPr="0021699E" w:rsidRDefault="00E373AC" w:rsidP="0011273E">
            <w:pPr>
              <w:widowControl w:val="0"/>
              <w:ind w:left="360"/>
              <w:contextualSpacing/>
              <w:rPr>
                <w:rFonts w:ascii="Open Sans" w:hAnsi="Open Sans" w:cs="Open Sans"/>
                <w:bCs/>
                <w:color w:val="auto"/>
                <w:sz w:val="18"/>
                <w:szCs w:val="18"/>
              </w:rPr>
            </w:pPr>
          </w:p>
          <w:p w14:paraId="0EB87F33" w14:textId="77777777" w:rsidR="00E373AC" w:rsidRPr="0021699E"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56F4771B" w14:textId="77777777" w:rsidR="00E373AC" w:rsidRPr="0021699E" w:rsidRDefault="00E373AC" w:rsidP="0011273E">
            <w:pPr>
              <w:widowControl w:val="0"/>
              <w:ind w:left="360"/>
              <w:rPr>
                <w:rFonts w:ascii="Open Sans" w:hAnsi="Open Sans" w:cs="Open Sans"/>
                <w:bCs/>
                <w:color w:val="auto"/>
                <w:sz w:val="18"/>
                <w:szCs w:val="18"/>
              </w:rPr>
            </w:pPr>
          </w:p>
          <w:p w14:paraId="7B8A2DC2" w14:textId="77777777" w:rsidR="00E373AC"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7F0A5B57" w14:textId="77777777" w:rsidR="00E373AC" w:rsidRDefault="00E373AC" w:rsidP="0011273E">
            <w:pPr>
              <w:pStyle w:val="Paragraphedeliste"/>
              <w:rPr>
                <w:rFonts w:ascii="Open Sans" w:hAnsi="Open Sans" w:cs="Open Sans"/>
                <w:bCs/>
                <w:color w:val="auto"/>
                <w:sz w:val="18"/>
                <w:szCs w:val="18"/>
              </w:rPr>
            </w:pPr>
          </w:p>
          <w:p w14:paraId="4B5F2026" w14:textId="77777777" w:rsidR="00E373AC"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1B614246" w14:textId="77777777" w:rsidR="00E373AC" w:rsidRPr="00A257F5" w:rsidRDefault="00E373AC" w:rsidP="0011273E">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7D38438E" w14:textId="53B39918" w:rsidR="00E373AC" w:rsidRPr="00A257F5"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Description </w:t>
            </w:r>
            <w:r>
              <w:rPr>
                <w:rFonts w:ascii="Open Sans" w:hAnsi="Open Sans" w:cs="Open Sans"/>
                <w:bCs/>
                <w:color w:val="auto"/>
                <w:sz w:val="18"/>
                <w:szCs w:val="18"/>
              </w:rPr>
              <w:t>du fût</w:t>
            </w:r>
            <w:r w:rsidRPr="00A257F5">
              <w:rPr>
                <w:rFonts w:ascii="Open Sans" w:hAnsi="Open Sans" w:cs="Open Sans"/>
                <w:bCs/>
                <w:color w:val="auto"/>
                <w:sz w:val="18"/>
                <w:szCs w:val="18"/>
              </w:rPr>
              <w:t xml:space="preserve"> : </w:t>
            </w:r>
          </w:p>
          <w:p w14:paraId="72848D67" w14:textId="77777777" w:rsidR="00E373AC" w:rsidRPr="00A257F5" w:rsidRDefault="00E373AC" w:rsidP="0011273E">
            <w:pPr>
              <w:ind w:left="720"/>
              <w:contextualSpacing/>
              <w:rPr>
                <w:rFonts w:ascii="Open Sans" w:hAnsi="Open Sans" w:cs="Open Sans"/>
                <w:bCs/>
                <w:color w:val="auto"/>
                <w:sz w:val="18"/>
                <w:szCs w:val="18"/>
              </w:rPr>
            </w:pPr>
          </w:p>
          <w:p w14:paraId="62319B22" w14:textId="0712E9F9" w:rsidR="00E373AC" w:rsidRPr="007311F1"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fût</w:t>
            </w:r>
            <w:r w:rsidRPr="00A257F5">
              <w:rPr>
                <w:rFonts w:ascii="Open Sans" w:hAnsi="Open Sans" w:cs="Open Sans"/>
                <w:bCs/>
                <w:color w:val="auto"/>
                <w:sz w:val="18"/>
                <w:szCs w:val="18"/>
              </w:rPr>
              <w:t xml:space="preserve"> :  </w:t>
            </w:r>
          </w:p>
          <w:p w14:paraId="241944CA" w14:textId="77777777" w:rsidR="00E373AC" w:rsidRPr="00C2229A" w:rsidRDefault="00E373AC" w:rsidP="0011273E">
            <w:pPr>
              <w:rPr>
                <w:rFonts w:ascii="Open Sans" w:hAnsi="Open Sans" w:cs="Open Sans"/>
                <w:bCs/>
                <w:color w:val="auto"/>
                <w:sz w:val="18"/>
                <w:szCs w:val="18"/>
              </w:rPr>
            </w:pPr>
          </w:p>
          <w:p w14:paraId="7870C043" w14:textId="77777777" w:rsidR="00E373AC"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Conditionnement :</w:t>
            </w:r>
          </w:p>
          <w:p w14:paraId="188CC41A" w14:textId="77777777" w:rsidR="00E373AC" w:rsidRDefault="00E373AC" w:rsidP="0011273E">
            <w:pPr>
              <w:pStyle w:val="Paragraphedeliste"/>
              <w:rPr>
                <w:rFonts w:ascii="Open Sans" w:hAnsi="Open Sans" w:cs="Open Sans"/>
                <w:bCs/>
                <w:color w:val="auto"/>
                <w:sz w:val="18"/>
                <w:szCs w:val="18"/>
              </w:rPr>
            </w:pPr>
          </w:p>
          <w:p w14:paraId="6B4BD35D" w14:textId="77777777" w:rsidR="00E373AC" w:rsidRPr="005E6874"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56F88048" w14:textId="77777777" w:rsidR="00E373AC" w:rsidRDefault="00E373AC" w:rsidP="0011273E">
            <w:pPr>
              <w:widowControl w:val="0"/>
              <w:contextualSpacing/>
              <w:rPr>
                <w:rFonts w:ascii="Open Sans" w:hAnsi="Open Sans" w:cs="Open Sans"/>
                <w:bCs/>
                <w:color w:val="auto"/>
                <w:sz w:val="18"/>
                <w:szCs w:val="18"/>
              </w:rPr>
            </w:pPr>
          </w:p>
          <w:p w14:paraId="165E40C5" w14:textId="7FC6D626" w:rsidR="00E373AC" w:rsidRDefault="00E373AC" w:rsidP="0011273E">
            <w:pPr>
              <w:widowControl w:val="0"/>
              <w:numPr>
                <w:ilvl w:val="0"/>
                <w:numId w:val="5"/>
              </w:numPr>
              <w:rPr>
                <w:rFonts w:ascii="Open Sans" w:hAnsi="Open Sans" w:cs="Open Sans"/>
                <w:b/>
                <w:color w:val="auto"/>
                <w:sz w:val="18"/>
                <w:szCs w:val="18"/>
              </w:rPr>
            </w:pPr>
            <w:r w:rsidRPr="00F5405B">
              <w:rPr>
                <w:rFonts w:ascii="Open Sans" w:hAnsi="Open Sans" w:cs="Open Sans"/>
                <w:b/>
                <w:color w:val="auto"/>
                <w:sz w:val="18"/>
                <w:szCs w:val="18"/>
              </w:rPr>
              <w:t>Fournir la fiche technique</w:t>
            </w:r>
          </w:p>
          <w:p w14:paraId="015CC319" w14:textId="77777777" w:rsidR="00F54C9D" w:rsidRDefault="00F54C9D" w:rsidP="00F54C9D">
            <w:pPr>
              <w:pStyle w:val="Paragraphedeliste"/>
              <w:rPr>
                <w:rFonts w:ascii="Open Sans" w:hAnsi="Open Sans" w:cs="Open Sans"/>
                <w:b/>
                <w:color w:val="auto"/>
                <w:sz w:val="18"/>
                <w:szCs w:val="18"/>
              </w:rPr>
            </w:pPr>
          </w:p>
          <w:p w14:paraId="5EB53EB1" w14:textId="77777777" w:rsidR="00F54C9D" w:rsidRPr="007D090F" w:rsidRDefault="00F54C9D" w:rsidP="00F54C9D">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6A32F75F" w14:textId="77777777" w:rsidR="00F54C9D" w:rsidRPr="007D090F" w:rsidRDefault="00F54C9D" w:rsidP="00F54C9D">
            <w:pPr>
              <w:pStyle w:val="Paragraphedeliste"/>
              <w:rPr>
                <w:rFonts w:ascii="Open Sans" w:hAnsi="Open Sans" w:cs="Open Sans"/>
                <w:bCs/>
                <w:color w:val="auto"/>
                <w:sz w:val="18"/>
                <w:szCs w:val="18"/>
              </w:rPr>
            </w:pPr>
          </w:p>
          <w:p w14:paraId="38E78DA6" w14:textId="1A742011" w:rsidR="00E373AC" w:rsidRPr="00F54C9D" w:rsidRDefault="00F54C9D" w:rsidP="00F54C9D">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tc>
      </w:tr>
      <w:tr w:rsidR="00E373AC" w:rsidRPr="00B73227" w14:paraId="3B6620DA" w14:textId="77777777" w:rsidTr="0011273E">
        <w:trPr>
          <w:trHeight w:val="2055"/>
        </w:trPr>
        <w:tc>
          <w:tcPr>
            <w:tcW w:w="9488" w:type="dxa"/>
            <w:vAlign w:val="center"/>
          </w:tcPr>
          <w:p w14:paraId="63C87571" w14:textId="77777777" w:rsidR="00E373AC" w:rsidRPr="0021699E" w:rsidRDefault="00E373AC"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1C4E5894" w14:textId="77777777" w:rsidR="00E373AC" w:rsidRPr="0021699E" w:rsidRDefault="00E373AC" w:rsidP="0011273E">
            <w:pPr>
              <w:widowControl w:val="0"/>
              <w:ind w:left="360"/>
              <w:contextualSpacing/>
              <w:rPr>
                <w:rFonts w:ascii="Open Sans" w:hAnsi="Open Sans" w:cs="Open Sans"/>
                <w:bCs/>
                <w:color w:val="auto"/>
                <w:sz w:val="18"/>
                <w:szCs w:val="18"/>
              </w:rPr>
            </w:pPr>
          </w:p>
          <w:p w14:paraId="04A8E828" w14:textId="77777777" w:rsidR="00E373AC" w:rsidRPr="0021699E"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5EDEF775" w14:textId="77777777" w:rsidR="00E373AC" w:rsidRPr="0021699E" w:rsidRDefault="00E373AC" w:rsidP="0011273E">
            <w:pPr>
              <w:widowControl w:val="0"/>
              <w:ind w:left="360"/>
              <w:rPr>
                <w:rFonts w:ascii="Open Sans" w:hAnsi="Open Sans" w:cs="Open Sans"/>
                <w:bCs/>
                <w:color w:val="auto"/>
                <w:sz w:val="18"/>
                <w:szCs w:val="18"/>
              </w:rPr>
            </w:pPr>
          </w:p>
          <w:p w14:paraId="2AC834CC" w14:textId="77777777" w:rsidR="00E373AC"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5D9E4229" w14:textId="77777777" w:rsidR="00E373AC" w:rsidRDefault="00E373AC" w:rsidP="0011273E">
            <w:pPr>
              <w:pStyle w:val="Paragraphedeliste"/>
              <w:rPr>
                <w:rFonts w:ascii="Open Sans" w:hAnsi="Open Sans" w:cs="Open Sans"/>
                <w:bCs/>
                <w:color w:val="auto"/>
                <w:sz w:val="18"/>
                <w:szCs w:val="18"/>
              </w:rPr>
            </w:pPr>
          </w:p>
          <w:p w14:paraId="1B5D06BF" w14:textId="77777777" w:rsidR="00E373AC"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5AD89DC9" w14:textId="77777777" w:rsidR="00E373AC" w:rsidRPr="00A257F5" w:rsidRDefault="00E373AC" w:rsidP="0011273E">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4329FE0A" w14:textId="190C3FA9" w:rsidR="00E373AC" w:rsidRPr="00A257F5"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Description </w:t>
            </w:r>
            <w:r>
              <w:rPr>
                <w:rFonts w:ascii="Open Sans" w:hAnsi="Open Sans" w:cs="Open Sans"/>
                <w:bCs/>
                <w:color w:val="auto"/>
                <w:sz w:val="18"/>
                <w:szCs w:val="18"/>
              </w:rPr>
              <w:t>du fût</w:t>
            </w:r>
            <w:r w:rsidRPr="00A257F5">
              <w:rPr>
                <w:rFonts w:ascii="Open Sans" w:hAnsi="Open Sans" w:cs="Open Sans"/>
                <w:bCs/>
                <w:color w:val="auto"/>
                <w:sz w:val="18"/>
                <w:szCs w:val="18"/>
              </w:rPr>
              <w:t xml:space="preserve"> : </w:t>
            </w:r>
          </w:p>
          <w:p w14:paraId="3D038D31" w14:textId="77777777" w:rsidR="00E373AC" w:rsidRPr="00A257F5" w:rsidRDefault="00E373AC" w:rsidP="0011273E">
            <w:pPr>
              <w:ind w:left="720"/>
              <w:contextualSpacing/>
              <w:rPr>
                <w:rFonts w:ascii="Open Sans" w:hAnsi="Open Sans" w:cs="Open Sans"/>
                <w:bCs/>
                <w:color w:val="auto"/>
                <w:sz w:val="18"/>
                <w:szCs w:val="18"/>
              </w:rPr>
            </w:pPr>
          </w:p>
          <w:p w14:paraId="4C4C562F" w14:textId="30F7062F" w:rsidR="00E373AC" w:rsidRPr="007311F1"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Dimensions </w:t>
            </w:r>
            <w:r>
              <w:rPr>
                <w:rFonts w:ascii="Open Sans" w:hAnsi="Open Sans" w:cs="Open Sans"/>
                <w:bCs/>
                <w:color w:val="auto"/>
                <w:sz w:val="18"/>
                <w:szCs w:val="18"/>
              </w:rPr>
              <w:t>du fût</w:t>
            </w:r>
            <w:r w:rsidRPr="00A257F5">
              <w:rPr>
                <w:rFonts w:ascii="Open Sans" w:hAnsi="Open Sans" w:cs="Open Sans"/>
                <w:bCs/>
                <w:color w:val="auto"/>
                <w:sz w:val="18"/>
                <w:szCs w:val="18"/>
              </w:rPr>
              <w:t xml:space="preserve"> :  </w:t>
            </w:r>
          </w:p>
          <w:p w14:paraId="27932A8F" w14:textId="77777777" w:rsidR="00E373AC" w:rsidRDefault="00E373AC" w:rsidP="0011273E">
            <w:pPr>
              <w:widowControl w:val="0"/>
              <w:contextualSpacing/>
              <w:rPr>
                <w:rFonts w:ascii="Open Sans" w:hAnsi="Open Sans" w:cs="Open Sans"/>
                <w:bCs/>
                <w:color w:val="auto"/>
                <w:sz w:val="18"/>
                <w:szCs w:val="18"/>
              </w:rPr>
            </w:pPr>
          </w:p>
          <w:p w14:paraId="53D46F7D" w14:textId="77777777" w:rsidR="00E373AC" w:rsidRDefault="00E373AC"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17C5E973" w14:textId="77777777" w:rsidR="00E373AC" w:rsidRDefault="00E373AC" w:rsidP="0011273E">
            <w:pPr>
              <w:pStyle w:val="Paragraphedeliste"/>
              <w:rPr>
                <w:rFonts w:ascii="Open Sans" w:hAnsi="Open Sans" w:cs="Open Sans"/>
                <w:bCs/>
                <w:color w:val="auto"/>
                <w:sz w:val="18"/>
                <w:szCs w:val="18"/>
              </w:rPr>
            </w:pPr>
          </w:p>
          <w:p w14:paraId="1E99AEDB" w14:textId="77777777" w:rsidR="00E373AC" w:rsidRPr="005E6874"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08D5C561" w14:textId="77777777" w:rsidR="00E373AC" w:rsidRPr="00F16E8E" w:rsidRDefault="00E373AC" w:rsidP="0011273E">
            <w:pPr>
              <w:pStyle w:val="Rvision"/>
              <w:rPr>
                <w:rFonts w:ascii="Open Sans" w:hAnsi="Open Sans" w:cs="Open Sans"/>
                <w:b/>
                <w:color w:val="auto"/>
                <w:sz w:val="18"/>
                <w:szCs w:val="18"/>
              </w:rPr>
            </w:pPr>
          </w:p>
          <w:p w14:paraId="202AC267" w14:textId="77777777" w:rsidR="00E373AC" w:rsidRDefault="00E373AC" w:rsidP="0011273E">
            <w:pPr>
              <w:pStyle w:val="Rvision"/>
              <w:widowControl w:val="0"/>
              <w:numPr>
                <w:ilvl w:val="0"/>
                <w:numId w:val="5"/>
              </w:numPr>
              <w:rPr>
                <w:rFonts w:ascii="Open Sans" w:hAnsi="Open Sans" w:cs="Open Sans"/>
                <w:b/>
                <w:color w:val="auto"/>
                <w:sz w:val="18"/>
                <w:szCs w:val="18"/>
              </w:rPr>
            </w:pPr>
            <w:r w:rsidRPr="00F5405B">
              <w:rPr>
                <w:rFonts w:ascii="Open Sans" w:hAnsi="Open Sans" w:cs="Open Sans"/>
                <w:b/>
                <w:color w:val="auto"/>
                <w:sz w:val="18"/>
                <w:szCs w:val="18"/>
              </w:rPr>
              <w:t>Fournir la fiche technique</w:t>
            </w:r>
          </w:p>
          <w:p w14:paraId="2370AF2E" w14:textId="77777777" w:rsidR="00F54C9D" w:rsidRDefault="00F54C9D" w:rsidP="00F54C9D">
            <w:pPr>
              <w:pStyle w:val="Paragraphedeliste"/>
              <w:rPr>
                <w:rFonts w:ascii="Open Sans" w:hAnsi="Open Sans" w:cs="Open Sans"/>
                <w:b/>
                <w:color w:val="auto"/>
                <w:sz w:val="18"/>
                <w:szCs w:val="18"/>
              </w:rPr>
            </w:pPr>
          </w:p>
          <w:p w14:paraId="34FD2F4F" w14:textId="77777777" w:rsidR="00F54C9D" w:rsidRPr="007D090F" w:rsidRDefault="00F54C9D" w:rsidP="00F54C9D">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700CBAFE" w14:textId="77777777" w:rsidR="00F54C9D" w:rsidRPr="007D090F" w:rsidRDefault="00F54C9D" w:rsidP="00F54C9D">
            <w:pPr>
              <w:pStyle w:val="Paragraphedeliste"/>
              <w:rPr>
                <w:rFonts w:ascii="Open Sans" w:hAnsi="Open Sans" w:cs="Open Sans"/>
                <w:bCs/>
                <w:color w:val="auto"/>
                <w:sz w:val="18"/>
                <w:szCs w:val="18"/>
              </w:rPr>
            </w:pPr>
          </w:p>
          <w:p w14:paraId="336EA58D" w14:textId="77777777" w:rsidR="00F54C9D" w:rsidRDefault="00F54C9D" w:rsidP="00F54C9D">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p w14:paraId="0C01C819" w14:textId="76E73D62" w:rsidR="00F54C9D" w:rsidRPr="001D1B4C" w:rsidRDefault="00F54C9D" w:rsidP="0011273E">
            <w:pPr>
              <w:pStyle w:val="Rvision"/>
              <w:widowControl w:val="0"/>
              <w:numPr>
                <w:ilvl w:val="0"/>
                <w:numId w:val="5"/>
              </w:numPr>
              <w:rPr>
                <w:rFonts w:ascii="Open Sans" w:hAnsi="Open Sans" w:cs="Open Sans"/>
                <w:b/>
                <w:color w:val="auto"/>
                <w:sz w:val="18"/>
                <w:szCs w:val="18"/>
              </w:rPr>
            </w:pPr>
          </w:p>
        </w:tc>
      </w:tr>
      <w:tr w:rsidR="00E373AC" w:rsidRPr="00B73227" w14:paraId="4807AB59" w14:textId="77777777" w:rsidTr="0011273E">
        <w:trPr>
          <w:trHeight w:val="683"/>
        </w:trPr>
        <w:tc>
          <w:tcPr>
            <w:tcW w:w="9488" w:type="dxa"/>
            <w:vAlign w:val="center"/>
          </w:tcPr>
          <w:p w14:paraId="580726C2" w14:textId="77777777" w:rsidR="00E373AC" w:rsidRPr="0021699E" w:rsidRDefault="00E373AC"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Fabricant</w:t>
            </w:r>
            <w:r w:rsidRPr="0021699E">
              <w:rPr>
                <w:rFonts w:ascii="Open Sans" w:hAnsi="Open Sans" w:cs="Open Sans"/>
                <w:bCs/>
                <w:color w:val="auto"/>
                <w:sz w:val="18"/>
                <w:szCs w:val="18"/>
              </w:rPr>
              <w:t> :</w:t>
            </w:r>
          </w:p>
          <w:p w14:paraId="2566B8F8" w14:textId="77777777" w:rsidR="00E373AC" w:rsidRPr="0021699E" w:rsidRDefault="00E373AC" w:rsidP="0011273E">
            <w:pPr>
              <w:widowControl w:val="0"/>
              <w:ind w:left="360"/>
              <w:contextualSpacing/>
              <w:rPr>
                <w:rFonts w:ascii="Open Sans" w:hAnsi="Open Sans" w:cs="Open Sans"/>
                <w:bCs/>
                <w:color w:val="auto"/>
                <w:sz w:val="18"/>
                <w:szCs w:val="18"/>
              </w:rPr>
            </w:pPr>
          </w:p>
          <w:p w14:paraId="70D2C96C" w14:textId="77777777" w:rsidR="00E373AC" w:rsidRPr="0021699E"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Référence de l’article</w:t>
            </w:r>
            <w:r w:rsidRPr="0021699E">
              <w:rPr>
                <w:rFonts w:ascii="Open Sans" w:hAnsi="Open Sans" w:cs="Open Sans"/>
                <w:bCs/>
                <w:color w:val="auto"/>
                <w:sz w:val="18"/>
                <w:szCs w:val="18"/>
              </w:rPr>
              <w:t xml:space="preserve"> :  </w:t>
            </w:r>
          </w:p>
          <w:p w14:paraId="61863170" w14:textId="77777777" w:rsidR="00E373AC" w:rsidRPr="0021699E" w:rsidRDefault="00E373AC" w:rsidP="0011273E">
            <w:pPr>
              <w:widowControl w:val="0"/>
              <w:ind w:left="360"/>
              <w:rPr>
                <w:rFonts w:ascii="Open Sans" w:hAnsi="Open Sans" w:cs="Open Sans"/>
                <w:bCs/>
                <w:color w:val="auto"/>
                <w:sz w:val="18"/>
                <w:szCs w:val="18"/>
              </w:rPr>
            </w:pPr>
          </w:p>
          <w:p w14:paraId="7423839B" w14:textId="77777777" w:rsidR="00E373AC"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Matière</w:t>
            </w:r>
            <w:r w:rsidRPr="0021699E">
              <w:rPr>
                <w:rFonts w:ascii="Open Sans" w:hAnsi="Open Sans" w:cs="Open Sans"/>
                <w:bCs/>
                <w:color w:val="auto"/>
                <w:sz w:val="18"/>
                <w:szCs w:val="18"/>
              </w:rPr>
              <w:t xml:space="preserve"> : </w:t>
            </w:r>
          </w:p>
          <w:p w14:paraId="117CBD0F" w14:textId="77777777" w:rsidR="00E373AC" w:rsidRDefault="00E373AC" w:rsidP="0011273E">
            <w:pPr>
              <w:pStyle w:val="Paragraphedeliste"/>
              <w:rPr>
                <w:rFonts w:ascii="Open Sans" w:hAnsi="Open Sans" w:cs="Open Sans"/>
                <w:bCs/>
                <w:color w:val="auto"/>
                <w:sz w:val="18"/>
                <w:szCs w:val="18"/>
              </w:rPr>
            </w:pPr>
          </w:p>
          <w:p w14:paraId="796DA3B7" w14:textId="77777777" w:rsidR="00E373AC"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 xml:space="preserve">Largeur : </w:t>
            </w:r>
          </w:p>
          <w:p w14:paraId="7E2E9751" w14:textId="77777777" w:rsidR="00E373AC" w:rsidRPr="00A257F5" w:rsidRDefault="00E373AC" w:rsidP="0011273E">
            <w:pPr>
              <w:widowControl w:val="0"/>
              <w:rPr>
                <w:rFonts w:ascii="Open Sans" w:hAnsi="Open Sans" w:cs="Open Sans"/>
                <w:bCs/>
                <w:color w:val="auto"/>
                <w:sz w:val="18"/>
                <w:szCs w:val="18"/>
              </w:rPr>
            </w:pPr>
            <w:r w:rsidRPr="00A257F5">
              <w:rPr>
                <w:rFonts w:ascii="Open Sans" w:hAnsi="Open Sans" w:cs="Open Sans"/>
                <w:bCs/>
                <w:color w:val="auto"/>
                <w:sz w:val="18"/>
                <w:szCs w:val="18"/>
              </w:rPr>
              <w:t xml:space="preserve"> </w:t>
            </w:r>
          </w:p>
          <w:p w14:paraId="5C6FF7BC" w14:textId="49802266" w:rsidR="00E373AC" w:rsidRPr="00A257F5"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Description d</w:t>
            </w:r>
            <w:r>
              <w:rPr>
                <w:rFonts w:ascii="Open Sans" w:hAnsi="Open Sans" w:cs="Open Sans"/>
                <w:bCs/>
                <w:color w:val="auto"/>
                <w:sz w:val="18"/>
                <w:szCs w:val="18"/>
              </w:rPr>
              <w:t>u fût</w:t>
            </w:r>
            <w:r w:rsidRPr="00A257F5">
              <w:rPr>
                <w:rFonts w:ascii="Open Sans" w:hAnsi="Open Sans" w:cs="Open Sans"/>
                <w:bCs/>
                <w:color w:val="auto"/>
                <w:sz w:val="18"/>
                <w:szCs w:val="18"/>
              </w:rPr>
              <w:t xml:space="preserve"> : </w:t>
            </w:r>
          </w:p>
          <w:p w14:paraId="4E7FC422" w14:textId="77777777" w:rsidR="00E373AC" w:rsidRPr="00A257F5" w:rsidRDefault="00E373AC" w:rsidP="0011273E">
            <w:pPr>
              <w:ind w:left="720"/>
              <w:contextualSpacing/>
              <w:rPr>
                <w:rFonts w:ascii="Open Sans" w:hAnsi="Open Sans" w:cs="Open Sans"/>
                <w:bCs/>
                <w:color w:val="auto"/>
                <w:sz w:val="18"/>
                <w:szCs w:val="18"/>
              </w:rPr>
            </w:pPr>
          </w:p>
          <w:p w14:paraId="16942837" w14:textId="2DBFD2CB" w:rsidR="00E373AC" w:rsidRPr="006950E6" w:rsidRDefault="00E373AC" w:rsidP="0011273E">
            <w:pPr>
              <w:widowControl w:val="0"/>
              <w:numPr>
                <w:ilvl w:val="0"/>
                <w:numId w:val="5"/>
              </w:numPr>
              <w:rPr>
                <w:rFonts w:ascii="Open Sans" w:hAnsi="Open Sans" w:cs="Open Sans"/>
                <w:bCs/>
                <w:color w:val="auto"/>
                <w:sz w:val="18"/>
                <w:szCs w:val="18"/>
              </w:rPr>
            </w:pPr>
            <w:r w:rsidRPr="00A257F5">
              <w:rPr>
                <w:rFonts w:ascii="Open Sans" w:hAnsi="Open Sans" w:cs="Open Sans"/>
                <w:bCs/>
                <w:color w:val="auto"/>
                <w:sz w:val="18"/>
                <w:szCs w:val="18"/>
              </w:rPr>
              <w:t>Dimensions d</w:t>
            </w:r>
            <w:r>
              <w:rPr>
                <w:rFonts w:ascii="Open Sans" w:hAnsi="Open Sans" w:cs="Open Sans"/>
                <w:bCs/>
                <w:color w:val="auto"/>
                <w:sz w:val="18"/>
                <w:szCs w:val="18"/>
              </w:rPr>
              <w:t>u fût</w:t>
            </w:r>
            <w:r w:rsidRPr="00A257F5">
              <w:rPr>
                <w:rFonts w:ascii="Open Sans" w:hAnsi="Open Sans" w:cs="Open Sans"/>
                <w:bCs/>
                <w:color w:val="auto"/>
                <w:sz w:val="18"/>
                <w:szCs w:val="18"/>
              </w:rPr>
              <w:t xml:space="preserve"> :  </w:t>
            </w:r>
          </w:p>
          <w:p w14:paraId="4CD793FB" w14:textId="77777777" w:rsidR="00E373AC" w:rsidRDefault="00E373AC" w:rsidP="0011273E">
            <w:pPr>
              <w:widowControl w:val="0"/>
              <w:contextualSpacing/>
              <w:rPr>
                <w:rFonts w:ascii="Open Sans" w:hAnsi="Open Sans" w:cs="Open Sans"/>
                <w:bCs/>
                <w:color w:val="auto"/>
                <w:sz w:val="18"/>
                <w:szCs w:val="18"/>
              </w:rPr>
            </w:pPr>
          </w:p>
          <w:p w14:paraId="0554E166" w14:textId="77777777" w:rsidR="00E373AC" w:rsidRDefault="00E373AC" w:rsidP="0011273E">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 xml:space="preserve">Conditionnement : </w:t>
            </w:r>
          </w:p>
          <w:p w14:paraId="2457B809" w14:textId="77777777" w:rsidR="00E373AC" w:rsidRDefault="00E373AC" w:rsidP="0011273E">
            <w:pPr>
              <w:pStyle w:val="Paragraphedeliste"/>
              <w:rPr>
                <w:rFonts w:ascii="Open Sans" w:hAnsi="Open Sans" w:cs="Open Sans"/>
                <w:bCs/>
                <w:color w:val="auto"/>
                <w:sz w:val="18"/>
                <w:szCs w:val="18"/>
              </w:rPr>
            </w:pPr>
          </w:p>
          <w:p w14:paraId="543BEAAA" w14:textId="77777777" w:rsidR="00E373AC" w:rsidRPr="005E6874" w:rsidRDefault="00E373AC" w:rsidP="0011273E">
            <w:pPr>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Poids homologué des produits dangereux : </w:t>
            </w:r>
          </w:p>
          <w:p w14:paraId="19A65AD8" w14:textId="77777777" w:rsidR="00E373AC" w:rsidRPr="00F16E8E" w:rsidRDefault="00E373AC" w:rsidP="0011273E">
            <w:pPr>
              <w:pStyle w:val="Rvision"/>
              <w:rPr>
                <w:rFonts w:ascii="Open Sans" w:hAnsi="Open Sans" w:cs="Open Sans"/>
                <w:b/>
                <w:color w:val="auto"/>
                <w:sz w:val="18"/>
                <w:szCs w:val="18"/>
              </w:rPr>
            </w:pPr>
          </w:p>
          <w:p w14:paraId="29F3262F" w14:textId="77777777" w:rsidR="00E373AC" w:rsidRPr="00F54C9D" w:rsidRDefault="00E373AC" w:rsidP="0011273E">
            <w:pPr>
              <w:pStyle w:val="Paragraphedeliste"/>
              <w:widowControl w:val="0"/>
              <w:numPr>
                <w:ilvl w:val="0"/>
                <w:numId w:val="5"/>
              </w:numPr>
              <w:rPr>
                <w:rFonts w:ascii="Open Sans" w:hAnsi="Open Sans" w:cs="Open Sans"/>
                <w:bCs/>
                <w:color w:val="auto"/>
                <w:sz w:val="18"/>
                <w:szCs w:val="18"/>
              </w:rPr>
            </w:pPr>
            <w:r w:rsidRPr="005E6874">
              <w:rPr>
                <w:rFonts w:ascii="Open Sans" w:hAnsi="Open Sans" w:cs="Open Sans"/>
                <w:b/>
                <w:color w:val="auto"/>
                <w:sz w:val="18"/>
                <w:szCs w:val="18"/>
              </w:rPr>
              <w:t>Fournir la fiche technique</w:t>
            </w:r>
          </w:p>
          <w:p w14:paraId="700C904B" w14:textId="77777777" w:rsidR="00F54C9D" w:rsidRPr="00F54C9D" w:rsidRDefault="00F54C9D" w:rsidP="00F54C9D">
            <w:pPr>
              <w:pStyle w:val="Paragraphedeliste"/>
              <w:rPr>
                <w:rFonts w:ascii="Open Sans" w:hAnsi="Open Sans" w:cs="Open Sans"/>
                <w:bCs/>
                <w:color w:val="auto"/>
                <w:sz w:val="18"/>
                <w:szCs w:val="18"/>
              </w:rPr>
            </w:pPr>
          </w:p>
          <w:p w14:paraId="3A90B99D" w14:textId="77777777" w:rsidR="00F54C9D" w:rsidRPr="007D090F" w:rsidRDefault="00F54C9D" w:rsidP="00F54C9D">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le certificat NF</w:t>
            </w:r>
          </w:p>
          <w:p w14:paraId="5D2D7F05" w14:textId="77777777" w:rsidR="00F54C9D" w:rsidRPr="007D090F" w:rsidRDefault="00F54C9D" w:rsidP="00F54C9D">
            <w:pPr>
              <w:pStyle w:val="Paragraphedeliste"/>
              <w:rPr>
                <w:rFonts w:ascii="Open Sans" w:hAnsi="Open Sans" w:cs="Open Sans"/>
                <w:bCs/>
                <w:color w:val="auto"/>
                <w:sz w:val="18"/>
                <w:szCs w:val="18"/>
              </w:rPr>
            </w:pPr>
          </w:p>
          <w:p w14:paraId="356ECB7E" w14:textId="77777777" w:rsidR="00F54C9D" w:rsidRDefault="00F54C9D" w:rsidP="00F54C9D">
            <w:pPr>
              <w:widowControl w:val="0"/>
              <w:numPr>
                <w:ilvl w:val="0"/>
                <w:numId w:val="5"/>
              </w:numPr>
              <w:rPr>
                <w:rFonts w:ascii="Open Sans" w:hAnsi="Open Sans" w:cs="Open Sans"/>
                <w:bCs/>
                <w:color w:val="auto"/>
                <w:sz w:val="18"/>
                <w:szCs w:val="18"/>
              </w:rPr>
            </w:pPr>
            <w:r w:rsidRPr="007D090F">
              <w:rPr>
                <w:rFonts w:ascii="Open Sans" w:hAnsi="Open Sans" w:cs="Open Sans"/>
                <w:bCs/>
                <w:color w:val="auto"/>
                <w:sz w:val="18"/>
                <w:szCs w:val="18"/>
              </w:rPr>
              <w:t>Fournir la norme NF</w:t>
            </w:r>
          </w:p>
          <w:p w14:paraId="1DF7D734" w14:textId="36D1CEB1" w:rsidR="00F54C9D" w:rsidRPr="005E6874" w:rsidRDefault="00F54C9D" w:rsidP="00F54C9D">
            <w:pPr>
              <w:pStyle w:val="Paragraphedeliste"/>
              <w:widowControl w:val="0"/>
              <w:ind w:left="360"/>
              <w:rPr>
                <w:rFonts w:ascii="Open Sans" w:hAnsi="Open Sans" w:cs="Open Sans"/>
                <w:bCs/>
                <w:color w:val="auto"/>
                <w:sz w:val="18"/>
                <w:szCs w:val="18"/>
              </w:rPr>
            </w:pPr>
          </w:p>
        </w:tc>
      </w:tr>
    </w:tbl>
    <w:p w14:paraId="69455DC8" w14:textId="682A9868" w:rsidR="00E373AC" w:rsidRDefault="00E373AC" w:rsidP="00E373AC">
      <w:pPr>
        <w:jc w:val="left"/>
        <w:rPr>
          <w:rFonts w:ascii="Open Sans" w:hAnsi="Open Sans" w:cs="Open Sans"/>
          <w:b/>
          <w:bCs/>
          <w:color w:val="auto"/>
          <w:sz w:val="18"/>
          <w:szCs w:val="18"/>
        </w:rPr>
      </w:pPr>
    </w:p>
    <w:p w14:paraId="4525C1B2" w14:textId="6466D273" w:rsidR="00F07AF5" w:rsidRDefault="00F07AF5" w:rsidP="00E373AC">
      <w:pPr>
        <w:jc w:val="left"/>
        <w:rPr>
          <w:rFonts w:ascii="Open Sans" w:hAnsi="Open Sans" w:cs="Open Sans"/>
          <w:b/>
          <w:bCs/>
          <w:color w:val="auto"/>
          <w:sz w:val="18"/>
          <w:szCs w:val="18"/>
        </w:rPr>
      </w:pPr>
    </w:p>
    <w:p w14:paraId="57A48395" w14:textId="5D58C3FE" w:rsidR="007559A6" w:rsidRDefault="007559A6" w:rsidP="00E373AC">
      <w:pPr>
        <w:jc w:val="left"/>
        <w:rPr>
          <w:rFonts w:ascii="Open Sans" w:hAnsi="Open Sans" w:cs="Open Sans"/>
          <w:b/>
          <w:bCs/>
          <w:color w:val="auto"/>
          <w:sz w:val="18"/>
          <w:szCs w:val="18"/>
        </w:rPr>
      </w:pPr>
    </w:p>
    <w:p w14:paraId="3163D173" w14:textId="77777777" w:rsidR="007559A6" w:rsidRDefault="007559A6" w:rsidP="00E373AC">
      <w:pPr>
        <w:jc w:val="left"/>
        <w:rPr>
          <w:rFonts w:ascii="Open Sans" w:hAnsi="Open Sans" w:cs="Open Sans"/>
          <w:b/>
          <w:bCs/>
          <w:color w:val="auto"/>
          <w:sz w:val="18"/>
          <w:szCs w:val="18"/>
        </w:rPr>
      </w:pPr>
    </w:p>
    <w:p w14:paraId="7F7E7DA9" w14:textId="32A7C045" w:rsidR="00F07AF5" w:rsidRDefault="00F07AF5" w:rsidP="00E373AC">
      <w:pPr>
        <w:jc w:val="left"/>
        <w:rPr>
          <w:rFonts w:ascii="Open Sans" w:hAnsi="Open Sans" w:cs="Open Sans"/>
          <w:b/>
          <w:bCs/>
          <w:color w:val="auto"/>
          <w:sz w:val="18"/>
          <w:szCs w:val="18"/>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2579"/>
        <w:gridCol w:w="6909"/>
      </w:tblGrid>
      <w:tr w:rsidR="007559A6" w:rsidRPr="00B73227" w14:paraId="71D25A9A" w14:textId="77777777" w:rsidTr="009706E8">
        <w:trPr>
          <w:trHeight w:val="793"/>
        </w:trPr>
        <w:tc>
          <w:tcPr>
            <w:tcW w:w="2579" w:type="dxa"/>
            <w:shd w:val="pct10" w:color="auto" w:fill="FFFFFF"/>
            <w:vAlign w:val="center"/>
          </w:tcPr>
          <w:p w14:paraId="4C0E5DDA" w14:textId="77777777" w:rsidR="007559A6" w:rsidRPr="00B73227" w:rsidRDefault="007559A6" w:rsidP="009706E8">
            <w:pPr>
              <w:widowControl w:val="0"/>
              <w:jc w:val="center"/>
              <w:rPr>
                <w:rFonts w:ascii="Open Sans" w:hAnsi="Open Sans" w:cs="Open Sans"/>
                <w:b/>
                <w:color w:val="auto"/>
                <w:sz w:val="18"/>
                <w:szCs w:val="18"/>
                <w:u w:val="single"/>
              </w:rPr>
            </w:pPr>
            <w:r>
              <w:rPr>
                <w:rFonts w:ascii="Open Sans" w:hAnsi="Open Sans" w:cs="Open Sans"/>
                <w:b/>
                <w:color w:val="auto"/>
                <w:sz w:val="18"/>
                <w:szCs w:val="18"/>
                <w:u w:val="single"/>
              </w:rPr>
              <w:t xml:space="preserve">Critère n°2 : Qualité technique de l’offre </w:t>
            </w:r>
          </w:p>
        </w:tc>
        <w:tc>
          <w:tcPr>
            <w:tcW w:w="6909" w:type="dxa"/>
            <w:shd w:val="pct10" w:color="auto" w:fill="FFFFFF"/>
            <w:vAlign w:val="center"/>
          </w:tcPr>
          <w:p w14:paraId="5E3351B4" w14:textId="77777777" w:rsidR="007559A6" w:rsidRPr="00B73227" w:rsidRDefault="007559A6" w:rsidP="009706E8">
            <w:pPr>
              <w:widowControl w:val="0"/>
              <w:jc w:val="center"/>
              <w:rPr>
                <w:rFonts w:ascii="Open Sans" w:hAnsi="Open Sans" w:cs="Open Sans"/>
                <w:b/>
                <w:color w:val="auto"/>
                <w:sz w:val="18"/>
                <w:szCs w:val="18"/>
                <w:u w:val="single"/>
              </w:rPr>
            </w:pPr>
            <w:r w:rsidRPr="00B73227">
              <w:rPr>
                <w:rFonts w:ascii="Open Sans" w:hAnsi="Open Sans" w:cs="Open Sans"/>
                <w:b/>
                <w:color w:val="auto"/>
                <w:sz w:val="18"/>
                <w:szCs w:val="18"/>
                <w:u w:val="single"/>
              </w:rPr>
              <w:t>Spécifications techniques</w:t>
            </w:r>
          </w:p>
        </w:tc>
      </w:tr>
      <w:tr w:rsidR="007559A6" w:rsidRPr="005A6F01" w14:paraId="0E0C3AAE" w14:textId="77777777" w:rsidTr="009706E8">
        <w:trPr>
          <w:trHeight w:val="2295"/>
        </w:trPr>
        <w:tc>
          <w:tcPr>
            <w:tcW w:w="2579" w:type="dxa"/>
            <w:vAlign w:val="center"/>
          </w:tcPr>
          <w:p w14:paraId="2DEABB96" w14:textId="77777777" w:rsidR="007559A6" w:rsidRPr="00B73227" w:rsidRDefault="007559A6" w:rsidP="009706E8">
            <w:pPr>
              <w:widowControl w:val="0"/>
              <w:rPr>
                <w:rFonts w:ascii="Open Sans" w:hAnsi="Open Sans" w:cs="Open Sans"/>
                <w:color w:val="auto"/>
                <w:sz w:val="18"/>
                <w:szCs w:val="18"/>
              </w:rPr>
            </w:pPr>
            <w:r>
              <w:rPr>
                <w:rFonts w:ascii="Open Sans" w:hAnsi="Open Sans" w:cs="Open Sans"/>
                <w:color w:val="auto"/>
                <w:sz w:val="18"/>
                <w:szCs w:val="18"/>
              </w:rPr>
              <w:t xml:space="preserve">Sous-critère b : </w:t>
            </w:r>
            <w:r>
              <w:rPr>
                <w:rFonts w:ascii="Open Sans" w:hAnsi="Open Sans" w:cs="Open Sans"/>
                <w:bCs/>
                <w:color w:val="auto"/>
                <w:sz w:val="18"/>
                <w:szCs w:val="18"/>
              </w:rPr>
              <w:t xml:space="preserve">Qualité logistique et SAV de l’offre </w:t>
            </w:r>
          </w:p>
          <w:p w14:paraId="212B23DD" w14:textId="77777777" w:rsidR="007559A6" w:rsidRPr="00B73227" w:rsidRDefault="007559A6" w:rsidP="009706E8">
            <w:pPr>
              <w:widowControl w:val="0"/>
              <w:jc w:val="center"/>
              <w:rPr>
                <w:rFonts w:ascii="Open Sans" w:hAnsi="Open Sans" w:cs="Open Sans"/>
                <w:color w:val="auto"/>
                <w:sz w:val="18"/>
                <w:szCs w:val="18"/>
              </w:rPr>
            </w:pPr>
          </w:p>
        </w:tc>
        <w:tc>
          <w:tcPr>
            <w:tcW w:w="6909" w:type="dxa"/>
            <w:vAlign w:val="center"/>
          </w:tcPr>
          <w:p w14:paraId="0F0B9BDF" w14:textId="77777777" w:rsidR="007559A6" w:rsidRPr="00B73227" w:rsidRDefault="007559A6" w:rsidP="009706E8">
            <w:pPr>
              <w:tabs>
                <w:tab w:val="left" w:pos="284"/>
              </w:tabs>
              <w:rPr>
                <w:rFonts w:ascii="Open Sans" w:hAnsi="Open Sans" w:cs="Open Sans"/>
                <w:sz w:val="18"/>
                <w:szCs w:val="18"/>
              </w:rPr>
            </w:pPr>
          </w:p>
          <w:p w14:paraId="4B677189" w14:textId="77777777" w:rsidR="007559A6" w:rsidRDefault="007559A6" w:rsidP="009706E8">
            <w:pPr>
              <w:pStyle w:val="Rvision"/>
              <w:numPr>
                <w:ilvl w:val="0"/>
                <w:numId w:val="5"/>
              </w:numPr>
              <w:tabs>
                <w:tab w:val="left" w:pos="284"/>
              </w:tabs>
              <w:rPr>
                <w:rFonts w:ascii="Open Sans" w:hAnsi="Open Sans" w:cs="Open Sans"/>
                <w:bCs/>
                <w:sz w:val="18"/>
                <w:szCs w:val="18"/>
              </w:rPr>
            </w:pPr>
            <w:r>
              <w:rPr>
                <w:rFonts w:ascii="Open Sans" w:hAnsi="Open Sans" w:cs="Open Sans"/>
                <w:bCs/>
                <w:color w:val="auto"/>
                <w:sz w:val="18"/>
                <w:szCs w:val="18"/>
              </w:rPr>
              <w:t xml:space="preserve">  </w:t>
            </w:r>
            <w:r w:rsidRPr="00147BF1">
              <w:rPr>
                <w:rFonts w:ascii="Open Sans" w:hAnsi="Open Sans" w:cs="Open Sans"/>
                <w:bCs/>
                <w:color w:val="auto"/>
                <w:sz w:val="18"/>
                <w:szCs w:val="18"/>
              </w:rPr>
              <w:t>Décrire</w:t>
            </w:r>
            <w:r>
              <w:rPr>
                <w:rFonts w:ascii="Open Sans" w:hAnsi="Open Sans" w:cs="Open Sans"/>
                <w:bCs/>
                <w:sz w:val="18"/>
                <w:szCs w:val="18"/>
              </w:rPr>
              <w:t xml:space="preserve"> l’organisation logistique de votre structure afin de répondre aux besoins de l’APHP et de ses différents sites</w:t>
            </w:r>
          </w:p>
          <w:p w14:paraId="5A7B5F19" w14:textId="77777777" w:rsidR="007559A6" w:rsidRDefault="007559A6" w:rsidP="009706E8">
            <w:pPr>
              <w:widowControl w:val="0"/>
              <w:ind w:left="360"/>
              <w:contextualSpacing/>
              <w:rPr>
                <w:rFonts w:ascii="Open Sans" w:hAnsi="Open Sans" w:cs="Open Sans"/>
                <w:bCs/>
                <w:color w:val="auto"/>
                <w:sz w:val="18"/>
                <w:szCs w:val="18"/>
              </w:rPr>
            </w:pPr>
          </w:p>
          <w:p w14:paraId="49FC231D" w14:textId="77777777" w:rsidR="007559A6" w:rsidRDefault="007559A6" w:rsidP="009706E8">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Décrire l’organisation et les modalités de mise en œuvre du SAV dans votre structure et les propositions mises en œuvre afin de répondre aux besoins des sites de l’APHP en cas de dysfonctionnement</w:t>
            </w:r>
          </w:p>
          <w:p w14:paraId="68DBF1FD" w14:textId="77777777" w:rsidR="007559A6" w:rsidRPr="009F6F20" w:rsidRDefault="007559A6" w:rsidP="009706E8">
            <w:pPr>
              <w:pStyle w:val="Rvision"/>
              <w:tabs>
                <w:tab w:val="left" w:pos="284"/>
              </w:tabs>
              <w:ind w:left="360"/>
              <w:rPr>
                <w:rFonts w:ascii="Open Sans" w:hAnsi="Open Sans" w:cs="Open Sans"/>
                <w:bCs/>
                <w:sz w:val="18"/>
                <w:szCs w:val="18"/>
              </w:rPr>
            </w:pPr>
          </w:p>
          <w:p w14:paraId="58DF6AAC" w14:textId="77777777" w:rsidR="007559A6" w:rsidRPr="005A6F01" w:rsidRDefault="007559A6" w:rsidP="009706E8">
            <w:pPr>
              <w:widowControl w:val="0"/>
              <w:ind w:left="360"/>
              <w:contextualSpacing/>
              <w:rPr>
                <w:rFonts w:ascii="Open Sans" w:hAnsi="Open Sans" w:cs="Open Sans"/>
                <w:b/>
                <w:color w:val="FF0000"/>
                <w:sz w:val="18"/>
                <w:szCs w:val="18"/>
              </w:rPr>
            </w:pPr>
          </w:p>
        </w:tc>
      </w:tr>
    </w:tbl>
    <w:p w14:paraId="0633D1CC" w14:textId="77777777" w:rsidR="007559A6" w:rsidRDefault="007559A6" w:rsidP="007559A6">
      <w:pPr>
        <w:jc w:val="left"/>
        <w:rPr>
          <w:rFonts w:ascii="Open Sans" w:hAnsi="Open Sans" w:cs="Open Sans"/>
          <w:b/>
          <w:bCs/>
          <w:color w:val="auto"/>
          <w:sz w:val="18"/>
          <w:szCs w:val="18"/>
        </w:rPr>
      </w:pPr>
    </w:p>
    <w:p w14:paraId="0D043583" w14:textId="77777777" w:rsidR="007559A6" w:rsidRDefault="007559A6" w:rsidP="007559A6">
      <w:pPr>
        <w:jc w:val="left"/>
        <w:rPr>
          <w:rFonts w:ascii="Open Sans" w:hAnsi="Open Sans" w:cs="Open Sans"/>
          <w:b/>
          <w:bCs/>
          <w:color w:val="auto"/>
          <w:sz w:val="18"/>
          <w:szCs w:val="18"/>
        </w:rPr>
      </w:pPr>
    </w:p>
    <w:p w14:paraId="7585911E" w14:textId="77777777" w:rsidR="007559A6" w:rsidRDefault="007559A6" w:rsidP="007559A6">
      <w:pPr>
        <w:jc w:val="left"/>
        <w:rPr>
          <w:rFonts w:ascii="Open Sans" w:hAnsi="Open Sans" w:cs="Open Sans"/>
          <w:b/>
          <w:bCs/>
          <w:color w:val="auto"/>
          <w:sz w:val="18"/>
          <w:szCs w:val="18"/>
        </w:rPr>
      </w:pPr>
    </w:p>
    <w:p w14:paraId="201D2463" w14:textId="77777777" w:rsidR="007559A6" w:rsidRDefault="007559A6" w:rsidP="007559A6">
      <w:pPr>
        <w:jc w:val="left"/>
        <w:rPr>
          <w:rFonts w:ascii="Open Sans" w:hAnsi="Open Sans" w:cs="Open Sans"/>
          <w:b/>
          <w:bCs/>
          <w:color w:val="auto"/>
          <w:sz w:val="18"/>
          <w:szCs w:val="18"/>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2579"/>
        <w:gridCol w:w="6909"/>
      </w:tblGrid>
      <w:tr w:rsidR="007559A6" w:rsidRPr="00B73227" w14:paraId="7EED2338" w14:textId="77777777" w:rsidTr="009706E8">
        <w:trPr>
          <w:trHeight w:val="793"/>
        </w:trPr>
        <w:tc>
          <w:tcPr>
            <w:tcW w:w="2579" w:type="dxa"/>
            <w:shd w:val="pct10" w:color="auto" w:fill="FFFFFF"/>
            <w:vAlign w:val="center"/>
          </w:tcPr>
          <w:p w14:paraId="1909A071" w14:textId="77777777" w:rsidR="007559A6" w:rsidRPr="00B73227" w:rsidRDefault="007559A6" w:rsidP="009706E8">
            <w:pPr>
              <w:widowControl w:val="0"/>
              <w:jc w:val="center"/>
              <w:rPr>
                <w:rFonts w:ascii="Open Sans" w:hAnsi="Open Sans" w:cs="Open Sans"/>
                <w:b/>
                <w:color w:val="auto"/>
                <w:sz w:val="18"/>
                <w:szCs w:val="18"/>
                <w:u w:val="single"/>
              </w:rPr>
            </w:pPr>
            <w:r>
              <w:rPr>
                <w:rFonts w:ascii="Open Sans" w:hAnsi="Open Sans" w:cs="Open Sans"/>
                <w:b/>
                <w:color w:val="auto"/>
                <w:sz w:val="18"/>
                <w:szCs w:val="18"/>
                <w:u w:val="single"/>
              </w:rPr>
              <w:t>Critère n°3 : Qualité éco-durable de l’offre</w:t>
            </w:r>
          </w:p>
        </w:tc>
        <w:tc>
          <w:tcPr>
            <w:tcW w:w="6909" w:type="dxa"/>
            <w:shd w:val="pct10" w:color="auto" w:fill="FFFFFF"/>
            <w:vAlign w:val="center"/>
          </w:tcPr>
          <w:p w14:paraId="215CC48D" w14:textId="77777777" w:rsidR="007559A6" w:rsidRPr="00B73227" w:rsidRDefault="007559A6" w:rsidP="009706E8">
            <w:pPr>
              <w:widowControl w:val="0"/>
              <w:jc w:val="center"/>
              <w:rPr>
                <w:rFonts w:ascii="Open Sans" w:hAnsi="Open Sans" w:cs="Open Sans"/>
                <w:b/>
                <w:color w:val="auto"/>
                <w:sz w:val="18"/>
                <w:szCs w:val="18"/>
                <w:u w:val="single"/>
              </w:rPr>
            </w:pPr>
            <w:r w:rsidRPr="00B73227">
              <w:rPr>
                <w:rFonts w:ascii="Open Sans" w:hAnsi="Open Sans" w:cs="Open Sans"/>
                <w:b/>
                <w:color w:val="auto"/>
                <w:sz w:val="18"/>
                <w:szCs w:val="18"/>
                <w:u w:val="single"/>
              </w:rPr>
              <w:t>Spécifications techniques</w:t>
            </w:r>
          </w:p>
        </w:tc>
      </w:tr>
      <w:tr w:rsidR="007559A6" w:rsidRPr="00B73227" w14:paraId="34C4E92B" w14:textId="77777777" w:rsidTr="009706E8">
        <w:trPr>
          <w:trHeight w:val="2295"/>
        </w:trPr>
        <w:tc>
          <w:tcPr>
            <w:tcW w:w="2579" w:type="dxa"/>
            <w:vAlign w:val="center"/>
          </w:tcPr>
          <w:p w14:paraId="6A6D1EEA" w14:textId="4B308FA6" w:rsidR="007559A6" w:rsidRPr="00B73227" w:rsidRDefault="007559A6" w:rsidP="009706E8">
            <w:pPr>
              <w:widowControl w:val="0"/>
              <w:rPr>
                <w:rFonts w:ascii="Open Sans" w:hAnsi="Open Sans" w:cs="Open Sans"/>
                <w:color w:val="auto"/>
                <w:sz w:val="18"/>
                <w:szCs w:val="18"/>
              </w:rPr>
            </w:pPr>
            <w:r>
              <w:rPr>
                <w:rFonts w:ascii="Open Sans" w:hAnsi="Open Sans" w:cs="Open Sans"/>
                <w:color w:val="auto"/>
                <w:sz w:val="18"/>
                <w:szCs w:val="18"/>
              </w:rPr>
              <w:t xml:space="preserve">Sous-critère a : </w:t>
            </w:r>
            <w:r>
              <w:rPr>
                <w:rFonts w:ascii="Open Sans" w:hAnsi="Open Sans" w:cs="Open Sans"/>
                <w:sz w:val="18"/>
                <w:szCs w:val="18"/>
              </w:rPr>
              <w:t>Gestion des articles (fin de vie des produits, échanges…), emballages et suremballage</w:t>
            </w:r>
            <w:r w:rsidR="00DE5E8A">
              <w:rPr>
                <w:rFonts w:ascii="Open Sans" w:hAnsi="Open Sans" w:cs="Open Sans"/>
                <w:sz w:val="18"/>
                <w:szCs w:val="18"/>
              </w:rPr>
              <w:t>s</w:t>
            </w:r>
            <w:r>
              <w:rPr>
                <w:rFonts w:ascii="Open Sans" w:hAnsi="Open Sans" w:cs="Open Sans"/>
                <w:sz w:val="18"/>
                <w:szCs w:val="18"/>
              </w:rPr>
              <w:t xml:space="preserve"> </w:t>
            </w:r>
          </w:p>
          <w:p w14:paraId="7747F5B5" w14:textId="77777777" w:rsidR="007559A6" w:rsidRPr="00B73227" w:rsidRDefault="007559A6" w:rsidP="009706E8">
            <w:pPr>
              <w:widowControl w:val="0"/>
              <w:jc w:val="center"/>
              <w:rPr>
                <w:rFonts w:ascii="Open Sans" w:hAnsi="Open Sans" w:cs="Open Sans"/>
                <w:color w:val="auto"/>
                <w:sz w:val="18"/>
                <w:szCs w:val="18"/>
              </w:rPr>
            </w:pPr>
          </w:p>
        </w:tc>
        <w:tc>
          <w:tcPr>
            <w:tcW w:w="6909" w:type="dxa"/>
            <w:vAlign w:val="center"/>
          </w:tcPr>
          <w:p w14:paraId="1EAA26E1" w14:textId="77777777" w:rsidR="007559A6" w:rsidRPr="00B73227" w:rsidRDefault="007559A6" w:rsidP="009706E8">
            <w:pPr>
              <w:tabs>
                <w:tab w:val="left" w:pos="284"/>
              </w:tabs>
              <w:rPr>
                <w:rFonts w:ascii="Open Sans" w:hAnsi="Open Sans" w:cs="Open Sans"/>
                <w:sz w:val="18"/>
                <w:szCs w:val="18"/>
              </w:rPr>
            </w:pPr>
          </w:p>
          <w:p w14:paraId="00A23E9D" w14:textId="77777777" w:rsidR="007559A6" w:rsidRDefault="007559A6" w:rsidP="009706E8">
            <w:pPr>
              <w:widowControl w:val="0"/>
              <w:numPr>
                <w:ilvl w:val="0"/>
                <w:numId w:val="5"/>
              </w:numPr>
              <w:contextualSpacing/>
              <w:rPr>
                <w:rFonts w:ascii="Open Sans" w:hAnsi="Open Sans" w:cs="Open Sans"/>
                <w:bCs/>
                <w:color w:val="auto"/>
                <w:sz w:val="18"/>
                <w:szCs w:val="18"/>
              </w:rPr>
            </w:pPr>
            <w:r w:rsidRPr="00147BF1">
              <w:rPr>
                <w:rFonts w:ascii="Open Sans" w:hAnsi="Open Sans" w:cs="Open Sans"/>
                <w:bCs/>
                <w:color w:val="auto"/>
                <w:sz w:val="18"/>
                <w:szCs w:val="18"/>
              </w:rPr>
              <w:t xml:space="preserve">Décrire </w:t>
            </w:r>
            <w:r>
              <w:rPr>
                <w:rFonts w:ascii="Open Sans" w:hAnsi="Open Sans" w:cs="Open Sans"/>
                <w:bCs/>
                <w:color w:val="auto"/>
                <w:sz w:val="18"/>
                <w:szCs w:val="18"/>
              </w:rPr>
              <w:t>la gestion des articles et leur fin de vie</w:t>
            </w:r>
          </w:p>
          <w:p w14:paraId="6B48BB57" w14:textId="77777777" w:rsidR="007559A6" w:rsidRDefault="007559A6" w:rsidP="009706E8">
            <w:pPr>
              <w:widowControl w:val="0"/>
              <w:contextualSpacing/>
              <w:rPr>
                <w:rFonts w:ascii="Open Sans" w:hAnsi="Open Sans" w:cs="Open Sans"/>
                <w:bCs/>
                <w:color w:val="auto"/>
                <w:sz w:val="18"/>
                <w:szCs w:val="18"/>
              </w:rPr>
            </w:pPr>
          </w:p>
          <w:p w14:paraId="6047DC2F" w14:textId="77777777" w:rsidR="007559A6" w:rsidRDefault="007559A6" w:rsidP="009706E8">
            <w:pPr>
              <w:pStyle w:val="Rvision"/>
              <w:widowControl w:val="0"/>
              <w:numPr>
                <w:ilvl w:val="0"/>
                <w:numId w:val="5"/>
              </w:numPr>
              <w:rPr>
                <w:rFonts w:ascii="Open Sans" w:hAnsi="Open Sans" w:cs="Open Sans"/>
                <w:bCs/>
                <w:color w:val="auto"/>
                <w:sz w:val="18"/>
                <w:szCs w:val="18"/>
              </w:rPr>
            </w:pPr>
            <w:r>
              <w:rPr>
                <w:rFonts w:ascii="Open Sans" w:hAnsi="Open Sans" w:cs="Open Sans"/>
                <w:bCs/>
                <w:color w:val="auto"/>
                <w:sz w:val="18"/>
                <w:szCs w:val="18"/>
              </w:rPr>
              <w:t xml:space="preserve">Décrire le processus d’échange des articles défectueux </w:t>
            </w:r>
          </w:p>
          <w:p w14:paraId="3FD6EBE3" w14:textId="77777777" w:rsidR="007559A6" w:rsidRDefault="007559A6" w:rsidP="009706E8">
            <w:pPr>
              <w:pStyle w:val="Paragraphedeliste"/>
              <w:rPr>
                <w:rFonts w:ascii="Open Sans" w:hAnsi="Open Sans" w:cs="Open Sans"/>
                <w:bCs/>
                <w:color w:val="auto"/>
                <w:sz w:val="18"/>
                <w:szCs w:val="18"/>
              </w:rPr>
            </w:pPr>
          </w:p>
          <w:p w14:paraId="33244420" w14:textId="53301F66" w:rsidR="007559A6" w:rsidRDefault="007559A6" w:rsidP="009706E8">
            <w:pPr>
              <w:widowControl w:val="0"/>
              <w:numPr>
                <w:ilvl w:val="0"/>
                <w:numId w:val="5"/>
              </w:numPr>
              <w:contextualSpacing/>
              <w:rPr>
                <w:rFonts w:ascii="Open Sans" w:hAnsi="Open Sans" w:cs="Open Sans"/>
                <w:bCs/>
                <w:color w:val="auto"/>
                <w:sz w:val="18"/>
                <w:szCs w:val="18"/>
              </w:rPr>
            </w:pPr>
            <w:r>
              <w:rPr>
                <w:rFonts w:ascii="Open Sans" w:hAnsi="Open Sans" w:cs="Open Sans"/>
                <w:bCs/>
                <w:color w:val="auto"/>
                <w:sz w:val="18"/>
                <w:szCs w:val="18"/>
              </w:rPr>
              <w:t xml:space="preserve">Décrire la gestion des emballages et suremballages </w:t>
            </w:r>
          </w:p>
          <w:p w14:paraId="11563F3E" w14:textId="77777777" w:rsidR="007559A6" w:rsidRPr="005A6F01" w:rsidRDefault="007559A6" w:rsidP="009706E8">
            <w:pPr>
              <w:pStyle w:val="Rvision"/>
              <w:widowControl w:val="0"/>
              <w:rPr>
                <w:rFonts w:ascii="Open Sans" w:hAnsi="Open Sans" w:cs="Open Sans"/>
                <w:b/>
                <w:color w:val="FF0000"/>
                <w:sz w:val="18"/>
                <w:szCs w:val="18"/>
              </w:rPr>
            </w:pPr>
          </w:p>
        </w:tc>
      </w:tr>
      <w:tr w:rsidR="007559A6" w:rsidRPr="00B73227" w14:paraId="5B54EF22" w14:textId="77777777" w:rsidTr="009706E8">
        <w:trPr>
          <w:trHeight w:val="1764"/>
        </w:trPr>
        <w:tc>
          <w:tcPr>
            <w:tcW w:w="2579" w:type="dxa"/>
            <w:vAlign w:val="center"/>
          </w:tcPr>
          <w:p w14:paraId="0131E094" w14:textId="77777777" w:rsidR="007559A6" w:rsidRDefault="007559A6" w:rsidP="009706E8">
            <w:pPr>
              <w:widowControl w:val="0"/>
              <w:rPr>
                <w:rFonts w:ascii="Open Sans" w:hAnsi="Open Sans" w:cs="Open Sans"/>
                <w:color w:val="auto"/>
                <w:sz w:val="18"/>
                <w:szCs w:val="18"/>
              </w:rPr>
            </w:pPr>
            <w:r>
              <w:rPr>
                <w:rFonts w:ascii="Open Sans" w:hAnsi="Open Sans" w:cs="Open Sans"/>
                <w:color w:val="auto"/>
                <w:sz w:val="18"/>
                <w:szCs w:val="18"/>
              </w:rPr>
              <w:t xml:space="preserve">Sous-critère b : </w:t>
            </w:r>
            <w:r>
              <w:rPr>
                <w:rFonts w:ascii="Open Sans" w:hAnsi="Open Sans" w:cs="Open Sans"/>
                <w:sz w:val="18"/>
                <w:szCs w:val="18"/>
              </w:rPr>
              <w:t xml:space="preserve">Conditions et modalités éco durables de livraison des articles </w:t>
            </w:r>
          </w:p>
        </w:tc>
        <w:tc>
          <w:tcPr>
            <w:tcW w:w="6909" w:type="dxa"/>
            <w:vAlign w:val="center"/>
          </w:tcPr>
          <w:p w14:paraId="71814BF4" w14:textId="77777777" w:rsidR="007559A6" w:rsidRPr="006B5CDA" w:rsidRDefault="007559A6" w:rsidP="009706E8">
            <w:pPr>
              <w:widowControl w:val="0"/>
              <w:contextualSpacing/>
              <w:rPr>
                <w:rFonts w:ascii="Open Sans" w:hAnsi="Open Sans" w:cs="Open Sans"/>
                <w:bCs/>
                <w:strike/>
                <w:color w:val="auto"/>
                <w:sz w:val="18"/>
                <w:szCs w:val="18"/>
              </w:rPr>
            </w:pPr>
          </w:p>
          <w:p w14:paraId="084BC6B5" w14:textId="77777777" w:rsidR="007559A6" w:rsidRPr="00AB04EA" w:rsidRDefault="007559A6" w:rsidP="009706E8">
            <w:pPr>
              <w:pStyle w:val="Rvision"/>
              <w:widowControl w:val="0"/>
              <w:numPr>
                <w:ilvl w:val="0"/>
                <w:numId w:val="5"/>
              </w:numPr>
              <w:rPr>
                <w:rFonts w:ascii="Open Sans" w:hAnsi="Open Sans" w:cs="Open Sans"/>
                <w:bCs/>
                <w:color w:val="auto"/>
                <w:sz w:val="18"/>
                <w:szCs w:val="18"/>
              </w:rPr>
            </w:pPr>
            <w:r w:rsidRPr="00AB04EA">
              <w:rPr>
                <w:rFonts w:ascii="Open Sans" w:hAnsi="Open Sans" w:cs="Open Sans"/>
                <w:bCs/>
                <w:color w:val="auto"/>
                <w:sz w:val="18"/>
                <w:szCs w:val="18"/>
              </w:rPr>
              <w:t>Type de transports utilisés (véhicules hybrides ou électriques, norme euro 6 et transports peu émetteurs de particules fines</w:t>
            </w:r>
            <w:r>
              <w:rPr>
                <w:rFonts w:ascii="Open Sans" w:hAnsi="Open Sans" w:cs="Open Sans"/>
                <w:bCs/>
                <w:color w:val="auto"/>
                <w:sz w:val="18"/>
                <w:szCs w:val="18"/>
              </w:rPr>
              <w:t>)</w:t>
            </w:r>
          </w:p>
          <w:p w14:paraId="5E12BE88" w14:textId="77777777" w:rsidR="007559A6" w:rsidRPr="00AB04EA" w:rsidRDefault="007559A6" w:rsidP="009706E8">
            <w:pPr>
              <w:pStyle w:val="Rvision"/>
              <w:widowControl w:val="0"/>
              <w:numPr>
                <w:ilvl w:val="0"/>
                <w:numId w:val="5"/>
              </w:numPr>
              <w:rPr>
                <w:rFonts w:ascii="Open Sans" w:hAnsi="Open Sans" w:cs="Open Sans"/>
                <w:bCs/>
                <w:color w:val="auto"/>
                <w:sz w:val="18"/>
                <w:szCs w:val="18"/>
              </w:rPr>
            </w:pPr>
            <w:r w:rsidRPr="00AB04EA">
              <w:rPr>
                <w:rFonts w:ascii="Open Sans" w:hAnsi="Open Sans" w:cs="Open Sans"/>
                <w:bCs/>
                <w:color w:val="auto"/>
                <w:sz w:val="18"/>
                <w:szCs w:val="18"/>
              </w:rPr>
              <w:t xml:space="preserve">Modalités de livraison sur les sites (organisation interne pour livrer le plus grand nombre de sites en même temps ; utiliser des palettes sans plastiques) </w:t>
            </w:r>
          </w:p>
          <w:p w14:paraId="10244AC4" w14:textId="77777777" w:rsidR="007559A6" w:rsidRPr="009F6F20" w:rsidRDefault="007559A6" w:rsidP="009706E8">
            <w:pPr>
              <w:tabs>
                <w:tab w:val="left" w:pos="284"/>
              </w:tabs>
              <w:rPr>
                <w:rFonts w:ascii="Open Sans" w:hAnsi="Open Sans" w:cs="Open Sans"/>
                <w:sz w:val="18"/>
                <w:szCs w:val="18"/>
              </w:rPr>
            </w:pPr>
          </w:p>
        </w:tc>
      </w:tr>
    </w:tbl>
    <w:p w14:paraId="6887E4EA" w14:textId="4065DAA5" w:rsidR="00F07AF5" w:rsidRDefault="00F07AF5" w:rsidP="00E373AC">
      <w:pPr>
        <w:jc w:val="left"/>
        <w:rPr>
          <w:rFonts w:ascii="Open Sans" w:hAnsi="Open Sans" w:cs="Open Sans"/>
          <w:b/>
          <w:bCs/>
          <w:color w:val="auto"/>
          <w:sz w:val="18"/>
          <w:szCs w:val="18"/>
        </w:rPr>
      </w:pPr>
    </w:p>
    <w:p w14:paraId="1E81CC87" w14:textId="77777777" w:rsidR="00F07AF5" w:rsidRDefault="00F07AF5" w:rsidP="00E373AC">
      <w:pPr>
        <w:jc w:val="left"/>
        <w:rPr>
          <w:rFonts w:ascii="Open Sans" w:hAnsi="Open Sans" w:cs="Open Sans"/>
          <w:b/>
          <w:bCs/>
          <w:color w:val="auto"/>
          <w:sz w:val="18"/>
          <w:szCs w:val="18"/>
        </w:rPr>
      </w:pPr>
    </w:p>
    <w:p w14:paraId="188AEDF0" w14:textId="24D6C23E" w:rsidR="008C41EF" w:rsidRDefault="008C41EF" w:rsidP="00B73227">
      <w:pPr>
        <w:widowControl w:val="0"/>
        <w:autoSpaceDE w:val="0"/>
        <w:autoSpaceDN w:val="0"/>
        <w:adjustRightInd w:val="0"/>
        <w:rPr>
          <w:rFonts w:ascii="Open Sans" w:eastAsia="Arial Unicode MS" w:hAnsi="Open Sans" w:cs="Open Sans"/>
          <w:b/>
          <w:bCs/>
          <w:iCs/>
          <w:color w:val="auto"/>
          <w:sz w:val="18"/>
          <w:szCs w:val="18"/>
          <w:u w:val="single"/>
        </w:rPr>
      </w:pPr>
    </w:p>
    <w:p w14:paraId="5DE684E3" w14:textId="77777777" w:rsidR="008C41EF" w:rsidRPr="00B73227" w:rsidRDefault="008C41EF" w:rsidP="00B73227">
      <w:pPr>
        <w:widowControl w:val="0"/>
        <w:autoSpaceDE w:val="0"/>
        <w:autoSpaceDN w:val="0"/>
        <w:adjustRightInd w:val="0"/>
        <w:rPr>
          <w:rFonts w:ascii="Open Sans" w:eastAsia="Arial Unicode MS" w:hAnsi="Open Sans" w:cs="Open Sans"/>
          <w:b/>
          <w:bCs/>
          <w:iCs/>
          <w:color w:val="auto"/>
          <w:sz w:val="18"/>
          <w:szCs w:val="18"/>
          <w:u w:val="single"/>
        </w:rPr>
      </w:pPr>
    </w:p>
    <w:p w14:paraId="23275BB6" w14:textId="77777777" w:rsidR="00B73227" w:rsidRPr="00B73227" w:rsidRDefault="00B73227" w:rsidP="00B73227">
      <w:pPr>
        <w:widowControl w:val="0"/>
        <w:autoSpaceDE w:val="0"/>
        <w:autoSpaceDN w:val="0"/>
        <w:adjustRightInd w:val="0"/>
        <w:rPr>
          <w:rFonts w:ascii="Open Sans" w:eastAsia="Arial Unicode MS" w:hAnsi="Open Sans" w:cs="Open Sans"/>
          <w:b/>
          <w:bCs/>
          <w:iCs/>
          <w:color w:val="auto"/>
          <w:sz w:val="18"/>
          <w:szCs w:val="18"/>
          <w:u w:val="single"/>
        </w:rPr>
      </w:pPr>
      <w:r w:rsidRPr="00B73227">
        <w:rPr>
          <w:rFonts w:ascii="Open Sans" w:eastAsia="Arial Unicode MS" w:hAnsi="Open Sans" w:cs="Open Sans"/>
          <w:b/>
          <w:bCs/>
          <w:iCs/>
          <w:color w:val="auto"/>
          <w:sz w:val="18"/>
          <w:szCs w:val="18"/>
          <w:u w:val="single"/>
        </w:rPr>
        <w:t>Date, signature et cachet de la société</w:t>
      </w:r>
    </w:p>
    <w:p w14:paraId="76121740" w14:textId="77777777" w:rsidR="00B73227" w:rsidRPr="00B73227" w:rsidRDefault="00B73227" w:rsidP="00B73227">
      <w:pPr>
        <w:widowControl w:val="0"/>
        <w:autoSpaceDE w:val="0"/>
        <w:autoSpaceDN w:val="0"/>
        <w:adjustRightInd w:val="0"/>
        <w:rPr>
          <w:rFonts w:ascii="Open Sans" w:eastAsia="Arial Unicode MS" w:hAnsi="Open Sans" w:cs="Open Sans"/>
          <w:b/>
          <w:bCs/>
          <w:iCs/>
          <w:color w:val="auto"/>
          <w:sz w:val="18"/>
          <w:szCs w:val="18"/>
          <w:u w:val="single"/>
        </w:rPr>
      </w:pPr>
    </w:p>
    <w:p w14:paraId="2F12D981" w14:textId="77777777" w:rsidR="00B73227" w:rsidRPr="00B73227" w:rsidRDefault="00B73227" w:rsidP="00B73227">
      <w:pPr>
        <w:widowControl w:val="0"/>
        <w:autoSpaceDE w:val="0"/>
        <w:autoSpaceDN w:val="0"/>
        <w:adjustRightInd w:val="0"/>
        <w:rPr>
          <w:rFonts w:ascii="Open Sans" w:eastAsia="Arial Unicode MS" w:hAnsi="Open Sans" w:cs="Open Sans"/>
          <w:b/>
          <w:bCs/>
          <w:iCs/>
          <w:color w:val="auto"/>
          <w:sz w:val="18"/>
          <w:szCs w:val="18"/>
          <w:u w:val="single"/>
        </w:rPr>
      </w:pPr>
    </w:p>
    <w:bookmarkEnd w:id="22"/>
    <w:bookmarkEnd w:id="23"/>
    <w:p w14:paraId="012EE908" w14:textId="0139F52F" w:rsidR="00B73227" w:rsidRPr="00B73227" w:rsidRDefault="00B73227" w:rsidP="00B73227">
      <w:pPr>
        <w:jc w:val="left"/>
        <w:rPr>
          <w:rFonts w:ascii="Open Sans" w:hAnsi="Open Sans"/>
          <w:b/>
          <w:sz w:val="18"/>
        </w:rPr>
      </w:pPr>
    </w:p>
    <w:sectPr w:rsidR="00B73227" w:rsidRPr="00B73227">
      <w:footerReference w:type="default" r:id="rId12"/>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04A5" w14:textId="77777777" w:rsidR="00C50DD7" w:rsidRDefault="00C50DD7">
      <w:r>
        <w:separator/>
      </w:r>
    </w:p>
  </w:endnote>
  <w:endnote w:type="continuationSeparator" w:id="0">
    <w:p w14:paraId="3AB5D8D6" w14:textId="77777777" w:rsidR="00C50DD7" w:rsidRDefault="00C5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B73227" w:rsidRPr="002B272C" w14:paraId="3BBA8520" w14:textId="77777777" w:rsidTr="009644DC">
      <w:trPr>
        <w:trHeight w:val="127"/>
      </w:trPr>
      <w:tc>
        <w:tcPr>
          <w:tcW w:w="1560" w:type="dxa"/>
        </w:tcPr>
        <w:p w14:paraId="6ECE7527" w14:textId="77777777" w:rsidR="00B73227" w:rsidRPr="00E71757" w:rsidRDefault="00B73227" w:rsidP="009B0810">
          <w:pPr>
            <w:pStyle w:val="Pieddepage"/>
            <w:ind w:left="166"/>
            <w:rPr>
              <w:rFonts w:ascii="Open Sans" w:hAnsi="Open Sans" w:cs="Open Sans"/>
              <w:sz w:val="18"/>
              <w:lang w:val="en-GB"/>
            </w:rPr>
          </w:pPr>
          <w:r w:rsidRPr="00E71757">
            <w:rPr>
              <w:rFonts w:ascii="Open Sans" w:hAnsi="Open Sans" w:cs="Open Sans"/>
              <w:sz w:val="18"/>
              <w:lang w:val="en-GB"/>
            </w:rPr>
            <w:t>A.P.-H.P.</w:t>
          </w:r>
        </w:p>
      </w:tc>
      <w:tc>
        <w:tcPr>
          <w:tcW w:w="5935" w:type="dxa"/>
        </w:tcPr>
        <w:p w14:paraId="01715135" w14:textId="476B9CE9" w:rsidR="00B73227" w:rsidRPr="00E71757" w:rsidRDefault="00B73227" w:rsidP="0091157D">
          <w:pPr>
            <w:pStyle w:val="Pieddepage"/>
            <w:rPr>
              <w:rFonts w:ascii="Open Sans" w:hAnsi="Open Sans" w:cs="Open Sans"/>
              <w:sz w:val="18"/>
            </w:rPr>
          </w:pPr>
          <w:r w:rsidRPr="00E71757">
            <w:rPr>
              <w:rFonts w:ascii="Open Sans" w:hAnsi="Open Sans" w:cs="Open Sans"/>
              <w:sz w:val="18"/>
            </w:rPr>
            <w:t>Consultation n° 2</w:t>
          </w:r>
          <w:r w:rsidR="006E35A5">
            <w:rPr>
              <w:rFonts w:ascii="Open Sans" w:hAnsi="Open Sans" w:cs="Open Sans"/>
              <w:sz w:val="18"/>
            </w:rPr>
            <w:t>5</w:t>
          </w:r>
          <w:r w:rsidRPr="00E71757">
            <w:rPr>
              <w:rFonts w:ascii="Open Sans" w:hAnsi="Open Sans" w:cs="Open Sans"/>
              <w:sz w:val="18"/>
            </w:rPr>
            <w:t>/0</w:t>
          </w:r>
          <w:r w:rsidR="006E35A5">
            <w:rPr>
              <w:rFonts w:ascii="Open Sans" w:hAnsi="Open Sans" w:cs="Open Sans"/>
              <w:sz w:val="18"/>
            </w:rPr>
            <w:t>0</w:t>
          </w:r>
          <w:r w:rsidR="00CF4FD6">
            <w:rPr>
              <w:rFonts w:ascii="Open Sans" w:hAnsi="Open Sans" w:cs="Open Sans"/>
              <w:sz w:val="18"/>
            </w:rPr>
            <w:t>8</w:t>
          </w:r>
        </w:p>
      </w:tc>
      <w:tc>
        <w:tcPr>
          <w:tcW w:w="2145" w:type="dxa"/>
        </w:tcPr>
        <w:p w14:paraId="7345116D" w14:textId="77777777" w:rsidR="00B73227" w:rsidRPr="00E71757" w:rsidRDefault="00B73227">
          <w:pPr>
            <w:pStyle w:val="Pieddepage"/>
            <w:rPr>
              <w:rFonts w:ascii="Open Sans" w:hAnsi="Open Sans" w:cs="Open Sans"/>
              <w:color w:val="FF0000"/>
              <w:sz w:val="18"/>
              <w:lang w:val="en-GB"/>
            </w:rPr>
          </w:pPr>
          <w:r w:rsidRPr="00E71757">
            <w:rPr>
              <w:rFonts w:ascii="Open Sans" w:hAnsi="Open Sans" w:cs="Open Sans"/>
              <w:color w:val="auto"/>
              <w:sz w:val="18"/>
              <w:lang w:val="en-GB"/>
            </w:rPr>
            <w:t>ACHAT</w:t>
          </w:r>
        </w:p>
      </w:tc>
    </w:tr>
    <w:tr w:rsidR="00B73227" w:rsidRPr="002B272C" w14:paraId="331C157F" w14:textId="77777777" w:rsidTr="009644DC">
      <w:trPr>
        <w:trHeight w:val="303"/>
      </w:trPr>
      <w:tc>
        <w:tcPr>
          <w:tcW w:w="1560" w:type="dxa"/>
        </w:tcPr>
        <w:p w14:paraId="7D91EBAC" w14:textId="368AF0C0" w:rsidR="00B73227" w:rsidRPr="00E71757" w:rsidRDefault="00B73227" w:rsidP="009378A5">
          <w:pPr>
            <w:pStyle w:val="Pieddepage"/>
            <w:rPr>
              <w:rFonts w:ascii="Open Sans" w:hAnsi="Open Sans" w:cs="Open Sans"/>
              <w:sz w:val="18"/>
            </w:rPr>
          </w:pPr>
          <w:r w:rsidRPr="00E71757">
            <w:rPr>
              <w:rFonts w:ascii="Open Sans" w:hAnsi="Open Sans" w:cs="Open Sans"/>
              <w:sz w:val="18"/>
            </w:rPr>
            <w:t>CCTP.</w:t>
          </w:r>
          <w:r w:rsidR="006E35A5">
            <w:rPr>
              <w:rFonts w:ascii="Open Sans" w:hAnsi="Open Sans" w:cs="Open Sans"/>
              <w:sz w:val="18"/>
            </w:rPr>
            <w:t>6</w:t>
          </w:r>
        </w:p>
        <w:p w14:paraId="620B1786" w14:textId="77777777" w:rsidR="00B73227" w:rsidRPr="00E71757" w:rsidRDefault="00B73227" w:rsidP="00F309BD">
          <w:pPr>
            <w:pStyle w:val="Pieddepage"/>
            <w:rPr>
              <w:rFonts w:ascii="Open Sans" w:hAnsi="Open Sans" w:cs="Open Sans"/>
              <w:sz w:val="18"/>
            </w:rPr>
          </w:pPr>
          <w:r w:rsidRPr="00E71757">
            <w:rPr>
              <w:rFonts w:ascii="Open Sans" w:hAnsi="Open Sans" w:cs="Open Sans"/>
              <w:sz w:val="18"/>
            </w:rPr>
            <w:t>16/12/2019</w:t>
          </w:r>
        </w:p>
      </w:tc>
      <w:tc>
        <w:tcPr>
          <w:tcW w:w="5935" w:type="dxa"/>
        </w:tcPr>
        <w:p w14:paraId="5E925B33" w14:textId="53135EBC" w:rsidR="00B73227" w:rsidRPr="00E71757" w:rsidRDefault="00B73227">
          <w:pPr>
            <w:pStyle w:val="Pieddepage"/>
            <w:rPr>
              <w:rFonts w:ascii="Open Sans" w:hAnsi="Open Sans" w:cs="Open Sans"/>
              <w:sz w:val="18"/>
            </w:rPr>
          </w:pPr>
          <w:r w:rsidRPr="000E12A2">
            <w:rPr>
              <w:rFonts w:ascii="Open Sans" w:hAnsi="Open Sans" w:cs="Open Sans"/>
              <w:sz w:val="18"/>
            </w:rPr>
            <w:t xml:space="preserve">Dernière mise à jour du : </w:t>
          </w:r>
          <w:r w:rsidR="00720E94">
            <w:rPr>
              <w:rFonts w:ascii="Open Sans" w:hAnsi="Open Sans" w:cs="Open Sans"/>
              <w:sz w:val="18"/>
            </w:rPr>
            <w:t>06</w:t>
          </w:r>
          <w:r w:rsidR="000E12A2" w:rsidRPr="000E12A2">
            <w:rPr>
              <w:rFonts w:ascii="Open Sans" w:hAnsi="Open Sans" w:cs="Open Sans"/>
              <w:sz w:val="18"/>
            </w:rPr>
            <w:t>/1</w:t>
          </w:r>
          <w:r w:rsidR="00720E94">
            <w:rPr>
              <w:rFonts w:ascii="Open Sans" w:hAnsi="Open Sans" w:cs="Open Sans"/>
              <w:sz w:val="18"/>
            </w:rPr>
            <w:t>1</w:t>
          </w:r>
          <w:r w:rsidR="000E12A2" w:rsidRPr="000E12A2">
            <w:rPr>
              <w:rFonts w:ascii="Open Sans" w:hAnsi="Open Sans" w:cs="Open Sans"/>
              <w:sz w:val="18"/>
            </w:rPr>
            <w:t>/2024</w:t>
          </w:r>
        </w:p>
      </w:tc>
      <w:tc>
        <w:tcPr>
          <w:tcW w:w="2145" w:type="dxa"/>
        </w:tcPr>
        <w:p w14:paraId="2FC1A678" w14:textId="77777777" w:rsidR="00B73227" w:rsidRPr="00E71757" w:rsidRDefault="00B73227">
          <w:pPr>
            <w:pStyle w:val="Pieddepage"/>
            <w:rPr>
              <w:rFonts w:ascii="Open Sans" w:hAnsi="Open Sans" w:cs="Open Sans"/>
              <w:sz w:val="18"/>
            </w:rPr>
          </w:pPr>
          <w:r w:rsidRPr="00E71757">
            <w:rPr>
              <w:rFonts w:ascii="Open Sans" w:hAnsi="Open Sans" w:cs="Open Sans"/>
              <w:sz w:val="18"/>
            </w:rPr>
            <w:fldChar w:fldCharType="begin"/>
          </w:r>
          <w:r w:rsidRPr="00E71757">
            <w:rPr>
              <w:rFonts w:ascii="Open Sans" w:hAnsi="Open Sans" w:cs="Open Sans"/>
              <w:sz w:val="18"/>
            </w:rPr>
            <w:instrText xml:space="preserve"> PAGE </w:instrText>
          </w:r>
          <w:r w:rsidRPr="00E71757">
            <w:rPr>
              <w:rFonts w:ascii="Open Sans" w:hAnsi="Open Sans" w:cs="Open Sans"/>
              <w:sz w:val="18"/>
            </w:rPr>
            <w:fldChar w:fldCharType="separate"/>
          </w:r>
          <w:r>
            <w:rPr>
              <w:rFonts w:ascii="Open Sans" w:hAnsi="Open Sans" w:cs="Open Sans"/>
              <w:noProof/>
              <w:sz w:val="18"/>
            </w:rPr>
            <w:t>8</w:t>
          </w:r>
          <w:r w:rsidRPr="00E71757">
            <w:rPr>
              <w:rFonts w:ascii="Open Sans" w:hAnsi="Open Sans" w:cs="Open Sans"/>
              <w:sz w:val="18"/>
            </w:rPr>
            <w:fldChar w:fldCharType="end"/>
          </w:r>
          <w:r w:rsidRPr="00E71757">
            <w:rPr>
              <w:rFonts w:ascii="Open Sans" w:hAnsi="Open Sans" w:cs="Open Sans"/>
              <w:sz w:val="18"/>
            </w:rPr>
            <w:t xml:space="preserve"> / </w:t>
          </w:r>
          <w:r w:rsidRPr="00E71757">
            <w:rPr>
              <w:rFonts w:ascii="Open Sans" w:hAnsi="Open Sans" w:cs="Open Sans"/>
              <w:sz w:val="18"/>
            </w:rPr>
            <w:fldChar w:fldCharType="begin"/>
          </w:r>
          <w:r w:rsidRPr="00E71757">
            <w:rPr>
              <w:rFonts w:ascii="Open Sans" w:hAnsi="Open Sans" w:cs="Open Sans"/>
              <w:sz w:val="18"/>
            </w:rPr>
            <w:instrText xml:space="preserve"> NUMPAGES </w:instrText>
          </w:r>
          <w:r w:rsidRPr="00E71757">
            <w:rPr>
              <w:rFonts w:ascii="Open Sans" w:hAnsi="Open Sans" w:cs="Open Sans"/>
              <w:sz w:val="18"/>
            </w:rPr>
            <w:fldChar w:fldCharType="separate"/>
          </w:r>
          <w:r>
            <w:rPr>
              <w:rFonts w:ascii="Open Sans" w:hAnsi="Open Sans" w:cs="Open Sans"/>
              <w:noProof/>
              <w:sz w:val="18"/>
            </w:rPr>
            <w:t>18</w:t>
          </w:r>
          <w:r w:rsidRPr="00E71757">
            <w:rPr>
              <w:rFonts w:ascii="Open Sans" w:hAnsi="Open Sans" w:cs="Open Sans"/>
              <w:sz w:val="18"/>
            </w:rPr>
            <w:fldChar w:fldCharType="end"/>
          </w:r>
        </w:p>
      </w:tc>
    </w:tr>
  </w:tbl>
  <w:p w14:paraId="5771830D" w14:textId="77777777" w:rsidR="00B73227" w:rsidRDefault="00B73227">
    <w:pPr>
      <w:pStyle w:val="Pieddepag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30016A" w:rsidRPr="00892D25" w14:paraId="2E77C889" w14:textId="77777777" w:rsidTr="009B0810">
      <w:trPr>
        <w:trHeight w:val="412"/>
      </w:trPr>
      <w:tc>
        <w:tcPr>
          <w:tcW w:w="1560" w:type="dxa"/>
        </w:tcPr>
        <w:p w14:paraId="06E9AF6E" w14:textId="77777777" w:rsidR="0030016A" w:rsidRPr="00892D25" w:rsidRDefault="0030016A" w:rsidP="009B0810">
          <w:pPr>
            <w:pStyle w:val="Pieddepage"/>
            <w:ind w:left="166"/>
            <w:rPr>
              <w:rFonts w:ascii="Open Sans" w:hAnsi="Open Sans" w:cs="Open Sans"/>
              <w:sz w:val="16"/>
              <w:szCs w:val="16"/>
              <w:lang w:val="en-GB"/>
            </w:rPr>
          </w:pPr>
          <w:r w:rsidRPr="00892D25">
            <w:rPr>
              <w:rFonts w:ascii="Open Sans" w:hAnsi="Open Sans" w:cs="Open Sans"/>
              <w:sz w:val="16"/>
              <w:szCs w:val="16"/>
              <w:lang w:val="en-GB"/>
            </w:rPr>
            <w:t>A.P.-H.P.</w:t>
          </w:r>
        </w:p>
      </w:tc>
      <w:tc>
        <w:tcPr>
          <w:tcW w:w="5935" w:type="dxa"/>
        </w:tcPr>
        <w:p w14:paraId="4DFBC97B" w14:textId="74E31E5B" w:rsidR="0030016A" w:rsidRPr="00892D25" w:rsidRDefault="0030016A" w:rsidP="00434972">
          <w:pPr>
            <w:pStyle w:val="Pieddepage"/>
            <w:rPr>
              <w:rFonts w:ascii="Open Sans" w:hAnsi="Open Sans" w:cs="Open Sans"/>
              <w:sz w:val="16"/>
              <w:szCs w:val="16"/>
            </w:rPr>
          </w:pPr>
          <w:r w:rsidRPr="00892D25">
            <w:rPr>
              <w:rFonts w:ascii="Open Sans" w:hAnsi="Open Sans" w:cs="Open Sans"/>
              <w:sz w:val="16"/>
              <w:szCs w:val="16"/>
            </w:rPr>
            <w:t>Consu</w:t>
          </w:r>
          <w:r w:rsidR="00434972" w:rsidRPr="00892D25">
            <w:rPr>
              <w:rFonts w:ascii="Open Sans" w:hAnsi="Open Sans" w:cs="Open Sans"/>
              <w:sz w:val="16"/>
              <w:szCs w:val="16"/>
            </w:rPr>
            <w:t xml:space="preserve">ltation n° </w:t>
          </w:r>
          <w:r w:rsidR="00F01A4D">
            <w:rPr>
              <w:rFonts w:ascii="Open Sans" w:hAnsi="Open Sans" w:cs="Open Sans"/>
              <w:sz w:val="16"/>
              <w:szCs w:val="16"/>
            </w:rPr>
            <w:t>25</w:t>
          </w:r>
          <w:r w:rsidR="00434972" w:rsidRPr="00892D25">
            <w:rPr>
              <w:rFonts w:ascii="Open Sans" w:hAnsi="Open Sans" w:cs="Open Sans"/>
              <w:sz w:val="16"/>
              <w:szCs w:val="16"/>
            </w:rPr>
            <w:t>/</w:t>
          </w:r>
          <w:r w:rsidR="00F01A4D">
            <w:rPr>
              <w:rFonts w:ascii="Open Sans" w:hAnsi="Open Sans" w:cs="Open Sans"/>
              <w:sz w:val="16"/>
              <w:szCs w:val="16"/>
            </w:rPr>
            <w:t>00</w:t>
          </w:r>
          <w:r w:rsidR="0057629A">
            <w:rPr>
              <w:rFonts w:ascii="Open Sans" w:hAnsi="Open Sans" w:cs="Open Sans"/>
              <w:sz w:val="16"/>
              <w:szCs w:val="16"/>
            </w:rPr>
            <w:t>8</w:t>
          </w:r>
        </w:p>
      </w:tc>
      <w:tc>
        <w:tcPr>
          <w:tcW w:w="2145" w:type="dxa"/>
        </w:tcPr>
        <w:p w14:paraId="4F6D4834" w14:textId="77777777" w:rsidR="0030016A" w:rsidRPr="00892D25" w:rsidRDefault="00C04543">
          <w:pPr>
            <w:pStyle w:val="Pieddepage"/>
            <w:rPr>
              <w:rFonts w:ascii="Open Sans" w:hAnsi="Open Sans" w:cs="Open Sans"/>
              <w:color w:val="FF0000"/>
              <w:sz w:val="16"/>
              <w:szCs w:val="16"/>
              <w:lang w:val="en-GB"/>
            </w:rPr>
          </w:pPr>
          <w:r w:rsidRPr="00892D25">
            <w:rPr>
              <w:rFonts w:ascii="Open Sans" w:hAnsi="Open Sans" w:cs="Open Sans"/>
              <w:color w:val="auto"/>
              <w:sz w:val="16"/>
              <w:szCs w:val="16"/>
              <w:lang w:val="en-GB"/>
            </w:rPr>
            <w:t>ACHAT</w:t>
          </w:r>
        </w:p>
      </w:tc>
    </w:tr>
    <w:tr w:rsidR="0030016A" w:rsidRPr="00892D25" w14:paraId="28592F5E" w14:textId="77777777" w:rsidTr="009B0810">
      <w:trPr>
        <w:trHeight w:val="282"/>
      </w:trPr>
      <w:tc>
        <w:tcPr>
          <w:tcW w:w="1560" w:type="dxa"/>
        </w:tcPr>
        <w:p w14:paraId="4454FAD9" w14:textId="21B877BC" w:rsidR="0030016A" w:rsidRPr="00892D25" w:rsidRDefault="00DC1570" w:rsidP="009378A5">
          <w:pPr>
            <w:pStyle w:val="Pieddepage"/>
            <w:rPr>
              <w:rFonts w:ascii="Open Sans" w:hAnsi="Open Sans" w:cs="Open Sans"/>
              <w:sz w:val="16"/>
              <w:szCs w:val="16"/>
            </w:rPr>
          </w:pPr>
          <w:r w:rsidRPr="00892D25">
            <w:rPr>
              <w:rFonts w:ascii="Open Sans" w:hAnsi="Open Sans" w:cs="Open Sans"/>
              <w:sz w:val="16"/>
              <w:szCs w:val="16"/>
            </w:rPr>
            <w:t>CCTP.</w:t>
          </w:r>
          <w:r w:rsidR="007101E4" w:rsidRPr="00892D25">
            <w:rPr>
              <w:rFonts w:ascii="Open Sans" w:hAnsi="Open Sans" w:cs="Open Sans"/>
              <w:sz w:val="16"/>
              <w:szCs w:val="16"/>
            </w:rPr>
            <w:t>2</w:t>
          </w:r>
        </w:p>
        <w:p w14:paraId="0B2830D3" w14:textId="55727728" w:rsidR="006D42ED" w:rsidRPr="00892D25" w:rsidRDefault="00892D25" w:rsidP="00F309BD">
          <w:pPr>
            <w:pStyle w:val="Pieddepage"/>
            <w:rPr>
              <w:rFonts w:ascii="Open Sans" w:hAnsi="Open Sans" w:cs="Open Sans"/>
              <w:sz w:val="16"/>
              <w:szCs w:val="16"/>
            </w:rPr>
          </w:pPr>
          <w:r>
            <w:rPr>
              <w:rFonts w:ascii="Open Sans" w:hAnsi="Open Sans" w:cs="Open Sans"/>
              <w:sz w:val="16"/>
              <w:szCs w:val="16"/>
            </w:rPr>
            <w:t>15/09/2021</w:t>
          </w:r>
        </w:p>
      </w:tc>
      <w:tc>
        <w:tcPr>
          <w:tcW w:w="5935" w:type="dxa"/>
        </w:tcPr>
        <w:p w14:paraId="1FE5C7E6" w14:textId="1D8EB41C" w:rsidR="0030016A" w:rsidRPr="00892D25" w:rsidRDefault="0030016A">
          <w:pPr>
            <w:pStyle w:val="Pieddepage"/>
            <w:rPr>
              <w:rFonts w:ascii="Open Sans" w:hAnsi="Open Sans" w:cs="Open Sans"/>
              <w:sz w:val="16"/>
              <w:szCs w:val="16"/>
            </w:rPr>
          </w:pPr>
          <w:r w:rsidRPr="005F4358">
            <w:rPr>
              <w:rFonts w:ascii="Open Sans" w:hAnsi="Open Sans" w:cs="Open Sans"/>
              <w:sz w:val="16"/>
              <w:szCs w:val="16"/>
            </w:rPr>
            <w:t xml:space="preserve">Dernière mise à jour du : </w:t>
          </w:r>
          <w:r w:rsidR="002E4B78">
            <w:rPr>
              <w:rFonts w:ascii="Open Sans" w:hAnsi="Open Sans" w:cs="Open Sans"/>
              <w:sz w:val="16"/>
              <w:szCs w:val="16"/>
            </w:rPr>
            <w:t>06</w:t>
          </w:r>
          <w:r w:rsidR="005F4358" w:rsidRPr="005F4358">
            <w:rPr>
              <w:rFonts w:ascii="Open Sans" w:hAnsi="Open Sans" w:cs="Open Sans"/>
              <w:sz w:val="16"/>
              <w:szCs w:val="16"/>
            </w:rPr>
            <w:t>/1</w:t>
          </w:r>
          <w:r w:rsidR="002E4B78">
            <w:rPr>
              <w:rFonts w:ascii="Open Sans" w:hAnsi="Open Sans" w:cs="Open Sans"/>
              <w:sz w:val="16"/>
              <w:szCs w:val="16"/>
            </w:rPr>
            <w:t>1</w:t>
          </w:r>
          <w:r w:rsidR="005F4358" w:rsidRPr="005F4358">
            <w:rPr>
              <w:rFonts w:ascii="Open Sans" w:hAnsi="Open Sans" w:cs="Open Sans"/>
              <w:sz w:val="16"/>
              <w:szCs w:val="16"/>
            </w:rPr>
            <w:t>/2024</w:t>
          </w:r>
        </w:p>
      </w:tc>
      <w:tc>
        <w:tcPr>
          <w:tcW w:w="2145" w:type="dxa"/>
        </w:tcPr>
        <w:p w14:paraId="4D3293B4" w14:textId="3FD4A4B6" w:rsidR="0030016A" w:rsidRPr="00892D25" w:rsidRDefault="0030016A">
          <w:pPr>
            <w:pStyle w:val="Pieddepage"/>
            <w:rPr>
              <w:rFonts w:ascii="Open Sans" w:hAnsi="Open Sans" w:cs="Open Sans"/>
              <w:sz w:val="16"/>
              <w:szCs w:val="16"/>
            </w:rPr>
          </w:pPr>
          <w:r w:rsidRPr="00892D25">
            <w:rPr>
              <w:rFonts w:ascii="Open Sans" w:hAnsi="Open Sans" w:cs="Open Sans"/>
              <w:sz w:val="16"/>
              <w:szCs w:val="16"/>
            </w:rPr>
            <w:fldChar w:fldCharType="begin"/>
          </w:r>
          <w:r w:rsidRPr="00892D25">
            <w:rPr>
              <w:rFonts w:ascii="Open Sans" w:hAnsi="Open Sans" w:cs="Open Sans"/>
              <w:sz w:val="16"/>
              <w:szCs w:val="16"/>
            </w:rPr>
            <w:instrText xml:space="preserve"> PAGE </w:instrText>
          </w:r>
          <w:r w:rsidRPr="00892D25">
            <w:rPr>
              <w:rFonts w:ascii="Open Sans" w:hAnsi="Open Sans" w:cs="Open Sans"/>
              <w:sz w:val="16"/>
              <w:szCs w:val="16"/>
            </w:rPr>
            <w:fldChar w:fldCharType="separate"/>
          </w:r>
          <w:r w:rsidR="00860B4E">
            <w:rPr>
              <w:rFonts w:ascii="Open Sans" w:hAnsi="Open Sans" w:cs="Open Sans"/>
              <w:noProof/>
              <w:sz w:val="16"/>
              <w:szCs w:val="16"/>
            </w:rPr>
            <w:t>3</w:t>
          </w:r>
          <w:r w:rsidRPr="00892D25">
            <w:rPr>
              <w:rFonts w:ascii="Open Sans" w:hAnsi="Open Sans" w:cs="Open Sans"/>
              <w:sz w:val="16"/>
              <w:szCs w:val="16"/>
            </w:rPr>
            <w:fldChar w:fldCharType="end"/>
          </w:r>
          <w:r w:rsidRPr="00892D25">
            <w:rPr>
              <w:rFonts w:ascii="Open Sans" w:hAnsi="Open Sans" w:cs="Open Sans"/>
              <w:sz w:val="16"/>
              <w:szCs w:val="16"/>
            </w:rPr>
            <w:t xml:space="preserve"> / </w:t>
          </w:r>
          <w:r w:rsidRPr="00892D25">
            <w:rPr>
              <w:rFonts w:ascii="Open Sans" w:hAnsi="Open Sans" w:cs="Open Sans"/>
              <w:sz w:val="16"/>
              <w:szCs w:val="16"/>
            </w:rPr>
            <w:fldChar w:fldCharType="begin"/>
          </w:r>
          <w:r w:rsidRPr="00892D25">
            <w:rPr>
              <w:rFonts w:ascii="Open Sans" w:hAnsi="Open Sans" w:cs="Open Sans"/>
              <w:sz w:val="16"/>
              <w:szCs w:val="16"/>
            </w:rPr>
            <w:instrText xml:space="preserve"> NUMPAGES </w:instrText>
          </w:r>
          <w:r w:rsidRPr="00892D25">
            <w:rPr>
              <w:rFonts w:ascii="Open Sans" w:hAnsi="Open Sans" w:cs="Open Sans"/>
              <w:sz w:val="16"/>
              <w:szCs w:val="16"/>
            </w:rPr>
            <w:fldChar w:fldCharType="separate"/>
          </w:r>
          <w:r w:rsidR="00860B4E">
            <w:rPr>
              <w:rFonts w:ascii="Open Sans" w:hAnsi="Open Sans" w:cs="Open Sans"/>
              <w:noProof/>
              <w:sz w:val="16"/>
              <w:szCs w:val="16"/>
            </w:rPr>
            <w:t>5</w:t>
          </w:r>
          <w:r w:rsidRPr="00892D25">
            <w:rPr>
              <w:rFonts w:ascii="Open Sans" w:hAnsi="Open Sans" w:cs="Open Sans"/>
              <w:sz w:val="16"/>
              <w:szCs w:val="16"/>
            </w:rPr>
            <w:fldChar w:fldCharType="end"/>
          </w:r>
        </w:p>
      </w:tc>
    </w:tr>
  </w:tbl>
  <w:p w14:paraId="007AEDDD" w14:textId="77777777" w:rsidR="0030016A" w:rsidRDefault="0030016A">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2B661" w14:textId="77777777" w:rsidR="00C50DD7" w:rsidRDefault="00C50DD7">
      <w:r>
        <w:separator/>
      </w:r>
    </w:p>
  </w:footnote>
  <w:footnote w:type="continuationSeparator" w:id="0">
    <w:p w14:paraId="23B76B9D" w14:textId="77777777" w:rsidR="00C50DD7" w:rsidRDefault="00C50D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72E0"/>
    <w:multiLevelType w:val="hybridMultilevel"/>
    <w:tmpl w:val="38244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AA52EE"/>
    <w:multiLevelType w:val="hybridMultilevel"/>
    <w:tmpl w:val="77AC9130"/>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E37AB0"/>
    <w:multiLevelType w:val="multilevel"/>
    <w:tmpl w:val="FEC09A54"/>
    <w:lvl w:ilvl="0">
      <w:start w:val="1"/>
      <w:numFmt w:val="upperRoman"/>
      <w:suff w:val="space"/>
      <w:lvlText w:val="%1)"/>
      <w:lvlJc w:val="left"/>
      <w:pPr>
        <w:ind w:left="432" w:hanging="432"/>
      </w:pPr>
    </w:lvl>
    <w:lvl w:ilvl="1">
      <w:start w:val="1"/>
      <w:numFmt w:val="decimal"/>
      <w:lvlRestart w:val="0"/>
      <w:pStyle w:val="Titre2"/>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0F8F2545"/>
    <w:multiLevelType w:val="hybridMultilevel"/>
    <w:tmpl w:val="AE94FB0E"/>
    <w:lvl w:ilvl="0" w:tplc="7C10DB90">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C93054"/>
    <w:multiLevelType w:val="hybridMultilevel"/>
    <w:tmpl w:val="BA06F912"/>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1648BA"/>
    <w:multiLevelType w:val="hybridMultilevel"/>
    <w:tmpl w:val="3E52374E"/>
    <w:lvl w:ilvl="0" w:tplc="E8F22F64">
      <w:start w:val="14"/>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80"/>
        </w:tabs>
        <w:ind w:left="180" w:hanging="360"/>
      </w:pPr>
      <w:rPr>
        <w:rFonts w:ascii="Courier New" w:hAnsi="Courier New" w:cs="Courier New" w:hint="default"/>
      </w:rPr>
    </w:lvl>
    <w:lvl w:ilvl="2" w:tplc="040C0005" w:tentative="1">
      <w:start w:val="1"/>
      <w:numFmt w:val="bullet"/>
      <w:lvlText w:val=""/>
      <w:lvlJc w:val="left"/>
      <w:pPr>
        <w:tabs>
          <w:tab w:val="num" w:pos="900"/>
        </w:tabs>
        <w:ind w:left="900" w:hanging="360"/>
      </w:pPr>
      <w:rPr>
        <w:rFonts w:ascii="Wingdings" w:hAnsi="Wingdings" w:hint="default"/>
      </w:rPr>
    </w:lvl>
    <w:lvl w:ilvl="3" w:tplc="040C0001" w:tentative="1">
      <w:start w:val="1"/>
      <w:numFmt w:val="bullet"/>
      <w:lvlText w:val=""/>
      <w:lvlJc w:val="left"/>
      <w:pPr>
        <w:tabs>
          <w:tab w:val="num" w:pos="1620"/>
        </w:tabs>
        <w:ind w:left="1620" w:hanging="360"/>
      </w:pPr>
      <w:rPr>
        <w:rFonts w:ascii="Symbol" w:hAnsi="Symbol" w:hint="default"/>
      </w:rPr>
    </w:lvl>
    <w:lvl w:ilvl="4" w:tplc="040C0003" w:tentative="1">
      <w:start w:val="1"/>
      <w:numFmt w:val="bullet"/>
      <w:lvlText w:val="o"/>
      <w:lvlJc w:val="left"/>
      <w:pPr>
        <w:tabs>
          <w:tab w:val="num" w:pos="2340"/>
        </w:tabs>
        <w:ind w:left="2340" w:hanging="360"/>
      </w:pPr>
      <w:rPr>
        <w:rFonts w:ascii="Courier New" w:hAnsi="Courier New" w:cs="Courier New" w:hint="default"/>
      </w:rPr>
    </w:lvl>
    <w:lvl w:ilvl="5" w:tplc="040C0005" w:tentative="1">
      <w:start w:val="1"/>
      <w:numFmt w:val="bullet"/>
      <w:lvlText w:val=""/>
      <w:lvlJc w:val="left"/>
      <w:pPr>
        <w:tabs>
          <w:tab w:val="num" w:pos="3060"/>
        </w:tabs>
        <w:ind w:left="3060" w:hanging="360"/>
      </w:pPr>
      <w:rPr>
        <w:rFonts w:ascii="Wingdings" w:hAnsi="Wingdings" w:hint="default"/>
      </w:rPr>
    </w:lvl>
    <w:lvl w:ilvl="6" w:tplc="040C0001" w:tentative="1">
      <w:start w:val="1"/>
      <w:numFmt w:val="bullet"/>
      <w:lvlText w:val=""/>
      <w:lvlJc w:val="left"/>
      <w:pPr>
        <w:tabs>
          <w:tab w:val="num" w:pos="3780"/>
        </w:tabs>
        <w:ind w:left="3780" w:hanging="360"/>
      </w:pPr>
      <w:rPr>
        <w:rFonts w:ascii="Symbol" w:hAnsi="Symbol" w:hint="default"/>
      </w:rPr>
    </w:lvl>
    <w:lvl w:ilvl="7" w:tplc="040C0003" w:tentative="1">
      <w:start w:val="1"/>
      <w:numFmt w:val="bullet"/>
      <w:lvlText w:val="o"/>
      <w:lvlJc w:val="left"/>
      <w:pPr>
        <w:tabs>
          <w:tab w:val="num" w:pos="4500"/>
        </w:tabs>
        <w:ind w:left="4500" w:hanging="360"/>
      </w:pPr>
      <w:rPr>
        <w:rFonts w:ascii="Courier New" w:hAnsi="Courier New" w:cs="Courier New" w:hint="default"/>
      </w:rPr>
    </w:lvl>
    <w:lvl w:ilvl="8" w:tplc="040C0005" w:tentative="1">
      <w:start w:val="1"/>
      <w:numFmt w:val="bullet"/>
      <w:lvlText w:val=""/>
      <w:lvlJc w:val="left"/>
      <w:pPr>
        <w:tabs>
          <w:tab w:val="num" w:pos="5220"/>
        </w:tabs>
        <w:ind w:left="5220" w:hanging="360"/>
      </w:pPr>
      <w:rPr>
        <w:rFonts w:ascii="Wingdings" w:hAnsi="Wingdings" w:hint="default"/>
      </w:rPr>
    </w:lvl>
  </w:abstractNum>
  <w:abstractNum w:abstractNumId="6" w15:restartNumberingAfterBreak="0">
    <w:nsid w:val="1ACA74BF"/>
    <w:multiLevelType w:val="hybridMultilevel"/>
    <w:tmpl w:val="FA820BDC"/>
    <w:lvl w:ilvl="0" w:tplc="075EF7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C720A0"/>
    <w:multiLevelType w:val="hybridMultilevel"/>
    <w:tmpl w:val="A76A0D3A"/>
    <w:lvl w:ilvl="0" w:tplc="DE3082B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8A1D9B"/>
    <w:multiLevelType w:val="multilevel"/>
    <w:tmpl w:val="2CDEAA0A"/>
    <w:lvl w:ilvl="0">
      <w:start w:val="13"/>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85374C"/>
    <w:multiLevelType w:val="hybridMultilevel"/>
    <w:tmpl w:val="803A9BDA"/>
    <w:lvl w:ilvl="0" w:tplc="A9B4E0D8">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D244D0"/>
    <w:multiLevelType w:val="hybridMultilevel"/>
    <w:tmpl w:val="61A8DECA"/>
    <w:lvl w:ilvl="0" w:tplc="479A6858">
      <w:start w:val="1"/>
      <w:numFmt w:val="bullet"/>
      <w:lvlText w:val=""/>
      <w:lvlJc w:val="left"/>
      <w:pPr>
        <w:tabs>
          <w:tab w:val="num" w:pos="1440"/>
        </w:tabs>
        <w:ind w:left="1440" w:hanging="360"/>
      </w:pPr>
      <w:rPr>
        <w:rFonts w:ascii="Wingdings" w:hAnsi="Wingdings" w:hint="default"/>
        <w:sz w:val="16"/>
        <w:szCs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FF328A"/>
    <w:multiLevelType w:val="hybridMultilevel"/>
    <w:tmpl w:val="76F87E0C"/>
    <w:lvl w:ilvl="0" w:tplc="92568F44">
      <w:start w:val="1"/>
      <w:numFmt w:val="bullet"/>
      <w:lvlText w:val=""/>
      <w:lvlJc w:val="left"/>
      <w:pPr>
        <w:tabs>
          <w:tab w:val="num" w:pos="644"/>
        </w:tabs>
        <w:ind w:left="644" w:hanging="360"/>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C11A9B"/>
    <w:multiLevelType w:val="hybridMultilevel"/>
    <w:tmpl w:val="A64AFCB6"/>
    <w:lvl w:ilvl="0" w:tplc="9C0AB7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7D40A44"/>
    <w:multiLevelType w:val="hybridMultilevel"/>
    <w:tmpl w:val="B3961EBC"/>
    <w:lvl w:ilvl="0" w:tplc="FFFFFFFF">
      <w:start w:val="1"/>
      <w:numFmt w:val="bullet"/>
      <w:lvlText w:val=""/>
      <w:lvlJc w:val="left"/>
      <w:pPr>
        <w:tabs>
          <w:tab w:val="num" w:pos="720"/>
        </w:tabs>
        <w:ind w:left="720" w:hanging="360"/>
      </w:pPr>
      <w:rPr>
        <w:rFonts w:ascii="Wingdings" w:hAnsi="Wingdings" w:hint="default"/>
      </w:rPr>
    </w:lvl>
    <w:lvl w:ilvl="1" w:tplc="56E03AF2">
      <w:start w:val="1"/>
      <w:numFmt w:val="bullet"/>
      <w:lvlText w:val=""/>
      <w:lvlJc w:val="left"/>
      <w:pPr>
        <w:tabs>
          <w:tab w:val="num" w:pos="1440"/>
        </w:tabs>
        <w:ind w:left="1440" w:hanging="360"/>
      </w:pPr>
      <w:rPr>
        <w:rFonts w:ascii="Wingdings" w:hAnsi="Wingdings" w:hint="default"/>
        <w:sz w:val="16"/>
        <w:szCs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AA5AD1"/>
    <w:multiLevelType w:val="hybridMultilevel"/>
    <w:tmpl w:val="B9905064"/>
    <w:lvl w:ilvl="0" w:tplc="DE3082BA">
      <w:start w:val="1"/>
      <w:numFmt w:val="upp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5" w15:restartNumberingAfterBreak="0">
    <w:nsid w:val="3B8C2402"/>
    <w:multiLevelType w:val="singleLevel"/>
    <w:tmpl w:val="2780D388"/>
    <w:lvl w:ilvl="0">
      <w:start w:val="1"/>
      <w:numFmt w:val="decimal"/>
      <w:lvlText w:val="%1)"/>
      <w:lvlJc w:val="left"/>
      <w:pPr>
        <w:tabs>
          <w:tab w:val="num" w:pos="1494"/>
        </w:tabs>
        <w:ind w:left="1494" w:hanging="360"/>
      </w:pPr>
      <w:rPr>
        <w:rFonts w:hint="default"/>
      </w:rPr>
    </w:lvl>
  </w:abstractNum>
  <w:abstractNum w:abstractNumId="16" w15:restartNumberingAfterBreak="0">
    <w:nsid w:val="3BCE7DBD"/>
    <w:multiLevelType w:val="hybridMultilevel"/>
    <w:tmpl w:val="C8003A56"/>
    <w:lvl w:ilvl="0" w:tplc="FE6C2EF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53831C0"/>
    <w:multiLevelType w:val="hybridMultilevel"/>
    <w:tmpl w:val="6BEA4C4A"/>
    <w:lvl w:ilvl="0" w:tplc="040C0005">
      <w:start w:val="1"/>
      <w:numFmt w:val="bullet"/>
      <w:lvlText w:val=""/>
      <w:lvlJc w:val="left"/>
      <w:pPr>
        <w:ind w:left="720" w:hanging="360"/>
      </w:pPr>
      <w:rPr>
        <w:rFonts w:ascii="Wingdings" w:hAnsi="Wingding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3F48E4"/>
    <w:multiLevelType w:val="hybridMultilevel"/>
    <w:tmpl w:val="0DF6D2EC"/>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9" w15:restartNumberingAfterBreak="0">
    <w:nsid w:val="4D475976"/>
    <w:multiLevelType w:val="hybridMultilevel"/>
    <w:tmpl w:val="B4106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A10A9C"/>
    <w:multiLevelType w:val="hybridMultilevel"/>
    <w:tmpl w:val="89B0C2A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1" w15:restartNumberingAfterBreak="0">
    <w:nsid w:val="502610B7"/>
    <w:multiLevelType w:val="hybridMultilevel"/>
    <w:tmpl w:val="04D4BB6A"/>
    <w:lvl w:ilvl="0" w:tplc="E8F22F64">
      <w:start w:val="14"/>
      <w:numFmt w:val="bullet"/>
      <w:lvlText w:val="-"/>
      <w:lvlJc w:val="left"/>
      <w:pPr>
        <w:tabs>
          <w:tab w:val="num" w:pos="1068"/>
        </w:tabs>
        <w:ind w:left="1068" w:hanging="360"/>
      </w:pPr>
      <w:rPr>
        <w:rFonts w:ascii="Times New Roman" w:eastAsia="Times New Roman" w:hAnsi="Times New Roman" w:cs="Times New Roman" w:hint="default"/>
      </w:rPr>
    </w:lvl>
    <w:lvl w:ilvl="1" w:tplc="040C0003" w:tentative="1">
      <w:start w:val="1"/>
      <w:numFmt w:val="bullet"/>
      <w:lvlText w:val="o"/>
      <w:lvlJc w:val="left"/>
      <w:pPr>
        <w:tabs>
          <w:tab w:val="num" w:pos="168"/>
        </w:tabs>
        <w:ind w:left="168" w:hanging="360"/>
      </w:pPr>
      <w:rPr>
        <w:rFonts w:ascii="Courier New" w:hAnsi="Courier New" w:cs="Courier New" w:hint="default"/>
      </w:rPr>
    </w:lvl>
    <w:lvl w:ilvl="2" w:tplc="040C0005" w:tentative="1">
      <w:start w:val="1"/>
      <w:numFmt w:val="bullet"/>
      <w:lvlText w:val=""/>
      <w:lvlJc w:val="left"/>
      <w:pPr>
        <w:tabs>
          <w:tab w:val="num" w:pos="888"/>
        </w:tabs>
        <w:ind w:left="888" w:hanging="360"/>
      </w:pPr>
      <w:rPr>
        <w:rFonts w:ascii="Wingdings" w:hAnsi="Wingdings" w:hint="default"/>
      </w:rPr>
    </w:lvl>
    <w:lvl w:ilvl="3" w:tplc="040C0001" w:tentative="1">
      <w:start w:val="1"/>
      <w:numFmt w:val="bullet"/>
      <w:lvlText w:val=""/>
      <w:lvlJc w:val="left"/>
      <w:pPr>
        <w:tabs>
          <w:tab w:val="num" w:pos="1608"/>
        </w:tabs>
        <w:ind w:left="1608" w:hanging="360"/>
      </w:pPr>
      <w:rPr>
        <w:rFonts w:ascii="Symbol" w:hAnsi="Symbol" w:hint="default"/>
      </w:rPr>
    </w:lvl>
    <w:lvl w:ilvl="4" w:tplc="040C0003" w:tentative="1">
      <w:start w:val="1"/>
      <w:numFmt w:val="bullet"/>
      <w:lvlText w:val="o"/>
      <w:lvlJc w:val="left"/>
      <w:pPr>
        <w:tabs>
          <w:tab w:val="num" w:pos="2328"/>
        </w:tabs>
        <w:ind w:left="2328" w:hanging="360"/>
      </w:pPr>
      <w:rPr>
        <w:rFonts w:ascii="Courier New" w:hAnsi="Courier New" w:cs="Courier New" w:hint="default"/>
      </w:rPr>
    </w:lvl>
    <w:lvl w:ilvl="5" w:tplc="040C0005" w:tentative="1">
      <w:start w:val="1"/>
      <w:numFmt w:val="bullet"/>
      <w:lvlText w:val=""/>
      <w:lvlJc w:val="left"/>
      <w:pPr>
        <w:tabs>
          <w:tab w:val="num" w:pos="3048"/>
        </w:tabs>
        <w:ind w:left="3048" w:hanging="360"/>
      </w:pPr>
      <w:rPr>
        <w:rFonts w:ascii="Wingdings" w:hAnsi="Wingdings" w:hint="default"/>
      </w:rPr>
    </w:lvl>
    <w:lvl w:ilvl="6" w:tplc="040C0001" w:tentative="1">
      <w:start w:val="1"/>
      <w:numFmt w:val="bullet"/>
      <w:lvlText w:val=""/>
      <w:lvlJc w:val="left"/>
      <w:pPr>
        <w:tabs>
          <w:tab w:val="num" w:pos="3768"/>
        </w:tabs>
        <w:ind w:left="3768" w:hanging="360"/>
      </w:pPr>
      <w:rPr>
        <w:rFonts w:ascii="Symbol" w:hAnsi="Symbol" w:hint="default"/>
      </w:rPr>
    </w:lvl>
    <w:lvl w:ilvl="7" w:tplc="040C0003" w:tentative="1">
      <w:start w:val="1"/>
      <w:numFmt w:val="bullet"/>
      <w:lvlText w:val="o"/>
      <w:lvlJc w:val="left"/>
      <w:pPr>
        <w:tabs>
          <w:tab w:val="num" w:pos="4488"/>
        </w:tabs>
        <w:ind w:left="4488" w:hanging="360"/>
      </w:pPr>
      <w:rPr>
        <w:rFonts w:ascii="Courier New" w:hAnsi="Courier New" w:cs="Courier New" w:hint="default"/>
      </w:rPr>
    </w:lvl>
    <w:lvl w:ilvl="8" w:tplc="040C0005" w:tentative="1">
      <w:start w:val="1"/>
      <w:numFmt w:val="bullet"/>
      <w:lvlText w:val=""/>
      <w:lvlJc w:val="left"/>
      <w:pPr>
        <w:tabs>
          <w:tab w:val="num" w:pos="5208"/>
        </w:tabs>
        <w:ind w:left="5208" w:hanging="360"/>
      </w:pPr>
      <w:rPr>
        <w:rFonts w:ascii="Wingdings" w:hAnsi="Wingdings" w:hint="default"/>
      </w:rPr>
    </w:lvl>
  </w:abstractNum>
  <w:abstractNum w:abstractNumId="22" w15:restartNumberingAfterBreak="0">
    <w:nsid w:val="51A5717A"/>
    <w:multiLevelType w:val="hybridMultilevel"/>
    <w:tmpl w:val="DE54F090"/>
    <w:lvl w:ilvl="0" w:tplc="35E062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D165BF"/>
    <w:multiLevelType w:val="hybridMultilevel"/>
    <w:tmpl w:val="0B46D76C"/>
    <w:lvl w:ilvl="0" w:tplc="FFFFFFFF">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F46ED4"/>
    <w:multiLevelType w:val="hybridMultilevel"/>
    <w:tmpl w:val="5F6C405A"/>
    <w:lvl w:ilvl="0" w:tplc="5C4EB7D8">
      <w:start w:val="1"/>
      <w:numFmt w:val="bullet"/>
      <w:lvlText w:val=""/>
      <w:lvlJc w:val="left"/>
      <w:pPr>
        <w:ind w:left="720" w:hanging="360"/>
      </w:pPr>
      <w:rPr>
        <w:rFonts w:ascii="Symbol" w:eastAsia="Times New Roman" w:hAnsi="Symbol" w:cs="Times New Roman" w:hint="default"/>
        <w:b/>
        <w:color w:val="auto"/>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A56A8D"/>
    <w:multiLevelType w:val="hybridMultilevel"/>
    <w:tmpl w:val="80A0F51A"/>
    <w:lvl w:ilvl="0" w:tplc="3244AA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D51241D"/>
    <w:multiLevelType w:val="hybridMultilevel"/>
    <w:tmpl w:val="1890C0D2"/>
    <w:lvl w:ilvl="0" w:tplc="7A7EC6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0BC4F82"/>
    <w:multiLevelType w:val="hybridMultilevel"/>
    <w:tmpl w:val="0D26B98A"/>
    <w:lvl w:ilvl="0" w:tplc="FFFFFFFF">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5281"/>
    <w:multiLevelType w:val="hybridMultilevel"/>
    <w:tmpl w:val="CAD865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B894534"/>
    <w:multiLevelType w:val="singleLevel"/>
    <w:tmpl w:val="FD8EC72A"/>
    <w:lvl w:ilvl="0">
      <w:numFmt w:val="bullet"/>
      <w:lvlText w:val="-"/>
      <w:lvlJc w:val="left"/>
      <w:pPr>
        <w:tabs>
          <w:tab w:val="num" w:pos="360"/>
        </w:tabs>
        <w:ind w:left="360" w:hanging="360"/>
      </w:pPr>
      <w:rPr>
        <w:rFonts w:hint="default"/>
        <w:color w:val="auto"/>
      </w:rPr>
    </w:lvl>
  </w:abstractNum>
  <w:abstractNum w:abstractNumId="30" w15:restartNumberingAfterBreak="0">
    <w:nsid w:val="748A1E0D"/>
    <w:multiLevelType w:val="hybridMultilevel"/>
    <w:tmpl w:val="0E227AFC"/>
    <w:lvl w:ilvl="0" w:tplc="C6F66B32">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D542D3"/>
    <w:multiLevelType w:val="hybridMultilevel"/>
    <w:tmpl w:val="D5CC9646"/>
    <w:lvl w:ilvl="0" w:tplc="FFFFFFFF">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B1A5F"/>
    <w:multiLevelType w:val="hybridMultilevel"/>
    <w:tmpl w:val="22AC7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B84365"/>
    <w:multiLevelType w:val="multilevel"/>
    <w:tmpl w:val="0D26B98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8945DB"/>
    <w:multiLevelType w:val="hybridMultilevel"/>
    <w:tmpl w:val="426C935C"/>
    <w:lvl w:ilvl="0" w:tplc="607AC794">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6"/>
  </w:num>
  <w:num w:numId="4">
    <w:abstractNumId w:val="8"/>
  </w:num>
  <w:num w:numId="5">
    <w:abstractNumId w:val="29"/>
  </w:num>
  <w:num w:numId="6">
    <w:abstractNumId w:val="25"/>
  </w:num>
  <w:num w:numId="7">
    <w:abstractNumId w:val="26"/>
  </w:num>
  <w:num w:numId="8">
    <w:abstractNumId w:val="12"/>
  </w:num>
  <w:num w:numId="9">
    <w:abstractNumId w:val="6"/>
  </w:num>
  <w:num w:numId="10">
    <w:abstractNumId w:val="7"/>
  </w:num>
  <w:num w:numId="11">
    <w:abstractNumId w:val="14"/>
  </w:num>
  <w:num w:numId="12">
    <w:abstractNumId w:val="18"/>
  </w:num>
  <w:num w:numId="13">
    <w:abstractNumId w:val="20"/>
  </w:num>
  <w:num w:numId="14">
    <w:abstractNumId w:val="32"/>
  </w:num>
  <w:num w:numId="15">
    <w:abstractNumId w:val="19"/>
  </w:num>
  <w:num w:numId="16">
    <w:abstractNumId w:val="27"/>
  </w:num>
  <w:num w:numId="17">
    <w:abstractNumId w:val="13"/>
  </w:num>
  <w:num w:numId="18">
    <w:abstractNumId w:val="23"/>
  </w:num>
  <w:num w:numId="19">
    <w:abstractNumId w:val="31"/>
  </w:num>
  <w:num w:numId="20">
    <w:abstractNumId w:val="11"/>
  </w:num>
  <w:num w:numId="21">
    <w:abstractNumId w:val="15"/>
  </w:num>
  <w:num w:numId="22">
    <w:abstractNumId w:val="21"/>
  </w:num>
  <w:num w:numId="23">
    <w:abstractNumId w:val="33"/>
  </w:num>
  <w:num w:numId="24">
    <w:abstractNumId w:val="9"/>
  </w:num>
  <w:num w:numId="25">
    <w:abstractNumId w:val="5"/>
  </w:num>
  <w:num w:numId="26">
    <w:abstractNumId w:val="34"/>
  </w:num>
  <w:num w:numId="27">
    <w:abstractNumId w:val="10"/>
  </w:num>
  <w:num w:numId="28">
    <w:abstractNumId w:val="28"/>
  </w:num>
  <w:num w:numId="29">
    <w:abstractNumId w:val="24"/>
  </w:num>
  <w:num w:numId="30">
    <w:abstractNumId w:val="4"/>
  </w:num>
  <w:num w:numId="31">
    <w:abstractNumId w:val="0"/>
  </w:num>
  <w:num w:numId="32">
    <w:abstractNumId w:val="30"/>
  </w:num>
  <w:num w:numId="33">
    <w:abstractNumId w:val="17"/>
  </w:num>
  <w:num w:numId="34">
    <w:abstractNumId w:val="1"/>
  </w:num>
  <w:num w:numId="3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2FF8"/>
    <w:rsid w:val="000157B8"/>
    <w:rsid w:val="000200DD"/>
    <w:rsid w:val="00025BFB"/>
    <w:rsid w:val="00032140"/>
    <w:rsid w:val="00036818"/>
    <w:rsid w:val="000446C9"/>
    <w:rsid w:val="00053583"/>
    <w:rsid w:val="00054CD7"/>
    <w:rsid w:val="00063BD0"/>
    <w:rsid w:val="00064F38"/>
    <w:rsid w:val="000652A0"/>
    <w:rsid w:val="0007170B"/>
    <w:rsid w:val="000736D2"/>
    <w:rsid w:val="000757DC"/>
    <w:rsid w:val="0008274A"/>
    <w:rsid w:val="00084BD4"/>
    <w:rsid w:val="00090E6F"/>
    <w:rsid w:val="000955A2"/>
    <w:rsid w:val="000A0269"/>
    <w:rsid w:val="000A4F39"/>
    <w:rsid w:val="000C5B0E"/>
    <w:rsid w:val="000C73D8"/>
    <w:rsid w:val="000E12A2"/>
    <w:rsid w:val="000F5479"/>
    <w:rsid w:val="000F7E4A"/>
    <w:rsid w:val="001070C3"/>
    <w:rsid w:val="00112CA5"/>
    <w:rsid w:val="0011561B"/>
    <w:rsid w:val="00124194"/>
    <w:rsid w:val="0013099A"/>
    <w:rsid w:val="00147BF1"/>
    <w:rsid w:val="001659BD"/>
    <w:rsid w:val="00171321"/>
    <w:rsid w:val="00183248"/>
    <w:rsid w:val="001A08FF"/>
    <w:rsid w:val="001B660A"/>
    <w:rsid w:val="001C119C"/>
    <w:rsid w:val="001D161A"/>
    <w:rsid w:val="001D1B4C"/>
    <w:rsid w:val="001F4822"/>
    <w:rsid w:val="0020071A"/>
    <w:rsid w:val="00203ADD"/>
    <w:rsid w:val="00210D35"/>
    <w:rsid w:val="0021461E"/>
    <w:rsid w:val="0021699E"/>
    <w:rsid w:val="002276C9"/>
    <w:rsid w:val="00227BDB"/>
    <w:rsid w:val="00236C64"/>
    <w:rsid w:val="00242EE4"/>
    <w:rsid w:val="002460B4"/>
    <w:rsid w:val="00247C77"/>
    <w:rsid w:val="00253FBC"/>
    <w:rsid w:val="00261856"/>
    <w:rsid w:val="0026345D"/>
    <w:rsid w:val="002642B6"/>
    <w:rsid w:val="002856AF"/>
    <w:rsid w:val="00291BFC"/>
    <w:rsid w:val="002A01AF"/>
    <w:rsid w:val="002A6F96"/>
    <w:rsid w:val="002A74AA"/>
    <w:rsid w:val="002A75E8"/>
    <w:rsid w:val="002B131B"/>
    <w:rsid w:val="002B272C"/>
    <w:rsid w:val="002B33A8"/>
    <w:rsid w:val="002B463A"/>
    <w:rsid w:val="002B6A6A"/>
    <w:rsid w:val="002E1B41"/>
    <w:rsid w:val="002E4B78"/>
    <w:rsid w:val="002F16D3"/>
    <w:rsid w:val="002F4212"/>
    <w:rsid w:val="002F7A5D"/>
    <w:rsid w:val="0030016A"/>
    <w:rsid w:val="0031116C"/>
    <w:rsid w:val="003128B2"/>
    <w:rsid w:val="003133D0"/>
    <w:rsid w:val="00317C34"/>
    <w:rsid w:val="00322505"/>
    <w:rsid w:val="00325EAF"/>
    <w:rsid w:val="00336AAB"/>
    <w:rsid w:val="00363DFA"/>
    <w:rsid w:val="003651A8"/>
    <w:rsid w:val="00370065"/>
    <w:rsid w:val="003708FE"/>
    <w:rsid w:val="00374FD9"/>
    <w:rsid w:val="003779F8"/>
    <w:rsid w:val="00383CE5"/>
    <w:rsid w:val="0039269C"/>
    <w:rsid w:val="00393D73"/>
    <w:rsid w:val="003B3851"/>
    <w:rsid w:val="003E1D69"/>
    <w:rsid w:val="003E6337"/>
    <w:rsid w:val="00403E79"/>
    <w:rsid w:val="00404625"/>
    <w:rsid w:val="00407FE0"/>
    <w:rsid w:val="00410661"/>
    <w:rsid w:val="0042703C"/>
    <w:rsid w:val="00427829"/>
    <w:rsid w:val="00433F35"/>
    <w:rsid w:val="00434972"/>
    <w:rsid w:val="004378BC"/>
    <w:rsid w:val="004423C8"/>
    <w:rsid w:val="00454832"/>
    <w:rsid w:val="00455DEC"/>
    <w:rsid w:val="00465F53"/>
    <w:rsid w:val="00474B5C"/>
    <w:rsid w:val="0047604D"/>
    <w:rsid w:val="00483483"/>
    <w:rsid w:val="004C0C1F"/>
    <w:rsid w:val="004C11D6"/>
    <w:rsid w:val="004E5126"/>
    <w:rsid w:val="004F1678"/>
    <w:rsid w:val="00501AF2"/>
    <w:rsid w:val="00527F3A"/>
    <w:rsid w:val="005317AE"/>
    <w:rsid w:val="00533D5D"/>
    <w:rsid w:val="00533F74"/>
    <w:rsid w:val="0054604E"/>
    <w:rsid w:val="0054769A"/>
    <w:rsid w:val="00556F7E"/>
    <w:rsid w:val="00575429"/>
    <w:rsid w:val="0057629A"/>
    <w:rsid w:val="00576B83"/>
    <w:rsid w:val="00577112"/>
    <w:rsid w:val="005805D6"/>
    <w:rsid w:val="005836F1"/>
    <w:rsid w:val="00586AC8"/>
    <w:rsid w:val="00590E83"/>
    <w:rsid w:val="005911CC"/>
    <w:rsid w:val="00593705"/>
    <w:rsid w:val="00597C82"/>
    <w:rsid w:val="005A4F5B"/>
    <w:rsid w:val="005A6F01"/>
    <w:rsid w:val="005B6FB8"/>
    <w:rsid w:val="005B71A5"/>
    <w:rsid w:val="005B7837"/>
    <w:rsid w:val="005D25CE"/>
    <w:rsid w:val="005D2A4D"/>
    <w:rsid w:val="005D72F5"/>
    <w:rsid w:val="005E6874"/>
    <w:rsid w:val="005E73CC"/>
    <w:rsid w:val="005F4358"/>
    <w:rsid w:val="00600370"/>
    <w:rsid w:val="00601C6F"/>
    <w:rsid w:val="00612305"/>
    <w:rsid w:val="00616D62"/>
    <w:rsid w:val="00617AE3"/>
    <w:rsid w:val="006270FD"/>
    <w:rsid w:val="0062766F"/>
    <w:rsid w:val="0063101B"/>
    <w:rsid w:val="006319B0"/>
    <w:rsid w:val="0063664B"/>
    <w:rsid w:val="006412FB"/>
    <w:rsid w:val="00652CAE"/>
    <w:rsid w:val="006724B4"/>
    <w:rsid w:val="00682567"/>
    <w:rsid w:val="006950E6"/>
    <w:rsid w:val="00696406"/>
    <w:rsid w:val="00697CB7"/>
    <w:rsid w:val="006A2735"/>
    <w:rsid w:val="006A3038"/>
    <w:rsid w:val="006A6A7C"/>
    <w:rsid w:val="006A7280"/>
    <w:rsid w:val="006B1B3F"/>
    <w:rsid w:val="006B4410"/>
    <w:rsid w:val="006B5CDA"/>
    <w:rsid w:val="006C1993"/>
    <w:rsid w:val="006D0106"/>
    <w:rsid w:val="006D42ED"/>
    <w:rsid w:val="006D6EFB"/>
    <w:rsid w:val="006E0118"/>
    <w:rsid w:val="006E0653"/>
    <w:rsid w:val="006E3551"/>
    <w:rsid w:val="006E35A5"/>
    <w:rsid w:val="00706EF4"/>
    <w:rsid w:val="007101E4"/>
    <w:rsid w:val="00720E94"/>
    <w:rsid w:val="007210F7"/>
    <w:rsid w:val="007211E1"/>
    <w:rsid w:val="007257E8"/>
    <w:rsid w:val="007311F1"/>
    <w:rsid w:val="0074198D"/>
    <w:rsid w:val="0074325E"/>
    <w:rsid w:val="00751E7E"/>
    <w:rsid w:val="007559A6"/>
    <w:rsid w:val="007560E9"/>
    <w:rsid w:val="00756714"/>
    <w:rsid w:val="0075745A"/>
    <w:rsid w:val="00765CE8"/>
    <w:rsid w:val="00770AA9"/>
    <w:rsid w:val="007852E6"/>
    <w:rsid w:val="007963EF"/>
    <w:rsid w:val="0079739D"/>
    <w:rsid w:val="007B79B9"/>
    <w:rsid w:val="007B7A69"/>
    <w:rsid w:val="007C29C8"/>
    <w:rsid w:val="007D090F"/>
    <w:rsid w:val="007D5DCE"/>
    <w:rsid w:val="007D6A78"/>
    <w:rsid w:val="007E4750"/>
    <w:rsid w:val="007F33F6"/>
    <w:rsid w:val="007F4F6C"/>
    <w:rsid w:val="007F55D2"/>
    <w:rsid w:val="00804E44"/>
    <w:rsid w:val="0080626B"/>
    <w:rsid w:val="00820B51"/>
    <w:rsid w:val="0083023D"/>
    <w:rsid w:val="00834CC8"/>
    <w:rsid w:val="0084043B"/>
    <w:rsid w:val="00844AEB"/>
    <w:rsid w:val="00845DB0"/>
    <w:rsid w:val="00860B4E"/>
    <w:rsid w:val="00866175"/>
    <w:rsid w:val="008661A5"/>
    <w:rsid w:val="0088224F"/>
    <w:rsid w:val="00892D25"/>
    <w:rsid w:val="00897400"/>
    <w:rsid w:val="008B1870"/>
    <w:rsid w:val="008C41EF"/>
    <w:rsid w:val="008C6F65"/>
    <w:rsid w:val="008E0EAD"/>
    <w:rsid w:val="00905B9A"/>
    <w:rsid w:val="00933447"/>
    <w:rsid w:val="009378A5"/>
    <w:rsid w:val="00941EB2"/>
    <w:rsid w:val="00944C88"/>
    <w:rsid w:val="009516BB"/>
    <w:rsid w:val="009644DC"/>
    <w:rsid w:val="00975DFE"/>
    <w:rsid w:val="00990F24"/>
    <w:rsid w:val="009925C0"/>
    <w:rsid w:val="009A721D"/>
    <w:rsid w:val="009B0810"/>
    <w:rsid w:val="009C4402"/>
    <w:rsid w:val="009D4004"/>
    <w:rsid w:val="009D436D"/>
    <w:rsid w:val="009E2483"/>
    <w:rsid w:val="009F3C37"/>
    <w:rsid w:val="009F621C"/>
    <w:rsid w:val="009F6F20"/>
    <w:rsid w:val="00A20E12"/>
    <w:rsid w:val="00A257F5"/>
    <w:rsid w:val="00A30372"/>
    <w:rsid w:val="00A448C5"/>
    <w:rsid w:val="00A46DBF"/>
    <w:rsid w:val="00A56EFC"/>
    <w:rsid w:val="00A64039"/>
    <w:rsid w:val="00A745E0"/>
    <w:rsid w:val="00A777FB"/>
    <w:rsid w:val="00A77CB2"/>
    <w:rsid w:val="00A927D8"/>
    <w:rsid w:val="00A94220"/>
    <w:rsid w:val="00A95D3B"/>
    <w:rsid w:val="00A96DA9"/>
    <w:rsid w:val="00AA437F"/>
    <w:rsid w:val="00AB04EA"/>
    <w:rsid w:val="00AB3B54"/>
    <w:rsid w:val="00AC7576"/>
    <w:rsid w:val="00AD1DCD"/>
    <w:rsid w:val="00AE4D56"/>
    <w:rsid w:val="00AF1D7E"/>
    <w:rsid w:val="00AF43D3"/>
    <w:rsid w:val="00B0098E"/>
    <w:rsid w:val="00B01A14"/>
    <w:rsid w:val="00B0362C"/>
    <w:rsid w:val="00B07F24"/>
    <w:rsid w:val="00B12CB2"/>
    <w:rsid w:val="00B21B1F"/>
    <w:rsid w:val="00B22C33"/>
    <w:rsid w:val="00B236FE"/>
    <w:rsid w:val="00B27B95"/>
    <w:rsid w:val="00B32EA3"/>
    <w:rsid w:val="00B34224"/>
    <w:rsid w:val="00B41289"/>
    <w:rsid w:val="00B46B3D"/>
    <w:rsid w:val="00B63EAC"/>
    <w:rsid w:val="00B64F03"/>
    <w:rsid w:val="00B73227"/>
    <w:rsid w:val="00B82C4D"/>
    <w:rsid w:val="00B84AEC"/>
    <w:rsid w:val="00B858C4"/>
    <w:rsid w:val="00B877CF"/>
    <w:rsid w:val="00B975D1"/>
    <w:rsid w:val="00BA0FF2"/>
    <w:rsid w:val="00BA501B"/>
    <w:rsid w:val="00BB1DC2"/>
    <w:rsid w:val="00BB56B2"/>
    <w:rsid w:val="00BC4336"/>
    <w:rsid w:val="00BC7BB1"/>
    <w:rsid w:val="00BD13C0"/>
    <w:rsid w:val="00BD230F"/>
    <w:rsid w:val="00BD4157"/>
    <w:rsid w:val="00BD435F"/>
    <w:rsid w:val="00BD51BD"/>
    <w:rsid w:val="00BE48B4"/>
    <w:rsid w:val="00BF3F92"/>
    <w:rsid w:val="00C04543"/>
    <w:rsid w:val="00C14CFD"/>
    <w:rsid w:val="00C2229A"/>
    <w:rsid w:val="00C26048"/>
    <w:rsid w:val="00C370F3"/>
    <w:rsid w:val="00C41CCF"/>
    <w:rsid w:val="00C5068B"/>
    <w:rsid w:val="00C50DD7"/>
    <w:rsid w:val="00C55D19"/>
    <w:rsid w:val="00C62242"/>
    <w:rsid w:val="00C71A30"/>
    <w:rsid w:val="00C71AFC"/>
    <w:rsid w:val="00C755AE"/>
    <w:rsid w:val="00C821D6"/>
    <w:rsid w:val="00C92475"/>
    <w:rsid w:val="00C92F5E"/>
    <w:rsid w:val="00C934D6"/>
    <w:rsid w:val="00CA011C"/>
    <w:rsid w:val="00CD0DA0"/>
    <w:rsid w:val="00CE67C5"/>
    <w:rsid w:val="00CF101C"/>
    <w:rsid w:val="00CF1611"/>
    <w:rsid w:val="00CF2182"/>
    <w:rsid w:val="00CF4FD6"/>
    <w:rsid w:val="00D17C61"/>
    <w:rsid w:val="00D2216B"/>
    <w:rsid w:val="00D2278C"/>
    <w:rsid w:val="00D3362B"/>
    <w:rsid w:val="00D35DA4"/>
    <w:rsid w:val="00D504AE"/>
    <w:rsid w:val="00D56DE5"/>
    <w:rsid w:val="00D60813"/>
    <w:rsid w:val="00D75062"/>
    <w:rsid w:val="00D815F6"/>
    <w:rsid w:val="00D87606"/>
    <w:rsid w:val="00DA1124"/>
    <w:rsid w:val="00DA456F"/>
    <w:rsid w:val="00DA68F1"/>
    <w:rsid w:val="00DB014F"/>
    <w:rsid w:val="00DC1570"/>
    <w:rsid w:val="00DC2C34"/>
    <w:rsid w:val="00DC49AB"/>
    <w:rsid w:val="00DC6CF3"/>
    <w:rsid w:val="00DD588E"/>
    <w:rsid w:val="00DE5E8A"/>
    <w:rsid w:val="00DF159E"/>
    <w:rsid w:val="00DF495E"/>
    <w:rsid w:val="00DF4A6B"/>
    <w:rsid w:val="00E01A98"/>
    <w:rsid w:val="00E05985"/>
    <w:rsid w:val="00E2712B"/>
    <w:rsid w:val="00E307F9"/>
    <w:rsid w:val="00E373AC"/>
    <w:rsid w:val="00E50650"/>
    <w:rsid w:val="00E55319"/>
    <w:rsid w:val="00E63E48"/>
    <w:rsid w:val="00E649C8"/>
    <w:rsid w:val="00E662A3"/>
    <w:rsid w:val="00E70FF2"/>
    <w:rsid w:val="00E83A6E"/>
    <w:rsid w:val="00E97F08"/>
    <w:rsid w:val="00E97F0D"/>
    <w:rsid w:val="00EA2519"/>
    <w:rsid w:val="00EB197A"/>
    <w:rsid w:val="00EB1C81"/>
    <w:rsid w:val="00EB1D5F"/>
    <w:rsid w:val="00EB3CD7"/>
    <w:rsid w:val="00EC294D"/>
    <w:rsid w:val="00F01A4D"/>
    <w:rsid w:val="00F07694"/>
    <w:rsid w:val="00F07AF5"/>
    <w:rsid w:val="00F11989"/>
    <w:rsid w:val="00F15D9B"/>
    <w:rsid w:val="00F16E8E"/>
    <w:rsid w:val="00F2450D"/>
    <w:rsid w:val="00F25A0B"/>
    <w:rsid w:val="00F309BD"/>
    <w:rsid w:val="00F4126D"/>
    <w:rsid w:val="00F434C3"/>
    <w:rsid w:val="00F5405B"/>
    <w:rsid w:val="00F54C9D"/>
    <w:rsid w:val="00F5647C"/>
    <w:rsid w:val="00F5727F"/>
    <w:rsid w:val="00F6563D"/>
    <w:rsid w:val="00F7302C"/>
    <w:rsid w:val="00F73F35"/>
    <w:rsid w:val="00F74F0F"/>
    <w:rsid w:val="00F774EB"/>
    <w:rsid w:val="00F92328"/>
    <w:rsid w:val="00F9569E"/>
    <w:rsid w:val="00FB5F38"/>
    <w:rsid w:val="00FC0C6F"/>
    <w:rsid w:val="00FD2952"/>
    <w:rsid w:val="00FD5B25"/>
    <w:rsid w:val="00FE7540"/>
    <w:rsid w:val="00FF2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77825"/>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83023D"/>
    <w:pPr>
      <w:keepNext/>
      <w:jc w:val="left"/>
      <w:outlineLvl w:val="0"/>
    </w:pPr>
    <w:rPr>
      <w:rFonts w:ascii="Open Sans" w:hAnsi="Open Sans" w:cs="Open Sans"/>
      <w:b/>
      <w:i/>
      <w:color w:val="auto"/>
      <w:sz w:val="18"/>
      <w:szCs w:val="18"/>
    </w:rPr>
  </w:style>
  <w:style w:type="paragraph" w:styleId="Titre2">
    <w:name w:val="heading 2"/>
    <w:basedOn w:val="Titre1"/>
    <w:next w:val="Normal"/>
    <w:autoRedefine/>
    <w:qFormat/>
    <w:rsid w:val="00860B4E"/>
    <w:pPr>
      <w:numPr>
        <w:ilvl w:val="1"/>
        <w:numId w:val="1"/>
      </w:numPr>
      <w:spacing w:before="240"/>
      <w:outlineLvl w:val="1"/>
    </w:pPr>
    <w:rPr>
      <w:rFonts w:ascii="Montserrat" w:hAnsi="Montserrat"/>
      <w:i w:val="0"/>
      <w:caps/>
      <w:sz w:val="24"/>
    </w:rPr>
  </w:style>
  <w:style w:type="paragraph" w:styleId="Titre3">
    <w:name w:val="heading 3"/>
    <w:next w:val="Titre2"/>
    <w:autoRedefine/>
    <w:qFormat/>
    <w:pPr>
      <w:tabs>
        <w:tab w:val="left" w:pos="567"/>
      </w:tabs>
      <w:jc w:val="both"/>
      <w:outlineLvl w:val="2"/>
    </w:pPr>
    <w:rPr>
      <w:rFonts w:ascii="Arial" w:hAnsi="Arial"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basedOn w:val="Policepardfaut"/>
    <w:link w:val="Pieddepage"/>
    <w:rsid w:val="00DC49AB"/>
    <w:rPr>
      <w:rFonts w:ascii="Arial" w:hAnsi="Arial"/>
      <w:color w:val="000000"/>
    </w:r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rsid w:val="005317AE"/>
    <w:pPr>
      <w:spacing w:after="200" w:line="252" w:lineRule="auto"/>
      <w:jc w:val="center"/>
    </w:pPr>
    <w:rPr>
      <w:rFonts w:ascii="Open Sans" w:eastAsiaTheme="majorEastAsia" w:hAnsi="Open Sans" w:cs="Open Sans"/>
      <w:color w:val="FF0000"/>
      <w:sz w:val="18"/>
      <w:szCs w:val="18"/>
    </w:rPr>
  </w:style>
  <w:style w:type="paragraph" w:customStyle="1" w:styleId="Normal2">
    <w:name w:val="Normal2"/>
    <w:basedOn w:val="Normal"/>
    <w:autoRedefine/>
    <w:rsid w:val="00032140"/>
    <w:rPr>
      <w:rFonts w:ascii="Open Sans" w:hAnsi="Open Sans" w:cs="Open Sans"/>
      <w:i/>
      <w:color w:val="000000" w:themeColor="text1"/>
      <w:sz w:val="18"/>
      <w:szCs w:val="18"/>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link w:val="Corpsdetexte2Car"/>
    <w:rPr>
      <w:b/>
      <w:bCs/>
      <w:color w:val="FF0000"/>
    </w:rPr>
  </w:style>
  <w:style w:type="character" w:customStyle="1" w:styleId="Corpsdetexte2Car">
    <w:name w:val="Corps de texte 2 Car"/>
    <w:basedOn w:val="Policepardfaut"/>
    <w:link w:val="Corpsdetexte2"/>
    <w:rsid w:val="00B73227"/>
    <w:rPr>
      <w:rFonts w:ascii="Arial" w:hAnsi="Arial"/>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unhideWhenUsed/>
    <w:rsid w:val="00374FD9"/>
  </w:style>
  <w:style w:type="character" w:customStyle="1" w:styleId="CommentaireCar">
    <w:name w:val="Commentaire Car"/>
    <w:basedOn w:val="Policepardfaut"/>
    <w:link w:val="Commentaire"/>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Normal"/>
    <w:uiPriority w:val="34"/>
    <w:qFormat/>
    <w:rsid w:val="00B73227"/>
    <w:pPr>
      <w:ind w:left="720"/>
      <w:contextualSpacing/>
    </w:pPr>
  </w:style>
  <w:style w:type="paragraph" w:styleId="Notedebasdepage">
    <w:name w:val="footnote text"/>
    <w:basedOn w:val="Normal"/>
    <w:link w:val="NotedebasdepageCar"/>
    <w:semiHidden/>
    <w:unhideWhenUsed/>
    <w:rsid w:val="00B73227"/>
  </w:style>
  <w:style w:type="character" w:customStyle="1" w:styleId="NotedebasdepageCar">
    <w:name w:val="Note de bas de page Car"/>
    <w:basedOn w:val="Policepardfaut"/>
    <w:link w:val="Notedebasdepage"/>
    <w:semiHidden/>
    <w:rsid w:val="00B73227"/>
    <w:rPr>
      <w:rFonts w:ascii="Arial" w:hAnsi="Arial"/>
      <w:color w:val="000000"/>
    </w:rPr>
  </w:style>
  <w:style w:type="character" w:styleId="Appelnotedebasdep">
    <w:name w:val="footnote reference"/>
    <w:basedOn w:val="Policepardfaut"/>
    <w:semiHidden/>
    <w:unhideWhenUsed/>
    <w:rsid w:val="00B73227"/>
    <w:rPr>
      <w:vertAlign w:val="superscript"/>
    </w:rPr>
  </w:style>
  <w:style w:type="paragraph" w:customStyle="1" w:styleId="Corpsdetexte22">
    <w:name w:val="Corps de texte 22"/>
    <w:basedOn w:val="Normal"/>
    <w:rsid w:val="00FD5B25"/>
    <w:rPr>
      <w:rFonts w:ascii="Times New Roman" w:hAnsi="Times New Roman"/>
      <w:b/>
      <w:i/>
      <w:color w:val="0000FF"/>
      <w:sz w:val="24"/>
    </w:rPr>
  </w:style>
  <w:style w:type="character" w:customStyle="1" w:styleId="nrmref1">
    <w:name w:val="nrmref1"/>
    <w:rsid w:val="00FD5B25"/>
    <w:rPr>
      <w:rFonts w:ascii="Arial" w:hAnsi="Arial" w:cs="Arial" w:hint="default"/>
      <w:b/>
      <w:bCs/>
      <w:i w:val="0"/>
      <w:iCs w:val="0"/>
      <w:strike w:val="0"/>
      <w:dstrike w:val="0"/>
      <w:color w:val="0099CC"/>
      <w:sz w:val="17"/>
      <w:szCs w:val="17"/>
      <w:u w:val="none"/>
      <w:effect w:val="none"/>
    </w:rPr>
  </w:style>
  <w:style w:type="character" w:customStyle="1" w:styleId="nrmlabel1">
    <w:name w:val="nrmlabel1"/>
    <w:rsid w:val="00FD5B25"/>
    <w:rPr>
      <w:rFonts w:ascii="Arial" w:hAnsi="Arial" w:cs="Arial" w:hint="default"/>
      <w:b/>
      <w:bCs/>
      <w:i w:val="0"/>
      <w:iCs w:val="0"/>
      <w:strike w:val="0"/>
      <w:dstrike w:val="0"/>
      <w:color w:val="000000"/>
      <w:sz w:val="17"/>
      <w:szCs w:val="17"/>
      <w:u w:val="none"/>
      <w:effect w:val="none"/>
    </w:rPr>
  </w:style>
  <w:style w:type="paragraph" w:styleId="Titre">
    <w:name w:val="Title"/>
    <w:basedOn w:val="Normal"/>
    <w:link w:val="TitreCar"/>
    <w:qFormat/>
    <w:rsid w:val="00FD5B25"/>
    <w:pPr>
      <w:jc w:val="center"/>
    </w:pPr>
    <w:rPr>
      <w:rFonts w:ascii="Times New Roman" w:hAnsi="Times New Roman"/>
      <w:b/>
      <w:sz w:val="24"/>
      <w:u w:val="single"/>
    </w:rPr>
  </w:style>
  <w:style w:type="character" w:customStyle="1" w:styleId="TitreCar">
    <w:name w:val="Titre Car"/>
    <w:basedOn w:val="Policepardfaut"/>
    <w:link w:val="Titre"/>
    <w:rsid w:val="00FD5B25"/>
    <w:rPr>
      <w:b/>
      <w:color w:val="000000"/>
      <w:sz w:val="24"/>
      <w:u w:val="single"/>
    </w:rPr>
  </w:style>
  <w:style w:type="paragraph" w:styleId="Sous-titre">
    <w:name w:val="Subtitle"/>
    <w:basedOn w:val="Normal"/>
    <w:link w:val="Sous-titreCar"/>
    <w:qFormat/>
    <w:rsid w:val="00FD5B25"/>
    <w:pPr>
      <w:jc w:val="left"/>
    </w:pPr>
    <w:rPr>
      <w:rFonts w:ascii="Times New Roman" w:hAnsi="Times New Roman"/>
      <w:b/>
      <w:color w:val="auto"/>
      <w:sz w:val="32"/>
      <w:u w:val="single"/>
    </w:rPr>
  </w:style>
  <w:style w:type="character" w:customStyle="1" w:styleId="Sous-titreCar">
    <w:name w:val="Sous-titre Car"/>
    <w:basedOn w:val="Policepardfaut"/>
    <w:link w:val="Sous-titre"/>
    <w:rsid w:val="00FD5B25"/>
    <w:rPr>
      <w:b/>
      <w:sz w:val="32"/>
      <w:u w:val="single"/>
    </w:rPr>
  </w:style>
  <w:style w:type="paragraph" w:customStyle="1" w:styleId="Corpsdetexte23">
    <w:name w:val="Corps de texte 23"/>
    <w:basedOn w:val="Normal"/>
    <w:rsid w:val="00FD5B25"/>
    <w:rPr>
      <w:rFonts w:ascii="Times New Roman" w:hAnsi="Times New Roman"/>
      <w:b/>
      <w:i/>
      <w:color w:val="0000FF"/>
      <w:sz w:val="24"/>
    </w:rPr>
  </w:style>
  <w:style w:type="character" w:customStyle="1" w:styleId="En-tteCar">
    <w:name w:val="En-tête Car"/>
    <w:link w:val="En-tte"/>
    <w:rsid w:val="00E50650"/>
    <w:rPr>
      <w:rFonts w:ascii="Arial" w:hAnsi="Arial"/>
      <w:color w:val="000000"/>
    </w:rPr>
  </w:style>
  <w:style w:type="paragraph" w:styleId="En-ttedetabledesmatires">
    <w:name w:val="TOC Heading"/>
    <w:basedOn w:val="Titre1"/>
    <w:next w:val="Normal"/>
    <w:uiPriority w:val="39"/>
    <w:unhideWhenUsed/>
    <w:qFormat/>
    <w:rsid w:val="00AB3B54"/>
    <w:pPr>
      <w:keepLines/>
      <w:spacing w:before="240" w:line="259" w:lineRule="auto"/>
      <w:outlineLvl w:val="9"/>
    </w:pPr>
    <w:rPr>
      <w:rFonts w:asciiTheme="majorHAnsi" w:eastAsiaTheme="majorEastAsia" w:hAnsiTheme="majorHAnsi" w:cstheme="majorBidi"/>
      <w:b w:val="0"/>
      <w:i w:val="0"/>
      <w:color w:val="365F91" w:themeColor="accent1" w:themeShade="BF"/>
      <w:sz w:val="32"/>
      <w:szCs w:val="32"/>
    </w:rPr>
  </w:style>
  <w:style w:type="character" w:styleId="Lienhypertexte">
    <w:name w:val="Hyperlink"/>
    <w:basedOn w:val="Policepardfaut"/>
    <w:uiPriority w:val="99"/>
    <w:unhideWhenUsed/>
    <w:rsid w:val="00AB3B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724870">
      <w:bodyDiv w:val="1"/>
      <w:marLeft w:val="0"/>
      <w:marRight w:val="0"/>
      <w:marTop w:val="0"/>
      <w:marBottom w:val="0"/>
      <w:divBdr>
        <w:top w:val="none" w:sz="0" w:space="0" w:color="auto"/>
        <w:left w:val="none" w:sz="0" w:space="0" w:color="auto"/>
        <w:bottom w:val="none" w:sz="0" w:space="0" w:color="auto"/>
        <w:right w:val="none" w:sz="0" w:space="0" w:color="auto"/>
      </w:divBdr>
    </w:div>
    <w:div w:id="2035307726">
      <w:bodyDiv w:val="1"/>
      <w:marLeft w:val="0"/>
      <w:marRight w:val="0"/>
      <w:marTop w:val="0"/>
      <w:marBottom w:val="0"/>
      <w:divBdr>
        <w:top w:val="none" w:sz="0" w:space="0" w:color="auto"/>
        <w:left w:val="none" w:sz="0" w:space="0" w:color="auto"/>
        <w:bottom w:val="none" w:sz="0" w:space="0" w:color="auto"/>
        <w:right w:val="none" w:sz="0" w:space="0" w:color="auto"/>
      </w:divBdr>
    </w:div>
    <w:div w:id="206852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D5791-227E-4480-B104-171E38082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759</TotalTime>
  <Pages>38</Pages>
  <Words>9080</Words>
  <Characters>50160</Characters>
  <Application>Microsoft Office Word</Application>
  <DocSecurity>0</DocSecurity>
  <Lines>418</Lines>
  <Paragraphs>118</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59122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BARTOLI Francois-xavier</cp:lastModifiedBy>
  <cp:revision>783</cp:revision>
  <cp:lastPrinted>2024-12-06T14:45:00Z</cp:lastPrinted>
  <dcterms:created xsi:type="dcterms:W3CDTF">2024-09-17T15:20:00Z</dcterms:created>
  <dcterms:modified xsi:type="dcterms:W3CDTF">2024-12-06T14:46:00Z</dcterms:modified>
</cp:coreProperties>
</file>