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6C6400" w14:textId="77777777" w:rsidR="00F449F5" w:rsidRDefault="00F449F5" w:rsidP="00F449F5">
      <w:pPr>
        <w:jc w:val="center"/>
        <w:rPr>
          <w:rFonts w:ascii="Marianne" w:hAnsi="Marianne"/>
        </w:rPr>
      </w:pPr>
      <w:r>
        <w:rPr>
          <w:rStyle w:val="WW8Num1z4"/>
          <w:noProof/>
          <w:lang w:eastAsia="fr-FR"/>
        </w:rPr>
        <w:drawing>
          <wp:inline distT="0" distB="0" distL="0" distR="0" wp14:anchorId="3504ED50" wp14:editId="1910EDA8">
            <wp:extent cx="5760720" cy="790575"/>
            <wp:effectExtent l="0" t="0" r="0" b="9525"/>
            <wp:docPr id="20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pasted-image.pdf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9057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 w14:paraId="234529B8" w14:textId="77777777" w:rsidR="00F449F5" w:rsidRPr="00AA0A05" w:rsidRDefault="00F449F5" w:rsidP="00F449F5">
      <w:pPr>
        <w:ind w:left="-851"/>
        <w:jc w:val="center"/>
        <w:rPr>
          <w:rFonts w:ascii="Marianne" w:hAnsi="Marianne"/>
        </w:rPr>
      </w:pPr>
    </w:p>
    <w:p w14:paraId="2F5E49E4" w14:textId="77777777" w:rsidR="00F449F5" w:rsidRPr="00AA0A05" w:rsidRDefault="00F449F5" w:rsidP="00F449F5">
      <w:pPr>
        <w:tabs>
          <w:tab w:val="left" w:pos="2694"/>
          <w:tab w:val="left" w:pos="5245"/>
          <w:tab w:val="left" w:pos="7230"/>
        </w:tabs>
        <w:ind w:left="-1276" w:right="-995"/>
        <w:jc w:val="center"/>
        <w:rPr>
          <w:rFonts w:ascii="Marianne" w:hAnsi="Marianne"/>
          <w:sz w:val="24"/>
          <w:szCs w:val="24"/>
        </w:rPr>
      </w:pPr>
      <w:r w:rsidRPr="00AA0A05">
        <w:rPr>
          <w:rFonts w:ascii="Marianne" w:hAnsi="Marianne"/>
          <w:b/>
          <w:sz w:val="24"/>
          <w:szCs w:val="24"/>
        </w:rPr>
        <w:t>MARCHE PUBLIC</w:t>
      </w:r>
    </w:p>
    <w:p w14:paraId="4F4585B2" w14:textId="0149396E" w:rsidR="00F449F5" w:rsidRPr="00AA0A05" w:rsidRDefault="00921465" w:rsidP="00F449F5">
      <w:pPr>
        <w:jc w:val="center"/>
        <w:rPr>
          <w:rFonts w:ascii="Marianne" w:hAnsi="Marianne"/>
          <w:b/>
          <w:sz w:val="24"/>
          <w:szCs w:val="24"/>
        </w:rPr>
      </w:pPr>
      <w:r>
        <w:rPr>
          <w:rFonts w:ascii="Marianne" w:hAnsi="Marianne"/>
          <w:b/>
          <w:sz w:val="24"/>
          <w:szCs w:val="24"/>
        </w:rPr>
        <w:t>CADRE DE</w:t>
      </w:r>
      <w:r w:rsidR="003D094E">
        <w:rPr>
          <w:rFonts w:ascii="Marianne" w:hAnsi="Marianne"/>
          <w:b/>
          <w:sz w:val="24"/>
          <w:szCs w:val="24"/>
        </w:rPr>
        <w:t xml:space="preserve"> MEMOIRE TECHNIQUE</w:t>
      </w:r>
    </w:p>
    <w:p w14:paraId="2311F6EF" w14:textId="77777777" w:rsidR="00F449F5" w:rsidRPr="00531338" w:rsidRDefault="00F449F5" w:rsidP="00F449F5">
      <w:pPr>
        <w:keepNext/>
        <w:framePr w:w="10164" w:h="10131" w:hRule="exact" w:hSpace="142" w:wrap="around" w:vAnchor="text" w:hAnchor="page" w:x="1011" w:y="167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E2EFD9" w:themeFill="accent6" w:themeFillTint="33"/>
        <w:suppressAutoHyphens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1"/>
          <w:lang w:eastAsia="fr-FR"/>
        </w:rPr>
      </w:pPr>
    </w:p>
    <w:p w14:paraId="67058798" w14:textId="77777777" w:rsidR="007966D6" w:rsidRPr="007966D6" w:rsidRDefault="007966D6" w:rsidP="007966D6">
      <w:pPr>
        <w:keepNext/>
        <w:framePr w:w="10164" w:h="10131" w:hRule="exact" w:hSpace="142" w:wrap="around" w:vAnchor="text" w:hAnchor="page" w:x="1011" w:y="167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E2EFD9" w:themeFill="accent6" w:themeFillTint="33"/>
        <w:suppressAutoHyphens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1"/>
          <w:lang w:eastAsia="fr-FR"/>
        </w:rPr>
      </w:pPr>
      <w:r w:rsidRPr="007966D6">
        <w:rPr>
          <w:rFonts w:ascii="Arial" w:eastAsia="Times New Roman" w:hAnsi="Arial" w:cs="Arial"/>
          <w:b/>
          <w:kern w:val="1"/>
          <w:lang w:eastAsia="fr-FR"/>
        </w:rPr>
        <w:t xml:space="preserve">Groupement de commandes constitué entre : </w:t>
      </w:r>
    </w:p>
    <w:p w14:paraId="5A2FC30F" w14:textId="77777777" w:rsidR="007966D6" w:rsidRPr="007966D6" w:rsidRDefault="007966D6" w:rsidP="007966D6">
      <w:pPr>
        <w:keepNext/>
        <w:framePr w:w="10164" w:h="10131" w:hRule="exact" w:hSpace="142" w:wrap="around" w:vAnchor="text" w:hAnchor="page" w:x="1011" w:y="167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E2EFD9" w:themeFill="accent6" w:themeFillTint="33"/>
        <w:suppressAutoHyphens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1"/>
          <w:lang w:eastAsia="fr-FR"/>
        </w:rPr>
      </w:pPr>
    </w:p>
    <w:p w14:paraId="755B056A" w14:textId="77777777" w:rsidR="007966D6" w:rsidRPr="007966D6" w:rsidRDefault="007966D6" w:rsidP="007966D6">
      <w:pPr>
        <w:keepNext/>
        <w:framePr w:w="10164" w:h="10131" w:hRule="exact" w:hSpace="142" w:wrap="around" w:vAnchor="text" w:hAnchor="page" w:x="1011" w:y="167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E2EFD9" w:themeFill="accent6" w:themeFillTint="33"/>
        <w:suppressAutoHyphens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1"/>
          <w:sz w:val="28"/>
          <w:lang w:eastAsia="fr-FR"/>
        </w:rPr>
      </w:pPr>
      <w:r w:rsidRPr="007966D6">
        <w:rPr>
          <w:rFonts w:ascii="Arial" w:eastAsia="Times New Roman" w:hAnsi="Arial" w:cs="Arial"/>
          <w:b/>
          <w:kern w:val="1"/>
          <w:sz w:val="28"/>
          <w:lang w:eastAsia="fr-FR"/>
        </w:rPr>
        <w:t>FranceAgriMer</w:t>
      </w:r>
    </w:p>
    <w:p w14:paraId="3FEBB416" w14:textId="77777777" w:rsidR="007966D6" w:rsidRPr="007966D6" w:rsidRDefault="007966D6" w:rsidP="007966D6">
      <w:pPr>
        <w:keepNext/>
        <w:framePr w:w="10164" w:h="10131" w:hRule="exact" w:hSpace="142" w:wrap="around" w:vAnchor="text" w:hAnchor="page" w:x="1011" w:y="167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E2EFD9" w:themeFill="accent6" w:themeFillTint="33"/>
        <w:suppressAutoHyphens/>
        <w:spacing w:after="0" w:line="240" w:lineRule="auto"/>
        <w:jc w:val="center"/>
        <w:textAlignment w:val="baseline"/>
        <w:rPr>
          <w:rFonts w:ascii="Arial" w:eastAsia="Times New Roman" w:hAnsi="Arial" w:cs="Arial"/>
          <w:kern w:val="1"/>
          <w:sz w:val="28"/>
          <w:lang w:eastAsia="fr-FR"/>
        </w:rPr>
      </w:pPr>
      <w:r w:rsidRPr="007966D6">
        <w:rPr>
          <w:rFonts w:ascii="Arial" w:eastAsia="Times New Roman" w:hAnsi="Arial" w:cs="Arial"/>
          <w:kern w:val="1"/>
          <w:sz w:val="28"/>
          <w:lang w:eastAsia="fr-FR"/>
        </w:rPr>
        <w:t>(Etablissement national des produits de l’agriculture et de la mer)</w:t>
      </w:r>
    </w:p>
    <w:p w14:paraId="50687E24" w14:textId="77777777" w:rsidR="007966D6" w:rsidRPr="007966D6" w:rsidRDefault="007966D6" w:rsidP="007966D6">
      <w:pPr>
        <w:keepNext/>
        <w:framePr w:w="10164" w:h="10131" w:hRule="exact" w:hSpace="142" w:wrap="around" w:vAnchor="text" w:hAnchor="page" w:x="1011" w:y="167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E2EFD9" w:themeFill="accent6" w:themeFillTint="33"/>
        <w:suppressAutoHyphens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1"/>
          <w:sz w:val="28"/>
          <w:lang w:eastAsia="fr-FR"/>
        </w:rPr>
      </w:pPr>
      <w:r w:rsidRPr="007966D6">
        <w:rPr>
          <w:rFonts w:ascii="Arial" w:eastAsia="Times New Roman" w:hAnsi="Arial" w:cs="Arial"/>
          <w:b/>
          <w:kern w:val="1"/>
          <w:sz w:val="28"/>
          <w:lang w:eastAsia="fr-FR"/>
        </w:rPr>
        <w:t xml:space="preserve">ET </w:t>
      </w:r>
    </w:p>
    <w:p w14:paraId="53BC163A" w14:textId="4795C3B8" w:rsidR="007966D6" w:rsidRPr="007966D6" w:rsidRDefault="007966D6" w:rsidP="007966D6">
      <w:pPr>
        <w:keepNext/>
        <w:framePr w:w="10164" w:h="10131" w:hRule="exact" w:hSpace="142" w:wrap="around" w:vAnchor="text" w:hAnchor="page" w:x="1011" w:y="167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E2EFD9" w:themeFill="accent6" w:themeFillTint="33"/>
        <w:suppressAutoHyphens/>
        <w:spacing w:after="0" w:line="240" w:lineRule="auto"/>
        <w:jc w:val="center"/>
        <w:textAlignment w:val="baseline"/>
        <w:rPr>
          <w:rFonts w:ascii="Arial" w:eastAsia="Times New Roman" w:hAnsi="Arial" w:cs="Arial"/>
          <w:kern w:val="1"/>
          <w:sz w:val="28"/>
          <w:lang w:eastAsia="fr-FR"/>
        </w:rPr>
      </w:pPr>
      <w:r w:rsidRPr="007966D6">
        <w:rPr>
          <w:rFonts w:ascii="Arial" w:eastAsia="Times New Roman" w:hAnsi="Arial" w:cs="Arial"/>
          <w:b/>
          <w:kern w:val="1"/>
          <w:sz w:val="28"/>
          <w:lang w:eastAsia="fr-FR"/>
        </w:rPr>
        <w:br/>
      </w:r>
      <w:r w:rsidR="00A44617" w:rsidRPr="007966D6">
        <w:rPr>
          <w:rFonts w:ascii="Arial" w:eastAsia="Times New Roman" w:hAnsi="Arial" w:cs="Arial"/>
          <w:b/>
          <w:kern w:val="1"/>
          <w:sz w:val="28"/>
          <w:lang w:eastAsia="fr-FR"/>
        </w:rPr>
        <w:t>L’ANICAP</w:t>
      </w:r>
      <w:r w:rsidRPr="007966D6">
        <w:rPr>
          <w:rFonts w:ascii="Arial" w:eastAsia="Times New Roman" w:hAnsi="Arial" w:cs="Arial"/>
          <w:b/>
          <w:kern w:val="1"/>
          <w:sz w:val="28"/>
          <w:lang w:eastAsia="fr-FR"/>
        </w:rPr>
        <w:t xml:space="preserve"> </w:t>
      </w:r>
      <w:r w:rsidRPr="007966D6">
        <w:rPr>
          <w:rFonts w:ascii="Arial" w:eastAsia="Times New Roman" w:hAnsi="Arial" w:cs="Arial"/>
          <w:kern w:val="1"/>
          <w:sz w:val="28"/>
          <w:lang w:eastAsia="fr-FR"/>
        </w:rPr>
        <w:t>(Association Nationale Interprofessionnelle Caprine)</w:t>
      </w:r>
    </w:p>
    <w:p w14:paraId="2BCD28EE" w14:textId="77777777" w:rsidR="00F449F5" w:rsidRDefault="00F449F5" w:rsidP="00F449F5">
      <w:pPr>
        <w:keepNext/>
        <w:framePr w:w="10164" w:h="10131" w:hRule="exact" w:hSpace="142" w:wrap="around" w:vAnchor="text" w:hAnchor="page" w:x="1011" w:y="167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E2EFD9" w:themeFill="accent6" w:themeFillTint="33"/>
        <w:suppressAutoHyphens/>
        <w:spacing w:after="0" w:line="240" w:lineRule="auto"/>
        <w:jc w:val="center"/>
        <w:textAlignment w:val="baseline"/>
        <w:rPr>
          <w:rFonts w:ascii="Arial" w:eastAsia="Times New Roman" w:hAnsi="Arial" w:cs="Arial"/>
          <w:kern w:val="1"/>
          <w:lang w:eastAsia="fr-FR"/>
        </w:rPr>
      </w:pPr>
    </w:p>
    <w:p w14:paraId="78A7FC7D" w14:textId="77777777" w:rsidR="00F449F5" w:rsidRDefault="00F449F5" w:rsidP="00F449F5">
      <w:pPr>
        <w:keepNext/>
        <w:framePr w:w="10164" w:h="10131" w:hRule="exact" w:hSpace="142" w:wrap="around" w:vAnchor="text" w:hAnchor="page" w:x="1011" w:y="167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E2EFD9" w:themeFill="accent6" w:themeFillTint="33"/>
        <w:suppressAutoHyphens/>
        <w:spacing w:after="0" w:line="240" w:lineRule="auto"/>
        <w:jc w:val="center"/>
        <w:textAlignment w:val="baseline"/>
        <w:rPr>
          <w:rFonts w:ascii="Arial" w:eastAsia="Times New Roman" w:hAnsi="Arial" w:cs="Arial"/>
          <w:kern w:val="1"/>
          <w:lang w:eastAsia="fr-FR"/>
        </w:rPr>
      </w:pPr>
    </w:p>
    <w:p w14:paraId="5F8E49EF" w14:textId="3D5C627D" w:rsidR="00F449F5" w:rsidRDefault="00F449F5" w:rsidP="00F449F5">
      <w:pPr>
        <w:keepNext/>
        <w:framePr w:w="10164" w:h="10131" w:hRule="exact" w:hSpace="142" w:wrap="around" w:vAnchor="text" w:hAnchor="page" w:x="1011" w:y="167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E2EFD9"/>
        <w:autoSpaceDE w:val="0"/>
        <w:autoSpaceDN w:val="0"/>
        <w:adjustRightInd w:val="0"/>
        <w:jc w:val="center"/>
        <w:rPr>
          <w:rFonts w:ascii="Marianne" w:hAnsi="Marianne" w:cs="Arial"/>
          <w:sz w:val="24"/>
          <w:szCs w:val="24"/>
        </w:rPr>
      </w:pPr>
    </w:p>
    <w:p w14:paraId="70B73FD8" w14:textId="77777777" w:rsidR="00F449F5" w:rsidRPr="00AA0A05" w:rsidRDefault="00F449F5" w:rsidP="00F449F5">
      <w:pPr>
        <w:keepNext/>
        <w:framePr w:w="10164" w:h="10131" w:hRule="exact" w:hSpace="142" w:wrap="around" w:vAnchor="text" w:hAnchor="page" w:x="1011" w:y="167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E2EFD9"/>
        <w:autoSpaceDE w:val="0"/>
        <w:autoSpaceDN w:val="0"/>
        <w:adjustRightInd w:val="0"/>
        <w:jc w:val="center"/>
        <w:rPr>
          <w:rFonts w:ascii="Marianne" w:hAnsi="Marianne" w:cs="Arial"/>
        </w:rPr>
      </w:pPr>
      <w:r w:rsidRPr="00AA0A05">
        <w:rPr>
          <w:rFonts w:ascii="Marianne" w:hAnsi="Marianne" w:cs="Arial"/>
        </w:rPr>
        <w:t>____________________________________________________________</w:t>
      </w:r>
    </w:p>
    <w:p w14:paraId="4119427F" w14:textId="10D4FE7B" w:rsidR="00F449F5" w:rsidRDefault="007966D6" w:rsidP="00F449F5">
      <w:pPr>
        <w:keepNext/>
        <w:framePr w:w="10164" w:h="10131" w:hRule="exact" w:hSpace="142" w:wrap="around" w:vAnchor="text" w:hAnchor="page" w:x="1011" w:y="167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E2EFD9"/>
        <w:autoSpaceDE w:val="0"/>
        <w:autoSpaceDN w:val="0"/>
        <w:adjustRightInd w:val="0"/>
        <w:jc w:val="center"/>
        <w:rPr>
          <w:rFonts w:ascii="Marianne" w:eastAsia="Times New Roman" w:hAnsi="Marianne" w:cs="Arial"/>
          <w:b/>
          <w:lang w:eastAsia="fr-FR"/>
        </w:rPr>
      </w:pPr>
      <w:r>
        <w:rPr>
          <w:rFonts w:ascii="Marianne" w:eastAsia="Times New Roman" w:hAnsi="Marianne" w:cs="Arial"/>
          <w:b/>
          <w:lang w:eastAsia="fr-FR"/>
        </w:rPr>
        <w:t xml:space="preserve">Fourniture de données relatives aux achats des ménages </w:t>
      </w:r>
      <w:r w:rsidR="007C4466">
        <w:rPr>
          <w:rFonts w:ascii="Marianne" w:eastAsia="Times New Roman" w:hAnsi="Marianne" w:cs="Arial"/>
          <w:b/>
          <w:lang w:eastAsia="fr-FR"/>
        </w:rPr>
        <w:t>allemands en fromages de chèvre</w:t>
      </w:r>
    </w:p>
    <w:p w14:paraId="0118D3E3" w14:textId="77777777" w:rsidR="00F449F5" w:rsidRPr="00AA0A05" w:rsidRDefault="00F449F5" w:rsidP="00F449F5">
      <w:pPr>
        <w:keepNext/>
        <w:framePr w:w="10164" w:h="10131" w:hRule="exact" w:hSpace="142" w:wrap="around" w:vAnchor="text" w:hAnchor="page" w:x="1011" w:y="167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E2EFD9"/>
        <w:autoSpaceDE w:val="0"/>
        <w:autoSpaceDN w:val="0"/>
        <w:adjustRightInd w:val="0"/>
        <w:jc w:val="center"/>
        <w:rPr>
          <w:rFonts w:ascii="Marianne" w:hAnsi="Marianne" w:cs="Arial"/>
        </w:rPr>
      </w:pPr>
      <w:r w:rsidRPr="00AA0A05">
        <w:rPr>
          <w:rFonts w:ascii="Marianne" w:hAnsi="Marianne" w:cs="Arial"/>
        </w:rPr>
        <w:t>___________________________</w:t>
      </w:r>
    </w:p>
    <w:p w14:paraId="30856576" w14:textId="77777777" w:rsidR="00F449F5" w:rsidRPr="007C4466" w:rsidRDefault="00F449F5" w:rsidP="00F449F5">
      <w:pPr>
        <w:keepNext/>
        <w:framePr w:w="10164" w:h="10131" w:hRule="exact" w:hSpace="142" w:wrap="around" w:vAnchor="text" w:hAnchor="page" w:x="1011" w:y="167"/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E2EFD9"/>
        <w:autoSpaceDE w:val="0"/>
        <w:autoSpaceDN w:val="0"/>
        <w:adjustRightInd w:val="0"/>
        <w:spacing w:after="0" w:line="240" w:lineRule="auto"/>
        <w:jc w:val="center"/>
        <w:rPr>
          <w:rFonts w:ascii="Marianne" w:hAnsi="Marianne" w:cs="Arial"/>
          <w:sz w:val="20"/>
          <w:szCs w:val="20"/>
        </w:rPr>
      </w:pPr>
      <w:r w:rsidRPr="007C4466">
        <w:rPr>
          <w:rFonts w:ascii="Marianne" w:hAnsi="Marianne" w:cs="Arial"/>
          <w:sz w:val="20"/>
          <w:szCs w:val="20"/>
        </w:rPr>
        <w:t xml:space="preserve">Etabli conformément aux dispositions de l’ordonnance n°2018-1074 du 26 novembre 2018 </w:t>
      </w:r>
    </w:p>
    <w:p w14:paraId="089229FA" w14:textId="77777777" w:rsidR="00F449F5" w:rsidRPr="007C4466" w:rsidRDefault="00F449F5" w:rsidP="00F449F5">
      <w:pPr>
        <w:keepNext/>
        <w:framePr w:w="10164" w:h="10131" w:hRule="exact" w:hSpace="142" w:wrap="around" w:vAnchor="text" w:hAnchor="page" w:x="1011" w:y="167"/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E2EFD9"/>
        <w:autoSpaceDE w:val="0"/>
        <w:autoSpaceDN w:val="0"/>
        <w:adjustRightInd w:val="0"/>
        <w:spacing w:after="0" w:line="240" w:lineRule="auto"/>
        <w:jc w:val="center"/>
        <w:rPr>
          <w:rFonts w:ascii="Marianne" w:hAnsi="Marianne" w:cs="Arial"/>
          <w:sz w:val="20"/>
          <w:szCs w:val="20"/>
        </w:rPr>
      </w:pPr>
      <w:proofErr w:type="gramStart"/>
      <w:r w:rsidRPr="007C4466">
        <w:rPr>
          <w:rFonts w:ascii="Marianne" w:hAnsi="Marianne" w:cs="Arial"/>
          <w:sz w:val="20"/>
          <w:szCs w:val="20"/>
        </w:rPr>
        <w:t>et</w:t>
      </w:r>
      <w:proofErr w:type="gramEnd"/>
      <w:r w:rsidRPr="007C4466">
        <w:rPr>
          <w:rFonts w:ascii="Marianne" w:hAnsi="Marianne" w:cs="Arial"/>
          <w:sz w:val="20"/>
          <w:szCs w:val="20"/>
        </w:rPr>
        <w:t xml:space="preserve"> du décret n°2018-1075 du 3 décembre 2018 relatifs au code de la commande publique</w:t>
      </w:r>
    </w:p>
    <w:p w14:paraId="6A610D15" w14:textId="2E14720B" w:rsidR="00F449F5" w:rsidRPr="007C4466" w:rsidRDefault="00F449F5" w:rsidP="00F449F5">
      <w:pPr>
        <w:keepNext/>
        <w:framePr w:w="10164" w:h="10131" w:hRule="exact" w:hSpace="142" w:wrap="around" w:vAnchor="text" w:hAnchor="page" w:x="1011" w:y="167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E2EFD9"/>
        <w:autoSpaceDE w:val="0"/>
        <w:autoSpaceDN w:val="0"/>
        <w:adjustRightInd w:val="0"/>
        <w:spacing w:before="120" w:after="0" w:line="240" w:lineRule="auto"/>
        <w:jc w:val="center"/>
        <w:rPr>
          <w:rFonts w:ascii="Marianne" w:hAnsi="Marianne" w:cs="Arial"/>
          <w:sz w:val="20"/>
          <w:szCs w:val="20"/>
        </w:rPr>
      </w:pPr>
      <w:r w:rsidRPr="007C4466">
        <w:rPr>
          <w:rFonts w:ascii="Marianne" w:hAnsi="Marianne" w:cs="Arial"/>
          <w:sz w:val="20"/>
          <w:szCs w:val="20"/>
        </w:rPr>
        <w:t xml:space="preserve">Consultation selon la procédure adaptée en application des articles </w:t>
      </w:r>
      <w:r w:rsidR="007C4466" w:rsidRPr="007C4466">
        <w:rPr>
          <w:rFonts w:ascii="Marianne" w:hAnsi="Marianne" w:cs="Arial"/>
          <w:sz w:val="20"/>
          <w:szCs w:val="20"/>
        </w:rPr>
        <w:t>L2123-1</w:t>
      </w:r>
      <w:r w:rsidRPr="007C4466">
        <w:rPr>
          <w:rFonts w:ascii="Marianne" w:hAnsi="Marianne" w:cs="Arial"/>
          <w:sz w:val="20"/>
          <w:szCs w:val="20"/>
        </w:rPr>
        <w:t xml:space="preserve"> </w:t>
      </w:r>
    </w:p>
    <w:p w14:paraId="283FDC19" w14:textId="0F08BD08" w:rsidR="00F449F5" w:rsidRPr="00B129CB" w:rsidRDefault="007C4466" w:rsidP="00F449F5">
      <w:pPr>
        <w:keepNext/>
        <w:framePr w:w="10164" w:h="10131" w:hRule="exact" w:hSpace="142" w:wrap="around" w:vAnchor="text" w:hAnchor="page" w:x="1011" w:y="167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E2EFD9"/>
        <w:autoSpaceDE w:val="0"/>
        <w:autoSpaceDN w:val="0"/>
        <w:adjustRightInd w:val="0"/>
        <w:jc w:val="center"/>
        <w:rPr>
          <w:rFonts w:ascii="Marianne" w:hAnsi="Marianne" w:cs="Arial"/>
          <w:sz w:val="20"/>
          <w:szCs w:val="20"/>
        </w:rPr>
      </w:pPr>
      <w:proofErr w:type="gramStart"/>
      <w:r w:rsidRPr="007C4466">
        <w:rPr>
          <w:rFonts w:ascii="Marianne" w:hAnsi="Marianne" w:cs="Arial"/>
          <w:sz w:val="20"/>
          <w:szCs w:val="20"/>
        </w:rPr>
        <w:t>et</w:t>
      </w:r>
      <w:proofErr w:type="gramEnd"/>
      <w:r w:rsidRPr="007C4466">
        <w:rPr>
          <w:rFonts w:ascii="Marianne" w:hAnsi="Marianne" w:cs="Arial"/>
          <w:sz w:val="20"/>
          <w:szCs w:val="20"/>
        </w:rPr>
        <w:t xml:space="preserve"> R2123-1</w:t>
      </w:r>
      <w:r w:rsidR="00F449F5" w:rsidRPr="007C4466">
        <w:rPr>
          <w:rFonts w:ascii="Marianne" w:hAnsi="Marianne" w:cs="Arial"/>
          <w:sz w:val="20"/>
          <w:szCs w:val="20"/>
        </w:rPr>
        <w:t xml:space="preserve"> du code </w:t>
      </w:r>
      <w:r w:rsidRPr="007C4466">
        <w:rPr>
          <w:rFonts w:ascii="Marianne" w:hAnsi="Marianne" w:cs="Arial"/>
          <w:sz w:val="20"/>
          <w:szCs w:val="20"/>
        </w:rPr>
        <w:t>susvi</w:t>
      </w:r>
      <w:r w:rsidR="001D510F">
        <w:rPr>
          <w:rFonts w:ascii="Marianne" w:hAnsi="Marianne" w:cs="Arial"/>
          <w:sz w:val="20"/>
          <w:szCs w:val="20"/>
        </w:rPr>
        <w:t>s</w:t>
      </w:r>
      <w:r w:rsidRPr="007C4466">
        <w:rPr>
          <w:rFonts w:ascii="Marianne" w:hAnsi="Marianne" w:cs="Arial"/>
          <w:sz w:val="20"/>
          <w:szCs w:val="20"/>
        </w:rPr>
        <w:t>é</w:t>
      </w:r>
    </w:p>
    <w:p w14:paraId="34EB77CF" w14:textId="77777777" w:rsidR="00F449F5" w:rsidRPr="00AA0A05" w:rsidRDefault="00F449F5" w:rsidP="00F449F5">
      <w:pPr>
        <w:keepNext/>
        <w:framePr w:w="10164" w:h="10131" w:hRule="exact" w:hSpace="142" w:wrap="around" w:vAnchor="text" w:hAnchor="page" w:x="1011" w:y="167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E2EFD9"/>
        <w:autoSpaceDE w:val="0"/>
        <w:autoSpaceDN w:val="0"/>
        <w:adjustRightInd w:val="0"/>
        <w:jc w:val="center"/>
        <w:rPr>
          <w:rFonts w:ascii="Marianne" w:hAnsi="Marianne" w:cs="Arial"/>
        </w:rPr>
      </w:pPr>
      <w:r w:rsidRPr="00AA0A05">
        <w:rPr>
          <w:rFonts w:ascii="Marianne" w:hAnsi="Marianne" w:cs="Arial"/>
        </w:rPr>
        <w:t>____________________________________________________________</w:t>
      </w:r>
    </w:p>
    <w:p w14:paraId="2E3F6844" w14:textId="77777777" w:rsidR="00F449F5" w:rsidRPr="00DD3113" w:rsidRDefault="00F449F5" w:rsidP="00F449F5">
      <w:pPr>
        <w:keepNext/>
        <w:framePr w:w="10164" w:h="10131" w:hRule="exact" w:hSpace="142" w:wrap="around" w:vAnchor="text" w:hAnchor="page" w:x="1011" w:y="167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E2EFD9"/>
        <w:autoSpaceDE w:val="0"/>
        <w:autoSpaceDN w:val="0"/>
        <w:adjustRightInd w:val="0"/>
        <w:spacing w:before="240" w:after="0" w:line="240" w:lineRule="auto"/>
        <w:rPr>
          <w:rFonts w:ascii="Marianne" w:hAnsi="Marianne" w:cs="Arial"/>
          <w:b/>
          <w:color w:val="000000" w:themeColor="text1"/>
          <w:sz w:val="20"/>
          <w:szCs w:val="20"/>
        </w:rPr>
      </w:pPr>
    </w:p>
    <w:p w14:paraId="518FB339" w14:textId="48CF808E" w:rsidR="003D094E" w:rsidRPr="00AA0A05" w:rsidRDefault="00F449F5" w:rsidP="003D094E">
      <w:pPr>
        <w:spacing w:after="0" w:line="240" w:lineRule="auto"/>
        <w:jc w:val="center"/>
        <w:rPr>
          <w:rFonts w:ascii="Marianne" w:hAnsi="Marianne"/>
        </w:rPr>
      </w:pPr>
      <w:r w:rsidRPr="00AA0A05">
        <w:rPr>
          <w:rFonts w:ascii="Marianne" w:hAnsi="Marianne"/>
          <w:b/>
        </w:rPr>
        <w:br w:type="page"/>
      </w:r>
    </w:p>
    <w:p w14:paraId="45A1CC5B" w14:textId="77777777" w:rsidR="003D094E" w:rsidRPr="003D094E" w:rsidRDefault="003D094E" w:rsidP="003D094E">
      <w:pPr>
        <w:suppressAutoHyphens/>
        <w:spacing w:before="120" w:after="0" w:line="280" w:lineRule="atLeast"/>
        <w:jc w:val="center"/>
        <w:rPr>
          <w:rFonts w:ascii="Marianne" w:hAnsi="Marianne" w:cs="Arial"/>
          <w:b/>
          <w:kern w:val="1"/>
          <w:sz w:val="40"/>
          <w:szCs w:val="40"/>
          <w:u w:val="single"/>
        </w:rPr>
      </w:pPr>
      <w:r w:rsidRPr="003D094E">
        <w:rPr>
          <w:rFonts w:ascii="Marianne" w:hAnsi="Marianne" w:cs="Arial"/>
          <w:b/>
          <w:kern w:val="1"/>
          <w:sz w:val="40"/>
          <w:szCs w:val="40"/>
          <w:u w:val="single"/>
        </w:rPr>
        <w:lastRenderedPageBreak/>
        <w:t>Cadre de mémoire Technique</w:t>
      </w:r>
    </w:p>
    <w:p w14:paraId="6B299453" w14:textId="77777777" w:rsidR="003D094E" w:rsidRPr="003D094E" w:rsidRDefault="003D094E" w:rsidP="003D094E">
      <w:pPr>
        <w:suppressAutoHyphens/>
        <w:spacing w:before="120" w:after="0" w:line="280" w:lineRule="atLeast"/>
        <w:jc w:val="both"/>
        <w:rPr>
          <w:rFonts w:ascii="Marianne" w:hAnsi="Marianne" w:cs="Arial"/>
          <w:kern w:val="1"/>
        </w:rPr>
      </w:pPr>
    </w:p>
    <w:p w14:paraId="352C291E" w14:textId="77777777" w:rsidR="003D094E" w:rsidRPr="003D094E" w:rsidRDefault="003D094E" w:rsidP="003D094E">
      <w:pPr>
        <w:suppressAutoHyphens/>
        <w:spacing w:before="120" w:after="0" w:line="280" w:lineRule="atLeast"/>
        <w:jc w:val="both"/>
        <w:rPr>
          <w:rFonts w:ascii="Marianne" w:hAnsi="Marianne" w:cs="Arial"/>
          <w:kern w:val="1"/>
        </w:rPr>
      </w:pPr>
    </w:p>
    <w:p w14:paraId="7A322C33" w14:textId="67506282" w:rsidR="003D094E" w:rsidRPr="003D094E" w:rsidRDefault="003D094E" w:rsidP="003D094E">
      <w:pPr>
        <w:suppressAutoHyphens/>
        <w:spacing w:before="120" w:after="0" w:line="280" w:lineRule="atLeast"/>
        <w:jc w:val="both"/>
        <w:rPr>
          <w:rFonts w:ascii="Marianne" w:hAnsi="Marianne" w:cs="Arial"/>
          <w:kern w:val="1"/>
        </w:rPr>
      </w:pPr>
    </w:p>
    <w:p w14:paraId="71D6AB97" w14:textId="319DF632" w:rsidR="003D094E" w:rsidRDefault="003D094E" w:rsidP="003D094E">
      <w:pPr>
        <w:suppressAutoHyphens/>
        <w:spacing w:before="120" w:after="0" w:line="280" w:lineRule="atLeast"/>
        <w:jc w:val="both"/>
        <w:rPr>
          <w:rFonts w:ascii="Marianne" w:hAnsi="Marianne" w:cs="Arial"/>
          <w:kern w:val="1"/>
        </w:rPr>
      </w:pPr>
      <w:r w:rsidRPr="003D094E">
        <w:rPr>
          <w:rFonts w:ascii="Marianne" w:hAnsi="Marianne" w:cs="Arial"/>
          <w:kern w:val="1"/>
        </w:rPr>
        <w:t xml:space="preserve">Ce cadre est à utiliser par le candidat pour construire son mémoire technique, pièce à joindre impérativement à l’appui de son offre. </w:t>
      </w:r>
    </w:p>
    <w:p w14:paraId="7A517123" w14:textId="1F79EA79" w:rsidR="00A72D4C" w:rsidRPr="00A72D4C" w:rsidRDefault="00A72D4C" w:rsidP="00A72D4C">
      <w:pPr>
        <w:spacing w:after="0" w:line="240" w:lineRule="auto"/>
        <w:jc w:val="both"/>
        <w:rPr>
          <w:rFonts w:ascii="Marianne" w:hAnsi="Marianne" w:cs="Arial"/>
          <w:kern w:val="1"/>
        </w:rPr>
      </w:pPr>
      <w:r w:rsidRPr="00A72D4C">
        <w:rPr>
          <w:rFonts w:ascii="Marianne" w:hAnsi="Marianne" w:cs="Arial"/>
          <w:kern w:val="1"/>
        </w:rPr>
        <w:t>Il est vivement recommandé de ne</w:t>
      </w:r>
      <w:r>
        <w:rPr>
          <w:rFonts w:ascii="Marianne" w:hAnsi="Marianne" w:cs="Arial"/>
          <w:kern w:val="1"/>
        </w:rPr>
        <w:t xml:space="preserve"> pas excéder 4</w:t>
      </w:r>
      <w:r w:rsidRPr="00A72D4C">
        <w:rPr>
          <w:rFonts w:ascii="Marianne" w:hAnsi="Marianne" w:cs="Arial"/>
          <w:kern w:val="1"/>
        </w:rPr>
        <w:t xml:space="preserve">0 </w:t>
      </w:r>
      <w:r w:rsidR="00282E25" w:rsidRPr="00A72D4C">
        <w:rPr>
          <w:rFonts w:ascii="Marianne" w:hAnsi="Marianne" w:cs="Arial"/>
          <w:kern w:val="1"/>
        </w:rPr>
        <w:t>pages</w:t>
      </w:r>
      <w:r w:rsidR="00282E25">
        <w:rPr>
          <w:rFonts w:ascii="Marianne" w:hAnsi="Marianne" w:cs="Arial"/>
          <w:kern w:val="1"/>
        </w:rPr>
        <w:t xml:space="preserve"> (</w:t>
      </w:r>
      <w:r w:rsidR="00AE05A1">
        <w:rPr>
          <w:rFonts w:ascii="Marianne" w:hAnsi="Marianne" w:cs="Arial"/>
          <w:kern w:val="1"/>
        </w:rPr>
        <w:t xml:space="preserve">hors page de garde, sommaire et annexes). La police de caractère utilisée est </w:t>
      </w:r>
      <w:r w:rsidR="000A0201">
        <w:rPr>
          <w:rFonts w:ascii="Marianne" w:hAnsi="Marianne" w:cs="Arial"/>
          <w:kern w:val="1"/>
        </w:rPr>
        <w:t>Marianne</w:t>
      </w:r>
      <w:r w:rsidR="00AE05A1">
        <w:rPr>
          <w:rFonts w:ascii="Marianne" w:hAnsi="Marianne" w:cs="Arial"/>
          <w:kern w:val="1"/>
        </w:rPr>
        <w:t xml:space="preserve"> </w:t>
      </w:r>
      <w:r w:rsidR="00282E25">
        <w:rPr>
          <w:rFonts w:ascii="Marianne" w:hAnsi="Marianne" w:cs="Arial"/>
          <w:kern w:val="1"/>
        </w:rPr>
        <w:t xml:space="preserve">10, </w:t>
      </w:r>
      <w:r w:rsidR="00282E25" w:rsidRPr="00A72D4C">
        <w:rPr>
          <w:rFonts w:ascii="Marianne" w:hAnsi="Marianne" w:cs="Arial"/>
          <w:kern w:val="1"/>
        </w:rPr>
        <w:t>le</w:t>
      </w:r>
      <w:r w:rsidRPr="00A72D4C">
        <w:rPr>
          <w:rFonts w:ascii="Marianne" w:hAnsi="Marianne" w:cs="Arial"/>
          <w:kern w:val="1"/>
        </w:rPr>
        <w:t xml:space="preserve"> mémoire technique respectera également les thèmes dans l’ordre établi ci-dessous.</w:t>
      </w:r>
    </w:p>
    <w:p w14:paraId="3469C8EC" w14:textId="27C525D4" w:rsidR="003D094E" w:rsidRPr="003D094E" w:rsidRDefault="003D094E" w:rsidP="003D094E">
      <w:pPr>
        <w:suppressAutoHyphens/>
        <w:spacing w:before="120" w:after="0" w:line="280" w:lineRule="atLeast"/>
        <w:jc w:val="both"/>
        <w:rPr>
          <w:rFonts w:ascii="Marianne" w:hAnsi="Marianne" w:cs="Arial"/>
          <w:kern w:val="1"/>
        </w:rPr>
      </w:pPr>
    </w:p>
    <w:p w14:paraId="1E6A4BC4" w14:textId="4104B605" w:rsidR="003D094E" w:rsidRDefault="003D094E" w:rsidP="00A72D4C">
      <w:pPr>
        <w:suppressAutoHyphens/>
        <w:spacing w:before="120" w:after="0" w:line="280" w:lineRule="atLeast"/>
        <w:jc w:val="center"/>
        <w:rPr>
          <w:rFonts w:ascii="Marianne" w:hAnsi="Marianne" w:cs="Arial"/>
          <w:b/>
          <w:kern w:val="1"/>
          <w:sz w:val="32"/>
          <w:szCs w:val="32"/>
        </w:rPr>
      </w:pPr>
      <w:r w:rsidRPr="003D094E">
        <w:rPr>
          <w:rFonts w:ascii="Marianne" w:hAnsi="Marianne" w:cs="Arial"/>
          <w:b/>
          <w:kern w:val="1"/>
          <w:sz w:val="32"/>
          <w:szCs w:val="32"/>
        </w:rPr>
        <w:t>Préambule</w:t>
      </w:r>
    </w:p>
    <w:p w14:paraId="3EABCEEF" w14:textId="77777777" w:rsidR="00A72D4C" w:rsidRDefault="00A72D4C" w:rsidP="003D094E">
      <w:pPr>
        <w:suppressAutoHyphens/>
        <w:spacing w:before="120" w:after="0" w:line="280" w:lineRule="atLeast"/>
        <w:jc w:val="both"/>
        <w:rPr>
          <w:rFonts w:ascii="Marianne" w:hAnsi="Marianne" w:cs="Arial"/>
          <w:kern w:val="1"/>
        </w:rPr>
      </w:pPr>
    </w:p>
    <w:p w14:paraId="6EE95845" w14:textId="09F2B238" w:rsidR="003D094E" w:rsidRPr="003D094E" w:rsidRDefault="003D094E" w:rsidP="003D094E">
      <w:pPr>
        <w:suppressAutoHyphens/>
        <w:spacing w:before="120" w:after="0" w:line="280" w:lineRule="atLeast"/>
        <w:jc w:val="both"/>
        <w:rPr>
          <w:rFonts w:ascii="Marianne" w:hAnsi="Marianne" w:cs="Arial"/>
          <w:kern w:val="1"/>
        </w:rPr>
      </w:pPr>
      <w:r w:rsidRPr="003D094E">
        <w:rPr>
          <w:rFonts w:ascii="Marianne" w:hAnsi="Marianne" w:cs="Arial"/>
          <w:kern w:val="1"/>
        </w:rPr>
        <w:t xml:space="preserve">La valeur technique de l’offre est un élément important d’appréciation de l’offre économiquement la plus avantageuse. Elle représente </w:t>
      </w:r>
      <w:r w:rsidRPr="003D094E">
        <w:rPr>
          <w:rFonts w:ascii="Marianne" w:hAnsi="Marianne" w:cs="Arial"/>
          <w:b/>
          <w:kern w:val="1"/>
        </w:rPr>
        <w:t>60 %</w:t>
      </w:r>
      <w:r w:rsidRPr="003D094E">
        <w:rPr>
          <w:rFonts w:ascii="Marianne" w:hAnsi="Marianne" w:cs="Arial"/>
          <w:kern w:val="1"/>
        </w:rPr>
        <w:t xml:space="preserve"> de la note globale.</w:t>
      </w:r>
    </w:p>
    <w:p w14:paraId="08EC4681" w14:textId="77777777" w:rsidR="003D094E" w:rsidRPr="003D094E" w:rsidRDefault="003D094E" w:rsidP="003D094E">
      <w:pPr>
        <w:suppressAutoHyphens/>
        <w:spacing w:before="120" w:after="0" w:line="280" w:lineRule="atLeast"/>
        <w:jc w:val="both"/>
        <w:rPr>
          <w:rFonts w:ascii="Marianne" w:hAnsi="Marianne" w:cs="Arial"/>
          <w:kern w:val="1"/>
        </w:rPr>
      </w:pPr>
    </w:p>
    <w:p w14:paraId="6B598B04" w14:textId="77777777" w:rsidR="003D094E" w:rsidRPr="003D094E" w:rsidRDefault="003D094E" w:rsidP="003D094E">
      <w:pPr>
        <w:suppressAutoHyphens/>
        <w:spacing w:before="120" w:after="0" w:line="280" w:lineRule="atLeast"/>
        <w:jc w:val="both"/>
        <w:rPr>
          <w:rFonts w:ascii="Marianne" w:hAnsi="Marianne" w:cs="Arial"/>
          <w:kern w:val="1"/>
        </w:rPr>
      </w:pPr>
      <w:r w:rsidRPr="003D094E">
        <w:rPr>
          <w:rFonts w:ascii="Marianne" w:hAnsi="Marianne" w:cs="Arial"/>
          <w:kern w:val="1"/>
        </w:rPr>
        <w:t xml:space="preserve">Il appartient donc au candidat d’apporter, à travers son mémoire technique accompagnant son offre financière, </w:t>
      </w:r>
      <w:r w:rsidRPr="003D094E">
        <w:rPr>
          <w:rFonts w:ascii="Marianne" w:hAnsi="Marianne" w:cs="Arial"/>
          <w:kern w:val="1"/>
          <w:u w:val="single"/>
        </w:rPr>
        <w:t>une réponse argumentée et étayée</w:t>
      </w:r>
      <w:r w:rsidRPr="003D094E">
        <w:rPr>
          <w:rFonts w:ascii="Marianne" w:hAnsi="Marianne" w:cs="Arial"/>
          <w:kern w:val="1"/>
        </w:rPr>
        <w:t xml:space="preserve"> selon les différentes thématiques listées ci-après. Ce mémoire ne peut, en aucun cas, être un document type de présentation de l’entreprise mais bien une réponse détaillée aux points listés. </w:t>
      </w:r>
    </w:p>
    <w:p w14:paraId="65371595" w14:textId="77777777" w:rsidR="003D094E" w:rsidRPr="003D094E" w:rsidRDefault="003D094E" w:rsidP="003D094E">
      <w:pPr>
        <w:suppressAutoHyphens/>
        <w:spacing w:before="120" w:after="0" w:line="280" w:lineRule="atLeast"/>
        <w:jc w:val="both"/>
        <w:rPr>
          <w:rFonts w:ascii="Marianne" w:hAnsi="Marianne" w:cs="Arial"/>
          <w:kern w:val="1"/>
        </w:rPr>
      </w:pPr>
    </w:p>
    <w:p w14:paraId="0D43DC29" w14:textId="77777777" w:rsidR="003D094E" w:rsidRPr="003D094E" w:rsidRDefault="003D094E" w:rsidP="003D094E">
      <w:pPr>
        <w:suppressAutoHyphens/>
        <w:spacing w:before="120" w:after="0" w:line="280" w:lineRule="atLeast"/>
        <w:jc w:val="both"/>
        <w:rPr>
          <w:rFonts w:ascii="Marianne" w:hAnsi="Marianne" w:cs="Arial"/>
          <w:kern w:val="1"/>
        </w:rPr>
      </w:pPr>
      <w:r w:rsidRPr="003D094E">
        <w:rPr>
          <w:rFonts w:ascii="Marianne" w:hAnsi="Marianne" w:cs="Arial"/>
          <w:kern w:val="1"/>
        </w:rPr>
        <w:t xml:space="preserve">Le candidat veillera à la précision et à la qualité des informations fournies et qui sont les dispositions que le candidat a retenues pour établir ses prix, dans le respect des exigences figurant au dossier de consultation des entreprises (DCE). Celles-ci serviront à analyser les offres au regard des sous critères précisés dans le règlement de consultation et rappelés dans le présent document. </w:t>
      </w:r>
    </w:p>
    <w:p w14:paraId="0D112A36" w14:textId="2159A0F5" w:rsidR="003D094E" w:rsidRPr="003D094E" w:rsidRDefault="003D094E" w:rsidP="003D094E">
      <w:pPr>
        <w:suppressAutoHyphens/>
        <w:spacing w:before="120" w:after="0" w:line="280" w:lineRule="atLeast"/>
        <w:jc w:val="both"/>
        <w:rPr>
          <w:rFonts w:ascii="Marianne" w:hAnsi="Marianne" w:cs="Arial"/>
          <w:kern w:val="1"/>
        </w:rPr>
      </w:pPr>
    </w:p>
    <w:p w14:paraId="668CFFFA" w14:textId="77777777" w:rsidR="003D094E" w:rsidRPr="003D094E" w:rsidRDefault="003D094E" w:rsidP="003D094E">
      <w:pPr>
        <w:suppressAutoHyphens/>
        <w:spacing w:before="120" w:after="0" w:line="280" w:lineRule="atLeast"/>
        <w:jc w:val="both"/>
        <w:rPr>
          <w:rFonts w:ascii="Marianne" w:hAnsi="Marianne" w:cs="Arial"/>
          <w:kern w:val="1"/>
        </w:rPr>
      </w:pPr>
      <w:r w:rsidRPr="003D094E">
        <w:rPr>
          <w:rFonts w:ascii="Marianne" w:hAnsi="Marianne" w:cs="Arial"/>
          <w:kern w:val="1"/>
        </w:rPr>
        <w:t xml:space="preserve">Le candidat, à travers ses réponses, s’engage sur les moyens dont il dispose et qu’il met en œuvre pour répondre plus particulièrement au cahier des charges. </w:t>
      </w:r>
    </w:p>
    <w:p w14:paraId="4A451A06" w14:textId="77777777" w:rsidR="003D094E" w:rsidRPr="003D094E" w:rsidRDefault="003D094E" w:rsidP="003D094E">
      <w:pPr>
        <w:suppressAutoHyphens/>
        <w:spacing w:before="120" w:after="0" w:line="280" w:lineRule="atLeast"/>
        <w:jc w:val="both"/>
        <w:rPr>
          <w:rFonts w:ascii="Marianne" w:hAnsi="Marianne" w:cs="Arial"/>
          <w:kern w:val="1"/>
        </w:rPr>
      </w:pPr>
    </w:p>
    <w:p w14:paraId="09B3A7FA" w14:textId="42283A2B" w:rsidR="007966D6" w:rsidRPr="00A72D4C" w:rsidRDefault="00F449F5" w:rsidP="007966D6">
      <w:pPr>
        <w:jc w:val="center"/>
        <w:rPr>
          <w:rFonts w:ascii="Marianne" w:hAnsi="Marianne" w:cs="Arial"/>
          <w:b/>
          <w:kern w:val="1"/>
          <w:sz w:val="28"/>
          <w:szCs w:val="28"/>
          <w:u w:val="single"/>
        </w:rPr>
      </w:pPr>
      <w:r w:rsidRPr="00AA0A05">
        <w:rPr>
          <w:rFonts w:ascii="Marianne" w:hAnsi="Marianne"/>
        </w:rPr>
        <w:br w:type="page"/>
      </w:r>
      <w:r w:rsidR="007966D6" w:rsidRPr="00A72D4C">
        <w:rPr>
          <w:rFonts w:ascii="Marianne" w:hAnsi="Marianne" w:cs="Arial"/>
          <w:b/>
          <w:kern w:val="1"/>
          <w:sz w:val="28"/>
          <w:szCs w:val="28"/>
          <w:u w:val="single"/>
        </w:rPr>
        <w:lastRenderedPageBreak/>
        <w:t>Thèmes</w:t>
      </w:r>
      <w:r w:rsidR="00A72D4C" w:rsidRPr="00A72D4C">
        <w:rPr>
          <w:rFonts w:ascii="Marianne" w:hAnsi="Marianne" w:cs="Arial"/>
          <w:b/>
          <w:kern w:val="1"/>
          <w:sz w:val="28"/>
          <w:szCs w:val="28"/>
          <w:u w:val="single"/>
        </w:rPr>
        <w:t xml:space="preserve"> devant être développés</w:t>
      </w:r>
    </w:p>
    <w:p w14:paraId="4C3FE4A8" w14:textId="77777777" w:rsidR="007966D6" w:rsidRPr="007966D6" w:rsidRDefault="007966D6" w:rsidP="007966D6">
      <w:pPr>
        <w:spacing w:after="0" w:line="240" w:lineRule="auto"/>
        <w:jc w:val="center"/>
        <w:rPr>
          <w:rFonts w:ascii="Century Gothic" w:eastAsia="Times New Roman" w:hAnsi="Century Gothic" w:cs="Arial"/>
          <w:b/>
          <w:sz w:val="28"/>
          <w:szCs w:val="28"/>
          <w:lang w:eastAsia="fr-FR"/>
        </w:rPr>
      </w:pPr>
    </w:p>
    <w:p w14:paraId="4A33DBC5" w14:textId="77777777" w:rsidR="007966D6" w:rsidRPr="007966D6" w:rsidRDefault="007966D6" w:rsidP="007966D6">
      <w:pPr>
        <w:spacing w:after="0" w:line="240" w:lineRule="auto"/>
        <w:jc w:val="center"/>
        <w:rPr>
          <w:rFonts w:ascii="Century Gothic" w:eastAsia="Times New Roman" w:hAnsi="Century Gothic" w:cs="Arial"/>
          <w:b/>
          <w:sz w:val="28"/>
          <w:szCs w:val="28"/>
          <w:lang w:eastAsia="fr-FR"/>
        </w:rPr>
      </w:pPr>
    </w:p>
    <w:p w14:paraId="14A3D030" w14:textId="77777777" w:rsidR="007966D6" w:rsidRPr="007966D6" w:rsidRDefault="007966D6" w:rsidP="007966D6">
      <w:pPr>
        <w:spacing w:after="0" w:line="240" w:lineRule="auto"/>
        <w:rPr>
          <w:rFonts w:ascii="Marianne" w:hAnsi="Marianne" w:cs="Arial"/>
          <w:kern w:val="1"/>
        </w:rPr>
      </w:pPr>
    </w:p>
    <w:p w14:paraId="6B767C54" w14:textId="77777777" w:rsidR="007966D6" w:rsidRPr="007966D6" w:rsidRDefault="007966D6" w:rsidP="007966D6">
      <w:pPr>
        <w:spacing w:after="0" w:line="240" w:lineRule="auto"/>
        <w:rPr>
          <w:rFonts w:ascii="Marianne" w:hAnsi="Marianne" w:cs="Arial"/>
          <w:kern w:val="1"/>
        </w:rPr>
      </w:pPr>
    </w:p>
    <w:p w14:paraId="3B8C99E1" w14:textId="1BB45468" w:rsidR="007966D6" w:rsidRPr="007966D6" w:rsidRDefault="00F60244" w:rsidP="00F60244">
      <w:pPr>
        <w:spacing w:after="80" w:line="240" w:lineRule="auto"/>
        <w:rPr>
          <w:rFonts w:ascii="Marianne" w:hAnsi="Marianne" w:cs="Arial"/>
          <w:b/>
          <w:kern w:val="1"/>
        </w:rPr>
      </w:pPr>
      <w:r>
        <w:rPr>
          <w:rFonts w:ascii="Marianne" w:hAnsi="Marianne" w:cs="Arial"/>
          <w:b/>
          <w:kern w:val="1"/>
        </w:rPr>
        <w:t xml:space="preserve">Sous-critère 1 : </w:t>
      </w:r>
      <w:r w:rsidR="00246D4F" w:rsidRPr="00246D4F">
        <w:rPr>
          <w:rFonts w:ascii="Marianne" w:hAnsi="Marianne" w:cs="Arial"/>
          <w:b/>
          <w:kern w:val="1"/>
        </w:rPr>
        <w:t>Compréhension du sujet de l’étude (15</w:t>
      </w:r>
      <w:r w:rsidR="007966D6" w:rsidRPr="007966D6">
        <w:rPr>
          <w:rFonts w:ascii="Marianne" w:hAnsi="Marianne" w:cs="Arial"/>
          <w:b/>
          <w:kern w:val="1"/>
        </w:rPr>
        <w:t xml:space="preserve"> %)</w:t>
      </w:r>
    </w:p>
    <w:p w14:paraId="0D5B0943" w14:textId="20CE087A" w:rsidR="00F60244" w:rsidRDefault="00F60244" w:rsidP="007966D6">
      <w:pPr>
        <w:spacing w:after="0" w:line="240" w:lineRule="auto"/>
        <w:jc w:val="both"/>
        <w:rPr>
          <w:rFonts w:ascii="Marianne" w:hAnsi="Marianne" w:cs="Arial"/>
          <w:kern w:val="1"/>
        </w:rPr>
      </w:pPr>
      <w:r>
        <w:rPr>
          <w:rFonts w:ascii="Marianne" w:hAnsi="Marianne" w:cs="Arial"/>
          <w:kern w:val="1"/>
        </w:rPr>
        <w:t>Le candidat présente </w:t>
      </w:r>
      <w:r w:rsidR="00B82FBA">
        <w:rPr>
          <w:rFonts w:ascii="Marianne" w:hAnsi="Marianne" w:cs="Arial"/>
          <w:kern w:val="1"/>
        </w:rPr>
        <w:t>sans paraphraser le CCP</w:t>
      </w:r>
      <w:r>
        <w:rPr>
          <w:rFonts w:ascii="Marianne" w:hAnsi="Marianne" w:cs="Arial"/>
          <w:kern w:val="1"/>
        </w:rPr>
        <w:t>:</w:t>
      </w:r>
    </w:p>
    <w:p w14:paraId="79F37F63" w14:textId="3E7226B4" w:rsidR="005A66A4" w:rsidRDefault="00EB1D90" w:rsidP="00F60244">
      <w:pPr>
        <w:pStyle w:val="Paragraphedeliste"/>
        <w:numPr>
          <w:ilvl w:val="0"/>
          <w:numId w:val="25"/>
        </w:numPr>
        <w:spacing w:after="0" w:line="240" w:lineRule="auto"/>
        <w:jc w:val="both"/>
        <w:rPr>
          <w:rFonts w:ascii="Marianne" w:hAnsi="Marianne" w:cs="Arial"/>
          <w:kern w:val="1"/>
        </w:rPr>
      </w:pPr>
      <w:r>
        <w:rPr>
          <w:rFonts w:ascii="Marianne" w:hAnsi="Marianne" w:cs="Arial"/>
          <w:kern w:val="1"/>
        </w:rPr>
        <w:t xml:space="preserve">A) </w:t>
      </w:r>
      <w:r w:rsidR="005A66A4">
        <w:rPr>
          <w:rFonts w:ascii="Marianne" w:hAnsi="Marianne" w:cs="Arial"/>
          <w:kern w:val="1"/>
        </w:rPr>
        <w:t>La</w:t>
      </w:r>
      <w:r w:rsidR="00F60244" w:rsidRPr="00F60244">
        <w:rPr>
          <w:rFonts w:ascii="Marianne" w:hAnsi="Marianne" w:cs="Arial"/>
          <w:kern w:val="1"/>
        </w:rPr>
        <w:t xml:space="preserve"> compréhension du besoin</w:t>
      </w:r>
      <w:r w:rsidR="003F0368">
        <w:rPr>
          <w:rFonts w:ascii="Marianne" w:hAnsi="Marianne" w:cs="Arial"/>
          <w:kern w:val="1"/>
        </w:rPr>
        <w:t xml:space="preserve">, </w:t>
      </w:r>
    </w:p>
    <w:p w14:paraId="1BF80DDA" w14:textId="7A369679" w:rsidR="007966D6" w:rsidRPr="00F60244" w:rsidRDefault="00EB1D90" w:rsidP="00F60244">
      <w:pPr>
        <w:pStyle w:val="Paragraphedeliste"/>
        <w:numPr>
          <w:ilvl w:val="0"/>
          <w:numId w:val="25"/>
        </w:numPr>
        <w:spacing w:after="0" w:line="240" w:lineRule="auto"/>
        <w:jc w:val="both"/>
        <w:rPr>
          <w:rFonts w:ascii="Marianne" w:hAnsi="Marianne" w:cs="Arial"/>
          <w:kern w:val="1"/>
        </w:rPr>
      </w:pPr>
      <w:r>
        <w:rPr>
          <w:rFonts w:ascii="Marianne" w:hAnsi="Marianne" w:cs="Arial"/>
          <w:kern w:val="1"/>
        </w:rPr>
        <w:t xml:space="preserve">B) </w:t>
      </w:r>
      <w:r w:rsidR="005A66A4">
        <w:rPr>
          <w:rFonts w:ascii="Marianne" w:hAnsi="Marianne" w:cs="Arial"/>
          <w:kern w:val="1"/>
        </w:rPr>
        <w:t>L’identification d</w:t>
      </w:r>
      <w:r w:rsidR="003F0368">
        <w:rPr>
          <w:rFonts w:ascii="Marianne" w:hAnsi="Marianne" w:cs="Arial"/>
          <w:kern w:val="1"/>
        </w:rPr>
        <w:t>es enjeux et</w:t>
      </w:r>
      <w:r w:rsidR="00F60244" w:rsidRPr="00F60244">
        <w:rPr>
          <w:rFonts w:ascii="Marianne" w:hAnsi="Marianne" w:cs="Arial"/>
          <w:kern w:val="1"/>
        </w:rPr>
        <w:t xml:space="preserve"> </w:t>
      </w:r>
      <w:r w:rsidR="00F60244">
        <w:rPr>
          <w:rFonts w:ascii="Marianne" w:hAnsi="Marianne" w:cs="Arial"/>
          <w:kern w:val="1"/>
        </w:rPr>
        <w:t>l</w:t>
      </w:r>
      <w:r w:rsidR="00F60244" w:rsidRPr="00F60244">
        <w:rPr>
          <w:rFonts w:ascii="Marianne" w:hAnsi="Marianne" w:cs="Arial"/>
          <w:kern w:val="1"/>
        </w:rPr>
        <w:t>es problématiques liées</w:t>
      </w:r>
      <w:r w:rsidR="00014788">
        <w:rPr>
          <w:rFonts w:ascii="Marianne" w:hAnsi="Marianne" w:cs="Arial"/>
          <w:kern w:val="1"/>
        </w:rPr>
        <w:t xml:space="preserve"> à l’exécution des prestations.</w:t>
      </w:r>
    </w:p>
    <w:p w14:paraId="1638381E" w14:textId="77777777" w:rsidR="007966D6" w:rsidRPr="007966D6" w:rsidRDefault="007966D6" w:rsidP="007966D6">
      <w:pPr>
        <w:spacing w:after="0" w:line="240" w:lineRule="auto"/>
        <w:jc w:val="both"/>
        <w:rPr>
          <w:rFonts w:ascii="Marianne" w:hAnsi="Marianne" w:cs="Arial"/>
          <w:kern w:val="1"/>
        </w:rPr>
      </w:pPr>
    </w:p>
    <w:p w14:paraId="05CD9B29" w14:textId="77777777" w:rsidR="007966D6" w:rsidRPr="007966D6" w:rsidRDefault="007966D6" w:rsidP="007966D6">
      <w:pPr>
        <w:spacing w:after="0" w:line="240" w:lineRule="auto"/>
        <w:jc w:val="both"/>
        <w:rPr>
          <w:rFonts w:ascii="Marianne" w:hAnsi="Marianne" w:cs="Arial"/>
          <w:kern w:val="1"/>
        </w:rPr>
      </w:pPr>
    </w:p>
    <w:p w14:paraId="3BC63994" w14:textId="754C49CD" w:rsidR="007966D6" w:rsidRPr="007966D6" w:rsidRDefault="00F60244" w:rsidP="00F60244">
      <w:pPr>
        <w:spacing w:after="80" w:line="240" w:lineRule="auto"/>
        <w:jc w:val="both"/>
        <w:rPr>
          <w:rFonts w:ascii="Marianne" w:hAnsi="Marianne" w:cs="Arial"/>
          <w:b/>
          <w:kern w:val="1"/>
        </w:rPr>
      </w:pPr>
      <w:r>
        <w:rPr>
          <w:rFonts w:ascii="Marianne" w:hAnsi="Marianne" w:cs="Arial"/>
          <w:b/>
          <w:kern w:val="1"/>
        </w:rPr>
        <w:t xml:space="preserve">Sous-critère 2 : </w:t>
      </w:r>
      <w:r w:rsidR="00246D4F" w:rsidRPr="00246D4F">
        <w:rPr>
          <w:rFonts w:ascii="Marianne" w:hAnsi="Marianne" w:cs="Arial"/>
          <w:b/>
          <w:kern w:val="1"/>
        </w:rPr>
        <w:t xml:space="preserve">Méthodologie et </w:t>
      </w:r>
      <w:r w:rsidR="007E7FDE">
        <w:rPr>
          <w:rFonts w:ascii="Marianne" w:hAnsi="Marianne" w:cs="Arial"/>
          <w:b/>
          <w:kern w:val="1"/>
        </w:rPr>
        <w:t>qualité</w:t>
      </w:r>
      <w:r w:rsidR="00C61A05">
        <w:rPr>
          <w:rFonts w:ascii="Marianne" w:hAnsi="Marianne" w:cs="Arial"/>
          <w:b/>
          <w:kern w:val="1"/>
        </w:rPr>
        <w:t xml:space="preserve"> des livrables</w:t>
      </w:r>
      <w:bookmarkStart w:id="0" w:name="_GoBack"/>
      <w:bookmarkEnd w:id="0"/>
      <w:r w:rsidR="00246D4F" w:rsidRPr="00246D4F">
        <w:rPr>
          <w:rFonts w:ascii="Marianne" w:hAnsi="Marianne" w:cs="Arial"/>
          <w:b/>
          <w:kern w:val="1"/>
        </w:rPr>
        <w:t xml:space="preserve"> (30</w:t>
      </w:r>
      <w:r w:rsidR="007966D6" w:rsidRPr="007966D6">
        <w:rPr>
          <w:rFonts w:ascii="Marianne" w:hAnsi="Marianne" w:cs="Arial"/>
          <w:b/>
          <w:kern w:val="1"/>
        </w:rPr>
        <w:t xml:space="preserve"> %)</w:t>
      </w:r>
    </w:p>
    <w:p w14:paraId="12A9926A" w14:textId="20D1BA57" w:rsidR="00180B39" w:rsidRDefault="00F60244" w:rsidP="00246D4F">
      <w:pPr>
        <w:spacing w:after="0" w:line="240" w:lineRule="auto"/>
        <w:jc w:val="both"/>
        <w:rPr>
          <w:rFonts w:ascii="Marianne" w:hAnsi="Marianne" w:cs="Arial"/>
          <w:kern w:val="1"/>
        </w:rPr>
      </w:pPr>
      <w:r>
        <w:rPr>
          <w:rFonts w:ascii="Marianne" w:hAnsi="Marianne" w:cs="Arial"/>
          <w:kern w:val="1"/>
        </w:rPr>
        <w:t>Le candidat présente :</w:t>
      </w:r>
    </w:p>
    <w:p w14:paraId="7F222B37" w14:textId="6CAD9950" w:rsidR="00180B39" w:rsidRPr="00F60244" w:rsidRDefault="00EB1D90" w:rsidP="00F60244">
      <w:pPr>
        <w:pStyle w:val="Paragraphedeliste"/>
        <w:numPr>
          <w:ilvl w:val="0"/>
          <w:numId w:val="25"/>
        </w:numPr>
        <w:spacing w:after="0" w:line="240" w:lineRule="auto"/>
        <w:rPr>
          <w:rFonts w:ascii="Marianne" w:hAnsi="Marianne" w:cs="Arial"/>
          <w:kern w:val="1"/>
        </w:rPr>
      </w:pPr>
      <w:r>
        <w:rPr>
          <w:rFonts w:ascii="Marianne" w:hAnsi="Marianne" w:cs="Arial"/>
          <w:kern w:val="1"/>
        </w:rPr>
        <w:t xml:space="preserve">A) </w:t>
      </w:r>
      <w:r w:rsidR="00AC69C0">
        <w:rPr>
          <w:rFonts w:ascii="Marianne" w:hAnsi="Marianne" w:cs="Arial"/>
          <w:kern w:val="1"/>
        </w:rPr>
        <w:t>La</w:t>
      </w:r>
      <w:r w:rsidR="00180B39" w:rsidRPr="00F60244">
        <w:rPr>
          <w:rFonts w:ascii="Marianne" w:hAnsi="Marianne" w:cs="Arial"/>
          <w:kern w:val="1"/>
        </w:rPr>
        <w:t xml:space="preserve"> méthodologie de travail pour la réalisation des prestations ;</w:t>
      </w:r>
    </w:p>
    <w:p w14:paraId="500716D4" w14:textId="60D61136" w:rsidR="00180B39" w:rsidRPr="00EA2A07" w:rsidRDefault="00EB1D90" w:rsidP="00282E25">
      <w:pPr>
        <w:pStyle w:val="Paragraphedeliste"/>
        <w:numPr>
          <w:ilvl w:val="0"/>
          <w:numId w:val="25"/>
        </w:numPr>
        <w:spacing w:after="0" w:line="240" w:lineRule="auto"/>
        <w:jc w:val="both"/>
        <w:rPr>
          <w:rFonts w:ascii="Marianne" w:hAnsi="Marianne" w:cs="Arial"/>
          <w:kern w:val="1"/>
        </w:rPr>
      </w:pPr>
      <w:r w:rsidRPr="00E825DD">
        <w:rPr>
          <w:rFonts w:ascii="Marianne" w:hAnsi="Marianne" w:cs="Arial"/>
          <w:kern w:val="1"/>
        </w:rPr>
        <w:t xml:space="preserve">B) </w:t>
      </w:r>
      <w:r w:rsidR="000976EC" w:rsidRPr="00E825DD">
        <w:rPr>
          <w:rFonts w:ascii="Marianne" w:hAnsi="Marianne" w:cs="Arial"/>
          <w:kern w:val="1"/>
        </w:rPr>
        <w:t xml:space="preserve">La qualité des </w:t>
      </w:r>
      <w:r w:rsidR="00180B39" w:rsidRPr="00E825DD">
        <w:rPr>
          <w:rFonts w:ascii="Marianne" w:hAnsi="Marianne" w:cs="Arial"/>
          <w:kern w:val="1"/>
        </w:rPr>
        <w:t>livrables proposés</w:t>
      </w:r>
      <w:r w:rsidR="00EA2A07" w:rsidRPr="00E825DD">
        <w:rPr>
          <w:rFonts w:ascii="Marianne" w:hAnsi="Marianne" w:cs="Arial"/>
          <w:kern w:val="1"/>
        </w:rPr>
        <w:t xml:space="preserve"> en terme de contrôle de cohérence des données et de comparabilités entre elles</w:t>
      </w:r>
      <w:r w:rsidR="00014788">
        <w:rPr>
          <w:rFonts w:ascii="Marianne" w:hAnsi="Marianne" w:cs="Arial"/>
          <w:kern w:val="1"/>
        </w:rPr>
        <w:t>.</w:t>
      </w:r>
      <w:r w:rsidR="00825274" w:rsidRPr="00E825DD">
        <w:rPr>
          <w:rFonts w:ascii="Marianne" w:hAnsi="Marianne" w:cs="Arial"/>
          <w:kern w:val="1"/>
        </w:rPr>
        <w:t xml:space="preserve"> </w:t>
      </w:r>
    </w:p>
    <w:p w14:paraId="6B447B57" w14:textId="100826C7" w:rsidR="007966D6" w:rsidRPr="007966D6" w:rsidRDefault="007966D6" w:rsidP="007966D6">
      <w:pPr>
        <w:spacing w:after="0" w:line="240" w:lineRule="auto"/>
        <w:rPr>
          <w:rFonts w:ascii="Marianne" w:hAnsi="Marianne" w:cs="Arial"/>
          <w:kern w:val="1"/>
        </w:rPr>
      </w:pPr>
    </w:p>
    <w:p w14:paraId="386E2410" w14:textId="21AADD8A" w:rsidR="007966D6" w:rsidRPr="007966D6" w:rsidRDefault="00F60244" w:rsidP="00F60244">
      <w:pPr>
        <w:spacing w:after="80" w:line="240" w:lineRule="auto"/>
        <w:jc w:val="both"/>
        <w:rPr>
          <w:rFonts w:ascii="Marianne" w:hAnsi="Marianne" w:cs="Arial"/>
          <w:b/>
          <w:kern w:val="1"/>
        </w:rPr>
      </w:pPr>
      <w:r>
        <w:rPr>
          <w:rFonts w:ascii="Marianne" w:hAnsi="Marianne" w:cs="Arial"/>
          <w:b/>
          <w:kern w:val="1"/>
        </w:rPr>
        <w:t xml:space="preserve">Sous-critère 3 : </w:t>
      </w:r>
      <w:r w:rsidR="00246D4F" w:rsidRPr="00246D4F">
        <w:rPr>
          <w:rFonts w:ascii="Marianne" w:hAnsi="Marianne" w:cs="Arial"/>
          <w:b/>
          <w:kern w:val="1"/>
        </w:rPr>
        <w:t>Profil des intervenants dédiés</w:t>
      </w:r>
      <w:r w:rsidR="00F24A9D">
        <w:rPr>
          <w:rFonts w:ascii="Marianne" w:hAnsi="Marianne" w:cs="Arial"/>
          <w:b/>
          <w:kern w:val="1"/>
        </w:rPr>
        <w:t xml:space="preserve"> (10</w:t>
      </w:r>
      <w:r w:rsidR="007966D6" w:rsidRPr="007966D6">
        <w:rPr>
          <w:rFonts w:ascii="Marianne" w:hAnsi="Marianne" w:cs="Arial"/>
          <w:b/>
          <w:kern w:val="1"/>
        </w:rPr>
        <w:t xml:space="preserve"> %)</w:t>
      </w:r>
    </w:p>
    <w:p w14:paraId="4D18B85D" w14:textId="77777777" w:rsidR="00180B39" w:rsidRDefault="00180B39" w:rsidP="00180B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fr-FR"/>
        </w:rPr>
      </w:pPr>
    </w:p>
    <w:p w14:paraId="58D67CDB" w14:textId="77777777" w:rsidR="00AC69C0" w:rsidRDefault="00480C32" w:rsidP="000976EC">
      <w:pPr>
        <w:spacing w:after="0" w:line="240" w:lineRule="auto"/>
        <w:rPr>
          <w:rFonts w:ascii="Marianne" w:hAnsi="Marianne" w:cs="Arial"/>
          <w:kern w:val="1"/>
        </w:rPr>
      </w:pPr>
      <w:r>
        <w:rPr>
          <w:rFonts w:ascii="Marianne" w:hAnsi="Marianne" w:cs="Arial"/>
          <w:kern w:val="1"/>
        </w:rPr>
        <w:t>Le candidat présentera</w:t>
      </w:r>
      <w:r w:rsidR="00AC69C0">
        <w:rPr>
          <w:rFonts w:ascii="Marianne" w:hAnsi="Marianne" w:cs="Arial"/>
          <w:kern w:val="1"/>
        </w:rPr>
        <w:t> :</w:t>
      </w:r>
    </w:p>
    <w:p w14:paraId="1A6E053F" w14:textId="03B5888E" w:rsidR="000976EC" w:rsidRPr="00AC69C0" w:rsidRDefault="00EB1D90" w:rsidP="00AC69C0">
      <w:pPr>
        <w:pStyle w:val="Paragraphedeliste"/>
        <w:numPr>
          <w:ilvl w:val="0"/>
          <w:numId w:val="25"/>
        </w:numPr>
        <w:spacing w:after="0" w:line="240" w:lineRule="auto"/>
        <w:rPr>
          <w:rFonts w:ascii="Marianne" w:hAnsi="Marianne" w:cs="Arial"/>
          <w:kern w:val="1"/>
        </w:rPr>
      </w:pPr>
      <w:r>
        <w:rPr>
          <w:rFonts w:ascii="Marianne" w:hAnsi="Marianne" w:cs="Arial"/>
          <w:kern w:val="1"/>
        </w:rPr>
        <w:t xml:space="preserve">A) </w:t>
      </w:r>
      <w:r w:rsidR="00AC69C0" w:rsidRPr="00AC69C0">
        <w:rPr>
          <w:rFonts w:ascii="Marianne" w:hAnsi="Marianne" w:cs="Arial"/>
          <w:kern w:val="1"/>
        </w:rPr>
        <w:t>La</w:t>
      </w:r>
      <w:r w:rsidR="00480C32" w:rsidRPr="00AC69C0">
        <w:rPr>
          <w:rFonts w:ascii="Marianne" w:hAnsi="Marianne" w:cs="Arial"/>
          <w:kern w:val="1"/>
        </w:rPr>
        <w:t xml:space="preserve"> c</w:t>
      </w:r>
      <w:r w:rsidR="00E83738" w:rsidRPr="00AC69C0">
        <w:rPr>
          <w:rFonts w:ascii="Marianne" w:hAnsi="Marianne" w:cs="Arial"/>
          <w:kern w:val="1"/>
        </w:rPr>
        <w:t>omposition de l’équipe</w:t>
      </w:r>
      <w:r w:rsidR="000976EC" w:rsidRPr="00AC69C0">
        <w:rPr>
          <w:rFonts w:ascii="Marianne" w:hAnsi="Marianne" w:cs="Arial"/>
          <w:kern w:val="1"/>
        </w:rPr>
        <w:t xml:space="preserve"> dédiée à l’exécution des prestations ;</w:t>
      </w:r>
    </w:p>
    <w:p w14:paraId="7A31C26B" w14:textId="775D696F" w:rsidR="00180B39" w:rsidRPr="00AC69C0" w:rsidRDefault="00EB1D90" w:rsidP="00AC69C0">
      <w:pPr>
        <w:pStyle w:val="Paragraphedeliste"/>
        <w:numPr>
          <w:ilvl w:val="0"/>
          <w:numId w:val="25"/>
        </w:numPr>
        <w:spacing w:after="0" w:line="240" w:lineRule="auto"/>
        <w:rPr>
          <w:rFonts w:ascii="Marianne" w:hAnsi="Marianne" w:cs="Arial"/>
          <w:kern w:val="1"/>
        </w:rPr>
      </w:pPr>
      <w:r>
        <w:rPr>
          <w:rFonts w:ascii="Marianne" w:hAnsi="Marianne" w:cs="Arial"/>
          <w:kern w:val="1"/>
        </w:rPr>
        <w:t xml:space="preserve">B) </w:t>
      </w:r>
      <w:r w:rsidR="00AC69C0" w:rsidRPr="00AC69C0">
        <w:rPr>
          <w:rFonts w:ascii="Marianne" w:hAnsi="Marianne" w:cs="Arial"/>
          <w:kern w:val="1"/>
        </w:rPr>
        <w:t>Le</w:t>
      </w:r>
      <w:r w:rsidR="00480C32" w:rsidRPr="00AC69C0">
        <w:rPr>
          <w:rFonts w:ascii="Marianne" w:hAnsi="Marianne" w:cs="Arial"/>
          <w:kern w:val="1"/>
        </w:rPr>
        <w:t xml:space="preserve"> profil des intervenants </w:t>
      </w:r>
      <w:r w:rsidR="007E7FDE">
        <w:rPr>
          <w:rFonts w:ascii="Marianne" w:hAnsi="Marianne" w:cs="Arial"/>
          <w:kern w:val="1"/>
        </w:rPr>
        <w:t xml:space="preserve">de l’équipe dédiée : </w:t>
      </w:r>
      <w:r w:rsidR="00480C32" w:rsidRPr="00AC69C0">
        <w:rPr>
          <w:rFonts w:ascii="Marianne" w:hAnsi="Marianne" w:cs="Arial"/>
          <w:kern w:val="1"/>
        </w:rPr>
        <w:t>CV non</w:t>
      </w:r>
      <w:r w:rsidR="00AC69C0">
        <w:rPr>
          <w:rFonts w:ascii="Marianne" w:hAnsi="Marianne" w:cs="Arial"/>
          <w:kern w:val="1"/>
        </w:rPr>
        <w:t xml:space="preserve"> nominatifs pour chaque profil (</w:t>
      </w:r>
      <w:r w:rsidR="00B61931">
        <w:rPr>
          <w:rFonts w:ascii="Marianne" w:hAnsi="Marianne" w:cs="Arial"/>
          <w:kern w:val="1"/>
        </w:rPr>
        <w:t xml:space="preserve">les </w:t>
      </w:r>
      <w:r w:rsidR="00480C32" w:rsidRPr="00AC69C0">
        <w:rPr>
          <w:rFonts w:ascii="Marianne" w:hAnsi="Marianne" w:cs="Arial"/>
          <w:kern w:val="1"/>
        </w:rPr>
        <w:t xml:space="preserve">qualifications, le domaine d’intervention et </w:t>
      </w:r>
      <w:r w:rsidR="00B61931">
        <w:rPr>
          <w:rFonts w:ascii="Marianne" w:hAnsi="Marianne" w:cs="Arial"/>
          <w:kern w:val="1"/>
        </w:rPr>
        <w:t xml:space="preserve">le </w:t>
      </w:r>
      <w:r w:rsidR="00480C32" w:rsidRPr="00AC69C0">
        <w:rPr>
          <w:rFonts w:ascii="Marianne" w:hAnsi="Marianne" w:cs="Arial"/>
          <w:kern w:val="1"/>
        </w:rPr>
        <w:t>nombre d’années d’expérience</w:t>
      </w:r>
      <w:r w:rsidR="00AC69C0">
        <w:rPr>
          <w:rFonts w:ascii="Marianne" w:hAnsi="Marianne" w:cs="Arial"/>
          <w:kern w:val="1"/>
        </w:rPr>
        <w:t>s).</w:t>
      </w:r>
    </w:p>
    <w:p w14:paraId="4DC6CB67" w14:textId="673478AC" w:rsidR="00F24A9D" w:rsidRDefault="00F24A9D" w:rsidP="00180B39">
      <w:pPr>
        <w:spacing w:after="0" w:line="240" w:lineRule="auto"/>
        <w:rPr>
          <w:rFonts w:ascii="Marianne" w:hAnsi="Marianne" w:cs="Arial"/>
          <w:kern w:val="1"/>
          <w:highlight w:val="yellow"/>
        </w:rPr>
      </w:pPr>
    </w:p>
    <w:p w14:paraId="63063EC4" w14:textId="173C41A1" w:rsidR="00F24A9D" w:rsidRDefault="00F24A9D" w:rsidP="00180B39">
      <w:pPr>
        <w:spacing w:after="0" w:line="240" w:lineRule="auto"/>
        <w:rPr>
          <w:rFonts w:ascii="Marianne" w:hAnsi="Marianne" w:cs="Arial"/>
          <w:kern w:val="1"/>
          <w:highlight w:val="yellow"/>
        </w:rPr>
      </w:pPr>
    </w:p>
    <w:p w14:paraId="7DAE7C46" w14:textId="4575A5B4" w:rsidR="00F24A9D" w:rsidRPr="00F24A9D" w:rsidRDefault="00F60244" w:rsidP="00F60244">
      <w:pPr>
        <w:spacing w:after="80" w:line="240" w:lineRule="auto"/>
        <w:jc w:val="both"/>
        <w:rPr>
          <w:rFonts w:ascii="Marianne" w:hAnsi="Marianne" w:cs="Arial"/>
          <w:b/>
          <w:kern w:val="1"/>
        </w:rPr>
      </w:pPr>
      <w:r>
        <w:rPr>
          <w:rFonts w:ascii="Marianne" w:hAnsi="Marianne" w:cs="Arial"/>
          <w:b/>
          <w:kern w:val="1"/>
        </w:rPr>
        <w:t xml:space="preserve">Sous-critère 4 : </w:t>
      </w:r>
      <w:r w:rsidR="00F24A9D">
        <w:rPr>
          <w:rFonts w:ascii="Marianne" w:hAnsi="Marianne" w:cs="Arial"/>
          <w:b/>
          <w:kern w:val="1"/>
        </w:rPr>
        <w:t>Démarche</w:t>
      </w:r>
      <w:r w:rsidR="003F0368">
        <w:rPr>
          <w:rFonts w:ascii="Marianne" w:hAnsi="Marianne" w:cs="Arial"/>
          <w:b/>
          <w:kern w:val="1"/>
        </w:rPr>
        <w:t>s</w:t>
      </w:r>
      <w:r w:rsidR="00F24A9D">
        <w:rPr>
          <w:rFonts w:ascii="Marianne" w:hAnsi="Marianne" w:cs="Arial"/>
          <w:b/>
          <w:kern w:val="1"/>
        </w:rPr>
        <w:t xml:space="preserve"> environnementale</w:t>
      </w:r>
      <w:r w:rsidR="003F0368">
        <w:rPr>
          <w:rFonts w:ascii="Marianne" w:hAnsi="Marianne" w:cs="Arial"/>
          <w:b/>
          <w:kern w:val="1"/>
        </w:rPr>
        <w:t>s</w:t>
      </w:r>
      <w:r w:rsidR="00F24A9D">
        <w:rPr>
          <w:rFonts w:ascii="Marianne" w:hAnsi="Marianne" w:cs="Arial"/>
          <w:b/>
          <w:kern w:val="1"/>
        </w:rPr>
        <w:t xml:space="preserve"> et </w:t>
      </w:r>
      <w:r w:rsidR="00EA2A07">
        <w:rPr>
          <w:rFonts w:ascii="Marianne" w:hAnsi="Marianne" w:cs="Arial"/>
          <w:b/>
          <w:kern w:val="1"/>
        </w:rPr>
        <w:t>sociales</w:t>
      </w:r>
      <w:r w:rsidR="00EA2A07" w:rsidRPr="00F24A9D">
        <w:rPr>
          <w:rFonts w:ascii="Marianne" w:hAnsi="Marianne" w:cs="Arial"/>
          <w:b/>
          <w:kern w:val="1"/>
        </w:rPr>
        <w:t xml:space="preserve"> </w:t>
      </w:r>
      <w:r w:rsidR="007E7FDE">
        <w:rPr>
          <w:rFonts w:ascii="Marianne" w:hAnsi="Marianne" w:cs="Arial"/>
          <w:b/>
          <w:kern w:val="1"/>
        </w:rPr>
        <w:t xml:space="preserve">dans le cadre de la </w:t>
      </w:r>
      <w:r w:rsidR="00274D5C">
        <w:rPr>
          <w:rFonts w:ascii="Marianne" w:hAnsi="Marianne" w:cs="Arial"/>
          <w:b/>
          <w:kern w:val="1"/>
        </w:rPr>
        <w:t>réalisation</w:t>
      </w:r>
      <w:r w:rsidR="007E7FDE">
        <w:rPr>
          <w:rFonts w:ascii="Marianne" w:hAnsi="Marianne" w:cs="Arial"/>
          <w:b/>
          <w:kern w:val="1"/>
        </w:rPr>
        <w:t xml:space="preserve"> de la prestation </w:t>
      </w:r>
      <w:r w:rsidR="00F24A9D">
        <w:rPr>
          <w:rFonts w:ascii="Marianne" w:hAnsi="Marianne" w:cs="Arial"/>
          <w:b/>
          <w:kern w:val="1"/>
        </w:rPr>
        <w:t>(5%)</w:t>
      </w:r>
    </w:p>
    <w:p w14:paraId="0DA34763" w14:textId="77777777" w:rsidR="00AC69C0" w:rsidRDefault="00AC69C0" w:rsidP="007966D6">
      <w:pPr>
        <w:spacing w:after="0" w:line="240" w:lineRule="auto"/>
        <w:jc w:val="both"/>
        <w:rPr>
          <w:rFonts w:ascii="Marianne" w:hAnsi="Marianne" w:cs="Arial"/>
          <w:kern w:val="1"/>
        </w:rPr>
      </w:pPr>
      <w:r>
        <w:rPr>
          <w:rFonts w:ascii="Marianne" w:hAnsi="Marianne" w:cs="Arial"/>
          <w:kern w:val="1"/>
        </w:rPr>
        <w:t>Le candidat présentera :</w:t>
      </w:r>
    </w:p>
    <w:p w14:paraId="30205591" w14:textId="59215741" w:rsidR="00180B39" w:rsidRPr="00AC69C0" w:rsidRDefault="00EB1D90" w:rsidP="00AC69C0">
      <w:pPr>
        <w:pStyle w:val="Paragraphedeliste"/>
        <w:numPr>
          <w:ilvl w:val="0"/>
          <w:numId w:val="25"/>
        </w:numPr>
        <w:spacing w:after="0" w:line="240" w:lineRule="auto"/>
        <w:jc w:val="both"/>
        <w:rPr>
          <w:rFonts w:ascii="Marianne" w:hAnsi="Marianne" w:cs="Arial"/>
          <w:kern w:val="1"/>
        </w:rPr>
      </w:pPr>
      <w:r>
        <w:rPr>
          <w:rFonts w:ascii="Marianne" w:hAnsi="Marianne" w:cs="Arial"/>
          <w:kern w:val="1"/>
        </w:rPr>
        <w:t xml:space="preserve">A) </w:t>
      </w:r>
      <w:r w:rsidR="00AC69C0">
        <w:rPr>
          <w:rFonts w:ascii="Marianne" w:hAnsi="Marianne" w:cs="Arial"/>
          <w:kern w:val="1"/>
        </w:rPr>
        <w:t>Les m</w:t>
      </w:r>
      <w:r w:rsidR="000976EC" w:rsidRPr="00AC69C0">
        <w:rPr>
          <w:rFonts w:ascii="Marianne" w:hAnsi="Marianne" w:cs="Arial"/>
          <w:kern w:val="1"/>
        </w:rPr>
        <w:t>oyens</w:t>
      </w:r>
      <w:r w:rsidR="00F24A9D" w:rsidRPr="00AC69C0">
        <w:rPr>
          <w:rFonts w:ascii="Marianne" w:hAnsi="Marianne" w:cs="Arial"/>
          <w:kern w:val="1"/>
        </w:rPr>
        <w:t xml:space="preserve"> mis en œuvre pour réduire </w:t>
      </w:r>
      <w:r w:rsidR="00EA2A07">
        <w:rPr>
          <w:rFonts w:ascii="Marianne" w:hAnsi="Marianne" w:cs="Arial"/>
          <w:kern w:val="1"/>
        </w:rPr>
        <w:t>l’empreinte environnementale de la prestation (</w:t>
      </w:r>
      <w:r w:rsidR="00F24A9D" w:rsidRPr="00AC69C0">
        <w:rPr>
          <w:rFonts w:ascii="Marianne" w:hAnsi="Marianne" w:cs="Arial"/>
          <w:kern w:val="1"/>
        </w:rPr>
        <w:t>empreinte carbone</w:t>
      </w:r>
      <w:r w:rsidR="00AD28B0">
        <w:rPr>
          <w:rFonts w:ascii="Marianne" w:hAnsi="Marianne" w:cs="Arial"/>
          <w:kern w:val="1"/>
        </w:rPr>
        <w:t>, matériel informatique utilisé</w:t>
      </w:r>
      <w:r w:rsidR="00EA2A07">
        <w:rPr>
          <w:rFonts w:ascii="Marianne" w:hAnsi="Marianne" w:cs="Arial"/>
          <w:kern w:val="1"/>
        </w:rPr>
        <w:t>)</w:t>
      </w:r>
      <w:r w:rsidR="00F24A9D" w:rsidRPr="00AC69C0">
        <w:rPr>
          <w:rFonts w:ascii="Marianne" w:hAnsi="Marianne" w:cs="Arial"/>
          <w:kern w:val="1"/>
        </w:rPr>
        <w:t> ;</w:t>
      </w:r>
    </w:p>
    <w:p w14:paraId="2DCFFA29" w14:textId="076E0C4E" w:rsidR="00F24A9D" w:rsidRPr="00AC69C0" w:rsidRDefault="00EB1D90" w:rsidP="00AC69C0">
      <w:pPr>
        <w:pStyle w:val="Paragraphedeliste"/>
        <w:numPr>
          <w:ilvl w:val="0"/>
          <w:numId w:val="25"/>
        </w:numPr>
        <w:spacing w:after="0" w:line="240" w:lineRule="auto"/>
        <w:jc w:val="both"/>
        <w:rPr>
          <w:rFonts w:ascii="Marianne" w:hAnsi="Marianne" w:cs="Arial"/>
          <w:kern w:val="1"/>
        </w:rPr>
      </w:pPr>
      <w:r>
        <w:rPr>
          <w:rFonts w:ascii="Marianne" w:hAnsi="Marianne" w:cs="Arial"/>
          <w:kern w:val="1"/>
        </w:rPr>
        <w:t xml:space="preserve">B) </w:t>
      </w:r>
      <w:r w:rsidR="007E7FDE">
        <w:rPr>
          <w:rFonts w:ascii="Marianne" w:hAnsi="Marianne" w:cs="Arial"/>
          <w:kern w:val="1"/>
        </w:rPr>
        <w:t>P</w:t>
      </w:r>
      <w:r w:rsidR="00EA2A07">
        <w:rPr>
          <w:rFonts w:ascii="Marianne" w:hAnsi="Marianne" w:cs="Arial"/>
          <w:kern w:val="1"/>
        </w:rPr>
        <w:t xml:space="preserve">olitiques sociales mises en œuvre </w:t>
      </w:r>
      <w:r w:rsidR="0061019A">
        <w:rPr>
          <w:rFonts w:ascii="Marianne" w:hAnsi="Marianne" w:cs="Arial"/>
          <w:kern w:val="1"/>
        </w:rPr>
        <w:t>dans le cadre de l’</w:t>
      </w:r>
      <w:r w:rsidR="00F161BF">
        <w:rPr>
          <w:rFonts w:ascii="Marianne" w:hAnsi="Marianne" w:cs="Arial"/>
          <w:kern w:val="1"/>
        </w:rPr>
        <w:t>exécution</w:t>
      </w:r>
      <w:r w:rsidR="00EA2A07">
        <w:rPr>
          <w:rFonts w:ascii="Marianne" w:hAnsi="Marianne" w:cs="Arial"/>
          <w:kern w:val="1"/>
        </w:rPr>
        <w:t xml:space="preserve"> de la prestation (formation, égalité salariale homme/femme…)</w:t>
      </w:r>
      <w:r w:rsidR="00E83738" w:rsidRPr="00AC69C0">
        <w:rPr>
          <w:rFonts w:ascii="Marianne" w:hAnsi="Marianne" w:cs="Arial"/>
          <w:kern w:val="1"/>
        </w:rPr>
        <w:t>.</w:t>
      </w:r>
    </w:p>
    <w:p w14:paraId="2ABF65E1" w14:textId="77777777" w:rsidR="007966D6" w:rsidRPr="007966D6" w:rsidRDefault="007966D6" w:rsidP="007966D6">
      <w:pPr>
        <w:spacing w:after="0" w:line="240" w:lineRule="auto"/>
        <w:jc w:val="both"/>
        <w:rPr>
          <w:rFonts w:ascii="Marianne" w:hAnsi="Marianne" w:cs="Arial"/>
          <w:kern w:val="1"/>
          <w:highlight w:val="yellow"/>
        </w:rPr>
      </w:pPr>
    </w:p>
    <w:p w14:paraId="05276952" w14:textId="0BCF4FD0" w:rsidR="007966D6" w:rsidRPr="007966D6" w:rsidRDefault="007966D6" w:rsidP="007966D6">
      <w:pPr>
        <w:spacing w:after="0" w:line="240" w:lineRule="auto"/>
        <w:jc w:val="both"/>
        <w:rPr>
          <w:rFonts w:ascii="Marianne" w:hAnsi="Marianne" w:cs="Arial"/>
          <w:kern w:val="1"/>
        </w:rPr>
      </w:pPr>
    </w:p>
    <w:p w14:paraId="54002629" w14:textId="77777777" w:rsidR="007966D6" w:rsidRPr="007966D6" w:rsidRDefault="007966D6" w:rsidP="007966D6">
      <w:pPr>
        <w:spacing w:after="0" w:line="240" w:lineRule="auto"/>
        <w:jc w:val="center"/>
        <w:rPr>
          <w:rFonts w:ascii="Marianne" w:hAnsi="Marianne" w:cs="Arial"/>
          <w:kern w:val="1"/>
        </w:rPr>
      </w:pPr>
      <w:r w:rsidRPr="007966D6">
        <w:rPr>
          <w:rFonts w:ascii="Marianne" w:hAnsi="Marianne" w:cs="Arial"/>
          <w:kern w:val="1"/>
        </w:rPr>
        <w:t>------------------------------------------</w:t>
      </w:r>
    </w:p>
    <w:p w14:paraId="24C4D5A7" w14:textId="77777777" w:rsidR="007966D6" w:rsidRPr="007966D6" w:rsidRDefault="007966D6" w:rsidP="007966D6">
      <w:pPr>
        <w:spacing w:after="0" w:line="240" w:lineRule="auto"/>
        <w:jc w:val="both"/>
        <w:rPr>
          <w:rFonts w:ascii="Marianne" w:hAnsi="Marianne" w:cs="Arial"/>
          <w:kern w:val="1"/>
        </w:rPr>
      </w:pPr>
    </w:p>
    <w:p w14:paraId="10D17E64" w14:textId="598963C0" w:rsidR="00F449F5" w:rsidRPr="00AA0A05" w:rsidRDefault="00F449F5" w:rsidP="00F449F5">
      <w:pPr>
        <w:rPr>
          <w:rFonts w:ascii="Marianne" w:hAnsi="Marianne"/>
        </w:rPr>
      </w:pPr>
    </w:p>
    <w:sectPr w:rsidR="00F449F5" w:rsidRPr="00AA0A05" w:rsidSect="00F449F5">
      <w:footerReference w:type="default" r:id="rId9"/>
      <w:pgSz w:w="11906" w:h="16838" w:code="9"/>
      <w:pgMar w:top="1135" w:right="1304" w:bottom="567" w:left="1304" w:header="720" w:footer="691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A333F0" w14:textId="77777777" w:rsidR="005C074D" w:rsidRDefault="005C074D" w:rsidP="00F449F5">
      <w:pPr>
        <w:spacing w:after="0" w:line="240" w:lineRule="auto"/>
      </w:pPr>
      <w:r>
        <w:separator/>
      </w:r>
    </w:p>
  </w:endnote>
  <w:endnote w:type="continuationSeparator" w:id="0">
    <w:p w14:paraId="4BD96A64" w14:textId="77777777" w:rsidR="005C074D" w:rsidRDefault="005C074D" w:rsidP="00F449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483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103"/>
      <w:gridCol w:w="3234"/>
      <w:gridCol w:w="2294"/>
      <w:gridCol w:w="1852"/>
    </w:tblGrid>
    <w:tr w:rsidR="005C074D" w:rsidRPr="004F7B01" w14:paraId="7158B8A1" w14:textId="77777777" w:rsidTr="00F449F5">
      <w:trPr>
        <w:trHeight w:val="842"/>
        <w:jc w:val="center"/>
      </w:trPr>
      <w:tc>
        <w:tcPr>
          <w:tcW w:w="2103" w:type="dxa"/>
          <w:shd w:val="clear" w:color="auto" w:fill="auto"/>
          <w:vAlign w:val="center"/>
        </w:tcPr>
        <w:p w14:paraId="110B84BB" w14:textId="77777777" w:rsidR="005C074D" w:rsidRPr="00417F5E" w:rsidRDefault="005C074D" w:rsidP="00F449F5">
          <w:pPr>
            <w:pStyle w:val="Pieddepage"/>
            <w:jc w:val="center"/>
            <w:rPr>
              <w:rFonts w:ascii="Arial" w:hAnsi="Arial" w:cs="Arial"/>
              <w:color w:val="5F5F5F"/>
            </w:rPr>
          </w:pPr>
          <w:r w:rsidRPr="008A5966">
            <w:rPr>
              <w:rFonts w:ascii="Verdana" w:hAnsi="Verdana"/>
              <w:noProof/>
              <w:color w:val="000000"/>
            </w:rPr>
            <w:drawing>
              <wp:inline distT="0" distB="0" distL="0" distR="0" wp14:anchorId="2A5B803B" wp14:editId="13531A33">
                <wp:extent cx="1104900" cy="561975"/>
                <wp:effectExtent l="0" t="0" r="0" b="9525"/>
                <wp:docPr id="7" name="Image 7" descr="Logo_FranceAgriM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4" descr="Logo_FranceAgriMe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lum contrast="-6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4900" cy="561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34" w:type="dxa"/>
          <w:shd w:val="clear" w:color="auto" w:fill="auto"/>
          <w:vAlign w:val="center"/>
        </w:tcPr>
        <w:p w14:paraId="01EFA206" w14:textId="0D77BF01" w:rsidR="005C074D" w:rsidRPr="00B668C5" w:rsidRDefault="005C074D" w:rsidP="00246D4F">
          <w:pPr>
            <w:pStyle w:val="Pieddepage"/>
            <w:jc w:val="center"/>
            <w:rPr>
              <w:rFonts w:ascii="Arial" w:hAnsi="Arial" w:cs="Arial"/>
              <w:b/>
              <w:color w:val="5F5F5F"/>
            </w:rPr>
          </w:pPr>
          <w:r w:rsidRPr="00246D4F">
            <w:rPr>
              <w:rFonts w:cs="Arial"/>
              <w:b/>
              <w:sz w:val="18"/>
              <w:szCs w:val="18"/>
            </w:rPr>
            <w:t xml:space="preserve">Fourniture des données relatives aux achats des ménages allemands en fromages de chèvre </w:t>
          </w:r>
          <w:r>
            <w:rPr>
              <w:rFonts w:cs="Arial"/>
              <w:b/>
              <w:sz w:val="18"/>
              <w:szCs w:val="18"/>
            </w:rPr>
            <w:t>202</w:t>
          </w:r>
          <w:r w:rsidR="000224E5">
            <w:rPr>
              <w:rFonts w:cs="Arial"/>
              <w:b/>
              <w:sz w:val="18"/>
              <w:szCs w:val="18"/>
            </w:rPr>
            <w:t>5</w:t>
          </w:r>
        </w:p>
      </w:tc>
      <w:tc>
        <w:tcPr>
          <w:tcW w:w="2294" w:type="dxa"/>
          <w:shd w:val="clear" w:color="auto" w:fill="auto"/>
          <w:vAlign w:val="center"/>
        </w:tcPr>
        <w:p w14:paraId="61277A79" w14:textId="30E7BD5A" w:rsidR="005C074D" w:rsidRPr="00417F5E" w:rsidRDefault="005C074D" w:rsidP="00F449F5">
          <w:pPr>
            <w:pStyle w:val="Pieddepage"/>
            <w:jc w:val="center"/>
            <w:rPr>
              <w:rFonts w:ascii="Arial" w:hAnsi="Arial" w:cs="Arial"/>
              <w:b/>
              <w:color w:val="5F5F5F"/>
            </w:rPr>
          </w:pPr>
          <w:r>
            <w:rPr>
              <w:rFonts w:ascii="Arial" w:hAnsi="Arial" w:cs="Arial"/>
              <w:b/>
              <w:color w:val="5F5F5F"/>
            </w:rPr>
            <w:t>CMT</w:t>
          </w:r>
        </w:p>
      </w:tc>
      <w:tc>
        <w:tcPr>
          <w:tcW w:w="1852" w:type="dxa"/>
          <w:shd w:val="clear" w:color="auto" w:fill="auto"/>
          <w:vAlign w:val="center"/>
        </w:tcPr>
        <w:p w14:paraId="429259F0" w14:textId="77777777" w:rsidR="005C074D" w:rsidRPr="00417F5E" w:rsidRDefault="005C074D" w:rsidP="00F449F5">
          <w:pPr>
            <w:pStyle w:val="Pieddepage"/>
            <w:jc w:val="center"/>
            <w:rPr>
              <w:rFonts w:ascii="Arial" w:hAnsi="Arial" w:cs="Arial"/>
              <w:color w:val="5F5F5F"/>
            </w:rPr>
          </w:pPr>
          <w:r w:rsidRPr="00417F5E">
            <w:rPr>
              <w:rFonts w:ascii="Arial" w:hAnsi="Arial" w:cs="Arial"/>
              <w:color w:val="5F5F5F"/>
            </w:rPr>
            <w:t>Page</w:t>
          </w:r>
        </w:p>
        <w:p w14:paraId="03911ED6" w14:textId="4E7CA989" w:rsidR="005C074D" w:rsidRPr="00417F5E" w:rsidRDefault="005C074D" w:rsidP="00F449F5">
          <w:pPr>
            <w:pStyle w:val="Pieddepage"/>
            <w:jc w:val="center"/>
            <w:rPr>
              <w:rFonts w:ascii="Arial" w:hAnsi="Arial" w:cs="Arial"/>
              <w:b/>
              <w:color w:val="5F5F5F"/>
            </w:rPr>
          </w:pPr>
          <w:r w:rsidRPr="00417F5E">
            <w:rPr>
              <w:rStyle w:val="Numrodepage"/>
              <w:rFonts w:cs="Arial"/>
              <w:b/>
              <w:color w:val="5F5F5F"/>
            </w:rPr>
            <w:fldChar w:fldCharType="begin"/>
          </w:r>
          <w:r w:rsidRPr="00417F5E">
            <w:rPr>
              <w:rStyle w:val="Numrodepage"/>
              <w:rFonts w:cs="Arial"/>
              <w:b/>
              <w:color w:val="5F5F5F"/>
            </w:rPr>
            <w:instrText xml:space="preserve"> PAGE </w:instrText>
          </w:r>
          <w:r w:rsidRPr="00417F5E">
            <w:rPr>
              <w:rStyle w:val="Numrodepage"/>
              <w:rFonts w:cs="Arial"/>
              <w:b/>
              <w:color w:val="5F5F5F"/>
            </w:rPr>
            <w:fldChar w:fldCharType="separate"/>
          </w:r>
          <w:r w:rsidR="00C61A05">
            <w:rPr>
              <w:rStyle w:val="Numrodepage"/>
              <w:rFonts w:cs="Arial"/>
              <w:b/>
              <w:noProof/>
              <w:color w:val="5F5F5F"/>
            </w:rPr>
            <w:t>2</w:t>
          </w:r>
          <w:r w:rsidRPr="00417F5E">
            <w:rPr>
              <w:rStyle w:val="Numrodepage"/>
              <w:rFonts w:cs="Arial"/>
              <w:b/>
              <w:color w:val="5F5F5F"/>
            </w:rPr>
            <w:fldChar w:fldCharType="end"/>
          </w:r>
          <w:r w:rsidRPr="00417F5E">
            <w:rPr>
              <w:rStyle w:val="Numrodepage"/>
              <w:rFonts w:cs="Arial"/>
              <w:b/>
              <w:color w:val="5F5F5F"/>
            </w:rPr>
            <w:t>/</w:t>
          </w:r>
          <w:r w:rsidRPr="00417F5E">
            <w:rPr>
              <w:rStyle w:val="Numrodepage"/>
              <w:rFonts w:cs="Arial"/>
              <w:b/>
              <w:color w:val="5F5F5F"/>
            </w:rPr>
            <w:fldChar w:fldCharType="begin"/>
          </w:r>
          <w:r w:rsidRPr="00417F5E">
            <w:rPr>
              <w:rStyle w:val="Numrodepage"/>
              <w:rFonts w:cs="Arial"/>
              <w:b/>
              <w:color w:val="5F5F5F"/>
            </w:rPr>
            <w:instrText xml:space="preserve"> NUMPAGES </w:instrText>
          </w:r>
          <w:r w:rsidRPr="00417F5E">
            <w:rPr>
              <w:rStyle w:val="Numrodepage"/>
              <w:rFonts w:cs="Arial"/>
              <w:b/>
              <w:color w:val="5F5F5F"/>
            </w:rPr>
            <w:fldChar w:fldCharType="separate"/>
          </w:r>
          <w:r w:rsidR="00C61A05">
            <w:rPr>
              <w:rStyle w:val="Numrodepage"/>
              <w:rFonts w:cs="Arial"/>
              <w:b/>
              <w:noProof/>
              <w:color w:val="5F5F5F"/>
            </w:rPr>
            <w:t>3</w:t>
          </w:r>
          <w:r w:rsidRPr="00417F5E">
            <w:rPr>
              <w:rStyle w:val="Numrodepage"/>
              <w:rFonts w:cs="Arial"/>
              <w:b/>
              <w:color w:val="5F5F5F"/>
            </w:rPr>
            <w:fldChar w:fldCharType="end"/>
          </w:r>
        </w:p>
      </w:tc>
    </w:tr>
  </w:tbl>
  <w:p w14:paraId="73AFDDDD" w14:textId="77777777" w:rsidR="005C074D" w:rsidRPr="004C5158" w:rsidRDefault="005C074D" w:rsidP="00F449F5">
    <w:pPr>
      <w:pStyle w:val="Pieddepage"/>
      <w:rPr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3D6B2E" w14:textId="77777777" w:rsidR="005C074D" w:rsidRDefault="005C074D" w:rsidP="00F449F5">
      <w:pPr>
        <w:spacing w:after="0" w:line="240" w:lineRule="auto"/>
      </w:pPr>
      <w:r>
        <w:separator/>
      </w:r>
    </w:p>
  </w:footnote>
  <w:footnote w:type="continuationSeparator" w:id="0">
    <w:p w14:paraId="2D889BA4" w14:textId="77777777" w:rsidR="005C074D" w:rsidRDefault="005C074D" w:rsidP="00F449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singleLevel"/>
    <w:tmpl w:val="00000009"/>
    <w:lvl w:ilvl="0">
      <w:start w:val="1"/>
      <w:numFmt w:val="bullet"/>
      <w:lvlText w:val="-"/>
      <w:lvlJc w:val="left"/>
      <w:pPr>
        <w:tabs>
          <w:tab w:val="num" w:pos="1985"/>
        </w:tabs>
        <w:ind w:left="1985" w:hanging="360"/>
      </w:pPr>
      <w:rPr>
        <w:rFonts w:ascii="Arial" w:hAnsi="Arial" w:cs="Arial"/>
        <w:sz w:val="22"/>
        <w:szCs w:val="22"/>
      </w:rPr>
    </w:lvl>
  </w:abstractNum>
  <w:abstractNum w:abstractNumId="1" w15:restartNumberingAfterBreak="0">
    <w:nsid w:val="0000000E"/>
    <w:multiLevelType w:val="multilevel"/>
    <w:tmpl w:val="BE404BE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  <w:bCs/>
        <w:sz w:val="22"/>
        <w:szCs w:val="22"/>
      </w:rPr>
    </w:lvl>
    <w:lvl w:ilvl="1">
      <w:start w:val="1"/>
      <w:numFmt w:val="bullet"/>
      <w:lvlText w:val="-"/>
      <w:lvlJc w:val="left"/>
      <w:pPr>
        <w:tabs>
          <w:tab w:val="num" w:pos="1042"/>
        </w:tabs>
        <w:ind w:left="1042" w:hanging="360"/>
      </w:pPr>
      <w:rPr>
        <w:rFonts w:ascii="Arial" w:hAnsi="Arial" w:cs="Arial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 w15:restartNumberingAfterBreak="0">
    <w:nsid w:val="04B710A5"/>
    <w:multiLevelType w:val="multilevel"/>
    <w:tmpl w:val="59F0D88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/>
        <w:bCs/>
        <w:sz w:val="22"/>
        <w:szCs w:val="22"/>
      </w:rPr>
    </w:lvl>
    <w:lvl w:ilvl="1">
      <w:start w:val="1"/>
      <w:numFmt w:val="bullet"/>
      <w:lvlText w:val="-"/>
      <w:lvlJc w:val="left"/>
      <w:pPr>
        <w:tabs>
          <w:tab w:val="num" w:pos="1042"/>
        </w:tabs>
        <w:ind w:left="1042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" w15:restartNumberingAfterBreak="0">
    <w:nsid w:val="09454C70"/>
    <w:multiLevelType w:val="multilevel"/>
    <w:tmpl w:val="CF14E9AC"/>
    <w:lvl w:ilvl="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3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3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9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9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57" w:hanging="1800"/>
      </w:pPr>
      <w:rPr>
        <w:rFonts w:hint="default"/>
      </w:rPr>
    </w:lvl>
  </w:abstractNum>
  <w:abstractNum w:abstractNumId="4" w15:restartNumberingAfterBreak="0">
    <w:nsid w:val="0ED23981"/>
    <w:multiLevelType w:val="hybridMultilevel"/>
    <w:tmpl w:val="4FA622DA"/>
    <w:lvl w:ilvl="0" w:tplc="28720D1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="Times New Roman" w:hAnsi="Century Gothic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1756BF"/>
    <w:multiLevelType w:val="hybridMultilevel"/>
    <w:tmpl w:val="241A760A"/>
    <w:lvl w:ilvl="0" w:tplc="47923D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CF74B2"/>
    <w:multiLevelType w:val="multilevel"/>
    <w:tmpl w:val="65FC0040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  <w:bCs/>
        <w:sz w:val="22"/>
        <w:szCs w:val="22"/>
      </w:rPr>
    </w:lvl>
    <w:lvl w:ilvl="1">
      <w:start w:val="1"/>
      <w:numFmt w:val="bullet"/>
      <w:lvlText w:val="-"/>
      <w:lvlJc w:val="left"/>
      <w:pPr>
        <w:tabs>
          <w:tab w:val="num" w:pos="1042"/>
        </w:tabs>
        <w:ind w:left="1042" w:hanging="360"/>
      </w:pPr>
      <w:rPr>
        <w:rFonts w:ascii="Arial" w:hAnsi="Arial" w:cs="Arial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1942"/>
        </w:tabs>
        <w:ind w:left="1942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7" w15:restartNumberingAfterBreak="0">
    <w:nsid w:val="336317E2"/>
    <w:multiLevelType w:val="hybridMultilevel"/>
    <w:tmpl w:val="E760F8E6"/>
    <w:name w:val="WW8Num122"/>
    <w:lvl w:ilvl="0" w:tplc="00000011">
      <w:start w:val="4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Lucida Console" w:hAnsi="Lucida Console" w:cs="Lucida Console"/>
      </w:rPr>
    </w:lvl>
    <w:lvl w:ilvl="1" w:tplc="040C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38FC4DCA"/>
    <w:multiLevelType w:val="multilevel"/>
    <w:tmpl w:val="EEE2E77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/>
        <w:bCs/>
        <w:sz w:val="22"/>
        <w:szCs w:val="22"/>
      </w:rPr>
    </w:lvl>
    <w:lvl w:ilvl="1">
      <w:start w:val="1"/>
      <w:numFmt w:val="bullet"/>
      <w:lvlText w:val="-"/>
      <w:lvlJc w:val="left"/>
      <w:pPr>
        <w:tabs>
          <w:tab w:val="num" w:pos="1042"/>
        </w:tabs>
        <w:ind w:left="1042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9" w15:restartNumberingAfterBreak="0">
    <w:nsid w:val="3A017EC2"/>
    <w:multiLevelType w:val="hybridMultilevel"/>
    <w:tmpl w:val="7E7AA9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B231AD"/>
    <w:multiLevelType w:val="multilevel"/>
    <w:tmpl w:val="CF14E9AC"/>
    <w:lvl w:ilvl="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3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3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9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9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57" w:hanging="1800"/>
      </w:pPr>
      <w:rPr>
        <w:rFonts w:hint="default"/>
      </w:rPr>
    </w:lvl>
  </w:abstractNum>
  <w:abstractNum w:abstractNumId="11" w15:restartNumberingAfterBreak="0">
    <w:nsid w:val="48C15A96"/>
    <w:multiLevelType w:val="hybridMultilevel"/>
    <w:tmpl w:val="0BE6FA9A"/>
    <w:lvl w:ilvl="0" w:tplc="00000011">
      <w:start w:val="4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Lucida Console" w:hAnsi="Lucida Console" w:cs="Lucida Console"/>
      </w:rPr>
    </w:lvl>
    <w:lvl w:ilvl="1" w:tplc="040C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560B350F"/>
    <w:multiLevelType w:val="hybridMultilevel"/>
    <w:tmpl w:val="8E5E10BE"/>
    <w:lvl w:ilvl="0" w:tplc="040C0009">
      <w:start w:val="1"/>
      <w:numFmt w:val="bullet"/>
      <w:lvlText w:val=""/>
      <w:lvlJc w:val="left"/>
      <w:pPr>
        <w:ind w:left="1005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3" w15:restartNumberingAfterBreak="0">
    <w:nsid w:val="659968B6"/>
    <w:multiLevelType w:val="hybridMultilevel"/>
    <w:tmpl w:val="CC86AD40"/>
    <w:lvl w:ilvl="0" w:tplc="FE0E0D02">
      <w:numFmt w:val="bullet"/>
      <w:lvlText w:val="-"/>
      <w:lvlJc w:val="left"/>
      <w:pPr>
        <w:ind w:left="36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5AA6C6D"/>
    <w:multiLevelType w:val="hybridMultilevel"/>
    <w:tmpl w:val="57F6FC38"/>
    <w:lvl w:ilvl="0" w:tplc="4FFCEC7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000000C">
      <w:start w:val="1"/>
      <w:numFmt w:val="bullet"/>
      <w:lvlText w:val=""/>
      <w:lvlJc w:val="left"/>
      <w:pPr>
        <w:tabs>
          <w:tab w:val="num" w:pos="502"/>
        </w:tabs>
        <w:ind w:left="502" w:hanging="360"/>
      </w:pPr>
      <w:rPr>
        <w:rFonts w:ascii="Wingdings" w:hAnsi="Wingdings" w:cs="Wingdings" w:hint="default"/>
      </w:rPr>
    </w:lvl>
    <w:lvl w:ilvl="2" w:tplc="00000011">
      <w:start w:val="4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Lucida Console" w:hAnsi="Lucida Console" w:cs="Lucida Console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F9280C"/>
    <w:multiLevelType w:val="hybridMultilevel"/>
    <w:tmpl w:val="CB9A5958"/>
    <w:lvl w:ilvl="0" w:tplc="040C0009">
      <w:start w:val="1"/>
      <w:numFmt w:val="bullet"/>
      <w:lvlText w:val=""/>
      <w:lvlJc w:val="left"/>
      <w:pPr>
        <w:ind w:left="100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6" w15:restartNumberingAfterBreak="0">
    <w:nsid w:val="726C752D"/>
    <w:multiLevelType w:val="hybridMultilevel"/>
    <w:tmpl w:val="6328734A"/>
    <w:lvl w:ilvl="0" w:tplc="93F0040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0B3967"/>
    <w:multiLevelType w:val="hybridMultilevel"/>
    <w:tmpl w:val="E70E9D3C"/>
    <w:lvl w:ilvl="0" w:tplc="5BC0554E">
      <w:numFmt w:val="bullet"/>
      <w:lvlText w:val="-"/>
      <w:lvlJc w:val="left"/>
      <w:pPr>
        <w:ind w:left="720" w:hanging="360"/>
      </w:pPr>
      <w:rPr>
        <w:rFonts w:ascii="Marianne" w:eastAsiaTheme="minorHAnsi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9C4808"/>
    <w:multiLevelType w:val="hybridMultilevel"/>
    <w:tmpl w:val="89AE6A32"/>
    <w:lvl w:ilvl="0" w:tplc="B25AACE6">
      <w:numFmt w:val="bullet"/>
      <w:lvlText w:val="-"/>
      <w:lvlJc w:val="left"/>
      <w:pPr>
        <w:ind w:left="720" w:hanging="360"/>
      </w:pPr>
      <w:rPr>
        <w:rFonts w:ascii="Marianne" w:eastAsiaTheme="minorHAnsi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9332A4"/>
    <w:multiLevelType w:val="hybridMultilevel"/>
    <w:tmpl w:val="E7AC383A"/>
    <w:lvl w:ilvl="0" w:tplc="040C0001">
      <w:start w:val="1"/>
      <w:numFmt w:val="bullet"/>
      <w:lvlText w:val=""/>
      <w:lvlJc w:val="left"/>
      <w:pPr>
        <w:ind w:left="149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1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8" w:hanging="360"/>
      </w:pPr>
      <w:rPr>
        <w:rFonts w:ascii="Wingdings" w:hAnsi="Wingdings" w:hint="default"/>
      </w:rPr>
    </w:lvl>
  </w:abstractNum>
  <w:abstractNum w:abstractNumId="20" w15:restartNumberingAfterBreak="0">
    <w:nsid w:val="76A02D98"/>
    <w:multiLevelType w:val="hybridMultilevel"/>
    <w:tmpl w:val="42E6F786"/>
    <w:name w:val="WW8Num12"/>
    <w:lvl w:ilvl="0" w:tplc="000000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 w:tplc="00000011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Lucida Console" w:hAnsi="Lucida Console" w:cs="Lucida Console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BF0AC6"/>
    <w:multiLevelType w:val="hybridMultilevel"/>
    <w:tmpl w:val="BE7C3F0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F4AB47E">
      <w:start w:val="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7C184F"/>
    <w:multiLevelType w:val="multilevel"/>
    <w:tmpl w:val="774ACB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CDE35B9"/>
    <w:multiLevelType w:val="hybridMultilevel"/>
    <w:tmpl w:val="81D8CA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0"/>
  </w:num>
  <w:num w:numId="4">
    <w:abstractNumId w:val="1"/>
  </w:num>
  <w:num w:numId="5">
    <w:abstractNumId w:val="20"/>
  </w:num>
  <w:num w:numId="6">
    <w:abstractNumId w:val="7"/>
  </w:num>
  <w:num w:numId="7">
    <w:abstractNumId w:val="21"/>
  </w:num>
  <w:num w:numId="8">
    <w:abstractNumId w:val="12"/>
  </w:num>
  <w:num w:numId="9">
    <w:abstractNumId w:val="15"/>
  </w:num>
  <w:num w:numId="10">
    <w:abstractNumId w:val="13"/>
  </w:num>
  <w:num w:numId="11">
    <w:abstractNumId w:val="3"/>
  </w:num>
  <w:num w:numId="12">
    <w:abstractNumId w:val="23"/>
  </w:num>
  <w:num w:numId="13">
    <w:abstractNumId w:val="8"/>
  </w:num>
  <w:num w:numId="14">
    <w:abstractNumId w:val="22"/>
  </w:num>
  <w:num w:numId="15">
    <w:abstractNumId w:val="22"/>
    <w:lvlOverride w:ilvl="0">
      <w:startOverride w:val="1"/>
    </w:lvlOverride>
  </w:num>
  <w:num w:numId="16">
    <w:abstractNumId w:val="10"/>
  </w:num>
  <w:num w:numId="17">
    <w:abstractNumId w:val="9"/>
  </w:num>
  <w:num w:numId="18">
    <w:abstractNumId w:val="2"/>
  </w:num>
  <w:num w:numId="19">
    <w:abstractNumId w:val="19"/>
  </w:num>
  <w:num w:numId="20">
    <w:abstractNumId w:val="6"/>
  </w:num>
  <w:num w:numId="21">
    <w:abstractNumId w:val="4"/>
  </w:num>
  <w:num w:numId="22">
    <w:abstractNumId w:val="16"/>
  </w:num>
  <w:num w:numId="23">
    <w:abstractNumId w:val="5"/>
  </w:num>
  <w:num w:numId="24">
    <w:abstractNumId w:val="17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9F5"/>
    <w:rsid w:val="00014788"/>
    <w:rsid w:val="00021DEF"/>
    <w:rsid w:val="000224E5"/>
    <w:rsid w:val="000976EC"/>
    <w:rsid w:val="000A0201"/>
    <w:rsid w:val="000C21E6"/>
    <w:rsid w:val="000C50CE"/>
    <w:rsid w:val="000E6DE6"/>
    <w:rsid w:val="001161EE"/>
    <w:rsid w:val="00180B39"/>
    <w:rsid w:val="001A2E8A"/>
    <w:rsid w:val="001D510F"/>
    <w:rsid w:val="00204470"/>
    <w:rsid w:val="00220F70"/>
    <w:rsid w:val="00246D4F"/>
    <w:rsid w:val="00273679"/>
    <w:rsid w:val="00274D5C"/>
    <w:rsid w:val="0028238A"/>
    <w:rsid w:val="00282E25"/>
    <w:rsid w:val="002F0EAD"/>
    <w:rsid w:val="003A3382"/>
    <w:rsid w:val="003C43A1"/>
    <w:rsid w:val="003D094E"/>
    <w:rsid w:val="003F0368"/>
    <w:rsid w:val="00441FBC"/>
    <w:rsid w:val="004546A1"/>
    <w:rsid w:val="00480C32"/>
    <w:rsid w:val="004B5419"/>
    <w:rsid w:val="00506A94"/>
    <w:rsid w:val="00512250"/>
    <w:rsid w:val="00532A23"/>
    <w:rsid w:val="005A66A4"/>
    <w:rsid w:val="005C074D"/>
    <w:rsid w:val="0061019A"/>
    <w:rsid w:val="00634472"/>
    <w:rsid w:val="0069108E"/>
    <w:rsid w:val="006A4974"/>
    <w:rsid w:val="007966D6"/>
    <w:rsid w:val="007C4466"/>
    <w:rsid w:val="007E7CE1"/>
    <w:rsid w:val="007E7FDE"/>
    <w:rsid w:val="00825274"/>
    <w:rsid w:val="00837127"/>
    <w:rsid w:val="00854A0D"/>
    <w:rsid w:val="00857964"/>
    <w:rsid w:val="008863AE"/>
    <w:rsid w:val="008B7E55"/>
    <w:rsid w:val="008C3B6B"/>
    <w:rsid w:val="00921465"/>
    <w:rsid w:val="009B019B"/>
    <w:rsid w:val="009E24B6"/>
    <w:rsid w:val="00A06FC8"/>
    <w:rsid w:val="00A30318"/>
    <w:rsid w:val="00A44617"/>
    <w:rsid w:val="00A7043B"/>
    <w:rsid w:val="00A72D4C"/>
    <w:rsid w:val="00AC69C0"/>
    <w:rsid w:val="00AD28B0"/>
    <w:rsid w:val="00AE05A1"/>
    <w:rsid w:val="00AF1CD8"/>
    <w:rsid w:val="00B61931"/>
    <w:rsid w:val="00B82FBA"/>
    <w:rsid w:val="00B86EBC"/>
    <w:rsid w:val="00BA3B3D"/>
    <w:rsid w:val="00C11DDC"/>
    <w:rsid w:val="00C27374"/>
    <w:rsid w:val="00C60123"/>
    <w:rsid w:val="00C61A05"/>
    <w:rsid w:val="00D34309"/>
    <w:rsid w:val="00DC6452"/>
    <w:rsid w:val="00DF4F3E"/>
    <w:rsid w:val="00E4290A"/>
    <w:rsid w:val="00E81C46"/>
    <w:rsid w:val="00E825DD"/>
    <w:rsid w:val="00E83738"/>
    <w:rsid w:val="00EA2A07"/>
    <w:rsid w:val="00EA38B1"/>
    <w:rsid w:val="00EB1D3A"/>
    <w:rsid w:val="00EB1D90"/>
    <w:rsid w:val="00F161BF"/>
    <w:rsid w:val="00F24A9D"/>
    <w:rsid w:val="00F449F5"/>
    <w:rsid w:val="00F55357"/>
    <w:rsid w:val="00F60244"/>
    <w:rsid w:val="00F87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ED8B5"/>
  <w15:chartTrackingRefBased/>
  <w15:docId w15:val="{C4C61485-757E-47B9-824A-E69625ABD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49F5"/>
  </w:style>
  <w:style w:type="paragraph" w:styleId="Titre1">
    <w:name w:val="heading 1"/>
    <w:basedOn w:val="Normal"/>
    <w:next w:val="Normal"/>
    <w:link w:val="Titre1Car"/>
    <w:autoRedefine/>
    <w:qFormat/>
    <w:rsid w:val="00F449F5"/>
    <w:pPr>
      <w:keepNext/>
      <w:pBdr>
        <w:top w:val="thinThickLargeGap" w:sz="24" w:space="2" w:color="auto" w:shadow="1"/>
        <w:left w:val="thinThickLargeGap" w:sz="24" w:space="4" w:color="auto" w:shadow="1"/>
        <w:bottom w:val="thinThickLargeGap" w:sz="24" w:space="1" w:color="auto" w:shadow="1"/>
        <w:right w:val="thinThickLargeGap" w:sz="24" w:space="4" w:color="auto" w:shadow="1"/>
      </w:pBdr>
      <w:shd w:val="clear" w:color="auto" w:fill="E2EFD9"/>
      <w:tabs>
        <w:tab w:val="left" w:pos="284"/>
      </w:tabs>
      <w:spacing w:after="0" w:line="240" w:lineRule="auto"/>
      <w:ind w:left="567" w:hanging="210"/>
      <w:jc w:val="both"/>
      <w:outlineLvl w:val="0"/>
    </w:pPr>
    <w:rPr>
      <w:rFonts w:ascii="Times New Roman" w:eastAsia="Times New Roman" w:hAnsi="Times New Roman" w:cs="Times New Roman"/>
      <w:b/>
      <w:lang w:eastAsia="fr-FR"/>
    </w:rPr>
  </w:style>
  <w:style w:type="paragraph" w:styleId="Titre2">
    <w:name w:val="heading 2"/>
    <w:basedOn w:val="Normal"/>
    <w:next w:val="Normal"/>
    <w:link w:val="Titre2Car"/>
    <w:qFormat/>
    <w:rsid w:val="00F449F5"/>
    <w:pPr>
      <w:keepNext/>
      <w:spacing w:after="0" w:line="240" w:lineRule="auto"/>
      <w:jc w:val="both"/>
      <w:outlineLvl w:val="1"/>
    </w:pPr>
    <w:rPr>
      <w:rFonts w:ascii="Arial" w:eastAsia="Times New Roman" w:hAnsi="Arial" w:cs="Times New Roman"/>
      <w:b/>
      <w:i/>
      <w:color w:val="385623"/>
      <w:sz w:val="20"/>
      <w:szCs w:val="20"/>
      <w:u w:val="single"/>
      <w:lang w:eastAsia="fr-FR"/>
    </w:rPr>
  </w:style>
  <w:style w:type="paragraph" w:styleId="Titre3">
    <w:name w:val="heading 3"/>
    <w:basedOn w:val="Normal"/>
    <w:next w:val="Normal"/>
    <w:link w:val="Titre3Car"/>
    <w:qFormat/>
    <w:rsid w:val="00F449F5"/>
    <w:pPr>
      <w:keepNext/>
      <w:spacing w:after="0" w:line="240" w:lineRule="auto"/>
      <w:ind w:left="1701" w:right="1699"/>
      <w:jc w:val="center"/>
      <w:outlineLvl w:val="2"/>
    </w:pPr>
    <w:rPr>
      <w:rFonts w:ascii="Arial" w:eastAsia="Times New Roman" w:hAnsi="Arial" w:cs="Times New Roman"/>
      <w:i/>
      <w:color w:val="385623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F449F5"/>
    <w:rPr>
      <w:rFonts w:ascii="Times New Roman" w:eastAsia="Times New Roman" w:hAnsi="Times New Roman" w:cs="Times New Roman"/>
      <w:b/>
      <w:shd w:val="clear" w:color="auto" w:fill="E2EFD9"/>
      <w:lang w:eastAsia="fr-FR"/>
    </w:rPr>
  </w:style>
  <w:style w:type="character" w:customStyle="1" w:styleId="Titre2Car">
    <w:name w:val="Titre 2 Car"/>
    <w:basedOn w:val="Policepardfaut"/>
    <w:link w:val="Titre2"/>
    <w:rsid w:val="00F449F5"/>
    <w:rPr>
      <w:rFonts w:ascii="Arial" w:eastAsia="Times New Roman" w:hAnsi="Arial" w:cs="Times New Roman"/>
      <w:b/>
      <w:i/>
      <w:color w:val="385623"/>
      <w:sz w:val="20"/>
      <w:szCs w:val="20"/>
      <w:u w:val="single"/>
      <w:lang w:eastAsia="fr-FR"/>
    </w:rPr>
  </w:style>
  <w:style w:type="character" w:customStyle="1" w:styleId="Titre3Car">
    <w:name w:val="Titre 3 Car"/>
    <w:basedOn w:val="Policepardfaut"/>
    <w:link w:val="Titre3"/>
    <w:rsid w:val="00F449F5"/>
    <w:rPr>
      <w:rFonts w:ascii="Arial" w:eastAsia="Times New Roman" w:hAnsi="Arial" w:cs="Times New Roman"/>
      <w:i/>
      <w:color w:val="385623"/>
      <w:sz w:val="20"/>
      <w:szCs w:val="20"/>
      <w:lang w:eastAsia="fr-FR"/>
    </w:rPr>
  </w:style>
  <w:style w:type="paragraph" w:styleId="En-tte">
    <w:name w:val="header"/>
    <w:aliases w:val="En-tête1,E.e,E,En-tête11,E.e1,E1,En-tête12,E.e2,Cover Page,En-tête SQ,h,Header/Footer,header odd,Hyphen,Header/Footer1,header odd1,Hyphen1,En-tête SQ..."/>
    <w:basedOn w:val="Normal"/>
    <w:link w:val="En-tteCar"/>
    <w:rsid w:val="00F449F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En-tteCar">
    <w:name w:val="En-tête Car"/>
    <w:aliases w:val="En-tête1 Car,E.e Car,E Car,En-tête11 Car,E.e1 Car,E1 Car,En-tête12 Car,E.e2 Car,Cover Page Car,En-tête SQ Car,h Car,Header/Footer Car,header odd Car,Hyphen Car,Header/Footer1 Car,header odd1 Car,Hyphen1 Car,En-tête SQ... Car"/>
    <w:basedOn w:val="Policepardfaut"/>
    <w:link w:val="En-tte"/>
    <w:rsid w:val="00F449F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aliases w:val="p"/>
    <w:basedOn w:val="Normal"/>
    <w:link w:val="PieddepageCar"/>
    <w:uiPriority w:val="99"/>
    <w:rsid w:val="00F449F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PieddepageCar">
    <w:name w:val="Pied de page Car"/>
    <w:aliases w:val="p Car"/>
    <w:basedOn w:val="Policepardfaut"/>
    <w:link w:val="Pieddepage"/>
    <w:uiPriority w:val="99"/>
    <w:rsid w:val="00F449F5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Numrodepage">
    <w:name w:val="page number"/>
    <w:basedOn w:val="Policepardfaut"/>
    <w:rsid w:val="00F449F5"/>
  </w:style>
  <w:style w:type="paragraph" w:customStyle="1" w:styleId="RedaliaNormal">
    <w:name w:val="Redalia : Normal"/>
    <w:basedOn w:val="Normal"/>
    <w:rsid w:val="00F449F5"/>
    <w:pPr>
      <w:keepNext/>
      <w:keepLines/>
      <w:spacing w:before="40" w:after="0" w:line="240" w:lineRule="auto"/>
      <w:jc w:val="both"/>
    </w:pPr>
    <w:rPr>
      <w:rFonts w:ascii="Verdana" w:eastAsia="Times New Roman" w:hAnsi="Verdana" w:cs="Times New Roman"/>
      <w:szCs w:val="20"/>
      <w:lang w:eastAsia="fr-FR"/>
    </w:rPr>
  </w:style>
  <w:style w:type="table" w:styleId="Grilledutableau">
    <w:name w:val="Table Grid"/>
    <w:basedOn w:val="TableauNormal"/>
    <w:uiPriority w:val="39"/>
    <w:rsid w:val="00F449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dTitre1">
    <w:name w:val="RedTitre1"/>
    <w:basedOn w:val="Normal"/>
    <w:rsid w:val="00F449F5"/>
    <w:pPr>
      <w:framePr w:hSpace="142" w:wrap="auto" w:vAnchor="text" w:hAnchor="text" w:xAlign="center" w:y="1"/>
      <w:widowControl w:val="0"/>
      <w:spacing w:after="0" w:line="240" w:lineRule="auto"/>
      <w:jc w:val="center"/>
    </w:pPr>
    <w:rPr>
      <w:rFonts w:ascii="Arial" w:eastAsia="Times New Roman" w:hAnsi="Arial" w:cs="Times New Roman"/>
      <w:b/>
      <w:szCs w:val="24"/>
      <w:lang w:eastAsia="fr-FR"/>
    </w:rPr>
  </w:style>
  <w:style w:type="paragraph" w:styleId="Corpsdetexte3">
    <w:name w:val="Body Text 3"/>
    <w:basedOn w:val="Normal"/>
    <w:link w:val="Corpsdetexte3Car"/>
    <w:rsid w:val="00F449F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orpsdetexte3Car">
    <w:name w:val="Corps de texte 3 Car"/>
    <w:basedOn w:val="Policepardfaut"/>
    <w:link w:val="Corpsdetexte3"/>
    <w:rsid w:val="00F449F5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styleId="Lienhypertexte">
    <w:name w:val="Hyperlink"/>
    <w:uiPriority w:val="99"/>
    <w:rsid w:val="00F449F5"/>
    <w:rPr>
      <w:color w:val="0000FF"/>
      <w:u w:val="single"/>
    </w:rPr>
  </w:style>
  <w:style w:type="paragraph" w:styleId="TM1">
    <w:name w:val="toc 1"/>
    <w:basedOn w:val="Normal"/>
    <w:next w:val="Normal"/>
    <w:autoRedefine/>
    <w:uiPriority w:val="39"/>
    <w:rsid w:val="00F449F5"/>
    <w:pPr>
      <w:spacing w:before="360" w:after="360" w:line="240" w:lineRule="auto"/>
    </w:pPr>
    <w:rPr>
      <w:rFonts w:ascii="Calibri" w:eastAsia="Times New Roman" w:hAnsi="Calibri" w:cs="Times New Roman"/>
      <w:b/>
      <w:bCs/>
      <w:caps/>
      <w:u w:val="single"/>
      <w:lang w:eastAsia="fr-FR"/>
    </w:rPr>
  </w:style>
  <w:style w:type="paragraph" w:styleId="TM2">
    <w:name w:val="toc 2"/>
    <w:basedOn w:val="Normal"/>
    <w:next w:val="Normal"/>
    <w:autoRedefine/>
    <w:uiPriority w:val="39"/>
    <w:rsid w:val="00F449F5"/>
    <w:pPr>
      <w:spacing w:after="0" w:line="240" w:lineRule="auto"/>
    </w:pPr>
    <w:rPr>
      <w:rFonts w:ascii="Calibri" w:eastAsia="Times New Roman" w:hAnsi="Calibri" w:cs="Times New Roman"/>
      <w:b/>
      <w:bCs/>
      <w:smallCaps/>
      <w:lang w:eastAsia="fr-FR"/>
    </w:rPr>
  </w:style>
  <w:style w:type="paragraph" w:styleId="TM3">
    <w:name w:val="toc 3"/>
    <w:basedOn w:val="Normal"/>
    <w:next w:val="Normal"/>
    <w:autoRedefine/>
    <w:uiPriority w:val="39"/>
    <w:rsid w:val="00F449F5"/>
    <w:pPr>
      <w:spacing w:after="0" w:line="240" w:lineRule="auto"/>
    </w:pPr>
    <w:rPr>
      <w:rFonts w:ascii="Calibri" w:eastAsia="Times New Roman" w:hAnsi="Calibri" w:cs="Times New Roman"/>
      <w:smallCaps/>
      <w:lang w:eastAsia="fr-FR"/>
    </w:rPr>
  </w:style>
  <w:style w:type="paragraph" w:styleId="Notedebasdepage">
    <w:name w:val="footnote text"/>
    <w:basedOn w:val="Normal"/>
    <w:link w:val="NotedebasdepageCar"/>
    <w:uiPriority w:val="99"/>
    <w:rsid w:val="00F449F5"/>
    <w:pPr>
      <w:spacing w:after="0" w:line="240" w:lineRule="auto"/>
    </w:pPr>
    <w:rPr>
      <w:rFonts w:ascii="Univers" w:eastAsia="Times New Roman" w:hAnsi="Univers" w:cs="Univers"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F449F5"/>
    <w:rPr>
      <w:rFonts w:ascii="Univers" w:eastAsia="Times New Roman" w:hAnsi="Univers" w:cs="Univers"/>
      <w:sz w:val="20"/>
      <w:szCs w:val="20"/>
      <w:lang w:eastAsia="fr-FR"/>
    </w:rPr>
  </w:style>
  <w:style w:type="character" w:styleId="Appelnotedebasdep">
    <w:name w:val="footnote reference"/>
    <w:uiPriority w:val="99"/>
    <w:rsid w:val="00F449F5"/>
    <w:rPr>
      <w:vertAlign w:val="superscript"/>
    </w:rPr>
  </w:style>
  <w:style w:type="character" w:customStyle="1" w:styleId="st">
    <w:name w:val="st"/>
    <w:basedOn w:val="Policepardfaut"/>
    <w:rsid w:val="00F449F5"/>
  </w:style>
  <w:style w:type="paragraph" w:styleId="Paragraphedeliste">
    <w:name w:val="List Paragraph"/>
    <w:aliases w:val="CCAP next,Liste à puce,ss partie 3,corp de texte,Párrafo de lista,Paragraphe de liste11,Liste niveau 1"/>
    <w:basedOn w:val="Normal"/>
    <w:link w:val="ParagraphedelisteCar"/>
    <w:qFormat/>
    <w:rsid w:val="00F449F5"/>
    <w:pPr>
      <w:spacing w:line="25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ParagraphedelisteCar">
    <w:name w:val="Paragraphe de liste Car"/>
    <w:aliases w:val="CCAP next Car,Liste à puce Car,ss partie 3 Car,corp de texte Car,Párrafo de lista Car,Paragraphe de liste11 Car,Liste niveau 1 Car"/>
    <w:link w:val="Paragraphedeliste"/>
    <w:qFormat/>
    <w:locked/>
    <w:rsid w:val="00F449F5"/>
    <w:rPr>
      <w:rFonts w:ascii="Calibri" w:eastAsia="Calibri" w:hAnsi="Calibri" w:cs="Times New Roman"/>
    </w:rPr>
  </w:style>
  <w:style w:type="paragraph" w:customStyle="1" w:styleId="StyleTitre3Gras">
    <w:name w:val="Style Titre 3 + Gras"/>
    <w:basedOn w:val="Titre3"/>
    <w:rsid w:val="00F449F5"/>
    <w:rPr>
      <w:bCs/>
      <w:iCs/>
    </w:rPr>
  </w:style>
  <w:style w:type="character" w:customStyle="1" w:styleId="LienInternet">
    <w:name w:val="Lien Internet"/>
    <w:uiPriority w:val="99"/>
    <w:rsid w:val="00F449F5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449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449F5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unhideWhenUsed/>
    <w:qFormat/>
    <w:rsid w:val="00F449F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F449F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F449F5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449F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449F5"/>
    <w:rPr>
      <w:b/>
      <w:bCs/>
      <w:sz w:val="20"/>
      <w:szCs w:val="20"/>
    </w:rPr>
  </w:style>
  <w:style w:type="character" w:customStyle="1" w:styleId="WW8Num1z4">
    <w:name w:val="WW8Num1z4"/>
    <w:rsid w:val="00F449F5"/>
  </w:style>
  <w:style w:type="character" w:customStyle="1" w:styleId="wtbs9">
    <w:name w:val="wtbs9"/>
    <w:basedOn w:val="Policepardfaut"/>
    <w:rsid w:val="00C27374"/>
  </w:style>
  <w:style w:type="paragraph" w:styleId="Rvision">
    <w:name w:val="Revision"/>
    <w:hidden/>
    <w:uiPriority w:val="99"/>
    <w:semiHidden/>
    <w:rsid w:val="0082527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4233F9-A1F0-4C14-8C6C-7135B88A7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665</TotalTime>
  <Pages>3</Pages>
  <Words>543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FranceAgriMer</Company>
  <LinksUpToDate>false</LinksUpToDate>
  <CharactersWithSpaces>3523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VERSTRAETE Robin</dc:creator>
  <cp:keywords/>
  <dc:description/>
  <cp:lastModifiedBy>AKPAGANAN Koffi</cp:lastModifiedBy>
  <cp:revision>72</cp:revision>
  <cp:lastPrinted>2024-10-09T06:41:00Z</cp:lastPrinted>
  <dcterms:created xsi:type="dcterms:W3CDTF">2024-10-08T14:26:00Z</dcterms:created>
  <dcterms:modified xsi:type="dcterms:W3CDTF">2025-06-05T13:51:00Z</dcterms:modified>
</cp:coreProperties>
</file>