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DE58F" w14:textId="77777777" w:rsidR="006948E2" w:rsidRDefault="006948E2" w:rsidP="006948E2"/>
    <w:tbl>
      <w:tblPr>
        <w:tblW w:w="10419" w:type="dxa"/>
        <w:tblLayout w:type="fixed"/>
        <w:tblCellMar>
          <w:left w:w="71" w:type="dxa"/>
          <w:right w:w="71" w:type="dxa"/>
        </w:tblCellMar>
        <w:tblLook w:val="0000" w:firstRow="0" w:lastRow="0" w:firstColumn="0" w:lastColumn="0" w:noHBand="0" w:noVBand="0"/>
      </w:tblPr>
      <w:tblGrid>
        <w:gridCol w:w="10419"/>
      </w:tblGrid>
      <w:tr w:rsidR="006948E2" w:rsidRPr="00777FDC" w14:paraId="5E9AE2A5" w14:textId="77777777" w:rsidTr="00485FFE">
        <w:tc>
          <w:tcPr>
            <w:tcW w:w="10419" w:type="dxa"/>
            <w:shd w:val="clear" w:color="auto" w:fill="auto"/>
          </w:tcPr>
          <w:p w14:paraId="59CCA36C" w14:textId="77777777" w:rsidR="006948E2" w:rsidRPr="00777FDC" w:rsidRDefault="006948E2" w:rsidP="00485FFE">
            <w:pPr>
              <w:suppressAutoHyphens/>
              <w:jc w:val="right"/>
              <w:rPr>
                <w:rFonts w:ascii="Marianne" w:hAnsi="Marianne" w:cs="Arial"/>
                <w:b/>
                <w:sz w:val="24"/>
                <w:szCs w:val="24"/>
              </w:rPr>
            </w:pPr>
            <w:r>
              <w:rPr>
                <w:noProof/>
              </w:rPr>
              <w:drawing>
                <wp:anchor distT="0" distB="0" distL="114300" distR="114300" simplePos="0" relativeHeight="251660288" behindDoc="1" locked="0" layoutInCell="1" allowOverlap="1" wp14:anchorId="0EE5A5AC" wp14:editId="1B11669E">
                  <wp:simplePos x="0" y="0"/>
                  <wp:positionH relativeFrom="margin">
                    <wp:posOffset>1126</wp:posOffset>
                  </wp:positionH>
                  <wp:positionV relativeFrom="paragraph">
                    <wp:posOffset>-127012</wp:posOffset>
                  </wp:positionV>
                  <wp:extent cx="1425045" cy="1240011"/>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91280" cy="1297646"/>
                          </a:xfrm>
                          <a:prstGeom prst="rect">
                            <a:avLst/>
                          </a:prstGeom>
                        </pic:spPr>
                      </pic:pic>
                    </a:graphicData>
                  </a:graphic>
                  <wp14:sizeRelH relativeFrom="margin">
                    <wp14:pctWidth>0</wp14:pctWidth>
                  </wp14:sizeRelH>
                  <wp14:sizeRelV relativeFrom="margin">
                    <wp14:pctHeight>0</wp14:pctHeight>
                  </wp14:sizeRelV>
                </wp:anchor>
              </w:drawing>
            </w: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1AA64579" w14:textId="77777777" w:rsidR="006948E2" w:rsidRPr="00777FDC" w:rsidRDefault="006948E2" w:rsidP="00485FFE">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7C3E142" w14:textId="77777777" w:rsidR="006948E2" w:rsidRDefault="006948E2" w:rsidP="00485FFE">
            <w:pPr>
              <w:suppressAutoHyphens/>
              <w:jc w:val="right"/>
              <w:rPr>
                <w:rFonts w:ascii="Marianne" w:hAnsi="Marianne" w:cs="Arial"/>
                <w:b/>
                <w:sz w:val="24"/>
                <w:szCs w:val="24"/>
              </w:rPr>
            </w:pPr>
            <w:r>
              <w:rPr>
                <w:rFonts w:ascii="Marianne" w:hAnsi="Marianne" w:cs="Arial"/>
                <w:b/>
                <w:sz w:val="24"/>
                <w:szCs w:val="24"/>
              </w:rPr>
              <w:t>De Papeete</w:t>
            </w:r>
          </w:p>
          <w:p w14:paraId="30A5AAEC" w14:textId="77777777" w:rsidR="006948E2" w:rsidRPr="00777FDC" w:rsidRDefault="006948E2" w:rsidP="00485FFE">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6948E2" w:rsidRPr="00A850A1" w14:paraId="6920157F" w14:textId="77777777" w:rsidTr="00485FFE">
        <w:tc>
          <w:tcPr>
            <w:tcW w:w="10419" w:type="dxa"/>
            <w:shd w:val="clear" w:color="auto" w:fill="auto"/>
          </w:tcPr>
          <w:p w14:paraId="76F5B5A5" w14:textId="77777777" w:rsidR="006948E2" w:rsidRPr="00125FE6" w:rsidRDefault="006948E2" w:rsidP="00485FFE">
            <w:pPr>
              <w:suppressAutoHyphens/>
              <w:jc w:val="right"/>
              <w:rPr>
                <w:rFonts w:ascii="Arial" w:hAnsi="Arial" w:cs="Arial"/>
                <w:b/>
                <w:sz w:val="24"/>
                <w:szCs w:val="24"/>
                <w:lang w:val="en-US"/>
              </w:rPr>
            </w:pPr>
          </w:p>
          <w:p w14:paraId="4B4675C0" w14:textId="77777777" w:rsidR="006948E2" w:rsidRPr="00125FE6" w:rsidRDefault="006948E2" w:rsidP="00485FFE">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55B4A1A7" w14:textId="7616D220" w:rsidR="005B3552" w:rsidRPr="006948E2" w:rsidRDefault="005B3552" w:rsidP="006948E2">
      <w:pPr>
        <w:tabs>
          <w:tab w:val="left" w:pos="992"/>
        </w:tabs>
        <w:rPr>
          <w:rFonts w:ascii="Arial" w:hAnsi="Arial" w:cs="Arial"/>
        </w:rPr>
        <w:sectPr w:rsidR="005B3552" w:rsidRPr="006948E2" w:rsidSect="006948E2">
          <w:headerReference w:type="default" r:id="rId9"/>
          <w:footerReference w:type="default" r:id="rId10"/>
          <w:type w:val="continuous"/>
          <w:pgSz w:w="11907" w:h="16840" w:code="9"/>
          <w:pgMar w:top="709" w:right="851" w:bottom="567" w:left="851" w:header="142" w:footer="680" w:gutter="0"/>
          <w:cols w:space="720"/>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0C9ACB3A" w14:textId="77777777" w:rsidR="00A76E1C" w:rsidRPr="00125FE6" w:rsidRDefault="00C8136E" w:rsidP="00BA20FC">
            <w:pPr>
              <w:spacing w:before="120" w:after="120"/>
              <w:jc w:val="center"/>
              <w:rPr>
                <w:rFonts w:ascii="Arial" w:hAnsi="Arial" w:cs="Arial"/>
                <w:b/>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019E264E" w14:textId="77777777" w:rsidR="00A76E1C" w:rsidRPr="00125FE6"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2B30326A" w14:textId="77777777" w:rsidR="00A6564D" w:rsidRPr="00125FE6" w:rsidRDefault="00A6564D" w:rsidP="001C7D87">
      <w:pPr>
        <w:jc w:val="both"/>
        <w:rPr>
          <w:rFonts w:ascii="Arial" w:hAnsi="Arial" w:cs="Arial"/>
        </w:rPr>
      </w:pPr>
    </w:p>
    <w:p w14:paraId="5F15007D" w14:textId="77777777" w:rsidR="00F15933" w:rsidRPr="00F15933" w:rsidRDefault="00F15933" w:rsidP="00F15933">
      <w:pPr>
        <w:jc w:val="center"/>
        <w:rPr>
          <w:rFonts w:ascii="Arial" w:hAnsi="Arial" w:cs="Arial"/>
          <w:b/>
          <w:sz w:val="24"/>
          <w:szCs w:val="24"/>
          <w:u w:val="single"/>
        </w:rPr>
      </w:pPr>
      <w:r w:rsidRPr="00F15933">
        <w:rPr>
          <w:rFonts w:ascii="Arial" w:hAnsi="Arial" w:cs="Arial"/>
          <w:b/>
          <w:sz w:val="24"/>
          <w:szCs w:val="24"/>
          <w:u w:val="single"/>
        </w:rPr>
        <w:t>Projet n° DIDPPT24012</w:t>
      </w:r>
    </w:p>
    <w:p w14:paraId="43C0B5D8" w14:textId="77777777" w:rsidR="00F15933" w:rsidRPr="00F15933" w:rsidRDefault="00F15933" w:rsidP="00F15933">
      <w:pPr>
        <w:jc w:val="center"/>
        <w:rPr>
          <w:rFonts w:ascii="Arial" w:hAnsi="Arial" w:cs="Arial"/>
          <w:sz w:val="24"/>
          <w:szCs w:val="24"/>
        </w:rPr>
      </w:pPr>
      <w:r w:rsidRPr="00F15933">
        <w:rPr>
          <w:rFonts w:ascii="Arial" w:hAnsi="Arial" w:cs="Arial"/>
          <w:sz w:val="24"/>
          <w:szCs w:val="24"/>
        </w:rPr>
        <w:t xml:space="preserve">Polynésie Française – TAHITI – Arue  </w:t>
      </w:r>
    </w:p>
    <w:p w14:paraId="530CF1AA" w14:textId="77777777" w:rsidR="00F15933" w:rsidRPr="00F15933" w:rsidRDefault="00F15933" w:rsidP="00F15933">
      <w:pPr>
        <w:jc w:val="center"/>
        <w:rPr>
          <w:rFonts w:ascii="Arial" w:hAnsi="Arial" w:cs="Arial"/>
          <w:sz w:val="24"/>
          <w:szCs w:val="24"/>
        </w:rPr>
      </w:pPr>
      <w:r w:rsidRPr="00F15933">
        <w:rPr>
          <w:rFonts w:ascii="Arial" w:hAnsi="Arial" w:cs="Arial"/>
          <w:sz w:val="24"/>
          <w:szCs w:val="24"/>
        </w:rPr>
        <w:t xml:space="preserve">Résidences Arue et Teanuanua </w:t>
      </w:r>
    </w:p>
    <w:p w14:paraId="730AC933" w14:textId="329FEA90" w:rsidR="00C8136E" w:rsidRPr="00F15933" w:rsidRDefault="00F15933" w:rsidP="00F15933">
      <w:pPr>
        <w:jc w:val="center"/>
        <w:rPr>
          <w:rFonts w:ascii="Arial" w:hAnsi="Arial" w:cs="Arial"/>
          <w:sz w:val="24"/>
          <w:szCs w:val="24"/>
        </w:rPr>
      </w:pPr>
      <w:r w:rsidRPr="00F15933">
        <w:rPr>
          <w:rFonts w:ascii="Arial" w:hAnsi="Arial" w:cs="Arial"/>
          <w:sz w:val="24"/>
          <w:szCs w:val="24"/>
        </w:rPr>
        <w:t>Remplacement des faux-plafond</w:t>
      </w:r>
    </w:p>
    <w:p w14:paraId="7FD593CF" w14:textId="77777777" w:rsidR="008E1296" w:rsidRPr="00125FE6" w:rsidRDefault="008E1296" w:rsidP="001C7D87">
      <w:pPr>
        <w:jc w:val="both"/>
        <w:rPr>
          <w:rFonts w:ascii="Arial" w:hAnsi="Arial" w:cs="Arial"/>
        </w:rPr>
      </w:pPr>
    </w:p>
    <w:p w14:paraId="3F94728C" w14:textId="77777777" w:rsidR="00D27DAD" w:rsidRPr="00125FE6" w:rsidRDefault="00D27DAD" w:rsidP="001C7D87">
      <w:pPr>
        <w:jc w:val="both"/>
        <w:rPr>
          <w:rFonts w:ascii="Arial" w:hAnsi="Arial" w:cs="Arial"/>
        </w:rPr>
      </w:pPr>
    </w:p>
    <w:p w14:paraId="3CFB328F" w14:textId="77777777" w:rsidR="00567896" w:rsidRPr="00125FE6" w:rsidRDefault="00292BEF" w:rsidP="001C7D87">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9D1EA5">
        <w:tc>
          <w:tcPr>
            <w:tcW w:w="10277" w:type="dxa"/>
            <w:shd w:val="solid" w:color="66CCFF" w:fill="auto"/>
          </w:tcPr>
          <w:p w14:paraId="0BCF7FA7" w14:textId="77777777" w:rsidR="00A6564D" w:rsidRPr="00125FE6" w:rsidRDefault="00A6564D"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Pr>
                <w:rFonts w:ascii="Arial" w:hAnsi="Arial" w:cs="Arial"/>
                <w:b/>
                <w:bCs/>
                <w:sz w:val="22"/>
                <w:szCs w:val="22"/>
              </w:rPr>
              <w:t>C</w:t>
            </w:r>
            <w:r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125FE6">
        <w:rPr>
          <w:rFonts w:ascii="Arial" w:hAnsi="Arial" w:cs="Arial"/>
          <w:i/>
          <w:sz w:val="16"/>
          <w:szCs w:val="16"/>
        </w:rPr>
        <w:t>(Cocher la case correspondante.)</w:t>
      </w:r>
    </w:p>
    <w:p w14:paraId="172AFEB5" w14:textId="77777777" w:rsidR="007D1C60" w:rsidRPr="00125FE6" w:rsidRDefault="00DD00D7" w:rsidP="004E24D6">
      <w:pPr>
        <w:spacing w:before="120"/>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A6564D" w:rsidRPr="00125FE6">
        <w:rPr>
          <w:rFonts w:ascii="Arial" w:hAnsi="Arial" w:cs="Arial"/>
          <w:sz w:val="22"/>
          <w:szCs w:val="22"/>
        </w:rPr>
        <w:t>un</w:t>
      </w:r>
      <w:proofErr w:type="gramEnd"/>
      <w:r w:rsidR="00A6564D" w:rsidRPr="00125FE6">
        <w:rPr>
          <w:rFonts w:ascii="Arial" w:hAnsi="Arial" w:cs="Arial"/>
          <w:sz w:val="22"/>
          <w:szCs w:val="22"/>
        </w:rPr>
        <w:t xml:space="preserve"> </w:t>
      </w:r>
      <w:r w:rsidR="007D1C60" w:rsidRPr="00125FE6">
        <w:rPr>
          <w:rFonts w:ascii="Arial" w:hAnsi="Arial" w:cs="Arial"/>
          <w:sz w:val="22"/>
          <w:szCs w:val="22"/>
        </w:rPr>
        <w:t>document annexé à l’offre du soumissionnaire</w:t>
      </w:r>
    </w:p>
    <w:p w14:paraId="677A218B" w14:textId="77777777" w:rsidR="007D1C60" w:rsidRPr="00125FE6" w:rsidRDefault="007D1C60" w:rsidP="004E24D6">
      <w:pPr>
        <w:spacing w:before="120"/>
        <w:ind w:left="567"/>
        <w:jc w:val="both"/>
        <w:rPr>
          <w:rFonts w:ascii="Arial" w:hAnsi="Arial" w:cs="Arial"/>
        </w:rPr>
      </w:pPr>
    </w:p>
    <w:p w14:paraId="5365CFC0" w14:textId="77777777" w:rsidR="00A6564D" w:rsidRPr="00125FE6" w:rsidRDefault="00DD00D7" w:rsidP="004E24D6">
      <w:pPr>
        <w:spacing w:before="120"/>
        <w:ind w:left="567"/>
        <w:jc w:val="both"/>
        <w:rPr>
          <w:rFonts w:ascii="Arial" w:hAnsi="Arial" w:cs="Arial"/>
          <w:i/>
          <w:sz w:val="18"/>
          <w:szCs w:val="18"/>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7D1C60" w:rsidRPr="00125FE6">
        <w:rPr>
          <w:rFonts w:ascii="Arial" w:hAnsi="Arial" w:cs="Arial"/>
          <w:sz w:val="22"/>
          <w:szCs w:val="22"/>
        </w:rPr>
        <w:t>un</w:t>
      </w:r>
      <w:proofErr w:type="gramEnd"/>
      <w:r w:rsidR="007D1C60" w:rsidRPr="00125FE6">
        <w:rPr>
          <w:rFonts w:ascii="Arial" w:hAnsi="Arial" w:cs="Arial"/>
          <w:sz w:val="22"/>
          <w:szCs w:val="22"/>
        </w:rPr>
        <w:t xml:space="preserve">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t de ses conditions de paiement </w:t>
      </w:r>
      <w:r w:rsidR="00956CA9" w:rsidRPr="00125FE6">
        <w:rPr>
          <w:rFonts w:ascii="Arial" w:hAnsi="Arial" w:cs="Arial"/>
          <w:i/>
          <w:sz w:val="16"/>
          <w:szCs w:val="16"/>
        </w:rPr>
        <w:t>(</w:t>
      </w:r>
      <w:r w:rsidR="00F50693" w:rsidRPr="00125FE6">
        <w:rPr>
          <w:rFonts w:ascii="Arial" w:hAnsi="Arial" w:cs="Arial"/>
          <w:i/>
          <w:sz w:val="16"/>
          <w:szCs w:val="16"/>
        </w:rPr>
        <w:t xml:space="preserve">sous-traitant </w:t>
      </w:r>
      <w:r w:rsidR="00956CA9" w:rsidRPr="00125FE6">
        <w:rPr>
          <w:rFonts w:ascii="Arial" w:hAnsi="Arial" w:cs="Arial"/>
          <w:i/>
          <w:sz w:val="16"/>
          <w:szCs w:val="16"/>
        </w:rPr>
        <w:t>présenté après attribution du marché)</w:t>
      </w:r>
    </w:p>
    <w:p w14:paraId="03DFD511" w14:textId="77777777" w:rsidR="007D1C60" w:rsidRPr="00125FE6" w:rsidRDefault="007D1C60" w:rsidP="004E24D6">
      <w:pPr>
        <w:spacing w:before="120"/>
        <w:ind w:left="567"/>
        <w:jc w:val="both"/>
        <w:rPr>
          <w:rFonts w:ascii="Arial" w:hAnsi="Arial" w:cs="Arial"/>
        </w:rPr>
      </w:pPr>
    </w:p>
    <w:p w14:paraId="3CFD9843" w14:textId="77777777" w:rsidR="00BF7A09" w:rsidRPr="00125FE6" w:rsidRDefault="00DD00D7" w:rsidP="004E24D6">
      <w:pPr>
        <w:spacing w:before="120"/>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BF7A09" w:rsidRPr="00125FE6">
        <w:rPr>
          <w:rFonts w:ascii="Arial" w:hAnsi="Arial" w:cs="Arial"/>
          <w:sz w:val="22"/>
          <w:szCs w:val="22"/>
        </w:rPr>
        <w:t>un</w:t>
      </w:r>
      <w:proofErr w:type="gramEnd"/>
      <w:r w:rsidR="00BF7A09" w:rsidRPr="00125FE6">
        <w:rPr>
          <w:rFonts w:ascii="Arial" w:hAnsi="Arial" w:cs="Arial"/>
          <w:sz w:val="22"/>
          <w:szCs w:val="22"/>
        </w:rPr>
        <w:t xml:space="preserve"> acte spécial modificatif</w:t>
      </w:r>
      <w:r w:rsidR="003A18B3" w:rsidRPr="00125FE6">
        <w:rPr>
          <w:rFonts w:ascii="Arial" w:hAnsi="Arial" w:cs="Arial"/>
          <w:sz w:val="22"/>
          <w:szCs w:val="22"/>
        </w:rPr>
        <w:t> ; il annule et remplace la déclaration de sous-traitance du …………. .</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77777777" w:rsidR="000E2FF3" w:rsidRPr="00125FE6" w:rsidRDefault="00DD00D7" w:rsidP="000E2FF3">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01E90E2B" w14:textId="77777777" w:rsidR="000E2FF3" w:rsidRPr="00125FE6" w:rsidRDefault="000E2FF3" w:rsidP="000E2FF3">
      <w:pPr>
        <w:jc w:val="both"/>
        <w:rPr>
          <w:rFonts w:ascii="Arial" w:hAnsi="Arial" w:cs="Arial"/>
          <w:b/>
          <w:bCs/>
        </w:rPr>
      </w:pPr>
    </w:p>
    <w:p w14:paraId="64D13720"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77777777" w:rsidR="00935938" w:rsidRPr="00125FE6" w:rsidRDefault="00935938" w:rsidP="00200B38">
      <w:pPr>
        <w:rPr>
          <w:rFonts w:ascii="Arial" w:hAnsi="Arial" w:cs="Arial"/>
        </w:rPr>
      </w:pPr>
    </w:p>
    <w:p w14:paraId="36D0934D"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Adresses postale et du siège social (si elle est différente de l’adresse postale) :</w:t>
      </w:r>
    </w:p>
    <w:p w14:paraId="7AAFC8A3" w14:textId="77777777" w:rsidR="00935938" w:rsidRPr="00125FE6" w:rsidRDefault="00935938" w:rsidP="00200B38">
      <w:pPr>
        <w:rPr>
          <w:rFonts w:ascii="Arial" w:hAnsi="Arial" w:cs="Arial"/>
        </w:rPr>
      </w:pPr>
    </w:p>
    <w:p w14:paraId="44B102FC"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 électronique :</w:t>
      </w:r>
    </w:p>
    <w:p w14:paraId="55CC5B6E" w14:textId="77777777" w:rsidR="00935938" w:rsidRPr="00125FE6" w:rsidRDefault="00935938" w:rsidP="00200B38">
      <w:pPr>
        <w:rPr>
          <w:rFonts w:ascii="Arial" w:hAnsi="Arial" w:cs="Arial"/>
        </w:rPr>
      </w:pPr>
    </w:p>
    <w:p w14:paraId="1BDC7BA8"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Numéros de téléphone et de télécopie :</w:t>
      </w:r>
    </w:p>
    <w:p w14:paraId="748096B2" w14:textId="77777777" w:rsidR="00935938" w:rsidRPr="00125FE6" w:rsidRDefault="00935938" w:rsidP="00200B38">
      <w:pPr>
        <w:rPr>
          <w:rFonts w:ascii="Arial" w:hAnsi="Arial" w:cs="Arial"/>
        </w:rPr>
      </w:pPr>
    </w:p>
    <w:p w14:paraId="0422337D" w14:textId="77777777" w:rsidR="00935938" w:rsidRPr="00125FE6" w:rsidRDefault="00935938" w:rsidP="00935938">
      <w:pPr>
        <w:pStyle w:val="Titre9"/>
        <w:ind w:left="567"/>
        <w:jc w:val="both"/>
        <w:rPr>
          <w:rFonts w:ascii="Arial" w:hAnsi="Arial" w:cs="Arial"/>
          <w:b/>
          <w:bCs/>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 xml:space="preserve">Numéro </w:t>
      </w:r>
      <w:r w:rsidR="00242531" w:rsidRPr="00125FE6">
        <w:rPr>
          <w:rFonts w:ascii="Arial" w:hAnsi="Arial" w:cs="Arial"/>
        </w:rPr>
        <w:t xml:space="preserve">TAHITI ou SIRET, ou </w:t>
      </w:r>
      <w:r w:rsidRPr="00125FE6">
        <w:rPr>
          <w:rFonts w:ascii="Arial" w:hAnsi="Arial" w:cs="Arial"/>
        </w:rPr>
        <w:t xml:space="preserve">à défaut, un numéro d’identification européen ou international ou propre au pays d’origine de l’opérateur économique issu d’un répertoire figurant dans la liste des </w:t>
      </w:r>
      <w:hyperlink r:id="rId24" w:history="1">
        <w:r w:rsidRPr="00125FE6">
          <w:rPr>
            <w:rStyle w:val="Lienhypertexte"/>
            <w:rFonts w:ascii="Arial" w:hAnsi="Arial" w:cs="Arial"/>
          </w:rPr>
          <w:t>ICD</w:t>
        </w:r>
      </w:hyperlink>
      <w:r w:rsidRPr="00125FE6">
        <w:rPr>
          <w:rFonts w:ascii="Arial" w:hAnsi="Arial" w:cs="Arial"/>
        </w:rPr>
        <w:t> :</w:t>
      </w:r>
    </w:p>
    <w:p w14:paraId="2F1DE999" w14:textId="77777777" w:rsidR="00935938" w:rsidRPr="00125FE6" w:rsidRDefault="00935938" w:rsidP="00200B38">
      <w:pPr>
        <w:rPr>
          <w:rFonts w:ascii="Arial" w:hAnsi="Arial" w:cs="Arial"/>
        </w:rPr>
      </w:pPr>
    </w:p>
    <w:p w14:paraId="29976C59" w14:textId="77777777" w:rsidR="00935938" w:rsidRPr="00125FE6" w:rsidRDefault="00935938" w:rsidP="00200B38">
      <w:pPr>
        <w:rPr>
          <w:rFonts w:ascii="Arial" w:hAnsi="Arial" w:cs="Arial"/>
        </w:rPr>
      </w:pPr>
    </w:p>
    <w:p w14:paraId="31245D09" w14:textId="77777777" w:rsidR="000E2FF3" w:rsidRPr="00125FE6" w:rsidRDefault="000E2FF3" w:rsidP="000E2FF3">
      <w:pPr>
        <w:jc w:val="both"/>
        <w:rPr>
          <w:rFonts w:ascii="Arial" w:hAnsi="Arial" w:cs="Arial"/>
          <w:b/>
          <w:bCs/>
        </w:rPr>
      </w:pPr>
    </w:p>
    <w:p w14:paraId="5B11FFC7" w14:textId="77777777" w:rsidR="000E2FF3" w:rsidRPr="00125FE6" w:rsidRDefault="00DD00D7" w:rsidP="000E2FF3">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0E2FF3" w:rsidRPr="00125FE6">
        <w:rPr>
          <w:rFonts w:ascii="Arial" w:hAnsi="Arial" w:cs="Arial"/>
          <w:sz w:val="22"/>
        </w:rPr>
        <w:t xml:space="preserve">Forme juridique du </w:t>
      </w:r>
      <w:r w:rsidR="00C6740B" w:rsidRPr="00125FE6">
        <w:rPr>
          <w:rFonts w:ascii="Arial" w:hAnsi="Arial" w:cs="Arial"/>
          <w:sz w:val="22"/>
        </w:rPr>
        <w:t>soumissionnaire</w:t>
      </w:r>
      <w:r w:rsidR="000E2FF3" w:rsidRPr="00125FE6">
        <w:rPr>
          <w:rFonts w:ascii="Arial" w:hAnsi="Arial" w:cs="Arial"/>
          <w:sz w:val="22"/>
        </w:rPr>
        <w:t xml:space="preserve"> individuel</w:t>
      </w:r>
      <w:r w:rsidR="00EF0DF5" w:rsidRPr="00125FE6">
        <w:rPr>
          <w:rFonts w:ascii="Arial" w:hAnsi="Arial" w:cs="Arial"/>
          <w:sz w:val="22"/>
        </w:rPr>
        <w:t>, du titulaire</w:t>
      </w:r>
      <w:r w:rsidR="000E2FF3" w:rsidRPr="00125FE6">
        <w:rPr>
          <w:rFonts w:ascii="Arial" w:hAnsi="Arial" w:cs="Arial"/>
          <w:sz w:val="22"/>
        </w:rPr>
        <w:t xml:space="preserve"> ou du membre du groupement </w:t>
      </w:r>
      <w:r w:rsidR="000E2FF3" w:rsidRPr="00125FE6">
        <w:rPr>
          <w:rFonts w:ascii="Arial" w:hAnsi="Arial" w:cs="Arial"/>
          <w:sz w:val="16"/>
        </w:rPr>
        <w:t>(entreprise individuelle, SA, SARL, EURL, association, établissement public, etc.) :</w:t>
      </w:r>
    </w:p>
    <w:p w14:paraId="5C8E6981" w14:textId="77777777" w:rsidR="000E2FF3" w:rsidRPr="00125FE6" w:rsidRDefault="000E2FF3" w:rsidP="000E2FF3">
      <w:pPr>
        <w:jc w:val="both"/>
        <w:rPr>
          <w:rFonts w:ascii="Arial" w:hAnsi="Arial" w:cs="Arial"/>
          <w:b/>
          <w:bCs/>
        </w:rPr>
      </w:pPr>
    </w:p>
    <w:p w14:paraId="5E726F80" w14:textId="77777777" w:rsidR="00A1782D" w:rsidRPr="00125FE6" w:rsidRDefault="00A1782D" w:rsidP="000E2FF3">
      <w:pPr>
        <w:jc w:val="both"/>
        <w:rPr>
          <w:rFonts w:ascii="Arial" w:hAnsi="Arial" w:cs="Arial"/>
          <w:b/>
          <w:bCs/>
        </w:rPr>
      </w:pPr>
    </w:p>
    <w:p w14:paraId="672C6215" w14:textId="77777777" w:rsidR="00346D5A" w:rsidRPr="00125FE6" w:rsidRDefault="00346D5A" w:rsidP="000E2FF3">
      <w:pPr>
        <w:jc w:val="both"/>
        <w:rPr>
          <w:rFonts w:ascii="Arial" w:eastAsia="Calibri" w:hAnsi="Arial" w:cs="Arial"/>
          <w:b/>
          <w:bCs/>
          <w:szCs w:val="22"/>
          <w:lang w:eastAsia="en-US"/>
        </w:rPr>
      </w:pPr>
    </w:p>
    <w:p w14:paraId="2CBB9EA4" w14:textId="77777777" w:rsidR="00346D5A" w:rsidRPr="00125FE6" w:rsidRDefault="00346D5A" w:rsidP="000E2FF3">
      <w:pPr>
        <w:jc w:val="both"/>
        <w:rPr>
          <w:rFonts w:ascii="Arial" w:hAnsi="Arial" w:cs="Arial"/>
          <w:b/>
          <w:bCs/>
        </w:rPr>
      </w:pPr>
    </w:p>
    <w:p w14:paraId="34C1B958" w14:textId="77777777" w:rsidR="00A1782D" w:rsidRPr="00125FE6" w:rsidRDefault="00DD00D7" w:rsidP="00360AF2">
      <w:pPr>
        <w:pStyle w:val="Sansinterligne"/>
        <w:jc w:val="both"/>
        <w:rPr>
          <w:rFonts w:cs="Arial"/>
          <w:sz w:val="22"/>
        </w:rPr>
      </w:pPr>
      <w:r w:rsidRPr="00125FE6">
        <w:rPr>
          <w:rFonts w:cs="Arial"/>
          <w:b/>
          <w:color w:val="66CCFF"/>
          <w:spacing w:val="-10"/>
          <w:position w:val="-1"/>
        </w:rPr>
        <w:t></w:t>
      </w:r>
      <w:r w:rsidRPr="00125FE6">
        <w:rPr>
          <w:rFonts w:eastAsia="Arial" w:cs="Arial"/>
          <w:spacing w:val="-10"/>
          <w:position w:val="-1"/>
        </w:rPr>
        <w:t> </w:t>
      </w:r>
      <w:r w:rsidR="00360AF2" w:rsidRPr="00125FE6">
        <w:rPr>
          <w:rFonts w:cs="Arial"/>
          <w:sz w:val="22"/>
        </w:rPr>
        <w:t>En cas de groupement momentané d’entreprises, identification</w:t>
      </w:r>
      <w:r w:rsidR="00D555D4" w:rsidRPr="00125FE6">
        <w:rPr>
          <w:rFonts w:cs="Arial"/>
          <w:sz w:val="22"/>
        </w:rPr>
        <w:t xml:space="preserve"> et coordonnées</w:t>
      </w:r>
      <w:r w:rsidR="00360AF2" w:rsidRPr="00125FE6">
        <w:rPr>
          <w:rFonts w:cs="Arial"/>
          <w:sz w:val="22"/>
        </w:rPr>
        <w:t xml:space="preserve"> du mandataire </w:t>
      </w:r>
      <w:r w:rsidR="00D555D4" w:rsidRPr="00125FE6">
        <w:rPr>
          <w:rFonts w:cs="Arial"/>
          <w:sz w:val="22"/>
        </w:rPr>
        <w:t xml:space="preserve">du </w:t>
      </w:r>
      <w:r w:rsidRPr="00125FE6">
        <w:rPr>
          <w:rFonts w:cs="Arial"/>
          <w:sz w:val="22"/>
        </w:rPr>
        <w:t>groupement </w:t>
      </w:r>
      <w:r w:rsidR="00A1782D" w:rsidRPr="00125FE6">
        <w:rPr>
          <w:rFonts w:cs="Arial"/>
          <w:sz w:val="22"/>
        </w:rPr>
        <w:t>:</w:t>
      </w:r>
    </w:p>
    <w:p w14:paraId="06F02E8D" w14:textId="77777777" w:rsidR="00A1782D" w:rsidRPr="00125FE6" w:rsidRDefault="00A1782D" w:rsidP="00360AF2">
      <w:pPr>
        <w:pStyle w:val="Sansinterligne"/>
        <w:jc w:val="both"/>
        <w:rPr>
          <w:rFonts w:cs="Arial"/>
        </w:rPr>
      </w:pPr>
    </w:p>
    <w:p w14:paraId="473698EF" w14:textId="77777777" w:rsidR="00A1782D" w:rsidRPr="00125FE6" w:rsidRDefault="00A1782D" w:rsidP="00360AF2">
      <w:pPr>
        <w:pStyle w:val="Sansinterligne"/>
        <w:jc w:val="both"/>
        <w:rPr>
          <w:rFonts w:cs="Arial"/>
        </w:rPr>
      </w:pPr>
    </w:p>
    <w:p w14:paraId="1495EE21" w14:textId="77777777" w:rsidR="00A1782D" w:rsidRPr="00125FE6" w:rsidRDefault="00A1782D" w:rsidP="00360AF2">
      <w:pPr>
        <w:pStyle w:val="Sansinterligne"/>
        <w:jc w:val="both"/>
        <w:rPr>
          <w:rFonts w:cs="Arial"/>
        </w:rPr>
      </w:pPr>
    </w:p>
    <w:p w14:paraId="56DD31A4" w14:textId="77777777" w:rsidR="00935938" w:rsidRPr="00125FE6" w:rsidRDefault="00935938" w:rsidP="00360AF2">
      <w:pPr>
        <w:pStyle w:val="Sansinterligne"/>
        <w:jc w:val="both"/>
        <w:rPr>
          <w:rFonts w:cs="Arial"/>
        </w:rPr>
      </w:pPr>
    </w:p>
    <w:p w14:paraId="7EC64F9E" w14:textId="77777777" w:rsidR="00935938" w:rsidRPr="00125FE6" w:rsidRDefault="00935938" w:rsidP="00360AF2">
      <w:pPr>
        <w:pStyle w:val="Sansinterligne"/>
        <w:jc w:val="both"/>
        <w:rPr>
          <w:rFonts w:cs="Arial"/>
        </w:rPr>
      </w:pPr>
    </w:p>
    <w:p w14:paraId="18E967F2" w14:textId="77777777" w:rsidR="008775BE" w:rsidRDefault="008775BE" w:rsidP="00360AF2">
      <w:pPr>
        <w:pStyle w:val="Sansinterligne"/>
        <w:jc w:val="both"/>
        <w:rPr>
          <w:rFonts w:cs="Arial"/>
        </w:rPr>
      </w:pPr>
    </w:p>
    <w:p w14:paraId="4D457905" w14:textId="77777777" w:rsidR="008775BE" w:rsidRDefault="008775BE" w:rsidP="00360AF2">
      <w:pPr>
        <w:pStyle w:val="Sansinterligne"/>
        <w:jc w:val="both"/>
        <w:rPr>
          <w:rFonts w:cs="Arial"/>
        </w:rPr>
      </w:pPr>
    </w:p>
    <w:p w14:paraId="7D4080F1" w14:textId="77777777" w:rsidR="008775BE" w:rsidRDefault="008775BE" w:rsidP="00360AF2">
      <w:pPr>
        <w:pStyle w:val="Sansinterligne"/>
        <w:jc w:val="both"/>
        <w:rPr>
          <w:rFonts w:cs="Arial"/>
        </w:rPr>
      </w:pPr>
    </w:p>
    <w:p w14:paraId="2E9F8C5F" w14:textId="77777777" w:rsidR="008775BE" w:rsidRPr="00125FE6" w:rsidRDefault="008775BE" w:rsidP="00360AF2">
      <w:pPr>
        <w:pStyle w:val="Sansinterligne"/>
        <w:jc w:val="both"/>
        <w:rPr>
          <w:rFonts w:cs="Arial"/>
        </w:rPr>
      </w:pPr>
    </w:p>
    <w:p w14:paraId="39D8E4DD" w14:textId="77777777" w:rsidR="000E2FF3" w:rsidRPr="00125FE6" w:rsidRDefault="00292BEF" w:rsidP="00AF2C81">
      <w:pPr>
        <w:pStyle w:val="Sansinterligne"/>
        <w:jc w:val="both"/>
        <w:rPr>
          <w:rFonts w:cs="Arial"/>
          <w:bCs/>
        </w:rPr>
      </w:pPr>
      <w:r>
        <w:rPr>
          <w:rFonts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9D1EA5">
        <w:tc>
          <w:tcPr>
            <w:tcW w:w="10277" w:type="dxa"/>
            <w:shd w:val="solid" w:color="66CCFF" w:fill="auto"/>
          </w:tcPr>
          <w:p w14:paraId="50D0CFA5"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E</w:t>
            </w:r>
            <w:r w:rsidRPr="00125FE6">
              <w:rPr>
                <w:rFonts w:ascii="Arial" w:hAnsi="Arial" w:cs="Arial"/>
                <w:b/>
                <w:bCs/>
                <w:sz w:val="22"/>
                <w:szCs w:val="22"/>
              </w:rPr>
              <w:t xml:space="preserve"> - Identification du sous-traitant</w:t>
            </w:r>
          </w:p>
        </w:tc>
      </w:tr>
    </w:tbl>
    <w:p w14:paraId="1B45E2DD" w14:textId="77777777" w:rsidR="00542D32" w:rsidRPr="00125FE6" w:rsidRDefault="00542D32" w:rsidP="001C7D87">
      <w:pPr>
        <w:rPr>
          <w:rFonts w:ascii="Arial" w:hAnsi="Arial" w:cs="Arial"/>
        </w:rPr>
      </w:pPr>
    </w:p>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5"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68735F2A" w14:textId="77777777" w:rsidR="00C6536A" w:rsidRPr="00125FE6" w:rsidRDefault="00C6536A" w:rsidP="00C6536A">
      <w:pPr>
        <w:jc w:val="both"/>
        <w:rPr>
          <w:rFonts w:ascii="Arial" w:hAnsi="Arial" w:cs="Arial"/>
          <w:b/>
          <w:bCs/>
        </w:rPr>
      </w:pPr>
    </w:p>
    <w:p w14:paraId="2D16B73C"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77777777" w:rsidR="00935938" w:rsidRPr="00125FE6" w:rsidRDefault="00935938" w:rsidP="00935938">
      <w:pPr>
        <w:rPr>
          <w:rFonts w:ascii="Arial" w:hAnsi="Arial" w:cs="Arial"/>
        </w:rPr>
      </w:pPr>
    </w:p>
    <w:p w14:paraId="61EF8B6A"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Adresses postale et du siège social (si elle est différente de l’adresse postale) :</w:t>
      </w:r>
    </w:p>
    <w:p w14:paraId="3DC4550C" w14:textId="77777777" w:rsidR="00935938" w:rsidRPr="00125FE6" w:rsidRDefault="00935938" w:rsidP="00935938">
      <w:pPr>
        <w:rPr>
          <w:rFonts w:ascii="Arial" w:hAnsi="Arial" w:cs="Arial"/>
        </w:rPr>
      </w:pPr>
    </w:p>
    <w:p w14:paraId="2FFF8AA5"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 électronique :</w:t>
      </w:r>
    </w:p>
    <w:p w14:paraId="7976BB3F" w14:textId="77777777" w:rsidR="00935938" w:rsidRPr="00125FE6" w:rsidRDefault="00935938" w:rsidP="00935938">
      <w:pPr>
        <w:rPr>
          <w:rFonts w:ascii="Arial" w:hAnsi="Arial" w:cs="Arial"/>
        </w:rPr>
      </w:pPr>
    </w:p>
    <w:p w14:paraId="5AFA61E3"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Numéros de téléphone et de télécopie :</w:t>
      </w:r>
    </w:p>
    <w:p w14:paraId="528A20FF" w14:textId="77777777" w:rsidR="00935938" w:rsidRPr="00125FE6" w:rsidRDefault="00935938" w:rsidP="00935938">
      <w:pPr>
        <w:rPr>
          <w:rFonts w:ascii="Arial" w:hAnsi="Arial" w:cs="Arial"/>
        </w:rPr>
      </w:pPr>
    </w:p>
    <w:p w14:paraId="1820C72F" w14:textId="77777777" w:rsidR="00935938" w:rsidRPr="00125FE6" w:rsidRDefault="00935938" w:rsidP="00935938">
      <w:pPr>
        <w:pStyle w:val="Titre9"/>
        <w:ind w:left="567"/>
        <w:jc w:val="both"/>
        <w:rPr>
          <w:rFonts w:ascii="Arial" w:hAnsi="Arial" w:cs="Arial"/>
          <w:b/>
          <w:bCs/>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 xml:space="preserve">Numéro </w:t>
      </w:r>
      <w:r w:rsidR="00242531" w:rsidRPr="00125FE6">
        <w:rPr>
          <w:rFonts w:ascii="Arial" w:hAnsi="Arial" w:cs="Arial"/>
        </w:rPr>
        <w:t xml:space="preserve">TAHITI ou SIRET, ou </w:t>
      </w:r>
      <w:r w:rsidRPr="00125FE6">
        <w:rPr>
          <w:rFonts w:ascii="Arial" w:hAnsi="Arial" w:cs="Arial"/>
        </w:rPr>
        <w:t xml:space="preserve">à défaut, un numéro d’identification européen ou international ou propre au pays d’origine de l’opérateur économique issu d’un répertoire figurant dans la liste des </w:t>
      </w:r>
      <w:hyperlink r:id="rId26" w:history="1">
        <w:r w:rsidRPr="00125FE6">
          <w:rPr>
            <w:rStyle w:val="Lienhypertexte"/>
            <w:rFonts w:ascii="Arial" w:hAnsi="Arial" w:cs="Arial"/>
          </w:rPr>
          <w:t>ICD</w:t>
        </w:r>
      </w:hyperlink>
      <w:r w:rsidRPr="00125FE6">
        <w:rPr>
          <w:rFonts w:ascii="Arial" w:hAnsi="Arial" w:cs="Arial"/>
        </w:rPr>
        <w:t> :</w:t>
      </w:r>
    </w:p>
    <w:p w14:paraId="3C8602CF" w14:textId="77777777" w:rsidR="00935938" w:rsidRPr="00125FE6" w:rsidRDefault="00935938" w:rsidP="00935938">
      <w:pPr>
        <w:rPr>
          <w:rFonts w:ascii="Arial" w:hAnsi="Arial" w:cs="Arial"/>
        </w:rPr>
      </w:pPr>
    </w:p>
    <w:p w14:paraId="7C268388" w14:textId="77777777" w:rsidR="00935938" w:rsidRPr="00125FE6" w:rsidRDefault="00935938" w:rsidP="00935938">
      <w:pPr>
        <w:rPr>
          <w:rFonts w:ascii="Arial" w:hAnsi="Arial" w:cs="Arial"/>
        </w:rPr>
      </w:pPr>
    </w:p>
    <w:p w14:paraId="6C90EB6B" w14:textId="77777777" w:rsidR="00C6536A" w:rsidRPr="00125FE6" w:rsidRDefault="00DD00D7" w:rsidP="00C6536A">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C6536A" w:rsidRPr="00125FE6">
        <w:rPr>
          <w:rFonts w:ascii="Arial" w:hAnsi="Arial" w:cs="Arial"/>
          <w:sz w:val="22"/>
          <w:szCs w:val="22"/>
        </w:rPr>
        <w:t xml:space="preserve">Forme juridique du </w:t>
      </w:r>
      <w:r w:rsidR="00EF0DF5" w:rsidRPr="00125FE6">
        <w:rPr>
          <w:rFonts w:ascii="Arial" w:hAnsi="Arial" w:cs="Arial"/>
          <w:sz w:val="22"/>
          <w:szCs w:val="22"/>
        </w:rPr>
        <w:t xml:space="preserve">sous-traitant </w:t>
      </w:r>
      <w:r w:rsidR="00C6536A" w:rsidRPr="00125FE6">
        <w:rPr>
          <w:rFonts w:ascii="Arial" w:hAnsi="Arial" w:cs="Arial"/>
          <w:sz w:val="22"/>
          <w:szCs w:val="22"/>
        </w:rPr>
        <w:t>(entreprise individuelle, SA, SARL, EURL, association, établissement public, etc.) </w:t>
      </w:r>
      <w:r w:rsidR="004A5547" w:rsidRPr="00125FE6">
        <w:rPr>
          <w:rFonts w:ascii="Arial" w:hAnsi="Arial" w:cs="Arial"/>
          <w:sz w:val="22"/>
          <w:szCs w:val="22"/>
        </w:rPr>
        <w:t xml:space="preserve">et numéro d’enregistrement au registre du commerce, au répertoire des métiers ou auprès d’un centre de formalité des </w:t>
      </w:r>
      <w:r w:rsidR="00984AC1" w:rsidRPr="00125FE6">
        <w:rPr>
          <w:rFonts w:ascii="Arial" w:hAnsi="Arial" w:cs="Arial"/>
          <w:sz w:val="22"/>
          <w:szCs w:val="22"/>
        </w:rPr>
        <w:t>entreprises </w:t>
      </w:r>
      <w:r w:rsidR="00C6536A" w:rsidRPr="00125FE6">
        <w:rPr>
          <w:rFonts w:ascii="Arial" w:hAnsi="Arial" w:cs="Arial"/>
          <w:sz w:val="22"/>
          <w:szCs w:val="22"/>
        </w:rPr>
        <w:t>:</w:t>
      </w:r>
    </w:p>
    <w:p w14:paraId="0EA4612F" w14:textId="77777777" w:rsidR="00C6536A" w:rsidRPr="00125FE6" w:rsidRDefault="00C6536A" w:rsidP="00C6536A">
      <w:pPr>
        <w:jc w:val="both"/>
        <w:rPr>
          <w:rFonts w:ascii="Arial" w:hAnsi="Arial" w:cs="Arial"/>
          <w:b/>
          <w:bCs/>
        </w:rPr>
      </w:pPr>
    </w:p>
    <w:p w14:paraId="5330FE8C" w14:textId="77777777" w:rsidR="00C6536A" w:rsidRPr="00125FE6" w:rsidRDefault="00C6536A" w:rsidP="00C6536A">
      <w:pPr>
        <w:jc w:val="both"/>
        <w:rPr>
          <w:rFonts w:ascii="Arial" w:hAnsi="Arial" w:cs="Arial"/>
          <w:b/>
          <w:bCs/>
        </w:rPr>
      </w:pPr>
    </w:p>
    <w:p w14:paraId="19A21CB9" w14:textId="77777777" w:rsidR="00C6536A" w:rsidRPr="00125FE6" w:rsidRDefault="00C6536A" w:rsidP="00C6536A">
      <w:pPr>
        <w:jc w:val="both"/>
        <w:rPr>
          <w:rFonts w:ascii="Arial" w:hAnsi="Arial" w:cs="Arial"/>
          <w:b/>
          <w:bCs/>
        </w:rPr>
      </w:pPr>
    </w:p>
    <w:p w14:paraId="7B34B334" w14:textId="77777777" w:rsidR="00984AC1" w:rsidRPr="00125FE6" w:rsidRDefault="00DD00D7"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542D32" w:rsidRPr="00125FE6">
        <w:rPr>
          <w:rFonts w:ascii="Arial" w:hAnsi="Arial" w:cs="Arial"/>
          <w:sz w:val="22"/>
          <w:szCs w:val="22"/>
        </w:rPr>
        <w:t xml:space="preserve">Personne(s) physique(s) ayant le pouvoir d’engager le </w:t>
      </w:r>
      <w:r w:rsidR="00797063" w:rsidRPr="00125FE6">
        <w:rPr>
          <w:rFonts w:ascii="Arial" w:hAnsi="Arial" w:cs="Arial"/>
          <w:sz w:val="22"/>
          <w:szCs w:val="22"/>
        </w:rPr>
        <w:t>sous-traitant</w:t>
      </w:r>
      <w:r w:rsidR="00542D32" w:rsidRPr="00125FE6">
        <w:rPr>
          <w:rFonts w:ascii="Arial" w:hAnsi="Arial" w:cs="Arial"/>
          <w:sz w:val="22"/>
          <w:szCs w:val="22"/>
        </w:rPr>
        <w:t> :</w:t>
      </w:r>
    </w:p>
    <w:p w14:paraId="2FCBD577" w14:textId="77777777" w:rsidR="00542D32" w:rsidRPr="00125FE6" w:rsidRDefault="004A5547" w:rsidP="00BA20FC">
      <w:pPr>
        <w:jc w:val="both"/>
        <w:rPr>
          <w:rFonts w:ascii="Arial" w:hAnsi="Arial" w:cs="Arial"/>
          <w:i/>
          <w:sz w:val="16"/>
          <w:szCs w:val="16"/>
        </w:rPr>
      </w:pPr>
      <w:r w:rsidRPr="00125FE6">
        <w:rPr>
          <w:rFonts w:ascii="Arial" w:hAnsi="Arial" w:cs="Arial"/>
          <w:i/>
          <w:sz w:val="16"/>
          <w:szCs w:val="16"/>
        </w:rPr>
        <w:t>(</w:t>
      </w:r>
      <w:r w:rsidR="00542D32" w:rsidRPr="00125FE6">
        <w:rPr>
          <w:rFonts w:ascii="Arial" w:hAnsi="Arial" w:cs="Arial"/>
          <w:i/>
          <w:sz w:val="16"/>
          <w:szCs w:val="16"/>
        </w:rPr>
        <w:t xml:space="preserve">Indiquer le nom, prénom et la qualité de chaque personne. </w:t>
      </w:r>
      <w:r w:rsidR="009F5446" w:rsidRPr="00125FE6">
        <w:rPr>
          <w:rFonts w:ascii="Arial" w:hAnsi="Arial" w:cs="Arial"/>
          <w:i/>
          <w:sz w:val="16"/>
          <w:szCs w:val="16"/>
        </w:rPr>
        <w:t>En MDS, j</w:t>
      </w:r>
      <w:r w:rsidR="00542D32" w:rsidRPr="00125FE6">
        <w:rPr>
          <w:rFonts w:ascii="Arial" w:hAnsi="Arial" w:cs="Arial"/>
          <w:i/>
          <w:sz w:val="16"/>
          <w:szCs w:val="16"/>
        </w:rPr>
        <w:t xml:space="preserve">oindre en annexe un justificatif prouvant l’habilitation à engager le </w:t>
      </w:r>
      <w:r w:rsidR="00797063" w:rsidRPr="00125FE6">
        <w:rPr>
          <w:rFonts w:ascii="Arial" w:hAnsi="Arial" w:cs="Arial"/>
          <w:i/>
          <w:sz w:val="16"/>
          <w:szCs w:val="16"/>
        </w:rPr>
        <w:t>sous-traitant</w:t>
      </w:r>
      <w:r w:rsidR="009F5446" w:rsidRPr="00125FE6">
        <w:rPr>
          <w:rFonts w:ascii="Arial" w:hAnsi="Arial" w:cs="Arial"/>
          <w:i/>
          <w:sz w:val="16"/>
          <w:szCs w:val="16"/>
        </w:rPr>
        <w:t>. Pour les autres marchés publics, ce document sera à fournir à la demande de l’acheteur</w:t>
      </w:r>
      <w:r w:rsidR="00797063" w:rsidRPr="00125FE6">
        <w:rPr>
          <w:rFonts w:ascii="Arial" w:hAnsi="Arial" w:cs="Arial"/>
          <w:i/>
          <w:sz w:val="16"/>
          <w:szCs w:val="16"/>
        </w:rPr>
        <w:t>.</w:t>
      </w:r>
      <w:r w:rsidR="00542D32" w:rsidRPr="00125FE6">
        <w:rPr>
          <w:rFonts w:ascii="Arial" w:hAnsi="Arial" w:cs="Arial"/>
          <w:i/>
          <w:sz w:val="16"/>
          <w:szCs w:val="16"/>
        </w:rPr>
        <w:t>)</w:t>
      </w:r>
    </w:p>
    <w:p w14:paraId="39C90E92" w14:textId="77777777" w:rsidR="00D555D4" w:rsidRPr="00125FE6" w:rsidRDefault="00D555D4" w:rsidP="00BA20FC">
      <w:pPr>
        <w:jc w:val="both"/>
        <w:rPr>
          <w:rFonts w:ascii="Arial" w:hAnsi="Arial" w:cs="Arial"/>
          <w:i/>
          <w:sz w:val="18"/>
          <w:szCs w:val="18"/>
        </w:rPr>
      </w:pPr>
    </w:p>
    <w:p w14:paraId="7140D6CB" w14:textId="77777777" w:rsidR="00175F1E" w:rsidRPr="00125FE6" w:rsidRDefault="00175F1E" w:rsidP="00BA20FC">
      <w:pPr>
        <w:jc w:val="both"/>
        <w:rPr>
          <w:rFonts w:ascii="Arial" w:hAnsi="Arial" w:cs="Arial"/>
          <w:i/>
          <w:sz w:val="18"/>
          <w:szCs w:val="18"/>
        </w:rPr>
      </w:pPr>
    </w:p>
    <w:p w14:paraId="5F7D2F31" w14:textId="77777777" w:rsidR="004E24D6" w:rsidRPr="00125FE6" w:rsidRDefault="004E24D6" w:rsidP="00BA20FC">
      <w:pPr>
        <w:jc w:val="both"/>
        <w:rPr>
          <w:rFonts w:ascii="Arial" w:hAnsi="Arial" w:cs="Arial"/>
          <w:i/>
          <w:sz w:val="18"/>
          <w:szCs w:val="18"/>
        </w:rPr>
      </w:pPr>
    </w:p>
    <w:p w14:paraId="608857F8" w14:textId="77777777" w:rsidR="004E24D6" w:rsidRPr="00125FE6" w:rsidRDefault="004E24D6" w:rsidP="00BA20FC">
      <w:pPr>
        <w:jc w:val="both"/>
        <w:rPr>
          <w:rFonts w:ascii="Arial" w:hAnsi="Arial" w:cs="Arial"/>
          <w:i/>
          <w:sz w:val="18"/>
          <w:szCs w:val="18"/>
        </w:rPr>
      </w:pPr>
    </w:p>
    <w:p w14:paraId="69A3B7E2" w14:textId="77777777" w:rsidR="00175F1E" w:rsidRPr="00125FE6" w:rsidRDefault="00DD00D7" w:rsidP="00175F1E">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175F1E" w:rsidRPr="00125FE6">
        <w:rPr>
          <w:rFonts w:ascii="Arial" w:hAnsi="Arial" w:cs="Arial"/>
          <w:sz w:val="22"/>
          <w:szCs w:val="22"/>
        </w:rPr>
        <w:t>Le sous-traitant est-il une micro, une petite ou une moyenne entreprise</w:t>
      </w:r>
      <w:r w:rsidR="00BD49DE" w:rsidRPr="00125FE6">
        <w:rPr>
          <w:rFonts w:ascii="Arial" w:hAnsi="Arial" w:cs="Arial"/>
          <w:sz w:val="22"/>
          <w:szCs w:val="22"/>
        </w:rPr>
        <w:t xml:space="preserve"> au sens de la </w:t>
      </w:r>
      <w:hyperlink r:id="rId27" w:history="1">
        <w:r w:rsidR="00BD49DE" w:rsidRPr="00125FE6">
          <w:rPr>
            <w:rStyle w:val="Lienhypertexte"/>
            <w:rFonts w:ascii="Arial" w:hAnsi="Arial" w:cs="Arial"/>
            <w:sz w:val="22"/>
            <w:szCs w:val="22"/>
          </w:rPr>
          <w:t>recommandation de la Commission du 6 mai 2003</w:t>
        </w:r>
      </w:hyperlink>
      <w:r w:rsidR="00175F1E" w:rsidRPr="00125FE6">
        <w:rPr>
          <w:rFonts w:ascii="Arial" w:hAnsi="Arial" w:cs="Arial"/>
          <w:sz w:val="22"/>
          <w:szCs w:val="22"/>
        </w:rPr>
        <w:t xml:space="preserve"> </w:t>
      </w:r>
      <w:r w:rsidR="00567896" w:rsidRPr="00125FE6">
        <w:rPr>
          <w:rFonts w:ascii="Arial" w:hAnsi="Arial" w:cs="Arial"/>
          <w:sz w:val="22"/>
          <w:szCs w:val="22"/>
        </w:rPr>
        <w:t xml:space="preserve">concernant la définition des micro, petites et moyennes entreprises </w:t>
      </w:r>
      <w:r w:rsidR="00175F1E" w:rsidRPr="00125FE6">
        <w:rPr>
          <w:rFonts w:ascii="Arial" w:hAnsi="Arial" w:cs="Arial"/>
          <w:sz w:val="22"/>
          <w:szCs w:val="22"/>
        </w:rPr>
        <w:t xml:space="preserve">ou un artisan au sens </w:t>
      </w:r>
      <w:r w:rsidR="00BD49DE" w:rsidRPr="00125FE6">
        <w:rPr>
          <w:rFonts w:ascii="Arial" w:hAnsi="Arial" w:cs="Arial"/>
          <w:sz w:val="22"/>
          <w:szCs w:val="22"/>
        </w:rPr>
        <w:t xml:space="preserve">au sens </w:t>
      </w:r>
      <w:hyperlink r:id="rId28" w:history="1">
        <w:r w:rsidR="00567896" w:rsidRPr="00125FE6">
          <w:rPr>
            <w:rStyle w:val="Lienhypertexte"/>
            <w:rFonts w:ascii="Arial" w:hAnsi="Arial" w:cs="Arial"/>
            <w:sz w:val="22"/>
            <w:szCs w:val="22"/>
          </w:rPr>
          <w:t>de l'article 19 de la loi du 5 juillet 1996</w:t>
        </w:r>
      </w:hyperlink>
      <w:r w:rsidR="00567896" w:rsidRPr="00125FE6">
        <w:rPr>
          <w:rFonts w:ascii="Arial" w:hAnsi="Arial" w:cs="Arial"/>
          <w:sz w:val="22"/>
          <w:szCs w:val="22"/>
        </w:rPr>
        <w:t xml:space="preserve"> n° 96-603 modifiée relative au développement et à la promotion du commerce et de l’artisanat</w:t>
      </w:r>
      <w:r w:rsidRPr="00125FE6">
        <w:rPr>
          <w:rFonts w:ascii="Arial" w:hAnsi="Arial" w:cs="Arial"/>
          <w:sz w:val="22"/>
          <w:szCs w:val="22"/>
        </w:rPr>
        <w:t xml:space="preserve"> (</w:t>
      </w:r>
      <w:hyperlink r:id="rId29" w:history="1">
        <w:r w:rsidRPr="00125FE6">
          <w:rPr>
            <w:rStyle w:val="Lienhypertexte"/>
            <w:rFonts w:ascii="Arial" w:hAnsi="Arial" w:cs="Arial"/>
            <w:color w:val="0070C0"/>
            <w:sz w:val="22"/>
            <w:szCs w:val="22"/>
          </w:rPr>
          <w:t>Art. R. 2151-13</w:t>
        </w:r>
      </w:hyperlink>
      <w:r w:rsidRPr="00125FE6">
        <w:rPr>
          <w:rFonts w:ascii="Arial" w:hAnsi="Arial" w:cs="Arial"/>
          <w:sz w:val="22"/>
          <w:szCs w:val="22"/>
        </w:rPr>
        <w:t xml:space="preserve"> </w:t>
      </w:r>
      <w:r w:rsidR="00052C0B" w:rsidRPr="00125FE6">
        <w:rPr>
          <w:rFonts w:ascii="Arial" w:hAnsi="Arial" w:cs="Arial"/>
          <w:sz w:val="22"/>
          <w:szCs w:val="22"/>
        </w:rPr>
        <w:t xml:space="preserve">et </w:t>
      </w:r>
      <w:hyperlink r:id="rId30" w:history="1">
        <w:r w:rsidR="00052C0B" w:rsidRPr="00125FE6">
          <w:rPr>
            <w:rStyle w:val="Lienhypertexte"/>
            <w:rFonts w:ascii="Arial" w:hAnsi="Arial" w:cs="Arial"/>
            <w:sz w:val="22"/>
            <w:szCs w:val="22"/>
          </w:rPr>
          <w:t>R. 2351-12</w:t>
        </w:r>
      </w:hyperlink>
      <w:r w:rsidR="00052C0B" w:rsidRPr="00125FE6">
        <w:rPr>
          <w:rFonts w:ascii="Arial" w:hAnsi="Arial" w:cs="Arial"/>
          <w:sz w:val="22"/>
          <w:szCs w:val="22"/>
        </w:rPr>
        <w:t xml:space="preserve"> </w:t>
      </w:r>
      <w:r w:rsidRPr="00125FE6">
        <w:rPr>
          <w:rFonts w:ascii="Arial" w:hAnsi="Arial" w:cs="Arial"/>
          <w:sz w:val="22"/>
          <w:szCs w:val="22"/>
        </w:rPr>
        <w:t>du code de la commande publique</w:t>
      </w:r>
      <w:r w:rsidR="00052C0B" w:rsidRPr="00125FE6">
        <w:rPr>
          <w:rFonts w:ascii="Arial" w:hAnsi="Arial" w:cs="Arial"/>
          <w:sz w:val="22"/>
          <w:szCs w:val="22"/>
        </w:rPr>
        <w:t>) ?</w:t>
      </w:r>
    </w:p>
    <w:p w14:paraId="48D23D6E" w14:textId="77777777" w:rsidR="00175F1E" w:rsidRPr="00125FE6" w:rsidRDefault="00175F1E" w:rsidP="00175F1E">
      <w:pPr>
        <w:jc w:val="both"/>
        <w:rPr>
          <w:rFonts w:ascii="Arial" w:hAnsi="Arial" w:cs="Arial"/>
        </w:rPr>
      </w:pPr>
    </w:p>
    <w:p w14:paraId="448B871E" w14:textId="77777777" w:rsidR="00175F1E" w:rsidRPr="00125FE6" w:rsidRDefault="00DD00D7" w:rsidP="00175F1E">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rPr>
        <w:t> </w:t>
      </w:r>
      <w:r w:rsidR="004638B2" w:rsidRPr="00125FE6">
        <w:rPr>
          <w:rFonts w:ascii="Arial" w:hAnsi="Arial" w:cs="Arial"/>
          <w:sz w:val="22"/>
          <w:szCs w:val="22"/>
        </w:rPr>
        <w:t xml:space="preserve">Oui  </w:t>
      </w:r>
      <w:r w:rsidR="004638B2"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rPr>
        <w:t> </w:t>
      </w:r>
      <w:r w:rsidR="00175F1E" w:rsidRPr="00125FE6">
        <w:rPr>
          <w:rFonts w:ascii="Arial" w:hAnsi="Arial" w:cs="Arial"/>
          <w:sz w:val="22"/>
          <w:szCs w:val="22"/>
        </w:rPr>
        <w:t>Non</w:t>
      </w:r>
    </w:p>
    <w:p w14:paraId="37CB61CA" w14:textId="77777777" w:rsidR="00D555D4" w:rsidRPr="00125FE6" w:rsidRDefault="00D555D4" w:rsidP="00BA20FC">
      <w:pPr>
        <w:jc w:val="both"/>
        <w:rPr>
          <w:rFonts w:ascii="Arial" w:hAnsi="Arial" w:cs="Arial"/>
          <w:i/>
          <w:sz w:val="18"/>
          <w:szCs w:val="18"/>
        </w:rPr>
      </w:pPr>
    </w:p>
    <w:p w14:paraId="10735EB3" w14:textId="77777777" w:rsidR="00D555D4" w:rsidRPr="00125FE6" w:rsidRDefault="00DD00D7" w:rsidP="00D555D4">
      <w:pPr>
        <w:jc w:val="both"/>
        <w:rPr>
          <w:rFonts w:ascii="Arial" w:hAnsi="Arial" w:cs="Arial"/>
          <w:sz w:val="22"/>
          <w:szCs w:val="22"/>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D555D4" w:rsidRPr="00125FE6">
        <w:rPr>
          <w:rFonts w:ascii="Arial" w:hAnsi="Arial" w:cs="Arial"/>
          <w:sz w:val="22"/>
          <w:szCs w:val="22"/>
        </w:rPr>
        <w:t xml:space="preserve">Pour les </w:t>
      </w:r>
      <w:r w:rsidR="00D555D4" w:rsidRPr="00125FE6">
        <w:rPr>
          <w:rFonts w:ascii="Arial" w:hAnsi="Arial" w:cs="Arial"/>
          <w:b/>
          <w:sz w:val="22"/>
          <w:szCs w:val="22"/>
        </w:rPr>
        <w:t>marchés de défense ou de sécurité</w:t>
      </w:r>
      <w:r w:rsidR="00D555D4" w:rsidRPr="00125FE6">
        <w:rPr>
          <w:rFonts w:ascii="Arial" w:hAnsi="Arial" w:cs="Arial"/>
          <w:sz w:val="22"/>
          <w:szCs w:val="22"/>
        </w:rPr>
        <w:t xml:space="preserve"> passés par les services du ministère de la défense uniquement </w:t>
      </w:r>
      <w:r w:rsidR="00D555D4" w:rsidRPr="00125FE6">
        <w:rPr>
          <w:rFonts w:ascii="Arial" w:hAnsi="Arial" w:cs="Arial"/>
          <w:b/>
          <w:sz w:val="22"/>
          <w:szCs w:val="22"/>
        </w:rPr>
        <w:t>et</w:t>
      </w:r>
      <w:r w:rsidR="00D555D4" w:rsidRPr="00125FE6">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125FE6">
          <w:rPr>
            <w:rStyle w:val="Lienhypertexte"/>
            <w:rFonts w:ascii="Arial" w:hAnsi="Arial" w:cs="Arial"/>
            <w:sz w:val="22"/>
            <w:szCs w:val="22"/>
          </w:rPr>
          <w:t>article R. 2393-33</w:t>
        </w:r>
      </w:hyperlink>
      <w:r w:rsidRPr="00125FE6">
        <w:rPr>
          <w:rFonts w:ascii="Arial" w:hAnsi="Arial" w:cs="Arial"/>
          <w:sz w:val="22"/>
          <w:szCs w:val="22"/>
        </w:rPr>
        <w:t xml:space="preserve"> du code de la commande publique</w:t>
      </w:r>
      <w:r w:rsidR="003B07BB" w:rsidRPr="00125FE6">
        <w:rPr>
          <w:rFonts w:ascii="Arial" w:hAnsi="Arial" w:cs="Arial"/>
          <w:sz w:val="22"/>
          <w:szCs w:val="22"/>
        </w:rPr>
        <w:t>)</w:t>
      </w:r>
      <w:r w:rsidR="004638B2" w:rsidRPr="00125FE6">
        <w:rPr>
          <w:rFonts w:ascii="Arial" w:hAnsi="Arial" w:cs="Arial"/>
          <w:sz w:val="22"/>
          <w:szCs w:val="22"/>
        </w:rPr>
        <w:t xml:space="preserve">, </w:t>
      </w:r>
      <w:r w:rsidR="00D555D4" w:rsidRPr="00125FE6">
        <w:rPr>
          <w:rFonts w:ascii="Arial" w:hAnsi="Arial" w:cs="Arial"/>
          <w:sz w:val="22"/>
          <w:szCs w:val="22"/>
        </w:rPr>
        <w:t>le sous-traitant est-il lié au titulaire ?</w:t>
      </w:r>
    </w:p>
    <w:p w14:paraId="3504A41D" w14:textId="77777777" w:rsidR="00D555D4" w:rsidRPr="00125FE6" w:rsidRDefault="00D555D4" w:rsidP="00D555D4">
      <w:pPr>
        <w:ind w:left="567"/>
        <w:jc w:val="both"/>
        <w:rPr>
          <w:rFonts w:ascii="Arial" w:hAnsi="Arial" w:cs="Arial"/>
        </w:rPr>
      </w:pPr>
    </w:p>
    <w:p w14:paraId="0E18B106" w14:textId="77777777"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644BE767" w14:textId="77777777" w:rsidR="00FD53D2" w:rsidRDefault="00FD53D2" w:rsidP="00BA20FC">
      <w:pPr>
        <w:jc w:val="both"/>
        <w:rPr>
          <w:rFonts w:ascii="Arial" w:hAnsi="Arial" w:cs="Arial"/>
        </w:rPr>
      </w:pP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p w14:paraId="354F1EE9" w14:textId="77777777" w:rsidR="006E0DF8" w:rsidRPr="00125FE6" w:rsidRDefault="00292BEF" w:rsidP="00BA20FC">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77777777" w:rsidR="003A18B3"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6DEFB175" w14:textId="5DB55842" w:rsidR="004E1F69" w:rsidRDefault="004E1F69" w:rsidP="00BA20FC">
      <w:pPr>
        <w:jc w:val="both"/>
        <w:rPr>
          <w:rFonts w:ascii="Arial" w:hAnsi="Arial" w:cs="Arial"/>
        </w:rPr>
      </w:pPr>
    </w:p>
    <w:p w14:paraId="1107B3B9" w14:textId="1B0A23D4" w:rsidR="0041786E" w:rsidRDefault="0041786E" w:rsidP="00BA20FC">
      <w:pPr>
        <w:jc w:val="both"/>
        <w:rPr>
          <w:rFonts w:ascii="Arial" w:hAnsi="Arial" w:cs="Arial"/>
        </w:rPr>
      </w:pPr>
    </w:p>
    <w:p w14:paraId="6F0D4777" w14:textId="77777777" w:rsidR="0041786E" w:rsidRPr="00125FE6"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125FE6">
        <w:rPr>
          <w:rFonts w:ascii="Arial" w:hAnsi="Arial" w:cs="Arial"/>
          <w:i/>
          <w:sz w:val="16"/>
          <w:szCs w:val="16"/>
        </w:rPr>
        <w:t>(à compléter le cas échéant)</w:t>
      </w:r>
      <w:r w:rsidRPr="00125FE6">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0C7A1294"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2CD345AD"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r w:rsidR="00F15933" w:rsidRPr="00125FE6">
        <w:rPr>
          <w:rFonts w:ascii="Arial" w:hAnsi="Arial" w:cs="Arial"/>
          <w:sz w:val="22"/>
          <w:szCs w:val="22"/>
        </w:rPr>
        <w:t>……</w:t>
      </w:r>
      <w:r w:rsidRPr="00125FE6">
        <w:rPr>
          <w:rFonts w:ascii="Arial" w:hAnsi="Arial" w:cs="Arial"/>
          <w:sz w:val="22"/>
          <w:szCs w:val="22"/>
        </w:rPr>
        <w:t>.</w:t>
      </w:r>
      <w:r w:rsidR="00F15933">
        <w:rPr>
          <w:rFonts w:ascii="Arial" w:hAnsi="Arial" w:cs="Arial"/>
          <w:sz w:val="22"/>
          <w:szCs w:val="22"/>
        </w:rPr>
        <w:t>..</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77777777" w:rsidR="00935938" w:rsidRPr="00125FE6" w:rsidRDefault="00935938" w:rsidP="00935938">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rPr>
        <w:t> </w:t>
      </w:r>
      <w:r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935938">
      <w:pPr>
        <w:ind w:left="567"/>
        <w:jc w:val="both"/>
        <w:rPr>
          <w:rFonts w:ascii="Arial" w:hAnsi="Arial" w:cs="Arial"/>
        </w:rPr>
      </w:pPr>
    </w:p>
    <w:p w14:paraId="70334120" w14:textId="77777777" w:rsidR="0041786E" w:rsidRPr="00125FE6" w:rsidRDefault="0041786E" w:rsidP="00935938">
      <w:pPr>
        <w:ind w:left="567"/>
        <w:jc w:val="both"/>
        <w:rPr>
          <w:rFonts w:ascii="Arial" w:hAnsi="Arial" w:cs="Arial"/>
        </w:rPr>
      </w:pPr>
    </w:p>
    <w:p w14:paraId="491319AE" w14:textId="77777777" w:rsidR="00935938" w:rsidRPr="00125FE6" w:rsidRDefault="00935938" w:rsidP="00935938">
      <w:pPr>
        <w:ind w:left="567"/>
        <w:jc w:val="both"/>
        <w:rPr>
          <w:rFonts w:ascii="Arial" w:hAnsi="Arial" w:cs="Arial"/>
          <w:u w:val="single"/>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bCs/>
        </w:rPr>
        <w:t> </w:t>
      </w:r>
      <w:r w:rsidRPr="00125FE6">
        <w:rPr>
          <w:rFonts w:ascii="Arial" w:hAnsi="Arial" w:cs="Arial"/>
          <w:bCs/>
          <w:sz w:val="22"/>
          <w:szCs w:val="22"/>
        </w:rPr>
        <w:t>L</w:t>
      </w:r>
      <w:r w:rsidRPr="00125FE6">
        <w:rPr>
          <w:rFonts w:ascii="Arial" w:hAnsi="Arial" w:cs="Arial"/>
          <w:sz w:val="22"/>
          <w:szCs w:val="22"/>
        </w:rPr>
        <w:t>e contrat de sous-traitance intègre les clauses obligatoires prévues par l’</w:t>
      </w:r>
      <w:hyperlink r:id="rId32" w:anchor="Article28" w:history="1">
        <w:r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Pr="00125FE6">
        <w:rPr>
          <w:rFonts w:ascii="Arial" w:hAnsi="Arial" w:cs="Arial"/>
          <w:sz w:val="22"/>
          <w:szCs w:val="22"/>
        </w:rPr>
        <w:t>.</w:t>
      </w:r>
    </w:p>
    <w:p w14:paraId="7CCD081E" w14:textId="77777777" w:rsidR="00935938" w:rsidRPr="00125FE6" w:rsidRDefault="00935938" w:rsidP="00935938">
      <w:pPr>
        <w:jc w:val="both"/>
        <w:rPr>
          <w:rFonts w:ascii="Arial" w:hAnsi="Arial" w:cs="Arial"/>
        </w:rPr>
      </w:pP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7777777" w:rsidR="007B23D6" w:rsidRPr="00125FE6" w:rsidRDefault="007B23D6" w:rsidP="00BA20FC">
      <w:pPr>
        <w:jc w:val="both"/>
        <w:rPr>
          <w:rFonts w:ascii="Arial" w:hAnsi="Arial" w:cs="Arial"/>
        </w:rPr>
      </w:pP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7777777" w:rsidR="006C7576" w:rsidRPr="00125FE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38C68C87" w:rsidR="00D230B7" w:rsidRPr="00125FE6" w:rsidRDefault="00F15933" w:rsidP="00BA20FC">
      <w:pPr>
        <w:numPr>
          <w:ilvl w:val="0"/>
          <w:numId w:val="8"/>
        </w:numPr>
        <w:spacing w:before="120"/>
        <w:ind w:left="924" w:hanging="357"/>
        <w:jc w:val="both"/>
        <w:rPr>
          <w:rFonts w:ascii="Arial" w:hAnsi="Arial" w:cs="Arial"/>
          <w:sz w:val="22"/>
          <w:szCs w:val="22"/>
        </w:rPr>
      </w:pPr>
      <w:r>
        <w:rPr>
          <w:rFonts w:ascii="Arial" w:hAnsi="Arial" w:cs="Arial"/>
          <w:sz w:val="22"/>
          <w:szCs w:val="22"/>
        </w:rPr>
        <w:t>Taux de la TVA : …………………….</w:t>
      </w:r>
    </w:p>
    <w:p w14:paraId="1C34D7A7" w14:textId="56F41959" w:rsidR="003A18B3" w:rsidRPr="00125FE6" w:rsidRDefault="003A18B3" w:rsidP="00B61BB2">
      <w:pPr>
        <w:numPr>
          <w:ilvl w:val="0"/>
          <w:numId w:val="8"/>
        </w:numPr>
        <w:spacing w:before="120"/>
        <w:ind w:left="924" w:hanging="357"/>
        <w:jc w:val="both"/>
        <w:rPr>
          <w:rFonts w:ascii="Arial" w:hAnsi="Arial" w:cs="Arial"/>
          <w:sz w:val="22"/>
          <w:szCs w:val="22"/>
        </w:rPr>
      </w:pPr>
      <w:r w:rsidRPr="00125FE6">
        <w:rPr>
          <w:rFonts w:ascii="Arial" w:hAnsi="Arial" w:cs="Arial"/>
          <w:sz w:val="22"/>
          <w:szCs w:val="22"/>
        </w:rPr>
        <w:t>Montant HT</w:t>
      </w:r>
      <w:r w:rsidR="00052C0B" w:rsidRPr="00125FE6">
        <w:rPr>
          <w:rFonts w:ascii="Arial" w:hAnsi="Arial" w:cs="Arial"/>
          <w:sz w:val="22"/>
          <w:szCs w:val="22"/>
        </w:rPr>
        <w:t> </w:t>
      </w:r>
      <w:r w:rsidRPr="00125FE6">
        <w:rPr>
          <w:rFonts w:ascii="Arial" w:hAnsi="Arial" w:cs="Arial"/>
          <w:sz w:val="22"/>
          <w:szCs w:val="22"/>
        </w:rPr>
        <w:t>: ……………………</w:t>
      </w:r>
      <w:r w:rsidR="00F15933" w:rsidRPr="00125FE6">
        <w:rPr>
          <w:rFonts w:ascii="Arial" w:hAnsi="Arial" w:cs="Arial"/>
          <w:sz w:val="22"/>
          <w:szCs w:val="22"/>
        </w:rPr>
        <w:t>…….</w:t>
      </w:r>
    </w:p>
    <w:p w14:paraId="3241ECBF" w14:textId="6763CA77" w:rsidR="00B61BB2" w:rsidRPr="00125FE6" w:rsidRDefault="003A18B3" w:rsidP="00BA20FC">
      <w:pPr>
        <w:numPr>
          <w:ilvl w:val="0"/>
          <w:numId w:val="8"/>
        </w:numPr>
        <w:spacing w:before="120"/>
        <w:ind w:left="924" w:hanging="357"/>
        <w:jc w:val="both"/>
        <w:rPr>
          <w:rFonts w:ascii="Arial" w:hAnsi="Arial" w:cs="Arial"/>
          <w:sz w:val="22"/>
          <w:szCs w:val="22"/>
        </w:rPr>
      </w:pPr>
      <w:r w:rsidRPr="00125FE6">
        <w:rPr>
          <w:rFonts w:ascii="Arial" w:hAnsi="Arial" w:cs="Arial"/>
          <w:sz w:val="22"/>
          <w:szCs w:val="22"/>
        </w:rPr>
        <w:t>Montant TTC : ………………………</w:t>
      </w:r>
      <w:r w:rsidR="00F15933">
        <w:rPr>
          <w:rFonts w:ascii="Arial" w:hAnsi="Arial" w:cs="Arial"/>
          <w:sz w:val="22"/>
          <w:szCs w:val="22"/>
        </w:rPr>
        <w:t>…</w:t>
      </w:r>
    </w:p>
    <w:p w14:paraId="26243561" w14:textId="77777777" w:rsidR="000E69DC" w:rsidRPr="00125FE6" w:rsidRDefault="000E69DC" w:rsidP="00BF593E">
      <w:pPr>
        <w:spacing w:before="120"/>
        <w:jc w:val="both"/>
        <w:rPr>
          <w:rFonts w:ascii="Arial" w:hAnsi="Arial" w:cs="Arial"/>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3" w:history="1">
        <w:r w:rsidR="00052C0B" w:rsidRPr="00125FE6">
          <w:rPr>
            <w:rStyle w:val="Lienhypertexte"/>
            <w:rFonts w:ascii="Arial" w:hAnsi="Arial" w:cs="Arial"/>
            <w:bCs/>
            <w:strike/>
            <w:sz w:val="22"/>
            <w:szCs w:val="22"/>
          </w:rPr>
          <w:t>2 </w:t>
        </w:r>
        <w:proofErr w:type="spellStart"/>
        <w:r w:rsidR="00052C0B" w:rsidRPr="00125FE6">
          <w:rPr>
            <w:rStyle w:val="Lienhypertexte"/>
            <w:rFonts w:ascii="Arial" w:hAnsi="Arial" w:cs="Arial"/>
            <w:bCs/>
            <w:i/>
            <w:strike/>
            <w:sz w:val="22"/>
            <w:szCs w:val="22"/>
          </w:rPr>
          <w:t>nonies</w:t>
        </w:r>
        <w:proofErr w:type="spellEnd"/>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307A8189"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r w:rsidR="00F15933" w:rsidRPr="00125FE6">
        <w:rPr>
          <w:rFonts w:ascii="Arial" w:hAnsi="Arial" w:cs="Arial"/>
          <w:bCs/>
          <w:strike/>
          <w:spacing w:val="-10"/>
          <w:position w:val="-2"/>
          <w:sz w:val="22"/>
          <w:szCs w:val="22"/>
        </w:rPr>
        <w:t>…….</w:t>
      </w:r>
    </w:p>
    <w:p w14:paraId="7BDE3623" w14:textId="18A42E74"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r w:rsidR="00F15933" w:rsidRPr="00125FE6">
        <w:rPr>
          <w:rFonts w:ascii="Arial" w:hAnsi="Arial" w:cs="Arial"/>
          <w:bCs/>
          <w:strike/>
          <w:spacing w:val="-10"/>
          <w:position w:val="-2"/>
          <w:sz w:val="22"/>
          <w:szCs w:val="22"/>
        </w:rPr>
        <w:t>…….</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600C5671" w14:textId="77777777" w:rsidR="0041786E" w:rsidRDefault="0041786E" w:rsidP="00BA20FC">
      <w:pPr>
        <w:jc w:val="both"/>
        <w:rPr>
          <w:rFonts w:ascii="Arial" w:hAnsi="Arial" w:cs="Arial"/>
          <w:bCs/>
          <w:spacing w:val="-10"/>
          <w:position w:val="-2"/>
        </w:rPr>
      </w:pPr>
    </w:p>
    <w:p w14:paraId="047CE998" w14:textId="77777777" w:rsidR="0041786E" w:rsidRDefault="0041786E"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8CDBE68" w:rsidR="00B447D9" w:rsidRPr="00F15933" w:rsidRDefault="00F15933" w:rsidP="00BA20FC">
      <w:pPr>
        <w:jc w:val="both"/>
        <w:rPr>
          <w:rFonts w:ascii="Arial" w:hAnsi="Arial" w:cs="Arial"/>
          <w:bCs/>
          <w:sz w:val="22"/>
          <w:szCs w:val="22"/>
        </w:rPr>
      </w:pPr>
      <w:r>
        <w:rPr>
          <w:rFonts w:ascii="Arial" w:hAnsi="Arial" w:cs="Arial"/>
          <w:bCs/>
          <w:sz w:val="22"/>
          <w:szCs w:val="22"/>
        </w:rPr>
        <w:t>……………………………………………………………..</w:t>
      </w:r>
    </w:p>
    <w:p w14:paraId="0740228C" w14:textId="77777777" w:rsidR="00B447D9" w:rsidRPr="00125FE6" w:rsidRDefault="00B447D9" w:rsidP="00BA20FC">
      <w:pPr>
        <w:jc w:val="both"/>
        <w:rPr>
          <w:rFonts w:ascii="Arial" w:hAnsi="Arial" w:cs="Arial"/>
          <w:bCs/>
        </w:rPr>
      </w:pPr>
    </w:p>
    <w:p w14:paraId="565F6327" w14:textId="77777777" w:rsidR="00C6055C" w:rsidRPr="00F15933" w:rsidRDefault="00C6055C" w:rsidP="00BA20FC">
      <w:pPr>
        <w:jc w:val="both"/>
        <w:rPr>
          <w:rFonts w:ascii="Arial" w:hAnsi="Arial" w:cs="Arial"/>
          <w:bCs/>
          <w:sz w:val="10"/>
          <w:szCs w:val="10"/>
        </w:rPr>
      </w:pPr>
    </w:p>
    <w:p w14:paraId="246BB8F8" w14:textId="77777777" w:rsidR="00B447D9" w:rsidRPr="00125FE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Le titulaire déclare que son sous-traitant remplit les conditions pour avoir droit au paiement direct </w:t>
      </w:r>
      <w:r w:rsidRPr="00125FE6">
        <w:rPr>
          <w:rFonts w:ascii="Arial" w:hAnsi="Arial" w:cs="Arial"/>
          <w:i/>
          <w:sz w:val="16"/>
          <w:szCs w:val="16"/>
        </w:rPr>
        <w:t>(</w:t>
      </w:r>
      <w:hyperlink r:id="rId34" w:history="1">
        <w:r w:rsidR="003B4FBB" w:rsidRPr="00125FE6">
          <w:rPr>
            <w:rStyle w:val="Lienhypertexte"/>
            <w:rFonts w:ascii="Arial" w:hAnsi="Arial" w:cs="Arial"/>
            <w:i/>
            <w:sz w:val="16"/>
            <w:szCs w:val="16"/>
          </w:rPr>
          <w:t>article R. 2193-10</w:t>
        </w:r>
      </w:hyperlink>
      <w:r w:rsidR="003B4FBB" w:rsidRPr="00125FE6">
        <w:rPr>
          <w:rFonts w:ascii="Arial" w:hAnsi="Arial" w:cs="Arial"/>
          <w:i/>
          <w:sz w:val="16"/>
          <w:szCs w:val="16"/>
        </w:rPr>
        <w:t xml:space="preserve"> </w:t>
      </w:r>
      <w:r w:rsidRPr="00125FE6">
        <w:rPr>
          <w:rFonts w:ascii="Arial" w:hAnsi="Arial" w:cs="Arial"/>
          <w:i/>
          <w:sz w:val="16"/>
          <w:szCs w:val="16"/>
        </w:rPr>
        <w:t xml:space="preserve">ou </w:t>
      </w:r>
      <w:hyperlink r:id="rId35" w:history="1">
        <w:r w:rsidR="003B4FBB" w:rsidRPr="00125FE6">
          <w:rPr>
            <w:rStyle w:val="Lienhypertexte"/>
            <w:rFonts w:ascii="Arial" w:hAnsi="Arial" w:cs="Arial"/>
            <w:i/>
            <w:sz w:val="16"/>
            <w:szCs w:val="16"/>
          </w:rPr>
          <w:t>article R. 2393-33</w:t>
        </w:r>
      </w:hyperlink>
      <w:r w:rsidR="003B4FBB" w:rsidRPr="00125FE6">
        <w:rPr>
          <w:rFonts w:ascii="Arial" w:hAnsi="Arial" w:cs="Arial"/>
          <w:i/>
          <w:sz w:val="16"/>
          <w:szCs w:val="16"/>
        </w:rPr>
        <w:t xml:space="preserve"> du code de la commande publique</w:t>
      </w:r>
      <w:r w:rsidR="00984AC1" w:rsidRPr="00125FE6">
        <w:rPr>
          <w:rFonts w:ascii="Arial" w:hAnsi="Arial" w:cs="Arial"/>
          <w:i/>
          <w:sz w:val="16"/>
          <w:szCs w:val="16"/>
        </w:rPr>
        <w:t>)</w:t>
      </w:r>
      <w:r w:rsidR="00984AC1" w:rsidRPr="00125FE6">
        <w:rPr>
          <w:rFonts w:ascii="Arial" w:hAnsi="Arial" w:cs="Arial"/>
          <w:sz w:val="16"/>
          <w:szCs w:val="16"/>
        </w:rPr>
        <w:t> </w:t>
      </w:r>
      <w:r w:rsidRPr="00125FE6">
        <w:rPr>
          <w:rFonts w:ascii="Arial" w:hAnsi="Arial" w:cs="Arial"/>
          <w:sz w:val="16"/>
          <w:szCs w:val="16"/>
        </w:rPr>
        <w:t>:</w:t>
      </w:r>
    </w:p>
    <w:p w14:paraId="53A3C7DA" w14:textId="77777777" w:rsidR="00984AC1" w:rsidRPr="00125FE6" w:rsidRDefault="00B447D9" w:rsidP="00B447D9">
      <w:pPr>
        <w:jc w:val="both"/>
        <w:rPr>
          <w:rFonts w:ascii="Arial" w:hAnsi="Arial" w:cs="Arial"/>
          <w:i/>
          <w:sz w:val="16"/>
          <w:szCs w:val="16"/>
        </w:rPr>
      </w:pPr>
      <w:r w:rsidRPr="00125FE6">
        <w:rPr>
          <w:rFonts w:ascii="Arial" w:hAnsi="Arial" w:cs="Arial"/>
          <w:i/>
          <w:sz w:val="16"/>
          <w:szCs w:val="16"/>
        </w:rPr>
        <w:t>(Cocher la case correspondante.)</w:t>
      </w:r>
    </w:p>
    <w:p w14:paraId="4D36D428" w14:textId="77777777" w:rsidR="00984AC1" w:rsidRPr="00125FE6" w:rsidRDefault="00984AC1" w:rsidP="00B447D9">
      <w:pPr>
        <w:jc w:val="both"/>
        <w:rPr>
          <w:rFonts w:ascii="Arial" w:hAnsi="Arial" w:cs="Arial"/>
        </w:rPr>
      </w:pPr>
    </w:p>
    <w:p w14:paraId="4B75D3D4" w14:textId="6084FA00" w:rsidR="008A0C67" w:rsidRDefault="00984AC1" w:rsidP="00CF6654">
      <w:pPr>
        <w:jc w:val="both"/>
        <w:rPr>
          <w:rFonts w:ascii="Arial" w:hAnsi="Arial" w:cs="Arial"/>
        </w:rPr>
      </w:pPr>
      <w:r w:rsidRPr="00125FE6">
        <w:rPr>
          <w:rFonts w:ascii="Arial" w:hAnsi="Arial" w:cs="Arial"/>
        </w:rPr>
        <w:fldChar w:fldCharType="begin">
          <w:ffData>
            <w:name w:val="CaseACocher111"/>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r w:rsidR="00B447D9" w:rsidRPr="00125FE6">
        <w:rPr>
          <w:rFonts w:ascii="Arial" w:hAnsi="Arial" w:cs="Arial"/>
          <w:sz w:val="22"/>
          <w:szCs w:val="22"/>
        </w:rPr>
        <w:t>O</w:t>
      </w:r>
      <w:r w:rsidRPr="00125FE6">
        <w:rPr>
          <w:rFonts w:ascii="Arial" w:hAnsi="Arial" w:cs="Arial"/>
          <w:sz w:val="22"/>
          <w:szCs w:val="22"/>
        </w:rPr>
        <w:t>ui</w:t>
      </w:r>
      <w:r w:rsidR="00B447D9" w:rsidRPr="00125FE6">
        <w:rPr>
          <w:rFonts w:ascii="Arial" w:hAnsi="Arial" w:cs="Arial"/>
          <w:sz w:val="22"/>
          <w:szCs w:val="22"/>
        </w:rPr>
        <w:tab/>
      </w:r>
    </w:p>
    <w:p w14:paraId="73519374" w14:textId="294130DC" w:rsidR="00CF6654" w:rsidRDefault="00CF6654" w:rsidP="00CF6654">
      <w:pPr>
        <w:pStyle w:val="En-tte"/>
        <w:tabs>
          <w:tab w:val="left" w:pos="0"/>
          <w:tab w:val="left" w:pos="2160"/>
        </w:tabs>
        <w:jc w:val="both"/>
        <w:rPr>
          <w:rFonts w:ascii="Arial" w:hAnsi="Arial" w:cs="Arial"/>
          <w:bCs/>
          <w:sz w:val="22"/>
          <w:szCs w:val="22"/>
        </w:rPr>
      </w:pPr>
    </w:p>
    <w:p w14:paraId="77A59D89" w14:textId="3B14F3FB" w:rsidR="00371A02" w:rsidRPr="00125FE6" w:rsidRDefault="00371A02" w:rsidP="00371A02">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w:t>
      </w:r>
      <w:r>
        <w:rPr>
          <w:rFonts w:ascii="Arial" w:hAnsi="Arial" w:cs="Arial"/>
          <w:b/>
          <w:sz w:val="22"/>
          <w:szCs w:val="22"/>
        </w:rPr>
        <w:t>s</w:t>
      </w:r>
      <w:r w:rsidRPr="00125FE6">
        <w:rPr>
          <w:rFonts w:ascii="Arial" w:hAnsi="Arial" w:cs="Arial"/>
          <w:b/>
          <w:sz w:val="22"/>
          <w:szCs w:val="22"/>
        </w:rPr>
        <w:t xml:space="preserve">ous-traitant </w:t>
      </w:r>
      <w:r>
        <w:rPr>
          <w:rFonts w:ascii="Arial" w:hAnsi="Arial" w:cs="Arial"/>
          <w:b/>
          <w:sz w:val="22"/>
          <w:szCs w:val="22"/>
        </w:rPr>
        <w:t xml:space="preserve">ne </w:t>
      </w:r>
      <w:r w:rsidRPr="00125FE6">
        <w:rPr>
          <w:rFonts w:ascii="Arial" w:hAnsi="Arial" w:cs="Arial"/>
          <w:b/>
          <w:sz w:val="22"/>
          <w:szCs w:val="22"/>
        </w:rPr>
        <w:t xml:space="preserve">remplit </w:t>
      </w:r>
      <w:r>
        <w:rPr>
          <w:rFonts w:ascii="Arial" w:hAnsi="Arial" w:cs="Arial"/>
          <w:b/>
          <w:sz w:val="22"/>
          <w:szCs w:val="22"/>
        </w:rPr>
        <w:t xml:space="preserve">pas </w:t>
      </w:r>
      <w:r w:rsidRPr="00125FE6">
        <w:rPr>
          <w:rFonts w:ascii="Arial" w:hAnsi="Arial" w:cs="Arial"/>
          <w:b/>
          <w:sz w:val="22"/>
          <w:szCs w:val="22"/>
        </w:rPr>
        <w:t>les conditions pour avoir droit au paiement direct </w:t>
      </w:r>
      <w:r w:rsidRPr="00125FE6">
        <w:rPr>
          <w:rFonts w:ascii="Arial" w:hAnsi="Arial" w:cs="Arial"/>
          <w:i/>
          <w:sz w:val="16"/>
          <w:szCs w:val="16"/>
        </w:rPr>
        <w:t>(</w:t>
      </w:r>
      <w:hyperlink r:id="rId36" w:history="1">
        <w:r w:rsidRPr="00125FE6">
          <w:rPr>
            <w:rStyle w:val="Lienhypertexte"/>
            <w:rFonts w:ascii="Arial" w:hAnsi="Arial" w:cs="Arial"/>
            <w:i/>
            <w:sz w:val="16"/>
            <w:szCs w:val="16"/>
          </w:rPr>
          <w:t>article R. 2193-10</w:t>
        </w:r>
      </w:hyperlink>
      <w:r w:rsidRPr="00125FE6">
        <w:rPr>
          <w:rFonts w:ascii="Arial" w:hAnsi="Arial" w:cs="Arial"/>
          <w:i/>
          <w:sz w:val="16"/>
          <w:szCs w:val="16"/>
        </w:rPr>
        <w:t xml:space="preserve"> ou </w:t>
      </w:r>
      <w:hyperlink r:id="rId37" w:history="1">
        <w:r w:rsidRPr="00125FE6">
          <w:rPr>
            <w:rStyle w:val="Lienhypertexte"/>
            <w:rFonts w:ascii="Arial" w:hAnsi="Arial" w:cs="Arial"/>
            <w:i/>
            <w:sz w:val="16"/>
            <w:szCs w:val="16"/>
          </w:rPr>
          <w:t>article R. 2393-33</w:t>
        </w:r>
      </w:hyperlink>
      <w:r w:rsidRPr="00125FE6">
        <w:rPr>
          <w:rFonts w:ascii="Arial" w:hAnsi="Arial" w:cs="Arial"/>
          <w:i/>
          <w:sz w:val="16"/>
          <w:szCs w:val="16"/>
        </w:rPr>
        <w:t xml:space="preserve"> du code de la commande publique)</w:t>
      </w:r>
      <w:r w:rsidRPr="00125FE6">
        <w:rPr>
          <w:rFonts w:ascii="Arial" w:hAnsi="Arial" w:cs="Arial"/>
          <w:sz w:val="16"/>
          <w:szCs w:val="16"/>
        </w:rPr>
        <w:t> :</w:t>
      </w:r>
    </w:p>
    <w:p w14:paraId="26109A33" w14:textId="77777777" w:rsidR="00371A02" w:rsidRDefault="00371A02" w:rsidP="00CF6654">
      <w:pPr>
        <w:pStyle w:val="En-tte"/>
        <w:tabs>
          <w:tab w:val="left" w:pos="0"/>
          <w:tab w:val="left" w:pos="2160"/>
        </w:tabs>
        <w:jc w:val="both"/>
        <w:rPr>
          <w:rFonts w:ascii="Arial" w:hAnsi="Arial" w:cs="Arial"/>
          <w:bCs/>
          <w:sz w:val="22"/>
          <w:szCs w:val="22"/>
        </w:rPr>
      </w:pPr>
    </w:p>
    <w:p w14:paraId="4E69FB08" w14:textId="601C1D17" w:rsidR="00CF6654" w:rsidRPr="007D3E41" w:rsidRDefault="00CF6654" w:rsidP="00371A02">
      <w:pPr>
        <w:jc w:val="both"/>
        <w:rPr>
          <w:rFonts w:ascii="Arial" w:hAnsi="Arial" w:cs="Arial"/>
          <w:b/>
          <w:i/>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F15933">
        <w:rPr>
          <w:rFonts w:ascii="Arial" w:hAnsi="Arial" w:cs="Arial"/>
          <w:sz w:val="22"/>
          <w:szCs w:val="22"/>
        </w:rPr>
        <w:t>Le</w:t>
      </w:r>
      <w:r>
        <w:rPr>
          <w:rFonts w:ascii="Arial" w:hAnsi="Arial" w:cs="Arial"/>
          <w:sz w:val="22"/>
          <w:szCs w:val="22"/>
        </w:rPr>
        <w:t xml:space="preserve"> titulaire </w:t>
      </w:r>
      <w:r w:rsidR="007D3E41">
        <w:rPr>
          <w:rFonts w:ascii="Arial" w:hAnsi="Arial" w:cs="Arial"/>
          <w:sz w:val="22"/>
          <w:szCs w:val="22"/>
        </w:rPr>
        <w:t>fourni</w:t>
      </w:r>
      <w:r w:rsidR="00765A0E">
        <w:rPr>
          <w:rFonts w:ascii="Arial" w:hAnsi="Arial" w:cs="Arial"/>
          <w:sz w:val="22"/>
          <w:szCs w:val="22"/>
        </w:rPr>
        <w:t>t</w:t>
      </w:r>
      <w:r w:rsidR="007D3E41">
        <w:rPr>
          <w:rFonts w:ascii="Arial" w:hAnsi="Arial" w:cs="Arial"/>
          <w:sz w:val="22"/>
          <w:szCs w:val="22"/>
        </w:rPr>
        <w:t xml:space="preserve"> </w:t>
      </w:r>
      <w:r w:rsidR="00371A02">
        <w:rPr>
          <w:rFonts w:ascii="Arial" w:hAnsi="Arial" w:cs="Arial"/>
          <w:sz w:val="22"/>
          <w:szCs w:val="22"/>
        </w:rPr>
        <w:t>u</w:t>
      </w:r>
      <w:r w:rsidR="007D3E41" w:rsidRPr="007D3E41">
        <w:rPr>
          <w:rFonts w:ascii="Arial" w:hAnsi="Arial" w:cs="Arial"/>
          <w:b/>
          <w:i/>
          <w:sz w:val="22"/>
          <w:szCs w:val="22"/>
        </w:rPr>
        <w:t>ne caution bancaire</w:t>
      </w:r>
      <w:r w:rsidR="00371A02">
        <w:rPr>
          <w:rFonts w:ascii="Arial" w:hAnsi="Arial" w:cs="Arial"/>
          <w:b/>
          <w:i/>
          <w:sz w:val="22"/>
          <w:szCs w:val="22"/>
        </w:rPr>
        <w:t xml:space="preserve"> : </w:t>
      </w:r>
      <w:r w:rsidR="00371A02" w:rsidRPr="00371A02">
        <w:rPr>
          <w:rFonts w:ascii="Arial" w:hAnsi="Arial" w:cs="Arial"/>
          <w:b/>
          <w:sz w:val="22"/>
          <w:szCs w:val="22"/>
          <w:u w:val="single"/>
        </w:rPr>
        <w:t>le sous-traitant n’a pas droit au paiement direct</w:t>
      </w:r>
    </w:p>
    <w:p w14:paraId="5BB4D7D8" w14:textId="34CD98C1" w:rsidR="00CF6654" w:rsidRDefault="00CF6654" w:rsidP="00CF6654">
      <w:pPr>
        <w:ind w:left="426"/>
        <w:jc w:val="both"/>
        <w:rPr>
          <w:rFonts w:ascii="Arial" w:eastAsiaTheme="minorHAnsi" w:hAnsi="Arial" w:cs="Arial"/>
          <w:i/>
          <w:iCs/>
          <w:sz w:val="22"/>
          <w:szCs w:val="22"/>
          <w:lang w:eastAsia="en-US"/>
        </w:rPr>
      </w:pPr>
      <w:r w:rsidRPr="003E477D">
        <w:rPr>
          <w:rFonts w:ascii="Arial" w:eastAsiaTheme="minorHAnsi" w:hAnsi="Arial" w:cs="Arial"/>
          <w:i/>
          <w:iCs/>
          <w:sz w:val="22"/>
          <w:szCs w:val="22"/>
          <w:lang w:eastAsia="en-US"/>
        </w:rPr>
        <w:t>Conformément à l’article 14-1 de la loi n°75-1334 du 31 décembre 1975 relative à la sous-traitance, lorsqu’un sous-traitant ne peut bénéficier du paiement direct, le titulaire du marché doit demander une caution personnelle et solidaire auprès d’un établissement qualifié (dite « caution bancaire »).</w:t>
      </w:r>
    </w:p>
    <w:p w14:paraId="43C96FC8" w14:textId="77777777" w:rsidR="00CF6654" w:rsidRDefault="00CF6654" w:rsidP="00CF6654">
      <w:pPr>
        <w:ind w:left="426"/>
        <w:jc w:val="both"/>
        <w:rPr>
          <w:rFonts w:ascii="Arial" w:hAnsi="Arial" w:cs="Arial"/>
          <w:i/>
          <w:sz w:val="16"/>
          <w:szCs w:val="16"/>
        </w:rPr>
      </w:pPr>
      <w:r w:rsidRPr="00125FE6">
        <w:rPr>
          <w:rFonts w:ascii="Arial" w:hAnsi="Arial" w:cs="Arial"/>
          <w:i/>
          <w:sz w:val="16"/>
          <w:szCs w:val="16"/>
        </w:rPr>
        <w:t>(</w:t>
      </w:r>
      <w:proofErr w:type="gramStart"/>
      <w:r w:rsidRPr="003E477D">
        <w:rPr>
          <w:rFonts w:ascii="Arial" w:hAnsi="Arial" w:cs="Arial"/>
          <w:i/>
          <w:color w:val="0000FF"/>
          <w:sz w:val="16"/>
          <w:szCs w:val="16"/>
        </w:rPr>
        <w:t>article</w:t>
      </w:r>
      <w:proofErr w:type="gramEnd"/>
      <w:r w:rsidRPr="003E477D">
        <w:rPr>
          <w:rFonts w:ascii="Arial" w:hAnsi="Arial" w:cs="Arial"/>
          <w:i/>
          <w:color w:val="0000FF"/>
          <w:sz w:val="16"/>
          <w:szCs w:val="16"/>
        </w:rPr>
        <w:t> 14-1 de la loi n°75-1334</w:t>
      </w:r>
      <w:r w:rsidRPr="003E477D">
        <w:rPr>
          <w:rFonts w:ascii="Arial" w:hAnsi="Arial" w:cs="Arial"/>
          <w:i/>
          <w:sz w:val="16"/>
          <w:szCs w:val="16"/>
        </w:rPr>
        <w:t xml:space="preserve"> du 31 décembre 1975 relative à la sous-traitance) </w:t>
      </w:r>
    </w:p>
    <w:p w14:paraId="21D21E3B" w14:textId="483E13A7" w:rsidR="00CF6654" w:rsidRDefault="00CF6654" w:rsidP="00CF6654">
      <w:pPr>
        <w:jc w:val="both"/>
        <w:rPr>
          <w:rFonts w:ascii="Arial" w:hAnsi="Arial" w:cs="Arial"/>
          <w:i/>
          <w:sz w:val="24"/>
          <w:szCs w:val="24"/>
        </w:rPr>
      </w:pPr>
    </w:p>
    <w:p w14:paraId="4660B383" w14:textId="5243AA3A" w:rsidR="00337B58" w:rsidRPr="007D3E41" w:rsidRDefault="00337B58" w:rsidP="00337B58">
      <w:pPr>
        <w:jc w:val="both"/>
        <w:rPr>
          <w:rFonts w:ascii="Arial" w:hAnsi="Arial" w:cs="Arial"/>
          <w:b/>
          <w:i/>
        </w:rPr>
      </w:pPr>
      <w:r w:rsidRPr="003A4BFD">
        <w:rPr>
          <w:rFonts w:ascii="Arial" w:hAnsi="Arial" w:cs="Arial"/>
        </w:rPr>
        <w:fldChar w:fldCharType="begin">
          <w:ffData>
            <w:name w:val=""/>
            <w:enabled/>
            <w:calcOnExit w:val="0"/>
            <w:checkBox>
              <w:size w:val="20"/>
              <w:default w:val="0"/>
            </w:checkBox>
          </w:ffData>
        </w:fldChar>
      </w:r>
      <w:r w:rsidRPr="003A4BFD">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3A4BFD">
        <w:rPr>
          <w:rFonts w:ascii="Arial" w:hAnsi="Arial" w:cs="Arial"/>
        </w:rPr>
        <w:fldChar w:fldCharType="end"/>
      </w:r>
      <w:r w:rsidRPr="003A4BFD">
        <w:rPr>
          <w:rFonts w:ascii="Arial" w:hAnsi="Arial" w:cs="Arial"/>
        </w:rPr>
        <w:t xml:space="preserve"> </w:t>
      </w:r>
      <w:r w:rsidR="00F15933" w:rsidRPr="003A4BFD">
        <w:rPr>
          <w:rFonts w:ascii="Arial" w:hAnsi="Arial" w:cs="Arial"/>
          <w:sz w:val="22"/>
          <w:szCs w:val="22"/>
        </w:rPr>
        <w:t>À</w:t>
      </w:r>
      <w:r w:rsidRPr="003A4BFD">
        <w:rPr>
          <w:rFonts w:ascii="Arial" w:hAnsi="Arial" w:cs="Arial"/>
          <w:sz w:val="22"/>
          <w:szCs w:val="22"/>
        </w:rPr>
        <w:t xml:space="preserve"> défaut,</w:t>
      </w:r>
      <w:r w:rsidRPr="003A4BFD">
        <w:rPr>
          <w:rFonts w:ascii="Arial" w:hAnsi="Arial" w:cs="Arial"/>
        </w:rPr>
        <w:t xml:space="preserve"> </w:t>
      </w:r>
      <w:r w:rsidRPr="003A4BFD">
        <w:rPr>
          <w:rFonts w:ascii="Arial" w:hAnsi="Arial" w:cs="Arial"/>
          <w:sz w:val="22"/>
          <w:szCs w:val="22"/>
        </w:rPr>
        <w:t>dans le cas où le titulaire est dans l’incapacité</w:t>
      </w:r>
      <w:r w:rsidRPr="003A4BFD">
        <w:rPr>
          <w:rFonts w:ascii="Arial" w:hAnsi="Arial" w:cs="Arial"/>
        </w:rPr>
        <w:t xml:space="preserve"> </w:t>
      </w:r>
      <w:r w:rsidRPr="003A4BFD">
        <w:rPr>
          <w:rFonts w:ascii="Arial" w:hAnsi="Arial" w:cs="Arial"/>
          <w:sz w:val="22"/>
          <w:szCs w:val="22"/>
        </w:rPr>
        <w:t>de fournir une caution bancaire</w:t>
      </w:r>
      <w:r w:rsidRPr="003A4BFD">
        <w:rPr>
          <w:rFonts w:ascii="Arial" w:hAnsi="Arial" w:cs="Arial"/>
        </w:rPr>
        <w:t xml:space="preserve">, </w:t>
      </w:r>
      <w:r w:rsidRPr="003A4BFD">
        <w:rPr>
          <w:rFonts w:ascii="Arial" w:hAnsi="Arial" w:cs="Arial"/>
          <w:sz w:val="22"/>
          <w:szCs w:val="22"/>
        </w:rPr>
        <w:t xml:space="preserve">cette option vaut </w:t>
      </w:r>
      <w:r w:rsidRPr="003A4BFD">
        <w:rPr>
          <w:rFonts w:ascii="Arial" w:hAnsi="Arial" w:cs="Arial"/>
          <w:b/>
          <w:i/>
          <w:sz w:val="22"/>
          <w:szCs w:val="22"/>
        </w:rPr>
        <w:t>demande de</w:t>
      </w:r>
      <w:r w:rsidRPr="003A4BFD">
        <w:rPr>
          <w:rFonts w:ascii="Arial" w:hAnsi="Arial" w:cs="Arial"/>
          <w:sz w:val="22"/>
          <w:szCs w:val="22"/>
        </w:rPr>
        <w:t xml:space="preserve"> </w:t>
      </w:r>
      <w:r w:rsidRPr="003A4BFD">
        <w:rPr>
          <w:rFonts w:ascii="Arial" w:hAnsi="Arial" w:cs="Arial"/>
          <w:b/>
          <w:i/>
          <w:sz w:val="22"/>
          <w:szCs w:val="22"/>
        </w:rPr>
        <w:t xml:space="preserve">délégation de paiement auprès du maître d’ouvrage du montant des prestations réalisées </w:t>
      </w:r>
      <w:r w:rsidRPr="003A4BFD">
        <w:rPr>
          <w:rFonts w:ascii="Arial" w:eastAsiaTheme="minorHAnsi" w:hAnsi="Arial" w:cs="Arial"/>
          <w:i/>
          <w:iCs/>
          <w:sz w:val="22"/>
          <w:szCs w:val="22"/>
          <w:lang w:eastAsia="en-US"/>
        </w:rPr>
        <w:t xml:space="preserve">prévue à l’article 14 de la loi 75-1334 du 31 décembre 1975 relative à la sous-traitance. Par conséquent, dans le cadre des marchés publics, l’acceptation du bénéfice de la délégation de paiement par le maitre d’ouvrage correspond </w:t>
      </w:r>
      <w:r w:rsidRPr="003A4BFD">
        <w:rPr>
          <w:rFonts w:ascii="Arial" w:eastAsiaTheme="minorHAnsi" w:hAnsi="Arial" w:cs="Arial"/>
          <w:b/>
          <w:i/>
          <w:iCs/>
          <w:sz w:val="22"/>
          <w:szCs w:val="22"/>
          <w:u w:val="single"/>
          <w:lang w:eastAsia="en-US"/>
        </w:rPr>
        <w:t>à la mise en paiement direct du sous-traitant</w:t>
      </w:r>
      <w:r w:rsidRPr="003A4BFD">
        <w:rPr>
          <w:rFonts w:ascii="Arial" w:eastAsiaTheme="minorHAnsi" w:hAnsi="Arial" w:cs="Arial"/>
          <w:i/>
          <w:iCs/>
          <w:sz w:val="22"/>
          <w:szCs w:val="22"/>
          <w:lang w:eastAsia="en-US"/>
        </w:rPr>
        <w:t>.</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77777777" w:rsidR="007B2303" w:rsidRPr="00125FE6" w:rsidRDefault="007B2303" w:rsidP="00BA20FC">
      <w:pPr>
        <w:jc w:val="both"/>
        <w:rPr>
          <w:rFonts w:ascii="Arial" w:hAnsi="Arial" w:cs="Arial"/>
          <w:i/>
          <w:sz w:val="18"/>
          <w:szCs w:val="18"/>
        </w:rPr>
      </w:pPr>
      <w:r w:rsidRPr="00125FE6">
        <w:rPr>
          <w:rFonts w:ascii="Arial" w:hAnsi="Arial" w:cs="Arial"/>
          <w:i/>
          <w:sz w:val="18"/>
          <w:szCs w:val="18"/>
        </w:rPr>
        <w:t>(</w:t>
      </w:r>
      <w:r w:rsidRPr="00125FE6">
        <w:rPr>
          <w:rFonts w:ascii="Arial" w:hAnsi="Arial" w:cs="Arial"/>
          <w:i/>
          <w:sz w:val="16"/>
          <w:szCs w:val="16"/>
        </w:rPr>
        <w:t xml:space="preserve">Joindre un </w:t>
      </w:r>
      <w:r w:rsidR="00921016" w:rsidRPr="00125FE6">
        <w:rPr>
          <w:rFonts w:ascii="Arial" w:hAnsi="Arial" w:cs="Arial"/>
          <w:i/>
          <w:sz w:val="16"/>
          <w:szCs w:val="16"/>
        </w:rPr>
        <w:t>relevé</w:t>
      </w:r>
      <w:r w:rsidRPr="00125FE6">
        <w:rPr>
          <w:rFonts w:ascii="Arial" w:hAnsi="Arial" w:cs="Arial"/>
          <w:i/>
          <w:sz w:val="16"/>
          <w:szCs w:val="16"/>
        </w:rPr>
        <w:t xml:space="preserve"> d’identité bancaire ou postal.)</w:t>
      </w:r>
    </w:p>
    <w:p w14:paraId="4B1951E1" w14:textId="77777777" w:rsidR="00C6055C" w:rsidRPr="00125FE6" w:rsidRDefault="00C6055C" w:rsidP="00BA20FC">
      <w:pPr>
        <w:jc w:val="both"/>
        <w:rPr>
          <w:rFonts w:ascii="Arial" w:hAnsi="Arial" w:cs="Arial"/>
          <w:i/>
          <w:sz w:val="18"/>
          <w:szCs w:val="18"/>
        </w:rPr>
      </w:pPr>
    </w:p>
    <w:p w14:paraId="7B0AA7E4" w14:textId="77777777" w:rsidR="007B2303" w:rsidRPr="00C30FCC" w:rsidRDefault="007B2303" w:rsidP="00BA20FC">
      <w:pPr>
        <w:jc w:val="both"/>
        <w:rPr>
          <w:rFonts w:ascii="Arial" w:hAnsi="Arial" w:cs="Arial"/>
          <w:sz w:val="10"/>
          <w:szCs w:val="10"/>
        </w:rPr>
      </w:pPr>
    </w:p>
    <w:p w14:paraId="62D7D727" w14:textId="77777777"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p>
    <w:p w14:paraId="0D65E0CB" w14:textId="77777777" w:rsidR="007B2303" w:rsidRPr="00C30FCC" w:rsidRDefault="007B2303" w:rsidP="00BA20FC">
      <w:pPr>
        <w:jc w:val="both"/>
        <w:rPr>
          <w:rFonts w:ascii="Arial" w:hAnsi="Arial" w:cs="Arial"/>
          <w:sz w:val="10"/>
          <w:szCs w:val="10"/>
        </w:rPr>
      </w:pPr>
    </w:p>
    <w:p w14:paraId="3A383094" w14:textId="77777777" w:rsidR="00C6055C" w:rsidRPr="00125FE6" w:rsidRDefault="00C6055C" w:rsidP="00BA20FC">
      <w:pPr>
        <w:jc w:val="both"/>
        <w:rPr>
          <w:rFonts w:ascii="Arial" w:hAnsi="Arial" w:cs="Arial"/>
        </w:rPr>
      </w:pPr>
    </w:p>
    <w:p w14:paraId="18AC822C" w14:textId="77777777" w:rsidR="007B2303" w:rsidRPr="00125FE6" w:rsidRDefault="007B2303" w:rsidP="00BA20FC">
      <w:pPr>
        <w:jc w:val="both"/>
        <w:rPr>
          <w:rFonts w:ascii="Arial" w:hAnsi="Arial" w:cs="Arial"/>
          <w:sz w:val="22"/>
          <w:szCs w:val="22"/>
        </w:rPr>
      </w:pPr>
      <w:r w:rsidRPr="00125FE6">
        <w:rPr>
          <w:rFonts w:ascii="Arial" w:hAnsi="Arial" w:cs="Arial"/>
          <w:sz w:val="22"/>
          <w:szCs w:val="22"/>
        </w:rPr>
        <w:t>Numéro de compte :</w:t>
      </w:r>
    </w:p>
    <w:p w14:paraId="07F31962" w14:textId="14A6A1EB" w:rsidR="00C30FCC" w:rsidRPr="00125FE6" w:rsidRDefault="00C30FCC" w:rsidP="00C30FCC">
      <w:pPr>
        <w:jc w:val="both"/>
        <w:rPr>
          <w:rFonts w:ascii="Arial" w:hAnsi="Arial" w:cs="Arial"/>
          <w:i/>
          <w:sz w:val="18"/>
          <w:szCs w:val="18"/>
        </w:rPr>
      </w:pPr>
      <w:r w:rsidRPr="00125FE6">
        <w:rPr>
          <w:rFonts w:ascii="Arial" w:hAnsi="Arial" w:cs="Arial"/>
          <w:i/>
          <w:sz w:val="18"/>
          <w:szCs w:val="18"/>
        </w:rPr>
        <w:t>(</w:t>
      </w:r>
      <w:r>
        <w:rPr>
          <w:rFonts w:ascii="Arial" w:hAnsi="Arial" w:cs="Arial"/>
          <w:i/>
          <w:sz w:val="18"/>
          <w:szCs w:val="18"/>
        </w:rPr>
        <w:t>Code banque, guichet, n</w:t>
      </w:r>
      <w:r w:rsidR="00F15933">
        <w:rPr>
          <w:rFonts w:ascii="Arial" w:hAnsi="Arial" w:cs="Arial"/>
          <w:i/>
          <w:sz w:val="18"/>
          <w:szCs w:val="18"/>
        </w:rPr>
        <w:t xml:space="preserve">uméro </w:t>
      </w:r>
      <w:r>
        <w:rPr>
          <w:rFonts w:ascii="Arial" w:hAnsi="Arial" w:cs="Arial"/>
          <w:i/>
          <w:sz w:val="18"/>
          <w:szCs w:val="18"/>
        </w:rPr>
        <w:t>de compte et clé</w:t>
      </w:r>
      <w:r w:rsidRPr="00125FE6">
        <w:rPr>
          <w:rFonts w:ascii="Arial" w:hAnsi="Arial" w:cs="Arial"/>
          <w:i/>
          <w:sz w:val="16"/>
          <w:szCs w:val="16"/>
        </w:rPr>
        <w:t>)</w:t>
      </w:r>
    </w:p>
    <w:p w14:paraId="2D0A94BF" w14:textId="77777777" w:rsidR="00A76E1C" w:rsidRPr="00C30FCC" w:rsidRDefault="00A76E1C" w:rsidP="00BA20FC">
      <w:pPr>
        <w:jc w:val="both"/>
        <w:rPr>
          <w:rFonts w:ascii="Arial" w:hAnsi="Arial" w:cs="Arial"/>
          <w:bCs/>
          <w:sz w:val="10"/>
          <w:szCs w:val="10"/>
        </w:rPr>
      </w:pPr>
    </w:p>
    <w:p w14:paraId="38C5D638" w14:textId="77777777" w:rsidR="00C6055C" w:rsidRPr="00125FE6" w:rsidRDefault="00C6055C" w:rsidP="00BA20FC">
      <w:pPr>
        <w:jc w:val="both"/>
        <w:rPr>
          <w:rFonts w:ascii="Arial" w:hAnsi="Arial" w:cs="Arial"/>
          <w:bCs/>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63895D4F" w14:textId="77777777" w:rsidR="00A76E1C" w:rsidRPr="00125FE6" w:rsidRDefault="007B2303" w:rsidP="00BA20FC">
      <w:pPr>
        <w:jc w:val="both"/>
        <w:rPr>
          <w:rFonts w:ascii="Arial" w:hAnsi="Arial" w:cs="Arial"/>
          <w:i/>
          <w:sz w:val="16"/>
          <w:szCs w:val="16"/>
        </w:rPr>
      </w:pPr>
      <w:r w:rsidRPr="00125FE6">
        <w:rPr>
          <w:rFonts w:ascii="Arial" w:hAnsi="Arial" w:cs="Arial"/>
          <w:i/>
          <w:sz w:val="16"/>
          <w:szCs w:val="16"/>
        </w:rPr>
        <w:t>(Cocher la case correspondante.)</w:t>
      </w:r>
    </w:p>
    <w:p w14:paraId="27CD7C2A" w14:textId="77777777" w:rsidR="00F45555" w:rsidRPr="00125FE6" w:rsidRDefault="00F45555" w:rsidP="00BA20FC">
      <w:pPr>
        <w:jc w:val="both"/>
        <w:rPr>
          <w:rFonts w:ascii="Arial" w:hAnsi="Arial" w:cs="Arial"/>
          <w:i/>
          <w:sz w:val="18"/>
          <w:szCs w:val="18"/>
        </w:rPr>
      </w:pPr>
    </w:p>
    <w:p w14:paraId="11211048" w14:textId="77777777" w:rsidR="002A673A" w:rsidRPr="00125FE6" w:rsidRDefault="002A673A" w:rsidP="00BA20FC">
      <w:pPr>
        <w:jc w:val="both"/>
        <w:rPr>
          <w:rFonts w:ascii="Arial" w:hAnsi="Arial" w:cs="Arial"/>
          <w:i/>
          <w:sz w:val="18"/>
          <w:szCs w:val="18"/>
        </w:rPr>
      </w:pPr>
      <w:r w:rsidRPr="00125FE6">
        <w:rPr>
          <w:rFonts w:ascii="Arial" w:hAnsi="Arial" w:cs="Arial"/>
        </w:rPr>
        <w:tab/>
      </w:r>
      <w:r w:rsidRPr="00125FE6">
        <w:rPr>
          <w:rFonts w:ascii="Arial" w:hAnsi="Arial" w:cs="Arial"/>
        </w:rPr>
        <w:tab/>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Oui</w:t>
      </w:r>
      <w:r w:rsidRPr="00125FE6">
        <w:rPr>
          <w:rFonts w:ascii="Arial" w:hAnsi="Arial" w:cs="Arial"/>
          <w:sz w:val="22"/>
          <w:szCs w:val="22"/>
        </w:rPr>
        <w:tab/>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Non</w:t>
      </w:r>
    </w:p>
    <w:p w14:paraId="3C7A5666" w14:textId="77777777" w:rsidR="002A673A" w:rsidRPr="00125FE6" w:rsidRDefault="002A673A"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Default="00844149" w:rsidP="00292BEF">
      <w:pPr>
        <w:jc w:val="both"/>
        <w:rPr>
          <w:rFonts w:ascii="Arial" w:hAnsi="Arial" w:cs="Arial"/>
          <w:sz w:val="22"/>
          <w:szCs w:val="22"/>
        </w:rPr>
      </w:pPr>
    </w:p>
    <w:p w14:paraId="1F1A7192" w14:textId="7D35A27C" w:rsidR="008A0C67" w:rsidRPr="00292BEF" w:rsidRDefault="008A0C67" w:rsidP="00292BEF">
      <w:pPr>
        <w:jc w:val="both"/>
        <w:rPr>
          <w:rFonts w:ascii="Arial" w:hAnsi="Arial" w:cs="Arial"/>
          <w:sz w:val="22"/>
          <w:szCs w:val="22"/>
        </w:rPr>
      </w:pPr>
      <w:r w:rsidRPr="00292BEF">
        <w:rPr>
          <w:rFonts w:ascii="Arial" w:hAnsi="Arial" w:cs="Arial"/>
          <w:sz w:val="22"/>
          <w:szCs w:val="22"/>
        </w:rPr>
        <w:t>La durée du contrat de sous-traitance en nombre de mois est de :</w:t>
      </w:r>
      <w:r w:rsidR="00F15933">
        <w:rPr>
          <w:rFonts w:ascii="Arial" w:hAnsi="Arial" w:cs="Arial"/>
          <w:sz w:val="22"/>
          <w:szCs w:val="22"/>
        </w:rPr>
        <w:t xml:space="preserve"> …………….</w:t>
      </w:r>
    </w:p>
    <w:p w14:paraId="5483B78B" w14:textId="77777777" w:rsidR="008A0C67" w:rsidRDefault="008A0C67" w:rsidP="00BA20FC">
      <w:pPr>
        <w:jc w:val="both"/>
        <w:rPr>
          <w:rFonts w:ascii="Arial" w:hAnsi="Arial" w:cs="Arial"/>
          <w:i/>
          <w:sz w:val="18"/>
          <w:szCs w:val="18"/>
        </w:rPr>
      </w:pPr>
    </w:p>
    <w:p w14:paraId="5C25309A" w14:textId="77777777" w:rsidR="008A0C67" w:rsidRPr="00125FE6" w:rsidRDefault="008A0C67"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77777777" w:rsidR="001E0CE0" w:rsidRPr="009F6948" w:rsidRDefault="009F6948" w:rsidP="00BA20FC">
      <w:pPr>
        <w:jc w:val="both"/>
        <w:rPr>
          <w:rFonts w:ascii="Arial" w:hAnsi="Arial" w:cs="Arial"/>
          <w:bCs/>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5FAF134" w14:textId="77777777" w:rsidR="001E0CE0" w:rsidRPr="00125FE6"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Attestation CPS</w:t>
      </w:r>
    </w:p>
    <w:p w14:paraId="47043D6B" w14:textId="77777777" w:rsidR="001E0CE0" w:rsidRPr="00125FE6"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Attestation fiscale</w:t>
      </w:r>
    </w:p>
    <w:p w14:paraId="08B5106F" w14:textId="4A0E16DB" w:rsidR="001E0CE0"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Extrait k-bis</w:t>
      </w:r>
    </w:p>
    <w:p w14:paraId="198FA7FA" w14:textId="7EB86C0B" w:rsidR="00475FCE" w:rsidRPr="00125FE6" w:rsidRDefault="00475FCE"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 xml:space="preserve">Attestation d’assurance responsabilité civile </w:t>
      </w: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38"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5E6FEBC0" w14:textId="77777777" w:rsidR="007B23D6" w:rsidRPr="00125FE6" w:rsidRDefault="007B23D6" w:rsidP="00AF2C81">
      <w:pPr>
        <w:pStyle w:val="En-tte"/>
        <w:tabs>
          <w:tab w:val="left" w:pos="864"/>
        </w:tabs>
        <w:ind w:left="567"/>
        <w:rPr>
          <w:rFonts w:ascii="Arial" w:hAnsi="Arial" w:cs="Arial"/>
        </w:rPr>
      </w:pPr>
    </w:p>
    <w:p w14:paraId="06B4167F" w14:textId="77777777" w:rsidR="004037BA" w:rsidRPr="00125FE6" w:rsidRDefault="004037BA" w:rsidP="00AF2C81">
      <w:pPr>
        <w:pStyle w:val="En-tte"/>
        <w:tabs>
          <w:tab w:val="left" w:pos="864"/>
        </w:tabs>
        <w:ind w:left="567"/>
        <w:rPr>
          <w:rFonts w:ascii="Arial" w:hAnsi="Arial" w:cs="Arial"/>
        </w:rPr>
      </w:pPr>
      <w:r w:rsidRPr="00125FE6">
        <w:rPr>
          <w:rFonts w:ascii="Arial" w:hAnsi="Arial" w:cs="Arial"/>
        </w:rPr>
        <w:t xml:space="preserve">- </w:t>
      </w:r>
      <w:r w:rsidRPr="00125FE6">
        <w:rPr>
          <w:rFonts w:ascii="Arial" w:hAnsi="Arial" w:cs="Arial"/>
          <w:sz w:val="22"/>
          <w:szCs w:val="22"/>
        </w:rPr>
        <w:t>Adresse internet :</w:t>
      </w:r>
    </w:p>
    <w:p w14:paraId="45CFAF46" w14:textId="77777777" w:rsidR="004037BA" w:rsidRPr="00125FE6" w:rsidRDefault="004037BA" w:rsidP="00AF2C81">
      <w:pPr>
        <w:pStyle w:val="En-tte"/>
        <w:tabs>
          <w:tab w:val="left" w:pos="864"/>
        </w:tabs>
        <w:ind w:left="567"/>
        <w:rPr>
          <w:rFonts w:ascii="Arial" w:hAnsi="Arial" w:cs="Arial"/>
        </w:rPr>
      </w:pPr>
    </w:p>
    <w:p w14:paraId="4B83DF8E" w14:textId="77777777" w:rsidR="004037BA" w:rsidRPr="00125FE6" w:rsidRDefault="004037BA" w:rsidP="00AF2C81">
      <w:pPr>
        <w:pStyle w:val="En-tte"/>
        <w:tabs>
          <w:tab w:val="left" w:pos="864"/>
        </w:tabs>
        <w:ind w:left="567"/>
        <w:rPr>
          <w:rFonts w:ascii="Arial" w:hAnsi="Arial" w:cs="Arial"/>
        </w:rPr>
      </w:pPr>
    </w:p>
    <w:p w14:paraId="0D8247B0" w14:textId="77777777" w:rsidR="004037BA" w:rsidRPr="00125FE6" w:rsidRDefault="004037BA" w:rsidP="00AF2C81">
      <w:pPr>
        <w:pStyle w:val="En-tte"/>
        <w:tabs>
          <w:tab w:val="left" w:pos="864"/>
        </w:tabs>
        <w:ind w:left="567"/>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77777777" w:rsidR="00EE4A77" w:rsidRPr="00125FE6" w:rsidRDefault="00B522AA" w:rsidP="00EE4A77">
      <w:pPr>
        <w:numPr>
          <w:ilvl w:val="0"/>
          <w:numId w:val="15"/>
        </w:numPr>
        <w:tabs>
          <w:tab w:val="clear" w:pos="360"/>
          <w:tab w:val="left" w:pos="576"/>
          <w:tab w:val="num" w:pos="786"/>
        </w:tabs>
        <w:suppressAutoHyphens/>
        <w:spacing w:before="120"/>
        <w:ind w:left="786"/>
        <w:jc w:val="both"/>
        <w:rPr>
          <w:rFonts w:ascii="Arial" w:hAnsi="Arial" w:cs="Arial"/>
          <w:sz w:val="22"/>
          <w:szCs w:val="22"/>
        </w:rPr>
      </w:pPr>
      <w:r w:rsidRPr="00125FE6">
        <w:rPr>
          <w:rFonts w:ascii="Arial" w:hAnsi="Arial" w:cs="Arial"/>
          <w:sz w:val="22"/>
          <w:szCs w:val="22"/>
        </w:rPr>
        <w:t>d</w:t>
      </w:r>
      <w:r w:rsidR="00C34024" w:rsidRPr="00125FE6">
        <w:rPr>
          <w:rFonts w:ascii="Arial" w:hAnsi="Arial" w:cs="Arial"/>
          <w:sz w:val="22"/>
          <w:szCs w:val="22"/>
        </w:rPr>
        <w:t>ans l’hypothèse d’un marché public autre que de défense ou de sécurité, ne pas entrer dans l’un des</w:t>
      </w:r>
      <w:r w:rsidR="00EE4A77" w:rsidRPr="00125FE6">
        <w:rPr>
          <w:rFonts w:ascii="Arial" w:hAnsi="Arial" w:cs="Arial"/>
          <w:sz w:val="22"/>
          <w:szCs w:val="22"/>
        </w:rPr>
        <w:t xml:space="preserve"> cas </w:t>
      </w:r>
      <w:r w:rsidR="00C34024" w:rsidRPr="00125FE6">
        <w:rPr>
          <w:rFonts w:ascii="Arial" w:hAnsi="Arial" w:cs="Arial"/>
          <w:sz w:val="22"/>
          <w:szCs w:val="22"/>
        </w:rPr>
        <w:t>d’exclusion</w:t>
      </w:r>
      <w:r w:rsidR="00EE4A77" w:rsidRPr="00125FE6">
        <w:rPr>
          <w:rFonts w:ascii="Arial" w:hAnsi="Arial" w:cs="Arial"/>
          <w:sz w:val="22"/>
          <w:szCs w:val="22"/>
        </w:rPr>
        <w:t xml:space="preserve"> prévu</w:t>
      </w:r>
      <w:r w:rsidR="00A473A3" w:rsidRPr="00125FE6">
        <w:rPr>
          <w:rFonts w:ascii="Arial" w:hAnsi="Arial" w:cs="Arial"/>
          <w:sz w:val="22"/>
          <w:szCs w:val="22"/>
        </w:rPr>
        <w:t>s</w:t>
      </w:r>
      <w:r w:rsidR="00EE4A77" w:rsidRPr="00125FE6">
        <w:rPr>
          <w:rFonts w:ascii="Arial" w:hAnsi="Arial" w:cs="Arial"/>
          <w:sz w:val="22"/>
          <w:szCs w:val="22"/>
        </w:rPr>
        <w:t xml:space="preserve"> aux </w:t>
      </w:r>
      <w:hyperlink r:id="rId39" w:history="1">
        <w:r w:rsidR="00EE4A77" w:rsidRPr="00125FE6">
          <w:rPr>
            <w:rStyle w:val="Lienhypertexte"/>
            <w:rFonts w:ascii="Arial" w:hAnsi="Arial" w:cs="Arial"/>
            <w:sz w:val="22"/>
            <w:szCs w:val="22"/>
          </w:rPr>
          <w:t>articles</w:t>
        </w:r>
        <w:r w:rsidR="00C660B6" w:rsidRPr="00125FE6">
          <w:rPr>
            <w:rStyle w:val="Lienhypertexte"/>
            <w:rFonts w:ascii="Arial" w:hAnsi="Arial" w:cs="Arial"/>
            <w:sz w:val="22"/>
            <w:szCs w:val="22"/>
          </w:rPr>
          <w:t> L. 2141-1 à L. 2141-5</w:t>
        </w:r>
      </w:hyperlink>
      <w:r w:rsidR="00EE4A77" w:rsidRPr="00125FE6">
        <w:rPr>
          <w:rFonts w:ascii="Arial" w:hAnsi="Arial" w:cs="Arial"/>
          <w:sz w:val="22"/>
          <w:szCs w:val="22"/>
        </w:rPr>
        <w:t xml:space="preserve"> </w:t>
      </w:r>
      <w:r w:rsidR="00C660B6" w:rsidRPr="00125FE6">
        <w:rPr>
          <w:rFonts w:ascii="Arial" w:hAnsi="Arial" w:cs="Arial"/>
          <w:sz w:val="22"/>
          <w:szCs w:val="22"/>
        </w:rPr>
        <w:t xml:space="preserve">ou aux </w:t>
      </w:r>
      <w:hyperlink r:id="rId40" w:history="1">
        <w:r w:rsidR="00C660B6" w:rsidRPr="00125FE6">
          <w:rPr>
            <w:rStyle w:val="Lienhypertexte"/>
            <w:rFonts w:ascii="Arial" w:hAnsi="Arial" w:cs="Arial"/>
            <w:sz w:val="22"/>
            <w:szCs w:val="22"/>
          </w:rPr>
          <w:t>articles L. 2141-7 à L. 2141-10</w:t>
        </w:r>
      </w:hyperlink>
      <w:r w:rsidR="00EE4A77" w:rsidRPr="00125FE6">
        <w:rPr>
          <w:rFonts w:ascii="Arial" w:hAnsi="Arial" w:cs="Arial"/>
          <w:sz w:val="22"/>
          <w:szCs w:val="22"/>
        </w:rPr>
        <w:t xml:space="preserve"> </w:t>
      </w:r>
      <w:r w:rsidR="00C660B6" w:rsidRPr="00125FE6">
        <w:rPr>
          <w:rFonts w:ascii="Arial" w:hAnsi="Arial" w:cs="Arial"/>
          <w:sz w:val="22"/>
          <w:szCs w:val="22"/>
        </w:rPr>
        <w:t>du code de la commande publique</w:t>
      </w:r>
      <w:r w:rsidR="00EE4A77" w:rsidRPr="00125FE6">
        <w:rPr>
          <w:rFonts w:ascii="Arial" w:hAnsi="Arial" w:cs="Arial"/>
          <w:sz w:val="22"/>
          <w:szCs w:val="22"/>
        </w:rPr>
        <w:t xml:space="preserve"> (*</w:t>
      </w:r>
      <w:r w:rsidR="00C660B6" w:rsidRPr="00125FE6">
        <w:rPr>
          <w:rFonts w:ascii="Arial" w:hAnsi="Arial" w:cs="Arial"/>
          <w:sz w:val="22"/>
          <w:szCs w:val="22"/>
        </w:rPr>
        <w:t>*</w:t>
      </w:r>
      <w:r w:rsidR="00EE4A77" w:rsidRPr="00125FE6">
        <w:rPr>
          <w:rFonts w:ascii="Arial" w:hAnsi="Arial" w:cs="Arial"/>
          <w:sz w:val="22"/>
          <w:szCs w:val="22"/>
        </w:rPr>
        <w:t>) ;</w:t>
      </w:r>
    </w:p>
    <w:p w14:paraId="19FFDFAC" w14:textId="77777777" w:rsidR="00EE4A77" w:rsidRPr="00125FE6" w:rsidRDefault="00EE4A77" w:rsidP="00EE4A77">
      <w:pPr>
        <w:numPr>
          <w:ilvl w:val="0"/>
          <w:numId w:val="15"/>
        </w:numPr>
        <w:tabs>
          <w:tab w:val="clear" w:pos="360"/>
          <w:tab w:val="left" w:pos="576"/>
          <w:tab w:val="num" w:pos="786"/>
        </w:tabs>
        <w:suppressAutoHyphens/>
        <w:spacing w:before="120"/>
        <w:ind w:left="786"/>
        <w:jc w:val="both"/>
        <w:rPr>
          <w:rFonts w:ascii="Arial" w:hAnsi="Arial" w:cs="Arial"/>
          <w:sz w:val="22"/>
          <w:szCs w:val="22"/>
        </w:rPr>
      </w:pPr>
      <w:r w:rsidRPr="00125FE6">
        <w:rPr>
          <w:rFonts w:ascii="Arial" w:hAnsi="Arial" w:cs="Arial"/>
          <w:sz w:val="22"/>
          <w:szCs w:val="22"/>
        </w:rPr>
        <w:t xml:space="preserve">dans l’hypothèse d’un marché public de défense ou de sécurité, ne pas entrer dans l’un des cas </w:t>
      </w:r>
      <w:r w:rsidR="00C34024" w:rsidRPr="00125FE6">
        <w:rPr>
          <w:rFonts w:ascii="Arial" w:hAnsi="Arial" w:cs="Arial"/>
          <w:sz w:val="22"/>
          <w:szCs w:val="22"/>
        </w:rPr>
        <w:t>d’exclusion</w:t>
      </w:r>
      <w:r w:rsidRPr="00125FE6">
        <w:rPr>
          <w:rFonts w:ascii="Arial" w:hAnsi="Arial" w:cs="Arial"/>
          <w:sz w:val="22"/>
          <w:szCs w:val="22"/>
        </w:rPr>
        <w:t xml:space="preserve"> prévus </w:t>
      </w:r>
      <w:r w:rsidR="00C660B6" w:rsidRPr="00125FE6">
        <w:rPr>
          <w:rFonts w:ascii="Arial" w:hAnsi="Arial" w:cs="Arial"/>
          <w:sz w:val="22"/>
          <w:szCs w:val="22"/>
        </w:rPr>
        <w:t xml:space="preserve">aux </w:t>
      </w:r>
      <w:hyperlink r:id="rId41" w:history="1">
        <w:r w:rsidR="00C660B6" w:rsidRPr="00125FE6">
          <w:rPr>
            <w:rStyle w:val="Lienhypertexte"/>
            <w:rFonts w:ascii="Arial" w:hAnsi="Arial" w:cs="Arial"/>
            <w:sz w:val="22"/>
            <w:szCs w:val="22"/>
          </w:rPr>
          <w:t>articles L. 2341-1 à L. </w:t>
        </w:r>
        <w:r w:rsidR="001972A9" w:rsidRPr="00125FE6">
          <w:rPr>
            <w:rStyle w:val="Lienhypertexte"/>
            <w:rFonts w:ascii="Arial" w:hAnsi="Arial" w:cs="Arial"/>
            <w:sz w:val="22"/>
            <w:szCs w:val="22"/>
          </w:rPr>
          <w:t>2341-3</w:t>
        </w:r>
      </w:hyperlink>
      <w:r w:rsidR="001972A9" w:rsidRPr="00125FE6">
        <w:rPr>
          <w:rFonts w:ascii="Arial" w:hAnsi="Arial" w:cs="Arial"/>
          <w:sz w:val="22"/>
          <w:szCs w:val="22"/>
        </w:rPr>
        <w:t xml:space="preserve"> </w:t>
      </w:r>
      <w:r w:rsidR="00275F95" w:rsidRPr="00125FE6">
        <w:rPr>
          <w:rFonts w:ascii="Arial" w:hAnsi="Arial" w:cs="Arial"/>
          <w:sz w:val="22"/>
          <w:szCs w:val="22"/>
        </w:rPr>
        <w:t xml:space="preserve">ou aux </w:t>
      </w:r>
      <w:hyperlink r:id="rId42" w:history="1">
        <w:r w:rsidR="00275F95" w:rsidRPr="00125FE6">
          <w:rPr>
            <w:rStyle w:val="Lienhypertexte"/>
            <w:rFonts w:ascii="Arial" w:hAnsi="Arial" w:cs="Arial"/>
            <w:sz w:val="22"/>
            <w:szCs w:val="22"/>
          </w:rPr>
          <w:t>articles L. 2141-7 à L. 2141-10</w:t>
        </w:r>
      </w:hyperlink>
      <w:r w:rsidR="00275F95" w:rsidRPr="00125FE6">
        <w:rPr>
          <w:rFonts w:ascii="Arial" w:hAnsi="Arial" w:cs="Arial"/>
          <w:sz w:val="22"/>
          <w:szCs w:val="22"/>
        </w:rPr>
        <w:t xml:space="preserve"> </w:t>
      </w:r>
      <w:r w:rsidR="001972A9" w:rsidRPr="00125FE6">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25FE6" w:rsidRDefault="0041786E" w:rsidP="008505F1">
      <w:pPr>
        <w:tabs>
          <w:tab w:val="left" w:pos="576"/>
        </w:tabs>
        <w:spacing w:before="80"/>
        <w:ind w:left="360"/>
        <w:jc w:val="both"/>
        <w:rPr>
          <w:rFonts w:ascii="Arial" w:hAnsi="Arial" w:cs="Arial"/>
        </w:rPr>
      </w:pPr>
    </w:p>
    <w:p w14:paraId="601261E4" w14:textId="77777777" w:rsidR="008505F1" w:rsidRPr="00125FE6" w:rsidRDefault="008505F1" w:rsidP="008505F1">
      <w:pPr>
        <w:tabs>
          <w:tab w:val="left" w:pos="576"/>
        </w:tabs>
        <w:spacing w:before="80"/>
        <w:ind w:left="360"/>
        <w:jc w:val="both"/>
        <w:rPr>
          <w:rFonts w:ascii="Arial" w:hAnsi="Arial" w:cs="Arial"/>
        </w:rPr>
      </w:pPr>
      <w:r w:rsidRPr="00125FE6">
        <w:rPr>
          <w:rFonts w:ascii="Arial" w:hAnsi="Arial" w:cs="Arial"/>
          <w:sz w:val="22"/>
          <w:szCs w:val="22"/>
        </w:rPr>
        <w:t xml:space="preserve">Afin d’attester que le sous-traitant n’est pas dans un de ces cas </w:t>
      </w:r>
      <w:r w:rsidR="00B522AA" w:rsidRPr="00125FE6">
        <w:rPr>
          <w:rFonts w:ascii="Arial" w:hAnsi="Arial" w:cs="Arial"/>
          <w:sz w:val="22"/>
          <w:szCs w:val="22"/>
        </w:rPr>
        <w:t>d’exclusion</w:t>
      </w:r>
      <w:r w:rsidRPr="00125FE6">
        <w:rPr>
          <w:rFonts w:ascii="Arial" w:hAnsi="Arial" w:cs="Arial"/>
          <w:sz w:val="22"/>
          <w:szCs w:val="22"/>
        </w:rPr>
        <w:t>, cocher la case suivante :</w:t>
      </w:r>
      <w:r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3"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4"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5"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0D0BE759" w14:textId="2B9D7E1A" w:rsidR="00844149" w:rsidRDefault="00844149" w:rsidP="00EE4A77">
      <w:pPr>
        <w:jc w:val="both"/>
        <w:rPr>
          <w:rFonts w:ascii="Arial" w:hAnsi="Arial" w:cs="Arial"/>
          <w:sz w:val="18"/>
          <w:szCs w:val="18"/>
        </w:rPr>
      </w:pPr>
    </w:p>
    <w:p w14:paraId="53FB8150" w14:textId="77777777" w:rsidR="007D3E41" w:rsidRPr="00125FE6" w:rsidRDefault="007D3E41" w:rsidP="00EE4A77">
      <w:pPr>
        <w:jc w:val="both"/>
        <w:rPr>
          <w:rFonts w:ascii="Arial" w:hAnsi="Arial" w:cs="Arial"/>
          <w:sz w:val="18"/>
          <w:szCs w:val="18"/>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6"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25FE6" w:rsidRDefault="00EE4A77" w:rsidP="00EE4A77">
      <w:pPr>
        <w:pStyle w:val="En-tte"/>
        <w:tabs>
          <w:tab w:val="clear" w:pos="4536"/>
          <w:tab w:val="clear" w:pos="9072"/>
          <w:tab w:val="left" w:pos="864"/>
        </w:tabs>
        <w:rPr>
          <w:rFonts w:ascii="Arial" w:hAnsi="Arial" w:cs="Arial"/>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727220A0"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25FE6" w:rsidRDefault="00B55890" w:rsidP="008505F1">
      <w:pPr>
        <w:pStyle w:val="En-tte"/>
        <w:tabs>
          <w:tab w:val="left" w:pos="864"/>
        </w:tabs>
        <w:ind w:left="567"/>
        <w:rPr>
          <w:rFonts w:ascii="Arial" w:hAnsi="Arial" w:cs="Arial"/>
        </w:rPr>
      </w:pPr>
    </w:p>
    <w:p w14:paraId="71C29B8E"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51D679CA" w14:textId="77777777" w:rsidR="00EE4A77" w:rsidRPr="00125FE6" w:rsidRDefault="00EE4A77" w:rsidP="00EE4A77">
      <w:pPr>
        <w:pStyle w:val="En-tte"/>
        <w:tabs>
          <w:tab w:val="left" w:pos="864"/>
        </w:tabs>
        <w:rPr>
          <w:rFonts w:ascii="Arial" w:hAnsi="Arial" w:cs="Arial"/>
        </w:rPr>
      </w:pPr>
    </w:p>
    <w:p w14:paraId="2C0B271B" w14:textId="77777777" w:rsidR="00B55890" w:rsidRPr="00125FE6" w:rsidRDefault="00B55890" w:rsidP="00EE4A77">
      <w:pPr>
        <w:pStyle w:val="En-tte"/>
        <w:tabs>
          <w:tab w:val="left" w:pos="864"/>
        </w:tabs>
        <w:rPr>
          <w:rFonts w:ascii="Arial" w:hAnsi="Arial" w:cs="Arial"/>
        </w:rPr>
      </w:pPr>
    </w:p>
    <w:p w14:paraId="704B1BCF" w14:textId="59298F66" w:rsidR="002A673A" w:rsidRDefault="002A673A" w:rsidP="00EE4A77">
      <w:pPr>
        <w:pStyle w:val="En-tte"/>
        <w:tabs>
          <w:tab w:val="left" w:pos="864"/>
        </w:tabs>
        <w:rPr>
          <w:rFonts w:ascii="Arial" w:hAnsi="Arial" w:cs="Arial"/>
        </w:rPr>
      </w:pPr>
    </w:p>
    <w:p w14:paraId="2A6F222F" w14:textId="77777777" w:rsidR="0041786E" w:rsidRPr="00125FE6" w:rsidRDefault="0041786E"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77777777" w:rsidR="00720CF6" w:rsidRPr="00125FE6" w:rsidRDefault="008505F1" w:rsidP="008775BE">
            <w:pPr>
              <w:rPr>
                <w:rFonts w:ascii="Arial" w:hAnsi="Arial" w:cs="Arial"/>
                <w:b/>
                <w:bCs/>
                <w:sz w:val="22"/>
                <w:szCs w:val="22"/>
              </w:rPr>
            </w:pPr>
            <w:r w:rsidRPr="00125FE6">
              <w:rPr>
                <w:rFonts w:ascii="Arial" w:hAnsi="Arial" w:cs="Arial"/>
              </w:rPr>
              <w:br w:type="page"/>
            </w:r>
            <w:r w:rsidR="006142D9" w:rsidRPr="00125FE6">
              <w:rPr>
                <w:rFonts w:ascii="Arial" w:hAnsi="Arial" w:cs="Arial"/>
              </w:rPr>
              <w:br w:type="page"/>
            </w:r>
            <w:r w:rsidR="008775BE">
              <w:rPr>
                <w:rFonts w:ascii="Arial" w:hAnsi="Arial" w:cs="Arial"/>
                <w:b/>
                <w:bCs/>
                <w:sz w:val="22"/>
                <w:szCs w:val="22"/>
              </w:rPr>
              <w:t>L</w:t>
            </w:r>
            <w:r w:rsidR="002A673A" w:rsidRPr="00125FE6">
              <w:rPr>
                <w:rFonts w:ascii="Arial" w:hAnsi="Arial" w:cs="Arial"/>
                <w:b/>
                <w:bCs/>
                <w:sz w:val="22"/>
                <w:szCs w:val="22"/>
              </w:rPr>
              <w:t xml:space="preserve"> </w:t>
            </w:r>
            <w:r w:rsidR="009D4073" w:rsidRPr="00125FE6">
              <w:rPr>
                <w:rFonts w:ascii="Arial" w:hAnsi="Arial" w:cs="Arial"/>
                <w:b/>
                <w:bCs/>
                <w:sz w:val="22"/>
                <w:szCs w:val="22"/>
              </w:rPr>
              <w:t>-</w:t>
            </w:r>
            <w:r w:rsidR="00720CF6" w:rsidRPr="00125FE6">
              <w:rPr>
                <w:rFonts w:ascii="Arial" w:hAnsi="Arial" w:cs="Arial"/>
                <w:b/>
                <w:bCs/>
                <w:sz w:val="22"/>
                <w:szCs w:val="22"/>
              </w:rPr>
              <w:t xml:space="preserve"> </w:t>
            </w:r>
            <w:r w:rsidR="009D4073" w:rsidRPr="00125FE6">
              <w:rPr>
                <w:rFonts w:ascii="Arial" w:hAnsi="Arial" w:cs="Arial"/>
                <w:b/>
                <w:bCs/>
                <w:sz w:val="22"/>
                <w:szCs w:val="22"/>
              </w:rPr>
              <w:t xml:space="preserve">Cession ou nantissement des créances résultant du marché </w:t>
            </w:r>
            <w:r w:rsidR="00562E09" w:rsidRPr="00125FE6">
              <w:rPr>
                <w:rFonts w:ascii="Arial" w:hAnsi="Arial" w:cs="Arial"/>
                <w:b/>
                <w:bCs/>
                <w:sz w:val="22"/>
                <w:szCs w:val="22"/>
              </w:rPr>
              <w:t>public</w:t>
            </w:r>
          </w:p>
        </w:tc>
      </w:tr>
    </w:tbl>
    <w:p w14:paraId="0F63589C" w14:textId="77777777" w:rsidR="00C46E99" w:rsidRPr="00125FE6" w:rsidRDefault="00C46E99" w:rsidP="000E436D">
      <w:pPr>
        <w:spacing w:before="120"/>
        <w:rPr>
          <w:rFonts w:ascii="Arial" w:hAnsi="Arial" w:cs="Arial"/>
          <w:i/>
          <w:sz w:val="16"/>
          <w:szCs w:val="16"/>
        </w:rPr>
      </w:pPr>
      <w:r w:rsidRPr="00125FE6">
        <w:rPr>
          <w:rFonts w:ascii="Arial" w:hAnsi="Arial" w:cs="Arial"/>
          <w:i/>
          <w:sz w:val="16"/>
          <w:szCs w:val="16"/>
        </w:rPr>
        <w:t>(</w:t>
      </w:r>
      <w:r w:rsidR="00654C26" w:rsidRPr="00125FE6">
        <w:rPr>
          <w:rFonts w:ascii="Arial" w:hAnsi="Arial" w:cs="Arial"/>
          <w:i/>
          <w:sz w:val="16"/>
          <w:szCs w:val="16"/>
        </w:rPr>
        <w:t>Cocher les cases correspondantes</w:t>
      </w:r>
      <w:r w:rsidR="009D4073" w:rsidRPr="00125FE6">
        <w:rPr>
          <w:rFonts w:ascii="Arial" w:hAnsi="Arial" w:cs="Arial"/>
          <w:i/>
          <w:sz w:val="16"/>
          <w:szCs w:val="16"/>
        </w:rPr>
        <w:t>.</w:t>
      </w:r>
      <w:r w:rsidRPr="00125FE6">
        <w:rPr>
          <w:rFonts w:ascii="Arial" w:hAnsi="Arial" w:cs="Arial"/>
          <w:i/>
          <w:sz w:val="16"/>
          <w:szCs w:val="16"/>
        </w:rPr>
        <w:t>)</w:t>
      </w:r>
    </w:p>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77777777" w:rsidR="009D4073" w:rsidRPr="00125FE6" w:rsidRDefault="00AE6410" w:rsidP="000E436D">
      <w:pPr>
        <w:spacing w:before="240"/>
        <w:ind w:left="567"/>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47"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48"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59872D7C" w14:textId="77777777" w:rsidR="0041786E" w:rsidRDefault="0041786E" w:rsidP="000E436D">
      <w:pPr>
        <w:spacing w:before="240"/>
        <w:ind w:left="567"/>
        <w:jc w:val="both"/>
        <w:rPr>
          <w:rFonts w:ascii="Arial" w:hAnsi="Arial" w:cs="Arial"/>
          <w:sz w:val="22"/>
          <w:szCs w:val="22"/>
        </w:rPr>
      </w:pPr>
    </w:p>
    <w:p w14:paraId="50BA2BAE" w14:textId="0B47B8BF" w:rsidR="00953510" w:rsidRPr="00125FE6" w:rsidRDefault="00953510" w:rsidP="000E436D">
      <w:pPr>
        <w:spacing w:before="240"/>
        <w:ind w:left="567"/>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2608B6A4" w:rsidR="009D4073" w:rsidRPr="00125FE6" w:rsidRDefault="004E24D6" w:rsidP="00BA20FC">
      <w:pPr>
        <w:spacing w:before="120"/>
        <w:ind w:left="1134"/>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r w:rsidR="00F15933" w:rsidRPr="00125FE6">
        <w:rPr>
          <w:rFonts w:ascii="Arial" w:hAnsi="Arial" w:cs="Arial"/>
          <w:iCs/>
          <w:sz w:val="22"/>
          <w:szCs w:val="22"/>
        </w:rPr>
        <w:t>L’exemplaire</w:t>
      </w:r>
      <w:r w:rsidR="009D4073" w:rsidRPr="00125FE6">
        <w:rPr>
          <w:rFonts w:ascii="Arial" w:hAnsi="Arial" w:cs="Arial"/>
          <w:iCs/>
          <w:sz w:val="22"/>
          <w:szCs w:val="22"/>
        </w:rPr>
        <w:t xml:space="preserv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292336B2" w14:textId="77777777" w:rsidR="001F607A" w:rsidRPr="00125FE6" w:rsidRDefault="001F607A" w:rsidP="004E24D6">
      <w:pPr>
        <w:ind w:left="567"/>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46F621E1" w14:textId="531E0A5F" w:rsidR="00A76E1C" w:rsidRDefault="004E24D6" w:rsidP="00BA20FC">
      <w:pPr>
        <w:spacing w:before="120"/>
        <w:ind w:left="1134"/>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r w:rsidR="00F15933" w:rsidRPr="00125FE6">
        <w:rPr>
          <w:rFonts w:ascii="Arial" w:hAnsi="Arial" w:cs="Arial"/>
          <w:iCs/>
          <w:sz w:val="22"/>
          <w:szCs w:val="22"/>
        </w:rPr>
        <w:t>Une</w:t>
      </w:r>
      <w:r w:rsidR="009D4073" w:rsidRPr="00125FE6">
        <w:rPr>
          <w:rFonts w:ascii="Arial" w:hAnsi="Arial" w:cs="Arial"/>
          <w:iCs/>
          <w:sz w:val="22"/>
          <w:szCs w:val="22"/>
        </w:rPr>
        <w:t xml:space="preserv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5DF9C879" w14:textId="77777777" w:rsidR="00844149" w:rsidRPr="00125FE6" w:rsidRDefault="00844149" w:rsidP="00BA20FC">
      <w:pPr>
        <w:spacing w:before="120"/>
        <w:ind w:left="1134"/>
        <w:jc w:val="both"/>
        <w:rPr>
          <w:rFonts w:ascii="Arial" w:hAnsi="Arial" w:cs="Arial"/>
        </w:rPr>
      </w:pPr>
    </w:p>
    <w:p w14:paraId="6B7E9F0F" w14:textId="77777777" w:rsidR="00BE20FA" w:rsidRPr="00125FE6"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73A8F8FC" w14:textId="77777777" w:rsidR="001F607A" w:rsidRPr="00125FE6" w:rsidRDefault="004E24D6" w:rsidP="000E436D">
      <w:pPr>
        <w:spacing w:before="120"/>
        <w:ind w:left="1134"/>
        <w:jc w:val="both"/>
        <w:rPr>
          <w:rFonts w:ascii="Arial" w:hAnsi="Arial" w:cs="Arial"/>
          <w:iCs/>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49"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0"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09D18992" w14:textId="77777777" w:rsidR="00844149" w:rsidRDefault="00844149" w:rsidP="004E24D6">
      <w:pPr>
        <w:ind w:left="567"/>
        <w:jc w:val="both"/>
        <w:rPr>
          <w:rFonts w:ascii="Arial" w:hAnsi="Arial" w:cs="Arial"/>
          <w:iCs/>
          <w:sz w:val="22"/>
          <w:szCs w:val="22"/>
          <w:u w:val="single"/>
        </w:rPr>
      </w:pPr>
    </w:p>
    <w:p w14:paraId="3464C32C" w14:textId="6843BDB4" w:rsidR="003414A8" w:rsidRPr="00125FE6" w:rsidRDefault="003414A8" w:rsidP="004E24D6">
      <w:pPr>
        <w:ind w:left="567"/>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18A050EB" w14:textId="303F5BD1" w:rsidR="00953510" w:rsidRPr="00125FE6" w:rsidRDefault="004E24D6" w:rsidP="000E436D">
      <w:pPr>
        <w:spacing w:before="120"/>
        <w:ind w:left="1134"/>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6948E2">
        <w:rPr>
          <w:rFonts w:ascii="Arial" w:hAnsi="Arial" w:cs="Arial"/>
        </w:rPr>
      </w:r>
      <w:r w:rsidR="006948E2">
        <w:rPr>
          <w:rFonts w:ascii="Arial" w:hAnsi="Arial" w:cs="Arial"/>
        </w:rPr>
        <w:fldChar w:fldCharType="separate"/>
      </w:r>
      <w:r w:rsidRPr="00125FE6">
        <w:rPr>
          <w:rFonts w:ascii="Arial" w:hAnsi="Arial" w:cs="Arial"/>
        </w:rPr>
        <w:fldChar w:fldCharType="end"/>
      </w:r>
      <w:r w:rsidRPr="00125FE6">
        <w:rPr>
          <w:rFonts w:ascii="Arial" w:hAnsi="Arial" w:cs="Arial"/>
        </w:rPr>
        <w:t> </w:t>
      </w:r>
      <w:r w:rsidR="00F15933" w:rsidRPr="00125FE6">
        <w:rPr>
          <w:rFonts w:ascii="Arial" w:hAnsi="Arial" w:cs="Arial"/>
          <w:sz w:val="22"/>
          <w:szCs w:val="22"/>
        </w:rPr>
        <w:t>L’exemplaire</w:t>
      </w:r>
      <w:r w:rsidR="001F607A" w:rsidRPr="00125FE6">
        <w:rPr>
          <w:rFonts w:ascii="Arial" w:hAnsi="Arial" w:cs="Arial"/>
          <w:sz w:val="22"/>
          <w:szCs w:val="22"/>
        </w:rPr>
        <w:t xml:space="preserv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EB32D0E" w:rsidR="00953510" w:rsidRPr="00125FE6" w:rsidRDefault="00F15933" w:rsidP="00953510">
      <w:pPr>
        <w:numPr>
          <w:ilvl w:val="0"/>
          <w:numId w:val="18"/>
        </w:numPr>
        <w:spacing w:before="120"/>
        <w:jc w:val="both"/>
        <w:rPr>
          <w:rFonts w:ascii="Arial" w:hAnsi="Arial" w:cs="Arial"/>
          <w:sz w:val="22"/>
          <w:szCs w:val="22"/>
        </w:rPr>
      </w:pPr>
      <w:r w:rsidRPr="00125FE6">
        <w:rPr>
          <w:rFonts w:ascii="Arial" w:hAnsi="Arial" w:cs="Arial"/>
          <w:sz w:val="22"/>
          <w:szCs w:val="22"/>
        </w:rPr>
        <w:t>Soit</w:t>
      </w:r>
      <w:r w:rsidR="001F607A" w:rsidRPr="00125FE6">
        <w:rPr>
          <w:rFonts w:ascii="Arial" w:hAnsi="Arial" w:cs="Arial"/>
          <w:sz w:val="22"/>
          <w:szCs w:val="22"/>
        </w:rPr>
        <w:t xml:space="preserve"> que la cession ou le nantissement de créances concernant le marché </w:t>
      </w:r>
      <w:r w:rsidR="00562E09" w:rsidRPr="00125FE6">
        <w:rPr>
          <w:rFonts w:ascii="Arial" w:hAnsi="Arial" w:cs="Arial"/>
          <w:iCs/>
          <w:sz w:val="22"/>
          <w:szCs w:val="22"/>
        </w:rPr>
        <w:t xml:space="preserve">public </w:t>
      </w:r>
      <w:r w:rsidR="001F607A"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60BBC4EC" w:rsidR="00953510" w:rsidRPr="00125FE6" w:rsidRDefault="00F15933" w:rsidP="00953510">
      <w:pPr>
        <w:numPr>
          <w:ilvl w:val="0"/>
          <w:numId w:val="18"/>
        </w:numPr>
        <w:spacing w:before="120"/>
        <w:jc w:val="both"/>
        <w:rPr>
          <w:rFonts w:ascii="Arial" w:hAnsi="Arial" w:cs="Arial"/>
          <w:sz w:val="22"/>
          <w:szCs w:val="22"/>
        </w:rPr>
      </w:pPr>
      <w:r w:rsidRPr="00125FE6">
        <w:rPr>
          <w:rFonts w:ascii="Arial" w:hAnsi="Arial" w:cs="Arial"/>
          <w:sz w:val="22"/>
          <w:szCs w:val="22"/>
        </w:rPr>
        <w:t>Soit</w:t>
      </w:r>
      <w:r w:rsidR="001F607A" w:rsidRPr="00125FE6">
        <w:rPr>
          <w:rFonts w:ascii="Arial" w:hAnsi="Arial" w:cs="Arial"/>
          <w:sz w:val="22"/>
          <w:szCs w:val="22"/>
        </w:rPr>
        <w:t xml:space="preserve"> que son montant a été réduit afin que ce paiement soit possible.</w:t>
      </w:r>
    </w:p>
    <w:p w14:paraId="584E559E" w14:textId="77777777" w:rsidR="001F607A" w:rsidRPr="00125FE6" w:rsidRDefault="001F607A" w:rsidP="00953510">
      <w:pPr>
        <w:spacing w:before="120"/>
        <w:ind w:left="1418"/>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503783CF" w14:textId="77777777" w:rsidR="009F5446" w:rsidRPr="00125FE6" w:rsidRDefault="009F5446"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77777777"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775BE">
              <w:rPr>
                <w:rFonts w:ascii="Arial" w:hAnsi="Arial" w:cs="Arial"/>
                <w:b/>
                <w:bCs/>
                <w:sz w:val="22"/>
                <w:szCs w:val="22"/>
              </w:rPr>
              <w:t>M</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6AE5619C"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w:t>
      </w:r>
      <w:r w:rsidR="00F15933" w:rsidRPr="00125FE6">
        <w:rPr>
          <w:rFonts w:ascii="Arial" w:hAnsi="Arial" w:cs="Arial"/>
          <w:sz w:val="16"/>
          <w:szCs w:val="16"/>
        </w:rPr>
        <w:t>la retourne signée</w:t>
      </w:r>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125FE6" w:rsidRDefault="00A76E1C" w:rsidP="00BA20FC">
      <w:pPr>
        <w:jc w:val="both"/>
        <w:rPr>
          <w:rFonts w:ascii="Arial" w:hAnsi="Arial" w:cs="Arial"/>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125FE6" w:rsidRDefault="00D230B7" w:rsidP="00C6055C">
      <w:pPr>
        <w:ind w:left="709"/>
        <w:jc w:val="both"/>
        <w:rPr>
          <w:rFonts w:ascii="Arial" w:hAnsi="Arial" w:cs="Arial"/>
          <w:sz w:val="22"/>
          <w:szCs w:val="22"/>
        </w:rPr>
      </w:pPr>
    </w:p>
    <w:tbl>
      <w:tblPr>
        <w:tblW w:w="0" w:type="auto"/>
        <w:tblCellMar>
          <w:left w:w="70" w:type="dxa"/>
          <w:right w:w="70" w:type="dxa"/>
        </w:tblCellMar>
        <w:tblLook w:val="0000" w:firstRow="0" w:lastRow="0" w:firstColumn="0" w:lastColumn="0" w:noHBand="0" w:noVBand="0"/>
      </w:tblPr>
      <w:tblGrid>
        <w:gridCol w:w="5093"/>
        <w:gridCol w:w="5112"/>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125FE6" w:rsidRDefault="00D230B7" w:rsidP="00C6055C">
            <w:pPr>
              <w:ind w:left="709"/>
              <w:jc w:val="both"/>
              <w:rPr>
                <w:rFonts w:ascii="Arial" w:hAnsi="Arial" w:cs="Arial"/>
                <w:sz w:val="22"/>
                <w:szCs w:val="22"/>
              </w:rPr>
            </w:pPr>
            <w:r w:rsidRPr="00125FE6">
              <w:rPr>
                <w:rFonts w:ascii="Arial" w:hAnsi="Arial" w:cs="Arial"/>
                <w:sz w:val="22"/>
                <w:szCs w:val="22"/>
              </w:rPr>
              <w:t>Le sous-traitant :</w:t>
            </w:r>
          </w:p>
          <w:p w14:paraId="037A2192" w14:textId="66621CCA" w:rsidR="00475F9E" w:rsidRPr="00125FE6" w:rsidRDefault="00475F9E" w:rsidP="00C6055C">
            <w:pPr>
              <w:ind w:left="709"/>
              <w:jc w:val="both"/>
              <w:rPr>
                <w:rFonts w:ascii="Arial" w:hAnsi="Arial" w:cs="Arial"/>
                <w:i/>
                <w:sz w:val="22"/>
                <w:szCs w:val="22"/>
              </w:rPr>
            </w:pPr>
            <w:r w:rsidRPr="00125FE6">
              <w:rPr>
                <w:rFonts w:ascii="Arial" w:hAnsi="Arial" w:cs="Arial"/>
                <w:i/>
                <w:sz w:val="22"/>
                <w:szCs w:val="22"/>
              </w:rPr>
              <w:t>(</w:t>
            </w:r>
            <w:r w:rsidR="00F15933" w:rsidRPr="00125FE6">
              <w:rPr>
                <w:rFonts w:ascii="Arial" w:hAnsi="Arial" w:cs="Arial"/>
                <w:i/>
                <w:sz w:val="16"/>
                <w:szCs w:val="16"/>
              </w:rPr>
              <w:t>Personne</w:t>
            </w:r>
            <w:r w:rsidRPr="00125FE6">
              <w:rPr>
                <w:rFonts w:ascii="Arial" w:hAnsi="Arial" w:cs="Arial"/>
                <w:i/>
                <w:sz w:val="16"/>
                <w:szCs w:val="16"/>
              </w:rPr>
              <w:t xml:space="preserve"> identifiée rubrique E du DC4)</w:t>
            </w:r>
          </w:p>
          <w:p w14:paraId="7F669209" w14:textId="77777777" w:rsidR="00D230B7" w:rsidRPr="00125FE6"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 xml:space="preserve">Le </w:t>
            </w:r>
            <w:r w:rsidR="00EF0DF5" w:rsidRPr="00125FE6">
              <w:rPr>
                <w:rFonts w:ascii="Arial" w:hAnsi="Arial" w:cs="Arial"/>
                <w:sz w:val="22"/>
                <w:szCs w:val="22"/>
              </w:rPr>
              <w:t>soumissionnaire</w:t>
            </w:r>
            <w:r w:rsidRPr="00125FE6">
              <w:rPr>
                <w:rFonts w:ascii="Arial" w:hAnsi="Arial" w:cs="Arial"/>
                <w:sz w:val="22"/>
                <w:szCs w:val="22"/>
              </w:rPr>
              <w:t xml:space="preserve"> ou le titulaire :</w:t>
            </w:r>
          </w:p>
          <w:p w14:paraId="403426D3" w14:textId="77777777" w:rsidR="00F50693" w:rsidRPr="00125FE6" w:rsidRDefault="00475F9E" w:rsidP="00C6055C">
            <w:pPr>
              <w:ind w:left="709"/>
              <w:jc w:val="both"/>
              <w:rPr>
                <w:rFonts w:ascii="Arial" w:hAnsi="Arial" w:cs="Arial"/>
                <w:i/>
                <w:sz w:val="16"/>
                <w:szCs w:val="16"/>
              </w:rPr>
            </w:pPr>
            <w:r w:rsidRPr="00125FE6">
              <w:rPr>
                <w:rFonts w:ascii="Arial" w:hAnsi="Arial" w:cs="Arial"/>
                <w:i/>
                <w:sz w:val="16"/>
                <w:szCs w:val="16"/>
              </w:rPr>
              <w:t>(personne identifiée rubrique C1 du DC2)</w:t>
            </w:r>
          </w:p>
        </w:tc>
      </w:tr>
    </w:tbl>
    <w:p w14:paraId="56C984F0" w14:textId="77777777" w:rsidR="006142D9" w:rsidRPr="00125FE6" w:rsidRDefault="006142D9" w:rsidP="00BA20FC">
      <w:pPr>
        <w:jc w:val="both"/>
        <w:rPr>
          <w:rFonts w:ascii="Arial" w:hAnsi="Arial" w:cs="Arial"/>
          <w:sz w:val="22"/>
          <w:szCs w:val="22"/>
        </w:rPr>
      </w:pPr>
    </w:p>
    <w:p w14:paraId="0BFDC0C2" w14:textId="77777777" w:rsidR="006142D9" w:rsidRPr="00125FE6" w:rsidRDefault="006142D9" w:rsidP="00BA20FC">
      <w:pPr>
        <w:jc w:val="both"/>
        <w:rPr>
          <w:rFonts w:ascii="Arial" w:hAnsi="Arial" w:cs="Arial"/>
          <w:sz w:val="22"/>
          <w:szCs w:val="22"/>
        </w:rPr>
      </w:pPr>
    </w:p>
    <w:p w14:paraId="20D89697" w14:textId="77777777" w:rsidR="006142D9" w:rsidRPr="00125FE6" w:rsidRDefault="006142D9" w:rsidP="00BA20FC">
      <w:pPr>
        <w:jc w:val="both"/>
        <w:rPr>
          <w:rFonts w:ascii="Arial" w:hAnsi="Arial" w:cs="Arial"/>
          <w:sz w:val="22"/>
          <w:szCs w:val="22"/>
        </w:rPr>
      </w:pPr>
    </w:p>
    <w:p w14:paraId="3015D69A" w14:textId="77777777" w:rsidR="00D230B7" w:rsidRPr="00125FE6" w:rsidRDefault="00D230B7" w:rsidP="00BA20FC">
      <w:pPr>
        <w:jc w:val="both"/>
        <w:rPr>
          <w:rFonts w:ascii="Arial" w:hAnsi="Arial" w:cs="Arial"/>
          <w:sz w:val="22"/>
          <w:szCs w:val="22"/>
        </w:rPr>
      </w:pPr>
    </w:p>
    <w:p w14:paraId="50D6B12E" w14:textId="77777777" w:rsidR="00384D62" w:rsidRPr="00125FE6" w:rsidRDefault="00384D62"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125FE6" w:rsidRDefault="00A76E1C" w:rsidP="00BA20FC">
      <w:pPr>
        <w:jc w:val="both"/>
        <w:rPr>
          <w:rFonts w:ascii="Arial" w:hAnsi="Arial" w:cs="Arial"/>
          <w:sz w:val="22"/>
          <w:szCs w:val="22"/>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7777777" w:rsidR="00B55890" w:rsidRDefault="00B55890" w:rsidP="00BA20FC">
      <w:pPr>
        <w:jc w:val="both"/>
        <w:rPr>
          <w:rFonts w:ascii="Arial" w:hAnsi="Arial" w:cs="Arial"/>
        </w:rPr>
      </w:pPr>
    </w:p>
    <w:p w14:paraId="50001E45" w14:textId="77777777" w:rsidR="00125FE6" w:rsidRDefault="00125FE6" w:rsidP="00BA20FC">
      <w:pPr>
        <w:jc w:val="both"/>
        <w:rPr>
          <w:rFonts w:ascii="Arial" w:hAnsi="Arial" w:cs="Arial"/>
        </w:rPr>
      </w:pPr>
    </w:p>
    <w:p w14:paraId="2F962C7C" w14:textId="77777777" w:rsidR="00125FE6" w:rsidRDefault="00125FE6" w:rsidP="00BA20FC">
      <w:pPr>
        <w:jc w:val="both"/>
        <w:rPr>
          <w:rFonts w:ascii="Arial" w:hAnsi="Arial" w:cs="Arial"/>
        </w:rPr>
      </w:pPr>
    </w:p>
    <w:p w14:paraId="2F356EB5" w14:textId="77777777" w:rsidR="00125FE6" w:rsidRDefault="00125FE6" w:rsidP="00BA20FC">
      <w:pPr>
        <w:jc w:val="both"/>
        <w:rPr>
          <w:rFonts w:ascii="Arial" w:hAnsi="Arial" w:cs="Arial"/>
        </w:rPr>
      </w:pPr>
    </w:p>
    <w:p w14:paraId="2FE4F18B" w14:textId="77777777" w:rsidR="00125FE6" w:rsidRDefault="00125FE6" w:rsidP="00BA20FC">
      <w:pPr>
        <w:jc w:val="both"/>
        <w:rPr>
          <w:rFonts w:ascii="Arial" w:hAnsi="Arial" w:cs="Arial"/>
        </w:rPr>
      </w:pPr>
    </w:p>
    <w:p w14:paraId="7D132886" w14:textId="77777777" w:rsidR="00125FE6" w:rsidRDefault="00125FE6" w:rsidP="00BA20FC">
      <w:pPr>
        <w:jc w:val="both"/>
        <w:rPr>
          <w:rFonts w:ascii="Arial" w:hAnsi="Arial" w:cs="Arial"/>
        </w:rPr>
      </w:pPr>
    </w:p>
    <w:p w14:paraId="6306A45F" w14:textId="057C6B54" w:rsidR="00125FE6" w:rsidRDefault="00125FE6" w:rsidP="00BA20FC">
      <w:pPr>
        <w:jc w:val="both"/>
        <w:rPr>
          <w:rFonts w:ascii="Arial" w:hAnsi="Arial" w:cs="Arial"/>
        </w:rPr>
      </w:pPr>
    </w:p>
    <w:p w14:paraId="112E3941" w14:textId="77777777" w:rsidR="00C30FCC" w:rsidRDefault="00C30FCC" w:rsidP="00BA20FC">
      <w:pPr>
        <w:jc w:val="both"/>
        <w:rPr>
          <w:rFonts w:ascii="Arial" w:hAnsi="Arial" w:cs="Arial"/>
        </w:rPr>
      </w:pPr>
    </w:p>
    <w:p w14:paraId="10DCCEEB" w14:textId="77777777" w:rsidR="00125FE6" w:rsidRDefault="00125FE6" w:rsidP="00BA20FC">
      <w:pPr>
        <w:jc w:val="both"/>
        <w:rPr>
          <w:rFonts w:ascii="Arial" w:hAnsi="Arial" w:cs="Arial"/>
        </w:rPr>
      </w:pPr>
    </w:p>
    <w:p w14:paraId="37E03B40" w14:textId="486AC389" w:rsidR="00125FE6" w:rsidRDefault="00125FE6" w:rsidP="00BA20FC">
      <w:pPr>
        <w:jc w:val="both"/>
        <w:rPr>
          <w:rFonts w:ascii="Arial" w:hAnsi="Arial" w:cs="Arial"/>
        </w:rPr>
      </w:pPr>
    </w:p>
    <w:p w14:paraId="304DC51E" w14:textId="77777777" w:rsidR="00125FE6" w:rsidRPr="00125FE6" w:rsidRDefault="00125FE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641C65A5" w:rsidR="00A00BBA" w:rsidRPr="00125FE6" w:rsidRDefault="00292BEF" w:rsidP="008775BE">
            <w:pPr>
              <w:rPr>
                <w:rFonts w:ascii="Arial" w:hAnsi="Arial" w:cs="Arial"/>
                <w:b/>
                <w:bCs/>
                <w:sz w:val="22"/>
                <w:szCs w:val="22"/>
              </w:rPr>
            </w:pPr>
            <w:r>
              <w:rPr>
                <w:rFonts w:ascii="Arial" w:hAnsi="Arial" w:cs="Arial"/>
              </w:rPr>
              <w:br w:type="page"/>
            </w:r>
            <w:r w:rsidR="00A00BBA" w:rsidRPr="00125FE6">
              <w:rPr>
                <w:rFonts w:ascii="Arial" w:hAnsi="Arial" w:cs="Arial"/>
              </w:rPr>
              <w:br w:type="page"/>
            </w:r>
            <w:r w:rsidR="00A00BBA" w:rsidRPr="00125FE6">
              <w:rPr>
                <w:rFonts w:ascii="Arial" w:hAnsi="Arial" w:cs="Arial"/>
              </w:rPr>
              <w:br w:type="page"/>
            </w:r>
            <w:r w:rsidR="008775BE">
              <w:rPr>
                <w:rFonts w:ascii="Arial" w:hAnsi="Arial" w:cs="Arial"/>
                <w:b/>
                <w:bCs/>
                <w:sz w:val="22"/>
                <w:szCs w:val="22"/>
              </w:rPr>
              <w:t>N</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6E0DF8" w:rsidRPr="00C63BC3" w:rsidRDefault="006E0DF8" w:rsidP="00A00BBA">
                            <w:pPr>
                              <w:jc w:val="both"/>
                              <w:rPr>
                                <w:rFonts w:ascii="Arial" w:hAnsi="Arial" w:cs="Arial"/>
                                <w:sz w:val="18"/>
                                <w:szCs w:val="18"/>
                              </w:rPr>
                            </w:pPr>
                          </w:p>
                          <w:p w14:paraId="14FE6CFF"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 xml:space="preserve">En cas d’envoi en lettre recommandée avec accusé de réception : </w:t>
                            </w:r>
                          </w:p>
                          <w:p w14:paraId="7FA82ECD" w14:textId="77777777" w:rsidR="006E0DF8" w:rsidRPr="00C63BC3" w:rsidRDefault="006E0DF8"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6E0DF8" w:rsidRDefault="006E0DF8" w:rsidP="00A00BBA">
                            <w:pPr>
                              <w:jc w:val="both"/>
                              <w:rPr>
                                <w:rFonts w:ascii="Arial" w:hAnsi="Arial" w:cs="Arial"/>
                                <w:sz w:val="18"/>
                                <w:szCs w:val="18"/>
                              </w:rPr>
                            </w:pPr>
                          </w:p>
                          <w:p w14:paraId="2D88DE1D" w14:textId="77777777" w:rsidR="006E0DF8" w:rsidRDefault="006E0DF8"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6E0DF8" w:rsidRPr="00C63BC3" w:rsidRDefault="006E0DF8" w:rsidP="00A00BBA">
                      <w:pPr>
                        <w:jc w:val="both"/>
                        <w:rPr>
                          <w:rFonts w:ascii="Arial" w:hAnsi="Arial" w:cs="Arial"/>
                          <w:sz w:val="18"/>
                          <w:szCs w:val="18"/>
                        </w:rPr>
                      </w:pPr>
                    </w:p>
                    <w:p w14:paraId="14FE6CFF"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 xml:space="preserve">En cas d’envoi en lettre recommandée avec accusé de réception : </w:t>
                      </w:r>
                    </w:p>
                    <w:p w14:paraId="7FA82ECD" w14:textId="77777777" w:rsidR="006E0DF8" w:rsidRPr="00C63BC3" w:rsidRDefault="006E0DF8"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6E0DF8" w:rsidRDefault="006E0DF8" w:rsidP="00A00BBA">
                      <w:pPr>
                        <w:jc w:val="both"/>
                        <w:rPr>
                          <w:rFonts w:ascii="Arial" w:hAnsi="Arial" w:cs="Arial"/>
                          <w:sz w:val="18"/>
                          <w:szCs w:val="18"/>
                        </w:rPr>
                      </w:pPr>
                    </w:p>
                    <w:p w14:paraId="2D88DE1D" w14:textId="77777777" w:rsidR="006E0DF8" w:rsidRDefault="006E0DF8"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6E0DF8" w:rsidRPr="00C63BC3" w:rsidRDefault="006E0DF8" w:rsidP="00A00BBA">
                            <w:pPr>
                              <w:tabs>
                                <w:tab w:val="left" w:pos="864"/>
                                <w:tab w:val="left" w:pos="1584"/>
                              </w:tabs>
                              <w:spacing w:before="120"/>
                              <w:jc w:val="both"/>
                              <w:rPr>
                                <w:rFonts w:ascii="Arial" w:hAnsi="Arial" w:cs="Arial"/>
                                <w:sz w:val="22"/>
                                <w:szCs w:val="22"/>
                              </w:rPr>
                            </w:pPr>
                            <w:r w:rsidRPr="00C63BC3">
                              <w:rPr>
                                <w:rFonts w:ascii="Arial" w:hAnsi="Arial" w:cs="Arial"/>
                                <w:sz w:val="22"/>
                                <w:szCs w:val="22"/>
                              </w:rPr>
                              <w:t>En cas de remise contre récépissé :</w:t>
                            </w:r>
                          </w:p>
                          <w:p w14:paraId="0FEFE573" w14:textId="77777777" w:rsidR="006E0DF8" w:rsidRPr="00C63BC3" w:rsidRDefault="006E0DF8" w:rsidP="00A00BBA">
                            <w:pPr>
                              <w:jc w:val="both"/>
                              <w:rPr>
                                <w:rFonts w:ascii="Arial" w:hAnsi="Arial" w:cs="Arial"/>
                                <w:sz w:val="22"/>
                                <w:szCs w:val="22"/>
                              </w:rPr>
                            </w:pPr>
                          </w:p>
                          <w:p w14:paraId="014221AE"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6E0DF8" w:rsidRPr="00C63BC3" w:rsidRDefault="006E0DF8" w:rsidP="00A00BBA">
                            <w:pPr>
                              <w:tabs>
                                <w:tab w:val="left" w:pos="4608"/>
                              </w:tabs>
                              <w:jc w:val="both"/>
                              <w:rPr>
                                <w:rFonts w:ascii="Arial" w:hAnsi="Arial" w:cs="Arial"/>
                              </w:rPr>
                            </w:pPr>
                          </w:p>
                          <w:p w14:paraId="2948B8D6"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C63BC3" w:rsidRPr="00C63BC3" w:rsidRDefault="00C63BC3" w:rsidP="00A00BBA">
                            <w:pPr>
                              <w:jc w:val="both"/>
                              <w:rPr>
                                <w:rFonts w:ascii="Arial" w:hAnsi="Arial" w:cs="Arial"/>
                                <w:sz w:val="22"/>
                                <w:szCs w:val="22"/>
                              </w:rPr>
                            </w:pPr>
                          </w:p>
                          <w:p w14:paraId="029292FE" w14:textId="77777777" w:rsidR="00C63BC3" w:rsidRPr="00C63BC3" w:rsidRDefault="00C63BC3" w:rsidP="00A00BBA">
                            <w:pPr>
                              <w:jc w:val="both"/>
                              <w:rPr>
                                <w:rFonts w:ascii="Arial" w:hAnsi="Arial" w:cs="Arial"/>
                                <w:sz w:val="22"/>
                                <w:szCs w:val="22"/>
                              </w:rPr>
                            </w:pPr>
                          </w:p>
                          <w:p w14:paraId="4C1DCDAD" w14:textId="77777777" w:rsidR="00C63BC3" w:rsidRPr="00C63BC3" w:rsidRDefault="00C63BC3" w:rsidP="00A00BBA">
                            <w:pPr>
                              <w:jc w:val="both"/>
                              <w:rPr>
                                <w:rFonts w:ascii="Arial" w:hAnsi="Arial" w:cs="Arial"/>
                                <w:sz w:val="22"/>
                                <w:szCs w:val="22"/>
                              </w:rPr>
                            </w:pPr>
                          </w:p>
                          <w:p w14:paraId="2E68308E" w14:textId="77777777" w:rsidR="00C63BC3" w:rsidRPr="00C63BC3" w:rsidRDefault="00C63BC3" w:rsidP="00A00BBA">
                            <w:pPr>
                              <w:jc w:val="both"/>
                              <w:rPr>
                                <w:rFonts w:ascii="Arial" w:hAnsi="Arial" w:cs="Arial"/>
                                <w:sz w:val="22"/>
                                <w:szCs w:val="22"/>
                              </w:rPr>
                            </w:pPr>
                          </w:p>
                          <w:p w14:paraId="6E1B85BC" w14:textId="77777777" w:rsidR="00C63BC3" w:rsidRPr="00C63BC3" w:rsidRDefault="00C63BC3" w:rsidP="00A00BBA">
                            <w:pPr>
                              <w:jc w:val="both"/>
                              <w:rPr>
                                <w:rFonts w:ascii="Arial" w:hAnsi="Arial" w:cs="Arial"/>
                                <w:sz w:val="22"/>
                                <w:szCs w:val="22"/>
                              </w:rPr>
                            </w:pPr>
                          </w:p>
                          <w:p w14:paraId="30E66872" w14:textId="77777777" w:rsidR="00C63BC3" w:rsidRPr="00C63BC3" w:rsidRDefault="00C63BC3" w:rsidP="00A00BBA">
                            <w:pPr>
                              <w:jc w:val="both"/>
                              <w:rPr>
                                <w:rFonts w:ascii="Arial" w:hAnsi="Arial" w:cs="Arial"/>
                                <w:sz w:val="22"/>
                                <w:szCs w:val="22"/>
                              </w:rPr>
                            </w:pPr>
                          </w:p>
                          <w:p w14:paraId="1241ADAA" w14:textId="77777777" w:rsidR="00C63BC3" w:rsidRPr="00C63BC3" w:rsidRDefault="00C63BC3" w:rsidP="00A00BBA">
                            <w:pPr>
                              <w:jc w:val="both"/>
                              <w:rPr>
                                <w:rFonts w:ascii="Arial" w:hAnsi="Arial" w:cs="Arial"/>
                                <w:sz w:val="22"/>
                                <w:szCs w:val="22"/>
                              </w:rPr>
                            </w:pPr>
                          </w:p>
                          <w:p w14:paraId="7CB01AD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C63BC3" w:rsidRPr="00C63BC3" w:rsidRDefault="00C63BC3" w:rsidP="00C63BC3">
                            <w:pPr>
                              <w:jc w:val="both"/>
                              <w:rPr>
                                <w:rFonts w:ascii="Arial" w:hAnsi="Arial" w:cs="Arial"/>
                                <w:sz w:val="22"/>
                                <w:szCs w:val="22"/>
                              </w:rPr>
                            </w:pPr>
                          </w:p>
                          <w:p w14:paraId="790B7DFD"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w:t>
                            </w:r>
                          </w:p>
                          <w:p w14:paraId="48ED4267" w14:textId="77777777" w:rsidR="00C63BC3" w:rsidRPr="00C63BC3" w:rsidRDefault="00C63BC3" w:rsidP="00C63BC3">
                            <w:pPr>
                              <w:jc w:val="both"/>
                              <w:rPr>
                                <w:rFonts w:ascii="Arial" w:hAnsi="Arial" w:cs="Arial"/>
                                <w:sz w:val="22"/>
                                <w:szCs w:val="22"/>
                              </w:rPr>
                            </w:pPr>
                          </w:p>
                          <w:p w14:paraId="51194E0C" w14:textId="77777777" w:rsidR="00C63BC3" w:rsidRPr="00C63BC3" w:rsidRDefault="00C63BC3" w:rsidP="00C63BC3">
                            <w:pPr>
                              <w:jc w:val="both"/>
                              <w:rPr>
                                <w:rFonts w:ascii="Marianne" w:hAnsi="Marianne" w:cs="Arial"/>
                                <w:sz w:val="22"/>
                                <w:szCs w:val="22"/>
                              </w:rPr>
                            </w:pPr>
                          </w:p>
                          <w:p w14:paraId="52D3FA0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6E0DF8" w:rsidRPr="00C63BC3" w:rsidRDefault="006E0DF8" w:rsidP="00A00BBA">
                      <w:pPr>
                        <w:tabs>
                          <w:tab w:val="left" w:pos="864"/>
                          <w:tab w:val="left" w:pos="1584"/>
                        </w:tabs>
                        <w:spacing w:before="120"/>
                        <w:jc w:val="both"/>
                        <w:rPr>
                          <w:rFonts w:ascii="Arial" w:hAnsi="Arial" w:cs="Arial"/>
                          <w:sz w:val="22"/>
                          <w:szCs w:val="22"/>
                        </w:rPr>
                      </w:pPr>
                      <w:r w:rsidRPr="00C63BC3">
                        <w:rPr>
                          <w:rFonts w:ascii="Arial" w:hAnsi="Arial" w:cs="Arial"/>
                          <w:sz w:val="22"/>
                          <w:szCs w:val="22"/>
                        </w:rPr>
                        <w:t>En cas de remise contre récépissé :</w:t>
                      </w:r>
                    </w:p>
                    <w:p w14:paraId="0FEFE573" w14:textId="77777777" w:rsidR="006E0DF8" w:rsidRPr="00C63BC3" w:rsidRDefault="006E0DF8" w:rsidP="00A00BBA">
                      <w:pPr>
                        <w:jc w:val="both"/>
                        <w:rPr>
                          <w:rFonts w:ascii="Arial" w:hAnsi="Arial" w:cs="Arial"/>
                          <w:sz w:val="22"/>
                          <w:szCs w:val="22"/>
                        </w:rPr>
                      </w:pPr>
                    </w:p>
                    <w:p w14:paraId="014221AE"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6E0DF8" w:rsidRPr="00C63BC3" w:rsidRDefault="006E0DF8" w:rsidP="00A00BBA">
                      <w:pPr>
                        <w:tabs>
                          <w:tab w:val="left" w:pos="4608"/>
                        </w:tabs>
                        <w:jc w:val="both"/>
                        <w:rPr>
                          <w:rFonts w:ascii="Arial" w:hAnsi="Arial" w:cs="Arial"/>
                        </w:rPr>
                      </w:pPr>
                    </w:p>
                    <w:p w14:paraId="2948B8D6"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A                                            , le</w:t>
                      </w:r>
                    </w:p>
                    <w:p w14:paraId="65E7A42F" w14:textId="77777777" w:rsidR="00C63BC3" w:rsidRPr="00C63BC3" w:rsidRDefault="00C63BC3" w:rsidP="00A00BBA">
                      <w:pPr>
                        <w:jc w:val="both"/>
                        <w:rPr>
                          <w:rFonts w:ascii="Arial" w:hAnsi="Arial" w:cs="Arial"/>
                          <w:sz w:val="22"/>
                          <w:szCs w:val="22"/>
                        </w:rPr>
                      </w:pPr>
                    </w:p>
                    <w:p w14:paraId="029292FE" w14:textId="77777777" w:rsidR="00C63BC3" w:rsidRPr="00C63BC3" w:rsidRDefault="00C63BC3" w:rsidP="00A00BBA">
                      <w:pPr>
                        <w:jc w:val="both"/>
                        <w:rPr>
                          <w:rFonts w:ascii="Arial" w:hAnsi="Arial" w:cs="Arial"/>
                          <w:sz w:val="22"/>
                          <w:szCs w:val="22"/>
                        </w:rPr>
                      </w:pPr>
                    </w:p>
                    <w:p w14:paraId="4C1DCDAD" w14:textId="77777777" w:rsidR="00C63BC3" w:rsidRPr="00C63BC3" w:rsidRDefault="00C63BC3" w:rsidP="00A00BBA">
                      <w:pPr>
                        <w:jc w:val="both"/>
                        <w:rPr>
                          <w:rFonts w:ascii="Arial" w:hAnsi="Arial" w:cs="Arial"/>
                          <w:sz w:val="22"/>
                          <w:szCs w:val="22"/>
                        </w:rPr>
                      </w:pPr>
                    </w:p>
                    <w:p w14:paraId="2E68308E" w14:textId="77777777" w:rsidR="00C63BC3" w:rsidRPr="00C63BC3" w:rsidRDefault="00C63BC3" w:rsidP="00A00BBA">
                      <w:pPr>
                        <w:jc w:val="both"/>
                        <w:rPr>
                          <w:rFonts w:ascii="Arial" w:hAnsi="Arial" w:cs="Arial"/>
                          <w:sz w:val="22"/>
                          <w:szCs w:val="22"/>
                        </w:rPr>
                      </w:pPr>
                    </w:p>
                    <w:p w14:paraId="6E1B85BC" w14:textId="77777777" w:rsidR="00C63BC3" w:rsidRPr="00C63BC3" w:rsidRDefault="00C63BC3" w:rsidP="00A00BBA">
                      <w:pPr>
                        <w:jc w:val="both"/>
                        <w:rPr>
                          <w:rFonts w:ascii="Arial" w:hAnsi="Arial" w:cs="Arial"/>
                          <w:sz w:val="22"/>
                          <w:szCs w:val="22"/>
                        </w:rPr>
                      </w:pPr>
                    </w:p>
                    <w:p w14:paraId="30E66872" w14:textId="77777777" w:rsidR="00C63BC3" w:rsidRPr="00C63BC3" w:rsidRDefault="00C63BC3" w:rsidP="00A00BBA">
                      <w:pPr>
                        <w:jc w:val="both"/>
                        <w:rPr>
                          <w:rFonts w:ascii="Arial" w:hAnsi="Arial" w:cs="Arial"/>
                          <w:sz w:val="22"/>
                          <w:szCs w:val="22"/>
                        </w:rPr>
                      </w:pPr>
                    </w:p>
                    <w:p w14:paraId="1241ADAA" w14:textId="77777777" w:rsidR="00C63BC3" w:rsidRPr="00C63BC3" w:rsidRDefault="00C63BC3" w:rsidP="00A00BBA">
                      <w:pPr>
                        <w:jc w:val="both"/>
                        <w:rPr>
                          <w:rFonts w:ascii="Arial" w:hAnsi="Arial" w:cs="Arial"/>
                          <w:sz w:val="22"/>
                          <w:szCs w:val="22"/>
                        </w:rPr>
                      </w:pPr>
                    </w:p>
                    <w:p w14:paraId="7CB01AD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C63BC3" w:rsidRPr="00C63BC3" w:rsidRDefault="00C63BC3" w:rsidP="00C63BC3">
                      <w:pPr>
                        <w:jc w:val="both"/>
                        <w:rPr>
                          <w:rFonts w:ascii="Arial" w:hAnsi="Arial" w:cs="Arial"/>
                          <w:sz w:val="22"/>
                          <w:szCs w:val="22"/>
                        </w:rPr>
                      </w:pPr>
                    </w:p>
                    <w:p w14:paraId="790B7DFD"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w:t>
                      </w:r>
                    </w:p>
                    <w:p w14:paraId="48ED4267" w14:textId="77777777" w:rsidR="00C63BC3" w:rsidRPr="00C63BC3" w:rsidRDefault="00C63BC3" w:rsidP="00C63BC3">
                      <w:pPr>
                        <w:jc w:val="both"/>
                        <w:rPr>
                          <w:rFonts w:ascii="Arial" w:hAnsi="Arial" w:cs="Arial"/>
                          <w:sz w:val="22"/>
                          <w:szCs w:val="22"/>
                        </w:rPr>
                      </w:pPr>
                    </w:p>
                    <w:p w14:paraId="51194E0C" w14:textId="77777777" w:rsidR="00C63BC3" w:rsidRPr="00C63BC3" w:rsidRDefault="00C63BC3" w:rsidP="00C63BC3">
                      <w:pPr>
                        <w:jc w:val="both"/>
                        <w:rPr>
                          <w:rFonts w:ascii="Marianne" w:hAnsi="Marianne" w:cs="Arial"/>
                          <w:sz w:val="22"/>
                          <w:szCs w:val="22"/>
                        </w:rPr>
                      </w:pPr>
                    </w:p>
                    <w:p w14:paraId="52D3FA0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proofErr w:type="gramStart"/>
      <w:r w:rsidR="000030C1" w:rsidRPr="00125FE6">
        <w:rPr>
          <w:rFonts w:ascii="Arial" w:hAnsi="Arial" w:cs="Arial"/>
          <w:sz w:val="16"/>
          <w:szCs w:val="16"/>
        </w:rPr>
        <w:t>la</w:t>
      </w:r>
      <w:proofErr w:type="gramEnd"/>
      <w:r w:rsidR="000030C1" w:rsidRPr="00125FE6">
        <w:rPr>
          <w:rFonts w:ascii="Arial" w:hAnsi="Arial" w:cs="Arial"/>
          <w:sz w:val="16"/>
          <w:szCs w:val="16"/>
        </w:rPr>
        <w:t xml:space="preserve">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26B764C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C6BC804" w14:textId="77777777" w:rsidR="00B55890" w:rsidRPr="00125FE6" w:rsidRDefault="00B55890" w:rsidP="00BA20FC">
      <w:pPr>
        <w:spacing w:before="120" w:after="120"/>
        <w:rPr>
          <w:rFonts w:ascii="Arial" w:hAnsi="Arial" w:cs="Arial"/>
          <w:sz w:val="16"/>
          <w:szCs w:val="16"/>
        </w:rPr>
      </w:pPr>
    </w:p>
    <w:p w14:paraId="1DE4F5AE" w14:textId="77777777" w:rsidR="00B55890" w:rsidRPr="00125FE6" w:rsidRDefault="00B55890" w:rsidP="00BA20FC">
      <w:pPr>
        <w:spacing w:before="120" w:after="120"/>
        <w:rPr>
          <w:rFonts w:ascii="Arial" w:hAnsi="Arial" w:cs="Arial"/>
          <w:sz w:val="16"/>
          <w:szCs w:val="16"/>
        </w:rPr>
      </w:pPr>
    </w:p>
    <w:p w14:paraId="73B1DED6" w14:textId="77777777" w:rsidR="00B55890"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83A8472" w14:textId="77777777" w:rsidR="008775BE" w:rsidRDefault="008775BE" w:rsidP="00BA20FC">
      <w:pPr>
        <w:spacing w:before="120" w:after="120"/>
        <w:rPr>
          <w:rFonts w:ascii="Arial" w:hAnsi="Arial" w:cs="Arial"/>
          <w:sz w:val="16"/>
          <w:szCs w:val="16"/>
        </w:rPr>
      </w:pPr>
    </w:p>
    <w:p w14:paraId="57F7E4FA" w14:textId="77777777" w:rsidR="008775BE" w:rsidRDefault="008775BE" w:rsidP="00BA20FC">
      <w:pPr>
        <w:spacing w:before="120" w:after="120"/>
        <w:rPr>
          <w:rFonts w:ascii="Arial" w:hAnsi="Arial" w:cs="Arial"/>
          <w:sz w:val="16"/>
          <w:szCs w:val="16"/>
        </w:rPr>
      </w:pPr>
    </w:p>
    <w:p w14:paraId="5C18234F" w14:textId="77777777" w:rsidR="008775BE" w:rsidRDefault="008775BE" w:rsidP="00BA20FC">
      <w:pPr>
        <w:spacing w:before="120" w:after="120"/>
        <w:rPr>
          <w:rFonts w:ascii="Arial" w:hAnsi="Arial" w:cs="Arial"/>
          <w:sz w:val="16"/>
          <w:szCs w:val="16"/>
        </w:rPr>
      </w:pPr>
    </w:p>
    <w:p w14:paraId="250F7B65" w14:textId="77777777" w:rsidR="008775BE" w:rsidRPr="00125FE6" w:rsidRDefault="008775BE"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67375740" w14:textId="4E155A3D"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0641DC">
        <w:rPr>
          <w:rFonts w:ascii="Arial" w:hAnsi="Arial" w:cs="Arial"/>
          <w:sz w:val="16"/>
          <w:szCs w:val="16"/>
        </w:rPr>
        <w:t>25/10</w:t>
      </w:r>
      <w:r w:rsidR="007D3E41">
        <w:rPr>
          <w:rFonts w:ascii="Arial" w:hAnsi="Arial" w:cs="Arial"/>
          <w:sz w:val="16"/>
          <w:szCs w:val="16"/>
        </w:rPr>
        <w:t>/2024</w:t>
      </w:r>
    </w:p>
    <w:sectPr w:rsidR="000030C1" w:rsidRPr="00125FE6">
      <w:headerReference w:type="default" r:id="rId5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060DF" w14:textId="77777777" w:rsidR="00D1522F" w:rsidRDefault="00D1522F">
      <w:r>
        <w:separator/>
      </w:r>
    </w:p>
  </w:endnote>
  <w:endnote w:type="continuationSeparator" w:id="0">
    <w:p w14:paraId="76B40B61" w14:textId="77777777" w:rsidR="00D1522F" w:rsidRDefault="00D1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6E0DF8" w:rsidRPr="00125FE6" w14:paraId="50664E22" w14:textId="77777777" w:rsidTr="009800F3">
      <w:trPr>
        <w:trHeight w:val="142"/>
        <w:tblHeader/>
      </w:trPr>
      <w:tc>
        <w:tcPr>
          <w:tcW w:w="4040" w:type="dxa"/>
          <w:shd w:val="clear" w:color="auto" w:fill="66CCFF"/>
        </w:tcPr>
        <w:p w14:paraId="7A0BB2AA" w14:textId="77777777" w:rsidR="006E0DF8" w:rsidRPr="00125FE6" w:rsidRDefault="006E0DF8"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6E0DF8" w:rsidRPr="00125FE6" w:rsidRDefault="006E0DF8" w:rsidP="009800F3">
          <w:pPr>
            <w:ind w:left="1347"/>
            <w:rPr>
              <w:rFonts w:ascii="Arial" w:hAnsi="Arial" w:cs="Arial"/>
              <w:b/>
              <w:bCs/>
              <w:sz w:val="22"/>
              <w:szCs w:val="22"/>
            </w:rPr>
          </w:pPr>
        </w:p>
      </w:tc>
      <w:tc>
        <w:tcPr>
          <w:tcW w:w="851" w:type="dxa"/>
          <w:shd w:val="clear" w:color="auto" w:fill="66CCFF"/>
        </w:tcPr>
        <w:p w14:paraId="6E08BC20" w14:textId="77777777" w:rsidR="006E0DF8" w:rsidRPr="00125FE6" w:rsidRDefault="006E0DF8"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70E40AC2" w:rsidR="006E0DF8" w:rsidRPr="00125FE6" w:rsidRDefault="006E0DF8"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6948E2">
            <w:rPr>
              <w:rFonts w:ascii="Arial" w:hAnsi="Arial" w:cs="Arial"/>
              <w:b/>
              <w:noProof/>
              <w:sz w:val="22"/>
              <w:szCs w:val="22"/>
            </w:rPr>
            <w:t>7</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6E0DF8" w:rsidRPr="00125FE6" w:rsidRDefault="006E0DF8"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1E05D913" w:rsidR="006E0DF8" w:rsidRPr="00125FE6" w:rsidRDefault="006E0DF8"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6948E2">
            <w:rPr>
              <w:rStyle w:val="Numrodepage"/>
              <w:rFonts w:ascii="Arial" w:hAnsi="Arial" w:cs="Arial"/>
              <w:b/>
              <w:noProof/>
              <w:sz w:val="22"/>
              <w:szCs w:val="22"/>
            </w:rPr>
            <w:t>8</w:t>
          </w:r>
          <w:r w:rsidRPr="00125FE6">
            <w:rPr>
              <w:rStyle w:val="Numrodepage"/>
              <w:rFonts w:ascii="Arial" w:hAnsi="Arial" w:cs="Arial"/>
              <w:b/>
              <w:sz w:val="22"/>
              <w:szCs w:val="22"/>
            </w:rPr>
            <w:fldChar w:fldCharType="end"/>
          </w:r>
        </w:p>
      </w:tc>
    </w:tr>
  </w:tbl>
  <w:p w14:paraId="7FD05872" w14:textId="77777777" w:rsidR="006E0DF8" w:rsidRPr="00125FE6" w:rsidRDefault="006E0DF8"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F4019" w14:textId="77777777" w:rsidR="00D1522F" w:rsidRDefault="00D1522F">
      <w:r>
        <w:separator/>
      </w:r>
    </w:p>
  </w:footnote>
  <w:footnote w:type="continuationSeparator" w:id="0">
    <w:p w14:paraId="6D82CA95" w14:textId="77777777" w:rsidR="00D1522F" w:rsidRDefault="00D1522F">
      <w:r>
        <w:continuationSeparator/>
      </w:r>
    </w:p>
  </w:footnote>
  <w:footnote w:id="1">
    <w:p w14:paraId="4DCAEE1F" w14:textId="77777777" w:rsidR="006E0DF8" w:rsidRDefault="006E0DF8"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6E0DF8" w:rsidRPr="00125FE6" w:rsidRDefault="006E0DF8" w:rsidP="00777FDC">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6E0DF8" w:rsidRDefault="006E0DF8"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F0E"/>
    <w:rsid w:val="000030C1"/>
    <w:rsid w:val="00006EB3"/>
    <w:rsid w:val="00007450"/>
    <w:rsid w:val="000152C1"/>
    <w:rsid w:val="00022F5B"/>
    <w:rsid w:val="000328A6"/>
    <w:rsid w:val="000416C6"/>
    <w:rsid w:val="00051714"/>
    <w:rsid w:val="00052C0B"/>
    <w:rsid w:val="000641DC"/>
    <w:rsid w:val="00067414"/>
    <w:rsid w:val="00067629"/>
    <w:rsid w:val="00070025"/>
    <w:rsid w:val="0007108B"/>
    <w:rsid w:val="00082A56"/>
    <w:rsid w:val="0009032E"/>
    <w:rsid w:val="000923E4"/>
    <w:rsid w:val="00093BAF"/>
    <w:rsid w:val="000961A1"/>
    <w:rsid w:val="000A5BF1"/>
    <w:rsid w:val="000A67EE"/>
    <w:rsid w:val="000C795E"/>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607A"/>
    <w:rsid w:val="00200B38"/>
    <w:rsid w:val="0021213E"/>
    <w:rsid w:val="00215900"/>
    <w:rsid w:val="002170EA"/>
    <w:rsid w:val="00222064"/>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92BEF"/>
    <w:rsid w:val="002932AA"/>
    <w:rsid w:val="002939CE"/>
    <w:rsid w:val="00294F6A"/>
    <w:rsid w:val="002A1845"/>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B58"/>
    <w:rsid w:val="00337FF3"/>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38B2"/>
    <w:rsid w:val="00465954"/>
    <w:rsid w:val="00470689"/>
    <w:rsid w:val="00475F9E"/>
    <w:rsid w:val="00475FCE"/>
    <w:rsid w:val="00483763"/>
    <w:rsid w:val="00484D0F"/>
    <w:rsid w:val="0049076E"/>
    <w:rsid w:val="004A1975"/>
    <w:rsid w:val="004A35EC"/>
    <w:rsid w:val="004A5547"/>
    <w:rsid w:val="004A5744"/>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0106"/>
    <w:rsid w:val="005916A4"/>
    <w:rsid w:val="005A5A13"/>
    <w:rsid w:val="005B1B16"/>
    <w:rsid w:val="005B3552"/>
    <w:rsid w:val="005B383D"/>
    <w:rsid w:val="005B40BF"/>
    <w:rsid w:val="005C11D5"/>
    <w:rsid w:val="005D157D"/>
    <w:rsid w:val="005D429E"/>
    <w:rsid w:val="005E04A0"/>
    <w:rsid w:val="005E4997"/>
    <w:rsid w:val="005E6CF0"/>
    <w:rsid w:val="005F0F1B"/>
    <w:rsid w:val="005F1C0F"/>
    <w:rsid w:val="005F2592"/>
    <w:rsid w:val="00613188"/>
    <w:rsid w:val="006142D9"/>
    <w:rsid w:val="00616E54"/>
    <w:rsid w:val="00620F17"/>
    <w:rsid w:val="006216B7"/>
    <w:rsid w:val="0062510E"/>
    <w:rsid w:val="00632F19"/>
    <w:rsid w:val="00635B8A"/>
    <w:rsid w:val="00646F99"/>
    <w:rsid w:val="00654C26"/>
    <w:rsid w:val="006706B4"/>
    <w:rsid w:val="00670821"/>
    <w:rsid w:val="0067253B"/>
    <w:rsid w:val="00675894"/>
    <w:rsid w:val="00687315"/>
    <w:rsid w:val="0069058D"/>
    <w:rsid w:val="00691A79"/>
    <w:rsid w:val="006948E2"/>
    <w:rsid w:val="006977DE"/>
    <w:rsid w:val="00697DBC"/>
    <w:rsid w:val="006A4901"/>
    <w:rsid w:val="006A4AC4"/>
    <w:rsid w:val="006B34FA"/>
    <w:rsid w:val="006B518C"/>
    <w:rsid w:val="006C1B53"/>
    <w:rsid w:val="006C7576"/>
    <w:rsid w:val="006D07D0"/>
    <w:rsid w:val="006D0889"/>
    <w:rsid w:val="006E0DF8"/>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5812"/>
    <w:rsid w:val="007B2303"/>
    <w:rsid w:val="007B23D6"/>
    <w:rsid w:val="007B40F2"/>
    <w:rsid w:val="007B5010"/>
    <w:rsid w:val="007D1C60"/>
    <w:rsid w:val="007D3E41"/>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6562"/>
    <w:rsid w:val="00857F5A"/>
    <w:rsid w:val="0086312E"/>
    <w:rsid w:val="00863EA5"/>
    <w:rsid w:val="00867B91"/>
    <w:rsid w:val="008775BE"/>
    <w:rsid w:val="008801E7"/>
    <w:rsid w:val="0088152C"/>
    <w:rsid w:val="008836F8"/>
    <w:rsid w:val="008924F6"/>
    <w:rsid w:val="00893DE7"/>
    <w:rsid w:val="008A0841"/>
    <w:rsid w:val="008A0C67"/>
    <w:rsid w:val="008A6AD0"/>
    <w:rsid w:val="008A77DE"/>
    <w:rsid w:val="008C030B"/>
    <w:rsid w:val="008C48DB"/>
    <w:rsid w:val="008C4D14"/>
    <w:rsid w:val="008E1296"/>
    <w:rsid w:val="008F0F00"/>
    <w:rsid w:val="008F27B7"/>
    <w:rsid w:val="008F448C"/>
    <w:rsid w:val="008F74A2"/>
    <w:rsid w:val="00906F1E"/>
    <w:rsid w:val="00921016"/>
    <w:rsid w:val="00934F0C"/>
    <w:rsid w:val="009354EC"/>
    <w:rsid w:val="00935938"/>
    <w:rsid w:val="00936C13"/>
    <w:rsid w:val="00941AAB"/>
    <w:rsid w:val="00947393"/>
    <w:rsid w:val="00951E03"/>
    <w:rsid w:val="00952F6C"/>
    <w:rsid w:val="00953510"/>
    <w:rsid w:val="009535D5"/>
    <w:rsid w:val="00954EAC"/>
    <w:rsid w:val="00956CA9"/>
    <w:rsid w:val="00962EA5"/>
    <w:rsid w:val="00963ADA"/>
    <w:rsid w:val="00970F54"/>
    <w:rsid w:val="00977639"/>
    <w:rsid w:val="009800F3"/>
    <w:rsid w:val="00984AC1"/>
    <w:rsid w:val="00986E69"/>
    <w:rsid w:val="009A3B5C"/>
    <w:rsid w:val="009A7E84"/>
    <w:rsid w:val="009B1A09"/>
    <w:rsid w:val="009B44FD"/>
    <w:rsid w:val="009B54E2"/>
    <w:rsid w:val="009C23FB"/>
    <w:rsid w:val="009C3680"/>
    <w:rsid w:val="009D1EA5"/>
    <w:rsid w:val="009D4073"/>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2AA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3BCC"/>
    <w:rsid w:val="00C27375"/>
    <w:rsid w:val="00C30FCC"/>
    <w:rsid w:val="00C34024"/>
    <w:rsid w:val="00C43D12"/>
    <w:rsid w:val="00C453CB"/>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12646"/>
    <w:rsid w:val="00D1522F"/>
    <w:rsid w:val="00D230B7"/>
    <w:rsid w:val="00D27DAD"/>
    <w:rsid w:val="00D33D01"/>
    <w:rsid w:val="00D3750A"/>
    <w:rsid w:val="00D439E3"/>
    <w:rsid w:val="00D555D4"/>
    <w:rsid w:val="00D6096E"/>
    <w:rsid w:val="00D64E66"/>
    <w:rsid w:val="00D8278E"/>
    <w:rsid w:val="00D848EB"/>
    <w:rsid w:val="00D9013B"/>
    <w:rsid w:val="00DA2758"/>
    <w:rsid w:val="00DB22CC"/>
    <w:rsid w:val="00DB318A"/>
    <w:rsid w:val="00DB6418"/>
    <w:rsid w:val="00DD00D7"/>
    <w:rsid w:val="00E00A3A"/>
    <w:rsid w:val="00E02D2C"/>
    <w:rsid w:val="00E07088"/>
    <w:rsid w:val="00E10380"/>
    <w:rsid w:val="00E12B04"/>
    <w:rsid w:val="00E21A44"/>
    <w:rsid w:val="00E21FBB"/>
    <w:rsid w:val="00E231E4"/>
    <w:rsid w:val="00E26F2A"/>
    <w:rsid w:val="00E30A3D"/>
    <w:rsid w:val="00E32968"/>
    <w:rsid w:val="00E33F88"/>
    <w:rsid w:val="00E42ACF"/>
    <w:rsid w:val="00E45927"/>
    <w:rsid w:val="00E514B0"/>
    <w:rsid w:val="00E61E2D"/>
    <w:rsid w:val="00E62611"/>
    <w:rsid w:val="00E70CE5"/>
    <w:rsid w:val="00E80102"/>
    <w:rsid w:val="00E86DA8"/>
    <w:rsid w:val="00E905F9"/>
    <w:rsid w:val="00E91377"/>
    <w:rsid w:val="00E9242B"/>
    <w:rsid w:val="00E94E1D"/>
    <w:rsid w:val="00E94F3E"/>
    <w:rsid w:val="00EA24DF"/>
    <w:rsid w:val="00EB62A0"/>
    <w:rsid w:val="00ED2A47"/>
    <w:rsid w:val="00ED43E8"/>
    <w:rsid w:val="00ED6722"/>
    <w:rsid w:val="00EE22C6"/>
    <w:rsid w:val="00EE3E31"/>
    <w:rsid w:val="00EE4A77"/>
    <w:rsid w:val="00EF0DF5"/>
    <w:rsid w:val="00EF6F48"/>
    <w:rsid w:val="00EF77B4"/>
    <w:rsid w:val="00F01E9F"/>
    <w:rsid w:val="00F075A8"/>
    <w:rsid w:val="00F10CCE"/>
    <w:rsid w:val="00F12901"/>
    <w:rsid w:val="00F1472C"/>
    <w:rsid w:val="00F15933"/>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DDC"/>
    <w:rsid w:val="00FC429B"/>
    <w:rsid w:val="00FC6B3C"/>
    <w:rsid w:val="00FC7FC1"/>
    <w:rsid w:val="00FD53D2"/>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image" Target="media/image1.png"/><Relationship Id="rId51"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ACBD7-CF65-4EC3-B593-9914C4482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224</TotalTime>
  <Pages>8</Pages>
  <Words>2860</Words>
  <Characters>22582</Characters>
  <Application>Microsoft Office Word</Application>
  <DocSecurity>0</DocSecurity>
  <Lines>188</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25392</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JACCARD Herenui Mme</cp:lastModifiedBy>
  <cp:revision>34</cp:revision>
  <cp:lastPrinted>2024-08-07T19:36:00Z</cp:lastPrinted>
  <dcterms:created xsi:type="dcterms:W3CDTF">2024-07-01T23:37:00Z</dcterms:created>
  <dcterms:modified xsi:type="dcterms:W3CDTF">2024-10-25T18:23:00Z</dcterms:modified>
</cp:coreProperties>
</file>