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276364" w14:textId="77777777" w:rsidR="0077017D" w:rsidRPr="00A31CE2" w:rsidRDefault="00000000">
      <w:pPr>
        <w:spacing w:before="120"/>
        <w:ind w:left="2" w:hanging="4"/>
        <w:rPr>
          <w:rFonts w:ascii="Arial" w:eastAsia="Arial" w:hAnsi="Arial" w:cs="Arial"/>
          <w:b/>
          <w:sz w:val="36"/>
          <w:szCs w:val="36"/>
          <w:lang w:val="es-CO"/>
        </w:rPr>
      </w:pPr>
      <w:r w:rsidRPr="00A31CE2">
        <w:rPr>
          <w:rFonts w:ascii="Arial" w:eastAsia="Arial" w:hAnsi="Arial" w:cs="Arial"/>
          <w:b/>
          <w:smallCaps/>
          <w:sz w:val="36"/>
          <w:szCs w:val="36"/>
          <w:lang w:val="es-CO"/>
        </w:rPr>
        <w:t>ANEXO VII - TRANSFERENCIA DE PROPIEDAD DE BIENES</w:t>
      </w:r>
    </w:p>
    <w:p w14:paraId="7C1CC6CB" w14:textId="77777777" w:rsidR="00952097" w:rsidRPr="00A31CE2" w:rsidRDefault="00952097">
      <w:pPr>
        <w:spacing w:before="120"/>
        <w:ind w:left="0" w:hanging="2"/>
        <w:jc w:val="center"/>
        <w:rPr>
          <w:rFonts w:asciiTheme="majorHAnsi" w:eastAsia="Arial" w:hAnsiTheme="majorHAnsi" w:cstheme="majorHAnsi"/>
          <w:lang w:val="es-CO"/>
        </w:rPr>
      </w:pPr>
    </w:p>
    <w:tbl>
      <w:tblPr>
        <w:tblW w:w="14860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4860"/>
      </w:tblGrid>
      <w:tr w:rsidR="00860F96" w:rsidRPr="00A31CE2" w14:paraId="589E3A01" w14:textId="77777777" w:rsidTr="005549A9">
        <w:tc>
          <w:tcPr>
            <w:tcW w:w="1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36748" w14:textId="77777777" w:rsidR="0077017D" w:rsidRPr="00A31CE2" w:rsidRDefault="00000000">
            <w:pPr>
              <w:ind w:left="0" w:hanging="2"/>
              <w:jc w:val="both"/>
              <w:rPr>
                <w:rFonts w:asciiTheme="majorHAnsi" w:hAnsiTheme="majorHAnsi" w:cstheme="majorHAnsi"/>
                <w:sz w:val="22"/>
                <w:szCs w:val="22"/>
                <w:lang w:val="es-CO"/>
              </w:rPr>
            </w:pPr>
            <w:r w:rsidRPr="00A31CE2">
              <w:rPr>
                <w:rFonts w:asciiTheme="majorHAnsi" w:hAnsiTheme="majorHAnsi" w:cstheme="majorHAnsi"/>
                <w:sz w:val="22"/>
                <w:szCs w:val="22"/>
                <w:lang w:val="es-CO"/>
              </w:rPr>
              <w:t>Número de identificación del contrato de subvención:</w:t>
            </w:r>
          </w:p>
        </w:tc>
      </w:tr>
      <w:tr w:rsidR="00860F96" w:rsidRPr="00860F96" w14:paraId="0825E334" w14:textId="77777777" w:rsidTr="005549A9">
        <w:tc>
          <w:tcPr>
            <w:tcW w:w="1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41426" w14:textId="77777777" w:rsidR="0077017D" w:rsidRDefault="00000000">
            <w:pPr>
              <w:ind w:left="0" w:hanging="2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860F96">
              <w:rPr>
                <w:rFonts w:asciiTheme="majorHAnsi" w:hAnsiTheme="majorHAnsi" w:cstheme="majorHAnsi"/>
                <w:sz w:val="22"/>
                <w:szCs w:val="22"/>
              </w:rPr>
              <w:t>Título</w:t>
            </w:r>
            <w:proofErr w:type="spellEnd"/>
            <w:r w:rsidRPr="00860F96">
              <w:rPr>
                <w:rFonts w:asciiTheme="majorHAnsi" w:hAnsiTheme="majorHAnsi" w:cstheme="majorHAnsi"/>
                <w:sz w:val="22"/>
                <w:szCs w:val="22"/>
              </w:rPr>
              <w:t xml:space="preserve"> de la </w:t>
            </w:r>
            <w:proofErr w:type="spellStart"/>
            <w:r w:rsidRPr="00860F96">
              <w:rPr>
                <w:rFonts w:asciiTheme="majorHAnsi" w:hAnsiTheme="majorHAnsi" w:cstheme="majorHAnsi"/>
                <w:sz w:val="22"/>
                <w:szCs w:val="22"/>
              </w:rPr>
              <w:t>acción</w:t>
            </w:r>
            <w:proofErr w:type="spellEnd"/>
            <w:r w:rsidRPr="00860F96">
              <w:rPr>
                <w:rFonts w:asciiTheme="majorHAnsi" w:hAnsiTheme="majorHAnsi" w:cstheme="majorHAnsi"/>
                <w:sz w:val="22"/>
                <w:szCs w:val="22"/>
              </w:rPr>
              <w:t>:</w:t>
            </w:r>
          </w:p>
        </w:tc>
      </w:tr>
      <w:tr w:rsidR="00860F96" w:rsidRPr="00860F96" w14:paraId="38B65BE3" w14:textId="77777777" w:rsidTr="005549A9">
        <w:tc>
          <w:tcPr>
            <w:tcW w:w="1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9FCDC" w14:textId="77777777" w:rsidR="0077017D" w:rsidRDefault="00000000">
            <w:pPr>
              <w:ind w:left="0" w:hanging="2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860F96">
              <w:rPr>
                <w:rFonts w:asciiTheme="majorHAnsi" w:hAnsiTheme="majorHAnsi" w:cstheme="majorHAnsi"/>
                <w:sz w:val="22"/>
                <w:szCs w:val="22"/>
              </w:rPr>
              <w:t xml:space="preserve">Nombre del </w:t>
            </w:r>
            <w:proofErr w:type="spellStart"/>
            <w:r w:rsidRPr="00860F96">
              <w:rPr>
                <w:rFonts w:asciiTheme="majorHAnsi" w:hAnsiTheme="majorHAnsi" w:cstheme="majorHAnsi"/>
                <w:sz w:val="22"/>
                <w:szCs w:val="22"/>
              </w:rPr>
              <w:t>beneficiario</w:t>
            </w:r>
            <w:proofErr w:type="spellEnd"/>
            <w:r w:rsidRPr="00860F96">
              <w:rPr>
                <w:rFonts w:asciiTheme="majorHAnsi" w:hAnsiTheme="majorHAnsi" w:cstheme="majorHAnsi"/>
                <w:sz w:val="22"/>
                <w:szCs w:val="22"/>
              </w:rPr>
              <w:t>:</w:t>
            </w:r>
          </w:p>
        </w:tc>
      </w:tr>
      <w:tr w:rsidR="00860F96" w:rsidRPr="00A31CE2" w14:paraId="7ED9CAB6" w14:textId="77777777" w:rsidTr="005549A9">
        <w:tc>
          <w:tcPr>
            <w:tcW w:w="1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FF6BF" w14:textId="77777777" w:rsidR="0077017D" w:rsidRPr="00A31CE2" w:rsidRDefault="00000000">
            <w:pPr>
              <w:ind w:left="0" w:hanging="2"/>
              <w:jc w:val="both"/>
              <w:rPr>
                <w:rFonts w:asciiTheme="majorHAnsi" w:hAnsiTheme="majorHAnsi" w:cstheme="majorHAnsi"/>
                <w:lang w:val="es-CO"/>
              </w:rPr>
            </w:pPr>
            <w:r w:rsidRPr="00A31CE2">
              <w:rPr>
                <w:rFonts w:asciiTheme="majorHAnsi" w:hAnsiTheme="majorHAnsi" w:cstheme="majorHAnsi"/>
                <w:sz w:val="22"/>
                <w:szCs w:val="22"/>
                <w:lang w:val="es-CO"/>
              </w:rPr>
              <w:t>Nombre del Beneficiario Local/Entidad Afiliada Local/Beneficiario final de la Acción al que se transfieren los activos:</w:t>
            </w:r>
          </w:p>
        </w:tc>
      </w:tr>
    </w:tbl>
    <w:p w14:paraId="04429358" w14:textId="77777777" w:rsidR="00860F96" w:rsidRPr="00A31CE2" w:rsidRDefault="00860F96" w:rsidP="00860F96">
      <w:pPr>
        <w:ind w:left="0" w:hanging="2"/>
        <w:jc w:val="both"/>
        <w:rPr>
          <w:rFonts w:asciiTheme="majorHAnsi" w:hAnsiTheme="majorHAnsi" w:cstheme="majorHAnsi"/>
          <w:sz w:val="18"/>
          <w:lang w:val="es-CO"/>
        </w:rPr>
      </w:pPr>
    </w:p>
    <w:tbl>
      <w:tblPr>
        <w:tblW w:w="1479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2957"/>
        <w:gridCol w:w="2957"/>
        <w:gridCol w:w="2958"/>
        <w:gridCol w:w="2958"/>
        <w:gridCol w:w="2968"/>
      </w:tblGrid>
      <w:tr w:rsidR="00860F96" w:rsidRPr="00860F96" w14:paraId="21AC99CE" w14:textId="77777777" w:rsidTr="005549A9"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B47C0" w14:textId="77777777" w:rsidR="0077017D" w:rsidRDefault="00000000">
            <w:pPr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860F96">
              <w:rPr>
                <w:rFonts w:asciiTheme="majorHAnsi" w:hAnsiTheme="majorHAnsi" w:cstheme="majorHAnsi"/>
                <w:sz w:val="22"/>
                <w:szCs w:val="22"/>
              </w:rPr>
              <w:t>Activos</w:t>
            </w:r>
            <w:proofErr w:type="spellEnd"/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9C4DBD" w14:textId="77777777" w:rsidR="0077017D" w:rsidRDefault="00000000">
            <w:pPr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</w:rPr>
            </w:pPr>
            <w:proofErr w:type="spellStart"/>
            <w:r w:rsidRPr="00860F96">
              <w:rPr>
                <w:rFonts w:asciiTheme="majorHAnsi" w:hAnsiTheme="majorHAnsi" w:cstheme="majorHAnsi"/>
                <w:sz w:val="22"/>
                <w:szCs w:val="22"/>
              </w:rPr>
              <w:t>Descripción</w:t>
            </w:r>
            <w:proofErr w:type="spellEnd"/>
            <w:r w:rsidRPr="00860F96">
              <w:rPr>
                <w:rFonts w:asciiTheme="majorHAnsi" w:hAnsiTheme="majorHAnsi" w:cstheme="majorHAnsi"/>
                <w:sz w:val="22"/>
                <w:szCs w:val="22"/>
              </w:rPr>
              <w:t xml:space="preserve"> del </w:t>
            </w:r>
            <w:proofErr w:type="spellStart"/>
            <w:r w:rsidRPr="00860F96">
              <w:rPr>
                <w:rFonts w:asciiTheme="majorHAnsi" w:hAnsiTheme="majorHAnsi" w:cstheme="majorHAnsi"/>
                <w:sz w:val="22"/>
                <w:szCs w:val="22"/>
              </w:rPr>
              <w:t>artículo</w:t>
            </w:r>
            <w:proofErr w:type="spellEnd"/>
            <w:r w:rsidRPr="00860F96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860F96">
              <w:rPr>
                <w:rFonts w:asciiTheme="majorHAnsi" w:hAnsiTheme="majorHAnsi" w:cstheme="majorHAnsi"/>
                <w:sz w:val="22"/>
                <w:szCs w:val="22"/>
              </w:rPr>
              <w:br/>
              <w:t xml:space="preserve">(&gt; 5 000 </w:t>
            </w:r>
            <w:r w:rsidRPr="00860F96">
              <w:rPr>
                <w:rFonts w:asciiTheme="majorHAnsi" w:hAnsiTheme="majorHAnsi" w:cstheme="majorHAnsi"/>
                <w:sz w:val="22"/>
                <w:szCs w:val="22"/>
              </w:rPr>
              <w:br/>
              <w:t>EUR)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5F4651" w14:textId="77777777" w:rsidR="0077017D" w:rsidRDefault="00000000">
            <w:pPr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860F96">
              <w:rPr>
                <w:rFonts w:asciiTheme="majorHAnsi" w:hAnsiTheme="majorHAnsi" w:cstheme="majorHAnsi"/>
                <w:sz w:val="22"/>
                <w:szCs w:val="22"/>
              </w:rPr>
              <w:t>Fecha</w:t>
            </w:r>
            <w:proofErr w:type="spellEnd"/>
            <w:r w:rsidRPr="00860F96">
              <w:rPr>
                <w:rFonts w:asciiTheme="majorHAnsi" w:hAnsiTheme="majorHAnsi" w:cstheme="majorHAnsi"/>
                <w:sz w:val="22"/>
                <w:szCs w:val="22"/>
              </w:rPr>
              <w:t xml:space="preserve"> de </w:t>
            </w:r>
            <w:proofErr w:type="spellStart"/>
            <w:r w:rsidRPr="00860F96">
              <w:rPr>
                <w:rFonts w:asciiTheme="majorHAnsi" w:hAnsiTheme="majorHAnsi" w:cstheme="majorHAnsi"/>
                <w:sz w:val="22"/>
                <w:szCs w:val="22"/>
              </w:rPr>
              <w:t>compra</w:t>
            </w:r>
            <w:proofErr w:type="spellEnd"/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9789B" w14:textId="77777777" w:rsidR="0077017D" w:rsidRPr="00A31CE2" w:rsidRDefault="00000000">
            <w:pPr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22"/>
                <w:szCs w:val="22"/>
                <w:lang w:val="es-CO"/>
              </w:rPr>
            </w:pPr>
            <w:r w:rsidRPr="00A31CE2">
              <w:rPr>
                <w:rFonts w:asciiTheme="majorHAnsi" w:hAnsiTheme="majorHAnsi" w:cstheme="majorHAnsi"/>
                <w:sz w:val="22"/>
                <w:szCs w:val="22"/>
                <w:lang w:val="es-CO"/>
              </w:rPr>
              <w:t>Coste de compra en EUR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48A5B" w14:textId="77777777" w:rsidR="0077017D" w:rsidRDefault="00000000">
            <w:pPr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860F96">
              <w:rPr>
                <w:rFonts w:asciiTheme="majorHAnsi" w:hAnsiTheme="majorHAnsi" w:cstheme="majorHAnsi"/>
                <w:sz w:val="22"/>
                <w:szCs w:val="22"/>
              </w:rPr>
              <w:t>Fecha</w:t>
            </w:r>
            <w:proofErr w:type="spellEnd"/>
            <w:r w:rsidRPr="00860F96">
              <w:rPr>
                <w:rFonts w:asciiTheme="majorHAnsi" w:hAnsiTheme="majorHAnsi" w:cstheme="majorHAnsi"/>
                <w:sz w:val="22"/>
                <w:szCs w:val="22"/>
              </w:rPr>
              <w:t xml:space="preserve"> de </w:t>
            </w:r>
            <w:proofErr w:type="spellStart"/>
            <w:r w:rsidRPr="00860F96">
              <w:rPr>
                <w:rFonts w:asciiTheme="majorHAnsi" w:hAnsiTheme="majorHAnsi" w:cstheme="majorHAnsi"/>
                <w:sz w:val="22"/>
                <w:szCs w:val="22"/>
              </w:rPr>
              <w:t>transferencia</w:t>
            </w:r>
            <w:proofErr w:type="spellEnd"/>
            <w:r w:rsidRPr="00860F96">
              <w:rPr>
                <w:rFonts w:asciiTheme="majorHAnsi" w:hAnsiTheme="majorHAnsi" w:cstheme="majorHAnsi"/>
                <w:sz w:val="22"/>
                <w:szCs w:val="22"/>
              </w:rPr>
              <w:t xml:space="preserve"> / </w:t>
            </w:r>
            <w:proofErr w:type="spellStart"/>
            <w:r w:rsidRPr="00860F96">
              <w:rPr>
                <w:rFonts w:asciiTheme="majorHAnsi" w:hAnsiTheme="majorHAnsi" w:cstheme="majorHAnsi"/>
                <w:sz w:val="22"/>
                <w:szCs w:val="22"/>
              </w:rPr>
              <w:t>Comentarios</w:t>
            </w:r>
            <w:proofErr w:type="spellEnd"/>
          </w:p>
        </w:tc>
      </w:tr>
      <w:tr w:rsidR="00860F96" w:rsidRPr="00860F96" w14:paraId="4C571C4C" w14:textId="77777777" w:rsidTr="005549A9"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953805" w14:textId="77777777" w:rsidR="0077017D" w:rsidRDefault="00000000">
            <w:pPr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18"/>
              </w:rPr>
            </w:pPr>
            <w:r w:rsidRPr="00860F96">
              <w:rPr>
                <w:rFonts w:asciiTheme="majorHAnsi" w:hAnsiTheme="majorHAnsi" w:cstheme="majorHAnsi"/>
                <w:sz w:val="18"/>
              </w:rPr>
              <w:t>1.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92FCE4" w14:textId="77777777" w:rsidR="00860F96" w:rsidRPr="00860F96" w:rsidRDefault="00860F96" w:rsidP="005549A9">
            <w:pPr>
              <w:snapToGrid w:val="0"/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FCB861" w14:textId="77777777" w:rsidR="00860F96" w:rsidRPr="00860F96" w:rsidRDefault="00860F96" w:rsidP="005549A9">
            <w:pPr>
              <w:snapToGrid w:val="0"/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A3D54" w14:textId="77777777" w:rsidR="00860F96" w:rsidRPr="00860F96" w:rsidRDefault="00860F96" w:rsidP="005549A9">
            <w:pPr>
              <w:snapToGrid w:val="0"/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F7C0E" w14:textId="77777777" w:rsidR="00860F96" w:rsidRPr="00860F96" w:rsidRDefault="00860F96" w:rsidP="005549A9">
            <w:pPr>
              <w:snapToGrid w:val="0"/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18"/>
              </w:rPr>
            </w:pPr>
          </w:p>
        </w:tc>
      </w:tr>
      <w:tr w:rsidR="00860F96" w:rsidRPr="00860F96" w14:paraId="1459B9F1" w14:textId="77777777" w:rsidTr="005549A9"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E56913" w14:textId="77777777" w:rsidR="0077017D" w:rsidRDefault="00000000">
            <w:pPr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18"/>
              </w:rPr>
            </w:pPr>
            <w:r w:rsidRPr="00860F96">
              <w:rPr>
                <w:rFonts w:asciiTheme="majorHAnsi" w:hAnsiTheme="majorHAnsi" w:cstheme="majorHAnsi"/>
                <w:sz w:val="18"/>
              </w:rPr>
              <w:t>2.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FCD319" w14:textId="77777777" w:rsidR="00860F96" w:rsidRPr="00860F96" w:rsidRDefault="00860F96" w:rsidP="005549A9">
            <w:pPr>
              <w:snapToGrid w:val="0"/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3B2DB7" w14:textId="77777777" w:rsidR="00860F96" w:rsidRPr="00860F96" w:rsidRDefault="00860F96" w:rsidP="005549A9">
            <w:pPr>
              <w:snapToGrid w:val="0"/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5591D6" w14:textId="77777777" w:rsidR="00860F96" w:rsidRPr="00860F96" w:rsidRDefault="00860F96" w:rsidP="005549A9">
            <w:pPr>
              <w:snapToGrid w:val="0"/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875BD" w14:textId="77777777" w:rsidR="00860F96" w:rsidRPr="00860F96" w:rsidRDefault="00860F96" w:rsidP="005549A9">
            <w:pPr>
              <w:snapToGrid w:val="0"/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18"/>
              </w:rPr>
            </w:pPr>
          </w:p>
        </w:tc>
      </w:tr>
      <w:tr w:rsidR="00860F96" w:rsidRPr="00860F96" w14:paraId="55114709" w14:textId="77777777" w:rsidTr="005549A9"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3F03B4" w14:textId="77777777" w:rsidR="0077017D" w:rsidRDefault="00000000">
            <w:pPr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18"/>
              </w:rPr>
            </w:pPr>
            <w:r w:rsidRPr="00860F96">
              <w:rPr>
                <w:rFonts w:asciiTheme="majorHAnsi" w:hAnsiTheme="majorHAnsi" w:cstheme="majorHAnsi"/>
                <w:sz w:val="18"/>
              </w:rPr>
              <w:t>3.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DF039" w14:textId="77777777" w:rsidR="00860F96" w:rsidRPr="00860F96" w:rsidRDefault="00860F96" w:rsidP="005549A9">
            <w:pPr>
              <w:snapToGrid w:val="0"/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75A0C2" w14:textId="77777777" w:rsidR="00860F96" w:rsidRPr="00860F96" w:rsidRDefault="00860F96" w:rsidP="005549A9">
            <w:pPr>
              <w:snapToGrid w:val="0"/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A51B9B" w14:textId="77777777" w:rsidR="00860F96" w:rsidRPr="00860F96" w:rsidRDefault="00860F96" w:rsidP="005549A9">
            <w:pPr>
              <w:snapToGrid w:val="0"/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0B6CA" w14:textId="77777777" w:rsidR="00860F96" w:rsidRPr="00860F96" w:rsidRDefault="00860F96" w:rsidP="005549A9">
            <w:pPr>
              <w:snapToGrid w:val="0"/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18"/>
              </w:rPr>
            </w:pPr>
          </w:p>
        </w:tc>
      </w:tr>
      <w:tr w:rsidR="00860F96" w:rsidRPr="00860F96" w14:paraId="43482CDC" w14:textId="77777777" w:rsidTr="005549A9"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DF1497" w14:textId="77777777" w:rsidR="0077017D" w:rsidRDefault="00000000">
            <w:pPr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18"/>
              </w:rPr>
            </w:pPr>
            <w:r w:rsidRPr="00860F96">
              <w:rPr>
                <w:rFonts w:asciiTheme="majorHAnsi" w:hAnsiTheme="majorHAnsi" w:cstheme="majorHAnsi"/>
                <w:sz w:val="18"/>
              </w:rPr>
              <w:t>4.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25A30D" w14:textId="77777777" w:rsidR="00860F96" w:rsidRPr="00860F96" w:rsidRDefault="00860F96" w:rsidP="005549A9">
            <w:pPr>
              <w:snapToGrid w:val="0"/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ECD40F" w14:textId="77777777" w:rsidR="00860F96" w:rsidRPr="00860F96" w:rsidRDefault="00860F96" w:rsidP="005549A9">
            <w:pPr>
              <w:snapToGrid w:val="0"/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900EFB" w14:textId="77777777" w:rsidR="00860F96" w:rsidRPr="00860F96" w:rsidRDefault="00860F96" w:rsidP="005549A9">
            <w:pPr>
              <w:snapToGrid w:val="0"/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B6A41" w14:textId="77777777" w:rsidR="00860F96" w:rsidRPr="00860F96" w:rsidRDefault="00860F96" w:rsidP="005549A9">
            <w:pPr>
              <w:snapToGrid w:val="0"/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18"/>
              </w:rPr>
            </w:pPr>
          </w:p>
        </w:tc>
      </w:tr>
      <w:tr w:rsidR="00860F96" w:rsidRPr="00860F96" w14:paraId="129AB265" w14:textId="77777777" w:rsidTr="005549A9"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EDC778" w14:textId="77777777" w:rsidR="0077017D" w:rsidRDefault="00000000">
            <w:pPr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18"/>
              </w:rPr>
            </w:pPr>
            <w:r w:rsidRPr="00860F96">
              <w:rPr>
                <w:rFonts w:asciiTheme="majorHAnsi" w:hAnsiTheme="majorHAnsi" w:cstheme="majorHAnsi"/>
                <w:sz w:val="18"/>
              </w:rPr>
              <w:t>Etc.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0A0E60" w14:textId="77777777" w:rsidR="00860F96" w:rsidRPr="00860F96" w:rsidRDefault="00860F96" w:rsidP="005549A9">
            <w:pPr>
              <w:snapToGrid w:val="0"/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6532B" w14:textId="77777777" w:rsidR="00860F96" w:rsidRPr="00860F96" w:rsidRDefault="00860F96" w:rsidP="005549A9">
            <w:pPr>
              <w:snapToGrid w:val="0"/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414761" w14:textId="77777777" w:rsidR="00860F96" w:rsidRPr="00860F96" w:rsidRDefault="00860F96" w:rsidP="005549A9">
            <w:pPr>
              <w:snapToGrid w:val="0"/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C14E7" w14:textId="77777777" w:rsidR="00860F96" w:rsidRPr="00860F96" w:rsidRDefault="00860F96" w:rsidP="005549A9">
            <w:pPr>
              <w:snapToGrid w:val="0"/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18"/>
              </w:rPr>
            </w:pPr>
          </w:p>
        </w:tc>
      </w:tr>
    </w:tbl>
    <w:p w14:paraId="53BA8350" w14:textId="77777777" w:rsidR="00860F96" w:rsidRPr="00860F96" w:rsidRDefault="00860F96" w:rsidP="00860F96">
      <w:pPr>
        <w:ind w:left="0" w:hanging="2"/>
        <w:jc w:val="both"/>
        <w:rPr>
          <w:rFonts w:asciiTheme="majorHAnsi" w:hAnsiTheme="majorHAnsi" w:cstheme="majorHAnsi"/>
          <w:sz w:val="22"/>
        </w:rPr>
      </w:pPr>
    </w:p>
    <w:p w14:paraId="354C7DDD" w14:textId="77777777" w:rsidR="0077017D" w:rsidRPr="00A31CE2" w:rsidRDefault="00000000">
      <w:pPr>
        <w:ind w:left="0" w:hanging="2"/>
        <w:jc w:val="both"/>
        <w:rPr>
          <w:rFonts w:asciiTheme="majorHAnsi" w:hAnsiTheme="majorHAnsi" w:cstheme="majorHAnsi"/>
          <w:lang w:val="es-CO"/>
        </w:rPr>
      </w:pPr>
      <w:r w:rsidRPr="00A31CE2">
        <w:rPr>
          <w:rFonts w:asciiTheme="majorHAnsi" w:hAnsiTheme="majorHAnsi" w:cstheme="majorHAnsi"/>
          <w:sz w:val="22"/>
          <w:lang w:val="es-CO"/>
        </w:rPr>
        <w:t>La lista anterior se ha elaborado de conformidad con las Condiciones Generales aplicables a los Contratos de Subvención financiados por Expertise France (Anexo II del Contrato). La propiedad de cada uno de los elementos enumerados ha sido transferida. El(los) Beneficiario(s) local(es) y/o la(s) Entidad(es) Afiliada(s) local(es) y/o los beneficiarios finales están de acuerdo con su contenido.</w:t>
      </w:r>
    </w:p>
    <w:p w14:paraId="52854D0B" w14:textId="77777777" w:rsidR="0077017D" w:rsidRPr="00A31CE2" w:rsidRDefault="00000000">
      <w:pPr>
        <w:tabs>
          <w:tab w:val="left" w:pos="993"/>
          <w:tab w:val="right" w:leader="dot" w:pos="4111"/>
          <w:tab w:val="right" w:leader="dot" w:pos="7371"/>
        </w:tabs>
        <w:ind w:left="0" w:hanging="2"/>
        <w:jc w:val="both"/>
        <w:rPr>
          <w:rFonts w:asciiTheme="majorHAnsi" w:hAnsiTheme="majorHAnsi" w:cstheme="majorHAnsi"/>
          <w:sz w:val="22"/>
          <w:lang w:val="es-CO"/>
        </w:rPr>
      </w:pPr>
      <w:r w:rsidRPr="00A31CE2">
        <w:rPr>
          <w:rFonts w:asciiTheme="majorHAnsi" w:hAnsiTheme="majorHAnsi" w:cstheme="majorHAnsi"/>
          <w:sz w:val="22"/>
          <w:lang w:val="es-CO"/>
        </w:rPr>
        <w:t xml:space="preserve">Hecho en : </w:t>
      </w:r>
      <w:r w:rsidRPr="00A31CE2">
        <w:rPr>
          <w:rFonts w:asciiTheme="majorHAnsi" w:hAnsiTheme="majorHAnsi" w:cstheme="majorHAnsi"/>
          <w:sz w:val="22"/>
          <w:lang w:val="es-CO"/>
        </w:rPr>
        <w:tab/>
      </w:r>
      <w:r w:rsidRPr="00A31CE2">
        <w:rPr>
          <w:rFonts w:asciiTheme="majorHAnsi" w:hAnsiTheme="majorHAnsi" w:cstheme="majorHAnsi"/>
          <w:sz w:val="22"/>
          <w:lang w:val="es-CO"/>
        </w:rPr>
        <w:tab/>
        <w:t>en</w:t>
      </w:r>
      <w:r w:rsidRPr="00A31CE2">
        <w:rPr>
          <w:rFonts w:asciiTheme="majorHAnsi" w:hAnsiTheme="majorHAnsi" w:cstheme="majorHAnsi"/>
          <w:sz w:val="22"/>
          <w:lang w:val="es-CO"/>
        </w:rPr>
        <w:tab/>
      </w:r>
    </w:p>
    <w:p w14:paraId="5EE97CF4" w14:textId="77777777" w:rsidR="0077017D" w:rsidRPr="00A31CE2" w:rsidRDefault="00000000">
      <w:pPr>
        <w:ind w:left="0" w:hanging="2"/>
        <w:jc w:val="both"/>
        <w:rPr>
          <w:rFonts w:asciiTheme="majorHAnsi" w:hAnsiTheme="majorHAnsi" w:cstheme="majorHAnsi"/>
          <w:sz w:val="22"/>
          <w:lang w:val="es-CO"/>
        </w:rPr>
      </w:pPr>
      <w:r w:rsidRPr="00A31CE2">
        <w:rPr>
          <w:rFonts w:asciiTheme="majorHAnsi" w:hAnsiTheme="majorHAnsi" w:cstheme="majorHAnsi"/>
          <w:sz w:val="22"/>
          <w:lang w:val="es-CO"/>
        </w:rPr>
        <w:t>_______________</w:t>
      </w:r>
      <w:r w:rsidRPr="00A31CE2">
        <w:rPr>
          <w:rFonts w:asciiTheme="majorHAnsi" w:hAnsiTheme="majorHAnsi" w:cstheme="majorHAnsi"/>
          <w:sz w:val="22"/>
          <w:lang w:val="es-CO"/>
        </w:rPr>
        <w:tab/>
      </w:r>
      <w:r w:rsidRPr="00A31CE2">
        <w:rPr>
          <w:rFonts w:asciiTheme="majorHAnsi" w:hAnsiTheme="majorHAnsi" w:cstheme="majorHAnsi"/>
          <w:sz w:val="22"/>
          <w:lang w:val="es-CO"/>
        </w:rPr>
        <w:tab/>
        <w:t>________________________________</w:t>
      </w:r>
      <w:r w:rsidRPr="00A31CE2">
        <w:rPr>
          <w:rFonts w:asciiTheme="majorHAnsi" w:hAnsiTheme="majorHAnsi" w:cstheme="majorHAnsi"/>
          <w:sz w:val="22"/>
          <w:lang w:val="es-CO"/>
        </w:rPr>
        <w:tab/>
      </w:r>
      <w:r w:rsidR="00AC67C7" w:rsidRPr="00A31CE2">
        <w:rPr>
          <w:rFonts w:asciiTheme="majorHAnsi" w:hAnsiTheme="majorHAnsi" w:cstheme="majorHAnsi"/>
          <w:sz w:val="22"/>
          <w:lang w:val="es-CO"/>
        </w:rPr>
        <w:tab/>
      </w:r>
      <w:r w:rsidR="00AC67C7" w:rsidRPr="00A31CE2">
        <w:rPr>
          <w:rFonts w:asciiTheme="majorHAnsi" w:hAnsiTheme="majorHAnsi" w:cstheme="majorHAnsi"/>
          <w:sz w:val="22"/>
          <w:lang w:val="es-CO"/>
        </w:rPr>
        <w:tab/>
      </w:r>
      <w:r w:rsidRPr="00A31CE2">
        <w:rPr>
          <w:rFonts w:asciiTheme="majorHAnsi" w:hAnsiTheme="majorHAnsi" w:cstheme="majorHAnsi"/>
          <w:sz w:val="22"/>
          <w:lang w:val="es-CO"/>
        </w:rPr>
        <w:tab/>
        <w:t>________________________________</w:t>
      </w:r>
    </w:p>
    <w:p w14:paraId="3E6B944D" w14:textId="77777777" w:rsidR="0077017D" w:rsidRPr="00A31CE2" w:rsidRDefault="00000000">
      <w:pPr>
        <w:ind w:left="0" w:hanging="2"/>
        <w:jc w:val="both"/>
        <w:rPr>
          <w:rFonts w:asciiTheme="majorHAnsi" w:hAnsiTheme="majorHAnsi" w:cstheme="majorHAnsi"/>
          <w:lang w:val="es-CO"/>
        </w:rPr>
      </w:pPr>
      <w:r w:rsidRPr="00A31CE2">
        <w:rPr>
          <w:rFonts w:asciiTheme="majorHAnsi" w:hAnsiTheme="majorHAnsi" w:cstheme="majorHAnsi"/>
          <w:sz w:val="22"/>
          <w:lang w:val="es-CO"/>
        </w:rPr>
        <w:t>(Beneficiario)</w:t>
      </w:r>
      <w:r w:rsidRPr="00A31CE2">
        <w:rPr>
          <w:rFonts w:asciiTheme="majorHAnsi" w:hAnsiTheme="majorHAnsi" w:cstheme="majorHAnsi"/>
          <w:sz w:val="22"/>
          <w:lang w:val="es-CO"/>
        </w:rPr>
        <w:tab/>
      </w:r>
      <w:r w:rsidRPr="00A31CE2">
        <w:rPr>
          <w:rFonts w:asciiTheme="majorHAnsi" w:hAnsiTheme="majorHAnsi" w:cstheme="majorHAnsi"/>
          <w:sz w:val="22"/>
          <w:lang w:val="es-CO"/>
        </w:rPr>
        <w:tab/>
      </w:r>
      <w:r w:rsidRPr="00A31CE2">
        <w:rPr>
          <w:rFonts w:asciiTheme="majorHAnsi" w:hAnsiTheme="majorHAnsi" w:cstheme="majorHAnsi"/>
          <w:sz w:val="22"/>
          <w:lang w:val="es-CO"/>
        </w:rPr>
        <w:tab/>
        <w:t xml:space="preserve">(Beneficiario local </w:t>
      </w:r>
      <w:r w:rsidR="00AC67C7" w:rsidRPr="00A31CE2">
        <w:rPr>
          <w:rFonts w:asciiTheme="majorHAnsi" w:hAnsiTheme="majorHAnsi" w:cstheme="majorHAnsi"/>
          <w:sz w:val="22"/>
          <w:lang w:val="es-CO"/>
        </w:rPr>
        <w:t xml:space="preserve">/ </w:t>
      </w:r>
      <w:r w:rsidRPr="00A31CE2">
        <w:rPr>
          <w:rFonts w:asciiTheme="majorHAnsi" w:hAnsiTheme="majorHAnsi" w:cstheme="majorHAnsi"/>
          <w:sz w:val="22"/>
          <w:lang w:val="es-CO"/>
        </w:rPr>
        <w:t>Beneficiario final de la acción nº 1)</w:t>
      </w:r>
      <w:r w:rsidRPr="00A31CE2">
        <w:rPr>
          <w:rFonts w:asciiTheme="majorHAnsi" w:hAnsiTheme="majorHAnsi" w:cstheme="majorHAnsi"/>
          <w:sz w:val="22"/>
          <w:lang w:val="es-CO"/>
        </w:rPr>
        <w:tab/>
      </w:r>
      <w:r w:rsidRPr="00A31CE2">
        <w:rPr>
          <w:rFonts w:asciiTheme="majorHAnsi" w:hAnsiTheme="majorHAnsi" w:cstheme="majorHAnsi"/>
          <w:sz w:val="22"/>
          <w:lang w:val="es-CO"/>
        </w:rPr>
        <w:tab/>
        <w:t>(Beneficiario local /Beneficiario final de la acción nº 2</w:t>
      </w:r>
      <w:r w:rsidRPr="00A31CE2">
        <w:rPr>
          <w:rFonts w:asciiTheme="majorHAnsi" w:hAnsiTheme="majorHAnsi" w:cstheme="majorHAnsi"/>
          <w:sz w:val="22"/>
          <w:lang w:val="es-CO"/>
        </w:rPr>
        <w:tab/>
        <w:t>, etc.)</w:t>
      </w:r>
    </w:p>
    <w:p w14:paraId="40252AE2" w14:textId="77777777" w:rsidR="0077017D" w:rsidRPr="00A31CE2" w:rsidRDefault="00000000">
      <w:pPr>
        <w:ind w:left="0" w:hanging="2"/>
        <w:jc w:val="both"/>
        <w:rPr>
          <w:rFonts w:asciiTheme="majorHAnsi" w:hAnsiTheme="majorHAnsi" w:cstheme="majorHAnsi"/>
          <w:lang w:val="es-CO"/>
        </w:rPr>
      </w:pPr>
      <w:r w:rsidRPr="00A31CE2">
        <w:rPr>
          <w:rFonts w:asciiTheme="majorHAnsi" w:hAnsiTheme="majorHAnsi" w:cstheme="majorHAnsi"/>
          <w:sz w:val="22"/>
          <w:lang w:val="es-CO"/>
        </w:rPr>
        <w:t>Nombre y cargo</w:t>
      </w:r>
      <w:r w:rsidRPr="00A31CE2">
        <w:rPr>
          <w:rFonts w:asciiTheme="majorHAnsi" w:hAnsiTheme="majorHAnsi" w:cstheme="majorHAnsi"/>
          <w:sz w:val="22"/>
          <w:lang w:val="es-CO"/>
        </w:rPr>
        <w:tab/>
      </w:r>
      <w:r w:rsidRPr="00A31CE2">
        <w:rPr>
          <w:rFonts w:asciiTheme="majorHAnsi" w:hAnsiTheme="majorHAnsi" w:cstheme="majorHAnsi"/>
          <w:sz w:val="22"/>
          <w:lang w:val="es-CO"/>
        </w:rPr>
        <w:tab/>
      </w:r>
      <w:r w:rsidRPr="00A31CE2">
        <w:rPr>
          <w:rFonts w:asciiTheme="majorHAnsi" w:hAnsiTheme="majorHAnsi" w:cstheme="majorHAnsi"/>
          <w:sz w:val="22"/>
          <w:lang w:val="es-CO"/>
        </w:rPr>
        <w:tab/>
        <w:t>Nombre y cargo</w:t>
      </w:r>
      <w:r w:rsidRPr="00A31CE2">
        <w:rPr>
          <w:rFonts w:asciiTheme="majorHAnsi" w:hAnsiTheme="majorHAnsi" w:cstheme="majorHAnsi"/>
          <w:sz w:val="22"/>
          <w:lang w:val="es-CO"/>
        </w:rPr>
        <w:tab/>
      </w:r>
      <w:r w:rsidRPr="00A31CE2">
        <w:rPr>
          <w:rFonts w:asciiTheme="majorHAnsi" w:hAnsiTheme="majorHAnsi" w:cstheme="majorHAnsi"/>
          <w:sz w:val="22"/>
          <w:lang w:val="es-CO"/>
        </w:rPr>
        <w:tab/>
      </w:r>
      <w:r w:rsidRPr="00A31CE2">
        <w:rPr>
          <w:rFonts w:asciiTheme="majorHAnsi" w:hAnsiTheme="majorHAnsi" w:cstheme="majorHAnsi"/>
          <w:sz w:val="22"/>
          <w:lang w:val="es-CO"/>
        </w:rPr>
        <w:tab/>
      </w:r>
      <w:r w:rsidRPr="00A31CE2">
        <w:rPr>
          <w:rFonts w:asciiTheme="majorHAnsi" w:hAnsiTheme="majorHAnsi" w:cstheme="majorHAnsi"/>
          <w:sz w:val="22"/>
          <w:lang w:val="es-CO"/>
        </w:rPr>
        <w:tab/>
      </w:r>
      <w:r w:rsidRPr="00A31CE2">
        <w:rPr>
          <w:rFonts w:asciiTheme="majorHAnsi" w:hAnsiTheme="majorHAnsi" w:cstheme="majorHAnsi"/>
          <w:sz w:val="22"/>
          <w:lang w:val="es-CO"/>
        </w:rPr>
        <w:tab/>
      </w:r>
      <w:r w:rsidRPr="00A31CE2">
        <w:rPr>
          <w:rFonts w:asciiTheme="majorHAnsi" w:hAnsiTheme="majorHAnsi" w:cstheme="majorHAnsi"/>
          <w:sz w:val="22"/>
          <w:lang w:val="es-CO"/>
        </w:rPr>
        <w:tab/>
      </w:r>
      <w:r w:rsidRPr="00A31CE2">
        <w:rPr>
          <w:rFonts w:asciiTheme="majorHAnsi" w:hAnsiTheme="majorHAnsi" w:cstheme="majorHAnsi"/>
          <w:sz w:val="22"/>
          <w:lang w:val="es-CO"/>
        </w:rPr>
        <w:tab/>
      </w:r>
      <w:r w:rsidRPr="00A31CE2">
        <w:rPr>
          <w:rFonts w:asciiTheme="majorHAnsi" w:hAnsiTheme="majorHAnsi" w:cstheme="majorHAnsi"/>
          <w:sz w:val="22"/>
          <w:lang w:val="es-CO"/>
        </w:rPr>
        <w:tab/>
      </w:r>
      <w:r w:rsidRPr="00A31CE2">
        <w:rPr>
          <w:rFonts w:asciiTheme="majorHAnsi" w:hAnsiTheme="majorHAnsi" w:cstheme="majorHAnsi"/>
          <w:sz w:val="22"/>
          <w:lang w:val="es-CO"/>
        </w:rPr>
        <w:tab/>
        <w:t>Nombre y cargo</w:t>
      </w:r>
    </w:p>
    <w:p w14:paraId="6CEB02EE" w14:textId="77777777" w:rsidR="00860F96" w:rsidRPr="00A31CE2" w:rsidRDefault="00860F96">
      <w:pPr>
        <w:spacing w:before="120"/>
        <w:ind w:left="0" w:hanging="2"/>
        <w:jc w:val="center"/>
        <w:rPr>
          <w:rFonts w:asciiTheme="majorHAnsi" w:eastAsia="Arial" w:hAnsiTheme="majorHAnsi" w:cstheme="majorHAnsi"/>
          <w:lang w:val="es-CO"/>
        </w:rPr>
      </w:pPr>
    </w:p>
    <w:sectPr w:rsidR="00860F96" w:rsidRPr="00A31C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/>
      <w:pgMar w:top="567" w:right="1134" w:bottom="567" w:left="1134" w:header="288" w:footer="41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71A467" w14:textId="77777777" w:rsidR="00652921" w:rsidRDefault="00652921">
      <w:pPr>
        <w:spacing w:line="240" w:lineRule="auto"/>
        <w:ind w:left="0" w:hanging="2"/>
      </w:pPr>
      <w:r>
        <w:separator/>
      </w:r>
    </w:p>
  </w:endnote>
  <w:endnote w:type="continuationSeparator" w:id="0">
    <w:p w14:paraId="5CB3A371" w14:textId="77777777" w:rsidR="00652921" w:rsidRDefault="00652921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altName w:val="Times New Roman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9798F" w14:textId="77777777" w:rsidR="00E20DE8" w:rsidRDefault="00E20DE8">
    <w:pPr>
      <w:pStyle w:val="Footer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2E446" w14:textId="77777777" w:rsidR="0077017D" w:rsidRDefault="00000000">
    <w:pPr>
      <w:pBdr>
        <w:top w:val="nil"/>
        <w:left w:val="nil"/>
        <w:bottom w:val="nil"/>
        <w:right w:val="nil"/>
        <w:between w:val="nil"/>
      </w:pBdr>
      <w:tabs>
        <w:tab w:val="right" w:pos="14459"/>
      </w:tabs>
      <w:spacing w:line="240" w:lineRule="auto"/>
      <w:ind w:left="0" w:hanging="2"/>
      <w:rPr>
        <w:rFonts w:asciiTheme="majorHAnsi" w:hAnsiTheme="majorHAnsi" w:cstheme="majorHAnsi"/>
        <w:b/>
        <w:color w:val="000000"/>
        <w:sz w:val="22"/>
        <w:szCs w:val="22"/>
        <w:lang w:val="fr-FR"/>
      </w:rPr>
    </w:pPr>
    <w:r w:rsidRPr="001244CA">
      <w:rPr>
        <w:rFonts w:asciiTheme="majorHAnsi" w:eastAsia="Arial" w:hAnsiTheme="majorHAnsi" w:cstheme="majorHAnsi"/>
        <w:b/>
        <w:color w:val="000000"/>
        <w:sz w:val="22"/>
        <w:szCs w:val="22"/>
        <w:lang w:val="fr-FR"/>
      </w:rPr>
      <w:t>DAJ_M046ENG_v01</w:t>
    </w:r>
    <w:r w:rsidR="00B67103" w:rsidRPr="001244CA">
      <w:rPr>
        <w:rFonts w:asciiTheme="majorHAnsi" w:eastAsia="Arial" w:hAnsiTheme="majorHAnsi" w:cstheme="majorHAnsi"/>
        <w:b/>
        <w:sz w:val="22"/>
        <w:szCs w:val="22"/>
        <w:lang w:val="fr-FR"/>
      </w:rPr>
      <w:tab/>
    </w:r>
    <w:r w:rsidR="00B67103" w:rsidRPr="001244CA">
      <w:rPr>
        <w:rFonts w:asciiTheme="majorHAnsi" w:eastAsia="Arial" w:hAnsiTheme="majorHAnsi" w:cstheme="majorHAnsi"/>
        <w:b/>
        <w:sz w:val="22"/>
        <w:szCs w:val="22"/>
      </w:rPr>
      <w:fldChar w:fldCharType="begin"/>
    </w:r>
    <w:r w:rsidR="00B67103" w:rsidRPr="001244CA">
      <w:rPr>
        <w:rFonts w:asciiTheme="majorHAnsi" w:eastAsia="Arial" w:hAnsiTheme="majorHAnsi" w:cstheme="majorHAnsi"/>
        <w:b/>
        <w:sz w:val="22"/>
        <w:szCs w:val="22"/>
        <w:lang w:val="fr-FR"/>
      </w:rPr>
      <w:instrText>PAGE</w:instrText>
    </w:r>
    <w:r w:rsidR="00B67103" w:rsidRPr="001244CA">
      <w:rPr>
        <w:rFonts w:asciiTheme="majorHAnsi" w:eastAsia="Arial" w:hAnsiTheme="majorHAnsi" w:cstheme="majorHAnsi"/>
        <w:b/>
        <w:sz w:val="22"/>
        <w:szCs w:val="22"/>
      </w:rPr>
      <w:fldChar w:fldCharType="separate"/>
    </w:r>
    <w:r w:rsidR="00655B26">
      <w:rPr>
        <w:rFonts w:asciiTheme="majorHAnsi" w:eastAsia="Arial" w:hAnsiTheme="majorHAnsi" w:cstheme="majorHAnsi"/>
        <w:b/>
        <w:noProof/>
        <w:sz w:val="22"/>
        <w:szCs w:val="22"/>
        <w:lang w:val="fr-FR"/>
      </w:rPr>
      <w:t>1</w:t>
    </w:r>
    <w:r w:rsidR="00B67103" w:rsidRPr="001244CA">
      <w:rPr>
        <w:rFonts w:asciiTheme="majorHAnsi" w:eastAsia="Arial" w:hAnsiTheme="majorHAnsi" w:cstheme="majorHAnsi"/>
        <w:b/>
        <w:sz w:val="22"/>
        <w:szCs w:val="22"/>
      </w:rPr>
      <w:fldChar w:fldCharType="end"/>
    </w:r>
  </w:p>
  <w:p w14:paraId="45FC5035" w14:textId="77777777" w:rsidR="0077017D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rFonts w:asciiTheme="majorHAnsi" w:hAnsiTheme="majorHAnsi" w:cstheme="majorHAnsi"/>
        <w:b/>
        <w:color w:val="000000"/>
        <w:sz w:val="22"/>
        <w:szCs w:val="22"/>
        <w:lang w:val="fr-FR"/>
      </w:rPr>
    </w:pPr>
    <w:r w:rsidRPr="001244CA">
      <w:rPr>
        <w:rFonts w:asciiTheme="majorHAnsi" w:hAnsiTheme="majorHAnsi" w:cstheme="majorHAnsi"/>
        <w:b/>
        <w:color w:val="000000"/>
        <w:sz w:val="22"/>
        <w:szCs w:val="22"/>
        <w:lang w:val="fr-FR"/>
      </w:rPr>
      <w:t>Octubre 2020</w:t>
    </w:r>
  </w:p>
  <w:p w14:paraId="7B9DE7FA" w14:textId="77777777" w:rsidR="00952097" w:rsidRPr="00E20DE8" w:rsidRDefault="0095209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  <w:sz w:val="20"/>
        <w:szCs w:val="20"/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FB3C7D" w14:textId="77777777" w:rsidR="00952097" w:rsidRDefault="00952097">
    <w:pPr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B27809" w14:textId="77777777" w:rsidR="00652921" w:rsidRDefault="00652921">
      <w:pPr>
        <w:spacing w:line="240" w:lineRule="auto"/>
        <w:ind w:left="0" w:hanging="2"/>
      </w:pPr>
      <w:r>
        <w:separator/>
      </w:r>
    </w:p>
  </w:footnote>
  <w:footnote w:type="continuationSeparator" w:id="0">
    <w:p w14:paraId="00D1B660" w14:textId="77777777" w:rsidR="00652921" w:rsidRDefault="00652921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71604" w14:textId="77777777" w:rsidR="00E20DE8" w:rsidRDefault="00E20DE8">
    <w:pPr>
      <w:pStyle w:val="Header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C4275A" w14:textId="77777777" w:rsidR="00952097" w:rsidRDefault="00952097">
    <w:pPr>
      <w:tabs>
        <w:tab w:val="center" w:pos="4320"/>
        <w:tab w:val="right" w:pos="8640"/>
      </w:tabs>
      <w:ind w:left="0" w:hanging="2"/>
    </w:pPr>
  </w:p>
  <w:p w14:paraId="4626A460" w14:textId="77777777" w:rsidR="00952097" w:rsidRDefault="00E20DE8">
    <w:pPr>
      <w:widowControl w:val="0"/>
      <w:spacing w:before="100" w:after="100"/>
      <w:ind w:left="0" w:hanging="2"/>
    </w:pPr>
    <w:r>
      <w:rPr>
        <w:rFonts w:ascii="Lato" w:eastAsia="Lato" w:hAnsi="Lato" w:cs="Lato"/>
        <w:b/>
        <w:noProof/>
        <w:lang w:val="fr-FR" w:eastAsia="fr-FR"/>
      </w:rPr>
      <w:drawing>
        <wp:inline distT="0" distB="0" distL="0" distR="0" wp14:anchorId="1007D46D" wp14:editId="176D1E89">
          <wp:extent cx="708746" cy="669537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08746" cy="66953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537CDA4E" w14:textId="77777777" w:rsidR="00E20DE8" w:rsidRPr="00E20DE8" w:rsidRDefault="00E20DE8" w:rsidP="00E20DE8">
    <w:pPr>
      <w:widowControl w:val="0"/>
      <w:spacing w:before="100"/>
      <w:rPr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D700F" w14:textId="77777777" w:rsidR="00952097" w:rsidRDefault="00952097">
    <w:pPr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097"/>
    <w:rsid w:val="000A0A6B"/>
    <w:rsid w:val="001244CA"/>
    <w:rsid w:val="00250828"/>
    <w:rsid w:val="00652921"/>
    <w:rsid w:val="00655B26"/>
    <w:rsid w:val="0077017D"/>
    <w:rsid w:val="00860F96"/>
    <w:rsid w:val="00952097"/>
    <w:rsid w:val="00A31CE2"/>
    <w:rsid w:val="00A673F8"/>
    <w:rsid w:val="00AC67C7"/>
    <w:rsid w:val="00AE5AB5"/>
    <w:rsid w:val="00B67103"/>
    <w:rsid w:val="00BF1854"/>
    <w:rsid w:val="00E20DE8"/>
    <w:rsid w:val="00EA0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5E3851"/>
  <w15:docId w15:val="{EE6ADA63-02A6-48DE-9829-7E1EDB187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GB" w:eastAsia="en-GB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Comicsansnotes">
    <w:name w:val="Comic sans note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FFFFFF"/>
      <w:jc w:val="both"/>
    </w:pPr>
    <w:rPr>
      <w:rFonts w:ascii="Comic Sans MS" w:hAnsi="Comic Sans MS"/>
      <w:sz w:val="20"/>
    </w:rPr>
  </w:style>
  <w:style w:type="paragraph" w:customStyle="1" w:styleId="Bhead">
    <w:name w:val="B head"/>
    <w:basedOn w:val="Normal"/>
    <w:pPr>
      <w:keepNext/>
      <w:spacing w:before="240" w:after="240"/>
      <w:jc w:val="both"/>
    </w:pPr>
    <w:rPr>
      <w:b/>
    </w:rPr>
  </w:style>
  <w:style w:type="paragraph" w:styleId="DocumentMap">
    <w:name w:val="Document Map"/>
    <w:basedOn w:val="Normal"/>
    <w:pPr>
      <w:shd w:val="clear" w:color="auto" w:fill="000080"/>
    </w:pPr>
    <w:rPr>
      <w:rFonts w:ascii="Tahoma" w:hAnsi="Tahoma" w:cs="Tahoma"/>
      <w:sz w:val="20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KJ7rJbHF8ps4WXRR3H2AK9KpZNA==">AMUW2mVPnprNb94/skZwM96njCgDC9kMclVIECMCbxPZ0sFhsQRB7LjcZe/8y7++9IBA5Rdh8huL1S0zaVO8gnpm7hCIT82tCvd1MDFuyH8F0TfVSC/Xvm4=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Expertise France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Noirfalisse Joelle</dc:creator>
  <cp:keywords>, docId:3796C0CBBA0EA4D417834C95EFA9BB85</cp:keywords>
  <cp:lastModifiedBy>Katterine Betancourt</cp:lastModifiedBy>
  <cp:revision>2</cp:revision>
  <dcterms:created xsi:type="dcterms:W3CDTF">2024-10-18T12:58:00Z</dcterms:created>
  <dcterms:modified xsi:type="dcterms:W3CDTF">2024-10-18T12:58:00Z</dcterms:modified>
</cp:coreProperties>
</file>