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F6D4A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F324AB" w14:paraId="110A02D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A108F1F" w14:textId="77777777" w:rsidR="00F324AB" w:rsidRDefault="00655B0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pict w14:anchorId="719CF5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2.5pt;height:100.5pt">
                  <v:imagedata r:id="rId7" o:title=""/>
                </v:shape>
              </w:pic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84F4691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530C41" w14:textId="77777777" w:rsidR="00F324AB" w:rsidRDefault="00655B0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pict w14:anchorId="2D90A5CE">
                <v:shape id="_x0000_i1026" type="#_x0000_t75" style="width:112.5pt;height:63.75pt">
                  <v:imagedata r:id="rId8" o:title=""/>
                </v:shape>
              </w:pict>
            </w:r>
          </w:p>
        </w:tc>
      </w:tr>
    </w:tbl>
    <w:p w14:paraId="481AC04D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550228A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F324AB" w14:paraId="0085D1C8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2E49D66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Régionale de Santé (ARS) Normandie</w:t>
            </w:r>
          </w:p>
          <w:p w14:paraId="61B4330B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kern w:val="0"/>
              </w:rPr>
              <w:t>Secrétariat Général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9171B37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667BEE3C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3B6F6B29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ACCORD-CADRE DE SERVICES</w:t>
            </w:r>
          </w:p>
          <w:p w14:paraId="3C6EC4EF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28CD87AD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FDABD28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5978D8C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21E0635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F324AB" w14:paraId="436C61EF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262172"/>
            </w:tcBorders>
            <w:shd w:val="clear" w:color="auto" w:fill="FFFFFF"/>
          </w:tcPr>
          <w:p w14:paraId="24E0EAA2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262172"/>
              <w:bottom w:val="nil"/>
              <w:right w:val="nil"/>
            </w:tcBorders>
            <w:shd w:val="clear" w:color="auto" w:fill="FFFFFF"/>
          </w:tcPr>
          <w:p w14:paraId="63961859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03103D3" w14:textId="438BF343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Réalisation d’un diagnostic </w:t>
            </w:r>
            <w:r w:rsidR="00037A9A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   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«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décarbon’action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» en maison</w:t>
            </w:r>
            <w:r w:rsidR="00037A9A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s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 de santé pluriprofessionnelles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 en Normandie</w:t>
            </w:r>
          </w:p>
        </w:tc>
      </w:tr>
    </w:tbl>
    <w:p w14:paraId="2FF5F514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9C7BF49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F01FDC7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A71A638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5026D8A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F324AB" w14:paraId="3C379426" w14:textId="77777777"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19310DA5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  <w:sz w:val="24"/>
                <w:szCs w:val="24"/>
              </w:rPr>
            </w:pPr>
          </w:p>
          <w:p w14:paraId="09E52380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368F8D96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3B3B5BC8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F324AB" w14:paraId="4BD872BF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6F3CE9A9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</w:tcPr>
          <w:p w14:paraId="0EDCE8B7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</w:rPr>
              <w:t>Consultation n°2024-44</w:t>
            </w:r>
          </w:p>
        </w:tc>
      </w:tr>
    </w:tbl>
    <w:p w14:paraId="49B6E10D" w14:textId="77777777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  <w:sz w:val="24"/>
          <w:szCs w:val="24"/>
        </w:rPr>
        <w:br w:type="page"/>
      </w:r>
    </w:p>
    <w:p w14:paraId="07E49D7F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87AC895" w14:textId="77777777" w:rsidR="00F324AB" w:rsidRDefault="00655B0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F324AB" w14:paraId="62615569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96DE5DA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817C15A" w14:textId="6B00294E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Réalisation d’un diagnostic « décarbon’action » en maison</w:t>
            </w:r>
            <w:r w:rsidR="00037A9A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de santé pluriprofessionnelles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en Normandie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(2024-44)</w:t>
            </w:r>
          </w:p>
        </w:tc>
      </w:tr>
      <w:tr w:rsidR="00F324AB" w14:paraId="4C6D8E35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B16946E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C492065" w14:textId="77777777" w:rsidR="00F324AB" w:rsidRDefault="00655B0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Régionale de Santé (ARS) Normandie</w:t>
            </w:r>
          </w:p>
          <w:p w14:paraId="5C6C93C3" w14:textId="77777777" w:rsidR="00F324AB" w:rsidRDefault="00655B0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Secrétariat Général</w:t>
            </w:r>
          </w:p>
        </w:tc>
      </w:tr>
      <w:tr w:rsidR="00F324AB" w14:paraId="5578638E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1F5767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0CDE288" w14:textId="69A43D15" w:rsidR="00F324AB" w:rsidRDefault="00037A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François MENGIN-LECREULX Directeur Général</w:t>
            </w:r>
          </w:p>
        </w:tc>
      </w:tr>
      <w:tr w:rsidR="00F324AB" w14:paraId="10414E3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6902ADC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3C8FF74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30FCF48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507B0F75" w14:textId="21DC4FBA" w:rsidR="00F324AB" w:rsidRDefault="00655B07" w:rsidP="00037A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 Place Jean Nouzille</w:t>
            </w:r>
          </w:p>
          <w:p w14:paraId="1C0CE8FA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365280C2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02 31 70 96 96</w:t>
            </w:r>
          </w:p>
          <w:p w14:paraId="1622665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ars-normandie-achats@ars.sante.fr</w:t>
            </w:r>
          </w:p>
          <w:p w14:paraId="40BC3B72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https://www.normandie.ars.sante.fr/</w:t>
            </w:r>
          </w:p>
        </w:tc>
      </w:tr>
      <w:tr w:rsidR="00F324AB" w14:paraId="32DECF7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46290F6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460064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Accord-cadre à bons de commande sans minimum et avec maximum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mono-attributaire de services passé en Procédure adaptée ouverte (Article R2123-1 1° - Inférieure au seuil des procédures formalisées - Code de la commande publique)</w:t>
            </w:r>
          </w:p>
        </w:tc>
      </w:tr>
      <w:tr w:rsidR="00F324AB" w14:paraId="3F366B8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8CA5FCD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NOMENCLATURE ACHAT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6CA053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40.01.08 </w:t>
            </w:r>
          </w:p>
        </w:tc>
      </w:tr>
      <w:tr w:rsidR="00F324AB" w14:paraId="19146E92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25C86A45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4A1AA71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3FE28F63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1A39337" w14:textId="77777777" w:rsidR="00F324AB" w:rsidRDefault="00655B0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F324AB" w14:paraId="0F5EEF31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B53A569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RAISON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2FD6D82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324AB" w14:paraId="0280DCF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480AF1E8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6EF3994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324AB" w14:paraId="3E92713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4AA201D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D9EC258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324AB" w14:paraId="2BB2D45C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130E8DF2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30684885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324AB" w14:paraId="05AAF129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6899030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66D2ED8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324AB" w14:paraId="192282D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9F25976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5EB3B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324AB" w14:paraId="409F5D3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C029E37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B7C8695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234403D5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0353C60B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Mandataire solidaire du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FE1484C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324AB" w14:paraId="4F8F0A3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CC7A3AE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1DF137D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5FB94F9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F324AB" w14:paraId="54F81EB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D88DB0B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480BC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F324AB" w14:paraId="451E074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DBF3B61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C55DD78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2C0A21F6" w14:textId="77777777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Ou n° de TVA intracommunautaire pour les fournisseurs issus de l’UE ou autre identifiant économique équivalent pour les pays </w:t>
      </w:r>
      <w:r>
        <w:rPr>
          <w:rFonts w:ascii="Arial" w:hAnsi="Arial" w:cs="Arial"/>
          <w:color w:val="000000"/>
          <w:kern w:val="0"/>
          <w:sz w:val="14"/>
          <w:szCs w:val="14"/>
        </w:rPr>
        <w:t>hors UE.</w:t>
      </w:r>
    </w:p>
    <w:p w14:paraId="1BC594D0" w14:textId="77777777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05EABD1E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1965DB4D" w14:textId="77777777" w:rsidR="00F324AB" w:rsidRDefault="00655B0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F324AB" w14:paraId="609C49F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39AE3AC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1D415C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613446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1F30B4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3713E39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CEB48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F0FF3B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7C3FE5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ABF647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5482B5C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0E59D1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98717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9464B41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C1F938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34DF816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857F38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6E69F3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E36A9D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7DF2FD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7492456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73BCFB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25F05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82A09C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585A6F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58F88EE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A7CEAD7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A07F5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201147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43B160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5587DFF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8E5A3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285304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05822B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5F6A90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6BCB795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A7F5C6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8C8E1D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34B891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9957D6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50C1709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FA0AB0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79024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59B092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D782C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7EE1CCF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09891B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DD9D63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EBAADF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06E091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2D82E504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78081E9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049665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0A76DC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7EAB6B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439C195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988653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65D6A6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E87680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16B7F6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5A3C972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8497DC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C2C5C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2A9B51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955075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447E724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17ECC4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702406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22DEA8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C4C321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036B07E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F2C47E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68E02E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6D0659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9962A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290CE3C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C1ACADC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AE53EA0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77A05EC2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E602233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6E8A4C29" w14:textId="77777777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4A98B40F" w14:textId="77777777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** Ou n° de TVA intracommunautaire pour les </w:t>
      </w:r>
      <w:r>
        <w:rPr>
          <w:rFonts w:ascii="Arial" w:hAnsi="Arial" w:cs="Arial"/>
          <w:color w:val="000000"/>
          <w:kern w:val="0"/>
          <w:sz w:val="14"/>
          <w:szCs w:val="14"/>
        </w:rPr>
        <w:t>fournisseurs issus de l’UE ou autre identifiant économique équivalent pour les pays hors UE.</w:t>
      </w:r>
    </w:p>
    <w:p w14:paraId="5F408454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49218566" w14:textId="77777777" w:rsidR="00F324AB" w:rsidRDefault="00655B0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F324AB" w14:paraId="1FFBF2FE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6076FB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54F11C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B272CD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EADBB7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3EB5003D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A5C95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2940D5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A8F06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1AEAF8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14641A61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D6FD5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C138D7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AE41DC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215FC6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252E2A66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F54C0D8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7714DB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67EF19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E4C6E3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205F0120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1D57C7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BD6D7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D1E72E2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2A2876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10D965ED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BADC5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A342BA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43CD09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1DA896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F324AB" w14:paraId="0E92B99D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27E9FE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48BE9E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C58B4A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7D7232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F324AB" w14:paraId="12A3066A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E78085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53A48E8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0BB6E9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474DF31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F324AB" w14:paraId="661CDF8F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339B90C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87CBF1A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4BC15B2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E9931EB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</w:tbl>
    <w:p w14:paraId="7CB94CF5" w14:textId="77777777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6BCA554D" w14:textId="77777777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** Ou n° de TVA </w:t>
      </w:r>
      <w:r>
        <w:rPr>
          <w:rFonts w:ascii="Arial" w:hAnsi="Arial" w:cs="Arial"/>
          <w:color w:val="000000"/>
          <w:kern w:val="0"/>
          <w:sz w:val="14"/>
          <w:szCs w:val="14"/>
        </w:rPr>
        <w:t>intracommunautaire pour les fournisseurs issus de l’UE ou autre identifiant économique équivalent pour les pays hors UE.</w:t>
      </w:r>
    </w:p>
    <w:p w14:paraId="4C376661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045F7760" w14:textId="77777777" w:rsidR="00F324AB" w:rsidRDefault="00655B07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MONTANT DU CONTRAT</w:t>
      </w:r>
      <w:r>
        <w:rPr>
          <w:rFonts w:ascii="Arial" w:hAnsi="Arial" w:cs="Arial"/>
          <w:color w:val="808080"/>
          <w:kern w:val="0"/>
        </w:rPr>
        <w:t xml:space="preserve"> 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F324AB" w14:paraId="52055705" w14:textId="77777777" w:rsidTr="00037A9A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D735313" w14:textId="3FF98966" w:rsidR="00F324AB" w:rsidRDefault="00037A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Maximum en valeur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2C46D865" w14:textId="20688817" w:rsidR="00F324AB" w:rsidRDefault="00037A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 maisons de santé pluriprofessionnelles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34E86206" w14:textId="69AA73E5" w:rsidR="00F324AB" w:rsidRDefault="00F32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037A9A" w14:paraId="751B0B9D" w14:textId="77777777" w:rsidTr="00037A9A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F0559F7" w14:textId="35FB568E" w:rsidR="00037A9A" w:rsidRDefault="00037A9A" w:rsidP="00037A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5B59119A" w14:textId="1BDEC716" w:rsidR="00037A9A" w:rsidRDefault="00037A9A" w:rsidP="00037A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0305159E" w14:textId="21DECE8A" w:rsidR="00037A9A" w:rsidRDefault="00037A9A" w:rsidP="00037A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037A9A" w14:paraId="08CE5D97" w14:textId="77777777" w:rsidTr="00037A9A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1E848AA" w14:textId="77777777" w:rsidR="00037A9A" w:rsidRDefault="00037A9A" w:rsidP="00037A9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738602D" w14:textId="6B180DBE" w:rsidR="00037A9A" w:rsidRDefault="00037A9A" w:rsidP="00037A9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12 mois à compter de la notification</w:t>
            </w:r>
          </w:p>
        </w:tc>
      </w:tr>
    </w:tbl>
    <w:p w14:paraId="6FE92904" w14:textId="77777777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5ED78360" w14:textId="77777777" w:rsidR="00F324AB" w:rsidRDefault="00F324A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0CD7DCB5" w14:textId="77777777" w:rsidR="00F324AB" w:rsidRDefault="00655B0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F324AB" w14:paraId="5365EE81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3AD5A2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22856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F324AB" w14:paraId="4B940A41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7BBC62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DF6B63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4CB877A7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BD31330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095A3616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64D98EA1" w14:textId="77777777" w:rsidR="00F324AB" w:rsidRDefault="00655B0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 xml:space="preserve">RÉPARTITION DE LA PROPOSITION PAR COTRAITANTS ET </w:t>
      </w:r>
      <w:r>
        <w:rPr>
          <w:rFonts w:ascii="Arial" w:hAnsi="Arial" w:cs="Arial"/>
          <w:color w:val="000000"/>
          <w:kern w:val="0"/>
        </w:rPr>
        <w:t>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F324AB" w14:paraId="0EF2929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941AFE0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804E1BE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E5506CC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F324AB" w14:paraId="66A250EC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EF1DA0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504A6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42617A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F324AB" w14:paraId="257085E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07522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E6F1D7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D898F4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F324AB" w14:paraId="3A27EA8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CEEBA0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32561A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1E22B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F324AB" w14:paraId="2279BAC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5D2186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DBDB69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7D1ACB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F324AB" w14:paraId="2954B707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300619B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0AD38F2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06E7A41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31FE4FDA" w14:textId="77777777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044A280B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4"/>
          <w:szCs w:val="24"/>
        </w:rPr>
      </w:pPr>
    </w:p>
    <w:p w14:paraId="2BEECE8E" w14:textId="77777777" w:rsidR="00F324AB" w:rsidRDefault="00655B0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CONDITIONS DE PAIEMENT</w:t>
      </w:r>
    </w:p>
    <w:tbl>
      <w:tblPr>
        <w:tblW w:w="932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F324AB" w14:paraId="550DA4D0" w14:textId="77777777" w:rsidTr="00037A9A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376E14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2AD787D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3F40FC4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F324AB" w14:paraId="52D307B8" w14:textId="77777777" w:rsidTr="00037A9A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78A71E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AFDE6C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F4BBBD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F324AB" w14:paraId="08E028C9" w14:textId="77777777" w:rsidTr="00037A9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DBF151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C5713E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960F92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F324AB" w14:paraId="13B6154D" w14:textId="77777777" w:rsidTr="00037A9A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896B35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E28EF9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939B35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7F9C33F7" w14:textId="77777777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2682864A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78668C96" w14:textId="77777777" w:rsidR="00F324AB" w:rsidRDefault="00655B07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F324AB" w14:paraId="33DB06D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2C502E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0CA796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860C25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8CBB95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B0542A9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F324AB" w14:paraId="4E8EAA9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A33256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CEF638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C88841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1FEB26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88CD9DB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F324AB" w14:paraId="5C7D8EFB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32F211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7D4B26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CB8A387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667120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F0E8E80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F324AB" w14:paraId="1EF86B4E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7E312C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54C6E5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5F0E2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AF4C54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D102215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F324AB" w14:paraId="4BCE2CA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B394390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E1B5F2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0DB518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E92BB1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83DF434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F324AB" w14:paraId="2FD1989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F93101A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7DD99B4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B5E4337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A4570FE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50C9C35" w14:textId="77777777" w:rsidR="00F324AB" w:rsidRDefault="00655B0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16D78B96" w14:textId="77777777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Adapter le </w:t>
      </w:r>
      <w:r>
        <w:rPr>
          <w:rFonts w:ascii="Arial" w:hAnsi="Arial" w:cs="Arial"/>
          <w:color w:val="000000"/>
          <w:kern w:val="0"/>
          <w:sz w:val="14"/>
          <w:szCs w:val="14"/>
        </w:rPr>
        <w:t>tableau en ajoutant des lignes si besoin (nombres de fournisseurs).</w:t>
      </w:r>
    </w:p>
    <w:p w14:paraId="6612ABD8" w14:textId="77777777" w:rsidR="00F324AB" w:rsidRDefault="00F324AB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</w:p>
    <w:p w14:paraId="755759B4" w14:textId="2C06723F" w:rsidR="00F324AB" w:rsidRDefault="00655B0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  <w:sz w:val="20"/>
          <w:szCs w:val="20"/>
        </w:rPr>
        <w:t>■</w:t>
      </w:r>
      <w:r>
        <w:rPr>
          <w:rFonts w:ascii="Arial" w:hAnsi="Arial" w:cs="Arial"/>
          <w:b/>
          <w:bCs/>
          <w:color w:val="000000"/>
          <w:kern w:val="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kern w:val="0"/>
          <w:sz w:val="20"/>
          <w:szCs w:val="20"/>
        </w:rPr>
        <w:t xml:space="preserve">Confidentialité et protection des données personnelles (RGPD) </w:t>
      </w:r>
    </w:p>
    <w:p w14:paraId="21EFFB53" w14:textId="77777777" w:rsidR="00037A9A" w:rsidRDefault="00655B0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Les informations ci-dessous sont à compléter le cas échéant pour chaque membre du groupement et pour chaque sous-traitant.    </w:t>
      </w:r>
    </w:p>
    <w:p w14:paraId="456A59B4" w14:textId="66440BBA" w:rsidR="00037A9A" w:rsidRDefault="00655B0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 - Lieux de support technique et la nature des données remontées au support (INTERDIT ETATS-UNIS):     </w:t>
      </w:r>
      <w:r w:rsidR="00037A9A" w:rsidRPr="00037A9A">
        <w:rPr>
          <w:rFonts w:ascii="Arial" w:hAnsi="Arial" w:cs="Arial"/>
          <w:color w:val="000000"/>
          <w:kern w:val="0"/>
          <w:sz w:val="20"/>
          <w:szCs w:val="20"/>
          <w:highlight w:val="yellow"/>
        </w:rPr>
        <w:t>…</w:t>
      </w:r>
    </w:p>
    <w:p w14:paraId="4CC69499" w14:textId="77777777" w:rsidR="00037A9A" w:rsidRDefault="00037A9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92BE2BC" w14:textId="77777777" w:rsidR="00037A9A" w:rsidRDefault="00655B0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 - Lois applicables au contrat: Loi n° 78-17 du 6 janvier 1978 relative à l'informatique, aux fichiers et aux libertés et la Loi n°2018-493 du 20 juin 2018 relative à la protection des données personnelles. </w:t>
      </w:r>
    </w:p>
    <w:p w14:paraId="5431F2A8" w14:textId="77777777" w:rsidR="00037A9A" w:rsidRDefault="00037A9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E423C83" w14:textId="77777777" w:rsidR="00037A9A" w:rsidRDefault="00655B07" w:rsidP="00037A9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SI LE CONTRAT CONCERNE DES TRANSFERTS DE DONNEES A CARACTERE PERSONNEL:</w:t>
      </w:r>
    </w:p>
    <w:p w14:paraId="46B02733" w14:textId="059B6B93" w:rsidR="00037A9A" w:rsidRPr="00037A9A" w:rsidRDefault="00037A9A" w:rsidP="00037A9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  <w:highlight w:val="yellow"/>
        </w:rPr>
      </w:pPr>
      <w:r w:rsidRPr="00037A9A">
        <w:rPr>
          <w:rFonts w:ascii="Arial" w:hAnsi="Arial" w:cs="Arial"/>
          <w:color w:val="000000"/>
          <w:kern w:val="0"/>
          <w:sz w:val="20"/>
          <w:szCs w:val="20"/>
          <w:highlight w:val="yellow"/>
        </w:rPr>
        <w:t>- Lieux d’hébergement des données personnelles (INTERDIT ETATS-UNIS): </w:t>
      </w:r>
    </w:p>
    <w:p w14:paraId="55A3A216" w14:textId="2BAA4838" w:rsidR="00037A9A" w:rsidRPr="00037A9A" w:rsidRDefault="00655B0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  <w:highlight w:val="yellow"/>
        </w:rPr>
      </w:pPr>
      <w:r w:rsidRPr="00037A9A">
        <w:rPr>
          <w:rFonts w:ascii="Arial" w:hAnsi="Arial" w:cs="Arial"/>
          <w:color w:val="000000"/>
          <w:kern w:val="0"/>
          <w:sz w:val="20"/>
          <w:szCs w:val="20"/>
          <w:highlight w:val="yellow"/>
        </w:rPr>
        <w:t>- Mention d‘information RGPD et droits CNIL: </w:t>
      </w:r>
    </w:p>
    <w:p w14:paraId="402EF975" w14:textId="7230A370" w:rsidR="00037A9A" w:rsidRPr="00037A9A" w:rsidRDefault="00655B0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  <w:highlight w:val="yellow"/>
        </w:rPr>
      </w:pPr>
      <w:r w:rsidRPr="00037A9A">
        <w:rPr>
          <w:rFonts w:ascii="Arial" w:hAnsi="Arial" w:cs="Arial"/>
          <w:color w:val="000000"/>
          <w:kern w:val="0"/>
          <w:sz w:val="20"/>
          <w:szCs w:val="20"/>
          <w:highlight w:val="yellow"/>
        </w:rPr>
        <w:t>- Correspondant DPO du cocontractant: </w:t>
      </w:r>
    </w:p>
    <w:p w14:paraId="4E94A891" w14:textId="2486B845" w:rsidR="00037A9A" w:rsidRDefault="00655B0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 w:rsidRPr="00037A9A">
        <w:rPr>
          <w:rFonts w:ascii="Arial" w:hAnsi="Arial" w:cs="Arial"/>
          <w:color w:val="000000"/>
          <w:kern w:val="0"/>
          <w:sz w:val="20"/>
          <w:szCs w:val="20"/>
          <w:highlight w:val="yellow"/>
        </w:rPr>
        <w:t>- Mesures de protection prises par le cocontractant (la qualité de ces mesures seront vérifiées par le SI ARS Normandie):</w:t>
      </w:r>
      <w:r>
        <w:rPr>
          <w:rFonts w:ascii="Arial" w:hAnsi="Arial" w:cs="Arial"/>
          <w:color w:val="000000"/>
          <w:kern w:val="0"/>
          <w:sz w:val="20"/>
          <w:szCs w:val="20"/>
        </w:rPr>
        <w:t> </w:t>
      </w:r>
    </w:p>
    <w:p w14:paraId="61ECD6B2" w14:textId="4E757CDB" w:rsidR="00037A9A" w:rsidRDefault="00655B0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 xml:space="preserve">- Base légale invoquée pour les transferts de données hors UE: le contrat (le traitement est nécessaire à l'exécution ou à la préparation d'un contrat avec la personne concernée.). </w:t>
      </w:r>
    </w:p>
    <w:p w14:paraId="3E490F6A" w14:textId="77777777" w:rsidR="00037A9A" w:rsidRDefault="00037A9A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3193F3C" w14:textId="55F54AF2" w:rsidR="00F324AB" w:rsidRDefault="00655B0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Si autre préciser: </w:t>
      </w:r>
    </w:p>
    <w:p w14:paraId="70C46E5F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p w14:paraId="3ACB1EC9" w14:textId="77777777" w:rsidR="00F324AB" w:rsidRDefault="00655B0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F324AB" w14:paraId="1D944522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D68CAA1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5832528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324AB" w14:paraId="14C945F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C2CDF26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0799EAE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324AB" w14:paraId="36A9A76A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88CE208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FC7F838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58A2F5E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BEE2098" w14:textId="77777777" w:rsidR="00037A9A" w:rsidRDefault="00037A9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6CF2F8F" w14:textId="77777777" w:rsidR="00037A9A" w:rsidRDefault="00037A9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1481DBD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F324AB" w14:paraId="4E20A4B5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588597D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7ADDCAED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9BEE0FB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1AC9D2D4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BA9DA18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F324AB" w14:paraId="353127EF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55B935D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59D1DF2E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F324AB" w14:paraId="3B2BCA85" w14:textId="77777777" w:rsidTr="00037A9A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6BD734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</w:rPr>
              <w:t>DÉCISION DE L’ACHETEUR - OFFRE RETENUE</w:t>
            </w:r>
          </w:p>
        </w:tc>
      </w:tr>
    </w:tbl>
    <w:p w14:paraId="4B496BA7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5AB3C7BF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F324AB" w14:paraId="397D806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E02E1AC" w14:textId="77777777" w:rsidR="00F324AB" w:rsidRDefault="00F324AB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F9863EC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43DFF71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324AB" w14:paraId="681FE37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EB47811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C6EECE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6844E9D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3E81B24B" w14:textId="77777777" w:rsidR="00037A9A" w:rsidRDefault="00037A9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CC8A2F1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</w:tr>
      <w:tr w:rsidR="00F324AB" w14:paraId="1AA5F36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A657BD6" w14:textId="77777777" w:rsidR="00F324AB" w:rsidRDefault="00F324AB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24C780B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</w:tbl>
    <w:p w14:paraId="083B735B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8F1F53C" w14:textId="77777777" w:rsidR="00037A9A" w:rsidRDefault="00037A9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BC52B2B" w14:textId="77777777" w:rsidR="00F324AB" w:rsidRDefault="00F324AB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6160AE8" w14:textId="77777777" w:rsidR="00F324AB" w:rsidRDefault="00655B0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b/>
          <w:bCs/>
          <w:color w:val="FF9900"/>
          <w:kern w:val="0"/>
        </w:rPr>
        <w:lastRenderedPageBreak/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</w:t>
      </w:r>
      <w:r>
        <w:rPr>
          <w:rFonts w:ascii="Arial" w:hAnsi="Arial" w:cs="Arial"/>
          <w:color w:val="000000"/>
          <w:kern w:val="0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F324AB" w14:paraId="6F1CA7B3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16AD2A8B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0C45DC2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F324AB" w14:paraId="41CD7718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95A79C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Copie délivrée en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EFFD6BC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17DDD0A7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339A4ECA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F324AB" w14:paraId="071802E6" w14:textId="77777777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25EBA26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Modifications ultérieures en cas de sous-traitance. La part des prestations que le titulaire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n’envisage pas de confier à des sous-traitants est ramenée/portée à :</w:t>
            </w:r>
          </w:p>
        </w:tc>
      </w:tr>
      <w:tr w:rsidR="00F324AB" w14:paraId="79CD848A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F33E2C9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44901074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5D3FBB8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06CA9EC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3BF81AD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4DE9380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F324AB" w14:paraId="1A6094B1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C62A9AD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0144250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440E98E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94CB50B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4ECA3346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E1DDAD3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F324AB" w14:paraId="72A97B1E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634FB15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991119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0D5DD50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63C3612F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597445E1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CA9A19A" w14:textId="77777777" w:rsidR="00F324AB" w:rsidRDefault="00655B0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6AE5167F" w14:textId="77777777" w:rsidR="00570093" w:rsidRDefault="00570093"/>
    <w:sectPr w:rsidR="00570093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7307E" w14:textId="77777777" w:rsidR="00570093" w:rsidRDefault="00570093">
      <w:pPr>
        <w:spacing w:after="0" w:line="240" w:lineRule="auto"/>
      </w:pPr>
      <w:r>
        <w:separator/>
      </w:r>
    </w:p>
  </w:endnote>
  <w:endnote w:type="continuationSeparator" w:id="0">
    <w:p w14:paraId="59667D76" w14:textId="77777777" w:rsidR="00570093" w:rsidRDefault="00570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F324AB" w14:paraId="6828ED51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074226D1" w14:textId="77777777" w:rsidR="00F324AB" w:rsidRDefault="00655B0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n°2024-44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0FD7E2EA" w14:textId="77777777" w:rsidR="00F324AB" w:rsidRDefault="00655B0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  <w:sz w:val="24"/>
              <w:szCs w:val="24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0525331E" w14:textId="77777777" w:rsidR="00F324AB" w:rsidRDefault="00F324AB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31EAB" w14:textId="77777777" w:rsidR="00570093" w:rsidRDefault="00570093">
      <w:pPr>
        <w:spacing w:after="0" w:line="240" w:lineRule="auto"/>
      </w:pPr>
      <w:r>
        <w:separator/>
      </w:r>
    </w:p>
  </w:footnote>
  <w:footnote w:type="continuationSeparator" w:id="0">
    <w:p w14:paraId="0150C018" w14:textId="77777777" w:rsidR="00570093" w:rsidRDefault="005700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2102792523">
    <w:abstractNumId w:val="0"/>
  </w:num>
  <w:num w:numId="2" w16cid:durableId="257758752">
    <w:abstractNumId w:val="0"/>
  </w:num>
  <w:num w:numId="3" w16cid:durableId="268854854">
    <w:abstractNumId w:val="5"/>
  </w:num>
  <w:num w:numId="4" w16cid:durableId="1640526483">
    <w:abstractNumId w:val="0"/>
  </w:num>
  <w:num w:numId="5" w16cid:durableId="1337802904">
    <w:abstractNumId w:val="0"/>
  </w:num>
  <w:num w:numId="6" w16cid:durableId="999236649">
    <w:abstractNumId w:val="6"/>
  </w:num>
  <w:num w:numId="7" w16cid:durableId="1670449031">
    <w:abstractNumId w:val="5"/>
  </w:num>
  <w:num w:numId="8" w16cid:durableId="1845822864">
    <w:abstractNumId w:val="5"/>
  </w:num>
  <w:num w:numId="9" w16cid:durableId="198207730">
    <w:abstractNumId w:val="5"/>
  </w:num>
  <w:num w:numId="10" w16cid:durableId="1381510727">
    <w:abstractNumId w:val="5"/>
  </w:num>
  <w:num w:numId="11" w16cid:durableId="487523775">
    <w:abstractNumId w:val="0"/>
  </w:num>
  <w:num w:numId="12" w16cid:durableId="481629004">
    <w:abstractNumId w:val="0"/>
  </w:num>
  <w:num w:numId="13" w16cid:durableId="1857302676">
    <w:abstractNumId w:val="0"/>
  </w:num>
  <w:num w:numId="14" w16cid:durableId="1736929492">
    <w:abstractNumId w:val="5"/>
  </w:num>
  <w:num w:numId="15" w16cid:durableId="1243300097">
    <w:abstractNumId w:val="5"/>
  </w:num>
  <w:num w:numId="16" w16cid:durableId="400954809">
    <w:abstractNumId w:val="5"/>
  </w:num>
  <w:num w:numId="17" w16cid:durableId="100299207">
    <w:abstractNumId w:val="5"/>
  </w:num>
  <w:num w:numId="18" w16cid:durableId="1068041492">
    <w:abstractNumId w:val="0"/>
  </w:num>
  <w:num w:numId="19" w16cid:durableId="2043631758">
    <w:abstractNumId w:val="0"/>
  </w:num>
  <w:num w:numId="20" w16cid:durableId="2014256699">
    <w:abstractNumId w:val="5"/>
  </w:num>
  <w:num w:numId="21" w16cid:durableId="1934051721">
    <w:abstractNumId w:val="1"/>
  </w:num>
  <w:num w:numId="22" w16cid:durableId="1289355498">
    <w:abstractNumId w:val="4"/>
  </w:num>
  <w:num w:numId="23" w16cid:durableId="930619991">
    <w:abstractNumId w:val="5"/>
  </w:num>
  <w:num w:numId="24" w16cid:durableId="285936841">
    <w:abstractNumId w:val="2"/>
  </w:num>
  <w:num w:numId="25" w16cid:durableId="913978149">
    <w:abstractNumId w:val="5"/>
  </w:num>
  <w:num w:numId="26" w16cid:durableId="1497719885">
    <w:abstractNumId w:val="3"/>
  </w:num>
  <w:num w:numId="27" w16cid:durableId="813061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oNotTrackMoves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7A9A"/>
    <w:rsid w:val="00037A9A"/>
    <w:rsid w:val="00570093"/>
    <w:rsid w:val="00655B07"/>
    <w:rsid w:val="00F3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1FA7D06"/>
  <w14:defaultImageDpi w14:val="0"/>
  <w15:docId w15:val="{C5D2DBDC-2B5F-4EFC-B608-275941D1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kern w:val="2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964</Words>
  <Characters>5305</Characters>
  <Application>Microsoft Office Word</Application>
  <DocSecurity>0</DocSecurity>
  <Lines>44</Lines>
  <Paragraphs>12</Paragraphs>
  <ScaleCrop>false</ScaleCrop>
  <Company/>
  <LinksUpToDate>false</LinksUpToDate>
  <CharactersWithSpaces>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3</cp:revision>
  <dcterms:created xsi:type="dcterms:W3CDTF">2024-10-24T12:31:00Z</dcterms:created>
  <dcterms:modified xsi:type="dcterms:W3CDTF">2024-10-24T14:53:00Z</dcterms:modified>
</cp:coreProperties>
</file>