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Grilledutableau"/>
        <w:tblW w:w="0" w:type="auto"/>
        <w:tblLook w:val="04A0" w:firstRow="1" w:lastRow="0" w:firstColumn="1" w:lastColumn="0" w:noHBand="0" w:noVBand="1"/>
      </w:tblPr>
      <w:tblGrid>
        <w:gridCol w:w="1384"/>
        <w:gridCol w:w="8224"/>
      </w:tblGrid>
      <w:tr w:rsidR="008714BB" w:rsidRPr="001B5605" w14:paraId="6F4F065B" w14:textId="77777777" w:rsidTr="2F3DA87E">
        <w:tc>
          <w:tcPr>
            <w:tcW w:w="1384" w:type="dxa"/>
            <w:tcBorders>
              <w:top w:val="nil"/>
              <w:left w:val="nil"/>
              <w:bottom w:val="nil"/>
            </w:tcBorders>
          </w:tcPr>
          <w:p w14:paraId="56335974" w14:textId="77777777" w:rsidR="00625902" w:rsidRPr="001B5605" w:rsidRDefault="00625902" w:rsidP="00540DA7">
            <w:pPr>
              <w:rPr>
                <w:rFonts w:asciiTheme="minorHAnsi" w:hAnsiTheme="minorHAnsi" w:cs="Arial"/>
                <w:b/>
                <w:sz w:val="28"/>
              </w:rPr>
            </w:pPr>
          </w:p>
        </w:tc>
        <w:tc>
          <w:tcPr>
            <w:tcW w:w="8224" w:type="dxa"/>
            <w:tcBorders>
              <w:top w:val="nil"/>
              <w:bottom w:val="single" w:sz="4" w:space="0" w:color="auto"/>
              <w:right w:val="nil"/>
            </w:tcBorders>
          </w:tcPr>
          <w:p w14:paraId="0AFB8CA3" w14:textId="77777777" w:rsidR="00625902" w:rsidRPr="001B5605" w:rsidRDefault="00625902" w:rsidP="009D60D5">
            <w:pPr>
              <w:rPr>
                <w:rFonts w:asciiTheme="minorHAnsi" w:hAnsiTheme="minorHAnsi"/>
                <w:b/>
                <w:sz w:val="28"/>
              </w:rPr>
            </w:pPr>
            <w:bookmarkStart w:id="0" w:name="_Toc392669625"/>
            <w:r w:rsidRPr="001B5605">
              <w:rPr>
                <w:rFonts w:asciiTheme="minorHAnsi" w:hAnsiTheme="minorHAnsi"/>
                <w:b/>
                <w:sz w:val="36"/>
              </w:rPr>
              <w:t>CONTRAT D</w:t>
            </w:r>
            <w:r w:rsidR="009D60D5" w:rsidRPr="001B5605">
              <w:rPr>
                <w:rFonts w:asciiTheme="minorHAnsi" w:hAnsiTheme="minorHAnsi"/>
                <w:b/>
                <w:sz w:val="36"/>
              </w:rPr>
              <w:t>’ACHAT</w:t>
            </w:r>
            <w:bookmarkEnd w:id="0"/>
          </w:p>
        </w:tc>
      </w:tr>
      <w:tr w:rsidR="009D60D5" w:rsidRPr="001B5605" w14:paraId="737CBD15" w14:textId="77777777" w:rsidTr="2F3DA87E">
        <w:tc>
          <w:tcPr>
            <w:tcW w:w="1384" w:type="dxa"/>
            <w:tcBorders>
              <w:top w:val="nil"/>
              <w:left w:val="nil"/>
              <w:bottom w:val="nil"/>
            </w:tcBorders>
          </w:tcPr>
          <w:p w14:paraId="45B3B34A" w14:textId="77777777" w:rsidR="009D60D5" w:rsidRPr="001B5605" w:rsidRDefault="009D60D5" w:rsidP="009D60D5">
            <w:pPr>
              <w:rPr>
                <w:rFonts w:asciiTheme="minorHAnsi" w:hAnsiTheme="minorHAnsi" w:cs="Arial"/>
                <w:b/>
                <w:sz w:val="24"/>
              </w:rPr>
            </w:pPr>
          </w:p>
        </w:tc>
        <w:tc>
          <w:tcPr>
            <w:tcW w:w="8224" w:type="dxa"/>
            <w:tcBorders>
              <w:bottom w:val="single" w:sz="4" w:space="0" w:color="auto"/>
              <w:right w:val="nil"/>
            </w:tcBorders>
          </w:tcPr>
          <w:p w14:paraId="19F1FCD2" w14:textId="0D925138" w:rsidR="009D60D5" w:rsidRPr="00474AEF" w:rsidRDefault="00A52042" w:rsidP="009D60D5">
            <w:pPr>
              <w:rPr>
                <w:rFonts w:asciiTheme="minorHAnsi" w:hAnsiTheme="minorHAnsi"/>
                <w:b/>
                <w:sz w:val="24"/>
              </w:rPr>
            </w:pPr>
            <w:sdt>
              <w:sdtPr>
                <w:rPr>
                  <w:rFonts w:asciiTheme="minorHAnsi" w:hAnsiTheme="minorHAnsi"/>
                  <w:b/>
                  <w:smallCaps/>
                  <w:sz w:val="24"/>
                </w:rPr>
                <w:id w:val="-50693993"/>
                <w14:checkbox>
                  <w14:checked w14:val="1"/>
                  <w14:checkedState w14:val="2612" w14:font="MS Gothic"/>
                  <w14:uncheckedState w14:val="2610" w14:font="MS Gothic"/>
                </w14:checkbox>
              </w:sdtPr>
              <w:sdtContent>
                <w:r w:rsidR="00CD55BD">
                  <w:rPr>
                    <w:rFonts w:ascii="MS Gothic" w:eastAsia="MS Gothic" w:hAnsi="MS Gothic" w:hint="eastAsia"/>
                    <w:b/>
                    <w:smallCaps/>
                    <w:sz w:val="24"/>
                  </w:rPr>
                  <w:t>☒</w:t>
                </w:r>
              </w:sdtContent>
            </w:sdt>
            <w:r w:rsidR="009D60D5" w:rsidRPr="00474AEF">
              <w:rPr>
                <w:rFonts w:asciiTheme="minorHAnsi" w:hAnsiTheme="minorHAnsi"/>
                <w:b/>
                <w:smallCaps/>
                <w:sz w:val="24"/>
              </w:rPr>
              <w:t xml:space="preserve">Service – </w:t>
            </w:r>
            <w:sdt>
              <w:sdtPr>
                <w:rPr>
                  <w:rFonts w:asciiTheme="minorHAnsi" w:hAnsiTheme="minorHAnsi"/>
                  <w:b/>
                  <w:smallCaps/>
                  <w:sz w:val="24"/>
                </w:rPr>
                <w:id w:val="519277967"/>
                <w14:checkbox>
                  <w14:checked w14:val="0"/>
                  <w14:checkedState w14:val="2612" w14:font="MS Gothic"/>
                  <w14:uncheckedState w14:val="2610" w14:font="MS Gothic"/>
                </w14:checkbox>
              </w:sdtPr>
              <w:sdtContent>
                <w:r w:rsidR="009D60D5" w:rsidRPr="00474AEF">
                  <w:rPr>
                    <w:rFonts w:ascii="Segoe UI Symbol" w:eastAsia="MS Gothic" w:hAnsi="Segoe UI Symbol" w:cs="Segoe UI Symbol"/>
                    <w:b/>
                    <w:smallCaps/>
                    <w:sz w:val="24"/>
                  </w:rPr>
                  <w:t>☐</w:t>
                </w:r>
              </w:sdtContent>
            </w:sdt>
            <w:r w:rsidR="009D60D5" w:rsidRPr="00474AEF">
              <w:rPr>
                <w:rFonts w:asciiTheme="minorHAnsi" w:hAnsiTheme="minorHAnsi"/>
                <w:b/>
                <w:smallCaps/>
                <w:sz w:val="24"/>
              </w:rPr>
              <w:t>Fournitures</w:t>
            </w:r>
          </w:p>
        </w:tc>
      </w:tr>
      <w:tr w:rsidR="00C2145A" w:rsidRPr="001B5605" w14:paraId="17E710B3" w14:textId="77777777" w:rsidTr="2F3DA87E">
        <w:tc>
          <w:tcPr>
            <w:tcW w:w="1384" w:type="dxa"/>
            <w:tcBorders>
              <w:top w:val="nil"/>
              <w:left w:val="nil"/>
              <w:bottom w:val="nil"/>
            </w:tcBorders>
          </w:tcPr>
          <w:p w14:paraId="136EC2B2" w14:textId="77777777" w:rsidR="00C2145A" w:rsidRPr="001B5605" w:rsidRDefault="00C2145A" w:rsidP="00357B46">
            <w:pPr>
              <w:rPr>
                <w:rFonts w:asciiTheme="minorHAnsi" w:hAnsiTheme="minorHAnsi" w:cs="Arial"/>
                <w:b/>
                <w:sz w:val="24"/>
              </w:rPr>
            </w:pPr>
          </w:p>
        </w:tc>
        <w:tc>
          <w:tcPr>
            <w:tcW w:w="8224" w:type="dxa"/>
            <w:tcBorders>
              <w:bottom w:val="single" w:sz="4" w:space="0" w:color="auto"/>
              <w:right w:val="nil"/>
            </w:tcBorders>
          </w:tcPr>
          <w:p w14:paraId="1B2FE814" w14:textId="4D893204" w:rsidR="00C2145A" w:rsidRPr="00474AEF" w:rsidRDefault="00C2145A" w:rsidP="00357B46">
            <w:pPr>
              <w:rPr>
                <w:rFonts w:asciiTheme="minorHAnsi" w:hAnsiTheme="minorHAnsi"/>
                <w:b/>
                <w:sz w:val="24"/>
              </w:rPr>
            </w:pPr>
            <w:r w:rsidRPr="00474AEF">
              <w:rPr>
                <w:rFonts w:asciiTheme="minorHAnsi" w:hAnsiTheme="minorHAnsi"/>
                <w:b/>
                <w:smallCaps/>
                <w:sz w:val="24"/>
              </w:rPr>
              <w:t>Numéro</w:t>
            </w:r>
            <w:r w:rsidR="009433E7" w:rsidRPr="00474AEF">
              <w:rPr>
                <w:rFonts w:asciiTheme="minorHAnsi" w:hAnsiTheme="minorHAnsi"/>
                <w:b/>
                <w:smallCaps/>
                <w:sz w:val="24"/>
              </w:rPr>
              <w:t xml:space="preserve"> </w:t>
            </w:r>
            <w:r w:rsidRPr="00474AEF">
              <w:rPr>
                <w:rFonts w:asciiTheme="minorHAnsi" w:hAnsiTheme="minorHAnsi"/>
                <w:b/>
                <w:smallCaps/>
                <w:sz w:val="24"/>
              </w:rPr>
              <w:t xml:space="preserve">: </w:t>
            </w:r>
            <w:r w:rsidR="00474AEF" w:rsidRPr="00474AEF">
              <w:rPr>
                <w:rFonts w:asciiTheme="minorHAnsi" w:hAnsiTheme="minorHAnsi"/>
                <w:b/>
                <w:smallCaps/>
                <w:sz w:val="24"/>
              </w:rPr>
              <w:t>24-MR7093</w:t>
            </w:r>
          </w:p>
        </w:tc>
      </w:tr>
      <w:tr w:rsidR="008714BB" w:rsidRPr="001B5605" w14:paraId="21A6E405" w14:textId="77777777" w:rsidTr="2F3DA87E">
        <w:tc>
          <w:tcPr>
            <w:tcW w:w="9608" w:type="dxa"/>
            <w:gridSpan w:val="2"/>
            <w:tcBorders>
              <w:top w:val="nil"/>
              <w:left w:val="nil"/>
              <w:bottom w:val="nil"/>
              <w:right w:val="nil"/>
            </w:tcBorders>
          </w:tcPr>
          <w:p w14:paraId="167856CE" w14:textId="77777777" w:rsidR="00741D2D" w:rsidRPr="00474AEF" w:rsidRDefault="00741D2D" w:rsidP="00540DA7">
            <w:pPr>
              <w:rPr>
                <w:rFonts w:asciiTheme="minorHAnsi" w:hAnsiTheme="minorHAnsi" w:cs="Arial"/>
                <w:b/>
                <w:sz w:val="24"/>
              </w:rPr>
            </w:pPr>
          </w:p>
        </w:tc>
      </w:tr>
      <w:tr w:rsidR="008714BB" w:rsidRPr="001B5605" w14:paraId="3891D20F" w14:textId="77777777" w:rsidTr="2F3DA87E">
        <w:tc>
          <w:tcPr>
            <w:tcW w:w="1384" w:type="dxa"/>
            <w:tcBorders>
              <w:top w:val="nil"/>
              <w:left w:val="nil"/>
              <w:bottom w:val="nil"/>
              <w:right w:val="single" w:sz="4" w:space="0" w:color="auto"/>
            </w:tcBorders>
          </w:tcPr>
          <w:p w14:paraId="1A865CB9" w14:textId="77777777" w:rsidR="00741D2D" w:rsidRPr="001B5605" w:rsidRDefault="00741D2D" w:rsidP="00540DA7">
            <w:pPr>
              <w:rPr>
                <w:rFonts w:asciiTheme="minorHAnsi" w:hAnsiTheme="minorHAnsi" w:cs="Arial"/>
                <w:b/>
                <w:sz w:val="24"/>
              </w:rPr>
            </w:pPr>
          </w:p>
        </w:tc>
        <w:tc>
          <w:tcPr>
            <w:tcW w:w="8224" w:type="dxa"/>
            <w:tcBorders>
              <w:top w:val="nil"/>
              <w:left w:val="single" w:sz="4" w:space="0" w:color="auto"/>
              <w:bottom w:val="single" w:sz="4" w:space="0" w:color="auto"/>
              <w:right w:val="nil"/>
            </w:tcBorders>
          </w:tcPr>
          <w:p w14:paraId="2F9FF4EF" w14:textId="77777777" w:rsidR="00741D2D" w:rsidRPr="00474AEF" w:rsidRDefault="009D60D5" w:rsidP="00540DA7">
            <w:pPr>
              <w:rPr>
                <w:rFonts w:asciiTheme="minorHAnsi" w:hAnsiTheme="minorHAnsi"/>
                <w:b/>
                <w:caps/>
                <w:smallCaps/>
                <w:sz w:val="24"/>
              </w:rPr>
            </w:pPr>
            <w:bookmarkStart w:id="1" w:name="_Toc392669627"/>
            <w:r w:rsidRPr="00474AEF">
              <w:rPr>
                <w:rFonts w:asciiTheme="minorHAnsi" w:hAnsiTheme="minorHAnsi"/>
                <w:b/>
                <w:caps/>
                <w:sz w:val="24"/>
              </w:rPr>
              <w:t>OBJET du contrat</w:t>
            </w:r>
            <w:r w:rsidR="00996FEA" w:rsidRPr="00474AEF">
              <w:rPr>
                <w:rFonts w:asciiTheme="minorHAnsi" w:hAnsiTheme="minorHAnsi"/>
                <w:b/>
                <w:smallCaps/>
                <w:sz w:val="24"/>
              </w:rPr>
              <w:t> </w:t>
            </w:r>
            <w:r w:rsidR="00540DA7" w:rsidRPr="00474AEF">
              <w:rPr>
                <w:rFonts w:asciiTheme="minorHAnsi" w:hAnsiTheme="minorHAnsi"/>
                <w:b/>
                <w:smallCaps/>
                <w:sz w:val="24"/>
              </w:rPr>
              <w:t>:</w:t>
            </w:r>
            <w:bookmarkEnd w:id="1"/>
          </w:p>
          <w:p w14:paraId="2684327E" w14:textId="734EEF90" w:rsidR="00741D2D" w:rsidRPr="00474AEF" w:rsidRDefault="00474AEF" w:rsidP="00996FEA">
            <w:pPr>
              <w:rPr>
                <w:rFonts w:asciiTheme="minorHAnsi" w:hAnsiTheme="minorHAnsi" w:cs="Arial"/>
                <w:sz w:val="24"/>
              </w:rPr>
            </w:pPr>
            <w:r w:rsidRPr="00474AEF">
              <w:rPr>
                <w:rFonts w:asciiTheme="minorHAnsi" w:hAnsiTheme="minorHAnsi" w:cs="Arial"/>
                <w:b/>
                <w:i/>
                <w:sz w:val="24"/>
              </w:rPr>
              <w:t>Renforcement des capacités des Structures d’Appui aux Entreprises au Togo</w:t>
            </w:r>
          </w:p>
        </w:tc>
      </w:tr>
      <w:tr w:rsidR="008714BB" w:rsidRPr="001B5605" w14:paraId="6A3FC8AE" w14:textId="77777777" w:rsidTr="2F3DA87E">
        <w:trPr>
          <w:trHeight w:val="318"/>
        </w:trPr>
        <w:tc>
          <w:tcPr>
            <w:tcW w:w="9608" w:type="dxa"/>
            <w:gridSpan w:val="2"/>
            <w:tcBorders>
              <w:top w:val="nil"/>
              <w:left w:val="nil"/>
              <w:bottom w:val="nil"/>
              <w:right w:val="nil"/>
            </w:tcBorders>
          </w:tcPr>
          <w:p w14:paraId="4D344B76" w14:textId="77777777" w:rsidR="00741D2D" w:rsidRPr="00474AEF" w:rsidRDefault="00741D2D" w:rsidP="00540DA7">
            <w:pPr>
              <w:rPr>
                <w:rFonts w:asciiTheme="minorHAnsi" w:hAnsiTheme="minorHAnsi" w:cs="Arial"/>
                <w:b/>
                <w:sz w:val="24"/>
              </w:rPr>
            </w:pPr>
          </w:p>
        </w:tc>
      </w:tr>
      <w:tr w:rsidR="008714BB" w:rsidRPr="001B5605" w14:paraId="270B1C57" w14:textId="77777777" w:rsidTr="2F3DA87E">
        <w:tc>
          <w:tcPr>
            <w:tcW w:w="1384" w:type="dxa"/>
            <w:tcBorders>
              <w:top w:val="nil"/>
              <w:left w:val="nil"/>
              <w:bottom w:val="nil"/>
              <w:right w:val="single" w:sz="4" w:space="0" w:color="auto"/>
            </w:tcBorders>
          </w:tcPr>
          <w:p w14:paraId="2C029ABF" w14:textId="77777777" w:rsidR="00741D2D" w:rsidRPr="001B5605" w:rsidRDefault="00741D2D" w:rsidP="00540DA7">
            <w:pPr>
              <w:rPr>
                <w:rFonts w:asciiTheme="minorHAnsi" w:hAnsiTheme="minorHAnsi" w:cs="Arial"/>
                <w:b/>
                <w:sz w:val="24"/>
              </w:rPr>
            </w:pPr>
          </w:p>
        </w:tc>
        <w:tc>
          <w:tcPr>
            <w:tcW w:w="8224" w:type="dxa"/>
            <w:tcBorders>
              <w:top w:val="nil"/>
              <w:left w:val="single" w:sz="4" w:space="0" w:color="auto"/>
              <w:bottom w:val="single" w:sz="4" w:space="0" w:color="auto"/>
              <w:right w:val="nil"/>
            </w:tcBorders>
          </w:tcPr>
          <w:p w14:paraId="7AF75B90" w14:textId="5A482BC4" w:rsidR="00741D2D" w:rsidRPr="00474AEF" w:rsidRDefault="00540DA7" w:rsidP="378946D8">
            <w:pPr>
              <w:rPr>
                <w:rFonts w:asciiTheme="minorHAnsi" w:hAnsiTheme="minorHAnsi"/>
                <w:b/>
                <w:bCs/>
                <w:caps/>
                <w:smallCaps/>
                <w:sz w:val="24"/>
                <w:szCs w:val="24"/>
              </w:rPr>
            </w:pPr>
            <w:bookmarkStart w:id="2" w:name="_Toc392669628"/>
            <w:r w:rsidRPr="378946D8">
              <w:rPr>
                <w:rFonts w:asciiTheme="minorHAnsi" w:hAnsiTheme="minorHAnsi"/>
                <w:b/>
                <w:bCs/>
                <w:smallCaps/>
                <w:sz w:val="24"/>
                <w:szCs w:val="24"/>
              </w:rPr>
              <w:t>MONTANT MAXIMAL DU CONTRAT :</w:t>
            </w:r>
            <w:bookmarkEnd w:id="2"/>
          </w:p>
          <w:p w14:paraId="7E809CC5" w14:textId="2F82162B" w:rsidR="00741D2D" w:rsidRPr="00260FAA" w:rsidRDefault="78EAC9EC" w:rsidP="7CA495F9">
            <w:pPr>
              <w:rPr>
                <w:rFonts w:asciiTheme="minorHAnsi" w:hAnsiTheme="minorHAnsi" w:cs="Arial"/>
                <w:b/>
                <w:bCs/>
                <w:sz w:val="24"/>
                <w:szCs w:val="24"/>
              </w:rPr>
            </w:pPr>
            <w:commentRangeStart w:id="3"/>
            <w:r w:rsidRPr="001024DB">
              <w:rPr>
                <w:rFonts w:asciiTheme="minorHAnsi" w:hAnsiTheme="minorHAnsi" w:cs="Arial"/>
                <w:b/>
                <w:bCs/>
                <w:i/>
                <w:iCs/>
                <w:sz w:val="24"/>
                <w:szCs w:val="24"/>
                <w:highlight w:val="yellow"/>
              </w:rPr>
              <w:t>X</w:t>
            </w:r>
            <w:r w:rsidR="2324CC0C" w:rsidRPr="2F3DA87E">
              <w:rPr>
                <w:rFonts w:asciiTheme="minorHAnsi" w:hAnsiTheme="minorHAnsi" w:cs="Arial"/>
                <w:b/>
                <w:bCs/>
                <w:i/>
                <w:iCs/>
                <w:sz w:val="24"/>
                <w:szCs w:val="24"/>
                <w:highlight w:val="yellow"/>
              </w:rPr>
              <w:t>X</w:t>
            </w:r>
            <w:r w:rsidRPr="001024DB">
              <w:rPr>
                <w:rFonts w:asciiTheme="minorHAnsi" w:hAnsiTheme="minorHAnsi" w:cs="Arial"/>
                <w:b/>
                <w:bCs/>
                <w:i/>
                <w:iCs/>
                <w:sz w:val="24"/>
                <w:szCs w:val="24"/>
                <w:highlight w:val="yellow"/>
              </w:rPr>
              <w:t>XX</w:t>
            </w:r>
            <w:commentRangeEnd w:id="3"/>
            <w:r w:rsidR="001024DB">
              <w:rPr>
                <w:rStyle w:val="Marquedecommentaire"/>
              </w:rPr>
              <w:commentReference w:id="3"/>
            </w:r>
            <w:r w:rsidR="037CD407" w:rsidRPr="2F3DA87E">
              <w:rPr>
                <w:rFonts w:asciiTheme="minorHAnsi" w:hAnsiTheme="minorHAnsi" w:cs="Arial"/>
                <w:b/>
                <w:bCs/>
                <w:i/>
                <w:iCs/>
                <w:sz w:val="24"/>
                <w:szCs w:val="24"/>
              </w:rPr>
              <w:t>EUR</w:t>
            </w:r>
          </w:p>
        </w:tc>
      </w:tr>
      <w:tr w:rsidR="008714BB" w:rsidRPr="004E0874" w14:paraId="2A1F3D89" w14:textId="77777777" w:rsidTr="2F3DA87E">
        <w:trPr>
          <w:trHeight w:val="7018"/>
        </w:trPr>
        <w:tc>
          <w:tcPr>
            <w:tcW w:w="9608" w:type="dxa"/>
            <w:gridSpan w:val="2"/>
            <w:tcBorders>
              <w:top w:val="nil"/>
              <w:left w:val="nil"/>
              <w:bottom w:val="nil"/>
              <w:right w:val="nil"/>
            </w:tcBorders>
          </w:tcPr>
          <w:p w14:paraId="704B094C" w14:textId="77777777" w:rsidR="00580C7F" w:rsidRPr="004E0874" w:rsidRDefault="00580C7F" w:rsidP="002F072C">
            <w:pPr>
              <w:rPr>
                <w:rFonts w:asciiTheme="minorHAnsi" w:hAnsiTheme="minorHAnsi" w:cs="Arial"/>
                <w:sz w:val="22"/>
                <w:szCs w:val="22"/>
              </w:rPr>
            </w:pPr>
          </w:p>
          <w:p w14:paraId="09B0A4B2" w14:textId="77777777" w:rsidR="001B5605" w:rsidRDefault="001B5605" w:rsidP="002F072C">
            <w:pPr>
              <w:rPr>
                <w:rFonts w:asciiTheme="minorHAnsi" w:hAnsiTheme="minorHAnsi" w:cs="Arial"/>
                <w:sz w:val="22"/>
                <w:szCs w:val="22"/>
              </w:rPr>
            </w:pPr>
          </w:p>
          <w:p w14:paraId="58AAEC59" w14:textId="77777777" w:rsidR="0084564E" w:rsidRPr="004E0874" w:rsidRDefault="0084564E" w:rsidP="002F072C">
            <w:pPr>
              <w:rPr>
                <w:rFonts w:asciiTheme="minorHAnsi" w:hAnsiTheme="minorHAnsi" w:cs="Arial"/>
                <w:sz w:val="22"/>
                <w:szCs w:val="22"/>
              </w:rPr>
            </w:pPr>
          </w:p>
          <w:p w14:paraId="3039E833" w14:textId="77777777" w:rsidR="001B5605" w:rsidRPr="004E0874" w:rsidRDefault="001B5605" w:rsidP="002F072C">
            <w:pPr>
              <w:rPr>
                <w:rFonts w:asciiTheme="minorHAnsi" w:hAnsiTheme="minorHAnsi" w:cs="Arial"/>
                <w:sz w:val="22"/>
                <w:szCs w:val="22"/>
              </w:rPr>
            </w:pP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4644"/>
            </w:tblGrid>
            <w:tr w:rsidR="002129B8" w:rsidRPr="004E0874" w14:paraId="32EB8B37" w14:textId="77777777" w:rsidTr="003D7CE1">
              <w:trPr>
                <w:trHeight w:val="702"/>
              </w:trPr>
              <w:tc>
                <w:tcPr>
                  <w:tcW w:w="4644" w:type="dxa"/>
                  <w:shd w:val="clear" w:color="auto" w:fill="D9D9D9" w:themeFill="background1" w:themeFillShade="D9"/>
                  <w:vAlign w:val="center"/>
                </w:tcPr>
                <w:p w14:paraId="388DCC83" w14:textId="77777777" w:rsidR="002129B8" w:rsidRPr="004E0874" w:rsidRDefault="002129B8" w:rsidP="002129B8">
                  <w:pPr>
                    <w:spacing w:before="120" w:after="120"/>
                    <w:rPr>
                      <w:rFonts w:asciiTheme="minorHAnsi" w:hAnsiTheme="minorHAnsi"/>
                      <w:b/>
                      <w:smallCaps/>
                      <w:sz w:val="22"/>
                      <w:szCs w:val="22"/>
                    </w:rPr>
                  </w:pPr>
                  <w:r w:rsidRPr="004E0874">
                    <w:rPr>
                      <w:rFonts w:asciiTheme="minorHAnsi" w:hAnsiTheme="minorHAnsi"/>
                      <w:b/>
                      <w:smallCaps/>
                      <w:sz w:val="22"/>
                      <w:szCs w:val="22"/>
                    </w:rPr>
                    <w:t>Date de notification:</w:t>
                  </w:r>
                  <w:r w:rsidRPr="004E0874">
                    <w:rPr>
                      <w:rFonts w:asciiTheme="minorHAnsi" w:hAnsiTheme="minorHAnsi"/>
                      <w:b/>
                      <w:smallCaps/>
                      <w:sz w:val="22"/>
                      <w:szCs w:val="22"/>
                    </w:rPr>
                    <w:tab/>
                  </w:r>
                  <w:r w:rsidRPr="004E0874">
                    <w:rPr>
                      <w:rFonts w:asciiTheme="minorHAnsi" w:hAnsiTheme="minorHAnsi"/>
                      <w:b/>
                      <w:smallCaps/>
                      <w:sz w:val="22"/>
                      <w:szCs w:val="22"/>
                    </w:rPr>
                    <w:tab/>
                  </w:r>
                </w:p>
              </w:tc>
            </w:tr>
          </w:tbl>
          <w:p w14:paraId="11489DB7" w14:textId="77777777" w:rsidR="00580C7F" w:rsidRDefault="00580C7F" w:rsidP="00580C7F">
            <w:pPr>
              <w:rPr>
                <w:rFonts w:asciiTheme="minorHAnsi" w:hAnsiTheme="minorHAnsi" w:cs="Arial"/>
                <w:sz w:val="22"/>
                <w:szCs w:val="22"/>
              </w:rPr>
            </w:pPr>
          </w:p>
          <w:p w14:paraId="29D73C11" w14:textId="77777777" w:rsidR="0084564E" w:rsidRDefault="0084564E" w:rsidP="00580C7F">
            <w:pPr>
              <w:rPr>
                <w:rFonts w:asciiTheme="minorHAnsi" w:hAnsiTheme="minorHAnsi" w:cs="Arial"/>
                <w:sz w:val="22"/>
                <w:szCs w:val="22"/>
              </w:rPr>
            </w:pPr>
          </w:p>
          <w:p w14:paraId="41280FB3" w14:textId="77777777" w:rsidR="0084564E" w:rsidRDefault="0084564E" w:rsidP="00580C7F">
            <w:pPr>
              <w:rPr>
                <w:rFonts w:asciiTheme="minorHAnsi" w:hAnsiTheme="minorHAnsi" w:cs="Arial"/>
                <w:sz w:val="22"/>
                <w:szCs w:val="22"/>
              </w:rPr>
            </w:pPr>
          </w:p>
          <w:p w14:paraId="38EF105B" w14:textId="77777777" w:rsidR="0084564E" w:rsidRPr="004E0874" w:rsidRDefault="005C7534" w:rsidP="005C7534">
            <w:pPr>
              <w:tabs>
                <w:tab w:val="left" w:pos="6255"/>
              </w:tabs>
              <w:rPr>
                <w:rFonts w:asciiTheme="minorHAnsi" w:hAnsiTheme="minorHAnsi" w:cs="Arial"/>
                <w:sz w:val="22"/>
                <w:szCs w:val="22"/>
              </w:rPr>
            </w:pPr>
            <w:r>
              <w:rPr>
                <w:rFonts w:asciiTheme="minorHAnsi" w:hAnsiTheme="minorHAnsi" w:cs="Arial"/>
                <w:sz w:val="22"/>
                <w:szCs w:val="22"/>
              </w:rPr>
              <w:tab/>
            </w:r>
          </w:p>
          <w:p w14:paraId="46535417" w14:textId="77777777" w:rsidR="0084564E" w:rsidRDefault="0084564E" w:rsidP="00A86E43">
            <w:pPr>
              <w:pBdr>
                <w:top w:val="single" w:sz="4" w:space="1" w:color="auto"/>
              </w:pBdr>
              <w:tabs>
                <w:tab w:val="right" w:pos="9356"/>
              </w:tabs>
              <w:rPr>
                <w:rFonts w:asciiTheme="minorHAnsi" w:hAnsiTheme="minorHAnsi" w:cstheme="minorHAnsi"/>
                <w:sz w:val="22"/>
                <w:szCs w:val="22"/>
              </w:rPr>
            </w:pPr>
          </w:p>
          <w:p w14:paraId="05CDD8D1" w14:textId="77777777" w:rsidR="00801ECC" w:rsidRPr="00A86E43" w:rsidRDefault="00554974" w:rsidP="00A86E43">
            <w:pPr>
              <w:pBdr>
                <w:top w:val="single" w:sz="4" w:space="1" w:color="auto"/>
              </w:pBdr>
              <w:tabs>
                <w:tab w:val="right" w:pos="9356"/>
              </w:tabs>
              <w:rPr>
                <w:rFonts w:asciiTheme="minorHAnsi" w:hAnsiTheme="minorHAnsi" w:cstheme="minorHAnsi"/>
                <w:sz w:val="22"/>
                <w:szCs w:val="22"/>
              </w:rPr>
            </w:pPr>
            <w:r w:rsidRPr="00E52245">
              <w:rPr>
                <w:rFonts w:asciiTheme="minorHAnsi" w:hAnsiTheme="minorHAnsi" w:cstheme="minorHAnsi"/>
                <w:sz w:val="22"/>
                <w:szCs w:val="22"/>
              </w:rPr>
              <w:t xml:space="preserve">Le présent contrat est soumis au Code de la commande publique </w:t>
            </w:r>
            <w:r w:rsidR="00F4232F" w:rsidRPr="00E52245">
              <w:rPr>
                <w:rFonts w:asciiTheme="minorHAnsi" w:hAnsiTheme="minorHAnsi" w:cstheme="minorHAnsi"/>
                <w:sz w:val="22"/>
                <w:szCs w:val="22"/>
              </w:rPr>
              <w:t xml:space="preserve">français </w:t>
            </w:r>
            <w:r w:rsidRPr="00E52245">
              <w:rPr>
                <w:rFonts w:asciiTheme="minorHAnsi" w:hAnsiTheme="minorHAnsi" w:cstheme="minorHAnsi"/>
                <w:sz w:val="22"/>
                <w:szCs w:val="22"/>
              </w:rPr>
              <w:t>(CCP)</w:t>
            </w:r>
            <w:r w:rsidR="00161128" w:rsidRPr="00E52245">
              <w:rPr>
                <w:rFonts w:asciiTheme="minorHAnsi" w:hAnsiTheme="minorHAnsi" w:cstheme="minorHAnsi"/>
                <w:sz w:val="22"/>
                <w:szCs w:val="22"/>
              </w:rPr>
              <w:t xml:space="preserve"> dans sa version en vigueur issu</w:t>
            </w:r>
            <w:r w:rsidR="00F7095D" w:rsidRPr="00E52245">
              <w:rPr>
                <w:rFonts w:asciiTheme="minorHAnsi" w:hAnsiTheme="minorHAnsi" w:cstheme="minorHAnsi"/>
                <w:sz w:val="22"/>
                <w:szCs w:val="22"/>
              </w:rPr>
              <w:t>e</w:t>
            </w:r>
            <w:r w:rsidR="00161128" w:rsidRPr="00E52245">
              <w:rPr>
                <w:rFonts w:asciiTheme="minorHAnsi" w:hAnsiTheme="minorHAnsi" w:cstheme="minorHAnsi"/>
                <w:sz w:val="22"/>
                <w:szCs w:val="22"/>
              </w:rPr>
              <w:t xml:space="preserve"> </w:t>
            </w:r>
            <w:r w:rsidR="00161128" w:rsidRPr="00A86E43">
              <w:rPr>
                <w:rFonts w:asciiTheme="minorHAnsi" w:hAnsiTheme="minorHAnsi" w:cstheme="minorHAnsi"/>
                <w:sz w:val="22"/>
                <w:szCs w:val="22"/>
              </w:rPr>
              <w:t>de l'</w:t>
            </w:r>
            <w:hyperlink r:id="rId13" w:history="1">
              <w:r w:rsidR="00161128" w:rsidRPr="00A86E43">
                <w:rPr>
                  <w:rStyle w:val="Lienhypertexte"/>
                  <w:rFonts w:asciiTheme="minorHAnsi" w:hAnsiTheme="minorHAnsi" w:cstheme="minorHAnsi"/>
                  <w:sz w:val="22"/>
                  <w:szCs w:val="22"/>
                </w:rPr>
                <w:t>ordonnance n° 2018-1074 du 26 novembre 2018</w:t>
              </w:r>
            </w:hyperlink>
            <w:r w:rsidR="00161128" w:rsidRPr="00A86E43">
              <w:rPr>
                <w:rFonts w:asciiTheme="minorHAnsi" w:hAnsiTheme="minorHAnsi" w:cstheme="minorHAnsi"/>
                <w:sz w:val="22"/>
                <w:szCs w:val="22"/>
              </w:rPr>
              <w:t xml:space="preserve"> portant partie législative et du </w:t>
            </w:r>
            <w:hyperlink r:id="rId14" w:history="1">
              <w:r w:rsidR="00161128" w:rsidRPr="00A86E43">
                <w:rPr>
                  <w:rStyle w:val="Lienhypertexte"/>
                  <w:rFonts w:asciiTheme="minorHAnsi" w:hAnsiTheme="minorHAnsi" w:cstheme="minorHAnsi"/>
                  <w:sz w:val="22"/>
                  <w:szCs w:val="22"/>
                </w:rPr>
                <w:t>décret n° 2018-1075 du 3 décembre 2018</w:t>
              </w:r>
            </w:hyperlink>
            <w:r w:rsidR="00161128" w:rsidRPr="00A86E43">
              <w:rPr>
                <w:rFonts w:asciiTheme="minorHAnsi" w:hAnsiTheme="minorHAnsi" w:cstheme="minorHAnsi"/>
                <w:sz w:val="22"/>
                <w:szCs w:val="22"/>
              </w:rPr>
              <w:t xml:space="preserve"> portant part</w:t>
            </w:r>
            <w:r w:rsidR="00192EDE" w:rsidRPr="00A86E43">
              <w:rPr>
                <w:rFonts w:asciiTheme="minorHAnsi" w:hAnsiTheme="minorHAnsi" w:cstheme="minorHAnsi"/>
                <w:sz w:val="22"/>
                <w:szCs w:val="22"/>
              </w:rPr>
              <w:t>ie réglementaire du C</w:t>
            </w:r>
            <w:r w:rsidR="00E36430" w:rsidRPr="00A86E43">
              <w:rPr>
                <w:rFonts w:asciiTheme="minorHAnsi" w:hAnsiTheme="minorHAnsi" w:cstheme="minorHAnsi"/>
                <w:sz w:val="22"/>
                <w:szCs w:val="22"/>
              </w:rPr>
              <w:t>ode de la commande publique.</w:t>
            </w:r>
          </w:p>
          <w:p w14:paraId="427C430A" w14:textId="3BC36F97" w:rsidR="0027652D" w:rsidRPr="00E52245" w:rsidRDefault="0027652D" w:rsidP="0027652D">
            <w:pPr>
              <w:tabs>
                <w:tab w:val="left" w:pos="510"/>
                <w:tab w:val="left" w:pos="10977"/>
              </w:tabs>
              <w:spacing w:before="120"/>
              <w:ind w:right="83"/>
              <w:jc w:val="both"/>
              <w:rPr>
                <w:rFonts w:asciiTheme="minorHAnsi" w:hAnsiTheme="minorHAnsi" w:cstheme="minorHAnsi"/>
                <w:sz w:val="22"/>
                <w:szCs w:val="22"/>
              </w:rPr>
            </w:pPr>
            <w:r w:rsidRPr="00E52245">
              <w:rPr>
                <w:rFonts w:asciiTheme="minorHAnsi" w:hAnsiTheme="minorHAnsi" w:cstheme="minorHAnsi"/>
                <w:sz w:val="22"/>
                <w:szCs w:val="22"/>
              </w:rPr>
              <w:t xml:space="preserve">Il est passé par : </w:t>
            </w:r>
          </w:p>
          <w:p w14:paraId="42614EF7" w14:textId="2666D76D" w:rsidR="00707B69" w:rsidRPr="003A13E0" w:rsidRDefault="0027652D" w:rsidP="00C25BF9">
            <w:pPr>
              <w:tabs>
                <w:tab w:val="left" w:pos="510"/>
                <w:tab w:val="left" w:pos="10977"/>
              </w:tabs>
              <w:spacing w:before="120"/>
              <w:ind w:right="83"/>
              <w:jc w:val="both"/>
              <w:rPr>
                <w:rFonts w:asciiTheme="minorHAnsi" w:hAnsiTheme="minorHAnsi" w:cs="Arial"/>
                <w:sz w:val="22"/>
                <w:szCs w:val="22"/>
              </w:rPr>
            </w:pPr>
            <w:r>
              <w:rPr>
                <w:rFonts w:asciiTheme="minorHAnsi" w:eastAsia="Times New Roman" w:hAnsiTheme="minorHAnsi" w:cstheme="minorHAnsi"/>
                <w:sz w:val="22"/>
                <w:szCs w:val="22"/>
              </w:rPr>
              <w:t>a</w:t>
            </w:r>
            <w:r w:rsidRPr="0027652D">
              <w:rPr>
                <w:rFonts w:asciiTheme="minorHAnsi" w:eastAsia="Times New Roman" w:hAnsiTheme="minorHAnsi" w:cstheme="minorHAnsi"/>
                <w:sz w:val="22"/>
                <w:szCs w:val="22"/>
              </w:rPr>
              <w:t>ppel d’offres ouvert en application des articles L. 2124-2, R. 2161-2, R. 2161-3</w:t>
            </w:r>
            <w:r>
              <w:rPr>
                <w:rFonts w:asciiTheme="minorHAnsi" w:eastAsia="Times New Roman" w:hAnsiTheme="minorHAnsi" w:cstheme="minorHAnsi"/>
                <w:sz w:val="22"/>
                <w:szCs w:val="22"/>
              </w:rPr>
              <w:t>, R. 2161-4 et R. 2161-5 du CCP</w:t>
            </w:r>
          </w:p>
        </w:tc>
      </w:tr>
    </w:tbl>
    <w:p w14:paraId="0B888884" w14:textId="77777777" w:rsidR="00524053" w:rsidRDefault="00524053">
      <w:pPr>
        <w:rPr>
          <w:rFonts w:asciiTheme="minorHAnsi" w:hAnsiTheme="minorHAnsi" w:cs="Arial"/>
          <w:sz w:val="18"/>
        </w:rPr>
      </w:pPr>
    </w:p>
    <w:p w14:paraId="0FE9D7F8" w14:textId="77777777" w:rsidR="00524053" w:rsidRPr="00524053" w:rsidRDefault="00524053" w:rsidP="00524053">
      <w:pPr>
        <w:rPr>
          <w:rFonts w:asciiTheme="minorHAnsi" w:hAnsiTheme="minorHAnsi" w:cs="Arial"/>
          <w:sz w:val="18"/>
        </w:rPr>
      </w:pPr>
    </w:p>
    <w:p w14:paraId="190EF86C" w14:textId="77777777" w:rsidR="00524053" w:rsidRPr="00524053" w:rsidRDefault="00524053" w:rsidP="00524053">
      <w:pPr>
        <w:rPr>
          <w:rFonts w:asciiTheme="minorHAnsi" w:hAnsiTheme="minorHAnsi" w:cs="Arial"/>
          <w:sz w:val="18"/>
        </w:rPr>
      </w:pPr>
    </w:p>
    <w:sdt>
      <w:sdtPr>
        <w:rPr>
          <w:rFonts w:ascii="Arial" w:eastAsia="Times" w:hAnsi="Arial" w:cs="Times New Roman"/>
          <w:b w:val="0"/>
          <w:bCs w:val="0"/>
          <w:color w:val="auto"/>
          <w:sz w:val="20"/>
          <w:szCs w:val="20"/>
        </w:rPr>
        <w:id w:val="1335241357"/>
        <w:docPartObj>
          <w:docPartGallery w:val="Table of Contents"/>
          <w:docPartUnique/>
        </w:docPartObj>
      </w:sdtPr>
      <w:sdtContent>
        <w:p w14:paraId="6E5D0AF8" w14:textId="77777777" w:rsidR="002C46DE" w:rsidRPr="001B5605" w:rsidRDefault="007E2198" w:rsidP="378946D8">
          <w:pPr>
            <w:pStyle w:val="En-ttedetabledesmatires"/>
            <w:rPr>
              <w:rFonts w:asciiTheme="minorHAnsi" w:hAnsiTheme="minorHAnsi"/>
              <w:color w:val="auto"/>
              <w:sz w:val="32"/>
              <w:szCs w:val="32"/>
            </w:rPr>
          </w:pPr>
          <w:r w:rsidRPr="378946D8">
            <w:rPr>
              <w:rFonts w:asciiTheme="minorHAnsi" w:hAnsiTheme="minorHAnsi"/>
              <w:color w:val="auto"/>
              <w:sz w:val="32"/>
              <w:szCs w:val="32"/>
              <w:u w:val="single"/>
            </w:rPr>
            <w:t>TABLE DES MATIERES</w:t>
          </w:r>
        </w:p>
        <w:p w14:paraId="027AADBB" w14:textId="77777777" w:rsidR="000D1A0F" w:rsidRPr="001B5605" w:rsidRDefault="000D1A0F" w:rsidP="378946D8">
          <w:pPr>
            <w:rPr>
              <w:rFonts w:asciiTheme="minorHAnsi" w:hAnsiTheme="minorHAnsi"/>
            </w:rPr>
          </w:pPr>
        </w:p>
        <w:p w14:paraId="3620ABA3" w14:textId="668745EA" w:rsidR="001024DB" w:rsidRDefault="00260FAA">
          <w:pPr>
            <w:pStyle w:val="TM1"/>
            <w:tabs>
              <w:tab w:val="right" w:leader="dot" w:pos="9736"/>
            </w:tabs>
            <w:rPr>
              <w:rFonts w:asciiTheme="minorHAnsi" w:eastAsiaTheme="minorEastAsia" w:hAnsiTheme="minorHAnsi" w:cstheme="minorBidi"/>
              <w:noProof/>
              <w:sz w:val="22"/>
              <w:szCs w:val="22"/>
            </w:rPr>
          </w:pPr>
          <w:r>
            <w:fldChar w:fldCharType="begin"/>
          </w:r>
          <w:r w:rsidR="002C46DE">
            <w:instrText>TOC \o "1-3" \z \u \h</w:instrText>
          </w:r>
          <w:r>
            <w:fldChar w:fldCharType="separate"/>
          </w:r>
          <w:hyperlink w:anchor="_Toc178681481" w:history="1">
            <w:r w:rsidR="001024DB" w:rsidRPr="00B970C0">
              <w:rPr>
                <w:rStyle w:val="Lienhypertexte"/>
                <w:b/>
                <w:bCs/>
                <w:caps/>
                <w:noProof/>
              </w:rPr>
              <w:t>conditions PARTICULIERES – acte d’engagement</w:t>
            </w:r>
            <w:r w:rsidR="001024DB">
              <w:rPr>
                <w:noProof/>
                <w:webHidden/>
              </w:rPr>
              <w:tab/>
            </w:r>
            <w:r w:rsidR="001024DB">
              <w:rPr>
                <w:noProof/>
                <w:webHidden/>
              </w:rPr>
              <w:fldChar w:fldCharType="begin"/>
            </w:r>
            <w:r w:rsidR="001024DB">
              <w:rPr>
                <w:noProof/>
                <w:webHidden/>
              </w:rPr>
              <w:instrText xml:space="preserve"> PAGEREF _Toc178681481 \h </w:instrText>
            </w:r>
            <w:r w:rsidR="001024DB">
              <w:rPr>
                <w:noProof/>
                <w:webHidden/>
              </w:rPr>
            </w:r>
            <w:r w:rsidR="001024DB">
              <w:rPr>
                <w:noProof/>
                <w:webHidden/>
              </w:rPr>
              <w:fldChar w:fldCharType="separate"/>
            </w:r>
            <w:r w:rsidR="001024DB">
              <w:rPr>
                <w:noProof/>
                <w:webHidden/>
              </w:rPr>
              <w:t>4</w:t>
            </w:r>
            <w:r w:rsidR="001024DB">
              <w:rPr>
                <w:noProof/>
                <w:webHidden/>
              </w:rPr>
              <w:fldChar w:fldCharType="end"/>
            </w:r>
          </w:hyperlink>
        </w:p>
        <w:p w14:paraId="1E65629C" w14:textId="32F937C8" w:rsidR="001024DB" w:rsidRDefault="00A52042">
          <w:pPr>
            <w:pStyle w:val="TM1"/>
            <w:tabs>
              <w:tab w:val="left" w:pos="1540"/>
              <w:tab w:val="right" w:leader="dot" w:pos="9736"/>
            </w:tabs>
            <w:rPr>
              <w:rFonts w:asciiTheme="minorHAnsi" w:eastAsiaTheme="minorEastAsia" w:hAnsiTheme="minorHAnsi" w:cstheme="minorBidi"/>
              <w:noProof/>
              <w:sz w:val="22"/>
              <w:szCs w:val="22"/>
            </w:rPr>
          </w:pPr>
          <w:hyperlink w:anchor="_Toc178681482" w:history="1">
            <w:r w:rsidR="001024DB" w:rsidRPr="00B970C0">
              <w:rPr>
                <w:rStyle w:val="Lienhypertexte"/>
                <w:b/>
                <w:bCs/>
                <w:caps/>
                <w:noProof/>
              </w:rPr>
              <w:t>ARTICLE 1 :</w:t>
            </w:r>
            <w:r w:rsidR="001024DB">
              <w:rPr>
                <w:rFonts w:asciiTheme="minorHAnsi" w:eastAsiaTheme="minorEastAsia" w:hAnsiTheme="minorHAnsi" w:cstheme="minorBidi"/>
                <w:noProof/>
                <w:sz w:val="22"/>
                <w:szCs w:val="22"/>
              </w:rPr>
              <w:tab/>
            </w:r>
            <w:r w:rsidR="001024DB" w:rsidRPr="00B970C0">
              <w:rPr>
                <w:rStyle w:val="Lienhypertexte"/>
                <w:b/>
                <w:bCs/>
                <w:caps/>
                <w:noProof/>
              </w:rPr>
              <w:t>Objet du contrat</w:t>
            </w:r>
            <w:r w:rsidR="001024DB">
              <w:rPr>
                <w:noProof/>
                <w:webHidden/>
              </w:rPr>
              <w:tab/>
            </w:r>
            <w:r w:rsidR="001024DB">
              <w:rPr>
                <w:noProof/>
                <w:webHidden/>
              </w:rPr>
              <w:fldChar w:fldCharType="begin"/>
            </w:r>
            <w:r w:rsidR="001024DB">
              <w:rPr>
                <w:noProof/>
                <w:webHidden/>
              </w:rPr>
              <w:instrText xml:space="preserve"> PAGEREF _Toc178681482 \h </w:instrText>
            </w:r>
            <w:r w:rsidR="001024DB">
              <w:rPr>
                <w:noProof/>
                <w:webHidden/>
              </w:rPr>
            </w:r>
            <w:r w:rsidR="001024DB">
              <w:rPr>
                <w:noProof/>
                <w:webHidden/>
              </w:rPr>
              <w:fldChar w:fldCharType="separate"/>
            </w:r>
            <w:r w:rsidR="001024DB">
              <w:rPr>
                <w:noProof/>
                <w:webHidden/>
              </w:rPr>
              <w:t>5</w:t>
            </w:r>
            <w:r w:rsidR="001024DB">
              <w:rPr>
                <w:noProof/>
                <w:webHidden/>
              </w:rPr>
              <w:fldChar w:fldCharType="end"/>
            </w:r>
          </w:hyperlink>
        </w:p>
        <w:p w14:paraId="3284BEB5" w14:textId="01BFCF9E" w:rsidR="001024DB" w:rsidRDefault="00A52042">
          <w:pPr>
            <w:pStyle w:val="TM1"/>
            <w:tabs>
              <w:tab w:val="left" w:pos="1540"/>
              <w:tab w:val="right" w:leader="dot" w:pos="9736"/>
            </w:tabs>
            <w:rPr>
              <w:rFonts w:asciiTheme="minorHAnsi" w:eastAsiaTheme="minorEastAsia" w:hAnsiTheme="minorHAnsi" w:cstheme="minorBidi"/>
              <w:noProof/>
              <w:sz w:val="22"/>
              <w:szCs w:val="22"/>
            </w:rPr>
          </w:pPr>
          <w:hyperlink w:anchor="_Toc178681483" w:history="1">
            <w:r w:rsidR="001024DB" w:rsidRPr="00B970C0">
              <w:rPr>
                <w:rStyle w:val="Lienhypertexte"/>
                <w:b/>
                <w:bCs/>
                <w:caps/>
                <w:noProof/>
              </w:rPr>
              <w:t>ARTICLE 2 :</w:t>
            </w:r>
            <w:r w:rsidR="001024DB">
              <w:rPr>
                <w:rFonts w:asciiTheme="minorHAnsi" w:eastAsiaTheme="minorEastAsia" w:hAnsiTheme="minorHAnsi" w:cstheme="minorBidi"/>
                <w:noProof/>
                <w:sz w:val="22"/>
                <w:szCs w:val="22"/>
              </w:rPr>
              <w:tab/>
            </w:r>
            <w:r w:rsidR="001024DB" w:rsidRPr="00B970C0">
              <w:rPr>
                <w:rStyle w:val="Lienhypertexte"/>
                <w:b/>
                <w:bCs/>
                <w:caps/>
                <w:noProof/>
              </w:rPr>
              <w:t>Documents contractuels</w:t>
            </w:r>
            <w:r w:rsidR="001024DB">
              <w:rPr>
                <w:noProof/>
                <w:webHidden/>
              </w:rPr>
              <w:tab/>
            </w:r>
            <w:r w:rsidR="001024DB">
              <w:rPr>
                <w:noProof/>
                <w:webHidden/>
              </w:rPr>
              <w:fldChar w:fldCharType="begin"/>
            </w:r>
            <w:r w:rsidR="001024DB">
              <w:rPr>
                <w:noProof/>
                <w:webHidden/>
              </w:rPr>
              <w:instrText xml:space="preserve"> PAGEREF _Toc178681483 \h </w:instrText>
            </w:r>
            <w:r w:rsidR="001024DB">
              <w:rPr>
                <w:noProof/>
                <w:webHidden/>
              </w:rPr>
            </w:r>
            <w:r w:rsidR="001024DB">
              <w:rPr>
                <w:noProof/>
                <w:webHidden/>
              </w:rPr>
              <w:fldChar w:fldCharType="separate"/>
            </w:r>
            <w:r w:rsidR="001024DB">
              <w:rPr>
                <w:noProof/>
                <w:webHidden/>
              </w:rPr>
              <w:t>5</w:t>
            </w:r>
            <w:r w:rsidR="001024DB">
              <w:rPr>
                <w:noProof/>
                <w:webHidden/>
              </w:rPr>
              <w:fldChar w:fldCharType="end"/>
            </w:r>
          </w:hyperlink>
        </w:p>
        <w:p w14:paraId="2994FCE6" w14:textId="79B950E2" w:rsidR="001024DB" w:rsidRDefault="00A52042">
          <w:pPr>
            <w:pStyle w:val="TM1"/>
            <w:tabs>
              <w:tab w:val="left" w:pos="1540"/>
              <w:tab w:val="right" w:leader="dot" w:pos="9736"/>
            </w:tabs>
            <w:rPr>
              <w:rFonts w:asciiTheme="minorHAnsi" w:eastAsiaTheme="minorEastAsia" w:hAnsiTheme="minorHAnsi" w:cstheme="minorBidi"/>
              <w:noProof/>
              <w:sz w:val="22"/>
              <w:szCs w:val="22"/>
            </w:rPr>
          </w:pPr>
          <w:hyperlink w:anchor="_Toc178681484" w:history="1">
            <w:r w:rsidR="001024DB" w:rsidRPr="00B970C0">
              <w:rPr>
                <w:rStyle w:val="Lienhypertexte"/>
                <w:b/>
                <w:bCs/>
                <w:caps/>
                <w:noProof/>
              </w:rPr>
              <w:t>ARTICLE 3 :</w:t>
            </w:r>
            <w:r w:rsidR="001024DB">
              <w:rPr>
                <w:rFonts w:asciiTheme="minorHAnsi" w:eastAsiaTheme="minorEastAsia" w:hAnsiTheme="minorHAnsi" w:cstheme="minorBidi"/>
                <w:noProof/>
                <w:sz w:val="22"/>
                <w:szCs w:val="22"/>
              </w:rPr>
              <w:tab/>
            </w:r>
            <w:r w:rsidR="001024DB" w:rsidRPr="00B970C0">
              <w:rPr>
                <w:rStyle w:val="Lienhypertexte"/>
                <w:b/>
                <w:bCs/>
                <w:caps/>
                <w:noProof/>
              </w:rPr>
              <w:t>CaractÉristiques gÉnÉrales du contrat</w:t>
            </w:r>
            <w:r w:rsidR="001024DB">
              <w:rPr>
                <w:noProof/>
                <w:webHidden/>
              </w:rPr>
              <w:tab/>
            </w:r>
            <w:r w:rsidR="001024DB">
              <w:rPr>
                <w:noProof/>
                <w:webHidden/>
              </w:rPr>
              <w:fldChar w:fldCharType="begin"/>
            </w:r>
            <w:r w:rsidR="001024DB">
              <w:rPr>
                <w:noProof/>
                <w:webHidden/>
              </w:rPr>
              <w:instrText xml:space="preserve"> PAGEREF _Toc178681484 \h </w:instrText>
            </w:r>
            <w:r w:rsidR="001024DB">
              <w:rPr>
                <w:noProof/>
                <w:webHidden/>
              </w:rPr>
            </w:r>
            <w:r w:rsidR="001024DB">
              <w:rPr>
                <w:noProof/>
                <w:webHidden/>
              </w:rPr>
              <w:fldChar w:fldCharType="separate"/>
            </w:r>
            <w:r w:rsidR="001024DB">
              <w:rPr>
                <w:noProof/>
                <w:webHidden/>
              </w:rPr>
              <w:t>6</w:t>
            </w:r>
            <w:r w:rsidR="001024DB">
              <w:rPr>
                <w:noProof/>
                <w:webHidden/>
              </w:rPr>
              <w:fldChar w:fldCharType="end"/>
            </w:r>
          </w:hyperlink>
        </w:p>
        <w:p w14:paraId="53B6C08C" w14:textId="327737A9" w:rsidR="001024DB" w:rsidRDefault="00A52042">
          <w:pPr>
            <w:pStyle w:val="TM2"/>
            <w:rPr>
              <w:noProof/>
            </w:rPr>
          </w:pPr>
          <w:hyperlink w:anchor="_Toc178681485" w:history="1">
            <w:r w:rsidR="001024DB" w:rsidRPr="00B970C0">
              <w:rPr>
                <w:rStyle w:val="Lienhypertexte"/>
                <w:noProof/>
              </w:rPr>
              <w:t>Forme du contrat</w:t>
            </w:r>
            <w:r w:rsidR="001024DB">
              <w:rPr>
                <w:noProof/>
                <w:webHidden/>
              </w:rPr>
              <w:tab/>
            </w:r>
            <w:r w:rsidR="001024DB">
              <w:rPr>
                <w:noProof/>
                <w:webHidden/>
              </w:rPr>
              <w:fldChar w:fldCharType="begin"/>
            </w:r>
            <w:r w:rsidR="001024DB">
              <w:rPr>
                <w:noProof/>
                <w:webHidden/>
              </w:rPr>
              <w:instrText xml:space="preserve"> PAGEREF _Toc178681485 \h </w:instrText>
            </w:r>
            <w:r w:rsidR="001024DB">
              <w:rPr>
                <w:noProof/>
                <w:webHidden/>
              </w:rPr>
            </w:r>
            <w:r w:rsidR="001024DB">
              <w:rPr>
                <w:noProof/>
                <w:webHidden/>
              </w:rPr>
              <w:fldChar w:fldCharType="separate"/>
            </w:r>
            <w:r w:rsidR="001024DB">
              <w:rPr>
                <w:noProof/>
                <w:webHidden/>
              </w:rPr>
              <w:t>6</w:t>
            </w:r>
            <w:r w:rsidR="001024DB">
              <w:rPr>
                <w:noProof/>
                <w:webHidden/>
              </w:rPr>
              <w:fldChar w:fldCharType="end"/>
            </w:r>
          </w:hyperlink>
        </w:p>
        <w:p w14:paraId="25058F28" w14:textId="1C6D012B" w:rsidR="001024DB" w:rsidRDefault="00A52042">
          <w:pPr>
            <w:pStyle w:val="TM2"/>
            <w:rPr>
              <w:noProof/>
            </w:rPr>
          </w:pPr>
          <w:hyperlink w:anchor="_Toc178681486" w:history="1">
            <w:r w:rsidR="001024DB" w:rsidRPr="00B970C0">
              <w:rPr>
                <w:rStyle w:val="Lienhypertexte"/>
                <w:noProof/>
              </w:rPr>
              <w:t>Durée du contrat</w:t>
            </w:r>
            <w:r w:rsidR="001024DB">
              <w:rPr>
                <w:noProof/>
                <w:webHidden/>
              </w:rPr>
              <w:tab/>
            </w:r>
            <w:r w:rsidR="001024DB">
              <w:rPr>
                <w:noProof/>
                <w:webHidden/>
              </w:rPr>
              <w:fldChar w:fldCharType="begin"/>
            </w:r>
            <w:r w:rsidR="001024DB">
              <w:rPr>
                <w:noProof/>
                <w:webHidden/>
              </w:rPr>
              <w:instrText xml:space="preserve"> PAGEREF _Toc178681486 \h </w:instrText>
            </w:r>
            <w:r w:rsidR="001024DB">
              <w:rPr>
                <w:noProof/>
                <w:webHidden/>
              </w:rPr>
            </w:r>
            <w:r w:rsidR="001024DB">
              <w:rPr>
                <w:noProof/>
                <w:webHidden/>
              </w:rPr>
              <w:fldChar w:fldCharType="separate"/>
            </w:r>
            <w:r w:rsidR="001024DB">
              <w:rPr>
                <w:noProof/>
                <w:webHidden/>
              </w:rPr>
              <w:t>6</w:t>
            </w:r>
            <w:r w:rsidR="001024DB">
              <w:rPr>
                <w:noProof/>
                <w:webHidden/>
              </w:rPr>
              <w:fldChar w:fldCharType="end"/>
            </w:r>
          </w:hyperlink>
        </w:p>
        <w:p w14:paraId="6151B245" w14:textId="2EEF3F1B" w:rsidR="001024DB" w:rsidRDefault="00A52042">
          <w:pPr>
            <w:pStyle w:val="TM2"/>
            <w:rPr>
              <w:noProof/>
            </w:rPr>
          </w:pPr>
          <w:hyperlink w:anchor="_Toc178681487" w:history="1">
            <w:r w:rsidR="001024DB" w:rsidRPr="00B970C0">
              <w:rPr>
                <w:rStyle w:val="Lienhypertexte"/>
                <w:noProof/>
              </w:rPr>
              <w:t>Déclenchement et délai d’exécution des prestations</w:t>
            </w:r>
            <w:r w:rsidR="001024DB">
              <w:rPr>
                <w:noProof/>
                <w:webHidden/>
              </w:rPr>
              <w:tab/>
            </w:r>
            <w:r w:rsidR="001024DB">
              <w:rPr>
                <w:noProof/>
                <w:webHidden/>
              </w:rPr>
              <w:fldChar w:fldCharType="begin"/>
            </w:r>
            <w:r w:rsidR="001024DB">
              <w:rPr>
                <w:noProof/>
                <w:webHidden/>
              </w:rPr>
              <w:instrText xml:space="preserve"> PAGEREF _Toc178681487 \h </w:instrText>
            </w:r>
            <w:r w:rsidR="001024DB">
              <w:rPr>
                <w:noProof/>
                <w:webHidden/>
              </w:rPr>
            </w:r>
            <w:r w:rsidR="001024DB">
              <w:rPr>
                <w:noProof/>
                <w:webHidden/>
              </w:rPr>
              <w:fldChar w:fldCharType="separate"/>
            </w:r>
            <w:r w:rsidR="001024DB">
              <w:rPr>
                <w:noProof/>
                <w:webHidden/>
              </w:rPr>
              <w:t>6</w:t>
            </w:r>
            <w:r w:rsidR="001024DB">
              <w:rPr>
                <w:noProof/>
                <w:webHidden/>
              </w:rPr>
              <w:fldChar w:fldCharType="end"/>
            </w:r>
          </w:hyperlink>
        </w:p>
        <w:p w14:paraId="1630D883" w14:textId="3D18CAD1" w:rsidR="001024DB" w:rsidRDefault="00A52042">
          <w:pPr>
            <w:pStyle w:val="TM1"/>
            <w:tabs>
              <w:tab w:val="left" w:pos="1540"/>
              <w:tab w:val="right" w:leader="dot" w:pos="9736"/>
            </w:tabs>
            <w:rPr>
              <w:rFonts w:asciiTheme="minorHAnsi" w:eastAsiaTheme="minorEastAsia" w:hAnsiTheme="minorHAnsi" w:cstheme="minorBidi"/>
              <w:noProof/>
              <w:sz w:val="22"/>
              <w:szCs w:val="22"/>
            </w:rPr>
          </w:pPr>
          <w:hyperlink w:anchor="_Toc178681488" w:history="1">
            <w:r w:rsidR="001024DB" w:rsidRPr="00B970C0">
              <w:rPr>
                <w:rStyle w:val="Lienhypertexte"/>
                <w:b/>
                <w:bCs/>
                <w:caps/>
                <w:noProof/>
              </w:rPr>
              <w:t>ARTICLE 4 :</w:t>
            </w:r>
            <w:r w:rsidR="001024DB">
              <w:rPr>
                <w:rFonts w:asciiTheme="minorHAnsi" w:eastAsiaTheme="minorEastAsia" w:hAnsiTheme="minorHAnsi" w:cstheme="minorBidi"/>
                <w:noProof/>
                <w:sz w:val="22"/>
                <w:szCs w:val="22"/>
              </w:rPr>
              <w:tab/>
            </w:r>
            <w:r w:rsidR="001024DB" w:rsidRPr="00B970C0">
              <w:rPr>
                <w:rStyle w:val="Lienhypertexte"/>
                <w:b/>
                <w:bCs/>
                <w:caps/>
                <w:noProof/>
              </w:rPr>
              <w:t>Dispositions financiÈres</w:t>
            </w:r>
            <w:r w:rsidR="001024DB">
              <w:rPr>
                <w:noProof/>
                <w:webHidden/>
              </w:rPr>
              <w:tab/>
            </w:r>
            <w:r w:rsidR="001024DB">
              <w:rPr>
                <w:noProof/>
                <w:webHidden/>
              </w:rPr>
              <w:fldChar w:fldCharType="begin"/>
            </w:r>
            <w:r w:rsidR="001024DB">
              <w:rPr>
                <w:noProof/>
                <w:webHidden/>
              </w:rPr>
              <w:instrText xml:space="preserve"> PAGEREF _Toc178681488 \h </w:instrText>
            </w:r>
            <w:r w:rsidR="001024DB">
              <w:rPr>
                <w:noProof/>
                <w:webHidden/>
              </w:rPr>
            </w:r>
            <w:r w:rsidR="001024DB">
              <w:rPr>
                <w:noProof/>
                <w:webHidden/>
              </w:rPr>
              <w:fldChar w:fldCharType="separate"/>
            </w:r>
            <w:r w:rsidR="001024DB">
              <w:rPr>
                <w:noProof/>
                <w:webHidden/>
              </w:rPr>
              <w:t>6</w:t>
            </w:r>
            <w:r w:rsidR="001024DB">
              <w:rPr>
                <w:noProof/>
                <w:webHidden/>
              </w:rPr>
              <w:fldChar w:fldCharType="end"/>
            </w:r>
          </w:hyperlink>
        </w:p>
        <w:p w14:paraId="6AEECC17" w14:textId="57BCAFC6" w:rsidR="001024DB" w:rsidRDefault="00A52042">
          <w:pPr>
            <w:pStyle w:val="TM2"/>
            <w:rPr>
              <w:noProof/>
            </w:rPr>
          </w:pPr>
          <w:hyperlink w:anchor="_Toc178681489" w:history="1">
            <w:r w:rsidR="001024DB" w:rsidRPr="00B970C0">
              <w:rPr>
                <w:rStyle w:val="Lienhypertexte"/>
                <w:noProof/>
              </w:rPr>
              <w:t>Montant du contrat</w:t>
            </w:r>
            <w:r w:rsidR="001024DB">
              <w:rPr>
                <w:noProof/>
                <w:webHidden/>
              </w:rPr>
              <w:tab/>
            </w:r>
            <w:r w:rsidR="001024DB">
              <w:rPr>
                <w:noProof/>
                <w:webHidden/>
              </w:rPr>
              <w:fldChar w:fldCharType="begin"/>
            </w:r>
            <w:r w:rsidR="001024DB">
              <w:rPr>
                <w:noProof/>
                <w:webHidden/>
              </w:rPr>
              <w:instrText xml:space="preserve"> PAGEREF _Toc178681489 \h </w:instrText>
            </w:r>
            <w:r w:rsidR="001024DB">
              <w:rPr>
                <w:noProof/>
                <w:webHidden/>
              </w:rPr>
            </w:r>
            <w:r w:rsidR="001024DB">
              <w:rPr>
                <w:noProof/>
                <w:webHidden/>
              </w:rPr>
              <w:fldChar w:fldCharType="separate"/>
            </w:r>
            <w:r w:rsidR="001024DB">
              <w:rPr>
                <w:noProof/>
                <w:webHidden/>
              </w:rPr>
              <w:t>6</w:t>
            </w:r>
            <w:r w:rsidR="001024DB">
              <w:rPr>
                <w:noProof/>
                <w:webHidden/>
              </w:rPr>
              <w:fldChar w:fldCharType="end"/>
            </w:r>
          </w:hyperlink>
        </w:p>
        <w:p w14:paraId="66187887" w14:textId="6748D7BB" w:rsidR="001024DB" w:rsidRDefault="00A52042">
          <w:pPr>
            <w:pStyle w:val="TM2"/>
            <w:rPr>
              <w:noProof/>
            </w:rPr>
          </w:pPr>
          <w:hyperlink w:anchor="_Toc178681490" w:history="1">
            <w:r w:rsidR="001024DB" w:rsidRPr="00B970C0">
              <w:rPr>
                <w:rStyle w:val="Lienhypertexte"/>
                <w:noProof/>
              </w:rPr>
              <w:t>Forme des prix</w:t>
            </w:r>
            <w:r w:rsidR="001024DB">
              <w:rPr>
                <w:noProof/>
                <w:webHidden/>
              </w:rPr>
              <w:tab/>
            </w:r>
            <w:r w:rsidR="001024DB">
              <w:rPr>
                <w:noProof/>
                <w:webHidden/>
              </w:rPr>
              <w:fldChar w:fldCharType="begin"/>
            </w:r>
            <w:r w:rsidR="001024DB">
              <w:rPr>
                <w:noProof/>
                <w:webHidden/>
              </w:rPr>
              <w:instrText xml:space="preserve"> PAGEREF _Toc178681490 \h </w:instrText>
            </w:r>
            <w:r w:rsidR="001024DB">
              <w:rPr>
                <w:noProof/>
                <w:webHidden/>
              </w:rPr>
            </w:r>
            <w:r w:rsidR="001024DB">
              <w:rPr>
                <w:noProof/>
                <w:webHidden/>
              </w:rPr>
              <w:fldChar w:fldCharType="separate"/>
            </w:r>
            <w:r w:rsidR="001024DB">
              <w:rPr>
                <w:noProof/>
                <w:webHidden/>
              </w:rPr>
              <w:t>7</w:t>
            </w:r>
            <w:r w:rsidR="001024DB">
              <w:rPr>
                <w:noProof/>
                <w:webHidden/>
              </w:rPr>
              <w:fldChar w:fldCharType="end"/>
            </w:r>
          </w:hyperlink>
        </w:p>
        <w:p w14:paraId="53D4BBB8" w14:textId="31D0E16B" w:rsidR="001024DB" w:rsidRDefault="00A52042">
          <w:pPr>
            <w:pStyle w:val="TM2"/>
            <w:rPr>
              <w:noProof/>
            </w:rPr>
          </w:pPr>
          <w:hyperlink w:anchor="_Toc178681491" w:history="1">
            <w:r w:rsidR="001024DB" w:rsidRPr="00B970C0">
              <w:rPr>
                <w:rStyle w:val="Lienhypertexte"/>
                <w:noProof/>
              </w:rPr>
              <w:t>Avance</w:t>
            </w:r>
            <w:r w:rsidR="001024DB">
              <w:rPr>
                <w:noProof/>
                <w:webHidden/>
              </w:rPr>
              <w:tab/>
            </w:r>
            <w:r w:rsidR="001024DB">
              <w:rPr>
                <w:noProof/>
                <w:webHidden/>
              </w:rPr>
              <w:fldChar w:fldCharType="begin"/>
            </w:r>
            <w:r w:rsidR="001024DB">
              <w:rPr>
                <w:noProof/>
                <w:webHidden/>
              </w:rPr>
              <w:instrText xml:space="preserve"> PAGEREF _Toc178681491 \h </w:instrText>
            </w:r>
            <w:r w:rsidR="001024DB">
              <w:rPr>
                <w:noProof/>
                <w:webHidden/>
              </w:rPr>
            </w:r>
            <w:r w:rsidR="001024DB">
              <w:rPr>
                <w:noProof/>
                <w:webHidden/>
              </w:rPr>
              <w:fldChar w:fldCharType="separate"/>
            </w:r>
            <w:r w:rsidR="001024DB">
              <w:rPr>
                <w:noProof/>
                <w:webHidden/>
              </w:rPr>
              <w:t>7</w:t>
            </w:r>
            <w:r w:rsidR="001024DB">
              <w:rPr>
                <w:noProof/>
                <w:webHidden/>
              </w:rPr>
              <w:fldChar w:fldCharType="end"/>
            </w:r>
          </w:hyperlink>
        </w:p>
        <w:p w14:paraId="2332522B" w14:textId="54B2A608" w:rsidR="001024DB" w:rsidRDefault="00A52042">
          <w:pPr>
            <w:pStyle w:val="TM2"/>
            <w:rPr>
              <w:noProof/>
            </w:rPr>
          </w:pPr>
          <w:hyperlink w:anchor="_Toc178681492" w:history="1">
            <w:r w:rsidR="001024DB" w:rsidRPr="00B970C0">
              <w:rPr>
                <w:rStyle w:val="Lienhypertexte"/>
                <w:noProof/>
              </w:rPr>
              <w:t>Modalités de paiement</w:t>
            </w:r>
            <w:r w:rsidR="001024DB">
              <w:rPr>
                <w:noProof/>
                <w:webHidden/>
              </w:rPr>
              <w:tab/>
            </w:r>
            <w:r w:rsidR="001024DB">
              <w:rPr>
                <w:noProof/>
                <w:webHidden/>
              </w:rPr>
              <w:fldChar w:fldCharType="begin"/>
            </w:r>
            <w:r w:rsidR="001024DB">
              <w:rPr>
                <w:noProof/>
                <w:webHidden/>
              </w:rPr>
              <w:instrText xml:space="preserve"> PAGEREF _Toc178681492 \h </w:instrText>
            </w:r>
            <w:r w:rsidR="001024DB">
              <w:rPr>
                <w:noProof/>
                <w:webHidden/>
              </w:rPr>
            </w:r>
            <w:r w:rsidR="001024DB">
              <w:rPr>
                <w:noProof/>
                <w:webHidden/>
              </w:rPr>
              <w:fldChar w:fldCharType="separate"/>
            </w:r>
            <w:r w:rsidR="001024DB">
              <w:rPr>
                <w:noProof/>
                <w:webHidden/>
              </w:rPr>
              <w:t>7</w:t>
            </w:r>
            <w:r w:rsidR="001024DB">
              <w:rPr>
                <w:noProof/>
                <w:webHidden/>
              </w:rPr>
              <w:fldChar w:fldCharType="end"/>
            </w:r>
          </w:hyperlink>
        </w:p>
        <w:p w14:paraId="5C870AAB" w14:textId="2D7AD470" w:rsidR="001024DB" w:rsidRDefault="00A52042">
          <w:pPr>
            <w:pStyle w:val="TM2"/>
            <w:rPr>
              <w:noProof/>
            </w:rPr>
          </w:pPr>
          <w:hyperlink w:anchor="_Toc178681493" w:history="1">
            <w:r w:rsidR="001024DB" w:rsidRPr="00B970C0">
              <w:rPr>
                <w:rStyle w:val="Lienhypertexte"/>
                <w:noProof/>
              </w:rPr>
              <w:t>Délais de paiement et intérêts moratoires</w:t>
            </w:r>
            <w:r w:rsidR="001024DB">
              <w:rPr>
                <w:noProof/>
                <w:webHidden/>
              </w:rPr>
              <w:tab/>
            </w:r>
            <w:r w:rsidR="001024DB">
              <w:rPr>
                <w:noProof/>
                <w:webHidden/>
              </w:rPr>
              <w:fldChar w:fldCharType="begin"/>
            </w:r>
            <w:r w:rsidR="001024DB">
              <w:rPr>
                <w:noProof/>
                <w:webHidden/>
              </w:rPr>
              <w:instrText xml:space="preserve"> PAGEREF _Toc178681493 \h </w:instrText>
            </w:r>
            <w:r w:rsidR="001024DB">
              <w:rPr>
                <w:noProof/>
                <w:webHidden/>
              </w:rPr>
            </w:r>
            <w:r w:rsidR="001024DB">
              <w:rPr>
                <w:noProof/>
                <w:webHidden/>
              </w:rPr>
              <w:fldChar w:fldCharType="separate"/>
            </w:r>
            <w:r w:rsidR="001024DB">
              <w:rPr>
                <w:noProof/>
                <w:webHidden/>
              </w:rPr>
              <w:t>8</w:t>
            </w:r>
            <w:r w:rsidR="001024DB">
              <w:rPr>
                <w:noProof/>
                <w:webHidden/>
              </w:rPr>
              <w:fldChar w:fldCharType="end"/>
            </w:r>
          </w:hyperlink>
        </w:p>
        <w:p w14:paraId="43B13429" w14:textId="7E71B315" w:rsidR="001024DB" w:rsidRDefault="00A52042">
          <w:pPr>
            <w:pStyle w:val="TM2"/>
            <w:rPr>
              <w:noProof/>
            </w:rPr>
          </w:pPr>
          <w:hyperlink w:anchor="_Toc178681494" w:history="1">
            <w:r w:rsidR="001024DB" w:rsidRPr="00B970C0">
              <w:rPr>
                <w:rStyle w:val="Lienhypertexte"/>
                <w:noProof/>
              </w:rPr>
              <w:t>Présentation des demandes de paiement</w:t>
            </w:r>
            <w:r w:rsidR="001024DB">
              <w:rPr>
                <w:noProof/>
                <w:webHidden/>
              </w:rPr>
              <w:tab/>
            </w:r>
            <w:r w:rsidR="001024DB">
              <w:rPr>
                <w:noProof/>
                <w:webHidden/>
              </w:rPr>
              <w:fldChar w:fldCharType="begin"/>
            </w:r>
            <w:r w:rsidR="001024DB">
              <w:rPr>
                <w:noProof/>
                <w:webHidden/>
              </w:rPr>
              <w:instrText xml:space="preserve"> PAGEREF _Toc178681494 \h </w:instrText>
            </w:r>
            <w:r w:rsidR="001024DB">
              <w:rPr>
                <w:noProof/>
                <w:webHidden/>
              </w:rPr>
            </w:r>
            <w:r w:rsidR="001024DB">
              <w:rPr>
                <w:noProof/>
                <w:webHidden/>
              </w:rPr>
              <w:fldChar w:fldCharType="separate"/>
            </w:r>
            <w:r w:rsidR="001024DB">
              <w:rPr>
                <w:noProof/>
                <w:webHidden/>
              </w:rPr>
              <w:t>9</w:t>
            </w:r>
            <w:r w:rsidR="001024DB">
              <w:rPr>
                <w:noProof/>
                <w:webHidden/>
              </w:rPr>
              <w:fldChar w:fldCharType="end"/>
            </w:r>
          </w:hyperlink>
        </w:p>
        <w:p w14:paraId="002AF445" w14:textId="4DCDD776" w:rsidR="001024DB" w:rsidRDefault="00A52042">
          <w:pPr>
            <w:pStyle w:val="TM2"/>
            <w:rPr>
              <w:noProof/>
            </w:rPr>
          </w:pPr>
          <w:hyperlink w:anchor="_Toc178681495" w:history="1">
            <w:r w:rsidR="001024DB" w:rsidRPr="00B970C0">
              <w:rPr>
                <w:rStyle w:val="Lienhypertexte"/>
                <w:noProof/>
              </w:rPr>
              <w:t>Virement bancaire</w:t>
            </w:r>
            <w:r w:rsidR="001024DB">
              <w:rPr>
                <w:noProof/>
                <w:webHidden/>
              </w:rPr>
              <w:tab/>
            </w:r>
            <w:r w:rsidR="001024DB">
              <w:rPr>
                <w:noProof/>
                <w:webHidden/>
              </w:rPr>
              <w:fldChar w:fldCharType="begin"/>
            </w:r>
            <w:r w:rsidR="001024DB">
              <w:rPr>
                <w:noProof/>
                <w:webHidden/>
              </w:rPr>
              <w:instrText xml:space="preserve"> PAGEREF _Toc178681495 \h </w:instrText>
            </w:r>
            <w:r w:rsidR="001024DB">
              <w:rPr>
                <w:noProof/>
                <w:webHidden/>
              </w:rPr>
            </w:r>
            <w:r w:rsidR="001024DB">
              <w:rPr>
                <w:noProof/>
                <w:webHidden/>
              </w:rPr>
              <w:fldChar w:fldCharType="separate"/>
            </w:r>
            <w:r w:rsidR="001024DB">
              <w:rPr>
                <w:noProof/>
                <w:webHidden/>
              </w:rPr>
              <w:t>10</w:t>
            </w:r>
            <w:r w:rsidR="001024DB">
              <w:rPr>
                <w:noProof/>
                <w:webHidden/>
              </w:rPr>
              <w:fldChar w:fldCharType="end"/>
            </w:r>
          </w:hyperlink>
        </w:p>
        <w:p w14:paraId="0AE9B9B6" w14:textId="4B210188" w:rsidR="001024DB" w:rsidRDefault="00A52042">
          <w:pPr>
            <w:pStyle w:val="TM2"/>
            <w:rPr>
              <w:noProof/>
            </w:rPr>
          </w:pPr>
          <w:hyperlink w:anchor="_Toc178681496" w:history="1">
            <w:r w:rsidR="001024DB" w:rsidRPr="00B970C0">
              <w:rPr>
                <w:rStyle w:val="Lienhypertexte"/>
                <w:noProof/>
              </w:rPr>
              <w:t>Taxe sur la valeur ajoutée</w:t>
            </w:r>
            <w:r w:rsidR="001024DB">
              <w:rPr>
                <w:noProof/>
                <w:webHidden/>
              </w:rPr>
              <w:tab/>
            </w:r>
            <w:r w:rsidR="001024DB">
              <w:rPr>
                <w:noProof/>
                <w:webHidden/>
              </w:rPr>
              <w:fldChar w:fldCharType="begin"/>
            </w:r>
            <w:r w:rsidR="001024DB">
              <w:rPr>
                <w:noProof/>
                <w:webHidden/>
              </w:rPr>
              <w:instrText xml:space="preserve"> PAGEREF _Toc178681496 \h </w:instrText>
            </w:r>
            <w:r w:rsidR="001024DB">
              <w:rPr>
                <w:noProof/>
                <w:webHidden/>
              </w:rPr>
            </w:r>
            <w:r w:rsidR="001024DB">
              <w:rPr>
                <w:noProof/>
                <w:webHidden/>
              </w:rPr>
              <w:fldChar w:fldCharType="separate"/>
            </w:r>
            <w:r w:rsidR="001024DB">
              <w:rPr>
                <w:noProof/>
                <w:webHidden/>
              </w:rPr>
              <w:t>10</w:t>
            </w:r>
            <w:r w:rsidR="001024DB">
              <w:rPr>
                <w:noProof/>
                <w:webHidden/>
              </w:rPr>
              <w:fldChar w:fldCharType="end"/>
            </w:r>
          </w:hyperlink>
        </w:p>
        <w:p w14:paraId="438628E6" w14:textId="285DC749" w:rsidR="001024DB" w:rsidRDefault="00A52042">
          <w:pPr>
            <w:pStyle w:val="TM2"/>
            <w:rPr>
              <w:noProof/>
            </w:rPr>
          </w:pPr>
          <w:hyperlink w:anchor="_Toc178681497" w:history="1">
            <w:r w:rsidR="001024DB" w:rsidRPr="00B970C0">
              <w:rPr>
                <w:rStyle w:val="Lienhypertexte"/>
                <w:noProof/>
              </w:rPr>
              <w:t>Impôts et taxes</w:t>
            </w:r>
            <w:r w:rsidR="001024DB">
              <w:rPr>
                <w:noProof/>
                <w:webHidden/>
              </w:rPr>
              <w:tab/>
            </w:r>
            <w:r w:rsidR="001024DB">
              <w:rPr>
                <w:noProof/>
                <w:webHidden/>
              </w:rPr>
              <w:fldChar w:fldCharType="begin"/>
            </w:r>
            <w:r w:rsidR="001024DB">
              <w:rPr>
                <w:noProof/>
                <w:webHidden/>
              </w:rPr>
              <w:instrText xml:space="preserve"> PAGEREF _Toc178681497 \h </w:instrText>
            </w:r>
            <w:r w:rsidR="001024DB">
              <w:rPr>
                <w:noProof/>
                <w:webHidden/>
              </w:rPr>
            </w:r>
            <w:r w:rsidR="001024DB">
              <w:rPr>
                <w:noProof/>
                <w:webHidden/>
              </w:rPr>
              <w:fldChar w:fldCharType="separate"/>
            </w:r>
            <w:r w:rsidR="001024DB">
              <w:rPr>
                <w:noProof/>
                <w:webHidden/>
              </w:rPr>
              <w:t>10</w:t>
            </w:r>
            <w:r w:rsidR="001024DB">
              <w:rPr>
                <w:noProof/>
                <w:webHidden/>
              </w:rPr>
              <w:fldChar w:fldCharType="end"/>
            </w:r>
          </w:hyperlink>
        </w:p>
        <w:p w14:paraId="0CDBE71A" w14:textId="3113ACA4" w:rsidR="001024DB" w:rsidRDefault="00A52042">
          <w:pPr>
            <w:pStyle w:val="TM1"/>
            <w:tabs>
              <w:tab w:val="left" w:pos="1540"/>
              <w:tab w:val="right" w:leader="dot" w:pos="9736"/>
            </w:tabs>
            <w:rPr>
              <w:rFonts w:asciiTheme="minorHAnsi" w:eastAsiaTheme="minorEastAsia" w:hAnsiTheme="minorHAnsi" w:cstheme="minorBidi"/>
              <w:noProof/>
              <w:sz w:val="22"/>
              <w:szCs w:val="22"/>
            </w:rPr>
          </w:pPr>
          <w:hyperlink w:anchor="_Toc178681498" w:history="1">
            <w:r w:rsidR="001024DB" w:rsidRPr="00B970C0">
              <w:rPr>
                <w:rStyle w:val="Lienhypertexte"/>
                <w:b/>
                <w:bCs/>
                <w:caps/>
                <w:noProof/>
              </w:rPr>
              <w:t>ARTICLE 5 :</w:t>
            </w:r>
            <w:r w:rsidR="001024DB">
              <w:rPr>
                <w:rFonts w:asciiTheme="minorHAnsi" w:eastAsiaTheme="minorEastAsia" w:hAnsiTheme="minorHAnsi" w:cstheme="minorBidi"/>
                <w:noProof/>
                <w:sz w:val="22"/>
                <w:szCs w:val="22"/>
              </w:rPr>
              <w:tab/>
            </w:r>
            <w:r w:rsidR="001024DB" w:rsidRPr="00B970C0">
              <w:rPr>
                <w:rStyle w:val="Lienhypertexte"/>
                <w:b/>
                <w:bCs/>
                <w:caps/>
                <w:noProof/>
              </w:rPr>
              <w:t>opÉrations de vÉrification et d’admission</w:t>
            </w:r>
            <w:r w:rsidR="001024DB">
              <w:rPr>
                <w:noProof/>
                <w:webHidden/>
              </w:rPr>
              <w:tab/>
            </w:r>
            <w:r w:rsidR="001024DB">
              <w:rPr>
                <w:noProof/>
                <w:webHidden/>
              </w:rPr>
              <w:fldChar w:fldCharType="begin"/>
            </w:r>
            <w:r w:rsidR="001024DB">
              <w:rPr>
                <w:noProof/>
                <w:webHidden/>
              </w:rPr>
              <w:instrText xml:space="preserve"> PAGEREF _Toc178681498 \h </w:instrText>
            </w:r>
            <w:r w:rsidR="001024DB">
              <w:rPr>
                <w:noProof/>
                <w:webHidden/>
              </w:rPr>
            </w:r>
            <w:r w:rsidR="001024DB">
              <w:rPr>
                <w:noProof/>
                <w:webHidden/>
              </w:rPr>
              <w:fldChar w:fldCharType="separate"/>
            </w:r>
            <w:r w:rsidR="001024DB">
              <w:rPr>
                <w:noProof/>
                <w:webHidden/>
              </w:rPr>
              <w:t>10</w:t>
            </w:r>
            <w:r w:rsidR="001024DB">
              <w:rPr>
                <w:noProof/>
                <w:webHidden/>
              </w:rPr>
              <w:fldChar w:fldCharType="end"/>
            </w:r>
          </w:hyperlink>
        </w:p>
        <w:p w14:paraId="6B3D75AF" w14:textId="18F16235" w:rsidR="001024DB" w:rsidRDefault="00A52042">
          <w:pPr>
            <w:pStyle w:val="TM2"/>
            <w:rPr>
              <w:noProof/>
            </w:rPr>
          </w:pPr>
          <w:hyperlink w:anchor="_Toc178681499" w:history="1">
            <w:r w:rsidR="001024DB" w:rsidRPr="00B970C0">
              <w:rPr>
                <w:rStyle w:val="Lienhypertexte"/>
                <w:noProof/>
              </w:rPr>
              <w:t>Opérations de vérification</w:t>
            </w:r>
            <w:r w:rsidR="001024DB">
              <w:rPr>
                <w:noProof/>
                <w:webHidden/>
              </w:rPr>
              <w:tab/>
            </w:r>
            <w:r w:rsidR="001024DB">
              <w:rPr>
                <w:noProof/>
                <w:webHidden/>
              </w:rPr>
              <w:fldChar w:fldCharType="begin"/>
            </w:r>
            <w:r w:rsidR="001024DB">
              <w:rPr>
                <w:noProof/>
                <w:webHidden/>
              </w:rPr>
              <w:instrText xml:space="preserve"> PAGEREF _Toc178681499 \h </w:instrText>
            </w:r>
            <w:r w:rsidR="001024DB">
              <w:rPr>
                <w:noProof/>
                <w:webHidden/>
              </w:rPr>
            </w:r>
            <w:r w:rsidR="001024DB">
              <w:rPr>
                <w:noProof/>
                <w:webHidden/>
              </w:rPr>
              <w:fldChar w:fldCharType="separate"/>
            </w:r>
            <w:r w:rsidR="001024DB">
              <w:rPr>
                <w:noProof/>
                <w:webHidden/>
              </w:rPr>
              <w:t>10</w:t>
            </w:r>
            <w:r w:rsidR="001024DB">
              <w:rPr>
                <w:noProof/>
                <w:webHidden/>
              </w:rPr>
              <w:fldChar w:fldCharType="end"/>
            </w:r>
          </w:hyperlink>
        </w:p>
        <w:p w14:paraId="2FD89EFB" w14:textId="3D61CF5A" w:rsidR="001024DB" w:rsidRDefault="00A52042">
          <w:pPr>
            <w:pStyle w:val="TM2"/>
            <w:rPr>
              <w:noProof/>
            </w:rPr>
          </w:pPr>
          <w:hyperlink w:anchor="_Toc178681500" w:history="1">
            <w:r w:rsidR="001024DB" w:rsidRPr="00B970C0">
              <w:rPr>
                <w:rStyle w:val="Lienhypertexte"/>
                <w:noProof/>
              </w:rPr>
              <w:t>Admission des prestations et des fournitures</w:t>
            </w:r>
            <w:r w:rsidR="001024DB">
              <w:rPr>
                <w:noProof/>
                <w:webHidden/>
              </w:rPr>
              <w:tab/>
            </w:r>
            <w:r w:rsidR="001024DB">
              <w:rPr>
                <w:noProof/>
                <w:webHidden/>
              </w:rPr>
              <w:fldChar w:fldCharType="begin"/>
            </w:r>
            <w:r w:rsidR="001024DB">
              <w:rPr>
                <w:noProof/>
                <w:webHidden/>
              </w:rPr>
              <w:instrText xml:space="preserve"> PAGEREF _Toc178681500 \h </w:instrText>
            </w:r>
            <w:r w:rsidR="001024DB">
              <w:rPr>
                <w:noProof/>
                <w:webHidden/>
              </w:rPr>
            </w:r>
            <w:r w:rsidR="001024DB">
              <w:rPr>
                <w:noProof/>
                <w:webHidden/>
              </w:rPr>
              <w:fldChar w:fldCharType="separate"/>
            </w:r>
            <w:r w:rsidR="001024DB">
              <w:rPr>
                <w:noProof/>
                <w:webHidden/>
              </w:rPr>
              <w:t>10</w:t>
            </w:r>
            <w:r w:rsidR="001024DB">
              <w:rPr>
                <w:noProof/>
                <w:webHidden/>
              </w:rPr>
              <w:fldChar w:fldCharType="end"/>
            </w:r>
          </w:hyperlink>
        </w:p>
        <w:p w14:paraId="2457C5F2" w14:textId="4B696888" w:rsidR="001024DB" w:rsidRDefault="00A52042">
          <w:pPr>
            <w:pStyle w:val="TM1"/>
            <w:tabs>
              <w:tab w:val="left" w:pos="1540"/>
              <w:tab w:val="right" w:leader="dot" w:pos="9736"/>
            </w:tabs>
            <w:rPr>
              <w:rFonts w:asciiTheme="minorHAnsi" w:eastAsiaTheme="minorEastAsia" w:hAnsiTheme="minorHAnsi" w:cstheme="minorBidi"/>
              <w:noProof/>
              <w:sz w:val="22"/>
              <w:szCs w:val="22"/>
            </w:rPr>
          </w:pPr>
          <w:hyperlink w:anchor="_Toc178681501" w:history="1">
            <w:r w:rsidR="001024DB" w:rsidRPr="00B970C0">
              <w:rPr>
                <w:rStyle w:val="Lienhypertexte"/>
                <w:b/>
                <w:bCs/>
                <w:caps/>
                <w:noProof/>
              </w:rPr>
              <w:t>ARTICLE 6 :</w:t>
            </w:r>
            <w:r w:rsidR="001024DB">
              <w:rPr>
                <w:rFonts w:asciiTheme="minorHAnsi" w:eastAsiaTheme="minorEastAsia" w:hAnsiTheme="minorHAnsi" w:cstheme="minorBidi"/>
                <w:noProof/>
                <w:sz w:val="22"/>
                <w:szCs w:val="22"/>
              </w:rPr>
              <w:tab/>
            </w:r>
            <w:r w:rsidR="001024DB" w:rsidRPr="00B970C0">
              <w:rPr>
                <w:rStyle w:val="Lienhypertexte"/>
                <w:b/>
                <w:bCs/>
                <w:caps/>
                <w:noProof/>
              </w:rPr>
              <w:t>ModalitÉs spÉcifiques d’exécution</w:t>
            </w:r>
            <w:r w:rsidR="001024DB">
              <w:rPr>
                <w:noProof/>
                <w:webHidden/>
              </w:rPr>
              <w:tab/>
            </w:r>
            <w:r w:rsidR="001024DB">
              <w:rPr>
                <w:noProof/>
                <w:webHidden/>
              </w:rPr>
              <w:fldChar w:fldCharType="begin"/>
            </w:r>
            <w:r w:rsidR="001024DB">
              <w:rPr>
                <w:noProof/>
                <w:webHidden/>
              </w:rPr>
              <w:instrText xml:space="preserve"> PAGEREF _Toc178681501 \h </w:instrText>
            </w:r>
            <w:r w:rsidR="001024DB">
              <w:rPr>
                <w:noProof/>
                <w:webHidden/>
              </w:rPr>
            </w:r>
            <w:r w:rsidR="001024DB">
              <w:rPr>
                <w:noProof/>
                <w:webHidden/>
              </w:rPr>
              <w:fldChar w:fldCharType="separate"/>
            </w:r>
            <w:r w:rsidR="001024DB">
              <w:rPr>
                <w:noProof/>
                <w:webHidden/>
              </w:rPr>
              <w:t>10</w:t>
            </w:r>
            <w:r w:rsidR="001024DB">
              <w:rPr>
                <w:noProof/>
                <w:webHidden/>
              </w:rPr>
              <w:fldChar w:fldCharType="end"/>
            </w:r>
          </w:hyperlink>
        </w:p>
        <w:p w14:paraId="5651A8AF" w14:textId="3EBB4AA3" w:rsidR="001024DB" w:rsidRDefault="00A52042">
          <w:pPr>
            <w:pStyle w:val="TM2"/>
            <w:rPr>
              <w:noProof/>
            </w:rPr>
          </w:pPr>
          <w:hyperlink w:anchor="_Toc178681502" w:history="1">
            <w:r w:rsidR="001024DB" w:rsidRPr="00B970C0">
              <w:rPr>
                <w:rStyle w:val="Lienhypertexte"/>
                <w:noProof/>
              </w:rPr>
              <w:t>Tableau des livrables</w:t>
            </w:r>
            <w:r w:rsidR="001024DB">
              <w:rPr>
                <w:noProof/>
                <w:webHidden/>
              </w:rPr>
              <w:tab/>
            </w:r>
            <w:r w:rsidR="001024DB">
              <w:rPr>
                <w:noProof/>
                <w:webHidden/>
              </w:rPr>
              <w:fldChar w:fldCharType="begin"/>
            </w:r>
            <w:r w:rsidR="001024DB">
              <w:rPr>
                <w:noProof/>
                <w:webHidden/>
              </w:rPr>
              <w:instrText xml:space="preserve"> PAGEREF _Toc178681502 \h </w:instrText>
            </w:r>
            <w:r w:rsidR="001024DB">
              <w:rPr>
                <w:noProof/>
                <w:webHidden/>
              </w:rPr>
            </w:r>
            <w:r w:rsidR="001024DB">
              <w:rPr>
                <w:noProof/>
                <w:webHidden/>
              </w:rPr>
              <w:fldChar w:fldCharType="separate"/>
            </w:r>
            <w:r w:rsidR="001024DB">
              <w:rPr>
                <w:noProof/>
                <w:webHidden/>
              </w:rPr>
              <w:t>11</w:t>
            </w:r>
            <w:r w:rsidR="001024DB">
              <w:rPr>
                <w:noProof/>
                <w:webHidden/>
              </w:rPr>
              <w:fldChar w:fldCharType="end"/>
            </w:r>
          </w:hyperlink>
        </w:p>
        <w:p w14:paraId="15C11E43" w14:textId="35ED235F" w:rsidR="001024DB" w:rsidRDefault="00A52042">
          <w:pPr>
            <w:pStyle w:val="TM2"/>
            <w:rPr>
              <w:noProof/>
            </w:rPr>
          </w:pPr>
          <w:hyperlink w:anchor="_Toc178681503" w:history="1">
            <w:r w:rsidR="001024DB" w:rsidRPr="00B970C0">
              <w:rPr>
                <w:rStyle w:val="Lienhypertexte"/>
                <w:noProof/>
              </w:rPr>
              <w:t>Expert en charge de l’exécution de la mission</w:t>
            </w:r>
            <w:r w:rsidR="001024DB">
              <w:rPr>
                <w:noProof/>
                <w:webHidden/>
              </w:rPr>
              <w:tab/>
            </w:r>
            <w:r w:rsidR="001024DB">
              <w:rPr>
                <w:noProof/>
                <w:webHidden/>
              </w:rPr>
              <w:fldChar w:fldCharType="begin"/>
            </w:r>
            <w:r w:rsidR="001024DB">
              <w:rPr>
                <w:noProof/>
                <w:webHidden/>
              </w:rPr>
              <w:instrText xml:space="preserve"> PAGEREF _Toc178681503 \h </w:instrText>
            </w:r>
            <w:r w:rsidR="001024DB">
              <w:rPr>
                <w:noProof/>
                <w:webHidden/>
              </w:rPr>
            </w:r>
            <w:r w:rsidR="001024DB">
              <w:rPr>
                <w:noProof/>
                <w:webHidden/>
              </w:rPr>
              <w:fldChar w:fldCharType="separate"/>
            </w:r>
            <w:r w:rsidR="001024DB">
              <w:rPr>
                <w:noProof/>
                <w:webHidden/>
              </w:rPr>
              <w:t>11</w:t>
            </w:r>
            <w:r w:rsidR="001024DB">
              <w:rPr>
                <w:noProof/>
                <w:webHidden/>
              </w:rPr>
              <w:fldChar w:fldCharType="end"/>
            </w:r>
          </w:hyperlink>
        </w:p>
        <w:p w14:paraId="2CB2BE44" w14:textId="21D5886F" w:rsidR="001024DB" w:rsidRDefault="00A52042">
          <w:pPr>
            <w:pStyle w:val="TM2"/>
            <w:rPr>
              <w:noProof/>
            </w:rPr>
          </w:pPr>
          <w:hyperlink w:anchor="_Toc178681504" w:history="1">
            <w:r w:rsidR="001024DB" w:rsidRPr="00B970C0">
              <w:rPr>
                <w:rStyle w:val="Lienhypertexte"/>
                <w:noProof/>
              </w:rPr>
              <w:t>Lieu d’exécution</w:t>
            </w:r>
            <w:r w:rsidR="001024DB">
              <w:rPr>
                <w:noProof/>
                <w:webHidden/>
              </w:rPr>
              <w:tab/>
            </w:r>
            <w:r w:rsidR="001024DB">
              <w:rPr>
                <w:noProof/>
                <w:webHidden/>
              </w:rPr>
              <w:fldChar w:fldCharType="begin"/>
            </w:r>
            <w:r w:rsidR="001024DB">
              <w:rPr>
                <w:noProof/>
                <w:webHidden/>
              </w:rPr>
              <w:instrText xml:space="preserve"> PAGEREF _Toc178681504 \h </w:instrText>
            </w:r>
            <w:r w:rsidR="001024DB">
              <w:rPr>
                <w:noProof/>
                <w:webHidden/>
              </w:rPr>
            </w:r>
            <w:r w:rsidR="001024DB">
              <w:rPr>
                <w:noProof/>
                <w:webHidden/>
              </w:rPr>
              <w:fldChar w:fldCharType="separate"/>
            </w:r>
            <w:r w:rsidR="001024DB">
              <w:rPr>
                <w:noProof/>
                <w:webHidden/>
              </w:rPr>
              <w:t>11</w:t>
            </w:r>
            <w:r w:rsidR="001024DB">
              <w:rPr>
                <w:noProof/>
                <w:webHidden/>
              </w:rPr>
              <w:fldChar w:fldCharType="end"/>
            </w:r>
          </w:hyperlink>
        </w:p>
        <w:p w14:paraId="603A0CF2" w14:textId="0941A2A6" w:rsidR="001024DB" w:rsidRDefault="00A52042">
          <w:pPr>
            <w:pStyle w:val="TM2"/>
            <w:rPr>
              <w:noProof/>
            </w:rPr>
          </w:pPr>
          <w:hyperlink w:anchor="_Toc178681505" w:history="1">
            <w:r w:rsidR="001024DB" w:rsidRPr="00B970C0">
              <w:rPr>
                <w:rStyle w:val="Lienhypertexte"/>
                <w:noProof/>
              </w:rPr>
              <w:t>Langue du contrat</w:t>
            </w:r>
            <w:r w:rsidR="001024DB">
              <w:rPr>
                <w:noProof/>
                <w:webHidden/>
              </w:rPr>
              <w:tab/>
            </w:r>
            <w:r w:rsidR="001024DB">
              <w:rPr>
                <w:noProof/>
                <w:webHidden/>
              </w:rPr>
              <w:fldChar w:fldCharType="begin"/>
            </w:r>
            <w:r w:rsidR="001024DB">
              <w:rPr>
                <w:noProof/>
                <w:webHidden/>
              </w:rPr>
              <w:instrText xml:space="preserve"> PAGEREF _Toc178681505 \h </w:instrText>
            </w:r>
            <w:r w:rsidR="001024DB">
              <w:rPr>
                <w:noProof/>
                <w:webHidden/>
              </w:rPr>
            </w:r>
            <w:r w:rsidR="001024DB">
              <w:rPr>
                <w:noProof/>
                <w:webHidden/>
              </w:rPr>
              <w:fldChar w:fldCharType="separate"/>
            </w:r>
            <w:r w:rsidR="001024DB">
              <w:rPr>
                <w:noProof/>
                <w:webHidden/>
              </w:rPr>
              <w:t>11</w:t>
            </w:r>
            <w:r w:rsidR="001024DB">
              <w:rPr>
                <w:noProof/>
                <w:webHidden/>
              </w:rPr>
              <w:fldChar w:fldCharType="end"/>
            </w:r>
          </w:hyperlink>
        </w:p>
        <w:p w14:paraId="2E0F7C61" w14:textId="5ED3EDD3" w:rsidR="001024DB" w:rsidRDefault="00A52042">
          <w:pPr>
            <w:pStyle w:val="TM2"/>
            <w:rPr>
              <w:noProof/>
            </w:rPr>
          </w:pPr>
          <w:hyperlink w:anchor="_Toc178681506" w:history="1">
            <w:r w:rsidR="001024DB" w:rsidRPr="00B970C0">
              <w:rPr>
                <w:rStyle w:val="Lienhypertexte"/>
                <w:noProof/>
              </w:rPr>
              <w:t xml:space="preserve">Engagement du </w:t>
            </w:r>
            <w:r w:rsidR="001024DB" w:rsidRPr="00B970C0">
              <w:rPr>
                <w:rStyle w:val="Lienhypertexte"/>
                <w:smallCaps/>
                <w:noProof/>
              </w:rPr>
              <w:t>Contractant</w:t>
            </w:r>
            <w:r w:rsidR="001024DB">
              <w:rPr>
                <w:noProof/>
                <w:webHidden/>
              </w:rPr>
              <w:tab/>
            </w:r>
            <w:r w:rsidR="001024DB">
              <w:rPr>
                <w:noProof/>
                <w:webHidden/>
              </w:rPr>
              <w:fldChar w:fldCharType="begin"/>
            </w:r>
            <w:r w:rsidR="001024DB">
              <w:rPr>
                <w:noProof/>
                <w:webHidden/>
              </w:rPr>
              <w:instrText xml:space="preserve"> PAGEREF _Toc178681506 \h </w:instrText>
            </w:r>
            <w:r w:rsidR="001024DB">
              <w:rPr>
                <w:noProof/>
                <w:webHidden/>
              </w:rPr>
            </w:r>
            <w:r w:rsidR="001024DB">
              <w:rPr>
                <w:noProof/>
                <w:webHidden/>
              </w:rPr>
              <w:fldChar w:fldCharType="separate"/>
            </w:r>
            <w:r w:rsidR="001024DB">
              <w:rPr>
                <w:noProof/>
                <w:webHidden/>
              </w:rPr>
              <w:t>11</w:t>
            </w:r>
            <w:r w:rsidR="001024DB">
              <w:rPr>
                <w:noProof/>
                <w:webHidden/>
              </w:rPr>
              <w:fldChar w:fldCharType="end"/>
            </w:r>
          </w:hyperlink>
        </w:p>
        <w:p w14:paraId="23234E43" w14:textId="24590A9D" w:rsidR="001024DB" w:rsidRDefault="00A52042">
          <w:pPr>
            <w:pStyle w:val="TM2"/>
            <w:rPr>
              <w:noProof/>
            </w:rPr>
          </w:pPr>
          <w:hyperlink w:anchor="_Toc178681507" w:history="1">
            <w:r w:rsidR="001024DB" w:rsidRPr="00B970C0">
              <w:rPr>
                <w:rStyle w:val="Lienhypertexte"/>
                <w:noProof/>
              </w:rPr>
              <w:t>Confidentialité</w:t>
            </w:r>
            <w:r w:rsidR="001024DB">
              <w:rPr>
                <w:noProof/>
                <w:webHidden/>
              </w:rPr>
              <w:tab/>
            </w:r>
            <w:r w:rsidR="001024DB">
              <w:rPr>
                <w:noProof/>
                <w:webHidden/>
              </w:rPr>
              <w:fldChar w:fldCharType="begin"/>
            </w:r>
            <w:r w:rsidR="001024DB">
              <w:rPr>
                <w:noProof/>
                <w:webHidden/>
              </w:rPr>
              <w:instrText xml:space="preserve"> PAGEREF _Toc178681507 \h </w:instrText>
            </w:r>
            <w:r w:rsidR="001024DB">
              <w:rPr>
                <w:noProof/>
                <w:webHidden/>
              </w:rPr>
            </w:r>
            <w:r w:rsidR="001024DB">
              <w:rPr>
                <w:noProof/>
                <w:webHidden/>
              </w:rPr>
              <w:fldChar w:fldCharType="separate"/>
            </w:r>
            <w:r w:rsidR="001024DB">
              <w:rPr>
                <w:noProof/>
                <w:webHidden/>
              </w:rPr>
              <w:t>12</w:t>
            </w:r>
            <w:r w:rsidR="001024DB">
              <w:rPr>
                <w:noProof/>
                <w:webHidden/>
              </w:rPr>
              <w:fldChar w:fldCharType="end"/>
            </w:r>
          </w:hyperlink>
        </w:p>
        <w:p w14:paraId="1C7E1C96" w14:textId="11FC403C" w:rsidR="001024DB" w:rsidRDefault="00A52042">
          <w:pPr>
            <w:pStyle w:val="TM2"/>
            <w:rPr>
              <w:noProof/>
            </w:rPr>
          </w:pPr>
          <w:hyperlink w:anchor="_Toc178681508" w:history="1">
            <w:r w:rsidR="001024DB" w:rsidRPr="00B970C0">
              <w:rPr>
                <w:rStyle w:val="Lienhypertexte"/>
                <w:noProof/>
              </w:rPr>
              <w:t>Fournitures documents</w:t>
            </w:r>
            <w:r w:rsidR="001024DB">
              <w:rPr>
                <w:noProof/>
                <w:webHidden/>
              </w:rPr>
              <w:tab/>
            </w:r>
            <w:r w:rsidR="001024DB">
              <w:rPr>
                <w:noProof/>
                <w:webHidden/>
              </w:rPr>
              <w:fldChar w:fldCharType="begin"/>
            </w:r>
            <w:r w:rsidR="001024DB">
              <w:rPr>
                <w:noProof/>
                <w:webHidden/>
              </w:rPr>
              <w:instrText xml:space="preserve"> PAGEREF _Toc178681508 \h </w:instrText>
            </w:r>
            <w:r w:rsidR="001024DB">
              <w:rPr>
                <w:noProof/>
                <w:webHidden/>
              </w:rPr>
            </w:r>
            <w:r w:rsidR="001024DB">
              <w:rPr>
                <w:noProof/>
                <w:webHidden/>
              </w:rPr>
              <w:fldChar w:fldCharType="separate"/>
            </w:r>
            <w:r w:rsidR="001024DB">
              <w:rPr>
                <w:noProof/>
                <w:webHidden/>
              </w:rPr>
              <w:t>12</w:t>
            </w:r>
            <w:r w:rsidR="001024DB">
              <w:rPr>
                <w:noProof/>
                <w:webHidden/>
              </w:rPr>
              <w:fldChar w:fldCharType="end"/>
            </w:r>
          </w:hyperlink>
        </w:p>
        <w:p w14:paraId="2D1B5B78" w14:textId="0C01BCE0" w:rsidR="001024DB" w:rsidRDefault="00A52042">
          <w:pPr>
            <w:pStyle w:val="TM2"/>
            <w:rPr>
              <w:noProof/>
            </w:rPr>
          </w:pPr>
          <w:hyperlink w:anchor="_Toc178681509" w:history="1">
            <w:r w:rsidR="001024DB" w:rsidRPr="00B970C0">
              <w:rPr>
                <w:rStyle w:val="Lienhypertexte"/>
                <w:noProof/>
              </w:rPr>
              <w:t>Assurance</w:t>
            </w:r>
            <w:r w:rsidR="001024DB">
              <w:rPr>
                <w:noProof/>
                <w:webHidden/>
              </w:rPr>
              <w:tab/>
            </w:r>
            <w:r w:rsidR="001024DB">
              <w:rPr>
                <w:noProof/>
                <w:webHidden/>
              </w:rPr>
              <w:fldChar w:fldCharType="begin"/>
            </w:r>
            <w:r w:rsidR="001024DB">
              <w:rPr>
                <w:noProof/>
                <w:webHidden/>
              </w:rPr>
              <w:instrText xml:space="preserve"> PAGEREF _Toc178681509 \h </w:instrText>
            </w:r>
            <w:r w:rsidR="001024DB">
              <w:rPr>
                <w:noProof/>
                <w:webHidden/>
              </w:rPr>
            </w:r>
            <w:r w:rsidR="001024DB">
              <w:rPr>
                <w:noProof/>
                <w:webHidden/>
              </w:rPr>
              <w:fldChar w:fldCharType="separate"/>
            </w:r>
            <w:r w:rsidR="001024DB">
              <w:rPr>
                <w:noProof/>
                <w:webHidden/>
              </w:rPr>
              <w:t>12</w:t>
            </w:r>
            <w:r w:rsidR="001024DB">
              <w:rPr>
                <w:noProof/>
                <w:webHidden/>
              </w:rPr>
              <w:fldChar w:fldCharType="end"/>
            </w:r>
          </w:hyperlink>
        </w:p>
        <w:p w14:paraId="0D90CE2F" w14:textId="46DE6AD3" w:rsidR="001024DB" w:rsidRDefault="00A52042">
          <w:pPr>
            <w:pStyle w:val="TM2"/>
            <w:rPr>
              <w:noProof/>
            </w:rPr>
          </w:pPr>
          <w:hyperlink w:anchor="_Toc178681510" w:history="1">
            <w:r w:rsidR="001024DB" w:rsidRPr="00B970C0">
              <w:rPr>
                <w:rStyle w:val="Lienhypertexte"/>
                <w:noProof/>
              </w:rPr>
              <w:t>Point de contact et communication</w:t>
            </w:r>
            <w:r w:rsidR="001024DB">
              <w:rPr>
                <w:noProof/>
                <w:webHidden/>
              </w:rPr>
              <w:tab/>
            </w:r>
            <w:r w:rsidR="001024DB">
              <w:rPr>
                <w:noProof/>
                <w:webHidden/>
              </w:rPr>
              <w:fldChar w:fldCharType="begin"/>
            </w:r>
            <w:r w:rsidR="001024DB">
              <w:rPr>
                <w:noProof/>
                <w:webHidden/>
              </w:rPr>
              <w:instrText xml:space="preserve"> PAGEREF _Toc178681510 \h </w:instrText>
            </w:r>
            <w:r w:rsidR="001024DB">
              <w:rPr>
                <w:noProof/>
                <w:webHidden/>
              </w:rPr>
            </w:r>
            <w:r w:rsidR="001024DB">
              <w:rPr>
                <w:noProof/>
                <w:webHidden/>
              </w:rPr>
              <w:fldChar w:fldCharType="separate"/>
            </w:r>
            <w:r w:rsidR="001024DB">
              <w:rPr>
                <w:noProof/>
                <w:webHidden/>
              </w:rPr>
              <w:t>12</w:t>
            </w:r>
            <w:r w:rsidR="001024DB">
              <w:rPr>
                <w:noProof/>
                <w:webHidden/>
              </w:rPr>
              <w:fldChar w:fldCharType="end"/>
            </w:r>
          </w:hyperlink>
        </w:p>
        <w:p w14:paraId="07428E69" w14:textId="20E5473E" w:rsidR="001024DB" w:rsidRDefault="00A52042">
          <w:pPr>
            <w:pStyle w:val="TM2"/>
            <w:rPr>
              <w:noProof/>
            </w:rPr>
          </w:pPr>
          <w:hyperlink w:anchor="_Toc178681511" w:history="1">
            <w:r w:rsidR="001024DB" w:rsidRPr="00B970C0">
              <w:rPr>
                <w:rStyle w:val="Lienhypertexte"/>
                <w:noProof/>
              </w:rPr>
              <w:t>Engagement contre la déforestation</w:t>
            </w:r>
            <w:r w:rsidR="001024DB">
              <w:rPr>
                <w:noProof/>
                <w:webHidden/>
              </w:rPr>
              <w:tab/>
            </w:r>
            <w:r w:rsidR="001024DB">
              <w:rPr>
                <w:noProof/>
                <w:webHidden/>
              </w:rPr>
              <w:fldChar w:fldCharType="begin"/>
            </w:r>
            <w:r w:rsidR="001024DB">
              <w:rPr>
                <w:noProof/>
                <w:webHidden/>
              </w:rPr>
              <w:instrText xml:space="preserve"> PAGEREF _Toc178681511 \h </w:instrText>
            </w:r>
            <w:r w:rsidR="001024DB">
              <w:rPr>
                <w:noProof/>
                <w:webHidden/>
              </w:rPr>
            </w:r>
            <w:r w:rsidR="001024DB">
              <w:rPr>
                <w:noProof/>
                <w:webHidden/>
              </w:rPr>
              <w:fldChar w:fldCharType="separate"/>
            </w:r>
            <w:r w:rsidR="001024DB">
              <w:rPr>
                <w:noProof/>
                <w:webHidden/>
              </w:rPr>
              <w:t>13</w:t>
            </w:r>
            <w:r w:rsidR="001024DB">
              <w:rPr>
                <w:noProof/>
                <w:webHidden/>
              </w:rPr>
              <w:fldChar w:fldCharType="end"/>
            </w:r>
          </w:hyperlink>
        </w:p>
        <w:p w14:paraId="1F5E0180" w14:textId="7ED7DED5" w:rsidR="001024DB" w:rsidRDefault="00A52042">
          <w:pPr>
            <w:pStyle w:val="TM1"/>
            <w:tabs>
              <w:tab w:val="left" w:pos="1540"/>
              <w:tab w:val="right" w:leader="dot" w:pos="9736"/>
            </w:tabs>
            <w:rPr>
              <w:rFonts w:asciiTheme="minorHAnsi" w:eastAsiaTheme="minorEastAsia" w:hAnsiTheme="minorHAnsi" w:cstheme="minorBidi"/>
              <w:noProof/>
              <w:sz w:val="22"/>
              <w:szCs w:val="22"/>
            </w:rPr>
          </w:pPr>
          <w:hyperlink w:anchor="_Toc178681512" w:history="1">
            <w:r w:rsidR="001024DB" w:rsidRPr="00B970C0">
              <w:rPr>
                <w:rStyle w:val="Lienhypertexte"/>
                <w:b/>
                <w:bCs/>
                <w:caps/>
                <w:noProof/>
              </w:rPr>
              <w:t>ARTICLE 7 :</w:t>
            </w:r>
            <w:r w:rsidR="001024DB">
              <w:rPr>
                <w:rFonts w:asciiTheme="minorHAnsi" w:eastAsiaTheme="minorEastAsia" w:hAnsiTheme="minorHAnsi" w:cstheme="minorBidi"/>
                <w:noProof/>
                <w:sz w:val="22"/>
                <w:szCs w:val="22"/>
              </w:rPr>
              <w:tab/>
            </w:r>
            <w:r w:rsidR="001024DB" w:rsidRPr="00B970C0">
              <w:rPr>
                <w:rStyle w:val="Lienhypertexte"/>
                <w:b/>
                <w:bCs/>
                <w:caps/>
                <w:noProof/>
              </w:rPr>
              <w:t>Clause de réexamen</w:t>
            </w:r>
            <w:r w:rsidR="001024DB">
              <w:rPr>
                <w:noProof/>
                <w:webHidden/>
              </w:rPr>
              <w:tab/>
            </w:r>
            <w:r w:rsidR="001024DB">
              <w:rPr>
                <w:noProof/>
                <w:webHidden/>
              </w:rPr>
              <w:fldChar w:fldCharType="begin"/>
            </w:r>
            <w:r w:rsidR="001024DB">
              <w:rPr>
                <w:noProof/>
                <w:webHidden/>
              </w:rPr>
              <w:instrText xml:space="preserve"> PAGEREF _Toc178681512 \h </w:instrText>
            </w:r>
            <w:r w:rsidR="001024DB">
              <w:rPr>
                <w:noProof/>
                <w:webHidden/>
              </w:rPr>
            </w:r>
            <w:r w:rsidR="001024DB">
              <w:rPr>
                <w:noProof/>
                <w:webHidden/>
              </w:rPr>
              <w:fldChar w:fldCharType="separate"/>
            </w:r>
            <w:r w:rsidR="001024DB">
              <w:rPr>
                <w:noProof/>
                <w:webHidden/>
              </w:rPr>
              <w:t>14</w:t>
            </w:r>
            <w:r w:rsidR="001024DB">
              <w:rPr>
                <w:noProof/>
                <w:webHidden/>
              </w:rPr>
              <w:fldChar w:fldCharType="end"/>
            </w:r>
          </w:hyperlink>
        </w:p>
        <w:p w14:paraId="746C5D8B" w14:textId="09982B3E" w:rsidR="001024DB" w:rsidRDefault="00A52042">
          <w:pPr>
            <w:pStyle w:val="TM1"/>
            <w:tabs>
              <w:tab w:val="left" w:pos="1540"/>
              <w:tab w:val="right" w:leader="dot" w:pos="9736"/>
            </w:tabs>
            <w:rPr>
              <w:rFonts w:asciiTheme="minorHAnsi" w:eastAsiaTheme="minorEastAsia" w:hAnsiTheme="minorHAnsi" w:cstheme="minorBidi"/>
              <w:noProof/>
              <w:sz w:val="22"/>
              <w:szCs w:val="22"/>
            </w:rPr>
          </w:pPr>
          <w:hyperlink w:anchor="_Toc178681513" w:history="1">
            <w:r w:rsidR="001024DB" w:rsidRPr="00B970C0">
              <w:rPr>
                <w:rStyle w:val="Lienhypertexte"/>
                <w:b/>
                <w:bCs/>
                <w:caps/>
                <w:noProof/>
              </w:rPr>
              <w:t>ARTICLE 8 :</w:t>
            </w:r>
            <w:r w:rsidR="001024DB">
              <w:rPr>
                <w:rFonts w:asciiTheme="minorHAnsi" w:eastAsiaTheme="minorEastAsia" w:hAnsiTheme="minorHAnsi" w:cstheme="minorBidi"/>
                <w:noProof/>
                <w:sz w:val="22"/>
                <w:szCs w:val="22"/>
              </w:rPr>
              <w:tab/>
            </w:r>
            <w:r w:rsidR="001024DB" w:rsidRPr="00B970C0">
              <w:rPr>
                <w:rStyle w:val="Lienhypertexte"/>
                <w:b/>
                <w:bCs/>
                <w:caps/>
                <w:noProof/>
              </w:rPr>
              <w:t>RÉalisation de prestations similaires</w:t>
            </w:r>
            <w:r w:rsidR="001024DB">
              <w:rPr>
                <w:noProof/>
                <w:webHidden/>
              </w:rPr>
              <w:tab/>
            </w:r>
            <w:r w:rsidR="001024DB">
              <w:rPr>
                <w:noProof/>
                <w:webHidden/>
              </w:rPr>
              <w:fldChar w:fldCharType="begin"/>
            </w:r>
            <w:r w:rsidR="001024DB">
              <w:rPr>
                <w:noProof/>
                <w:webHidden/>
              </w:rPr>
              <w:instrText xml:space="preserve"> PAGEREF _Toc178681513 \h </w:instrText>
            </w:r>
            <w:r w:rsidR="001024DB">
              <w:rPr>
                <w:noProof/>
                <w:webHidden/>
              </w:rPr>
            </w:r>
            <w:r w:rsidR="001024DB">
              <w:rPr>
                <w:noProof/>
                <w:webHidden/>
              </w:rPr>
              <w:fldChar w:fldCharType="separate"/>
            </w:r>
            <w:r w:rsidR="001024DB">
              <w:rPr>
                <w:noProof/>
                <w:webHidden/>
              </w:rPr>
              <w:t>14</w:t>
            </w:r>
            <w:r w:rsidR="001024DB">
              <w:rPr>
                <w:noProof/>
                <w:webHidden/>
              </w:rPr>
              <w:fldChar w:fldCharType="end"/>
            </w:r>
          </w:hyperlink>
        </w:p>
        <w:p w14:paraId="7C4D99B9" w14:textId="142CAD33" w:rsidR="001024DB" w:rsidRDefault="00A52042">
          <w:pPr>
            <w:pStyle w:val="TM1"/>
            <w:tabs>
              <w:tab w:val="left" w:pos="1540"/>
              <w:tab w:val="right" w:leader="dot" w:pos="9736"/>
            </w:tabs>
            <w:rPr>
              <w:rFonts w:asciiTheme="minorHAnsi" w:eastAsiaTheme="minorEastAsia" w:hAnsiTheme="minorHAnsi" w:cstheme="minorBidi"/>
              <w:noProof/>
              <w:sz w:val="22"/>
              <w:szCs w:val="22"/>
            </w:rPr>
          </w:pPr>
          <w:hyperlink w:anchor="_Toc178681514" w:history="1">
            <w:r w:rsidR="001024DB" w:rsidRPr="00B970C0">
              <w:rPr>
                <w:rStyle w:val="Lienhypertexte"/>
                <w:b/>
                <w:bCs/>
                <w:caps/>
                <w:noProof/>
              </w:rPr>
              <w:t>ARTICLE 9 :</w:t>
            </w:r>
            <w:r w:rsidR="001024DB">
              <w:rPr>
                <w:rFonts w:asciiTheme="minorHAnsi" w:eastAsiaTheme="minorEastAsia" w:hAnsiTheme="minorHAnsi" w:cstheme="minorBidi"/>
                <w:noProof/>
                <w:sz w:val="22"/>
                <w:szCs w:val="22"/>
              </w:rPr>
              <w:tab/>
            </w:r>
            <w:r w:rsidR="001024DB" w:rsidRPr="00B970C0">
              <w:rPr>
                <w:rStyle w:val="Lienhypertexte"/>
                <w:b/>
                <w:bCs/>
                <w:caps/>
                <w:noProof/>
              </w:rPr>
              <w:t>pÉnalitÉs</w:t>
            </w:r>
            <w:r w:rsidR="001024DB">
              <w:rPr>
                <w:noProof/>
                <w:webHidden/>
              </w:rPr>
              <w:tab/>
            </w:r>
            <w:r w:rsidR="001024DB">
              <w:rPr>
                <w:noProof/>
                <w:webHidden/>
              </w:rPr>
              <w:fldChar w:fldCharType="begin"/>
            </w:r>
            <w:r w:rsidR="001024DB">
              <w:rPr>
                <w:noProof/>
                <w:webHidden/>
              </w:rPr>
              <w:instrText xml:space="preserve"> PAGEREF _Toc178681514 \h </w:instrText>
            </w:r>
            <w:r w:rsidR="001024DB">
              <w:rPr>
                <w:noProof/>
                <w:webHidden/>
              </w:rPr>
            </w:r>
            <w:r w:rsidR="001024DB">
              <w:rPr>
                <w:noProof/>
                <w:webHidden/>
              </w:rPr>
              <w:fldChar w:fldCharType="separate"/>
            </w:r>
            <w:r w:rsidR="001024DB">
              <w:rPr>
                <w:noProof/>
                <w:webHidden/>
              </w:rPr>
              <w:t>14</w:t>
            </w:r>
            <w:r w:rsidR="001024DB">
              <w:rPr>
                <w:noProof/>
                <w:webHidden/>
              </w:rPr>
              <w:fldChar w:fldCharType="end"/>
            </w:r>
          </w:hyperlink>
        </w:p>
        <w:p w14:paraId="480F54B4" w14:textId="5C7C52CD" w:rsidR="001024DB" w:rsidRDefault="00A52042">
          <w:pPr>
            <w:pStyle w:val="TM2"/>
            <w:rPr>
              <w:noProof/>
            </w:rPr>
          </w:pPr>
          <w:hyperlink w:anchor="_Toc178681515" w:history="1">
            <w:r w:rsidR="001024DB" w:rsidRPr="00B970C0">
              <w:rPr>
                <w:rStyle w:val="Lienhypertexte"/>
                <w:noProof/>
              </w:rPr>
              <w:t>Pénalités sur livrables documentaires périodiques</w:t>
            </w:r>
            <w:r w:rsidR="001024DB">
              <w:rPr>
                <w:noProof/>
                <w:webHidden/>
              </w:rPr>
              <w:tab/>
            </w:r>
            <w:r w:rsidR="001024DB">
              <w:rPr>
                <w:noProof/>
                <w:webHidden/>
              </w:rPr>
              <w:fldChar w:fldCharType="begin"/>
            </w:r>
            <w:r w:rsidR="001024DB">
              <w:rPr>
                <w:noProof/>
                <w:webHidden/>
              </w:rPr>
              <w:instrText xml:space="preserve"> PAGEREF _Toc178681515 \h </w:instrText>
            </w:r>
            <w:r w:rsidR="001024DB">
              <w:rPr>
                <w:noProof/>
                <w:webHidden/>
              </w:rPr>
            </w:r>
            <w:r w:rsidR="001024DB">
              <w:rPr>
                <w:noProof/>
                <w:webHidden/>
              </w:rPr>
              <w:fldChar w:fldCharType="separate"/>
            </w:r>
            <w:r w:rsidR="001024DB">
              <w:rPr>
                <w:noProof/>
                <w:webHidden/>
              </w:rPr>
              <w:t>14</w:t>
            </w:r>
            <w:r w:rsidR="001024DB">
              <w:rPr>
                <w:noProof/>
                <w:webHidden/>
              </w:rPr>
              <w:fldChar w:fldCharType="end"/>
            </w:r>
          </w:hyperlink>
        </w:p>
        <w:p w14:paraId="0F315908" w14:textId="2019F855" w:rsidR="001024DB" w:rsidRDefault="00A52042">
          <w:pPr>
            <w:pStyle w:val="TM2"/>
            <w:rPr>
              <w:noProof/>
            </w:rPr>
          </w:pPr>
          <w:hyperlink w:anchor="_Toc178681516" w:history="1">
            <w:r w:rsidR="001024DB" w:rsidRPr="00B970C0">
              <w:rPr>
                <w:rStyle w:val="Lienhypertexte"/>
                <w:noProof/>
              </w:rPr>
              <w:t>Pénalités sur remise d’un livrable final</w:t>
            </w:r>
            <w:r w:rsidR="001024DB">
              <w:rPr>
                <w:noProof/>
                <w:webHidden/>
              </w:rPr>
              <w:tab/>
            </w:r>
            <w:r w:rsidR="001024DB">
              <w:rPr>
                <w:noProof/>
                <w:webHidden/>
              </w:rPr>
              <w:fldChar w:fldCharType="begin"/>
            </w:r>
            <w:r w:rsidR="001024DB">
              <w:rPr>
                <w:noProof/>
                <w:webHidden/>
              </w:rPr>
              <w:instrText xml:space="preserve"> PAGEREF _Toc178681516 \h </w:instrText>
            </w:r>
            <w:r w:rsidR="001024DB">
              <w:rPr>
                <w:noProof/>
                <w:webHidden/>
              </w:rPr>
            </w:r>
            <w:r w:rsidR="001024DB">
              <w:rPr>
                <w:noProof/>
                <w:webHidden/>
              </w:rPr>
              <w:fldChar w:fldCharType="separate"/>
            </w:r>
            <w:r w:rsidR="001024DB">
              <w:rPr>
                <w:noProof/>
                <w:webHidden/>
              </w:rPr>
              <w:t>14</w:t>
            </w:r>
            <w:r w:rsidR="001024DB">
              <w:rPr>
                <w:noProof/>
                <w:webHidden/>
              </w:rPr>
              <w:fldChar w:fldCharType="end"/>
            </w:r>
          </w:hyperlink>
        </w:p>
        <w:p w14:paraId="73314100" w14:textId="0A3A8447" w:rsidR="001024DB" w:rsidRDefault="00A52042">
          <w:pPr>
            <w:pStyle w:val="TM1"/>
            <w:tabs>
              <w:tab w:val="left" w:pos="1540"/>
              <w:tab w:val="right" w:leader="dot" w:pos="9736"/>
            </w:tabs>
            <w:rPr>
              <w:rFonts w:asciiTheme="minorHAnsi" w:eastAsiaTheme="minorEastAsia" w:hAnsiTheme="minorHAnsi" w:cstheme="minorBidi"/>
              <w:noProof/>
              <w:sz w:val="22"/>
              <w:szCs w:val="22"/>
            </w:rPr>
          </w:pPr>
          <w:hyperlink w:anchor="_Toc178681517" w:history="1">
            <w:r w:rsidR="001024DB" w:rsidRPr="00B970C0">
              <w:rPr>
                <w:rStyle w:val="Lienhypertexte"/>
                <w:b/>
                <w:bCs/>
                <w:caps/>
                <w:noProof/>
              </w:rPr>
              <w:t>ARTICLE 10 :</w:t>
            </w:r>
            <w:r w:rsidR="001024DB">
              <w:rPr>
                <w:rFonts w:asciiTheme="minorHAnsi" w:eastAsiaTheme="minorEastAsia" w:hAnsiTheme="minorHAnsi" w:cstheme="minorBidi"/>
                <w:noProof/>
                <w:sz w:val="22"/>
                <w:szCs w:val="22"/>
              </w:rPr>
              <w:tab/>
            </w:r>
            <w:r w:rsidR="001024DB" w:rsidRPr="00B970C0">
              <w:rPr>
                <w:rStyle w:val="Lienhypertexte"/>
                <w:b/>
                <w:bCs/>
                <w:caps/>
                <w:noProof/>
              </w:rPr>
              <w:t>propriÉtÉ intellectuelle</w:t>
            </w:r>
            <w:r w:rsidR="001024DB">
              <w:rPr>
                <w:noProof/>
                <w:webHidden/>
              </w:rPr>
              <w:tab/>
            </w:r>
            <w:r w:rsidR="001024DB">
              <w:rPr>
                <w:noProof/>
                <w:webHidden/>
              </w:rPr>
              <w:fldChar w:fldCharType="begin"/>
            </w:r>
            <w:r w:rsidR="001024DB">
              <w:rPr>
                <w:noProof/>
                <w:webHidden/>
              </w:rPr>
              <w:instrText xml:space="preserve"> PAGEREF _Toc178681517 \h </w:instrText>
            </w:r>
            <w:r w:rsidR="001024DB">
              <w:rPr>
                <w:noProof/>
                <w:webHidden/>
              </w:rPr>
            </w:r>
            <w:r w:rsidR="001024DB">
              <w:rPr>
                <w:noProof/>
                <w:webHidden/>
              </w:rPr>
              <w:fldChar w:fldCharType="separate"/>
            </w:r>
            <w:r w:rsidR="001024DB">
              <w:rPr>
                <w:noProof/>
                <w:webHidden/>
              </w:rPr>
              <w:t>14</w:t>
            </w:r>
            <w:r w:rsidR="001024DB">
              <w:rPr>
                <w:noProof/>
                <w:webHidden/>
              </w:rPr>
              <w:fldChar w:fldCharType="end"/>
            </w:r>
          </w:hyperlink>
        </w:p>
        <w:p w14:paraId="43978693" w14:textId="74809F5B" w:rsidR="001024DB" w:rsidRDefault="00A52042">
          <w:pPr>
            <w:pStyle w:val="TM2"/>
            <w:rPr>
              <w:noProof/>
            </w:rPr>
          </w:pPr>
          <w:hyperlink w:anchor="_Toc178681518" w:history="1">
            <w:r w:rsidR="001024DB" w:rsidRPr="00B970C0">
              <w:rPr>
                <w:rStyle w:val="Lienhypertexte"/>
                <w:noProof/>
              </w:rPr>
              <w:t>Définitions</w:t>
            </w:r>
            <w:r w:rsidR="001024DB">
              <w:rPr>
                <w:noProof/>
                <w:webHidden/>
              </w:rPr>
              <w:tab/>
            </w:r>
            <w:r w:rsidR="001024DB">
              <w:rPr>
                <w:noProof/>
                <w:webHidden/>
              </w:rPr>
              <w:fldChar w:fldCharType="begin"/>
            </w:r>
            <w:r w:rsidR="001024DB">
              <w:rPr>
                <w:noProof/>
                <w:webHidden/>
              </w:rPr>
              <w:instrText xml:space="preserve"> PAGEREF _Toc178681518 \h </w:instrText>
            </w:r>
            <w:r w:rsidR="001024DB">
              <w:rPr>
                <w:noProof/>
                <w:webHidden/>
              </w:rPr>
            </w:r>
            <w:r w:rsidR="001024DB">
              <w:rPr>
                <w:noProof/>
                <w:webHidden/>
              </w:rPr>
              <w:fldChar w:fldCharType="separate"/>
            </w:r>
            <w:r w:rsidR="001024DB">
              <w:rPr>
                <w:noProof/>
                <w:webHidden/>
              </w:rPr>
              <w:t>14</w:t>
            </w:r>
            <w:r w:rsidR="001024DB">
              <w:rPr>
                <w:noProof/>
                <w:webHidden/>
              </w:rPr>
              <w:fldChar w:fldCharType="end"/>
            </w:r>
          </w:hyperlink>
        </w:p>
        <w:p w14:paraId="27128CB2" w14:textId="5371D493" w:rsidR="001024DB" w:rsidRDefault="00A52042">
          <w:pPr>
            <w:pStyle w:val="TM2"/>
            <w:rPr>
              <w:noProof/>
            </w:rPr>
          </w:pPr>
          <w:hyperlink w:anchor="_Toc178681519" w:history="1">
            <w:r w:rsidR="001024DB" w:rsidRPr="00B970C0">
              <w:rPr>
                <w:rStyle w:val="Lienhypertexte"/>
                <w:noProof/>
              </w:rPr>
              <w:t>Propriété des résultats</w:t>
            </w:r>
            <w:r w:rsidR="001024DB">
              <w:rPr>
                <w:noProof/>
                <w:webHidden/>
              </w:rPr>
              <w:tab/>
            </w:r>
            <w:r w:rsidR="001024DB">
              <w:rPr>
                <w:noProof/>
                <w:webHidden/>
              </w:rPr>
              <w:fldChar w:fldCharType="begin"/>
            </w:r>
            <w:r w:rsidR="001024DB">
              <w:rPr>
                <w:noProof/>
                <w:webHidden/>
              </w:rPr>
              <w:instrText xml:space="preserve"> PAGEREF _Toc178681519 \h </w:instrText>
            </w:r>
            <w:r w:rsidR="001024DB">
              <w:rPr>
                <w:noProof/>
                <w:webHidden/>
              </w:rPr>
            </w:r>
            <w:r w:rsidR="001024DB">
              <w:rPr>
                <w:noProof/>
                <w:webHidden/>
              </w:rPr>
              <w:fldChar w:fldCharType="separate"/>
            </w:r>
            <w:r w:rsidR="001024DB">
              <w:rPr>
                <w:noProof/>
                <w:webHidden/>
              </w:rPr>
              <w:t>15</w:t>
            </w:r>
            <w:r w:rsidR="001024DB">
              <w:rPr>
                <w:noProof/>
                <w:webHidden/>
              </w:rPr>
              <w:fldChar w:fldCharType="end"/>
            </w:r>
          </w:hyperlink>
        </w:p>
        <w:p w14:paraId="0DAC5399" w14:textId="1C2C966B" w:rsidR="001024DB" w:rsidRDefault="00A52042">
          <w:pPr>
            <w:pStyle w:val="TM2"/>
            <w:rPr>
              <w:noProof/>
            </w:rPr>
          </w:pPr>
          <w:hyperlink w:anchor="_Toc178681520" w:history="1">
            <w:r w:rsidR="001024DB" w:rsidRPr="00B970C0">
              <w:rPr>
                <w:rStyle w:val="Lienhypertexte"/>
                <w:noProof/>
              </w:rPr>
              <w:t>Exploitation des résultats</w:t>
            </w:r>
            <w:r w:rsidR="001024DB">
              <w:rPr>
                <w:noProof/>
                <w:webHidden/>
              </w:rPr>
              <w:tab/>
            </w:r>
            <w:r w:rsidR="001024DB">
              <w:rPr>
                <w:noProof/>
                <w:webHidden/>
              </w:rPr>
              <w:fldChar w:fldCharType="begin"/>
            </w:r>
            <w:r w:rsidR="001024DB">
              <w:rPr>
                <w:noProof/>
                <w:webHidden/>
              </w:rPr>
              <w:instrText xml:space="preserve"> PAGEREF _Toc178681520 \h </w:instrText>
            </w:r>
            <w:r w:rsidR="001024DB">
              <w:rPr>
                <w:noProof/>
                <w:webHidden/>
              </w:rPr>
            </w:r>
            <w:r w:rsidR="001024DB">
              <w:rPr>
                <w:noProof/>
                <w:webHidden/>
              </w:rPr>
              <w:fldChar w:fldCharType="separate"/>
            </w:r>
            <w:r w:rsidR="001024DB">
              <w:rPr>
                <w:noProof/>
                <w:webHidden/>
              </w:rPr>
              <w:t>15</w:t>
            </w:r>
            <w:r w:rsidR="001024DB">
              <w:rPr>
                <w:noProof/>
                <w:webHidden/>
              </w:rPr>
              <w:fldChar w:fldCharType="end"/>
            </w:r>
          </w:hyperlink>
        </w:p>
        <w:p w14:paraId="270FBA46" w14:textId="479F7009" w:rsidR="001024DB" w:rsidRDefault="00A52042">
          <w:pPr>
            <w:pStyle w:val="TM2"/>
            <w:rPr>
              <w:noProof/>
            </w:rPr>
          </w:pPr>
          <w:hyperlink w:anchor="_Toc178681521" w:history="1">
            <w:r w:rsidR="001024DB" w:rsidRPr="00B970C0">
              <w:rPr>
                <w:rStyle w:val="Lienhypertexte"/>
                <w:noProof/>
              </w:rPr>
              <w:t>Licence sur les Droits Préexistants</w:t>
            </w:r>
            <w:r w:rsidR="001024DB">
              <w:rPr>
                <w:noProof/>
                <w:webHidden/>
              </w:rPr>
              <w:tab/>
            </w:r>
            <w:r w:rsidR="001024DB">
              <w:rPr>
                <w:noProof/>
                <w:webHidden/>
              </w:rPr>
              <w:fldChar w:fldCharType="begin"/>
            </w:r>
            <w:r w:rsidR="001024DB">
              <w:rPr>
                <w:noProof/>
                <w:webHidden/>
              </w:rPr>
              <w:instrText xml:space="preserve"> PAGEREF _Toc178681521 \h </w:instrText>
            </w:r>
            <w:r w:rsidR="001024DB">
              <w:rPr>
                <w:noProof/>
                <w:webHidden/>
              </w:rPr>
            </w:r>
            <w:r w:rsidR="001024DB">
              <w:rPr>
                <w:noProof/>
                <w:webHidden/>
              </w:rPr>
              <w:fldChar w:fldCharType="separate"/>
            </w:r>
            <w:r w:rsidR="001024DB">
              <w:rPr>
                <w:noProof/>
                <w:webHidden/>
              </w:rPr>
              <w:t>15</w:t>
            </w:r>
            <w:r w:rsidR="001024DB">
              <w:rPr>
                <w:noProof/>
                <w:webHidden/>
              </w:rPr>
              <w:fldChar w:fldCharType="end"/>
            </w:r>
          </w:hyperlink>
        </w:p>
        <w:p w14:paraId="2169D0EB" w14:textId="3CB0E91B" w:rsidR="001024DB" w:rsidRDefault="00A52042">
          <w:pPr>
            <w:pStyle w:val="TM2"/>
            <w:rPr>
              <w:noProof/>
            </w:rPr>
          </w:pPr>
          <w:hyperlink w:anchor="_Toc178681522" w:history="1">
            <w:r w:rsidR="001024DB" w:rsidRPr="00B970C0">
              <w:rPr>
                <w:rStyle w:val="Lienhypertexte"/>
                <w:noProof/>
              </w:rPr>
              <w:t>Garanties</w:t>
            </w:r>
            <w:r w:rsidR="001024DB">
              <w:rPr>
                <w:noProof/>
                <w:webHidden/>
              </w:rPr>
              <w:tab/>
            </w:r>
            <w:r w:rsidR="001024DB">
              <w:rPr>
                <w:noProof/>
                <w:webHidden/>
              </w:rPr>
              <w:fldChar w:fldCharType="begin"/>
            </w:r>
            <w:r w:rsidR="001024DB">
              <w:rPr>
                <w:noProof/>
                <w:webHidden/>
              </w:rPr>
              <w:instrText xml:space="preserve"> PAGEREF _Toc178681522 \h </w:instrText>
            </w:r>
            <w:r w:rsidR="001024DB">
              <w:rPr>
                <w:noProof/>
                <w:webHidden/>
              </w:rPr>
            </w:r>
            <w:r w:rsidR="001024DB">
              <w:rPr>
                <w:noProof/>
                <w:webHidden/>
              </w:rPr>
              <w:fldChar w:fldCharType="separate"/>
            </w:r>
            <w:r w:rsidR="001024DB">
              <w:rPr>
                <w:noProof/>
                <w:webHidden/>
              </w:rPr>
              <w:t>16</w:t>
            </w:r>
            <w:r w:rsidR="001024DB">
              <w:rPr>
                <w:noProof/>
                <w:webHidden/>
              </w:rPr>
              <w:fldChar w:fldCharType="end"/>
            </w:r>
          </w:hyperlink>
        </w:p>
        <w:p w14:paraId="738097C4" w14:textId="420E5E6A" w:rsidR="001024DB" w:rsidRDefault="00A52042">
          <w:pPr>
            <w:pStyle w:val="TM2"/>
            <w:rPr>
              <w:noProof/>
            </w:rPr>
          </w:pPr>
          <w:hyperlink w:anchor="_Toc178681523" w:history="1">
            <w:r w:rsidR="001024DB" w:rsidRPr="00B970C0">
              <w:rPr>
                <w:rStyle w:val="Lienhypertexte"/>
                <w:noProof/>
              </w:rPr>
              <w:t>Droits à l’image</w:t>
            </w:r>
            <w:r w:rsidR="001024DB">
              <w:rPr>
                <w:noProof/>
                <w:webHidden/>
              </w:rPr>
              <w:tab/>
            </w:r>
            <w:r w:rsidR="001024DB">
              <w:rPr>
                <w:noProof/>
                <w:webHidden/>
              </w:rPr>
              <w:fldChar w:fldCharType="begin"/>
            </w:r>
            <w:r w:rsidR="001024DB">
              <w:rPr>
                <w:noProof/>
                <w:webHidden/>
              </w:rPr>
              <w:instrText xml:space="preserve"> PAGEREF _Toc178681523 \h </w:instrText>
            </w:r>
            <w:r w:rsidR="001024DB">
              <w:rPr>
                <w:noProof/>
                <w:webHidden/>
              </w:rPr>
            </w:r>
            <w:r w:rsidR="001024DB">
              <w:rPr>
                <w:noProof/>
                <w:webHidden/>
              </w:rPr>
              <w:fldChar w:fldCharType="separate"/>
            </w:r>
            <w:r w:rsidR="001024DB">
              <w:rPr>
                <w:noProof/>
                <w:webHidden/>
              </w:rPr>
              <w:t>16</w:t>
            </w:r>
            <w:r w:rsidR="001024DB">
              <w:rPr>
                <w:noProof/>
                <w:webHidden/>
              </w:rPr>
              <w:fldChar w:fldCharType="end"/>
            </w:r>
          </w:hyperlink>
        </w:p>
        <w:p w14:paraId="274B3696" w14:textId="2C9C0885" w:rsidR="001024DB" w:rsidRDefault="00A52042">
          <w:pPr>
            <w:pStyle w:val="TM1"/>
            <w:tabs>
              <w:tab w:val="left" w:pos="1540"/>
              <w:tab w:val="right" w:leader="dot" w:pos="9736"/>
            </w:tabs>
            <w:rPr>
              <w:rFonts w:asciiTheme="minorHAnsi" w:eastAsiaTheme="minorEastAsia" w:hAnsiTheme="minorHAnsi" w:cstheme="minorBidi"/>
              <w:noProof/>
              <w:sz w:val="22"/>
              <w:szCs w:val="22"/>
            </w:rPr>
          </w:pPr>
          <w:hyperlink w:anchor="_Toc178681524" w:history="1">
            <w:r w:rsidR="001024DB" w:rsidRPr="00B970C0">
              <w:rPr>
                <w:rStyle w:val="Lienhypertexte"/>
                <w:b/>
                <w:bCs/>
                <w:caps/>
                <w:noProof/>
              </w:rPr>
              <w:t>ARTICLE 11 :</w:t>
            </w:r>
            <w:r w:rsidR="001024DB">
              <w:rPr>
                <w:rFonts w:asciiTheme="minorHAnsi" w:eastAsiaTheme="minorEastAsia" w:hAnsiTheme="minorHAnsi" w:cstheme="minorBidi"/>
                <w:noProof/>
                <w:sz w:val="22"/>
                <w:szCs w:val="22"/>
              </w:rPr>
              <w:tab/>
            </w:r>
            <w:r w:rsidR="001024DB" w:rsidRPr="00B970C0">
              <w:rPr>
                <w:rStyle w:val="Lienhypertexte"/>
                <w:b/>
                <w:bCs/>
                <w:caps/>
                <w:noProof/>
              </w:rPr>
              <w:t>RÉsiliation du contrat</w:t>
            </w:r>
            <w:r w:rsidR="001024DB">
              <w:rPr>
                <w:noProof/>
                <w:webHidden/>
              </w:rPr>
              <w:tab/>
            </w:r>
            <w:r w:rsidR="001024DB">
              <w:rPr>
                <w:noProof/>
                <w:webHidden/>
              </w:rPr>
              <w:fldChar w:fldCharType="begin"/>
            </w:r>
            <w:r w:rsidR="001024DB">
              <w:rPr>
                <w:noProof/>
                <w:webHidden/>
              </w:rPr>
              <w:instrText xml:space="preserve"> PAGEREF _Toc178681524 \h </w:instrText>
            </w:r>
            <w:r w:rsidR="001024DB">
              <w:rPr>
                <w:noProof/>
                <w:webHidden/>
              </w:rPr>
            </w:r>
            <w:r w:rsidR="001024DB">
              <w:rPr>
                <w:noProof/>
                <w:webHidden/>
              </w:rPr>
              <w:fldChar w:fldCharType="separate"/>
            </w:r>
            <w:r w:rsidR="001024DB">
              <w:rPr>
                <w:noProof/>
                <w:webHidden/>
              </w:rPr>
              <w:t>16</w:t>
            </w:r>
            <w:r w:rsidR="001024DB">
              <w:rPr>
                <w:noProof/>
                <w:webHidden/>
              </w:rPr>
              <w:fldChar w:fldCharType="end"/>
            </w:r>
          </w:hyperlink>
        </w:p>
        <w:p w14:paraId="0B79E00D" w14:textId="3A42A753" w:rsidR="001024DB" w:rsidRDefault="00A52042">
          <w:pPr>
            <w:pStyle w:val="TM2"/>
            <w:rPr>
              <w:noProof/>
            </w:rPr>
          </w:pPr>
          <w:hyperlink w:anchor="_Toc178681525" w:history="1">
            <w:r w:rsidR="001024DB" w:rsidRPr="00B970C0">
              <w:rPr>
                <w:rStyle w:val="Lienhypertexte"/>
                <w:noProof/>
              </w:rPr>
              <w:t>Modalités générales de résiliation</w:t>
            </w:r>
            <w:r w:rsidR="001024DB">
              <w:rPr>
                <w:noProof/>
                <w:webHidden/>
              </w:rPr>
              <w:tab/>
            </w:r>
            <w:r w:rsidR="001024DB">
              <w:rPr>
                <w:noProof/>
                <w:webHidden/>
              </w:rPr>
              <w:fldChar w:fldCharType="begin"/>
            </w:r>
            <w:r w:rsidR="001024DB">
              <w:rPr>
                <w:noProof/>
                <w:webHidden/>
              </w:rPr>
              <w:instrText xml:space="preserve"> PAGEREF _Toc178681525 \h </w:instrText>
            </w:r>
            <w:r w:rsidR="001024DB">
              <w:rPr>
                <w:noProof/>
                <w:webHidden/>
              </w:rPr>
            </w:r>
            <w:r w:rsidR="001024DB">
              <w:rPr>
                <w:noProof/>
                <w:webHidden/>
              </w:rPr>
              <w:fldChar w:fldCharType="separate"/>
            </w:r>
            <w:r w:rsidR="001024DB">
              <w:rPr>
                <w:noProof/>
                <w:webHidden/>
              </w:rPr>
              <w:t>16</w:t>
            </w:r>
            <w:r w:rsidR="001024DB">
              <w:rPr>
                <w:noProof/>
                <w:webHidden/>
              </w:rPr>
              <w:fldChar w:fldCharType="end"/>
            </w:r>
          </w:hyperlink>
        </w:p>
        <w:p w14:paraId="5D95181B" w14:textId="085A3211" w:rsidR="001024DB" w:rsidRDefault="00A52042">
          <w:pPr>
            <w:pStyle w:val="TM2"/>
            <w:rPr>
              <w:noProof/>
            </w:rPr>
          </w:pPr>
          <w:hyperlink w:anchor="_Toc178681526" w:history="1">
            <w:r w:rsidR="001024DB" w:rsidRPr="00B970C0">
              <w:rPr>
                <w:rStyle w:val="Lienhypertexte"/>
                <w:noProof/>
              </w:rPr>
              <w:t>Résiliation du contrat en cas d’indisponibilité de l’expert désigné</w:t>
            </w:r>
            <w:r w:rsidR="001024DB">
              <w:rPr>
                <w:noProof/>
                <w:webHidden/>
              </w:rPr>
              <w:tab/>
            </w:r>
            <w:r w:rsidR="001024DB">
              <w:rPr>
                <w:noProof/>
                <w:webHidden/>
              </w:rPr>
              <w:fldChar w:fldCharType="begin"/>
            </w:r>
            <w:r w:rsidR="001024DB">
              <w:rPr>
                <w:noProof/>
                <w:webHidden/>
              </w:rPr>
              <w:instrText xml:space="preserve"> PAGEREF _Toc178681526 \h </w:instrText>
            </w:r>
            <w:r w:rsidR="001024DB">
              <w:rPr>
                <w:noProof/>
                <w:webHidden/>
              </w:rPr>
            </w:r>
            <w:r w:rsidR="001024DB">
              <w:rPr>
                <w:noProof/>
                <w:webHidden/>
              </w:rPr>
              <w:fldChar w:fldCharType="separate"/>
            </w:r>
            <w:r w:rsidR="001024DB">
              <w:rPr>
                <w:noProof/>
                <w:webHidden/>
              </w:rPr>
              <w:t>16</w:t>
            </w:r>
            <w:r w:rsidR="001024DB">
              <w:rPr>
                <w:noProof/>
                <w:webHidden/>
              </w:rPr>
              <w:fldChar w:fldCharType="end"/>
            </w:r>
          </w:hyperlink>
        </w:p>
        <w:p w14:paraId="3BCAA54A" w14:textId="481D67CC" w:rsidR="001024DB" w:rsidRDefault="00A52042">
          <w:pPr>
            <w:pStyle w:val="TM2"/>
            <w:rPr>
              <w:noProof/>
            </w:rPr>
          </w:pPr>
          <w:hyperlink w:anchor="_Toc178681527" w:history="1">
            <w:r w:rsidR="001024DB" w:rsidRPr="00B970C0">
              <w:rPr>
                <w:rStyle w:val="Lienhypertexte"/>
                <w:noProof/>
              </w:rPr>
              <w:t>Procédure</w:t>
            </w:r>
            <w:r w:rsidR="001024DB">
              <w:rPr>
                <w:noProof/>
                <w:webHidden/>
              </w:rPr>
              <w:tab/>
            </w:r>
            <w:r w:rsidR="001024DB">
              <w:rPr>
                <w:noProof/>
                <w:webHidden/>
              </w:rPr>
              <w:fldChar w:fldCharType="begin"/>
            </w:r>
            <w:r w:rsidR="001024DB">
              <w:rPr>
                <w:noProof/>
                <w:webHidden/>
              </w:rPr>
              <w:instrText xml:space="preserve"> PAGEREF _Toc178681527 \h </w:instrText>
            </w:r>
            <w:r w:rsidR="001024DB">
              <w:rPr>
                <w:noProof/>
                <w:webHidden/>
              </w:rPr>
            </w:r>
            <w:r w:rsidR="001024DB">
              <w:rPr>
                <w:noProof/>
                <w:webHidden/>
              </w:rPr>
              <w:fldChar w:fldCharType="separate"/>
            </w:r>
            <w:r w:rsidR="001024DB">
              <w:rPr>
                <w:noProof/>
                <w:webHidden/>
              </w:rPr>
              <w:t>16</w:t>
            </w:r>
            <w:r w:rsidR="001024DB">
              <w:rPr>
                <w:noProof/>
                <w:webHidden/>
              </w:rPr>
              <w:fldChar w:fldCharType="end"/>
            </w:r>
          </w:hyperlink>
        </w:p>
        <w:p w14:paraId="6833EDC8" w14:textId="7635DD9A" w:rsidR="001024DB" w:rsidRDefault="00A52042">
          <w:pPr>
            <w:pStyle w:val="TM1"/>
            <w:tabs>
              <w:tab w:val="left" w:pos="1540"/>
              <w:tab w:val="right" w:leader="dot" w:pos="9736"/>
            </w:tabs>
            <w:rPr>
              <w:rFonts w:asciiTheme="minorHAnsi" w:eastAsiaTheme="minorEastAsia" w:hAnsiTheme="minorHAnsi" w:cstheme="minorBidi"/>
              <w:noProof/>
              <w:sz w:val="22"/>
              <w:szCs w:val="22"/>
            </w:rPr>
          </w:pPr>
          <w:hyperlink w:anchor="_Toc178681528" w:history="1">
            <w:r w:rsidR="001024DB" w:rsidRPr="00B970C0">
              <w:rPr>
                <w:rStyle w:val="Lienhypertexte"/>
                <w:b/>
                <w:bCs/>
                <w:caps/>
                <w:noProof/>
              </w:rPr>
              <w:t>ARTICLE 12 :</w:t>
            </w:r>
            <w:r w:rsidR="001024DB">
              <w:rPr>
                <w:rFonts w:asciiTheme="minorHAnsi" w:eastAsiaTheme="minorEastAsia" w:hAnsiTheme="minorHAnsi" w:cstheme="minorBidi"/>
                <w:noProof/>
                <w:sz w:val="22"/>
                <w:szCs w:val="22"/>
              </w:rPr>
              <w:tab/>
            </w:r>
            <w:r w:rsidR="001024DB" w:rsidRPr="00B970C0">
              <w:rPr>
                <w:rStyle w:val="Lienhypertexte"/>
                <w:b/>
                <w:bCs/>
                <w:caps/>
                <w:noProof/>
              </w:rPr>
              <w:t>Mesures et responsabilités en matière de sûreté et de sécurité</w:t>
            </w:r>
            <w:r w:rsidR="001024DB">
              <w:rPr>
                <w:noProof/>
                <w:webHidden/>
              </w:rPr>
              <w:tab/>
            </w:r>
            <w:r w:rsidR="001024DB">
              <w:rPr>
                <w:noProof/>
                <w:webHidden/>
              </w:rPr>
              <w:fldChar w:fldCharType="begin"/>
            </w:r>
            <w:r w:rsidR="001024DB">
              <w:rPr>
                <w:noProof/>
                <w:webHidden/>
              </w:rPr>
              <w:instrText xml:space="preserve"> PAGEREF _Toc178681528 \h </w:instrText>
            </w:r>
            <w:r w:rsidR="001024DB">
              <w:rPr>
                <w:noProof/>
                <w:webHidden/>
              </w:rPr>
            </w:r>
            <w:r w:rsidR="001024DB">
              <w:rPr>
                <w:noProof/>
                <w:webHidden/>
              </w:rPr>
              <w:fldChar w:fldCharType="separate"/>
            </w:r>
            <w:r w:rsidR="001024DB">
              <w:rPr>
                <w:noProof/>
                <w:webHidden/>
              </w:rPr>
              <w:t>16</w:t>
            </w:r>
            <w:r w:rsidR="001024DB">
              <w:rPr>
                <w:noProof/>
                <w:webHidden/>
              </w:rPr>
              <w:fldChar w:fldCharType="end"/>
            </w:r>
          </w:hyperlink>
        </w:p>
        <w:p w14:paraId="2B36130F" w14:textId="4F3817C4" w:rsidR="001024DB" w:rsidRDefault="00A52042">
          <w:pPr>
            <w:pStyle w:val="TM1"/>
            <w:tabs>
              <w:tab w:val="left" w:pos="1540"/>
              <w:tab w:val="right" w:leader="dot" w:pos="9736"/>
            </w:tabs>
            <w:rPr>
              <w:rFonts w:asciiTheme="minorHAnsi" w:eastAsiaTheme="minorEastAsia" w:hAnsiTheme="minorHAnsi" w:cstheme="minorBidi"/>
              <w:noProof/>
              <w:sz w:val="22"/>
              <w:szCs w:val="22"/>
            </w:rPr>
          </w:pPr>
          <w:hyperlink w:anchor="_Toc178681529" w:history="1">
            <w:r w:rsidR="001024DB" w:rsidRPr="00B970C0">
              <w:rPr>
                <w:rStyle w:val="Lienhypertexte"/>
                <w:b/>
                <w:bCs/>
                <w:caps/>
                <w:noProof/>
              </w:rPr>
              <w:t>ARTICLE 13 :</w:t>
            </w:r>
            <w:r w:rsidR="001024DB">
              <w:rPr>
                <w:rFonts w:asciiTheme="minorHAnsi" w:eastAsiaTheme="minorEastAsia" w:hAnsiTheme="minorHAnsi" w:cstheme="minorBidi"/>
                <w:noProof/>
                <w:sz w:val="22"/>
                <w:szCs w:val="22"/>
              </w:rPr>
              <w:tab/>
            </w:r>
            <w:r w:rsidR="001024DB" w:rsidRPr="00B970C0">
              <w:rPr>
                <w:rStyle w:val="Lienhypertexte"/>
                <w:b/>
                <w:bCs/>
                <w:caps/>
                <w:noProof/>
              </w:rPr>
              <w:t>Éthique</w:t>
            </w:r>
            <w:r w:rsidR="001024DB">
              <w:rPr>
                <w:noProof/>
                <w:webHidden/>
              </w:rPr>
              <w:tab/>
            </w:r>
            <w:r w:rsidR="001024DB">
              <w:rPr>
                <w:noProof/>
                <w:webHidden/>
              </w:rPr>
              <w:fldChar w:fldCharType="begin"/>
            </w:r>
            <w:r w:rsidR="001024DB">
              <w:rPr>
                <w:noProof/>
                <w:webHidden/>
              </w:rPr>
              <w:instrText xml:space="preserve"> PAGEREF _Toc178681529 \h </w:instrText>
            </w:r>
            <w:r w:rsidR="001024DB">
              <w:rPr>
                <w:noProof/>
                <w:webHidden/>
              </w:rPr>
            </w:r>
            <w:r w:rsidR="001024DB">
              <w:rPr>
                <w:noProof/>
                <w:webHidden/>
              </w:rPr>
              <w:fldChar w:fldCharType="separate"/>
            </w:r>
            <w:r w:rsidR="001024DB">
              <w:rPr>
                <w:noProof/>
                <w:webHidden/>
              </w:rPr>
              <w:t>17</w:t>
            </w:r>
            <w:r w:rsidR="001024DB">
              <w:rPr>
                <w:noProof/>
                <w:webHidden/>
              </w:rPr>
              <w:fldChar w:fldCharType="end"/>
            </w:r>
          </w:hyperlink>
        </w:p>
        <w:p w14:paraId="5485F486" w14:textId="24532F7C" w:rsidR="001024DB" w:rsidRDefault="00A52042">
          <w:pPr>
            <w:pStyle w:val="TM1"/>
            <w:tabs>
              <w:tab w:val="left" w:pos="1540"/>
              <w:tab w:val="right" w:leader="dot" w:pos="9736"/>
            </w:tabs>
            <w:rPr>
              <w:rFonts w:asciiTheme="minorHAnsi" w:eastAsiaTheme="minorEastAsia" w:hAnsiTheme="minorHAnsi" w:cstheme="minorBidi"/>
              <w:noProof/>
              <w:sz w:val="22"/>
              <w:szCs w:val="22"/>
            </w:rPr>
          </w:pPr>
          <w:hyperlink w:anchor="_Toc178681530" w:history="1">
            <w:r w:rsidR="001024DB" w:rsidRPr="00B970C0">
              <w:rPr>
                <w:rStyle w:val="Lienhypertexte"/>
                <w:b/>
                <w:bCs/>
                <w:caps/>
                <w:noProof/>
              </w:rPr>
              <w:t>ARTICLE 14 :</w:t>
            </w:r>
            <w:r w:rsidR="001024DB">
              <w:rPr>
                <w:rFonts w:asciiTheme="minorHAnsi" w:eastAsiaTheme="minorEastAsia" w:hAnsiTheme="minorHAnsi" w:cstheme="minorBidi"/>
                <w:noProof/>
                <w:sz w:val="22"/>
                <w:szCs w:val="22"/>
              </w:rPr>
              <w:tab/>
            </w:r>
            <w:r w:rsidR="001024DB" w:rsidRPr="00B970C0">
              <w:rPr>
                <w:rStyle w:val="Lienhypertexte"/>
                <w:b/>
                <w:bCs/>
                <w:caps/>
                <w:noProof/>
              </w:rPr>
              <w:t>Gestion des dONNÉES À cARACTÈRE PERSONNEL</w:t>
            </w:r>
            <w:r w:rsidR="001024DB">
              <w:rPr>
                <w:noProof/>
                <w:webHidden/>
              </w:rPr>
              <w:tab/>
            </w:r>
            <w:r w:rsidR="001024DB">
              <w:rPr>
                <w:noProof/>
                <w:webHidden/>
              </w:rPr>
              <w:fldChar w:fldCharType="begin"/>
            </w:r>
            <w:r w:rsidR="001024DB">
              <w:rPr>
                <w:noProof/>
                <w:webHidden/>
              </w:rPr>
              <w:instrText xml:space="preserve"> PAGEREF _Toc178681530 \h </w:instrText>
            </w:r>
            <w:r w:rsidR="001024DB">
              <w:rPr>
                <w:noProof/>
                <w:webHidden/>
              </w:rPr>
            </w:r>
            <w:r w:rsidR="001024DB">
              <w:rPr>
                <w:noProof/>
                <w:webHidden/>
              </w:rPr>
              <w:fldChar w:fldCharType="separate"/>
            </w:r>
            <w:r w:rsidR="001024DB">
              <w:rPr>
                <w:noProof/>
                <w:webHidden/>
              </w:rPr>
              <w:t>17</w:t>
            </w:r>
            <w:r w:rsidR="001024DB">
              <w:rPr>
                <w:noProof/>
                <w:webHidden/>
              </w:rPr>
              <w:fldChar w:fldCharType="end"/>
            </w:r>
          </w:hyperlink>
        </w:p>
        <w:p w14:paraId="32029CDC" w14:textId="5C63A490" w:rsidR="001024DB" w:rsidRDefault="00A52042">
          <w:pPr>
            <w:pStyle w:val="TM1"/>
            <w:tabs>
              <w:tab w:val="left" w:pos="1540"/>
              <w:tab w:val="right" w:leader="dot" w:pos="9736"/>
            </w:tabs>
            <w:rPr>
              <w:rFonts w:asciiTheme="minorHAnsi" w:eastAsiaTheme="minorEastAsia" w:hAnsiTheme="minorHAnsi" w:cstheme="minorBidi"/>
              <w:noProof/>
              <w:sz w:val="22"/>
              <w:szCs w:val="22"/>
            </w:rPr>
          </w:pPr>
          <w:hyperlink w:anchor="_Toc178681531" w:history="1">
            <w:r w:rsidR="001024DB" w:rsidRPr="00B970C0">
              <w:rPr>
                <w:rStyle w:val="Lienhypertexte"/>
                <w:b/>
                <w:bCs/>
                <w:caps/>
                <w:noProof/>
              </w:rPr>
              <w:t>ARTICLE 15 :</w:t>
            </w:r>
            <w:r w:rsidR="001024DB">
              <w:rPr>
                <w:rFonts w:asciiTheme="minorHAnsi" w:eastAsiaTheme="minorEastAsia" w:hAnsiTheme="minorHAnsi" w:cstheme="minorBidi"/>
                <w:noProof/>
                <w:sz w:val="22"/>
                <w:szCs w:val="22"/>
              </w:rPr>
              <w:tab/>
            </w:r>
            <w:r w:rsidR="001024DB" w:rsidRPr="00B970C0">
              <w:rPr>
                <w:rStyle w:val="Lienhypertexte"/>
                <w:b/>
                <w:bCs/>
                <w:caps/>
                <w:noProof/>
              </w:rPr>
              <w:t>RÈglement des litiges - DROIT Français APPLICABLE</w:t>
            </w:r>
            <w:r w:rsidR="001024DB">
              <w:rPr>
                <w:noProof/>
                <w:webHidden/>
              </w:rPr>
              <w:tab/>
            </w:r>
            <w:r w:rsidR="001024DB">
              <w:rPr>
                <w:noProof/>
                <w:webHidden/>
              </w:rPr>
              <w:fldChar w:fldCharType="begin"/>
            </w:r>
            <w:r w:rsidR="001024DB">
              <w:rPr>
                <w:noProof/>
                <w:webHidden/>
              </w:rPr>
              <w:instrText xml:space="preserve"> PAGEREF _Toc178681531 \h </w:instrText>
            </w:r>
            <w:r w:rsidR="001024DB">
              <w:rPr>
                <w:noProof/>
                <w:webHidden/>
              </w:rPr>
            </w:r>
            <w:r w:rsidR="001024DB">
              <w:rPr>
                <w:noProof/>
                <w:webHidden/>
              </w:rPr>
              <w:fldChar w:fldCharType="separate"/>
            </w:r>
            <w:r w:rsidR="001024DB">
              <w:rPr>
                <w:noProof/>
                <w:webHidden/>
              </w:rPr>
              <w:t>18</w:t>
            </w:r>
            <w:r w:rsidR="001024DB">
              <w:rPr>
                <w:noProof/>
                <w:webHidden/>
              </w:rPr>
              <w:fldChar w:fldCharType="end"/>
            </w:r>
          </w:hyperlink>
        </w:p>
        <w:p w14:paraId="29487825" w14:textId="216560C5" w:rsidR="001024DB" w:rsidRDefault="00A52042">
          <w:pPr>
            <w:pStyle w:val="TM1"/>
            <w:tabs>
              <w:tab w:val="left" w:pos="1540"/>
              <w:tab w:val="right" w:leader="dot" w:pos="9736"/>
            </w:tabs>
            <w:rPr>
              <w:rFonts w:asciiTheme="minorHAnsi" w:eastAsiaTheme="minorEastAsia" w:hAnsiTheme="minorHAnsi" w:cstheme="minorBidi"/>
              <w:noProof/>
              <w:sz w:val="22"/>
              <w:szCs w:val="22"/>
            </w:rPr>
          </w:pPr>
          <w:hyperlink w:anchor="_Toc178681532" w:history="1">
            <w:r w:rsidR="001024DB" w:rsidRPr="00B970C0">
              <w:rPr>
                <w:rStyle w:val="Lienhypertexte"/>
                <w:b/>
                <w:bCs/>
                <w:caps/>
                <w:noProof/>
              </w:rPr>
              <w:t>ARTICLE 16 :</w:t>
            </w:r>
            <w:r w:rsidR="001024DB">
              <w:rPr>
                <w:rFonts w:asciiTheme="minorHAnsi" w:eastAsiaTheme="minorEastAsia" w:hAnsiTheme="minorHAnsi" w:cstheme="minorBidi"/>
                <w:noProof/>
                <w:sz w:val="22"/>
                <w:szCs w:val="22"/>
              </w:rPr>
              <w:tab/>
            </w:r>
            <w:r w:rsidR="001024DB" w:rsidRPr="00B970C0">
              <w:rPr>
                <w:rStyle w:val="Lienhypertexte"/>
                <w:b/>
                <w:bCs/>
                <w:caps/>
                <w:noProof/>
              </w:rPr>
              <w:t>DÉrogationS au CCAG</w:t>
            </w:r>
            <w:r w:rsidR="001024DB">
              <w:rPr>
                <w:noProof/>
                <w:webHidden/>
              </w:rPr>
              <w:tab/>
            </w:r>
            <w:r w:rsidR="001024DB">
              <w:rPr>
                <w:noProof/>
                <w:webHidden/>
              </w:rPr>
              <w:fldChar w:fldCharType="begin"/>
            </w:r>
            <w:r w:rsidR="001024DB">
              <w:rPr>
                <w:noProof/>
                <w:webHidden/>
              </w:rPr>
              <w:instrText xml:space="preserve"> PAGEREF _Toc178681532 \h </w:instrText>
            </w:r>
            <w:r w:rsidR="001024DB">
              <w:rPr>
                <w:noProof/>
                <w:webHidden/>
              </w:rPr>
            </w:r>
            <w:r w:rsidR="001024DB">
              <w:rPr>
                <w:noProof/>
                <w:webHidden/>
              </w:rPr>
              <w:fldChar w:fldCharType="separate"/>
            </w:r>
            <w:r w:rsidR="001024DB">
              <w:rPr>
                <w:noProof/>
                <w:webHidden/>
              </w:rPr>
              <w:t>18</w:t>
            </w:r>
            <w:r w:rsidR="001024DB">
              <w:rPr>
                <w:noProof/>
                <w:webHidden/>
              </w:rPr>
              <w:fldChar w:fldCharType="end"/>
            </w:r>
          </w:hyperlink>
        </w:p>
        <w:p w14:paraId="5C35DD36" w14:textId="6555D8EB" w:rsidR="001024DB" w:rsidRDefault="00A52042">
          <w:pPr>
            <w:pStyle w:val="TM1"/>
            <w:tabs>
              <w:tab w:val="left" w:pos="1540"/>
              <w:tab w:val="right" w:leader="dot" w:pos="9736"/>
            </w:tabs>
            <w:rPr>
              <w:rFonts w:asciiTheme="minorHAnsi" w:eastAsiaTheme="minorEastAsia" w:hAnsiTheme="minorHAnsi" w:cstheme="minorBidi"/>
              <w:noProof/>
              <w:sz w:val="22"/>
              <w:szCs w:val="22"/>
            </w:rPr>
          </w:pPr>
          <w:hyperlink w:anchor="_Toc178681533" w:history="1">
            <w:r w:rsidR="001024DB" w:rsidRPr="00B970C0">
              <w:rPr>
                <w:rStyle w:val="Lienhypertexte"/>
                <w:b/>
                <w:bCs/>
                <w:caps/>
                <w:noProof/>
              </w:rPr>
              <w:t>ARTICLE 17 :</w:t>
            </w:r>
            <w:r w:rsidR="001024DB">
              <w:rPr>
                <w:rFonts w:asciiTheme="minorHAnsi" w:eastAsiaTheme="minorEastAsia" w:hAnsiTheme="minorHAnsi" w:cstheme="minorBidi"/>
                <w:noProof/>
                <w:sz w:val="22"/>
                <w:szCs w:val="22"/>
              </w:rPr>
              <w:tab/>
            </w:r>
            <w:r w:rsidR="001024DB" w:rsidRPr="00B970C0">
              <w:rPr>
                <w:rStyle w:val="Lienhypertexte"/>
                <w:b/>
                <w:bCs/>
                <w:caps/>
                <w:noProof/>
              </w:rPr>
              <w:t>AUDIT</w:t>
            </w:r>
            <w:r w:rsidR="001024DB">
              <w:rPr>
                <w:noProof/>
                <w:webHidden/>
              </w:rPr>
              <w:tab/>
            </w:r>
            <w:r w:rsidR="001024DB">
              <w:rPr>
                <w:noProof/>
                <w:webHidden/>
              </w:rPr>
              <w:fldChar w:fldCharType="begin"/>
            </w:r>
            <w:r w:rsidR="001024DB">
              <w:rPr>
                <w:noProof/>
                <w:webHidden/>
              </w:rPr>
              <w:instrText xml:space="preserve"> PAGEREF _Toc178681533 \h </w:instrText>
            </w:r>
            <w:r w:rsidR="001024DB">
              <w:rPr>
                <w:noProof/>
                <w:webHidden/>
              </w:rPr>
            </w:r>
            <w:r w:rsidR="001024DB">
              <w:rPr>
                <w:noProof/>
                <w:webHidden/>
              </w:rPr>
              <w:fldChar w:fldCharType="separate"/>
            </w:r>
            <w:r w:rsidR="001024DB">
              <w:rPr>
                <w:noProof/>
                <w:webHidden/>
              </w:rPr>
              <w:t>18</w:t>
            </w:r>
            <w:r w:rsidR="001024DB">
              <w:rPr>
                <w:noProof/>
                <w:webHidden/>
              </w:rPr>
              <w:fldChar w:fldCharType="end"/>
            </w:r>
          </w:hyperlink>
        </w:p>
        <w:p w14:paraId="19743C2F" w14:textId="363E80EF" w:rsidR="001024DB" w:rsidRDefault="00A52042">
          <w:pPr>
            <w:pStyle w:val="TM1"/>
            <w:tabs>
              <w:tab w:val="left" w:pos="1540"/>
              <w:tab w:val="right" w:leader="dot" w:pos="9736"/>
            </w:tabs>
            <w:rPr>
              <w:rFonts w:asciiTheme="minorHAnsi" w:eastAsiaTheme="minorEastAsia" w:hAnsiTheme="minorHAnsi" w:cstheme="minorBidi"/>
              <w:noProof/>
              <w:sz w:val="22"/>
              <w:szCs w:val="22"/>
            </w:rPr>
          </w:pPr>
          <w:hyperlink w:anchor="_Toc178681534" w:history="1">
            <w:r w:rsidR="001024DB" w:rsidRPr="00B970C0">
              <w:rPr>
                <w:rStyle w:val="Lienhypertexte"/>
                <w:b/>
                <w:bCs/>
                <w:caps/>
                <w:noProof/>
              </w:rPr>
              <w:t>ARTICLE 18 :</w:t>
            </w:r>
            <w:r w:rsidR="001024DB">
              <w:rPr>
                <w:rFonts w:asciiTheme="minorHAnsi" w:eastAsiaTheme="minorEastAsia" w:hAnsiTheme="minorHAnsi" w:cstheme="minorBidi"/>
                <w:noProof/>
                <w:sz w:val="22"/>
                <w:szCs w:val="22"/>
              </w:rPr>
              <w:tab/>
            </w:r>
            <w:r w:rsidR="001024DB" w:rsidRPr="00B970C0">
              <w:rPr>
                <w:rStyle w:val="Lienhypertexte"/>
                <w:b/>
                <w:bCs/>
                <w:caps/>
                <w:noProof/>
              </w:rPr>
              <w:t>Dispositions finales</w:t>
            </w:r>
            <w:r w:rsidR="001024DB">
              <w:rPr>
                <w:noProof/>
                <w:webHidden/>
              </w:rPr>
              <w:tab/>
            </w:r>
            <w:r w:rsidR="001024DB">
              <w:rPr>
                <w:noProof/>
                <w:webHidden/>
              </w:rPr>
              <w:fldChar w:fldCharType="begin"/>
            </w:r>
            <w:r w:rsidR="001024DB">
              <w:rPr>
                <w:noProof/>
                <w:webHidden/>
              </w:rPr>
              <w:instrText xml:space="preserve"> PAGEREF _Toc178681534 \h </w:instrText>
            </w:r>
            <w:r w:rsidR="001024DB">
              <w:rPr>
                <w:noProof/>
                <w:webHidden/>
              </w:rPr>
            </w:r>
            <w:r w:rsidR="001024DB">
              <w:rPr>
                <w:noProof/>
                <w:webHidden/>
              </w:rPr>
              <w:fldChar w:fldCharType="separate"/>
            </w:r>
            <w:r w:rsidR="001024DB">
              <w:rPr>
                <w:noProof/>
                <w:webHidden/>
              </w:rPr>
              <w:t>19</w:t>
            </w:r>
            <w:r w:rsidR="001024DB">
              <w:rPr>
                <w:noProof/>
                <w:webHidden/>
              </w:rPr>
              <w:fldChar w:fldCharType="end"/>
            </w:r>
          </w:hyperlink>
        </w:p>
        <w:p w14:paraId="1B358934" w14:textId="7D65B22D" w:rsidR="001024DB" w:rsidRDefault="00A52042">
          <w:pPr>
            <w:pStyle w:val="TM2"/>
            <w:rPr>
              <w:noProof/>
            </w:rPr>
          </w:pPr>
          <w:hyperlink w:anchor="_Toc178681535" w:history="1">
            <w:r w:rsidR="001024DB" w:rsidRPr="00B970C0">
              <w:rPr>
                <w:rStyle w:val="Lienhypertexte"/>
                <w:noProof/>
              </w:rPr>
              <w:t>Déclaration</w:t>
            </w:r>
            <w:r w:rsidR="001024DB">
              <w:rPr>
                <w:noProof/>
                <w:webHidden/>
              </w:rPr>
              <w:tab/>
            </w:r>
            <w:r w:rsidR="001024DB">
              <w:rPr>
                <w:noProof/>
                <w:webHidden/>
              </w:rPr>
              <w:fldChar w:fldCharType="begin"/>
            </w:r>
            <w:r w:rsidR="001024DB">
              <w:rPr>
                <w:noProof/>
                <w:webHidden/>
              </w:rPr>
              <w:instrText xml:space="preserve"> PAGEREF _Toc178681535 \h </w:instrText>
            </w:r>
            <w:r w:rsidR="001024DB">
              <w:rPr>
                <w:noProof/>
                <w:webHidden/>
              </w:rPr>
            </w:r>
            <w:r w:rsidR="001024DB">
              <w:rPr>
                <w:noProof/>
                <w:webHidden/>
              </w:rPr>
              <w:fldChar w:fldCharType="separate"/>
            </w:r>
            <w:r w:rsidR="001024DB">
              <w:rPr>
                <w:noProof/>
                <w:webHidden/>
              </w:rPr>
              <w:t>19</w:t>
            </w:r>
            <w:r w:rsidR="001024DB">
              <w:rPr>
                <w:noProof/>
                <w:webHidden/>
              </w:rPr>
              <w:fldChar w:fldCharType="end"/>
            </w:r>
          </w:hyperlink>
        </w:p>
        <w:p w14:paraId="6FDD5738" w14:textId="02ECF11A" w:rsidR="001024DB" w:rsidRDefault="00A52042">
          <w:pPr>
            <w:pStyle w:val="TM1"/>
            <w:tabs>
              <w:tab w:val="right" w:leader="dot" w:pos="9736"/>
            </w:tabs>
            <w:rPr>
              <w:rFonts w:asciiTheme="minorHAnsi" w:eastAsiaTheme="minorEastAsia" w:hAnsiTheme="minorHAnsi" w:cstheme="minorBidi"/>
              <w:noProof/>
              <w:sz w:val="22"/>
              <w:szCs w:val="22"/>
            </w:rPr>
          </w:pPr>
          <w:hyperlink w:anchor="_Toc178681536" w:history="1">
            <w:r w:rsidR="001024DB" w:rsidRPr="00B970C0">
              <w:rPr>
                <w:rStyle w:val="Lienhypertexte"/>
                <w:b/>
                <w:bCs/>
                <w:caps/>
                <w:noProof/>
              </w:rPr>
              <w:t>Annexe 1 : Cahier des charges</w:t>
            </w:r>
            <w:r w:rsidR="001024DB">
              <w:rPr>
                <w:noProof/>
                <w:webHidden/>
              </w:rPr>
              <w:tab/>
            </w:r>
            <w:r w:rsidR="001024DB">
              <w:rPr>
                <w:noProof/>
                <w:webHidden/>
              </w:rPr>
              <w:fldChar w:fldCharType="begin"/>
            </w:r>
            <w:r w:rsidR="001024DB">
              <w:rPr>
                <w:noProof/>
                <w:webHidden/>
              </w:rPr>
              <w:instrText xml:space="preserve"> PAGEREF _Toc178681536 \h </w:instrText>
            </w:r>
            <w:r w:rsidR="001024DB">
              <w:rPr>
                <w:noProof/>
                <w:webHidden/>
              </w:rPr>
            </w:r>
            <w:r w:rsidR="001024DB">
              <w:rPr>
                <w:noProof/>
                <w:webHidden/>
              </w:rPr>
              <w:fldChar w:fldCharType="separate"/>
            </w:r>
            <w:r w:rsidR="001024DB">
              <w:rPr>
                <w:noProof/>
                <w:webHidden/>
              </w:rPr>
              <w:t>22</w:t>
            </w:r>
            <w:r w:rsidR="001024DB">
              <w:rPr>
                <w:noProof/>
                <w:webHidden/>
              </w:rPr>
              <w:fldChar w:fldCharType="end"/>
            </w:r>
          </w:hyperlink>
        </w:p>
        <w:p w14:paraId="25FE54DE" w14:textId="35B32F0C" w:rsidR="00260FAA" w:rsidRDefault="00260FAA" w:rsidP="001024DB">
          <w:pPr>
            <w:pStyle w:val="TM1"/>
            <w:tabs>
              <w:tab w:val="right" w:leader="dot" w:pos="9735"/>
            </w:tabs>
            <w:rPr>
              <w:rStyle w:val="Lienhypertexte"/>
              <w:rFonts w:asciiTheme="minorHAnsi" w:eastAsiaTheme="minorEastAsia" w:hAnsiTheme="minorHAnsi" w:cstheme="minorBidi"/>
              <w:noProof/>
              <w:sz w:val="22"/>
              <w:szCs w:val="22"/>
            </w:rPr>
          </w:pPr>
          <w:r>
            <w:fldChar w:fldCharType="end"/>
          </w:r>
        </w:p>
      </w:sdtContent>
    </w:sdt>
    <w:p w14:paraId="4F3A5836" w14:textId="37C92910" w:rsidR="000A6E96" w:rsidRPr="00436E95" w:rsidRDefault="000A6E96" w:rsidP="378946D8">
      <w:pPr>
        <w:rPr>
          <w:rFonts w:asciiTheme="minorHAnsi" w:hAnsiTheme="minorHAnsi"/>
        </w:rPr>
      </w:pPr>
    </w:p>
    <w:p w14:paraId="0C56E9C2" w14:textId="77777777" w:rsidR="000A6E96" w:rsidRPr="001B5605" w:rsidRDefault="000A6E96" w:rsidP="00D569AF">
      <w:pPr>
        <w:widowControl w:val="0"/>
        <w:jc w:val="right"/>
        <w:rPr>
          <w:rFonts w:asciiTheme="minorHAnsi" w:hAnsiTheme="minorHAnsi" w:cs="Arial"/>
          <w:b/>
          <w:sz w:val="22"/>
        </w:rPr>
        <w:sectPr w:rsidR="000A6E96" w:rsidRPr="001B5605" w:rsidSect="00065565">
          <w:headerReference w:type="default" r:id="rId15"/>
          <w:footerReference w:type="default" r:id="rId16"/>
          <w:headerReference w:type="first" r:id="rId17"/>
          <w:footerReference w:type="first" r:id="rId18"/>
          <w:pgSz w:w="11906" w:h="16838" w:code="9"/>
          <w:pgMar w:top="902" w:right="1009" w:bottom="1616" w:left="1151" w:header="431" w:footer="567" w:gutter="0"/>
          <w:cols w:space="708"/>
          <w:titlePg/>
          <w:docGrid w:linePitch="360"/>
        </w:sectPr>
      </w:pPr>
    </w:p>
    <w:p w14:paraId="7D527EA8" w14:textId="77777777" w:rsidR="00DE1070" w:rsidRPr="00C712F7" w:rsidRDefault="00B2733D" w:rsidP="378946D8">
      <w:pPr>
        <w:pStyle w:val="v"/>
        <w:widowControl w:val="0"/>
        <w:spacing w:before="600" w:after="240"/>
        <w:ind w:left="567" w:firstLine="0"/>
        <w:outlineLvl w:val="0"/>
        <w:rPr>
          <w:rFonts w:asciiTheme="minorHAnsi" w:hAnsiTheme="minorHAnsi"/>
          <w:b/>
          <w:bCs/>
          <w:caps/>
          <w:sz w:val="32"/>
          <w:szCs w:val="32"/>
          <w:u w:val="single"/>
        </w:rPr>
      </w:pPr>
      <w:bookmarkStart w:id="4" w:name="_Toc524095221"/>
      <w:bookmarkStart w:id="5" w:name="_Toc178681481"/>
      <w:r w:rsidRPr="378946D8">
        <w:rPr>
          <w:rFonts w:asciiTheme="minorHAnsi" w:hAnsiTheme="minorHAnsi"/>
          <w:b/>
          <w:bCs/>
          <w:caps/>
          <w:sz w:val="32"/>
          <w:szCs w:val="32"/>
          <w:u w:val="single"/>
        </w:rPr>
        <w:lastRenderedPageBreak/>
        <w:t>conditions</w:t>
      </w:r>
      <w:r w:rsidR="00DE1070" w:rsidRPr="378946D8">
        <w:rPr>
          <w:rFonts w:asciiTheme="minorHAnsi" w:hAnsiTheme="minorHAnsi"/>
          <w:b/>
          <w:bCs/>
          <w:caps/>
          <w:sz w:val="32"/>
          <w:szCs w:val="32"/>
          <w:u w:val="single"/>
        </w:rPr>
        <w:t xml:space="preserve"> PARTICULIERES</w:t>
      </w:r>
      <w:bookmarkEnd w:id="4"/>
      <w:r w:rsidR="00DE1070" w:rsidRPr="378946D8">
        <w:rPr>
          <w:rFonts w:asciiTheme="minorHAnsi" w:hAnsiTheme="minorHAnsi"/>
          <w:b/>
          <w:bCs/>
          <w:caps/>
          <w:sz w:val="32"/>
          <w:szCs w:val="32"/>
          <w:u w:val="single"/>
        </w:rPr>
        <w:t xml:space="preserve"> – acte d’engagement</w:t>
      </w:r>
      <w:bookmarkEnd w:id="5"/>
    </w:p>
    <w:p w14:paraId="60D1E24C" w14:textId="77777777" w:rsidR="00DE1070" w:rsidRPr="00A86E43" w:rsidRDefault="00DE1070" w:rsidP="00DE1070">
      <w:pPr>
        <w:pStyle w:val="a"/>
        <w:widowControl w:val="0"/>
        <w:spacing w:before="240" w:after="240"/>
        <w:rPr>
          <w:rFonts w:asciiTheme="minorHAnsi" w:hAnsiTheme="minorHAnsi" w:cs="Arial"/>
          <w:b/>
        </w:rPr>
      </w:pPr>
      <w:r w:rsidRPr="00A86E43">
        <w:rPr>
          <w:rFonts w:asciiTheme="minorHAnsi" w:hAnsiTheme="minorHAnsi" w:cs="Arial"/>
          <w:b/>
        </w:rPr>
        <w:t>Entre :</w:t>
      </w:r>
    </w:p>
    <w:tbl>
      <w:tblPr>
        <w:tblStyle w:val="Grilledutableau"/>
        <w:tblW w:w="0" w:type="auto"/>
        <w:tblLook w:val="04A0" w:firstRow="1" w:lastRow="0" w:firstColumn="1" w:lastColumn="0" w:noHBand="0" w:noVBand="1"/>
      </w:tblPr>
      <w:tblGrid>
        <w:gridCol w:w="9736"/>
      </w:tblGrid>
      <w:tr w:rsidR="00DE1070" w:rsidRPr="004E0874" w14:paraId="3B6A12E8" w14:textId="77777777" w:rsidTr="00DE1070">
        <w:tc>
          <w:tcPr>
            <w:tcW w:w="9886" w:type="dxa"/>
          </w:tcPr>
          <w:p w14:paraId="6EE373C5" w14:textId="77777777" w:rsidR="00287691" w:rsidRDefault="00CE73DB" w:rsidP="00DE1070">
            <w:pPr>
              <w:pStyle w:val="a"/>
              <w:widowControl w:val="0"/>
              <w:rPr>
                <w:rFonts w:ascii="Calibri" w:hAnsi="Calibri"/>
                <w:b/>
              </w:rPr>
            </w:pPr>
            <w:r w:rsidRPr="00CE73DB">
              <w:rPr>
                <w:rFonts w:ascii="Calibri" w:hAnsi="Calibri"/>
                <w:b/>
                <w:smallCaps/>
              </w:rPr>
              <w:t>EXPERTISE FRANCE</w:t>
            </w:r>
            <w:r w:rsidR="005936AE" w:rsidRPr="00A86E43">
              <w:rPr>
                <w:rFonts w:ascii="Calibri" w:hAnsi="Calibri"/>
                <w:b/>
              </w:rPr>
              <w:t xml:space="preserve"> </w:t>
            </w:r>
            <w:r w:rsidR="00104E87">
              <w:rPr>
                <w:rFonts w:ascii="Calibri" w:hAnsi="Calibri"/>
                <w:b/>
              </w:rPr>
              <w:t>SAS</w:t>
            </w:r>
          </w:p>
          <w:p w14:paraId="26DD3791" w14:textId="77777777" w:rsidR="00DE1070" w:rsidRPr="00A86E43" w:rsidRDefault="0073128E" w:rsidP="00DE1070">
            <w:pPr>
              <w:pStyle w:val="a"/>
              <w:widowControl w:val="0"/>
              <w:rPr>
                <w:rFonts w:asciiTheme="minorHAnsi" w:hAnsiTheme="minorHAnsi" w:cs="Arial"/>
              </w:rPr>
            </w:pPr>
            <w:r w:rsidRPr="00A86E43">
              <w:rPr>
                <w:rFonts w:asciiTheme="minorHAnsi" w:hAnsiTheme="minorHAnsi" w:cs="Arial"/>
              </w:rPr>
              <w:t>40, boulevard de Port Royal - 75005</w:t>
            </w:r>
            <w:r w:rsidR="00DE1070" w:rsidRPr="00A86E43">
              <w:rPr>
                <w:rFonts w:asciiTheme="minorHAnsi" w:hAnsiTheme="minorHAnsi" w:cs="Arial"/>
              </w:rPr>
              <w:t xml:space="preserve"> PARIS, France</w:t>
            </w:r>
          </w:p>
          <w:p w14:paraId="0FA977D7" w14:textId="77777777" w:rsidR="00DE1070" w:rsidRPr="00A86E43" w:rsidRDefault="005936AE" w:rsidP="00DE1070">
            <w:pPr>
              <w:pStyle w:val="a"/>
              <w:widowControl w:val="0"/>
              <w:rPr>
                <w:rFonts w:asciiTheme="minorHAnsi" w:hAnsiTheme="minorHAnsi" w:cs="Arial"/>
              </w:rPr>
            </w:pPr>
            <w:r w:rsidRPr="005936AE">
              <w:rPr>
                <w:rFonts w:asciiTheme="minorHAnsi" w:hAnsiTheme="minorHAnsi" w:cs="Arial"/>
              </w:rPr>
              <w:t>Société par actions simplifiée au capital de 828 933 €</w:t>
            </w:r>
            <w:r w:rsidR="00847898">
              <w:rPr>
                <w:rFonts w:asciiTheme="minorHAnsi" w:hAnsiTheme="minorHAnsi" w:cs="Arial"/>
              </w:rPr>
              <w:t xml:space="preserve"> </w:t>
            </w:r>
            <w:r w:rsidR="00DE1070" w:rsidRPr="00A86E43">
              <w:rPr>
                <w:rFonts w:asciiTheme="minorHAnsi" w:hAnsiTheme="minorHAnsi" w:cs="Arial"/>
              </w:rPr>
              <w:t>immatriculé</w:t>
            </w:r>
            <w:r>
              <w:rPr>
                <w:rFonts w:asciiTheme="minorHAnsi" w:hAnsiTheme="minorHAnsi" w:cs="Arial"/>
              </w:rPr>
              <w:t>e</w:t>
            </w:r>
            <w:r w:rsidR="00DE1070" w:rsidRPr="00A86E43">
              <w:rPr>
                <w:rFonts w:asciiTheme="minorHAnsi" w:hAnsiTheme="minorHAnsi" w:cs="Arial"/>
              </w:rPr>
              <w:t xml:space="preserve"> sous les numéros suivants :</w:t>
            </w:r>
          </w:p>
          <w:p w14:paraId="7367357D" w14:textId="77777777" w:rsidR="00DE1070" w:rsidRPr="00A86E43" w:rsidRDefault="00891619" w:rsidP="00DE1070">
            <w:pPr>
              <w:pStyle w:val="a"/>
              <w:widowControl w:val="0"/>
              <w:numPr>
                <w:ilvl w:val="0"/>
                <w:numId w:val="3"/>
              </w:numPr>
              <w:tabs>
                <w:tab w:val="clear" w:pos="360"/>
                <w:tab w:val="num" w:pos="1134"/>
              </w:tabs>
              <w:ind w:left="1134"/>
              <w:rPr>
                <w:rFonts w:asciiTheme="minorHAnsi" w:hAnsiTheme="minorHAnsi" w:cs="Arial"/>
              </w:rPr>
            </w:pPr>
            <w:r w:rsidRPr="00A86E43">
              <w:rPr>
                <w:rFonts w:asciiTheme="minorHAnsi" w:hAnsiTheme="minorHAnsi" w:cs="Arial"/>
              </w:rPr>
              <w:t>N° SIRET : 808 734 792 00035</w:t>
            </w:r>
          </w:p>
          <w:p w14:paraId="597BFA10" w14:textId="77777777" w:rsidR="00DE1070" w:rsidRPr="00A86E43" w:rsidRDefault="00DE1070" w:rsidP="00DE1070">
            <w:pPr>
              <w:pStyle w:val="a"/>
              <w:widowControl w:val="0"/>
              <w:numPr>
                <w:ilvl w:val="0"/>
                <w:numId w:val="3"/>
              </w:numPr>
              <w:tabs>
                <w:tab w:val="clear" w:pos="360"/>
                <w:tab w:val="num" w:pos="1134"/>
              </w:tabs>
              <w:ind w:left="1134"/>
              <w:rPr>
                <w:rFonts w:asciiTheme="minorHAnsi" w:hAnsiTheme="minorHAnsi" w:cs="Arial"/>
              </w:rPr>
            </w:pPr>
            <w:r w:rsidRPr="00A86E43">
              <w:rPr>
                <w:rFonts w:asciiTheme="minorHAnsi" w:hAnsiTheme="minorHAnsi" w:cs="Arial"/>
              </w:rPr>
              <w:t>N° de TVA intra-communautaire : FR36 808734792</w:t>
            </w:r>
          </w:p>
          <w:p w14:paraId="0435292F" w14:textId="77777777" w:rsidR="00DE1070" w:rsidRPr="00A86E43" w:rsidRDefault="00DE1070" w:rsidP="00DE1070">
            <w:pPr>
              <w:pStyle w:val="a"/>
              <w:widowControl w:val="0"/>
              <w:rPr>
                <w:rFonts w:asciiTheme="minorHAnsi" w:hAnsiTheme="minorHAnsi" w:cs="Arial"/>
              </w:rPr>
            </w:pPr>
          </w:p>
          <w:p w14:paraId="06799CBC" w14:textId="77777777" w:rsidR="00DE1070" w:rsidRPr="00A86E43" w:rsidRDefault="00DE1070" w:rsidP="00DE1070">
            <w:pPr>
              <w:pStyle w:val="a"/>
              <w:widowControl w:val="0"/>
              <w:rPr>
                <w:rFonts w:asciiTheme="minorHAnsi" w:hAnsiTheme="minorHAnsi" w:cs="Arial"/>
              </w:rPr>
            </w:pPr>
            <w:r w:rsidRPr="00A86E43">
              <w:rPr>
                <w:rFonts w:asciiTheme="minorHAnsi" w:hAnsiTheme="minorHAnsi" w:cs="Arial"/>
              </w:rPr>
              <w:t xml:space="preserve">Représentée par </w:t>
            </w:r>
            <w:r w:rsidR="00554974" w:rsidRPr="00A86E43">
              <w:rPr>
                <w:rFonts w:asciiTheme="minorHAnsi" w:hAnsiTheme="minorHAnsi" w:cs="Arial"/>
              </w:rPr>
              <w:t>M. Jérémie PELLET, Directeur général</w:t>
            </w:r>
            <w:r w:rsidRPr="00A86E43">
              <w:rPr>
                <w:rFonts w:asciiTheme="minorHAnsi" w:hAnsiTheme="minorHAnsi" w:cs="Arial"/>
              </w:rPr>
              <w:t>,</w:t>
            </w:r>
          </w:p>
          <w:p w14:paraId="027E95AB" w14:textId="77777777" w:rsidR="00DE1070" w:rsidRPr="004E0874" w:rsidRDefault="00DE1070" w:rsidP="00DE1070">
            <w:pPr>
              <w:widowControl w:val="0"/>
              <w:jc w:val="both"/>
              <w:rPr>
                <w:rFonts w:asciiTheme="minorHAnsi" w:hAnsiTheme="minorHAnsi" w:cs="Arial"/>
                <w:b/>
                <w:bCs/>
                <w:u w:val="single"/>
              </w:rPr>
            </w:pPr>
            <w:r w:rsidRPr="00A86E43">
              <w:rPr>
                <w:rFonts w:asciiTheme="minorHAnsi" w:hAnsiTheme="minorHAnsi" w:cs="Arial"/>
                <w:b/>
                <w:bCs/>
                <w:sz w:val="22"/>
                <w:u w:val="single"/>
              </w:rPr>
              <w:t>d’une part,</w:t>
            </w:r>
          </w:p>
          <w:p w14:paraId="4D406B88" w14:textId="77777777" w:rsidR="00DE1070" w:rsidRPr="004E0874" w:rsidRDefault="00DE1070" w:rsidP="00DE1070">
            <w:pPr>
              <w:pStyle w:val="a"/>
              <w:widowControl w:val="0"/>
              <w:rPr>
                <w:rFonts w:asciiTheme="minorHAnsi" w:hAnsiTheme="minorHAnsi" w:cs="Arial"/>
                <w:sz w:val="20"/>
              </w:rPr>
            </w:pPr>
          </w:p>
        </w:tc>
      </w:tr>
    </w:tbl>
    <w:p w14:paraId="6F64183C" w14:textId="77777777" w:rsidR="00DE1070" w:rsidRPr="00A86E43" w:rsidRDefault="00DE1070" w:rsidP="00DE1070">
      <w:pPr>
        <w:widowControl w:val="0"/>
        <w:spacing w:before="240" w:after="240"/>
        <w:jc w:val="both"/>
        <w:rPr>
          <w:rFonts w:asciiTheme="minorHAnsi" w:hAnsiTheme="minorHAnsi" w:cs="Arial"/>
          <w:b/>
          <w:bCs/>
          <w:sz w:val="22"/>
          <w:highlight w:val="yellow"/>
        </w:rPr>
      </w:pPr>
      <w:r w:rsidRPr="00A86E43">
        <w:rPr>
          <w:rFonts w:asciiTheme="minorHAnsi" w:hAnsiTheme="minorHAnsi" w:cs="Arial"/>
          <w:b/>
          <w:bCs/>
          <w:sz w:val="22"/>
        </w:rPr>
        <w:t>et :</w:t>
      </w:r>
    </w:p>
    <w:tbl>
      <w:tblPr>
        <w:tblStyle w:val="Grilledutableau"/>
        <w:tblW w:w="0" w:type="auto"/>
        <w:tblLook w:val="04A0" w:firstRow="1" w:lastRow="0" w:firstColumn="1" w:lastColumn="0" w:noHBand="0" w:noVBand="1"/>
      </w:tblPr>
      <w:tblGrid>
        <w:gridCol w:w="9736"/>
      </w:tblGrid>
      <w:tr w:rsidR="00DE1070" w:rsidRPr="004E0874" w14:paraId="1A8DAFED" w14:textId="77777777" w:rsidTr="00DE1070">
        <w:tc>
          <w:tcPr>
            <w:tcW w:w="9886" w:type="dxa"/>
          </w:tcPr>
          <w:p w14:paraId="6E029A59" w14:textId="77777777" w:rsidR="00DE1070" w:rsidRPr="00A41966" w:rsidRDefault="005936AE" w:rsidP="00DE1070">
            <w:pPr>
              <w:pStyle w:val="a"/>
              <w:widowControl w:val="0"/>
              <w:rPr>
                <w:rFonts w:ascii="Calibri" w:hAnsi="Calibri"/>
                <w:b/>
                <w:highlight w:val="yellow"/>
              </w:rPr>
            </w:pPr>
            <w:commentRangeStart w:id="6"/>
            <w:r w:rsidRPr="00A41966">
              <w:rPr>
                <w:rFonts w:ascii="Calibri" w:hAnsi="Calibri"/>
                <w:b/>
                <w:highlight w:val="yellow"/>
              </w:rPr>
              <w:t xml:space="preserve">NOM DU </w:t>
            </w:r>
            <w:r w:rsidR="003A0706" w:rsidRPr="00A41966">
              <w:rPr>
                <w:rFonts w:ascii="Calibri" w:hAnsi="Calibri"/>
                <w:b/>
                <w:smallCaps/>
                <w:highlight w:val="yellow"/>
              </w:rPr>
              <w:t>CONTRATANT</w:t>
            </w:r>
          </w:p>
          <w:p w14:paraId="74E83F8A" w14:textId="77777777" w:rsidR="00DE1070" w:rsidRPr="00A41966" w:rsidRDefault="00DE1070" w:rsidP="00DE1070">
            <w:pPr>
              <w:pStyle w:val="a"/>
              <w:widowControl w:val="0"/>
              <w:rPr>
                <w:rFonts w:asciiTheme="minorHAnsi" w:hAnsiTheme="minorHAnsi" w:cs="Arial"/>
                <w:highlight w:val="yellow"/>
              </w:rPr>
            </w:pPr>
            <w:r w:rsidRPr="00A41966">
              <w:rPr>
                <w:rFonts w:asciiTheme="minorHAnsi" w:hAnsiTheme="minorHAnsi" w:cs="Arial"/>
                <w:highlight w:val="yellow"/>
              </w:rPr>
              <w:t>(Ci-après dénommé le « </w:t>
            </w:r>
            <w:r w:rsidR="00AA21AB" w:rsidRPr="00A41966">
              <w:rPr>
                <w:rFonts w:asciiTheme="minorHAnsi" w:hAnsiTheme="minorHAnsi" w:cs="Arial"/>
                <w:smallCaps/>
                <w:highlight w:val="yellow"/>
              </w:rPr>
              <w:t>Contractant</w:t>
            </w:r>
            <w:r w:rsidRPr="00A41966">
              <w:rPr>
                <w:rFonts w:asciiTheme="minorHAnsi" w:hAnsiTheme="minorHAnsi" w:cs="Arial"/>
                <w:smallCaps/>
                <w:highlight w:val="yellow"/>
              </w:rPr>
              <w:t> »</w:t>
            </w:r>
            <w:r w:rsidRPr="00A41966">
              <w:rPr>
                <w:rFonts w:asciiTheme="minorHAnsi" w:hAnsiTheme="minorHAnsi" w:cs="Arial"/>
                <w:highlight w:val="yellow"/>
              </w:rPr>
              <w:t>)</w:t>
            </w:r>
          </w:p>
          <w:p w14:paraId="0CDA910A" w14:textId="77777777" w:rsidR="00DE1070" w:rsidRPr="00A41966" w:rsidRDefault="00DE1070" w:rsidP="00DE1070">
            <w:pPr>
              <w:pStyle w:val="a"/>
              <w:widowControl w:val="0"/>
              <w:numPr>
                <w:ilvl w:val="0"/>
                <w:numId w:val="3"/>
              </w:numPr>
              <w:tabs>
                <w:tab w:val="clear" w:pos="360"/>
                <w:tab w:val="num" w:pos="1134"/>
              </w:tabs>
              <w:ind w:left="1134"/>
              <w:rPr>
                <w:rFonts w:asciiTheme="minorHAnsi" w:hAnsiTheme="minorHAnsi" w:cs="Arial"/>
                <w:highlight w:val="yellow"/>
              </w:rPr>
            </w:pPr>
            <w:r w:rsidRPr="00A41966">
              <w:rPr>
                <w:rFonts w:asciiTheme="minorHAnsi" w:hAnsiTheme="minorHAnsi" w:cs="Arial"/>
                <w:highlight w:val="yellow"/>
              </w:rPr>
              <w:t>Adresse du siège :</w:t>
            </w:r>
          </w:p>
          <w:p w14:paraId="37FAE282" w14:textId="77777777" w:rsidR="00DE1070" w:rsidRPr="00A41966" w:rsidRDefault="00DE1070" w:rsidP="00DE1070">
            <w:pPr>
              <w:pStyle w:val="a"/>
              <w:widowControl w:val="0"/>
              <w:numPr>
                <w:ilvl w:val="0"/>
                <w:numId w:val="3"/>
              </w:numPr>
              <w:tabs>
                <w:tab w:val="clear" w:pos="360"/>
                <w:tab w:val="num" w:pos="1134"/>
              </w:tabs>
              <w:ind w:left="1134"/>
              <w:rPr>
                <w:rFonts w:asciiTheme="minorHAnsi" w:hAnsiTheme="minorHAnsi" w:cs="Arial"/>
                <w:highlight w:val="yellow"/>
              </w:rPr>
            </w:pPr>
            <w:r w:rsidRPr="00A41966">
              <w:rPr>
                <w:rFonts w:asciiTheme="minorHAnsi" w:hAnsiTheme="minorHAnsi" w:cs="Arial"/>
                <w:highlight w:val="yellow"/>
              </w:rPr>
              <w:t>Numéro d’immatriculation au registre du commerce et des sociétés :</w:t>
            </w:r>
          </w:p>
          <w:p w14:paraId="2ED05FB5" w14:textId="77777777" w:rsidR="00847898" w:rsidRPr="00A41966" w:rsidRDefault="00DE1070" w:rsidP="00847898">
            <w:pPr>
              <w:pStyle w:val="a"/>
              <w:widowControl w:val="0"/>
              <w:numPr>
                <w:ilvl w:val="0"/>
                <w:numId w:val="3"/>
              </w:numPr>
              <w:tabs>
                <w:tab w:val="clear" w:pos="360"/>
                <w:tab w:val="num" w:pos="1134"/>
              </w:tabs>
              <w:ind w:left="1134"/>
              <w:rPr>
                <w:rFonts w:asciiTheme="minorHAnsi" w:hAnsiTheme="minorHAnsi" w:cs="Arial"/>
                <w:highlight w:val="yellow"/>
              </w:rPr>
            </w:pPr>
            <w:r w:rsidRPr="00A41966">
              <w:rPr>
                <w:rFonts w:asciiTheme="minorHAnsi" w:hAnsiTheme="minorHAnsi" w:cs="Arial"/>
                <w:highlight w:val="yellow"/>
              </w:rPr>
              <w:t xml:space="preserve">N° de TVA intra-communautaire (le cas échéant) : </w:t>
            </w:r>
            <w:commentRangeEnd w:id="6"/>
            <w:r w:rsidR="00502755">
              <w:rPr>
                <w:rStyle w:val="Marquedecommentaire"/>
                <w:rFonts w:eastAsia="Times"/>
              </w:rPr>
              <w:commentReference w:id="6"/>
            </w:r>
          </w:p>
          <w:p w14:paraId="0AF46B5D" w14:textId="77777777" w:rsidR="00A86E43" w:rsidRPr="00A41966" w:rsidRDefault="00A86E43" w:rsidP="00A86E43">
            <w:pPr>
              <w:pStyle w:val="a"/>
              <w:widowControl w:val="0"/>
              <w:rPr>
                <w:rFonts w:asciiTheme="minorHAnsi" w:hAnsiTheme="minorHAnsi" w:cs="Arial"/>
                <w:highlight w:val="yellow"/>
              </w:rPr>
            </w:pPr>
          </w:p>
          <w:p w14:paraId="5DC782A2" w14:textId="77777777" w:rsidR="00847898" w:rsidRPr="00A41966" w:rsidRDefault="00847898" w:rsidP="00A86E43">
            <w:pPr>
              <w:pStyle w:val="a"/>
              <w:widowControl w:val="0"/>
              <w:rPr>
                <w:rFonts w:asciiTheme="minorHAnsi" w:hAnsiTheme="minorHAnsi" w:cs="Arial"/>
                <w:highlight w:val="yellow"/>
              </w:rPr>
            </w:pPr>
            <w:r w:rsidRPr="00A41966">
              <w:rPr>
                <w:rFonts w:asciiTheme="minorHAnsi" w:hAnsiTheme="minorHAnsi" w:cs="Arial"/>
                <w:highlight w:val="yellow"/>
              </w:rPr>
              <w:t>Représenté par :</w:t>
            </w:r>
          </w:p>
          <w:p w14:paraId="49EB755D" w14:textId="77777777" w:rsidR="00DE1070" w:rsidRPr="00A86E43" w:rsidRDefault="00DE1070" w:rsidP="00DE1070">
            <w:pPr>
              <w:jc w:val="both"/>
              <w:rPr>
                <w:rFonts w:asciiTheme="minorHAnsi" w:hAnsiTheme="minorHAnsi" w:cs="Arial"/>
                <w:b/>
                <w:bCs/>
                <w:sz w:val="22"/>
                <w:u w:val="single"/>
              </w:rPr>
            </w:pPr>
            <w:r w:rsidRPr="00A41966">
              <w:rPr>
                <w:rFonts w:asciiTheme="minorHAnsi" w:hAnsiTheme="minorHAnsi" w:cs="Arial"/>
                <w:b/>
                <w:bCs/>
                <w:sz w:val="22"/>
                <w:highlight w:val="yellow"/>
                <w:u w:val="single"/>
              </w:rPr>
              <w:t>d’autre part,</w:t>
            </w:r>
          </w:p>
          <w:p w14:paraId="69025BEE" w14:textId="77777777" w:rsidR="00DE1070" w:rsidRPr="004E0874" w:rsidRDefault="00DE1070" w:rsidP="00DE1070">
            <w:pPr>
              <w:jc w:val="both"/>
              <w:rPr>
                <w:rFonts w:asciiTheme="minorHAnsi" w:hAnsiTheme="minorHAnsi"/>
              </w:rPr>
            </w:pPr>
          </w:p>
        </w:tc>
      </w:tr>
    </w:tbl>
    <w:p w14:paraId="48A2D13E" w14:textId="77777777" w:rsidR="00DE1070" w:rsidRPr="00A86E43" w:rsidRDefault="00DE1070" w:rsidP="00DE1070">
      <w:pPr>
        <w:pStyle w:val="a"/>
        <w:widowControl w:val="0"/>
        <w:spacing w:before="240"/>
        <w:rPr>
          <w:rFonts w:asciiTheme="minorHAnsi" w:hAnsiTheme="minorHAnsi" w:cs="Arial"/>
        </w:rPr>
      </w:pPr>
      <w:r w:rsidRPr="00A86E43">
        <w:rPr>
          <w:rFonts w:asciiTheme="minorHAnsi" w:hAnsiTheme="minorHAnsi" w:cs="Arial"/>
        </w:rPr>
        <w:t>(Ci-après dénommés collectivement les « </w:t>
      </w:r>
      <w:r w:rsidRPr="00A86E43">
        <w:rPr>
          <w:rFonts w:asciiTheme="minorHAnsi" w:hAnsiTheme="minorHAnsi" w:cs="Arial"/>
          <w:smallCaps/>
        </w:rPr>
        <w:t>Parties</w:t>
      </w:r>
      <w:r w:rsidRPr="00A86E43">
        <w:rPr>
          <w:rFonts w:asciiTheme="minorHAnsi" w:hAnsiTheme="minorHAnsi" w:cs="Arial"/>
        </w:rPr>
        <w:t> »,)</w:t>
      </w:r>
    </w:p>
    <w:p w14:paraId="29420F91" w14:textId="77777777" w:rsidR="00DE1070" w:rsidRPr="00A86E43" w:rsidRDefault="00DE1070" w:rsidP="00416A7A">
      <w:pPr>
        <w:widowControl w:val="0"/>
        <w:spacing w:before="120"/>
        <w:rPr>
          <w:rFonts w:asciiTheme="minorHAnsi" w:hAnsiTheme="minorHAnsi" w:cs="Arial"/>
          <w:b/>
          <w:sz w:val="22"/>
        </w:rPr>
      </w:pPr>
      <w:r w:rsidRPr="00A86E43">
        <w:rPr>
          <w:rFonts w:asciiTheme="minorHAnsi" w:hAnsiTheme="minorHAnsi" w:cs="Arial"/>
          <w:b/>
          <w:sz w:val="22"/>
        </w:rPr>
        <w:t>Il a été préalablement exposé ce qui suit :</w:t>
      </w:r>
    </w:p>
    <w:p w14:paraId="665BF18F" w14:textId="46F4331A" w:rsidR="00416A7A" w:rsidRPr="00A86E43" w:rsidRDefault="00DE1070" w:rsidP="00416A7A">
      <w:pPr>
        <w:spacing w:before="120"/>
        <w:jc w:val="both"/>
        <w:rPr>
          <w:rFonts w:asciiTheme="minorHAnsi" w:hAnsiTheme="minorHAnsi" w:cs="Arial"/>
          <w:sz w:val="22"/>
        </w:rPr>
      </w:pPr>
      <w:r w:rsidRPr="00A86E43">
        <w:rPr>
          <w:rFonts w:asciiTheme="minorHAnsi" w:hAnsiTheme="minorHAnsi" w:cs="Arial"/>
          <w:sz w:val="22"/>
        </w:rPr>
        <w:t xml:space="preserve">Dans </w:t>
      </w:r>
      <w:r w:rsidR="00474AEF" w:rsidRPr="00474AEF">
        <w:rPr>
          <w:rFonts w:asciiTheme="minorHAnsi" w:hAnsiTheme="minorHAnsi" w:cs="Arial"/>
          <w:sz w:val="22"/>
        </w:rPr>
        <w:t>le cadre du projet de coopération ci-après dénommé le « contrat principal » (contrat bailleur) n° NDICI AFRICA/2022/438-049 signé le 30/12/2022 entre DG INTPA, Expertise France, Enabel, la GIZ et SAIDC, portant sur « IYBA-SEED : Investir dans les jeunes entreprises en Afrique - Soutenir l'esprit d'entreprise, développement de l'écosystème », mis en œuvre par le consortium mené par « Expertise France » et d</w:t>
      </w:r>
      <w:r w:rsidR="00474AEF">
        <w:rPr>
          <w:rFonts w:asciiTheme="minorHAnsi" w:hAnsiTheme="minorHAnsi" w:cs="Arial"/>
          <w:sz w:val="22"/>
        </w:rPr>
        <w:t>ont EXPERTISE FRANCE est leader</w:t>
      </w:r>
      <w:r w:rsidRPr="00A86E43">
        <w:rPr>
          <w:rFonts w:asciiTheme="minorHAnsi" w:hAnsiTheme="minorHAnsi" w:cs="Arial"/>
          <w:sz w:val="22"/>
        </w:rPr>
        <w:t xml:space="preserve">, </w:t>
      </w:r>
      <w:r w:rsidR="00E114AE" w:rsidRPr="00CE73DB">
        <w:rPr>
          <w:rFonts w:asciiTheme="minorHAnsi" w:hAnsiTheme="minorHAnsi" w:cs="Arial"/>
          <w:smallCaps/>
          <w:sz w:val="22"/>
        </w:rPr>
        <w:t>Expertise France</w:t>
      </w:r>
      <w:r w:rsidR="00CE73DB" w:rsidRPr="00CE73DB">
        <w:rPr>
          <w:rFonts w:asciiTheme="minorHAnsi" w:hAnsiTheme="minorHAnsi" w:cs="Arial"/>
          <w:smallCaps/>
          <w:sz w:val="22"/>
        </w:rPr>
        <w:t xml:space="preserve"> </w:t>
      </w:r>
      <w:r w:rsidRPr="00A86E43">
        <w:rPr>
          <w:rFonts w:asciiTheme="minorHAnsi" w:hAnsiTheme="minorHAnsi" w:cs="Arial"/>
          <w:sz w:val="22"/>
        </w:rPr>
        <w:t xml:space="preserve">demande au </w:t>
      </w:r>
      <w:r w:rsidR="00AA21AB" w:rsidRPr="003A0706">
        <w:rPr>
          <w:rFonts w:asciiTheme="minorHAnsi" w:hAnsiTheme="minorHAnsi" w:cs="Arial"/>
          <w:smallCaps/>
          <w:sz w:val="22"/>
        </w:rPr>
        <w:t>Contractant</w:t>
      </w:r>
      <w:r w:rsidRPr="00A86E43">
        <w:rPr>
          <w:rFonts w:asciiTheme="minorHAnsi" w:hAnsiTheme="minorHAnsi" w:cs="Arial"/>
          <w:sz w:val="22"/>
        </w:rPr>
        <w:t xml:space="preserve"> qui l’accepte, de réaliser au titre du présent </w:t>
      </w:r>
      <w:r w:rsidRPr="00A86E43">
        <w:rPr>
          <w:rFonts w:asciiTheme="minorHAnsi" w:hAnsiTheme="minorHAnsi" w:cs="Arial"/>
          <w:smallCaps/>
          <w:sz w:val="22"/>
        </w:rPr>
        <w:t xml:space="preserve">Contrat </w:t>
      </w:r>
      <w:r w:rsidRPr="00A86E43">
        <w:rPr>
          <w:rFonts w:asciiTheme="minorHAnsi" w:hAnsiTheme="minorHAnsi" w:cs="Arial"/>
          <w:sz w:val="22"/>
        </w:rPr>
        <w:t>les prestations et de livrer les fournitures décrites dans l’annexe technique jointe « Cahier des charges ».</w:t>
      </w:r>
    </w:p>
    <w:p w14:paraId="704EEA84" w14:textId="77777777" w:rsidR="00DE1070" w:rsidRPr="00A86E43" w:rsidRDefault="00DE1070" w:rsidP="00416A7A">
      <w:pPr>
        <w:spacing w:before="240"/>
        <w:jc w:val="right"/>
        <w:rPr>
          <w:rFonts w:asciiTheme="minorHAnsi" w:hAnsiTheme="minorHAnsi" w:cs="Arial"/>
          <w:b/>
          <w:sz w:val="22"/>
        </w:rPr>
      </w:pPr>
      <w:r w:rsidRPr="00A86E43">
        <w:rPr>
          <w:rFonts w:asciiTheme="minorHAnsi" w:hAnsiTheme="minorHAnsi" w:cs="Arial"/>
          <w:b/>
          <w:sz w:val="22"/>
        </w:rPr>
        <w:t>En foi de quoi, il a été convenu ce qui suit :</w:t>
      </w:r>
    </w:p>
    <w:p w14:paraId="1E87B58D" w14:textId="77777777" w:rsidR="00FA457B" w:rsidRPr="004E0874" w:rsidRDefault="00DE1070" w:rsidP="00416A7A">
      <w:pPr>
        <w:spacing w:before="120" w:line="240" w:lineRule="auto"/>
        <w:rPr>
          <w:rFonts w:asciiTheme="minorHAnsi" w:hAnsiTheme="minorHAnsi" w:cs="Arial"/>
        </w:rPr>
      </w:pPr>
      <w:r w:rsidRPr="004E0874">
        <w:rPr>
          <w:rFonts w:asciiTheme="minorHAnsi" w:hAnsiTheme="minorHAnsi"/>
          <w:b/>
          <w:caps/>
        </w:rPr>
        <w:br w:type="page"/>
      </w:r>
    </w:p>
    <w:p w14:paraId="574CB5C4" w14:textId="77777777" w:rsidR="001726C5" w:rsidRPr="00A86E43" w:rsidRDefault="001726C5" w:rsidP="378946D8">
      <w:pPr>
        <w:pStyle w:val="v"/>
        <w:widowControl w:val="0"/>
        <w:numPr>
          <w:ilvl w:val="0"/>
          <w:numId w:val="9"/>
        </w:numPr>
        <w:tabs>
          <w:tab w:val="left" w:pos="1276"/>
        </w:tabs>
        <w:spacing w:before="600" w:after="240"/>
        <w:ind w:left="357" w:hanging="357"/>
        <w:jc w:val="left"/>
        <w:outlineLvl w:val="0"/>
        <w:rPr>
          <w:rFonts w:asciiTheme="minorHAnsi" w:hAnsiTheme="minorHAnsi"/>
          <w:b/>
          <w:bCs/>
          <w:caps/>
          <w:sz w:val="24"/>
          <w:szCs w:val="24"/>
          <w:u w:val="single"/>
        </w:rPr>
      </w:pPr>
      <w:bookmarkStart w:id="7" w:name="_Toc178681482"/>
      <w:r w:rsidRPr="378946D8">
        <w:rPr>
          <w:rFonts w:asciiTheme="minorHAnsi" w:hAnsiTheme="minorHAnsi"/>
          <w:b/>
          <w:bCs/>
          <w:caps/>
          <w:sz w:val="24"/>
          <w:szCs w:val="24"/>
          <w:u w:val="single"/>
        </w:rPr>
        <w:lastRenderedPageBreak/>
        <w:t>Objet du contrat</w:t>
      </w:r>
      <w:bookmarkEnd w:id="7"/>
    </w:p>
    <w:p w14:paraId="34E60E59" w14:textId="559B835E" w:rsidR="000A6E96" w:rsidRPr="00A41966" w:rsidRDefault="00E551F2" w:rsidP="003E0766">
      <w:pPr>
        <w:pStyle w:val="u"/>
        <w:widowControl w:val="0"/>
        <w:spacing w:before="240"/>
        <w:ind w:left="561"/>
        <w:rPr>
          <w:rFonts w:asciiTheme="minorHAnsi" w:hAnsiTheme="minorHAnsi" w:cs="Arial"/>
        </w:rPr>
      </w:pPr>
      <w:r w:rsidRPr="00A41966">
        <w:rPr>
          <w:rFonts w:asciiTheme="minorHAnsi" w:hAnsiTheme="minorHAnsi" w:cs="Arial"/>
        </w:rPr>
        <w:t xml:space="preserve">Le présent </w:t>
      </w:r>
      <w:r w:rsidR="00234430" w:rsidRPr="00A41966">
        <w:rPr>
          <w:rFonts w:asciiTheme="minorHAnsi" w:hAnsiTheme="minorHAnsi" w:cs="Arial"/>
        </w:rPr>
        <w:t>contrat</w:t>
      </w:r>
      <w:r w:rsidRPr="00A41966">
        <w:rPr>
          <w:rFonts w:asciiTheme="minorHAnsi" w:hAnsiTheme="minorHAnsi" w:cs="Arial"/>
        </w:rPr>
        <w:t xml:space="preserve"> (ci-après dénommé le « </w:t>
      </w:r>
      <w:r w:rsidRPr="00A41966">
        <w:rPr>
          <w:rFonts w:asciiTheme="minorHAnsi" w:hAnsiTheme="minorHAnsi" w:cs="Arial"/>
          <w:smallCaps/>
        </w:rPr>
        <w:t xml:space="preserve">Contrat </w:t>
      </w:r>
      <w:r w:rsidRPr="00A41966">
        <w:rPr>
          <w:rFonts w:asciiTheme="minorHAnsi" w:hAnsiTheme="minorHAnsi" w:cs="Arial"/>
        </w:rPr>
        <w:t>») a pour objet</w:t>
      </w:r>
      <w:r w:rsidR="008C6F83" w:rsidRPr="00A41966">
        <w:rPr>
          <w:rFonts w:asciiTheme="minorHAnsi" w:hAnsiTheme="minorHAnsi" w:cs="Arial"/>
        </w:rPr>
        <w:t xml:space="preserve"> </w:t>
      </w:r>
      <w:r w:rsidR="00AC48DD" w:rsidRPr="00A41966">
        <w:rPr>
          <w:rFonts w:asciiTheme="minorHAnsi" w:hAnsiTheme="minorHAnsi" w:cs="Arial"/>
        </w:rPr>
        <w:t>« </w:t>
      </w:r>
      <w:r w:rsidR="00A41966" w:rsidRPr="00A41966">
        <w:rPr>
          <w:rFonts w:asciiTheme="minorHAnsi" w:hAnsiTheme="minorHAnsi" w:cs="Arial"/>
          <w:b/>
          <w:i/>
        </w:rPr>
        <w:t>Renforcement des capacités des Structures d’Appui aux Entreprises au Togo</w:t>
      </w:r>
      <w:r w:rsidR="00DE0E61" w:rsidRPr="00A41966">
        <w:rPr>
          <w:rFonts w:asciiTheme="minorHAnsi" w:hAnsiTheme="minorHAnsi" w:cs="Arial"/>
        </w:rPr>
        <w:t> ».</w:t>
      </w:r>
    </w:p>
    <w:p w14:paraId="78C1469E" w14:textId="77777777" w:rsidR="001726C5" w:rsidRPr="00A41966" w:rsidRDefault="001726C5" w:rsidP="378946D8">
      <w:pPr>
        <w:pStyle w:val="v"/>
        <w:widowControl w:val="0"/>
        <w:numPr>
          <w:ilvl w:val="0"/>
          <w:numId w:val="9"/>
        </w:numPr>
        <w:tabs>
          <w:tab w:val="left" w:pos="993"/>
          <w:tab w:val="left" w:pos="1276"/>
        </w:tabs>
        <w:spacing w:before="600" w:after="240"/>
        <w:ind w:left="357" w:hanging="357"/>
        <w:jc w:val="left"/>
        <w:outlineLvl w:val="0"/>
        <w:rPr>
          <w:rFonts w:asciiTheme="minorHAnsi" w:hAnsiTheme="minorHAnsi"/>
          <w:b/>
          <w:bCs/>
          <w:caps/>
          <w:sz w:val="24"/>
          <w:szCs w:val="24"/>
          <w:u w:val="single"/>
        </w:rPr>
      </w:pPr>
      <w:bookmarkStart w:id="8" w:name="_Toc178681483"/>
      <w:r w:rsidRPr="378946D8">
        <w:rPr>
          <w:rFonts w:asciiTheme="minorHAnsi" w:hAnsiTheme="minorHAnsi"/>
          <w:b/>
          <w:bCs/>
          <w:caps/>
          <w:sz w:val="24"/>
          <w:szCs w:val="24"/>
          <w:u w:val="single"/>
        </w:rPr>
        <w:t>Documents contractuels</w:t>
      </w:r>
      <w:bookmarkEnd w:id="8"/>
    </w:p>
    <w:p w14:paraId="29BF16E2" w14:textId="77777777" w:rsidR="00656639" w:rsidRPr="00A86E43" w:rsidRDefault="006D3BE8" w:rsidP="006D3BE8">
      <w:pPr>
        <w:pStyle w:val="v"/>
        <w:widowControl w:val="0"/>
        <w:spacing w:before="120"/>
        <w:ind w:left="555" w:firstLine="0"/>
        <w:jc w:val="left"/>
        <w:rPr>
          <w:rFonts w:asciiTheme="minorHAnsi" w:hAnsiTheme="minorHAnsi" w:cstheme="minorHAnsi"/>
          <w:szCs w:val="22"/>
        </w:rPr>
      </w:pPr>
      <w:r w:rsidRPr="00A86E43">
        <w:rPr>
          <w:rFonts w:asciiTheme="minorHAnsi" w:hAnsiTheme="minorHAnsi" w:cstheme="minorHAnsi"/>
          <w:szCs w:val="22"/>
        </w:rPr>
        <w:t xml:space="preserve">Le présent </w:t>
      </w:r>
      <w:r w:rsidR="00037915" w:rsidRPr="00A86E43">
        <w:rPr>
          <w:rFonts w:asciiTheme="minorHAnsi" w:hAnsiTheme="minorHAnsi" w:cstheme="minorHAnsi"/>
          <w:smallCaps/>
          <w:szCs w:val="22"/>
        </w:rPr>
        <w:t>Contrat</w:t>
      </w:r>
      <w:r w:rsidRPr="00A86E43">
        <w:rPr>
          <w:rFonts w:asciiTheme="minorHAnsi" w:hAnsiTheme="minorHAnsi" w:cstheme="minorHAnsi"/>
          <w:szCs w:val="22"/>
        </w:rPr>
        <w:t xml:space="preserve"> est constitué par les documents contractuels énumérés ci-dessous, par ordre de priorité décroissante :</w:t>
      </w:r>
    </w:p>
    <w:p w14:paraId="22DD9CC4" w14:textId="0EA09241" w:rsidR="00656639" w:rsidRPr="00A86E43" w:rsidRDefault="00A41966" w:rsidP="00110630">
      <w:pPr>
        <w:pStyle w:val="w"/>
        <w:widowControl w:val="0"/>
        <w:numPr>
          <w:ilvl w:val="0"/>
          <w:numId w:val="47"/>
        </w:numPr>
        <w:spacing w:before="120"/>
        <w:rPr>
          <w:rFonts w:asciiTheme="minorHAnsi" w:hAnsiTheme="minorHAnsi" w:cstheme="minorHAnsi"/>
          <w:szCs w:val="22"/>
        </w:rPr>
      </w:pPr>
      <w:r w:rsidRPr="00A86E43">
        <w:rPr>
          <w:rFonts w:asciiTheme="minorHAnsi" w:hAnsiTheme="minorHAnsi" w:cstheme="minorHAnsi"/>
          <w:szCs w:val="22"/>
        </w:rPr>
        <w:t>Le</w:t>
      </w:r>
      <w:r w:rsidR="00E551F2" w:rsidRPr="00A86E43">
        <w:rPr>
          <w:rFonts w:asciiTheme="minorHAnsi" w:hAnsiTheme="minorHAnsi" w:cstheme="minorHAnsi"/>
          <w:szCs w:val="22"/>
        </w:rPr>
        <w:t xml:space="preserve"> présent document</w:t>
      </w:r>
      <w:r w:rsidR="00E33FDA" w:rsidRPr="00A86E43">
        <w:rPr>
          <w:rFonts w:asciiTheme="minorHAnsi" w:hAnsiTheme="minorHAnsi" w:cstheme="minorHAnsi"/>
          <w:szCs w:val="22"/>
        </w:rPr>
        <w:t>, et ses annexes :</w:t>
      </w:r>
    </w:p>
    <w:p w14:paraId="2AD3DBAD" w14:textId="109737C4" w:rsidR="00656639" w:rsidRPr="00A86E43" w:rsidRDefault="00A41966" w:rsidP="00276A02">
      <w:pPr>
        <w:pStyle w:val="w"/>
        <w:widowControl w:val="0"/>
        <w:numPr>
          <w:ilvl w:val="0"/>
          <w:numId w:val="10"/>
        </w:numPr>
        <w:tabs>
          <w:tab w:val="clear" w:pos="994"/>
          <w:tab w:val="num" w:pos="1701"/>
        </w:tabs>
        <w:spacing w:before="120"/>
        <w:ind w:left="1701"/>
        <w:jc w:val="left"/>
        <w:rPr>
          <w:rFonts w:asciiTheme="minorHAnsi" w:hAnsiTheme="minorHAnsi" w:cstheme="minorHAnsi"/>
          <w:szCs w:val="22"/>
        </w:rPr>
      </w:pPr>
      <w:r w:rsidRPr="00A86E43">
        <w:rPr>
          <w:rFonts w:asciiTheme="minorHAnsi" w:hAnsiTheme="minorHAnsi" w:cstheme="minorHAnsi"/>
          <w:szCs w:val="22"/>
        </w:rPr>
        <w:t>L’Annexe</w:t>
      </w:r>
      <w:r w:rsidR="00E551F2" w:rsidRPr="00A86E43">
        <w:rPr>
          <w:rFonts w:asciiTheme="minorHAnsi" w:hAnsiTheme="minorHAnsi" w:cstheme="minorHAnsi"/>
          <w:szCs w:val="22"/>
        </w:rPr>
        <w:t xml:space="preserve"> 1 ci-jointe : </w:t>
      </w:r>
      <w:r w:rsidR="0018104F" w:rsidRPr="00A86E43">
        <w:rPr>
          <w:rFonts w:asciiTheme="minorHAnsi" w:hAnsiTheme="minorHAnsi" w:cstheme="minorHAnsi"/>
          <w:szCs w:val="22"/>
        </w:rPr>
        <w:t>Cahier des charges</w:t>
      </w:r>
      <w:r w:rsidR="00E326F3" w:rsidRPr="00A86E43">
        <w:rPr>
          <w:rFonts w:asciiTheme="minorHAnsi" w:hAnsiTheme="minorHAnsi" w:cstheme="minorHAnsi"/>
          <w:szCs w:val="22"/>
        </w:rPr>
        <w:t> ;</w:t>
      </w:r>
    </w:p>
    <w:p w14:paraId="1C9F58D6" w14:textId="77777777" w:rsidR="00C973C2" w:rsidRPr="00A86E43" w:rsidRDefault="00C973C2" w:rsidP="00F843EC">
      <w:pPr>
        <w:pStyle w:val="Paragraphedeliste"/>
        <w:numPr>
          <w:ilvl w:val="0"/>
          <w:numId w:val="10"/>
        </w:numPr>
        <w:tabs>
          <w:tab w:val="clear" w:pos="994"/>
          <w:tab w:val="num" w:pos="1701"/>
        </w:tabs>
        <w:ind w:left="1701"/>
        <w:rPr>
          <w:rFonts w:asciiTheme="minorHAnsi" w:eastAsia="Times New Roman" w:hAnsiTheme="minorHAnsi" w:cstheme="minorHAnsi"/>
          <w:sz w:val="22"/>
          <w:szCs w:val="22"/>
        </w:rPr>
      </w:pPr>
      <w:r w:rsidRPr="00A86E43">
        <w:rPr>
          <w:rFonts w:asciiTheme="minorHAnsi" w:eastAsia="Times New Roman" w:hAnsiTheme="minorHAnsi" w:cstheme="minorHAnsi"/>
          <w:sz w:val="22"/>
          <w:szCs w:val="22"/>
        </w:rPr>
        <w:t>Le code de conduite d’</w:t>
      </w:r>
      <w:r w:rsidR="00CE73DB" w:rsidRPr="00CE73DB">
        <w:rPr>
          <w:rFonts w:asciiTheme="minorHAnsi" w:eastAsia="Times New Roman" w:hAnsiTheme="minorHAnsi" w:cstheme="minorHAnsi"/>
          <w:smallCaps/>
          <w:sz w:val="22"/>
          <w:szCs w:val="22"/>
        </w:rPr>
        <w:t>Expertise France</w:t>
      </w:r>
      <w:r w:rsidRPr="00A86E43">
        <w:rPr>
          <w:rFonts w:asciiTheme="minorHAnsi" w:eastAsia="Times New Roman" w:hAnsiTheme="minorHAnsi" w:cstheme="minorHAnsi"/>
          <w:sz w:val="22"/>
          <w:szCs w:val="22"/>
        </w:rPr>
        <w:t xml:space="preserve"> (disponible </w:t>
      </w:r>
      <w:r w:rsidR="00F843EC">
        <w:rPr>
          <w:rFonts w:asciiTheme="minorHAnsi" w:eastAsia="Times New Roman" w:hAnsiTheme="minorHAnsi" w:cstheme="minorHAnsi"/>
          <w:sz w:val="22"/>
          <w:szCs w:val="22"/>
        </w:rPr>
        <w:t xml:space="preserve">via le lien suivant : </w:t>
      </w:r>
      <w:hyperlink r:id="rId19" w:history="1">
        <w:r w:rsidR="00F843EC" w:rsidRPr="0037630B">
          <w:rPr>
            <w:rStyle w:val="Lienhypertexte"/>
            <w:rFonts w:asciiTheme="minorHAnsi" w:eastAsia="Times New Roman" w:hAnsiTheme="minorHAnsi" w:cstheme="minorHAnsi"/>
            <w:sz w:val="22"/>
            <w:szCs w:val="22"/>
          </w:rPr>
          <w:t>https://www.expertisefrance.fr/documents/20182/426622/Expertise+France+%E2%80%93+Code+de+conduite/2408659b-a84e-45ac-a142-47d5dc21faff</w:t>
        </w:r>
      </w:hyperlink>
      <w:r w:rsidRPr="00A86E43">
        <w:rPr>
          <w:rFonts w:asciiTheme="minorHAnsi" w:eastAsia="Times New Roman" w:hAnsiTheme="minorHAnsi" w:cstheme="minorHAnsi"/>
          <w:sz w:val="22"/>
          <w:szCs w:val="22"/>
        </w:rPr>
        <w:t>);</w:t>
      </w:r>
    </w:p>
    <w:p w14:paraId="670F2378" w14:textId="3B68D89A" w:rsidR="00663C0B" w:rsidRPr="00A86E43" w:rsidRDefault="14177C9F" w:rsidP="2F3DA87E">
      <w:pPr>
        <w:pStyle w:val="Paragraphedeliste"/>
        <w:numPr>
          <w:ilvl w:val="0"/>
          <w:numId w:val="10"/>
        </w:numPr>
        <w:tabs>
          <w:tab w:val="clear" w:pos="994"/>
        </w:tabs>
        <w:ind w:left="1701"/>
        <w:rPr>
          <w:rFonts w:asciiTheme="minorHAnsi" w:eastAsia="Times New Roman" w:hAnsiTheme="minorHAnsi" w:cstheme="minorBidi"/>
          <w:sz w:val="22"/>
          <w:szCs w:val="22"/>
        </w:rPr>
      </w:pPr>
      <w:r w:rsidRPr="2F3DA87E">
        <w:rPr>
          <w:rFonts w:asciiTheme="minorHAnsi" w:eastAsia="Times New Roman" w:hAnsiTheme="minorHAnsi" w:cstheme="minorBidi"/>
          <w:sz w:val="22"/>
          <w:szCs w:val="22"/>
        </w:rPr>
        <w:t xml:space="preserve">Annexe contractuelle </w:t>
      </w:r>
      <w:r w:rsidR="7EEDD87D" w:rsidRPr="2F3DA87E">
        <w:rPr>
          <w:rFonts w:asciiTheme="minorHAnsi" w:eastAsia="Times New Roman" w:hAnsiTheme="minorHAnsi" w:cstheme="minorBidi"/>
          <w:sz w:val="22"/>
          <w:szCs w:val="22"/>
        </w:rPr>
        <w:t>(DAJ_</w:t>
      </w:r>
      <w:r w:rsidR="34C77D94" w:rsidRPr="2F3DA87E">
        <w:rPr>
          <w:rFonts w:asciiTheme="minorHAnsi" w:eastAsia="Times New Roman" w:hAnsiTheme="minorHAnsi" w:cstheme="minorBidi"/>
          <w:sz w:val="22"/>
          <w:szCs w:val="22"/>
        </w:rPr>
        <w:t>M050</w:t>
      </w:r>
      <w:r w:rsidR="7EEDD87D" w:rsidRPr="2F3DA87E">
        <w:rPr>
          <w:rFonts w:asciiTheme="minorHAnsi" w:eastAsia="Times New Roman" w:hAnsiTheme="minorHAnsi" w:cstheme="minorBidi"/>
          <w:sz w:val="22"/>
          <w:szCs w:val="22"/>
        </w:rPr>
        <w:t xml:space="preserve">) </w:t>
      </w:r>
      <w:r w:rsidRPr="2F3DA87E">
        <w:rPr>
          <w:rFonts w:asciiTheme="minorHAnsi" w:eastAsia="Times New Roman" w:hAnsiTheme="minorHAnsi" w:cstheme="minorBidi"/>
          <w:sz w:val="22"/>
          <w:szCs w:val="22"/>
        </w:rPr>
        <w:t>portant sur le traitement de données personnelles en cas de sous-traitance RGPD (collecte de données personnelles au nom d’</w:t>
      </w:r>
      <w:r w:rsidR="2C1DB758" w:rsidRPr="2F3DA87E">
        <w:rPr>
          <w:rFonts w:asciiTheme="minorHAnsi" w:eastAsia="Times New Roman" w:hAnsiTheme="minorHAnsi" w:cstheme="minorBidi"/>
          <w:smallCaps/>
          <w:sz w:val="22"/>
          <w:szCs w:val="22"/>
        </w:rPr>
        <w:t>Expertise France</w:t>
      </w:r>
      <w:r w:rsidRPr="2F3DA87E">
        <w:rPr>
          <w:rFonts w:asciiTheme="minorHAnsi" w:eastAsia="Times New Roman" w:hAnsiTheme="minorHAnsi" w:cstheme="minorBidi"/>
          <w:sz w:val="22"/>
          <w:szCs w:val="22"/>
        </w:rPr>
        <w:t xml:space="preserve">) </w:t>
      </w:r>
    </w:p>
    <w:p w14:paraId="4AD0908E" w14:textId="6CB02F32" w:rsidR="00996FEA" w:rsidRPr="00A86E43" w:rsidRDefault="51E562E6" w:rsidP="2F3DA87E">
      <w:pPr>
        <w:pStyle w:val="w"/>
        <w:widowControl w:val="0"/>
        <w:numPr>
          <w:ilvl w:val="0"/>
          <w:numId w:val="47"/>
        </w:numPr>
        <w:spacing w:before="120"/>
        <w:rPr>
          <w:rFonts w:asciiTheme="minorHAnsi" w:hAnsiTheme="minorHAnsi" w:cstheme="minorBidi"/>
        </w:rPr>
      </w:pPr>
      <w:r w:rsidRPr="2F3DA87E">
        <w:rPr>
          <w:rFonts w:asciiTheme="minorHAnsi" w:hAnsiTheme="minorHAnsi" w:cstheme="minorBidi"/>
        </w:rPr>
        <w:t>C</w:t>
      </w:r>
      <w:r w:rsidR="508D2575" w:rsidRPr="2F3DA87E">
        <w:rPr>
          <w:rFonts w:asciiTheme="minorHAnsi" w:hAnsiTheme="minorHAnsi" w:cstheme="minorBidi"/>
        </w:rPr>
        <w:t>CAG - Cahier des clauses administratives générales a</w:t>
      </w:r>
      <w:r w:rsidR="725B24F0" w:rsidRPr="2F3DA87E">
        <w:rPr>
          <w:rFonts w:asciiTheme="minorHAnsi" w:hAnsiTheme="minorHAnsi" w:cstheme="minorBidi"/>
        </w:rPr>
        <w:t xml:space="preserve">pplicables aux marchés publics </w:t>
      </w:r>
      <w:r w:rsidR="508D2575" w:rsidRPr="2F3DA87E">
        <w:rPr>
          <w:rFonts w:asciiTheme="minorHAnsi" w:hAnsiTheme="minorHAnsi" w:cstheme="minorBidi"/>
        </w:rPr>
        <w:t xml:space="preserve">de fournitures courantes et de services approuvé par arrêté </w:t>
      </w:r>
      <w:r w:rsidR="495AE350" w:rsidRPr="2F3DA87E">
        <w:rPr>
          <w:rFonts w:asciiTheme="minorHAnsi" w:hAnsiTheme="minorHAnsi" w:cstheme="minorBidi"/>
        </w:rPr>
        <w:t>du 30 mars 2021</w:t>
      </w:r>
      <w:r w:rsidR="51EA4635" w:rsidRPr="2F3DA87E">
        <w:rPr>
          <w:rFonts w:asciiTheme="minorHAnsi" w:hAnsiTheme="minorHAnsi" w:cstheme="minorBidi"/>
        </w:rPr>
        <w:t xml:space="preserve">, sous réserve des dérogations stipulées </w:t>
      </w:r>
      <w:r w:rsidR="58BAB143" w:rsidRPr="2F3DA87E">
        <w:rPr>
          <w:rFonts w:asciiTheme="minorHAnsi" w:hAnsiTheme="minorHAnsi" w:cstheme="minorBidi"/>
        </w:rPr>
        <w:t>dans le présent</w:t>
      </w:r>
      <w:r w:rsidR="51EA4635" w:rsidRPr="2F3DA87E">
        <w:rPr>
          <w:rFonts w:asciiTheme="minorHAnsi" w:hAnsiTheme="minorHAnsi" w:cstheme="minorBidi"/>
        </w:rPr>
        <w:t xml:space="preserve"> contrat</w:t>
      </w:r>
      <w:r w:rsidR="00887765" w:rsidRPr="2F3DA87E">
        <w:rPr>
          <w:rFonts w:asciiTheme="minorHAnsi" w:hAnsiTheme="minorHAnsi" w:cstheme="minorBidi"/>
          <w:vertAlign w:val="superscript"/>
        </w:rPr>
        <w:footnoteReference w:id="1"/>
      </w:r>
      <w:r w:rsidR="77C496E4" w:rsidRPr="2F3DA87E">
        <w:rPr>
          <w:rFonts w:asciiTheme="minorHAnsi" w:hAnsiTheme="minorHAnsi" w:cstheme="minorBidi"/>
        </w:rPr>
        <w:t xml:space="preserve">. </w:t>
      </w:r>
    </w:p>
    <w:p w14:paraId="3E4668E2" w14:textId="77777777" w:rsidR="00996FEA" w:rsidRPr="00A86E43" w:rsidRDefault="00996FEA" w:rsidP="00110630">
      <w:pPr>
        <w:pStyle w:val="w"/>
        <w:widowControl w:val="0"/>
        <w:numPr>
          <w:ilvl w:val="0"/>
          <w:numId w:val="47"/>
        </w:numPr>
        <w:spacing w:before="120"/>
        <w:rPr>
          <w:rFonts w:asciiTheme="minorHAnsi" w:hAnsiTheme="minorHAnsi" w:cstheme="minorHAnsi"/>
          <w:szCs w:val="22"/>
        </w:rPr>
      </w:pPr>
      <w:r w:rsidRPr="00A86E43">
        <w:rPr>
          <w:rFonts w:asciiTheme="minorHAnsi" w:hAnsiTheme="minorHAnsi" w:cstheme="minorHAnsi"/>
          <w:szCs w:val="22"/>
        </w:rPr>
        <w:t xml:space="preserve">L’offre du </w:t>
      </w:r>
      <w:r w:rsidR="00AA21AB" w:rsidRPr="003A0706">
        <w:rPr>
          <w:rFonts w:asciiTheme="minorHAnsi" w:hAnsiTheme="minorHAnsi" w:cstheme="minorHAnsi"/>
          <w:smallCaps/>
          <w:szCs w:val="22"/>
        </w:rPr>
        <w:t>Contractant</w:t>
      </w:r>
      <w:r w:rsidRPr="00A86E43">
        <w:rPr>
          <w:rFonts w:asciiTheme="minorHAnsi" w:hAnsiTheme="minorHAnsi" w:cstheme="minorHAnsi"/>
          <w:szCs w:val="22"/>
        </w:rPr>
        <w:t xml:space="preserve"> du </w:t>
      </w:r>
      <w:r w:rsidRPr="00A86E43">
        <w:rPr>
          <w:rFonts w:asciiTheme="minorHAnsi" w:hAnsiTheme="minorHAnsi" w:cstheme="minorHAnsi"/>
          <w:szCs w:val="22"/>
          <w:highlight w:val="yellow"/>
        </w:rPr>
        <w:t>XX/XX/XXXX</w:t>
      </w:r>
    </w:p>
    <w:p w14:paraId="2E328304" w14:textId="0F3B149F" w:rsidR="00113F82" w:rsidRPr="00A41966" w:rsidRDefault="725B24F0" w:rsidP="2F3DA87E">
      <w:pPr>
        <w:pStyle w:val="w"/>
        <w:widowControl w:val="0"/>
        <w:numPr>
          <w:ilvl w:val="0"/>
          <w:numId w:val="47"/>
        </w:numPr>
        <w:spacing w:before="120"/>
        <w:rPr>
          <w:rFonts w:asciiTheme="minorHAnsi" w:hAnsiTheme="minorHAnsi" w:cstheme="minorBidi"/>
        </w:rPr>
      </w:pPr>
      <w:r w:rsidRPr="2F3DA87E">
        <w:rPr>
          <w:rFonts w:asciiTheme="minorHAnsi" w:hAnsiTheme="minorHAnsi" w:cstheme="minorBidi"/>
        </w:rPr>
        <w:t>Décomposition du prix global et forfaitaire</w:t>
      </w:r>
    </w:p>
    <w:p w14:paraId="5AE3BAD6" w14:textId="07F473BC" w:rsidR="0F886CA3" w:rsidRDefault="0F886CA3" w:rsidP="2F3DA87E">
      <w:pPr>
        <w:pStyle w:val="w"/>
        <w:widowControl w:val="0"/>
        <w:numPr>
          <w:ilvl w:val="0"/>
          <w:numId w:val="47"/>
        </w:numPr>
        <w:spacing w:before="120"/>
        <w:rPr>
          <w:rFonts w:asciiTheme="minorHAnsi" w:hAnsiTheme="minorHAnsi" w:cstheme="minorBidi"/>
        </w:rPr>
      </w:pPr>
      <w:r w:rsidRPr="2F3DA87E">
        <w:rPr>
          <w:rFonts w:asciiTheme="minorHAnsi" w:hAnsiTheme="minorHAnsi" w:cstheme="minorBidi"/>
        </w:rPr>
        <w:t>Les CV des Experts désignés assignés par le contractant à la mission</w:t>
      </w:r>
    </w:p>
    <w:p w14:paraId="62D8ECEB" w14:textId="77777777" w:rsidR="00656639" w:rsidRPr="00A86E43" w:rsidRDefault="00E326F3" w:rsidP="00416A7A">
      <w:pPr>
        <w:pStyle w:val="v"/>
        <w:widowControl w:val="0"/>
        <w:spacing w:beforeLines="240" w:before="576"/>
        <w:ind w:left="556" w:firstLine="0"/>
        <w:rPr>
          <w:rFonts w:asciiTheme="minorHAnsi" w:hAnsiTheme="minorHAnsi" w:cstheme="minorHAnsi"/>
          <w:szCs w:val="22"/>
        </w:rPr>
      </w:pPr>
      <w:r w:rsidRPr="00A86E43">
        <w:rPr>
          <w:rFonts w:asciiTheme="minorHAnsi" w:hAnsiTheme="minorHAnsi" w:cstheme="minorHAnsi"/>
          <w:szCs w:val="22"/>
        </w:rPr>
        <w:t>Ces documents</w:t>
      </w:r>
      <w:r w:rsidR="00E551F2" w:rsidRPr="00A86E43">
        <w:rPr>
          <w:rFonts w:asciiTheme="minorHAnsi" w:hAnsiTheme="minorHAnsi" w:cstheme="minorHAnsi"/>
          <w:szCs w:val="22"/>
        </w:rPr>
        <w:t xml:space="preserve"> </w:t>
      </w:r>
      <w:r w:rsidRPr="00A86E43">
        <w:rPr>
          <w:rFonts w:asciiTheme="minorHAnsi" w:hAnsiTheme="minorHAnsi" w:cstheme="minorHAnsi"/>
          <w:szCs w:val="22"/>
        </w:rPr>
        <w:t>constituent</w:t>
      </w:r>
      <w:r w:rsidR="00E551F2" w:rsidRPr="00A86E43">
        <w:rPr>
          <w:rFonts w:asciiTheme="minorHAnsi" w:hAnsiTheme="minorHAnsi" w:cstheme="minorHAnsi"/>
          <w:szCs w:val="22"/>
        </w:rPr>
        <w:t xml:space="preserve"> l’intégralité de l’accord entre les </w:t>
      </w:r>
      <w:r w:rsidR="00E551F2" w:rsidRPr="00A86E43">
        <w:rPr>
          <w:rFonts w:asciiTheme="minorHAnsi" w:hAnsiTheme="minorHAnsi" w:cstheme="minorHAnsi"/>
          <w:smallCaps/>
          <w:szCs w:val="22"/>
        </w:rPr>
        <w:t>Parties</w:t>
      </w:r>
      <w:r w:rsidR="00E551F2" w:rsidRPr="00A86E43">
        <w:rPr>
          <w:rFonts w:asciiTheme="minorHAnsi" w:hAnsiTheme="minorHAnsi" w:cstheme="minorHAnsi"/>
          <w:szCs w:val="22"/>
        </w:rPr>
        <w:t xml:space="preserve"> se rapportant </w:t>
      </w:r>
      <w:r w:rsidR="001C7353" w:rsidRPr="00A86E43">
        <w:rPr>
          <w:rFonts w:asciiTheme="minorHAnsi" w:hAnsiTheme="minorHAnsi" w:cstheme="minorHAnsi"/>
          <w:szCs w:val="22"/>
        </w:rPr>
        <w:t xml:space="preserve">au présent </w:t>
      </w:r>
      <w:r w:rsidR="001C7353" w:rsidRPr="00A86E43">
        <w:rPr>
          <w:rFonts w:asciiTheme="minorHAnsi" w:hAnsiTheme="minorHAnsi" w:cstheme="minorHAnsi"/>
          <w:smallCaps/>
          <w:szCs w:val="22"/>
        </w:rPr>
        <w:t>Contrat</w:t>
      </w:r>
      <w:r w:rsidR="00E551F2" w:rsidRPr="00A86E43">
        <w:rPr>
          <w:rFonts w:asciiTheme="minorHAnsi" w:hAnsiTheme="minorHAnsi" w:cstheme="minorHAnsi"/>
          <w:szCs w:val="22"/>
        </w:rPr>
        <w:t>. Il</w:t>
      </w:r>
      <w:r w:rsidRPr="00A86E43">
        <w:rPr>
          <w:rFonts w:asciiTheme="minorHAnsi" w:hAnsiTheme="minorHAnsi" w:cstheme="minorHAnsi"/>
          <w:szCs w:val="22"/>
        </w:rPr>
        <w:t>s</w:t>
      </w:r>
      <w:r w:rsidR="00E551F2" w:rsidRPr="00A86E43">
        <w:rPr>
          <w:rFonts w:asciiTheme="minorHAnsi" w:hAnsiTheme="minorHAnsi" w:cstheme="minorHAnsi"/>
          <w:szCs w:val="22"/>
        </w:rPr>
        <w:t xml:space="preserve"> annule</w:t>
      </w:r>
      <w:r w:rsidRPr="00A86E43">
        <w:rPr>
          <w:rFonts w:asciiTheme="minorHAnsi" w:hAnsiTheme="minorHAnsi" w:cstheme="minorHAnsi"/>
          <w:szCs w:val="22"/>
        </w:rPr>
        <w:t>nt</w:t>
      </w:r>
      <w:r w:rsidR="00E551F2" w:rsidRPr="00A86E43">
        <w:rPr>
          <w:rFonts w:asciiTheme="minorHAnsi" w:hAnsiTheme="minorHAnsi" w:cstheme="minorHAnsi"/>
          <w:szCs w:val="22"/>
        </w:rPr>
        <w:t xml:space="preserve"> et remplace</w:t>
      </w:r>
      <w:r w:rsidRPr="00A86E43">
        <w:rPr>
          <w:rFonts w:asciiTheme="minorHAnsi" w:hAnsiTheme="minorHAnsi" w:cstheme="minorHAnsi"/>
          <w:szCs w:val="22"/>
        </w:rPr>
        <w:t>nt</w:t>
      </w:r>
      <w:r w:rsidR="00E551F2" w:rsidRPr="00A86E43">
        <w:rPr>
          <w:rFonts w:asciiTheme="minorHAnsi" w:hAnsiTheme="minorHAnsi" w:cstheme="minorHAnsi"/>
          <w:szCs w:val="22"/>
        </w:rPr>
        <w:t xml:space="preserve"> la totalité des communications, démarches, accords, engagements, garanties ou arrangements, se rapportant à son objet et faits, oralement ou par écrit, par une </w:t>
      </w:r>
      <w:r w:rsidRPr="00A86E43">
        <w:rPr>
          <w:rFonts w:asciiTheme="minorHAnsi" w:hAnsiTheme="minorHAnsi" w:cstheme="minorHAnsi"/>
          <w:smallCaps/>
          <w:szCs w:val="22"/>
        </w:rPr>
        <w:t>Partie</w:t>
      </w:r>
      <w:r w:rsidRPr="00A86E43">
        <w:rPr>
          <w:rFonts w:asciiTheme="minorHAnsi" w:hAnsiTheme="minorHAnsi" w:cstheme="minorHAnsi"/>
          <w:szCs w:val="22"/>
        </w:rPr>
        <w:t xml:space="preserve"> </w:t>
      </w:r>
      <w:r w:rsidR="00E551F2" w:rsidRPr="00A86E43">
        <w:rPr>
          <w:rFonts w:asciiTheme="minorHAnsi" w:hAnsiTheme="minorHAnsi" w:cstheme="minorHAnsi"/>
          <w:szCs w:val="22"/>
        </w:rPr>
        <w:t xml:space="preserve">ou en son nom, à l’autre </w:t>
      </w:r>
      <w:r w:rsidRPr="00A86E43">
        <w:rPr>
          <w:rFonts w:asciiTheme="minorHAnsi" w:hAnsiTheme="minorHAnsi" w:cstheme="minorHAnsi"/>
          <w:smallCaps/>
          <w:szCs w:val="22"/>
        </w:rPr>
        <w:t>Partie</w:t>
      </w:r>
      <w:r w:rsidR="00E551F2" w:rsidRPr="00A86E43">
        <w:rPr>
          <w:rFonts w:asciiTheme="minorHAnsi" w:hAnsiTheme="minorHAnsi" w:cstheme="minorHAnsi"/>
          <w:szCs w:val="22"/>
        </w:rPr>
        <w:t xml:space="preserve">, qui seraient intervenus avant </w:t>
      </w:r>
      <w:r w:rsidR="001C7353" w:rsidRPr="00A86E43">
        <w:rPr>
          <w:rFonts w:asciiTheme="minorHAnsi" w:hAnsiTheme="minorHAnsi" w:cstheme="minorHAnsi"/>
          <w:szCs w:val="22"/>
        </w:rPr>
        <w:t>s</w:t>
      </w:r>
      <w:r w:rsidR="00E551F2" w:rsidRPr="00A86E43">
        <w:rPr>
          <w:rFonts w:asciiTheme="minorHAnsi" w:hAnsiTheme="minorHAnsi" w:cstheme="minorHAnsi"/>
          <w:szCs w:val="22"/>
        </w:rPr>
        <w:t xml:space="preserve">a date de </w:t>
      </w:r>
      <w:r w:rsidR="001C7353" w:rsidRPr="00A86E43">
        <w:rPr>
          <w:rFonts w:asciiTheme="minorHAnsi" w:hAnsiTheme="minorHAnsi" w:cstheme="minorHAnsi"/>
          <w:szCs w:val="22"/>
        </w:rPr>
        <w:t>notification</w:t>
      </w:r>
      <w:r w:rsidR="00E551F2" w:rsidRPr="00A86E43">
        <w:rPr>
          <w:rFonts w:asciiTheme="minorHAnsi" w:hAnsiTheme="minorHAnsi" w:cstheme="minorHAnsi"/>
          <w:szCs w:val="22"/>
        </w:rPr>
        <w:t xml:space="preserve">. </w:t>
      </w:r>
      <w:r w:rsidR="001C7353" w:rsidRPr="00A86E43">
        <w:rPr>
          <w:rFonts w:asciiTheme="minorHAnsi" w:hAnsiTheme="minorHAnsi" w:cstheme="minorHAnsi"/>
          <w:szCs w:val="22"/>
        </w:rPr>
        <w:t xml:space="preserve">Ces documents sont </w:t>
      </w:r>
      <w:r w:rsidR="00E551F2" w:rsidRPr="00A86E43">
        <w:rPr>
          <w:rFonts w:asciiTheme="minorHAnsi" w:hAnsiTheme="minorHAnsi" w:cstheme="minorHAnsi"/>
          <w:szCs w:val="22"/>
        </w:rPr>
        <w:t>reconnu</w:t>
      </w:r>
      <w:r w:rsidR="001C7353" w:rsidRPr="00A86E43">
        <w:rPr>
          <w:rFonts w:asciiTheme="minorHAnsi" w:hAnsiTheme="minorHAnsi" w:cstheme="minorHAnsi"/>
          <w:szCs w:val="22"/>
        </w:rPr>
        <w:t>s</w:t>
      </w:r>
      <w:r w:rsidR="00E551F2" w:rsidRPr="00A86E43">
        <w:rPr>
          <w:rFonts w:asciiTheme="minorHAnsi" w:hAnsiTheme="minorHAnsi" w:cstheme="minorHAnsi"/>
          <w:szCs w:val="22"/>
        </w:rPr>
        <w:t xml:space="preserve"> par les Parties comme l’exposé unique et complet des termes de leur accord.</w:t>
      </w:r>
    </w:p>
    <w:p w14:paraId="3705E39D" w14:textId="77777777" w:rsidR="002F2D1F" w:rsidRPr="00A86E43" w:rsidRDefault="00E3012B" w:rsidP="002F2D1F">
      <w:pPr>
        <w:pStyle w:val="v"/>
        <w:widowControl w:val="0"/>
        <w:spacing w:beforeLines="240" w:before="576"/>
        <w:ind w:left="556" w:firstLine="0"/>
        <w:rPr>
          <w:rFonts w:asciiTheme="minorHAnsi" w:hAnsiTheme="minorHAnsi" w:cstheme="minorHAnsi"/>
          <w:szCs w:val="22"/>
        </w:rPr>
      </w:pPr>
      <w:r w:rsidRPr="00A86E43">
        <w:rPr>
          <w:rFonts w:asciiTheme="minorHAnsi" w:eastAsia="Times" w:hAnsiTheme="minorHAnsi" w:cstheme="minorHAnsi"/>
          <w:szCs w:val="22"/>
        </w:rPr>
        <w:t>Sans préjudice des règles générales applicables aux contrats administratifs,</w:t>
      </w:r>
      <w:r w:rsidRPr="00A86E43" w:rsidDel="00E3012B">
        <w:rPr>
          <w:rFonts w:asciiTheme="minorHAnsi" w:hAnsiTheme="minorHAnsi" w:cstheme="minorHAnsi"/>
          <w:szCs w:val="22"/>
        </w:rPr>
        <w:t xml:space="preserve"> </w:t>
      </w:r>
      <w:r w:rsidRPr="00A86E43">
        <w:rPr>
          <w:rFonts w:asciiTheme="minorHAnsi" w:hAnsiTheme="minorHAnsi" w:cstheme="minorHAnsi"/>
          <w:szCs w:val="22"/>
        </w:rPr>
        <w:t>t</w:t>
      </w:r>
      <w:r w:rsidR="00E551F2" w:rsidRPr="00A86E43">
        <w:rPr>
          <w:rFonts w:asciiTheme="minorHAnsi" w:hAnsiTheme="minorHAnsi" w:cstheme="minorHAnsi"/>
          <w:szCs w:val="22"/>
        </w:rPr>
        <w:t xml:space="preserve">oute modification du </w:t>
      </w:r>
      <w:r w:rsidR="001C7353" w:rsidRPr="00A86E43">
        <w:rPr>
          <w:rFonts w:asciiTheme="minorHAnsi" w:hAnsiTheme="minorHAnsi" w:cstheme="minorHAnsi"/>
          <w:smallCaps/>
          <w:szCs w:val="22"/>
        </w:rPr>
        <w:t xml:space="preserve">Contrat </w:t>
      </w:r>
      <w:r w:rsidR="00E551F2" w:rsidRPr="00A86E43">
        <w:rPr>
          <w:rFonts w:asciiTheme="minorHAnsi" w:hAnsiTheme="minorHAnsi" w:cstheme="minorHAnsi"/>
          <w:szCs w:val="22"/>
        </w:rPr>
        <w:t xml:space="preserve">ou toute renonciation à un droit résultant du </w:t>
      </w:r>
      <w:r w:rsidR="001C7353" w:rsidRPr="00A86E43">
        <w:rPr>
          <w:rFonts w:asciiTheme="minorHAnsi" w:hAnsiTheme="minorHAnsi" w:cstheme="minorHAnsi"/>
          <w:smallCaps/>
          <w:szCs w:val="22"/>
        </w:rPr>
        <w:t xml:space="preserve">Contrat </w:t>
      </w:r>
      <w:r w:rsidR="00E551F2" w:rsidRPr="00A86E43">
        <w:rPr>
          <w:rFonts w:asciiTheme="minorHAnsi" w:hAnsiTheme="minorHAnsi" w:cstheme="minorHAnsi"/>
          <w:szCs w:val="22"/>
        </w:rPr>
        <w:t xml:space="preserve">devra faire l'objet d'un avenant régulièrement signé par un représentant dûment habilité de chaque </w:t>
      </w:r>
      <w:r w:rsidR="001C7353" w:rsidRPr="00A86E43">
        <w:rPr>
          <w:rFonts w:asciiTheme="minorHAnsi" w:hAnsiTheme="minorHAnsi" w:cstheme="minorHAnsi"/>
          <w:smallCaps/>
          <w:szCs w:val="22"/>
        </w:rPr>
        <w:t>Partie</w:t>
      </w:r>
      <w:r w:rsidR="00E551F2" w:rsidRPr="00A86E43">
        <w:rPr>
          <w:rFonts w:asciiTheme="minorHAnsi" w:hAnsiTheme="minorHAnsi" w:cstheme="minorHAnsi"/>
          <w:szCs w:val="22"/>
        </w:rPr>
        <w:t>.</w:t>
      </w:r>
    </w:p>
    <w:p w14:paraId="77F9DB9E" w14:textId="77777777" w:rsidR="00644EB5" w:rsidRPr="001B5605" w:rsidRDefault="00644EB5" w:rsidP="002F2D1F">
      <w:pPr>
        <w:pStyle w:val="v"/>
        <w:widowControl w:val="0"/>
        <w:spacing w:beforeLines="240" w:before="576"/>
        <w:ind w:left="556" w:firstLine="0"/>
        <w:rPr>
          <w:rFonts w:asciiTheme="minorHAnsi" w:hAnsiTheme="minorHAnsi"/>
          <w:b/>
          <w:caps/>
          <w:sz w:val="24"/>
        </w:rPr>
      </w:pPr>
      <w:r w:rsidRPr="001B5605">
        <w:rPr>
          <w:rFonts w:asciiTheme="minorHAnsi" w:hAnsiTheme="minorHAnsi"/>
          <w:b/>
          <w:caps/>
          <w:sz w:val="24"/>
        </w:rPr>
        <w:br w:type="page"/>
      </w:r>
    </w:p>
    <w:p w14:paraId="476B3795" w14:textId="77777777" w:rsidR="001726C5" w:rsidRPr="00A86E43" w:rsidRDefault="00A362B6" w:rsidP="378946D8">
      <w:pPr>
        <w:pStyle w:val="v"/>
        <w:widowControl w:val="0"/>
        <w:numPr>
          <w:ilvl w:val="0"/>
          <w:numId w:val="9"/>
        </w:numPr>
        <w:tabs>
          <w:tab w:val="left" w:pos="1276"/>
        </w:tabs>
        <w:spacing w:before="600" w:after="240"/>
        <w:ind w:left="357" w:hanging="357"/>
        <w:jc w:val="left"/>
        <w:outlineLvl w:val="0"/>
        <w:rPr>
          <w:rFonts w:asciiTheme="minorHAnsi" w:hAnsiTheme="minorHAnsi"/>
          <w:b/>
          <w:bCs/>
          <w:caps/>
          <w:sz w:val="24"/>
          <w:szCs w:val="24"/>
          <w:u w:val="single"/>
        </w:rPr>
      </w:pPr>
      <w:bookmarkStart w:id="9" w:name="_Toc178681484"/>
      <w:bookmarkStart w:id="10" w:name="_Toc392669631"/>
      <w:r w:rsidRPr="378946D8">
        <w:rPr>
          <w:rFonts w:asciiTheme="minorHAnsi" w:hAnsiTheme="minorHAnsi"/>
          <w:b/>
          <w:bCs/>
          <w:caps/>
          <w:sz w:val="24"/>
          <w:szCs w:val="24"/>
          <w:u w:val="single"/>
        </w:rPr>
        <w:lastRenderedPageBreak/>
        <w:t xml:space="preserve">CaractÉristiques gÉnÉrales </w:t>
      </w:r>
      <w:r w:rsidR="001726C5" w:rsidRPr="378946D8">
        <w:rPr>
          <w:rFonts w:asciiTheme="minorHAnsi" w:hAnsiTheme="minorHAnsi"/>
          <w:b/>
          <w:bCs/>
          <w:caps/>
          <w:sz w:val="24"/>
          <w:szCs w:val="24"/>
          <w:u w:val="single"/>
        </w:rPr>
        <w:t>du contrat</w:t>
      </w:r>
      <w:bookmarkEnd w:id="9"/>
    </w:p>
    <w:p w14:paraId="77401A47" w14:textId="77777777" w:rsidR="00A86E43" w:rsidRDefault="00204CC9" w:rsidP="378946D8">
      <w:pPr>
        <w:pStyle w:val="Titre2"/>
        <w:rPr>
          <w:rFonts w:asciiTheme="minorHAnsi" w:hAnsiTheme="minorHAnsi"/>
          <w:sz w:val="22"/>
          <w:szCs w:val="22"/>
        </w:rPr>
      </w:pPr>
      <w:bookmarkStart w:id="11" w:name="_Toc178681485"/>
      <w:r w:rsidRPr="378946D8">
        <w:rPr>
          <w:rFonts w:asciiTheme="minorHAnsi" w:hAnsiTheme="minorHAnsi"/>
          <w:sz w:val="22"/>
          <w:szCs w:val="22"/>
        </w:rPr>
        <w:t>Forme</w:t>
      </w:r>
      <w:r w:rsidR="000A6E96" w:rsidRPr="378946D8">
        <w:rPr>
          <w:rFonts w:asciiTheme="minorHAnsi" w:hAnsiTheme="minorHAnsi"/>
          <w:sz w:val="22"/>
          <w:szCs w:val="22"/>
        </w:rPr>
        <w:t xml:space="preserve"> du </w:t>
      </w:r>
      <w:r w:rsidR="0017191E" w:rsidRPr="378946D8">
        <w:rPr>
          <w:rFonts w:asciiTheme="minorHAnsi" w:hAnsiTheme="minorHAnsi"/>
          <w:sz w:val="22"/>
          <w:szCs w:val="22"/>
        </w:rPr>
        <w:t>contrat</w:t>
      </w:r>
      <w:bookmarkEnd w:id="10"/>
      <w:bookmarkEnd w:id="11"/>
      <w:r w:rsidR="0056032E" w:rsidRPr="378946D8">
        <w:rPr>
          <w:rFonts w:asciiTheme="minorHAnsi" w:hAnsiTheme="minorHAnsi"/>
          <w:sz w:val="22"/>
          <w:szCs w:val="22"/>
        </w:rPr>
        <w:t xml:space="preserve"> </w:t>
      </w:r>
    </w:p>
    <w:p w14:paraId="713D1D1C" w14:textId="77777777" w:rsidR="0088284C" w:rsidRPr="0088284C" w:rsidRDefault="0088284C" w:rsidP="0088284C">
      <w:pPr>
        <w:rPr>
          <w:sz w:val="16"/>
        </w:rPr>
      </w:pPr>
    </w:p>
    <w:p w14:paraId="08EF3344" w14:textId="65102C3C" w:rsidR="00A41966" w:rsidRDefault="7FB41F95" w:rsidP="2F3DA87E">
      <w:pPr>
        <w:pStyle w:val="u"/>
        <w:widowControl w:val="0"/>
        <w:ind w:left="567"/>
        <w:rPr>
          <w:rFonts w:asciiTheme="minorHAnsi" w:hAnsiTheme="minorHAnsi" w:cstheme="minorBidi"/>
        </w:rPr>
      </w:pPr>
      <w:bookmarkStart w:id="12" w:name="_Toc379270787"/>
      <w:r w:rsidRPr="2F3DA87E">
        <w:rPr>
          <w:rFonts w:asciiTheme="minorHAnsi" w:hAnsiTheme="minorHAnsi" w:cstheme="minorBidi"/>
        </w:rPr>
        <w:t xml:space="preserve">Le </w:t>
      </w:r>
      <w:r w:rsidR="5AA1B060" w:rsidRPr="2F3DA87E">
        <w:rPr>
          <w:rFonts w:asciiTheme="minorHAnsi" w:hAnsiTheme="minorHAnsi" w:cstheme="minorBidi"/>
        </w:rPr>
        <w:t xml:space="preserve">présent </w:t>
      </w:r>
      <w:r w:rsidRPr="2F3DA87E">
        <w:rPr>
          <w:rFonts w:asciiTheme="minorHAnsi" w:hAnsiTheme="minorHAnsi" w:cstheme="minorBidi"/>
          <w:smallCaps/>
        </w:rPr>
        <w:t>Contrat</w:t>
      </w:r>
      <w:r w:rsidRPr="2F3DA87E">
        <w:rPr>
          <w:rFonts w:asciiTheme="minorHAnsi" w:hAnsiTheme="minorHAnsi" w:cstheme="minorBidi"/>
        </w:rPr>
        <w:t xml:space="preserve"> est </w:t>
      </w:r>
      <w:r w:rsidR="725B24F0" w:rsidRPr="2F3DA87E">
        <w:rPr>
          <w:rFonts w:asciiTheme="minorHAnsi" w:hAnsiTheme="minorHAnsi" w:cstheme="minorBidi"/>
        </w:rPr>
        <w:t xml:space="preserve">marché public de </w:t>
      </w:r>
      <w:r w:rsidR="37906E53" w:rsidRPr="2F3DA87E">
        <w:rPr>
          <w:rFonts w:asciiTheme="minorHAnsi" w:hAnsiTheme="minorHAnsi" w:cstheme="minorBidi"/>
        </w:rPr>
        <w:t xml:space="preserve">services </w:t>
      </w:r>
      <w:r w:rsidRPr="2F3DA87E">
        <w:rPr>
          <w:rFonts w:asciiTheme="minorHAnsi" w:hAnsiTheme="minorHAnsi" w:cstheme="minorBidi"/>
        </w:rPr>
        <w:t xml:space="preserve">conclu </w:t>
      </w:r>
      <w:r w:rsidR="13D8D91F" w:rsidRPr="2F3DA87E">
        <w:rPr>
          <w:rFonts w:asciiTheme="minorHAnsi" w:hAnsiTheme="minorHAnsi" w:cstheme="minorBidi"/>
        </w:rPr>
        <w:t xml:space="preserve">et composé de plusieurs postes à </w:t>
      </w:r>
      <w:r w:rsidRPr="2F3DA87E">
        <w:rPr>
          <w:rFonts w:asciiTheme="minorHAnsi" w:hAnsiTheme="minorHAnsi" w:cstheme="minorBidi"/>
        </w:rPr>
        <w:t>prix global et forfaitaire</w:t>
      </w:r>
      <w:r w:rsidR="725B24F0" w:rsidRPr="2F3DA87E">
        <w:rPr>
          <w:rFonts w:asciiTheme="minorHAnsi" w:hAnsiTheme="minorHAnsi" w:cstheme="minorBidi"/>
        </w:rPr>
        <w:t>.</w:t>
      </w:r>
      <w:bookmarkStart w:id="13" w:name="_Toc392669632"/>
      <w:bookmarkEnd w:id="12"/>
    </w:p>
    <w:p w14:paraId="17F522E8" w14:textId="77777777" w:rsidR="00E26D16" w:rsidRPr="00E26D16" w:rsidRDefault="00E26D16" w:rsidP="00E26D16">
      <w:pPr>
        <w:pStyle w:val="v"/>
        <w:widowControl w:val="0"/>
        <w:ind w:left="556" w:firstLine="0"/>
        <w:rPr>
          <w:rFonts w:asciiTheme="minorHAnsi" w:hAnsiTheme="minorHAnsi" w:cstheme="minorHAnsi"/>
          <w:sz w:val="16"/>
          <w:szCs w:val="22"/>
        </w:rPr>
      </w:pPr>
    </w:p>
    <w:p w14:paraId="32BD01F2" w14:textId="77777777" w:rsidR="000A6E96" w:rsidRPr="00A86E43" w:rsidRDefault="000A6E96" w:rsidP="378946D8">
      <w:pPr>
        <w:pStyle w:val="Titre2"/>
        <w:spacing w:before="120" w:after="60"/>
        <w:rPr>
          <w:rFonts w:asciiTheme="minorHAnsi" w:hAnsiTheme="minorHAnsi"/>
          <w:sz w:val="22"/>
          <w:szCs w:val="22"/>
        </w:rPr>
      </w:pPr>
      <w:bookmarkStart w:id="14" w:name="_Toc178681486"/>
      <w:r w:rsidRPr="378946D8">
        <w:rPr>
          <w:rFonts w:asciiTheme="minorHAnsi" w:hAnsiTheme="minorHAnsi"/>
          <w:sz w:val="22"/>
          <w:szCs w:val="22"/>
        </w:rPr>
        <w:t>Durée</w:t>
      </w:r>
      <w:r w:rsidR="001E4CCB" w:rsidRPr="378946D8">
        <w:rPr>
          <w:rFonts w:asciiTheme="minorHAnsi" w:hAnsiTheme="minorHAnsi"/>
          <w:sz w:val="22"/>
          <w:szCs w:val="22"/>
        </w:rPr>
        <w:t xml:space="preserve"> </w:t>
      </w:r>
      <w:bookmarkEnd w:id="13"/>
      <w:r w:rsidR="008A0752" w:rsidRPr="378946D8">
        <w:rPr>
          <w:rFonts w:asciiTheme="minorHAnsi" w:hAnsiTheme="minorHAnsi"/>
          <w:sz w:val="22"/>
          <w:szCs w:val="22"/>
        </w:rPr>
        <w:t>du contrat</w:t>
      </w:r>
      <w:bookmarkEnd w:id="14"/>
    </w:p>
    <w:p w14:paraId="1800724A" w14:textId="7535164F" w:rsidR="00413542" w:rsidRPr="00A86E43" w:rsidRDefault="00413542" w:rsidP="00413542">
      <w:pPr>
        <w:pStyle w:val="v"/>
        <w:widowControl w:val="0"/>
        <w:spacing w:before="120"/>
        <w:ind w:left="556" w:firstLine="0"/>
        <w:rPr>
          <w:rFonts w:asciiTheme="minorHAnsi" w:hAnsiTheme="minorHAnsi" w:cs="Arial"/>
        </w:rPr>
      </w:pPr>
      <w:r w:rsidRPr="00A86E43">
        <w:rPr>
          <w:rFonts w:asciiTheme="minorHAnsi" w:hAnsiTheme="minorHAnsi" w:cs="Arial"/>
        </w:rPr>
        <w:t xml:space="preserve">La durée du </w:t>
      </w:r>
      <w:r w:rsidRPr="00A86E43">
        <w:rPr>
          <w:rFonts w:asciiTheme="minorHAnsi" w:hAnsiTheme="minorHAnsi" w:cs="Arial"/>
          <w:smallCaps/>
        </w:rPr>
        <w:t xml:space="preserve">Contrat </w:t>
      </w:r>
      <w:r w:rsidRPr="00A86E43">
        <w:rPr>
          <w:rFonts w:asciiTheme="minorHAnsi" w:hAnsiTheme="minorHAnsi" w:cs="Arial"/>
        </w:rPr>
        <w:t xml:space="preserve">est de </w:t>
      </w:r>
      <w:r w:rsidR="00790A80">
        <w:rPr>
          <w:rFonts w:asciiTheme="minorHAnsi" w:hAnsiTheme="minorHAnsi" w:cs="Arial"/>
        </w:rPr>
        <w:t xml:space="preserve">18 mois à compter </w:t>
      </w:r>
      <w:r w:rsidRPr="00A86E43">
        <w:rPr>
          <w:rFonts w:asciiTheme="minorHAnsi" w:hAnsiTheme="minorHAnsi" w:cs="Arial"/>
        </w:rPr>
        <w:t>de sa date de notification au</w:t>
      </w:r>
      <w:r w:rsidR="003A0706">
        <w:rPr>
          <w:rFonts w:asciiTheme="minorHAnsi" w:hAnsiTheme="minorHAnsi" w:cs="Arial"/>
        </w:rPr>
        <w:t xml:space="preserve"> </w:t>
      </w:r>
      <w:r w:rsidR="00AA21AB" w:rsidRPr="003A0706">
        <w:rPr>
          <w:rFonts w:asciiTheme="minorHAnsi" w:hAnsiTheme="minorHAnsi" w:cs="Arial"/>
          <w:smallCaps/>
        </w:rPr>
        <w:t>Contractant</w:t>
      </w:r>
      <w:r w:rsidRPr="00A86E43">
        <w:rPr>
          <w:rFonts w:asciiTheme="minorHAnsi" w:hAnsiTheme="minorHAnsi" w:cs="Arial"/>
        </w:rPr>
        <w:t xml:space="preserve"> par </w:t>
      </w:r>
      <w:r w:rsidR="00CE73DB" w:rsidRPr="00CE73DB">
        <w:rPr>
          <w:rFonts w:asciiTheme="minorHAnsi" w:hAnsiTheme="minorHAnsi" w:cs="Arial"/>
          <w:smallCaps/>
        </w:rPr>
        <w:t xml:space="preserve">Expertise </w:t>
      </w:r>
      <w:r w:rsidR="00790A80">
        <w:rPr>
          <w:rFonts w:asciiTheme="minorHAnsi" w:hAnsiTheme="minorHAnsi" w:cs="Arial"/>
          <w:smallCaps/>
        </w:rPr>
        <w:t>France.</w:t>
      </w:r>
    </w:p>
    <w:p w14:paraId="642D3E66" w14:textId="77777777" w:rsidR="00413542" w:rsidRPr="00A86E43" w:rsidRDefault="00413542" w:rsidP="00413542">
      <w:pPr>
        <w:pStyle w:val="v"/>
        <w:widowControl w:val="0"/>
        <w:spacing w:before="120"/>
        <w:ind w:left="556" w:firstLine="0"/>
        <w:rPr>
          <w:rFonts w:asciiTheme="minorHAnsi" w:hAnsiTheme="minorHAnsi" w:cs="Arial"/>
        </w:rPr>
      </w:pPr>
      <w:r w:rsidRPr="00A86E43">
        <w:rPr>
          <w:rFonts w:asciiTheme="minorHAnsi" w:hAnsiTheme="minorHAnsi" w:cs="Arial"/>
        </w:rPr>
        <w:t xml:space="preserve">Le </w:t>
      </w:r>
      <w:r w:rsidRPr="00A86E43">
        <w:rPr>
          <w:rFonts w:asciiTheme="minorHAnsi" w:hAnsiTheme="minorHAnsi" w:cs="Arial"/>
          <w:smallCaps/>
        </w:rPr>
        <w:t xml:space="preserve">Contrat </w:t>
      </w:r>
      <w:r w:rsidRPr="00A86E43">
        <w:rPr>
          <w:rFonts w:asciiTheme="minorHAnsi" w:hAnsiTheme="minorHAnsi" w:cs="Arial"/>
        </w:rPr>
        <w:t xml:space="preserve">prendra fin après parfaite et totale exécution des prestations du </w:t>
      </w:r>
      <w:r w:rsidR="00AA21AB" w:rsidRPr="003A0706">
        <w:rPr>
          <w:rFonts w:asciiTheme="minorHAnsi" w:hAnsiTheme="minorHAnsi" w:cs="Arial"/>
          <w:smallCaps/>
        </w:rPr>
        <w:t>Contractant</w:t>
      </w:r>
      <w:r w:rsidRPr="00A86E43">
        <w:rPr>
          <w:rFonts w:asciiTheme="minorHAnsi" w:hAnsiTheme="minorHAnsi" w:cs="Arial"/>
        </w:rPr>
        <w:t xml:space="preserve"> et extinction des droits et obligations de chaque partie découlant du </w:t>
      </w:r>
      <w:r w:rsidRPr="00A86E43">
        <w:rPr>
          <w:rFonts w:asciiTheme="minorHAnsi" w:hAnsiTheme="minorHAnsi" w:cs="Arial"/>
          <w:smallCaps/>
        </w:rPr>
        <w:t>Contrat</w:t>
      </w:r>
      <w:r w:rsidRPr="00A86E43">
        <w:rPr>
          <w:rFonts w:asciiTheme="minorHAnsi" w:hAnsiTheme="minorHAnsi" w:cs="Arial"/>
        </w:rPr>
        <w:t xml:space="preserve">. Si tout ou partie des prestations ne sont pas réalisées dans le délai imparti, le </w:t>
      </w:r>
      <w:r w:rsidR="00AA21AB" w:rsidRPr="003A0706">
        <w:rPr>
          <w:rFonts w:asciiTheme="minorHAnsi" w:hAnsiTheme="minorHAnsi" w:cs="Arial"/>
          <w:smallCaps/>
        </w:rPr>
        <w:t>Contractant</w:t>
      </w:r>
      <w:r w:rsidRPr="00A86E43">
        <w:rPr>
          <w:rFonts w:asciiTheme="minorHAnsi" w:hAnsiTheme="minorHAnsi" w:cs="Arial"/>
        </w:rPr>
        <w:t xml:space="preserve"> devra immédiatement prendre toutes les mesures nécessaires pour rattraper le retard sans pouvoir prétendre à une quelconque rémunération à ce titre.</w:t>
      </w:r>
    </w:p>
    <w:p w14:paraId="7B2EAE41" w14:textId="117DBF13" w:rsidR="001E12A9" w:rsidRPr="00A86E43" w:rsidRDefault="3972EDB0" w:rsidP="378946D8">
      <w:pPr>
        <w:pStyle w:val="Titre2"/>
        <w:spacing w:before="120" w:after="60"/>
        <w:rPr>
          <w:rFonts w:asciiTheme="minorHAnsi" w:hAnsiTheme="minorHAnsi"/>
          <w:sz w:val="22"/>
          <w:szCs w:val="22"/>
        </w:rPr>
      </w:pPr>
      <w:bookmarkStart w:id="15" w:name="_Toc178681487"/>
      <w:r w:rsidRPr="2F3DA87E">
        <w:rPr>
          <w:rFonts w:asciiTheme="minorHAnsi" w:hAnsiTheme="minorHAnsi"/>
          <w:sz w:val="22"/>
          <w:szCs w:val="22"/>
        </w:rPr>
        <w:t>D</w:t>
      </w:r>
      <w:r w:rsidR="4E830B55" w:rsidRPr="2F3DA87E">
        <w:rPr>
          <w:rFonts w:asciiTheme="minorHAnsi" w:hAnsiTheme="minorHAnsi"/>
          <w:sz w:val="22"/>
          <w:szCs w:val="22"/>
        </w:rPr>
        <w:t>éclenchement et d</w:t>
      </w:r>
      <w:r w:rsidRPr="2F3DA87E">
        <w:rPr>
          <w:rFonts w:asciiTheme="minorHAnsi" w:hAnsiTheme="minorHAnsi"/>
          <w:sz w:val="22"/>
          <w:szCs w:val="22"/>
        </w:rPr>
        <w:t>élai d’exécution</w:t>
      </w:r>
      <w:r w:rsidR="4E830B55" w:rsidRPr="2F3DA87E">
        <w:rPr>
          <w:rFonts w:asciiTheme="minorHAnsi" w:hAnsiTheme="minorHAnsi"/>
          <w:sz w:val="22"/>
          <w:szCs w:val="22"/>
        </w:rPr>
        <w:t xml:space="preserve"> des prestations</w:t>
      </w:r>
      <w:bookmarkEnd w:id="15"/>
    </w:p>
    <w:p w14:paraId="48DFE8F3" w14:textId="319CAB50" w:rsidR="001E12A9" w:rsidRPr="00A86E43" w:rsidRDefault="3972EDB0" w:rsidP="2F3DA87E">
      <w:pPr>
        <w:pStyle w:val="v"/>
        <w:widowControl w:val="0"/>
        <w:spacing w:before="120"/>
        <w:ind w:left="556" w:firstLine="0"/>
        <w:rPr>
          <w:rFonts w:asciiTheme="minorHAnsi" w:hAnsiTheme="minorHAnsi" w:cs="Arial"/>
        </w:rPr>
      </w:pPr>
      <w:r w:rsidRPr="2F3DA87E">
        <w:rPr>
          <w:rFonts w:asciiTheme="minorHAnsi" w:hAnsiTheme="minorHAnsi" w:cs="Arial"/>
        </w:rPr>
        <w:t xml:space="preserve">Le délai d’exécution des prestations </w:t>
      </w:r>
      <w:r w:rsidR="122F236C" w:rsidRPr="2F3DA87E">
        <w:rPr>
          <w:rFonts w:asciiTheme="minorHAnsi" w:hAnsiTheme="minorHAnsi" w:cs="Arial"/>
        </w:rPr>
        <w:t>attend</w:t>
      </w:r>
      <w:r w:rsidR="429523EA" w:rsidRPr="2F3DA87E">
        <w:rPr>
          <w:rFonts w:asciiTheme="minorHAnsi" w:hAnsiTheme="minorHAnsi" w:cs="Arial"/>
        </w:rPr>
        <w:t xml:space="preserve">ues au titre </w:t>
      </w:r>
      <w:r w:rsidR="49697054" w:rsidRPr="2F3DA87E">
        <w:rPr>
          <w:rFonts w:asciiTheme="minorHAnsi" w:hAnsiTheme="minorHAnsi" w:cs="Arial"/>
        </w:rPr>
        <w:t xml:space="preserve">de chaque </w:t>
      </w:r>
      <w:r w:rsidR="3E524BB3" w:rsidRPr="2F3DA87E">
        <w:rPr>
          <w:rFonts w:asciiTheme="minorHAnsi" w:hAnsiTheme="minorHAnsi" w:cs="Arial"/>
        </w:rPr>
        <w:t>Poste du</w:t>
      </w:r>
      <w:r w:rsidR="122F236C" w:rsidRPr="2F3DA87E">
        <w:rPr>
          <w:rFonts w:asciiTheme="minorHAnsi" w:hAnsiTheme="minorHAnsi" w:cs="Arial"/>
        </w:rPr>
        <w:t xml:space="preserve"> </w:t>
      </w:r>
      <w:r w:rsidR="122F236C" w:rsidRPr="2F3DA87E">
        <w:rPr>
          <w:rFonts w:asciiTheme="minorHAnsi" w:hAnsiTheme="minorHAnsi" w:cs="Arial"/>
          <w:smallCaps/>
        </w:rPr>
        <w:t>contrat</w:t>
      </w:r>
      <w:r w:rsidR="57775B77" w:rsidRPr="2F3DA87E">
        <w:rPr>
          <w:rFonts w:asciiTheme="minorHAnsi" w:hAnsiTheme="minorHAnsi" w:cs="Arial"/>
          <w:smallCaps/>
        </w:rPr>
        <w:t xml:space="preserve"> </w:t>
      </w:r>
      <w:r w:rsidR="17BA5A54" w:rsidRPr="2F3DA87E">
        <w:rPr>
          <w:rFonts w:asciiTheme="minorHAnsi" w:hAnsiTheme="minorHAnsi" w:cs="Arial"/>
        </w:rPr>
        <w:t xml:space="preserve">est fixé à </w:t>
      </w:r>
      <w:r w:rsidR="2B2DB02A" w:rsidRPr="2F3DA87E">
        <w:rPr>
          <w:rFonts w:asciiTheme="minorHAnsi" w:hAnsiTheme="minorHAnsi" w:cs="Arial"/>
        </w:rPr>
        <w:t>un nombre</w:t>
      </w:r>
      <w:r w:rsidR="17BA5A54" w:rsidRPr="2F3DA87E">
        <w:rPr>
          <w:rFonts w:asciiTheme="minorHAnsi" w:hAnsiTheme="minorHAnsi" w:cs="Arial"/>
        </w:rPr>
        <w:t xml:space="preserve"> jours </w:t>
      </w:r>
      <w:r w:rsidR="2EB4ACB5" w:rsidRPr="2F3DA87E">
        <w:rPr>
          <w:rFonts w:asciiTheme="minorHAnsi" w:hAnsiTheme="minorHAnsi" w:cs="Arial"/>
        </w:rPr>
        <w:t xml:space="preserve">déterminé dans l’ordre de service et </w:t>
      </w:r>
      <w:r w:rsidR="17BA5A54" w:rsidRPr="2F3DA87E">
        <w:rPr>
          <w:rFonts w:asciiTheme="minorHAnsi" w:hAnsiTheme="minorHAnsi" w:cs="Arial"/>
        </w:rPr>
        <w:t xml:space="preserve">à compter </w:t>
      </w:r>
      <w:r w:rsidR="60F58C6B" w:rsidRPr="2F3DA87E">
        <w:rPr>
          <w:rFonts w:asciiTheme="minorHAnsi" w:hAnsiTheme="minorHAnsi" w:cs="Arial"/>
        </w:rPr>
        <w:t>de la</w:t>
      </w:r>
      <w:r w:rsidR="17BA5A54" w:rsidRPr="2F3DA87E">
        <w:rPr>
          <w:rFonts w:asciiTheme="minorHAnsi" w:hAnsiTheme="minorHAnsi" w:cs="Arial"/>
        </w:rPr>
        <w:t xml:space="preserve"> date fixée dans l’ordre de service de déclenchement</w:t>
      </w:r>
      <w:r w:rsidR="60F58C6B" w:rsidRPr="2F3DA87E">
        <w:rPr>
          <w:rFonts w:asciiTheme="minorHAnsi" w:hAnsiTheme="minorHAnsi" w:cs="Arial"/>
        </w:rPr>
        <w:t xml:space="preserve"> notifié au </w:t>
      </w:r>
      <w:r w:rsidR="2C1DB758" w:rsidRPr="2F3DA87E">
        <w:rPr>
          <w:rFonts w:asciiTheme="minorHAnsi" w:hAnsiTheme="minorHAnsi" w:cs="Arial"/>
          <w:smallCaps/>
        </w:rPr>
        <w:t>Contractant</w:t>
      </w:r>
      <w:r w:rsidR="79E6F24E" w:rsidRPr="2F3DA87E">
        <w:rPr>
          <w:rFonts w:asciiTheme="minorHAnsi" w:hAnsiTheme="minorHAnsi" w:cs="Arial"/>
        </w:rPr>
        <w:t>.</w:t>
      </w:r>
    </w:p>
    <w:p w14:paraId="50F89D80" w14:textId="77777777" w:rsidR="00E326F3" w:rsidRPr="00A86E43" w:rsidRDefault="429523EA" w:rsidP="2F3DA87E">
      <w:pPr>
        <w:pStyle w:val="v"/>
        <w:widowControl w:val="0"/>
        <w:spacing w:before="120"/>
        <w:ind w:left="556" w:firstLine="0"/>
        <w:rPr>
          <w:rFonts w:asciiTheme="minorHAnsi" w:hAnsiTheme="minorHAnsi" w:cs="Arial"/>
        </w:rPr>
      </w:pPr>
      <w:r w:rsidRPr="2F3DA87E">
        <w:rPr>
          <w:rFonts w:asciiTheme="minorHAnsi" w:hAnsiTheme="minorHAnsi" w:cs="Arial"/>
        </w:rPr>
        <w:t>Si tout ou partie des</w:t>
      </w:r>
      <w:r w:rsidR="1AC5677C" w:rsidRPr="2F3DA87E">
        <w:rPr>
          <w:rFonts w:asciiTheme="minorHAnsi" w:hAnsiTheme="minorHAnsi" w:cs="Arial"/>
        </w:rPr>
        <w:t xml:space="preserve"> prestations </w:t>
      </w:r>
      <w:r w:rsidRPr="2F3DA87E">
        <w:rPr>
          <w:rFonts w:asciiTheme="minorHAnsi" w:hAnsiTheme="minorHAnsi" w:cs="Arial"/>
        </w:rPr>
        <w:t xml:space="preserve">ne sont pas réalisées dans les délais prévus, le </w:t>
      </w:r>
      <w:r w:rsidR="2C1DB758" w:rsidRPr="2F3DA87E">
        <w:rPr>
          <w:rFonts w:asciiTheme="minorHAnsi" w:hAnsiTheme="minorHAnsi" w:cs="Arial"/>
          <w:smallCaps/>
        </w:rPr>
        <w:t>Contractant</w:t>
      </w:r>
      <w:r w:rsidRPr="2F3DA87E">
        <w:rPr>
          <w:rFonts w:asciiTheme="minorHAnsi" w:hAnsiTheme="minorHAnsi" w:cs="Arial"/>
        </w:rPr>
        <w:t xml:space="preserve"> devra immédiatement prendre toutes les mesures nécessaires pour rattraper le retard sans pouvoir prétendre à une quelconque rémunération à ce titre.</w:t>
      </w:r>
    </w:p>
    <w:p w14:paraId="478B4642" w14:textId="77777777" w:rsidR="003A4792" w:rsidRPr="00A86E43" w:rsidRDefault="003A4792" w:rsidP="378946D8">
      <w:pPr>
        <w:pStyle w:val="v"/>
        <w:widowControl w:val="0"/>
        <w:numPr>
          <w:ilvl w:val="0"/>
          <w:numId w:val="9"/>
        </w:numPr>
        <w:tabs>
          <w:tab w:val="left" w:pos="1134"/>
          <w:tab w:val="left" w:pos="1276"/>
        </w:tabs>
        <w:spacing w:before="600" w:after="240"/>
        <w:ind w:left="357" w:hanging="357"/>
        <w:jc w:val="left"/>
        <w:outlineLvl w:val="0"/>
        <w:rPr>
          <w:rFonts w:asciiTheme="minorHAnsi" w:hAnsiTheme="minorHAnsi"/>
          <w:b/>
          <w:bCs/>
          <w:caps/>
          <w:sz w:val="24"/>
          <w:szCs w:val="24"/>
          <w:u w:val="single"/>
        </w:rPr>
      </w:pPr>
      <w:bookmarkStart w:id="16" w:name="_Toc178681488"/>
      <w:r w:rsidRPr="378946D8">
        <w:rPr>
          <w:rFonts w:asciiTheme="minorHAnsi" w:hAnsiTheme="minorHAnsi"/>
          <w:b/>
          <w:bCs/>
          <w:caps/>
          <w:sz w:val="24"/>
          <w:szCs w:val="24"/>
          <w:u w:val="single"/>
        </w:rPr>
        <w:t xml:space="preserve">Dispositions </w:t>
      </w:r>
      <w:r w:rsidR="00A362B6" w:rsidRPr="378946D8">
        <w:rPr>
          <w:rFonts w:asciiTheme="minorHAnsi" w:hAnsiTheme="minorHAnsi"/>
          <w:b/>
          <w:bCs/>
          <w:caps/>
          <w:sz w:val="24"/>
          <w:szCs w:val="24"/>
          <w:u w:val="single"/>
        </w:rPr>
        <w:t>financiÈres</w:t>
      </w:r>
      <w:bookmarkEnd w:id="16"/>
    </w:p>
    <w:p w14:paraId="45132ED0" w14:textId="77777777" w:rsidR="00E849ED" w:rsidRPr="00A86E43" w:rsidRDefault="00E849ED" w:rsidP="378946D8">
      <w:pPr>
        <w:pStyle w:val="Titre2"/>
        <w:spacing w:before="120" w:after="60"/>
        <w:rPr>
          <w:rFonts w:asciiTheme="minorHAnsi" w:hAnsiTheme="minorHAnsi"/>
          <w:sz w:val="22"/>
          <w:szCs w:val="22"/>
        </w:rPr>
      </w:pPr>
      <w:bookmarkStart w:id="17" w:name="_Toc392669634"/>
      <w:bookmarkStart w:id="18" w:name="_Toc524095228"/>
      <w:bookmarkStart w:id="19" w:name="_Toc178681489"/>
      <w:r w:rsidRPr="378946D8">
        <w:rPr>
          <w:rFonts w:asciiTheme="minorHAnsi" w:hAnsiTheme="minorHAnsi"/>
          <w:sz w:val="22"/>
          <w:szCs w:val="22"/>
        </w:rPr>
        <w:t>Montant du contrat</w:t>
      </w:r>
      <w:bookmarkEnd w:id="17"/>
      <w:bookmarkEnd w:id="18"/>
      <w:bookmarkEnd w:id="19"/>
    </w:p>
    <w:p w14:paraId="16F7E6CC" w14:textId="521C63C9" w:rsidR="00F53E95" w:rsidRPr="00A86E43" w:rsidRDefault="00F53E95" w:rsidP="00FA2790">
      <w:pPr>
        <w:pStyle w:val="u"/>
        <w:widowControl w:val="0"/>
        <w:numPr>
          <w:ilvl w:val="12"/>
          <w:numId w:val="0"/>
        </w:numPr>
        <w:spacing w:after="120"/>
        <w:ind w:left="561"/>
        <w:jc w:val="left"/>
        <w:rPr>
          <w:rFonts w:asciiTheme="minorHAnsi" w:hAnsiTheme="minorHAnsi" w:cstheme="minorHAnsi"/>
          <w:szCs w:val="22"/>
        </w:rPr>
      </w:pPr>
      <w:r w:rsidRPr="00A86E43">
        <w:rPr>
          <w:rFonts w:asciiTheme="minorHAnsi" w:hAnsiTheme="minorHAnsi" w:cstheme="minorHAnsi"/>
          <w:szCs w:val="22"/>
        </w:rPr>
        <w:t xml:space="preserve">Le montant du </w:t>
      </w:r>
      <w:r w:rsidRPr="00A86E43">
        <w:rPr>
          <w:rFonts w:asciiTheme="minorHAnsi" w:hAnsiTheme="minorHAnsi" w:cstheme="minorHAnsi"/>
          <w:smallCaps/>
          <w:szCs w:val="22"/>
        </w:rPr>
        <w:t xml:space="preserve">Contrat </w:t>
      </w:r>
      <w:r w:rsidRPr="00A86E43">
        <w:rPr>
          <w:rFonts w:asciiTheme="minorHAnsi" w:hAnsiTheme="minorHAnsi" w:cstheme="minorHAnsi"/>
          <w:szCs w:val="22"/>
        </w:rPr>
        <w:t xml:space="preserve">s’élève à : </w:t>
      </w:r>
      <w:r w:rsidRPr="00A86E43">
        <w:rPr>
          <w:rFonts w:asciiTheme="minorHAnsi" w:hAnsiTheme="minorHAnsi" w:cstheme="minorHAnsi"/>
          <w:szCs w:val="22"/>
          <w:highlight w:val="yellow"/>
        </w:rPr>
        <w:t>Indiquer montant</w:t>
      </w:r>
      <w:r w:rsidRPr="00A86E43">
        <w:rPr>
          <w:rFonts w:asciiTheme="minorHAnsi" w:hAnsiTheme="minorHAnsi" w:cstheme="minorHAnsi"/>
          <w:szCs w:val="22"/>
        </w:rPr>
        <w:t xml:space="preserve"> € HT (hors taxe).</w:t>
      </w:r>
    </w:p>
    <w:p w14:paraId="3F5DD216" w14:textId="77777777" w:rsidR="00F53E95" w:rsidRPr="00A86E43" w:rsidRDefault="00F53E95" w:rsidP="00E26D16">
      <w:pPr>
        <w:pStyle w:val="u"/>
        <w:widowControl w:val="0"/>
        <w:numPr>
          <w:ilvl w:val="12"/>
          <w:numId w:val="0"/>
        </w:numPr>
        <w:spacing w:after="120"/>
        <w:ind w:left="561"/>
        <w:jc w:val="left"/>
        <w:rPr>
          <w:rFonts w:asciiTheme="minorHAnsi" w:hAnsiTheme="minorHAnsi" w:cstheme="minorHAnsi"/>
          <w:szCs w:val="22"/>
        </w:rPr>
      </w:pPr>
      <w:r w:rsidRPr="00A86E43">
        <w:rPr>
          <w:rFonts w:asciiTheme="minorHAnsi" w:hAnsiTheme="minorHAnsi" w:cstheme="minorHAnsi"/>
          <w:szCs w:val="22"/>
        </w:rPr>
        <w:t>Il se décompose de la manière suivante :</w:t>
      </w:r>
    </w:p>
    <w:tbl>
      <w:tblPr>
        <w:tblStyle w:val="Grilledutableau"/>
        <w:tblW w:w="9220" w:type="dxa"/>
        <w:tblInd w:w="556" w:type="dxa"/>
        <w:tblLook w:val="04A0" w:firstRow="1" w:lastRow="0" w:firstColumn="1" w:lastColumn="0" w:noHBand="0" w:noVBand="1"/>
      </w:tblPr>
      <w:tblGrid>
        <w:gridCol w:w="1424"/>
        <w:gridCol w:w="4252"/>
        <w:gridCol w:w="3544"/>
      </w:tblGrid>
      <w:tr w:rsidR="00F53E95" w:rsidRPr="00A86E43" w14:paraId="653E92C7" w14:textId="77777777" w:rsidTr="2F3DA87E">
        <w:trPr>
          <w:trHeight w:val="537"/>
        </w:trPr>
        <w:tc>
          <w:tcPr>
            <w:tcW w:w="1424" w:type="dxa"/>
            <w:vAlign w:val="center"/>
          </w:tcPr>
          <w:p w14:paraId="0D5175C1" w14:textId="77777777" w:rsidR="00F53E95" w:rsidRPr="00A86E43" w:rsidRDefault="00F53E95" w:rsidP="00F53E95">
            <w:pPr>
              <w:pStyle w:val="v"/>
              <w:widowControl w:val="0"/>
              <w:spacing w:before="60" w:after="60"/>
              <w:ind w:left="0" w:firstLine="0"/>
              <w:jc w:val="left"/>
              <w:rPr>
                <w:rFonts w:asciiTheme="minorHAnsi" w:hAnsiTheme="minorHAnsi" w:cstheme="minorHAnsi"/>
                <w:b/>
                <w:szCs w:val="22"/>
              </w:rPr>
            </w:pPr>
            <w:r w:rsidRPr="00A86E43">
              <w:rPr>
                <w:rFonts w:asciiTheme="minorHAnsi" w:hAnsiTheme="minorHAnsi" w:cstheme="minorHAnsi"/>
                <w:b/>
                <w:szCs w:val="22"/>
              </w:rPr>
              <w:t>POSTES</w:t>
            </w:r>
          </w:p>
        </w:tc>
        <w:tc>
          <w:tcPr>
            <w:tcW w:w="4252" w:type="dxa"/>
            <w:vAlign w:val="center"/>
          </w:tcPr>
          <w:p w14:paraId="091F25D6" w14:textId="77777777" w:rsidR="00F53E95" w:rsidRPr="001024DB" w:rsidRDefault="69EBDAB4" w:rsidP="2F3DA87E">
            <w:pPr>
              <w:pStyle w:val="v"/>
              <w:widowControl w:val="0"/>
              <w:spacing w:before="60" w:after="60"/>
              <w:ind w:left="0" w:firstLine="0"/>
              <w:jc w:val="center"/>
              <w:rPr>
                <w:rFonts w:asciiTheme="minorHAnsi" w:hAnsiTheme="minorHAnsi" w:cstheme="minorBidi"/>
                <w:b/>
                <w:bCs/>
              </w:rPr>
            </w:pPr>
            <w:r w:rsidRPr="001024DB">
              <w:rPr>
                <w:rFonts w:asciiTheme="minorHAnsi" w:hAnsiTheme="minorHAnsi" w:cstheme="minorBidi"/>
                <w:b/>
                <w:bCs/>
              </w:rPr>
              <w:t>TYPES DE MONTANT</w:t>
            </w:r>
          </w:p>
        </w:tc>
        <w:tc>
          <w:tcPr>
            <w:tcW w:w="3544" w:type="dxa"/>
            <w:vAlign w:val="center"/>
          </w:tcPr>
          <w:p w14:paraId="0AFB497A" w14:textId="77777777" w:rsidR="00F53E95" w:rsidRPr="001024DB" w:rsidRDefault="69EBDAB4" w:rsidP="2F3DA87E">
            <w:pPr>
              <w:pStyle w:val="v"/>
              <w:widowControl w:val="0"/>
              <w:spacing w:before="60" w:after="60"/>
              <w:ind w:left="0" w:firstLine="0"/>
              <w:jc w:val="center"/>
              <w:rPr>
                <w:rFonts w:asciiTheme="minorHAnsi" w:hAnsiTheme="minorHAnsi" w:cstheme="minorBidi"/>
                <w:b/>
                <w:bCs/>
              </w:rPr>
            </w:pPr>
            <w:r w:rsidRPr="001024DB">
              <w:rPr>
                <w:rFonts w:asciiTheme="minorHAnsi" w:hAnsiTheme="minorHAnsi" w:cstheme="minorBidi"/>
                <w:b/>
                <w:bCs/>
              </w:rPr>
              <w:t>MONTANTS</w:t>
            </w:r>
          </w:p>
        </w:tc>
      </w:tr>
      <w:tr w:rsidR="00F53E95" w:rsidRPr="00A86E43" w14:paraId="447771CE" w14:textId="77777777" w:rsidTr="2F3DA87E">
        <w:tc>
          <w:tcPr>
            <w:tcW w:w="1424" w:type="dxa"/>
            <w:vAlign w:val="center"/>
          </w:tcPr>
          <w:p w14:paraId="2C91C4BF" w14:textId="77777777" w:rsidR="00F53E95" w:rsidRPr="00A86E43" w:rsidRDefault="00F53E95" w:rsidP="00F53E95">
            <w:pPr>
              <w:pStyle w:val="v"/>
              <w:widowControl w:val="0"/>
              <w:spacing w:before="60" w:after="60"/>
              <w:ind w:left="0" w:firstLine="0"/>
              <w:jc w:val="center"/>
              <w:rPr>
                <w:rFonts w:asciiTheme="minorHAnsi" w:hAnsiTheme="minorHAnsi" w:cstheme="minorHAnsi"/>
                <w:szCs w:val="22"/>
              </w:rPr>
            </w:pPr>
            <w:r w:rsidRPr="00A86E43">
              <w:rPr>
                <w:rFonts w:asciiTheme="minorHAnsi" w:hAnsiTheme="minorHAnsi" w:cstheme="minorHAnsi"/>
                <w:szCs w:val="22"/>
              </w:rPr>
              <w:t>P1</w:t>
            </w:r>
          </w:p>
        </w:tc>
        <w:tc>
          <w:tcPr>
            <w:tcW w:w="4252" w:type="dxa"/>
            <w:vAlign w:val="center"/>
          </w:tcPr>
          <w:p w14:paraId="6F358ECD" w14:textId="77777777" w:rsidR="00F53E95" w:rsidRPr="00A86E43" w:rsidRDefault="00F53E95" w:rsidP="00F53E95">
            <w:pPr>
              <w:pStyle w:val="v"/>
              <w:widowControl w:val="0"/>
              <w:spacing w:before="60" w:after="60"/>
              <w:ind w:left="0" w:firstLine="0"/>
              <w:jc w:val="center"/>
              <w:rPr>
                <w:rFonts w:asciiTheme="minorHAnsi" w:hAnsiTheme="minorHAnsi" w:cstheme="minorHAnsi"/>
                <w:szCs w:val="22"/>
                <w:highlight w:val="yellow"/>
              </w:rPr>
            </w:pPr>
            <w:r w:rsidRPr="00A86E43">
              <w:rPr>
                <w:rFonts w:asciiTheme="minorHAnsi" w:hAnsiTheme="minorHAnsi" w:cstheme="minorHAnsi"/>
                <w:szCs w:val="22"/>
                <w:highlight w:val="yellow"/>
              </w:rPr>
              <w:t>Prix forfaitaire</w:t>
            </w:r>
          </w:p>
        </w:tc>
        <w:tc>
          <w:tcPr>
            <w:tcW w:w="3544" w:type="dxa"/>
            <w:vAlign w:val="center"/>
          </w:tcPr>
          <w:p w14:paraId="74B4503F" w14:textId="77777777" w:rsidR="00F53E95" w:rsidRPr="00A86E43" w:rsidRDefault="00F53E95" w:rsidP="00F53E95">
            <w:pPr>
              <w:pStyle w:val="v"/>
              <w:widowControl w:val="0"/>
              <w:spacing w:before="60" w:after="60"/>
              <w:ind w:left="0" w:firstLine="0"/>
              <w:jc w:val="right"/>
              <w:rPr>
                <w:rFonts w:asciiTheme="minorHAnsi" w:hAnsiTheme="minorHAnsi" w:cstheme="minorHAnsi"/>
                <w:szCs w:val="22"/>
                <w:highlight w:val="yellow"/>
              </w:rPr>
            </w:pPr>
            <w:r w:rsidRPr="00A86E43">
              <w:rPr>
                <w:rFonts w:asciiTheme="minorHAnsi" w:hAnsiTheme="minorHAnsi" w:cstheme="minorHAnsi"/>
                <w:szCs w:val="22"/>
                <w:highlight w:val="yellow"/>
              </w:rPr>
              <w:t>€ HT (hors taxe)</w:t>
            </w:r>
          </w:p>
        </w:tc>
      </w:tr>
      <w:tr w:rsidR="00F53E95" w:rsidRPr="00A86E43" w14:paraId="2C55A468" w14:textId="77777777" w:rsidTr="2F3DA87E">
        <w:tc>
          <w:tcPr>
            <w:tcW w:w="1424" w:type="dxa"/>
            <w:vAlign w:val="center"/>
          </w:tcPr>
          <w:p w14:paraId="3555BB7C" w14:textId="77777777" w:rsidR="00F53E95" w:rsidRPr="00A86E43" w:rsidRDefault="00F53E95" w:rsidP="00F53E95">
            <w:pPr>
              <w:pStyle w:val="v"/>
              <w:widowControl w:val="0"/>
              <w:spacing w:before="60" w:after="60"/>
              <w:ind w:left="0" w:firstLine="0"/>
              <w:jc w:val="center"/>
              <w:rPr>
                <w:rFonts w:asciiTheme="minorHAnsi" w:hAnsiTheme="minorHAnsi" w:cstheme="minorHAnsi"/>
                <w:szCs w:val="22"/>
              </w:rPr>
            </w:pPr>
            <w:r w:rsidRPr="00A86E43">
              <w:rPr>
                <w:rFonts w:asciiTheme="minorHAnsi" w:hAnsiTheme="minorHAnsi" w:cstheme="minorHAnsi"/>
                <w:szCs w:val="22"/>
              </w:rPr>
              <w:t>P2</w:t>
            </w:r>
          </w:p>
        </w:tc>
        <w:tc>
          <w:tcPr>
            <w:tcW w:w="4252" w:type="dxa"/>
          </w:tcPr>
          <w:p w14:paraId="3506611C" w14:textId="77777777" w:rsidR="00F53E95" w:rsidRPr="00A86E43" w:rsidRDefault="00F53E95" w:rsidP="00F53E95">
            <w:pPr>
              <w:pStyle w:val="v"/>
              <w:widowControl w:val="0"/>
              <w:spacing w:before="60" w:after="60"/>
              <w:ind w:left="0" w:firstLine="0"/>
              <w:jc w:val="center"/>
              <w:rPr>
                <w:rFonts w:asciiTheme="minorHAnsi" w:hAnsiTheme="minorHAnsi" w:cstheme="minorHAnsi"/>
                <w:szCs w:val="22"/>
                <w:highlight w:val="yellow"/>
              </w:rPr>
            </w:pPr>
            <w:r w:rsidRPr="00A86E43">
              <w:rPr>
                <w:rFonts w:asciiTheme="minorHAnsi" w:hAnsiTheme="minorHAnsi" w:cstheme="minorHAnsi"/>
                <w:szCs w:val="22"/>
                <w:highlight w:val="yellow"/>
              </w:rPr>
              <w:t>Prix forfaitaire</w:t>
            </w:r>
          </w:p>
        </w:tc>
        <w:tc>
          <w:tcPr>
            <w:tcW w:w="3544" w:type="dxa"/>
            <w:vAlign w:val="center"/>
          </w:tcPr>
          <w:p w14:paraId="50C83993" w14:textId="77777777" w:rsidR="00F53E95" w:rsidRPr="00A86E43" w:rsidRDefault="00F53E95" w:rsidP="00F53E95">
            <w:pPr>
              <w:pStyle w:val="v"/>
              <w:widowControl w:val="0"/>
              <w:spacing w:before="60" w:after="60"/>
              <w:ind w:left="0" w:firstLine="0"/>
              <w:jc w:val="right"/>
              <w:rPr>
                <w:rFonts w:asciiTheme="minorHAnsi" w:hAnsiTheme="minorHAnsi" w:cstheme="minorHAnsi"/>
                <w:szCs w:val="22"/>
                <w:highlight w:val="yellow"/>
              </w:rPr>
            </w:pPr>
            <w:r w:rsidRPr="00A86E43">
              <w:rPr>
                <w:rFonts w:asciiTheme="minorHAnsi" w:hAnsiTheme="minorHAnsi" w:cstheme="minorHAnsi"/>
                <w:szCs w:val="22"/>
                <w:highlight w:val="yellow"/>
              </w:rPr>
              <w:t>€ HT (hors taxe)</w:t>
            </w:r>
          </w:p>
        </w:tc>
      </w:tr>
      <w:tr w:rsidR="00790A80" w:rsidRPr="00A86E43" w14:paraId="28FB86C2" w14:textId="77777777" w:rsidTr="2F3DA87E">
        <w:tc>
          <w:tcPr>
            <w:tcW w:w="1424" w:type="dxa"/>
            <w:vAlign w:val="center"/>
          </w:tcPr>
          <w:p w14:paraId="3F420F1A" w14:textId="1E52D5EE" w:rsidR="00790A80" w:rsidRPr="00A86E43" w:rsidRDefault="00790A80" w:rsidP="00790A80">
            <w:pPr>
              <w:pStyle w:val="v"/>
              <w:widowControl w:val="0"/>
              <w:spacing w:before="60" w:after="60"/>
              <w:ind w:left="0" w:firstLine="0"/>
              <w:jc w:val="center"/>
              <w:rPr>
                <w:rFonts w:asciiTheme="minorHAnsi" w:hAnsiTheme="minorHAnsi" w:cstheme="minorHAnsi"/>
                <w:szCs w:val="22"/>
              </w:rPr>
            </w:pPr>
            <w:r>
              <w:rPr>
                <w:rFonts w:asciiTheme="minorHAnsi" w:hAnsiTheme="minorHAnsi" w:cstheme="minorHAnsi"/>
                <w:szCs w:val="22"/>
              </w:rPr>
              <w:t>P3</w:t>
            </w:r>
          </w:p>
        </w:tc>
        <w:tc>
          <w:tcPr>
            <w:tcW w:w="4252" w:type="dxa"/>
          </w:tcPr>
          <w:p w14:paraId="644A3C2C" w14:textId="18C24FD8" w:rsidR="00790A80" w:rsidRPr="00A86E43" w:rsidRDefault="00790A80" w:rsidP="00790A80">
            <w:pPr>
              <w:pStyle w:val="v"/>
              <w:widowControl w:val="0"/>
              <w:spacing w:before="60" w:after="60"/>
              <w:ind w:left="0" w:firstLine="0"/>
              <w:jc w:val="center"/>
              <w:rPr>
                <w:rFonts w:asciiTheme="minorHAnsi" w:hAnsiTheme="minorHAnsi" w:cstheme="minorHAnsi"/>
                <w:szCs w:val="22"/>
                <w:highlight w:val="yellow"/>
              </w:rPr>
            </w:pPr>
            <w:r w:rsidRPr="00A86E43">
              <w:rPr>
                <w:rFonts w:asciiTheme="minorHAnsi" w:hAnsiTheme="minorHAnsi" w:cstheme="minorHAnsi"/>
                <w:szCs w:val="22"/>
                <w:highlight w:val="yellow"/>
              </w:rPr>
              <w:t>Prix forfaitaire</w:t>
            </w:r>
          </w:p>
        </w:tc>
        <w:tc>
          <w:tcPr>
            <w:tcW w:w="3544" w:type="dxa"/>
            <w:vAlign w:val="center"/>
          </w:tcPr>
          <w:p w14:paraId="0EF35B20" w14:textId="717DC05F" w:rsidR="00790A80" w:rsidRPr="00A86E43" w:rsidRDefault="00790A80" w:rsidP="00790A80">
            <w:pPr>
              <w:pStyle w:val="v"/>
              <w:widowControl w:val="0"/>
              <w:spacing w:before="60" w:after="60"/>
              <w:ind w:left="0" w:firstLine="0"/>
              <w:jc w:val="right"/>
              <w:rPr>
                <w:rFonts w:asciiTheme="minorHAnsi" w:hAnsiTheme="minorHAnsi" w:cstheme="minorHAnsi"/>
                <w:szCs w:val="22"/>
                <w:highlight w:val="yellow"/>
              </w:rPr>
            </w:pPr>
            <w:r w:rsidRPr="00A86E43">
              <w:rPr>
                <w:rFonts w:asciiTheme="minorHAnsi" w:hAnsiTheme="minorHAnsi" w:cstheme="minorHAnsi"/>
                <w:szCs w:val="22"/>
                <w:highlight w:val="yellow"/>
              </w:rPr>
              <w:t>€ HT (hors taxe)</w:t>
            </w:r>
          </w:p>
        </w:tc>
      </w:tr>
      <w:tr w:rsidR="00790A80" w:rsidRPr="00A86E43" w14:paraId="4506AD61" w14:textId="77777777" w:rsidTr="2F3DA87E">
        <w:tc>
          <w:tcPr>
            <w:tcW w:w="1424" w:type="dxa"/>
            <w:vAlign w:val="center"/>
          </w:tcPr>
          <w:p w14:paraId="15E07644" w14:textId="6FAC70A1" w:rsidR="00790A80" w:rsidRPr="00A86E43" w:rsidRDefault="00790A80" w:rsidP="00790A80">
            <w:pPr>
              <w:pStyle w:val="v"/>
              <w:widowControl w:val="0"/>
              <w:spacing w:before="60" w:after="60"/>
              <w:ind w:left="0" w:firstLine="0"/>
              <w:jc w:val="center"/>
              <w:rPr>
                <w:rFonts w:asciiTheme="minorHAnsi" w:hAnsiTheme="minorHAnsi" w:cstheme="minorHAnsi"/>
                <w:szCs w:val="22"/>
              </w:rPr>
            </w:pPr>
            <w:r>
              <w:rPr>
                <w:rFonts w:asciiTheme="minorHAnsi" w:hAnsiTheme="minorHAnsi" w:cstheme="minorHAnsi"/>
                <w:szCs w:val="22"/>
              </w:rPr>
              <w:t>P4</w:t>
            </w:r>
          </w:p>
        </w:tc>
        <w:tc>
          <w:tcPr>
            <w:tcW w:w="4252" w:type="dxa"/>
          </w:tcPr>
          <w:p w14:paraId="5F25BB0F" w14:textId="4DD5AE23" w:rsidR="00790A80" w:rsidRPr="00A86E43" w:rsidRDefault="00790A80" w:rsidP="00790A80">
            <w:pPr>
              <w:pStyle w:val="v"/>
              <w:widowControl w:val="0"/>
              <w:spacing w:before="60" w:after="60"/>
              <w:ind w:left="0" w:firstLine="0"/>
              <w:jc w:val="center"/>
              <w:rPr>
                <w:rFonts w:asciiTheme="minorHAnsi" w:hAnsiTheme="minorHAnsi" w:cstheme="minorHAnsi"/>
                <w:szCs w:val="22"/>
                <w:highlight w:val="yellow"/>
              </w:rPr>
            </w:pPr>
            <w:r w:rsidRPr="00A86E43">
              <w:rPr>
                <w:rFonts w:asciiTheme="minorHAnsi" w:hAnsiTheme="minorHAnsi" w:cstheme="minorHAnsi"/>
                <w:szCs w:val="22"/>
                <w:highlight w:val="yellow"/>
              </w:rPr>
              <w:t>Prix forfaitaire</w:t>
            </w:r>
          </w:p>
        </w:tc>
        <w:tc>
          <w:tcPr>
            <w:tcW w:w="3544" w:type="dxa"/>
            <w:vAlign w:val="center"/>
          </w:tcPr>
          <w:p w14:paraId="45861CAB" w14:textId="19864424" w:rsidR="00790A80" w:rsidRPr="00A86E43" w:rsidRDefault="00790A80" w:rsidP="00790A80">
            <w:pPr>
              <w:pStyle w:val="v"/>
              <w:widowControl w:val="0"/>
              <w:spacing w:before="60" w:after="60"/>
              <w:ind w:left="0" w:firstLine="0"/>
              <w:jc w:val="right"/>
              <w:rPr>
                <w:rFonts w:asciiTheme="minorHAnsi" w:hAnsiTheme="minorHAnsi" w:cstheme="minorHAnsi"/>
                <w:szCs w:val="22"/>
                <w:highlight w:val="yellow"/>
              </w:rPr>
            </w:pPr>
            <w:r w:rsidRPr="00A86E43">
              <w:rPr>
                <w:rFonts w:asciiTheme="minorHAnsi" w:hAnsiTheme="minorHAnsi" w:cstheme="minorHAnsi"/>
                <w:szCs w:val="22"/>
                <w:highlight w:val="yellow"/>
              </w:rPr>
              <w:t>€ HT (hors taxe)</w:t>
            </w:r>
          </w:p>
        </w:tc>
      </w:tr>
      <w:tr w:rsidR="00790A80" w:rsidRPr="00A86E43" w14:paraId="17CF46F2" w14:textId="77777777" w:rsidTr="2F3DA87E">
        <w:tc>
          <w:tcPr>
            <w:tcW w:w="1424" w:type="dxa"/>
            <w:vAlign w:val="center"/>
          </w:tcPr>
          <w:p w14:paraId="2F9B9873" w14:textId="723C2E0B" w:rsidR="00790A80" w:rsidRPr="00A86E43" w:rsidRDefault="00790A80" w:rsidP="00790A80">
            <w:pPr>
              <w:pStyle w:val="v"/>
              <w:widowControl w:val="0"/>
              <w:spacing w:before="60" w:after="60"/>
              <w:ind w:left="0" w:firstLine="0"/>
              <w:jc w:val="center"/>
              <w:rPr>
                <w:rFonts w:asciiTheme="minorHAnsi" w:hAnsiTheme="minorHAnsi" w:cstheme="minorHAnsi"/>
                <w:szCs w:val="22"/>
              </w:rPr>
            </w:pPr>
            <w:r>
              <w:rPr>
                <w:rFonts w:asciiTheme="minorHAnsi" w:hAnsiTheme="minorHAnsi" w:cstheme="minorHAnsi"/>
                <w:szCs w:val="22"/>
              </w:rPr>
              <w:t>P5</w:t>
            </w:r>
          </w:p>
        </w:tc>
        <w:tc>
          <w:tcPr>
            <w:tcW w:w="4252" w:type="dxa"/>
          </w:tcPr>
          <w:p w14:paraId="7F342D65" w14:textId="5A38E2D6" w:rsidR="00790A80" w:rsidRPr="00A86E43" w:rsidRDefault="00790A80" w:rsidP="00790A80">
            <w:pPr>
              <w:pStyle w:val="v"/>
              <w:widowControl w:val="0"/>
              <w:spacing w:before="60" w:after="60"/>
              <w:ind w:left="0" w:firstLine="0"/>
              <w:jc w:val="center"/>
              <w:rPr>
                <w:rFonts w:asciiTheme="minorHAnsi" w:hAnsiTheme="minorHAnsi" w:cstheme="minorHAnsi"/>
                <w:szCs w:val="22"/>
                <w:highlight w:val="yellow"/>
              </w:rPr>
            </w:pPr>
            <w:r w:rsidRPr="00A86E43">
              <w:rPr>
                <w:rFonts w:asciiTheme="minorHAnsi" w:hAnsiTheme="minorHAnsi" w:cstheme="minorHAnsi"/>
                <w:szCs w:val="22"/>
                <w:highlight w:val="yellow"/>
              </w:rPr>
              <w:t>Prix forfaitaire</w:t>
            </w:r>
          </w:p>
        </w:tc>
        <w:tc>
          <w:tcPr>
            <w:tcW w:w="3544" w:type="dxa"/>
            <w:vAlign w:val="center"/>
          </w:tcPr>
          <w:p w14:paraId="0FBE6FAF" w14:textId="53630462" w:rsidR="00790A80" w:rsidRPr="00A86E43" w:rsidRDefault="00790A80" w:rsidP="00790A80">
            <w:pPr>
              <w:pStyle w:val="v"/>
              <w:widowControl w:val="0"/>
              <w:spacing w:before="60" w:after="60"/>
              <w:ind w:left="0" w:firstLine="0"/>
              <w:jc w:val="right"/>
              <w:rPr>
                <w:rFonts w:asciiTheme="minorHAnsi" w:hAnsiTheme="minorHAnsi" w:cstheme="minorHAnsi"/>
                <w:szCs w:val="22"/>
                <w:highlight w:val="yellow"/>
              </w:rPr>
            </w:pPr>
            <w:r w:rsidRPr="00A86E43">
              <w:rPr>
                <w:rFonts w:asciiTheme="minorHAnsi" w:hAnsiTheme="minorHAnsi" w:cstheme="minorHAnsi"/>
                <w:szCs w:val="22"/>
                <w:highlight w:val="yellow"/>
              </w:rPr>
              <w:t>€ HT (hors taxe)</w:t>
            </w:r>
          </w:p>
        </w:tc>
      </w:tr>
      <w:tr w:rsidR="00790A80" w:rsidRPr="00A86E43" w14:paraId="3591E202" w14:textId="77777777" w:rsidTr="2F3DA87E">
        <w:tc>
          <w:tcPr>
            <w:tcW w:w="1424" w:type="dxa"/>
            <w:vAlign w:val="center"/>
          </w:tcPr>
          <w:p w14:paraId="6C6F3B48" w14:textId="6AA12EBA" w:rsidR="00790A80" w:rsidRPr="00A86E43" w:rsidRDefault="00790A80" w:rsidP="00790A80">
            <w:pPr>
              <w:pStyle w:val="v"/>
              <w:widowControl w:val="0"/>
              <w:spacing w:before="60" w:after="60"/>
              <w:ind w:left="0" w:firstLine="0"/>
              <w:jc w:val="center"/>
              <w:rPr>
                <w:rFonts w:asciiTheme="minorHAnsi" w:hAnsiTheme="minorHAnsi" w:cstheme="minorHAnsi"/>
                <w:szCs w:val="22"/>
              </w:rPr>
            </w:pPr>
            <w:r>
              <w:rPr>
                <w:rFonts w:asciiTheme="minorHAnsi" w:hAnsiTheme="minorHAnsi" w:cstheme="minorHAnsi"/>
                <w:szCs w:val="22"/>
              </w:rPr>
              <w:t>P6</w:t>
            </w:r>
          </w:p>
        </w:tc>
        <w:tc>
          <w:tcPr>
            <w:tcW w:w="4252" w:type="dxa"/>
          </w:tcPr>
          <w:p w14:paraId="0242311F" w14:textId="673214C8" w:rsidR="00790A80" w:rsidRPr="00A86E43" w:rsidRDefault="00790A80" w:rsidP="00790A80">
            <w:pPr>
              <w:pStyle w:val="v"/>
              <w:widowControl w:val="0"/>
              <w:spacing w:before="60" w:after="60"/>
              <w:ind w:left="0" w:firstLine="0"/>
              <w:jc w:val="center"/>
              <w:rPr>
                <w:rFonts w:asciiTheme="minorHAnsi" w:hAnsiTheme="minorHAnsi" w:cstheme="minorHAnsi"/>
                <w:szCs w:val="22"/>
                <w:highlight w:val="yellow"/>
              </w:rPr>
            </w:pPr>
            <w:r w:rsidRPr="00A86E43">
              <w:rPr>
                <w:rFonts w:asciiTheme="minorHAnsi" w:hAnsiTheme="minorHAnsi" w:cstheme="minorHAnsi"/>
                <w:szCs w:val="22"/>
                <w:highlight w:val="yellow"/>
              </w:rPr>
              <w:t>Prix forfaitaire</w:t>
            </w:r>
          </w:p>
        </w:tc>
        <w:tc>
          <w:tcPr>
            <w:tcW w:w="3544" w:type="dxa"/>
            <w:vAlign w:val="center"/>
          </w:tcPr>
          <w:p w14:paraId="40631E65" w14:textId="07542F9A" w:rsidR="00790A80" w:rsidRPr="00A86E43" w:rsidRDefault="00790A80" w:rsidP="00790A80">
            <w:pPr>
              <w:pStyle w:val="v"/>
              <w:widowControl w:val="0"/>
              <w:spacing w:before="60" w:after="60"/>
              <w:ind w:left="0" w:firstLine="0"/>
              <w:jc w:val="right"/>
              <w:rPr>
                <w:rFonts w:asciiTheme="minorHAnsi" w:hAnsiTheme="minorHAnsi" w:cstheme="minorHAnsi"/>
                <w:szCs w:val="22"/>
                <w:highlight w:val="yellow"/>
              </w:rPr>
            </w:pPr>
            <w:r w:rsidRPr="00A86E43">
              <w:rPr>
                <w:rFonts w:asciiTheme="minorHAnsi" w:hAnsiTheme="minorHAnsi" w:cstheme="minorHAnsi"/>
                <w:szCs w:val="22"/>
                <w:highlight w:val="yellow"/>
              </w:rPr>
              <w:t>€ HT (hors taxe)</w:t>
            </w:r>
          </w:p>
        </w:tc>
      </w:tr>
      <w:tr w:rsidR="00790A80" w:rsidRPr="00A86E43" w14:paraId="32C7610B" w14:textId="77777777" w:rsidTr="2F3DA87E">
        <w:tc>
          <w:tcPr>
            <w:tcW w:w="1424" w:type="dxa"/>
            <w:vAlign w:val="center"/>
          </w:tcPr>
          <w:p w14:paraId="0A9D966A" w14:textId="0B8D86B0" w:rsidR="00790A80" w:rsidRPr="00A86E43" w:rsidRDefault="00790A80" w:rsidP="00790A80">
            <w:pPr>
              <w:pStyle w:val="v"/>
              <w:widowControl w:val="0"/>
              <w:spacing w:before="60" w:after="60"/>
              <w:ind w:left="0" w:firstLine="0"/>
              <w:jc w:val="center"/>
              <w:rPr>
                <w:rFonts w:asciiTheme="minorHAnsi" w:hAnsiTheme="minorHAnsi" w:cstheme="minorHAnsi"/>
                <w:szCs w:val="22"/>
              </w:rPr>
            </w:pPr>
            <w:r>
              <w:rPr>
                <w:rFonts w:asciiTheme="minorHAnsi" w:hAnsiTheme="minorHAnsi" w:cstheme="minorHAnsi"/>
                <w:szCs w:val="22"/>
              </w:rPr>
              <w:t>P7</w:t>
            </w:r>
          </w:p>
        </w:tc>
        <w:tc>
          <w:tcPr>
            <w:tcW w:w="4252" w:type="dxa"/>
          </w:tcPr>
          <w:p w14:paraId="5AA0097E" w14:textId="79C4BD16" w:rsidR="00790A80" w:rsidRPr="00A86E43" w:rsidRDefault="00790A80" w:rsidP="00790A80">
            <w:pPr>
              <w:pStyle w:val="v"/>
              <w:widowControl w:val="0"/>
              <w:spacing w:before="60" w:after="60"/>
              <w:ind w:left="0" w:firstLine="0"/>
              <w:jc w:val="center"/>
              <w:rPr>
                <w:rFonts w:asciiTheme="minorHAnsi" w:hAnsiTheme="minorHAnsi" w:cstheme="minorHAnsi"/>
                <w:szCs w:val="22"/>
                <w:highlight w:val="yellow"/>
              </w:rPr>
            </w:pPr>
            <w:r w:rsidRPr="00A86E43">
              <w:rPr>
                <w:rFonts w:asciiTheme="minorHAnsi" w:hAnsiTheme="minorHAnsi" w:cstheme="minorHAnsi"/>
                <w:szCs w:val="22"/>
                <w:highlight w:val="yellow"/>
              </w:rPr>
              <w:t>Prix forfaitaire</w:t>
            </w:r>
          </w:p>
        </w:tc>
        <w:tc>
          <w:tcPr>
            <w:tcW w:w="3544" w:type="dxa"/>
            <w:vAlign w:val="center"/>
          </w:tcPr>
          <w:p w14:paraId="48990E53" w14:textId="0B96FE90" w:rsidR="00790A80" w:rsidRPr="00A86E43" w:rsidRDefault="00790A80" w:rsidP="00790A80">
            <w:pPr>
              <w:pStyle w:val="v"/>
              <w:widowControl w:val="0"/>
              <w:spacing w:before="60" w:after="60"/>
              <w:ind w:left="0" w:firstLine="0"/>
              <w:jc w:val="right"/>
              <w:rPr>
                <w:rFonts w:asciiTheme="minorHAnsi" w:hAnsiTheme="minorHAnsi" w:cstheme="minorHAnsi"/>
                <w:szCs w:val="22"/>
                <w:highlight w:val="yellow"/>
              </w:rPr>
            </w:pPr>
            <w:r w:rsidRPr="00A86E43">
              <w:rPr>
                <w:rFonts w:asciiTheme="minorHAnsi" w:hAnsiTheme="minorHAnsi" w:cstheme="minorHAnsi"/>
                <w:szCs w:val="22"/>
                <w:highlight w:val="yellow"/>
              </w:rPr>
              <w:t>€ HT (hors taxe)</w:t>
            </w:r>
          </w:p>
        </w:tc>
      </w:tr>
      <w:tr w:rsidR="00790A80" w:rsidRPr="00A86E43" w14:paraId="5D2BA9CC" w14:textId="77777777" w:rsidTr="2F3DA87E">
        <w:tc>
          <w:tcPr>
            <w:tcW w:w="1424" w:type="dxa"/>
            <w:vAlign w:val="center"/>
          </w:tcPr>
          <w:p w14:paraId="6C90E1C0" w14:textId="0093412D" w:rsidR="00790A80" w:rsidRPr="00A86E43" w:rsidRDefault="00790A80" w:rsidP="00790A80">
            <w:pPr>
              <w:pStyle w:val="v"/>
              <w:widowControl w:val="0"/>
              <w:spacing w:before="60" w:after="60"/>
              <w:ind w:left="0" w:firstLine="0"/>
              <w:jc w:val="center"/>
              <w:rPr>
                <w:rFonts w:asciiTheme="minorHAnsi" w:hAnsiTheme="minorHAnsi" w:cstheme="minorHAnsi"/>
                <w:szCs w:val="22"/>
                <w:highlight w:val="yellow"/>
              </w:rPr>
            </w:pPr>
            <w:r>
              <w:rPr>
                <w:rFonts w:asciiTheme="minorHAnsi" w:hAnsiTheme="minorHAnsi" w:cstheme="minorHAnsi"/>
                <w:szCs w:val="22"/>
              </w:rPr>
              <w:lastRenderedPageBreak/>
              <w:t>P8</w:t>
            </w:r>
          </w:p>
        </w:tc>
        <w:tc>
          <w:tcPr>
            <w:tcW w:w="4252" w:type="dxa"/>
          </w:tcPr>
          <w:p w14:paraId="0D3176E4" w14:textId="60A79E89" w:rsidR="00790A80" w:rsidRPr="00A86E43" w:rsidRDefault="00790A80" w:rsidP="00790A80">
            <w:pPr>
              <w:pStyle w:val="v"/>
              <w:widowControl w:val="0"/>
              <w:spacing w:before="60" w:after="60"/>
              <w:ind w:left="0" w:firstLine="0"/>
              <w:jc w:val="center"/>
              <w:rPr>
                <w:rFonts w:asciiTheme="minorHAnsi" w:hAnsiTheme="minorHAnsi" w:cstheme="minorHAnsi"/>
                <w:szCs w:val="22"/>
                <w:highlight w:val="yellow"/>
              </w:rPr>
            </w:pPr>
            <w:r w:rsidRPr="00A86E43">
              <w:rPr>
                <w:rFonts w:asciiTheme="minorHAnsi" w:hAnsiTheme="minorHAnsi" w:cstheme="minorHAnsi"/>
                <w:szCs w:val="22"/>
                <w:highlight w:val="yellow"/>
              </w:rPr>
              <w:t>Prix forfaitaire</w:t>
            </w:r>
          </w:p>
        </w:tc>
        <w:tc>
          <w:tcPr>
            <w:tcW w:w="3544" w:type="dxa"/>
            <w:vAlign w:val="center"/>
          </w:tcPr>
          <w:p w14:paraId="3DAAD149" w14:textId="71446DD2" w:rsidR="00790A80" w:rsidRPr="00A86E43" w:rsidRDefault="00790A80" w:rsidP="00790A80">
            <w:pPr>
              <w:pStyle w:val="v"/>
              <w:widowControl w:val="0"/>
              <w:spacing w:before="60" w:after="60"/>
              <w:ind w:left="0" w:firstLine="0"/>
              <w:jc w:val="right"/>
              <w:rPr>
                <w:rFonts w:asciiTheme="minorHAnsi" w:hAnsiTheme="minorHAnsi" w:cstheme="minorHAnsi"/>
                <w:szCs w:val="22"/>
                <w:highlight w:val="yellow"/>
              </w:rPr>
            </w:pPr>
            <w:r w:rsidRPr="00A86E43">
              <w:rPr>
                <w:rFonts w:asciiTheme="minorHAnsi" w:hAnsiTheme="minorHAnsi" w:cstheme="minorHAnsi"/>
                <w:szCs w:val="22"/>
                <w:highlight w:val="yellow"/>
              </w:rPr>
              <w:t>€ HT (hors taxe)</w:t>
            </w:r>
          </w:p>
        </w:tc>
      </w:tr>
      <w:tr w:rsidR="00790A80" w:rsidRPr="00A86E43" w14:paraId="5192BF05" w14:textId="77777777" w:rsidTr="2F3DA87E">
        <w:tc>
          <w:tcPr>
            <w:tcW w:w="1424" w:type="dxa"/>
            <w:tcBorders>
              <w:left w:val="nil"/>
              <w:right w:val="nil"/>
            </w:tcBorders>
            <w:vAlign w:val="center"/>
          </w:tcPr>
          <w:p w14:paraId="6F1DCD80" w14:textId="77777777" w:rsidR="00790A80" w:rsidRPr="00A86E43" w:rsidRDefault="00790A80" w:rsidP="00790A80">
            <w:pPr>
              <w:pStyle w:val="v"/>
              <w:widowControl w:val="0"/>
              <w:spacing w:before="60" w:after="60"/>
              <w:ind w:left="0" w:firstLine="0"/>
              <w:jc w:val="left"/>
              <w:rPr>
                <w:rFonts w:asciiTheme="minorHAnsi" w:hAnsiTheme="minorHAnsi" w:cstheme="minorHAnsi"/>
                <w:szCs w:val="22"/>
                <w:highlight w:val="yellow"/>
              </w:rPr>
            </w:pPr>
          </w:p>
        </w:tc>
        <w:tc>
          <w:tcPr>
            <w:tcW w:w="4252" w:type="dxa"/>
            <w:tcBorders>
              <w:left w:val="nil"/>
              <w:right w:val="nil"/>
            </w:tcBorders>
            <w:vAlign w:val="center"/>
          </w:tcPr>
          <w:p w14:paraId="656191E5" w14:textId="77777777" w:rsidR="00790A80" w:rsidRPr="00A86E43" w:rsidRDefault="00790A80" w:rsidP="00790A80">
            <w:pPr>
              <w:pStyle w:val="v"/>
              <w:widowControl w:val="0"/>
              <w:spacing w:before="60" w:after="60"/>
              <w:ind w:left="0" w:firstLine="0"/>
              <w:jc w:val="right"/>
              <w:rPr>
                <w:rFonts w:asciiTheme="minorHAnsi" w:hAnsiTheme="minorHAnsi" w:cstheme="minorHAnsi"/>
                <w:szCs w:val="22"/>
                <w:highlight w:val="yellow"/>
              </w:rPr>
            </w:pPr>
          </w:p>
        </w:tc>
        <w:tc>
          <w:tcPr>
            <w:tcW w:w="3544" w:type="dxa"/>
            <w:tcBorders>
              <w:left w:val="nil"/>
              <w:right w:val="nil"/>
            </w:tcBorders>
            <w:vAlign w:val="center"/>
          </w:tcPr>
          <w:p w14:paraId="6B26FBB2" w14:textId="77777777" w:rsidR="00790A80" w:rsidRPr="00A86E43" w:rsidRDefault="00790A80" w:rsidP="00790A80">
            <w:pPr>
              <w:pStyle w:val="v"/>
              <w:widowControl w:val="0"/>
              <w:spacing w:before="60" w:after="60"/>
              <w:ind w:left="0" w:firstLine="0"/>
              <w:jc w:val="center"/>
              <w:rPr>
                <w:rFonts w:asciiTheme="minorHAnsi" w:hAnsiTheme="minorHAnsi" w:cstheme="minorHAnsi"/>
                <w:szCs w:val="22"/>
                <w:highlight w:val="yellow"/>
              </w:rPr>
            </w:pPr>
          </w:p>
        </w:tc>
      </w:tr>
      <w:tr w:rsidR="00790A80" w:rsidRPr="00A86E43" w14:paraId="30932CA7" w14:textId="77777777" w:rsidTr="2F3DA87E">
        <w:tc>
          <w:tcPr>
            <w:tcW w:w="5676" w:type="dxa"/>
            <w:gridSpan w:val="2"/>
            <w:vAlign w:val="center"/>
          </w:tcPr>
          <w:p w14:paraId="05B6F744" w14:textId="77777777" w:rsidR="00790A80" w:rsidRPr="00A86E43" w:rsidRDefault="00790A80" w:rsidP="00790A80">
            <w:pPr>
              <w:pStyle w:val="v"/>
              <w:widowControl w:val="0"/>
              <w:spacing w:before="60" w:after="60"/>
              <w:ind w:left="0" w:firstLine="0"/>
              <w:jc w:val="right"/>
              <w:rPr>
                <w:rFonts w:asciiTheme="minorHAnsi" w:hAnsiTheme="minorHAnsi" w:cstheme="minorHAnsi"/>
                <w:b/>
                <w:szCs w:val="22"/>
                <w:highlight w:val="yellow"/>
              </w:rPr>
            </w:pPr>
            <w:r w:rsidRPr="00A86E43">
              <w:rPr>
                <w:rFonts w:asciiTheme="minorHAnsi" w:hAnsiTheme="minorHAnsi" w:cstheme="minorHAnsi"/>
                <w:b/>
                <w:szCs w:val="22"/>
                <w:highlight w:val="yellow"/>
              </w:rPr>
              <w:t>MONTANT MAXIMAL DU CONTRAT</w:t>
            </w:r>
          </w:p>
        </w:tc>
        <w:tc>
          <w:tcPr>
            <w:tcW w:w="3544" w:type="dxa"/>
            <w:vAlign w:val="center"/>
          </w:tcPr>
          <w:p w14:paraId="57389403" w14:textId="77777777" w:rsidR="00790A80" w:rsidRPr="00A86E43" w:rsidRDefault="00790A80" w:rsidP="00790A80">
            <w:pPr>
              <w:pStyle w:val="v"/>
              <w:widowControl w:val="0"/>
              <w:spacing w:before="60" w:after="60"/>
              <w:ind w:left="0" w:firstLine="0"/>
              <w:jc w:val="right"/>
              <w:rPr>
                <w:rFonts w:asciiTheme="minorHAnsi" w:hAnsiTheme="minorHAnsi" w:cstheme="minorHAnsi"/>
                <w:szCs w:val="22"/>
                <w:highlight w:val="yellow"/>
              </w:rPr>
            </w:pPr>
            <w:r w:rsidRPr="00A86E43">
              <w:rPr>
                <w:rFonts w:asciiTheme="minorHAnsi" w:hAnsiTheme="minorHAnsi" w:cstheme="minorHAnsi"/>
                <w:szCs w:val="22"/>
                <w:highlight w:val="yellow"/>
              </w:rPr>
              <w:t>€ HT (hors taxe)</w:t>
            </w:r>
          </w:p>
        </w:tc>
      </w:tr>
    </w:tbl>
    <w:p w14:paraId="1924DC49" w14:textId="6B75BFDC" w:rsidR="00A17DB1" w:rsidRPr="00A86E43" w:rsidRDefault="00F53E95" w:rsidP="00E15AB6">
      <w:pPr>
        <w:pStyle w:val="u"/>
        <w:widowControl w:val="0"/>
        <w:numPr>
          <w:ilvl w:val="12"/>
          <w:numId w:val="0"/>
        </w:numPr>
        <w:spacing w:before="240" w:after="120"/>
        <w:ind w:left="561"/>
        <w:rPr>
          <w:rFonts w:asciiTheme="minorHAnsi" w:hAnsiTheme="minorHAnsi" w:cstheme="minorHAnsi"/>
          <w:szCs w:val="22"/>
        </w:rPr>
      </w:pPr>
      <w:r w:rsidRPr="00A86E43">
        <w:rPr>
          <w:rFonts w:asciiTheme="minorHAnsi" w:hAnsiTheme="minorHAnsi" w:cstheme="minorHAnsi"/>
          <w:szCs w:val="22"/>
        </w:rPr>
        <w:t>Le prix forfaitaire de chaque poste correspond au montant qu’</w:t>
      </w:r>
      <w:r w:rsidR="00CE73DB" w:rsidRPr="00CE73DB">
        <w:rPr>
          <w:rFonts w:asciiTheme="minorHAnsi" w:hAnsiTheme="minorHAnsi" w:cstheme="minorHAnsi"/>
          <w:smallCaps/>
          <w:szCs w:val="22"/>
        </w:rPr>
        <w:t>Expertise France</w:t>
      </w:r>
      <w:r w:rsidRPr="00A86E43">
        <w:rPr>
          <w:rFonts w:asciiTheme="minorHAnsi" w:hAnsiTheme="minorHAnsi" w:cstheme="minorHAnsi"/>
          <w:smallCaps/>
          <w:szCs w:val="22"/>
        </w:rPr>
        <w:t xml:space="preserve"> </w:t>
      </w:r>
      <w:r w:rsidRPr="00A86E43">
        <w:rPr>
          <w:rFonts w:asciiTheme="minorHAnsi" w:hAnsiTheme="minorHAnsi" w:cstheme="minorHAnsi"/>
          <w:szCs w:val="22"/>
        </w:rPr>
        <w:t>s’engage à payer après validation sans réserve de l’ensemble des fournitures et/ou des prestations attendues. Le prix étant forfaitaire, il inclut l’ensemble des frais liés à l’exécution des prestations</w:t>
      </w:r>
      <w:r w:rsidR="00790A80">
        <w:rPr>
          <w:rFonts w:asciiTheme="minorHAnsi" w:hAnsiTheme="minorHAnsi" w:cstheme="minorHAnsi"/>
          <w:szCs w:val="22"/>
        </w:rPr>
        <w:t>.</w:t>
      </w:r>
    </w:p>
    <w:p w14:paraId="5DAD44EC" w14:textId="77777777" w:rsidR="00D23E07" w:rsidRPr="00A86E43" w:rsidRDefault="00D23E07" w:rsidP="00D23E07">
      <w:pPr>
        <w:pStyle w:val="u"/>
        <w:widowControl w:val="0"/>
        <w:numPr>
          <w:ilvl w:val="12"/>
          <w:numId w:val="0"/>
        </w:numPr>
        <w:spacing w:before="120"/>
        <w:ind w:left="561"/>
        <w:rPr>
          <w:rFonts w:asciiTheme="minorHAnsi" w:hAnsiTheme="minorHAnsi" w:cstheme="minorHAnsi"/>
          <w:szCs w:val="22"/>
        </w:rPr>
      </w:pPr>
    </w:p>
    <w:p w14:paraId="3D0E8AFB" w14:textId="77777777" w:rsidR="000A6D39" w:rsidRPr="00A86E43" w:rsidRDefault="000A6D39" w:rsidP="378946D8">
      <w:pPr>
        <w:pStyle w:val="Titre2"/>
        <w:spacing w:before="120" w:after="60"/>
        <w:rPr>
          <w:rFonts w:asciiTheme="minorHAnsi" w:hAnsiTheme="minorHAnsi"/>
          <w:sz w:val="22"/>
          <w:szCs w:val="22"/>
        </w:rPr>
      </w:pPr>
      <w:bookmarkStart w:id="20" w:name="_Toc178681490"/>
      <w:bookmarkStart w:id="21" w:name="_Toc392669637"/>
      <w:r w:rsidRPr="378946D8">
        <w:rPr>
          <w:rFonts w:asciiTheme="minorHAnsi" w:hAnsiTheme="minorHAnsi"/>
          <w:sz w:val="22"/>
          <w:szCs w:val="22"/>
        </w:rPr>
        <w:t>Forme des prix</w:t>
      </w:r>
      <w:bookmarkEnd w:id="20"/>
    </w:p>
    <w:p w14:paraId="71F68E4E" w14:textId="77777777" w:rsidR="000A6D39" w:rsidRPr="00A86E43" w:rsidRDefault="000A6D39" w:rsidP="00D830F2">
      <w:pPr>
        <w:pStyle w:val="u"/>
        <w:widowControl w:val="0"/>
        <w:numPr>
          <w:ilvl w:val="12"/>
          <w:numId w:val="0"/>
        </w:numPr>
        <w:spacing w:after="120"/>
        <w:ind w:left="561"/>
        <w:jc w:val="left"/>
        <w:rPr>
          <w:rFonts w:asciiTheme="minorHAnsi" w:hAnsiTheme="minorHAnsi" w:cstheme="minorHAnsi"/>
          <w:szCs w:val="22"/>
        </w:rPr>
      </w:pPr>
      <w:r w:rsidRPr="00A86E43">
        <w:rPr>
          <w:rFonts w:asciiTheme="minorHAnsi" w:hAnsiTheme="minorHAnsi" w:cstheme="minorHAnsi"/>
          <w:szCs w:val="22"/>
        </w:rPr>
        <w:t>Les prix sont</w:t>
      </w:r>
      <w:r w:rsidR="00064FD8" w:rsidRPr="00A86E43">
        <w:rPr>
          <w:rFonts w:asciiTheme="minorHAnsi" w:hAnsiTheme="minorHAnsi" w:cstheme="minorHAnsi"/>
          <w:szCs w:val="22"/>
        </w:rPr>
        <w:t xml:space="preserve"> réputés</w:t>
      </w:r>
      <w:r w:rsidRPr="00A86E43">
        <w:rPr>
          <w:rFonts w:asciiTheme="minorHAnsi" w:hAnsiTheme="minorHAnsi" w:cstheme="minorHAnsi"/>
          <w:szCs w:val="22"/>
        </w:rPr>
        <w:t xml:space="preserve"> fermes</w:t>
      </w:r>
      <w:r w:rsidR="00064FD8" w:rsidRPr="00A86E43">
        <w:rPr>
          <w:rFonts w:asciiTheme="minorHAnsi" w:hAnsiTheme="minorHAnsi" w:cstheme="minorHAnsi"/>
          <w:szCs w:val="22"/>
        </w:rPr>
        <w:t xml:space="preserve"> et</w:t>
      </w:r>
      <w:r w:rsidR="00853098" w:rsidRPr="00A86E43">
        <w:rPr>
          <w:rFonts w:asciiTheme="minorHAnsi" w:hAnsiTheme="minorHAnsi" w:cstheme="minorHAnsi"/>
          <w:szCs w:val="22"/>
        </w:rPr>
        <w:t xml:space="preserve"> </w:t>
      </w:r>
      <w:r w:rsidRPr="00A86E43">
        <w:rPr>
          <w:rFonts w:asciiTheme="minorHAnsi" w:hAnsiTheme="minorHAnsi" w:cstheme="minorHAnsi"/>
          <w:szCs w:val="22"/>
        </w:rPr>
        <w:t>non-actualisables</w:t>
      </w:r>
      <w:r w:rsidR="00853098" w:rsidRPr="00A86E43">
        <w:rPr>
          <w:rFonts w:asciiTheme="minorHAnsi" w:hAnsiTheme="minorHAnsi" w:cstheme="minorHAnsi"/>
          <w:szCs w:val="22"/>
        </w:rPr>
        <w:t xml:space="preserve"> </w:t>
      </w:r>
    </w:p>
    <w:p w14:paraId="1ABE3F59" w14:textId="77777777" w:rsidR="000A6D39" w:rsidRPr="00A86E43" w:rsidRDefault="000A6D39" w:rsidP="378946D8">
      <w:pPr>
        <w:pStyle w:val="Titre2"/>
        <w:spacing w:before="120" w:after="60"/>
        <w:rPr>
          <w:rFonts w:asciiTheme="minorHAnsi" w:hAnsiTheme="minorHAnsi"/>
          <w:sz w:val="22"/>
          <w:szCs w:val="22"/>
        </w:rPr>
      </w:pPr>
      <w:bookmarkStart w:id="22" w:name="_Toc178681491"/>
      <w:r w:rsidRPr="378946D8">
        <w:rPr>
          <w:rFonts w:asciiTheme="minorHAnsi" w:hAnsiTheme="minorHAnsi"/>
          <w:sz w:val="22"/>
          <w:szCs w:val="22"/>
        </w:rPr>
        <w:t>Avance</w:t>
      </w:r>
      <w:bookmarkEnd w:id="22"/>
    </w:p>
    <w:p w14:paraId="0F90FA4C" w14:textId="1972F812" w:rsidR="003231C9" w:rsidRPr="00A86E43" w:rsidRDefault="2ED8D03F" w:rsidP="2F3DA87E">
      <w:pPr>
        <w:pStyle w:val="u"/>
        <w:widowControl w:val="0"/>
        <w:spacing w:after="120"/>
        <w:ind w:left="561"/>
        <w:jc w:val="left"/>
        <w:rPr>
          <w:rFonts w:asciiTheme="minorHAnsi" w:hAnsiTheme="minorHAnsi" w:cstheme="minorBidi"/>
        </w:rPr>
      </w:pPr>
      <w:r w:rsidRPr="2F3DA87E">
        <w:rPr>
          <w:rFonts w:asciiTheme="minorHAnsi" w:hAnsiTheme="minorHAnsi" w:cstheme="minorBidi"/>
        </w:rPr>
        <w:t xml:space="preserve">Une avance de </w:t>
      </w:r>
      <w:r w:rsidR="2C958260" w:rsidRPr="2F3DA87E">
        <w:rPr>
          <w:rFonts w:asciiTheme="minorHAnsi" w:hAnsiTheme="minorHAnsi" w:cstheme="minorBidi"/>
        </w:rPr>
        <w:t>20%</w:t>
      </w:r>
      <w:r w:rsidRPr="2F3DA87E">
        <w:rPr>
          <w:rFonts w:asciiTheme="minorHAnsi" w:hAnsiTheme="minorHAnsi" w:cstheme="minorBidi"/>
        </w:rPr>
        <w:t xml:space="preserve"> est accordée au </w:t>
      </w:r>
      <w:r w:rsidR="2C1DB758" w:rsidRPr="2F3DA87E">
        <w:rPr>
          <w:rFonts w:asciiTheme="minorHAnsi" w:hAnsiTheme="minorHAnsi" w:cstheme="minorBidi"/>
          <w:smallCaps/>
        </w:rPr>
        <w:t>Contractant</w:t>
      </w:r>
      <w:r w:rsidRPr="2F3DA87E">
        <w:rPr>
          <w:rFonts w:asciiTheme="minorHAnsi" w:hAnsiTheme="minorHAnsi" w:cstheme="minorBidi"/>
        </w:rPr>
        <w:t xml:space="preserve"> à compter de la notification du présent </w:t>
      </w:r>
      <w:r w:rsidR="6DC0A463" w:rsidRPr="2F3DA87E">
        <w:rPr>
          <w:rFonts w:asciiTheme="minorHAnsi" w:hAnsiTheme="minorHAnsi" w:cstheme="minorBidi"/>
        </w:rPr>
        <w:t>Contrat</w:t>
      </w:r>
      <w:r w:rsidRPr="2F3DA87E">
        <w:rPr>
          <w:rFonts w:asciiTheme="minorHAnsi" w:hAnsiTheme="minorHAnsi" w:cstheme="minorBidi"/>
        </w:rPr>
        <w:t xml:space="preserve">. </w:t>
      </w:r>
    </w:p>
    <w:p w14:paraId="47DEFB98" w14:textId="77777777" w:rsidR="003231C9" w:rsidRPr="00A86E43" w:rsidRDefault="003231C9" w:rsidP="00D830F2">
      <w:pPr>
        <w:pStyle w:val="u"/>
        <w:widowControl w:val="0"/>
        <w:numPr>
          <w:ilvl w:val="12"/>
          <w:numId w:val="0"/>
        </w:numPr>
        <w:spacing w:after="120"/>
        <w:ind w:left="561"/>
        <w:jc w:val="left"/>
        <w:rPr>
          <w:rFonts w:asciiTheme="minorHAnsi" w:hAnsiTheme="minorHAnsi" w:cstheme="minorHAnsi"/>
          <w:szCs w:val="22"/>
        </w:rPr>
      </w:pPr>
      <w:r w:rsidRPr="00A86E43">
        <w:rPr>
          <w:rFonts w:asciiTheme="minorHAnsi" w:hAnsiTheme="minorHAnsi" w:cstheme="minorHAnsi"/>
          <w:szCs w:val="22"/>
        </w:rPr>
        <w:t xml:space="preserve">Une éventuelle reconduction de durée d’exécution du </w:t>
      </w:r>
      <w:r w:rsidR="00FE5DF2" w:rsidRPr="00A86E43">
        <w:rPr>
          <w:rFonts w:asciiTheme="minorHAnsi" w:hAnsiTheme="minorHAnsi" w:cstheme="minorHAnsi"/>
          <w:szCs w:val="22"/>
        </w:rPr>
        <w:t xml:space="preserve">Contrat </w:t>
      </w:r>
      <w:r w:rsidRPr="00A86E43">
        <w:rPr>
          <w:rFonts w:asciiTheme="minorHAnsi" w:hAnsiTheme="minorHAnsi" w:cstheme="minorHAnsi"/>
          <w:szCs w:val="22"/>
        </w:rPr>
        <w:t>n’ouvre pas droit au versement d’avance complémentaire.</w:t>
      </w:r>
    </w:p>
    <w:p w14:paraId="5066C2B8" w14:textId="77777777" w:rsidR="003231C9" w:rsidRPr="00A86E43" w:rsidRDefault="003231C9" w:rsidP="00D830F2">
      <w:pPr>
        <w:pStyle w:val="u"/>
        <w:widowControl w:val="0"/>
        <w:numPr>
          <w:ilvl w:val="12"/>
          <w:numId w:val="0"/>
        </w:numPr>
        <w:spacing w:after="120"/>
        <w:ind w:left="561"/>
        <w:jc w:val="left"/>
        <w:rPr>
          <w:rFonts w:asciiTheme="minorHAnsi" w:hAnsiTheme="minorHAnsi" w:cstheme="minorHAnsi"/>
          <w:szCs w:val="22"/>
        </w:rPr>
      </w:pPr>
      <w:r w:rsidRPr="00A86E43">
        <w:rPr>
          <w:rFonts w:asciiTheme="minorHAnsi" w:hAnsiTheme="minorHAnsi" w:cstheme="minorHAnsi"/>
          <w:szCs w:val="22"/>
        </w:rPr>
        <w:t>L’avance doit être entièrement reversée lorsque le montant de ce cumul des paiements atteint 60% du prix du poste.</w:t>
      </w:r>
    </w:p>
    <w:p w14:paraId="0646EE39" w14:textId="77777777" w:rsidR="002712EA" w:rsidRPr="00A86E43" w:rsidRDefault="002712EA" w:rsidP="378946D8">
      <w:pPr>
        <w:pStyle w:val="Titre2"/>
        <w:spacing w:before="120" w:after="60"/>
        <w:rPr>
          <w:rFonts w:asciiTheme="minorHAnsi" w:hAnsiTheme="minorHAnsi"/>
          <w:sz w:val="22"/>
          <w:szCs w:val="22"/>
        </w:rPr>
      </w:pPr>
      <w:bookmarkStart w:id="23" w:name="_Toc178681492"/>
      <w:r w:rsidRPr="378946D8">
        <w:rPr>
          <w:rFonts w:asciiTheme="minorHAnsi" w:hAnsiTheme="minorHAnsi"/>
          <w:sz w:val="22"/>
          <w:szCs w:val="22"/>
        </w:rPr>
        <w:t>Modalités de paiement</w:t>
      </w:r>
      <w:bookmarkEnd w:id="23"/>
    </w:p>
    <w:p w14:paraId="6A2DA352" w14:textId="77777777" w:rsidR="00E637E0" w:rsidRPr="00A86E43" w:rsidRDefault="00E637E0" w:rsidP="00A86E43">
      <w:pPr>
        <w:pStyle w:val="u"/>
        <w:widowControl w:val="0"/>
        <w:numPr>
          <w:ilvl w:val="0"/>
          <w:numId w:val="54"/>
        </w:numPr>
        <w:ind w:left="567" w:hanging="283"/>
        <w:rPr>
          <w:rFonts w:asciiTheme="minorHAnsi" w:hAnsiTheme="minorHAnsi" w:cs="Arial"/>
          <w:b/>
        </w:rPr>
      </w:pPr>
      <w:r w:rsidRPr="00A86E43">
        <w:rPr>
          <w:rFonts w:asciiTheme="minorHAnsi" w:hAnsiTheme="minorHAnsi" w:cs="Arial"/>
          <w:b/>
        </w:rPr>
        <w:t>Acomptes</w:t>
      </w:r>
    </w:p>
    <w:p w14:paraId="007FF4EF" w14:textId="77777777" w:rsidR="00FB4E6A" w:rsidRDefault="00FB4E6A" w:rsidP="00D830F2">
      <w:pPr>
        <w:pStyle w:val="u"/>
        <w:widowControl w:val="0"/>
        <w:numPr>
          <w:ilvl w:val="12"/>
          <w:numId w:val="0"/>
        </w:numPr>
        <w:spacing w:after="120"/>
        <w:ind w:left="561"/>
        <w:jc w:val="left"/>
        <w:rPr>
          <w:rFonts w:asciiTheme="minorHAnsi" w:hAnsiTheme="minorHAnsi" w:cs="Arial"/>
          <w:szCs w:val="22"/>
        </w:rPr>
      </w:pPr>
    </w:p>
    <w:p w14:paraId="6E80FAE5" w14:textId="436963A0" w:rsidR="00004AE6" w:rsidRPr="00A86E43" w:rsidRDefault="517253CD" w:rsidP="2F3DA87E">
      <w:pPr>
        <w:pStyle w:val="u"/>
        <w:widowControl w:val="0"/>
        <w:spacing w:after="120"/>
        <w:ind w:left="561"/>
        <w:jc w:val="left"/>
        <w:rPr>
          <w:rFonts w:asciiTheme="minorHAnsi" w:hAnsiTheme="minorHAnsi" w:cs="Arial"/>
        </w:rPr>
      </w:pPr>
      <w:r w:rsidRPr="2F3DA87E">
        <w:rPr>
          <w:rFonts w:asciiTheme="minorHAnsi" w:hAnsiTheme="minorHAnsi" w:cs="Arial"/>
        </w:rPr>
        <w:t>Le montant cumulé des acomptes versés ne doit pas dépasser 90% du montant</w:t>
      </w:r>
      <w:r w:rsidR="2C958260" w:rsidRPr="2F3DA87E">
        <w:rPr>
          <w:rFonts w:asciiTheme="minorHAnsi" w:hAnsiTheme="minorHAnsi" w:cs="Arial"/>
        </w:rPr>
        <w:t xml:space="preserve"> du poste </w:t>
      </w:r>
      <w:r w:rsidR="6092C400" w:rsidRPr="2F3DA87E">
        <w:rPr>
          <w:rFonts w:asciiTheme="minorHAnsi" w:hAnsiTheme="minorHAnsi" w:cs="Arial"/>
        </w:rPr>
        <w:t>considéré</w:t>
      </w:r>
      <w:r w:rsidRPr="2F3DA87E">
        <w:rPr>
          <w:rFonts w:asciiTheme="minorHAnsi" w:hAnsiTheme="minorHAnsi" w:cs="Arial"/>
        </w:rPr>
        <w:t>.</w:t>
      </w:r>
    </w:p>
    <w:p w14:paraId="6526080B" w14:textId="77777777" w:rsidR="007B473C" w:rsidRPr="00A86E43" w:rsidRDefault="007B473C" w:rsidP="00D830F2">
      <w:pPr>
        <w:pStyle w:val="u"/>
        <w:widowControl w:val="0"/>
        <w:numPr>
          <w:ilvl w:val="12"/>
          <w:numId w:val="0"/>
        </w:numPr>
        <w:spacing w:after="120"/>
        <w:ind w:left="561"/>
        <w:jc w:val="left"/>
        <w:rPr>
          <w:rFonts w:asciiTheme="minorHAnsi" w:hAnsiTheme="minorHAnsi" w:cs="Arial"/>
          <w:szCs w:val="22"/>
        </w:rPr>
      </w:pPr>
      <w:r w:rsidRPr="00A86E43">
        <w:rPr>
          <w:rFonts w:asciiTheme="minorHAnsi" w:hAnsiTheme="minorHAnsi" w:cs="Arial"/>
          <w:szCs w:val="22"/>
        </w:rPr>
        <w:t xml:space="preserve">Le versement d’acompte ne constitue pas preuve de réception, même partielle, et ne libère pas le </w:t>
      </w:r>
      <w:r w:rsidR="00AA21AB" w:rsidRPr="003A0706">
        <w:rPr>
          <w:rFonts w:asciiTheme="minorHAnsi" w:hAnsiTheme="minorHAnsi" w:cs="Arial"/>
          <w:smallCaps/>
          <w:szCs w:val="22"/>
        </w:rPr>
        <w:t>Contractant</w:t>
      </w:r>
      <w:r w:rsidRPr="00A86E43">
        <w:rPr>
          <w:rFonts w:asciiTheme="minorHAnsi" w:hAnsiTheme="minorHAnsi" w:cs="Arial"/>
          <w:szCs w:val="22"/>
        </w:rPr>
        <w:t xml:space="preserve"> de ses obligations au titre du Contrat et du poste considéré.</w:t>
      </w:r>
    </w:p>
    <w:p w14:paraId="0FE3ADD4" w14:textId="77777777" w:rsidR="0089576F" w:rsidRDefault="517253CD" w:rsidP="2F3DA87E">
      <w:pPr>
        <w:pStyle w:val="u"/>
        <w:widowControl w:val="0"/>
        <w:spacing w:after="120"/>
        <w:ind w:left="0"/>
        <w:jc w:val="left"/>
        <w:rPr>
          <w:rFonts w:asciiTheme="minorHAnsi" w:hAnsiTheme="minorHAnsi" w:cs="Arial"/>
        </w:rPr>
      </w:pPr>
      <w:r w:rsidRPr="2F3DA87E">
        <w:rPr>
          <w:rFonts w:asciiTheme="minorHAnsi" w:hAnsiTheme="minorHAnsi" w:cs="Arial"/>
        </w:rPr>
        <w:t>L’exécution des prestations dues au titre du poste X/du contrat ouvre droit au versement d’acompte conformément à l’échéancier suivant :</w:t>
      </w:r>
    </w:p>
    <w:p w14:paraId="2C904E7F" w14:textId="5DBAE27C" w:rsidR="0089576F" w:rsidRDefault="0089576F">
      <w:pPr>
        <w:spacing w:line="240" w:lineRule="auto"/>
        <w:rPr>
          <w:rFonts w:asciiTheme="minorHAnsi" w:eastAsia="Times New Roman" w:hAnsiTheme="minorHAnsi" w:cs="Arial"/>
          <w:sz w:val="22"/>
          <w:szCs w:val="22"/>
        </w:rPr>
      </w:pPr>
    </w:p>
    <w:tbl>
      <w:tblPr>
        <w:tblStyle w:val="Grilledutableau"/>
        <w:tblW w:w="0" w:type="auto"/>
        <w:tblInd w:w="166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3402"/>
        <w:gridCol w:w="3260"/>
      </w:tblGrid>
      <w:tr w:rsidR="00004AE6" w:rsidRPr="00A86E43" w14:paraId="0396BAF4" w14:textId="77777777" w:rsidTr="2F3DA87E">
        <w:tc>
          <w:tcPr>
            <w:tcW w:w="3402" w:type="dxa"/>
            <w:vAlign w:val="center"/>
          </w:tcPr>
          <w:p w14:paraId="3720259F" w14:textId="77777777" w:rsidR="00004AE6" w:rsidRPr="00A86E43" w:rsidRDefault="00004AE6" w:rsidP="0071011C">
            <w:pPr>
              <w:pStyle w:val="u"/>
              <w:widowControl w:val="0"/>
              <w:numPr>
                <w:ilvl w:val="12"/>
                <w:numId w:val="0"/>
              </w:numPr>
              <w:jc w:val="center"/>
              <w:rPr>
                <w:rFonts w:asciiTheme="minorHAnsi" w:hAnsiTheme="minorHAnsi" w:cs="Arial"/>
                <w:b/>
                <w:szCs w:val="22"/>
              </w:rPr>
            </w:pPr>
            <w:r w:rsidRPr="00A86E43">
              <w:rPr>
                <w:rFonts w:asciiTheme="minorHAnsi" w:hAnsiTheme="minorHAnsi" w:cs="Arial"/>
                <w:b/>
                <w:szCs w:val="22"/>
              </w:rPr>
              <w:t>Montant de l’acompte</w:t>
            </w:r>
          </w:p>
        </w:tc>
        <w:tc>
          <w:tcPr>
            <w:tcW w:w="3260" w:type="dxa"/>
            <w:vAlign w:val="center"/>
          </w:tcPr>
          <w:p w14:paraId="6750032D" w14:textId="77777777" w:rsidR="00004AE6" w:rsidRPr="00A86E43" w:rsidRDefault="00004AE6" w:rsidP="0071011C">
            <w:pPr>
              <w:pStyle w:val="u"/>
              <w:widowControl w:val="0"/>
              <w:numPr>
                <w:ilvl w:val="12"/>
                <w:numId w:val="0"/>
              </w:numPr>
              <w:jc w:val="center"/>
              <w:rPr>
                <w:rFonts w:asciiTheme="minorHAnsi" w:hAnsiTheme="minorHAnsi" w:cs="Arial"/>
                <w:b/>
                <w:szCs w:val="22"/>
              </w:rPr>
            </w:pPr>
            <w:r w:rsidRPr="00A86E43">
              <w:rPr>
                <w:rFonts w:asciiTheme="minorHAnsi" w:hAnsiTheme="minorHAnsi" w:cs="Arial"/>
                <w:b/>
                <w:szCs w:val="22"/>
              </w:rPr>
              <w:t>Date de versement</w:t>
            </w:r>
          </w:p>
        </w:tc>
      </w:tr>
      <w:tr w:rsidR="00004AE6" w:rsidRPr="00A86E43" w14:paraId="4B59575F" w14:textId="77777777" w:rsidTr="2F3DA87E">
        <w:tc>
          <w:tcPr>
            <w:tcW w:w="3402" w:type="dxa"/>
            <w:vAlign w:val="center"/>
          </w:tcPr>
          <w:p w14:paraId="488EE1CE" w14:textId="77777777" w:rsidR="00004AE6" w:rsidRPr="00A86E43" w:rsidRDefault="517253CD" w:rsidP="2F3DA87E">
            <w:pPr>
              <w:pStyle w:val="u"/>
              <w:widowControl w:val="0"/>
              <w:jc w:val="center"/>
              <w:rPr>
                <w:rFonts w:asciiTheme="minorHAnsi" w:hAnsiTheme="minorHAnsi" w:cs="Arial"/>
                <w:highlight w:val="yellow"/>
              </w:rPr>
            </w:pPr>
            <w:commentRangeStart w:id="24"/>
            <w:r w:rsidRPr="2F3DA87E">
              <w:rPr>
                <w:rFonts w:asciiTheme="minorHAnsi" w:hAnsiTheme="minorHAnsi" w:cs="Arial"/>
                <w:highlight w:val="yellow"/>
              </w:rPr>
              <w:t>% du montant du poste – ou montant en valeur</w:t>
            </w:r>
          </w:p>
        </w:tc>
        <w:tc>
          <w:tcPr>
            <w:tcW w:w="3260" w:type="dxa"/>
            <w:vAlign w:val="center"/>
          </w:tcPr>
          <w:p w14:paraId="2C797A66" w14:textId="77777777" w:rsidR="00004AE6" w:rsidRPr="00A86E43" w:rsidRDefault="517253CD" w:rsidP="2F3DA87E">
            <w:pPr>
              <w:pStyle w:val="u"/>
              <w:widowControl w:val="0"/>
              <w:jc w:val="center"/>
              <w:rPr>
                <w:rFonts w:asciiTheme="minorHAnsi" w:hAnsiTheme="minorHAnsi" w:cs="Arial"/>
                <w:highlight w:val="yellow"/>
              </w:rPr>
            </w:pPr>
            <w:r w:rsidRPr="2F3DA87E">
              <w:rPr>
                <w:rFonts w:asciiTheme="minorHAnsi" w:hAnsiTheme="minorHAnsi" w:cs="Arial"/>
                <w:highlight w:val="yellow"/>
              </w:rPr>
              <w:t>T0 + Xmois/semaine</w:t>
            </w:r>
            <w:r w:rsidR="00004AE6">
              <w:br/>
            </w:r>
            <w:r w:rsidRPr="2F3DA87E">
              <w:rPr>
                <w:rFonts w:asciiTheme="minorHAnsi" w:hAnsiTheme="minorHAnsi" w:cs="Arial"/>
                <w:highlight w:val="yellow"/>
              </w:rPr>
              <w:t>ou</w:t>
            </w:r>
            <w:r w:rsidR="00004AE6">
              <w:br/>
            </w:r>
            <w:r w:rsidRPr="2F3DA87E">
              <w:rPr>
                <w:rFonts w:asciiTheme="minorHAnsi" w:hAnsiTheme="minorHAnsi" w:cs="Arial"/>
                <w:highlight w:val="yellow"/>
              </w:rPr>
              <w:t>réception du livrable XX</w:t>
            </w:r>
            <w:commentRangeEnd w:id="24"/>
            <w:r w:rsidR="00004AE6">
              <w:commentReference w:id="24"/>
            </w:r>
          </w:p>
        </w:tc>
      </w:tr>
      <w:tr w:rsidR="00004AE6" w:rsidRPr="00A86E43" w14:paraId="338AFC2F" w14:textId="77777777" w:rsidTr="2F3DA87E">
        <w:tc>
          <w:tcPr>
            <w:tcW w:w="3402" w:type="dxa"/>
            <w:vAlign w:val="center"/>
          </w:tcPr>
          <w:p w14:paraId="3D79B9D1" w14:textId="77777777" w:rsidR="00004AE6" w:rsidRPr="00A86E43" w:rsidRDefault="00004AE6" w:rsidP="0071011C">
            <w:pPr>
              <w:pStyle w:val="u"/>
              <w:widowControl w:val="0"/>
              <w:numPr>
                <w:ilvl w:val="12"/>
                <w:numId w:val="0"/>
              </w:numPr>
              <w:jc w:val="center"/>
              <w:rPr>
                <w:rFonts w:asciiTheme="minorHAnsi" w:hAnsiTheme="minorHAnsi" w:cs="Arial"/>
                <w:szCs w:val="22"/>
                <w:highlight w:val="yellow"/>
              </w:rPr>
            </w:pPr>
            <w:r w:rsidRPr="00A86E43">
              <w:rPr>
                <w:rFonts w:asciiTheme="minorHAnsi" w:hAnsiTheme="minorHAnsi" w:cs="Arial"/>
                <w:szCs w:val="22"/>
                <w:highlight w:val="yellow"/>
              </w:rPr>
              <w:t>% du montant du poste – ou montant en valeur</w:t>
            </w:r>
          </w:p>
        </w:tc>
        <w:tc>
          <w:tcPr>
            <w:tcW w:w="3260" w:type="dxa"/>
            <w:vAlign w:val="center"/>
          </w:tcPr>
          <w:p w14:paraId="01DA6CC2" w14:textId="77777777" w:rsidR="00004AE6" w:rsidRPr="00A86E43" w:rsidRDefault="00004AE6" w:rsidP="0071011C">
            <w:pPr>
              <w:pStyle w:val="u"/>
              <w:widowControl w:val="0"/>
              <w:numPr>
                <w:ilvl w:val="12"/>
                <w:numId w:val="0"/>
              </w:numPr>
              <w:jc w:val="center"/>
              <w:rPr>
                <w:rFonts w:asciiTheme="minorHAnsi" w:hAnsiTheme="minorHAnsi" w:cs="Arial"/>
                <w:szCs w:val="22"/>
                <w:highlight w:val="yellow"/>
              </w:rPr>
            </w:pPr>
            <w:r w:rsidRPr="00A86E43">
              <w:rPr>
                <w:rFonts w:asciiTheme="minorHAnsi" w:hAnsiTheme="minorHAnsi" w:cs="Arial"/>
                <w:szCs w:val="22"/>
                <w:highlight w:val="yellow"/>
              </w:rPr>
              <w:t>T0 + Xmois/semaine</w:t>
            </w:r>
            <w:r w:rsidRPr="00A86E43">
              <w:rPr>
                <w:rFonts w:asciiTheme="minorHAnsi" w:hAnsiTheme="minorHAnsi" w:cs="Arial"/>
                <w:szCs w:val="22"/>
                <w:highlight w:val="yellow"/>
              </w:rPr>
              <w:br/>
              <w:t>ou</w:t>
            </w:r>
            <w:r w:rsidRPr="00A86E43">
              <w:rPr>
                <w:rFonts w:asciiTheme="minorHAnsi" w:hAnsiTheme="minorHAnsi" w:cs="Arial"/>
                <w:szCs w:val="22"/>
                <w:highlight w:val="yellow"/>
              </w:rPr>
              <w:br/>
              <w:t>réception du livrable XX</w:t>
            </w:r>
          </w:p>
        </w:tc>
      </w:tr>
      <w:tr w:rsidR="00004AE6" w:rsidRPr="00A86E43" w14:paraId="03053E21" w14:textId="77777777" w:rsidTr="2F3DA87E">
        <w:tc>
          <w:tcPr>
            <w:tcW w:w="3402" w:type="dxa"/>
            <w:vAlign w:val="center"/>
          </w:tcPr>
          <w:p w14:paraId="75F96945" w14:textId="77777777" w:rsidR="00004AE6" w:rsidRPr="00A86E43" w:rsidRDefault="00004AE6" w:rsidP="0071011C">
            <w:pPr>
              <w:pStyle w:val="u"/>
              <w:widowControl w:val="0"/>
              <w:numPr>
                <w:ilvl w:val="12"/>
                <w:numId w:val="0"/>
              </w:numPr>
              <w:jc w:val="center"/>
              <w:rPr>
                <w:rFonts w:asciiTheme="minorHAnsi" w:hAnsiTheme="minorHAnsi" w:cs="Arial"/>
                <w:szCs w:val="22"/>
                <w:highlight w:val="yellow"/>
              </w:rPr>
            </w:pPr>
            <w:r w:rsidRPr="00A86E43">
              <w:rPr>
                <w:rFonts w:asciiTheme="minorHAnsi" w:hAnsiTheme="minorHAnsi" w:cs="Arial"/>
                <w:szCs w:val="22"/>
                <w:highlight w:val="yellow"/>
              </w:rPr>
              <w:t>Etc.</w:t>
            </w:r>
          </w:p>
        </w:tc>
        <w:tc>
          <w:tcPr>
            <w:tcW w:w="3260" w:type="dxa"/>
            <w:vAlign w:val="center"/>
          </w:tcPr>
          <w:p w14:paraId="7C4876DF" w14:textId="77777777" w:rsidR="00004AE6" w:rsidRPr="00A86E43" w:rsidRDefault="00004AE6" w:rsidP="0071011C">
            <w:pPr>
              <w:pStyle w:val="u"/>
              <w:widowControl w:val="0"/>
              <w:numPr>
                <w:ilvl w:val="12"/>
                <w:numId w:val="0"/>
              </w:numPr>
              <w:jc w:val="center"/>
              <w:rPr>
                <w:rFonts w:asciiTheme="minorHAnsi" w:hAnsiTheme="minorHAnsi" w:cs="Arial"/>
                <w:szCs w:val="22"/>
                <w:highlight w:val="yellow"/>
              </w:rPr>
            </w:pPr>
            <w:r w:rsidRPr="00A86E43">
              <w:rPr>
                <w:rFonts w:asciiTheme="minorHAnsi" w:hAnsiTheme="minorHAnsi" w:cs="Arial"/>
                <w:szCs w:val="22"/>
                <w:highlight w:val="yellow"/>
              </w:rPr>
              <w:t>T0 + Xmois/semaine</w:t>
            </w:r>
            <w:r w:rsidRPr="00A86E43">
              <w:rPr>
                <w:rFonts w:asciiTheme="minorHAnsi" w:hAnsiTheme="minorHAnsi" w:cs="Arial"/>
                <w:szCs w:val="22"/>
                <w:highlight w:val="yellow"/>
              </w:rPr>
              <w:br/>
              <w:t>ou</w:t>
            </w:r>
            <w:r w:rsidRPr="00A86E43">
              <w:rPr>
                <w:rFonts w:asciiTheme="minorHAnsi" w:hAnsiTheme="minorHAnsi" w:cs="Arial"/>
                <w:szCs w:val="22"/>
                <w:highlight w:val="yellow"/>
              </w:rPr>
              <w:br/>
              <w:t>réception du livrable XX</w:t>
            </w:r>
          </w:p>
        </w:tc>
      </w:tr>
    </w:tbl>
    <w:p w14:paraId="7B2D27DD" w14:textId="77777777" w:rsidR="00D66452" w:rsidRPr="008C0849" w:rsidRDefault="00D66452" w:rsidP="2F3DA87E">
      <w:pPr>
        <w:pStyle w:val="u"/>
        <w:widowControl w:val="0"/>
        <w:ind w:left="0"/>
        <w:rPr>
          <w:rFonts w:asciiTheme="minorHAnsi" w:hAnsiTheme="minorHAnsi" w:cs="Arial"/>
          <w:b/>
          <w:bCs/>
          <w:sz w:val="16"/>
          <w:szCs w:val="16"/>
        </w:rPr>
      </w:pPr>
    </w:p>
    <w:tbl>
      <w:tblPr>
        <w:tblStyle w:val="Grilledutableau"/>
        <w:tblW w:w="0" w:type="auto"/>
        <w:tblInd w:w="166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3402"/>
        <w:gridCol w:w="3260"/>
      </w:tblGrid>
      <w:tr w:rsidR="2F3DA87E" w14:paraId="0D8DB652" w14:textId="77777777" w:rsidTr="2F3DA87E">
        <w:trPr>
          <w:trHeight w:val="300"/>
        </w:trPr>
        <w:tc>
          <w:tcPr>
            <w:tcW w:w="3402" w:type="dxa"/>
            <w:vAlign w:val="center"/>
          </w:tcPr>
          <w:p w14:paraId="5B31394D" w14:textId="77777777" w:rsidR="2F3DA87E" w:rsidRDefault="2F3DA87E" w:rsidP="2F3DA87E">
            <w:pPr>
              <w:pStyle w:val="u"/>
              <w:widowControl w:val="0"/>
              <w:jc w:val="center"/>
              <w:rPr>
                <w:rFonts w:asciiTheme="minorHAnsi" w:hAnsiTheme="minorHAnsi" w:cs="Arial"/>
                <w:b/>
                <w:bCs/>
              </w:rPr>
            </w:pPr>
            <w:r w:rsidRPr="2F3DA87E">
              <w:rPr>
                <w:rFonts w:asciiTheme="minorHAnsi" w:hAnsiTheme="minorHAnsi" w:cs="Arial"/>
                <w:b/>
                <w:bCs/>
              </w:rPr>
              <w:t>Montant de l’acompte</w:t>
            </w:r>
          </w:p>
        </w:tc>
        <w:tc>
          <w:tcPr>
            <w:tcW w:w="3260" w:type="dxa"/>
            <w:vAlign w:val="center"/>
          </w:tcPr>
          <w:p w14:paraId="6C31EBFE" w14:textId="77777777" w:rsidR="2F3DA87E" w:rsidRDefault="2F3DA87E" w:rsidP="2F3DA87E">
            <w:pPr>
              <w:pStyle w:val="u"/>
              <w:widowControl w:val="0"/>
              <w:jc w:val="center"/>
              <w:rPr>
                <w:rFonts w:asciiTheme="minorHAnsi" w:hAnsiTheme="minorHAnsi" w:cs="Arial"/>
                <w:b/>
                <w:bCs/>
              </w:rPr>
            </w:pPr>
            <w:r w:rsidRPr="2F3DA87E">
              <w:rPr>
                <w:rFonts w:asciiTheme="minorHAnsi" w:hAnsiTheme="minorHAnsi" w:cs="Arial"/>
                <w:b/>
                <w:bCs/>
              </w:rPr>
              <w:t>Date de versement</w:t>
            </w:r>
          </w:p>
        </w:tc>
      </w:tr>
      <w:tr w:rsidR="2F3DA87E" w14:paraId="342F8A8C" w14:textId="77777777" w:rsidTr="2F3DA87E">
        <w:trPr>
          <w:trHeight w:val="300"/>
        </w:trPr>
        <w:tc>
          <w:tcPr>
            <w:tcW w:w="3402" w:type="dxa"/>
            <w:vAlign w:val="center"/>
          </w:tcPr>
          <w:p w14:paraId="32E9F74D" w14:textId="77777777" w:rsidR="2F3DA87E" w:rsidRDefault="2F3DA87E" w:rsidP="2F3DA87E">
            <w:pPr>
              <w:pStyle w:val="u"/>
              <w:widowControl w:val="0"/>
              <w:jc w:val="center"/>
              <w:rPr>
                <w:rFonts w:asciiTheme="minorHAnsi" w:hAnsiTheme="minorHAnsi" w:cs="Arial"/>
                <w:highlight w:val="yellow"/>
              </w:rPr>
            </w:pPr>
            <w:r w:rsidRPr="2F3DA87E">
              <w:rPr>
                <w:rFonts w:asciiTheme="minorHAnsi" w:hAnsiTheme="minorHAnsi" w:cs="Arial"/>
                <w:highlight w:val="yellow"/>
              </w:rPr>
              <w:t>Etc.</w:t>
            </w:r>
          </w:p>
        </w:tc>
        <w:tc>
          <w:tcPr>
            <w:tcW w:w="3260" w:type="dxa"/>
            <w:vAlign w:val="center"/>
          </w:tcPr>
          <w:p w14:paraId="1B78C797" w14:textId="77777777" w:rsidR="2F3DA87E" w:rsidRDefault="2F3DA87E" w:rsidP="2F3DA87E">
            <w:pPr>
              <w:pStyle w:val="u"/>
              <w:widowControl w:val="0"/>
              <w:jc w:val="center"/>
              <w:rPr>
                <w:rFonts w:asciiTheme="minorHAnsi" w:hAnsiTheme="minorHAnsi" w:cs="Arial"/>
                <w:highlight w:val="yellow"/>
              </w:rPr>
            </w:pPr>
            <w:r w:rsidRPr="2F3DA87E">
              <w:rPr>
                <w:rFonts w:asciiTheme="minorHAnsi" w:hAnsiTheme="minorHAnsi" w:cs="Arial"/>
                <w:highlight w:val="yellow"/>
              </w:rPr>
              <w:t>T0 + Xmois/semaine</w:t>
            </w:r>
            <w:r>
              <w:br/>
            </w:r>
            <w:r w:rsidRPr="2F3DA87E">
              <w:rPr>
                <w:rFonts w:asciiTheme="minorHAnsi" w:hAnsiTheme="minorHAnsi" w:cs="Arial"/>
                <w:highlight w:val="yellow"/>
              </w:rPr>
              <w:t>ou</w:t>
            </w:r>
            <w:r>
              <w:br/>
            </w:r>
            <w:r w:rsidRPr="2F3DA87E">
              <w:rPr>
                <w:rFonts w:asciiTheme="minorHAnsi" w:hAnsiTheme="minorHAnsi" w:cs="Arial"/>
                <w:highlight w:val="yellow"/>
              </w:rPr>
              <w:lastRenderedPageBreak/>
              <w:t>réception du livrable XX</w:t>
            </w:r>
          </w:p>
        </w:tc>
      </w:tr>
    </w:tbl>
    <w:p w14:paraId="2F648449" w14:textId="4EE88503" w:rsidR="2F3DA87E" w:rsidRDefault="2F3DA87E" w:rsidP="2F3DA87E">
      <w:pPr>
        <w:pStyle w:val="u"/>
        <w:widowControl w:val="0"/>
        <w:ind w:left="0"/>
        <w:rPr>
          <w:rFonts w:asciiTheme="minorHAnsi" w:hAnsiTheme="minorHAnsi" w:cs="Arial"/>
          <w:b/>
          <w:bCs/>
          <w:sz w:val="16"/>
          <w:szCs w:val="16"/>
        </w:rPr>
      </w:pPr>
    </w:p>
    <w:p w14:paraId="7D9796FD" w14:textId="44F3B363" w:rsidR="2F3DA87E" w:rsidRDefault="2F3DA87E" w:rsidP="2F3DA87E">
      <w:pPr>
        <w:pStyle w:val="u"/>
        <w:widowControl w:val="0"/>
        <w:ind w:left="0"/>
        <w:rPr>
          <w:rFonts w:asciiTheme="minorHAnsi" w:hAnsiTheme="minorHAnsi" w:cs="Arial"/>
          <w:b/>
          <w:bCs/>
          <w:sz w:val="16"/>
          <w:szCs w:val="16"/>
        </w:rPr>
      </w:pPr>
    </w:p>
    <w:p w14:paraId="1D289328" w14:textId="687A2E35" w:rsidR="2F3DA87E" w:rsidRDefault="2F3DA87E" w:rsidP="2F3DA87E">
      <w:pPr>
        <w:pStyle w:val="u"/>
        <w:widowControl w:val="0"/>
        <w:ind w:left="0"/>
        <w:rPr>
          <w:rFonts w:asciiTheme="minorHAnsi" w:hAnsiTheme="minorHAnsi" w:cs="Arial"/>
          <w:b/>
          <w:bCs/>
          <w:sz w:val="16"/>
          <w:szCs w:val="16"/>
        </w:rPr>
      </w:pPr>
    </w:p>
    <w:p w14:paraId="0E5F4C1E" w14:textId="77777777" w:rsidR="00E637E0" w:rsidRPr="00A86E43" w:rsidRDefault="00E637E0" w:rsidP="00A86E43">
      <w:pPr>
        <w:pStyle w:val="u"/>
        <w:widowControl w:val="0"/>
        <w:numPr>
          <w:ilvl w:val="0"/>
          <w:numId w:val="54"/>
        </w:numPr>
        <w:ind w:left="567" w:hanging="283"/>
        <w:rPr>
          <w:rFonts w:asciiTheme="minorHAnsi" w:hAnsiTheme="minorHAnsi" w:cs="Arial"/>
          <w:b/>
        </w:rPr>
      </w:pPr>
      <w:r w:rsidRPr="00A86E43">
        <w:rPr>
          <w:rFonts w:asciiTheme="minorHAnsi" w:hAnsiTheme="minorHAnsi" w:cs="Arial"/>
          <w:b/>
        </w:rPr>
        <w:t>Paiement</w:t>
      </w:r>
      <w:r w:rsidR="009B5F91" w:rsidRPr="00A86E43">
        <w:rPr>
          <w:rFonts w:asciiTheme="minorHAnsi" w:hAnsiTheme="minorHAnsi" w:cs="Arial"/>
          <w:b/>
        </w:rPr>
        <w:t>s</w:t>
      </w:r>
      <w:r w:rsidRPr="00A86E43">
        <w:rPr>
          <w:rFonts w:asciiTheme="minorHAnsi" w:hAnsiTheme="minorHAnsi" w:cs="Arial"/>
          <w:b/>
        </w:rPr>
        <w:t xml:space="preserve"> partiels définitifs</w:t>
      </w:r>
      <w:r w:rsidR="00C650D5" w:rsidRPr="00A86E43">
        <w:rPr>
          <w:rFonts w:asciiTheme="minorHAnsi" w:hAnsiTheme="minorHAnsi" w:cs="Arial"/>
          <w:b/>
        </w:rPr>
        <w:t>/solde</w:t>
      </w:r>
    </w:p>
    <w:p w14:paraId="78F7C4A1" w14:textId="3B220FBD" w:rsidR="007B473C" w:rsidRPr="00A86E43" w:rsidRDefault="53224053" w:rsidP="2F3DA87E">
      <w:pPr>
        <w:pStyle w:val="u"/>
        <w:widowControl w:val="0"/>
        <w:spacing w:after="120"/>
        <w:ind w:left="561"/>
        <w:rPr>
          <w:rFonts w:asciiTheme="minorHAnsi" w:hAnsiTheme="minorHAnsi" w:cs="Arial"/>
        </w:rPr>
      </w:pPr>
      <w:r w:rsidRPr="2F3DA87E">
        <w:rPr>
          <w:rFonts w:asciiTheme="minorHAnsi" w:hAnsiTheme="minorHAnsi" w:cs="Arial"/>
        </w:rPr>
        <w:t xml:space="preserve">Chaque </w:t>
      </w:r>
      <w:r w:rsidR="5C2A96C4" w:rsidRPr="2F3DA87E">
        <w:rPr>
          <w:rFonts w:asciiTheme="minorHAnsi" w:hAnsiTheme="minorHAnsi" w:cs="Arial"/>
        </w:rPr>
        <w:t xml:space="preserve">poste </w:t>
      </w:r>
      <w:r w:rsidRPr="2F3DA87E">
        <w:rPr>
          <w:rFonts w:asciiTheme="minorHAnsi" w:hAnsiTheme="minorHAnsi" w:cs="Arial"/>
        </w:rPr>
        <w:t xml:space="preserve">donne lieu à un paiement partiel définitif </w:t>
      </w:r>
      <w:r w:rsidR="011DD1A0" w:rsidRPr="2F3DA87E">
        <w:rPr>
          <w:rFonts w:asciiTheme="minorHAnsi" w:hAnsiTheme="minorHAnsi" w:cs="Arial"/>
        </w:rPr>
        <w:t xml:space="preserve">correspondant au solde, </w:t>
      </w:r>
      <w:r w:rsidRPr="2F3DA87E">
        <w:rPr>
          <w:rFonts w:asciiTheme="minorHAnsi" w:hAnsiTheme="minorHAnsi" w:cs="Arial"/>
        </w:rPr>
        <w:t>effectué après réception et validation finale de l’ensemble d</w:t>
      </w:r>
      <w:r w:rsidR="5C2A96C4" w:rsidRPr="2F3DA87E">
        <w:rPr>
          <w:rFonts w:asciiTheme="minorHAnsi" w:hAnsiTheme="minorHAnsi" w:cs="Arial"/>
        </w:rPr>
        <w:t xml:space="preserve">es prestations </w:t>
      </w:r>
      <w:r w:rsidR="3975437F" w:rsidRPr="2F3DA87E">
        <w:rPr>
          <w:rFonts w:asciiTheme="minorHAnsi" w:hAnsiTheme="minorHAnsi" w:cs="Arial"/>
        </w:rPr>
        <w:t xml:space="preserve">et fournitures </w:t>
      </w:r>
      <w:r w:rsidR="5C2A96C4" w:rsidRPr="2F3DA87E">
        <w:rPr>
          <w:rFonts w:asciiTheme="minorHAnsi" w:hAnsiTheme="minorHAnsi" w:cs="Arial"/>
        </w:rPr>
        <w:t>correspondantes.</w:t>
      </w:r>
    </w:p>
    <w:p w14:paraId="6D72F7CE" w14:textId="4A25B78C" w:rsidR="2F3DA87E" w:rsidRDefault="2F3DA87E" w:rsidP="2F3DA87E">
      <w:pPr>
        <w:pStyle w:val="u"/>
        <w:widowControl w:val="0"/>
        <w:spacing w:after="120"/>
        <w:ind w:left="561"/>
        <w:rPr>
          <w:rFonts w:asciiTheme="minorHAnsi" w:hAnsiTheme="minorHAnsi" w:cs="Arial"/>
        </w:rPr>
      </w:pPr>
    </w:p>
    <w:tbl>
      <w:tblPr>
        <w:tblStyle w:val="Grilledutableau"/>
        <w:tblW w:w="0" w:type="auto"/>
        <w:tblInd w:w="1665" w:type="dxa"/>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3690"/>
        <w:gridCol w:w="3555"/>
      </w:tblGrid>
      <w:tr w:rsidR="2F3DA87E" w14:paraId="2D987BC4" w14:textId="77777777" w:rsidTr="2F3DA87E">
        <w:trPr>
          <w:trHeight w:val="300"/>
        </w:trPr>
        <w:tc>
          <w:tcPr>
            <w:tcW w:w="369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7FE12E57" w14:textId="587314E8" w:rsidR="2F3DA87E" w:rsidRDefault="2F3DA87E" w:rsidP="2F3DA87E">
            <w:pPr>
              <w:pStyle w:val="u"/>
              <w:widowControl w:val="0"/>
              <w:jc w:val="center"/>
              <w:rPr>
                <w:rFonts w:ascii="Calibri" w:eastAsia="Calibri" w:hAnsi="Calibri" w:cs="Calibri"/>
                <w:color w:val="000000" w:themeColor="text1"/>
                <w:szCs w:val="22"/>
              </w:rPr>
            </w:pPr>
            <w:r w:rsidRPr="2F3DA87E">
              <w:rPr>
                <w:rFonts w:ascii="Calibri" w:eastAsia="Calibri" w:hAnsi="Calibri" w:cs="Calibri"/>
                <w:b/>
                <w:bCs/>
                <w:color w:val="000000" w:themeColor="text1"/>
                <w:szCs w:val="22"/>
              </w:rPr>
              <w:t>Solde final:</w:t>
            </w:r>
          </w:p>
        </w:tc>
        <w:tc>
          <w:tcPr>
            <w:tcW w:w="355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49B45832" w14:textId="4932AB2B" w:rsidR="2F3DA87E" w:rsidRDefault="2F3DA87E" w:rsidP="2F3DA87E">
            <w:pPr>
              <w:pStyle w:val="u"/>
              <w:widowControl w:val="0"/>
              <w:jc w:val="center"/>
              <w:rPr>
                <w:rFonts w:ascii="Calibri" w:eastAsia="Calibri" w:hAnsi="Calibri" w:cs="Calibri"/>
                <w:color w:val="000000" w:themeColor="text1"/>
                <w:szCs w:val="22"/>
              </w:rPr>
            </w:pPr>
            <w:r w:rsidRPr="2F3DA87E">
              <w:rPr>
                <w:rFonts w:ascii="Calibri" w:eastAsia="Calibri" w:hAnsi="Calibri" w:cs="Calibri"/>
                <w:b/>
                <w:bCs/>
                <w:color w:val="000000" w:themeColor="text1"/>
                <w:szCs w:val="22"/>
              </w:rPr>
              <w:t>Date de versement</w:t>
            </w:r>
          </w:p>
        </w:tc>
      </w:tr>
      <w:tr w:rsidR="2F3DA87E" w14:paraId="10A6CEFF" w14:textId="77777777" w:rsidTr="2F3DA87E">
        <w:trPr>
          <w:trHeight w:val="300"/>
        </w:trPr>
        <w:tc>
          <w:tcPr>
            <w:tcW w:w="369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3E02EA3F" w14:textId="5A52240A" w:rsidR="2F3DA87E" w:rsidRDefault="2F3DA87E" w:rsidP="008E5034">
            <w:pPr>
              <w:spacing w:line="240" w:lineRule="auto"/>
              <w:rPr>
                <w:rFonts w:ascii="Calibri" w:eastAsia="Calibri" w:hAnsi="Calibri" w:cs="Calibri"/>
                <w:color w:val="000000" w:themeColor="text1"/>
                <w:sz w:val="22"/>
                <w:szCs w:val="22"/>
              </w:rPr>
            </w:pPr>
          </w:p>
          <w:p w14:paraId="22559B8F" w14:textId="233FCEB3" w:rsidR="329EEB2D" w:rsidRDefault="329EEB2D" w:rsidP="2F3DA87E">
            <w:pPr>
              <w:pStyle w:val="u"/>
              <w:widowControl w:val="0"/>
              <w:jc w:val="center"/>
              <w:rPr>
                <w:rFonts w:ascii="Calibri" w:eastAsia="Calibri" w:hAnsi="Calibri" w:cs="Calibri"/>
                <w:color w:val="000000" w:themeColor="text1"/>
                <w:szCs w:val="22"/>
              </w:rPr>
            </w:pPr>
            <w:r w:rsidRPr="2F3DA87E">
              <w:rPr>
                <w:rFonts w:ascii="Calibri" w:eastAsia="Calibri" w:hAnsi="Calibri" w:cs="Calibri"/>
                <w:color w:val="000000" w:themeColor="text1"/>
                <w:szCs w:val="22"/>
              </w:rPr>
              <w:t>1</w:t>
            </w:r>
            <w:r w:rsidR="2F3DA87E" w:rsidRPr="2F3DA87E">
              <w:rPr>
                <w:rFonts w:ascii="Calibri" w:eastAsia="Calibri" w:hAnsi="Calibri" w:cs="Calibri"/>
                <w:color w:val="000000" w:themeColor="text1"/>
                <w:szCs w:val="22"/>
              </w:rPr>
              <w:t>0% du montant du maximal du contrat</w:t>
            </w:r>
          </w:p>
          <w:p w14:paraId="01CEE7B4" w14:textId="7EC8C553" w:rsidR="2F3DA87E" w:rsidRDefault="2F3DA87E" w:rsidP="2F3DA87E">
            <w:pPr>
              <w:spacing w:line="240" w:lineRule="auto"/>
              <w:ind w:left="562"/>
              <w:jc w:val="center"/>
              <w:rPr>
                <w:rFonts w:ascii="Calibri" w:eastAsia="Calibri" w:hAnsi="Calibri" w:cs="Calibri"/>
                <w:color w:val="000000" w:themeColor="text1"/>
                <w:sz w:val="22"/>
                <w:szCs w:val="22"/>
              </w:rPr>
            </w:pPr>
          </w:p>
        </w:tc>
        <w:tc>
          <w:tcPr>
            <w:tcW w:w="355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661806E4" w14:textId="6DB71E8C" w:rsidR="2F3DA87E" w:rsidRDefault="2F3DA87E" w:rsidP="2F3DA87E">
            <w:pPr>
              <w:pStyle w:val="u"/>
              <w:jc w:val="center"/>
              <w:rPr>
                <w:rFonts w:ascii="Calibri" w:eastAsia="Calibri" w:hAnsi="Calibri" w:cs="Calibri"/>
                <w:color w:val="000000" w:themeColor="text1"/>
                <w:szCs w:val="22"/>
              </w:rPr>
            </w:pPr>
            <w:r w:rsidRPr="2F3DA87E">
              <w:rPr>
                <w:rFonts w:ascii="Calibri" w:eastAsia="Calibri" w:hAnsi="Calibri" w:cs="Calibri"/>
                <w:color w:val="000000" w:themeColor="text1"/>
                <w:szCs w:val="22"/>
              </w:rPr>
              <w:t>Réception et acceptation de</w:t>
            </w:r>
            <w:r w:rsidR="0D7A8809" w:rsidRPr="2F3DA87E">
              <w:rPr>
                <w:rFonts w:ascii="Calibri" w:eastAsia="Calibri" w:hAnsi="Calibri" w:cs="Calibri"/>
                <w:color w:val="000000" w:themeColor="text1"/>
                <w:szCs w:val="22"/>
              </w:rPr>
              <w:t xml:space="preserve"> l’ensemble des </w:t>
            </w:r>
            <w:r w:rsidRPr="2F3DA87E">
              <w:rPr>
                <w:rFonts w:ascii="Calibri" w:eastAsia="Calibri" w:hAnsi="Calibri" w:cs="Calibri"/>
                <w:color w:val="000000" w:themeColor="text1"/>
                <w:szCs w:val="22"/>
              </w:rPr>
              <w:t>livrables</w:t>
            </w:r>
          </w:p>
          <w:p w14:paraId="76644807" w14:textId="6BFEA659" w:rsidR="2F3DA87E" w:rsidRDefault="2F3DA87E" w:rsidP="2F3DA87E">
            <w:pPr>
              <w:spacing w:line="240" w:lineRule="auto"/>
              <w:ind w:left="562"/>
              <w:jc w:val="center"/>
              <w:rPr>
                <w:rFonts w:ascii="Calibri" w:eastAsia="Calibri" w:hAnsi="Calibri" w:cs="Calibri"/>
                <w:color w:val="000000" w:themeColor="text1"/>
                <w:sz w:val="22"/>
                <w:szCs w:val="22"/>
              </w:rPr>
            </w:pPr>
          </w:p>
        </w:tc>
      </w:tr>
    </w:tbl>
    <w:p w14:paraId="36C1EC7B" w14:textId="24765991" w:rsidR="2F3DA87E" w:rsidRDefault="2F3DA87E" w:rsidP="2F3DA87E">
      <w:pPr>
        <w:pStyle w:val="u"/>
        <w:widowControl w:val="0"/>
        <w:spacing w:after="120"/>
        <w:ind w:left="561"/>
        <w:rPr>
          <w:rFonts w:asciiTheme="minorHAnsi" w:hAnsiTheme="minorHAnsi" w:cs="Arial"/>
        </w:rPr>
      </w:pPr>
    </w:p>
    <w:p w14:paraId="543F5B5C" w14:textId="77777777" w:rsidR="002712EA" w:rsidRPr="00A86E43" w:rsidRDefault="002712EA" w:rsidP="378946D8">
      <w:pPr>
        <w:pStyle w:val="Titre2"/>
        <w:spacing w:before="120" w:after="60"/>
        <w:jc w:val="both"/>
        <w:rPr>
          <w:rFonts w:asciiTheme="minorHAnsi" w:hAnsiTheme="minorHAnsi"/>
          <w:sz w:val="22"/>
          <w:szCs w:val="22"/>
        </w:rPr>
      </w:pPr>
      <w:bookmarkStart w:id="25" w:name="_Toc178681493"/>
      <w:r w:rsidRPr="378946D8">
        <w:rPr>
          <w:rFonts w:asciiTheme="minorHAnsi" w:hAnsiTheme="minorHAnsi"/>
          <w:sz w:val="22"/>
          <w:szCs w:val="22"/>
        </w:rPr>
        <w:t>Délais de paiement</w:t>
      </w:r>
      <w:r w:rsidR="00EA1301" w:rsidRPr="378946D8">
        <w:rPr>
          <w:rFonts w:asciiTheme="minorHAnsi" w:hAnsiTheme="minorHAnsi"/>
          <w:sz w:val="22"/>
          <w:szCs w:val="22"/>
        </w:rPr>
        <w:t xml:space="preserve"> et intérêts moratoires</w:t>
      </w:r>
      <w:bookmarkEnd w:id="25"/>
    </w:p>
    <w:p w14:paraId="1DA0B077" w14:textId="77777777" w:rsidR="0054775A" w:rsidRPr="00A86E43" w:rsidRDefault="0054775A" w:rsidP="00A1761D">
      <w:pPr>
        <w:pStyle w:val="u"/>
        <w:widowControl w:val="0"/>
        <w:numPr>
          <w:ilvl w:val="12"/>
          <w:numId w:val="0"/>
        </w:numPr>
        <w:spacing w:after="120"/>
        <w:ind w:left="561"/>
        <w:rPr>
          <w:rFonts w:asciiTheme="minorHAnsi" w:hAnsiTheme="minorHAnsi" w:cs="Arial"/>
        </w:rPr>
      </w:pPr>
      <w:r w:rsidRPr="00A86E43">
        <w:rPr>
          <w:rFonts w:asciiTheme="minorHAnsi" w:hAnsiTheme="minorHAnsi" w:cs="Arial"/>
        </w:rPr>
        <w:t>Le paiement est toujours fait au nom de l’émetteur de la facture ou de la demande de remboursement des frais.</w:t>
      </w:r>
    </w:p>
    <w:p w14:paraId="389E891E" w14:textId="77777777" w:rsidR="0054775A" w:rsidRPr="00A86E43" w:rsidRDefault="0054775A" w:rsidP="00A1761D">
      <w:pPr>
        <w:pStyle w:val="u"/>
        <w:widowControl w:val="0"/>
        <w:numPr>
          <w:ilvl w:val="12"/>
          <w:numId w:val="0"/>
        </w:numPr>
        <w:spacing w:after="120"/>
        <w:ind w:left="561"/>
        <w:rPr>
          <w:rFonts w:asciiTheme="minorHAnsi" w:hAnsiTheme="minorHAnsi" w:cs="Arial"/>
        </w:rPr>
      </w:pPr>
      <w:r w:rsidRPr="00A86E43">
        <w:rPr>
          <w:rFonts w:asciiTheme="minorHAnsi" w:hAnsiTheme="minorHAnsi" w:cs="Arial"/>
        </w:rPr>
        <w:t>Le délai global de paiement des sommes dues en exécution du Contrat est fixé à trente (30) jours maximum à compter de la date de réception de la facture complète, comprenant toutes les pièces justificatives ou de la date d’admission des prestations si celle-ci est postérieure. Toute pièce manquante empêchera les paiements.</w:t>
      </w:r>
    </w:p>
    <w:p w14:paraId="34FF0D1B" w14:textId="77777777" w:rsidR="0054775A" w:rsidRPr="00A86E43" w:rsidRDefault="0054775A" w:rsidP="00A1761D">
      <w:pPr>
        <w:pStyle w:val="u"/>
        <w:widowControl w:val="0"/>
        <w:numPr>
          <w:ilvl w:val="12"/>
          <w:numId w:val="0"/>
        </w:numPr>
        <w:spacing w:after="120"/>
        <w:ind w:left="561"/>
        <w:rPr>
          <w:rFonts w:asciiTheme="minorHAnsi" w:hAnsiTheme="minorHAnsi" w:cs="Arial"/>
        </w:rPr>
      </w:pPr>
      <w:r w:rsidRPr="00A86E43">
        <w:rPr>
          <w:rFonts w:asciiTheme="minorHAnsi" w:hAnsiTheme="minorHAnsi" w:cs="Arial"/>
        </w:rPr>
        <w:t xml:space="preserve">En cas de dépassement de ce délai de paiement, </w:t>
      </w:r>
      <w:r w:rsidR="00CE73DB" w:rsidRPr="00CE73DB">
        <w:rPr>
          <w:rFonts w:asciiTheme="minorHAnsi" w:hAnsiTheme="minorHAnsi" w:cs="Arial"/>
          <w:smallCaps/>
        </w:rPr>
        <w:t>Expertise France</w:t>
      </w:r>
      <w:r w:rsidRPr="00A86E43">
        <w:rPr>
          <w:rFonts w:asciiTheme="minorHAnsi" w:hAnsiTheme="minorHAnsi" w:cs="Arial"/>
        </w:rPr>
        <w:t xml:space="preserve"> versera au </w:t>
      </w:r>
      <w:r w:rsidR="00AA21AB" w:rsidRPr="003A0706">
        <w:rPr>
          <w:rFonts w:asciiTheme="minorHAnsi" w:hAnsiTheme="minorHAnsi" w:cs="Arial"/>
          <w:smallCaps/>
        </w:rPr>
        <w:t>Contractant</w:t>
      </w:r>
      <w:r w:rsidRPr="00A86E43">
        <w:rPr>
          <w:rFonts w:asciiTheme="minorHAnsi" w:hAnsiTheme="minorHAnsi" w:cs="Arial"/>
        </w:rPr>
        <w:t xml:space="preserve"> des intérêts moratoires, dans les conditions fixées </w:t>
      </w:r>
      <w:r w:rsidR="00554974" w:rsidRPr="00A86E43">
        <w:rPr>
          <w:rFonts w:asciiTheme="minorHAnsi" w:hAnsiTheme="minorHAnsi" w:cs="Arial"/>
        </w:rPr>
        <w:t>par le Code de la commande publique article</w:t>
      </w:r>
      <w:r w:rsidR="00CB26D7" w:rsidRPr="00A86E43">
        <w:rPr>
          <w:rFonts w:asciiTheme="minorHAnsi" w:hAnsiTheme="minorHAnsi" w:cs="Arial"/>
        </w:rPr>
        <w:t>s</w:t>
      </w:r>
      <w:r w:rsidR="00554974" w:rsidRPr="00A86E43">
        <w:rPr>
          <w:rFonts w:asciiTheme="minorHAnsi" w:hAnsiTheme="minorHAnsi" w:cs="Arial"/>
        </w:rPr>
        <w:t xml:space="preserve"> R. 2192-10 et suivants</w:t>
      </w:r>
      <w:r w:rsidRPr="00A86E43">
        <w:rPr>
          <w:rFonts w:asciiTheme="minorHAnsi" w:hAnsiTheme="minorHAnsi" w:cs="Arial"/>
        </w:rPr>
        <w:t xml:space="preserve"> relatif à la lutte contre les retards de paiement dans les </w:t>
      </w:r>
      <w:r w:rsidR="00E4538E" w:rsidRPr="00A86E43">
        <w:rPr>
          <w:rFonts w:asciiTheme="minorHAnsi" w:hAnsiTheme="minorHAnsi" w:cs="Arial"/>
        </w:rPr>
        <w:t>c</w:t>
      </w:r>
      <w:r w:rsidRPr="00A86E43">
        <w:rPr>
          <w:rFonts w:asciiTheme="minorHAnsi" w:hAnsiTheme="minorHAnsi" w:cs="Arial"/>
        </w:rPr>
        <w:t>ontrats de la commande publique. Le taux des intérêts moratoires est égal au taux d'intérêt appliqué par la Banque centrale européenne à ses opérations principales de refinancement les plus récentes, en vigueur au premier jour du semestre de l'année civile au cours duquel les intérêts moratoires ont commencé à courir, majoré de huit points de pourcentage.</w:t>
      </w:r>
    </w:p>
    <w:p w14:paraId="37A68A0B" w14:textId="77777777" w:rsidR="0054775A" w:rsidRPr="00A86E43" w:rsidRDefault="0054775A" w:rsidP="00A1761D">
      <w:pPr>
        <w:pStyle w:val="u"/>
        <w:widowControl w:val="0"/>
        <w:numPr>
          <w:ilvl w:val="12"/>
          <w:numId w:val="0"/>
        </w:numPr>
        <w:spacing w:after="120"/>
        <w:ind w:left="561"/>
        <w:rPr>
          <w:rFonts w:asciiTheme="minorHAnsi" w:hAnsiTheme="minorHAnsi" w:cs="Arial"/>
        </w:rPr>
      </w:pPr>
      <w:r w:rsidRPr="00A86E43">
        <w:rPr>
          <w:rFonts w:asciiTheme="minorHAnsi" w:hAnsiTheme="minorHAnsi" w:cs="Arial"/>
        </w:rPr>
        <w:t>Le montant de l’indemnité forfaitaire pour frais de recouvrement est fixé à quarante (40) euros et sera versé systématiquement en sus des intérêts moratoires. Les intérêts d'un montant inférieur à 40€ ne seront pas mandatés.</w:t>
      </w:r>
    </w:p>
    <w:p w14:paraId="0B0A9B8B" w14:textId="77777777" w:rsidR="002712EA" w:rsidRPr="00A86E43" w:rsidRDefault="002712EA" w:rsidP="378946D8">
      <w:pPr>
        <w:pStyle w:val="Titre2"/>
        <w:spacing w:before="120" w:after="60"/>
        <w:rPr>
          <w:rFonts w:asciiTheme="minorHAnsi" w:hAnsiTheme="minorHAnsi"/>
          <w:sz w:val="22"/>
          <w:szCs w:val="22"/>
        </w:rPr>
      </w:pPr>
      <w:bookmarkStart w:id="26" w:name="_Toc178681494"/>
      <w:r w:rsidRPr="378946D8">
        <w:rPr>
          <w:rFonts w:asciiTheme="minorHAnsi" w:hAnsiTheme="minorHAnsi"/>
          <w:sz w:val="22"/>
          <w:szCs w:val="22"/>
        </w:rPr>
        <w:t>Présentation des demandes de paiement</w:t>
      </w:r>
      <w:bookmarkEnd w:id="26"/>
    </w:p>
    <w:p w14:paraId="30FDEB47" w14:textId="77777777" w:rsidR="0007670D" w:rsidRPr="00A86E43" w:rsidRDefault="0007670D" w:rsidP="00CC15CE">
      <w:pPr>
        <w:widowControl w:val="0"/>
        <w:numPr>
          <w:ilvl w:val="12"/>
          <w:numId w:val="0"/>
        </w:numPr>
        <w:overflowPunct w:val="0"/>
        <w:autoSpaceDE w:val="0"/>
        <w:autoSpaceDN w:val="0"/>
        <w:adjustRightInd w:val="0"/>
        <w:spacing w:before="120" w:line="240" w:lineRule="auto"/>
        <w:ind w:left="567"/>
        <w:jc w:val="both"/>
        <w:textAlignment w:val="baseline"/>
        <w:rPr>
          <w:rFonts w:asciiTheme="minorHAnsi" w:eastAsia="Times New Roman" w:hAnsiTheme="minorHAnsi" w:cs="Arial"/>
          <w:sz w:val="22"/>
        </w:rPr>
      </w:pPr>
      <w:r w:rsidRPr="00A86E43">
        <w:rPr>
          <w:rFonts w:asciiTheme="minorHAnsi" w:eastAsia="Times New Roman" w:hAnsiTheme="minorHAnsi" w:cs="Arial"/>
          <w:sz w:val="22"/>
        </w:rPr>
        <w:t>Les factures afférentes au Contrat comportent, outre les mentions légales (numéro d’immatriculation au registre des sociétés de TVA intracommunautaire), les indications suivantes :</w:t>
      </w:r>
    </w:p>
    <w:p w14:paraId="1837DD16" w14:textId="77777777" w:rsidR="0007670D" w:rsidRPr="00A86E43" w:rsidRDefault="0007670D" w:rsidP="00CC15CE">
      <w:pPr>
        <w:pStyle w:val="Paragraphedeliste"/>
        <w:widowControl w:val="0"/>
        <w:numPr>
          <w:ilvl w:val="0"/>
          <w:numId w:val="50"/>
        </w:numPr>
        <w:overflowPunct w:val="0"/>
        <w:autoSpaceDE w:val="0"/>
        <w:autoSpaceDN w:val="0"/>
        <w:adjustRightInd w:val="0"/>
        <w:spacing w:before="120" w:line="240" w:lineRule="auto"/>
        <w:jc w:val="both"/>
        <w:textAlignment w:val="baseline"/>
        <w:rPr>
          <w:rFonts w:asciiTheme="minorHAnsi" w:eastAsia="Times New Roman" w:hAnsiTheme="minorHAnsi" w:cs="Arial"/>
          <w:sz w:val="22"/>
        </w:rPr>
      </w:pPr>
      <w:r w:rsidRPr="00A86E43">
        <w:rPr>
          <w:rFonts w:asciiTheme="minorHAnsi" w:eastAsia="Times New Roman" w:hAnsiTheme="minorHAnsi" w:cs="Arial"/>
          <w:sz w:val="22"/>
        </w:rPr>
        <w:t>La raison sociale, l’adresse, le siège social du titulaire,</w:t>
      </w:r>
    </w:p>
    <w:p w14:paraId="322943C0" w14:textId="77777777" w:rsidR="0007670D" w:rsidRPr="00A86E43" w:rsidRDefault="0007670D" w:rsidP="00CC15CE">
      <w:pPr>
        <w:pStyle w:val="Paragraphedeliste"/>
        <w:widowControl w:val="0"/>
        <w:numPr>
          <w:ilvl w:val="0"/>
          <w:numId w:val="50"/>
        </w:numPr>
        <w:overflowPunct w:val="0"/>
        <w:autoSpaceDE w:val="0"/>
        <w:autoSpaceDN w:val="0"/>
        <w:adjustRightInd w:val="0"/>
        <w:spacing w:before="120" w:line="240" w:lineRule="auto"/>
        <w:jc w:val="both"/>
        <w:textAlignment w:val="baseline"/>
        <w:rPr>
          <w:rFonts w:asciiTheme="minorHAnsi" w:eastAsia="Times New Roman" w:hAnsiTheme="minorHAnsi" w:cs="Arial"/>
          <w:sz w:val="22"/>
        </w:rPr>
      </w:pPr>
      <w:r w:rsidRPr="00A86E43">
        <w:rPr>
          <w:rFonts w:asciiTheme="minorHAnsi" w:eastAsia="Times New Roman" w:hAnsiTheme="minorHAnsi" w:cs="Arial"/>
          <w:sz w:val="22"/>
        </w:rPr>
        <w:t xml:space="preserve">Le numéro d’immatriculation au registre du commerce du titulaire (SIRET ou équivalent), </w:t>
      </w:r>
    </w:p>
    <w:p w14:paraId="7418DD69" w14:textId="798E3F07" w:rsidR="0007670D" w:rsidRPr="00A86E43" w:rsidRDefault="00260FAA" w:rsidP="00CC15CE">
      <w:pPr>
        <w:pStyle w:val="Paragraphedeliste"/>
        <w:widowControl w:val="0"/>
        <w:numPr>
          <w:ilvl w:val="0"/>
          <w:numId w:val="50"/>
        </w:numPr>
        <w:overflowPunct w:val="0"/>
        <w:autoSpaceDE w:val="0"/>
        <w:autoSpaceDN w:val="0"/>
        <w:adjustRightInd w:val="0"/>
        <w:spacing w:before="120" w:line="240" w:lineRule="auto"/>
        <w:jc w:val="both"/>
        <w:textAlignment w:val="baseline"/>
        <w:rPr>
          <w:rFonts w:asciiTheme="minorHAnsi" w:eastAsia="Times New Roman" w:hAnsiTheme="minorHAnsi" w:cs="Arial"/>
          <w:sz w:val="22"/>
        </w:rPr>
      </w:pPr>
      <w:r w:rsidRPr="00A86E43">
        <w:rPr>
          <w:rFonts w:asciiTheme="minorHAnsi" w:eastAsia="Times New Roman" w:hAnsiTheme="minorHAnsi" w:cs="Arial"/>
          <w:sz w:val="22"/>
        </w:rPr>
        <w:t>La référence</w:t>
      </w:r>
      <w:r w:rsidR="0007670D" w:rsidRPr="00A86E43">
        <w:rPr>
          <w:rFonts w:asciiTheme="minorHAnsi" w:eastAsia="Times New Roman" w:hAnsiTheme="minorHAnsi" w:cs="Arial"/>
          <w:sz w:val="22"/>
        </w:rPr>
        <w:t xml:space="preserve"> du compte bancaire,</w:t>
      </w:r>
    </w:p>
    <w:p w14:paraId="78F2FBFA" w14:textId="77777777" w:rsidR="0007670D" w:rsidRPr="00A86E43" w:rsidRDefault="0007670D" w:rsidP="00CC15CE">
      <w:pPr>
        <w:pStyle w:val="Paragraphedeliste"/>
        <w:widowControl w:val="0"/>
        <w:numPr>
          <w:ilvl w:val="0"/>
          <w:numId w:val="50"/>
        </w:numPr>
        <w:overflowPunct w:val="0"/>
        <w:autoSpaceDE w:val="0"/>
        <w:autoSpaceDN w:val="0"/>
        <w:adjustRightInd w:val="0"/>
        <w:spacing w:before="120" w:line="240" w:lineRule="auto"/>
        <w:jc w:val="both"/>
        <w:textAlignment w:val="baseline"/>
        <w:rPr>
          <w:rFonts w:asciiTheme="minorHAnsi" w:eastAsia="Times New Roman" w:hAnsiTheme="minorHAnsi" w:cs="Arial"/>
          <w:sz w:val="22"/>
        </w:rPr>
      </w:pPr>
      <w:r w:rsidRPr="00A86E43">
        <w:rPr>
          <w:rFonts w:asciiTheme="minorHAnsi" w:eastAsia="Times New Roman" w:hAnsiTheme="minorHAnsi" w:cs="Arial"/>
          <w:sz w:val="22"/>
        </w:rPr>
        <w:t xml:space="preserve">Le code du service correspondant au département prescripteur (indiqué à l’article </w:t>
      </w:r>
      <w:r w:rsidRPr="00A86E43">
        <w:rPr>
          <w:rFonts w:asciiTheme="minorHAnsi" w:eastAsia="Times New Roman" w:hAnsiTheme="minorHAnsi" w:cs="Arial"/>
          <w:sz w:val="22"/>
        </w:rPr>
        <w:fldChar w:fldCharType="begin"/>
      </w:r>
      <w:r w:rsidRPr="00A86E43">
        <w:rPr>
          <w:rFonts w:asciiTheme="minorHAnsi" w:eastAsia="Times New Roman" w:hAnsiTheme="minorHAnsi" w:cs="Arial"/>
          <w:sz w:val="22"/>
        </w:rPr>
        <w:instrText xml:space="preserve"> REF _Ref464060009 \h  \* MERGEFORMAT </w:instrText>
      </w:r>
      <w:r w:rsidRPr="00A86E43">
        <w:rPr>
          <w:rFonts w:asciiTheme="minorHAnsi" w:eastAsia="Times New Roman" w:hAnsiTheme="minorHAnsi" w:cs="Arial"/>
          <w:sz w:val="22"/>
        </w:rPr>
      </w:r>
      <w:r w:rsidRPr="00A86E43">
        <w:rPr>
          <w:rFonts w:asciiTheme="minorHAnsi" w:eastAsia="Times New Roman" w:hAnsiTheme="minorHAnsi" w:cs="Arial"/>
          <w:sz w:val="22"/>
        </w:rPr>
        <w:fldChar w:fldCharType="separate"/>
      </w:r>
      <w:r w:rsidR="00297B31" w:rsidRPr="00297B31">
        <w:rPr>
          <w:rFonts w:asciiTheme="minorHAnsi" w:eastAsia="Times New Roman" w:hAnsiTheme="minorHAnsi" w:cs="Arial"/>
          <w:sz w:val="22"/>
        </w:rPr>
        <w:t>Point de contact et communication</w:t>
      </w:r>
      <w:r w:rsidRPr="00A86E43">
        <w:rPr>
          <w:rFonts w:asciiTheme="minorHAnsi" w:eastAsia="Times New Roman" w:hAnsiTheme="minorHAnsi" w:cs="Arial"/>
          <w:sz w:val="22"/>
        </w:rPr>
        <w:fldChar w:fldCharType="end"/>
      </w:r>
      <w:r w:rsidRPr="00A86E43">
        <w:rPr>
          <w:rFonts w:asciiTheme="minorHAnsi" w:eastAsia="Times New Roman" w:hAnsiTheme="minorHAnsi" w:cs="Arial"/>
          <w:sz w:val="22"/>
        </w:rPr>
        <w:t>),</w:t>
      </w:r>
    </w:p>
    <w:p w14:paraId="1CB9A952" w14:textId="77777777" w:rsidR="0007670D" w:rsidRPr="00CC15CE" w:rsidRDefault="0007670D" w:rsidP="00CC15CE">
      <w:pPr>
        <w:pStyle w:val="Paragraphedeliste"/>
        <w:widowControl w:val="0"/>
        <w:overflowPunct w:val="0"/>
        <w:autoSpaceDE w:val="0"/>
        <w:autoSpaceDN w:val="0"/>
        <w:adjustRightInd w:val="0"/>
        <w:spacing w:before="120" w:line="240" w:lineRule="auto"/>
        <w:ind w:left="1276"/>
        <w:jc w:val="both"/>
        <w:textAlignment w:val="baseline"/>
        <w:rPr>
          <w:rFonts w:asciiTheme="minorHAnsi" w:eastAsia="Times New Roman" w:hAnsiTheme="minorHAnsi" w:cs="Arial"/>
        </w:rPr>
      </w:pPr>
      <w:r>
        <w:rPr>
          <w:rFonts w:asciiTheme="minorHAnsi" w:eastAsia="Times New Roman" w:hAnsiTheme="minorHAnsi" w:cs="Arial"/>
          <w:noProof/>
        </w:rPr>
        <w:lastRenderedPageBreak/>
        <w:drawing>
          <wp:inline distT="0" distB="0" distL="0" distR="0" wp14:anchorId="11E4CA10" wp14:editId="1128899A">
            <wp:extent cx="4633960" cy="2637990"/>
            <wp:effectExtent l="0" t="0" r="0" b="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4701" cy="2644104"/>
                    </a:xfrm>
                    <a:prstGeom prst="rect">
                      <a:avLst/>
                    </a:prstGeom>
                    <a:noFill/>
                  </pic:spPr>
                </pic:pic>
              </a:graphicData>
            </a:graphic>
          </wp:inline>
        </w:drawing>
      </w:r>
    </w:p>
    <w:p w14:paraId="19A1803D" w14:textId="77777777" w:rsidR="0007670D" w:rsidRPr="00A86E43" w:rsidRDefault="0007670D" w:rsidP="00CC15CE">
      <w:pPr>
        <w:pStyle w:val="Paragraphedeliste"/>
        <w:widowControl w:val="0"/>
        <w:numPr>
          <w:ilvl w:val="0"/>
          <w:numId w:val="50"/>
        </w:numPr>
        <w:overflowPunct w:val="0"/>
        <w:autoSpaceDE w:val="0"/>
        <w:autoSpaceDN w:val="0"/>
        <w:adjustRightInd w:val="0"/>
        <w:spacing w:before="120" w:line="240" w:lineRule="auto"/>
        <w:jc w:val="both"/>
        <w:textAlignment w:val="baseline"/>
        <w:rPr>
          <w:rFonts w:asciiTheme="minorHAnsi" w:eastAsia="Times New Roman" w:hAnsiTheme="minorHAnsi" w:cstheme="minorHAnsi"/>
          <w:sz w:val="22"/>
        </w:rPr>
      </w:pPr>
      <w:r w:rsidRPr="00A86E43">
        <w:rPr>
          <w:rFonts w:asciiTheme="minorHAnsi" w:eastAsia="Times New Roman" w:hAnsiTheme="minorHAnsi" w:cstheme="minorHAnsi"/>
          <w:sz w:val="22"/>
        </w:rPr>
        <w:t>La référence du présent marché,</w:t>
      </w:r>
    </w:p>
    <w:p w14:paraId="63C168A5" w14:textId="77777777" w:rsidR="005D0DA0" w:rsidRPr="00A86E43" w:rsidRDefault="005D0DA0" w:rsidP="00CC15CE">
      <w:pPr>
        <w:pStyle w:val="Paragraphedeliste"/>
        <w:widowControl w:val="0"/>
        <w:numPr>
          <w:ilvl w:val="0"/>
          <w:numId w:val="50"/>
        </w:numPr>
        <w:overflowPunct w:val="0"/>
        <w:autoSpaceDE w:val="0"/>
        <w:autoSpaceDN w:val="0"/>
        <w:adjustRightInd w:val="0"/>
        <w:spacing w:before="120" w:line="240" w:lineRule="auto"/>
        <w:jc w:val="both"/>
        <w:textAlignment w:val="baseline"/>
        <w:rPr>
          <w:rFonts w:asciiTheme="minorHAnsi" w:eastAsia="Times New Roman" w:hAnsiTheme="minorHAnsi" w:cstheme="minorHAnsi"/>
          <w:sz w:val="22"/>
        </w:rPr>
      </w:pPr>
      <w:r w:rsidRPr="00A86E43">
        <w:rPr>
          <w:rFonts w:asciiTheme="minorHAnsi" w:eastAsia="Times New Roman" w:hAnsiTheme="minorHAnsi" w:cstheme="minorHAnsi"/>
          <w:sz w:val="22"/>
        </w:rPr>
        <w:t xml:space="preserve">La référence et l’intitulé du projet de coopération concerné (le cas échéant) </w:t>
      </w:r>
    </w:p>
    <w:p w14:paraId="0DD85C88" w14:textId="4FE5086A" w:rsidR="0007670D" w:rsidRPr="00A86E43" w:rsidRDefault="0007670D" w:rsidP="00CC15CE">
      <w:pPr>
        <w:pStyle w:val="Paragraphedeliste"/>
        <w:widowControl w:val="0"/>
        <w:numPr>
          <w:ilvl w:val="0"/>
          <w:numId w:val="50"/>
        </w:numPr>
        <w:overflowPunct w:val="0"/>
        <w:autoSpaceDE w:val="0"/>
        <w:autoSpaceDN w:val="0"/>
        <w:adjustRightInd w:val="0"/>
        <w:spacing w:before="120" w:line="240" w:lineRule="auto"/>
        <w:jc w:val="both"/>
        <w:textAlignment w:val="baseline"/>
        <w:rPr>
          <w:rFonts w:asciiTheme="minorHAnsi" w:eastAsia="Times New Roman" w:hAnsiTheme="minorHAnsi" w:cstheme="minorHAnsi"/>
          <w:sz w:val="22"/>
        </w:rPr>
      </w:pPr>
      <w:r w:rsidRPr="00A86E43">
        <w:rPr>
          <w:rFonts w:asciiTheme="minorHAnsi" w:eastAsia="Times New Roman" w:hAnsiTheme="minorHAnsi" w:cstheme="minorHAnsi"/>
          <w:sz w:val="22"/>
        </w:rPr>
        <w:t>La dénomination claire et précise des matériels et/</w:t>
      </w:r>
      <w:r w:rsidR="00260FAA" w:rsidRPr="00A86E43">
        <w:rPr>
          <w:rFonts w:asciiTheme="minorHAnsi" w:eastAsia="Times New Roman" w:hAnsiTheme="minorHAnsi" w:cstheme="minorHAnsi"/>
          <w:sz w:val="22"/>
        </w:rPr>
        <w:t>ou fournitures</w:t>
      </w:r>
      <w:r w:rsidRPr="00A86E43">
        <w:rPr>
          <w:rFonts w:asciiTheme="minorHAnsi" w:eastAsia="Times New Roman" w:hAnsiTheme="minorHAnsi" w:cstheme="minorHAnsi"/>
          <w:sz w:val="22"/>
        </w:rPr>
        <w:t xml:space="preserve"> vendues, et/ou des prestations effectuées...</w:t>
      </w:r>
    </w:p>
    <w:p w14:paraId="40629809" w14:textId="77777777" w:rsidR="0007670D" w:rsidRPr="00825236" w:rsidRDefault="0007670D" w:rsidP="00825236">
      <w:pPr>
        <w:pStyle w:val="Paragraphedeliste"/>
        <w:widowControl w:val="0"/>
        <w:numPr>
          <w:ilvl w:val="0"/>
          <w:numId w:val="50"/>
        </w:numPr>
        <w:overflowPunct w:val="0"/>
        <w:autoSpaceDE w:val="0"/>
        <w:autoSpaceDN w:val="0"/>
        <w:adjustRightInd w:val="0"/>
        <w:spacing w:before="120" w:line="240" w:lineRule="auto"/>
        <w:jc w:val="both"/>
        <w:textAlignment w:val="baseline"/>
        <w:rPr>
          <w:rFonts w:asciiTheme="minorHAnsi" w:eastAsia="Times New Roman" w:hAnsiTheme="minorHAnsi" w:cstheme="minorHAnsi"/>
          <w:sz w:val="22"/>
        </w:rPr>
      </w:pPr>
      <w:r w:rsidRPr="00A86E43">
        <w:rPr>
          <w:rFonts w:asciiTheme="minorHAnsi" w:eastAsia="Times New Roman" w:hAnsiTheme="minorHAnsi" w:cstheme="minorHAnsi"/>
          <w:sz w:val="22"/>
        </w:rPr>
        <w:t>Si la domiciliation des paiements du titulaire n’est pas portée sur les factures, il sera joint un relevé ou une attestation d’identité bancaire ou postale, ainsi que la fiche tiers obligatoirement complétée.</w:t>
      </w:r>
    </w:p>
    <w:p w14:paraId="216F67D0" w14:textId="77777777" w:rsidR="0007670D" w:rsidRPr="00A86E43" w:rsidRDefault="0007670D" w:rsidP="0007670D">
      <w:pPr>
        <w:pStyle w:val="u"/>
        <w:widowControl w:val="0"/>
        <w:numPr>
          <w:ilvl w:val="12"/>
          <w:numId w:val="0"/>
        </w:numPr>
        <w:spacing w:after="120"/>
        <w:ind w:left="561"/>
        <w:rPr>
          <w:rFonts w:asciiTheme="minorHAnsi" w:hAnsiTheme="minorHAnsi" w:cstheme="minorHAnsi"/>
        </w:rPr>
      </w:pPr>
      <w:r w:rsidRPr="00A86E43">
        <w:rPr>
          <w:rFonts w:asciiTheme="minorHAnsi" w:hAnsiTheme="minorHAnsi" w:cstheme="minorHAnsi"/>
        </w:rPr>
        <w:t>Les factures sont déposées sur le portail Chorus Pro, et mentionne obligatoirement le code service référencé ci-dessus, corresponda</w:t>
      </w:r>
      <w:r w:rsidR="0064418C">
        <w:rPr>
          <w:rFonts w:asciiTheme="minorHAnsi" w:hAnsiTheme="minorHAnsi" w:cstheme="minorHAnsi"/>
        </w:rPr>
        <w:t>nt au département d</w:t>
      </w:r>
      <w:r w:rsidR="00825236">
        <w:rPr>
          <w:rFonts w:asciiTheme="minorHAnsi" w:hAnsiTheme="minorHAnsi" w:cstheme="minorHAnsi"/>
        </w:rPr>
        <w:t>’</w:t>
      </w:r>
      <w:r w:rsidR="0064418C" w:rsidRPr="0064418C">
        <w:rPr>
          <w:rFonts w:asciiTheme="minorHAnsi" w:hAnsiTheme="minorHAnsi" w:cstheme="minorHAnsi"/>
          <w:smallCaps/>
          <w:szCs w:val="22"/>
        </w:rPr>
        <w:t>Expertise France</w:t>
      </w:r>
      <w:r w:rsidR="0064418C">
        <w:rPr>
          <w:rFonts w:asciiTheme="minorHAnsi" w:hAnsiTheme="minorHAnsi" w:cstheme="minorHAnsi"/>
        </w:rPr>
        <w:t xml:space="preserve"> </w:t>
      </w:r>
      <w:r w:rsidRPr="00A86E43">
        <w:rPr>
          <w:rFonts w:asciiTheme="minorHAnsi" w:hAnsiTheme="minorHAnsi" w:cstheme="minorHAnsi"/>
        </w:rPr>
        <w:t xml:space="preserve">pour le compte </w:t>
      </w:r>
      <w:r w:rsidR="008B2C14">
        <w:rPr>
          <w:rFonts w:asciiTheme="minorHAnsi" w:hAnsiTheme="minorHAnsi" w:cstheme="minorHAnsi"/>
        </w:rPr>
        <w:t xml:space="preserve">duquel </w:t>
      </w:r>
      <w:r w:rsidRPr="00A86E43">
        <w:rPr>
          <w:rFonts w:asciiTheme="minorHAnsi" w:hAnsiTheme="minorHAnsi" w:cstheme="minorHAnsi"/>
        </w:rPr>
        <w:t>est passé le contrat.</w:t>
      </w:r>
    </w:p>
    <w:p w14:paraId="49EE6889" w14:textId="77777777" w:rsidR="00DF2476" w:rsidRPr="00A86E43" w:rsidRDefault="00DF2476">
      <w:pPr>
        <w:pStyle w:val="u"/>
        <w:widowControl w:val="0"/>
        <w:numPr>
          <w:ilvl w:val="12"/>
          <w:numId w:val="0"/>
        </w:numPr>
        <w:spacing w:after="120"/>
        <w:ind w:left="561"/>
        <w:rPr>
          <w:rFonts w:asciiTheme="minorHAnsi" w:hAnsiTheme="minorHAnsi" w:cstheme="minorHAnsi"/>
        </w:rPr>
      </w:pPr>
      <w:r w:rsidRPr="00A86E43">
        <w:rPr>
          <w:rFonts w:asciiTheme="minorHAnsi" w:hAnsiTheme="minorHAnsi" w:cstheme="minorHAnsi"/>
        </w:rPr>
        <w:t xml:space="preserve">Si le </w:t>
      </w:r>
      <w:r w:rsidR="001721BB" w:rsidRPr="001721BB">
        <w:rPr>
          <w:rFonts w:asciiTheme="minorHAnsi" w:hAnsiTheme="minorHAnsi" w:cstheme="minorHAnsi"/>
          <w:smallCaps/>
        </w:rPr>
        <w:t>Contra</w:t>
      </w:r>
      <w:r w:rsidR="001721BB">
        <w:rPr>
          <w:rFonts w:asciiTheme="minorHAnsi" w:hAnsiTheme="minorHAnsi" w:cstheme="minorHAnsi"/>
          <w:smallCaps/>
        </w:rPr>
        <w:t xml:space="preserve">ctant </w:t>
      </w:r>
      <w:r w:rsidRPr="00A86E43">
        <w:rPr>
          <w:rFonts w:asciiTheme="minorHAnsi" w:hAnsiTheme="minorHAnsi" w:cstheme="minorHAnsi"/>
        </w:rPr>
        <w:t xml:space="preserve">n’est pas soumis à l’obligation de transmission des factures par Chorus, il peut transmettre ses factures au point de contact désigné à l’article </w:t>
      </w:r>
      <w:r w:rsidRPr="00A86E43">
        <w:rPr>
          <w:rFonts w:asciiTheme="minorHAnsi" w:hAnsiTheme="minorHAnsi" w:cstheme="minorHAnsi"/>
        </w:rPr>
        <w:fldChar w:fldCharType="begin"/>
      </w:r>
      <w:r w:rsidRPr="00A86E43">
        <w:rPr>
          <w:rFonts w:asciiTheme="minorHAnsi" w:hAnsiTheme="minorHAnsi" w:cstheme="minorHAnsi"/>
        </w:rPr>
        <w:instrText xml:space="preserve"> REF _Ref464060009 \h  \* MERGEFORMAT </w:instrText>
      </w:r>
      <w:r w:rsidRPr="00A86E43">
        <w:rPr>
          <w:rFonts w:asciiTheme="minorHAnsi" w:hAnsiTheme="minorHAnsi" w:cstheme="minorHAnsi"/>
        </w:rPr>
      </w:r>
      <w:r w:rsidRPr="00A86E43">
        <w:rPr>
          <w:rFonts w:asciiTheme="minorHAnsi" w:hAnsiTheme="minorHAnsi" w:cstheme="minorHAnsi"/>
        </w:rPr>
        <w:fldChar w:fldCharType="separate"/>
      </w:r>
      <w:r w:rsidR="00297B31" w:rsidRPr="00297B31">
        <w:rPr>
          <w:rFonts w:asciiTheme="minorHAnsi" w:hAnsiTheme="minorHAnsi" w:cstheme="minorHAnsi"/>
        </w:rPr>
        <w:t>Point de contact et communication</w:t>
      </w:r>
      <w:r w:rsidRPr="00A86E43">
        <w:rPr>
          <w:rFonts w:asciiTheme="minorHAnsi" w:hAnsiTheme="minorHAnsi" w:cstheme="minorHAnsi"/>
        </w:rPr>
        <w:fldChar w:fldCharType="end"/>
      </w:r>
      <w:r w:rsidRPr="00A86E43">
        <w:rPr>
          <w:rFonts w:asciiTheme="minorHAnsi" w:hAnsiTheme="minorHAnsi" w:cstheme="minorHAnsi"/>
        </w:rPr>
        <w:t>.</w:t>
      </w:r>
    </w:p>
    <w:p w14:paraId="5A2D1EAB" w14:textId="77777777" w:rsidR="007716CB" w:rsidRPr="00A86E43" w:rsidRDefault="007716CB" w:rsidP="00A1761D">
      <w:pPr>
        <w:pStyle w:val="u"/>
        <w:widowControl w:val="0"/>
        <w:numPr>
          <w:ilvl w:val="12"/>
          <w:numId w:val="0"/>
        </w:numPr>
        <w:spacing w:after="120"/>
        <w:ind w:left="561"/>
        <w:rPr>
          <w:rFonts w:asciiTheme="minorHAnsi" w:hAnsiTheme="minorHAnsi" w:cstheme="minorHAnsi"/>
        </w:rPr>
      </w:pPr>
      <w:r w:rsidRPr="00A86E43">
        <w:rPr>
          <w:rFonts w:asciiTheme="minorHAnsi" w:hAnsiTheme="minorHAnsi" w:cstheme="minorHAnsi"/>
        </w:rPr>
        <w:t xml:space="preserve">Les factures d’acompte seront accompagnées des </w:t>
      </w:r>
      <w:r w:rsidR="00CF023E" w:rsidRPr="00A86E43">
        <w:rPr>
          <w:rFonts w:asciiTheme="minorHAnsi" w:hAnsiTheme="minorHAnsi" w:cstheme="minorHAnsi"/>
        </w:rPr>
        <w:t xml:space="preserve">justificatifs </w:t>
      </w:r>
      <w:r w:rsidRPr="00A86E43">
        <w:rPr>
          <w:rFonts w:asciiTheme="minorHAnsi" w:hAnsiTheme="minorHAnsi" w:cstheme="minorHAnsi"/>
        </w:rPr>
        <w:t>correspondants validés</w:t>
      </w:r>
      <w:r w:rsidR="00CF023E" w:rsidRPr="00A86E43">
        <w:rPr>
          <w:rFonts w:asciiTheme="minorHAnsi" w:hAnsiTheme="minorHAnsi" w:cstheme="minorHAnsi"/>
        </w:rPr>
        <w:t xml:space="preserve"> par </w:t>
      </w:r>
      <w:r w:rsidR="00CE73DB" w:rsidRPr="00CE73DB">
        <w:rPr>
          <w:rFonts w:asciiTheme="minorHAnsi" w:hAnsiTheme="minorHAnsi" w:cstheme="minorHAnsi"/>
          <w:smallCaps/>
        </w:rPr>
        <w:t>Expertise France</w:t>
      </w:r>
      <w:r w:rsidRPr="00A86E43">
        <w:rPr>
          <w:rFonts w:asciiTheme="minorHAnsi" w:hAnsiTheme="minorHAnsi" w:cstheme="minorHAnsi"/>
        </w:rPr>
        <w:t>.</w:t>
      </w:r>
    </w:p>
    <w:p w14:paraId="0FFE6A3B" w14:textId="77777777" w:rsidR="00CF7430" w:rsidRPr="00A86E43" w:rsidRDefault="00CF7430" w:rsidP="00A1761D">
      <w:pPr>
        <w:pStyle w:val="u"/>
        <w:widowControl w:val="0"/>
        <w:numPr>
          <w:ilvl w:val="12"/>
          <w:numId w:val="0"/>
        </w:numPr>
        <w:spacing w:after="120"/>
        <w:ind w:left="561"/>
        <w:rPr>
          <w:rFonts w:asciiTheme="minorHAnsi" w:hAnsiTheme="minorHAnsi" w:cstheme="minorHAnsi"/>
        </w:rPr>
      </w:pPr>
      <w:r w:rsidRPr="00A86E43">
        <w:rPr>
          <w:rFonts w:asciiTheme="minorHAnsi" w:hAnsiTheme="minorHAnsi" w:cstheme="minorHAnsi"/>
        </w:rPr>
        <w:t xml:space="preserve">Les factures de solde </w:t>
      </w:r>
      <w:r w:rsidR="00E03FEC" w:rsidRPr="00A86E43">
        <w:rPr>
          <w:rFonts w:asciiTheme="minorHAnsi" w:hAnsiTheme="minorHAnsi" w:cstheme="minorHAnsi"/>
        </w:rPr>
        <w:t>(</w:t>
      </w:r>
      <w:r w:rsidRPr="00A86E43">
        <w:rPr>
          <w:rFonts w:asciiTheme="minorHAnsi" w:hAnsiTheme="minorHAnsi" w:cstheme="minorHAnsi"/>
        </w:rPr>
        <w:t>paiement partiel défi</w:t>
      </w:r>
      <w:r w:rsidR="007716CB" w:rsidRPr="00A86E43">
        <w:rPr>
          <w:rFonts w:asciiTheme="minorHAnsi" w:hAnsiTheme="minorHAnsi" w:cstheme="minorHAnsi"/>
        </w:rPr>
        <w:t>nitif) seront accompagnées de l</w:t>
      </w:r>
      <w:r w:rsidRPr="00A86E43">
        <w:rPr>
          <w:rFonts w:asciiTheme="minorHAnsi" w:hAnsiTheme="minorHAnsi" w:cstheme="minorHAnsi"/>
        </w:rPr>
        <w:t xml:space="preserve">a copie de la décision de réception des </w:t>
      </w:r>
      <w:r w:rsidR="00281B8C" w:rsidRPr="00A86E43">
        <w:rPr>
          <w:rFonts w:asciiTheme="minorHAnsi" w:hAnsiTheme="minorHAnsi" w:cstheme="minorHAnsi"/>
        </w:rPr>
        <w:t>prestations</w:t>
      </w:r>
      <w:r w:rsidR="00CF023E" w:rsidRPr="00A86E43">
        <w:rPr>
          <w:rFonts w:asciiTheme="minorHAnsi" w:hAnsiTheme="minorHAnsi" w:cstheme="minorHAnsi"/>
        </w:rPr>
        <w:t xml:space="preserve"> et</w:t>
      </w:r>
      <w:r w:rsidR="00DF30E6" w:rsidRPr="00A86E43">
        <w:rPr>
          <w:rFonts w:asciiTheme="minorHAnsi" w:hAnsiTheme="minorHAnsi" w:cstheme="minorHAnsi"/>
        </w:rPr>
        <w:t xml:space="preserve">/ou </w:t>
      </w:r>
      <w:r w:rsidR="00CF023E" w:rsidRPr="00A86E43">
        <w:rPr>
          <w:rFonts w:asciiTheme="minorHAnsi" w:hAnsiTheme="minorHAnsi" w:cstheme="minorHAnsi"/>
        </w:rPr>
        <w:t>des fournitures</w:t>
      </w:r>
      <w:r w:rsidR="00DF30E6" w:rsidRPr="00A86E43">
        <w:rPr>
          <w:rFonts w:asciiTheme="minorHAnsi" w:hAnsiTheme="minorHAnsi" w:cstheme="minorHAnsi"/>
        </w:rPr>
        <w:t xml:space="preserve"> correspondantes</w:t>
      </w:r>
      <w:r w:rsidRPr="00A86E43">
        <w:rPr>
          <w:rFonts w:asciiTheme="minorHAnsi" w:hAnsiTheme="minorHAnsi" w:cstheme="minorHAnsi"/>
        </w:rPr>
        <w:t xml:space="preserve">. </w:t>
      </w:r>
    </w:p>
    <w:p w14:paraId="2E3E0053" w14:textId="77777777" w:rsidR="00E637E0" w:rsidRPr="00A86E43" w:rsidRDefault="00E637E0" w:rsidP="00A1761D">
      <w:pPr>
        <w:pStyle w:val="u"/>
        <w:widowControl w:val="0"/>
        <w:numPr>
          <w:ilvl w:val="12"/>
          <w:numId w:val="0"/>
        </w:numPr>
        <w:spacing w:after="120"/>
        <w:ind w:left="561"/>
        <w:rPr>
          <w:rFonts w:asciiTheme="minorHAnsi" w:hAnsiTheme="minorHAnsi" w:cstheme="minorHAnsi"/>
        </w:rPr>
      </w:pPr>
      <w:r w:rsidRPr="00A86E43">
        <w:rPr>
          <w:rFonts w:asciiTheme="minorHAnsi" w:hAnsiTheme="minorHAnsi" w:cstheme="minorHAnsi"/>
        </w:rPr>
        <w:t>Tou</w:t>
      </w:r>
      <w:r w:rsidR="00827C44" w:rsidRPr="00A86E43">
        <w:rPr>
          <w:rFonts w:asciiTheme="minorHAnsi" w:hAnsiTheme="minorHAnsi" w:cstheme="minorHAnsi"/>
        </w:rPr>
        <w:t>te pièce manquante empêchera les paiements.</w:t>
      </w:r>
    </w:p>
    <w:p w14:paraId="1B9F2E0C" w14:textId="77777777" w:rsidR="008C6F83" w:rsidRPr="00A86E43" w:rsidRDefault="008C6F83" w:rsidP="378946D8">
      <w:pPr>
        <w:pStyle w:val="Titre2"/>
        <w:tabs>
          <w:tab w:val="num" w:pos="576"/>
        </w:tabs>
        <w:spacing w:before="120" w:after="60"/>
        <w:jc w:val="both"/>
        <w:rPr>
          <w:rFonts w:asciiTheme="minorHAnsi" w:hAnsiTheme="minorHAnsi"/>
          <w:b w:val="0"/>
          <w:bCs w:val="0"/>
          <w:sz w:val="22"/>
          <w:szCs w:val="22"/>
        </w:rPr>
      </w:pPr>
      <w:bookmarkStart w:id="27" w:name="_Toc178681495"/>
      <w:bookmarkStart w:id="28" w:name="_Toc344300189"/>
      <w:bookmarkEnd w:id="21"/>
      <w:r w:rsidRPr="378946D8">
        <w:rPr>
          <w:rFonts w:asciiTheme="minorHAnsi" w:hAnsiTheme="minorHAnsi"/>
          <w:sz w:val="22"/>
          <w:szCs w:val="22"/>
        </w:rPr>
        <w:t>Virement bancaire</w:t>
      </w:r>
      <w:bookmarkEnd w:id="27"/>
    </w:p>
    <w:p w14:paraId="44B6372F" w14:textId="77777777" w:rsidR="008C6F83" w:rsidRPr="00D66452" w:rsidRDefault="008C6F83" w:rsidP="00752055">
      <w:pPr>
        <w:pStyle w:val="u"/>
        <w:widowControl w:val="0"/>
        <w:numPr>
          <w:ilvl w:val="12"/>
          <w:numId w:val="0"/>
        </w:numPr>
        <w:spacing w:after="120"/>
        <w:ind w:left="561"/>
        <w:rPr>
          <w:rFonts w:asciiTheme="minorHAnsi" w:eastAsia="Calibri" w:hAnsiTheme="minorHAnsi"/>
          <w:szCs w:val="22"/>
        </w:rPr>
      </w:pPr>
      <w:r w:rsidRPr="00A86E43">
        <w:rPr>
          <w:rFonts w:asciiTheme="minorHAnsi" w:hAnsiTheme="minorHAnsi" w:cs="Arial"/>
          <w:szCs w:val="22"/>
        </w:rPr>
        <w:t>Le paiement des prestations facturées sera effectué sur le compte bancaire</w:t>
      </w:r>
      <w:r w:rsidR="00752055" w:rsidRPr="00A86E43">
        <w:rPr>
          <w:rFonts w:asciiTheme="minorHAnsi" w:hAnsiTheme="minorHAnsi" w:cs="Arial"/>
          <w:szCs w:val="22"/>
        </w:rPr>
        <w:t xml:space="preserve"> identifié dans la fiche tiers.</w:t>
      </w:r>
    </w:p>
    <w:p w14:paraId="1D6FE217" w14:textId="77777777" w:rsidR="008C6F83" w:rsidRPr="00A86E43" w:rsidRDefault="00EF653D" w:rsidP="00A1761D">
      <w:pPr>
        <w:pStyle w:val="u"/>
        <w:widowControl w:val="0"/>
        <w:numPr>
          <w:ilvl w:val="12"/>
          <w:numId w:val="0"/>
        </w:numPr>
        <w:spacing w:after="120"/>
        <w:ind w:left="561"/>
        <w:rPr>
          <w:rFonts w:asciiTheme="minorHAnsi" w:hAnsiTheme="minorHAnsi" w:cs="Arial"/>
          <w:szCs w:val="22"/>
        </w:rPr>
      </w:pPr>
      <w:r w:rsidRPr="00A86E43">
        <w:rPr>
          <w:rFonts w:asciiTheme="minorHAnsi" w:hAnsiTheme="minorHAnsi" w:cs="Arial"/>
          <w:szCs w:val="22"/>
        </w:rPr>
        <w:t>Le paiement est toujours fait au nom de l’émetteur de la facture ou de la demande de remboursement des frais.</w:t>
      </w:r>
    </w:p>
    <w:p w14:paraId="684141ED" w14:textId="77777777" w:rsidR="00E64828" w:rsidRPr="00A86E43" w:rsidRDefault="00E64828" w:rsidP="378946D8">
      <w:pPr>
        <w:pStyle w:val="Titre2"/>
        <w:tabs>
          <w:tab w:val="num" w:pos="576"/>
        </w:tabs>
        <w:spacing w:before="120" w:after="60"/>
        <w:rPr>
          <w:rFonts w:asciiTheme="minorHAnsi" w:hAnsiTheme="minorHAnsi"/>
          <w:sz w:val="22"/>
          <w:szCs w:val="22"/>
        </w:rPr>
      </w:pPr>
      <w:bookmarkStart w:id="29" w:name="_Toc178681496"/>
      <w:r w:rsidRPr="378946D8">
        <w:rPr>
          <w:rFonts w:asciiTheme="minorHAnsi" w:hAnsiTheme="minorHAnsi"/>
          <w:sz w:val="22"/>
          <w:szCs w:val="22"/>
        </w:rPr>
        <w:t xml:space="preserve">Taxe </w:t>
      </w:r>
      <w:r w:rsidR="001E311F" w:rsidRPr="378946D8">
        <w:rPr>
          <w:rFonts w:asciiTheme="minorHAnsi" w:hAnsiTheme="minorHAnsi"/>
          <w:sz w:val="22"/>
          <w:szCs w:val="22"/>
        </w:rPr>
        <w:t xml:space="preserve">sur </w:t>
      </w:r>
      <w:r w:rsidRPr="378946D8">
        <w:rPr>
          <w:rFonts w:asciiTheme="minorHAnsi" w:hAnsiTheme="minorHAnsi"/>
          <w:sz w:val="22"/>
          <w:szCs w:val="22"/>
        </w:rPr>
        <w:t>la valeur ajoutée</w:t>
      </w:r>
      <w:bookmarkEnd w:id="28"/>
      <w:bookmarkEnd w:id="29"/>
    </w:p>
    <w:p w14:paraId="2A8B1C6E" w14:textId="77777777" w:rsidR="00E541BC" w:rsidRDefault="00E541BC" w:rsidP="00A1761D">
      <w:pPr>
        <w:pStyle w:val="u"/>
        <w:widowControl w:val="0"/>
        <w:numPr>
          <w:ilvl w:val="12"/>
          <w:numId w:val="0"/>
        </w:numPr>
        <w:spacing w:after="120"/>
        <w:ind w:left="561"/>
        <w:rPr>
          <w:rFonts w:asciiTheme="minorHAnsi" w:hAnsiTheme="minorHAnsi" w:cs="Arial"/>
          <w:szCs w:val="22"/>
        </w:rPr>
      </w:pPr>
      <w:r w:rsidRPr="00A86E43">
        <w:rPr>
          <w:rFonts w:asciiTheme="minorHAnsi" w:hAnsiTheme="minorHAnsi" w:cs="Arial"/>
          <w:szCs w:val="22"/>
        </w:rPr>
        <w:t xml:space="preserve">Le </w:t>
      </w:r>
      <w:r w:rsidR="00825236" w:rsidRPr="003A0706">
        <w:rPr>
          <w:rFonts w:asciiTheme="minorHAnsi" w:hAnsiTheme="minorHAnsi" w:cs="Arial"/>
          <w:smallCaps/>
          <w:szCs w:val="22"/>
        </w:rPr>
        <w:t>Contractant</w:t>
      </w:r>
      <w:r w:rsidR="006E2A49" w:rsidRPr="00A86E43">
        <w:rPr>
          <w:rFonts w:asciiTheme="minorHAnsi" w:hAnsiTheme="minorHAnsi" w:cs="Arial"/>
          <w:szCs w:val="22"/>
        </w:rPr>
        <w:t xml:space="preserve"> </w:t>
      </w:r>
      <w:r w:rsidRPr="00A86E43">
        <w:rPr>
          <w:rFonts w:asciiTheme="minorHAnsi" w:hAnsiTheme="minorHAnsi" w:cs="Arial"/>
          <w:szCs w:val="22"/>
        </w:rPr>
        <w:t xml:space="preserve">devra </w:t>
      </w:r>
      <w:r w:rsidR="001E311F" w:rsidRPr="00A86E43">
        <w:rPr>
          <w:rFonts w:asciiTheme="minorHAnsi" w:hAnsiTheme="minorHAnsi" w:cs="Arial"/>
          <w:szCs w:val="22"/>
        </w:rPr>
        <w:t>indiquer</w:t>
      </w:r>
      <w:r w:rsidRPr="00A86E43">
        <w:rPr>
          <w:rFonts w:asciiTheme="minorHAnsi" w:hAnsiTheme="minorHAnsi" w:cs="Arial"/>
          <w:szCs w:val="22"/>
        </w:rPr>
        <w:t xml:space="preserve"> le taux de TVA applicable à l’opération ou le cas échéant le bénéfice d’une exonération</w:t>
      </w:r>
      <w:r w:rsidR="001E311F" w:rsidRPr="00A86E43">
        <w:rPr>
          <w:rFonts w:asciiTheme="minorHAnsi" w:hAnsiTheme="minorHAnsi" w:cs="Arial"/>
          <w:szCs w:val="22"/>
        </w:rPr>
        <w:t xml:space="preserve"> en mentionnant sur la facture les dispositions du Code général des impôts ou celles de la directive 2006/112/CE du 28 novembre 2006</w:t>
      </w:r>
      <w:r w:rsidRPr="00A86E43">
        <w:rPr>
          <w:rFonts w:asciiTheme="minorHAnsi" w:hAnsiTheme="minorHAnsi" w:cs="Arial"/>
          <w:szCs w:val="22"/>
        </w:rPr>
        <w:t>.</w:t>
      </w:r>
    </w:p>
    <w:p w14:paraId="35CE810D" w14:textId="77777777" w:rsidR="0089576F" w:rsidRPr="00A86E43" w:rsidRDefault="0089576F" w:rsidP="00A1761D">
      <w:pPr>
        <w:pStyle w:val="u"/>
        <w:widowControl w:val="0"/>
        <w:numPr>
          <w:ilvl w:val="12"/>
          <w:numId w:val="0"/>
        </w:numPr>
        <w:spacing w:after="120"/>
        <w:ind w:left="561"/>
        <w:rPr>
          <w:rFonts w:asciiTheme="minorHAnsi" w:hAnsiTheme="minorHAnsi" w:cs="Arial"/>
          <w:szCs w:val="22"/>
        </w:rPr>
      </w:pPr>
    </w:p>
    <w:p w14:paraId="4E39A870" w14:textId="77777777" w:rsidR="00E541BC" w:rsidRPr="00A86E43" w:rsidRDefault="00E541BC" w:rsidP="00A1761D">
      <w:pPr>
        <w:pStyle w:val="u"/>
        <w:widowControl w:val="0"/>
        <w:numPr>
          <w:ilvl w:val="12"/>
          <w:numId w:val="0"/>
        </w:numPr>
        <w:spacing w:after="120"/>
        <w:ind w:left="561"/>
        <w:rPr>
          <w:rFonts w:asciiTheme="minorHAnsi" w:hAnsiTheme="minorHAnsi" w:cs="Arial"/>
          <w:szCs w:val="22"/>
        </w:rPr>
      </w:pPr>
      <w:r w:rsidRPr="00A86E43">
        <w:rPr>
          <w:rFonts w:asciiTheme="minorHAnsi" w:hAnsiTheme="minorHAnsi" w:cs="Arial"/>
          <w:szCs w:val="22"/>
        </w:rPr>
        <w:lastRenderedPageBreak/>
        <w:t xml:space="preserve">Le </w:t>
      </w:r>
      <w:r w:rsidR="00825236" w:rsidRPr="003A0706">
        <w:rPr>
          <w:rFonts w:asciiTheme="minorHAnsi" w:hAnsiTheme="minorHAnsi" w:cs="Arial"/>
          <w:smallCaps/>
          <w:szCs w:val="22"/>
        </w:rPr>
        <w:t>Contractant</w:t>
      </w:r>
      <w:r w:rsidR="006E2A49" w:rsidRPr="00A86E43">
        <w:rPr>
          <w:rFonts w:asciiTheme="minorHAnsi" w:hAnsiTheme="minorHAnsi" w:cs="Arial"/>
          <w:szCs w:val="22"/>
        </w:rPr>
        <w:t xml:space="preserve"> </w:t>
      </w:r>
      <w:r w:rsidRPr="00A86E43">
        <w:rPr>
          <w:rFonts w:asciiTheme="minorHAnsi" w:hAnsiTheme="minorHAnsi" w:cs="Arial"/>
          <w:szCs w:val="22"/>
        </w:rPr>
        <w:t>qui bénéficie de la franchise en base devra mentionner sur les factures « TVA non applicable</w:t>
      </w:r>
      <w:r w:rsidR="004C749B" w:rsidRPr="00A86E43">
        <w:rPr>
          <w:rFonts w:asciiTheme="minorHAnsi" w:hAnsiTheme="minorHAnsi" w:cs="Arial"/>
          <w:szCs w:val="22"/>
        </w:rPr>
        <w:t> »</w:t>
      </w:r>
      <w:r w:rsidRPr="00A86E43">
        <w:rPr>
          <w:rFonts w:asciiTheme="minorHAnsi" w:hAnsiTheme="minorHAnsi" w:cs="Arial"/>
          <w:szCs w:val="22"/>
        </w:rPr>
        <w:t xml:space="preserve">, </w:t>
      </w:r>
      <w:r w:rsidR="00B35BCC" w:rsidRPr="00A86E43">
        <w:rPr>
          <w:rFonts w:asciiTheme="minorHAnsi" w:hAnsiTheme="minorHAnsi" w:cs="Arial"/>
          <w:szCs w:val="22"/>
        </w:rPr>
        <w:t xml:space="preserve">selon les </w:t>
      </w:r>
      <w:r w:rsidR="00CB6E0F" w:rsidRPr="00A86E43">
        <w:rPr>
          <w:rFonts w:asciiTheme="minorHAnsi" w:hAnsiTheme="minorHAnsi" w:cs="Arial"/>
          <w:szCs w:val="22"/>
        </w:rPr>
        <w:t>règles qui lui sont applicables.</w:t>
      </w:r>
    </w:p>
    <w:p w14:paraId="14FFACED" w14:textId="77777777" w:rsidR="00BA76D5" w:rsidRPr="00A86E43" w:rsidRDefault="00BA76D5" w:rsidP="378946D8">
      <w:pPr>
        <w:pStyle w:val="Titre2"/>
        <w:tabs>
          <w:tab w:val="num" w:pos="576"/>
        </w:tabs>
        <w:spacing w:before="120" w:after="60"/>
        <w:jc w:val="both"/>
        <w:rPr>
          <w:rFonts w:asciiTheme="minorHAnsi" w:hAnsiTheme="minorHAnsi"/>
          <w:sz w:val="22"/>
          <w:szCs w:val="22"/>
        </w:rPr>
      </w:pPr>
      <w:bookmarkStart w:id="30" w:name="_Toc392669638"/>
      <w:bookmarkStart w:id="31" w:name="_Toc178681497"/>
      <w:r w:rsidRPr="378946D8">
        <w:rPr>
          <w:rFonts w:asciiTheme="minorHAnsi" w:hAnsiTheme="minorHAnsi"/>
          <w:sz w:val="22"/>
          <w:szCs w:val="22"/>
        </w:rPr>
        <w:t>Impôts et taxes</w:t>
      </w:r>
      <w:bookmarkEnd w:id="30"/>
      <w:bookmarkEnd w:id="31"/>
    </w:p>
    <w:p w14:paraId="2F99CA94" w14:textId="77777777" w:rsidR="00BA76D5" w:rsidRPr="00A86E43" w:rsidRDefault="00BA76D5" w:rsidP="00A1761D">
      <w:pPr>
        <w:pStyle w:val="u"/>
        <w:widowControl w:val="0"/>
        <w:numPr>
          <w:ilvl w:val="12"/>
          <w:numId w:val="0"/>
        </w:numPr>
        <w:spacing w:after="120"/>
        <w:ind w:left="561"/>
        <w:rPr>
          <w:rFonts w:asciiTheme="minorHAnsi" w:hAnsiTheme="minorHAnsi" w:cs="Arial"/>
          <w:szCs w:val="22"/>
        </w:rPr>
      </w:pPr>
      <w:r w:rsidRPr="00A86E43">
        <w:rPr>
          <w:rFonts w:asciiTheme="minorHAnsi" w:hAnsiTheme="minorHAnsi" w:cs="Arial"/>
          <w:szCs w:val="22"/>
        </w:rPr>
        <w:t xml:space="preserve">Le </w:t>
      </w:r>
      <w:r w:rsidR="00825236" w:rsidRPr="003A0706">
        <w:rPr>
          <w:rFonts w:asciiTheme="minorHAnsi" w:hAnsiTheme="minorHAnsi" w:cs="Arial"/>
          <w:smallCaps/>
          <w:szCs w:val="22"/>
        </w:rPr>
        <w:t>Contractant</w:t>
      </w:r>
      <w:r w:rsidRPr="00A86E43">
        <w:rPr>
          <w:rFonts w:asciiTheme="minorHAnsi" w:hAnsiTheme="minorHAnsi" w:cs="Arial"/>
          <w:szCs w:val="22"/>
        </w:rPr>
        <w:t xml:space="preserve"> supportera directement la charge de tous les impôts, droits et taxes de quelque nature qu’ils soient, qui pourraient lui être réclamés au titre du présent </w:t>
      </w:r>
      <w:r w:rsidR="00D00B3A" w:rsidRPr="00A86E43">
        <w:rPr>
          <w:rFonts w:asciiTheme="minorHAnsi" w:hAnsiTheme="minorHAnsi" w:cs="Arial"/>
          <w:szCs w:val="22"/>
        </w:rPr>
        <w:t>C</w:t>
      </w:r>
      <w:r w:rsidRPr="00A86E43">
        <w:rPr>
          <w:rFonts w:asciiTheme="minorHAnsi" w:hAnsiTheme="minorHAnsi" w:cs="Arial"/>
          <w:szCs w:val="22"/>
        </w:rPr>
        <w:t>ontrat, tant dans le pays de son siège social que dans celui ou ceux d’exécution des</w:t>
      </w:r>
      <w:r w:rsidR="00C84056" w:rsidRPr="00A86E43">
        <w:rPr>
          <w:rFonts w:asciiTheme="minorHAnsi" w:hAnsiTheme="minorHAnsi" w:cs="Arial"/>
          <w:szCs w:val="22"/>
        </w:rPr>
        <w:t xml:space="preserve"> prestations.</w:t>
      </w:r>
    </w:p>
    <w:p w14:paraId="39FD585F" w14:textId="77777777" w:rsidR="00656639" w:rsidRPr="00A86E43" w:rsidRDefault="00A362B6" w:rsidP="378946D8">
      <w:pPr>
        <w:pStyle w:val="v"/>
        <w:widowControl w:val="0"/>
        <w:numPr>
          <w:ilvl w:val="0"/>
          <w:numId w:val="9"/>
        </w:numPr>
        <w:tabs>
          <w:tab w:val="left" w:pos="1276"/>
        </w:tabs>
        <w:spacing w:before="600" w:after="240"/>
        <w:ind w:left="357" w:hanging="357"/>
        <w:jc w:val="left"/>
        <w:outlineLvl w:val="0"/>
        <w:rPr>
          <w:rFonts w:asciiTheme="minorHAnsi" w:hAnsiTheme="minorHAnsi"/>
          <w:b/>
          <w:bCs/>
          <w:caps/>
          <w:sz w:val="24"/>
          <w:szCs w:val="24"/>
          <w:u w:val="single"/>
        </w:rPr>
      </w:pPr>
      <w:bookmarkStart w:id="32" w:name="_Toc178681498"/>
      <w:r w:rsidRPr="378946D8">
        <w:rPr>
          <w:rFonts w:asciiTheme="minorHAnsi" w:hAnsiTheme="minorHAnsi"/>
          <w:b/>
          <w:bCs/>
          <w:caps/>
          <w:sz w:val="24"/>
          <w:szCs w:val="24"/>
          <w:u w:val="single"/>
        </w:rPr>
        <w:t xml:space="preserve">opÉrations </w:t>
      </w:r>
      <w:r w:rsidR="00F766D6" w:rsidRPr="378946D8">
        <w:rPr>
          <w:rFonts w:asciiTheme="minorHAnsi" w:hAnsiTheme="minorHAnsi"/>
          <w:b/>
          <w:bCs/>
          <w:caps/>
          <w:sz w:val="24"/>
          <w:szCs w:val="24"/>
          <w:u w:val="single"/>
        </w:rPr>
        <w:t xml:space="preserve">de </w:t>
      </w:r>
      <w:r w:rsidRPr="378946D8">
        <w:rPr>
          <w:rFonts w:asciiTheme="minorHAnsi" w:hAnsiTheme="minorHAnsi"/>
          <w:b/>
          <w:bCs/>
          <w:caps/>
          <w:sz w:val="24"/>
          <w:szCs w:val="24"/>
          <w:u w:val="single"/>
        </w:rPr>
        <w:t xml:space="preserve">vÉrification </w:t>
      </w:r>
      <w:r w:rsidR="00F766D6" w:rsidRPr="378946D8">
        <w:rPr>
          <w:rFonts w:asciiTheme="minorHAnsi" w:hAnsiTheme="minorHAnsi"/>
          <w:b/>
          <w:bCs/>
          <w:caps/>
          <w:sz w:val="24"/>
          <w:szCs w:val="24"/>
          <w:u w:val="single"/>
        </w:rPr>
        <w:t>et d’admission</w:t>
      </w:r>
      <w:bookmarkEnd w:id="32"/>
    </w:p>
    <w:p w14:paraId="47340EBA" w14:textId="77777777" w:rsidR="00F72033" w:rsidRPr="00A86E43" w:rsidRDefault="000243D6" w:rsidP="378946D8">
      <w:pPr>
        <w:pStyle w:val="Titre2"/>
        <w:jc w:val="both"/>
        <w:rPr>
          <w:rFonts w:asciiTheme="minorHAnsi" w:hAnsiTheme="minorHAnsi" w:cstheme="minorBidi"/>
          <w:sz w:val="22"/>
          <w:szCs w:val="22"/>
        </w:rPr>
      </w:pPr>
      <w:bookmarkStart w:id="33" w:name="_Toc390691469"/>
      <w:bookmarkStart w:id="34" w:name="_Toc392669640"/>
      <w:bookmarkStart w:id="35" w:name="_Toc178681499"/>
      <w:r w:rsidRPr="378946D8">
        <w:rPr>
          <w:rFonts w:asciiTheme="minorHAnsi" w:hAnsiTheme="minorHAnsi" w:cstheme="minorBidi"/>
          <w:sz w:val="22"/>
          <w:szCs w:val="22"/>
        </w:rPr>
        <w:t>Opérations de v</w:t>
      </w:r>
      <w:r w:rsidR="00F766D6" w:rsidRPr="378946D8">
        <w:rPr>
          <w:rFonts w:asciiTheme="minorHAnsi" w:hAnsiTheme="minorHAnsi" w:cstheme="minorBidi"/>
          <w:sz w:val="22"/>
          <w:szCs w:val="22"/>
        </w:rPr>
        <w:t>érification</w:t>
      </w:r>
      <w:bookmarkEnd w:id="33"/>
      <w:bookmarkEnd w:id="34"/>
      <w:bookmarkEnd w:id="35"/>
    </w:p>
    <w:p w14:paraId="3325C3B9" w14:textId="0D714324" w:rsidR="00F766D6" w:rsidRPr="00A86E43" w:rsidRDefault="00F766D6" w:rsidP="008E5034">
      <w:pPr>
        <w:pStyle w:val="u"/>
        <w:widowControl w:val="0"/>
        <w:numPr>
          <w:ilvl w:val="12"/>
          <w:numId w:val="0"/>
        </w:numPr>
        <w:spacing w:before="120"/>
        <w:rPr>
          <w:rFonts w:asciiTheme="minorHAnsi" w:hAnsiTheme="minorHAnsi" w:cstheme="minorHAnsi"/>
          <w:szCs w:val="22"/>
        </w:rPr>
      </w:pPr>
      <w:r w:rsidRPr="00A86E43">
        <w:rPr>
          <w:rFonts w:asciiTheme="minorHAnsi" w:hAnsiTheme="minorHAnsi" w:cstheme="minorHAnsi"/>
          <w:szCs w:val="22"/>
        </w:rPr>
        <w:t>Les opérations de vérification des prestations</w:t>
      </w:r>
      <w:r w:rsidR="00701BF6" w:rsidRPr="00A86E43">
        <w:rPr>
          <w:rFonts w:asciiTheme="minorHAnsi" w:hAnsiTheme="minorHAnsi" w:cstheme="minorHAnsi"/>
          <w:szCs w:val="22"/>
        </w:rPr>
        <w:t xml:space="preserve"> </w:t>
      </w:r>
      <w:r w:rsidR="0021293C" w:rsidRPr="00A86E43">
        <w:rPr>
          <w:rFonts w:asciiTheme="minorHAnsi" w:hAnsiTheme="minorHAnsi" w:cstheme="minorHAnsi"/>
          <w:szCs w:val="22"/>
        </w:rPr>
        <w:t>et</w:t>
      </w:r>
      <w:r w:rsidR="00701BF6" w:rsidRPr="00A86E43">
        <w:rPr>
          <w:rFonts w:asciiTheme="minorHAnsi" w:hAnsiTheme="minorHAnsi" w:cstheme="minorHAnsi"/>
          <w:szCs w:val="22"/>
        </w:rPr>
        <w:t xml:space="preserve"> des fournitures</w:t>
      </w:r>
      <w:r w:rsidRPr="00A86E43">
        <w:rPr>
          <w:rFonts w:asciiTheme="minorHAnsi" w:hAnsiTheme="minorHAnsi" w:cstheme="minorHAnsi"/>
          <w:szCs w:val="22"/>
        </w:rPr>
        <w:t xml:space="preserve"> seront </w:t>
      </w:r>
      <w:r w:rsidR="0021293C" w:rsidRPr="00A86E43">
        <w:rPr>
          <w:rFonts w:asciiTheme="minorHAnsi" w:hAnsiTheme="minorHAnsi" w:cstheme="minorHAnsi"/>
          <w:szCs w:val="22"/>
        </w:rPr>
        <w:t xml:space="preserve">effectuées </w:t>
      </w:r>
      <w:r w:rsidRPr="00A86E43">
        <w:rPr>
          <w:rFonts w:asciiTheme="minorHAnsi" w:hAnsiTheme="minorHAnsi" w:cstheme="minorHAnsi"/>
          <w:szCs w:val="22"/>
        </w:rPr>
        <w:t xml:space="preserve">conformément </w:t>
      </w:r>
      <w:r w:rsidR="00E2279F" w:rsidRPr="00A86E43">
        <w:rPr>
          <w:rFonts w:asciiTheme="minorHAnsi" w:hAnsiTheme="minorHAnsi" w:cstheme="minorHAnsi"/>
          <w:szCs w:val="22"/>
        </w:rPr>
        <w:t>au chapitre 5 du CCAG-FCS</w:t>
      </w:r>
      <w:r w:rsidR="003A4792" w:rsidRPr="00A86E43">
        <w:rPr>
          <w:rFonts w:asciiTheme="minorHAnsi" w:hAnsiTheme="minorHAnsi" w:cstheme="minorHAnsi"/>
          <w:szCs w:val="22"/>
        </w:rPr>
        <w:t xml:space="preserve">. </w:t>
      </w:r>
      <w:r w:rsidRPr="00A86E43">
        <w:rPr>
          <w:rFonts w:asciiTheme="minorHAnsi" w:hAnsiTheme="minorHAnsi" w:cstheme="minorHAnsi"/>
          <w:szCs w:val="22"/>
        </w:rPr>
        <w:t>Par dérogation à l’article 2</w:t>
      </w:r>
      <w:r w:rsidR="00394619">
        <w:rPr>
          <w:rFonts w:asciiTheme="minorHAnsi" w:hAnsiTheme="minorHAnsi" w:cstheme="minorHAnsi"/>
          <w:szCs w:val="22"/>
        </w:rPr>
        <w:t>7 à 33</w:t>
      </w:r>
      <w:r w:rsidRPr="00A86E43">
        <w:rPr>
          <w:rFonts w:asciiTheme="minorHAnsi" w:hAnsiTheme="minorHAnsi" w:cstheme="minorHAnsi"/>
          <w:szCs w:val="22"/>
        </w:rPr>
        <w:t xml:space="preserve"> du CCAG-</w:t>
      </w:r>
      <w:r w:rsidR="00E2279F" w:rsidRPr="00A86E43">
        <w:rPr>
          <w:rFonts w:asciiTheme="minorHAnsi" w:hAnsiTheme="minorHAnsi" w:cstheme="minorHAnsi"/>
          <w:szCs w:val="22"/>
        </w:rPr>
        <w:t>FCS</w:t>
      </w:r>
      <w:r w:rsidRPr="00A86E43">
        <w:rPr>
          <w:rFonts w:asciiTheme="minorHAnsi" w:hAnsiTheme="minorHAnsi" w:cstheme="minorHAnsi"/>
          <w:szCs w:val="22"/>
        </w:rPr>
        <w:t>, les opérations de vérification seront effectuées par :</w:t>
      </w:r>
    </w:p>
    <w:p w14:paraId="4AD254FE" w14:textId="525E88C0" w:rsidR="00D00B3A" w:rsidRPr="00887765" w:rsidRDefault="5FE123AB">
      <w:pPr>
        <w:pStyle w:val="u"/>
        <w:widowControl w:val="0"/>
        <w:numPr>
          <w:ilvl w:val="0"/>
          <w:numId w:val="11"/>
        </w:numPr>
        <w:rPr>
          <w:rFonts w:asciiTheme="minorHAnsi" w:hAnsiTheme="minorHAnsi" w:cstheme="minorBidi"/>
        </w:rPr>
      </w:pPr>
      <w:r w:rsidRPr="2F3DA87E">
        <w:rPr>
          <w:rFonts w:asciiTheme="minorHAnsi" w:hAnsiTheme="minorHAnsi" w:cstheme="minorBidi"/>
        </w:rPr>
        <w:t>Gagnon MASSEME, Chef de Projet IYBA-SEED au Togo</w:t>
      </w:r>
    </w:p>
    <w:p w14:paraId="02136460" w14:textId="10DABE40" w:rsidR="00F766D6" w:rsidRPr="00887765" w:rsidRDefault="7A1E0173">
      <w:pPr>
        <w:pStyle w:val="u"/>
        <w:widowControl w:val="0"/>
        <w:numPr>
          <w:ilvl w:val="0"/>
          <w:numId w:val="11"/>
        </w:numPr>
        <w:rPr>
          <w:rFonts w:asciiTheme="minorHAnsi" w:hAnsiTheme="minorHAnsi" w:cstheme="minorBidi"/>
        </w:rPr>
      </w:pPr>
      <w:r w:rsidRPr="2F3DA87E">
        <w:rPr>
          <w:rFonts w:asciiTheme="minorHAnsi" w:hAnsiTheme="minorHAnsi" w:cstheme="minorBidi"/>
        </w:rPr>
        <w:t>Cvijeta JEKIC, Directrice du Programme IYBA-SEED</w:t>
      </w:r>
    </w:p>
    <w:p w14:paraId="3CFE7105" w14:textId="77777777" w:rsidR="00F766D6" w:rsidRPr="00A86E43" w:rsidRDefault="00F766D6" w:rsidP="378946D8">
      <w:pPr>
        <w:pStyle w:val="Titre2"/>
        <w:spacing w:before="120" w:after="60"/>
        <w:jc w:val="both"/>
        <w:rPr>
          <w:rFonts w:asciiTheme="minorHAnsi" w:hAnsiTheme="minorHAnsi" w:cstheme="minorBidi"/>
          <w:sz w:val="22"/>
          <w:szCs w:val="22"/>
        </w:rPr>
      </w:pPr>
      <w:bookmarkStart w:id="36" w:name="_Toc390691470"/>
      <w:bookmarkStart w:id="37" w:name="_Toc392669641"/>
      <w:bookmarkStart w:id="38" w:name="_Toc178681500"/>
      <w:r w:rsidRPr="378946D8">
        <w:rPr>
          <w:rFonts w:asciiTheme="minorHAnsi" w:hAnsiTheme="minorHAnsi" w:cstheme="minorBidi"/>
          <w:sz w:val="22"/>
          <w:szCs w:val="22"/>
        </w:rPr>
        <w:t>Admission</w:t>
      </w:r>
      <w:bookmarkEnd w:id="36"/>
      <w:r w:rsidR="00F72033" w:rsidRPr="378946D8">
        <w:rPr>
          <w:rFonts w:asciiTheme="minorHAnsi" w:hAnsiTheme="minorHAnsi" w:cstheme="minorBidi"/>
          <w:sz w:val="22"/>
          <w:szCs w:val="22"/>
        </w:rPr>
        <w:t xml:space="preserve"> de</w:t>
      </w:r>
      <w:r w:rsidR="000243D6" w:rsidRPr="378946D8">
        <w:rPr>
          <w:rFonts w:asciiTheme="minorHAnsi" w:hAnsiTheme="minorHAnsi" w:cstheme="minorBidi"/>
          <w:sz w:val="22"/>
          <w:szCs w:val="22"/>
        </w:rPr>
        <w:t>s</w:t>
      </w:r>
      <w:r w:rsidR="00F72033" w:rsidRPr="378946D8">
        <w:rPr>
          <w:rFonts w:asciiTheme="minorHAnsi" w:hAnsiTheme="minorHAnsi" w:cstheme="minorBidi"/>
          <w:sz w:val="22"/>
          <w:szCs w:val="22"/>
        </w:rPr>
        <w:t xml:space="preserve"> prestation</w:t>
      </w:r>
      <w:bookmarkEnd w:id="37"/>
      <w:r w:rsidR="000243D6" w:rsidRPr="378946D8">
        <w:rPr>
          <w:rFonts w:asciiTheme="minorHAnsi" w:hAnsiTheme="minorHAnsi" w:cstheme="minorBidi"/>
          <w:sz w:val="22"/>
          <w:szCs w:val="22"/>
        </w:rPr>
        <w:t>s</w:t>
      </w:r>
      <w:r w:rsidR="00155787" w:rsidRPr="378946D8">
        <w:rPr>
          <w:rFonts w:asciiTheme="minorHAnsi" w:hAnsiTheme="minorHAnsi" w:cstheme="minorBidi"/>
          <w:sz w:val="22"/>
          <w:szCs w:val="22"/>
        </w:rPr>
        <w:t xml:space="preserve"> et des fournitures</w:t>
      </w:r>
      <w:bookmarkEnd w:id="38"/>
    </w:p>
    <w:p w14:paraId="0842A4DD" w14:textId="4D29612B" w:rsidR="00C27993" w:rsidRPr="00A86E43" w:rsidRDefault="00F766D6" w:rsidP="008E5034">
      <w:pPr>
        <w:pStyle w:val="u"/>
        <w:widowControl w:val="0"/>
        <w:numPr>
          <w:ilvl w:val="12"/>
          <w:numId w:val="0"/>
        </w:numPr>
        <w:spacing w:before="120"/>
        <w:rPr>
          <w:rFonts w:asciiTheme="minorHAnsi" w:hAnsiTheme="minorHAnsi" w:cstheme="minorHAnsi"/>
          <w:szCs w:val="22"/>
        </w:rPr>
      </w:pPr>
      <w:r w:rsidRPr="00A86E43">
        <w:rPr>
          <w:rFonts w:asciiTheme="minorHAnsi" w:hAnsiTheme="minorHAnsi" w:cstheme="minorHAnsi"/>
          <w:szCs w:val="22"/>
        </w:rPr>
        <w:t xml:space="preserve">Par dérogation à l’article </w:t>
      </w:r>
      <w:r w:rsidR="003566A8" w:rsidRPr="00A86E43">
        <w:rPr>
          <w:rFonts w:asciiTheme="minorHAnsi" w:hAnsiTheme="minorHAnsi" w:cstheme="minorHAnsi"/>
          <w:szCs w:val="22"/>
        </w:rPr>
        <w:t>30</w:t>
      </w:r>
      <w:r w:rsidRPr="00A86E43">
        <w:rPr>
          <w:rFonts w:asciiTheme="minorHAnsi" w:hAnsiTheme="minorHAnsi" w:cstheme="minorHAnsi"/>
          <w:szCs w:val="22"/>
        </w:rPr>
        <w:t xml:space="preserve"> du CCAG-</w:t>
      </w:r>
      <w:r w:rsidR="00E2279F" w:rsidRPr="00A86E43">
        <w:rPr>
          <w:rFonts w:asciiTheme="minorHAnsi" w:hAnsiTheme="minorHAnsi" w:cstheme="minorHAnsi"/>
          <w:szCs w:val="22"/>
        </w:rPr>
        <w:t>FCS</w:t>
      </w:r>
      <w:r w:rsidRPr="00A86E43">
        <w:rPr>
          <w:rFonts w:asciiTheme="minorHAnsi" w:hAnsiTheme="minorHAnsi" w:cstheme="minorHAnsi"/>
          <w:szCs w:val="22"/>
        </w:rPr>
        <w:t xml:space="preserve">, les décisions d’admission des prestations </w:t>
      </w:r>
      <w:r w:rsidR="00701BF6" w:rsidRPr="00A86E43">
        <w:rPr>
          <w:rFonts w:asciiTheme="minorHAnsi" w:hAnsiTheme="minorHAnsi" w:cstheme="minorHAnsi"/>
          <w:szCs w:val="22"/>
        </w:rPr>
        <w:t xml:space="preserve">et des fournitures </w:t>
      </w:r>
      <w:r w:rsidRPr="00A86E43">
        <w:rPr>
          <w:rFonts w:asciiTheme="minorHAnsi" w:hAnsiTheme="minorHAnsi" w:cstheme="minorHAnsi"/>
          <w:szCs w:val="22"/>
        </w:rPr>
        <w:t>pourront être prononcées par</w:t>
      </w:r>
      <w:r w:rsidR="00C27993" w:rsidRPr="00A86E43">
        <w:rPr>
          <w:rFonts w:asciiTheme="minorHAnsi" w:hAnsiTheme="minorHAnsi" w:cstheme="minorHAnsi"/>
          <w:szCs w:val="22"/>
        </w:rPr>
        <w:t> :</w:t>
      </w:r>
    </w:p>
    <w:p w14:paraId="1D54FDE5" w14:textId="1C78FCE6" w:rsidR="58950C72" w:rsidRDefault="58950C72" w:rsidP="2F3DA87E">
      <w:pPr>
        <w:pStyle w:val="u"/>
        <w:widowControl w:val="0"/>
        <w:numPr>
          <w:ilvl w:val="0"/>
          <w:numId w:val="11"/>
        </w:numPr>
        <w:rPr>
          <w:rFonts w:asciiTheme="minorHAnsi" w:hAnsiTheme="minorHAnsi" w:cstheme="minorBidi"/>
        </w:rPr>
      </w:pPr>
      <w:r w:rsidRPr="2F3DA87E">
        <w:rPr>
          <w:rFonts w:asciiTheme="minorHAnsi" w:hAnsiTheme="minorHAnsi" w:cstheme="minorBidi"/>
        </w:rPr>
        <w:t xml:space="preserve"> Gagnon MASSEME, Chef de Projet IYBA-SEED au Togo</w:t>
      </w:r>
      <w:r w:rsidR="7098DB4A" w:rsidRPr="2F3DA87E">
        <w:rPr>
          <w:rFonts w:asciiTheme="minorHAnsi" w:hAnsiTheme="minorHAnsi" w:cstheme="minorBidi"/>
        </w:rPr>
        <w:t xml:space="preserve"> </w:t>
      </w:r>
    </w:p>
    <w:p w14:paraId="0E1646B9" w14:textId="47818517" w:rsidR="2F3DA87E" w:rsidRPr="008E5034" w:rsidRDefault="7098DB4A" w:rsidP="008E5034">
      <w:pPr>
        <w:pStyle w:val="u"/>
        <w:widowControl w:val="0"/>
        <w:numPr>
          <w:ilvl w:val="0"/>
          <w:numId w:val="11"/>
        </w:numPr>
        <w:rPr>
          <w:rFonts w:asciiTheme="minorHAnsi" w:hAnsiTheme="minorHAnsi" w:cstheme="minorBidi"/>
        </w:rPr>
      </w:pPr>
      <w:r w:rsidRPr="2F3DA87E">
        <w:rPr>
          <w:rFonts w:asciiTheme="minorHAnsi" w:hAnsiTheme="minorHAnsi" w:cstheme="minorBidi"/>
        </w:rPr>
        <w:t>Cvijeta JEKIC, Directrice du Programme IYBA-SEED</w:t>
      </w:r>
    </w:p>
    <w:p w14:paraId="3D6F3473" w14:textId="77777777" w:rsidR="00BE055A" w:rsidRDefault="00F766D6" w:rsidP="00A1761D">
      <w:pPr>
        <w:pStyle w:val="u"/>
        <w:widowControl w:val="0"/>
        <w:numPr>
          <w:ilvl w:val="12"/>
          <w:numId w:val="0"/>
        </w:numPr>
        <w:spacing w:before="120"/>
        <w:ind w:left="561"/>
        <w:rPr>
          <w:rFonts w:asciiTheme="minorHAnsi" w:hAnsiTheme="minorHAnsi" w:cstheme="minorHAnsi"/>
          <w:szCs w:val="22"/>
        </w:rPr>
      </w:pPr>
      <w:r w:rsidRPr="00A86E43">
        <w:rPr>
          <w:rFonts w:asciiTheme="minorHAnsi" w:hAnsiTheme="minorHAnsi" w:cstheme="minorHAnsi"/>
          <w:szCs w:val="22"/>
        </w:rPr>
        <w:t>L'absence de réponse d</w:t>
      </w:r>
      <w:r w:rsidR="0080413C">
        <w:rPr>
          <w:rFonts w:asciiTheme="minorHAnsi" w:hAnsiTheme="minorHAnsi" w:cstheme="minorHAnsi"/>
          <w:szCs w:val="22"/>
        </w:rPr>
        <w:t>’</w:t>
      </w:r>
      <w:r w:rsidR="0080413C" w:rsidRPr="0080413C">
        <w:rPr>
          <w:rFonts w:asciiTheme="minorHAnsi" w:hAnsiTheme="minorHAnsi" w:cstheme="minorHAnsi"/>
          <w:smallCaps/>
          <w:szCs w:val="22"/>
        </w:rPr>
        <w:t>Expertise France</w:t>
      </w:r>
      <w:r w:rsidR="0080413C" w:rsidRPr="00A86E43">
        <w:rPr>
          <w:rFonts w:asciiTheme="minorHAnsi" w:hAnsiTheme="minorHAnsi" w:cstheme="minorHAnsi"/>
          <w:szCs w:val="22"/>
        </w:rPr>
        <w:t xml:space="preserve"> </w:t>
      </w:r>
      <w:r w:rsidRPr="00A86E43">
        <w:rPr>
          <w:rFonts w:asciiTheme="minorHAnsi" w:hAnsiTheme="minorHAnsi" w:cstheme="minorHAnsi"/>
          <w:szCs w:val="22"/>
        </w:rPr>
        <w:t xml:space="preserve">ne vaut pas </w:t>
      </w:r>
      <w:r w:rsidR="00D00B3A" w:rsidRPr="00A86E43">
        <w:rPr>
          <w:rFonts w:asciiTheme="minorHAnsi" w:hAnsiTheme="minorHAnsi" w:cstheme="minorHAnsi"/>
          <w:szCs w:val="22"/>
        </w:rPr>
        <w:t>réception tacite des prestations</w:t>
      </w:r>
      <w:r w:rsidR="00701BF6" w:rsidRPr="00A86E43">
        <w:rPr>
          <w:rFonts w:asciiTheme="minorHAnsi" w:hAnsiTheme="minorHAnsi" w:cstheme="minorHAnsi"/>
          <w:szCs w:val="22"/>
        </w:rPr>
        <w:t xml:space="preserve"> et des fournitures</w:t>
      </w:r>
      <w:r w:rsidR="00D00B3A" w:rsidRPr="00A86E43">
        <w:rPr>
          <w:rFonts w:asciiTheme="minorHAnsi" w:hAnsiTheme="minorHAnsi" w:cstheme="minorHAnsi"/>
          <w:szCs w:val="22"/>
        </w:rPr>
        <w:t>.</w:t>
      </w:r>
    </w:p>
    <w:p w14:paraId="6E3BF33F" w14:textId="77777777" w:rsidR="002251EE" w:rsidRPr="00A86E43" w:rsidRDefault="00A362B6" w:rsidP="378946D8">
      <w:pPr>
        <w:pStyle w:val="v"/>
        <w:widowControl w:val="0"/>
        <w:numPr>
          <w:ilvl w:val="0"/>
          <w:numId w:val="9"/>
        </w:numPr>
        <w:tabs>
          <w:tab w:val="left" w:pos="1276"/>
        </w:tabs>
        <w:spacing w:before="600" w:after="240"/>
        <w:ind w:left="357" w:hanging="357"/>
        <w:jc w:val="left"/>
        <w:outlineLvl w:val="0"/>
        <w:rPr>
          <w:rFonts w:asciiTheme="minorHAnsi" w:hAnsiTheme="minorHAnsi"/>
          <w:b/>
          <w:bCs/>
          <w:caps/>
          <w:sz w:val="24"/>
          <w:szCs w:val="24"/>
          <w:u w:val="single"/>
        </w:rPr>
      </w:pPr>
      <w:bookmarkStart w:id="39" w:name="_Toc178681501"/>
      <w:r w:rsidRPr="378946D8">
        <w:rPr>
          <w:rFonts w:asciiTheme="minorHAnsi" w:hAnsiTheme="minorHAnsi"/>
          <w:b/>
          <w:bCs/>
          <w:caps/>
          <w:sz w:val="24"/>
          <w:szCs w:val="24"/>
          <w:u w:val="single"/>
        </w:rPr>
        <w:t xml:space="preserve">ModalitÉs spÉcifiques </w:t>
      </w:r>
      <w:r w:rsidR="002251EE" w:rsidRPr="378946D8">
        <w:rPr>
          <w:rFonts w:asciiTheme="minorHAnsi" w:hAnsiTheme="minorHAnsi"/>
          <w:b/>
          <w:bCs/>
          <w:caps/>
          <w:sz w:val="24"/>
          <w:szCs w:val="24"/>
          <w:u w:val="single"/>
        </w:rPr>
        <w:t>d’exécution</w:t>
      </w:r>
      <w:bookmarkEnd w:id="39"/>
    </w:p>
    <w:p w14:paraId="0CEF9F11" w14:textId="77777777" w:rsidR="000A6914" w:rsidRPr="00A86E43" w:rsidRDefault="3791B95C" w:rsidP="378946D8">
      <w:pPr>
        <w:pStyle w:val="Titre2"/>
        <w:spacing w:before="120" w:after="60"/>
        <w:rPr>
          <w:rFonts w:asciiTheme="minorHAnsi" w:hAnsiTheme="minorHAnsi" w:cstheme="minorBidi"/>
          <w:sz w:val="22"/>
          <w:szCs w:val="22"/>
        </w:rPr>
      </w:pPr>
      <w:bookmarkStart w:id="40" w:name="_Toc178681502"/>
      <w:bookmarkStart w:id="41" w:name="_Toc392669643"/>
      <w:r w:rsidRPr="2F3DA87E">
        <w:rPr>
          <w:rFonts w:asciiTheme="minorHAnsi" w:hAnsiTheme="minorHAnsi" w:cstheme="minorBidi"/>
          <w:sz w:val="22"/>
          <w:szCs w:val="22"/>
        </w:rPr>
        <w:t>Tableau des livrables</w:t>
      </w:r>
      <w:bookmarkEnd w:id="40"/>
    </w:p>
    <w:p w14:paraId="4C833A18" w14:textId="23F10358" w:rsidR="2AEC08C6" w:rsidRDefault="2AEC08C6" w:rsidP="001024DB">
      <w:pPr>
        <w:spacing w:line="240" w:lineRule="auto"/>
        <w:ind w:left="567"/>
        <w:jc w:val="both"/>
        <w:rPr>
          <w:rFonts w:asciiTheme="minorHAnsi" w:hAnsiTheme="minorHAnsi" w:cstheme="minorBidi"/>
          <w:sz w:val="22"/>
          <w:szCs w:val="22"/>
        </w:rPr>
      </w:pPr>
      <w:r w:rsidRPr="2F3DA87E">
        <w:rPr>
          <w:rFonts w:asciiTheme="minorHAnsi" w:hAnsiTheme="minorHAnsi" w:cstheme="minorBidi"/>
          <w:sz w:val="22"/>
          <w:szCs w:val="22"/>
        </w:rPr>
        <w:t xml:space="preserve">Se référer au tableau des livrables </w:t>
      </w:r>
      <w:r w:rsidR="1E3B0D8C" w:rsidRPr="2F3DA87E">
        <w:rPr>
          <w:rFonts w:asciiTheme="minorHAnsi" w:hAnsiTheme="minorHAnsi" w:cstheme="minorBidi"/>
          <w:sz w:val="22"/>
          <w:szCs w:val="22"/>
        </w:rPr>
        <w:t xml:space="preserve">tel que précisé dans le chapitre 4 du </w:t>
      </w:r>
      <w:r w:rsidRPr="2F3DA87E">
        <w:rPr>
          <w:rFonts w:asciiTheme="minorHAnsi" w:hAnsiTheme="minorHAnsi" w:cstheme="minorBidi"/>
          <w:sz w:val="22"/>
          <w:szCs w:val="22"/>
        </w:rPr>
        <w:t xml:space="preserve">cahier des </w:t>
      </w:r>
      <w:r w:rsidR="44E6BB12" w:rsidRPr="2F3DA87E">
        <w:rPr>
          <w:rFonts w:asciiTheme="minorHAnsi" w:hAnsiTheme="minorHAnsi" w:cstheme="minorBidi"/>
          <w:sz w:val="22"/>
          <w:szCs w:val="22"/>
        </w:rPr>
        <w:t>charge, Annexe 1 du présent contrat</w:t>
      </w:r>
    </w:p>
    <w:p w14:paraId="5FA29D53" w14:textId="1FB49677" w:rsidR="2F3DA87E" w:rsidRPr="001024DB" w:rsidRDefault="2F3DA87E" w:rsidP="2F3DA87E"/>
    <w:p w14:paraId="15B70C93" w14:textId="77777777" w:rsidR="00EF653D" w:rsidRPr="00A86E43" w:rsidRDefault="29D1D568" w:rsidP="378946D8">
      <w:pPr>
        <w:pStyle w:val="Titre2"/>
        <w:spacing w:before="120" w:after="60"/>
        <w:rPr>
          <w:rFonts w:asciiTheme="minorHAnsi" w:hAnsiTheme="minorHAnsi" w:cstheme="minorBidi"/>
          <w:sz w:val="22"/>
          <w:szCs w:val="22"/>
        </w:rPr>
      </w:pPr>
      <w:bookmarkStart w:id="42" w:name="_Toc392669642"/>
      <w:bookmarkStart w:id="43" w:name="_Toc178681503"/>
      <w:bookmarkStart w:id="44" w:name="_Toc392669644"/>
      <w:bookmarkEnd w:id="41"/>
      <w:r w:rsidRPr="2F3DA87E">
        <w:rPr>
          <w:rFonts w:asciiTheme="minorHAnsi" w:hAnsiTheme="minorHAnsi" w:cstheme="minorBidi"/>
          <w:sz w:val="22"/>
          <w:szCs w:val="22"/>
        </w:rPr>
        <w:t>Expert en charge de l’exécution de la mission</w:t>
      </w:r>
      <w:bookmarkEnd w:id="42"/>
      <w:bookmarkEnd w:id="43"/>
    </w:p>
    <w:p w14:paraId="2A6A1502" w14:textId="77777777" w:rsidR="00EF653D" w:rsidRPr="00A86E43" w:rsidRDefault="00EF653D" w:rsidP="00A1761D">
      <w:pPr>
        <w:pStyle w:val="v"/>
        <w:widowControl w:val="0"/>
        <w:spacing w:before="120"/>
        <w:ind w:left="556" w:firstLine="0"/>
        <w:rPr>
          <w:rFonts w:asciiTheme="minorHAnsi" w:hAnsiTheme="minorHAnsi" w:cstheme="minorHAnsi"/>
          <w:szCs w:val="22"/>
        </w:rPr>
      </w:pPr>
      <w:r w:rsidRPr="00A86E43">
        <w:rPr>
          <w:rFonts w:asciiTheme="minorHAnsi" w:hAnsiTheme="minorHAnsi" w:cstheme="minorHAnsi"/>
          <w:szCs w:val="22"/>
        </w:rPr>
        <w:t xml:space="preserve">La mission d’expertise doit être assurée par </w:t>
      </w:r>
      <w:r w:rsidR="00725B1A" w:rsidRPr="00A86E43">
        <w:rPr>
          <w:rFonts w:asciiTheme="minorHAnsi" w:hAnsiTheme="minorHAnsi" w:cstheme="minorHAnsi"/>
          <w:szCs w:val="22"/>
        </w:rPr>
        <w:t xml:space="preserve">un (ou plusieurs) </w:t>
      </w:r>
      <w:r w:rsidRPr="00A86E43">
        <w:rPr>
          <w:rFonts w:asciiTheme="minorHAnsi" w:hAnsiTheme="minorHAnsi" w:cstheme="minorHAnsi"/>
          <w:szCs w:val="22"/>
        </w:rPr>
        <w:t>expert</w:t>
      </w:r>
      <w:r w:rsidR="00725B1A" w:rsidRPr="00A86E43">
        <w:rPr>
          <w:rFonts w:asciiTheme="minorHAnsi" w:hAnsiTheme="minorHAnsi" w:cstheme="minorHAnsi"/>
          <w:szCs w:val="22"/>
        </w:rPr>
        <w:t xml:space="preserve">(s) </w:t>
      </w:r>
      <w:r w:rsidRPr="00A86E43">
        <w:rPr>
          <w:rFonts w:asciiTheme="minorHAnsi" w:hAnsiTheme="minorHAnsi" w:cstheme="minorHAnsi"/>
          <w:szCs w:val="22"/>
        </w:rPr>
        <w:t>désigné</w:t>
      </w:r>
      <w:r w:rsidR="00725B1A" w:rsidRPr="00A86E43">
        <w:rPr>
          <w:rFonts w:asciiTheme="minorHAnsi" w:hAnsiTheme="minorHAnsi" w:cstheme="minorHAnsi"/>
          <w:szCs w:val="22"/>
        </w:rPr>
        <w:t xml:space="preserve">(s) </w:t>
      </w:r>
      <w:r w:rsidRPr="00A86E43">
        <w:rPr>
          <w:rFonts w:asciiTheme="minorHAnsi" w:hAnsiTheme="minorHAnsi" w:cstheme="minorHAnsi"/>
          <w:szCs w:val="22"/>
        </w:rPr>
        <w:t xml:space="preserve">dont le CV est annexé au présent </w:t>
      </w:r>
      <w:r w:rsidRPr="00A86E43">
        <w:rPr>
          <w:rFonts w:asciiTheme="minorHAnsi" w:hAnsiTheme="minorHAnsi" w:cstheme="minorHAnsi"/>
          <w:smallCaps/>
          <w:szCs w:val="22"/>
        </w:rPr>
        <w:t>Contrat</w:t>
      </w:r>
      <w:r w:rsidRPr="00A86E43">
        <w:rPr>
          <w:rFonts w:asciiTheme="minorHAnsi" w:hAnsiTheme="minorHAnsi" w:cstheme="minorHAnsi"/>
          <w:szCs w:val="22"/>
        </w:rPr>
        <w:t>.</w:t>
      </w:r>
    </w:p>
    <w:p w14:paraId="42B4AAA5" w14:textId="77777777" w:rsidR="00EF653D" w:rsidRPr="00A86E43" w:rsidRDefault="00EF653D" w:rsidP="00A1761D">
      <w:pPr>
        <w:spacing w:line="240" w:lineRule="auto"/>
        <w:ind w:left="567"/>
        <w:jc w:val="both"/>
        <w:rPr>
          <w:rFonts w:asciiTheme="minorHAnsi" w:hAnsiTheme="minorHAnsi" w:cstheme="minorHAnsi"/>
          <w:sz w:val="22"/>
          <w:szCs w:val="22"/>
        </w:rPr>
      </w:pPr>
      <w:r w:rsidRPr="00A86E43">
        <w:rPr>
          <w:rFonts w:asciiTheme="minorHAnsi" w:hAnsiTheme="minorHAnsi" w:cstheme="minorHAnsi"/>
          <w:sz w:val="22"/>
          <w:szCs w:val="22"/>
        </w:rPr>
        <w:t xml:space="preserve">En conséquence, le </w:t>
      </w:r>
      <w:r w:rsidR="00825236" w:rsidRPr="003A0706">
        <w:rPr>
          <w:rFonts w:asciiTheme="minorHAnsi" w:hAnsiTheme="minorHAnsi" w:cstheme="minorHAnsi"/>
          <w:smallCaps/>
          <w:sz w:val="22"/>
          <w:szCs w:val="22"/>
        </w:rPr>
        <w:t>Contractant</w:t>
      </w:r>
      <w:r w:rsidRPr="00A86E43">
        <w:rPr>
          <w:rFonts w:asciiTheme="minorHAnsi" w:hAnsiTheme="minorHAnsi" w:cstheme="minorHAnsi"/>
          <w:sz w:val="22"/>
          <w:szCs w:val="22"/>
        </w:rPr>
        <w:t xml:space="preserve"> ne pourra </w:t>
      </w:r>
      <w:r w:rsidR="00725B1A" w:rsidRPr="00A86E43">
        <w:rPr>
          <w:rFonts w:asciiTheme="minorHAnsi" w:hAnsiTheme="minorHAnsi" w:cstheme="minorHAnsi"/>
          <w:sz w:val="22"/>
          <w:szCs w:val="22"/>
        </w:rPr>
        <w:t>substituer un expert désigné par un autre, sur la mise en œuvre des prestations qui lui étai</w:t>
      </w:r>
      <w:r w:rsidR="00ED37FE" w:rsidRPr="00A86E43">
        <w:rPr>
          <w:rFonts w:asciiTheme="minorHAnsi" w:hAnsiTheme="minorHAnsi" w:cstheme="minorHAnsi"/>
          <w:sz w:val="22"/>
          <w:szCs w:val="22"/>
        </w:rPr>
        <w:t>en</w:t>
      </w:r>
      <w:r w:rsidR="00725B1A" w:rsidRPr="00A86E43">
        <w:rPr>
          <w:rFonts w:asciiTheme="minorHAnsi" w:hAnsiTheme="minorHAnsi" w:cstheme="minorHAnsi"/>
          <w:sz w:val="22"/>
          <w:szCs w:val="22"/>
        </w:rPr>
        <w:t>t attribuée</w:t>
      </w:r>
      <w:r w:rsidR="00ED37FE" w:rsidRPr="00A86E43">
        <w:rPr>
          <w:rFonts w:asciiTheme="minorHAnsi" w:hAnsiTheme="minorHAnsi" w:cstheme="minorHAnsi"/>
          <w:sz w:val="22"/>
          <w:szCs w:val="22"/>
        </w:rPr>
        <w:t>s</w:t>
      </w:r>
      <w:r w:rsidR="00725B1A" w:rsidRPr="00A86E43">
        <w:rPr>
          <w:rFonts w:asciiTheme="minorHAnsi" w:hAnsiTheme="minorHAnsi" w:cstheme="minorHAnsi"/>
          <w:sz w:val="22"/>
          <w:szCs w:val="22"/>
        </w:rPr>
        <w:t xml:space="preserve"> </w:t>
      </w:r>
      <w:r w:rsidRPr="00A86E43">
        <w:rPr>
          <w:rFonts w:asciiTheme="minorHAnsi" w:hAnsiTheme="minorHAnsi" w:cstheme="minorHAnsi"/>
          <w:sz w:val="22"/>
          <w:szCs w:val="22"/>
        </w:rPr>
        <w:t>sans l’accord préalable écrit d’</w:t>
      </w:r>
      <w:r w:rsidR="00CE73DB" w:rsidRPr="00CE73DB">
        <w:rPr>
          <w:rFonts w:asciiTheme="minorHAnsi" w:hAnsiTheme="minorHAnsi" w:cstheme="minorHAnsi"/>
          <w:smallCaps/>
          <w:sz w:val="22"/>
          <w:szCs w:val="22"/>
        </w:rPr>
        <w:t>EXPERTISE FRANCE</w:t>
      </w:r>
      <w:r w:rsidRPr="00A86E43">
        <w:rPr>
          <w:rFonts w:asciiTheme="minorHAnsi" w:hAnsiTheme="minorHAnsi" w:cstheme="minorHAnsi"/>
          <w:sz w:val="22"/>
          <w:szCs w:val="22"/>
        </w:rPr>
        <w:t xml:space="preserve">. </w:t>
      </w:r>
    </w:p>
    <w:p w14:paraId="28034945" w14:textId="77777777" w:rsidR="00E25D2D" w:rsidRPr="00A86E43" w:rsidRDefault="63C1387E" w:rsidP="378946D8">
      <w:pPr>
        <w:pStyle w:val="Titre2"/>
        <w:spacing w:before="120" w:after="60"/>
        <w:rPr>
          <w:rFonts w:asciiTheme="minorHAnsi" w:hAnsiTheme="minorHAnsi" w:cstheme="minorBidi"/>
          <w:sz w:val="22"/>
          <w:szCs w:val="22"/>
        </w:rPr>
      </w:pPr>
      <w:bookmarkStart w:id="45" w:name="_Toc178681504"/>
      <w:r w:rsidRPr="2F3DA87E">
        <w:rPr>
          <w:rFonts w:asciiTheme="minorHAnsi" w:hAnsiTheme="minorHAnsi" w:cstheme="minorBidi"/>
          <w:sz w:val="22"/>
          <w:szCs w:val="22"/>
        </w:rPr>
        <w:t>Lieu d’exécution</w:t>
      </w:r>
      <w:bookmarkEnd w:id="44"/>
      <w:bookmarkEnd w:id="45"/>
    </w:p>
    <w:p w14:paraId="211EA0ED" w14:textId="385BBFFE" w:rsidR="00E25D2D" w:rsidRPr="00A86E43" w:rsidRDefault="2080A4AB">
      <w:pPr>
        <w:pStyle w:val="u"/>
        <w:widowControl w:val="0"/>
        <w:spacing w:before="120"/>
        <w:ind w:left="561"/>
        <w:rPr>
          <w:rFonts w:asciiTheme="minorHAnsi" w:hAnsiTheme="minorHAnsi" w:cstheme="minorBidi"/>
        </w:rPr>
      </w:pPr>
      <w:r w:rsidRPr="2F3DA87E">
        <w:rPr>
          <w:rFonts w:asciiTheme="minorHAnsi" w:hAnsiTheme="minorHAnsi" w:cstheme="minorBidi"/>
        </w:rPr>
        <w:t>Les prestations</w:t>
      </w:r>
      <w:r w:rsidR="4D778005" w:rsidRPr="2F3DA87E">
        <w:rPr>
          <w:rFonts w:asciiTheme="minorHAnsi" w:hAnsiTheme="minorHAnsi" w:cstheme="minorBidi"/>
        </w:rPr>
        <w:t xml:space="preserve"> seront </w:t>
      </w:r>
      <w:r w:rsidRPr="2F3DA87E">
        <w:rPr>
          <w:rFonts w:asciiTheme="minorHAnsi" w:hAnsiTheme="minorHAnsi" w:cstheme="minorBidi"/>
        </w:rPr>
        <w:t>exécutées</w:t>
      </w:r>
      <w:r w:rsidR="4D778005" w:rsidRPr="2F3DA87E">
        <w:rPr>
          <w:rFonts w:asciiTheme="minorHAnsi" w:hAnsiTheme="minorHAnsi" w:cstheme="minorBidi"/>
        </w:rPr>
        <w:t xml:space="preserve"> </w:t>
      </w:r>
      <w:r w:rsidR="21911FEB" w:rsidRPr="2F3DA87E">
        <w:rPr>
          <w:rFonts w:asciiTheme="minorHAnsi" w:hAnsiTheme="minorHAnsi" w:cstheme="minorBidi"/>
        </w:rPr>
        <w:t>au Togo.</w:t>
      </w:r>
    </w:p>
    <w:p w14:paraId="090811EF" w14:textId="67DCC38B" w:rsidR="002049D5" w:rsidRDefault="002049D5" w:rsidP="378946D8">
      <w:pPr>
        <w:pStyle w:val="Titre2"/>
        <w:spacing w:before="240" w:after="60"/>
        <w:jc w:val="both"/>
        <w:rPr>
          <w:rFonts w:asciiTheme="minorHAnsi" w:hAnsiTheme="minorHAnsi" w:cstheme="minorBidi"/>
          <w:sz w:val="22"/>
          <w:szCs w:val="22"/>
        </w:rPr>
      </w:pPr>
      <w:bookmarkStart w:id="46" w:name="_Toc178681505"/>
      <w:bookmarkStart w:id="47" w:name="_Toc392669645"/>
      <w:r w:rsidRPr="378946D8">
        <w:rPr>
          <w:rFonts w:asciiTheme="minorHAnsi" w:hAnsiTheme="minorHAnsi" w:cstheme="minorBidi"/>
          <w:sz w:val="22"/>
          <w:szCs w:val="22"/>
        </w:rPr>
        <w:lastRenderedPageBreak/>
        <w:t>Langue du contrat</w:t>
      </w:r>
      <w:bookmarkEnd w:id="46"/>
    </w:p>
    <w:p w14:paraId="1B469213" w14:textId="7BCBF916" w:rsidR="002049D5" w:rsidRPr="00E41C9A" w:rsidRDefault="002049D5" w:rsidP="00E41C9A">
      <w:pPr>
        <w:ind w:left="567"/>
        <w:rPr>
          <w:rFonts w:asciiTheme="minorHAnsi" w:eastAsia="Times New Roman" w:hAnsiTheme="minorHAnsi" w:cstheme="minorHAnsi"/>
          <w:sz w:val="22"/>
          <w:szCs w:val="22"/>
        </w:rPr>
      </w:pPr>
      <w:r w:rsidRPr="00E41C9A">
        <w:rPr>
          <w:rFonts w:asciiTheme="minorHAnsi" w:eastAsia="Times New Roman" w:hAnsiTheme="minorHAnsi" w:cstheme="minorHAnsi"/>
          <w:sz w:val="22"/>
          <w:szCs w:val="22"/>
        </w:rPr>
        <w:t>Le présent document est établi en langue française, qui sera la langue faisant foi pour tout ce qui concerne la signification ou l’interprétation du Contrat à l’exclusion de toute autre langue.</w:t>
      </w:r>
    </w:p>
    <w:p w14:paraId="73D522B1" w14:textId="77777777" w:rsidR="003A4792" w:rsidRPr="00A86E43" w:rsidRDefault="003A4792" w:rsidP="378946D8">
      <w:pPr>
        <w:pStyle w:val="Titre2"/>
        <w:spacing w:before="120" w:after="60"/>
        <w:jc w:val="both"/>
        <w:rPr>
          <w:rFonts w:asciiTheme="minorHAnsi" w:hAnsiTheme="minorHAnsi" w:cstheme="minorBidi"/>
          <w:sz w:val="22"/>
          <w:szCs w:val="22"/>
        </w:rPr>
      </w:pPr>
      <w:bookmarkStart w:id="48" w:name="_Toc178681506"/>
      <w:r w:rsidRPr="378946D8">
        <w:rPr>
          <w:rFonts w:asciiTheme="minorHAnsi" w:hAnsiTheme="minorHAnsi" w:cstheme="minorBidi"/>
          <w:sz w:val="22"/>
          <w:szCs w:val="22"/>
        </w:rPr>
        <w:t xml:space="preserve">Engagement du </w:t>
      </w:r>
      <w:bookmarkEnd w:id="47"/>
      <w:r w:rsidR="00825236" w:rsidRPr="378946D8">
        <w:rPr>
          <w:rFonts w:asciiTheme="minorHAnsi" w:hAnsiTheme="minorHAnsi" w:cstheme="minorBidi"/>
          <w:smallCaps/>
          <w:sz w:val="22"/>
          <w:szCs w:val="22"/>
        </w:rPr>
        <w:t>Contractant</w:t>
      </w:r>
      <w:bookmarkEnd w:id="48"/>
    </w:p>
    <w:p w14:paraId="52A0C7B3" w14:textId="77777777" w:rsidR="00456853" w:rsidRPr="00A86E43" w:rsidRDefault="00456853" w:rsidP="00A1761D">
      <w:pPr>
        <w:pStyle w:val="u"/>
        <w:widowControl w:val="0"/>
        <w:numPr>
          <w:ilvl w:val="12"/>
          <w:numId w:val="0"/>
        </w:numPr>
        <w:spacing w:before="120"/>
        <w:ind w:left="567"/>
        <w:rPr>
          <w:rFonts w:asciiTheme="minorHAnsi" w:hAnsiTheme="minorHAnsi" w:cstheme="minorHAnsi"/>
          <w:szCs w:val="22"/>
        </w:rPr>
      </w:pPr>
      <w:r w:rsidRPr="00A86E43">
        <w:rPr>
          <w:rFonts w:asciiTheme="minorHAnsi" w:hAnsiTheme="minorHAnsi" w:cstheme="minorHAnsi"/>
          <w:szCs w:val="22"/>
        </w:rPr>
        <w:t xml:space="preserve">Le </w:t>
      </w:r>
      <w:r w:rsidR="00825236" w:rsidRPr="003A0706">
        <w:rPr>
          <w:rFonts w:asciiTheme="minorHAnsi" w:hAnsiTheme="minorHAnsi" w:cstheme="minorHAnsi"/>
          <w:smallCaps/>
          <w:szCs w:val="22"/>
        </w:rPr>
        <w:t>Contractant</w:t>
      </w:r>
      <w:r w:rsidRPr="00A86E43">
        <w:rPr>
          <w:rFonts w:asciiTheme="minorHAnsi" w:hAnsiTheme="minorHAnsi" w:cstheme="minorHAnsi"/>
          <w:szCs w:val="22"/>
        </w:rPr>
        <w:t xml:space="preserve"> est tenu par une </w:t>
      </w:r>
      <w:r w:rsidRPr="00A86E43">
        <w:rPr>
          <w:rFonts w:asciiTheme="minorHAnsi" w:hAnsiTheme="minorHAnsi" w:cstheme="minorHAnsi"/>
          <w:szCs w:val="22"/>
          <w:u w:val="single"/>
        </w:rPr>
        <w:t>obligation de résultat</w:t>
      </w:r>
      <w:r w:rsidRPr="00A86E43">
        <w:rPr>
          <w:rFonts w:asciiTheme="minorHAnsi" w:hAnsiTheme="minorHAnsi" w:cstheme="minorHAnsi"/>
          <w:szCs w:val="22"/>
        </w:rPr>
        <w:t xml:space="preserve"> et s’engage à :</w:t>
      </w:r>
    </w:p>
    <w:p w14:paraId="7D1A1157" w14:textId="77777777" w:rsidR="00456853" w:rsidRPr="00A86E43" w:rsidRDefault="00456853" w:rsidP="00A1761D">
      <w:pPr>
        <w:pStyle w:val="u"/>
        <w:widowControl w:val="0"/>
        <w:numPr>
          <w:ilvl w:val="0"/>
          <w:numId w:val="11"/>
        </w:numPr>
        <w:spacing w:before="60"/>
        <w:ind w:left="1423" w:hanging="357"/>
        <w:rPr>
          <w:rFonts w:asciiTheme="minorHAnsi" w:hAnsiTheme="minorHAnsi" w:cstheme="minorHAnsi"/>
          <w:szCs w:val="22"/>
        </w:rPr>
      </w:pPr>
      <w:r w:rsidRPr="00A86E43">
        <w:rPr>
          <w:rFonts w:asciiTheme="minorHAnsi" w:hAnsiTheme="minorHAnsi" w:cstheme="minorHAnsi"/>
          <w:szCs w:val="22"/>
        </w:rPr>
        <w:t xml:space="preserve">se conformer au cahier des charges </w:t>
      </w:r>
      <w:r w:rsidRPr="00A86E43">
        <w:rPr>
          <w:rFonts w:asciiTheme="minorHAnsi" w:hAnsiTheme="minorHAnsi" w:cstheme="minorHAnsi"/>
          <w:smallCaps/>
          <w:szCs w:val="22"/>
        </w:rPr>
        <w:t>;</w:t>
      </w:r>
    </w:p>
    <w:p w14:paraId="6C182559" w14:textId="77777777" w:rsidR="00456853" w:rsidRPr="00A86E43" w:rsidRDefault="00456853" w:rsidP="00A1761D">
      <w:pPr>
        <w:pStyle w:val="u"/>
        <w:widowControl w:val="0"/>
        <w:numPr>
          <w:ilvl w:val="0"/>
          <w:numId w:val="11"/>
        </w:numPr>
        <w:spacing w:before="60"/>
        <w:ind w:left="1423" w:hanging="357"/>
        <w:rPr>
          <w:rFonts w:asciiTheme="minorHAnsi" w:hAnsiTheme="minorHAnsi" w:cstheme="minorHAnsi"/>
          <w:szCs w:val="22"/>
        </w:rPr>
      </w:pPr>
      <w:r w:rsidRPr="00A86E43">
        <w:rPr>
          <w:rFonts w:asciiTheme="minorHAnsi" w:hAnsiTheme="minorHAnsi" w:cstheme="minorHAnsi"/>
          <w:szCs w:val="22"/>
        </w:rPr>
        <w:t xml:space="preserve">signaler immédiatement à </w:t>
      </w:r>
      <w:r w:rsidR="00100109" w:rsidRPr="00CE73DB">
        <w:rPr>
          <w:rFonts w:asciiTheme="minorHAnsi" w:hAnsiTheme="minorHAnsi" w:cstheme="minorHAnsi"/>
          <w:smallCaps/>
          <w:szCs w:val="22"/>
        </w:rPr>
        <w:t>Expertise France</w:t>
      </w:r>
      <w:r w:rsidR="00100109" w:rsidRPr="00A86E43">
        <w:rPr>
          <w:rFonts w:asciiTheme="minorHAnsi" w:hAnsiTheme="minorHAnsi" w:cstheme="minorHAnsi"/>
          <w:szCs w:val="22"/>
        </w:rPr>
        <w:t xml:space="preserve"> </w:t>
      </w:r>
      <w:r w:rsidRPr="00A86E43">
        <w:rPr>
          <w:rFonts w:asciiTheme="minorHAnsi" w:hAnsiTheme="minorHAnsi" w:cstheme="minorHAnsi"/>
          <w:szCs w:val="22"/>
        </w:rPr>
        <w:t xml:space="preserve">par écrit toute communication ou instruction relative aux prestations qui lui parviendrait du </w:t>
      </w:r>
      <w:r w:rsidRPr="00A86E43">
        <w:rPr>
          <w:rFonts w:asciiTheme="minorHAnsi" w:hAnsiTheme="minorHAnsi" w:cstheme="minorHAnsi"/>
          <w:smallCaps/>
          <w:szCs w:val="22"/>
        </w:rPr>
        <w:t>Client</w:t>
      </w:r>
      <w:r w:rsidRPr="00A86E43">
        <w:rPr>
          <w:rFonts w:asciiTheme="minorHAnsi" w:hAnsiTheme="minorHAnsi" w:cstheme="minorHAnsi"/>
          <w:szCs w:val="22"/>
        </w:rPr>
        <w:t xml:space="preserve"> </w:t>
      </w:r>
      <w:r w:rsidR="00DF5FF7" w:rsidRPr="00A86E43">
        <w:rPr>
          <w:rFonts w:asciiTheme="minorHAnsi" w:hAnsiTheme="minorHAnsi" w:cstheme="minorHAnsi"/>
          <w:szCs w:val="22"/>
        </w:rPr>
        <w:t xml:space="preserve">(pays </w:t>
      </w:r>
      <w:r w:rsidR="006836B1" w:rsidRPr="00A86E43">
        <w:rPr>
          <w:rFonts w:asciiTheme="minorHAnsi" w:hAnsiTheme="minorHAnsi" w:cstheme="minorHAnsi"/>
          <w:szCs w:val="22"/>
        </w:rPr>
        <w:t xml:space="preserve">ou </w:t>
      </w:r>
      <w:r w:rsidR="00DF5FF7" w:rsidRPr="00A86E43">
        <w:rPr>
          <w:rFonts w:asciiTheme="minorHAnsi" w:hAnsiTheme="minorHAnsi" w:cstheme="minorHAnsi"/>
          <w:szCs w:val="22"/>
        </w:rPr>
        <w:t xml:space="preserve">administration bénéficiaire) </w:t>
      </w:r>
      <w:r w:rsidRPr="00A86E43">
        <w:rPr>
          <w:rFonts w:asciiTheme="minorHAnsi" w:hAnsiTheme="minorHAnsi" w:cstheme="minorHAnsi"/>
          <w:szCs w:val="22"/>
        </w:rPr>
        <w:t xml:space="preserve">ou d’un tiers, et à ne se conformer à ladite communication ou instruction qu’après entretien avec </w:t>
      </w:r>
      <w:r w:rsidR="00100109" w:rsidRPr="00CE73DB">
        <w:rPr>
          <w:rFonts w:asciiTheme="minorHAnsi" w:hAnsiTheme="minorHAnsi" w:cstheme="minorHAnsi"/>
          <w:smallCaps/>
          <w:szCs w:val="22"/>
        </w:rPr>
        <w:t>Expertise France</w:t>
      </w:r>
      <w:r w:rsidR="00100109" w:rsidRPr="00A86E43">
        <w:rPr>
          <w:rFonts w:asciiTheme="minorHAnsi" w:hAnsiTheme="minorHAnsi" w:cstheme="minorHAnsi"/>
          <w:szCs w:val="22"/>
        </w:rPr>
        <w:t xml:space="preserve"> </w:t>
      </w:r>
      <w:r w:rsidRPr="00A86E43">
        <w:rPr>
          <w:rFonts w:asciiTheme="minorHAnsi" w:hAnsiTheme="minorHAnsi" w:cstheme="minorHAnsi"/>
          <w:szCs w:val="22"/>
        </w:rPr>
        <w:t>et avoir reçu son accord écrit</w:t>
      </w:r>
      <w:r w:rsidR="00C05CC0" w:rsidRPr="00A86E43">
        <w:rPr>
          <w:rFonts w:asciiTheme="minorHAnsi" w:hAnsiTheme="minorHAnsi" w:cstheme="minorHAnsi"/>
          <w:szCs w:val="22"/>
        </w:rPr>
        <w:t xml:space="preserve"> </w:t>
      </w:r>
      <w:r w:rsidRPr="00A86E43">
        <w:rPr>
          <w:rFonts w:asciiTheme="minorHAnsi" w:hAnsiTheme="minorHAnsi" w:cstheme="minorHAnsi"/>
          <w:szCs w:val="22"/>
        </w:rPr>
        <w:t>;</w:t>
      </w:r>
    </w:p>
    <w:p w14:paraId="755DB327" w14:textId="77777777" w:rsidR="00456853" w:rsidRPr="00A86E43" w:rsidRDefault="00456853" w:rsidP="00A1761D">
      <w:pPr>
        <w:pStyle w:val="u"/>
        <w:widowControl w:val="0"/>
        <w:numPr>
          <w:ilvl w:val="0"/>
          <w:numId w:val="11"/>
        </w:numPr>
        <w:spacing w:before="60"/>
        <w:ind w:left="1423" w:hanging="357"/>
        <w:rPr>
          <w:rFonts w:asciiTheme="minorHAnsi" w:hAnsiTheme="minorHAnsi" w:cstheme="minorHAnsi"/>
          <w:szCs w:val="22"/>
        </w:rPr>
      </w:pPr>
      <w:r w:rsidRPr="00A86E43">
        <w:rPr>
          <w:rFonts w:asciiTheme="minorHAnsi" w:hAnsiTheme="minorHAnsi" w:cstheme="minorHAnsi"/>
          <w:szCs w:val="22"/>
        </w:rPr>
        <w:t xml:space="preserve">signaler toute difficulté, de quelque nature que ce soit, qu’il serait susceptible de rencontrer dans l’exécution des obligations qui lui incombent au titre du </w:t>
      </w:r>
      <w:r w:rsidRPr="00A86E43">
        <w:rPr>
          <w:rFonts w:asciiTheme="minorHAnsi" w:hAnsiTheme="minorHAnsi" w:cstheme="minorHAnsi"/>
          <w:smallCaps/>
          <w:szCs w:val="22"/>
        </w:rPr>
        <w:t>Contrat</w:t>
      </w:r>
      <w:r w:rsidRPr="00A86E43">
        <w:rPr>
          <w:rFonts w:asciiTheme="minorHAnsi" w:hAnsiTheme="minorHAnsi" w:cstheme="minorHAnsi"/>
          <w:szCs w:val="22"/>
        </w:rPr>
        <w:t> ;</w:t>
      </w:r>
    </w:p>
    <w:p w14:paraId="26AEC7B2" w14:textId="77777777" w:rsidR="00456853" w:rsidRPr="00A86E43" w:rsidRDefault="00456853" w:rsidP="00A1761D">
      <w:pPr>
        <w:pStyle w:val="u"/>
        <w:widowControl w:val="0"/>
        <w:numPr>
          <w:ilvl w:val="0"/>
          <w:numId w:val="11"/>
        </w:numPr>
        <w:spacing w:before="60"/>
        <w:ind w:left="1423" w:hanging="357"/>
        <w:rPr>
          <w:rFonts w:asciiTheme="minorHAnsi" w:hAnsiTheme="minorHAnsi" w:cstheme="minorHAnsi"/>
          <w:szCs w:val="22"/>
        </w:rPr>
      </w:pPr>
      <w:r w:rsidRPr="00A86E43">
        <w:rPr>
          <w:rFonts w:asciiTheme="minorHAnsi" w:hAnsiTheme="minorHAnsi" w:cstheme="minorHAnsi"/>
          <w:szCs w:val="22"/>
        </w:rPr>
        <w:t>respecter les lois et règlements en vigueur dans le pays où sont réalisées les prestations et observer une attitude et un comportement à l’égard des tiers conformes aux intérêts d’</w:t>
      </w:r>
      <w:r w:rsidR="00100109" w:rsidRPr="00CE73DB">
        <w:rPr>
          <w:rFonts w:asciiTheme="minorHAnsi" w:hAnsiTheme="minorHAnsi" w:cstheme="minorHAnsi"/>
          <w:smallCaps/>
          <w:szCs w:val="22"/>
        </w:rPr>
        <w:t>expertise France</w:t>
      </w:r>
      <w:r w:rsidRPr="00A86E43">
        <w:rPr>
          <w:rFonts w:asciiTheme="minorHAnsi" w:hAnsiTheme="minorHAnsi" w:cstheme="minorHAnsi"/>
          <w:szCs w:val="22"/>
        </w:rPr>
        <w:t>, de sorte qu’</w:t>
      </w:r>
      <w:r w:rsidR="00100109" w:rsidRPr="00CE73DB">
        <w:rPr>
          <w:rFonts w:asciiTheme="minorHAnsi" w:hAnsiTheme="minorHAnsi" w:cstheme="minorHAnsi"/>
          <w:smallCaps/>
          <w:szCs w:val="22"/>
        </w:rPr>
        <w:t>expertise France</w:t>
      </w:r>
      <w:r w:rsidR="00100109" w:rsidRPr="00A86E43">
        <w:rPr>
          <w:rFonts w:asciiTheme="minorHAnsi" w:hAnsiTheme="minorHAnsi" w:cstheme="minorHAnsi"/>
          <w:szCs w:val="22"/>
        </w:rPr>
        <w:t xml:space="preserve"> </w:t>
      </w:r>
      <w:r w:rsidRPr="00A86E43">
        <w:rPr>
          <w:rFonts w:asciiTheme="minorHAnsi" w:hAnsiTheme="minorHAnsi" w:cstheme="minorHAnsi"/>
          <w:szCs w:val="22"/>
        </w:rPr>
        <w:t xml:space="preserve">ne soit pas mise en cause à cet égard ni par le </w:t>
      </w:r>
      <w:r w:rsidRPr="00A86E43">
        <w:rPr>
          <w:rFonts w:asciiTheme="minorHAnsi" w:hAnsiTheme="minorHAnsi" w:cstheme="minorHAnsi"/>
          <w:smallCaps/>
          <w:szCs w:val="22"/>
        </w:rPr>
        <w:t>Client</w:t>
      </w:r>
      <w:r w:rsidRPr="00A86E43">
        <w:rPr>
          <w:rFonts w:asciiTheme="minorHAnsi" w:hAnsiTheme="minorHAnsi" w:cstheme="minorHAnsi"/>
          <w:szCs w:val="22"/>
        </w:rPr>
        <w:t>, ni par tout autre interlocuteur désigné par ce dernier ;</w:t>
      </w:r>
    </w:p>
    <w:p w14:paraId="1A2FBA21" w14:textId="77777777" w:rsidR="00456853" w:rsidRPr="00A86E43" w:rsidRDefault="00456853" w:rsidP="00A1761D">
      <w:pPr>
        <w:pStyle w:val="u"/>
        <w:widowControl w:val="0"/>
        <w:numPr>
          <w:ilvl w:val="0"/>
          <w:numId w:val="11"/>
        </w:numPr>
        <w:spacing w:before="60"/>
        <w:ind w:left="1423" w:hanging="357"/>
        <w:rPr>
          <w:rFonts w:asciiTheme="minorHAnsi" w:hAnsiTheme="minorHAnsi" w:cstheme="minorHAnsi"/>
          <w:szCs w:val="22"/>
        </w:rPr>
      </w:pPr>
      <w:r w:rsidRPr="00A86E43">
        <w:rPr>
          <w:rFonts w:asciiTheme="minorHAnsi" w:hAnsiTheme="minorHAnsi" w:cstheme="minorHAnsi"/>
          <w:szCs w:val="22"/>
        </w:rPr>
        <w:t>protéger au mieux les intérêts d’</w:t>
      </w:r>
      <w:r w:rsidR="00100109" w:rsidRPr="00CE73DB">
        <w:rPr>
          <w:rFonts w:asciiTheme="minorHAnsi" w:hAnsiTheme="minorHAnsi" w:cstheme="minorHAnsi"/>
          <w:smallCaps/>
          <w:szCs w:val="22"/>
        </w:rPr>
        <w:t>expertise France</w:t>
      </w:r>
      <w:r w:rsidRPr="00A86E43">
        <w:rPr>
          <w:rFonts w:asciiTheme="minorHAnsi" w:hAnsiTheme="minorHAnsi" w:cstheme="minorHAnsi"/>
          <w:szCs w:val="22"/>
        </w:rPr>
        <w:t xml:space="preserve"> vis-à-vis du </w:t>
      </w:r>
      <w:r w:rsidRPr="00A86E43">
        <w:rPr>
          <w:rFonts w:asciiTheme="minorHAnsi" w:hAnsiTheme="minorHAnsi" w:cstheme="minorHAnsi"/>
          <w:smallCaps/>
          <w:szCs w:val="22"/>
        </w:rPr>
        <w:t>Client</w:t>
      </w:r>
      <w:r w:rsidRPr="00A86E43">
        <w:rPr>
          <w:rFonts w:asciiTheme="minorHAnsi" w:hAnsiTheme="minorHAnsi" w:cstheme="minorHAnsi"/>
          <w:szCs w:val="22"/>
        </w:rPr>
        <w:t> ;</w:t>
      </w:r>
    </w:p>
    <w:p w14:paraId="34043BE3" w14:textId="77777777" w:rsidR="00456853" w:rsidRPr="00A86E43" w:rsidRDefault="00456853" w:rsidP="00A1761D">
      <w:pPr>
        <w:pStyle w:val="u"/>
        <w:widowControl w:val="0"/>
        <w:numPr>
          <w:ilvl w:val="0"/>
          <w:numId w:val="11"/>
        </w:numPr>
        <w:spacing w:before="60"/>
        <w:ind w:left="1423" w:hanging="357"/>
        <w:rPr>
          <w:rFonts w:asciiTheme="minorHAnsi" w:hAnsiTheme="minorHAnsi" w:cstheme="minorHAnsi"/>
          <w:szCs w:val="22"/>
        </w:rPr>
      </w:pPr>
      <w:r w:rsidRPr="00A86E43">
        <w:rPr>
          <w:rFonts w:asciiTheme="minorHAnsi" w:hAnsiTheme="minorHAnsi" w:cstheme="minorHAnsi"/>
          <w:szCs w:val="22"/>
        </w:rPr>
        <w:t>se comporter en conseiller loyal vis-à-vis d’</w:t>
      </w:r>
      <w:r w:rsidR="00524491" w:rsidRPr="00CE73DB">
        <w:rPr>
          <w:rFonts w:asciiTheme="minorHAnsi" w:hAnsiTheme="minorHAnsi" w:cstheme="minorHAnsi"/>
          <w:smallCaps/>
          <w:szCs w:val="22"/>
        </w:rPr>
        <w:t>expertise France</w:t>
      </w:r>
      <w:r w:rsidR="00524491" w:rsidRPr="00A86E43">
        <w:rPr>
          <w:rFonts w:asciiTheme="minorHAnsi" w:hAnsiTheme="minorHAnsi" w:cstheme="minorHAnsi"/>
          <w:szCs w:val="22"/>
        </w:rPr>
        <w:t> </w:t>
      </w:r>
      <w:r w:rsidRPr="00A86E43">
        <w:rPr>
          <w:rFonts w:asciiTheme="minorHAnsi" w:hAnsiTheme="minorHAnsi" w:cstheme="minorHAnsi"/>
          <w:szCs w:val="22"/>
        </w:rPr>
        <w:t>;</w:t>
      </w:r>
    </w:p>
    <w:p w14:paraId="217A3A46" w14:textId="77777777" w:rsidR="00456853" w:rsidRPr="00A86E43" w:rsidRDefault="00456853" w:rsidP="00A1761D">
      <w:pPr>
        <w:pStyle w:val="u"/>
        <w:widowControl w:val="0"/>
        <w:numPr>
          <w:ilvl w:val="0"/>
          <w:numId w:val="11"/>
        </w:numPr>
        <w:spacing w:before="60"/>
        <w:ind w:left="1423" w:hanging="357"/>
        <w:rPr>
          <w:rFonts w:asciiTheme="minorHAnsi" w:hAnsiTheme="minorHAnsi" w:cstheme="minorHAnsi"/>
          <w:szCs w:val="22"/>
        </w:rPr>
      </w:pPr>
      <w:r w:rsidRPr="00A86E43">
        <w:rPr>
          <w:rFonts w:asciiTheme="minorHAnsi" w:hAnsiTheme="minorHAnsi" w:cstheme="minorHAnsi"/>
          <w:szCs w:val="22"/>
        </w:rPr>
        <w:t xml:space="preserve">se présenter vis-à-vis du </w:t>
      </w:r>
      <w:r w:rsidRPr="00A86E43">
        <w:rPr>
          <w:rFonts w:asciiTheme="minorHAnsi" w:hAnsiTheme="minorHAnsi" w:cstheme="minorHAnsi"/>
          <w:smallCaps/>
          <w:szCs w:val="22"/>
        </w:rPr>
        <w:t>Client</w:t>
      </w:r>
      <w:r w:rsidRPr="00A86E43">
        <w:rPr>
          <w:rFonts w:asciiTheme="minorHAnsi" w:hAnsiTheme="minorHAnsi" w:cstheme="minorHAnsi"/>
          <w:szCs w:val="22"/>
        </w:rPr>
        <w:t xml:space="preserve">, des partenaires et des autorités locales comme </w:t>
      </w:r>
      <w:r w:rsidR="00100109" w:rsidRPr="003A0706">
        <w:rPr>
          <w:rFonts w:asciiTheme="minorHAnsi" w:hAnsiTheme="minorHAnsi" w:cstheme="minorHAnsi"/>
          <w:smallCaps/>
          <w:szCs w:val="22"/>
        </w:rPr>
        <w:t>Contractant</w:t>
      </w:r>
      <w:r w:rsidRPr="00A86E43">
        <w:rPr>
          <w:rFonts w:asciiTheme="minorHAnsi" w:hAnsiTheme="minorHAnsi" w:cstheme="minorHAnsi"/>
          <w:szCs w:val="22"/>
        </w:rPr>
        <w:t xml:space="preserve"> missionné par </w:t>
      </w:r>
      <w:r w:rsidR="00100109" w:rsidRPr="00CE73DB">
        <w:rPr>
          <w:rFonts w:asciiTheme="minorHAnsi" w:hAnsiTheme="minorHAnsi" w:cstheme="minorHAnsi"/>
          <w:smallCaps/>
          <w:szCs w:val="22"/>
        </w:rPr>
        <w:t>Expertise France</w:t>
      </w:r>
      <w:r w:rsidRPr="00A86E43">
        <w:rPr>
          <w:rFonts w:asciiTheme="minorHAnsi" w:hAnsiTheme="minorHAnsi" w:cstheme="minorHAnsi"/>
          <w:szCs w:val="22"/>
        </w:rPr>
        <w:t>.</w:t>
      </w:r>
    </w:p>
    <w:p w14:paraId="691A5BDB" w14:textId="77777777" w:rsidR="00F97562" w:rsidRPr="00A86E43" w:rsidRDefault="00F97562" w:rsidP="00A1761D">
      <w:pPr>
        <w:pStyle w:val="u"/>
        <w:widowControl w:val="0"/>
        <w:numPr>
          <w:ilvl w:val="0"/>
          <w:numId w:val="11"/>
        </w:numPr>
        <w:spacing w:before="60"/>
        <w:rPr>
          <w:rFonts w:asciiTheme="minorHAnsi" w:hAnsiTheme="minorHAnsi" w:cstheme="minorHAnsi"/>
          <w:szCs w:val="22"/>
        </w:rPr>
      </w:pPr>
      <w:r w:rsidRPr="00A86E43">
        <w:rPr>
          <w:rFonts w:asciiTheme="minorHAnsi" w:hAnsiTheme="minorHAnsi" w:cstheme="minorHAnsi"/>
          <w:szCs w:val="22"/>
        </w:rPr>
        <w:t xml:space="preserve">appliquer les engagements </w:t>
      </w:r>
      <w:r w:rsidR="006C5B6D" w:rsidRPr="00A86E43">
        <w:rPr>
          <w:rFonts w:asciiTheme="minorHAnsi" w:hAnsiTheme="minorHAnsi" w:cstheme="minorHAnsi"/>
          <w:szCs w:val="22"/>
        </w:rPr>
        <w:t>d’</w:t>
      </w:r>
      <w:r w:rsidR="00CE73DB" w:rsidRPr="00CE73DB">
        <w:rPr>
          <w:rFonts w:asciiTheme="minorHAnsi" w:hAnsiTheme="minorHAnsi" w:cstheme="minorHAnsi"/>
          <w:smallCaps/>
          <w:szCs w:val="22"/>
        </w:rPr>
        <w:t>Expertise France</w:t>
      </w:r>
      <w:r w:rsidRPr="00A86E43">
        <w:rPr>
          <w:rFonts w:asciiTheme="minorHAnsi" w:hAnsiTheme="minorHAnsi" w:cstheme="minorHAnsi"/>
          <w:smallCaps/>
          <w:szCs w:val="22"/>
        </w:rPr>
        <w:t xml:space="preserve"> </w:t>
      </w:r>
      <w:r w:rsidRPr="00A86E43">
        <w:rPr>
          <w:rFonts w:asciiTheme="minorHAnsi" w:hAnsiTheme="minorHAnsi" w:cstheme="minorHAnsi"/>
          <w:szCs w:val="22"/>
        </w:rPr>
        <w:t xml:space="preserve">exprimés dans sa Charte éthique jointe en annexe 5 du présent </w:t>
      </w:r>
      <w:r w:rsidR="00100109" w:rsidRPr="00A86E43">
        <w:rPr>
          <w:rFonts w:asciiTheme="minorHAnsi" w:hAnsiTheme="minorHAnsi" w:cstheme="minorHAnsi"/>
          <w:smallCaps/>
          <w:szCs w:val="22"/>
        </w:rPr>
        <w:t>Contrat</w:t>
      </w:r>
      <w:r w:rsidRPr="00A86E43">
        <w:rPr>
          <w:rFonts w:asciiTheme="minorHAnsi" w:hAnsiTheme="minorHAnsi" w:cstheme="minorHAnsi"/>
          <w:szCs w:val="22"/>
        </w:rPr>
        <w:t>.</w:t>
      </w:r>
    </w:p>
    <w:p w14:paraId="3342C4E4" w14:textId="77777777" w:rsidR="003A4792" w:rsidRPr="00A86E43" w:rsidRDefault="003A4792" w:rsidP="00A1761D">
      <w:pPr>
        <w:pStyle w:val="u"/>
        <w:widowControl w:val="0"/>
        <w:numPr>
          <w:ilvl w:val="12"/>
          <w:numId w:val="0"/>
        </w:numPr>
        <w:spacing w:before="120"/>
        <w:ind w:left="567"/>
        <w:rPr>
          <w:rFonts w:asciiTheme="minorHAnsi" w:hAnsiTheme="minorHAnsi" w:cstheme="minorHAnsi"/>
          <w:szCs w:val="22"/>
        </w:rPr>
      </w:pPr>
      <w:r w:rsidRPr="00A86E43">
        <w:rPr>
          <w:rFonts w:asciiTheme="minorHAnsi" w:hAnsiTheme="minorHAnsi" w:cstheme="minorHAnsi"/>
          <w:szCs w:val="22"/>
        </w:rPr>
        <w:t xml:space="preserve">Dans le cadre de l’exécution du </w:t>
      </w:r>
      <w:r w:rsidRPr="00A86E43">
        <w:rPr>
          <w:rFonts w:asciiTheme="minorHAnsi" w:hAnsiTheme="minorHAnsi" w:cstheme="minorHAnsi"/>
          <w:smallCaps/>
          <w:szCs w:val="22"/>
        </w:rPr>
        <w:t>Contrat</w:t>
      </w:r>
      <w:r w:rsidRPr="00A86E43">
        <w:rPr>
          <w:rFonts w:asciiTheme="minorHAnsi" w:hAnsiTheme="minorHAnsi" w:cstheme="minorHAnsi"/>
          <w:szCs w:val="22"/>
        </w:rPr>
        <w:t xml:space="preserve">, le </w:t>
      </w:r>
      <w:r w:rsidR="00100109" w:rsidRPr="003A0706">
        <w:rPr>
          <w:rFonts w:asciiTheme="minorHAnsi" w:hAnsiTheme="minorHAnsi" w:cstheme="minorHAnsi"/>
          <w:smallCaps/>
          <w:szCs w:val="22"/>
        </w:rPr>
        <w:t>Contractant</w:t>
      </w:r>
      <w:r w:rsidR="00D10387" w:rsidRPr="00A86E43">
        <w:rPr>
          <w:rFonts w:asciiTheme="minorHAnsi" w:hAnsiTheme="minorHAnsi" w:cstheme="minorHAnsi"/>
          <w:smallCaps/>
          <w:szCs w:val="22"/>
        </w:rPr>
        <w:t xml:space="preserve"> </w:t>
      </w:r>
      <w:r w:rsidR="00D10387" w:rsidRPr="00A86E43">
        <w:rPr>
          <w:rFonts w:asciiTheme="minorHAnsi" w:hAnsiTheme="minorHAnsi" w:cstheme="minorHAnsi"/>
          <w:szCs w:val="22"/>
        </w:rPr>
        <w:t>s’engage</w:t>
      </w:r>
      <w:r w:rsidR="00D10387" w:rsidRPr="00A86E43">
        <w:rPr>
          <w:rFonts w:asciiTheme="minorHAnsi" w:hAnsiTheme="minorHAnsi" w:cstheme="minorHAnsi"/>
          <w:smallCaps/>
          <w:szCs w:val="22"/>
        </w:rPr>
        <w:t xml:space="preserve"> </w:t>
      </w:r>
      <w:r w:rsidR="00D10387" w:rsidRPr="00A86E43">
        <w:rPr>
          <w:rFonts w:asciiTheme="minorHAnsi" w:hAnsiTheme="minorHAnsi" w:cstheme="minorHAnsi"/>
          <w:szCs w:val="22"/>
        </w:rPr>
        <w:t>à</w:t>
      </w:r>
      <w:r w:rsidR="00143F6C" w:rsidRPr="00A86E43">
        <w:rPr>
          <w:rFonts w:asciiTheme="minorHAnsi" w:hAnsiTheme="minorHAnsi" w:cstheme="minorHAnsi"/>
          <w:smallCaps/>
          <w:szCs w:val="22"/>
        </w:rPr>
        <w:t> </w:t>
      </w:r>
      <w:r w:rsidRPr="00A86E43">
        <w:rPr>
          <w:rFonts w:asciiTheme="minorHAnsi" w:hAnsiTheme="minorHAnsi" w:cstheme="minorHAnsi"/>
          <w:szCs w:val="22"/>
        </w:rPr>
        <w:t>:</w:t>
      </w:r>
    </w:p>
    <w:p w14:paraId="23881A9F" w14:textId="77777777" w:rsidR="003A4792" w:rsidRPr="00A86E43" w:rsidRDefault="003A4792" w:rsidP="00A1761D">
      <w:pPr>
        <w:pStyle w:val="u"/>
        <w:widowControl w:val="0"/>
        <w:numPr>
          <w:ilvl w:val="0"/>
          <w:numId w:val="11"/>
        </w:numPr>
        <w:spacing w:before="120"/>
        <w:rPr>
          <w:rFonts w:asciiTheme="minorHAnsi" w:hAnsiTheme="minorHAnsi" w:cstheme="minorHAnsi"/>
          <w:szCs w:val="22"/>
        </w:rPr>
      </w:pPr>
      <w:r w:rsidRPr="00A86E43">
        <w:rPr>
          <w:rFonts w:asciiTheme="minorHAnsi" w:hAnsiTheme="minorHAnsi" w:cstheme="minorHAnsi"/>
          <w:szCs w:val="22"/>
        </w:rPr>
        <w:t>réalise</w:t>
      </w:r>
      <w:r w:rsidR="00B04123" w:rsidRPr="00A86E43">
        <w:rPr>
          <w:rFonts w:asciiTheme="minorHAnsi" w:hAnsiTheme="minorHAnsi" w:cstheme="minorHAnsi"/>
          <w:szCs w:val="22"/>
        </w:rPr>
        <w:t>r</w:t>
      </w:r>
      <w:r w:rsidRPr="00A86E43">
        <w:rPr>
          <w:rFonts w:asciiTheme="minorHAnsi" w:hAnsiTheme="minorHAnsi" w:cstheme="minorHAnsi"/>
          <w:szCs w:val="22"/>
        </w:rPr>
        <w:t xml:space="preserve"> les</w:t>
      </w:r>
      <w:r w:rsidR="00C84056" w:rsidRPr="00A86E43">
        <w:rPr>
          <w:rFonts w:asciiTheme="minorHAnsi" w:hAnsiTheme="minorHAnsi" w:cstheme="minorHAnsi"/>
          <w:szCs w:val="22"/>
        </w:rPr>
        <w:t xml:space="preserve"> prestations</w:t>
      </w:r>
      <w:r w:rsidRPr="00A86E43">
        <w:rPr>
          <w:rFonts w:asciiTheme="minorHAnsi" w:hAnsiTheme="minorHAnsi" w:cstheme="minorHAnsi"/>
          <w:szCs w:val="22"/>
        </w:rPr>
        <w:t xml:space="preserve"> de façon diligente, efficace et économique, conformément aux techniques et pratiques généralement acceptées ;</w:t>
      </w:r>
    </w:p>
    <w:p w14:paraId="37721DA7" w14:textId="77777777" w:rsidR="003A4792" w:rsidRPr="00A86E43" w:rsidRDefault="003A4792" w:rsidP="00A1761D">
      <w:pPr>
        <w:pStyle w:val="u"/>
        <w:widowControl w:val="0"/>
        <w:numPr>
          <w:ilvl w:val="0"/>
          <w:numId w:val="11"/>
        </w:numPr>
        <w:spacing w:before="60"/>
        <w:ind w:left="1423" w:hanging="357"/>
        <w:rPr>
          <w:rFonts w:asciiTheme="minorHAnsi" w:hAnsiTheme="minorHAnsi" w:cstheme="minorHAnsi"/>
          <w:szCs w:val="22"/>
        </w:rPr>
      </w:pPr>
      <w:r w:rsidRPr="00A86E43">
        <w:rPr>
          <w:rFonts w:asciiTheme="minorHAnsi" w:hAnsiTheme="minorHAnsi" w:cstheme="minorHAnsi"/>
          <w:szCs w:val="22"/>
        </w:rPr>
        <w:t>utilise</w:t>
      </w:r>
      <w:r w:rsidR="00B04123" w:rsidRPr="00A86E43">
        <w:rPr>
          <w:rFonts w:asciiTheme="minorHAnsi" w:hAnsiTheme="minorHAnsi" w:cstheme="minorHAnsi"/>
          <w:szCs w:val="22"/>
        </w:rPr>
        <w:t>r</w:t>
      </w:r>
      <w:r w:rsidRPr="00A86E43">
        <w:rPr>
          <w:rFonts w:asciiTheme="minorHAnsi" w:hAnsiTheme="minorHAnsi" w:cstheme="minorHAnsi"/>
          <w:szCs w:val="22"/>
        </w:rPr>
        <w:t xml:space="preserve"> des techniques modernes appropriées et procédés sûrs et efficaces</w:t>
      </w:r>
      <w:r w:rsidR="00456853" w:rsidRPr="00A86E43">
        <w:rPr>
          <w:rFonts w:asciiTheme="minorHAnsi" w:hAnsiTheme="minorHAnsi" w:cstheme="minorHAnsi"/>
          <w:szCs w:val="22"/>
        </w:rPr>
        <w:t>.</w:t>
      </w:r>
    </w:p>
    <w:p w14:paraId="2FE86BFB" w14:textId="77777777" w:rsidR="003A4792" w:rsidRPr="00A86E43" w:rsidRDefault="003A4792" w:rsidP="378946D8">
      <w:pPr>
        <w:pStyle w:val="Titre2"/>
        <w:spacing w:before="120" w:after="60"/>
        <w:jc w:val="both"/>
        <w:rPr>
          <w:rFonts w:asciiTheme="minorHAnsi" w:hAnsiTheme="minorHAnsi" w:cstheme="minorBidi"/>
          <w:sz w:val="22"/>
          <w:szCs w:val="22"/>
        </w:rPr>
      </w:pPr>
      <w:bookmarkStart w:id="49" w:name="_Toc392669646"/>
      <w:bookmarkStart w:id="50" w:name="_Toc178681507"/>
      <w:r w:rsidRPr="378946D8">
        <w:rPr>
          <w:rFonts w:asciiTheme="minorHAnsi" w:hAnsiTheme="minorHAnsi" w:cstheme="minorBidi"/>
          <w:sz w:val="22"/>
          <w:szCs w:val="22"/>
        </w:rPr>
        <w:t>Confidentialité</w:t>
      </w:r>
      <w:bookmarkEnd w:id="49"/>
      <w:bookmarkEnd w:id="50"/>
    </w:p>
    <w:p w14:paraId="02834DA2" w14:textId="65DF2AF7" w:rsidR="00C71F4D" w:rsidRPr="00A86E43" w:rsidRDefault="00C71F4D" w:rsidP="00A1761D">
      <w:pPr>
        <w:pStyle w:val="u"/>
        <w:widowControl w:val="0"/>
        <w:spacing w:before="120"/>
        <w:ind w:left="567"/>
        <w:rPr>
          <w:rFonts w:asciiTheme="minorHAnsi" w:hAnsiTheme="minorHAnsi" w:cstheme="minorHAnsi"/>
          <w:szCs w:val="22"/>
        </w:rPr>
      </w:pPr>
      <w:r w:rsidRPr="00A86E43">
        <w:rPr>
          <w:rFonts w:asciiTheme="minorHAnsi" w:hAnsiTheme="minorHAnsi" w:cstheme="minorHAnsi"/>
          <w:szCs w:val="22"/>
        </w:rPr>
        <w:t xml:space="preserve">Le </w:t>
      </w:r>
      <w:r w:rsidR="00100109" w:rsidRPr="003A0706">
        <w:rPr>
          <w:rFonts w:asciiTheme="minorHAnsi" w:hAnsiTheme="minorHAnsi" w:cstheme="minorHAnsi"/>
          <w:smallCaps/>
          <w:szCs w:val="22"/>
        </w:rPr>
        <w:t>Contractant</w:t>
      </w:r>
      <w:r w:rsidR="00D10387" w:rsidRPr="00A86E43">
        <w:rPr>
          <w:rFonts w:asciiTheme="minorHAnsi" w:hAnsiTheme="minorHAnsi" w:cstheme="minorHAnsi"/>
          <w:smallCaps/>
          <w:szCs w:val="22"/>
        </w:rPr>
        <w:t xml:space="preserve"> </w:t>
      </w:r>
      <w:r w:rsidR="00F92D77" w:rsidRPr="00A86E43">
        <w:rPr>
          <w:rFonts w:asciiTheme="minorHAnsi" w:hAnsiTheme="minorHAnsi" w:cstheme="minorHAnsi"/>
          <w:szCs w:val="22"/>
        </w:rPr>
        <w:t>tiendra</w:t>
      </w:r>
      <w:r w:rsidR="00D10387" w:rsidRPr="00A86E43">
        <w:rPr>
          <w:rFonts w:asciiTheme="minorHAnsi" w:hAnsiTheme="minorHAnsi" w:cstheme="minorHAnsi"/>
          <w:szCs w:val="22"/>
        </w:rPr>
        <w:t xml:space="preserve"> </w:t>
      </w:r>
      <w:r w:rsidRPr="00A86E43">
        <w:rPr>
          <w:rFonts w:asciiTheme="minorHAnsi" w:hAnsiTheme="minorHAnsi" w:cstheme="minorHAnsi"/>
          <w:szCs w:val="22"/>
        </w:rPr>
        <w:t>pour privé et confidentiel tous les documents et inf</w:t>
      </w:r>
      <w:r w:rsidR="005D1EE3" w:rsidRPr="00A86E43">
        <w:rPr>
          <w:rFonts w:asciiTheme="minorHAnsi" w:hAnsiTheme="minorHAnsi" w:cstheme="minorHAnsi"/>
          <w:szCs w:val="22"/>
        </w:rPr>
        <w:t xml:space="preserve">ormations reçus ou portés à </w:t>
      </w:r>
      <w:r w:rsidR="00CF297A" w:rsidRPr="00A86E43">
        <w:rPr>
          <w:rFonts w:asciiTheme="minorHAnsi" w:hAnsiTheme="minorHAnsi" w:cstheme="minorHAnsi"/>
          <w:szCs w:val="22"/>
        </w:rPr>
        <w:t>sa</w:t>
      </w:r>
      <w:r w:rsidR="00D10387" w:rsidRPr="00A86E43">
        <w:rPr>
          <w:rFonts w:asciiTheme="minorHAnsi" w:hAnsiTheme="minorHAnsi" w:cstheme="minorHAnsi"/>
          <w:szCs w:val="22"/>
        </w:rPr>
        <w:t xml:space="preserve"> </w:t>
      </w:r>
      <w:r w:rsidRPr="00A86E43">
        <w:rPr>
          <w:rFonts w:asciiTheme="minorHAnsi" w:hAnsiTheme="minorHAnsi" w:cstheme="minorHAnsi"/>
          <w:szCs w:val="22"/>
        </w:rPr>
        <w:t xml:space="preserve">connaissance dans le cadre du </w:t>
      </w:r>
      <w:r w:rsidRPr="00A86E43">
        <w:rPr>
          <w:rFonts w:asciiTheme="minorHAnsi" w:hAnsiTheme="minorHAnsi" w:cstheme="minorHAnsi"/>
          <w:smallCaps/>
          <w:szCs w:val="22"/>
        </w:rPr>
        <w:t>Projet</w:t>
      </w:r>
      <w:r w:rsidRPr="00A86E43">
        <w:rPr>
          <w:rFonts w:asciiTheme="minorHAnsi" w:hAnsiTheme="minorHAnsi" w:cstheme="minorHAnsi"/>
          <w:szCs w:val="22"/>
        </w:rPr>
        <w:t>. Il</w:t>
      </w:r>
      <w:r w:rsidR="00E56ECB" w:rsidRPr="00A86E43">
        <w:rPr>
          <w:rFonts w:asciiTheme="minorHAnsi" w:hAnsiTheme="minorHAnsi" w:cstheme="minorHAnsi"/>
          <w:szCs w:val="22"/>
        </w:rPr>
        <w:t xml:space="preserve"> conservera leur caractère </w:t>
      </w:r>
      <w:r w:rsidR="00260FAA" w:rsidRPr="00A86E43">
        <w:rPr>
          <w:rFonts w:asciiTheme="minorHAnsi" w:hAnsiTheme="minorHAnsi" w:cstheme="minorHAnsi"/>
          <w:szCs w:val="22"/>
        </w:rPr>
        <w:t>secret et</w:t>
      </w:r>
      <w:r w:rsidR="00260FAA">
        <w:rPr>
          <w:rFonts w:asciiTheme="minorHAnsi" w:hAnsiTheme="minorHAnsi" w:cstheme="minorHAnsi"/>
          <w:szCs w:val="22"/>
        </w:rPr>
        <w:t xml:space="preserve"> </w:t>
      </w:r>
      <w:r w:rsidRPr="00A86E43">
        <w:rPr>
          <w:rFonts w:asciiTheme="minorHAnsi" w:hAnsiTheme="minorHAnsi" w:cstheme="minorHAnsi"/>
          <w:szCs w:val="22"/>
        </w:rPr>
        <w:t>ne les utiliser</w:t>
      </w:r>
      <w:r w:rsidR="00B55D7E" w:rsidRPr="00A86E43">
        <w:rPr>
          <w:rFonts w:asciiTheme="minorHAnsi" w:hAnsiTheme="minorHAnsi" w:cstheme="minorHAnsi"/>
          <w:szCs w:val="22"/>
        </w:rPr>
        <w:t>a</w:t>
      </w:r>
      <w:r w:rsidR="00D10387" w:rsidRPr="00A86E43">
        <w:rPr>
          <w:rFonts w:asciiTheme="minorHAnsi" w:hAnsiTheme="minorHAnsi" w:cstheme="minorHAnsi"/>
          <w:szCs w:val="22"/>
        </w:rPr>
        <w:t xml:space="preserve"> </w:t>
      </w:r>
      <w:r w:rsidRPr="00A86E43">
        <w:rPr>
          <w:rFonts w:asciiTheme="minorHAnsi" w:hAnsiTheme="minorHAnsi" w:cstheme="minorHAnsi"/>
          <w:szCs w:val="22"/>
        </w:rPr>
        <w:t xml:space="preserve">pas à d’autres fins que l’exécution du </w:t>
      </w:r>
      <w:r w:rsidRPr="00A86E43">
        <w:rPr>
          <w:rFonts w:asciiTheme="minorHAnsi" w:hAnsiTheme="minorHAnsi" w:cstheme="minorHAnsi"/>
          <w:smallCaps/>
          <w:szCs w:val="22"/>
        </w:rPr>
        <w:t>Contrat</w:t>
      </w:r>
      <w:r w:rsidRPr="00A86E43">
        <w:rPr>
          <w:rFonts w:asciiTheme="minorHAnsi" w:hAnsiTheme="minorHAnsi" w:cstheme="minorHAnsi"/>
          <w:szCs w:val="22"/>
        </w:rPr>
        <w:t>.</w:t>
      </w:r>
    </w:p>
    <w:p w14:paraId="02460457" w14:textId="77777777" w:rsidR="00B55D7E" w:rsidRPr="00A86E43" w:rsidRDefault="00B55D7E" w:rsidP="00A1761D">
      <w:pPr>
        <w:ind w:firstLine="567"/>
        <w:jc w:val="both"/>
        <w:rPr>
          <w:rFonts w:asciiTheme="minorHAnsi" w:eastAsia="Times New Roman" w:hAnsiTheme="minorHAnsi" w:cstheme="minorHAnsi"/>
          <w:sz w:val="22"/>
          <w:szCs w:val="22"/>
        </w:rPr>
      </w:pPr>
      <w:r w:rsidRPr="00A86E43">
        <w:rPr>
          <w:rFonts w:asciiTheme="minorHAnsi" w:eastAsia="Times New Roman" w:hAnsiTheme="minorHAnsi" w:cstheme="minorHAnsi"/>
          <w:sz w:val="22"/>
          <w:szCs w:val="22"/>
        </w:rPr>
        <w:t xml:space="preserve">A ce titre, le </w:t>
      </w:r>
      <w:r w:rsidR="00100109" w:rsidRPr="003A0706">
        <w:rPr>
          <w:rFonts w:asciiTheme="minorHAnsi" w:eastAsia="Times New Roman" w:hAnsiTheme="minorHAnsi" w:cstheme="minorHAnsi"/>
          <w:smallCaps/>
          <w:sz w:val="22"/>
          <w:szCs w:val="22"/>
        </w:rPr>
        <w:t>Contractant</w:t>
      </w:r>
      <w:r w:rsidRPr="00A86E43">
        <w:rPr>
          <w:rFonts w:asciiTheme="minorHAnsi" w:eastAsia="Times New Roman" w:hAnsiTheme="minorHAnsi" w:cstheme="minorHAnsi"/>
          <w:sz w:val="22"/>
          <w:szCs w:val="22"/>
        </w:rPr>
        <w:t xml:space="preserve"> s’engage à : </w:t>
      </w:r>
    </w:p>
    <w:p w14:paraId="532131D5" w14:textId="77777777" w:rsidR="00B55D7E" w:rsidRPr="00A86E43" w:rsidRDefault="00B55D7E" w:rsidP="00A1761D">
      <w:pPr>
        <w:pStyle w:val="u"/>
        <w:widowControl w:val="0"/>
        <w:numPr>
          <w:ilvl w:val="0"/>
          <w:numId w:val="11"/>
        </w:numPr>
        <w:spacing w:before="60"/>
        <w:ind w:left="1423" w:hanging="357"/>
        <w:rPr>
          <w:rFonts w:asciiTheme="minorHAnsi" w:hAnsiTheme="minorHAnsi" w:cstheme="minorHAnsi"/>
          <w:szCs w:val="22"/>
        </w:rPr>
      </w:pPr>
      <w:r w:rsidRPr="00A86E43">
        <w:rPr>
          <w:rFonts w:asciiTheme="minorHAnsi" w:hAnsiTheme="minorHAnsi" w:cstheme="minorHAnsi"/>
          <w:szCs w:val="22"/>
        </w:rPr>
        <w:t>Protéger et garder comme telles les</w:t>
      </w:r>
      <w:r w:rsidR="0091111F" w:rsidRPr="00A86E43">
        <w:rPr>
          <w:rFonts w:asciiTheme="minorHAnsi" w:hAnsiTheme="minorHAnsi" w:cstheme="minorHAnsi"/>
          <w:szCs w:val="22"/>
        </w:rPr>
        <w:t xml:space="preserve"> i</w:t>
      </w:r>
      <w:r w:rsidRPr="00A86E43">
        <w:rPr>
          <w:rFonts w:asciiTheme="minorHAnsi" w:hAnsiTheme="minorHAnsi" w:cstheme="minorHAnsi"/>
          <w:szCs w:val="22"/>
        </w:rPr>
        <w:t>nformations considérées ou présentées comme confidentielles ;</w:t>
      </w:r>
    </w:p>
    <w:p w14:paraId="3B819A02" w14:textId="77777777" w:rsidR="00B55D7E" w:rsidRPr="00A86E43" w:rsidRDefault="00B55D7E" w:rsidP="00A1761D">
      <w:pPr>
        <w:pStyle w:val="u"/>
        <w:widowControl w:val="0"/>
        <w:numPr>
          <w:ilvl w:val="0"/>
          <w:numId w:val="11"/>
        </w:numPr>
        <w:spacing w:before="60"/>
        <w:ind w:left="1423" w:hanging="357"/>
        <w:rPr>
          <w:rFonts w:asciiTheme="minorHAnsi" w:hAnsiTheme="minorHAnsi" w:cstheme="minorHAnsi"/>
          <w:szCs w:val="22"/>
        </w:rPr>
      </w:pPr>
      <w:r w:rsidRPr="00A86E43">
        <w:rPr>
          <w:rFonts w:asciiTheme="minorHAnsi" w:hAnsiTheme="minorHAnsi" w:cstheme="minorHAnsi"/>
          <w:szCs w:val="22"/>
        </w:rPr>
        <w:t xml:space="preserve">Traiter </w:t>
      </w:r>
      <w:r w:rsidR="0091111F" w:rsidRPr="00A86E43">
        <w:rPr>
          <w:rFonts w:asciiTheme="minorHAnsi" w:hAnsiTheme="minorHAnsi" w:cstheme="minorHAnsi"/>
          <w:szCs w:val="22"/>
        </w:rPr>
        <w:t>les i</w:t>
      </w:r>
      <w:r w:rsidRPr="00A86E43">
        <w:rPr>
          <w:rFonts w:asciiTheme="minorHAnsi" w:hAnsiTheme="minorHAnsi" w:cstheme="minorHAnsi"/>
          <w:szCs w:val="22"/>
        </w:rPr>
        <w:t>nformations confidentielles reçues avec le même degré de précaution et de prot</w:t>
      </w:r>
      <w:r w:rsidR="00E56ECB" w:rsidRPr="00A86E43">
        <w:rPr>
          <w:rFonts w:asciiTheme="minorHAnsi" w:hAnsiTheme="minorHAnsi" w:cstheme="minorHAnsi"/>
          <w:szCs w:val="22"/>
        </w:rPr>
        <w:t>ection que celui accordé à ses</w:t>
      </w:r>
      <w:r w:rsidRPr="00A86E43">
        <w:rPr>
          <w:rFonts w:asciiTheme="minorHAnsi" w:hAnsiTheme="minorHAnsi" w:cstheme="minorHAnsi"/>
          <w:szCs w:val="22"/>
        </w:rPr>
        <w:t xml:space="preserve"> propres informations confidentielles ;</w:t>
      </w:r>
    </w:p>
    <w:p w14:paraId="75FE048F" w14:textId="77777777" w:rsidR="00B55D7E" w:rsidRPr="00A86E43" w:rsidRDefault="0091111F" w:rsidP="00A1761D">
      <w:pPr>
        <w:pStyle w:val="u"/>
        <w:widowControl w:val="0"/>
        <w:numPr>
          <w:ilvl w:val="0"/>
          <w:numId w:val="11"/>
        </w:numPr>
        <w:spacing w:before="60"/>
        <w:ind w:left="1423" w:hanging="357"/>
        <w:rPr>
          <w:rFonts w:asciiTheme="minorHAnsi" w:hAnsiTheme="minorHAnsi" w:cstheme="minorHAnsi"/>
          <w:szCs w:val="22"/>
        </w:rPr>
      </w:pPr>
      <w:r w:rsidRPr="00A86E43">
        <w:rPr>
          <w:rFonts w:asciiTheme="minorHAnsi" w:hAnsiTheme="minorHAnsi" w:cstheme="minorHAnsi"/>
          <w:szCs w:val="22"/>
        </w:rPr>
        <w:t>ne révéler les i</w:t>
      </w:r>
      <w:r w:rsidR="00B55D7E" w:rsidRPr="00A86E43">
        <w:rPr>
          <w:rFonts w:asciiTheme="minorHAnsi" w:hAnsiTheme="minorHAnsi" w:cstheme="minorHAnsi"/>
          <w:szCs w:val="22"/>
        </w:rPr>
        <w:t xml:space="preserve">nformations confidentielles </w:t>
      </w:r>
      <w:r w:rsidR="00E56ECB" w:rsidRPr="00A86E43">
        <w:rPr>
          <w:rFonts w:asciiTheme="minorHAnsi" w:hAnsiTheme="minorHAnsi" w:cstheme="minorHAnsi"/>
          <w:szCs w:val="22"/>
        </w:rPr>
        <w:t>qu’à son</w:t>
      </w:r>
      <w:r w:rsidR="00B55D7E" w:rsidRPr="00A86E43">
        <w:rPr>
          <w:rFonts w:asciiTheme="minorHAnsi" w:hAnsiTheme="minorHAnsi" w:cstheme="minorHAnsi"/>
          <w:szCs w:val="22"/>
        </w:rPr>
        <w:t xml:space="preserve"> personnel </w:t>
      </w:r>
      <w:r w:rsidR="00E56ECB" w:rsidRPr="00A86E43">
        <w:rPr>
          <w:rFonts w:asciiTheme="minorHAnsi" w:hAnsiTheme="minorHAnsi" w:cstheme="minorHAnsi"/>
          <w:szCs w:val="22"/>
        </w:rPr>
        <w:t xml:space="preserve">et aux tiers </w:t>
      </w:r>
      <w:r w:rsidR="00B55D7E" w:rsidRPr="00A86E43">
        <w:rPr>
          <w:rFonts w:asciiTheme="minorHAnsi" w:hAnsiTheme="minorHAnsi" w:cstheme="minorHAnsi"/>
          <w:szCs w:val="22"/>
        </w:rPr>
        <w:t>impl</w:t>
      </w:r>
      <w:r w:rsidR="00E56ECB" w:rsidRPr="00A86E43">
        <w:rPr>
          <w:rFonts w:asciiTheme="minorHAnsi" w:hAnsiTheme="minorHAnsi" w:cstheme="minorHAnsi"/>
          <w:szCs w:val="22"/>
        </w:rPr>
        <w:t xml:space="preserve">iqués dans l’exécution du Contrat </w:t>
      </w:r>
      <w:r w:rsidR="00B55D7E" w:rsidRPr="00A86E43">
        <w:rPr>
          <w:rFonts w:asciiTheme="minorHAnsi" w:hAnsiTheme="minorHAnsi" w:cstheme="minorHAnsi"/>
          <w:szCs w:val="22"/>
        </w:rPr>
        <w:t xml:space="preserve">qu’après avoir sollicité l’accord écrit, exprès et préalable </w:t>
      </w:r>
      <w:r w:rsidR="00A15979" w:rsidRPr="00A86E43">
        <w:rPr>
          <w:rFonts w:asciiTheme="minorHAnsi" w:hAnsiTheme="minorHAnsi" w:cstheme="minorHAnsi"/>
          <w:szCs w:val="22"/>
        </w:rPr>
        <w:t>d’</w:t>
      </w:r>
      <w:r w:rsidR="00CE73DB" w:rsidRPr="00CE73DB">
        <w:rPr>
          <w:rFonts w:asciiTheme="minorHAnsi" w:hAnsiTheme="minorHAnsi" w:cstheme="minorHAnsi"/>
          <w:smallCaps/>
          <w:szCs w:val="22"/>
        </w:rPr>
        <w:t>Expertise France</w:t>
      </w:r>
      <w:r w:rsidR="00B55D7E" w:rsidRPr="00A86E43">
        <w:rPr>
          <w:rFonts w:asciiTheme="minorHAnsi" w:hAnsiTheme="minorHAnsi" w:cstheme="minorHAnsi"/>
          <w:smallCaps/>
          <w:szCs w:val="22"/>
        </w:rPr>
        <w:t> </w:t>
      </w:r>
      <w:r w:rsidR="00B55D7E" w:rsidRPr="00A86E43">
        <w:rPr>
          <w:rFonts w:asciiTheme="minorHAnsi" w:hAnsiTheme="minorHAnsi" w:cstheme="minorHAnsi"/>
          <w:szCs w:val="22"/>
        </w:rPr>
        <w:t>;</w:t>
      </w:r>
    </w:p>
    <w:p w14:paraId="2D01C6E1" w14:textId="77777777" w:rsidR="00B55D7E" w:rsidRPr="00A86E43" w:rsidRDefault="00B55D7E" w:rsidP="00A1761D">
      <w:pPr>
        <w:pStyle w:val="u"/>
        <w:widowControl w:val="0"/>
        <w:numPr>
          <w:ilvl w:val="0"/>
          <w:numId w:val="11"/>
        </w:numPr>
        <w:spacing w:before="60"/>
        <w:ind w:left="1423" w:hanging="357"/>
        <w:rPr>
          <w:rFonts w:asciiTheme="minorHAnsi" w:hAnsiTheme="minorHAnsi" w:cstheme="minorHAnsi"/>
          <w:szCs w:val="22"/>
        </w:rPr>
      </w:pPr>
      <w:r w:rsidRPr="00A86E43">
        <w:rPr>
          <w:rFonts w:asciiTheme="minorHAnsi" w:hAnsiTheme="minorHAnsi" w:cstheme="minorHAnsi"/>
          <w:szCs w:val="22"/>
        </w:rPr>
        <w:t xml:space="preserve">prendre toutes les dispositions nécessaires pour que </w:t>
      </w:r>
      <w:r w:rsidR="0091111F" w:rsidRPr="00A86E43">
        <w:rPr>
          <w:rFonts w:asciiTheme="minorHAnsi" w:hAnsiTheme="minorHAnsi" w:cstheme="minorHAnsi"/>
          <w:szCs w:val="22"/>
        </w:rPr>
        <w:t>son personnel et</w:t>
      </w:r>
      <w:r w:rsidRPr="00A86E43">
        <w:rPr>
          <w:rFonts w:asciiTheme="minorHAnsi" w:hAnsiTheme="minorHAnsi" w:cstheme="minorHAnsi"/>
          <w:szCs w:val="22"/>
        </w:rPr>
        <w:t xml:space="preserve"> les tiers impliqués dans l’exécution du </w:t>
      </w:r>
      <w:r w:rsidR="0091111F" w:rsidRPr="00A86E43">
        <w:rPr>
          <w:rFonts w:asciiTheme="minorHAnsi" w:hAnsiTheme="minorHAnsi" w:cstheme="minorHAnsi"/>
          <w:smallCaps/>
          <w:szCs w:val="22"/>
        </w:rPr>
        <w:t>Contrat</w:t>
      </w:r>
      <w:r w:rsidRPr="00A86E43">
        <w:rPr>
          <w:rFonts w:asciiTheme="minorHAnsi" w:hAnsiTheme="minorHAnsi" w:cstheme="minorHAnsi"/>
          <w:szCs w:val="22"/>
        </w:rPr>
        <w:t>, qui auront connaissance</w:t>
      </w:r>
      <w:r w:rsidR="005851B5" w:rsidRPr="00A86E43">
        <w:rPr>
          <w:rFonts w:asciiTheme="minorHAnsi" w:hAnsiTheme="minorHAnsi" w:cstheme="minorHAnsi"/>
          <w:szCs w:val="22"/>
        </w:rPr>
        <w:t xml:space="preserve"> d’i</w:t>
      </w:r>
      <w:r w:rsidRPr="00A86E43">
        <w:rPr>
          <w:rFonts w:asciiTheme="minorHAnsi" w:hAnsiTheme="minorHAnsi" w:cstheme="minorHAnsi"/>
          <w:szCs w:val="22"/>
        </w:rPr>
        <w:t>nformations confiden</w:t>
      </w:r>
      <w:r w:rsidR="0091111F" w:rsidRPr="00A86E43">
        <w:rPr>
          <w:rFonts w:asciiTheme="minorHAnsi" w:hAnsiTheme="minorHAnsi" w:cstheme="minorHAnsi"/>
          <w:szCs w:val="22"/>
        </w:rPr>
        <w:t xml:space="preserve">tielles, s’engagent à </w:t>
      </w:r>
      <w:r w:rsidR="0091111F" w:rsidRPr="00A86E43">
        <w:rPr>
          <w:rFonts w:asciiTheme="minorHAnsi" w:hAnsiTheme="minorHAnsi" w:cstheme="minorHAnsi"/>
          <w:szCs w:val="22"/>
        </w:rPr>
        <w:lastRenderedPageBreak/>
        <w:t>traiter c</w:t>
      </w:r>
      <w:r w:rsidRPr="00A86E43">
        <w:rPr>
          <w:rFonts w:asciiTheme="minorHAnsi" w:hAnsiTheme="minorHAnsi" w:cstheme="minorHAnsi"/>
          <w:szCs w:val="22"/>
        </w:rPr>
        <w:t>es Informations avec le même degré de confidentialité que celui résultant de la présente clause ;</w:t>
      </w:r>
    </w:p>
    <w:p w14:paraId="383772FD" w14:textId="77777777" w:rsidR="00B55D7E" w:rsidRPr="00A86E43" w:rsidRDefault="00B55D7E" w:rsidP="00A1761D">
      <w:pPr>
        <w:pStyle w:val="u"/>
        <w:widowControl w:val="0"/>
        <w:numPr>
          <w:ilvl w:val="0"/>
          <w:numId w:val="11"/>
        </w:numPr>
        <w:spacing w:before="60"/>
        <w:ind w:left="1423" w:hanging="357"/>
        <w:rPr>
          <w:rFonts w:asciiTheme="minorHAnsi" w:hAnsiTheme="minorHAnsi" w:cstheme="minorHAnsi"/>
          <w:szCs w:val="22"/>
        </w:rPr>
      </w:pPr>
      <w:r w:rsidRPr="00A86E43">
        <w:rPr>
          <w:rFonts w:asciiTheme="minorHAnsi" w:hAnsiTheme="minorHAnsi" w:cstheme="minorHAnsi"/>
          <w:szCs w:val="22"/>
        </w:rPr>
        <w:t>Rappeler, le cas échéant,</w:t>
      </w:r>
      <w:r w:rsidR="005851B5" w:rsidRPr="00A86E43">
        <w:rPr>
          <w:rFonts w:asciiTheme="minorHAnsi" w:hAnsiTheme="minorHAnsi" w:cstheme="minorHAnsi"/>
          <w:szCs w:val="22"/>
        </w:rPr>
        <w:t xml:space="preserve"> le caractère confidentiel des i</w:t>
      </w:r>
      <w:r w:rsidRPr="00A86E43">
        <w:rPr>
          <w:rFonts w:asciiTheme="minorHAnsi" w:hAnsiTheme="minorHAnsi" w:cstheme="minorHAnsi"/>
          <w:szCs w:val="22"/>
        </w:rPr>
        <w:t xml:space="preserve">nformations confidentielles </w:t>
      </w:r>
      <w:r w:rsidR="0091111F" w:rsidRPr="00A86E43">
        <w:rPr>
          <w:rFonts w:asciiTheme="minorHAnsi" w:hAnsiTheme="minorHAnsi" w:cstheme="minorHAnsi"/>
          <w:szCs w:val="22"/>
        </w:rPr>
        <w:t>à son personnel et aux t</w:t>
      </w:r>
      <w:r w:rsidRPr="00A86E43">
        <w:rPr>
          <w:rFonts w:asciiTheme="minorHAnsi" w:hAnsiTheme="minorHAnsi" w:cstheme="minorHAnsi"/>
          <w:szCs w:val="22"/>
        </w:rPr>
        <w:t>iers impl</w:t>
      </w:r>
      <w:r w:rsidR="0091111F" w:rsidRPr="00A86E43">
        <w:rPr>
          <w:rFonts w:asciiTheme="minorHAnsi" w:hAnsiTheme="minorHAnsi" w:cstheme="minorHAnsi"/>
          <w:szCs w:val="22"/>
        </w:rPr>
        <w:t xml:space="preserve">iqués dans l’exécution du </w:t>
      </w:r>
      <w:r w:rsidR="0091111F" w:rsidRPr="00A86E43">
        <w:rPr>
          <w:rFonts w:asciiTheme="minorHAnsi" w:hAnsiTheme="minorHAnsi" w:cstheme="minorHAnsi"/>
          <w:smallCaps/>
          <w:szCs w:val="22"/>
        </w:rPr>
        <w:t>Contrat</w:t>
      </w:r>
      <w:r w:rsidRPr="00A86E43">
        <w:rPr>
          <w:rFonts w:asciiTheme="minorHAnsi" w:hAnsiTheme="minorHAnsi" w:cstheme="minorHAnsi"/>
          <w:szCs w:val="22"/>
        </w:rPr>
        <w:t>, dès la communication de ces</w:t>
      </w:r>
      <w:r w:rsidR="005851B5" w:rsidRPr="00A86E43">
        <w:rPr>
          <w:rFonts w:asciiTheme="minorHAnsi" w:hAnsiTheme="minorHAnsi" w:cstheme="minorHAnsi"/>
          <w:szCs w:val="22"/>
        </w:rPr>
        <w:t xml:space="preserve"> i</w:t>
      </w:r>
      <w:r w:rsidRPr="00A86E43">
        <w:rPr>
          <w:rFonts w:asciiTheme="minorHAnsi" w:hAnsiTheme="minorHAnsi" w:cstheme="minorHAnsi"/>
          <w:szCs w:val="22"/>
        </w:rPr>
        <w:t>nformations ;</w:t>
      </w:r>
    </w:p>
    <w:p w14:paraId="4243382A" w14:textId="77777777" w:rsidR="00B55D7E" w:rsidRPr="00A86E43" w:rsidRDefault="00B55D7E" w:rsidP="00A1761D">
      <w:pPr>
        <w:pStyle w:val="u"/>
        <w:widowControl w:val="0"/>
        <w:numPr>
          <w:ilvl w:val="0"/>
          <w:numId w:val="11"/>
        </w:numPr>
        <w:spacing w:before="60"/>
        <w:ind w:left="1423" w:hanging="357"/>
        <w:rPr>
          <w:rFonts w:asciiTheme="minorHAnsi" w:hAnsiTheme="minorHAnsi" w:cstheme="minorHAnsi"/>
          <w:szCs w:val="22"/>
        </w:rPr>
      </w:pPr>
      <w:r w:rsidRPr="00A86E43">
        <w:rPr>
          <w:rFonts w:asciiTheme="minorHAnsi" w:hAnsiTheme="minorHAnsi" w:cstheme="minorHAnsi"/>
          <w:szCs w:val="22"/>
        </w:rPr>
        <w:t>rappeler</w:t>
      </w:r>
      <w:r w:rsidR="005851B5" w:rsidRPr="00A86E43">
        <w:rPr>
          <w:rFonts w:asciiTheme="minorHAnsi" w:hAnsiTheme="minorHAnsi" w:cstheme="minorHAnsi"/>
          <w:szCs w:val="22"/>
        </w:rPr>
        <w:t xml:space="preserve"> le caractère confidentiel des i</w:t>
      </w:r>
      <w:r w:rsidRPr="00A86E43">
        <w:rPr>
          <w:rFonts w:asciiTheme="minorHAnsi" w:hAnsiTheme="minorHAnsi" w:cstheme="minorHAnsi"/>
          <w:szCs w:val="22"/>
        </w:rPr>
        <w:t>nformations confidentielles avant toute ré</w:t>
      </w:r>
      <w:r w:rsidR="005851B5" w:rsidRPr="00A86E43">
        <w:rPr>
          <w:rFonts w:asciiTheme="minorHAnsi" w:hAnsiTheme="minorHAnsi" w:cstheme="minorHAnsi"/>
          <w:szCs w:val="22"/>
        </w:rPr>
        <w:t>union au cours de laquelle des i</w:t>
      </w:r>
      <w:r w:rsidRPr="00A86E43">
        <w:rPr>
          <w:rFonts w:asciiTheme="minorHAnsi" w:hAnsiTheme="minorHAnsi" w:cstheme="minorHAnsi"/>
          <w:szCs w:val="22"/>
        </w:rPr>
        <w:t>nformations confidentielles seront communiquées.</w:t>
      </w:r>
    </w:p>
    <w:p w14:paraId="27CE7E73" w14:textId="77777777" w:rsidR="00C71F4D" w:rsidRPr="00A86E43" w:rsidRDefault="005D1EE3" w:rsidP="00A1761D">
      <w:pPr>
        <w:pStyle w:val="u"/>
        <w:widowControl w:val="0"/>
        <w:spacing w:before="120"/>
        <w:ind w:left="567"/>
        <w:rPr>
          <w:rFonts w:asciiTheme="minorHAnsi" w:hAnsiTheme="minorHAnsi" w:cstheme="minorHAnsi"/>
          <w:szCs w:val="22"/>
        </w:rPr>
      </w:pPr>
      <w:r w:rsidRPr="00A86E43">
        <w:rPr>
          <w:rFonts w:asciiTheme="minorHAnsi" w:hAnsiTheme="minorHAnsi" w:cstheme="minorHAnsi"/>
          <w:szCs w:val="22"/>
        </w:rPr>
        <w:t>L</w:t>
      </w:r>
      <w:r w:rsidR="00C71F4D" w:rsidRPr="00A86E43">
        <w:rPr>
          <w:rFonts w:asciiTheme="minorHAnsi" w:hAnsiTheme="minorHAnsi" w:cstheme="minorHAnsi"/>
          <w:szCs w:val="22"/>
        </w:rPr>
        <w:t xml:space="preserve">e </w:t>
      </w:r>
      <w:r w:rsidR="00100109" w:rsidRPr="003A0706">
        <w:rPr>
          <w:rFonts w:asciiTheme="minorHAnsi" w:hAnsiTheme="minorHAnsi" w:cstheme="minorHAnsi"/>
          <w:smallCaps/>
          <w:szCs w:val="22"/>
        </w:rPr>
        <w:t>Contractant</w:t>
      </w:r>
      <w:r w:rsidR="00782242" w:rsidRPr="00A86E43" w:rsidDel="00782242">
        <w:rPr>
          <w:rFonts w:asciiTheme="minorHAnsi" w:hAnsiTheme="minorHAnsi" w:cstheme="minorHAnsi"/>
          <w:smallCaps/>
          <w:szCs w:val="22"/>
        </w:rPr>
        <w:t xml:space="preserve"> </w:t>
      </w:r>
      <w:r w:rsidR="00C71F4D" w:rsidRPr="00A86E43">
        <w:rPr>
          <w:rFonts w:asciiTheme="minorHAnsi" w:hAnsiTheme="minorHAnsi" w:cstheme="minorHAnsi"/>
          <w:szCs w:val="22"/>
        </w:rPr>
        <w:t>ne pourr</w:t>
      </w:r>
      <w:r w:rsidR="00F92D77" w:rsidRPr="00A86E43">
        <w:rPr>
          <w:rFonts w:asciiTheme="minorHAnsi" w:hAnsiTheme="minorHAnsi" w:cstheme="minorHAnsi"/>
          <w:szCs w:val="22"/>
        </w:rPr>
        <w:t>a</w:t>
      </w:r>
      <w:r w:rsidR="00C71F4D" w:rsidRPr="00A86E43">
        <w:rPr>
          <w:rFonts w:asciiTheme="minorHAnsi" w:hAnsiTheme="minorHAnsi" w:cstheme="minorHAnsi"/>
          <w:szCs w:val="22"/>
        </w:rPr>
        <w:t xml:space="preserve">, sauf dans la mesure nécessaire aux fins de la réalisation des </w:t>
      </w:r>
      <w:r w:rsidR="00C84056" w:rsidRPr="00A86E43">
        <w:rPr>
          <w:rFonts w:asciiTheme="minorHAnsi" w:hAnsiTheme="minorHAnsi" w:cstheme="minorHAnsi"/>
          <w:szCs w:val="22"/>
        </w:rPr>
        <w:t>prestations</w:t>
      </w:r>
      <w:r w:rsidR="00C71F4D" w:rsidRPr="00A86E43">
        <w:rPr>
          <w:rFonts w:asciiTheme="minorHAnsi" w:hAnsiTheme="minorHAnsi" w:cstheme="minorHAnsi"/>
          <w:szCs w:val="22"/>
        </w:rPr>
        <w:t xml:space="preserve">, divulguer aucun élément du </w:t>
      </w:r>
      <w:r w:rsidR="00C71F4D" w:rsidRPr="00A86E43">
        <w:rPr>
          <w:rFonts w:asciiTheme="minorHAnsi" w:hAnsiTheme="minorHAnsi" w:cstheme="minorHAnsi"/>
          <w:smallCaps/>
          <w:szCs w:val="22"/>
        </w:rPr>
        <w:t>Contrat</w:t>
      </w:r>
      <w:r w:rsidR="00C71F4D" w:rsidRPr="00A86E43">
        <w:rPr>
          <w:rFonts w:asciiTheme="minorHAnsi" w:hAnsiTheme="minorHAnsi" w:cstheme="minorHAnsi"/>
          <w:szCs w:val="22"/>
        </w:rPr>
        <w:t xml:space="preserve"> sans le consentement écrit préalable de l’autre partie.</w:t>
      </w:r>
    </w:p>
    <w:p w14:paraId="37D5B76D" w14:textId="77777777" w:rsidR="00122959" w:rsidRPr="00A86E43" w:rsidRDefault="57672795" w:rsidP="378946D8">
      <w:pPr>
        <w:pStyle w:val="Titre2"/>
        <w:spacing w:before="120" w:after="60"/>
        <w:jc w:val="both"/>
        <w:rPr>
          <w:rFonts w:asciiTheme="minorHAnsi" w:hAnsiTheme="minorHAnsi" w:cstheme="minorBidi"/>
          <w:sz w:val="22"/>
          <w:szCs w:val="22"/>
        </w:rPr>
      </w:pPr>
      <w:bookmarkStart w:id="51" w:name="_Toc392669648"/>
      <w:bookmarkStart w:id="52" w:name="_Toc178681508"/>
      <w:r w:rsidRPr="2F3DA87E">
        <w:rPr>
          <w:rFonts w:asciiTheme="minorHAnsi" w:hAnsiTheme="minorHAnsi" w:cstheme="minorBidi"/>
          <w:sz w:val="22"/>
          <w:szCs w:val="22"/>
        </w:rPr>
        <w:t>Fournitures</w:t>
      </w:r>
      <w:r w:rsidR="1368251A" w:rsidRPr="2F3DA87E">
        <w:rPr>
          <w:rFonts w:asciiTheme="minorHAnsi" w:hAnsiTheme="minorHAnsi" w:cstheme="minorBidi"/>
          <w:sz w:val="22"/>
          <w:szCs w:val="22"/>
        </w:rPr>
        <w:t xml:space="preserve"> documents</w:t>
      </w:r>
      <w:bookmarkEnd w:id="51"/>
      <w:bookmarkEnd w:id="52"/>
      <w:r w:rsidR="1368251A" w:rsidRPr="2F3DA87E">
        <w:rPr>
          <w:rFonts w:asciiTheme="minorHAnsi" w:hAnsiTheme="minorHAnsi" w:cstheme="minorBidi"/>
          <w:sz w:val="22"/>
          <w:szCs w:val="22"/>
        </w:rPr>
        <w:t xml:space="preserve"> </w:t>
      </w:r>
    </w:p>
    <w:p w14:paraId="1CEAAC8A" w14:textId="7DCD77E5" w:rsidR="00122959" w:rsidRPr="00A86E43" w:rsidRDefault="1215C47D" w:rsidP="2F3DA87E">
      <w:pPr>
        <w:pStyle w:val="u"/>
        <w:widowControl w:val="0"/>
        <w:ind w:left="567"/>
        <w:rPr>
          <w:rFonts w:asciiTheme="minorHAnsi" w:hAnsiTheme="minorHAnsi" w:cstheme="minorBidi"/>
        </w:rPr>
      </w:pPr>
      <w:r w:rsidRPr="2F3DA87E">
        <w:rPr>
          <w:rFonts w:asciiTheme="minorHAnsi" w:hAnsiTheme="minorHAnsi" w:cstheme="minorBidi"/>
          <w:smallCaps/>
        </w:rPr>
        <w:t>Expertise France</w:t>
      </w:r>
      <w:r w:rsidRPr="2F3DA87E">
        <w:rPr>
          <w:rFonts w:asciiTheme="minorHAnsi" w:hAnsiTheme="minorHAnsi" w:cstheme="minorBidi"/>
        </w:rPr>
        <w:t xml:space="preserve"> </w:t>
      </w:r>
      <w:r w:rsidR="57672795" w:rsidRPr="2F3DA87E">
        <w:rPr>
          <w:rFonts w:asciiTheme="minorHAnsi" w:hAnsiTheme="minorHAnsi" w:cstheme="minorBidi"/>
        </w:rPr>
        <w:t>veillera à ce que le</w:t>
      </w:r>
      <w:r w:rsidR="57672795" w:rsidRPr="2F3DA87E">
        <w:rPr>
          <w:rFonts w:asciiTheme="minorHAnsi" w:hAnsiTheme="minorHAnsi" w:cstheme="minorBidi"/>
          <w:smallCaps/>
        </w:rPr>
        <w:t xml:space="preserve"> </w:t>
      </w:r>
      <w:r w:rsidRPr="2F3DA87E">
        <w:rPr>
          <w:rFonts w:asciiTheme="minorHAnsi" w:hAnsiTheme="minorHAnsi" w:cstheme="minorBidi"/>
          <w:smallCaps/>
        </w:rPr>
        <w:t>Contractant</w:t>
      </w:r>
      <w:r w:rsidR="57530545" w:rsidRPr="2F3DA87E">
        <w:rPr>
          <w:rFonts w:asciiTheme="minorHAnsi" w:hAnsiTheme="minorHAnsi" w:cstheme="minorBidi"/>
          <w:smallCaps/>
        </w:rPr>
        <w:t xml:space="preserve"> </w:t>
      </w:r>
      <w:r w:rsidR="57672795" w:rsidRPr="2F3DA87E">
        <w:rPr>
          <w:rFonts w:asciiTheme="minorHAnsi" w:hAnsiTheme="minorHAnsi" w:cstheme="minorBidi"/>
        </w:rPr>
        <w:t xml:space="preserve">dispose en temps utile des documents nécessaires à la réalisation des </w:t>
      </w:r>
      <w:r w:rsidR="1AC5677C" w:rsidRPr="2F3DA87E">
        <w:rPr>
          <w:rFonts w:asciiTheme="minorHAnsi" w:hAnsiTheme="minorHAnsi" w:cstheme="minorBidi"/>
        </w:rPr>
        <w:t>prestations</w:t>
      </w:r>
      <w:r w:rsidR="62515AB7" w:rsidRPr="2F3DA87E">
        <w:rPr>
          <w:rFonts w:asciiTheme="minorHAnsi" w:hAnsiTheme="minorHAnsi" w:cstheme="minorBidi"/>
        </w:rPr>
        <w:t>.</w:t>
      </w:r>
    </w:p>
    <w:p w14:paraId="6EFA01B5" w14:textId="77777777" w:rsidR="00122959" w:rsidRPr="00A86E43" w:rsidRDefault="00122959" w:rsidP="378946D8">
      <w:pPr>
        <w:pStyle w:val="Titre2"/>
        <w:spacing w:before="120" w:after="60"/>
        <w:jc w:val="both"/>
        <w:rPr>
          <w:rFonts w:asciiTheme="minorHAnsi" w:hAnsiTheme="minorHAnsi" w:cstheme="minorBidi"/>
          <w:sz w:val="22"/>
          <w:szCs w:val="22"/>
        </w:rPr>
      </w:pPr>
      <w:bookmarkStart w:id="53" w:name="_Toc392669649"/>
      <w:bookmarkStart w:id="54" w:name="_Toc178681509"/>
      <w:r w:rsidRPr="378946D8">
        <w:rPr>
          <w:rFonts w:asciiTheme="minorHAnsi" w:hAnsiTheme="minorHAnsi" w:cstheme="minorBidi"/>
          <w:sz w:val="22"/>
          <w:szCs w:val="22"/>
        </w:rPr>
        <w:t>Assurance</w:t>
      </w:r>
      <w:bookmarkEnd w:id="53"/>
      <w:bookmarkEnd w:id="54"/>
    </w:p>
    <w:p w14:paraId="082079D0" w14:textId="77777777" w:rsidR="004B5B87" w:rsidRPr="00A86E43" w:rsidRDefault="0071011C" w:rsidP="00A1761D">
      <w:pPr>
        <w:pStyle w:val="u"/>
        <w:widowControl w:val="0"/>
        <w:rPr>
          <w:rFonts w:asciiTheme="minorHAnsi" w:hAnsiTheme="minorHAnsi" w:cstheme="minorHAnsi"/>
          <w:szCs w:val="22"/>
          <w:u w:val="single"/>
        </w:rPr>
      </w:pPr>
      <w:r w:rsidRPr="00A86E43">
        <w:rPr>
          <w:rFonts w:asciiTheme="minorHAnsi" w:hAnsiTheme="minorHAnsi" w:cstheme="minorHAnsi"/>
          <w:szCs w:val="22"/>
        </w:rPr>
        <w:t xml:space="preserve">Le </w:t>
      </w:r>
      <w:r w:rsidR="00100109" w:rsidRPr="003A0706">
        <w:rPr>
          <w:rFonts w:asciiTheme="minorHAnsi" w:hAnsiTheme="minorHAnsi" w:cstheme="minorHAnsi"/>
          <w:smallCaps/>
          <w:szCs w:val="22"/>
        </w:rPr>
        <w:t>Contractant</w:t>
      </w:r>
      <w:r w:rsidRPr="00A86E43">
        <w:rPr>
          <w:rFonts w:asciiTheme="minorHAnsi" w:hAnsiTheme="minorHAnsi" w:cstheme="minorHAnsi"/>
          <w:szCs w:val="22"/>
        </w:rPr>
        <w:t xml:space="preserve"> souscrit et maintient à ses frais les polices d’assurance en matière de responsabilité civile et professionnelle couvrant les dommages corporels, matériels et/ou immatériels qui pourraient découler </w:t>
      </w:r>
      <w:r w:rsidR="00714BF4" w:rsidRPr="00A86E43">
        <w:rPr>
          <w:rFonts w:asciiTheme="minorHAnsi" w:hAnsiTheme="minorHAnsi" w:cstheme="minorHAnsi"/>
          <w:szCs w:val="22"/>
        </w:rPr>
        <w:t>de l’exécution de</w:t>
      </w:r>
      <w:r w:rsidR="00390DD2" w:rsidRPr="00A86E43">
        <w:rPr>
          <w:rFonts w:asciiTheme="minorHAnsi" w:hAnsiTheme="minorHAnsi" w:cstheme="minorHAnsi"/>
          <w:szCs w:val="22"/>
        </w:rPr>
        <w:t xml:space="preserve"> se</w:t>
      </w:r>
      <w:r w:rsidR="00714BF4" w:rsidRPr="00A86E43">
        <w:rPr>
          <w:rFonts w:asciiTheme="minorHAnsi" w:hAnsiTheme="minorHAnsi" w:cstheme="minorHAnsi"/>
          <w:szCs w:val="22"/>
        </w:rPr>
        <w:t>s prestations.</w:t>
      </w:r>
      <w:r w:rsidR="004B5B87" w:rsidRPr="00A86E43">
        <w:rPr>
          <w:rFonts w:asciiTheme="minorHAnsi" w:hAnsiTheme="minorHAnsi" w:cstheme="minorHAnsi"/>
          <w:szCs w:val="22"/>
        </w:rPr>
        <w:t xml:space="preserve"> </w:t>
      </w:r>
    </w:p>
    <w:p w14:paraId="60EDDA2E" w14:textId="77777777" w:rsidR="00122959" w:rsidRPr="00A86E43" w:rsidRDefault="00122959" w:rsidP="00A1761D">
      <w:pPr>
        <w:pStyle w:val="u"/>
        <w:widowControl w:val="0"/>
        <w:rPr>
          <w:rFonts w:asciiTheme="minorHAnsi" w:hAnsiTheme="minorHAnsi" w:cstheme="minorHAnsi"/>
          <w:szCs w:val="22"/>
        </w:rPr>
      </w:pPr>
    </w:p>
    <w:p w14:paraId="1FD80AB4" w14:textId="77777777" w:rsidR="004B5B87" w:rsidRPr="00A86E43" w:rsidRDefault="00122959" w:rsidP="00A1761D">
      <w:pPr>
        <w:pStyle w:val="v"/>
        <w:widowControl w:val="0"/>
        <w:numPr>
          <w:ilvl w:val="12"/>
          <w:numId w:val="0"/>
        </w:numPr>
        <w:ind w:left="562"/>
        <w:rPr>
          <w:rFonts w:asciiTheme="minorHAnsi" w:hAnsiTheme="minorHAnsi" w:cstheme="minorHAnsi"/>
          <w:smallCaps/>
          <w:szCs w:val="22"/>
        </w:rPr>
      </w:pPr>
      <w:r w:rsidRPr="00A86E43">
        <w:rPr>
          <w:rFonts w:asciiTheme="minorHAnsi" w:hAnsiTheme="minorHAnsi" w:cstheme="minorHAnsi"/>
          <w:szCs w:val="22"/>
        </w:rPr>
        <w:t xml:space="preserve">Le </w:t>
      </w:r>
      <w:r w:rsidR="00100109" w:rsidRPr="003A0706">
        <w:rPr>
          <w:rFonts w:asciiTheme="minorHAnsi" w:hAnsiTheme="minorHAnsi" w:cstheme="minorHAnsi"/>
          <w:smallCaps/>
          <w:szCs w:val="22"/>
        </w:rPr>
        <w:t>Contractant</w:t>
      </w:r>
      <w:r w:rsidRPr="00A86E43">
        <w:rPr>
          <w:rFonts w:asciiTheme="minorHAnsi" w:hAnsiTheme="minorHAnsi" w:cstheme="minorHAnsi"/>
          <w:szCs w:val="22"/>
        </w:rPr>
        <w:t xml:space="preserve"> souscrira et maintiendra à ses frais les polices d’assurance couvrant sa responsabilité en matière de maladie ou d’accident du travail survenant à ses agents affectés à la réalisation des </w:t>
      </w:r>
      <w:r w:rsidR="00C84056" w:rsidRPr="00A86E43">
        <w:rPr>
          <w:rFonts w:asciiTheme="minorHAnsi" w:hAnsiTheme="minorHAnsi" w:cstheme="minorHAnsi"/>
          <w:szCs w:val="22"/>
        </w:rPr>
        <w:t>prestations</w:t>
      </w:r>
      <w:r w:rsidRPr="00A86E43">
        <w:rPr>
          <w:rFonts w:asciiTheme="minorHAnsi" w:hAnsiTheme="minorHAnsi" w:cstheme="minorHAnsi"/>
          <w:smallCaps/>
          <w:szCs w:val="22"/>
        </w:rPr>
        <w:t>.</w:t>
      </w:r>
    </w:p>
    <w:p w14:paraId="3E1F55C3" w14:textId="77777777" w:rsidR="004B5B87" w:rsidRPr="00A86E43" w:rsidRDefault="004B5B87" w:rsidP="00A1761D">
      <w:pPr>
        <w:pStyle w:val="v"/>
        <w:widowControl w:val="0"/>
        <w:numPr>
          <w:ilvl w:val="12"/>
          <w:numId w:val="0"/>
        </w:numPr>
        <w:ind w:left="562"/>
        <w:rPr>
          <w:rFonts w:asciiTheme="minorHAnsi" w:hAnsiTheme="minorHAnsi" w:cstheme="minorHAnsi"/>
          <w:smallCaps/>
          <w:szCs w:val="22"/>
        </w:rPr>
      </w:pPr>
    </w:p>
    <w:p w14:paraId="5329E06C" w14:textId="77777777" w:rsidR="00390DD2" w:rsidRPr="00A86E43" w:rsidRDefault="000F17F1" w:rsidP="00A1761D">
      <w:pPr>
        <w:pStyle w:val="v"/>
        <w:widowControl w:val="0"/>
        <w:numPr>
          <w:ilvl w:val="12"/>
          <w:numId w:val="0"/>
        </w:numPr>
        <w:ind w:left="562"/>
        <w:rPr>
          <w:rFonts w:asciiTheme="minorHAnsi" w:hAnsiTheme="minorHAnsi" w:cstheme="minorHAnsi"/>
          <w:smallCaps/>
          <w:szCs w:val="22"/>
        </w:rPr>
      </w:pPr>
      <w:r w:rsidRPr="00A86E43">
        <w:rPr>
          <w:rFonts w:asciiTheme="minorHAnsi" w:hAnsiTheme="minorHAnsi" w:cstheme="minorHAnsi"/>
          <w:szCs w:val="22"/>
        </w:rPr>
        <w:t xml:space="preserve">Le </w:t>
      </w:r>
      <w:r w:rsidR="00100109" w:rsidRPr="003A0706">
        <w:rPr>
          <w:rFonts w:asciiTheme="minorHAnsi" w:hAnsiTheme="minorHAnsi" w:cstheme="minorHAnsi"/>
          <w:smallCaps/>
          <w:szCs w:val="22"/>
        </w:rPr>
        <w:t>Contractant</w:t>
      </w:r>
      <w:r w:rsidRPr="00A86E43">
        <w:rPr>
          <w:rFonts w:asciiTheme="minorHAnsi" w:hAnsiTheme="minorHAnsi" w:cstheme="minorHAnsi"/>
          <w:szCs w:val="22"/>
        </w:rPr>
        <w:t xml:space="preserve"> doit être </w:t>
      </w:r>
      <w:r w:rsidR="00EF5C0A" w:rsidRPr="00A86E43">
        <w:rPr>
          <w:rFonts w:asciiTheme="minorHAnsi" w:hAnsiTheme="minorHAnsi" w:cstheme="minorHAnsi"/>
          <w:szCs w:val="22"/>
        </w:rPr>
        <w:t xml:space="preserve">en </w:t>
      </w:r>
      <w:r w:rsidRPr="00A86E43">
        <w:rPr>
          <w:rFonts w:asciiTheme="minorHAnsi" w:hAnsiTheme="minorHAnsi" w:cstheme="minorHAnsi"/>
          <w:szCs w:val="22"/>
        </w:rPr>
        <w:t>mesure de fournir à</w:t>
      </w:r>
      <w:r w:rsidR="0023447B" w:rsidRPr="00A86E43">
        <w:rPr>
          <w:rFonts w:asciiTheme="minorHAnsi" w:hAnsiTheme="minorHAnsi" w:cstheme="minorHAnsi"/>
          <w:szCs w:val="22"/>
        </w:rPr>
        <w:t xml:space="preserve"> la</w:t>
      </w:r>
      <w:r w:rsidRPr="00A86E43">
        <w:rPr>
          <w:rFonts w:asciiTheme="minorHAnsi" w:hAnsiTheme="minorHAnsi" w:cstheme="minorHAnsi"/>
          <w:szCs w:val="22"/>
        </w:rPr>
        <w:t xml:space="preserve"> première demande d</w:t>
      </w:r>
      <w:r w:rsidRPr="00A86E43">
        <w:rPr>
          <w:rFonts w:asciiTheme="minorHAnsi" w:hAnsiTheme="minorHAnsi" w:cstheme="minorHAnsi"/>
          <w:smallCaps/>
          <w:szCs w:val="22"/>
        </w:rPr>
        <w:t>’</w:t>
      </w:r>
      <w:r w:rsidR="00CE73DB" w:rsidRPr="00CE73DB">
        <w:rPr>
          <w:rFonts w:asciiTheme="minorHAnsi" w:hAnsiTheme="minorHAnsi" w:cstheme="minorHAnsi"/>
          <w:smallCaps/>
          <w:szCs w:val="22"/>
        </w:rPr>
        <w:t>Expertise France</w:t>
      </w:r>
      <w:r w:rsidRPr="00A86E43">
        <w:rPr>
          <w:rFonts w:asciiTheme="minorHAnsi" w:hAnsiTheme="minorHAnsi" w:cstheme="minorHAnsi"/>
          <w:smallCaps/>
          <w:szCs w:val="22"/>
        </w:rPr>
        <w:t xml:space="preserve"> </w:t>
      </w:r>
      <w:r w:rsidRPr="00A86E43">
        <w:rPr>
          <w:rFonts w:asciiTheme="minorHAnsi" w:hAnsiTheme="minorHAnsi" w:cstheme="minorHAnsi"/>
          <w:szCs w:val="22"/>
        </w:rPr>
        <w:t>les attestations prouvant la souscription par ses soins des assurances susmentionnées</w:t>
      </w:r>
      <w:r w:rsidR="00EF1BFA" w:rsidRPr="00A86E43">
        <w:rPr>
          <w:rFonts w:asciiTheme="minorHAnsi" w:hAnsiTheme="minorHAnsi" w:cstheme="minorHAnsi"/>
          <w:smallCaps/>
          <w:szCs w:val="22"/>
        </w:rPr>
        <w:t>.</w:t>
      </w:r>
    </w:p>
    <w:p w14:paraId="08936D20" w14:textId="77777777" w:rsidR="00D07897" w:rsidRPr="00A86E43" w:rsidRDefault="00D07897" w:rsidP="378946D8">
      <w:pPr>
        <w:pStyle w:val="Titre2"/>
        <w:spacing w:before="240" w:after="60"/>
        <w:jc w:val="both"/>
        <w:rPr>
          <w:rFonts w:asciiTheme="minorHAnsi" w:hAnsiTheme="minorHAnsi" w:cstheme="minorBidi"/>
          <w:sz w:val="22"/>
          <w:szCs w:val="22"/>
        </w:rPr>
      </w:pPr>
      <w:bookmarkStart w:id="55" w:name="_Ref464060009"/>
      <w:bookmarkStart w:id="56" w:name="_Toc525912441"/>
      <w:bookmarkStart w:id="57" w:name="_Toc178681510"/>
      <w:r w:rsidRPr="378946D8">
        <w:rPr>
          <w:rFonts w:asciiTheme="minorHAnsi" w:hAnsiTheme="minorHAnsi" w:cstheme="minorBidi"/>
          <w:sz w:val="22"/>
          <w:szCs w:val="22"/>
        </w:rPr>
        <w:t>Point de contact et communication</w:t>
      </w:r>
      <w:bookmarkEnd w:id="55"/>
      <w:bookmarkEnd w:id="56"/>
      <w:bookmarkEnd w:id="57"/>
    </w:p>
    <w:p w14:paraId="1ACE0898" w14:textId="77777777" w:rsidR="00D07897" w:rsidRPr="00A86E43" w:rsidRDefault="00D07897" w:rsidP="00D07897">
      <w:pPr>
        <w:pStyle w:val="u"/>
        <w:widowControl w:val="0"/>
        <w:numPr>
          <w:ilvl w:val="12"/>
          <w:numId w:val="0"/>
        </w:numPr>
        <w:spacing w:before="120"/>
        <w:ind w:left="561"/>
        <w:rPr>
          <w:rFonts w:asciiTheme="minorHAnsi" w:hAnsiTheme="minorHAnsi" w:cstheme="minorHAnsi"/>
          <w:szCs w:val="22"/>
        </w:rPr>
      </w:pPr>
      <w:r w:rsidRPr="00A86E43">
        <w:rPr>
          <w:rFonts w:asciiTheme="minorHAnsi" w:hAnsiTheme="minorHAnsi" w:cstheme="minorHAnsi"/>
          <w:szCs w:val="22"/>
        </w:rPr>
        <w:t xml:space="preserve">Tout avis ou communication entre les </w:t>
      </w:r>
      <w:r w:rsidRPr="00A86E43">
        <w:rPr>
          <w:rFonts w:asciiTheme="minorHAnsi" w:hAnsiTheme="minorHAnsi" w:cstheme="minorHAnsi"/>
          <w:smallCaps/>
          <w:szCs w:val="22"/>
        </w:rPr>
        <w:t>Parties</w:t>
      </w:r>
      <w:r w:rsidRPr="00A86E43">
        <w:rPr>
          <w:rFonts w:asciiTheme="minorHAnsi" w:hAnsiTheme="minorHAnsi" w:cstheme="minorHAnsi"/>
          <w:szCs w:val="22"/>
        </w:rPr>
        <w:t xml:space="preserve"> qui interviendra au titre </w:t>
      </w:r>
      <w:r w:rsidRPr="00A86E43">
        <w:rPr>
          <w:rFonts w:asciiTheme="minorHAnsi" w:hAnsiTheme="minorHAnsi" w:cstheme="minorHAnsi"/>
          <w:bCs/>
          <w:szCs w:val="22"/>
        </w:rPr>
        <w:t xml:space="preserve">du </w:t>
      </w:r>
      <w:r w:rsidRPr="00A86E43">
        <w:rPr>
          <w:rFonts w:asciiTheme="minorHAnsi" w:hAnsiTheme="minorHAnsi" w:cstheme="minorHAnsi"/>
          <w:bCs/>
          <w:smallCaps/>
          <w:szCs w:val="22"/>
        </w:rPr>
        <w:t>Contrat</w:t>
      </w:r>
      <w:r w:rsidRPr="00A86E43">
        <w:rPr>
          <w:rFonts w:asciiTheme="minorHAnsi" w:hAnsiTheme="minorHAnsi" w:cstheme="minorHAnsi"/>
          <w:szCs w:val="22"/>
        </w:rPr>
        <w:t xml:space="preserve"> devra se faire sous forme écrite, soit par échange de courriers électroniques soit par lettre recommandée avec accusé de réception (cette seconde forme étant prescrite dans certains cas par le </w:t>
      </w:r>
      <w:r w:rsidRPr="00A86E43">
        <w:rPr>
          <w:rFonts w:asciiTheme="minorHAnsi" w:hAnsiTheme="minorHAnsi" w:cstheme="minorHAnsi"/>
          <w:smallCaps/>
          <w:szCs w:val="22"/>
        </w:rPr>
        <w:t>contrat</w:t>
      </w:r>
      <w:r w:rsidRPr="00A86E43">
        <w:rPr>
          <w:rFonts w:asciiTheme="minorHAnsi" w:hAnsiTheme="minorHAnsi" w:cstheme="minorHAnsi"/>
          <w:szCs w:val="22"/>
        </w:rPr>
        <w:t>), et sera réputé valablement fait à compter de sa réception par le destinataire.</w:t>
      </w:r>
    </w:p>
    <w:p w14:paraId="5BE70BEB" w14:textId="4EDB8E5C" w:rsidR="0089576F" w:rsidRDefault="00D07897" w:rsidP="008E5034">
      <w:pPr>
        <w:pStyle w:val="u"/>
        <w:widowControl w:val="0"/>
        <w:numPr>
          <w:ilvl w:val="12"/>
          <w:numId w:val="0"/>
        </w:numPr>
        <w:spacing w:before="120" w:after="120"/>
        <w:ind w:left="561"/>
        <w:rPr>
          <w:rFonts w:asciiTheme="minorHAnsi" w:hAnsiTheme="minorHAnsi" w:cstheme="minorHAnsi"/>
          <w:szCs w:val="22"/>
        </w:rPr>
      </w:pPr>
      <w:r w:rsidRPr="00A86E43">
        <w:rPr>
          <w:rFonts w:asciiTheme="minorHAnsi" w:hAnsiTheme="minorHAnsi" w:cstheme="minorHAnsi"/>
          <w:szCs w:val="22"/>
        </w:rPr>
        <w:t>Toute la correspondance devra être adressée, tous frais de port payés, aux adresses suivantes :</w:t>
      </w:r>
    </w:p>
    <w:p w14:paraId="49C12A49" w14:textId="77777777" w:rsidR="00CA7460" w:rsidRPr="00A86E43" w:rsidRDefault="00CA7460" w:rsidP="00D07897">
      <w:pPr>
        <w:pStyle w:val="u"/>
        <w:widowControl w:val="0"/>
        <w:numPr>
          <w:ilvl w:val="12"/>
          <w:numId w:val="0"/>
        </w:numPr>
        <w:spacing w:before="120" w:after="120"/>
        <w:ind w:left="561"/>
        <w:rPr>
          <w:rFonts w:asciiTheme="minorHAnsi" w:hAnsiTheme="minorHAnsi" w:cstheme="minorHAnsi"/>
          <w:szCs w:val="22"/>
        </w:rPr>
      </w:pPr>
    </w:p>
    <w:tbl>
      <w:tblPr>
        <w:tblStyle w:val="Grilledutableau"/>
        <w:tblW w:w="0" w:type="auto"/>
        <w:tblInd w:w="992" w:type="dxa"/>
        <w:tblLook w:val="04A0" w:firstRow="1" w:lastRow="0" w:firstColumn="1" w:lastColumn="0" w:noHBand="0" w:noVBand="1"/>
      </w:tblPr>
      <w:tblGrid>
        <w:gridCol w:w="4370"/>
        <w:gridCol w:w="4374"/>
      </w:tblGrid>
      <w:tr w:rsidR="00D07897" w:rsidRPr="00A86E43" w14:paraId="335CA6F8" w14:textId="77777777" w:rsidTr="2F3DA87E">
        <w:tc>
          <w:tcPr>
            <w:tcW w:w="4370" w:type="dxa"/>
            <w:vAlign w:val="center"/>
          </w:tcPr>
          <w:p w14:paraId="12800C49" w14:textId="77777777" w:rsidR="00D07897" w:rsidRPr="00A86E43" w:rsidRDefault="00D07897" w:rsidP="00B2733D">
            <w:pPr>
              <w:pStyle w:val="w"/>
              <w:widowControl w:val="0"/>
              <w:spacing w:before="100" w:beforeAutospacing="1" w:after="100" w:afterAutospacing="1"/>
              <w:rPr>
                <w:rFonts w:asciiTheme="minorHAnsi" w:hAnsiTheme="minorHAnsi" w:cstheme="minorHAnsi"/>
                <w:szCs w:val="22"/>
              </w:rPr>
            </w:pPr>
            <w:r w:rsidRPr="00A86E43">
              <w:rPr>
                <w:rFonts w:asciiTheme="minorHAnsi" w:hAnsiTheme="minorHAnsi" w:cstheme="minorHAnsi"/>
                <w:szCs w:val="22"/>
              </w:rPr>
              <w:t xml:space="preserve">Pour </w:t>
            </w:r>
            <w:r w:rsidR="00CE73DB" w:rsidRPr="00CE73DB">
              <w:rPr>
                <w:rFonts w:asciiTheme="minorHAnsi" w:hAnsiTheme="minorHAnsi" w:cstheme="minorHAnsi"/>
                <w:smallCaps/>
                <w:szCs w:val="22"/>
              </w:rPr>
              <w:t>Expertise France</w:t>
            </w:r>
            <w:r w:rsidRPr="00A86E43">
              <w:rPr>
                <w:rFonts w:asciiTheme="minorHAnsi" w:hAnsiTheme="minorHAnsi" w:cstheme="minorHAnsi"/>
                <w:smallCaps/>
                <w:szCs w:val="22"/>
              </w:rPr>
              <w:t> </w:t>
            </w:r>
            <w:r w:rsidRPr="00A86E43">
              <w:rPr>
                <w:rFonts w:asciiTheme="minorHAnsi" w:hAnsiTheme="minorHAnsi" w:cstheme="minorHAnsi"/>
                <w:szCs w:val="22"/>
              </w:rPr>
              <w:t>:</w:t>
            </w:r>
          </w:p>
        </w:tc>
        <w:tc>
          <w:tcPr>
            <w:tcW w:w="4374" w:type="dxa"/>
            <w:vAlign w:val="center"/>
          </w:tcPr>
          <w:p w14:paraId="55641739" w14:textId="77777777" w:rsidR="00D07897" w:rsidRPr="00A86E43" w:rsidRDefault="00CE73DB" w:rsidP="00B2733D">
            <w:pPr>
              <w:widowControl w:val="0"/>
              <w:numPr>
                <w:ilvl w:val="12"/>
                <w:numId w:val="0"/>
              </w:numPr>
              <w:spacing w:line="240" w:lineRule="auto"/>
              <w:jc w:val="both"/>
              <w:rPr>
                <w:rFonts w:asciiTheme="minorHAnsi" w:hAnsiTheme="minorHAnsi" w:cstheme="minorHAnsi"/>
                <w:smallCaps/>
                <w:sz w:val="22"/>
                <w:szCs w:val="22"/>
              </w:rPr>
            </w:pPr>
            <w:r w:rsidRPr="00CE73DB">
              <w:rPr>
                <w:rFonts w:asciiTheme="minorHAnsi" w:hAnsiTheme="minorHAnsi" w:cstheme="minorHAnsi"/>
                <w:smallCaps/>
                <w:sz w:val="22"/>
                <w:szCs w:val="22"/>
              </w:rPr>
              <w:t>Expertise France</w:t>
            </w:r>
            <w:r w:rsidR="00D07897" w:rsidRPr="00A86E43">
              <w:rPr>
                <w:rFonts w:asciiTheme="minorHAnsi" w:hAnsiTheme="minorHAnsi" w:cstheme="minorHAnsi"/>
                <w:smallCaps/>
                <w:sz w:val="22"/>
                <w:szCs w:val="22"/>
              </w:rPr>
              <w:t xml:space="preserve"> </w:t>
            </w:r>
          </w:p>
          <w:p w14:paraId="7BDBC337" w14:textId="1A701209" w:rsidR="00D07897" w:rsidRPr="00260FAA" w:rsidRDefault="0F9EC2D6">
            <w:pPr>
              <w:widowControl w:val="0"/>
              <w:spacing w:line="240" w:lineRule="auto"/>
              <w:jc w:val="both"/>
              <w:rPr>
                <w:rFonts w:ascii="Calibri" w:eastAsia="Calibri" w:hAnsi="Calibri" w:cs="Calibri"/>
                <w:sz w:val="22"/>
                <w:szCs w:val="22"/>
              </w:rPr>
            </w:pPr>
            <w:r w:rsidRPr="2F3DA87E">
              <w:rPr>
                <w:rFonts w:asciiTheme="minorHAnsi" w:hAnsiTheme="minorHAnsi" w:cstheme="minorBidi"/>
                <w:sz w:val="22"/>
                <w:szCs w:val="22"/>
              </w:rPr>
              <w:t>Cvijeta JEKIC</w:t>
            </w:r>
          </w:p>
          <w:p w14:paraId="38DD0932" w14:textId="1669AA09" w:rsidR="00D07897" w:rsidRPr="00260FAA" w:rsidRDefault="36423CE9" w:rsidP="2F3DA87E">
            <w:pPr>
              <w:widowControl w:val="0"/>
              <w:spacing w:line="240" w:lineRule="auto"/>
              <w:jc w:val="both"/>
              <w:rPr>
                <w:rFonts w:asciiTheme="minorHAnsi" w:hAnsiTheme="minorHAnsi" w:cstheme="minorBidi"/>
                <w:sz w:val="22"/>
                <w:szCs w:val="22"/>
              </w:rPr>
            </w:pPr>
            <w:r w:rsidRPr="2F3DA87E">
              <w:rPr>
                <w:rFonts w:asciiTheme="minorHAnsi" w:hAnsiTheme="minorHAnsi" w:cstheme="minorBidi"/>
                <w:sz w:val="22"/>
                <w:szCs w:val="22"/>
              </w:rPr>
              <w:t xml:space="preserve">Département </w:t>
            </w:r>
            <w:r w:rsidR="560317C8" w:rsidRPr="2F3DA87E">
              <w:rPr>
                <w:rFonts w:asciiTheme="minorHAnsi" w:hAnsiTheme="minorHAnsi" w:cstheme="minorBidi"/>
                <w:sz w:val="22"/>
                <w:szCs w:val="22"/>
              </w:rPr>
              <w:t>EDI</w:t>
            </w:r>
          </w:p>
          <w:p w14:paraId="12B69284" w14:textId="77777777" w:rsidR="00D07897" w:rsidRPr="00A86E43" w:rsidRDefault="008A2A15" w:rsidP="00B2733D">
            <w:pPr>
              <w:widowControl w:val="0"/>
              <w:numPr>
                <w:ilvl w:val="12"/>
                <w:numId w:val="0"/>
              </w:numPr>
              <w:spacing w:line="240" w:lineRule="auto"/>
              <w:jc w:val="both"/>
              <w:rPr>
                <w:rFonts w:asciiTheme="minorHAnsi" w:hAnsiTheme="minorHAnsi" w:cstheme="minorHAnsi"/>
                <w:sz w:val="22"/>
                <w:szCs w:val="22"/>
              </w:rPr>
            </w:pPr>
            <w:r w:rsidRPr="00A86E43">
              <w:rPr>
                <w:rFonts w:asciiTheme="minorHAnsi" w:hAnsiTheme="minorHAnsi" w:cstheme="minorHAnsi"/>
                <w:sz w:val="22"/>
                <w:szCs w:val="22"/>
              </w:rPr>
              <w:t>40, boulevard de Port Royal</w:t>
            </w:r>
          </w:p>
          <w:p w14:paraId="011F9325" w14:textId="77777777" w:rsidR="00D07897" w:rsidRPr="00A86E43" w:rsidRDefault="008A2A15" w:rsidP="00B2733D">
            <w:pPr>
              <w:widowControl w:val="0"/>
              <w:numPr>
                <w:ilvl w:val="12"/>
                <w:numId w:val="0"/>
              </w:numPr>
              <w:spacing w:line="240" w:lineRule="auto"/>
              <w:jc w:val="both"/>
              <w:rPr>
                <w:rFonts w:asciiTheme="minorHAnsi" w:hAnsiTheme="minorHAnsi" w:cstheme="minorHAnsi"/>
                <w:sz w:val="22"/>
                <w:szCs w:val="22"/>
                <w:highlight w:val="yellow"/>
              </w:rPr>
            </w:pPr>
            <w:r w:rsidRPr="00A86E43">
              <w:rPr>
                <w:rFonts w:asciiTheme="minorHAnsi" w:hAnsiTheme="minorHAnsi" w:cstheme="minorHAnsi"/>
                <w:sz w:val="22"/>
                <w:szCs w:val="22"/>
              </w:rPr>
              <w:t>F-75005</w:t>
            </w:r>
            <w:r w:rsidR="00D07897" w:rsidRPr="00A86E43">
              <w:rPr>
                <w:rFonts w:asciiTheme="minorHAnsi" w:hAnsiTheme="minorHAnsi" w:cstheme="minorHAnsi"/>
                <w:sz w:val="22"/>
                <w:szCs w:val="22"/>
              </w:rPr>
              <w:t xml:space="preserve"> PARIS</w:t>
            </w:r>
          </w:p>
        </w:tc>
      </w:tr>
      <w:tr w:rsidR="00D07897" w:rsidRPr="00A86E43" w14:paraId="2D32B02E" w14:textId="77777777" w:rsidTr="2F3DA87E">
        <w:tc>
          <w:tcPr>
            <w:tcW w:w="4370" w:type="dxa"/>
            <w:vAlign w:val="center"/>
          </w:tcPr>
          <w:p w14:paraId="047E383D" w14:textId="77777777" w:rsidR="00D07897" w:rsidRPr="00260FAA" w:rsidRDefault="00D07897" w:rsidP="00B2733D">
            <w:pPr>
              <w:pStyle w:val="w"/>
              <w:spacing w:before="100" w:beforeAutospacing="1" w:after="100" w:afterAutospacing="1"/>
              <w:rPr>
                <w:rFonts w:asciiTheme="minorHAnsi" w:hAnsiTheme="minorHAnsi" w:cstheme="minorHAnsi"/>
                <w:szCs w:val="22"/>
                <w:highlight w:val="yellow"/>
              </w:rPr>
            </w:pPr>
            <w:r w:rsidRPr="00260FAA">
              <w:rPr>
                <w:rFonts w:asciiTheme="minorHAnsi" w:hAnsiTheme="minorHAnsi" w:cstheme="minorHAnsi"/>
                <w:szCs w:val="22"/>
                <w:highlight w:val="yellow"/>
              </w:rPr>
              <w:t xml:space="preserve">Pour le </w:t>
            </w:r>
            <w:r w:rsidR="00100109" w:rsidRPr="00260FAA">
              <w:rPr>
                <w:rFonts w:asciiTheme="minorHAnsi" w:hAnsiTheme="minorHAnsi" w:cstheme="minorHAnsi"/>
                <w:smallCaps/>
                <w:szCs w:val="22"/>
                <w:highlight w:val="yellow"/>
              </w:rPr>
              <w:t>Contractant</w:t>
            </w:r>
            <w:r w:rsidRPr="00260FAA">
              <w:rPr>
                <w:rFonts w:asciiTheme="minorHAnsi" w:hAnsiTheme="minorHAnsi" w:cstheme="minorHAnsi"/>
                <w:smallCaps/>
                <w:szCs w:val="22"/>
                <w:highlight w:val="yellow"/>
              </w:rPr>
              <w:t> </w:t>
            </w:r>
            <w:r w:rsidRPr="00260FAA">
              <w:rPr>
                <w:rFonts w:asciiTheme="minorHAnsi" w:hAnsiTheme="minorHAnsi" w:cstheme="minorHAnsi"/>
                <w:szCs w:val="22"/>
                <w:highlight w:val="yellow"/>
              </w:rPr>
              <w:t>:</w:t>
            </w:r>
          </w:p>
        </w:tc>
        <w:tc>
          <w:tcPr>
            <w:tcW w:w="4374" w:type="dxa"/>
            <w:vAlign w:val="center"/>
          </w:tcPr>
          <w:p w14:paraId="60F3793B" w14:textId="77777777" w:rsidR="00D07897" w:rsidRPr="00260FAA" w:rsidRDefault="00D07897" w:rsidP="00B2733D">
            <w:pPr>
              <w:pStyle w:val="w"/>
              <w:spacing w:before="100" w:beforeAutospacing="1" w:after="100" w:afterAutospacing="1"/>
              <w:rPr>
                <w:rFonts w:asciiTheme="minorHAnsi" w:eastAsia="Calibri" w:hAnsiTheme="minorHAnsi" w:cstheme="minorHAnsi"/>
                <w:smallCaps/>
                <w:szCs w:val="22"/>
                <w:highlight w:val="yellow"/>
              </w:rPr>
            </w:pPr>
            <w:r w:rsidRPr="00260FAA">
              <w:rPr>
                <w:rFonts w:asciiTheme="minorHAnsi" w:eastAsia="Calibri" w:hAnsiTheme="minorHAnsi" w:cstheme="minorHAnsi"/>
                <w:szCs w:val="22"/>
                <w:highlight w:val="yellow"/>
              </w:rPr>
              <w:t xml:space="preserve">A renseigner par le </w:t>
            </w:r>
            <w:r w:rsidR="00100109" w:rsidRPr="00260FAA">
              <w:rPr>
                <w:rFonts w:asciiTheme="minorHAnsi" w:eastAsia="Calibri" w:hAnsiTheme="minorHAnsi" w:cstheme="minorHAnsi"/>
                <w:smallCaps/>
                <w:szCs w:val="22"/>
                <w:highlight w:val="yellow"/>
              </w:rPr>
              <w:t>Contractant</w:t>
            </w:r>
          </w:p>
          <w:p w14:paraId="1AEC18E1" w14:textId="77777777" w:rsidR="00260FAA" w:rsidRPr="00260FAA" w:rsidRDefault="00260FAA" w:rsidP="00B2733D">
            <w:pPr>
              <w:pStyle w:val="w"/>
              <w:spacing w:before="100" w:beforeAutospacing="1" w:after="100" w:afterAutospacing="1"/>
              <w:rPr>
                <w:rFonts w:asciiTheme="minorHAnsi" w:eastAsia="Calibri" w:hAnsiTheme="minorHAnsi" w:cstheme="minorHAnsi"/>
                <w:smallCaps/>
                <w:szCs w:val="22"/>
                <w:highlight w:val="yellow"/>
              </w:rPr>
            </w:pPr>
          </w:p>
          <w:p w14:paraId="7940275A" w14:textId="37BAF8EB" w:rsidR="00260FAA" w:rsidRPr="00260FAA" w:rsidRDefault="00260FAA" w:rsidP="00B2733D">
            <w:pPr>
              <w:pStyle w:val="w"/>
              <w:spacing w:before="100" w:beforeAutospacing="1" w:after="100" w:afterAutospacing="1"/>
              <w:rPr>
                <w:rFonts w:asciiTheme="minorHAnsi" w:hAnsiTheme="minorHAnsi" w:cstheme="minorHAnsi"/>
                <w:szCs w:val="22"/>
                <w:highlight w:val="yellow"/>
              </w:rPr>
            </w:pPr>
          </w:p>
        </w:tc>
      </w:tr>
    </w:tbl>
    <w:p w14:paraId="0C9D95FA" w14:textId="77777777" w:rsidR="00D07897" w:rsidRDefault="00D07897" w:rsidP="00D07897">
      <w:pPr>
        <w:pStyle w:val="v"/>
        <w:widowControl w:val="0"/>
        <w:numPr>
          <w:ilvl w:val="12"/>
          <w:numId w:val="0"/>
        </w:numPr>
        <w:spacing w:before="120"/>
        <w:ind w:left="561"/>
        <w:rPr>
          <w:rFonts w:asciiTheme="minorHAnsi" w:hAnsiTheme="minorHAnsi" w:cstheme="minorHAnsi"/>
          <w:szCs w:val="22"/>
        </w:rPr>
      </w:pPr>
      <w:r w:rsidRPr="00A86E43">
        <w:rPr>
          <w:rFonts w:asciiTheme="minorHAnsi" w:hAnsiTheme="minorHAnsi" w:cstheme="minorHAnsi"/>
          <w:szCs w:val="22"/>
        </w:rPr>
        <w:lastRenderedPageBreak/>
        <w:t xml:space="preserve">Chaque </w:t>
      </w:r>
      <w:r w:rsidRPr="00A86E43">
        <w:rPr>
          <w:rFonts w:asciiTheme="minorHAnsi" w:hAnsiTheme="minorHAnsi" w:cstheme="minorHAnsi"/>
          <w:smallCaps/>
          <w:szCs w:val="22"/>
        </w:rPr>
        <w:t>Partie</w:t>
      </w:r>
      <w:r w:rsidRPr="00A86E43">
        <w:rPr>
          <w:rFonts w:asciiTheme="minorHAnsi" w:hAnsiTheme="minorHAnsi" w:cstheme="minorHAnsi"/>
          <w:szCs w:val="22"/>
        </w:rPr>
        <w:t xml:space="preserve"> pourra modifier à tout moment son adresse en informant par écrit l’autre </w:t>
      </w:r>
      <w:r w:rsidRPr="00A86E43">
        <w:rPr>
          <w:rFonts w:asciiTheme="minorHAnsi" w:hAnsiTheme="minorHAnsi" w:cstheme="minorHAnsi"/>
          <w:smallCaps/>
          <w:szCs w:val="22"/>
        </w:rPr>
        <w:t>Partie</w:t>
      </w:r>
      <w:r w:rsidRPr="00A86E43">
        <w:rPr>
          <w:rFonts w:asciiTheme="minorHAnsi" w:hAnsiTheme="minorHAnsi" w:cstheme="minorHAnsi"/>
          <w:szCs w:val="22"/>
        </w:rPr>
        <w:t xml:space="preserve"> de ce changement.</w:t>
      </w:r>
    </w:p>
    <w:p w14:paraId="148F5351" w14:textId="77777777" w:rsidR="005652F9" w:rsidRPr="00A86E43" w:rsidRDefault="005652F9" w:rsidP="378946D8">
      <w:pPr>
        <w:pStyle w:val="Titre2"/>
        <w:spacing w:before="120" w:after="60"/>
        <w:jc w:val="both"/>
        <w:rPr>
          <w:rFonts w:asciiTheme="minorHAnsi" w:hAnsiTheme="minorHAnsi" w:cstheme="minorBidi"/>
          <w:sz w:val="22"/>
          <w:szCs w:val="22"/>
        </w:rPr>
      </w:pPr>
      <w:bookmarkStart w:id="58" w:name="_Toc178681511"/>
      <w:r w:rsidRPr="378946D8">
        <w:rPr>
          <w:rFonts w:asciiTheme="minorHAnsi" w:hAnsiTheme="minorHAnsi" w:cstheme="minorBidi"/>
          <w:sz w:val="22"/>
          <w:szCs w:val="22"/>
        </w:rPr>
        <w:t>Engagement contre la déforestation</w:t>
      </w:r>
      <w:bookmarkEnd w:id="58"/>
    </w:p>
    <w:p w14:paraId="597C0671" w14:textId="77777777" w:rsidR="00BB7DD0" w:rsidRDefault="00BB7DD0" w:rsidP="00BB7DD0">
      <w:pPr>
        <w:spacing w:line="260" w:lineRule="atLeast"/>
        <w:ind w:left="567" w:right="278"/>
        <w:contextualSpacing/>
        <w:jc w:val="both"/>
        <w:rPr>
          <w:rFonts w:asciiTheme="minorHAnsi" w:eastAsia="Calibri" w:hAnsiTheme="minorHAnsi" w:cstheme="minorHAnsi"/>
          <w:sz w:val="22"/>
          <w:szCs w:val="22"/>
          <w:lang w:eastAsia="en-US"/>
        </w:rPr>
      </w:pPr>
      <w:r>
        <w:rPr>
          <w:rFonts w:asciiTheme="minorHAnsi" w:eastAsia="Calibri" w:hAnsiTheme="minorHAnsi" w:cstheme="minorHAnsi"/>
          <w:sz w:val="22"/>
          <w:szCs w:val="22"/>
          <w:lang w:eastAsia="en-US"/>
        </w:rPr>
        <w:t xml:space="preserve">Dans le cadre de la politique de lutte contre la déforestation importée (SNDI), et dans l’hypothèse de l’usage de matières premières ou de produits transformés, le </w:t>
      </w:r>
      <w:r>
        <w:rPr>
          <w:rFonts w:asciiTheme="minorHAnsi" w:eastAsia="Times New Roman" w:hAnsiTheme="minorHAnsi" w:cstheme="minorHAnsi"/>
          <w:smallCaps/>
          <w:sz w:val="22"/>
        </w:rPr>
        <w:t>Contractant</w:t>
      </w:r>
      <w:r>
        <w:rPr>
          <w:rFonts w:asciiTheme="minorHAnsi" w:eastAsia="Calibri" w:hAnsiTheme="minorHAnsi" w:cstheme="minorHAnsi"/>
          <w:sz w:val="22"/>
          <w:szCs w:val="22"/>
          <w:lang w:eastAsia="en-US"/>
        </w:rPr>
        <w:t xml:space="preserve"> s’engage à évaluer précisément les quantités véritablement nécessaires et à étudier les alternatives aux produits à risque listés ci-dessous : </w:t>
      </w:r>
    </w:p>
    <w:p w14:paraId="061009DA" w14:textId="77777777" w:rsidR="00BB7DD0" w:rsidRDefault="00BB7DD0" w:rsidP="005652F9">
      <w:pPr>
        <w:pStyle w:val="Paragraphedeliste"/>
        <w:numPr>
          <w:ilvl w:val="0"/>
          <w:numId w:val="60"/>
        </w:numPr>
        <w:spacing w:after="200" w:line="260" w:lineRule="atLeast"/>
        <w:ind w:left="851" w:hanging="284"/>
        <w:jc w:val="both"/>
        <w:rPr>
          <w:rFonts w:asciiTheme="minorHAnsi" w:eastAsia="Calibri" w:hAnsiTheme="minorHAnsi" w:cstheme="minorHAnsi"/>
          <w:sz w:val="22"/>
          <w:szCs w:val="22"/>
          <w:lang w:eastAsia="en-US"/>
        </w:rPr>
      </w:pPr>
      <w:r>
        <w:rPr>
          <w:rFonts w:asciiTheme="minorHAnsi" w:hAnsiTheme="minorHAnsi" w:cstheme="minorHAnsi"/>
          <w:sz w:val="22"/>
          <w:szCs w:val="22"/>
        </w:rPr>
        <w:t>viande ;</w:t>
      </w:r>
    </w:p>
    <w:p w14:paraId="305699C8" w14:textId="77777777" w:rsidR="00BB7DD0" w:rsidRDefault="00BB7DD0" w:rsidP="005652F9">
      <w:pPr>
        <w:pStyle w:val="Paragraphedeliste"/>
        <w:numPr>
          <w:ilvl w:val="0"/>
          <w:numId w:val="60"/>
        </w:numPr>
        <w:spacing w:after="200" w:line="260" w:lineRule="atLeast"/>
        <w:ind w:left="851" w:hanging="284"/>
        <w:jc w:val="both"/>
        <w:rPr>
          <w:rFonts w:asciiTheme="minorHAnsi" w:eastAsia="Calibri" w:hAnsiTheme="minorHAnsi" w:cstheme="minorHAnsi"/>
          <w:sz w:val="22"/>
          <w:szCs w:val="22"/>
          <w:lang w:eastAsia="en-US"/>
        </w:rPr>
      </w:pPr>
      <w:r>
        <w:rPr>
          <w:rFonts w:asciiTheme="minorHAnsi" w:hAnsiTheme="minorHAnsi" w:cstheme="minorHAnsi"/>
          <w:sz w:val="22"/>
          <w:szCs w:val="22"/>
        </w:rPr>
        <w:t>œufs ;</w:t>
      </w:r>
    </w:p>
    <w:p w14:paraId="0556603B" w14:textId="77777777" w:rsidR="00BB7DD0" w:rsidRDefault="00BB7DD0" w:rsidP="005652F9">
      <w:pPr>
        <w:pStyle w:val="Paragraphedeliste"/>
        <w:numPr>
          <w:ilvl w:val="0"/>
          <w:numId w:val="60"/>
        </w:numPr>
        <w:spacing w:before="200" w:after="200" w:line="260" w:lineRule="atLeast"/>
        <w:ind w:left="851" w:hanging="284"/>
        <w:jc w:val="both"/>
        <w:rPr>
          <w:rFonts w:asciiTheme="minorHAnsi" w:eastAsia="Calibri" w:hAnsiTheme="minorHAnsi" w:cstheme="minorHAnsi"/>
          <w:sz w:val="22"/>
          <w:szCs w:val="22"/>
          <w:lang w:eastAsia="en-US"/>
        </w:rPr>
      </w:pPr>
      <w:r>
        <w:rPr>
          <w:rFonts w:asciiTheme="minorHAnsi" w:hAnsiTheme="minorHAnsi" w:cstheme="minorHAnsi"/>
          <w:sz w:val="22"/>
          <w:szCs w:val="22"/>
        </w:rPr>
        <w:t>produits laitiers ;</w:t>
      </w:r>
    </w:p>
    <w:p w14:paraId="5DB6715A" w14:textId="77777777" w:rsidR="00BB7DD0" w:rsidRDefault="00BB7DD0" w:rsidP="005652F9">
      <w:pPr>
        <w:pStyle w:val="Paragraphedeliste"/>
        <w:numPr>
          <w:ilvl w:val="0"/>
          <w:numId w:val="60"/>
        </w:numPr>
        <w:spacing w:before="200" w:after="200" w:line="260" w:lineRule="atLeast"/>
        <w:ind w:left="851" w:hanging="284"/>
        <w:jc w:val="both"/>
        <w:rPr>
          <w:rFonts w:asciiTheme="minorHAnsi" w:eastAsia="Calibri" w:hAnsiTheme="minorHAnsi" w:cstheme="minorHAnsi"/>
          <w:sz w:val="22"/>
          <w:szCs w:val="22"/>
          <w:lang w:eastAsia="en-US"/>
        </w:rPr>
      </w:pPr>
      <w:r>
        <w:rPr>
          <w:rFonts w:asciiTheme="minorHAnsi" w:hAnsiTheme="minorHAnsi" w:cstheme="minorHAnsi"/>
          <w:sz w:val="22"/>
          <w:szCs w:val="22"/>
        </w:rPr>
        <w:t>plats cuisinés, margarine, pâtes à tartiner ;</w:t>
      </w:r>
    </w:p>
    <w:p w14:paraId="3B277332" w14:textId="77777777" w:rsidR="00BB7DD0" w:rsidRDefault="00BB7DD0" w:rsidP="005652F9">
      <w:pPr>
        <w:pStyle w:val="Paragraphedeliste"/>
        <w:numPr>
          <w:ilvl w:val="0"/>
          <w:numId w:val="60"/>
        </w:numPr>
        <w:spacing w:before="200" w:after="200" w:line="260" w:lineRule="atLeast"/>
        <w:ind w:left="851" w:hanging="284"/>
        <w:jc w:val="both"/>
        <w:rPr>
          <w:rFonts w:asciiTheme="minorHAnsi" w:eastAsia="Calibri" w:hAnsiTheme="minorHAnsi" w:cstheme="minorHAnsi"/>
          <w:sz w:val="22"/>
          <w:szCs w:val="22"/>
          <w:lang w:eastAsia="en-US"/>
        </w:rPr>
      </w:pPr>
      <w:r>
        <w:rPr>
          <w:rFonts w:asciiTheme="minorHAnsi" w:hAnsiTheme="minorHAnsi" w:cstheme="minorHAnsi"/>
          <w:sz w:val="22"/>
          <w:szCs w:val="22"/>
        </w:rPr>
        <w:t>chaussures en cuir ;</w:t>
      </w:r>
    </w:p>
    <w:p w14:paraId="737B1569" w14:textId="77777777" w:rsidR="00BB7DD0" w:rsidRDefault="00BB7DD0" w:rsidP="005652F9">
      <w:pPr>
        <w:pStyle w:val="Paragraphedeliste"/>
        <w:numPr>
          <w:ilvl w:val="0"/>
          <w:numId w:val="60"/>
        </w:numPr>
        <w:spacing w:before="200" w:after="200" w:line="260" w:lineRule="atLeast"/>
        <w:ind w:left="851" w:hanging="284"/>
        <w:jc w:val="both"/>
        <w:rPr>
          <w:rFonts w:asciiTheme="minorHAnsi" w:eastAsia="Calibri" w:hAnsiTheme="minorHAnsi" w:cstheme="minorHAnsi"/>
          <w:sz w:val="22"/>
          <w:szCs w:val="22"/>
          <w:lang w:eastAsia="en-US"/>
        </w:rPr>
      </w:pPr>
      <w:r>
        <w:rPr>
          <w:rFonts w:asciiTheme="minorHAnsi" w:hAnsiTheme="minorHAnsi" w:cstheme="minorHAnsi"/>
          <w:sz w:val="22"/>
          <w:szCs w:val="22"/>
        </w:rPr>
        <w:t>sellerie automobile ;</w:t>
      </w:r>
    </w:p>
    <w:p w14:paraId="53F14B97" w14:textId="77777777" w:rsidR="00BB7DD0" w:rsidRDefault="00BB7DD0" w:rsidP="005652F9">
      <w:pPr>
        <w:pStyle w:val="Paragraphedeliste"/>
        <w:numPr>
          <w:ilvl w:val="0"/>
          <w:numId w:val="60"/>
        </w:numPr>
        <w:spacing w:before="200" w:after="200" w:line="260" w:lineRule="atLeast"/>
        <w:ind w:left="851" w:hanging="284"/>
        <w:jc w:val="both"/>
        <w:rPr>
          <w:rFonts w:asciiTheme="minorHAnsi" w:eastAsia="Calibri" w:hAnsiTheme="minorHAnsi" w:cstheme="minorHAnsi"/>
          <w:sz w:val="22"/>
          <w:szCs w:val="22"/>
          <w:lang w:eastAsia="en-US"/>
        </w:rPr>
      </w:pPr>
      <w:r>
        <w:rPr>
          <w:rFonts w:asciiTheme="minorHAnsi" w:hAnsiTheme="minorHAnsi" w:cstheme="minorHAnsi"/>
          <w:sz w:val="22"/>
          <w:szCs w:val="22"/>
        </w:rPr>
        <w:t>produits de ménage et d’entretien ;</w:t>
      </w:r>
    </w:p>
    <w:p w14:paraId="6AEDAFCD" w14:textId="77777777" w:rsidR="00BB7DD0" w:rsidRDefault="00BB7DD0" w:rsidP="005652F9">
      <w:pPr>
        <w:pStyle w:val="Paragraphedeliste"/>
        <w:numPr>
          <w:ilvl w:val="0"/>
          <w:numId w:val="60"/>
        </w:numPr>
        <w:spacing w:before="200" w:after="200" w:line="260" w:lineRule="atLeast"/>
        <w:ind w:left="851" w:hanging="284"/>
        <w:jc w:val="both"/>
        <w:rPr>
          <w:rFonts w:asciiTheme="minorHAnsi" w:eastAsia="Calibri" w:hAnsiTheme="minorHAnsi" w:cstheme="minorHAnsi"/>
          <w:sz w:val="22"/>
          <w:szCs w:val="22"/>
          <w:lang w:eastAsia="en-US"/>
        </w:rPr>
      </w:pPr>
      <w:r>
        <w:rPr>
          <w:rFonts w:asciiTheme="minorHAnsi" w:hAnsiTheme="minorHAnsi" w:cstheme="minorHAnsi"/>
          <w:sz w:val="22"/>
          <w:szCs w:val="22"/>
        </w:rPr>
        <w:t>agrocarburants ;</w:t>
      </w:r>
    </w:p>
    <w:p w14:paraId="3B7E4468" w14:textId="77777777" w:rsidR="00BB7DD0" w:rsidRDefault="00BB7DD0" w:rsidP="005652F9">
      <w:pPr>
        <w:pStyle w:val="Paragraphedeliste"/>
        <w:numPr>
          <w:ilvl w:val="0"/>
          <w:numId w:val="60"/>
        </w:numPr>
        <w:spacing w:before="200" w:after="200" w:line="260" w:lineRule="atLeast"/>
        <w:ind w:left="851" w:hanging="284"/>
        <w:jc w:val="both"/>
        <w:rPr>
          <w:rFonts w:asciiTheme="minorHAnsi" w:eastAsia="Calibri" w:hAnsiTheme="minorHAnsi" w:cstheme="minorHAnsi"/>
          <w:sz w:val="22"/>
          <w:szCs w:val="22"/>
          <w:lang w:eastAsia="en-US"/>
        </w:rPr>
      </w:pPr>
      <w:r>
        <w:rPr>
          <w:rFonts w:asciiTheme="minorHAnsi" w:hAnsiTheme="minorHAnsi" w:cstheme="minorHAnsi"/>
          <w:sz w:val="22"/>
          <w:szCs w:val="22"/>
        </w:rPr>
        <w:t>bois d’œuvre ;</w:t>
      </w:r>
    </w:p>
    <w:p w14:paraId="76132A36" w14:textId="77777777" w:rsidR="00BB7DD0" w:rsidRDefault="00BB7DD0" w:rsidP="005652F9">
      <w:pPr>
        <w:pStyle w:val="Paragraphedeliste"/>
        <w:numPr>
          <w:ilvl w:val="0"/>
          <w:numId w:val="60"/>
        </w:numPr>
        <w:spacing w:before="200" w:after="200" w:line="260" w:lineRule="atLeast"/>
        <w:ind w:left="851" w:hanging="284"/>
        <w:jc w:val="both"/>
        <w:rPr>
          <w:rFonts w:asciiTheme="minorHAnsi" w:eastAsia="Calibri" w:hAnsiTheme="minorHAnsi" w:cstheme="minorHAnsi"/>
          <w:sz w:val="22"/>
          <w:szCs w:val="22"/>
          <w:lang w:eastAsia="en-US"/>
        </w:rPr>
      </w:pPr>
      <w:r>
        <w:rPr>
          <w:rFonts w:asciiTheme="minorHAnsi" w:hAnsiTheme="minorHAnsi" w:cstheme="minorHAnsi"/>
          <w:sz w:val="22"/>
          <w:szCs w:val="22"/>
        </w:rPr>
        <w:t>mobilier en bois massif ou particules ;</w:t>
      </w:r>
    </w:p>
    <w:p w14:paraId="5847510D" w14:textId="77777777" w:rsidR="00BB7DD0" w:rsidRDefault="00BB7DD0" w:rsidP="005652F9">
      <w:pPr>
        <w:pStyle w:val="Paragraphedeliste"/>
        <w:numPr>
          <w:ilvl w:val="0"/>
          <w:numId w:val="60"/>
        </w:numPr>
        <w:spacing w:before="200" w:after="200" w:line="260" w:lineRule="atLeast"/>
        <w:ind w:left="851" w:hanging="284"/>
        <w:jc w:val="both"/>
        <w:rPr>
          <w:rFonts w:asciiTheme="minorHAnsi" w:eastAsia="Calibri" w:hAnsiTheme="minorHAnsi" w:cstheme="minorHAnsi"/>
          <w:sz w:val="22"/>
          <w:szCs w:val="22"/>
          <w:lang w:eastAsia="en-US"/>
        </w:rPr>
      </w:pPr>
      <w:r>
        <w:rPr>
          <w:rFonts w:asciiTheme="minorHAnsi" w:hAnsiTheme="minorHAnsi" w:cstheme="minorHAnsi"/>
          <w:sz w:val="22"/>
          <w:szCs w:val="22"/>
        </w:rPr>
        <w:t>combustibles ;</w:t>
      </w:r>
    </w:p>
    <w:p w14:paraId="42FD4E3E" w14:textId="77777777" w:rsidR="00BB7DD0" w:rsidRDefault="00BB7DD0" w:rsidP="005652F9">
      <w:pPr>
        <w:pStyle w:val="Paragraphedeliste"/>
        <w:numPr>
          <w:ilvl w:val="0"/>
          <w:numId w:val="60"/>
        </w:numPr>
        <w:spacing w:before="200" w:after="200" w:line="260" w:lineRule="atLeast"/>
        <w:ind w:left="851" w:hanging="284"/>
        <w:jc w:val="both"/>
        <w:rPr>
          <w:rFonts w:asciiTheme="minorHAnsi" w:eastAsia="Calibri" w:hAnsiTheme="minorHAnsi" w:cstheme="minorHAnsi"/>
          <w:sz w:val="22"/>
          <w:szCs w:val="22"/>
          <w:lang w:eastAsia="en-US"/>
        </w:rPr>
      </w:pPr>
      <w:r>
        <w:rPr>
          <w:rFonts w:asciiTheme="minorHAnsi" w:eastAsia="Calibri" w:hAnsiTheme="minorHAnsi" w:cstheme="minorHAnsi"/>
          <w:sz w:val="22"/>
          <w:szCs w:val="22"/>
          <w:lang w:eastAsia="en-US"/>
        </w:rPr>
        <w:t>papier ;</w:t>
      </w:r>
    </w:p>
    <w:p w14:paraId="0AAF774B" w14:textId="77777777" w:rsidR="00BB7DD0" w:rsidRDefault="00BB7DD0" w:rsidP="005652F9">
      <w:pPr>
        <w:pStyle w:val="Paragraphedeliste"/>
        <w:numPr>
          <w:ilvl w:val="0"/>
          <w:numId w:val="60"/>
        </w:numPr>
        <w:spacing w:before="200" w:after="200" w:line="260" w:lineRule="atLeast"/>
        <w:ind w:left="851" w:hanging="284"/>
        <w:jc w:val="both"/>
        <w:rPr>
          <w:rFonts w:asciiTheme="minorHAnsi" w:eastAsia="Calibri" w:hAnsiTheme="minorHAnsi" w:cstheme="minorHAnsi"/>
          <w:sz w:val="22"/>
          <w:szCs w:val="22"/>
          <w:lang w:eastAsia="en-US"/>
        </w:rPr>
      </w:pPr>
      <w:r>
        <w:rPr>
          <w:rFonts w:asciiTheme="minorHAnsi" w:eastAsia="Calibri" w:hAnsiTheme="minorHAnsi" w:cstheme="minorHAnsi"/>
          <w:sz w:val="22"/>
          <w:szCs w:val="22"/>
          <w:lang w:eastAsia="en-US"/>
        </w:rPr>
        <w:t>carton ;</w:t>
      </w:r>
    </w:p>
    <w:p w14:paraId="088038C3" w14:textId="77777777" w:rsidR="00BB7DD0" w:rsidRDefault="00BB7DD0" w:rsidP="005652F9">
      <w:pPr>
        <w:pStyle w:val="Paragraphedeliste"/>
        <w:numPr>
          <w:ilvl w:val="0"/>
          <w:numId w:val="60"/>
        </w:numPr>
        <w:spacing w:before="200" w:after="200" w:line="260" w:lineRule="atLeast"/>
        <w:ind w:left="851" w:hanging="284"/>
        <w:jc w:val="both"/>
        <w:rPr>
          <w:rFonts w:asciiTheme="minorHAnsi" w:eastAsia="Calibri" w:hAnsiTheme="minorHAnsi" w:cstheme="minorHAnsi"/>
          <w:sz w:val="22"/>
          <w:szCs w:val="22"/>
          <w:lang w:eastAsia="en-US"/>
        </w:rPr>
      </w:pPr>
      <w:r>
        <w:rPr>
          <w:rFonts w:asciiTheme="minorHAnsi" w:eastAsia="Calibri" w:hAnsiTheme="minorHAnsi" w:cstheme="minorHAnsi"/>
          <w:sz w:val="22"/>
          <w:szCs w:val="22"/>
          <w:lang w:eastAsia="en-US"/>
        </w:rPr>
        <w:t>textile ;</w:t>
      </w:r>
    </w:p>
    <w:p w14:paraId="3A0E5360" w14:textId="77777777" w:rsidR="00BB7DD0" w:rsidRDefault="00BB7DD0" w:rsidP="005652F9">
      <w:pPr>
        <w:pStyle w:val="Paragraphedeliste"/>
        <w:numPr>
          <w:ilvl w:val="0"/>
          <w:numId w:val="60"/>
        </w:numPr>
        <w:spacing w:before="200" w:after="200" w:line="260" w:lineRule="atLeast"/>
        <w:ind w:left="851" w:hanging="284"/>
        <w:jc w:val="both"/>
        <w:rPr>
          <w:rFonts w:asciiTheme="minorHAnsi" w:eastAsia="Calibri" w:hAnsiTheme="minorHAnsi" w:cstheme="minorHAnsi"/>
          <w:sz w:val="22"/>
          <w:szCs w:val="22"/>
          <w:lang w:eastAsia="en-US"/>
        </w:rPr>
      </w:pPr>
      <w:r>
        <w:rPr>
          <w:rFonts w:asciiTheme="minorHAnsi" w:eastAsia="Calibri" w:hAnsiTheme="minorHAnsi" w:cstheme="minorHAnsi"/>
          <w:sz w:val="22"/>
          <w:szCs w:val="22"/>
          <w:lang w:eastAsia="en-US"/>
        </w:rPr>
        <w:t>café, chocolat ;</w:t>
      </w:r>
    </w:p>
    <w:p w14:paraId="52A16F1A" w14:textId="77777777" w:rsidR="00BB7DD0" w:rsidRDefault="00BB7DD0" w:rsidP="005652F9">
      <w:pPr>
        <w:pStyle w:val="Paragraphedeliste"/>
        <w:numPr>
          <w:ilvl w:val="0"/>
          <w:numId w:val="60"/>
        </w:numPr>
        <w:spacing w:before="200" w:after="200" w:line="260" w:lineRule="atLeast"/>
        <w:ind w:left="851" w:hanging="284"/>
        <w:jc w:val="both"/>
        <w:rPr>
          <w:rFonts w:asciiTheme="minorHAnsi" w:hAnsiTheme="minorHAnsi"/>
          <w:sz w:val="22"/>
          <w:szCs w:val="22"/>
        </w:rPr>
      </w:pPr>
      <w:r>
        <w:rPr>
          <w:rFonts w:asciiTheme="minorHAnsi" w:eastAsia="Calibri" w:hAnsiTheme="minorHAnsi" w:cstheme="minorHAnsi"/>
          <w:sz w:val="22"/>
          <w:szCs w:val="22"/>
          <w:lang w:eastAsia="en-US"/>
        </w:rPr>
        <w:t>fruits exotiques ;</w:t>
      </w:r>
    </w:p>
    <w:p w14:paraId="1630217F" w14:textId="77777777" w:rsidR="00BB7DD0" w:rsidRDefault="00BB7DD0" w:rsidP="005652F9">
      <w:pPr>
        <w:pStyle w:val="Paragraphedeliste"/>
        <w:numPr>
          <w:ilvl w:val="0"/>
          <w:numId w:val="60"/>
        </w:numPr>
        <w:spacing w:before="200" w:line="260" w:lineRule="atLeast"/>
        <w:ind w:left="851" w:hanging="284"/>
        <w:jc w:val="both"/>
        <w:rPr>
          <w:rFonts w:asciiTheme="minorHAnsi" w:hAnsiTheme="minorHAnsi"/>
          <w:sz w:val="22"/>
          <w:szCs w:val="22"/>
        </w:rPr>
      </w:pPr>
      <w:r>
        <w:rPr>
          <w:rFonts w:asciiTheme="minorHAnsi" w:eastAsia="Calibri" w:hAnsiTheme="minorHAnsi" w:cstheme="minorHAnsi"/>
          <w:sz w:val="22"/>
          <w:szCs w:val="22"/>
          <w:lang w:eastAsia="en-US"/>
        </w:rPr>
        <w:t>électronique.</w:t>
      </w:r>
    </w:p>
    <w:p w14:paraId="4F81D1F0" w14:textId="77777777" w:rsidR="00BB7DD0" w:rsidRPr="00A86E43" w:rsidRDefault="00BB7DD0" w:rsidP="00BB7DD0">
      <w:pPr>
        <w:pStyle w:val="v"/>
        <w:widowControl w:val="0"/>
        <w:numPr>
          <w:ilvl w:val="12"/>
          <w:numId w:val="0"/>
        </w:numPr>
        <w:spacing w:before="120"/>
        <w:ind w:left="561"/>
        <w:rPr>
          <w:rFonts w:asciiTheme="minorHAnsi" w:hAnsiTheme="minorHAnsi" w:cstheme="minorHAnsi"/>
          <w:szCs w:val="22"/>
        </w:rPr>
      </w:pPr>
      <w:r>
        <w:rPr>
          <w:rFonts w:asciiTheme="minorHAnsi" w:hAnsiTheme="minorHAnsi"/>
          <w:szCs w:val="22"/>
        </w:rPr>
        <w:t>Pour plus d’informations, le guide </w:t>
      </w:r>
      <w:r>
        <w:rPr>
          <w:rFonts w:asciiTheme="minorHAnsi" w:hAnsiTheme="minorHAnsi"/>
          <w:i/>
          <w:szCs w:val="22"/>
        </w:rPr>
        <w:t>S’engager dans une politique d’achat public « Zéro déforestation »</w:t>
      </w:r>
      <w:r>
        <w:rPr>
          <w:rFonts w:asciiTheme="minorHAnsi" w:hAnsiTheme="minorHAnsi"/>
          <w:szCs w:val="22"/>
        </w:rPr>
        <w:t xml:space="preserve"> est accessible à l’adresse </w:t>
      </w:r>
      <w:r>
        <w:rPr>
          <w:rFonts w:asciiTheme="minorHAnsi" w:hAnsiTheme="minorHAnsi" w:cstheme="minorHAnsi"/>
          <w:szCs w:val="22"/>
        </w:rPr>
        <w:t>électronique</w:t>
      </w:r>
      <w:r>
        <w:rPr>
          <w:rFonts w:asciiTheme="minorHAnsi" w:hAnsiTheme="minorHAnsi"/>
          <w:szCs w:val="22"/>
        </w:rPr>
        <w:t> suivante : </w:t>
      </w:r>
      <w:hyperlink r:id="rId21" w:history="1">
        <w:r>
          <w:rPr>
            <w:rStyle w:val="Lienhypertexte"/>
            <w:rFonts w:asciiTheme="minorHAnsi" w:hAnsiTheme="minorHAnsi"/>
            <w:szCs w:val="22"/>
          </w:rPr>
          <w:t>https://www.ecologie.gouv.fr/sites/default/files/Guide_politique_achat_public_zero_deforestation.pdf</w:t>
        </w:r>
      </w:hyperlink>
    </w:p>
    <w:p w14:paraId="425FC4FF" w14:textId="77777777" w:rsidR="009766DB" w:rsidRPr="00A86E43" w:rsidRDefault="009766DB" w:rsidP="378946D8">
      <w:pPr>
        <w:pStyle w:val="v"/>
        <w:widowControl w:val="0"/>
        <w:numPr>
          <w:ilvl w:val="0"/>
          <w:numId w:val="9"/>
        </w:numPr>
        <w:tabs>
          <w:tab w:val="left" w:pos="1276"/>
        </w:tabs>
        <w:spacing w:before="600" w:after="240"/>
        <w:ind w:left="357" w:hanging="357"/>
        <w:outlineLvl w:val="0"/>
        <w:rPr>
          <w:rFonts w:asciiTheme="minorHAnsi" w:hAnsiTheme="minorHAnsi"/>
          <w:b/>
          <w:bCs/>
          <w:caps/>
          <w:sz w:val="24"/>
          <w:szCs w:val="24"/>
          <w:u w:val="single"/>
        </w:rPr>
      </w:pPr>
      <w:bookmarkStart w:id="59" w:name="_Toc178681512"/>
      <w:r w:rsidRPr="378946D8">
        <w:rPr>
          <w:rFonts w:asciiTheme="minorHAnsi" w:hAnsiTheme="minorHAnsi"/>
          <w:b/>
          <w:bCs/>
          <w:caps/>
          <w:sz w:val="24"/>
          <w:szCs w:val="24"/>
          <w:u w:val="single"/>
        </w:rPr>
        <w:t>Clause de réexamen</w:t>
      </w:r>
      <w:bookmarkEnd w:id="59"/>
    </w:p>
    <w:p w14:paraId="6F15382F" w14:textId="77777777" w:rsidR="009766DB" w:rsidRPr="00A86E43" w:rsidRDefault="2E3DA1CF" w:rsidP="2F3DA87E">
      <w:pPr>
        <w:pStyle w:val="u"/>
        <w:widowControl w:val="0"/>
        <w:spacing w:before="120"/>
        <w:ind w:left="561"/>
        <w:rPr>
          <w:rFonts w:asciiTheme="minorHAnsi" w:hAnsiTheme="minorHAnsi" w:cs="Arial"/>
          <w:szCs w:val="22"/>
        </w:rPr>
      </w:pPr>
      <w:r w:rsidRPr="2F3DA87E">
        <w:rPr>
          <w:rFonts w:asciiTheme="minorHAnsi" w:hAnsiTheme="minorHAnsi" w:cs="Arial"/>
        </w:rPr>
        <w:t xml:space="preserve">En application des articles R.2194-1 et suivants du code de la commande publique, </w:t>
      </w:r>
      <w:r w:rsidR="1819C95C" w:rsidRPr="2F3DA87E">
        <w:rPr>
          <w:rFonts w:asciiTheme="minorHAnsi" w:hAnsiTheme="minorHAnsi" w:cs="Arial"/>
          <w:smallCaps/>
        </w:rPr>
        <w:t>Expertise France</w:t>
      </w:r>
      <w:r w:rsidRPr="2F3DA87E">
        <w:rPr>
          <w:rFonts w:asciiTheme="minorHAnsi" w:hAnsiTheme="minorHAnsi" w:cs="Arial"/>
        </w:rPr>
        <w:t xml:space="preserve"> peut apporter les modifications aux dispositions du présent contrat dans les conditions suivantes : </w:t>
      </w:r>
    </w:p>
    <w:p w14:paraId="14FF8CBF" w14:textId="743554E7" w:rsidR="009766DB" w:rsidRDefault="2E3DA1CF" w:rsidP="2F3DA87E">
      <w:pPr>
        <w:pStyle w:val="u"/>
        <w:widowControl w:val="0"/>
        <w:numPr>
          <w:ilvl w:val="0"/>
          <w:numId w:val="51"/>
        </w:numPr>
        <w:spacing w:before="120"/>
        <w:rPr>
          <w:rFonts w:asciiTheme="minorHAnsi" w:hAnsiTheme="minorHAnsi" w:cs="Arial"/>
        </w:rPr>
      </w:pPr>
      <w:r w:rsidRPr="2F3DA87E">
        <w:rPr>
          <w:rFonts w:asciiTheme="minorHAnsi" w:hAnsiTheme="minorHAnsi" w:cs="Arial"/>
        </w:rPr>
        <w:t>La mise à jour d’éléments techniques (précisions sur les livrables, …).</w:t>
      </w:r>
    </w:p>
    <w:p w14:paraId="3DF89B4C" w14:textId="2F6924D6" w:rsidR="00394619" w:rsidRPr="00394619" w:rsidRDefault="00394619" w:rsidP="00394619">
      <w:pPr>
        <w:pStyle w:val="u"/>
        <w:widowControl w:val="0"/>
        <w:numPr>
          <w:ilvl w:val="0"/>
          <w:numId w:val="51"/>
        </w:numPr>
        <w:spacing w:before="120"/>
        <w:rPr>
          <w:rFonts w:asciiTheme="minorHAnsi" w:hAnsiTheme="minorHAnsi" w:cs="Arial"/>
        </w:rPr>
      </w:pPr>
      <w:r w:rsidRPr="00394619">
        <w:rPr>
          <w:rFonts w:asciiTheme="minorHAnsi" w:hAnsiTheme="minorHAnsi" w:cs="Arial"/>
        </w:rPr>
        <w:t>En cas de modification importante de la consistance et des conditions d'exécution du service, un réexamen</w:t>
      </w:r>
      <w:r>
        <w:rPr>
          <w:rFonts w:asciiTheme="minorHAnsi" w:hAnsiTheme="minorHAnsi" w:cs="Arial"/>
        </w:rPr>
        <w:t xml:space="preserve"> des prix peut être envisagé à</w:t>
      </w:r>
      <w:r w:rsidRPr="00394619">
        <w:rPr>
          <w:rFonts w:asciiTheme="minorHAnsi" w:hAnsiTheme="minorHAnsi" w:cs="Arial"/>
        </w:rPr>
        <w:t xml:space="preserve"> l'initiative </w:t>
      </w:r>
      <w:r>
        <w:rPr>
          <w:rFonts w:asciiTheme="minorHAnsi" w:hAnsiTheme="minorHAnsi" w:cs="Arial"/>
        </w:rPr>
        <w:t xml:space="preserve">de l’une ou l’autre des </w:t>
      </w:r>
      <w:r w:rsidR="00A52042">
        <w:rPr>
          <w:rFonts w:asciiTheme="minorHAnsi" w:hAnsiTheme="minorHAnsi" w:cs="Arial"/>
        </w:rPr>
        <w:t>parties.</w:t>
      </w:r>
      <w:r w:rsidR="00A52042" w:rsidRPr="00394619">
        <w:rPr>
          <w:rFonts w:asciiTheme="minorHAnsi" w:hAnsiTheme="minorHAnsi" w:cs="Arial"/>
        </w:rPr>
        <w:t xml:space="preserve"> Pour</w:t>
      </w:r>
      <w:r w:rsidRPr="00394619">
        <w:rPr>
          <w:rFonts w:asciiTheme="minorHAnsi" w:hAnsiTheme="minorHAnsi" w:cs="Arial"/>
        </w:rPr>
        <w:t xml:space="preserve"> tenir compte de l'évolution des conditions économiques et techniques, un réexamen des prix peut être envisagé dans les cas suivants :</w:t>
      </w:r>
    </w:p>
    <w:p w14:paraId="056A74DA" w14:textId="77777777" w:rsidR="00394619" w:rsidRPr="00394619" w:rsidRDefault="00394619" w:rsidP="00394619">
      <w:pPr>
        <w:pStyle w:val="u"/>
        <w:widowControl w:val="0"/>
        <w:numPr>
          <w:ilvl w:val="0"/>
          <w:numId w:val="51"/>
        </w:numPr>
        <w:spacing w:before="120"/>
        <w:rPr>
          <w:rFonts w:asciiTheme="minorHAnsi" w:hAnsiTheme="minorHAnsi" w:cs="Arial"/>
        </w:rPr>
      </w:pPr>
      <w:r w:rsidRPr="00394619">
        <w:rPr>
          <w:rFonts w:asciiTheme="minorHAnsi" w:hAnsiTheme="minorHAnsi" w:cs="Arial"/>
        </w:rPr>
        <w:t>En cas de modification importante de la consistance et des conditions d'exécution du service ;</w:t>
      </w:r>
    </w:p>
    <w:p w14:paraId="6011722F" w14:textId="6AF8AD61" w:rsidR="00394619" w:rsidRPr="00394619" w:rsidRDefault="00394619" w:rsidP="00394619">
      <w:pPr>
        <w:pStyle w:val="u"/>
        <w:widowControl w:val="0"/>
        <w:numPr>
          <w:ilvl w:val="0"/>
          <w:numId w:val="51"/>
        </w:numPr>
        <w:spacing w:before="120"/>
        <w:rPr>
          <w:rFonts w:asciiTheme="minorHAnsi" w:hAnsiTheme="minorHAnsi" w:cs="Arial"/>
        </w:rPr>
      </w:pPr>
      <w:r w:rsidRPr="00394619">
        <w:rPr>
          <w:rFonts w:asciiTheme="minorHAnsi" w:hAnsiTheme="minorHAnsi" w:cs="Arial"/>
        </w:rPr>
        <w:t>En cas de modification des coûts de main-d’œuvre ;</w:t>
      </w:r>
    </w:p>
    <w:p w14:paraId="18566E9C" w14:textId="77777777" w:rsidR="00394619" w:rsidRPr="00394619" w:rsidRDefault="00394619" w:rsidP="00394619">
      <w:pPr>
        <w:pStyle w:val="u"/>
        <w:widowControl w:val="0"/>
        <w:numPr>
          <w:ilvl w:val="0"/>
          <w:numId w:val="51"/>
        </w:numPr>
        <w:spacing w:before="120"/>
        <w:rPr>
          <w:rFonts w:asciiTheme="minorHAnsi" w:hAnsiTheme="minorHAnsi" w:cs="Arial"/>
        </w:rPr>
      </w:pPr>
      <w:r w:rsidRPr="00394619">
        <w:rPr>
          <w:rFonts w:asciiTheme="minorHAnsi" w:hAnsiTheme="minorHAnsi" w:cs="Arial"/>
        </w:rPr>
        <w:t>En cas de modification des réglementations applicables.</w:t>
      </w:r>
    </w:p>
    <w:p w14:paraId="46DE21FA" w14:textId="23D37C78" w:rsidR="00394619" w:rsidRPr="00394619" w:rsidRDefault="00394619" w:rsidP="008E5034">
      <w:pPr>
        <w:pStyle w:val="u"/>
        <w:widowControl w:val="0"/>
        <w:spacing w:before="120"/>
        <w:rPr>
          <w:rFonts w:asciiTheme="minorHAnsi" w:hAnsiTheme="minorHAnsi" w:cs="Arial"/>
        </w:rPr>
      </w:pPr>
      <w:r w:rsidRPr="00394619">
        <w:rPr>
          <w:rFonts w:asciiTheme="minorHAnsi" w:hAnsiTheme="minorHAnsi" w:cs="Arial"/>
        </w:rPr>
        <w:t>Pour ces cas, le titulaire devra produire</w:t>
      </w:r>
      <w:r>
        <w:rPr>
          <w:rFonts w:asciiTheme="minorHAnsi" w:hAnsiTheme="minorHAnsi" w:cs="Arial"/>
        </w:rPr>
        <w:t xml:space="preserve"> les justificatifs nécessaires.</w:t>
      </w:r>
    </w:p>
    <w:p w14:paraId="3D072A4A" w14:textId="0B44E90D" w:rsidR="00394619" w:rsidRPr="008E5034" w:rsidRDefault="00394619" w:rsidP="008E5034">
      <w:pPr>
        <w:pStyle w:val="u"/>
        <w:widowControl w:val="0"/>
        <w:numPr>
          <w:ilvl w:val="0"/>
          <w:numId w:val="51"/>
        </w:numPr>
        <w:spacing w:before="120"/>
        <w:rPr>
          <w:rFonts w:asciiTheme="minorHAnsi" w:hAnsiTheme="minorHAnsi" w:cs="Arial"/>
        </w:rPr>
      </w:pPr>
      <w:r w:rsidRPr="00394619">
        <w:rPr>
          <w:rFonts w:asciiTheme="minorHAnsi" w:hAnsiTheme="minorHAnsi" w:cs="Arial"/>
        </w:rPr>
        <w:lastRenderedPageBreak/>
        <w:t>Cette clause permet aux parties de négocier des ajustements en cas de circonstances imprévues qui affectent l'économie du contrat.</w:t>
      </w:r>
    </w:p>
    <w:p w14:paraId="2AC74079" w14:textId="7B1DD280" w:rsidR="006E576B" w:rsidRDefault="2E3DA1CF" w:rsidP="2F3DA87E">
      <w:pPr>
        <w:pStyle w:val="u"/>
        <w:widowControl w:val="0"/>
        <w:spacing w:before="120"/>
        <w:ind w:left="561"/>
        <w:rPr>
          <w:rFonts w:asciiTheme="minorHAnsi" w:hAnsiTheme="minorHAnsi" w:cs="Arial"/>
        </w:rPr>
      </w:pPr>
      <w:r w:rsidRPr="2F3DA87E">
        <w:rPr>
          <w:rFonts w:asciiTheme="minorHAnsi" w:hAnsiTheme="minorHAnsi" w:cs="Arial"/>
        </w:rPr>
        <w:t xml:space="preserve">Ces modifications sont notifiées au </w:t>
      </w:r>
      <w:r w:rsidR="1215C47D" w:rsidRPr="2F3DA87E">
        <w:rPr>
          <w:rFonts w:asciiTheme="minorHAnsi" w:hAnsiTheme="minorHAnsi" w:cs="Arial"/>
          <w:smallCaps/>
        </w:rPr>
        <w:t>Contractant</w:t>
      </w:r>
      <w:r w:rsidRPr="2F3DA87E">
        <w:rPr>
          <w:rFonts w:asciiTheme="minorHAnsi" w:hAnsiTheme="minorHAnsi" w:cs="Arial"/>
        </w:rPr>
        <w:t> : par simple échange de courrie</w:t>
      </w:r>
      <w:r w:rsidR="20289853" w:rsidRPr="2F3DA87E">
        <w:rPr>
          <w:rFonts w:asciiTheme="minorHAnsi" w:hAnsiTheme="minorHAnsi" w:cs="Arial"/>
        </w:rPr>
        <w:t>l</w:t>
      </w:r>
      <w:r w:rsidRPr="2F3DA87E">
        <w:rPr>
          <w:rFonts w:asciiTheme="minorHAnsi" w:hAnsiTheme="minorHAnsi" w:cs="Arial"/>
        </w:rPr>
        <w:t xml:space="preserve"> </w:t>
      </w:r>
      <w:r w:rsidR="632CB45C" w:rsidRPr="2F3DA87E">
        <w:rPr>
          <w:rFonts w:asciiTheme="minorHAnsi" w:hAnsiTheme="minorHAnsi" w:cs="Arial"/>
        </w:rPr>
        <w:t>ou</w:t>
      </w:r>
      <w:r w:rsidRPr="2F3DA87E">
        <w:rPr>
          <w:rFonts w:asciiTheme="minorHAnsi" w:hAnsiTheme="minorHAnsi" w:cs="Arial"/>
        </w:rPr>
        <w:t xml:space="preserve"> par t</w:t>
      </w:r>
      <w:r w:rsidR="1215C47D" w:rsidRPr="2F3DA87E">
        <w:rPr>
          <w:rFonts w:asciiTheme="minorHAnsi" w:hAnsiTheme="minorHAnsi" w:cs="Arial"/>
        </w:rPr>
        <w:t xml:space="preserve">out moyen défini par </w:t>
      </w:r>
      <w:r w:rsidR="6C772372" w:rsidRPr="2F3DA87E">
        <w:rPr>
          <w:rFonts w:asciiTheme="minorHAnsi" w:hAnsiTheme="minorHAnsi" w:cs="Arial"/>
          <w:smallCaps/>
        </w:rPr>
        <w:t>Expertise France</w:t>
      </w:r>
      <w:r w:rsidRPr="2F3DA87E">
        <w:rPr>
          <w:rFonts w:asciiTheme="minorHAnsi" w:hAnsiTheme="minorHAnsi" w:cs="Arial"/>
        </w:rPr>
        <w:t xml:space="preserve"> et permettant de garantir la traçabilité des échanges.</w:t>
      </w:r>
    </w:p>
    <w:p w14:paraId="39012791" w14:textId="77777777" w:rsidR="00C64382" w:rsidRPr="00A86E43" w:rsidRDefault="00C64382" w:rsidP="378946D8">
      <w:pPr>
        <w:pStyle w:val="v"/>
        <w:widowControl w:val="0"/>
        <w:numPr>
          <w:ilvl w:val="0"/>
          <w:numId w:val="9"/>
        </w:numPr>
        <w:tabs>
          <w:tab w:val="left" w:pos="1276"/>
        </w:tabs>
        <w:spacing w:before="600" w:after="240"/>
        <w:ind w:left="357" w:hanging="357"/>
        <w:outlineLvl w:val="0"/>
        <w:rPr>
          <w:rFonts w:asciiTheme="minorHAnsi" w:hAnsiTheme="minorHAnsi"/>
          <w:b/>
          <w:bCs/>
          <w:caps/>
          <w:sz w:val="24"/>
          <w:szCs w:val="24"/>
          <w:u w:val="single"/>
        </w:rPr>
      </w:pPr>
      <w:bookmarkStart w:id="60" w:name="_Toc70411395"/>
      <w:bookmarkStart w:id="61" w:name="_Toc178681513"/>
      <w:r w:rsidRPr="378946D8">
        <w:rPr>
          <w:rFonts w:asciiTheme="minorHAnsi" w:hAnsiTheme="minorHAnsi"/>
          <w:b/>
          <w:bCs/>
          <w:caps/>
          <w:sz w:val="24"/>
          <w:szCs w:val="24"/>
          <w:u w:val="single"/>
        </w:rPr>
        <w:t>R</w:t>
      </w:r>
      <w:r w:rsidR="006E576B" w:rsidRPr="378946D8">
        <w:rPr>
          <w:rFonts w:asciiTheme="minorHAnsi" w:hAnsiTheme="minorHAnsi"/>
          <w:b/>
          <w:bCs/>
          <w:caps/>
          <w:sz w:val="24"/>
          <w:szCs w:val="24"/>
          <w:u w:val="single"/>
        </w:rPr>
        <w:t>É</w:t>
      </w:r>
      <w:r w:rsidRPr="378946D8">
        <w:rPr>
          <w:rFonts w:asciiTheme="minorHAnsi" w:hAnsiTheme="minorHAnsi"/>
          <w:b/>
          <w:bCs/>
          <w:caps/>
          <w:sz w:val="24"/>
          <w:szCs w:val="24"/>
          <w:u w:val="single"/>
        </w:rPr>
        <w:t>alisation de prestations similaires</w:t>
      </w:r>
      <w:bookmarkEnd w:id="60"/>
      <w:bookmarkEnd w:id="61"/>
    </w:p>
    <w:p w14:paraId="7C57B5B2" w14:textId="77777777" w:rsidR="00C64382" w:rsidRPr="00A86E43" w:rsidRDefault="00C64382" w:rsidP="00C64382">
      <w:pPr>
        <w:widowControl w:val="0"/>
        <w:numPr>
          <w:ilvl w:val="12"/>
          <w:numId w:val="0"/>
        </w:numPr>
        <w:overflowPunct w:val="0"/>
        <w:autoSpaceDE w:val="0"/>
        <w:autoSpaceDN w:val="0"/>
        <w:adjustRightInd w:val="0"/>
        <w:spacing w:before="120" w:line="240" w:lineRule="auto"/>
        <w:ind w:left="561"/>
        <w:jc w:val="both"/>
        <w:textAlignment w:val="baseline"/>
        <w:rPr>
          <w:rFonts w:asciiTheme="minorHAnsi" w:eastAsia="Times New Roman" w:hAnsiTheme="minorHAnsi" w:cs="Arial"/>
          <w:sz w:val="22"/>
        </w:rPr>
      </w:pPr>
      <w:r w:rsidRPr="00A86E43">
        <w:rPr>
          <w:rFonts w:asciiTheme="minorHAnsi" w:eastAsia="Times New Roman" w:hAnsiTheme="minorHAnsi" w:cs="Arial"/>
          <w:sz w:val="22"/>
        </w:rPr>
        <w:t xml:space="preserve">En application de l’article R.2122-7 du code de la commande publique, le </w:t>
      </w:r>
      <w:r w:rsidR="00100109" w:rsidRPr="003A0706">
        <w:rPr>
          <w:rFonts w:asciiTheme="minorHAnsi" w:eastAsia="Times New Roman" w:hAnsiTheme="minorHAnsi" w:cs="Arial"/>
          <w:smallCaps/>
          <w:sz w:val="22"/>
        </w:rPr>
        <w:t>Contractant</w:t>
      </w:r>
      <w:r w:rsidRPr="00A86E43">
        <w:rPr>
          <w:rFonts w:asciiTheme="minorHAnsi" w:eastAsia="Times New Roman" w:hAnsiTheme="minorHAnsi" w:cs="Arial"/>
          <w:sz w:val="22"/>
        </w:rPr>
        <w:t xml:space="preserve"> pourra se voir confier, sans publicité ni mise en concurrence, un contrat portant sur la réalisation de prestations similaires.</w:t>
      </w:r>
    </w:p>
    <w:p w14:paraId="4BE26D91" w14:textId="77777777" w:rsidR="001570D6" w:rsidRPr="00A86E43" w:rsidRDefault="00265A08" w:rsidP="378946D8">
      <w:pPr>
        <w:pStyle w:val="v"/>
        <w:widowControl w:val="0"/>
        <w:numPr>
          <w:ilvl w:val="0"/>
          <w:numId w:val="9"/>
        </w:numPr>
        <w:tabs>
          <w:tab w:val="left" w:pos="1276"/>
        </w:tabs>
        <w:spacing w:before="600" w:after="240"/>
        <w:ind w:left="357" w:hanging="357"/>
        <w:outlineLvl w:val="0"/>
        <w:rPr>
          <w:rFonts w:asciiTheme="minorHAnsi" w:hAnsiTheme="minorHAnsi"/>
          <w:b/>
          <w:bCs/>
          <w:caps/>
          <w:sz w:val="24"/>
          <w:szCs w:val="24"/>
          <w:u w:val="single"/>
        </w:rPr>
      </w:pPr>
      <w:bookmarkStart w:id="62" w:name="_Toc178681514"/>
      <w:r w:rsidRPr="378946D8">
        <w:rPr>
          <w:rFonts w:asciiTheme="minorHAnsi" w:hAnsiTheme="minorHAnsi"/>
          <w:b/>
          <w:bCs/>
          <w:caps/>
          <w:sz w:val="24"/>
          <w:szCs w:val="24"/>
          <w:u w:val="single"/>
        </w:rPr>
        <w:t>p</w:t>
      </w:r>
      <w:r w:rsidR="006E576B" w:rsidRPr="378946D8">
        <w:rPr>
          <w:rFonts w:asciiTheme="minorHAnsi" w:hAnsiTheme="minorHAnsi"/>
          <w:b/>
          <w:bCs/>
          <w:caps/>
          <w:sz w:val="24"/>
          <w:szCs w:val="24"/>
          <w:u w:val="single"/>
        </w:rPr>
        <w:t>É</w:t>
      </w:r>
      <w:r w:rsidRPr="378946D8">
        <w:rPr>
          <w:rFonts w:asciiTheme="minorHAnsi" w:hAnsiTheme="minorHAnsi"/>
          <w:b/>
          <w:bCs/>
          <w:caps/>
          <w:sz w:val="24"/>
          <w:szCs w:val="24"/>
          <w:u w:val="single"/>
        </w:rPr>
        <w:t>nalitÉs</w:t>
      </w:r>
      <w:bookmarkEnd w:id="62"/>
    </w:p>
    <w:p w14:paraId="48922FEA" w14:textId="77777777" w:rsidR="005C1231" w:rsidRPr="00A86E43" w:rsidRDefault="005C1231" w:rsidP="00A1761D">
      <w:pPr>
        <w:pStyle w:val="u"/>
        <w:widowControl w:val="0"/>
        <w:rPr>
          <w:rFonts w:asciiTheme="minorHAnsi" w:hAnsiTheme="minorHAnsi" w:cs="Arial"/>
          <w:szCs w:val="22"/>
        </w:rPr>
      </w:pPr>
      <w:r w:rsidRPr="00A86E43">
        <w:rPr>
          <w:rFonts w:asciiTheme="minorHAnsi" w:hAnsiTheme="minorHAnsi" w:cs="Arial"/>
          <w:szCs w:val="22"/>
        </w:rPr>
        <w:t>Le montant des pénalités sera appliqué dans le calcul du solde des versements dus au titre du</w:t>
      </w:r>
      <w:r w:rsidR="00F92D77" w:rsidRPr="00A86E43">
        <w:rPr>
          <w:rFonts w:asciiTheme="minorHAnsi" w:hAnsiTheme="minorHAnsi" w:cs="Arial"/>
          <w:szCs w:val="22"/>
        </w:rPr>
        <w:t xml:space="preserve"> poste ou du</w:t>
      </w:r>
      <w:r w:rsidRPr="00A86E43">
        <w:rPr>
          <w:rFonts w:asciiTheme="minorHAnsi" w:hAnsiTheme="minorHAnsi" w:cs="Arial"/>
          <w:szCs w:val="22"/>
        </w:rPr>
        <w:t xml:space="preserve"> bon de commande concerné.</w:t>
      </w:r>
    </w:p>
    <w:p w14:paraId="2B44EE7D" w14:textId="77777777" w:rsidR="00197CF8" w:rsidRPr="00A86E43" w:rsidRDefault="00197CF8" w:rsidP="378946D8">
      <w:pPr>
        <w:pStyle w:val="Titre2"/>
        <w:spacing w:before="120" w:after="60"/>
        <w:jc w:val="both"/>
        <w:rPr>
          <w:rFonts w:asciiTheme="minorHAnsi" w:hAnsiTheme="minorHAnsi"/>
          <w:sz w:val="22"/>
          <w:szCs w:val="22"/>
        </w:rPr>
      </w:pPr>
      <w:bookmarkStart w:id="63" w:name="_Toc178681515"/>
      <w:r w:rsidRPr="378946D8">
        <w:rPr>
          <w:rFonts w:asciiTheme="minorHAnsi" w:hAnsiTheme="minorHAnsi"/>
          <w:sz w:val="22"/>
          <w:szCs w:val="22"/>
        </w:rPr>
        <w:t>Pénalités sur livrables documentaires</w:t>
      </w:r>
      <w:r w:rsidR="005C1231" w:rsidRPr="378946D8">
        <w:rPr>
          <w:rFonts w:asciiTheme="minorHAnsi" w:hAnsiTheme="minorHAnsi"/>
          <w:sz w:val="22"/>
          <w:szCs w:val="22"/>
        </w:rPr>
        <w:t xml:space="preserve"> périodiques</w:t>
      </w:r>
      <w:bookmarkEnd w:id="63"/>
    </w:p>
    <w:p w14:paraId="0E7DFA05" w14:textId="77777777" w:rsidR="00197CF8" w:rsidRPr="00A86E43" w:rsidRDefault="00197CF8" w:rsidP="00A1761D">
      <w:pPr>
        <w:pStyle w:val="u"/>
        <w:widowControl w:val="0"/>
        <w:numPr>
          <w:ilvl w:val="12"/>
          <w:numId w:val="0"/>
        </w:numPr>
        <w:ind w:left="562"/>
        <w:rPr>
          <w:rFonts w:asciiTheme="minorHAnsi" w:hAnsiTheme="minorHAnsi" w:cs="Arial"/>
          <w:szCs w:val="22"/>
        </w:rPr>
      </w:pPr>
      <w:r w:rsidRPr="00A86E43">
        <w:rPr>
          <w:rFonts w:asciiTheme="minorHAnsi" w:hAnsiTheme="minorHAnsi" w:cs="Arial"/>
          <w:szCs w:val="22"/>
        </w:rPr>
        <w:t xml:space="preserve">Par dérogation </w:t>
      </w:r>
      <w:r w:rsidR="00F17624" w:rsidRPr="00A86E43">
        <w:rPr>
          <w:rFonts w:asciiTheme="minorHAnsi" w:hAnsiTheme="minorHAnsi" w:cs="Arial"/>
          <w:szCs w:val="22"/>
        </w:rPr>
        <w:t xml:space="preserve">au </w:t>
      </w:r>
      <w:r w:rsidRPr="00A86E43">
        <w:rPr>
          <w:rFonts w:asciiTheme="minorHAnsi" w:hAnsiTheme="minorHAnsi" w:cs="Arial"/>
          <w:szCs w:val="22"/>
        </w:rPr>
        <w:t xml:space="preserve">CCAG, les pénalités sont fixées forfaitairement à </w:t>
      </w:r>
      <w:r w:rsidR="005C1231" w:rsidRPr="00A86E43">
        <w:rPr>
          <w:rFonts w:asciiTheme="minorHAnsi" w:hAnsiTheme="minorHAnsi" w:cs="Arial"/>
          <w:szCs w:val="22"/>
        </w:rPr>
        <w:t>50</w:t>
      </w:r>
      <w:r w:rsidRPr="00A86E43">
        <w:rPr>
          <w:rFonts w:asciiTheme="minorHAnsi" w:hAnsiTheme="minorHAnsi" w:cs="Arial"/>
          <w:szCs w:val="22"/>
        </w:rPr>
        <w:t xml:space="preserve">€ net par jour de retard </w:t>
      </w:r>
      <w:r w:rsidR="00AC711D" w:rsidRPr="00A86E43">
        <w:rPr>
          <w:rFonts w:asciiTheme="minorHAnsi" w:hAnsiTheme="minorHAnsi" w:cs="Arial"/>
          <w:szCs w:val="22"/>
        </w:rPr>
        <w:t xml:space="preserve">de remise </w:t>
      </w:r>
      <w:r w:rsidRPr="00A86E43">
        <w:rPr>
          <w:rFonts w:asciiTheme="minorHAnsi" w:hAnsiTheme="minorHAnsi" w:cs="Arial"/>
          <w:szCs w:val="22"/>
        </w:rPr>
        <w:t xml:space="preserve">des livrables </w:t>
      </w:r>
      <w:r w:rsidR="005C1231" w:rsidRPr="00A86E43">
        <w:rPr>
          <w:rFonts w:asciiTheme="minorHAnsi" w:hAnsiTheme="minorHAnsi" w:cs="Arial"/>
          <w:szCs w:val="22"/>
        </w:rPr>
        <w:t xml:space="preserve">périodiques </w:t>
      </w:r>
      <w:r w:rsidRPr="00A86E43">
        <w:rPr>
          <w:rFonts w:asciiTheme="minorHAnsi" w:hAnsiTheme="minorHAnsi" w:cs="Arial"/>
          <w:szCs w:val="22"/>
        </w:rPr>
        <w:t xml:space="preserve">attendus </w:t>
      </w:r>
      <w:r w:rsidR="00AC711D" w:rsidRPr="00A86E43">
        <w:rPr>
          <w:rFonts w:asciiTheme="minorHAnsi" w:hAnsiTheme="minorHAnsi" w:cs="Arial"/>
          <w:szCs w:val="22"/>
        </w:rPr>
        <w:t>désigné</w:t>
      </w:r>
      <w:r w:rsidR="00737DB4" w:rsidRPr="00A86E43">
        <w:rPr>
          <w:rFonts w:asciiTheme="minorHAnsi" w:hAnsiTheme="minorHAnsi" w:cs="Arial"/>
          <w:szCs w:val="22"/>
        </w:rPr>
        <w:t>s</w:t>
      </w:r>
      <w:r w:rsidR="00AC711D" w:rsidRPr="00A86E43">
        <w:rPr>
          <w:rFonts w:asciiTheme="minorHAnsi" w:hAnsiTheme="minorHAnsi" w:cs="Arial"/>
          <w:szCs w:val="22"/>
        </w:rPr>
        <w:t xml:space="preserve"> à l’article 6 « tableau des livrables » du présent </w:t>
      </w:r>
      <w:r w:rsidR="00037915" w:rsidRPr="00A86E43">
        <w:rPr>
          <w:rFonts w:asciiTheme="minorHAnsi" w:hAnsiTheme="minorHAnsi" w:cs="Arial"/>
          <w:smallCaps/>
          <w:szCs w:val="22"/>
        </w:rPr>
        <w:t>Contrat</w:t>
      </w:r>
      <w:r w:rsidR="00AC711D" w:rsidRPr="00A86E43">
        <w:rPr>
          <w:rFonts w:asciiTheme="minorHAnsi" w:hAnsiTheme="minorHAnsi" w:cs="Arial"/>
          <w:szCs w:val="22"/>
        </w:rPr>
        <w:t>.</w:t>
      </w:r>
    </w:p>
    <w:p w14:paraId="11ED45AC" w14:textId="77777777" w:rsidR="00197CF8" w:rsidRPr="00A86E43" w:rsidRDefault="00197CF8" w:rsidP="378946D8">
      <w:pPr>
        <w:pStyle w:val="Titre2"/>
        <w:spacing w:before="120" w:after="60"/>
        <w:jc w:val="both"/>
        <w:rPr>
          <w:rFonts w:asciiTheme="minorHAnsi" w:hAnsiTheme="minorHAnsi"/>
          <w:sz w:val="22"/>
          <w:szCs w:val="22"/>
        </w:rPr>
      </w:pPr>
      <w:bookmarkStart w:id="64" w:name="_Toc178681516"/>
      <w:r w:rsidRPr="378946D8">
        <w:rPr>
          <w:rFonts w:asciiTheme="minorHAnsi" w:hAnsiTheme="minorHAnsi"/>
          <w:sz w:val="22"/>
          <w:szCs w:val="22"/>
        </w:rPr>
        <w:t>Pénalités sur remise d’un livrable</w:t>
      </w:r>
      <w:r w:rsidR="005C1231" w:rsidRPr="378946D8">
        <w:rPr>
          <w:rFonts w:asciiTheme="minorHAnsi" w:hAnsiTheme="minorHAnsi"/>
          <w:sz w:val="22"/>
          <w:szCs w:val="22"/>
        </w:rPr>
        <w:t xml:space="preserve"> final</w:t>
      </w:r>
      <w:bookmarkEnd w:id="64"/>
    </w:p>
    <w:p w14:paraId="56967F45" w14:textId="77777777" w:rsidR="00197CF8" w:rsidRDefault="00197CF8" w:rsidP="00A1761D">
      <w:pPr>
        <w:pStyle w:val="u"/>
        <w:widowControl w:val="0"/>
        <w:numPr>
          <w:ilvl w:val="12"/>
          <w:numId w:val="0"/>
        </w:numPr>
        <w:ind w:left="562"/>
        <w:rPr>
          <w:rFonts w:asciiTheme="minorHAnsi" w:hAnsiTheme="minorHAnsi" w:cs="Arial"/>
          <w:szCs w:val="22"/>
        </w:rPr>
      </w:pPr>
      <w:r w:rsidRPr="00A86E43">
        <w:rPr>
          <w:rFonts w:asciiTheme="minorHAnsi" w:hAnsiTheme="minorHAnsi" w:cs="Arial"/>
          <w:szCs w:val="22"/>
        </w:rPr>
        <w:t xml:space="preserve">Par dérogation </w:t>
      </w:r>
      <w:r w:rsidR="00F17624" w:rsidRPr="00A86E43">
        <w:rPr>
          <w:rFonts w:asciiTheme="minorHAnsi" w:hAnsiTheme="minorHAnsi" w:cs="Arial"/>
          <w:szCs w:val="22"/>
        </w:rPr>
        <w:t xml:space="preserve">au </w:t>
      </w:r>
      <w:r w:rsidRPr="00A86E43">
        <w:rPr>
          <w:rFonts w:asciiTheme="minorHAnsi" w:hAnsiTheme="minorHAnsi" w:cs="Arial"/>
          <w:szCs w:val="22"/>
        </w:rPr>
        <w:t>CCAG,</w:t>
      </w:r>
      <w:r w:rsidR="00B813FE" w:rsidRPr="00A86E43">
        <w:rPr>
          <w:rFonts w:asciiTheme="minorHAnsi" w:hAnsiTheme="minorHAnsi" w:cs="Arial"/>
          <w:szCs w:val="22"/>
        </w:rPr>
        <w:t xml:space="preserve"> </w:t>
      </w:r>
      <w:r w:rsidRPr="00A86E43">
        <w:rPr>
          <w:rFonts w:asciiTheme="minorHAnsi" w:hAnsiTheme="minorHAnsi" w:cs="Arial"/>
          <w:szCs w:val="22"/>
        </w:rPr>
        <w:t xml:space="preserve">les pénalités sont fixées forfaitairement à </w:t>
      </w:r>
      <w:r w:rsidR="005C1231" w:rsidRPr="00A86E43">
        <w:rPr>
          <w:rFonts w:asciiTheme="minorHAnsi" w:hAnsiTheme="minorHAnsi" w:cs="Arial"/>
          <w:szCs w:val="22"/>
        </w:rPr>
        <w:t>10</w:t>
      </w:r>
      <w:r w:rsidRPr="00A86E43">
        <w:rPr>
          <w:rFonts w:asciiTheme="minorHAnsi" w:hAnsiTheme="minorHAnsi" w:cs="Arial"/>
          <w:szCs w:val="22"/>
        </w:rPr>
        <w:t xml:space="preserve">0€ net par jour de retard </w:t>
      </w:r>
      <w:r w:rsidR="00AC711D" w:rsidRPr="00A86E43">
        <w:rPr>
          <w:rFonts w:asciiTheme="minorHAnsi" w:hAnsiTheme="minorHAnsi" w:cs="Arial"/>
          <w:szCs w:val="22"/>
        </w:rPr>
        <w:t xml:space="preserve">de remise </w:t>
      </w:r>
      <w:r w:rsidRPr="00A86E43">
        <w:rPr>
          <w:rFonts w:asciiTheme="minorHAnsi" w:hAnsiTheme="minorHAnsi" w:cs="Arial"/>
          <w:szCs w:val="22"/>
        </w:rPr>
        <w:t xml:space="preserve">des livrables </w:t>
      </w:r>
      <w:r w:rsidR="005C1231" w:rsidRPr="00A86E43">
        <w:rPr>
          <w:rFonts w:asciiTheme="minorHAnsi" w:hAnsiTheme="minorHAnsi" w:cs="Arial"/>
          <w:szCs w:val="22"/>
        </w:rPr>
        <w:t xml:space="preserve">finaux </w:t>
      </w:r>
      <w:r w:rsidRPr="00A86E43">
        <w:rPr>
          <w:rFonts w:asciiTheme="minorHAnsi" w:hAnsiTheme="minorHAnsi" w:cs="Arial"/>
          <w:szCs w:val="22"/>
        </w:rPr>
        <w:t xml:space="preserve">attendus </w:t>
      </w:r>
      <w:r w:rsidR="00AC711D" w:rsidRPr="00A86E43">
        <w:rPr>
          <w:rFonts w:asciiTheme="minorHAnsi" w:hAnsiTheme="minorHAnsi" w:cs="Arial"/>
          <w:szCs w:val="22"/>
        </w:rPr>
        <w:t>désigné</w:t>
      </w:r>
      <w:r w:rsidR="00737DB4" w:rsidRPr="00A86E43">
        <w:rPr>
          <w:rFonts w:asciiTheme="minorHAnsi" w:hAnsiTheme="minorHAnsi" w:cs="Arial"/>
          <w:szCs w:val="22"/>
        </w:rPr>
        <w:t>s</w:t>
      </w:r>
      <w:r w:rsidR="00AC711D" w:rsidRPr="00A86E43">
        <w:rPr>
          <w:rFonts w:asciiTheme="minorHAnsi" w:hAnsiTheme="minorHAnsi" w:cs="Arial"/>
          <w:szCs w:val="22"/>
        </w:rPr>
        <w:t xml:space="preserve"> à l’article 6 « tableau des livrables » du présent </w:t>
      </w:r>
      <w:r w:rsidR="00037915" w:rsidRPr="00A86E43">
        <w:rPr>
          <w:rFonts w:asciiTheme="minorHAnsi" w:hAnsiTheme="minorHAnsi" w:cs="Arial"/>
          <w:smallCaps/>
          <w:szCs w:val="22"/>
        </w:rPr>
        <w:t>Contrat</w:t>
      </w:r>
      <w:r w:rsidR="00AC711D" w:rsidRPr="00A86E43">
        <w:rPr>
          <w:rFonts w:asciiTheme="minorHAnsi" w:hAnsiTheme="minorHAnsi" w:cs="Arial"/>
          <w:szCs w:val="22"/>
        </w:rPr>
        <w:t>.</w:t>
      </w:r>
    </w:p>
    <w:p w14:paraId="32CD4477" w14:textId="77777777" w:rsidR="00783DE8" w:rsidRPr="00A86E43" w:rsidRDefault="00783DE8" w:rsidP="00A1761D">
      <w:pPr>
        <w:pStyle w:val="u"/>
        <w:widowControl w:val="0"/>
        <w:numPr>
          <w:ilvl w:val="12"/>
          <w:numId w:val="0"/>
        </w:numPr>
        <w:ind w:left="562"/>
        <w:rPr>
          <w:rFonts w:asciiTheme="minorHAnsi" w:hAnsiTheme="minorHAnsi" w:cs="Arial"/>
          <w:szCs w:val="22"/>
        </w:rPr>
      </w:pPr>
    </w:p>
    <w:p w14:paraId="669D6536" w14:textId="77777777" w:rsidR="00656639" w:rsidRPr="00A86E43" w:rsidRDefault="00265A08" w:rsidP="378946D8">
      <w:pPr>
        <w:pStyle w:val="v"/>
        <w:widowControl w:val="0"/>
        <w:numPr>
          <w:ilvl w:val="0"/>
          <w:numId w:val="9"/>
        </w:numPr>
        <w:spacing w:before="600" w:after="240"/>
        <w:ind w:left="357" w:hanging="357"/>
        <w:outlineLvl w:val="0"/>
        <w:rPr>
          <w:rFonts w:asciiTheme="minorHAnsi" w:hAnsiTheme="minorHAnsi"/>
          <w:b/>
          <w:bCs/>
          <w:caps/>
          <w:sz w:val="24"/>
          <w:szCs w:val="24"/>
          <w:u w:val="single"/>
        </w:rPr>
      </w:pPr>
      <w:bookmarkStart w:id="65" w:name="_Toc178681517"/>
      <w:r w:rsidRPr="378946D8">
        <w:rPr>
          <w:rFonts w:asciiTheme="minorHAnsi" w:hAnsiTheme="minorHAnsi"/>
          <w:b/>
          <w:bCs/>
          <w:caps/>
          <w:sz w:val="24"/>
          <w:szCs w:val="24"/>
          <w:u w:val="single"/>
        </w:rPr>
        <w:t>propriÉt</w:t>
      </w:r>
      <w:r w:rsidR="006E576B" w:rsidRPr="378946D8">
        <w:rPr>
          <w:rFonts w:asciiTheme="minorHAnsi" w:hAnsiTheme="minorHAnsi"/>
          <w:b/>
          <w:bCs/>
          <w:caps/>
          <w:sz w:val="24"/>
          <w:szCs w:val="24"/>
          <w:u w:val="single"/>
        </w:rPr>
        <w:t>É</w:t>
      </w:r>
      <w:r w:rsidRPr="378946D8">
        <w:rPr>
          <w:rFonts w:asciiTheme="minorHAnsi" w:hAnsiTheme="minorHAnsi"/>
          <w:b/>
          <w:bCs/>
          <w:caps/>
          <w:sz w:val="24"/>
          <w:szCs w:val="24"/>
          <w:u w:val="single"/>
        </w:rPr>
        <w:t xml:space="preserve"> </w:t>
      </w:r>
      <w:r w:rsidR="00C71F4D" w:rsidRPr="378946D8">
        <w:rPr>
          <w:rFonts w:asciiTheme="minorHAnsi" w:hAnsiTheme="minorHAnsi"/>
          <w:b/>
          <w:bCs/>
          <w:caps/>
          <w:sz w:val="24"/>
          <w:szCs w:val="24"/>
          <w:u w:val="single"/>
        </w:rPr>
        <w:t>intellectuelle</w:t>
      </w:r>
      <w:bookmarkEnd w:id="65"/>
    </w:p>
    <w:p w14:paraId="3F40BF14" w14:textId="77777777" w:rsidR="00C54C14" w:rsidRPr="00A86E43" w:rsidRDefault="00C54C14" w:rsidP="378946D8">
      <w:pPr>
        <w:pStyle w:val="Titre2"/>
        <w:spacing w:before="120" w:after="60"/>
        <w:jc w:val="both"/>
        <w:rPr>
          <w:rFonts w:asciiTheme="minorHAnsi" w:hAnsiTheme="minorHAnsi"/>
          <w:sz w:val="22"/>
          <w:szCs w:val="22"/>
        </w:rPr>
      </w:pPr>
      <w:bookmarkStart w:id="66" w:name="_Toc178681518"/>
      <w:bookmarkStart w:id="67" w:name="_Toc392669651"/>
      <w:r w:rsidRPr="378946D8">
        <w:rPr>
          <w:rFonts w:asciiTheme="minorHAnsi" w:hAnsiTheme="minorHAnsi"/>
          <w:sz w:val="22"/>
          <w:szCs w:val="22"/>
        </w:rPr>
        <w:t>Définitions</w:t>
      </w:r>
      <w:bookmarkEnd w:id="66"/>
    </w:p>
    <w:p w14:paraId="31EF42C6" w14:textId="77777777" w:rsidR="00897529" w:rsidRPr="00A86E43" w:rsidRDefault="00DE2129" w:rsidP="00A1761D">
      <w:pPr>
        <w:spacing w:after="120" w:line="240" w:lineRule="auto"/>
        <w:ind w:left="567"/>
        <w:jc w:val="both"/>
        <w:rPr>
          <w:rFonts w:asciiTheme="minorHAnsi" w:eastAsia="Times New Roman" w:hAnsiTheme="minorHAnsi" w:cs="Arial"/>
          <w:sz w:val="22"/>
          <w:szCs w:val="22"/>
        </w:rPr>
      </w:pPr>
      <w:r w:rsidRPr="00A86E43">
        <w:rPr>
          <w:rFonts w:asciiTheme="minorHAnsi" w:eastAsia="Times New Roman" w:hAnsiTheme="minorHAnsi" w:cs="Arial"/>
          <w:sz w:val="22"/>
          <w:szCs w:val="22"/>
        </w:rPr>
        <w:t>La Cession prévue par le présent Article implique de définir les termes suivant</w:t>
      </w:r>
      <w:r w:rsidR="002352A4" w:rsidRPr="00A86E43">
        <w:rPr>
          <w:rFonts w:asciiTheme="minorHAnsi" w:eastAsia="Times New Roman" w:hAnsiTheme="minorHAnsi" w:cs="Arial"/>
          <w:sz w:val="22"/>
          <w:szCs w:val="22"/>
        </w:rPr>
        <w:t>s :</w:t>
      </w:r>
      <w:r w:rsidRPr="00A86E43">
        <w:rPr>
          <w:rFonts w:asciiTheme="minorHAnsi" w:eastAsia="Times New Roman" w:hAnsiTheme="minorHAnsi" w:cs="Arial"/>
          <w:sz w:val="22"/>
          <w:szCs w:val="22"/>
        </w:rPr>
        <w:t xml:space="preserve"> </w:t>
      </w:r>
    </w:p>
    <w:p w14:paraId="42E17DF8" w14:textId="77777777" w:rsidR="00897529" w:rsidRPr="00A86E43" w:rsidRDefault="00897529" w:rsidP="00A1761D">
      <w:pPr>
        <w:pStyle w:val="Paragraphedeliste"/>
        <w:numPr>
          <w:ilvl w:val="0"/>
          <w:numId w:val="43"/>
        </w:numPr>
        <w:spacing w:after="120" w:line="240" w:lineRule="auto"/>
        <w:ind w:left="1134" w:hanging="491"/>
        <w:jc w:val="both"/>
        <w:rPr>
          <w:rFonts w:asciiTheme="minorHAnsi" w:eastAsia="Times New Roman" w:hAnsiTheme="minorHAnsi" w:cs="Arial"/>
          <w:sz w:val="22"/>
          <w:szCs w:val="22"/>
        </w:rPr>
      </w:pPr>
      <w:r w:rsidRPr="00A86E43">
        <w:rPr>
          <w:rFonts w:asciiTheme="minorHAnsi" w:eastAsia="Times New Roman" w:hAnsiTheme="minorHAnsi" w:cs="Arial"/>
          <w:sz w:val="22"/>
          <w:szCs w:val="22"/>
        </w:rPr>
        <w:t xml:space="preserve">on entend </w:t>
      </w:r>
      <w:r w:rsidR="0003445A" w:rsidRPr="00A86E43">
        <w:rPr>
          <w:rFonts w:asciiTheme="minorHAnsi" w:eastAsia="Times New Roman" w:hAnsiTheme="minorHAnsi" w:cs="Arial"/>
          <w:sz w:val="22"/>
          <w:szCs w:val="22"/>
        </w:rPr>
        <w:t>par «R</w:t>
      </w:r>
      <w:r w:rsidRPr="00A86E43">
        <w:rPr>
          <w:rFonts w:asciiTheme="minorHAnsi" w:eastAsia="Times New Roman" w:hAnsiTheme="minorHAnsi" w:cs="Arial"/>
          <w:sz w:val="22"/>
          <w:szCs w:val="22"/>
        </w:rPr>
        <w:t>ésultats» tout pro</w:t>
      </w:r>
      <w:r w:rsidR="00C54C14" w:rsidRPr="00A86E43">
        <w:rPr>
          <w:rFonts w:asciiTheme="minorHAnsi" w:eastAsia="Times New Roman" w:hAnsiTheme="minorHAnsi" w:cs="Arial"/>
          <w:sz w:val="22"/>
          <w:szCs w:val="22"/>
        </w:rPr>
        <w:t xml:space="preserve">duit escompté de l'exécution du présent </w:t>
      </w:r>
      <w:r w:rsidR="00C54C14" w:rsidRPr="00A86E43">
        <w:rPr>
          <w:rFonts w:asciiTheme="minorHAnsi" w:eastAsia="Times New Roman" w:hAnsiTheme="minorHAnsi" w:cs="Arial"/>
          <w:smallCaps/>
          <w:sz w:val="22"/>
          <w:szCs w:val="22"/>
        </w:rPr>
        <w:t>Contrat</w:t>
      </w:r>
      <w:r w:rsidR="00C54C14" w:rsidRPr="00A86E43">
        <w:rPr>
          <w:rFonts w:asciiTheme="minorHAnsi" w:eastAsia="Times New Roman" w:hAnsiTheme="minorHAnsi" w:cs="Arial"/>
          <w:sz w:val="22"/>
          <w:szCs w:val="22"/>
        </w:rPr>
        <w:t xml:space="preserve"> </w:t>
      </w:r>
      <w:r w:rsidRPr="00A86E43">
        <w:rPr>
          <w:rFonts w:asciiTheme="minorHAnsi" w:eastAsia="Times New Roman" w:hAnsiTheme="minorHAnsi" w:cs="Arial"/>
          <w:sz w:val="22"/>
          <w:szCs w:val="22"/>
        </w:rPr>
        <w:t xml:space="preserve">qui est livré et qui fait l'objet d'une acceptation définitive de la part </w:t>
      </w:r>
      <w:r w:rsidR="00C54C14" w:rsidRPr="00A86E43">
        <w:rPr>
          <w:rFonts w:asciiTheme="minorHAnsi" w:eastAsia="Times New Roman" w:hAnsiTheme="minorHAnsi" w:cs="Arial"/>
          <w:sz w:val="22"/>
          <w:szCs w:val="22"/>
        </w:rPr>
        <w:t>d’</w:t>
      </w:r>
      <w:r w:rsidR="00CE73DB" w:rsidRPr="00CE73DB">
        <w:rPr>
          <w:rFonts w:asciiTheme="minorHAnsi" w:eastAsia="Times New Roman" w:hAnsiTheme="minorHAnsi" w:cs="Arial"/>
          <w:smallCaps/>
          <w:sz w:val="22"/>
          <w:szCs w:val="22"/>
        </w:rPr>
        <w:t>Expertise France</w:t>
      </w:r>
      <w:r w:rsidR="006F6849" w:rsidRPr="00A86E43">
        <w:rPr>
          <w:rFonts w:asciiTheme="minorHAnsi" w:eastAsia="Times New Roman" w:hAnsiTheme="minorHAnsi" w:cs="Arial"/>
          <w:smallCaps/>
          <w:sz w:val="22"/>
          <w:szCs w:val="22"/>
        </w:rPr>
        <w:t xml:space="preserve"> </w:t>
      </w:r>
      <w:r w:rsidRPr="00A86E43">
        <w:rPr>
          <w:rFonts w:asciiTheme="minorHAnsi" w:eastAsia="Times New Roman" w:hAnsiTheme="minorHAnsi" w:cs="Arial"/>
          <w:sz w:val="22"/>
          <w:szCs w:val="22"/>
        </w:rPr>
        <w:t xml:space="preserve">; </w:t>
      </w:r>
    </w:p>
    <w:p w14:paraId="5FAA7D57" w14:textId="77777777" w:rsidR="005F639C" w:rsidRPr="00A86E43" w:rsidRDefault="0003445A" w:rsidP="00A1761D">
      <w:pPr>
        <w:pStyle w:val="Paragraphedeliste"/>
        <w:numPr>
          <w:ilvl w:val="0"/>
          <w:numId w:val="43"/>
        </w:numPr>
        <w:spacing w:after="120" w:line="240" w:lineRule="auto"/>
        <w:ind w:left="1134" w:hanging="491"/>
        <w:jc w:val="both"/>
        <w:rPr>
          <w:rFonts w:asciiTheme="minorHAnsi" w:eastAsia="Times New Roman" w:hAnsiTheme="minorHAnsi" w:cs="Arial"/>
          <w:sz w:val="22"/>
          <w:szCs w:val="22"/>
        </w:rPr>
      </w:pPr>
      <w:r w:rsidRPr="00A86E43">
        <w:rPr>
          <w:rFonts w:asciiTheme="minorHAnsi" w:eastAsia="Times New Roman" w:hAnsiTheme="minorHAnsi" w:cs="Arial"/>
          <w:sz w:val="22"/>
          <w:szCs w:val="22"/>
        </w:rPr>
        <w:t>on entend par «A</w:t>
      </w:r>
      <w:r w:rsidR="00897529" w:rsidRPr="00A86E43">
        <w:rPr>
          <w:rFonts w:asciiTheme="minorHAnsi" w:eastAsia="Times New Roman" w:hAnsiTheme="minorHAnsi" w:cs="Arial"/>
          <w:sz w:val="22"/>
          <w:szCs w:val="22"/>
        </w:rPr>
        <w:t>uteur» toute personne physique qui a contrib</w:t>
      </w:r>
      <w:r w:rsidR="00794721" w:rsidRPr="00A86E43">
        <w:rPr>
          <w:rFonts w:asciiTheme="minorHAnsi" w:eastAsia="Times New Roman" w:hAnsiTheme="minorHAnsi" w:cs="Arial"/>
          <w:sz w:val="22"/>
          <w:szCs w:val="22"/>
        </w:rPr>
        <w:t>ué à la pro</w:t>
      </w:r>
      <w:r w:rsidR="00521CF4" w:rsidRPr="00A86E43">
        <w:rPr>
          <w:rFonts w:asciiTheme="minorHAnsi" w:eastAsia="Times New Roman" w:hAnsiTheme="minorHAnsi" w:cs="Arial"/>
          <w:sz w:val="22"/>
          <w:szCs w:val="22"/>
        </w:rPr>
        <w:t>duction du R</w:t>
      </w:r>
      <w:r w:rsidR="00794721" w:rsidRPr="00A86E43">
        <w:rPr>
          <w:rFonts w:asciiTheme="minorHAnsi" w:eastAsia="Times New Roman" w:hAnsiTheme="minorHAnsi" w:cs="Arial"/>
          <w:sz w:val="22"/>
          <w:szCs w:val="22"/>
        </w:rPr>
        <w:t>ésultat ;</w:t>
      </w:r>
    </w:p>
    <w:p w14:paraId="2A97622D" w14:textId="77777777" w:rsidR="00615984" w:rsidRPr="00A86E43" w:rsidRDefault="0003445A" w:rsidP="00A1761D">
      <w:pPr>
        <w:pStyle w:val="Paragraphedeliste"/>
        <w:numPr>
          <w:ilvl w:val="0"/>
          <w:numId w:val="43"/>
        </w:numPr>
        <w:spacing w:after="120" w:line="240" w:lineRule="auto"/>
        <w:ind w:left="1134" w:hanging="491"/>
        <w:jc w:val="both"/>
        <w:rPr>
          <w:rFonts w:asciiTheme="minorHAnsi" w:eastAsia="Times New Roman" w:hAnsiTheme="minorHAnsi" w:cs="Arial"/>
          <w:sz w:val="22"/>
          <w:szCs w:val="22"/>
        </w:rPr>
      </w:pPr>
      <w:r w:rsidRPr="00A86E43">
        <w:rPr>
          <w:rFonts w:asciiTheme="minorHAnsi" w:eastAsia="Times New Roman" w:hAnsiTheme="minorHAnsi" w:cs="Arial"/>
          <w:sz w:val="22"/>
          <w:szCs w:val="22"/>
        </w:rPr>
        <w:t>on entend par «D</w:t>
      </w:r>
      <w:r w:rsidR="00521CF4" w:rsidRPr="00A86E43">
        <w:rPr>
          <w:rFonts w:asciiTheme="minorHAnsi" w:eastAsia="Times New Roman" w:hAnsiTheme="minorHAnsi" w:cs="Arial"/>
          <w:sz w:val="22"/>
          <w:szCs w:val="22"/>
        </w:rPr>
        <w:t>roits P</w:t>
      </w:r>
      <w:r w:rsidR="00897529" w:rsidRPr="00A86E43">
        <w:rPr>
          <w:rFonts w:asciiTheme="minorHAnsi" w:eastAsia="Times New Roman" w:hAnsiTheme="minorHAnsi" w:cs="Arial"/>
          <w:sz w:val="22"/>
          <w:szCs w:val="22"/>
        </w:rPr>
        <w:t>réexistants» tout droit de propriét</w:t>
      </w:r>
      <w:r w:rsidR="001708DC" w:rsidRPr="00A86E43">
        <w:rPr>
          <w:rFonts w:asciiTheme="minorHAnsi" w:eastAsia="Times New Roman" w:hAnsiTheme="minorHAnsi" w:cs="Arial"/>
          <w:sz w:val="22"/>
          <w:szCs w:val="22"/>
        </w:rPr>
        <w:t>é intellectuelle</w:t>
      </w:r>
      <w:r w:rsidR="00897529" w:rsidRPr="00A86E43">
        <w:rPr>
          <w:rFonts w:asciiTheme="minorHAnsi" w:eastAsia="Times New Roman" w:hAnsiTheme="minorHAnsi" w:cs="Arial"/>
          <w:sz w:val="22"/>
          <w:szCs w:val="22"/>
        </w:rPr>
        <w:t>, y compris</w:t>
      </w:r>
      <w:r w:rsidR="001708DC" w:rsidRPr="00A86E43">
        <w:rPr>
          <w:rFonts w:asciiTheme="minorHAnsi" w:eastAsia="Times New Roman" w:hAnsiTheme="minorHAnsi" w:cs="Arial"/>
          <w:sz w:val="22"/>
          <w:szCs w:val="22"/>
        </w:rPr>
        <w:t xml:space="preserve"> les technologies préexistantes détenu</w:t>
      </w:r>
      <w:r w:rsidR="001D4CA1" w:rsidRPr="00A86E43">
        <w:rPr>
          <w:rFonts w:asciiTheme="minorHAnsi" w:eastAsia="Times New Roman" w:hAnsiTheme="minorHAnsi" w:cs="Arial"/>
          <w:sz w:val="22"/>
          <w:szCs w:val="22"/>
        </w:rPr>
        <w:t>e</w:t>
      </w:r>
      <w:r w:rsidR="002F0361" w:rsidRPr="00A86E43">
        <w:rPr>
          <w:rFonts w:asciiTheme="minorHAnsi" w:eastAsia="Times New Roman" w:hAnsiTheme="minorHAnsi" w:cs="Arial"/>
          <w:sz w:val="22"/>
          <w:szCs w:val="22"/>
        </w:rPr>
        <w:t>s</w:t>
      </w:r>
      <w:r w:rsidR="001708DC" w:rsidRPr="00A86E43">
        <w:rPr>
          <w:rFonts w:asciiTheme="minorHAnsi" w:eastAsia="Times New Roman" w:hAnsiTheme="minorHAnsi" w:cs="Arial"/>
          <w:sz w:val="22"/>
          <w:szCs w:val="22"/>
        </w:rPr>
        <w:t xml:space="preserve"> par </w:t>
      </w:r>
      <w:r w:rsidR="00CE73DB" w:rsidRPr="00CE73DB">
        <w:rPr>
          <w:rFonts w:asciiTheme="minorHAnsi" w:eastAsia="Times New Roman" w:hAnsiTheme="minorHAnsi" w:cs="Arial"/>
          <w:smallCaps/>
          <w:sz w:val="22"/>
          <w:szCs w:val="22"/>
        </w:rPr>
        <w:t>Expertise France</w:t>
      </w:r>
      <w:r w:rsidR="009A4D19" w:rsidRPr="00A86E43">
        <w:rPr>
          <w:rFonts w:asciiTheme="minorHAnsi" w:eastAsia="Times New Roman" w:hAnsiTheme="minorHAnsi" w:cs="Arial"/>
          <w:sz w:val="22"/>
          <w:szCs w:val="22"/>
        </w:rPr>
        <w:t xml:space="preserve">, le </w:t>
      </w:r>
      <w:r w:rsidR="00100109" w:rsidRPr="003A0706">
        <w:rPr>
          <w:rFonts w:asciiTheme="minorHAnsi" w:eastAsia="Times New Roman" w:hAnsiTheme="minorHAnsi" w:cs="Arial"/>
          <w:smallCaps/>
          <w:sz w:val="22"/>
          <w:szCs w:val="22"/>
        </w:rPr>
        <w:t>Contractant</w:t>
      </w:r>
      <w:r w:rsidR="001708DC" w:rsidRPr="00A86E43">
        <w:rPr>
          <w:rFonts w:asciiTheme="minorHAnsi" w:eastAsia="Times New Roman" w:hAnsiTheme="minorHAnsi" w:cs="Arial"/>
          <w:sz w:val="22"/>
          <w:szCs w:val="22"/>
        </w:rPr>
        <w:t xml:space="preserve"> </w:t>
      </w:r>
      <w:r w:rsidR="009A4D19" w:rsidRPr="00A86E43">
        <w:rPr>
          <w:rFonts w:asciiTheme="minorHAnsi" w:eastAsia="Times New Roman" w:hAnsiTheme="minorHAnsi" w:cs="Arial"/>
          <w:sz w:val="22"/>
          <w:szCs w:val="22"/>
        </w:rPr>
        <w:t xml:space="preserve">ou tout tiers intéressé </w:t>
      </w:r>
      <w:r w:rsidR="00615984" w:rsidRPr="00A86E43">
        <w:rPr>
          <w:rFonts w:asciiTheme="minorHAnsi" w:eastAsia="Times New Roman" w:hAnsiTheme="minorHAnsi" w:cs="Arial"/>
          <w:sz w:val="22"/>
          <w:szCs w:val="22"/>
        </w:rPr>
        <w:t>antérieurement à la commande dont l’exécution est prévue p</w:t>
      </w:r>
      <w:r w:rsidR="002F0361" w:rsidRPr="00A86E43">
        <w:rPr>
          <w:rFonts w:asciiTheme="minorHAnsi" w:eastAsia="Times New Roman" w:hAnsiTheme="minorHAnsi" w:cs="Arial"/>
          <w:sz w:val="22"/>
          <w:szCs w:val="22"/>
        </w:rPr>
        <w:t xml:space="preserve">ar les dispositions du présent </w:t>
      </w:r>
      <w:r w:rsidR="002F0361" w:rsidRPr="00A86E43">
        <w:rPr>
          <w:rFonts w:asciiTheme="minorHAnsi" w:eastAsia="Times New Roman" w:hAnsiTheme="minorHAnsi" w:cs="Arial"/>
          <w:smallCaps/>
          <w:sz w:val="22"/>
          <w:szCs w:val="22"/>
        </w:rPr>
        <w:t>C</w:t>
      </w:r>
      <w:r w:rsidR="00615984" w:rsidRPr="00A86E43">
        <w:rPr>
          <w:rFonts w:asciiTheme="minorHAnsi" w:eastAsia="Times New Roman" w:hAnsiTheme="minorHAnsi" w:cs="Arial"/>
          <w:smallCaps/>
          <w:sz w:val="22"/>
          <w:szCs w:val="22"/>
        </w:rPr>
        <w:t>ontrat</w:t>
      </w:r>
      <w:r w:rsidR="00615984" w:rsidRPr="00A86E43">
        <w:rPr>
          <w:rFonts w:asciiTheme="minorHAnsi" w:eastAsia="Times New Roman" w:hAnsiTheme="minorHAnsi" w:cs="Arial"/>
          <w:sz w:val="22"/>
          <w:szCs w:val="22"/>
        </w:rPr>
        <w:t xml:space="preserve">. </w:t>
      </w:r>
    </w:p>
    <w:p w14:paraId="0C9E1D96" w14:textId="77777777" w:rsidR="007654E9" w:rsidRPr="00A86E43" w:rsidRDefault="00897529" w:rsidP="378946D8">
      <w:pPr>
        <w:pStyle w:val="Titre2"/>
        <w:spacing w:before="120" w:after="60"/>
        <w:jc w:val="both"/>
        <w:rPr>
          <w:rFonts w:asciiTheme="minorHAnsi" w:hAnsiTheme="minorHAnsi"/>
          <w:sz w:val="22"/>
          <w:szCs w:val="22"/>
        </w:rPr>
      </w:pPr>
      <w:bookmarkStart w:id="68" w:name="_Toc178681519"/>
      <w:r w:rsidRPr="378946D8">
        <w:rPr>
          <w:rFonts w:asciiTheme="minorHAnsi" w:hAnsiTheme="minorHAnsi"/>
          <w:sz w:val="22"/>
          <w:szCs w:val="22"/>
        </w:rPr>
        <w:t>Propriété des résultats</w:t>
      </w:r>
      <w:bookmarkEnd w:id="68"/>
    </w:p>
    <w:p w14:paraId="28E1B0AD" w14:textId="77777777" w:rsidR="00171C9E" w:rsidRPr="00A86E43" w:rsidRDefault="005F639C" w:rsidP="00A1761D">
      <w:pPr>
        <w:spacing w:line="240" w:lineRule="auto"/>
        <w:ind w:left="567"/>
        <w:jc w:val="both"/>
        <w:rPr>
          <w:rFonts w:asciiTheme="minorHAnsi" w:eastAsia="Times New Roman" w:hAnsiTheme="minorHAnsi" w:cs="Arial"/>
          <w:sz w:val="22"/>
          <w:szCs w:val="22"/>
        </w:rPr>
      </w:pPr>
      <w:r w:rsidRPr="00A86E43">
        <w:rPr>
          <w:rFonts w:asciiTheme="minorHAnsi" w:eastAsia="Times New Roman" w:hAnsiTheme="minorHAnsi" w:cs="Arial"/>
          <w:sz w:val="22"/>
          <w:szCs w:val="22"/>
        </w:rPr>
        <w:t>La propriété des R</w:t>
      </w:r>
      <w:r w:rsidR="00897529" w:rsidRPr="00A86E43">
        <w:rPr>
          <w:rFonts w:asciiTheme="minorHAnsi" w:eastAsia="Times New Roman" w:hAnsiTheme="minorHAnsi" w:cs="Arial"/>
          <w:sz w:val="22"/>
          <w:szCs w:val="22"/>
        </w:rPr>
        <w:t>ésultats</w:t>
      </w:r>
      <w:r w:rsidR="0052206A" w:rsidRPr="00A86E43">
        <w:rPr>
          <w:rFonts w:asciiTheme="minorHAnsi" w:eastAsia="Times New Roman" w:hAnsiTheme="minorHAnsi" w:cs="Arial"/>
          <w:sz w:val="22"/>
          <w:szCs w:val="22"/>
        </w:rPr>
        <w:t xml:space="preserve">, </w:t>
      </w:r>
      <w:r w:rsidRPr="00A86E43">
        <w:rPr>
          <w:rFonts w:asciiTheme="minorHAnsi" w:eastAsia="Times New Roman" w:hAnsiTheme="minorHAnsi" w:cs="Arial"/>
          <w:sz w:val="22"/>
          <w:szCs w:val="22"/>
        </w:rPr>
        <w:t>la titularité des d</w:t>
      </w:r>
      <w:r w:rsidR="006F295F" w:rsidRPr="00A86E43">
        <w:rPr>
          <w:rFonts w:asciiTheme="minorHAnsi" w:eastAsia="Times New Roman" w:hAnsiTheme="minorHAnsi" w:cs="Arial"/>
          <w:sz w:val="22"/>
          <w:szCs w:val="22"/>
        </w:rPr>
        <w:t>roits</w:t>
      </w:r>
      <w:r w:rsidR="00347846" w:rsidRPr="00A86E43">
        <w:rPr>
          <w:rFonts w:asciiTheme="minorHAnsi" w:eastAsia="Times New Roman" w:hAnsiTheme="minorHAnsi" w:cs="Arial"/>
          <w:sz w:val="22"/>
          <w:szCs w:val="22"/>
        </w:rPr>
        <w:t xml:space="preserve"> </w:t>
      </w:r>
      <w:r w:rsidR="0052206A" w:rsidRPr="00A86E43">
        <w:rPr>
          <w:rFonts w:asciiTheme="minorHAnsi" w:eastAsia="Times New Roman" w:hAnsiTheme="minorHAnsi" w:cs="Arial"/>
          <w:sz w:val="22"/>
          <w:szCs w:val="22"/>
        </w:rPr>
        <w:t xml:space="preserve">de Propriété intellectuelle et industrielle </w:t>
      </w:r>
      <w:r w:rsidR="00347846" w:rsidRPr="00A86E43">
        <w:rPr>
          <w:rFonts w:asciiTheme="minorHAnsi" w:eastAsia="Times New Roman" w:hAnsiTheme="minorHAnsi" w:cs="Arial"/>
          <w:sz w:val="22"/>
          <w:szCs w:val="22"/>
        </w:rPr>
        <w:t>qui y sont rattachés</w:t>
      </w:r>
      <w:r w:rsidR="00521CF4" w:rsidRPr="00A86E43">
        <w:rPr>
          <w:rFonts w:asciiTheme="minorHAnsi" w:eastAsia="Times New Roman" w:hAnsiTheme="minorHAnsi" w:cs="Arial"/>
          <w:sz w:val="22"/>
          <w:szCs w:val="22"/>
        </w:rPr>
        <w:t xml:space="preserve"> et les solutions et</w:t>
      </w:r>
      <w:r w:rsidR="0052206A" w:rsidRPr="00A86E43">
        <w:rPr>
          <w:rFonts w:asciiTheme="minorHAnsi" w:eastAsia="Times New Roman" w:hAnsiTheme="minorHAnsi" w:cs="Arial"/>
          <w:sz w:val="22"/>
          <w:szCs w:val="22"/>
        </w:rPr>
        <w:t xml:space="preserve"> informations techniques contenu</w:t>
      </w:r>
      <w:r w:rsidR="002F0361" w:rsidRPr="00A86E43">
        <w:rPr>
          <w:rFonts w:asciiTheme="minorHAnsi" w:eastAsia="Times New Roman" w:hAnsiTheme="minorHAnsi" w:cs="Arial"/>
          <w:sz w:val="22"/>
          <w:szCs w:val="22"/>
        </w:rPr>
        <w:t>e</w:t>
      </w:r>
      <w:r w:rsidR="0052206A" w:rsidRPr="00A86E43">
        <w:rPr>
          <w:rFonts w:asciiTheme="minorHAnsi" w:eastAsia="Times New Roman" w:hAnsiTheme="minorHAnsi" w:cs="Arial"/>
          <w:sz w:val="22"/>
          <w:szCs w:val="22"/>
        </w:rPr>
        <w:t>s dans ces derniers</w:t>
      </w:r>
      <w:r w:rsidR="00897529" w:rsidRPr="00A86E43">
        <w:rPr>
          <w:rFonts w:asciiTheme="minorHAnsi" w:eastAsia="Times New Roman" w:hAnsiTheme="minorHAnsi" w:cs="Arial"/>
          <w:sz w:val="22"/>
          <w:szCs w:val="22"/>
        </w:rPr>
        <w:t xml:space="preserve"> </w:t>
      </w:r>
      <w:r w:rsidR="006F295F" w:rsidRPr="00A86E43">
        <w:rPr>
          <w:rFonts w:asciiTheme="minorHAnsi" w:eastAsia="Times New Roman" w:hAnsiTheme="minorHAnsi" w:cs="Arial"/>
          <w:sz w:val="22"/>
          <w:szCs w:val="22"/>
        </w:rPr>
        <w:t>sont</w:t>
      </w:r>
      <w:r w:rsidR="00897529" w:rsidRPr="00A86E43">
        <w:rPr>
          <w:rFonts w:asciiTheme="minorHAnsi" w:eastAsia="Times New Roman" w:hAnsiTheme="minorHAnsi" w:cs="Arial"/>
          <w:sz w:val="22"/>
          <w:szCs w:val="22"/>
        </w:rPr>
        <w:t xml:space="preserve"> intégralement et irrévocablement </w:t>
      </w:r>
      <w:r w:rsidR="006F295F" w:rsidRPr="00A86E43">
        <w:rPr>
          <w:rFonts w:asciiTheme="minorHAnsi" w:eastAsia="Times New Roman" w:hAnsiTheme="minorHAnsi" w:cs="Arial"/>
          <w:sz w:val="22"/>
          <w:szCs w:val="22"/>
        </w:rPr>
        <w:t xml:space="preserve">transférées à </w:t>
      </w:r>
      <w:r w:rsidR="00CE73DB" w:rsidRPr="00CE73DB">
        <w:rPr>
          <w:rFonts w:asciiTheme="minorHAnsi" w:eastAsia="Times New Roman" w:hAnsiTheme="minorHAnsi" w:cs="Arial"/>
          <w:smallCaps/>
          <w:sz w:val="22"/>
          <w:szCs w:val="22"/>
        </w:rPr>
        <w:t>Expertise France</w:t>
      </w:r>
      <w:r w:rsidR="00897529" w:rsidRPr="00A86E43">
        <w:rPr>
          <w:rFonts w:asciiTheme="minorHAnsi" w:eastAsia="Times New Roman" w:hAnsiTheme="minorHAnsi" w:cs="Arial"/>
          <w:sz w:val="22"/>
          <w:szCs w:val="22"/>
        </w:rPr>
        <w:t xml:space="preserve"> en vertu du présent</w:t>
      </w:r>
      <w:r w:rsidR="006F295F" w:rsidRPr="00A86E43">
        <w:rPr>
          <w:rFonts w:asciiTheme="minorHAnsi" w:eastAsia="Times New Roman" w:hAnsiTheme="minorHAnsi" w:cs="Arial"/>
          <w:sz w:val="22"/>
          <w:szCs w:val="22"/>
        </w:rPr>
        <w:t xml:space="preserve"> </w:t>
      </w:r>
      <w:r w:rsidR="006F295F" w:rsidRPr="00A86E43">
        <w:rPr>
          <w:rFonts w:asciiTheme="minorHAnsi" w:eastAsia="Times New Roman" w:hAnsiTheme="minorHAnsi" w:cs="Arial"/>
          <w:smallCaps/>
          <w:sz w:val="22"/>
          <w:szCs w:val="22"/>
        </w:rPr>
        <w:t>Contrat</w:t>
      </w:r>
      <w:r w:rsidR="006F295F" w:rsidRPr="00A86E43">
        <w:rPr>
          <w:rFonts w:asciiTheme="minorHAnsi" w:eastAsia="Times New Roman" w:hAnsiTheme="minorHAnsi" w:cs="Arial"/>
          <w:sz w:val="22"/>
          <w:szCs w:val="22"/>
        </w:rPr>
        <w:t xml:space="preserve">. </w:t>
      </w:r>
      <w:r w:rsidR="00521CF4" w:rsidRPr="00A86E43">
        <w:rPr>
          <w:rFonts w:asciiTheme="minorHAnsi" w:eastAsia="Times New Roman" w:hAnsiTheme="minorHAnsi" w:cs="Arial"/>
          <w:sz w:val="22"/>
          <w:szCs w:val="22"/>
        </w:rPr>
        <w:t>La présente C</w:t>
      </w:r>
      <w:r w:rsidR="008714FA" w:rsidRPr="00A86E43">
        <w:rPr>
          <w:rFonts w:asciiTheme="minorHAnsi" w:eastAsia="Times New Roman" w:hAnsiTheme="minorHAnsi" w:cs="Arial"/>
          <w:sz w:val="22"/>
          <w:szCs w:val="22"/>
        </w:rPr>
        <w:t>ession</w:t>
      </w:r>
      <w:r w:rsidR="00E956EE" w:rsidRPr="00A86E43">
        <w:rPr>
          <w:rFonts w:asciiTheme="minorHAnsi" w:eastAsia="Times New Roman" w:hAnsiTheme="minorHAnsi" w:cs="Arial"/>
          <w:sz w:val="22"/>
          <w:szCs w:val="22"/>
        </w:rPr>
        <w:t xml:space="preserve"> ne recouvre</w:t>
      </w:r>
      <w:r w:rsidR="008714FA" w:rsidRPr="00A86E43">
        <w:rPr>
          <w:rFonts w:asciiTheme="minorHAnsi" w:eastAsia="Times New Roman" w:hAnsiTheme="minorHAnsi" w:cs="Arial"/>
          <w:sz w:val="22"/>
          <w:szCs w:val="22"/>
        </w:rPr>
        <w:t xml:space="preserve"> que les droits d’auteurs dit patrimoniaux et ce, dans les conditions prévues à l</w:t>
      </w:r>
      <w:r w:rsidR="002F0361" w:rsidRPr="00A86E43">
        <w:rPr>
          <w:rFonts w:asciiTheme="minorHAnsi" w:eastAsia="Times New Roman" w:hAnsiTheme="minorHAnsi" w:cs="Arial"/>
          <w:sz w:val="22"/>
          <w:szCs w:val="22"/>
        </w:rPr>
        <w:t xml:space="preserve">’article 8.3 du </w:t>
      </w:r>
      <w:r w:rsidR="002F0361" w:rsidRPr="00A86E43">
        <w:rPr>
          <w:rFonts w:asciiTheme="minorHAnsi" w:eastAsia="Times New Roman" w:hAnsiTheme="minorHAnsi" w:cs="Arial"/>
          <w:sz w:val="22"/>
          <w:szCs w:val="22"/>
        </w:rPr>
        <w:lastRenderedPageBreak/>
        <w:t>présent</w:t>
      </w:r>
      <w:r w:rsidR="008714FA" w:rsidRPr="00A86E43">
        <w:rPr>
          <w:rFonts w:asciiTheme="minorHAnsi" w:eastAsia="Times New Roman" w:hAnsiTheme="minorHAnsi" w:cs="Arial"/>
          <w:sz w:val="22"/>
          <w:szCs w:val="22"/>
        </w:rPr>
        <w:t xml:space="preserve"> </w:t>
      </w:r>
      <w:r w:rsidR="008714FA" w:rsidRPr="00A86E43">
        <w:rPr>
          <w:rFonts w:asciiTheme="minorHAnsi" w:eastAsia="Times New Roman" w:hAnsiTheme="minorHAnsi" w:cs="Arial"/>
          <w:smallCaps/>
          <w:sz w:val="22"/>
          <w:szCs w:val="22"/>
        </w:rPr>
        <w:t>contrat</w:t>
      </w:r>
      <w:r w:rsidR="008714FA" w:rsidRPr="00A86E43">
        <w:rPr>
          <w:rFonts w:asciiTheme="minorHAnsi" w:eastAsia="Times New Roman" w:hAnsiTheme="minorHAnsi" w:cs="Arial"/>
          <w:sz w:val="22"/>
          <w:szCs w:val="22"/>
        </w:rPr>
        <w:t>. Les droits d’auteurs dit</w:t>
      </w:r>
      <w:r w:rsidR="000C0B75" w:rsidRPr="00A86E43">
        <w:rPr>
          <w:rFonts w:asciiTheme="minorHAnsi" w:eastAsia="Times New Roman" w:hAnsiTheme="minorHAnsi" w:cs="Arial"/>
          <w:sz w:val="22"/>
          <w:szCs w:val="22"/>
        </w:rPr>
        <w:t>s</w:t>
      </w:r>
      <w:r w:rsidR="008714FA" w:rsidRPr="00A86E43">
        <w:rPr>
          <w:rFonts w:asciiTheme="minorHAnsi" w:eastAsia="Times New Roman" w:hAnsiTheme="minorHAnsi" w:cs="Arial"/>
          <w:sz w:val="22"/>
          <w:szCs w:val="22"/>
        </w:rPr>
        <w:t xml:space="preserve"> moraux en sont exclus. </w:t>
      </w:r>
      <w:r w:rsidR="001D7448" w:rsidRPr="00A86E43">
        <w:rPr>
          <w:rFonts w:asciiTheme="minorHAnsi" w:eastAsia="Times New Roman" w:hAnsiTheme="minorHAnsi" w:cs="Arial"/>
          <w:sz w:val="22"/>
          <w:szCs w:val="22"/>
        </w:rPr>
        <w:t>Ces droits</w:t>
      </w:r>
      <w:r w:rsidR="00521CF4" w:rsidRPr="00A86E43">
        <w:rPr>
          <w:rFonts w:asciiTheme="minorHAnsi" w:eastAsia="Times New Roman" w:hAnsiTheme="minorHAnsi" w:cs="Arial"/>
          <w:sz w:val="22"/>
          <w:szCs w:val="22"/>
        </w:rPr>
        <w:t xml:space="preserve"> moraux</w:t>
      </w:r>
      <w:r w:rsidR="001D7448" w:rsidRPr="00A86E43">
        <w:rPr>
          <w:rFonts w:asciiTheme="minorHAnsi" w:eastAsia="Times New Roman" w:hAnsiTheme="minorHAnsi" w:cs="Arial"/>
          <w:sz w:val="22"/>
          <w:szCs w:val="22"/>
        </w:rPr>
        <w:t xml:space="preserve"> recouvrent la divulgation, la paternité et le respect de l’intégrité des résultats vus en tant qu’œuvre au sens du Droit de la Propriété intellectuelle</w:t>
      </w:r>
      <w:r w:rsidR="00A16442" w:rsidRPr="00A86E43">
        <w:rPr>
          <w:rFonts w:asciiTheme="minorHAnsi" w:eastAsia="Times New Roman" w:hAnsiTheme="minorHAnsi" w:cs="Arial"/>
          <w:sz w:val="22"/>
          <w:szCs w:val="22"/>
        </w:rPr>
        <w:t>.</w:t>
      </w:r>
    </w:p>
    <w:p w14:paraId="7543A4A0" w14:textId="77777777" w:rsidR="00897529" w:rsidRPr="00A86E43" w:rsidRDefault="00521CF4" w:rsidP="00A1761D">
      <w:pPr>
        <w:spacing w:line="240" w:lineRule="auto"/>
        <w:ind w:left="567"/>
        <w:jc w:val="both"/>
        <w:rPr>
          <w:rFonts w:asciiTheme="minorHAnsi" w:eastAsia="Times New Roman" w:hAnsiTheme="minorHAnsi" w:cs="Arial"/>
          <w:sz w:val="22"/>
          <w:szCs w:val="22"/>
        </w:rPr>
      </w:pPr>
      <w:r w:rsidRPr="00A86E43">
        <w:rPr>
          <w:rFonts w:asciiTheme="minorHAnsi" w:eastAsia="Times New Roman" w:hAnsiTheme="minorHAnsi" w:cs="Arial"/>
          <w:sz w:val="22"/>
          <w:szCs w:val="22"/>
        </w:rPr>
        <w:t>Les élé</w:t>
      </w:r>
      <w:r w:rsidR="000C0B75" w:rsidRPr="00A86E43">
        <w:rPr>
          <w:rFonts w:asciiTheme="minorHAnsi" w:eastAsia="Times New Roman" w:hAnsiTheme="minorHAnsi" w:cs="Arial"/>
          <w:sz w:val="22"/>
          <w:szCs w:val="22"/>
        </w:rPr>
        <w:t xml:space="preserve">ments susmentionnés sont réputés être cédés de manière effective </w:t>
      </w:r>
      <w:r w:rsidR="00171C9E" w:rsidRPr="00A86E43">
        <w:rPr>
          <w:rFonts w:asciiTheme="minorHAnsi" w:eastAsia="Times New Roman" w:hAnsiTheme="minorHAnsi" w:cs="Arial"/>
          <w:sz w:val="22"/>
          <w:szCs w:val="22"/>
        </w:rPr>
        <w:t xml:space="preserve">à </w:t>
      </w:r>
      <w:r w:rsidR="00CE73DB" w:rsidRPr="00CE73DB">
        <w:rPr>
          <w:rFonts w:asciiTheme="minorHAnsi" w:eastAsia="Times New Roman" w:hAnsiTheme="minorHAnsi" w:cs="Arial"/>
          <w:smallCaps/>
          <w:sz w:val="22"/>
          <w:szCs w:val="22"/>
        </w:rPr>
        <w:t>Expertise France</w:t>
      </w:r>
      <w:r w:rsidR="00897529" w:rsidRPr="00A86E43">
        <w:rPr>
          <w:rFonts w:asciiTheme="minorHAnsi" w:eastAsia="Times New Roman" w:hAnsiTheme="minorHAnsi" w:cs="Arial"/>
          <w:sz w:val="22"/>
          <w:szCs w:val="22"/>
        </w:rPr>
        <w:t xml:space="preserve"> </w:t>
      </w:r>
      <w:r w:rsidR="00DF2C4A" w:rsidRPr="00A86E43">
        <w:rPr>
          <w:rFonts w:asciiTheme="minorHAnsi" w:eastAsia="Times New Roman" w:hAnsiTheme="minorHAnsi" w:cs="Arial"/>
          <w:sz w:val="22"/>
          <w:szCs w:val="22"/>
        </w:rPr>
        <w:t xml:space="preserve">après acceptation de sa part des résultats </w:t>
      </w:r>
      <w:r w:rsidR="00393970" w:rsidRPr="00A86E43">
        <w:rPr>
          <w:rFonts w:asciiTheme="minorHAnsi" w:eastAsia="Times New Roman" w:hAnsiTheme="minorHAnsi" w:cs="Arial"/>
          <w:sz w:val="22"/>
          <w:szCs w:val="22"/>
        </w:rPr>
        <w:t xml:space="preserve">que lui a livrés le </w:t>
      </w:r>
      <w:r w:rsidR="00100109" w:rsidRPr="003A0706">
        <w:rPr>
          <w:rFonts w:asciiTheme="minorHAnsi" w:eastAsia="Times New Roman" w:hAnsiTheme="minorHAnsi" w:cs="Arial"/>
          <w:smallCaps/>
          <w:sz w:val="22"/>
          <w:szCs w:val="22"/>
        </w:rPr>
        <w:t>Contractant</w:t>
      </w:r>
      <w:r w:rsidR="00897529" w:rsidRPr="00A86E43">
        <w:rPr>
          <w:rFonts w:asciiTheme="minorHAnsi" w:eastAsia="Times New Roman" w:hAnsiTheme="minorHAnsi" w:cs="Arial"/>
          <w:sz w:val="22"/>
          <w:szCs w:val="22"/>
        </w:rPr>
        <w:t xml:space="preserve">. </w:t>
      </w:r>
    </w:p>
    <w:p w14:paraId="3F0F8EC7" w14:textId="77777777" w:rsidR="00F42E94" w:rsidRPr="00A86E43" w:rsidRDefault="00897529" w:rsidP="00A1761D">
      <w:pPr>
        <w:spacing w:line="240" w:lineRule="auto"/>
        <w:ind w:left="567"/>
        <w:jc w:val="both"/>
        <w:rPr>
          <w:rFonts w:cs="Arial"/>
          <w:sz w:val="22"/>
          <w:szCs w:val="22"/>
        </w:rPr>
      </w:pPr>
      <w:r w:rsidRPr="00A86E43">
        <w:rPr>
          <w:rFonts w:asciiTheme="minorHAnsi" w:eastAsia="Times New Roman" w:hAnsiTheme="minorHAnsi" w:cs="Arial"/>
          <w:sz w:val="22"/>
          <w:szCs w:val="22"/>
        </w:rPr>
        <w:t xml:space="preserve">Le paiement du prix </w:t>
      </w:r>
      <w:r w:rsidR="00B42FD0" w:rsidRPr="00A86E43">
        <w:rPr>
          <w:rFonts w:asciiTheme="minorHAnsi" w:eastAsia="Times New Roman" w:hAnsiTheme="minorHAnsi" w:cs="Arial"/>
          <w:sz w:val="22"/>
          <w:szCs w:val="22"/>
        </w:rPr>
        <w:t xml:space="preserve">versé au </w:t>
      </w:r>
      <w:r w:rsidR="00100109" w:rsidRPr="003A0706">
        <w:rPr>
          <w:rFonts w:asciiTheme="minorHAnsi" w:eastAsia="Times New Roman" w:hAnsiTheme="minorHAnsi" w:cs="Arial"/>
          <w:smallCaps/>
          <w:sz w:val="22"/>
          <w:szCs w:val="22"/>
        </w:rPr>
        <w:t>Contractant</w:t>
      </w:r>
      <w:r w:rsidRPr="00A86E43">
        <w:rPr>
          <w:rFonts w:asciiTheme="minorHAnsi" w:eastAsia="Times New Roman" w:hAnsiTheme="minorHAnsi" w:cs="Arial"/>
          <w:sz w:val="22"/>
          <w:szCs w:val="22"/>
        </w:rPr>
        <w:t xml:space="preserve"> est réputé inclure toutes les rémunérations </w:t>
      </w:r>
      <w:r w:rsidR="00CA568F" w:rsidRPr="00A86E43">
        <w:rPr>
          <w:rFonts w:asciiTheme="minorHAnsi" w:eastAsia="Times New Roman" w:hAnsiTheme="minorHAnsi" w:cs="Arial"/>
          <w:sz w:val="22"/>
          <w:szCs w:val="22"/>
        </w:rPr>
        <w:t xml:space="preserve">qui lui sont </w:t>
      </w:r>
      <w:r w:rsidRPr="00A86E43">
        <w:rPr>
          <w:rFonts w:asciiTheme="minorHAnsi" w:eastAsia="Times New Roman" w:hAnsiTheme="minorHAnsi" w:cs="Arial"/>
          <w:sz w:val="22"/>
          <w:szCs w:val="22"/>
        </w:rPr>
        <w:t xml:space="preserve">dues au titre de l'acquisition de droits par </w:t>
      </w:r>
      <w:r w:rsidR="00CE73DB" w:rsidRPr="00CE73DB">
        <w:rPr>
          <w:rFonts w:asciiTheme="minorHAnsi" w:eastAsia="Times New Roman" w:hAnsiTheme="minorHAnsi" w:cs="Arial"/>
          <w:smallCaps/>
          <w:sz w:val="22"/>
          <w:szCs w:val="22"/>
        </w:rPr>
        <w:t>Expertise France</w:t>
      </w:r>
      <w:r w:rsidRPr="00A86E43">
        <w:rPr>
          <w:rFonts w:asciiTheme="minorHAnsi" w:eastAsia="Times New Roman" w:hAnsiTheme="minorHAnsi" w:cs="Arial"/>
          <w:sz w:val="22"/>
          <w:szCs w:val="22"/>
        </w:rPr>
        <w:t>, notamment toutes les formes d'exploitation des résultats.</w:t>
      </w:r>
      <w:r w:rsidR="00B42FD0" w:rsidRPr="00A86E43">
        <w:rPr>
          <w:rFonts w:asciiTheme="minorHAnsi" w:eastAsia="Times New Roman" w:hAnsiTheme="minorHAnsi" w:cs="Arial"/>
          <w:sz w:val="22"/>
          <w:szCs w:val="22"/>
        </w:rPr>
        <w:t xml:space="preserve"> </w:t>
      </w:r>
      <w:r w:rsidRPr="00A86E43">
        <w:rPr>
          <w:rFonts w:asciiTheme="minorHAnsi" w:eastAsia="Times New Roman" w:hAnsiTheme="minorHAnsi" w:cs="Arial"/>
          <w:sz w:val="22"/>
          <w:szCs w:val="22"/>
        </w:rPr>
        <w:t>L'acquisition de</w:t>
      </w:r>
      <w:r w:rsidR="00B42FD0" w:rsidRPr="00A86E43">
        <w:rPr>
          <w:rFonts w:asciiTheme="minorHAnsi" w:eastAsia="Times New Roman" w:hAnsiTheme="minorHAnsi" w:cs="Arial"/>
          <w:sz w:val="22"/>
          <w:szCs w:val="22"/>
        </w:rPr>
        <w:t xml:space="preserve"> ces</w:t>
      </w:r>
      <w:r w:rsidRPr="00A86E43">
        <w:rPr>
          <w:rFonts w:asciiTheme="minorHAnsi" w:eastAsia="Times New Roman" w:hAnsiTheme="minorHAnsi" w:cs="Arial"/>
          <w:sz w:val="22"/>
          <w:szCs w:val="22"/>
        </w:rPr>
        <w:t xml:space="preserve"> droits est valable pour le monde entier. </w:t>
      </w:r>
    </w:p>
    <w:p w14:paraId="52E53D7C" w14:textId="77777777" w:rsidR="00B42FD0" w:rsidRPr="00A86E43" w:rsidRDefault="00F42E94" w:rsidP="378946D8">
      <w:pPr>
        <w:pStyle w:val="Titre2"/>
        <w:spacing w:before="120" w:after="60"/>
        <w:jc w:val="both"/>
        <w:rPr>
          <w:rFonts w:asciiTheme="minorHAnsi" w:hAnsiTheme="minorHAnsi"/>
          <w:sz w:val="22"/>
          <w:szCs w:val="22"/>
        </w:rPr>
      </w:pPr>
      <w:bookmarkStart w:id="69" w:name="_Toc178681520"/>
      <w:r w:rsidRPr="378946D8">
        <w:rPr>
          <w:rFonts w:asciiTheme="minorHAnsi" w:hAnsiTheme="minorHAnsi"/>
          <w:sz w:val="22"/>
          <w:szCs w:val="22"/>
        </w:rPr>
        <w:t>Exploitation des résultats</w:t>
      </w:r>
      <w:bookmarkEnd w:id="69"/>
      <w:r w:rsidRPr="378946D8">
        <w:rPr>
          <w:rFonts w:asciiTheme="minorHAnsi" w:hAnsiTheme="minorHAnsi"/>
          <w:sz w:val="22"/>
          <w:szCs w:val="22"/>
        </w:rPr>
        <w:t xml:space="preserve"> </w:t>
      </w:r>
    </w:p>
    <w:p w14:paraId="3F74AC0B" w14:textId="77777777" w:rsidR="00F42E94" w:rsidRPr="00A86E43" w:rsidRDefault="00F42E94" w:rsidP="00A1761D">
      <w:pPr>
        <w:spacing w:line="240" w:lineRule="auto"/>
        <w:ind w:left="567"/>
        <w:jc w:val="both"/>
        <w:rPr>
          <w:rFonts w:asciiTheme="minorHAnsi" w:eastAsia="Times New Roman" w:hAnsiTheme="minorHAnsi" w:cs="Arial"/>
          <w:sz w:val="22"/>
          <w:szCs w:val="22"/>
        </w:rPr>
      </w:pPr>
      <w:r w:rsidRPr="00A86E43">
        <w:rPr>
          <w:rFonts w:asciiTheme="minorHAnsi" w:eastAsia="Times New Roman" w:hAnsiTheme="minorHAnsi" w:cs="Arial"/>
          <w:sz w:val="22"/>
          <w:szCs w:val="22"/>
        </w:rPr>
        <w:t xml:space="preserve">En acquérant la propriété des résultats développés par le </w:t>
      </w:r>
      <w:r w:rsidR="00100109" w:rsidRPr="003A0706">
        <w:rPr>
          <w:rFonts w:asciiTheme="minorHAnsi" w:eastAsia="Times New Roman" w:hAnsiTheme="minorHAnsi" w:cs="Arial"/>
          <w:smallCaps/>
          <w:sz w:val="22"/>
          <w:szCs w:val="22"/>
        </w:rPr>
        <w:t>Contractant</w:t>
      </w:r>
      <w:r w:rsidRPr="00A86E43">
        <w:rPr>
          <w:rFonts w:asciiTheme="minorHAnsi" w:eastAsia="Times New Roman" w:hAnsiTheme="minorHAnsi" w:cs="Arial"/>
          <w:sz w:val="22"/>
          <w:szCs w:val="22"/>
        </w:rPr>
        <w:t xml:space="preserve">, </w:t>
      </w:r>
      <w:r w:rsidR="00CE73DB" w:rsidRPr="00CE73DB">
        <w:rPr>
          <w:rFonts w:asciiTheme="minorHAnsi" w:eastAsia="Times New Roman" w:hAnsiTheme="minorHAnsi" w:cs="Arial"/>
          <w:smallCaps/>
          <w:sz w:val="22"/>
          <w:szCs w:val="22"/>
        </w:rPr>
        <w:t>Expertise France</w:t>
      </w:r>
      <w:r w:rsidRPr="00A86E43">
        <w:rPr>
          <w:rFonts w:asciiTheme="minorHAnsi" w:eastAsia="Times New Roman" w:hAnsiTheme="minorHAnsi" w:cs="Arial"/>
          <w:sz w:val="22"/>
          <w:szCs w:val="22"/>
        </w:rPr>
        <w:t xml:space="preserve"> devient titulaire </w:t>
      </w:r>
      <w:r w:rsidR="00521CF4" w:rsidRPr="00A86E43">
        <w:rPr>
          <w:rFonts w:asciiTheme="minorHAnsi" w:eastAsia="Times New Roman" w:hAnsiTheme="minorHAnsi" w:cs="Arial"/>
          <w:sz w:val="22"/>
          <w:szCs w:val="22"/>
        </w:rPr>
        <w:t xml:space="preserve">de l’ensemble </w:t>
      </w:r>
      <w:r w:rsidRPr="00A86E43">
        <w:rPr>
          <w:rFonts w:asciiTheme="minorHAnsi" w:eastAsia="Times New Roman" w:hAnsiTheme="minorHAnsi" w:cs="Arial"/>
          <w:sz w:val="22"/>
          <w:szCs w:val="22"/>
        </w:rPr>
        <w:t xml:space="preserve">des droits d’auteur dits patrimoniaux rattachés à ces derniers. A ce titre et sans que cette liste soit exhaustive, </w:t>
      </w:r>
      <w:r w:rsidR="00CE73DB" w:rsidRPr="00CE73DB">
        <w:rPr>
          <w:rFonts w:asciiTheme="minorHAnsi" w:eastAsia="Times New Roman" w:hAnsiTheme="minorHAnsi" w:cs="Arial"/>
          <w:smallCaps/>
          <w:sz w:val="22"/>
          <w:szCs w:val="22"/>
        </w:rPr>
        <w:t>Expertise France</w:t>
      </w:r>
      <w:r w:rsidRPr="00A86E43">
        <w:rPr>
          <w:rFonts w:asciiTheme="minorHAnsi" w:eastAsia="Times New Roman" w:hAnsiTheme="minorHAnsi" w:cs="Arial"/>
          <w:sz w:val="22"/>
          <w:szCs w:val="22"/>
        </w:rPr>
        <w:t xml:space="preserve"> est susceptible d’exploiter ces résultats aux fins suivantes : </w:t>
      </w:r>
    </w:p>
    <w:p w14:paraId="79F8EE58" w14:textId="77777777" w:rsidR="00F42E94" w:rsidRPr="00A86E43" w:rsidRDefault="00F42E94" w:rsidP="00A1761D">
      <w:pPr>
        <w:pStyle w:val="Paragraphedeliste"/>
        <w:numPr>
          <w:ilvl w:val="0"/>
          <w:numId w:val="40"/>
        </w:numPr>
        <w:spacing w:line="240" w:lineRule="auto"/>
        <w:ind w:left="993"/>
        <w:jc w:val="both"/>
        <w:rPr>
          <w:rFonts w:asciiTheme="minorHAnsi" w:eastAsia="Times New Roman" w:hAnsiTheme="minorHAnsi" w:cs="Arial"/>
          <w:sz w:val="22"/>
          <w:szCs w:val="22"/>
        </w:rPr>
      </w:pPr>
      <w:r w:rsidRPr="00A86E43">
        <w:rPr>
          <w:rFonts w:asciiTheme="minorHAnsi" w:eastAsia="Times New Roman" w:hAnsiTheme="minorHAnsi" w:cs="Arial"/>
          <w:sz w:val="22"/>
          <w:szCs w:val="22"/>
        </w:rPr>
        <w:t>exploitation à des fins internes</w:t>
      </w:r>
      <w:r w:rsidR="00521CF4" w:rsidRPr="00A86E43">
        <w:rPr>
          <w:rFonts w:asciiTheme="minorHAnsi" w:eastAsia="Times New Roman" w:hAnsiTheme="minorHAnsi" w:cs="Arial"/>
          <w:sz w:val="22"/>
          <w:szCs w:val="22"/>
        </w:rPr>
        <w:t> :</w:t>
      </w:r>
    </w:p>
    <w:p w14:paraId="5DDCA9B1" w14:textId="77777777" w:rsidR="00F42E94" w:rsidRPr="00A86E43" w:rsidRDefault="00F42E94" w:rsidP="00265A08">
      <w:pPr>
        <w:pStyle w:val="Paragraphedeliste"/>
        <w:numPr>
          <w:ilvl w:val="1"/>
          <w:numId w:val="40"/>
        </w:numPr>
        <w:spacing w:line="240" w:lineRule="auto"/>
        <w:ind w:left="1418" w:hanging="284"/>
        <w:jc w:val="both"/>
        <w:rPr>
          <w:rFonts w:asciiTheme="minorHAnsi" w:eastAsia="Times New Roman" w:hAnsiTheme="minorHAnsi" w:cs="Arial"/>
          <w:sz w:val="22"/>
          <w:szCs w:val="22"/>
        </w:rPr>
      </w:pPr>
      <w:r w:rsidRPr="00A86E43">
        <w:rPr>
          <w:rFonts w:asciiTheme="minorHAnsi" w:eastAsia="Times New Roman" w:hAnsiTheme="minorHAnsi" w:cs="Arial"/>
          <w:sz w:val="22"/>
          <w:szCs w:val="22"/>
        </w:rPr>
        <w:t xml:space="preserve">communication auprès </w:t>
      </w:r>
      <w:r w:rsidR="002F0361" w:rsidRPr="00A86E43">
        <w:rPr>
          <w:rFonts w:asciiTheme="minorHAnsi" w:eastAsia="Times New Roman" w:hAnsiTheme="minorHAnsi" w:cs="Arial"/>
          <w:sz w:val="22"/>
          <w:szCs w:val="22"/>
        </w:rPr>
        <w:t>de son personnel</w:t>
      </w:r>
      <w:r w:rsidRPr="00A86E43">
        <w:rPr>
          <w:rFonts w:asciiTheme="minorHAnsi" w:eastAsia="Times New Roman" w:hAnsiTheme="minorHAnsi" w:cs="Arial"/>
          <w:sz w:val="22"/>
          <w:szCs w:val="22"/>
        </w:rPr>
        <w:t xml:space="preserve"> </w:t>
      </w:r>
    </w:p>
    <w:p w14:paraId="7566D1BA" w14:textId="77777777" w:rsidR="00F42E94" w:rsidRPr="00A86E43" w:rsidRDefault="00F42E94" w:rsidP="00265A08">
      <w:pPr>
        <w:pStyle w:val="Paragraphedeliste"/>
        <w:numPr>
          <w:ilvl w:val="1"/>
          <w:numId w:val="40"/>
        </w:numPr>
        <w:spacing w:line="240" w:lineRule="auto"/>
        <w:ind w:left="1418" w:hanging="284"/>
        <w:jc w:val="both"/>
        <w:rPr>
          <w:rFonts w:asciiTheme="minorHAnsi" w:eastAsia="Times New Roman" w:hAnsiTheme="minorHAnsi" w:cs="Arial"/>
          <w:sz w:val="22"/>
          <w:szCs w:val="22"/>
        </w:rPr>
      </w:pPr>
      <w:r w:rsidRPr="00A86E43">
        <w:rPr>
          <w:rFonts w:asciiTheme="minorHAnsi" w:eastAsia="Times New Roman" w:hAnsiTheme="minorHAnsi" w:cs="Arial"/>
          <w:sz w:val="22"/>
          <w:szCs w:val="22"/>
        </w:rPr>
        <w:t xml:space="preserve">communication auprès des personnes et des organismes qui travaillent pour </w:t>
      </w:r>
      <w:r w:rsidR="00CE73DB" w:rsidRPr="00CE73DB">
        <w:rPr>
          <w:rFonts w:asciiTheme="minorHAnsi" w:eastAsia="Times New Roman" w:hAnsiTheme="minorHAnsi" w:cs="Arial"/>
          <w:smallCaps/>
          <w:sz w:val="22"/>
          <w:szCs w:val="22"/>
        </w:rPr>
        <w:t>Expertise France</w:t>
      </w:r>
      <w:r w:rsidR="00D307D0" w:rsidRPr="00A86E43">
        <w:rPr>
          <w:rFonts w:asciiTheme="minorHAnsi" w:eastAsia="Times New Roman" w:hAnsiTheme="minorHAnsi" w:cs="Arial"/>
          <w:sz w:val="22"/>
          <w:szCs w:val="22"/>
        </w:rPr>
        <w:t xml:space="preserve"> ou collaborent avec elle</w:t>
      </w:r>
      <w:r w:rsidRPr="00A86E43">
        <w:rPr>
          <w:rFonts w:asciiTheme="minorHAnsi" w:eastAsia="Times New Roman" w:hAnsiTheme="minorHAnsi" w:cs="Arial"/>
          <w:sz w:val="22"/>
          <w:szCs w:val="22"/>
        </w:rPr>
        <w:t xml:space="preserve">, dont les </w:t>
      </w:r>
      <w:r w:rsidR="00100109" w:rsidRPr="003A0706">
        <w:rPr>
          <w:rFonts w:asciiTheme="minorHAnsi" w:eastAsia="Times New Roman" w:hAnsiTheme="minorHAnsi" w:cs="Arial"/>
          <w:smallCaps/>
          <w:sz w:val="22"/>
          <w:szCs w:val="22"/>
        </w:rPr>
        <w:t>Contractan</w:t>
      </w:r>
      <w:r w:rsidR="00100109" w:rsidRPr="00A86E43">
        <w:rPr>
          <w:rFonts w:asciiTheme="minorHAnsi" w:eastAsia="Times New Roman" w:hAnsiTheme="minorHAnsi" w:cs="Arial"/>
          <w:sz w:val="22"/>
          <w:szCs w:val="22"/>
        </w:rPr>
        <w:t>ts</w:t>
      </w:r>
      <w:r w:rsidRPr="00A86E43">
        <w:rPr>
          <w:rFonts w:asciiTheme="minorHAnsi" w:eastAsia="Times New Roman" w:hAnsiTheme="minorHAnsi" w:cs="Arial"/>
          <w:sz w:val="22"/>
          <w:szCs w:val="22"/>
        </w:rPr>
        <w:t xml:space="preserve"> et sous-traitants (personnes morales ou physiques), les institutions, agences et organes de l'Union, les institutions des États membres</w:t>
      </w:r>
    </w:p>
    <w:p w14:paraId="0488B207" w14:textId="77777777" w:rsidR="00F42E94" w:rsidRPr="00A86E43" w:rsidRDefault="00F42E94" w:rsidP="00265A08">
      <w:pPr>
        <w:pStyle w:val="Paragraphedeliste"/>
        <w:numPr>
          <w:ilvl w:val="1"/>
          <w:numId w:val="40"/>
        </w:numPr>
        <w:spacing w:line="240" w:lineRule="auto"/>
        <w:ind w:left="1418" w:hanging="284"/>
        <w:jc w:val="both"/>
        <w:rPr>
          <w:rFonts w:asciiTheme="minorHAnsi" w:eastAsia="Times New Roman" w:hAnsiTheme="minorHAnsi" w:cs="Arial"/>
          <w:sz w:val="22"/>
          <w:szCs w:val="22"/>
        </w:rPr>
      </w:pPr>
      <w:r w:rsidRPr="00A86E43">
        <w:rPr>
          <w:rFonts w:asciiTheme="minorHAnsi" w:eastAsia="Times New Roman" w:hAnsiTheme="minorHAnsi" w:cs="Arial"/>
          <w:sz w:val="22"/>
          <w:szCs w:val="22"/>
        </w:rPr>
        <w:t>installation, chargement, traitement, arrangement, compilation, assemblage, extraction, copie, reproduction en tout ou en partie et en un nombre illimité d'exemplaires</w:t>
      </w:r>
    </w:p>
    <w:p w14:paraId="0B2267ED" w14:textId="77777777" w:rsidR="00F42E94" w:rsidRPr="00A86E43" w:rsidRDefault="00521CF4" w:rsidP="00A1761D">
      <w:pPr>
        <w:pStyle w:val="Paragraphedeliste"/>
        <w:numPr>
          <w:ilvl w:val="0"/>
          <w:numId w:val="40"/>
        </w:numPr>
        <w:spacing w:line="240" w:lineRule="auto"/>
        <w:ind w:left="993"/>
        <w:jc w:val="both"/>
        <w:rPr>
          <w:rFonts w:asciiTheme="minorHAnsi" w:eastAsia="Times New Roman" w:hAnsiTheme="minorHAnsi" w:cs="Arial"/>
          <w:sz w:val="22"/>
          <w:szCs w:val="22"/>
        </w:rPr>
      </w:pPr>
      <w:r w:rsidRPr="00A86E43">
        <w:rPr>
          <w:rFonts w:asciiTheme="minorHAnsi" w:eastAsia="Times New Roman" w:hAnsiTheme="minorHAnsi" w:cs="Arial"/>
          <w:sz w:val="22"/>
          <w:szCs w:val="22"/>
        </w:rPr>
        <w:t>diffusion publique :</w:t>
      </w:r>
    </w:p>
    <w:p w14:paraId="41F9971C" w14:textId="77777777" w:rsidR="00F42E94" w:rsidRPr="00A86E43" w:rsidRDefault="00F42E94" w:rsidP="00265A08">
      <w:pPr>
        <w:pStyle w:val="Paragraphedeliste"/>
        <w:numPr>
          <w:ilvl w:val="1"/>
          <w:numId w:val="40"/>
        </w:numPr>
        <w:spacing w:line="240" w:lineRule="auto"/>
        <w:ind w:left="1418" w:hanging="284"/>
        <w:jc w:val="both"/>
        <w:rPr>
          <w:rFonts w:asciiTheme="minorHAnsi" w:eastAsia="Times New Roman" w:hAnsiTheme="minorHAnsi" w:cs="Arial"/>
          <w:sz w:val="22"/>
          <w:szCs w:val="22"/>
        </w:rPr>
      </w:pPr>
      <w:r w:rsidRPr="00A86E43">
        <w:rPr>
          <w:rFonts w:asciiTheme="minorHAnsi" w:eastAsia="Times New Roman" w:hAnsiTheme="minorHAnsi" w:cs="Arial"/>
          <w:sz w:val="22"/>
          <w:szCs w:val="22"/>
        </w:rPr>
        <w:t>sous format papier, électronique ou numérique</w:t>
      </w:r>
    </w:p>
    <w:p w14:paraId="1F26E6DD" w14:textId="77777777" w:rsidR="00F42E94" w:rsidRPr="00A86E43" w:rsidRDefault="00F42E94" w:rsidP="00265A08">
      <w:pPr>
        <w:pStyle w:val="Paragraphedeliste"/>
        <w:numPr>
          <w:ilvl w:val="1"/>
          <w:numId w:val="40"/>
        </w:numPr>
        <w:spacing w:line="240" w:lineRule="auto"/>
        <w:ind w:left="1418" w:hanging="284"/>
        <w:jc w:val="both"/>
        <w:rPr>
          <w:rFonts w:asciiTheme="minorHAnsi" w:eastAsia="Times New Roman" w:hAnsiTheme="minorHAnsi" w:cs="Arial"/>
          <w:sz w:val="22"/>
          <w:szCs w:val="22"/>
        </w:rPr>
      </w:pPr>
      <w:r w:rsidRPr="00A86E43">
        <w:rPr>
          <w:rFonts w:asciiTheme="minorHAnsi" w:eastAsia="Times New Roman" w:hAnsiTheme="minorHAnsi" w:cs="Arial"/>
          <w:sz w:val="22"/>
          <w:szCs w:val="22"/>
        </w:rPr>
        <w:t xml:space="preserve">sur internet sous la forme de fichiers, téléchargeables ou non </w:t>
      </w:r>
    </w:p>
    <w:p w14:paraId="32737006" w14:textId="77777777" w:rsidR="00F42E94" w:rsidRPr="00A86E43" w:rsidRDefault="00F42E94" w:rsidP="00265A08">
      <w:pPr>
        <w:pStyle w:val="Paragraphedeliste"/>
        <w:numPr>
          <w:ilvl w:val="1"/>
          <w:numId w:val="40"/>
        </w:numPr>
        <w:spacing w:line="240" w:lineRule="auto"/>
        <w:ind w:left="1418" w:hanging="284"/>
        <w:jc w:val="both"/>
        <w:rPr>
          <w:rFonts w:asciiTheme="minorHAnsi" w:eastAsia="Times New Roman" w:hAnsiTheme="minorHAnsi" w:cs="Arial"/>
          <w:sz w:val="22"/>
          <w:szCs w:val="22"/>
        </w:rPr>
      </w:pPr>
      <w:r w:rsidRPr="00A86E43">
        <w:rPr>
          <w:rFonts w:asciiTheme="minorHAnsi" w:eastAsia="Times New Roman" w:hAnsiTheme="minorHAnsi" w:cs="Arial"/>
          <w:sz w:val="22"/>
          <w:szCs w:val="22"/>
        </w:rPr>
        <w:t>par affichage, radiodiffusion,  télédiffusion ou toute autre technique de transmission</w:t>
      </w:r>
    </w:p>
    <w:p w14:paraId="119D5173" w14:textId="77777777" w:rsidR="00F42E94" w:rsidRPr="00A86E43" w:rsidRDefault="00F42E94" w:rsidP="00265A08">
      <w:pPr>
        <w:pStyle w:val="Paragraphedeliste"/>
        <w:numPr>
          <w:ilvl w:val="1"/>
          <w:numId w:val="40"/>
        </w:numPr>
        <w:spacing w:line="240" w:lineRule="auto"/>
        <w:ind w:left="1418" w:hanging="284"/>
        <w:jc w:val="both"/>
        <w:rPr>
          <w:rFonts w:asciiTheme="minorHAnsi" w:eastAsia="Times New Roman" w:hAnsiTheme="minorHAnsi" w:cs="Arial"/>
          <w:sz w:val="22"/>
          <w:szCs w:val="22"/>
        </w:rPr>
      </w:pPr>
      <w:r w:rsidRPr="00A86E43">
        <w:rPr>
          <w:rFonts w:asciiTheme="minorHAnsi" w:eastAsia="Times New Roman" w:hAnsiTheme="minorHAnsi" w:cs="Arial"/>
          <w:sz w:val="22"/>
          <w:szCs w:val="22"/>
        </w:rPr>
        <w:t xml:space="preserve">autre diffusion publique sous toute forme et par tout moyen </w:t>
      </w:r>
    </w:p>
    <w:p w14:paraId="5B4A7640" w14:textId="77777777" w:rsidR="00F42E94" w:rsidRPr="00A86E43" w:rsidRDefault="00F42E94" w:rsidP="00A1761D">
      <w:pPr>
        <w:pStyle w:val="Paragraphedeliste"/>
        <w:numPr>
          <w:ilvl w:val="0"/>
          <w:numId w:val="42"/>
        </w:numPr>
        <w:spacing w:line="240" w:lineRule="auto"/>
        <w:ind w:left="993"/>
        <w:jc w:val="both"/>
        <w:rPr>
          <w:rFonts w:asciiTheme="minorHAnsi" w:eastAsia="Times New Roman" w:hAnsiTheme="minorHAnsi" w:cs="Arial"/>
          <w:sz w:val="22"/>
          <w:szCs w:val="22"/>
        </w:rPr>
      </w:pPr>
      <w:r w:rsidRPr="00A86E43">
        <w:rPr>
          <w:rFonts w:asciiTheme="minorHAnsi" w:eastAsia="Times New Roman" w:hAnsiTheme="minorHAnsi" w:cs="Arial"/>
          <w:sz w:val="22"/>
          <w:szCs w:val="22"/>
        </w:rPr>
        <w:t>modifications :</w:t>
      </w:r>
    </w:p>
    <w:p w14:paraId="52A76E69" w14:textId="77777777" w:rsidR="00F42E94" w:rsidRPr="00A86E43" w:rsidRDefault="00F42E94" w:rsidP="00265A08">
      <w:pPr>
        <w:pStyle w:val="Paragraphedeliste"/>
        <w:numPr>
          <w:ilvl w:val="1"/>
          <w:numId w:val="40"/>
        </w:numPr>
        <w:spacing w:line="240" w:lineRule="auto"/>
        <w:ind w:left="1418" w:hanging="284"/>
        <w:jc w:val="both"/>
        <w:rPr>
          <w:rFonts w:asciiTheme="minorHAnsi" w:eastAsia="Times New Roman" w:hAnsiTheme="minorHAnsi" w:cs="Arial"/>
          <w:sz w:val="22"/>
          <w:szCs w:val="22"/>
        </w:rPr>
      </w:pPr>
      <w:r w:rsidRPr="00A86E43">
        <w:rPr>
          <w:rFonts w:asciiTheme="minorHAnsi" w:eastAsia="Times New Roman" w:hAnsiTheme="minorHAnsi" w:cs="Arial"/>
          <w:sz w:val="22"/>
          <w:szCs w:val="22"/>
        </w:rPr>
        <w:t xml:space="preserve">modification au niveau contenu, formel et technique </w:t>
      </w:r>
    </w:p>
    <w:p w14:paraId="7C4380F7" w14:textId="77777777" w:rsidR="00F42E94" w:rsidRPr="00A86E43" w:rsidRDefault="00F42E94" w:rsidP="00265A08">
      <w:pPr>
        <w:pStyle w:val="Paragraphedeliste"/>
        <w:numPr>
          <w:ilvl w:val="1"/>
          <w:numId w:val="40"/>
        </w:numPr>
        <w:spacing w:line="240" w:lineRule="auto"/>
        <w:ind w:left="1418" w:hanging="284"/>
        <w:jc w:val="both"/>
        <w:rPr>
          <w:rFonts w:asciiTheme="minorHAnsi" w:eastAsia="Times New Roman" w:hAnsiTheme="minorHAnsi" w:cs="Arial"/>
          <w:sz w:val="22"/>
          <w:szCs w:val="22"/>
        </w:rPr>
      </w:pPr>
      <w:r w:rsidRPr="00A86E43">
        <w:rPr>
          <w:rFonts w:asciiTheme="minorHAnsi" w:eastAsia="Times New Roman" w:hAnsiTheme="minorHAnsi" w:cs="Arial"/>
          <w:sz w:val="22"/>
          <w:szCs w:val="22"/>
        </w:rPr>
        <w:t>ajout de nouveaux éléments de contenu et de forme</w:t>
      </w:r>
    </w:p>
    <w:p w14:paraId="44B7873B" w14:textId="77777777" w:rsidR="00F42E94" w:rsidRPr="00A86E43" w:rsidRDefault="00F42E94" w:rsidP="00265A08">
      <w:pPr>
        <w:pStyle w:val="Paragraphedeliste"/>
        <w:numPr>
          <w:ilvl w:val="1"/>
          <w:numId w:val="40"/>
        </w:numPr>
        <w:spacing w:line="240" w:lineRule="auto"/>
        <w:ind w:left="1418" w:hanging="284"/>
        <w:jc w:val="both"/>
        <w:rPr>
          <w:rFonts w:asciiTheme="minorHAnsi" w:eastAsia="Times New Roman" w:hAnsiTheme="minorHAnsi" w:cs="Arial"/>
          <w:sz w:val="22"/>
          <w:szCs w:val="22"/>
        </w:rPr>
      </w:pPr>
      <w:r w:rsidRPr="00A86E43">
        <w:rPr>
          <w:rFonts w:asciiTheme="minorHAnsi" w:eastAsia="Times New Roman" w:hAnsiTheme="minorHAnsi" w:cs="Arial"/>
          <w:sz w:val="22"/>
          <w:szCs w:val="22"/>
        </w:rPr>
        <w:t>adaptation par le biais de nouveaux supports</w:t>
      </w:r>
    </w:p>
    <w:p w14:paraId="4FCBB3E1" w14:textId="77777777" w:rsidR="00F42E94" w:rsidRPr="00A86E43" w:rsidRDefault="00F42E94" w:rsidP="00265A08">
      <w:pPr>
        <w:pStyle w:val="Paragraphedeliste"/>
        <w:numPr>
          <w:ilvl w:val="1"/>
          <w:numId w:val="40"/>
        </w:numPr>
        <w:spacing w:line="240" w:lineRule="auto"/>
        <w:ind w:left="1418" w:hanging="284"/>
        <w:jc w:val="both"/>
        <w:rPr>
          <w:rFonts w:asciiTheme="minorHAnsi" w:eastAsia="Times New Roman" w:hAnsiTheme="minorHAnsi" w:cs="Arial"/>
          <w:sz w:val="22"/>
          <w:szCs w:val="22"/>
        </w:rPr>
      </w:pPr>
      <w:r w:rsidRPr="00A86E43">
        <w:rPr>
          <w:rFonts w:asciiTheme="minorHAnsi" w:eastAsia="Times New Roman" w:hAnsiTheme="minorHAnsi" w:cs="Arial"/>
          <w:sz w:val="22"/>
          <w:szCs w:val="22"/>
        </w:rPr>
        <w:t>traduction en plusieurs langues</w:t>
      </w:r>
    </w:p>
    <w:p w14:paraId="54C0A996" w14:textId="77777777" w:rsidR="00F42E94" w:rsidRPr="00A86E43" w:rsidRDefault="00F42E94" w:rsidP="00265A08">
      <w:pPr>
        <w:pStyle w:val="Paragraphedeliste"/>
        <w:numPr>
          <w:ilvl w:val="1"/>
          <w:numId w:val="40"/>
        </w:numPr>
        <w:spacing w:line="240" w:lineRule="auto"/>
        <w:ind w:left="1418" w:hanging="284"/>
        <w:jc w:val="both"/>
        <w:rPr>
          <w:rFonts w:asciiTheme="minorHAnsi" w:eastAsia="Times New Roman" w:hAnsiTheme="minorHAnsi" w:cs="Arial"/>
          <w:sz w:val="22"/>
          <w:szCs w:val="22"/>
        </w:rPr>
      </w:pPr>
      <w:r w:rsidRPr="00A86E43">
        <w:rPr>
          <w:rFonts w:asciiTheme="minorHAnsi" w:eastAsia="Times New Roman" w:hAnsiTheme="minorHAnsi" w:cs="Arial"/>
          <w:sz w:val="22"/>
          <w:szCs w:val="22"/>
        </w:rPr>
        <w:t>Numérisation et traitement informatique</w:t>
      </w:r>
    </w:p>
    <w:p w14:paraId="7E36BA14" w14:textId="77777777" w:rsidR="00F42E94" w:rsidRPr="00A86E43" w:rsidRDefault="00062C21" w:rsidP="378946D8">
      <w:pPr>
        <w:pStyle w:val="Titre2"/>
        <w:spacing w:before="120" w:after="60"/>
        <w:jc w:val="both"/>
        <w:rPr>
          <w:rFonts w:asciiTheme="minorHAnsi" w:hAnsiTheme="minorHAnsi"/>
          <w:sz w:val="22"/>
          <w:szCs w:val="22"/>
        </w:rPr>
      </w:pPr>
      <w:bookmarkStart w:id="70" w:name="_Toc178681521"/>
      <w:r w:rsidRPr="378946D8">
        <w:rPr>
          <w:rFonts w:asciiTheme="minorHAnsi" w:hAnsiTheme="minorHAnsi"/>
          <w:sz w:val="22"/>
          <w:szCs w:val="22"/>
        </w:rPr>
        <w:t>Licence sur les Droits P</w:t>
      </w:r>
      <w:r w:rsidR="00F42E94" w:rsidRPr="378946D8">
        <w:rPr>
          <w:rFonts w:asciiTheme="minorHAnsi" w:hAnsiTheme="minorHAnsi"/>
          <w:sz w:val="22"/>
          <w:szCs w:val="22"/>
        </w:rPr>
        <w:t>réexi</w:t>
      </w:r>
      <w:r w:rsidR="0018750E" w:rsidRPr="378946D8">
        <w:rPr>
          <w:rFonts w:asciiTheme="minorHAnsi" w:hAnsiTheme="minorHAnsi"/>
          <w:sz w:val="22"/>
          <w:szCs w:val="22"/>
        </w:rPr>
        <w:t>s</w:t>
      </w:r>
      <w:r w:rsidR="00F42E94" w:rsidRPr="378946D8">
        <w:rPr>
          <w:rFonts w:asciiTheme="minorHAnsi" w:hAnsiTheme="minorHAnsi"/>
          <w:sz w:val="22"/>
          <w:szCs w:val="22"/>
        </w:rPr>
        <w:t>tants</w:t>
      </w:r>
      <w:bookmarkEnd w:id="70"/>
      <w:r w:rsidR="00F42E94" w:rsidRPr="378946D8">
        <w:rPr>
          <w:rFonts w:asciiTheme="minorHAnsi" w:hAnsiTheme="minorHAnsi"/>
          <w:sz w:val="22"/>
          <w:szCs w:val="22"/>
        </w:rPr>
        <w:t xml:space="preserve"> </w:t>
      </w:r>
    </w:p>
    <w:p w14:paraId="148D8243" w14:textId="77777777" w:rsidR="00710801" w:rsidRPr="00A86E43" w:rsidRDefault="00CE73DB" w:rsidP="00A16442">
      <w:pPr>
        <w:spacing w:line="240" w:lineRule="auto"/>
        <w:ind w:left="567"/>
        <w:jc w:val="both"/>
        <w:rPr>
          <w:rFonts w:asciiTheme="minorHAnsi" w:eastAsia="Times New Roman" w:hAnsiTheme="minorHAnsi" w:cs="Arial"/>
          <w:sz w:val="22"/>
          <w:szCs w:val="22"/>
        </w:rPr>
      </w:pPr>
      <w:r w:rsidRPr="00CE73DB">
        <w:rPr>
          <w:rFonts w:asciiTheme="minorHAnsi" w:eastAsia="Times New Roman" w:hAnsiTheme="minorHAnsi" w:cs="Arial"/>
          <w:smallCaps/>
          <w:sz w:val="22"/>
          <w:szCs w:val="22"/>
        </w:rPr>
        <w:t>Expertise France</w:t>
      </w:r>
      <w:r w:rsidR="00897529" w:rsidRPr="00A86E43">
        <w:rPr>
          <w:rFonts w:asciiTheme="minorHAnsi" w:eastAsia="Times New Roman" w:hAnsiTheme="minorHAnsi" w:cs="Arial"/>
          <w:sz w:val="22"/>
          <w:szCs w:val="22"/>
        </w:rPr>
        <w:t xml:space="preserve"> n'acquiert pas la pro</w:t>
      </w:r>
      <w:r w:rsidR="00062C21" w:rsidRPr="00A86E43">
        <w:rPr>
          <w:rFonts w:asciiTheme="minorHAnsi" w:eastAsia="Times New Roman" w:hAnsiTheme="minorHAnsi" w:cs="Arial"/>
          <w:sz w:val="22"/>
          <w:szCs w:val="22"/>
        </w:rPr>
        <w:t>priété des Droits P</w:t>
      </w:r>
      <w:r w:rsidR="00174613" w:rsidRPr="00A86E43">
        <w:rPr>
          <w:rFonts w:asciiTheme="minorHAnsi" w:eastAsia="Times New Roman" w:hAnsiTheme="minorHAnsi" w:cs="Arial"/>
          <w:sz w:val="22"/>
          <w:szCs w:val="22"/>
        </w:rPr>
        <w:t>réexistants.</w:t>
      </w:r>
      <w:r w:rsidR="00A16442" w:rsidRPr="00A86E43">
        <w:rPr>
          <w:rFonts w:asciiTheme="minorHAnsi" w:eastAsia="Times New Roman" w:hAnsiTheme="minorHAnsi" w:cs="Arial"/>
          <w:sz w:val="22"/>
          <w:szCs w:val="22"/>
        </w:rPr>
        <w:t xml:space="preserve"> </w:t>
      </w:r>
      <w:r w:rsidR="00174613" w:rsidRPr="00A86E43">
        <w:rPr>
          <w:rFonts w:asciiTheme="minorHAnsi" w:eastAsia="Times New Roman" w:hAnsiTheme="minorHAnsi" w:cs="Arial"/>
          <w:sz w:val="22"/>
          <w:szCs w:val="22"/>
        </w:rPr>
        <w:t xml:space="preserve">Le </w:t>
      </w:r>
      <w:r w:rsidR="00100109" w:rsidRPr="003A0706">
        <w:rPr>
          <w:rFonts w:asciiTheme="minorHAnsi" w:eastAsia="Times New Roman" w:hAnsiTheme="minorHAnsi" w:cs="Arial"/>
          <w:smallCaps/>
          <w:sz w:val="22"/>
          <w:szCs w:val="22"/>
        </w:rPr>
        <w:t>Contractant</w:t>
      </w:r>
      <w:r w:rsidR="00897529" w:rsidRPr="00A86E43">
        <w:rPr>
          <w:rFonts w:asciiTheme="minorHAnsi" w:eastAsia="Times New Roman" w:hAnsiTheme="minorHAnsi" w:cs="Arial"/>
          <w:sz w:val="22"/>
          <w:szCs w:val="22"/>
        </w:rPr>
        <w:t xml:space="preserve"> accorde </w:t>
      </w:r>
      <w:r w:rsidR="00174613" w:rsidRPr="00A86E43">
        <w:rPr>
          <w:rFonts w:asciiTheme="minorHAnsi" w:eastAsia="Times New Roman" w:hAnsiTheme="minorHAnsi" w:cs="Arial"/>
          <w:sz w:val="22"/>
          <w:szCs w:val="22"/>
        </w:rPr>
        <w:t xml:space="preserve">à </w:t>
      </w:r>
      <w:r w:rsidRPr="00CE73DB">
        <w:rPr>
          <w:rFonts w:asciiTheme="minorHAnsi" w:eastAsia="Times New Roman" w:hAnsiTheme="minorHAnsi" w:cs="Arial"/>
          <w:smallCaps/>
          <w:sz w:val="22"/>
          <w:szCs w:val="22"/>
        </w:rPr>
        <w:t>Expertise France</w:t>
      </w:r>
      <w:r w:rsidR="00174613" w:rsidRPr="00A86E43">
        <w:rPr>
          <w:rFonts w:asciiTheme="minorHAnsi" w:eastAsia="Times New Roman" w:hAnsiTheme="minorHAnsi" w:cs="Arial"/>
          <w:sz w:val="22"/>
          <w:szCs w:val="22"/>
        </w:rPr>
        <w:t xml:space="preserve"> </w:t>
      </w:r>
      <w:r w:rsidR="00897529" w:rsidRPr="00A86E43">
        <w:rPr>
          <w:rFonts w:asciiTheme="minorHAnsi" w:eastAsia="Times New Roman" w:hAnsiTheme="minorHAnsi" w:cs="Arial"/>
          <w:sz w:val="22"/>
          <w:szCs w:val="22"/>
        </w:rPr>
        <w:t>une licence libre de redevance, non ex</w:t>
      </w:r>
      <w:r w:rsidR="00062C21" w:rsidRPr="00A86E43">
        <w:rPr>
          <w:rFonts w:asciiTheme="minorHAnsi" w:eastAsia="Times New Roman" w:hAnsiTheme="minorHAnsi" w:cs="Arial"/>
          <w:sz w:val="22"/>
          <w:szCs w:val="22"/>
        </w:rPr>
        <w:t>clusive et irrévocable sur les Droits P</w:t>
      </w:r>
      <w:r w:rsidR="005C2FC9" w:rsidRPr="00A86E43">
        <w:rPr>
          <w:rFonts w:asciiTheme="minorHAnsi" w:eastAsia="Times New Roman" w:hAnsiTheme="minorHAnsi" w:cs="Arial"/>
          <w:sz w:val="22"/>
          <w:szCs w:val="22"/>
        </w:rPr>
        <w:t xml:space="preserve">réexistants, autorisant celui-ci à exploiter ces droits dans les termes prévus </w:t>
      </w:r>
      <w:r w:rsidR="00897529" w:rsidRPr="00A86E43">
        <w:rPr>
          <w:rFonts w:asciiTheme="minorHAnsi" w:eastAsia="Times New Roman" w:hAnsiTheme="minorHAnsi" w:cs="Arial"/>
          <w:sz w:val="22"/>
          <w:szCs w:val="22"/>
        </w:rPr>
        <w:t>à l'artic</w:t>
      </w:r>
      <w:r w:rsidR="0065109D" w:rsidRPr="00A86E43">
        <w:rPr>
          <w:rFonts w:asciiTheme="minorHAnsi" w:eastAsia="Times New Roman" w:hAnsiTheme="minorHAnsi" w:cs="Arial"/>
          <w:sz w:val="22"/>
          <w:szCs w:val="22"/>
        </w:rPr>
        <w:t>le 8.3. Cette licence devient effective</w:t>
      </w:r>
      <w:r w:rsidR="00062C21" w:rsidRPr="00A86E43">
        <w:rPr>
          <w:rFonts w:asciiTheme="minorHAnsi" w:eastAsia="Times New Roman" w:hAnsiTheme="minorHAnsi" w:cs="Arial"/>
          <w:sz w:val="22"/>
          <w:szCs w:val="22"/>
        </w:rPr>
        <w:t xml:space="preserve"> à compter de la livraison des R</w:t>
      </w:r>
      <w:r w:rsidR="0065109D" w:rsidRPr="00A86E43">
        <w:rPr>
          <w:rFonts w:asciiTheme="minorHAnsi" w:eastAsia="Times New Roman" w:hAnsiTheme="minorHAnsi" w:cs="Arial"/>
          <w:sz w:val="22"/>
          <w:szCs w:val="22"/>
        </w:rPr>
        <w:t>ésult</w:t>
      </w:r>
      <w:r w:rsidR="00062C21" w:rsidRPr="00A86E43">
        <w:rPr>
          <w:rFonts w:asciiTheme="minorHAnsi" w:eastAsia="Times New Roman" w:hAnsiTheme="minorHAnsi" w:cs="Arial"/>
          <w:sz w:val="22"/>
          <w:szCs w:val="22"/>
        </w:rPr>
        <w:t xml:space="preserve">ats par le </w:t>
      </w:r>
      <w:r w:rsidR="00100109" w:rsidRPr="003A0706">
        <w:rPr>
          <w:rFonts w:asciiTheme="minorHAnsi" w:eastAsia="Times New Roman" w:hAnsiTheme="minorHAnsi" w:cs="Arial"/>
          <w:smallCaps/>
          <w:sz w:val="22"/>
          <w:szCs w:val="22"/>
        </w:rPr>
        <w:t>Contractant</w:t>
      </w:r>
      <w:r w:rsidR="00062C21" w:rsidRPr="00A86E43">
        <w:rPr>
          <w:rFonts w:asciiTheme="minorHAnsi" w:eastAsia="Times New Roman" w:hAnsiTheme="minorHAnsi" w:cs="Arial"/>
          <w:sz w:val="22"/>
          <w:szCs w:val="22"/>
        </w:rPr>
        <w:t xml:space="preserve"> et de leur</w:t>
      </w:r>
      <w:r w:rsidR="0065109D" w:rsidRPr="00A86E43">
        <w:rPr>
          <w:rFonts w:asciiTheme="minorHAnsi" w:eastAsia="Times New Roman" w:hAnsiTheme="minorHAnsi" w:cs="Arial"/>
          <w:sz w:val="22"/>
          <w:szCs w:val="22"/>
        </w:rPr>
        <w:t xml:space="preserve"> acceptation par </w:t>
      </w:r>
      <w:r w:rsidRPr="00CE73DB">
        <w:rPr>
          <w:rFonts w:asciiTheme="minorHAnsi" w:eastAsia="Times New Roman" w:hAnsiTheme="minorHAnsi" w:cs="Arial"/>
          <w:smallCaps/>
          <w:sz w:val="22"/>
          <w:szCs w:val="22"/>
        </w:rPr>
        <w:t>Expertise France</w:t>
      </w:r>
      <w:r w:rsidR="0065109D" w:rsidRPr="00A86E43">
        <w:rPr>
          <w:rFonts w:asciiTheme="minorHAnsi" w:eastAsia="Times New Roman" w:hAnsiTheme="minorHAnsi" w:cs="Arial"/>
          <w:sz w:val="22"/>
          <w:szCs w:val="22"/>
        </w:rPr>
        <w:t xml:space="preserve">. </w:t>
      </w:r>
      <w:r w:rsidR="001E2FD5" w:rsidRPr="00A86E43">
        <w:rPr>
          <w:rFonts w:asciiTheme="minorHAnsi" w:eastAsia="Times New Roman" w:hAnsiTheme="minorHAnsi" w:cs="Arial"/>
          <w:sz w:val="22"/>
          <w:szCs w:val="22"/>
        </w:rPr>
        <w:t>Lors de la livraison des Résult</w:t>
      </w:r>
      <w:r w:rsidR="00651254" w:rsidRPr="00A86E43">
        <w:rPr>
          <w:rFonts w:asciiTheme="minorHAnsi" w:eastAsia="Times New Roman" w:hAnsiTheme="minorHAnsi" w:cs="Arial"/>
          <w:sz w:val="22"/>
          <w:szCs w:val="22"/>
        </w:rPr>
        <w:t xml:space="preserve">ats, </w:t>
      </w:r>
      <w:r w:rsidR="00CC625E" w:rsidRPr="00A86E43">
        <w:rPr>
          <w:rFonts w:asciiTheme="minorHAnsi" w:eastAsia="Times New Roman" w:hAnsiTheme="minorHAnsi" w:cs="Arial"/>
          <w:sz w:val="22"/>
          <w:szCs w:val="22"/>
        </w:rPr>
        <w:t xml:space="preserve">le </w:t>
      </w:r>
      <w:r w:rsidR="00100109" w:rsidRPr="003A0706">
        <w:rPr>
          <w:rFonts w:asciiTheme="minorHAnsi" w:eastAsia="Times New Roman" w:hAnsiTheme="minorHAnsi" w:cs="Arial"/>
          <w:smallCaps/>
          <w:sz w:val="22"/>
          <w:szCs w:val="22"/>
        </w:rPr>
        <w:t>Contractant</w:t>
      </w:r>
      <w:r w:rsidR="00CE4EA4" w:rsidRPr="00A86E43">
        <w:rPr>
          <w:rFonts w:asciiTheme="minorHAnsi" w:eastAsia="Times New Roman" w:hAnsiTheme="minorHAnsi" w:cs="Arial"/>
          <w:sz w:val="22"/>
          <w:szCs w:val="22"/>
        </w:rPr>
        <w:t xml:space="preserve"> peut</w:t>
      </w:r>
      <w:r w:rsidR="001E2FD5" w:rsidRPr="00A86E43">
        <w:rPr>
          <w:rFonts w:asciiTheme="minorHAnsi" w:eastAsia="Times New Roman" w:hAnsiTheme="minorHAnsi" w:cs="Arial"/>
          <w:sz w:val="22"/>
          <w:szCs w:val="22"/>
        </w:rPr>
        <w:t>, au besoin,</w:t>
      </w:r>
      <w:r w:rsidR="00CE4EA4" w:rsidRPr="00A86E43">
        <w:rPr>
          <w:rFonts w:asciiTheme="minorHAnsi" w:eastAsia="Times New Roman" w:hAnsiTheme="minorHAnsi" w:cs="Arial"/>
          <w:sz w:val="22"/>
          <w:szCs w:val="22"/>
        </w:rPr>
        <w:t xml:space="preserve"> </w:t>
      </w:r>
      <w:r w:rsidR="00897529" w:rsidRPr="00A86E43">
        <w:rPr>
          <w:rFonts w:asciiTheme="minorHAnsi" w:eastAsia="Times New Roman" w:hAnsiTheme="minorHAnsi" w:cs="Arial"/>
          <w:sz w:val="22"/>
          <w:szCs w:val="22"/>
        </w:rPr>
        <w:t>fourni</w:t>
      </w:r>
      <w:r w:rsidR="00CE4EA4" w:rsidRPr="00A86E43">
        <w:rPr>
          <w:rFonts w:asciiTheme="minorHAnsi" w:eastAsia="Times New Roman" w:hAnsiTheme="minorHAnsi" w:cs="Arial"/>
          <w:sz w:val="22"/>
          <w:szCs w:val="22"/>
        </w:rPr>
        <w:t>r</w:t>
      </w:r>
      <w:r w:rsidR="00CC625E" w:rsidRPr="00A86E43">
        <w:rPr>
          <w:rFonts w:asciiTheme="minorHAnsi" w:eastAsia="Times New Roman" w:hAnsiTheme="minorHAnsi" w:cs="Arial"/>
          <w:sz w:val="22"/>
          <w:szCs w:val="22"/>
        </w:rPr>
        <w:t xml:space="preserve"> à </w:t>
      </w:r>
      <w:r w:rsidRPr="00CE73DB">
        <w:rPr>
          <w:rFonts w:asciiTheme="minorHAnsi" w:eastAsia="Times New Roman" w:hAnsiTheme="minorHAnsi" w:cs="Arial"/>
          <w:smallCaps/>
          <w:sz w:val="22"/>
          <w:szCs w:val="22"/>
        </w:rPr>
        <w:t>Expertise France</w:t>
      </w:r>
      <w:r w:rsidR="00CC625E" w:rsidRPr="00A86E43">
        <w:rPr>
          <w:rFonts w:asciiTheme="minorHAnsi" w:eastAsia="Times New Roman" w:hAnsiTheme="minorHAnsi" w:cs="Arial"/>
          <w:sz w:val="22"/>
          <w:szCs w:val="22"/>
        </w:rPr>
        <w:t xml:space="preserve"> </w:t>
      </w:r>
      <w:r w:rsidR="00CE4EA4" w:rsidRPr="00A86E43">
        <w:rPr>
          <w:rFonts w:asciiTheme="minorHAnsi" w:eastAsia="Times New Roman" w:hAnsiTheme="minorHAnsi" w:cs="Arial"/>
          <w:sz w:val="22"/>
          <w:szCs w:val="22"/>
        </w:rPr>
        <w:t>une liste des Droits P</w:t>
      </w:r>
      <w:r w:rsidR="00897529" w:rsidRPr="00A86E43">
        <w:rPr>
          <w:rFonts w:asciiTheme="minorHAnsi" w:eastAsia="Times New Roman" w:hAnsiTheme="minorHAnsi" w:cs="Arial"/>
          <w:sz w:val="22"/>
          <w:szCs w:val="22"/>
        </w:rPr>
        <w:t>réexistants</w:t>
      </w:r>
      <w:r w:rsidR="001E2FD5" w:rsidRPr="00A86E43">
        <w:rPr>
          <w:rFonts w:asciiTheme="minorHAnsi" w:eastAsia="Times New Roman" w:hAnsiTheme="minorHAnsi" w:cs="Arial"/>
          <w:sz w:val="22"/>
          <w:szCs w:val="22"/>
        </w:rPr>
        <w:t xml:space="preserve"> </w:t>
      </w:r>
      <w:r w:rsidR="00897529" w:rsidRPr="00A86E43">
        <w:rPr>
          <w:rFonts w:asciiTheme="minorHAnsi" w:eastAsia="Times New Roman" w:hAnsiTheme="minorHAnsi" w:cs="Arial"/>
          <w:sz w:val="22"/>
          <w:szCs w:val="22"/>
        </w:rPr>
        <w:t>et des droits de tiers, y compris ceux de son personnel, d'auteurs ou</w:t>
      </w:r>
      <w:r w:rsidR="001E2FD5" w:rsidRPr="00A86E43">
        <w:rPr>
          <w:rFonts w:asciiTheme="minorHAnsi" w:eastAsia="Times New Roman" w:hAnsiTheme="minorHAnsi" w:cs="Arial"/>
          <w:sz w:val="22"/>
          <w:szCs w:val="22"/>
        </w:rPr>
        <w:t xml:space="preserve"> d'autres détenteurs de droits.</w:t>
      </w:r>
      <w:r w:rsidR="00710801" w:rsidRPr="00A86E43">
        <w:rPr>
          <w:rFonts w:asciiTheme="minorHAnsi" w:eastAsia="Times New Roman" w:hAnsiTheme="minorHAnsi" w:cs="Arial"/>
          <w:sz w:val="22"/>
          <w:szCs w:val="22"/>
        </w:rPr>
        <w:t xml:space="preserve"> </w:t>
      </w:r>
      <w:r w:rsidR="00897529" w:rsidRPr="00A86E43">
        <w:rPr>
          <w:rFonts w:asciiTheme="minorHAnsi" w:eastAsia="Times New Roman" w:hAnsiTheme="minorHAnsi" w:cs="Arial"/>
          <w:sz w:val="22"/>
          <w:szCs w:val="22"/>
        </w:rPr>
        <w:t>L</w:t>
      </w:r>
      <w:r w:rsidR="00A27720" w:rsidRPr="00A86E43">
        <w:rPr>
          <w:rFonts w:asciiTheme="minorHAnsi" w:eastAsia="Times New Roman" w:hAnsiTheme="minorHAnsi" w:cs="Arial"/>
          <w:sz w:val="22"/>
          <w:szCs w:val="22"/>
        </w:rPr>
        <w:t xml:space="preserve">a licence </w:t>
      </w:r>
      <w:r w:rsidR="00897529" w:rsidRPr="00A86E43">
        <w:rPr>
          <w:rFonts w:asciiTheme="minorHAnsi" w:eastAsia="Times New Roman" w:hAnsiTheme="minorHAnsi" w:cs="Arial"/>
          <w:sz w:val="22"/>
          <w:szCs w:val="22"/>
        </w:rPr>
        <w:t>sur les droits préexistants</w:t>
      </w:r>
      <w:r w:rsidR="00A27720" w:rsidRPr="00A86E43">
        <w:rPr>
          <w:rFonts w:asciiTheme="minorHAnsi" w:eastAsia="Times New Roman" w:hAnsiTheme="minorHAnsi" w:cs="Arial"/>
          <w:sz w:val="22"/>
          <w:szCs w:val="22"/>
        </w:rPr>
        <w:t xml:space="preserve"> octroyés </w:t>
      </w:r>
      <w:r w:rsidR="00710801" w:rsidRPr="00A86E43">
        <w:rPr>
          <w:rFonts w:asciiTheme="minorHAnsi" w:eastAsia="Times New Roman" w:hAnsiTheme="minorHAnsi" w:cs="Arial"/>
          <w:sz w:val="22"/>
          <w:szCs w:val="22"/>
        </w:rPr>
        <w:t xml:space="preserve">à </w:t>
      </w:r>
      <w:r w:rsidRPr="00CE73DB">
        <w:rPr>
          <w:rFonts w:asciiTheme="minorHAnsi" w:eastAsia="Times New Roman" w:hAnsiTheme="minorHAnsi" w:cs="Arial"/>
          <w:smallCaps/>
          <w:sz w:val="22"/>
          <w:szCs w:val="22"/>
        </w:rPr>
        <w:t>Expertise France</w:t>
      </w:r>
      <w:r w:rsidR="00710801" w:rsidRPr="00A86E43">
        <w:rPr>
          <w:rFonts w:asciiTheme="minorHAnsi" w:eastAsia="Times New Roman" w:hAnsiTheme="minorHAnsi" w:cs="Arial"/>
          <w:sz w:val="22"/>
          <w:szCs w:val="22"/>
        </w:rPr>
        <w:t xml:space="preserve"> </w:t>
      </w:r>
      <w:r w:rsidR="00A27720" w:rsidRPr="00A86E43">
        <w:rPr>
          <w:rFonts w:asciiTheme="minorHAnsi" w:eastAsia="Times New Roman" w:hAnsiTheme="minorHAnsi" w:cs="Arial"/>
          <w:sz w:val="22"/>
          <w:szCs w:val="22"/>
        </w:rPr>
        <w:t>au titre du présent</w:t>
      </w:r>
      <w:r w:rsidR="00D307D0" w:rsidRPr="00A86E43">
        <w:rPr>
          <w:rFonts w:asciiTheme="minorHAnsi" w:eastAsia="Times New Roman" w:hAnsiTheme="minorHAnsi" w:cs="Arial"/>
          <w:sz w:val="22"/>
          <w:szCs w:val="22"/>
        </w:rPr>
        <w:t xml:space="preserve"> </w:t>
      </w:r>
      <w:r w:rsidR="00D307D0" w:rsidRPr="00A86E43">
        <w:rPr>
          <w:rFonts w:asciiTheme="minorHAnsi" w:eastAsia="Times New Roman" w:hAnsiTheme="minorHAnsi" w:cs="Arial"/>
          <w:smallCaps/>
          <w:sz w:val="22"/>
          <w:szCs w:val="22"/>
        </w:rPr>
        <w:t>Contrat</w:t>
      </w:r>
      <w:r w:rsidR="00A27720" w:rsidRPr="00A86E43">
        <w:rPr>
          <w:rFonts w:asciiTheme="minorHAnsi" w:eastAsia="Times New Roman" w:hAnsiTheme="minorHAnsi" w:cs="Arial"/>
          <w:sz w:val="22"/>
          <w:szCs w:val="22"/>
        </w:rPr>
        <w:t xml:space="preserve"> </w:t>
      </w:r>
      <w:r w:rsidR="00897529" w:rsidRPr="00A86E43">
        <w:rPr>
          <w:rFonts w:asciiTheme="minorHAnsi" w:eastAsia="Times New Roman" w:hAnsiTheme="minorHAnsi" w:cs="Arial"/>
          <w:sz w:val="22"/>
          <w:szCs w:val="22"/>
        </w:rPr>
        <w:t>est valable pour le monde entier et pour toute la durée de la protection des droits de propriété intellectuelle.</w:t>
      </w:r>
    </w:p>
    <w:p w14:paraId="13CAF486" w14:textId="77777777" w:rsidR="00710801" w:rsidRPr="00A86E43" w:rsidRDefault="00710801" w:rsidP="378946D8">
      <w:pPr>
        <w:pStyle w:val="Titre2"/>
        <w:spacing w:before="120" w:after="60"/>
        <w:jc w:val="both"/>
        <w:rPr>
          <w:rFonts w:asciiTheme="minorHAnsi" w:hAnsiTheme="minorHAnsi"/>
          <w:sz w:val="22"/>
          <w:szCs w:val="22"/>
        </w:rPr>
      </w:pPr>
      <w:bookmarkStart w:id="71" w:name="_Toc178681522"/>
      <w:r w:rsidRPr="378946D8">
        <w:rPr>
          <w:rFonts w:asciiTheme="minorHAnsi" w:hAnsiTheme="minorHAnsi"/>
          <w:sz w:val="22"/>
          <w:szCs w:val="22"/>
        </w:rPr>
        <w:t>Garanties</w:t>
      </w:r>
      <w:bookmarkEnd w:id="71"/>
      <w:r w:rsidRPr="378946D8">
        <w:rPr>
          <w:rFonts w:asciiTheme="minorHAnsi" w:hAnsiTheme="minorHAnsi"/>
          <w:sz w:val="22"/>
          <w:szCs w:val="22"/>
        </w:rPr>
        <w:t xml:space="preserve"> </w:t>
      </w:r>
    </w:p>
    <w:p w14:paraId="6C136449" w14:textId="77777777" w:rsidR="00897529" w:rsidRPr="00A86E43" w:rsidRDefault="00897529" w:rsidP="00A1761D">
      <w:pPr>
        <w:spacing w:line="240" w:lineRule="auto"/>
        <w:ind w:left="567"/>
        <w:jc w:val="both"/>
        <w:rPr>
          <w:rFonts w:asciiTheme="minorHAnsi" w:eastAsia="Times New Roman" w:hAnsiTheme="minorHAnsi" w:cs="Arial"/>
          <w:sz w:val="22"/>
          <w:szCs w:val="22"/>
        </w:rPr>
      </w:pPr>
      <w:r w:rsidRPr="00A86E43">
        <w:rPr>
          <w:rFonts w:asciiTheme="minorHAnsi" w:eastAsia="Times New Roman" w:hAnsiTheme="minorHAnsi" w:cs="Arial"/>
          <w:sz w:val="22"/>
          <w:szCs w:val="22"/>
        </w:rPr>
        <w:t>Lor</w:t>
      </w:r>
      <w:r w:rsidR="00851F4D" w:rsidRPr="00A86E43">
        <w:rPr>
          <w:rFonts w:asciiTheme="minorHAnsi" w:eastAsia="Times New Roman" w:hAnsiTheme="minorHAnsi" w:cs="Arial"/>
          <w:sz w:val="22"/>
          <w:szCs w:val="22"/>
        </w:rPr>
        <w:t xml:space="preserve">squ'il livre les résultats, le </w:t>
      </w:r>
      <w:r w:rsidR="00100109" w:rsidRPr="003A0706">
        <w:rPr>
          <w:rFonts w:asciiTheme="minorHAnsi" w:eastAsia="Times New Roman" w:hAnsiTheme="minorHAnsi" w:cs="Arial"/>
          <w:smallCaps/>
          <w:sz w:val="22"/>
          <w:szCs w:val="22"/>
        </w:rPr>
        <w:t>Contractant</w:t>
      </w:r>
      <w:r w:rsidRPr="00A86E43">
        <w:rPr>
          <w:rFonts w:asciiTheme="minorHAnsi" w:eastAsia="Times New Roman" w:hAnsiTheme="minorHAnsi" w:cs="Arial"/>
          <w:sz w:val="22"/>
          <w:szCs w:val="22"/>
        </w:rPr>
        <w:t xml:space="preserve"> garantit qu'ils sont libres de droits et de revendications de la part des auteurs et de tiers, y compris en ce qui concerne les droits préexistants, pour toutes les exploitations envisagées par </w:t>
      </w:r>
      <w:r w:rsidR="00CE73DB" w:rsidRPr="00CE73DB">
        <w:rPr>
          <w:rFonts w:asciiTheme="minorHAnsi" w:eastAsia="Times New Roman" w:hAnsiTheme="minorHAnsi" w:cs="Arial"/>
          <w:smallCaps/>
          <w:sz w:val="22"/>
          <w:szCs w:val="22"/>
        </w:rPr>
        <w:t>Expertise France</w:t>
      </w:r>
      <w:r w:rsidRPr="00A86E43">
        <w:rPr>
          <w:rFonts w:asciiTheme="minorHAnsi" w:eastAsia="Times New Roman" w:hAnsiTheme="minorHAnsi" w:cs="Arial"/>
          <w:sz w:val="22"/>
          <w:szCs w:val="22"/>
        </w:rPr>
        <w:t xml:space="preserve">. </w:t>
      </w:r>
    </w:p>
    <w:p w14:paraId="3EFB39C8" w14:textId="77777777" w:rsidR="00851F4D" w:rsidRPr="00A86E43" w:rsidRDefault="00851F4D" w:rsidP="00A1761D">
      <w:pPr>
        <w:spacing w:line="240" w:lineRule="auto"/>
        <w:ind w:left="567"/>
        <w:jc w:val="both"/>
        <w:rPr>
          <w:rFonts w:asciiTheme="minorHAnsi" w:eastAsia="Times New Roman" w:hAnsiTheme="minorHAnsi" w:cs="Arial"/>
          <w:sz w:val="22"/>
          <w:szCs w:val="22"/>
        </w:rPr>
      </w:pPr>
      <w:r w:rsidRPr="00A86E43">
        <w:rPr>
          <w:rFonts w:asciiTheme="minorHAnsi" w:eastAsia="Times New Roman" w:hAnsiTheme="minorHAnsi" w:cs="Arial"/>
          <w:sz w:val="22"/>
          <w:szCs w:val="22"/>
        </w:rPr>
        <w:lastRenderedPageBreak/>
        <w:t>A première demande d’</w:t>
      </w:r>
      <w:r w:rsidR="00CE73DB" w:rsidRPr="00CE73DB">
        <w:rPr>
          <w:rFonts w:asciiTheme="minorHAnsi" w:eastAsia="Times New Roman" w:hAnsiTheme="minorHAnsi" w:cs="Arial"/>
          <w:smallCaps/>
          <w:sz w:val="22"/>
          <w:szCs w:val="22"/>
        </w:rPr>
        <w:t>Expertise France</w:t>
      </w:r>
      <w:r w:rsidRPr="00A86E43">
        <w:rPr>
          <w:rFonts w:asciiTheme="minorHAnsi" w:eastAsia="Times New Roman" w:hAnsiTheme="minorHAnsi" w:cs="Arial"/>
          <w:sz w:val="22"/>
          <w:szCs w:val="22"/>
        </w:rPr>
        <w:t xml:space="preserve">, le </w:t>
      </w:r>
      <w:r w:rsidR="00100109" w:rsidRPr="003A0706">
        <w:rPr>
          <w:rFonts w:asciiTheme="minorHAnsi" w:eastAsia="Times New Roman" w:hAnsiTheme="minorHAnsi" w:cs="Arial"/>
          <w:smallCaps/>
          <w:sz w:val="22"/>
          <w:szCs w:val="22"/>
        </w:rPr>
        <w:t>Contractant</w:t>
      </w:r>
      <w:r w:rsidRPr="00A86E43">
        <w:rPr>
          <w:rFonts w:asciiTheme="minorHAnsi" w:eastAsia="Times New Roman" w:hAnsiTheme="minorHAnsi" w:cs="Arial"/>
          <w:sz w:val="22"/>
          <w:szCs w:val="22"/>
        </w:rPr>
        <w:t xml:space="preserve"> doit pouvoir démontrer par le bais de preuves tangibles et effective</w:t>
      </w:r>
      <w:r w:rsidR="00651254" w:rsidRPr="00A86E43">
        <w:rPr>
          <w:rFonts w:asciiTheme="minorHAnsi" w:eastAsia="Times New Roman" w:hAnsiTheme="minorHAnsi" w:cs="Arial"/>
          <w:sz w:val="22"/>
          <w:szCs w:val="22"/>
        </w:rPr>
        <w:t>s</w:t>
      </w:r>
      <w:r w:rsidRPr="00A86E43">
        <w:rPr>
          <w:rFonts w:asciiTheme="minorHAnsi" w:eastAsia="Times New Roman" w:hAnsiTheme="minorHAnsi" w:cs="Arial"/>
          <w:sz w:val="22"/>
          <w:szCs w:val="22"/>
        </w:rPr>
        <w:t xml:space="preserve"> </w:t>
      </w:r>
      <w:r w:rsidR="00897529" w:rsidRPr="00A86E43">
        <w:rPr>
          <w:rFonts w:asciiTheme="minorHAnsi" w:eastAsia="Times New Roman" w:hAnsiTheme="minorHAnsi" w:cs="Arial"/>
          <w:sz w:val="22"/>
          <w:szCs w:val="22"/>
        </w:rPr>
        <w:t xml:space="preserve">la propriété ou les droits d'exploitation de tous les droits préexistants et droits de tiers énumérés, sauf en ce qui concerne les droits détenus par </w:t>
      </w:r>
      <w:r w:rsidR="00CE73DB" w:rsidRPr="00CE73DB">
        <w:rPr>
          <w:rFonts w:asciiTheme="minorHAnsi" w:eastAsia="Times New Roman" w:hAnsiTheme="minorHAnsi" w:cs="Arial"/>
          <w:smallCaps/>
          <w:sz w:val="22"/>
          <w:szCs w:val="22"/>
        </w:rPr>
        <w:t>Expertise France</w:t>
      </w:r>
      <w:r w:rsidR="00897529" w:rsidRPr="00A86E43">
        <w:rPr>
          <w:rFonts w:asciiTheme="minorHAnsi" w:eastAsia="Times New Roman" w:hAnsiTheme="minorHAnsi" w:cs="Arial"/>
          <w:sz w:val="22"/>
          <w:szCs w:val="22"/>
        </w:rPr>
        <w:t>.</w:t>
      </w:r>
    </w:p>
    <w:p w14:paraId="46E491D6" w14:textId="77777777" w:rsidR="00851F4D" w:rsidRPr="00A86E43" w:rsidRDefault="00851F4D" w:rsidP="378946D8">
      <w:pPr>
        <w:pStyle w:val="Titre2"/>
        <w:spacing w:before="120" w:after="60"/>
        <w:jc w:val="both"/>
        <w:rPr>
          <w:rFonts w:asciiTheme="minorHAnsi" w:hAnsiTheme="minorHAnsi"/>
          <w:sz w:val="22"/>
          <w:szCs w:val="22"/>
        </w:rPr>
      </w:pPr>
      <w:bookmarkStart w:id="72" w:name="_Toc178681523"/>
      <w:r w:rsidRPr="378946D8">
        <w:rPr>
          <w:rFonts w:asciiTheme="minorHAnsi" w:hAnsiTheme="minorHAnsi"/>
          <w:sz w:val="22"/>
          <w:szCs w:val="22"/>
        </w:rPr>
        <w:t>Droits à l’image</w:t>
      </w:r>
      <w:bookmarkEnd w:id="72"/>
      <w:r w:rsidRPr="378946D8">
        <w:rPr>
          <w:rFonts w:asciiTheme="minorHAnsi" w:hAnsiTheme="minorHAnsi"/>
          <w:sz w:val="22"/>
          <w:szCs w:val="22"/>
        </w:rPr>
        <w:t xml:space="preserve"> </w:t>
      </w:r>
    </w:p>
    <w:p w14:paraId="49BB92F6" w14:textId="77777777" w:rsidR="001726C5" w:rsidRPr="00A86E43" w:rsidRDefault="00897529" w:rsidP="00A1761D">
      <w:pPr>
        <w:spacing w:line="240" w:lineRule="auto"/>
        <w:ind w:left="567"/>
        <w:jc w:val="both"/>
        <w:rPr>
          <w:rFonts w:asciiTheme="minorHAnsi" w:eastAsia="Times New Roman" w:hAnsiTheme="minorHAnsi" w:cs="Arial"/>
          <w:sz w:val="22"/>
          <w:szCs w:val="22"/>
        </w:rPr>
      </w:pPr>
      <w:r w:rsidRPr="00A86E43">
        <w:rPr>
          <w:rFonts w:asciiTheme="minorHAnsi" w:eastAsia="Times New Roman" w:hAnsiTheme="minorHAnsi" w:cs="Arial"/>
          <w:sz w:val="22"/>
          <w:szCs w:val="22"/>
        </w:rPr>
        <w:t xml:space="preserve">Si des personnes physiques reconnaissables sont représentées dans un résultat ou que leur voix est enregistrée, le </w:t>
      </w:r>
      <w:r w:rsidR="00100109" w:rsidRPr="003A0706">
        <w:rPr>
          <w:rFonts w:asciiTheme="minorHAnsi" w:eastAsia="Times New Roman" w:hAnsiTheme="minorHAnsi" w:cs="Arial"/>
          <w:smallCaps/>
          <w:sz w:val="22"/>
          <w:szCs w:val="22"/>
        </w:rPr>
        <w:t>Contractant</w:t>
      </w:r>
      <w:r w:rsidRPr="00A86E43">
        <w:rPr>
          <w:rFonts w:asciiTheme="minorHAnsi" w:eastAsia="Times New Roman" w:hAnsiTheme="minorHAnsi" w:cs="Arial"/>
          <w:sz w:val="22"/>
          <w:szCs w:val="22"/>
        </w:rPr>
        <w:t xml:space="preserve"> présente, à la demande </w:t>
      </w:r>
      <w:r w:rsidR="00651254" w:rsidRPr="00A86E43">
        <w:rPr>
          <w:rFonts w:asciiTheme="minorHAnsi" w:eastAsia="Times New Roman" w:hAnsiTheme="minorHAnsi" w:cs="Arial"/>
          <w:sz w:val="22"/>
          <w:szCs w:val="22"/>
        </w:rPr>
        <w:t>d’</w:t>
      </w:r>
      <w:r w:rsidR="00CE73DB" w:rsidRPr="00CE73DB">
        <w:rPr>
          <w:rFonts w:asciiTheme="minorHAnsi" w:eastAsia="Times New Roman" w:hAnsiTheme="minorHAnsi" w:cs="Arial"/>
          <w:smallCaps/>
          <w:sz w:val="22"/>
          <w:szCs w:val="22"/>
        </w:rPr>
        <w:t>Expertise France</w:t>
      </w:r>
      <w:r w:rsidRPr="00A86E43">
        <w:rPr>
          <w:rFonts w:asciiTheme="minorHAnsi" w:eastAsia="Times New Roman" w:hAnsiTheme="minorHAnsi" w:cs="Arial"/>
          <w:sz w:val="22"/>
          <w:szCs w:val="22"/>
        </w:rPr>
        <w:t>, une déclaration dans laquelle ces personnes (ou celles investies de l'autorité parentale s'il s'agit de mineurs) autorisent l'exploitation prévue de leur image ou de leur voix. Ces dispositions ne s'appliquent pas aux personnes dont la permission n'est pas exigée en vertu de la législation du pays où les photographies ont été prises, les films tournés ou les enregistrements sonores effectués.</w:t>
      </w:r>
    </w:p>
    <w:p w14:paraId="3C01C780" w14:textId="77777777" w:rsidR="0000635E" w:rsidRPr="00A86E43" w:rsidRDefault="00265A08" w:rsidP="378946D8">
      <w:pPr>
        <w:pStyle w:val="v"/>
        <w:widowControl w:val="0"/>
        <w:numPr>
          <w:ilvl w:val="0"/>
          <w:numId w:val="9"/>
        </w:numPr>
        <w:tabs>
          <w:tab w:val="left" w:pos="1276"/>
        </w:tabs>
        <w:spacing w:before="600" w:after="240"/>
        <w:ind w:left="357" w:hanging="357"/>
        <w:outlineLvl w:val="0"/>
        <w:rPr>
          <w:rFonts w:asciiTheme="minorHAnsi" w:hAnsiTheme="minorHAnsi"/>
          <w:b/>
          <w:bCs/>
          <w:caps/>
          <w:sz w:val="24"/>
          <w:szCs w:val="24"/>
          <w:u w:val="single"/>
        </w:rPr>
      </w:pPr>
      <w:bookmarkStart w:id="73" w:name="_Toc178681524"/>
      <w:bookmarkEnd w:id="67"/>
      <w:r w:rsidRPr="378946D8">
        <w:rPr>
          <w:rFonts w:asciiTheme="minorHAnsi" w:hAnsiTheme="minorHAnsi"/>
          <w:b/>
          <w:bCs/>
          <w:caps/>
          <w:sz w:val="24"/>
          <w:szCs w:val="24"/>
          <w:u w:val="single"/>
        </w:rPr>
        <w:t xml:space="preserve">RÉsiliation </w:t>
      </w:r>
      <w:r w:rsidR="0000635E" w:rsidRPr="378946D8">
        <w:rPr>
          <w:rFonts w:asciiTheme="minorHAnsi" w:hAnsiTheme="minorHAnsi"/>
          <w:b/>
          <w:bCs/>
          <w:caps/>
          <w:sz w:val="24"/>
          <w:szCs w:val="24"/>
          <w:u w:val="single"/>
        </w:rPr>
        <w:t>du contrat</w:t>
      </w:r>
      <w:bookmarkEnd w:id="73"/>
    </w:p>
    <w:p w14:paraId="2B4F5510" w14:textId="77777777" w:rsidR="0000635E" w:rsidRPr="00A86E43" w:rsidRDefault="0000635E" w:rsidP="378946D8">
      <w:pPr>
        <w:pStyle w:val="Titre2"/>
        <w:spacing w:before="120" w:after="60"/>
        <w:jc w:val="both"/>
        <w:rPr>
          <w:rFonts w:asciiTheme="minorHAnsi" w:hAnsiTheme="minorHAnsi" w:cstheme="minorBidi"/>
          <w:sz w:val="22"/>
          <w:szCs w:val="22"/>
        </w:rPr>
      </w:pPr>
      <w:bookmarkStart w:id="74" w:name="_Toc178681525"/>
      <w:r w:rsidRPr="378946D8">
        <w:rPr>
          <w:rFonts w:asciiTheme="minorHAnsi" w:hAnsiTheme="minorHAnsi" w:cstheme="minorBidi"/>
          <w:sz w:val="22"/>
          <w:szCs w:val="22"/>
        </w:rPr>
        <w:t>Modalités générales de résiliation</w:t>
      </w:r>
      <w:bookmarkEnd w:id="74"/>
    </w:p>
    <w:p w14:paraId="1D7F1F4E" w14:textId="2456C1BC" w:rsidR="0000635E" w:rsidRPr="00A86E43" w:rsidRDefault="0000635E" w:rsidP="00A1761D">
      <w:pPr>
        <w:spacing w:line="240" w:lineRule="auto"/>
        <w:ind w:left="567"/>
        <w:jc w:val="both"/>
        <w:rPr>
          <w:rFonts w:asciiTheme="minorHAnsi" w:hAnsiTheme="minorHAnsi" w:cstheme="minorHAnsi"/>
          <w:sz w:val="22"/>
          <w:szCs w:val="22"/>
        </w:rPr>
      </w:pPr>
      <w:r w:rsidRPr="00A86E43">
        <w:rPr>
          <w:rFonts w:asciiTheme="minorHAnsi" w:hAnsiTheme="minorHAnsi" w:cstheme="minorHAnsi"/>
          <w:sz w:val="22"/>
          <w:szCs w:val="22"/>
        </w:rPr>
        <w:t xml:space="preserve">Le présent </w:t>
      </w:r>
      <w:r w:rsidRPr="00A86E43">
        <w:rPr>
          <w:rFonts w:asciiTheme="minorHAnsi" w:hAnsiTheme="minorHAnsi" w:cstheme="minorHAnsi"/>
          <w:smallCaps/>
          <w:sz w:val="22"/>
          <w:szCs w:val="22"/>
        </w:rPr>
        <w:t>contrat</w:t>
      </w:r>
      <w:r w:rsidRPr="00A86E43">
        <w:rPr>
          <w:rFonts w:asciiTheme="minorHAnsi" w:hAnsiTheme="minorHAnsi" w:cstheme="minorHAnsi"/>
          <w:sz w:val="22"/>
          <w:szCs w:val="22"/>
        </w:rPr>
        <w:t xml:space="preserve"> est soumis aux clauses de résiliation telle que défini</w:t>
      </w:r>
      <w:r w:rsidR="00884FDC" w:rsidRPr="00A86E43">
        <w:rPr>
          <w:rFonts w:asciiTheme="minorHAnsi" w:hAnsiTheme="minorHAnsi" w:cstheme="minorHAnsi"/>
          <w:sz w:val="22"/>
          <w:szCs w:val="22"/>
        </w:rPr>
        <w:t>es aux articles 29 à 36 du CCAG</w:t>
      </w:r>
      <w:r w:rsidR="00B813FE" w:rsidRPr="00A86E43">
        <w:rPr>
          <w:rFonts w:asciiTheme="minorHAnsi" w:hAnsiTheme="minorHAnsi" w:cstheme="minorHAnsi"/>
          <w:sz w:val="22"/>
          <w:szCs w:val="22"/>
        </w:rPr>
        <w:t xml:space="preserve"> FCS</w:t>
      </w:r>
      <w:bookmarkStart w:id="75" w:name="_GoBack"/>
      <w:bookmarkEnd w:id="75"/>
      <w:r w:rsidRPr="00A86E43">
        <w:rPr>
          <w:rFonts w:asciiTheme="minorHAnsi" w:hAnsiTheme="minorHAnsi" w:cstheme="minorHAnsi"/>
          <w:sz w:val="22"/>
          <w:szCs w:val="22"/>
        </w:rPr>
        <w:t>.</w:t>
      </w:r>
    </w:p>
    <w:p w14:paraId="30E0BAAB" w14:textId="77777777" w:rsidR="0000635E" w:rsidRPr="00A86E43" w:rsidRDefault="0000635E" w:rsidP="00A1761D">
      <w:pPr>
        <w:pStyle w:val="u"/>
        <w:widowControl w:val="0"/>
        <w:numPr>
          <w:ilvl w:val="12"/>
          <w:numId w:val="0"/>
        </w:numPr>
        <w:spacing w:before="120"/>
        <w:ind w:left="561"/>
        <w:rPr>
          <w:rFonts w:asciiTheme="minorHAnsi" w:hAnsiTheme="minorHAnsi" w:cstheme="minorHAnsi"/>
          <w:szCs w:val="22"/>
        </w:rPr>
      </w:pPr>
      <w:r w:rsidRPr="00A86E43">
        <w:rPr>
          <w:rFonts w:asciiTheme="minorHAnsi" w:hAnsiTheme="minorHAnsi" w:cstheme="minorHAnsi"/>
          <w:szCs w:val="22"/>
        </w:rPr>
        <w:t xml:space="preserve">En cas de résiliation anticipée, le </w:t>
      </w:r>
      <w:r w:rsidR="00100109" w:rsidRPr="003A0706">
        <w:rPr>
          <w:rFonts w:asciiTheme="minorHAnsi" w:hAnsiTheme="minorHAnsi" w:cstheme="minorHAnsi"/>
          <w:smallCaps/>
          <w:szCs w:val="22"/>
        </w:rPr>
        <w:t>Contractant</w:t>
      </w:r>
      <w:r w:rsidRPr="00A86E43">
        <w:rPr>
          <w:rFonts w:asciiTheme="minorHAnsi" w:hAnsiTheme="minorHAnsi" w:cstheme="minorHAnsi"/>
          <w:szCs w:val="22"/>
        </w:rPr>
        <w:t xml:space="preserve"> devra restituer immédiatement à </w:t>
      </w:r>
      <w:r w:rsidR="00CE73DB" w:rsidRPr="00CE73DB">
        <w:rPr>
          <w:rFonts w:asciiTheme="minorHAnsi" w:eastAsia="Times" w:hAnsiTheme="minorHAnsi" w:cstheme="minorHAnsi"/>
          <w:smallCaps/>
          <w:szCs w:val="22"/>
        </w:rPr>
        <w:t>Expertise France</w:t>
      </w:r>
      <w:r w:rsidR="00CF443E" w:rsidRPr="00A86E43">
        <w:rPr>
          <w:rFonts w:asciiTheme="minorHAnsi" w:hAnsiTheme="minorHAnsi" w:cstheme="minorHAnsi"/>
          <w:szCs w:val="22"/>
        </w:rPr>
        <w:t xml:space="preserve"> </w:t>
      </w:r>
      <w:r w:rsidRPr="00A86E43">
        <w:rPr>
          <w:rFonts w:asciiTheme="minorHAnsi" w:hAnsiTheme="minorHAnsi" w:cstheme="minorHAnsi"/>
          <w:szCs w:val="22"/>
        </w:rPr>
        <w:t xml:space="preserve">l’ensemble des documents qui lui auront été confiés dans le cadre de l’exécution du présent </w:t>
      </w:r>
      <w:r w:rsidRPr="00A86E43">
        <w:rPr>
          <w:rFonts w:asciiTheme="minorHAnsi" w:hAnsiTheme="minorHAnsi" w:cstheme="minorHAnsi"/>
          <w:smallCaps/>
          <w:szCs w:val="22"/>
        </w:rPr>
        <w:t>contrat</w:t>
      </w:r>
      <w:r w:rsidRPr="00A86E43">
        <w:rPr>
          <w:rFonts w:asciiTheme="minorHAnsi" w:hAnsiTheme="minorHAnsi" w:cstheme="minorHAnsi"/>
          <w:szCs w:val="22"/>
        </w:rPr>
        <w:t>.</w:t>
      </w:r>
    </w:p>
    <w:p w14:paraId="386608F7" w14:textId="77777777" w:rsidR="0000635E" w:rsidRPr="00A86E43" w:rsidRDefault="5D4B1F7E" w:rsidP="378946D8">
      <w:pPr>
        <w:pStyle w:val="Titre2"/>
        <w:spacing w:before="120" w:after="60"/>
        <w:jc w:val="both"/>
        <w:rPr>
          <w:rFonts w:asciiTheme="minorHAnsi" w:hAnsiTheme="minorHAnsi" w:cstheme="minorBidi"/>
          <w:sz w:val="22"/>
          <w:szCs w:val="22"/>
        </w:rPr>
      </w:pPr>
      <w:bookmarkStart w:id="76" w:name="_Toc178681526"/>
      <w:r w:rsidRPr="2F3DA87E">
        <w:rPr>
          <w:rFonts w:asciiTheme="minorHAnsi" w:hAnsiTheme="minorHAnsi" w:cstheme="minorBidi"/>
          <w:sz w:val="22"/>
          <w:szCs w:val="22"/>
        </w:rPr>
        <w:t>Résiliation du contrat en cas d’</w:t>
      </w:r>
      <w:r w:rsidR="6E75EF8D" w:rsidRPr="2F3DA87E">
        <w:rPr>
          <w:rFonts w:asciiTheme="minorHAnsi" w:hAnsiTheme="minorHAnsi" w:cstheme="minorBidi"/>
          <w:sz w:val="22"/>
          <w:szCs w:val="22"/>
        </w:rPr>
        <w:t>indisponibilité</w:t>
      </w:r>
      <w:r w:rsidR="2AA1F468" w:rsidRPr="2F3DA87E">
        <w:rPr>
          <w:rFonts w:asciiTheme="minorHAnsi" w:hAnsiTheme="minorHAnsi" w:cstheme="minorBidi"/>
          <w:sz w:val="22"/>
          <w:szCs w:val="22"/>
        </w:rPr>
        <w:t xml:space="preserve"> </w:t>
      </w:r>
      <w:r w:rsidRPr="2F3DA87E">
        <w:rPr>
          <w:rFonts w:asciiTheme="minorHAnsi" w:hAnsiTheme="minorHAnsi" w:cstheme="minorBidi"/>
          <w:sz w:val="22"/>
          <w:szCs w:val="22"/>
        </w:rPr>
        <w:t>de l’expert désigné</w:t>
      </w:r>
      <w:bookmarkEnd w:id="76"/>
    </w:p>
    <w:p w14:paraId="3D72B336" w14:textId="77777777" w:rsidR="00E106A4" w:rsidRDefault="00E106A4" w:rsidP="00A1761D">
      <w:pPr>
        <w:spacing w:line="240" w:lineRule="auto"/>
        <w:ind w:left="567"/>
        <w:jc w:val="both"/>
        <w:rPr>
          <w:rFonts w:asciiTheme="minorHAnsi" w:hAnsiTheme="minorHAnsi" w:cstheme="minorHAnsi"/>
          <w:sz w:val="22"/>
          <w:szCs w:val="22"/>
        </w:rPr>
      </w:pPr>
      <w:r w:rsidRPr="00A86E43">
        <w:rPr>
          <w:rFonts w:asciiTheme="minorHAnsi" w:hAnsiTheme="minorHAnsi" w:cstheme="minorHAnsi"/>
          <w:sz w:val="22"/>
          <w:szCs w:val="22"/>
        </w:rPr>
        <w:t xml:space="preserve">En cas d’indisponibilité d’un expert désigné, le </w:t>
      </w:r>
      <w:r w:rsidR="00100109" w:rsidRPr="003A0706">
        <w:rPr>
          <w:rFonts w:asciiTheme="minorHAnsi" w:hAnsiTheme="minorHAnsi" w:cstheme="minorHAnsi"/>
          <w:smallCaps/>
          <w:sz w:val="22"/>
          <w:szCs w:val="22"/>
        </w:rPr>
        <w:t>Contractant</w:t>
      </w:r>
      <w:r w:rsidRPr="00A86E43">
        <w:rPr>
          <w:rFonts w:asciiTheme="minorHAnsi" w:hAnsiTheme="minorHAnsi" w:cstheme="minorHAnsi"/>
          <w:sz w:val="22"/>
          <w:szCs w:val="22"/>
        </w:rPr>
        <w:t xml:space="preserve"> doit</w:t>
      </w:r>
      <w:r w:rsidR="00EA640A" w:rsidRPr="00A86E43">
        <w:rPr>
          <w:rFonts w:asciiTheme="minorHAnsi" w:hAnsiTheme="minorHAnsi" w:cstheme="minorHAnsi"/>
          <w:sz w:val="22"/>
          <w:szCs w:val="22"/>
        </w:rPr>
        <w:t xml:space="preserve"> en </w:t>
      </w:r>
      <w:r w:rsidRPr="00A86E43">
        <w:rPr>
          <w:rFonts w:asciiTheme="minorHAnsi" w:hAnsiTheme="minorHAnsi" w:cstheme="minorHAnsi"/>
          <w:sz w:val="22"/>
          <w:szCs w:val="22"/>
        </w:rPr>
        <w:t xml:space="preserve">informer </w:t>
      </w:r>
      <w:r w:rsidR="00CE73DB" w:rsidRPr="00CE73DB">
        <w:rPr>
          <w:rFonts w:asciiTheme="minorHAnsi" w:hAnsiTheme="minorHAnsi" w:cstheme="minorHAnsi"/>
          <w:smallCaps/>
          <w:sz w:val="22"/>
          <w:szCs w:val="22"/>
        </w:rPr>
        <w:t>Expertise France</w:t>
      </w:r>
      <w:r w:rsidRPr="00A86E43">
        <w:rPr>
          <w:rFonts w:asciiTheme="minorHAnsi" w:hAnsiTheme="minorHAnsi" w:cstheme="minorHAnsi"/>
          <w:sz w:val="22"/>
          <w:szCs w:val="22"/>
        </w:rPr>
        <w:t xml:space="preserve"> sous 3 jours et proposer sous 14 jours au plus tard, le CV d’un expert remplaçant de compétence au moins égale. Si ces conditions de remplacement ne sont pas respectées, </w:t>
      </w:r>
      <w:r w:rsidR="00CE73DB" w:rsidRPr="00CE73DB">
        <w:rPr>
          <w:rFonts w:asciiTheme="minorHAnsi" w:hAnsiTheme="minorHAnsi" w:cstheme="minorHAnsi"/>
          <w:smallCaps/>
          <w:sz w:val="22"/>
          <w:szCs w:val="22"/>
        </w:rPr>
        <w:t>Expertise France</w:t>
      </w:r>
      <w:r w:rsidR="00836485" w:rsidRPr="00A86E43">
        <w:rPr>
          <w:rFonts w:asciiTheme="minorHAnsi" w:hAnsiTheme="minorHAnsi" w:cstheme="minorHAnsi"/>
          <w:smallCaps/>
          <w:sz w:val="22"/>
          <w:szCs w:val="22"/>
        </w:rPr>
        <w:t xml:space="preserve"> </w:t>
      </w:r>
      <w:r w:rsidRPr="00A86E43">
        <w:rPr>
          <w:rFonts w:asciiTheme="minorHAnsi" w:hAnsiTheme="minorHAnsi" w:cstheme="minorHAnsi"/>
          <w:sz w:val="22"/>
          <w:szCs w:val="22"/>
        </w:rPr>
        <w:t xml:space="preserve">pourra résilier le contrat pour faute du </w:t>
      </w:r>
      <w:r w:rsidR="00100109" w:rsidRPr="003A0706">
        <w:rPr>
          <w:rFonts w:asciiTheme="minorHAnsi" w:hAnsiTheme="minorHAnsi" w:cstheme="minorHAnsi"/>
          <w:smallCaps/>
          <w:sz w:val="22"/>
          <w:szCs w:val="22"/>
        </w:rPr>
        <w:t>Contractant</w:t>
      </w:r>
      <w:r w:rsidRPr="00A86E43">
        <w:rPr>
          <w:rFonts w:asciiTheme="minorHAnsi" w:hAnsiTheme="minorHAnsi" w:cstheme="minorHAnsi"/>
          <w:sz w:val="22"/>
          <w:szCs w:val="22"/>
        </w:rPr>
        <w:t>.</w:t>
      </w:r>
    </w:p>
    <w:p w14:paraId="74520365" w14:textId="77777777" w:rsidR="00B37A44" w:rsidRPr="00A86E43" w:rsidRDefault="00B37A44" w:rsidP="00A1761D">
      <w:pPr>
        <w:spacing w:line="240" w:lineRule="auto"/>
        <w:ind w:left="567"/>
        <w:jc w:val="both"/>
        <w:rPr>
          <w:rFonts w:asciiTheme="minorHAnsi" w:hAnsiTheme="minorHAnsi" w:cstheme="minorHAnsi"/>
          <w:sz w:val="22"/>
          <w:szCs w:val="22"/>
        </w:rPr>
      </w:pPr>
    </w:p>
    <w:p w14:paraId="09591F4C" w14:textId="32F302E2" w:rsidR="0057211A" w:rsidRPr="00A86E43" w:rsidRDefault="38FE35BA" w:rsidP="2F3DA87E">
      <w:pPr>
        <w:spacing w:line="240" w:lineRule="auto"/>
        <w:ind w:left="567"/>
        <w:jc w:val="both"/>
        <w:rPr>
          <w:rFonts w:asciiTheme="minorHAnsi" w:hAnsiTheme="minorHAnsi" w:cstheme="minorBidi"/>
          <w:sz w:val="22"/>
          <w:szCs w:val="22"/>
        </w:rPr>
      </w:pPr>
      <w:r w:rsidRPr="2F3DA87E">
        <w:rPr>
          <w:rFonts w:asciiTheme="minorHAnsi" w:hAnsiTheme="minorHAnsi" w:cstheme="minorBidi"/>
          <w:sz w:val="22"/>
          <w:szCs w:val="22"/>
        </w:rPr>
        <w:t xml:space="preserve">En toute hypothèse, si un expert désigné reste indisponible sur une durée cumulée de </w:t>
      </w:r>
      <w:r w:rsidR="2D9E370D" w:rsidRPr="2F3DA87E">
        <w:rPr>
          <w:rFonts w:asciiTheme="minorHAnsi" w:hAnsiTheme="minorHAnsi" w:cstheme="minorBidi"/>
          <w:sz w:val="22"/>
          <w:szCs w:val="22"/>
        </w:rPr>
        <w:t xml:space="preserve">3 </w:t>
      </w:r>
      <w:r w:rsidRPr="2F3DA87E">
        <w:rPr>
          <w:rFonts w:asciiTheme="minorHAnsi" w:hAnsiTheme="minorHAnsi" w:cstheme="minorBidi"/>
          <w:sz w:val="22"/>
          <w:szCs w:val="22"/>
        </w:rPr>
        <w:t>semaines sans trouver de remplaçant satisfaisant,</w:t>
      </w:r>
      <w:r w:rsidR="5D4B1F7E" w:rsidRPr="2F3DA87E">
        <w:rPr>
          <w:rFonts w:asciiTheme="minorHAnsi" w:hAnsiTheme="minorHAnsi" w:cstheme="minorBidi"/>
          <w:sz w:val="22"/>
          <w:szCs w:val="22"/>
        </w:rPr>
        <w:t xml:space="preserve"> </w:t>
      </w:r>
      <w:r w:rsidR="1819C95C" w:rsidRPr="2F3DA87E">
        <w:rPr>
          <w:rFonts w:asciiTheme="minorHAnsi" w:hAnsiTheme="minorHAnsi" w:cstheme="minorBidi"/>
          <w:smallCaps/>
          <w:sz w:val="22"/>
          <w:szCs w:val="22"/>
        </w:rPr>
        <w:t>Expertise France</w:t>
      </w:r>
      <w:r w:rsidR="403D158F" w:rsidRPr="2F3DA87E">
        <w:rPr>
          <w:rFonts w:asciiTheme="minorHAnsi" w:hAnsiTheme="minorHAnsi" w:cstheme="minorBidi"/>
          <w:smallCaps/>
          <w:sz w:val="22"/>
          <w:szCs w:val="22"/>
        </w:rPr>
        <w:t xml:space="preserve"> </w:t>
      </w:r>
      <w:r w:rsidR="5D4B1F7E" w:rsidRPr="2F3DA87E">
        <w:rPr>
          <w:rFonts w:asciiTheme="minorHAnsi" w:hAnsiTheme="minorHAnsi" w:cstheme="minorBidi"/>
          <w:sz w:val="22"/>
          <w:szCs w:val="22"/>
        </w:rPr>
        <w:t xml:space="preserve">pourra résilier de plein droit le </w:t>
      </w:r>
      <w:r w:rsidR="5D4B1F7E" w:rsidRPr="2F3DA87E">
        <w:rPr>
          <w:rFonts w:asciiTheme="minorHAnsi" w:hAnsiTheme="minorHAnsi" w:cstheme="minorBidi"/>
          <w:smallCaps/>
          <w:sz w:val="22"/>
          <w:szCs w:val="22"/>
        </w:rPr>
        <w:t>contrat</w:t>
      </w:r>
      <w:r w:rsidR="5D4B1F7E" w:rsidRPr="2F3DA87E">
        <w:rPr>
          <w:rFonts w:asciiTheme="minorHAnsi" w:hAnsiTheme="minorHAnsi" w:cstheme="minorBidi"/>
          <w:sz w:val="22"/>
          <w:szCs w:val="22"/>
        </w:rPr>
        <w:t>.</w:t>
      </w:r>
    </w:p>
    <w:p w14:paraId="3B1265C6" w14:textId="77777777" w:rsidR="00C6688F" w:rsidRPr="00A86E43" w:rsidRDefault="6E75EF8D" w:rsidP="2F3DA87E">
      <w:pPr>
        <w:spacing w:line="240" w:lineRule="auto"/>
        <w:ind w:left="567"/>
        <w:jc w:val="both"/>
        <w:rPr>
          <w:rFonts w:asciiTheme="minorHAnsi" w:hAnsiTheme="minorHAnsi" w:cstheme="minorBidi"/>
          <w:sz w:val="22"/>
          <w:szCs w:val="22"/>
        </w:rPr>
      </w:pPr>
      <w:r w:rsidRPr="2F3DA87E">
        <w:rPr>
          <w:rFonts w:asciiTheme="minorHAnsi" w:hAnsiTheme="minorHAnsi" w:cstheme="minorBidi"/>
          <w:sz w:val="22"/>
          <w:szCs w:val="22"/>
        </w:rPr>
        <w:t>La résiliation en cas d’indisponibilité d</w:t>
      </w:r>
      <w:r w:rsidR="2AA1F468" w:rsidRPr="2F3DA87E">
        <w:rPr>
          <w:rFonts w:asciiTheme="minorHAnsi" w:hAnsiTheme="minorHAnsi" w:cstheme="minorBidi"/>
          <w:sz w:val="22"/>
          <w:szCs w:val="22"/>
        </w:rPr>
        <w:t xml:space="preserve">’un </w:t>
      </w:r>
      <w:r w:rsidRPr="2F3DA87E">
        <w:rPr>
          <w:rFonts w:asciiTheme="minorHAnsi" w:hAnsiTheme="minorHAnsi" w:cstheme="minorBidi"/>
          <w:sz w:val="22"/>
          <w:szCs w:val="22"/>
        </w:rPr>
        <w:t xml:space="preserve">expert désigné n’ouvrira droit à aucune sorte d’indemnité au profit du </w:t>
      </w:r>
      <w:r w:rsidR="1215C47D" w:rsidRPr="2F3DA87E">
        <w:rPr>
          <w:rFonts w:asciiTheme="minorHAnsi" w:hAnsiTheme="minorHAnsi" w:cstheme="minorBidi"/>
          <w:smallCaps/>
          <w:sz w:val="22"/>
          <w:szCs w:val="22"/>
        </w:rPr>
        <w:t>Contractant</w:t>
      </w:r>
      <w:r w:rsidRPr="2F3DA87E">
        <w:rPr>
          <w:rFonts w:asciiTheme="minorHAnsi" w:hAnsiTheme="minorHAnsi" w:cstheme="minorBidi"/>
          <w:sz w:val="22"/>
          <w:szCs w:val="22"/>
        </w:rPr>
        <w:t>.</w:t>
      </w:r>
    </w:p>
    <w:p w14:paraId="4BD73B7D" w14:textId="77777777" w:rsidR="00C6688F" w:rsidRPr="00A86E43" w:rsidRDefault="00C6688F" w:rsidP="378946D8">
      <w:pPr>
        <w:pStyle w:val="Titre2"/>
        <w:spacing w:before="120" w:after="60"/>
        <w:jc w:val="both"/>
        <w:rPr>
          <w:rFonts w:asciiTheme="minorHAnsi" w:hAnsiTheme="minorHAnsi" w:cstheme="minorBidi"/>
          <w:sz w:val="22"/>
          <w:szCs w:val="22"/>
        </w:rPr>
      </w:pPr>
      <w:bookmarkStart w:id="77" w:name="_Toc178681527"/>
      <w:r w:rsidRPr="378946D8">
        <w:rPr>
          <w:rFonts w:asciiTheme="minorHAnsi" w:hAnsiTheme="minorHAnsi" w:cstheme="minorBidi"/>
          <w:sz w:val="22"/>
          <w:szCs w:val="22"/>
        </w:rPr>
        <w:t>Procédure</w:t>
      </w:r>
      <w:bookmarkEnd w:id="77"/>
    </w:p>
    <w:p w14:paraId="1B120D18" w14:textId="77777777" w:rsidR="003D6B1E" w:rsidRPr="00A86E43" w:rsidRDefault="005D2A80" w:rsidP="00CF443E">
      <w:pPr>
        <w:widowControl w:val="0"/>
        <w:tabs>
          <w:tab w:val="left" w:pos="567"/>
        </w:tabs>
        <w:spacing w:before="120" w:line="240" w:lineRule="auto"/>
        <w:ind w:left="567"/>
        <w:jc w:val="both"/>
        <w:rPr>
          <w:rFonts w:asciiTheme="minorHAnsi" w:eastAsia="Times New Roman" w:hAnsiTheme="minorHAnsi" w:cstheme="minorHAnsi"/>
          <w:sz w:val="22"/>
          <w:szCs w:val="22"/>
        </w:rPr>
      </w:pPr>
      <w:r w:rsidRPr="00A86E43">
        <w:rPr>
          <w:rFonts w:asciiTheme="minorHAnsi" w:eastAsia="Times New Roman" w:hAnsiTheme="minorHAnsi" w:cstheme="minorHAnsi"/>
          <w:sz w:val="22"/>
          <w:szCs w:val="22"/>
        </w:rPr>
        <w:t xml:space="preserve">La décision de résiliation est </w:t>
      </w:r>
      <w:r w:rsidR="002C078E" w:rsidRPr="00A86E43">
        <w:rPr>
          <w:rFonts w:asciiTheme="minorHAnsi" w:eastAsia="Times New Roman" w:hAnsiTheme="minorHAnsi" w:cstheme="minorHAnsi"/>
          <w:sz w:val="22"/>
          <w:szCs w:val="22"/>
        </w:rPr>
        <w:t xml:space="preserve">notifiée par </w:t>
      </w:r>
      <w:r w:rsidR="00CE73DB" w:rsidRPr="00CE73DB">
        <w:rPr>
          <w:rFonts w:asciiTheme="minorHAnsi" w:hAnsiTheme="minorHAnsi" w:cstheme="minorHAnsi"/>
          <w:smallCaps/>
          <w:sz w:val="22"/>
          <w:szCs w:val="22"/>
        </w:rPr>
        <w:t>Expertise France</w:t>
      </w:r>
      <w:r w:rsidR="00CF443E" w:rsidRPr="00A86E43">
        <w:rPr>
          <w:rFonts w:asciiTheme="minorHAnsi" w:hAnsiTheme="minorHAnsi" w:cstheme="minorHAnsi"/>
          <w:sz w:val="22"/>
          <w:szCs w:val="22"/>
        </w:rPr>
        <w:t xml:space="preserve"> </w:t>
      </w:r>
      <w:r w:rsidR="002C078E" w:rsidRPr="00A86E43">
        <w:rPr>
          <w:rFonts w:asciiTheme="minorHAnsi" w:eastAsia="Times New Roman" w:hAnsiTheme="minorHAnsi" w:cstheme="minorHAnsi"/>
          <w:sz w:val="22"/>
          <w:szCs w:val="22"/>
        </w:rPr>
        <w:t xml:space="preserve">au </w:t>
      </w:r>
      <w:r w:rsidR="00100109" w:rsidRPr="003A0706">
        <w:rPr>
          <w:rFonts w:asciiTheme="minorHAnsi" w:eastAsia="Times New Roman" w:hAnsiTheme="minorHAnsi" w:cstheme="minorHAnsi"/>
          <w:smallCaps/>
          <w:sz w:val="22"/>
          <w:szCs w:val="22"/>
        </w:rPr>
        <w:t>Contractant</w:t>
      </w:r>
      <w:r w:rsidR="002C078E" w:rsidRPr="00A86E43">
        <w:rPr>
          <w:rFonts w:asciiTheme="minorHAnsi" w:eastAsia="Times New Roman" w:hAnsiTheme="minorHAnsi" w:cstheme="minorHAnsi"/>
          <w:sz w:val="22"/>
          <w:szCs w:val="22"/>
        </w:rPr>
        <w:t xml:space="preserve"> par lettre recommandée avec accusé de réception.</w:t>
      </w:r>
      <w:r w:rsidR="003B0DCB" w:rsidRPr="00A86E43">
        <w:rPr>
          <w:rFonts w:asciiTheme="minorHAnsi" w:eastAsia="Times New Roman" w:hAnsiTheme="minorHAnsi" w:cstheme="minorHAnsi"/>
          <w:sz w:val="22"/>
          <w:szCs w:val="22"/>
        </w:rPr>
        <w:t xml:space="preserve"> Elle mentionne la date d’effet de la résiliation. </w:t>
      </w:r>
    </w:p>
    <w:p w14:paraId="1E8D0DAA" w14:textId="22057185" w:rsidR="008D2C3F" w:rsidRPr="00A86E43" w:rsidRDefault="008D2C3F" w:rsidP="378946D8">
      <w:pPr>
        <w:pStyle w:val="v"/>
        <w:widowControl w:val="0"/>
        <w:numPr>
          <w:ilvl w:val="0"/>
          <w:numId w:val="9"/>
        </w:numPr>
        <w:tabs>
          <w:tab w:val="left" w:pos="1276"/>
        </w:tabs>
        <w:spacing w:before="600" w:after="240"/>
        <w:ind w:left="357" w:hanging="357"/>
        <w:outlineLvl w:val="0"/>
        <w:rPr>
          <w:rFonts w:asciiTheme="minorHAnsi" w:hAnsiTheme="minorHAnsi"/>
          <w:b/>
          <w:bCs/>
          <w:caps/>
          <w:sz w:val="24"/>
          <w:szCs w:val="24"/>
          <w:u w:val="single"/>
        </w:rPr>
      </w:pPr>
      <w:r w:rsidRPr="378946D8">
        <w:rPr>
          <w:rFonts w:asciiTheme="minorHAnsi" w:hAnsiTheme="minorHAnsi"/>
          <w:b/>
          <w:bCs/>
          <w:caps/>
          <w:sz w:val="24"/>
          <w:szCs w:val="24"/>
        </w:rPr>
        <w:t> </w:t>
      </w:r>
      <w:bookmarkStart w:id="78" w:name="_Toc178681528"/>
      <w:r w:rsidR="00386EE8" w:rsidRPr="378946D8">
        <w:rPr>
          <w:rFonts w:asciiTheme="minorHAnsi" w:hAnsiTheme="minorHAnsi"/>
          <w:b/>
          <w:bCs/>
          <w:caps/>
          <w:sz w:val="24"/>
          <w:szCs w:val="24"/>
          <w:u w:val="single"/>
        </w:rPr>
        <w:t>Mesures et responsabilités en matière de sûreté et de sécurité</w:t>
      </w:r>
      <w:bookmarkEnd w:id="78"/>
      <w:r w:rsidR="00386EE8" w:rsidRPr="378946D8">
        <w:rPr>
          <w:rFonts w:asciiTheme="minorHAnsi" w:hAnsiTheme="minorHAnsi"/>
          <w:b/>
          <w:bCs/>
          <w:caps/>
          <w:sz w:val="24"/>
          <w:szCs w:val="24"/>
          <w:u w:val="single"/>
        </w:rPr>
        <w:t xml:space="preserve"> </w:t>
      </w:r>
    </w:p>
    <w:p w14:paraId="207D7FC8" w14:textId="61136338" w:rsidR="00671390" w:rsidRPr="00671390" w:rsidRDefault="00671390" w:rsidP="00671390">
      <w:pPr>
        <w:overflowPunct w:val="0"/>
        <w:autoSpaceDE w:val="0"/>
        <w:autoSpaceDN w:val="0"/>
        <w:adjustRightInd w:val="0"/>
        <w:spacing w:before="120" w:line="240" w:lineRule="auto"/>
        <w:ind w:left="561"/>
        <w:jc w:val="both"/>
        <w:textAlignment w:val="baseline"/>
        <w:rPr>
          <w:rFonts w:ascii="Calibri" w:eastAsia="Times New Roman" w:hAnsi="Calibri"/>
          <w:sz w:val="22"/>
        </w:rPr>
      </w:pPr>
      <w:bookmarkStart w:id="79" w:name="_Toc536531735"/>
      <w:r w:rsidRPr="00671390">
        <w:rPr>
          <w:rFonts w:ascii="Calibri" w:eastAsia="Times New Roman" w:hAnsi="Calibri"/>
          <w:sz w:val="22"/>
        </w:rPr>
        <w:t xml:space="preserve">Le </w:t>
      </w:r>
      <w:r w:rsidRPr="003A0706">
        <w:rPr>
          <w:rFonts w:ascii="Calibri" w:eastAsia="Times New Roman" w:hAnsi="Calibri"/>
          <w:smallCaps/>
          <w:sz w:val="22"/>
        </w:rPr>
        <w:t>Contractant</w:t>
      </w:r>
      <w:r w:rsidRPr="00671390">
        <w:rPr>
          <w:rFonts w:ascii="Calibri" w:eastAsia="Times New Roman" w:hAnsi="Calibri"/>
          <w:sz w:val="22"/>
        </w:rPr>
        <w:t xml:space="preserve"> est seul responsable de la sécurité des personnes et des biens qu’il mobilise pour l’exécution du présent contrat et prend à ce titre toutes les mesures nécessaires. Il s’engage à faire respecter en tout temps et par l’ensemble de ses employés, ainsi que par ses sous-traitants, les consignes de sécurité qu’il édicte. </w:t>
      </w:r>
    </w:p>
    <w:p w14:paraId="2FE2CC7E" w14:textId="0F062511" w:rsidR="002613FA" w:rsidRDefault="00671390" w:rsidP="00E41C9A">
      <w:pPr>
        <w:overflowPunct w:val="0"/>
        <w:autoSpaceDE w:val="0"/>
        <w:autoSpaceDN w:val="0"/>
        <w:adjustRightInd w:val="0"/>
        <w:spacing w:before="120" w:line="240" w:lineRule="auto"/>
        <w:ind w:left="561"/>
        <w:jc w:val="both"/>
        <w:textAlignment w:val="baseline"/>
        <w:rPr>
          <w:rFonts w:asciiTheme="minorHAnsi" w:eastAsia="Times New Roman" w:hAnsiTheme="minorHAnsi" w:cs="Arial"/>
          <w:sz w:val="22"/>
        </w:rPr>
      </w:pPr>
      <w:r w:rsidRPr="00671390">
        <w:rPr>
          <w:rFonts w:ascii="Calibri" w:eastAsia="Times New Roman" w:hAnsi="Calibri"/>
          <w:sz w:val="22"/>
        </w:rPr>
        <w:lastRenderedPageBreak/>
        <w:t xml:space="preserve">En cas d’incident et/ou d’atteinte directe ou indirecte à la sécurité des personnes mobilisées directement ou indirectement par le </w:t>
      </w:r>
      <w:r w:rsidR="00280FB2">
        <w:rPr>
          <w:rFonts w:ascii="Calibri" w:eastAsia="Times New Roman" w:hAnsi="Calibri"/>
          <w:smallCaps/>
          <w:sz w:val="22"/>
        </w:rPr>
        <w:t>Contractant</w:t>
      </w:r>
      <w:r w:rsidRPr="00671390">
        <w:rPr>
          <w:rFonts w:ascii="Calibri" w:eastAsia="Times New Roman" w:hAnsi="Calibri"/>
          <w:sz w:val="22"/>
        </w:rPr>
        <w:t xml:space="preserve"> ou de ses équipements, la responsabilité </w:t>
      </w:r>
      <w:r w:rsidR="00AD16E9">
        <w:rPr>
          <w:rFonts w:ascii="Calibri" w:eastAsia="Times New Roman" w:hAnsi="Calibri"/>
          <w:smallCaps/>
          <w:sz w:val="22"/>
        </w:rPr>
        <w:t>Expertise France</w:t>
      </w:r>
      <w:r w:rsidRPr="00671390">
        <w:rPr>
          <w:rFonts w:ascii="Calibri" w:eastAsia="Times New Roman" w:hAnsi="Calibri"/>
          <w:sz w:val="22"/>
        </w:rPr>
        <w:t xml:space="preserve"> ne pourra être engagée de quelle que manière que ce soit.</w:t>
      </w:r>
      <w:bookmarkEnd w:id="79"/>
    </w:p>
    <w:p w14:paraId="57512E58" w14:textId="53773F19" w:rsidR="00386EE8" w:rsidRPr="00A86E43" w:rsidRDefault="00386EE8" w:rsidP="378946D8">
      <w:pPr>
        <w:pStyle w:val="v"/>
        <w:widowControl w:val="0"/>
        <w:numPr>
          <w:ilvl w:val="0"/>
          <w:numId w:val="9"/>
        </w:numPr>
        <w:tabs>
          <w:tab w:val="left" w:pos="1276"/>
        </w:tabs>
        <w:spacing w:before="600" w:after="240"/>
        <w:ind w:left="357" w:hanging="357"/>
        <w:outlineLvl w:val="0"/>
        <w:rPr>
          <w:rFonts w:asciiTheme="minorHAnsi" w:hAnsiTheme="minorHAnsi"/>
          <w:b/>
          <w:bCs/>
          <w:caps/>
          <w:sz w:val="24"/>
          <w:szCs w:val="24"/>
          <w:u w:val="single"/>
        </w:rPr>
      </w:pPr>
      <w:r w:rsidRPr="378946D8">
        <w:rPr>
          <w:rFonts w:asciiTheme="minorHAnsi" w:hAnsiTheme="minorHAnsi"/>
          <w:b/>
          <w:bCs/>
          <w:caps/>
          <w:sz w:val="24"/>
          <w:szCs w:val="24"/>
        </w:rPr>
        <w:t> </w:t>
      </w:r>
      <w:bookmarkStart w:id="80" w:name="_Toc178681529"/>
      <w:r w:rsidRPr="378946D8">
        <w:rPr>
          <w:rFonts w:asciiTheme="minorHAnsi" w:hAnsiTheme="minorHAnsi"/>
          <w:b/>
          <w:bCs/>
          <w:caps/>
          <w:sz w:val="24"/>
          <w:szCs w:val="24"/>
          <w:u w:val="single"/>
        </w:rPr>
        <w:t>Éthique</w:t>
      </w:r>
      <w:bookmarkEnd w:id="80"/>
    </w:p>
    <w:p w14:paraId="58FE66BF" w14:textId="3E8A0058" w:rsidR="00386EE8" w:rsidRDefault="00AD16E9" w:rsidP="00DA114C">
      <w:pPr>
        <w:widowControl w:val="0"/>
        <w:tabs>
          <w:tab w:val="left" w:pos="567"/>
        </w:tabs>
        <w:spacing w:before="120" w:line="240" w:lineRule="auto"/>
        <w:ind w:left="567"/>
        <w:jc w:val="both"/>
        <w:rPr>
          <w:rFonts w:ascii="Calibri" w:eastAsia="Times New Roman" w:hAnsi="Calibri"/>
          <w:sz w:val="22"/>
        </w:rPr>
      </w:pPr>
      <w:r w:rsidRPr="00AD16E9">
        <w:rPr>
          <w:rFonts w:ascii="Calibri" w:eastAsia="Times New Roman" w:hAnsi="Calibri"/>
          <w:sz w:val="22"/>
        </w:rPr>
        <w:t xml:space="preserve">Le </w:t>
      </w:r>
      <w:r w:rsidR="000A764F">
        <w:rPr>
          <w:rFonts w:ascii="Calibri" w:eastAsia="Times New Roman" w:hAnsi="Calibri"/>
          <w:smallCaps/>
          <w:sz w:val="22"/>
        </w:rPr>
        <w:t>Contractant</w:t>
      </w:r>
      <w:r w:rsidRPr="00AD16E9">
        <w:rPr>
          <w:rFonts w:ascii="Calibri" w:eastAsia="Times New Roman" w:hAnsi="Calibri"/>
          <w:sz w:val="22"/>
        </w:rPr>
        <w:t xml:space="preserve"> s’engage également à prendre connaissance du </w:t>
      </w:r>
      <w:hyperlink r:id="rId22">
        <w:r w:rsidRPr="00AD16E9">
          <w:rPr>
            <w:rStyle w:val="Lienhypertexte"/>
            <w:rFonts w:ascii="Calibri" w:eastAsia="Times New Roman" w:hAnsi="Calibri"/>
            <w:sz w:val="22"/>
          </w:rPr>
          <w:t>code de conduite d'Expertise France</w:t>
        </w:r>
      </w:hyperlink>
      <w:r w:rsidRPr="00AD16E9">
        <w:rPr>
          <w:rFonts w:ascii="Calibri" w:eastAsia="Times New Roman" w:hAnsi="Calibri"/>
          <w:sz w:val="22"/>
        </w:rPr>
        <w:t xml:space="preserve"> et à s’y conformer strictement (le code de conduite d’</w:t>
      </w:r>
      <w:r w:rsidR="000A764F" w:rsidRPr="000A764F">
        <w:rPr>
          <w:rFonts w:ascii="Calibri" w:eastAsia="Times New Roman" w:hAnsi="Calibri"/>
          <w:smallCaps/>
          <w:sz w:val="22"/>
        </w:rPr>
        <w:t xml:space="preserve"> </w:t>
      </w:r>
      <w:r w:rsidR="000A764F">
        <w:rPr>
          <w:rFonts w:ascii="Calibri" w:eastAsia="Times New Roman" w:hAnsi="Calibri"/>
          <w:smallCaps/>
          <w:sz w:val="22"/>
        </w:rPr>
        <w:t>Expertise France</w:t>
      </w:r>
      <w:r w:rsidR="000A764F">
        <w:rPr>
          <w:rFonts w:ascii="Calibri" w:eastAsia="Times New Roman" w:hAnsi="Calibri"/>
          <w:sz w:val="22"/>
        </w:rPr>
        <w:t xml:space="preserve"> </w:t>
      </w:r>
      <w:r w:rsidRPr="00AD16E9">
        <w:rPr>
          <w:rFonts w:ascii="Calibri" w:eastAsia="Times New Roman" w:hAnsi="Calibri"/>
          <w:sz w:val="22"/>
        </w:rPr>
        <w:t xml:space="preserve">est accessible sur le site web de l’agence : </w:t>
      </w:r>
      <w:hyperlink r:id="rId23" w:history="1">
        <w:r w:rsidRPr="00DC5772">
          <w:rPr>
            <w:rStyle w:val="Lienhypertexte"/>
            <w:rFonts w:ascii="Calibri" w:eastAsia="Times New Roman" w:hAnsi="Calibri"/>
            <w:sz w:val="22"/>
          </w:rPr>
          <w:t>www.expertisefrance.fr</w:t>
        </w:r>
      </w:hyperlink>
      <w:r>
        <w:rPr>
          <w:rFonts w:ascii="Calibri" w:eastAsia="Times New Roman" w:hAnsi="Calibri"/>
          <w:sz w:val="22"/>
        </w:rPr>
        <w:t>)</w:t>
      </w:r>
      <w:r w:rsidRPr="00AD16E9">
        <w:rPr>
          <w:rFonts w:ascii="Calibri" w:eastAsia="Times New Roman" w:hAnsi="Calibri"/>
          <w:sz w:val="22"/>
        </w:rPr>
        <w:t>.</w:t>
      </w:r>
    </w:p>
    <w:p w14:paraId="578C5EDB" w14:textId="3DDE3F02" w:rsidR="00AD16E9" w:rsidRPr="00E41C9A" w:rsidRDefault="000A764F" w:rsidP="00DA114C">
      <w:pPr>
        <w:widowControl w:val="0"/>
        <w:tabs>
          <w:tab w:val="left" w:pos="567"/>
        </w:tabs>
        <w:spacing w:before="120" w:line="240" w:lineRule="auto"/>
        <w:ind w:left="567"/>
        <w:jc w:val="both"/>
        <w:rPr>
          <w:rFonts w:ascii="Calibri" w:eastAsia="Times New Roman" w:hAnsi="Calibri" w:cs="Calibri"/>
          <w:sz w:val="22"/>
        </w:rPr>
      </w:pPr>
      <w:bookmarkStart w:id="81" w:name="_Toc5365317352"/>
      <w:r w:rsidRPr="00E41C9A">
        <w:rPr>
          <w:rFonts w:ascii="Calibri" w:eastAsia="Times New Roman" w:hAnsi="Calibri" w:cs="Calibri"/>
          <w:sz w:val="22"/>
        </w:rPr>
        <w:t xml:space="preserve">Tout manquement au code de conduite est susceptible d’entraîner la résiliation du contrat et d’engager la responsabilité du </w:t>
      </w:r>
      <w:r>
        <w:rPr>
          <w:rFonts w:ascii="Calibri" w:eastAsia="Times New Roman" w:hAnsi="Calibri"/>
          <w:smallCaps/>
          <w:sz w:val="22"/>
        </w:rPr>
        <w:t>Contractant</w:t>
      </w:r>
      <w:r w:rsidRPr="00E41C9A">
        <w:rPr>
          <w:rFonts w:ascii="Calibri" w:eastAsia="Times New Roman" w:hAnsi="Calibri" w:cs="Calibri"/>
          <w:sz w:val="22"/>
        </w:rPr>
        <w:t>.</w:t>
      </w:r>
      <w:bookmarkEnd w:id="81"/>
    </w:p>
    <w:p w14:paraId="2ACBBB4B" w14:textId="77777777" w:rsidR="007476F1" w:rsidRPr="00A86E43" w:rsidRDefault="006536FA" w:rsidP="378946D8">
      <w:pPr>
        <w:pStyle w:val="v"/>
        <w:widowControl w:val="0"/>
        <w:numPr>
          <w:ilvl w:val="0"/>
          <w:numId w:val="9"/>
        </w:numPr>
        <w:tabs>
          <w:tab w:val="left" w:pos="1276"/>
        </w:tabs>
        <w:spacing w:before="600" w:after="240"/>
        <w:ind w:left="357" w:hanging="357"/>
        <w:outlineLvl w:val="0"/>
        <w:rPr>
          <w:rFonts w:asciiTheme="minorHAnsi" w:hAnsiTheme="minorHAnsi"/>
          <w:b/>
          <w:bCs/>
          <w:caps/>
          <w:sz w:val="24"/>
          <w:szCs w:val="24"/>
          <w:u w:val="single"/>
        </w:rPr>
      </w:pPr>
      <w:bookmarkStart w:id="82" w:name="_Toc70410857"/>
      <w:bookmarkStart w:id="83" w:name="_Toc70410991"/>
      <w:bookmarkStart w:id="84" w:name="_Toc70411545"/>
      <w:bookmarkStart w:id="85" w:name="_Toc70410858"/>
      <w:bookmarkStart w:id="86" w:name="_Toc70410992"/>
      <w:bookmarkStart w:id="87" w:name="_Toc70411546"/>
      <w:bookmarkStart w:id="88" w:name="_Toc70410859"/>
      <w:bookmarkStart w:id="89" w:name="_Toc70410993"/>
      <w:bookmarkStart w:id="90" w:name="_Toc70411547"/>
      <w:bookmarkStart w:id="91" w:name="_Toc70410860"/>
      <w:bookmarkStart w:id="92" w:name="_Toc70410994"/>
      <w:bookmarkStart w:id="93" w:name="_Toc70411548"/>
      <w:bookmarkStart w:id="94" w:name="_Toc70410861"/>
      <w:bookmarkStart w:id="95" w:name="_Toc70410995"/>
      <w:bookmarkStart w:id="96" w:name="_Toc70411549"/>
      <w:bookmarkStart w:id="97" w:name="_Toc70410862"/>
      <w:bookmarkStart w:id="98" w:name="_Toc70410996"/>
      <w:bookmarkStart w:id="99" w:name="_Toc70411550"/>
      <w:bookmarkStart w:id="100" w:name="_Toc70410863"/>
      <w:bookmarkStart w:id="101" w:name="_Toc70410997"/>
      <w:bookmarkStart w:id="102" w:name="_Toc70411551"/>
      <w:bookmarkStart w:id="103" w:name="_Toc70410866"/>
      <w:bookmarkStart w:id="104" w:name="_Toc70411000"/>
      <w:bookmarkStart w:id="105" w:name="_Toc70411554"/>
      <w:bookmarkStart w:id="106" w:name="_Toc70410867"/>
      <w:bookmarkStart w:id="107" w:name="_Toc70411001"/>
      <w:bookmarkStart w:id="108" w:name="_Toc70411555"/>
      <w:bookmarkStart w:id="109" w:name="_Toc70410868"/>
      <w:bookmarkStart w:id="110" w:name="_Toc70411002"/>
      <w:bookmarkStart w:id="111" w:name="_Toc70411556"/>
      <w:bookmarkStart w:id="112" w:name="_Toc70410871"/>
      <w:bookmarkStart w:id="113" w:name="_Toc70411005"/>
      <w:bookmarkStart w:id="114" w:name="_Toc70411559"/>
      <w:bookmarkStart w:id="115" w:name="_Toc70410872"/>
      <w:bookmarkStart w:id="116" w:name="_Toc70411006"/>
      <w:bookmarkStart w:id="117" w:name="_Toc70411560"/>
      <w:bookmarkStart w:id="118" w:name="_Toc70410876"/>
      <w:bookmarkStart w:id="119" w:name="_Toc70411010"/>
      <w:bookmarkStart w:id="120" w:name="_Toc70411564"/>
      <w:bookmarkStart w:id="121" w:name="_Toc70410877"/>
      <w:bookmarkStart w:id="122" w:name="_Toc70411011"/>
      <w:bookmarkStart w:id="123" w:name="_Toc70411565"/>
      <w:bookmarkStart w:id="124" w:name="_Toc70410878"/>
      <w:bookmarkStart w:id="125" w:name="_Toc70411012"/>
      <w:bookmarkStart w:id="126" w:name="_Toc70411566"/>
      <w:bookmarkStart w:id="127" w:name="_Toc178681530"/>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r w:rsidRPr="378946D8">
        <w:rPr>
          <w:rFonts w:asciiTheme="minorHAnsi" w:hAnsiTheme="minorHAnsi"/>
          <w:b/>
          <w:bCs/>
          <w:caps/>
          <w:sz w:val="24"/>
          <w:szCs w:val="24"/>
          <w:u w:val="single"/>
        </w:rPr>
        <w:t xml:space="preserve">Gestion des </w:t>
      </w:r>
      <w:r w:rsidR="00BB07E5" w:rsidRPr="378946D8">
        <w:rPr>
          <w:rFonts w:asciiTheme="minorHAnsi" w:hAnsiTheme="minorHAnsi"/>
          <w:b/>
          <w:bCs/>
          <w:caps/>
          <w:sz w:val="24"/>
          <w:szCs w:val="24"/>
          <w:u w:val="single"/>
        </w:rPr>
        <w:t>dONNÉES À cARACT</w:t>
      </w:r>
      <w:r w:rsidR="002C0411" w:rsidRPr="378946D8">
        <w:rPr>
          <w:rFonts w:asciiTheme="minorHAnsi" w:hAnsiTheme="minorHAnsi"/>
          <w:b/>
          <w:bCs/>
          <w:caps/>
          <w:sz w:val="24"/>
          <w:szCs w:val="24"/>
          <w:u w:val="single"/>
        </w:rPr>
        <w:t>È</w:t>
      </w:r>
      <w:r w:rsidR="00BB07E5" w:rsidRPr="378946D8">
        <w:rPr>
          <w:rFonts w:asciiTheme="minorHAnsi" w:hAnsiTheme="minorHAnsi"/>
          <w:b/>
          <w:bCs/>
          <w:caps/>
          <w:sz w:val="24"/>
          <w:szCs w:val="24"/>
          <w:u w:val="single"/>
        </w:rPr>
        <w:t xml:space="preserve">RE </w:t>
      </w:r>
      <w:r w:rsidR="00775808" w:rsidRPr="378946D8">
        <w:rPr>
          <w:rFonts w:asciiTheme="minorHAnsi" w:hAnsiTheme="minorHAnsi"/>
          <w:b/>
          <w:bCs/>
          <w:caps/>
          <w:sz w:val="24"/>
          <w:szCs w:val="24"/>
          <w:u w:val="single"/>
        </w:rPr>
        <w:t>PERSONNEL</w:t>
      </w:r>
      <w:bookmarkEnd w:id="127"/>
    </w:p>
    <w:p w14:paraId="02EA39B7" w14:textId="3EB49983" w:rsidR="006536FA" w:rsidRPr="00A86E43" w:rsidRDefault="6346BFC2" w:rsidP="2F3DA87E">
      <w:pPr>
        <w:widowControl w:val="0"/>
        <w:tabs>
          <w:tab w:val="left" w:pos="567"/>
        </w:tabs>
        <w:spacing w:before="120" w:line="240" w:lineRule="auto"/>
        <w:ind w:left="567"/>
        <w:jc w:val="both"/>
        <w:rPr>
          <w:rFonts w:asciiTheme="minorHAnsi" w:eastAsia="Times New Roman" w:hAnsiTheme="minorHAnsi" w:cstheme="minorBidi"/>
          <w:sz w:val="22"/>
          <w:szCs w:val="22"/>
        </w:rPr>
      </w:pPr>
      <w:bookmarkStart w:id="128" w:name="_Toc69226591"/>
      <w:bookmarkEnd w:id="128"/>
      <w:r w:rsidRPr="2F3DA87E">
        <w:rPr>
          <w:rFonts w:asciiTheme="minorHAnsi" w:eastAsia="Times New Roman" w:hAnsiTheme="minorHAnsi" w:cstheme="minorBidi"/>
          <w:sz w:val="22"/>
          <w:szCs w:val="22"/>
        </w:rPr>
        <w:t xml:space="preserve"> </w:t>
      </w:r>
      <w:r w:rsidR="43FAAA14" w:rsidRPr="2F3DA87E">
        <w:rPr>
          <w:rFonts w:asciiTheme="minorHAnsi" w:eastAsia="Times New Roman" w:hAnsiTheme="minorHAnsi" w:cstheme="minorBidi"/>
          <w:sz w:val="22"/>
          <w:szCs w:val="22"/>
        </w:rPr>
        <w:t xml:space="preserve">Le présent </w:t>
      </w:r>
      <w:r w:rsidR="006CC32F" w:rsidRPr="2F3DA87E">
        <w:rPr>
          <w:rFonts w:asciiTheme="minorHAnsi" w:eastAsia="Times New Roman" w:hAnsiTheme="minorHAnsi" w:cstheme="minorBidi"/>
          <w:smallCaps/>
          <w:sz w:val="22"/>
          <w:szCs w:val="22"/>
        </w:rPr>
        <w:t>C</w:t>
      </w:r>
      <w:r w:rsidR="43FAAA14" w:rsidRPr="2F3DA87E">
        <w:rPr>
          <w:rFonts w:asciiTheme="minorHAnsi" w:eastAsia="Times New Roman" w:hAnsiTheme="minorHAnsi" w:cstheme="minorBidi"/>
          <w:smallCaps/>
          <w:sz w:val="22"/>
          <w:szCs w:val="22"/>
        </w:rPr>
        <w:t>ontrat</w:t>
      </w:r>
      <w:r w:rsidR="43FAAA14" w:rsidRPr="2F3DA87E">
        <w:rPr>
          <w:rFonts w:asciiTheme="minorHAnsi" w:eastAsia="Times New Roman" w:hAnsiTheme="minorHAnsi" w:cstheme="minorBidi"/>
          <w:sz w:val="22"/>
          <w:szCs w:val="22"/>
        </w:rPr>
        <w:t xml:space="preserve"> peut comporter un ou des traitement(s) de données à caractère personnel. Les parties s’engagent à respecter la réglementation en vigueur applicable au traitement des données à caractère personnel conformément à la loi n° 78-17 du 6 janvier 1978 modifiée relative à l’informatique, aux fichiers et aux libertés et au règlement (UE) 2016/679 dit « règlement général sur la protection des données » (RGPD).</w:t>
      </w:r>
    </w:p>
    <w:p w14:paraId="6EB4D999" w14:textId="77777777" w:rsidR="006536FA" w:rsidRPr="00A86E43" w:rsidRDefault="006536FA" w:rsidP="006E2037">
      <w:pPr>
        <w:widowControl w:val="0"/>
        <w:tabs>
          <w:tab w:val="left" w:pos="567"/>
        </w:tabs>
        <w:spacing w:before="120" w:line="240" w:lineRule="auto"/>
        <w:ind w:left="567"/>
        <w:jc w:val="both"/>
        <w:rPr>
          <w:rFonts w:asciiTheme="minorHAnsi" w:eastAsia="Times New Roman" w:hAnsiTheme="minorHAnsi" w:cstheme="minorHAnsi"/>
          <w:sz w:val="22"/>
        </w:rPr>
      </w:pPr>
      <w:r w:rsidRPr="00A86E43">
        <w:rPr>
          <w:rFonts w:asciiTheme="minorHAnsi" w:eastAsia="Times New Roman" w:hAnsiTheme="minorHAnsi" w:cstheme="minorHAnsi"/>
          <w:sz w:val="22"/>
        </w:rPr>
        <w:t xml:space="preserve">Le </w:t>
      </w:r>
      <w:r w:rsidR="009A0B7B" w:rsidRPr="009A0B7B">
        <w:rPr>
          <w:rFonts w:asciiTheme="minorHAnsi" w:hAnsiTheme="minorHAnsi" w:cstheme="minorHAnsi"/>
          <w:smallCaps/>
          <w:sz w:val="22"/>
        </w:rPr>
        <w:t>Contractant</w:t>
      </w:r>
      <w:r w:rsidRPr="00A86E43">
        <w:rPr>
          <w:rFonts w:asciiTheme="minorHAnsi" w:eastAsia="Times New Roman" w:hAnsiTheme="minorHAnsi" w:cstheme="minorHAnsi"/>
          <w:sz w:val="22"/>
        </w:rPr>
        <w:t xml:space="preserve"> s’engage, notamment, à :</w:t>
      </w:r>
    </w:p>
    <w:p w14:paraId="2B0CC4A9" w14:textId="77777777" w:rsidR="006536FA" w:rsidRPr="00A86E43" w:rsidRDefault="43FAAA14" w:rsidP="2F3DA87E">
      <w:pPr>
        <w:widowControl w:val="0"/>
        <w:numPr>
          <w:ilvl w:val="0"/>
          <w:numId w:val="52"/>
        </w:numPr>
        <w:overflowPunct w:val="0"/>
        <w:autoSpaceDE w:val="0"/>
        <w:autoSpaceDN w:val="0"/>
        <w:adjustRightInd w:val="0"/>
        <w:spacing w:line="240" w:lineRule="auto"/>
        <w:ind w:left="1134"/>
        <w:jc w:val="both"/>
        <w:textAlignment w:val="baseline"/>
        <w:rPr>
          <w:rFonts w:asciiTheme="minorHAnsi" w:eastAsia="Times New Roman" w:hAnsiTheme="minorHAnsi" w:cstheme="minorBidi"/>
          <w:sz w:val="22"/>
          <w:szCs w:val="22"/>
        </w:rPr>
      </w:pPr>
      <w:r w:rsidRPr="2F3DA87E">
        <w:rPr>
          <w:rFonts w:asciiTheme="minorHAnsi" w:eastAsia="Times New Roman" w:hAnsiTheme="minorHAnsi" w:cstheme="minorBidi"/>
          <w:sz w:val="22"/>
          <w:szCs w:val="22"/>
        </w:rPr>
        <w:t>Traiter les données à caractère personnel uniquement pour la ou les seule(s) finalité(s) qui fait/font l’objet du présent contrat</w:t>
      </w:r>
      <w:r w:rsidR="2AAB2E26" w:rsidRPr="2F3DA87E">
        <w:rPr>
          <w:rFonts w:asciiTheme="minorHAnsi" w:eastAsia="Times New Roman" w:hAnsiTheme="minorHAnsi" w:cstheme="minorBidi"/>
          <w:sz w:val="22"/>
          <w:szCs w:val="22"/>
        </w:rPr>
        <w:t>, telles qu’elles sont précisées dans l’annexe portant sur la collecte des données personnelles (sous-traitant RGPD)</w:t>
      </w:r>
      <w:r w:rsidRPr="2F3DA87E">
        <w:rPr>
          <w:rFonts w:asciiTheme="minorHAnsi" w:eastAsia="Times New Roman" w:hAnsiTheme="minorHAnsi" w:cstheme="minorBidi"/>
          <w:sz w:val="22"/>
          <w:szCs w:val="22"/>
        </w:rPr>
        <w:t> ;</w:t>
      </w:r>
    </w:p>
    <w:p w14:paraId="23E15E8A" w14:textId="77777777" w:rsidR="006536FA" w:rsidRPr="00A86E43" w:rsidRDefault="006536FA" w:rsidP="00DA114C">
      <w:pPr>
        <w:widowControl w:val="0"/>
        <w:numPr>
          <w:ilvl w:val="0"/>
          <w:numId w:val="52"/>
        </w:numPr>
        <w:overflowPunct w:val="0"/>
        <w:autoSpaceDE w:val="0"/>
        <w:autoSpaceDN w:val="0"/>
        <w:adjustRightInd w:val="0"/>
        <w:spacing w:line="240" w:lineRule="auto"/>
        <w:ind w:left="1134"/>
        <w:jc w:val="both"/>
        <w:textAlignment w:val="baseline"/>
        <w:rPr>
          <w:rFonts w:asciiTheme="minorHAnsi" w:eastAsia="Times New Roman" w:hAnsiTheme="minorHAnsi" w:cstheme="minorHAnsi"/>
          <w:sz w:val="22"/>
        </w:rPr>
      </w:pPr>
      <w:r w:rsidRPr="00A86E43">
        <w:rPr>
          <w:rFonts w:asciiTheme="minorHAnsi" w:eastAsia="Times New Roman" w:hAnsiTheme="minorHAnsi" w:cstheme="minorHAnsi"/>
          <w:sz w:val="22"/>
        </w:rPr>
        <w:t>Veiller à ce que les personnes autorisées à traiter les données à caractère personnel s’engagent à respecter la confidentialité ou soient soumises à une obligation légale appropriée de confidentialité ;</w:t>
      </w:r>
    </w:p>
    <w:p w14:paraId="17F49121" w14:textId="77777777" w:rsidR="006536FA" w:rsidRPr="00A86E43" w:rsidRDefault="006536FA" w:rsidP="00DA114C">
      <w:pPr>
        <w:widowControl w:val="0"/>
        <w:numPr>
          <w:ilvl w:val="0"/>
          <w:numId w:val="52"/>
        </w:numPr>
        <w:overflowPunct w:val="0"/>
        <w:autoSpaceDE w:val="0"/>
        <w:autoSpaceDN w:val="0"/>
        <w:adjustRightInd w:val="0"/>
        <w:spacing w:line="240" w:lineRule="auto"/>
        <w:ind w:left="1134"/>
        <w:jc w:val="both"/>
        <w:textAlignment w:val="baseline"/>
        <w:rPr>
          <w:rFonts w:asciiTheme="minorHAnsi" w:eastAsia="Times New Roman" w:hAnsiTheme="minorHAnsi" w:cstheme="minorHAnsi"/>
          <w:sz w:val="22"/>
        </w:rPr>
      </w:pPr>
      <w:r w:rsidRPr="00A86E43">
        <w:rPr>
          <w:rFonts w:asciiTheme="minorHAnsi" w:eastAsia="Times New Roman" w:hAnsiTheme="minorHAnsi" w:cstheme="minorHAnsi"/>
          <w:sz w:val="22"/>
        </w:rPr>
        <w:t>Mettre en œuvre les mesures techniques et organisationnelles appropriées afin de garantir un niveau de sécurité adapté aux risques résultant du contrat dont, notamment, le chiffrement, la confidentialité et l’intégrité des données ;</w:t>
      </w:r>
    </w:p>
    <w:p w14:paraId="1C704CEC" w14:textId="77777777" w:rsidR="006536FA" w:rsidRPr="00A86E43" w:rsidRDefault="006536FA" w:rsidP="00DA114C">
      <w:pPr>
        <w:widowControl w:val="0"/>
        <w:numPr>
          <w:ilvl w:val="0"/>
          <w:numId w:val="52"/>
        </w:numPr>
        <w:overflowPunct w:val="0"/>
        <w:autoSpaceDE w:val="0"/>
        <w:autoSpaceDN w:val="0"/>
        <w:adjustRightInd w:val="0"/>
        <w:spacing w:line="240" w:lineRule="auto"/>
        <w:ind w:left="1134"/>
        <w:jc w:val="both"/>
        <w:textAlignment w:val="baseline"/>
        <w:rPr>
          <w:rFonts w:asciiTheme="minorHAnsi" w:eastAsia="Times New Roman" w:hAnsiTheme="minorHAnsi" w:cstheme="minorHAnsi"/>
          <w:sz w:val="22"/>
        </w:rPr>
      </w:pPr>
      <w:r w:rsidRPr="00A86E43">
        <w:rPr>
          <w:rFonts w:asciiTheme="minorHAnsi" w:eastAsia="Times New Roman" w:hAnsiTheme="minorHAnsi" w:cstheme="minorHAnsi"/>
          <w:sz w:val="22"/>
        </w:rPr>
        <w:t xml:space="preserve">Notifier à </w:t>
      </w:r>
      <w:r w:rsidR="003E5AA6" w:rsidRPr="00A630E1">
        <w:rPr>
          <w:rFonts w:asciiTheme="minorHAnsi" w:hAnsiTheme="minorHAnsi" w:cs="Arial"/>
          <w:smallCaps/>
          <w:sz w:val="22"/>
          <w:szCs w:val="22"/>
        </w:rPr>
        <w:t>Expertise France</w:t>
      </w:r>
      <w:r w:rsidRPr="00A630E1">
        <w:rPr>
          <w:rFonts w:asciiTheme="minorHAnsi" w:eastAsia="Times New Roman" w:hAnsiTheme="minorHAnsi" w:cstheme="minorHAnsi"/>
          <w:sz w:val="24"/>
        </w:rPr>
        <w:t xml:space="preserve">, </w:t>
      </w:r>
      <w:r w:rsidRPr="00A86E43">
        <w:rPr>
          <w:rFonts w:asciiTheme="minorHAnsi" w:eastAsia="Times New Roman" w:hAnsiTheme="minorHAnsi" w:cstheme="minorHAnsi"/>
          <w:sz w:val="22"/>
        </w:rPr>
        <w:t>par tout moyen, toute violation de données à caractère personnel dans un délai maximum de 24 heures après en avoir pris connaissance.</w:t>
      </w:r>
    </w:p>
    <w:p w14:paraId="1B43BA7A" w14:textId="77777777" w:rsidR="006E2037" w:rsidRPr="00A86E43" w:rsidRDefault="006536FA" w:rsidP="00DA114C">
      <w:pPr>
        <w:widowControl w:val="0"/>
        <w:numPr>
          <w:ilvl w:val="0"/>
          <w:numId w:val="52"/>
        </w:numPr>
        <w:overflowPunct w:val="0"/>
        <w:autoSpaceDE w:val="0"/>
        <w:autoSpaceDN w:val="0"/>
        <w:adjustRightInd w:val="0"/>
        <w:spacing w:line="240" w:lineRule="auto"/>
        <w:ind w:left="1134"/>
        <w:jc w:val="both"/>
        <w:textAlignment w:val="baseline"/>
        <w:rPr>
          <w:rFonts w:asciiTheme="minorHAnsi" w:eastAsia="Times New Roman" w:hAnsiTheme="minorHAnsi" w:cstheme="minorHAnsi"/>
          <w:sz w:val="22"/>
        </w:rPr>
      </w:pPr>
      <w:r w:rsidRPr="00A86E43">
        <w:rPr>
          <w:rFonts w:asciiTheme="minorHAnsi" w:eastAsia="Times New Roman" w:hAnsiTheme="minorHAnsi" w:cstheme="minorHAnsi"/>
          <w:sz w:val="22"/>
        </w:rPr>
        <w:t xml:space="preserve">Aider </w:t>
      </w:r>
      <w:r w:rsidR="003E5AA6" w:rsidRPr="00A630E1">
        <w:rPr>
          <w:rFonts w:asciiTheme="minorHAnsi" w:hAnsiTheme="minorHAnsi" w:cs="Arial"/>
          <w:smallCaps/>
          <w:sz w:val="22"/>
          <w:szCs w:val="22"/>
        </w:rPr>
        <w:t>Expertise France</w:t>
      </w:r>
      <w:r w:rsidRPr="00A630E1">
        <w:rPr>
          <w:rFonts w:asciiTheme="minorHAnsi" w:eastAsia="Times New Roman" w:hAnsiTheme="minorHAnsi" w:cstheme="minorHAnsi"/>
          <w:sz w:val="24"/>
        </w:rPr>
        <w:t xml:space="preserve"> </w:t>
      </w:r>
      <w:r w:rsidRPr="00A86E43">
        <w:rPr>
          <w:rFonts w:asciiTheme="minorHAnsi" w:eastAsia="Times New Roman" w:hAnsiTheme="minorHAnsi" w:cstheme="minorHAnsi"/>
          <w:sz w:val="22"/>
        </w:rPr>
        <w:t>à s’acquitter de son obligation de donner suite aux demandes dont les personnes concernées le saisissent ;</w:t>
      </w:r>
    </w:p>
    <w:p w14:paraId="10558B67" w14:textId="77777777" w:rsidR="006E2037" w:rsidRPr="00A86E43" w:rsidRDefault="006536FA" w:rsidP="00DA114C">
      <w:pPr>
        <w:widowControl w:val="0"/>
        <w:numPr>
          <w:ilvl w:val="0"/>
          <w:numId w:val="52"/>
        </w:numPr>
        <w:overflowPunct w:val="0"/>
        <w:autoSpaceDE w:val="0"/>
        <w:autoSpaceDN w:val="0"/>
        <w:adjustRightInd w:val="0"/>
        <w:spacing w:line="240" w:lineRule="auto"/>
        <w:ind w:left="1134"/>
        <w:jc w:val="both"/>
        <w:textAlignment w:val="baseline"/>
        <w:rPr>
          <w:rFonts w:asciiTheme="minorHAnsi" w:eastAsia="Times New Roman" w:hAnsiTheme="minorHAnsi" w:cstheme="minorHAnsi"/>
          <w:sz w:val="22"/>
        </w:rPr>
      </w:pPr>
      <w:r w:rsidRPr="00A86E43">
        <w:rPr>
          <w:rFonts w:asciiTheme="minorHAnsi" w:eastAsia="Times New Roman" w:hAnsiTheme="minorHAnsi" w:cstheme="minorHAnsi"/>
          <w:sz w:val="22"/>
        </w:rPr>
        <w:t xml:space="preserve">Supprimer toutes les données à caractère personnel ou les renvoyer à </w:t>
      </w:r>
      <w:r w:rsidR="003E5AA6">
        <w:rPr>
          <w:rFonts w:asciiTheme="minorHAnsi" w:hAnsiTheme="minorHAnsi" w:cs="Arial"/>
          <w:smallCaps/>
          <w:szCs w:val="22"/>
        </w:rPr>
        <w:t>Expertise France</w:t>
      </w:r>
      <w:r w:rsidRPr="00A86E43">
        <w:rPr>
          <w:rFonts w:asciiTheme="minorHAnsi" w:eastAsia="Times New Roman" w:hAnsiTheme="minorHAnsi" w:cstheme="minorHAnsi"/>
          <w:sz w:val="22"/>
        </w:rPr>
        <w:t>, au terme de la prestation de services relative au contrat, selon le choix de cette dernière, à moins que le droit de l’Union ou le droit de l’Etat membre n’exige la conservation desdites données ;</w:t>
      </w:r>
    </w:p>
    <w:p w14:paraId="3CD1A0EC" w14:textId="77777777" w:rsidR="006536FA" w:rsidRPr="00A86E43" w:rsidRDefault="006536FA" w:rsidP="00DA114C">
      <w:pPr>
        <w:widowControl w:val="0"/>
        <w:numPr>
          <w:ilvl w:val="0"/>
          <w:numId w:val="52"/>
        </w:numPr>
        <w:overflowPunct w:val="0"/>
        <w:autoSpaceDE w:val="0"/>
        <w:autoSpaceDN w:val="0"/>
        <w:adjustRightInd w:val="0"/>
        <w:spacing w:line="240" w:lineRule="auto"/>
        <w:ind w:left="1134"/>
        <w:jc w:val="both"/>
        <w:textAlignment w:val="baseline"/>
        <w:rPr>
          <w:rFonts w:asciiTheme="minorHAnsi" w:eastAsia="Times New Roman" w:hAnsiTheme="minorHAnsi" w:cstheme="minorHAnsi"/>
          <w:sz w:val="22"/>
        </w:rPr>
      </w:pPr>
      <w:r w:rsidRPr="00A86E43">
        <w:rPr>
          <w:rFonts w:asciiTheme="minorHAnsi" w:eastAsia="Times New Roman" w:hAnsiTheme="minorHAnsi" w:cstheme="minorHAnsi"/>
          <w:sz w:val="22"/>
        </w:rPr>
        <w:t>Mettre à la disposition d’</w:t>
      </w:r>
      <w:r w:rsidR="003E5AA6" w:rsidRPr="003E5AA6">
        <w:rPr>
          <w:rFonts w:asciiTheme="minorHAnsi" w:hAnsiTheme="minorHAnsi" w:cs="Arial"/>
          <w:smallCaps/>
          <w:szCs w:val="22"/>
        </w:rPr>
        <w:t xml:space="preserve"> </w:t>
      </w:r>
      <w:r w:rsidR="003E5AA6">
        <w:rPr>
          <w:rFonts w:asciiTheme="minorHAnsi" w:hAnsiTheme="minorHAnsi" w:cs="Arial"/>
          <w:smallCaps/>
          <w:szCs w:val="22"/>
        </w:rPr>
        <w:t>Expertise France</w:t>
      </w:r>
      <w:r w:rsidR="003E5AA6" w:rsidRPr="00A86E43">
        <w:rPr>
          <w:rFonts w:asciiTheme="minorHAnsi" w:eastAsia="Times New Roman" w:hAnsiTheme="minorHAnsi" w:cstheme="minorHAnsi"/>
          <w:sz w:val="22"/>
        </w:rPr>
        <w:t xml:space="preserve"> </w:t>
      </w:r>
      <w:r w:rsidRPr="00A86E43">
        <w:rPr>
          <w:rFonts w:asciiTheme="minorHAnsi" w:eastAsia="Times New Roman" w:hAnsiTheme="minorHAnsi" w:cstheme="minorHAnsi"/>
          <w:sz w:val="22"/>
        </w:rPr>
        <w:t>toutes les informations nécessaires pour démontrer le respect des obligations prévues au présent article et permettre la réalisation d’audits par elle ou toute autre personne qu’il a mandatée.</w:t>
      </w:r>
    </w:p>
    <w:p w14:paraId="5117418B" w14:textId="77777777" w:rsidR="006536FA" w:rsidRPr="00A86E43" w:rsidRDefault="006536FA" w:rsidP="006E2037">
      <w:pPr>
        <w:widowControl w:val="0"/>
        <w:tabs>
          <w:tab w:val="left" w:pos="567"/>
        </w:tabs>
        <w:spacing w:before="120" w:line="240" w:lineRule="auto"/>
        <w:ind w:left="567"/>
        <w:jc w:val="both"/>
        <w:rPr>
          <w:rFonts w:asciiTheme="minorHAnsi" w:eastAsia="Times New Roman" w:hAnsiTheme="minorHAnsi" w:cstheme="minorHAnsi"/>
          <w:sz w:val="22"/>
        </w:rPr>
      </w:pPr>
      <w:r w:rsidRPr="00A86E43">
        <w:rPr>
          <w:rFonts w:asciiTheme="minorHAnsi" w:eastAsia="Times New Roman" w:hAnsiTheme="minorHAnsi" w:cstheme="minorHAnsi"/>
          <w:sz w:val="22"/>
        </w:rPr>
        <w:t xml:space="preserve">Lorsque le </w:t>
      </w:r>
      <w:r w:rsidR="00FF5377" w:rsidRPr="003A0706">
        <w:rPr>
          <w:rFonts w:asciiTheme="minorHAnsi" w:eastAsia="Times New Roman" w:hAnsiTheme="minorHAnsi" w:cstheme="minorHAnsi"/>
          <w:smallCaps/>
          <w:sz w:val="22"/>
        </w:rPr>
        <w:t>Contractant</w:t>
      </w:r>
      <w:r w:rsidRPr="00A86E43">
        <w:rPr>
          <w:rFonts w:asciiTheme="minorHAnsi" w:eastAsia="Times New Roman" w:hAnsiTheme="minorHAnsi" w:cstheme="minorHAnsi"/>
          <w:sz w:val="22"/>
        </w:rPr>
        <w:t xml:space="preserve"> fait appel à un sous-traitant pour mener des activités de traitement des données personnelles dans le cadre de l’exécution du contrat, il doit au préalable recueillir l’autorisation écrite d’</w:t>
      </w:r>
      <w:r w:rsidR="00CE73DB" w:rsidRPr="00CE73DB">
        <w:rPr>
          <w:rFonts w:asciiTheme="minorHAnsi" w:eastAsia="Times New Roman" w:hAnsiTheme="minorHAnsi" w:cstheme="minorHAnsi"/>
          <w:smallCaps/>
          <w:sz w:val="22"/>
        </w:rPr>
        <w:t>Expertise France</w:t>
      </w:r>
      <w:r w:rsidRPr="00A86E43">
        <w:rPr>
          <w:rFonts w:asciiTheme="minorHAnsi" w:eastAsia="Times New Roman" w:hAnsiTheme="minorHAnsi" w:cstheme="minorHAnsi"/>
          <w:sz w:val="22"/>
        </w:rPr>
        <w:t xml:space="preserve">. De même, le titulaire informe </w:t>
      </w:r>
      <w:r w:rsidR="00CE73DB" w:rsidRPr="00CE73DB">
        <w:rPr>
          <w:rFonts w:asciiTheme="minorHAnsi" w:eastAsia="Times New Roman" w:hAnsiTheme="minorHAnsi" w:cstheme="minorHAnsi"/>
          <w:smallCaps/>
          <w:sz w:val="22"/>
        </w:rPr>
        <w:t>Expertise France</w:t>
      </w:r>
      <w:r w:rsidRPr="00A86E43">
        <w:rPr>
          <w:rFonts w:asciiTheme="minorHAnsi" w:eastAsia="Times New Roman" w:hAnsiTheme="minorHAnsi" w:cstheme="minorHAnsi"/>
          <w:sz w:val="22"/>
        </w:rPr>
        <w:t xml:space="preserve"> de tout changement prévu concernant </w:t>
      </w:r>
      <w:r w:rsidRPr="00A86E43">
        <w:rPr>
          <w:rFonts w:asciiTheme="minorHAnsi" w:eastAsia="Times New Roman" w:hAnsiTheme="minorHAnsi" w:cstheme="minorHAnsi"/>
          <w:sz w:val="22"/>
        </w:rPr>
        <w:lastRenderedPageBreak/>
        <w:t xml:space="preserve">l’ajout ou le remplacement d’autres sous-traitants donnant ainsi la possibilité à </w:t>
      </w:r>
      <w:r w:rsidR="00FF5377">
        <w:rPr>
          <w:rFonts w:asciiTheme="minorHAnsi" w:eastAsia="Times New Roman" w:hAnsiTheme="minorHAnsi" w:cstheme="minorHAnsi"/>
          <w:smallCaps/>
          <w:sz w:val="22"/>
        </w:rPr>
        <w:t>Expertise France</w:t>
      </w:r>
      <w:r w:rsidRPr="00A86E43">
        <w:rPr>
          <w:rFonts w:asciiTheme="minorHAnsi" w:eastAsia="Times New Roman" w:hAnsiTheme="minorHAnsi" w:cstheme="minorHAnsi"/>
          <w:sz w:val="22"/>
        </w:rPr>
        <w:t xml:space="preserve"> d’émettre des objections à l’encontre de ces changements.</w:t>
      </w:r>
    </w:p>
    <w:p w14:paraId="043A5A1A" w14:textId="77777777" w:rsidR="006536FA" w:rsidRPr="00A86E43" w:rsidRDefault="006536FA" w:rsidP="006536FA">
      <w:pPr>
        <w:widowControl w:val="0"/>
        <w:numPr>
          <w:ilvl w:val="12"/>
          <w:numId w:val="0"/>
        </w:numPr>
        <w:overflowPunct w:val="0"/>
        <w:autoSpaceDE w:val="0"/>
        <w:autoSpaceDN w:val="0"/>
        <w:adjustRightInd w:val="0"/>
        <w:spacing w:line="240" w:lineRule="auto"/>
        <w:ind w:left="567"/>
        <w:jc w:val="both"/>
        <w:textAlignment w:val="baseline"/>
        <w:rPr>
          <w:rFonts w:asciiTheme="minorHAnsi" w:eastAsia="Times New Roman" w:hAnsiTheme="minorHAnsi" w:cstheme="minorHAnsi"/>
          <w:sz w:val="22"/>
        </w:rPr>
      </w:pPr>
      <w:r w:rsidRPr="00A86E43">
        <w:rPr>
          <w:rFonts w:asciiTheme="minorHAnsi" w:eastAsia="Times New Roman" w:hAnsiTheme="minorHAnsi" w:cstheme="minorHAnsi"/>
          <w:sz w:val="22"/>
        </w:rPr>
        <w:t xml:space="preserve">Les mêmes obligations en matière de protection des données que celles fixées dans le contrat entre </w:t>
      </w:r>
      <w:r w:rsidR="00FF5377">
        <w:rPr>
          <w:rFonts w:asciiTheme="minorHAnsi" w:eastAsia="Times New Roman" w:hAnsiTheme="minorHAnsi" w:cstheme="minorHAnsi"/>
          <w:smallCaps/>
          <w:sz w:val="22"/>
        </w:rPr>
        <w:t>Expertise France</w:t>
      </w:r>
      <w:r w:rsidRPr="00A86E43">
        <w:rPr>
          <w:rFonts w:asciiTheme="minorHAnsi" w:eastAsia="Times New Roman" w:hAnsiTheme="minorHAnsi" w:cstheme="minorHAnsi"/>
          <w:sz w:val="22"/>
        </w:rPr>
        <w:t xml:space="preserve"> et le </w:t>
      </w:r>
      <w:r w:rsidR="00FF5377">
        <w:rPr>
          <w:rFonts w:asciiTheme="minorHAnsi" w:eastAsia="Times New Roman" w:hAnsiTheme="minorHAnsi" w:cstheme="minorHAnsi"/>
          <w:smallCaps/>
          <w:sz w:val="22"/>
        </w:rPr>
        <w:t>Contractant</w:t>
      </w:r>
      <w:r w:rsidRPr="00A86E43">
        <w:rPr>
          <w:rFonts w:asciiTheme="minorHAnsi" w:eastAsia="Times New Roman" w:hAnsiTheme="minorHAnsi" w:cstheme="minorHAnsi"/>
          <w:sz w:val="22"/>
        </w:rPr>
        <w:t xml:space="preserve"> sont imposées aux sous-traitants en particulier pour ce qui est de présenter des garanties suffisantes quant à la mise en œuvre de mesures techniques et organisationnelles appropriées à la protection du traitement des données personnelles. Lorsque le sous-traitant ne remplit pas ses obligations, le </w:t>
      </w:r>
      <w:r w:rsidR="00FF5377">
        <w:rPr>
          <w:rFonts w:asciiTheme="minorHAnsi" w:eastAsia="Times New Roman" w:hAnsiTheme="minorHAnsi" w:cstheme="minorHAnsi"/>
          <w:smallCaps/>
          <w:sz w:val="22"/>
        </w:rPr>
        <w:t>Contractant</w:t>
      </w:r>
      <w:r w:rsidRPr="00A86E43">
        <w:rPr>
          <w:rFonts w:asciiTheme="minorHAnsi" w:eastAsia="Times New Roman" w:hAnsiTheme="minorHAnsi" w:cstheme="minorHAnsi"/>
          <w:sz w:val="22"/>
        </w:rPr>
        <w:t xml:space="preserve"> demeure pleinement responsable devant </w:t>
      </w:r>
      <w:r w:rsidR="00FF5377">
        <w:rPr>
          <w:rFonts w:asciiTheme="minorHAnsi" w:eastAsia="Times New Roman" w:hAnsiTheme="minorHAnsi" w:cstheme="minorHAnsi"/>
          <w:smallCaps/>
          <w:sz w:val="22"/>
        </w:rPr>
        <w:t>Expertise France</w:t>
      </w:r>
      <w:r w:rsidRPr="00A86E43">
        <w:rPr>
          <w:rFonts w:asciiTheme="minorHAnsi" w:eastAsia="Times New Roman" w:hAnsiTheme="minorHAnsi" w:cstheme="minorHAnsi"/>
          <w:sz w:val="22"/>
        </w:rPr>
        <w:t xml:space="preserve"> de l’exécution des obligations du sous-traitant. </w:t>
      </w:r>
    </w:p>
    <w:p w14:paraId="4D9F3A70" w14:textId="4B08184A" w:rsidR="002A19B9" w:rsidRPr="00A86E43" w:rsidRDefault="43FAAA14" w:rsidP="2F3DA87E">
      <w:pPr>
        <w:widowControl w:val="0"/>
        <w:tabs>
          <w:tab w:val="left" w:pos="567"/>
        </w:tabs>
        <w:spacing w:before="120" w:line="240" w:lineRule="auto"/>
        <w:ind w:left="567"/>
        <w:jc w:val="both"/>
        <w:rPr>
          <w:rFonts w:asciiTheme="minorHAnsi" w:hAnsiTheme="minorHAnsi" w:cstheme="minorBidi"/>
          <w:snapToGrid w:val="0"/>
          <w:sz w:val="22"/>
          <w:szCs w:val="22"/>
        </w:rPr>
      </w:pPr>
      <w:r w:rsidRPr="2F3DA87E">
        <w:rPr>
          <w:rFonts w:asciiTheme="minorHAnsi" w:eastAsia="Times New Roman" w:hAnsiTheme="minorHAnsi" w:cstheme="minorBidi"/>
          <w:sz w:val="22"/>
          <w:szCs w:val="22"/>
        </w:rPr>
        <w:t xml:space="preserve">Il est rappelé que, en cas de non-respect des dispositions précitées, la responsabilité du </w:t>
      </w:r>
      <w:r w:rsidR="02F49A7C" w:rsidRPr="2F3DA87E">
        <w:rPr>
          <w:rFonts w:asciiTheme="minorHAnsi" w:eastAsia="Times New Roman" w:hAnsiTheme="minorHAnsi" w:cstheme="minorBidi"/>
          <w:smallCaps/>
          <w:sz w:val="22"/>
          <w:szCs w:val="22"/>
        </w:rPr>
        <w:t>Contractant</w:t>
      </w:r>
      <w:r w:rsidRPr="2F3DA87E">
        <w:rPr>
          <w:rFonts w:asciiTheme="minorHAnsi" w:eastAsia="Times New Roman" w:hAnsiTheme="minorHAnsi" w:cstheme="minorBidi"/>
          <w:sz w:val="22"/>
          <w:szCs w:val="22"/>
        </w:rPr>
        <w:t xml:space="preserve"> peut être engagée. </w:t>
      </w:r>
      <w:r w:rsidR="1819C95C" w:rsidRPr="2F3DA87E">
        <w:rPr>
          <w:rFonts w:asciiTheme="minorHAnsi" w:eastAsia="Times New Roman" w:hAnsiTheme="minorHAnsi" w:cstheme="minorBidi"/>
          <w:smallCaps/>
          <w:sz w:val="22"/>
          <w:szCs w:val="22"/>
        </w:rPr>
        <w:t>Expertise France</w:t>
      </w:r>
      <w:r w:rsidRPr="2F3DA87E">
        <w:rPr>
          <w:rFonts w:asciiTheme="minorHAnsi" w:eastAsia="Times New Roman" w:hAnsiTheme="minorHAnsi" w:cstheme="minorBidi"/>
          <w:sz w:val="22"/>
          <w:szCs w:val="22"/>
        </w:rPr>
        <w:t xml:space="preserve"> pourra prononcer la résiliation immédiate du contrat, sans indemnité en faveur du </w:t>
      </w:r>
      <w:r w:rsidR="49CE5E92" w:rsidRPr="2F3DA87E">
        <w:rPr>
          <w:rFonts w:asciiTheme="minorHAnsi" w:eastAsia="Times New Roman" w:hAnsiTheme="minorHAnsi" w:cstheme="minorBidi"/>
          <w:smallCaps/>
          <w:sz w:val="22"/>
          <w:szCs w:val="22"/>
        </w:rPr>
        <w:t>Contractant</w:t>
      </w:r>
      <w:r w:rsidRPr="2F3DA87E">
        <w:rPr>
          <w:rFonts w:asciiTheme="minorHAnsi" w:eastAsia="Times New Roman" w:hAnsiTheme="minorHAnsi" w:cstheme="minorBidi"/>
          <w:sz w:val="22"/>
          <w:szCs w:val="22"/>
        </w:rPr>
        <w:t>, en cas de violation du secret professionnel ou de non-respect des dispositions précitées.</w:t>
      </w:r>
    </w:p>
    <w:p w14:paraId="7091ADDB" w14:textId="4818FFCF" w:rsidR="002A19B9" w:rsidRPr="00A86E43" w:rsidRDefault="002C0411" w:rsidP="378946D8">
      <w:pPr>
        <w:pStyle w:val="v"/>
        <w:widowControl w:val="0"/>
        <w:numPr>
          <w:ilvl w:val="0"/>
          <w:numId w:val="9"/>
        </w:numPr>
        <w:tabs>
          <w:tab w:val="left" w:pos="1276"/>
        </w:tabs>
        <w:spacing w:before="600" w:after="240"/>
        <w:ind w:left="357" w:hanging="357"/>
        <w:outlineLvl w:val="0"/>
        <w:rPr>
          <w:rFonts w:asciiTheme="minorHAnsi" w:hAnsiTheme="minorHAnsi"/>
          <w:b/>
          <w:bCs/>
          <w:caps/>
          <w:sz w:val="24"/>
          <w:szCs w:val="24"/>
          <w:u w:val="single"/>
        </w:rPr>
      </w:pPr>
      <w:bookmarkStart w:id="129" w:name="_Toc178681531"/>
      <w:r w:rsidRPr="378946D8">
        <w:rPr>
          <w:rFonts w:asciiTheme="minorHAnsi" w:hAnsiTheme="minorHAnsi"/>
          <w:b/>
          <w:bCs/>
          <w:caps/>
          <w:sz w:val="24"/>
          <w:szCs w:val="24"/>
          <w:u w:val="single"/>
        </w:rPr>
        <w:t xml:space="preserve">RÈglement </w:t>
      </w:r>
      <w:r w:rsidR="002A19B9" w:rsidRPr="378946D8">
        <w:rPr>
          <w:rFonts w:asciiTheme="minorHAnsi" w:hAnsiTheme="minorHAnsi"/>
          <w:b/>
          <w:bCs/>
          <w:caps/>
          <w:sz w:val="24"/>
          <w:szCs w:val="24"/>
          <w:u w:val="single"/>
        </w:rPr>
        <w:t>des litiges - DROIT Français APPLICABLE</w:t>
      </w:r>
      <w:bookmarkEnd w:id="129"/>
    </w:p>
    <w:p w14:paraId="1FC79C3A" w14:textId="77777777" w:rsidR="002A19B9" w:rsidRPr="00A86E43" w:rsidRDefault="002A19B9" w:rsidP="00A1761D">
      <w:pPr>
        <w:pStyle w:val="u"/>
        <w:widowControl w:val="0"/>
        <w:numPr>
          <w:ilvl w:val="12"/>
          <w:numId w:val="0"/>
        </w:numPr>
        <w:spacing w:before="120"/>
        <w:ind w:left="561"/>
        <w:rPr>
          <w:rFonts w:asciiTheme="minorHAnsi" w:hAnsiTheme="minorHAnsi" w:cs="Arial"/>
        </w:rPr>
      </w:pPr>
      <w:r w:rsidRPr="00A86E43">
        <w:rPr>
          <w:rFonts w:asciiTheme="minorHAnsi" w:hAnsiTheme="minorHAnsi" w:cs="Arial"/>
        </w:rPr>
        <w:t xml:space="preserve">Tout différend entre les </w:t>
      </w:r>
      <w:r w:rsidRPr="00A86E43">
        <w:rPr>
          <w:rFonts w:asciiTheme="minorHAnsi" w:hAnsiTheme="minorHAnsi" w:cs="Arial"/>
          <w:smallCaps/>
        </w:rPr>
        <w:t>Parties</w:t>
      </w:r>
      <w:r w:rsidRPr="00A86E43">
        <w:rPr>
          <w:rFonts w:asciiTheme="minorHAnsi" w:hAnsiTheme="minorHAnsi" w:cs="Arial"/>
        </w:rPr>
        <w:t xml:space="preserve"> relatif à l’existence, la validité, l’interprétation, l’exécution et la résiliation du </w:t>
      </w:r>
      <w:r w:rsidRPr="00A86E43">
        <w:rPr>
          <w:rFonts w:asciiTheme="minorHAnsi" w:hAnsiTheme="minorHAnsi" w:cs="Arial"/>
          <w:smallCaps/>
        </w:rPr>
        <w:t xml:space="preserve">Contrat </w:t>
      </w:r>
      <w:r w:rsidRPr="00A86E43">
        <w:rPr>
          <w:rFonts w:asciiTheme="minorHAnsi" w:hAnsiTheme="minorHAnsi" w:cs="Arial"/>
        </w:rPr>
        <w:t xml:space="preserve">(ou de l’une quelconque de ses clauses) que les </w:t>
      </w:r>
      <w:r w:rsidRPr="00A86E43">
        <w:rPr>
          <w:rFonts w:asciiTheme="minorHAnsi" w:hAnsiTheme="minorHAnsi" w:cs="Arial"/>
          <w:smallCaps/>
        </w:rPr>
        <w:t>Parties</w:t>
      </w:r>
      <w:r w:rsidRPr="00A86E43">
        <w:rPr>
          <w:rFonts w:asciiTheme="minorHAnsi" w:hAnsiTheme="minorHAnsi" w:cs="Arial"/>
        </w:rPr>
        <w:t xml:space="preserve"> ne pourraient pas résoudre amiablement dans les trente jours de la notification du différend par la Partie demanderesse à l’autre Partie, sera soumis au jugement du Tribunal Administratif de Paris.</w:t>
      </w:r>
    </w:p>
    <w:p w14:paraId="47C125AD" w14:textId="77777777" w:rsidR="002A19B9" w:rsidRPr="00A86E43" w:rsidRDefault="002A19B9" w:rsidP="00A1761D">
      <w:pPr>
        <w:pStyle w:val="u"/>
        <w:widowControl w:val="0"/>
        <w:numPr>
          <w:ilvl w:val="12"/>
          <w:numId w:val="0"/>
        </w:numPr>
        <w:spacing w:before="120"/>
        <w:ind w:left="561"/>
        <w:rPr>
          <w:rFonts w:asciiTheme="minorHAnsi" w:hAnsiTheme="minorHAnsi" w:cs="Arial"/>
        </w:rPr>
      </w:pPr>
      <w:r w:rsidRPr="00A86E43">
        <w:rPr>
          <w:rFonts w:asciiTheme="minorHAnsi" w:hAnsiTheme="minorHAnsi" w:cs="Arial"/>
        </w:rPr>
        <w:t xml:space="preserve">Le droit applicable au présent </w:t>
      </w:r>
      <w:r w:rsidRPr="00A86E43">
        <w:rPr>
          <w:rFonts w:asciiTheme="minorHAnsi" w:hAnsiTheme="minorHAnsi" w:cs="Arial"/>
          <w:smallCaps/>
        </w:rPr>
        <w:t xml:space="preserve">Contrat </w:t>
      </w:r>
      <w:r w:rsidRPr="00A86E43">
        <w:rPr>
          <w:rFonts w:asciiTheme="minorHAnsi" w:hAnsiTheme="minorHAnsi" w:cs="Arial"/>
        </w:rPr>
        <w:t>est le droit français</w:t>
      </w:r>
      <w:r w:rsidR="003F06DE" w:rsidRPr="00A86E43">
        <w:rPr>
          <w:rFonts w:asciiTheme="minorHAnsi" w:hAnsiTheme="minorHAnsi" w:cs="Arial"/>
        </w:rPr>
        <w:t xml:space="preserve"> à l’exclusion de tout autre droit</w:t>
      </w:r>
      <w:r w:rsidRPr="00A86E43">
        <w:rPr>
          <w:rFonts w:asciiTheme="minorHAnsi" w:hAnsiTheme="minorHAnsi" w:cs="Arial"/>
        </w:rPr>
        <w:t>.</w:t>
      </w:r>
    </w:p>
    <w:p w14:paraId="6DF03323" w14:textId="77777777" w:rsidR="00822D98" w:rsidRDefault="002C0411" w:rsidP="378946D8">
      <w:pPr>
        <w:pStyle w:val="v"/>
        <w:widowControl w:val="0"/>
        <w:numPr>
          <w:ilvl w:val="0"/>
          <w:numId w:val="9"/>
        </w:numPr>
        <w:tabs>
          <w:tab w:val="left" w:pos="1276"/>
        </w:tabs>
        <w:spacing w:before="600" w:after="240"/>
        <w:ind w:left="357" w:hanging="357"/>
        <w:outlineLvl w:val="0"/>
        <w:rPr>
          <w:rFonts w:asciiTheme="minorHAnsi" w:hAnsiTheme="minorHAnsi"/>
          <w:b/>
          <w:bCs/>
          <w:caps/>
          <w:sz w:val="24"/>
          <w:szCs w:val="24"/>
          <w:u w:val="single"/>
        </w:rPr>
      </w:pPr>
      <w:bookmarkStart w:id="130" w:name="_Toc178681532"/>
      <w:r w:rsidRPr="378946D8">
        <w:rPr>
          <w:rFonts w:asciiTheme="minorHAnsi" w:hAnsiTheme="minorHAnsi"/>
          <w:b/>
          <w:bCs/>
          <w:caps/>
          <w:sz w:val="24"/>
          <w:szCs w:val="24"/>
          <w:u w:val="single"/>
        </w:rPr>
        <w:t>DÉrogation</w:t>
      </w:r>
      <w:r w:rsidR="004C7D41" w:rsidRPr="378946D8">
        <w:rPr>
          <w:rFonts w:asciiTheme="minorHAnsi" w:hAnsiTheme="minorHAnsi"/>
          <w:b/>
          <w:bCs/>
          <w:caps/>
          <w:sz w:val="24"/>
          <w:szCs w:val="24"/>
          <w:u w:val="single"/>
        </w:rPr>
        <w:t>S</w:t>
      </w:r>
      <w:r w:rsidRPr="378946D8">
        <w:rPr>
          <w:rFonts w:asciiTheme="minorHAnsi" w:hAnsiTheme="minorHAnsi"/>
          <w:b/>
          <w:bCs/>
          <w:caps/>
          <w:sz w:val="24"/>
          <w:szCs w:val="24"/>
          <w:u w:val="single"/>
        </w:rPr>
        <w:t xml:space="preserve"> </w:t>
      </w:r>
      <w:r w:rsidR="009E4891" w:rsidRPr="378946D8">
        <w:rPr>
          <w:rFonts w:asciiTheme="minorHAnsi" w:hAnsiTheme="minorHAnsi"/>
          <w:b/>
          <w:bCs/>
          <w:caps/>
          <w:sz w:val="24"/>
          <w:szCs w:val="24"/>
          <w:u w:val="single"/>
        </w:rPr>
        <w:t>au CCAG</w:t>
      </w:r>
      <w:bookmarkEnd w:id="130"/>
    </w:p>
    <w:p w14:paraId="662266D1" w14:textId="77777777" w:rsidR="00822D98" w:rsidRPr="00822D98" w:rsidRDefault="00822D98" w:rsidP="00822D98">
      <w:pPr>
        <w:spacing w:before="120" w:line="240" w:lineRule="auto"/>
        <w:ind w:left="567"/>
        <w:jc w:val="both"/>
        <w:rPr>
          <w:rFonts w:asciiTheme="minorHAnsi" w:eastAsia="Times New Roman" w:hAnsiTheme="minorHAnsi" w:cstheme="minorHAnsi"/>
          <w:sz w:val="22"/>
          <w:szCs w:val="22"/>
        </w:rPr>
      </w:pPr>
      <w:r w:rsidRPr="00822D98">
        <w:rPr>
          <w:rFonts w:asciiTheme="minorHAnsi" w:eastAsia="Times New Roman" w:hAnsiTheme="minorHAnsi" w:cstheme="minorHAnsi"/>
          <w:sz w:val="22"/>
          <w:szCs w:val="22"/>
        </w:rPr>
        <w:t>Les articles suivants du présent document dérogent au CCAG :</w:t>
      </w:r>
    </w:p>
    <w:p w14:paraId="50CF587C" w14:textId="77777777" w:rsidR="00822D98" w:rsidRDefault="00822D98" w:rsidP="00822D98">
      <w:pPr>
        <w:widowControl w:val="0"/>
        <w:numPr>
          <w:ilvl w:val="0"/>
          <w:numId w:val="12"/>
        </w:numPr>
        <w:autoSpaceDE w:val="0"/>
        <w:autoSpaceDN w:val="0"/>
        <w:adjustRightInd w:val="0"/>
        <w:spacing w:before="120" w:line="240" w:lineRule="auto"/>
        <w:ind w:left="1281" w:hanging="357"/>
        <w:contextualSpacing/>
        <w:jc w:val="both"/>
        <w:rPr>
          <w:rFonts w:asciiTheme="minorHAnsi" w:eastAsia="Times New Roman" w:hAnsiTheme="minorHAnsi" w:cstheme="minorHAnsi"/>
          <w:sz w:val="22"/>
          <w:szCs w:val="22"/>
        </w:rPr>
      </w:pPr>
      <w:r w:rsidRPr="00822D98">
        <w:rPr>
          <w:rFonts w:asciiTheme="minorHAnsi" w:eastAsia="Times New Roman" w:hAnsiTheme="minorHAnsi" w:cstheme="minorHAnsi"/>
          <w:sz w:val="22"/>
          <w:szCs w:val="22"/>
        </w:rPr>
        <w:t>article 5 déroge aux dispositions de l’article 28 et 15 du CCAG ;</w:t>
      </w:r>
    </w:p>
    <w:p w14:paraId="6ADE58F4" w14:textId="0E25EB22" w:rsidR="00822D98" w:rsidRPr="00822D98" w:rsidRDefault="00822D98" w:rsidP="00822D98">
      <w:pPr>
        <w:widowControl w:val="0"/>
        <w:numPr>
          <w:ilvl w:val="0"/>
          <w:numId w:val="12"/>
        </w:numPr>
        <w:autoSpaceDE w:val="0"/>
        <w:autoSpaceDN w:val="0"/>
        <w:adjustRightInd w:val="0"/>
        <w:spacing w:before="120" w:line="240" w:lineRule="auto"/>
        <w:ind w:left="1281" w:hanging="357"/>
        <w:contextualSpacing/>
        <w:jc w:val="both"/>
        <w:rPr>
          <w:rFonts w:asciiTheme="minorHAnsi" w:eastAsia="Times New Roman" w:hAnsiTheme="minorHAnsi" w:cstheme="minorHAnsi"/>
          <w:sz w:val="22"/>
          <w:szCs w:val="22"/>
        </w:rPr>
      </w:pPr>
      <w:r w:rsidRPr="00822D98">
        <w:rPr>
          <w:rFonts w:asciiTheme="minorHAnsi" w:eastAsia="Times New Roman" w:hAnsiTheme="minorHAnsi" w:cstheme="minorHAnsi"/>
          <w:sz w:val="22"/>
          <w:szCs w:val="22"/>
        </w:rPr>
        <w:t>article 9 déroge aux dispositions de l’article 14 du CCAG</w:t>
      </w:r>
      <w:r>
        <w:rPr>
          <w:rFonts w:asciiTheme="minorHAnsi" w:eastAsia="Times New Roman" w:hAnsiTheme="minorHAnsi" w:cstheme="minorHAnsi"/>
          <w:sz w:val="22"/>
          <w:szCs w:val="22"/>
        </w:rPr>
        <w:t> ;</w:t>
      </w:r>
    </w:p>
    <w:p w14:paraId="07FD2845" w14:textId="27A7760E" w:rsidR="002E47F9" w:rsidRPr="00A86E43" w:rsidRDefault="00822D98" w:rsidP="378946D8">
      <w:pPr>
        <w:pStyle w:val="v"/>
        <w:widowControl w:val="0"/>
        <w:numPr>
          <w:ilvl w:val="0"/>
          <w:numId w:val="9"/>
        </w:numPr>
        <w:tabs>
          <w:tab w:val="left" w:pos="1276"/>
        </w:tabs>
        <w:spacing w:before="600" w:after="240"/>
        <w:ind w:left="357" w:hanging="357"/>
        <w:outlineLvl w:val="0"/>
        <w:rPr>
          <w:rFonts w:asciiTheme="minorHAnsi" w:hAnsiTheme="minorHAnsi"/>
          <w:b/>
          <w:bCs/>
          <w:caps/>
          <w:sz w:val="24"/>
          <w:szCs w:val="24"/>
          <w:u w:val="single"/>
        </w:rPr>
      </w:pPr>
      <w:r w:rsidRPr="378946D8">
        <w:rPr>
          <w:rFonts w:asciiTheme="minorHAnsi" w:hAnsiTheme="minorHAnsi"/>
          <w:b/>
          <w:bCs/>
          <w:caps/>
          <w:sz w:val="24"/>
          <w:szCs w:val="24"/>
          <w:u w:val="single"/>
        </w:rPr>
        <w:t> </w:t>
      </w:r>
      <w:bookmarkStart w:id="131" w:name="_Toc178681533"/>
      <w:r w:rsidRPr="378946D8">
        <w:rPr>
          <w:rFonts w:asciiTheme="minorHAnsi" w:hAnsiTheme="minorHAnsi"/>
          <w:b/>
          <w:bCs/>
          <w:caps/>
          <w:sz w:val="24"/>
          <w:szCs w:val="24"/>
          <w:u w:val="single"/>
        </w:rPr>
        <w:t>AUDIT</w:t>
      </w:r>
      <w:bookmarkEnd w:id="131"/>
    </w:p>
    <w:p w14:paraId="3DD05706" w14:textId="2AB4D26B" w:rsidR="00343978" w:rsidRPr="00343978" w:rsidRDefault="00343978" w:rsidP="00343978">
      <w:pPr>
        <w:ind w:left="567"/>
        <w:jc w:val="both"/>
        <w:rPr>
          <w:rFonts w:asciiTheme="minorHAnsi" w:hAnsiTheme="minorHAnsi" w:cstheme="minorHAnsi"/>
          <w:sz w:val="22"/>
          <w:szCs w:val="22"/>
        </w:rPr>
      </w:pPr>
      <w:r w:rsidRPr="00343978">
        <w:rPr>
          <w:rFonts w:asciiTheme="minorHAnsi" w:hAnsiTheme="minorHAnsi" w:cstheme="minorHAnsi"/>
          <w:sz w:val="22"/>
          <w:szCs w:val="22"/>
        </w:rPr>
        <w:t xml:space="preserve">Le contractant pourra faire l’objet d’un audit portant sur le respect de la règlementation et de des obligations contractuelles applicables à l’exécution du présent contrat. Cet audit pourra être mené par Expertise France ou par un tiers mandaté par Expertise France et ne pourra être refusé par le contractant. Dans l’hypothèse où l’audit est réalisé par un tiers, le tiers mandaté ne peut être un concurrent direct du contractant. Les audits programmés peuvent être réalisés de manière périodique ou spontanée à la demande d’Expertise France ou d’un tiers. Dans tous les </w:t>
      </w:r>
      <w:r w:rsidR="00260FAA" w:rsidRPr="00343978">
        <w:rPr>
          <w:rFonts w:asciiTheme="minorHAnsi" w:hAnsiTheme="minorHAnsi" w:cstheme="minorHAnsi"/>
          <w:sz w:val="22"/>
          <w:szCs w:val="22"/>
        </w:rPr>
        <w:t>cas, le</w:t>
      </w:r>
      <w:r w:rsidRPr="00343978">
        <w:rPr>
          <w:rFonts w:asciiTheme="minorHAnsi" w:hAnsiTheme="minorHAnsi" w:cstheme="minorHAnsi"/>
          <w:sz w:val="22"/>
          <w:szCs w:val="22"/>
        </w:rPr>
        <w:t xml:space="preserve"> contractant sera informé par </w:t>
      </w:r>
      <w:r w:rsidR="00260FAA" w:rsidRPr="00343978">
        <w:rPr>
          <w:rFonts w:asciiTheme="minorHAnsi" w:hAnsiTheme="minorHAnsi" w:cstheme="minorHAnsi"/>
          <w:sz w:val="22"/>
          <w:szCs w:val="22"/>
        </w:rPr>
        <w:t>un préavis</w:t>
      </w:r>
      <w:r w:rsidRPr="00343978">
        <w:rPr>
          <w:rFonts w:asciiTheme="minorHAnsi" w:hAnsiTheme="minorHAnsi" w:cstheme="minorHAnsi"/>
          <w:sz w:val="22"/>
          <w:szCs w:val="22"/>
        </w:rPr>
        <w:t xml:space="preserve"> d’au minimum de 5 jours ouvrés.</w:t>
      </w:r>
    </w:p>
    <w:p w14:paraId="7CA7528C" w14:textId="77777777" w:rsidR="00343978" w:rsidRDefault="00343978" w:rsidP="00343978">
      <w:pPr>
        <w:ind w:left="567"/>
        <w:jc w:val="both"/>
        <w:rPr>
          <w:rFonts w:asciiTheme="minorHAnsi" w:hAnsiTheme="minorHAnsi" w:cstheme="minorHAnsi"/>
          <w:sz w:val="22"/>
          <w:szCs w:val="22"/>
        </w:rPr>
      </w:pPr>
    </w:p>
    <w:p w14:paraId="2EC930A1" w14:textId="77777777" w:rsidR="00343978" w:rsidRPr="00343978" w:rsidRDefault="00343978" w:rsidP="00343978">
      <w:pPr>
        <w:ind w:left="567"/>
        <w:jc w:val="both"/>
        <w:rPr>
          <w:rFonts w:asciiTheme="minorHAnsi" w:hAnsiTheme="minorHAnsi" w:cstheme="minorHAnsi"/>
          <w:sz w:val="22"/>
          <w:szCs w:val="22"/>
        </w:rPr>
      </w:pPr>
    </w:p>
    <w:p w14:paraId="3A16CF1A" w14:textId="77777777" w:rsidR="00343978" w:rsidRPr="00343978" w:rsidRDefault="00343978" w:rsidP="00343978">
      <w:pPr>
        <w:ind w:left="567"/>
        <w:jc w:val="both"/>
        <w:rPr>
          <w:rFonts w:asciiTheme="minorHAnsi" w:hAnsiTheme="minorHAnsi" w:cstheme="minorHAnsi"/>
          <w:sz w:val="22"/>
          <w:szCs w:val="22"/>
        </w:rPr>
      </w:pPr>
      <w:r w:rsidRPr="00343978">
        <w:rPr>
          <w:rFonts w:asciiTheme="minorHAnsi" w:hAnsiTheme="minorHAnsi" w:cstheme="minorHAnsi"/>
          <w:sz w:val="22"/>
          <w:szCs w:val="22"/>
        </w:rPr>
        <w:t>Le contractant s’engage donc à :</w:t>
      </w:r>
    </w:p>
    <w:p w14:paraId="1813F73B" w14:textId="77777777" w:rsidR="00343978" w:rsidRPr="00343978" w:rsidRDefault="00343978" w:rsidP="00343978">
      <w:pPr>
        <w:numPr>
          <w:ilvl w:val="0"/>
          <w:numId w:val="65"/>
        </w:numPr>
        <w:spacing w:line="240" w:lineRule="auto"/>
        <w:jc w:val="both"/>
        <w:rPr>
          <w:rFonts w:asciiTheme="minorHAnsi" w:hAnsiTheme="minorHAnsi" w:cstheme="minorHAnsi"/>
          <w:sz w:val="22"/>
          <w:szCs w:val="22"/>
        </w:rPr>
      </w:pPr>
      <w:r w:rsidRPr="00343978">
        <w:rPr>
          <w:rFonts w:asciiTheme="minorHAnsi" w:hAnsiTheme="minorHAnsi" w:cstheme="minorHAnsi"/>
          <w:sz w:val="22"/>
          <w:szCs w:val="22"/>
        </w:rPr>
        <w:lastRenderedPageBreak/>
        <w:t>permettre et faciliter à Expertise France ou aux personnes mandatées par Expertise France, l’accès aux informations nécessaires à l’exécution des audits,</w:t>
      </w:r>
    </w:p>
    <w:p w14:paraId="510063A8" w14:textId="77777777" w:rsidR="00343978" w:rsidRPr="00343978" w:rsidRDefault="00343978" w:rsidP="00343978">
      <w:pPr>
        <w:numPr>
          <w:ilvl w:val="0"/>
          <w:numId w:val="65"/>
        </w:numPr>
        <w:spacing w:line="240" w:lineRule="auto"/>
        <w:jc w:val="both"/>
        <w:rPr>
          <w:rFonts w:asciiTheme="minorHAnsi" w:hAnsiTheme="minorHAnsi" w:cstheme="minorHAnsi"/>
          <w:sz w:val="22"/>
          <w:szCs w:val="22"/>
        </w:rPr>
      </w:pPr>
      <w:r w:rsidRPr="00343978">
        <w:rPr>
          <w:rFonts w:asciiTheme="minorHAnsi" w:hAnsiTheme="minorHAnsi" w:cstheme="minorHAnsi"/>
          <w:sz w:val="22"/>
          <w:szCs w:val="22"/>
        </w:rPr>
        <w:t xml:space="preserve">présenter les documents relatifs à l’exécution du présent contrat ainsi que tous documents dont la communication est exigée par les auditeurs, </w:t>
      </w:r>
    </w:p>
    <w:p w14:paraId="16FBF9FA" w14:textId="77777777" w:rsidR="00343978" w:rsidRPr="00343978" w:rsidRDefault="00343978" w:rsidP="00343978">
      <w:pPr>
        <w:numPr>
          <w:ilvl w:val="0"/>
          <w:numId w:val="65"/>
        </w:numPr>
        <w:spacing w:line="240" w:lineRule="auto"/>
        <w:jc w:val="both"/>
        <w:rPr>
          <w:rFonts w:asciiTheme="minorHAnsi" w:hAnsiTheme="minorHAnsi" w:cstheme="minorHAnsi"/>
          <w:sz w:val="22"/>
          <w:szCs w:val="22"/>
        </w:rPr>
      </w:pPr>
      <w:r w:rsidRPr="00343978">
        <w:rPr>
          <w:rFonts w:asciiTheme="minorHAnsi" w:hAnsiTheme="minorHAnsi" w:cstheme="minorHAnsi"/>
          <w:sz w:val="22"/>
          <w:szCs w:val="22"/>
        </w:rPr>
        <w:t xml:space="preserve">faire preuve de transparence et à répondre aux sollicitations des auditeurs, </w:t>
      </w:r>
    </w:p>
    <w:p w14:paraId="5BB1AC68" w14:textId="77777777" w:rsidR="00343978" w:rsidRPr="00343978" w:rsidRDefault="00343978" w:rsidP="00343978">
      <w:pPr>
        <w:numPr>
          <w:ilvl w:val="0"/>
          <w:numId w:val="65"/>
        </w:numPr>
        <w:spacing w:line="240" w:lineRule="auto"/>
        <w:jc w:val="both"/>
        <w:rPr>
          <w:rFonts w:asciiTheme="minorHAnsi" w:hAnsiTheme="minorHAnsi" w:cstheme="minorHAnsi"/>
          <w:sz w:val="22"/>
          <w:szCs w:val="22"/>
        </w:rPr>
      </w:pPr>
      <w:r w:rsidRPr="00343978">
        <w:rPr>
          <w:rFonts w:asciiTheme="minorHAnsi" w:hAnsiTheme="minorHAnsi" w:cstheme="minorHAnsi"/>
          <w:sz w:val="22"/>
          <w:szCs w:val="22"/>
        </w:rPr>
        <w:t>mettre en œuvre les mesures correctives éventuellement nécessaires.</w:t>
      </w:r>
    </w:p>
    <w:p w14:paraId="4A3001A6" w14:textId="77777777" w:rsidR="00343978" w:rsidRPr="00343978" w:rsidRDefault="00343978" w:rsidP="00343978">
      <w:pPr>
        <w:tabs>
          <w:tab w:val="left" w:pos="709"/>
        </w:tabs>
        <w:ind w:left="567"/>
        <w:jc w:val="both"/>
        <w:rPr>
          <w:rFonts w:asciiTheme="minorHAnsi" w:hAnsiTheme="minorHAnsi" w:cstheme="minorHAnsi"/>
          <w:sz w:val="22"/>
          <w:szCs w:val="22"/>
        </w:rPr>
      </w:pPr>
      <w:r w:rsidRPr="00343978">
        <w:rPr>
          <w:rFonts w:asciiTheme="minorHAnsi" w:hAnsiTheme="minorHAnsi" w:cstheme="minorHAnsi"/>
          <w:sz w:val="22"/>
          <w:szCs w:val="22"/>
        </w:rPr>
        <w:t xml:space="preserve">Expertise France notifiera au contractant l’identité de la structure d’audit retenue lorsqu’il s’agit d’un cabinet extérieur, l’objet de la mission, la durée envisagée de la mission et le nom des experts missionnés. </w:t>
      </w:r>
    </w:p>
    <w:p w14:paraId="2EBC1E6A" w14:textId="77777777" w:rsidR="00343978" w:rsidRPr="00343978" w:rsidRDefault="00343978" w:rsidP="00343978">
      <w:pPr>
        <w:tabs>
          <w:tab w:val="left" w:pos="709"/>
        </w:tabs>
        <w:ind w:left="567"/>
        <w:jc w:val="both"/>
        <w:rPr>
          <w:rFonts w:asciiTheme="minorHAnsi" w:hAnsiTheme="minorHAnsi" w:cstheme="minorHAnsi"/>
          <w:sz w:val="22"/>
          <w:szCs w:val="22"/>
        </w:rPr>
      </w:pPr>
    </w:p>
    <w:p w14:paraId="01E78B93" w14:textId="77777777" w:rsidR="00343978" w:rsidRPr="00343978" w:rsidRDefault="00343978" w:rsidP="00343978">
      <w:pPr>
        <w:tabs>
          <w:tab w:val="left" w:pos="1134"/>
        </w:tabs>
        <w:ind w:left="567"/>
        <w:jc w:val="both"/>
        <w:rPr>
          <w:rFonts w:asciiTheme="minorHAnsi" w:hAnsiTheme="minorHAnsi" w:cstheme="minorHAnsi"/>
          <w:sz w:val="22"/>
          <w:szCs w:val="22"/>
        </w:rPr>
      </w:pPr>
      <w:r w:rsidRPr="00343978">
        <w:rPr>
          <w:rFonts w:asciiTheme="minorHAnsi" w:hAnsiTheme="minorHAnsi" w:cstheme="minorHAnsi"/>
          <w:sz w:val="22"/>
          <w:szCs w:val="22"/>
        </w:rPr>
        <w:t>Les conclusions du  rapport d’audit seront adressées à chacune des Parties par tout moyen jugé pertinent par Expertise France.</w:t>
      </w:r>
    </w:p>
    <w:p w14:paraId="2AE22952" w14:textId="77777777" w:rsidR="00343978" w:rsidRPr="00343978" w:rsidRDefault="00343978" w:rsidP="00343978">
      <w:pPr>
        <w:tabs>
          <w:tab w:val="left" w:pos="0"/>
        </w:tabs>
        <w:ind w:firstLine="567"/>
        <w:jc w:val="both"/>
        <w:rPr>
          <w:rFonts w:asciiTheme="minorHAnsi" w:hAnsiTheme="minorHAnsi" w:cstheme="minorHAnsi"/>
          <w:sz w:val="22"/>
          <w:szCs w:val="22"/>
        </w:rPr>
      </w:pPr>
    </w:p>
    <w:p w14:paraId="4157FAFE" w14:textId="77777777" w:rsidR="00343978" w:rsidRPr="00343978" w:rsidRDefault="00343978" w:rsidP="00343978">
      <w:pPr>
        <w:tabs>
          <w:tab w:val="left" w:pos="0"/>
        </w:tabs>
        <w:ind w:firstLine="567"/>
        <w:jc w:val="both"/>
        <w:rPr>
          <w:rFonts w:asciiTheme="minorHAnsi" w:hAnsiTheme="minorHAnsi" w:cstheme="minorHAnsi"/>
          <w:sz w:val="22"/>
          <w:szCs w:val="22"/>
        </w:rPr>
      </w:pPr>
      <w:r w:rsidRPr="00343978">
        <w:rPr>
          <w:rFonts w:asciiTheme="minorHAnsi" w:hAnsiTheme="minorHAnsi" w:cstheme="minorHAnsi"/>
          <w:sz w:val="22"/>
          <w:szCs w:val="22"/>
        </w:rPr>
        <w:t>Les conclusions pourront prescrire la mise en œuvre d’actions ainsi qu’un délai de réalisation.</w:t>
      </w:r>
    </w:p>
    <w:p w14:paraId="6744C8B3" w14:textId="77777777" w:rsidR="00343978" w:rsidRPr="00343978" w:rsidRDefault="00343978" w:rsidP="00343978">
      <w:pPr>
        <w:tabs>
          <w:tab w:val="left" w:pos="0"/>
        </w:tabs>
        <w:ind w:firstLine="567"/>
        <w:jc w:val="both"/>
        <w:rPr>
          <w:rFonts w:asciiTheme="minorHAnsi" w:hAnsiTheme="minorHAnsi" w:cstheme="minorHAnsi"/>
          <w:sz w:val="22"/>
          <w:szCs w:val="22"/>
        </w:rPr>
      </w:pPr>
    </w:p>
    <w:p w14:paraId="3FEB6C0C" w14:textId="54D4607B" w:rsidR="002E47F9" w:rsidRPr="00343978" w:rsidRDefault="00343978" w:rsidP="00343978">
      <w:pPr>
        <w:pStyle w:val="u"/>
        <w:tabs>
          <w:tab w:val="left" w:pos="0"/>
        </w:tabs>
        <w:ind w:firstLine="5"/>
        <w:rPr>
          <w:rFonts w:asciiTheme="minorHAnsi" w:hAnsiTheme="minorHAnsi" w:cstheme="minorHAnsi"/>
          <w:szCs w:val="22"/>
        </w:rPr>
      </w:pPr>
      <w:r w:rsidRPr="00343978">
        <w:rPr>
          <w:rFonts w:asciiTheme="minorHAnsi" w:hAnsiTheme="minorHAnsi" w:cstheme="minorHAnsi"/>
          <w:szCs w:val="22"/>
        </w:rPr>
        <w:t>Le refus du contractant de se conformer aux exercices d’audits et/ou à leurs conclusions pourra entrainer la résiliation de plein droit par Expertise France du présent contrat sans indemnité.</w:t>
      </w:r>
      <w:r w:rsidR="00895982" w:rsidRPr="00343978">
        <w:rPr>
          <w:rFonts w:asciiTheme="minorHAnsi" w:hAnsiTheme="minorHAnsi" w:cstheme="minorHAnsi"/>
          <w:szCs w:val="22"/>
        </w:rPr>
        <w:t>.</w:t>
      </w:r>
      <w:r w:rsidR="00895982" w:rsidRPr="00343978" w:rsidDel="00895982">
        <w:rPr>
          <w:rFonts w:asciiTheme="minorHAnsi" w:hAnsiTheme="minorHAnsi" w:cstheme="minorHAnsi"/>
          <w:szCs w:val="22"/>
        </w:rPr>
        <w:t xml:space="preserve"> </w:t>
      </w:r>
    </w:p>
    <w:p w14:paraId="1F0CCA3C" w14:textId="7D0AFFC0" w:rsidR="00CE4511" w:rsidRPr="00A86E43" w:rsidRDefault="00CE4511" w:rsidP="378946D8">
      <w:pPr>
        <w:pStyle w:val="v"/>
        <w:widowControl w:val="0"/>
        <w:numPr>
          <w:ilvl w:val="0"/>
          <w:numId w:val="9"/>
        </w:numPr>
        <w:tabs>
          <w:tab w:val="left" w:pos="1276"/>
        </w:tabs>
        <w:spacing w:before="600" w:after="240"/>
        <w:ind w:left="357" w:hanging="357"/>
        <w:outlineLvl w:val="0"/>
        <w:rPr>
          <w:rFonts w:asciiTheme="minorHAnsi" w:hAnsiTheme="minorHAnsi"/>
          <w:b/>
          <w:bCs/>
          <w:caps/>
          <w:sz w:val="24"/>
          <w:szCs w:val="24"/>
          <w:u w:val="single"/>
        </w:rPr>
      </w:pPr>
      <w:bookmarkStart w:id="132" w:name="_Toc178681534"/>
      <w:r w:rsidRPr="378946D8">
        <w:rPr>
          <w:rFonts w:asciiTheme="minorHAnsi" w:hAnsiTheme="minorHAnsi"/>
          <w:b/>
          <w:bCs/>
          <w:caps/>
          <w:sz w:val="24"/>
          <w:szCs w:val="24"/>
          <w:u w:val="single"/>
        </w:rPr>
        <w:t>Dispositions finales</w:t>
      </w:r>
      <w:bookmarkEnd w:id="132"/>
    </w:p>
    <w:p w14:paraId="48B71179" w14:textId="77777777" w:rsidR="00800C6C" w:rsidRDefault="00800C6C" w:rsidP="378946D8">
      <w:pPr>
        <w:pStyle w:val="Titre2"/>
        <w:spacing w:before="120" w:after="60"/>
        <w:jc w:val="both"/>
        <w:rPr>
          <w:rFonts w:asciiTheme="minorHAnsi" w:hAnsiTheme="minorHAnsi"/>
          <w:sz w:val="22"/>
          <w:szCs w:val="22"/>
        </w:rPr>
      </w:pPr>
      <w:bookmarkStart w:id="133" w:name="_Toc392669654"/>
      <w:bookmarkStart w:id="134" w:name="_Toc178681535"/>
      <w:r w:rsidRPr="378946D8">
        <w:rPr>
          <w:rFonts w:asciiTheme="minorHAnsi" w:hAnsiTheme="minorHAnsi"/>
          <w:sz w:val="22"/>
          <w:szCs w:val="22"/>
        </w:rPr>
        <w:t>Déclaration</w:t>
      </w:r>
      <w:bookmarkEnd w:id="133"/>
      <w:bookmarkEnd w:id="134"/>
    </w:p>
    <w:p w14:paraId="32263935" w14:textId="77777777" w:rsidR="00053E76" w:rsidRPr="00053E76" w:rsidRDefault="00053E76" w:rsidP="00E16B9C">
      <w:pPr>
        <w:ind w:left="567"/>
        <w:rPr>
          <w:rFonts w:asciiTheme="minorHAnsi" w:hAnsiTheme="minorHAnsi" w:cstheme="minorHAnsi"/>
          <w:sz w:val="22"/>
        </w:rPr>
      </w:pPr>
      <w:r w:rsidRPr="00053E76">
        <w:rPr>
          <w:rFonts w:asciiTheme="minorHAnsi" w:hAnsiTheme="minorHAnsi" w:cstheme="minorHAnsi"/>
          <w:sz w:val="22"/>
        </w:rPr>
        <w:t xml:space="preserve">Le </w:t>
      </w:r>
      <w:r w:rsidR="009757EE">
        <w:rPr>
          <w:rFonts w:asciiTheme="minorHAnsi" w:eastAsia="Times New Roman" w:hAnsiTheme="minorHAnsi" w:cstheme="minorHAnsi"/>
          <w:smallCaps/>
          <w:sz w:val="22"/>
        </w:rPr>
        <w:t>Contractant</w:t>
      </w:r>
      <w:r w:rsidR="009757EE">
        <w:rPr>
          <w:rFonts w:ascii="Calibri" w:hAnsi="Calibri"/>
          <w:sz w:val="22"/>
        </w:rPr>
        <w:t>, les membres de son groupement, ses fournisseurs, ses prestataires, ses consultants et ses sous-traitants (comprenant les directeurs, employés et agents de ces entités)</w:t>
      </w:r>
      <w:r>
        <w:rPr>
          <w:rFonts w:asciiTheme="minorHAnsi" w:eastAsia="Times New Roman" w:hAnsiTheme="minorHAnsi" w:cstheme="minorHAnsi"/>
          <w:smallCaps/>
          <w:sz w:val="22"/>
        </w:rPr>
        <w:t xml:space="preserve"> </w:t>
      </w:r>
      <w:r w:rsidRPr="00053E76">
        <w:rPr>
          <w:rFonts w:asciiTheme="minorHAnsi" w:hAnsiTheme="minorHAnsi" w:cstheme="minorHAnsi"/>
          <w:sz w:val="22"/>
        </w:rPr>
        <w:t>déclare</w:t>
      </w:r>
      <w:r w:rsidR="009757EE">
        <w:rPr>
          <w:rFonts w:asciiTheme="minorHAnsi" w:hAnsiTheme="minorHAnsi" w:cstheme="minorHAnsi"/>
          <w:sz w:val="22"/>
        </w:rPr>
        <w:t>nt</w:t>
      </w:r>
      <w:r>
        <w:rPr>
          <w:rFonts w:asciiTheme="minorHAnsi" w:hAnsiTheme="minorHAnsi" w:cstheme="minorHAnsi"/>
          <w:sz w:val="22"/>
        </w:rPr>
        <w:t> :</w:t>
      </w:r>
    </w:p>
    <w:p w14:paraId="7F6D6F75" w14:textId="77777777" w:rsidR="00053E76" w:rsidRDefault="00276A02" w:rsidP="00E16B9C">
      <w:pPr>
        <w:pStyle w:val="Paragraphedeliste"/>
        <w:numPr>
          <w:ilvl w:val="0"/>
          <w:numId w:val="59"/>
        </w:numPr>
        <w:spacing w:before="120" w:line="240" w:lineRule="auto"/>
        <w:ind w:left="993" w:hanging="284"/>
        <w:jc w:val="both"/>
        <w:rPr>
          <w:rFonts w:asciiTheme="minorHAnsi" w:hAnsiTheme="minorHAnsi" w:cs="Arial"/>
          <w:sz w:val="22"/>
          <w:szCs w:val="22"/>
        </w:rPr>
      </w:pPr>
      <w:r w:rsidRPr="00053E76">
        <w:rPr>
          <w:rFonts w:asciiTheme="minorHAnsi" w:hAnsiTheme="minorHAnsi" w:cs="Arial"/>
          <w:sz w:val="22"/>
          <w:szCs w:val="22"/>
        </w:rPr>
        <w:t>qu'aucune des personnes physiq</w:t>
      </w:r>
      <w:r w:rsidR="009757EE">
        <w:rPr>
          <w:rFonts w:asciiTheme="minorHAnsi" w:hAnsiTheme="minorHAnsi" w:cs="Arial"/>
          <w:sz w:val="22"/>
          <w:szCs w:val="22"/>
        </w:rPr>
        <w:t xml:space="preserve">ues ou morales pour lesquelles </w:t>
      </w:r>
      <w:r w:rsidRPr="00053E76">
        <w:rPr>
          <w:rFonts w:asciiTheme="minorHAnsi" w:hAnsiTheme="minorHAnsi" w:cs="Arial"/>
          <w:sz w:val="22"/>
          <w:szCs w:val="22"/>
        </w:rPr>
        <w:t>l</w:t>
      </w:r>
      <w:r w:rsidR="009757EE">
        <w:rPr>
          <w:rFonts w:asciiTheme="minorHAnsi" w:hAnsiTheme="minorHAnsi" w:cs="Arial"/>
          <w:sz w:val="22"/>
          <w:szCs w:val="22"/>
        </w:rPr>
        <w:t xml:space="preserve">e </w:t>
      </w:r>
      <w:r w:rsidR="009757EE">
        <w:rPr>
          <w:rFonts w:asciiTheme="minorHAnsi" w:eastAsia="Times New Roman" w:hAnsiTheme="minorHAnsi" w:cstheme="minorHAnsi"/>
          <w:smallCaps/>
          <w:sz w:val="22"/>
        </w:rPr>
        <w:t>Contractant</w:t>
      </w:r>
      <w:r w:rsidRPr="00053E76">
        <w:rPr>
          <w:rFonts w:asciiTheme="minorHAnsi" w:hAnsiTheme="minorHAnsi" w:cs="Arial"/>
          <w:sz w:val="22"/>
          <w:szCs w:val="22"/>
        </w:rPr>
        <w:t xml:space="preserve"> intervient ne tombe sous le coup des interdictions découlant </w:t>
      </w:r>
      <w:r w:rsidR="00554974" w:rsidRPr="00053E76">
        <w:rPr>
          <w:rFonts w:asciiTheme="minorHAnsi" w:hAnsiTheme="minorHAnsi" w:cs="Arial"/>
          <w:sz w:val="22"/>
          <w:szCs w:val="22"/>
        </w:rPr>
        <w:t>des articles L. 2141-1 à L 2141-</w:t>
      </w:r>
      <w:r w:rsidR="00255D91" w:rsidRPr="00053E76">
        <w:rPr>
          <w:rFonts w:asciiTheme="minorHAnsi" w:hAnsiTheme="minorHAnsi" w:cs="Arial"/>
          <w:sz w:val="22"/>
          <w:szCs w:val="22"/>
        </w:rPr>
        <w:t>6</w:t>
      </w:r>
      <w:r w:rsidR="00391DA6" w:rsidRPr="00053E76">
        <w:rPr>
          <w:rFonts w:asciiTheme="minorHAnsi" w:hAnsiTheme="minorHAnsi" w:cs="Arial"/>
          <w:sz w:val="22"/>
          <w:szCs w:val="22"/>
        </w:rPr>
        <w:t xml:space="preserve"> et  L. 2141-7 à L. 2141-11 </w:t>
      </w:r>
      <w:r w:rsidR="00554974" w:rsidRPr="00053E76">
        <w:rPr>
          <w:rFonts w:asciiTheme="minorHAnsi" w:hAnsiTheme="minorHAnsi" w:cs="Arial"/>
          <w:sz w:val="22"/>
          <w:szCs w:val="22"/>
        </w:rPr>
        <w:t>du Code de la commande publique</w:t>
      </w:r>
      <w:r w:rsidR="0018104F" w:rsidRPr="00053E76">
        <w:rPr>
          <w:rFonts w:asciiTheme="minorHAnsi" w:hAnsiTheme="minorHAnsi" w:cs="Arial"/>
          <w:sz w:val="22"/>
          <w:szCs w:val="22"/>
        </w:rPr>
        <w:t xml:space="preserve"> </w:t>
      </w:r>
      <w:r w:rsidRPr="00053E76">
        <w:rPr>
          <w:rFonts w:asciiTheme="minorHAnsi" w:hAnsiTheme="minorHAnsi" w:cs="Arial"/>
          <w:sz w:val="22"/>
          <w:szCs w:val="22"/>
        </w:rPr>
        <w:t>ou d'une interdiction équivalente prononcée dans un au</w:t>
      </w:r>
      <w:r w:rsidR="00053E76">
        <w:rPr>
          <w:rFonts w:asciiTheme="minorHAnsi" w:hAnsiTheme="minorHAnsi" w:cs="Arial"/>
          <w:sz w:val="22"/>
          <w:szCs w:val="22"/>
        </w:rPr>
        <w:t>tre pays ;</w:t>
      </w:r>
    </w:p>
    <w:p w14:paraId="2459C71A" w14:textId="77777777" w:rsidR="00AC2DCA" w:rsidRDefault="00276A02" w:rsidP="00E16B9C">
      <w:pPr>
        <w:pStyle w:val="Paragraphedeliste"/>
        <w:numPr>
          <w:ilvl w:val="0"/>
          <w:numId w:val="59"/>
        </w:numPr>
        <w:spacing w:before="120" w:line="240" w:lineRule="auto"/>
        <w:ind w:left="993" w:hanging="284"/>
        <w:jc w:val="both"/>
        <w:rPr>
          <w:rFonts w:asciiTheme="minorHAnsi" w:hAnsiTheme="minorHAnsi" w:cs="Arial"/>
          <w:sz w:val="22"/>
          <w:szCs w:val="22"/>
        </w:rPr>
      </w:pPr>
      <w:r w:rsidRPr="00053E76">
        <w:rPr>
          <w:rFonts w:asciiTheme="minorHAnsi" w:hAnsiTheme="minorHAnsi" w:cs="Arial"/>
          <w:sz w:val="22"/>
          <w:szCs w:val="22"/>
        </w:rPr>
        <w:t>que les engagements pris</w:t>
      </w:r>
      <w:r w:rsidR="00D25794">
        <w:rPr>
          <w:rFonts w:asciiTheme="minorHAnsi" w:hAnsiTheme="minorHAnsi" w:cs="Arial"/>
          <w:sz w:val="22"/>
          <w:szCs w:val="22"/>
        </w:rPr>
        <w:t xml:space="preserve"> par le </w:t>
      </w:r>
      <w:r w:rsidR="00D25794">
        <w:rPr>
          <w:rFonts w:asciiTheme="minorHAnsi" w:eastAsia="Times New Roman" w:hAnsiTheme="minorHAnsi" w:cstheme="minorHAnsi"/>
          <w:smallCaps/>
          <w:sz w:val="22"/>
        </w:rPr>
        <w:t>Contractant</w:t>
      </w:r>
      <w:r w:rsidRPr="00053E76">
        <w:rPr>
          <w:rFonts w:asciiTheme="minorHAnsi" w:hAnsiTheme="minorHAnsi" w:cs="Arial"/>
          <w:sz w:val="22"/>
          <w:szCs w:val="22"/>
        </w:rPr>
        <w:t xml:space="preserve"> dans le cadre du présent </w:t>
      </w:r>
      <w:r w:rsidR="00E9264A" w:rsidRPr="00053E76">
        <w:rPr>
          <w:rFonts w:asciiTheme="minorHAnsi" w:hAnsiTheme="minorHAnsi" w:cs="Arial"/>
          <w:smallCaps/>
          <w:sz w:val="22"/>
          <w:szCs w:val="22"/>
        </w:rPr>
        <w:t xml:space="preserve">Contrat </w:t>
      </w:r>
      <w:r w:rsidRPr="00053E76">
        <w:rPr>
          <w:rFonts w:asciiTheme="minorHAnsi" w:hAnsiTheme="minorHAnsi" w:cs="Arial"/>
          <w:sz w:val="22"/>
          <w:szCs w:val="22"/>
        </w:rPr>
        <w:t>ne le place pas en position de conflit d’intérêt pouvant notamment avoir un impact sur l’exécution du</w:t>
      </w:r>
      <w:r w:rsidR="00AC2DCA">
        <w:rPr>
          <w:rFonts w:asciiTheme="minorHAnsi" w:hAnsiTheme="minorHAnsi" w:cs="Arial"/>
          <w:sz w:val="22"/>
          <w:szCs w:val="22"/>
        </w:rPr>
        <w:t>dit</w:t>
      </w:r>
      <w:r w:rsidRPr="00053E76">
        <w:rPr>
          <w:rFonts w:asciiTheme="minorHAnsi" w:hAnsiTheme="minorHAnsi" w:cs="Arial"/>
          <w:sz w:val="22"/>
          <w:szCs w:val="22"/>
        </w:rPr>
        <w:t xml:space="preserve"> </w:t>
      </w:r>
      <w:r w:rsidR="00E9264A" w:rsidRPr="00053E76">
        <w:rPr>
          <w:rFonts w:asciiTheme="minorHAnsi" w:hAnsiTheme="minorHAnsi" w:cs="Arial"/>
          <w:smallCaps/>
          <w:sz w:val="22"/>
          <w:szCs w:val="22"/>
        </w:rPr>
        <w:t>Contrat</w:t>
      </w:r>
      <w:r w:rsidR="00AC2DCA">
        <w:rPr>
          <w:rFonts w:asciiTheme="minorHAnsi" w:hAnsiTheme="minorHAnsi" w:cs="Arial"/>
          <w:smallCaps/>
          <w:sz w:val="22"/>
          <w:szCs w:val="22"/>
        </w:rPr>
        <w:t> </w:t>
      </w:r>
      <w:r w:rsidR="00AC2DCA">
        <w:rPr>
          <w:rFonts w:asciiTheme="minorHAnsi" w:hAnsiTheme="minorHAnsi" w:cs="Arial"/>
          <w:sz w:val="22"/>
          <w:szCs w:val="22"/>
        </w:rPr>
        <w:t>;</w:t>
      </w:r>
    </w:p>
    <w:p w14:paraId="233803FE" w14:textId="77777777" w:rsidR="00AC2DCA" w:rsidRDefault="00D25794" w:rsidP="00E16B9C">
      <w:pPr>
        <w:pStyle w:val="Paragraphedeliste"/>
        <w:numPr>
          <w:ilvl w:val="0"/>
          <w:numId w:val="59"/>
        </w:numPr>
        <w:spacing w:before="120" w:line="240" w:lineRule="auto"/>
        <w:ind w:left="993" w:hanging="284"/>
        <w:jc w:val="both"/>
        <w:rPr>
          <w:rFonts w:asciiTheme="minorHAnsi" w:hAnsiTheme="minorHAnsi" w:cs="Arial"/>
          <w:sz w:val="22"/>
          <w:szCs w:val="22"/>
        </w:rPr>
      </w:pPr>
      <w:r>
        <w:rPr>
          <w:rFonts w:asciiTheme="minorHAnsi" w:hAnsiTheme="minorHAnsi" w:cs="Arial"/>
          <w:sz w:val="22"/>
          <w:szCs w:val="22"/>
        </w:rPr>
        <w:t xml:space="preserve">que le </w:t>
      </w:r>
      <w:r>
        <w:rPr>
          <w:rFonts w:asciiTheme="minorHAnsi" w:eastAsia="Times New Roman" w:hAnsiTheme="minorHAnsi" w:cstheme="minorHAnsi"/>
          <w:smallCaps/>
          <w:sz w:val="22"/>
        </w:rPr>
        <w:t>Contractant</w:t>
      </w:r>
      <w:r w:rsidRPr="00AC2DCA">
        <w:rPr>
          <w:rFonts w:asciiTheme="minorHAnsi" w:hAnsiTheme="minorHAnsi" w:cs="Arial"/>
          <w:sz w:val="22"/>
          <w:szCs w:val="22"/>
        </w:rPr>
        <w:t xml:space="preserve"> </w:t>
      </w:r>
      <w:r w:rsidR="00390537" w:rsidRPr="00AC2DCA">
        <w:rPr>
          <w:rFonts w:asciiTheme="minorHAnsi" w:hAnsiTheme="minorHAnsi" w:cs="Arial"/>
          <w:sz w:val="22"/>
          <w:szCs w:val="22"/>
        </w:rPr>
        <w:t xml:space="preserve">n’a commis aucun acte susceptible d'influencer le processus de réalisation du </w:t>
      </w:r>
      <w:r w:rsidR="00390537" w:rsidRPr="00AC2DCA">
        <w:rPr>
          <w:rFonts w:asciiTheme="minorHAnsi" w:hAnsiTheme="minorHAnsi" w:cs="Arial"/>
          <w:smallCaps/>
          <w:sz w:val="22"/>
          <w:szCs w:val="22"/>
        </w:rPr>
        <w:t>Projet</w:t>
      </w:r>
      <w:r w:rsidR="00390537" w:rsidRPr="00AC2DCA">
        <w:rPr>
          <w:rFonts w:asciiTheme="minorHAnsi" w:hAnsiTheme="minorHAnsi" w:cs="Arial"/>
          <w:sz w:val="22"/>
          <w:szCs w:val="22"/>
        </w:rPr>
        <w:t xml:space="preserve"> au détriment du Bénéf</w:t>
      </w:r>
      <w:r w:rsidR="00AC2DCA">
        <w:rPr>
          <w:rFonts w:asciiTheme="minorHAnsi" w:hAnsiTheme="minorHAnsi" w:cs="Arial"/>
          <w:sz w:val="22"/>
          <w:szCs w:val="22"/>
        </w:rPr>
        <w:t>iciaire et notamment qu'aucune e</w:t>
      </w:r>
      <w:r w:rsidR="00390537" w:rsidRPr="00AC2DCA">
        <w:rPr>
          <w:rFonts w:asciiTheme="minorHAnsi" w:hAnsiTheme="minorHAnsi" w:cs="Arial"/>
          <w:sz w:val="22"/>
          <w:szCs w:val="22"/>
        </w:rPr>
        <w:t>ntente n'e</w:t>
      </w:r>
      <w:r w:rsidR="00AC2DCA">
        <w:rPr>
          <w:rFonts w:asciiTheme="minorHAnsi" w:hAnsiTheme="minorHAnsi" w:cs="Arial"/>
          <w:sz w:val="22"/>
          <w:szCs w:val="22"/>
        </w:rPr>
        <w:t>st intervenue et n'interviendra ;</w:t>
      </w:r>
    </w:p>
    <w:p w14:paraId="36FDEF0E" w14:textId="77777777" w:rsidR="00AC2DCA" w:rsidRDefault="00390537" w:rsidP="00E16B9C">
      <w:pPr>
        <w:pStyle w:val="Paragraphedeliste"/>
        <w:numPr>
          <w:ilvl w:val="0"/>
          <w:numId w:val="59"/>
        </w:numPr>
        <w:spacing w:before="120" w:line="240" w:lineRule="auto"/>
        <w:ind w:left="993" w:hanging="284"/>
        <w:jc w:val="both"/>
        <w:rPr>
          <w:rFonts w:asciiTheme="minorHAnsi" w:hAnsiTheme="minorHAnsi" w:cs="Arial"/>
          <w:sz w:val="22"/>
          <w:szCs w:val="22"/>
        </w:rPr>
      </w:pPr>
      <w:r w:rsidRPr="00AC2DCA">
        <w:rPr>
          <w:rFonts w:asciiTheme="minorHAnsi" w:hAnsiTheme="minorHAnsi" w:cs="Arial"/>
          <w:sz w:val="22"/>
          <w:szCs w:val="22"/>
        </w:rPr>
        <w:t xml:space="preserve">que la négociation, la passation et l'exécution du </w:t>
      </w:r>
      <w:r w:rsidR="00C3644B" w:rsidRPr="00AC2DCA">
        <w:rPr>
          <w:rFonts w:asciiTheme="minorHAnsi" w:hAnsiTheme="minorHAnsi" w:cs="Arial"/>
          <w:smallCaps/>
          <w:sz w:val="22"/>
          <w:szCs w:val="22"/>
        </w:rPr>
        <w:t>C</w:t>
      </w:r>
      <w:r w:rsidRPr="00AC2DCA">
        <w:rPr>
          <w:rFonts w:asciiTheme="minorHAnsi" w:hAnsiTheme="minorHAnsi" w:cs="Arial"/>
          <w:smallCaps/>
          <w:sz w:val="22"/>
          <w:szCs w:val="22"/>
        </w:rPr>
        <w:t>ontrat</w:t>
      </w:r>
      <w:r w:rsidRPr="00AC2DCA">
        <w:rPr>
          <w:rFonts w:asciiTheme="minorHAnsi" w:hAnsiTheme="minorHAnsi" w:cs="Arial"/>
          <w:sz w:val="22"/>
          <w:szCs w:val="22"/>
        </w:rPr>
        <w:t xml:space="preserve"> n'</w:t>
      </w:r>
      <w:r w:rsidR="00D25794">
        <w:rPr>
          <w:rFonts w:asciiTheme="minorHAnsi" w:hAnsiTheme="minorHAnsi" w:cs="Arial"/>
          <w:sz w:val="22"/>
          <w:szCs w:val="22"/>
        </w:rPr>
        <w:t>ont</w:t>
      </w:r>
      <w:r w:rsidRPr="00AC2DCA">
        <w:rPr>
          <w:rFonts w:asciiTheme="minorHAnsi" w:hAnsiTheme="minorHAnsi" w:cs="Arial"/>
          <w:sz w:val="22"/>
          <w:szCs w:val="22"/>
        </w:rPr>
        <w:t xml:space="preserve"> pas donné lieu et ne donner</w:t>
      </w:r>
      <w:r w:rsidR="00D25794">
        <w:rPr>
          <w:rFonts w:asciiTheme="minorHAnsi" w:hAnsiTheme="minorHAnsi" w:cs="Arial"/>
          <w:sz w:val="22"/>
          <w:szCs w:val="22"/>
        </w:rPr>
        <w:t>ont</w:t>
      </w:r>
      <w:r w:rsidRPr="00AC2DCA">
        <w:rPr>
          <w:rFonts w:asciiTheme="minorHAnsi" w:hAnsiTheme="minorHAnsi" w:cs="Arial"/>
          <w:sz w:val="22"/>
          <w:szCs w:val="22"/>
        </w:rPr>
        <w:t xml:space="preserve"> pas lieu à un acte de corruption tel que </w:t>
      </w:r>
      <w:r w:rsidR="00FF3A69" w:rsidRPr="00AC2DCA">
        <w:rPr>
          <w:rFonts w:asciiTheme="minorHAnsi" w:hAnsiTheme="minorHAnsi" w:cs="Arial"/>
          <w:sz w:val="22"/>
          <w:szCs w:val="22"/>
        </w:rPr>
        <w:t>défini</w:t>
      </w:r>
      <w:r w:rsidRPr="00AC2DCA">
        <w:rPr>
          <w:rFonts w:asciiTheme="minorHAnsi" w:hAnsiTheme="minorHAnsi" w:cs="Arial"/>
          <w:sz w:val="22"/>
          <w:szCs w:val="22"/>
        </w:rPr>
        <w:t xml:space="preserve"> par la Convention des Nations Unies contre la corruption en</w:t>
      </w:r>
      <w:r w:rsidR="00FF3A69" w:rsidRPr="00AC2DCA">
        <w:rPr>
          <w:rFonts w:asciiTheme="minorHAnsi" w:hAnsiTheme="minorHAnsi" w:cs="Arial"/>
          <w:sz w:val="22"/>
          <w:szCs w:val="22"/>
        </w:rPr>
        <w:t xml:space="preserve"> </w:t>
      </w:r>
      <w:r w:rsidRPr="00AC2DCA">
        <w:rPr>
          <w:rFonts w:asciiTheme="minorHAnsi" w:hAnsiTheme="minorHAnsi" w:cs="Arial"/>
          <w:sz w:val="22"/>
          <w:szCs w:val="22"/>
        </w:rPr>
        <w:t>date du 3</w:t>
      </w:r>
      <w:r w:rsidR="00D25794">
        <w:rPr>
          <w:rFonts w:asciiTheme="minorHAnsi" w:hAnsiTheme="minorHAnsi" w:cs="Arial"/>
          <w:sz w:val="22"/>
          <w:szCs w:val="22"/>
        </w:rPr>
        <w:t>1</w:t>
      </w:r>
      <w:r w:rsidRPr="00AC2DCA">
        <w:rPr>
          <w:rFonts w:asciiTheme="minorHAnsi" w:hAnsiTheme="minorHAnsi" w:cs="Arial"/>
          <w:sz w:val="22"/>
          <w:szCs w:val="22"/>
        </w:rPr>
        <w:t xml:space="preserve"> octobre 2003</w:t>
      </w:r>
      <w:r w:rsidR="00AC2DCA">
        <w:rPr>
          <w:rFonts w:asciiTheme="minorHAnsi" w:hAnsiTheme="minorHAnsi" w:cs="Arial"/>
          <w:sz w:val="22"/>
          <w:szCs w:val="22"/>
        </w:rPr>
        <w:t> ;</w:t>
      </w:r>
    </w:p>
    <w:p w14:paraId="46C8C660" w14:textId="77777777" w:rsidR="001865CB" w:rsidRPr="00B15A37" w:rsidRDefault="00893886" w:rsidP="00E16B9C">
      <w:pPr>
        <w:pStyle w:val="Paragraphedeliste"/>
        <w:numPr>
          <w:ilvl w:val="0"/>
          <w:numId w:val="59"/>
        </w:numPr>
        <w:spacing w:before="120" w:line="240" w:lineRule="auto"/>
        <w:ind w:left="993" w:hanging="284"/>
        <w:jc w:val="both"/>
        <w:rPr>
          <w:rFonts w:asciiTheme="minorHAnsi" w:hAnsiTheme="minorHAnsi" w:cs="Arial"/>
          <w:sz w:val="24"/>
          <w:szCs w:val="22"/>
        </w:rPr>
      </w:pPr>
      <w:r w:rsidRPr="00AC2DCA">
        <w:rPr>
          <w:rFonts w:asciiTheme="minorHAnsi" w:hAnsiTheme="minorHAnsi" w:cs="Arial"/>
          <w:sz w:val="22"/>
          <w:szCs w:val="22"/>
        </w:rPr>
        <w:t>accepte</w:t>
      </w:r>
      <w:r w:rsidR="00AC2DCA">
        <w:rPr>
          <w:rFonts w:asciiTheme="minorHAnsi" w:hAnsiTheme="minorHAnsi" w:cs="Arial"/>
          <w:sz w:val="22"/>
          <w:szCs w:val="22"/>
        </w:rPr>
        <w:t>r,</w:t>
      </w:r>
      <w:r w:rsidRPr="00AC2DCA">
        <w:rPr>
          <w:rFonts w:asciiTheme="minorHAnsi" w:hAnsiTheme="minorHAnsi" w:cs="Arial"/>
          <w:sz w:val="22"/>
          <w:szCs w:val="22"/>
        </w:rPr>
        <w:t xml:space="preserve"> le cas échéant</w:t>
      </w:r>
      <w:r w:rsidR="00AC2DCA">
        <w:rPr>
          <w:rFonts w:asciiTheme="minorHAnsi" w:hAnsiTheme="minorHAnsi" w:cs="Arial"/>
          <w:sz w:val="22"/>
          <w:szCs w:val="22"/>
        </w:rPr>
        <w:t>,</w:t>
      </w:r>
      <w:r w:rsidRPr="00AC2DCA">
        <w:rPr>
          <w:rFonts w:asciiTheme="minorHAnsi" w:hAnsiTheme="minorHAnsi" w:cs="Arial"/>
          <w:sz w:val="22"/>
          <w:szCs w:val="22"/>
        </w:rPr>
        <w:t xml:space="preserve"> la notification du </w:t>
      </w:r>
      <w:r w:rsidR="00E9264A" w:rsidRPr="00AC2DCA">
        <w:rPr>
          <w:rFonts w:asciiTheme="minorHAnsi" w:hAnsiTheme="minorHAnsi" w:cs="Arial"/>
          <w:smallCaps/>
          <w:sz w:val="22"/>
          <w:szCs w:val="22"/>
        </w:rPr>
        <w:t>Contrat</w:t>
      </w:r>
      <w:r w:rsidRPr="00AC2DCA">
        <w:rPr>
          <w:rFonts w:asciiTheme="minorHAnsi" w:hAnsiTheme="minorHAnsi" w:cs="Arial"/>
          <w:sz w:val="22"/>
          <w:szCs w:val="22"/>
        </w:rPr>
        <w:t xml:space="preserve"> selon les procédés habituellement en cours, sous forme dématérialisée.</w:t>
      </w:r>
    </w:p>
    <w:p w14:paraId="1F6F25FF" w14:textId="77777777" w:rsidR="00B15A37" w:rsidRPr="00AC2DCA" w:rsidRDefault="00B15A37" w:rsidP="00B15A37">
      <w:pPr>
        <w:pStyle w:val="Paragraphedeliste"/>
        <w:spacing w:before="120" w:line="240" w:lineRule="auto"/>
        <w:ind w:left="993"/>
        <w:jc w:val="both"/>
        <w:rPr>
          <w:rFonts w:asciiTheme="minorHAnsi" w:hAnsiTheme="minorHAnsi" w:cs="Arial"/>
          <w:sz w:val="24"/>
          <w:szCs w:val="22"/>
        </w:rPr>
      </w:pPr>
    </w:p>
    <w:p w14:paraId="0611684E" w14:textId="77777777" w:rsidR="00D25794" w:rsidRDefault="00226D8C" w:rsidP="00E16B9C">
      <w:pPr>
        <w:pStyle w:val="En-tte"/>
        <w:tabs>
          <w:tab w:val="left" w:pos="993"/>
        </w:tabs>
        <w:ind w:left="567"/>
        <w:jc w:val="both"/>
        <w:rPr>
          <w:rFonts w:ascii="Calibri" w:hAnsi="Calibri"/>
          <w:sz w:val="22"/>
        </w:rPr>
      </w:pPr>
      <w:r>
        <w:rPr>
          <w:rFonts w:ascii="Calibri" w:hAnsi="Calibri"/>
          <w:sz w:val="22"/>
        </w:rPr>
        <w:t xml:space="preserve">En outre, </w:t>
      </w:r>
    </w:p>
    <w:p w14:paraId="64DB2272" w14:textId="77777777" w:rsidR="00226D8C" w:rsidRDefault="00A335B0" w:rsidP="00A335B0">
      <w:pPr>
        <w:pStyle w:val="En-tte"/>
        <w:tabs>
          <w:tab w:val="left" w:pos="993"/>
        </w:tabs>
        <w:ind w:left="567"/>
        <w:jc w:val="both"/>
        <w:rPr>
          <w:rFonts w:ascii="Calibri" w:hAnsi="Calibri"/>
          <w:sz w:val="22"/>
        </w:rPr>
      </w:pPr>
      <w:r>
        <w:rPr>
          <w:rFonts w:ascii="Calibri" w:hAnsi="Calibri"/>
          <w:sz w:val="22"/>
        </w:rPr>
        <w:t>Le</w:t>
      </w:r>
      <w:r w:rsidR="00226D8C">
        <w:rPr>
          <w:rFonts w:ascii="Calibri" w:hAnsi="Calibri"/>
          <w:sz w:val="22"/>
        </w:rPr>
        <w:t xml:space="preserve"> </w:t>
      </w:r>
      <w:r w:rsidR="00226D8C">
        <w:rPr>
          <w:rFonts w:asciiTheme="minorHAnsi" w:eastAsia="Times New Roman" w:hAnsiTheme="minorHAnsi" w:cstheme="minorHAnsi"/>
          <w:smallCaps/>
          <w:sz w:val="22"/>
        </w:rPr>
        <w:t>Contractant</w:t>
      </w:r>
      <w:r w:rsidR="00226D8C">
        <w:rPr>
          <w:rFonts w:ascii="Calibri" w:hAnsi="Calibri"/>
          <w:sz w:val="22"/>
        </w:rPr>
        <w:t>, les membres de son groupement, ses fournisseurs, ses prestataires, ses consultants et ses sous-traitants (comprenant les directeurs, employés et a</w:t>
      </w:r>
      <w:r>
        <w:rPr>
          <w:rFonts w:ascii="Calibri" w:hAnsi="Calibri"/>
          <w:sz w:val="22"/>
        </w:rPr>
        <w:t>gents de ces entités) attestent</w:t>
      </w:r>
      <w:r w:rsidR="00226D8C">
        <w:rPr>
          <w:rFonts w:ascii="Calibri" w:hAnsi="Calibri"/>
          <w:sz w:val="22"/>
        </w:rPr>
        <w:t xml:space="preserve"> : </w:t>
      </w:r>
    </w:p>
    <w:p w14:paraId="45C54C66" w14:textId="77777777" w:rsidR="00226D8C" w:rsidRDefault="00A335B0" w:rsidP="00A335B0">
      <w:pPr>
        <w:pStyle w:val="En-tte"/>
        <w:numPr>
          <w:ilvl w:val="0"/>
          <w:numId w:val="55"/>
        </w:numPr>
        <w:ind w:left="993" w:hanging="284"/>
        <w:jc w:val="both"/>
        <w:rPr>
          <w:rFonts w:ascii="Calibri" w:hAnsi="Calibri"/>
          <w:sz w:val="22"/>
        </w:rPr>
      </w:pPr>
      <w:r>
        <w:rPr>
          <w:rFonts w:ascii="Calibri" w:hAnsi="Calibri"/>
          <w:sz w:val="22"/>
        </w:rPr>
        <w:lastRenderedPageBreak/>
        <w:t xml:space="preserve">qu’ils </w:t>
      </w:r>
      <w:r w:rsidR="00226D8C">
        <w:rPr>
          <w:rFonts w:ascii="Calibri" w:hAnsi="Calibri"/>
          <w:sz w:val="22"/>
        </w:rPr>
        <w:t xml:space="preserve">n’acquièrent pas et ne fournissent pas/ne vont pas acquérir ou fournir du matériel et n’interviennent/ ne vont pas intervenir dans des secteurs sous embargo des Nations Unies, de l’Union Européenne ou de la France. A titre d’information, la liste peut être consultée sur le site suivant : </w:t>
      </w:r>
      <w:hyperlink r:id="rId24" w:history="1">
        <w:r w:rsidR="00226D8C">
          <w:rPr>
            <w:rStyle w:val="Lienhypertexte"/>
            <w:rFonts w:ascii="Calibri" w:hAnsi="Calibri"/>
            <w:sz w:val="22"/>
          </w:rPr>
          <w:t>https://www.sanctionsmap.eu</w:t>
        </w:r>
      </w:hyperlink>
      <w:r w:rsidR="00E16B9C">
        <w:rPr>
          <w:rFonts w:ascii="Calibri" w:hAnsi="Calibri"/>
          <w:sz w:val="22"/>
        </w:rPr>
        <w:t xml:space="preserve"> ;</w:t>
      </w:r>
    </w:p>
    <w:p w14:paraId="3D10CEDB" w14:textId="77777777" w:rsidR="00226D8C" w:rsidRDefault="00A335B0" w:rsidP="00E16B9C">
      <w:pPr>
        <w:pStyle w:val="En-tte"/>
        <w:numPr>
          <w:ilvl w:val="0"/>
          <w:numId w:val="55"/>
        </w:numPr>
        <w:ind w:left="993" w:hanging="284"/>
        <w:jc w:val="both"/>
        <w:rPr>
          <w:rFonts w:asciiTheme="minorHAnsi" w:hAnsiTheme="minorHAnsi" w:cstheme="minorHAnsi"/>
          <w:sz w:val="22"/>
          <w:szCs w:val="22"/>
        </w:rPr>
      </w:pPr>
      <w:r>
        <w:rPr>
          <w:rFonts w:asciiTheme="minorHAnsi" w:hAnsiTheme="minorHAnsi" w:cstheme="minorHAnsi"/>
          <w:sz w:val="22"/>
          <w:szCs w:val="22"/>
        </w:rPr>
        <w:t xml:space="preserve">qu’ils </w:t>
      </w:r>
      <w:r w:rsidR="00226D8C">
        <w:rPr>
          <w:rFonts w:asciiTheme="minorHAnsi" w:hAnsiTheme="minorHAnsi" w:cstheme="minorHAnsi"/>
          <w:sz w:val="22"/>
          <w:szCs w:val="22"/>
        </w:rPr>
        <w:t>ne figurent pas sur les listes de sanctions financières adoptées par les Nations Unies, l’Union Européenne</w:t>
      </w:r>
      <w:r w:rsidR="00A544EF">
        <w:rPr>
          <w:rFonts w:asciiTheme="minorHAnsi" w:hAnsiTheme="minorHAnsi" w:cstheme="minorHAnsi"/>
          <w:sz w:val="22"/>
          <w:szCs w:val="22"/>
        </w:rPr>
        <w:t>,</w:t>
      </w:r>
      <w:r w:rsidR="00226D8C">
        <w:rPr>
          <w:rFonts w:asciiTheme="minorHAnsi" w:hAnsiTheme="minorHAnsi" w:cstheme="minorHAnsi"/>
          <w:sz w:val="22"/>
          <w:szCs w:val="22"/>
        </w:rPr>
        <w:t xml:space="preserve"> </w:t>
      </w:r>
      <w:r w:rsidR="00A544EF">
        <w:rPr>
          <w:rFonts w:asciiTheme="minorHAnsi" w:hAnsiTheme="minorHAnsi" w:cstheme="minorHAnsi"/>
          <w:sz w:val="22"/>
          <w:szCs w:val="22"/>
        </w:rPr>
        <w:t>la France et/ou les États-Unis</w:t>
      </w:r>
      <w:r w:rsidR="00226D8C">
        <w:rPr>
          <w:rFonts w:asciiTheme="minorHAnsi" w:hAnsiTheme="minorHAnsi" w:cstheme="minorHAnsi"/>
          <w:sz w:val="22"/>
          <w:szCs w:val="22"/>
        </w:rPr>
        <w:t>, notamment au titre de la lutte contre le financement du terrorisme et contre les atteintes à la paix et à la sécurité nationales. A titre d’information, les listes peuvent être consultées aux références ci-dessous:</w:t>
      </w:r>
    </w:p>
    <w:p w14:paraId="48DC6D51" w14:textId="1D0F2CAE" w:rsidR="00226D8C" w:rsidRDefault="00226D8C" w:rsidP="00226D8C">
      <w:pPr>
        <w:pStyle w:val="En-tte"/>
        <w:numPr>
          <w:ilvl w:val="0"/>
          <w:numId w:val="56"/>
        </w:numPr>
        <w:ind w:left="1127" w:hanging="141"/>
        <w:jc w:val="both"/>
        <w:rPr>
          <w:rFonts w:asciiTheme="minorHAnsi" w:hAnsiTheme="minorHAnsi" w:cstheme="minorHAnsi"/>
          <w:sz w:val="22"/>
          <w:szCs w:val="22"/>
        </w:rPr>
      </w:pPr>
      <w:r>
        <w:rPr>
          <w:rFonts w:asciiTheme="minorHAnsi" w:hAnsiTheme="minorHAnsi" w:cstheme="minorHAnsi"/>
          <w:sz w:val="22"/>
          <w:szCs w:val="22"/>
        </w:rPr>
        <w:t xml:space="preserve">pour les Nations Unies, recueil des listes de sanctions du Conseil de sécurité des Nations Unies : </w:t>
      </w:r>
      <w:hyperlink r:id="rId25" w:history="1">
        <w:r w:rsidR="00DE3D67" w:rsidRPr="00DE3D67">
          <w:rPr>
            <w:rStyle w:val="Lienhypertexte"/>
            <w:rFonts w:asciiTheme="minorHAnsi" w:hAnsiTheme="minorHAnsi" w:cstheme="minorHAnsi"/>
            <w:sz w:val="22"/>
            <w:szCs w:val="22"/>
          </w:rPr>
          <w:t>https://www.un.org/securitycouncil/content/un-sc-consolidated-list</w:t>
        </w:r>
      </w:hyperlink>
      <w:r w:rsidR="00DE3D67">
        <w:rPr>
          <w:rFonts w:asciiTheme="minorHAnsi" w:hAnsiTheme="minorHAnsi" w:cstheme="minorHAnsi"/>
          <w:sz w:val="22"/>
          <w:szCs w:val="22"/>
        </w:rPr>
        <w:t>;</w:t>
      </w:r>
    </w:p>
    <w:p w14:paraId="4B5A9A63" w14:textId="77777777" w:rsidR="00226D8C" w:rsidRDefault="00226D8C" w:rsidP="00226D8C">
      <w:pPr>
        <w:pStyle w:val="En-tte"/>
        <w:numPr>
          <w:ilvl w:val="0"/>
          <w:numId w:val="56"/>
        </w:numPr>
        <w:ind w:left="1127" w:hanging="141"/>
        <w:jc w:val="both"/>
        <w:rPr>
          <w:rFonts w:asciiTheme="minorHAnsi" w:hAnsiTheme="minorHAnsi" w:cstheme="minorHAnsi"/>
          <w:sz w:val="22"/>
          <w:szCs w:val="22"/>
        </w:rPr>
      </w:pPr>
      <w:r>
        <w:rPr>
          <w:rFonts w:asciiTheme="minorHAnsi" w:hAnsiTheme="minorHAnsi" w:cstheme="minorHAnsi"/>
          <w:sz w:val="22"/>
          <w:szCs w:val="22"/>
        </w:rPr>
        <w:t xml:space="preserve">pour l’Union européenne, les listes peuvent être consultées à l’adresse suivante : </w:t>
      </w:r>
      <w:hyperlink r:id="rId26" w:history="1">
        <w:r>
          <w:rPr>
            <w:rStyle w:val="Lienhypertexte"/>
            <w:rFonts w:asciiTheme="minorHAnsi" w:hAnsiTheme="minorHAnsi" w:cstheme="minorHAnsi"/>
            <w:sz w:val="22"/>
            <w:szCs w:val="22"/>
          </w:rPr>
          <w:t>https://www.sanctionsmap.eu</w:t>
        </w:r>
      </w:hyperlink>
      <w:r>
        <w:rPr>
          <w:rFonts w:asciiTheme="minorHAnsi" w:hAnsiTheme="minorHAnsi" w:cstheme="minorHAnsi"/>
          <w:sz w:val="22"/>
          <w:szCs w:val="22"/>
        </w:rPr>
        <w:t>,</w:t>
      </w:r>
    </w:p>
    <w:p w14:paraId="6DE19942" w14:textId="12E121C9" w:rsidR="00A544EF" w:rsidRDefault="00226D8C" w:rsidP="00226D8C">
      <w:pPr>
        <w:pStyle w:val="En-tte"/>
        <w:numPr>
          <w:ilvl w:val="0"/>
          <w:numId w:val="56"/>
        </w:numPr>
        <w:ind w:left="1127" w:hanging="141"/>
        <w:jc w:val="both"/>
        <w:rPr>
          <w:rFonts w:asciiTheme="minorHAnsi" w:hAnsiTheme="minorHAnsi" w:cstheme="minorHAnsi"/>
          <w:sz w:val="22"/>
          <w:szCs w:val="22"/>
        </w:rPr>
      </w:pPr>
      <w:r>
        <w:rPr>
          <w:rFonts w:asciiTheme="minorHAnsi" w:hAnsiTheme="minorHAnsi" w:cstheme="minorHAnsi"/>
          <w:sz w:val="22"/>
          <w:szCs w:val="22"/>
        </w:rPr>
        <w:t xml:space="preserve">pour la France, voir : </w:t>
      </w:r>
      <w:hyperlink r:id="rId27" w:history="1">
        <w:r w:rsidR="00DE3D67" w:rsidRPr="00DE3D67">
          <w:rPr>
            <w:rStyle w:val="Lienhypertexte"/>
            <w:rFonts w:asciiTheme="minorHAnsi" w:hAnsiTheme="minorHAnsi" w:cstheme="minorHAnsi"/>
            <w:sz w:val="22"/>
            <w:szCs w:val="22"/>
          </w:rPr>
          <w:t>https://gels-avoirs.dgtresor.gouv.fr/List</w:t>
        </w:r>
      </w:hyperlink>
      <w:r w:rsidR="00DE3D67">
        <w:rPr>
          <w:rFonts w:asciiTheme="minorHAnsi" w:hAnsiTheme="minorHAnsi" w:cstheme="minorHAnsi"/>
          <w:sz w:val="22"/>
          <w:szCs w:val="22"/>
        </w:rPr>
        <w:t>;</w:t>
      </w:r>
    </w:p>
    <w:p w14:paraId="02C17C41" w14:textId="77777777" w:rsidR="00226D8C" w:rsidRDefault="00A544EF" w:rsidP="00226D8C">
      <w:pPr>
        <w:pStyle w:val="En-tte"/>
        <w:numPr>
          <w:ilvl w:val="0"/>
          <w:numId w:val="56"/>
        </w:numPr>
        <w:ind w:left="1127" w:hanging="141"/>
        <w:jc w:val="both"/>
        <w:rPr>
          <w:rFonts w:asciiTheme="minorHAnsi" w:hAnsiTheme="minorHAnsi" w:cstheme="minorHAnsi"/>
          <w:sz w:val="22"/>
          <w:szCs w:val="22"/>
        </w:rPr>
      </w:pPr>
      <w:r>
        <w:rPr>
          <w:rFonts w:ascii="Calibri" w:hAnsi="Calibri" w:cs="Calibri"/>
          <w:sz w:val="22"/>
          <w:szCs w:val="22"/>
        </w:rPr>
        <w:t xml:space="preserve">pour les Etats-Unis, voir : </w:t>
      </w:r>
      <w:hyperlink r:id="rId28" w:history="1">
        <w:r>
          <w:rPr>
            <w:rStyle w:val="Lienhypertexte"/>
            <w:rFonts w:ascii="Calibri" w:hAnsi="Calibri" w:cs="Calibri"/>
            <w:sz w:val="22"/>
            <w:szCs w:val="22"/>
          </w:rPr>
          <w:t>https://home.treasury.gov/policy-issues/financial-sanctions/sanctions-programs-and-country-information</w:t>
        </w:r>
      </w:hyperlink>
      <w:r>
        <w:rPr>
          <w:rFonts w:ascii="Calibri" w:hAnsi="Calibri" w:cs="Calibri"/>
          <w:sz w:val="22"/>
          <w:szCs w:val="22"/>
        </w:rPr>
        <w:t>;</w:t>
      </w:r>
    </w:p>
    <w:p w14:paraId="53C88614" w14:textId="77777777" w:rsidR="00A335B0" w:rsidRDefault="00A335B0" w:rsidP="00E16B9C">
      <w:pPr>
        <w:pStyle w:val="En-tte"/>
        <w:numPr>
          <w:ilvl w:val="0"/>
          <w:numId w:val="55"/>
        </w:numPr>
        <w:ind w:left="993" w:hanging="284"/>
        <w:jc w:val="both"/>
        <w:rPr>
          <w:rFonts w:asciiTheme="minorHAnsi" w:hAnsiTheme="minorHAnsi" w:cstheme="minorHAnsi"/>
          <w:sz w:val="22"/>
          <w:szCs w:val="22"/>
        </w:rPr>
      </w:pPr>
      <w:r>
        <w:rPr>
          <w:rFonts w:asciiTheme="minorHAnsi" w:eastAsia="Calibri" w:hAnsiTheme="minorHAnsi" w:cstheme="minorHAnsi"/>
          <w:sz w:val="22"/>
          <w:szCs w:val="22"/>
          <w:lang w:eastAsia="en-US"/>
        </w:rPr>
        <w:t xml:space="preserve">qu’ils </w:t>
      </w:r>
      <w:r w:rsidR="00226D8C">
        <w:rPr>
          <w:rFonts w:asciiTheme="minorHAnsi" w:eastAsia="Calibri" w:hAnsiTheme="minorHAnsi" w:cstheme="minorHAnsi"/>
          <w:sz w:val="22"/>
          <w:szCs w:val="22"/>
          <w:lang w:eastAsia="en-US"/>
        </w:rPr>
        <w:t>ne sont pas sous le coup d’une décision d’exclusion prononcée par la Banque Mondiale et ne figurons pas</w:t>
      </w:r>
      <w:r w:rsidR="00226D8C">
        <w:rPr>
          <w:rFonts w:asciiTheme="minorHAnsi" w:hAnsiTheme="minorHAnsi" w:cstheme="minorHAnsi"/>
          <w:sz w:val="22"/>
          <w:szCs w:val="22"/>
        </w:rPr>
        <w:t xml:space="preserve"> à ce titre sur la liste publiée par la Banque Mondiale. A titre d’information, la liste peut être consultée à l’adresse électronique suivante : </w:t>
      </w:r>
      <w:hyperlink r:id="rId29" w:history="1">
        <w:r w:rsidR="00226D8C">
          <w:rPr>
            <w:rStyle w:val="Lienhypertexte"/>
            <w:rFonts w:asciiTheme="minorHAnsi" w:hAnsiTheme="minorHAnsi" w:cstheme="minorHAnsi"/>
            <w:sz w:val="22"/>
            <w:szCs w:val="22"/>
          </w:rPr>
          <w:t>https://www.worldbank.org/en/projects-operations/procurement/debarred-firms</w:t>
        </w:r>
      </w:hyperlink>
      <w:r w:rsidR="00226D8C">
        <w:rPr>
          <w:rFonts w:asciiTheme="minorHAnsi" w:hAnsiTheme="minorHAnsi" w:cstheme="minorHAnsi"/>
          <w:sz w:val="22"/>
          <w:szCs w:val="22"/>
        </w:rPr>
        <w:t xml:space="preserve">  </w:t>
      </w:r>
    </w:p>
    <w:p w14:paraId="4ECC9D83" w14:textId="77777777" w:rsidR="00226D8C" w:rsidRPr="00A335B0" w:rsidRDefault="00A335B0" w:rsidP="00A335B0">
      <w:pPr>
        <w:pStyle w:val="En-tte"/>
        <w:ind w:left="567"/>
        <w:jc w:val="both"/>
        <w:rPr>
          <w:rFonts w:asciiTheme="minorHAnsi" w:hAnsiTheme="minorHAnsi" w:cstheme="minorHAnsi"/>
          <w:i/>
          <w:sz w:val="22"/>
          <w:szCs w:val="22"/>
        </w:rPr>
      </w:pPr>
      <w:r w:rsidRPr="00A335B0">
        <w:rPr>
          <w:rFonts w:asciiTheme="minorHAnsi" w:hAnsiTheme="minorHAnsi" w:cstheme="minorHAnsi"/>
          <w:i/>
          <w:sz w:val="22"/>
          <w:szCs w:val="22"/>
        </w:rPr>
        <w:t>D</w:t>
      </w:r>
      <w:r w:rsidR="00226D8C" w:rsidRPr="00A335B0">
        <w:rPr>
          <w:rFonts w:asciiTheme="minorHAnsi" w:hAnsiTheme="minorHAnsi" w:cstheme="minorHAnsi"/>
          <w:i/>
          <w:sz w:val="22"/>
          <w:szCs w:val="22"/>
        </w:rPr>
        <w:t>ans l’hypothèse d’une telle décision d’exclusion, nous pouvons joindre à la présente déclaration sur l’honneur les informations complémentaires qui permettraient de considérer que cette décision d’exclusion n’est pas per</w:t>
      </w:r>
      <w:r w:rsidRPr="00A335B0">
        <w:rPr>
          <w:rFonts w:asciiTheme="minorHAnsi" w:hAnsiTheme="minorHAnsi" w:cstheme="minorHAnsi"/>
          <w:i/>
          <w:sz w:val="22"/>
          <w:szCs w:val="22"/>
        </w:rPr>
        <w:t>tinente dans le cadre du marché</w:t>
      </w:r>
      <w:r w:rsidR="00226D8C" w:rsidRPr="00A335B0">
        <w:rPr>
          <w:rFonts w:asciiTheme="minorHAnsi" w:hAnsiTheme="minorHAnsi" w:cstheme="minorHAnsi"/>
          <w:i/>
          <w:sz w:val="22"/>
          <w:szCs w:val="22"/>
        </w:rPr>
        <w:t>.</w:t>
      </w:r>
    </w:p>
    <w:p w14:paraId="1AC378D1" w14:textId="77777777" w:rsidR="00B15A37" w:rsidRDefault="00B15A37" w:rsidP="00B15A37">
      <w:pPr>
        <w:pStyle w:val="En-tte"/>
        <w:ind w:left="993"/>
        <w:jc w:val="both"/>
        <w:rPr>
          <w:rFonts w:asciiTheme="minorHAnsi" w:hAnsiTheme="minorHAnsi" w:cstheme="minorHAnsi"/>
          <w:sz w:val="22"/>
          <w:szCs w:val="22"/>
        </w:rPr>
      </w:pPr>
    </w:p>
    <w:p w14:paraId="57FEB5AD" w14:textId="77777777" w:rsidR="00B15A37" w:rsidRDefault="00E16B9C" w:rsidP="00B15A37">
      <w:pPr>
        <w:spacing w:line="260" w:lineRule="atLeast"/>
        <w:ind w:left="567"/>
        <w:jc w:val="both"/>
        <w:rPr>
          <w:rFonts w:asciiTheme="minorHAnsi" w:eastAsia="Calibri" w:hAnsiTheme="minorHAnsi" w:cstheme="minorHAnsi"/>
          <w:sz w:val="22"/>
          <w:szCs w:val="22"/>
          <w:lang w:eastAsia="en-US"/>
        </w:rPr>
      </w:pPr>
      <w:r>
        <w:rPr>
          <w:rFonts w:asciiTheme="minorHAnsi" w:eastAsia="Calibri" w:hAnsiTheme="minorHAnsi" w:cstheme="minorHAnsi"/>
          <w:sz w:val="22"/>
          <w:szCs w:val="22"/>
          <w:lang w:eastAsia="en-US"/>
        </w:rPr>
        <w:t>Enfin,</w:t>
      </w:r>
      <w:r w:rsidR="00226D8C">
        <w:rPr>
          <w:rFonts w:asciiTheme="minorHAnsi" w:hAnsiTheme="minorHAnsi" w:cstheme="minorHAnsi"/>
          <w:sz w:val="22"/>
          <w:szCs w:val="22"/>
        </w:rPr>
        <w:t xml:space="preserve"> </w:t>
      </w:r>
      <w:r>
        <w:rPr>
          <w:rFonts w:asciiTheme="minorHAnsi" w:eastAsia="Calibri" w:hAnsiTheme="minorHAnsi" w:cstheme="minorHAnsi"/>
          <w:sz w:val="22"/>
          <w:szCs w:val="22"/>
          <w:lang w:eastAsia="en-US"/>
        </w:rPr>
        <w:t>l</w:t>
      </w:r>
      <w:r w:rsidR="00226D8C">
        <w:rPr>
          <w:rFonts w:asciiTheme="minorHAnsi" w:eastAsia="Calibri" w:hAnsiTheme="minorHAnsi" w:cstheme="minorHAnsi"/>
          <w:sz w:val="22"/>
          <w:szCs w:val="22"/>
          <w:lang w:eastAsia="en-US"/>
        </w:rPr>
        <w:t xml:space="preserve">e </w:t>
      </w:r>
      <w:r>
        <w:rPr>
          <w:rFonts w:asciiTheme="minorHAnsi" w:eastAsia="Times New Roman" w:hAnsiTheme="minorHAnsi" w:cstheme="minorHAnsi"/>
          <w:smallCaps/>
          <w:sz w:val="22"/>
        </w:rPr>
        <w:t>Contractant</w:t>
      </w:r>
      <w:r w:rsidR="00226D8C">
        <w:rPr>
          <w:rFonts w:asciiTheme="minorHAnsi" w:eastAsia="Calibri" w:hAnsiTheme="minorHAnsi" w:cstheme="minorHAnsi"/>
          <w:sz w:val="22"/>
          <w:szCs w:val="22"/>
          <w:lang w:eastAsia="en-US"/>
        </w:rPr>
        <w:t>, les membres de son groupement, ses fournisseurs, ses prestataires, ses consultants et ses sous-traitants (comprenant les directeurs, employés et agents de ces entités) reconnaissent et acceptent que, de telles situations peuvent entrainer la résiliation de plein droit du marché.</w:t>
      </w:r>
    </w:p>
    <w:p w14:paraId="618CA030" w14:textId="77777777" w:rsidR="00B15A37" w:rsidRDefault="00B15A37" w:rsidP="00B15A37">
      <w:pPr>
        <w:spacing w:line="260" w:lineRule="atLeast"/>
        <w:ind w:left="567"/>
        <w:jc w:val="both"/>
        <w:rPr>
          <w:rFonts w:asciiTheme="minorHAnsi" w:eastAsia="Calibri" w:hAnsiTheme="minorHAnsi" w:cstheme="minorHAnsi"/>
          <w:sz w:val="22"/>
          <w:szCs w:val="22"/>
          <w:lang w:eastAsia="en-US"/>
        </w:rPr>
      </w:pPr>
    </w:p>
    <w:p w14:paraId="6AEA3251" w14:textId="77777777" w:rsidR="00B15A37" w:rsidRPr="00BB7DD0" w:rsidRDefault="00226D8C" w:rsidP="00BB7DD0">
      <w:pPr>
        <w:spacing w:line="260" w:lineRule="atLeast"/>
        <w:ind w:left="567"/>
        <w:jc w:val="both"/>
        <w:rPr>
          <w:rFonts w:asciiTheme="minorHAnsi" w:eastAsia="Calibri" w:hAnsiTheme="minorHAnsi" w:cstheme="minorHAnsi"/>
          <w:sz w:val="22"/>
          <w:szCs w:val="22"/>
          <w:lang w:eastAsia="en-US"/>
        </w:rPr>
      </w:pPr>
      <w:r>
        <w:rPr>
          <w:rFonts w:asciiTheme="minorHAnsi" w:eastAsia="Calibri" w:hAnsiTheme="minorHAnsi" w:cstheme="minorHAnsi"/>
          <w:sz w:val="22"/>
          <w:szCs w:val="22"/>
          <w:lang w:eastAsia="en-US"/>
        </w:rPr>
        <w:t xml:space="preserve">Ils s’engagent en outre à communiquer sans délai à </w:t>
      </w:r>
      <w:r w:rsidR="00B15A37">
        <w:rPr>
          <w:rFonts w:asciiTheme="minorHAnsi" w:eastAsia="Times New Roman" w:hAnsiTheme="minorHAnsi" w:cstheme="minorHAnsi"/>
          <w:smallCaps/>
          <w:sz w:val="22"/>
        </w:rPr>
        <w:t>Expertise France</w:t>
      </w:r>
      <w:r>
        <w:rPr>
          <w:rFonts w:asciiTheme="minorHAnsi" w:eastAsia="Calibri" w:hAnsiTheme="minorHAnsi" w:cstheme="minorHAnsi"/>
          <w:sz w:val="22"/>
          <w:szCs w:val="22"/>
          <w:lang w:eastAsia="en-US"/>
        </w:rPr>
        <w:t>, tout changement de sa situation au cours de l’exécution du marché, au regard de la présente déclaration.</w:t>
      </w:r>
    </w:p>
    <w:p w14:paraId="5477D457" w14:textId="77777777" w:rsidR="001865CB" w:rsidRDefault="001865CB">
      <w:pPr>
        <w:spacing w:line="240" w:lineRule="auto"/>
        <w:rPr>
          <w:rFonts w:asciiTheme="minorHAnsi" w:eastAsia="Times New Roman" w:hAnsiTheme="minorHAnsi" w:cs="Arial"/>
        </w:rPr>
      </w:pPr>
      <w:r>
        <w:rPr>
          <w:rFonts w:asciiTheme="minorHAnsi" w:hAnsiTheme="minorHAnsi" w:cs="Arial"/>
        </w:rPr>
        <w:br w:type="page"/>
      </w:r>
    </w:p>
    <w:p w14:paraId="1419FF0D" w14:textId="77777777" w:rsidR="00BB55D6" w:rsidRDefault="00BB55D6" w:rsidP="001865CB">
      <w:pPr>
        <w:pStyle w:val="u"/>
        <w:widowControl w:val="0"/>
        <w:numPr>
          <w:ilvl w:val="12"/>
          <w:numId w:val="0"/>
        </w:numPr>
        <w:spacing w:before="120"/>
        <w:ind w:left="562"/>
        <w:rPr>
          <w:rFonts w:asciiTheme="minorHAnsi" w:hAnsiTheme="minorHAnsi" w:cs="Arial"/>
          <w:b/>
          <w:bCs/>
          <w:szCs w:val="22"/>
          <w:u w:val="single"/>
        </w:rPr>
      </w:pPr>
    </w:p>
    <w:p w14:paraId="445A4959" w14:textId="77777777" w:rsidR="00893886" w:rsidRPr="00A86E43" w:rsidRDefault="00893886" w:rsidP="00893886">
      <w:pPr>
        <w:pBdr>
          <w:top w:val="single" w:sz="4" w:space="1" w:color="auto"/>
          <w:left w:val="single" w:sz="4" w:space="4" w:color="auto"/>
          <w:bottom w:val="single" w:sz="4" w:space="1" w:color="auto"/>
          <w:right w:val="single" w:sz="4" w:space="4" w:color="auto"/>
        </w:pBdr>
        <w:autoSpaceDE w:val="0"/>
        <w:autoSpaceDN w:val="0"/>
        <w:adjustRightInd w:val="0"/>
        <w:spacing w:before="240" w:line="240" w:lineRule="auto"/>
        <w:jc w:val="both"/>
        <w:rPr>
          <w:rFonts w:asciiTheme="minorHAnsi" w:eastAsia="Times New Roman" w:hAnsiTheme="minorHAnsi" w:cs="Arial"/>
          <w:b/>
          <w:sz w:val="22"/>
          <w:szCs w:val="22"/>
        </w:rPr>
      </w:pPr>
      <w:r w:rsidRPr="00A86E43">
        <w:rPr>
          <w:rFonts w:asciiTheme="minorHAnsi" w:eastAsia="Times New Roman" w:hAnsiTheme="minorHAnsi" w:cs="Arial"/>
          <w:b/>
          <w:sz w:val="22"/>
          <w:szCs w:val="22"/>
        </w:rPr>
        <w:t xml:space="preserve">POUR LE </w:t>
      </w:r>
      <w:r w:rsidR="003A0706" w:rsidRPr="003A0706">
        <w:rPr>
          <w:rFonts w:asciiTheme="minorHAnsi" w:eastAsia="Times New Roman" w:hAnsiTheme="minorHAnsi" w:cs="Arial"/>
          <w:b/>
          <w:smallCaps/>
          <w:sz w:val="22"/>
          <w:szCs w:val="22"/>
        </w:rPr>
        <w:t>CONTRATANT</w:t>
      </w:r>
      <w:r w:rsidRPr="00A86E43">
        <w:rPr>
          <w:rFonts w:asciiTheme="minorHAnsi" w:eastAsia="Times New Roman" w:hAnsiTheme="minorHAnsi" w:cs="Arial"/>
          <w:b/>
          <w:sz w:val="22"/>
          <w:szCs w:val="22"/>
        </w:rPr>
        <w:t xml:space="preserve"> :</w:t>
      </w:r>
    </w:p>
    <w:p w14:paraId="56BCBAF1" w14:textId="77777777" w:rsidR="00893886" w:rsidRPr="001B5605" w:rsidRDefault="00893886" w:rsidP="00893886">
      <w:pPr>
        <w:pBdr>
          <w:top w:val="single" w:sz="4" w:space="1" w:color="auto"/>
          <w:left w:val="single" w:sz="4" w:space="4" w:color="auto"/>
          <w:bottom w:val="single" w:sz="4" w:space="1" w:color="auto"/>
          <w:right w:val="single" w:sz="4" w:space="4" w:color="auto"/>
        </w:pBdr>
        <w:autoSpaceDE w:val="0"/>
        <w:autoSpaceDN w:val="0"/>
        <w:adjustRightInd w:val="0"/>
        <w:spacing w:before="240" w:line="240" w:lineRule="auto"/>
        <w:jc w:val="both"/>
        <w:rPr>
          <w:rFonts w:asciiTheme="minorHAnsi" w:eastAsia="Times New Roman" w:hAnsiTheme="minorHAnsi" w:cs="Arial"/>
          <w:sz w:val="22"/>
          <w:szCs w:val="22"/>
        </w:rPr>
      </w:pPr>
      <w:r w:rsidRPr="001B5605">
        <w:rPr>
          <w:rFonts w:asciiTheme="minorHAnsi" w:eastAsia="Times New Roman" w:hAnsiTheme="minorHAnsi" w:cs="Arial"/>
          <w:sz w:val="22"/>
          <w:szCs w:val="22"/>
        </w:rPr>
        <w:tab/>
      </w:r>
      <w:r w:rsidRPr="001B5605">
        <w:rPr>
          <w:rFonts w:asciiTheme="minorHAnsi" w:eastAsia="Times New Roman" w:hAnsiTheme="minorHAnsi" w:cs="Arial"/>
          <w:sz w:val="22"/>
          <w:szCs w:val="22"/>
        </w:rPr>
        <w:tab/>
      </w:r>
      <w:r w:rsidRPr="001B5605">
        <w:rPr>
          <w:rFonts w:asciiTheme="minorHAnsi" w:eastAsia="Times New Roman" w:hAnsiTheme="minorHAnsi" w:cs="Arial"/>
          <w:sz w:val="22"/>
          <w:szCs w:val="22"/>
        </w:rPr>
        <w:tab/>
        <w:t>A.....………....….., le...…….....20....</w:t>
      </w:r>
    </w:p>
    <w:p w14:paraId="215C80B3" w14:textId="77777777" w:rsidR="00893886" w:rsidRPr="001B5605" w:rsidRDefault="00893886" w:rsidP="00893886">
      <w:pPr>
        <w:pBdr>
          <w:top w:val="single" w:sz="4" w:space="1" w:color="auto"/>
          <w:left w:val="single" w:sz="4" w:space="4" w:color="auto"/>
          <w:bottom w:val="single" w:sz="4" w:space="1" w:color="auto"/>
          <w:right w:val="single" w:sz="4" w:space="4" w:color="auto"/>
        </w:pBdr>
        <w:autoSpaceDE w:val="0"/>
        <w:autoSpaceDN w:val="0"/>
        <w:adjustRightInd w:val="0"/>
        <w:spacing w:before="240" w:line="240" w:lineRule="auto"/>
        <w:jc w:val="both"/>
        <w:rPr>
          <w:rFonts w:asciiTheme="minorHAnsi" w:eastAsia="Times New Roman" w:hAnsiTheme="minorHAnsi" w:cs="Arial"/>
          <w:sz w:val="22"/>
          <w:szCs w:val="22"/>
        </w:rPr>
      </w:pPr>
      <w:r w:rsidRPr="001B5605">
        <w:rPr>
          <w:rFonts w:asciiTheme="minorHAnsi" w:eastAsia="Times New Roman" w:hAnsiTheme="minorHAnsi" w:cs="Arial"/>
          <w:sz w:val="22"/>
          <w:szCs w:val="22"/>
        </w:rPr>
        <w:t>Mention manuscrite "Lu et approuvé" :</w:t>
      </w:r>
    </w:p>
    <w:p w14:paraId="74C22200" w14:textId="77777777" w:rsidR="00893886" w:rsidRPr="001B5605" w:rsidRDefault="00893886" w:rsidP="00893886">
      <w:pPr>
        <w:pBdr>
          <w:top w:val="single" w:sz="4" w:space="1" w:color="auto"/>
          <w:left w:val="single" w:sz="4" w:space="4" w:color="auto"/>
          <w:bottom w:val="single" w:sz="4" w:space="1" w:color="auto"/>
          <w:right w:val="single" w:sz="4" w:space="4" w:color="auto"/>
        </w:pBdr>
        <w:autoSpaceDE w:val="0"/>
        <w:autoSpaceDN w:val="0"/>
        <w:adjustRightInd w:val="0"/>
        <w:spacing w:before="240" w:line="240" w:lineRule="auto"/>
        <w:jc w:val="both"/>
        <w:rPr>
          <w:rFonts w:asciiTheme="minorHAnsi" w:eastAsia="Times New Roman" w:hAnsiTheme="minorHAnsi" w:cs="Arial"/>
          <w:sz w:val="22"/>
          <w:szCs w:val="22"/>
        </w:rPr>
      </w:pPr>
      <w:r w:rsidRPr="001B5605">
        <w:rPr>
          <w:rFonts w:asciiTheme="minorHAnsi" w:eastAsia="Times New Roman" w:hAnsiTheme="minorHAnsi" w:cs="Arial"/>
          <w:sz w:val="22"/>
          <w:szCs w:val="22"/>
        </w:rPr>
        <w:t>Signature</w:t>
      </w:r>
      <w:r w:rsidRPr="001B5605">
        <w:rPr>
          <w:rFonts w:asciiTheme="minorHAnsi" w:eastAsia="Times New Roman" w:hAnsiTheme="minorHAnsi"/>
          <w:sz w:val="22"/>
          <w:szCs w:val="22"/>
          <w:vertAlign w:val="superscript"/>
        </w:rPr>
        <w:footnoteReference w:id="2"/>
      </w:r>
      <w:r w:rsidRPr="001B5605">
        <w:rPr>
          <w:rFonts w:asciiTheme="minorHAnsi" w:eastAsia="Times New Roman" w:hAnsiTheme="minorHAnsi" w:cs="Arial"/>
          <w:sz w:val="22"/>
          <w:szCs w:val="22"/>
        </w:rPr>
        <w:t xml:space="preserve"> : </w:t>
      </w:r>
    </w:p>
    <w:p w14:paraId="569F4512" w14:textId="77777777" w:rsidR="00FF1258" w:rsidRDefault="00FF1258" w:rsidP="00FF1258">
      <w:pPr>
        <w:pBdr>
          <w:top w:val="single" w:sz="4" w:space="1" w:color="auto"/>
          <w:left w:val="single" w:sz="4" w:space="4" w:color="auto"/>
          <w:bottom w:val="single" w:sz="4" w:space="1" w:color="auto"/>
          <w:right w:val="single" w:sz="4" w:space="4" w:color="auto"/>
        </w:pBdr>
        <w:autoSpaceDE w:val="0"/>
        <w:autoSpaceDN w:val="0"/>
        <w:adjustRightInd w:val="0"/>
        <w:spacing w:before="240" w:line="240" w:lineRule="auto"/>
        <w:jc w:val="both"/>
        <w:rPr>
          <w:rFonts w:asciiTheme="minorHAnsi" w:eastAsia="Times New Roman" w:hAnsiTheme="minorHAnsi" w:cs="Arial"/>
          <w:sz w:val="22"/>
          <w:szCs w:val="22"/>
        </w:rPr>
      </w:pPr>
      <w:r w:rsidRPr="001B5605">
        <w:rPr>
          <w:rFonts w:asciiTheme="minorHAnsi" w:eastAsia="Times New Roman" w:hAnsiTheme="minorHAnsi" w:cs="Arial"/>
          <w:sz w:val="22"/>
          <w:szCs w:val="22"/>
        </w:rPr>
        <w:t>Nom :</w:t>
      </w:r>
      <w:r w:rsidRPr="001B5605">
        <w:rPr>
          <w:rFonts w:asciiTheme="minorHAnsi" w:eastAsia="Times New Roman" w:hAnsiTheme="minorHAnsi" w:cs="Arial"/>
          <w:sz w:val="22"/>
          <w:szCs w:val="22"/>
        </w:rPr>
        <w:br/>
        <w:t>Prénom</w:t>
      </w:r>
      <w:r w:rsidR="003A13E0">
        <w:rPr>
          <w:rFonts w:asciiTheme="minorHAnsi" w:eastAsia="Times New Roman" w:hAnsiTheme="minorHAnsi" w:cs="Arial"/>
          <w:sz w:val="22"/>
          <w:szCs w:val="22"/>
        </w:rPr>
        <w:t> :</w:t>
      </w:r>
    </w:p>
    <w:p w14:paraId="3729B31C" w14:textId="77777777" w:rsidR="003A13E0" w:rsidRPr="001B5605" w:rsidRDefault="003A13E0" w:rsidP="00C25BF9">
      <w:pPr>
        <w:pBdr>
          <w:top w:val="single" w:sz="4" w:space="1" w:color="auto"/>
          <w:left w:val="single" w:sz="4" w:space="4" w:color="auto"/>
          <w:bottom w:val="single" w:sz="4" w:space="1" w:color="auto"/>
          <w:right w:val="single" w:sz="4" w:space="4" w:color="auto"/>
        </w:pBdr>
        <w:autoSpaceDE w:val="0"/>
        <w:autoSpaceDN w:val="0"/>
        <w:adjustRightInd w:val="0"/>
        <w:spacing w:line="240" w:lineRule="auto"/>
        <w:jc w:val="both"/>
        <w:rPr>
          <w:rFonts w:asciiTheme="minorHAnsi" w:eastAsia="Times New Roman" w:hAnsiTheme="minorHAnsi" w:cs="Arial"/>
          <w:sz w:val="22"/>
          <w:szCs w:val="22"/>
        </w:rPr>
      </w:pPr>
      <w:r>
        <w:rPr>
          <w:rFonts w:asciiTheme="minorHAnsi" w:eastAsia="Times New Roman" w:hAnsiTheme="minorHAnsi" w:cs="Arial"/>
          <w:sz w:val="22"/>
          <w:szCs w:val="22"/>
        </w:rPr>
        <w:t>Fonction :</w:t>
      </w:r>
    </w:p>
    <w:p w14:paraId="55C8FE68" w14:textId="77777777" w:rsidR="00893886" w:rsidRPr="001B5605" w:rsidRDefault="00893886" w:rsidP="003532E1">
      <w:pPr>
        <w:pBdr>
          <w:top w:val="single" w:sz="4" w:space="1" w:color="auto"/>
          <w:left w:val="single" w:sz="4" w:space="4" w:color="auto"/>
          <w:bottom w:val="single" w:sz="4" w:space="1" w:color="auto"/>
          <w:right w:val="single" w:sz="4" w:space="4" w:color="auto"/>
        </w:pBdr>
        <w:autoSpaceDE w:val="0"/>
        <w:autoSpaceDN w:val="0"/>
        <w:adjustRightInd w:val="0"/>
        <w:spacing w:before="240" w:line="240" w:lineRule="auto"/>
        <w:jc w:val="both"/>
        <w:rPr>
          <w:rFonts w:asciiTheme="minorHAnsi" w:eastAsia="Times New Roman" w:hAnsiTheme="minorHAnsi" w:cs="Arial"/>
          <w:sz w:val="22"/>
          <w:szCs w:val="22"/>
        </w:rPr>
      </w:pPr>
    </w:p>
    <w:p w14:paraId="1AD4AF54" w14:textId="77777777" w:rsidR="00893886" w:rsidRPr="001B5605" w:rsidRDefault="00893886" w:rsidP="00FF3A69">
      <w:pPr>
        <w:autoSpaceDE w:val="0"/>
        <w:autoSpaceDN w:val="0"/>
        <w:adjustRightInd w:val="0"/>
        <w:spacing w:line="240" w:lineRule="auto"/>
        <w:jc w:val="both"/>
        <w:rPr>
          <w:rFonts w:asciiTheme="minorHAnsi" w:eastAsia="Times New Roman" w:hAnsiTheme="minorHAnsi" w:cs="Arial"/>
          <w:sz w:val="22"/>
          <w:szCs w:val="22"/>
        </w:rPr>
      </w:pPr>
    </w:p>
    <w:p w14:paraId="6C56F14B" w14:textId="77777777" w:rsidR="003E0CA3" w:rsidRPr="00A86E43" w:rsidRDefault="003E0CA3" w:rsidP="003E0CA3">
      <w:pPr>
        <w:pBdr>
          <w:top w:val="single" w:sz="4" w:space="1" w:color="auto"/>
          <w:left w:val="single" w:sz="4" w:space="4" w:color="auto"/>
          <w:bottom w:val="single" w:sz="4" w:space="1" w:color="auto"/>
          <w:right w:val="single" w:sz="4" w:space="4" w:color="auto"/>
        </w:pBdr>
        <w:autoSpaceDE w:val="0"/>
        <w:autoSpaceDN w:val="0"/>
        <w:adjustRightInd w:val="0"/>
        <w:spacing w:line="240" w:lineRule="auto"/>
        <w:jc w:val="both"/>
        <w:rPr>
          <w:rFonts w:asciiTheme="minorHAnsi" w:eastAsia="Times New Roman" w:hAnsiTheme="minorHAnsi" w:cs="Arial"/>
          <w:b/>
          <w:sz w:val="22"/>
          <w:szCs w:val="22"/>
        </w:rPr>
      </w:pPr>
      <w:r w:rsidRPr="00A86E43">
        <w:rPr>
          <w:rFonts w:asciiTheme="minorHAnsi" w:eastAsia="Times New Roman" w:hAnsiTheme="minorHAnsi" w:cs="Arial"/>
          <w:b/>
          <w:sz w:val="22"/>
          <w:szCs w:val="22"/>
        </w:rPr>
        <w:t xml:space="preserve">POUR </w:t>
      </w:r>
      <w:r w:rsidR="00CE73DB" w:rsidRPr="00CE73DB">
        <w:rPr>
          <w:rFonts w:asciiTheme="minorHAnsi" w:eastAsia="Times New Roman" w:hAnsiTheme="minorHAnsi" w:cs="Arial"/>
          <w:b/>
          <w:smallCaps/>
          <w:sz w:val="22"/>
          <w:szCs w:val="22"/>
        </w:rPr>
        <w:t>EXPERTISE FRANCE</w:t>
      </w:r>
      <w:r w:rsidR="00947916">
        <w:rPr>
          <w:rFonts w:asciiTheme="minorHAnsi" w:eastAsia="Times New Roman" w:hAnsiTheme="minorHAnsi" w:cs="Arial"/>
          <w:b/>
          <w:sz w:val="22"/>
          <w:szCs w:val="22"/>
        </w:rPr>
        <w:t xml:space="preserve"> </w:t>
      </w:r>
      <w:r w:rsidRPr="00A86E43">
        <w:rPr>
          <w:rFonts w:asciiTheme="minorHAnsi" w:eastAsia="Times New Roman" w:hAnsiTheme="minorHAnsi" w:cs="Arial"/>
          <w:b/>
          <w:sz w:val="22"/>
          <w:szCs w:val="22"/>
        </w:rPr>
        <w:t>:</w:t>
      </w:r>
    </w:p>
    <w:p w14:paraId="5E73CAE5" w14:textId="77777777" w:rsidR="003E0CA3" w:rsidRPr="001B5605" w:rsidRDefault="003E0CA3" w:rsidP="003E0CA3">
      <w:pPr>
        <w:pBdr>
          <w:top w:val="single" w:sz="4" w:space="1" w:color="auto"/>
          <w:left w:val="single" w:sz="4" w:space="4" w:color="auto"/>
          <w:bottom w:val="single" w:sz="4" w:space="1" w:color="auto"/>
          <w:right w:val="single" w:sz="4" w:space="4" w:color="auto"/>
        </w:pBdr>
        <w:autoSpaceDE w:val="0"/>
        <w:autoSpaceDN w:val="0"/>
        <w:adjustRightInd w:val="0"/>
        <w:spacing w:before="240" w:line="240" w:lineRule="auto"/>
        <w:jc w:val="both"/>
        <w:rPr>
          <w:rFonts w:asciiTheme="minorHAnsi" w:eastAsia="Times New Roman" w:hAnsiTheme="minorHAnsi" w:cs="Arial"/>
          <w:sz w:val="22"/>
          <w:szCs w:val="22"/>
        </w:rPr>
      </w:pPr>
      <w:r w:rsidRPr="001B5605">
        <w:rPr>
          <w:rFonts w:asciiTheme="minorHAnsi" w:eastAsia="Times New Roman" w:hAnsiTheme="minorHAnsi" w:cs="Arial"/>
          <w:sz w:val="22"/>
          <w:szCs w:val="22"/>
        </w:rPr>
        <w:t>Est acceptée la présente offre pour valoir acte d'engagement.</w:t>
      </w:r>
    </w:p>
    <w:p w14:paraId="1B3BAEC0" w14:textId="77777777" w:rsidR="003E0CA3" w:rsidRPr="001B5605" w:rsidRDefault="003E0CA3" w:rsidP="003E0CA3">
      <w:pPr>
        <w:pBdr>
          <w:top w:val="single" w:sz="4" w:space="1" w:color="auto"/>
          <w:left w:val="single" w:sz="4" w:space="4" w:color="auto"/>
          <w:bottom w:val="single" w:sz="4" w:space="1" w:color="auto"/>
          <w:right w:val="single" w:sz="4" w:space="4" w:color="auto"/>
        </w:pBdr>
        <w:autoSpaceDE w:val="0"/>
        <w:autoSpaceDN w:val="0"/>
        <w:adjustRightInd w:val="0"/>
        <w:spacing w:before="240" w:line="240" w:lineRule="auto"/>
        <w:jc w:val="both"/>
        <w:rPr>
          <w:rFonts w:asciiTheme="minorHAnsi" w:eastAsia="Times New Roman" w:hAnsiTheme="minorHAnsi" w:cs="Arial"/>
          <w:sz w:val="22"/>
          <w:szCs w:val="22"/>
        </w:rPr>
      </w:pPr>
      <w:r w:rsidRPr="001B5605">
        <w:rPr>
          <w:rFonts w:asciiTheme="minorHAnsi" w:eastAsia="Times New Roman" w:hAnsiTheme="minorHAnsi" w:cs="Arial"/>
          <w:sz w:val="22"/>
          <w:szCs w:val="22"/>
        </w:rPr>
        <w:tab/>
      </w:r>
      <w:r w:rsidRPr="001B5605">
        <w:rPr>
          <w:rFonts w:asciiTheme="minorHAnsi" w:eastAsia="Times New Roman" w:hAnsiTheme="minorHAnsi" w:cs="Arial"/>
          <w:sz w:val="22"/>
          <w:szCs w:val="22"/>
        </w:rPr>
        <w:tab/>
      </w:r>
      <w:r w:rsidRPr="001B5605">
        <w:rPr>
          <w:rFonts w:asciiTheme="minorHAnsi" w:eastAsia="Times New Roman" w:hAnsiTheme="minorHAnsi" w:cs="Arial"/>
          <w:sz w:val="22"/>
          <w:szCs w:val="22"/>
        </w:rPr>
        <w:tab/>
        <w:t>A.....………....….., le...…….....20....</w:t>
      </w:r>
    </w:p>
    <w:p w14:paraId="5BABC361" w14:textId="77777777" w:rsidR="003E0CA3" w:rsidRPr="001B5605" w:rsidRDefault="003E0CA3" w:rsidP="003E0CA3">
      <w:pPr>
        <w:pBdr>
          <w:top w:val="single" w:sz="4" w:space="1" w:color="auto"/>
          <w:left w:val="single" w:sz="4" w:space="4" w:color="auto"/>
          <w:bottom w:val="single" w:sz="4" w:space="1" w:color="auto"/>
          <w:right w:val="single" w:sz="4" w:space="4" w:color="auto"/>
        </w:pBdr>
        <w:autoSpaceDE w:val="0"/>
        <w:autoSpaceDN w:val="0"/>
        <w:adjustRightInd w:val="0"/>
        <w:spacing w:before="240" w:line="240" w:lineRule="auto"/>
        <w:jc w:val="both"/>
        <w:rPr>
          <w:rFonts w:asciiTheme="minorHAnsi" w:eastAsia="Times New Roman" w:hAnsiTheme="minorHAnsi" w:cs="Arial"/>
          <w:sz w:val="22"/>
          <w:szCs w:val="22"/>
        </w:rPr>
      </w:pPr>
      <w:r w:rsidRPr="001B5605">
        <w:rPr>
          <w:rFonts w:asciiTheme="minorHAnsi" w:eastAsia="Times New Roman" w:hAnsiTheme="minorHAnsi" w:cs="Arial"/>
          <w:sz w:val="22"/>
          <w:szCs w:val="22"/>
        </w:rPr>
        <w:t>Signature</w:t>
      </w:r>
      <w:r w:rsidRPr="001B5605">
        <w:rPr>
          <w:rFonts w:asciiTheme="minorHAnsi" w:eastAsia="Times New Roman" w:hAnsiTheme="minorHAnsi"/>
          <w:sz w:val="22"/>
          <w:szCs w:val="22"/>
          <w:vertAlign w:val="superscript"/>
        </w:rPr>
        <w:footnoteReference w:id="3"/>
      </w:r>
      <w:r w:rsidRPr="001B5605">
        <w:rPr>
          <w:rFonts w:asciiTheme="minorHAnsi" w:eastAsia="Times New Roman" w:hAnsiTheme="minorHAnsi" w:cs="Arial"/>
          <w:sz w:val="22"/>
          <w:szCs w:val="22"/>
        </w:rPr>
        <w:t xml:space="preserve"> :</w:t>
      </w:r>
    </w:p>
    <w:p w14:paraId="677352F4" w14:textId="77777777" w:rsidR="003E0CA3" w:rsidRDefault="003E0CA3" w:rsidP="003E0CA3">
      <w:pPr>
        <w:pBdr>
          <w:top w:val="single" w:sz="4" w:space="1" w:color="auto"/>
          <w:left w:val="single" w:sz="4" w:space="4" w:color="auto"/>
          <w:bottom w:val="single" w:sz="4" w:space="1" w:color="auto"/>
          <w:right w:val="single" w:sz="4" w:space="4" w:color="auto"/>
        </w:pBdr>
        <w:autoSpaceDE w:val="0"/>
        <w:autoSpaceDN w:val="0"/>
        <w:adjustRightInd w:val="0"/>
        <w:spacing w:before="240" w:line="240" w:lineRule="auto"/>
        <w:jc w:val="both"/>
        <w:rPr>
          <w:rFonts w:asciiTheme="minorHAnsi" w:eastAsia="Times New Roman" w:hAnsiTheme="minorHAnsi" w:cs="Arial"/>
          <w:sz w:val="22"/>
          <w:szCs w:val="22"/>
        </w:rPr>
      </w:pPr>
      <w:r w:rsidRPr="001B5605">
        <w:rPr>
          <w:rFonts w:asciiTheme="minorHAnsi" w:eastAsia="Times New Roman" w:hAnsiTheme="minorHAnsi" w:cs="Arial"/>
          <w:sz w:val="22"/>
          <w:szCs w:val="22"/>
        </w:rPr>
        <w:t>Nom :</w:t>
      </w:r>
      <w:r w:rsidRPr="001B5605">
        <w:rPr>
          <w:rFonts w:asciiTheme="minorHAnsi" w:eastAsia="Times New Roman" w:hAnsiTheme="minorHAnsi" w:cs="Arial"/>
          <w:sz w:val="22"/>
          <w:szCs w:val="22"/>
        </w:rPr>
        <w:br/>
        <w:t>Prénom</w:t>
      </w:r>
      <w:r w:rsidR="00FA6986">
        <w:rPr>
          <w:rFonts w:asciiTheme="minorHAnsi" w:eastAsia="Times New Roman" w:hAnsiTheme="minorHAnsi" w:cs="Arial"/>
          <w:sz w:val="22"/>
          <w:szCs w:val="22"/>
        </w:rPr>
        <w:t> :</w:t>
      </w:r>
    </w:p>
    <w:p w14:paraId="4E423800" w14:textId="77777777" w:rsidR="003A13E0" w:rsidRPr="001B5605" w:rsidRDefault="003A13E0" w:rsidP="00C25BF9">
      <w:pPr>
        <w:pBdr>
          <w:top w:val="single" w:sz="4" w:space="1" w:color="auto"/>
          <w:left w:val="single" w:sz="4" w:space="4" w:color="auto"/>
          <w:bottom w:val="single" w:sz="4" w:space="1" w:color="auto"/>
          <w:right w:val="single" w:sz="4" w:space="4" w:color="auto"/>
        </w:pBdr>
        <w:autoSpaceDE w:val="0"/>
        <w:autoSpaceDN w:val="0"/>
        <w:adjustRightInd w:val="0"/>
        <w:spacing w:line="240" w:lineRule="auto"/>
        <w:jc w:val="both"/>
        <w:rPr>
          <w:rFonts w:asciiTheme="minorHAnsi" w:eastAsia="Times New Roman" w:hAnsiTheme="minorHAnsi" w:cs="Arial"/>
          <w:sz w:val="22"/>
          <w:szCs w:val="22"/>
        </w:rPr>
      </w:pPr>
      <w:r>
        <w:rPr>
          <w:rFonts w:asciiTheme="minorHAnsi" w:eastAsia="Times New Roman" w:hAnsiTheme="minorHAnsi" w:cs="Arial"/>
          <w:sz w:val="22"/>
          <w:szCs w:val="22"/>
        </w:rPr>
        <w:t>Fonction :</w:t>
      </w:r>
    </w:p>
    <w:p w14:paraId="5D6B3E47" w14:textId="77777777" w:rsidR="003E0CA3" w:rsidRPr="001B5605" w:rsidRDefault="003E0CA3" w:rsidP="003E0CA3">
      <w:pPr>
        <w:pBdr>
          <w:top w:val="single" w:sz="4" w:space="1" w:color="auto"/>
          <w:left w:val="single" w:sz="4" w:space="4" w:color="auto"/>
          <w:bottom w:val="single" w:sz="4" w:space="1" w:color="auto"/>
          <w:right w:val="single" w:sz="4" w:space="4" w:color="auto"/>
        </w:pBdr>
        <w:autoSpaceDE w:val="0"/>
        <w:autoSpaceDN w:val="0"/>
        <w:adjustRightInd w:val="0"/>
        <w:spacing w:before="240" w:line="240" w:lineRule="auto"/>
        <w:jc w:val="both"/>
        <w:rPr>
          <w:rFonts w:asciiTheme="minorHAnsi" w:eastAsia="Times New Roman" w:hAnsiTheme="minorHAnsi" w:cs="Arial"/>
          <w:b/>
          <w:sz w:val="22"/>
          <w:szCs w:val="22"/>
        </w:rPr>
      </w:pPr>
    </w:p>
    <w:p w14:paraId="7641014E" w14:textId="77777777" w:rsidR="00710099" w:rsidRPr="00710099" w:rsidRDefault="00710099" w:rsidP="00710099">
      <w:pPr>
        <w:autoSpaceDE w:val="0"/>
        <w:autoSpaceDN w:val="0"/>
        <w:adjustRightInd w:val="0"/>
        <w:spacing w:before="240" w:line="240" w:lineRule="auto"/>
        <w:jc w:val="both"/>
        <w:rPr>
          <w:rFonts w:asciiTheme="minorHAnsi" w:eastAsia="Times New Roman" w:hAnsiTheme="minorHAnsi" w:cs="Arial"/>
          <w:b/>
          <w:bCs/>
          <w:sz w:val="22"/>
          <w:szCs w:val="22"/>
          <w:u w:val="single"/>
        </w:rPr>
      </w:pPr>
      <w:r w:rsidRPr="00710099">
        <w:rPr>
          <w:rFonts w:asciiTheme="minorHAnsi" w:eastAsia="Times New Roman" w:hAnsiTheme="minorHAnsi" w:cs="Arial"/>
          <w:b/>
          <w:bCs/>
          <w:sz w:val="22"/>
          <w:szCs w:val="22"/>
          <w:u w:val="single"/>
        </w:rPr>
        <w:t xml:space="preserve">Fait en un seul original, dont l’exemplaire unique est conservé par </w:t>
      </w:r>
      <w:r w:rsidR="00CE73DB" w:rsidRPr="00CE73DB">
        <w:rPr>
          <w:rFonts w:asciiTheme="minorHAnsi" w:eastAsia="Times New Roman" w:hAnsiTheme="minorHAnsi" w:cs="Arial"/>
          <w:b/>
          <w:bCs/>
          <w:smallCaps/>
          <w:sz w:val="22"/>
          <w:szCs w:val="22"/>
          <w:u w:val="single"/>
        </w:rPr>
        <w:t>Expertise France</w:t>
      </w:r>
      <w:r w:rsidRPr="00710099">
        <w:rPr>
          <w:rFonts w:asciiTheme="minorHAnsi" w:eastAsia="Times New Roman" w:hAnsiTheme="minorHAnsi" w:cs="Arial"/>
          <w:b/>
          <w:bCs/>
          <w:sz w:val="22"/>
          <w:szCs w:val="22"/>
          <w:u w:val="single"/>
        </w:rPr>
        <w:t>.</w:t>
      </w:r>
    </w:p>
    <w:p w14:paraId="36DC1389" w14:textId="77777777" w:rsidR="00FF3A69" w:rsidRPr="001B5605" w:rsidRDefault="00FF3A69" w:rsidP="001865CB">
      <w:pPr>
        <w:autoSpaceDE w:val="0"/>
        <w:autoSpaceDN w:val="0"/>
        <w:adjustRightInd w:val="0"/>
        <w:spacing w:before="240" w:line="240" w:lineRule="auto"/>
        <w:ind w:right="3367"/>
        <w:jc w:val="both"/>
        <w:rPr>
          <w:rFonts w:asciiTheme="minorHAnsi" w:eastAsia="Times New Roman" w:hAnsiTheme="minorHAnsi" w:cs="Arial"/>
          <w:b/>
          <w:sz w:val="22"/>
          <w:szCs w:val="22"/>
        </w:rPr>
      </w:pPr>
    </w:p>
    <w:p w14:paraId="33E62E89" w14:textId="77777777" w:rsidR="00656639" w:rsidRPr="001B5605" w:rsidRDefault="00656639" w:rsidP="001865CB">
      <w:pPr>
        <w:widowControl w:val="0"/>
        <w:ind w:right="3367"/>
        <w:rPr>
          <w:rFonts w:asciiTheme="minorHAnsi" w:hAnsiTheme="minorHAnsi" w:cs="Arial"/>
          <w:b/>
          <w:caps/>
        </w:rPr>
        <w:sectPr w:rsidR="00656639" w:rsidRPr="001B5605" w:rsidSect="002129B8">
          <w:headerReference w:type="default" r:id="rId30"/>
          <w:pgSz w:w="11906" w:h="16838" w:code="9"/>
          <w:pgMar w:top="902" w:right="1009" w:bottom="720" w:left="1151" w:header="397" w:footer="907" w:gutter="0"/>
          <w:cols w:space="708"/>
          <w:docGrid w:linePitch="360"/>
        </w:sectPr>
      </w:pPr>
    </w:p>
    <w:p w14:paraId="69EAC968" w14:textId="77777777" w:rsidR="00656639" w:rsidRPr="00436E95" w:rsidRDefault="00E551F2" w:rsidP="378946D8">
      <w:pPr>
        <w:pStyle w:val="v"/>
        <w:widowControl w:val="0"/>
        <w:spacing w:before="600" w:after="240"/>
        <w:ind w:left="357" w:firstLine="0"/>
        <w:jc w:val="left"/>
        <w:outlineLvl w:val="0"/>
        <w:rPr>
          <w:rFonts w:asciiTheme="minorHAnsi" w:hAnsiTheme="minorHAnsi"/>
          <w:b/>
          <w:bCs/>
          <w:caps/>
          <w:sz w:val="24"/>
          <w:szCs w:val="24"/>
        </w:rPr>
      </w:pPr>
      <w:bookmarkStart w:id="135" w:name="_Toc178681536"/>
      <w:r w:rsidRPr="378946D8">
        <w:rPr>
          <w:rFonts w:asciiTheme="minorHAnsi" w:hAnsiTheme="minorHAnsi"/>
          <w:b/>
          <w:bCs/>
          <w:caps/>
          <w:sz w:val="24"/>
          <w:szCs w:val="24"/>
        </w:rPr>
        <w:lastRenderedPageBreak/>
        <w:t xml:space="preserve">Annexe 1 : </w:t>
      </w:r>
      <w:r w:rsidR="004709C6" w:rsidRPr="378946D8">
        <w:rPr>
          <w:rFonts w:asciiTheme="minorHAnsi" w:hAnsiTheme="minorHAnsi"/>
          <w:b/>
          <w:bCs/>
          <w:caps/>
          <w:sz w:val="24"/>
          <w:szCs w:val="24"/>
        </w:rPr>
        <w:t>Cahier des charges</w:t>
      </w:r>
      <w:bookmarkEnd w:id="135"/>
    </w:p>
    <w:p w14:paraId="6F3D8015" w14:textId="77777777" w:rsidR="00656639" w:rsidRPr="001B5605" w:rsidRDefault="00656639">
      <w:pPr>
        <w:pStyle w:val="Corpsdetexte"/>
        <w:jc w:val="left"/>
        <w:rPr>
          <w:rFonts w:asciiTheme="minorHAnsi" w:hAnsiTheme="minorHAnsi"/>
          <w:sz w:val="20"/>
        </w:rPr>
      </w:pPr>
    </w:p>
    <w:bookmarkStart w:id="136" w:name="_MON_1789298154"/>
    <w:bookmarkEnd w:id="136"/>
    <w:p w14:paraId="256795A6" w14:textId="2FBA47A3" w:rsidR="00BB55D6" w:rsidRPr="0089602D" w:rsidRDefault="00BE2A14" w:rsidP="0089602D">
      <w:pPr>
        <w:tabs>
          <w:tab w:val="left" w:pos="2745"/>
        </w:tabs>
        <w:rPr>
          <w:rFonts w:asciiTheme="minorHAnsi" w:eastAsia="Times New Roman" w:hAnsiTheme="minorHAnsi" w:cs="Arial"/>
          <w:szCs w:val="24"/>
        </w:rPr>
      </w:pPr>
      <w:r>
        <w:rPr>
          <w:rFonts w:asciiTheme="minorHAnsi" w:eastAsia="Times New Roman" w:hAnsiTheme="minorHAnsi" w:cs="Arial"/>
          <w:szCs w:val="24"/>
        </w:rPr>
        <w:object w:dxaOrig="1532" w:dyaOrig="1000" w14:anchorId="185B03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5pt;height:50.25pt" o:ole="">
            <v:imagedata r:id="rId31" o:title=""/>
          </v:shape>
          <o:OLEObject Type="Embed" ProgID="Word.Document.12" ShapeID="_x0000_i1025" DrawAspect="Icon" ObjectID="_1791206399" r:id="rId32">
            <o:FieldCodes>\s</o:FieldCodes>
          </o:OLEObject>
        </w:object>
      </w:r>
    </w:p>
    <w:sectPr w:rsidR="00BB55D6" w:rsidRPr="0089602D" w:rsidSect="002129B8">
      <w:headerReference w:type="default" r:id="rId33"/>
      <w:footerReference w:type="even" r:id="rId34"/>
      <w:footerReference w:type="default" r:id="rId35"/>
      <w:pgSz w:w="11906" w:h="16838" w:code="9"/>
      <w:pgMar w:top="845" w:right="1009" w:bottom="142" w:left="1151" w:header="431" w:footer="340" w:gutter="0"/>
      <w:cols w:space="708"/>
      <w:docGrid w:linePitch="360"/>
    </w:sectPr>
  </w:body>
</w:document>
</file>

<file path=word/comments.xml><?xml version="1.0" encoding="utf-8"?>
<w:comment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3" w:author="Guillaume GREENHILL" w:date="2024-10-01T13:23:00Z" w:initials="GG">
    <w:p w14:paraId="2DB40B6D" w14:textId="2A4EEBA1" w:rsidR="00A52042" w:rsidRDefault="00A52042">
      <w:pPr>
        <w:pStyle w:val="Commentaire"/>
      </w:pPr>
      <w:r>
        <w:rPr>
          <w:rStyle w:val="Marquedecommentaire"/>
        </w:rPr>
        <w:annotationRef/>
      </w:r>
      <w:r>
        <w:t>Merci de compléter par le montant de l’offre financière</w:t>
      </w:r>
    </w:p>
  </w:comment>
  <w:comment w:id="6" w:author="Guillaume GREENHILL" w:date="2024-10-01T13:25:00Z" w:initials="GG">
    <w:p w14:paraId="64D5B0A3" w14:textId="475CEBF9" w:rsidR="00A52042" w:rsidRDefault="00A52042">
      <w:pPr>
        <w:pStyle w:val="Commentaire"/>
      </w:pPr>
      <w:r>
        <w:rPr>
          <w:rStyle w:val="Marquedecommentaire"/>
        </w:rPr>
        <w:annotationRef/>
      </w:r>
      <w:r>
        <w:t>A renseigner. Toutes les parties surlignées en jaune sont à renseigner par le soumissionnaire.</w:t>
      </w:r>
    </w:p>
  </w:comment>
  <w:comment w:id="24" w:author="Guillaume GREENHILL" w:date="2024-09-18T16:37:00Z" w:initials="GG">
    <w:p w14:paraId="5477595D" w14:textId="058A0515" w:rsidR="00A52042" w:rsidRDefault="00A52042">
      <w:r>
        <w:annotationRef/>
      </w:r>
      <w:r w:rsidRPr="6562EC2A">
        <w:t>Merci de compléter en fonction des livrables de l'offre technique et des postes budgété dans l'offre financière. Fera l'objet d'une éventuelle régularisation avant la notification du contrat</w:t>
      </w:r>
    </w:p>
  </w:comment>
</w:comments>
</file>

<file path=word/commentsExtended.xml><?xml version="1.0" encoding="utf-8"?>
<w15:commentsEx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2DB40B6D" w15:done="0"/>
  <w15:commentEx w15:paraId="64D5B0A3" w15:done="0"/>
  <w15:commentEx w15:paraId="5477595D" w15:done="0"/>
</w15:commentsEx>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2587C36C" w16cex:dateUtc="2024-09-18T14:37:00.793Z"/>
</w16cex:commentsExtensible>
</file>

<file path=word/commentsIds.xml><?xml version="1.0" encoding="utf-8"?>
<w16cid:commentsIds xmlns:mc="http://schemas.openxmlformats.org/markup-compatibility/2006" xmlns:w16cid="http://schemas.microsoft.com/office/word/2016/wordml/cid" mc:Ignorable="w16cid">
  <w16cid:commentId w16cid:paraId="00223E14" w16cid:durableId="1ECFECCB"/>
  <w16cid:commentId w16cid:paraId="47C14AAE" w16cid:durableId="1ECFECCC"/>
  <w16cid:commentId w16cid:paraId="2BC5BD41" w16cid:durableId="1ECB97A1"/>
  <w16cid:commentId w16cid:paraId="35F98F44" w16cid:durableId="1ECFECCD"/>
  <w16cid:commentId w16cid:paraId="75E71A47" w16cid:durableId="1ECFECCE"/>
  <w16cid:commentId w16cid:paraId="3AAC602E" w16cid:durableId="1ECFECCF"/>
  <w16cid:commentId w16cid:paraId="10257CDF" w16cid:durableId="1ECFECD0"/>
  <w16cid:commentId w16cid:paraId="5157F450" w16cid:durableId="1ECFECD1"/>
  <w16cid:commentId w16cid:paraId="78BD9E54" w16cid:durableId="1ECFF341"/>
  <w16cid:commentId w16cid:paraId="63B89856" w16cid:durableId="1ECFECD2"/>
  <w16cid:commentId w16cid:paraId="4B8AC0E5" w16cid:durableId="1ECFECD3"/>
  <w16cid:commentId w16cid:paraId="3BB902A5" w16cid:durableId="1ECFECD4"/>
  <w16cid:commentId w16cid:paraId="05494084" w16cid:durableId="1ECFF47F"/>
  <w16cid:commentId w16cid:paraId="7D8AE9FC" w16cid:durableId="1ECFECD5"/>
  <w16cid:commentId w16cid:paraId="2140F9A9" w16cid:durableId="1ECFECD6"/>
  <w16cid:commentId w16cid:paraId="53C95923" w16cid:durableId="1ECFECD7"/>
  <w16cid:commentId w16cid:paraId="77521E05" w16cid:durableId="1ECFECD8"/>
  <w16cid:commentId w16cid:paraId="022A0F45" w16cid:durableId="1ECFECD9"/>
  <w16cid:commentId w16cid:paraId="783E956F" w16cid:durableId="1ECFECDA"/>
  <w16cid:commentId w16cid:paraId="219F0D4F" w16cid:durableId="1ECFF4F7"/>
  <w16cid:commentId w16cid:paraId="5339FEA5" w16cid:durableId="1ECFECDB"/>
  <w16cid:commentId w16cid:paraId="21A2148D" w16cid:durableId="1ECFECDC"/>
  <w16cid:commentId w16cid:paraId="7A22EEDC" w16cid:durableId="1ECFECDD"/>
  <w16cid:commentId w16cid:paraId="225D8252" w16cid:durableId="1ECFECDE"/>
  <w16cid:commentId w16cid:paraId="4435B7DD" w16cid:durableId="1ECFECDF"/>
  <w16cid:commentId w16cid:paraId="0A3322F3" w16cid:durableId="1ECFECE0"/>
  <w16cid:commentId w16cid:paraId="3AE7C95F" w16cid:durableId="1ECFECE1"/>
  <w16cid:commentId w16cid:paraId="4DF46841" w16cid:durableId="1ECFECE2"/>
  <w16cid:commentId w16cid:paraId="48637C81" w16cid:durableId="1ECFECE3"/>
  <w16cid:commentId w16cid:paraId="4346A1FF" w16cid:durableId="1ECB9952"/>
  <w16cid:commentId w16cid:paraId="04A6F776" w16cid:durableId="1ECFECE4"/>
  <w16cid:commentId w16cid:paraId="6EE7EDF9" w16cid:durableId="1ECFECE5"/>
  <w16cid:commentId w16cid:paraId="027D6AF9" w16cid:durableId="1ECFECE6"/>
  <w16cid:commentId w16cid:paraId="207D8B54" w16cid:durableId="1ECFECE7"/>
  <w16cid:commentId w16cid:paraId="1229982B" w16cid:durableId="1ECFECE8"/>
  <w16cid:commentId w16cid:paraId="6E1BC9C0" w16cid:durableId="1ECFECE9"/>
  <w16cid:commentId w16cid:paraId="59A8B8F7" w16cid:durableId="1ECFECEA"/>
  <w16cid:commentId w16cid:paraId="67297151" w16cid:durableId="1ECFECEB"/>
  <w16cid:commentId w16cid:paraId="7D8CFF82" w16cid:durableId="1ECFECEC"/>
  <w16cid:commentId w16cid:paraId="18771C90" w16cid:durableId="1ED033E6"/>
  <w16cid:commentId w16cid:paraId="79097229" w16cid:durableId="1ED03457"/>
  <w16cid:commentId w16cid:paraId="37CD2199" w16cid:durableId="1ECB9A36"/>
  <w16cid:commentId w16cid:paraId="08A90E7E" w16cid:durableId="1ECFECED"/>
  <w16cid:commentId w16cid:paraId="7A89CE84" w16cid:durableId="1ED28885"/>
  <w16cid:commentId w16cid:paraId="69B0988D" w16cid:durableId="1ED290C1"/>
  <w16cid:commentId w16cid:paraId="70C1EA49" w16cid:durableId="1ED290E5"/>
  <w16cid:commentId w16cid:paraId="6FFAAAC8" w16cid:durableId="1ED2B097"/>
  <w16cid:commentId w16cid:paraId="5AED2AEF" w16cid:durableId="1ED2B0B6"/>
  <w16cid:commentId w16cid:paraId="24FB990E" w16cid:durableId="1ED2C96D"/>
  <w16cid:commentId w16cid:paraId="54BA58EA" w16cid:durableId="1ED2CA40"/>
  <w16cid:commentId w16cid:paraId="3425E229" w16cid:durableId="64597497"/>
  <w16cid:commentId w16cid:paraId="137C1FA0" w16cid:durableId="392367F7"/>
  <w16cid:commentId w16cid:paraId="2C621FB4" w16cid:durableId="216A38CB"/>
  <w16cid:commentId w16cid:paraId="4B6709F1" w16cid:durableId="41E39E03"/>
  <w16cid:commentId w16cid:paraId="408905E0" w16cid:durableId="4E26867D"/>
  <w16cid:commentId w16cid:paraId="3DF26ECF" w16cid:durableId="3F5D1888"/>
  <w16cid:commentId w16cid:paraId="5477595D" w16cid:durableId="2587C36C"/>
</w16cid:commentsIds>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21C199A" w14:textId="77777777" w:rsidR="00723623" w:rsidRDefault="00723623">
      <w:r>
        <w:separator/>
      </w:r>
    </w:p>
  </w:endnote>
  <w:endnote w:type="continuationSeparator" w:id="0">
    <w:p w14:paraId="7794C597" w14:textId="77777777" w:rsidR="00723623" w:rsidRDefault="007236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altName w:val="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Times New Roman Bold">
    <w:altName w:val="Times New Roman"/>
    <w:panose1 w:val="00000000000000000000"/>
    <w:charset w:val="00"/>
    <w:family w:val="roman"/>
    <w:notTrueType/>
    <w:pitch w:val="default"/>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Gill Sans MT">
    <w:panose1 w:val="020B0502020104020203"/>
    <w:charset w:val="00"/>
    <w:family w:val="swiss"/>
    <w:pitch w:val="variable"/>
    <w:sig w:usb0="00000007" w:usb1="00000000" w:usb2="00000000" w:usb3="00000000" w:csb0="00000003"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227432" w14:textId="77777777" w:rsidR="00A52042" w:rsidRDefault="00A52042" w:rsidP="00065565">
    <w:pPr>
      <w:pStyle w:val="Pieddepage"/>
      <w:tabs>
        <w:tab w:val="clear" w:pos="4536"/>
        <w:tab w:val="clear" w:pos="9072"/>
        <w:tab w:val="right" w:pos="9639"/>
      </w:tabs>
      <w:jc w:val="both"/>
      <w:rPr>
        <w:rFonts w:asciiTheme="minorHAnsi" w:hAnsiTheme="minorHAnsi"/>
        <w:u w:val="single"/>
      </w:rPr>
    </w:pPr>
    <w:r>
      <w:rPr>
        <w:rFonts w:asciiTheme="minorHAnsi" w:hAnsiTheme="minorHAnsi"/>
        <w:u w:val="single"/>
      </w:rPr>
      <w:tab/>
    </w:r>
  </w:p>
  <w:sdt>
    <w:sdtPr>
      <w:rPr>
        <w:rFonts w:asciiTheme="minorHAnsi" w:hAnsiTheme="minorHAnsi"/>
        <w:sz w:val="22"/>
        <w:szCs w:val="22"/>
      </w:rPr>
      <w:id w:val="-691916785"/>
      <w:docPartObj>
        <w:docPartGallery w:val="Page Numbers (Top of Page)"/>
        <w:docPartUnique/>
      </w:docPartObj>
    </w:sdtPr>
    <w:sdtContent>
      <w:sdt>
        <w:sdtPr>
          <w:rPr>
            <w:rFonts w:asciiTheme="minorHAnsi" w:hAnsiTheme="minorHAnsi"/>
            <w:sz w:val="22"/>
            <w:szCs w:val="22"/>
          </w:rPr>
          <w:id w:val="170003633"/>
          <w:docPartObj>
            <w:docPartGallery w:val="Page Numbers (Top of Page)"/>
            <w:docPartUnique/>
          </w:docPartObj>
        </w:sdtPr>
        <w:sdtContent>
          <w:p w14:paraId="27D07E1A" w14:textId="2E5589E4" w:rsidR="00A52042" w:rsidRDefault="00A52042" w:rsidP="00065565">
            <w:pPr>
              <w:pStyle w:val="Pieddepage"/>
              <w:tabs>
                <w:tab w:val="clear" w:pos="4536"/>
                <w:tab w:val="clear" w:pos="9072"/>
                <w:tab w:val="right" w:pos="9468"/>
              </w:tabs>
              <w:rPr>
                <w:rFonts w:asciiTheme="minorHAnsi" w:hAnsiTheme="minorHAnsi"/>
                <w:b/>
                <w:bCs/>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8E5034">
              <w:rPr>
                <w:rFonts w:asciiTheme="minorHAnsi" w:hAnsiTheme="minorHAnsi"/>
                <w:b/>
                <w:bCs/>
                <w:noProof/>
                <w:sz w:val="22"/>
                <w:szCs w:val="22"/>
              </w:rPr>
              <w:t>20</w:t>
            </w:r>
            <w:r>
              <w:rPr>
                <w:rFonts w:asciiTheme="minorHAnsi" w:hAnsiTheme="minorHAnsi"/>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8E5034">
              <w:rPr>
                <w:rFonts w:asciiTheme="minorHAnsi" w:hAnsiTheme="minorHAnsi"/>
                <w:b/>
                <w:bCs/>
                <w:noProof/>
                <w:sz w:val="22"/>
                <w:szCs w:val="22"/>
              </w:rPr>
              <w:t>22</w:t>
            </w:r>
            <w:r>
              <w:rPr>
                <w:rFonts w:asciiTheme="minorHAnsi" w:hAnsiTheme="minorHAnsi"/>
                <w:sz w:val="22"/>
                <w:szCs w:val="22"/>
              </w:rPr>
              <w:fldChar w:fldCharType="end"/>
            </w:r>
          </w:p>
        </w:sdtContent>
      </w:sdt>
      <w:p w14:paraId="0482806B" w14:textId="77777777" w:rsidR="00A52042" w:rsidRDefault="00A52042" w:rsidP="00065565">
        <w:pPr>
          <w:pStyle w:val="Pieddepage"/>
          <w:tabs>
            <w:tab w:val="clear" w:pos="4536"/>
            <w:tab w:val="clear" w:pos="9072"/>
            <w:tab w:val="right" w:pos="9468"/>
          </w:tabs>
          <w:rPr>
            <w:rFonts w:asciiTheme="minorHAnsi" w:hAnsiTheme="minorHAnsi"/>
            <w:sz w:val="22"/>
            <w:szCs w:val="22"/>
          </w:rPr>
        </w:pPr>
      </w:p>
    </w:sdtContent>
  </w:sdt>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B9F8AC" w14:textId="77777777" w:rsidR="00A52042" w:rsidRDefault="00A52042" w:rsidP="00065565">
    <w:pPr>
      <w:pStyle w:val="Pieddepage"/>
      <w:tabs>
        <w:tab w:val="clear" w:pos="4536"/>
        <w:tab w:val="clear" w:pos="9072"/>
        <w:tab w:val="right" w:pos="9468"/>
      </w:tabs>
      <w:jc w:val="both"/>
      <w:rPr>
        <w:rFonts w:asciiTheme="minorHAnsi" w:hAnsiTheme="minorHAnsi"/>
        <w:u w:val="single"/>
      </w:rPr>
    </w:pPr>
    <w:r>
      <w:rPr>
        <w:rFonts w:asciiTheme="minorHAnsi" w:hAnsiTheme="minorHAnsi"/>
        <w:u w:val="single"/>
      </w:rPr>
      <w:tab/>
    </w:r>
  </w:p>
  <w:sdt>
    <w:sdtPr>
      <w:rPr>
        <w:rFonts w:asciiTheme="minorHAnsi" w:hAnsiTheme="minorHAnsi"/>
        <w:sz w:val="22"/>
        <w:szCs w:val="22"/>
      </w:rPr>
      <w:id w:val="737059123"/>
      <w:docPartObj>
        <w:docPartGallery w:val="Page Numbers (Bottom of Page)"/>
        <w:docPartUnique/>
      </w:docPartObj>
    </w:sdtPr>
    <w:sdtContent>
      <w:sdt>
        <w:sdtPr>
          <w:rPr>
            <w:rFonts w:asciiTheme="minorHAnsi" w:hAnsiTheme="minorHAnsi"/>
            <w:sz w:val="22"/>
            <w:szCs w:val="22"/>
          </w:rPr>
          <w:id w:val="-1884156990"/>
          <w:docPartObj>
            <w:docPartGallery w:val="Page Numbers (Top of Page)"/>
            <w:docPartUnique/>
          </w:docPartObj>
        </w:sdtPr>
        <w:sdtContent>
          <w:p w14:paraId="53859255" w14:textId="3D678C89" w:rsidR="00A52042" w:rsidRDefault="00A52042" w:rsidP="00065565">
            <w:pPr>
              <w:pStyle w:val="Pieddepage"/>
              <w:tabs>
                <w:tab w:val="clear" w:pos="4536"/>
                <w:tab w:val="clear" w:pos="9072"/>
                <w:tab w:val="right" w:pos="9468"/>
              </w:tabs>
              <w:rPr>
                <w:rFonts w:asciiTheme="minorHAnsi" w:hAnsiTheme="minorHAnsi"/>
                <w:b/>
                <w:bCs/>
                <w:sz w:val="22"/>
                <w:szCs w:val="22"/>
              </w:rPr>
            </w:pPr>
            <w:r>
              <w:rPr>
                <w:rFonts w:asciiTheme="minorHAnsi" w:hAnsiTheme="minorHAnsi"/>
                <w:sz w:val="22"/>
                <w:szCs w:val="22"/>
              </w:rPr>
              <w:t>DAJ_M010_v12</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8E5034">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8E5034">
              <w:rPr>
                <w:rFonts w:asciiTheme="minorHAnsi" w:hAnsiTheme="minorHAnsi"/>
                <w:b/>
                <w:bCs/>
                <w:noProof/>
                <w:sz w:val="22"/>
                <w:szCs w:val="22"/>
              </w:rPr>
              <w:t>22</w:t>
            </w:r>
            <w:r>
              <w:rPr>
                <w:rFonts w:asciiTheme="minorHAnsi" w:hAnsiTheme="minorHAnsi"/>
                <w:b/>
                <w:bCs/>
                <w:sz w:val="22"/>
                <w:szCs w:val="22"/>
              </w:rPr>
              <w:fldChar w:fldCharType="end"/>
            </w:r>
          </w:p>
          <w:p w14:paraId="464BBB64" w14:textId="41962DF6" w:rsidR="00A52042" w:rsidRDefault="00A52042" w:rsidP="00065565">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Août 2023</w:t>
            </w:r>
          </w:p>
          <w:p w14:paraId="6260D679" w14:textId="77777777" w:rsidR="00A52042" w:rsidRDefault="00A52042" w:rsidP="00065565">
            <w:pPr>
              <w:tabs>
                <w:tab w:val="center" w:pos="4153"/>
                <w:tab w:val="right" w:pos="8306"/>
                <w:tab w:val="right" w:pos="9746"/>
              </w:tabs>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3810D66B" w14:textId="77777777" w:rsidR="00A52042" w:rsidRPr="00065565" w:rsidRDefault="00A52042" w:rsidP="00065565">
            <w:pPr>
              <w:tabs>
                <w:tab w:val="center" w:pos="4536"/>
                <w:tab w:val="right" w:pos="9072"/>
              </w:tabs>
              <w:spacing w:line="240" w:lineRule="auto"/>
              <w:rPr>
                <w:rFonts w:asciiTheme="minorHAnsi" w:hAnsiTheme="minorHAnsi"/>
                <w:sz w:val="22"/>
                <w:szCs w:val="22"/>
              </w:rPr>
            </w:pPr>
            <w:r>
              <w:rPr>
                <w:rFonts w:asciiTheme="minorHAnsi" w:eastAsia="Times New Roman" w:hAnsiTheme="minorHAnsi" w:cs="Arial"/>
                <w:sz w:val="16"/>
                <w:szCs w:val="16"/>
              </w:rPr>
              <w:t>40, Boulevard de Port-Royal - 75005 Paris – France</w:t>
            </w:r>
          </w:p>
        </w:sdtContent>
      </w:sdt>
    </w:sdtContent>
  </w:sdt>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3A58BD" w14:textId="77777777" w:rsidR="00A52042" w:rsidRDefault="00A52042">
    <w:pPr>
      <w:pStyle w:val="Pieddepage"/>
      <w:ind w:right="360"/>
      <w:rPr>
        <w:lang w:val="nl-NL"/>
      </w:rP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02AF97" w14:textId="77777777" w:rsidR="00A52042" w:rsidRPr="00EE0FDD" w:rsidRDefault="00A52042" w:rsidP="00FF1F8E">
    <w:pPr>
      <w:pStyle w:val="Pieddepage"/>
      <w:tabs>
        <w:tab w:val="clear" w:pos="4536"/>
        <w:tab w:val="clear" w:pos="9072"/>
        <w:tab w:val="right" w:pos="9468"/>
      </w:tabs>
      <w:jc w:val="both"/>
      <w:rPr>
        <w:rFonts w:asciiTheme="minorHAnsi" w:hAnsiTheme="minorHAnsi"/>
        <w:u w:val="single"/>
      </w:rPr>
    </w:pPr>
    <w:r w:rsidRPr="00EE0FDD">
      <w:rPr>
        <w:rFonts w:asciiTheme="minorHAnsi" w:hAnsiTheme="minorHAnsi"/>
        <w:u w:val="single"/>
      </w:rPr>
      <w:tab/>
    </w:r>
  </w:p>
  <w:sdt>
    <w:sdtPr>
      <w:rPr>
        <w:rFonts w:asciiTheme="minorHAnsi" w:hAnsiTheme="minorHAnsi"/>
        <w:sz w:val="22"/>
        <w:szCs w:val="22"/>
      </w:rPr>
      <w:id w:val="1386523310"/>
      <w:docPartObj>
        <w:docPartGallery w:val="Page Numbers (Top of Page)"/>
        <w:docPartUnique/>
      </w:docPartObj>
    </w:sdtPr>
    <w:sdtContent>
      <w:p w14:paraId="7417048D" w14:textId="084D40B1" w:rsidR="00A52042" w:rsidRPr="00FF1F8E" w:rsidRDefault="00A52042" w:rsidP="00FF1F8E">
        <w:pPr>
          <w:pStyle w:val="Pieddepage"/>
          <w:tabs>
            <w:tab w:val="clear" w:pos="4536"/>
            <w:tab w:val="clear" w:pos="9072"/>
            <w:tab w:val="right" w:pos="9468"/>
          </w:tabs>
          <w:rPr>
            <w:rFonts w:asciiTheme="minorHAnsi" w:hAnsiTheme="minorHAnsi"/>
            <w:sz w:val="22"/>
            <w:szCs w:val="22"/>
          </w:rPr>
        </w:pPr>
        <w:r w:rsidRPr="0036169C">
          <w:rPr>
            <w:rFonts w:asciiTheme="minorHAnsi" w:hAnsiTheme="minorHAnsi"/>
            <w:sz w:val="22"/>
            <w:szCs w:val="22"/>
          </w:rPr>
          <w:tab/>
          <w:t xml:space="preserve">Page </w:t>
        </w:r>
        <w:r w:rsidRPr="0036169C">
          <w:rPr>
            <w:rFonts w:asciiTheme="minorHAnsi" w:hAnsiTheme="minorHAnsi"/>
            <w:b/>
            <w:bCs/>
            <w:sz w:val="22"/>
            <w:szCs w:val="22"/>
          </w:rPr>
          <w:fldChar w:fldCharType="begin"/>
        </w:r>
        <w:r w:rsidRPr="0036169C">
          <w:rPr>
            <w:rFonts w:asciiTheme="minorHAnsi" w:hAnsiTheme="minorHAnsi"/>
            <w:b/>
            <w:bCs/>
            <w:sz w:val="22"/>
            <w:szCs w:val="22"/>
          </w:rPr>
          <w:instrText>PAGE</w:instrText>
        </w:r>
        <w:r w:rsidRPr="0036169C">
          <w:rPr>
            <w:rFonts w:asciiTheme="minorHAnsi" w:hAnsiTheme="minorHAnsi"/>
            <w:b/>
            <w:bCs/>
            <w:sz w:val="22"/>
            <w:szCs w:val="22"/>
          </w:rPr>
          <w:fldChar w:fldCharType="separate"/>
        </w:r>
        <w:r w:rsidR="008E5034">
          <w:rPr>
            <w:rFonts w:asciiTheme="minorHAnsi" w:hAnsiTheme="minorHAnsi"/>
            <w:b/>
            <w:bCs/>
            <w:noProof/>
            <w:sz w:val="22"/>
            <w:szCs w:val="22"/>
          </w:rPr>
          <w:t>22</w:t>
        </w:r>
        <w:r w:rsidRPr="0036169C">
          <w:rPr>
            <w:rFonts w:asciiTheme="minorHAnsi" w:hAnsiTheme="minorHAnsi"/>
            <w:b/>
            <w:bCs/>
            <w:sz w:val="22"/>
            <w:szCs w:val="22"/>
          </w:rPr>
          <w:fldChar w:fldCharType="end"/>
        </w:r>
        <w:r w:rsidRPr="0036169C">
          <w:rPr>
            <w:rFonts w:asciiTheme="minorHAnsi" w:hAnsiTheme="minorHAnsi"/>
            <w:sz w:val="22"/>
            <w:szCs w:val="22"/>
          </w:rPr>
          <w:t xml:space="preserve"> sur </w:t>
        </w:r>
        <w:r w:rsidRPr="0036169C">
          <w:rPr>
            <w:rFonts w:asciiTheme="minorHAnsi" w:hAnsiTheme="minorHAnsi"/>
            <w:b/>
            <w:bCs/>
            <w:sz w:val="22"/>
            <w:szCs w:val="22"/>
          </w:rPr>
          <w:fldChar w:fldCharType="begin"/>
        </w:r>
        <w:r w:rsidRPr="0036169C">
          <w:rPr>
            <w:rFonts w:asciiTheme="minorHAnsi" w:hAnsiTheme="minorHAnsi"/>
            <w:b/>
            <w:bCs/>
            <w:sz w:val="22"/>
            <w:szCs w:val="22"/>
          </w:rPr>
          <w:instrText>NUMPAGES</w:instrText>
        </w:r>
        <w:r w:rsidRPr="0036169C">
          <w:rPr>
            <w:rFonts w:asciiTheme="minorHAnsi" w:hAnsiTheme="minorHAnsi"/>
            <w:b/>
            <w:bCs/>
            <w:sz w:val="22"/>
            <w:szCs w:val="22"/>
          </w:rPr>
          <w:fldChar w:fldCharType="separate"/>
        </w:r>
        <w:r w:rsidR="008E5034">
          <w:rPr>
            <w:rFonts w:asciiTheme="minorHAnsi" w:hAnsiTheme="minorHAnsi"/>
            <w:b/>
            <w:bCs/>
            <w:noProof/>
            <w:sz w:val="22"/>
            <w:szCs w:val="22"/>
          </w:rPr>
          <w:t>22</w:t>
        </w:r>
        <w:r w:rsidRPr="0036169C">
          <w:rPr>
            <w:rFonts w:asciiTheme="minorHAnsi" w:hAnsiTheme="minorHAnsi"/>
            <w:b/>
            <w:bCs/>
            <w:sz w:val="22"/>
            <w:szCs w:val="22"/>
          </w:rPr>
          <w:fldChar w:fldCharType="end"/>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E3D83A4" w14:textId="77777777" w:rsidR="00723623" w:rsidRDefault="00723623">
      <w:r>
        <w:separator/>
      </w:r>
    </w:p>
  </w:footnote>
  <w:footnote w:type="continuationSeparator" w:id="0">
    <w:p w14:paraId="791D431A" w14:textId="77777777" w:rsidR="00723623" w:rsidRDefault="00723623">
      <w:r>
        <w:continuationSeparator/>
      </w:r>
    </w:p>
  </w:footnote>
  <w:footnote w:id="1">
    <w:p w14:paraId="3E0F8095" w14:textId="77777777" w:rsidR="00A52042" w:rsidRPr="005E2563" w:rsidRDefault="00A52042" w:rsidP="00887765">
      <w:pPr>
        <w:pStyle w:val="Notedebasdepage"/>
        <w:spacing w:before="0"/>
        <w:rPr>
          <w:rFonts w:ascii="Calibri" w:hAnsi="Calibri"/>
          <w:sz w:val="16"/>
          <w:szCs w:val="16"/>
        </w:rPr>
      </w:pPr>
      <w:r w:rsidRPr="00A86E43">
        <w:rPr>
          <w:rStyle w:val="Appelnotedebasdep"/>
          <w:rFonts w:ascii="Calibri" w:hAnsi="Calibri"/>
          <w:sz w:val="16"/>
          <w:szCs w:val="16"/>
        </w:rPr>
        <w:footnoteRef/>
      </w:r>
      <w:r w:rsidRPr="00A86E43">
        <w:rPr>
          <w:rFonts w:ascii="Calibri" w:hAnsi="Calibri"/>
          <w:sz w:val="16"/>
          <w:szCs w:val="16"/>
        </w:rPr>
        <w:t xml:space="preserve"> </w:t>
      </w:r>
      <w:r w:rsidRPr="005E2563">
        <w:rPr>
          <w:rFonts w:ascii="Calibri" w:hAnsi="Calibri"/>
          <w:sz w:val="16"/>
          <w:szCs w:val="16"/>
        </w:rPr>
        <w:t xml:space="preserve">Document non joint dont le </w:t>
      </w:r>
      <w:r w:rsidRPr="005E2563">
        <w:rPr>
          <w:rFonts w:ascii="Calibri" w:hAnsi="Calibri"/>
          <w:smallCaps/>
          <w:sz w:val="16"/>
          <w:szCs w:val="16"/>
        </w:rPr>
        <w:t>CONTRACTANT</w:t>
      </w:r>
      <w:r w:rsidRPr="005E2563">
        <w:rPr>
          <w:rFonts w:ascii="Calibri" w:hAnsi="Calibri"/>
          <w:sz w:val="16"/>
          <w:szCs w:val="16"/>
        </w:rPr>
        <w:t xml:space="preserve"> déclare avoir pris connaissance. </w:t>
      </w:r>
    </w:p>
    <w:p w14:paraId="73C4B1DD" w14:textId="77777777" w:rsidR="00A52042" w:rsidRPr="00A86E43" w:rsidRDefault="00A52042" w:rsidP="00887765">
      <w:pPr>
        <w:pStyle w:val="Notedebasdepage"/>
        <w:spacing w:before="0"/>
        <w:rPr>
          <w:rFonts w:ascii="Calibri" w:hAnsi="Calibri"/>
          <w:sz w:val="16"/>
          <w:szCs w:val="16"/>
        </w:rPr>
      </w:pPr>
      <w:hyperlink r:id="rId1" w:history="1">
        <w:r w:rsidRPr="00A86E43">
          <w:rPr>
            <w:rStyle w:val="Lienhypertexte"/>
            <w:rFonts w:ascii="Calibri" w:hAnsi="Calibri"/>
            <w:sz w:val="16"/>
            <w:szCs w:val="16"/>
          </w:rPr>
          <w:t>https://www.economie.gouv.fr/daj/cahiers-clauses-administratives-generales-et-techniques</w:t>
        </w:r>
      </w:hyperlink>
      <w:r w:rsidRPr="00A86E43">
        <w:rPr>
          <w:rFonts w:ascii="Calibri" w:hAnsi="Calibri"/>
          <w:sz w:val="16"/>
          <w:szCs w:val="16"/>
        </w:rPr>
        <w:t xml:space="preserve"> </w:t>
      </w:r>
    </w:p>
  </w:footnote>
  <w:footnote w:id="2">
    <w:p w14:paraId="63ABC744" w14:textId="77777777" w:rsidR="00A52042" w:rsidRPr="00A86E43" w:rsidRDefault="00A52042" w:rsidP="00893886">
      <w:pPr>
        <w:rPr>
          <w:rFonts w:ascii="Calibri" w:hAnsi="Calibri"/>
          <w:sz w:val="16"/>
          <w:szCs w:val="16"/>
        </w:rPr>
      </w:pPr>
      <w:r w:rsidRPr="00A86E43">
        <w:rPr>
          <w:rStyle w:val="Appelnotedebasdep"/>
          <w:rFonts w:ascii="Calibri" w:hAnsi="Calibri"/>
          <w:sz w:val="16"/>
          <w:szCs w:val="16"/>
        </w:rPr>
        <w:footnoteRef/>
      </w:r>
      <w:r w:rsidRPr="00A86E43">
        <w:rPr>
          <w:rFonts w:ascii="Calibri" w:hAnsi="Calibri"/>
          <w:sz w:val="16"/>
          <w:szCs w:val="16"/>
        </w:rPr>
        <w:t xml:space="preserve"> </w:t>
      </w:r>
      <w:r w:rsidRPr="00F62F6C">
        <w:rPr>
          <w:rFonts w:ascii="Calibri" w:hAnsi="Calibri"/>
          <w:sz w:val="16"/>
          <w:szCs w:val="16"/>
        </w:rPr>
        <w:t>Date et signature originales</w:t>
      </w:r>
    </w:p>
  </w:footnote>
  <w:footnote w:id="3">
    <w:p w14:paraId="500875E9" w14:textId="77777777" w:rsidR="00A52042" w:rsidRDefault="00A52042" w:rsidP="003E0CA3">
      <w:pPr>
        <w:rPr>
          <w:rFonts w:ascii="Calibri" w:hAnsi="Calibri"/>
        </w:rPr>
      </w:pPr>
      <w:r w:rsidRPr="00A86E43">
        <w:rPr>
          <w:rStyle w:val="Appelnotedebasdep"/>
          <w:rFonts w:ascii="Calibri" w:hAnsi="Calibri"/>
          <w:sz w:val="16"/>
          <w:szCs w:val="16"/>
        </w:rPr>
        <w:footnoteRef/>
      </w:r>
      <w:r w:rsidRPr="00A86E43">
        <w:rPr>
          <w:rFonts w:ascii="Calibri" w:hAnsi="Calibri"/>
          <w:sz w:val="16"/>
          <w:szCs w:val="16"/>
        </w:rPr>
        <w:t xml:space="preserve"> </w:t>
      </w:r>
      <w:r w:rsidRPr="00F62F6C">
        <w:rPr>
          <w:rFonts w:ascii="Calibri" w:hAnsi="Calibri"/>
          <w:sz w:val="16"/>
          <w:szCs w:val="16"/>
        </w:rPr>
        <w:t>Date et signature originales</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E1EFD9" w14:textId="77777777" w:rsidR="00A52042" w:rsidRPr="00707B69" w:rsidRDefault="00A52042" w:rsidP="00AC48DD">
    <w:pPr>
      <w:pStyle w:val="En-tte"/>
      <w:rPr>
        <w:rFonts w:asciiTheme="minorHAnsi" w:hAnsiTheme="minorHAnsi" w:cs="Arial"/>
        <w:sz w:val="24"/>
      </w:rPr>
    </w:pPr>
    <w:r>
      <w:rPr>
        <w:noProof/>
      </w:rPr>
      <w:drawing>
        <wp:inline distT="0" distB="0" distL="0" distR="0" wp14:anchorId="19FE2EBA" wp14:editId="475352B6">
          <wp:extent cx="1650669" cy="843675"/>
          <wp:effectExtent l="0" t="0" r="6985" b="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650669" cy="843675"/>
                  </a:xfrm>
                  <a:prstGeom prst="rect">
                    <a:avLst/>
                  </a:prstGeom>
                  <a:ln>
                    <a:noFill/>
                  </a:ln>
                  <a:extLst>
                    <a:ext uri="{53640926-AAD7-44D8-BBD7-CCE9431645EC}">
                      <a14:shadowObscured xmlns:a14="http://schemas.microsoft.com/office/drawing/2010/main"/>
                    </a:ext>
                  </a:extLst>
                </pic:spPr>
              </pic:pic>
            </a:graphicData>
          </a:graphic>
        </wp:inline>
      </w:drawing>
    </w:r>
  </w:p>
  <w:p w14:paraId="55BB3D95" w14:textId="77777777" w:rsidR="00A52042" w:rsidRPr="00AC48DD" w:rsidRDefault="00A52042" w:rsidP="00827E92">
    <w:pPr>
      <w:pStyle w:val="En-tte"/>
      <w:tabs>
        <w:tab w:val="clear" w:pos="4536"/>
        <w:tab w:val="clear" w:pos="9072"/>
        <w:tab w:val="right" w:pos="9781"/>
      </w:tabs>
      <w:rPr>
        <w:rFonts w:asciiTheme="minorHAnsi" w:hAnsiTheme="minorHAnsi" w:cs="Arial"/>
        <w:b/>
        <w:smallCaps/>
      </w:rPr>
    </w:pPr>
    <w:r w:rsidRPr="00AC48DD">
      <w:rPr>
        <w:rFonts w:asciiTheme="minorHAnsi" w:hAnsiTheme="minorHAnsi" w:cs="Arial"/>
        <w:b/>
        <w:smallCaps/>
      </w:rPr>
      <w:t>Contrat d</w:t>
    </w:r>
    <w:r>
      <w:rPr>
        <w:rFonts w:asciiTheme="minorHAnsi" w:hAnsiTheme="minorHAnsi" w:cs="Arial"/>
        <w:b/>
        <w:smallCaps/>
      </w:rPr>
      <w:t>’achat – Table des matières</w:t>
    </w:r>
    <w:r>
      <w:rPr>
        <w:rFonts w:asciiTheme="minorHAnsi" w:hAnsiTheme="minorHAnsi" w:cs="Arial"/>
        <w:b/>
        <w:smallCaps/>
      </w:rPr>
      <w:tab/>
    </w:r>
  </w:p>
  <w:p w14:paraId="0B3670BF" w14:textId="77777777" w:rsidR="00A52042" w:rsidRDefault="00A52042" w:rsidP="00AC48DD">
    <w:pPr>
      <w:pStyle w:val="En-tte"/>
      <w:tabs>
        <w:tab w:val="clear" w:pos="4536"/>
        <w:tab w:val="clear" w:pos="9072"/>
        <w:tab w:val="right" w:pos="9781"/>
      </w:tabs>
      <w:spacing w:line="240" w:lineRule="auto"/>
      <w:rPr>
        <w:rFonts w:asciiTheme="minorHAnsi" w:hAnsiTheme="minorHAnsi" w:cs="Arial"/>
        <w:sz w:val="18"/>
        <w:u w:val="single"/>
      </w:rPr>
    </w:pPr>
    <w:r w:rsidRPr="00AC48DD">
      <w:rPr>
        <w:rFonts w:asciiTheme="minorHAnsi" w:hAnsiTheme="minorHAnsi" w:cs="Arial"/>
        <w:sz w:val="18"/>
        <w:u w:val="single"/>
      </w:rPr>
      <w:tab/>
    </w:r>
  </w:p>
  <w:p w14:paraId="42900D47" w14:textId="77777777" w:rsidR="00A52042" w:rsidRPr="00AC48DD" w:rsidRDefault="00A52042" w:rsidP="00AC48DD">
    <w:pPr>
      <w:pStyle w:val="En-tte"/>
      <w:tabs>
        <w:tab w:val="clear" w:pos="4536"/>
        <w:tab w:val="clear" w:pos="9072"/>
        <w:tab w:val="right" w:pos="9781"/>
      </w:tabs>
      <w:spacing w:line="240" w:lineRule="auto"/>
      <w:rPr>
        <w:rFonts w:asciiTheme="minorHAnsi" w:hAnsiTheme="minorHAnsi" w:cs="Arial"/>
        <w:sz w:val="18"/>
        <w:u w:val="single"/>
      </w:rP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4C354D" w14:textId="77777777" w:rsidR="00A52042" w:rsidRDefault="00A52042">
    <w:pPr>
      <w:pStyle w:val="En-tte"/>
    </w:pPr>
    <w:r>
      <w:rPr>
        <w:noProof/>
      </w:rPr>
      <w:drawing>
        <wp:inline distT="0" distB="0" distL="0" distR="0" wp14:anchorId="45027835" wp14:editId="0ACA6BCA">
          <wp:extent cx="2393950" cy="1223645"/>
          <wp:effectExtent l="0" t="0" r="6350" b="0"/>
          <wp:docPr id="14" name="Image 14"/>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1">
                    <a:extLst>
                      <a:ext uri="{28A0092B-C50C-407E-A947-70E740481C1C}">
                        <a14:useLocalDpi xmlns:a14="http://schemas.microsoft.com/office/drawing/2010/main" val="0"/>
                      </a:ext>
                    </a:extLst>
                  </a:blip>
                  <a:stretch>
                    <a:fillRect/>
                  </a:stretch>
                </pic:blipFill>
                <pic:spPr bwMode="auto">
                  <a:xfrm>
                    <a:off x="0" y="0"/>
                    <a:ext cx="2393950" cy="1223645"/>
                  </a:xfrm>
                  <a:prstGeom prst="rect">
                    <a:avLst/>
                  </a:prstGeom>
                  <a:ln>
                    <a:noFill/>
                  </a:ln>
                  <a:extLst>
                    <a:ext uri="{53640926-AAD7-44D8-BBD7-CCE9431645EC}">
                      <a14:shadowObscured xmlns:a14="http://schemas.microsoft.com/office/drawing/2010/main"/>
                    </a:ext>
                  </a:extLst>
                </pic:spPr>
              </pic:pic>
            </a:graphicData>
          </a:graphic>
        </wp:inline>
      </w:drawing>
    </w:r>
  </w:p>
  <w:p w14:paraId="55A580D8" w14:textId="77777777" w:rsidR="00A52042" w:rsidRDefault="00A52042">
    <w:pPr>
      <w:pStyle w:val="En-tte"/>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680C47" w14:textId="77777777" w:rsidR="00A52042" w:rsidRPr="00707B69" w:rsidRDefault="00A52042" w:rsidP="00AC48DD">
    <w:pPr>
      <w:pStyle w:val="En-tte"/>
      <w:rPr>
        <w:rFonts w:asciiTheme="minorHAnsi" w:hAnsiTheme="minorHAnsi" w:cs="Arial"/>
        <w:sz w:val="24"/>
      </w:rPr>
    </w:pPr>
    <w:r>
      <w:rPr>
        <w:noProof/>
      </w:rPr>
      <w:drawing>
        <wp:inline distT="0" distB="0" distL="0" distR="0" wp14:anchorId="1295D264" wp14:editId="18B50E0A">
          <wp:extent cx="1688246" cy="862881"/>
          <wp:effectExtent l="0" t="0" r="7620" b="0"/>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688246" cy="862881"/>
                  </a:xfrm>
                  <a:prstGeom prst="rect">
                    <a:avLst/>
                  </a:prstGeom>
                  <a:ln>
                    <a:noFill/>
                  </a:ln>
                  <a:extLst>
                    <a:ext uri="{53640926-AAD7-44D8-BBD7-CCE9431645EC}">
                      <a14:shadowObscured xmlns:a14="http://schemas.microsoft.com/office/drawing/2010/main"/>
                    </a:ext>
                  </a:extLst>
                </pic:spPr>
              </pic:pic>
            </a:graphicData>
          </a:graphic>
        </wp:inline>
      </w:drawing>
    </w:r>
  </w:p>
  <w:p w14:paraId="1EABEA1E" w14:textId="77777777" w:rsidR="00A52042" w:rsidRPr="00AC48DD" w:rsidRDefault="00A52042" w:rsidP="00827E92">
    <w:pPr>
      <w:pStyle w:val="En-tte"/>
      <w:tabs>
        <w:tab w:val="clear" w:pos="4536"/>
        <w:tab w:val="clear" w:pos="9072"/>
        <w:tab w:val="right" w:pos="9781"/>
      </w:tabs>
      <w:rPr>
        <w:rFonts w:asciiTheme="minorHAnsi" w:hAnsiTheme="minorHAnsi" w:cs="Arial"/>
        <w:b/>
        <w:smallCaps/>
      </w:rPr>
    </w:pPr>
    <w:r w:rsidRPr="00AC48DD">
      <w:rPr>
        <w:rFonts w:asciiTheme="minorHAnsi" w:hAnsiTheme="minorHAnsi" w:cs="Arial"/>
        <w:b/>
        <w:smallCaps/>
      </w:rPr>
      <w:t>Contrat d</w:t>
    </w:r>
    <w:r>
      <w:rPr>
        <w:rFonts w:asciiTheme="minorHAnsi" w:hAnsiTheme="minorHAnsi" w:cs="Arial"/>
        <w:b/>
        <w:smallCaps/>
      </w:rPr>
      <w:t>’achat – Conditions particulières / Acte d’engagement</w:t>
    </w:r>
    <w:r>
      <w:rPr>
        <w:rFonts w:asciiTheme="minorHAnsi" w:hAnsiTheme="minorHAnsi" w:cs="Arial"/>
        <w:b/>
        <w:smallCaps/>
      </w:rPr>
      <w:tab/>
    </w:r>
  </w:p>
  <w:p w14:paraId="44415112" w14:textId="77777777" w:rsidR="00A52042" w:rsidRDefault="00A52042" w:rsidP="00AC48DD">
    <w:pPr>
      <w:pStyle w:val="En-tte"/>
      <w:tabs>
        <w:tab w:val="clear" w:pos="4536"/>
        <w:tab w:val="clear" w:pos="9072"/>
        <w:tab w:val="right" w:pos="9781"/>
      </w:tabs>
      <w:spacing w:line="240" w:lineRule="auto"/>
      <w:rPr>
        <w:rFonts w:asciiTheme="minorHAnsi" w:hAnsiTheme="minorHAnsi" w:cs="Arial"/>
        <w:sz w:val="18"/>
        <w:u w:val="single"/>
      </w:rPr>
    </w:pPr>
    <w:r w:rsidRPr="00AC48DD">
      <w:rPr>
        <w:rFonts w:asciiTheme="minorHAnsi" w:hAnsiTheme="minorHAnsi" w:cs="Arial"/>
        <w:sz w:val="18"/>
        <w:u w:val="single"/>
      </w:rPr>
      <w:tab/>
    </w:r>
  </w:p>
  <w:p w14:paraId="18D00705" w14:textId="77777777" w:rsidR="00A52042" w:rsidRPr="00AC48DD" w:rsidRDefault="00A52042" w:rsidP="00AC48DD">
    <w:pPr>
      <w:pStyle w:val="En-tte"/>
      <w:tabs>
        <w:tab w:val="clear" w:pos="4536"/>
        <w:tab w:val="clear" w:pos="9072"/>
        <w:tab w:val="right" w:pos="9781"/>
      </w:tabs>
      <w:spacing w:line="240" w:lineRule="auto"/>
      <w:rPr>
        <w:rFonts w:asciiTheme="minorHAnsi" w:hAnsiTheme="minorHAnsi" w:cs="Arial"/>
        <w:sz w:val="18"/>
        <w:u w:val="single"/>
      </w:rPr>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AA3F23" w14:textId="77777777" w:rsidR="00A52042" w:rsidRPr="00707B69" w:rsidRDefault="00A52042" w:rsidP="00996FEA">
    <w:pPr>
      <w:pStyle w:val="En-tte"/>
      <w:rPr>
        <w:rFonts w:asciiTheme="minorHAnsi" w:hAnsiTheme="minorHAnsi" w:cs="Arial"/>
        <w:sz w:val="24"/>
      </w:rPr>
    </w:pPr>
    <w:r>
      <w:rPr>
        <w:noProof/>
      </w:rPr>
      <w:drawing>
        <wp:inline distT="0" distB="0" distL="0" distR="0" wp14:anchorId="74E84296" wp14:editId="0D4F7419">
          <wp:extent cx="1555872" cy="795223"/>
          <wp:effectExtent l="0" t="0" r="6350" b="508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555872" cy="795223"/>
                  </a:xfrm>
                  <a:prstGeom prst="rect">
                    <a:avLst/>
                  </a:prstGeom>
                  <a:ln>
                    <a:noFill/>
                  </a:ln>
                  <a:extLst>
                    <a:ext uri="{53640926-AAD7-44D8-BBD7-CCE9431645EC}">
                      <a14:shadowObscured xmlns:a14="http://schemas.microsoft.com/office/drawing/2010/main"/>
                    </a:ext>
                  </a:extLst>
                </pic:spPr>
              </pic:pic>
            </a:graphicData>
          </a:graphic>
        </wp:inline>
      </w:drawing>
    </w:r>
  </w:p>
  <w:p w14:paraId="3C44E779" w14:textId="2D852236" w:rsidR="00A52042" w:rsidRPr="00AC48DD" w:rsidRDefault="00A52042" w:rsidP="2F3DA87E">
    <w:pPr>
      <w:pStyle w:val="En-tte"/>
      <w:tabs>
        <w:tab w:val="clear" w:pos="4536"/>
        <w:tab w:val="clear" w:pos="9072"/>
        <w:tab w:val="right" w:pos="9781"/>
      </w:tabs>
      <w:rPr>
        <w:rFonts w:asciiTheme="minorHAnsi" w:hAnsiTheme="minorHAnsi" w:cs="Arial"/>
        <w:b/>
        <w:bCs/>
        <w:smallCaps/>
      </w:rPr>
    </w:pPr>
    <w:r w:rsidRPr="2F3DA87E">
      <w:rPr>
        <w:rFonts w:asciiTheme="minorHAnsi" w:hAnsiTheme="minorHAnsi" w:cs="Arial"/>
        <w:b/>
        <w:bCs/>
        <w:smallCaps/>
      </w:rPr>
      <w:t xml:space="preserve">Contrat d’achat </w:t>
    </w:r>
    <w:r>
      <w:tab/>
    </w:r>
    <w:r w:rsidRPr="2F3DA87E">
      <w:rPr>
        <w:rFonts w:asciiTheme="minorHAnsi" w:hAnsiTheme="minorHAnsi" w:cs="Arial"/>
        <w:b/>
        <w:bCs/>
        <w:smallCaps/>
      </w:rPr>
      <w:t>ANNEXES</w:t>
    </w:r>
  </w:p>
  <w:p w14:paraId="3A70EAEB" w14:textId="77777777" w:rsidR="00A52042" w:rsidRDefault="00A52042" w:rsidP="00996FEA">
    <w:pPr>
      <w:pStyle w:val="En-tte"/>
      <w:tabs>
        <w:tab w:val="clear" w:pos="4536"/>
        <w:tab w:val="clear" w:pos="9072"/>
        <w:tab w:val="right" w:pos="9781"/>
      </w:tabs>
      <w:spacing w:line="240" w:lineRule="auto"/>
      <w:rPr>
        <w:rFonts w:asciiTheme="minorHAnsi" w:hAnsiTheme="minorHAnsi" w:cs="Arial"/>
        <w:sz w:val="18"/>
        <w:u w:val="single"/>
      </w:rPr>
    </w:pPr>
    <w:r w:rsidRPr="00AC48DD">
      <w:rPr>
        <w:rFonts w:asciiTheme="minorHAnsi" w:hAnsiTheme="minorHAnsi" w:cs="Arial"/>
        <w:sz w:val="18"/>
        <w:u w:val="single"/>
      </w:rPr>
      <w:tab/>
    </w:r>
  </w:p>
  <w:p w14:paraId="18F10AAC" w14:textId="77777777" w:rsidR="00A52042" w:rsidRPr="00996FEA" w:rsidRDefault="00A52042" w:rsidP="00996FEA">
    <w:pPr>
      <w:pStyle w:val="En-tte"/>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2" w15:restartNumberingAfterBreak="0">
    <w:nsid w:val="017627AE"/>
    <w:multiLevelType w:val="hybridMultilevel"/>
    <w:tmpl w:val="99C6BD90"/>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3CA0F6A"/>
    <w:multiLevelType w:val="hybridMultilevel"/>
    <w:tmpl w:val="2AF43DCC"/>
    <w:lvl w:ilvl="0" w:tplc="040C000F">
      <w:start w:val="1"/>
      <w:numFmt w:val="decimal"/>
      <w:lvlText w:val="%1."/>
      <w:lvlJc w:val="left"/>
      <w:pPr>
        <w:tabs>
          <w:tab w:val="num" w:pos="994"/>
        </w:tabs>
        <w:ind w:left="994" w:hanging="432"/>
      </w:pPr>
      <w:rPr>
        <w:rFonts w:hint="default"/>
        <w:sz w:val="22"/>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5280513"/>
    <w:multiLevelType w:val="hybridMultilevel"/>
    <w:tmpl w:val="96D035C2"/>
    <w:lvl w:ilvl="0" w:tplc="A11C3E5A">
      <w:start w:val="1"/>
      <w:numFmt w:val="lowerLetter"/>
      <w:lvlText w:val="%1)"/>
      <w:lvlJc w:val="left"/>
      <w:pPr>
        <w:tabs>
          <w:tab w:val="num" w:pos="170"/>
        </w:tabs>
        <w:ind w:left="0" w:firstLine="0"/>
      </w:pPr>
      <w:rPr>
        <w:rFonts w:hint="default"/>
        <w:sz w:val="24"/>
        <w:szCs w:val="24"/>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09105E18"/>
    <w:multiLevelType w:val="hybridMultilevel"/>
    <w:tmpl w:val="ECA660A6"/>
    <w:lvl w:ilvl="0" w:tplc="040C0005">
      <w:start w:val="1"/>
      <w:numFmt w:val="bullet"/>
      <w:lvlText w:val=""/>
      <w:lvlJc w:val="left"/>
      <w:pPr>
        <w:ind w:left="720" w:hanging="360"/>
      </w:pPr>
      <w:rPr>
        <w:rFonts w:ascii="Wingdings" w:hAnsi="Wingdings" w:hint="default"/>
        <w:sz w:val="2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7" w15:restartNumberingAfterBreak="0">
    <w:nsid w:val="0DDE2F3C"/>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118E2EDA"/>
    <w:multiLevelType w:val="hybridMultilevel"/>
    <w:tmpl w:val="1DDC015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9" w15:restartNumberingAfterBreak="0">
    <w:nsid w:val="126F6CD6"/>
    <w:multiLevelType w:val="hybridMultilevel"/>
    <w:tmpl w:val="703C443A"/>
    <w:lvl w:ilvl="0" w:tplc="281AFC04">
      <w:start w:val="1"/>
      <w:numFmt w:val="bullet"/>
      <w:lvlText w:val="-"/>
      <w:lvlJc w:val="left"/>
      <w:pPr>
        <w:ind w:left="720" w:hanging="360"/>
      </w:pPr>
      <w:rPr>
        <w:rFonts w:ascii="Calibri" w:hAnsi="Calibri"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15465BFF"/>
    <w:multiLevelType w:val="hybridMultilevel"/>
    <w:tmpl w:val="406E37D6"/>
    <w:lvl w:ilvl="0" w:tplc="FFFFFFFF">
      <w:start w:val="1"/>
      <w:numFmt w:val="bullet"/>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6531BB5"/>
    <w:multiLevelType w:val="hybridMultilevel"/>
    <w:tmpl w:val="33663E62"/>
    <w:lvl w:ilvl="0" w:tplc="040C0001">
      <w:start w:val="1"/>
      <w:numFmt w:val="bullet"/>
      <w:lvlText w:val=""/>
      <w:lvlJc w:val="left"/>
      <w:pPr>
        <w:ind w:left="1287" w:hanging="360"/>
      </w:pPr>
      <w:rPr>
        <w:rFonts w:ascii="Symbol" w:hAnsi="Symbol"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12" w15:restartNumberingAfterBreak="0">
    <w:nsid w:val="186D3F64"/>
    <w:multiLevelType w:val="hybridMultilevel"/>
    <w:tmpl w:val="F1644E80"/>
    <w:lvl w:ilvl="0" w:tplc="26BE96E2">
      <w:start w:val="6"/>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1A212075"/>
    <w:multiLevelType w:val="hybridMultilevel"/>
    <w:tmpl w:val="9CA2619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1A6C511B"/>
    <w:multiLevelType w:val="multilevel"/>
    <w:tmpl w:val="030E9AFE"/>
    <w:lvl w:ilvl="0">
      <w:start w:val="1"/>
      <w:numFmt w:val="decimal"/>
      <w:lvlText w:val="ARTICLE %1 :"/>
      <w:lvlJc w:val="left"/>
      <w:pPr>
        <w:ind w:left="1211" w:hanging="360"/>
      </w:pPr>
      <w:rPr>
        <w:rFonts w:hint="default"/>
        <w:u w:val="single"/>
      </w:rPr>
    </w:lvl>
    <w:lvl w:ilvl="1">
      <w:start w:val="1"/>
      <w:numFmt w:val="decimal"/>
      <w:lvlText w:val="%2"/>
      <w:lvlJc w:val="left"/>
      <w:pPr>
        <w:ind w:left="1429" w:hanging="360"/>
      </w:pPr>
      <w:rPr>
        <w:rFonts w:hint="default"/>
      </w:rPr>
    </w:lvl>
    <w:lvl w:ilvl="2">
      <w:start w:val="1"/>
      <w:numFmt w:val="decimal"/>
      <w:lvlText w:val="%2.%3"/>
      <w:lvlJc w:val="left"/>
      <w:pPr>
        <w:ind w:left="1789" w:hanging="360"/>
      </w:pPr>
      <w:rPr>
        <w:rFonts w:hint="default"/>
      </w:rPr>
    </w:lvl>
    <w:lvl w:ilvl="3">
      <w:start w:val="1"/>
      <w:numFmt w:val="lowerLetter"/>
      <w:lvlText w:val="%4)"/>
      <w:lvlJc w:val="left"/>
      <w:pPr>
        <w:ind w:left="2149" w:hanging="360"/>
      </w:pPr>
      <w:rPr>
        <w:rFonts w:hint="default"/>
      </w:rPr>
    </w:lvl>
    <w:lvl w:ilvl="4">
      <w:start w:val="1"/>
      <w:numFmt w:val="lowerRoman"/>
      <w:lvlText w:val="(%5)"/>
      <w:lvlJc w:val="left"/>
      <w:pPr>
        <w:ind w:left="2509" w:hanging="360"/>
      </w:pPr>
      <w:rPr>
        <w:rFonts w:hint="default"/>
      </w:rPr>
    </w:lvl>
    <w:lvl w:ilvl="5">
      <w:start w:val="1"/>
      <w:numFmt w:val="none"/>
      <w:lvlText w:val="(%6)"/>
      <w:lvlJc w:val="left"/>
      <w:pPr>
        <w:ind w:left="2869" w:hanging="360"/>
      </w:pPr>
      <w:rPr>
        <w:rFonts w:hint="default"/>
      </w:rPr>
    </w:lvl>
    <w:lvl w:ilvl="6">
      <w:start w:val="1"/>
      <w:numFmt w:val="none"/>
      <w:lvlText w:val="%7."/>
      <w:lvlJc w:val="left"/>
      <w:pPr>
        <w:ind w:left="3229" w:hanging="360"/>
      </w:pPr>
      <w:rPr>
        <w:rFonts w:hint="default"/>
      </w:rPr>
    </w:lvl>
    <w:lvl w:ilvl="7">
      <w:start w:val="1"/>
      <w:numFmt w:val="none"/>
      <w:lvlText w:val="%8."/>
      <w:lvlJc w:val="left"/>
      <w:pPr>
        <w:ind w:left="3589" w:hanging="360"/>
      </w:pPr>
      <w:rPr>
        <w:rFonts w:hint="default"/>
      </w:rPr>
    </w:lvl>
    <w:lvl w:ilvl="8">
      <w:start w:val="1"/>
      <w:numFmt w:val="none"/>
      <w:lvlText w:val="%9."/>
      <w:lvlJc w:val="left"/>
      <w:pPr>
        <w:ind w:left="3949" w:hanging="360"/>
      </w:pPr>
      <w:rPr>
        <w:rFonts w:hint="default"/>
      </w:rPr>
    </w:lvl>
  </w:abstractNum>
  <w:abstractNum w:abstractNumId="15" w15:restartNumberingAfterBreak="0">
    <w:nsid w:val="1ACC3938"/>
    <w:multiLevelType w:val="hybridMultilevel"/>
    <w:tmpl w:val="A4BC4E96"/>
    <w:lvl w:ilvl="0" w:tplc="040C0001">
      <w:start w:val="1"/>
      <w:numFmt w:val="bullet"/>
      <w:lvlText w:val=""/>
      <w:lvlJc w:val="left"/>
      <w:pPr>
        <w:ind w:left="1281" w:hanging="360"/>
      </w:pPr>
      <w:rPr>
        <w:rFonts w:ascii="Symbol" w:hAnsi="Symbol" w:hint="default"/>
      </w:rPr>
    </w:lvl>
    <w:lvl w:ilvl="1" w:tplc="040C0003" w:tentative="1">
      <w:start w:val="1"/>
      <w:numFmt w:val="bullet"/>
      <w:lvlText w:val="o"/>
      <w:lvlJc w:val="left"/>
      <w:pPr>
        <w:ind w:left="2001" w:hanging="360"/>
      </w:pPr>
      <w:rPr>
        <w:rFonts w:ascii="Courier New" w:hAnsi="Courier New" w:cs="Courier New" w:hint="default"/>
      </w:rPr>
    </w:lvl>
    <w:lvl w:ilvl="2" w:tplc="040C0005" w:tentative="1">
      <w:start w:val="1"/>
      <w:numFmt w:val="bullet"/>
      <w:lvlText w:val=""/>
      <w:lvlJc w:val="left"/>
      <w:pPr>
        <w:ind w:left="2721" w:hanging="360"/>
      </w:pPr>
      <w:rPr>
        <w:rFonts w:ascii="Wingdings" w:hAnsi="Wingdings" w:hint="default"/>
      </w:rPr>
    </w:lvl>
    <w:lvl w:ilvl="3" w:tplc="040C0001" w:tentative="1">
      <w:start w:val="1"/>
      <w:numFmt w:val="bullet"/>
      <w:lvlText w:val=""/>
      <w:lvlJc w:val="left"/>
      <w:pPr>
        <w:ind w:left="3441" w:hanging="360"/>
      </w:pPr>
      <w:rPr>
        <w:rFonts w:ascii="Symbol" w:hAnsi="Symbol" w:hint="default"/>
      </w:rPr>
    </w:lvl>
    <w:lvl w:ilvl="4" w:tplc="040C0003" w:tentative="1">
      <w:start w:val="1"/>
      <w:numFmt w:val="bullet"/>
      <w:lvlText w:val="o"/>
      <w:lvlJc w:val="left"/>
      <w:pPr>
        <w:ind w:left="4161" w:hanging="360"/>
      </w:pPr>
      <w:rPr>
        <w:rFonts w:ascii="Courier New" w:hAnsi="Courier New" w:cs="Courier New" w:hint="default"/>
      </w:rPr>
    </w:lvl>
    <w:lvl w:ilvl="5" w:tplc="040C0005" w:tentative="1">
      <w:start w:val="1"/>
      <w:numFmt w:val="bullet"/>
      <w:lvlText w:val=""/>
      <w:lvlJc w:val="left"/>
      <w:pPr>
        <w:ind w:left="4881" w:hanging="360"/>
      </w:pPr>
      <w:rPr>
        <w:rFonts w:ascii="Wingdings" w:hAnsi="Wingdings" w:hint="default"/>
      </w:rPr>
    </w:lvl>
    <w:lvl w:ilvl="6" w:tplc="040C0001" w:tentative="1">
      <w:start w:val="1"/>
      <w:numFmt w:val="bullet"/>
      <w:lvlText w:val=""/>
      <w:lvlJc w:val="left"/>
      <w:pPr>
        <w:ind w:left="5601" w:hanging="360"/>
      </w:pPr>
      <w:rPr>
        <w:rFonts w:ascii="Symbol" w:hAnsi="Symbol" w:hint="default"/>
      </w:rPr>
    </w:lvl>
    <w:lvl w:ilvl="7" w:tplc="040C0003" w:tentative="1">
      <w:start w:val="1"/>
      <w:numFmt w:val="bullet"/>
      <w:lvlText w:val="o"/>
      <w:lvlJc w:val="left"/>
      <w:pPr>
        <w:ind w:left="6321" w:hanging="360"/>
      </w:pPr>
      <w:rPr>
        <w:rFonts w:ascii="Courier New" w:hAnsi="Courier New" w:cs="Courier New" w:hint="default"/>
      </w:rPr>
    </w:lvl>
    <w:lvl w:ilvl="8" w:tplc="040C0005" w:tentative="1">
      <w:start w:val="1"/>
      <w:numFmt w:val="bullet"/>
      <w:lvlText w:val=""/>
      <w:lvlJc w:val="left"/>
      <w:pPr>
        <w:ind w:left="7041" w:hanging="360"/>
      </w:pPr>
      <w:rPr>
        <w:rFonts w:ascii="Wingdings" w:hAnsi="Wingdings" w:hint="default"/>
      </w:rPr>
    </w:lvl>
  </w:abstractNum>
  <w:abstractNum w:abstractNumId="16" w15:restartNumberingAfterBreak="0">
    <w:nsid w:val="1F734306"/>
    <w:multiLevelType w:val="multilevel"/>
    <w:tmpl w:val="34E21E16"/>
    <w:lvl w:ilvl="0">
      <w:start w:val="1"/>
      <w:numFmt w:val="decimal"/>
      <w:lvlText w:val="%1."/>
      <w:lvlJc w:val="left"/>
      <w:pPr>
        <w:tabs>
          <w:tab w:val="num" w:pos="480"/>
        </w:tabs>
        <w:ind w:left="480" w:hanging="480"/>
      </w:pPr>
    </w:lvl>
    <w:lvl w:ilvl="1">
      <w:start w:val="1"/>
      <w:numFmt w:val="decimal"/>
      <w:lvlText w:val="%1.%2."/>
      <w:lvlJc w:val="left"/>
      <w:pPr>
        <w:tabs>
          <w:tab w:val="num" w:pos="1200"/>
        </w:tabs>
        <w:ind w:left="1200" w:hanging="720"/>
      </w:pPr>
    </w:lvl>
    <w:lvl w:ilvl="2">
      <w:start w:val="1"/>
      <w:numFmt w:val="decimal"/>
      <w:lvlText w:val="%1.%2.%3."/>
      <w:lvlJc w:val="left"/>
      <w:pPr>
        <w:tabs>
          <w:tab w:val="num" w:pos="1920"/>
        </w:tabs>
        <w:ind w:left="1920" w:hanging="720"/>
      </w:pPr>
    </w:lvl>
    <w:lvl w:ilvl="3">
      <w:start w:val="1"/>
      <w:numFmt w:val="decimal"/>
      <w:lvlText w:val="%1.%2.%3.%4."/>
      <w:lvlJc w:val="left"/>
      <w:pPr>
        <w:tabs>
          <w:tab w:val="num" w:pos="1920"/>
        </w:tabs>
        <w:ind w:left="1920" w:hanging="72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 w15:restartNumberingAfterBreak="0">
    <w:nsid w:val="251308F0"/>
    <w:multiLevelType w:val="hybridMultilevel"/>
    <w:tmpl w:val="7F626CE4"/>
    <w:lvl w:ilvl="0" w:tplc="040C0001">
      <w:start w:val="1"/>
      <w:numFmt w:val="bullet"/>
      <w:lvlText w:val=""/>
      <w:lvlJc w:val="left"/>
      <w:pPr>
        <w:tabs>
          <w:tab w:val="num" w:pos="720"/>
        </w:tabs>
        <w:ind w:left="720" w:hanging="360"/>
      </w:pPr>
      <w:rPr>
        <w:rFonts w:ascii="Symbol" w:hAnsi="Symbol" w:hint="default"/>
      </w:rPr>
    </w:lvl>
    <w:lvl w:ilvl="1" w:tplc="040C0003">
      <w:start w:val="1"/>
      <w:numFmt w:val="bullet"/>
      <w:lvlText w:val="o"/>
      <w:lvlJc w:val="left"/>
      <w:pPr>
        <w:tabs>
          <w:tab w:val="num" w:pos="1440"/>
        </w:tabs>
        <w:ind w:left="1440" w:hanging="360"/>
      </w:pPr>
      <w:rPr>
        <w:rFonts w:ascii="Courier New" w:hAnsi="Courier New" w:cs="Arial" w:hint="default"/>
      </w:rPr>
    </w:lvl>
    <w:lvl w:ilvl="2" w:tplc="D7BAB702">
      <w:start w:val="59"/>
      <w:numFmt w:val="bullet"/>
      <w:lvlText w:val="-"/>
      <w:lvlJc w:val="left"/>
      <w:pPr>
        <w:tabs>
          <w:tab w:val="num" w:pos="2160"/>
        </w:tabs>
        <w:ind w:left="2160" w:hanging="360"/>
      </w:pPr>
      <w:rPr>
        <w:rFonts w:ascii="Times New Roman" w:eastAsia="Times" w:hAnsi="Times New Roman" w:cs="Times New Roman"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Arial"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Arial"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5266790"/>
    <w:multiLevelType w:val="multilevel"/>
    <w:tmpl w:val="296809CC"/>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lowerRoman"/>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9" w15:restartNumberingAfterBreak="0">
    <w:nsid w:val="266A6804"/>
    <w:multiLevelType w:val="hybridMultilevel"/>
    <w:tmpl w:val="552AC53A"/>
    <w:lvl w:ilvl="0" w:tplc="040C0005">
      <w:start w:val="1"/>
      <w:numFmt w:val="bullet"/>
      <w:lvlText w:val=""/>
      <w:lvlJc w:val="left"/>
      <w:pPr>
        <w:ind w:left="1287" w:hanging="360"/>
      </w:pPr>
      <w:rPr>
        <w:rFonts w:ascii="Wingdings" w:hAnsi="Wingdings"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20" w15:restartNumberingAfterBreak="0">
    <w:nsid w:val="2A7743CF"/>
    <w:multiLevelType w:val="hybridMultilevel"/>
    <w:tmpl w:val="42DC4490"/>
    <w:lvl w:ilvl="0" w:tplc="040C0005">
      <w:start w:val="1"/>
      <w:numFmt w:val="bullet"/>
      <w:lvlText w:val=""/>
      <w:lvlJc w:val="left"/>
      <w:pPr>
        <w:tabs>
          <w:tab w:val="num" w:pos="994"/>
        </w:tabs>
        <w:ind w:left="994" w:hanging="432"/>
      </w:pPr>
      <w:rPr>
        <w:rFonts w:ascii="Wingdings" w:hAnsi="Wingdings"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CAD62344">
      <w:numFmt w:val="bullet"/>
      <w:lvlText w:val="•"/>
      <w:lvlJc w:val="left"/>
      <w:pPr>
        <w:ind w:left="2880" w:hanging="360"/>
      </w:pPr>
      <w:rPr>
        <w:rFonts w:ascii="Calibri" w:eastAsia="Times New Roman" w:hAnsi="Calibri" w:cs="Aria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F1A3B97"/>
    <w:multiLevelType w:val="hybridMultilevel"/>
    <w:tmpl w:val="A0DE1250"/>
    <w:lvl w:ilvl="0" w:tplc="281AFC04">
      <w:start w:val="1"/>
      <w:numFmt w:val="bullet"/>
      <w:lvlText w:val="-"/>
      <w:lvlJc w:val="left"/>
      <w:pPr>
        <w:ind w:left="720" w:hanging="360"/>
      </w:pPr>
      <w:rPr>
        <w:rFonts w:ascii="Calibri" w:hAnsi="Calibri" w:hint="default"/>
        <w:color w:val="auto"/>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0614461"/>
    <w:multiLevelType w:val="hybridMultilevel"/>
    <w:tmpl w:val="1AFEE79A"/>
    <w:lvl w:ilvl="0" w:tplc="281AFC04">
      <w:start w:val="1"/>
      <w:numFmt w:val="bullet"/>
      <w:lvlText w:val="-"/>
      <w:lvlJc w:val="left"/>
      <w:pPr>
        <w:ind w:left="720" w:hanging="360"/>
      </w:pPr>
      <w:rPr>
        <w:rFonts w:ascii="Calibri" w:hAnsi="Calibri"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308C1D02"/>
    <w:multiLevelType w:val="hybridMultilevel"/>
    <w:tmpl w:val="212027FE"/>
    <w:lvl w:ilvl="0" w:tplc="8A9883E8">
      <w:start w:val="3"/>
      <w:numFmt w:val="bullet"/>
      <w:lvlText w:val="-"/>
      <w:lvlJc w:val="left"/>
      <w:pPr>
        <w:ind w:left="720" w:hanging="360"/>
      </w:pPr>
      <w:rPr>
        <w:rFonts w:ascii="Times New Roman Bold" w:eastAsia="Calibri" w:hAnsi="Times New Roman Bold"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4" w15:restartNumberingAfterBreak="0">
    <w:nsid w:val="32A63537"/>
    <w:multiLevelType w:val="hybridMultilevel"/>
    <w:tmpl w:val="6938EF78"/>
    <w:lvl w:ilvl="0" w:tplc="040C0005">
      <w:start w:val="1"/>
      <w:numFmt w:val="bullet"/>
      <w:lvlText w:val=""/>
      <w:lvlJc w:val="left"/>
      <w:pPr>
        <w:ind w:left="1428" w:hanging="360"/>
      </w:pPr>
      <w:rPr>
        <w:rFonts w:ascii="Wingdings" w:hAnsi="Wingdings" w:hint="default"/>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25" w15:restartNumberingAfterBreak="0">
    <w:nsid w:val="35DD21AB"/>
    <w:multiLevelType w:val="hybridMultilevel"/>
    <w:tmpl w:val="AEF0CF4A"/>
    <w:lvl w:ilvl="0" w:tplc="8A9883E8">
      <w:start w:val="3"/>
      <w:numFmt w:val="bullet"/>
      <w:lvlText w:val="-"/>
      <w:lvlJc w:val="left"/>
      <w:pPr>
        <w:ind w:left="720" w:hanging="360"/>
      </w:pPr>
      <w:rPr>
        <w:rFonts w:ascii="Times New Roman Bold" w:eastAsia="Calibri" w:hAnsi="Times New Roman Bold"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38497564"/>
    <w:multiLevelType w:val="multilevel"/>
    <w:tmpl w:val="94C4B16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lowerRoman"/>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7"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39262E87"/>
    <w:multiLevelType w:val="hybridMultilevel"/>
    <w:tmpl w:val="6B40F9F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9"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40A958A2"/>
    <w:multiLevelType w:val="hybridMultilevel"/>
    <w:tmpl w:val="7BE0BE96"/>
    <w:lvl w:ilvl="0" w:tplc="CB065C76">
      <w:start w:val="1"/>
      <w:numFmt w:val="decimal"/>
      <w:lvlText w:val="%1-"/>
      <w:lvlJc w:val="left"/>
      <w:pPr>
        <w:ind w:left="927" w:hanging="360"/>
      </w:pPr>
      <w:rPr>
        <w:rFonts w:hint="default"/>
      </w:rPr>
    </w:lvl>
    <w:lvl w:ilvl="1" w:tplc="040C0019" w:tentative="1">
      <w:start w:val="1"/>
      <w:numFmt w:val="lowerLetter"/>
      <w:lvlText w:val="%2."/>
      <w:lvlJc w:val="left"/>
      <w:pPr>
        <w:ind w:left="1647" w:hanging="360"/>
      </w:pPr>
    </w:lvl>
    <w:lvl w:ilvl="2" w:tplc="040C001B" w:tentative="1">
      <w:start w:val="1"/>
      <w:numFmt w:val="lowerRoman"/>
      <w:lvlText w:val="%3."/>
      <w:lvlJc w:val="right"/>
      <w:pPr>
        <w:ind w:left="2367" w:hanging="180"/>
      </w:pPr>
    </w:lvl>
    <w:lvl w:ilvl="3" w:tplc="040C000F" w:tentative="1">
      <w:start w:val="1"/>
      <w:numFmt w:val="decimal"/>
      <w:lvlText w:val="%4."/>
      <w:lvlJc w:val="left"/>
      <w:pPr>
        <w:ind w:left="3087" w:hanging="360"/>
      </w:pPr>
    </w:lvl>
    <w:lvl w:ilvl="4" w:tplc="040C0019" w:tentative="1">
      <w:start w:val="1"/>
      <w:numFmt w:val="lowerLetter"/>
      <w:lvlText w:val="%5."/>
      <w:lvlJc w:val="left"/>
      <w:pPr>
        <w:ind w:left="3807" w:hanging="360"/>
      </w:pPr>
    </w:lvl>
    <w:lvl w:ilvl="5" w:tplc="040C001B" w:tentative="1">
      <w:start w:val="1"/>
      <w:numFmt w:val="lowerRoman"/>
      <w:lvlText w:val="%6."/>
      <w:lvlJc w:val="right"/>
      <w:pPr>
        <w:ind w:left="4527" w:hanging="180"/>
      </w:pPr>
    </w:lvl>
    <w:lvl w:ilvl="6" w:tplc="040C000F" w:tentative="1">
      <w:start w:val="1"/>
      <w:numFmt w:val="decimal"/>
      <w:lvlText w:val="%7."/>
      <w:lvlJc w:val="left"/>
      <w:pPr>
        <w:ind w:left="5247" w:hanging="360"/>
      </w:pPr>
    </w:lvl>
    <w:lvl w:ilvl="7" w:tplc="040C0019" w:tentative="1">
      <w:start w:val="1"/>
      <w:numFmt w:val="lowerLetter"/>
      <w:lvlText w:val="%8."/>
      <w:lvlJc w:val="left"/>
      <w:pPr>
        <w:ind w:left="5967" w:hanging="360"/>
      </w:pPr>
    </w:lvl>
    <w:lvl w:ilvl="8" w:tplc="040C001B" w:tentative="1">
      <w:start w:val="1"/>
      <w:numFmt w:val="lowerRoman"/>
      <w:lvlText w:val="%9."/>
      <w:lvlJc w:val="right"/>
      <w:pPr>
        <w:ind w:left="6687" w:hanging="180"/>
      </w:pPr>
    </w:lvl>
  </w:abstractNum>
  <w:abstractNum w:abstractNumId="31" w15:restartNumberingAfterBreak="0">
    <w:nsid w:val="40E147B8"/>
    <w:multiLevelType w:val="multilevel"/>
    <w:tmpl w:val="50A412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40E149C2"/>
    <w:multiLevelType w:val="hybridMultilevel"/>
    <w:tmpl w:val="D422981A"/>
    <w:lvl w:ilvl="0" w:tplc="040C0005">
      <w:start w:val="1"/>
      <w:numFmt w:val="bullet"/>
      <w:lvlText w:val=""/>
      <w:lvlJc w:val="left"/>
      <w:pPr>
        <w:ind w:left="3240" w:hanging="360"/>
      </w:pPr>
      <w:rPr>
        <w:rFonts w:ascii="Wingdings" w:hAnsi="Wingdings" w:hint="default"/>
      </w:rPr>
    </w:lvl>
    <w:lvl w:ilvl="1" w:tplc="040C0003" w:tentative="1">
      <w:start w:val="1"/>
      <w:numFmt w:val="bullet"/>
      <w:lvlText w:val="o"/>
      <w:lvlJc w:val="left"/>
      <w:pPr>
        <w:ind w:left="3960" w:hanging="360"/>
      </w:pPr>
      <w:rPr>
        <w:rFonts w:ascii="Courier New" w:hAnsi="Courier New" w:cs="Courier New" w:hint="default"/>
      </w:rPr>
    </w:lvl>
    <w:lvl w:ilvl="2" w:tplc="040C0005" w:tentative="1">
      <w:start w:val="1"/>
      <w:numFmt w:val="bullet"/>
      <w:lvlText w:val=""/>
      <w:lvlJc w:val="left"/>
      <w:pPr>
        <w:ind w:left="4680" w:hanging="360"/>
      </w:pPr>
      <w:rPr>
        <w:rFonts w:ascii="Wingdings" w:hAnsi="Wingdings" w:hint="default"/>
      </w:rPr>
    </w:lvl>
    <w:lvl w:ilvl="3" w:tplc="040C0001" w:tentative="1">
      <w:start w:val="1"/>
      <w:numFmt w:val="bullet"/>
      <w:lvlText w:val=""/>
      <w:lvlJc w:val="left"/>
      <w:pPr>
        <w:ind w:left="5400" w:hanging="360"/>
      </w:pPr>
      <w:rPr>
        <w:rFonts w:ascii="Symbol" w:hAnsi="Symbol" w:hint="default"/>
      </w:rPr>
    </w:lvl>
    <w:lvl w:ilvl="4" w:tplc="040C0003" w:tentative="1">
      <w:start w:val="1"/>
      <w:numFmt w:val="bullet"/>
      <w:lvlText w:val="o"/>
      <w:lvlJc w:val="left"/>
      <w:pPr>
        <w:ind w:left="6120" w:hanging="360"/>
      </w:pPr>
      <w:rPr>
        <w:rFonts w:ascii="Courier New" w:hAnsi="Courier New" w:cs="Courier New" w:hint="default"/>
      </w:rPr>
    </w:lvl>
    <w:lvl w:ilvl="5" w:tplc="040C0005" w:tentative="1">
      <w:start w:val="1"/>
      <w:numFmt w:val="bullet"/>
      <w:lvlText w:val=""/>
      <w:lvlJc w:val="left"/>
      <w:pPr>
        <w:ind w:left="6840" w:hanging="360"/>
      </w:pPr>
      <w:rPr>
        <w:rFonts w:ascii="Wingdings" w:hAnsi="Wingdings" w:hint="default"/>
      </w:rPr>
    </w:lvl>
    <w:lvl w:ilvl="6" w:tplc="040C0001" w:tentative="1">
      <w:start w:val="1"/>
      <w:numFmt w:val="bullet"/>
      <w:lvlText w:val=""/>
      <w:lvlJc w:val="left"/>
      <w:pPr>
        <w:ind w:left="7560" w:hanging="360"/>
      </w:pPr>
      <w:rPr>
        <w:rFonts w:ascii="Symbol" w:hAnsi="Symbol" w:hint="default"/>
      </w:rPr>
    </w:lvl>
    <w:lvl w:ilvl="7" w:tplc="040C0003" w:tentative="1">
      <w:start w:val="1"/>
      <w:numFmt w:val="bullet"/>
      <w:lvlText w:val="o"/>
      <w:lvlJc w:val="left"/>
      <w:pPr>
        <w:ind w:left="8280" w:hanging="360"/>
      </w:pPr>
      <w:rPr>
        <w:rFonts w:ascii="Courier New" w:hAnsi="Courier New" w:cs="Courier New" w:hint="default"/>
      </w:rPr>
    </w:lvl>
    <w:lvl w:ilvl="8" w:tplc="040C0005" w:tentative="1">
      <w:start w:val="1"/>
      <w:numFmt w:val="bullet"/>
      <w:lvlText w:val=""/>
      <w:lvlJc w:val="left"/>
      <w:pPr>
        <w:ind w:left="9000" w:hanging="360"/>
      </w:pPr>
      <w:rPr>
        <w:rFonts w:ascii="Wingdings" w:hAnsi="Wingdings" w:hint="default"/>
      </w:rPr>
    </w:lvl>
  </w:abstractNum>
  <w:abstractNum w:abstractNumId="33" w15:restartNumberingAfterBreak="0">
    <w:nsid w:val="42934225"/>
    <w:multiLevelType w:val="singleLevel"/>
    <w:tmpl w:val="167AB984"/>
    <w:lvl w:ilvl="0">
      <w:start w:val="1"/>
      <w:numFmt w:val="bullet"/>
      <w:lvlText w:val=""/>
      <w:lvlJc w:val="left"/>
      <w:pPr>
        <w:tabs>
          <w:tab w:val="num" w:pos="283"/>
        </w:tabs>
        <w:ind w:left="283" w:hanging="283"/>
      </w:pPr>
      <w:rPr>
        <w:rFonts w:ascii="Symbol" w:hAnsi="Symbol"/>
      </w:rPr>
    </w:lvl>
  </w:abstractNum>
  <w:abstractNum w:abstractNumId="34" w15:restartNumberingAfterBreak="0">
    <w:nsid w:val="457F6638"/>
    <w:multiLevelType w:val="hybridMultilevel"/>
    <w:tmpl w:val="786AFA26"/>
    <w:lvl w:ilvl="0" w:tplc="040C0005">
      <w:start w:val="1"/>
      <w:numFmt w:val="bullet"/>
      <w:lvlText w:val=""/>
      <w:lvlJc w:val="left"/>
      <w:pPr>
        <w:ind w:left="1287" w:hanging="360"/>
      </w:pPr>
      <w:rPr>
        <w:rFonts w:ascii="Wingdings" w:hAnsi="Wingdings"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35" w15:restartNumberingAfterBreak="0">
    <w:nsid w:val="45A16A87"/>
    <w:multiLevelType w:val="hybridMultilevel"/>
    <w:tmpl w:val="878C6844"/>
    <w:lvl w:ilvl="0" w:tplc="07E06254">
      <w:numFmt w:val="bullet"/>
      <w:lvlText w:val=""/>
      <w:lvlJc w:val="left"/>
      <w:pPr>
        <w:ind w:left="720" w:hanging="360"/>
      </w:pPr>
      <w:rPr>
        <w:rFonts w:ascii="Wingdings" w:eastAsia="Times" w:hAnsi="Wingdings"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45DA759B"/>
    <w:multiLevelType w:val="hybridMultilevel"/>
    <w:tmpl w:val="2C2C11D2"/>
    <w:lvl w:ilvl="0" w:tplc="281AFC04">
      <w:start w:val="1"/>
      <w:numFmt w:val="bullet"/>
      <w:lvlText w:val="-"/>
      <w:lvlJc w:val="left"/>
      <w:pPr>
        <w:ind w:left="720" w:hanging="360"/>
      </w:pPr>
      <w:rPr>
        <w:rFonts w:ascii="Calibri" w:hAnsi="Calibri"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15:restartNumberingAfterBreak="0">
    <w:nsid w:val="47B478D6"/>
    <w:multiLevelType w:val="hybridMultilevel"/>
    <w:tmpl w:val="019644A8"/>
    <w:lvl w:ilvl="0" w:tplc="040C0001">
      <w:start w:val="1"/>
      <w:numFmt w:val="bullet"/>
      <w:lvlText w:val=""/>
      <w:lvlJc w:val="left"/>
      <w:pPr>
        <w:ind w:left="1287" w:hanging="360"/>
      </w:pPr>
      <w:rPr>
        <w:rFonts w:ascii="Symbol" w:hAnsi="Symbol" w:hint="default"/>
      </w:rPr>
    </w:lvl>
    <w:lvl w:ilvl="1" w:tplc="040C0003">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38" w15:restartNumberingAfterBreak="0">
    <w:nsid w:val="49226541"/>
    <w:multiLevelType w:val="multilevel"/>
    <w:tmpl w:val="72267676"/>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bullet"/>
      <w:lvlText w:val=""/>
      <w:lvlJc w:val="left"/>
      <w:pPr>
        <w:tabs>
          <w:tab w:val="num" w:pos="1440"/>
        </w:tabs>
        <w:ind w:left="1440" w:hanging="360"/>
      </w:pPr>
      <w:rPr>
        <w:rFonts w:ascii="Symbol" w:hAnsi="Symbol" w:hint="default"/>
      </w:rPr>
    </w:lvl>
    <w:lvl w:ilvl="4">
      <w:numFmt w:val="bullet"/>
      <w:lvlText w:val="-"/>
      <w:lvlJc w:val="left"/>
      <w:pPr>
        <w:tabs>
          <w:tab w:val="num" w:pos="1800"/>
        </w:tabs>
        <w:ind w:left="1800" w:hanging="360"/>
      </w:pPr>
      <w:rPr>
        <w:rFonts w:hint="default"/>
      </w:r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9" w15:restartNumberingAfterBreak="0">
    <w:nsid w:val="4B681E20"/>
    <w:multiLevelType w:val="hybridMultilevel"/>
    <w:tmpl w:val="B23ACD38"/>
    <w:lvl w:ilvl="0" w:tplc="FFFFFFFF">
      <w:start w:val="1"/>
      <w:numFmt w:val="bullet"/>
      <w:lvlText w:val=""/>
      <w:lvlJc w:val="left"/>
      <w:pPr>
        <w:ind w:left="1713" w:hanging="360"/>
      </w:pPr>
      <w:rPr>
        <w:rFonts w:ascii="Symbol" w:hAnsi="Symbol" w:hint="default"/>
        <w:sz w:val="22"/>
      </w:rPr>
    </w:lvl>
    <w:lvl w:ilvl="1" w:tplc="040C0003" w:tentative="1">
      <w:start w:val="1"/>
      <w:numFmt w:val="bullet"/>
      <w:lvlText w:val="o"/>
      <w:lvlJc w:val="left"/>
      <w:pPr>
        <w:ind w:left="2433" w:hanging="360"/>
      </w:pPr>
      <w:rPr>
        <w:rFonts w:ascii="Courier New" w:hAnsi="Courier New" w:cs="Courier New" w:hint="default"/>
      </w:rPr>
    </w:lvl>
    <w:lvl w:ilvl="2" w:tplc="040C0005" w:tentative="1">
      <w:start w:val="1"/>
      <w:numFmt w:val="bullet"/>
      <w:lvlText w:val=""/>
      <w:lvlJc w:val="left"/>
      <w:pPr>
        <w:ind w:left="3153" w:hanging="360"/>
      </w:pPr>
      <w:rPr>
        <w:rFonts w:ascii="Wingdings" w:hAnsi="Wingdings" w:hint="default"/>
      </w:rPr>
    </w:lvl>
    <w:lvl w:ilvl="3" w:tplc="040C0001" w:tentative="1">
      <w:start w:val="1"/>
      <w:numFmt w:val="bullet"/>
      <w:lvlText w:val=""/>
      <w:lvlJc w:val="left"/>
      <w:pPr>
        <w:ind w:left="3873" w:hanging="360"/>
      </w:pPr>
      <w:rPr>
        <w:rFonts w:ascii="Symbol" w:hAnsi="Symbol" w:hint="default"/>
      </w:rPr>
    </w:lvl>
    <w:lvl w:ilvl="4" w:tplc="040C0003" w:tentative="1">
      <w:start w:val="1"/>
      <w:numFmt w:val="bullet"/>
      <w:lvlText w:val="o"/>
      <w:lvlJc w:val="left"/>
      <w:pPr>
        <w:ind w:left="4593" w:hanging="360"/>
      </w:pPr>
      <w:rPr>
        <w:rFonts w:ascii="Courier New" w:hAnsi="Courier New" w:cs="Courier New" w:hint="default"/>
      </w:rPr>
    </w:lvl>
    <w:lvl w:ilvl="5" w:tplc="040C0005" w:tentative="1">
      <w:start w:val="1"/>
      <w:numFmt w:val="bullet"/>
      <w:lvlText w:val=""/>
      <w:lvlJc w:val="left"/>
      <w:pPr>
        <w:ind w:left="5313" w:hanging="360"/>
      </w:pPr>
      <w:rPr>
        <w:rFonts w:ascii="Wingdings" w:hAnsi="Wingdings" w:hint="default"/>
      </w:rPr>
    </w:lvl>
    <w:lvl w:ilvl="6" w:tplc="040C0001" w:tentative="1">
      <w:start w:val="1"/>
      <w:numFmt w:val="bullet"/>
      <w:lvlText w:val=""/>
      <w:lvlJc w:val="left"/>
      <w:pPr>
        <w:ind w:left="6033" w:hanging="360"/>
      </w:pPr>
      <w:rPr>
        <w:rFonts w:ascii="Symbol" w:hAnsi="Symbol" w:hint="default"/>
      </w:rPr>
    </w:lvl>
    <w:lvl w:ilvl="7" w:tplc="040C0003" w:tentative="1">
      <w:start w:val="1"/>
      <w:numFmt w:val="bullet"/>
      <w:lvlText w:val="o"/>
      <w:lvlJc w:val="left"/>
      <w:pPr>
        <w:ind w:left="6753" w:hanging="360"/>
      </w:pPr>
      <w:rPr>
        <w:rFonts w:ascii="Courier New" w:hAnsi="Courier New" w:cs="Courier New" w:hint="default"/>
      </w:rPr>
    </w:lvl>
    <w:lvl w:ilvl="8" w:tplc="040C0005" w:tentative="1">
      <w:start w:val="1"/>
      <w:numFmt w:val="bullet"/>
      <w:lvlText w:val=""/>
      <w:lvlJc w:val="left"/>
      <w:pPr>
        <w:ind w:left="7473" w:hanging="360"/>
      </w:pPr>
      <w:rPr>
        <w:rFonts w:ascii="Wingdings" w:hAnsi="Wingdings" w:hint="default"/>
      </w:rPr>
    </w:lvl>
  </w:abstractNum>
  <w:abstractNum w:abstractNumId="40"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54E3507B"/>
    <w:multiLevelType w:val="multilevel"/>
    <w:tmpl w:val="CF80FAB6"/>
    <w:lvl w:ilvl="0">
      <w:start w:val="1"/>
      <w:numFmt w:val="upperRoman"/>
      <w:lvlText w:val="%1."/>
      <w:lvlJc w:val="right"/>
      <w:pPr>
        <w:ind w:left="720" w:hanging="360"/>
      </w:pPr>
      <w:rPr>
        <w:rFonts w:hint="default"/>
      </w:rPr>
    </w:lvl>
    <w:lvl w:ilvl="1">
      <w:start w:val="1"/>
      <w:numFmt w:val="decimal"/>
      <w:lvlText w:val="%1.%2"/>
      <w:lvlJc w:val="left"/>
      <w:pPr>
        <w:ind w:left="36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2" w15:restartNumberingAfterBreak="0">
    <w:nsid w:val="54F34730"/>
    <w:multiLevelType w:val="hybridMultilevel"/>
    <w:tmpl w:val="A808B602"/>
    <w:lvl w:ilvl="0" w:tplc="040C000F">
      <w:start w:val="1"/>
      <w:numFmt w:val="decimal"/>
      <w:lvlText w:val="%1."/>
      <w:lvlJc w:val="left"/>
      <w:pPr>
        <w:tabs>
          <w:tab w:val="num" w:pos="994"/>
        </w:tabs>
        <w:ind w:left="994" w:hanging="432"/>
      </w:pPr>
      <w:rPr>
        <w:rFonts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5AB81552"/>
    <w:multiLevelType w:val="hybridMultilevel"/>
    <w:tmpl w:val="501EF5BC"/>
    <w:lvl w:ilvl="0" w:tplc="69F40F28">
      <w:start w:val="3"/>
      <w:numFmt w:val="bullet"/>
      <w:lvlText w:val="-"/>
      <w:lvlJc w:val="left"/>
      <w:pPr>
        <w:ind w:left="1287" w:hanging="360"/>
      </w:pPr>
      <w:rPr>
        <w:rFonts w:ascii="Calibri" w:eastAsiaTheme="minorHAnsi" w:hAnsi="Calibri" w:cstheme="minorBidi"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44" w15:restartNumberingAfterBreak="0">
    <w:nsid w:val="5B6158EF"/>
    <w:multiLevelType w:val="multilevel"/>
    <w:tmpl w:val="C3088E6C"/>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lowerRoman"/>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5" w15:restartNumberingAfterBreak="0">
    <w:nsid w:val="5B842ADC"/>
    <w:multiLevelType w:val="hybridMultilevel"/>
    <w:tmpl w:val="CEE49A44"/>
    <w:lvl w:ilvl="0" w:tplc="040C0001">
      <w:start w:val="1"/>
      <w:numFmt w:val="bullet"/>
      <w:lvlText w:val=""/>
      <w:lvlJc w:val="left"/>
      <w:pPr>
        <w:ind w:left="1287" w:hanging="360"/>
      </w:pPr>
      <w:rPr>
        <w:rFonts w:ascii="Symbol" w:hAnsi="Symbol"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46" w15:restartNumberingAfterBreak="0">
    <w:nsid w:val="5D0D7F03"/>
    <w:multiLevelType w:val="hybridMultilevel"/>
    <w:tmpl w:val="C5BA1160"/>
    <w:lvl w:ilvl="0" w:tplc="040C000F">
      <w:start w:val="2"/>
      <w:numFmt w:val="decimal"/>
      <w:lvlText w:val="%1."/>
      <w:lvlJc w:val="left"/>
      <w:pPr>
        <w:tabs>
          <w:tab w:val="num" w:pos="720"/>
        </w:tabs>
        <w:ind w:left="720" w:hanging="360"/>
      </w:pPr>
      <w:rPr>
        <w:rFonts w:hint="default"/>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47" w15:restartNumberingAfterBreak="0">
    <w:nsid w:val="5FE64F2D"/>
    <w:multiLevelType w:val="hybridMultilevel"/>
    <w:tmpl w:val="54C44DE2"/>
    <w:lvl w:ilvl="0" w:tplc="281AFC04">
      <w:start w:val="1"/>
      <w:numFmt w:val="bullet"/>
      <w:lvlText w:val="-"/>
      <w:lvlJc w:val="left"/>
      <w:pPr>
        <w:ind w:left="720" w:hanging="360"/>
      </w:pPr>
      <w:rPr>
        <w:rFonts w:ascii="Calibri" w:hAnsi="Calibri"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8" w15:restartNumberingAfterBreak="0">
    <w:nsid w:val="64A309C7"/>
    <w:multiLevelType w:val="hybridMultilevel"/>
    <w:tmpl w:val="7ABCF16A"/>
    <w:lvl w:ilvl="0" w:tplc="040C0003">
      <w:start w:val="1"/>
      <w:numFmt w:val="bullet"/>
      <w:lvlText w:val="o"/>
      <w:lvlJc w:val="left"/>
      <w:pPr>
        <w:ind w:left="1287" w:hanging="360"/>
      </w:pPr>
      <w:rPr>
        <w:rFonts w:ascii="Courier New" w:hAnsi="Courier New" w:cs="Courier New"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49" w15:restartNumberingAfterBreak="0">
    <w:nsid w:val="65011399"/>
    <w:multiLevelType w:val="hybridMultilevel"/>
    <w:tmpl w:val="1BEEF1C6"/>
    <w:lvl w:ilvl="0" w:tplc="040C0001">
      <w:start w:val="1"/>
      <w:numFmt w:val="bullet"/>
      <w:lvlText w:val=""/>
      <w:lvlJc w:val="left"/>
      <w:pPr>
        <w:ind w:left="1287" w:hanging="360"/>
      </w:pPr>
      <w:rPr>
        <w:rFonts w:ascii="Symbol" w:hAnsi="Symbol"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50" w15:restartNumberingAfterBreak="0">
    <w:nsid w:val="67045D1C"/>
    <w:multiLevelType w:val="hybridMultilevel"/>
    <w:tmpl w:val="2AB23DEC"/>
    <w:lvl w:ilvl="0" w:tplc="281AFC04">
      <w:start w:val="1"/>
      <w:numFmt w:val="bullet"/>
      <w:lvlText w:val="-"/>
      <w:lvlJc w:val="left"/>
      <w:pPr>
        <w:ind w:left="720" w:hanging="360"/>
      </w:pPr>
      <w:rPr>
        <w:rFonts w:ascii="Calibri" w:hAnsi="Calibri" w:hint="default"/>
        <w:color w:val="auto"/>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1" w15:restartNumberingAfterBreak="0">
    <w:nsid w:val="6C926F3A"/>
    <w:multiLevelType w:val="hybridMultilevel"/>
    <w:tmpl w:val="C3A045AC"/>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2" w15:restartNumberingAfterBreak="0">
    <w:nsid w:val="6D337BB7"/>
    <w:multiLevelType w:val="multilevel"/>
    <w:tmpl w:val="D116D174"/>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lowerRoman"/>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53" w15:restartNumberingAfterBreak="0">
    <w:nsid w:val="6ED531DD"/>
    <w:multiLevelType w:val="hybridMultilevel"/>
    <w:tmpl w:val="552CD774"/>
    <w:lvl w:ilvl="0" w:tplc="040C0005">
      <w:start w:val="1"/>
      <w:numFmt w:val="bullet"/>
      <w:lvlText w:val=""/>
      <w:lvlJc w:val="left"/>
      <w:pPr>
        <w:ind w:left="720" w:hanging="360"/>
      </w:pPr>
      <w:rPr>
        <w:rFonts w:ascii="Wingdings" w:hAnsi="Wingdings" w:hint="default"/>
        <w:b w:val="0"/>
        <w:i w:val="0"/>
        <w:sz w:val="3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4" w15:restartNumberingAfterBreak="0">
    <w:nsid w:val="70344223"/>
    <w:multiLevelType w:val="hybridMultilevel"/>
    <w:tmpl w:val="D42C4128"/>
    <w:lvl w:ilvl="0" w:tplc="040C0005">
      <w:start w:val="1"/>
      <w:numFmt w:val="bullet"/>
      <w:lvlText w:val=""/>
      <w:lvlJc w:val="left"/>
      <w:pPr>
        <w:ind w:left="3240" w:hanging="360"/>
      </w:pPr>
      <w:rPr>
        <w:rFonts w:ascii="Wingdings" w:hAnsi="Wingdings" w:hint="default"/>
      </w:rPr>
    </w:lvl>
    <w:lvl w:ilvl="1" w:tplc="040C0003" w:tentative="1">
      <w:start w:val="1"/>
      <w:numFmt w:val="bullet"/>
      <w:lvlText w:val="o"/>
      <w:lvlJc w:val="left"/>
      <w:pPr>
        <w:ind w:left="3960" w:hanging="360"/>
      </w:pPr>
      <w:rPr>
        <w:rFonts w:ascii="Courier New" w:hAnsi="Courier New" w:cs="Courier New" w:hint="default"/>
      </w:rPr>
    </w:lvl>
    <w:lvl w:ilvl="2" w:tplc="040C0005" w:tentative="1">
      <w:start w:val="1"/>
      <w:numFmt w:val="bullet"/>
      <w:lvlText w:val=""/>
      <w:lvlJc w:val="left"/>
      <w:pPr>
        <w:ind w:left="4680" w:hanging="360"/>
      </w:pPr>
      <w:rPr>
        <w:rFonts w:ascii="Wingdings" w:hAnsi="Wingdings" w:hint="default"/>
      </w:rPr>
    </w:lvl>
    <w:lvl w:ilvl="3" w:tplc="040C0001" w:tentative="1">
      <w:start w:val="1"/>
      <w:numFmt w:val="bullet"/>
      <w:lvlText w:val=""/>
      <w:lvlJc w:val="left"/>
      <w:pPr>
        <w:ind w:left="5400" w:hanging="360"/>
      </w:pPr>
      <w:rPr>
        <w:rFonts w:ascii="Symbol" w:hAnsi="Symbol" w:hint="default"/>
      </w:rPr>
    </w:lvl>
    <w:lvl w:ilvl="4" w:tplc="040C0003" w:tentative="1">
      <w:start w:val="1"/>
      <w:numFmt w:val="bullet"/>
      <w:lvlText w:val="o"/>
      <w:lvlJc w:val="left"/>
      <w:pPr>
        <w:ind w:left="6120" w:hanging="360"/>
      </w:pPr>
      <w:rPr>
        <w:rFonts w:ascii="Courier New" w:hAnsi="Courier New" w:cs="Courier New" w:hint="default"/>
      </w:rPr>
    </w:lvl>
    <w:lvl w:ilvl="5" w:tplc="040C0005" w:tentative="1">
      <w:start w:val="1"/>
      <w:numFmt w:val="bullet"/>
      <w:lvlText w:val=""/>
      <w:lvlJc w:val="left"/>
      <w:pPr>
        <w:ind w:left="6840" w:hanging="360"/>
      </w:pPr>
      <w:rPr>
        <w:rFonts w:ascii="Wingdings" w:hAnsi="Wingdings" w:hint="default"/>
      </w:rPr>
    </w:lvl>
    <w:lvl w:ilvl="6" w:tplc="040C0001" w:tentative="1">
      <w:start w:val="1"/>
      <w:numFmt w:val="bullet"/>
      <w:lvlText w:val=""/>
      <w:lvlJc w:val="left"/>
      <w:pPr>
        <w:ind w:left="7560" w:hanging="360"/>
      </w:pPr>
      <w:rPr>
        <w:rFonts w:ascii="Symbol" w:hAnsi="Symbol" w:hint="default"/>
      </w:rPr>
    </w:lvl>
    <w:lvl w:ilvl="7" w:tplc="040C0003" w:tentative="1">
      <w:start w:val="1"/>
      <w:numFmt w:val="bullet"/>
      <w:lvlText w:val="o"/>
      <w:lvlJc w:val="left"/>
      <w:pPr>
        <w:ind w:left="8280" w:hanging="360"/>
      </w:pPr>
      <w:rPr>
        <w:rFonts w:ascii="Courier New" w:hAnsi="Courier New" w:cs="Courier New" w:hint="default"/>
      </w:rPr>
    </w:lvl>
    <w:lvl w:ilvl="8" w:tplc="040C0005" w:tentative="1">
      <w:start w:val="1"/>
      <w:numFmt w:val="bullet"/>
      <w:lvlText w:val=""/>
      <w:lvlJc w:val="left"/>
      <w:pPr>
        <w:ind w:left="9000" w:hanging="360"/>
      </w:pPr>
      <w:rPr>
        <w:rFonts w:ascii="Wingdings" w:hAnsi="Wingdings" w:hint="default"/>
      </w:rPr>
    </w:lvl>
  </w:abstractNum>
  <w:abstractNum w:abstractNumId="55" w15:restartNumberingAfterBreak="0">
    <w:nsid w:val="73DC0C14"/>
    <w:multiLevelType w:val="hybridMultilevel"/>
    <w:tmpl w:val="5F7EB822"/>
    <w:lvl w:ilvl="0" w:tplc="FC642734">
      <w:start w:val="1"/>
      <w:numFmt w:val="bullet"/>
      <w:lvlText w:val=""/>
      <w:lvlJc w:val="left"/>
      <w:pPr>
        <w:ind w:left="720" w:hanging="360"/>
      </w:pPr>
      <w:rPr>
        <w:rFonts w:ascii="Wingdings" w:eastAsia="Times" w:hAnsi="Wingdings"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6" w15:restartNumberingAfterBreak="0">
    <w:nsid w:val="769576D0"/>
    <w:multiLevelType w:val="hybridMultilevel"/>
    <w:tmpl w:val="AAB46F12"/>
    <w:lvl w:ilvl="0" w:tplc="040C0005">
      <w:start w:val="1"/>
      <w:numFmt w:val="bullet"/>
      <w:lvlText w:val=""/>
      <w:lvlJc w:val="left"/>
      <w:pPr>
        <w:ind w:left="1287" w:hanging="360"/>
      </w:pPr>
      <w:rPr>
        <w:rFonts w:ascii="Wingdings" w:hAnsi="Wingdings" w:hint="default"/>
      </w:rPr>
    </w:lvl>
    <w:lvl w:ilvl="1" w:tplc="040C0003">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num w:numId="1">
    <w:abstractNumId w:val="0"/>
  </w:num>
  <w:num w:numId="2">
    <w:abstractNumId w:val="10"/>
  </w:num>
  <w:num w:numId="3">
    <w:abstractNumId w:val="7"/>
  </w:num>
  <w:num w:numId="4">
    <w:abstractNumId w:val="40"/>
  </w:num>
  <w:num w:numId="5">
    <w:abstractNumId w:val="6"/>
  </w:num>
  <w:num w:numId="6">
    <w:abstractNumId w:val="46"/>
  </w:num>
  <w:num w:numId="7">
    <w:abstractNumId w:val="17"/>
  </w:num>
  <w:num w:numId="8">
    <w:abstractNumId w:val="29"/>
  </w:num>
  <w:num w:numId="9">
    <w:abstractNumId w:val="14"/>
  </w:num>
  <w:num w:numId="10">
    <w:abstractNumId w:val="20"/>
  </w:num>
  <w:num w:numId="11">
    <w:abstractNumId w:val="24"/>
  </w:num>
  <w:num w:numId="12">
    <w:abstractNumId w:val="19"/>
  </w:num>
  <w:num w:numId="13">
    <w:abstractNumId w:val="45"/>
  </w:num>
  <w:num w:numId="14">
    <w:abstractNumId w:val="11"/>
  </w:num>
  <w:num w:numId="15">
    <w:abstractNumId w:val="49"/>
  </w:num>
  <w:num w:numId="16">
    <w:abstractNumId w:val="32"/>
  </w:num>
  <w:num w:numId="17">
    <w:abstractNumId w:val="54"/>
  </w:num>
  <w:num w:numId="18">
    <w:abstractNumId w:val="0"/>
    <w:lvlOverride w:ilvl="0">
      <w:startOverride w:val="1"/>
    </w:lvlOverride>
  </w:num>
  <w:num w:numId="19">
    <w:abstractNumId w:val="34"/>
  </w:num>
  <w:num w:numId="20">
    <w:abstractNumId w:val="1"/>
  </w:num>
  <w:num w:numId="21">
    <w:abstractNumId w:val="56"/>
  </w:num>
  <w:num w:numId="22">
    <w:abstractNumId w:val="55"/>
  </w:num>
  <w:num w:numId="23">
    <w:abstractNumId w:val="35"/>
  </w:num>
  <w:num w:numId="24">
    <w:abstractNumId w:val="43"/>
  </w:num>
  <w:num w:numId="25">
    <w:abstractNumId w:val="16"/>
  </w:num>
  <w:num w:numId="26">
    <w:abstractNumId w:val="33"/>
  </w:num>
  <w:num w:numId="27">
    <w:abstractNumId w:val="53"/>
  </w:num>
  <w:num w:numId="28">
    <w:abstractNumId w:val="13"/>
  </w:num>
  <w:num w:numId="29">
    <w:abstractNumId w:val="10"/>
  </w:num>
  <w:num w:numId="30">
    <w:abstractNumId w:val="12"/>
  </w:num>
  <w:num w:numId="31">
    <w:abstractNumId w:val="2"/>
  </w:num>
  <w:num w:numId="32">
    <w:abstractNumId w:val="21"/>
  </w:num>
  <w:num w:numId="33">
    <w:abstractNumId w:val="22"/>
  </w:num>
  <w:num w:numId="34">
    <w:abstractNumId w:val="26"/>
  </w:num>
  <w:num w:numId="35">
    <w:abstractNumId w:val="44"/>
  </w:num>
  <w:num w:numId="36">
    <w:abstractNumId w:val="18"/>
  </w:num>
  <w:num w:numId="37">
    <w:abstractNumId w:val="38"/>
  </w:num>
  <w:num w:numId="38">
    <w:abstractNumId w:val="4"/>
  </w:num>
  <w:num w:numId="39">
    <w:abstractNumId w:val="52"/>
  </w:num>
  <w:num w:numId="40">
    <w:abstractNumId w:val="50"/>
  </w:num>
  <w:num w:numId="41">
    <w:abstractNumId w:val="47"/>
  </w:num>
  <w:num w:numId="42">
    <w:abstractNumId w:val="36"/>
  </w:num>
  <w:num w:numId="43">
    <w:abstractNumId w:val="9"/>
  </w:num>
  <w:num w:numId="44">
    <w:abstractNumId w:val="41"/>
  </w:num>
  <w:num w:numId="45">
    <w:abstractNumId w:val="10"/>
  </w:num>
  <w:num w:numId="46">
    <w:abstractNumId w:val="10"/>
  </w:num>
  <w:num w:numId="47">
    <w:abstractNumId w:val="42"/>
  </w:num>
  <w:num w:numId="48">
    <w:abstractNumId w:val="3"/>
  </w:num>
  <w:num w:numId="49">
    <w:abstractNumId w:val="31"/>
  </w:num>
  <w:num w:numId="50">
    <w:abstractNumId w:val="37"/>
  </w:num>
  <w:num w:numId="51">
    <w:abstractNumId w:val="15"/>
  </w:num>
  <w:num w:numId="52">
    <w:abstractNumId w:val="8"/>
  </w:num>
  <w:num w:numId="53">
    <w:abstractNumId w:val="27"/>
  </w:num>
  <w:num w:numId="54">
    <w:abstractNumId w:val="48"/>
  </w:num>
  <w:num w:numId="55">
    <w:abstractNumId w:val="23"/>
  </w:num>
  <w:num w:numId="56">
    <w:abstractNumId w:val="28"/>
  </w:num>
  <w:num w:numId="57">
    <w:abstractNumId w:val="30"/>
  </w:num>
  <w:num w:numId="58">
    <w:abstractNumId w:val="23"/>
  </w:num>
  <w:num w:numId="59">
    <w:abstractNumId w:val="25"/>
  </w:num>
  <w:num w:numId="60">
    <w:abstractNumId w:val="23"/>
  </w:num>
  <w:num w:numId="61">
    <w:abstractNumId w:val="39"/>
  </w:num>
  <w:num w:numId="62">
    <w:abstractNumId w:val="51"/>
  </w:num>
  <w:num w:numId="63">
    <w:abstractNumId w:val="5"/>
  </w:num>
  <w:num w:numId="64">
    <w:abstractNumId w:val="56"/>
  </w:num>
  <w:num w:numId="65">
    <w:abstractNumId w:val="56"/>
  </w:num>
  <w:numIdMacAtCleanup w:val="64"/>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Guillaume GREENHILL">
    <w15:presenceInfo w15:providerId="AD" w15:userId="S-1-5-21-3406572209-2354835200-999462638-1415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ttachedTemplate r:id="rId1"/>
  <w:defaultTabStop w:val="708"/>
  <w:hyphenationZone w:val="425"/>
  <w:displayHorizontalDrawingGridEvery w:val="0"/>
  <w:displayVerticalDrawingGridEvery w:val="0"/>
  <w:doNotUseMarginsForDrawingGridOrigin/>
  <w:doNotShadeFormData/>
  <w:noPunctuationKerning/>
  <w:characterSpacingControl w:val="doNotCompress"/>
  <w:hdrShapeDefaults>
    <o:shapedefaults v:ext="edit" spidmax="2049"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551F2"/>
    <w:rsid w:val="00000FA5"/>
    <w:rsid w:val="00004AE6"/>
    <w:rsid w:val="0000635E"/>
    <w:rsid w:val="000243D6"/>
    <w:rsid w:val="00024709"/>
    <w:rsid w:val="0003445A"/>
    <w:rsid w:val="00037915"/>
    <w:rsid w:val="00043222"/>
    <w:rsid w:val="000455A6"/>
    <w:rsid w:val="000461BD"/>
    <w:rsid w:val="00051787"/>
    <w:rsid w:val="00053E76"/>
    <w:rsid w:val="000569A8"/>
    <w:rsid w:val="00062C21"/>
    <w:rsid w:val="000631C6"/>
    <w:rsid w:val="0006442E"/>
    <w:rsid w:val="00064530"/>
    <w:rsid w:val="00064B06"/>
    <w:rsid w:val="00064FD8"/>
    <w:rsid w:val="00065565"/>
    <w:rsid w:val="000708A6"/>
    <w:rsid w:val="00071E89"/>
    <w:rsid w:val="00075F8E"/>
    <w:rsid w:val="00076320"/>
    <w:rsid w:val="0007670D"/>
    <w:rsid w:val="00086BE7"/>
    <w:rsid w:val="00087881"/>
    <w:rsid w:val="000916BC"/>
    <w:rsid w:val="00092030"/>
    <w:rsid w:val="000964DE"/>
    <w:rsid w:val="000A4C31"/>
    <w:rsid w:val="000A6914"/>
    <w:rsid w:val="000A6D39"/>
    <w:rsid w:val="000A6E96"/>
    <w:rsid w:val="000A764F"/>
    <w:rsid w:val="000B4CA7"/>
    <w:rsid w:val="000B5260"/>
    <w:rsid w:val="000C096F"/>
    <w:rsid w:val="000C0B75"/>
    <w:rsid w:val="000C3A2A"/>
    <w:rsid w:val="000C4A41"/>
    <w:rsid w:val="000C4F59"/>
    <w:rsid w:val="000C5E22"/>
    <w:rsid w:val="000C7D83"/>
    <w:rsid w:val="000D1A0F"/>
    <w:rsid w:val="000D1D47"/>
    <w:rsid w:val="000D3533"/>
    <w:rsid w:val="000D4E94"/>
    <w:rsid w:val="000E1BED"/>
    <w:rsid w:val="000E56D6"/>
    <w:rsid w:val="000F17F1"/>
    <w:rsid w:val="000F3797"/>
    <w:rsid w:val="000F38C0"/>
    <w:rsid w:val="000F3902"/>
    <w:rsid w:val="000F3D1E"/>
    <w:rsid w:val="000F52C5"/>
    <w:rsid w:val="000F5E16"/>
    <w:rsid w:val="000F6172"/>
    <w:rsid w:val="000F7BAD"/>
    <w:rsid w:val="00100109"/>
    <w:rsid w:val="00101663"/>
    <w:rsid w:val="001024DB"/>
    <w:rsid w:val="00104E87"/>
    <w:rsid w:val="00110630"/>
    <w:rsid w:val="00113F82"/>
    <w:rsid w:val="00115428"/>
    <w:rsid w:val="00116328"/>
    <w:rsid w:val="00122959"/>
    <w:rsid w:val="00123D1A"/>
    <w:rsid w:val="00127A5B"/>
    <w:rsid w:val="001318F1"/>
    <w:rsid w:val="00131CF0"/>
    <w:rsid w:val="00136398"/>
    <w:rsid w:val="00142083"/>
    <w:rsid w:val="00142557"/>
    <w:rsid w:val="00143F6C"/>
    <w:rsid w:val="00146592"/>
    <w:rsid w:val="00150BDA"/>
    <w:rsid w:val="001520B7"/>
    <w:rsid w:val="001535E5"/>
    <w:rsid w:val="00155787"/>
    <w:rsid w:val="00155830"/>
    <w:rsid w:val="00156333"/>
    <w:rsid w:val="001570D6"/>
    <w:rsid w:val="0015726C"/>
    <w:rsid w:val="0016094D"/>
    <w:rsid w:val="00161128"/>
    <w:rsid w:val="00163E21"/>
    <w:rsid w:val="0016504D"/>
    <w:rsid w:val="00170656"/>
    <w:rsid w:val="001708DC"/>
    <w:rsid w:val="0017191E"/>
    <w:rsid w:val="00171A81"/>
    <w:rsid w:val="00171C9E"/>
    <w:rsid w:val="00172117"/>
    <w:rsid w:val="001721BB"/>
    <w:rsid w:val="001726C5"/>
    <w:rsid w:val="00173E83"/>
    <w:rsid w:val="00174613"/>
    <w:rsid w:val="0018104F"/>
    <w:rsid w:val="00183314"/>
    <w:rsid w:val="001862D1"/>
    <w:rsid w:val="001865CB"/>
    <w:rsid w:val="00187455"/>
    <w:rsid w:val="0018750E"/>
    <w:rsid w:val="00192EDE"/>
    <w:rsid w:val="00197CF8"/>
    <w:rsid w:val="001B140A"/>
    <w:rsid w:val="001B5605"/>
    <w:rsid w:val="001B6DF5"/>
    <w:rsid w:val="001C7353"/>
    <w:rsid w:val="001C7BE2"/>
    <w:rsid w:val="001D458E"/>
    <w:rsid w:val="001D4CA1"/>
    <w:rsid w:val="001D7448"/>
    <w:rsid w:val="001E008E"/>
    <w:rsid w:val="001E12A9"/>
    <w:rsid w:val="001E2FD5"/>
    <w:rsid w:val="001E311F"/>
    <w:rsid w:val="001E4CCB"/>
    <w:rsid w:val="001F7664"/>
    <w:rsid w:val="00202F63"/>
    <w:rsid w:val="002034EE"/>
    <w:rsid w:val="002049D5"/>
    <w:rsid w:val="00204CC9"/>
    <w:rsid w:val="00205BDE"/>
    <w:rsid w:val="002078FF"/>
    <w:rsid w:val="002128C2"/>
    <w:rsid w:val="0021293C"/>
    <w:rsid w:val="002129B8"/>
    <w:rsid w:val="00217B4E"/>
    <w:rsid w:val="00224471"/>
    <w:rsid w:val="002251EE"/>
    <w:rsid w:val="00226839"/>
    <w:rsid w:val="00226D8C"/>
    <w:rsid w:val="0022782C"/>
    <w:rsid w:val="00232941"/>
    <w:rsid w:val="00234430"/>
    <w:rsid w:val="0023447B"/>
    <w:rsid w:val="002352A4"/>
    <w:rsid w:val="00242B40"/>
    <w:rsid w:val="00247935"/>
    <w:rsid w:val="00252551"/>
    <w:rsid w:val="00254863"/>
    <w:rsid w:val="002554D5"/>
    <w:rsid w:val="00255D91"/>
    <w:rsid w:val="00260FAA"/>
    <w:rsid w:val="002613FA"/>
    <w:rsid w:val="0026161D"/>
    <w:rsid w:val="00265A08"/>
    <w:rsid w:val="002678DE"/>
    <w:rsid w:val="00270261"/>
    <w:rsid w:val="002712EA"/>
    <w:rsid w:val="0027652D"/>
    <w:rsid w:val="00276A02"/>
    <w:rsid w:val="00280FB2"/>
    <w:rsid w:val="00281B8C"/>
    <w:rsid w:val="002863E9"/>
    <w:rsid w:val="00287691"/>
    <w:rsid w:val="00293D59"/>
    <w:rsid w:val="002948F7"/>
    <w:rsid w:val="00295837"/>
    <w:rsid w:val="00295BFF"/>
    <w:rsid w:val="00297B31"/>
    <w:rsid w:val="002A19B9"/>
    <w:rsid w:val="002A3730"/>
    <w:rsid w:val="002A5986"/>
    <w:rsid w:val="002B2974"/>
    <w:rsid w:val="002B4A5D"/>
    <w:rsid w:val="002C0411"/>
    <w:rsid w:val="002C078E"/>
    <w:rsid w:val="002C1E4E"/>
    <w:rsid w:val="002C42C8"/>
    <w:rsid w:val="002C46DE"/>
    <w:rsid w:val="002D275B"/>
    <w:rsid w:val="002D597F"/>
    <w:rsid w:val="002D5EDB"/>
    <w:rsid w:val="002E3CF6"/>
    <w:rsid w:val="002E47F9"/>
    <w:rsid w:val="002E7338"/>
    <w:rsid w:val="002F0361"/>
    <w:rsid w:val="002F072C"/>
    <w:rsid w:val="002F2D1F"/>
    <w:rsid w:val="003009BE"/>
    <w:rsid w:val="003027A4"/>
    <w:rsid w:val="003061E8"/>
    <w:rsid w:val="00306A21"/>
    <w:rsid w:val="00307CED"/>
    <w:rsid w:val="00312220"/>
    <w:rsid w:val="003231C9"/>
    <w:rsid w:val="003245D7"/>
    <w:rsid w:val="00326135"/>
    <w:rsid w:val="00330230"/>
    <w:rsid w:val="003318E8"/>
    <w:rsid w:val="0033197D"/>
    <w:rsid w:val="00335591"/>
    <w:rsid w:val="0034115E"/>
    <w:rsid w:val="00341850"/>
    <w:rsid w:val="00343978"/>
    <w:rsid w:val="00345172"/>
    <w:rsid w:val="00345AEE"/>
    <w:rsid w:val="00347846"/>
    <w:rsid w:val="00347D93"/>
    <w:rsid w:val="003532E1"/>
    <w:rsid w:val="00355606"/>
    <w:rsid w:val="003566A8"/>
    <w:rsid w:val="00357B46"/>
    <w:rsid w:val="00363261"/>
    <w:rsid w:val="00366937"/>
    <w:rsid w:val="00370EDB"/>
    <w:rsid w:val="00375751"/>
    <w:rsid w:val="003805AF"/>
    <w:rsid w:val="00384921"/>
    <w:rsid w:val="00386EE8"/>
    <w:rsid w:val="00390537"/>
    <w:rsid w:val="00390629"/>
    <w:rsid w:val="00390DD2"/>
    <w:rsid w:val="00391DA6"/>
    <w:rsid w:val="003927B5"/>
    <w:rsid w:val="00393970"/>
    <w:rsid w:val="00394619"/>
    <w:rsid w:val="00394DF1"/>
    <w:rsid w:val="00397AA1"/>
    <w:rsid w:val="003A0706"/>
    <w:rsid w:val="003A13E0"/>
    <w:rsid w:val="003A4792"/>
    <w:rsid w:val="003A61A4"/>
    <w:rsid w:val="003B0DCB"/>
    <w:rsid w:val="003B3CF2"/>
    <w:rsid w:val="003B5A58"/>
    <w:rsid w:val="003B63E6"/>
    <w:rsid w:val="003C19D9"/>
    <w:rsid w:val="003C32BF"/>
    <w:rsid w:val="003C6672"/>
    <w:rsid w:val="003C7DC6"/>
    <w:rsid w:val="003D00B0"/>
    <w:rsid w:val="003D1919"/>
    <w:rsid w:val="003D1D40"/>
    <w:rsid w:val="003D6B1E"/>
    <w:rsid w:val="003D7CE1"/>
    <w:rsid w:val="003E0766"/>
    <w:rsid w:val="003E0CA3"/>
    <w:rsid w:val="003E5AA6"/>
    <w:rsid w:val="003E7602"/>
    <w:rsid w:val="003F06DE"/>
    <w:rsid w:val="003F36C1"/>
    <w:rsid w:val="004073C5"/>
    <w:rsid w:val="0040763A"/>
    <w:rsid w:val="00413542"/>
    <w:rsid w:val="0041382E"/>
    <w:rsid w:val="00413910"/>
    <w:rsid w:val="00416A7A"/>
    <w:rsid w:val="00422F59"/>
    <w:rsid w:val="0042438D"/>
    <w:rsid w:val="0043112E"/>
    <w:rsid w:val="004315ED"/>
    <w:rsid w:val="0043352D"/>
    <w:rsid w:val="00436E95"/>
    <w:rsid w:val="0044275E"/>
    <w:rsid w:val="004441AD"/>
    <w:rsid w:val="004537EA"/>
    <w:rsid w:val="00454B53"/>
    <w:rsid w:val="00456853"/>
    <w:rsid w:val="0045693E"/>
    <w:rsid w:val="00456DBD"/>
    <w:rsid w:val="00464549"/>
    <w:rsid w:val="00466A20"/>
    <w:rsid w:val="004709C6"/>
    <w:rsid w:val="00474AEF"/>
    <w:rsid w:val="0048479B"/>
    <w:rsid w:val="004A099E"/>
    <w:rsid w:val="004A7A7D"/>
    <w:rsid w:val="004B2F76"/>
    <w:rsid w:val="004B47E5"/>
    <w:rsid w:val="004B5B87"/>
    <w:rsid w:val="004B5E2B"/>
    <w:rsid w:val="004C0388"/>
    <w:rsid w:val="004C05F2"/>
    <w:rsid w:val="004C13B1"/>
    <w:rsid w:val="004C177B"/>
    <w:rsid w:val="004C749B"/>
    <w:rsid w:val="004C7D41"/>
    <w:rsid w:val="004D023F"/>
    <w:rsid w:val="004D31ED"/>
    <w:rsid w:val="004D47BE"/>
    <w:rsid w:val="004D51F5"/>
    <w:rsid w:val="004D549E"/>
    <w:rsid w:val="004E0874"/>
    <w:rsid w:val="004E42F4"/>
    <w:rsid w:val="004F2567"/>
    <w:rsid w:val="004F36DD"/>
    <w:rsid w:val="004F3F83"/>
    <w:rsid w:val="004F4ECE"/>
    <w:rsid w:val="004F77B4"/>
    <w:rsid w:val="00501005"/>
    <w:rsid w:val="00502755"/>
    <w:rsid w:val="00502DDF"/>
    <w:rsid w:val="00503C26"/>
    <w:rsid w:val="00505C0A"/>
    <w:rsid w:val="00511F40"/>
    <w:rsid w:val="005131DE"/>
    <w:rsid w:val="00516373"/>
    <w:rsid w:val="005176BC"/>
    <w:rsid w:val="005204FC"/>
    <w:rsid w:val="00521CF4"/>
    <w:rsid w:val="0052206A"/>
    <w:rsid w:val="0052225C"/>
    <w:rsid w:val="00522645"/>
    <w:rsid w:val="0052404A"/>
    <w:rsid w:val="00524053"/>
    <w:rsid w:val="00524491"/>
    <w:rsid w:val="00530D91"/>
    <w:rsid w:val="00540DA7"/>
    <w:rsid w:val="005436FE"/>
    <w:rsid w:val="0054775A"/>
    <w:rsid w:val="00554974"/>
    <w:rsid w:val="00554D33"/>
    <w:rsid w:val="005554F6"/>
    <w:rsid w:val="005563C9"/>
    <w:rsid w:val="005575AD"/>
    <w:rsid w:val="0056032E"/>
    <w:rsid w:val="0056324B"/>
    <w:rsid w:val="005649E2"/>
    <w:rsid w:val="005652F0"/>
    <w:rsid w:val="005652F9"/>
    <w:rsid w:val="005659D4"/>
    <w:rsid w:val="005708DB"/>
    <w:rsid w:val="005712B5"/>
    <w:rsid w:val="0057211A"/>
    <w:rsid w:val="00573ECB"/>
    <w:rsid w:val="00577E61"/>
    <w:rsid w:val="00580C7F"/>
    <w:rsid w:val="00582257"/>
    <w:rsid w:val="00583154"/>
    <w:rsid w:val="00584F07"/>
    <w:rsid w:val="005851B5"/>
    <w:rsid w:val="005936AE"/>
    <w:rsid w:val="005942E9"/>
    <w:rsid w:val="005A362A"/>
    <w:rsid w:val="005B2984"/>
    <w:rsid w:val="005B64FD"/>
    <w:rsid w:val="005B74D9"/>
    <w:rsid w:val="005C008F"/>
    <w:rsid w:val="005C1231"/>
    <w:rsid w:val="005C220F"/>
    <w:rsid w:val="005C2FC9"/>
    <w:rsid w:val="005C7534"/>
    <w:rsid w:val="005D0DA0"/>
    <w:rsid w:val="005D1EE3"/>
    <w:rsid w:val="005D2A80"/>
    <w:rsid w:val="005D7631"/>
    <w:rsid w:val="005E2563"/>
    <w:rsid w:val="005E4E1E"/>
    <w:rsid w:val="005E5F3A"/>
    <w:rsid w:val="005F0451"/>
    <w:rsid w:val="005F639C"/>
    <w:rsid w:val="00602D42"/>
    <w:rsid w:val="00603A99"/>
    <w:rsid w:val="00606779"/>
    <w:rsid w:val="00611A5E"/>
    <w:rsid w:val="00613784"/>
    <w:rsid w:val="00613BD8"/>
    <w:rsid w:val="00615984"/>
    <w:rsid w:val="00615D07"/>
    <w:rsid w:val="00617F0E"/>
    <w:rsid w:val="00623B63"/>
    <w:rsid w:val="00624291"/>
    <w:rsid w:val="00625902"/>
    <w:rsid w:val="00630B0F"/>
    <w:rsid w:val="006402AE"/>
    <w:rsid w:val="00641B9F"/>
    <w:rsid w:val="006424A1"/>
    <w:rsid w:val="00643326"/>
    <w:rsid w:val="00643E40"/>
    <w:rsid w:val="0064418C"/>
    <w:rsid w:val="00644EB5"/>
    <w:rsid w:val="00647367"/>
    <w:rsid w:val="00650AC2"/>
    <w:rsid w:val="0065109D"/>
    <w:rsid w:val="00651254"/>
    <w:rsid w:val="006521C9"/>
    <w:rsid w:val="006536FA"/>
    <w:rsid w:val="006539ED"/>
    <w:rsid w:val="00655430"/>
    <w:rsid w:val="00655B0D"/>
    <w:rsid w:val="00656639"/>
    <w:rsid w:val="00663C0B"/>
    <w:rsid w:val="00667E7D"/>
    <w:rsid w:val="0067112C"/>
    <w:rsid w:val="00671390"/>
    <w:rsid w:val="00671428"/>
    <w:rsid w:val="006719B5"/>
    <w:rsid w:val="006730A3"/>
    <w:rsid w:val="00674C9A"/>
    <w:rsid w:val="006778B7"/>
    <w:rsid w:val="0068279C"/>
    <w:rsid w:val="006836B1"/>
    <w:rsid w:val="00684E75"/>
    <w:rsid w:val="00691170"/>
    <w:rsid w:val="00694851"/>
    <w:rsid w:val="00694A01"/>
    <w:rsid w:val="00694D61"/>
    <w:rsid w:val="00695CFD"/>
    <w:rsid w:val="006A21B3"/>
    <w:rsid w:val="006A6224"/>
    <w:rsid w:val="006B60B4"/>
    <w:rsid w:val="006B620A"/>
    <w:rsid w:val="006C52FD"/>
    <w:rsid w:val="006C5B6D"/>
    <w:rsid w:val="006CC32F"/>
    <w:rsid w:val="006D0BFE"/>
    <w:rsid w:val="006D3BE8"/>
    <w:rsid w:val="006E0586"/>
    <w:rsid w:val="006E2006"/>
    <w:rsid w:val="006E2037"/>
    <w:rsid w:val="006E2A49"/>
    <w:rsid w:val="006E576B"/>
    <w:rsid w:val="006E57FD"/>
    <w:rsid w:val="006F295F"/>
    <w:rsid w:val="006F6849"/>
    <w:rsid w:val="006F6F4E"/>
    <w:rsid w:val="00701BF6"/>
    <w:rsid w:val="007056F7"/>
    <w:rsid w:val="00705EEA"/>
    <w:rsid w:val="00707B69"/>
    <w:rsid w:val="00710099"/>
    <w:rsid w:val="0071011C"/>
    <w:rsid w:val="00710801"/>
    <w:rsid w:val="00712482"/>
    <w:rsid w:val="007147AE"/>
    <w:rsid w:val="00714BF4"/>
    <w:rsid w:val="00715F99"/>
    <w:rsid w:val="00722EEA"/>
    <w:rsid w:val="00723623"/>
    <w:rsid w:val="00725624"/>
    <w:rsid w:val="00725B1A"/>
    <w:rsid w:val="0073128E"/>
    <w:rsid w:val="00737DB4"/>
    <w:rsid w:val="007407AA"/>
    <w:rsid w:val="00741613"/>
    <w:rsid w:val="007418B3"/>
    <w:rsid w:val="00741D2D"/>
    <w:rsid w:val="007452D4"/>
    <w:rsid w:val="007476F1"/>
    <w:rsid w:val="00747CC5"/>
    <w:rsid w:val="00750307"/>
    <w:rsid w:val="007503EA"/>
    <w:rsid w:val="00752055"/>
    <w:rsid w:val="00754797"/>
    <w:rsid w:val="0076291C"/>
    <w:rsid w:val="007654E9"/>
    <w:rsid w:val="007716CB"/>
    <w:rsid w:val="00775808"/>
    <w:rsid w:val="00781982"/>
    <w:rsid w:val="00782242"/>
    <w:rsid w:val="00783DE8"/>
    <w:rsid w:val="00790A80"/>
    <w:rsid w:val="007925B5"/>
    <w:rsid w:val="00794721"/>
    <w:rsid w:val="00796758"/>
    <w:rsid w:val="007979DB"/>
    <w:rsid w:val="007B112F"/>
    <w:rsid w:val="007B473C"/>
    <w:rsid w:val="007B538C"/>
    <w:rsid w:val="007C42D8"/>
    <w:rsid w:val="007C47E8"/>
    <w:rsid w:val="007D3A12"/>
    <w:rsid w:val="007E2198"/>
    <w:rsid w:val="007E32DD"/>
    <w:rsid w:val="007E36A7"/>
    <w:rsid w:val="007F1475"/>
    <w:rsid w:val="007F4172"/>
    <w:rsid w:val="007F6FB1"/>
    <w:rsid w:val="00800C6C"/>
    <w:rsid w:val="00801ECC"/>
    <w:rsid w:val="008026F4"/>
    <w:rsid w:val="0080413C"/>
    <w:rsid w:val="00804BED"/>
    <w:rsid w:val="00805354"/>
    <w:rsid w:val="008066ED"/>
    <w:rsid w:val="00806C74"/>
    <w:rsid w:val="00820C40"/>
    <w:rsid w:val="00821D49"/>
    <w:rsid w:val="00822D98"/>
    <w:rsid w:val="008234E7"/>
    <w:rsid w:val="00825236"/>
    <w:rsid w:val="0082684B"/>
    <w:rsid w:val="008269E1"/>
    <w:rsid w:val="008278A1"/>
    <w:rsid w:val="00827C44"/>
    <w:rsid w:val="00827E92"/>
    <w:rsid w:val="00835668"/>
    <w:rsid w:val="00836485"/>
    <w:rsid w:val="00836946"/>
    <w:rsid w:val="00836DE9"/>
    <w:rsid w:val="00841BE4"/>
    <w:rsid w:val="0084564E"/>
    <w:rsid w:val="008474F9"/>
    <w:rsid w:val="0084761E"/>
    <w:rsid w:val="00847898"/>
    <w:rsid w:val="00851F4D"/>
    <w:rsid w:val="00853098"/>
    <w:rsid w:val="00862433"/>
    <w:rsid w:val="00863B49"/>
    <w:rsid w:val="008648C6"/>
    <w:rsid w:val="00865385"/>
    <w:rsid w:val="00870863"/>
    <w:rsid w:val="008714BB"/>
    <w:rsid w:val="008714FA"/>
    <w:rsid w:val="00872AE2"/>
    <w:rsid w:val="008743D9"/>
    <w:rsid w:val="0088284C"/>
    <w:rsid w:val="00883C5C"/>
    <w:rsid w:val="00884FDC"/>
    <w:rsid w:val="00887765"/>
    <w:rsid w:val="00887E13"/>
    <w:rsid w:val="00891619"/>
    <w:rsid w:val="00893886"/>
    <w:rsid w:val="0089576F"/>
    <w:rsid w:val="00895982"/>
    <w:rsid w:val="00895DB4"/>
    <w:rsid w:val="0089602D"/>
    <w:rsid w:val="00897529"/>
    <w:rsid w:val="008A0752"/>
    <w:rsid w:val="008A1CD7"/>
    <w:rsid w:val="008A2A15"/>
    <w:rsid w:val="008A32BB"/>
    <w:rsid w:val="008A4BA2"/>
    <w:rsid w:val="008A57D1"/>
    <w:rsid w:val="008A72EF"/>
    <w:rsid w:val="008B2C14"/>
    <w:rsid w:val="008B44EB"/>
    <w:rsid w:val="008B6161"/>
    <w:rsid w:val="008B6F06"/>
    <w:rsid w:val="008C01FE"/>
    <w:rsid w:val="008C0849"/>
    <w:rsid w:val="008C6F83"/>
    <w:rsid w:val="008C7451"/>
    <w:rsid w:val="008D0EE4"/>
    <w:rsid w:val="008D1257"/>
    <w:rsid w:val="008D127E"/>
    <w:rsid w:val="008D2C3F"/>
    <w:rsid w:val="008E5034"/>
    <w:rsid w:val="008E6CCE"/>
    <w:rsid w:val="008E7987"/>
    <w:rsid w:val="008F1BF6"/>
    <w:rsid w:val="009011FA"/>
    <w:rsid w:val="00902863"/>
    <w:rsid w:val="009033BD"/>
    <w:rsid w:val="009048EE"/>
    <w:rsid w:val="00905A23"/>
    <w:rsid w:val="009069EF"/>
    <w:rsid w:val="00907A3F"/>
    <w:rsid w:val="0091078F"/>
    <w:rsid w:val="0091111F"/>
    <w:rsid w:val="00912390"/>
    <w:rsid w:val="009125F0"/>
    <w:rsid w:val="00920016"/>
    <w:rsid w:val="00920546"/>
    <w:rsid w:val="009243C9"/>
    <w:rsid w:val="00937474"/>
    <w:rsid w:val="00941368"/>
    <w:rsid w:val="009416AD"/>
    <w:rsid w:val="009433E7"/>
    <w:rsid w:val="00947488"/>
    <w:rsid w:val="00947916"/>
    <w:rsid w:val="00947C28"/>
    <w:rsid w:val="0095137D"/>
    <w:rsid w:val="009601F9"/>
    <w:rsid w:val="00964820"/>
    <w:rsid w:val="0097249F"/>
    <w:rsid w:val="00973B1D"/>
    <w:rsid w:val="00974028"/>
    <w:rsid w:val="009757EE"/>
    <w:rsid w:val="009766DB"/>
    <w:rsid w:val="00984461"/>
    <w:rsid w:val="009879A2"/>
    <w:rsid w:val="00990C19"/>
    <w:rsid w:val="00996094"/>
    <w:rsid w:val="00996FEA"/>
    <w:rsid w:val="009A0B7B"/>
    <w:rsid w:val="009A4D19"/>
    <w:rsid w:val="009A549E"/>
    <w:rsid w:val="009B5103"/>
    <w:rsid w:val="009B584E"/>
    <w:rsid w:val="009B5F91"/>
    <w:rsid w:val="009C0B55"/>
    <w:rsid w:val="009C3F63"/>
    <w:rsid w:val="009C621B"/>
    <w:rsid w:val="009D0971"/>
    <w:rsid w:val="009D1611"/>
    <w:rsid w:val="009D33D1"/>
    <w:rsid w:val="009D6049"/>
    <w:rsid w:val="009D60D5"/>
    <w:rsid w:val="009E4891"/>
    <w:rsid w:val="009F0612"/>
    <w:rsid w:val="009F3B5B"/>
    <w:rsid w:val="009F3ED9"/>
    <w:rsid w:val="009F49E3"/>
    <w:rsid w:val="00A0090D"/>
    <w:rsid w:val="00A04B43"/>
    <w:rsid w:val="00A107F3"/>
    <w:rsid w:val="00A13CD1"/>
    <w:rsid w:val="00A15955"/>
    <w:rsid w:val="00A15979"/>
    <w:rsid w:val="00A16442"/>
    <w:rsid w:val="00A16814"/>
    <w:rsid w:val="00A1761D"/>
    <w:rsid w:val="00A17DB1"/>
    <w:rsid w:val="00A2392F"/>
    <w:rsid w:val="00A246CE"/>
    <w:rsid w:val="00A27197"/>
    <w:rsid w:val="00A27720"/>
    <w:rsid w:val="00A335B0"/>
    <w:rsid w:val="00A34452"/>
    <w:rsid w:val="00A34CFA"/>
    <w:rsid w:val="00A362B6"/>
    <w:rsid w:val="00A36A64"/>
    <w:rsid w:val="00A41966"/>
    <w:rsid w:val="00A41F8A"/>
    <w:rsid w:val="00A50B8E"/>
    <w:rsid w:val="00A52042"/>
    <w:rsid w:val="00A53B86"/>
    <w:rsid w:val="00A544EF"/>
    <w:rsid w:val="00A57D85"/>
    <w:rsid w:val="00A630E1"/>
    <w:rsid w:val="00A65758"/>
    <w:rsid w:val="00A67C9E"/>
    <w:rsid w:val="00A70C1C"/>
    <w:rsid w:val="00A83401"/>
    <w:rsid w:val="00A8549B"/>
    <w:rsid w:val="00A8561A"/>
    <w:rsid w:val="00A86E43"/>
    <w:rsid w:val="00A878C1"/>
    <w:rsid w:val="00A9191F"/>
    <w:rsid w:val="00A92253"/>
    <w:rsid w:val="00A963B0"/>
    <w:rsid w:val="00AA21AB"/>
    <w:rsid w:val="00AA590D"/>
    <w:rsid w:val="00AB12D7"/>
    <w:rsid w:val="00AB2D86"/>
    <w:rsid w:val="00AB3AEF"/>
    <w:rsid w:val="00AB6C95"/>
    <w:rsid w:val="00AC0778"/>
    <w:rsid w:val="00AC2DCA"/>
    <w:rsid w:val="00AC30F7"/>
    <w:rsid w:val="00AC471E"/>
    <w:rsid w:val="00AC48DD"/>
    <w:rsid w:val="00AC5E08"/>
    <w:rsid w:val="00AC711D"/>
    <w:rsid w:val="00AD16E9"/>
    <w:rsid w:val="00AD2AA5"/>
    <w:rsid w:val="00AD70DD"/>
    <w:rsid w:val="00AD779A"/>
    <w:rsid w:val="00AE0BFD"/>
    <w:rsid w:val="00AE0CBF"/>
    <w:rsid w:val="00AE2FA1"/>
    <w:rsid w:val="00AE3811"/>
    <w:rsid w:val="00AE3EA9"/>
    <w:rsid w:val="00AF0502"/>
    <w:rsid w:val="00AF228F"/>
    <w:rsid w:val="00AF33C4"/>
    <w:rsid w:val="00B04123"/>
    <w:rsid w:val="00B0514B"/>
    <w:rsid w:val="00B0601E"/>
    <w:rsid w:val="00B07BCD"/>
    <w:rsid w:val="00B15A37"/>
    <w:rsid w:val="00B22745"/>
    <w:rsid w:val="00B266B0"/>
    <w:rsid w:val="00B2699E"/>
    <w:rsid w:val="00B2733D"/>
    <w:rsid w:val="00B30BC2"/>
    <w:rsid w:val="00B33DB8"/>
    <w:rsid w:val="00B340A9"/>
    <w:rsid w:val="00B35BCC"/>
    <w:rsid w:val="00B35D41"/>
    <w:rsid w:val="00B36ADB"/>
    <w:rsid w:val="00B374AA"/>
    <w:rsid w:val="00B37A44"/>
    <w:rsid w:val="00B37CBB"/>
    <w:rsid w:val="00B42FD0"/>
    <w:rsid w:val="00B554D7"/>
    <w:rsid w:val="00B55D7E"/>
    <w:rsid w:val="00B56D55"/>
    <w:rsid w:val="00B703D2"/>
    <w:rsid w:val="00B71839"/>
    <w:rsid w:val="00B723A0"/>
    <w:rsid w:val="00B73974"/>
    <w:rsid w:val="00B747C5"/>
    <w:rsid w:val="00B75D63"/>
    <w:rsid w:val="00B813FE"/>
    <w:rsid w:val="00B84B64"/>
    <w:rsid w:val="00B860A9"/>
    <w:rsid w:val="00B9134E"/>
    <w:rsid w:val="00B91D12"/>
    <w:rsid w:val="00B92C04"/>
    <w:rsid w:val="00B94A6D"/>
    <w:rsid w:val="00B95BD7"/>
    <w:rsid w:val="00BA2323"/>
    <w:rsid w:val="00BA76D5"/>
    <w:rsid w:val="00BB05A5"/>
    <w:rsid w:val="00BB07E5"/>
    <w:rsid w:val="00BB1B18"/>
    <w:rsid w:val="00BB519D"/>
    <w:rsid w:val="00BB55D6"/>
    <w:rsid w:val="00BB7DD0"/>
    <w:rsid w:val="00BC2A22"/>
    <w:rsid w:val="00BC4CC2"/>
    <w:rsid w:val="00BC5A69"/>
    <w:rsid w:val="00BD3F91"/>
    <w:rsid w:val="00BE055A"/>
    <w:rsid w:val="00BE1860"/>
    <w:rsid w:val="00BE2239"/>
    <w:rsid w:val="00BE2A14"/>
    <w:rsid w:val="00BE3AA9"/>
    <w:rsid w:val="00BE6CBF"/>
    <w:rsid w:val="00BF6EF2"/>
    <w:rsid w:val="00C047CA"/>
    <w:rsid w:val="00C04DC9"/>
    <w:rsid w:val="00C05CC0"/>
    <w:rsid w:val="00C136A7"/>
    <w:rsid w:val="00C13716"/>
    <w:rsid w:val="00C162E1"/>
    <w:rsid w:val="00C20435"/>
    <w:rsid w:val="00C21011"/>
    <w:rsid w:val="00C2145A"/>
    <w:rsid w:val="00C249E5"/>
    <w:rsid w:val="00C25BF9"/>
    <w:rsid w:val="00C27993"/>
    <w:rsid w:val="00C32092"/>
    <w:rsid w:val="00C3308A"/>
    <w:rsid w:val="00C3644B"/>
    <w:rsid w:val="00C424F0"/>
    <w:rsid w:val="00C54C14"/>
    <w:rsid w:val="00C64382"/>
    <w:rsid w:val="00C650D5"/>
    <w:rsid w:val="00C6688F"/>
    <w:rsid w:val="00C66F56"/>
    <w:rsid w:val="00C67075"/>
    <w:rsid w:val="00C71F4D"/>
    <w:rsid w:val="00C72690"/>
    <w:rsid w:val="00C738AA"/>
    <w:rsid w:val="00C7602F"/>
    <w:rsid w:val="00C84056"/>
    <w:rsid w:val="00C8611D"/>
    <w:rsid w:val="00C919B4"/>
    <w:rsid w:val="00C919E3"/>
    <w:rsid w:val="00C92428"/>
    <w:rsid w:val="00C94B45"/>
    <w:rsid w:val="00C9526B"/>
    <w:rsid w:val="00C9690C"/>
    <w:rsid w:val="00C973C2"/>
    <w:rsid w:val="00CA11A4"/>
    <w:rsid w:val="00CA1669"/>
    <w:rsid w:val="00CA225A"/>
    <w:rsid w:val="00CA4550"/>
    <w:rsid w:val="00CA568F"/>
    <w:rsid w:val="00CA7460"/>
    <w:rsid w:val="00CB26D7"/>
    <w:rsid w:val="00CB3840"/>
    <w:rsid w:val="00CB6E0F"/>
    <w:rsid w:val="00CC15CE"/>
    <w:rsid w:val="00CC23F0"/>
    <w:rsid w:val="00CC625E"/>
    <w:rsid w:val="00CD3293"/>
    <w:rsid w:val="00CD3DFE"/>
    <w:rsid w:val="00CD55BD"/>
    <w:rsid w:val="00CD6CD2"/>
    <w:rsid w:val="00CE4511"/>
    <w:rsid w:val="00CE4EA4"/>
    <w:rsid w:val="00CE73DB"/>
    <w:rsid w:val="00CF023E"/>
    <w:rsid w:val="00CF1B4C"/>
    <w:rsid w:val="00CF297A"/>
    <w:rsid w:val="00CF4169"/>
    <w:rsid w:val="00CF443E"/>
    <w:rsid w:val="00CF56E8"/>
    <w:rsid w:val="00CF7430"/>
    <w:rsid w:val="00D00B3A"/>
    <w:rsid w:val="00D044BB"/>
    <w:rsid w:val="00D069BC"/>
    <w:rsid w:val="00D07897"/>
    <w:rsid w:val="00D10387"/>
    <w:rsid w:val="00D11F49"/>
    <w:rsid w:val="00D127A4"/>
    <w:rsid w:val="00D143FE"/>
    <w:rsid w:val="00D23E07"/>
    <w:rsid w:val="00D25794"/>
    <w:rsid w:val="00D26361"/>
    <w:rsid w:val="00D307D0"/>
    <w:rsid w:val="00D3292F"/>
    <w:rsid w:val="00D51BB9"/>
    <w:rsid w:val="00D52392"/>
    <w:rsid w:val="00D569AF"/>
    <w:rsid w:val="00D57337"/>
    <w:rsid w:val="00D639EA"/>
    <w:rsid w:val="00D66452"/>
    <w:rsid w:val="00D67295"/>
    <w:rsid w:val="00D80144"/>
    <w:rsid w:val="00D81264"/>
    <w:rsid w:val="00D82F0A"/>
    <w:rsid w:val="00D830F2"/>
    <w:rsid w:val="00D853CB"/>
    <w:rsid w:val="00D85889"/>
    <w:rsid w:val="00D85D50"/>
    <w:rsid w:val="00D8651A"/>
    <w:rsid w:val="00D96A12"/>
    <w:rsid w:val="00D96AB7"/>
    <w:rsid w:val="00DA0E13"/>
    <w:rsid w:val="00DA114C"/>
    <w:rsid w:val="00DA34BB"/>
    <w:rsid w:val="00DA472B"/>
    <w:rsid w:val="00DB1421"/>
    <w:rsid w:val="00DB1632"/>
    <w:rsid w:val="00DB34B5"/>
    <w:rsid w:val="00DB6775"/>
    <w:rsid w:val="00DB7D43"/>
    <w:rsid w:val="00DD169A"/>
    <w:rsid w:val="00DD54AC"/>
    <w:rsid w:val="00DD6625"/>
    <w:rsid w:val="00DE0E61"/>
    <w:rsid w:val="00DE1070"/>
    <w:rsid w:val="00DE12CE"/>
    <w:rsid w:val="00DE2129"/>
    <w:rsid w:val="00DE304A"/>
    <w:rsid w:val="00DE3D67"/>
    <w:rsid w:val="00DE492A"/>
    <w:rsid w:val="00DE7754"/>
    <w:rsid w:val="00DF2476"/>
    <w:rsid w:val="00DF2C4A"/>
    <w:rsid w:val="00DF30E6"/>
    <w:rsid w:val="00DF5FC1"/>
    <w:rsid w:val="00DF5FF7"/>
    <w:rsid w:val="00DF69E9"/>
    <w:rsid w:val="00E03E41"/>
    <w:rsid w:val="00E03FEC"/>
    <w:rsid w:val="00E047E8"/>
    <w:rsid w:val="00E106A4"/>
    <w:rsid w:val="00E114AE"/>
    <w:rsid w:val="00E139DA"/>
    <w:rsid w:val="00E13CB8"/>
    <w:rsid w:val="00E15AB6"/>
    <w:rsid w:val="00E16B9C"/>
    <w:rsid w:val="00E2279F"/>
    <w:rsid w:val="00E229AC"/>
    <w:rsid w:val="00E257FA"/>
    <w:rsid w:val="00E25860"/>
    <w:rsid w:val="00E25D2D"/>
    <w:rsid w:val="00E26D16"/>
    <w:rsid w:val="00E3012B"/>
    <w:rsid w:val="00E30C6F"/>
    <w:rsid w:val="00E326F3"/>
    <w:rsid w:val="00E33FDA"/>
    <w:rsid w:val="00E34F93"/>
    <w:rsid w:val="00E36430"/>
    <w:rsid w:val="00E4145C"/>
    <w:rsid w:val="00E41C9A"/>
    <w:rsid w:val="00E4538E"/>
    <w:rsid w:val="00E52245"/>
    <w:rsid w:val="00E541BC"/>
    <w:rsid w:val="00E551F2"/>
    <w:rsid w:val="00E56ECB"/>
    <w:rsid w:val="00E61AD0"/>
    <w:rsid w:val="00E6361C"/>
    <w:rsid w:val="00E637E0"/>
    <w:rsid w:val="00E64126"/>
    <w:rsid w:val="00E64828"/>
    <w:rsid w:val="00E6519B"/>
    <w:rsid w:val="00E7042A"/>
    <w:rsid w:val="00E80742"/>
    <w:rsid w:val="00E849ED"/>
    <w:rsid w:val="00E87088"/>
    <w:rsid w:val="00E9264A"/>
    <w:rsid w:val="00E950C6"/>
    <w:rsid w:val="00E953FE"/>
    <w:rsid w:val="00E956EE"/>
    <w:rsid w:val="00EA1301"/>
    <w:rsid w:val="00EA527C"/>
    <w:rsid w:val="00EA640A"/>
    <w:rsid w:val="00EB13E2"/>
    <w:rsid w:val="00EB4258"/>
    <w:rsid w:val="00EB6F85"/>
    <w:rsid w:val="00EC0294"/>
    <w:rsid w:val="00EC08C6"/>
    <w:rsid w:val="00EC1B9C"/>
    <w:rsid w:val="00ED3029"/>
    <w:rsid w:val="00ED37FE"/>
    <w:rsid w:val="00ED6301"/>
    <w:rsid w:val="00EE1C0C"/>
    <w:rsid w:val="00EF1BFA"/>
    <w:rsid w:val="00EF3027"/>
    <w:rsid w:val="00EF395A"/>
    <w:rsid w:val="00EF5C0A"/>
    <w:rsid w:val="00EF653D"/>
    <w:rsid w:val="00F02FBC"/>
    <w:rsid w:val="00F07EEF"/>
    <w:rsid w:val="00F10406"/>
    <w:rsid w:val="00F16D60"/>
    <w:rsid w:val="00F171AD"/>
    <w:rsid w:val="00F17624"/>
    <w:rsid w:val="00F176FF"/>
    <w:rsid w:val="00F17DE5"/>
    <w:rsid w:val="00F2136A"/>
    <w:rsid w:val="00F33BC3"/>
    <w:rsid w:val="00F33C7B"/>
    <w:rsid w:val="00F34807"/>
    <w:rsid w:val="00F37D3F"/>
    <w:rsid w:val="00F40A62"/>
    <w:rsid w:val="00F415F2"/>
    <w:rsid w:val="00F4232F"/>
    <w:rsid w:val="00F42E94"/>
    <w:rsid w:val="00F51120"/>
    <w:rsid w:val="00F53E95"/>
    <w:rsid w:val="00F54BCF"/>
    <w:rsid w:val="00F555D8"/>
    <w:rsid w:val="00F5717F"/>
    <w:rsid w:val="00F62F27"/>
    <w:rsid w:val="00F62F6C"/>
    <w:rsid w:val="00F63346"/>
    <w:rsid w:val="00F7095D"/>
    <w:rsid w:val="00F70BD0"/>
    <w:rsid w:val="00F71519"/>
    <w:rsid w:val="00F72033"/>
    <w:rsid w:val="00F766D6"/>
    <w:rsid w:val="00F812F5"/>
    <w:rsid w:val="00F838D4"/>
    <w:rsid w:val="00F843EC"/>
    <w:rsid w:val="00F87ABD"/>
    <w:rsid w:val="00F906E3"/>
    <w:rsid w:val="00F92D77"/>
    <w:rsid w:val="00F94043"/>
    <w:rsid w:val="00F952FE"/>
    <w:rsid w:val="00F97562"/>
    <w:rsid w:val="00FA2790"/>
    <w:rsid w:val="00FA2CCB"/>
    <w:rsid w:val="00FA3123"/>
    <w:rsid w:val="00FA457B"/>
    <w:rsid w:val="00FA47CD"/>
    <w:rsid w:val="00FA4897"/>
    <w:rsid w:val="00FA6986"/>
    <w:rsid w:val="00FB4BDD"/>
    <w:rsid w:val="00FB4E6A"/>
    <w:rsid w:val="00FC102B"/>
    <w:rsid w:val="00FC23CC"/>
    <w:rsid w:val="00FC3A2A"/>
    <w:rsid w:val="00FD6649"/>
    <w:rsid w:val="00FE5DF2"/>
    <w:rsid w:val="00FE67F2"/>
    <w:rsid w:val="00FF044D"/>
    <w:rsid w:val="00FF1258"/>
    <w:rsid w:val="00FF1F8E"/>
    <w:rsid w:val="00FF2FD1"/>
    <w:rsid w:val="00FF3840"/>
    <w:rsid w:val="00FF3A69"/>
    <w:rsid w:val="00FF5377"/>
    <w:rsid w:val="011DD1A0"/>
    <w:rsid w:val="02F49A7C"/>
    <w:rsid w:val="037CD407"/>
    <w:rsid w:val="07A4C1A0"/>
    <w:rsid w:val="07AEAD6E"/>
    <w:rsid w:val="0869C14F"/>
    <w:rsid w:val="0A31C337"/>
    <w:rsid w:val="0B051F71"/>
    <w:rsid w:val="0CC78990"/>
    <w:rsid w:val="0D6E607A"/>
    <w:rsid w:val="0D7A8809"/>
    <w:rsid w:val="0F01C554"/>
    <w:rsid w:val="0F886CA3"/>
    <w:rsid w:val="0F9EC2D6"/>
    <w:rsid w:val="10EF5814"/>
    <w:rsid w:val="115D7A67"/>
    <w:rsid w:val="1215C47D"/>
    <w:rsid w:val="122F236C"/>
    <w:rsid w:val="12A351A3"/>
    <w:rsid w:val="1368251A"/>
    <w:rsid w:val="13D8D91F"/>
    <w:rsid w:val="14177C9F"/>
    <w:rsid w:val="1633393B"/>
    <w:rsid w:val="16D0E28A"/>
    <w:rsid w:val="17BA5A54"/>
    <w:rsid w:val="17FA98AC"/>
    <w:rsid w:val="1819C95C"/>
    <w:rsid w:val="1844AD3F"/>
    <w:rsid w:val="18840FE7"/>
    <w:rsid w:val="197774A6"/>
    <w:rsid w:val="19B795B6"/>
    <w:rsid w:val="19F8EA8B"/>
    <w:rsid w:val="1AC5677C"/>
    <w:rsid w:val="1CBBD37A"/>
    <w:rsid w:val="1DF6E726"/>
    <w:rsid w:val="1E3B0D8C"/>
    <w:rsid w:val="1ECDBDF8"/>
    <w:rsid w:val="1F1694FB"/>
    <w:rsid w:val="20289853"/>
    <w:rsid w:val="2080A4AB"/>
    <w:rsid w:val="2111C24F"/>
    <w:rsid w:val="21911FEB"/>
    <w:rsid w:val="2324CC0C"/>
    <w:rsid w:val="2554DFCE"/>
    <w:rsid w:val="27323873"/>
    <w:rsid w:val="28394C42"/>
    <w:rsid w:val="29D1D568"/>
    <w:rsid w:val="2AA1F468"/>
    <w:rsid w:val="2AAB2E26"/>
    <w:rsid w:val="2AEC08C6"/>
    <w:rsid w:val="2B2DB02A"/>
    <w:rsid w:val="2B37B8AA"/>
    <w:rsid w:val="2B49BD6F"/>
    <w:rsid w:val="2BA6BB2A"/>
    <w:rsid w:val="2BDEDB68"/>
    <w:rsid w:val="2C1DB758"/>
    <w:rsid w:val="2C958260"/>
    <w:rsid w:val="2D9E370D"/>
    <w:rsid w:val="2E3DA1CF"/>
    <w:rsid w:val="2EB4ACB5"/>
    <w:rsid w:val="2ED8D03F"/>
    <w:rsid w:val="2F1CBB2D"/>
    <w:rsid w:val="2F3DA87E"/>
    <w:rsid w:val="2F8D4A57"/>
    <w:rsid w:val="3106BA35"/>
    <w:rsid w:val="329EEB2D"/>
    <w:rsid w:val="333B5CDA"/>
    <w:rsid w:val="34C77D94"/>
    <w:rsid w:val="35D037B6"/>
    <w:rsid w:val="36423CE9"/>
    <w:rsid w:val="3768B54B"/>
    <w:rsid w:val="378946D8"/>
    <w:rsid w:val="37906E53"/>
    <w:rsid w:val="3791B95C"/>
    <w:rsid w:val="37CF5F5D"/>
    <w:rsid w:val="38FE35BA"/>
    <w:rsid w:val="3972EDB0"/>
    <w:rsid w:val="3975437F"/>
    <w:rsid w:val="3A79A748"/>
    <w:rsid w:val="3AB44596"/>
    <w:rsid w:val="3B1B4042"/>
    <w:rsid w:val="3D4EC209"/>
    <w:rsid w:val="3E524BB3"/>
    <w:rsid w:val="3EB3548C"/>
    <w:rsid w:val="3FD53A4E"/>
    <w:rsid w:val="403D158F"/>
    <w:rsid w:val="414F328C"/>
    <w:rsid w:val="429523EA"/>
    <w:rsid w:val="4334DFAE"/>
    <w:rsid w:val="43AACDAB"/>
    <w:rsid w:val="43FAAA14"/>
    <w:rsid w:val="44E6BB12"/>
    <w:rsid w:val="495AE350"/>
    <w:rsid w:val="49697054"/>
    <w:rsid w:val="49CE5E92"/>
    <w:rsid w:val="4AD66BF8"/>
    <w:rsid w:val="4D778005"/>
    <w:rsid w:val="4E04F096"/>
    <w:rsid w:val="4E830B55"/>
    <w:rsid w:val="508D2575"/>
    <w:rsid w:val="517253CD"/>
    <w:rsid w:val="51AC08D7"/>
    <w:rsid w:val="51E562E6"/>
    <w:rsid w:val="51EA4635"/>
    <w:rsid w:val="53224053"/>
    <w:rsid w:val="548F67ED"/>
    <w:rsid w:val="55BA8735"/>
    <w:rsid w:val="560317C8"/>
    <w:rsid w:val="56C161B2"/>
    <w:rsid w:val="57530545"/>
    <w:rsid w:val="57672795"/>
    <w:rsid w:val="57775B77"/>
    <w:rsid w:val="57E67D5E"/>
    <w:rsid w:val="58950C72"/>
    <w:rsid w:val="58BAB143"/>
    <w:rsid w:val="5AA1B060"/>
    <w:rsid w:val="5C237C87"/>
    <w:rsid w:val="5C2A96C4"/>
    <w:rsid w:val="5CB0074D"/>
    <w:rsid w:val="5CD2A78A"/>
    <w:rsid w:val="5D4B1F7E"/>
    <w:rsid w:val="5E5F5B12"/>
    <w:rsid w:val="5FE123AB"/>
    <w:rsid w:val="6023875A"/>
    <w:rsid w:val="6092C400"/>
    <w:rsid w:val="60F58C6B"/>
    <w:rsid w:val="6155855B"/>
    <w:rsid w:val="62515AB7"/>
    <w:rsid w:val="62620DE3"/>
    <w:rsid w:val="632CB45C"/>
    <w:rsid w:val="6346BFC2"/>
    <w:rsid w:val="63C1387E"/>
    <w:rsid w:val="66438691"/>
    <w:rsid w:val="687662BB"/>
    <w:rsid w:val="694CB75B"/>
    <w:rsid w:val="69EBDAB4"/>
    <w:rsid w:val="6C772372"/>
    <w:rsid w:val="6CC436E4"/>
    <w:rsid w:val="6DC0A463"/>
    <w:rsid w:val="6E75EF8D"/>
    <w:rsid w:val="7098DB4A"/>
    <w:rsid w:val="71AEF3AF"/>
    <w:rsid w:val="71E7112C"/>
    <w:rsid w:val="725B24F0"/>
    <w:rsid w:val="7401FCC0"/>
    <w:rsid w:val="77C496E4"/>
    <w:rsid w:val="78EAC9EC"/>
    <w:rsid w:val="79E6F24E"/>
    <w:rsid w:val="79FDEDF9"/>
    <w:rsid w:val="7A1E0173"/>
    <w:rsid w:val="7AAE28CF"/>
    <w:rsid w:val="7BA45902"/>
    <w:rsid w:val="7CA495F9"/>
    <w:rsid w:val="7D22A922"/>
    <w:rsid w:val="7E4EF236"/>
    <w:rsid w:val="7EEDD87D"/>
    <w:rsid w:val="7FB41F95"/>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hite" stroke="f">
      <v:fill color="white" on="f"/>
      <v:stroke on="f"/>
      <o:colormru v:ext="edit" colors="#00005c,#140546"/>
    </o:shapedefaults>
    <o:shapelayout v:ext="edit">
      <o:idmap v:ext="edit" data="1"/>
    </o:shapelayout>
  </w:shapeDefaults>
  <w:decimalSymbol w:val=","/>
  <w:listSeparator w:val=";"/>
  <w14:docId w14:val="6298F259"/>
  <w15:docId w15:val="{99F70E3D-DAEA-4DD9-A8D0-3AFD910EA6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semiHidden/>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4"/>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5"/>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qFormat/>
    <w:rPr>
      <w:b/>
      <w:bCs/>
      <w:i w:val="0"/>
      <w:iCs w:val="0"/>
    </w:rPr>
  </w:style>
  <w:style w:type="paragraph" w:styleId="TM3">
    <w:name w:val="toc 3"/>
    <w:basedOn w:val="Normal"/>
    <w:next w:val="Normal"/>
    <w:autoRedefine/>
    <w:uiPriority w:val="39"/>
    <w:semiHidden/>
    <w:qFormat/>
    <w:pPr>
      <w:numPr>
        <w:numId w:val="8"/>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9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2E3CF6"/>
    <w:pPr>
      <w:tabs>
        <w:tab w:val="right" w:leader="dot" w:pos="9736"/>
      </w:tabs>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semiHidden/>
    <w:unhideWhenUsed/>
    <w:qFormat/>
    <w:rsid w:val="006D3BE8"/>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semiHidden/>
    <w:rsid w:val="006D3BE8"/>
    <w:rPr>
      <w:rFonts w:eastAsia="Times New Roman" w:cs="Times"/>
    </w:rPr>
  </w:style>
  <w:style w:type="character" w:styleId="Appelnotedebasdep">
    <w:name w:val="footnote reference"/>
    <w:semiHidden/>
    <w:unhideWhenUsed/>
    <w:rsid w:val="006D3BE8"/>
    <w:rPr>
      <w:rFonts w:ascii="Times New Roman" w:hAnsi="Times New Roman" w:cs="Times New Roman" w:hint="default"/>
      <w:vertAlign w:val="superscript"/>
    </w:rPr>
  </w:style>
  <w:style w:type="paragraph" w:styleId="Paragraphedeliste">
    <w:name w:val="List Paragraph"/>
    <w:aliases w:val="Bullet Points,Liste Paragraf,Citation List"/>
    <w:basedOn w:val="Normal"/>
    <w:link w:val="ParagraphedelisteCar"/>
    <w:uiPriority w:val="34"/>
    <w:qFormat/>
    <w:rsid w:val="006D3BE8"/>
    <w:pPr>
      <w:ind w:left="720"/>
      <w:contextualSpacing/>
    </w:pPr>
  </w:style>
  <w:style w:type="character" w:styleId="Marquedecommentaire">
    <w:name w:val="annotation reference"/>
    <w:basedOn w:val="Policepardfaut"/>
    <w:uiPriority w:val="99"/>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rPr>
      <w:rFonts w:ascii="Arial" w:hAnsi="Arial"/>
    </w:rPr>
  </w:style>
  <w:style w:type="paragraph" w:customStyle="1" w:styleId="H23">
    <w:name w:val="_ H_2/3"/>
    <w:basedOn w:val="Default"/>
    <w:next w:val="Default"/>
    <w:uiPriority w:val="99"/>
    <w:rsid w:val="008D2C3F"/>
    <w:rPr>
      <w:rFonts w:ascii="Gill Sans MT" w:hAnsi="Gill Sans MT" w:cs="Times New Roman"/>
      <w:color w:val="auto"/>
    </w:rPr>
  </w:style>
  <w:style w:type="paragraph" w:customStyle="1" w:styleId="Heading3contract">
    <w:name w:val="Heading 3 contract"/>
    <w:basedOn w:val="Normal"/>
    <w:link w:val="Heading3contractChar"/>
    <w:autoRedefine/>
    <w:qFormat/>
    <w:rsid w:val="00FF044D"/>
    <w:pPr>
      <w:keepNext/>
      <w:spacing w:before="120" w:line="240" w:lineRule="auto"/>
      <w:jc w:val="both"/>
    </w:pPr>
    <w:rPr>
      <w:rFonts w:asciiTheme="minorHAnsi" w:eastAsia="Times New Roman" w:hAnsiTheme="minorHAnsi"/>
      <w:b/>
      <w:noProof/>
      <w:sz w:val="24"/>
      <w:szCs w:val="24"/>
    </w:rPr>
  </w:style>
  <w:style w:type="character" w:customStyle="1" w:styleId="Heading3contractChar">
    <w:name w:val="Heading 3 contract Char"/>
    <w:link w:val="Heading3contract"/>
    <w:rsid w:val="00FF044D"/>
    <w:rPr>
      <w:rFonts w:asciiTheme="minorHAnsi" w:eastAsia="Times New Roman" w:hAnsiTheme="minorHAnsi"/>
      <w:b/>
      <w:noProof/>
      <w:sz w:val="24"/>
      <w:szCs w:val="24"/>
    </w:rPr>
  </w:style>
  <w:style w:type="character" w:customStyle="1" w:styleId="ParagraphedelisteCar">
    <w:name w:val="Paragraphe de liste Car"/>
    <w:aliases w:val="Bullet Points Car,Liste Paragraf Car,Citation List Car"/>
    <w:link w:val="Paragraphedeliste"/>
    <w:uiPriority w:val="34"/>
    <w:locked/>
    <w:rsid w:val="0007670D"/>
    <w:rPr>
      <w:rFonts w:ascii="Arial" w:hAnsi="Arial"/>
    </w:rPr>
  </w:style>
  <w:style w:type="character" w:styleId="Lienhypertextesuivivisit">
    <w:name w:val="FollowedHyperlink"/>
    <w:basedOn w:val="Policepardfaut"/>
    <w:uiPriority w:val="99"/>
    <w:semiHidden/>
    <w:unhideWhenUsed/>
    <w:rsid w:val="00B266B0"/>
    <w:rPr>
      <w:color w:val="800080" w:themeColor="followedHyperlink"/>
      <w:u w:val="single"/>
    </w:rPr>
  </w:style>
  <w:style w:type="character" w:customStyle="1" w:styleId="En-tteCar">
    <w:name w:val="En-tête Car"/>
    <w:basedOn w:val="Policepardfaut"/>
    <w:link w:val="En-tte"/>
    <w:semiHidden/>
    <w:rsid w:val="00226D8C"/>
    <w:rPr>
      <w:rFonts w:ascii="Arial" w:hAnsi="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261882141">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10148698">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45084897">
      <w:bodyDiv w:val="1"/>
      <w:marLeft w:val="0"/>
      <w:marRight w:val="0"/>
      <w:marTop w:val="0"/>
      <w:marBottom w:val="0"/>
      <w:divBdr>
        <w:top w:val="none" w:sz="0" w:space="0" w:color="auto"/>
        <w:left w:val="none" w:sz="0" w:space="0" w:color="auto"/>
        <w:bottom w:val="none" w:sz="0" w:space="0" w:color="auto"/>
        <w:right w:val="none" w:sz="0" w:space="0" w:color="auto"/>
      </w:divBdr>
    </w:div>
    <w:div w:id="733433644">
      <w:bodyDiv w:val="1"/>
      <w:marLeft w:val="0"/>
      <w:marRight w:val="0"/>
      <w:marTop w:val="0"/>
      <w:marBottom w:val="0"/>
      <w:divBdr>
        <w:top w:val="none" w:sz="0" w:space="0" w:color="auto"/>
        <w:left w:val="none" w:sz="0" w:space="0" w:color="auto"/>
        <w:bottom w:val="none" w:sz="0" w:space="0" w:color="auto"/>
        <w:right w:val="none" w:sz="0" w:space="0" w:color="auto"/>
      </w:divBdr>
    </w:div>
    <w:div w:id="746996864">
      <w:bodyDiv w:val="1"/>
      <w:marLeft w:val="0"/>
      <w:marRight w:val="0"/>
      <w:marTop w:val="0"/>
      <w:marBottom w:val="0"/>
      <w:divBdr>
        <w:top w:val="none" w:sz="0" w:space="0" w:color="auto"/>
        <w:left w:val="none" w:sz="0" w:space="0" w:color="auto"/>
        <w:bottom w:val="none" w:sz="0" w:space="0" w:color="auto"/>
        <w:right w:val="none" w:sz="0" w:space="0" w:color="auto"/>
      </w:divBdr>
    </w:div>
    <w:div w:id="871260291">
      <w:bodyDiv w:val="1"/>
      <w:marLeft w:val="0"/>
      <w:marRight w:val="0"/>
      <w:marTop w:val="0"/>
      <w:marBottom w:val="0"/>
      <w:divBdr>
        <w:top w:val="none" w:sz="0" w:space="0" w:color="auto"/>
        <w:left w:val="none" w:sz="0" w:space="0" w:color="auto"/>
        <w:bottom w:val="none" w:sz="0" w:space="0" w:color="auto"/>
        <w:right w:val="none" w:sz="0" w:space="0" w:color="auto"/>
      </w:divBdr>
    </w:div>
    <w:div w:id="884871919">
      <w:bodyDiv w:val="1"/>
      <w:marLeft w:val="0"/>
      <w:marRight w:val="0"/>
      <w:marTop w:val="0"/>
      <w:marBottom w:val="0"/>
      <w:divBdr>
        <w:top w:val="none" w:sz="0" w:space="0" w:color="auto"/>
        <w:left w:val="none" w:sz="0" w:space="0" w:color="auto"/>
        <w:bottom w:val="none" w:sz="0" w:space="0" w:color="auto"/>
        <w:right w:val="none" w:sz="0" w:space="0" w:color="auto"/>
      </w:divBdr>
    </w:div>
    <w:div w:id="1026909655">
      <w:bodyDiv w:val="1"/>
      <w:marLeft w:val="0"/>
      <w:marRight w:val="0"/>
      <w:marTop w:val="0"/>
      <w:marBottom w:val="0"/>
      <w:divBdr>
        <w:top w:val="none" w:sz="0" w:space="0" w:color="auto"/>
        <w:left w:val="none" w:sz="0" w:space="0" w:color="auto"/>
        <w:bottom w:val="none" w:sz="0" w:space="0" w:color="auto"/>
        <w:right w:val="none" w:sz="0" w:space="0" w:color="auto"/>
      </w:divBdr>
    </w:div>
    <w:div w:id="1099104889">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176730390">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325664322">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369916892">
      <w:bodyDiv w:val="1"/>
      <w:marLeft w:val="0"/>
      <w:marRight w:val="0"/>
      <w:marTop w:val="0"/>
      <w:marBottom w:val="0"/>
      <w:divBdr>
        <w:top w:val="none" w:sz="0" w:space="0" w:color="auto"/>
        <w:left w:val="none" w:sz="0" w:space="0" w:color="auto"/>
        <w:bottom w:val="none" w:sz="0" w:space="0" w:color="auto"/>
        <w:right w:val="none" w:sz="0" w:space="0" w:color="auto"/>
      </w:divBdr>
    </w:div>
    <w:div w:id="1440225756">
      <w:bodyDiv w:val="1"/>
      <w:marLeft w:val="0"/>
      <w:marRight w:val="0"/>
      <w:marTop w:val="0"/>
      <w:marBottom w:val="0"/>
      <w:divBdr>
        <w:top w:val="none" w:sz="0" w:space="0" w:color="auto"/>
        <w:left w:val="none" w:sz="0" w:space="0" w:color="auto"/>
        <w:bottom w:val="none" w:sz="0" w:space="0" w:color="auto"/>
        <w:right w:val="none" w:sz="0" w:space="0" w:color="auto"/>
      </w:divBdr>
    </w:div>
    <w:div w:id="1453481645">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587768242">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5035386">
      <w:bodyDiv w:val="1"/>
      <w:marLeft w:val="0"/>
      <w:marRight w:val="0"/>
      <w:marTop w:val="0"/>
      <w:marBottom w:val="0"/>
      <w:divBdr>
        <w:top w:val="none" w:sz="0" w:space="0" w:color="auto"/>
        <w:left w:val="none" w:sz="0" w:space="0" w:color="auto"/>
        <w:bottom w:val="none" w:sz="0" w:space="0" w:color="auto"/>
        <w:right w:val="none" w:sz="0" w:space="0" w:color="auto"/>
      </w:divBdr>
    </w:div>
    <w:div w:id="1726637681">
      <w:bodyDiv w:val="1"/>
      <w:marLeft w:val="0"/>
      <w:marRight w:val="0"/>
      <w:marTop w:val="0"/>
      <w:marBottom w:val="0"/>
      <w:divBdr>
        <w:top w:val="none" w:sz="0" w:space="0" w:color="auto"/>
        <w:left w:val="none" w:sz="0" w:space="0" w:color="auto"/>
        <w:bottom w:val="none" w:sz="0" w:space="0" w:color="auto"/>
        <w:right w:val="none" w:sz="0" w:space="0" w:color="auto"/>
      </w:divBdr>
    </w:div>
    <w:div w:id="1742867236">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 w:id="21323116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marche-public.fr/ccp/ccp-plan-legislative.htm" TargetMode="External"/><Relationship Id="rId18" Type="http://schemas.openxmlformats.org/officeDocument/2006/relationships/footer" Target="footer2.xml"/><Relationship Id="rId26" Type="http://schemas.openxmlformats.org/officeDocument/2006/relationships/hyperlink" Target="https://www.sanctionsmap.eu" TargetMode="External"/><Relationship Id="rId39" Type="http://schemas.microsoft.com/office/2016/09/relationships/commentsIds" Target="commentsIds.xml"/><Relationship Id="rId21" Type="http://schemas.openxmlformats.org/officeDocument/2006/relationships/hyperlink" Target="https://www.ecologie.gouv.fr/sites/default/files/Guide_politique_achat_public_zero_deforestation.pdf" TargetMode="External"/><Relationship Id="rId34" Type="http://schemas.openxmlformats.org/officeDocument/2006/relationships/footer" Target="footer3.xml"/><Relationship Id="rId7" Type="http://schemas.openxmlformats.org/officeDocument/2006/relationships/settings" Target="settings.xml"/><Relationship Id="rId12" Type="http://schemas.microsoft.com/office/2011/relationships/commentsExtended" Target="commentsExtended.xml"/><Relationship Id="rId17" Type="http://schemas.openxmlformats.org/officeDocument/2006/relationships/header" Target="header2.xml"/><Relationship Id="rId25" Type="http://schemas.openxmlformats.org/officeDocument/2006/relationships/hyperlink" Target="https://www.un.org/securitycouncil/content/un-sc-consolidated-list" TargetMode="External"/><Relationship Id="rId33" Type="http://schemas.openxmlformats.org/officeDocument/2006/relationships/header" Target="header4.xml"/><Relationship Id="rId38" Type="http://schemas.openxmlformats.org/officeDocument/2006/relationships/theme" Target="theme/theme1.xml"/><Relationship Id="Ra9388c99c3d34e15" Type="http://schemas.microsoft.com/office/2018/08/relationships/commentsExtensible" Target="commentsExtensible.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image" Target="media/image2.png"/><Relationship Id="rId29" Type="http://schemas.openxmlformats.org/officeDocument/2006/relationships/hyperlink" Target="https://www.worldbank.org/en/projects-operations/procurement/debarred-firms"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comments" Target="comments.xml"/><Relationship Id="rId24" Type="http://schemas.openxmlformats.org/officeDocument/2006/relationships/hyperlink" Target="https://www.sanctionsmap.eu" TargetMode="External"/><Relationship Id="rId32" Type="http://schemas.openxmlformats.org/officeDocument/2006/relationships/package" Target="embeddings/Document_Microsoft_Word.docx"/><Relationship Id="rId37" Type="http://schemas.microsoft.com/office/2011/relationships/people" Target="people.xml"/><Relationship Id="rId5"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hyperlink" Target="http://www.expertisefrance.fr" TargetMode="External"/><Relationship Id="rId28" Type="http://schemas.openxmlformats.org/officeDocument/2006/relationships/hyperlink" Target="https://home.treasury.gov/policy-issues/financial-sanctions/sanctions-programs-and-country-information" TargetMode="External"/><Relationship Id="rId36"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yperlink" Target="https://www.expertisefrance.fr/documents/20182/426622/Expertise+France+%E2%80%93+Code+de+conduite/2408659b-a84e-45ac-a142-47d5dc21faff" TargetMode="External"/><Relationship Id="rId31" Type="http://schemas.openxmlformats.org/officeDocument/2006/relationships/image" Target="media/image3.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marche-public.fr/ccp/ccp-plan-reglementaire.htm" TargetMode="External"/><Relationship Id="rId22" Type="http://schemas.openxmlformats.org/officeDocument/2006/relationships/hyperlink" Target="https://www.expertisefrance.fr/documents/20182/426622/Expertise+France+&#8211;+Code+de+conduite/2408659b-a84e-45ac-a142-47d5dc21faff" TargetMode="External"/><Relationship Id="rId27" Type="http://schemas.openxmlformats.org/officeDocument/2006/relationships/hyperlink" Target="https://gels-avoirs.dgtresor.gouv.fr/List" TargetMode="External"/><Relationship Id="rId30" Type="http://schemas.openxmlformats.org/officeDocument/2006/relationships/header" Target="header3.xml"/><Relationship Id="rId35" Type="http://schemas.openxmlformats.org/officeDocument/2006/relationships/footer" Target="footer4.xml"/><Relationship Id="rId8" Type="http://schemas.openxmlformats.org/officeDocument/2006/relationships/webSettings" Target="webSettings.xml"/><Relationship Id="rId3" Type="http://schemas.openxmlformats.org/officeDocument/2006/relationships/customXml" Target="../customXml/item3.xml"/></Relationships>
</file>

<file path=word/_rels/footnotes.xml.rels><?xml version="1.0" encoding="UTF-8" standalone="yes"?>
<Relationships xmlns="http://schemas.openxmlformats.org/package/2006/relationships"><Relationship Id="rId1" Type="http://schemas.openxmlformats.org/officeDocument/2006/relationships/hyperlink" Target="https://www.economie.gouv.fr/daj/cahiers-clauses-administratives-generales-et-techniques"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1" Type="http://schemas.openxmlformats.org/officeDocument/2006/relationships/image" Target="media/image1.jpg"/></Relationships>
</file>

<file path=word/_rels/header4.xml.rels><?xml version="1.0" encoding="UTF-8" standalone="yes"?>
<Relationships xmlns="http://schemas.openxmlformats.org/package/2006/relationships"><Relationship Id="rId1" Type="http://schemas.openxmlformats.org/officeDocument/2006/relationships/image" Target="media/image1.jp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EC5D7CAB84B4F4B90AD207C65BBE63B" ma:contentTypeVersion="13" ma:contentTypeDescription="Create a new document." ma:contentTypeScope="" ma:versionID="cfc75ecbaffc64b3966edf97835879ca">
  <xsd:schema xmlns:xsd="http://www.w3.org/2001/XMLSchema" xmlns:xs="http://www.w3.org/2001/XMLSchema" xmlns:p="http://schemas.microsoft.com/office/2006/metadata/properties" xmlns:ns2="f04a53e1-6d6b-464b-9dc9-b6236dc1ba3e" xmlns:ns3="dc8f9790-5704-4816-90d3-9b0c0c77441e" targetNamespace="http://schemas.microsoft.com/office/2006/metadata/properties" ma:root="true" ma:fieldsID="26eb9f2d9a3d12f92dd26cf4bb71d407" ns2:_="" ns3:_="">
    <xsd:import namespace="f04a53e1-6d6b-464b-9dc9-b6236dc1ba3e"/>
    <xsd:import namespace="dc8f9790-5704-4816-90d3-9b0c0c77441e"/>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SearchProperties"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DateTaken" minOccurs="0"/>
                <xsd:element ref="ns2:lcf76f155ced4ddcb4097134ff3c332f"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04a53e1-6d6b-464b-9dc9-b6236dc1ba3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DateTaken" ma:index="17" nillable="true" ma:displayName="MediaServiceDateTaken" ma:hidden="true" ma:indexed="true" ma:internalName="MediaServiceDateTaken" ma:readOnly="true">
      <xsd:simpleType>
        <xsd:restriction base="dms:Text"/>
      </xsd:simpleType>
    </xsd:element>
    <xsd:element name="lcf76f155ced4ddcb4097134ff3c332f" ma:index="19" nillable="true" ma:taxonomy="true" ma:internalName="lcf76f155ced4ddcb4097134ff3c332f" ma:taxonomyFieldName="MediaServiceImageTags" ma:displayName="Image Tags" ma:readOnly="false" ma:fieldId="{5cf76f15-5ced-4ddc-b409-7134ff3c332f}" ma:taxonomyMulti="true" ma:sspId="91d0c870-6c87-4232-a4cc-32c5b252a907"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c8f9790-5704-4816-90d3-9b0c0c77441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f04a53e1-6d6b-464b-9dc9-b6236dc1ba3e">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61700CD-756F-4FAE-978C-BCE8F76C752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04a53e1-6d6b-464b-9dc9-b6236dc1ba3e"/>
    <ds:schemaRef ds:uri="dc8f9790-5704-4816-90d3-9b0c0c7744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95F76EE-A8B0-48B4-9C73-2E16B9D9C8E8}">
  <ds:schemaRefs>
    <ds:schemaRef ds:uri="http://schemas.microsoft.com/sharepoint/v3/contenttype/forms"/>
  </ds:schemaRefs>
</ds:datastoreItem>
</file>

<file path=customXml/itemProps3.xml><?xml version="1.0" encoding="utf-8"?>
<ds:datastoreItem xmlns:ds="http://schemas.openxmlformats.org/officeDocument/2006/customXml" ds:itemID="{F356DC74-C11A-4B63-85C9-5809C5286F34}">
  <ds:schemaRefs>
    <ds:schemaRef ds:uri="http://schemas.microsoft.com/office/2006/metadata/properties"/>
    <ds:schemaRef ds:uri="http://schemas.microsoft.com/office/infopath/2007/PartnerControls"/>
    <ds:schemaRef ds:uri="f04a53e1-6d6b-464b-9dc9-b6236dc1ba3e"/>
  </ds:schemaRefs>
</ds:datastoreItem>
</file>

<file path=customXml/itemProps4.xml><?xml version="1.0" encoding="utf-8"?>
<ds:datastoreItem xmlns:ds="http://schemas.openxmlformats.org/officeDocument/2006/customXml" ds:itemID="{A62C5085-EBB1-4AB6-94FE-94A99E9B09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Template>
  <TotalTime>50</TotalTime>
  <Pages>22</Pages>
  <Words>6958</Words>
  <Characters>38271</Characters>
  <Application>Microsoft Office Word</Application>
  <DocSecurity>0</DocSecurity>
  <Lines>318</Lines>
  <Paragraphs>90</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45139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Claire AMADEI</dc:creator>
  <cp:lastModifiedBy>Irvika LEDAGA</cp:lastModifiedBy>
  <cp:revision>7</cp:revision>
  <cp:lastPrinted>2014-11-19T14:39:00Z</cp:lastPrinted>
  <dcterms:created xsi:type="dcterms:W3CDTF">2024-10-18T12:35:00Z</dcterms:created>
  <dcterms:modified xsi:type="dcterms:W3CDTF">2024-10-23T14:33:00Z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0x0101005EC5D7CAB84B4F4B90AD207C65BBE63B</vt:lpwstr>
  </property>
  <property fmtid="{D5CDD505-2E9C-101B-9397-08002B2CF9AE}" pid="3" name="MediaServiceImageTags">
    <vt:lpwstr/>
  </property>
</Properties>
</file>