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i/>
          <w:sz w:val="28"/>
          <w:u w:val="single"/>
        </w:rPr>
      </w:pPr>
      <w:r>
        <w:rPr>
          <w:i/>
          <w:sz w:val="28"/>
          <w:u w:val="single"/>
        </w:rPr>
        <w:t xml:space="preserve">5Groupement de commandes</w:t>
      </w:r>
      <w:r>
        <w:rPr>
          <w:i/>
          <w:sz w:val="28"/>
          <w:u w:val="single"/>
        </w:rPr>
      </w:r>
    </w:p>
    <w:p>
      <w:pPr>
        <w:jc w:val="center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jc w:val="center"/>
        <w:rPr>
          <w:b/>
          <w:sz w:val="28"/>
        </w:rPr>
      </w:pPr>
      <w:r>
        <w:rPr>
          <w:b/>
          <w:sz w:val="28"/>
        </w:rPr>
        <w:t xml:space="preserve">ACCORD</w:t>
      </w:r>
      <w:r>
        <w:rPr>
          <w:b/>
          <w:sz w:val="28"/>
        </w:rPr>
        <w:t xml:space="preserve">S</w:t>
      </w:r>
      <w:r>
        <w:rPr>
          <w:b/>
          <w:sz w:val="28"/>
        </w:rPr>
        <w:t xml:space="preserve">-CADRE</w:t>
      </w:r>
      <w:r>
        <w:rPr>
          <w:b/>
          <w:sz w:val="28"/>
        </w:rPr>
        <w:t xml:space="preserve">S</w:t>
      </w:r>
      <w:r>
        <w:rPr>
          <w:b/>
          <w:sz w:val="28"/>
        </w:rPr>
        <w:t xml:space="preserve"> DE </w:t>
      </w:r>
      <w:r>
        <w:rPr>
          <w:b/>
          <w:sz w:val="28"/>
        </w:rPr>
        <w:t xml:space="preserve">SERVICES</w:t>
      </w:r>
      <w:r>
        <w:rPr>
          <w:b/>
          <w:sz w:val="28"/>
        </w:rPr>
      </w:r>
    </w:p>
    <w:p>
      <w:r/>
      <w:r/>
    </w:p>
    <w:p>
      <w:r/>
      <w:r/>
    </w:p>
    <w:p>
      <w:pPr>
        <w:pStyle w:val="865"/>
      </w:pPr>
      <w:r>
        <w:t xml:space="preserve">Université de Lyon</w:t>
      </w:r>
      <w:r>
        <w:t xml:space="preserve"> COMUE</w:t>
      </w:r>
      <w:bookmarkStart w:id="0" w:name="_GoBack"/>
      <w:r/>
      <w:bookmarkEnd w:id="0"/>
      <w:r/>
      <w:r/>
    </w:p>
    <w:p>
      <w:pPr>
        <w:pStyle w:val="865"/>
      </w:pPr>
      <w:r>
        <w:t xml:space="preserve">-</w:t>
      </w:r>
      <w:r/>
    </w:p>
    <w:p>
      <w:pPr>
        <w:pStyle w:val="865"/>
      </w:pPr>
      <w:r>
        <w:t xml:space="preserve">92 rue Pasteur</w:t>
      </w:r>
      <w:r/>
    </w:p>
    <w:p>
      <w:pPr>
        <w:pStyle w:val="865"/>
      </w:pPr>
      <w:r>
        <w:t xml:space="preserve">CS 30122</w:t>
      </w:r>
      <w:r/>
    </w:p>
    <w:p>
      <w:pPr>
        <w:pStyle w:val="865"/>
      </w:pPr>
      <w:r>
        <w:t xml:space="preserve">69361 Lyon Cedex 07</w:t>
      </w:r>
      <w:r/>
    </w:p>
    <w:p>
      <w:pPr>
        <w:pStyle w:val="865"/>
      </w:pPr>
      <w:r>
        <w:t xml:space="preserve">Tél: 04 37 37 26 70</w:t>
      </w:r>
      <w:r/>
    </w:p>
    <w:p>
      <w:pPr>
        <w:pStyle w:val="865"/>
      </w:pPr>
      <w:r/>
      <w:r/>
    </w:p>
    <w:p>
      <w:pPr>
        <w:jc w:val="center"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2846705" cy="1405890"/>
                <wp:effectExtent l="0" t="0" r="0" b="381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2846705" cy="1405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24.15pt;height:110.70pt;mso-wrap-distance-left:0.00pt;mso-wrap-distance-top:0.00pt;mso-wrap-distance-right:0.00pt;mso-wrap-distance-bottom:0.00pt;" stroked="f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jc w:val="center"/>
        <w:framePr w:hSpace="142" w:wrap="notBeside" w:vAnchor="text" w:hAnchor="page" w:xAlign="center" w:y="1"/>
      </w:pPr>
      <w:r/>
      <w:r/>
    </w:p>
    <w:p>
      <w:r/>
      <w:r/>
    </w:p>
    <w:p>
      <w:pPr>
        <w:jc w:val="center"/>
        <w:pBdr>
          <w:top w:val="single" w:color="000000" w:sz="12" w:space="1"/>
          <w:left w:val="single" w:color="000000" w:sz="12" w:space="1"/>
          <w:bottom w:val="single" w:color="000000" w:sz="12" w:space="1"/>
          <w:right w:val="single" w:color="000000" w:sz="12" w:space="1"/>
        </w:pBdr>
      </w:pPr>
      <w:r>
        <w:rPr>
          <w:b/>
          <w:caps/>
          <w:sz w:val="32"/>
        </w:rPr>
        <w:t xml:space="preserve">ABONNEMENT A DES RESSOURCES NUMÉRIQUES POUR DES ÉTABLISSEMENTS D’ENSEIGNEMENT SUPÉRIEUR </w:t>
      </w:r>
      <w:r/>
    </w:p>
    <w:p>
      <w:r/>
      <w:r/>
    </w:p>
    <w:p>
      <w:pPr>
        <w:widowControl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</w:r>
    </w:p>
    <w:p>
      <w:pPr>
        <w:widowControl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</w:r>
    </w:p>
    <w:p>
      <w:pPr>
        <w:widowControl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</w:r>
    </w:p>
    <w:p>
      <w:pPr>
        <w:widowControl/>
        <w:rPr>
          <w:rFonts w:cs="Arial"/>
          <w:sz w:val="28"/>
          <w:szCs w:val="22"/>
        </w:rPr>
        <w:pBdr>
          <w:top w:val="single" w:color="000000" w:sz="6" w:space="1"/>
          <w:left w:val="single" w:color="000000" w:sz="6" w:space="1"/>
          <w:bottom w:val="single" w:color="000000" w:sz="6" w:space="1"/>
          <w:right w:val="single" w:color="000000" w:sz="6" w:space="1"/>
        </w:pBdr>
      </w:pPr>
      <w:r>
        <w:rPr>
          <w:rFonts w:cs="Arial"/>
          <w:sz w:val="28"/>
          <w:szCs w:val="22"/>
        </w:rPr>
      </w:r>
      <w:r>
        <w:rPr>
          <w:rFonts w:cs="Arial"/>
          <w:sz w:val="28"/>
          <w:szCs w:val="22"/>
        </w:rPr>
      </w:r>
    </w:p>
    <w:p>
      <w:pPr>
        <w:jc w:val="center"/>
        <w:widowControl/>
        <w:tabs>
          <w:tab w:val="left" w:pos="1009" w:leader="none"/>
          <w:tab w:val="left" w:pos="1576" w:leader="none"/>
        </w:tabs>
        <w:rPr>
          <w:rFonts w:cs="Arial"/>
          <w:sz w:val="28"/>
          <w:szCs w:val="28"/>
        </w:rPr>
        <w:pBdr>
          <w:top w:val="single" w:color="000000" w:sz="6" w:space="1"/>
          <w:left w:val="single" w:color="000000" w:sz="6" w:space="1"/>
          <w:bottom w:val="single" w:color="000000" w:sz="6" w:space="1"/>
          <w:right w:val="single" w:color="000000" w:sz="6" w:space="1"/>
        </w:pBdr>
      </w:pPr>
      <w:r>
        <w:rPr>
          <w:rFonts w:cs="Arial"/>
          <w:sz w:val="28"/>
          <w:szCs w:val="28"/>
        </w:rPr>
        <w:t xml:space="preserve">LOT N°</w:t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 xml:space="preserve">3</w:t>
      </w:r>
      <w:r>
        <w:rPr>
          <w:rFonts w:cs="Arial"/>
          <w:sz w:val="28"/>
          <w:szCs w:val="28"/>
        </w:rPr>
        <w:t xml:space="preserve"> </w:t>
      </w:r>
      <w:r>
        <w:rPr>
          <w:rFonts w:cs="Arial"/>
          <w:sz w:val="28"/>
          <w:szCs w:val="28"/>
        </w:rPr>
      </w:r>
    </w:p>
    <w:p>
      <w:pPr>
        <w:jc w:val="center"/>
        <w:widowControl/>
        <w:tabs>
          <w:tab w:val="left" w:pos="1009" w:leader="none"/>
          <w:tab w:val="left" w:pos="1576" w:leader="none"/>
        </w:tabs>
        <w:rPr>
          <w:rFonts w:cs="Arial"/>
          <w:sz w:val="28"/>
          <w:szCs w:val="28"/>
        </w:rPr>
        <w:pBdr>
          <w:top w:val="single" w:color="000000" w:sz="6" w:space="1"/>
          <w:left w:val="single" w:color="000000" w:sz="6" w:space="1"/>
          <w:bottom w:val="single" w:color="000000" w:sz="6" w:space="1"/>
          <w:right w:val="single" w:color="000000" w:sz="6" w:space="1"/>
        </w:pBdr>
      </w:pPr>
      <w:r>
        <w:rPr>
          <w:rFonts w:cs="Arial"/>
          <w:sz w:val="28"/>
          <w:szCs w:val="28"/>
        </w:rPr>
        <w:t xml:space="preserve">Dictionnaire</w:t>
      </w:r>
      <w:r>
        <w:rPr>
          <w:rFonts w:cs="Arial"/>
          <w:sz w:val="28"/>
          <w:szCs w:val="28"/>
        </w:rPr>
        <w:t xml:space="preserve"> terminologique en ligne de la langue française actuelle</w:t>
      </w:r>
      <w:r>
        <w:rPr>
          <w:rFonts w:cs="Arial"/>
          <w:sz w:val="28"/>
          <w:szCs w:val="28"/>
        </w:rPr>
      </w:r>
    </w:p>
    <w:p>
      <w:pPr>
        <w:widowControl/>
        <w:rPr>
          <w:rFonts w:cs="Arial"/>
          <w:sz w:val="28"/>
          <w:szCs w:val="22"/>
        </w:rPr>
        <w:pBdr>
          <w:top w:val="single" w:color="000000" w:sz="6" w:space="1"/>
          <w:left w:val="single" w:color="000000" w:sz="6" w:space="1"/>
          <w:bottom w:val="single" w:color="000000" w:sz="6" w:space="1"/>
          <w:right w:val="single" w:color="000000" w:sz="6" w:space="1"/>
        </w:pBdr>
      </w:pPr>
      <w:r>
        <w:rPr>
          <w:rFonts w:cs="Arial"/>
          <w:sz w:val="28"/>
          <w:szCs w:val="22"/>
        </w:rPr>
      </w:r>
      <w:r>
        <w:rPr>
          <w:rFonts w:cs="Arial"/>
          <w:sz w:val="28"/>
          <w:szCs w:val="22"/>
        </w:rPr>
      </w:r>
    </w:p>
    <w:p>
      <w:pPr>
        <w:pStyle w:val="859"/>
        <w:ind w:left="0"/>
        <w:spacing w:before="600"/>
        <w:tabs>
          <w:tab w:val="left" w:pos="0" w:leader="none"/>
          <w:tab w:val="left" w:pos="9072" w:leader="none"/>
        </w:tabs>
        <w:rPr>
          <w:rFonts w:ascii="Verdana" w:hAnsi="Verdana"/>
          <w:caps/>
        </w:rPr>
      </w:pPr>
      <w:r>
        <w:rPr>
          <w:rFonts w:ascii="Verdana" w:hAnsi="Verdana"/>
          <w:caps/>
        </w:rPr>
      </w:r>
      <w:r>
        <w:rPr>
          <w:rFonts w:ascii="Verdana" w:hAnsi="Verdana"/>
          <w:caps/>
        </w:rPr>
      </w:r>
    </w:p>
    <w:p>
      <w:pPr>
        <w:pStyle w:val="859"/>
        <w:ind w:left="0"/>
        <w:spacing w:before="600"/>
        <w:tabs>
          <w:tab w:val="left" w:pos="0" w:leader="none"/>
          <w:tab w:val="left" w:pos="9072" w:leader="none"/>
        </w:tabs>
        <w:rPr>
          <w:rFonts w:cs="Arial"/>
          <w:sz w:val="28"/>
          <w:szCs w:val="28"/>
          <w:u w:val="single"/>
        </w:rPr>
      </w:pPr>
      <w:r>
        <w:rPr>
          <w:rFonts w:cs="Arial"/>
          <w:sz w:val="28"/>
          <w:szCs w:val="28"/>
          <w:u w:val="single"/>
        </w:rPr>
        <w:t xml:space="preserve">G</w:t>
      </w:r>
      <w:r>
        <w:rPr>
          <w:rFonts w:cs="Arial"/>
          <w:sz w:val="28"/>
          <w:szCs w:val="28"/>
          <w:u w:val="single"/>
          <w:lang w:val="fr-FR"/>
        </w:rPr>
        <w:t xml:space="preserve">rille de réponses </w:t>
      </w:r>
      <w:r>
        <w:rPr>
          <w:rFonts w:cs="Arial"/>
          <w:sz w:val="28"/>
          <w:szCs w:val="28"/>
          <w:u w:val="single"/>
        </w:rPr>
        <w:t xml:space="preserve">aux sp</w:t>
      </w:r>
      <w:r>
        <w:rPr>
          <w:rFonts w:cs="Arial"/>
          <w:sz w:val="28"/>
          <w:szCs w:val="28"/>
          <w:u w:val="single"/>
        </w:rPr>
        <w:t xml:space="preserve">é</w:t>
      </w:r>
      <w:r>
        <w:rPr>
          <w:rFonts w:cs="Arial"/>
          <w:sz w:val="28"/>
          <w:szCs w:val="28"/>
          <w:u w:val="single"/>
        </w:rPr>
        <w:t xml:space="preserve">cifications de contenu, fonctionnelles et contractuelles</w:t>
      </w:r>
      <w:r>
        <w:rPr>
          <w:rFonts w:cs="Arial"/>
          <w:sz w:val="28"/>
          <w:szCs w:val="28"/>
          <w:u w:val="single"/>
        </w:rPr>
      </w:r>
    </w:p>
    <w:p>
      <w:pPr>
        <w:pStyle w:val="85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widowControl/>
      </w:pPr>
      <w:r>
        <w:br w:type="page" w:clear="all"/>
      </w:r>
      <w:r/>
    </w:p>
    <w:p>
      <w:pPr>
        <w:widowControl/>
      </w:pPr>
      <w:r/>
      <w:r/>
    </w:p>
    <w:p>
      <w:pPr>
        <w:rPr>
          <w:b/>
          <w:sz w:val="24"/>
        </w:rPr>
      </w:pPr>
      <w:r>
        <w:rPr>
          <w:b/>
          <w:sz w:val="24"/>
        </w:rPr>
        <w:t xml:space="preserve">Table des matières</w:t>
      </w:r>
      <w:r>
        <w:rPr>
          <w:b/>
          <w:sz w:val="24"/>
        </w:rPr>
      </w:r>
    </w:p>
    <w:p>
      <w:pPr>
        <w:rPr>
          <w:b/>
          <w:sz w:val="24"/>
        </w:rPr>
      </w:pPr>
      <w:r>
        <w:rPr>
          <w:b/>
          <w:sz w:val="24"/>
        </w:rPr>
      </w:r>
      <w:r>
        <w:rPr>
          <w:b/>
          <w:sz w:val="24"/>
        </w:rPr>
      </w:r>
    </w:p>
    <w:p>
      <w:pPr>
        <w:pStyle w:val="868"/>
        <w:rPr>
          <w:rFonts w:asciiTheme="minorHAnsi" w:hAnsiTheme="minorHAnsi" w:eastAsiaTheme="minorEastAsia" w:cstheme="minorBidi"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tooltip="#_Toc463275035" w:anchor="_Toc463275035" w:history="1">
        <w:r>
          <w:rPr>
            <w:rStyle w:val="826"/>
          </w:rPr>
          <w:t xml:space="preserve">1.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826"/>
            <w:caps/>
          </w:rPr>
          <w:t xml:space="preserve">LES CONTENUS PROPOSÉS</w:t>
        </w:r>
        <w:r>
          <w:tab/>
        </w:r>
        <w:r>
          <w:fldChar w:fldCharType="begin"/>
        </w:r>
        <w:r>
          <w:instrText xml:space="preserve"> PAGEREF _Toc463275035 \h </w:instrText>
        </w:r>
        <w:r/>
        <w:r>
          <w:fldChar w:fldCharType="separate"/>
        </w:r>
        <w:r>
          <w:t xml:space="preserve">3</w:t>
        </w:r>
        <w:r>
          <w:fldChar w:fldCharType="end"/>
        </w:r>
      </w:hyperlink>
      <w:r/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868"/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463275036" w:anchor="_Toc463275036" w:history="1">
        <w:r>
          <w:rPr>
            <w:rStyle w:val="826"/>
          </w:rPr>
          <w:t xml:space="preserve">2.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826"/>
          </w:rPr>
          <w:t xml:space="preserve">LES FONCTIONNALITES D’UTILISATION PROPOSEES</w:t>
        </w:r>
        <w:r>
          <w:tab/>
        </w:r>
        <w:r>
          <w:fldChar w:fldCharType="begin"/>
        </w:r>
        <w:r>
          <w:instrText xml:space="preserve"> PAGEREF _Toc463275036 \h </w:instrText>
        </w:r>
        <w:r/>
        <w:r>
          <w:fldChar w:fldCharType="separate"/>
        </w:r>
        <w:r>
          <w:t xml:space="preserve">5</w:t>
        </w:r>
        <w:r>
          <w:fldChar w:fldCharType="end"/>
        </w:r>
      </w:hyperlink>
      <w:r/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868"/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463275037" w:anchor="_Toc463275037" w:history="1">
        <w:r>
          <w:rPr>
            <w:rStyle w:val="826"/>
            <w:caps/>
          </w:rPr>
          <w:t xml:space="preserve">3.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826"/>
          </w:rPr>
          <w:t xml:space="preserve">PRESCRIPTIONS TECHNIQUES, OBLIGATIONS SPECIFIQUES ET DROITS D’UTILISATION ACCORD</w:t>
        </w:r>
        <w:r>
          <w:rPr>
            <w:rStyle w:val="826"/>
            <w:caps/>
          </w:rPr>
          <w:t xml:space="preserve">E</w:t>
        </w:r>
        <w:r>
          <w:rPr>
            <w:rStyle w:val="826"/>
          </w:rPr>
          <w:t xml:space="preserve">S</w:t>
        </w:r>
        <w:r>
          <w:tab/>
        </w:r>
        <w:r>
          <w:fldChar w:fldCharType="begin"/>
        </w:r>
        <w:r>
          <w:instrText xml:space="preserve"> PAGEREF _Toc463275037 \h </w:instrText>
        </w:r>
        <w:r/>
        <w:r>
          <w:fldChar w:fldCharType="separate"/>
        </w:r>
        <w:r>
          <w:t xml:space="preserve">9</w:t>
        </w:r>
        <w:r>
          <w:fldChar w:fldCharType="end"/>
        </w:r>
      </w:hyperlink>
      <w:r/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868"/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463275038" w:anchor="_Toc463275038" w:history="1">
        <w:r>
          <w:rPr>
            <w:rStyle w:val="826"/>
          </w:rPr>
          <w:t xml:space="preserve">4.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826"/>
          </w:rPr>
          <w:t xml:space="preserve">AIDES, TUTORIELS ET FORMATIONS FOURNIS</w:t>
        </w:r>
        <w:r>
          <w:tab/>
        </w:r>
        <w:r>
          <w:fldChar w:fldCharType="begin"/>
        </w:r>
        <w:r>
          <w:instrText xml:space="preserve"> PAGEREF _Toc463275038 \h </w:instrText>
        </w:r>
        <w:r/>
        <w:r>
          <w:fldChar w:fldCharType="separate"/>
        </w:r>
        <w:r>
          <w:t xml:space="preserve">14</w:t>
        </w:r>
        <w:r>
          <w:fldChar w:fldCharType="end"/>
        </w:r>
      </w:hyperlink>
      <w:r/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868"/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463275039" w:anchor="_Toc463275039" w:history="1">
        <w:r>
          <w:rPr>
            <w:rStyle w:val="826"/>
            <w:caps/>
          </w:rPr>
          <w:t xml:space="preserve">5.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826"/>
            <w:caps/>
          </w:rPr>
          <w:t xml:space="preserve">livrables fournis</w:t>
        </w:r>
        <w:r>
          <w:tab/>
        </w:r>
        <w:r>
          <w:fldChar w:fldCharType="begin"/>
        </w:r>
        <w:r>
          <w:instrText xml:space="preserve"> PAGEREF _Toc463275039 \h </w:instrText>
        </w:r>
        <w:r/>
        <w:r>
          <w:fldChar w:fldCharType="separate"/>
        </w:r>
        <w:r>
          <w:t xml:space="preserve">15</w:t>
        </w:r>
        <w:r>
          <w:fldChar w:fldCharType="end"/>
        </w:r>
      </w:hyperlink>
      <w:r/>
      <w:r>
        <w:rPr>
          <w:rFonts w:asciiTheme="minorHAnsi" w:hAnsiTheme="minorHAnsi" w:eastAsiaTheme="minorEastAsia" w:cstheme="minorBidi"/>
          <w:sz w:val="22"/>
          <w:szCs w:val="22"/>
        </w:rPr>
      </w:r>
    </w:p>
    <w:p>
      <w:r>
        <w:rPr>
          <w:b/>
          <w:bCs/>
        </w:rPr>
        <w:fldChar w:fldCharType="end"/>
      </w:r>
      <w:r/>
    </w:p>
    <w:p>
      <w:pPr>
        <w:widowControl/>
        <w:rPr>
          <w:sz w:val="24"/>
        </w:rPr>
      </w:pPr>
      <w:r>
        <w:rPr>
          <w:sz w:val="24"/>
          <w:szCs w:val="36"/>
        </w:rPr>
        <w:br w:type="page" w:clear="all"/>
      </w:r>
      <w:r>
        <w:rPr>
          <w:sz w:val="24"/>
        </w:rPr>
        <w:t xml:space="preserve">Il est rappelé aux candidats que seules seront analysées les offres répondant aux critères </w:t>
      </w:r>
      <w:r>
        <w:rPr>
          <w:sz w:val="24"/>
        </w:rPr>
        <w:t xml:space="preserve">d’analyse des offres</w:t>
      </w:r>
      <w:r>
        <w:rPr>
          <w:sz w:val="24"/>
        </w:rPr>
        <w:t xml:space="preserve">.</w:t>
      </w:r>
      <w:r>
        <w:rPr>
          <w:sz w:val="24"/>
        </w:rPr>
      </w:r>
    </w:p>
    <w:p>
      <w:pPr>
        <w:rPr>
          <w:sz w:val="24"/>
        </w:rPr>
      </w:pPr>
      <w:r>
        <w:rPr>
          <w:sz w:val="24"/>
        </w:rPr>
        <w:t xml:space="preserve">En cas de doute sur une question, suivez les indications du règlement de consultation pour demander des éclaircissements. La question et la réponse seront envoyées à tous les candidats ayant signalé leur intention de répondre à la consultation.</w:t>
      </w:r>
      <w:r>
        <w:rPr>
          <w:sz w:val="24"/>
        </w:rPr>
      </w:r>
    </w:p>
    <w:p>
      <w:pPr>
        <w:rPr>
          <w:sz w:val="24"/>
        </w:rPr>
      </w:pPr>
      <w:r>
        <w:rPr>
          <w:sz w:val="24"/>
        </w:rPr>
        <w:t xml:space="preserve">Lorsqu’un contenu ou une fonctionnalité demandé</w:t>
      </w:r>
      <w:r>
        <w:rPr>
          <w:sz w:val="24"/>
        </w:rPr>
        <w:t xml:space="preserve">(e)</w:t>
      </w:r>
      <w:r>
        <w:rPr>
          <w:sz w:val="24"/>
        </w:rPr>
        <w:t xml:space="preserve"> n’est pas encore disponible mais </w:t>
      </w:r>
      <w:r>
        <w:rPr>
          <w:sz w:val="24"/>
        </w:rPr>
        <w:t xml:space="preserve">est </w:t>
      </w:r>
      <w:r>
        <w:rPr>
          <w:sz w:val="24"/>
        </w:rPr>
        <w:t xml:space="preserve">en cours développement, il convient de répondre non et de préciser en notes qu’</w:t>
      </w:r>
      <w:r>
        <w:rPr>
          <w:sz w:val="24"/>
        </w:rPr>
        <w:t xml:space="preserve">il ou </w:t>
      </w:r>
      <w:r>
        <w:rPr>
          <w:sz w:val="24"/>
        </w:rPr>
        <w:t xml:space="preserve">elle sera bientôt disponible.</w:t>
      </w:r>
      <w:r>
        <w:rPr>
          <w:sz w:val="24"/>
        </w:rPr>
      </w:r>
    </w:p>
    <w:p>
      <w:pPr>
        <w:pStyle w:val="795"/>
      </w:pPr>
      <w:r/>
      <w:bookmarkStart w:id="1" w:name="_Toc462869536"/>
      <w:r/>
      <w:bookmarkStart w:id="2" w:name="_Toc463275035"/>
      <w:r>
        <w:rPr>
          <w:caps/>
        </w:rPr>
        <w:t xml:space="preserve">LES CONTENU</w:t>
      </w:r>
      <w:r>
        <w:rPr>
          <w:caps/>
        </w:rPr>
        <w:t xml:space="preserve">S PROPOS</w:t>
      </w:r>
      <w:r>
        <w:rPr>
          <w:caps/>
        </w:rPr>
        <w:t xml:space="preserve">É</w:t>
      </w:r>
      <w:r>
        <w:rPr>
          <w:caps/>
        </w:rPr>
        <w:t xml:space="preserve">S</w:t>
      </w:r>
      <w:bookmarkEnd w:id="1"/>
      <w:r/>
      <w:bookmarkEnd w:id="2"/>
      <w:r/>
      <w:r/>
    </w:p>
    <w:p>
      <w:pPr>
        <w:pStyle w:val="832"/>
      </w:pPr>
      <w:r/>
      <w:r/>
    </w:p>
    <w:tbl>
      <w:tblPr>
        <w:tblW w:w="0" w:type="auto"/>
        <w:tblInd w:w="2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"/>
        <w:gridCol w:w="3380"/>
        <w:gridCol w:w="1075"/>
        <w:gridCol w:w="4389"/>
      </w:tblGrid>
      <w:tr>
        <w:trPr>
          <w:cantSplit/>
          <w:trHeight w:val="1417"/>
          <w:tblHeader/>
        </w:trPr>
        <w:tc>
          <w:tcPr>
            <w:tcBorders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120" w:after="12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pStyle w:val="851"/>
              <w:jc w:val="left"/>
              <w:spacing w:before="120" w:after="120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</w:r>
            <w:r>
              <w:rPr>
                <w:color w:val="auto"/>
                <w:szCs w:val="20"/>
              </w:rPr>
            </w:r>
          </w:p>
        </w:tc>
        <w:tc>
          <w:tcPr>
            <w:shd w:val="clear" w:color="auto" w:fill="cccccc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075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spacing w:before="120" w:after="120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Réponse</w:t>
            </w:r>
            <w:r>
              <w:rPr>
                <w:b/>
                <w:szCs w:val="20"/>
              </w:rPr>
            </w:r>
          </w:p>
        </w:tc>
        <w:tc>
          <w:tcPr>
            <w:shd w:val="clear" w:color="auto" w:fill="cccccc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Notes</w:t>
            </w:r>
            <w:r>
              <w:rPr>
                <w:b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ind w:left="383" w:hanging="360"/>
              <w:spacing w:before="60" w:after="60"/>
              <w:tabs>
                <w:tab w:val="left" w:pos="383" w:leader="none"/>
              </w:tabs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Indiquer en notes</w:t>
            </w:r>
            <w:r>
              <w:rPr>
                <w:szCs w:val="20"/>
              </w:rPr>
              <w:t xml:space="preserve"> le nombre de termes définis (entrées) dans le dictionnaire.</w:t>
            </w:r>
            <w:r>
              <w:rPr>
                <w:b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rPr/>
        <w:tc>
          <w:tcPr>
            <w:shd w:val="clear" w:color="auto" w:fill="595959"/>
            <w:tcBorders>
              <w:top w:val="single" w:color="000000" w:sz="2" w:space="0"/>
              <w:left w:val="single" w:color="000000" w:sz="2" w:space="0"/>
              <w:bottom w:val="single" w:color="auto" w:sz="4" w:space="0"/>
            </w:tcBorders>
            <w:tcW w:w="369" w:type="dxa"/>
            <w:textDirection w:val="lrTb"/>
            <w:noWrap w:val="false"/>
          </w:tcPr>
          <w:p>
            <w:pPr>
              <w:ind w:left="383" w:hanging="360"/>
              <w:spacing w:before="60" w:after="60"/>
              <w:tabs>
                <w:tab w:val="left" w:pos="383" w:leader="none"/>
              </w:tabs>
              <w:rPr>
                <w:color w:val="ffffff"/>
                <w:szCs w:val="20"/>
              </w:rPr>
            </w:pPr>
            <w:r>
              <w:rPr>
                <w:color w:val="ffffff"/>
                <w:szCs w:val="20"/>
              </w:rPr>
            </w:r>
            <w:r>
              <w:rPr>
                <w:color w:val="ffffff"/>
                <w:szCs w:val="20"/>
              </w:rPr>
            </w:r>
          </w:p>
        </w:tc>
        <w:tc>
          <w:tcPr>
            <w:shd w:val="clear" w:color="auto" w:fill="595959"/>
            <w:tcBorders>
              <w:top w:val="single" w:color="000000" w:sz="2" w:space="0"/>
              <w:left w:val="single" w:color="000000" w:sz="2" w:space="0"/>
              <w:bottom w:val="single" w:color="auto" w:sz="4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b/>
                <w:color w:val="ffffff"/>
                <w:szCs w:val="20"/>
              </w:rPr>
            </w:pPr>
            <w:r>
              <w:rPr>
                <w:b/>
                <w:color w:val="ffffff"/>
                <w:szCs w:val="20"/>
              </w:rPr>
              <w:t xml:space="preserve">Les informations fournies pour chaque entrée</w:t>
            </w:r>
            <w:r>
              <w:rPr>
                <w:b/>
                <w:color w:val="ffffff"/>
                <w:szCs w:val="20"/>
              </w:rPr>
            </w:r>
          </w:p>
        </w:tc>
        <w:tc>
          <w:tcPr>
            <w:shd w:val="clear" w:color="auto" w:fill="595959"/>
            <w:tcBorders>
              <w:top w:val="single" w:color="000000" w:sz="2" w:space="0"/>
              <w:left w:val="single" w:color="000000" w:sz="2" w:space="0"/>
              <w:bottom w:val="single" w:color="auto" w:sz="4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color w:val="ffffff"/>
                <w:szCs w:val="20"/>
              </w:rPr>
            </w:pPr>
            <w:r>
              <w:rPr>
                <w:color w:val="ffffff"/>
                <w:szCs w:val="20"/>
              </w:rPr>
            </w:r>
            <w:r>
              <w:rPr>
                <w:color w:val="ffffff"/>
                <w:szCs w:val="20"/>
              </w:rPr>
            </w:r>
          </w:p>
        </w:tc>
        <w:tc>
          <w:tcPr>
            <w:shd w:val="clear" w:color="auto" w:fill="595959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iCs/>
                <w:color w:val="ffffff"/>
                <w:szCs w:val="20"/>
              </w:rPr>
            </w:pPr>
            <w:r>
              <w:rPr>
                <w:iCs/>
                <w:color w:val="ffffff"/>
                <w:szCs w:val="20"/>
              </w:rPr>
            </w:r>
            <w:r>
              <w:rPr>
                <w:iCs/>
                <w:color w:val="ffffff"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9" w:type="dxa"/>
            <w:textDirection w:val="lrTb"/>
            <w:noWrap w:val="false"/>
          </w:tcPr>
          <w:p>
            <w:pPr>
              <w:ind w:left="383" w:hanging="360"/>
              <w:spacing w:before="60" w:after="60"/>
              <w:tabs>
                <w:tab w:val="left" w:pos="383" w:leader="none"/>
              </w:tabs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80" w:type="dxa"/>
            <w:textDirection w:val="lrTb"/>
            <w:noWrap w:val="false"/>
          </w:tcPr>
          <w:p>
            <w:pPr>
              <w:widowControl/>
              <w:rPr>
                <w:sz w:val="24"/>
              </w:rPr>
            </w:pPr>
            <w:r>
              <w:rPr>
                <w:iCs/>
                <w:szCs w:val="20"/>
              </w:rPr>
              <w:t xml:space="preserve">Ses différentes définitions.</w:t>
            </w:r>
            <w:r>
              <w:rPr>
                <w:sz w:val="24"/>
              </w:rPr>
            </w:r>
          </w:p>
          <w:p>
            <w:pPr>
              <w:jc w:val="right"/>
              <w:spacing w:before="120"/>
              <w:widowControl/>
              <w:rPr>
                <w:rFonts w:ascii="Times New Roman" w:hAnsi="Times New Roman"/>
                <w:b/>
                <w:sz w:val="24"/>
              </w:rPr>
            </w:pPr>
            <w:r>
              <w:rPr>
                <w:rFonts w:cs="Arial"/>
                <w:b/>
                <w:iCs/>
                <w:szCs w:val="20"/>
              </w:rPr>
              <w:t xml:space="preserve">Répondre par Oui ou Non</w:t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9" w:type="dxa"/>
            <w:textDirection w:val="lrTb"/>
            <w:noWrap w:val="false"/>
          </w:tcPr>
          <w:p>
            <w:pPr>
              <w:ind w:left="383" w:hanging="360"/>
              <w:spacing w:before="60" w:after="60"/>
              <w:tabs>
                <w:tab w:val="left" w:pos="383" w:leader="none"/>
              </w:tabs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80" w:type="dxa"/>
            <w:textDirection w:val="lrTb"/>
            <w:noWrap w:val="false"/>
          </w:tcPr>
          <w:p>
            <w:pPr>
              <w:widowControl/>
              <w:rPr>
                <w:rFonts w:cs="Arial"/>
                <w:iCs/>
                <w:szCs w:val="20"/>
              </w:rPr>
            </w:pPr>
            <w:r>
              <w:rPr>
                <w:iCs/>
                <w:szCs w:val="20"/>
              </w:rPr>
              <w:t xml:space="preserve">L'écriture phonétique de sa prononciation.</w:t>
            </w:r>
            <w:r>
              <w:rPr>
                <w:rFonts w:cs="Arial"/>
                <w:iCs/>
                <w:szCs w:val="20"/>
              </w:rPr>
            </w:r>
          </w:p>
          <w:p>
            <w:pPr>
              <w:jc w:val="right"/>
              <w:spacing w:before="120"/>
              <w:widowControl/>
              <w:rPr>
                <w:rFonts w:ascii="Times New Roman" w:hAnsi="Times New Roman"/>
                <w:b/>
                <w:sz w:val="24"/>
              </w:rPr>
            </w:pPr>
            <w:r>
              <w:rPr>
                <w:rFonts w:cs="Arial"/>
                <w:b/>
                <w:iCs/>
                <w:szCs w:val="20"/>
              </w:rPr>
              <w:t xml:space="preserve">Répondre par </w:t>
            </w:r>
            <w:r>
              <w:rPr>
                <w:rFonts w:cs="Arial"/>
                <w:b/>
                <w:bCs/>
                <w:iCs/>
                <w:szCs w:val="20"/>
              </w:rPr>
              <w:t xml:space="preserve">Oui</w:t>
            </w:r>
            <w:r>
              <w:rPr>
                <w:rFonts w:cs="Arial"/>
                <w:b/>
                <w:iCs/>
                <w:szCs w:val="20"/>
              </w:rPr>
              <w:t xml:space="preserve"> ou </w:t>
            </w:r>
            <w:r>
              <w:rPr>
                <w:rFonts w:cs="Arial"/>
                <w:b/>
                <w:bCs/>
                <w:iCs/>
                <w:szCs w:val="20"/>
              </w:rPr>
              <w:t xml:space="preserve">Non</w:t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9" w:type="dxa"/>
            <w:textDirection w:val="lrTb"/>
            <w:noWrap w:val="false"/>
          </w:tcPr>
          <w:p>
            <w:pPr>
              <w:ind w:left="383" w:hanging="360"/>
              <w:spacing w:before="60" w:after="60"/>
              <w:tabs>
                <w:tab w:val="left" w:pos="383" w:leader="none"/>
              </w:tabs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80" w:type="dxa"/>
            <w:textDirection w:val="lrTb"/>
            <w:noWrap w:val="false"/>
          </w:tcPr>
          <w:p>
            <w:pPr>
              <w:widowControl/>
              <w:rPr>
                <w:rFonts w:cs="Arial"/>
                <w:iCs/>
                <w:szCs w:val="20"/>
              </w:rPr>
            </w:pPr>
            <w:r>
              <w:rPr>
                <w:iCs/>
                <w:szCs w:val="20"/>
              </w:rPr>
              <w:t xml:space="preserve">Sa catégorie grammaticale.</w:t>
            </w:r>
            <w:r>
              <w:rPr>
                <w:rFonts w:cs="Arial"/>
                <w:iCs/>
                <w:szCs w:val="20"/>
              </w:rPr>
            </w:r>
          </w:p>
          <w:p>
            <w:pPr>
              <w:jc w:val="right"/>
              <w:spacing w:before="120"/>
              <w:widowControl/>
              <w:rPr>
                <w:rFonts w:ascii="Times New Roman" w:hAnsi="Times New Roman"/>
                <w:b/>
                <w:sz w:val="24"/>
              </w:rPr>
            </w:pPr>
            <w:r>
              <w:rPr>
                <w:rFonts w:cs="Arial"/>
                <w:b/>
                <w:iCs/>
                <w:szCs w:val="20"/>
              </w:rPr>
              <w:t xml:space="preserve">Répondre par </w:t>
            </w:r>
            <w:r>
              <w:rPr>
                <w:rFonts w:cs="Arial"/>
                <w:b/>
                <w:bCs/>
                <w:iCs/>
                <w:szCs w:val="20"/>
              </w:rPr>
              <w:t xml:space="preserve">Oui</w:t>
            </w:r>
            <w:r>
              <w:rPr>
                <w:rFonts w:cs="Arial"/>
                <w:b/>
                <w:iCs/>
                <w:szCs w:val="20"/>
              </w:rPr>
              <w:t xml:space="preserve"> ou </w:t>
            </w:r>
            <w:r>
              <w:rPr>
                <w:rFonts w:cs="Arial"/>
                <w:b/>
                <w:bCs/>
                <w:iCs/>
                <w:szCs w:val="20"/>
              </w:rPr>
              <w:t xml:space="preserve">Non</w:t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9" w:type="dxa"/>
            <w:textDirection w:val="lrTb"/>
            <w:noWrap w:val="false"/>
          </w:tcPr>
          <w:p>
            <w:pPr>
              <w:ind w:left="383" w:hanging="360"/>
              <w:spacing w:before="60" w:after="60"/>
              <w:tabs>
                <w:tab w:val="left" w:pos="383" w:leader="none"/>
              </w:tabs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80" w:type="dxa"/>
            <w:textDirection w:val="lrTb"/>
            <w:noWrap w:val="false"/>
          </w:tcPr>
          <w:p>
            <w:pPr>
              <w:widowControl/>
              <w:rPr>
                <w:rFonts w:cs="Arial"/>
                <w:iCs/>
                <w:szCs w:val="20"/>
              </w:rPr>
            </w:pPr>
            <w:r>
              <w:rPr>
                <w:iCs/>
                <w:szCs w:val="20"/>
              </w:rPr>
              <w:t xml:space="preserve">Son genre.</w:t>
            </w:r>
            <w:r>
              <w:rPr>
                <w:rFonts w:cs="Arial"/>
                <w:iCs/>
                <w:szCs w:val="20"/>
              </w:rPr>
            </w:r>
          </w:p>
          <w:p>
            <w:pPr>
              <w:jc w:val="right"/>
              <w:spacing w:before="120"/>
              <w:widowControl/>
              <w:rPr>
                <w:rFonts w:ascii="Times New Roman" w:hAnsi="Times New Roman"/>
                <w:b/>
                <w:sz w:val="24"/>
              </w:rPr>
            </w:pPr>
            <w:r>
              <w:rPr>
                <w:rFonts w:cs="Arial"/>
                <w:b/>
                <w:iCs/>
                <w:szCs w:val="20"/>
              </w:rPr>
              <w:t xml:space="preserve">Répondre par </w:t>
            </w:r>
            <w:r>
              <w:rPr>
                <w:rFonts w:cs="Arial"/>
                <w:b/>
                <w:bCs/>
                <w:iCs/>
                <w:szCs w:val="20"/>
              </w:rPr>
              <w:t xml:space="preserve">Oui</w:t>
            </w:r>
            <w:r>
              <w:rPr>
                <w:rFonts w:cs="Arial"/>
                <w:b/>
                <w:iCs/>
                <w:szCs w:val="20"/>
              </w:rPr>
              <w:t xml:space="preserve"> ou </w:t>
            </w:r>
            <w:r>
              <w:rPr>
                <w:rFonts w:cs="Arial"/>
                <w:b/>
                <w:bCs/>
                <w:iCs/>
                <w:szCs w:val="20"/>
              </w:rPr>
              <w:t xml:space="preserve">Non</w:t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9" w:type="dxa"/>
            <w:textDirection w:val="lrTb"/>
            <w:noWrap w:val="false"/>
          </w:tcPr>
          <w:p>
            <w:pPr>
              <w:ind w:left="383" w:hanging="360"/>
              <w:spacing w:before="60" w:after="60"/>
              <w:tabs>
                <w:tab w:val="left" w:pos="383" w:leader="none"/>
              </w:tabs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80" w:type="dxa"/>
            <w:textDirection w:val="lrTb"/>
            <w:noWrap w:val="false"/>
          </w:tcPr>
          <w:p>
            <w:pPr>
              <w:widowControl/>
              <w:rPr>
                <w:rFonts w:cs="Arial"/>
                <w:iCs/>
                <w:szCs w:val="20"/>
              </w:rPr>
            </w:pPr>
            <w:r>
              <w:rPr>
                <w:iCs/>
                <w:szCs w:val="20"/>
              </w:rPr>
              <w:t xml:space="preserve">Son étymologie.</w:t>
            </w:r>
            <w:r>
              <w:rPr>
                <w:rFonts w:cs="Arial"/>
                <w:iCs/>
                <w:szCs w:val="20"/>
              </w:rPr>
            </w:r>
          </w:p>
          <w:p>
            <w:pPr>
              <w:jc w:val="right"/>
              <w:spacing w:before="120"/>
              <w:widowControl/>
              <w:rPr>
                <w:rFonts w:ascii="Times New Roman" w:hAnsi="Times New Roman"/>
                <w:b/>
                <w:sz w:val="24"/>
              </w:rPr>
            </w:pPr>
            <w:r>
              <w:rPr>
                <w:rFonts w:cs="Arial"/>
                <w:b/>
                <w:iCs/>
                <w:szCs w:val="20"/>
              </w:rPr>
              <w:t xml:space="preserve">Répondre par </w:t>
            </w:r>
            <w:r>
              <w:rPr>
                <w:rFonts w:cs="Arial"/>
                <w:b/>
                <w:bCs/>
                <w:iCs/>
                <w:szCs w:val="20"/>
              </w:rPr>
              <w:t xml:space="preserve">Oui</w:t>
            </w:r>
            <w:r>
              <w:rPr>
                <w:rFonts w:cs="Arial"/>
                <w:b/>
                <w:iCs/>
                <w:szCs w:val="20"/>
              </w:rPr>
              <w:t xml:space="preserve"> ou </w:t>
            </w:r>
            <w:r>
              <w:rPr>
                <w:rFonts w:cs="Arial"/>
                <w:b/>
                <w:bCs/>
                <w:iCs/>
                <w:szCs w:val="20"/>
              </w:rPr>
              <w:t xml:space="preserve">Non</w:t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9" w:type="dxa"/>
            <w:textDirection w:val="lrTb"/>
            <w:noWrap w:val="false"/>
          </w:tcPr>
          <w:p>
            <w:pPr>
              <w:ind w:left="383" w:hanging="360"/>
              <w:spacing w:before="60" w:after="60"/>
              <w:tabs>
                <w:tab w:val="left" w:pos="383" w:leader="none"/>
              </w:tabs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80" w:type="dxa"/>
            <w:textDirection w:val="lrTb"/>
            <w:noWrap w:val="false"/>
          </w:tcPr>
          <w:p>
            <w:pPr>
              <w:widowControl/>
              <w:rPr>
                <w:rFonts w:cs="Arial"/>
                <w:iCs/>
                <w:szCs w:val="20"/>
              </w:rPr>
            </w:pPr>
            <w:r>
              <w:rPr>
                <w:iCs/>
                <w:szCs w:val="20"/>
              </w:rPr>
              <w:t xml:space="preserve">Les autres mots de sa famille étymologique.</w:t>
            </w:r>
            <w:r>
              <w:rPr>
                <w:rFonts w:cs="Arial"/>
                <w:iCs/>
                <w:szCs w:val="20"/>
              </w:rPr>
            </w:r>
          </w:p>
          <w:p>
            <w:pPr>
              <w:jc w:val="right"/>
              <w:spacing w:before="120"/>
              <w:widowControl/>
              <w:rPr>
                <w:rFonts w:ascii="Times New Roman" w:hAnsi="Times New Roman"/>
                <w:b/>
                <w:sz w:val="24"/>
              </w:rPr>
            </w:pPr>
            <w:r>
              <w:rPr>
                <w:rFonts w:cs="Arial"/>
                <w:b/>
                <w:iCs/>
                <w:szCs w:val="20"/>
              </w:rPr>
              <w:t xml:space="preserve">Répondre par </w:t>
            </w:r>
            <w:r>
              <w:rPr>
                <w:rFonts w:cs="Arial"/>
                <w:b/>
                <w:bCs/>
                <w:iCs/>
                <w:szCs w:val="20"/>
              </w:rPr>
              <w:t xml:space="preserve">Oui</w:t>
            </w:r>
            <w:r>
              <w:rPr>
                <w:rFonts w:cs="Arial"/>
                <w:b/>
                <w:iCs/>
                <w:szCs w:val="20"/>
              </w:rPr>
              <w:t xml:space="preserve"> ou </w:t>
            </w:r>
            <w:r>
              <w:rPr>
                <w:rFonts w:cs="Arial"/>
                <w:b/>
                <w:bCs/>
                <w:iCs/>
                <w:szCs w:val="20"/>
              </w:rPr>
              <w:t xml:space="preserve">Non</w:t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9" w:type="dxa"/>
            <w:textDirection w:val="lrTb"/>
            <w:noWrap w:val="false"/>
          </w:tcPr>
          <w:p>
            <w:pPr>
              <w:ind w:left="383" w:hanging="360"/>
              <w:spacing w:before="60" w:after="60"/>
              <w:tabs>
                <w:tab w:val="left" w:pos="383" w:leader="none"/>
              </w:tabs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80" w:type="dxa"/>
            <w:textDirection w:val="lrTb"/>
            <w:noWrap w:val="false"/>
          </w:tcPr>
          <w:p>
            <w:pPr>
              <w:widowControl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L'ensemble de ses formes fléchies.</w:t>
            </w:r>
            <w:r>
              <w:rPr>
                <w:rFonts w:cs="Arial"/>
                <w:iCs/>
                <w:szCs w:val="20"/>
              </w:rPr>
            </w:r>
          </w:p>
          <w:p>
            <w:pPr>
              <w:jc w:val="right"/>
              <w:spacing w:before="120"/>
              <w:widowControl/>
              <w:rPr>
                <w:rFonts w:ascii="Times New Roman" w:hAnsi="Times New Roman"/>
                <w:b/>
                <w:sz w:val="24"/>
              </w:rPr>
            </w:pPr>
            <w:r>
              <w:rPr>
                <w:rFonts w:cs="Arial"/>
                <w:b/>
                <w:iCs/>
                <w:szCs w:val="20"/>
              </w:rPr>
              <w:t xml:space="preserve">Répondre par </w:t>
            </w:r>
            <w:r>
              <w:rPr>
                <w:rFonts w:cs="Arial"/>
                <w:b/>
                <w:bCs/>
                <w:iCs/>
                <w:szCs w:val="20"/>
              </w:rPr>
              <w:t xml:space="preserve">Oui</w:t>
            </w:r>
            <w:r>
              <w:rPr>
                <w:rFonts w:cs="Arial"/>
                <w:b/>
                <w:iCs/>
                <w:szCs w:val="20"/>
              </w:rPr>
              <w:t xml:space="preserve"> ou </w:t>
            </w:r>
            <w:r>
              <w:rPr>
                <w:rFonts w:cs="Arial"/>
                <w:b/>
                <w:bCs/>
                <w:iCs/>
                <w:szCs w:val="20"/>
              </w:rPr>
              <w:t xml:space="preserve">Non</w:t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9" w:type="dxa"/>
            <w:textDirection w:val="lrTb"/>
            <w:noWrap w:val="false"/>
          </w:tcPr>
          <w:p>
            <w:pPr>
              <w:ind w:left="383" w:hanging="360"/>
              <w:spacing w:before="60" w:after="60"/>
              <w:tabs>
                <w:tab w:val="left" w:pos="383" w:leader="none"/>
              </w:tabs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80" w:type="dxa"/>
            <w:textDirection w:val="lrTb"/>
            <w:noWrap w:val="false"/>
          </w:tcPr>
          <w:p>
            <w:pPr>
              <w:widowControl/>
              <w:rPr>
                <w:rFonts w:cs="Arial"/>
                <w:iCs/>
                <w:szCs w:val="20"/>
              </w:rPr>
            </w:pPr>
            <w:r>
              <w:rPr>
                <w:iCs/>
                <w:szCs w:val="20"/>
              </w:rPr>
              <w:t xml:space="preserve">Les mots composés dans lequel il est inclus.</w:t>
            </w:r>
            <w:r>
              <w:rPr>
                <w:rFonts w:cs="Arial"/>
                <w:iCs/>
                <w:szCs w:val="20"/>
              </w:rPr>
            </w:r>
          </w:p>
          <w:p>
            <w:pPr>
              <w:jc w:val="right"/>
              <w:spacing w:before="120"/>
              <w:widowControl/>
              <w:rPr>
                <w:rFonts w:ascii="Times New Roman" w:hAnsi="Times New Roman"/>
                <w:b/>
                <w:sz w:val="24"/>
              </w:rPr>
            </w:pPr>
            <w:r>
              <w:rPr>
                <w:rFonts w:cs="Arial"/>
                <w:b/>
                <w:iCs/>
                <w:szCs w:val="20"/>
              </w:rPr>
              <w:t xml:space="preserve">Répondre par </w:t>
            </w:r>
            <w:r>
              <w:rPr>
                <w:rFonts w:cs="Arial"/>
                <w:b/>
                <w:bCs/>
                <w:iCs/>
                <w:szCs w:val="20"/>
              </w:rPr>
              <w:t xml:space="preserve">Oui</w:t>
            </w:r>
            <w:r>
              <w:rPr>
                <w:rFonts w:cs="Arial"/>
                <w:b/>
                <w:iCs/>
                <w:szCs w:val="20"/>
              </w:rPr>
              <w:t xml:space="preserve"> ou </w:t>
            </w:r>
            <w:r>
              <w:rPr>
                <w:rFonts w:cs="Arial"/>
                <w:b/>
                <w:bCs/>
                <w:iCs/>
                <w:szCs w:val="20"/>
              </w:rPr>
              <w:t xml:space="preserve">Non</w:t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9" w:type="dxa"/>
            <w:textDirection w:val="lrTb"/>
            <w:noWrap w:val="false"/>
          </w:tcPr>
          <w:p>
            <w:pPr>
              <w:ind w:left="383" w:hanging="360"/>
              <w:spacing w:before="60" w:after="60"/>
              <w:tabs>
                <w:tab w:val="left" w:pos="383" w:leader="none"/>
              </w:tabs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80" w:type="dxa"/>
            <w:textDirection w:val="lrTb"/>
            <w:noWrap w:val="false"/>
          </w:tcPr>
          <w:p>
            <w:pPr>
              <w:widowControl/>
              <w:rPr>
                <w:rFonts w:cs="Arial"/>
                <w:iCs/>
                <w:szCs w:val="20"/>
              </w:rPr>
            </w:pPr>
            <w:r>
              <w:rPr>
                <w:iCs/>
                <w:szCs w:val="20"/>
              </w:rPr>
              <w:t xml:space="preserve">Les locutions dérivées.</w:t>
            </w:r>
            <w:r>
              <w:rPr>
                <w:rFonts w:cs="Arial"/>
                <w:iCs/>
                <w:szCs w:val="20"/>
              </w:rPr>
            </w:r>
          </w:p>
          <w:p>
            <w:pPr>
              <w:jc w:val="right"/>
              <w:spacing w:before="120"/>
              <w:widowControl/>
              <w:rPr>
                <w:rFonts w:ascii="Times New Roman" w:hAnsi="Times New Roman"/>
                <w:b/>
                <w:sz w:val="24"/>
              </w:rPr>
            </w:pPr>
            <w:r>
              <w:rPr>
                <w:rFonts w:cs="Arial"/>
                <w:b/>
                <w:iCs/>
                <w:szCs w:val="20"/>
              </w:rPr>
              <w:t xml:space="preserve">Répondre par </w:t>
            </w:r>
            <w:r>
              <w:rPr>
                <w:rFonts w:cs="Arial"/>
                <w:b/>
                <w:bCs/>
                <w:iCs/>
                <w:szCs w:val="20"/>
              </w:rPr>
              <w:t xml:space="preserve">Oui</w:t>
            </w:r>
            <w:r>
              <w:rPr>
                <w:rFonts w:cs="Arial"/>
                <w:b/>
                <w:iCs/>
                <w:szCs w:val="20"/>
              </w:rPr>
              <w:t xml:space="preserve"> ou </w:t>
            </w:r>
            <w:r>
              <w:rPr>
                <w:rFonts w:cs="Arial"/>
                <w:b/>
                <w:bCs/>
                <w:iCs/>
                <w:szCs w:val="20"/>
              </w:rPr>
              <w:t xml:space="preserve">Non</w:t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9" w:type="dxa"/>
            <w:textDirection w:val="lrTb"/>
            <w:noWrap w:val="false"/>
          </w:tcPr>
          <w:p>
            <w:pPr>
              <w:ind w:left="383" w:hanging="360"/>
              <w:spacing w:before="60" w:after="60"/>
              <w:tabs>
                <w:tab w:val="left" w:pos="383" w:leader="none"/>
              </w:tabs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80" w:type="dxa"/>
            <w:textDirection w:val="lrTb"/>
            <w:noWrap w:val="false"/>
          </w:tcPr>
          <w:p>
            <w:pPr>
              <w:widowControl/>
              <w:rPr>
                <w:rFonts w:cs="Arial"/>
                <w:iCs/>
                <w:szCs w:val="20"/>
              </w:rPr>
            </w:pPr>
            <w:r>
              <w:rPr>
                <w:iCs/>
                <w:szCs w:val="20"/>
              </w:rPr>
              <w:t xml:space="preserve">Les synonymes et mots proches.</w:t>
            </w:r>
            <w:r>
              <w:rPr>
                <w:rFonts w:cs="Arial"/>
                <w:iCs/>
                <w:szCs w:val="20"/>
              </w:rPr>
            </w:r>
          </w:p>
          <w:p>
            <w:pPr>
              <w:jc w:val="right"/>
              <w:spacing w:before="120"/>
              <w:widowControl/>
              <w:rPr>
                <w:rFonts w:ascii="Times New Roman" w:hAnsi="Times New Roman"/>
                <w:b/>
                <w:sz w:val="24"/>
              </w:rPr>
            </w:pPr>
            <w:r>
              <w:rPr>
                <w:rFonts w:cs="Arial"/>
                <w:b/>
                <w:iCs/>
                <w:szCs w:val="20"/>
              </w:rPr>
              <w:t xml:space="preserve">Répondre par </w:t>
            </w:r>
            <w:r>
              <w:rPr>
                <w:rFonts w:cs="Arial"/>
                <w:b/>
                <w:bCs/>
                <w:iCs/>
                <w:szCs w:val="20"/>
              </w:rPr>
              <w:t xml:space="preserve">Oui</w:t>
            </w:r>
            <w:r>
              <w:rPr>
                <w:rFonts w:cs="Arial"/>
                <w:b/>
                <w:iCs/>
                <w:szCs w:val="20"/>
              </w:rPr>
              <w:t xml:space="preserve"> ou </w:t>
            </w:r>
            <w:r>
              <w:rPr>
                <w:rFonts w:cs="Arial"/>
                <w:b/>
                <w:bCs/>
                <w:iCs/>
                <w:szCs w:val="20"/>
              </w:rPr>
              <w:t xml:space="preserve">Non</w:t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9" w:type="dxa"/>
            <w:textDirection w:val="lrTb"/>
            <w:noWrap w:val="false"/>
          </w:tcPr>
          <w:p>
            <w:pPr>
              <w:ind w:left="383" w:hanging="360"/>
              <w:spacing w:before="60" w:after="60"/>
              <w:tabs>
                <w:tab w:val="left" w:pos="383" w:leader="none"/>
              </w:tabs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80" w:type="dxa"/>
            <w:textDirection w:val="lrTb"/>
            <w:noWrap w:val="false"/>
          </w:tcPr>
          <w:p>
            <w:pPr>
              <w:widowControl/>
              <w:rPr>
                <w:rFonts w:cs="Arial"/>
                <w:iCs/>
                <w:szCs w:val="20"/>
              </w:rPr>
            </w:pPr>
            <w:r>
              <w:rPr>
                <w:iCs/>
                <w:szCs w:val="20"/>
              </w:rPr>
              <w:t xml:space="preserve">Les antonymes.</w:t>
            </w:r>
            <w:r>
              <w:rPr>
                <w:rFonts w:cs="Arial"/>
                <w:iCs/>
                <w:szCs w:val="20"/>
              </w:rPr>
            </w:r>
          </w:p>
          <w:p>
            <w:pPr>
              <w:jc w:val="right"/>
              <w:spacing w:before="120"/>
              <w:widowControl/>
              <w:rPr>
                <w:rFonts w:ascii="Times New Roman" w:hAnsi="Times New Roman"/>
                <w:b/>
                <w:sz w:val="24"/>
              </w:rPr>
            </w:pPr>
            <w:r>
              <w:rPr>
                <w:rFonts w:cs="Arial"/>
                <w:b/>
                <w:iCs/>
                <w:szCs w:val="20"/>
              </w:rPr>
              <w:t xml:space="preserve">Répondre par </w:t>
            </w:r>
            <w:r>
              <w:rPr>
                <w:rFonts w:cs="Arial"/>
                <w:b/>
                <w:bCs/>
                <w:iCs/>
                <w:szCs w:val="20"/>
              </w:rPr>
              <w:t xml:space="preserve">Oui</w:t>
            </w:r>
            <w:r>
              <w:rPr>
                <w:rFonts w:cs="Arial"/>
                <w:b/>
                <w:iCs/>
                <w:szCs w:val="20"/>
              </w:rPr>
              <w:t xml:space="preserve"> ou </w:t>
            </w:r>
            <w:r>
              <w:rPr>
                <w:rFonts w:cs="Arial"/>
                <w:b/>
                <w:bCs/>
                <w:iCs/>
                <w:szCs w:val="20"/>
              </w:rPr>
              <w:t xml:space="preserve">Non</w:t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9" w:type="dxa"/>
            <w:textDirection w:val="lrTb"/>
            <w:noWrap w:val="false"/>
          </w:tcPr>
          <w:p>
            <w:pPr>
              <w:ind w:left="383" w:hanging="360"/>
              <w:spacing w:before="60" w:after="60"/>
              <w:tabs>
                <w:tab w:val="left" w:pos="383" w:leader="none"/>
              </w:tabs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80" w:type="dxa"/>
            <w:textDirection w:val="lrTb"/>
            <w:noWrap w:val="false"/>
          </w:tcPr>
          <w:p>
            <w:pPr>
              <w:widowControl/>
              <w:rPr>
                <w:rFonts w:cs="Arial"/>
                <w:iCs/>
                <w:szCs w:val="20"/>
              </w:rPr>
            </w:pPr>
            <w:r>
              <w:rPr>
                <w:iCs/>
                <w:szCs w:val="20"/>
              </w:rPr>
              <w:t xml:space="preserve">Les homonymes.</w:t>
            </w:r>
            <w:r>
              <w:rPr>
                <w:rFonts w:cs="Arial"/>
                <w:iCs/>
                <w:szCs w:val="20"/>
              </w:rPr>
            </w:r>
          </w:p>
          <w:p>
            <w:pPr>
              <w:jc w:val="right"/>
              <w:spacing w:before="120"/>
              <w:widowControl/>
              <w:rPr>
                <w:rFonts w:ascii="Times New Roman" w:hAnsi="Times New Roman"/>
                <w:b/>
                <w:sz w:val="24"/>
              </w:rPr>
            </w:pPr>
            <w:r>
              <w:rPr>
                <w:rFonts w:cs="Arial"/>
                <w:b/>
                <w:iCs/>
                <w:szCs w:val="20"/>
              </w:rPr>
              <w:t xml:space="preserve">Répondre par </w:t>
            </w:r>
            <w:r>
              <w:rPr>
                <w:rFonts w:cs="Arial"/>
                <w:b/>
                <w:bCs/>
                <w:iCs/>
                <w:szCs w:val="20"/>
              </w:rPr>
              <w:t xml:space="preserve">Oui</w:t>
            </w:r>
            <w:r>
              <w:rPr>
                <w:rFonts w:cs="Arial"/>
                <w:b/>
                <w:iCs/>
                <w:szCs w:val="20"/>
              </w:rPr>
              <w:t xml:space="preserve"> ou </w:t>
            </w:r>
            <w:r>
              <w:rPr>
                <w:rFonts w:cs="Arial"/>
                <w:b/>
                <w:bCs/>
                <w:iCs/>
                <w:szCs w:val="20"/>
              </w:rPr>
              <w:t xml:space="preserve">Non</w:t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9" w:type="dxa"/>
            <w:textDirection w:val="lrTb"/>
            <w:noWrap w:val="false"/>
          </w:tcPr>
          <w:p>
            <w:pPr>
              <w:ind w:left="383" w:hanging="360"/>
              <w:spacing w:before="60" w:after="60"/>
              <w:tabs>
                <w:tab w:val="left" w:pos="383" w:leader="none"/>
              </w:tabs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80" w:type="dxa"/>
            <w:textDirection w:val="lrTb"/>
            <w:noWrap w:val="false"/>
          </w:tcPr>
          <w:p>
            <w:pPr>
              <w:widowControl/>
              <w:rPr>
                <w:rFonts w:cs="Arial"/>
                <w:iCs/>
                <w:szCs w:val="20"/>
              </w:rPr>
            </w:pPr>
            <w:r>
              <w:rPr>
                <w:iCs/>
                <w:szCs w:val="20"/>
              </w:rPr>
              <w:t xml:space="preserve">Quelques citations illustrant son utilisation.</w:t>
            </w:r>
            <w:r>
              <w:rPr>
                <w:rFonts w:cs="Arial"/>
                <w:iCs/>
                <w:szCs w:val="20"/>
              </w:rPr>
            </w:r>
          </w:p>
          <w:p>
            <w:pPr>
              <w:jc w:val="right"/>
              <w:spacing w:before="120"/>
              <w:widowControl/>
              <w:rPr>
                <w:rFonts w:ascii="Times New Roman" w:hAnsi="Times New Roman"/>
                <w:b/>
                <w:sz w:val="24"/>
              </w:rPr>
            </w:pPr>
            <w:r>
              <w:rPr>
                <w:rFonts w:cs="Arial"/>
                <w:b/>
                <w:iCs/>
                <w:szCs w:val="20"/>
              </w:rPr>
              <w:t xml:space="preserve">Répondre par </w:t>
            </w:r>
            <w:r>
              <w:rPr>
                <w:rFonts w:cs="Arial"/>
                <w:b/>
                <w:bCs/>
                <w:iCs/>
                <w:szCs w:val="20"/>
              </w:rPr>
              <w:t xml:space="preserve">Oui</w:t>
            </w:r>
            <w:r>
              <w:rPr>
                <w:rFonts w:cs="Arial"/>
                <w:b/>
                <w:iCs/>
                <w:szCs w:val="20"/>
              </w:rPr>
              <w:t xml:space="preserve"> ou </w:t>
            </w:r>
            <w:r>
              <w:rPr>
                <w:rFonts w:cs="Arial"/>
                <w:b/>
                <w:bCs/>
                <w:iCs/>
                <w:szCs w:val="20"/>
              </w:rPr>
              <w:t xml:space="preserve">Non</w:t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9" w:type="dxa"/>
            <w:textDirection w:val="lrTb"/>
            <w:noWrap w:val="false"/>
          </w:tcPr>
          <w:p>
            <w:pPr>
              <w:ind w:left="383" w:hanging="360"/>
              <w:spacing w:before="60" w:after="60"/>
              <w:tabs>
                <w:tab w:val="left" w:pos="383" w:leader="none"/>
              </w:tabs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80" w:type="dxa"/>
            <w:textDirection w:val="lrTb"/>
            <w:noWrap w:val="false"/>
          </w:tcPr>
          <w:p>
            <w:pPr>
              <w:widowControl/>
              <w:rPr>
                <w:rFonts w:cs="Arial"/>
                <w:iCs/>
                <w:szCs w:val="20"/>
              </w:rPr>
            </w:pPr>
            <w:r>
              <w:rPr>
                <w:iCs/>
                <w:szCs w:val="20"/>
              </w:rPr>
              <w:t xml:space="preserve">L'enregistrement vocal de sa prononciation.</w:t>
            </w:r>
            <w:r>
              <w:rPr>
                <w:rFonts w:cs="Arial"/>
                <w:iCs/>
                <w:szCs w:val="20"/>
              </w:rPr>
            </w:r>
          </w:p>
          <w:p>
            <w:pPr>
              <w:jc w:val="right"/>
              <w:spacing w:before="120"/>
              <w:widowControl/>
              <w:rPr>
                <w:rFonts w:ascii="Times New Roman" w:hAnsi="Times New Roman"/>
                <w:b/>
                <w:sz w:val="24"/>
              </w:rPr>
            </w:pPr>
            <w:r>
              <w:rPr>
                <w:rFonts w:cs="Arial"/>
                <w:b/>
                <w:iCs/>
                <w:szCs w:val="20"/>
              </w:rPr>
              <w:t xml:space="preserve">Répondre par </w:t>
            </w:r>
            <w:r>
              <w:rPr>
                <w:rFonts w:cs="Arial"/>
                <w:b/>
                <w:bCs/>
                <w:iCs/>
                <w:szCs w:val="20"/>
              </w:rPr>
              <w:t xml:space="preserve">Oui</w:t>
            </w:r>
            <w:r>
              <w:rPr>
                <w:rFonts w:cs="Arial"/>
                <w:b/>
                <w:iCs/>
                <w:szCs w:val="20"/>
              </w:rPr>
              <w:t xml:space="preserve"> ou </w:t>
            </w:r>
            <w:r>
              <w:rPr>
                <w:rFonts w:cs="Arial"/>
                <w:b/>
                <w:bCs/>
                <w:iCs/>
                <w:szCs w:val="20"/>
              </w:rPr>
              <w:t xml:space="preserve">Non</w:t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9" w:type="dxa"/>
            <w:textDirection w:val="lrTb"/>
            <w:noWrap w:val="false"/>
          </w:tcPr>
          <w:p>
            <w:pPr>
              <w:ind w:left="383" w:hanging="360"/>
              <w:spacing w:before="60" w:after="60"/>
              <w:tabs>
                <w:tab w:val="left" w:pos="383" w:leader="none"/>
              </w:tabs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80" w:type="dxa"/>
            <w:textDirection w:val="lrTb"/>
            <w:noWrap w:val="false"/>
          </w:tcPr>
          <w:p>
            <w:pPr>
              <w:widowControl/>
              <w:rPr>
                <w:rFonts w:cs="Arial"/>
                <w:iCs/>
                <w:szCs w:val="20"/>
              </w:rPr>
            </w:pPr>
            <w:r>
              <w:rPr>
                <w:b/>
                <w:szCs w:val="20"/>
              </w:rPr>
              <w:t xml:space="preserve">Indiquer en notes </w:t>
            </w:r>
            <w:r>
              <w:rPr>
                <w:szCs w:val="20"/>
              </w:rPr>
              <w:t xml:space="preserve">si des informations sont fournies sur</w:t>
            </w:r>
            <w:r>
              <w:rPr>
                <w:b/>
                <w:szCs w:val="20"/>
              </w:rPr>
              <w:t xml:space="preserve"> </w:t>
            </w:r>
            <w:r>
              <w:rPr>
                <w:iCs/>
                <w:szCs w:val="20"/>
              </w:rPr>
              <w:t xml:space="preserve">les difficultés liées à son utilisation.</w:t>
            </w:r>
            <w:r>
              <w:rPr>
                <w:rFonts w:cs="Arial"/>
                <w:iCs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Rayer</w:t>
            </w:r>
            <w:r>
              <w:rPr>
                <w:rFonts w:cs="Arial"/>
                <w:szCs w:val="20"/>
              </w:rPr>
              <w:t xml:space="preserve"> les types de difficultés qui ne sont pas indiqués :</w:t>
            </w:r>
            <w:r>
              <w:rPr>
                <w:rFonts w:cs="Arial"/>
                <w:szCs w:val="20"/>
              </w:rPr>
            </w:r>
          </w:p>
          <w:p>
            <w:p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numPr>
                <w:ilvl w:val="0"/>
                <w:numId w:val="36"/>
              </w:num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  <w:t xml:space="preserve">orthographiques, </w:t>
            </w:r>
            <w:r>
              <w:rPr>
                <w:iCs/>
                <w:szCs w:val="20"/>
              </w:rPr>
            </w:r>
          </w:p>
          <w:p>
            <w:pPr>
              <w:numPr>
                <w:ilvl w:val="0"/>
                <w:numId w:val="36"/>
              </w:num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  <w:t xml:space="preserve">grammaticales, </w:t>
            </w:r>
            <w:r>
              <w:rPr>
                <w:iCs/>
                <w:szCs w:val="20"/>
              </w:rPr>
            </w:r>
          </w:p>
          <w:p>
            <w:pPr>
              <w:numPr>
                <w:ilvl w:val="0"/>
                <w:numId w:val="36"/>
              </w:num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  <w:t xml:space="preserve">typographiques </w:t>
            </w:r>
            <w:r>
              <w:rPr>
                <w:iCs/>
                <w:szCs w:val="20"/>
              </w:rPr>
            </w:r>
          </w:p>
          <w:p>
            <w:pPr>
              <w:numPr>
                <w:ilvl w:val="0"/>
                <w:numId w:val="36"/>
              </w:num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  <w:t xml:space="preserve">stylistiques</w:t>
            </w:r>
            <w:r>
              <w:rPr>
                <w:iCs/>
                <w:szCs w:val="20"/>
              </w:rPr>
            </w:r>
          </w:p>
        </w:tc>
      </w:tr>
      <w:tr>
        <w:trPr/>
        <w:tc>
          <w:tcPr>
            <w:shd w:val="clear" w:color="auto" w:fill="595959"/>
            <w:tcBorders>
              <w:top w:val="single" w:color="auto" w:sz="4" w:space="0"/>
              <w:left w:val="single" w:color="000000" w:sz="2" w:space="0"/>
              <w:bottom w:val="single" w:color="auto" w:sz="4" w:space="0"/>
            </w:tcBorders>
            <w:tcW w:w="369" w:type="dxa"/>
            <w:textDirection w:val="lrTb"/>
            <w:noWrap w:val="false"/>
          </w:tcPr>
          <w:p>
            <w:pPr>
              <w:ind w:left="383" w:hanging="360"/>
              <w:spacing w:before="60" w:after="60"/>
              <w:tabs>
                <w:tab w:val="left" w:pos="383" w:leader="none"/>
              </w:tabs>
              <w:rPr>
                <w:color w:val="ffffff"/>
                <w:szCs w:val="20"/>
              </w:rPr>
            </w:pPr>
            <w:r>
              <w:rPr>
                <w:color w:val="ffffff"/>
                <w:szCs w:val="20"/>
              </w:rPr>
            </w:r>
            <w:r>
              <w:rPr>
                <w:color w:val="ffffff"/>
                <w:szCs w:val="20"/>
              </w:rPr>
            </w:r>
          </w:p>
        </w:tc>
        <w:tc>
          <w:tcPr>
            <w:shd w:val="clear" w:color="auto" w:fill="595959"/>
            <w:tcBorders>
              <w:top w:val="single" w:color="auto" w:sz="4" w:space="0"/>
              <w:left w:val="single" w:color="000000" w:sz="2" w:space="0"/>
              <w:bottom w:val="single" w:color="auto" w:sz="4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b/>
                <w:color w:val="ffffff"/>
                <w:szCs w:val="20"/>
              </w:rPr>
            </w:pPr>
            <w:r>
              <w:rPr>
                <w:b/>
                <w:color w:val="ffffff"/>
                <w:szCs w:val="20"/>
              </w:rPr>
              <w:t xml:space="preserve">Les m</w:t>
            </w:r>
            <w:r>
              <w:rPr>
                <w:b/>
                <w:color w:val="ffffff"/>
                <w:szCs w:val="20"/>
              </w:rPr>
              <w:t xml:space="preserve">ises à jour</w:t>
            </w:r>
            <w:r>
              <w:rPr>
                <w:b/>
                <w:color w:val="ffffff"/>
                <w:szCs w:val="20"/>
              </w:rPr>
            </w:r>
          </w:p>
        </w:tc>
        <w:tc>
          <w:tcPr>
            <w:shd w:val="clear" w:color="auto" w:fill="595959"/>
            <w:tcBorders>
              <w:top w:val="single" w:color="auto" w:sz="4" w:space="0"/>
              <w:left w:val="single" w:color="000000" w:sz="2" w:space="0"/>
              <w:bottom w:val="single" w:color="auto" w:sz="4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color w:val="ffffff"/>
                <w:szCs w:val="20"/>
              </w:rPr>
            </w:pPr>
            <w:r>
              <w:rPr>
                <w:color w:val="ffffff"/>
                <w:szCs w:val="20"/>
              </w:rPr>
            </w:r>
            <w:r>
              <w:rPr>
                <w:color w:val="ffffff"/>
                <w:szCs w:val="20"/>
              </w:rPr>
            </w:r>
          </w:p>
        </w:tc>
        <w:tc>
          <w:tcPr>
            <w:shd w:val="clear" w:color="auto" w:fill="595959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iCs/>
                <w:color w:val="ffffff"/>
                <w:szCs w:val="20"/>
              </w:rPr>
            </w:pPr>
            <w:r>
              <w:rPr>
                <w:iCs/>
                <w:color w:val="ffffff"/>
                <w:szCs w:val="20"/>
              </w:rPr>
            </w:r>
            <w:r>
              <w:rPr>
                <w:iCs/>
                <w:color w:val="ffffff"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9" w:type="dxa"/>
            <w:textDirection w:val="lrTb"/>
            <w:noWrap w:val="false"/>
          </w:tcPr>
          <w:p>
            <w:pPr>
              <w:ind w:left="383" w:hanging="360"/>
              <w:spacing w:before="60" w:after="60"/>
              <w:tabs>
                <w:tab w:val="left" w:pos="383" w:leader="none"/>
              </w:tabs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80" w:type="dxa"/>
            <w:textDirection w:val="lrTb"/>
            <w:noWrap w:val="false"/>
          </w:tcPr>
          <w:p>
            <w:pPr>
              <w:spacing w:before="120"/>
              <w:widowControl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Quelle est la fréquence des mises à jour ?</w:t>
            </w:r>
            <w:r>
              <w:rPr>
                <w:rFonts w:cs="Arial"/>
                <w:iCs/>
                <w:szCs w:val="20"/>
              </w:rPr>
            </w:r>
          </w:p>
          <w:p>
            <w:pPr>
              <w:jc w:val="right"/>
              <w:spacing w:before="120"/>
              <w:widowControl/>
              <w:rPr>
                <w:rFonts w:ascii="Times New Roman" w:hAnsi="Times New Roman"/>
                <w:b/>
                <w:sz w:val="24"/>
              </w:rPr>
            </w:pPr>
            <w:r>
              <w:rPr>
                <w:rFonts w:cs="Arial"/>
                <w:b/>
                <w:iCs/>
                <w:szCs w:val="20"/>
              </w:rPr>
              <w:t xml:space="preserve">Répondre en notes</w:t>
            </w:r>
            <w:r>
              <w:rPr>
                <w:rFonts w:ascii="Times New Roman" w:hAnsi="Times New Roman"/>
                <w:b/>
                <w:sz w:val="24"/>
              </w:rPr>
            </w:r>
          </w:p>
          <w:p>
            <w:pPr>
              <w:widowControl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</w:tbl>
    <w:p>
      <w:r/>
      <w:r/>
    </w:p>
    <w:p>
      <w:pPr>
        <w:widowControl/>
        <w:rPr>
          <w:b/>
          <w:bCs/>
          <w:sz w:val="32"/>
          <w:szCs w:val="32"/>
        </w:rPr>
      </w:pPr>
      <w:r/>
      <w:bookmarkStart w:id="3" w:name="_Toc462869537"/>
      <w:r>
        <w:br w:type="page" w:clear="all"/>
      </w:r>
      <w:r>
        <w:rPr>
          <w:b/>
          <w:bCs/>
          <w:sz w:val="32"/>
          <w:szCs w:val="32"/>
        </w:rPr>
      </w:r>
    </w:p>
    <w:p>
      <w:pPr>
        <w:pStyle w:val="795"/>
        <w:rPr>
          <w:lang w:val="fr-FR"/>
        </w:rPr>
      </w:pPr>
      <w:r/>
      <w:bookmarkStart w:id="4" w:name="_Toc463275036"/>
      <w:r>
        <w:t xml:space="preserve">LES FONCTIONNALITES</w:t>
      </w:r>
      <w:r>
        <w:rPr>
          <w:lang w:val="fr-FR"/>
        </w:rPr>
        <w:t xml:space="preserve"> D</w:t>
      </w:r>
      <w:r>
        <w:rPr>
          <w:lang w:val="fr-FR"/>
        </w:rPr>
        <w:t xml:space="preserve">’UTILISA</w:t>
      </w:r>
      <w:r>
        <w:rPr>
          <w:lang w:val="fr-FR"/>
        </w:rPr>
        <w:t xml:space="preserve">TION</w:t>
      </w:r>
      <w:r>
        <w:rPr>
          <w:lang w:val="fr-FR"/>
        </w:rPr>
        <w:t xml:space="preserve"> PROPOSEES</w:t>
      </w:r>
      <w:bookmarkEnd w:id="3"/>
      <w:r/>
      <w:bookmarkEnd w:id="4"/>
      <w:r/>
      <w:r>
        <w:rPr>
          <w:lang w:val="fr-FR"/>
        </w:rPr>
      </w:r>
    </w:p>
    <w:p>
      <w:pPr>
        <w:pStyle w:val="866"/>
      </w:pPr>
      <w:r/>
      <w:r/>
    </w:p>
    <w:tbl>
      <w:tblPr>
        <w:tblW w:w="0" w:type="auto"/>
        <w:tblInd w:w="2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"/>
        <w:gridCol w:w="3380"/>
        <w:gridCol w:w="1075"/>
        <w:gridCol w:w="4389"/>
      </w:tblGrid>
      <w:tr>
        <w:trPr>
          <w:cantSplit/>
          <w:trHeight w:val="1170"/>
          <w:tblHeader/>
        </w:trPr>
        <w:tc>
          <w:tcPr>
            <w:tcBorders>
              <w:bottom w:val="single" w:color="000000" w:sz="2" w:space="0"/>
            </w:tcBorders>
            <w:tcW w:w="369" w:type="dxa"/>
            <w:vAlign w:val="center"/>
            <w:textDirection w:val="lrTb"/>
            <w:noWrap w:val="false"/>
          </w:tcPr>
          <w:p>
            <w:pPr>
              <w:jc w:val="right"/>
              <w:spacing w:before="120" w:after="12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bottom w:val="single" w:color="000000" w:sz="2" w:space="0"/>
            </w:tcBorders>
            <w:tcW w:w="3380" w:type="dxa"/>
            <w:vAlign w:val="center"/>
            <w:textDirection w:val="lrTb"/>
            <w:noWrap w:val="false"/>
          </w:tcPr>
          <w:p>
            <w:pPr>
              <w:jc w:val="both"/>
              <w:spacing w:before="120" w:after="12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  <w:p>
            <w:pPr>
              <w:pStyle w:val="851"/>
              <w:spacing w:before="120" w:after="120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</w:r>
            <w:r>
              <w:rPr>
                <w:color w:val="auto"/>
                <w:szCs w:val="20"/>
              </w:rPr>
            </w:r>
          </w:p>
        </w:tc>
        <w:tc>
          <w:tcPr>
            <w:shd w:val="clear" w:color="auto" w:fill="cccccc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075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spacing w:before="120" w:after="12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Réponse</w:t>
            </w:r>
            <w:r>
              <w:rPr>
                <w:b/>
                <w:bCs/>
                <w:szCs w:val="20"/>
              </w:rPr>
            </w:r>
          </w:p>
        </w:tc>
        <w:tc>
          <w:tcPr>
            <w:shd w:val="clear" w:color="auto" w:fill="cccccc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Notes</w:t>
            </w:r>
            <w:r>
              <w:rPr>
                <w:b/>
                <w:bCs/>
                <w:szCs w:val="20"/>
              </w:rPr>
            </w:r>
          </w:p>
        </w:tc>
      </w:tr>
      <w:tr>
        <w:trPr/>
        <w:tc>
          <w:tcPr>
            <w:shd w:val="clear" w:color="auto" w:fill="595959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369" w:type="dxa"/>
            <w:vAlign w:val="center"/>
            <w:textDirection w:val="lrTb"/>
            <w:noWrap w:val="false"/>
          </w:tcPr>
          <w:p>
            <w:pPr>
              <w:jc w:val="right"/>
              <w:spacing w:before="60" w:after="60"/>
              <w:rPr>
                <w:b/>
                <w:bCs/>
                <w:color w:val="ffffff"/>
                <w:szCs w:val="20"/>
              </w:rPr>
            </w:pPr>
            <w:r>
              <w:rPr>
                <w:b/>
                <w:bCs/>
                <w:color w:val="ffffff"/>
                <w:szCs w:val="20"/>
              </w:rPr>
            </w:r>
            <w:r>
              <w:rPr>
                <w:b/>
                <w:bCs/>
                <w:color w:val="ffffff"/>
                <w:szCs w:val="20"/>
              </w:rPr>
            </w:r>
          </w:p>
        </w:tc>
        <w:tc>
          <w:tcPr>
            <w:shd w:val="clear" w:color="auto" w:fill="595959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3380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b/>
                <w:bCs/>
                <w:color w:val="ffffff"/>
                <w:szCs w:val="20"/>
              </w:rPr>
            </w:pPr>
            <w:r>
              <w:rPr>
                <w:b/>
                <w:bCs/>
                <w:color w:val="ffffff"/>
                <w:szCs w:val="20"/>
              </w:rPr>
              <w:t xml:space="preserve">La recherche</w:t>
            </w:r>
            <w:r>
              <w:rPr>
                <w:b/>
                <w:bCs/>
                <w:color w:val="ffffff"/>
                <w:szCs w:val="20"/>
              </w:rPr>
            </w:r>
          </w:p>
        </w:tc>
        <w:tc>
          <w:tcPr>
            <w:shd w:val="clear" w:color="auto" w:fill="595959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075" w:type="dxa"/>
            <w:vAlign w:val="center"/>
            <w:textDirection w:val="lrTb"/>
            <w:noWrap w:val="false"/>
          </w:tcPr>
          <w:p>
            <w:pPr>
              <w:jc w:val="center"/>
              <w:spacing w:before="120"/>
              <w:rPr>
                <w:b/>
                <w:bCs/>
                <w:color w:val="ffffff"/>
                <w:sz w:val="16"/>
                <w:szCs w:val="16"/>
              </w:rPr>
            </w:pPr>
            <w:r>
              <w:rPr>
                <w:b/>
                <w:bCs/>
                <w:color w:val="ffffff"/>
                <w:sz w:val="16"/>
                <w:szCs w:val="16"/>
              </w:rPr>
            </w:r>
            <w:r>
              <w:rPr>
                <w:b/>
                <w:bCs/>
                <w:color w:val="ffffff"/>
                <w:sz w:val="16"/>
                <w:szCs w:val="16"/>
              </w:rPr>
            </w:r>
          </w:p>
        </w:tc>
        <w:tc>
          <w:tcPr>
            <w:shd w:val="clear" w:color="auto" w:fill="59595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b/>
                <w:bCs/>
                <w:iCs/>
                <w:color w:val="ffffff"/>
                <w:sz w:val="16"/>
                <w:szCs w:val="16"/>
              </w:rPr>
            </w:pPr>
            <w:r>
              <w:rPr>
                <w:b/>
                <w:bCs/>
                <w:iCs/>
                <w:color w:val="ffffff"/>
                <w:sz w:val="16"/>
                <w:szCs w:val="16"/>
              </w:rPr>
            </w:r>
            <w:r>
              <w:rPr>
                <w:b/>
                <w:bCs/>
                <w:iCs/>
                <w:color w:val="ffffff"/>
                <w:sz w:val="16"/>
                <w:szCs w:val="16"/>
              </w:rPr>
            </w:r>
          </w:p>
        </w:tc>
      </w:tr>
      <w:tr>
        <w:trPr/>
        <w:tc>
          <w:tcPr>
            <w:shd w:val="clear" w:color="auto" w:fill="bfbfbf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bCs/>
                <w:iCs/>
                <w:szCs w:val="20"/>
              </w:rPr>
            </w:pPr>
            <w:r>
              <w:rPr>
                <w:bCs/>
                <w:iCs/>
                <w:szCs w:val="20"/>
              </w:rPr>
              <w:t xml:space="preserve">Peut-on accéder à une définition par un feuilletage des entrées au moyen d’un abécédaire ?</w:t>
            </w:r>
            <w:r>
              <w:rPr>
                <w:bCs/>
                <w:iCs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rPr/>
        <w:tc>
          <w:tcPr>
            <w:shd w:val="clear" w:color="auto" w:fill="bfbfbf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 xml:space="preserve">Le dictionnaire dispose-t-il d’un moteur de recherche ? </w:t>
            </w:r>
            <w:r>
              <w:rPr>
                <w:szCs w:val="20"/>
              </w:rPr>
            </w:r>
          </w:p>
          <w:p>
            <w:pPr>
              <w:jc w:val="right"/>
              <w:spacing w:before="60" w:after="6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Répondre par Oui ou Non</w:t>
            </w:r>
            <w:r>
              <w:rPr>
                <w:b/>
                <w:bCs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</w:tr>
      <w:tr>
        <w:trPr/>
        <w:tc>
          <w:tcPr>
            <w:shd w:val="clear" w:color="auto" w:fill="bfbfbf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bfbfbf"/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szCs w:val="20"/>
              </w:rPr>
            </w:pPr>
            <w:r>
              <w:rPr>
                <w:sz w:val="24"/>
              </w:rPr>
              <w:t xml:space="preserve">Si Oui </w:t>
            </w:r>
            <w:r>
              <w:rPr>
                <w:szCs w:val="20"/>
              </w:rPr>
              <w:t xml:space="preserve">à la précédente question, répondre aux questions suivantes.</w:t>
            </w:r>
            <w:r>
              <w:rPr>
                <w:szCs w:val="20"/>
              </w:rPr>
            </w:r>
          </w:p>
        </w:tc>
        <w:tc>
          <w:tcPr>
            <w:shd w:val="clear" w:color="auto" w:fill="bfbfb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bfbfb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</w:tr>
      <w:tr>
        <w:trPr/>
        <w:tc>
          <w:tcPr>
            <w:shd w:val="clear" w:color="auto" w:fill="bfbfbf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Cs/>
                <w:iCs/>
                <w:szCs w:val="20"/>
              </w:rPr>
            </w:pPr>
            <w:r>
              <w:rPr>
                <w:rFonts w:cs="Arial"/>
                <w:bCs/>
                <w:iCs/>
                <w:szCs w:val="20"/>
              </w:rPr>
              <w:t xml:space="preserve">Quelles sont les </w:t>
            </w:r>
            <w:r>
              <w:rPr>
                <w:rFonts w:cs="Arial"/>
                <w:bCs/>
                <w:iCs/>
                <w:szCs w:val="20"/>
              </w:rPr>
              <w:t xml:space="preserve">possibilités</w:t>
            </w:r>
            <w:r>
              <w:rPr>
                <w:rFonts w:cs="Arial"/>
                <w:bCs/>
                <w:iCs/>
                <w:szCs w:val="20"/>
              </w:rPr>
              <w:t xml:space="preserve"> de recherche qui sont offertes ?</w:t>
            </w:r>
            <w:r>
              <w:rPr>
                <w:rFonts w:cs="Arial"/>
                <w:bCs/>
                <w:iCs/>
                <w:szCs w:val="20"/>
              </w:rPr>
            </w:r>
          </w:p>
          <w:p>
            <w:pPr>
              <w:jc w:val="right"/>
              <w:spacing w:before="60" w:after="6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Répondre en notes</w:t>
            </w:r>
            <w:r>
              <w:rPr>
                <w:b/>
                <w:bCs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Rayer les possibilités</w:t>
            </w:r>
            <w:r>
              <w:rPr>
                <w:rFonts w:cs="Arial"/>
                <w:szCs w:val="20"/>
              </w:rPr>
              <w:t xml:space="preserve"> qui ne sont pas proposées :</w:t>
            </w:r>
            <w:r>
              <w:rPr>
                <w:rFonts w:cs="Arial"/>
                <w:szCs w:val="20"/>
              </w:rPr>
            </w:r>
          </w:p>
          <w:p>
            <w:pPr>
              <w:spacing w:before="57"/>
              <w:tabs>
                <w:tab w:val="left" w:pos="1429" w:leader="none"/>
              </w:tabs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  <w:p>
            <w:pPr>
              <w:spacing w:before="57"/>
              <w:tabs>
                <w:tab w:val="left" w:pos="1429" w:leader="none"/>
              </w:tabs>
              <w:rPr>
                <w:szCs w:val="20"/>
                <w:u w:val="single"/>
              </w:rPr>
            </w:pPr>
            <w:r>
              <w:rPr>
                <w:szCs w:val="20"/>
                <w:u w:val="single"/>
              </w:rPr>
              <w:t xml:space="preserve">Impérativement :</w:t>
            </w:r>
            <w:r>
              <w:rPr>
                <w:szCs w:val="20"/>
                <w:u w:val="single"/>
              </w:rPr>
            </w:r>
          </w:p>
          <w:p>
            <w:pPr>
              <w:numPr>
                <w:ilvl w:val="0"/>
                <w:numId w:val="19"/>
              </w:numPr>
              <w:spacing w:before="60" w:after="60"/>
              <w:rPr>
                <w:szCs w:val="20"/>
              </w:rPr>
            </w:pPr>
            <w:r>
              <w:rPr>
                <w:szCs w:val="20"/>
              </w:rPr>
              <w:t xml:space="preserve">Recherche dans les entrées</w:t>
            </w:r>
            <w:r>
              <w:rPr>
                <w:szCs w:val="20"/>
              </w:rPr>
            </w:r>
          </w:p>
          <w:p>
            <w:pPr>
              <w:numPr>
                <w:ilvl w:val="0"/>
                <w:numId w:val="19"/>
              </w:numPr>
              <w:spacing w:before="60" w:after="60"/>
              <w:rPr>
                <w:szCs w:val="20"/>
              </w:rPr>
            </w:pPr>
            <w:r>
              <w:rPr>
                <w:szCs w:val="20"/>
              </w:rPr>
              <w:t xml:space="preserve">Recherche sur le texte intégral des notices des entrées.</w:t>
            </w:r>
            <w:r>
              <w:rPr>
                <w:szCs w:val="20"/>
              </w:rPr>
            </w:r>
          </w:p>
          <w:p>
            <w:pPr>
              <w:spacing w:before="60" w:after="60"/>
              <w:rPr>
                <w:szCs w:val="20"/>
                <w:u w:val="single"/>
              </w:rPr>
            </w:pPr>
            <w:r>
              <w:rPr>
                <w:szCs w:val="20"/>
                <w:u w:val="single"/>
              </w:rPr>
              <w:t xml:space="preserve">Souhaitées</w:t>
            </w:r>
            <w:r>
              <w:rPr>
                <w:szCs w:val="20"/>
                <w:u w:val="single"/>
              </w:rPr>
              <w:t xml:space="preserve"> :</w:t>
            </w:r>
            <w:r>
              <w:rPr>
                <w:szCs w:val="20"/>
                <w:u w:val="single"/>
              </w:rPr>
            </w:r>
          </w:p>
          <w:p>
            <w:pPr>
              <w:numPr>
                <w:ilvl w:val="0"/>
                <w:numId w:val="19"/>
              </w:numPr>
              <w:spacing w:before="60" w:after="60"/>
              <w:rPr>
                <w:szCs w:val="20"/>
              </w:rPr>
            </w:pPr>
            <w:r>
              <w:rPr>
                <w:szCs w:val="20"/>
              </w:rPr>
              <w:t xml:space="preserve">Recherche phonétique</w:t>
            </w:r>
            <w:r>
              <w:rPr>
                <w:szCs w:val="20"/>
              </w:rPr>
            </w:r>
          </w:p>
          <w:p>
            <w:pPr>
              <w:numPr>
                <w:ilvl w:val="0"/>
                <w:numId w:val="19"/>
              </w:numPr>
              <w:spacing w:before="60" w:after="60"/>
              <w:rPr>
                <w:szCs w:val="20"/>
              </w:rPr>
            </w:pPr>
            <w:r>
              <w:rPr>
                <w:szCs w:val="20"/>
              </w:rPr>
              <w:t xml:space="preserve">Recherche de citations,</w:t>
            </w:r>
            <w:r>
              <w:rPr>
                <w:szCs w:val="20"/>
              </w:rPr>
            </w:r>
          </w:p>
          <w:p>
            <w:pPr>
              <w:numPr>
                <w:ilvl w:val="0"/>
                <w:numId w:val="19"/>
              </w:numPr>
              <w:spacing w:before="60" w:after="60"/>
              <w:rPr>
                <w:szCs w:val="20"/>
              </w:rPr>
            </w:pPr>
            <w:r>
              <w:rPr>
                <w:szCs w:val="20"/>
              </w:rPr>
              <w:t xml:space="preserve">Recherche d'anagrammes.</w:t>
            </w:r>
            <w:r>
              <w:rPr>
                <w:szCs w:val="20"/>
              </w:rPr>
            </w:r>
          </w:p>
        </w:tc>
      </w:tr>
      <w:tr>
        <w:trPr/>
        <w:tc>
          <w:tcPr>
            <w:shd w:val="clear" w:color="auto" w:fill="bfbfbf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 xml:space="preserve">Quels types de caractères de remplacement peut-on utiliser ?</w:t>
            </w:r>
            <w:r>
              <w:rPr>
                <w:szCs w:val="20"/>
              </w:rPr>
            </w:r>
          </w:p>
          <w:p>
            <w:pPr>
              <w:jc w:val="right"/>
              <w:spacing w:before="60" w:after="6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Répondre en notes</w:t>
            </w:r>
            <w:r>
              <w:rPr>
                <w:b/>
                <w:bCs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Rayer</w:t>
            </w:r>
            <w:r>
              <w:rPr>
                <w:rFonts w:cs="Arial"/>
                <w:szCs w:val="20"/>
              </w:rPr>
              <w:t xml:space="preserve"> ce qui n’existe pas :</w:t>
            </w:r>
            <w:r>
              <w:rPr>
                <w:rFonts w:cs="Arial"/>
                <w:szCs w:val="20"/>
              </w:rPr>
            </w:r>
          </w:p>
          <w:p>
            <w:pPr>
              <w:numPr>
                <w:ilvl w:val="0"/>
                <w:numId w:val="21"/>
              </w:num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  <w:t xml:space="preserve">Troncature</w:t>
            </w:r>
            <w:r>
              <w:rPr>
                <w:iCs/>
                <w:szCs w:val="20"/>
              </w:rPr>
            </w:r>
          </w:p>
          <w:p>
            <w:pPr>
              <w:numPr>
                <w:ilvl w:val="0"/>
                <w:numId w:val="20"/>
              </w:num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  <w:t xml:space="preserve">Masque </w:t>
            </w:r>
            <w:r>
              <w:rPr>
                <w:iCs/>
                <w:szCs w:val="20"/>
              </w:rPr>
            </w:r>
          </w:p>
          <w:p>
            <w:p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rPr/>
        <w:tc>
          <w:tcPr>
            <w:shd w:val="clear" w:color="auto" w:fill="bfbfbf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bCs/>
                <w:iCs/>
                <w:szCs w:val="20"/>
              </w:rPr>
            </w:pPr>
            <w:r>
              <w:rPr>
                <w:bCs/>
                <w:iCs/>
                <w:szCs w:val="20"/>
              </w:rPr>
              <w:t xml:space="preserve">La  détection des fautes d'orthographe et la suggestion de corrections sont-elles proposées ? </w:t>
            </w:r>
            <w:r>
              <w:rPr>
                <w:bCs/>
                <w:iCs/>
                <w:szCs w:val="20"/>
              </w:rPr>
            </w:r>
          </w:p>
          <w:p>
            <w:pPr>
              <w:jc w:val="right"/>
              <w:spacing w:before="60" w:after="60"/>
              <w:rPr>
                <w:b/>
                <w:bCs/>
                <w:iCs/>
                <w:szCs w:val="20"/>
              </w:rPr>
            </w:pPr>
            <w:r>
              <w:rPr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b/>
                <w:bCs/>
                <w:iCs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rPr/>
        <w:tc>
          <w:tcPr>
            <w:shd w:val="clear" w:color="auto" w:fill="bfbfbf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bCs/>
                <w:iCs/>
                <w:szCs w:val="20"/>
              </w:rPr>
            </w:pPr>
            <w:r>
              <w:rPr>
                <w:bCs/>
                <w:iCs/>
                <w:szCs w:val="20"/>
              </w:rPr>
              <w:t xml:space="preserve">L'auto-complétion des champs saisis est-elle proposée ? </w:t>
            </w:r>
            <w:r>
              <w:rPr>
                <w:bCs/>
                <w:iCs/>
                <w:szCs w:val="20"/>
              </w:rPr>
            </w:r>
          </w:p>
          <w:p>
            <w:pPr>
              <w:jc w:val="right"/>
              <w:spacing w:before="60" w:after="60"/>
              <w:rPr>
                <w:b/>
                <w:bCs/>
                <w:iCs/>
                <w:szCs w:val="20"/>
              </w:rPr>
            </w:pPr>
            <w:r>
              <w:rPr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b/>
                <w:bCs/>
                <w:iCs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rPr/>
        <w:tc>
          <w:tcPr>
            <w:shd w:val="clear" w:color="auto" w:fill="bfbfbf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bCs/>
                <w:iCs/>
                <w:szCs w:val="20"/>
              </w:rPr>
            </w:pPr>
            <w:r>
              <w:rPr>
                <w:bCs/>
                <w:iCs/>
                <w:szCs w:val="20"/>
              </w:rPr>
              <w:t xml:space="preserve">Peut-on limiter ou élargir une recherche de mots avec certains critères ? </w:t>
            </w:r>
            <w:r>
              <w:rPr>
                <w:bCs/>
                <w:iCs/>
                <w:szCs w:val="20"/>
              </w:rPr>
            </w:r>
          </w:p>
          <w:p>
            <w:pPr>
              <w:jc w:val="right"/>
              <w:spacing w:before="60" w:after="60"/>
              <w:rPr>
                <w:b/>
                <w:bCs/>
                <w:iCs/>
                <w:szCs w:val="20"/>
              </w:rPr>
            </w:pPr>
            <w:r>
              <w:rPr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b/>
                <w:bCs/>
                <w:iCs/>
                <w:szCs w:val="20"/>
              </w:rPr>
            </w:r>
          </w:p>
          <w:p>
            <w:pPr>
              <w:spacing w:before="60" w:after="60"/>
              <w:rPr>
                <w:bCs/>
                <w:i/>
                <w:iCs/>
                <w:szCs w:val="20"/>
              </w:rPr>
            </w:pPr>
            <w:r>
              <w:rPr>
                <w:bCs/>
                <w:i/>
                <w:iCs/>
                <w:szCs w:val="20"/>
              </w:rPr>
              <w:t xml:space="preserve">Si Oui, préciser en notes ces critères.</w:t>
            </w:r>
            <w:r>
              <w:rPr>
                <w:bCs/>
                <w:i/>
                <w:iCs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Rayer</w:t>
            </w:r>
            <w:r>
              <w:rPr>
                <w:rFonts w:cs="Arial"/>
                <w:szCs w:val="20"/>
              </w:rPr>
              <w:t xml:space="preserve"> ce qui n’existe pas :</w:t>
            </w:r>
            <w:r>
              <w:rPr>
                <w:rFonts w:cs="Arial"/>
                <w:szCs w:val="20"/>
              </w:rPr>
            </w:r>
          </w:p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numPr>
                <w:ilvl w:val="0"/>
                <w:numId w:val="21"/>
              </w:num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  <w:t xml:space="preserve">le genre, </w:t>
            </w:r>
            <w:r>
              <w:rPr>
                <w:iCs/>
                <w:szCs w:val="20"/>
              </w:rPr>
            </w:r>
          </w:p>
          <w:p>
            <w:pPr>
              <w:numPr>
                <w:ilvl w:val="0"/>
                <w:numId w:val="21"/>
              </w:num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  <w:t xml:space="preserve">la catégorie grammaticale,</w:t>
            </w:r>
            <w:r>
              <w:rPr>
                <w:iCs/>
                <w:szCs w:val="20"/>
              </w:rPr>
            </w:r>
          </w:p>
          <w:p>
            <w:pPr>
              <w:numPr>
                <w:ilvl w:val="0"/>
                <w:numId w:val="21"/>
              </w:num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  <w:t xml:space="preserve">la série morphologique</w:t>
            </w:r>
            <w:r>
              <w:rPr>
                <w:iCs/>
                <w:szCs w:val="20"/>
              </w:rPr>
            </w:r>
          </w:p>
          <w:p>
            <w:p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rPr/>
        <w:tc>
          <w:tcPr>
            <w:shd w:val="clear" w:color="auto" w:fill="bfbfbf"/>
            <w:tcBorders>
              <w:left w:val="single" w:color="000000" w:sz="2" w:space="0"/>
              <w:bottom w:val="single" w:color="767171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767171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bCs/>
                <w:iCs/>
                <w:szCs w:val="20"/>
              </w:rPr>
            </w:pPr>
            <w:r>
              <w:rPr>
                <w:bCs/>
                <w:iCs/>
                <w:szCs w:val="20"/>
              </w:rPr>
              <w:t xml:space="preserve">Dispose-t-on d’un historique de recherche ? </w:t>
            </w:r>
            <w:r>
              <w:rPr>
                <w:bCs/>
                <w:iCs/>
                <w:szCs w:val="20"/>
              </w:rPr>
            </w:r>
          </w:p>
          <w:p>
            <w:pPr>
              <w:jc w:val="right"/>
              <w:spacing w:before="60" w:after="60"/>
              <w:rPr>
                <w:b/>
                <w:bCs/>
                <w:iCs/>
                <w:szCs w:val="20"/>
              </w:rPr>
            </w:pPr>
            <w:r>
              <w:rPr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b/>
                <w:bCs/>
                <w:iCs/>
                <w:szCs w:val="20"/>
              </w:rPr>
            </w:r>
          </w:p>
          <w:p>
            <w:pPr>
              <w:jc w:val="right"/>
              <w:spacing w:before="60" w:after="60"/>
              <w:rPr>
                <w:b/>
                <w:bCs/>
                <w:iCs/>
                <w:szCs w:val="20"/>
              </w:rPr>
            </w:pPr>
            <w:r>
              <w:rPr>
                <w:b/>
                <w:bCs/>
                <w:iCs/>
                <w:szCs w:val="20"/>
              </w:rPr>
            </w:r>
            <w:r>
              <w:rPr>
                <w:b/>
                <w:bCs/>
                <w:iCs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767171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767171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rPr/>
        <w:tc>
          <w:tcPr>
            <w:shd w:val="clear" w:color="auto" w:fill="595959"/>
            <w:tcBorders>
              <w:top w:val="single" w:color="767171" w:sz="2" w:space="0"/>
              <w:left w:val="single" w:color="767171" w:sz="2" w:space="0"/>
              <w:bottom w:val="single" w:color="767171" w:sz="2" w:space="0"/>
              <w:right w:val="single" w:color="767171" w:sz="2" w:space="0"/>
            </w:tcBorders>
            <w:tcW w:w="369" w:type="dxa"/>
            <w:vAlign w:val="center"/>
            <w:textDirection w:val="lrTb"/>
            <w:noWrap w:val="false"/>
          </w:tcPr>
          <w:p>
            <w:pPr>
              <w:jc w:val="right"/>
              <w:spacing w:before="60" w:after="60"/>
              <w:rPr>
                <w:b/>
                <w:bCs/>
                <w:color w:val="ffffff"/>
                <w:sz w:val="16"/>
                <w:szCs w:val="16"/>
              </w:rPr>
            </w:pPr>
            <w:r>
              <w:rPr>
                <w:b/>
                <w:bCs/>
                <w:color w:val="ffffff"/>
                <w:sz w:val="16"/>
                <w:szCs w:val="16"/>
              </w:rPr>
            </w:r>
            <w:r>
              <w:rPr>
                <w:b/>
                <w:bCs/>
                <w:color w:val="ffffff"/>
                <w:sz w:val="16"/>
                <w:szCs w:val="16"/>
              </w:rPr>
            </w:r>
          </w:p>
        </w:tc>
        <w:tc>
          <w:tcPr>
            <w:shd w:val="clear" w:color="auto" w:fill="595959"/>
            <w:tcBorders>
              <w:top w:val="single" w:color="767171" w:sz="2" w:space="0"/>
              <w:left w:val="single" w:color="767171" w:sz="2" w:space="0"/>
              <w:bottom w:val="single" w:color="767171" w:sz="2" w:space="0"/>
              <w:right w:val="single" w:color="767171" w:sz="2" w:space="0"/>
            </w:tcBorders>
            <w:tcW w:w="3380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b/>
                <w:bCs/>
                <w:color w:val="ffffff"/>
                <w:szCs w:val="20"/>
              </w:rPr>
            </w:pPr>
            <w:r>
              <w:rPr>
                <w:b/>
                <w:bCs/>
                <w:color w:val="ffffff"/>
                <w:szCs w:val="20"/>
              </w:rPr>
              <w:t xml:space="preserve">L’exploitation des résultats</w:t>
            </w:r>
            <w:r>
              <w:rPr>
                <w:b/>
                <w:bCs/>
                <w:color w:val="ffffff"/>
                <w:szCs w:val="20"/>
              </w:rPr>
            </w:r>
          </w:p>
        </w:tc>
        <w:tc>
          <w:tcPr>
            <w:shd w:val="clear" w:color="auto" w:fill="595959"/>
            <w:tcBorders>
              <w:top w:val="single" w:color="767171" w:sz="2" w:space="0"/>
              <w:left w:val="single" w:color="767171" w:sz="2" w:space="0"/>
              <w:bottom w:val="single" w:color="767171" w:sz="2" w:space="0"/>
              <w:right w:val="single" w:color="767171" w:sz="2" w:space="0"/>
            </w:tcBorders>
            <w:tcW w:w="1075" w:type="dxa"/>
            <w:vAlign w:val="center"/>
            <w:textDirection w:val="lrTb"/>
            <w:noWrap w:val="false"/>
          </w:tcPr>
          <w:p>
            <w:pPr>
              <w:jc w:val="center"/>
              <w:spacing w:before="120"/>
              <w:rPr>
                <w:b/>
                <w:bCs/>
                <w:color w:val="ffffff"/>
                <w:sz w:val="16"/>
                <w:szCs w:val="16"/>
              </w:rPr>
            </w:pPr>
            <w:r>
              <w:rPr>
                <w:b/>
                <w:bCs/>
                <w:color w:val="ffffff"/>
                <w:sz w:val="16"/>
                <w:szCs w:val="16"/>
              </w:rPr>
            </w:r>
            <w:r>
              <w:rPr>
                <w:b/>
                <w:bCs/>
                <w:color w:val="ffffff"/>
                <w:sz w:val="16"/>
                <w:szCs w:val="16"/>
              </w:rPr>
            </w:r>
          </w:p>
        </w:tc>
        <w:tc>
          <w:tcPr>
            <w:shd w:val="clear" w:color="auto" w:fill="595959"/>
            <w:tcBorders>
              <w:top w:val="single" w:color="767171" w:sz="2" w:space="0"/>
              <w:left w:val="single" w:color="767171" w:sz="2" w:space="0"/>
              <w:bottom w:val="single" w:color="767171" w:sz="2" w:space="0"/>
              <w:right w:val="single" w:color="767171" w:sz="2" w:space="0"/>
            </w:tcBorders>
            <w:tcW w:w="4389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b/>
                <w:bCs/>
                <w:iCs/>
                <w:color w:val="ffffff"/>
                <w:sz w:val="16"/>
                <w:szCs w:val="16"/>
              </w:rPr>
            </w:pPr>
            <w:r>
              <w:rPr>
                <w:b/>
                <w:bCs/>
                <w:iCs/>
                <w:color w:val="ffffff"/>
                <w:sz w:val="16"/>
                <w:szCs w:val="16"/>
              </w:rPr>
            </w:r>
            <w:r>
              <w:rPr>
                <w:b/>
                <w:bCs/>
                <w:iCs/>
                <w:color w:val="ffffff"/>
                <w:sz w:val="16"/>
                <w:szCs w:val="16"/>
              </w:rPr>
            </w:r>
          </w:p>
        </w:tc>
      </w:tr>
      <w:tr>
        <w:trPr/>
        <w:tc>
          <w:tcPr>
            <w:shd w:val="clear" w:color="auto" w:fill="bfbfbf"/>
            <w:tcBorders>
              <w:top w:val="single" w:color="767171" w:sz="2" w:space="0"/>
              <w:left w:val="single" w:color="000000" w:sz="1" w:space="0"/>
              <w:bottom w:val="single" w:color="000000" w:sz="1" w:space="0"/>
            </w:tcBorders>
            <w:tcW w:w="369" w:type="dxa"/>
            <w:vAlign w:val="center"/>
            <w:textDirection w:val="lrTb"/>
            <w:noWrap w:val="false"/>
          </w:tcPr>
          <w:p>
            <w:pPr>
              <w:ind w:left="383" w:hanging="360"/>
              <w:jc w:val="right"/>
              <w:spacing w:before="60" w:after="60"/>
              <w:tabs>
                <w:tab w:val="left" w:pos="766" w:leader="none"/>
              </w:tabs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767171" w:sz="2" w:space="0"/>
              <w:left w:val="single" w:color="000000" w:sz="1" w:space="0"/>
              <w:bottom w:val="single" w:color="000000" w:sz="1" w:space="0"/>
            </w:tcBorders>
            <w:tcW w:w="3380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 xml:space="preserve">Peut-on situer une entrée dans la nomenclature comme cela est décrit dans le CCTP</w:t>
            </w:r>
            <w:r>
              <w:rPr>
                <w:szCs w:val="20"/>
              </w:rPr>
              <w:t xml:space="preserve"> paragraphe </w:t>
            </w:r>
            <w:r>
              <w:rPr>
                <w:szCs w:val="20"/>
              </w:rPr>
              <w:t xml:space="preserve">5.2.2</w:t>
            </w:r>
            <w:r>
              <w:rPr>
                <w:szCs w:val="20"/>
              </w:rPr>
              <w:t xml:space="preserve"> ? </w:t>
            </w:r>
            <w:r>
              <w:rPr>
                <w:szCs w:val="20"/>
              </w:rPr>
            </w:r>
          </w:p>
          <w:p>
            <w:pPr>
              <w:jc w:val="right"/>
              <w:spacing w:before="12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rFonts w:cs="Arial"/>
                <w:b/>
                <w:bCs/>
                <w:iCs/>
                <w:szCs w:val="20"/>
              </w:rPr>
            </w:r>
          </w:p>
        </w:tc>
        <w:tc>
          <w:tcPr>
            <w:tcBorders>
              <w:top w:val="single" w:color="767171" w:sz="2" w:space="0"/>
              <w:left w:val="single" w:color="000000" w:sz="1" w:space="0"/>
              <w:bottom w:val="single" w:color="000000" w:sz="1" w:space="0"/>
            </w:tcBorders>
            <w:tcW w:w="1075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</w:r>
            <w:r>
              <w:rPr>
                <w:b/>
                <w:bCs/>
                <w:szCs w:val="20"/>
              </w:rPr>
            </w:r>
          </w:p>
        </w:tc>
        <w:tc>
          <w:tcPr>
            <w:tcBorders>
              <w:top w:val="single" w:color="767171" w:sz="2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389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b/>
                <w:bCs/>
                <w:iCs/>
                <w:szCs w:val="20"/>
              </w:rPr>
            </w:pPr>
            <w:r>
              <w:rPr>
                <w:b/>
                <w:bCs/>
                <w:iCs/>
                <w:szCs w:val="20"/>
              </w:rPr>
            </w:r>
            <w:r>
              <w:rPr>
                <w:b/>
                <w:bCs/>
                <w:iCs/>
                <w:szCs w:val="20"/>
              </w:rPr>
            </w:r>
          </w:p>
        </w:tc>
      </w:tr>
      <w:tr>
        <w:trPr/>
        <w:tc>
          <w:tcPr>
            <w:shd w:val="clear" w:color="auto" w:fill="bfbfbf"/>
            <w:tcBorders>
              <w:left w:val="single" w:color="000000" w:sz="1" w:space="0"/>
              <w:bottom w:val="single" w:color="000000" w:sz="1" w:space="0"/>
            </w:tcBorders>
            <w:tcW w:w="369" w:type="dxa"/>
            <w:vAlign w:val="center"/>
            <w:textDirection w:val="lrTb"/>
            <w:noWrap w:val="false"/>
          </w:tcPr>
          <w:p>
            <w:pPr>
              <w:ind w:left="383" w:hanging="360"/>
              <w:jc w:val="right"/>
              <w:spacing w:before="60" w:after="60"/>
              <w:tabs>
                <w:tab w:val="left" w:pos="766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380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 xml:space="preserve">L’ergonomie du dictionnaire permet-elle de distinguer aisément les différentes catégories </w:t>
            </w:r>
            <w:r>
              <w:rPr>
                <w:szCs w:val="20"/>
              </w:rPr>
              <w:t xml:space="preserve">d’</w:t>
            </w:r>
            <w:r>
              <w:rPr>
                <w:szCs w:val="20"/>
              </w:rPr>
              <w:t xml:space="preserve">informations de la notice d’une entrée ?</w:t>
            </w:r>
            <w:r>
              <w:rPr>
                <w:szCs w:val="20"/>
              </w:rPr>
            </w:r>
          </w:p>
          <w:p>
            <w:pPr>
              <w:jc w:val="right"/>
              <w:spacing w:before="12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 </w:t>
            </w:r>
            <w:r>
              <w:rPr>
                <w:rFonts w:cs="Arial"/>
                <w:b/>
                <w:bCs/>
                <w:iCs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075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389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rPr/>
        <w:tc>
          <w:tcPr>
            <w:shd w:val="clear" w:color="auto" w:fill="bfbfbf"/>
            <w:tcBorders>
              <w:left w:val="single" w:color="000000" w:sz="1" w:space="0"/>
              <w:bottom w:val="single" w:color="000000" w:sz="1" w:space="0"/>
            </w:tcBorders>
            <w:tcW w:w="369" w:type="dxa"/>
            <w:vAlign w:val="center"/>
            <w:textDirection w:val="lrTb"/>
            <w:noWrap w:val="false"/>
          </w:tcPr>
          <w:p>
            <w:pPr>
              <w:ind w:left="383" w:hanging="360"/>
              <w:jc w:val="right"/>
              <w:spacing w:before="60" w:after="60"/>
              <w:tabs>
                <w:tab w:val="left" w:pos="766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 xml:space="preserve">Les notices sont-elles enrichies de liens permettant d’afficher des informations complémentaires ?</w:t>
            </w:r>
            <w:r>
              <w:rPr>
                <w:szCs w:val="20"/>
              </w:rPr>
            </w:r>
          </w:p>
          <w:p>
            <w:pPr>
              <w:jc w:val="right"/>
              <w:spacing w:before="12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rFonts w:cs="Arial"/>
                <w:b/>
                <w:bCs/>
                <w:iCs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075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389" w:type="dxa"/>
            <w:vAlign w:val="center"/>
            <w:textDirection w:val="lrTb"/>
            <w:noWrap w:val="false"/>
          </w:tcPr>
          <w:p>
            <w:pPr>
              <w:ind w:left="348"/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L’utilisateur peut-il personnaliser en cours de session l’affichage des notices afin de ne pas voir s’afficher certaines informations ?</w:t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rFonts w:cs="Arial"/>
                <w:b/>
                <w:bCs/>
                <w:iCs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bfbfbf"/>
            <w:tcBorders>
              <w:left w:val="single" w:color="000000" w:sz="1" w:space="0"/>
              <w:bottom w:val="single" w:color="000000" w:sz="1" w:space="0"/>
            </w:tcBorders>
            <w:tcW w:w="369" w:type="dxa"/>
            <w:vAlign w:val="center"/>
            <w:textDirection w:val="lrTb"/>
            <w:noWrap w:val="false"/>
          </w:tcPr>
          <w:p>
            <w:pPr>
              <w:ind w:left="383" w:hanging="360"/>
              <w:jc w:val="right"/>
              <w:spacing w:before="60" w:after="60"/>
              <w:tabs>
                <w:tab w:val="left" w:pos="766" w:leader="none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szCs w:val="20"/>
              </w:rPr>
              <w:t xml:space="preserve">Peut-on copier/coller des notices ?</w:t>
            </w:r>
            <w:r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rFonts w:cs="Arial"/>
                <w:b/>
                <w:bCs/>
                <w:iCs/>
                <w:szCs w:val="20"/>
              </w:rPr>
            </w:r>
          </w:p>
          <w:p>
            <w:pPr>
              <w:spacing w:before="6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szCs w:val="20"/>
              </w:rPr>
              <w:t xml:space="preserve">Si Oui, </w:t>
            </w:r>
            <w:r>
              <w:rPr>
                <w:rFonts w:cs="Arial"/>
                <w:bCs/>
                <w:i/>
                <w:iCs/>
                <w:szCs w:val="20"/>
              </w:rPr>
              <w:t xml:space="preserve">compléter les informations demandées en notes.</w:t>
            </w:r>
            <w:r>
              <w:rPr>
                <w:rFonts w:cs="Arial"/>
                <w:b/>
                <w:bCs/>
                <w:iCs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075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389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0"/>
              </w:numPr>
              <w:ind w:left="360"/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  <w:t xml:space="preserve">Existe-t-il une limitation sur le copier/coller ? (Oui/Non)</w:t>
            </w:r>
            <w:r>
              <w:rPr>
                <w:iCs/>
                <w:szCs w:val="20"/>
              </w:rPr>
            </w:r>
          </w:p>
          <w:p>
            <w:p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numPr>
                <w:ilvl w:val="0"/>
                <w:numId w:val="20"/>
              </w:numPr>
              <w:ind w:left="360"/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  <w:t xml:space="preserve">Si Oui,  un message explicite-t-il  clairement  cette limitation à l’utilisateur ? (Oui/Non)</w:t>
            </w:r>
            <w:r>
              <w:rPr>
                <w:iCs/>
                <w:szCs w:val="20"/>
              </w:rPr>
            </w:r>
          </w:p>
          <w:p>
            <w:pPr>
              <w:spacing w:before="60" w:after="6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</w:r>
            <w:r>
              <w:rPr>
                <w:iCs/>
                <w:sz w:val="18"/>
                <w:szCs w:val="18"/>
              </w:rPr>
            </w:r>
          </w:p>
        </w:tc>
      </w:tr>
      <w:tr>
        <w:trPr/>
        <w:tc>
          <w:tcPr>
            <w:shd w:val="clear" w:color="auto" w:fill="bfbfbf"/>
            <w:tcBorders>
              <w:left w:val="single" w:color="000000" w:sz="1" w:space="0"/>
              <w:bottom w:val="single" w:color="000000" w:sz="1" w:space="0"/>
            </w:tcBorders>
            <w:tcW w:w="369" w:type="dxa"/>
            <w:vAlign w:val="center"/>
            <w:textDirection w:val="lrTb"/>
            <w:noWrap w:val="false"/>
          </w:tcPr>
          <w:p>
            <w:pPr>
              <w:ind w:left="383" w:hanging="360"/>
              <w:jc w:val="right"/>
              <w:spacing w:before="60" w:after="60"/>
              <w:tabs>
                <w:tab w:val="left" w:pos="766" w:leader="none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szCs w:val="20"/>
              </w:rPr>
              <w:t xml:space="preserve">Peut-on imprimer des notices ?</w:t>
            </w:r>
            <w:r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rFonts w:cs="Arial"/>
                <w:b/>
                <w:bCs/>
                <w:iCs/>
                <w:szCs w:val="20"/>
              </w:rPr>
            </w:r>
          </w:p>
          <w:p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  <w:p>
            <w:pPr>
              <w:spacing w:before="60" w:after="60"/>
              <w:rPr>
                <w:rFonts w:cs="Arial"/>
                <w:b/>
                <w:bCs/>
                <w:i/>
                <w:iCs/>
                <w:szCs w:val="20"/>
              </w:rPr>
            </w:pPr>
            <w:r>
              <w:rPr>
                <w:b/>
                <w:i/>
                <w:szCs w:val="20"/>
              </w:rPr>
              <w:t xml:space="preserve">Si Oui,</w:t>
            </w:r>
            <w:r>
              <w:rPr>
                <w:i/>
                <w:szCs w:val="20"/>
              </w:rPr>
              <w:t xml:space="preserve"> </w:t>
            </w:r>
            <w:r>
              <w:rPr>
                <w:rFonts w:cs="Arial"/>
                <w:bCs/>
                <w:i/>
                <w:iCs/>
                <w:szCs w:val="20"/>
              </w:rPr>
              <w:t xml:space="preserve">compléter</w:t>
            </w:r>
            <w:r>
              <w:rPr>
                <w:rFonts w:cs="Arial"/>
                <w:bCs/>
                <w:i/>
                <w:iCs/>
                <w:szCs w:val="20"/>
              </w:rPr>
              <w:t xml:space="preserve"> les informations demandées en N</w:t>
            </w:r>
            <w:r>
              <w:rPr>
                <w:rFonts w:cs="Arial"/>
                <w:bCs/>
                <w:i/>
                <w:iCs/>
                <w:szCs w:val="20"/>
              </w:rPr>
              <w:t xml:space="preserve">otes.</w:t>
            </w:r>
            <w:r>
              <w:rPr>
                <w:rFonts w:cs="Arial"/>
                <w:b/>
                <w:bCs/>
                <w:i/>
                <w:iCs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075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389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0"/>
              </w:numPr>
              <w:ind w:left="360"/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  <w:t xml:space="preserve">Existe-t-il une limitation sur l’impression ? (Oui/Non)</w:t>
            </w:r>
            <w:r>
              <w:rPr>
                <w:iCs/>
                <w:szCs w:val="20"/>
              </w:rPr>
            </w:r>
          </w:p>
          <w:p>
            <w:p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numPr>
                <w:ilvl w:val="0"/>
                <w:numId w:val="20"/>
              </w:numPr>
              <w:ind w:left="360"/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  <w:t xml:space="preserve">Si Oui,  un message explicite-t-il  clairement  cette limitation à l’utilisateur ? (Oui/Non)</w:t>
            </w:r>
            <w:r>
              <w:rPr>
                <w:iCs/>
                <w:szCs w:val="20"/>
              </w:rPr>
            </w:r>
          </w:p>
          <w:p>
            <w:pPr>
              <w:spacing w:before="60" w:after="6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</w:r>
            <w:r>
              <w:rPr>
                <w:iCs/>
                <w:sz w:val="18"/>
                <w:szCs w:val="18"/>
              </w:rPr>
            </w:r>
          </w:p>
        </w:tc>
      </w:tr>
      <w:tr>
        <w:trPr/>
        <w:tc>
          <w:tcPr>
            <w:shd w:val="clear" w:color="auto" w:fill="bfbfbf"/>
            <w:tcBorders>
              <w:left w:val="single" w:color="000000" w:sz="1" w:space="0"/>
              <w:bottom w:val="single" w:color="000000" w:sz="1" w:space="0"/>
            </w:tcBorders>
            <w:tcW w:w="369" w:type="dxa"/>
            <w:vAlign w:val="center"/>
            <w:textDirection w:val="lrTb"/>
            <w:noWrap w:val="false"/>
          </w:tcPr>
          <w:p>
            <w:pPr>
              <w:ind w:left="383" w:hanging="360"/>
              <w:jc w:val="right"/>
              <w:spacing w:before="60" w:after="60"/>
              <w:tabs>
                <w:tab w:val="left" w:pos="766" w:leader="none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szCs w:val="20"/>
              </w:rPr>
              <w:t xml:space="preserve">Peut-on télécharger des notices ?</w:t>
            </w:r>
            <w:r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rFonts w:cs="Arial"/>
                <w:b/>
                <w:bCs/>
                <w:iCs/>
                <w:szCs w:val="20"/>
              </w:rPr>
            </w:r>
          </w:p>
          <w:p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  <w:p>
            <w:pPr>
              <w:spacing w:before="6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b/>
                <w:i/>
                <w:szCs w:val="20"/>
              </w:rPr>
              <w:t xml:space="preserve">Si Oui,</w:t>
            </w:r>
            <w:r>
              <w:rPr>
                <w:i/>
                <w:szCs w:val="20"/>
              </w:rPr>
              <w:t xml:space="preserve"> </w:t>
            </w:r>
            <w:r>
              <w:rPr>
                <w:rFonts w:cs="Arial"/>
                <w:bCs/>
                <w:i/>
                <w:iCs/>
                <w:szCs w:val="20"/>
              </w:rPr>
              <w:t xml:space="preserve">compléter</w:t>
            </w:r>
            <w:r>
              <w:rPr>
                <w:rFonts w:cs="Arial"/>
                <w:bCs/>
                <w:i/>
                <w:iCs/>
                <w:szCs w:val="20"/>
              </w:rPr>
              <w:t xml:space="preserve"> les informations demandées en N</w:t>
            </w:r>
            <w:r>
              <w:rPr>
                <w:rFonts w:cs="Arial"/>
                <w:bCs/>
                <w:i/>
                <w:iCs/>
                <w:szCs w:val="20"/>
              </w:rPr>
              <w:t xml:space="preserve">otes.</w:t>
            </w:r>
            <w:r>
              <w:rPr>
                <w:rFonts w:cs="Arial"/>
                <w:b/>
                <w:bCs/>
                <w:iCs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075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389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20"/>
              </w:numPr>
              <w:ind w:left="360"/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  <w:t xml:space="preserve">Sous quel format s’effectue ce téléchargement ? (</w:t>
            </w:r>
            <w:r>
              <w:rPr>
                <w:b/>
                <w:iCs/>
                <w:szCs w:val="20"/>
              </w:rPr>
              <w:t xml:space="preserve">Rayer </w:t>
            </w:r>
            <w:r>
              <w:rPr>
                <w:iCs/>
                <w:szCs w:val="20"/>
              </w:rPr>
              <w:t xml:space="preserve">les formats non proposés)</w:t>
            </w:r>
            <w:r>
              <w:rPr>
                <w:iCs/>
                <w:szCs w:val="20"/>
              </w:rPr>
            </w:r>
          </w:p>
          <w:p>
            <w:pPr>
              <w:numPr>
                <w:ilvl w:val="1"/>
                <w:numId w:val="20"/>
              </w:numPr>
              <w:ind w:left="1080"/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  <w:t xml:space="preserve">Html</w:t>
            </w:r>
            <w:r>
              <w:rPr>
                <w:iCs/>
                <w:szCs w:val="20"/>
              </w:rPr>
            </w:r>
          </w:p>
          <w:p>
            <w:pPr>
              <w:numPr>
                <w:ilvl w:val="1"/>
                <w:numId w:val="20"/>
              </w:numPr>
              <w:ind w:left="1080"/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  <w:t xml:space="preserve">Pdf</w:t>
            </w:r>
            <w:r>
              <w:rPr>
                <w:iCs/>
                <w:szCs w:val="20"/>
              </w:rPr>
            </w:r>
          </w:p>
          <w:p>
            <w:pPr>
              <w:numPr>
                <w:ilvl w:val="1"/>
                <w:numId w:val="20"/>
              </w:numPr>
              <w:ind w:left="1080"/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  <w:t xml:space="preserve">Texte (txt, csv)</w:t>
            </w:r>
            <w:r>
              <w:rPr>
                <w:iCs/>
                <w:szCs w:val="20"/>
              </w:rPr>
            </w:r>
          </w:p>
          <w:p>
            <w:p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numPr>
                <w:ilvl w:val="0"/>
                <w:numId w:val="20"/>
              </w:numPr>
              <w:ind w:left="360"/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  <w:t xml:space="preserve">Existe-t-il une limitation sur </w:t>
            </w:r>
            <w:r>
              <w:rPr>
                <w:iCs/>
                <w:szCs w:val="20"/>
              </w:rPr>
              <w:t xml:space="preserve">le téléchargement</w:t>
            </w:r>
            <w:r>
              <w:rPr>
                <w:iCs/>
                <w:szCs w:val="20"/>
              </w:rPr>
              <w:t xml:space="preserve"> ? (Oui/Non)</w:t>
            </w:r>
            <w:r>
              <w:rPr>
                <w:iCs/>
                <w:szCs w:val="20"/>
              </w:rPr>
            </w:r>
          </w:p>
          <w:p>
            <w:p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numPr>
                <w:ilvl w:val="0"/>
                <w:numId w:val="20"/>
              </w:numPr>
              <w:ind w:left="360"/>
              <w:spacing w:before="60" w:after="60"/>
              <w:rPr>
                <w:iCs/>
                <w:sz w:val="18"/>
                <w:szCs w:val="18"/>
              </w:rPr>
            </w:pPr>
            <w:r>
              <w:rPr>
                <w:iCs/>
                <w:szCs w:val="20"/>
              </w:rPr>
              <w:t xml:space="preserve">Si Oui,  un message explicite-t-il  clairement  cette limitation à l’utilisateur ? (Oui/Non)</w:t>
            </w:r>
            <w:r>
              <w:rPr>
                <w:iCs/>
                <w:sz w:val="18"/>
                <w:szCs w:val="18"/>
              </w:rPr>
            </w:r>
          </w:p>
        </w:tc>
      </w:tr>
      <w:tr>
        <w:trPr/>
        <w:tc>
          <w:tcPr>
            <w:shd w:val="clear" w:color="auto" w:fill="595959"/>
            <w:tcBorders>
              <w:left w:val="single" w:color="000000" w:sz="2" w:space="0"/>
              <w:bottom w:val="single" w:color="000000" w:sz="2" w:space="0"/>
            </w:tcBorders>
            <w:tcW w:w="369" w:type="dxa"/>
            <w:vAlign w:val="center"/>
            <w:textDirection w:val="lrTb"/>
            <w:noWrap w:val="false"/>
          </w:tcPr>
          <w:p>
            <w:pPr>
              <w:jc w:val="right"/>
              <w:spacing w:before="60" w:after="60"/>
              <w:rPr>
                <w:b/>
                <w:bCs/>
                <w:color w:val="ffffff"/>
                <w:sz w:val="16"/>
                <w:szCs w:val="16"/>
              </w:rPr>
            </w:pPr>
            <w:r>
              <w:rPr>
                <w:b/>
                <w:bCs/>
                <w:color w:val="ffffff"/>
                <w:sz w:val="16"/>
                <w:szCs w:val="16"/>
              </w:rPr>
            </w:r>
            <w:r>
              <w:rPr>
                <w:b/>
                <w:bCs/>
                <w:color w:val="ffffff"/>
                <w:sz w:val="16"/>
                <w:szCs w:val="16"/>
              </w:rPr>
            </w:r>
          </w:p>
        </w:tc>
        <w:tc>
          <w:tcPr>
            <w:shd w:val="clear" w:color="auto" w:fill="595959"/>
            <w:tcBorders>
              <w:left w:val="single" w:color="000000" w:sz="2" w:space="0"/>
              <w:bottom w:val="single" w:color="000000" w:sz="2" w:space="0"/>
            </w:tcBorders>
            <w:tcW w:w="3380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b/>
                <w:bCs/>
                <w:color w:val="ffffff"/>
                <w:szCs w:val="20"/>
              </w:rPr>
            </w:pPr>
            <w:r>
              <w:rPr>
                <w:b/>
                <w:bCs/>
                <w:color w:val="ffffff"/>
                <w:szCs w:val="20"/>
              </w:rPr>
              <w:t xml:space="preserve">La personnalisation par l’utilisateur final</w:t>
            </w:r>
            <w:r>
              <w:rPr>
                <w:b/>
                <w:bCs/>
                <w:color w:val="ffffff"/>
                <w:szCs w:val="20"/>
              </w:rPr>
            </w:r>
          </w:p>
        </w:tc>
        <w:tc>
          <w:tcPr>
            <w:shd w:val="clear" w:color="auto" w:fill="595959"/>
            <w:tcBorders>
              <w:left w:val="single" w:color="000000" w:sz="2" w:space="0"/>
              <w:bottom w:val="single" w:color="000000" w:sz="2" w:space="0"/>
            </w:tcBorders>
            <w:tcW w:w="1075" w:type="dxa"/>
            <w:vAlign w:val="center"/>
            <w:textDirection w:val="lrTb"/>
            <w:noWrap w:val="false"/>
          </w:tcPr>
          <w:p>
            <w:pPr>
              <w:jc w:val="center"/>
              <w:spacing w:before="120"/>
              <w:rPr>
                <w:b/>
                <w:bCs/>
                <w:color w:val="ffffff"/>
                <w:sz w:val="16"/>
                <w:szCs w:val="16"/>
              </w:rPr>
            </w:pPr>
            <w:r>
              <w:rPr>
                <w:b/>
                <w:bCs/>
                <w:color w:val="ffffff"/>
                <w:sz w:val="16"/>
                <w:szCs w:val="16"/>
              </w:rPr>
            </w:r>
            <w:r>
              <w:rPr>
                <w:b/>
                <w:bCs/>
                <w:color w:val="ffffff"/>
                <w:sz w:val="16"/>
                <w:szCs w:val="16"/>
              </w:rPr>
            </w:r>
          </w:p>
        </w:tc>
        <w:tc>
          <w:tcPr>
            <w:shd w:val="clear" w:color="auto" w:fill="595959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b/>
                <w:bCs/>
                <w:iCs/>
                <w:color w:val="ffffff"/>
                <w:sz w:val="16"/>
                <w:szCs w:val="16"/>
              </w:rPr>
            </w:pPr>
            <w:r>
              <w:rPr>
                <w:b/>
                <w:bCs/>
                <w:iCs/>
                <w:color w:val="ffffff"/>
                <w:sz w:val="16"/>
                <w:szCs w:val="16"/>
              </w:rPr>
            </w:r>
            <w:r>
              <w:rPr>
                <w:b/>
                <w:bCs/>
                <w:iCs/>
                <w:color w:val="ffffff"/>
                <w:sz w:val="16"/>
                <w:szCs w:val="16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Tout utilisateur peut-il se créer un compte personnel pour bénéficier de services personnalisés ?</w:t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12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rFonts w:cs="Arial"/>
                <w:b/>
                <w:bCs/>
                <w:iCs/>
                <w:szCs w:val="20"/>
              </w:rPr>
            </w:r>
          </w:p>
          <w:p>
            <w:pPr>
              <w:spacing w:before="120" w:after="6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  <w:p>
            <w:pPr>
              <w:spacing w:before="120" w:after="60"/>
              <w:rPr>
                <w:rFonts w:cs="Arial"/>
                <w:b/>
                <w:bCs/>
                <w:szCs w:val="20"/>
              </w:rPr>
            </w:pPr>
            <w:r>
              <w:rPr>
                <w:b/>
                <w:i/>
                <w:szCs w:val="20"/>
              </w:rPr>
              <w:t xml:space="preserve">Si Oui,</w:t>
            </w:r>
            <w:r>
              <w:rPr>
                <w:i/>
                <w:szCs w:val="20"/>
              </w:rPr>
              <w:t xml:space="preserve"> </w:t>
            </w:r>
            <w:r>
              <w:rPr>
                <w:rFonts w:cs="Arial"/>
                <w:bCs/>
                <w:i/>
                <w:iCs/>
                <w:szCs w:val="20"/>
              </w:rPr>
              <w:t xml:space="preserve">compléter</w:t>
            </w:r>
            <w:r>
              <w:rPr>
                <w:rFonts w:cs="Arial"/>
                <w:bCs/>
                <w:i/>
                <w:iCs/>
                <w:szCs w:val="20"/>
              </w:rPr>
              <w:t xml:space="preserve"> les informations demandées en N</w:t>
            </w:r>
            <w:r>
              <w:rPr>
                <w:rFonts w:cs="Arial"/>
                <w:bCs/>
                <w:i/>
                <w:iCs/>
                <w:szCs w:val="20"/>
              </w:rPr>
              <w:t xml:space="preserve">otes.</w:t>
            </w:r>
            <w:r>
              <w:rPr>
                <w:rFonts w:cs="Arial"/>
                <w:b/>
                <w:bCs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  <w:u w:val="single"/>
              </w:rPr>
            </w:pPr>
            <w:r>
              <w:rPr>
                <w:rFonts w:cs="Arial"/>
                <w:szCs w:val="20"/>
                <w:u w:val="single"/>
              </w:rPr>
              <w:t xml:space="preserve">Services proposés</w:t>
            </w:r>
            <w:r>
              <w:rPr>
                <w:rFonts w:cs="Arial"/>
                <w:szCs w:val="20"/>
                <w:u w:val="single"/>
              </w:rPr>
            </w:r>
          </w:p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b/>
                <w:iCs/>
                <w:szCs w:val="20"/>
              </w:rPr>
              <w:t xml:space="preserve">Rayer </w:t>
            </w:r>
            <w:r>
              <w:rPr>
                <w:iCs/>
                <w:szCs w:val="20"/>
              </w:rPr>
              <w:t xml:space="preserve">les services non proposés.</w:t>
            </w:r>
            <w:r>
              <w:rPr>
                <w:rFonts w:cs="Arial"/>
                <w:iCs/>
                <w:szCs w:val="20"/>
              </w:rPr>
            </w:r>
          </w:p>
          <w:p>
            <w:pPr>
              <w:numPr>
                <w:ilvl w:val="0"/>
                <w:numId w:val="6"/>
              </w:num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Possibilité de personnaliser l’affichage des notices.</w:t>
            </w:r>
            <w:r>
              <w:rPr>
                <w:rFonts w:cs="Arial"/>
                <w:szCs w:val="20"/>
              </w:rPr>
            </w:r>
          </w:p>
          <w:p>
            <w:pPr>
              <w:numPr>
                <w:ilvl w:val="0"/>
                <w:numId w:val="6"/>
              </w:num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Possibilité de mémoriser (enregistrement dans le dictionnaire) des recherches effectuées.</w:t>
            </w:r>
            <w:r>
              <w:rPr>
                <w:rFonts w:cs="Arial"/>
                <w:szCs w:val="20"/>
              </w:rPr>
            </w:r>
          </w:p>
          <w:p>
            <w:pPr>
              <w:numPr>
                <w:ilvl w:val="0"/>
                <w:numId w:val="6"/>
              </w:num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Possibilité d’annoter des notices et de conserver les annotations.</w:t>
            </w:r>
            <w:r>
              <w:rPr>
                <w:rFonts w:cs="Arial"/>
                <w:szCs w:val="20"/>
              </w:rPr>
            </w:r>
          </w:p>
          <w:p>
            <w:pPr>
              <w:spacing w:before="60" w:after="60"/>
              <w:rPr>
                <w:rFonts w:cs="Arial"/>
                <w:szCs w:val="20"/>
                <w:u w:val="single"/>
              </w:rPr>
            </w:pPr>
            <w:r>
              <w:rPr>
                <w:rFonts w:cs="Arial"/>
                <w:szCs w:val="20"/>
                <w:u w:val="single"/>
              </w:rPr>
              <w:t xml:space="preserve">Conservation des données en cas d’évolution</w:t>
            </w:r>
            <w:r>
              <w:rPr>
                <w:rFonts w:cs="Arial"/>
                <w:szCs w:val="20"/>
                <w:u w:val="single"/>
              </w:rPr>
            </w:r>
          </w:p>
          <w:p>
            <w:pPr>
              <w:numPr>
                <w:ilvl w:val="0"/>
                <w:numId w:val="6"/>
              </w:num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En cas d’évolution ou de changement de la plateforme, la conservation des données issues des comptes lecteurs est-elle assurée ? (Oui/Non)</w:t>
            </w:r>
            <w:r>
              <w:rPr>
                <w:rFonts w:cs="Arial"/>
                <w:szCs w:val="20"/>
              </w:rPr>
            </w:r>
          </w:p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</w:tr>
      <w:tr>
        <w:trPr/>
        <w:tc>
          <w:tcPr>
            <w:shd w:val="clear" w:color="auto" w:fill="595959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shd w:val="clear" w:color="auto" w:fill="595959"/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  <w:t xml:space="preserve">Les services complémentaires</w:t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shd w:val="clear" w:color="auto" w:fill="595959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shd w:val="clear" w:color="auto" w:fill="595959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bCs/>
                <w:iCs/>
                <w:color w:val="ffffff"/>
                <w:szCs w:val="20"/>
              </w:rPr>
            </w:pPr>
            <w:r>
              <w:rPr>
                <w:rFonts w:cs="Arial"/>
                <w:b/>
                <w:bCs/>
                <w:iCs/>
                <w:color w:val="ffffff"/>
                <w:szCs w:val="20"/>
              </w:rPr>
            </w:r>
            <w:r>
              <w:rPr>
                <w:rFonts w:cs="Arial"/>
                <w:b/>
                <w:bCs/>
                <w:iCs/>
                <w:color w:val="ffffff"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Un widget permettant </w:t>
            </w:r>
            <w:r>
              <w:rPr>
                <w:rFonts w:cs="Arial"/>
                <w:iCs/>
                <w:szCs w:val="20"/>
              </w:rPr>
              <w:t xml:space="preserve">d'interroger le dictionnaire depuis les pages web du portail documentaire</w:t>
            </w:r>
            <w:r>
              <w:rPr>
                <w:rFonts w:cs="Arial"/>
                <w:szCs w:val="20"/>
              </w:rPr>
              <w:t xml:space="preserve"> est-il  mis à disposition des bibliothécaires ?</w:t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12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rFonts w:cs="Arial"/>
                <w:b/>
                <w:bCs/>
                <w:iCs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Un widget permettant </w:t>
            </w:r>
            <w:r>
              <w:rPr>
                <w:rFonts w:cs="Arial"/>
                <w:iCs/>
                <w:szCs w:val="20"/>
              </w:rPr>
              <w:t xml:space="preserve">d'interroger le dictionnaire depuis le bureau d'un ordinateur</w:t>
            </w:r>
            <w:r>
              <w:rPr>
                <w:rFonts w:cs="Arial"/>
                <w:szCs w:val="20"/>
              </w:rPr>
              <w:t xml:space="preserve">  est-il mis à disposition des utilisateurs ?</w:t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12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rFonts w:cs="Arial"/>
                <w:b/>
                <w:bCs/>
                <w:iCs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Un widget permettant </w:t>
            </w:r>
            <w:r>
              <w:rPr>
                <w:rFonts w:cs="Arial"/>
                <w:iCs/>
                <w:szCs w:val="20"/>
              </w:rPr>
              <w:t xml:space="preserve">d'appeler le dictionnaire depuis un traitement de texte (Word, Writer) </w:t>
            </w:r>
            <w:r>
              <w:rPr>
                <w:rFonts w:cs="Arial"/>
                <w:szCs w:val="20"/>
              </w:rPr>
              <w:t xml:space="preserve">est-il mis à disposition des utilisateurs ?</w:t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12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rFonts w:cs="Arial"/>
                <w:b/>
                <w:bCs/>
                <w:iCs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595959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shd w:val="clear" w:color="auto" w:fill="595959"/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  <w:t xml:space="preserve">Le</w:t>
            </w:r>
            <w:r>
              <w:rPr>
                <w:rFonts w:cs="Arial"/>
                <w:b/>
                <w:bCs/>
                <w:color w:val="ffffff"/>
                <w:szCs w:val="20"/>
              </w:rPr>
              <w:t xml:space="preserve"> nombre d’accès simultanés</w:t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shd w:val="clear" w:color="auto" w:fill="595959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shd w:val="clear" w:color="auto" w:fill="595959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bCs/>
                <w:iCs/>
                <w:color w:val="ffffff"/>
                <w:szCs w:val="20"/>
              </w:rPr>
            </w:pPr>
            <w:r>
              <w:rPr>
                <w:rFonts w:cs="Arial"/>
                <w:b/>
                <w:bCs/>
                <w:iCs/>
                <w:color w:val="ffffff"/>
                <w:szCs w:val="20"/>
              </w:rPr>
            </w:r>
            <w:r>
              <w:rPr>
                <w:rFonts w:cs="Arial"/>
                <w:b/>
                <w:bCs/>
                <w:iCs/>
                <w:color w:val="ffffff"/>
                <w:szCs w:val="20"/>
              </w:rPr>
            </w:r>
          </w:p>
        </w:tc>
      </w:tr>
      <w:tr>
        <w:trPr>
          <w:trHeight w:val="803"/>
        </w:trPr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Si le nombre d’accès simultané est limité, lequel des deux modes d’accès partagé ci-contre est proposé pour l’UNR-RA ? </w:t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en notes</w:t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Rayer</w:t>
            </w:r>
            <w:r>
              <w:rPr>
                <w:rFonts w:cs="Arial"/>
                <w:szCs w:val="20"/>
              </w:rPr>
              <w:t xml:space="preserve"> la réponse inadéquate</w:t>
            </w:r>
            <w:r>
              <w:rPr>
                <w:rFonts w:cs="Arial"/>
                <w:szCs w:val="20"/>
              </w:rPr>
            </w:r>
          </w:p>
          <w:p>
            <w:pPr>
              <w:numPr>
                <w:ilvl w:val="0"/>
                <w:numId w:val="8"/>
              </w:num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Compte unique pour tous les établissements.</w:t>
            </w:r>
            <w:r>
              <w:rPr>
                <w:rFonts w:cs="Arial"/>
                <w:szCs w:val="20"/>
              </w:rPr>
            </w:r>
          </w:p>
          <w:p>
            <w:pPr>
              <w:numPr>
                <w:ilvl w:val="0"/>
                <w:numId w:val="8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szCs w:val="20"/>
              </w:rPr>
              <w:t xml:space="preserve">Autant de comptes que d’établissements mais un pot commun de nombre d’accès simultanés.</w:t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>
          <w:trHeight w:val="803"/>
        </w:trPr>
        <w:tc>
          <w:tcPr>
            <w:shd w:val="clear" w:color="auto" w:fill="cccccc"/>
            <w:tcBorders>
              <w:left w:val="single" w:color="000000" w:sz="2" w:space="0"/>
              <w:bottom w:val="single" w:color="595959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595959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Le titulaire offre-t-il la possibilité d’augmenter de façon importante le nombre d’accès pour couvrir au moment des périodes de formation des étudiants de 1</w:t>
            </w:r>
            <w:r>
              <w:rPr>
                <w:rFonts w:cs="Arial"/>
                <w:szCs w:val="20"/>
                <w:vertAlign w:val="superscript"/>
              </w:rPr>
              <w:t xml:space="preserve">ère</w:t>
            </w:r>
            <w:r>
              <w:rPr>
                <w:rFonts w:cs="Arial"/>
                <w:szCs w:val="20"/>
              </w:rPr>
              <w:t xml:space="preserve"> année ?</w:t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rFonts w:cs="Arial"/>
                <w:b/>
                <w:bCs/>
                <w:iCs/>
                <w:szCs w:val="20"/>
              </w:rPr>
            </w:r>
          </w:p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Si OUI, préciser en note le nombre de jours d’ouverture d’accès supplémentaires</w:t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595959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595959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595959"/>
            <w:tcBorders>
              <w:top w:val="single" w:color="595959" w:sz="2" w:space="0"/>
              <w:left w:val="single" w:color="595959" w:sz="2" w:space="0"/>
              <w:bottom w:val="single" w:color="595959" w:sz="2" w:space="0"/>
              <w:right w:val="single" w:color="595959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shd w:val="clear" w:color="auto" w:fill="595959"/>
            <w:tcBorders>
              <w:top w:val="single" w:color="595959" w:sz="2" w:space="0"/>
              <w:left w:val="single" w:color="595959" w:sz="2" w:space="0"/>
              <w:bottom w:val="single" w:color="595959" w:sz="2" w:space="0"/>
              <w:right w:val="single" w:color="595959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  <w:t xml:space="preserve">L’a</w:t>
            </w:r>
            <w:r>
              <w:rPr>
                <w:rFonts w:cs="Arial"/>
                <w:b/>
                <w:bCs/>
                <w:color w:val="ffffff"/>
                <w:szCs w:val="20"/>
              </w:rPr>
              <w:t xml:space="preserve">dministration du dictionnaire</w:t>
            </w:r>
            <w:r>
              <w:rPr>
                <w:rFonts w:cs="Arial"/>
                <w:b/>
                <w:bCs/>
                <w:color w:val="ffffff"/>
                <w:szCs w:val="20"/>
              </w:rPr>
              <w:t xml:space="preserve"> par les bibliothécaires</w:t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shd w:val="clear" w:color="auto" w:fill="595959"/>
            <w:tcBorders>
              <w:top w:val="single" w:color="595959" w:sz="2" w:space="0"/>
              <w:left w:val="single" w:color="595959" w:sz="2" w:space="0"/>
              <w:bottom w:val="single" w:color="595959" w:sz="2" w:space="0"/>
              <w:right w:val="single" w:color="595959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shd w:val="clear" w:color="auto" w:fill="595959"/>
            <w:tcBorders>
              <w:top w:val="single" w:color="595959" w:sz="2" w:space="0"/>
              <w:left w:val="single" w:color="595959" w:sz="2" w:space="0"/>
              <w:bottom w:val="single" w:color="595959" w:sz="2" w:space="0"/>
              <w:right w:val="single" w:color="595959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bCs/>
                <w:iCs/>
                <w:color w:val="ffffff"/>
                <w:szCs w:val="20"/>
              </w:rPr>
            </w:pPr>
            <w:r>
              <w:rPr>
                <w:rFonts w:cs="Arial"/>
                <w:b/>
                <w:bCs/>
                <w:iCs/>
                <w:color w:val="ffffff"/>
                <w:szCs w:val="20"/>
              </w:rPr>
            </w:r>
            <w:r>
              <w:rPr>
                <w:rFonts w:cs="Arial"/>
                <w:b/>
                <w:bCs/>
                <w:iCs/>
                <w:color w:val="ffffff"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top w:val="single" w:color="595959" w:sz="2" w:space="0"/>
              <w:left w:val="single" w:color="000000" w:sz="2" w:space="0"/>
              <w:bottom w:val="single" w:color="auto" w:sz="4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</w:r>
            <w:r>
              <w:rPr>
                <w:rFonts w:cs="Arial"/>
                <w:b/>
                <w:bCs/>
                <w:szCs w:val="20"/>
              </w:rPr>
            </w:r>
          </w:p>
        </w:tc>
        <w:tc>
          <w:tcPr>
            <w:tcBorders>
              <w:top w:val="single" w:color="595959" w:sz="2" w:space="0"/>
              <w:left w:val="single" w:color="000000" w:sz="2" w:space="0"/>
              <w:bottom w:val="single" w:color="auto" w:sz="4" w:space="0"/>
            </w:tcBorders>
            <w:tcW w:w="3380" w:type="dxa"/>
            <w:textDirection w:val="lrTb"/>
            <w:noWrap w:val="false"/>
          </w:tcPr>
          <w:p>
            <w:pPr>
              <w:spacing w:before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Un compte d'administration est-il mis à la disposition des bibliothécaires ?</w:t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rFonts w:cs="Arial"/>
                <w:b/>
                <w:bCs/>
                <w:iCs/>
                <w:szCs w:val="20"/>
              </w:rPr>
            </w:r>
          </w:p>
          <w:p>
            <w:pPr>
              <w:spacing w:before="60" w:after="60"/>
              <w:rPr>
                <w:rFonts w:cs="Arial"/>
                <w:bCs/>
                <w:i/>
                <w:iCs/>
                <w:szCs w:val="20"/>
              </w:rPr>
            </w:pPr>
            <w:r>
              <w:rPr>
                <w:rFonts w:cs="Arial"/>
                <w:bCs/>
                <w:i/>
                <w:iCs/>
                <w:szCs w:val="20"/>
              </w:rPr>
            </w:r>
            <w:r>
              <w:rPr>
                <w:rFonts w:cs="Arial"/>
                <w:bCs/>
                <w:i/>
                <w:iCs/>
                <w:szCs w:val="20"/>
              </w:rPr>
            </w:r>
          </w:p>
          <w:p>
            <w:pPr>
              <w:spacing w:before="6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b/>
                <w:i/>
                <w:szCs w:val="20"/>
              </w:rPr>
              <w:t xml:space="preserve">Si Oui,</w:t>
            </w:r>
            <w:r>
              <w:rPr>
                <w:i/>
                <w:szCs w:val="20"/>
              </w:rPr>
              <w:t xml:space="preserve"> </w:t>
            </w:r>
            <w:r>
              <w:rPr>
                <w:rFonts w:cs="Arial"/>
                <w:bCs/>
                <w:i/>
                <w:iCs/>
                <w:szCs w:val="20"/>
              </w:rPr>
              <w:t xml:space="preserve">compléter</w:t>
            </w:r>
            <w:r>
              <w:rPr>
                <w:rFonts w:cs="Arial"/>
                <w:bCs/>
                <w:i/>
                <w:iCs/>
                <w:szCs w:val="20"/>
              </w:rPr>
              <w:t xml:space="preserve"> les informations demandées en N</w:t>
            </w:r>
            <w:r>
              <w:rPr>
                <w:rFonts w:cs="Arial"/>
                <w:bCs/>
                <w:i/>
                <w:iCs/>
                <w:szCs w:val="20"/>
              </w:rPr>
              <w:t xml:space="preserve">otes.</w:t>
            </w:r>
            <w:r>
              <w:rPr>
                <w:rFonts w:cs="Arial"/>
                <w:b/>
                <w:bCs/>
                <w:iCs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595959" w:sz="2" w:space="0"/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595959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rPr>
                <w:szCs w:val="20"/>
              </w:rPr>
            </w:pPr>
            <w:r>
              <w:rPr>
                <w:rFonts w:cs="Arial"/>
                <w:bCs/>
                <w:szCs w:val="20"/>
              </w:rPr>
              <w:t xml:space="preserve">Paramétrages accessibles aux bibliothécaires (</w:t>
            </w:r>
            <w:r>
              <w:rPr>
                <w:b/>
                <w:szCs w:val="20"/>
              </w:rPr>
              <w:t xml:space="preserve">Rayer </w:t>
            </w:r>
            <w:r>
              <w:rPr>
                <w:szCs w:val="20"/>
              </w:rPr>
              <w:t xml:space="preserve">les réponses inadéquates.)</w:t>
            </w:r>
            <w:r>
              <w:rPr>
                <w:szCs w:val="20"/>
              </w:rPr>
            </w:r>
          </w:p>
          <w:p>
            <w:pPr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</w:r>
            <w:r>
              <w:rPr>
                <w:rFonts w:cs="Arial"/>
                <w:bCs/>
                <w:szCs w:val="20"/>
              </w:rPr>
            </w:r>
          </w:p>
          <w:p>
            <w:pPr>
              <w:numPr>
                <w:ilvl w:val="0"/>
                <w:numId w:val="33"/>
              </w:num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Choix du formulaire de recherche s'affichant à la connexion.</w:t>
            </w:r>
            <w:r>
              <w:rPr>
                <w:rFonts w:cs="Arial"/>
                <w:szCs w:val="20"/>
              </w:rPr>
            </w:r>
          </w:p>
          <w:p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numPr>
                <w:ilvl w:val="0"/>
                <w:numId w:val="33"/>
              </w:num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Critères de recherche par défaut.</w:t>
            </w:r>
            <w:r>
              <w:rPr>
                <w:rFonts w:cs="Arial"/>
                <w:szCs w:val="20"/>
              </w:rPr>
            </w:r>
          </w:p>
          <w:p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numPr>
                <w:ilvl w:val="0"/>
                <w:numId w:val="33"/>
              </w:num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Possibilités de personnalisation accordées aux utilisateurs.</w:t>
            </w:r>
            <w:r>
              <w:rPr>
                <w:rFonts w:cs="Arial"/>
                <w:szCs w:val="20"/>
              </w:rPr>
            </w:r>
          </w:p>
        </w:tc>
      </w:tr>
    </w:tbl>
    <w:p>
      <w:r/>
      <w:r/>
    </w:p>
    <w:p>
      <w:r/>
      <w:r/>
    </w:p>
    <w:p>
      <w:pPr>
        <w:pStyle w:val="795"/>
        <w:rPr>
          <w:caps/>
        </w:rPr>
      </w:pPr>
      <w:r>
        <w:rPr>
          <w:caps/>
        </w:rPr>
        <w:br w:type="page" w:clear="all"/>
      </w:r>
      <w:bookmarkStart w:id="5" w:name="_Toc462869538"/>
      <w:r/>
      <w:bookmarkStart w:id="6" w:name="_Toc463275037"/>
      <w:r>
        <w:rPr>
          <w:lang w:val="fr-FR"/>
        </w:rPr>
        <w:t xml:space="preserve">PRESCRIPTIONS TECHNIQUES, OBLIGATIONS </w:t>
      </w:r>
      <w:r>
        <w:rPr>
          <w:lang w:val="fr-FR"/>
        </w:rPr>
        <w:t xml:space="preserve">SPECIFIQUES ET DROITS </w:t>
      </w:r>
      <w:r>
        <w:rPr>
          <w:lang w:val="fr-FR"/>
        </w:rPr>
        <w:t xml:space="preserve">D</w:t>
      </w:r>
      <w:r>
        <w:rPr>
          <w:lang w:val="fr-FR"/>
        </w:rPr>
        <w:t xml:space="preserve">’</w:t>
      </w:r>
      <w:r>
        <w:rPr>
          <w:lang w:val="fr-FR"/>
        </w:rPr>
        <w:t xml:space="preserve">U</w:t>
      </w:r>
      <w:r>
        <w:rPr>
          <w:lang w:val="fr-FR"/>
        </w:rPr>
        <w:t xml:space="preserve">TILISATION ACCORD</w:t>
      </w:r>
      <w:r>
        <w:rPr>
          <w:caps/>
          <w:lang w:val="fr-FR"/>
        </w:rPr>
        <w:t xml:space="preserve">E</w:t>
      </w:r>
      <w:r>
        <w:rPr>
          <w:lang w:val="fr-FR"/>
        </w:rPr>
        <w:t xml:space="preserve">S</w:t>
      </w:r>
      <w:bookmarkEnd w:id="5"/>
      <w:r/>
      <w:bookmarkEnd w:id="6"/>
      <w:r/>
      <w:r>
        <w:rPr>
          <w:caps/>
        </w:rPr>
      </w:r>
    </w:p>
    <w:tbl>
      <w:tblPr>
        <w:tblW w:w="0" w:type="auto"/>
        <w:tblInd w:w="2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"/>
        <w:gridCol w:w="3614"/>
        <w:gridCol w:w="841"/>
        <w:gridCol w:w="4389"/>
      </w:tblGrid>
      <w:tr>
        <w:trPr>
          <w:cantSplit/>
          <w:trHeight w:val="1440"/>
          <w:tblHeader/>
        </w:trPr>
        <w:tc>
          <w:tcPr>
            <w:tcBorders>
              <w:bottom w:val="single" w:color="262626" w:sz="2" w:space="0"/>
            </w:tcBorders>
            <w:tcW w:w="369" w:type="dxa"/>
            <w:vAlign w:val="center"/>
            <w:textDirection w:val="lrTb"/>
            <w:noWrap w:val="false"/>
          </w:tcPr>
          <w:p>
            <w:pPr>
              <w:jc w:val="right"/>
              <w:spacing w:before="120" w:after="12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bottom w:val="single" w:color="262626" w:sz="2" w:space="0"/>
            </w:tcBorders>
            <w:tcW w:w="3614" w:type="dxa"/>
            <w:vAlign w:val="center"/>
            <w:textDirection w:val="lrTb"/>
            <w:noWrap w:val="false"/>
          </w:tcPr>
          <w:p>
            <w:pPr>
              <w:jc w:val="both"/>
              <w:spacing w:before="120" w:after="12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</w:p>
          <w:p>
            <w:pPr>
              <w:pStyle w:val="851"/>
              <w:spacing w:before="120" w:after="120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</w:r>
            <w:r>
              <w:rPr>
                <w:color w:val="auto"/>
                <w:szCs w:val="20"/>
              </w:rPr>
            </w:r>
          </w:p>
        </w:tc>
        <w:tc>
          <w:tcPr>
            <w:shd w:val="clear" w:color="auto" w:fill="cccccc"/>
            <w:tcBorders>
              <w:top w:val="single" w:color="000000" w:sz="2" w:space="0"/>
              <w:left w:val="single" w:color="000000" w:sz="2" w:space="0"/>
              <w:bottom w:val="single" w:color="262626" w:sz="2" w:space="0"/>
            </w:tcBorders>
            <w:tcW w:w="841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spacing w:before="120" w:after="12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Réponse</w:t>
            </w:r>
            <w:r>
              <w:rPr>
                <w:b/>
                <w:bCs/>
                <w:szCs w:val="20"/>
              </w:rPr>
            </w:r>
          </w:p>
        </w:tc>
        <w:tc>
          <w:tcPr>
            <w:shd w:val="clear" w:color="auto" w:fill="cccccc"/>
            <w:tcBorders>
              <w:top w:val="single" w:color="000000" w:sz="2" w:space="0"/>
              <w:left w:val="single" w:color="000000" w:sz="2" w:space="0"/>
              <w:bottom w:val="single" w:color="262626" w:sz="2" w:space="0"/>
              <w:right w:val="single" w:color="000000" w:sz="2" w:space="0"/>
            </w:tcBorders>
            <w:tcW w:w="438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Notes</w:t>
            </w:r>
            <w:r>
              <w:rPr>
                <w:b/>
                <w:bCs/>
                <w:szCs w:val="20"/>
              </w:rPr>
            </w:r>
          </w:p>
        </w:tc>
      </w:tr>
      <w:tr>
        <w:trPr/>
        <w:tc>
          <w:tcPr>
            <w:shd w:val="clear" w:color="auto" w:fill="404040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shd w:val="clear" w:color="auto" w:fill="404040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tcW w:w="3614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  <w:t xml:space="preserve">PRESCRIPTIONS TECHNIQUES</w:t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shd w:val="clear" w:color="auto" w:fill="404040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tcW w:w="841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shd w:val="clear" w:color="auto" w:fill="404040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bCs/>
                <w:iCs/>
                <w:color w:val="ffffff"/>
                <w:szCs w:val="20"/>
              </w:rPr>
            </w:pPr>
            <w:r>
              <w:rPr>
                <w:rFonts w:cs="Arial"/>
                <w:b/>
                <w:bCs/>
                <w:iCs/>
                <w:color w:val="ffffff"/>
                <w:szCs w:val="20"/>
              </w:rPr>
            </w:r>
            <w:r>
              <w:rPr>
                <w:rFonts w:cs="Arial"/>
                <w:b/>
                <w:bCs/>
                <w:iCs/>
                <w:color w:val="ffffff"/>
                <w:szCs w:val="20"/>
              </w:rPr>
            </w:r>
          </w:p>
        </w:tc>
      </w:tr>
      <w:tr>
        <w:trPr/>
        <w:tc>
          <w:tcPr>
            <w:shd w:val="clear" w:color="auto" w:fill="595959"/>
            <w:tcBorders>
              <w:top w:val="single" w:color="262626" w:sz="2" w:space="0"/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shd w:val="clear" w:color="auto" w:fill="595959"/>
            <w:tcBorders>
              <w:top w:val="single" w:color="262626" w:sz="2" w:space="0"/>
              <w:left w:val="single" w:color="000000" w:sz="2" w:space="0"/>
              <w:bottom w:val="single" w:color="000000" w:sz="2" w:space="0"/>
            </w:tcBorders>
            <w:tcW w:w="3614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  <w:t xml:space="preserve">Les modalités d’</w:t>
            </w:r>
            <w:r>
              <w:rPr>
                <w:rFonts w:cs="Arial"/>
                <w:b/>
                <w:bCs/>
                <w:color w:val="ffffff"/>
                <w:szCs w:val="20"/>
              </w:rPr>
              <w:t xml:space="preserve">accès au dictionnaire</w:t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shd w:val="clear" w:color="auto" w:fill="595959"/>
            <w:tcBorders>
              <w:top w:val="single" w:color="262626" w:sz="2" w:space="0"/>
              <w:left w:val="single" w:color="000000" w:sz="2" w:space="0"/>
              <w:bottom w:val="single" w:color="000000" w:sz="2" w:space="0"/>
            </w:tcBorders>
            <w:tcW w:w="841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shd w:val="clear" w:color="auto" w:fill="595959"/>
            <w:tcBorders>
              <w:top w:val="single" w:color="262626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bCs/>
                <w:iCs/>
                <w:color w:val="ffffff"/>
                <w:szCs w:val="20"/>
              </w:rPr>
            </w:pPr>
            <w:r>
              <w:rPr>
                <w:rFonts w:cs="Arial"/>
                <w:b/>
                <w:bCs/>
                <w:iCs/>
                <w:color w:val="ffffff"/>
                <w:szCs w:val="20"/>
              </w:rPr>
            </w:r>
            <w:r>
              <w:rPr>
                <w:rFonts w:cs="Arial"/>
                <w:b/>
                <w:bCs/>
                <w:iCs/>
                <w:color w:val="ffffff"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614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Quelle(s) modalité(s) de contrôle d’accès est (sont) proposée(s) pour l’accès depuis les locaux des abonnés </w:t>
            </w:r>
            <w:r>
              <w:rPr>
                <w:rFonts w:cs="Arial"/>
                <w:color w:val="000000"/>
                <w:szCs w:val="20"/>
              </w:rPr>
              <w:t xml:space="preserve">? </w:t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jc w:val="right"/>
              <w:spacing w:before="120" w:after="60"/>
              <w:rPr>
                <w:rFonts w:cs="Arial"/>
                <w:b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 xml:space="preserve">Répondre en N</w:t>
            </w:r>
            <w:r>
              <w:rPr>
                <w:rFonts w:cs="Arial"/>
                <w:b/>
                <w:color w:val="000000"/>
                <w:szCs w:val="20"/>
              </w:rPr>
              <w:t xml:space="preserve">otes</w:t>
            </w:r>
            <w:r>
              <w:rPr>
                <w:rFonts w:cs="Arial"/>
                <w:b/>
                <w:color w:val="00000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841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b/>
                <w:iCs/>
                <w:szCs w:val="20"/>
              </w:rPr>
              <w:t xml:space="preserve">Rayer</w:t>
            </w:r>
            <w:r>
              <w:rPr>
                <w:rFonts w:cs="Arial"/>
                <w:iCs/>
                <w:szCs w:val="20"/>
              </w:rPr>
              <w:t xml:space="preserve"> les solutions inadéquates</w:t>
            </w:r>
            <w:r>
              <w:rPr>
                <w:rFonts w:cs="Arial"/>
                <w:iCs/>
                <w:szCs w:val="20"/>
              </w:rPr>
            </w:r>
          </w:p>
          <w:p>
            <w:pPr>
              <w:numPr>
                <w:ilvl w:val="0"/>
                <w:numId w:val="6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Accès IP</w:t>
            </w:r>
            <w:r>
              <w:rPr>
                <w:rFonts w:cs="Arial"/>
                <w:iCs/>
                <w:szCs w:val="20"/>
              </w:rPr>
            </w:r>
          </w:p>
          <w:p>
            <w:pPr>
              <w:numPr>
                <w:ilvl w:val="0"/>
                <w:numId w:val="6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Accès </w:t>
            </w:r>
            <w:r>
              <w:rPr>
                <w:rFonts w:cs="Arial"/>
                <w:iCs/>
                <w:szCs w:val="20"/>
              </w:rPr>
              <w:t xml:space="preserve">IP + proxy de l’université</w:t>
            </w:r>
            <w:r>
              <w:rPr>
                <w:rFonts w:cs="Arial"/>
                <w:iCs/>
                <w:szCs w:val="20"/>
              </w:rPr>
            </w:r>
          </w:p>
          <w:p>
            <w:pPr>
              <w:numPr>
                <w:ilvl w:val="0"/>
                <w:numId w:val="6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Accès par CAS</w:t>
            </w:r>
            <w:r>
              <w:rPr>
                <w:rFonts w:cs="Arial"/>
                <w:iCs/>
                <w:szCs w:val="20"/>
              </w:rPr>
            </w:r>
          </w:p>
          <w:p>
            <w:pPr>
              <w:numPr>
                <w:ilvl w:val="0"/>
                <w:numId w:val="6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Accès Shibboleth</w:t>
            </w:r>
            <w:r>
              <w:rPr>
                <w:rFonts w:cs="Arial"/>
                <w:iCs/>
                <w:szCs w:val="20"/>
              </w:rPr>
            </w:r>
          </w:p>
          <w:p>
            <w:pPr>
              <w:numPr>
                <w:ilvl w:val="0"/>
                <w:numId w:val="6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Accès par Reverse proxy EZproxy</w:t>
            </w:r>
            <w:r>
              <w:rPr>
                <w:rFonts w:cs="Arial"/>
                <w:iCs/>
                <w:szCs w:val="20"/>
              </w:rPr>
            </w:r>
          </w:p>
          <w:p>
            <w:pPr>
              <w:numPr>
                <w:ilvl w:val="0"/>
                <w:numId w:val="6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Accès par Reverse proxy Bibliopam</w:t>
            </w:r>
            <w:r>
              <w:rPr>
                <w:rFonts w:cs="Arial"/>
                <w:iCs/>
                <w:szCs w:val="20"/>
              </w:rPr>
            </w:r>
          </w:p>
          <w:p>
            <w:pPr>
              <w:numPr>
                <w:ilvl w:val="0"/>
                <w:numId w:val="6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Autre (préciser) :</w:t>
            </w:r>
            <w:r>
              <w:rPr>
                <w:rFonts w:cs="Arial"/>
                <w:iCs/>
                <w:szCs w:val="20"/>
              </w:rPr>
            </w:r>
          </w:p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614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Quelle(s) modalité(s) de contrôle d’accès est (sont) autorisée(s) pour l’accès distant </w:t>
            </w:r>
            <w:r>
              <w:rPr>
                <w:rFonts w:cs="Arial"/>
                <w:color w:val="000000"/>
                <w:szCs w:val="20"/>
              </w:rPr>
              <w:t xml:space="preserve">? </w:t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 xml:space="preserve">Répondre en N</w:t>
            </w:r>
            <w:r>
              <w:rPr>
                <w:rFonts w:cs="Arial"/>
                <w:b/>
                <w:color w:val="000000"/>
                <w:szCs w:val="20"/>
              </w:rPr>
              <w:t xml:space="preserve">otes</w:t>
            </w:r>
            <w:r>
              <w:rPr>
                <w:rFonts w:cs="Arial"/>
                <w:color w:val="00000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841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b/>
                <w:iCs/>
                <w:szCs w:val="20"/>
              </w:rPr>
              <w:t xml:space="preserve">Rayer</w:t>
            </w:r>
            <w:r>
              <w:rPr>
                <w:rFonts w:cs="Arial"/>
                <w:iCs/>
                <w:szCs w:val="20"/>
              </w:rPr>
              <w:t xml:space="preserve"> les solutions inadéquates</w:t>
            </w:r>
            <w:r>
              <w:rPr>
                <w:rFonts w:cs="Arial"/>
                <w:iCs/>
                <w:szCs w:val="20"/>
              </w:rPr>
            </w:r>
          </w:p>
          <w:p>
            <w:pPr>
              <w:numPr>
                <w:ilvl w:val="0"/>
                <w:numId w:val="6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Accès par CAS</w:t>
            </w:r>
            <w:r>
              <w:rPr>
                <w:rFonts w:cs="Arial"/>
                <w:iCs/>
                <w:szCs w:val="20"/>
              </w:rPr>
            </w:r>
          </w:p>
          <w:p>
            <w:pPr>
              <w:numPr>
                <w:ilvl w:val="0"/>
                <w:numId w:val="6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Accès </w:t>
            </w:r>
            <w:r>
              <w:rPr>
                <w:rFonts w:cs="Arial"/>
                <w:iCs/>
                <w:szCs w:val="20"/>
              </w:rPr>
              <w:t xml:space="preserve">IP </w:t>
            </w:r>
            <w:r>
              <w:rPr>
                <w:rFonts w:cs="Arial"/>
                <w:iCs/>
                <w:szCs w:val="20"/>
              </w:rPr>
              <w:t xml:space="preserve">par VPN </w:t>
            </w:r>
            <w:r>
              <w:rPr>
                <w:rFonts w:cs="Arial"/>
                <w:iCs/>
                <w:szCs w:val="20"/>
              </w:rPr>
            </w:r>
          </w:p>
          <w:p>
            <w:pPr>
              <w:numPr>
                <w:ilvl w:val="0"/>
                <w:numId w:val="6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Accès </w:t>
            </w:r>
            <w:r>
              <w:rPr>
                <w:rFonts w:cs="Arial"/>
                <w:iCs/>
                <w:szCs w:val="20"/>
              </w:rPr>
              <w:t xml:space="preserve">IP + proxy de l’université</w:t>
            </w:r>
            <w:r>
              <w:rPr>
                <w:rFonts w:cs="Arial"/>
                <w:iCs/>
                <w:szCs w:val="20"/>
              </w:rPr>
            </w:r>
          </w:p>
          <w:p>
            <w:pPr>
              <w:numPr>
                <w:ilvl w:val="0"/>
                <w:numId w:val="6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Accès par CAS</w:t>
            </w:r>
            <w:r>
              <w:rPr>
                <w:rFonts w:cs="Arial"/>
                <w:iCs/>
                <w:szCs w:val="20"/>
              </w:rPr>
            </w:r>
          </w:p>
          <w:p>
            <w:pPr>
              <w:numPr>
                <w:ilvl w:val="0"/>
                <w:numId w:val="6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Accès Shibboleth</w:t>
            </w:r>
            <w:r>
              <w:rPr>
                <w:rFonts w:cs="Arial"/>
                <w:iCs/>
                <w:szCs w:val="20"/>
              </w:rPr>
            </w:r>
          </w:p>
          <w:p>
            <w:pPr>
              <w:numPr>
                <w:ilvl w:val="0"/>
                <w:numId w:val="6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Accès par Reverse proxy EZproxy</w:t>
            </w:r>
            <w:r>
              <w:rPr>
                <w:rFonts w:cs="Arial"/>
                <w:iCs/>
                <w:szCs w:val="20"/>
              </w:rPr>
            </w:r>
          </w:p>
          <w:p>
            <w:pPr>
              <w:numPr>
                <w:ilvl w:val="0"/>
                <w:numId w:val="6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Accès par Reverse proxy Bibliopam</w:t>
            </w:r>
            <w:r>
              <w:rPr>
                <w:rFonts w:cs="Arial"/>
                <w:iCs/>
                <w:szCs w:val="20"/>
              </w:rPr>
            </w:r>
          </w:p>
          <w:p>
            <w:pPr>
              <w:numPr>
                <w:ilvl w:val="0"/>
                <w:numId w:val="6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Autre (préciser) :</w:t>
            </w:r>
            <w:r>
              <w:rPr>
                <w:rFonts w:cs="Arial"/>
                <w:iCs/>
                <w:szCs w:val="20"/>
              </w:rPr>
            </w:r>
          </w:p>
          <w:p>
            <w:pPr>
              <w:numPr>
                <w:ilvl w:val="0"/>
                <w:numId w:val="6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: </w:t>
            </w:r>
            <w:r>
              <w:rPr>
                <w:rFonts w:cs="Arial"/>
                <w:iCs/>
                <w:szCs w:val="20"/>
              </w:rPr>
            </w:r>
          </w:p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614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En considérant les possibilités des bénéficiaires de l’UNR-RA, </w:t>
            </w:r>
            <w:r>
              <w:rPr>
                <w:rFonts w:cs="Arial"/>
                <w:b/>
                <w:color w:val="000000"/>
                <w:szCs w:val="20"/>
              </w:rPr>
              <w:t xml:space="preserve">quelle(s) solution(s)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color w:val="000000"/>
                <w:szCs w:val="20"/>
              </w:rPr>
              <w:t xml:space="preserve">sécurisée(s)</w:t>
            </w:r>
            <w:r>
              <w:rPr>
                <w:rFonts w:cs="Arial"/>
                <w:color w:val="000000"/>
                <w:szCs w:val="20"/>
              </w:rPr>
              <w:t xml:space="preserve"> préconisez-vous pour l’accès intranet et l’accès distant ?</w:t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/>
                <w:bCs/>
                <w:iCs/>
                <w:color w:val="000000"/>
                <w:szCs w:val="20"/>
              </w:rPr>
              <w:t xml:space="preserve">Répondre </w:t>
            </w:r>
            <w:r>
              <w:rPr>
                <w:rFonts w:cs="Arial"/>
                <w:b/>
                <w:bCs/>
                <w:iCs/>
                <w:color w:val="000000"/>
                <w:szCs w:val="20"/>
              </w:rPr>
              <w:t xml:space="preserve">en Notes</w:t>
            </w:r>
            <w:r>
              <w:rPr>
                <w:rFonts w:cs="Arial"/>
                <w:color w:val="00000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841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iCs/>
                <w:szCs w:val="20"/>
              </w:rPr>
            </w:pPr>
            <w:r>
              <w:rPr>
                <w:rFonts w:cs="Arial"/>
                <w:b/>
                <w:iCs/>
                <w:szCs w:val="20"/>
              </w:rPr>
            </w:r>
            <w:r>
              <w:rPr>
                <w:rFonts w:cs="Arial"/>
                <w:b/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614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Peut-on accéder au dictionnaire à partir de </w:t>
            </w:r>
            <w:r>
              <w:rPr>
                <w:szCs w:val="20"/>
              </w:rPr>
              <w:t xml:space="preserve">Firefox, Safari, Google Chrome et Internet Explorer </w:t>
            </w:r>
            <w:r>
              <w:rPr>
                <w:rFonts w:cs="Arial"/>
                <w:szCs w:val="20"/>
              </w:rPr>
              <w:t xml:space="preserve">?</w:t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12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Non.</w:t>
            </w:r>
            <w:r>
              <w:rPr>
                <w:rFonts w:cs="Arial"/>
                <w:b/>
                <w:bCs/>
                <w:iCs/>
                <w:szCs w:val="20"/>
              </w:rPr>
            </w:r>
          </w:p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szCs w:val="20"/>
              </w:rPr>
              <w:t xml:space="preserve">Préciser en N</w:t>
            </w:r>
            <w:r>
              <w:rPr>
                <w:rFonts w:cs="Arial"/>
                <w:b/>
                <w:bCs/>
                <w:i/>
                <w:iCs/>
                <w:szCs w:val="20"/>
              </w:rPr>
              <w:t xml:space="preserve">otes</w:t>
            </w:r>
            <w:r>
              <w:rPr>
                <w:rFonts w:cs="Arial"/>
                <w:bCs/>
                <w:i/>
                <w:iCs/>
                <w:szCs w:val="20"/>
              </w:rPr>
              <w:t xml:space="preserve"> si d’autres logiciels ou des plugins spécifiques sont nécessaire à la consultation.</w:t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841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614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Le dictionnaire</w:t>
            </w:r>
            <w:r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 xml:space="preserve">peut-il être consulté à partir d'un s</w:t>
            </w:r>
            <w:r>
              <w:rPr>
                <w:rFonts w:cs="Arial"/>
                <w:szCs w:val="20"/>
              </w:rPr>
              <w:t xml:space="preserve">martphone ou d'une tablette ?</w:t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12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Non.</w:t>
            </w:r>
            <w:r>
              <w:rPr>
                <w:rFonts w:cs="Arial"/>
                <w:b/>
                <w:bCs/>
                <w:iCs/>
                <w:szCs w:val="20"/>
              </w:rPr>
            </w:r>
          </w:p>
          <w:p>
            <w:pPr>
              <w:spacing w:before="60" w:after="60"/>
              <w:rPr>
                <w:rFonts w:cs="Arial"/>
                <w:bCs/>
                <w:i/>
                <w:iCs/>
                <w:szCs w:val="20"/>
              </w:rPr>
            </w:pPr>
            <w:r>
              <w:rPr>
                <w:rFonts w:cs="Arial"/>
                <w:bCs/>
                <w:i/>
                <w:iCs/>
                <w:szCs w:val="20"/>
              </w:rPr>
            </w:r>
            <w:r>
              <w:rPr>
                <w:rFonts w:cs="Arial"/>
                <w:bCs/>
                <w:i/>
                <w:iCs/>
                <w:szCs w:val="20"/>
              </w:rPr>
            </w:r>
          </w:p>
          <w:p>
            <w:pPr>
              <w:spacing w:before="60" w:after="60"/>
              <w:rPr>
                <w:rFonts w:cs="Arial"/>
                <w:bCs/>
                <w:i/>
                <w:iCs/>
                <w:szCs w:val="20"/>
              </w:rPr>
            </w:pPr>
            <w:r>
              <w:rPr>
                <w:b/>
                <w:i/>
                <w:szCs w:val="20"/>
              </w:rPr>
              <w:t xml:space="preserve">Si Oui,</w:t>
            </w:r>
            <w:r>
              <w:rPr>
                <w:i/>
                <w:szCs w:val="20"/>
              </w:rPr>
              <w:t xml:space="preserve"> </w:t>
            </w:r>
            <w:r>
              <w:rPr>
                <w:rFonts w:cs="Arial"/>
                <w:bCs/>
                <w:i/>
                <w:iCs/>
                <w:szCs w:val="20"/>
              </w:rPr>
              <w:t xml:space="preserve">compléter</w:t>
            </w:r>
            <w:r>
              <w:rPr>
                <w:rFonts w:cs="Arial"/>
                <w:bCs/>
                <w:i/>
                <w:iCs/>
                <w:szCs w:val="20"/>
              </w:rPr>
              <w:t xml:space="preserve"> les informations demandées en N</w:t>
            </w:r>
            <w:r>
              <w:rPr>
                <w:rFonts w:cs="Arial"/>
                <w:bCs/>
                <w:i/>
                <w:iCs/>
                <w:szCs w:val="20"/>
              </w:rPr>
              <w:t xml:space="preserve">otes.</w:t>
            </w:r>
            <w:r>
              <w:rPr>
                <w:rFonts w:cs="Arial"/>
                <w:bCs/>
                <w:i/>
                <w:iCs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841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 xml:space="preserve">Rayer les réponses inadéquates.</w:t>
            </w:r>
            <w:r>
              <w:rPr>
                <w:szCs w:val="20"/>
              </w:rPr>
            </w:r>
          </w:p>
          <w:p>
            <w:pPr>
              <w:spacing w:before="60" w:after="60"/>
              <w:rPr>
                <w:szCs w:val="20"/>
                <w:u w:val="single"/>
              </w:rPr>
            </w:pPr>
            <w:r>
              <w:rPr>
                <w:szCs w:val="20"/>
                <w:u w:val="single"/>
              </w:rPr>
            </w:r>
            <w:r>
              <w:rPr>
                <w:szCs w:val="20"/>
                <w:u w:val="single"/>
              </w:rPr>
            </w:r>
          </w:p>
          <w:p>
            <w:pPr>
              <w:spacing w:before="60" w:after="60"/>
              <w:rPr>
                <w:szCs w:val="20"/>
                <w:u w:val="single"/>
              </w:rPr>
            </w:pPr>
            <w:r>
              <w:rPr>
                <w:szCs w:val="20"/>
                <w:u w:val="single"/>
              </w:rPr>
              <w:t xml:space="preserve">Cet accès mobile s'effectue via:</w:t>
            </w:r>
            <w:r>
              <w:rPr>
                <w:szCs w:val="20"/>
                <w:u w:val="single"/>
              </w:rPr>
            </w:r>
          </w:p>
          <w:p>
            <w:pPr>
              <w:numPr>
                <w:ilvl w:val="0"/>
                <w:numId w:val="10"/>
              </w:numPr>
              <w:spacing w:before="60" w:after="60"/>
              <w:rPr>
                <w:szCs w:val="20"/>
              </w:rPr>
            </w:pPr>
            <w:r>
              <w:rPr>
                <w:szCs w:val="20"/>
              </w:rPr>
              <w:t xml:space="preserve">une interface compatible avec tous les dispositifs de consultation</w:t>
            </w:r>
            <w:r>
              <w:rPr>
                <w:szCs w:val="20"/>
              </w:rPr>
            </w:r>
          </w:p>
          <w:p>
            <w:pPr>
              <w:numPr>
                <w:ilvl w:val="0"/>
                <w:numId w:val="10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szCs w:val="20"/>
              </w:rPr>
              <w:t xml:space="preserve">une interface dédiée à l’accès mobile </w:t>
            </w:r>
            <w:r>
              <w:rPr>
                <w:rFonts w:cs="Arial"/>
                <w:iCs/>
                <w:szCs w:val="20"/>
              </w:rPr>
            </w:r>
          </w:p>
          <w:p>
            <w:pPr>
              <w:numPr>
                <w:ilvl w:val="0"/>
                <w:numId w:val="10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szCs w:val="20"/>
              </w:rPr>
              <w:t xml:space="preserve">une application à télécharger gratuitement sur l'appareil</w:t>
            </w:r>
            <w:r>
              <w:rPr>
                <w:rFonts w:cs="Arial"/>
                <w:iCs/>
                <w:szCs w:val="20"/>
              </w:rPr>
            </w:r>
          </w:p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  <w:u w:val="single"/>
              </w:rPr>
              <w:t xml:space="preserve">Les smartphones compatibles sont</w:t>
            </w:r>
            <w:r>
              <w:rPr>
                <w:rFonts w:cs="Arial"/>
                <w:iCs/>
                <w:szCs w:val="20"/>
              </w:rPr>
              <w:t xml:space="preserve"> :</w:t>
            </w:r>
            <w:r>
              <w:rPr>
                <w:rFonts w:cs="Arial"/>
                <w:iCs/>
                <w:szCs w:val="20"/>
              </w:rPr>
            </w:r>
          </w:p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  <w:u w:val="single"/>
              </w:rPr>
              <w:t xml:space="preserve">Les tablettes compatibles sont</w:t>
            </w:r>
            <w:r>
              <w:rPr>
                <w:rFonts w:cs="Arial"/>
                <w:iCs/>
                <w:szCs w:val="20"/>
              </w:rPr>
              <w:t xml:space="preserve"> : </w:t>
            </w:r>
            <w:r>
              <w:rPr>
                <w:rFonts w:cs="Arial"/>
                <w:iCs/>
                <w:szCs w:val="20"/>
              </w:rPr>
            </w:r>
          </w:p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595959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shd w:val="clear" w:color="auto" w:fill="595959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3614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  <w:t xml:space="preserve">Accessibilité handicap</w:t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shd w:val="clear" w:color="auto" w:fill="595959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841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shd w:val="clear" w:color="auto" w:fill="59595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bCs/>
                <w:iCs/>
                <w:color w:val="ffffff"/>
                <w:szCs w:val="20"/>
              </w:rPr>
            </w:pPr>
            <w:r>
              <w:rPr>
                <w:rFonts w:cs="Arial"/>
                <w:b/>
                <w:bCs/>
                <w:iCs/>
                <w:color w:val="ffffff"/>
                <w:szCs w:val="20"/>
              </w:rPr>
            </w:r>
            <w:r>
              <w:rPr>
                <w:rFonts w:cs="Arial"/>
                <w:b/>
                <w:bCs/>
                <w:iCs/>
                <w:color w:val="ffffff"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614" w:type="dxa"/>
            <w:textDirection w:val="lrTb"/>
            <w:noWrap w:val="false"/>
          </w:tcPr>
          <w:p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 xml:space="preserve">Le </w:t>
            </w:r>
            <w:r>
              <w:rPr>
                <w:szCs w:val="20"/>
              </w:rPr>
              <w:t xml:space="preserve">dictionnaire</w:t>
            </w:r>
            <w:r>
              <w:rPr>
                <w:szCs w:val="20"/>
              </w:rPr>
              <w:t xml:space="preserve"> est-il accessible aux personnes non ou mal voyantes ?</w:t>
            </w:r>
            <w:r>
              <w:rPr>
                <w:szCs w:val="20"/>
              </w:rPr>
            </w:r>
          </w:p>
          <w:p>
            <w:pPr>
              <w:jc w:val="right"/>
              <w:spacing w:before="12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rFonts w:cs="Arial"/>
                <w:b/>
                <w:bCs/>
                <w:iCs/>
                <w:szCs w:val="20"/>
              </w:rPr>
            </w:r>
          </w:p>
          <w:p>
            <w:pPr>
              <w:jc w:val="both"/>
              <w:spacing w:before="60" w:after="60"/>
              <w:rPr>
                <w:rFonts w:cs="Arial"/>
                <w:b/>
                <w:bCs/>
                <w:i/>
                <w:iCs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szCs w:val="20"/>
              </w:rPr>
            </w:r>
            <w:r>
              <w:rPr>
                <w:rFonts w:cs="Arial"/>
                <w:b/>
                <w:bCs/>
                <w:i/>
                <w:iCs/>
                <w:szCs w:val="20"/>
              </w:rPr>
            </w:r>
          </w:p>
          <w:p>
            <w:pPr>
              <w:jc w:val="both"/>
              <w:spacing w:before="60" w:after="60"/>
              <w:rPr>
                <w:rFonts w:cs="Arial"/>
                <w:b/>
                <w:bCs/>
                <w:i/>
                <w:iCs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szCs w:val="20"/>
              </w:rPr>
              <w:t xml:space="preserve">Si Oui, </w:t>
            </w:r>
            <w:r>
              <w:rPr>
                <w:rFonts w:cs="Arial"/>
                <w:bCs/>
                <w:i/>
                <w:iCs/>
                <w:szCs w:val="20"/>
              </w:rPr>
              <w:t xml:space="preserve">p</w:t>
            </w:r>
            <w:r>
              <w:rPr>
                <w:rFonts w:cs="Arial"/>
                <w:bCs/>
                <w:i/>
                <w:iCs/>
                <w:szCs w:val="20"/>
              </w:rPr>
              <w:t xml:space="preserve">réciser en N</w:t>
            </w:r>
            <w:r>
              <w:rPr>
                <w:rFonts w:cs="Arial"/>
                <w:bCs/>
                <w:i/>
                <w:iCs/>
                <w:szCs w:val="20"/>
              </w:rPr>
              <w:t xml:space="preserve">otes les outils mis à disposition permettant cet accès</w:t>
            </w:r>
            <w:r>
              <w:rPr>
                <w:rFonts w:cs="Arial"/>
                <w:bCs/>
                <w:i/>
                <w:iCs/>
                <w:szCs w:val="20"/>
              </w:rPr>
              <w:t xml:space="preserve">.</w:t>
            </w:r>
            <w:r>
              <w:rPr>
                <w:rFonts w:cs="Arial"/>
                <w:b/>
                <w:bCs/>
                <w:i/>
                <w:iCs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841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numPr>
                <w:ilvl w:val="0"/>
                <w:numId w:val="42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Possibilité de grossir les caractères par un dispositif de zoom (oui/non) ?</w:t>
            </w:r>
            <w:r>
              <w:rPr>
                <w:rFonts w:cs="Arial"/>
                <w:iCs/>
                <w:szCs w:val="20"/>
              </w:rPr>
            </w:r>
          </w:p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  <w:p>
            <w:pPr>
              <w:numPr>
                <w:ilvl w:val="0"/>
                <w:numId w:val="42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Compatibilité  avec des logiciels de synthèse vocale (oui/non) ?</w:t>
            </w:r>
            <w:r>
              <w:rPr>
                <w:rFonts w:cs="Arial"/>
                <w:iCs/>
                <w:szCs w:val="20"/>
              </w:rPr>
            </w:r>
          </w:p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  <w:p>
            <w:pPr>
              <w:numPr>
                <w:ilvl w:val="0"/>
                <w:numId w:val="42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Autres ? (préciser) :</w:t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595959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shd w:val="clear" w:color="auto" w:fill="595959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3614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  <w:t xml:space="preserve">Aide au signalement</w:t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shd w:val="clear" w:color="auto" w:fill="595959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841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shd w:val="clear" w:color="auto" w:fill="59595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bCs/>
                <w:iCs/>
                <w:color w:val="ffffff"/>
                <w:szCs w:val="20"/>
              </w:rPr>
            </w:pPr>
            <w:r>
              <w:rPr>
                <w:rFonts w:cs="Arial"/>
                <w:b/>
                <w:bCs/>
                <w:iCs/>
                <w:color w:val="ffffff"/>
                <w:szCs w:val="20"/>
              </w:rPr>
            </w:r>
            <w:r>
              <w:rPr>
                <w:rFonts w:cs="Arial"/>
                <w:b/>
                <w:bCs/>
                <w:iCs/>
                <w:color w:val="ffffff"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614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Cs/>
                <w:iCs/>
                <w:szCs w:val="20"/>
              </w:rPr>
            </w:pPr>
            <w:r>
              <w:rPr>
                <w:rFonts w:cs="Arial"/>
                <w:bCs/>
                <w:iCs/>
                <w:szCs w:val="20"/>
              </w:rPr>
              <w:t xml:space="preserve">Les </w:t>
            </w:r>
            <w:r>
              <w:rPr>
                <w:rFonts w:cs="Arial"/>
                <w:bCs/>
                <w:iCs/>
                <w:szCs w:val="20"/>
              </w:rPr>
              <w:t xml:space="preserve">métadonnées du </w:t>
            </w:r>
            <w:r>
              <w:rPr>
                <w:rFonts w:cs="Arial"/>
                <w:bCs/>
                <w:iCs/>
                <w:szCs w:val="20"/>
              </w:rPr>
              <w:t xml:space="preserve">dictionnaire</w:t>
            </w:r>
            <w:r>
              <w:rPr>
                <w:rFonts w:cs="Arial"/>
                <w:bCs/>
                <w:iCs/>
                <w:szCs w:val="20"/>
              </w:rPr>
              <w:t xml:space="preserve"> figurent-elles dans les bases de connaissance des fournisseurs de listes A à Z, de résolveurs de liens</w:t>
            </w:r>
            <w:r>
              <w:rPr>
                <w:rFonts w:cs="Arial"/>
                <w:bCs/>
                <w:iCs/>
                <w:szCs w:val="20"/>
              </w:rPr>
              <w:t xml:space="preserve"> </w:t>
            </w:r>
            <w:r>
              <w:rPr>
                <w:rFonts w:cs="Arial"/>
                <w:bCs/>
                <w:iCs/>
                <w:szCs w:val="20"/>
              </w:rPr>
              <w:t xml:space="preserve">?</w:t>
            </w:r>
            <w:r>
              <w:rPr>
                <w:rFonts w:cs="Arial"/>
                <w:bCs/>
                <w:iCs/>
                <w:szCs w:val="20"/>
              </w:rPr>
            </w:r>
          </w:p>
          <w:p>
            <w:pPr>
              <w:jc w:val="right"/>
              <w:spacing w:before="12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rFonts w:cs="Arial"/>
                <w:b/>
                <w:bCs/>
                <w:iCs/>
                <w:szCs w:val="20"/>
              </w:rPr>
            </w:r>
          </w:p>
          <w:p>
            <w:pPr>
              <w:spacing w:before="60" w:after="60"/>
              <w:rPr>
                <w:rFonts w:cs="Arial"/>
                <w:bCs/>
                <w:iCs/>
                <w:szCs w:val="20"/>
              </w:rPr>
            </w:pPr>
            <w:r>
              <w:rPr>
                <w:rFonts w:cs="Arial"/>
                <w:bCs/>
                <w:iCs/>
                <w:szCs w:val="20"/>
              </w:rPr>
            </w:r>
            <w:r>
              <w:rPr>
                <w:rFonts w:cs="Arial"/>
                <w:bCs/>
                <w:iCs/>
                <w:szCs w:val="20"/>
              </w:rPr>
            </w:r>
          </w:p>
          <w:p>
            <w:pPr>
              <w:jc w:val="both"/>
              <w:spacing w:before="60" w:after="60"/>
              <w:rPr>
                <w:rFonts w:cs="Arial"/>
                <w:b/>
                <w:bCs/>
                <w:i/>
                <w:iCs/>
                <w:szCs w:val="20"/>
              </w:rPr>
            </w:pPr>
            <w:r>
              <w:rPr>
                <w:rFonts w:cs="Arial"/>
                <w:b/>
                <w:i/>
                <w:szCs w:val="20"/>
              </w:rPr>
              <w:t xml:space="preserve">Si Oui,</w:t>
            </w:r>
            <w:r>
              <w:rPr>
                <w:rFonts w:cs="Arial"/>
                <w:i/>
                <w:szCs w:val="20"/>
              </w:rPr>
              <w:t xml:space="preserve"> préciser en Notes quels sont ces éditeurs ?</w:t>
            </w:r>
            <w:r>
              <w:rPr>
                <w:rFonts w:cs="Arial"/>
                <w:b/>
                <w:bCs/>
                <w:i/>
                <w:iCs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841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  <w:u w:val="single"/>
              </w:rPr>
            </w:pPr>
            <w:r>
              <w:rPr>
                <w:rFonts w:cs="Arial"/>
                <w:iCs/>
                <w:szCs w:val="20"/>
                <w:u w:val="single"/>
              </w:rPr>
              <w:t xml:space="preserve">Liste des </w:t>
            </w:r>
            <w:r>
              <w:rPr>
                <w:rFonts w:cs="Arial"/>
                <w:iCs/>
                <w:szCs w:val="20"/>
                <w:u w:val="single"/>
              </w:rPr>
              <w:t xml:space="preserve">fournisseurs dont les </w:t>
            </w:r>
            <w:r>
              <w:rPr>
                <w:rFonts w:cs="Arial"/>
                <w:iCs/>
                <w:szCs w:val="20"/>
                <w:u w:val="single"/>
              </w:rPr>
              <w:t xml:space="preserve">bases de connaissance </w:t>
            </w:r>
            <w:r>
              <w:rPr>
                <w:rFonts w:cs="Arial"/>
                <w:iCs/>
                <w:szCs w:val="20"/>
                <w:u w:val="single"/>
              </w:rPr>
              <w:t xml:space="preserve">sont </w:t>
            </w:r>
            <w:r>
              <w:rPr>
                <w:rFonts w:cs="Arial"/>
                <w:iCs/>
                <w:szCs w:val="20"/>
                <w:u w:val="single"/>
              </w:rPr>
              <w:t xml:space="preserve">alimentées (rayer les réponse</w:t>
            </w:r>
            <w:r>
              <w:rPr>
                <w:rFonts w:cs="Arial"/>
                <w:iCs/>
                <w:szCs w:val="20"/>
                <w:u w:val="single"/>
              </w:rPr>
              <w:t xml:space="preserve">s</w:t>
            </w:r>
            <w:r>
              <w:rPr>
                <w:rFonts w:cs="Arial"/>
                <w:iCs/>
                <w:szCs w:val="20"/>
                <w:u w:val="single"/>
              </w:rPr>
              <w:t xml:space="preserve"> inadéquates) : </w:t>
            </w:r>
            <w:r>
              <w:rPr>
                <w:rFonts w:cs="Arial"/>
                <w:iCs/>
                <w:szCs w:val="20"/>
                <w:u w:val="single"/>
              </w:rPr>
            </w:r>
          </w:p>
          <w:p>
            <w:pPr>
              <w:numPr>
                <w:ilvl w:val="0"/>
                <w:numId w:val="43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Ebsco</w:t>
            </w:r>
            <w:r>
              <w:rPr>
                <w:rFonts w:cs="Arial"/>
                <w:iCs/>
                <w:szCs w:val="20"/>
              </w:rPr>
            </w:r>
          </w:p>
          <w:p>
            <w:pPr>
              <w:numPr>
                <w:ilvl w:val="0"/>
                <w:numId w:val="43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Ex Libris</w:t>
            </w:r>
            <w:r>
              <w:rPr>
                <w:rFonts w:cs="Arial"/>
                <w:iCs/>
                <w:szCs w:val="20"/>
              </w:rPr>
            </w:r>
          </w:p>
          <w:p>
            <w:pPr>
              <w:numPr>
                <w:ilvl w:val="0"/>
                <w:numId w:val="43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Proquest</w:t>
            </w:r>
            <w:r>
              <w:rPr>
                <w:rFonts w:cs="Arial"/>
                <w:iCs/>
                <w:szCs w:val="20"/>
              </w:rPr>
            </w:r>
          </w:p>
          <w:p>
            <w:pPr>
              <w:numPr>
                <w:ilvl w:val="0"/>
                <w:numId w:val="43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Autres ? (préciser) :</w:t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614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Cs/>
                <w:iCs/>
                <w:szCs w:val="20"/>
              </w:rPr>
            </w:pPr>
            <w:r>
              <w:rPr>
                <w:rFonts w:cs="Arial"/>
                <w:bCs/>
                <w:iCs/>
                <w:szCs w:val="20"/>
              </w:rPr>
              <w:t xml:space="preserve">Les </w:t>
            </w:r>
            <w:r>
              <w:rPr>
                <w:rFonts w:cs="Arial"/>
                <w:bCs/>
                <w:iCs/>
                <w:szCs w:val="20"/>
              </w:rPr>
              <w:t xml:space="preserve">métadonnées du </w:t>
            </w:r>
            <w:r>
              <w:rPr>
                <w:rFonts w:cs="Arial"/>
                <w:bCs/>
                <w:iCs/>
                <w:szCs w:val="20"/>
              </w:rPr>
              <w:t xml:space="preserve">dictionnaire</w:t>
            </w:r>
            <w:r>
              <w:rPr>
                <w:rFonts w:cs="Arial"/>
                <w:bCs/>
                <w:iCs/>
                <w:szCs w:val="20"/>
              </w:rPr>
              <w:t xml:space="preserve"> figurent-elles dans la base de connaissance BACON ?</w:t>
            </w:r>
            <w:r>
              <w:rPr>
                <w:rFonts w:cs="Arial"/>
                <w:bCs/>
                <w:iCs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rFonts w:cs="Arial"/>
                <w:b/>
                <w:bCs/>
                <w:iCs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</w:r>
            <w:r>
              <w:rPr>
                <w:rFonts w:cs="Arial"/>
                <w:b/>
                <w:bCs/>
                <w:iCs/>
                <w:szCs w:val="20"/>
              </w:rPr>
            </w:r>
          </w:p>
          <w:p>
            <w:pPr>
              <w:spacing w:before="6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szCs w:val="20"/>
              </w:rPr>
              <w:t xml:space="preserve">Si Oui, </w:t>
            </w:r>
            <w:r>
              <w:rPr>
                <w:rFonts w:cs="Arial"/>
                <w:bCs/>
                <w:i/>
                <w:iCs/>
                <w:szCs w:val="20"/>
              </w:rPr>
              <w:t xml:space="preserve">renseigner les informations demandées en Notes.</w:t>
            </w:r>
            <w:r>
              <w:rPr>
                <w:rFonts w:cs="Arial"/>
                <w:b/>
                <w:bCs/>
                <w:iCs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841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iCs/>
                <w:szCs w:val="20"/>
              </w:rPr>
            </w:pPr>
            <w:r>
              <w:rPr>
                <w:rFonts w:cs="Arial"/>
                <w:b/>
                <w:iCs/>
                <w:szCs w:val="20"/>
              </w:rPr>
              <w:t xml:space="preserve">Comment les métadonnées sont transmises</w:t>
            </w:r>
            <w:r>
              <w:rPr>
                <w:rFonts w:cs="Arial"/>
                <w:b/>
                <w:iCs/>
                <w:szCs w:val="20"/>
              </w:rPr>
            </w:r>
          </w:p>
          <w:p>
            <w:pPr>
              <w:pStyle w:val="861"/>
              <w:numPr>
                <w:ilvl w:val="0"/>
                <w:numId w:val="46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Fréquence</w:t>
            </w:r>
            <w:r>
              <w:rPr>
                <w:rFonts w:cs="Arial"/>
                <w:iCs/>
                <w:szCs w:val="20"/>
              </w:rPr>
            </w:r>
          </w:p>
          <w:p>
            <w:pPr>
              <w:pStyle w:val="861"/>
              <w:numPr>
                <w:ilvl w:val="0"/>
                <w:numId w:val="46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Type de données</w:t>
            </w:r>
            <w:r>
              <w:rPr>
                <w:rFonts w:cs="Arial"/>
                <w:iCs/>
                <w:szCs w:val="20"/>
              </w:rPr>
            </w:r>
          </w:p>
          <w:p>
            <w:pPr>
              <w:pStyle w:val="861"/>
              <w:numPr>
                <w:ilvl w:val="0"/>
                <w:numId w:val="46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Format des données</w:t>
            </w:r>
            <w:r>
              <w:rPr>
                <w:rFonts w:cs="Arial"/>
                <w:iCs/>
                <w:szCs w:val="20"/>
              </w:rPr>
            </w:r>
          </w:p>
          <w:p>
            <w:pPr>
              <w:pStyle w:val="861"/>
              <w:numPr>
                <w:ilvl w:val="0"/>
                <w:numId w:val="46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Autre (préciser)</w:t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595959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shd w:val="clear" w:color="auto" w:fill="595959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3614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  <w:t xml:space="preserve">Statistiques d’utilisation</w:t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shd w:val="clear" w:color="auto" w:fill="595959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841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shd w:val="clear" w:color="auto" w:fill="59595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bCs/>
                <w:iCs/>
                <w:color w:val="ffffff"/>
                <w:szCs w:val="20"/>
              </w:rPr>
            </w:pPr>
            <w:r>
              <w:rPr>
                <w:rFonts w:cs="Arial"/>
                <w:b/>
                <w:bCs/>
                <w:iCs/>
                <w:color w:val="ffffff"/>
                <w:szCs w:val="20"/>
              </w:rPr>
            </w:r>
            <w:r>
              <w:rPr>
                <w:rFonts w:cs="Arial"/>
                <w:b/>
                <w:bCs/>
                <w:iCs/>
                <w:color w:val="ffffff"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614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Le fournisseur </w:t>
            </w:r>
            <w:r>
              <w:rPr>
                <w:rFonts w:cs="Arial"/>
                <w:color w:val="000000"/>
                <w:szCs w:val="20"/>
              </w:rPr>
              <w:t xml:space="preserve">du </w:t>
            </w:r>
            <w:r>
              <w:rPr>
                <w:rFonts w:cs="Arial"/>
                <w:color w:val="000000"/>
                <w:szCs w:val="20"/>
              </w:rPr>
              <w:t xml:space="preserve">dictionnaire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 xml:space="preserve">fournit-il des chiffres d'utilisation ? </w:t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b/>
                <w:bCs/>
                <w:iCs/>
                <w:color w:val="000000"/>
                <w:szCs w:val="20"/>
              </w:rPr>
            </w:pPr>
            <w:r>
              <w:rPr>
                <w:rFonts w:cs="Arial"/>
                <w:b/>
                <w:bCs/>
                <w:iCs/>
                <w:color w:val="000000"/>
                <w:szCs w:val="20"/>
              </w:rPr>
              <w:t xml:space="preserve">Répondre par Oui ou Non</w:t>
            </w:r>
            <w:r>
              <w:rPr>
                <w:rFonts w:cs="Arial"/>
                <w:b/>
                <w:bCs/>
                <w:iCs/>
                <w:color w:val="000000"/>
                <w:szCs w:val="20"/>
              </w:rPr>
            </w:r>
          </w:p>
          <w:p>
            <w:pPr>
              <w:spacing w:before="60" w:after="60"/>
              <w:rPr>
                <w:rFonts w:cs="Arial"/>
                <w:i/>
                <w:color w:val="000000"/>
                <w:szCs w:val="20"/>
              </w:rPr>
            </w:pPr>
            <w:r>
              <w:rPr>
                <w:rFonts w:cs="Arial"/>
                <w:i/>
                <w:color w:val="000000"/>
                <w:szCs w:val="20"/>
              </w:rPr>
            </w:r>
            <w:r>
              <w:rPr>
                <w:rFonts w:cs="Arial"/>
                <w:i/>
                <w:color w:val="000000"/>
                <w:szCs w:val="20"/>
              </w:rPr>
            </w:r>
          </w:p>
          <w:p>
            <w:pPr>
              <w:jc w:val="both"/>
              <w:spacing w:before="60" w:after="60"/>
              <w:rPr>
                <w:rFonts w:cs="Arial"/>
                <w:b/>
                <w:bCs/>
                <w:i/>
                <w:color w:val="000000"/>
                <w:szCs w:val="20"/>
              </w:rPr>
            </w:pPr>
            <w:r>
              <w:rPr>
                <w:rFonts w:cs="Arial"/>
                <w:b/>
                <w:i/>
                <w:color w:val="000000"/>
                <w:szCs w:val="20"/>
              </w:rPr>
              <w:t xml:space="preserve">Si Oui, </w:t>
            </w:r>
            <w:r>
              <w:rPr>
                <w:rFonts w:cs="Arial"/>
                <w:i/>
                <w:color w:val="000000"/>
                <w:szCs w:val="20"/>
              </w:rPr>
              <w:t xml:space="preserve">préciser en N</w:t>
            </w:r>
            <w:r>
              <w:rPr>
                <w:rFonts w:cs="Arial"/>
                <w:i/>
                <w:color w:val="000000"/>
                <w:szCs w:val="20"/>
              </w:rPr>
              <w:t xml:space="preserve">otes leurs modalités d’accès </w:t>
            </w:r>
            <w:r>
              <w:rPr>
                <w:rFonts w:cs="Arial"/>
                <w:b/>
                <w:bCs/>
                <w:i/>
                <w:color w:val="00000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841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b/>
                <w:iCs/>
                <w:szCs w:val="20"/>
              </w:rPr>
              <w:t xml:space="preserve">Rayer</w:t>
            </w:r>
            <w:r>
              <w:rPr>
                <w:rFonts w:cs="Arial"/>
                <w:iCs/>
                <w:szCs w:val="20"/>
              </w:rPr>
              <w:t xml:space="preserve"> les solutions inadéquates :</w:t>
            </w:r>
            <w:r>
              <w:rPr>
                <w:rFonts w:cs="Arial"/>
                <w:iCs/>
                <w:szCs w:val="20"/>
              </w:rPr>
            </w:r>
          </w:p>
          <w:p>
            <w:pPr>
              <w:numPr>
                <w:ilvl w:val="0"/>
                <w:numId w:val="34"/>
              </w:num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Chiffres</w:t>
            </w:r>
            <w:r>
              <w:rPr>
                <w:rFonts w:cs="Arial"/>
                <w:color w:val="000000"/>
                <w:szCs w:val="20"/>
              </w:rPr>
              <w:t xml:space="preserve"> fournis en ligne </w:t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numPr>
                <w:ilvl w:val="0"/>
                <w:numId w:val="34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Chiffres </w:t>
            </w:r>
            <w:r>
              <w:rPr>
                <w:rFonts w:cs="Arial"/>
                <w:color w:val="000000"/>
                <w:szCs w:val="20"/>
              </w:rPr>
              <w:t xml:space="preserve">envoyés </w:t>
            </w:r>
            <w:r>
              <w:rPr>
                <w:rFonts w:cs="Arial"/>
                <w:color w:val="000000"/>
                <w:szCs w:val="20"/>
              </w:rPr>
              <w:t xml:space="preserve">uniquement </w:t>
            </w:r>
            <w:r>
              <w:rPr>
                <w:rFonts w:cs="Arial"/>
                <w:color w:val="000000"/>
                <w:szCs w:val="20"/>
              </w:rPr>
              <w:t xml:space="preserve">par courrier électronique</w:t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614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Si ces chiffres sont </w:t>
            </w:r>
            <w:r>
              <w:rPr>
                <w:rFonts w:cs="Arial"/>
                <w:color w:val="000000"/>
                <w:szCs w:val="20"/>
              </w:rPr>
              <w:t xml:space="preserve">envoyés </w:t>
            </w:r>
            <w:r>
              <w:rPr>
                <w:rFonts w:cs="Arial"/>
                <w:color w:val="000000"/>
                <w:szCs w:val="20"/>
              </w:rPr>
              <w:t xml:space="preserve">uniquement </w:t>
            </w:r>
            <w:r>
              <w:rPr>
                <w:rFonts w:cs="Arial"/>
                <w:color w:val="000000"/>
                <w:szCs w:val="20"/>
              </w:rPr>
              <w:t xml:space="preserve">par courrier électronique</w:t>
            </w:r>
            <w:r>
              <w:rPr>
                <w:rFonts w:cs="Arial"/>
                <w:color w:val="000000"/>
                <w:szCs w:val="20"/>
              </w:rPr>
              <w:t xml:space="preserve">, </w:t>
            </w:r>
            <w:r>
              <w:rPr>
                <w:rFonts w:cs="Arial"/>
                <w:color w:val="000000"/>
                <w:szCs w:val="20"/>
              </w:rPr>
              <w:t xml:space="preserve">préciser la périodicité de cet envoi.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en N</w:t>
            </w:r>
            <w:r>
              <w:rPr>
                <w:rFonts w:cs="Arial"/>
                <w:b/>
                <w:bCs/>
                <w:iCs/>
                <w:szCs w:val="20"/>
              </w:rPr>
              <w:t xml:space="preserve">ote</w:t>
            </w:r>
            <w:r>
              <w:rPr>
                <w:rFonts w:cs="Arial"/>
                <w:b/>
                <w:bCs/>
                <w:iCs/>
                <w:szCs w:val="20"/>
              </w:rPr>
              <w:t xml:space="preserve">s</w:t>
            </w:r>
            <w:r>
              <w:rPr>
                <w:rFonts w:cs="Arial"/>
                <w:color w:val="00000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841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614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Si ces chiffres sont accessibles en ligne, </w:t>
            </w:r>
            <w:r>
              <w:rPr>
                <w:rFonts w:cs="Arial"/>
                <w:b/>
                <w:color w:val="000000"/>
                <w:szCs w:val="20"/>
              </w:rPr>
              <w:t xml:space="preserve">répondre</w:t>
            </w:r>
            <w:r>
              <w:rPr>
                <w:rFonts w:cs="Arial"/>
                <w:b/>
                <w:color w:val="000000"/>
                <w:szCs w:val="20"/>
              </w:rPr>
              <w:t xml:space="preserve"> aux informations demandées en N</w:t>
            </w:r>
            <w:r>
              <w:rPr>
                <w:rFonts w:cs="Arial"/>
                <w:b/>
                <w:color w:val="000000"/>
                <w:szCs w:val="20"/>
              </w:rPr>
              <w:t xml:space="preserve">otes. </w:t>
            </w:r>
            <w:r>
              <w:rPr>
                <w:rFonts w:cs="Arial"/>
                <w:color w:val="00000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841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numPr>
                <w:ilvl w:val="0"/>
                <w:numId w:val="35"/>
              </w:num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Quelle est l’antériorité maximale à laquelle on peut remonter</w:t>
            </w:r>
            <w:r>
              <w:rPr>
                <w:rFonts w:cs="Arial"/>
                <w:color w:val="000000"/>
                <w:szCs w:val="20"/>
              </w:rPr>
              <w:t xml:space="preserve"> ?</w:t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numPr>
                <w:ilvl w:val="0"/>
                <w:numId w:val="35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Peuvent-ils être téléchargés</w:t>
            </w:r>
            <w:r>
              <w:rPr>
                <w:rFonts w:cs="Arial"/>
                <w:color w:val="000000"/>
                <w:szCs w:val="20"/>
              </w:rPr>
              <w:t xml:space="preserve"> ?</w:t>
            </w:r>
            <w:r>
              <w:rPr>
                <w:rFonts w:cs="Arial"/>
                <w:iCs/>
                <w:szCs w:val="20"/>
              </w:rPr>
            </w:r>
          </w:p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614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La collecte et la présentation de ces chiffres suivent-elles les recommandations COUNTER</w:t>
            </w:r>
            <w:r>
              <w:rPr>
                <w:rFonts w:cs="Arial"/>
                <w:color w:val="000000"/>
                <w:szCs w:val="20"/>
              </w:rPr>
              <w:t xml:space="preserve"> 4</w:t>
            </w:r>
            <w:r>
              <w:rPr>
                <w:rFonts w:cs="Arial"/>
                <w:color w:val="000000"/>
                <w:szCs w:val="20"/>
              </w:rPr>
              <w:t xml:space="preserve"> ?</w:t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b/>
                <w:bCs/>
                <w:iCs/>
                <w:color w:val="000000"/>
                <w:szCs w:val="20"/>
              </w:rPr>
            </w:pPr>
            <w:r>
              <w:rPr>
                <w:rFonts w:cs="Arial"/>
                <w:b/>
                <w:bCs/>
                <w:iCs/>
                <w:color w:val="000000"/>
                <w:szCs w:val="20"/>
              </w:rPr>
              <w:t xml:space="preserve">Répondre par Oui ou Non</w:t>
            </w:r>
            <w:r>
              <w:rPr>
                <w:rFonts w:cs="Arial"/>
                <w:b/>
                <w:bCs/>
                <w:iCs/>
                <w:color w:val="000000"/>
                <w:szCs w:val="20"/>
              </w:rPr>
            </w:r>
          </w:p>
          <w:p>
            <w:pPr>
              <w:spacing w:before="60" w:after="60"/>
              <w:rPr>
                <w:rFonts w:cs="Arial"/>
                <w:bCs/>
                <w:i/>
                <w:iCs/>
                <w:color w:val="000000"/>
                <w:szCs w:val="20"/>
              </w:rPr>
            </w:pPr>
            <w:r>
              <w:rPr>
                <w:rFonts w:cs="Arial"/>
                <w:bCs/>
                <w:i/>
                <w:iCs/>
                <w:color w:val="000000"/>
                <w:szCs w:val="20"/>
              </w:rPr>
            </w:r>
            <w:r>
              <w:rPr>
                <w:rFonts w:cs="Arial"/>
                <w:bCs/>
                <w:i/>
                <w:iCs/>
                <w:color w:val="000000"/>
                <w:szCs w:val="20"/>
              </w:rPr>
            </w:r>
          </w:p>
          <w:p>
            <w:pPr>
              <w:spacing w:before="60" w:after="60"/>
              <w:rPr>
                <w:rFonts w:cs="Arial"/>
                <w:bCs/>
                <w:i/>
                <w:iCs/>
                <w:color w:val="000000"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  <w:szCs w:val="20"/>
              </w:rPr>
              <w:t xml:space="preserve">Si Oui,</w:t>
            </w:r>
            <w:r>
              <w:rPr>
                <w:rFonts w:cs="Arial"/>
                <w:bCs/>
                <w:i/>
                <w:iCs/>
                <w:color w:val="000000"/>
                <w:szCs w:val="20"/>
              </w:rPr>
              <w:t xml:space="preserve"> préciser en notes le(s) type(s) de rapport fourni(s) en utilisant les intitulés Counter.</w:t>
            </w:r>
            <w:r>
              <w:rPr>
                <w:rFonts w:cs="Arial"/>
                <w:bCs/>
                <w:i/>
                <w:iCs/>
                <w:color w:val="000000"/>
                <w:szCs w:val="20"/>
              </w:rPr>
            </w:r>
          </w:p>
          <w:p>
            <w:pPr>
              <w:spacing w:before="60" w:after="60"/>
              <w:rPr>
                <w:rFonts w:cs="Arial"/>
                <w:bCs/>
                <w:iCs/>
                <w:szCs w:val="20"/>
              </w:rPr>
            </w:pPr>
            <w:r>
              <w:rPr>
                <w:rFonts w:cs="Arial"/>
                <w:b/>
                <w:i/>
                <w:color w:val="000000"/>
                <w:szCs w:val="20"/>
              </w:rPr>
              <w:t xml:space="preserve">Si Non,</w:t>
            </w:r>
            <w:r>
              <w:rPr>
                <w:rFonts w:cs="Arial"/>
                <w:i/>
                <w:color w:val="000000"/>
                <w:szCs w:val="20"/>
              </w:rPr>
              <w:t xml:space="preserve"> joindre un descript</w:t>
            </w:r>
            <w:r>
              <w:rPr>
                <w:rFonts w:cs="Arial"/>
                <w:i/>
                <w:color w:val="000000"/>
                <w:szCs w:val="20"/>
              </w:rPr>
              <w:t xml:space="preserve">if précis des chiffres fournis et préciser la volonté ou non de s’engager à fournir des rapports COUNTER.</w:t>
            </w:r>
            <w:r>
              <w:rPr>
                <w:rFonts w:cs="Arial"/>
                <w:bCs/>
                <w:iCs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841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614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Le fournisseur </w:t>
            </w:r>
            <w:r>
              <w:rPr>
                <w:rFonts w:cs="Arial"/>
                <w:color w:val="000000"/>
                <w:szCs w:val="20"/>
              </w:rPr>
              <w:t xml:space="preserve">du dictionnaire </w:t>
            </w:r>
            <w:r>
              <w:rPr>
                <w:rFonts w:cs="Arial"/>
                <w:color w:val="000000"/>
                <w:szCs w:val="20"/>
              </w:rPr>
              <w:t xml:space="preserve">fournit-il des chiffres d'utilisation</w:t>
            </w:r>
            <w:r>
              <w:rPr>
                <w:rFonts w:cs="Arial"/>
                <w:color w:val="000000"/>
                <w:szCs w:val="20"/>
              </w:rPr>
              <w:t xml:space="preserve"> pour chacun des établissements </w:t>
            </w:r>
            <w:r>
              <w:rPr>
                <w:rFonts w:cs="Arial"/>
                <w:color w:val="000000"/>
                <w:szCs w:val="20"/>
              </w:rPr>
              <w:t xml:space="preserve">? </w:t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color w:val="000000"/>
                <w:szCs w:val="20"/>
              </w:rPr>
              <w:t xml:space="preserve">Répondre par Oui ou Non</w:t>
            </w:r>
            <w:r>
              <w:rPr>
                <w:rFonts w:cs="Arial"/>
                <w:bCs/>
                <w:iCs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841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404040"/>
            <w:tcBorders>
              <w:top w:val="single" w:color="000000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shd w:val="clear" w:color="auto" w:fill="404040"/>
            <w:tcBorders>
              <w:top w:val="single" w:color="000000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tcW w:w="3614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  <w:t xml:space="preserve">OBLIGATIONS SPECIFIQUES</w:t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shd w:val="clear" w:color="auto" w:fill="404040"/>
            <w:tcBorders>
              <w:top w:val="single" w:color="000000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tcW w:w="841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shd w:val="clear" w:color="auto" w:fill="404040"/>
            <w:tcBorders>
              <w:top w:val="single" w:color="000000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bCs/>
                <w:iCs/>
                <w:color w:val="ffffff"/>
                <w:szCs w:val="20"/>
              </w:rPr>
            </w:pPr>
            <w:r>
              <w:rPr>
                <w:rFonts w:cs="Arial"/>
                <w:b/>
                <w:bCs/>
                <w:iCs/>
                <w:color w:val="ffffff"/>
                <w:szCs w:val="20"/>
              </w:rPr>
            </w:r>
            <w:r>
              <w:rPr>
                <w:rFonts w:cs="Arial"/>
                <w:b/>
                <w:bCs/>
                <w:iCs/>
                <w:color w:val="ffffff"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614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L</w:t>
            </w:r>
            <w:r>
              <w:rPr>
                <w:rFonts w:cs="Arial"/>
                <w:szCs w:val="20"/>
              </w:rPr>
              <w:t xml:space="preserve">e fournisseur s’engage</w:t>
            </w:r>
            <w:r>
              <w:rPr>
                <w:rFonts w:cs="Arial"/>
                <w:szCs w:val="20"/>
              </w:rPr>
              <w:t xml:space="preserve">-t-il contractuellement</w:t>
            </w:r>
            <w:r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 xml:space="preserve">à d</w:t>
            </w:r>
            <w:r>
              <w:rPr>
                <w:rFonts w:cs="Arial"/>
                <w:szCs w:val="20"/>
              </w:rPr>
              <w:t xml:space="preserve">onner accès, </w:t>
            </w:r>
            <w:r>
              <w:rPr>
                <w:rFonts w:cs="Arial"/>
                <w:szCs w:val="20"/>
              </w:rPr>
              <w:t xml:space="preserve">au </w:t>
            </w:r>
            <w:r>
              <w:rPr>
                <w:rFonts w:cs="Arial"/>
                <w:szCs w:val="20"/>
              </w:rPr>
              <w:t xml:space="preserve">dictionnaire</w:t>
            </w:r>
            <w:r>
              <w:rPr>
                <w:rFonts w:cs="Arial"/>
                <w:szCs w:val="20"/>
              </w:rPr>
              <w:t xml:space="preserve"> à </w:t>
            </w:r>
            <w:r>
              <w:rPr>
                <w:rFonts w:cs="Arial"/>
                <w:szCs w:val="20"/>
              </w:rPr>
              <w:t xml:space="preserve">toute personne présente physiquement dans les locaux des institutions abonnées</w:t>
            </w:r>
            <w:r>
              <w:rPr>
                <w:rFonts w:cs="Arial"/>
                <w:szCs w:val="20"/>
              </w:rPr>
              <w:t xml:space="preserve"> (cf CCTP paragraphe 2.6) </w:t>
            </w:r>
            <w:r>
              <w:rPr>
                <w:rFonts w:cs="Arial"/>
                <w:szCs w:val="20"/>
              </w:rPr>
              <w:t xml:space="preserve">?</w:t>
            </w:r>
            <w:r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841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614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L</w:t>
            </w:r>
            <w:r>
              <w:rPr>
                <w:rFonts w:cs="Arial"/>
                <w:szCs w:val="20"/>
              </w:rPr>
              <w:t xml:space="preserve">e fournisseur s’engage</w:t>
            </w:r>
            <w:r>
              <w:rPr>
                <w:rFonts w:cs="Arial"/>
                <w:szCs w:val="20"/>
              </w:rPr>
              <w:t xml:space="preserve">-t-il contractuellement</w:t>
            </w:r>
            <w:r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 xml:space="preserve">à d</w:t>
            </w:r>
            <w:r>
              <w:rPr>
                <w:rFonts w:cs="Arial"/>
                <w:szCs w:val="20"/>
              </w:rPr>
              <w:t xml:space="preserve">onner accès, pendant la durée de la licence, vingt-quatre (24) heures sur vingt-quatre (24) aux établissements couverts</w:t>
            </w:r>
            <w:r>
              <w:rPr>
                <w:rFonts w:cs="Arial"/>
                <w:szCs w:val="20"/>
              </w:rPr>
              <w:t xml:space="preserve"> ?</w:t>
            </w:r>
            <w:r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rFonts w:cs="Arial"/>
                <w:b/>
                <w:bCs/>
                <w:iCs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841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614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L</w:t>
            </w:r>
            <w:r>
              <w:rPr>
                <w:rFonts w:cs="Arial"/>
                <w:szCs w:val="20"/>
              </w:rPr>
              <w:t xml:space="preserve">e fournisseur s’engage</w:t>
            </w:r>
            <w:r>
              <w:rPr>
                <w:rFonts w:cs="Arial"/>
                <w:szCs w:val="20"/>
              </w:rPr>
              <w:t xml:space="preserve">-t-il contractuellement</w:t>
            </w:r>
            <w:r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 xml:space="preserve">à p</w:t>
            </w:r>
            <w:r>
              <w:rPr>
                <w:rFonts w:cs="Arial"/>
                <w:szCs w:val="20"/>
              </w:rPr>
              <w:t xml:space="preserve">révenir au préalable l’Université de Lyon en cas d’interruption de service pour une opération de maintenance</w:t>
            </w:r>
            <w:r>
              <w:rPr>
                <w:rFonts w:cs="Arial"/>
                <w:szCs w:val="20"/>
              </w:rPr>
              <w:t xml:space="preserve"> ?</w:t>
            </w:r>
            <w:r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rFonts w:cs="Arial"/>
                <w:b/>
                <w:bCs/>
                <w:iCs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841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614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L</w:t>
            </w:r>
            <w:r>
              <w:rPr>
                <w:rFonts w:cs="Arial"/>
                <w:szCs w:val="20"/>
              </w:rPr>
              <w:t xml:space="preserve">e fournisseur s’engage</w:t>
            </w:r>
            <w:r>
              <w:rPr>
                <w:rFonts w:cs="Arial"/>
                <w:szCs w:val="20"/>
              </w:rPr>
              <w:t xml:space="preserve">-t-il contractuellement, en cas </w:t>
            </w:r>
            <w:r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 xml:space="preserve">d’interruption de service pour quelque raison que ce soit</w:t>
            </w:r>
            <w:r>
              <w:rPr>
                <w:rFonts w:cs="Arial"/>
                <w:szCs w:val="20"/>
              </w:rPr>
              <w:t xml:space="preserve">, </w:t>
            </w:r>
            <w:r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 xml:space="preserve">à  </w:t>
            </w:r>
            <w:r>
              <w:rPr>
                <w:rFonts w:cs="Arial"/>
                <w:szCs w:val="20"/>
              </w:rPr>
              <w:t xml:space="preserve">tout mettre en œuvre pour rendre à nouveau disponibles les contenus aux établissements couverts et aux utilisateurs dans les meilleurs délais</w:t>
            </w:r>
            <w:r>
              <w:rPr>
                <w:rFonts w:cs="Arial"/>
                <w:szCs w:val="20"/>
              </w:rPr>
              <w:t xml:space="preserve"> ?</w:t>
            </w:r>
            <w:r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841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614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Le fournisseur s’engage-t-il contractuellement à indiquer le</w:t>
            </w:r>
            <w:r>
              <w:rPr>
                <w:rFonts w:cs="Arial"/>
                <w:szCs w:val="20"/>
              </w:rPr>
              <w:t xml:space="preserve">s conditions pour lesquelles un </w:t>
            </w:r>
            <w:r>
              <w:rPr>
                <w:rFonts w:cs="Arial"/>
                <w:szCs w:val="20"/>
              </w:rPr>
              <w:t xml:space="preserve">retrait de contenus ouvre droit à un remboursement ?</w:t>
            </w:r>
            <w:r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841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404040"/>
            <w:tcBorders>
              <w:top w:val="single" w:color="000000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shd w:val="clear" w:color="auto" w:fill="404040"/>
            <w:tcBorders>
              <w:top w:val="single" w:color="000000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tcW w:w="3614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  <w:t xml:space="preserve">DROITS ACCORDES</w:t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shd w:val="clear" w:color="auto" w:fill="404040"/>
            <w:tcBorders>
              <w:top w:val="single" w:color="000000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tcW w:w="841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shd w:val="clear" w:color="auto" w:fill="404040"/>
            <w:tcBorders>
              <w:top w:val="single" w:color="000000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bCs/>
                <w:iCs/>
                <w:color w:val="ffffff"/>
                <w:szCs w:val="20"/>
              </w:rPr>
            </w:pPr>
            <w:r>
              <w:rPr>
                <w:rFonts w:cs="Arial"/>
                <w:b/>
                <w:bCs/>
                <w:iCs/>
                <w:color w:val="ffffff"/>
                <w:szCs w:val="20"/>
              </w:rPr>
            </w:r>
            <w:r>
              <w:rPr>
                <w:rFonts w:cs="Arial"/>
                <w:b/>
                <w:bCs/>
                <w:iCs/>
                <w:color w:val="ffffff"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614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La fourniture de notices imprimées</w:t>
            </w:r>
            <w:r>
              <w:rPr>
                <w:rFonts w:cs="Arial"/>
                <w:szCs w:val="20"/>
              </w:rPr>
              <w:t xml:space="preserve">,</w:t>
            </w:r>
            <w:r>
              <w:rPr>
                <w:rFonts w:cs="Arial"/>
                <w:szCs w:val="20"/>
              </w:rPr>
              <w:t xml:space="preserve"> par l’intermédiaire </w:t>
            </w:r>
            <w:r>
              <w:t xml:space="preserve">d'une solution sécurisée de transmission électronique de documents</w:t>
            </w:r>
            <w:r>
              <w:t xml:space="preserve">,</w:t>
            </w:r>
            <w:r>
              <w:rPr>
                <w:rFonts w:cs="Arial"/>
                <w:szCs w:val="20"/>
              </w:rPr>
              <w:t xml:space="preserve"> est-elle accordée aux bibliothèques dans le cadre de leur activité de prêt entre bibliothèques ?</w:t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rFonts w:cs="Arial"/>
                <w:b/>
                <w:bCs/>
                <w:iCs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841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614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La fourniture de notices imprimées</w:t>
            </w:r>
            <w:r>
              <w:rPr>
                <w:rFonts w:cs="Arial"/>
                <w:szCs w:val="20"/>
              </w:rPr>
              <w:t xml:space="preserve">,</w:t>
            </w:r>
            <w:r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 xml:space="preserve">par le moyen de courrier postal, </w:t>
            </w:r>
            <w:r>
              <w:rPr>
                <w:rFonts w:cs="Arial"/>
                <w:szCs w:val="20"/>
              </w:rPr>
              <w:t xml:space="preserve">est-</w:t>
            </w:r>
            <w:r>
              <w:rPr>
                <w:rFonts w:cs="Arial"/>
                <w:szCs w:val="20"/>
              </w:rPr>
              <w:t xml:space="preserve">elle</w:t>
            </w:r>
            <w:r>
              <w:rPr>
                <w:rFonts w:cs="Arial"/>
                <w:szCs w:val="20"/>
              </w:rPr>
              <w:t xml:space="preserve"> accordé</w:t>
            </w:r>
            <w:r>
              <w:rPr>
                <w:rFonts w:cs="Arial"/>
                <w:szCs w:val="20"/>
              </w:rPr>
              <w:t xml:space="preserve">e</w:t>
            </w:r>
            <w:r>
              <w:rPr>
                <w:rFonts w:cs="Arial"/>
                <w:szCs w:val="20"/>
              </w:rPr>
              <w:t xml:space="preserve"> aux bibliothèques dans le cadre de leur activité de </w:t>
            </w:r>
            <w:r>
              <w:rPr>
                <w:rFonts w:cs="Arial"/>
                <w:szCs w:val="20"/>
              </w:rPr>
              <w:t xml:space="preserve">prêt entre bibliothèques</w:t>
            </w:r>
            <w:r>
              <w:rPr>
                <w:rFonts w:cs="Arial"/>
                <w:szCs w:val="20"/>
              </w:rPr>
              <w:t xml:space="preserve"> ?</w:t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841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614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Quels sont les droits accordés aux enseignants et étudiants en matière de partage de contenus du dictionnaire avec des personnes de l’extérieur ?</w:t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</w:t>
            </w:r>
            <w:r>
              <w:rPr>
                <w:rFonts w:cs="Arial"/>
                <w:b/>
                <w:bCs/>
                <w:iCs/>
                <w:szCs w:val="20"/>
              </w:rPr>
              <w:t xml:space="preserve">en N</w:t>
            </w:r>
            <w:r>
              <w:rPr>
                <w:rFonts w:cs="Arial"/>
                <w:b/>
                <w:bCs/>
                <w:iCs/>
                <w:szCs w:val="20"/>
              </w:rPr>
              <w:t xml:space="preserve">ote</w:t>
            </w:r>
            <w:r>
              <w:rPr>
                <w:rFonts w:cs="Arial"/>
                <w:b/>
                <w:bCs/>
                <w:iCs/>
                <w:szCs w:val="20"/>
              </w:rPr>
              <w:t xml:space="preserve">s</w:t>
            </w:r>
            <w:r>
              <w:rPr>
                <w:rFonts w:cs="Arial"/>
                <w:b/>
                <w:bCs/>
                <w:iCs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841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614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Quels droits sont accordés pour l’utilisation des contenus à des fins pédagogiques ?</w:t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</w:t>
            </w:r>
            <w:r>
              <w:rPr>
                <w:rFonts w:cs="Arial"/>
                <w:b/>
                <w:bCs/>
                <w:iCs/>
                <w:szCs w:val="20"/>
              </w:rPr>
              <w:t xml:space="preserve">en N</w:t>
            </w:r>
            <w:r>
              <w:rPr>
                <w:rFonts w:cs="Arial"/>
                <w:b/>
                <w:bCs/>
                <w:iCs/>
                <w:szCs w:val="20"/>
              </w:rPr>
              <w:t xml:space="preserve">ote</w:t>
            </w:r>
            <w:r>
              <w:rPr>
                <w:rFonts w:cs="Arial"/>
                <w:b/>
                <w:bCs/>
                <w:iCs/>
                <w:szCs w:val="20"/>
              </w:rPr>
              <w:t xml:space="preserve">s</w:t>
            </w:r>
            <w:r>
              <w:rPr>
                <w:rFonts w:cs="Arial"/>
                <w:b/>
                <w:bCs/>
                <w:iCs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841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614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Quels droits sont accordés pour l’utilisation de notices dans des mémoires et des thèses ?</w:t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</w:t>
            </w:r>
            <w:r>
              <w:rPr>
                <w:rFonts w:cs="Arial"/>
                <w:b/>
                <w:bCs/>
                <w:iCs/>
                <w:szCs w:val="20"/>
              </w:rPr>
              <w:t xml:space="preserve">en N</w:t>
            </w:r>
            <w:r>
              <w:rPr>
                <w:rFonts w:cs="Arial"/>
                <w:b/>
                <w:bCs/>
                <w:iCs/>
                <w:szCs w:val="20"/>
              </w:rPr>
              <w:t xml:space="preserve">ote</w:t>
            </w:r>
            <w:r>
              <w:rPr>
                <w:rFonts w:cs="Arial"/>
                <w:b/>
                <w:bCs/>
                <w:iCs/>
                <w:szCs w:val="20"/>
              </w:rPr>
              <w:t xml:space="preserve">s</w:t>
            </w:r>
            <w:r>
              <w:rPr>
                <w:rFonts w:cs="Arial"/>
                <w:b/>
                <w:bCs/>
                <w:iCs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841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auto" w:sz="4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auto" w:sz="4" w:space="0"/>
            </w:tcBorders>
            <w:tcW w:w="3614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Enseignants et bibliothécaires peuvent-ils stocker temporairement des copies électroniques de notices pour un groupe bien défini d’étudiants ? </w:t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rFonts w:cs="Arial"/>
                <w:b/>
                <w:bCs/>
                <w:iCs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auto" w:sz="4" w:space="0"/>
            </w:tcBorders>
            <w:tcW w:w="841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auto" w:sz="4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</w:tbl>
    <w:p>
      <w:r/>
      <w:r/>
    </w:p>
    <w:p>
      <w:pPr>
        <w:widowControl/>
        <w:rPr>
          <w:b/>
          <w:bCs/>
          <w:sz w:val="32"/>
          <w:szCs w:val="32"/>
        </w:rPr>
      </w:pPr>
      <w:r/>
      <w:bookmarkStart w:id="7" w:name="_Toc462869539"/>
      <w:r>
        <w:br w:type="page" w:clear="all"/>
      </w:r>
      <w:r>
        <w:rPr>
          <w:b/>
          <w:bCs/>
          <w:sz w:val="32"/>
          <w:szCs w:val="32"/>
        </w:rPr>
      </w:r>
    </w:p>
    <w:p>
      <w:pPr>
        <w:pStyle w:val="795"/>
      </w:pPr>
      <w:r/>
      <w:bookmarkStart w:id="8" w:name="_Toc463275038"/>
      <w:r>
        <w:t xml:space="preserve">AIDES, TUTORIELS ET FORMATIONS FOURNIS</w:t>
      </w:r>
      <w:bookmarkEnd w:id="7"/>
      <w:r/>
      <w:bookmarkEnd w:id="8"/>
      <w:r/>
      <w:r/>
    </w:p>
    <w:p>
      <w:r/>
      <w:r/>
    </w:p>
    <w:tbl>
      <w:tblPr>
        <w:tblW w:w="0" w:type="auto"/>
        <w:tblInd w:w="270" w:type="dxa"/>
        <w:tblBorders>
          <w:bottom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"/>
        <w:gridCol w:w="3614"/>
        <w:gridCol w:w="841"/>
        <w:gridCol w:w="4389"/>
      </w:tblGrid>
      <w:tr>
        <w:trPr>
          <w:cantSplit/>
          <w:trHeight w:val="1170"/>
          <w:tblHeader/>
        </w:trPr>
        <w:tc>
          <w:tcPr>
            <w:shd w:val="clear" w:color="auto" w:fill="auto"/>
            <w:tcBorders>
              <w:top w:val="none" w:color="000000" w:sz="4" w:space="0"/>
              <w:bottom w:val="single" w:color="000000" w:sz="2" w:space="0"/>
              <w:right w:val="none" w:color="000000" w:sz="4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2" w:space="0"/>
            </w:tcBorders>
            <w:tcW w:w="3614" w:type="dxa"/>
            <w:textDirection w:val="lrTb"/>
            <w:noWrap w:val="false"/>
          </w:tcPr>
          <w:p>
            <w:pPr>
              <w:spacing w:before="60" w:after="60"/>
              <w:rPr>
                <w:bCs/>
              </w:rPr>
            </w:pP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shd w:val="clear" w:color="auto" w:fill="bfbfbf"/>
            <w:tcBorders>
              <w:top w:val="single" w:color="000000" w:sz="2" w:space="0"/>
              <w:bottom w:val="single" w:color="000000" w:sz="2" w:space="0"/>
            </w:tcBorders>
            <w:tcW w:w="841" w:type="dxa"/>
            <w:vAlign w:val="center"/>
            <w:textDirection w:val="btLr"/>
            <w:noWrap w:val="false"/>
          </w:tcPr>
          <w:p>
            <w:pPr>
              <w:ind w:left="113" w:right="113"/>
              <w:jc w:val="right"/>
              <w:spacing w:before="60" w:after="60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Réponse</w:t>
            </w:r>
            <w:r>
              <w:rPr>
                <w:b/>
                <w:szCs w:val="20"/>
              </w:rPr>
            </w:r>
          </w:p>
        </w:tc>
        <w:tc>
          <w:tcPr>
            <w:shd w:val="clear" w:color="auto" w:fill="bfbfbf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iCs/>
                <w:szCs w:val="20"/>
              </w:rPr>
            </w:pPr>
            <w:r>
              <w:rPr>
                <w:b/>
                <w:iCs/>
                <w:szCs w:val="20"/>
              </w:rPr>
              <w:t xml:space="preserve">Notes</w:t>
            </w:r>
            <w:r>
              <w:rPr>
                <w:b/>
                <w:iCs/>
                <w:szCs w:val="20"/>
              </w:rPr>
            </w:r>
          </w:p>
        </w:tc>
      </w:tr>
      <w:tr>
        <w:trPr/>
        <w:tc>
          <w:tcPr>
            <w:shd w:val="clear" w:color="auto" w:fill="404040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color w:val="ffffff"/>
                <w:szCs w:val="20"/>
              </w:rPr>
            </w:pPr>
            <w:r>
              <w:rPr>
                <w:rFonts w:cs="Arial"/>
                <w:color w:val="ffffff"/>
                <w:szCs w:val="20"/>
              </w:rPr>
            </w:r>
            <w:r>
              <w:rPr>
                <w:rFonts w:cs="Arial"/>
                <w:color w:val="ffffff"/>
                <w:szCs w:val="20"/>
              </w:rPr>
            </w:r>
          </w:p>
        </w:tc>
        <w:tc>
          <w:tcPr>
            <w:shd w:val="clear" w:color="auto" w:fill="404040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3614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  <w:t xml:space="preserve">AIDES, TUTORIELS ET FORMATIONS</w:t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shd w:val="clear" w:color="auto" w:fill="404040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841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color w:val="ffffff"/>
                <w:szCs w:val="20"/>
              </w:rPr>
            </w:pPr>
            <w:r>
              <w:rPr>
                <w:rFonts w:cs="Arial"/>
                <w:color w:val="ffffff"/>
                <w:szCs w:val="20"/>
              </w:rPr>
            </w:r>
            <w:r>
              <w:rPr>
                <w:rFonts w:cs="Arial"/>
                <w:color w:val="ffffff"/>
                <w:szCs w:val="20"/>
              </w:rPr>
            </w:r>
          </w:p>
        </w:tc>
        <w:tc>
          <w:tcPr>
            <w:shd w:val="clear" w:color="auto" w:fill="404040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color w:val="ffffff"/>
                <w:szCs w:val="20"/>
              </w:rPr>
            </w:pPr>
            <w:r>
              <w:rPr>
                <w:rFonts w:cs="Arial"/>
                <w:iCs/>
                <w:color w:val="ffffff"/>
                <w:szCs w:val="20"/>
              </w:rPr>
            </w:r>
            <w:r>
              <w:rPr>
                <w:rFonts w:cs="Arial"/>
                <w:iCs/>
                <w:color w:val="ffffff"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614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Un tutoriel en ligne est-il accessible aux utilisateurs ?</w:t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rFonts w:cs="Arial"/>
                <w:szCs w:val="20"/>
              </w:rPr>
            </w:r>
          </w:p>
          <w:p>
            <w:pPr>
              <w:spacing w:before="60" w:after="60"/>
              <w:rPr>
                <w:rFonts w:cs="Arial"/>
                <w:b/>
                <w:bCs/>
                <w:i/>
                <w:iCs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szCs w:val="20"/>
              </w:rPr>
            </w:r>
            <w:r>
              <w:rPr>
                <w:rFonts w:cs="Arial"/>
                <w:b/>
                <w:bCs/>
                <w:i/>
                <w:iCs/>
                <w:szCs w:val="20"/>
              </w:rPr>
            </w:r>
          </w:p>
          <w:p>
            <w:pPr>
              <w:spacing w:before="60" w:after="60"/>
              <w:rPr>
                <w:rFonts w:cs="Arial"/>
                <w:bCs/>
                <w:i/>
                <w:iCs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szCs w:val="20"/>
              </w:rPr>
              <w:t xml:space="preserve">Si Oui,</w:t>
            </w:r>
            <w:r>
              <w:rPr>
                <w:rFonts w:cs="Arial"/>
                <w:bCs/>
                <w:i/>
                <w:iCs/>
                <w:szCs w:val="20"/>
              </w:rPr>
              <w:t xml:space="preserve"> lister en N</w:t>
            </w:r>
            <w:r>
              <w:rPr>
                <w:rFonts w:cs="Arial"/>
                <w:bCs/>
                <w:i/>
                <w:iCs/>
                <w:szCs w:val="20"/>
              </w:rPr>
              <w:t xml:space="preserve">otes les  langues dans lesquelles il est disponible. </w:t>
            </w:r>
            <w:r>
              <w:rPr>
                <w:rFonts w:cs="Arial"/>
                <w:bCs/>
                <w:i/>
                <w:iCs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841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614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Une documentation complète est-elle accessible à l’utilisateur ?</w:t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rFonts w:cs="Arial"/>
                <w:b/>
                <w:bCs/>
                <w:iCs/>
                <w:szCs w:val="20"/>
              </w:rPr>
            </w:r>
          </w:p>
          <w:p>
            <w:pPr>
              <w:spacing w:before="60" w:after="60"/>
              <w:rPr>
                <w:rFonts w:cs="Arial"/>
                <w:b/>
                <w:bCs/>
                <w:i/>
                <w:iCs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szCs w:val="20"/>
              </w:rPr>
            </w:r>
            <w:r>
              <w:rPr>
                <w:rFonts w:cs="Arial"/>
                <w:b/>
                <w:bCs/>
                <w:i/>
                <w:iCs/>
                <w:szCs w:val="20"/>
              </w:rPr>
            </w:r>
          </w:p>
          <w:p>
            <w:pPr>
              <w:spacing w:before="6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szCs w:val="20"/>
              </w:rPr>
              <w:t xml:space="preserve">Si Oui</w:t>
            </w:r>
            <w:r>
              <w:rPr>
                <w:rFonts w:cs="Arial"/>
                <w:bCs/>
                <w:i/>
                <w:iCs/>
                <w:szCs w:val="20"/>
              </w:rPr>
              <w:t xml:space="preserve">, lister en N</w:t>
            </w:r>
            <w:r>
              <w:rPr>
                <w:rFonts w:cs="Arial"/>
                <w:bCs/>
                <w:i/>
                <w:iCs/>
                <w:szCs w:val="20"/>
              </w:rPr>
              <w:t xml:space="preserve">otes les  langues dans lesquelles elle est disponible.</w:t>
            </w:r>
            <w:r>
              <w:rPr>
                <w:rFonts w:cs="Arial"/>
                <w:b/>
                <w:bCs/>
                <w:iCs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841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614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Une aide indexée est-elle disponible ?</w:t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 </w:t>
            </w:r>
            <w:r>
              <w:rPr>
                <w:rFonts w:cs="Arial"/>
                <w:b/>
                <w:bCs/>
                <w:iCs/>
                <w:szCs w:val="20"/>
              </w:rPr>
            </w:r>
          </w:p>
          <w:p>
            <w:pPr>
              <w:spacing w:before="60" w:after="60"/>
              <w:rPr>
                <w:rFonts w:cs="Arial"/>
                <w:b/>
                <w:bCs/>
                <w:i/>
                <w:iCs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szCs w:val="20"/>
              </w:rPr>
            </w:r>
            <w:r>
              <w:rPr>
                <w:rFonts w:cs="Arial"/>
                <w:b/>
                <w:bCs/>
                <w:i/>
                <w:iCs/>
                <w:szCs w:val="20"/>
              </w:rPr>
            </w:r>
          </w:p>
          <w:p>
            <w:pPr>
              <w:spacing w:before="60" w:after="60"/>
              <w:rPr>
                <w:rFonts w:cs="Arial"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szCs w:val="20"/>
              </w:rPr>
              <w:t xml:space="preserve">Si Oui,</w:t>
            </w:r>
            <w:r>
              <w:rPr>
                <w:rFonts w:cs="Arial"/>
                <w:bCs/>
                <w:i/>
                <w:iCs/>
                <w:szCs w:val="20"/>
              </w:rPr>
              <w:t xml:space="preserve"> lister en N</w:t>
            </w:r>
            <w:r>
              <w:rPr>
                <w:rFonts w:cs="Arial"/>
                <w:bCs/>
                <w:i/>
                <w:iCs/>
                <w:szCs w:val="20"/>
              </w:rPr>
              <w:t xml:space="preserve">otes les  langues dans lesquelles elle est disponible.</w:t>
            </w:r>
            <w:r>
              <w:rPr>
                <w:rFonts w:cs="Arial"/>
                <w:bCs/>
                <w:iCs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841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614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Le fournisseur de la ressource s'engage-t-il à assurer gratuitement une formation sur site par établissement, à la demande des bibliothécaires ?</w:t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 </w:t>
            </w:r>
            <w:r>
              <w:rPr>
                <w:rFonts w:cs="Arial"/>
                <w:b/>
                <w:bCs/>
                <w:iCs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841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614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Le fournisseur de la ressource s'engage-t-il à assurer gratuitement des formations à distance, à la demande des bibliothécaires ? </w:t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 </w:t>
            </w:r>
            <w:r>
              <w:rPr>
                <w:rFonts w:cs="Arial"/>
                <w:b/>
                <w:bCs/>
                <w:iCs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841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</w:tbl>
    <w:p>
      <w:r/>
      <w:r/>
    </w:p>
    <w:p>
      <w:r>
        <w:br w:type="page" w:clear="all"/>
      </w:r>
      <w:r/>
    </w:p>
    <w:p>
      <w:pPr>
        <w:pStyle w:val="795"/>
        <w:rPr>
          <w:caps/>
        </w:rPr>
      </w:pPr>
      <w:r/>
      <w:bookmarkStart w:id="9" w:name="_Toc462869540"/>
      <w:r/>
      <w:bookmarkStart w:id="10" w:name="_Toc463275039"/>
      <w:r>
        <w:rPr>
          <w:caps/>
        </w:rPr>
        <w:t xml:space="preserve">livrables fourni</w:t>
      </w:r>
      <w:r>
        <w:rPr>
          <w:caps/>
        </w:rPr>
        <w:t xml:space="preserve">s</w:t>
      </w:r>
      <w:bookmarkEnd w:id="9"/>
      <w:r/>
      <w:bookmarkEnd w:id="10"/>
      <w:r/>
      <w:r>
        <w:rPr>
          <w:caps/>
        </w:rPr>
      </w:r>
    </w:p>
    <w:p>
      <w:r/>
      <w:r/>
    </w:p>
    <w:tbl>
      <w:tblPr>
        <w:tblW w:w="0" w:type="auto"/>
        <w:tblInd w:w="270" w:type="dxa"/>
        <w:tblBorders>
          <w:bottom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"/>
        <w:gridCol w:w="3380"/>
        <w:gridCol w:w="1075"/>
        <w:gridCol w:w="4389"/>
      </w:tblGrid>
      <w:tr>
        <w:trPr>
          <w:cantSplit/>
          <w:trHeight w:val="1417"/>
          <w:tblHeader/>
        </w:trPr>
        <w:tc>
          <w:tcPr>
            <w:tcBorders>
              <w:top w:val="none" w:color="000000" w:sz="4" w:space="0"/>
              <w:left w:val="none" w:color="000000" w:sz="4" w:space="0"/>
              <w:bottom w:val="single" w:color="000000" w:sz="2" w:space="0"/>
              <w:right w:val="none" w:color="000000" w:sz="4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2" w:space="0"/>
              <w:right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bCs/>
              </w:rPr>
            </w:pP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shd w:val="clear" w:color="auto" w:fill="bfbfb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75" w:type="dxa"/>
            <w:vAlign w:val="center"/>
            <w:textDirection w:val="btLr"/>
            <w:noWrap w:val="false"/>
          </w:tcPr>
          <w:p>
            <w:pPr>
              <w:ind w:left="113" w:right="113"/>
              <w:jc w:val="right"/>
              <w:spacing w:before="60" w:after="60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Réponse</w:t>
            </w:r>
            <w:r>
              <w:rPr>
                <w:b/>
                <w:szCs w:val="20"/>
              </w:rPr>
            </w:r>
          </w:p>
        </w:tc>
        <w:tc>
          <w:tcPr>
            <w:shd w:val="clear" w:color="auto" w:fill="bfbfb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iCs/>
                <w:szCs w:val="20"/>
              </w:rPr>
            </w:pPr>
            <w:r>
              <w:rPr>
                <w:b/>
                <w:iCs/>
                <w:szCs w:val="20"/>
              </w:rPr>
              <w:t xml:space="preserve">Notes</w:t>
            </w:r>
            <w:r>
              <w:rPr>
                <w:b/>
                <w:iCs/>
                <w:szCs w:val="20"/>
              </w:rPr>
            </w:r>
          </w:p>
        </w:tc>
      </w:tr>
      <w:tr>
        <w:trPr/>
        <w:tc>
          <w:tcPr>
            <w:shd w:val="clear" w:color="auto" w:fill="404040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color w:val="ffffff"/>
                <w:szCs w:val="20"/>
              </w:rPr>
            </w:pPr>
            <w:r>
              <w:rPr>
                <w:rFonts w:cs="Arial"/>
                <w:color w:val="ffffff"/>
                <w:szCs w:val="20"/>
              </w:rPr>
            </w:r>
            <w:r>
              <w:rPr>
                <w:rFonts w:cs="Arial"/>
                <w:color w:val="ffffff"/>
                <w:szCs w:val="20"/>
              </w:rPr>
            </w:r>
          </w:p>
        </w:tc>
        <w:tc>
          <w:tcPr>
            <w:shd w:val="clear" w:color="auto" w:fill="404040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  <w:t xml:space="preserve">L</w:t>
            </w:r>
            <w:r>
              <w:rPr>
                <w:rFonts w:cs="Arial"/>
                <w:b/>
                <w:bCs/>
                <w:color w:val="ffffff"/>
                <w:szCs w:val="20"/>
              </w:rPr>
              <w:t xml:space="preserve">IVRABLES</w:t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shd w:val="clear" w:color="auto" w:fill="404040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color w:val="ffffff"/>
                <w:szCs w:val="20"/>
              </w:rPr>
            </w:pPr>
            <w:r>
              <w:rPr>
                <w:rFonts w:cs="Arial"/>
                <w:color w:val="ffffff"/>
                <w:szCs w:val="20"/>
              </w:rPr>
            </w:r>
            <w:r>
              <w:rPr>
                <w:rFonts w:cs="Arial"/>
                <w:color w:val="ffffff"/>
                <w:szCs w:val="20"/>
              </w:rPr>
            </w:r>
          </w:p>
        </w:tc>
        <w:tc>
          <w:tcPr>
            <w:shd w:val="clear" w:color="auto" w:fill="404040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color w:val="ffffff"/>
                <w:szCs w:val="20"/>
              </w:rPr>
            </w:pPr>
            <w:r>
              <w:rPr>
                <w:rFonts w:cs="Arial"/>
                <w:iCs/>
                <w:color w:val="ffffff"/>
                <w:szCs w:val="20"/>
              </w:rPr>
            </w:r>
            <w:r>
              <w:rPr>
                <w:rFonts w:cs="Arial"/>
                <w:iCs/>
                <w:color w:val="ffffff"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Une </w:t>
            </w:r>
            <w:r>
              <w:rPr>
                <w:rFonts w:cs="Arial"/>
                <w:color w:val="000000"/>
                <w:szCs w:val="20"/>
              </w:rPr>
              <w:t xml:space="preserve">présentation complète du dictionnaire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 xml:space="preserve">agrémentée de copies d’écran </w:t>
            </w:r>
            <w:r>
              <w:rPr>
                <w:rFonts w:cs="Arial"/>
                <w:color w:val="000000"/>
                <w:szCs w:val="20"/>
              </w:rPr>
              <w:t xml:space="preserve">est-elle fournie ?</w:t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/>
                <w:bCs/>
                <w:iCs/>
                <w:color w:val="000000"/>
                <w:szCs w:val="20"/>
              </w:rPr>
              <w:t xml:space="preserve">Répondre par Oui ou Non.</w:t>
            </w:r>
            <w:r>
              <w:rPr>
                <w:rFonts w:cs="Arial"/>
                <w:color w:val="000000"/>
                <w:szCs w:val="20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Une documentation utilisateur, de type manuel, en français et à jour (ou un lien vers cette dernière) est-elle fournie ?</w:t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/>
                <w:bCs/>
                <w:iCs/>
                <w:color w:val="000000"/>
                <w:szCs w:val="20"/>
              </w:rPr>
              <w:t xml:space="preserve">Répondre par Oui ou Non.</w:t>
            </w:r>
            <w:r>
              <w:rPr>
                <w:rFonts w:cs="Arial"/>
                <w:color w:val="000000"/>
                <w:szCs w:val="20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Une documentation administrateur, de type manuel, en français et à jour (ou un lien vers cette dernière) est-elle fournie ?</w:t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/>
                <w:bCs/>
                <w:iCs/>
                <w:color w:val="000000"/>
                <w:szCs w:val="20"/>
              </w:rPr>
              <w:t xml:space="preserve">Répondre par Oui ou Non.</w:t>
            </w:r>
            <w:r>
              <w:rPr>
                <w:rFonts w:cs="Arial"/>
                <w:color w:val="000000"/>
                <w:szCs w:val="20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Une vidéo de 20 à 45 mn présentant l'interface de la base et ses fonctionnalités est-elle fournie ?</w:t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b/>
                <w:bCs/>
                <w:iCs/>
                <w:color w:val="000000"/>
                <w:szCs w:val="20"/>
              </w:rPr>
            </w:pPr>
            <w:r>
              <w:rPr>
                <w:rFonts w:cs="Arial"/>
                <w:b/>
                <w:bCs/>
                <w:iCs/>
                <w:color w:val="000000"/>
                <w:szCs w:val="20"/>
              </w:rPr>
              <w:t xml:space="preserve">Répondre par Oui ou Non.</w:t>
            </w:r>
            <w:r>
              <w:rPr>
                <w:rFonts w:cs="Arial"/>
                <w:b/>
                <w:bCs/>
                <w:iCs/>
                <w:color w:val="000000"/>
                <w:szCs w:val="20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</w:tbl>
    <w:p>
      <w:pPr>
        <w:jc w:val="both"/>
        <w:spacing w:before="113"/>
      </w:pPr>
      <w:r/>
      <w:r/>
    </w:p>
    <w:p>
      <w:pPr>
        <w:jc w:val="both"/>
        <w:spacing w:before="113"/>
      </w:pPr>
      <w:r/>
      <w:r/>
    </w:p>
    <w:sectPr>
      <w:footerReference w:type="default" r:id="rId9"/>
      <w:footerReference w:type="first" r:id="rId10"/>
      <w:footnotePr/>
      <w:endnotePr/>
      <w:type w:val="nextPage"/>
      <w:pgSz w:w="11906" w:h="16838" w:orient="portrait"/>
      <w:pgMar w:top="1134" w:right="1134" w:bottom="1134" w:left="1134" w:header="1134" w:footer="1134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Calibri Light">
    <w:panose1 w:val="020F0302020204030204"/>
  </w:font>
  <w:font w:name="Verdana">
    <w:panose1 w:val="020B0604030504040204"/>
  </w:font>
  <w:font w:name="StarSymbol">
    <w:panose1 w:val="020B0203030804020204"/>
  </w:font>
  <w:font w:name="Symbol">
    <w:panose1 w:val="05010000000000000000"/>
  </w:font>
  <w:font w:name="Tahoma">
    <w:panose1 w:val="020B0604030504040204"/>
  </w:font>
  <w:font w:name="Arial Unicode MS">
    <w:panose1 w:val="020B06040202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2"/>
      <w:jc w:val="right"/>
    </w:pPr>
    <w:r>
      <w:rPr>
        <w:rFonts w:cs="Arial"/>
        <w:b/>
      </w:rPr>
      <w:t xml:space="preserve">Grille de réponses aux spécifications – </w:t>
    </w:r>
    <w:r>
      <w:rPr>
        <w:rFonts w:cs="Arial"/>
        <w:b/>
      </w:rPr>
      <w:t xml:space="preserve">Dictionnaire </w:t>
    </w:r>
    <w:r>
      <w:rPr>
        <w:rFonts w:cs="Arial"/>
        <w:b/>
        <w:lang w:val="fr-FR"/>
      </w:rPr>
      <w:t xml:space="preserve">en ligne </w:t>
    </w:r>
    <w:r>
      <w:rPr>
        <w:rFonts w:cs="Arial"/>
        <w:b/>
      </w:rPr>
      <w:t xml:space="preserve">de la langue française</w:t>
    </w:r>
    <w:r>
      <w:rPr>
        <w:rFonts w:cs="Arial"/>
        <w:b/>
      </w:rPr>
      <w:t xml:space="preserve"> (lot </w:t>
    </w:r>
    <w:r>
      <w:rPr>
        <w:rFonts w:cs="Arial"/>
        <w:b/>
      </w:rPr>
      <w:t xml:space="preserve">3</w:t>
    </w:r>
    <w:r>
      <w:rPr>
        <w:rFonts w:cs="Arial"/>
        <w:b/>
      </w:rPr>
      <w:t xml:space="preserve">)</w:t>
    </w:r>
    <w:r>
      <w:rPr>
        <w:rFonts w:cs="Arial"/>
        <w:b/>
      </w:rPr>
      <w:t xml:space="preserve"> </w:t>
    </w:r>
    <w:r>
      <w:rPr>
        <w:rFonts w:cs="Arial"/>
        <w:b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 xml:space="preserve">4</w:t>
    </w:r>
    <w:r>
      <w:fldChar w:fldCharType="end"/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40247708"/>
      <w:docPartObj>
        <w:docPartGallery w:val="Page Numbers (Bottom of Page)"/>
        <w:docPartUnique w:val="true"/>
      </w:docPartObj>
      <w:rPr/>
    </w:sdtPr>
    <w:sdtContent>
      <w:p>
        <w:pPr>
          <w:pStyle w:val="852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fr-FR"/>
          </w:rPr>
          <w:t xml:space="preserve">1</w:t>
        </w:r>
        <w:r>
          <w:fldChar w:fldCharType="end"/>
        </w:r>
        <w:r/>
      </w:p>
    </w:sdtContent>
  </w:sdt>
  <w:p>
    <w:pPr>
      <w:pStyle w:val="85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pStyle w:val="837"/>
      <w:isLgl w:val="false"/>
      <w:suff w:val="nothing"/>
      <w:lvlText w:val=""/>
      <w:lvlJc w:val="left"/>
      <w:pPr>
        <w:tabs>
          <w:tab w:val="num" w:pos="0" w:leader="none"/>
        </w:tabs>
      </w:pPr>
      <w:rPr>
        <w:rFonts w:cs="Times New Roman"/>
      </w:rPr>
    </w:lvl>
    <w:lvl w:ilvl="1">
      <w:start w:val="1"/>
      <w:numFmt w:val="decimal"/>
      <w:pStyle w:val="838"/>
      <w:isLgl w:val="false"/>
      <w:suff w:val="tab"/>
      <w:lvlText w:val="%2"/>
      <w:lvlJc w:val="left"/>
      <w:pPr>
        <w:tabs>
          <w:tab w:val="num" w:pos="0" w:leader="none"/>
        </w:tabs>
      </w:pPr>
      <w:rPr>
        <w:rFonts w:cs="Times New Roman"/>
      </w:rPr>
    </w:lvl>
    <w:lvl w:ilvl="2">
      <w:start w:val="1"/>
      <w:numFmt w:val="none"/>
      <w:pStyle w:val="839"/>
      <w:isLgl w:val="false"/>
      <w:suff w:val="nothing"/>
      <w:lvlText w:val=""/>
      <w:lvlJc w:val="left"/>
      <w:pPr>
        <w:tabs>
          <w:tab w:val="num" w:pos="0" w:leader="none"/>
        </w:tabs>
      </w:pPr>
      <w:rPr>
        <w:rFonts w:cs="Times New Roman"/>
      </w:rPr>
    </w:lvl>
    <w:lvl w:ilvl="3">
      <w:start w:val="1"/>
      <w:numFmt w:val="lowerLetter"/>
      <w:pStyle w:val="798"/>
      <w:isLgl w:val="false"/>
      <w:suff w:val="tab"/>
      <w:lvlText w:val="()%4"/>
      <w:lvlJc w:val="left"/>
      <w:pPr>
        <w:tabs>
          <w:tab w:val="num" w:pos="0" w:leader="none"/>
        </w:tabs>
      </w:pPr>
      <w:rPr>
        <w:rFonts w:cs="Times New Roman"/>
      </w:rPr>
    </w:lvl>
    <w:lvl w:ilvl="4">
      <w:start w:val="1"/>
      <w:numFmt w:val="none"/>
      <w:pStyle w:val="799"/>
      <w:isLgl w:val="false"/>
      <w:suff w:val="nothing"/>
      <w:lvlText w:val=""/>
      <w:lvlJc w:val="left"/>
      <w:pPr>
        <w:tabs>
          <w:tab w:val="num" w:pos="0" w:leader="none"/>
        </w:tabs>
      </w:pPr>
      <w:rPr>
        <w:rFonts w:cs="Times New Roman"/>
      </w:rPr>
    </w:lvl>
    <w:lvl w:ilvl="5">
      <w:start w:val="1"/>
      <w:numFmt w:val="none"/>
      <w:pStyle w:val="800"/>
      <w:isLgl w:val="false"/>
      <w:suff w:val="nothing"/>
      <w:lvlText w:val=""/>
      <w:lvlJc w:val="left"/>
      <w:pPr>
        <w:tabs>
          <w:tab w:val="num" w:pos="0" w:leader="none"/>
        </w:tabs>
      </w:pPr>
      <w:rPr>
        <w:rFonts w:cs="Times New Roman"/>
      </w:rPr>
    </w:lvl>
    <w:lvl w:ilvl="6">
      <w:start w:val="1"/>
      <w:numFmt w:val="none"/>
      <w:pStyle w:val="801"/>
      <w:isLgl w:val="false"/>
      <w:suff w:val="nothing"/>
      <w:lvlText w:val=""/>
      <w:lvlJc w:val="left"/>
      <w:pPr>
        <w:tabs>
          <w:tab w:val="num" w:pos="0" w:leader="none"/>
        </w:tabs>
      </w:pPr>
      <w:rPr>
        <w:rFonts w:cs="Times New Roman"/>
      </w:rPr>
    </w:lvl>
    <w:lvl w:ilvl="7">
      <w:start w:val="1"/>
      <w:numFmt w:val="none"/>
      <w:pStyle w:val="802"/>
      <w:isLgl w:val="false"/>
      <w:suff w:val="nothing"/>
      <w:lvlText w:val=""/>
      <w:lvlJc w:val="left"/>
      <w:pPr>
        <w:tabs>
          <w:tab w:val="num" w:pos="0" w:leader="none"/>
        </w:tabs>
      </w:pPr>
      <w:rPr>
        <w:rFonts w:cs="Times New Roman"/>
      </w:rPr>
    </w:lvl>
    <w:lvl w:ilvl="8">
      <w:start w:val="1"/>
      <w:numFmt w:val="none"/>
      <w:pStyle w:val="803"/>
      <w:isLgl w:val="false"/>
      <w:suff w:val="nothing"/>
      <w:lvlText w:val=""/>
      <w:lvlJc w:val="left"/>
      <w:pPr>
        <w:tabs>
          <w:tab w:val="num" w:pos="0" w:leader="none"/>
        </w:tabs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05" w:hanging="442"/>
        <w:tabs>
          <w:tab w:val="num" w:pos="805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1423" w:hanging="703"/>
        <w:tabs>
          <w:tab w:val="num" w:pos="108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092" w:hanging="1012"/>
        <w:tabs>
          <w:tab w:val="num" w:pos="144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  <w:tabs>
          <w:tab w:val="num" w:pos="720" w:leader="none"/>
        </w:tabs>
      </w:pPr>
      <w:rPr>
        <w:rFonts w:ascii="Tahoma" w:hAnsi="Tahoma" w:cs="StarSymbol"/>
        <w:sz w:val="18"/>
        <w:szCs w:val="18"/>
      </w:rPr>
    </w:lvl>
    <w:lvl w:ilvl="1">
      <w:start w:val="1"/>
      <w:numFmt w:val="bullet"/>
      <w:isLgl w:val="false"/>
      <w:suff w:val="tab"/>
      <w:lvlText w:val="–"/>
      <w:lvlJc w:val="left"/>
      <w:pPr>
        <w:ind w:left="1080" w:hanging="360"/>
        <w:tabs>
          <w:tab w:val="num" w:pos="1080" w:leader="none"/>
        </w:tabs>
      </w:pPr>
      <w:rPr>
        <w:rFonts w:ascii="Tahoma" w:hAnsi="Tahoma" w:cs="StarSymbol"/>
        <w:sz w:val="18"/>
        <w:szCs w:val="18"/>
      </w:rPr>
    </w:lvl>
    <w:lvl w:ilvl="2">
      <w:start w:val="1"/>
      <w:numFmt w:val="bullet"/>
      <w:isLgl w:val="false"/>
      <w:suff w:val="tab"/>
      <w:lvlText w:val="–"/>
      <w:lvlJc w:val="left"/>
      <w:pPr>
        <w:ind w:left="1440" w:hanging="360"/>
        <w:tabs>
          <w:tab w:val="num" w:pos="1440" w:leader="none"/>
        </w:tabs>
      </w:pPr>
      <w:rPr>
        <w:rFonts w:ascii="Tahoma" w:hAnsi="Tahoma" w:cs="StarSymbol"/>
        <w:sz w:val="18"/>
        <w:szCs w:val="18"/>
      </w:rPr>
    </w:lvl>
    <w:lvl w:ilvl="3">
      <w:start w:val="1"/>
      <w:numFmt w:val="bullet"/>
      <w:isLgl w:val="false"/>
      <w:suff w:val="tab"/>
      <w:lvlText w:val="–"/>
      <w:lvlJc w:val="left"/>
      <w:pPr>
        <w:ind w:left="1800" w:hanging="360"/>
        <w:tabs>
          <w:tab w:val="num" w:pos="1800" w:leader="none"/>
        </w:tabs>
      </w:pPr>
      <w:rPr>
        <w:rFonts w:ascii="Tahoma" w:hAnsi="Tahoma" w:cs="StarSymbol"/>
        <w:sz w:val="18"/>
        <w:szCs w:val="18"/>
      </w:rPr>
    </w:lvl>
    <w:lvl w:ilvl="4">
      <w:start w:val="1"/>
      <w:numFmt w:val="bullet"/>
      <w:isLgl w:val="false"/>
      <w:suff w:val="tab"/>
      <w:lvlText w:val="–"/>
      <w:lvlJc w:val="left"/>
      <w:pPr>
        <w:ind w:left="2160" w:hanging="360"/>
        <w:tabs>
          <w:tab w:val="num" w:pos="2160" w:leader="none"/>
        </w:tabs>
      </w:pPr>
      <w:rPr>
        <w:rFonts w:ascii="Tahoma" w:hAnsi="Tahoma" w:cs="StarSymbol"/>
        <w:sz w:val="18"/>
        <w:szCs w:val="18"/>
      </w:rPr>
    </w:lvl>
    <w:lvl w:ilvl="5">
      <w:start w:val="1"/>
      <w:numFmt w:val="bullet"/>
      <w:isLgl w:val="false"/>
      <w:suff w:val="tab"/>
      <w:lvlText w:val="–"/>
      <w:lvlJc w:val="left"/>
      <w:pPr>
        <w:ind w:left="2520" w:hanging="360"/>
        <w:tabs>
          <w:tab w:val="num" w:pos="2520" w:leader="none"/>
        </w:tabs>
      </w:pPr>
      <w:rPr>
        <w:rFonts w:ascii="Tahoma" w:hAnsi="Tahoma" w:cs="StarSymbol"/>
        <w:sz w:val="18"/>
        <w:szCs w:val="18"/>
      </w:rPr>
    </w:lvl>
    <w:lvl w:ilvl="6">
      <w:start w:val="1"/>
      <w:numFmt w:val="bullet"/>
      <w:isLgl w:val="false"/>
      <w:suff w:val="tab"/>
      <w:lvlText w:val="–"/>
      <w:lvlJc w:val="left"/>
      <w:pPr>
        <w:ind w:left="2880" w:hanging="360"/>
        <w:tabs>
          <w:tab w:val="num" w:pos="2880" w:leader="none"/>
        </w:tabs>
      </w:pPr>
      <w:rPr>
        <w:rFonts w:ascii="Tahoma" w:hAnsi="Tahoma" w:cs="StarSymbol"/>
        <w:sz w:val="18"/>
        <w:szCs w:val="18"/>
      </w:rPr>
    </w:lvl>
    <w:lvl w:ilvl="7">
      <w:start w:val="1"/>
      <w:numFmt w:val="bullet"/>
      <w:isLgl w:val="false"/>
      <w:suff w:val="tab"/>
      <w:lvlText w:val="–"/>
      <w:lvlJc w:val="left"/>
      <w:pPr>
        <w:ind w:left="3240" w:hanging="360"/>
        <w:tabs>
          <w:tab w:val="num" w:pos="3240" w:leader="none"/>
        </w:tabs>
      </w:pPr>
      <w:rPr>
        <w:rFonts w:ascii="Tahoma" w:hAnsi="Tahoma" w:cs="StarSymbol"/>
        <w:sz w:val="18"/>
        <w:szCs w:val="18"/>
      </w:rPr>
    </w:lvl>
    <w:lvl w:ilvl="8">
      <w:start w:val="1"/>
      <w:numFmt w:val="bullet"/>
      <w:isLgl w:val="false"/>
      <w:suff w:val="tab"/>
      <w:lvlText w:val="–"/>
      <w:lvlJc w:val="left"/>
      <w:pPr>
        <w:ind w:left="3600" w:hanging="360"/>
        <w:tabs>
          <w:tab w:val="num" w:pos="3600" w:leader="none"/>
        </w:tabs>
      </w:pPr>
      <w:rPr>
        <w:rFonts w:ascii="Tahoma" w:hAnsi="Tahoma" w:cs="StarSymbol"/>
        <w:sz w:val="18"/>
        <w:szCs w:val="18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05" w:hanging="442"/>
        <w:tabs>
          <w:tab w:val="num" w:pos="805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1423" w:hanging="703"/>
        <w:tabs>
          <w:tab w:val="num" w:pos="108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092" w:hanging="1012"/>
        <w:tabs>
          <w:tab w:val="num" w:pos="144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05" w:hanging="442"/>
        <w:tabs>
          <w:tab w:val="num" w:pos="805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1423" w:hanging="703"/>
        <w:tabs>
          <w:tab w:val="num" w:pos="1080" w:leader="none"/>
        </w:tabs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092" w:hanging="1012"/>
        <w:tabs>
          <w:tab w:val="num" w:pos="144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  <w:rPr>
        <w:rFonts w:hint="default" w:cs="Times New Roman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05" w:hanging="442"/>
        <w:tabs>
          <w:tab w:val="num" w:pos="805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1423" w:hanging="703"/>
        <w:tabs>
          <w:tab w:val="num" w:pos="108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092" w:hanging="1012"/>
        <w:tabs>
          <w:tab w:val="num" w:pos="144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</w:abstractNum>
  <w:abstractNum w:abstractNumId="26">
    <w:multiLevelType w:val="hybridMultilevel"/>
    <w:lvl w:ilvl="0">
      <w:start w:val="1"/>
      <w:numFmt w:val="decimal"/>
      <w:pStyle w:val="795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05" w:hanging="442"/>
        <w:tabs>
          <w:tab w:val="num" w:pos="805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1423" w:hanging="703"/>
        <w:tabs>
          <w:tab w:val="num" w:pos="108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092" w:hanging="1012"/>
        <w:tabs>
          <w:tab w:val="num" w:pos="144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68" w:hanging="360"/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2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8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20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92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64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40"/>
  </w:num>
  <w:num w:numId="4">
    <w:abstractNumId w:val="19"/>
  </w:num>
  <w:num w:numId="5">
    <w:abstractNumId w:val="5"/>
  </w:num>
  <w:num w:numId="6">
    <w:abstractNumId w:val="14"/>
  </w:num>
  <w:num w:numId="7">
    <w:abstractNumId w:val="31"/>
  </w:num>
  <w:num w:numId="8">
    <w:abstractNumId w:val="13"/>
  </w:num>
  <w:num w:numId="9">
    <w:abstractNumId w:val="41"/>
  </w:num>
  <w:num w:numId="10">
    <w:abstractNumId w:val="7"/>
  </w:num>
  <w:num w:numId="11">
    <w:abstractNumId w:val="8"/>
  </w:num>
  <w:num w:numId="12">
    <w:abstractNumId w:val="6"/>
  </w:num>
  <w:num w:numId="13">
    <w:abstractNumId w:val="18"/>
  </w:num>
  <w:num w:numId="14">
    <w:abstractNumId w:val="10"/>
  </w:num>
  <w:num w:numId="15">
    <w:abstractNumId w:val="11"/>
  </w:num>
  <w:num w:numId="16">
    <w:abstractNumId w:val="17"/>
  </w:num>
  <w:num w:numId="17">
    <w:abstractNumId w:val="20"/>
  </w:num>
  <w:num w:numId="18">
    <w:abstractNumId w:val="25"/>
  </w:num>
  <w:num w:numId="19">
    <w:abstractNumId w:val="35"/>
  </w:num>
  <w:num w:numId="20">
    <w:abstractNumId w:val="39"/>
  </w:num>
  <w:num w:numId="21">
    <w:abstractNumId w:val="27"/>
  </w:num>
  <w:num w:numId="22">
    <w:abstractNumId w:val="30"/>
  </w:num>
  <w:num w:numId="23">
    <w:abstractNumId w:val="4"/>
  </w:num>
  <w:num w:numId="24">
    <w:abstractNumId w:val="37"/>
  </w:num>
  <w:num w:numId="25">
    <w:abstractNumId w:val="15"/>
  </w:num>
  <w:num w:numId="26">
    <w:abstractNumId w:val="29"/>
  </w:num>
  <w:num w:numId="27">
    <w:abstractNumId w:val="24"/>
  </w:num>
  <w:num w:numId="28">
    <w:abstractNumId w:val="44"/>
  </w:num>
  <w:num w:numId="29">
    <w:abstractNumId w:val="2"/>
  </w:num>
  <w:num w:numId="30">
    <w:abstractNumId w:val="28"/>
  </w:num>
  <w:num w:numId="31">
    <w:abstractNumId w:val="42"/>
  </w:num>
  <w:num w:numId="32">
    <w:abstractNumId w:val="21"/>
  </w:num>
  <w:num w:numId="33">
    <w:abstractNumId w:val="32"/>
  </w:num>
  <w:num w:numId="34">
    <w:abstractNumId w:val="3"/>
  </w:num>
  <w:num w:numId="35">
    <w:abstractNumId w:val="38"/>
  </w:num>
  <w:num w:numId="36">
    <w:abstractNumId w:val="23"/>
  </w:num>
  <w:num w:numId="37">
    <w:abstractNumId w:val="12"/>
  </w:num>
  <w:num w:numId="38">
    <w:abstractNumId w:val="22"/>
  </w:num>
  <w:num w:numId="39">
    <w:abstractNumId w:val="16"/>
  </w:num>
  <w:num w:numId="40">
    <w:abstractNumId w:val="33"/>
  </w:num>
  <w:num w:numId="41">
    <w:abstractNumId w:val="34"/>
  </w:num>
  <w:num w:numId="42">
    <w:abstractNumId w:val="43"/>
  </w:num>
  <w:num w:numId="43">
    <w:abstractNumId w:val="9"/>
  </w:num>
  <w:num w:numId="44">
    <w:abstractNumId w:val="26"/>
  </w:num>
  <w:num w:numId="45">
    <w:abstractNumId w:val="26"/>
  </w:num>
  <w:num w:numId="4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fr-FR" w:eastAsia="fr-FR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804"/>
    <w:link w:val="795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804"/>
    <w:link w:val="796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804"/>
    <w:link w:val="797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804"/>
    <w:link w:val="798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804"/>
    <w:link w:val="799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804"/>
    <w:link w:val="800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804"/>
    <w:link w:val="80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804"/>
    <w:link w:val="802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804"/>
    <w:link w:val="803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804"/>
    <w:link w:val="847"/>
    <w:uiPriority w:val="10"/>
    <w:rPr>
      <w:sz w:val="48"/>
      <w:szCs w:val="48"/>
    </w:rPr>
  </w:style>
  <w:style w:type="character" w:styleId="37">
    <w:name w:val="Subtitle Char"/>
    <w:basedOn w:val="804"/>
    <w:link w:val="849"/>
    <w:uiPriority w:val="11"/>
    <w:rPr>
      <w:sz w:val="24"/>
      <w:szCs w:val="24"/>
    </w:rPr>
  </w:style>
  <w:style w:type="paragraph" w:styleId="38">
    <w:name w:val="Quote"/>
    <w:basedOn w:val="794"/>
    <w:next w:val="794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94"/>
    <w:next w:val="794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804"/>
    <w:link w:val="856"/>
    <w:uiPriority w:val="99"/>
  </w:style>
  <w:style w:type="character" w:styleId="45">
    <w:name w:val="Footer Char"/>
    <w:basedOn w:val="804"/>
    <w:link w:val="852"/>
    <w:uiPriority w:val="99"/>
  </w:style>
  <w:style w:type="paragraph" w:styleId="46">
    <w:name w:val="Caption"/>
    <w:basedOn w:val="794"/>
    <w:next w:val="79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852"/>
    <w:uiPriority w:val="99"/>
  </w:style>
  <w:style w:type="table" w:styleId="49">
    <w:name w:val="Table Grid Light"/>
    <w:basedOn w:val="80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80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80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8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8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8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8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8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8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8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8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8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8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8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8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8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8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8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8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8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8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8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8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8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6">
    <w:name w:val="Footnote Text Char"/>
    <w:link w:val="843"/>
    <w:uiPriority w:val="99"/>
    <w:rPr>
      <w:sz w:val="18"/>
    </w:rPr>
  </w:style>
  <w:style w:type="character" w:styleId="179">
    <w:name w:val="Endnote Text Char"/>
    <w:link w:val="845"/>
    <w:uiPriority w:val="99"/>
    <w:rPr>
      <w:sz w:val="20"/>
    </w:rPr>
  </w:style>
  <w:style w:type="paragraph" w:styleId="182">
    <w:name w:val="toc 2"/>
    <w:basedOn w:val="794"/>
    <w:next w:val="794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94"/>
    <w:next w:val="794"/>
    <w:uiPriority w:val="39"/>
    <w:unhideWhenUsed/>
    <w:pPr>
      <w:ind w:left="567" w:right="0" w:firstLine="0"/>
      <w:spacing w:after="57"/>
    </w:pPr>
  </w:style>
  <w:style w:type="paragraph" w:styleId="185">
    <w:name w:val="toc 5"/>
    <w:basedOn w:val="794"/>
    <w:next w:val="794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94"/>
    <w:next w:val="794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94"/>
    <w:next w:val="794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94"/>
    <w:next w:val="794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94"/>
    <w:next w:val="794"/>
    <w:uiPriority w:val="39"/>
    <w:unhideWhenUsed/>
    <w:pPr>
      <w:ind w:left="2268" w:right="0" w:firstLine="0"/>
      <w:spacing w:after="57"/>
    </w:pPr>
  </w:style>
  <w:style w:type="paragraph" w:styleId="191">
    <w:name w:val="table of figures"/>
    <w:basedOn w:val="794"/>
    <w:next w:val="794"/>
    <w:uiPriority w:val="99"/>
    <w:unhideWhenUsed/>
    <w:pPr>
      <w:spacing w:after="0" w:afterAutospacing="0"/>
    </w:pPr>
  </w:style>
  <w:style w:type="paragraph" w:styleId="794" w:default="1">
    <w:name w:val="Normal"/>
    <w:qFormat/>
    <w:pPr>
      <w:widowControl w:val="off"/>
    </w:pPr>
    <w:rPr>
      <w:rFonts w:ascii="Arial" w:hAnsi="Arial" w:eastAsia="Times New Roman"/>
      <w:szCs w:val="24"/>
    </w:rPr>
  </w:style>
  <w:style w:type="paragraph" w:styleId="795">
    <w:name w:val="Heading 1"/>
    <w:basedOn w:val="831"/>
    <w:next w:val="832"/>
    <w:link w:val="807"/>
    <w:uiPriority w:val="9"/>
    <w:qFormat/>
    <w:pPr>
      <w:numPr>
        <w:ilvl w:val="0"/>
        <w:numId w:val="44"/>
      </w:numPr>
      <w:ind w:left="924" w:hanging="567"/>
      <w:outlineLvl w:val="0"/>
    </w:pPr>
    <w:rPr>
      <w:rFonts w:cs="Times New Roman"/>
      <w:b/>
      <w:bCs/>
      <w:sz w:val="32"/>
      <w:szCs w:val="32"/>
    </w:rPr>
  </w:style>
  <w:style w:type="paragraph" w:styleId="796">
    <w:name w:val="Heading 2"/>
    <w:basedOn w:val="831"/>
    <w:next w:val="832"/>
    <w:link w:val="808"/>
    <w:uiPriority w:val="9"/>
    <w:qFormat/>
    <w:pPr>
      <w:outlineLvl w:val="1"/>
    </w:pPr>
    <w:rPr>
      <w:rFonts w:cs="Times New Roman"/>
      <w:b/>
      <w:bCs/>
      <w:i/>
      <w:iCs/>
    </w:rPr>
  </w:style>
  <w:style w:type="paragraph" w:styleId="797">
    <w:name w:val="Heading 3"/>
    <w:basedOn w:val="831"/>
    <w:next w:val="832"/>
    <w:link w:val="809"/>
    <w:uiPriority w:val="9"/>
    <w:qFormat/>
    <w:pPr>
      <w:outlineLvl w:val="2"/>
    </w:pPr>
    <w:rPr>
      <w:rFonts w:cs="Times New Roman"/>
      <w:b/>
      <w:bCs/>
    </w:rPr>
  </w:style>
  <w:style w:type="paragraph" w:styleId="798">
    <w:name w:val="Heading 4"/>
    <w:basedOn w:val="831"/>
    <w:next w:val="832"/>
    <w:link w:val="810"/>
    <w:uiPriority w:val="9"/>
    <w:qFormat/>
    <w:pPr>
      <w:numPr>
        <w:ilvl w:val="3"/>
        <w:numId w:val="1"/>
      </w:numPr>
      <w:ind w:left="1418"/>
      <w:outlineLvl w:val="3"/>
    </w:pPr>
    <w:rPr>
      <w:rFonts w:cs="Times New Roman"/>
      <w:b/>
      <w:bCs/>
      <w:i/>
      <w:iCs/>
      <w:sz w:val="24"/>
      <w:szCs w:val="24"/>
      <w:u w:val="single"/>
    </w:rPr>
  </w:style>
  <w:style w:type="paragraph" w:styleId="799">
    <w:name w:val="Heading 5"/>
    <w:basedOn w:val="831"/>
    <w:next w:val="832"/>
    <w:link w:val="811"/>
    <w:uiPriority w:val="9"/>
    <w:qFormat/>
    <w:pPr>
      <w:numPr>
        <w:ilvl w:val="4"/>
        <w:numId w:val="1"/>
      </w:numPr>
      <w:outlineLvl w:val="4"/>
    </w:pPr>
    <w:rPr>
      <w:rFonts w:cs="Times New Roman"/>
      <w:b/>
      <w:bCs/>
      <w:sz w:val="24"/>
      <w:szCs w:val="24"/>
    </w:rPr>
  </w:style>
  <w:style w:type="paragraph" w:styleId="800">
    <w:name w:val="Heading 6"/>
    <w:basedOn w:val="831"/>
    <w:next w:val="832"/>
    <w:link w:val="812"/>
    <w:uiPriority w:val="9"/>
    <w:qFormat/>
    <w:pPr>
      <w:numPr>
        <w:ilvl w:val="5"/>
        <w:numId w:val="1"/>
      </w:numPr>
      <w:outlineLvl w:val="5"/>
    </w:pPr>
    <w:rPr>
      <w:rFonts w:cs="Times New Roman"/>
      <w:b/>
      <w:bCs/>
      <w:sz w:val="21"/>
      <w:szCs w:val="21"/>
    </w:rPr>
  </w:style>
  <w:style w:type="paragraph" w:styleId="801">
    <w:name w:val="Heading 7"/>
    <w:basedOn w:val="831"/>
    <w:next w:val="832"/>
    <w:link w:val="813"/>
    <w:uiPriority w:val="9"/>
    <w:qFormat/>
    <w:pPr>
      <w:numPr>
        <w:ilvl w:val="6"/>
        <w:numId w:val="1"/>
      </w:numPr>
      <w:outlineLvl w:val="6"/>
    </w:pPr>
    <w:rPr>
      <w:rFonts w:cs="Times New Roman"/>
      <w:b/>
      <w:bCs/>
      <w:sz w:val="21"/>
      <w:szCs w:val="21"/>
    </w:rPr>
  </w:style>
  <w:style w:type="paragraph" w:styleId="802">
    <w:name w:val="Heading 8"/>
    <w:basedOn w:val="831"/>
    <w:next w:val="832"/>
    <w:link w:val="814"/>
    <w:uiPriority w:val="9"/>
    <w:qFormat/>
    <w:pPr>
      <w:numPr>
        <w:ilvl w:val="7"/>
        <w:numId w:val="1"/>
      </w:numPr>
      <w:outlineLvl w:val="7"/>
    </w:pPr>
    <w:rPr>
      <w:rFonts w:cs="Times New Roman"/>
      <w:b/>
      <w:bCs/>
      <w:sz w:val="21"/>
      <w:szCs w:val="21"/>
    </w:rPr>
  </w:style>
  <w:style w:type="paragraph" w:styleId="803">
    <w:name w:val="Heading 9"/>
    <w:basedOn w:val="794"/>
    <w:next w:val="794"/>
    <w:link w:val="815"/>
    <w:uiPriority w:val="9"/>
    <w:qFormat/>
    <w:pPr>
      <w:numPr>
        <w:ilvl w:val="8"/>
        <w:numId w:val="1"/>
      </w:numPr>
      <w:jc w:val="center"/>
      <w:keepNext/>
      <w:tabs>
        <w:tab w:val="left" w:pos="2340" w:leader="none"/>
        <w:tab w:val="left" w:pos="3420" w:leader="none"/>
      </w:tabs>
      <w:pBdr>
        <w:top w:val="single" w:color="000000" w:sz="4" w:space="1"/>
        <w:left w:val="single" w:color="000000" w:sz="4" w:space="4"/>
        <w:bottom w:val="single" w:color="000000" w:sz="4" w:space="1"/>
        <w:right w:val="single" w:color="000000" w:sz="4" w:space="4"/>
      </w:pBdr>
      <w:outlineLvl w:val="8"/>
    </w:pPr>
    <w:rPr>
      <w:b/>
      <w:bCs/>
      <w:sz w:val="28"/>
    </w:rPr>
  </w:style>
  <w:style w:type="character" w:styleId="804" w:default="1">
    <w:name w:val="Default Paragraph Font"/>
    <w:uiPriority w:val="1"/>
    <w:semiHidden/>
    <w:unhideWhenUsed/>
  </w:style>
  <w:style w:type="table" w:styleId="80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06" w:default="1">
    <w:name w:val="No List"/>
    <w:uiPriority w:val="99"/>
    <w:semiHidden/>
    <w:unhideWhenUsed/>
  </w:style>
  <w:style w:type="character" w:styleId="807" w:customStyle="1">
    <w:name w:val="Titre 1 Car"/>
    <w:link w:val="795"/>
    <w:uiPriority w:val="9"/>
    <w:rPr>
      <w:rFonts w:ascii="Arial" w:hAnsi="Arial" w:eastAsia="Times New Roman"/>
      <w:b/>
      <w:bCs/>
      <w:sz w:val="32"/>
      <w:szCs w:val="32"/>
    </w:rPr>
  </w:style>
  <w:style w:type="character" w:styleId="808" w:customStyle="1">
    <w:name w:val="Titre 2 Car"/>
    <w:link w:val="796"/>
    <w:uiPriority w:val="9"/>
    <w:rPr>
      <w:rFonts w:ascii="Arial" w:hAnsi="Arial" w:eastAsia="Times New Roman" w:cs="Tahoma"/>
      <w:b/>
      <w:bCs/>
      <w:i/>
      <w:iCs/>
      <w:sz w:val="28"/>
      <w:szCs w:val="28"/>
    </w:rPr>
  </w:style>
  <w:style w:type="character" w:styleId="809" w:customStyle="1">
    <w:name w:val="Titre 3 Car"/>
    <w:link w:val="797"/>
    <w:uiPriority w:val="9"/>
    <w:rPr>
      <w:rFonts w:ascii="Arial" w:hAnsi="Arial" w:eastAsia="Times New Roman" w:cs="Tahoma"/>
      <w:b/>
      <w:bCs/>
      <w:sz w:val="28"/>
      <w:szCs w:val="28"/>
    </w:rPr>
  </w:style>
  <w:style w:type="character" w:styleId="810" w:customStyle="1">
    <w:name w:val="Titre 4 Car"/>
    <w:link w:val="798"/>
    <w:uiPriority w:val="9"/>
    <w:rPr>
      <w:rFonts w:ascii="Arial" w:hAnsi="Arial" w:eastAsia="Times New Roman" w:cs="Tahoma"/>
      <w:b/>
      <w:bCs/>
      <w:i/>
      <w:iCs/>
      <w:sz w:val="24"/>
      <w:szCs w:val="24"/>
      <w:u w:val="single"/>
    </w:rPr>
  </w:style>
  <w:style w:type="character" w:styleId="811" w:customStyle="1">
    <w:name w:val="Titre 5 Car"/>
    <w:link w:val="799"/>
    <w:uiPriority w:val="9"/>
    <w:rPr>
      <w:rFonts w:ascii="Arial" w:hAnsi="Arial" w:eastAsia="Times New Roman" w:cs="Tahoma"/>
      <w:b/>
      <w:bCs/>
      <w:sz w:val="24"/>
      <w:szCs w:val="24"/>
    </w:rPr>
  </w:style>
  <w:style w:type="character" w:styleId="812" w:customStyle="1">
    <w:name w:val="Titre 6 Car"/>
    <w:link w:val="800"/>
    <w:uiPriority w:val="9"/>
    <w:rPr>
      <w:rFonts w:ascii="Arial" w:hAnsi="Arial" w:eastAsia="Times New Roman" w:cs="Tahoma"/>
      <w:b/>
      <w:bCs/>
      <w:sz w:val="21"/>
      <w:szCs w:val="21"/>
    </w:rPr>
  </w:style>
  <w:style w:type="character" w:styleId="813" w:customStyle="1">
    <w:name w:val="Titre 7 Car"/>
    <w:link w:val="801"/>
    <w:uiPriority w:val="9"/>
    <w:rPr>
      <w:rFonts w:ascii="Arial" w:hAnsi="Arial" w:eastAsia="Times New Roman" w:cs="Tahoma"/>
      <w:b/>
      <w:bCs/>
      <w:sz w:val="21"/>
      <w:szCs w:val="21"/>
    </w:rPr>
  </w:style>
  <w:style w:type="character" w:styleId="814" w:customStyle="1">
    <w:name w:val="Titre 8 Car"/>
    <w:link w:val="802"/>
    <w:uiPriority w:val="9"/>
    <w:rPr>
      <w:rFonts w:ascii="Arial" w:hAnsi="Arial" w:eastAsia="Times New Roman" w:cs="Tahoma"/>
      <w:b/>
      <w:bCs/>
      <w:sz w:val="21"/>
      <w:szCs w:val="21"/>
    </w:rPr>
  </w:style>
  <w:style w:type="character" w:styleId="815" w:customStyle="1">
    <w:name w:val="Titre 9 Car"/>
    <w:link w:val="803"/>
    <w:uiPriority w:val="9"/>
    <w:rPr>
      <w:rFonts w:ascii="Arial" w:hAnsi="Arial" w:eastAsia="Times New Roman"/>
      <w:b/>
      <w:bCs/>
      <w:sz w:val="28"/>
      <w:szCs w:val="24"/>
    </w:rPr>
  </w:style>
  <w:style w:type="character" w:styleId="816" w:customStyle="1">
    <w:name w:val="WW8Num4z0"/>
    <w:rPr>
      <w:rFonts w:ascii="Symbol" w:hAnsi="Symbol"/>
      <w:sz w:val="18"/>
    </w:rPr>
  </w:style>
  <w:style w:type="character" w:styleId="817" w:customStyle="1">
    <w:name w:val="WW8Num5z0"/>
    <w:rPr>
      <w:rFonts w:ascii="Symbol" w:hAnsi="Symbol"/>
      <w:sz w:val="18"/>
    </w:rPr>
  </w:style>
  <w:style w:type="character" w:styleId="818" w:customStyle="1">
    <w:name w:val="WW8Num6z0"/>
    <w:rPr>
      <w:rFonts w:ascii="Symbol" w:hAnsi="Symbol"/>
      <w:sz w:val="18"/>
    </w:rPr>
  </w:style>
  <w:style w:type="character" w:styleId="819" w:customStyle="1">
    <w:name w:val="Absatz-Standardschriftart"/>
  </w:style>
  <w:style w:type="character" w:styleId="820" w:customStyle="1">
    <w:name w:val="WW-Absatz-Standardschriftart"/>
  </w:style>
  <w:style w:type="character" w:styleId="821" w:customStyle="1">
    <w:name w:val="WW-Absatz-Standardschriftart1"/>
  </w:style>
  <w:style w:type="character" w:styleId="822" w:customStyle="1">
    <w:name w:val="WW-Absatz-Standardschriftart11"/>
  </w:style>
  <w:style w:type="character" w:styleId="823" w:customStyle="1">
    <w:name w:val="Caractères de note de bas de page"/>
  </w:style>
  <w:style w:type="character" w:styleId="824" w:customStyle="1">
    <w:name w:val="Caractères de numérotation"/>
  </w:style>
  <w:style w:type="character" w:styleId="825" w:customStyle="1">
    <w:name w:val="Puces"/>
    <w:rPr>
      <w:rFonts w:ascii="StarSymbol" w:hAnsi="StarSymbol" w:eastAsia="Times New Roman"/>
      <w:sz w:val="18"/>
    </w:rPr>
  </w:style>
  <w:style w:type="character" w:styleId="826">
    <w:name w:val="Hyperlink"/>
    <w:uiPriority w:val="99"/>
    <w:rPr>
      <w:color w:val="000080"/>
      <w:u w:val="single"/>
    </w:rPr>
  </w:style>
  <w:style w:type="character" w:styleId="827">
    <w:name w:val="FollowedHyperlink"/>
    <w:uiPriority w:val="99"/>
    <w:rPr>
      <w:color w:val="800000"/>
      <w:u w:val="single"/>
    </w:rPr>
  </w:style>
  <w:style w:type="character" w:styleId="828" w:customStyle="1">
    <w:name w:val="Caractères de note de fin"/>
  </w:style>
  <w:style w:type="character" w:styleId="829">
    <w:name w:val="footnote reference"/>
    <w:uiPriority w:val="99"/>
    <w:rPr>
      <w:vertAlign w:val="superscript"/>
    </w:rPr>
  </w:style>
  <w:style w:type="character" w:styleId="830">
    <w:name w:val="endnote reference"/>
    <w:uiPriority w:val="99"/>
    <w:rPr>
      <w:vertAlign w:val="superscript"/>
    </w:rPr>
  </w:style>
  <w:style w:type="paragraph" w:styleId="831" w:customStyle="1">
    <w:name w:val="Titre1"/>
    <w:basedOn w:val="794"/>
    <w:next w:val="832"/>
    <w:pPr>
      <w:keepNext/>
      <w:spacing w:before="240" w:after="120"/>
    </w:pPr>
    <w:rPr>
      <w:rFonts w:cs="Tahoma"/>
      <w:sz w:val="28"/>
      <w:szCs w:val="28"/>
    </w:rPr>
  </w:style>
  <w:style w:type="paragraph" w:styleId="832">
    <w:name w:val="Body Text"/>
    <w:basedOn w:val="794"/>
    <w:link w:val="833"/>
    <w:uiPriority w:val="99"/>
    <w:pPr>
      <w:spacing w:after="120"/>
    </w:pPr>
  </w:style>
  <w:style w:type="character" w:styleId="833" w:customStyle="1">
    <w:name w:val="Corps de texte Car"/>
    <w:link w:val="832"/>
    <w:uiPriority w:val="99"/>
    <w:rPr>
      <w:rFonts w:ascii="Arial" w:hAnsi="Arial" w:eastAsia="Times New Roman" w:cs="Times New Roman"/>
      <w:sz w:val="20"/>
      <w:szCs w:val="24"/>
    </w:rPr>
  </w:style>
  <w:style w:type="paragraph" w:styleId="834">
    <w:name w:val="List"/>
    <w:basedOn w:val="832"/>
    <w:uiPriority w:val="99"/>
    <w:rPr>
      <w:rFonts w:cs="Tahoma"/>
    </w:rPr>
  </w:style>
  <w:style w:type="paragraph" w:styleId="835" w:customStyle="1">
    <w:name w:val="Légende1"/>
    <w:basedOn w:val="794"/>
    <w:pPr>
      <w:spacing w:before="120" w:after="120"/>
      <w:suppressLineNumbers/>
    </w:pPr>
    <w:rPr>
      <w:rFonts w:cs="Tahoma"/>
      <w:i/>
      <w:iCs/>
      <w:sz w:val="24"/>
    </w:rPr>
  </w:style>
  <w:style w:type="paragraph" w:styleId="836" w:customStyle="1">
    <w:name w:val="Index"/>
    <w:basedOn w:val="794"/>
    <w:pPr>
      <w:suppressLineNumbers/>
    </w:pPr>
    <w:rPr>
      <w:rFonts w:cs="Tahoma"/>
    </w:rPr>
  </w:style>
  <w:style w:type="paragraph" w:styleId="837" w:customStyle="1">
    <w:name w:val="Numérotation 1 début"/>
    <w:basedOn w:val="834"/>
    <w:pPr>
      <w:numPr>
        <w:ilvl w:val="0"/>
        <w:numId w:val="1"/>
      </w:numPr>
      <w:ind w:left="79" w:hanging="23"/>
      <w:spacing w:after="283"/>
      <w:outlineLvl w:val="0"/>
    </w:pPr>
    <w:rPr>
      <w:rFonts w:ascii="Verdana" w:hAnsi="Verdana"/>
      <w:b/>
      <w:caps/>
      <w:sz w:val="36"/>
    </w:rPr>
  </w:style>
  <w:style w:type="paragraph" w:styleId="838" w:customStyle="1">
    <w:name w:val="Numérotation 2"/>
    <w:basedOn w:val="834"/>
    <w:next w:val="839"/>
    <w:pPr>
      <w:numPr>
        <w:ilvl w:val="1"/>
        <w:numId w:val="1"/>
      </w:numPr>
      <w:ind w:left="720" w:hanging="23"/>
      <w:spacing w:before="283" w:after="283"/>
      <w:outlineLvl w:val="1"/>
    </w:pPr>
    <w:rPr>
      <w:b/>
      <w:caps/>
      <w:sz w:val="24"/>
    </w:rPr>
  </w:style>
  <w:style w:type="paragraph" w:styleId="839" w:customStyle="1">
    <w:name w:val="Numérotation 3"/>
    <w:basedOn w:val="834"/>
    <w:pPr>
      <w:numPr>
        <w:ilvl w:val="2"/>
        <w:numId w:val="1"/>
      </w:numPr>
      <w:ind w:left="1083" w:hanging="79"/>
      <w:spacing w:before="283" w:after="283"/>
      <w:outlineLvl w:val="2"/>
    </w:pPr>
    <w:rPr>
      <w:b/>
    </w:rPr>
  </w:style>
  <w:style w:type="paragraph" w:styleId="840" w:customStyle="1">
    <w:name w:val="Contenu de tableau"/>
    <w:basedOn w:val="794"/>
    <w:pPr>
      <w:suppressLineNumbers/>
    </w:pPr>
  </w:style>
  <w:style w:type="paragraph" w:styleId="841" w:customStyle="1">
    <w:name w:val="Titre de tableau"/>
    <w:basedOn w:val="840"/>
    <w:pPr>
      <w:jc w:val="center"/>
    </w:pPr>
    <w:rPr>
      <w:b/>
      <w:bCs/>
    </w:rPr>
  </w:style>
  <w:style w:type="paragraph" w:styleId="842" w:customStyle="1">
    <w:name w:val="Contenu du cadre"/>
    <w:basedOn w:val="832"/>
  </w:style>
  <w:style w:type="paragraph" w:styleId="843">
    <w:name w:val="footnote text"/>
    <w:basedOn w:val="794"/>
    <w:link w:val="844"/>
    <w:uiPriority w:val="99"/>
    <w:pPr>
      <w:ind w:left="283" w:hanging="283"/>
      <w:suppressLineNumbers/>
    </w:pPr>
    <w:rPr>
      <w:szCs w:val="20"/>
    </w:rPr>
  </w:style>
  <w:style w:type="character" w:styleId="844" w:customStyle="1">
    <w:name w:val="Note de bas de page Car"/>
    <w:link w:val="843"/>
    <w:uiPriority w:val="99"/>
    <w:rPr>
      <w:rFonts w:ascii="Arial" w:hAnsi="Arial" w:eastAsia="Times New Roman" w:cs="Times New Roman"/>
      <w:sz w:val="20"/>
      <w:szCs w:val="20"/>
    </w:rPr>
  </w:style>
  <w:style w:type="paragraph" w:styleId="845">
    <w:name w:val="endnote text"/>
    <w:basedOn w:val="794"/>
    <w:link w:val="846"/>
    <w:uiPriority w:val="99"/>
    <w:pPr>
      <w:ind w:left="283" w:hanging="283"/>
      <w:suppressLineNumbers/>
    </w:pPr>
    <w:rPr>
      <w:szCs w:val="20"/>
    </w:rPr>
  </w:style>
  <w:style w:type="character" w:styleId="846" w:customStyle="1">
    <w:name w:val="Note de fin Car"/>
    <w:link w:val="845"/>
    <w:uiPriority w:val="99"/>
    <w:rPr>
      <w:rFonts w:ascii="Arial" w:hAnsi="Arial" w:eastAsia="Times New Roman" w:cs="Times New Roman"/>
      <w:sz w:val="20"/>
      <w:szCs w:val="20"/>
    </w:rPr>
  </w:style>
  <w:style w:type="paragraph" w:styleId="847">
    <w:name w:val="Title"/>
    <w:basedOn w:val="794"/>
    <w:next w:val="832"/>
    <w:link w:val="848"/>
    <w:uiPriority w:val="10"/>
    <w:qFormat/>
    <w:pPr>
      <w:keepNext/>
      <w:spacing w:before="240" w:after="120"/>
    </w:pPr>
    <w:rPr>
      <w:rFonts w:eastAsia="Arial Unicode MS"/>
      <w:sz w:val="28"/>
      <w:szCs w:val="28"/>
    </w:rPr>
  </w:style>
  <w:style w:type="character" w:styleId="848" w:customStyle="1">
    <w:name w:val="Titre Car"/>
    <w:link w:val="847"/>
    <w:uiPriority w:val="10"/>
    <w:rPr>
      <w:rFonts w:ascii="Arial" w:hAnsi="Arial" w:eastAsia="Arial Unicode MS" w:cs="Tahoma"/>
      <w:sz w:val="28"/>
      <w:szCs w:val="28"/>
    </w:rPr>
  </w:style>
  <w:style w:type="paragraph" w:styleId="849">
    <w:name w:val="Subtitle"/>
    <w:basedOn w:val="847"/>
    <w:next w:val="832"/>
    <w:link w:val="850"/>
    <w:uiPriority w:val="11"/>
    <w:qFormat/>
    <w:pPr>
      <w:jc w:val="center"/>
    </w:pPr>
    <w:rPr>
      <w:i/>
      <w:iCs/>
      <w:sz w:val="32"/>
    </w:rPr>
  </w:style>
  <w:style w:type="character" w:styleId="850" w:customStyle="1">
    <w:name w:val="Sous-titre Car"/>
    <w:link w:val="849"/>
    <w:uiPriority w:val="11"/>
    <w:rPr>
      <w:rFonts w:ascii="Arial" w:hAnsi="Arial" w:eastAsia="Arial Unicode MS" w:cs="Tahoma"/>
      <w:i/>
      <w:iCs/>
      <w:sz w:val="32"/>
      <w:szCs w:val="28"/>
    </w:rPr>
  </w:style>
  <w:style w:type="paragraph" w:styleId="851" w:customStyle="1">
    <w:name w:val="Default"/>
    <w:basedOn w:val="794"/>
    <w:pPr>
      <w:jc w:val="both"/>
    </w:pPr>
    <w:rPr>
      <w:color w:val="000000"/>
    </w:rPr>
  </w:style>
  <w:style w:type="paragraph" w:styleId="852">
    <w:name w:val="Footer"/>
    <w:basedOn w:val="794"/>
    <w:link w:val="853"/>
    <w:uiPriority w:val="99"/>
    <w:pPr>
      <w:tabs>
        <w:tab w:val="center" w:pos="4818" w:leader="none"/>
        <w:tab w:val="right" w:pos="9637" w:leader="none"/>
      </w:tabs>
      <w:suppressLineNumbers/>
    </w:pPr>
  </w:style>
  <w:style w:type="character" w:styleId="853" w:customStyle="1">
    <w:name w:val="Pied de page Car"/>
    <w:link w:val="852"/>
    <w:uiPriority w:val="99"/>
    <w:rPr>
      <w:rFonts w:ascii="Arial" w:hAnsi="Arial" w:eastAsia="Times New Roman" w:cs="Times New Roman"/>
      <w:sz w:val="20"/>
      <w:szCs w:val="24"/>
    </w:rPr>
  </w:style>
  <w:style w:type="paragraph" w:styleId="854" w:customStyle="1">
    <w:name w:val="Titre de table des matières"/>
    <w:basedOn w:val="831"/>
    <w:pPr>
      <w:suppressLineNumbers/>
    </w:pPr>
    <w:rPr>
      <w:b/>
      <w:bCs/>
      <w:sz w:val="32"/>
      <w:szCs w:val="32"/>
    </w:rPr>
  </w:style>
  <w:style w:type="paragraph" w:styleId="855">
    <w:name w:val="toc 4"/>
    <w:basedOn w:val="836"/>
    <w:uiPriority w:val="39"/>
    <w:pPr>
      <w:ind w:left="849"/>
      <w:tabs>
        <w:tab w:val="right" w:pos="8788" w:leader="dot"/>
      </w:tabs>
    </w:pPr>
  </w:style>
  <w:style w:type="paragraph" w:styleId="856">
    <w:name w:val="Header"/>
    <w:basedOn w:val="794"/>
    <w:link w:val="857"/>
    <w:uiPriority w:val="99"/>
    <w:pPr>
      <w:tabs>
        <w:tab w:val="center" w:pos="4819" w:leader="none"/>
        <w:tab w:val="right" w:pos="9638" w:leader="none"/>
      </w:tabs>
      <w:suppressLineNumbers/>
    </w:pPr>
  </w:style>
  <w:style w:type="character" w:styleId="857" w:customStyle="1">
    <w:name w:val="En-tête Car"/>
    <w:link w:val="856"/>
    <w:uiPriority w:val="99"/>
    <w:rPr>
      <w:rFonts w:ascii="Arial" w:hAnsi="Arial" w:eastAsia="Times New Roman" w:cs="Times New Roman"/>
      <w:sz w:val="20"/>
      <w:szCs w:val="24"/>
    </w:rPr>
  </w:style>
  <w:style w:type="paragraph" w:styleId="858" w:customStyle="1">
    <w:name w:val="Texte"/>
    <w:basedOn w:val="794"/>
    <w:pPr>
      <w:jc w:val="both"/>
      <w:spacing w:after="80" w:line="360" w:lineRule="auto"/>
    </w:pPr>
    <w:rPr>
      <w:rFonts w:ascii="Verdana" w:hAnsi="Verdana"/>
    </w:rPr>
  </w:style>
  <w:style w:type="paragraph" w:styleId="859">
    <w:name w:val="Body Text Indent"/>
    <w:basedOn w:val="794"/>
    <w:link w:val="860"/>
    <w:uiPriority w:val="99"/>
    <w:pPr>
      <w:ind w:left="1260"/>
      <w:jc w:val="center"/>
      <w:tabs>
        <w:tab w:val="left" w:pos="2340" w:leader="none"/>
        <w:tab w:val="left" w:pos="3420" w:leader="none"/>
      </w:tabs>
    </w:pPr>
    <w:rPr>
      <w:b/>
      <w:bCs/>
      <w:sz w:val="32"/>
    </w:rPr>
  </w:style>
  <w:style w:type="character" w:styleId="860" w:customStyle="1">
    <w:name w:val="Retrait corps de texte Car"/>
    <w:link w:val="859"/>
    <w:uiPriority w:val="99"/>
    <w:rPr>
      <w:rFonts w:ascii="Arial" w:hAnsi="Arial" w:eastAsia="Times New Roman" w:cs="Times New Roman"/>
      <w:b/>
      <w:bCs/>
      <w:sz w:val="32"/>
      <w:szCs w:val="24"/>
    </w:rPr>
  </w:style>
  <w:style w:type="paragraph" w:styleId="861">
    <w:name w:val="List Paragraph"/>
    <w:basedOn w:val="794"/>
    <w:uiPriority w:val="34"/>
    <w:qFormat/>
    <w:pPr>
      <w:ind w:left="708"/>
    </w:pPr>
  </w:style>
  <w:style w:type="paragraph" w:styleId="862">
    <w:name w:val="Balloon Text"/>
    <w:basedOn w:val="794"/>
    <w:link w:val="863"/>
    <w:uiPriority w:val="99"/>
    <w:semiHidden/>
    <w:unhideWhenUsed/>
    <w:rPr>
      <w:rFonts w:ascii="Tahoma" w:hAnsi="Tahoma"/>
      <w:sz w:val="16"/>
      <w:szCs w:val="16"/>
    </w:rPr>
  </w:style>
  <w:style w:type="character" w:styleId="863" w:customStyle="1">
    <w:name w:val="Texte de bulles Car"/>
    <w:link w:val="862"/>
    <w:uiPriority w:val="99"/>
    <w:semiHidden/>
    <w:rPr>
      <w:rFonts w:ascii="Tahoma" w:hAnsi="Tahoma" w:eastAsia="Times New Roman" w:cs="Tahoma"/>
      <w:sz w:val="16"/>
      <w:szCs w:val="16"/>
    </w:rPr>
  </w:style>
  <w:style w:type="table" w:styleId="864">
    <w:name w:val="Table Grid"/>
    <w:basedOn w:val="805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65" w:customStyle="1">
    <w:name w:val="AdressePageDeGarde"/>
    <w:basedOn w:val="794"/>
    <w:pPr>
      <w:jc w:val="center"/>
      <w:widowControl/>
    </w:pPr>
    <w:rPr>
      <w:rFonts w:ascii="Times New Roman" w:hAnsi="Times New Roman"/>
      <w:b/>
      <w:sz w:val="22"/>
      <w:szCs w:val="20"/>
    </w:rPr>
  </w:style>
  <w:style w:type="paragraph" w:styleId="866">
    <w:name w:val="No Spacing"/>
    <w:uiPriority w:val="1"/>
    <w:qFormat/>
    <w:pPr>
      <w:widowControl w:val="off"/>
    </w:pPr>
    <w:rPr>
      <w:rFonts w:ascii="Arial" w:hAnsi="Arial" w:eastAsia="Times New Roman"/>
      <w:szCs w:val="24"/>
    </w:rPr>
  </w:style>
  <w:style w:type="paragraph" w:styleId="867">
    <w:name w:val="TOC Heading"/>
    <w:basedOn w:val="795"/>
    <w:next w:val="794"/>
    <w:uiPriority w:val="39"/>
    <w:unhideWhenUsed/>
    <w:qFormat/>
    <w:pPr>
      <w:keepLines/>
      <w:spacing w:after="0" w:line="259" w:lineRule="auto"/>
      <w:widowControl/>
      <w:outlineLvl w:val="9"/>
    </w:pPr>
    <w:rPr>
      <w:rFonts w:ascii="Calibri Light" w:hAnsi="Calibri Light"/>
      <w:b w:val="0"/>
      <w:bCs w:val="0"/>
      <w:caps/>
      <w:color w:val="2e74b5"/>
      <w:lang w:val="fr-FR"/>
    </w:rPr>
  </w:style>
  <w:style w:type="paragraph" w:styleId="868">
    <w:name w:val="toc 1"/>
    <w:basedOn w:val="794"/>
    <w:next w:val="794"/>
    <w:uiPriority w:val="39"/>
    <w:unhideWhenUsed/>
    <w:pPr>
      <w:tabs>
        <w:tab w:val="left" w:pos="440" w:leader="none"/>
        <w:tab w:val="right" w:pos="9628" w:leader="dot"/>
      </w:tabs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customXml" Target="../customXml/item1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6374C-D16C-412A-ABB9-A2E07E215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ONLYOFFICE/7.4.1.36</Application>
  <Company>INSA Lyon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adminscd</dc:creator>
  <cp:keywords/>
  <cp:lastModifiedBy>Marlène RACAULT</cp:lastModifiedBy>
  <cp:revision>3</cp:revision>
  <dcterms:created xsi:type="dcterms:W3CDTF">2020-09-29T14:32:00Z</dcterms:created>
  <dcterms:modified xsi:type="dcterms:W3CDTF">2024-09-17T14:08:56Z</dcterms:modified>
</cp:coreProperties>
</file>