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3D" w:rsidRDefault="00B07E3D"/>
    <w:p w:rsidR="00B07E3D" w:rsidRDefault="00B07E3D">
      <w:pPr>
        <w:pStyle w:val="RedaliaNormal"/>
        <w:spacing w:before="40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ANNEXE(S) DE PRIX</w:t>
      </w: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B07E3D">
      <w:pPr>
        <w:pStyle w:val="RedaliaNormal"/>
      </w:pPr>
    </w:p>
    <w:p w:rsidR="00B07E3D" w:rsidRDefault="00007166">
      <w:pPr>
        <w:pStyle w:val="RedaliaNormal"/>
      </w:pPr>
      <w:r>
        <w:t>TITRE DE LA CONSULTATIO</w:t>
      </w:r>
      <w:r w:rsidR="00C53180">
        <w:t>N</w:t>
      </w:r>
      <w:r w:rsidR="00B07E3D">
        <w:t> :</w:t>
      </w:r>
    </w:p>
    <w:p w:rsidR="00B07E3D" w:rsidRPr="00CC0D92" w:rsidRDefault="00B07E3D">
      <w:pPr>
        <w:pStyle w:val="RedaliaNormal"/>
      </w:pPr>
    </w:p>
    <w:p w:rsidR="00B07E3D" w:rsidRPr="00CC0D92" w:rsidRDefault="00B07E3D">
      <w:pPr>
        <w:pStyle w:val="RedaliaNormal"/>
      </w:pPr>
      <w:r w:rsidRPr="00CC0D92">
        <w:t>24188-Fourniture, installation et maintien en condition opérationnelle d'une machine pour le marquage de câbles pour l'Atelier industriel de l'aéronautique de Clermont-Ferrand (AIA CF)</w:t>
      </w:r>
    </w:p>
    <w:p w:rsidR="00B07E3D" w:rsidRPr="001A6DA2" w:rsidRDefault="00B07E3D">
      <w:pPr>
        <w:pStyle w:val="RedaliaNormal"/>
        <w:rPr>
          <w:color w:val="FF00FF"/>
        </w:rPr>
      </w:pPr>
    </w:p>
    <w:p w:rsidR="00B07E3D" w:rsidRDefault="00B07E3D">
      <w:pPr>
        <w:pStyle w:val="RedaliaNormal"/>
        <w:rPr>
          <w:color w:val="FF00FF"/>
        </w:rPr>
      </w:pPr>
    </w:p>
    <w:p w:rsidR="00CC0D92" w:rsidRDefault="00CC0D92">
      <w:pPr>
        <w:pStyle w:val="RedaliaNormal"/>
        <w:rPr>
          <w:color w:val="FF00FF"/>
        </w:rPr>
      </w:pPr>
    </w:p>
    <w:p w:rsidR="00CC0D92" w:rsidRDefault="00CC0D92">
      <w:pPr>
        <w:pStyle w:val="RedaliaNormal"/>
        <w:rPr>
          <w:color w:val="FF00FF"/>
        </w:rPr>
      </w:pPr>
      <w:bookmarkStart w:id="0" w:name="_GoBack"/>
      <w:bookmarkEnd w:id="0"/>
    </w:p>
    <w:p w:rsidR="00CC0D92" w:rsidRDefault="00CC0D92">
      <w:pPr>
        <w:pStyle w:val="RedaliaNormal"/>
        <w:rPr>
          <w:color w:val="FF00FF"/>
        </w:rPr>
      </w:pPr>
    </w:p>
    <w:p w:rsidR="00CC0D92" w:rsidRPr="001A6DA2" w:rsidRDefault="00CC0D92">
      <w:pPr>
        <w:pStyle w:val="RedaliaNormal"/>
        <w:rPr>
          <w:color w:val="FF00FF"/>
        </w:rPr>
      </w:pPr>
    </w:p>
    <w:p w:rsidR="00CC0D92" w:rsidRPr="005245F5" w:rsidRDefault="00CC0D92" w:rsidP="00CC0D92">
      <w:pPr>
        <w:pStyle w:val="RedaliaNormal"/>
        <w:spacing w:after="120"/>
        <w:rPr>
          <w:b/>
          <w:szCs w:val="22"/>
          <w:u w:val="single"/>
        </w:rPr>
      </w:pPr>
      <w:r w:rsidRPr="005245F5">
        <w:rPr>
          <w:b/>
          <w:szCs w:val="22"/>
          <w:u w:val="single"/>
        </w:rPr>
        <w:t>Cachet de la société </w:t>
      </w:r>
      <w:r>
        <w:rPr>
          <w:b/>
          <w:szCs w:val="22"/>
          <w:u w:val="single"/>
        </w:rPr>
        <w:t xml:space="preserve"> et signature du candidat</w:t>
      </w:r>
      <w:r w:rsidRPr="005245F5">
        <w:rPr>
          <w:b/>
          <w:szCs w:val="22"/>
          <w:u w:val="single"/>
        </w:rPr>
        <w:t>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9"/>
        <w:gridCol w:w="1044"/>
        <w:gridCol w:w="3506"/>
        <w:gridCol w:w="270"/>
      </w:tblGrid>
      <w:tr w:rsidR="00CC0D92" w:rsidRPr="005F0673" w:rsidTr="001B0DD6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0D92" w:rsidRPr="005F0673" w:rsidRDefault="00CC0D92" w:rsidP="001B0DD6">
            <w:pPr>
              <w:pStyle w:val="RedaliaNormal"/>
            </w:pPr>
            <w:r w:rsidRPr="005F0673">
              <w:br w:type="page"/>
            </w:r>
          </w:p>
        </w:tc>
      </w:tr>
      <w:tr w:rsidR="00CC0D92" w:rsidRPr="005F0673" w:rsidTr="001B0DD6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C0D92" w:rsidRPr="005F0673" w:rsidRDefault="00CC0D92" w:rsidP="001B0DD6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CC0D92" w:rsidRPr="005F0673" w:rsidRDefault="00CC0D92" w:rsidP="001B0DD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Pr="005F0673" w:rsidRDefault="00CC0D92" w:rsidP="001B0DD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Default="00CC0D92" w:rsidP="001B0DD6">
            <w:pPr>
              <w:pStyle w:val="RdaliaZonecandidat"/>
              <w:keepNext/>
              <w:shd w:val="clear" w:color="auto" w:fill="auto"/>
            </w:pPr>
          </w:p>
          <w:p w:rsidR="00CC0D92" w:rsidRPr="005F0673" w:rsidRDefault="00CC0D92" w:rsidP="001B0DD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D92" w:rsidRPr="005F0673" w:rsidRDefault="00CC0D92" w:rsidP="001B0DD6">
            <w:pPr>
              <w:keepNext/>
            </w:pPr>
          </w:p>
        </w:tc>
      </w:tr>
      <w:tr w:rsidR="00CC0D92" w:rsidRPr="005F0673" w:rsidTr="001B0DD6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C0D92" w:rsidRPr="005F0673" w:rsidRDefault="00CC0D92" w:rsidP="001B0DD6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0D92" w:rsidRPr="005245F5" w:rsidRDefault="00CC0D92" w:rsidP="001B0DD6">
            <w:pPr>
              <w:pStyle w:val="RdaliaCommentairesAE"/>
              <w:rPr>
                <w:i w:val="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0D92" w:rsidRPr="005F0673" w:rsidRDefault="00CC0D92" w:rsidP="001B0DD6">
            <w:pPr>
              <w:keepNext/>
            </w:pPr>
          </w:p>
        </w:tc>
      </w:tr>
    </w:tbl>
    <w:p w:rsidR="00CC0D92" w:rsidRDefault="00CC0D92" w:rsidP="00CC0D92">
      <w:pPr>
        <w:pStyle w:val="RedaliaNormal"/>
      </w:pPr>
    </w:p>
    <w:p w:rsidR="00CC0D92" w:rsidRDefault="00CC0D92" w:rsidP="00CC0D92">
      <w:pPr>
        <w:pStyle w:val="RedaliaNormal"/>
        <w:ind w:right="-70"/>
      </w:pPr>
    </w:p>
    <w:p w:rsidR="00CC0D92" w:rsidRPr="00B07E3D" w:rsidRDefault="00CC0D92" w:rsidP="00CC0D92">
      <w:pPr>
        <w:pStyle w:val="RedaliaNormal"/>
        <w:ind w:right="-70"/>
      </w:pPr>
      <w:r>
        <w:t>Cette annexe de prix</w:t>
      </w:r>
      <w:r>
        <w:t xml:space="preserve"> c</w:t>
      </w:r>
      <w:r w:rsidRPr="00B07E3D">
        <w:t>orrespond à la solution de base unique de la consultation</w:t>
      </w:r>
    </w:p>
    <w:p w:rsidR="00CC0D92" w:rsidRDefault="00CC0D92" w:rsidP="00CC0D92">
      <w:pPr>
        <w:pStyle w:val="RedaliaNormal"/>
      </w:pPr>
    </w:p>
    <w:p w:rsidR="00CC0D92" w:rsidRDefault="00CC0D92" w:rsidP="00CC0D92">
      <w:pPr>
        <w:rPr>
          <w:b/>
          <w:bCs/>
          <w:caps/>
          <w:sz w:val="28"/>
          <w:szCs w:val="28"/>
        </w:rPr>
      </w:pPr>
    </w:p>
    <w:p w:rsidR="00B07E3D" w:rsidRPr="001A6DA2" w:rsidRDefault="00B07E3D">
      <w:pPr>
        <w:pStyle w:val="RedaliaNormal"/>
        <w:rPr>
          <w:color w:val="FF00FF"/>
        </w:rPr>
      </w:pPr>
      <w:r w:rsidRPr="001A6DA2">
        <w:rPr>
          <w:color w:val="FF00FF"/>
        </w:rPr>
        <w:br w:type="page"/>
      </w:r>
    </w:p>
    <w:p w:rsidR="00B07E3D" w:rsidRDefault="00B07E3D">
      <w:r>
        <w:lastRenderedPageBreak/>
        <w:br w:type="page"/>
      </w:r>
    </w:p>
    <w:p w:rsidR="00E93132" w:rsidRPr="0081456E" w:rsidRDefault="00E93132" w:rsidP="00E93132">
      <w:pPr>
        <w:rPr>
          <w:b/>
          <w:sz w:val="28"/>
          <w:szCs w:val="28"/>
        </w:rPr>
      </w:pPr>
    </w:p>
    <w:p w:rsidR="0081456E" w:rsidRPr="0081456E" w:rsidRDefault="0081456E" w:rsidP="0081456E">
      <w:pPr>
        <w:jc w:val="center"/>
        <w:rPr>
          <w:b/>
          <w:sz w:val="28"/>
          <w:szCs w:val="28"/>
        </w:rPr>
      </w:pPr>
      <w:r w:rsidRPr="0081456E">
        <w:rPr>
          <w:b/>
          <w:sz w:val="28"/>
          <w:szCs w:val="28"/>
        </w:rPr>
        <w:t>ELEMENTS DE REFERENCE DES DEVIS</w:t>
      </w:r>
    </w:p>
    <w:p w:rsidR="00E93132" w:rsidRPr="0081456E" w:rsidRDefault="00CC0D92" w:rsidP="00814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POUR LE POSTE</w:t>
      </w:r>
      <w:r w:rsidR="0081456E" w:rsidRPr="0081456E">
        <w:rPr>
          <w:b/>
          <w:sz w:val="28"/>
          <w:szCs w:val="28"/>
        </w:rPr>
        <w:t xml:space="preserve"> FAISANT L’OBJET DE LA PROVISION</w:t>
      </w:r>
    </w:p>
    <w:p w:rsidR="00E93132" w:rsidRDefault="00E93132" w:rsidP="00E93132"/>
    <w:p w:rsidR="00E93132" w:rsidRDefault="00E93132" w:rsidP="00E93132"/>
    <w:p w:rsidR="00857CD0" w:rsidRDefault="006734A7" w:rsidP="00E93132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51435</wp:posOffset>
                </wp:positionV>
                <wp:extent cx="1493520" cy="1249680"/>
                <wp:effectExtent l="0" t="0" r="0" b="7620"/>
                <wp:wrapNone/>
                <wp:docPr id="2" name="Triangle isocè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3520" cy="124968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3132" w:rsidRPr="00857CD0" w:rsidRDefault="00857CD0" w:rsidP="00857CD0">
                            <w:pPr>
                              <w:ind w:left="-709" w:right="-696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57CD0">
                              <w:rPr>
                                <w:sz w:val="56"/>
                                <w:szCs w:val="5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2" o:spid="_x0000_s1026" type="#_x0000_t5" style="position:absolute;left:0;text-align:left;margin-left:170.7pt;margin-top:4.05pt;width:117.6pt;height:9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" fillcolor="#4f81bd" strokecolor="#385d8a" strokeweight="2pt">
                <v:path arrowok="t"/>
                <v:textbox>
                  <w:txbxContent>
                    <w:p w:rsidR="00E93132" w:rsidRPr="00857CD0" w:rsidRDefault="00857CD0" w:rsidP="00857CD0">
                      <w:pPr>
                        <w:ind w:left="-709" w:right="-696"/>
                        <w:jc w:val="center"/>
                        <w:rPr>
                          <w:sz w:val="56"/>
                          <w:szCs w:val="56"/>
                        </w:rPr>
                      </w:pPr>
                      <w:r w:rsidRPr="00857CD0">
                        <w:rPr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857CD0" w:rsidRDefault="00857CD0" w:rsidP="00E93132">
      <w:pPr>
        <w:rPr>
          <w:b/>
          <w:sz w:val="28"/>
          <w:szCs w:val="28"/>
        </w:rPr>
      </w:pPr>
    </w:p>
    <w:p w:rsidR="00857CD0" w:rsidRDefault="00857CD0" w:rsidP="00E93132">
      <w:pPr>
        <w:rPr>
          <w:b/>
          <w:sz w:val="28"/>
          <w:szCs w:val="28"/>
        </w:rPr>
      </w:pPr>
    </w:p>
    <w:p w:rsidR="00857CD0" w:rsidRDefault="00857CD0" w:rsidP="00E93132">
      <w:pPr>
        <w:rPr>
          <w:b/>
          <w:sz w:val="28"/>
          <w:szCs w:val="28"/>
        </w:rPr>
      </w:pPr>
    </w:p>
    <w:p w:rsidR="00857CD0" w:rsidRDefault="00857CD0" w:rsidP="00E93132">
      <w:pPr>
        <w:rPr>
          <w:b/>
          <w:sz w:val="28"/>
          <w:szCs w:val="28"/>
        </w:rPr>
      </w:pPr>
    </w:p>
    <w:p w:rsidR="00857CD0" w:rsidRDefault="00857CD0" w:rsidP="00E93132">
      <w:pPr>
        <w:rPr>
          <w:b/>
          <w:sz w:val="28"/>
          <w:szCs w:val="28"/>
        </w:rPr>
      </w:pPr>
    </w:p>
    <w:p w:rsidR="00857CD0" w:rsidRDefault="00857CD0" w:rsidP="00E93132">
      <w:pPr>
        <w:rPr>
          <w:b/>
          <w:sz w:val="28"/>
          <w:szCs w:val="28"/>
        </w:rPr>
      </w:pPr>
    </w:p>
    <w:p w:rsidR="00E93132" w:rsidRDefault="00E93132" w:rsidP="00E93132">
      <w:pPr>
        <w:rPr>
          <w:b/>
          <w:sz w:val="28"/>
          <w:szCs w:val="28"/>
        </w:rPr>
      </w:pPr>
    </w:p>
    <w:p w:rsidR="00E93132" w:rsidRDefault="00E93132" w:rsidP="00E93132">
      <w:pPr>
        <w:rPr>
          <w:b/>
          <w:sz w:val="28"/>
          <w:szCs w:val="28"/>
        </w:rPr>
      </w:pPr>
    </w:p>
    <w:p w:rsidR="00B67B5D" w:rsidRDefault="00B67B5D" w:rsidP="00E93132">
      <w:pPr>
        <w:rPr>
          <w:sz w:val="28"/>
          <w:szCs w:val="28"/>
        </w:rPr>
      </w:pPr>
    </w:p>
    <w:p w:rsidR="00862981" w:rsidRPr="005112F4" w:rsidRDefault="00862981" w:rsidP="00862981">
      <w:pPr>
        <w:rPr>
          <w:b/>
          <w:sz w:val="28"/>
          <w:szCs w:val="28"/>
        </w:rPr>
      </w:pPr>
      <w:r w:rsidRPr="00F637FF">
        <w:rPr>
          <w:sz w:val="28"/>
          <w:szCs w:val="28"/>
        </w:rPr>
        <w:t>Pour le</w:t>
      </w:r>
      <w:r w:rsidRPr="005112F4">
        <w:rPr>
          <w:b/>
          <w:sz w:val="28"/>
          <w:szCs w:val="28"/>
        </w:rPr>
        <w:t xml:space="preserve"> </w:t>
      </w:r>
      <w:r w:rsidRPr="00742D68">
        <w:rPr>
          <w:b/>
          <w:sz w:val="28"/>
          <w:szCs w:val="28"/>
          <w:u w:val="single"/>
        </w:rPr>
        <w:t>POSTE PROVISION</w:t>
      </w:r>
      <w:r w:rsidRPr="005112F4">
        <w:rPr>
          <w:b/>
          <w:sz w:val="28"/>
          <w:szCs w:val="28"/>
        </w:rPr>
        <w:t xml:space="preserve">, </w:t>
      </w:r>
      <w:r w:rsidRPr="00F637FF">
        <w:rPr>
          <w:sz w:val="28"/>
          <w:szCs w:val="28"/>
        </w:rPr>
        <w:t>le candidat doit remplir impérativement</w:t>
      </w:r>
      <w:r w:rsidRPr="005112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LE TABLEAU</w:t>
      </w:r>
      <w:r w:rsidRPr="00742D68">
        <w:rPr>
          <w:b/>
          <w:sz w:val="28"/>
          <w:szCs w:val="28"/>
          <w:u w:val="single"/>
        </w:rPr>
        <w:t xml:space="preserve"> CI-APRES</w:t>
      </w:r>
      <w:r w:rsidRPr="005112F4">
        <w:rPr>
          <w:b/>
          <w:sz w:val="28"/>
          <w:szCs w:val="28"/>
        </w:rPr>
        <w:t> :</w:t>
      </w:r>
    </w:p>
    <w:p w:rsidR="00862981" w:rsidRDefault="00862981" w:rsidP="00862981">
      <w:pPr>
        <w:pStyle w:val="Titre6"/>
      </w:pPr>
    </w:p>
    <w:p w:rsidR="00862981" w:rsidRDefault="00862981" w:rsidP="00862981">
      <w:pPr>
        <w:pStyle w:val="Titre6"/>
        <w:rPr>
          <w:b w:val="0"/>
          <w:bCs w:val="0"/>
          <w:color w:val="FF00FF"/>
        </w:rPr>
      </w:pPr>
      <w:r>
        <w:rPr>
          <w:b w:val="0"/>
          <w:bCs w:val="0"/>
        </w:rPr>
        <w:t xml:space="preserve">CONDITIONS ECONOMIQUES : MOIS </w:t>
      </w:r>
      <w:r w:rsidR="00CC0D92" w:rsidRPr="00CC0D92">
        <w:rPr>
          <w:bCs w:val="0"/>
        </w:rPr>
        <w:t>DE JANVIER 2025</w:t>
      </w:r>
    </w:p>
    <w:p w:rsidR="00862981" w:rsidRDefault="00862981" w:rsidP="00862981"/>
    <w:tbl>
      <w:tblPr>
        <w:tblW w:w="9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6"/>
        <w:gridCol w:w="4961"/>
        <w:gridCol w:w="2576"/>
      </w:tblGrid>
      <w:tr w:rsidR="00862981" w:rsidRPr="00DE336E" w:rsidTr="00794056">
        <w:trPr>
          <w:trHeight w:val="1057"/>
          <w:jc w:val="center"/>
        </w:trPr>
        <w:tc>
          <w:tcPr>
            <w:tcW w:w="6757" w:type="dxa"/>
            <w:gridSpan w:val="2"/>
            <w:vAlign w:val="center"/>
          </w:tcPr>
          <w:p w:rsidR="00862981" w:rsidRPr="00DE336E" w:rsidRDefault="00862981" w:rsidP="00332D0B">
            <w:pPr>
              <w:ind w:left="261"/>
              <w:jc w:val="center"/>
              <w:rPr>
                <w:b/>
                <w:bCs/>
              </w:rPr>
            </w:pPr>
            <w:r w:rsidRPr="00DE336E">
              <w:rPr>
                <w:b/>
                <w:bCs/>
              </w:rPr>
              <w:t xml:space="preserve">TAUX HORAIRES </w:t>
            </w:r>
            <w:r w:rsidRPr="005112F4">
              <w:rPr>
                <w:b/>
                <w:bCs/>
                <w:u w:val="single"/>
              </w:rPr>
              <w:t>CHARGES</w:t>
            </w:r>
          </w:p>
          <w:p w:rsidR="00862981" w:rsidRPr="00DE336E" w:rsidRDefault="00862981" w:rsidP="00332D0B">
            <w:pPr>
              <w:ind w:left="261"/>
              <w:jc w:val="center"/>
              <w:rPr>
                <w:b/>
                <w:bCs/>
              </w:rPr>
            </w:pPr>
            <w:r w:rsidRPr="00DE336E">
              <w:rPr>
                <w:b/>
                <w:bCs/>
              </w:rPr>
              <w:t>(</w:t>
            </w:r>
            <w:r>
              <w:rPr>
                <w:b/>
                <w:bCs/>
              </w:rPr>
              <w:t>le taux horaire inclut</w:t>
            </w:r>
            <w:r w:rsidRPr="00DE336E">
              <w:rPr>
                <w:b/>
                <w:bCs/>
              </w:rPr>
              <w:t xml:space="preserve"> les frais hors production et </w:t>
            </w:r>
            <w:r>
              <w:rPr>
                <w:b/>
                <w:bCs/>
              </w:rPr>
              <w:t>la</w:t>
            </w:r>
            <w:r w:rsidRPr="00DE336E">
              <w:rPr>
                <w:b/>
                <w:bCs/>
              </w:rPr>
              <w:t xml:space="preserve"> marge)</w:t>
            </w:r>
          </w:p>
        </w:tc>
        <w:tc>
          <w:tcPr>
            <w:tcW w:w="2576" w:type="dxa"/>
            <w:vAlign w:val="center"/>
          </w:tcPr>
          <w:p w:rsidR="00862981" w:rsidRPr="00DE336E" w:rsidRDefault="00862981" w:rsidP="00332D0B">
            <w:pPr>
              <w:ind w:left="21"/>
              <w:jc w:val="center"/>
              <w:rPr>
                <w:b/>
                <w:bCs/>
              </w:rPr>
            </w:pPr>
            <w:r w:rsidRPr="00DE336E">
              <w:rPr>
                <w:b/>
                <w:bCs/>
              </w:rPr>
              <w:t>ELEMENTS</w:t>
            </w:r>
          </w:p>
        </w:tc>
      </w:tr>
      <w:tr w:rsidR="00862981" w:rsidRPr="00DE336E" w:rsidTr="00794056">
        <w:trPr>
          <w:trHeight w:val="3463"/>
          <w:jc w:val="center"/>
        </w:trPr>
        <w:tc>
          <w:tcPr>
            <w:tcW w:w="6757" w:type="dxa"/>
            <w:gridSpan w:val="2"/>
          </w:tcPr>
          <w:p w:rsidR="00862981" w:rsidRPr="00DE336E" w:rsidRDefault="00862981" w:rsidP="00332D0B">
            <w:pPr>
              <w:spacing w:after="120"/>
              <w:ind w:left="62"/>
              <w:rPr>
                <w:b/>
                <w:szCs w:val="22"/>
              </w:rPr>
            </w:pPr>
          </w:p>
          <w:p w:rsidR="00862981" w:rsidRPr="00DE336E" w:rsidRDefault="00862981" w:rsidP="00332D0B">
            <w:pPr>
              <w:spacing w:after="120"/>
              <w:ind w:left="115"/>
              <w:rPr>
                <w:b/>
                <w:szCs w:val="22"/>
              </w:rPr>
            </w:pPr>
            <w:r w:rsidRPr="00DE336E">
              <w:rPr>
                <w:b/>
                <w:szCs w:val="22"/>
              </w:rPr>
              <w:t>Taux 1</w:t>
            </w:r>
            <w:r>
              <w:rPr>
                <w:b/>
                <w:szCs w:val="22"/>
              </w:rPr>
              <w:t xml:space="preserve"> </w:t>
            </w:r>
            <w:r w:rsidRPr="00DE336E">
              <w:rPr>
                <w:b/>
                <w:szCs w:val="22"/>
              </w:rPr>
              <w:t>: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color w:val="BFBFBF"/>
                <w:szCs w:val="22"/>
              </w:rPr>
              <w:t>…………………………………………………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>(Préciser le titre du taux)</w:t>
            </w:r>
          </w:p>
          <w:p w:rsidR="00862981" w:rsidRPr="00DE336E" w:rsidRDefault="00862981" w:rsidP="00332D0B">
            <w:pPr>
              <w:spacing w:after="120"/>
              <w:ind w:left="115"/>
              <w:rPr>
                <w:b/>
                <w:szCs w:val="22"/>
              </w:rPr>
            </w:pPr>
            <w:r w:rsidRPr="00DE336E">
              <w:rPr>
                <w:b/>
                <w:szCs w:val="22"/>
              </w:rPr>
              <w:t xml:space="preserve">Taux 2 : </w:t>
            </w:r>
            <w:r>
              <w:rPr>
                <w:b/>
                <w:color w:val="BFBFBF"/>
                <w:szCs w:val="22"/>
              </w:rPr>
              <w:t>…………………………………………………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b/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>(Préciser le titre du taux)</w:t>
            </w:r>
          </w:p>
          <w:p w:rsidR="00862981" w:rsidRPr="00DE336E" w:rsidRDefault="00862981" w:rsidP="00332D0B">
            <w:pPr>
              <w:spacing w:after="120"/>
              <w:ind w:left="115"/>
              <w:rPr>
                <w:b/>
                <w:szCs w:val="22"/>
              </w:rPr>
            </w:pPr>
            <w:r w:rsidRPr="00DE336E">
              <w:rPr>
                <w:b/>
                <w:szCs w:val="22"/>
              </w:rPr>
              <w:t>Taux 3</w:t>
            </w:r>
            <w:r>
              <w:rPr>
                <w:b/>
                <w:szCs w:val="22"/>
              </w:rPr>
              <w:t> :</w:t>
            </w:r>
            <w:r w:rsidRPr="00DE336E">
              <w:rPr>
                <w:b/>
                <w:szCs w:val="22"/>
              </w:rPr>
              <w:t> </w:t>
            </w:r>
            <w:r>
              <w:rPr>
                <w:b/>
                <w:color w:val="BFBFBF"/>
                <w:szCs w:val="22"/>
              </w:rPr>
              <w:t>…………………………………………………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b/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 xml:space="preserve"> (Préciser le titre du taux)</w:t>
            </w:r>
          </w:p>
          <w:p w:rsidR="00862981" w:rsidRPr="00DE336E" w:rsidRDefault="00862981" w:rsidP="00332D0B">
            <w:pPr>
              <w:spacing w:after="120"/>
              <w:ind w:left="115"/>
              <w:rPr>
                <w:b/>
                <w:szCs w:val="22"/>
              </w:rPr>
            </w:pPr>
            <w:r w:rsidRPr="00DE336E">
              <w:rPr>
                <w:b/>
                <w:szCs w:val="22"/>
              </w:rPr>
              <w:t>Taux 4</w:t>
            </w:r>
            <w:r>
              <w:rPr>
                <w:b/>
                <w:szCs w:val="22"/>
              </w:rPr>
              <w:t> :</w:t>
            </w:r>
            <w:r w:rsidRPr="00DE336E">
              <w:rPr>
                <w:b/>
                <w:szCs w:val="22"/>
              </w:rPr>
              <w:t> </w:t>
            </w:r>
            <w:r>
              <w:rPr>
                <w:b/>
                <w:color w:val="BFBFBF"/>
                <w:szCs w:val="22"/>
              </w:rPr>
              <w:t>…………………………………………………</w:t>
            </w:r>
          </w:p>
          <w:p w:rsidR="00862981" w:rsidRPr="00DE336E" w:rsidRDefault="00862981" w:rsidP="00332D0B">
            <w:pPr>
              <w:spacing w:after="120"/>
              <w:ind w:left="71"/>
              <w:jc w:val="center"/>
              <w:rPr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 xml:space="preserve"> (Préciser le titre du taux)</w:t>
            </w:r>
          </w:p>
        </w:tc>
        <w:tc>
          <w:tcPr>
            <w:tcW w:w="2576" w:type="dxa"/>
          </w:tcPr>
          <w:p w:rsidR="00862981" w:rsidRPr="00DE336E" w:rsidRDefault="00862981" w:rsidP="00332D0B">
            <w:pPr>
              <w:spacing w:after="120"/>
              <w:ind w:left="74"/>
              <w:jc w:val="center"/>
              <w:rPr>
                <w:b/>
                <w:szCs w:val="22"/>
              </w:rPr>
            </w:pPr>
          </w:p>
          <w:p w:rsidR="00862981" w:rsidRPr="00DE336E" w:rsidRDefault="00862981" w:rsidP="00332D0B">
            <w:pPr>
              <w:spacing w:after="120"/>
              <w:ind w:left="74"/>
              <w:jc w:val="center"/>
              <w:rPr>
                <w:b/>
                <w:bCs/>
                <w:szCs w:val="22"/>
              </w:rPr>
            </w:pPr>
            <w:r>
              <w:rPr>
                <w:b/>
                <w:color w:val="BFBFBF"/>
                <w:szCs w:val="22"/>
              </w:rPr>
              <w:t xml:space="preserve">…………………. </w:t>
            </w:r>
            <w:r w:rsidRPr="00DE336E">
              <w:rPr>
                <w:b/>
                <w:bCs/>
                <w:szCs w:val="22"/>
              </w:rPr>
              <w:t>€ HT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b/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 xml:space="preserve">                                  </w:t>
            </w:r>
          </w:p>
          <w:p w:rsidR="00862981" w:rsidRPr="00DE336E" w:rsidRDefault="00862981" w:rsidP="00332D0B">
            <w:pPr>
              <w:spacing w:after="120"/>
              <w:ind w:left="74"/>
              <w:jc w:val="center"/>
              <w:rPr>
                <w:b/>
                <w:bCs/>
                <w:szCs w:val="22"/>
              </w:rPr>
            </w:pPr>
            <w:r>
              <w:rPr>
                <w:b/>
                <w:color w:val="BFBFBF"/>
                <w:szCs w:val="22"/>
              </w:rPr>
              <w:t xml:space="preserve">…………………. </w:t>
            </w:r>
            <w:r w:rsidRPr="00DE336E">
              <w:rPr>
                <w:b/>
                <w:bCs/>
                <w:szCs w:val="22"/>
              </w:rPr>
              <w:t>€ HT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b/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 xml:space="preserve">                               </w:t>
            </w:r>
          </w:p>
          <w:p w:rsidR="00862981" w:rsidRPr="00DE336E" w:rsidRDefault="00862981" w:rsidP="00332D0B">
            <w:pPr>
              <w:spacing w:after="120"/>
              <w:ind w:left="74"/>
              <w:jc w:val="center"/>
              <w:rPr>
                <w:b/>
                <w:bCs/>
                <w:szCs w:val="22"/>
              </w:rPr>
            </w:pPr>
            <w:r>
              <w:rPr>
                <w:b/>
                <w:color w:val="BFBFBF"/>
                <w:szCs w:val="22"/>
              </w:rPr>
              <w:t xml:space="preserve">…………………. </w:t>
            </w:r>
            <w:r w:rsidRPr="00DE336E">
              <w:rPr>
                <w:b/>
                <w:bCs/>
                <w:szCs w:val="22"/>
              </w:rPr>
              <w:t>€ HT</w:t>
            </w:r>
          </w:p>
          <w:p w:rsidR="00862981" w:rsidRPr="00947A8A" w:rsidRDefault="00862981" w:rsidP="00332D0B">
            <w:pPr>
              <w:spacing w:after="120"/>
              <w:ind w:left="62"/>
              <w:jc w:val="center"/>
              <w:rPr>
                <w:b/>
                <w:i/>
                <w:color w:val="808080"/>
                <w:sz w:val="16"/>
                <w:szCs w:val="16"/>
              </w:rPr>
            </w:pPr>
            <w:r w:rsidRPr="00947A8A">
              <w:rPr>
                <w:b/>
                <w:i/>
                <w:color w:val="808080"/>
                <w:sz w:val="16"/>
                <w:szCs w:val="16"/>
              </w:rPr>
              <w:t xml:space="preserve">                           </w:t>
            </w:r>
          </w:p>
          <w:p w:rsidR="00862981" w:rsidRPr="00DE336E" w:rsidRDefault="00862981" w:rsidP="00332D0B">
            <w:pPr>
              <w:spacing w:after="120"/>
              <w:ind w:left="74"/>
              <w:jc w:val="center"/>
              <w:rPr>
                <w:szCs w:val="22"/>
              </w:rPr>
            </w:pPr>
            <w:r>
              <w:rPr>
                <w:b/>
                <w:color w:val="BFBFBF"/>
                <w:szCs w:val="22"/>
              </w:rPr>
              <w:t xml:space="preserve">…………………. </w:t>
            </w:r>
            <w:r w:rsidRPr="00DE336E">
              <w:rPr>
                <w:b/>
                <w:bCs/>
                <w:szCs w:val="22"/>
              </w:rPr>
              <w:t>€ HT</w:t>
            </w:r>
          </w:p>
        </w:tc>
      </w:tr>
      <w:tr w:rsidR="00862981" w:rsidRPr="00DE336E" w:rsidTr="00794056">
        <w:trPr>
          <w:trHeight w:val="875"/>
          <w:jc w:val="center"/>
        </w:trPr>
        <w:tc>
          <w:tcPr>
            <w:tcW w:w="6757" w:type="dxa"/>
            <w:gridSpan w:val="2"/>
            <w:vAlign w:val="center"/>
          </w:tcPr>
          <w:p w:rsidR="00862981" w:rsidRDefault="00862981" w:rsidP="00332D0B">
            <w:pPr>
              <w:spacing w:before="120" w:after="120"/>
              <w:ind w:left="261"/>
              <w:rPr>
                <w:b/>
                <w:bCs/>
              </w:rPr>
            </w:pPr>
            <w:r w:rsidRPr="00DE336E">
              <w:rPr>
                <w:b/>
                <w:bCs/>
              </w:rPr>
              <w:t>TAUX DE FRAIS D’APPROVISIONNEMENT (fo)</w:t>
            </w:r>
            <w:r>
              <w:rPr>
                <w:b/>
                <w:bCs/>
              </w:rPr>
              <w:t xml:space="preserve"> </w:t>
            </w:r>
            <w:r w:rsidRPr="00DE336E">
              <w:rPr>
                <w:b/>
                <w:bCs/>
              </w:rPr>
              <w:t>:</w:t>
            </w:r>
          </w:p>
          <w:p w:rsidR="00862981" w:rsidRPr="00DE336E" w:rsidRDefault="00862981" w:rsidP="00332D0B">
            <w:pPr>
              <w:spacing w:before="120" w:after="120"/>
              <w:ind w:left="261"/>
              <w:rPr>
                <w:b/>
                <w:bCs/>
              </w:rPr>
            </w:pPr>
            <w:r>
              <w:rPr>
                <w:b/>
                <w:bCs/>
              </w:rPr>
              <w:t>(le taux de frais inclut les frais hors production et la marge)</w:t>
            </w:r>
          </w:p>
        </w:tc>
        <w:tc>
          <w:tcPr>
            <w:tcW w:w="2576" w:type="dxa"/>
            <w:vAlign w:val="center"/>
          </w:tcPr>
          <w:p w:rsidR="00862981" w:rsidRPr="00F4272A" w:rsidRDefault="00862981" w:rsidP="00332D0B">
            <w:pPr>
              <w:jc w:val="center"/>
              <w:rPr>
                <w:b/>
              </w:rPr>
            </w:pPr>
            <w:r>
              <w:rPr>
                <w:b/>
                <w:color w:val="BFBFBF"/>
                <w:szCs w:val="22"/>
              </w:rPr>
              <w:t xml:space="preserve">..………. </w:t>
            </w:r>
            <w:r w:rsidRPr="00F4272A">
              <w:rPr>
                <w:b/>
              </w:rPr>
              <w:t>%</w:t>
            </w:r>
          </w:p>
        </w:tc>
      </w:tr>
      <w:tr w:rsidR="00862981" w:rsidRPr="003A5D03" w:rsidTr="00794056">
        <w:trPr>
          <w:trHeight w:val="1026"/>
          <w:jc w:val="center"/>
        </w:trPr>
        <w:tc>
          <w:tcPr>
            <w:tcW w:w="1796" w:type="dxa"/>
            <w:vAlign w:val="center"/>
          </w:tcPr>
          <w:p w:rsidR="00862981" w:rsidRPr="00DE336E" w:rsidRDefault="00862981" w:rsidP="00332D0B">
            <w:r w:rsidRPr="00DE336E">
              <w:rPr>
                <w:b/>
              </w:rPr>
              <w:t>PRIX DE VENTE</w:t>
            </w:r>
          </w:p>
        </w:tc>
        <w:tc>
          <w:tcPr>
            <w:tcW w:w="7537" w:type="dxa"/>
            <w:gridSpan w:val="2"/>
            <w:vAlign w:val="center"/>
          </w:tcPr>
          <w:p w:rsidR="00862981" w:rsidRPr="00DE336E" w:rsidRDefault="00862981" w:rsidP="00332D0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Prix de vente main d’œuvre = t</w:t>
            </w:r>
            <w:r w:rsidRPr="00DE336E">
              <w:rPr>
                <w:b/>
                <w:szCs w:val="22"/>
              </w:rPr>
              <w:t>aux horaire * nombre d’heures</w:t>
            </w:r>
          </w:p>
          <w:p w:rsidR="00862981" w:rsidRPr="00DE336E" w:rsidRDefault="00862981" w:rsidP="00332D0B">
            <w:pPr>
              <w:rPr>
                <w:b/>
                <w:szCs w:val="22"/>
              </w:rPr>
            </w:pPr>
          </w:p>
          <w:p w:rsidR="00862981" w:rsidRDefault="00862981" w:rsidP="00332D0B">
            <w:pPr>
              <w:rPr>
                <w:b/>
                <w:szCs w:val="22"/>
              </w:rPr>
            </w:pPr>
            <w:r w:rsidRPr="00DE336E">
              <w:rPr>
                <w:b/>
                <w:szCs w:val="22"/>
              </w:rPr>
              <w:t>Pr</w:t>
            </w:r>
            <w:r>
              <w:rPr>
                <w:b/>
                <w:szCs w:val="22"/>
              </w:rPr>
              <w:t>ix de vente approvisionnement =</w:t>
            </w:r>
          </w:p>
          <w:p w:rsidR="00862981" w:rsidRPr="003A5D03" w:rsidRDefault="00862981" w:rsidP="00332D0B">
            <w:pPr>
              <w:rPr>
                <w:b/>
              </w:rPr>
            </w:pPr>
            <w:r w:rsidRPr="00DE336E">
              <w:rPr>
                <w:b/>
                <w:szCs w:val="22"/>
              </w:rPr>
              <w:t>valeur des approvisionnements</w:t>
            </w:r>
            <w:r>
              <w:rPr>
                <w:b/>
                <w:szCs w:val="22"/>
              </w:rPr>
              <w:t xml:space="preserve"> </w:t>
            </w:r>
            <w:r w:rsidRPr="00DE336E">
              <w:rPr>
                <w:b/>
                <w:szCs w:val="22"/>
              </w:rPr>
              <w:t>*</w:t>
            </w:r>
            <w:r>
              <w:rPr>
                <w:b/>
                <w:szCs w:val="22"/>
              </w:rPr>
              <w:t xml:space="preserve"> </w:t>
            </w:r>
            <w:r w:rsidRPr="00DE336E">
              <w:rPr>
                <w:b/>
                <w:szCs w:val="22"/>
              </w:rPr>
              <w:t>(1</w:t>
            </w:r>
            <w:r>
              <w:rPr>
                <w:b/>
                <w:szCs w:val="22"/>
              </w:rPr>
              <w:t xml:space="preserve"> </w:t>
            </w:r>
            <w:r w:rsidRPr="00DE336E">
              <w:rPr>
                <w:b/>
                <w:szCs w:val="22"/>
              </w:rPr>
              <w:t>+</w:t>
            </w:r>
            <w:r>
              <w:rPr>
                <w:b/>
                <w:szCs w:val="22"/>
              </w:rPr>
              <w:t xml:space="preserve"> </w:t>
            </w:r>
            <w:r w:rsidRPr="00DE336E">
              <w:rPr>
                <w:b/>
                <w:szCs w:val="22"/>
              </w:rPr>
              <w:t>fo)</w:t>
            </w:r>
          </w:p>
        </w:tc>
      </w:tr>
    </w:tbl>
    <w:p w:rsidR="00B67B5D" w:rsidRDefault="00B67B5D" w:rsidP="00862981"/>
    <w:sectPr w:rsidR="00B67B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82" w:rsidRDefault="004E1282">
      <w:r>
        <w:separator/>
      </w:r>
    </w:p>
  </w:endnote>
  <w:endnote w:type="continuationSeparator" w:id="0">
    <w:p w:rsidR="004E1282" w:rsidRDefault="004E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C42236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AP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rPr>
              <w:szCs w:val="24"/>
            </w:rPr>
          </w:pPr>
          <w:r>
            <w:rPr>
              <w:szCs w:val="24"/>
            </w:rPr>
            <w:t>24188-MP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CC0D92"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42236" w:rsidRDefault="006734A7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CC0D92">
            <w:rPr>
              <w:noProof/>
              <w:szCs w:val="24"/>
            </w:rPr>
            <w:t>2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C42236" w:rsidRDefault="00C42236">
          <w:pPr>
            <w:pStyle w:val="RdaliaPieddepage"/>
            <w:rPr>
              <w:szCs w:val="24"/>
            </w:rPr>
          </w:pPr>
        </w:p>
      </w:tc>
    </w:tr>
  </w:tbl>
  <w:p w:rsidR="00C42236" w:rsidRDefault="006734A7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Dernière impression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PRINTDATE </w:instrText>
    </w:r>
    <w:r>
      <w:rPr>
        <w:color w:val="808080"/>
        <w:sz w:val="16"/>
        <w:szCs w:val="24"/>
      </w:rPr>
      <w:fldChar w:fldCharType="separate"/>
    </w:r>
    <w:r w:rsidR="00CC0D92">
      <w:rPr>
        <w:noProof/>
        <w:color w:val="808080"/>
        <w:sz w:val="16"/>
        <w:szCs w:val="24"/>
      </w:rPr>
      <w:t>09/10/2024 14:26:00</w:t>
    </w:r>
    <w:r>
      <w:rPr>
        <w:color w:val="808080"/>
        <w:sz w:val="16"/>
        <w:szCs w:val="24"/>
      </w:rPr>
      <w:fldChar w:fldCharType="end"/>
    </w:r>
    <w:r>
      <w:rPr>
        <w:color w:val="808080"/>
        <w:sz w:val="16"/>
        <w:szCs w:val="24"/>
      </w:rPr>
      <w:t xml:space="preserve">          </w:t>
    </w:r>
  </w:p>
  <w:p w:rsidR="00C42236" w:rsidRDefault="006734A7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Nom et emplacement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FILENAME \p </w:instrText>
    </w:r>
    <w:r>
      <w:rPr>
        <w:color w:val="808080"/>
        <w:sz w:val="16"/>
        <w:szCs w:val="24"/>
      </w:rPr>
      <w:fldChar w:fldCharType="separate"/>
    </w:r>
    <w:r w:rsidR="00CC0D92">
      <w:rPr>
        <w:noProof/>
        <w:color w:val="808080"/>
        <w:sz w:val="16"/>
        <w:szCs w:val="24"/>
      </w:rPr>
      <w:t>T:\SDHA\HAUL\COMMUN\GARACHON\EN COURS\Marchés structurés\24188_Machine marquage câbles AIA CF\2.Consultation\24188_AP.docx</w:t>
    </w:r>
    <w:r>
      <w:rPr>
        <w:color w:val="808080"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82" w:rsidRDefault="004E1282">
      <w:r>
        <w:separator/>
      </w:r>
    </w:p>
  </w:footnote>
  <w:footnote w:type="continuationSeparator" w:id="0">
    <w:p w:rsidR="004E1282" w:rsidRDefault="004E1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7C26A8" w:rsidRPr="007C26A8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AA4349" w:rsidRPr="007C26A8" w:rsidRDefault="00AA4349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AA4349" w:rsidRPr="007C26A8" w:rsidRDefault="00AA4349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24188- Machine marquage câbles AIA CF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2"/>
  </w:num>
  <w:num w:numId="3">
    <w:abstractNumId w:val="35"/>
  </w:num>
  <w:num w:numId="4">
    <w:abstractNumId w:val="40"/>
  </w:num>
  <w:num w:numId="5">
    <w:abstractNumId w:val="8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89"/>
    <w:rsid w:val="00007166"/>
    <w:rsid w:val="00013BA7"/>
    <w:rsid w:val="0001757F"/>
    <w:rsid w:val="000217FE"/>
    <w:rsid w:val="0003751C"/>
    <w:rsid w:val="00053700"/>
    <w:rsid w:val="000C4C6F"/>
    <w:rsid w:val="000D5F3E"/>
    <w:rsid w:val="000E650B"/>
    <w:rsid w:val="00117BB4"/>
    <w:rsid w:val="00145F03"/>
    <w:rsid w:val="00187055"/>
    <w:rsid w:val="001A6DA2"/>
    <w:rsid w:val="001A7B1A"/>
    <w:rsid w:val="001E7775"/>
    <w:rsid w:val="001F143D"/>
    <w:rsid w:val="001F2F86"/>
    <w:rsid w:val="00214DC2"/>
    <w:rsid w:val="002A6A60"/>
    <w:rsid w:val="002D0732"/>
    <w:rsid w:val="002D6D34"/>
    <w:rsid w:val="002E0089"/>
    <w:rsid w:val="00327A73"/>
    <w:rsid w:val="003307C9"/>
    <w:rsid w:val="00332D0B"/>
    <w:rsid w:val="00351CBF"/>
    <w:rsid w:val="00385F2E"/>
    <w:rsid w:val="00397D71"/>
    <w:rsid w:val="003A5D03"/>
    <w:rsid w:val="003E0C06"/>
    <w:rsid w:val="003F0579"/>
    <w:rsid w:val="0040096D"/>
    <w:rsid w:val="00414E99"/>
    <w:rsid w:val="00453473"/>
    <w:rsid w:val="004865B1"/>
    <w:rsid w:val="0049120A"/>
    <w:rsid w:val="004B2F69"/>
    <w:rsid w:val="004E1282"/>
    <w:rsid w:val="005112F4"/>
    <w:rsid w:val="005245F5"/>
    <w:rsid w:val="00532F20"/>
    <w:rsid w:val="005721A4"/>
    <w:rsid w:val="005825E6"/>
    <w:rsid w:val="0059130E"/>
    <w:rsid w:val="005C2974"/>
    <w:rsid w:val="005F0673"/>
    <w:rsid w:val="005F467A"/>
    <w:rsid w:val="006063C7"/>
    <w:rsid w:val="00631FD5"/>
    <w:rsid w:val="006734A7"/>
    <w:rsid w:val="0068649D"/>
    <w:rsid w:val="0068651D"/>
    <w:rsid w:val="006D761A"/>
    <w:rsid w:val="006F6216"/>
    <w:rsid w:val="00742D68"/>
    <w:rsid w:val="0078104B"/>
    <w:rsid w:val="00785335"/>
    <w:rsid w:val="00794056"/>
    <w:rsid w:val="00797B0E"/>
    <w:rsid w:val="007C260A"/>
    <w:rsid w:val="007C26A8"/>
    <w:rsid w:val="007C5CCC"/>
    <w:rsid w:val="0081456E"/>
    <w:rsid w:val="00833DF5"/>
    <w:rsid w:val="00857CD0"/>
    <w:rsid w:val="00862981"/>
    <w:rsid w:val="00864039"/>
    <w:rsid w:val="008773F6"/>
    <w:rsid w:val="00947A8A"/>
    <w:rsid w:val="00980EF7"/>
    <w:rsid w:val="00985D83"/>
    <w:rsid w:val="009C6C6C"/>
    <w:rsid w:val="00A07855"/>
    <w:rsid w:val="00A36D20"/>
    <w:rsid w:val="00A42E21"/>
    <w:rsid w:val="00A52AEA"/>
    <w:rsid w:val="00A77FC9"/>
    <w:rsid w:val="00AA4349"/>
    <w:rsid w:val="00AB0406"/>
    <w:rsid w:val="00AD1520"/>
    <w:rsid w:val="00AD1FA5"/>
    <w:rsid w:val="00B07E3D"/>
    <w:rsid w:val="00B351E8"/>
    <w:rsid w:val="00B67B5D"/>
    <w:rsid w:val="00C13767"/>
    <w:rsid w:val="00C36C40"/>
    <w:rsid w:val="00C36D88"/>
    <w:rsid w:val="00C42236"/>
    <w:rsid w:val="00C50022"/>
    <w:rsid w:val="00C52880"/>
    <w:rsid w:val="00C53180"/>
    <w:rsid w:val="00C563E3"/>
    <w:rsid w:val="00C73ED3"/>
    <w:rsid w:val="00C91FE6"/>
    <w:rsid w:val="00CC0D92"/>
    <w:rsid w:val="00DB533D"/>
    <w:rsid w:val="00DB7093"/>
    <w:rsid w:val="00DC0922"/>
    <w:rsid w:val="00DE336E"/>
    <w:rsid w:val="00E465ED"/>
    <w:rsid w:val="00E53E44"/>
    <w:rsid w:val="00E73F17"/>
    <w:rsid w:val="00E82D9D"/>
    <w:rsid w:val="00E93132"/>
    <w:rsid w:val="00EA56AD"/>
    <w:rsid w:val="00EC4F73"/>
    <w:rsid w:val="00EC57B7"/>
    <w:rsid w:val="00EE1155"/>
    <w:rsid w:val="00F4272A"/>
    <w:rsid w:val="00F611C0"/>
    <w:rsid w:val="00F637FF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2BC0B"/>
  <w14:defaultImageDpi w14:val="0"/>
  <w15:docId w15:val="{A7703E2B-2304-4FBE-8608-597CDF6F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 w:uiPriority="0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056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94056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794056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794056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794056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794056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A07855"/>
    <w:pPr>
      <w:keepNext/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verflowPunct w:val="0"/>
      <w:autoSpaceDE w:val="0"/>
      <w:autoSpaceDN w:val="0"/>
      <w:adjustRightInd w:val="0"/>
      <w:spacing w:before="120" w:after="120"/>
      <w:jc w:val="right"/>
      <w:textAlignment w:val="baseline"/>
      <w:outlineLvl w:val="6"/>
    </w:pPr>
    <w:rPr>
      <w:rFonts w:cs="Arial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-426" w:right="-567"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865B1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4865B1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4865B1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4865B1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4865B1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A07855"/>
    <w:rPr>
      <w:rFonts w:ascii="Arial" w:hAnsi="Arial"/>
      <w:b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i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/>
    </w:rPr>
  </w:style>
  <w:style w:type="paragraph" w:customStyle="1" w:styleId="Courriercivilit">
    <w:name w:val="Courrier civilité"/>
    <w:basedOn w:val="Normal"/>
    <w:rsid w:val="00794056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794056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794056"/>
    <w:rPr>
      <w:sz w:val="22"/>
    </w:rPr>
  </w:style>
  <w:style w:type="paragraph" w:customStyle="1" w:styleId="Courriersign">
    <w:name w:val="Courrier sign"/>
    <w:basedOn w:val="Courrierdest"/>
    <w:rsid w:val="00794056"/>
    <w:rPr>
      <w:caps/>
    </w:rPr>
  </w:style>
  <w:style w:type="paragraph" w:customStyle="1" w:styleId="Courriertext">
    <w:name w:val="Courrier text"/>
    <w:basedOn w:val="Normal"/>
    <w:rsid w:val="00794056"/>
    <w:rPr>
      <w:sz w:val="22"/>
    </w:rPr>
  </w:style>
  <w:style w:type="paragraph" w:customStyle="1" w:styleId="Dossierune">
    <w:name w:val="Dossier une"/>
    <w:basedOn w:val="Normal"/>
    <w:rsid w:val="00794056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794056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794056"/>
    <w:rPr>
      <w:sz w:val="36"/>
    </w:rPr>
  </w:style>
  <w:style w:type="paragraph" w:customStyle="1" w:styleId="Dossiertitre">
    <w:name w:val="Dossier titre"/>
    <w:basedOn w:val="Dossierobjet"/>
    <w:rsid w:val="00794056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794056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794056"/>
    <w:pPr>
      <w:jc w:val="center"/>
    </w:pPr>
  </w:style>
  <w:style w:type="paragraph" w:customStyle="1" w:styleId="Enttedrte">
    <w:name w:val="Entête drte"/>
    <w:basedOn w:val="Normal"/>
    <w:rsid w:val="00794056"/>
    <w:pPr>
      <w:jc w:val="right"/>
    </w:pPr>
  </w:style>
  <w:style w:type="paragraph" w:customStyle="1" w:styleId="Enttegche">
    <w:name w:val="Entête gche"/>
    <w:basedOn w:val="Normal"/>
    <w:rsid w:val="00794056"/>
  </w:style>
  <w:style w:type="paragraph" w:customStyle="1" w:styleId="Enttemilieu">
    <w:name w:val="Entête milieu"/>
    <w:basedOn w:val="Normal"/>
    <w:rsid w:val="00794056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794056"/>
    <w:rPr>
      <w:b/>
      <w:sz w:val="28"/>
    </w:rPr>
  </w:style>
  <w:style w:type="paragraph" w:customStyle="1" w:styleId="Piedpagecentre">
    <w:name w:val="Piedpage centre"/>
    <w:basedOn w:val="Normal"/>
    <w:rsid w:val="00794056"/>
    <w:pPr>
      <w:jc w:val="center"/>
    </w:pPr>
  </w:style>
  <w:style w:type="paragraph" w:customStyle="1" w:styleId="Piedpagedrte">
    <w:name w:val="Piedpage drte"/>
    <w:basedOn w:val="Normal"/>
    <w:rsid w:val="00794056"/>
    <w:pPr>
      <w:jc w:val="right"/>
    </w:pPr>
  </w:style>
  <w:style w:type="paragraph" w:customStyle="1" w:styleId="Piedpagegche">
    <w:name w:val="Piedpage gche"/>
    <w:basedOn w:val="Normal"/>
    <w:rsid w:val="00794056"/>
  </w:style>
  <w:style w:type="paragraph" w:customStyle="1" w:styleId="Tableau10centre">
    <w:name w:val="Tableau 10 centre"/>
    <w:basedOn w:val="Normal"/>
    <w:rsid w:val="00794056"/>
    <w:pPr>
      <w:jc w:val="center"/>
    </w:pPr>
  </w:style>
  <w:style w:type="paragraph" w:customStyle="1" w:styleId="Tableau10drte">
    <w:name w:val="Tableau 10 drte"/>
    <w:basedOn w:val="Normal"/>
    <w:rsid w:val="00794056"/>
    <w:pPr>
      <w:jc w:val="right"/>
    </w:pPr>
  </w:style>
  <w:style w:type="paragraph" w:customStyle="1" w:styleId="Tableau10gche">
    <w:name w:val="Tableau 10 gche"/>
    <w:basedOn w:val="Normal"/>
    <w:rsid w:val="00794056"/>
  </w:style>
  <w:style w:type="paragraph" w:customStyle="1" w:styleId="Tableau11centre">
    <w:name w:val="Tableau 11 centre"/>
    <w:basedOn w:val="Normal"/>
    <w:rsid w:val="00794056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794056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794056"/>
    <w:rPr>
      <w:sz w:val="22"/>
    </w:rPr>
  </w:style>
  <w:style w:type="paragraph" w:customStyle="1" w:styleId="Tableau8centre">
    <w:name w:val="Tableau 8 centre"/>
    <w:basedOn w:val="Normal"/>
    <w:rsid w:val="00794056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794056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794056"/>
    <w:rPr>
      <w:sz w:val="16"/>
    </w:rPr>
  </w:style>
  <w:style w:type="paragraph" w:customStyle="1" w:styleId="Titredetableau">
    <w:name w:val="Titre de tableau"/>
    <w:basedOn w:val="Tableau11centre"/>
    <w:rsid w:val="00794056"/>
    <w:rPr>
      <w:b/>
    </w:rPr>
  </w:style>
  <w:style w:type="paragraph" w:customStyle="1" w:styleId="TitreN1">
    <w:name w:val="Titre N1"/>
    <w:basedOn w:val="Titre1"/>
    <w:rsid w:val="00794056"/>
    <w:pPr>
      <w:ind w:left="283" w:hanging="283"/>
      <w:outlineLvl w:val="9"/>
    </w:pPr>
  </w:style>
  <w:style w:type="paragraph" w:customStyle="1" w:styleId="TitreN2">
    <w:name w:val="Titre N2"/>
    <w:basedOn w:val="Titre2"/>
    <w:rsid w:val="00794056"/>
    <w:pPr>
      <w:ind w:left="283" w:hanging="283"/>
      <w:outlineLvl w:val="9"/>
    </w:pPr>
  </w:style>
  <w:style w:type="paragraph" w:customStyle="1" w:styleId="TitreN3">
    <w:name w:val="Titre N3"/>
    <w:basedOn w:val="Titre3"/>
    <w:rsid w:val="00794056"/>
    <w:pPr>
      <w:ind w:left="283" w:hanging="283"/>
      <w:outlineLvl w:val="9"/>
    </w:pPr>
  </w:style>
  <w:style w:type="paragraph" w:customStyle="1" w:styleId="TitreN4">
    <w:name w:val="Titre N4"/>
    <w:basedOn w:val="Titre4"/>
    <w:rsid w:val="00794056"/>
    <w:pPr>
      <w:ind w:left="850" w:hanging="283"/>
      <w:outlineLvl w:val="9"/>
    </w:pPr>
  </w:style>
  <w:style w:type="paragraph" w:customStyle="1" w:styleId="TitreN5">
    <w:name w:val="Titre N5"/>
    <w:basedOn w:val="Titre5"/>
    <w:rsid w:val="00794056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794056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A07855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A07855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794056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794056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794056"/>
    <w:pPr>
      <w:keepNext/>
      <w:keepLines/>
      <w:ind w:left="567"/>
    </w:pPr>
    <w:rPr>
      <w:sz w:val="22"/>
    </w:rPr>
  </w:style>
  <w:style w:type="paragraph" w:customStyle="1" w:styleId="RdaliaRetraitniveau1">
    <w:name w:val="Rédalia : Retrait niveau 1"/>
    <w:basedOn w:val="Normal"/>
    <w:rsid w:val="00794056"/>
    <w:pPr>
      <w:numPr>
        <w:numId w:val="5"/>
      </w:numPr>
      <w:ind w:left="1066" w:hanging="357"/>
    </w:pPr>
    <w:rPr>
      <w:sz w:val="22"/>
    </w:rPr>
  </w:style>
  <w:style w:type="paragraph" w:customStyle="1" w:styleId="RdaliaRetraitniveau2">
    <w:name w:val="Rédalia : Retrait niveau 2"/>
    <w:basedOn w:val="Normal"/>
    <w:rsid w:val="00794056"/>
    <w:pPr>
      <w:numPr>
        <w:numId w:val="2"/>
      </w:numPr>
      <w:ind w:left="1208" w:hanging="357"/>
    </w:pPr>
    <w:rPr>
      <w:sz w:val="22"/>
    </w:rPr>
  </w:style>
  <w:style w:type="paragraph" w:customStyle="1" w:styleId="RdaliaTableau">
    <w:name w:val="Rédalia : Tableau"/>
    <w:basedOn w:val="RedaliaNormal"/>
    <w:rsid w:val="00794056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794056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794056"/>
    <w:pPr>
      <w:ind w:left="0"/>
      <w:jc w:val="center"/>
    </w:pPr>
    <w:rPr>
      <w:b/>
    </w:rPr>
  </w:style>
  <w:style w:type="paragraph" w:customStyle="1" w:styleId="RdaliaTitredossier">
    <w:name w:val="Rédalia : Titre dossier"/>
    <w:basedOn w:val="Dossierune"/>
    <w:rsid w:val="00794056"/>
    <w:rPr>
      <w:sz w:val="48"/>
    </w:rPr>
  </w:style>
  <w:style w:type="paragraph" w:customStyle="1" w:styleId="RdaliaTitreparagraphe">
    <w:name w:val="Rédalia : Titre paragraphe"/>
    <w:basedOn w:val="Dossiertitre"/>
    <w:rsid w:val="00794056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794056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794056"/>
    <w:pPr>
      <w:shd w:val="clear" w:color="auto" w:fill="00FFFF"/>
      <w:spacing w:before="40"/>
      <w:jc w:val="center"/>
    </w:pPr>
    <w:rPr>
      <w:sz w:val="18"/>
    </w:rPr>
  </w:style>
  <w:style w:type="paragraph" w:customStyle="1" w:styleId="DGARetraitnormal">
    <w:name w:val="DGA Retrait normal"/>
    <w:basedOn w:val="Normal"/>
    <w:rsid w:val="00794056"/>
    <w:pPr>
      <w:ind w:left="851" w:hanging="142"/>
    </w:pPr>
    <w:rPr>
      <w:sz w:val="24"/>
    </w:rPr>
  </w:style>
  <w:style w:type="paragraph" w:customStyle="1" w:styleId="RdaliaCommentairesAE">
    <w:name w:val="Rédalia : Commentaires AE"/>
    <w:basedOn w:val="RedaliaNormal"/>
    <w:rsid w:val="00794056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daliaTitre">
    <w:name w:val="Rédalia : Titre"/>
    <w:basedOn w:val="RedaliaNormal"/>
    <w:uiPriority w:val="99"/>
    <w:pPr>
      <w:overflowPunct w:val="0"/>
      <w:autoSpaceDE w:val="0"/>
      <w:autoSpaceDN w:val="0"/>
      <w:adjustRightInd w:val="0"/>
      <w:jc w:val="left"/>
      <w:textAlignment w:val="baseline"/>
    </w:pPr>
    <w:rPr>
      <w:b/>
      <w:bCs/>
      <w:i/>
      <w:iCs/>
      <w:sz w:val="20"/>
    </w:rPr>
  </w:style>
  <w:style w:type="paragraph" w:customStyle="1" w:styleId="Style1">
    <w:name w:val="Style1"/>
    <w:basedOn w:val="Normal"/>
    <w:uiPriority w:val="99"/>
    <w:rsid w:val="004865B1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DGATexteCentreTableau">
    <w:name w:val="DGA Texte Centre Tableau"/>
    <w:basedOn w:val="DGATexteTableau"/>
    <w:rsid w:val="00794056"/>
    <w:pPr>
      <w:jc w:val="center"/>
    </w:pPr>
  </w:style>
  <w:style w:type="paragraph" w:styleId="Lgende">
    <w:name w:val="caption"/>
    <w:basedOn w:val="Normal"/>
    <w:next w:val="Normal"/>
    <w:uiPriority w:val="99"/>
    <w:qFormat/>
    <w:pPr>
      <w:spacing w:before="2160"/>
    </w:pPr>
    <w:rPr>
      <w:b/>
      <w:bCs/>
      <w:sz w:val="28"/>
      <w:szCs w:val="28"/>
    </w:rPr>
  </w:style>
  <w:style w:type="paragraph" w:customStyle="1" w:styleId="STabCentre">
    <w:name w:val="STab Centre"/>
    <w:basedOn w:val="Normal"/>
    <w:rsid w:val="00794056"/>
    <w:pPr>
      <w:jc w:val="center"/>
    </w:pPr>
  </w:style>
  <w:style w:type="paragraph" w:customStyle="1" w:styleId="LiaLibell">
    <w:name w:val="Lia_Libellé"/>
    <w:basedOn w:val="Normal"/>
    <w:rsid w:val="00794056"/>
    <w:rPr>
      <w:b/>
    </w:rPr>
  </w:style>
  <w:style w:type="paragraph" w:customStyle="1" w:styleId="LiaDescription">
    <w:name w:val="Lia_Description"/>
    <w:basedOn w:val="Normal"/>
    <w:rsid w:val="00794056"/>
  </w:style>
  <w:style w:type="paragraph" w:customStyle="1" w:styleId="LiaUnit">
    <w:name w:val="Lia_Unité"/>
    <w:basedOn w:val="Normal"/>
    <w:rsid w:val="00794056"/>
    <w:rPr>
      <w:i/>
    </w:rPr>
  </w:style>
  <w:style w:type="paragraph" w:customStyle="1" w:styleId="DCENormal">
    <w:name w:val="DCE Normal"/>
    <w:basedOn w:val="Normal"/>
    <w:rsid w:val="00794056"/>
  </w:style>
  <w:style w:type="paragraph" w:customStyle="1" w:styleId="DCETableau">
    <w:name w:val="DCE Tableau"/>
    <w:basedOn w:val="Normal"/>
    <w:rsid w:val="00794056"/>
    <w:rPr>
      <w:sz w:val="22"/>
    </w:rPr>
  </w:style>
  <w:style w:type="paragraph" w:customStyle="1" w:styleId="DCETitreTableau">
    <w:name w:val="DCE TitreTableau"/>
    <w:basedOn w:val="Normal"/>
    <w:rsid w:val="00794056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794056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794056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794056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794056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79405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794056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794056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794056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794056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794056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794056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794056"/>
    <w:pPr>
      <w:spacing w:after="60"/>
      <w:ind w:left="567"/>
    </w:pPr>
    <w:rPr>
      <w:sz w:val="24"/>
      <w:u w:val="single"/>
    </w:rPr>
  </w:style>
  <w:style w:type="paragraph" w:customStyle="1" w:styleId="DGATitreTableau">
    <w:name w:val="DGA Titre Tableau"/>
    <w:basedOn w:val="Normal"/>
    <w:rsid w:val="0079405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7940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07855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794056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07855"/>
    <w:rPr>
      <w:rFonts w:ascii="Times New Roman" w:hAnsi="Times New Roman"/>
      <w:sz w:val="24"/>
    </w:rPr>
  </w:style>
  <w:style w:type="paragraph" w:customStyle="1" w:styleId="PUBNormal">
    <w:name w:val="PUB : Normal"/>
    <w:rsid w:val="00794056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794056"/>
    <w:rPr>
      <w:rFonts w:ascii="Wingdings" w:hAnsi="Wingdings"/>
    </w:rPr>
  </w:style>
  <w:style w:type="paragraph" w:customStyle="1" w:styleId="RdaliaEn-tte">
    <w:name w:val="Rédalia : En-tête"/>
    <w:basedOn w:val="En-tte"/>
    <w:rsid w:val="00794056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794056"/>
    <w:pPr>
      <w:keepNext/>
      <w:keepLines/>
      <w:spacing w:before="40"/>
    </w:pPr>
    <w:rPr>
      <w:rFonts w:ascii="Verdana" w:hAnsi="Verdana"/>
      <w:sz w:val="18"/>
    </w:rPr>
  </w:style>
  <w:style w:type="paragraph" w:customStyle="1" w:styleId="Question">
    <w:name w:val="Question"/>
    <w:basedOn w:val="Normal"/>
    <w:uiPriority w:val="99"/>
    <w:rsid w:val="004865B1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4865B1"/>
    <w:pPr>
      <w:spacing w:after="60"/>
    </w:pPr>
    <w:rPr>
      <w:sz w:val="16"/>
      <w:szCs w:val="16"/>
    </w:rPr>
  </w:style>
  <w:style w:type="paragraph" w:customStyle="1" w:styleId="CCAP">
    <w:name w:val="CCAP"/>
    <w:basedOn w:val="DGANormal"/>
    <w:qFormat/>
    <w:rsid w:val="00794056"/>
    <w:pPr>
      <w:spacing w:before="120" w:after="120"/>
      <w:ind w:right="-144"/>
    </w:pPr>
  </w:style>
  <w:style w:type="paragraph" w:customStyle="1" w:styleId="Redaliapuces">
    <w:name w:val="Redalia : puces"/>
    <w:basedOn w:val="RedaliaNormal"/>
    <w:rsid w:val="00A07855"/>
    <w:pPr>
      <w:numPr>
        <w:numId w:val="39"/>
      </w:numPr>
    </w:pPr>
  </w:style>
  <w:style w:type="paragraph" w:customStyle="1" w:styleId="DGATITRE10">
    <w:name w:val="DGA TITRE 1"/>
    <w:basedOn w:val="Normal"/>
    <w:rsid w:val="00A07855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A07855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A07855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A07855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A07855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A07855"/>
    <w:pPr>
      <w:jc w:val="center"/>
    </w:pPr>
  </w:style>
  <w:style w:type="paragraph" w:customStyle="1" w:styleId="RedaliaRetrait2avecpuce">
    <w:name w:val="Redalia : Retrait 2 avec puce"/>
    <w:basedOn w:val="RedaliaRetraitavecpuce"/>
    <w:rsid w:val="00A07855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A07855"/>
    <w:rPr>
      <w:sz w:val="18"/>
      <w:szCs w:val="18"/>
    </w:rPr>
  </w:style>
  <w:style w:type="paragraph" w:customStyle="1" w:styleId="adresse">
    <w:name w:val="adress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A07855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A07855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A07855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A07855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A07855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A07855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A07855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A07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A07855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A07855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A07855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A07855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A07855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A07855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A07855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A07855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A07855"/>
    <w:pPr>
      <w:jc w:val="left"/>
    </w:pPr>
  </w:style>
  <w:style w:type="character" w:styleId="Numrodepage">
    <w:name w:val="page number"/>
    <w:basedOn w:val="Policepardfaut"/>
    <w:uiPriority w:val="99"/>
    <w:rsid w:val="00A07855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A07855"/>
    <w:rPr>
      <w:sz w:val="16"/>
      <w:szCs w:val="16"/>
    </w:rPr>
  </w:style>
  <w:style w:type="paragraph" w:customStyle="1" w:styleId="texte">
    <w:name w:val="texte"/>
    <w:basedOn w:val="Normal"/>
    <w:uiPriority w:val="99"/>
    <w:rsid w:val="00A07855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A07855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A07855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A07855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A07855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A07855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A07855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A07855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A07855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A07855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DGA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ROPTIN</dc:creator>
  <cp:keywords/>
  <dc:description/>
  <cp:lastModifiedBy>GARACHON Veronique</cp:lastModifiedBy>
  <cp:revision>3</cp:revision>
  <cp:lastPrinted>2024-10-09T12:26:00Z</cp:lastPrinted>
  <dcterms:created xsi:type="dcterms:W3CDTF">2024-10-02T13:45:00Z</dcterms:created>
  <dcterms:modified xsi:type="dcterms:W3CDTF">2024-10-09T12:27:00Z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C:\Users\DB021~1.ROP\AppData\Local\Temp</vt:lpwstr>
  </property>
  <property fmtid="{D5CDD505-2E9C-101B-9397-08002B2CF9AE}" pid="3" name="IdentifiantEdition">
    <vt:lpwstr>DGA_Annexe_Prix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AnnexePrix_PosteProvision_05</vt:lpwstr>
  </property>
  <property fmtid="{D5CDD505-2E9C-101B-9397-08002B2CF9AE}" pid="7" name="ElementPrecedent">
    <vt:lpwstr>AnnexePrix_HorsCCAGFCS_HorsCCAGTX</vt:lpwstr>
  </property>
  <property fmtid="{D5CDD505-2E9C-101B-9397-08002B2CF9AE}" pid="8" name="DernierElement">
    <vt:lpwstr>AnneeRefPrix_02</vt:lpwstr>
  </property>
  <property fmtid="{D5CDD505-2E9C-101B-9397-08002B2CF9AE}" pid="9" name="NouveauElement">
    <vt:lpwstr>AnnexePrix_CCAGFCS_CCAGTX</vt:lpwstr>
  </property>
  <property fmtid="{D5CDD505-2E9C-101B-9397-08002B2CF9AE}" pid="10" name="NomSegment">
    <vt:lpwstr>MoisReferPrix_02</vt:lpwstr>
  </property>
</Properties>
</file>