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2976"/>
      </w:tblGrid>
      <w:tr w:rsidR="006715AE" w:rsidRPr="00B7403F" w14:paraId="4DD6E189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A6C42B" w14:textId="74377FB6" w:rsidR="006715AE" w:rsidRPr="00B7403F" w:rsidRDefault="006715A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Century Gothic" w:hAnsi="Century Gothic" w:cs="Arial"/>
                <w:sz w:val="24"/>
                <w:szCs w:val="24"/>
              </w:rPr>
            </w:pPr>
            <w:bookmarkStart w:id="0" w:name="_Hlk161217845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C05F3D" w14:textId="77777777" w:rsidR="006715AE" w:rsidRPr="00B7403F" w:rsidRDefault="00671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129B25" w14:textId="13612932" w:rsidR="006715AE" w:rsidRPr="00B7403F" w:rsidRDefault="00671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</w:tbl>
    <w:p w14:paraId="56580C95" w14:textId="0A6709FF" w:rsidR="00FD230E" w:rsidRDefault="00FD230E" w:rsidP="00FD230E">
      <w:pPr>
        <w:spacing w:before="92"/>
        <w:ind w:left="1238" w:right="1377"/>
        <w:jc w:val="center"/>
        <w:rPr>
          <w:rFonts w:ascii="Arial"/>
          <w:b/>
          <w:sz w:val="28"/>
        </w:rPr>
      </w:pPr>
      <w:r>
        <w:rPr>
          <w:b/>
          <w:color w:val="FF0000"/>
          <w:sz w:val="28"/>
        </w:rPr>
        <w:t>RC</w:t>
      </w:r>
    </w:p>
    <w:p w14:paraId="7AF215E8" w14:textId="77777777" w:rsidR="002B02FD" w:rsidRDefault="002B02FD" w:rsidP="002B02FD">
      <w:pPr>
        <w:spacing w:before="92"/>
        <w:ind w:left="1238" w:right="1377"/>
        <w:jc w:val="center"/>
        <w:rPr>
          <w:rFonts w:ascii="Arial"/>
          <w:b/>
          <w:sz w:val="28"/>
        </w:rPr>
      </w:pPr>
      <w:r>
        <w:rPr>
          <w:b/>
          <w:color w:val="FF0000"/>
          <w:sz w:val="28"/>
        </w:rPr>
        <w:t>Phase 1 : Sélection des candidats admis à concourir</w:t>
      </w:r>
    </w:p>
    <w:p w14:paraId="49819AA8" w14:textId="47957087" w:rsidR="00A325EA" w:rsidRDefault="00FD230E" w:rsidP="00626EDE">
      <w:pPr>
        <w:spacing w:after="0" w:line="360" w:lineRule="auto"/>
        <w:jc w:val="center"/>
        <w:rPr>
          <w:rFonts w:ascii="Arial" w:hAnsi="Arial" w:cs="Arial"/>
          <w:b/>
          <w:color w:val="FF0000"/>
          <w:sz w:val="28"/>
        </w:rPr>
      </w:pPr>
      <w:r>
        <w:rPr>
          <w:rFonts w:ascii="Arial" w:hAnsi="Arial" w:cs="Arial"/>
          <w:b/>
          <w:color w:val="FF0000"/>
          <w:sz w:val="28"/>
        </w:rPr>
        <w:t xml:space="preserve">Annexe </w:t>
      </w:r>
      <w:r w:rsidR="00A94BBC">
        <w:rPr>
          <w:rFonts w:ascii="Arial" w:hAnsi="Arial" w:cs="Arial"/>
          <w:b/>
          <w:color w:val="FF0000"/>
          <w:sz w:val="28"/>
        </w:rPr>
        <w:t>5</w:t>
      </w:r>
      <w:r>
        <w:rPr>
          <w:rFonts w:ascii="Arial" w:hAnsi="Arial" w:cs="Arial"/>
          <w:b/>
          <w:color w:val="FF0000"/>
          <w:sz w:val="28"/>
        </w:rPr>
        <w:t xml:space="preserve"> - </w:t>
      </w:r>
      <w:r w:rsidR="003F7116">
        <w:rPr>
          <w:rFonts w:ascii="Arial" w:hAnsi="Arial" w:cs="Arial"/>
          <w:b/>
          <w:color w:val="FF0000"/>
          <w:sz w:val="28"/>
        </w:rPr>
        <w:t xml:space="preserve">Cadre de présentation </w:t>
      </w:r>
      <w:r w:rsidR="002B02FD">
        <w:rPr>
          <w:rFonts w:ascii="Arial" w:hAnsi="Arial" w:cs="Arial"/>
          <w:b/>
          <w:color w:val="FF0000"/>
          <w:sz w:val="28"/>
        </w:rPr>
        <w:t>de la note technique</w:t>
      </w:r>
    </w:p>
    <w:p w14:paraId="5D38B9EC" w14:textId="77777777" w:rsidR="00A325EA" w:rsidRPr="00A325EA" w:rsidRDefault="00A325EA" w:rsidP="00A325EA">
      <w:pPr>
        <w:spacing w:after="0" w:line="360" w:lineRule="auto"/>
        <w:jc w:val="center"/>
        <w:rPr>
          <w:rFonts w:ascii="Arial" w:hAnsi="Arial" w:cs="Arial"/>
          <w:b/>
          <w:sz w:val="28"/>
        </w:rPr>
      </w:pPr>
    </w:p>
    <w:p w14:paraId="6441855F" w14:textId="25A3FF4A" w:rsidR="00A325EA" w:rsidRPr="00A325EA" w:rsidRDefault="00A325EA" w:rsidP="00A325EA">
      <w:pPr>
        <w:widowControl w:val="0"/>
        <w:autoSpaceDE w:val="0"/>
        <w:autoSpaceDN w:val="0"/>
        <w:adjustRightInd w:val="0"/>
        <w:spacing w:after="0" w:line="360" w:lineRule="auto"/>
        <w:ind w:left="117" w:right="111"/>
        <w:jc w:val="center"/>
        <w:rPr>
          <w:rFonts w:ascii="Arial" w:eastAsia="Times New Roman" w:hAnsi="Arial" w:cs="Arial"/>
          <w:b/>
          <w:color w:val="000000" w:themeColor="text1"/>
          <w:sz w:val="28"/>
        </w:rPr>
      </w:pPr>
      <w:r w:rsidRPr="00A325EA">
        <w:rPr>
          <w:rFonts w:ascii="Arial" w:eastAsia="Times New Roman" w:hAnsi="Arial" w:cs="Arial"/>
          <w:b/>
          <w:color w:val="000000" w:themeColor="text1"/>
          <w:sz w:val="28"/>
        </w:rPr>
        <w:t>Marché public</w:t>
      </w:r>
    </w:p>
    <w:p w14:paraId="40A68A45" w14:textId="77777777" w:rsidR="00A325EA" w:rsidRPr="00A325EA" w:rsidRDefault="00A325EA" w:rsidP="00A325EA">
      <w:pPr>
        <w:widowControl w:val="0"/>
        <w:autoSpaceDE w:val="0"/>
        <w:autoSpaceDN w:val="0"/>
        <w:adjustRightInd w:val="0"/>
        <w:spacing w:after="0" w:line="360" w:lineRule="auto"/>
        <w:ind w:left="117" w:right="111"/>
        <w:jc w:val="center"/>
        <w:rPr>
          <w:rFonts w:ascii="Arial" w:eastAsia="Times New Roman" w:hAnsi="Arial" w:cs="Arial"/>
          <w:b/>
          <w:color w:val="000000" w:themeColor="text1"/>
          <w:sz w:val="28"/>
        </w:rPr>
      </w:pPr>
    </w:p>
    <w:p w14:paraId="491223A2" w14:textId="77777777" w:rsidR="0097479A" w:rsidRPr="002F3294" w:rsidRDefault="0097479A" w:rsidP="0097479A">
      <w:pPr>
        <w:spacing w:before="91"/>
        <w:ind w:left="709" w:right="302"/>
        <w:jc w:val="center"/>
        <w:rPr>
          <w:rFonts w:ascii="Arial" w:hAnsi="Arial" w:cs="Arial"/>
          <w:b/>
          <w:sz w:val="28"/>
        </w:rPr>
      </w:pPr>
      <w:bookmarkStart w:id="1" w:name="_Hlk177717259"/>
      <w:r w:rsidRPr="002F3294">
        <w:rPr>
          <w:rFonts w:ascii="Arial" w:hAnsi="Arial" w:cs="Arial"/>
          <w:b/>
          <w:sz w:val="28"/>
        </w:rPr>
        <w:t xml:space="preserve">MARCHE DE MAITRISE D’OEUVRE </w:t>
      </w:r>
    </w:p>
    <w:p w14:paraId="57EDE062" w14:textId="77777777" w:rsidR="0097479A" w:rsidRDefault="0097479A" w:rsidP="0097479A">
      <w:pPr>
        <w:spacing w:before="91"/>
        <w:ind w:left="709" w:right="302"/>
        <w:jc w:val="center"/>
        <w:rPr>
          <w:rFonts w:ascii="Arial" w:hAnsi="Arial" w:cs="Arial"/>
          <w:b/>
          <w:sz w:val="28"/>
        </w:rPr>
      </w:pPr>
      <w:r w:rsidRPr="002F3294">
        <w:rPr>
          <w:rFonts w:ascii="Arial" w:hAnsi="Arial" w:cs="Arial"/>
          <w:b/>
          <w:sz w:val="28"/>
        </w:rPr>
        <w:t>RELATIF A LA REHABILITATION D’UN TIERS-LIEU CAFETERIA ET LA RENOVATION PARTIELLE DE SON SERVICE DE PRODUCTION AU SEIN DU BÂTIMENT DU RESTAURANT UNIVERSITAIRE DE L’ARSENAL</w:t>
      </w:r>
    </w:p>
    <w:p w14:paraId="2C7E93ED" w14:textId="77777777" w:rsidR="0097479A" w:rsidRPr="00787FE0" w:rsidRDefault="0097479A" w:rsidP="0097479A">
      <w:pPr>
        <w:spacing w:before="91"/>
        <w:ind w:left="709" w:right="302"/>
        <w:jc w:val="center"/>
        <w:rPr>
          <w:rFonts w:ascii="Arial" w:hAnsi="Arial" w:cs="Arial"/>
          <w:b/>
          <w:sz w:val="28"/>
        </w:rPr>
      </w:pPr>
    </w:p>
    <w:bookmarkEnd w:id="1"/>
    <w:p w14:paraId="0A2E6259" w14:textId="77777777" w:rsidR="00057008" w:rsidRPr="00057008" w:rsidRDefault="00057008" w:rsidP="000570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000000"/>
        </w:rPr>
      </w:pPr>
      <w:r w:rsidRPr="00057008">
        <w:rPr>
          <w:rFonts w:ascii="Arial" w:hAnsi="Arial" w:cs="Arial"/>
          <w:b/>
          <w:color w:val="000000"/>
        </w:rPr>
        <w:t>Marché n°2024-78</w:t>
      </w:r>
    </w:p>
    <w:p w14:paraId="307FA2FC" w14:textId="77777777" w:rsidR="00057008" w:rsidRPr="00057008" w:rsidRDefault="00057008" w:rsidP="000570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000000"/>
        </w:rPr>
      </w:pPr>
    </w:p>
    <w:p w14:paraId="2B9C6F4C" w14:textId="77777777" w:rsidR="00057008" w:rsidRPr="00057008" w:rsidRDefault="00057008" w:rsidP="0005700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000000"/>
        </w:rPr>
      </w:pPr>
      <w:r w:rsidRPr="00057008">
        <w:rPr>
          <w:rFonts w:ascii="Arial" w:hAnsi="Arial" w:cs="Arial"/>
          <w:b/>
          <w:color w:val="000000"/>
        </w:rPr>
        <w:t>Opération n°CT22-08</w:t>
      </w:r>
    </w:p>
    <w:p w14:paraId="6334105F" w14:textId="77777777" w:rsidR="00A325EA" w:rsidRPr="00A325EA" w:rsidRDefault="00A325EA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F6508E4" w14:textId="77777777" w:rsidR="00A325EA" w:rsidRPr="00A325EA" w:rsidRDefault="00A325EA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A325EA">
        <w:rPr>
          <w:rFonts w:ascii="Arial" w:hAnsi="Arial" w:cs="Arial"/>
          <w:b/>
          <w:color w:val="000000"/>
        </w:rPr>
        <w:t>Pouvoir adjudicateur</w:t>
      </w:r>
      <w:r w:rsidRPr="00A325EA">
        <w:rPr>
          <w:rFonts w:ascii="Arial" w:hAnsi="Arial" w:cs="Arial"/>
          <w:color w:val="000000"/>
        </w:rPr>
        <w:t> : Crous de Toulouse-Occitanie</w:t>
      </w:r>
    </w:p>
    <w:p w14:paraId="421300C0" w14:textId="77777777" w:rsidR="00A325EA" w:rsidRPr="00A325EA" w:rsidRDefault="00A325EA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6E108B22" w14:textId="1D77664B" w:rsidR="00A325EA" w:rsidRPr="00A325EA" w:rsidRDefault="00A325EA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A325EA">
        <w:rPr>
          <w:rFonts w:ascii="Arial" w:hAnsi="Arial" w:cs="Arial"/>
          <w:b/>
          <w:color w:val="000000"/>
        </w:rPr>
        <w:t>Représentant du pouvoir adjudicateur :</w:t>
      </w:r>
      <w:r w:rsidRPr="00A325EA">
        <w:rPr>
          <w:rFonts w:ascii="Arial" w:hAnsi="Arial" w:cs="Arial"/>
          <w:color w:val="000000"/>
        </w:rPr>
        <w:t xml:space="preserve"> Mme </w:t>
      </w:r>
      <w:r w:rsidR="00573B94">
        <w:rPr>
          <w:rFonts w:ascii="Arial" w:hAnsi="Arial" w:cs="Arial"/>
          <w:color w:val="000000"/>
        </w:rPr>
        <w:t xml:space="preserve">Dominique </w:t>
      </w:r>
      <w:r w:rsidRPr="00A325EA">
        <w:rPr>
          <w:rFonts w:ascii="Arial" w:hAnsi="Arial" w:cs="Arial"/>
          <w:color w:val="000000"/>
        </w:rPr>
        <w:t>FROMENT, Directrice générale du Crous de Toulouse-Occitanie</w:t>
      </w:r>
    </w:p>
    <w:p w14:paraId="0BB678D6" w14:textId="77777777" w:rsidR="00A325EA" w:rsidRPr="00A325EA" w:rsidRDefault="00A325EA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b/>
          <w:color w:val="000000"/>
        </w:rPr>
      </w:pPr>
    </w:p>
    <w:p w14:paraId="70103B57" w14:textId="77F06295" w:rsidR="00A325EA" w:rsidRPr="0006117D" w:rsidRDefault="00A325EA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 w:rsidRPr="00A325EA">
        <w:rPr>
          <w:rFonts w:ascii="Arial" w:hAnsi="Arial" w:cs="Arial"/>
          <w:b/>
          <w:color w:val="000000"/>
        </w:rPr>
        <w:t xml:space="preserve">Comptable assignataire : </w:t>
      </w:r>
      <w:r w:rsidR="002F2335" w:rsidRPr="005A7202">
        <w:t xml:space="preserve">M. </w:t>
      </w:r>
      <w:proofErr w:type="spellStart"/>
      <w:r w:rsidR="002F2335" w:rsidRPr="005A7202">
        <w:t>Nsiani</w:t>
      </w:r>
      <w:proofErr w:type="spellEnd"/>
      <w:r w:rsidR="002F2335" w:rsidRPr="005A7202">
        <w:t xml:space="preserve"> MARQUES</w:t>
      </w:r>
    </w:p>
    <w:p w14:paraId="39C1786F" w14:textId="5231E876" w:rsidR="00A325EA" w:rsidRDefault="00A325EA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5FAFCD68" w14:textId="7668071D" w:rsidR="0050589B" w:rsidRDefault="0050589B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0FE5D8CD" w14:textId="7FBAEE49" w:rsidR="0050589B" w:rsidRDefault="0050589B" w:rsidP="00A325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</w:p>
    <w:p w14:paraId="41F63705" w14:textId="77777777" w:rsidR="009356C5" w:rsidRPr="009356C5" w:rsidRDefault="009356C5" w:rsidP="00500AA5">
      <w:pPr>
        <w:pStyle w:val="Sansinterligne"/>
        <w:spacing w:line="360" w:lineRule="auto"/>
        <w:rPr>
          <w:rFonts w:ascii="Arial" w:hAnsi="Arial" w:cs="Arial"/>
          <w:color w:val="FF0000"/>
        </w:rPr>
      </w:pPr>
    </w:p>
    <w:p w14:paraId="5E065B10" w14:textId="77777777" w:rsidR="00B269FB" w:rsidRDefault="00B269FB" w:rsidP="006E4335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</w:rPr>
      </w:pPr>
    </w:p>
    <w:bookmarkEnd w:id="0"/>
    <w:p w14:paraId="33D3FA55" w14:textId="7C0C3C27" w:rsidR="00410BD4" w:rsidRDefault="0050589B" w:rsidP="00410BD4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CANDIDAT</w:t>
      </w:r>
    </w:p>
    <w:p w14:paraId="7C6CA3EB" w14:textId="6ED96308" w:rsidR="0050589B" w:rsidRDefault="0050589B" w:rsidP="00410BD4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</w:rPr>
      </w:pPr>
    </w:p>
    <w:p w14:paraId="24B92311" w14:textId="6D831213" w:rsidR="0050589B" w:rsidRDefault="0050589B" w:rsidP="00410BD4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</w:rPr>
      </w:pPr>
    </w:p>
    <w:p w14:paraId="58594701" w14:textId="2DCE8E06" w:rsidR="0050589B" w:rsidRPr="00636761" w:rsidRDefault="0050589B" w:rsidP="00410BD4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Cs/>
          <w:i/>
          <w:iCs/>
          <w:sz w:val="32"/>
          <w:szCs w:val="32"/>
        </w:rPr>
      </w:pPr>
      <w:r w:rsidRPr="00636761">
        <w:rPr>
          <w:rFonts w:ascii="Arial" w:hAnsi="Arial" w:cs="Arial"/>
          <w:bCs/>
          <w:i/>
          <w:iCs/>
          <w:sz w:val="32"/>
          <w:szCs w:val="32"/>
          <w:highlight w:val="yellow"/>
        </w:rPr>
        <w:t>Indiquer le nom</w:t>
      </w:r>
    </w:p>
    <w:p w14:paraId="20C0C728" w14:textId="77777777" w:rsidR="00410BD4" w:rsidRDefault="00410BD4" w:rsidP="00410BD4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</w:rPr>
      </w:pPr>
    </w:p>
    <w:p w14:paraId="76FC6371" w14:textId="5EB013F2" w:rsidR="00626EDE" w:rsidRDefault="00626EDE" w:rsidP="00767737">
      <w:pPr>
        <w:widowControl w:val="0"/>
        <w:pBdr>
          <w:top w:val="single" w:sz="18" w:space="1" w:color="FF0000"/>
          <w:left w:val="single" w:sz="18" w:space="0" w:color="FF0000"/>
          <w:bottom w:val="single" w:sz="18" w:space="1" w:color="FF0000"/>
          <w:right w:val="single" w:sz="18" w:space="4" w:color="FF000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</w:rPr>
      </w:pPr>
    </w:p>
    <w:p w14:paraId="13ED5CCE" w14:textId="77777777" w:rsidR="00500AA5" w:rsidRDefault="00500AA5">
      <w:pPr>
        <w:rPr>
          <w:rFonts w:ascii="Arial" w:hAnsi="Arial" w:cs="Arial"/>
          <w:b/>
          <w:bCs/>
          <w:color w:val="C00000"/>
        </w:rPr>
      </w:pPr>
      <w:r>
        <w:rPr>
          <w:rFonts w:ascii="Arial" w:hAnsi="Arial" w:cs="Arial"/>
          <w:b/>
          <w:bCs/>
          <w:color w:val="C00000"/>
        </w:rPr>
        <w:br w:type="page"/>
      </w:r>
    </w:p>
    <w:p w14:paraId="3F825C17" w14:textId="0BAD4BAB" w:rsidR="00743A46" w:rsidRDefault="00743A46" w:rsidP="00743A4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6D6D9FB0" w14:textId="3D9712B5" w:rsidR="003F7116" w:rsidRPr="003F7116" w:rsidRDefault="003F7116" w:rsidP="003F7116">
      <w:pPr>
        <w:pStyle w:val="Titre2"/>
      </w:pPr>
      <w:r w:rsidRPr="003F7116">
        <w:t>COMPREHENSION DU PROJET</w:t>
      </w:r>
      <w:r w:rsidR="002B02FD">
        <w:rPr>
          <w:lang w:val="fr-FR"/>
        </w:rPr>
        <w:t xml:space="preserve"> et MOTIVATION du CANDIDAT</w:t>
      </w:r>
    </w:p>
    <w:p w14:paraId="2194222B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4AEF8F95" w14:textId="6C6DE57F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  <w:r w:rsidRPr="003F7116">
        <w:rPr>
          <w:rFonts w:ascii="Arial" w:hAnsi="Arial" w:cs="Arial"/>
          <w:i/>
          <w:iCs/>
          <w:sz w:val="20"/>
          <w:szCs w:val="20"/>
        </w:rPr>
        <w:t xml:space="preserve">Le candidat explicitera </w:t>
      </w:r>
      <w:r w:rsidR="002B02FD">
        <w:rPr>
          <w:rFonts w:ascii="Arial" w:hAnsi="Arial" w:cs="Arial"/>
          <w:i/>
          <w:iCs/>
          <w:sz w:val="20"/>
          <w:szCs w:val="20"/>
        </w:rPr>
        <w:t>sa compréhension et sa</w:t>
      </w:r>
      <w:r w:rsidRPr="003F7116">
        <w:rPr>
          <w:rFonts w:ascii="Arial" w:hAnsi="Arial" w:cs="Arial"/>
          <w:i/>
          <w:iCs/>
          <w:sz w:val="20"/>
          <w:szCs w:val="20"/>
        </w:rPr>
        <w:t xml:space="preserve"> perception des contraintes de l’opération au travers de la reformulation des objectifs du programme.</w:t>
      </w:r>
      <w:r w:rsidR="002B02FD">
        <w:rPr>
          <w:rFonts w:ascii="Arial" w:hAnsi="Arial" w:cs="Arial"/>
          <w:i/>
          <w:iCs/>
          <w:sz w:val="20"/>
          <w:szCs w:val="20"/>
        </w:rPr>
        <w:t xml:space="preserve"> Il explicitera également sa motivation à répondre à cet appel à candidature</w:t>
      </w:r>
    </w:p>
    <w:p w14:paraId="6364174D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11DECC74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2B562BB3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23D7364A" w14:textId="3521838E" w:rsidR="003F7116" w:rsidRPr="003709E4" w:rsidRDefault="003F7116" w:rsidP="009F0460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  <w:r w:rsidRPr="003709E4">
        <w:rPr>
          <w:rFonts w:ascii="Arial" w:hAnsi="Arial" w:cs="Arial"/>
          <w:sz w:val="20"/>
          <w:szCs w:val="20"/>
        </w:rPr>
        <w:t>Exposé : 1 page</w:t>
      </w:r>
      <w:r w:rsidR="002B02FD">
        <w:rPr>
          <w:rFonts w:ascii="Arial" w:hAnsi="Arial" w:cs="Arial"/>
          <w:sz w:val="20"/>
          <w:szCs w:val="20"/>
        </w:rPr>
        <w:t xml:space="preserve"> MAXIMUM</w:t>
      </w:r>
    </w:p>
    <w:p w14:paraId="124A7A92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4E4CE3AB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60F22B4D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747E844F" w14:textId="17098D85" w:rsidR="003F7116" w:rsidRPr="003709E4" w:rsidRDefault="002B02FD" w:rsidP="003709E4">
      <w:pPr>
        <w:pStyle w:val="Titre2"/>
      </w:pPr>
      <w:r>
        <w:rPr>
          <w:lang w:val="fr-FR"/>
        </w:rPr>
        <w:t>PRESENTATION de L’EQUIPE</w:t>
      </w:r>
    </w:p>
    <w:p w14:paraId="34A6C8A8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78D37AE7" w14:textId="65BF8E6F" w:rsidR="002B02FD" w:rsidRPr="003709E4" w:rsidRDefault="002B02FD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  <w:r w:rsidRPr="00FD230E">
        <w:rPr>
          <w:rFonts w:ascii="Arial" w:hAnsi="Arial" w:cs="Arial"/>
          <w:b/>
          <w:bCs/>
          <w:i/>
          <w:iCs/>
          <w:sz w:val="20"/>
          <w:szCs w:val="20"/>
        </w:rPr>
        <w:t>Cet exposé vient en complément du CADRE DE PRESENTATION de L’EQUIPE</w:t>
      </w:r>
      <w:r>
        <w:rPr>
          <w:rFonts w:ascii="Arial" w:hAnsi="Arial" w:cs="Arial"/>
          <w:i/>
          <w:iCs/>
          <w:sz w:val="20"/>
          <w:szCs w:val="20"/>
        </w:rPr>
        <w:t xml:space="preserve"> à joindre à la candidature. Il doit permettre au Maitre d’ouvrage d’évaluer la complétude de l’équipe au regard des compétences requises pour la réalisation de la missio</w:t>
      </w:r>
      <w:r w:rsidR="00FD230E">
        <w:rPr>
          <w:rFonts w:ascii="Arial" w:hAnsi="Arial" w:cs="Arial"/>
          <w:i/>
          <w:iCs/>
          <w:sz w:val="20"/>
          <w:szCs w:val="20"/>
        </w:rPr>
        <w:t>n et la pertinence de son organisation.</w:t>
      </w:r>
    </w:p>
    <w:p w14:paraId="51510081" w14:textId="72CE0C6C" w:rsidR="00FD230E" w:rsidRDefault="00FD230E" w:rsidP="00FD230E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  <w:r w:rsidRPr="003709E4">
        <w:rPr>
          <w:rFonts w:ascii="Arial" w:hAnsi="Arial" w:cs="Arial"/>
          <w:i/>
          <w:iCs/>
          <w:sz w:val="20"/>
          <w:szCs w:val="20"/>
        </w:rPr>
        <w:t xml:space="preserve">Le candidat </w:t>
      </w:r>
      <w:r>
        <w:rPr>
          <w:rFonts w:ascii="Arial" w:hAnsi="Arial" w:cs="Arial"/>
          <w:i/>
          <w:iCs/>
          <w:sz w:val="20"/>
          <w:szCs w:val="20"/>
        </w:rPr>
        <w:t>précisera</w:t>
      </w:r>
      <w:r w:rsidRPr="003709E4">
        <w:rPr>
          <w:rFonts w:ascii="Arial" w:hAnsi="Arial" w:cs="Arial"/>
          <w:i/>
          <w:iCs/>
          <w:sz w:val="20"/>
          <w:szCs w:val="20"/>
        </w:rPr>
        <w:t xml:space="preserve"> pour chaque étape de la mission la méthodologie mise en œuvre pour la réalisation de la prestation</w:t>
      </w:r>
      <w:r>
        <w:rPr>
          <w:rFonts w:ascii="Arial" w:hAnsi="Arial" w:cs="Arial"/>
          <w:i/>
          <w:iCs/>
          <w:sz w:val="20"/>
          <w:szCs w:val="20"/>
        </w:rPr>
        <w:t xml:space="preserve"> et la répartition des compétences, des rôles et des responsabilités de chacun des membres du groupement.</w:t>
      </w:r>
    </w:p>
    <w:p w14:paraId="49B1DE65" w14:textId="1DE22745" w:rsidR="003F7116" w:rsidRPr="00FD230E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</w:p>
    <w:p w14:paraId="47ADADEB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6CF5F96B" w14:textId="77777777" w:rsidR="003F7116" w:rsidRPr="003709E4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336E7109" w14:textId="09186372" w:rsidR="003F7116" w:rsidRPr="003709E4" w:rsidRDefault="003F7116" w:rsidP="009F0460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  <w:r w:rsidRPr="003709E4">
        <w:rPr>
          <w:rFonts w:ascii="Arial" w:hAnsi="Arial" w:cs="Arial"/>
          <w:sz w:val="20"/>
          <w:szCs w:val="20"/>
        </w:rPr>
        <w:t>Exposé : 1 page</w:t>
      </w:r>
      <w:r w:rsidR="002B02FD">
        <w:rPr>
          <w:rFonts w:ascii="Arial" w:hAnsi="Arial" w:cs="Arial"/>
          <w:sz w:val="20"/>
          <w:szCs w:val="20"/>
        </w:rPr>
        <w:t xml:space="preserve"> MAXIMUM</w:t>
      </w:r>
    </w:p>
    <w:p w14:paraId="2EF34727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34570BEB" w14:textId="18DAFF11" w:rsidR="00544FDD" w:rsidRPr="003709E4" w:rsidRDefault="00544FDD" w:rsidP="00544FD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possibilité</w:t>
      </w:r>
      <w:proofErr w:type="gramEnd"/>
      <w:r>
        <w:rPr>
          <w:rFonts w:ascii="Arial" w:hAnsi="Arial" w:cs="Arial"/>
          <w:sz w:val="20"/>
          <w:szCs w:val="20"/>
        </w:rPr>
        <w:t xml:space="preserve"> de joindre, en complément, un organigramme nominatif)</w:t>
      </w:r>
    </w:p>
    <w:p w14:paraId="45FD77B0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27E57095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3C377022" w14:textId="77777777" w:rsid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0D79799D" w14:textId="77777777" w:rsidR="00544FDD" w:rsidRDefault="00544FDD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62AB99F9" w14:textId="77777777" w:rsidR="00544FDD" w:rsidRDefault="00544FDD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42BE446C" w14:textId="77777777" w:rsidR="00544FDD" w:rsidRDefault="00544FDD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5F0AD943" w14:textId="77777777" w:rsidR="00544FDD" w:rsidRPr="003F7116" w:rsidRDefault="00544FDD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35D59980" w14:textId="0B2E364B" w:rsidR="003F7116" w:rsidRPr="009F0460" w:rsidRDefault="003F7116" w:rsidP="009F0460">
      <w:pPr>
        <w:pStyle w:val="Titre2"/>
      </w:pPr>
      <w:r w:rsidRPr="009F0460">
        <w:lastRenderedPageBreak/>
        <w:t>REFERENCES</w:t>
      </w:r>
    </w:p>
    <w:p w14:paraId="5E6E9279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687A1EAB" w14:textId="77777777" w:rsidR="002B02FD" w:rsidRPr="00FD230E" w:rsidRDefault="002B02FD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D230E">
        <w:rPr>
          <w:rFonts w:ascii="Arial" w:hAnsi="Arial" w:cs="Arial"/>
          <w:b/>
          <w:bCs/>
          <w:i/>
          <w:iCs/>
          <w:sz w:val="20"/>
          <w:szCs w:val="20"/>
        </w:rPr>
        <w:t>Cet exposé vient en complément du CADRE DE PRESENTATION des REFERENCES.</w:t>
      </w:r>
    </w:p>
    <w:p w14:paraId="52F61707" w14:textId="7AECBF2A" w:rsidR="003F7116" w:rsidRPr="009F0460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  <w:r w:rsidRPr="009F0460">
        <w:rPr>
          <w:rFonts w:ascii="Arial" w:hAnsi="Arial" w:cs="Arial"/>
          <w:i/>
          <w:iCs/>
          <w:sz w:val="20"/>
          <w:szCs w:val="20"/>
        </w:rPr>
        <w:t xml:space="preserve">Le candidat illustrera son savoir-faire et sa compétence, en détaillant </w:t>
      </w:r>
      <w:r w:rsidR="002B02FD">
        <w:rPr>
          <w:rFonts w:ascii="Arial" w:hAnsi="Arial" w:cs="Arial"/>
          <w:i/>
          <w:iCs/>
          <w:sz w:val="20"/>
          <w:szCs w:val="20"/>
        </w:rPr>
        <w:t>les similitudes entre les références présentées et le projet</w:t>
      </w:r>
      <w:r w:rsidR="00544FDD">
        <w:rPr>
          <w:rFonts w:ascii="Arial" w:hAnsi="Arial" w:cs="Arial"/>
          <w:i/>
          <w:iCs/>
          <w:sz w:val="20"/>
          <w:szCs w:val="20"/>
        </w:rPr>
        <w:t>, en matière d’</w:t>
      </w:r>
      <w:r w:rsidRPr="009F0460">
        <w:rPr>
          <w:rFonts w:ascii="Arial" w:hAnsi="Arial" w:cs="Arial"/>
          <w:i/>
          <w:iCs/>
          <w:sz w:val="20"/>
          <w:szCs w:val="20"/>
        </w:rPr>
        <w:t>objet,</w:t>
      </w:r>
      <w:r w:rsidR="00544FDD">
        <w:rPr>
          <w:rFonts w:ascii="Arial" w:hAnsi="Arial" w:cs="Arial"/>
          <w:i/>
          <w:iCs/>
          <w:sz w:val="20"/>
          <w:szCs w:val="20"/>
        </w:rPr>
        <w:t xml:space="preserve"> de</w:t>
      </w:r>
      <w:r w:rsidRPr="009F0460">
        <w:rPr>
          <w:rFonts w:ascii="Arial" w:hAnsi="Arial" w:cs="Arial"/>
          <w:i/>
          <w:iCs/>
          <w:sz w:val="20"/>
          <w:szCs w:val="20"/>
        </w:rPr>
        <w:t xml:space="preserve"> taille et </w:t>
      </w:r>
      <w:r w:rsidR="00544FDD">
        <w:rPr>
          <w:rFonts w:ascii="Arial" w:hAnsi="Arial" w:cs="Arial"/>
          <w:i/>
          <w:iCs/>
          <w:sz w:val="20"/>
          <w:szCs w:val="20"/>
        </w:rPr>
        <w:t>de</w:t>
      </w:r>
      <w:r w:rsidRPr="009F0460">
        <w:rPr>
          <w:rFonts w:ascii="Arial" w:hAnsi="Arial" w:cs="Arial"/>
          <w:i/>
          <w:iCs/>
          <w:sz w:val="20"/>
          <w:szCs w:val="20"/>
        </w:rPr>
        <w:t xml:space="preserve"> complexité</w:t>
      </w:r>
      <w:r w:rsidR="009F0460" w:rsidRPr="009F0460">
        <w:rPr>
          <w:rFonts w:ascii="Arial" w:hAnsi="Arial" w:cs="Arial"/>
          <w:i/>
          <w:iCs/>
          <w:sz w:val="20"/>
          <w:szCs w:val="20"/>
        </w:rPr>
        <w:t>.</w:t>
      </w:r>
      <w:r w:rsidR="002B02FD">
        <w:rPr>
          <w:rFonts w:ascii="Arial" w:hAnsi="Arial" w:cs="Arial"/>
          <w:i/>
          <w:iCs/>
          <w:sz w:val="20"/>
          <w:szCs w:val="20"/>
        </w:rPr>
        <w:t xml:space="preserve"> Il mettra également en avant </w:t>
      </w:r>
      <w:r w:rsidR="00544FDD">
        <w:rPr>
          <w:rFonts w:ascii="Arial" w:hAnsi="Arial" w:cs="Arial"/>
          <w:i/>
          <w:iCs/>
          <w:sz w:val="20"/>
          <w:szCs w:val="20"/>
        </w:rPr>
        <w:t>les éventuelles opérations communes à</w:t>
      </w:r>
      <w:r w:rsidR="002B02FD">
        <w:rPr>
          <w:rFonts w:ascii="Arial" w:hAnsi="Arial" w:cs="Arial"/>
          <w:i/>
          <w:iCs/>
          <w:sz w:val="20"/>
          <w:szCs w:val="20"/>
        </w:rPr>
        <w:t xml:space="preserve"> différents membres du groupement.</w:t>
      </w:r>
    </w:p>
    <w:p w14:paraId="45DE5709" w14:textId="77777777" w:rsidR="003F7116" w:rsidRPr="003709E4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7DBDD8E5" w14:textId="77777777" w:rsidR="003F7116" w:rsidRPr="003709E4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7736C738" w14:textId="77777777" w:rsidR="003F7116" w:rsidRPr="003709E4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7820C57D" w14:textId="7F4B24C0" w:rsidR="002B02FD" w:rsidRPr="003709E4" w:rsidRDefault="002B02FD" w:rsidP="002B02F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  <w:r w:rsidRPr="003709E4">
        <w:rPr>
          <w:rFonts w:ascii="Arial" w:hAnsi="Arial" w:cs="Arial"/>
          <w:sz w:val="20"/>
          <w:szCs w:val="20"/>
        </w:rPr>
        <w:t>Exposé : 1 page</w:t>
      </w:r>
      <w:r>
        <w:rPr>
          <w:rFonts w:ascii="Arial" w:hAnsi="Arial" w:cs="Arial"/>
          <w:sz w:val="20"/>
          <w:szCs w:val="20"/>
        </w:rPr>
        <w:t xml:space="preserve"> MAXIMUM</w:t>
      </w:r>
    </w:p>
    <w:p w14:paraId="1FEEFF2A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2EBFB059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761CEC2B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4E9D274E" w14:textId="1B3A1FE1" w:rsidR="003F7116" w:rsidRPr="009F0460" w:rsidRDefault="003F7116" w:rsidP="009F0460">
      <w:pPr>
        <w:pStyle w:val="Titre2"/>
      </w:pPr>
      <w:r w:rsidRPr="009F0460">
        <w:t xml:space="preserve">MOYENS </w:t>
      </w:r>
      <w:r w:rsidR="009F0460">
        <w:rPr>
          <w:lang w:val="fr-FR"/>
        </w:rPr>
        <w:t>HUMAINS</w:t>
      </w:r>
      <w:r w:rsidR="00544FDD">
        <w:rPr>
          <w:lang w:val="fr-FR"/>
        </w:rPr>
        <w:t xml:space="preserve"> </w:t>
      </w:r>
    </w:p>
    <w:p w14:paraId="7DF9B492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6F91520D" w14:textId="62F539BD" w:rsidR="003F7116" w:rsidRPr="009F0460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  <w:r w:rsidRPr="009F0460">
        <w:rPr>
          <w:rFonts w:ascii="Arial" w:hAnsi="Arial" w:cs="Arial"/>
          <w:i/>
          <w:iCs/>
          <w:sz w:val="20"/>
          <w:szCs w:val="20"/>
        </w:rPr>
        <w:t>Le candidat présentera les moyens humains affectés à la mission, comprenant la qualification des structures et la qualification propre et les CV des personnes qui vont travailler sur le projet</w:t>
      </w:r>
      <w:r w:rsidR="00544FDD">
        <w:rPr>
          <w:rFonts w:ascii="Arial" w:hAnsi="Arial" w:cs="Arial"/>
          <w:i/>
          <w:iCs/>
          <w:sz w:val="20"/>
          <w:szCs w:val="20"/>
        </w:rPr>
        <w:t>, en phase ETUDES et en phase TRAVAUX.</w:t>
      </w:r>
    </w:p>
    <w:p w14:paraId="3505B73B" w14:textId="31A2B926" w:rsidR="003F7116" w:rsidRPr="009F0460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  <w:r w:rsidRPr="009F0460">
        <w:rPr>
          <w:rFonts w:ascii="Arial" w:hAnsi="Arial" w:cs="Arial"/>
          <w:i/>
          <w:iCs/>
          <w:sz w:val="20"/>
          <w:szCs w:val="20"/>
        </w:rPr>
        <w:t xml:space="preserve">Le candidat désignera également le représentant </w:t>
      </w:r>
      <w:r w:rsidR="00544FDD">
        <w:rPr>
          <w:rFonts w:ascii="Arial" w:hAnsi="Arial" w:cs="Arial"/>
          <w:i/>
          <w:iCs/>
          <w:sz w:val="20"/>
          <w:szCs w:val="20"/>
        </w:rPr>
        <w:t xml:space="preserve">de chaque membre </w:t>
      </w:r>
      <w:r w:rsidRPr="009F0460">
        <w:rPr>
          <w:rFonts w:ascii="Arial" w:hAnsi="Arial" w:cs="Arial"/>
          <w:i/>
          <w:iCs/>
          <w:sz w:val="20"/>
          <w:szCs w:val="20"/>
        </w:rPr>
        <w:t>auprès du maitre d’ouvrage.</w:t>
      </w:r>
    </w:p>
    <w:p w14:paraId="37532BAD" w14:textId="77777777" w:rsidR="003F7116" w:rsidRPr="003709E4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0CBF4C24" w14:textId="78D5A4F9" w:rsid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021FEF3C" w14:textId="1E298FAA" w:rsidR="009F0460" w:rsidRDefault="009F0460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21D8AEB6" w14:textId="77777777" w:rsidR="003F7116" w:rsidRPr="003709E4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sz w:val="20"/>
          <w:szCs w:val="20"/>
        </w:rPr>
      </w:pPr>
    </w:p>
    <w:p w14:paraId="688998DA" w14:textId="77777777" w:rsidR="00FD230E" w:rsidRDefault="003F7116" w:rsidP="009F0460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  <w:r w:rsidRPr="003709E4">
        <w:rPr>
          <w:rFonts w:ascii="Arial" w:hAnsi="Arial" w:cs="Arial"/>
          <w:sz w:val="20"/>
          <w:szCs w:val="20"/>
        </w:rPr>
        <w:t xml:space="preserve">Exposé : 1 page </w:t>
      </w:r>
      <w:r w:rsidR="00544FDD">
        <w:rPr>
          <w:rFonts w:ascii="Arial" w:hAnsi="Arial" w:cs="Arial"/>
          <w:sz w:val="20"/>
          <w:szCs w:val="20"/>
        </w:rPr>
        <w:t xml:space="preserve">MAXIMUM </w:t>
      </w:r>
    </w:p>
    <w:p w14:paraId="10B34759" w14:textId="5C195223" w:rsidR="003F7116" w:rsidRPr="003709E4" w:rsidRDefault="003F7116" w:rsidP="009F0460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  <w:r w:rsidRPr="003709E4">
        <w:rPr>
          <w:rFonts w:ascii="Arial" w:hAnsi="Arial" w:cs="Arial"/>
          <w:sz w:val="20"/>
          <w:szCs w:val="20"/>
        </w:rPr>
        <w:t>+ les CV</w:t>
      </w:r>
      <w:r w:rsidR="00FD230E">
        <w:rPr>
          <w:rFonts w:ascii="Arial" w:hAnsi="Arial" w:cs="Arial"/>
          <w:sz w:val="20"/>
          <w:szCs w:val="20"/>
        </w:rPr>
        <w:t xml:space="preserve"> des intervenants désignés et de leurs propres références</w:t>
      </w:r>
    </w:p>
    <w:p w14:paraId="48C4E2E5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4441428F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26A81F0E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1ABC1D81" w14:textId="34409D72" w:rsidR="003F7116" w:rsidRPr="009F0460" w:rsidRDefault="003F7116" w:rsidP="009F0460">
      <w:pPr>
        <w:pStyle w:val="Titre2"/>
      </w:pPr>
      <w:r w:rsidRPr="009F0460">
        <w:t>PLANNING détaillé</w:t>
      </w:r>
    </w:p>
    <w:p w14:paraId="3DC497EF" w14:textId="77777777" w:rsidR="003F7116" w:rsidRP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color w:val="000000"/>
        </w:rPr>
      </w:pPr>
    </w:p>
    <w:p w14:paraId="123C84AA" w14:textId="099DBCFC" w:rsidR="003F7116" w:rsidRDefault="003F7116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  <w:r w:rsidRPr="009F0460">
        <w:rPr>
          <w:rFonts w:ascii="Arial" w:hAnsi="Arial" w:cs="Arial"/>
          <w:i/>
          <w:iCs/>
          <w:sz w:val="20"/>
          <w:szCs w:val="20"/>
        </w:rPr>
        <w:t xml:space="preserve">Le candidat </w:t>
      </w:r>
      <w:r w:rsidR="00544FDD">
        <w:rPr>
          <w:rFonts w:ascii="Arial" w:hAnsi="Arial" w:cs="Arial"/>
          <w:i/>
          <w:iCs/>
          <w:sz w:val="20"/>
          <w:szCs w:val="20"/>
        </w:rPr>
        <w:t xml:space="preserve">confirmera sa capacité à respecter </w:t>
      </w:r>
      <w:r w:rsidRPr="009F0460">
        <w:rPr>
          <w:rFonts w:ascii="Arial" w:hAnsi="Arial" w:cs="Arial"/>
          <w:i/>
          <w:iCs/>
          <w:sz w:val="20"/>
          <w:szCs w:val="20"/>
        </w:rPr>
        <w:t xml:space="preserve">le </w:t>
      </w:r>
      <w:r w:rsidRPr="009F0460">
        <w:rPr>
          <w:rFonts w:ascii="Arial" w:hAnsi="Arial" w:cs="Arial"/>
          <w:b/>
          <w:bCs/>
          <w:i/>
          <w:iCs/>
          <w:sz w:val="20"/>
          <w:szCs w:val="20"/>
        </w:rPr>
        <w:t xml:space="preserve">Planning prévisionnel </w:t>
      </w:r>
      <w:r w:rsidRPr="009F0460">
        <w:rPr>
          <w:rFonts w:ascii="Arial" w:hAnsi="Arial" w:cs="Arial"/>
          <w:i/>
          <w:iCs/>
          <w:sz w:val="20"/>
          <w:szCs w:val="20"/>
        </w:rPr>
        <w:t>d'exécution des différentes phases de la mission,</w:t>
      </w:r>
      <w:r w:rsidR="009F0460" w:rsidRPr="009F0460">
        <w:rPr>
          <w:rFonts w:ascii="Arial" w:hAnsi="Arial" w:cs="Arial"/>
          <w:i/>
          <w:iCs/>
          <w:sz w:val="20"/>
          <w:szCs w:val="20"/>
        </w:rPr>
        <w:t xml:space="preserve"> </w:t>
      </w:r>
      <w:r w:rsidRPr="009F0460">
        <w:rPr>
          <w:rFonts w:ascii="Arial" w:hAnsi="Arial" w:cs="Arial"/>
          <w:i/>
          <w:iCs/>
          <w:sz w:val="20"/>
          <w:szCs w:val="20"/>
        </w:rPr>
        <w:t>sur lequel il s’engage</w:t>
      </w:r>
      <w:r w:rsidR="009F0460" w:rsidRPr="009F0460">
        <w:rPr>
          <w:rFonts w:ascii="Arial" w:hAnsi="Arial" w:cs="Arial"/>
          <w:i/>
          <w:iCs/>
          <w:sz w:val="20"/>
          <w:szCs w:val="20"/>
        </w:rPr>
        <w:t>.</w:t>
      </w:r>
    </w:p>
    <w:p w14:paraId="386B5F20" w14:textId="7F4F7A42" w:rsidR="00544FDD" w:rsidRDefault="00544FDD" w:rsidP="00544FD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  <w:r w:rsidRPr="003709E4">
        <w:rPr>
          <w:rFonts w:ascii="Arial" w:hAnsi="Arial" w:cs="Arial"/>
          <w:sz w:val="20"/>
          <w:szCs w:val="20"/>
        </w:rPr>
        <w:t xml:space="preserve">Exposé : 1 page </w:t>
      </w:r>
      <w:r>
        <w:rPr>
          <w:rFonts w:ascii="Arial" w:hAnsi="Arial" w:cs="Arial"/>
          <w:sz w:val="20"/>
          <w:szCs w:val="20"/>
        </w:rPr>
        <w:t>MAXIMUM</w:t>
      </w:r>
    </w:p>
    <w:p w14:paraId="2FF03C68" w14:textId="77777777" w:rsidR="00544FDD" w:rsidRDefault="00544FDD" w:rsidP="00544FD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</w:p>
    <w:p w14:paraId="7059DA61" w14:textId="18CD4954" w:rsidR="00544FDD" w:rsidRPr="003709E4" w:rsidRDefault="00544FDD" w:rsidP="00544FD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possibilité</w:t>
      </w:r>
      <w:proofErr w:type="gramEnd"/>
      <w:r>
        <w:rPr>
          <w:rFonts w:ascii="Arial" w:hAnsi="Arial" w:cs="Arial"/>
          <w:sz w:val="20"/>
          <w:szCs w:val="20"/>
        </w:rPr>
        <w:t xml:space="preserve"> de joindre, en complément, un planning d’exécution de la mission)</w:t>
      </w:r>
    </w:p>
    <w:p w14:paraId="3C478AA8" w14:textId="77777777" w:rsidR="00544FDD" w:rsidRPr="009F0460" w:rsidRDefault="00544FDD" w:rsidP="003F711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360" w:lineRule="auto"/>
        <w:ind w:right="111"/>
        <w:jc w:val="both"/>
        <w:rPr>
          <w:rFonts w:ascii="Arial" w:hAnsi="Arial" w:cs="Arial"/>
          <w:i/>
          <w:iCs/>
          <w:sz w:val="20"/>
          <w:szCs w:val="20"/>
        </w:rPr>
      </w:pPr>
    </w:p>
    <w:sectPr w:rsidR="00544FDD" w:rsidRPr="009F0460" w:rsidSect="00500AA5">
      <w:footerReference w:type="default" r:id="rId7"/>
      <w:headerReference w:type="first" r:id="rId8"/>
      <w:footerReference w:type="first" r:id="rId9"/>
      <w:pgSz w:w="11900" w:h="16820"/>
      <w:pgMar w:top="1135" w:right="1300" w:bottom="1134" w:left="1300" w:header="0" w:footer="34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85B18" w14:textId="77777777" w:rsidR="00002B44" w:rsidRDefault="00002B44">
      <w:pPr>
        <w:spacing w:after="0" w:line="240" w:lineRule="auto"/>
      </w:pPr>
      <w:r>
        <w:separator/>
      </w:r>
    </w:p>
  </w:endnote>
  <w:endnote w:type="continuationSeparator" w:id="0">
    <w:p w14:paraId="6010FE9E" w14:textId="77777777" w:rsidR="00002B44" w:rsidRDefault="00002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882"/>
    </w:tblGrid>
    <w:tr w:rsidR="0006117D" w14:paraId="6A552C0A" w14:textId="77777777" w:rsidTr="0091253A">
      <w:tc>
        <w:tcPr>
          <w:tcW w:w="8222" w:type="dxa"/>
          <w:tcBorders>
            <w:top w:val="single" w:sz="8" w:space="0" w:color="E40613"/>
            <w:left w:val="nil"/>
            <w:bottom w:val="nil"/>
            <w:right w:val="nil"/>
          </w:tcBorders>
          <w:shd w:val="clear" w:color="auto" w:fill="FFFFFF"/>
          <w:vAlign w:val="center"/>
        </w:tcPr>
        <w:p w14:paraId="1E014B05" w14:textId="41F99CFD" w:rsidR="0006117D" w:rsidRPr="0091253A" w:rsidRDefault="00B07B97" w:rsidP="00B07B97">
          <w:pPr>
            <w:pStyle w:val="Corpsdetexte"/>
            <w:rPr>
              <w:rFonts w:ascii="Century Gothic" w:hAnsi="Century Gothic" w:cs="Arial"/>
              <w:b/>
              <w:sz w:val="24"/>
              <w:szCs w:val="24"/>
            </w:rPr>
          </w:pPr>
          <w:r w:rsidRPr="005A7202">
            <w:t>Marché n°</w:t>
          </w:r>
          <w:r w:rsidRPr="005A7202">
            <w:rPr>
              <w:color w:val="FF0000"/>
            </w:rPr>
            <w:t>2024-78</w:t>
          </w:r>
          <w:r>
            <w:t xml:space="preserve">   </w:t>
          </w:r>
          <w:r w:rsidR="0006117D" w:rsidRPr="0091253A">
            <w:rPr>
              <w:rFonts w:ascii="Century Gothic" w:hAnsi="Century Gothic" w:cs="Arial"/>
              <w:b/>
              <w:color w:val="595959"/>
              <w:sz w:val="16"/>
              <w:szCs w:val="16"/>
            </w:rPr>
            <w:tab/>
          </w:r>
          <w:r w:rsidR="00E4533E">
            <w:rPr>
              <w:rFonts w:ascii="Century Gothic" w:hAnsi="Century Gothic" w:cs="Arial"/>
              <w:b/>
              <w:color w:val="595959"/>
              <w:sz w:val="16"/>
              <w:szCs w:val="16"/>
            </w:rPr>
            <w:t xml:space="preserve">Cadre de présentation </w:t>
          </w:r>
          <w:r w:rsidR="00544FDD">
            <w:rPr>
              <w:rFonts w:ascii="Century Gothic" w:hAnsi="Century Gothic" w:cs="Arial"/>
              <w:b/>
              <w:color w:val="595959"/>
              <w:sz w:val="16"/>
              <w:szCs w:val="16"/>
            </w:rPr>
            <w:t>not</w:t>
          </w:r>
          <w:r w:rsidR="00E4533E">
            <w:rPr>
              <w:rFonts w:ascii="Century Gothic" w:hAnsi="Century Gothic" w:cs="Arial"/>
              <w:b/>
              <w:color w:val="595959"/>
              <w:sz w:val="16"/>
              <w:szCs w:val="16"/>
            </w:rPr>
            <w:t>e technique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E40613"/>
          <w:vAlign w:val="center"/>
        </w:tcPr>
        <w:p w14:paraId="32A7CC4B" w14:textId="77777777" w:rsidR="0006117D" w:rsidRPr="0091253A" w:rsidRDefault="0006117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104"/>
            <w:jc w:val="center"/>
            <w:rPr>
              <w:rFonts w:ascii="Century Gothic" w:hAnsi="Century Gothic" w:cs="Arial"/>
              <w:b/>
              <w:sz w:val="24"/>
              <w:szCs w:val="24"/>
            </w:rPr>
          </w:pPr>
          <w:r w:rsidRPr="0091253A">
            <w:rPr>
              <w:rFonts w:ascii="Century Gothic" w:hAnsi="Century Gothic" w:cs="Arial"/>
              <w:b/>
              <w:color w:val="FFFFFF"/>
              <w:sz w:val="16"/>
              <w:szCs w:val="16"/>
            </w:rPr>
            <w:t xml:space="preserve"> </w:t>
          </w:r>
          <w:r w:rsidRPr="0091253A">
            <w:rPr>
              <w:rFonts w:ascii="Century Gothic" w:hAnsi="Century Gothic" w:cs="Arial"/>
              <w:b/>
              <w:color w:val="FFFFFF"/>
              <w:sz w:val="16"/>
              <w:szCs w:val="16"/>
            </w:rPr>
            <w:pgNum/>
          </w:r>
          <w:r w:rsidRPr="0091253A">
            <w:rPr>
              <w:rFonts w:ascii="Century Gothic" w:hAnsi="Century Gothic" w:cs="Arial"/>
              <w:b/>
              <w:color w:val="FFFFFF"/>
              <w:sz w:val="16"/>
              <w:szCs w:val="16"/>
            </w:rPr>
            <w:t xml:space="preserve"> / </w:t>
          </w:r>
          <w:r w:rsidRPr="0091253A">
            <w:rPr>
              <w:rFonts w:ascii="Century Gothic" w:hAnsi="Century Gothic" w:cs="Arial"/>
              <w:b/>
              <w:color w:val="FFFFFF"/>
              <w:sz w:val="16"/>
              <w:szCs w:val="16"/>
            </w:rPr>
            <w:fldChar w:fldCharType="begin"/>
          </w:r>
          <w:r w:rsidRPr="0091253A">
            <w:rPr>
              <w:rFonts w:ascii="Century Gothic" w:hAnsi="Century Gothic" w:cs="Arial"/>
              <w:b/>
              <w:color w:val="FFFFFF"/>
              <w:sz w:val="16"/>
              <w:szCs w:val="16"/>
            </w:rPr>
            <w:instrText>NUMPAGES</w:instrText>
          </w:r>
          <w:r w:rsidRPr="0091253A">
            <w:rPr>
              <w:rFonts w:ascii="Century Gothic" w:hAnsi="Century Gothic" w:cs="Arial"/>
              <w:b/>
              <w:color w:val="FFFFFF"/>
              <w:sz w:val="16"/>
              <w:szCs w:val="16"/>
            </w:rPr>
            <w:fldChar w:fldCharType="separate"/>
          </w:r>
          <w:r w:rsidRPr="0091253A">
            <w:rPr>
              <w:rFonts w:ascii="Century Gothic" w:hAnsi="Century Gothic" w:cs="Arial"/>
              <w:b/>
              <w:color w:val="FFFFFF"/>
              <w:sz w:val="16"/>
              <w:szCs w:val="16"/>
            </w:rPr>
            <w:t>1</w:t>
          </w:r>
          <w:r w:rsidRPr="0091253A">
            <w:rPr>
              <w:rFonts w:ascii="Century Gothic" w:hAnsi="Century Gothic" w:cs="Arial"/>
              <w:b/>
              <w:color w:val="FFFFFF"/>
              <w:sz w:val="16"/>
              <w:szCs w:val="16"/>
            </w:rPr>
            <w:fldChar w:fldCharType="end"/>
          </w:r>
        </w:p>
      </w:tc>
    </w:tr>
  </w:tbl>
  <w:p w14:paraId="608770D2" w14:textId="77777777" w:rsidR="0006117D" w:rsidRDefault="0006117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  <w:p w14:paraId="4700056D" w14:textId="77777777" w:rsidR="0006117D" w:rsidRDefault="0006117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656E0" w14:textId="77777777" w:rsidR="0006117D" w:rsidRDefault="0006117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487F6" w14:textId="77777777" w:rsidR="00002B44" w:rsidRDefault="00002B44">
      <w:pPr>
        <w:spacing w:after="0" w:line="240" w:lineRule="auto"/>
      </w:pPr>
      <w:r>
        <w:separator/>
      </w:r>
    </w:p>
  </w:footnote>
  <w:footnote w:type="continuationSeparator" w:id="0">
    <w:p w14:paraId="3376F236" w14:textId="77777777" w:rsidR="00002B44" w:rsidRDefault="00002B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1C8F9" w14:textId="420F44C3" w:rsidR="0006117D" w:rsidRDefault="0090647B" w:rsidP="0090647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right="111"/>
      <w:rPr>
        <w:rFonts w:ascii="Calibri" w:hAnsi="Calibri" w:cs="Calibri"/>
        <w:color w:val="000000"/>
      </w:rPr>
    </w:pPr>
    <w:r>
      <w:rPr>
        <w:rFonts w:ascii="Calibri" w:hAnsi="Calibri" w:cs="Calibri"/>
        <w:noProof/>
        <w:color w:val="000000"/>
      </w:rPr>
      <w:drawing>
        <wp:anchor distT="0" distB="720090" distL="114300" distR="114300" simplePos="0" relativeHeight="251659264" behindDoc="1" locked="0" layoutInCell="1" allowOverlap="0" wp14:anchorId="79CACDE5" wp14:editId="4D8F73FA">
          <wp:simplePos x="0" y="0"/>
          <wp:positionH relativeFrom="margin">
            <wp:align>right</wp:align>
          </wp:positionH>
          <wp:positionV relativeFrom="page">
            <wp:posOffset>143510</wp:posOffset>
          </wp:positionV>
          <wp:extent cx="648970" cy="648970"/>
          <wp:effectExtent l="0" t="0" r="0" b="0"/>
          <wp:wrapTopAndBottom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color w:val="000000"/>
      </w:rPr>
      <w:drawing>
        <wp:anchor distT="0" distB="720090" distL="114300" distR="114300" simplePos="0" relativeHeight="251658240" behindDoc="1" locked="0" layoutInCell="1" allowOverlap="0" wp14:anchorId="6EF6E807" wp14:editId="0018A4FE">
          <wp:simplePos x="0" y="0"/>
          <wp:positionH relativeFrom="margin">
            <wp:posOffset>0</wp:posOffset>
          </wp:positionH>
          <wp:positionV relativeFrom="page">
            <wp:posOffset>-305</wp:posOffset>
          </wp:positionV>
          <wp:extent cx="877570" cy="826135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9649" b="33752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26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53DE"/>
    <w:multiLevelType w:val="hybridMultilevel"/>
    <w:tmpl w:val="59FC9594"/>
    <w:lvl w:ilvl="0" w:tplc="AB020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5F8"/>
    <w:multiLevelType w:val="hybridMultilevel"/>
    <w:tmpl w:val="E8D0F3B0"/>
    <w:lvl w:ilvl="0" w:tplc="1174E43C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6982"/>
    <w:multiLevelType w:val="hybridMultilevel"/>
    <w:tmpl w:val="DE52911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00A2D"/>
    <w:multiLevelType w:val="hybridMultilevel"/>
    <w:tmpl w:val="94E81BDE"/>
    <w:lvl w:ilvl="0" w:tplc="C89C83D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B44C3"/>
    <w:multiLevelType w:val="multilevel"/>
    <w:tmpl w:val="8F820D0A"/>
    <w:lvl w:ilvl="0">
      <w:start w:val="1"/>
      <w:numFmt w:val="decimal"/>
      <w:pStyle w:val="titre2m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 - "/>
      <w:lvlJc w:val="left"/>
      <w:pPr>
        <w:tabs>
          <w:tab w:val="num" w:pos="1503"/>
        </w:tabs>
        <w:ind w:left="1503" w:hanging="107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5"/>
        </w:tabs>
        <w:ind w:left="203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79"/>
        </w:tabs>
        <w:ind w:left="217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23"/>
        </w:tabs>
        <w:ind w:left="232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67"/>
        </w:tabs>
        <w:ind w:left="246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55"/>
        </w:tabs>
        <w:ind w:left="261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15"/>
        </w:tabs>
        <w:ind w:left="2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99"/>
        </w:tabs>
        <w:ind w:left="2899" w:hanging="1584"/>
      </w:pPr>
      <w:rPr>
        <w:rFonts w:hint="default"/>
      </w:rPr>
    </w:lvl>
  </w:abstractNum>
  <w:abstractNum w:abstractNumId="5" w15:restartNumberingAfterBreak="0">
    <w:nsid w:val="1AA73221"/>
    <w:multiLevelType w:val="hybridMultilevel"/>
    <w:tmpl w:val="B02897EA"/>
    <w:lvl w:ilvl="0" w:tplc="5C6ADB56">
      <w:start w:val="1"/>
      <w:numFmt w:val="decimal"/>
      <w:pStyle w:val="Titre2"/>
      <w:lvlText w:val="%1."/>
      <w:lvlJc w:val="left"/>
      <w:pPr>
        <w:ind w:left="1146" w:hanging="360"/>
      </w:p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4A57BA1"/>
    <w:multiLevelType w:val="hybridMultilevel"/>
    <w:tmpl w:val="48CE5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D4DAF"/>
    <w:multiLevelType w:val="hybridMultilevel"/>
    <w:tmpl w:val="DE96A856"/>
    <w:lvl w:ilvl="0" w:tplc="AB020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A1EF9"/>
    <w:multiLevelType w:val="hybridMultilevel"/>
    <w:tmpl w:val="DE5C31AA"/>
    <w:lvl w:ilvl="0" w:tplc="AB020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A5427"/>
    <w:multiLevelType w:val="hybridMultilevel"/>
    <w:tmpl w:val="01E874DA"/>
    <w:lvl w:ilvl="0" w:tplc="A3767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F2E6A"/>
    <w:multiLevelType w:val="hybridMultilevel"/>
    <w:tmpl w:val="84786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8F3D76"/>
    <w:multiLevelType w:val="hybridMultilevel"/>
    <w:tmpl w:val="4A1EE1AC"/>
    <w:lvl w:ilvl="0" w:tplc="AB020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D7322"/>
    <w:multiLevelType w:val="hybridMultilevel"/>
    <w:tmpl w:val="4858C43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F16F58"/>
    <w:multiLevelType w:val="hybridMultilevel"/>
    <w:tmpl w:val="803E28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54749"/>
    <w:multiLevelType w:val="hybridMultilevel"/>
    <w:tmpl w:val="FAB0B7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F52B3"/>
    <w:multiLevelType w:val="multilevel"/>
    <w:tmpl w:val="B3683A8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800"/>
      </w:pPr>
      <w:rPr>
        <w:rFonts w:hint="default"/>
      </w:rPr>
    </w:lvl>
  </w:abstractNum>
  <w:abstractNum w:abstractNumId="16" w15:restartNumberingAfterBreak="0">
    <w:nsid w:val="4B1F3ACF"/>
    <w:multiLevelType w:val="hybridMultilevel"/>
    <w:tmpl w:val="9D7C13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95CA6"/>
    <w:multiLevelType w:val="hybridMultilevel"/>
    <w:tmpl w:val="E8A23EFE"/>
    <w:lvl w:ilvl="0" w:tplc="D07CE502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C000D">
      <w:start w:val="1"/>
      <w:numFmt w:val="bullet"/>
      <w:lvlText w:val="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741CC700">
      <w:start w:val="8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hAnsi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93A527C"/>
    <w:multiLevelType w:val="hybridMultilevel"/>
    <w:tmpl w:val="34AAD7BA"/>
    <w:lvl w:ilvl="0" w:tplc="AB0203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BB92459"/>
    <w:multiLevelType w:val="hybridMultilevel"/>
    <w:tmpl w:val="CD76E216"/>
    <w:lvl w:ilvl="0" w:tplc="94F87E5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4B400B"/>
    <w:multiLevelType w:val="hybridMultilevel"/>
    <w:tmpl w:val="35B023F8"/>
    <w:lvl w:ilvl="0" w:tplc="D07CE502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C000D">
      <w:start w:val="1"/>
      <w:numFmt w:val="bullet"/>
      <w:lvlText w:val="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2" w:tplc="741CC700">
      <w:start w:val="8"/>
      <w:numFmt w:val="bullet"/>
      <w:lvlText w:val="-"/>
      <w:lvlJc w:val="left"/>
      <w:pPr>
        <w:tabs>
          <w:tab w:val="num" w:pos="3216"/>
        </w:tabs>
        <w:ind w:left="3216" w:hanging="360"/>
      </w:pPr>
      <w:rPr>
        <w:rFonts w:ascii="Times New Roman" w:hAnsi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68E23AD"/>
    <w:multiLevelType w:val="hybridMultilevel"/>
    <w:tmpl w:val="2B0839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101AA"/>
    <w:multiLevelType w:val="hybridMultilevel"/>
    <w:tmpl w:val="BD62DE34"/>
    <w:lvl w:ilvl="0" w:tplc="364C81EC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C236F4"/>
    <w:multiLevelType w:val="hybridMultilevel"/>
    <w:tmpl w:val="D51ACE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B464D"/>
    <w:multiLevelType w:val="hybridMultilevel"/>
    <w:tmpl w:val="346674E4"/>
    <w:lvl w:ilvl="0" w:tplc="AB020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A5C23"/>
    <w:multiLevelType w:val="hybridMultilevel"/>
    <w:tmpl w:val="0366A4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A47F25"/>
    <w:multiLevelType w:val="hybridMultilevel"/>
    <w:tmpl w:val="C5421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FE7EFC"/>
    <w:multiLevelType w:val="hybridMultilevel"/>
    <w:tmpl w:val="AC3E40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524892"/>
    <w:multiLevelType w:val="hybridMultilevel"/>
    <w:tmpl w:val="AE78C528"/>
    <w:lvl w:ilvl="0" w:tplc="040C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239754496">
    <w:abstractNumId w:val="3"/>
  </w:num>
  <w:num w:numId="2" w16cid:durableId="438529343">
    <w:abstractNumId w:val="17"/>
  </w:num>
  <w:num w:numId="3" w16cid:durableId="726610912">
    <w:abstractNumId w:val="20"/>
  </w:num>
  <w:num w:numId="4" w16cid:durableId="276909569">
    <w:abstractNumId w:val="7"/>
  </w:num>
  <w:num w:numId="5" w16cid:durableId="57826304">
    <w:abstractNumId w:val="0"/>
  </w:num>
  <w:num w:numId="6" w16cid:durableId="317879050">
    <w:abstractNumId w:val="8"/>
  </w:num>
  <w:num w:numId="7" w16cid:durableId="569970277">
    <w:abstractNumId w:val="12"/>
  </w:num>
  <w:num w:numId="8" w16cid:durableId="225804090">
    <w:abstractNumId w:val="24"/>
  </w:num>
  <w:num w:numId="9" w16cid:durableId="1754010949">
    <w:abstractNumId w:val="14"/>
  </w:num>
  <w:num w:numId="10" w16cid:durableId="649946464">
    <w:abstractNumId w:val="18"/>
  </w:num>
  <w:num w:numId="11" w16cid:durableId="860050497">
    <w:abstractNumId w:val="11"/>
  </w:num>
  <w:num w:numId="12" w16cid:durableId="2092924221">
    <w:abstractNumId w:val="25"/>
  </w:num>
  <w:num w:numId="13" w16cid:durableId="1798336232">
    <w:abstractNumId w:val="4"/>
  </w:num>
  <w:num w:numId="14" w16cid:durableId="955480361">
    <w:abstractNumId w:val="19"/>
  </w:num>
  <w:num w:numId="15" w16cid:durableId="1951475761">
    <w:abstractNumId w:val="13"/>
  </w:num>
  <w:num w:numId="16" w16cid:durableId="557479624">
    <w:abstractNumId w:val="9"/>
  </w:num>
  <w:num w:numId="17" w16cid:durableId="80413963">
    <w:abstractNumId w:val="15"/>
  </w:num>
  <w:num w:numId="18" w16cid:durableId="1901549997">
    <w:abstractNumId w:val="6"/>
  </w:num>
  <w:num w:numId="19" w16cid:durableId="1303849170">
    <w:abstractNumId w:val="26"/>
  </w:num>
  <w:num w:numId="20" w16cid:durableId="1543832100">
    <w:abstractNumId w:val="21"/>
  </w:num>
  <w:num w:numId="21" w16cid:durableId="307707933">
    <w:abstractNumId w:val="28"/>
  </w:num>
  <w:num w:numId="22" w16cid:durableId="1067992423">
    <w:abstractNumId w:val="23"/>
  </w:num>
  <w:num w:numId="23" w16cid:durableId="930889583">
    <w:abstractNumId w:val="1"/>
  </w:num>
  <w:num w:numId="24" w16cid:durableId="1223253915">
    <w:abstractNumId w:val="22"/>
  </w:num>
  <w:num w:numId="25" w16cid:durableId="260994223">
    <w:abstractNumId w:val="2"/>
  </w:num>
  <w:num w:numId="26" w16cid:durableId="1244341351">
    <w:abstractNumId w:val="16"/>
  </w:num>
  <w:num w:numId="27" w16cid:durableId="1429693826">
    <w:abstractNumId w:val="27"/>
  </w:num>
  <w:num w:numId="28" w16cid:durableId="431097157">
    <w:abstractNumId w:val="10"/>
  </w:num>
  <w:num w:numId="29" w16cid:durableId="1724600470">
    <w:abstractNumId w:val="5"/>
  </w:num>
  <w:num w:numId="30" w16cid:durableId="1612741544">
    <w:abstractNumId w:val="5"/>
  </w:num>
  <w:num w:numId="31" w16cid:durableId="1283531941">
    <w:abstractNumId w:val="5"/>
  </w:num>
  <w:num w:numId="32" w16cid:durableId="2068991390">
    <w:abstractNumId w:val="5"/>
  </w:num>
  <w:num w:numId="33" w16cid:durableId="96755847">
    <w:abstractNumId w:val="5"/>
  </w:num>
  <w:num w:numId="34" w16cid:durableId="68389960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3F"/>
    <w:rsid w:val="00000C58"/>
    <w:rsid w:val="00002B44"/>
    <w:rsid w:val="00012B8F"/>
    <w:rsid w:val="000214F7"/>
    <w:rsid w:val="00036B4E"/>
    <w:rsid w:val="0004158B"/>
    <w:rsid w:val="00056B99"/>
    <w:rsid w:val="00057008"/>
    <w:rsid w:val="0006117D"/>
    <w:rsid w:val="000960B6"/>
    <w:rsid w:val="000B0B20"/>
    <w:rsid w:val="000C681C"/>
    <w:rsid w:val="000F62B7"/>
    <w:rsid w:val="001133B6"/>
    <w:rsid w:val="00125836"/>
    <w:rsid w:val="00126213"/>
    <w:rsid w:val="00127873"/>
    <w:rsid w:val="00154083"/>
    <w:rsid w:val="00172442"/>
    <w:rsid w:val="00173001"/>
    <w:rsid w:val="00186073"/>
    <w:rsid w:val="00193151"/>
    <w:rsid w:val="001A3792"/>
    <w:rsid w:val="001B7E77"/>
    <w:rsid w:val="001C5F53"/>
    <w:rsid w:val="001D1BBD"/>
    <w:rsid w:val="001E55DC"/>
    <w:rsid w:val="001F0412"/>
    <w:rsid w:val="001F4C59"/>
    <w:rsid w:val="002001B3"/>
    <w:rsid w:val="002020C0"/>
    <w:rsid w:val="00213124"/>
    <w:rsid w:val="00230526"/>
    <w:rsid w:val="00240B2D"/>
    <w:rsid w:val="00244C6F"/>
    <w:rsid w:val="00257A04"/>
    <w:rsid w:val="00260960"/>
    <w:rsid w:val="00264B4F"/>
    <w:rsid w:val="002750A0"/>
    <w:rsid w:val="0029455F"/>
    <w:rsid w:val="002B02FD"/>
    <w:rsid w:val="002C6469"/>
    <w:rsid w:val="002C73E6"/>
    <w:rsid w:val="002E3D55"/>
    <w:rsid w:val="002F2335"/>
    <w:rsid w:val="002F62FC"/>
    <w:rsid w:val="003031C0"/>
    <w:rsid w:val="00310DC4"/>
    <w:rsid w:val="00335B57"/>
    <w:rsid w:val="00344F1B"/>
    <w:rsid w:val="0034791D"/>
    <w:rsid w:val="00356E45"/>
    <w:rsid w:val="0036623A"/>
    <w:rsid w:val="003709E4"/>
    <w:rsid w:val="00376F21"/>
    <w:rsid w:val="00390542"/>
    <w:rsid w:val="00390C01"/>
    <w:rsid w:val="00392CE7"/>
    <w:rsid w:val="003A481C"/>
    <w:rsid w:val="003F5715"/>
    <w:rsid w:val="003F7116"/>
    <w:rsid w:val="00410BD4"/>
    <w:rsid w:val="0043631E"/>
    <w:rsid w:val="0044690E"/>
    <w:rsid w:val="00447792"/>
    <w:rsid w:val="00471D2C"/>
    <w:rsid w:val="00494B53"/>
    <w:rsid w:val="004B37CE"/>
    <w:rsid w:val="004F56E9"/>
    <w:rsid w:val="00500AA5"/>
    <w:rsid w:val="00502C86"/>
    <w:rsid w:val="0050589B"/>
    <w:rsid w:val="00523175"/>
    <w:rsid w:val="00544FDD"/>
    <w:rsid w:val="00547508"/>
    <w:rsid w:val="005615B0"/>
    <w:rsid w:val="005623A4"/>
    <w:rsid w:val="00571152"/>
    <w:rsid w:val="00573B94"/>
    <w:rsid w:val="005764C9"/>
    <w:rsid w:val="005800F4"/>
    <w:rsid w:val="0059091F"/>
    <w:rsid w:val="00595541"/>
    <w:rsid w:val="005A5E83"/>
    <w:rsid w:val="005D7B4B"/>
    <w:rsid w:val="005F1453"/>
    <w:rsid w:val="005F6AB5"/>
    <w:rsid w:val="005F6BE0"/>
    <w:rsid w:val="00626EDE"/>
    <w:rsid w:val="00636761"/>
    <w:rsid w:val="00637D7C"/>
    <w:rsid w:val="00640B55"/>
    <w:rsid w:val="00646546"/>
    <w:rsid w:val="006715AE"/>
    <w:rsid w:val="00691CC2"/>
    <w:rsid w:val="006A708D"/>
    <w:rsid w:val="006C6A30"/>
    <w:rsid w:val="006C7563"/>
    <w:rsid w:val="006D6FD0"/>
    <w:rsid w:val="006D79D3"/>
    <w:rsid w:val="006D7E19"/>
    <w:rsid w:val="006E059F"/>
    <w:rsid w:val="006E4335"/>
    <w:rsid w:val="006E4E12"/>
    <w:rsid w:val="006F1CE3"/>
    <w:rsid w:val="006F5476"/>
    <w:rsid w:val="0071119B"/>
    <w:rsid w:val="00743A46"/>
    <w:rsid w:val="00745B0B"/>
    <w:rsid w:val="00767737"/>
    <w:rsid w:val="00767D96"/>
    <w:rsid w:val="007803AD"/>
    <w:rsid w:val="0078373E"/>
    <w:rsid w:val="007848FE"/>
    <w:rsid w:val="00785AC9"/>
    <w:rsid w:val="007912E1"/>
    <w:rsid w:val="00792AAF"/>
    <w:rsid w:val="007B2DE7"/>
    <w:rsid w:val="007C2017"/>
    <w:rsid w:val="007D47D0"/>
    <w:rsid w:val="007D7C72"/>
    <w:rsid w:val="007F0EEA"/>
    <w:rsid w:val="007F5D7F"/>
    <w:rsid w:val="00836105"/>
    <w:rsid w:val="00883BB1"/>
    <w:rsid w:val="008A371B"/>
    <w:rsid w:val="008B3E99"/>
    <w:rsid w:val="008C17B4"/>
    <w:rsid w:val="008C5657"/>
    <w:rsid w:val="008F26E2"/>
    <w:rsid w:val="008F5D1C"/>
    <w:rsid w:val="00901305"/>
    <w:rsid w:val="0090647B"/>
    <w:rsid w:val="00910670"/>
    <w:rsid w:val="0091253A"/>
    <w:rsid w:val="0091275A"/>
    <w:rsid w:val="00931E02"/>
    <w:rsid w:val="0093513C"/>
    <w:rsid w:val="009356C5"/>
    <w:rsid w:val="009566CC"/>
    <w:rsid w:val="0096342B"/>
    <w:rsid w:val="00965E44"/>
    <w:rsid w:val="0097479A"/>
    <w:rsid w:val="009868D4"/>
    <w:rsid w:val="00991184"/>
    <w:rsid w:val="009918FF"/>
    <w:rsid w:val="009A257E"/>
    <w:rsid w:val="009A56D3"/>
    <w:rsid w:val="009B1ECF"/>
    <w:rsid w:val="009C4136"/>
    <w:rsid w:val="009D0557"/>
    <w:rsid w:val="009E1833"/>
    <w:rsid w:val="009E2152"/>
    <w:rsid w:val="009E6CDB"/>
    <w:rsid w:val="009F0460"/>
    <w:rsid w:val="009F6FF5"/>
    <w:rsid w:val="00A07277"/>
    <w:rsid w:val="00A205F8"/>
    <w:rsid w:val="00A21631"/>
    <w:rsid w:val="00A2386C"/>
    <w:rsid w:val="00A30D37"/>
    <w:rsid w:val="00A32221"/>
    <w:rsid w:val="00A325EA"/>
    <w:rsid w:val="00A33CF0"/>
    <w:rsid w:val="00A379CF"/>
    <w:rsid w:val="00A44C2B"/>
    <w:rsid w:val="00A46E5D"/>
    <w:rsid w:val="00A52BA4"/>
    <w:rsid w:val="00A55701"/>
    <w:rsid w:val="00A56B8E"/>
    <w:rsid w:val="00A81D35"/>
    <w:rsid w:val="00A94BBC"/>
    <w:rsid w:val="00A95F2B"/>
    <w:rsid w:val="00A96F10"/>
    <w:rsid w:val="00AA0BE7"/>
    <w:rsid w:val="00AA5FDC"/>
    <w:rsid w:val="00AB729C"/>
    <w:rsid w:val="00AC1ED5"/>
    <w:rsid w:val="00AF04D2"/>
    <w:rsid w:val="00AF32BE"/>
    <w:rsid w:val="00AF772B"/>
    <w:rsid w:val="00B0345D"/>
    <w:rsid w:val="00B07B97"/>
    <w:rsid w:val="00B25147"/>
    <w:rsid w:val="00B269FB"/>
    <w:rsid w:val="00B314CA"/>
    <w:rsid w:val="00B4002E"/>
    <w:rsid w:val="00B44E37"/>
    <w:rsid w:val="00B52454"/>
    <w:rsid w:val="00B7403F"/>
    <w:rsid w:val="00B95D60"/>
    <w:rsid w:val="00BA7516"/>
    <w:rsid w:val="00BB1313"/>
    <w:rsid w:val="00BC5C61"/>
    <w:rsid w:val="00BD5ED5"/>
    <w:rsid w:val="00BD618C"/>
    <w:rsid w:val="00BE1300"/>
    <w:rsid w:val="00C00C40"/>
    <w:rsid w:val="00C14868"/>
    <w:rsid w:val="00C313AF"/>
    <w:rsid w:val="00C71FA2"/>
    <w:rsid w:val="00C9725C"/>
    <w:rsid w:val="00CA3E0A"/>
    <w:rsid w:val="00CA5AA1"/>
    <w:rsid w:val="00CE01C2"/>
    <w:rsid w:val="00CE384B"/>
    <w:rsid w:val="00CE60AC"/>
    <w:rsid w:val="00CF3F44"/>
    <w:rsid w:val="00CF727D"/>
    <w:rsid w:val="00D235DD"/>
    <w:rsid w:val="00D26890"/>
    <w:rsid w:val="00D32E26"/>
    <w:rsid w:val="00D34CDE"/>
    <w:rsid w:val="00D37C6C"/>
    <w:rsid w:val="00D50025"/>
    <w:rsid w:val="00D546F0"/>
    <w:rsid w:val="00D55B1D"/>
    <w:rsid w:val="00D65D08"/>
    <w:rsid w:val="00D66BB1"/>
    <w:rsid w:val="00D7331A"/>
    <w:rsid w:val="00D74376"/>
    <w:rsid w:val="00D80704"/>
    <w:rsid w:val="00D81705"/>
    <w:rsid w:val="00D87792"/>
    <w:rsid w:val="00DB6517"/>
    <w:rsid w:val="00DD1FDC"/>
    <w:rsid w:val="00DD3625"/>
    <w:rsid w:val="00DD522C"/>
    <w:rsid w:val="00DD5602"/>
    <w:rsid w:val="00DF37F7"/>
    <w:rsid w:val="00E01552"/>
    <w:rsid w:val="00E128CB"/>
    <w:rsid w:val="00E22650"/>
    <w:rsid w:val="00E22D91"/>
    <w:rsid w:val="00E250CA"/>
    <w:rsid w:val="00E27AAF"/>
    <w:rsid w:val="00E36C03"/>
    <w:rsid w:val="00E37A16"/>
    <w:rsid w:val="00E43A29"/>
    <w:rsid w:val="00E4533E"/>
    <w:rsid w:val="00E62D86"/>
    <w:rsid w:val="00E66EC2"/>
    <w:rsid w:val="00E672CD"/>
    <w:rsid w:val="00E72ABF"/>
    <w:rsid w:val="00E9028C"/>
    <w:rsid w:val="00E957A7"/>
    <w:rsid w:val="00EA0C9B"/>
    <w:rsid w:val="00EA2B94"/>
    <w:rsid w:val="00EA3DBA"/>
    <w:rsid w:val="00EC4AA2"/>
    <w:rsid w:val="00EC616D"/>
    <w:rsid w:val="00EF5DBD"/>
    <w:rsid w:val="00F02EE5"/>
    <w:rsid w:val="00F16FBD"/>
    <w:rsid w:val="00F311E1"/>
    <w:rsid w:val="00F336DA"/>
    <w:rsid w:val="00F34DCA"/>
    <w:rsid w:val="00F34F92"/>
    <w:rsid w:val="00F40FE0"/>
    <w:rsid w:val="00F660B0"/>
    <w:rsid w:val="00F864E9"/>
    <w:rsid w:val="00FB02FB"/>
    <w:rsid w:val="00FC5445"/>
    <w:rsid w:val="00FD230E"/>
    <w:rsid w:val="00FE1B24"/>
    <w:rsid w:val="00FE7EA1"/>
    <w:rsid w:val="00FF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487249"/>
  <w14:defaultImageDpi w14:val="0"/>
  <w15:docId w15:val="{41ABB235-E0DF-4F89-9AB3-BABF30CC1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2B7"/>
  </w:style>
  <w:style w:type="paragraph" w:styleId="Titre1">
    <w:name w:val="heading 1"/>
    <w:basedOn w:val="Normal"/>
    <w:next w:val="Normal"/>
    <w:link w:val="Titre1Car"/>
    <w:uiPriority w:val="9"/>
    <w:qFormat/>
    <w:rsid w:val="00640B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640B55"/>
    <w:pPr>
      <w:keepNext/>
      <w:numPr>
        <w:numId w:val="29"/>
      </w:numPr>
      <w:spacing w:before="360" w:after="120" w:line="360" w:lineRule="auto"/>
      <w:outlineLvl w:val="1"/>
    </w:pPr>
    <w:rPr>
      <w:rFonts w:ascii="Calibri" w:eastAsia="Times New Roman" w:hAnsi="Calibri"/>
      <w:b/>
      <w:sz w:val="28"/>
      <w:szCs w:val="20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7D96"/>
    <w:pPr>
      <w:ind w:left="708"/>
    </w:pPr>
  </w:style>
  <w:style w:type="character" w:styleId="Lienhypertexte">
    <w:name w:val="Hyperlink"/>
    <w:basedOn w:val="Policepardfaut"/>
    <w:uiPriority w:val="99"/>
    <w:unhideWhenUsed/>
    <w:rsid w:val="00767D96"/>
    <w:rPr>
      <w:rFonts w:cs="Times New Roman"/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67D96"/>
    <w:rPr>
      <w:rFonts w:cs="Times New Roman"/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FE7EA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FE7EA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E7EA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FE7EA1"/>
    <w:rPr>
      <w:rFonts w:cs="Times New Roman"/>
    </w:rPr>
  </w:style>
  <w:style w:type="table" w:styleId="Grilledutableau">
    <w:name w:val="Table Grid"/>
    <w:basedOn w:val="TableauNormal"/>
    <w:uiPriority w:val="39"/>
    <w:rsid w:val="00172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5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257A04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7803AD"/>
    <w:pPr>
      <w:spacing w:after="0" w:line="240" w:lineRule="auto"/>
    </w:pPr>
  </w:style>
  <w:style w:type="paragraph" w:styleId="Retraitcorpsdetexte">
    <w:name w:val="Body Text Indent"/>
    <w:basedOn w:val="Normal"/>
    <w:link w:val="RetraitcorpsdetexteCar"/>
    <w:rsid w:val="00BB1313"/>
    <w:pPr>
      <w:spacing w:after="120" w:line="240" w:lineRule="auto"/>
      <w:ind w:left="283"/>
    </w:pPr>
    <w:rPr>
      <w:rFonts w:ascii="Arial" w:eastAsia="Times New Roman" w:hAnsi="Arial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BB1313"/>
    <w:rPr>
      <w:rFonts w:ascii="Arial" w:eastAsia="Times New Roman" w:hAnsi="Arial"/>
      <w:sz w:val="20"/>
      <w:szCs w:val="20"/>
    </w:rPr>
  </w:style>
  <w:style w:type="character" w:customStyle="1" w:styleId="Titre2Car">
    <w:name w:val="Titre 2 Car"/>
    <w:basedOn w:val="Policepardfaut"/>
    <w:link w:val="Titre2"/>
    <w:rsid w:val="00640B55"/>
    <w:rPr>
      <w:rFonts w:ascii="Calibri" w:eastAsia="Times New Roman" w:hAnsi="Calibri"/>
      <w:b/>
      <w:sz w:val="28"/>
      <w:szCs w:val="20"/>
      <w:lang w:val="x-none" w:eastAsia="x-none"/>
    </w:rPr>
  </w:style>
  <w:style w:type="paragraph" w:customStyle="1" w:styleId="titre2m">
    <w:name w:val="titre 2 m"/>
    <w:basedOn w:val="Titre1"/>
    <w:rsid w:val="00640B55"/>
    <w:pPr>
      <w:keepLines w:val="0"/>
      <w:numPr>
        <w:numId w:val="13"/>
      </w:numPr>
      <w:pBdr>
        <w:top w:val="single" w:sz="12" w:space="4" w:color="FF9900"/>
        <w:left w:val="single" w:sz="12" w:space="4" w:color="FF9900"/>
        <w:bottom w:val="single" w:sz="12" w:space="4" w:color="FF9900"/>
        <w:right w:val="single" w:sz="12" w:space="4" w:color="FF9900"/>
      </w:pBdr>
      <w:tabs>
        <w:tab w:val="clear" w:pos="720"/>
      </w:tabs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 Narrow" w:eastAsia="Times New Roman" w:hAnsi="Arial Narrow" w:cs="Times New Roman"/>
      <w:b/>
      <w:bCs/>
      <w:caps/>
      <w:color w:val="FF9900"/>
      <w:kern w:val="28"/>
      <w:sz w:val="22"/>
      <w:szCs w:val="24"/>
      <w:lang w:val="x-none" w:eastAsia="x-none"/>
    </w:rPr>
  </w:style>
  <w:style w:type="character" w:customStyle="1" w:styleId="Titre1Car">
    <w:name w:val="Titre 1 Car"/>
    <w:basedOn w:val="Policepardfaut"/>
    <w:link w:val="Titre1"/>
    <w:uiPriority w:val="9"/>
    <w:rsid w:val="00640B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B269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269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269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269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269FB"/>
    <w:rPr>
      <w:b/>
      <w:bCs/>
      <w:sz w:val="20"/>
      <w:szCs w:val="20"/>
    </w:rPr>
  </w:style>
  <w:style w:type="paragraph" w:styleId="Corpsdetexte">
    <w:name w:val="Body Text"/>
    <w:basedOn w:val="Normal"/>
    <w:link w:val="CorpsdetexteCar"/>
    <w:uiPriority w:val="99"/>
    <w:unhideWhenUsed/>
    <w:rsid w:val="0005700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057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1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Christelle AUDIBERT-MELKI</dc:creator>
  <cp:keywords/>
  <dc:description>Generated by Oracle BI Publisher 10.1.3.4.2</dc:description>
  <cp:lastModifiedBy>Arnaud Davy</cp:lastModifiedBy>
  <cp:revision>10</cp:revision>
  <cp:lastPrinted>2024-04-05T13:14:00Z</cp:lastPrinted>
  <dcterms:created xsi:type="dcterms:W3CDTF">2024-09-20T07:33:00Z</dcterms:created>
  <dcterms:modified xsi:type="dcterms:W3CDTF">2024-10-08T16:47:00Z</dcterms:modified>
</cp:coreProperties>
</file>