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26061" w14:textId="77777777" w:rsidR="001D6C0A" w:rsidRPr="00BE0D0E" w:rsidRDefault="001D6C0A" w:rsidP="001D6C0A">
      <w:pPr>
        <w:jc w:val="center"/>
        <w:rPr>
          <w:rFonts w:ascii="Arial" w:hAnsi="Arial" w:cs="Arial"/>
          <w:b/>
          <w:sz w:val="36"/>
          <w:szCs w:val="36"/>
        </w:rPr>
      </w:pPr>
      <w:r>
        <w:rPr>
          <w:rFonts w:ascii="Arial" w:hAnsi="Arial" w:cs="Arial"/>
          <w:b/>
          <w:sz w:val="36"/>
          <w:szCs w:val="36"/>
        </w:rPr>
        <w:fldChar w:fldCharType="begin">
          <w:ffData>
            <w:name w:val=""/>
            <w:enabled/>
            <w:calcOnExit w:val="0"/>
            <w:textInput>
              <w:default w:val="Mission d'assistance à maîtrise d'ouvrage pour la maintenance des installations de chauffage, ventilation, climatisation, plomberie du site de formation de Bruz"/>
            </w:textInput>
          </w:ffData>
        </w:fldChar>
      </w:r>
      <w:r>
        <w:rPr>
          <w:rFonts w:ascii="Arial" w:hAnsi="Arial" w:cs="Arial"/>
          <w:b/>
          <w:sz w:val="36"/>
          <w:szCs w:val="36"/>
        </w:rPr>
        <w:instrText xml:space="preserve"> FORMTEXT </w:instrText>
      </w:r>
      <w:r>
        <w:rPr>
          <w:rFonts w:ascii="Arial" w:hAnsi="Arial" w:cs="Arial"/>
          <w:b/>
          <w:sz w:val="36"/>
          <w:szCs w:val="36"/>
        </w:rPr>
      </w:r>
      <w:r>
        <w:rPr>
          <w:rFonts w:ascii="Arial" w:hAnsi="Arial" w:cs="Arial"/>
          <w:b/>
          <w:sz w:val="36"/>
          <w:szCs w:val="36"/>
        </w:rPr>
        <w:fldChar w:fldCharType="separate"/>
      </w:r>
      <w:r>
        <w:rPr>
          <w:rFonts w:ascii="Arial" w:hAnsi="Arial" w:cs="Arial"/>
          <w:b/>
          <w:noProof/>
          <w:sz w:val="36"/>
          <w:szCs w:val="36"/>
        </w:rPr>
        <w:t>Mission d'assistance à maîtrise d'ouvrage pour la maintenance des installations de chauffage, ventilation, climatisation, plomberie du site de formation de Bruz</w:t>
      </w:r>
      <w:r>
        <w:rPr>
          <w:rFonts w:ascii="Arial" w:hAnsi="Arial" w:cs="Arial"/>
          <w:b/>
          <w:sz w:val="36"/>
          <w:szCs w:val="36"/>
        </w:rPr>
        <w:fldChar w:fldCharType="end"/>
      </w:r>
    </w:p>
    <w:p w14:paraId="0BEB26C6" w14:textId="77777777" w:rsidR="00132C4E" w:rsidRPr="00BE0D0E" w:rsidRDefault="00132C4E" w:rsidP="00132C4E">
      <w:pPr>
        <w:jc w:val="center"/>
        <w:rPr>
          <w:rFonts w:ascii="Arial" w:hAnsi="Arial" w:cs="Arial"/>
          <w:b/>
          <w:sz w:val="36"/>
          <w:szCs w:val="36"/>
        </w:rPr>
      </w:pPr>
    </w:p>
    <w:p w14:paraId="573B3F16" w14:textId="0CF2DA60" w:rsidR="00132C4E" w:rsidRPr="00BE0D0E" w:rsidRDefault="0003036A" w:rsidP="00132C4E">
      <w:pPr>
        <w:jc w:val="center"/>
        <w:rPr>
          <w:rFonts w:ascii="Arial" w:hAnsi="Arial" w:cs="Arial"/>
          <w:sz w:val="32"/>
          <w:szCs w:val="32"/>
        </w:rPr>
      </w:pPr>
      <w:r>
        <w:rPr>
          <w:rFonts w:ascii="Arial" w:hAnsi="Arial" w:cs="Arial"/>
          <w:sz w:val="32"/>
          <w:szCs w:val="32"/>
        </w:rPr>
        <w:fldChar w:fldCharType="begin">
          <w:ffData>
            <w:name w:val="Texte5"/>
            <w:enabled/>
            <w:calcOnExit w:val="0"/>
            <w:textInput>
              <w:default w:val="marché n° AFDM2024-02"/>
            </w:textInput>
          </w:ffData>
        </w:fldChar>
      </w:r>
      <w:bookmarkStart w:id="0" w:name="Texte5"/>
      <w:r>
        <w:rPr>
          <w:rFonts w:ascii="Arial" w:hAnsi="Arial" w:cs="Arial"/>
          <w:sz w:val="32"/>
          <w:szCs w:val="32"/>
        </w:rPr>
        <w:instrText xml:space="preserve"> FORMTEXT </w:instrText>
      </w:r>
      <w:r>
        <w:rPr>
          <w:rFonts w:ascii="Arial" w:hAnsi="Arial" w:cs="Arial"/>
          <w:sz w:val="32"/>
          <w:szCs w:val="32"/>
        </w:rPr>
      </w:r>
      <w:r>
        <w:rPr>
          <w:rFonts w:ascii="Arial" w:hAnsi="Arial" w:cs="Arial"/>
          <w:sz w:val="32"/>
          <w:szCs w:val="32"/>
        </w:rPr>
        <w:fldChar w:fldCharType="separate"/>
      </w:r>
      <w:r>
        <w:rPr>
          <w:rFonts w:ascii="Arial" w:hAnsi="Arial" w:cs="Arial"/>
          <w:noProof/>
          <w:sz w:val="32"/>
          <w:szCs w:val="32"/>
        </w:rPr>
        <w:t>marché n° AFDM2024-02</w:t>
      </w:r>
      <w:r>
        <w:rPr>
          <w:rFonts w:ascii="Arial" w:hAnsi="Arial" w:cs="Arial"/>
          <w:sz w:val="32"/>
          <w:szCs w:val="32"/>
        </w:rPr>
        <w:fldChar w:fldCharType="end"/>
      </w:r>
      <w:bookmarkEnd w:id="0"/>
    </w:p>
    <w:p w14:paraId="16F021EF" w14:textId="77777777" w:rsidR="00132C4E" w:rsidRPr="00BE0D0E" w:rsidRDefault="00132C4E" w:rsidP="00132C4E">
      <w:pPr>
        <w:jc w:val="center"/>
        <w:rPr>
          <w:rFonts w:ascii="Arial" w:hAnsi="Arial" w:cs="Arial"/>
          <w:b/>
          <w:sz w:val="32"/>
          <w:szCs w:val="32"/>
        </w:rPr>
      </w:pPr>
    </w:p>
    <w:p w14:paraId="3B0B8899" w14:textId="77777777" w:rsidR="00903BC6" w:rsidRDefault="00903BC6" w:rsidP="00903BC6">
      <w:pPr>
        <w:jc w:val="center"/>
        <w:rPr>
          <w:rFonts w:ascii="Arial" w:hAnsi="Arial" w:cs="Arial"/>
          <w:b/>
          <w:szCs w:val="22"/>
        </w:rPr>
      </w:pPr>
      <w:r>
        <w:rPr>
          <w:rFonts w:ascii="Arial" w:hAnsi="Arial" w:cs="Arial"/>
          <w:b/>
          <w:szCs w:val="22"/>
        </w:rPr>
        <w:fldChar w:fldCharType="begin">
          <w:ffData>
            <w:name w:val="Texte74"/>
            <w:enabled/>
            <w:calcOnExit w:val="0"/>
            <w:textInput>
              <w:default w:val="Marché public de prestations intellectuelles"/>
            </w:textInput>
          </w:ffData>
        </w:fldChar>
      </w:r>
      <w:r>
        <w:rPr>
          <w:rFonts w:ascii="Arial" w:hAnsi="Arial" w:cs="Arial"/>
          <w:b/>
          <w:szCs w:val="22"/>
        </w:rPr>
        <w:instrText xml:space="preserve"> FORMTEXT </w:instrText>
      </w:r>
      <w:r>
        <w:rPr>
          <w:rFonts w:ascii="Arial" w:hAnsi="Arial" w:cs="Arial"/>
          <w:b/>
          <w:szCs w:val="22"/>
        </w:rPr>
      </w:r>
      <w:r>
        <w:rPr>
          <w:rFonts w:ascii="Arial" w:hAnsi="Arial" w:cs="Arial"/>
          <w:b/>
          <w:szCs w:val="22"/>
        </w:rPr>
        <w:fldChar w:fldCharType="separate"/>
      </w:r>
      <w:r>
        <w:rPr>
          <w:rFonts w:ascii="Arial" w:hAnsi="Arial" w:cs="Arial"/>
          <w:b/>
          <w:noProof/>
          <w:szCs w:val="22"/>
        </w:rPr>
        <w:t>Marché public de prestations intellectuelles</w:t>
      </w:r>
      <w:r>
        <w:rPr>
          <w:rFonts w:ascii="Arial" w:hAnsi="Arial" w:cs="Arial"/>
          <w:b/>
          <w:szCs w:val="22"/>
        </w:rPr>
        <w:fldChar w:fldCharType="end"/>
      </w:r>
    </w:p>
    <w:p w14:paraId="1BED2A3F" w14:textId="77777777" w:rsidR="00903BC6" w:rsidRPr="001D6C0A" w:rsidRDefault="00903BC6" w:rsidP="00132C4E">
      <w:pPr>
        <w:jc w:val="center"/>
        <w:rPr>
          <w:rFonts w:ascii="Arial" w:hAnsi="Arial" w:cs="Arial"/>
          <w:szCs w:val="22"/>
        </w:rPr>
      </w:pPr>
    </w:p>
    <w:p w14:paraId="17730C35" w14:textId="77777777" w:rsidR="00132C4E" w:rsidRPr="00BE0D0E" w:rsidRDefault="00132C4E" w:rsidP="00132C4E">
      <w:pPr>
        <w:jc w:val="center"/>
        <w:rPr>
          <w:rFonts w:ascii="Arial" w:hAnsi="Arial" w:cs="Arial"/>
          <w:b/>
          <w:szCs w:val="22"/>
        </w:rPr>
      </w:pPr>
      <w:r>
        <w:rPr>
          <w:rFonts w:ascii="Arial" w:hAnsi="Arial" w:cs="Arial"/>
          <w:b/>
          <w:szCs w:val="22"/>
        </w:rPr>
        <w:fldChar w:fldCharType="begin">
          <w:ffData>
            <w:name w:val=""/>
            <w:enabled/>
            <w:calcOnExit w:val="0"/>
            <w:textInput>
              <w:default w:val="Marché passé sous forme d'une procédure adaptée"/>
            </w:textInput>
          </w:ffData>
        </w:fldChar>
      </w:r>
      <w:r>
        <w:rPr>
          <w:rFonts w:ascii="Arial" w:hAnsi="Arial" w:cs="Arial"/>
          <w:b/>
          <w:szCs w:val="22"/>
        </w:rPr>
        <w:instrText xml:space="preserve"> FORMTEXT </w:instrText>
      </w:r>
      <w:r>
        <w:rPr>
          <w:rFonts w:ascii="Arial" w:hAnsi="Arial" w:cs="Arial"/>
          <w:b/>
          <w:szCs w:val="22"/>
        </w:rPr>
      </w:r>
      <w:r>
        <w:rPr>
          <w:rFonts w:ascii="Arial" w:hAnsi="Arial" w:cs="Arial"/>
          <w:b/>
          <w:szCs w:val="22"/>
        </w:rPr>
        <w:fldChar w:fldCharType="separate"/>
      </w:r>
      <w:r>
        <w:rPr>
          <w:rFonts w:ascii="Arial" w:hAnsi="Arial" w:cs="Arial"/>
          <w:b/>
          <w:noProof/>
          <w:szCs w:val="22"/>
        </w:rPr>
        <w:t>Marché passé sous forme d'une procédure adaptée</w:t>
      </w:r>
      <w:r>
        <w:rPr>
          <w:rFonts w:ascii="Arial" w:hAnsi="Arial" w:cs="Arial"/>
          <w:b/>
          <w:szCs w:val="22"/>
        </w:rPr>
        <w:fldChar w:fldCharType="end"/>
      </w:r>
    </w:p>
    <w:p w14:paraId="33A81BDB" w14:textId="77777777" w:rsidR="00132C4E" w:rsidRPr="00BE0D0E" w:rsidRDefault="00132C4E" w:rsidP="00132C4E">
      <w:pPr>
        <w:jc w:val="center"/>
        <w:rPr>
          <w:rFonts w:ascii="Arial" w:hAnsi="Arial" w:cs="Arial"/>
          <w:szCs w:val="22"/>
        </w:rPr>
      </w:pPr>
      <w:r w:rsidRPr="00BE0D0E">
        <w:rPr>
          <w:rFonts w:ascii="Arial" w:hAnsi="Arial" w:cs="Arial"/>
          <w:szCs w:val="22"/>
        </w:rPr>
        <w:t>En application de</w:t>
      </w:r>
      <w:r>
        <w:rPr>
          <w:rFonts w:ascii="Arial" w:hAnsi="Arial" w:cs="Arial"/>
          <w:szCs w:val="22"/>
        </w:rPr>
        <w:t xml:space="preserve">s </w:t>
      </w:r>
      <w:r w:rsidRPr="00BE0D0E">
        <w:rPr>
          <w:rFonts w:ascii="Arial" w:hAnsi="Arial" w:cs="Arial"/>
          <w:szCs w:val="22"/>
        </w:rPr>
        <w:t>article</w:t>
      </w:r>
      <w:r>
        <w:rPr>
          <w:rFonts w:ascii="Arial" w:hAnsi="Arial" w:cs="Arial"/>
          <w:szCs w:val="22"/>
        </w:rPr>
        <w:t>s</w:t>
      </w:r>
      <w:r w:rsidRPr="00BE0D0E">
        <w:rPr>
          <w:rFonts w:ascii="Arial" w:hAnsi="Arial" w:cs="Arial"/>
          <w:szCs w:val="22"/>
        </w:rPr>
        <w:t xml:space="preserve"> </w:t>
      </w:r>
      <w:r>
        <w:rPr>
          <w:rFonts w:ascii="Arial" w:hAnsi="Arial" w:cs="Arial"/>
          <w:szCs w:val="22"/>
        </w:rPr>
        <w:fldChar w:fldCharType="begin">
          <w:ffData>
            <w:name w:val=""/>
            <w:enabled/>
            <w:calcOnExit w:val="0"/>
            <w:textInput>
              <w:default w:val="L2123-1 et R2123-1"/>
            </w:textInput>
          </w:ffData>
        </w:fldChar>
      </w:r>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L2123-1 et R2123-1</w:t>
      </w:r>
      <w:r>
        <w:rPr>
          <w:rFonts w:ascii="Arial" w:hAnsi="Arial" w:cs="Arial"/>
          <w:szCs w:val="22"/>
        </w:rPr>
        <w:fldChar w:fldCharType="end"/>
      </w:r>
      <w:r w:rsidRPr="00BE0D0E">
        <w:rPr>
          <w:rFonts w:ascii="Arial" w:hAnsi="Arial" w:cs="Arial"/>
          <w:b/>
          <w:szCs w:val="22"/>
        </w:rPr>
        <w:t xml:space="preserve"> </w:t>
      </w:r>
      <w:r w:rsidRPr="00BE0D0E">
        <w:rPr>
          <w:rFonts w:ascii="Arial" w:hAnsi="Arial" w:cs="Arial"/>
          <w:szCs w:val="22"/>
        </w:rPr>
        <w:t>du Code de la Commande Publique</w:t>
      </w:r>
    </w:p>
    <w:p w14:paraId="534168CA" w14:textId="77777777" w:rsidR="00132C4E" w:rsidRDefault="00132C4E" w:rsidP="00132C4E">
      <w:pPr>
        <w:jc w:val="center"/>
        <w:rPr>
          <w:rFonts w:ascii="Arial" w:hAnsi="Arial" w:cs="Arial"/>
          <w:b/>
          <w:szCs w:val="22"/>
        </w:rPr>
      </w:pPr>
    </w:p>
    <w:p w14:paraId="6B229241" w14:textId="77777777" w:rsidR="00132C4E" w:rsidRPr="00BE0D0E" w:rsidRDefault="00132C4E" w:rsidP="00132C4E">
      <w:pPr>
        <w:jc w:val="center"/>
        <w:rPr>
          <w:rFonts w:ascii="Arial" w:hAnsi="Arial" w:cs="Arial"/>
          <w:szCs w:val="22"/>
        </w:rPr>
      </w:pPr>
    </w:p>
    <w:p w14:paraId="3B659AEC" w14:textId="77777777" w:rsidR="002D2AC8" w:rsidRDefault="002D2AC8" w:rsidP="002D2AC8">
      <w:pPr>
        <w:jc w:val="center"/>
        <w:rPr>
          <w:rFonts w:ascii="Arial" w:hAnsi="Arial" w:cs="Arial"/>
          <w:szCs w:val="22"/>
        </w:rPr>
      </w:pPr>
    </w:p>
    <w:p w14:paraId="243FC42B" w14:textId="6C411370" w:rsidR="005F0DD5" w:rsidRPr="00B45011" w:rsidRDefault="00D746EE" w:rsidP="005F0DD5">
      <w:pPr>
        <w:ind w:firstLine="567"/>
        <w:jc w:val="center"/>
        <w:rPr>
          <w:rFonts w:ascii="Arial" w:hAnsi="Arial" w:cs="Arial"/>
          <w:b/>
          <w:bCs/>
          <w:iCs/>
          <w:sz w:val="40"/>
          <w:szCs w:val="40"/>
        </w:rPr>
      </w:pPr>
      <w:r>
        <w:rPr>
          <w:rFonts w:ascii="Arial" w:hAnsi="Arial" w:cs="Arial"/>
          <w:b/>
          <w:bCs/>
          <w:iCs/>
          <w:sz w:val="40"/>
          <w:szCs w:val="40"/>
        </w:rPr>
        <w:t>DOCUMENT UNIQUE</w:t>
      </w:r>
      <w:r w:rsidR="00FD2AD3">
        <w:rPr>
          <w:rFonts w:ascii="Arial" w:hAnsi="Arial" w:cs="Arial"/>
          <w:b/>
          <w:bCs/>
          <w:iCs/>
          <w:sz w:val="40"/>
          <w:szCs w:val="40"/>
        </w:rPr>
        <w:t xml:space="preserve"> VALANT ACTE D’ENGAGEMENT</w:t>
      </w:r>
    </w:p>
    <w:p w14:paraId="12D13182" w14:textId="77777777" w:rsidR="005F0DD5" w:rsidRDefault="005F0DD5" w:rsidP="005F0DD5">
      <w:pPr>
        <w:tabs>
          <w:tab w:val="left" w:pos="6804"/>
        </w:tabs>
        <w:spacing w:line="240" w:lineRule="exact"/>
        <w:jc w:val="center"/>
        <w:rPr>
          <w:rFonts w:ascii="Arial" w:hAnsi="Arial" w:cs="Arial"/>
        </w:rPr>
      </w:pPr>
    </w:p>
    <w:p w14:paraId="636E8607" w14:textId="77777777" w:rsidR="00903BC6" w:rsidRPr="00B45011" w:rsidRDefault="00903BC6" w:rsidP="00903BC6">
      <w:pPr>
        <w:tabs>
          <w:tab w:val="left" w:pos="6804"/>
        </w:tabs>
        <w:spacing w:line="240" w:lineRule="exact"/>
        <w:jc w:val="center"/>
        <w:rPr>
          <w:rFonts w:ascii="Arial" w:hAnsi="Arial" w:cs="Arial"/>
        </w:rPr>
      </w:pPr>
    </w:p>
    <w:p w14:paraId="2218B008" w14:textId="77777777" w:rsidR="00903BC6" w:rsidRPr="00B20F6C" w:rsidRDefault="00903BC6" w:rsidP="00903BC6">
      <w:pPr>
        <w:pBdr>
          <w:top w:val="single" w:sz="4" w:space="1" w:color="auto"/>
          <w:left w:val="single" w:sz="4" w:space="4" w:color="auto"/>
          <w:bottom w:val="single" w:sz="4" w:space="1" w:color="auto"/>
          <w:right w:val="single" w:sz="4" w:space="4" w:color="auto"/>
        </w:pBdr>
        <w:jc w:val="center"/>
        <w:rPr>
          <w:sz w:val="44"/>
          <w:szCs w:val="44"/>
        </w:rPr>
      </w:pPr>
      <w:r w:rsidRPr="00B20F6C">
        <w:rPr>
          <w:sz w:val="44"/>
          <w:szCs w:val="44"/>
        </w:rPr>
        <w:t>REPONSE ELECTRONIQUE OBLIGATOIRE</w:t>
      </w:r>
    </w:p>
    <w:p w14:paraId="2825F58E" w14:textId="77777777" w:rsidR="00903BC6" w:rsidRPr="00B20F6C" w:rsidRDefault="00903BC6" w:rsidP="00903BC6">
      <w:pPr>
        <w:pBdr>
          <w:top w:val="single" w:sz="4" w:space="1" w:color="auto"/>
          <w:left w:val="single" w:sz="4" w:space="4" w:color="auto"/>
          <w:bottom w:val="single" w:sz="4" w:space="1" w:color="auto"/>
          <w:right w:val="single" w:sz="4" w:space="4" w:color="auto"/>
        </w:pBdr>
        <w:jc w:val="center"/>
        <w:rPr>
          <w:sz w:val="44"/>
          <w:szCs w:val="44"/>
        </w:rPr>
      </w:pPr>
      <w:r w:rsidRPr="00B20F6C">
        <w:rPr>
          <w:sz w:val="44"/>
          <w:szCs w:val="44"/>
        </w:rPr>
        <w:t>DATE LIMITE DE REMISE DES PLIS</w:t>
      </w:r>
    </w:p>
    <w:p w14:paraId="534A0979" w14:textId="43A8F8B8" w:rsidR="00903BC6" w:rsidRPr="009E61C3" w:rsidRDefault="00FB6D23" w:rsidP="00903BC6">
      <w:pPr>
        <w:pBdr>
          <w:top w:val="single" w:sz="4" w:space="1" w:color="auto"/>
          <w:left w:val="single" w:sz="4" w:space="4" w:color="auto"/>
          <w:bottom w:val="single" w:sz="4" w:space="1" w:color="auto"/>
          <w:right w:val="single" w:sz="4" w:space="4" w:color="auto"/>
        </w:pBdr>
        <w:jc w:val="center"/>
        <w:rPr>
          <w:sz w:val="44"/>
          <w:szCs w:val="44"/>
        </w:rPr>
      </w:pPr>
      <w:r>
        <w:rPr>
          <w:sz w:val="44"/>
          <w:szCs w:val="44"/>
          <w:highlight w:val="yellow"/>
        </w:rPr>
        <w:fldChar w:fldCharType="begin">
          <w:ffData>
            <w:name w:val="Texte8"/>
            <w:enabled/>
            <w:calcOnExit w:val="0"/>
            <w:textInput>
              <w:default w:val="VENDREDI 22 NOVEMBRE 2024 à 12 HEURES"/>
            </w:textInput>
          </w:ffData>
        </w:fldChar>
      </w:r>
      <w:bookmarkStart w:id="1" w:name="Texte8"/>
      <w:r>
        <w:rPr>
          <w:sz w:val="44"/>
          <w:szCs w:val="44"/>
          <w:highlight w:val="yellow"/>
        </w:rPr>
        <w:instrText xml:space="preserve"> FORMTEXT </w:instrText>
      </w:r>
      <w:r>
        <w:rPr>
          <w:sz w:val="44"/>
          <w:szCs w:val="44"/>
          <w:highlight w:val="yellow"/>
        </w:rPr>
      </w:r>
      <w:r>
        <w:rPr>
          <w:sz w:val="44"/>
          <w:szCs w:val="44"/>
          <w:highlight w:val="yellow"/>
        </w:rPr>
        <w:fldChar w:fldCharType="separate"/>
      </w:r>
      <w:r>
        <w:rPr>
          <w:noProof/>
          <w:sz w:val="44"/>
          <w:szCs w:val="44"/>
          <w:highlight w:val="yellow"/>
        </w:rPr>
        <w:t>VENDREDI 22 NOVEMBRE 2024 à 12 HEURES</w:t>
      </w:r>
      <w:r>
        <w:rPr>
          <w:sz w:val="44"/>
          <w:szCs w:val="44"/>
          <w:highlight w:val="yellow"/>
        </w:rPr>
        <w:fldChar w:fldCharType="end"/>
      </w:r>
      <w:bookmarkEnd w:id="1"/>
    </w:p>
    <w:p w14:paraId="259F1828" w14:textId="77777777" w:rsidR="00903BC6" w:rsidRPr="00B45011" w:rsidRDefault="00903BC6" w:rsidP="005F0DD5">
      <w:pPr>
        <w:tabs>
          <w:tab w:val="left" w:pos="6804"/>
        </w:tabs>
        <w:spacing w:line="240" w:lineRule="exact"/>
        <w:jc w:val="center"/>
        <w:rPr>
          <w:rFonts w:ascii="Arial" w:hAnsi="Arial" w:cs="Arial"/>
        </w:rPr>
      </w:pPr>
    </w:p>
    <w:p w14:paraId="7C2D6359" w14:textId="77777777" w:rsidR="00BA0CCC" w:rsidRPr="00B03A0F" w:rsidRDefault="00BA0CCC" w:rsidP="00201F60">
      <w:pPr>
        <w:tabs>
          <w:tab w:val="left" w:pos="6804"/>
        </w:tabs>
        <w:spacing w:line="240" w:lineRule="exact"/>
        <w:jc w:val="center"/>
      </w:pPr>
    </w:p>
    <w:p w14:paraId="74494A16" w14:textId="77777777" w:rsidR="00B03A0F" w:rsidRPr="00B03A0F" w:rsidRDefault="00B03A0F">
      <w:pPr>
        <w:spacing w:before="0"/>
        <w:jc w:val="left"/>
      </w:pPr>
      <w:r w:rsidRPr="00B03A0F">
        <w:br w:type="page"/>
      </w:r>
    </w:p>
    <w:p w14:paraId="3AAC1877" w14:textId="77777777" w:rsidR="00722DA8" w:rsidRPr="004B449B" w:rsidRDefault="00722DA8" w:rsidP="004B449B">
      <w:pPr>
        <w:spacing w:before="0"/>
        <w:jc w:val="left"/>
        <w:rPr>
          <w:rFonts w:ascii="Arial" w:hAnsi="Arial" w:cs="Arial"/>
          <w:bCs/>
          <w:sz w:val="20"/>
        </w:rPr>
      </w:pPr>
    </w:p>
    <w:p w14:paraId="77336B6A" w14:textId="77777777" w:rsidR="004B449B" w:rsidRPr="004B15B7" w:rsidRDefault="004B449B" w:rsidP="004B449B">
      <w:pPr>
        <w:tabs>
          <w:tab w:val="left" w:pos="1134"/>
          <w:tab w:val="left" w:pos="1701"/>
          <w:tab w:val="left" w:pos="6804"/>
        </w:tabs>
        <w:spacing w:before="0"/>
        <w:ind w:left="284" w:right="284"/>
        <w:jc w:val="center"/>
        <w:rPr>
          <w:rFonts w:ascii="Arial" w:hAnsi="Arial" w:cs="Arial"/>
          <w:smallCaps/>
          <w:sz w:val="20"/>
        </w:rPr>
      </w:pPr>
    </w:p>
    <w:p w14:paraId="0AACA7B7" w14:textId="77777777" w:rsidR="004B449B" w:rsidRPr="00DF494C" w:rsidRDefault="004B449B" w:rsidP="00A37C8E">
      <w:pPr>
        <w:shd w:val="clear" w:color="auto" w:fill="000080"/>
        <w:tabs>
          <w:tab w:val="left" w:pos="1134"/>
          <w:tab w:val="left" w:pos="1701"/>
          <w:tab w:val="left" w:pos="6804"/>
        </w:tabs>
        <w:spacing w:before="0"/>
        <w:ind w:left="284" w:right="284"/>
        <w:jc w:val="center"/>
        <w:rPr>
          <w:rFonts w:ascii="Arial" w:hAnsi="Arial" w:cs="Arial"/>
          <w:b/>
          <w:smallCaps/>
          <w:color w:val="FFFFFF" w:themeColor="background1"/>
          <w:sz w:val="28"/>
          <w:szCs w:val="28"/>
        </w:rPr>
      </w:pPr>
      <w:r w:rsidRPr="00DF494C">
        <w:rPr>
          <w:rFonts w:ascii="Arial" w:hAnsi="Arial" w:cs="Arial"/>
          <w:b/>
          <w:smallCaps/>
          <w:color w:val="FFFFFF" w:themeColor="background1"/>
          <w:sz w:val="28"/>
          <w:szCs w:val="28"/>
        </w:rPr>
        <w:t>Sommaire</w:t>
      </w:r>
    </w:p>
    <w:p w14:paraId="1CAAC1AB" w14:textId="77777777" w:rsidR="004B449B" w:rsidRPr="0058154C" w:rsidRDefault="004B449B" w:rsidP="004B449B">
      <w:pPr>
        <w:tabs>
          <w:tab w:val="left" w:pos="1134"/>
          <w:tab w:val="left" w:pos="1701"/>
          <w:tab w:val="left" w:pos="6804"/>
        </w:tabs>
        <w:spacing w:before="0"/>
        <w:ind w:left="284" w:right="284"/>
        <w:jc w:val="center"/>
        <w:rPr>
          <w:rFonts w:ascii="Arial" w:hAnsi="Arial" w:cs="Arial"/>
          <w:smallCaps/>
          <w:sz w:val="20"/>
        </w:rPr>
      </w:pPr>
    </w:p>
    <w:p w14:paraId="5DD47AB6" w14:textId="77777777" w:rsidR="004B449B" w:rsidRPr="0058154C" w:rsidRDefault="004B449B" w:rsidP="004B449B">
      <w:pPr>
        <w:spacing w:before="0"/>
        <w:jc w:val="left"/>
        <w:rPr>
          <w:rFonts w:ascii="Arial" w:hAnsi="Arial" w:cs="Arial"/>
          <w:bCs/>
          <w:sz w:val="20"/>
        </w:rPr>
      </w:pPr>
    </w:p>
    <w:sdt>
      <w:sdtPr>
        <w:id w:val="-1264452765"/>
        <w:docPartObj>
          <w:docPartGallery w:val="Table of Contents"/>
          <w:docPartUnique/>
        </w:docPartObj>
      </w:sdtPr>
      <w:sdtEndPr>
        <w:rPr>
          <w:rFonts w:cs="Arial"/>
        </w:rPr>
      </w:sdtEndPr>
      <w:sdtContent>
        <w:p w14:paraId="769466F5" w14:textId="2C67CC5B" w:rsidR="008A0337" w:rsidRPr="008A0337" w:rsidRDefault="002135A2" w:rsidP="008A0337">
          <w:pPr>
            <w:pStyle w:val="TM1"/>
            <w:tabs>
              <w:tab w:val="left" w:pos="440"/>
              <w:tab w:val="right" w:leader="dot" w:pos="9628"/>
            </w:tabs>
            <w:spacing w:before="0" w:after="0"/>
            <w:rPr>
              <w:rFonts w:eastAsiaTheme="minorEastAsia" w:cs="Arial"/>
              <w:noProof/>
              <w:kern w:val="2"/>
              <w14:ligatures w14:val="standardContextual"/>
            </w:rPr>
          </w:pPr>
          <w:r w:rsidRPr="008A0337">
            <w:rPr>
              <w:rFonts w:cs="Arial"/>
            </w:rPr>
            <w:fldChar w:fldCharType="begin"/>
          </w:r>
          <w:r w:rsidRPr="008A0337">
            <w:rPr>
              <w:rFonts w:cs="Arial"/>
            </w:rPr>
            <w:instrText xml:space="preserve"> TOC \o "1-4" \h \z \u </w:instrText>
          </w:r>
          <w:r w:rsidRPr="008A0337">
            <w:rPr>
              <w:rFonts w:cs="Arial"/>
            </w:rPr>
            <w:fldChar w:fldCharType="separate"/>
          </w:r>
          <w:hyperlink w:anchor="_Toc178771471" w:history="1">
            <w:r w:rsidR="008A0337" w:rsidRPr="008A0337">
              <w:rPr>
                <w:rStyle w:val="Lienhypertexte"/>
                <w:rFonts w:eastAsiaTheme="majorEastAsia" w:cs="Arial"/>
                <w:noProof/>
                <w:kern w:val="24"/>
              </w:rPr>
              <w:t>1.</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Co Contractants</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_Toc178771471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4</w:t>
            </w:r>
            <w:r w:rsidR="008A0337" w:rsidRPr="008A0337">
              <w:rPr>
                <w:rFonts w:cs="Arial"/>
                <w:noProof/>
                <w:webHidden/>
              </w:rPr>
              <w:fldChar w:fldCharType="end"/>
            </w:r>
          </w:hyperlink>
        </w:p>
        <w:p w14:paraId="363EC7FB" w14:textId="59DF986A" w:rsidR="008A0337" w:rsidRPr="008A0337" w:rsidRDefault="00FB6D23" w:rsidP="008A0337">
          <w:pPr>
            <w:pStyle w:val="TM2"/>
            <w:tabs>
              <w:tab w:val="left" w:pos="880"/>
              <w:tab w:val="right" w:leader="dot" w:pos="9628"/>
            </w:tabs>
            <w:spacing w:before="0"/>
            <w:rPr>
              <w:rFonts w:eastAsiaTheme="minorEastAsia" w:cs="Arial"/>
              <w:bCs/>
              <w:iCs w:val="0"/>
              <w:noProof/>
              <w:kern w:val="2"/>
              <w14:ligatures w14:val="standardContextual"/>
            </w:rPr>
          </w:pPr>
          <w:hyperlink w:anchor="_Toc178771472" w:history="1">
            <w:r w:rsidR="008A0337" w:rsidRPr="008A0337">
              <w:rPr>
                <w:rStyle w:val="Lienhypertexte"/>
                <w:rFonts w:eastAsiaTheme="majorEastAsia" w:cs="Arial"/>
                <w:bCs/>
                <w:noProof/>
                <w:kern w:val="24"/>
              </w:rPr>
              <w:t>1.1.</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Identification de l’acheteur</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_Toc178771472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4</w:t>
            </w:r>
            <w:r w:rsidR="008A0337" w:rsidRPr="008A0337">
              <w:rPr>
                <w:rFonts w:cs="Arial"/>
                <w:bCs/>
                <w:noProof/>
                <w:webHidden/>
              </w:rPr>
              <w:fldChar w:fldCharType="end"/>
            </w:r>
          </w:hyperlink>
        </w:p>
        <w:p w14:paraId="218AAF25" w14:textId="43CD13A2" w:rsidR="008A0337" w:rsidRPr="008A0337" w:rsidRDefault="00FB6D23" w:rsidP="008A0337">
          <w:pPr>
            <w:pStyle w:val="TM2"/>
            <w:tabs>
              <w:tab w:val="left" w:pos="880"/>
              <w:tab w:val="right" w:leader="dot" w:pos="9628"/>
            </w:tabs>
            <w:spacing w:before="0"/>
            <w:rPr>
              <w:rFonts w:eastAsiaTheme="minorEastAsia" w:cs="Arial"/>
              <w:bCs/>
              <w:iCs w:val="0"/>
              <w:noProof/>
              <w:kern w:val="2"/>
              <w14:ligatures w14:val="standardContextual"/>
            </w:rPr>
          </w:pPr>
          <w:hyperlink w:anchor="_Toc178771473" w:history="1">
            <w:r w:rsidR="008A0337" w:rsidRPr="008A0337">
              <w:rPr>
                <w:rStyle w:val="Lienhypertexte"/>
                <w:rFonts w:eastAsiaTheme="majorEastAsia" w:cs="Arial"/>
                <w:bCs/>
                <w:noProof/>
                <w:kern w:val="24"/>
              </w:rPr>
              <w:t>1.2.</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Titulaire du marché</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_Toc178771473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4</w:t>
            </w:r>
            <w:r w:rsidR="008A0337" w:rsidRPr="008A0337">
              <w:rPr>
                <w:rFonts w:cs="Arial"/>
                <w:bCs/>
                <w:noProof/>
                <w:webHidden/>
              </w:rPr>
              <w:fldChar w:fldCharType="end"/>
            </w:r>
          </w:hyperlink>
        </w:p>
        <w:p w14:paraId="606DD271" w14:textId="057EE59D" w:rsidR="008A0337" w:rsidRPr="008A0337" w:rsidRDefault="00FB6D23" w:rsidP="008A0337">
          <w:pPr>
            <w:pStyle w:val="TM2"/>
            <w:tabs>
              <w:tab w:val="left" w:pos="880"/>
              <w:tab w:val="right" w:leader="dot" w:pos="9628"/>
            </w:tabs>
            <w:spacing w:before="0"/>
            <w:rPr>
              <w:rFonts w:eastAsiaTheme="minorEastAsia" w:cs="Arial"/>
              <w:bCs/>
              <w:iCs w:val="0"/>
              <w:noProof/>
              <w:kern w:val="2"/>
              <w14:ligatures w14:val="standardContextual"/>
            </w:rPr>
          </w:pPr>
          <w:hyperlink w:anchor="_Toc178771474" w:history="1">
            <w:r w:rsidR="008A0337" w:rsidRPr="008A0337">
              <w:rPr>
                <w:rStyle w:val="Lienhypertexte"/>
                <w:rFonts w:eastAsiaTheme="majorEastAsia" w:cs="Arial"/>
                <w:bCs/>
                <w:noProof/>
                <w:kern w:val="24"/>
              </w:rPr>
              <w:t>1.3.</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Engagement du Titulaire</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_Toc178771474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6</w:t>
            </w:r>
            <w:r w:rsidR="008A0337" w:rsidRPr="008A0337">
              <w:rPr>
                <w:rFonts w:cs="Arial"/>
                <w:bCs/>
                <w:noProof/>
                <w:webHidden/>
              </w:rPr>
              <w:fldChar w:fldCharType="end"/>
            </w:r>
          </w:hyperlink>
        </w:p>
        <w:p w14:paraId="702F1523" w14:textId="75258182" w:rsidR="008A0337" w:rsidRPr="008A0337" w:rsidRDefault="00FB6D23" w:rsidP="008A0337">
          <w:pPr>
            <w:pStyle w:val="TM3"/>
            <w:tabs>
              <w:tab w:val="left" w:pos="1320"/>
              <w:tab w:val="right" w:leader="dot" w:pos="9628"/>
            </w:tabs>
            <w:rPr>
              <w:rFonts w:eastAsiaTheme="minorEastAsia" w:cs="Arial"/>
              <w:bCs/>
              <w:noProof/>
              <w:kern w:val="2"/>
              <w14:ligatures w14:val="standardContextual"/>
            </w:rPr>
          </w:pPr>
          <w:hyperlink w:anchor="_Toc178771475" w:history="1">
            <w:r w:rsidR="008A0337" w:rsidRPr="008A0337">
              <w:rPr>
                <w:rStyle w:val="Lienhypertexte"/>
                <w:rFonts w:eastAsiaTheme="majorEastAsia" w:cs="Arial"/>
                <w:bCs/>
                <w:noProof/>
                <w:kern w:val="24"/>
              </w:rPr>
              <w:t>1.3.1.</w:t>
            </w:r>
            <w:r w:rsidR="008A0337" w:rsidRPr="008A0337">
              <w:rPr>
                <w:rFonts w:eastAsiaTheme="minorEastAsia" w:cs="Arial"/>
                <w:bCs/>
                <w:noProof/>
                <w:kern w:val="2"/>
                <w14:ligatures w14:val="standardContextual"/>
              </w:rPr>
              <w:tab/>
            </w:r>
            <w:r w:rsidR="008A0337" w:rsidRPr="008A0337">
              <w:rPr>
                <w:rStyle w:val="Lienhypertexte"/>
                <w:rFonts w:cs="Arial"/>
                <w:bCs/>
                <w:noProof/>
              </w:rPr>
              <w:t>lot 1 - missions d'assistance pour le renouvellement du marché d'exploitation et de maintenance des installations de chauffage, venitlation, climatisation, plomberie (CVCP)</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_Toc178771475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6</w:t>
            </w:r>
            <w:r w:rsidR="008A0337" w:rsidRPr="008A0337">
              <w:rPr>
                <w:rFonts w:cs="Arial"/>
                <w:bCs/>
                <w:noProof/>
                <w:webHidden/>
              </w:rPr>
              <w:fldChar w:fldCharType="end"/>
            </w:r>
          </w:hyperlink>
        </w:p>
        <w:p w14:paraId="594AC29E" w14:textId="4E2EF6D6" w:rsidR="008A0337" w:rsidRPr="008A0337" w:rsidRDefault="00FB6D23" w:rsidP="008A0337">
          <w:pPr>
            <w:pStyle w:val="TM3"/>
            <w:tabs>
              <w:tab w:val="left" w:pos="1320"/>
              <w:tab w:val="right" w:leader="dot" w:pos="9628"/>
            </w:tabs>
            <w:rPr>
              <w:rFonts w:eastAsiaTheme="minorEastAsia" w:cs="Arial"/>
              <w:bCs/>
              <w:noProof/>
              <w:kern w:val="2"/>
              <w14:ligatures w14:val="standardContextual"/>
            </w:rPr>
          </w:pPr>
          <w:hyperlink w:anchor="_Toc178771476" w:history="1">
            <w:r w:rsidR="008A0337" w:rsidRPr="008A0337">
              <w:rPr>
                <w:rStyle w:val="Lienhypertexte"/>
                <w:rFonts w:eastAsiaTheme="majorEastAsia" w:cs="Arial"/>
                <w:bCs/>
                <w:noProof/>
                <w:kern w:val="24"/>
              </w:rPr>
              <w:t>1.3.2.</w:t>
            </w:r>
            <w:r w:rsidR="008A0337" w:rsidRPr="008A0337">
              <w:rPr>
                <w:rFonts w:eastAsiaTheme="minorEastAsia" w:cs="Arial"/>
                <w:bCs/>
                <w:noProof/>
                <w:kern w:val="2"/>
                <w14:ligatures w14:val="standardContextual"/>
              </w:rPr>
              <w:tab/>
            </w:r>
            <w:r w:rsidR="008A0337" w:rsidRPr="008A0337">
              <w:rPr>
                <w:rStyle w:val="Lienhypertexte"/>
                <w:rFonts w:cs="Arial"/>
                <w:bCs/>
                <w:noProof/>
              </w:rPr>
              <w:t>lot 2 - mission d'assistance pour le renouvellement des systèmes de production du chaud et de rafraichissement des locaux</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_Toc178771476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6</w:t>
            </w:r>
            <w:r w:rsidR="008A0337" w:rsidRPr="008A0337">
              <w:rPr>
                <w:rFonts w:cs="Arial"/>
                <w:bCs/>
                <w:noProof/>
                <w:webHidden/>
              </w:rPr>
              <w:fldChar w:fldCharType="end"/>
            </w:r>
          </w:hyperlink>
        </w:p>
        <w:p w14:paraId="24191E9D" w14:textId="21A66426" w:rsidR="008A0337" w:rsidRPr="008A0337" w:rsidRDefault="00FB6D23" w:rsidP="008A0337">
          <w:pPr>
            <w:pStyle w:val="TM1"/>
            <w:tabs>
              <w:tab w:val="left" w:pos="440"/>
              <w:tab w:val="right" w:leader="dot" w:pos="9628"/>
            </w:tabs>
            <w:spacing w:before="0" w:after="0"/>
            <w:rPr>
              <w:rFonts w:eastAsiaTheme="minorEastAsia" w:cs="Arial"/>
              <w:noProof/>
              <w:kern w:val="2"/>
              <w14:ligatures w14:val="standardContextual"/>
            </w:rPr>
          </w:pPr>
          <w:hyperlink w:anchor="_Toc178771477" w:history="1">
            <w:r w:rsidR="008A0337" w:rsidRPr="008A0337">
              <w:rPr>
                <w:rStyle w:val="Lienhypertexte"/>
                <w:rFonts w:eastAsiaTheme="majorEastAsia" w:cs="Arial"/>
                <w:noProof/>
                <w:kern w:val="24"/>
              </w:rPr>
              <w:t>2.</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Compte à créditer</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_Toc178771477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7</w:t>
            </w:r>
            <w:r w:rsidR="008A0337" w:rsidRPr="008A0337">
              <w:rPr>
                <w:rFonts w:cs="Arial"/>
                <w:noProof/>
                <w:webHidden/>
              </w:rPr>
              <w:fldChar w:fldCharType="end"/>
            </w:r>
          </w:hyperlink>
        </w:p>
        <w:p w14:paraId="72B82022" w14:textId="2D4462C4" w:rsidR="008A0337" w:rsidRPr="008A0337" w:rsidRDefault="00FB6D23" w:rsidP="008A0337">
          <w:pPr>
            <w:pStyle w:val="TM1"/>
            <w:tabs>
              <w:tab w:val="left" w:pos="440"/>
              <w:tab w:val="right" w:leader="dot" w:pos="9628"/>
            </w:tabs>
            <w:spacing w:before="0" w:after="0"/>
            <w:rPr>
              <w:rFonts w:eastAsiaTheme="minorEastAsia" w:cs="Arial"/>
              <w:noProof/>
              <w:kern w:val="2"/>
              <w14:ligatures w14:val="standardContextual"/>
            </w:rPr>
          </w:pPr>
          <w:hyperlink w:anchor="_Toc178771478" w:history="1">
            <w:r w:rsidR="008A0337" w:rsidRPr="008A0337">
              <w:rPr>
                <w:rStyle w:val="Lienhypertexte"/>
                <w:rFonts w:eastAsiaTheme="majorEastAsia" w:cs="Arial"/>
                <w:noProof/>
                <w:kern w:val="24"/>
              </w:rPr>
              <w:t>3.</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Avance</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_Toc178771478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7</w:t>
            </w:r>
            <w:r w:rsidR="008A0337" w:rsidRPr="008A0337">
              <w:rPr>
                <w:rFonts w:cs="Arial"/>
                <w:noProof/>
                <w:webHidden/>
              </w:rPr>
              <w:fldChar w:fldCharType="end"/>
            </w:r>
          </w:hyperlink>
        </w:p>
        <w:p w14:paraId="1CB5B3E9" w14:textId="3B324842" w:rsidR="008A0337" w:rsidRPr="008A0337" w:rsidRDefault="00FB6D23" w:rsidP="008A0337">
          <w:pPr>
            <w:pStyle w:val="TM1"/>
            <w:tabs>
              <w:tab w:val="left" w:pos="440"/>
              <w:tab w:val="right" w:leader="dot" w:pos="9628"/>
            </w:tabs>
            <w:spacing w:before="0" w:after="0"/>
            <w:rPr>
              <w:rFonts w:eastAsiaTheme="minorEastAsia" w:cs="Arial"/>
              <w:noProof/>
              <w:kern w:val="2"/>
              <w14:ligatures w14:val="standardContextual"/>
            </w:rPr>
          </w:pPr>
          <w:hyperlink w:anchor="_Toc178771479" w:history="1">
            <w:r w:rsidR="008A0337" w:rsidRPr="008A0337">
              <w:rPr>
                <w:rStyle w:val="Lienhypertexte"/>
                <w:rFonts w:eastAsiaTheme="majorEastAsia" w:cs="Arial"/>
                <w:noProof/>
                <w:kern w:val="24"/>
              </w:rPr>
              <w:t>4.</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Nature du groupement et, en cas de groupement conjoint, répartition des paiements</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_Toc178771479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7</w:t>
            </w:r>
            <w:r w:rsidR="008A0337" w:rsidRPr="008A0337">
              <w:rPr>
                <w:rFonts w:cs="Arial"/>
                <w:noProof/>
                <w:webHidden/>
              </w:rPr>
              <w:fldChar w:fldCharType="end"/>
            </w:r>
          </w:hyperlink>
        </w:p>
        <w:p w14:paraId="01C3B95B" w14:textId="5B2981AC" w:rsidR="008A0337" w:rsidRPr="008A0337" w:rsidRDefault="00FB6D23" w:rsidP="008A0337">
          <w:pPr>
            <w:pStyle w:val="TM1"/>
            <w:tabs>
              <w:tab w:val="left" w:pos="440"/>
              <w:tab w:val="right" w:leader="dot" w:pos="9628"/>
            </w:tabs>
            <w:spacing w:before="0" w:after="0"/>
            <w:rPr>
              <w:rFonts w:eastAsiaTheme="minorEastAsia" w:cs="Arial"/>
              <w:noProof/>
              <w:kern w:val="2"/>
              <w14:ligatures w14:val="standardContextual"/>
            </w:rPr>
          </w:pPr>
          <w:hyperlink w:anchor="_Toc178771480" w:history="1">
            <w:r w:rsidR="008A0337" w:rsidRPr="008A0337">
              <w:rPr>
                <w:rStyle w:val="Lienhypertexte"/>
                <w:rFonts w:eastAsiaTheme="majorEastAsia" w:cs="Arial"/>
                <w:noProof/>
                <w:kern w:val="24"/>
              </w:rPr>
              <w:t>5.</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Objet du marché</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_Toc178771480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7</w:t>
            </w:r>
            <w:r w:rsidR="008A0337" w:rsidRPr="008A0337">
              <w:rPr>
                <w:rFonts w:cs="Arial"/>
                <w:noProof/>
                <w:webHidden/>
              </w:rPr>
              <w:fldChar w:fldCharType="end"/>
            </w:r>
          </w:hyperlink>
        </w:p>
        <w:p w14:paraId="4CAA8504" w14:textId="1B18F685" w:rsidR="008A0337" w:rsidRPr="008A0337" w:rsidRDefault="00FB6D23" w:rsidP="008A0337">
          <w:pPr>
            <w:pStyle w:val="TM2"/>
            <w:tabs>
              <w:tab w:val="left" w:pos="880"/>
              <w:tab w:val="right" w:leader="dot" w:pos="9628"/>
            </w:tabs>
            <w:spacing w:before="0"/>
            <w:rPr>
              <w:rFonts w:eastAsiaTheme="minorEastAsia" w:cs="Arial"/>
              <w:bCs/>
              <w:iCs w:val="0"/>
              <w:noProof/>
              <w:kern w:val="2"/>
              <w14:ligatures w14:val="standardContextual"/>
            </w:rPr>
          </w:pPr>
          <w:hyperlink w:anchor="_Toc178771481" w:history="1">
            <w:r w:rsidR="008A0337" w:rsidRPr="008A0337">
              <w:rPr>
                <w:rStyle w:val="Lienhypertexte"/>
                <w:rFonts w:eastAsiaTheme="majorEastAsia" w:cs="Arial"/>
                <w:bCs/>
                <w:noProof/>
                <w:kern w:val="24"/>
              </w:rPr>
              <w:t>5.1.</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Objet</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_Toc178771481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7</w:t>
            </w:r>
            <w:r w:rsidR="008A0337" w:rsidRPr="008A0337">
              <w:rPr>
                <w:rFonts w:cs="Arial"/>
                <w:bCs/>
                <w:noProof/>
                <w:webHidden/>
              </w:rPr>
              <w:fldChar w:fldCharType="end"/>
            </w:r>
          </w:hyperlink>
        </w:p>
        <w:p w14:paraId="44BDC3B2" w14:textId="36DC0B8F" w:rsidR="008A0337" w:rsidRPr="008A0337" w:rsidRDefault="00FB6D23" w:rsidP="008A0337">
          <w:pPr>
            <w:pStyle w:val="TM2"/>
            <w:tabs>
              <w:tab w:val="left" w:pos="880"/>
              <w:tab w:val="right" w:leader="dot" w:pos="9628"/>
            </w:tabs>
            <w:spacing w:before="0"/>
            <w:rPr>
              <w:rFonts w:eastAsiaTheme="minorEastAsia" w:cs="Arial"/>
              <w:bCs/>
              <w:iCs w:val="0"/>
              <w:noProof/>
              <w:kern w:val="2"/>
              <w14:ligatures w14:val="standardContextual"/>
            </w:rPr>
          </w:pPr>
          <w:hyperlink w:anchor="_Toc178771482" w:history="1">
            <w:r w:rsidR="008A0337" w:rsidRPr="008A0337">
              <w:rPr>
                <w:rStyle w:val="Lienhypertexte"/>
                <w:rFonts w:eastAsiaTheme="majorEastAsia" w:cs="Arial"/>
                <w:bCs/>
                <w:noProof/>
                <w:kern w:val="24"/>
              </w:rPr>
              <w:t>5.2.</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Allotissement</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_Toc178771482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7</w:t>
            </w:r>
            <w:r w:rsidR="008A0337" w:rsidRPr="008A0337">
              <w:rPr>
                <w:rFonts w:cs="Arial"/>
                <w:bCs/>
                <w:noProof/>
                <w:webHidden/>
              </w:rPr>
              <w:fldChar w:fldCharType="end"/>
            </w:r>
          </w:hyperlink>
        </w:p>
        <w:p w14:paraId="3F095AF5" w14:textId="58DA14EA" w:rsidR="008A0337" w:rsidRPr="008A0337" w:rsidRDefault="00FB6D23" w:rsidP="008A0337">
          <w:pPr>
            <w:pStyle w:val="TM2"/>
            <w:tabs>
              <w:tab w:val="left" w:pos="880"/>
              <w:tab w:val="right" w:leader="dot" w:pos="9628"/>
            </w:tabs>
            <w:spacing w:before="0"/>
            <w:rPr>
              <w:rFonts w:eastAsiaTheme="minorEastAsia" w:cs="Arial"/>
              <w:bCs/>
              <w:iCs w:val="0"/>
              <w:noProof/>
              <w:kern w:val="2"/>
              <w14:ligatures w14:val="standardContextual"/>
            </w:rPr>
          </w:pPr>
          <w:hyperlink w:anchor="_Toc178771483" w:history="1">
            <w:r w:rsidR="008A0337" w:rsidRPr="008A0337">
              <w:rPr>
                <w:rStyle w:val="Lienhypertexte"/>
                <w:rFonts w:eastAsiaTheme="majorEastAsia" w:cs="Arial"/>
                <w:bCs/>
                <w:noProof/>
                <w:kern w:val="24"/>
              </w:rPr>
              <w:t>5.3.</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Lieu d'exécution</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_Toc178771483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8</w:t>
            </w:r>
            <w:r w:rsidR="008A0337" w:rsidRPr="008A0337">
              <w:rPr>
                <w:rFonts w:cs="Arial"/>
                <w:bCs/>
                <w:noProof/>
                <w:webHidden/>
              </w:rPr>
              <w:fldChar w:fldCharType="end"/>
            </w:r>
          </w:hyperlink>
        </w:p>
        <w:p w14:paraId="64F333EE" w14:textId="11818467" w:rsidR="008A0337" w:rsidRPr="008A0337" w:rsidRDefault="00FB6D23" w:rsidP="008A0337">
          <w:pPr>
            <w:pStyle w:val="TM1"/>
            <w:tabs>
              <w:tab w:val="left" w:pos="440"/>
              <w:tab w:val="right" w:leader="dot" w:pos="9628"/>
            </w:tabs>
            <w:spacing w:before="0" w:after="0"/>
            <w:rPr>
              <w:rFonts w:eastAsiaTheme="minorEastAsia" w:cs="Arial"/>
              <w:noProof/>
              <w:kern w:val="2"/>
              <w14:ligatures w14:val="standardContextual"/>
            </w:rPr>
          </w:pPr>
          <w:hyperlink w:anchor="_Toc178771484" w:history="1">
            <w:r w:rsidR="008A0337" w:rsidRPr="008A0337">
              <w:rPr>
                <w:rStyle w:val="Lienhypertexte"/>
                <w:rFonts w:eastAsiaTheme="majorEastAsia" w:cs="Arial"/>
                <w:noProof/>
                <w:kern w:val="24"/>
              </w:rPr>
              <w:t>6.</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Caractéristiques du marché</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_Toc178771484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8</w:t>
            </w:r>
            <w:r w:rsidR="008A0337" w:rsidRPr="008A0337">
              <w:rPr>
                <w:rFonts w:cs="Arial"/>
                <w:noProof/>
                <w:webHidden/>
              </w:rPr>
              <w:fldChar w:fldCharType="end"/>
            </w:r>
          </w:hyperlink>
        </w:p>
        <w:p w14:paraId="611C23E0" w14:textId="35259556" w:rsidR="008A0337" w:rsidRPr="008A0337" w:rsidRDefault="00FB6D23" w:rsidP="008A0337">
          <w:pPr>
            <w:pStyle w:val="TM2"/>
            <w:tabs>
              <w:tab w:val="left" w:pos="880"/>
              <w:tab w:val="right" w:leader="dot" w:pos="9628"/>
            </w:tabs>
            <w:spacing w:before="0"/>
            <w:rPr>
              <w:rFonts w:eastAsiaTheme="minorEastAsia" w:cs="Arial"/>
              <w:bCs/>
              <w:iCs w:val="0"/>
              <w:noProof/>
              <w:kern w:val="2"/>
              <w14:ligatures w14:val="standardContextual"/>
            </w:rPr>
          </w:pPr>
          <w:hyperlink w:anchor="_Toc178771485" w:history="1">
            <w:r w:rsidR="008A0337" w:rsidRPr="008A0337">
              <w:rPr>
                <w:rStyle w:val="Lienhypertexte"/>
                <w:rFonts w:eastAsiaTheme="majorEastAsia" w:cs="Arial"/>
                <w:bCs/>
                <w:noProof/>
                <w:kern w:val="24"/>
              </w:rPr>
              <w:t>6.1.</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Forme du marché</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_Toc178771485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8</w:t>
            </w:r>
            <w:r w:rsidR="008A0337" w:rsidRPr="008A0337">
              <w:rPr>
                <w:rFonts w:cs="Arial"/>
                <w:bCs/>
                <w:noProof/>
                <w:webHidden/>
              </w:rPr>
              <w:fldChar w:fldCharType="end"/>
            </w:r>
          </w:hyperlink>
        </w:p>
        <w:p w14:paraId="0F99303B" w14:textId="5705E59F" w:rsidR="008A0337" w:rsidRPr="008A0337" w:rsidRDefault="00FB6D23" w:rsidP="008A0337">
          <w:pPr>
            <w:pStyle w:val="TM2"/>
            <w:tabs>
              <w:tab w:val="left" w:pos="880"/>
              <w:tab w:val="right" w:leader="dot" w:pos="9628"/>
            </w:tabs>
            <w:spacing w:before="0"/>
            <w:rPr>
              <w:rFonts w:eastAsiaTheme="minorEastAsia" w:cs="Arial"/>
              <w:bCs/>
              <w:iCs w:val="0"/>
              <w:noProof/>
              <w:kern w:val="2"/>
              <w14:ligatures w14:val="standardContextual"/>
            </w:rPr>
          </w:pPr>
          <w:hyperlink w:anchor="_Toc178771486" w:history="1">
            <w:r w:rsidR="008A0337" w:rsidRPr="008A0337">
              <w:rPr>
                <w:rStyle w:val="Lienhypertexte"/>
                <w:rFonts w:eastAsiaTheme="majorEastAsia" w:cs="Arial"/>
                <w:bCs/>
                <w:noProof/>
                <w:kern w:val="24"/>
              </w:rPr>
              <w:t>6.2.</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Technique d’achat</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_Toc178771486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8</w:t>
            </w:r>
            <w:r w:rsidR="008A0337" w:rsidRPr="008A0337">
              <w:rPr>
                <w:rFonts w:cs="Arial"/>
                <w:bCs/>
                <w:noProof/>
                <w:webHidden/>
              </w:rPr>
              <w:fldChar w:fldCharType="end"/>
            </w:r>
          </w:hyperlink>
        </w:p>
        <w:p w14:paraId="02DBF179" w14:textId="07735609" w:rsidR="008A0337" w:rsidRPr="008A0337" w:rsidRDefault="00FB6D23" w:rsidP="008A0337">
          <w:pPr>
            <w:pStyle w:val="TM2"/>
            <w:tabs>
              <w:tab w:val="left" w:pos="880"/>
              <w:tab w:val="right" w:leader="dot" w:pos="9628"/>
            </w:tabs>
            <w:spacing w:before="0"/>
            <w:rPr>
              <w:rFonts w:eastAsiaTheme="minorEastAsia" w:cs="Arial"/>
              <w:bCs/>
              <w:iCs w:val="0"/>
              <w:noProof/>
              <w:kern w:val="2"/>
              <w14:ligatures w14:val="standardContextual"/>
            </w:rPr>
          </w:pPr>
          <w:hyperlink w:anchor="_Toc178771487" w:history="1">
            <w:r w:rsidR="008A0337" w:rsidRPr="008A0337">
              <w:rPr>
                <w:rStyle w:val="Lienhypertexte"/>
                <w:rFonts w:eastAsiaTheme="majorEastAsia" w:cs="Arial"/>
                <w:bCs/>
                <w:noProof/>
                <w:kern w:val="24"/>
              </w:rPr>
              <w:t>6.3.</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Montant de l’accord cadre</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_Toc178771487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8</w:t>
            </w:r>
            <w:r w:rsidR="008A0337" w:rsidRPr="008A0337">
              <w:rPr>
                <w:rFonts w:cs="Arial"/>
                <w:bCs/>
                <w:noProof/>
                <w:webHidden/>
              </w:rPr>
              <w:fldChar w:fldCharType="end"/>
            </w:r>
          </w:hyperlink>
        </w:p>
        <w:p w14:paraId="4ACB5E9C" w14:textId="109B241C" w:rsidR="008A0337" w:rsidRPr="008A0337" w:rsidRDefault="00FB6D23" w:rsidP="008A0337">
          <w:pPr>
            <w:pStyle w:val="TM2"/>
            <w:tabs>
              <w:tab w:val="left" w:pos="880"/>
              <w:tab w:val="right" w:leader="dot" w:pos="9628"/>
            </w:tabs>
            <w:spacing w:before="0"/>
            <w:rPr>
              <w:rFonts w:eastAsiaTheme="minorEastAsia" w:cs="Arial"/>
              <w:bCs/>
              <w:iCs w:val="0"/>
              <w:noProof/>
              <w:kern w:val="2"/>
              <w14:ligatures w14:val="standardContextual"/>
            </w:rPr>
          </w:pPr>
          <w:hyperlink w:anchor="_Toc178771488" w:history="1">
            <w:r w:rsidR="008A0337" w:rsidRPr="008A0337">
              <w:rPr>
                <w:rStyle w:val="Lienhypertexte"/>
                <w:rFonts w:eastAsiaTheme="majorEastAsia" w:cs="Arial"/>
                <w:bCs/>
                <w:noProof/>
                <w:kern w:val="24"/>
              </w:rPr>
              <w:t>6.4.</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Tranches conditionnelles</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_Toc178771488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8</w:t>
            </w:r>
            <w:r w:rsidR="008A0337" w:rsidRPr="008A0337">
              <w:rPr>
                <w:rFonts w:cs="Arial"/>
                <w:bCs/>
                <w:noProof/>
                <w:webHidden/>
              </w:rPr>
              <w:fldChar w:fldCharType="end"/>
            </w:r>
          </w:hyperlink>
        </w:p>
        <w:p w14:paraId="76F97497" w14:textId="7EC7F572" w:rsidR="008A0337" w:rsidRPr="008A0337" w:rsidRDefault="00FB6D23" w:rsidP="008A0337">
          <w:pPr>
            <w:pStyle w:val="TM1"/>
            <w:tabs>
              <w:tab w:val="left" w:pos="440"/>
              <w:tab w:val="right" w:leader="dot" w:pos="9628"/>
            </w:tabs>
            <w:spacing w:before="0" w:after="0"/>
            <w:rPr>
              <w:rFonts w:eastAsiaTheme="minorEastAsia" w:cs="Arial"/>
              <w:noProof/>
              <w:kern w:val="2"/>
              <w14:ligatures w14:val="standardContextual"/>
            </w:rPr>
          </w:pPr>
          <w:hyperlink w:anchor="_Toc178771489" w:history="1">
            <w:r w:rsidR="008A0337" w:rsidRPr="008A0337">
              <w:rPr>
                <w:rStyle w:val="Lienhypertexte"/>
                <w:rFonts w:eastAsiaTheme="majorEastAsia" w:cs="Arial"/>
                <w:noProof/>
                <w:kern w:val="24"/>
              </w:rPr>
              <w:t>7.</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Documents contractuels</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_Toc178771489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9</w:t>
            </w:r>
            <w:r w:rsidR="008A0337" w:rsidRPr="008A0337">
              <w:rPr>
                <w:rFonts w:cs="Arial"/>
                <w:noProof/>
                <w:webHidden/>
              </w:rPr>
              <w:fldChar w:fldCharType="end"/>
            </w:r>
          </w:hyperlink>
        </w:p>
        <w:p w14:paraId="5AFAC79B" w14:textId="1FD123ED" w:rsidR="008A0337" w:rsidRPr="008A0337" w:rsidRDefault="00FB6D23" w:rsidP="008A0337">
          <w:pPr>
            <w:pStyle w:val="TM1"/>
            <w:tabs>
              <w:tab w:val="left" w:pos="440"/>
              <w:tab w:val="right" w:leader="dot" w:pos="9628"/>
            </w:tabs>
            <w:spacing w:before="0" w:after="0"/>
            <w:rPr>
              <w:rFonts w:eastAsiaTheme="minorEastAsia" w:cs="Arial"/>
              <w:noProof/>
              <w:kern w:val="2"/>
              <w14:ligatures w14:val="standardContextual"/>
            </w:rPr>
          </w:pPr>
          <w:hyperlink w:anchor="_Toc178771490" w:history="1">
            <w:r w:rsidR="008A0337" w:rsidRPr="008A0337">
              <w:rPr>
                <w:rStyle w:val="Lienhypertexte"/>
                <w:rFonts w:cs="Arial"/>
                <w:noProof/>
              </w:rPr>
              <w:t>8.</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Inapplicabilité des conditions générales de vente des prestataires</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_Toc178771490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9</w:t>
            </w:r>
            <w:r w:rsidR="008A0337" w:rsidRPr="008A0337">
              <w:rPr>
                <w:rFonts w:cs="Arial"/>
                <w:noProof/>
                <w:webHidden/>
              </w:rPr>
              <w:fldChar w:fldCharType="end"/>
            </w:r>
          </w:hyperlink>
        </w:p>
        <w:p w14:paraId="61C85DCC" w14:textId="4AE3DBE6" w:rsidR="008A0337" w:rsidRPr="008A0337" w:rsidRDefault="00FB6D23" w:rsidP="008A0337">
          <w:pPr>
            <w:pStyle w:val="TM1"/>
            <w:tabs>
              <w:tab w:val="left" w:pos="440"/>
              <w:tab w:val="right" w:leader="dot" w:pos="9628"/>
            </w:tabs>
            <w:spacing w:before="0" w:after="0"/>
            <w:rPr>
              <w:rFonts w:eastAsiaTheme="minorEastAsia" w:cs="Arial"/>
              <w:noProof/>
              <w:kern w:val="2"/>
              <w14:ligatures w14:val="standardContextual"/>
            </w:rPr>
          </w:pPr>
          <w:hyperlink w:anchor="_Toc178771491" w:history="1">
            <w:r w:rsidR="008A0337" w:rsidRPr="008A0337">
              <w:rPr>
                <w:rStyle w:val="Lienhypertexte"/>
                <w:rFonts w:eastAsiaTheme="majorEastAsia" w:cs="Arial"/>
                <w:noProof/>
                <w:kern w:val="24"/>
              </w:rPr>
              <w:t>9.</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Obligations du titulaire au regard de sa situation sociale et fiscale</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_Toc178771491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9</w:t>
            </w:r>
            <w:r w:rsidR="008A0337" w:rsidRPr="008A0337">
              <w:rPr>
                <w:rFonts w:cs="Arial"/>
                <w:noProof/>
                <w:webHidden/>
              </w:rPr>
              <w:fldChar w:fldCharType="end"/>
            </w:r>
          </w:hyperlink>
        </w:p>
        <w:p w14:paraId="5EC348CE" w14:textId="7A332918" w:rsidR="008A0337" w:rsidRPr="008A0337" w:rsidRDefault="00FB6D23" w:rsidP="008A0337">
          <w:pPr>
            <w:pStyle w:val="TM1"/>
            <w:tabs>
              <w:tab w:val="left" w:pos="660"/>
              <w:tab w:val="right" w:leader="dot" w:pos="9628"/>
            </w:tabs>
            <w:spacing w:before="0" w:after="0"/>
            <w:rPr>
              <w:rFonts w:eastAsiaTheme="minorEastAsia" w:cs="Arial"/>
              <w:noProof/>
              <w:kern w:val="2"/>
              <w14:ligatures w14:val="standardContextual"/>
            </w:rPr>
          </w:pPr>
          <w:hyperlink w:anchor="_Toc178771492" w:history="1">
            <w:r w:rsidR="008A0337" w:rsidRPr="008A0337">
              <w:rPr>
                <w:rStyle w:val="Lienhypertexte"/>
                <w:rFonts w:eastAsiaTheme="majorEastAsia" w:cs="Arial"/>
                <w:noProof/>
                <w:kern w:val="24"/>
              </w:rPr>
              <w:t>10.</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Prix</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_Toc178771492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9</w:t>
            </w:r>
            <w:r w:rsidR="008A0337" w:rsidRPr="008A0337">
              <w:rPr>
                <w:rFonts w:cs="Arial"/>
                <w:noProof/>
                <w:webHidden/>
              </w:rPr>
              <w:fldChar w:fldCharType="end"/>
            </w:r>
          </w:hyperlink>
        </w:p>
        <w:p w14:paraId="04CCDDAF" w14:textId="5860B59A" w:rsidR="008A0337" w:rsidRPr="008A0337" w:rsidRDefault="00FB6D23" w:rsidP="008A0337">
          <w:pPr>
            <w:pStyle w:val="TM2"/>
            <w:tabs>
              <w:tab w:val="left" w:pos="1100"/>
              <w:tab w:val="right" w:leader="dot" w:pos="9628"/>
            </w:tabs>
            <w:spacing w:before="0"/>
            <w:rPr>
              <w:rFonts w:eastAsiaTheme="minorEastAsia" w:cs="Arial"/>
              <w:bCs/>
              <w:iCs w:val="0"/>
              <w:noProof/>
              <w:kern w:val="2"/>
              <w14:ligatures w14:val="standardContextual"/>
            </w:rPr>
          </w:pPr>
          <w:hyperlink w:anchor="_Toc178771493" w:history="1">
            <w:r w:rsidR="008A0337" w:rsidRPr="008A0337">
              <w:rPr>
                <w:rStyle w:val="Lienhypertexte"/>
                <w:rFonts w:eastAsiaTheme="majorEastAsia" w:cs="Arial"/>
                <w:bCs/>
                <w:noProof/>
                <w:kern w:val="24"/>
              </w:rPr>
              <w:t>10.1.</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Prix du marché</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_Toc178771493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9</w:t>
            </w:r>
            <w:r w:rsidR="008A0337" w:rsidRPr="008A0337">
              <w:rPr>
                <w:rFonts w:cs="Arial"/>
                <w:bCs/>
                <w:noProof/>
                <w:webHidden/>
              </w:rPr>
              <w:fldChar w:fldCharType="end"/>
            </w:r>
          </w:hyperlink>
        </w:p>
        <w:p w14:paraId="426123B1" w14:textId="54670178" w:rsidR="008A0337" w:rsidRPr="008A0337" w:rsidRDefault="00FB6D23" w:rsidP="008A0337">
          <w:pPr>
            <w:pStyle w:val="TM2"/>
            <w:tabs>
              <w:tab w:val="left" w:pos="1100"/>
              <w:tab w:val="right" w:leader="dot" w:pos="9628"/>
            </w:tabs>
            <w:spacing w:before="0"/>
            <w:rPr>
              <w:rFonts w:eastAsiaTheme="minorEastAsia" w:cs="Arial"/>
              <w:bCs/>
              <w:iCs w:val="0"/>
              <w:noProof/>
              <w:kern w:val="2"/>
              <w14:ligatures w14:val="standardContextual"/>
            </w:rPr>
          </w:pPr>
          <w:hyperlink w:anchor="_Toc178771494" w:history="1">
            <w:r w:rsidR="008A0337" w:rsidRPr="008A0337">
              <w:rPr>
                <w:rStyle w:val="Lienhypertexte"/>
                <w:rFonts w:eastAsiaTheme="majorEastAsia" w:cs="Arial"/>
                <w:bCs/>
                <w:noProof/>
                <w:kern w:val="24"/>
              </w:rPr>
              <w:t>10.2.</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Détermination du prix</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_Toc178771494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9</w:t>
            </w:r>
            <w:r w:rsidR="008A0337" w:rsidRPr="008A0337">
              <w:rPr>
                <w:rFonts w:cs="Arial"/>
                <w:bCs/>
                <w:noProof/>
                <w:webHidden/>
              </w:rPr>
              <w:fldChar w:fldCharType="end"/>
            </w:r>
          </w:hyperlink>
        </w:p>
        <w:p w14:paraId="23A32215" w14:textId="562AE6E6" w:rsidR="008A0337" w:rsidRPr="008A0337" w:rsidRDefault="00FB6D23" w:rsidP="008A0337">
          <w:pPr>
            <w:pStyle w:val="TM2"/>
            <w:tabs>
              <w:tab w:val="left" w:pos="1100"/>
              <w:tab w:val="right" w:leader="dot" w:pos="9628"/>
            </w:tabs>
            <w:spacing w:before="0"/>
            <w:rPr>
              <w:rFonts w:eastAsiaTheme="minorEastAsia" w:cs="Arial"/>
              <w:bCs/>
              <w:iCs w:val="0"/>
              <w:noProof/>
              <w:kern w:val="2"/>
              <w14:ligatures w14:val="standardContextual"/>
            </w:rPr>
          </w:pPr>
          <w:hyperlink w:anchor="_Toc178771495" w:history="1">
            <w:r w:rsidR="008A0337" w:rsidRPr="008A0337">
              <w:rPr>
                <w:rStyle w:val="Lienhypertexte"/>
                <w:rFonts w:eastAsiaTheme="majorEastAsia" w:cs="Arial"/>
                <w:bCs/>
                <w:noProof/>
                <w:kern w:val="24"/>
              </w:rPr>
              <w:t>10.3.</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Révision - actualisation</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_Toc178771495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10</w:t>
            </w:r>
            <w:r w:rsidR="008A0337" w:rsidRPr="008A0337">
              <w:rPr>
                <w:rFonts w:cs="Arial"/>
                <w:bCs/>
                <w:noProof/>
                <w:webHidden/>
              </w:rPr>
              <w:fldChar w:fldCharType="end"/>
            </w:r>
          </w:hyperlink>
        </w:p>
        <w:p w14:paraId="445F3EDE" w14:textId="1C90146F" w:rsidR="008A0337" w:rsidRPr="008A0337" w:rsidRDefault="00FB6D23" w:rsidP="008A0337">
          <w:pPr>
            <w:pStyle w:val="TM3"/>
            <w:tabs>
              <w:tab w:val="left" w:pos="1320"/>
              <w:tab w:val="right" w:leader="dot" w:pos="9628"/>
            </w:tabs>
            <w:rPr>
              <w:rFonts w:eastAsiaTheme="minorEastAsia" w:cs="Arial"/>
              <w:bCs/>
              <w:noProof/>
              <w:kern w:val="2"/>
              <w14:ligatures w14:val="standardContextual"/>
            </w:rPr>
          </w:pPr>
          <w:hyperlink w:anchor="_Toc178771496" w:history="1">
            <w:r w:rsidR="008A0337" w:rsidRPr="008A0337">
              <w:rPr>
                <w:rStyle w:val="Lienhypertexte"/>
                <w:rFonts w:eastAsiaTheme="majorEastAsia" w:cs="Arial"/>
                <w:bCs/>
                <w:noProof/>
                <w:kern w:val="24"/>
              </w:rPr>
              <w:t>10.3.1.</w:t>
            </w:r>
            <w:r w:rsidR="008A0337" w:rsidRPr="008A0337">
              <w:rPr>
                <w:rFonts w:eastAsiaTheme="minorEastAsia" w:cs="Arial"/>
                <w:bCs/>
                <w:noProof/>
                <w:kern w:val="2"/>
                <w14:ligatures w14:val="standardContextual"/>
              </w:rPr>
              <w:tab/>
            </w:r>
            <w:r w:rsidR="008A0337" w:rsidRPr="008A0337">
              <w:rPr>
                <w:rStyle w:val="Lienhypertexte"/>
                <w:rFonts w:eastAsiaTheme="majorEastAsia" w:cs="Arial"/>
                <w:bCs/>
                <w:noProof/>
                <w:kern w:val="24"/>
              </w:rPr>
              <w:t>Actualisation</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_Toc178771496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10</w:t>
            </w:r>
            <w:r w:rsidR="008A0337" w:rsidRPr="008A0337">
              <w:rPr>
                <w:rFonts w:cs="Arial"/>
                <w:bCs/>
                <w:noProof/>
                <w:webHidden/>
              </w:rPr>
              <w:fldChar w:fldCharType="end"/>
            </w:r>
          </w:hyperlink>
        </w:p>
        <w:p w14:paraId="14FBB02E" w14:textId="2A72FDEE" w:rsidR="008A0337" w:rsidRPr="008A0337" w:rsidRDefault="00FB6D23" w:rsidP="008A0337">
          <w:pPr>
            <w:pStyle w:val="TM3"/>
            <w:tabs>
              <w:tab w:val="left" w:pos="1320"/>
              <w:tab w:val="right" w:leader="dot" w:pos="9628"/>
            </w:tabs>
            <w:rPr>
              <w:rFonts w:eastAsiaTheme="minorEastAsia" w:cs="Arial"/>
              <w:bCs/>
              <w:noProof/>
              <w:kern w:val="2"/>
              <w14:ligatures w14:val="standardContextual"/>
            </w:rPr>
          </w:pPr>
          <w:hyperlink w:anchor="_Toc178771497" w:history="1">
            <w:r w:rsidR="008A0337" w:rsidRPr="008A0337">
              <w:rPr>
                <w:rStyle w:val="Lienhypertexte"/>
                <w:rFonts w:eastAsiaTheme="majorEastAsia" w:cs="Arial"/>
                <w:bCs/>
                <w:noProof/>
                <w:kern w:val="24"/>
              </w:rPr>
              <w:t>10.3.2.</w:t>
            </w:r>
            <w:r w:rsidR="008A0337" w:rsidRPr="008A0337">
              <w:rPr>
                <w:rFonts w:eastAsiaTheme="minorEastAsia" w:cs="Arial"/>
                <w:bCs/>
                <w:noProof/>
                <w:kern w:val="2"/>
                <w14:ligatures w14:val="standardContextual"/>
              </w:rPr>
              <w:tab/>
            </w:r>
            <w:r w:rsidR="008A0337" w:rsidRPr="008A0337">
              <w:rPr>
                <w:rStyle w:val="Lienhypertexte"/>
                <w:rFonts w:eastAsiaTheme="majorEastAsia" w:cs="Arial"/>
                <w:bCs/>
                <w:noProof/>
                <w:kern w:val="24"/>
              </w:rPr>
              <w:t>Révision</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_Toc178771497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10</w:t>
            </w:r>
            <w:r w:rsidR="008A0337" w:rsidRPr="008A0337">
              <w:rPr>
                <w:rFonts w:cs="Arial"/>
                <w:bCs/>
                <w:noProof/>
                <w:webHidden/>
              </w:rPr>
              <w:fldChar w:fldCharType="end"/>
            </w:r>
          </w:hyperlink>
        </w:p>
        <w:p w14:paraId="16A28CE9" w14:textId="64C100BC" w:rsidR="008A0337" w:rsidRPr="008A0337" w:rsidRDefault="00FB6D23" w:rsidP="008A0337">
          <w:pPr>
            <w:pStyle w:val="TM2"/>
            <w:tabs>
              <w:tab w:val="left" w:pos="1100"/>
              <w:tab w:val="right" w:leader="dot" w:pos="9628"/>
            </w:tabs>
            <w:spacing w:before="0"/>
            <w:rPr>
              <w:rFonts w:eastAsiaTheme="minorEastAsia" w:cs="Arial"/>
              <w:bCs/>
              <w:iCs w:val="0"/>
              <w:noProof/>
              <w:kern w:val="2"/>
              <w14:ligatures w14:val="standardContextual"/>
            </w:rPr>
          </w:pPr>
          <w:hyperlink w:anchor="_Toc178771498" w:history="1">
            <w:r w:rsidR="008A0337" w:rsidRPr="008A0337">
              <w:rPr>
                <w:rStyle w:val="Lienhypertexte"/>
                <w:rFonts w:cs="Arial"/>
                <w:bCs/>
                <w:noProof/>
              </w:rPr>
              <w:t>10.4.</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Clause butoir</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_Toc178771498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10</w:t>
            </w:r>
            <w:r w:rsidR="008A0337" w:rsidRPr="008A0337">
              <w:rPr>
                <w:rFonts w:cs="Arial"/>
                <w:bCs/>
                <w:noProof/>
                <w:webHidden/>
              </w:rPr>
              <w:fldChar w:fldCharType="end"/>
            </w:r>
          </w:hyperlink>
        </w:p>
        <w:p w14:paraId="750482F5" w14:textId="60F9EF6E" w:rsidR="008A0337" w:rsidRPr="008A0337" w:rsidRDefault="00FB6D23" w:rsidP="008A0337">
          <w:pPr>
            <w:pStyle w:val="TM1"/>
            <w:tabs>
              <w:tab w:val="left" w:pos="660"/>
              <w:tab w:val="right" w:leader="dot" w:pos="9628"/>
            </w:tabs>
            <w:spacing w:before="0" w:after="0"/>
            <w:rPr>
              <w:rFonts w:eastAsiaTheme="minorEastAsia" w:cs="Arial"/>
              <w:noProof/>
              <w:kern w:val="2"/>
              <w14:ligatures w14:val="standardContextual"/>
            </w:rPr>
          </w:pPr>
          <w:hyperlink w:anchor="_Toc178771499" w:history="1">
            <w:r w:rsidR="008A0337" w:rsidRPr="008A0337">
              <w:rPr>
                <w:rStyle w:val="Lienhypertexte"/>
                <w:rFonts w:eastAsiaTheme="majorEastAsia" w:cs="Arial"/>
                <w:noProof/>
                <w:kern w:val="24"/>
              </w:rPr>
              <w:t>11.</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Claude de réexamen</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_Toc178771499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10</w:t>
            </w:r>
            <w:r w:rsidR="008A0337" w:rsidRPr="008A0337">
              <w:rPr>
                <w:rFonts w:cs="Arial"/>
                <w:noProof/>
                <w:webHidden/>
              </w:rPr>
              <w:fldChar w:fldCharType="end"/>
            </w:r>
          </w:hyperlink>
        </w:p>
        <w:p w14:paraId="4920F9AC" w14:textId="20411C30" w:rsidR="008A0337" w:rsidRPr="008A0337" w:rsidRDefault="00FB6D23" w:rsidP="008A0337">
          <w:pPr>
            <w:pStyle w:val="TM1"/>
            <w:tabs>
              <w:tab w:val="left" w:pos="660"/>
              <w:tab w:val="right" w:leader="dot" w:pos="9628"/>
            </w:tabs>
            <w:spacing w:before="0" w:after="0"/>
            <w:rPr>
              <w:rFonts w:eastAsiaTheme="minorEastAsia" w:cs="Arial"/>
              <w:noProof/>
              <w:kern w:val="2"/>
              <w14:ligatures w14:val="standardContextual"/>
            </w:rPr>
          </w:pPr>
          <w:hyperlink w:anchor="_Toc178771500" w:history="1">
            <w:r w:rsidR="008A0337" w:rsidRPr="008A0337">
              <w:rPr>
                <w:rStyle w:val="Lienhypertexte"/>
                <w:rFonts w:eastAsiaTheme="majorEastAsia" w:cs="Arial"/>
                <w:noProof/>
                <w:kern w:val="24"/>
              </w:rPr>
              <w:t>12.</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Sous Traitance</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_Toc178771500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11</w:t>
            </w:r>
            <w:r w:rsidR="008A0337" w:rsidRPr="008A0337">
              <w:rPr>
                <w:rFonts w:cs="Arial"/>
                <w:noProof/>
                <w:webHidden/>
              </w:rPr>
              <w:fldChar w:fldCharType="end"/>
            </w:r>
          </w:hyperlink>
        </w:p>
        <w:p w14:paraId="11172151" w14:textId="45227BCD" w:rsidR="008A0337" w:rsidRPr="008A0337" w:rsidRDefault="00FB6D23" w:rsidP="008A0337">
          <w:pPr>
            <w:pStyle w:val="TM1"/>
            <w:tabs>
              <w:tab w:val="left" w:pos="660"/>
              <w:tab w:val="right" w:leader="dot" w:pos="9628"/>
            </w:tabs>
            <w:spacing w:before="0" w:after="0"/>
            <w:rPr>
              <w:rFonts w:eastAsiaTheme="minorEastAsia" w:cs="Arial"/>
              <w:noProof/>
              <w:kern w:val="2"/>
              <w14:ligatures w14:val="standardContextual"/>
            </w:rPr>
          </w:pPr>
          <w:hyperlink w:anchor="_Toc178771501" w:history="1">
            <w:r w:rsidR="008A0337" w:rsidRPr="008A0337">
              <w:rPr>
                <w:rStyle w:val="Lienhypertexte"/>
                <w:rFonts w:eastAsiaTheme="majorEastAsia" w:cs="Arial"/>
                <w:noProof/>
                <w:kern w:val="24"/>
              </w:rPr>
              <w:t>13.</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Facturation et paiements</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_Toc178771501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11</w:t>
            </w:r>
            <w:r w:rsidR="008A0337" w:rsidRPr="008A0337">
              <w:rPr>
                <w:rFonts w:cs="Arial"/>
                <w:noProof/>
                <w:webHidden/>
              </w:rPr>
              <w:fldChar w:fldCharType="end"/>
            </w:r>
          </w:hyperlink>
        </w:p>
        <w:p w14:paraId="3F65CE22" w14:textId="12E59906" w:rsidR="008A0337" w:rsidRPr="008A0337" w:rsidRDefault="00FB6D23" w:rsidP="008A0337">
          <w:pPr>
            <w:pStyle w:val="TM2"/>
            <w:tabs>
              <w:tab w:val="left" w:pos="1100"/>
              <w:tab w:val="right" w:leader="dot" w:pos="9628"/>
            </w:tabs>
            <w:spacing w:before="0"/>
            <w:rPr>
              <w:rFonts w:eastAsiaTheme="minorEastAsia" w:cs="Arial"/>
              <w:bCs/>
              <w:iCs w:val="0"/>
              <w:noProof/>
              <w:kern w:val="2"/>
              <w14:ligatures w14:val="standardContextual"/>
            </w:rPr>
          </w:pPr>
          <w:hyperlink w:anchor="_Toc178771502" w:history="1">
            <w:r w:rsidR="008A0337" w:rsidRPr="008A0337">
              <w:rPr>
                <w:rStyle w:val="Lienhypertexte"/>
                <w:rFonts w:eastAsiaTheme="majorEastAsia" w:cs="Arial"/>
                <w:bCs/>
                <w:noProof/>
                <w:kern w:val="24"/>
              </w:rPr>
              <w:t>13.1.</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Présentation des demandes de paiement et envoi des factures</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_Toc178771502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11</w:t>
            </w:r>
            <w:r w:rsidR="008A0337" w:rsidRPr="008A0337">
              <w:rPr>
                <w:rFonts w:cs="Arial"/>
                <w:bCs/>
                <w:noProof/>
                <w:webHidden/>
              </w:rPr>
              <w:fldChar w:fldCharType="end"/>
            </w:r>
          </w:hyperlink>
        </w:p>
        <w:p w14:paraId="3FA1C08C" w14:textId="284EAB28" w:rsidR="008A0337" w:rsidRPr="008A0337" w:rsidRDefault="00FB6D23" w:rsidP="008A0337">
          <w:pPr>
            <w:pStyle w:val="TM2"/>
            <w:tabs>
              <w:tab w:val="left" w:pos="1100"/>
              <w:tab w:val="right" w:leader="dot" w:pos="9628"/>
            </w:tabs>
            <w:spacing w:before="0"/>
            <w:rPr>
              <w:rFonts w:eastAsiaTheme="minorEastAsia" w:cs="Arial"/>
              <w:bCs/>
              <w:iCs w:val="0"/>
              <w:noProof/>
              <w:kern w:val="2"/>
              <w14:ligatures w14:val="standardContextual"/>
            </w:rPr>
          </w:pPr>
          <w:hyperlink w:anchor="_Toc178771503" w:history="1">
            <w:r w:rsidR="008A0337" w:rsidRPr="008A0337">
              <w:rPr>
                <w:rStyle w:val="Lienhypertexte"/>
                <w:rFonts w:eastAsiaTheme="majorEastAsia" w:cs="Arial"/>
                <w:bCs/>
                <w:noProof/>
                <w:kern w:val="24"/>
              </w:rPr>
              <w:t>13.2.</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Paiements</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_Toc178771503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11</w:t>
            </w:r>
            <w:r w:rsidR="008A0337" w:rsidRPr="008A0337">
              <w:rPr>
                <w:rFonts w:cs="Arial"/>
                <w:bCs/>
                <w:noProof/>
                <w:webHidden/>
              </w:rPr>
              <w:fldChar w:fldCharType="end"/>
            </w:r>
          </w:hyperlink>
        </w:p>
        <w:p w14:paraId="3B649EAA" w14:textId="7E027C2A" w:rsidR="008A0337" w:rsidRPr="008A0337" w:rsidRDefault="00FB6D23" w:rsidP="008A0337">
          <w:pPr>
            <w:pStyle w:val="TM2"/>
            <w:tabs>
              <w:tab w:val="left" w:pos="1100"/>
              <w:tab w:val="right" w:leader="dot" w:pos="9628"/>
            </w:tabs>
            <w:spacing w:before="0"/>
            <w:rPr>
              <w:rFonts w:eastAsiaTheme="minorEastAsia" w:cs="Arial"/>
              <w:bCs/>
              <w:iCs w:val="0"/>
              <w:noProof/>
              <w:kern w:val="2"/>
              <w14:ligatures w14:val="standardContextual"/>
            </w:rPr>
          </w:pPr>
          <w:hyperlink w:anchor="_Toc178771504" w:history="1">
            <w:r w:rsidR="008A0337" w:rsidRPr="008A0337">
              <w:rPr>
                <w:rStyle w:val="Lienhypertexte"/>
                <w:rFonts w:eastAsiaTheme="majorEastAsia" w:cs="Arial"/>
                <w:bCs/>
                <w:noProof/>
                <w:kern w:val="24"/>
              </w:rPr>
              <w:t>13.3.</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Avance Forfaitaire</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_Toc178771504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11</w:t>
            </w:r>
            <w:r w:rsidR="008A0337" w:rsidRPr="008A0337">
              <w:rPr>
                <w:rFonts w:cs="Arial"/>
                <w:bCs/>
                <w:noProof/>
                <w:webHidden/>
              </w:rPr>
              <w:fldChar w:fldCharType="end"/>
            </w:r>
          </w:hyperlink>
        </w:p>
        <w:p w14:paraId="1E27B780" w14:textId="0881F6D2" w:rsidR="008A0337" w:rsidRPr="008A0337" w:rsidRDefault="00FB6D23" w:rsidP="008A0337">
          <w:pPr>
            <w:pStyle w:val="TM3"/>
            <w:tabs>
              <w:tab w:val="left" w:pos="1320"/>
              <w:tab w:val="right" w:leader="dot" w:pos="9628"/>
            </w:tabs>
            <w:rPr>
              <w:rFonts w:eastAsiaTheme="minorEastAsia" w:cs="Arial"/>
              <w:bCs/>
              <w:noProof/>
              <w:kern w:val="2"/>
              <w14:ligatures w14:val="standardContextual"/>
            </w:rPr>
          </w:pPr>
          <w:hyperlink w:anchor="_Toc178771505" w:history="1">
            <w:r w:rsidR="008A0337" w:rsidRPr="008A0337">
              <w:rPr>
                <w:rStyle w:val="Lienhypertexte"/>
                <w:rFonts w:cs="Arial"/>
                <w:bCs/>
                <w:noProof/>
              </w:rPr>
              <w:t>13.3.1.</w:t>
            </w:r>
            <w:r w:rsidR="008A0337" w:rsidRPr="008A0337">
              <w:rPr>
                <w:rFonts w:eastAsiaTheme="minorEastAsia" w:cs="Arial"/>
                <w:bCs/>
                <w:noProof/>
                <w:kern w:val="2"/>
                <w14:ligatures w14:val="standardContextual"/>
              </w:rPr>
              <w:tab/>
            </w:r>
            <w:r w:rsidR="008A0337" w:rsidRPr="008A0337">
              <w:rPr>
                <w:rStyle w:val="Lienhypertexte"/>
                <w:rFonts w:eastAsiaTheme="majorEastAsia" w:cs="Arial"/>
                <w:bCs/>
                <w:noProof/>
                <w:kern w:val="24"/>
              </w:rPr>
              <w:t>Avance forfaitaire versée au titulaire du marché</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_Toc178771505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11</w:t>
            </w:r>
            <w:r w:rsidR="008A0337" w:rsidRPr="008A0337">
              <w:rPr>
                <w:rFonts w:cs="Arial"/>
                <w:bCs/>
                <w:noProof/>
                <w:webHidden/>
              </w:rPr>
              <w:fldChar w:fldCharType="end"/>
            </w:r>
          </w:hyperlink>
        </w:p>
        <w:p w14:paraId="74B777DF" w14:textId="6F396979" w:rsidR="008A0337" w:rsidRPr="008A0337" w:rsidRDefault="00FB6D23" w:rsidP="008A0337">
          <w:pPr>
            <w:pStyle w:val="TM3"/>
            <w:tabs>
              <w:tab w:val="left" w:pos="1320"/>
              <w:tab w:val="right" w:leader="dot" w:pos="9628"/>
            </w:tabs>
            <w:rPr>
              <w:rFonts w:eastAsiaTheme="minorEastAsia" w:cs="Arial"/>
              <w:bCs/>
              <w:noProof/>
              <w:kern w:val="2"/>
              <w14:ligatures w14:val="standardContextual"/>
            </w:rPr>
          </w:pPr>
          <w:hyperlink w:anchor="_Toc178771506" w:history="1">
            <w:r w:rsidR="008A0337" w:rsidRPr="008A0337">
              <w:rPr>
                <w:rStyle w:val="Lienhypertexte"/>
                <w:rFonts w:eastAsiaTheme="majorEastAsia" w:cs="Arial"/>
                <w:bCs/>
                <w:noProof/>
                <w:kern w:val="24"/>
              </w:rPr>
              <w:t>13.3.2.</w:t>
            </w:r>
            <w:r w:rsidR="008A0337" w:rsidRPr="008A0337">
              <w:rPr>
                <w:rFonts w:eastAsiaTheme="minorEastAsia" w:cs="Arial"/>
                <w:bCs/>
                <w:noProof/>
                <w:kern w:val="2"/>
                <w14:ligatures w14:val="standardContextual"/>
              </w:rPr>
              <w:tab/>
            </w:r>
            <w:r w:rsidR="008A0337" w:rsidRPr="008A0337">
              <w:rPr>
                <w:rStyle w:val="Lienhypertexte"/>
                <w:rFonts w:eastAsiaTheme="majorEastAsia" w:cs="Arial"/>
                <w:bCs/>
                <w:noProof/>
                <w:kern w:val="24"/>
              </w:rPr>
              <w:t>Les avances versées aux sous-traitants</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_Toc178771506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12</w:t>
            </w:r>
            <w:r w:rsidR="008A0337" w:rsidRPr="008A0337">
              <w:rPr>
                <w:rFonts w:cs="Arial"/>
                <w:bCs/>
                <w:noProof/>
                <w:webHidden/>
              </w:rPr>
              <w:fldChar w:fldCharType="end"/>
            </w:r>
          </w:hyperlink>
        </w:p>
        <w:p w14:paraId="3D7EA611" w14:textId="627CD85B" w:rsidR="008A0337" w:rsidRPr="008A0337" w:rsidRDefault="00FB6D23" w:rsidP="008A0337">
          <w:pPr>
            <w:pStyle w:val="TM3"/>
            <w:tabs>
              <w:tab w:val="left" w:pos="1320"/>
              <w:tab w:val="right" w:leader="dot" w:pos="9628"/>
            </w:tabs>
            <w:rPr>
              <w:rFonts w:eastAsiaTheme="minorEastAsia" w:cs="Arial"/>
              <w:bCs/>
              <w:noProof/>
              <w:kern w:val="2"/>
              <w14:ligatures w14:val="standardContextual"/>
            </w:rPr>
          </w:pPr>
          <w:hyperlink w:anchor="_Toc178771507" w:history="1">
            <w:r w:rsidR="008A0337" w:rsidRPr="008A0337">
              <w:rPr>
                <w:rStyle w:val="Lienhypertexte"/>
                <w:rFonts w:eastAsiaTheme="majorEastAsia" w:cs="Arial"/>
                <w:bCs/>
                <w:noProof/>
                <w:kern w:val="24"/>
              </w:rPr>
              <w:t>13.3.3.</w:t>
            </w:r>
            <w:r w:rsidR="008A0337" w:rsidRPr="008A0337">
              <w:rPr>
                <w:rFonts w:eastAsiaTheme="minorEastAsia" w:cs="Arial"/>
                <w:bCs/>
                <w:noProof/>
                <w:kern w:val="2"/>
                <w14:ligatures w14:val="standardContextual"/>
              </w:rPr>
              <w:tab/>
            </w:r>
            <w:r w:rsidR="008A0337" w:rsidRPr="008A0337">
              <w:rPr>
                <w:rStyle w:val="Lienhypertexte"/>
                <w:rFonts w:eastAsiaTheme="majorEastAsia" w:cs="Arial"/>
                <w:bCs/>
                <w:noProof/>
                <w:kern w:val="24"/>
              </w:rPr>
              <w:t>Conditions de garanties pour le versement des avances</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_Toc178771507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12</w:t>
            </w:r>
            <w:r w:rsidR="008A0337" w:rsidRPr="008A0337">
              <w:rPr>
                <w:rFonts w:cs="Arial"/>
                <w:bCs/>
                <w:noProof/>
                <w:webHidden/>
              </w:rPr>
              <w:fldChar w:fldCharType="end"/>
            </w:r>
          </w:hyperlink>
        </w:p>
        <w:p w14:paraId="3EB59DFC" w14:textId="42E10C2E" w:rsidR="008A0337" w:rsidRPr="008A0337" w:rsidRDefault="00FB6D23" w:rsidP="008A0337">
          <w:pPr>
            <w:pStyle w:val="TM2"/>
            <w:tabs>
              <w:tab w:val="left" w:pos="1100"/>
              <w:tab w:val="right" w:leader="dot" w:pos="9628"/>
            </w:tabs>
            <w:spacing w:before="0"/>
            <w:rPr>
              <w:rFonts w:eastAsiaTheme="minorEastAsia" w:cs="Arial"/>
              <w:bCs/>
              <w:iCs w:val="0"/>
              <w:noProof/>
              <w:kern w:val="2"/>
              <w14:ligatures w14:val="standardContextual"/>
            </w:rPr>
          </w:pPr>
          <w:hyperlink w:anchor="_Toc178771508" w:history="1">
            <w:r w:rsidR="008A0337" w:rsidRPr="008A0337">
              <w:rPr>
                <w:rStyle w:val="Lienhypertexte"/>
                <w:rFonts w:eastAsiaTheme="majorEastAsia" w:cs="Arial"/>
                <w:bCs/>
                <w:noProof/>
                <w:kern w:val="24"/>
              </w:rPr>
              <w:t>13.4.</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Cessions ou nantissement de créance</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_Toc178771508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12</w:t>
            </w:r>
            <w:r w:rsidR="008A0337" w:rsidRPr="008A0337">
              <w:rPr>
                <w:rFonts w:cs="Arial"/>
                <w:bCs/>
                <w:noProof/>
                <w:webHidden/>
              </w:rPr>
              <w:fldChar w:fldCharType="end"/>
            </w:r>
          </w:hyperlink>
        </w:p>
        <w:p w14:paraId="587AB525" w14:textId="749B6D20" w:rsidR="008A0337" w:rsidRPr="008A0337" w:rsidRDefault="00FB6D23" w:rsidP="008A0337">
          <w:pPr>
            <w:pStyle w:val="TM1"/>
            <w:tabs>
              <w:tab w:val="left" w:pos="660"/>
              <w:tab w:val="right" w:leader="dot" w:pos="9628"/>
            </w:tabs>
            <w:spacing w:before="0" w:after="0"/>
            <w:rPr>
              <w:rFonts w:eastAsiaTheme="minorEastAsia" w:cs="Arial"/>
              <w:noProof/>
              <w:kern w:val="2"/>
              <w14:ligatures w14:val="standardContextual"/>
            </w:rPr>
          </w:pPr>
          <w:hyperlink w:anchor="_Toc178771509" w:history="1">
            <w:r w:rsidR="008A0337" w:rsidRPr="008A0337">
              <w:rPr>
                <w:rStyle w:val="Lienhypertexte"/>
                <w:rFonts w:eastAsiaTheme="majorEastAsia" w:cs="Arial"/>
                <w:noProof/>
                <w:kern w:val="24"/>
              </w:rPr>
              <w:t>14.</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Assurances Professionnelles</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_Toc178771509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12</w:t>
            </w:r>
            <w:r w:rsidR="008A0337" w:rsidRPr="008A0337">
              <w:rPr>
                <w:rFonts w:cs="Arial"/>
                <w:noProof/>
                <w:webHidden/>
              </w:rPr>
              <w:fldChar w:fldCharType="end"/>
            </w:r>
          </w:hyperlink>
        </w:p>
        <w:p w14:paraId="76843C28" w14:textId="7326A6E0" w:rsidR="008A0337" w:rsidRPr="008A0337" w:rsidRDefault="00FB6D23" w:rsidP="008A0337">
          <w:pPr>
            <w:pStyle w:val="TM1"/>
            <w:tabs>
              <w:tab w:val="left" w:pos="660"/>
              <w:tab w:val="right" w:leader="dot" w:pos="9628"/>
            </w:tabs>
            <w:spacing w:before="0" w:after="0"/>
            <w:rPr>
              <w:rFonts w:eastAsiaTheme="minorEastAsia" w:cs="Arial"/>
              <w:noProof/>
              <w:kern w:val="2"/>
              <w14:ligatures w14:val="standardContextual"/>
            </w:rPr>
          </w:pPr>
          <w:hyperlink w:anchor="_Toc178771510" w:history="1">
            <w:r w:rsidR="008A0337" w:rsidRPr="008A0337">
              <w:rPr>
                <w:rStyle w:val="Lienhypertexte"/>
                <w:rFonts w:eastAsiaTheme="majorEastAsia" w:cs="Arial"/>
                <w:noProof/>
                <w:kern w:val="24"/>
              </w:rPr>
              <w:t>15.</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Résiliation</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_Toc178771510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13</w:t>
            </w:r>
            <w:r w:rsidR="008A0337" w:rsidRPr="008A0337">
              <w:rPr>
                <w:rFonts w:cs="Arial"/>
                <w:noProof/>
                <w:webHidden/>
              </w:rPr>
              <w:fldChar w:fldCharType="end"/>
            </w:r>
          </w:hyperlink>
        </w:p>
        <w:p w14:paraId="4A04C411" w14:textId="4817A95A" w:rsidR="008A0337" w:rsidRPr="008A0337" w:rsidRDefault="00FB6D23" w:rsidP="008A0337">
          <w:pPr>
            <w:pStyle w:val="TM2"/>
            <w:tabs>
              <w:tab w:val="left" w:pos="1100"/>
              <w:tab w:val="right" w:leader="dot" w:pos="9628"/>
            </w:tabs>
            <w:spacing w:before="0"/>
            <w:rPr>
              <w:rFonts w:eastAsiaTheme="minorEastAsia" w:cs="Arial"/>
              <w:bCs/>
              <w:iCs w:val="0"/>
              <w:noProof/>
              <w:kern w:val="2"/>
              <w14:ligatures w14:val="standardContextual"/>
            </w:rPr>
          </w:pPr>
          <w:hyperlink w:anchor="_Toc178771511" w:history="1">
            <w:r w:rsidR="008A0337" w:rsidRPr="008A0337">
              <w:rPr>
                <w:rStyle w:val="Lienhypertexte"/>
                <w:rFonts w:eastAsiaTheme="majorEastAsia" w:cs="Arial"/>
                <w:bCs/>
                <w:noProof/>
                <w:kern w:val="24"/>
              </w:rPr>
              <w:t>15.1.</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Résiliation pour motif d’intérêt général</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_Toc178771511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13</w:t>
            </w:r>
            <w:r w:rsidR="008A0337" w:rsidRPr="008A0337">
              <w:rPr>
                <w:rFonts w:cs="Arial"/>
                <w:bCs/>
                <w:noProof/>
                <w:webHidden/>
              </w:rPr>
              <w:fldChar w:fldCharType="end"/>
            </w:r>
          </w:hyperlink>
        </w:p>
        <w:p w14:paraId="33E28BA1" w14:textId="58E5FE6F" w:rsidR="008A0337" w:rsidRPr="008A0337" w:rsidRDefault="00FB6D23" w:rsidP="008A0337">
          <w:pPr>
            <w:pStyle w:val="TM2"/>
            <w:tabs>
              <w:tab w:val="left" w:pos="1100"/>
              <w:tab w:val="right" w:leader="dot" w:pos="9628"/>
            </w:tabs>
            <w:spacing w:before="0"/>
            <w:rPr>
              <w:rFonts w:eastAsiaTheme="minorEastAsia" w:cs="Arial"/>
              <w:bCs/>
              <w:iCs w:val="0"/>
              <w:noProof/>
              <w:kern w:val="2"/>
              <w14:ligatures w14:val="standardContextual"/>
            </w:rPr>
          </w:pPr>
          <w:hyperlink w:anchor="_Toc178771512" w:history="1">
            <w:r w:rsidR="008A0337" w:rsidRPr="008A0337">
              <w:rPr>
                <w:rStyle w:val="Lienhypertexte"/>
                <w:rFonts w:eastAsiaTheme="majorEastAsia" w:cs="Arial"/>
                <w:bCs/>
                <w:noProof/>
                <w:kern w:val="24"/>
              </w:rPr>
              <w:t>15.2.</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Résiliation pour faute du titulaire</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_Toc178771512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13</w:t>
            </w:r>
            <w:r w:rsidR="008A0337" w:rsidRPr="008A0337">
              <w:rPr>
                <w:rFonts w:cs="Arial"/>
                <w:bCs/>
                <w:noProof/>
                <w:webHidden/>
              </w:rPr>
              <w:fldChar w:fldCharType="end"/>
            </w:r>
          </w:hyperlink>
        </w:p>
        <w:p w14:paraId="151375F5" w14:textId="43E6BAD0" w:rsidR="008A0337" w:rsidRPr="008A0337" w:rsidRDefault="00FB6D23" w:rsidP="008A0337">
          <w:pPr>
            <w:pStyle w:val="TM2"/>
            <w:tabs>
              <w:tab w:val="left" w:pos="1100"/>
              <w:tab w:val="right" w:leader="dot" w:pos="9628"/>
            </w:tabs>
            <w:spacing w:before="0"/>
            <w:rPr>
              <w:rFonts w:eastAsiaTheme="minorEastAsia" w:cs="Arial"/>
              <w:bCs/>
              <w:iCs w:val="0"/>
              <w:noProof/>
              <w:kern w:val="2"/>
              <w14:ligatures w14:val="standardContextual"/>
            </w:rPr>
          </w:pPr>
          <w:hyperlink w:anchor="_Toc178771513" w:history="1">
            <w:r w:rsidR="008A0337" w:rsidRPr="008A0337">
              <w:rPr>
                <w:rStyle w:val="Lienhypertexte"/>
                <w:rFonts w:eastAsiaTheme="majorEastAsia" w:cs="Arial"/>
                <w:bCs/>
                <w:noProof/>
                <w:kern w:val="24"/>
              </w:rPr>
              <w:t>15.3.</w:t>
            </w:r>
            <w:r w:rsidR="008A0337" w:rsidRPr="008A0337">
              <w:rPr>
                <w:rFonts w:eastAsiaTheme="minorEastAsia" w:cs="Arial"/>
                <w:bCs/>
                <w:iCs w:val="0"/>
                <w:noProof/>
                <w:kern w:val="2"/>
                <w14:ligatures w14:val="standardContextual"/>
              </w:rPr>
              <w:tab/>
            </w:r>
            <w:r w:rsidR="008A0337" w:rsidRPr="008A0337">
              <w:rPr>
                <w:rStyle w:val="Lienhypertexte"/>
                <w:rFonts w:eastAsiaTheme="majorEastAsia" w:cs="Arial"/>
                <w:bCs/>
                <w:noProof/>
                <w:kern w:val="24"/>
              </w:rPr>
              <w:t>Non-conformité des prestations</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_Toc178771513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13</w:t>
            </w:r>
            <w:r w:rsidR="008A0337" w:rsidRPr="008A0337">
              <w:rPr>
                <w:rFonts w:cs="Arial"/>
                <w:bCs/>
                <w:noProof/>
                <w:webHidden/>
              </w:rPr>
              <w:fldChar w:fldCharType="end"/>
            </w:r>
          </w:hyperlink>
        </w:p>
        <w:p w14:paraId="26A10302" w14:textId="503F3B3E" w:rsidR="008A0337" w:rsidRPr="008A0337" w:rsidRDefault="00FB6D23" w:rsidP="008A0337">
          <w:pPr>
            <w:pStyle w:val="TM1"/>
            <w:tabs>
              <w:tab w:val="left" w:pos="660"/>
              <w:tab w:val="right" w:leader="dot" w:pos="9628"/>
            </w:tabs>
            <w:spacing w:before="0" w:after="0"/>
            <w:rPr>
              <w:rFonts w:eastAsiaTheme="minorEastAsia" w:cs="Arial"/>
              <w:noProof/>
              <w:kern w:val="2"/>
              <w14:ligatures w14:val="standardContextual"/>
            </w:rPr>
          </w:pPr>
          <w:hyperlink w:anchor="_Toc178771514" w:history="1">
            <w:r w:rsidR="008A0337" w:rsidRPr="008A0337">
              <w:rPr>
                <w:rStyle w:val="Lienhypertexte"/>
                <w:rFonts w:eastAsiaTheme="majorEastAsia" w:cs="Arial"/>
                <w:noProof/>
                <w:kern w:val="24"/>
              </w:rPr>
              <w:t>16.</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Pénalités</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_Toc178771514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13</w:t>
            </w:r>
            <w:r w:rsidR="008A0337" w:rsidRPr="008A0337">
              <w:rPr>
                <w:rFonts w:cs="Arial"/>
                <w:noProof/>
                <w:webHidden/>
              </w:rPr>
              <w:fldChar w:fldCharType="end"/>
            </w:r>
          </w:hyperlink>
        </w:p>
        <w:p w14:paraId="09FD36C0" w14:textId="483CD03F" w:rsidR="008A0337" w:rsidRPr="008A0337" w:rsidRDefault="00FB6D23" w:rsidP="008A0337">
          <w:pPr>
            <w:pStyle w:val="TM1"/>
            <w:tabs>
              <w:tab w:val="left" w:pos="660"/>
              <w:tab w:val="right" w:leader="dot" w:pos="9628"/>
            </w:tabs>
            <w:spacing w:before="0" w:after="0"/>
            <w:rPr>
              <w:rFonts w:eastAsiaTheme="minorEastAsia" w:cs="Arial"/>
              <w:noProof/>
              <w:kern w:val="2"/>
              <w14:ligatures w14:val="standardContextual"/>
            </w:rPr>
          </w:pPr>
          <w:hyperlink w:anchor="_Toc178771515" w:history="1">
            <w:r w:rsidR="008A0337" w:rsidRPr="008A0337">
              <w:rPr>
                <w:rStyle w:val="Lienhypertexte"/>
                <w:rFonts w:eastAsiaTheme="majorEastAsia" w:cs="Arial"/>
                <w:noProof/>
                <w:kern w:val="24"/>
              </w:rPr>
              <w:t>17.</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Secret Professionnel et obligation de discrétion</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_Toc178771515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13</w:t>
            </w:r>
            <w:r w:rsidR="008A0337" w:rsidRPr="008A0337">
              <w:rPr>
                <w:rFonts w:cs="Arial"/>
                <w:noProof/>
                <w:webHidden/>
              </w:rPr>
              <w:fldChar w:fldCharType="end"/>
            </w:r>
          </w:hyperlink>
        </w:p>
        <w:p w14:paraId="522A211E" w14:textId="5240D778" w:rsidR="008A0337" w:rsidRPr="008A0337" w:rsidRDefault="00FB6D23" w:rsidP="008A0337">
          <w:pPr>
            <w:pStyle w:val="TM1"/>
            <w:tabs>
              <w:tab w:val="left" w:pos="660"/>
              <w:tab w:val="right" w:leader="dot" w:pos="9628"/>
            </w:tabs>
            <w:spacing w:before="0" w:after="0"/>
            <w:rPr>
              <w:rFonts w:eastAsiaTheme="minorEastAsia" w:cs="Arial"/>
              <w:noProof/>
              <w:kern w:val="2"/>
              <w14:ligatures w14:val="standardContextual"/>
            </w:rPr>
          </w:pPr>
          <w:hyperlink w:anchor="_Toc178771516" w:history="1">
            <w:r w:rsidR="008A0337" w:rsidRPr="008A0337">
              <w:rPr>
                <w:rStyle w:val="Lienhypertexte"/>
                <w:rFonts w:eastAsiaTheme="majorEastAsia" w:cs="Arial"/>
                <w:noProof/>
                <w:kern w:val="24"/>
              </w:rPr>
              <w:t>18.</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Utilisation des résultats</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_Toc178771516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13</w:t>
            </w:r>
            <w:r w:rsidR="008A0337" w:rsidRPr="008A0337">
              <w:rPr>
                <w:rFonts w:cs="Arial"/>
                <w:noProof/>
                <w:webHidden/>
              </w:rPr>
              <w:fldChar w:fldCharType="end"/>
            </w:r>
          </w:hyperlink>
        </w:p>
        <w:p w14:paraId="35454CAC" w14:textId="3022E8CA" w:rsidR="008A0337" w:rsidRPr="008A0337" w:rsidRDefault="00FB6D23" w:rsidP="008A0337">
          <w:pPr>
            <w:pStyle w:val="TM1"/>
            <w:tabs>
              <w:tab w:val="left" w:pos="660"/>
              <w:tab w:val="right" w:leader="dot" w:pos="9628"/>
            </w:tabs>
            <w:spacing w:before="0" w:after="0"/>
            <w:rPr>
              <w:rFonts w:eastAsiaTheme="minorEastAsia" w:cs="Arial"/>
              <w:noProof/>
              <w:kern w:val="2"/>
              <w14:ligatures w14:val="standardContextual"/>
            </w:rPr>
          </w:pPr>
          <w:hyperlink w:anchor="_Toc178771517" w:history="1">
            <w:r w:rsidR="008A0337" w:rsidRPr="008A0337">
              <w:rPr>
                <w:rStyle w:val="Lienhypertexte"/>
                <w:rFonts w:eastAsiaTheme="majorEastAsia" w:cs="Arial"/>
                <w:noProof/>
                <w:kern w:val="24"/>
              </w:rPr>
              <w:t>19.</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Constat de l’exécution des prestations</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_Toc178771517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14</w:t>
            </w:r>
            <w:r w:rsidR="008A0337" w:rsidRPr="008A0337">
              <w:rPr>
                <w:rFonts w:cs="Arial"/>
                <w:noProof/>
                <w:webHidden/>
              </w:rPr>
              <w:fldChar w:fldCharType="end"/>
            </w:r>
          </w:hyperlink>
        </w:p>
        <w:p w14:paraId="3E9B34FB" w14:textId="33BF8169" w:rsidR="008A0337" w:rsidRPr="008A0337" w:rsidRDefault="00FB6D23" w:rsidP="008A0337">
          <w:pPr>
            <w:pStyle w:val="TM1"/>
            <w:tabs>
              <w:tab w:val="left" w:pos="660"/>
              <w:tab w:val="right" w:leader="dot" w:pos="9628"/>
            </w:tabs>
            <w:spacing w:before="0" w:after="0"/>
            <w:rPr>
              <w:rFonts w:eastAsiaTheme="minorEastAsia" w:cs="Arial"/>
              <w:noProof/>
              <w:kern w:val="2"/>
              <w14:ligatures w14:val="standardContextual"/>
            </w:rPr>
          </w:pPr>
          <w:hyperlink w:anchor="_Toc178771518" w:history="1">
            <w:r w:rsidR="008A0337" w:rsidRPr="008A0337">
              <w:rPr>
                <w:rStyle w:val="Lienhypertexte"/>
                <w:rFonts w:eastAsiaTheme="majorEastAsia" w:cs="Arial"/>
                <w:noProof/>
                <w:kern w:val="24"/>
              </w:rPr>
              <w:t>20.</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Prestations similaires</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_Toc178771518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14</w:t>
            </w:r>
            <w:r w:rsidR="008A0337" w:rsidRPr="008A0337">
              <w:rPr>
                <w:rFonts w:cs="Arial"/>
                <w:noProof/>
                <w:webHidden/>
              </w:rPr>
              <w:fldChar w:fldCharType="end"/>
            </w:r>
          </w:hyperlink>
        </w:p>
        <w:p w14:paraId="634C5A7F" w14:textId="09A8E697" w:rsidR="008A0337" w:rsidRPr="008A0337" w:rsidRDefault="00FB6D23" w:rsidP="008A0337">
          <w:pPr>
            <w:pStyle w:val="TM1"/>
            <w:tabs>
              <w:tab w:val="left" w:pos="660"/>
              <w:tab w:val="right" w:leader="dot" w:pos="9628"/>
            </w:tabs>
            <w:spacing w:before="0" w:after="0"/>
            <w:rPr>
              <w:rFonts w:eastAsiaTheme="minorEastAsia" w:cs="Arial"/>
              <w:noProof/>
              <w:kern w:val="2"/>
              <w14:ligatures w14:val="standardContextual"/>
            </w:rPr>
          </w:pPr>
          <w:hyperlink w:anchor="_Toc178771519" w:history="1">
            <w:r w:rsidR="008A0337" w:rsidRPr="008A0337">
              <w:rPr>
                <w:rStyle w:val="Lienhypertexte"/>
                <w:rFonts w:eastAsiaTheme="majorEastAsia" w:cs="Arial"/>
                <w:noProof/>
                <w:kern w:val="24"/>
              </w:rPr>
              <w:t>21.</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Juridictions compétentes</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_Toc178771519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14</w:t>
            </w:r>
            <w:r w:rsidR="008A0337" w:rsidRPr="008A0337">
              <w:rPr>
                <w:rFonts w:cs="Arial"/>
                <w:noProof/>
                <w:webHidden/>
              </w:rPr>
              <w:fldChar w:fldCharType="end"/>
            </w:r>
          </w:hyperlink>
        </w:p>
        <w:p w14:paraId="0338A7C3" w14:textId="0BD792DF" w:rsidR="008A0337" w:rsidRPr="008A0337" w:rsidRDefault="00FB6D23" w:rsidP="008A0337">
          <w:pPr>
            <w:pStyle w:val="TM1"/>
            <w:tabs>
              <w:tab w:val="left" w:pos="660"/>
              <w:tab w:val="right" w:leader="dot" w:pos="9628"/>
            </w:tabs>
            <w:spacing w:before="0" w:after="0"/>
            <w:rPr>
              <w:rFonts w:eastAsiaTheme="minorEastAsia" w:cs="Arial"/>
              <w:noProof/>
              <w:kern w:val="2"/>
              <w14:ligatures w14:val="standardContextual"/>
            </w:rPr>
          </w:pPr>
          <w:hyperlink w:anchor="_Toc178771520" w:history="1">
            <w:r w:rsidR="008A0337" w:rsidRPr="008A0337">
              <w:rPr>
                <w:rStyle w:val="Lienhypertexte"/>
                <w:rFonts w:eastAsiaTheme="majorEastAsia" w:cs="Arial"/>
                <w:noProof/>
                <w:kern w:val="24"/>
              </w:rPr>
              <w:t>22.</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Dérogation au CCAG FCS</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_Toc178771520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14</w:t>
            </w:r>
            <w:r w:rsidR="008A0337" w:rsidRPr="008A0337">
              <w:rPr>
                <w:rFonts w:cs="Arial"/>
                <w:noProof/>
                <w:webHidden/>
              </w:rPr>
              <w:fldChar w:fldCharType="end"/>
            </w:r>
          </w:hyperlink>
        </w:p>
        <w:p w14:paraId="2F888D5A" w14:textId="39A98C39" w:rsidR="008A0337" w:rsidRPr="008A0337" w:rsidRDefault="00FB6D23" w:rsidP="008A0337">
          <w:pPr>
            <w:pStyle w:val="TM1"/>
            <w:tabs>
              <w:tab w:val="left" w:pos="660"/>
              <w:tab w:val="right" w:leader="dot" w:pos="9628"/>
            </w:tabs>
            <w:spacing w:before="0" w:after="0"/>
            <w:rPr>
              <w:rFonts w:eastAsiaTheme="minorEastAsia" w:cs="Arial"/>
              <w:noProof/>
              <w:kern w:val="2"/>
              <w14:ligatures w14:val="standardContextual"/>
            </w:rPr>
          </w:pPr>
          <w:hyperlink w:anchor="_Toc178771521" w:history="1">
            <w:r w:rsidR="008A0337" w:rsidRPr="008A0337">
              <w:rPr>
                <w:rStyle w:val="Lienhypertexte"/>
                <w:rFonts w:eastAsiaTheme="majorEastAsia" w:cs="Arial"/>
                <w:noProof/>
                <w:kern w:val="24"/>
              </w:rPr>
              <w:t>23.</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Signature du marché public par le titulaire individuel ou, en cas groupement, le mandataire dûment habilité ou chaque membre du groupement</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_Toc178771521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15</w:t>
            </w:r>
            <w:r w:rsidR="008A0337" w:rsidRPr="008A0337">
              <w:rPr>
                <w:rFonts w:cs="Arial"/>
                <w:noProof/>
                <w:webHidden/>
              </w:rPr>
              <w:fldChar w:fldCharType="end"/>
            </w:r>
          </w:hyperlink>
        </w:p>
        <w:p w14:paraId="24A3814D" w14:textId="014116C6" w:rsidR="008A0337" w:rsidRPr="008A0337" w:rsidRDefault="00FB6D23" w:rsidP="008A0337">
          <w:pPr>
            <w:pStyle w:val="TM2"/>
            <w:tabs>
              <w:tab w:val="left" w:pos="880"/>
              <w:tab w:val="right" w:leader="dot" w:pos="9628"/>
            </w:tabs>
            <w:spacing w:before="0"/>
            <w:rPr>
              <w:rFonts w:eastAsiaTheme="minorEastAsia" w:cs="Arial"/>
              <w:bCs/>
              <w:iCs w:val="0"/>
              <w:noProof/>
              <w:kern w:val="2"/>
              <w14:ligatures w14:val="standardContextual"/>
            </w:rPr>
          </w:pPr>
          <w:hyperlink w:anchor="_Toc178771522" w:history="1">
            <w:r w:rsidR="008A0337" w:rsidRPr="008A0337">
              <w:rPr>
                <w:rStyle w:val="Lienhypertexte"/>
                <w:rFonts w:cs="Arial"/>
                <w:bCs/>
                <w:noProof/>
              </w:rPr>
              <w:t>1.1.</w:t>
            </w:r>
            <w:r w:rsidR="008A0337" w:rsidRPr="008A0337">
              <w:rPr>
                <w:rFonts w:eastAsiaTheme="minorEastAsia" w:cs="Arial"/>
                <w:bCs/>
                <w:iCs w:val="0"/>
                <w:noProof/>
                <w:kern w:val="2"/>
                <w14:ligatures w14:val="standardContextual"/>
              </w:rPr>
              <w:tab/>
            </w:r>
            <w:r w:rsidR="008A0337" w:rsidRPr="008A0337">
              <w:rPr>
                <w:rStyle w:val="Lienhypertexte"/>
                <w:rFonts w:cs="Arial"/>
                <w:bCs/>
                <w:noProof/>
              </w:rPr>
              <w:t>Signature du marché public par le titulaire individuel :</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_Toc178771522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15</w:t>
            </w:r>
            <w:r w:rsidR="008A0337" w:rsidRPr="008A0337">
              <w:rPr>
                <w:rFonts w:cs="Arial"/>
                <w:bCs/>
                <w:noProof/>
                <w:webHidden/>
              </w:rPr>
              <w:fldChar w:fldCharType="end"/>
            </w:r>
          </w:hyperlink>
        </w:p>
        <w:p w14:paraId="2FA43C05" w14:textId="446851C9" w:rsidR="008A0337" w:rsidRPr="008A0337" w:rsidRDefault="00FB6D23" w:rsidP="008A0337">
          <w:pPr>
            <w:pStyle w:val="TM2"/>
            <w:tabs>
              <w:tab w:val="left" w:pos="880"/>
              <w:tab w:val="right" w:leader="dot" w:pos="9628"/>
            </w:tabs>
            <w:spacing w:before="0"/>
            <w:rPr>
              <w:rFonts w:eastAsiaTheme="minorEastAsia" w:cs="Arial"/>
              <w:bCs/>
              <w:iCs w:val="0"/>
              <w:noProof/>
              <w:kern w:val="2"/>
              <w14:ligatures w14:val="standardContextual"/>
            </w:rPr>
          </w:pPr>
          <w:hyperlink w:anchor="_Toc178771523" w:history="1">
            <w:r w:rsidR="008A0337" w:rsidRPr="008A0337">
              <w:rPr>
                <w:rStyle w:val="Lienhypertexte"/>
                <w:rFonts w:cs="Arial"/>
                <w:bCs/>
                <w:noProof/>
              </w:rPr>
              <w:t>1.2.</w:t>
            </w:r>
            <w:r w:rsidR="008A0337" w:rsidRPr="008A0337">
              <w:rPr>
                <w:rFonts w:eastAsiaTheme="minorEastAsia" w:cs="Arial"/>
                <w:bCs/>
                <w:iCs w:val="0"/>
                <w:noProof/>
                <w:kern w:val="2"/>
                <w14:ligatures w14:val="standardContextual"/>
              </w:rPr>
              <w:tab/>
            </w:r>
            <w:r w:rsidR="008A0337" w:rsidRPr="008A0337">
              <w:rPr>
                <w:rStyle w:val="Lienhypertexte"/>
                <w:rFonts w:cs="Arial"/>
                <w:bCs/>
                <w:noProof/>
              </w:rPr>
              <w:t>Signature du marché public en cas de groupement :</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_Toc178771523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15</w:t>
            </w:r>
            <w:r w:rsidR="008A0337" w:rsidRPr="008A0337">
              <w:rPr>
                <w:rFonts w:cs="Arial"/>
                <w:bCs/>
                <w:noProof/>
                <w:webHidden/>
              </w:rPr>
              <w:fldChar w:fldCharType="end"/>
            </w:r>
          </w:hyperlink>
        </w:p>
        <w:p w14:paraId="4A9F4583" w14:textId="33712955" w:rsidR="008A0337" w:rsidRPr="008A0337" w:rsidRDefault="00FB6D23" w:rsidP="008A0337">
          <w:pPr>
            <w:pStyle w:val="TM1"/>
            <w:tabs>
              <w:tab w:val="left" w:pos="660"/>
              <w:tab w:val="right" w:leader="dot" w:pos="9628"/>
            </w:tabs>
            <w:spacing w:before="0" w:after="0"/>
            <w:rPr>
              <w:rFonts w:eastAsiaTheme="minorEastAsia" w:cs="Arial"/>
              <w:noProof/>
              <w:kern w:val="2"/>
              <w14:ligatures w14:val="standardContextual"/>
            </w:rPr>
          </w:pPr>
          <w:hyperlink w:anchor="_Toc178771524" w:history="1">
            <w:r w:rsidR="008A0337" w:rsidRPr="008A0337">
              <w:rPr>
                <w:rStyle w:val="Lienhypertexte"/>
                <w:rFonts w:eastAsiaTheme="majorEastAsia" w:cs="Arial"/>
                <w:noProof/>
                <w:kern w:val="24"/>
              </w:rPr>
              <w:t>24.</w:t>
            </w:r>
            <w:r w:rsidR="008A0337" w:rsidRPr="008A0337">
              <w:rPr>
                <w:rFonts w:eastAsiaTheme="minorEastAsia" w:cs="Arial"/>
                <w:noProof/>
                <w:kern w:val="2"/>
                <w14:ligatures w14:val="standardContextual"/>
              </w:rPr>
              <w:tab/>
            </w:r>
            <w:r w:rsidR="008A0337" w:rsidRPr="008A0337">
              <w:rPr>
                <w:rStyle w:val="Lienhypertexte"/>
                <w:rFonts w:eastAsiaTheme="majorEastAsia" w:cs="Arial"/>
                <w:noProof/>
                <w:kern w:val="24"/>
              </w:rPr>
              <w:t>Signature du marché par l’Association Faculté des Métiers</w:t>
            </w:r>
            <w:r w:rsidR="008A0337" w:rsidRPr="008A0337">
              <w:rPr>
                <w:rFonts w:cs="Arial"/>
                <w:noProof/>
                <w:webHidden/>
              </w:rPr>
              <w:tab/>
            </w:r>
            <w:r w:rsidR="008A0337" w:rsidRPr="008A0337">
              <w:rPr>
                <w:rFonts w:cs="Arial"/>
                <w:noProof/>
                <w:webHidden/>
              </w:rPr>
              <w:fldChar w:fldCharType="begin"/>
            </w:r>
            <w:r w:rsidR="008A0337" w:rsidRPr="008A0337">
              <w:rPr>
                <w:rFonts w:cs="Arial"/>
                <w:noProof/>
                <w:webHidden/>
              </w:rPr>
              <w:instrText xml:space="preserve"> PAGEREF _Toc178771524 \h </w:instrText>
            </w:r>
            <w:r w:rsidR="008A0337" w:rsidRPr="008A0337">
              <w:rPr>
                <w:rFonts w:cs="Arial"/>
                <w:noProof/>
                <w:webHidden/>
              </w:rPr>
            </w:r>
            <w:r w:rsidR="008A0337" w:rsidRPr="008A0337">
              <w:rPr>
                <w:rFonts w:cs="Arial"/>
                <w:noProof/>
                <w:webHidden/>
              </w:rPr>
              <w:fldChar w:fldCharType="separate"/>
            </w:r>
            <w:r w:rsidR="008A0337" w:rsidRPr="008A0337">
              <w:rPr>
                <w:rFonts w:cs="Arial"/>
                <w:noProof/>
                <w:webHidden/>
              </w:rPr>
              <w:t>17</w:t>
            </w:r>
            <w:r w:rsidR="008A0337" w:rsidRPr="008A0337">
              <w:rPr>
                <w:rFonts w:cs="Arial"/>
                <w:noProof/>
                <w:webHidden/>
              </w:rPr>
              <w:fldChar w:fldCharType="end"/>
            </w:r>
          </w:hyperlink>
        </w:p>
        <w:p w14:paraId="5B3A872F" w14:textId="2B6E6452" w:rsidR="008A0337" w:rsidRPr="008A0337" w:rsidRDefault="00FB6D23" w:rsidP="008A0337">
          <w:pPr>
            <w:pStyle w:val="TM2"/>
            <w:tabs>
              <w:tab w:val="left" w:pos="880"/>
              <w:tab w:val="right" w:leader="dot" w:pos="9628"/>
            </w:tabs>
            <w:spacing w:before="0"/>
            <w:rPr>
              <w:rFonts w:eastAsiaTheme="minorEastAsia" w:cs="Arial"/>
              <w:bCs/>
              <w:iCs w:val="0"/>
              <w:noProof/>
              <w:kern w:val="2"/>
              <w14:ligatures w14:val="standardContextual"/>
            </w:rPr>
          </w:pPr>
          <w:hyperlink w:anchor="_Toc178771525" w:history="1">
            <w:r w:rsidR="008A0337" w:rsidRPr="008A0337">
              <w:rPr>
                <w:rStyle w:val="Lienhypertexte"/>
                <w:rFonts w:cs="Arial"/>
                <w:bCs/>
                <w:noProof/>
              </w:rPr>
              <w:t>1.3.</w:t>
            </w:r>
            <w:r w:rsidR="008A0337" w:rsidRPr="008A0337">
              <w:rPr>
                <w:rFonts w:eastAsiaTheme="minorEastAsia" w:cs="Arial"/>
                <w:bCs/>
                <w:iCs w:val="0"/>
                <w:noProof/>
                <w:kern w:val="2"/>
                <w14:ligatures w14:val="standardContextual"/>
              </w:rPr>
              <w:tab/>
            </w:r>
            <w:r w:rsidR="008A0337" w:rsidRPr="008A0337">
              <w:rPr>
                <w:rStyle w:val="Lienhypertexte"/>
                <w:rFonts w:cs="Arial"/>
                <w:bCs/>
                <w:noProof/>
              </w:rPr>
              <w:t>Désignation de l’acheteur</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_Toc178771525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17</w:t>
            </w:r>
            <w:r w:rsidR="008A0337" w:rsidRPr="008A0337">
              <w:rPr>
                <w:rFonts w:cs="Arial"/>
                <w:bCs/>
                <w:noProof/>
                <w:webHidden/>
              </w:rPr>
              <w:fldChar w:fldCharType="end"/>
            </w:r>
          </w:hyperlink>
        </w:p>
        <w:p w14:paraId="6F60F2AF" w14:textId="53DE1627" w:rsidR="008A0337" w:rsidRPr="008A0337" w:rsidRDefault="00FB6D23" w:rsidP="008A0337">
          <w:pPr>
            <w:pStyle w:val="TM2"/>
            <w:tabs>
              <w:tab w:val="left" w:pos="880"/>
              <w:tab w:val="right" w:leader="dot" w:pos="9628"/>
            </w:tabs>
            <w:spacing w:before="0"/>
            <w:rPr>
              <w:rFonts w:eastAsiaTheme="minorEastAsia" w:cs="Arial"/>
              <w:bCs/>
              <w:iCs w:val="0"/>
              <w:noProof/>
              <w:kern w:val="2"/>
              <w14:ligatures w14:val="standardContextual"/>
            </w:rPr>
          </w:pPr>
          <w:hyperlink w:anchor="_Toc178771526" w:history="1">
            <w:r w:rsidR="008A0337" w:rsidRPr="008A0337">
              <w:rPr>
                <w:rStyle w:val="Lienhypertexte"/>
                <w:rFonts w:cs="Arial"/>
                <w:bCs/>
                <w:noProof/>
              </w:rPr>
              <w:t>1.4.</w:t>
            </w:r>
            <w:r w:rsidR="008A0337" w:rsidRPr="008A0337">
              <w:rPr>
                <w:rFonts w:eastAsiaTheme="minorEastAsia" w:cs="Arial"/>
                <w:bCs/>
                <w:iCs w:val="0"/>
                <w:noProof/>
                <w:kern w:val="2"/>
                <w14:ligatures w14:val="standardContextual"/>
              </w:rPr>
              <w:tab/>
            </w:r>
            <w:r w:rsidR="008A0337" w:rsidRPr="008A0337">
              <w:rPr>
                <w:rStyle w:val="Lienhypertexte"/>
                <w:rFonts w:cs="Arial"/>
                <w:bCs/>
                <w:noProof/>
              </w:rPr>
              <w:t>Acceptation de l’offre</w:t>
            </w:r>
            <w:r w:rsidR="008A0337" w:rsidRPr="008A0337">
              <w:rPr>
                <w:rFonts w:cs="Arial"/>
                <w:bCs/>
                <w:noProof/>
                <w:webHidden/>
              </w:rPr>
              <w:tab/>
            </w:r>
            <w:r w:rsidR="008A0337" w:rsidRPr="008A0337">
              <w:rPr>
                <w:rFonts w:cs="Arial"/>
                <w:bCs/>
                <w:noProof/>
                <w:webHidden/>
              </w:rPr>
              <w:fldChar w:fldCharType="begin"/>
            </w:r>
            <w:r w:rsidR="008A0337" w:rsidRPr="008A0337">
              <w:rPr>
                <w:rFonts w:cs="Arial"/>
                <w:bCs/>
                <w:noProof/>
                <w:webHidden/>
              </w:rPr>
              <w:instrText xml:space="preserve"> PAGEREF _Toc178771526 \h </w:instrText>
            </w:r>
            <w:r w:rsidR="008A0337" w:rsidRPr="008A0337">
              <w:rPr>
                <w:rFonts w:cs="Arial"/>
                <w:bCs/>
                <w:noProof/>
                <w:webHidden/>
              </w:rPr>
            </w:r>
            <w:r w:rsidR="008A0337" w:rsidRPr="008A0337">
              <w:rPr>
                <w:rFonts w:cs="Arial"/>
                <w:bCs/>
                <w:noProof/>
                <w:webHidden/>
              </w:rPr>
              <w:fldChar w:fldCharType="separate"/>
            </w:r>
            <w:r w:rsidR="008A0337" w:rsidRPr="008A0337">
              <w:rPr>
                <w:rFonts w:cs="Arial"/>
                <w:bCs/>
                <w:noProof/>
                <w:webHidden/>
              </w:rPr>
              <w:t>17</w:t>
            </w:r>
            <w:r w:rsidR="008A0337" w:rsidRPr="008A0337">
              <w:rPr>
                <w:rFonts w:cs="Arial"/>
                <w:bCs/>
                <w:noProof/>
                <w:webHidden/>
              </w:rPr>
              <w:fldChar w:fldCharType="end"/>
            </w:r>
          </w:hyperlink>
        </w:p>
        <w:p w14:paraId="78046C25" w14:textId="754B10E4" w:rsidR="004B449B" w:rsidRPr="008A0337" w:rsidRDefault="002135A2" w:rsidP="008A0337">
          <w:pPr>
            <w:pStyle w:val="TM1"/>
            <w:tabs>
              <w:tab w:val="left" w:pos="440"/>
              <w:tab w:val="right" w:leader="dot" w:pos="9628"/>
            </w:tabs>
            <w:spacing w:before="0" w:after="0"/>
            <w:rPr>
              <w:rFonts w:cs="Arial"/>
            </w:rPr>
          </w:pPr>
          <w:r w:rsidRPr="008A0337">
            <w:rPr>
              <w:rFonts w:cs="Arial"/>
            </w:rPr>
            <w:fldChar w:fldCharType="end"/>
          </w:r>
        </w:p>
      </w:sdtContent>
    </w:sdt>
    <w:p w14:paraId="5CB5CC23" w14:textId="77777777" w:rsidR="004B449B" w:rsidRPr="008A0337" w:rsidRDefault="004B449B" w:rsidP="008A0337">
      <w:pPr>
        <w:spacing w:before="0"/>
        <w:jc w:val="left"/>
        <w:rPr>
          <w:rFonts w:ascii="Arial" w:hAnsi="Arial" w:cs="Arial"/>
          <w:bCs/>
          <w:sz w:val="20"/>
        </w:rPr>
      </w:pPr>
    </w:p>
    <w:p w14:paraId="45654EEE" w14:textId="77777777" w:rsidR="004B449B" w:rsidRPr="008A0337" w:rsidRDefault="004B449B" w:rsidP="008A0337">
      <w:pPr>
        <w:spacing w:before="0"/>
        <w:jc w:val="left"/>
        <w:rPr>
          <w:rFonts w:ascii="Arial" w:hAnsi="Arial" w:cs="Arial"/>
          <w:bCs/>
          <w:sz w:val="20"/>
        </w:rPr>
      </w:pPr>
    </w:p>
    <w:p w14:paraId="5A91CFBC" w14:textId="77777777" w:rsidR="004B449B" w:rsidRDefault="004B449B" w:rsidP="004B449B">
      <w:pPr>
        <w:spacing w:before="0"/>
        <w:jc w:val="left"/>
        <w:rPr>
          <w:rFonts w:ascii="Arial" w:hAnsi="Arial" w:cs="Arial"/>
          <w:bCs/>
          <w:sz w:val="20"/>
        </w:rPr>
      </w:pPr>
    </w:p>
    <w:p w14:paraId="26DB3FE2" w14:textId="77777777" w:rsidR="004B449B" w:rsidRPr="004B449B" w:rsidRDefault="004B449B" w:rsidP="004B449B">
      <w:pPr>
        <w:spacing w:before="0"/>
        <w:jc w:val="left"/>
        <w:rPr>
          <w:rFonts w:ascii="Arial" w:hAnsi="Arial" w:cs="Arial"/>
          <w:bCs/>
          <w:sz w:val="20"/>
        </w:rPr>
      </w:pPr>
    </w:p>
    <w:p w14:paraId="442E79BF" w14:textId="77777777" w:rsidR="004B449B" w:rsidRPr="004B449B" w:rsidRDefault="004B449B" w:rsidP="004B449B">
      <w:pPr>
        <w:spacing w:before="0"/>
        <w:jc w:val="left"/>
        <w:rPr>
          <w:rFonts w:ascii="Arial" w:hAnsi="Arial" w:cs="Arial"/>
          <w:bCs/>
          <w:sz w:val="20"/>
        </w:rPr>
      </w:pPr>
    </w:p>
    <w:p w14:paraId="46017A84" w14:textId="77777777" w:rsidR="004B449B" w:rsidRPr="004B449B" w:rsidRDefault="004B449B" w:rsidP="004B449B">
      <w:pPr>
        <w:spacing w:before="0"/>
        <w:jc w:val="left"/>
        <w:rPr>
          <w:rFonts w:ascii="Arial" w:hAnsi="Arial" w:cs="Arial"/>
          <w:bCs/>
          <w:sz w:val="20"/>
        </w:rPr>
      </w:pPr>
    </w:p>
    <w:p w14:paraId="41C5E388" w14:textId="77777777" w:rsidR="00722DA8" w:rsidRPr="004B449B" w:rsidRDefault="00722DA8" w:rsidP="004B449B">
      <w:pPr>
        <w:spacing w:before="0"/>
        <w:jc w:val="left"/>
        <w:rPr>
          <w:rFonts w:ascii="Arial" w:hAnsi="Arial" w:cs="Arial"/>
          <w:bCs/>
          <w:sz w:val="20"/>
        </w:rPr>
      </w:pPr>
    </w:p>
    <w:p w14:paraId="5FB6C07B" w14:textId="77777777" w:rsidR="005F0DD5" w:rsidRDefault="005F0DD5">
      <w:pPr>
        <w:spacing w:before="0"/>
        <w:jc w:val="left"/>
        <w:rPr>
          <w:b/>
          <w:bCs/>
          <w:color w:val="FFFFFF"/>
          <w:sz w:val="24"/>
        </w:rPr>
      </w:pPr>
      <w:r>
        <w:rPr>
          <w:b/>
          <w:bCs/>
          <w:color w:val="FFFFFF"/>
          <w:sz w:val="24"/>
        </w:rPr>
        <w:br w:type="page"/>
      </w:r>
    </w:p>
    <w:p w14:paraId="010313FE" w14:textId="77777777" w:rsidR="0013618F" w:rsidRPr="00B03A0F" w:rsidRDefault="0013618F" w:rsidP="0013618F">
      <w:pPr>
        <w:tabs>
          <w:tab w:val="left" w:pos="6804"/>
        </w:tabs>
        <w:rPr>
          <w:b/>
          <w:bCs/>
          <w:color w:val="FFFFFF"/>
          <w:sz w:val="24"/>
        </w:rPr>
      </w:pPr>
    </w:p>
    <w:p w14:paraId="3D1EB47B" w14:textId="3588841D" w:rsidR="00AA1AB4" w:rsidRPr="00EA41F6" w:rsidRDefault="00FD2AD3" w:rsidP="00533808">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2" w:name="_Toc178771471"/>
      <w:r>
        <w:rPr>
          <w:rFonts w:ascii="Arial" w:eastAsiaTheme="majorEastAsia" w:hAnsi="Arial" w:cs="Arial"/>
          <w:b/>
          <w:bCs/>
          <w:smallCaps/>
          <w:color w:val="FFFFFF" w:themeColor="background1"/>
          <w:kern w:val="24"/>
          <w:sz w:val="20"/>
        </w:rPr>
        <w:t>Co Contractants</w:t>
      </w:r>
      <w:bookmarkEnd w:id="2"/>
    </w:p>
    <w:p w14:paraId="6354736C" w14:textId="77F86533" w:rsidR="00AA1AB4" w:rsidRDefault="00AA1AB4" w:rsidP="00FD2AD3">
      <w:pPr>
        <w:spacing w:before="0"/>
        <w:rPr>
          <w:rFonts w:ascii="Arial" w:hAnsi="Arial" w:cs="Arial"/>
          <w:sz w:val="20"/>
        </w:rPr>
      </w:pPr>
    </w:p>
    <w:p w14:paraId="1EB81D56" w14:textId="77777777" w:rsidR="00BA4637" w:rsidRDefault="00BA4637" w:rsidP="007C5E72">
      <w:pPr>
        <w:spacing w:before="0"/>
        <w:ind w:right="284"/>
        <w:rPr>
          <w:rFonts w:ascii="Arial" w:hAnsi="Arial" w:cs="Arial"/>
          <w:sz w:val="20"/>
        </w:rPr>
      </w:pPr>
      <w:r>
        <w:rPr>
          <w:rFonts w:ascii="Arial" w:hAnsi="Arial" w:cs="Arial"/>
          <w:sz w:val="20"/>
        </w:rPr>
        <w:t xml:space="preserve">Le présent marché est conclu entre : </w:t>
      </w:r>
    </w:p>
    <w:p w14:paraId="4690C89A" w14:textId="77777777" w:rsidR="00FD2AD3" w:rsidRPr="00FD2AD3" w:rsidRDefault="00FD2AD3" w:rsidP="00FD2AD3">
      <w:pPr>
        <w:spacing w:before="0"/>
        <w:rPr>
          <w:rFonts w:ascii="Arial" w:hAnsi="Arial" w:cs="Arial"/>
          <w:sz w:val="20"/>
        </w:rPr>
      </w:pPr>
    </w:p>
    <w:p w14:paraId="1E3FBF8D" w14:textId="551D3A6F" w:rsidR="00AA1AB4" w:rsidRPr="00FD2AD3" w:rsidRDefault="00FD2AD3" w:rsidP="00FD2AD3">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3" w:name="_Toc178771472"/>
      <w:r w:rsidRPr="00FD2AD3">
        <w:rPr>
          <w:rFonts w:ascii="Arial" w:eastAsiaTheme="majorEastAsia" w:hAnsi="Arial" w:cs="Arial"/>
          <w:b/>
          <w:bCs/>
          <w:smallCaps/>
          <w:kern w:val="24"/>
          <w:sz w:val="20"/>
          <w:u w:val="single"/>
        </w:rPr>
        <w:t>Identification de l’acheteur</w:t>
      </w:r>
      <w:bookmarkEnd w:id="3"/>
      <w:r w:rsidRPr="00FD2AD3">
        <w:rPr>
          <w:rFonts w:ascii="Arial" w:eastAsiaTheme="majorEastAsia" w:hAnsi="Arial" w:cs="Arial"/>
          <w:b/>
          <w:bCs/>
          <w:smallCaps/>
          <w:kern w:val="24"/>
          <w:sz w:val="20"/>
          <w:u w:val="single"/>
        </w:rPr>
        <w:t xml:space="preserve"> </w:t>
      </w:r>
    </w:p>
    <w:p w14:paraId="5D57980D" w14:textId="047121DD" w:rsidR="00FD2AD3" w:rsidRPr="00825AF3" w:rsidRDefault="00FD2AD3" w:rsidP="00FD2AD3">
      <w:pPr>
        <w:spacing w:before="0"/>
        <w:rPr>
          <w:rFonts w:ascii="Arial" w:hAnsi="Arial" w:cs="Arial"/>
          <w:sz w:val="20"/>
        </w:rPr>
      </w:pPr>
    </w:p>
    <w:p w14:paraId="47112866" w14:textId="77777777" w:rsidR="007C5E72" w:rsidRPr="00825AF3" w:rsidRDefault="007C5E72" w:rsidP="007C5E72">
      <w:pPr>
        <w:tabs>
          <w:tab w:val="left" w:pos="1134"/>
          <w:tab w:val="left" w:pos="1701"/>
          <w:tab w:val="left" w:pos="6804"/>
        </w:tabs>
        <w:spacing w:before="0"/>
        <w:ind w:right="284"/>
        <w:rPr>
          <w:rFonts w:ascii="Arial" w:hAnsi="Arial" w:cs="Arial"/>
          <w:smallCaps/>
          <w:sz w:val="20"/>
        </w:rPr>
      </w:pPr>
      <w:r w:rsidRPr="00825AF3">
        <w:rPr>
          <w:rFonts w:ascii="Arial" w:hAnsi="Arial" w:cs="Arial"/>
          <w:smallCaps/>
          <w:sz w:val="20"/>
        </w:rPr>
        <w:t>Association Faculté des Métiers</w:t>
      </w:r>
    </w:p>
    <w:p w14:paraId="78479D41" w14:textId="77777777" w:rsidR="007C5E72" w:rsidRPr="00825AF3" w:rsidRDefault="007C5E72" w:rsidP="007C5E72">
      <w:pPr>
        <w:tabs>
          <w:tab w:val="left" w:pos="1134"/>
          <w:tab w:val="left" w:pos="1701"/>
          <w:tab w:val="left" w:pos="6804"/>
        </w:tabs>
        <w:spacing w:before="0"/>
        <w:ind w:right="284"/>
        <w:rPr>
          <w:rFonts w:ascii="Arial" w:hAnsi="Arial" w:cs="Arial"/>
          <w:sz w:val="20"/>
        </w:rPr>
      </w:pPr>
      <w:r w:rsidRPr="00825AF3">
        <w:rPr>
          <w:rFonts w:ascii="Arial" w:hAnsi="Arial" w:cs="Arial"/>
          <w:sz w:val="20"/>
        </w:rPr>
        <w:t>Campus de Ker Lann</w:t>
      </w:r>
    </w:p>
    <w:p w14:paraId="6E68BC66" w14:textId="77777777" w:rsidR="007C5E72" w:rsidRPr="00825AF3" w:rsidRDefault="007C5E72" w:rsidP="007C5E72">
      <w:pPr>
        <w:tabs>
          <w:tab w:val="left" w:pos="1134"/>
          <w:tab w:val="left" w:pos="1701"/>
          <w:tab w:val="left" w:pos="6804"/>
        </w:tabs>
        <w:spacing w:before="0"/>
        <w:ind w:right="284"/>
        <w:rPr>
          <w:rFonts w:ascii="Arial" w:hAnsi="Arial" w:cs="Arial"/>
          <w:sz w:val="20"/>
        </w:rPr>
      </w:pPr>
      <w:r w:rsidRPr="00825AF3">
        <w:rPr>
          <w:rFonts w:ascii="Arial" w:hAnsi="Arial" w:cs="Arial"/>
          <w:sz w:val="20"/>
        </w:rPr>
        <w:t>Rue des Frères Montgolfier</w:t>
      </w:r>
    </w:p>
    <w:p w14:paraId="43108393" w14:textId="77777777" w:rsidR="007C5E72" w:rsidRPr="00825AF3" w:rsidRDefault="007C5E72" w:rsidP="007C5E72">
      <w:pPr>
        <w:tabs>
          <w:tab w:val="left" w:pos="1134"/>
          <w:tab w:val="left" w:pos="1701"/>
          <w:tab w:val="left" w:pos="6804"/>
        </w:tabs>
        <w:spacing w:before="0"/>
        <w:ind w:right="284"/>
        <w:rPr>
          <w:rFonts w:ascii="Arial" w:hAnsi="Arial" w:cs="Arial"/>
          <w:sz w:val="20"/>
        </w:rPr>
      </w:pPr>
      <w:r w:rsidRPr="00825AF3">
        <w:rPr>
          <w:rFonts w:ascii="Arial" w:hAnsi="Arial" w:cs="Arial"/>
          <w:sz w:val="20"/>
        </w:rPr>
        <w:t>35170 BRUZ CEDEX</w:t>
      </w:r>
    </w:p>
    <w:p w14:paraId="6B94753E" w14:textId="77777777" w:rsidR="007C5E72" w:rsidRPr="00825AF3" w:rsidRDefault="007C5E72" w:rsidP="007C5E72">
      <w:pPr>
        <w:tabs>
          <w:tab w:val="left" w:pos="1134"/>
          <w:tab w:val="left" w:pos="1701"/>
          <w:tab w:val="left" w:pos="6804"/>
        </w:tabs>
        <w:spacing w:before="0"/>
        <w:ind w:right="284"/>
        <w:rPr>
          <w:rFonts w:ascii="Arial" w:hAnsi="Arial" w:cs="Arial"/>
          <w:sz w:val="20"/>
          <w:u w:val="single"/>
        </w:rPr>
      </w:pPr>
    </w:p>
    <w:p w14:paraId="3962B95E" w14:textId="77777777" w:rsidR="007C5E72" w:rsidRPr="00825AF3" w:rsidRDefault="007C5E72" w:rsidP="007C5E72">
      <w:pPr>
        <w:tabs>
          <w:tab w:val="left" w:pos="1134"/>
          <w:tab w:val="left" w:pos="1701"/>
          <w:tab w:val="left" w:pos="6804"/>
        </w:tabs>
        <w:spacing w:before="0"/>
        <w:ind w:right="284"/>
        <w:rPr>
          <w:rFonts w:ascii="Arial" w:hAnsi="Arial" w:cs="Arial"/>
          <w:sz w:val="20"/>
          <w:u w:val="single"/>
        </w:rPr>
      </w:pPr>
      <w:r w:rsidRPr="00825AF3">
        <w:rPr>
          <w:rFonts w:ascii="Arial" w:hAnsi="Arial" w:cs="Arial"/>
          <w:sz w:val="20"/>
          <w:u w:val="single"/>
        </w:rPr>
        <w:t>Personne Responsable des Marchés / Signataire/ Ordonnateur</w:t>
      </w:r>
    </w:p>
    <w:p w14:paraId="1B6E3014" w14:textId="1F803B21" w:rsidR="007C5E72" w:rsidRPr="00825AF3" w:rsidRDefault="007C5E72" w:rsidP="007C5E72">
      <w:pPr>
        <w:tabs>
          <w:tab w:val="left" w:pos="1134"/>
          <w:tab w:val="left" w:pos="1701"/>
          <w:tab w:val="left" w:pos="6804"/>
        </w:tabs>
        <w:spacing w:before="0"/>
        <w:ind w:right="284"/>
        <w:rPr>
          <w:rFonts w:ascii="Arial" w:hAnsi="Arial" w:cs="Arial"/>
          <w:sz w:val="20"/>
        </w:rPr>
      </w:pPr>
      <w:r w:rsidRPr="00825AF3">
        <w:rPr>
          <w:rFonts w:ascii="Arial" w:hAnsi="Arial" w:cs="Arial"/>
          <w:sz w:val="20"/>
        </w:rPr>
        <w:fldChar w:fldCharType="begin">
          <w:ffData>
            <w:name w:val=""/>
            <w:enabled/>
            <w:calcOnExit w:val="0"/>
            <w:textInput>
              <w:default w:val="Monsieur le représentant du Président, la CCI Ille et Vilaine"/>
            </w:textInput>
          </w:ffData>
        </w:fldChar>
      </w:r>
      <w:r w:rsidRPr="00825AF3">
        <w:rPr>
          <w:rFonts w:ascii="Arial" w:hAnsi="Arial" w:cs="Arial"/>
          <w:sz w:val="20"/>
        </w:rPr>
        <w:instrText xml:space="preserve"> FORMTEXT </w:instrText>
      </w:r>
      <w:r w:rsidRPr="00825AF3">
        <w:rPr>
          <w:rFonts w:ascii="Arial" w:hAnsi="Arial" w:cs="Arial"/>
          <w:sz w:val="20"/>
        </w:rPr>
      </w:r>
      <w:r w:rsidRPr="00825AF3">
        <w:rPr>
          <w:rFonts w:ascii="Arial" w:hAnsi="Arial" w:cs="Arial"/>
          <w:sz w:val="20"/>
        </w:rPr>
        <w:fldChar w:fldCharType="separate"/>
      </w:r>
      <w:r w:rsidRPr="00825AF3">
        <w:rPr>
          <w:rFonts w:ascii="Arial" w:hAnsi="Arial" w:cs="Arial"/>
          <w:noProof/>
          <w:sz w:val="20"/>
        </w:rPr>
        <w:t xml:space="preserve">Monsieur le représentant du Président, </w:t>
      </w:r>
      <w:r w:rsidR="00246902">
        <w:rPr>
          <w:rFonts w:ascii="Arial" w:hAnsi="Arial" w:cs="Arial"/>
          <w:noProof/>
          <w:sz w:val="20"/>
        </w:rPr>
        <w:t>l’Association Faculté des Métiers</w:t>
      </w:r>
      <w:r w:rsidRPr="00825AF3">
        <w:rPr>
          <w:rFonts w:ascii="Arial" w:hAnsi="Arial" w:cs="Arial"/>
          <w:sz w:val="20"/>
        </w:rPr>
        <w:fldChar w:fldCharType="end"/>
      </w:r>
    </w:p>
    <w:p w14:paraId="6D373C70" w14:textId="77777777" w:rsidR="007C5E72" w:rsidRPr="00825AF3" w:rsidRDefault="007C5E72" w:rsidP="007C5E72">
      <w:pPr>
        <w:tabs>
          <w:tab w:val="left" w:pos="1134"/>
          <w:tab w:val="left" w:pos="1701"/>
          <w:tab w:val="left" w:pos="6804"/>
        </w:tabs>
        <w:spacing w:before="0"/>
        <w:ind w:right="284"/>
        <w:rPr>
          <w:rFonts w:ascii="Arial" w:hAnsi="Arial" w:cs="Arial"/>
          <w:sz w:val="20"/>
        </w:rPr>
      </w:pPr>
    </w:p>
    <w:p w14:paraId="7B169855" w14:textId="77777777" w:rsidR="007C5E72" w:rsidRPr="00825AF3" w:rsidRDefault="007C5E72" w:rsidP="007C5E72">
      <w:pPr>
        <w:tabs>
          <w:tab w:val="left" w:pos="6804"/>
        </w:tabs>
        <w:spacing w:before="0"/>
        <w:ind w:right="284"/>
        <w:rPr>
          <w:rFonts w:ascii="Arial" w:hAnsi="Arial" w:cs="Arial"/>
          <w:sz w:val="20"/>
          <w:u w:val="single"/>
        </w:rPr>
      </w:pPr>
      <w:r w:rsidRPr="00825AF3">
        <w:rPr>
          <w:rFonts w:ascii="Arial" w:hAnsi="Arial" w:cs="Arial"/>
          <w:sz w:val="20"/>
          <w:u w:val="single"/>
        </w:rPr>
        <w:t>Comptable assignataire des paiements</w:t>
      </w:r>
    </w:p>
    <w:p w14:paraId="2CDEFAA1" w14:textId="77777777" w:rsidR="007C5E72" w:rsidRPr="00825AF3" w:rsidRDefault="007C5E72" w:rsidP="007C5E72">
      <w:pPr>
        <w:tabs>
          <w:tab w:val="left" w:pos="6804"/>
        </w:tabs>
        <w:spacing w:before="0"/>
        <w:ind w:right="284"/>
        <w:rPr>
          <w:rFonts w:ascii="Arial" w:hAnsi="Arial" w:cs="Arial"/>
          <w:sz w:val="20"/>
        </w:rPr>
      </w:pPr>
      <w:r w:rsidRPr="00825AF3">
        <w:rPr>
          <w:rFonts w:ascii="Arial" w:hAnsi="Arial" w:cs="Arial"/>
          <w:sz w:val="20"/>
        </w:rPr>
        <w:fldChar w:fldCharType="begin">
          <w:ffData>
            <w:name w:val=""/>
            <w:enabled/>
            <w:calcOnExit w:val="0"/>
            <w:textInput>
              <w:default w:val="Monsieur le Trésorier"/>
            </w:textInput>
          </w:ffData>
        </w:fldChar>
      </w:r>
      <w:r w:rsidRPr="00825AF3">
        <w:rPr>
          <w:rFonts w:ascii="Arial" w:hAnsi="Arial" w:cs="Arial"/>
          <w:sz w:val="20"/>
        </w:rPr>
        <w:instrText xml:space="preserve"> FORMTEXT </w:instrText>
      </w:r>
      <w:r w:rsidRPr="00825AF3">
        <w:rPr>
          <w:rFonts w:ascii="Arial" w:hAnsi="Arial" w:cs="Arial"/>
          <w:sz w:val="20"/>
        </w:rPr>
      </w:r>
      <w:r w:rsidRPr="00825AF3">
        <w:rPr>
          <w:rFonts w:ascii="Arial" w:hAnsi="Arial" w:cs="Arial"/>
          <w:sz w:val="20"/>
        </w:rPr>
        <w:fldChar w:fldCharType="separate"/>
      </w:r>
      <w:r w:rsidRPr="00825AF3">
        <w:rPr>
          <w:rFonts w:ascii="Arial" w:hAnsi="Arial" w:cs="Arial"/>
          <w:noProof/>
          <w:sz w:val="20"/>
        </w:rPr>
        <w:t>Monsieur le Trésorier</w:t>
      </w:r>
      <w:r w:rsidRPr="00825AF3">
        <w:rPr>
          <w:rFonts w:ascii="Arial" w:hAnsi="Arial" w:cs="Arial"/>
          <w:sz w:val="20"/>
        </w:rPr>
        <w:fldChar w:fldCharType="end"/>
      </w:r>
    </w:p>
    <w:p w14:paraId="7B220D75" w14:textId="77777777" w:rsidR="007C5E72" w:rsidRPr="00825AF3" w:rsidRDefault="007C5E72" w:rsidP="00BA4637">
      <w:pPr>
        <w:tabs>
          <w:tab w:val="left" w:pos="1134"/>
          <w:tab w:val="left" w:pos="1701"/>
          <w:tab w:val="left" w:pos="6804"/>
        </w:tabs>
        <w:spacing w:before="0"/>
        <w:ind w:right="284"/>
        <w:rPr>
          <w:rFonts w:ascii="Arial" w:hAnsi="Arial" w:cs="Arial"/>
          <w:sz w:val="20"/>
        </w:rPr>
      </w:pPr>
    </w:p>
    <w:p w14:paraId="032CC76C" w14:textId="6F09695B" w:rsidR="00FD2AD3" w:rsidRPr="00BA4637" w:rsidRDefault="00BA4637" w:rsidP="00BA4637">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4" w:name="_Toc178771473"/>
      <w:r w:rsidRPr="00BA4637">
        <w:rPr>
          <w:rFonts w:ascii="Arial" w:eastAsiaTheme="majorEastAsia" w:hAnsi="Arial" w:cs="Arial"/>
          <w:b/>
          <w:bCs/>
          <w:smallCaps/>
          <w:kern w:val="24"/>
          <w:sz w:val="20"/>
          <w:u w:val="single"/>
        </w:rPr>
        <w:t>Titulaire du marché</w:t>
      </w:r>
      <w:bookmarkEnd w:id="4"/>
    </w:p>
    <w:p w14:paraId="443151B2" w14:textId="77777777" w:rsidR="00FD2AD3" w:rsidRDefault="00FD2AD3" w:rsidP="00FD2AD3">
      <w:pPr>
        <w:spacing w:before="0"/>
        <w:rPr>
          <w:rFonts w:ascii="Arial" w:hAnsi="Arial" w:cs="Arial"/>
          <w:sz w:val="20"/>
        </w:rPr>
      </w:pPr>
    </w:p>
    <w:p w14:paraId="650DF1DB" w14:textId="77777777" w:rsidR="00BA4637" w:rsidRPr="00427C41" w:rsidRDefault="00BA4637" w:rsidP="00BA4637">
      <w:pPr>
        <w:spacing w:before="0"/>
        <w:rPr>
          <w:rFonts w:ascii="Arial" w:hAnsi="Arial" w:cs="Arial"/>
          <w:sz w:val="20"/>
        </w:rPr>
      </w:pPr>
      <w:r>
        <w:rPr>
          <w:rFonts w:ascii="Arial" w:hAnsi="Arial" w:cs="Arial"/>
          <w:sz w:val="20"/>
        </w:rPr>
        <w:t>Après avoir</w:t>
      </w:r>
      <w:r w:rsidRPr="00427C41">
        <w:rPr>
          <w:rFonts w:ascii="Arial" w:hAnsi="Arial" w:cs="Arial"/>
          <w:sz w:val="20"/>
        </w:rPr>
        <w:t xml:space="preserve"> pris connaissance des documents contractuels du marché listés à l’article </w:t>
      </w:r>
      <w:r w:rsidRPr="00792825">
        <w:rPr>
          <w:rFonts w:ascii="Arial" w:hAnsi="Arial" w:cs="Arial"/>
          <w:sz w:val="20"/>
        </w:rPr>
        <w:t>7</w:t>
      </w:r>
      <w:r w:rsidRPr="00427C41">
        <w:rPr>
          <w:rFonts w:ascii="Arial" w:hAnsi="Arial" w:cs="Arial"/>
          <w:sz w:val="20"/>
        </w:rPr>
        <w:t xml:space="preserve"> ci-dessous,</w:t>
      </w:r>
      <w:r>
        <w:rPr>
          <w:rFonts w:ascii="Arial" w:hAnsi="Arial" w:cs="Arial"/>
          <w:sz w:val="20"/>
        </w:rPr>
        <w:t xml:space="preserve"> le titulaire s’engage</w:t>
      </w:r>
      <w:r w:rsidRPr="00427C41">
        <w:rPr>
          <w:rFonts w:ascii="Arial" w:hAnsi="Arial" w:cs="Arial"/>
          <w:sz w:val="20"/>
        </w:rPr>
        <w:t xml:space="preserve"> sans réserve, sur la base de </w:t>
      </w:r>
      <w:r>
        <w:rPr>
          <w:rFonts w:ascii="Arial" w:hAnsi="Arial" w:cs="Arial"/>
          <w:sz w:val="20"/>
        </w:rPr>
        <w:t>s</w:t>
      </w:r>
      <w:r w:rsidRPr="00427C41">
        <w:rPr>
          <w:rFonts w:ascii="Arial" w:hAnsi="Arial" w:cs="Arial"/>
          <w:sz w:val="20"/>
        </w:rPr>
        <w:t>on offre, et conformément aux dispositions des documents contractuels à exécuter les prestations demandées aux prix indiqués ci-après.</w:t>
      </w:r>
    </w:p>
    <w:p w14:paraId="630443DC" w14:textId="77777777" w:rsidR="00BA4637" w:rsidRDefault="00BA4637" w:rsidP="00BA4637">
      <w:pPr>
        <w:spacing w:before="0"/>
        <w:rPr>
          <w:rFonts w:ascii="Arial" w:hAnsi="Arial" w:cs="Arial"/>
          <w:sz w:val="20"/>
        </w:rPr>
      </w:pPr>
    </w:p>
    <w:p w14:paraId="35AC3EF1" w14:textId="77777777" w:rsidR="00BA4637" w:rsidRPr="00427C41" w:rsidRDefault="00BA4637" w:rsidP="00BA4637">
      <w:pPr>
        <w:spacing w:before="0"/>
        <w:rPr>
          <w:rFonts w:ascii="Arial" w:hAnsi="Arial" w:cs="Arial"/>
          <w:bCs/>
          <w:i/>
          <w:iCs/>
          <w:sz w:val="20"/>
          <w:u w:val="single"/>
        </w:rPr>
      </w:pPr>
      <w:r w:rsidRPr="00427C41">
        <w:rPr>
          <w:rFonts w:ascii="Arial" w:hAnsi="Arial" w:cs="Arial"/>
          <w:bCs/>
          <w:i/>
          <w:iCs/>
          <w:sz w:val="20"/>
          <w:u w:val="single"/>
        </w:rPr>
        <w:t xml:space="preserve">Cas n°1 : </w:t>
      </w:r>
      <w:r>
        <w:rPr>
          <w:rFonts w:ascii="Arial" w:hAnsi="Arial" w:cs="Arial"/>
          <w:bCs/>
          <w:i/>
          <w:iCs/>
          <w:sz w:val="20"/>
          <w:u w:val="single"/>
        </w:rPr>
        <w:t>Co contractant unique</w:t>
      </w:r>
    </w:p>
    <w:p w14:paraId="2BF76C3C" w14:textId="77777777" w:rsidR="00BA4637" w:rsidRPr="00427C41" w:rsidRDefault="00BA4637" w:rsidP="00BA4637">
      <w:pPr>
        <w:spacing w:before="0"/>
        <w:rPr>
          <w:rFonts w:ascii="Arial" w:hAnsi="Arial" w:cs="Arial"/>
          <w:bCs/>
          <w:sz w:val="20"/>
        </w:rPr>
      </w:pPr>
    </w:p>
    <w:p w14:paraId="4DFFF49D" w14:textId="77777777" w:rsidR="00BA4637" w:rsidRPr="00CF4056" w:rsidRDefault="00BA4637" w:rsidP="00CF4056">
      <w:pPr>
        <w:spacing w:before="0"/>
        <w:rPr>
          <w:rFonts w:ascii="Arial" w:hAnsi="Arial" w:cs="Arial"/>
          <w:sz w:val="20"/>
        </w:rPr>
      </w:pPr>
      <w:r w:rsidRPr="00CF4056">
        <w:rPr>
          <w:rFonts w:ascii="Arial" w:hAnsi="Arial" w:cs="Arial"/>
          <w:sz w:val="20"/>
        </w:rPr>
        <w:fldChar w:fldCharType="begin">
          <w:ffData>
            <w:name w:val="CaseACocher2"/>
            <w:enabled/>
            <w:calcOnExit w:val="0"/>
            <w:checkBox>
              <w:sizeAuto/>
              <w:default w:val="0"/>
            </w:checkBox>
          </w:ffData>
        </w:fldChar>
      </w:r>
      <w:bookmarkStart w:id="5" w:name="CaseACocher2"/>
      <w:r w:rsidRPr="00CF4056">
        <w:rPr>
          <w:rFonts w:ascii="Arial" w:hAnsi="Arial" w:cs="Arial"/>
          <w:sz w:val="20"/>
        </w:rPr>
        <w:instrText xml:space="preserve"> FORMCHECKBOX </w:instrText>
      </w:r>
      <w:r w:rsidR="00FB6D23">
        <w:rPr>
          <w:rFonts w:ascii="Arial" w:hAnsi="Arial" w:cs="Arial"/>
          <w:sz w:val="20"/>
        </w:rPr>
      </w:r>
      <w:r w:rsidR="00FB6D23">
        <w:rPr>
          <w:rFonts w:ascii="Arial" w:hAnsi="Arial" w:cs="Arial"/>
          <w:sz w:val="20"/>
        </w:rPr>
        <w:fldChar w:fldCharType="separate"/>
      </w:r>
      <w:r w:rsidRPr="00CF4056">
        <w:rPr>
          <w:rFonts w:ascii="Arial" w:hAnsi="Arial" w:cs="Arial"/>
          <w:sz w:val="20"/>
        </w:rPr>
        <w:fldChar w:fldCharType="end"/>
      </w:r>
      <w:bookmarkEnd w:id="5"/>
      <w:r w:rsidRPr="00CF4056">
        <w:rPr>
          <w:rFonts w:ascii="Arial" w:hAnsi="Arial" w:cs="Arial"/>
          <w:sz w:val="20"/>
        </w:rPr>
        <w:t xml:space="preserve"> </w:t>
      </w:r>
      <w:proofErr w:type="gramStart"/>
      <w:r w:rsidRPr="00CF4056">
        <w:rPr>
          <w:rFonts w:ascii="Arial" w:hAnsi="Arial" w:cs="Arial"/>
          <w:sz w:val="20"/>
        </w:rPr>
        <w:t>le</w:t>
      </w:r>
      <w:proofErr w:type="gramEnd"/>
      <w:r w:rsidRPr="00CF4056">
        <w:rPr>
          <w:rFonts w:ascii="Arial" w:hAnsi="Arial" w:cs="Arial"/>
          <w:sz w:val="20"/>
        </w:rPr>
        <w:t xml:space="preserve"> signataire se présentant seul, en qualité de </w:t>
      </w:r>
      <w:r w:rsidRPr="00CF4056">
        <w:rPr>
          <w:rFonts w:ascii="Arial" w:hAnsi="Arial" w:cs="Arial"/>
          <w:sz w:val="20"/>
          <w:u w:val="single"/>
        </w:rPr>
        <w:t>cocontractant unique</w:t>
      </w:r>
      <w:r w:rsidRPr="00CF4056">
        <w:rPr>
          <w:rFonts w:ascii="Arial" w:hAnsi="Arial" w:cs="Arial"/>
          <w:sz w:val="20"/>
        </w:rPr>
        <w:t>, ci-après dénommé « le titulaire » en cas d’attribution du marché et identifié comme suit :</w:t>
      </w:r>
    </w:p>
    <w:p w14:paraId="244A2D84" w14:textId="77777777" w:rsidR="007C5E72" w:rsidRPr="00427C41" w:rsidRDefault="007C5E72" w:rsidP="00BA4637">
      <w:pPr>
        <w:spacing w:before="0"/>
        <w:rPr>
          <w:rFonts w:ascii="Arial" w:hAnsi="Arial" w:cs="Arial"/>
          <w:bCs/>
          <w:sz w:val="20"/>
        </w:rPr>
      </w:pPr>
    </w:p>
    <w:tbl>
      <w:tblPr>
        <w:tblStyle w:val="Grilledutableau1"/>
        <w:tblW w:w="0" w:type="auto"/>
        <w:tblLook w:val="04A0" w:firstRow="1" w:lastRow="0" w:firstColumn="1" w:lastColumn="0" w:noHBand="0" w:noVBand="1"/>
      </w:tblPr>
      <w:tblGrid>
        <w:gridCol w:w="4872"/>
        <w:gridCol w:w="4756"/>
      </w:tblGrid>
      <w:tr w:rsidR="00BA4637" w:rsidRPr="00427C41" w14:paraId="368A0D88" w14:textId="77777777" w:rsidTr="007C5E72">
        <w:tc>
          <w:tcPr>
            <w:tcW w:w="4872" w:type="dxa"/>
          </w:tcPr>
          <w:p w14:paraId="2221101F" w14:textId="77777777" w:rsidR="00BA4637" w:rsidRDefault="00BA4637" w:rsidP="007D13F4">
            <w:pPr>
              <w:spacing w:before="0"/>
              <w:rPr>
                <w:rFonts w:ascii="Arial" w:hAnsi="Arial" w:cs="Arial"/>
                <w:bCs/>
                <w:sz w:val="20"/>
              </w:rPr>
            </w:pPr>
            <w:r w:rsidRPr="00427C41">
              <w:rPr>
                <w:rFonts w:ascii="Arial" w:hAnsi="Arial" w:cs="Arial"/>
                <w:bCs/>
                <w:sz w:val="20"/>
              </w:rPr>
              <w:t>Dénomination sociale</w:t>
            </w:r>
          </w:p>
          <w:p w14:paraId="697441E9" w14:textId="77777777" w:rsidR="00BA4637" w:rsidRPr="00427C41" w:rsidRDefault="00BA4637" w:rsidP="007D13F4">
            <w:pPr>
              <w:spacing w:before="0"/>
              <w:rPr>
                <w:rFonts w:ascii="Arial" w:hAnsi="Arial" w:cs="Arial"/>
                <w:bCs/>
                <w:sz w:val="20"/>
              </w:rPr>
            </w:pPr>
          </w:p>
        </w:tc>
        <w:tc>
          <w:tcPr>
            <w:tcW w:w="4756" w:type="dxa"/>
          </w:tcPr>
          <w:p w14:paraId="2C1180E1" w14:textId="77777777" w:rsidR="00BA4637" w:rsidRPr="00427C41" w:rsidRDefault="00BA4637" w:rsidP="007D13F4">
            <w:pPr>
              <w:spacing w:before="0"/>
              <w:rPr>
                <w:rFonts w:ascii="Arial" w:hAnsi="Arial" w:cs="Arial"/>
                <w:bCs/>
                <w:sz w:val="20"/>
              </w:rPr>
            </w:pPr>
          </w:p>
        </w:tc>
      </w:tr>
      <w:tr w:rsidR="00BA4637" w:rsidRPr="00427C41" w14:paraId="2AB1C69A" w14:textId="77777777" w:rsidTr="007C5E72">
        <w:trPr>
          <w:trHeight w:val="1417"/>
        </w:trPr>
        <w:tc>
          <w:tcPr>
            <w:tcW w:w="4872" w:type="dxa"/>
          </w:tcPr>
          <w:p w14:paraId="6935F36B" w14:textId="77777777" w:rsidR="00BA4637" w:rsidRDefault="00BA4637" w:rsidP="007D13F4">
            <w:pPr>
              <w:spacing w:before="0"/>
              <w:rPr>
                <w:rFonts w:ascii="Arial" w:hAnsi="Arial" w:cs="Arial"/>
                <w:bCs/>
                <w:sz w:val="20"/>
              </w:rPr>
            </w:pPr>
            <w:r w:rsidRPr="00427C41">
              <w:rPr>
                <w:rFonts w:ascii="Arial" w:hAnsi="Arial" w:cs="Arial"/>
                <w:bCs/>
                <w:sz w:val="20"/>
              </w:rPr>
              <w:t>Adresse établissement chargé de l’exécution du marché</w:t>
            </w:r>
          </w:p>
          <w:p w14:paraId="55C847FB" w14:textId="77777777" w:rsidR="00BA4637" w:rsidRPr="00427C41" w:rsidRDefault="00BA4637" w:rsidP="007D13F4">
            <w:pPr>
              <w:spacing w:before="0"/>
              <w:rPr>
                <w:rFonts w:ascii="Arial" w:hAnsi="Arial" w:cs="Arial"/>
                <w:bCs/>
                <w:sz w:val="20"/>
              </w:rPr>
            </w:pPr>
          </w:p>
        </w:tc>
        <w:tc>
          <w:tcPr>
            <w:tcW w:w="4756" w:type="dxa"/>
          </w:tcPr>
          <w:p w14:paraId="7F7E488A" w14:textId="77777777" w:rsidR="00BA4637" w:rsidRPr="00427C41" w:rsidRDefault="00BA4637" w:rsidP="007D13F4">
            <w:pPr>
              <w:spacing w:before="0"/>
              <w:rPr>
                <w:rFonts w:ascii="Arial" w:hAnsi="Arial" w:cs="Arial"/>
                <w:bCs/>
                <w:sz w:val="20"/>
              </w:rPr>
            </w:pPr>
          </w:p>
        </w:tc>
      </w:tr>
      <w:tr w:rsidR="00BA4637" w:rsidRPr="00427C41" w14:paraId="21DC9517" w14:textId="77777777" w:rsidTr="007C5E72">
        <w:trPr>
          <w:trHeight w:val="1417"/>
        </w:trPr>
        <w:tc>
          <w:tcPr>
            <w:tcW w:w="4872" w:type="dxa"/>
          </w:tcPr>
          <w:p w14:paraId="011CCE27" w14:textId="77777777" w:rsidR="00BA4637" w:rsidRDefault="00BA4637" w:rsidP="007D13F4">
            <w:pPr>
              <w:spacing w:before="0"/>
              <w:rPr>
                <w:rFonts w:ascii="Arial" w:hAnsi="Arial" w:cs="Arial"/>
                <w:bCs/>
                <w:sz w:val="20"/>
              </w:rPr>
            </w:pPr>
            <w:r w:rsidRPr="00427C41">
              <w:rPr>
                <w:rFonts w:ascii="Arial" w:hAnsi="Arial" w:cs="Arial"/>
                <w:bCs/>
                <w:sz w:val="20"/>
              </w:rPr>
              <w:t xml:space="preserve">Adresse siège social </w:t>
            </w:r>
          </w:p>
          <w:p w14:paraId="491D573A" w14:textId="77777777" w:rsidR="00BA4637" w:rsidRPr="00427C41" w:rsidRDefault="00BA4637" w:rsidP="007D13F4">
            <w:pPr>
              <w:spacing w:before="0"/>
              <w:rPr>
                <w:rFonts w:ascii="Arial" w:hAnsi="Arial" w:cs="Arial"/>
                <w:bCs/>
                <w:sz w:val="20"/>
              </w:rPr>
            </w:pPr>
            <w:r w:rsidRPr="00427C41">
              <w:rPr>
                <w:rFonts w:ascii="Arial" w:hAnsi="Arial" w:cs="Arial"/>
                <w:bCs/>
                <w:sz w:val="20"/>
              </w:rPr>
              <w:t>(</w:t>
            </w:r>
            <w:proofErr w:type="gramStart"/>
            <w:r w:rsidRPr="00427C41">
              <w:rPr>
                <w:rFonts w:ascii="Arial" w:hAnsi="Arial" w:cs="Arial"/>
                <w:bCs/>
                <w:sz w:val="20"/>
              </w:rPr>
              <w:t>si</w:t>
            </w:r>
            <w:proofErr w:type="gramEnd"/>
            <w:r w:rsidRPr="00427C41">
              <w:rPr>
                <w:rFonts w:ascii="Arial" w:hAnsi="Arial" w:cs="Arial"/>
                <w:bCs/>
                <w:sz w:val="20"/>
              </w:rPr>
              <w:t xml:space="preserve"> différente de l’adresse de l’établissement)</w:t>
            </w:r>
          </w:p>
        </w:tc>
        <w:tc>
          <w:tcPr>
            <w:tcW w:w="4756" w:type="dxa"/>
          </w:tcPr>
          <w:p w14:paraId="05A83A98" w14:textId="77777777" w:rsidR="00BA4637" w:rsidRPr="00427C41" w:rsidRDefault="00BA4637" w:rsidP="007D13F4">
            <w:pPr>
              <w:spacing w:before="0"/>
              <w:rPr>
                <w:rFonts w:ascii="Arial" w:hAnsi="Arial" w:cs="Arial"/>
                <w:bCs/>
                <w:sz w:val="20"/>
              </w:rPr>
            </w:pPr>
          </w:p>
        </w:tc>
      </w:tr>
      <w:tr w:rsidR="00BA4637" w:rsidRPr="00427C41" w14:paraId="079D0359" w14:textId="77777777" w:rsidTr="007C5E72">
        <w:tc>
          <w:tcPr>
            <w:tcW w:w="4872" w:type="dxa"/>
          </w:tcPr>
          <w:p w14:paraId="26504BDA" w14:textId="77777777" w:rsidR="00BA4637" w:rsidRDefault="00BA4637" w:rsidP="007D13F4">
            <w:pPr>
              <w:spacing w:before="0"/>
              <w:rPr>
                <w:rFonts w:ascii="Arial" w:hAnsi="Arial" w:cs="Arial"/>
                <w:bCs/>
                <w:sz w:val="20"/>
              </w:rPr>
            </w:pPr>
            <w:r w:rsidRPr="00427C41">
              <w:rPr>
                <w:rFonts w:ascii="Arial" w:hAnsi="Arial" w:cs="Arial"/>
                <w:bCs/>
                <w:sz w:val="20"/>
              </w:rPr>
              <w:t>Adresse électronique (du référent marché)</w:t>
            </w:r>
          </w:p>
          <w:p w14:paraId="717AC262" w14:textId="77777777" w:rsidR="00BA4637" w:rsidRPr="00427C41" w:rsidRDefault="00BA4637" w:rsidP="007D13F4">
            <w:pPr>
              <w:spacing w:before="0"/>
              <w:rPr>
                <w:rFonts w:ascii="Arial" w:hAnsi="Arial" w:cs="Arial"/>
                <w:bCs/>
                <w:sz w:val="20"/>
              </w:rPr>
            </w:pPr>
          </w:p>
        </w:tc>
        <w:tc>
          <w:tcPr>
            <w:tcW w:w="4756" w:type="dxa"/>
          </w:tcPr>
          <w:p w14:paraId="0D8021CA" w14:textId="77777777" w:rsidR="00BA4637" w:rsidRPr="00427C41" w:rsidRDefault="00BA4637" w:rsidP="007D13F4">
            <w:pPr>
              <w:spacing w:before="0"/>
              <w:rPr>
                <w:rFonts w:ascii="Arial" w:hAnsi="Arial" w:cs="Arial"/>
                <w:bCs/>
                <w:sz w:val="20"/>
              </w:rPr>
            </w:pPr>
          </w:p>
        </w:tc>
      </w:tr>
      <w:tr w:rsidR="00BA4637" w:rsidRPr="00427C41" w14:paraId="70FBF9B9" w14:textId="77777777" w:rsidTr="007C5E72">
        <w:tc>
          <w:tcPr>
            <w:tcW w:w="4872" w:type="dxa"/>
          </w:tcPr>
          <w:p w14:paraId="2D963351" w14:textId="77777777" w:rsidR="00BA4637" w:rsidRDefault="00BA4637" w:rsidP="007D13F4">
            <w:pPr>
              <w:spacing w:before="0"/>
              <w:rPr>
                <w:rFonts w:ascii="Arial" w:hAnsi="Arial" w:cs="Arial"/>
                <w:bCs/>
                <w:sz w:val="20"/>
              </w:rPr>
            </w:pPr>
            <w:r w:rsidRPr="00427C41">
              <w:rPr>
                <w:rFonts w:ascii="Arial" w:hAnsi="Arial" w:cs="Arial"/>
                <w:bCs/>
                <w:sz w:val="20"/>
              </w:rPr>
              <w:t>N° de téléphone (le cas échéant, n° de télécopie)</w:t>
            </w:r>
          </w:p>
          <w:p w14:paraId="763B76ED" w14:textId="77777777" w:rsidR="00BA4637" w:rsidRPr="00427C41" w:rsidRDefault="00BA4637" w:rsidP="007D13F4">
            <w:pPr>
              <w:spacing w:before="0"/>
              <w:rPr>
                <w:rFonts w:ascii="Arial" w:hAnsi="Arial" w:cs="Arial"/>
                <w:bCs/>
                <w:sz w:val="20"/>
              </w:rPr>
            </w:pPr>
          </w:p>
        </w:tc>
        <w:tc>
          <w:tcPr>
            <w:tcW w:w="4756" w:type="dxa"/>
          </w:tcPr>
          <w:p w14:paraId="624E4D65" w14:textId="77777777" w:rsidR="00BA4637" w:rsidRPr="00427C41" w:rsidRDefault="00BA4637" w:rsidP="007D13F4">
            <w:pPr>
              <w:spacing w:before="0"/>
              <w:rPr>
                <w:rFonts w:ascii="Arial" w:hAnsi="Arial" w:cs="Arial"/>
                <w:bCs/>
                <w:sz w:val="20"/>
              </w:rPr>
            </w:pPr>
          </w:p>
        </w:tc>
      </w:tr>
      <w:tr w:rsidR="00BA4637" w:rsidRPr="00427C41" w14:paraId="428D6B2D" w14:textId="77777777" w:rsidTr="007C5E72">
        <w:tc>
          <w:tcPr>
            <w:tcW w:w="4872" w:type="dxa"/>
          </w:tcPr>
          <w:p w14:paraId="0DA82CD7" w14:textId="77777777" w:rsidR="00BA4637" w:rsidRDefault="00BA4637" w:rsidP="007D13F4">
            <w:pPr>
              <w:spacing w:before="0"/>
              <w:rPr>
                <w:rFonts w:ascii="Arial" w:hAnsi="Arial" w:cs="Arial"/>
                <w:bCs/>
                <w:sz w:val="20"/>
              </w:rPr>
            </w:pPr>
            <w:r w:rsidRPr="00427C41">
              <w:rPr>
                <w:rFonts w:ascii="Arial" w:hAnsi="Arial" w:cs="Arial"/>
                <w:bCs/>
                <w:sz w:val="20"/>
              </w:rPr>
              <w:t>N° SIRET</w:t>
            </w:r>
          </w:p>
          <w:p w14:paraId="07CCE6B0" w14:textId="77777777" w:rsidR="00BA4637" w:rsidRPr="00427C41" w:rsidRDefault="00BA4637" w:rsidP="007D13F4">
            <w:pPr>
              <w:spacing w:before="0"/>
              <w:rPr>
                <w:rFonts w:ascii="Arial" w:hAnsi="Arial" w:cs="Arial"/>
                <w:bCs/>
                <w:sz w:val="20"/>
              </w:rPr>
            </w:pPr>
          </w:p>
        </w:tc>
        <w:tc>
          <w:tcPr>
            <w:tcW w:w="4756" w:type="dxa"/>
          </w:tcPr>
          <w:p w14:paraId="5ABA925A" w14:textId="77777777" w:rsidR="00BA4637" w:rsidRPr="00427C41" w:rsidRDefault="00BA4637" w:rsidP="007D13F4">
            <w:pPr>
              <w:spacing w:before="0"/>
              <w:rPr>
                <w:rFonts w:ascii="Arial" w:hAnsi="Arial" w:cs="Arial"/>
                <w:bCs/>
                <w:sz w:val="20"/>
              </w:rPr>
            </w:pPr>
          </w:p>
        </w:tc>
      </w:tr>
    </w:tbl>
    <w:p w14:paraId="5BFA0C8D" w14:textId="77777777" w:rsidR="00BA4637" w:rsidRDefault="00BA4637" w:rsidP="00BA4637">
      <w:pPr>
        <w:spacing w:before="0"/>
        <w:rPr>
          <w:rFonts w:ascii="Arial" w:hAnsi="Arial" w:cs="Arial"/>
          <w:sz w:val="20"/>
        </w:rPr>
      </w:pPr>
    </w:p>
    <w:p w14:paraId="22C05B8F" w14:textId="4CC0EB52" w:rsidR="00BA4637" w:rsidRDefault="00BA4637" w:rsidP="00BA4637">
      <w:pPr>
        <w:spacing w:before="0"/>
        <w:rPr>
          <w:rFonts w:ascii="Arial" w:hAnsi="Arial" w:cs="Arial"/>
          <w:sz w:val="20"/>
        </w:rPr>
      </w:pPr>
      <w:r>
        <w:rPr>
          <w:rFonts w:ascii="Arial" w:hAnsi="Arial" w:cs="Arial"/>
          <w:sz w:val="20"/>
        </w:rPr>
        <w:t xml:space="preserve">Représenté par : </w:t>
      </w:r>
    </w:p>
    <w:p w14:paraId="48854AB9" w14:textId="77777777" w:rsidR="00BA4637" w:rsidRDefault="00BA4637" w:rsidP="00BA4637">
      <w:pPr>
        <w:spacing w:before="0"/>
        <w:rPr>
          <w:rFonts w:ascii="Arial" w:hAnsi="Arial" w:cs="Arial"/>
          <w:sz w:val="20"/>
        </w:rPr>
      </w:pPr>
      <w:r>
        <w:rPr>
          <w:rFonts w:ascii="Arial" w:hAnsi="Arial" w:cs="Arial"/>
          <w:sz w:val="20"/>
        </w:rPr>
        <w:t xml:space="preserve">Nom / Prénom : </w:t>
      </w:r>
    </w:p>
    <w:p w14:paraId="3C9089E0" w14:textId="77777777" w:rsidR="00BA4637" w:rsidRDefault="00BA4637" w:rsidP="00BA4637">
      <w:pPr>
        <w:spacing w:before="0"/>
        <w:rPr>
          <w:rFonts w:ascii="Arial" w:hAnsi="Arial" w:cs="Arial"/>
          <w:sz w:val="20"/>
        </w:rPr>
      </w:pPr>
      <w:r>
        <w:rPr>
          <w:rFonts w:ascii="Arial" w:hAnsi="Arial" w:cs="Arial"/>
          <w:sz w:val="20"/>
        </w:rPr>
        <w:t xml:space="preserve">Agissant en qualité de : </w:t>
      </w:r>
    </w:p>
    <w:p w14:paraId="10063B15" w14:textId="77777777" w:rsidR="00BA4637" w:rsidRPr="00427C41" w:rsidRDefault="00BA4637" w:rsidP="00BA4637">
      <w:pPr>
        <w:spacing w:before="0"/>
        <w:rPr>
          <w:rFonts w:ascii="Arial" w:hAnsi="Arial" w:cs="Arial"/>
          <w:sz w:val="20"/>
        </w:rPr>
      </w:pPr>
      <w:r w:rsidRPr="00427C41">
        <w:rPr>
          <w:rFonts w:ascii="Arial" w:hAnsi="Arial" w:cs="Arial"/>
          <w:sz w:val="20"/>
        </w:rPr>
        <w:fldChar w:fldCharType="begin">
          <w:ffData>
            <w:name w:val="CaseACocher1"/>
            <w:enabled/>
            <w:calcOnExit w:val="0"/>
            <w:checkBox>
              <w:sizeAuto/>
              <w:default w:val="0"/>
            </w:checkBox>
          </w:ffData>
        </w:fldChar>
      </w:r>
      <w:r w:rsidRPr="00427C41">
        <w:rPr>
          <w:rFonts w:ascii="Arial" w:hAnsi="Arial" w:cs="Arial"/>
          <w:sz w:val="20"/>
        </w:rPr>
        <w:instrText xml:space="preserve"> FORMCHECKBOX </w:instrText>
      </w:r>
      <w:r w:rsidR="00FB6D23">
        <w:rPr>
          <w:rFonts w:ascii="Arial" w:hAnsi="Arial" w:cs="Arial"/>
          <w:sz w:val="20"/>
        </w:rPr>
      </w:r>
      <w:r w:rsidR="00FB6D23">
        <w:rPr>
          <w:rFonts w:ascii="Arial" w:hAnsi="Arial" w:cs="Arial"/>
          <w:sz w:val="20"/>
        </w:rPr>
        <w:fldChar w:fldCharType="separate"/>
      </w:r>
      <w:r w:rsidRPr="00427C41">
        <w:rPr>
          <w:rFonts w:ascii="Arial" w:hAnsi="Arial" w:cs="Arial"/>
          <w:sz w:val="20"/>
        </w:rPr>
        <w:fldChar w:fldCharType="end"/>
      </w:r>
      <w:r w:rsidRPr="00427C41">
        <w:rPr>
          <w:rFonts w:ascii="Arial" w:hAnsi="Arial" w:cs="Arial"/>
          <w:sz w:val="20"/>
        </w:rPr>
        <w:t xml:space="preserve"> </w:t>
      </w:r>
      <w:proofErr w:type="gramStart"/>
      <w:r w:rsidRPr="00427C41">
        <w:rPr>
          <w:rFonts w:ascii="Arial" w:hAnsi="Arial" w:cs="Arial"/>
          <w:sz w:val="20"/>
        </w:rPr>
        <w:t>représentant</w:t>
      </w:r>
      <w:proofErr w:type="gramEnd"/>
      <w:r w:rsidRPr="00427C41">
        <w:rPr>
          <w:rFonts w:ascii="Arial" w:hAnsi="Arial" w:cs="Arial"/>
          <w:sz w:val="20"/>
        </w:rPr>
        <w:t xml:space="preserve"> légal de l’entreprise,</w:t>
      </w:r>
    </w:p>
    <w:p w14:paraId="5A154CE6" w14:textId="56A9B073" w:rsidR="00BA4637" w:rsidRPr="00427C41" w:rsidRDefault="00BA4637" w:rsidP="00BA4637">
      <w:pPr>
        <w:spacing w:before="0"/>
        <w:rPr>
          <w:rFonts w:ascii="Arial" w:hAnsi="Arial" w:cs="Arial"/>
          <w:sz w:val="20"/>
        </w:rPr>
      </w:pPr>
      <w:r w:rsidRPr="00427C41">
        <w:rPr>
          <w:rFonts w:ascii="Arial" w:hAnsi="Arial" w:cs="Arial"/>
          <w:sz w:val="20"/>
        </w:rPr>
        <w:fldChar w:fldCharType="begin">
          <w:ffData>
            <w:name w:val="CaseACocher1"/>
            <w:enabled/>
            <w:calcOnExit w:val="0"/>
            <w:checkBox>
              <w:sizeAuto/>
              <w:default w:val="0"/>
            </w:checkBox>
          </w:ffData>
        </w:fldChar>
      </w:r>
      <w:r w:rsidRPr="00427C41">
        <w:rPr>
          <w:rFonts w:ascii="Arial" w:hAnsi="Arial" w:cs="Arial"/>
          <w:sz w:val="20"/>
        </w:rPr>
        <w:instrText xml:space="preserve"> FORMCHECKBOX </w:instrText>
      </w:r>
      <w:r w:rsidR="00FB6D23">
        <w:rPr>
          <w:rFonts w:ascii="Arial" w:hAnsi="Arial" w:cs="Arial"/>
          <w:sz w:val="20"/>
        </w:rPr>
      </w:r>
      <w:r w:rsidR="00FB6D23">
        <w:rPr>
          <w:rFonts w:ascii="Arial" w:hAnsi="Arial" w:cs="Arial"/>
          <w:sz w:val="20"/>
        </w:rPr>
        <w:fldChar w:fldCharType="separate"/>
      </w:r>
      <w:r w:rsidRPr="00427C41">
        <w:rPr>
          <w:rFonts w:ascii="Arial" w:hAnsi="Arial" w:cs="Arial"/>
          <w:sz w:val="20"/>
        </w:rPr>
        <w:fldChar w:fldCharType="end"/>
      </w:r>
      <w:r w:rsidRPr="00427C41">
        <w:rPr>
          <w:rFonts w:ascii="Arial" w:hAnsi="Arial" w:cs="Arial"/>
          <w:sz w:val="20"/>
        </w:rPr>
        <w:t xml:space="preserve"> </w:t>
      </w:r>
      <w:proofErr w:type="gramStart"/>
      <w:r w:rsidRPr="00427C41">
        <w:rPr>
          <w:rFonts w:ascii="Arial" w:hAnsi="Arial" w:cs="Arial"/>
          <w:sz w:val="20"/>
        </w:rPr>
        <w:t>représentant</w:t>
      </w:r>
      <w:proofErr w:type="gramEnd"/>
      <w:r w:rsidRPr="00427C41">
        <w:rPr>
          <w:rFonts w:ascii="Arial" w:hAnsi="Arial" w:cs="Arial"/>
          <w:sz w:val="20"/>
        </w:rPr>
        <w:t xml:space="preserve"> ayant reçu pouvoir du représentant légal de l’entreprise.</w:t>
      </w:r>
      <w:r w:rsidR="006814AB">
        <w:rPr>
          <w:rFonts w:ascii="Arial" w:hAnsi="Arial" w:cs="Arial"/>
          <w:sz w:val="20"/>
        </w:rPr>
        <w:t xml:space="preserve"> </w:t>
      </w:r>
      <w:r w:rsidR="006814AB" w:rsidRPr="006814AB">
        <w:rPr>
          <w:rFonts w:ascii="Arial" w:hAnsi="Arial" w:cs="Arial"/>
          <w:i/>
          <w:iCs/>
          <w:sz w:val="20"/>
        </w:rPr>
        <w:t>(Pouvoir en PJ)</w:t>
      </w:r>
    </w:p>
    <w:p w14:paraId="7E33FD33" w14:textId="77777777" w:rsidR="00BA4637" w:rsidRPr="00427C41" w:rsidRDefault="00BA4637" w:rsidP="00BA4637">
      <w:pPr>
        <w:spacing w:before="0"/>
        <w:rPr>
          <w:rFonts w:ascii="Arial" w:hAnsi="Arial" w:cs="Arial"/>
          <w:sz w:val="20"/>
        </w:rPr>
      </w:pPr>
    </w:p>
    <w:p w14:paraId="2B859214" w14:textId="77777777" w:rsidR="00BA4637" w:rsidRPr="00427C41" w:rsidRDefault="00BA4637" w:rsidP="00BA4637">
      <w:pPr>
        <w:spacing w:before="0"/>
        <w:rPr>
          <w:rFonts w:ascii="Arial" w:hAnsi="Arial" w:cs="Arial"/>
          <w:bCs/>
          <w:i/>
          <w:iCs/>
          <w:sz w:val="20"/>
          <w:u w:val="single"/>
        </w:rPr>
      </w:pPr>
      <w:r w:rsidRPr="00427C41">
        <w:rPr>
          <w:rFonts w:ascii="Arial" w:hAnsi="Arial" w:cs="Arial"/>
          <w:bCs/>
          <w:i/>
          <w:iCs/>
          <w:sz w:val="20"/>
          <w:u w:val="single"/>
        </w:rPr>
        <w:t>Cas n°</w:t>
      </w:r>
      <w:r>
        <w:rPr>
          <w:rFonts w:ascii="Arial" w:hAnsi="Arial" w:cs="Arial"/>
          <w:bCs/>
          <w:i/>
          <w:iCs/>
          <w:sz w:val="20"/>
          <w:u w:val="single"/>
        </w:rPr>
        <w:t>2</w:t>
      </w:r>
      <w:r w:rsidRPr="00427C41">
        <w:rPr>
          <w:rFonts w:ascii="Arial" w:hAnsi="Arial" w:cs="Arial"/>
          <w:bCs/>
          <w:i/>
          <w:iCs/>
          <w:sz w:val="20"/>
          <w:u w:val="single"/>
        </w:rPr>
        <w:t xml:space="preserve"> : </w:t>
      </w:r>
      <w:r>
        <w:rPr>
          <w:rFonts w:ascii="Arial" w:hAnsi="Arial" w:cs="Arial"/>
          <w:bCs/>
          <w:i/>
          <w:iCs/>
          <w:sz w:val="20"/>
          <w:u w:val="single"/>
        </w:rPr>
        <w:t>Groupement d’entreprise</w:t>
      </w:r>
    </w:p>
    <w:p w14:paraId="3E41C92E" w14:textId="77777777" w:rsidR="00BA4637" w:rsidRDefault="00BA4637" w:rsidP="00BA4637">
      <w:pPr>
        <w:spacing w:before="0"/>
        <w:rPr>
          <w:rFonts w:ascii="Arial" w:hAnsi="Arial" w:cs="Arial"/>
          <w:sz w:val="20"/>
        </w:rPr>
      </w:pPr>
    </w:p>
    <w:p w14:paraId="0B3C3503" w14:textId="7CCFC139" w:rsidR="00FD2AD3" w:rsidRDefault="00BA4637" w:rsidP="00BA4637">
      <w:pPr>
        <w:spacing w:before="0"/>
        <w:rPr>
          <w:rFonts w:ascii="Arial" w:hAnsi="Arial" w:cs="Arial"/>
          <w:sz w:val="20"/>
        </w:rPr>
      </w:pPr>
      <w:r w:rsidRPr="001C3686">
        <w:rPr>
          <w:rFonts w:ascii="Arial" w:hAnsi="Arial" w:cs="Arial"/>
          <w:bCs/>
          <w:sz w:val="20"/>
        </w:rPr>
        <w:lastRenderedPageBreak/>
        <w:fldChar w:fldCharType="begin">
          <w:ffData>
            <w:name w:val="CaseACocher1"/>
            <w:enabled/>
            <w:calcOnExit w:val="0"/>
            <w:checkBox>
              <w:sizeAuto/>
              <w:default w:val="0"/>
            </w:checkBox>
          </w:ffData>
        </w:fldChar>
      </w:r>
      <w:r w:rsidRPr="001C3686">
        <w:rPr>
          <w:rFonts w:ascii="Arial" w:hAnsi="Arial" w:cs="Arial"/>
          <w:bCs/>
          <w:sz w:val="20"/>
        </w:rPr>
        <w:instrText xml:space="preserve"> FORMCHECKBOX </w:instrText>
      </w:r>
      <w:r w:rsidR="00FB6D23">
        <w:rPr>
          <w:rFonts w:ascii="Arial" w:hAnsi="Arial" w:cs="Arial"/>
          <w:bCs/>
          <w:sz w:val="20"/>
        </w:rPr>
      </w:r>
      <w:r w:rsidR="00FB6D23">
        <w:rPr>
          <w:rFonts w:ascii="Arial" w:hAnsi="Arial" w:cs="Arial"/>
          <w:bCs/>
          <w:sz w:val="20"/>
        </w:rPr>
        <w:fldChar w:fldCharType="separate"/>
      </w:r>
      <w:r w:rsidRPr="001C3686">
        <w:rPr>
          <w:rFonts w:ascii="Arial" w:hAnsi="Arial" w:cs="Arial"/>
          <w:bCs/>
          <w:sz w:val="20"/>
        </w:rPr>
        <w:fldChar w:fldCharType="end"/>
      </w:r>
      <w:r w:rsidRPr="001C3686">
        <w:rPr>
          <w:rFonts w:ascii="Arial" w:hAnsi="Arial" w:cs="Arial"/>
          <w:bCs/>
          <w:sz w:val="20"/>
        </w:rPr>
        <w:t xml:space="preserve"> </w:t>
      </w:r>
      <w:proofErr w:type="gramStart"/>
      <w:r>
        <w:rPr>
          <w:rFonts w:ascii="Arial" w:hAnsi="Arial" w:cs="Arial"/>
          <w:bCs/>
          <w:sz w:val="20"/>
        </w:rPr>
        <w:t>le</w:t>
      </w:r>
      <w:proofErr w:type="gramEnd"/>
      <w:r>
        <w:rPr>
          <w:rFonts w:ascii="Arial" w:hAnsi="Arial" w:cs="Arial"/>
          <w:bCs/>
          <w:sz w:val="20"/>
        </w:rPr>
        <w:t xml:space="preserve"> signataire </w:t>
      </w:r>
      <w:r w:rsidRPr="00427C41">
        <w:rPr>
          <w:rFonts w:ascii="Arial" w:hAnsi="Arial" w:cs="Arial"/>
          <w:bCs/>
          <w:sz w:val="20"/>
        </w:rPr>
        <w:t xml:space="preserve">se présentant </w:t>
      </w:r>
      <w:r>
        <w:rPr>
          <w:rFonts w:ascii="Arial" w:hAnsi="Arial" w:cs="Arial"/>
          <w:bCs/>
          <w:sz w:val="20"/>
        </w:rPr>
        <w:t>en</w:t>
      </w:r>
      <w:r w:rsidRPr="001C3686">
        <w:rPr>
          <w:rFonts w:ascii="Arial" w:hAnsi="Arial" w:cs="Arial"/>
          <w:bCs/>
          <w:sz w:val="20"/>
        </w:rPr>
        <w:t xml:space="preserve"> groupement d’entrepr</w:t>
      </w:r>
      <w:r>
        <w:rPr>
          <w:rFonts w:ascii="Arial" w:hAnsi="Arial" w:cs="Arial"/>
          <w:bCs/>
          <w:sz w:val="20"/>
        </w:rPr>
        <w:t>ises</w:t>
      </w:r>
      <w:r w:rsidRPr="001C3686">
        <w:rPr>
          <w:rFonts w:ascii="Arial" w:hAnsi="Arial" w:cs="Arial"/>
          <w:bCs/>
          <w:sz w:val="20"/>
        </w:rPr>
        <w:t xml:space="preserve"> </w:t>
      </w:r>
      <w:r w:rsidRPr="001C3686">
        <w:rPr>
          <w:rFonts w:ascii="Arial" w:hAnsi="Arial" w:cs="Arial"/>
          <w:bCs/>
          <w:sz w:val="20"/>
        </w:rPr>
        <w:fldChar w:fldCharType="begin">
          <w:ffData>
            <w:name w:val="CaseACocher1"/>
            <w:enabled/>
            <w:calcOnExit w:val="0"/>
            <w:checkBox>
              <w:sizeAuto/>
              <w:default w:val="0"/>
            </w:checkBox>
          </w:ffData>
        </w:fldChar>
      </w:r>
      <w:r w:rsidRPr="001C3686">
        <w:rPr>
          <w:rFonts w:ascii="Arial" w:hAnsi="Arial" w:cs="Arial"/>
          <w:bCs/>
          <w:sz w:val="20"/>
        </w:rPr>
        <w:instrText xml:space="preserve"> FORMCHECKBOX </w:instrText>
      </w:r>
      <w:r w:rsidR="00FB6D23">
        <w:rPr>
          <w:rFonts w:ascii="Arial" w:hAnsi="Arial" w:cs="Arial"/>
          <w:bCs/>
          <w:sz w:val="20"/>
        </w:rPr>
      </w:r>
      <w:r w:rsidR="00FB6D23">
        <w:rPr>
          <w:rFonts w:ascii="Arial" w:hAnsi="Arial" w:cs="Arial"/>
          <w:bCs/>
          <w:sz w:val="20"/>
        </w:rPr>
        <w:fldChar w:fldCharType="separate"/>
      </w:r>
      <w:r w:rsidRPr="001C3686">
        <w:rPr>
          <w:rFonts w:ascii="Arial" w:hAnsi="Arial" w:cs="Arial"/>
          <w:bCs/>
          <w:sz w:val="20"/>
        </w:rPr>
        <w:fldChar w:fldCharType="end"/>
      </w:r>
      <w:r w:rsidRPr="001C3686">
        <w:rPr>
          <w:rFonts w:ascii="Arial" w:hAnsi="Arial" w:cs="Arial"/>
          <w:bCs/>
          <w:sz w:val="20"/>
        </w:rPr>
        <w:t xml:space="preserve"> solidaire </w:t>
      </w:r>
      <w:r w:rsidRPr="001C3686">
        <w:rPr>
          <w:rFonts w:ascii="Arial" w:hAnsi="Arial" w:cs="Arial"/>
          <w:bCs/>
          <w:sz w:val="20"/>
        </w:rPr>
        <w:fldChar w:fldCharType="begin">
          <w:ffData>
            <w:name w:val="CaseACocher1"/>
            <w:enabled/>
            <w:calcOnExit w:val="0"/>
            <w:checkBox>
              <w:sizeAuto/>
              <w:default w:val="0"/>
            </w:checkBox>
          </w:ffData>
        </w:fldChar>
      </w:r>
      <w:r w:rsidRPr="001C3686">
        <w:rPr>
          <w:rFonts w:ascii="Arial" w:hAnsi="Arial" w:cs="Arial"/>
          <w:bCs/>
          <w:sz w:val="20"/>
        </w:rPr>
        <w:instrText xml:space="preserve"> FORMCHECKBOX </w:instrText>
      </w:r>
      <w:r w:rsidR="00FB6D23">
        <w:rPr>
          <w:rFonts w:ascii="Arial" w:hAnsi="Arial" w:cs="Arial"/>
          <w:bCs/>
          <w:sz w:val="20"/>
        </w:rPr>
      </w:r>
      <w:r w:rsidR="00FB6D23">
        <w:rPr>
          <w:rFonts w:ascii="Arial" w:hAnsi="Arial" w:cs="Arial"/>
          <w:bCs/>
          <w:sz w:val="20"/>
        </w:rPr>
        <w:fldChar w:fldCharType="separate"/>
      </w:r>
      <w:r w:rsidRPr="001C3686">
        <w:rPr>
          <w:rFonts w:ascii="Arial" w:hAnsi="Arial" w:cs="Arial"/>
          <w:bCs/>
          <w:sz w:val="20"/>
        </w:rPr>
        <w:fldChar w:fldCharType="end"/>
      </w:r>
      <w:r w:rsidRPr="001C3686">
        <w:rPr>
          <w:rFonts w:ascii="Arial" w:hAnsi="Arial" w:cs="Arial"/>
          <w:bCs/>
          <w:sz w:val="20"/>
        </w:rPr>
        <w:t xml:space="preserve"> conjoint, ci-après dénommé « le titulaire » </w:t>
      </w:r>
      <w:r w:rsidRPr="00427C41">
        <w:rPr>
          <w:rFonts w:ascii="Arial" w:hAnsi="Arial" w:cs="Arial"/>
          <w:bCs/>
          <w:i/>
          <w:sz w:val="20"/>
        </w:rPr>
        <w:t xml:space="preserve">en cas d’attribution du marché et </w:t>
      </w:r>
      <w:r w:rsidRPr="001C3686">
        <w:rPr>
          <w:rFonts w:ascii="Arial" w:hAnsi="Arial" w:cs="Arial"/>
          <w:bCs/>
          <w:sz w:val="20"/>
        </w:rPr>
        <w:t xml:space="preserve">composé des entreprises </w:t>
      </w:r>
      <w:r w:rsidRPr="00427C41">
        <w:rPr>
          <w:rFonts w:ascii="Arial" w:hAnsi="Arial" w:cs="Arial"/>
          <w:bCs/>
          <w:i/>
          <w:sz w:val="20"/>
        </w:rPr>
        <w:t>identifié</w:t>
      </w:r>
      <w:r>
        <w:rPr>
          <w:rFonts w:ascii="Arial" w:hAnsi="Arial" w:cs="Arial"/>
          <w:bCs/>
          <w:i/>
          <w:sz w:val="20"/>
        </w:rPr>
        <w:t>es</w:t>
      </w:r>
      <w:r w:rsidRPr="00427C41">
        <w:rPr>
          <w:rFonts w:ascii="Arial" w:hAnsi="Arial" w:cs="Arial"/>
          <w:bCs/>
          <w:i/>
          <w:sz w:val="20"/>
        </w:rPr>
        <w:t xml:space="preserve"> comme suit</w:t>
      </w:r>
      <w:r w:rsidRPr="001C3686">
        <w:rPr>
          <w:rFonts w:ascii="Arial" w:hAnsi="Arial" w:cs="Arial"/>
          <w:bCs/>
          <w:sz w:val="20"/>
        </w:rPr>
        <w:t xml:space="preserve"> :</w:t>
      </w:r>
    </w:p>
    <w:p w14:paraId="44585900" w14:textId="77777777" w:rsidR="00BA4637" w:rsidRPr="00E2206D" w:rsidRDefault="00BA4637" w:rsidP="00BA4637">
      <w:pPr>
        <w:spacing w:before="0"/>
        <w:rPr>
          <w:rFonts w:ascii="Arial" w:hAnsi="Arial" w:cs="Arial"/>
          <w:sz w:val="20"/>
        </w:rPr>
      </w:pPr>
    </w:p>
    <w:p w14:paraId="0C5B3D87" w14:textId="77777777" w:rsidR="00BA4637" w:rsidRPr="001C3686" w:rsidRDefault="00BA4637" w:rsidP="00BA4637">
      <w:pPr>
        <w:spacing w:before="0"/>
        <w:rPr>
          <w:rFonts w:ascii="Arial" w:hAnsi="Arial" w:cs="Arial"/>
          <w:b/>
          <w:sz w:val="20"/>
        </w:rPr>
      </w:pPr>
      <w:r w:rsidRPr="001C3686">
        <w:rPr>
          <w:rFonts w:ascii="Arial" w:hAnsi="Arial" w:cs="Arial"/>
          <w:b/>
          <w:sz w:val="20"/>
        </w:rPr>
        <w:t>1</w:t>
      </w:r>
      <w:r w:rsidRPr="001C3686">
        <w:rPr>
          <w:rFonts w:ascii="Arial" w:hAnsi="Arial" w:cs="Arial"/>
          <w:b/>
          <w:sz w:val="20"/>
          <w:vertAlign w:val="superscript"/>
        </w:rPr>
        <w:t>ère</w:t>
      </w:r>
      <w:r w:rsidRPr="001C3686">
        <w:rPr>
          <w:rFonts w:ascii="Arial" w:hAnsi="Arial" w:cs="Arial"/>
          <w:b/>
          <w:sz w:val="20"/>
        </w:rPr>
        <w:t xml:space="preserve"> entreprise cotraitante, mandataire du groupement : </w:t>
      </w:r>
    </w:p>
    <w:p w14:paraId="2354266E" w14:textId="77777777" w:rsidR="00BA4637" w:rsidRPr="00427C41" w:rsidRDefault="00BA4637" w:rsidP="00BA4637">
      <w:pPr>
        <w:spacing w:before="0"/>
        <w:rPr>
          <w:rFonts w:ascii="Arial" w:hAnsi="Arial" w:cs="Arial"/>
          <w:bCs/>
          <w:sz w:val="20"/>
        </w:rPr>
      </w:pPr>
    </w:p>
    <w:tbl>
      <w:tblPr>
        <w:tblStyle w:val="Grilledutableau1"/>
        <w:tblW w:w="0" w:type="auto"/>
        <w:tblLook w:val="04A0" w:firstRow="1" w:lastRow="0" w:firstColumn="1" w:lastColumn="0" w:noHBand="0" w:noVBand="1"/>
      </w:tblPr>
      <w:tblGrid>
        <w:gridCol w:w="4872"/>
        <w:gridCol w:w="4756"/>
      </w:tblGrid>
      <w:tr w:rsidR="00BA4637" w:rsidRPr="00427C41" w14:paraId="1F996FB6" w14:textId="77777777" w:rsidTr="007C5E72">
        <w:tc>
          <w:tcPr>
            <w:tcW w:w="4872" w:type="dxa"/>
          </w:tcPr>
          <w:p w14:paraId="6E532140" w14:textId="77777777" w:rsidR="00BA4637" w:rsidRDefault="00BA4637" w:rsidP="007D13F4">
            <w:pPr>
              <w:spacing w:before="0"/>
              <w:rPr>
                <w:rFonts w:ascii="Arial" w:hAnsi="Arial" w:cs="Arial"/>
                <w:bCs/>
                <w:sz w:val="20"/>
              </w:rPr>
            </w:pPr>
            <w:r w:rsidRPr="00427C41">
              <w:rPr>
                <w:rFonts w:ascii="Arial" w:hAnsi="Arial" w:cs="Arial"/>
                <w:bCs/>
                <w:sz w:val="20"/>
              </w:rPr>
              <w:t>Dénomination sociale</w:t>
            </w:r>
          </w:p>
          <w:p w14:paraId="062F858C" w14:textId="77777777" w:rsidR="00BA4637" w:rsidRPr="00427C41" w:rsidRDefault="00BA4637" w:rsidP="007D13F4">
            <w:pPr>
              <w:spacing w:before="0"/>
              <w:rPr>
                <w:rFonts w:ascii="Arial" w:hAnsi="Arial" w:cs="Arial"/>
                <w:bCs/>
                <w:sz w:val="20"/>
              </w:rPr>
            </w:pPr>
          </w:p>
        </w:tc>
        <w:tc>
          <w:tcPr>
            <w:tcW w:w="4756" w:type="dxa"/>
          </w:tcPr>
          <w:p w14:paraId="6822F18C" w14:textId="77777777" w:rsidR="00BA4637" w:rsidRPr="00427C41" w:rsidRDefault="00BA4637" w:rsidP="007D13F4">
            <w:pPr>
              <w:spacing w:before="0"/>
              <w:rPr>
                <w:rFonts w:ascii="Arial" w:hAnsi="Arial" w:cs="Arial"/>
                <w:bCs/>
                <w:sz w:val="20"/>
              </w:rPr>
            </w:pPr>
          </w:p>
        </w:tc>
      </w:tr>
      <w:tr w:rsidR="00BA4637" w:rsidRPr="00427C41" w14:paraId="523968D6" w14:textId="77777777" w:rsidTr="007C5E72">
        <w:trPr>
          <w:trHeight w:val="1417"/>
        </w:trPr>
        <w:tc>
          <w:tcPr>
            <w:tcW w:w="4872" w:type="dxa"/>
          </w:tcPr>
          <w:p w14:paraId="5C5F6984" w14:textId="6C2D1CA9" w:rsidR="00BA4637" w:rsidRDefault="00BA4637" w:rsidP="007D13F4">
            <w:pPr>
              <w:spacing w:before="0"/>
              <w:rPr>
                <w:rFonts w:ascii="Arial" w:hAnsi="Arial" w:cs="Arial"/>
                <w:bCs/>
                <w:sz w:val="20"/>
              </w:rPr>
            </w:pPr>
            <w:r w:rsidRPr="00427C41">
              <w:rPr>
                <w:rFonts w:ascii="Arial" w:hAnsi="Arial" w:cs="Arial"/>
                <w:bCs/>
                <w:sz w:val="20"/>
              </w:rPr>
              <w:t xml:space="preserve">Adresse </w:t>
            </w:r>
            <w:r w:rsidR="00F1236A">
              <w:rPr>
                <w:rFonts w:ascii="Arial" w:hAnsi="Arial" w:cs="Arial"/>
                <w:bCs/>
                <w:sz w:val="20"/>
              </w:rPr>
              <w:t>de l’</w:t>
            </w:r>
            <w:r w:rsidRPr="00427C41">
              <w:rPr>
                <w:rFonts w:ascii="Arial" w:hAnsi="Arial" w:cs="Arial"/>
                <w:bCs/>
                <w:sz w:val="20"/>
              </w:rPr>
              <w:t>établissement chargé de l’exécution du marché</w:t>
            </w:r>
          </w:p>
          <w:p w14:paraId="535FC2F8" w14:textId="77777777" w:rsidR="00BA4637" w:rsidRPr="00427C41" w:rsidRDefault="00BA4637" w:rsidP="007D13F4">
            <w:pPr>
              <w:spacing w:before="0"/>
              <w:rPr>
                <w:rFonts w:ascii="Arial" w:hAnsi="Arial" w:cs="Arial"/>
                <w:bCs/>
                <w:sz w:val="20"/>
              </w:rPr>
            </w:pPr>
          </w:p>
        </w:tc>
        <w:tc>
          <w:tcPr>
            <w:tcW w:w="4756" w:type="dxa"/>
          </w:tcPr>
          <w:p w14:paraId="1BC79204" w14:textId="77777777" w:rsidR="00BA4637" w:rsidRPr="00427C41" w:rsidRDefault="00BA4637" w:rsidP="007D13F4">
            <w:pPr>
              <w:spacing w:before="0"/>
              <w:rPr>
                <w:rFonts w:ascii="Arial" w:hAnsi="Arial" w:cs="Arial"/>
                <w:bCs/>
                <w:sz w:val="20"/>
              </w:rPr>
            </w:pPr>
          </w:p>
        </w:tc>
      </w:tr>
      <w:tr w:rsidR="00BA4637" w:rsidRPr="00427C41" w14:paraId="28071A32" w14:textId="77777777" w:rsidTr="007C5E72">
        <w:trPr>
          <w:trHeight w:val="1417"/>
        </w:trPr>
        <w:tc>
          <w:tcPr>
            <w:tcW w:w="4872" w:type="dxa"/>
          </w:tcPr>
          <w:p w14:paraId="7F77BB38" w14:textId="77777777" w:rsidR="00BA4637" w:rsidRDefault="00BA4637" w:rsidP="007D13F4">
            <w:pPr>
              <w:spacing w:before="0"/>
              <w:rPr>
                <w:rFonts w:ascii="Arial" w:hAnsi="Arial" w:cs="Arial"/>
                <w:bCs/>
                <w:sz w:val="20"/>
              </w:rPr>
            </w:pPr>
            <w:r w:rsidRPr="00427C41">
              <w:rPr>
                <w:rFonts w:ascii="Arial" w:hAnsi="Arial" w:cs="Arial"/>
                <w:bCs/>
                <w:sz w:val="20"/>
              </w:rPr>
              <w:t xml:space="preserve">Adresse siège social </w:t>
            </w:r>
          </w:p>
          <w:p w14:paraId="2F565F9C" w14:textId="77777777" w:rsidR="00BA4637" w:rsidRPr="00427C41" w:rsidRDefault="00BA4637" w:rsidP="007D13F4">
            <w:pPr>
              <w:spacing w:before="0"/>
              <w:rPr>
                <w:rFonts w:ascii="Arial" w:hAnsi="Arial" w:cs="Arial"/>
                <w:bCs/>
                <w:sz w:val="20"/>
              </w:rPr>
            </w:pPr>
            <w:r w:rsidRPr="00427C41">
              <w:rPr>
                <w:rFonts w:ascii="Arial" w:hAnsi="Arial" w:cs="Arial"/>
                <w:bCs/>
                <w:sz w:val="20"/>
              </w:rPr>
              <w:t>(</w:t>
            </w:r>
            <w:proofErr w:type="gramStart"/>
            <w:r w:rsidRPr="00427C41">
              <w:rPr>
                <w:rFonts w:ascii="Arial" w:hAnsi="Arial" w:cs="Arial"/>
                <w:bCs/>
                <w:sz w:val="20"/>
              </w:rPr>
              <w:t>si</w:t>
            </w:r>
            <w:proofErr w:type="gramEnd"/>
            <w:r w:rsidRPr="00427C41">
              <w:rPr>
                <w:rFonts w:ascii="Arial" w:hAnsi="Arial" w:cs="Arial"/>
                <w:bCs/>
                <w:sz w:val="20"/>
              </w:rPr>
              <w:t xml:space="preserve"> différente de l’adresse de l’établissement)</w:t>
            </w:r>
          </w:p>
        </w:tc>
        <w:tc>
          <w:tcPr>
            <w:tcW w:w="4756" w:type="dxa"/>
          </w:tcPr>
          <w:p w14:paraId="1F9EBEB6" w14:textId="77777777" w:rsidR="00BA4637" w:rsidRPr="00427C41" w:rsidRDefault="00BA4637" w:rsidP="007D13F4">
            <w:pPr>
              <w:spacing w:before="0"/>
              <w:rPr>
                <w:rFonts w:ascii="Arial" w:hAnsi="Arial" w:cs="Arial"/>
                <w:bCs/>
                <w:sz w:val="20"/>
              </w:rPr>
            </w:pPr>
          </w:p>
        </w:tc>
      </w:tr>
      <w:tr w:rsidR="00BA4637" w:rsidRPr="00427C41" w14:paraId="4EEBC9C9" w14:textId="77777777" w:rsidTr="007C5E72">
        <w:tc>
          <w:tcPr>
            <w:tcW w:w="4872" w:type="dxa"/>
          </w:tcPr>
          <w:p w14:paraId="3384ADFB" w14:textId="77777777" w:rsidR="00BA4637" w:rsidRDefault="00BA4637" w:rsidP="007D13F4">
            <w:pPr>
              <w:spacing w:before="0"/>
              <w:rPr>
                <w:rFonts w:ascii="Arial" w:hAnsi="Arial" w:cs="Arial"/>
                <w:bCs/>
                <w:sz w:val="20"/>
              </w:rPr>
            </w:pPr>
            <w:r w:rsidRPr="00427C41">
              <w:rPr>
                <w:rFonts w:ascii="Arial" w:hAnsi="Arial" w:cs="Arial"/>
                <w:bCs/>
                <w:sz w:val="20"/>
              </w:rPr>
              <w:t>Adresse électronique (du référent marché)</w:t>
            </w:r>
          </w:p>
          <w:p w14:paraId="04134A68" w14:textId="77777777" w:rsidR="00BA4637" w:rsidRPr="00427C41" w:rsidRDefault="00BA4637" w:rsidP="007D13F4">
            <w:pPr>
              <w:spacing w:before="0"/>
              <w:rPr>
                <w:rFonts w:ascii="Arial" w:hAnsi="Arial" w:cs="Arial"/>
                <w:bCs/>
                <w:sz w:val="20"/>
              </w:rPr>
            </w:pPr>
          </w:p>
        </w:tc>
        <w:tc>
          <w:tcPr>
            <w:tcW w:w="4756" w:type="dxa"/>
          </w:tcPr>
          <w:p w14:paraId="731A318C" w14:textId="77777777" w:rsidR="00BA4637" w:rsidRPr="00427C41" w:rsidRDefault="00BA4637" w:rsidP="007D13F4">
            <w:pPr>
              <w:spacing w:before="0"/>
              <w:rPr>
                <w:rFonts w:ascii="Arial" w:hAnsi="Arial" w:cs="Arial"/>
                <w:bCs/>
                <w:sz w:val="20"/>
              </w:rPr>
            </w:pPr>
          </w:p>
        </w:tc>
      </w:tr>
      <w:tr w:rsidR="00BA4637" w:rsidRPr="00427C41" w14:paraId="155D0DA8" w14:textId="77777777" w:rsidTr="007C5E72">
        <w:tc>
          <w:tcPr>
            <w:tcW w:w="4872" w:type="dxa"/>
          </w:tcPr>
          <w:p w14:paraId="46A8FCA9" w14:textId="77777777" w:rsidR="00BA4637" w:rsidRDefault="00BA4637" w:rsidP="007D13F4">
            <w:pPr>
              <w:spacing w:before="0"/>
              <w:rPr>
                <w:rFonts w:ascii="Arial" w:hAnsi="Arial" w:cs="Arial"/>
                <w:bCs/>
                <w:sz w:val="20"/>
              </w:rPr>
            </w:pPr>
            <w:r w:rsidRPr="00427C41">
              <w:rPr>
                <w:rFonts w:ascii="Arial" w:hAnsi="Arial" w:cs="Arial"/>
                <w:bCs/>
                <w:sz w:val="20"/>
              </w:rPr>
              <w:t>N° de téléphone (le cas échéant, n° de télécopie)</w:t>
            </w:r>
          </w:p>
          <w:p w14:paraId="5BF1B4A9" w14:textId="77777777" w:rsidR="00BA4637" w:rsidRPr="00427C41" w:rsidRDefault="00BA4637" w:rsidP="007D13F4">
            <w:pPr>
              <w:spacing w:before="0"/>
              <w:rPr>
                <w:rFonts w:ascii="Arial" w:hAnsi="Arial" w:cs="Arial"/>
                <w:bCs/>
                <w:sz w:val="20"/>
              </w:rPr>
            </w:pPr>
          </w:p>
        </w:tc>
        <w:tc>
          <w:tcPr>
            <w:tcW w:w="4756" w:type="dxa"/>
          </w:tcPr>
          <w:p w14:paraId="62ACAC5B" w14:textId="77777777" w:rsidR="00BA4637" w:rsidRPr="00427C41" w:rsidRDefault="00BA4637" w:rsidP="007D13F4">
            <w:pPr>
              <w:spacing w:before="0"/>
              <w:rPr>
                <w:rFonts w:ascii="Arial" w:hAnsi="Arial" w:cs="Arial"/>
                <w:bCs/>
                <w:sz w:val="20"/>
              </w:rPr>
            </w:pPr>
          </w:p>
        </w:tc>
      </w:tr>
      <w:tr w:rsidR="00BA4637" w:rsidRPr="00427C41" w14:paraId="452915AF" w14:textId="77777777" w:rsidTr="007C5E72">
        <w:tc>
          <w:tcPr>
            <w:tcW w:w="4872" w:type="dxa"/>
          </w:tcPr>
          <w:p w14:paraId="2DE19D68" w14:textId="77777777" w:rsidR="00BA4637" w:rsidRDefault="00BA4637" w:rsidP="007D13F4">
            <w:pPr>
              <w:spacing w:before="0"/>
              <w:rPr>
                <w:rFonts w:ascii="Arial" w:hAnsi="Arial" w:cs="Arial"/>
                <w:bCs/>
                <w:sz w:val="20"/>
              </w:rPr>
            </w:pPr>
            <w:r w:rsidRPr="00427C41">
              <w:rPr>
                <w:rFonts w:ascii="Arial" w:hAnsi="Arial" w:cs="Arial"/>
                <w:bCs/>
                <w:sz w:val="20"/>
              </w:rPr>
              <w:t>N° SIRET</w:t>
            </w:r>
          </w:p>
          <w:p w14:paraId="43605B2C" w14:textId="77777777" w:rsidR="00BA4637" w:rsidRPr="00427C41" w:rsidRDefault="00BA4637" w:rsidP="007D13F4">
            <w:pPr>
              <w:spacing w:before="0"/>
              <w:rPr>
                <w:rFonts w:ascii="Arial" w:hAnsi="Arial" w:cs="Arial"/>
                <w:bCs/>
                <w:sz w:val="20"/>
              </w:rPr>
            </w:pPr>
          </w:p>
        </w:tc>
        <w:tc>
          <w:tcPr>
            <w:tcW w:w="4756" w:type="dxa"/>
          </w:tcPr>
          <w:p w14:paraId="62969042" w14:textId="77777777" w:rsidR="00BA4637" w:rsidRPr="00427C41" w:rsidRDefault="00BA4637" w:rsidP="007D13F4">
            <w:pPr>
              <w:spacing w:before="0"/>
              <w:rPr>
                <w:rFonts w:ascii="Arial" w:hAnsi="Arial" w:cs="Arial"/>
                <w:bCs/>
                <w:sz w:val="20"/>
              </w:rPr>
            </w:pPr>
          </w:p>
        </w:tc>
      </w:tr>
    </w:tbl>
    <w:p w14:paraId="3182ACAC" w14:textId="77777777" w:rsidR="00BA4637" w:rsidRDefault="00BA4637" w:rsidP="00BA4637">
      <w:pPr>
        <w:spacing w:before="0"/>
        <w:rPr>
          <w:rFonts w:ascii="Arial" w:hAnsi="Arial" w:cs="Arial"/>
          <w:sz w:val="20"/>
        </w:rPr>
      </w:pPr>
    </w:p>
    <w:p w14:paraId="7D2701DF" w14:textId="190D1217" w:rsidR="00BA4637" w:rsidRDefault="00BA4637" w:rsidP="00BA4637">
      <w:pPr>
        <w:spacing w:before="0"/>
        <w:rPr>
          <w:rFonts w:ascii="Arial" w:hAnsi="Arial" w:cs="Arial"/>
          <w:sz w:val="20"/>
        </w:rPr>
      </w:pPr>
      <w:r>
        <w:rPr>
          <w:rFonts w:ascii="Arial" w:hAnsi="Arial" w:cs="Arial"/>
          <w:sz w:val="20"/>
        </w:rPr>
        <w:t>Représenté</w:t>
      </w:r>
      <w:r w:rsidR="006814AB">
        <w:rPr>
          <w:rFonts w:ascii="Arial" w:hAnsi="Arial" w:cs="Arial"/>
          <w:sz w:val="20"/>
        </w:rPr>
        <w:t>e</w:t>
      </w:r>
      <w:r>
        <w:rPr>
          <w:rFonts w:ascii="Arial" w:hAnsi="Arial" w:cs="Arial"/>
          <w:sz w:val="20"/>
        </w:rPr>
        <w:t xml:space="preserve"> par : </w:t>
      </w:r>
    </w:p>
    <w:p w14:paraId="5C7FBB7A" w14:textId="77777777" w:rsidR="00BA4637" w:rsidRDefault="00BA4637" w:rsidP="00BA4637">
      <w:pPr>
        <w:spacing w:before="0"/>
        <w:rPr>
          <w:rFonts w:ascii="Arial" w:hAnsi="Arial" w:cs="Arial"/>
          <w:sz w:val="20"/>
        </w:rPr>
      </w:pPr>
      <w:r>
        <w:rPr>
          <w:rFonts w:ascii="Arial" w:hAnsi="Arial" w:cs="Arial"/>
          <w:sz w:val="20"/>
        </w:rPr>
        <w:t xml:space="preserve">Nom / Prénom : </w:t>
      </w:r>
    </w:p>
    <w:p w14:paraId="2B480DB7" w14:textId="77777777" w:rsidR="00BA4637" w:rsidRDefault="00BA4637" w:rsidP="00BA4637">
      <w:pPr>
        <w:spacing w:before="0"/>
        <w:rPr>
          <w:rFonts w:ascii="Arial" w:hAnsi="Arial" w:cs="Arial"/>
          <w:sz w:val="20"/>
        </w:rPr>
      </w:pPr>
      <w:r>
        <w:rPr>
          <w:rFonts w:ascii="Arial" w:hAnsi="Arial" w:cs="Arial"/>
          <w:sz w:val="20"/>
        </w:rPr>
        <w:t xml:space="preserve">Agissant en qualité de : </w:t>
      </w:r>
    </w:p>
    <w:p w14:paraId="0642E985" w14:textId="77777777" w:rsidR="00BA4637" w:rsidRPr="00427C41" w:rsidRDefault="00BA4637" w:rsidP="00BA4637">
      <w:pPr>
        <w:spacing w:before="0"/>
        <w:rPr>
          <w:rFonts w:ascii="Arial" w:hAnsi="Arial" w:cs="Arial"/>
          <w:sz w:val="20"/>
        </w:rPr>
      </w:pPr>
      <w:r w:rsidRPr="00427C41">
        <w:rPr>
          <w:rFonts w:ascii="Arial" w:hAnsi="Arial" w:cs="Arial"/>
          <w:sz w:val="20"/>
        </w:rPr>
        <w:fldChar w:fldCharType="begin">
          <w:ffData>
            <w:name w:val="CaseACocher1"/>
            <w:enabled/>
            <w:calcOnExit w:val="0"/>
            <w:checkBox>
              <w:sizeAuto/>
              <w:default w:val="0"/>
            </w:checkBox>
          </w:ffData>
        </w:fldChar>
      </w:r>
      <w:r w:rsidRPr="00427C41">
        <w:rPr>
          <w:rFonts w:ascii="Arial" w:hAnsi="Arial" w:cs="Arial"/>
          <w:sz w:val="20"/>
        </w:rPr>
        <w:instrText xml:space="preserve"> FORMCHECKBOX </w:instrText>
      </w:r>
      <w:r w:rsidR="00FB6D23">
        <w:rPr>
          <w:rFonts w:ascii="Arial" w:hAnsi="Arial" w:cs="Arial"/>
          <w:sz w:val="20"/>
        </w:rPr>
      </w:r>
      <w:r w:rsidR="00FB6D23">
        <w:rPr>
          <w:rFonts w:ascii="Arial" w:hAnsi="Arial" w:cs="Arial"/>
          <w:sz w:val="20"/>
        </w:rPr>
        <w:fldChar w:fldCharType="separate"/>
      </w:r>
      <w:r w:rsidRPr="00427C41">
        <w:rPr>
          <w:rFonts w:ascii="Arial" w:hAnsi="Arial" w:cs="Arial"/>
          <w:sz w:val="20"/>
        </w:rPr>
        <w:fldChar w:fldCharType="end"/>
      </w:r>
      <w:r w:rsidRPr="00427C41">
        <w:rPr>
          <w:rFonts w:ascii="Arial" w:hAnsi="Arial" w:cs="Arial"/>
          <w:sz w:val="20"/>
        </w:rPr>
        <w:t xml:space="preserve"> </w:t>
      </w:r>
      <w:proofErr w:type="gramStart"/>
      <w:r w:rsidRPr="00427C41">
        <w:rPr>
          <w:rFonts w:ascii="Arial" w:hAnsi="Arial" w:cs="Arial"/>
          <w:sz w:val="20"/>
        </w:rPr>
        <w:t>représentant</w:t>
      </w:r>
      <w:proofErr w:type="gramEnd"/>
      <w:r w:rsidRPr="00427C41">
        <w:rPr>
          <w:rFonts w:ascii="Arial" w:hAnsi="Arial" w:cs="Arial"/>
          <w:sz w:val="20"/>
        </w:rPr>
        <w:t xml:space="preserve"> légal de l’entreprise,</w:t>
      </w:r>
    </w:p>
    <w:p w14:paraId="50054418" w14:textId="77777777" w:rsidR="00BA4637" w:rsidRPr="00427C41" w:rsidRDefault="00BA4637" w:rsidP="00BA4637">
      <w:pPr>
        <w:spacing w:before="0"/>
        <w:rPr>
          <w:rFonts w:ascii="Arial" w:hAnsi="Arial" w:cs="Arial"/>
          <w:sz w:val="20"/>
        </w:rPr>
      </w:pPr>
      <w:r w:rsidRPr="00427C41">
        <w:rPr>
          <w:rFonts w:ascii="Arial" w:hAnsi="Arial" w:cs="Arial"/>
          <w:sz w:val="20"/>
        </w:rPr>
        <w:fldChar w:fldCharType="begin">
          <w:ffData>
            <w:name w:val="CaseACocher1"/>
            <w:enabled/>
            <w:calcOnExit w:val="0"/>
            <w:checkBox>
              <w:sizeAuto/>
              <w:default w:val="0"/>
            </w:checkBox>
          </w:ffData>
        </w:fldChar>
      </w:r>
      <w:r w:rsidRPr="00427C41">
        <w:rPr>
          <w:rFonts w:ascii="Arial" w:hAnsi="Arial" w:cs="Arial"/>
          <w:sz w:val="20"/>
        </w:rPr>
        <w:instrText xml:space="preserve"> FORMCHECKBOX </w:instrText>
      </w:r>
      <w:r w:rsidR="00FB6D23">
        <w:rPr>
          <w:rFonts w:ascii="Arial" w:hAnsi="Arial" w:cs="Arial"/>
          <w:sz w:val="20"/>
        </w:rPr>
      </w:r>
      <w:r w:rsidR="00FB6D23">
        <w:rPr>
          <w:rFonts w:ascii="Arial" w:hAnsi="Arial" w:cs="Arial"/>
          <w:sz w:val="20"/>
        </w:rPr>
        <w:fldChar w:fldCharType="separate"/>
      </w:r>
      <w:r w:rsidRPr="00427C41">
        <w:rPr>
          <w:rFonts w:ascii="Arial" w:hAnsi="Arial" w:cs="Arial"/>
          <w:sz w:val="20"/>
        </w:rPr>
        <w:fldChar w:fldCharType="end"/>
      </w:r>
      <w:r w:rsidRPr="00427C41">
        <w:rPr>
          <w:rFonts w:ascii="Arial" w:hAnsi="Arial" w:cs="Arial"/>
          <w:sz w:val="20"/>
        </w:rPr>
        <w:t xml:space="preserve"> </w:t>
      </w:r>
      <w:proofErr w:type="gramStart"/>
      <w:r w:rsidRPr="00427C41">
        <w:rPr>
          <w:rFonts w:ascii="Arial" w:hAnsi="Arial" w:cs="Arial"/>
          <w:sz w:val="20"/>
        </w:rPr>
        <w:t>représentant</w:t>
      </w:r>
      <w:proofErr w:type="gramEnd"/>
      <w:r w:rsidRPr="00427C41">
        <w:rPr>
          <w:rFonts w:ascii="Arial" w:hAnsi="Arial" w:cs="Arial"/>
          <w:sz w:val="20"/>
        </w:rPr>
        <w:t xml:space="preserve"> ayant reçu pouvoir du représentant légal de l’entreprise.</w:t>
      </w:r>
    </w:p>
    <w:p w14:paraId="75123012" w14:textId="77777777" w:rsidR="00BA4637" w:rsidRPr="001C3686" w:rsidRDefault="00BA4637" w:rsidP="00BA4637">
      <w:pPr>
        <w:spacing w:before="0"/>
        <w:rPr>
          <w:rFonts w:ascii="Arial" w:hAnsi="Arial" w:cs="Arial"/>
          <w:sz w:val="20"/>
        </w:rPr>
      </w:pPr>
    </w:p>
    <w:p w14:paraId="55CB1D32" w14:textId="2E99024F" w:rsidR="00BA4637" w:rsidRPr="001C3686" w:rsidRDefault="00BA4637" w:rsidP="00BA4637">
      <w:pPr>
        <w:spacing w:before="0"/>
        <w:rPr>
          <w:rFonts w:ascii="Arial" w:hAnsi="Arial" w:cs="Arial"/>
          <w:sz w:val="20"/>
        </w:rPr>
      </w:pPr>
      <w:r w:rsidRPr="001C3686">
        <w:rPr>
          <w:rFonts w:ascii="Arial" w:hAnsi="Arial" w:cs="Arial"/>
          <w:sz w:val="20"/>
        </w:rPr>
        <w:t xml:space="preserve">En cas groupement conjoint, le mandataire est solidaire, pour l’exécution du marché, de chacun des membres du groupement pour ses obligations contractuelles à l’égard de </w:t>
      </w:r>
      <w:r w:rsidR="00246902">
        <w:rPr>
          <w:rFonts w:ascii="Arial" w:hAnsi="Arial" w:cs="Arial"/>
          <w:sz w:val="20"/>
        </w:rPr>
        <w:fldChar w:fldCharType="begin">
          <w:ffData>
            <w:name w:val=""/>
            <w:enabled/>
            <w:calcOnExit w:val="0"/>
            <w:textInput>
              <w:default w:val="l'Association Faculté des Métiers"/>
            </w:textInput>
          </w:ffData>
        </w:fldChar>
      </w:r>
      <w:r w:rsidR="00246902">
        <w:rPr>
          <w:rFonts w:ascii="Arial" w:hAnsi="Arial" w:cs="Arial"/>
          <w:sz w:val="20"/>
        </w:rPr>
        <w:instrText xml:space="preserve"> FORMTEXT </w:instrText>
      </w:r>
      <w:r w:rsidR="00246902">
        <w:rPr>
          <w:rFonts w:ascii="Arial" w:hAnsi="Arial" w:cs="Arial"/>
          <w:sz w:val="20"/>
        </w:rPr>
      </w:r>
      <w:r w:rsidR="00246902">
        <w:rPr>
          <w:rFonts w:ascii="Arial" w:hAnsi="Arial" w:cs="Arial"/>
          <w:sz w:val="20"/>
        </w:rPr>
        <w:fldChar w:fldCharType="separate"/>
      </w:r>
      <w:r w:rsidR="00246902">
        <w:rPr>
          <w:rFonts w:ascii="Arial" w:hAnsi="Arial" w:cs="Arial"/>
          <w:noProof/>
          <w:sz w:val="20"/>
        </w:rPr>
        <w:t>l'Association Faculté des Métiers</w:t>
      </w:r>
      <w:r w:rsidR="00246902">
        <w:rPr>
          <w:rFonts w:ascii="Arial" w:hAnsi="Arial" w:cs="Arial"/>
          <w:sz w:val="20"/>
        </w:rPr>
        <w:fldChar w:fldCharType="end"/>
      </w:r>
      <w:r w:rsidRPr="001C3686">
        <w:rPr>
          <w:rFonts w:ascii="Arial" w:hAnsi="Arial" w:cs="Arial"/>
          <w:sz w:val="20"/>
        </w:rPr>
        <w:t xml:space="preserve">. </w:t>
      </w:r>
    </w:p>
    <w:p w14:paraId="6C2BEE57" w14:textId="77777777" w:rsidR="00BA4637" w:rsidRPr="00CF4056" w:rsidRDefault="00BA4637" w:rsidP="00BA4637">
      <w:pPr>
        <w:spacing w:before="0"/>
        <w:rPr>
          <w:rFonts w:ascii="Arial" w:hAnsi="Arial" w:cs="Arial"/>
          <w:sz w:val="20"/>
        </w:rPr>
      </w:pPr>
    </w:p>
    <w:p w14:paraId="6C635E03" w14:textId="77777777" w:rsidR="00BA4637" w:rsidRPr="001C3686" w:rsidRDefault="00BA4637" w:rsidP="00BA4637">
      <w:pPr>
        <w:spacing w:before="0"/>
        <w:rPr>
          <w:rFonts w:ascii="Arial" w:hAnsi="Arial" w:cs="Arial"/>
          <w:b/>
          <w:sz w:val="20"/>
        </w:rPr>
      </w:pPr>
      <w:r w:rsidRPr="001C3686">
        <w:rPr>
          <w:rFonts w:ascii="Arial" w:hAnsi="Arial" w:cs="Arial"/>
          <w:b/>
          <w:sz w:val="20"/>
        </w:rPr>
        <w:t>2ème entreprise cotraitante</w:t>
      </w:r>
      <w:r>
        <w:rPr>
          <w:rFonts w:ascii="Arial" w:hAnsi="Arial" w:cs="Arial"/>
          <w:b/>
          <w:sz w:val="20"/>
        </w:rPr>
        <w:t xml:space="preserve"> </w:t>
      </w:r>
      <w:r w:rsidRPr="001C3686">
        <w:rPr>
          <w:rFonts w:ascii="Arial" w:hAnsi="Arial" w:cs="Arial"/>
          <w:b/>
          <w:sz w:val="20"/>
        </w:rPr>
        <w:t xml:space="preserve">: </w:t>
      </w:r>
    </w:p>
    <w:p w14:paraId="51C1478F" w14:textId="77777777" w:rsidR="006814AB" w:rsidRDefault="006814AB" w:rsidP="00BA4637">
      <w:pPr>
        <w:spacing w:before="0"/>
        <w:rPr>
          <w:rFonts w:ascii="Arial" w:hAnsi="Arial" w:cs="Arial"/>
          <w:sz w:val="20"/>
        </w:rPr>
      </w:pPr>
    </w:p>
    <w:tbl>
      <w:tblPr>
        <w:tblStyle w:val="Grilledutableau1"/>
        <w:tblW w:w="0" w:type="auto"/>
        <w:tblLook w:val="04A0" w:firstRow="1" w:lastRow="0" w:firstColumn="1" w:lastColumn="0" w:noHBand="0" w:noVBand="1"/>
      </w:tblPr>
      <w:tblGrid>
        <w:gridCol w:w="4872"/>
        <w:gridCol w:w="4756"/>
      </w:tblGrid>
      <w:tr w:rsidR="006814AB" w:rsidRPr="00427C41" w14:paraId="4F49E3CB" w14:textId="77777777" w:rsidTr="007B197E">
        <w:tc>
          <w:tcPr>
            <w:tcW w:w="4872" w:type="dxa"/>
          </w:tcPr>
          <w:p w14:paraId="74D15A4B" w14:textId="77777777" w:rsidR="006814AB" w:rsidRDefault="006814AB" w:rsidP="007B197E">
            <w:pPr>
              <w:spacing w:before="0"/>
              <w:rPr>
                <w:rFonts w:ascii="Arial" w:hAnsi="Arial" w:cs="Arial"/>
                <w:bCs/>
                <w:sz w:val="20"/>
              </w:rPr>
            </w:pPr>
            <w:r w:rsidRPr="00427C41">
              <w:rPr>
                <w:rFonts w:ascii="Arial" w:hAnsi="Arial" w:cs="Arial"/>
                <w:bCs/>
                <w:sz w:val="20"/>
              </w:rPr>
              <w:t>Dénomination sociale</w:t>
            </w:r>
          </w:p>
          <w:p w14:paraId="1E81D65A" w14:textId="77777777" w:rsidR="006814AB" w:rsidRPr="00427C41" w:rsidRDefault="006814AB" w:rsidP="007B197E">
            <w:pPr>
              <w:spacing w:before="0"/>
              <w:rPr>
                <w:rFonts w:ascii="Arial" w:hAnsi="Arial" w:cs="Arial"/>
                <w:bCs/>
                <w:sz w:val="20"/>
              </w:rPr>
            </w:pPr>
          </w:p>
        </w:tc>
        <w:tc>
          <w:tcPr>
            <w:tcW w:w="4756" w:type="dxa"/>
          </w:tcPr>
          <w:p w14:paraId="7608EBC5" w14:textId="77777777" w:rsidR="006814AB" w:rsidRPr="00427C41" w:rsidRDefault="006814AB" w:rsidP="007B197E">
            <w:pPr>
              <w:spacing w:before="0"/>
              <w:rPr>
                <w:rFonts w:ascii="Arial" w:hAnsi="Arial" w:cs="Arial"/>
                <w:bCs/>
                <w:sz w:val="20"/>
              </w:rPr>
            </w:pPr>
          </w:p>
        </w:tc>
      </w:tr>
      <w:tr w:rsidR="006814AB" w:rsidRPr="00427C41" w14:paraId="3A410724" w14:textId="77777777" w:rsidTr="007B197E">
        <w:trPr>
          <w:trHeight w:val="1417"/>
        </w:trPr>
        <w:tc>
          <w:tcPr>
            <w:tcW w:w="4872" w:type="dxa"/>
          </w:tcPr>
          <w:p w14:paraId="60B4CD11" w14:textId="77777777" w:rsidR="006814AB" w:rsidRDefault="006814AB" w:rsidP="007B197E">
            <w:pPr>
              <w:spacing w:before="0"/>
              <w:rPr>
                <w:rFonts w:ascii="Arial" w:hAnsi="Arial" w:cs="Arial"/>
                <w:bCs/>
                <w:sz w:val="20"/>
              </w:rPr>
            </w:pPr>
            <w:r w:rsidRPr="00427C41">
              <w:rPr>
                <w:rFonts w:ascii="Arial" w:hAnsi="Arial" w:cs="Arial"/>
                <w:bCs/>
                <w:sz w:val="20"/>
              </w:rPr>
              <w:t xml:space="preserve">Adresse </w:t>
            </w:r>
            <w:r>
              <w:rPr>
                <w:rFonts w:ascii="Arial" w:hAnsi="Arial" w:cs="Arial"/>
                <w:bCs/>
                <w:sz w:val="20"/>
              </w:rPr>
              <w:t>de l’</w:t>
            </w:r>
            <w:r w:rsidRPr="00427C41">
              <w:rPr>
                <w:rFonts w:ascii="Arial" w:hAnsi="Arial" w:cs="Arial"/>
                <w:bCs/>
                <w:sz w:val="20"/>
              </w:rPr>
              <w:t>établissement chargé de l’exécution du marché</w:t>
            </w:r>
          </w:p>
          <w:p w14:paraId="132BFBB7" w14:textId="77777777" w:rsidR="006814AB" w:rsidRPr="00427C41" w:rsidRDefault="006814AB" w:rsidP="007B197E">
            <w:pPr>
              <w:spacing w:before="0"/>
              <w:rPr>
                <w:rFonts w:ascii="Arial" w:hAnsi="Arial" w:cs="Arial"/>
                <w:bCs/>
                <w:sz w:val="20"/>
              </w:rPr>
            </w:pPr>
          </w:p>
        </w:tc>
        <w:tc>
          <w:tcPr>
            <w:tcW w:w="4756" w:type="dxa"/>
          </w:tcPr>
          <w:p w14:paraId="19645C99" w14:textId="77777777" w:rsidR="006814AB" w:rsidRPr="00427C41" w:rsidRDefault="006814AB" w:rsidP="007B197E">
            <w:pPr>
              <w:spacing w:before="0"/>
              <w:rPr>
                <w:rFonts w:ascii="Arial" w:hAnsi="Arial" w:cs="Arial"/>
                <w:bCs/>
                <w:sz w:val="20"/>
              </w:rPr>
            </w:pPr>
          </w:p>
        </w:tc>
      </w:tr>
      <w:tr w:rsidR="006814AB" w:rsidRPr="00427C41" w14:paraId="61744A88" w14:textId="77777777" w:rsidTr="007B197E">
        <w:trPr>
          <w:trHeight w:val="1417"/>
        </w:trPr>
        <w:tc>
          <w:tcPr>
            <w:tcW w:w="4872" w:type="dxa"/>
          </w:tcPr>
          <w:p w14:paraId="6BBBB456" w14:textId="77777777" w:rsidR="006814AB" w:rsidRDefault="006814AB" w:rsidP="007B197E">
            <w:pPr>
              <w:spacing w:before="0"/>
              <w:rPr>
                <w:rFonts w:ascii="Arial" w:hAnsi="Arial" w:cs="Arial"/>
                <w:bCs/>
                <w:sz w:val="20"/>
              </w:rPr>
            </w:pPr>
            <w:r w:rsidRPr="00427C41">
              <w:rPr>
                <w:rFonts w:ascii="Arial" w:hAnsi="Arial" w:cs="Arial"/>
                <w:bCs/>
                <w:sz w:val="20"/>
              </w:rPr>
              <w:t xml:space="preserve">Adresse siège social </w:t>
            </w:r>
          </w:p>
          <w:p w14:paraId="1B02334B" w14:textId="77777777" w:rsidR="006814AB" w:rsidRPr="00427C41" w:rsidRDefault="006814AB" w:rsidP="007B197E">
            <w:pPr>
              <w:spacing w:before="0"/>
              <w:rPr>
                <w:rFonts w:ascii="Arial" w:hAnsi="Arial" w:cs="Arial"/>
                <w:bCs/>
                <w:sz w:val="20"/>
              </w:rPr>
            </w:pPr>
            <w:r w:rsidRPr="00427C41">
              <w:rPr>
                <w:rFonts w:ascii="Arial" w:hAnsi="Arial" w:cs="Arial"/>
                <w:bCs/>
                <w:sz w:val="20"/>
              </w:rPr>
              <w:t>(</w:t>
            </w:r>
            <w:proofErr w:type="gramStart"/>
            <w:r w:rsidRPr="00427C41">
              <w:rPr>
                <w:rFonts w:ascii="Arial" w:hAnsi="Arial" w:cs="Arial"/>
                <w:bCs/>
                <w:sz w:val="20"/>
              </w:rPr>
              <w:t>si</w:t>
            </w:r>
            <w:proofErr w:type="gramEnd"/>
            <w:r w:rsidRPr="00427C41">
              <w:rPr>
                <w:rFonts w:ascii="Arial" w:hAnsi="Arial" w:cs="Arial"/>
                <w:bCs/>
                <w:sz w:val="20"/>
              </w:rPr>
              <w:t xml:space="preserve"> différente de l’adresse de l’établissement)</w:t>
            </w:r>
          </w:p>
        </w:tc>
        <w:tc>
          <w:tcPr>
            <w:tcW w:w="4756" w:type="dxa"/>
          </w:tcPr>
          <w:p w14:paraId="3E767506" w14:textId="77777777" w:rsidR="006814AB" w:rsidRPr="00427C41" w:rsidRDefault="006814AB" w:rsidP="007B197E">
            <w:pPr>
              <w:spacing w:before="0"/>
              <w:rPr>
                <w:rFonts w:ascii="Arial" w:hAnsi="Arial" w:cs="Arial"/>
                <w:bCs/>
                <w:sz w:val="20"/>
              </w:rPr>
            </w:pPr>
          </w:p>
        </w:tc>
      </w:tr>
      <w:tr w:rsidR="006814AB" w:rsidRPr="00427C41" w14:paraId="5B513EB7" w14:textId="77777777" w:rsidTr="007B197E">
        <w:tc>
          <w:tcPr>
            <w:tcW w:w="4872" w:type="dxa"/>
          </w:tcPr>
          <w:p w14:paraId="455C3E10" w14:textId="77777777" w:rsidR="006814AB" w:rsidRDefault="006814AB" w:rsidP="007B197E">
            <w:pPr>
              <w:spacing w:before="0"/>
              <w:rPr>
                <w:rFonts w:ascii="Arial" w:hAnsi="Arial" w:cs="Arial"/>
                <w:bCs/>
                <w:sz w:val="20"/>
              </w:rPr>
            </w:pPr>
            <w:r w:rsidRPr="00427C41">
              <w:rPr>
                <w:rFonts w:ascii="Arial" w:hAnsi="Arial" w:cs="Arial"/>
                <w:bCs/>
                <w:sz w:val="20"/>
              </w:rPr>
              <w:t>Adresse électronique (du référent marché)</w:t>
            </w:r>
          </w:p>
          <w:p w14:paraId="7EC5D2E9" w14:textId="77777777" w:rsidR="006814AB" w:rsidRPr="00427C41" w:rsidRDefault="006814AB" w:rsidP="007B197E">
            <w:pPr>
              <w:spacing w:before="0"/>
              <w:rPr>
                <w:rFonts w:ascii="Arial" w:hAnsi="Arial" w:cs="Arial"/>
                <w:bCs/>
                <w:sz w:val="20"/>
              </w:rPr>
            </w:pPr>
          </w:p>
        </w:tc>
        <w:tc>
          <w:tcPr>
            <w:tcW w:w="4756" w:type="dxa"/>
          </w:tcPr>
          <w:p w14:paraId="06393274" w14:textId="77777777" w:rsidR="006814AB" w:rsidRPr="00427C41" w:rsidRDefault="006814AB" w:rsidP="007B197E">
            <w:pPr>
              <w:spacing w:before="0"/>
              <w:rPr>
                <w:rFonts w:ascii="Arial" w:hAnsi="Arial" w:cs="Arial"/>
                <w:bCs/>
                <w:sz w:val="20"/>
              </w:rPr>
            </w:pPr>
          </w:p>
        </w:tc>
      </w:tr>
      <w:tr w:rsidR="006814AB" w:rsidRPr="00427C41" w14:paraId="2177B844" w14:textId="77777777" w:rsidTr="007B197E">
        <w:tc>
          <w:tcPr>
            <w:tcW w:w="4872" w:type="dxa"/>
          </w:tcPr>
          <w:p w14:paraId="56DFE39F" w14:textId="77777777" w:rsidR="006814AB" w:rsidRDefault="006814AB" w:rsidP="007B197E">
            <w:pPr>
              <w:spacing w:before="0"/>
              <w:rPr>
                <w:rFonts w:ascii="Arial" w:hAnsi="Arial" w:cs="Arial"/>
                <w:bCs/>
                <w:sz w:val="20"/>
              </w:rPr>
            </w:pPr>
            <w:r w:rsidRPr="00427C41">
              <w:rPr>
                <w:rFonts w:ascii="Arial" w:hAnsi="Arial" w:cs="Arial"/>
                <w:bCs/>
                <w:sz w:val="20"/>
              </w:rPr>
              <w:t>N° de téléphone (le cas échéant, n° de télécopie)</w:t>
            </w:r>
          </w:p>
          <w:p w14:paraId="662C2F3D" w14:textId="77777777" w:rsidR="006814AB" w:rsidRPr="00427C41" w:rsidRDefault="006814AB" w:rsidP="007B197E">
            <w:pPr>
              <w:spacing w:before="0"/>
              <w:rPr>
                <w:rFonts w:ascii="Arial" w:hAnsi="Arial" w:cs="Arial"/>
                <w:bCs/>
                <w:sz w:val="20"/>
              </w:rPr>
            </w:pPr>
          </w:p>
        </w:tc>
        <w:tc>
          <w:tcPr>
            <w:tcW w:w="4756" w:type="dxa"/>
          </w:tcPr>
          <w:p w14:paraId="481D2741" w14:textId="77777777" w:rsidR="006814AB" w:rsidRPr="00427C41" w:rsidRDefault="006814AB" w:rsidP="007B197E">
            <w:pPr>
              <w:spacing w:before="0"/>
              <w:rPr>
                <w:rFonts w:ascii="Arial" w:hAnsi="Arial" w:cs="Arial"/>
                <w:bCs/>
                <w:sz w:val="20"/>
              </w:rPr>
            </w:pPr>
          </w:p>
        </w:tc>
      </w:tr>
      <w:tr w:rsidR="006814AB" w:rsidRPr="00427C41" w14:paraId="05645139" w14:textId="77777777" w:rsidTr="007B197E">
        <w:tc>
          <w:tcPr>
            <w:tcW w:w="4872" w:type="dxa"/>
          </w:tcPr>
          <w:p w14:paraId="08E4BF68" w14:textId="77777777" w:rsidR="006814AB" w:rsidRDefault="006814AB" w:rsidP="007B197E">
            <w:pPr>
              <w:spacing w:before="0"/>
              <w:rPr>
                <w:rFonts w:ascii="Arial" w:hAnsi="Arial" w:cs="Arial"/>
                <w:bCs/>
                <w:sz w:val="20"/>
              </w:rPr>
            </w:pPr>
            <w:r w:rsidRPr="00427C41">
              <w:rPr>
                <w:rFonts w:ascii="Arial" w:hAnsi="Arial" w:cs="Arial"/>
                <w:bCs/>
                <w:sz w:val="20"/>
              </w:rPr>
              <w:t>N° SIRET</w:t>
            </w:r>
          </w:p>
          <w:p w14:paraId="4A8F9CD2" w14:textId="77777777" w:rsidR="006814AB" w:rsidRPr="00427C41" w:rsidRDefault="006814AB" w:rsidP="007B197E">
            <w:pPr>
              <w:spacing w:before="0"/>
              <w:rPr>
                <w:rFonts w:ascii="Arial" w:hAnsi="Arial" w:cs="Arial"/>
                <w:bCs/>
                <w:sz w:val="20"/>
              </w:rPr>
            </w:pPr>
          </w:p>
        </w:tc>
        <w:tc>
          <w:tcPr>
            <w:tcW w:w="4756" w:type="dxa"/>
          </w:tcPr>
          <w:p w14:paraId="02800C4B" w14:textId="77777777" w:rsidR="006814AB" w:rsidRPr="00427C41" w:rsidRDefault="006814AB" w:rsidP="007B197E">
            <w:pPr>
              <w:spacing w:before="0"/>
              <w:rPr>
                <w:rFonts w:ascii="Arial" w:hAnsi="Arial" w:cs="Arial"/>
                <w:bCs/>
                <w:sz w:val="20"/>
              </w:rPr>
            </w:pPr>
          </w:p>
        </w:tc>
      </w:tr>
    </w:tbl>
    <w:p w14:paraId="56C23E00" w14:textId="77777777" w:rsidR="006814AB" w:rsidRDefault="006814AB" w:rsidP="00BA4637">
      <w:pPr>
        <w:spacing w:before="0"/>
        <w:rPr>
          <w:rFonts w:ascii="Arial" w:hAnsi="Arial" w:cs="Arial"/>
          <w:sz w:val="20"/>
        </w:rPr>
      </w:pPr>
    </w:p>
    <w:p w14:paraId="6BCF77AD" w14:textId="77777777" w:rsidR="00BA4637" w:rsidRDefault="00BA4637" w:rsidP="00BA4637">
      <w:pPr>
        <w:spacing w:before="0"/>
        <w:rPr>
          <w:rFonts w:ascii="Arial" w:hAnsi="Arial" w:cs="Arial"/>
          <w:sz w:val="20"/>
        </w:rPr>
      </w:pPr>
      <w:r>
        <w:rPr>
          <w:rFonts w:ascii="Arial" w:hAnsi="Arial" w:cs="Arial"/>
          <w:sz w:val="20"/>
        </w:rPr>
        <w:t xml:space="preserve">Représentée par : </w:t>
      </w:r>
    </w:p>
    <w:p w14:paraId="112F1DF0" w14:textId="77777777" w:rsidR="00BA4637" w:rsidRDefault="00BA4637" w:rsidP="00BA4637">
      <w:pPr>
        <w:spacing w:before="0"/>
        <w:rPr>
          <w:rFonts w:ascii="Arial" w:hAnsi="Arial" w:cs="Arial"/>
          <w:sz w:val="20"/>
        </w:rPr>
      </w:pPr>
      <w:r>
        <w:rPr>
          <w:rFonts w:ascii="Arial" w:hAnsi="Arial" w:cs="Arial"/>
          <w:sz w:val="20"/>
        </w:rPr>
        <w:lastRenderedPageBreak/>
        <w:t xml:space="preserve">Nom / Prénom : </w:t>
      </w:r>
    </w:p>
    <w:p w14:paraId="579C3DDA" w14:textId="77777777" w:rsidR="00BA4637" w:rsidRDefault="00BA4637" w:rsidP="00BA4637">
      <w:pPr>
        <w:spacing w:before="0"/>
        <w:rPr>
          <w:rFonts w:ascii="Arial" w:hAnsi="Arial" w:cs="Arial"/>
          <w:sz w:val="20"/>
        </w:rPr>
      </w:pPr>
      <w:r>
        <w:rPr>
          <w:rFonts w:ascii="Arial" w:hAnsi="Arial" w:cs="Arial"/>
          <w:sz w:val="20"/>
        </w:rPr>
        <w:t xml:space="preserve">Agissant en qualité de : </w:t>
      </w:r>
    </w:p>
    <w:p w14:paraId="1FFDC0D8" w14:textId="77777777" w:rsidR="00BA4637" w:rsidRPr="00427C41" w:rsidRDefault="00BA4637" w:rsidP="00BA4637">
      <w:pPr>
        <w:spacing w:before="0"/>
        <w:rPr>
          <w:rFonts w:ascii="Arial" w:hAnsi="Arial" w:cs="Arial"/>
          <w:sz w:val="20"/>
        </w:rPr>
      </w:pPr>
      <w:r w:rsidRPr="00427C41">
        <w:rPr>
          <w:rFonts w:ascii="Arial" w:hAnsi="Arial" w:cs="Arial"/>
          <w:sz w:val="20"/>
        </w:rPr>
        <w:fldChar w:fldCharType="begin">
          <w:ffData>
            <w:name w:val="CaseACocher1"/>
            <w:enabled/>
            <w:calcOnExit w:val="0"/>
            <w:checkBox>
              <w:sizeAuto/>
              <w:default w:val="0"/>
            </w:checkBox>
          </w:ffData>
        </w:fldChar>
      </w:r>
      <w:r w:rsidRPr="00427C41">
        <w:rPr>
          <w:rFonts w:ascii="Arial" w:hAnsi="Arial" w:cs="Arial"/>
          <w:sz w:val="20"/>
        </w:rPr>
        <w:instrText xml:space="preserve"> FORMCHECKBOX </w:instrText>
      </w:r>
      <w:r w:rsidR="00FB6D23">
        <w:rPr>
          <w:rFonts w:ascii="Arial" w:hAnsi="Arial" w:cs="Arial"/>
          <w:sz w:val="20"/>
        </w:rPr>
      </w:r>
      <w:r w:rsidR="00FB6D23">
        <w:rPr>
          <w:rFonts w:ascii="Arial" w:hAnsi="Arial" w:cs="Arial"/>
          <w:sz w:val="20"/>
        </w:rPr>
        <w:fldChar w:fldCharType="separate"/>
      </w:r>
      <w:r w:rsidRPr="00427C41">
        <w:rPr>
          <w:rFonts w:ascii="Arial" w:hAnsi="Arial" w:cs="Arial"/>
          <w:sz w:val="20"/>
        </w:rPr>
        <w:fldChar w:fldCharType="end"/>
      </w:r>
      <w:r w:rsidRPr="00427C41">
        <w:rPr>
          <w:rFonts w:ascii="Arial" w:hAnsi="Arial" w:cs="Arial"/>
          <w:sz w:val="20"/>
        </w:rPr>
        <w:t xml:space="preserve"> </w:t>
      </w:r>
      <w:proofErr w:type="gramStart"/>
      <w:r w:rsidRPr="00427C41">
        <w:rPr>
          <w:rFonts w:ascii="Arial" w:hAnsi="Arial" w:cs="Arial"/>
          <w:sz w:val="20"/>
        </w:rPr>
        <w:t>représentant</w:t>
      </w:r>
      <w:proofErr w:type="gramEnd"/>
      <w:r w:rsidRPr="00427C41">
        <w:rPr>
          <w:rFonts w:ascii="Arial" w:hAnsi="Arial" w:cs="Arial"/>
          <w:sz w:val="20"/>
        </w:rPr>
        <w:t xml:space="preserve"> légal de l’entreprise,</w:t>
      </w:r>
    </w:p>
    <w:p w14:paraId="64DBE07B" w14:textId="77777777" w:rsidR="00BA4637" w:rsidRPr="00427C41" w:rsidRDefault="00BA4637" w:rsidP="00BA4637">
      <w:pPr>
        <w:spacing w:before="0"/>
        <w:rPr>
          <w:rFonts w:ascii="Arial" w:hAnsi="Arial" w:cs="Arial"/>
          <w:sz w:val="20"/>
        </w:rPr>
      </w:pPr>
      <w:r w:rsidRPr="00427C41">
        <w:rPr>
          <w:rFonts w:ascii="Arial" w:hAnsi="Arial" w:cs="Arial"/>
          <w:sz w:val="20"/>
        </w:rPr>
        <w:fldChar w:fldCharType="begin">
          <w:ffData>
            <w:name w:val="CaseACocher1"/>
            <w:enabled/>
            <w:calcOnExit w:val="0"/>
            <w:checkBox>
              <w:sizeAuto/>
              <w:default w:val="0"/>
            </w:checkBox>
          </w:ffData>
        </w:fldChar>
      </w:r>
      <w:r w:rsidRPr="00427C41">
        <w:rPr>
          <w:rFonts w:ascii="Arial" w:hAnsi="Arial" w:cs="Arial"/>
          <w:sz w:val="20"/>
        </w:rPr>
        <w:instrText xml:space="preserve"> FORMCHECKBOX </w:instrText>
      </w:r>
      <w:r w:rsidR="00FB6D23">
        <w:rPr>
          <w:rFonts w:ascii="Arial" w:hAnsi="Arial" w:cs="Arial"/>
          <w:sz w:val="20"/>
        </w:rPr>
      </w:r>
      <w:r w:rsidR="00FB6D23">
        <w:rPr>
          <w:rFonts w:ascii="Arial" w:hAnsi="Arial" w:cs="Arial"/>
          <w:sz w:val="20"/>
        </w:rPr>
        <w:fldChar w:fldCharType="separate"/>
      </w:r>
      <w:r w:rsidRPr="00427C41">
        <w:rPr>
          <w:rFonts w:ascii="Arial" w:hAnsi="Arial" w:cs="Arial"/>
          <w:sz w:val="20"/>
        </w:rPr>
        <w:fldChar w:fldCharType="end"/>
      </w:r>
      <w:r w:rsidRPr="00427C41">
        <w:rPr>
          <w:rFonts w:ascii="Arial" w:hAnsi="Arial" w:cs="Arial"/>
          <w:sz w:val="20"/>
        </w:rPr>
        <w:t xml:space="preserve"> </w:t>
      </w:r>
      <w:proofErr w:type="gramStart"/>
      <w:r w:rsidRPr="00427C41">
        <w:rPr>
          <w:rFonts w:ascii="Arial" w:hAnsi="Arial" w:cs="Arial"/>
          <w:sz w:val="20"/>
        </w:rPr>
        <w:t>représentant</w:t>
      </w:r>
      <w:proofErr w:type="gramEnd"/>
      <w:r w:rsidRPr="00427C41">
        <w:rPr>
          <w:rFonts w:ascii="Arial" w:hAnsi="Arial" w:cs="Arial"/>
          <w:sz w:val="20"/>
        </w:rPr>
        <w:t xml:space="preserve"> ayant reçu pouvoir du représentant légal de l’entreprise.</w:t>
      </w:r>
    </w:p>
    <w:p w14:paraId="49563A79" w14:textId="5EB99FCF" w:rsidR="00FD2AD3" w:rsidRPr="00FD2AD3" w:rsidRDefault="00FD2AD3" w:rsidP="00FD2AD3">
      <w:pPr>
        <w:spacing w:before="0"/>
        <w:rPr>
          <w:rFonts w:ascii="Arial" w:hAnsi="Arial" w:cs="Arial"/>
          <w:sz w:val="20"/>
        </w:rPr>
      </w:pPr>
    </w:p>
    <w:p w14:paraId="36455C82" w14:textId="6E771A51" w:rsidR="00132C4E" w:rsidRDefault="00132C4E" w:rsidP="00132C4E">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6" w:name="_Toc178771474"/>
      <w:r>
        <w:rPr>
          <w:rFonts w:ascii="Arial" w:eastAsiaTheme="majorEastAsia" w:hAnsi="Arial" w:cs="Arial"/>
          <w:b/>
          <w:bCs/>
          <w:smallCaps/>
          <w:kern w:val="24"/>
          <w:sz w:val="20"/>
          <w:u w:val="single"/>
        </w:rPr>
        <w:t>Engagement du Titulair</w:t>
      </w:r>
      <w:r w:rsidR="007C5E72">
        <w:rPr>
          <w:rFonts w:ascii="Arial" w:eastAsiaTheme="majorEastAsia" w:hAnsi="Arial" w:cs="Arial"/>
          <w:b/>
          <w:bCs/>
          <w:smallCaps/>
          <w:kern w:val="24"/>
          <w:sz w:val="20"/>
          <w:u w:val="single"/>
        </w:rPr>
        <w:t>e</w:t>
      </w:r>
      <w:bookmarkEnd w:id="6"/>
    </w:p>
    <w:p w14:paraId="3682E9B9" w14:textId="77777777" w:rsidR="00132C4E" w:rsidRPr="00132C4E" w:rsidRDefault="00132C4E" w:rsidP="00132C4E">
      <w:pPr>
        <w:spacing w:before="0"/>
        <w:rPr>
          <w:rFonts w:ascii="Arial" w:hAnsi="Arial" w:cs="Arial"/>
          <w:sz w:val="20"/>
        </w:rPr>
      </w:pPr>
    </w:p>
    <w:p w14:paraId="0D06307A" w14:textId="21FB057D" w:rsidR="00BA4637" w:rsidRPr="00132C4E" w:rsidRDefault="00132C4E" w:rsidP="00132C4E">
      <w:pPr>
        <w:spacing w:before="0"/>
        <w:rPr>
          <w:rFonts w:ascii="Arial" w:hAnsi="Arial" w:cs="Arial"/>
          <w:sz w:val="20"/>
        </w:rPr>
      </w:pPr>
      <w:r>
        <w:rPr>
          <w:rFonts w:ascii="Arial" w:hAnsi="Arial" w:cs="Arial"/>
          <w:sz w:val="20"/>
        </w:rPr>
        <w:t>Le Titulaire du marché s’engage à</w:t>
      </w:r>
      <w:r w:rsidR="00BA4637" w:rsidRPr="00132C4E">
        <w:rPr>
          <w:rFonts w:ascii="Arial" w:hAnsi="Arial" w:cs="Arial"/>
          <w:sz w:val="20"/>
        </w:rPr>
        <w:t xml:space="preserve"> exécuter les prestations demandées : </w:t>
      </w:r>
    </w:p>
    <w:p w14:paraId="417E6893" w14:textId="77777777" w:rsidR="00BA4637" w:rsidRPr="002E2F8B" w:rsidRDefault="00BA4637" w:rsidP="00BA4637">
      <w:pPr>
        <w:spacing w:before="0"/>
        <w:rPr>
          <w:rFonts w:ascii="Arial" w:hAnsi="Arial" w:cs="Arial"/>
          <w:sz w:val="20"/>
        </w:rPr>
      </w:pPr>
    </w:p>
    <w:p w14:paraId="297EA858" w14:textId="77777777" w:rsidR="00BA4637" w:rsidRPr="002E2F8B" w:rsidRDefault="00BA4637" w:rsidP="00BA4637">
      <w:pPr>
        <w:pStyle w:val="fcase1ertab"/>
        <w:tabs>
          <w:tab w:val="clear" w:pos="426"/>
          <w:tab w:val="left" w:pos="851"/>
        </w:tabs>
        <w:ind w:left="0" w:firstLine="851"/>
        <w:rPr>
          <w:rFonts w:ascii="Arial" w:hAnsi="Arial" w:cs="Arial"/>
        </w:rPr>
      </w:pPr>
      <w:r w:rsidRPr="002E2F8B">
        <w:rPr>
          <w:rFonts w:ascii="Arial" w:hAnsi="Arial" w:cs="Arial"/>
        </w:rPr>
        <w:fldChar w:fldCharType="begin">
          <w:ffData>
            <w:name w:val=""/>
            <w:enabled/>
            <w:calcOnExit w:val="0"/>
            <w:checkBox>
              <w:size w:val="20"/>
              <w:default w:val="0"/>
            </w:checkBox>
          </w:ffData>
        </w:fldChar>
      </w:r>
      <w:r w:rsidRPr="002E2F8B">
        <w:rPr>
          <w:rFonts w:ascii="Arial" w:hAnsi="Arial" w:cs="Arial"/>
        </w:rPr>
        <w:instrText xml:space="preserve"> FORMCHECKBOX </w:instrText>
      </w:r>
      <w:r w:rsidR="00FB6D23">
        <w:rPr>
          <w:rFonts w:ascii="Arial" w:hAnsi="Arial" w:cs="Arial"/>
        </w:rPr>
      </w:r>
      <w:r w:rsidR="00FB6D23">
        <w:rPr>
          <w:rFonts w:ascii="Arial" w:hAnsi="Arial" w:cs="Arial"/>
        </w:rPr>
        <w:fldChar w:fldCharType="separate"/>
      </w:r>
      <w:r w:rsidRPr="002E2F8B">
        <w:rPr>
          <w:rFonts w:ascii="Arial" w:hAnsi="Arial" w:cs="Arial"/>
        </w:rPr>
        <w:fldChar w:fldCharType="end"/>
      </w:r>
      <w:r w:rsidRPr="002E2F8B">
        <w:rPr>
          <w:rFonts w:ascii="Arial" w:hAnsi="Arial" w:cs="Arial"/>
        </w:rPr>
        <w:t xml:space="preserve"> </w:t>
      </w:r>
      <w:proofErr w:type="gramStart"/>
      <w:r w:rsidRPr="002E2F8B">
        <w:rPr>
          <w:rFonts w:ascii="Arial" w:hAnsi="Arial" w:cs="Arial"/>
        </w:rPr>
        <w:t>aux</w:t>
      </w:r>
      <w:proofErr w:type="gramEnd"/>
      <w:r w:rsidRPr="002E2F8B">
        <w:rPr>
          <w:rFonts w:ascii="Arial" w:hAnsi="Arial" w:cs="Arial"/>
        </w:rPr>
        <w:t xml:space="preserve"> prix indiqués ci-dessous ;</w:t>
      </w:r>
    </w:p>
    <w:p w14:paraId="7B0D02BE" w14:textId="77777777" w:rsidR="00BA4637" w:rsidRDefault="00BA4637" w:rsidP="00BA4637">
      <w:pPr>
        <w:tabs>
          <w:tab w:val="left" w:pos="426"/>
          <w:tab w:val="left" w:pos="851"/>
        </w:tabs>
        <w:spacing w:before="0"/>
        <w:rPr>
          <w:rFonts w:ascii="Arial" w:hAnsi="Arial" w:cs="Arial"/>
          <w:sz w:val="20"/>
        </w:rPr>
      </w:pPr>
    </w:p>
    <w:p w14:paraId="38E942FE" w14:textId="77777777" w:rsidR="00CF4056" w:rsidRDefault="00CF4056" w:rsidP="00BA4637">
      <w:pPr>
        <w:tabs>
          <w:tab w:val="left" w:pos="426"/>
          <w:tab w:val="left" w:pos="851"/>
        </w:tabs>
        <w:spacing w:before="0"/>
        <w:rPr>
          <w:rFonts w:ascii="Arial" w:hAnsi="Arial" w:cs="Arial"/>
          <w:sz w:val="20"/>
        </w:rPr>
      </w:pPr>
    </w:p>
    <w:p w14:paraId="157B778C" w14:textId="1A3D64D8" w:rsidR="006814AB" w:rsidRPr="00246902" w:rsidRDefault="00246902" w:rsidP="006814AB">
      <w:pPr>
        <w:pStyle w:val="Paragraphedeliste"/>
        <w:numPr>
          <w:ilvl w:val="2"/>
          <w:numId w:val="10"/>
        </w:numPr>
        <w:autoSpaceDE w:val="0"/>
        <w:autoSpaceDN w:val="0"/>
        <w:adjustRightInd w:val="0"/>
        <w:spacing w:before="0"/>
        <w:ind w:left="1225" w:hanging="505"/>
        <w:jc w:val="left"/>
        <w:outlineLvl w:val="2"/>
        <w:rPr>
          <w:rFonts w:ascii="Arial" w:eastAsiaTheme="majorEastAsia" w:hAnsi="Arial" w:cs="Arial"/>
          <w:b/>
          <w:bCs/>
          <w:smallCaps/>
          <w:kern w:val="24"/>
          <w:sz w:val="20"/>
          <w:u w:val="single"/>
        </w:rPr>
      </w:pPr>
      <w:r w:rsidRPr="00246902">
        <w:rPr>
          <w:rFonts w:ascii="Arial" w:hAnsi="Arial" w:cs="Arial"/>
          <w:b/>
          <w:bCs/>
          <w:sz w:val="20"/>
        </w:rPr>
        <w:fldChar w:fldCharType="begin">
          <w:ffData>
            <w:name w:val="Texte23"/>
            <w:enabled/>
            <w:calcOnExit w:val="0"/>
            <w:textInput>
              <w:default w:val="lot 1 - missions d'assistance pour le renouvellement du marché d'exploitation et de maintenance des installations de chauffage, venitlation, climatisation, plomberie (CVCP)"/>
            </w:textInput>
          </w:ffData>
        </w:fldChar>
      </w:r>
      <w:r w:rsidRPr="00246902">
        <w:rPr>
          <w:rFonts w:ascii="Arial" w:hAnsi="Arial" w:cs="Arial"/>
          <w:b/>
          <w:bCs/>
          <w:sz w:val="20"/>
        </w:rPr>
        <w:instrText xml:space="preserve"> FORMTEXT </w:instrText>
      </w:r>
      <w:r w:rsidRPr="00246902">
        <w:rPr>
          <w:rFonts w:ascii="Arial" w:hAnsi="Arial" w:cs="Arial"/>
          <w:b/>
          <w:bCs/>
          <w:sz w:val="20"/>
        </w:rPr>
      </w:r>
      <w:r w:rsidRPr="00246902">
        <w:rPr>
          <w:rFonts w:ascii="Arial" w:hAnsi="Arial" w:cs="Arial"/>
          <w:b/>
          <w:bCs/>
          <w:sz w:val="20"/>
        </w:rPr>
        <w:fldChar w:fldCharType="separate"/>
      </w:r>
      <w:bookmarkStart w:id="7" w:name="_Toc178771475"/>
      <w:r w:rsidRPr="00246902">
        <w:rPr>
          <w:rFonts w:ascii="Arial" w:hAnsi="Arial" w:cs="Arial"/>
          <w:b/>
          <w:bCs/>
          <w:noProof/>
          <w:sz w:val="20"/>
        </w:rPr>
        <w:t>lot 1 - missions d'assistance pour le renouvellement du marché d'exploitation et de maintenance des installations de chauffage, venitlation, climatisation, plomberie (CVCP)</w:t>
      </w:r>
      <w:bookmarkEnd w:id="7"/>
      <w:r w:rsidRPr="00246902">
        <w:rPr>
          <w:rFonts w:ascii="Arial" w:hAnsi="Arial" w:cs="Arial"/>
          <w:b/>
          <w:bCs/>
          <w:sz w:val="20"/>
        </w:rPr>
        <w:fldChar w:fldCharType="end"/>
      </w:r>
    </w:p>
    <w:p w14:paraId="477BF14E" w14:textId="77777777" w:rsidR="006814AB" w:rsidRDefault="006814AB" w:rsidP="00BA4637">
      <w:pPr>
        <w:tabs>
          <w:tab w:val="left" w:pos="426"/>
          <w:tab w:val="left" w:pos="851"/>
        </w:tabs>
        <w:spacing w:before="0"/>
        <w:rPr>
          <w:rFonts w:ascii="Arial" w:hAnsi="Arial" w:cs="Arial"/>
          <w:sz w:val="20"/>
        </w:rPr>
      </w:pPr>
    </w:p>
    <w:p w14:paraId="3D2F3DDE" w14:textId="77777777" w:rsidR="00BA4637" w:rsidRPr="007456E6" w:rsidRDefault="00BA4637" w:rsidP="00BA4637">
      <w:pPr>
        <w:tabs>
          <w:tab w:val="left" w:pos="426"/>
          <w:tab w:val="left" w:pos="851"/>
        </w:tabs>
        <w:spacing w:before="0"/>
        <w:rPr>
          <w:rFonts w:ascii="Arial" w:hAnsi="Arial" w:cs="Arial"/>
          <w:sz w:val="20"/>
          <w:u w:val="single"/>
        </w:rPr>
      </w:pPr>
      <w:r w:rsidRPr="007456E6">
        <w:rPr>
          <w:rFonts w:ascii="Arial" w:hAnsi="Arial" w:cs="Arial"/>
          <w:sz w:val="20"/>
          <w:u w:val="single"/>
        </w:rPr>
        <w:t>Prestation de base</w:t>
      </w:r>
      <w:r>
        <w:rPr>
          <w:rFonts w:ascii="Arial" w:hAnsi="Arial" w:cs="Arial"/>
          <w:sz w:val="20"/>
          <w:u w:val="single"/>
        </w:rPr>
        <w:t> :</w:t>
      </w:r>
    </w:p>
    <w:p w14:paraId="2555C0BA" w14:textId="77777777" w:rsidR="00F1236A" w:rsidRDefault="00F1236A" w:rsidP="00BA4637">
      <w:pPr>
        <w:tabs>
          <w:tab w:val="left" w:pos="426"/>
          <w:tab w:val="left" w:pos="851"/>
        </w:tabs>
        <w:spacing w:before="0"/>
        <w:rPr>
          <w:rFonts w:ascii="Arial" w:hAnsi="Arial" w:cs="Arial"/>
          <w:sz w:val="20"/>
        </w:rPr>
      </w:pPr>
    </w:p>
    <w:p w14:paraId="75EDDFFB" w14:textId="1B4EB498" w:rsidR="006814AB" w:rsidRDefault="006814AB" w:rsidP="00BA4637">
      <w:pPr>
        <w:tabs>
          <w:tab w:val="left" w:pos="426"/>
          <w:tab w:val="left" w:pos="851"/>
        </w:tabs>
        <w:spacing w:before="0"/>
        <w:rPr>
          <w:rFonts w:ascii="Arial" w:hAnsi="Arial" w:cs="Arial"/>
          <w:sz w:val="20"/>
        </w:rPr>
      </w:pPr>
      <w:r>
        <w:rPr>
          <w:rFonts w:ascii="Arial" w:hAnsi="Arial" w:cs="Arial"/>
          <w:sz w:val="20"/>
        </w:rPr>
        <w:t xml:space="preserve">Taux de TVA : </w:t>
      </w:r>
      <w:r>
        <w:rPr>
          <w:rFonts w:ascii="Arial" w:hAnsi="Arial" w:cs="Arial"/>
          <w:sz w:val="20"/>
        </w:rPr>
        <w:fldChar w:fldCharType="begin">
          <w:ffData>
            <w:name w:val="Texte98"/>
            <w:enabled/>
            <w:calcOnExit w:val="0"/>
            <w:textInput/>
          </w:ffData>
        </w:fldChar>
      </w:r>
      <w:bookmarkStart w:id="8" w:name="Texte9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8"/>
    </w:p>
    <w:p w14:paraId="1325EAE4" w14:textId="62B126F4" w:rsidR="006814AB" w:rsidRDefault="006814AB" w:rsidP="00BA4637">
      <w:pPr>
        <w:tabs>
          <w:tab w:val="left" w:pos="426"/>
          <w:tab w:val="left" w:pos="851"/>
        </w:tabs>
        <w:spacing w:before="0"/>
        <w:rPr>
          <w:rFonts w:ascii="Arial" w:hAnsi="Arial" w:cs="Arial"/>
          <w:sz w:val="20"/>
        </w:rPr>
      </w:pPr>
      <w:r w:rsidRPr="002E2F8B">
        <w:rPr>
          <w:rFonts w:ascii="Arial" w:hAnsi="Arial" w:cs="Arial"/>
          <w:sz w:val="20"/>
        </w:rPr>
        <w:t>Montant hors taxes arrêté en chiffres à :</w:t>
      </w:r>
      <w:r>
        <w:rPr>
          <w:rFonts w:ascii="Arial" w:hAnsi="Arial" w:cs="Arial"/>
          <w:sz w:val="20"/>
        </w:rPr>
        <w:fldChar w:fldCharType="begin">
          <w:ffData>
            <w:name w:val="Texte99"/>
            <w:enabled/>
            <w:calcOnExit w:val="0"/>
            <w:textInput/>
          </w:ffData>
        </w:fldChar>
      </w:r>
      <w:bookmarkStart w:id="9" w:name="Texte99"/>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9"/>
    </w:p>
    <w:p w14:paraId="625D2AA5" w14:textId="6873F1DA" w:rsidR="006814AB" w:rsidRDefault="006814AB" w:rsidP="00BA4637">
      <w:pPr>
        <w:tabs>
          <w:tab w:val="left" w:pos="426"/>
          <w:tab w:val="left" w:pos="851"/>
        </w:tabs>
        <w:spacing w:before="0"/>
        <w:rPr>
          <w:rFonts w:ascii="Arial" w:hAnsi="Arial" w:cs="Arial"/>
          <w:sz w:val="20"/>
        </w:rPr>
      </w:pPr>
      <w:r w:rsidRPr="006814AB">
        <w:rPr>
          <w:rFonts w:ascii="Arial" w:hAnsi="Arial" w:cs="Arial"/>
          <w:sz w:val="20"/>
        </w:rPr>
        <w:t>Montant hors taxes arrêté en lettres à :</w:t>
      </w:r>
      <w:r>
        <w:rPr>
          <w:rFonts w:ascii="Arial" w:hAnsi="Arial" w:cs="Arial"/>
          <w:sz w:val="20"/>
        </w:rPr>
        <w:fldChar w:fldCharType="begin">
          <w:ffData>
            <w:name w:val="Texte100"/>
            <w:enabled/>
            <w:calcOnExit w:val="0"/>
            <w:textInput/>
          </w:ffData>
        </w:fldChar>
      </w:r>
      <w:bookmarkStart w:id="10" w:name="Texte10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0"/>
    </w:p>
    <w:p w14:paraId="6C757E3F" w14:textId="77777777" w:rsidR="00132C4E" w:rsidRDefault="00132C4E" w:rsidP="00BA4637">
      <w:pPr>
        <w:pStyle w:val="fcase1ertab"/>
        <w:tabs>
          <w:tab w:val="left" w:pos="851"/>
        </w:tabs>
        <w:ind w:left="0" w:firstLine="0"/>
        <w:rPr>
          <w:rFonts w:ascii="Arial" w:hAnsi="Arial" w:cs="Arial"/>
        </w:rPr>
      </w:pPr>
    </w:p>
    <w:p w14:paraId="7213DDF4" w14:textId="170843FD" w:rsidR="00BA4637" w:rsidRDefault="001D6C0A" w:rsidP="00BA4637">
      <w:pPr>
        <w:tabs>
          <w:tab w:val="left" w:pos="426"/>
          <w:tab w:val="left" w:pos="851"/>
        </w:tabs>
        <w:spacing w:before="0"/>
        <w:rPr>
          <w:rFonts w:ascii="Arial" w:hAnsi="Arial" w:cs="Arial"/>
          <w:sz w:val="20"/>
          <w:u w:val="single"/>
        </w:rPr>
      </w:pPr>
      <w:r>
        <w:rPr>
          <w:rFonts w:ascii="Arial" w:hAnsi="Arial" w:cs="Arial"/>
          <w:sz w:val="20"/>
          <w:u w:val="single"/>
        </w:rPr>
        <w:t>Tranche conditionnelle</w:t>
      </w:r>
      <w:r w:rsidR="006814AB">
        <w:rPr>
          <w:rFonts w:ascii="Arial" w:hAnsi="Arial" w:cs="Arial"/>
          <w:sz w:val="20"/>
          <w:u w:val="single"/>
        </w:rPr>
        <w:t xml:space="preserve"> 1</w:t>
      </w:r>
      <w:r w:rsidR="00BA4637">
        <w:rPr>
          <w:rFonts w:ascii="Arial" w:hAnsi="Arial" w:cs="Arial"/>
          <w:sz w:val="20"/>
          <w:u w:val="single"/>
        </w:rPr>
        <w:t> :</w:t>
      </w:r>
      <w:r w:rsidR="00BA4637" w:rsidRPr="007456E6">
        <w:rPr>
          <w:rFonts w:ascii="Arial" w:hAnsi="Arial" w:cs="Arial"/>
          <w:sz w:val="20"/>
          <w:u w:val="single"/>
        </w:rPr>
        <w:t xml:space="preserve"> </w:t>
      </w:r>
    </w:p>
    <w:p w14:paraId="1EF48B76" w14:textId="77777777" w:rsidR="00132C4E" w:rsidRDefault="00132C4E" w:rsidP="00BA4637">
      <w:pPr>
        <w:tabs>
          <w:tab w:val="left" w:pos="426"/>
          <w:tab w:val="left" w:pos="851"/>
        </w:tabs>
        <w:spacing w:before="0"/>
        <w:rPr>
          <w:rFonts w:ascii="Arial" w:hAnsi="Arial" w:cs="Arial"/>
          <w:sz w:val="20"/>
        </w:rPr>
      </w:pPr>
    </w:p>
    <w:p w14:paraId="0F5ADB0B" w14:textId="77777777" w:rsidR="006814AB" w:rsidRDefault="006814AB" w:rsidP="006814AB">
      <w:pPr>
        <w:tabs>
          <w:tab w:val="left" w:pos="426"/>
          <w:tab w:val="left" w:pos="851"/>
        </w:tabs>
        <w:spacing w:before="0"/>
        <w:rPr>
          <w:rFonts w:ascii="Arial" w:hAnsi="Arial" w:cs="Arial"/>
          <w:sz w:val="20"/>
        </w:rPr>
      </w:pPr>
      <w:r>
        <w:rPr>
          <w:rFonts w:ascii="Arial" w:hAnsi="Arial" w:cs="Arial"/>
          <w:sz w:val="20"/>
        </w:rPr>
        <w:t xml:space="preserve">Taux de TVA : </w:t>
      </w:r>
      <w:r>
        <w:rPr>
          <w:rFonts w:ascii="Arial" w:hAnsi="Arial" w:cs="Arial"/>
          <w:sz w:val="20"/>
        </w:rPr>
        <w:fldChar w:fldCharType="begin">
          <w:ffData>
            <w:name w:val="Texte9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2B91E64D" w14:textId="77777777" w:rsidR="006814AB" w:rsidRDefault="006814AB" w:rsidP="006814AB">
      <w:pPr>
        <w:tabs>
          <w:tab w:val="left" w:pos="426"/>
          <w:tab w:val="left" w:pos="851"/>
        </w:tabs>
        <w:spacing w:before="0"/>
        <w:rPr>
          <w:rFonts w:ascii="Arial" w:hAnsi="Arial" w:cs="Arial"/>
          <w:sz w:val="20"/>
        </w:rPr>
      </w:pPr>
      <w:r w:rsidRPr="002E2F8B">
        <w:rPr>
          <w:rFonts w:ascii="Arial" w:hAnsi="Arial" w:cs="Arial"/>
          <w:sz w:val="20"/>
        </w:rPr>
        <w:t>Montant hors taxes arrêté en chiffres à :</w:t>
      </w:r>
      <w:r>
        <w:rPr>
          <w:rFonts w:ascii="Arial" w:hAnsi="Arial" w:cs="Arial"/>
          <w:sz w:val="20"/>
        </w:rPr>
        <w:fldChar w:fldCharType="begin">
          <w:ffData>
            <w:name w:val="Texte99"/>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173CDF62" w14:textId="77777777" w:rsidR="006814AB" w:rsidRDefault="006814AB" w:rsidP="006814AB">
      <w:pPr>
        <w:tabs>
          <w:tab w:val="left" w:pos="426"/>
          <w:tab w:val="left" w:pos="851"/>
        </w:tabs>
        <w:spacing w:before="0"/>
        <w:rPr>
          <w:rFonts w:ascii="Arial" w:hAnsi="Arial" w:cs="Arial"/>
          <w:sz w:val="20"/>
        </w:rPr>
      </w:pPr>
      <w:r w:rsidRPr="006814AB">
        <w:rPr>
          <w:rFonts w:ascii="Arial" w:hAnsi="Arial" w:cs="Arial"/>
          <w:sz w:val="20"/>
        </w:rPr>
        <w:t>Montant hors taxes arrêté en lettres à :</w:t>
      </w:r>
      <w:r>
        <w:rPr>
          <w:rFonts w:ascii="Arial" w:hAnsi="Arial" w:cs="Arial"/>
          <w:sz w:val="20"/>
        </w:rPr>
        <w:fldChar w:fldCharType="begin">
          <w:ffData>
            <w:name w:val="Texte100"/>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2AB48DA1" w14:textId="77777777" w:rsidR="006814AB" w:rsidRDefault="006814AB" w:rsidP="00BA4637">
      <w:pPr>
        <w:tabs>
          <w:tab w:val="left" w:pos="426"/>
          <w:tab w:val="left" w:pos="851"/>
        </w:tabs>
        <w:spacing w:before="0"/>
        <w:rPr>
          <w:rFonts w:ascii="Arial" w:hAnsi="Arial" w:cs="Arial"/>
          <w:sz w:val="20"/>
        </w:rPr>
      </w:pPr>
    </w:p>
    <w:p w14:paraId="249F13A7" w14:textId="312FA069" w:rsidR="00745B04" w:rsidRDefault="00745B04" w:rsidP="00745B04">
      <w:pPr>
        <w:tabs>
          <w:tab w:val="left" w:pos="426"/>
          <w:tab w:val="left" w:pos="851"/>
        </w:tabs>
        <w:spacing w:before="0"/>
        <w:rPr>
          <w:rFonts w:ascii="Arial" w:hAnsi="Arial" w:cs="Arial"/>
          <w:sz w:val="20"/>
          <w:u w:val="single"/>
        </w:rPr>
      </w:pPr>
      <w:r>
        <w:rPr>
          <w:rFonts w:ascii="Arial" w:hAnsi="Arial" w:cs="Arial"/>
          <w:sz w:val="20"/>
          <w:u w:val="single"/>
        </w:rPr>
        <w:t>Tranche conditionnelle 2 :</w:t>
      </w:r>
      <w:r w:rsidRPr="007456E6">
        <w:rPr>
          <w:rFonts w:ascii="Arial" w:hAnsi="Arial" w:cs="Arial"/>
          <w:sz w:val="20"/>
          <w:u w:val="single"/>
        </w:rPr>
        <w:t xml:space="preserve"> </w:t>
      </w:r>
    </w:p>
    <w:p w14:paraId="05C1B321" w14:textId="77777777" w:rsidR="00745B04" w:rsidRDefault="00745B04" w:rsidP="00745B04">
      <w:pPr>
        <w:tabs>
          <w:tab w:val="left" w:pos="426"/>
          <w:tab w:val="left" w:pos="851"/>
        </w:tabs>
        <w:spacing w:before="0"/>
        <w:rPr>
          <w:rFonts w:ascii="Arial" w:hAnsi="Arial" w:cs="Arial"/>
          <w:sz w:val="20"/>
        </w:rPr>
      </w:pPr>
    </w:p>
    <w:p w14:paraId="7301BB12" w14:textId="77777777" w:rsidR="00745B04" w:rsidRDefault="00745B04" w:rsidP="00745B04">
      <w:pPr>
        <w:tabs>
          <w:tab w:val="left" w:pos="426"/>
          <w:tab w:val="left" w:pos="851"/>
        </w:tabs>
        <w:spacing w:before="0"/>
        <w:rPr>
          <w:rFonts w:ascii="Arial" w:hAnsi="Arial" w:cs="Arial"/>
          <w:sz w:val="20"/>
        </w:rPr>
      </w:pPr>
      <w:r>
        <w:rPr>
          <w:rFonts w:ascii="Arial" w:hAnsi="Arial" w:cs="Arial"/>
          <w:sz w:val="20"/>
        </w:rPr>
        <w:t xml:space="preserve">Taux de TVA : </w:t>
      </w:r>
      <w:r>
        <w:rPr>
          <w:rFonts w:ascii="Arial" w:hAnsi="Arial" w:cs="Arial"/>
          <w:sz w:val="20"/>
        </w:rPr>
        <w:fldChar w:fldCharType="begin">
          <w:ffData>
            <w:name w:val="Texte9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2472A9B0" w14:textId="77777777" w:rsidR="00745B04" w:rsidRDefault="00745B04" w:rsidP="00745B04">
      <w:pPr>
        <w:tabs>
          <w:tab w:val="left" w:pos="426"/>
          <w:tab w:val="left" w:pos="851"/>
        </w:tabs>
        <w:spacing w:before="0"/>
        <w:rPr>
          <w:rFonts w:ascii="Arial" w:hAnsi="Arial" w:cs="Arial"/>
          <w:sz w:val="20"/>
        </w:rPr>
      </w:pPr>
      <w:r w:rsidRPr="002E2F8B">
        <w:rPr>
          <w:rFonts w:ascii="Arial" w:hAnsi="Arial" w:cs="Arial"/>
          <w:sz w:val="20"/>
        </w:rPr>
        <w:t>Montant hors taxes arrêté en chiffres à :</w:t>
      </w:r>
      <w:r>
        <w:rPr>
          <w:rFonts w:ascii="Arial" w:hAnsi="Arial" w:cs="Arial"/>
          <w:sz w:val="20"/>
        </w:rPr>
        <w:fldChar w:fldCharType="begin">
          <w:ffData>
            <w:name w:val="Texte99"/>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5DE47A0F" w14:textId="77777777" w:rsidR="00745B04" w:rsidRDefault="00745B04" w:rsidP="00745B04">
      <w:pPr>
        <w:tabs>
          <w:tab w:val="left" w:pos="426"/>
          <w:tab w:val="left" w:pos="851"/>
        </w:tabs>
        <w:spacing w:before="0"/>
        <w:rPr>
          <w:rFonts w:ascii="Arial" w:hAnsi="Arial" w:cs="Arial"/>
          <w:sz w:val="20"/>
        </w:rPr>
      </w:pPr>
      <w:r w:rsidRPr="006814AB">
        <w:rPr>
          <w:rFonts w:ascii="Arial" w:hAnsi="Arial" w:cs="Arial"/>
          <w:sz w:val="20"/>
        </w:rPr>
        <w:t>Montant hors taxes arrêté en lettres à :</w:t>
      </w:r>
      <w:r>
        <w:rPr>
          <w:rFonts w:ascii="Arial" w:hAnsi="Arial" w:cs="Arial"/>
          <w:sz w:val="20"/>
        </w:rPr>
        <w:fldChar w:fldCharType="begin">
          <w:ffData>
            <w:name w:val="Texte100"/>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5D00897C" w14:textId="77777777" w:rsidR="00745B04" w:rsidRDefault="00745B04" w:rsidP="00BA4637">
      <w:pPr>
        <w:tabs>
          <w:tab w:val="left" w:pos="426"/>
          <w:tab w:val="left" w:pos="851"/>
        </w:tabs>
        <w:spacing w:before="0"/>
        <w:rPr>
          <w:rFonts w:ascii="Arial" w:hAnsi="Arial" w:cs="Arial"/>
          <w:sz w:val="20"/>
        </w:rPr>
      </w:pPr>
    </w:p>
    <w:p w14:paraId="212B8956" w14:textId="591DA2E4" w:rsidR="00745B04" w:rsidRDefault="00745B04" w:rsidP="00745B04">
      <w:pPr>
        <w:tabs>
          <w:tab w:val="left" w:pos="426"/>
          <w:tab w:val="left" w:pos="851"/>
        </w:tabs>
        <w:spacing w:before="0"/>
        <w:rPr>
          <w:rFonts w:ascii="Arial" w:hAnsi="Arial" w:cs="Arial"/>
          <w:sz w:val="20"/>
          <w:u w:val="single"/>
        </w:rPr>
      </w:pPr>
      <w:r>
        <w:rPr>
          <w:rFonts w:ascii="Arial" w:hAnsi="Arial" w:cs="Arial"/>
          <w:sz w:val="20"/>
          <w:u w:val="single"/>
        </w:rPr>
        <w:t>Tranche conditionnelle 3 :</w:t>
      </w:r>
      <w:r w:rsidRPr="007456E6">
        <w:rPr>
          <w:rFonts w:ascii="Arial" w:hAnsi="Arial" w:cs="Arial"/>
          <w:sz w:val="20"/>
          <w:u w:val="single"/>
        </w:rPr>
        <w:t xml:space="preserve"> </w:t>
      </w:r>
    </w:p>
    <w:p w14:paraId="1E4073B3" w14:textId="77777777" w:rsidR="00745B04" w:rsidRDefault="00745B04" w:rsidP="00745B04">
      <w:pPr>
        <w:tabs>
          <w:tab w:val="left" w:pos="426"/>
          <w:tab w:val="left" w:pos="851"/>
        </w:tabs>
        <w:spacing w:before="0"/>
        <w:rPr>
          <w:rFonts w:ascii="Arial" w:hAnsi="Arial" w:cs="Arial"/>
          <w:sz w:val="20"/>
        </w:rPr>
      </w:pPr>
    </w:p>
    <w:p w14:paraId="29A34A22" w14:textId="77777777" w:rsidR="00745B04" w:rsidRDefault="00745B04" w:rsidP="00745B04">
      <w:pPr>
        <w:tabs>
          <w:tab w:val="left" w:pos="426"/>
          <w:tab w:val="left" w:pos="851"/>
        </w:tabs>
        <w:spacing w:before="0"/>
        <w:rPr>
          <w:rFonts w:ascii="Arial" w:hAnsi="Arial" w:cs="Arial"/>
          <w:sz w:val="20"/>
        </w:rPr>
      </w:pPr>
      <w:r>
        <w:rPr>
          <w:rFonts w:ascii="Arial" w:hAnsi="Arial" w:cs="Arial"/>
          <w:sz w:val="20"/>
        </w:rPr>
        <w:t xml:space="preserve">Taux de TVA : </w:t>
      </w:r>
      <w:r>
        <w:rPr>
          <w:rFonts w:ascii="Arial" w:hAnsi="Arial" w:cs="Arial"/>
          <w:sz w:val="20"/>
        </w:rPr>
        <w:fldChar w:fldCharType="begin">
          <w:ffData>
            <w:name w:val="Texte9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785FC55A" w14:textId="77777777" w:rsidR="00745B04" w:rsidRDefault="00745B04" w:rsidP="00745B04">
      <w:pPr>
        <w:tabs>
          <w:tab w:val="left" w:pos="426"/>
          <w:tab w:val="left" w:pos="851"/>
        </w:tabs>
        <w:spacing w:before="0"/>
        <w:rPr>
          <w:rFonts w:ascii="Arial" w:hAnsi="Arial" w:cs="Arial"/>
          <w:sz w:val="20"/>
        </w:rPr>
      </w:pPr>
      <w:r w:rsidRPr="002E2F8B">
        <w:rPr>
          <w:rFonts w:ascii="Arial" w:hAnsi="Arial" w:cs="Arial"/>
          <w:sz w:val="20"/>
        </w:rPr>
        <w:t>Montant hors taxes arrêté en chiffres à :</w:t>
      </w:r>
      <w:r>
        <w:rPr>
          <w:rFonts w:ascii="Arial" w:hAnsi="Arial" w:cs="Arial"/>
          <w:sz w:val="20"/>
        </w:rPr>
        <w:fldChar w:fldCharType="begin">
          <w:ffData>
            <w:name w:val="Texte99"/>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0D230715" w14:textId="77777777" w:rsidR="00745B04" w:rsidRDefault="00745B04" w:rsidP="00745B04">
      <w:pPr>
        <w:tabs>
          <w:tab w:val="left" w:pos="426"/>
          <w:tab w:val="left" w:pos="851"/>
        </w:tabs>
        <w:spacing w:before="0"/>
        <w:rPr>
          <w:rFonts w:ascii="Arial" w:hAnsi="Arial" w:cs="Arial"/>
          <w:sz w:val="20"/>
        </w:rPr>
      </w:pPr>
      <w:r w:rsidRPr="006814AB">
        <w:rPr>
          <w:rFonts w:ascii="Arial" w:hAnsi="Arial" w:cs="Arial"/>
          <w:sz w:val="20"/>
        </w:rPr>
        <w:t>Montant hors taxes arrêté en lettres à :</w:t>
      </w:r>
      <w:r>
        <w:rPr>
          <w:rFonts w:ascii="Arial" w:hAnsi="Arial" w:cs="Arial"/>
          <w:sz w:val="20"/>
        </w:rPr>
        <w:fldChar w:fldCharType="begin">
          <w:ffData>
            <w:name w:val="Texte100"/>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66B8D04F" w14:textId="77777777" w:rsidR="00745B04" w:rsidRDefault="00745B04" w:rsidP="00BA4637">
      <w:pPr>
        <w:tabs>
          <w:tab w:val="left" w:pos="426"/>
          <w:tab w:val="left" w:pos="851"/>
        </w:tabs>
        <w:spacing w:before="0"/>
        <w:rPr>
          <w:rFonts w:ascii="Arial" w:hAnsi="Arial" w:cs="Arial"/>
          <w:sz w:val="20"/>
        </w:rPr>
      </w:pPr>
    </w:p>
    <w:p w14:paraId="4C441EB1" w14:textId="5B52CE82" w:rsidR="006814AB" w:rsidRPr="00246902" w:rsidRDefault="00246902" w:rsidP="006814AB">
      <w:pPr>
        <w:pStyle w:val="Paragraphedeliste"/>
        <w:numPr>
          <w:ilvl w:val="2"/>
          <w:numId w:val="10"/>
        </w:numPr>
        <w:autoSpaceDE w:val="0"/>
        <w:autoSpaceDN w:val="0"/>
        <w:adjustRightInd w:val="0"/>
        <w:spacing w:before="0"/>
        <w:ind w:left="1225" w:hanging="505"/>
        <w:jc w:val="left"/>
        <w:outlineLvl w:val="2"/>
        <w:rPr>
          <w:rFonts w:ascii="Arial" w:eastAsiaTheme="majorEastAsia" w:hAnsi="Arial" w:cs="Arial"/>
          <w:b/>
          <w:bCs/>
          <w:smallCaps/>
          <w:kern w:val="24"/>
          <w:sz w:val="20"/>
          <w:u w:val="single"/>
        </w:rPr>
      </w:pPr>
      <w:r w:rsidRPr="00246902">
        <w:rPr>
          <w:rFonts w:ascii="Arial" w:hAnsi="Arial" w:cs="Arial"/>
          <w:b/>
          <w:bCs/>
          <w:sz w:val="20"/>
        </w:rPr>
        <w:fldChar w:fldCharType="begin">
          <w:ffData>
            <w:name w:val=""/>
            <w:enabled/>
            <w:calcOnExit w:val="0"/>
            <w:textInput>
              <w:default w:val="lot 2 - mission d'assistance pour le renouvellement des systèmes de production du chaud et de rafraichissement des locaux"/>
            </w:textInput>
          </w:ffData>
        </w:fldChar>
      </w:r>
      <w:r w:rsidRPr="00246902">
        <w:rPr>
          <w:rFonts w:ascii="Arial" w:hAnsi="Arial" w:cs="Arial"/>
          <w:b/>
          <w:bCs/>
          <w:sz w:val="20"/>
        </w:rPr>
        <w:instrText xml:space="preserve"> FORMTEXT </w:instrText>
      </w:r>
      <w:r w:rsidRPr="00246902">
        <w:rPr>
          <w:rFonts w:ascii="Arial" w:hAnsi="Arial" w:cs="Arial"/>
          <w:b/>
          <w:bCs/>
          <w:sz w:val="20"/>
        </w:rPr>
      </w:r>
      <w:r w:rsidRPr="00246902">
        <w:rPr>
          <w:rFonts w:ascii="Arial" w:hAnsi="Arial" w:cs="Arial"/>
          <w:b/>
          <w:bCs/>
          <w:sz w:val="20"/>
        </w:rPr>
        <w:fldChar w:fldCharType="separate"/>
      </w:r>
      <w:bookmarkStart w:id="11" w:name="_Toc178771476"/>
      <w:r w:rsidRPr="00246902">
        <w:rPr>
          <w:rFonts w:ascii="Arial" w:hAnsi="Arial" w:cs="Arial"/>
          <w:b/>
          <w:bCs/>
          <w:noProof/>
          <w:sz w:val="20"/>
        </w:rPr>
        <w:t>lot 2 - mission d'assistance pour le renouvellement des systèmes de production du chaud et de rafraichissement des locaux</w:t>
      </w:r>
      <w:bookmarkEnd w:id="11"/>
      <w:r w:rsidRPr="00246902">
        <w:rPr>
          <w:rFonts w:ascii="Arial" w:hAnsi="Arial" w:cs="Arial"/>
          <w:b/>
          <w:bCs/>
          <w:sz w:val="20"/>
        </w:rPr>
        <w:fldChar w:fldCharType="end"/>
      </w:r>
    </w:p>
    <w:p w14:paraId="6C5A5CEA" w14:textId="77777777" w:rsidR="006814AB" w:rsidRDefault="006814AB" w:rsidP="006814AB">
      <w:pPr>
        <w:tabs>
          <w:tab w:val="left" w:pos="426"/>
          <w:tab w:val="left" w:pos="851"/>
        </w:tabs>
        <w:spacing w:before="0"/>
        <w:rPr>
          <w:rFonts w:ascii="Arial" w:hAnsi="Arial" w:cs="Arial"/>
          <w:sz w:val="20"/>
        </w:rPr>
      </w:pPr>
    </w:p>
    <w:p w14:paraId="61AB7D6F" w14:textId="77777777" w:rsidR="006814AB" w:rsidRPr="007456E6" w:rsidRDefault="006814AB" w:rsidP="006814AB">
      <w:pPr>
        <w:tabs>
          <w:tab w:val="left" w:pos="426"/>
          <w:tab w:val="left" w:pos="851"/>
        </w:tabs>
        <w:spacing w:before="0"/>
        <w:rPr>
          <w:rFonts w:ascii="Arial" w:hAnsi="Arial" w:cs="Arial"/>
          <w:sz w:val="20"/>
          <w:u w:val="single"/>
        </w:rPr>
      </w:pPr>
      <w:r w:rsidRPr="007456E6">
        <w:rPr>
          <w:rFonts w:ascii="Arial" w:hAnsi="Arial" w:cs="Arial"/>
          <w:sz w:val="20"/>
          <w:u w:val="single"/>
        </w:rPr>
        <w:t>Prestation de base</w:t>
      </w:r>
      <w:r>
        <w:rPr>
          <w:rFonts w:ascii="Arial" w:hAnsi="Arial" w:cs="Arial"/>
          <w:sz w:val="20"/>
          <w:u w:val="single"/>
        </w:rPr>
        <w:t> :</w:t>
      </w:r>
    </w:p>
    <w:p w14:paraId="0AF7F20E" w14:textId="77777777" w:rsidR="006814AB" w:rsidRDefault="006814AB" w:rsidP="006814AB">
      <w:pPr>
        <w:tabs>
          <w:tab w:val="left" w:pos="426"/>
          <w:tab w:val="left" w:pos="851"/>
        </w:tabs>
        <w:spacing w:before="0"/>
        <w:rPr>
          <w:rFonts w:ascii="Arial" w:hAnsi="Arial" w:cs="Arial"/>
          <w:sz w:val="20"/>
        </w:rPr>
      </w:pPr>
    </w:p>
    <w:p w14:paraId="650DB7AF" w14:textId="77777777" w:rsidR="006814AB" w:rsidRDefault="006814AB" w:rsidP="006814AB">
      <w:pPr>
        <w:tabs>
          <w:tab w:val="left" w:pos="426"/>
          <w:tab w:val="left" w:pos="851"/>
        </w:tabs>
        <w:spacing w:before="0"/>
        <w:rPr>
          <w:rFonts w:ascii="Arial" w:hAnsi="Arial" w:cs="Arial"/>
          <w:sz w:val="20"/>
        </w:rPr>
      </w:pPr>
      <w:r>
        <w:rPr>
          <w:rFonts w:ascii="Arial" w:hAnsi="Arial" w:cs="Arial"/>
          <w:sz w:val="20"/>
        </w:rPr>
        <w:t xml:space="preserve">Taux de TVA : </w:t>
      </w:r>
      <w:r>
        <w:rPr>
          <w:rFonts w:ascii="Arial" w:hAnsi="Arial" w:cs="Arial"/>
          <w:sz w:val="20"/>
        </w:rPr>
        <w:fldChar w:fldCharType="begin">
          <w:ffData>
            <w:name w:val="Texte9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5A4CA20B" w14:textId="77777777" w:rsidR="006814AB" w:rsidRDefault="006814AB" w:rsidP="006814AB">
      <w:pPr>
        <w:tabs>
          <w:tab w:val="left" w:pos="426"/>
          <w:tab w:val="left" w:pos="851"/>
        </w:tabs>
        <w:spacing w:before="0"/>
        <w:rPr>
          <w:rFonts w:ascii="Arial" w:hAnsi="Arial" w:cs="Arial"/>
          <w:sz w:val="20"/>
        </w:rPr>
      </w:pPr>
      <w:r w:rsidRPr="002E2F8B">
        <w:rPr>
          <w:rFonts w:ascii="Arial" w:hAnsi="Arial" w:cs="Arial"/>
          <w:sz w:val="20"/>
        </w:rPr>
        <w:t>Montant hors taxes arrêté en chiffres à :</w:t>
      </w:r>
      <w:r>
        <w:rPr>
          <w:rFonts w:ascii="Arial" w:hAnsi="Arial" w:cs="Arial"/>
          <w:sz w:val="20"/>
        </w:rPr>
        <w:fldChar w:fldCharType="begin">
          <w:ffData>
            <w:name w:val="Texte99"/>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48F1684C" w14:textId="77777777" w:rsidR="006814AB" w:rsidRDefault="006814AB" w:rsidP="006814AB">
      <w:pPr>
        <w:tabs>
          <w:tab w:val="left" w:pos="426"/>
          <w:tab w:val="left" w:pos="851"/>
        </w:tabs>
        <w:spacing w:before="0"/>
        <w:rPr>
          <w:rFonts w:ascii="Arial" w:hAnsi="Arial" w:cs="Arial"/>
          <w:sz w:val="20"/>
        </w:rPr>
      </w:pPr>
      <w:r w:rsidRPr="006814AB">
        <w:rPr>
          <w:rFonts w:ascii="Arial" w:hAnsi="Arial" w:cs="Arial"/>
          <w:sz w:val="20"/>
        </w:rPr>
        <w:t>Montant hors taxes arrêté en lettres à :</w:t>
      </w:r>
      <w:r>
        <w:rPr>
          <w:rFonts w:ascii="Arial" w:hAnsi="Arial" w:cs="Arial"/>
          <w:sz w:val="20"/>
        </w:rPr>
        <w:fldChar w:fldCharType="begin">
          <w:ffData>
            <w:name w:val="Texte100"/>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703AFF74" w14:textId="77777777" w:rsidR="006814AB" w:rsidRDefault="006814AB" w:rsidP="006814AB">
      <w:pPr>
        <w:pStyle w:val="fcase1ertab"/>
        <w:tabs>
          <w:tab w:val="left" w:pos="851"/>
        </w:tabs>
        <w:ind w:left="0" w:firstLine="0"/>
        <w:rPr>
          <w:rFonts w:ascii="Arial" w:hAnsi="Arial" w:cs="Arial"/>
        </w:rPr>
      </w:pPr>
    </w:p>
    <w:p w14:paraId="12F9D1B0" w14:textId="77777777" w:rsidR="00246902" w:rsidRDefault="00246902" w:rsidP="00246902">
      <w:pPr>
        <w:tabs>
          <w:tab w:val="left" w:pos="426"/>
          <w:tab w:val="left" w:pos="851"/>
        </w:tabs>
        <w:spacing w:before="0"/>
        <w:rPr>
          <w:rFonts w:ascii="Arial" w:hAnsi="Arial" w:cs="Arial"/>
          <w:sz w:val="20"/>
          <w:u w:val="single"/>
        </w:rPr>
      </w:pPr>
      <w:r>
        <w:rPr>
          <w:rFonts w:ascii="Arial" w:hAnsi="Arial" w:cs="Arial"/>
          <w:sz w:val="20"/>
          <w:u w:val="single"/>
        </w:rPr>
        <w:t>Tranche conditionnelle 1 :</w:t>
      </w:r>
      <w:r w:rsidRPr="007456E6">
        <w:rPr>
          <w:rFonts w:ascii="Arial" w:hAnsi="Arial" w:cs="Arial"/>
          <w:sz w:val="20"/>
          <w:u w:val="single"/>
        </w:rPr>
        <w:t xml:space="preserve"> </w:t>
      </w:r>
    </w:p>
    <w:p w14:paraId="14EE031D" w14:textId="77777777" w:rsidR="00246902" w:rsidRDefault="00246902" w:rsidP="00246902">
      <w:pPr>
        <w:tabs>
          <w:tab w:val="left" w:pos="426"/>
          <w:tab w:val="left" w:pos="851"/>
        </w:tabs>
        <w:spacing w:before="0"/>
        <w:rPr>
          <w:rFonts w:ascii="Arial" w:hAnsi="Arial" w:cs="Arial"/>
          <w:sz w:val="20"/>
        </w:rPr>
      </w:pPr>
    </w:p>
    <w:p w14:paraId="09FA2F87" w14:textId="77777777" w:rsidR="00246902" w:rsidRDefault="00246902" w:rsidP="00246902">
      <w:pPr>
        <w:tabs>
          <w:tab w:val="left" w:pos="426"/>
          <w:tab w:val="left" w:pos="851"/>
        </w:tabs>
        <w:spacing w:before="0"/>
        <w:rPr>
          <w:rFonts w:ascii="Arial" w:hAnsi="Arial" w:cs="Arial"/>
          <w:sz w:val="20"/>
        </w:rPr>
      </w:pPr>
      <w:r>
        <w:rPr>
          <w:rFonts w:ascii="Arial" w:hAnsi="Arial" w:cs="Arial"/>
          <w:sz w:val="20"/>
        </w:rPr>
        <w:t xml:space="preserve">Taux de TVA : </w:t>
      </w:r>
      <w:r>
        <w:rPr>
          <w:rFonts w:ascii="Arial" w:hAnsi="Arial" w:cs="Arial"/>
          <w:sz w:val="20"/>
        </w:rPr>
        <w:fldChar w:fldCharType="begin">
          <w:ffData>
            <w:name w:val="Texte9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5DFE062A" w14:textId="77777777" w:rsidR="00246902" w:rsidRDefault="00246902" w:rsidP="00246902">
      <w:pPr>
        <w:tabs>
          <w:tab w:val="left" w:pos="426"/>
          <w:tab w:val="left" w:pos="851"/>
        </w:tabs>
        <w:spacing w:before="0"/>
        <w:rPr>
          <w:rFonts w:ascii="Arial" w:hAnsi="Arial" w:cs="Arial"/>
          <w:sz w:val="20"/>
        </w:rPr>
      </w:pPr>
      <w:r w:rsidRPr="002E2F8B">
        <w:rPr>
          <w:rFonts w:ascii="Arial" w:hAnsi="Arial" w:cs="Arial"/>
          <w:sz w:val="20"/>
        </w:rPr>
        <w:t>Montant hors taxes arrêté en chiffres à :</w:t>
      </w:r>
      <w:r>
        <w:rPr>
          <w:rFonts w:ascii="Arial" w:hAnsi="Arial" w:cs="Arial"/>
          <w:sz w:val="20"/>
        </w:rPr>
        <w:fldChar w:fldCharType="begin">
          <w:ffData>
            <w:name w:val="Texte99"/>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753F54F8" w14:textId="77777777" w:rsidR="00246902" w:rsidRDefault="00246902" w:rsidP="00246902">
      <w:pPr>
        <w:tabs>
          <w:tab w:val="left" w:pos="426"/>
          <w:tab w:val="left" w:pos="851"/>
        </w:tabs>
        <w:spacing w:before="0"/>
        <w:rPr>
          <w:rFonts w:ascii="Arial" w:hAnsi="Arial" w:cs="Arial"/>
          <w:sz w:val="20"/>
        </w:rPr>
      </w:pPr>
      <w:r w:rsidRPr="006814AB">
        <w:rPr>
          <w:rFonts w:ascii="Arial" w:hAnsi="Arial" w:cs="Arial"/>
          <w:sz w:val="20"/>
        </w:rPr>
        <w:t>Montant hors taxes arrêté en lettres à :</w:t>
      </w:r>
      <w:r>
        <w:rPr>
          <w:rFonts w:ascii="Arial" w:hAnsi="Arial" w:cs="Arial"/>
          <w:sz w:val="20"/>
        </w:rPr>
        <w:fldChar w:fldCharType="begin">
          <w:ffData>
            <w:name w:val="Texte100"/>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4ED18019" w14:textId="77777777" w:rsidR="006814AB" w:rsidRDefault="006814AB" w:rsidP="00BA4637">
      <w:pPr>
        <w:pStyle w:val="fcase1ertab"/>
        <w:ind w:left="0" w:firstLine="0"/>
        <w:rPr>
          <w:rFonts w:ascii="Arial" w:hAnsi="Arial" w:cs="Arial"/>
          <w:u w:val="single"/>
        </w:rPr>
      </w:pPr>
    </w:p>
    <w:p w14:paraId="19AB9486" w14:textId="2D34DB71" w:rsidR="00246902" w:rsidRDefault="00246902" w:rsidP="00246902">
      <w:pPr>
        <w:tabs>
          <w:tab w:val="left" w:pos="426"/>
          <w:tab w:val="left" w:pos="851"/>
        </w:tabs>
        <w:spacing w:before="0"/>
        <w:rPr>
          <w:rFonts w:ascii="Arial" w:hAnsi="Arial" w:cs="Arial"/>
          <w:sz w:val="20"/>
          <w:u w:val="single"/>
        </w:rPr>
      </w:pPr>
      <w:r>
        <w:rPr>
          <w:rFonts w:ascii="Arial" w:hAnsi="Arial" w:cs="Arial"/>
          <w:sz w:val="20"/>
          <w:u w:val="single"/>
        </w:rPr>
        <w:t>Tranche conditionnelle 2 :</w:t>
      </w:r>
      <w:r w:rsidRPr="007456E6">
        <w:rPr>
          <w:rFonts w:ascii="Arial" w:hAnsi="Arial" w:cs="Arial"/>
          <w:sz w:val="20"/>
          <w:u w:val="single"/>
        </w:rPr>
        <w:t xml:space="preserve"> </w:t>
      </w:r>
    </w:p>
    <w:p w14:paraId="666D97D8" w14:textId="77777777" w:rsidR="00246902" w:rsidRDefault="00246902" w:rsidP="00246902">
      <w:pPr>
        <w:tabs>
          <w:tab w:val="left" w:pos="426"/>
          <w:tab w:val="left" w:pos="851"/>
        </w:tabs>
        <w:spacing w:before="0"/>
        <w:rPr>
          <w:rFonts w:ascii="Arial" w:hAnsi="Arial" w:cs="Arial"/>
          <w:sz w:val="20"/>
        </w:rPr>
      </w:pPr>
    </w:p>
    <w:p w14:paraId="15671808" w14:textId="77777777" w:rsidR="00246902" w:rsidRDefault="00246902" w:rsidP="00246902">
      <w:pPr>
        <w:tabs>
          <w:tab w:val="left" w:pos="426"/>
          <w:tab w:val="left" w:pos="851"/>
        </w:tabs>
        <w:spacing w:before="0"/>
        <w:rPr>
          <w:rFonts w:ascii="Arial" w:hAnsi="Arial" w:cs="Arial"/>
          <w:sz w:val="20"/>
        </w:rPr>
      </w:pPr>
      <w:r>
        <w:rPr>
          <w:rFonts w:ascii="Arial" w:hAnsi="Arial" w:cs="Arial"/>
          <w:sz w:val="20"/>
        </w:rPr>
        <w:t xml:space="preserve">Taux de TVA : </w:t>
      </w:r>
      <w:r>
        <w:rPr>
          <w:rFonts w:ascii="Arial" w:hAnsi="Arial" w:cs="Arial"/>
          <w:sz w:val="20"/>
        </w:rPr>
        <w:fldChar w:fldCharType="begin">
          <w:ffData>
            <w:name w:val="Texte9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2F11A73A" w14:textId="77777777" w:rsidR="00246902" w:rsidRDefault="00246902" w:rsidP="00246902">
      <w:pPr>
        <w:tabs>
          <w:tab w:val="left" w:pos="426"/>
          <w:tab w:val="left" w:pos="851"/>
        </w:tabs>
        <w:spacing w:before="0"/>
        <w:rPr>
          <w:rFonts w:ascii="Arial" w:hAnsi="Arial" w:cs="Arial"/>
          <w:sz w:val="20"/>
        </w:rPr>
      </w:pPr>
      <w:r w:rsidRPr="002E2F8B">
        <w:rPr>
          <w:rFonts w:ascii="Arial" w:hAnsi="Arial" w:cs="Arial"/>
          <w:sz w:val="20"/>
        </w:rPr>
        <w:t>Montant hors taxes arrêté en chiffres à :</w:t>
      </w:r>
      <w:r>
        <w:rPr>
          <w:rFonts w:ascii="Arial" w:hAnsi="Arial" w:cs="Arial"/>
          <w:sz w:val="20"/>
        </w:rPr>
        <w:fldChar w:fldCharType="begin">
          <w:ffData>
            <w:name w:val="Texte99"/>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53491803" w14:textId="77777777" w:rsidR="00246902" w:rsidRDefault="00246902" w:rsidP="00246902">
      <w:pPr>
        <w:tabs>
          <w:tab w:val="left" w:pos="426"/>
          <w:tab w:val="left" w:pos="851"/>
        </w:tabs>
        <w:spacing w:before="0"/>
        <w:rPr>
          <w:rFonts w:ascii="Arial" w:hAnsi="Arial" w:cs="Arial"/>
          <w:sz w:val="20"/>
        </w:rPr>
      </w:pPr>
      <w:r w:rsidRPr="006814AB">
        <w:rPr>
          <w:rFonts w:ascii="Arial" w:hAnsi="Arial" w:cs="Arial"/>
          <w:sz w:val="20"/>
        </w:rPr>
        <w:t>Montant hors taxes arrêté en lettres à :</w:t>
      </w:r>
      <w:r>
        <w:rPr>
          <w:rFonts w:ascii="Arial" w:hAnsi="Arial" w:cs="Arial"/>
          <w:sz w:val="20"/>
        </w:rPr>
        <w:fldChar w:fldCharType="begin">
          <w:ffData>
            <w:name w:val="Texte100"/>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685F53F4" w14:textId="77777777" w:rsidR="00246902" w:rsidRDefault="00246902" w:rsidP="00BA4637">
      <w:pPr>
        <w:pStyle w:val="fcase1ertab"/>
        <w:ind w:left="0" w:firstLine="0"/>
        <w:rPr>
          <w:rFonts w:ascii="Arial" w:hAnsi="Arial" w:cs="Arial"/>
          <w:u w:val="single"/>
        </w:rPr>
      </w:pPr>
    </w:p>
    <w:p w14:paraId="6A22729B" w14:textId="77777777" w:rsidR="00BA4637" w:rsidRPr="002E2F8B" w:rsidRDefault="00BA4637" w:rsidP="00BA4637">
      <w:pPr>
        <w:pStyle w:val="fcase1ertab"/>
        <w:ind w:left="0" w:firstLine="0"/>
        <w:rPr>
          <w:rFonts w:ascii="Arial" w:hAnsi="Arial" w:cs="Arial"/>
        </w:rPr>
      </w:pPr>
      <w:proofErr w:type="gramStart"/>
      <w:r w:rsidRPr="002E2F8B">
        <w:rPr>
          <w:rFonts w:ascii="Arial" w:hAnsi="Arial" w:cs="Arial"/>
          <w:u w:val="single"/>
        </w:rPr>
        <w:lastRenderedPageBreak/>
        <w:t>OU</w:t>
      </w:r>
      <w:proofErr w:type="gramEnd"/>
    </w:p>
    <w:p w14:paraId="469394C7" w14:textId="77777777" w:rsidR="00BA4637" w:rsidRPr="00132C4E" w:rsidRDefault="00BA4637" w:rsidP="00132C4E">
      <w:pPr>
        <w:spacing w:before="0"/>
        <w:rPr>
          <w:rFonts w:ascii="Arial" w:hAnsi="Arial" w:cs="Arial"/>
          <w:sz w:val="20"/>
        </w:rPr>
      </w:pPr>
    </w:p>
    <w:p w14:paraId="26BF626C" w14:textId="6934E17C" w:rsidR="00BA4637" w:rsidRPr="00132C4E" w:rsidRDefault="00BA4637" w:rsidP="00132C4E">
      <w:pPr>
        <w:spacing w:before="0"/>
        <w:rPr>
          <w:rFonts w:ascii="Arial" w:hAnsi="Arial" w:cs="Arial"/>
          <w:sz w:val="20"/>
        </w:rPr>
      </w:pPr>
      <w:r w:rsidRPr="00132C4E">
        <w:rPr>
          <w:rFonts w:ascii="Arial" w:hAnsi="Arial" w:cs="Arial"/>
          <w:sz w:val="20"/>
        </w:rPr>
        <w:fldChar w:fldCharType="begin">
          <w:ffData>
            <w:name w:val=""/>
            <w:enabled/>
            <w:calcOnExit w:val="0"/>
            <w:checkBox>
              <w:size w:val="20"/>
              <w:default w:val="0"/>
            </w:checkBox>
          </w:ffData>
        </w:fldChar>
      </w:r>
      <w:r w:rsidRPr="00132C4E">
        <w:rPr>
          <w:rFonts w:ascii="Arial" w:hAnsi="Arial" w:cs="Arial"/>
          <w:sz w:val="20"/>
        </w:rPr>
        <w:instrText xml:space="preserve"> FORMCHECKBOX </w:instrText>
      </w:r>
      <w:r w:rsidR="00FB6D23">
        <w:rPr>
          <w:rFonts w:ascii="Arial" w:hAnsi="Arial" w:cs="Arial"/>
          <w:sz w:val="20"/>
        </w:rPr>
      </w:r>
      <w:r w:rsidR="00FB6D23">
        <w:rPr>
          <w:rFonts w:ascii="Arial" w:hAnsi="Arial" w:cs="Arial"/>
          <w:sz w:val="20"/>
        </w:rPr>
        <w:fldChar w:fldCharType="separate"/>
      </w:r>
      <w:r w:rsidRPr="00132C4E">
        <w:rPr>
          <w:rFonts w:ascii="Arial" w:hAnsi="Arial" w:cs="Arial"/>
          <w:sz w:val="20"/>
        </w:rPr>
        <w:fldChar w:fldCharType="end"/>
      </w:r>
      <w:r w:rsidRPr="00132C4E">
        <w:rPr>
          <w:rFonts w:ascii="Arial" w:hAnsi="Arial" w:cs="Arial"/>
          <w:sz w:val="20"/>
        </w:rPr>
        <w:t xml:space="preserve"> </w:t>
      </w:r>
      <w:proofErr w:type="gramStart"/>
      <w:r w:rsidRPr="00132C4E">
        <w:rPr>
          <w:rFonts w:ascii="Arial" w:hAnsi="Arial" w:cs="Arial"/>
          <w:sz w:val="20"/>
        </w:rPr>
        <w:t>aux</w:t>
      </w:r>
      <w:proofErr w:type="gramEnd"/>
      <w:r w:rsidRPr="00132C4E">
        <w:rPr>
          <w:rFonts w:ascii="Arial" w:hAnsi="Arial" w:cs="Arial"/>
          <w:sz w:val="20"/>
        </w:rPr>
        <w:t xml:space="preserve"> prix indiqués </w:t>
      </w:r>
      <w:r w:rsidR="006814AB">
        <w:rPr>
          <w:rFonts w:ascii="Arial" w:hAnsi="Arial" w:cs="Arial"/>
          <w:sz w:val="20"/>
        </w:rPr>
        <w:t>d</w:t>
      </w:r>
      <w:r w:rsidRPr="00132C4E">
        <w:rPr>
          <w:rFonts w:ascii="Arial" w:hAnsi="Arial" w:cs="Arial"/>
          <w:sz w:val="20"/>
        </w:rPr>
        <w:t>ans l’annexe financière jointe au présent document.</w:t>
      </w:r>
    </w:p>
    <w:p w14:paraId="02BB20F7" w14:textId="5FEC5003" w:rsidR="00BA4637" w:rsidRDefault="00BA4637" w:rsidP="00BA4637">
      <w:pPr>
        <w:spacing w:before="0"/>
        <w:rPr>
          <w:rFonts w:ascii="Arial" w:hAnsi="Arial" w:cs="Arial"/>
          <w:sz w:val="20"/>
        </w:rPr>
      </w:pPr>
    </w:p>
    <w:p w14:paraId="07C66A59" w14:textId="2D7AD80A" w:rsidR="00BA4637" w:rsidRPr="00BA4637" w:rsidRDefault="00BA4637"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12" w:name="_Toc178771477"/>
      <w:r w:rsidRPr="00BA4637">
        <w:rPr>
          <w:rFonts w:ascii="Arial" w:eastAsiaTheme="majorEastAsia" w:hAnsi="Arial" w:cs="Arial"/>
          <w:b/>
          <w:bCs/>
          <w:smallCaps/>
          <w:color w:val="FFFFFF" w:themeColor="background1"/>
          <w:kern w:val="24"/>
          <w:sz w:val="20"/>
        </w:rPr>
        <w:t>Compte à créditer</w:t>
      </w:r>
      <w:bookmarkEnd w:id="12"/>
      <w:r w:rsidRPr="00BA4637">
        <w:rPr>
          <w:rFonts w:ascii="Arial" w:eastAsiaTheme="majorEastAsia" w:hAnsi="Arial" w:cs="Arial"/>
          <w:b/>
          <w:bCs/>
          <w:smallCaps/>
          <w:color w:val="FFFFFF" w:themeColor="background1"/>
          <w:kern w:val="24"/>
          <w:sz w:val="20"/>
        </w:rPr>
        <w:t xml:space="preserve"> </w:t>
      </w:r>
    </w:p>
    <w:p w14:paraId="48B04366" w14:textId="77777777" w:rsidR="00BA4637" w:rsidRDefault="00BA4637" w:rsidP="00BA4637">
      <w:pPr>
        <w:spacing w:before="0"/>
        <w:rPr>
          <w:rFonts w:ascii="Arial" w:hAnsi="Arial" w:cs="Arial"/>
          <w:sz w:val="20"/>
        </w:rPr>
      </w:pPr>
    </w:p>
    <w:p w14:paraId="2D16776C" w14:textId="77777777" w:rsidR="00BA4637" w:rsidRPr="00E2206D" w:rsidRDefault="00BA4637" w:rsidP="00BA4637">
      <w:pPr>
        <w:pStyle w:val="fcasegauche"/>
        <w:tabs>
          <w:tab w:val="left" w:pos="426"/>
          <w:tab w:val="left" w:pos="851"/>
        </w:tabs>
        <w:spacing w:after="0"/>
        <w:ind w:left="0" w:firstLine="0"/>
        <w:jc w:val="left"/>
        <w:rPr>
          <w:rFonts w:ascii="Arial" w:hAnsi="Arial" w:cs="Arial"/>
        </w:rPr>
      </w:pPr>
      <w:r w:rsidRPr="002E2F8B">
        <w:rPr>
          <w:rFonts w:ascii="Arial" w:hAnsi="Arial" w:cs="Arial"/>
        </w:rPr>
        <w:fldChar w:fldCharType="begin">
          <w:ffData>
            <w:name w:val=""/>
            <w:enabled/>
            <w:calcOnExit w:val="0"/>
            <w:checkBox>
              <w:size w:val="20"/>
              <w:default w:val="0"/>
            </w:checkBox>
          </w:ffData>
        </w:fldChar>
      </w:r>
      <w:r w:rsidRPr="002E2F8B">
        <w:rPr>
          <w:rFonts w:ascii="Arial" w:hAnsi="Arial" w:cs="Arial"/>
        </w:rPr>
        <w:instrText xml:space="preserve"> FORMCHECKBOX </w:instrText>
      </w:r>
      <w:r w:rsidR="00FB6D23">
        <w:rPr>
          <w:rFonts w:ascii="Arial" w:hAnsi="Arial" w:cs="Arial"/>
        </w:rPr>
      </w:r>
      <w:r w:rsidR="00FB6D23">
        <w:rPr>
          <w:rFonts w:ascii="Arial" w:hAnsi="Arial" w:cs="Arial"/>
        </w:rPr>
        <w:fldChar w:fldCharType="separate"/>
      </w:r>
      <w:r w:rsidRPr="002E2F8B">
        <w:rPr>
          <w:rFonts w:ascii="Arial" w:hAnsi="Arial" w:cs="Arial"/>
        </w:rPr>
        <w:fldChar w:fldCharType="end"/>
      </w:r>
      <w:r w:rsidRPr="00E2206D">
        <w:rPr>
          <w:rFonts w:ascii="Arial" w:eastAsia="Arial" w:hAnsi="Arial" w:cs="Arial"/>
          <w:spacing w:val="-10"/>
        </w:rPr>
        <w:t xml:space="preserve"> </w:t>
      </w:r>
      <w:r w:rsidRPr="00E2206D">
        <w:rPr>
          <w:rFonts w:ascii="Arial" w:hAnsi="Arial" w:cs="Arial"/>
        </w:rPr>
        <w:t>Nom de l’établissement bancaire :</w:t>
      </w:r>
    </w:p>
    <w:p w14:paraId="51F03C21" w14:textId="5DF527B8" w:rsidR="00BA4637" w:rsidRDefault="00BA4637" w:rsidP="00BA4637">
      <w:pPr>
        <w:pStyle w:val="fcasegauche"/>
        <w:tabs>
          <w:tab w:val="left" w:pos="426"/>
          <w:tab w:val="left" w:pos="851"/>
        </w:tabs>
        <w:spacing w:after="0"/>
        <w:ind w:left="0" w:firstLine="0"/>
        <w:jc w:val="left"/>
        <w:rPr>
          <w:rFonts w:ascii="Arial" w:hAnsi="Arial" w:cs="Arial"/>
        </w:rPr>
      </w:pPr>
    </w:p>
    <w:p w14:paraId="2101B1D6" w14:textId="77777777" w:rsidR="00F1236A" w:rsidRPr="00E2206D" w:rsidRDefault="00F1236A" w:rsidP="00BA4637">
      <w:pPr>
        <w:pStyle w:val="fcasegauche"/>
        <w:tabs>
          <w:tab w:val="left" w:pos="426"/>
          <w:tab w:val="left" w:pos="851"/>
        </w:tabs>
        <w:spacing w:after="0"/>
        <w:ind w:left="0" w:firstLine="0"/>
        <w:jc w:val="left"/>
        <w:rPr>
          <w:rFonts w:ascii="Arial" w:hAnsi="Arial" w:cs="Arial"/>
        </w:rPr>
      </w:pPr>
    </w:p>
    <w:p w14:paraId="60C7A81F" w14:textId="77777777" w:rsidR="00BA4637" w:rsidRPr="00E2206D" w:rsidRDefault="00BA4637" w:rsidP="00BA4637">
      <w:pPr>
        <w:pStyle w:val="fcasegauche"/>
        <w:tabs>
          <w:tab w:val="left" w:pos="426"/>
          <w:tab w:val="left" w:pos="851"/>
        </w:tabs>
        <w:spacing w:after="0"/>
        <w:ind w:left="0" w:firstLine="0"/>
        <w:jc w:val="left"/>
        <w:rPr>
          <w:rFonts w:ascii="Arial" w:hAnsi="Arial" w:cs="Arial"/>
          <w:b/>
        </w:rPr>
      </w:pPr>
      <w:r w:rsidRPr="002E2F8B">
        <w:rPr>
          <w:rFonts w:ascii="Arial" w:hAnsi="Arial" w:cs="Arial"/>
        </w:rPr>
        <w:fldChar w:fldCharType="begin">
          <w:ffData>
            <w:name w:val=""/>
            <w:enabled/>
            <w:calcOnExit w:val="0"/>
            <w:checkBox>
              <w:size w:val="20"/>
              <w:default w:val="0"/>
            </w:checkBox>
          </w:ffData>
        </w:fldChar>
      </w:r>
      <w:r w:rsidRPr="002E2F8B">
        <w:rPr>
          <w:rFonts w:ascii="Arial" w:hAnsi="Arial" w:cs="Arial"/>
        </w:rPr>
        <w:instrText xml:space="preserve"> FORMCHECKBOX </w:instrText>
      </w:r>
      <w:r w:rsidR="00FB6D23">
        <w:rPr>
          <w:rFonts w:ascii="Arial" w:hAnsi="Arial" w:cs="Arial"/>
        </w:rPr>
      </w:r>
      <w:r w:rsidR="00FB6D23">
        <w:rPr>
          <w:rFonts w:ascii="Arial" w:hAnsi="Arial" w:cs="Arial"/>
        </w:rPr>
        <w:fldChar w:fldCharType="separate"/>
      </w:r>
      <w:r w:rsidRPr="002E2F8B">
        <w:rPr>
          <w:rFonts w:ascii="Arial" w:hAnsi="Arial" w:cs="Arial"/>
        </w:rPr>
        <w:fldChar w:fldCharType="end"/>
      </w:r>
      <w:r>
        <w:rPr>
          <w:rFonts w:ascii="Arial" w:eastAsia="Wingdings" w:hAnsi="Arial" w:cs="Arial"/>
          <w:b/>
          <w:color w:val="66CCFF"/>
          <w:spacing w:val="-10"/>
        </w:rPr>
        <w:t xml:space="preserve"> </w:t>
      </w:r>
      <w:r w:rsidRPr="00E2206D">
        <w:rPr>
          <w:rFonts w:ascii="Arial" w:hAnsi="Arial" w:cs="Arial"/>
        </w:rPr>
        <w:t>Numéro de compte :</w:t>
      </w:r>
    </w:p>
    <w:p w14:paraId="40E55427" w14:textId="5910191C" w:rsidR="00BA4637" w:rsidRDefault="00BA4637" w:rsidP="00BA4637">
      <w:pPr>
        <w:spacing w:before="0"/>
        <w:rPr>
          <w:rFonts w:ascii="Arial" w:hAnsi="Arial" w:cs="Arial"/>
          <w:sz w:val="20"/>
        </w:rPr>
      </w:pPr>
    </w:p>
    <w:p w14:paraId="59A0341E" w14:textId="71FC40C8" w:rsidR="00F1236A" w:rsidRDefault="00F1236A" w:rsidP="00BA4637">
      <w:pPr>
        <w:spacing w:before="0"/>
        <w:rPr>
          <w:rFonts w:ascii="Arial" w:hAnsi="Arial" w:cs="Arial"/>
          <w:sz w:val="20"/>
        </w:rPr>
      </w:pPr>
    </w:p>
    <w:p w14:paraId="754E2958" w14:textId="52951C5D" w:rsidR="00F1236A" w:rsidRDefault="00F1236A" w:rsidP="00BA4637">
      <w:pPr>
        <w:spacing w:before="0"/>
        <w:rPr>
          <w:rFonts w:ascii="Arial" w:hAnsi="Arial" w:cs="Arial"/>
          <w:sz w:val="20"/>
        </w:rPr>
      </w:pPr>
    </w:p>
    <w:p w14:paraId="3D6DFE51" w14:textId="009D1577" w:rsidR="00F1236A" w:rsidRPr="00F1236A" w:rsidRDefault="00F1236A" w:rsidP="00BA4637">
      <w:pPr>
        <w:spacing w:before="0"/>
        <w:rPr>
          <w:rFonts w:ascii="Arial" w:hAnsi="Arial" w:cs="Arial"/>
          <w:i/>
          <w:iCs/>
          <w:sz w:val="20"/>
        </w:rPr>
      </w:pPr>
      <w:r w:rsidRPr="00F1236A">
        <w:rPr>
          <w:rFonts w:ascii="Arial" w:hAnsi="Arial" w:cs="Arial"/>
          <w:i/>
          <w:iCs/>
          <w:sz w:val="20"/>
        </w:rPr>
        <w:t>Joindre un RIB</w:t>
      </w:r>
    </w:p>
    <w:p w14:paraId="19C982D2" w14:textId="62AC5F3F" w:rsidR="00F1236A" w:rsidRDefault="00F1236A" w:rsidP="00BA4637">
      <w:pPr>
        <w:spacing w:before="0"/>
        <w:rPr>
          <w:rFonts w:ascii="Arial" w:hAnsi="Arial" w:cs="Arial"/>
          <w:sz w:val="20"/>
        </w:rPr>
      </w:pPr>
    </w:p>
    <w:p w14:paraId="09CECD21" w14:textId="77777777" w:rsidR="00F1236A" w:rsidRDefault="00F1236A" w:rsidP="00BA4637">
      <w:pPr>
        <w:spacing w:before="0"/>
        <w:rPr>
          <w:rFonts w:ascii="Arial" w:hAnsi="Arial" w:cs="Arial"/>
          <w:sz w:val="20"/>
        </w:rPr>
      </w:pPr>
    </w:p>
    <w:p w14:paraId="28C3A077" w14:textId="217B59AF" w:rsidR="00BA4637" w:rsidRPr="00BA4637" w:rsidRDefault="00BA4637"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13" w:name="_Toc178771478"/>
      <w:r w:rsidRPr="00BA4637">
        <w:rPr>
          <w:rFonts w:ascii="Arial" w:eastAsiaTheme="majorEastAsia" w:hAnsi="Arial" w:cs="Arial"/>
          <w:b/>
          <w:bCs/>
          <w:smallCaps/>
          <w:color w:val="FFFFFF" w:themeColor="background1"/>
          <w:kern w:val="24"/>
          <w:sz w:val="20"/>
        </w:rPr>
        <w:t>Avance</w:t>
      </w:r>
      <w:bookmarkEnd w:id="13"/>
      <w:r w:rsidRPr="00BA4637">
        <w:rPr>
          <w:rFonts w:ascii="Arial" w:eastAsiaTheme="majorEastAsia" w:hAnsi="Arial" w:cs="Arial"/>
          <w:b/>
          <w:bCs/>
          <w:smallCaps/>
          <w:color w:val="FFFFFF" w:themeColor="background1"/>
          <w:kern w:val="24"/>
          <w:sz w:val="20"/>
        </w:rPr>
        <w:t xml:space="preserve"> </w:t>
      </w:r>
    </w:p>
    <w:p w14:paraId="50AB8570" w14:textId="100EA39A" w:rsidR="00BA4637" w:rsidRDefault="00BA4637" w:rsidP="00BA4637">
      <w:pPr>
        <w:spacing w:before="0"/>
        <w:rPr>
          <w:rFonts w:ascii="Arial" w:hAnsi="Arial" w:cs="Arial"/>
          <w:sz w:val="20"/>
        </w:rPr>
      </w:pPr>
    </w:p>
    <w:p w14:paraId="47E36403" w14:textId="4C8FF431" w:rsidR="00BA4637" w:rsidRPr="00E2206D" w:rsidRDefault="00CF4056" w:rsidP="00BA4637">
      <w:pPr>
        <w:pStyle w:val="fcasegauche"/>
        <w:tabs>
          <w:tab w:val="left" w:pos="426"/>
          <w:tab w:val="left" w:pos="851"/>
        </w:tabs>
        <w:spacing w:after="0"/>
        <w:ind w:left="0" w:firstLine="0"/>
        <w:jc w:val="left"/>
        <w:rPr>
          <w:rFonts w:ascii="Arial" w:hAnsi="Arial" w:cs="Arial"/>
          <w:i/>
        </w:rPr>
      </w:pPr>
      <w:r>
        <w:rPr>
          <w:rFonts w:ascii="Arial" w:hAnsi="Arial" w:cs="Arial"/>
        </w:rPr>
        <w:t>Le Titulaire</w:t>
      </w:r>
      <w:r w:rsidR="00BA4637" w:rsidRPr="00E2206D">
        <w:rPr>
          <w:rFonts w:ascii="Arial" w:hAnsi="Arial" w:cs="Arial"/>
        </w:rPr>
        <w:t xml:space="preserve"> renonce au bénéfice de l'avance :</w:t>
      </w:r>
      <w:r w:rsidR="00BA4637" w:rsidRPr="00E2206D">
        <w:rPr>
          <w:rFonts w:ascii="Arial" w:hAnsi="Arial" w:cs="Arial"/>
        </w:rPr>
        <w:tab/>
      </w:r>
      <w:r w:rsidR="00BA4637" w:rsidRPr="00E2206D">
        <w:rPr>
          <w:rFonts w:ascii="Arial" w:hAnsi="Arial" w:cs="Arial"/>
        </w:rPr>
        <w:fldChar w:fldCharType="begin">
          <w:ffData>
            <w:name w:val=""/>
            <w:enabled/>
            <w:calcOnExit w:val="0"/>
            <w:checkBox>
              <w:size w:val="20"/>
              <w:default w:val="0"/>
            </w:checkBox>
          </w:ffData>
        </w:fldChar>
      </w:r>
      <w:r w:rsidR="00BA4637" w:rsidRPr="00E2206D">
        <w:rPr>
          <w:rFonts w:ascii="Arial" w:hAnsi="Arial" w:cs="Arial"/>
        </w:rPr>
        <w:instrText xml:space="preserve"> FORMCHECKBOX </w:instrText>
      </w:r>
      <w:r w:rsidR="00FB6D23">
        <w:rPr>
          <w:rFonts w:ascii="Arial" w:hAnsi="Arial" w:cs="Arial"/>
        </w:rPr>
      </w:r>
      <w:r w:rsidR="00FB6D23">
        <w:rPr>
          <w:rFonts w:ascii="Arial" w:hAnsi="Arial" w:cs="Arial"/>
        </w:rPr>
        <w:fldChar w:fldCharType="separate"/>
      </w:r>
      <w:r w:rsidR="00BA4637" w:rsidRPr="00E2206D">
        <w:rPr>
          <w:rFonts w:ascii="Arial" w:hAnsi="Arial" w:cs="Arial"/>
        </w:rPr>
        <w:fldChar w:fldCharType="end"/>
      </w:r>
      <w:r w:rsidR="00BA4637">
        <w:rPr>
          <w:rFonts w:ascii="Arial" w:hAnsi="Arial" w:cs="Arial"/>
        </w:rPr>
        <w:t xml:space="preserve"> </w:t>
      </w:r>
      <w:r w:rsidR="00BA4637" w:rsidRPr="00E2206D">
        <w:rPr>
          <w:rFonts w:ascii="Arial" w:hAnsi="Arial" w:cs="Arial"/>
        </w:rPr>
        <w:t>Non</w:t>
      </w:r>
      <w:r w:rsidR="00BA4637" w:rsidRPr="00E2206D">
        <w:rPr>
          <w:rFonts w:ascii="Arial" w:hAnsi="Arial" w:cs="Arial"/>
        </w:rPr>
        <w:tab/>
      </w:r>
      <w:r w:rsidR="00BA4637" w:rsidRPr="00E2206D">
        <w:rPr>
          <w:rFonts w:ascii="Arial" w:hAnsi="Arial" w:cs="Arial"/>
        </w:rPr>
        <w:fldChar w:fldCharType="begin">
          <w:ffData>
            <w:name w:val=""/>
            <w:enabled/>
            <w:calcOnExit w:val="0"/>
            <w:checkBox>
              <w:size w:val="20"/>
              <w:default w:val="0"/>
            </w:checkBox>
          </w:ffData>
        </w:fldChar>
      </w:r>
      <w:r w:rsidR="00BA4637" w:rsidRPr="00E2206D">
        <w:rPr>
          <w:rFonts w:ascii="Arial" w:hAnsi="Arial" w:cs="Arial"/>
        </w:rPr>
        <w:instrText xml:space="preserve"> FORMCHECKBOX </w:instrText>
      </w:r>
      <w:r w:rsidR="00FB6D23">
        <w:rPr>
          <w:rFonts w:ascii="Arial" w:hAnsi="Arial" w:cs="Arial"/>
        </w:rPr>
      </w:r>
      <w:r w:rsidR="00FB6D23">
        <w:rPr>
          <w:rFonts w:ascii="Arial" w:hAnsi="Arial" w:cs="Arial"/>
        </w:rPr>
        <w:fldChar w:fldCharType="separate"/>
      </w:r>
      <w:r w:rsidR="00BA4637" w:rsidRPr="00E2206D">
        <w:rPr>
          <w:rFonts w:ascii="Arial" w:hAnsi="Arial" w:cs="Arial"/>
        </w:rPr>
        <w:fldChar w:fldCharType="end"/>
      </w:r>
      <w:r w:rsidR="00BA4637">
        <w:rPr>
          <w:rFonts w:ascii="Arial" w:hAnsi="Arial" w:cs="Arial"/>
        </w:rPr>
        <w:t xml:space="preserve"> </w:t>
      </w:r>
      <w:r w:rsidR="00BA4637" w:rsidRPr="00E2206D">
        <w:rPr>
          <w:rFonts w:ascii="Arial" w:hAnsi="Arial" w:cs="Arial"/>
        </w:rPr>
        <w:t>Oui</w:t>
      </w:r>
    </w:p>
    <w:p w14:paraId="6C2D1AD6" w14:textId="6B1CB969" w:rsidR="00BA4637" w:rsidRDefault="00BA4637" w:rsidP="00BA4637">
      <w:pPr>
        <w:spacing w:before="0"/>
        <w:rPr>
          <w:rFonts w:ascii="Arial" w:hAnsi="Arial" w:cs="Arial"/>
          <w:sz w:val="20"/>
        </w:rPr>
      </w:pPr>
    </w:p>
    <w:p w14:paraId="4801EEB9" w14:textId="7BABFA3B" w:rsidR="00BA4637" w:rsidRPr="00F1236A" w:rsidRDefault="00F1236A"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14" w:name="_Toc178771479"/>
      <w:r w:rsidRPr="00F1236A">
        <w:rPr>
          <w:rFonts w:ascii="Arial" w:eastAsiaTheme="majorEastAsia" w:hAnsi="Arial" w:cs="Arial"/>
          <w:b/>
          <w:bCs/>
          <w:smallCaps/>
          <w:color w:val="FFFFFF" w:themeColor="background1"/>
          <w:kern w:val="24"/>
          <w:sz w:val="20"/>
        </w:rPr>
        <w:t>Nature du groupement et, en cas de groupement conjoint, répartition des paiements</w:t>
      </w:r>
      <w:bookmarkEnd w:id="14"/>
      <w:r w:rsidRPr="00F1236A">
        <w:rPr>
          <w:rFonts w:ascii="Arial" w:eastAsiaTheme="majorEastAsia" w:hAnsi="Arial" w:cs="Arial"/>
          <w:b/>
          <w:bCs/>
          <w:smallCaps/>
          <w:color w:val="FFFFFF" w:themeColor="background1"/>
          <w:kern w:val="24"/>
          <w:sz w:val="20"/>
        </w:rPr>
        <w:t xml:space="preserve"> </w:t>
      </w:r>
    </w:p>
    <w:p w14:paraId="0FABB2A1" w14:textId="48F09471" w:rsidR="00F1236A" w:rsidRDefault="00F1236A" w:rsidP="00BA4637">
      <w:pPr>
        <w:spacing w:before="0"/>
        <w:rPr>
          <w:rFonts w:ascii="Arial" w:hAnsi="Arial" w:cs="Arial"/>
          <w:sz w:val="20"/>
        </w:rPr>
      </w:pPr>
    </w:p>
    <w:p w14:paraId="7BBFB778" w14:textId="77777777" w:rsidR="00F1236A" w:rsidRDefault="00F1236A" w:rsidP="00F1236A">
      <w:pPr>
        <w:pStyle w:val="fcase1ertab"/>
        <w:tabs>
          <w:tab w:val="left" w:pos="851"/>
        </w:tabs>
        <w:ind w:left="0" w:firstLine="0"/>
        <w:rPr>
          <w:rFonts w:ascii="Arial" w:hAnsi="Arial" w:cs="Arial"/>
        </w:rPr>
      </w:pPr>
      <w:r w:rsidRPr="00E2206D">
        <w:rPr>
          <w:rFonts w:ascii="Arial" w:hAnsi="Arial" w:cs="Arial"/>
        </w:rPr>
        <w:t>Pour l’exécution du marché public, le groupement d’opérateurs économiques est :</w:t>
      </w:r>
      <w:r>
        <w:rPr>
          <w:rFonts w:ascii="Arial" w:hAnsi="Arial" w:cs="Arial"/>
        </w:rPr>
        <w:t xml:space="preserve"> </w:t>
      </w:r>
    </w:p>
    <w:p w14:paraId="04EE62DE" w14:textId="77777777" w:rsidR="00F1236A" w:rsidRPr="00E2206D" w:rsidRDefault="00F1236A" w:rsidP="00F1236A">
      <w:pPr>
        <w:pStyle w:val="fcase1ertab"/>
        <w:tabs>
          <w:tab w:val="left" w:pos="851"/>
        </w:tabs>
        <w:ind w:left="0" w:firstLine="0"/>
        <w:rPr>
          <w:rFonts w:ascii="Arial" w:hAnsi="Arial" w:cs="Arial"/>
        </w:rPr>
      </w:pPr>
    </w:p>
    <w:p w14:paraId="4853A442" w14:textId="77777777" w:rsidR="00F1236A" w:rsidRDefault="00F1236A" w:rsidP="00F1236A">
      <w:pPr>
        <w:pStyle w:val="fcase1ertab"/>
        <w:tabs>
          <w:tab w:val="clear" w:pos="426"/>
          <w:tab w:val="left" w:pos="851"/>
        </w:tabs>
        <w:ind w:left="0" w:firstLine="851"/>
        <w:rPr>
          <w:rFonts w:ascii="Arial" w:hAnsi="Arial" w:cs="Arial"/>
        </w:rPr>
      </w:pPr>
      <w:r w:rsidRPr="00E2206D">
        <w:rPr>
          <w:rFonts w:ascii="Arial" w:hAnsi="Arial" w:cs="Arial"/>
        </w:rPr>
        <w:fldChar w:fldCharType="begin">
          <w:ffData>
            <w:name w:val=""/>
            <w:enabled/>
            <w:calcOnExit w:val="0"/>
            <w:checkBox>
              <w:size w:val="20"/>
              <w:default w:val="0"/>
            </w:checkBox>
          </w:ffData>
        </w:fldChar>
      </w:r>
      <w:r w:rsidRPr="00E2206D">
        <w:rPr>
          <w:rFonts w:ascii="Arial" w:hAnsi="Arial" w:cs="Arial"/>
        </w:rPr>
        <w:instrText xml:space="preserve"> FORMCHECKBOX </w:instrText>
      </w:r>
      <w:r w:rsidR="00FB6D23">
        <w:rPr>
          <w:rFonts w:ascii="Arial" w:hAnsi="Arial" w:cs="Arial"/>
        </w:rPr>
      </w:r>
      <w:r w:rsidR="00FB6D23">
        <w:rPr>
          <w:rFonts w:ascii="Arial" w:hAnsi="Arial" w:cs="Arial"/>
        </w:rPr>
        <w:fldChar w:fldCharType="separate"/>
      </w:r>
      <w:r w:rsidRPr="00E2206D">
        <w:rPr>
          <w:rFonts w:ascii="Arial" w:hAnsi="Arial" w:cs="Arial"/>
        </w:rPr>
        <w:fldChar w:fldCharType="end"/>
      </w:r>
      <w:r w:rsidRPr="00E2206D">
        <w:rPr>
          <w:rFonts w:ascii="Arial" w:hAnsi="Arial" w:cs="Arial"/>
          <w:i/>
          <w:iCs/>
        </w:rPr>
        <w:t xml:space="preserve"> </w:t>
      </w:r>
      <w:proofErr w:type="gramStart"/>
      <w:r w:rsidRPr="00E2206D">
        <w:rPr>
          <w:rFonts w:ascii="Arial" w:hAnsi="Arial" w:cs="Arial"/>
        </w:rPr>
        <w:t>conjoint</w:t>
      </w:r>
      <w:proofErr w:type="gramEnd"/>
      <w:r w:rsidRPr="00E2206D">
        <w:rPr>
          <w:rFonts w:ascii="Arial" w:hAnsi="Arial" w:cs="Arial"/>
        </w:rPr>
        <w:tab/>
      </w:r>
      <w:r w:rsidRPr="00E2206D">
        <w:rPr>
          <w:rFonts w:ascii="Arial" w:hAnsi="Arial" w:cs="Arial"/>
        </w:rPr>
        <w:tab/>
        <w:t>OU</w:t>
      </w:r>
      <w:r w:rsidRPr="00E2206D">
        <w:rPr>
          <w:rFonts w:ascii="Arial" w:hAnsi="Arial" w:cs="Arial"/>
        </w:rPr>
        <w:tab/>
      </w:r>
      <w:r w:rsidRPr="00E2206D">
        <w:rPr>
          <w:rFonts w:ascii="Arial" w:hAnsi="Arial" w:cs="Arial"/>
        </w:rPr>
        <w:tab/>
      </w:r>
      <w:r w:rsidRPr="00E2206D">
        <w:rPr>
          <w:rFonts w:ascii="Arial" w:hAnsi="Arial" w:cs="Arial"/>
        </w:rPr>
        <w:fldChar w:fldCharType="begin">
          <w:ffData>
            <w:name w:val=""/>
            <w:enabled/>
            <w:calcOnExit w:val="0"/>
            <w:checkBox>
              <w:size w:val="20"/>
              <w:default w:val="0"/>
            </w:checkBox>
          </w:ffData>
        </w:fldChar>
      </w:r>
      <w:r w:rsidRPr="00E2206D">
        <w:rPr>
          <w:rFonts w:ascii="Arial" w:hAnsi="Arial" w:cs="Arial"/>
        </w:rPr>
        <w:instrText xml:space="preserve"> FORMCHECKBOX </w:instrText>
      </w:r>
      <w:r w:rsidR="00FB6D23">
        <w:rPr>
          <w:rFonts w:ascii="Arial" w:hAnsi="Arial" w:cs="Arial"/>
        </w:rPr>
      </w:r>
      <w:r w:rsidR="00FB6D23">
        <w:rPr>
          <w:rFonts w:ascii="Arial" w:hAnsi="Arial" w:cs="Arial"/>
        </w:rPr>
        <w:fldChar w:fldCharType="separate"/>
      </w:r>
      <w:r w:rsidRPr="00E2206D">
        <w:rPr>
          <w:rFonts w:ascii="Arial" w:hAnsi="Arial" w:cs="Arial"/>
        </w:rPr>
        <w:fldChar w:fldCharType="end"/>
      </w:r>
      <w:r w:rsidRPr="00E2206D">
        <w:rPr>
          <w:rFonts w:ascii="Arial" w:hAnsi="Arial" w:cs="Arial"/>
          <w:iCs/>
        </w:rPr>
        <w:t xml:space="preserve"> </w:t>
      </w:r>
      <w:r w:rsidRPr="00E2206D">
        <w:rPr>
          <w:rFonts w:ascii="Arial" w:hAnsi="Arial" w:cs="Arial"/>
        </w:rPr>
        <w:t>solidaire</w:t>
      </w:r>
    </w:p>
    <w:p w14:paraId="4BD14800" w14:textId="77777777" w:rsidR="00F1236A" w:rsidRPr="00E2206D" w:rsidRDefault="00F1236A" w:rsidP="00132C4E">
      <w:pPr>
        <w:pStyle w:val="fcase1ertab"/>
        <w:tabs>
          <w:tab w:val="clear" w:pos="426"/>
          <w:tab w:val="left" w:pos="851"/>
        </w:tabs>
        <w:rPr>
          <w:rFonts w:ascii="Arial" w:hAnsi="Arial" w:cs="Arial"/>
        </w:rPr>
      </w:pPr>
    </w:p>
    <w:p w14:paraId="36C4018A" w14:textId="77777777" w:rsidR="00F1236A" w:rsidRPr="00E2206D" w:rsidRDefault="00F1236A" w:rsidP="00F1236A">
      <w:pPr>
        <w:tabs>
          <w:tab w:val="left" w:pos="851"/>
        </w:tabs>
        <w:spacing w:before="0"/>
        <w:rPr>
          <w:rFonts w:ascii="Arial" w:hAnsi="Arial" w:cs="Arial"/>
          <w:b/>
          <w:bCs/>
          <w:sz w:val="20"/>
        </w:rPr>
      </w:pPr>
      <w:r w:rsidRPr="00E2206D">
        <w:rPr>
          <w:rFonts w:ascii="Arial" w:hAnsi="Arial" w:cs="Arial"/>
          <w:i/>
          <w:iCs/>
          <w:sz w:val="20"/>
        </w:rPr>
        <w:t>(Les membres du groupement conjoint indiquent dans le tableau ci-dessous la répartition des prestations que chacun d’entre eux s’engage à réaliser.)</w:t>
      </w:r>
    </w:p>
    <w:tbl>
      <w:tblPr>
        <w:tblW w:w="9958" w:type="dxa"/>
        <w:tblInd w:w="-40" w:type="dxa"/>
        <w:tblLayout w:type="fixed"/>
        <w:tblLook w:val="0000" w:firstRow="0" w:lastRow="0" w:firstColumn="0" w:lastColumn="0" w:noHBand="0" w:noVBand="0"/>
      </w:tblPr>
      <w:tblGrid>
        <w:gridCol w:w="3863"/>
        <w:gridCol w:w="3969"/>
        <w:gridCol w:w="2126"/>
      </w:tblGrid>
      <w:tr w:rsidR="00F1236A" w:rsidRPr="00CF4056" w14:paraId="1474FBFE" w14:textId="77777777" w:rsidTr="007D13F4">
        <w:trPr>
          <w:trHeight w:val="567"/>
        </w:trPr>
        <w:tc>
          <w:tcPr>
            <w:tcW w:w="3863" w:type="dxa"/>
            <w:vMerge w:val="restart"/>
            <w:tcBorders>
              <w:top w:val="single" w:sz="4" w:space="0" w:color="000000"/>
              <w:left w:val="single" w:sz="4" w:space="0" w:color="000000"/>
              <w:bottom w:val="single" w:sz="4" w:space="0" w:color="000000"/>
            </w:tcBorders>
            <w:shd w:val="clear" w:color="auto" w:fill="auto"/>
            <w:vAlign w:val="center"/>
          </w:tcPr>
          <w:p w14:paraId="187BE74C" w14:textId="77777777" w:rsidR="00F1236A" w:rsidRPr="00CF4056" w:rsidRDefault="00F1236A" w:rsidP="007D13F4">
            <w:pPr>
              <w:tabs>
                <w:tab w:val="left" w:pos="851"/>
              </w:tabs>
              <w:jc w:val="center"/>
              <w:rPr>
                <w:bCs/>
                <w:sz w:val="20"/>
              </w:rPr>
            </w:pPr>
            <w:r w:rsidRPr="00CF4056">
              <w:rPr>
                <w:rFonts w:ascii="Arial" w:hAnsi="Arial" w:cs="Arial"/>
                <w:bCs/>
                <w:sz w:val="20"/>
              </w:rPr>
              <w:t>Désignation des membres 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65121E" w14:textId="77777777" w:rsidR="00F1236A" w:rsidRPr="00CF4056" w:rsidRDefault="00F1236A" w:rsidP="007D13F4">
            <w:pPr>
              <w:pStyle w:val="Titre5"/>
              <w:tabs>
                <w:tab w:val="left" w:pos="851"/>
              </w:tabs>
              <w:rPr>
                <w:bCs/>
                <w:iCs/>
                <w:sz w:val="20"/>
                <w:szCs w:val="20"/>
              </w:rPr>
            </w:pPr>
            <w:r w:rsidRPr="00CF4056">
              <w:rPr>
                <w:bCs/>
                <w:iCs/>
                <w:sz w:val="20"/>
                <w:szCs w:val="20"/>
              </w:rPr>
              <w:t>Prestations exécutées par les membres du groupement conjoint</w:t>
            </w:r>
          </w:p>
        </w:tc>
      </w:tr>
      <w:tr w:rsidR="00F1236A" w:rsidRPr="00CF4056" w14:paraId="02D6F95B" w14:textId="77777777" w:rsidTr="00CF4056">
        <w:trPr>
          <w:trHeight w:val="567"/>
        </w:trPr>
        <w:tc>
          <w:tcPr>
            <w:tcW w:w="3863" w:type="dxa"/>
            <w:vMerge/>
            <w:tcBorders>
              <w:top w:val="single" w:sz="4" w:space="0" w:color="000000"/>
              <w:left w:val="single" w:sz="4" w:space="0" w:color="000000"/>
              <w:bottom w:val="single" w:sz="4" w:space="0" w:color="000000"/>
            </w:tcBorders>
            <w:shd w:val="clear" w:color="auto" w:fill="FFFFFF"/>
            <w:vAlign w:val="center"/>
          </w:tcPr>
          <w:p w14:paraId="66F3F2BF" w14:textId="77777777" w:rsidR="00F1236A" w:rsidRPr="00CF4056" w:rsidRDefault="00F1236A" w:rsidP="007D13F4">
            <w:pPr>
              <w:tabs>
                <w:tab w:val="left" w:pos="851"/>
              </w:tabs>
              <w:snapToGrid w:val="0"/>
              <w:jc w:val="center"/>
              <w:rPr>
                <w:rFonts w:ascii="Arial" w:hAnsi="Arial" w:cs="Arial"/>
                <w:bCs/>
                <w:sz w:val="20"/>
              </w:rPr>
            </w:pPr>
          </w:p>
        </w:tc>
        <w:tc>
          <w:tcPr>
            <w:tcW w:w="3969" w:type="dxa"/>
            <w:tcBorders>
              <w:top w:val="single" w:sz="4" w:space="0" w:color="000000"/>
              <w:left w:val="single" w:sz="4" w:space="0" w:color="000000"/>
              <w:bottom w:val="single" w:sz="4" w:space="0" w:color="000000"/>
            </w:tcBorders>
            <w:shd w:val="clear" w:color="auto" w:fill="FFFFFF"/>
            <w:vAlign w:val="center"/>
          </w:tcPr>
          <w:p w14:paraId="37B4816C" w14:textId="77777777" w:rsidR="00F1236A" w:rsidRPr="00CF4056" w:rsidRDefault="00F1236A" w:rsidP="007D13F4">
            <w:pPr>
              <w:tabs>
                <w:tab w:val="left" w:pos="851"/>
              </w:tabs>
              <w:jc w:val="center"/>
              <w:rPr>
                <w:rFonts w:ascii="Arial" w:hAnsi="Arial" w:cs="Arial"/>
                <w:bCs/>
                <w:sz w:val="20"/>
              </w:rPr>
            </w:pPr>
            <w:r w:rsidRPr="00CF4056">
              <w:rPr>
                <w:rFonts w:ascii="Arial" w:hAnsi="Arial" w:cs="Arial"/>
                <w:bCs/>
                <w:sz w:val="20"/>
              </w:rPr>
              <w:t>Nature de la prestation</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24A79F" w14:textId="77777777" w:rsidR="00CF4056" w:rsidRPr="00CF4056" w:rsidRDefault="00F1236A" w:rsidP="007D13F4">
            <w:pPr>
              <w:tabs>
                <w:tab w:val="left" w:pos="851"/>
              </w:tabs>
              <w:jc w:val="center"/>
              <w:rPr>
                <w:rFonts w:ascii="Arial" w:hAnsi="Arial" w:cs="Arial"/>
                <w:bCs/>
                <w:sz w:val="20"/>
              </w:rPr>
            </w:pPr>
            <w:r w:rsidRPr="00CF4056">
              <w:rPr>
                <w:rFonts w:ascii="Arial" w:hAnsi="Arial" w:cs="Arial"/>
                <w:bCs/>
                <w:sz w:val="20"/>
              </w:rPr>
              <w:t xml:space="preserve">Montant € HT </w:t>
            </w:r>
          </w:p>
          <w:p w14:paraId="22D5E5A0" w14:textId="0E0AD1F0" w:rsidR="00F1236A" w:rsidRPr="00CF4056" w:rsidRDefault="00F1236A" w:rsidP="007D13F4">
            <w:pPr>
              <w:tabs>
                <w:tab w:val="left" w:pos="851"/>
              </w:tabs>
              <w:jc w:val="center"/>
              <w:rPr>
                <w:rFonts w:ascii="Arial" w:hAnsi="Arial" w:cs="Arial"/>
                <w:bCs/>
                <w:sz w:val="20"/>
              </w:rPr>
            </w:pPr>
            <w:proofErr w:type="gramStart"/>
            <w:r w:rsidRPr="00CF4056">
              <w:rPr>
                <w:rFonts w:ascii="Arial" w:hAnsi="Arial" w:cs="Arial"/>
                <w:bCs/>
                <w:sz w:val="20"/>
              </w:rPr>
              <w:t>de</w:t>
            </w:r>
            <w:proofErr w:type="gramEnd"/>
            <w:r w:rsidRPr="00CF4056">
              <w:rPr>
                <w:rFonts w:ascii="Arial" w:hAnsi="Arial" w:cs="Arial"/>
                <w:bCs/>
                <w:sz w:val="20"/>
              </w:rPr>
              <w:t xml:space="preserve"> la prestation</w:t>
            </w:r>
          </w:p>
        </w:tc>
      </w:tr>
      <w:tr w:rsidR="00F1236A" w:rsidRPr="00E2206D" w14:paraId="374E737B" w14:textId="77777777" w:rsidTr="00CF4056">
        <w:trPr>
          <w:trHeight w:val="850"/>
        </w:trPr>
        <w:tc>
          <w:tcPr>
            <w:tcW w:w="3863" w:type="dxa"/>
            <w:tcBorders>
              <w:top w:val="single" w:sz="4" w:space="0" w:color="000000"/>
              <w:left w:val="single" w:sz="4" w:space="0" w:color="000000"/>
            </w:tcBorders>
            <w:shd w:val="clear" w:color="auto" w:fill="DDE8FF"/>
          </w:tcPr>
          <w:p w14:paraId="0C28BD74" w14:textId="77777777" w:rsidR="00F1236A" w:rsidRPr="00E2206D" w:rsidRDefault="00F1236A" w:rsidP="007D13F4">
            <w:pPr>
              <w:tabs>
                <w:tab w:val="left" w:pos="851"/>
              </w:tabs>
              <w:snapToGrid w:val="0"/>
              <w:rPr>
                <w:rFonts w:ascii="Arial" w:hAnsi="Arial" w:cs="Arial"/>
                <w:sz w:val="20"/>
              </w:rPr>
            </w:pPr>
          </w:p>
        </w:tc>
        <w:tc>
          <w:tcPr>
            <w:tcW w:w="3969" w:type="dxa"/>
            <w:tcBorders>
              <w:top w:val="single" w:sz="4" w:space="0" w:color="000000"/>
              <w:left w:val="single" w:sz="4" w:space="0" w:color="000000"/>
            </w:tcBorders>
            <w:shd w:val="clear" w:color="auto" w:fill="DDE8FF"/>
          </w:tcPr>
          <w:p w14:paraId="11F8B0C3" w14:textId="77777777" w:rsidR="00F1236A" w:rsidRPr="00E2206D" w:rsidRDefault="00F1236A" w:rsidP="007D13F4">
            <w:pPr>
              <w:tabs>
                <w:tab w:val="left" w:pos="851"/>
              </w:tabs>
              <w:snapToGrid w:val="0"/>
              <w:rPr>
                <w:rFonts w:ascii="Arial" w:hAnsi="Arial" w:cs="Arial"/>
                <w:sz w:val="20"/>
              </w:rPr>
            </w:pPr>
          </w:p>
        </w:tc>
        <w:tc>
          <w:tcPr>
            <w:tcW w:w="2126" w:type="dxa"/>
            <w:tcBorders>
              <w:top w:val="single" w:sz="4" w:space="0" w:color="000000"/>
              <w:left w:val="single" w:sz="4" w:space="0" w:color="000000"/>
              <w:right w:val="single" w:sz="4" w:space="0" w:color="000000"/>
            </w:tcBorders>
            <w:shd w:val="clear" w:color="auto" w:fill="DDE8FF"/>
          </w:tcPr>
          <w:p w14:paraId="0CA1D3FE" w14:textId="77777777" w:rsidR="00F1236A" w:rsidRPr="00E2206D" w:rsidRDefault="00F1236A" w:rsidP="007D13F4">
            <w:pPr>
              <w:tabs>
                <w:tab w:val="left" w:pos="851"/>
              </w:tabs>
              <w:snapToGrid w:val="0"/>
              <w:rPr>
                <w:rFonts w:ascii="Arial" w:hAnsi="Arial" w:cs="Arial"/>
                <w:sz w:val="20"/>
              </w:rPr>
            </w:pPr>
          </w:p>
        </w:tc>
      </w:tr>
      <w:tr w:rsidR="00F1236A" w:rsidRPr="00E2206D" w14:paraId="47A1ECE2" w14:textId="77777777" w:rsidTr="00CF4056">
        <w:trPr>
          <w:trHeight w:val="850"/>
        </w:trPr>
        <w:tc>
          <w:tcPr>
            <w:tcW w:w="3863" w:type="dxa"/>
            <w:tcBorders>
              <w:left w:val="single" w:sz="4" w:space="0" w:color="000000"/>
            </w:tcBorders>
            <w:shd w:val="clear" w:color="auto" w:fill="auto"/>
          </w:tcPr>
          <w:p w14:paraId="57B0FA5B" w14:textId="77777777" w:rsidR="00F1236A" w:rsidRPr="00E2206D" w:rsidRDefault="00F1236A" w:rsidP="007D13F4">
            <w:pPr>
              <w:tabs>
                <w:tab w:val="left" w:pos="851"/>
              </w:tabs>
              <w:snapToGrid w:val="0"/>
              <w:rPr>
                <w:rFonts w:ascii="Arial" w:hAnsi="Arial" w:cs="Arial"/>
                <w:sz w:val="20"/>
              </w:rPr>
            </w:pPr>
          </w:p>
        </w:tc>
        <w:tc>
          <w:tcPr>
            <w:tcW w:w="3969" w:type="dxa"/>
            <w:tcBorders>
              <w:left w:val="single" w:sz="4" w:space="0" w:color="000000"/>
            </w:tcBorders>
            <w:shd w:val="clear" w:color="auto" w:fill="auto"/>
          </w:tcPr>
          <w:p w14:paraId="3B814DED" w14:textId="77777777" w:rsidR="00F1236A" w:rsidRPr="00E2206D" w:rsidRDefault="00F1236A" w:rsidP="007D13F4">
            <w:pPr>
              <w:tabs>
                <w:tab w:val="left" w:pos="851"/>
              </w:tabs>
              <w:snapToGrid w:val="0"/>
              <w:rPr>
                <w:rFonts w:ascii="Arial" w:hAnsi="Arial" w:cs="Arial"/>
                <w:sz w:val="20"/>
              </w:rPr>
            </w:pPr>
          </w:p>
        </w:tc>
        <w:tc>
          <w:tcPr>
            <w:tcW w:w="2126" w:type="dxa"/>
            <w:tcBorders>
              <w:left w:val="single" w:sz="4" w:space="0" w:color="000000"/>
              <w:right w:val="single" w:sz="4" w:space="0" w:color="000000"/>
            </w:tcBorders>
            <w:shd w:val="clear" w:color="auto" w:fill="auto"/>
          </w:tcPr>
          <w:p w14:paraId="6A9740E8" w14:textId="77777777" w:rsidR="00F1236A" w:rsidRPr="00E2206D" w:rsidRDefault="00F1236A" w:rsidP="007D13F4">
            <w:pPr>
              <w:tabs>
                <w:tab w:val="left" w:pos="851"/>
              </w:tabs>
              <w:snapToGrid w:val="0"/>
              <w:rPr>
                <w:rFonts w:ascii="Arial" w:hAnsi="Arial" w:cs="Arial"/>
                <w:sz w:val="20"/>
              </w:rPr>
            </w:pPr>
          </w:p>
        </w:tc>
      </w:tr>
      <w:tr w:rsidR="00F1236A" w:rsidRPr="00E2206D" w14:paraId="10FEDAB4" w14:textId="77777777" w:rsidTr="00CF4056">
        <w:trPr>
          <w:trHeight w:val="850"/>
        </w:trPr>
        <w:tc>
          <w:tcPr>
            <w:tcW w:w="3863" w:type="dxa"/>
            <w:tcBorders>
              <w:left w:val="single" w:sz="4" w:space="0" w:color="000000"/>
              <w:bottom w:val="single" w:sz="4" w:space="0" w:color="000000"/>
            </w:tcBorders>
            <w:shd w:val="clear" w:color="auto" w:fill="DDE8FF"/>
          </w:tcPr>
          <w:p w14:paraId="2A096375" w14:textId="77777777" w:rsidR="00F1236A" w:rsidRPr="00E2206D" w:rsidRDefault="00F1236A" w:rsidP="007D13F4">
            <w:pPr>
              <w:tabs>
                <w:tab w:val="left" w:pos="851"/>
              </w:tabs>
              <w:snapToGrid w:val="0"/>
              <w:rPr>
                <w:rFonts w:ascii="Arial" w:hAnsi="Arial" w:cs="Arial"/>
                <w:sz w:val="20"/>
              </w:rPr>
            </w:pPr>
          </w:p>
        </w:tc>
        <w:tc>
          <w:tcPr>
            <w:tcW w:w="3969" w:type="dxa"/>
            <w:tcBorders>
              <w:left w:val="single" w:sz="4" w:space="0" w:color="000000"/>
              <w:bottom w:val="single" w:sz="4" w:space="0" w:color="000000"/>
            </w:tcBorders>
            <w:shd w:val="clear" w:color="auto" w:fill="DDE8FF"/>
          </w:tcPr>
          <w:p w14:paraId="453952AD" w14:textId="77777777" w:rsidR="00F1236A" w:rsidRPr="00E2206D" w:rsidRDefault="00F1236A" w:rsidP="007D13F4">
            <w:pPr>
              <w:tabs>
                <w:tab w:val="left" w:pos="851"/>
              </w:tabs>
              <w:snapToGrid w:val="0"/>
              <w:rPr>
                <w:rFonts w:ascii="Arial" w:hAnsi="Arial" w:cs="Arial"/>
                <w:sz w:val="20"/>
              </w:rPr>
            </w:pPr>
          </w:p>
        </w:tc>
        <w:tc>
          <w:tcPr>
            <w:tcW w:w="2126" w:type="dxa"/>
            <w:tcBorders>
              <w:left w:val="single" w:sz="4" w:space="0" w:color="000000"/>
              <w:bottom w:val="single" w:sz="4" w:space="0" w:color="000000"/>
              <w:right w:val="single" w:sz="4" w:space="0" w:color="000000"/>
            </w:tcBorders>
            <w:shd w:val="clear" w:color="auto" w:fill="DDE8FF"/>
          </w:tcPr>
          <w:p w14:paraId="43258227" w14:textId="77777777" w:rsidR="00F1236A" w:rsidRPr="00E2206D" w:rsidRDefault="00F1236A" w:rsidP="007D13F4">
            <w:pPr>
              <w:tabs>
                <w:tab w:val="left" w:pos="851"/>
              </w:tabs>
              <w:snapToGrid w:val="0"/>
              <w:rPr>
                <w:rFonts w:ascii="Arial" w:hAnsi="Arial" w:cs="Arial"/>
                <w:sz w:val="20"/>
              </w:rPr>
            </w:pPr>
          </w:p>
        </w:tc>
      </w:tr>
    </w:tbl>
    <w:p w14:paraId="09504695" w14:textId="4D16C22E" w:rsidR="00BA4637" w:rsidRDefault="00BA4637" w:rsidP="00BA4637">
      <w:pPr>
        <w:spacing w:before="0"/>
        <w:rPr>
          <w:rFonts w:ascii="Arial" w:hAnsi="Arial" w:cs="Arial"/>
          <w:sz w:val="20"/>
        </w:rPr>
      </w:pPr>
    </w:p>
    <w:p w14:paraId="5EE98770" w14:textId="7906B074" w:rsidR="001F4F46" w:rsidRPr="00EA41F6" w:rsidRDefault="001F4F46"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15" w:name="_Toc38982812"/>
      <w:bookmarkStart w:id="16" w:name="_Toc178771480"/>
      <w:r w:rsidRPr="00EA41F6">
        <w:rPr>
          <w:rFonts w:ascii="Arial" w:eastAsiaTheme="majorEastAsia" w:hAnsi="Arial" w:cs="Arial"/>
          <w:b/>
          <w:bCs/>
          <w:smallCaps/>
          <w:color w:val="FFFFFF" w:themeColor="background1"/>
          <w:kern w:val="24"/>
          <w:sz w:val="20"/>
        </w:rPr>
        <w:t>Objet du marché</w:t>
      </w:r>
      <w:bookmarkEnd w:id="15"/>
      <w:bookmarkEnd w:id="16"/>
    </w:p>
    <w:p w14:paraId="3FFDBE03" w14:textId="77777777" w:rsidR="006A3E3F" w:rsidRPr="00944AF7" w:rsidRDefault="006A3E3F" w:rsidP="00BA0B16">
      <w:pPr>
        <w:spacing w:before="0"/>
        <w:rPr>
          <w:rFonts w:ascii="Arial" w:hAnsi="Arial" w:cs="Arial"/>
          <w:sz w:val="20"/>
        </w:rPr>
      </w:pPr>
    </w:p>
    <w:p w14:paraId="046F4944" w14:textId="0AC8B2BE" w:rsidR="006A3E3F" w:rsidRPr="00CF4056" w:rsidRDefault="006A3E3F" w:rsidP="00CF4056">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rPr>
      </w:pPr>
      <w:bookmarkStart w:id="17" w:name="_Toc95134190"/>
      <w:bookmarkStart w:id="18" w:name="_Toc178771481"/>
      <w:r w:rsidRPr="00CF4056">
        <w:rPr>
          <w:rFonts w:ascii="Arial" w:eastAsiaTheme="majorEastAsia" w:hAnsi="Arial" w:cs="Arial"/>
          <w:b/>
          <w:bCs/>
          <w:smallCaps/>
          <w:kern w:val="24"/>
          <w:sz w:val="20"/>
          <w:u w:val="single"/>
        </w:rPr>
        <w:t>Objet</w:t>
      </w:r>
      <w:bookmarkEnd w:id="17"/>
      <w:bookmarkEnd w:id="18"/>
      <w:r w:rsidRPr="00CF4056">
        <w:rPr>
          <w:rFonts w:ascii="Arial" w:eastAsiaTheme="majorEastAsia" w:hAnsi="Arial" w:cs="Arial"/>
          <w:b/>
          <w:bCs/>
          <w:smallCaps/>
          <w:kern w:val="24"/>
          <w:sz w:val="20"/>
        </w:rPr>
        <w:t xml:space="preserve"> </w:t>
      </w:r>
    </w:p>
    <w:p w14:paraId="43B43FC6" w14:textId="77777777" w:rsidR="00B20F6C" w:rsidRDefault="00B20F6C" w:rsidP="002D2AC8">
      <w:pPr>
        <w:spacing w:before="0"/>
        <w:rPr>
          <w:rFonts w:ascii="Arial" w:hAnsi="Arial" w:cs="Arial"/>
          <w:sz w:val="20"/>
        </w:rPr>
      </w:pPr>
    </w:p>
    <w:p w14:paraId="5D72366C" w14:textId="77777777" w:rsidR="001D6C0A" w:rsidRPr="009D3785" w:rsidRDefault="001D6C0A" w:rsidP="001D6C0A">
      <w:pPr>
        <w:spacing w:before="0"/>
        <w:rPr>
          <w:rFonts w:ascii="Arial" w:hAnsi="Arial" w:cs="Arial"/>
          <w:sz w:val="20"/>
        </w:rPr>
      </w:pPr>
      <w:r w:rsidRPr="00944AF7">
        <w:rPr>
          <w:rFonts w:ascii="Arial" w:hAnsi="Arial" w:cs="Arial"/>
          <w:sz w:val="20"/>
        </w:rPr>
        <w:t>Le présent marché a pour objet</w:t>
      </w:r>
      <w:r>
        <w:rPr>
          <w:rFonts w:ascii="Arial" w:hAnsi="Arial" w:cs="Arial"/>
          <w:sz w:val="20"/>
        </w:rPr>
        <w:t xml:space="preserve"> une</w:t>
      </w:r>
      <w:r w:rsidRPr="00944AF7">
        <w:rPr>
          <w:rFonts w:ascii="Arial" w:hAnsi="Arial" w:cs="Arial"/>
          <w:sz w:val="20"/>
        </w:rPr>
        <w:t xml:space="preserve"> </w:t>
      </w:r>
      <w:r>
        <w:rPr>
          <w:rFonts w:ascii="Arial" w:hAnsi="Arial" w:cs="Arial"/>
          <w:sz w:val="20"/>
        </w:rPr>
        <w:fldChar w:fldCharType="begin">
          <w:ffData>
            <w:name w:val=""/>
            <w:enabled/>
            <w:calcOnExit w:val="0"/>
            <w:textInput>
              <w:default w:val="mission d'assistance à maîtrise d'ouvrage pour la maintenance des installations de chauffage, ventilation, climatisation, plomberie du site de formation de Bruz"/>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mission d'assistance à maîtrise d'ouvrage pour la maintenance des installations de chauffage, ventilation, climatisation, plomberie du site de formation de Bruz</w:t>
      </w:r>
      <w:r>
        <w:rPr>
          <w:rFonts w:ascii="Arial" w:hAnsi="Arial" w:cs="Arial"/>
          <w:sz w:val="20"/>
        </w:rPr>
        <w:fldChar w:fldCharType="end"/>
      </w:r>
    </w:p>
    <w:p w14:paraId="17715C7B" w14:textId="77777777" w:rsidR="00792825" w:rsidRDefault="00792825" w:rsidP="00792825">
      <w:pPr>
        <w:spacing w:before="0"/>
        <w:rPr>
          <w:rFonts w:ascii="Arial" w:hAnsi="Arial" w:cs="Arial"/>
          <w:sz w:val="20"/>
        </w:rPr>
      </w:pPr>
    </w:p>
    <w:p w14:paraId="72F5A888" w14:textId="6170F8C7" w:rsidR="00792825" w:rsidRDefault="00792825" w:rsidP="00792825">
      <w:pPr>
        <w:spacing w:before="0"/>
        <w:rPr>
          <w:rFonts w:ascii="Arial" w:hAnsi="Arial" w:cs="Arial"/>
          <w:sz w:val="20"/>
        </w:rPr>
      </w:pPr>
      <w:r w:rsidRPr="004B449B">
        <w:rPr>
          <w:rFonts w:ascii="Arial" w:hAnsi="Arial" w:cs="Arial"/>
          <w:sz w:val="20"/>
        </w:rPr>
        <w:t xml:space="preserve">La description des </w:t>
      </w:r>
      <w:r>
        <w:rPr>
          <w:rFonts w:ascii="Arial" w:hAnsi="Arial" w:cs="Arial"/>
          <w:sz w:val="20"/>
        </w:rPr>
        <w:t>prestations attendues</w:t>
      </w:r>
      <w:r w:rsidRPr="004B449B">
        <w:rPr>
          <w:rFonts w:ascii="Arial" w:hAnsi="Arial" w:cs="Arial"/>
          <w:sz w:val="20"/>
        </w:rPr>
        <w:t xml:space="preserve"> est </w:t>
      </w:r>
      <w:r w:rsidR="00132C4E">
        <w:rPr>
          <w:rFonts w:ascii="Arial" w:hAnsi="Arial" w:cs="Arial"/>
          <w:sz w:val="20"/>
        </w:rPr>
        <w:t xml:space="preserve">plus amplement </w:t>
      </w:r>
      <w:r w:rsidRPr="004B449B">
        <w:rPr>
          <w:rFonts w:ascii="Arial" w:hAnsi="Arial" w:cs="Arial"/>
          <w:sz w:val="20"/>
        </w:rPr>
        <w:t xml:space="preserve">précisée </w:t>
      </w:r>
      <w:r w:rsidR="00837E63">
        <w:rPr>
          <w:rFonts w:ascii="Arial" w:hAnsi="Arial" w:cs="Arial"/>
          <w:sz w:val="20"/>
        </w:rPr>
        <w:t>dans la lettre de consultation</w:t>
      </w:r>
      <w:r w:rsidRPr="004B449B">
        <w:rPr>
          <w:rFonts w:ascii="Arial" w:hAnsi="Arial" w:cs="Arial"/>
          <w:sz w:val="20"/>
        </w:rPr>
        <w:t xml:space="preserve">. </w:t>
      </w:r>
    </w:p>
    <w:p w14:paraId="348B1774" w14:textId="77777777" w:rsidR="006A3E3F" w:rsidRPr="002D2AC8" w:rsidRDefault="006A3E3F" w:rsidP="002D2AC8">
      <w:pPr>
        <w:spacing w:before="0"/>
        <w:rPr>
          <w:rFonts w:ascii="Arial" w:hAnsi="Arial" w:cs="Arial"/>
          <w:sz w:val="20"/>
        </w:rPr>
      </w:pPr>
    </w:p>
    <w:p w14:paraId="570F9A0D" w14:textId="77777777" w:rsidR="006A3E3F" w:rsidRPr="006901B8" w:rsidRDefault="006A3E3F" w:rsidP="00CF4056">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19" w:name="_Toc95134191"/>
      <w:bookmarkStart w:id="20" w:name="_Toc178771482"/>
      <w:r w:rsidRPr="006901B8">
        <w:rPr>
          <w:rFonts w:ascii="Arial" w:eastAsiaTheme="majorEastAsia" w:hAnsi="Arial" w:cs="Arial"/>
          <w:b/>
          <w:bCs/>
          <w:smallCaps/>
          <w:kern w:val="24"/>
          <w:sz w:val="20"/>
          <w:u w:val="single"/>
        </w:rPr>
        <w:t>Allotissement</w:t>
      </w:r>
      <w:bookmarkEnd w:id="19"/>
      <w:bookmarkEnd w:id="20"/>
      <w:r w:rsidRPr="006901B8">
        <w:rPr>
          <w:rFonts w:ascii="Arial" w:eastAsiaTheme="majorEastAsia" w:hAnsi="Arial" w:cs="Arial"/>
          <w:b/>
          <w:bCs/>
          <w:smallCaps/>
          <w:kern w:val="24"/>
          <w:sz w:val="20"/>
          <w:u w:val="single"/>
        </w:rPr>
        <w:t xml:space="preserve"> </w:t>
      </w:r>
    </w:p>
    <w:p w14:paraId="6B5101BE" w14:textId="77777777" w:rsidR="002D2AC8" w:rsidRPr="002D2AC8" w:rsidRDefault="002D2AC8" w:rsidP="001D6C0A">
      <w:pPr>
        <w:spacing w:before="0"/>
        <w:rPr>
          <w:rFonts w:ascii="Arial" w:hAnsi="Arial" w:cs="Arial"/>
          <w:sz w:val="20"/>
        </w:rPr>
      </w:pPr>
    </w:p>
    <w:p w14:paraId="40C89386" w14:textId="77777777" w:rsidR="001D6C0A" w:rsidRPr="001D6C0A" w:rsidRDefault="001D6C0A" w:rsidP="001D6C0A">
      <w:pPr>
        <w:spacing w:before="0"/>
        <w:rPr>
          <w:rFonts w:ascii="Arial" w:hAnsi="Arial" w:cs="Arial"/>
          <w:sz w:val="20"/>
        </w:rPr>
      </w:pPr>
      <w:r w:rsidRPr="001D6C0A">
        <w:rPr>
          <w:rFonts w:ascii="Arial" w:hAnsi="Arial" w:cs="Arial"/>
          <w:sz w:val="20"/>
        </w:rPr>
        <w:t xml:space="preserve">La consultation est allotie en </w:t>
      </w:r>
      <w:r w:rsidRPr="001D6C0A">
        <w:rPr>
          <w:rFonts w:ascii="Arial" w:hAnsi="Arial" w:cs="Arial"/>
          <w:sz w:val="20"/>
        </w:rPr>
        <w:fldChar w:fldCharType="begin">
          <w:ffData>
            <w:name w:val="Texte13"/>
            <w:enabled/>
            <w:calcOnExit w:val="0"/>
            <w:textInput>
              <w:default w:val="deux"/>
            </w:textInput>
          </w:ffData>
        </w:fldChar>
      </w:r>
      <w:bookmarkStart w:id="21" w:name="Texte13"/>
      <w:r w:rsidRPr="001D6C0A">
        <w:rPr>
          <w:rFonts w:ascii="Arial" w:hAnsi="Arial" w:cs="Arial"/>
          <w:sz w:val="20"/>
        </w:rPr>
        <w:instrText xml:space="preserve"> FORMTEXT </w:instrText>
      </w:r>
      <w:r w:rsidRPr="001D6C0A">
        <w:rPr>
          <w:rFonts w:ascii="Arial" w:hAnsi="Arial" w:cs="Arial"/>
          <w:sz w:val="20"/>
        </w:rPr>
      </w:r>
      <w:r w:rsidRPr="001D6C0A">
        <w:rPr>
          <w:rFonts w:ascii="Arial" w:hAnsi="Arial" w:cs="Arial"/>
          <w:sz w:val="20"/>
        </w:rPr>
        <w:fldChar w:fldCharType="separate"/>
      </w:r>
      <w:r w:rsidRPr="001D6C0A">
        <w:rPr>
          <w:rFonts w:ascii="Arial" w:hAnsi="Arial" w:cs="Arial"/>
          <w:sz w:val="20"/>
        </w:rPr>
        <w:t>deux</w:t>
      </w:r>
      <w:r w:rsidRPr="001D6C0A">
        <w:rPr>
          <w:rFonts w:ascii="Arial" w:hAnsi="Arial" w:cs="Arial"/>
          <w:sz w:val="20"/>
        </w:rPr>
        <w:fldChar w:fldCharType="end"/>
      </w:r>
      <w:bookmarkEnd w:id="21"/>
      <w:r w:rsidRPr="001D6C0A">
        <w:rPr>
          <w:rFonts w:ascii="Arial" w:hAnsi="Arial" w:cs="Arial"/>
          <w:sz w:val="20"/>
        </w:rPr>
        <w:t xml:space="preserve"> lots : </w:t>
      </w:r>
    </w:p>
    <w:p w14:paraId="69D05751" w14:textId="77777777" w:rsidR="001D6C0A" w:rsidRPr="001D6C0A" w:rsidRDefault="001D6C0A" w:rsidP="001D6C0A">
      <w:pPr>
        <w:spacing w:before="0"/>
        <w:rPr>
          <w:rFonts w:ascii="Arial" w:hAnsi="Arial" w:cs="Arial"/>
          <w:sz w:val="20"/>
        </w:rPr>
      </w:pPr>
      <w:r w:rsidRPr="001D6C0A">
        <w:rPr>
          <w:rFonts w:ascii="Arial" w:hAnsi="Arial" w:cs="Arial"/>
          <w:sz w:val="20"/>
        </w:rPr>
        <w:fldChar w:fldCharType="begin">
          <w:ffData>
            <w:name w:val="Texte23"/>
            <w:enabled/>
            <w:calcOnExit w:val="0"/>
            <w:textInput>
              <w:default w:val="lot 1 - missions d'assistance pour le renouvellement du marché d'exploitation et de maintenance des installations de chauffage, venitlation, climatisation, plomberie (CVCP)"/>
            </w:textInput>
          </w:ffData>
        </w:fldChar>
      </w:r>
      <w:bookmarkStart w:id="22" w:name="Texte23"/>
      <w:r w:rsidRPr="001D6C0A">
        <w:rPr>
          <w:rFonts w:ascii="Arial" w:hAnsi="Arial" w:cs="Arial"/>
          <w:sz w:val="20"/>
        </w:rPr>
        <w:instrText xml:space="preserve"> FORMTEXT </w:instrText>
      </w:r>
      <w:r w:rsidRPr="001D6C0A">
        <w:rPr>
          <w:rFonts w:ascii="Arial" w:hAnsi="Arial" w:cs="Arial"/>
          <w:sz w:val="20"/>
        </w:rPr>
      </w:r>
      <w:r w:rsidRPr="001D6C0A">
        <w:rPr>
          <w:rFonts w:ascii="Arial" w:hAnsi="Arial" w:cs="Arial"/>
          <w:sz w:val="20"/>
        </w:rPr>
        <w:fldChar w:fldCharType="separate"/>
      </w:r>
      <w:r w:rsidRPr="001D6C0A">
        <w:rPr>
          <w:rFonts w:ascii="Arial" w:hAnsi="Arial" w:cs="Arial"/>
          <w:sz w:val="20"/>
        </w:rPr>
        <w:t>lot 1 - missions d'assistance pour le renouvellement du marché d'exploitation et de maintenance des installations de chauffage, venitlation, climatisation, plomberie (CVCP)</w:t>
      </w:r>
      <w:r w:rsidRPr="001D6C0A">
        <w:rPr>
          <w:rFonts w:ascii="Arial" w:hAnsi="Arial" w:cs="Arial"/>
          <w:sz w:val="20"/>
        </w:rPr>
        <w:fldChar w:fldCharType="end"/>
      </w:r>
      <w:bookmarkEnd w:id="22"/>
    </w:p>
    <w:p w14:paraId="78B29DE2" w14:textId="77777777" w:rsidR="001D6C0A" w:rsidRPr="001D6C0A" w:rsidRDefault="001D6C0A" w:rsidP="001D6C0A">
      <w:pPr>
        <w:spacing w:before="0"/>
        <w:rPr>
          <w:rFonts w:ascii="Arial" w:hAnsi="Arial" w:cs="Arial"/>
          <w:sz w:val="20"/>
        </w:rPr>
      </w:pPr>
      <w:r w:rsidRPr="001D6C0A">
        <w:rPr>
          <w:rFonts w:ascii="Arial" w:hAnsi="Arial" w:cs="Arial"/>
          <w:sz w:val="20"/>
        </w:rPr>
        <w:lastRenderedPageBreak/>
        <w:fldChar w:fldCharType="begin">
          <w:ffData>
            <w:name w:val=""/>
            <w:enabled/>
            <w:calcOnExit w:val="0"/>
            <w:textInput>
              <w:default w:val="lot 2 - mission d'assistance pour le renouvellement des sustèmes de production du chaud et de rafraichissement des locaux"/>
            </w:textInput>
          </w:ffData>
        </w:fldChar>
      </w:r>
      <w:r w:rsidRPr="001D6C0A">
        <w:rPr>
          <w:rFonts w:ascii="Arial" w:hAnsi="Arial" w:cs="Arial"/>
          <w:sz w:val="20"/>
        </w:rPr>
        <w:instrText xml:space="preserve"> FORMTEXT </w:instrText>
      </w:r>
      <w:r w:rsidRPr="001D6C0A">
        <w:rPr>
          <w:rFonts w:ascii="Arial" w:hAnsi="Arial" w:cs="Arial"/>
          <w:sz w:val="20"/>
        </w:rPr>
      </w:r>
      <w:r w:rsidRPr="001D6C0A">
        <w:rPr>
          <w:rFonts w:ascii="Arial" w:hAnsi="Arial" w:cs="Arial"/>
          <w:sz w:val="20"/>
        </w:rPr>
        <w:fldChar w:fldCharType="separate"/>
      </w:r>
      <w:r w:rsidRPr="001D6C0A">
        <w:rPr>
          <w:rFonts w:ascii="Arial" w:hAnsi="Arial" w:cs="Arial"/>
          <w:sz w:val="20"/>
        </w:rPr>
        <w:t>lot 2 - mission d'assistance pour le renouvellement des sustèmes de production du chaud et de rafraichissement des locaux</w:t>
      </w:r>
      <w:r w:rsidRPr="001D6C0A">
        <w:rPr>
          <w:rFonts w:ascii="Arial" w:hAnsi="Arial" w:cs="Arial"/>
          <w:sz w:val="20"/>
        </w:rPr>
        <w:fldChar w:fldCharType="end"/>
      </w:r>
    </w:p>
    <w:p w14:paraId="775FD0AC" w14:textId="77777777" w:rsidR="001D6C0A" w:rsidRPr="001D6C0A" w:rsidRDefault="001D6C0A" w:rsidP="001D6C0A">
      <w:pPr>
        <w:spacing w:before="0"/>
        <w:rPr>
          <w:rFonts w:ascii="Arial" w:hAnsi="Arial" w:cs="Arial"/>
          <w:sz w:val="20"/>
        </w:rPr>
      </w:pPr>
    </w:p>
    <w:p w14:paraId="31D55424" w14:textId="77777777" w:rsidR="001D6C0A" w:rsidRPr="001D6C0A" w:rsidRDefault="001D6C0A" w:rsidP="001D6C0A">
      <w:pPr>
        <w:spacing w:before="0"/>
        <w:rPr>
          <w:rFonts w:ascii="Arial" w:hAnsi="Arial" w:cs="Arial"/>
          <w:sz w:val="20"/>
        </w:rPr>
      </w:pPr>
      <w:r w:rsidRPr="001D6C0A">
        <w:rPr>
          <w:rFonts w:ascii="Arial" w:hAnsi="Arial" w:cs="Arial"/>
          <w:sz w:val="20"/>
        </w:rPr>
        <w:t xml:space="preserve">Les candidats pourront remettre une offre pour chacun des lots. </w:t>
      </w:r>
    </w:p>
    <w:p w14:paraId="0DA6B7E3" w14:textId="77777777" w:rsidR="006A3E3F" w:rsidRPr="002D6EDC" w:rsidRDefault="006A3E3F" w:rsidP="001D6C0A">
      <w:pPr>
        <w:spacing w:before="0"/>
        <w:rPr>
          <w:rFonts w:ascii="Arial" w:hAnsi="Arial" w:cs="Arial"/>
          <w:sz w:val="20"/>
        </w:rPr>
      </w:pPr>
    </w:p>
    <w:p w14:paraId="4FE93BEC" w14:textId="01060B44" w:rsidR="006A3E3F" w:rsidRPr="006901B8" w:rsidRDefault="006A3E3F" w:rsidP="00207949">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23" w:name="_Toc178771483"/>
      <w:bookmarkStart w:id="24" w:name="_Toc95134192"/>
      <w:r w:rsidRPr="006901B8">
        <w:rPr>
          <w:rFonts w:ascii="Arial" w:eastAsiaTheme="majorEastAsia" w:hAnsi="Arial" w:cs="Arial"/>
          <w:b/>
          <w:bCs/>
          <w:smallCaps/>
          <w:kern w:val="24"/>
          <w:sz w:val="20"/>
          <w:u w:val="single"/>
        </w:rPr>
        <w:t>Lieu d'exécution</w:t>
      </w:r>
      <w:bookmarkEnd w:id="23"/>
      <w:r w:rsidRPr="006901B8">
        <w:rPr>
          <w:rFonts w:ascii="Arial" w:eastAsiaTheme="majorEastAsia" w:hAnsi="Arial" w:cs="Arial"/>
          <w:b/>
          <w:bCs/>
          <w:smallCaps/>
          <w:kern w:val="24"/>
          <w:sz w:val="20"/>
          <w:u w:val="single"/>
        </w:rPr>
        <w:t xml:space="preserve"> </w:t>
      </w:r>
      <w:bookmarkEnd w:id="24"/>
    </w:p>
    <w:p w14:paraId="7D4BD0D1" w14:textId="77777777" w:rsidR="00E41652" w:rsidRDefault="00E41652" w:rsidP="00E41652">
      <w:pPr>
        <w:spacing w:before="0"/>
        <w:rPr>
          <w:rFonts w:ascii="Arial" w:hAnsi="Arial" w:cs="Arial"/>
          <w:sz w:val="20"/>
        </w:rPr>
      </w:pPr>
      <w:bookmarkStart w:id="25" w:name="_Hlk125989981"/>
    </w:p>
    <w:bookmarkEnd w:id="25"/>
    <w:p w14:paraId="2BB62763" w14:textId="77777777" w:rsidR="001D6C0A" w:rsidRDefault="001D6C0A" w:rsidP="001D6C0A">
      <w:pPr>
        <w:tabs>
          <w:tab w:val="left" w:pos="1559"/>
          <w:tab w:val="left" w:pos="3402"/>
          <w:tab w:val="left" w:pos="4111"/>
          <w:tab w:val="left" w:pos="4536"/>
          <w:tab w:val="left" w:pos="5103"/>
          <w:tab w:val="left" w:pos="6237"/>
          <w:tab w:val="left" w:pos="6804"/>
        </w:tabs>
        <w:spacing w:before="0"/>
        <w:rPr>
          <w:rFonts w:ascii="Arial" w:hAnsi="Arial" w:cs="Arial"/>
          <w:sz w:val="20"/>
        </w:rPr>
      </w:pPr>
      <w:r w:rsidRPr="00944AF7">
        <w:rPr>
          <w:rFonts w:ascii="Arial" w:hAnsi="Arial" w:cs="Arial"/>
          <w:sz w:val="20"/>
        </w:rPr>
        <w:t xml:space="preserve">France, Région Bretagne, Ille et Vilaine ; </w:t>
      </w:r>
      <w:r>
        <w:rPr>
          <w:rFonts w:ascii="Arial" w:hAnsi="Arial" w:cs="Arial"/>
          <w:sz w:val="20"/>
        </w:rPr>
        <w:fldChar w:fldCharType="begin">
          <w:ffData>
            <w:name w:val="Texte60"/>
            <w:enabled/>
            <w:calcOnExit w:val="0"/>
            <w:textInput>
              <w:default w:val="Bruz"/>
            </w:textInput>
          </w:ffData>
        </w:fldChar>
      </w:r>
      <w:bookmarkStart w:id="26" w:name="Texte6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Bruz</w:t>
      </w:r>
      <w:r>
        <w:rPr>
          <w:rFonts w:ascii="Arial" w:hAnsi="Arial" w:cs="Arial"/>
          <w:sz w:val="20"/>
        </w:rPr>
        <w:fldChar w:fldCharType="end"/>
      </w:r>
      <w:bookmarkEnd w:id="26"/>
    </w:p>
    <w:p w14:paraId="0611CE25" w14:textId="77777777" w:rsidR="001D6C0A" w:rsidRPr="00944AF7" w:rsidRDefault="001D6C0A" w:rsidP="001D6C0A">
      <w:pPr>
        <w:tabs>
          <w:tab w:val="left" w:pos="1559"/>
          <w:tab w:val="left" w:pos="3402"/>
          <w:tab w:val="left" w:pos="4111"/>
          <w:tab w:val="left" w:pos="4536"/>
          <w:tab w:val="left" w:pos="5103"/>
          <w:tab w:val="left" w:pos="6237"/>
          <w:tab w:val="left" w:pos="6804"/>
        </w:tabs>
        <w:spacing w:before="0"/>
        <w:rPr>
          <w:rFonts w:ascii="Arial" w:hAnsi="Arial" w:cs="Arial"/>
          <w:sz w:val="20"/>
        </w:rPr>
      </w:pPr>
      <w:r w:rsidRPr="00944AF7">
        <w:rPr>
          <w:rFonts w:ascii="Arial" w:hAnsi="Arial" w:cs="Arial"/>
          <w:sz w:val="20"/>
        </w:rPr>
        <w:t>Code NUTS : FRH03.</w:t>
      </w:r>
    </w:p>
    <w:p w14:paraId="0A4C6A39" w14:textId="77777777" w:rsidR="00E41652" w:rsidRPr="002D2AC8" w:rsidRDefault="00E41652" w:rsidP="002D2AC8">
      <w:pPr>
        <w:spacing w:before="0"/>
        <w:rPr>
          <w:rFonts w:ascii="Arial" w:hAnsi="Arial" w:cs="Arial"/>
          <w:sz w:val="20"/>
        </w:rPr>
      </w:pPr>
    </w:p>
    <w:p w14:paraId="4987B3A3" w14:textId="6E91C119" w:rsidR="006A3E3F" w:rsidRPr="006901B8" w:rsidRDefault="006A3E3F"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27" w:name="_Toc36816501"/>
      <w:bookmarkStart w:id="28" w:name="_Toc36817200"/>
      <w:bookmarkStart w:id="29" w:name="_Toc95134194"/>
      <w:bookmarkStart w:id="30" w:name="_Toc178771484"/>
      <w:r w:rsidRPr="006901B8">
        <w:rPr>
          <w:rFonts w:ascii="Arial" w:eastAsiaTheme="majorEastAsia" w:hAnsi="Arial" w:cs="Arial"/>
          <w:b/>
          <w:bCs/>
          <w:smallCaps/>
          <w:color w:val="FFFFFF" w:themeColor="background1"/>
          <w:kern w:val="24"/>
          <w:sz w:val="20"/>
        </w:rPr>
        <w:t>Caractéristiques du marché</w:t>
      </w:r>
      <w:bookmarkEnd w:id="27"/>
      <w:bookmarkEnd w:id="28"/>
      <w:bookmarkEnd w:id="29"/>
      <w:bookmarkEnd w:id="30"/>
    </w:p>
    <w:p w14:paraId="663B476F" w14:textId="77777777" w:rsidR="006901B8" w:rsidRDefault="006901B8" w:rsidP="006901B8">
      <w:pPr>
        <w:pStyle w:val="Paragraphedeliste"/>
        <w:spacing w:before="0"/>
        <w:ind w:left="0"/>
        <w:rPr>
          <w:rFonts w:ascii="Arial" w:eastAsiaTheme="majorEastAsia" w:hAnsi="Arial" w:cs="Arial"/>
          <w:b/>
          <w:bCs/>
          <w:smallCaps/>
          <w:kern w:val="24"/>
          <w:sz w:val="20"/>
          <w:u w:val="single"/>
        </w:rPr>
      </w:pPr>
      <w:bookmarkStart w:id="31" w:name="_Toc95134195"/>
    </w:p>
    <w:p w14:paraId="7603614F" w14:textId="2146B12E" w:rsidR="006A3E3F" w:rsidRPr="006901B8" w:rsidRDefault="006A3E3F" w:rsidP="00207949">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32" w:name="_Toc178771485"/>
      <w:r w:rsidRPr="006901B8">
        <w:rPr>
          <w:rFonts w:ascii="Arial" w:eastAsiaTheme="majorEastAsia" w:hAnsi="Arial" w:cs="Arial"/>
          <w:b/>
          <w:bCs/>
          <w:smallCaps/>
          <w:kern w:val="24"/>
          <w:sz w:val="20"/>
          <w:u w:val="single"/>
        </w:rPr>
        <w:t>Forme du marché</w:t>
      </w:r>
      <w:bookmarkEnd w:id="31"/>
      <w:bookmarkEnd w:id="32"/>
    </w:p>
    <w:p w14:paraId="66F94D33" w14:textId="77777777" w:rsidR="007B0209" w:rsidRDefault="007B0209" w:rsidP="00BA0B16">
      <w:pPr>
        <w:spacing w:before="0"/>
        <w:rPr>
          <w:rFonts w:ascii="Arial" w:hAnsi="Arial" w:cs="Arial"/>
          <w:sz w:val="20"/>
        </w:rPr>
      </w:pPr>
    </w:p>
    <w:p w14:paraId="4ABDDC61" w14:textId="7C26D8F3" w:rsidR="001D6C0A" w:rsidRPr="00BA0B16" w:rsidRDefault="001D6C0A" w:rsidP="001D6C0A">
      <w:pPr>
        <w:spacing w:before="0"/>
        <w:rPr>
          <w:rFonts w:ascii="Arial" w:hAnsi="Arial" w:cs="Arial"/>
          <w:sz w:val="20"/>
        </w:rPr>
      </w:pPr>
      <w:r w:rsidRPr="00BA0B16">
        <w:rPr>
          <w:rFonts w:ascii="Arial" w:hAnsi="Arial" w:cs="Arial"/>
          <w:sz w:val="20"/>
        </w:rPr>
        <w:t xml:space="preserve">Le présent marché est un marché de </w:t>
      </w:r>
      <w:r w:rsidR="00246902">
        <w:rPr>
          <w:rFonts w:ascii="Arial" w:hAnsi="Arial" w:cs="Arial"/>
          <w:sz w:val="20"/>
        </w:rPr>
        <w:fldChar w:fldCharType="begin">
          <w:ffData>
            <w:name w:val=""/>
            <w:enabled/>
            <w:calcOnExit w:val="0"/>
            <w:textInput>
              <w:default w:val="prestations intellectuelles"/>
            </w:textInput>
          </w:ffData>
        </w:fldChar>
      </w:r>
      <w:r w:rsidR="00246902">
        <w:rPr>
          <w:rFonts w:ascii="Arial" w:hAnsi="Arial" w:cs="Arial"/>
          <w:sz w:val="20"/>
        </w:rPr>
        <w:instrText xml:space="preserve"> FORMTEXT </w:instrText>
      </w:r>
      <w:r w:rsidR="00246902">
        <w:rPr>
          <w:rFonts w:ascii="Arial" w:hAnsi="Arial" w:cs="Arial"/>
          <w:sz w:val="20"/>
        </w:rPr>
      </w:r>
      <w:r w:rsidR="00246902">
        <w:rPr>
          <w:rFonts w:ascii="Arial" w:hAnsi="Arial" w:cs="Arial"/>
          <w:sz w:val="20"/>
        </w:rPr>
        <w:fldChar w:fldCharType="separate"/>
      </w:r>
      <w:r w:rsidR="00246902">
        <w:rPr>
          <w:rFonts w:ascii="Arial" w:hAnsi="Arial" w:cs="Arial"/>
          <w:noProof/>
          <w:sz w:val="20"/>
        </w:rPr>
        <w:t>prestations intellectuelles</w:t>
      </w:r>
      <w:r w:rsidR="00246902">
        <w:rPr>
          <w:rFonts w:ascii="Arial" w:hAnsi="Arial" w:cs="Arial"/>
          <w:sz w:val="20"/>
        </w:rPr>
        <w:fldChar w:fldCharType="end"/>
      </w:r>
      <w:r w:rsidRPr="00BA0B16">
        <w:rPr>
          <w:rFonts w:ascii="Arial" w:hAnsi="Arial" w:cs="Arial"/>
          <w:sz w:val="20"/>
        </w:rPr>
        <w:t xml:space="preserve"> selon la procédure </w:t>
      </w:r>
      <w:r>
        <w:rPr>
          <w:rFonts w:ascii="Arial" w:hAnsi="Arial" w:cs="Arial"/>
          <w:sz w:val="20"/>
        </w:rPr>
        <w:fldChar w:fldCharType="begin">
          <w:ffData>
            <w:name w:val=""/>
            <w:enabled/>
            <w:calcOnExit w:val="0"/>
            <w:textInput>
              <w:default w:val="du marché à procédure adaptée"/>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du marché à procédure adaptée</w:t>
      </w:r>
      <w:r>
        <w:rPr>
          <w:rFonts w:ascii="Arial" w:hAnsi="Arial" w:cs="Arial"/>
          <w:sz w:val="20"/>
        </w:rPr>
        <w:fldChar w:fldCharType="end"/>
      </w:r>
      <w:r w:rsidRPr="00BA0B16">
        <w:rPr>
          <w:rFonts w:ascii="Arial" w:hAnsi="Arial" w:cs="Arial"/>
          <w:sz w:val="20"/>
        </w:rPr>
        <w:t xml:space="preserve">. </w:t>
      </w:r>
    </w:p>
    <w:p w14:paraId="70BC56A4" w14:textId="77777777" w:rsidR="001D6C0A" w:rsidRPr="00BA0B16" w:rsidRDefault="001D6C0A" w:rsidP="001D6C0A">
      <w:pPr>
        <w:spacing w:before="0"/>
        <w:rPr>
          <w:rFonts w:ascii="Arial" w:hAnsi="Arial" w:cs="Arial"/>
          <w:sz w:val="20"/>
        </w:rPr>
      </w:pPr>
    </w:p>
    <w:p w14:paraId="0454D6E1" w14:textId="49CDCBC6" w:rsidR="001D6C0A" w:rsidRPr="00BA0B16" w:rsidRDefault="001D6C0A" w:rsidP="001D6C0A">
      <w:pPr>
        <w:spacing w:before="0"/>
        <w:rPr>
          <w:rFonts w:ascii="Arial" w:hAnsi="Arial" w:cs="Arial"/>
          <w:sz w:val="20"/>
        </w:rPr>
      </w:pPr>
      <w:r w:rsidRPr="00BA0B16">
        <w:rPr>
          <w:rFonts w:ascii="Arial" w:hAnsi="Arial" w:cs="Arial"/>
          <w:sz w:val="20"/>
        </w:rPr>
        <w:t xml:space="preserve">Ce marché est un marché soumis aux dispositions </w:t>
      </w:r>
      <w:r w:rsidR="002001C4">
        <w:rPr>
          <w:rFonts w:ascii="Arial" w:hAnsi="Arial" w:cs="Arial"/>
          <w:sz w:val="20"/>
        </w:rPr>
        <w:t>du Code de la Commande Publique, notamment les</w:t>
      </w:r>
      <w:r w:rsidRPr="00BA0B16">
        <w:rPr>
          <w:rFonts w:ascii="Arial" w:hAnsi="Arial" w:cs="Arial"/>
          <w:sz w:val="20"/>
        </w:rPr>
        <w:t xml:space="preserve"> articles </w:t>
      </w:r>
      <w:r>
        <w:rPr>
          <w:rFonts w:ascii="Arial" w:hAnsi="Arial" w:cs="Arial"/>
          <w:sz w:val="20"/>
        </w:rPr>
        <w:fldChar w:fldCharType="begin">
          <w:ffData>
            <w:name w:val=""/>
            <w:enabled/>
            <w:calcOnExit w:val="0"/>
            <w:textInput>
              <w:default w:val="L2123-1 et R2123-1"/>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L2123-1 et R2123-1</w:t>
      </w:r>
      <w:r>
        <w:rPr>
          <w:rFonts w:ascii="Arial" w:hAnsi="Arial" w:cs="Arial"/>
          <w:sz w:val="20"/>
        </w:rPr>
        <w:fldChar w:fldCharType="end"/>
      </w:r>
      <w:r w:rsidRPr="00BA0B16">
        <w:rPr>
          <w:rFonts w:ascii="Arial" w:hAnsi="Arial" w:cs="Arial"/>
          <w:sz w:val="20"/>
        </w:rPr>
        <w:t>.</w:t>
      </w:r>
    </w:p>
    <w:p w14:paraId="2B9B002B" w14:textId="77777777" w:rsidR="007B0209" w:rsidRDefault="007B0209" w:rsidP="00BA0B16">
      <w:pPr>
        <w:spacing w:before="0"/>
        <w:rPr>
          <w:rFonts w:ascii="Arial" w:hAnsi="Arial" w:cs="Arial"/>
          <w:sz w:val="20"/>
        </w:rPr>
      </w:pPr>
    </w:p>
    <w:p w14:paraId="4B8E1CDD" w14:textId="26B86BD4" w:rsidR="005A1C92" w:rsidRPr="005A1C92" w:rsidRDefault="005A1C92" w:rsidP="00207949">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33" w:name="_Toc178771486"/>
      <w:r w:rsidRPr="005A1C92">
        <w:rPr>
          <w:rFonts w:ascii="Arial" w:eastAsiaTheme="majorEastAsia" w:hAnsi="Arial" w:cs="Arial"/>
          <w:b/>
          <w:bCs/>
          <w:smallCaps/>
          <w:kern w:val="24"/>
          <w:sz w:val="20"/>
          <w:u w:val="single"/>
        </w:rPr>
        <w:t>Technique d’achat</w:t>
      </w:r>
      <w:bookmarkEnd w:id="33"/>
    </w:p>
    <w:p w14:paraId="6FDA4587" w14:textId="718AA11E" w:rsidR="005A1C92" w:rsidRDefault="005A1C92" w:rsidP="00BA0B16">
      <w:pPr>
        <w:spacing w:before="0"/>
        <w:rPr>
          <w:rFonts w:ascii="Arial" w:hAnsi="Arial" w:cs="Arial"/>
          <w:sz w:val="20"/>
        </w:rPr>
      </w:pPr>
      <w:bookmarkStart w:id="34" w:name="_Hlk159343493"/>
    </w:p>
    <w:p w14:paraId="236F7868" w14:textId="77777777" w:rsidR="00E41652" w:rsidRDefault="00E41652" w:rsidP="00E41652">
      <w:pPr>
        <w:spacing w:before="0"/>
        <w:rPr>
          <w:rFonts w:ascii="Arial" w:hAnsi="Arial" w:cs="Arial"/>
          <w:sz w:val="20"/>
        </w:rPr>
      </w:pPr>
      <w:r>
        <w:rPr>
          <w:rFonts w:ascii="Arial" w:hAnsi="Arial" w:cs="Arial"/>
          <w:sz w:val="20"/>
        </w:rPr>
        <w:t>Sans objet</w:t>
      </w:r>
    </w:p>
    <w:p w14:paraId="066B0514" w14:textId="77777777" w:rsidR="00E41652" w:rsidRDefault="00E41652" w:rsidP="00E41652">
      <w:pPr>
        <w:spacing w:before="0"/>
        <w:rPr>
          <w:rFonts w:ascii="Arial" w:hAnsi="Arial" w:cs="Arial"/>
          <w:sz w:val="20"/>
        </w:rPr>
      </w:pPr>
    </w:p>
    <w:p w14:paraId="20EE6A67" w14:textId="185DAEFD" w:rsidR="005A1C92" w:rsidRPr="005A1C92" w:rsidRDefault="005A1C92" w:rsidP="004A0E23">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35" w:name="_Toc178771487"/>
      <w:bookmarkEnd w:id="34"/>
      <w:r w:rsidRPr="005A1C92">
        <w:rPr>
          <w:rFonts w:ascii="Arial" w:eastAsiaTheme="majorEastAsia" w:hAnsi="Arial" w:cs="Arial"/>
          <w:b/>
          <w:bCs/>
          <w:smallCaps/>
          <w:kern w:val="24"/>
          <w:sz w:val="20"/>
          <w:u w:val="single"/>
        </w:rPr>
        <w:t xml:space="preserve">Montant </w:t>
      </w:r>
      <w:r w:rsidR="004559D6">
        <w:rPr>
          <w:rFonts w:ascii="Arial" w:eastAsiaTheme="majorEastAsia" w:hAnsi="Arial" w:cs="Arial"/>
          <w:b/>
          <w:bCs/>
          <w:smallCaps/>
          <w:kern w:val="24"/>
          <w:sz w:val="20"/>
          <w:u w:val="single"/>
        </w:rPr>
        <w:t>de l’accord cadre</w:t>
      </w:r>
      <w:bookmarkEnd w:id="35"/>
    </w:p>
    <w:p w14:paraId="19145DC7" w14:textId="77777777" w:rsidR="005A1C92" w:rsidRDefault="005A1C92" w:rsidP="005A1C92">
      <w:pPr>
        <w:spacing w:before="0"/>
        <w:rPr>
          <w:rFonts w:ascii="Arial" w:hAnsi="Arial" w:cs="Arial"/>
          <w:sz w:val="20"/>
        </w:rPr>
      </w:pPr>
    </w:p>
    <w:p w14:paraId="264DD285" w14:textId="5771A4B0" w:rsidR="004A0E23" w:rsidRDefault="004A0E23" w:rsidP="005A1C92">
      <w:pPr>
        <w:spacing w:before="0"/>
        <w:rPr>
          <w:rFonts w:ascii="Arial" w:hAnsi="Arial" w:cs="Arial"/>
          <w:sz w:val="20"/>
        </w:rPr>
      </w:pPr>
      <w:bookmarkStart w:id="36" w:name="_Hlk159343508"/>
      <w:r>
        <w:rPr>
          <w:rFonts w:ascii="Arial" w:hAnsi="Arial" w:cs="Arial"/>
          <w:sz w:val="20"/>
        </w:rPr>
        <w:t>Sans objet</w:t>
      </w:r>
    </w:p>
    <w:p w14:paraId="033ABA7B" w14:textId="77777777" w:rsidR="004A0E23" w:rsidRDefault="004A0E23" w:rsidP="005A1C92">
      <w:pPr>
        <w:spacing w:before="0"/>
        <w:rPr>
          <w:rFonts w:ascii="Arial" w:hAnsi="Arial" w:cs="Arial"/>
          <w:sz w:val="20"/>
        </w:rPr>
      </w:pPr>
    </w:p>
    <w:p w14:paraId="4F2E6822" w14:textId="1C4DB041" w:rsidR="00A61BB9" w:rsidRPr="00A61BB9" w:rsidRDefault="00A61BB9" w:rsidP="007B1C4F">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37" w:name="_Toc178771488"/>
      <w:bookmarkStart w:id="38" w:name="_Hlk126153545"/>
      <w:bookmarkStart w:id="39" w:name="_Hlk125990568"/>
      <w:bookmarkStart w:id="40" w:name="_Hlk130909533"/>
      <w:bookmarkEnd w:id="36"/>
      <w:r w:rsidRPr="00A61BB9">
        <w:rPr>
          <w:rFonts w:ascii="Arial" w:eastAsiaTheme="majorEastAsia" w:hAnsi="Arial" w:cs="Arial"/>
          <w:b/>
          <w:bCs/>
          <w:smallCaps/>
          <w:kern w:val="24"/>
          <w:sz w:val="20"/>
          <w:u w:val="single"/>
        </w:rPr>
        <w:t>Tranches conditionnelles</w:t>
      </w:r>
      <w:bookmarkEnd w:id="37"/>
      <w:r w:rsidRPr="00A61BB9">
        <w:rPr>
          <w:rFonts w:ascii="Arial" w:eastAsiaTheme="majorEastAsia" w:hAnsi="Arial" w:cs="Arial"/>
          <w:b/>
          <w:bCs/>
          <w:smallCaps/>
          <w:kern w:val="24"/>
          <w:sz w:val="20"/>
          <w:u w:val="single"/>
        </w:rPr>
        <w:t xml:space="preserve"> </w:t>
      </w:r>
    </w:p>
    <w:p w14:paraId="4E747AA2" w14:textId="77777777" w:rsidR="00A61BB9" w:rsidRDefault="00A61BB9" w:rsidP="00A61BB9">
      <w:pPr>
        <w:tabs>
          <w:tab w:val="left" w:pos="1276"/>
          <w:tab w:val="left" w:pos="2126"/>
          <w:tab w:val="left" w:pos="2977"/>
        </w:tabs>
        <w:spacing w:before="0"/>
        <w:rPr>
          <w:rFonts w:ascii="Arial" w:hAnsi="Arial" w:cs="Arial"/>
          <w:sz w:val="20"/>
        </w:rPr>
      </w:pPr>
      <w:bookmarkStart w:id="41" w:name="_Hlk126153749"/>
    </w:p>
    <w:p w14:paraId="3C0FC5FD" w14:textId="21FE609F" w:rsidR="001D6C0A" w:rsidRDefault="001D6C0A" w:rsidP="001D6C0A">
      <w:pPr>
        <w:pStyle w:val="05ARTICLENiv1-Texte"/>
        <w:spacing w:after="0"/>
        <w:rPr>
          <w:rFonts w:ascii="Arial" w:hAnsi="Arial" w:cs="Arial"/>
          <w:spacing w:val="0"/>
          <w:sz w:val="20"/>
        </w:rPr>
      </w:pPr>
      <w:bookmarkStart w:id="42" w:name="_Hlk172538092"/>
      <w:bookmarkEnd w:id="41"/>
      <w:r>
        <w:rPr>
          <w:rFonts w:ascii="Arial" w:hAnsi="Arial" w:cs="Arial"/>
          <w:spacing w:val="0"/>
          <w:sz w:val="20"/>
        </w:rPr>
        <w:t xml:space="preserve">L’exécution du marché est </w:t>
      </w:r>
      <w:r w:rsidRPr="008B0BD9">
        <w:rPr>
          <w:rFonts w:ascii="Arial" w:hAnsi="Arial" w:cs="Arial"/>
          <w:spacing w:val="0"/>
          <w:sz w:val="20"/>
        </w:rPr>
        <w:t>décomposée en tranche ferme</w:t>
      </w:r>
      <w:r>
        <w:rPr>
          <w:rFonts w:ascii="Arial" w:hAnsi="Arial" w:cs="Arial"/>
          <w:spacing w:val="0"/>
          <w:sz w:val="20"/>
        </w:rPr>
        <w:t xml:space="preserve"> </w:t>
      </w:r>
      <w:r w:rsidR="002001C4">
        <w:rPr>
          <w:rFonts w:ascii="Arial" w:hAnsi="Arial" w:cs="Arial"/>
          <w:spacing w:val="0"/>
          <w:sz w:val="20"/>
        </w:rPr>
        <w:t>et</w:t>
      </w:r>
      <w:r w:rsidRPr="008B0BD9">
        <w:rPr>
          <w:rFonts w:ascii="Arial" w:hAnsi="Arial" w:cs="Arial"/>
          <w:spacing w:val="0"/>
          <w:sz w:val="20"/>
        </w:rPr>
        <w:t xml:space="preserve"> conditionnelle</w:t>
      </w:r>
      <w:r>
        <w:rPr>
          <w:rFonts w:ascii="Arial" w:hAnsi="Arial" w:cs="Arial"/>
          <w:spacing w:val="0"/>
          <w:sz w:val="20"/>
        </w:rPr>
        <w:t>, ainsi détaillées</w:t>
      </w:r>
      <w:r w:rsidRPr="008B0BD9">
        <w:rPr>
          <w:rFonts w:ascii="Arial" w:hAnsi="Arial" w:cs="Arial"/>
          <w:spacing w:val="0"/>
          <w:sz w:val="20"/>
        </w:rPr>
        <w:t xml:space="preserve"> : </w:t>
      </w:r>
    </w:p>
    <w:p w14:paraId="442B4D8E" w14:textId="77777777" w:rsidR="001D6C0A" w:rsidRDefault="001D6C0A" w:rsidP="001D6C0A">
      <w:pPr>
        <w:pStyle w:val="05ARTICLENiv1-Texte"/>
        <w:spacing w:after="0"/>
        <w:rPr>
          <w:rFonts w:ascii="Arial" w:hAnsi="Arial" w:cs="Arial"/>
          <w:spacing w:val="0"/>
          <w:sz w:val="20"/>
        </w:rPr>
      </w:pPr>
    </w:p>
    <w:p w14:paraId="4C4B27D6" w14:textId="77777777" w:rsidR="001D6C0A" w:rsidRPr="00A12587" w:rsidRDefault="001D6C0A" w:rsidP="001D6C0A">
      <w:pPr>
        <w:pStyle w:val="Paragraphedeliste"/>
        <w:numPr>
          <w:ilvl w:val="0"/>
          <w:numId w:val="6"/>
        </w:numPr>
        <w:spacing w:before="0"/>
        <w:rPr>
          <w:rFonts w:ascii="Arial" w:hAnsi="Arial" w:cs="Arial"/>
          <w:sz w:val="20"/>
        </w:rPr>
      </w:pPr>
      <w:r w:rsidRPr="00A12587">
        <w:rPr>
          <w:rFonts w:ascii="Arial" w:hAnsi="Arial" w:cs="Arial"/>
          <w:sz w:val="20"/>
        </w:rPr>
        <w:t xml:space="preserve">Lot 1 </w:t>
      </w:r>
    </w:p>
    <w:p w14:paraId="7A44221E" w14:textId="77777777" w:rsidR="001D6C0A" w:rsidRDefault="001D6C0A" w:rsidP="001D6C0A">
      <w:pPr>
        <w:pStyle w:val="Paragraphedeliste"/>
        <w:numPr>
          <w:ilvl w:val="0"/>
          <w:numId w:val="8"/>
        </w:numPr>
        <w:tabs>
          <w:tab w:val="left" w:pos="1276"/>
          <w:tab w:val="left" w:pos="2126"/>
          <w:tab w:val="left" w:pos="2977"/>
        </w:tabs>
        <w:spacing w:before="0"/>
        <w:rPr>
          <w:rFonts w:ascii="Arial" w:hAnsi="Arial" w:cs="Arial"/>
          <w:sz w:val="20"/>
        </w:rPr>
      </w:pPr>
      <w:r>
        <w:rPr>
          <w:rFonts w:ascii="Arial" w:hAnsi="Arial" w:cs="Arial"/>
          <w:sz w:val="20"/>
        </w:rPr>
        <w:t xml:space="preserve">Tranche ferme : </w:t>
      </w:r>
      <w:r>
        <w:rPr>
          <w:rFonts w:ascii="Arial" w:hAnsi="Arial" w:cs="Arial"/>
          <w:sz w:val="20"/>
        </w:rPr>
        <w:fldChar w:fldCharType="begin">
          <w:ffData>
            <w:name w:val=""/>
            <w:enabled/>
            <w:calcOnExit w:val="0"/>
            <w:textInput>
              <w:default w:val="missions d'assistance pour le renouvellement du marché d'exploitation et de maintenance des installations de chauffage, venitlation, climatisation, plomberie (CVCP)"/>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missions d'assistance pour le renouvellement du marché d'exploitation et de maintenance des installations de chauffage, venitlation, climatisation, plomberie (CVCP)</w:t>
      </w:r>
      <w:r>
        <w:rPr>
          <w:rFonts w:ascii="Arial" w:hAnsi="Arial" w:cs="Arial"/>
          <w:sz w:val="20"/>
        </w:rPr>
        <w:fldChar w:fldCharType="end"/>
      </w:r>
    </w:p>
    <w:p w14:paraId="22DDCFE3" w14:textId="1687E8C9" w:rsidR="001D6C0A" w:rsidRPr="00713B57" w:rsidRDefault="001D6C0A" w:rsidP="001D6C0A">
      <w:pPr>
        <w:pStyle w:val="Paragraphedeliste"/>
        <w:numPr>
          <w:ilvl w:val="0"/>
          <w:numId w:val="8"/>
        </w:numPr>
        <w:tabs>
          <w:tab w:val="left" w:pos="1276"/>
          <w:tab w:val="left" w:pos="2126"/>
          <w:tab w:val="left" w:pos="2977"/>
        </w:tabs>
        <w:spacing w:before="0"/>
        <w:rPr>
          <w:rFonts w:ascii="Arial" w:hAnsi="Arial" w:cs="Arial"/>
          <w:sz w:val="20"/>
        </w:rPr>
      </w:pPr>
      <w:r>
        <w:rPr>
          <w:rFonts w:ascii="Arial" w:hAnsi="Arial" w:cs="Arial"/>
          <w:sz w:val="20"/>
        </w:rPr>
        <w:t>Tranche conditionnelle</w:t>
      </w:r>
      <w:r w:rsidR="00745B04">
        <w:rPr>
          <w:rFonts w:ascii="Arial" w:hAnsi="Arial" w:cs="Arial"/>
          <w:sz w:val="20"/>
        </w:rPr>
        <w:t xml:space="preserve"> 1</w:t>
      </w:r>
      <w:r>
        <w:rPr>
          <w:rFonts w:ascii="Arial" w:hAnsi="Arial" w:cs="Arial"/>
          <w:sz w:val="20"/>
        </w:rPr>
        <w:t xml:space="preserve"> : </w:t>
      </w:r>
      <w:r w:rsidRPr="00713B57">
        <w:rPr>
          <w:rFonts w:ascii="Arial" w:hAnsi="Arial" w:cs="Arial"/>
          <w:sz w:val="20"/>
        </w:rPr>
        <w:t>mission d’accompagnement des revues de contrat d’exploitation</w:t>
      </w:r>
      <w:r w:rsidR="00745B04">
        <w:rPr>
          <w:rFonts w:ascii="Arial" w:hAnsi="Arial" w:cs="Arial"/>
          <w:sz w:val="20"/>
        </w:rPr>
        <w:t xml:space="preserve"> (octobre 2026 à septembre 2027</w:t>
      </w:r>
      <w:r w:rsidR="00246902">
        <w:rPr>
          <w:rFonts w:ascii="Arial" w:hAnsi="Arial" w:cs="Arial"/>
          <w:sz w:val="20"/>
        </w:rPr>
        <w:t xml:space="preserve"> </w:t>
      </w:r>
    </w:p>
    <w:p w14:paraId="62762373" w14:textId="2A8D458F" w:rsidR="00745B04" w:rsidRPr="00713B57" w:rsidRDefault="00745B04" w:rsidP="00745B04">
      <w:pPr>
        <w:pStyle w:val="Paragraphedeliste"/>
        <w:numPr>
          <w:ilvl w:val="0"/>
          <w:numId w:val="8"/>
        </w:numPr>
        <w:tabs>
          <w:tab w:val="left" w:pos="1276"/>
          <w:tab w:val="left" w:pos="2126"/>
          <w:tab w:val="left" w:pos="2977"/>
        </w:tabs>
        <w:spacing w:before="0"/>
        <w:rPr>
          <w:rFonts w:ascii="Arial" w:hAnsi="Arial" w:cs="Arial"/>
          <w:sz w:val="20"/>
        </w:rPr>
      </w:pPr>
      <w:r>
        <w:rPr>
          <w:rFonts w:ascii="Arial" w:hAnsi="Arial" w:cs="Arial"/>
          <w:sz w:val="20"/>
        </w:rPr>
        <w:t xml:space="preserve">Tranche conditionnelle 2 : </w:t>
      </w:r>
      <w:r w:rsidRPr="00713B57">
        <w:rPr>
          <w:rFonts w:ascii="Arial" w:hAnsi="Arial" w:cs="Arial"/>
          <w:sz w:val="20"/>
        </w:rPr>
        <w:t xml:space="preserve">mission d’accompagnement des revues de contrat d’exploitation </w:t>
      </w:r>
      <w:r>
        <w:rPr>
          <w:rFonts w:ascii="Arial" w:hAnsi="Arial" w:cs="Arial"/>
          <w:sz w:val="20"/>
        </w:rPr>
        <w:t xml:space="preserve">(octobre 2027 à septembre 2028) </w:t>
      </w:r>
    </w:p>
    <w:p w14:paraId="693AEF28" w14:textId="51627216" w:rsidR="00745B04" w:rsidRPr="00713B57" w:rsidRDefault="00745B04" w:rsidP="00745B04">
      <w:pPr>
        <w:pStyle w:val="Paragraphedeliste"/>
        <w:numPr>
          <w:ilvl w:val="0"/>
          <w:numId w:val="8"/>
        </w:numPr>
        <w:tabs>
          <w:tab w:val="left" w:pos="1276"/>
          <w:tab w:val="left" w:pos="2126"/>
          <w:tab w:val="left" w:pos="2977"/>
        </w:tabs>
        <w:spacing w:before="0"/>
        <w:rPr>
          <w:rFonts w:ascii="Arial" w:hAnsi="Arial" w:cs="Arial"/>
          <w:sz w:val="20"/>
        </w:rPr>
      </w:pPr>
      <w:r>
        <w:rPr>
          <w:rFonts w:ascii="Arial" w:hAnsi="Arial" w:cs="Arial"/>
          <w:sz w:val="20"/>
        </w:rPr>
        <w:t xml:space="preserve">Tranche conditionnelle 3 : </w:t>
      </w:r>
      <w:r w:rsidRPr="00713B57">
        <w:rPr>
          <w:rFonts w:ascii="Arial" w:hAnsi="Arial" w:cs="Arial"/>
          <w:sz w:val="20"/>
        </w:rPr>
        <w:t xml:space="preserve">mission d’accompagnement des revues de contrat d’exploitation </w:t>
      </w:r>
      <w:r>
        <w:rPr>
          <w:rFonts w:ascii="Arial" w:hAnsi="Arial" w:cs="Arial"/>
          <w:sz w:val="20"/>
        </w:rPr>
        <w:t xml:space="preserve">(octobre 2028 à septembre 2029) </w:t>
      </w:r>
    </w:p>
    <w:p w14:paraId="2EAA13FD" w14:textId="77777777" w:rsidR="00745B04" w:rsidRDefault="00745B04" w:rsidP="001D6C0A">
      <w:pPr>
        <w:tabs>
          <w:tab w:val="left" w:pos="1276"/>
          <w:tab w:val="left" w:pos="2126"/>
          <w:tab w:val="left" w:pos="2977"/>
        </w:tabs>
        <w:spacing w:before="0"/>
        <w:rPr>
          <w:rFonts w:ascii="Arial" w:hAnsi="Arial" w:cs="Arial"/>
          <w:sz w:val="20"/>
        </w:rPr>
      </w:pPr>
    </w:p>
    <w:p w14:paraId="7FDD53BC" w14:textId="77777777" w:rsidR="001D6C0A" w:rsidRDefault="001D6C0A" w:rsidP="001D6C0A">
      <w:pPr>
        <w:pStyle w:val="Paragraphedeliste"/>
        <w:numPr>
          <w:ilvl w:val="0"/>
          <w:numId w:val="6"/>
        </w:numPr>
        <w:spacing w:before="0"/>
        <w:rPr>
          <w:rFonts w:ascii="Arial" w:hAnsi="Arial" w:cs="Arial"/>
          <w:sz w:val="20"/>
        </w:rPr>
      </w:pPr>
      <w:r>
        <w:rPr>
          <w:rFonts w:ascii="Arial" w:hAnsi="Arial" w:cs="Arial"/>
          <w:sz w:val="20"/>
        </w:rPr>
        <w:t xml:space="preserve">Lot 2 : </w:t>
      </w:r>
    </w:p>
    <w:p w14:paraId="68E2402A" w14:textId="5645F3F4" w:rsidR="001D6C0A" w:rsidRDefault="001D6C0A" w:rsidP="001D6C0A">
      <w:pPr>
        <w:pStyle w:val="Paragraphedeliste"/>
        <w:numPr>
          <w:ilvl w:val="0"/>
          <w:numId w:val="8"/>
        </w:numPr>
        <w:tabs>
          <w:tab w:val="left" w:pos="1276"/>
          <w:tab w:val="left" w:pos="2126"/>
          <w:tab w:val="left" w:pos="2977"/>
        </w:tabs>
        <w:spacing w:before="0"/>
        <w:rPr>
          <w:rFonts w:ascii="Arial" w:hAnsi="Arial" w:cs="Arial"/>
          <w:sz w:val="20"/>
        </w:rPr>
      </w:pPr>
      <w:r>
        <w:rPr>
          <w:rFonts w:ascii="Arial" w:hAnsi="Arial" w:cs="Arial"/>
          <w:sz w:val="20"/>
        </w:rPr>
        <w:t xml:space="preserve">Tranche ferme : </w:t>
      </w:r>
      <w:r w:rsidR="00745B04">
        <w:rPr>
          <w:rFonts w:ascii="Arial" w:hAnsi="Arial" w:cs="Arial"/>
          <w:sz w:val="20"/>
        </w:rPr>
        <w:fldChar w:fldCharType="begin">
          <w:ffData>
            <w:name w:val=""/>
            <w:enabled/>
            <w:calcOnExit w:val="0"/>
            <w:textInput>
              <w:default w:val="mission d'assistance pour le renouvellement des sustèmes de production du chaud et de rafraichissement des locaux"/>
            </w:textInput>
          </w:ffData>
        </w:fldChar>
      </w:r>
      <w:r w:rsidR="00745B04">
        <w:rPr>
          <w:rFonts w:ascii="Arial" w:hAnsi="Arial" w:cs="Arial"/>
          <w:sz w:val="20"/>
        </w:rPr>
        <w:instrText xml:space="preserve"> FORMTEXT </w:instrText>
      </w:r>
      <w:r w:rsidR="00745B04">
        <w:rPr>
          <w:rFonts w:ascii="Arial" w:hAnsi="Arial" w:cs="Arial"/>
          <w:sz w:val="20"/>
        </w:rPr>
      </w:r>
      <w:r w:rsidR="00745B04">
        <w:rPr>
          <w:rFonts w:ascii="Arial" w:hAnsi="Arial" w:cs="Arial"/>
          <w:sz w:val="20"/>
        </w:rPr>
        <w:fldChar w:fldCharType="separate"/>
      </w:r>
      <w:r w:rsidR="00745B04">
        <w:rPr>
          <w:rFonts w:ascii="Arial" w:hAnsi="Arial" w:cs="Arial"/>
          <w:noProof/>
          <w:sz w:val="20"/>
        </w:rPr>
        <w:t>mission d'assistance pour le renouvellement des sustèmes de production du chaud et de rafraichissement des locaux</w:t>
      </w:r>
      <w:r w:rsidR="00745B04">
        <w:rPr>
          <w:rFonts w:ascii="Arial" w:hAnsi="Arial" w:cs="Arial"/>
          <w:sz w:val="20"/>
        </w:rPr>
        <w:fldChar w:fldCharType="end"/>
      </w:r>
    </w:p>
    <w:p w14:paraId="71A061F1" w14:textId="6F6F539A" w:rsidR="00246902" w:rsidRPr="00713B57" w:rsidRDefault="00246902" w:rsidP="00246902">
      <w:pPr>
        <w:pStyle w:val="Paragraphedeliste"/>
        <w:numPr>
          <w:ilvl w:val="0"/>
          <w:numId w:val="8"/>
        </w:numPr>
        <w:tabs>
          <w:tab w:val="left" w:pos="1276"/>
          <w:tab w:val="left" w:pos="2126"/>
          <w:tab w:val="left" w:pos="2977"/>
        </w:tabs>
        <w:spacing w:before="0"/>
        <w:rPr>
          <w:rFonts w:ascii="Arial" w:hAnsi="Arial" w:cs="Arial"/>
          <w:sz w:val="20"/>
        </w:rPr>
      </w:pPr>
      <w:r>
        <w:rPr>
          <w:rFonts w:ascii="Arial" w:hAnsi="Arial" w:cs="Arial"/>
          <w:sz w:val="20"/>
        </w:rPr>
        <w:t xml:space="preserve">Tranche conditionnelle 1 : </w:t>
      </w:r>
    </w:p>
    <w:p w14:paraId="05395F0E" w14:textId="2F268C7C" w:rsidR="00246902" w:rsidRDefault="00246902" w:rsidP="00246902">
      <w:pPr>
        <w:pStyle w:val="Paragraphedeliste"/>
        <w:numPr>
          <w:ilvl w:val="1"/>
          <w:numId w:val="8"/>
        </w:numPr>
        <w:spacing w:before="0"/>
        <w:rPr>
          <w:rFonts w:ascii="Arial" w:hAnsi="Arial" w:cs="Arial"/>
          <w:sz w:val="20"/>
        </w:rPr>
      </w:pPr>
      <w:r>
        <w:rPr>
          <w:rFonts w:ascii="Arial" w:hAnsi="Arial" w:cs="Arial"/>
          <w:sz w:val="20"/>
        </w:rPr>
        <w:t>Mission d’assistance pour la définition du scénario à retenir</w:t>
      </w:r>
    </w:p>
    <w:p w14:paraId="05004E38" w14:textId="1602BAD4" w:rsidR="00246902" w:rsidRDefault="00246902" w:rsidP="00246902">
      <w:pPr>
        <w:pStyle w:val="Paragraphedeliste"/>
        <w:numPr>
          <w:ilvl w:val="1"/>
          <w:numId w:val="8"/>
        </w:numPr>
        <w:spacing w:before="0"/>
        <w:rPr>
          <w:rFonts w:ascii="Arial" w:hAnsi="Arial" w:cs="Arial"/>
          <w:sz w:val="20"/>
        </w:rPr>
      </w:pPr>
      <w:r>
        <w:rPr>
          <w:rFonts w:ascii="Arial" w:hAnsi="Arial" w:cs="Arial"/>
          <w:sz w:val="20"/>
        </w:rPr>
        <w:t>Mission d’assistance à la passation du marché</w:t>
      </w:r>
    </w:p>
    <w:p w14:paraId="77C55B4F" w14:textId="55A21AAE" w:rsidR="00246902" w:rsidRPr="00E32F62" w:rsidRDefault="00745B04" w:rsidP="00246902">
      <w:pPr>
        <w:pStyle w:val="Paragraphedeliste"/>
        <w:numPr>
          <w:ilvl w:val="0"/>
          <w:numId w:val="8"/>
        </w:numPr>
        <w:tabs>
          <w:tab w:val="left" w:pos="1276"/>
          <w:tab w:val="left" w:pos="2126"/>
          <w:tab w:val="left" w:pos="2977"/>
        </w:tabs>
        <w:spacing w:before="0"/>
        <w:rPr>
          <w:rFonts w:ascii="Arial" w:hAnsi="Arial" w:cs="Arial"/>
          <w:sz w:val="20"/>
        </w:rPr>
      </w:pPr>
      <w:r>
        <w:rPr>
          <w:rFonts w:ascii="Arial" w:hAnsi="Arial" w:cs="Arial"/>
          <w:sz w:val="20"/>
        </w:rPr>
        <w:t>T</w:t>
      </w:r>
      <w:r w:rsidR="00246902" w:rsidRPr="00E32F62">
        <w:rPr>
          <w:rFonts w:ascii="Arial" w:hAnsi="Arial" w:cs="Arial"/>
          <w:sz w:val="20"/>
        </w:rPr>
        <w:t>ranche conditionnelle</w:t>
      </w:r>
      <w:r>
        <w:rPr>
          <w:rFonts w:ascii="Arial" w:hAnsi="Arial" w:cs="Arial"/>
          <w:sz w:val="20"/>
        </w:rPr>
        <w:t xml:space="preserve"> </w:t>
      </w:r>
      <w:r w:rsidR="00246902">
        <w:rPr>
          <w:rFonts w:ascii="Arial" w:hAnsi="Arial" w:cs="Arial"/>
          <w:sz w:val="20"/>
        </w:rPr>
        <w:t>2</w:t>
      </w:r>
      <w:r w:rsidR="00246902" w:rsidRPr="00E32F62">
        <w:rPr>
          <w:rFonts w:ascii="Arial" w:hAnsi="Arial" w:cs="Arial"/>
          <w:sz w:val="20"/>
        </w:rPr>
        <w:t xml:space="preserve"> : </w:t>
      </w:r>
    </w:p>
    <w:p w14:paraId="694CE2E7" w14:textId="4A76F934" w:rsidR="00246902" w:rsidRDefault="00246902" w:rsidP="00246902">
      <w:pPr>
        <w:pStyle w:val="Paragraphedeliste"/>
        <w:numPr>
          <w:ilvl w:val="1"/>
          <w:numId w:val="8"/>
        </w:numPr>
        <w:spacing w:before="0"/>
        <w:rPr>
          <w:rFonts w:ascii="Arial" w:hAnsi="Arial" w:cs="Arial"/>
          <w:sz w:val="20"/>
        </w:rPr>
      </w:pPr>
      <w:r>
        <w:rPr>
          <w:rFonts w:ascii="Arial" w:hAnsi="Arial" w:cs="Arial"/>
          <w:sz w:val="20"/>
        </w:rPr>
        <w:t>Mission d’assistance au suivi du marché de travaux</w:t>
      </w:r>
    </w:p>
    <w:p w14:paraId="4AC4889D" w14:textId="77777777" w:rsidR="001D6C0A" w:rsidRDefault="001D6C0A" w:rsidP="001D6C0A">
      <w:pPr>
        <w:tabs>
          <w:tab w:val="left" w:pos="1276"/>
          <w:tab w:val="left" w:pos="2126"/>
          <w:tab w:val="left" w:pos="2977"/>
        </w:tabs>
        <w:spacing w:before="0"/>
        <w:rPr>
          <w:rFonts w:ascii="Arial" w:hAnsi="Arial" w:cs="Arial"/>
          <w:sz w:val="20"/>
        </w:rPr>
      </w:pPr>
    </w:p>
    <w:p w14:paraId="70B9C473" w14:textId="2477DC7E" w:rsidR="001D6C0A" w:rsidRPr="00714B66" w:rsidRDefault="001D6C0A" w:rsidP="001D6C0A">
      <w:pPr>
        <w:spacing w:before="0"/>
        <w:rPr>
          <w:rFonts w:ascii="Arial" w:hAnsi="Arial" w:cs="Arial"/>
          <w:color w:val="000000" w:themeColor="text1"/>
          <w:sz w:val="20"/>
          <w:shd w:val="clear" w:color="auto" w:fill="FFFFFF"/>
        </w:rPr>
      </w:pPr>
      <w:r w:rsidRPr="00714B66">
        <w:rPr>
          <w:rFonts w:ascii="Arial" w:hAnsi="Arial" w:cs="Arial"/>
          <w:color w:val="000000" w:themeColor="text1"/>
          <w:sz w:val="20"/>
          <w:shd w:val="clear" w:color="auto" w:fill="FFFFFF"/>
        </w:rPr>
        <w:t>L'exécution de chaque tranche condition</w:t>
      </w:r>
      <w:r>
        <w:rPr>
          <w:rFonts w:ascii="Arial" w:hAnsi="Arial" w:cs="Arial"/>
          <w:color w:val="000000" w:themeColor="text1"/>
          <w:sz w:val="20"/>
          <w:shd w:val="clear" w:color="auto" w:fill="FFFFFF"/>
        </w:rPr>
        <w:t>nelle</w:t>
      </w:r>
      <w:r w:rsidRPr="00714B66">
        <w:rPr>
          <w:rFonts w:ascii="Arial" w:hAnsi="Arial" w:cs="Arial"/>
          <w:color w:val="000000" w:themeColor="text1"/>
          <w:sz w:val="20"/>
          <w:shd w:val="clear" w:color="auto" w:fill="FFFFFF"/>
        </w:rPr>
        <w:t xml:space="preserve"> est subordonnée à la délivrance d’un ordre de service </w:t>
      </w:r>
      <w:r>
        <w:rPr>
          <w:rFonts w:ascii="Arial" w:hAnsi="Arial" w:cs="Arial"/>
          <w:color w:val="000000" w:themeColor="text1"/>
          <w:sz w:val="20"/>
          <w:shd w:val="clear" w:color="auto" w:fill="FFFFFF"/>
        </w:rPr>
        <w:t xml:space="preserve">de </w:t>
      </w:r>
      <w:r w:rsidR="00246902" w:rsidRPr="00246902">
        <w:rPr>
          <w:rFonts w:ascii="Arial" w:hAnsi="Arial" w:cs="Arial"/>
          <w:sz w:val="20"/>
        </w:rPr>
        <w:t>L’Association Faculté des Métiers</w:t>
      </w:r>
      <w:r w:rsidRPr="00714B66">
        <w:rPr>
          <w:rFonts w:ascii="Arial" w:hAnsi="Arial" w:cs="Arial"/>
          <w:color w:val="000000" w:themeColor="text1"/>
          <w:sz w:val="20"/>
          <w:shd w:val="clear" w:color="auto" w:fill="FFFFFF"/>
        </w:rPr>
        <w:t xml:space="preserve"> notifié au </w:t>
      </w:r>
      <w:r>
        <w:rPr>
          <w:rFonts w:ascii="Arial" w:hAnsi="Arial" w:cs="Arial"/>
          <w:color w:val="000000" w:themeColor="text1"/>
          <w:sz w:val="20"/>
          <w:shd w:val="clear" w:color="auto" w:fill="FFFFFF"/>
        </w:rPr>
        <w:t>titulaire</w:t>
      </w:r>
      <w:r w:rsidRPr="00714B66">
        <w:rPr>
          <w:rFonts w:ascii="Arial" w:hAnsi="Arial" w:cs="Arial"/>
          <w:color w:val="000000" w:themeColor="text1"/>
          <w:sz w:val="20"/>
          <w:shd w:val="clear" w:color="auto" w:fill="FFFFFF"/>
        </w:rPr>
        <w:t xml:space="preserve">, accordant un délai minimal de </w:t>
      </w:r>
      <w:r w:rsidRPr="00714B66">
        <w:rPr>
          <w:rFonts w:ascii="Arial" w:hAnsi="Arial" w:cs="Arial"/>
          <w:color w:val="000000" w:themeColor="text1"/>
          <w:sz w:val="20"/>
          <w:shd w:val="clear" w:color="auto" w:fill="95B3D7" w:themeFill="accent1" w:themeFillTint="99"/>
        </w:rPr>
        <w:t>10</w:t>
      </w:r>
      <w:r w:rsidRPr="00714B66">
        <w:rPr>
          <w:rFonts w:ascii="Arial" w:hAnsi="Arial" w:cs="Arial"/>
          <w:color w:val="000000" w:themeColor="text1"/>
          <w:sz w:val="20"/>
          <w:shd w:val="clear" w:color="auto" w:fill="FFFFFF"/>
        </w:rPr>
        <w:t xml:space="preserve"> jours entre la notification et le démarrage des prestations objet de la tranche </w:t>
      </w:r>
      <w:r>
        <w:rPr>
          <w:rFonts w:ascii="Arial" w:hAnsi="Arial" w:cs="Arial"/>
          <w:color w:val="000000" w:themeColor="text1"/>
          <w:sz w:val="20"/>
          <w:shd w:val="clear" w:color="auto" w:fill="FFFFFF"/>
        </w:rPr>
        <w:t>conditionnelle</w:t>
      </w:r>
      <w:r w:rsidRPr="00714B66">
        <w:rPr>
          <w:rFonts w:ascii="Arial" w:hAnsi="Arial" w:cs="Arial"/>
          <w:color w:val="000000" w:themeColor="text1"/>
          <w:sz w:val="20"/>
          <w:shd w:val="clear" w:color="auto" w:fill="FFFFFF"/>
        </w:rPr>
        <w:t xml:space="preserve">. </w:t>
      </w:r>
    </w:p>
    <w:p w14:paraId="21B272AE" w14:textId="6CB05DD4" w:rsidR="001D6C0A" w:rsidRDefault="001D6C0A" w:rsidP="001D6C0A">
      <w:pPr>
        <w:spacing w:before="0"/>
        <w:rPr>
          <w:rFonts w:ascii="Arial" w:hAnsi="Arial" w:cs="Arial"/>
          <w:color w:val="000000" w:themeColor="text1"/>
          <w:sz w:val="20"/>
        </w:rPr>
      </w:pPr>
      <w:r w:rsidRPr="00714B66">
        <w:rPr>
          <w:rFonts w:ascii="Arial" w:hAnsi="Arial" w:cs="Arial"/>
          <w:color w:val="000000" w:themeColor="text1"/>
          <w:sz w:val="20"/>
          <w:shd w:val="clear" w:color="auto" w:fill="FFFFFF"/>
        </w:rPr>
        <w:t xml:space="preserve">Cet ordre de service est notifié au </w:t>
      </w:r>
      <w:r>
        <w:rPr>
          <w:rFonts w:ascii="Arial" w:hAnsi="Arial" w:cs="Arial"/>
          <w:color w:val="000000" w:themeColor="text1"/>
          <w:sz w:val="20"/>
          <w:shd w:val="clear" w:color="auto" w:fill="FFFFFF"/>
        </w:rPr>
        <w:t>titulaire</w:t>
      </w:r>
      <w:r w:rsidRPr="00714B66">
        <w:rPr>
          <w:rFonts w:ascii="Arial" w:hAnsi="Arial" w:cs="Arial"/>
          <w:color w:val="000000" w:themeColor="text1"/>
          <w:sz w:val="20"/>
          <w:shd w:val="clear" w:color="auto" w:fill="FFFFFF"/>
        </w:rPr>
        <w:t xml:space="preserve"> dans un délai maximum de </w:t>
      </w:r>
      <w:r w:rsidRPr="00714B66">
        <w:rPr>
          <w:rFonts w:ascii="Arial" w:hAnsi="Arial" w:cs="Arial"/>
          <w:color w:val="000000" w:themeColor="text1"/>
          <w:sz w:val="20"/>
          <w:shd w:val="clear" w:color="auto" w:fill="95B3D7" w:themeFill="accent1" w:themeFillTint="99"/>
        </w:rPr>
        <w:t>1</w:t>
      </w:r>
      <w:r w:rsidRPr="00714B66">
        <w:rPr>
          <w:rFonts w:ascii="Arial" w:hAnsi="Arial" w:cs="Arial"/>
          <w:color w:val="000000" w:themeColor="text1"/>
          <w:sz w:val="20"/>
        </w:rPr>
        <w:t xml:space="preserve"> mois à compter de </w:t>
      </w:r>
      <w:r>
        <w:rPr>
          <w:rFonts w:ascii="Arial" w:hAnsi="Arial" w:cs="Arial"/>
          <w:color w:val="000000" w:themeColor="text1"/>
          <w:sz w:val="20"/>
        </w:rPr>
        <w:t xml:space="preserve">la validation de la phase précédente par </w:t>
      </w:r>
      <w:r w:rsidR="00246902" w:rsidRPr="00246902">
        <w:rPr>
          <w:rFonts w:ascii="Arial" w:hAnsi="Arial" w:cs="Arial"/>
          <w:sz w:val="20"/>
        </w:rPr>
        <w:t>L’Association Faculté des Métiers</w:t>
      </w:r>
      <w:r>
        <w:rPr>
          <w:rFonts w:ascii="Arial" w:hAnsi="Arial" w:cs="Arial"/>
          <w:color w:val="000000" w:themeColor="text1"/>
          <w:sz w:val="20"/>
        </w:rPr>
        <w:t>.</w:t>
      </w:r>
    </w:p>
    <w:p w14:paraId="55E63D46" w14:textId="77777777" w:rsidR="001D6C0A" w:rsidRPr="00714B66" w:rsidRDefault="001D6C0A" w:rsidP="001D6C0A">
      <w:pPr>
        <w:spacing w:before="0"/>
        <w:rPr>
          <w:rFonts w:ascii="Arial" w:hAnsi="Arial" w:cs="Arial"/>
          <w:color w:val="000000" w:themeColor="text1"/>
          <w:sz w:val="20"/>
          <w:shd w:val="clear" w:color="auto" w:fill="FFFFFF"/>
        </w:rPr>
      </w:pPr>
    </w:p>
    <w:p w14:paraId="7CC98BE1" w14:textId="77777777" w:rsidR="001D6C0A" w:rsidRPr="00714B66" w:rsidRDefault="001D6C0A" w:rsidP="001D6C0A">
      <w:pPr>
        <w:spacing w:before="0"/>
        <w:rPr>
          <w:rFonts w:ascii="Arial" w:hAnsi="Arial" w:cs="Arial"/>
          <w:color w:val="000000" w:themeColor="text1"/>
          <w:sz w:val="20"/>
          <w:shd w:val="clear" w:color="auto" w:fill="95B3D7" w:themeFill="accent1" w:themeFillTint="99"/>
        </w:rPr>
      </w:pPr>
      <w:r w:rsidRPr="00714B66">
        <w:rPr>
          <w:rFonts w:ascii="Arial" w:hAnsi="Arial" w:cs="Arial"/>
          <w:color w:val="000000" w:themeColor="text1"/>
          <w:sz w:val="20"/>
          <w:shd w:val="clear" w:color="auto" w:fill="FFFFFF"/>
        </w:rPr>
        <w:t xml:space="preserve">Les décisions de non-affermissement ou de report d’exécution d’une tranche </w:t>
      </w:r>
      <w:r>
        <w:rPr>
          <w:rFonts w:ascii="Arial" w:hAnsi="Arial" w:cs="Arial"/>
          <w:color w:val="000000" w:themeColor="text1"/>
          <w:sz w:val="20"/>
          <w:shd w:val="clear" w:color="auto" w:fill="FFFFFF"/>
        </w:rPr>
        <w:t>conditionnelle</w:t>
      </w:r>
      <w:r w:rsidRPr="00714B66">
        <w:rPr>
          <w:rFonts w:ascii="Arial" w:hAnsi="Arial" w:cs="Arial"/>
          <w:color w:val="000000" w:themeColor="text1"/>
          <w:sz w:val="20"/>
          <w:shd w:val="clear" w:color="auto" w:fill="FFFFFF"/>
        </w:rPr>
        <w:t xml:space="preserve"> sont notifiées au </w:t>
      </w:r>
      <w:r>
        <w:rPr>
          <w:rFonts w:ascii="Arial" w:hAnsi="Arial" w:cs="Arial"/>
          <w:color w:val="000000" w:themeColor="text1"/>
          <w:sz w:val="20"/>
          <w:shd w:val="clear" w:color="auto" w:fill="FFFFFF"/>
        </w:rPr>
        <w:t>titulaire</w:t>
      </w:r>
      <w:r w:rsidRPr="00714B66">
        <w:rPr>
          <w:rFonts w:ascii="Arial" w:hAnsi="Arial" w:cs="Arial"/>
          <w:color w:val="000000" w:themeColor="text1"/>
          <w:sz w:val="20"/>
          <w:shd w:val="clear" w:color="auto" w:fill="FFFFFF"/>
        </w:rPr>
        <w:t xml:space="preserve"> par ordre de service. </w:t>
      </w:r>
    </w:p>
    <w:p w14:paraId="5B0834B1" w14:textId="0BECE0C9" w:rsidR="001D6C0A" w:rsidRPr="00714B66" w:rsidRDefault="001D6C0A" w:rsidP="001D6C0A">
      <w:pPr>
        <w:spacing w:before="0"/>
        <w:rPr>
          <w:rFonts w:ascii="Arial" w:hAnsi="Arial" w:cs="Arial"/>
          <w:color w:val="000000" w:themeColor="text1"/>
          <w:sz w:val="20"/>
        </w:rPr>
      </w:pPr>
      <w:r w:rsidRPr="00714B66">
        <w:rPr>
          <w:rFonts w:ascii="Arial" w:hAnsi="Arial" w:cs="Arial"/>
          <w:color w:val="000000" w:themeColor="text1"/>
          <w:sz w:val="20"/>
        </w:rPr>
        <w:lastRenderedPageBreak/>
        <w:t xml:space="preserve">Le </w:t>
      </w:r>
      <w:r>
        <w:rPr>
          <w:rFonts w:ascii="Arial" w:hAnsi="Arial" w:cs="Arial"/>
          <w:color w:val="000000" w:themeColor="text1"/>
          <w:sz w:val="20"/>
        </w:rPr>
        <w:t>titulaire</w:t>
      </w:r>
      <w:r w:rsidRPr="00714B66">
        <w:rPr>
          <w:rFonts w:ascii="Arial" w:hAnsi="Arial" w:cs="Arial"/>
          <w:color w:val="000000" w:themeColor="text1"/>
          <w:sz w:val="20"/>
        </w:rPr>
        <w:t xml:space="preserve"> ne peut prétendre à aucune indemnité de dédit si l’exécution des tranches </w:t>
      </w:r>
      <w:r>
        <w:rPr>
          <w:rFonts w:ascii="Arial" w:hAnsi="Arial" w:cs="Arial"/>
          <w:color w:val="000000" w:themeColor="text1"/>
          <w:sz w:val="20"/>
          <w:shd w:val="clear" w:color="auto" w:fill="FFFFFF"/>
        </w:rPr>
        <w:t>conditionnelle</w:t>
      </w:r>
      <w:r w:rsidRPr="00714B66">
        <w:rPr>
          <w:rFonts w:ascii="Arial" w:hAnsi="Arial" w:cs="Arial"/>
          <w:color w:val="000000" w:themeColor="text1"/>
          <w:sz w:val="20"/>
        </w:rPr>
        <w:t xml:space="preserve">s n’est pas notifiée dans les délais précités ou abandonnée par </w:t>
      </w:r>
      <w:r w:rsidR="00246902" w:rsidRPr="00246902">
        <w:rPr>
          <w:rFonts w:ascii="Arial" w:hAnsi="Arial" w:cs="Arial"/>
          <w:sz w:val="20"/>
        </w:rPr>
        <w:t>L’Association Faculté des Métiers</w:t>
      </w:r>
      <w:r w:rsidRPr="00246902">
        <w:rPr>
          <w:rFonts w:ascii="Arial" w:hAnsi="Arial" w:cs="Arial"/>
          <w:color w:val="000000" w:themeColor="text1"/>
          <w:sz w:val="20"/>
        </w:rPr>
        <w:t>.</w:t>
      </w:r>
    </w:p>
    <w:bookmarkEnd w:id="42"/>
    <w:p w14:paraId="174297FA" w14:textId="77777777" w:rsidR="00A61BB9" w:rsidRDefault="00A61BB9" w:rsidP="00B20F6C">
      <w:pPr>
        <w:spacing w:before="0"/>
        <w:rPr>
          <w:rFonts w:ascii="Arial" w:hAnsi="Arial" w:cs="Arial"/>
          <w:sz w:val="20"/>
        </w:rPr>
      </w:pPr>
    </w:p>
    <w:p w14:paraId="1423F5BB" w14:textId="77777777" w:rsidR="00D51C80" w:rsidRPr="006901B8" w:rsidRDefault="00D51C80"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43" w:name="_Toc38982821"/>
      <w:bookmarkStart w:id="44" w:name="_Toc178771489"/>
      <w:bookmarkEnd w:id="38"/>
      <w:bookmarkEnd w:id="39"/>
      <w:bookmarkEnd w:id="40"/>
      <w:r w:rsidRPr="006901B8">
        <w:rPr>
          <w:rFonts w:ascii="Arial" w:eastAsiaTheme="majorEastAsia" w:hAnsi="Arial" w:cs="Arial"/>
          <w:b/>
          <w:bCs/>
          <w:smallCaps/>
          <w:color w:val="FFFFFF" w:themeColor="background1"/>
          <w:kern w:val="24"/>
          <w:sz w:val="20"/>
        </w:rPr>
        <w:t>D</w:t>
      </w:r>
      <w:r w:rsidR="00904A6A" w:rsidRPr="006901B8">
        <w:rPr>
          <w:rFonts w:ascii="Arial" w:eastAsiaTheme="majorEastAsia" w:hAnsi="Arial" w:cs="Arial"/>
          <w:b/>
          <w:bCs/>
          <w:smallCaps/>
          <w:color w:val="FFFFFF" w:themeColor="background1"/>
          <w:kern w:val="24"/>
          <w:sz w:val="20"/>
        </w:rPr>
        <w:t>ocuments contractuels</w:t>
      </w:r>
      <w:bookmarkEnd w:id="43"/>
      <w:bookmarkEnd w:id="44"/>
      <w:r w:rsidR="00904A6A" w:rsidRPr="006901B8">
        <w:rPr>
          <w:rFonts w:ascii="Arial" w:eastAsiaTheme="majorEastAsia" w:hAnsi="Arial" w:cs="Arial"/>
          <w:b/>
          <w:bCs/>
          <w:smallCaps/>
          <w:color w:val="FFFFFF" w:themeColor="background1"/>
          <w:kern w:val="24"/>
          <w:sz w:val="20"/>
        </w:rPr>
        <w:t xml:space="preserve"> </w:t>
      </w:r>
    </w:p>
    <w:p w14:paraId="4296C87F" w14:textId="6C8E93AF" w:rsidR="00110463" w:rsidRDefault="00110463" w:rsidP="00334D63">
      <w:pPr>
        <w:tabs>
          <w:tab w:val="left" w:pos="0"/>
        </w:tabs>
        <w:spacing w:before="0"/>
        <w:rPr>
          <w:rFonts w:ascii="Arial" w:hAnsi="Arial" w:cs="Arial"/>
          <w:bCs/>
          <w:sz w:val="20"/>
        </w:rPr>
      </w:pPr>
    </w:p>
    <w:p w14:paraId="3CBE6330" w14:textId="2B9E697D" w:rsidR="00DB577A" w:rsidRPr="00CA5E3A" w:rsidRDefault="00903BC6" w:rsidP="00334D63">
      <w:pPr>
        <w:tabs>
          <w:tab w:val="left" w:pos="720"/>
          <w:tab w:val="left" w:pos="1260"/>
          <w:tab w:val="left" w:pos="1440"/>
          <w:tab w:val="left" w:pos="1800"/>
        </w:tabs>
        <w:spacing w:before="0"/>
        <w:rPr>
          <w:rFonts w:ascii="Arial" w:hAnsi="Arial" w:cs="Arial"/>
          <w:color w:val="000000"/>
          <w:sz w:val="20"/>
        </w:rPr>
      </w:pPr>
      <w:bookmarkStart w:id="45" w:name="_Hlk125537443"/>
      <w:bookmarkStart w:id="46" w:name="_Hlk126155623"/>
      <w:r>
        <w:rPr>
          <w:rFonts w:ascii="Arial" w:hAnsi="Arial" w:cs="Arial"/>
          <w:color w:val="000000"/>
          <w:sz w:val="20"/>
        </w:rPr>
        <w:t>L</w:t>
      </w:r>
      <w:r w:rsidR="00DB577A" w:rsidRPr="00CA5E3A">
        <w:rPr>
          <w:rFonts w:ascii="Arial" w:hAnsi="Arial" w:cs="Arial"/>
          <w:color w:val="000000"/>
          <w:sz w:val="20"/>
        </w:rPr>
        <w:t xml:space="preserve">es pièces contractuelles du marché sont </w:t>
      </w:r>
      <w:bookmarkEnd w:id="45"/>
      <w:r w:rsidR="00DB577A" w:rsidRPr="00CA5E3A">
        <w:rPr>
          <w:rFonts w:ascii="Arial" w:hAnsi="Arial" w:cs="Arial"/>
          <w:color w:val="000000"/>
          <w:sz w:val="20"/>
        </w:rPr>
        <w:t>les suivantes et, en cas de contradiction entre leurs stipulations, prévalent dans cet ordre de priorité :</w:t>
      </w:r>
    </w:p>
    <w:p w14:paraId="55525B49" w14:textId="70663BE2" w:rsidR="00F36EB9" w:rsidRPr="001D23DB" w:rsidRDefault="00EB0E5A" w:rsidP="001D23DB">
      <w:pPr>
        <w:pStyle w:val="Paragraphedeliste"/>
        <w:numPr>
          <w:ilvl w:val="0"/>
          <w:numId w:val="21"/>
        </w:numPr>
        <w:tabs>
          <w:tab w:val="left" w:pos="720"/>
          <w:tab w:val="left" w:pos="1260"/>
          <w:tab w:val="left" w:pos="1440"/>
          <w:tab w:val="left" w:pos="1800"/>
        </w:tabs>
        <w:spacing w:before="0"/>
        <w:rPr>
          <w:rFonts w:ascii="Arial" w:hAnsi="Arial" w:cs="Arial"/>
          <w:color w:val="000000"/>
          <w:sz w:val="20"/>
        </w:rPr>
      </w:pPr>
      <w:r w:rsidRPr="001D23DB">
        <w:rPr>
          <w:rFonts w:ascii="Arial" w:hAnsi="Arial" w:cs="Arial"/>
          <w:color w:val="000000"/>
          <w:sz w:val="20"/>
        </w:rPr>
        <w:t>L’acte</w:t>
      </w:r>
      <w:r w:rsidR="00F36EB9" w:rsidRPr="001D23DB">
        <w:rPr>
          <w:rFonts w:ascii="Arial" w:hAnsi="Arial" w:cs="Arial"/>
          <w:color w:val="000000"/>
          <w:sz w:val="20"/>
        </w:rPr>
        <w:t xml:space="preserve"> d'engagement et ses éventuelles annexes financières ;</w:t>
      </w:r>
    </w:p>
    <w:p w14:paraId="6CABA8FF" w14:textId="2BAAA055" w:rsidR="00F36EB9" w:rsidRPr="001D23DB" w:rsidRDefault="00EB0E5A" w:rsidP="001D23DB">
      <w:pPr>
        <w:pStyle w:val="Paragraphedeliste"/>
        <w:numPr>
          <w:ilvl w:val="0"/>
          <w:numId w:val="21"/>
        </w:numPr>
        <w:tabs>
          <w:tab w:val="left" w:pos="720"/>
          <w:tab w:val="left" w:pos="1260"/>
          <w:tab w:val="left" w:pos="1440"/>
          <w:tab w:val="left" w:pos="1800"/>
        </w:tabs>
        <w:spacing w:before="0"/>
        <w:rPr>
          <w:rFonts w:ascii="Arial" w:hAnsi="Arial" w:cs="Arial"/>
          <w:color w:val="000000"/>
          <w:sz w:val="20"/>
        </w:rPr>
      </w:pPr>
      <w:r w:rsidRPr="001D23DB">
        <w:rPr>
          <w:rFonts w:ascii="Arial" w:hAnsi="Arial" w:cs="Arial"/>
          <w:color w:val="000000"/>
          <w:sz w:val="20"/>
        </w:rPr>
        <w:t>Le</w:t>
      </w:r>
      <w:r w:rsidR="00F36EB9" w:rsidRPr="001D23DB">
        <w:rPr>
          <w:rFonts w:ascii="Arial" w:hAnsi="Arial" w:cs="Arial"/>
          <w:color w:val="000000"/>
          <w:sz w:val="20"/>
        </w:rPr>
        <w:t xml:space="preserve"> cahier des clauses administratives particulières (CCAP) ou tout autre document qui en tient lieu et ses éventuelles annexes ;</w:t>
      </w:r>
    </w:p>
    <w:p w14:paraId="2DB30400" w14:textId="5BADDD9E" w:rsidR="00F36EB9" w:rsidRPr="001D23DB" w:rsidRDefault="00EB0E5A" w:rsidP="001D23DB">
      <w:pPr>
        <w:pStyle w:val="Paragraphedeliste"/>
        <w:numPr>
          <w:ilvl w:val="0"/>
          <w:numId w:val="21"/>
        </w:numPr>
        <w:tabs>
          <w:tab w:val="left" w:pos="720"/>
          <w:tab w:val="left" w:pos="1260"/>
          <w:tab w:val="left" w:pos="1440"/>
          <w:tab w:val="left" w:pos="1800"/>
        </w:tabs>
        <w:spacing w:before="0"/>
        <w:rPr>
          <w:rFonts w:ascii="Arial" w:hAnsi="Arial" w:cs="Arial"/>
          <w:color w:val="000000"/>
          <w:sz w:val="20"/>
        </w:rPr>
      </w:pPr>
      <w:r w:rsidRPr="001D23DB">
        <w:rPr>
          <w:rFonts w:ascii="Arial" w:hAnsi="Arial" w:cs="Arial"/>
          <w:color w:val="000000"/>
          <w:sz w:val="20"/>
        </w:rPr>
        <w:t>Le</w:t>
      </w:r>
      <w:r w:rsidR="00F36EB9" w:rsidRPr="001D23DB">
        <w:rPr>
          <w:rFonts w:ascii="Arial" w:hAnsi="Arial" w:cs="Arial"/>
          <w:color w:val="000000"/>
          <w:sz w:val="20"/>
        </w:rPr>
        <w:t xml:space="preserve"> cahier des clauses particulières (CCP) ou tout autre document qui en tient lieu et ses éventuelles annexes ;</w:t>
      </w:r>
    </w:p>
    <w:p w14:paraId="7327B1C8" w14:textId="1E866088" w:rsidR="00903BC6" w:rsidRDefault="00EB0E5A" w:rsidP="00903BC6">
      <w:pPr>
        <w:pStyle w:val="Paragraphedeliste"/>
        <w:numPr>
          <w:ilvl w:val="0"/>
          <w:numId w:val="21"/>
        </w:numPr>
        <w:tabs>
          <w:tab w:val="left" w:pos="720"/>
          <w:tab w:val="left" w:pos="1260"/>
          <w:tab w:val="left" w:pos="1440"/>
          <w:tab w:val="left" w:pos="1800"/>
        </w:tabs>
        <w:spacing w:before="0"/>
        <w:rPr>
          <w:rFonts w:ascii="Arial" w:hAnsi="Arial" w:cs="Arial"/>
          <w:color w:val="000000"/>
          <w:sz w:val="20"/>
        </w:rPr>
      </w:pPr>
      <w:r w:rsidRPr="00CB1795">
        <w:rPr>
          <w:rFonts w:ascii="Arial" w:hAnsi="Arial" w:cs="Arial"/>
          <w:color w:val="000000"/>
          <w:sz w:val="20"/>
        </w:rPr>
        <w:t>Le</w:t>
      </w:r>
      <w:r w:rsidR="00903BC6" w:rsidRPr="00CB1795">
        <w:rPr>
          <w:rFonts w:ascii="Arial" w:hAnsi="Arial" w:cs="Arial"/>
          <w:color w:val="000000"/>
          <w:sz w:val="20"/>
        </w:rPr>
        <w:t xml:space="preserve"> cahier des clauses administratives générales (CCAG) des marchés publics de </w:t>
      </w:r>
      <w:r w:rsidR="00903BC6">
        <w:rPr>
          <w:rFonts w:ascii="Arial" w:hAnsi="Arial" w:cs="Arial"/>
          <w:color w:val="000000"/>
          <w:sz w:val="20"/>
        </w:rPr>
        <w:t>prestations intellectuelles</w:t>
      </w:r>
      <w:r w:rsidR="00903BC6" w:rsidRPr="00CB1795">
        <w:rPr>
          <w:rFonts w:ascii="Arial" w:hAnsi="Arial" w:cs="Arial"/>
          <w:color w:val="000000"/>
          <w:sz w:val="20"/>
        </w:rPr>
        <w:t xml:space="preserve">, approuvé par arrêté du </w:t>
      </w:r>
      <w:r w:rsidR="00903BC6" w:rsidRPr="00CB1795">
        <w:rPr>
          <w:rFonts w:ascii="Arial" w:hAnsi="Arial" w:cs="Arial"/>
          <w:color w:val="000000"/>
          <w:sz w:val="20"/>
        </w:rPr>
        <w:fldChar w:fldCharType="begin">
          <w:ffData>
            <w:name w:val=""/>
            <w:enabled/>
            <w:calcOnExit w:val="0"/>
            <w:textInput>
              <w:default w:val="30 mars 2021"/>
            </w:textInput>
          </w:ffData>
        </w:fldChar>
      </w:r>
      <w:r w:rsidR="00903BC6" w:rsidRPr="00CB1795">
        <w:rPr>
          <w:rFonts w:ascii="Arial" w:hAnsi="Arial" w:cs="Arial"/>
          <w:color w:val="000000"/>
          <w:sz w:val="20"/>
        </w:rPr>
        <w:instrText xml:space="preserve"> FORMTEXT </w:instrText>
      </w:r>
      <w:r w:rsidR="00903BC6" w:rsidRPr="00CB1795">
        <w:rPr>
          <w:rFonts w:ascii="Arial" w:hAnsi="Arial" w:cs="Arial"/>
          <w:color w:val="000000"/>
          <w:sz w:val="20"/>
        </w:rPr>
      </w:r>
      <w:r w:rsidR="00903BC6" w:rsidRPr="00CB1795">
        <w:rPr>
          <w:rFonts w:ascii="Arial" w:hAnsi="Arial" w:cs="Arial"/>
          <w:color w:val="000000"/>
          <w:sz w:val="20"/>
        </w:rPr>
        <w:fldChar w:fldCharType="separate"/>
      </w:r>
      <w:r w:rsidR="00903BC6" w:rsidRPr="00CB1795">
        <w:rPr>
          <w:rFonts w:ascii="Arial" w:hAnsi="Arial" w:cs="Arial"/>
          <w:noProof/>
          <w:color w:val="000000"/>
          <w:sz w:val="20"/>
        </w:rPr>
        <w:t>30 mars 2021</w:t>
      </w:r>
      <w:r w:rsidR="00903BC6" w:rsidRPr="00CB1795">
        <w:rPr>
          <w:rFonts w:ascii="Arial" w:hAnsi="Arial" w:cs="Arial"/>
          <w:color w:val="000000"/>
          <w:sz w:val="20"/>
        </w:rPr>
        <w:fldChar w:fldCharType="end"/>
      </w:r>
    </w:p>
    <w:p w14:paraId="4044DF8B" w14:textId="2EE7CD1B" w:rsidR="00F36EB9" w:rsidRPr="001D23DB" w:rsidRDefault="00EB0E5A" w:rsidP="001D23DB">
      <w:pPr>
        <w:pStyle w:val="Paragraphedeliste"/>
        <w:numPr>
          <w:ilvl w:val="0"/>
          <w:numId w:val="21"/>
        </w:numPr>
        <w:tabs>
          <w:tab w:val="left" w:pos="720"/>
          <w:tab w:val="left" w:pos="1260"/>
          <w:tab w:val="left" w:pos="1440"/>
          <w:tab w:val="left" w:pos="1800"/>
        </w:tabs>
        <w:spacing w:before="0"/>
        <w:rPr>
          <w:rFonts w:ascii="Arial" w:hAnsi="Arial" w:cs="Arial"/>
          <w:color w:val="000000"/>
          <w:sz w:val="20"/>
        </w:rPr>
      </w:pPr>
      <w:r w:rsidRPr="001D23DB">
        <w:rPr>
          <w:rFonts w:ascii="Arial" w:hAnsi="Arial" w:cs="Arial"/>
          <w:color w:val="000000"/>
          <w:sz w:val="20"/>
        </w:rPr>
        <w:t>L’offre</w:t>
      </w:r>
      <w:r w:rsidR="00F36EB9" w:rsidRPr="001D23DB">
        <w:rPr>
          <w:rFonts w:ascii="Arial" w:hAnsi="Arial" w:cs="Arial"/>
          <w:color w:val="000000"/>
          <w:sz w:val="20"/>
        </w:rPr>
        <w:t xml:space="preserve"> technique du titulaire</w:t>
      </w:r>
      <w:r w:rsidR="00EC59CA">
        <w:rPr>
          <w:rFonts w:ascii="Arial" w:hAnsi="Arial" w:cs="Arial"/>
          <w:color w:val="000000"/>
          <w:sz w:val="20"/>
        </w:rPr>
        <w:t xml:space="preserve">, </w:t>
      </w:r>
    </w:p>
    <w:p w14:paraId="4F3F224C" w14:textId="5ADF40A4" w:rsidR="00F36EB9" w:rsidRPr="001D23DB" w:rsidRDefault="00EB0E5A" w:rsidP="001D23DB">
      <w:pPr>
        <w:pStyle w:val="Paragraphedeliste"/>
        <w:numPr>
          <w:ilvl w:val="0"/>
          <w:numId w:val="21"/>
        </w:numPr>
        <w:tabs>
          <w:tab w:val="left" w:pos="720"/>
          <w:tab w:val="left" w:pos="1260"/>
          <w:tab w:val="left" w:pos="1440"/>
          <w:tab w:val="left" w:pos="1800"/>
        </w:tabs>
        <w:spacing w:before="0"/>
        <w:rPr>
          <w:rFonts w:ascii="Arial" w:hAnsi="Arial" w:cs="Arial"/>
          <w:color w:val="000000"/>
          <w:sz w:val="20"/>
        </w:rPr>
      </w:pPr>
      <w:r w:rsidRPr="001D23DB">
        <w:rPr>
          <w:rFonts w:ascii="Arial" w:hAnsi="Arial" w:cs="Arial"/>
          <w:color w:val="000000"/>
          <w:sz w:val="20"/>
        </w:rPr>
        <w:t>Les</w:t>
      </w:r>
      <w:r w:rsidR="00F36EB9" w:rsidRPr="001D23DB">
        <w:rPr>
          <w:rFonts w:ascii="Arial" w:hAnsi="Arial" w:cs="Arial"/>
          <w:color w:val="000000"/>
          <w:sz w:val="20"/>
        </w:rPr>
        <w:t xml:space="preserve"> actes spéciaux de sous-traitance et leurs éventuels actes modificatifs, postérieurs à la notification du marché.</w:t>
      </w:r>
    </w:p>
    <w:bookmarkEnd w:id="46"/>
    <w:p w14:paraId="141D895E" w14:textId="77777777" w:rsidR="00924D2C" w:rsidRDefault="00924D2C" w:rsidP="00334D63">
      <w:pPr>
        <w:tabs>
          <w:tab w:val="left" w:pos="720"/>
          <w:tab w:val="left" w:pos="1260"/>
          <w:tab w:val="left" w:pos="1440"/>
          <w:tab w:val="left" w:pos="1800"/>
        </w:tabs>
        <w:spacing w:before="0"/>
        <w:rPr>
          <w:rFonts w:ascii="Arial" w:hAnsi="Arial" w:cs="Arial"/>
          <w:sz w:val="20"/>
        </w:rPr>
      </w:pPr>
    </w:p>
    <w:p w14:paraId="7CD0D521" w14:textId="77777777" w:rsidR="00110463" w:rsidRPr="004B449B" w:rsidRDefault="00110463" w:rsidP="00CA1734">
      <w:pPr>
        <w:pStyle w:val="Paragraphedeliste"/>
        <w:numPr>
          <w:ilvl w:val="0"/>
          <w:numId w:val="10"/>
        </w:numPr>
        <w:shd w:val="clear" w:color="auto" w:fill="002060"/>
        <w:autoSpaceDE w:val="0"/>
        <w:autoSpaceDN w:val="0"/>
        <w:adjustRightInd w:val="0"/>
        <w:spacing w:before="0"/>
        <w:ind w:left="0" w:firstLine="0"/>
        <w:jc w:val="left"/>
        <w:outlineLvl w:val="0"/>
        <w:rPr>
          <w:rFonts w:ascii="Arial" w:hAnsi="Arial" w:cs="Arial"/>
          <w:b/>
          <w:sz w:val="20"/>
          <w:u w:val="single"/>
        </w:rPr>
      </w:pPr>
      <w:bookmarkStart w:id="47" w:name="_Toc178771490"/>
      <w:r w:rsidRPr="00CA1734">
        <w:rPr>
          <w:rFonts w:ascii="Arial" w:eastAsiaTheme="majorEastAsia" w:hAnsi="Arial" w:cs="Arial"/>
          <w:b/>
          <w:bCs/>
          <w:smallCaps/>
          <w:color w:val="FFFFFF" w:themeColor="background1"/>
          <w:kern w:val="24"/>
          <w:sz w:val="20"/>
        </w:rPr>
        <w:t xml:space="preserve">Inapplicabilité des conditions générales de vente des </w:t>
      </w:r>
      <w:r w:rsidR="004B449B" w:rsidRPr="00CA1734">
        <w:rPr>
          <w:rFonts w:ascii="Arial" w:eastAsiaTheme="majorEastAsia" w:hAnsi="Arial" w:cs="Arial"/>
          <w:b/>
          <w:bCs/>
          <w:smallCaps/>
          <w:color w:val="FFFFFF" w:themeColor="background1"/>
          <w:kern w:val="24"/>
          <w:sz w:val="20"/>
        </w:rPr>
        <w:t>prestataires</w:t>
      </w:r>
      <w:bookmarkEnd w:id="47"/>
      <w:r w:rsidR="004B449B" w:rsidRPr="00CA1734">
        <w:rPr>
          <w:rFonts w:ascii="Arial" w:eastAsiaTheme="majorEastAsia" w:hAnsi="Arial" w:cs="Arial"/>
          <w:b/>
          <w:bCs/>
          <w:smallCaps/>
          <w:color w:val="FFFFFF" w:themeColor="background1"/>
          <w:kern w:val="24"/>
          <w:sz w:val="20"/>
        </w:rPr>
        <w:t xml:space="preserve"> </w:t>
      </w:r>
    </w:p>
    <w:p w14:paraId="517A2DD3" w14:textId="77777777" w:rsidR="00B20F6C" w:rsidRDefault="00B20F6C" w:rsidP="006A3E3F">
      <w:pPr>
        <w:tabs>
          <w:tab w:val="left" w:pos="3402"/>
          <w:tab w:val="left" w:pos="4111"/>
          <w:tab w:val="left" w:pos="4536"/>
          <w:tab w:val="left" w:pos="5103"/>
          <w:tab w:val="left" w:pos="6237"/>
          <w:tab w:val="left" w:pos="6804"/>
        </w:tabs>
        <w:spacing w:before="0"/>
        <w:rPr>
          <w:rFonts w:ascii="Arial" w:hAnsi="Arial" w:cs="Arial"/>
          <w:iCs/>
          <w:sz w:val="20"/>
        </w:rPr>
      </w:pPr>
    </w:p>
    <w:p w14:paraId="728D5BBB" w14:textId="3FF5BDAB" w:rsidR="00110463" w:rsidRPr="004B449B" w:rsidRDefault="00110463" w:rsidP="006A3E3F">
      <w:pPr>
        <w:tabs>
          <w:tab w:val="left" w:pos="3402"/>
          <w:tab w:val="left" w:pos="4111"/>
          <w:tab w:val="left" w:pos="4536"/>
          <w:tab w:val="left" w:pos="5103"/>
          <w:tab w:val="left" w:pos="6237"/>
          <w:tab w:val="left" w:pos="6804"/>
        </w:tabs>
        <w:spacing w:before="0"/>
        <w:rPr>
          <w:rFonts w:ascii="Arial" w:hAnsi="Arial" w:cs="Arial"/>
          <w:iCs/>
          <w:sz w:val="20"/>
        </w:rPr>
      </w:pPr>
      <w:r w:rsidRPr="004B449B">
        <w:rPr>
          <w:rFonts w:ascii="Arial" w:hAnsi="Arial" w:cs="Arial"/>
          <w:iCs/>
          <w:sz w:val="20"/>
        </w:rPr>
        <w:t xml:space="preserve">Les conditions générales de vente des entrepreneurs, fournisseurs et prestataires ne s'appliquent pas au présent marché. </w:t>
      </w:r>
    </w:p>
    <w:p w14:paraId="340501CE" w14:textId="77777777" w:rsidR="00110463" w:rsidRPr="004B449B" w:rsidRDefault="00110463" w:rsidP="006A3E3F">
      <w:pPr>
        <w:tabs>
          <w:tab w:val="left" w:pos="3402"/>
          <w:tab w:val="left" w:pos="4111"/>
          <w:tab w:val="left" w:pos="4536"/>
          <w:tab w:val="left" w:pos="5103"/>
          <w:tab w:val="left" w:pos="6237"/>
          <w:tab w:val="left" w:pos="6804"/>
        </w:tabs>
        <w:spacing w:before="0"/>
        <w:rPr>
          <w:rFonts w:ascii="Arial" w:hAnsi="Arial" w:cs="Arial"/>
          <w:iCs/>
          <w:sz w:val="20"/>
        </w:rPr>
      </w:pPr>
      <w:r w:rsidRPr="004B449B">
        <w:rPr>
          <w:rFonts w:ascii="Arial" w:hAnsi="Arial" w:cs="Arial"/>
          <w:iCs/>
          <w:sz w:val="20"/>
        </w:rPr>
        <w:t>Des clauses particulières de vente peuvent être présentées avec l'offre. Ces conditions seront jugées dans la valeur technique de l'offre. Il est ici précisé que ces clauses particulières peuvent être refusées ou négociées en totalité ou partie.</w:t>
      </w:r>
    </w:p>
    <w:p w14:paraId="3F2312D4" w14:textId="77777777" w:rsidR="005B0557" w:rsidRDefault="005B0557" w:rsidP="006A3E3F">
      <w:pPr>
        <w:tabs>
          <w:tab w:val="left" w:pos="709"/>
          <w:tab w:val="left" w:pos="3402"/>
          <w:tab w:val="left" w:pos="4111"/>
          <w:tab w:val="left" w:pos="4536"/>
          <w:tab w:val="left" w:pos="5103"/>
          <w:tab w:val="left" w:pos="6237"/>
          <w:tab w:val="left" w:pos="6804"/>
        </w:tabs>
        <w:spacing w:before="0"/>
        <w:rPr>
          <w:rFonts w:ascii="Arial" w:hAnsi="Arial" w:cs="Arial"/>
          <w:sz w:val="20"/>
        </w:rPr>
      </w:pPr>
    </w:p>
    <w:p w14:paraId="3F96246F" w14:textId="77777777" w:rsidR="005B0557" w:rsidRPr="00CA1734" w:rsidRDefault="005B0557" w:rsidP="00CA1734">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48" w:name="_Toc178771491"/>
      <w:bookmarkStart w:id="49" w:name="_Hlk126155877"/>
      <w:r w:rsidRPr="00CA1734">
        <w:rPr>
          <w:rFonts w:ascii="Arial" w:eastAsiaTheme="majorEastAsia" w:hAnsi="Arial" w:cs="Arial"/>
          <w:b/>
          <w:bCs/>
          <w:smallCaps/>
          <w:color w:val="FFFFFF" w:themeColor="background1"/>
          <w:kern w:val="24"/>
          <w:sz w:val="20"/>
        </w:rPr>
        <w:t>Obligations du titulaire au regard de sa situation sociale et fiscale</w:t>
      </w:r>
      <w:bookmarkEnd w:id="48"/>
      <w:r w:rsidRPr="00CA1734">
        <w:rPr>
          <w:rFonts w:ascii="Arial" w:eastAsiaTheme="majorEastAsia" w:hAnsi="Arial" w:cs="Arial"/>
          <w:b/>
          <w:bCs/>
          <w:smallCaps/>
          <w:color w:val="FFFFFF" w:themeColor="background1"/>
          <w:kern w:val="24"/>
          <w:sz w:val="20"/>
        </w:rPr>
        <w:t xml:space="preserve"> </w:t>
      </w:r>
    </w:p>
    <w:p w14:paraId="53F5982B" w14:textId="77777777" w:rsidR="00B20F6C" w:rsidRDefault="00B20F6C" w:rsidP="006A3E3F">
      <w:pPr>
        <w:tabs>
          <w:tab w:val="left" w:pos="709"/>
          <w:tab w:val="left" w:pos="3402"/>
          <w:tab w:val="left" w:pos="4111"/>
          <w:tab w:val="left" w:pos="4536"/>
          <w:tab w:val="left" w:pos="5103"/>
          <w:tab w:val="left" w:pos="6237"/>
          <w:tab w:val="left" w:pos="6804"/>
        </w:tabs>
        <w:spacing w:before="0"/>
        <w:rPr>
          <w:rFonts w:ascii="Arial" w:hAnsi="Arial" w:cs="Arial"/>
          <w:sz w:val="20"/>
        </w:rPr>
      </w:pPr>
    </w:p>
    <w:p w14:paraId="7E0092DB" w14:textId="573CD649" w:rsidR="005B0557" w:rsidRDefault="005B0557" w:rsidP="006A3E3F">
      <w:pPr>
        <w:tabs>
          <w:tab w:val="left" w:pos="709"/>
          <w:tab w:val="left" w:pos="3402"/>
          <w:tab w:val="left" w:pos="4111"/>
          <w:tab w:val="left" w:pos="4536"/>
          <w:tab w:val="left" w:pos="5103"/>
          <w:tab w:val="left" w:pos="6237"/>
          <w:tab w:val="left" w:pos="6804"/>
        </w:tabs>
        <w:spacing w:before="0"/>
        <w:rPr>
          <w:rFonts w:ascii="Arial" w:hAnsi="Arial" w:cs="Arial"/>
          <w:sz w:val="20"/>
        </w:rPr>
      </w:pPr>
      <w:r>
        <w:rPr>
          <w:rFonts w:ascii="Arial" w:hAnsi="Arial" w:cs="Arial"/>
          <w:sz w:val="20"/>
        </w:rPr>
        <w:t xml:space="preserve">Le titulaire remet tous les 6 mois et ce jusqu’à la fin du marché, les pièces mentionnées aux articles D8222-5 ou D8222-7 et D8222-8 du code du travail. </w:t>
      </w:r>
    </w:p>
    <w:bookmarkEnd w:id="49"/>
    <w:p w14:paraId="770EE845" w14:textId="77777777" w:rsidR="005B0557" w:rsidRPr="004B449B" w:rsidRDefault="005B0557" w:rsidP="006A3E3F">
      <w:pPr>
        <w:tabs>
          <w:tab w:val="left" w:pos="709"/>
          <w:tab w:val="left" w:pos="3402"/>
          <w:tab w:val="left" w:pos="4111"/>
          <w:tab w:val="left" w:pos="4536"/>
          <w:tab w:val="left" w:pos="5103"/>
          <w:tab w:val="left" w:pos="6237"/>
          <w:tab w:val="left" w:pos="6804"/>
        </w:tabs>
        <w:spacing w:before="0"/>
        <w:rPr>
          <w:rFonts w:ascii="Arial" w:hAnsi="Arial" w:cs="Arial"/>
          <w:sz w:val="20"/>
        </w:rPr>
      </w:pPr>
    </w:p>
    <w:p w14:paraId="11F1A411" w14:textId="77777777" w:rsidR="000B3B6A" w:rsidRPr="006901B8" w:rsidRDefault="000B3B6A"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50" w:name="_Toc38982823"/>
      <w:bookmarkStart w:id="51" w:name="_Toc178771492"/>
      <w:r w:rsidRPr="006901B8">
        <w:rPr>
          <w:rFonts w:ascii="Arial" w:eastAsiaTheme="majorEastAsia" w:hAnsi="Arial" w:cs="Arial"/>
          <w:b/>
          <w:bCs/>
          <w:smallCaps/>
          <w:color w:val="FFFFFF" w:themeColor="background1"/>
          <w:kern w:val="24"/>
          <w:sz w:val="20"/>
        </w:rPr>
        <w:t>Prix</w:t>
      </w:r>
      <w:bookmarkEnd w:id="50"/>
      <w:bookmarkEnd w:id="51"/>
    </w:p>
    <w:p w14:paraId="7E2FE388" w14:textId="77777777" w:rsidR="000B3B6A" w:rsidRPr="004B449B" w:rsidRDefault="000B3B6A" w:rsidP="006A3E3F">
      <w:pPr>
        <w:tabs>
          <w:tab w:val="left" w:pos="851"/>
          <w:tab w:val="left" w:pos="3402"/>
          <w:tab w:val="left" w:pos="4111"/>
          <w:tab w:val="left" w:pos="4536"/>
          <w:tab w:val="left" w:pos="5103"/>
          <w:tab w:val="left" w:pos="6237"/>
          <w:tab w:val="left" w:pos="6804"/>
        </w:tabs>
        <w:spacing w:before="0"/>
        <w:rPr>
          <w:rFonts w:ascii="Arial" w:hAnsi="Arial" w:cs="Arial"/>
          <w:sz w:val="20"/>
        </w:rPr>
      </w:pPr>
    </w:p>
    <w:p w14:paraId="0E38E3ED" w14:textId="6005EB9B" w:rsidR="000B3B6A" w:rsidRPr="00B23359" w:rsidRDefault="002F357B" w:rsidP="00B23359">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52" w:name="_Toc178771493"/>
      <w:r w:rsidRPr="00B23359">
        <w:rPr>
          <w:rFonts w:ascii="Arial" w:eastAsiaTheme="majorEastAsia" w:hAnsi="Arial" w:cs="Arial"/>
          <w:b/>
          <w:bCs/>
          <w:smallCaps/>
          <w:kern w:val="24"/>
          <w:sz w:val="20"/>
          <w:u w:val="single"/>
        </w:rPr>
        <w:t>Prix du marché</w:t>
      </w:r>
      <w:bookmarkEnd w:id="52"/>
    </w:p>
    <w:p w14:paraId="73F5D009" w14:textId="77777777" w:rsidR="00B20F6C" w:rsidRDefault="00B20F6C" w:rsidP="006A3E3F">
      <w:pPr>
        <w:spacing w:before="0"/>
        <w:rPr>
          <w:rFonts w:ascii="Arial" w:hAnsi="Arial" w:cs="Arial"/>
          <w:iCs/>
          <w:sz w:val="20"/>
        </w:rPr>
      </w:pPr>
      <w:bookmarkStart w:id="53" w:name="_Hlk126156023"/>
    </w:p>
    <w:bookmarkEnd w:id="53"/>
    <w:p w14:paraId="0DBF06B3" w14:textId="4CA34893" w:rsidR="00A61BB9" w:rsidRPr="00A239FF" w:rsidRDefault="00A61BB9" w:rsidP="00A61BB9">
      <w:pPr>
        <w:tabs>
          <w:tab w:val="left" w:pos="3402"/>
          <w:tab w:val="left" w:pos="4111"/>
          <w:tab w:val="left" w:pos="4536"/>
          <w:tab w:val="left" w:pos="5103"/>
          <w:tab w:val="left" w:pos="6237"/>
          <w:tab w:val="left" w:pos="6804"/>
        </w:tabs>
        <w:spacing w:before="0"/>
        <w:rPr>
          <w:rFonts w:ascii="Arial" w:hAnsi="Arial" w:cs="Arial"/>
          <w:iCs/>
          <w:sz w:val="20"/>
        </w:rPr>
      </w:pPr>
      <w:r w:rsidRPr="00A239FF">
        <w:rPr>
          <w:rFonts w:ascii="Arial" w:hAnsi="Arial" w:cs="Arial"/>
          <w:iCs/>
          <w:sz w:val="20"/>
        </w:rPr>
        <w:t xml:space="preserve">Les prix du marché sont des prix </w:t>
      </w:r>
      <w:r w:rsidR="00903BC6">
        <w:rPr>
          <w:rFonts w:ascii="Arial" w:hAnsi="Arial" w:cs="Arial"/>
          <w:iCs/>
          <w:sz w:val="20"/>
        </w:rPr>
        <w:t xml:space="preserve">fermes et </w:t>
      </w:r>
      <w:r w:rsidRPr="00A239FF">
        <w:rPr>
          <w:rFonts w:ascii="Arial" w:hAnsi="Arial" w:cs="Arial"/>
          <w:iCs/>
          <w:sz w:val="20"/>
        </w:rPr>
        <w:fldChar w:fldCharType="begin">
          <w:ffData>
            <w:name w:val="Texte32"/>
            <w:enabled/>
            <w:calcOnExit w:val="0"/>
            <w:textInput>
              <w:default w:val="forfaitaires"/>
            </w:textInput>
          </w:ffData>
        </w:fldChar>
      </w:r>
      <w:bookmarkStart w:id="54" w:name="Texte32"/>
      <w:r w:rsidRPr="00A239FF">
        <w:rPr>
          <w:rFonts w:ascii="Arial" w:hAnsi="Arial" w:cs="Arial"/>
          <w:iCs/>
          <w:sz w:val="20"/>
        </w:rPr>
        <w:instrText xml:space="preserve"> FORMTEXT </w:instrText>
      </w:r>
      <w:r w:rsidRPr="00A239FF">
        <w:rPr>
          <w:rFonts w:ascii="Arial" w:hAnsi="Arial" w:cs="Arial"/>
          <w:iCs/>
          <w:sz w:val="20"/>
        </w:rPr>
      </w:r>
      <w:r w:rsidRPr="00A239FF">
        <w:rPr>
          <w:rFonts w:ascii="Arial" w:hAnsi="Arial" w:cs="Arial"/>
          <w:iCs/>
          <w:sz w:val="20"/>
        </w:rPr>
        <w:fldChar w:fldCharType="separate"/>
      </w:r>
      <w:r w:rsidRPr="00A239FF">
        <w:rPr>
          <w:rFonts w:ascii="Arial" w:hAnsi="Arial" w:cs="Arial"/>
          <w:iCs/>
          <w:sz w:val="20"/>
        </w:rPr>
        <w:t>forfaitaires</w:t>
      </w:r>
      <w:r w:rsidRPr="00A239FF">
        <w:rPr>
          <w:rFonts w:ascii="Arial" w:hAnsi="Arial" w:cs="Arial"/>
          <w:iCs/>
          <w:sz w:val="20"/>
        </w:rPr>
        <w:fldChar w:fldCharType="end"/>
      </w:r>
      <w:bookmarkEnd w:id="54"/>
      <w:r w:rsidRPr="00A239FF">
        <w:rPr>
          <w:rFonts w:ascii="Arial" w:hAnsi="Arial" w:cs="Arial"/>
          <w:iCs/>
          <w:sz w:val="20"/>
        </w:rPr>
        <w:t xml:space="preserve">. </w:t>
      </w:r>
    </w:p>
    <w:p w14:paraId="7470BF37" w14:textId="77777777" w:rsidR="00A61BB9" w:rsidRDefault="00A61BB9" w:rsidP="00A61BB9">
      <w:pPr>
        <w:tabs>
          <w:tab w:val="left" w:pos="3402"/>
          <w:tab w:val="left" w:pos="4111"/>
          <w:tab w:val="left" w:pos="4536"/>
          <w:tab w:val="left" w:pos="5103"/>
          <w:tab w:val="left" w:pos="6237"/>
          <w:tab w:val="left" w:pos="6804"/>
        </w:tabs>
        <w:spacing w:before="0"/>
        <w:rPr>
          <w:rFonts w:ascii="Arial" w:hAnsi="Arial" w:cs="Arial"/>
          <w:iCs/>
          <w:sz w:val="20"/>
        </w:rPr>
      </w:pPr>
    </w:p>
    <w:p w14:paraId="2464980B" w14:textId="77777777" w:rsidR="00A61BB9" w:rsidRPr="00A239FF" w:rsidRDefault="00A61BB9" w:rsidP="00A61BB9">
      <w:pPr>
        <w:tabs>
          <w:tab w:val="left" w:pos="3402"/>
          <w:tab w:val="left" w:pos="4111"/>
          <w:tab w:val="left" w:pos="4536"/>
          <w:tab w:val="left" w:pos="5103"/>
          <w:tab w:val="left" w:pos="6237"/>
          <w:tab w:val="left" w:pos="6804"/>
        </w:tabs>
        <w:spacing w:before="0"/>
        <w:rPr>
          <w:rFonts w:ascii="Arial" w:hAnsi="Arial" w:cs="Arial"/>
          <w:iCs/>
          <w:sz w:val="20"/>
        </w:rPr>
      </w:pPr>
      <w:r w:rsidRPr="00A239FF">
        <w:rPr>
          <w:rFonts w:ascii="Arial" w:hAnsi="Arial" w:cs="Arial"/>
          <w:iCs/>
          <w:sz w:val="20"/>
        </w:rPr>
        <w:t>L'unité monétaire est l'Euro, les prix sont exprimés hors T.V.A</w:t>
      </w:r>
      <w:r>
        <w:rPr>
          <w:rFonts w:ascii="Arial" w:hAnsi="Arial" w:cs="Arial"/>
          <w:iCs/>
          <w:sz w:val="20"/>
        </w:rPr>
        <w:t xml:space="preserve"> et toutes taxes comprises</w:t>
      </w:r>
      <w:r w:rsidRPr="00A239FF">
        <w:rPr>
          <w:rFonts w:ascii="Arial" w:hAnsi="Arial" w:cs="Arial"/>
          <w:iCs/>
          <w:sz w:val="20"/>
        </w:rPr>
        <w:t>. La taxe sur la valeur ajoutée appliquée est celle en vigueur lors de l'exécution des prestations.</w:t>
      </w:r>
    </w:p>
    <w:p w14:paraId="4229A999" w14:textId="77777777" w:rsidR="00A61BB9" w:rsidRPr="00A239FF" w:rsidRDefault="00A61BB9" w:rsidP="00A61BB9">
      <w:pPr>
        <w:tabs>
          <w:tab w:val="left" w:pos="3402"/>
          <w:tab w:val="left" w:pos="4111"/>
          <w:tab w:val="left" w:pos="4536"/>
          <w:tab w:val="left" w:pos="5103"/>
          <w:tab w:val="left" w:pos="6237"/>
          <w:tab w:val="left" w:pos="6804"/>
        </w:tabs>
        <w:spacing w:before="0"/>
        <w:rPr>
          <w:rFonts w:ascii="Arial" w:hAnsi="Arial" w:cs="Arial"/>
          <w:iCs/>
          <w:sz w:val="20"/>
        </w:rPr>
      </w:pPr>
    </w:p>
    <w:p w14:paraId="191457E4" w14:textId="1666CC5B" w:rsidR="00B23359" w:rsidRPr="00A239FF" w:rsidRDefault="00B23359" w:rsidP="00B23359">
      <w:pPr>
        <w:tabs>
          <w:tab w:val="left" w:pos="3402"/>
          <w:tab w:val="left" w:pos="4111"/>
          <w:tab w:val="left" w:pos="4536"/>
          <w:tab w:val="left" w:pos="5103"/>
          <w:tab w:val="left" w:pos="6237"/>
          <w:tab w:val="left" w:pos="6804"/>
        </w:tabs>
        <w:spacing w:before="0"/>
        <w:rPr>
          <w:rFonts w:ascii="Arial" w:hAnsi="Arial" w:cs="Arial"/>
          <w:iCs/>
          <w:sz w:val="20"/>
        </w:rPr>
      </w:pPr>
      <w:r w:rsidRPr="00A239FF">
        <w:rPr>
          <w:rFonts w:ascii="Arial" w:hAnsi="Arial" w:cs="Arial"/>
          <w:iCs/>
          <w:sz w:val="20"/>
        </w:rPr>
        <w:t xml:space="preserve">Conformément à l’article R2142-24 du Code de la Commande Publique, pour les candidats se présentant en groupement, </w:t>
      </w:r>
      <w:r>
        <w:rPr>
          <w:rFonts w:ascii="Arial" w:hAnsi="Arial" w:cs="Arial"/>
          <w:iCs/>
          <w:sz w:val="20"/>
        </w:rPr>
        <w:t xml:space="preserve">le </w:t>
      </w:r>
      <w:r w:rsidRPr="00A239FF">
        <w:rPr>
          <w:rFonts w:ascii="Arial" w:hAnsi="Arial" w:cs="Arial"/>
          <w:iCs/>
          <w:sz w:val="20"/>
        </w:rPr>
        <w:t xml:space="preserve">mandataire représente l’ensemble des membres du groupement vis-à-vis </w:t>
      </w:r>
      <w:r>
        <w:rPr>
          <w:rFonts w:ascii="Arial" w:hAnsi="Arial" w:cs="Arial"/>
          <w:iCs/>
          <w:sz w:val="20"/>
        </w:rPr>
        <w:t xml:space="preserve">de </w:t>
      </w:r>
      <w:r w:rsidR="00306DE8">
        <w:rPr>
          <w:rFonts w:ascii="Arial" w:hAnsi="Arial" w:cs="Arial"/>
          <w:sz w:val="20"/>
        </w:rPr>
        <w:fldChar w:fldCharType="begin">
          <w:ffData>
            <w:name w:val=""/>
            <w:enabled/>
            <w:calcOnExit w:val="0"/>
            <w:textInput>
              <w:default w:val="l'Association Faculté des Métiers"/>
            </w:textInput>
          </w:ffData>
        </w:fldChar>
      </w:r>
      <w:r w:rsidR="00306DE8">
        <w:rPr>
          <w:rFonts w:ascii="Arial" w:hAnsi="Arial" w:cs="Arial"/>
          <w:sz w:val="20"/>
        </w:rPr>
        <w:instrText xml:space="preserve"> FORMTEXT </w:instrText>
      </w:r>
      <w:r w:rsidR="00306DE8">
        <w:rPr>
          <w:rFonts w:ascii="Arial" w:hAnsi="Arial" w:cs="Arial"/>
          <w:sz w:val="20"/>
        </w:rPr>
      </w:r>
      <w:r w:rsidR="00306DE8">
        <w:rPr>
          <w:rFonts w:ascii="Arial" w:hAnsi="Arial" w:cs="Arial"/>
          <w:sz w:val="20"/>
        </w:rPr>
        <w:fldChar w:fldCharType="separate"/>
      </w:r>
      <w:r w:rsidR="00306DE8">
        <w:rPr>
          <w:rFonts w:ascii="Arial" w:hAnsi="Arial" w:cs="Arial"/>
          <w:noProof/>
          <w:sz w:val="20"/>
        </w:rPr>
        <w:t>l'Association Faculté des Métiers</w:t>
      </w:r>
      <w:r w:rsidR="00306DE8">
        <w:rPr>
          <w:rFonts w:ascii="Arial" w:hAnsi="Arial" w:cs="Arial"/>
          <w:sz w:val="20"/>
        </w:rPr>
        <w:fldChar w:fldCharType="end"/>
      </w:r>
      <w:r w:rsidRPr="00A239FF">
        <w:rPr>
          <w:rFonts w:ascii="Arial" w:hAnsi="Arial" w:cs="Arial"/>
          <w:iCs/>
          <w:sz w:val="20"/>
        </w:rPr>
        <w:t xml:space="preserve">. </w:t>
      </w:r>
      <w:r>
        <w:rPr>
          <w:rFonts w:ascii="Arial" w:hAnsi="Arial" w:cs="Arial"/>
          <w:iCs/>
          <w:sz w:val="20"/>
        </w:rPr>
        <w:t>Il</w:t>
      </w:r>
      <w:r w:rsidRPr="00A239FF">
        <w:rPr>
          <w:rFonts w:ascii="Arial" w:hAnsi="Arial" w:cs="Arial"/>
          <w:iCs/>
          <w:sz w:val="20"/>
        </w:rPr>
        <w:t xml:space="preserve"> coordonne l’ensemble des prestations du groupement ainsi que le</w:t>
      </w:r>
      <w:r>
        <w:rPr>
          <w:rFonts w:ascii="Arial" w:hAnsi="Arial" w:cs="Arial"/>
          <w:iCs/>
          <w:sz w:val="20"/>
        </w:rPr>
        <w:t>urs</w:t>
      </w:r>
      <w:r w:rsidRPr="00A239FF">
        <w:rPr>
          <w:rFonts w:ascii="Arial" w:hAnsi="Arial" w:cs="Arial"/>
          <w:iCs/>
          <w:sz w:val="20"/>
        </w:rPr>
        <w:t xml:space="preserve"> paiements.</w:t>
      </w:r>
    </w:p>
    <w:p w14:paraId="3C7C9720" w14:textId="77777777" w:rsidR="00B23359" w:rsidRDefault="00B23359" w:rsidP="00B23359">
      <w:pPr>
        <w:tabs>
          <w:tab w:val="left" w:pos="3402"/>
          <w:tab w:val="left" w:pos="4111"/>
          <w:tab w:val="left" w:pos="4536"/>
          <w:tab w:val="left" w:pos="5103"/>
          <w:tab w:val="left" w:pos="6237"/>
          <w:tab w:val="left" w:pos="6804"/>
        </w:tabs>
        <w:spacing w:before="0"/>
        <w:rPr>
          <w:rFonts w:ascii="Arial" w:hAnsi="Arial" w:cs="Arial"/>
          <w:iCs/>
          <w:sz w:val="20"/>
        </w:rPr>
      </w:pPr>
      <w:r w:rsidRPr="00A239FF">
        <w:rPr>
          <w:rFonts w:ascii="Arial" w:hAnsi="Arial" w:cs="Arial"/>
          <w:iCs/>
          <w:sz w:val="20"/>
        </w:rPr>
        <w:t xml:space="preserve">Si le groupement est conjoint, tous les membres du groupement signent l’acte d’engagement. </w:t>
      </w:r>
      <w:r>
        <w:rPr>
          <w:rFonts w:ascii="Arial" w:hAnsi="Arial" w:cs="Arial"/>
          <w:iCs/>
          <w:sz w:val="20"/>
        </w:rPr>
        <w:t>L</w:t>
      </w:r>
      <w:r w:rsidRPr="00A239FF">
        <w:rPr>
          <w:rFonts w:ascii="Arial" w:hAnsi="Arial" w:cs="Arial"/>
          <w:iCs/>
          <w:sz w:val="20"/>
        </w:rPr>
        <w:t>'annexe relative aux groupements d'entreprise,</w:t>
      </w:r>
      <w:r>
        <w:rPr>
          <w:rFonts w:ascii="Arial" w:hAnsi="Arial" w:cs="Arial"/>
          <w:iCs/>
          <w:sz w:val="20"/>
        </w:rPr>
        <w:t xml:space="preserve"> précise</w:t>
      </w:r>
      <w:r w:rsidRPr="00A239FF">
        <w:rPr>
          <w:rFonts w:ascii="Arial" w:hAnsi="Arial" w:cs="Arial"/>
          <w:iCs/>
          <w:sz w:val="20"/>
        </w:rPr>
        <w:t xml:space="preserve"> le montant et la répartition détaillée des prestations que chacun des membres du groupement s'engage à exécuter.</w:t>
      </w:r>
    </w:p>
    <w:p w14:paraId="31C9019A" w14:textId="77777777" w:rsidR="00B23359" w:rsidRPr="00A239FF" w:rsidRDefault="00B23359" w:rsidP="00B23359">
      <w:pPr>
        <w:tabs>
          <w:tab w:val="left" w:pos="3402"/>
          <w:tab w:val="left" w:pos="4111"/>
          <w:tab w:val="left" w:pos="4536"/>
          <w:tab w:val="left" w:pos="5103"/>
          <w:tab w:val="left" w:pos="6237"/>
          <w:tab w:val="left" w:pos="6804"/>
        </w:tabs>
        <w:spacing w:before="0"/>
        <w:rPr>
          <w:rFonts w:ascii="Arial" w:hAnsi="Arial" w:cs="Arial"/>
          <w:iCs/>
          <w:sz w:val="20"/>
        </w:rPr>
      </w:pPr>
    </w:p>
    <w:p w14:paraId="380B3ECC" w14:textId="2669E5D4" w:rsidR="00A61BB9" w:rsidRPr="00A239FF" w:rsidRDefault="00A61BB9" w:rsidP="00A61BB9">
      <w:pPr>
        <w:tabs>
          <w:tab w:val="left" w:pos="3402"/>
          <w:tab w:val="left" w:pos="4111"/>
          <w:tab w:val="left" w:pos="4536"/>
          <w:tab w:val="left" w:pos="5103"/>
          <w:tab w:val="left" w:pos="6237"/>
          <w:tab w:val="left" w:pos="6804"/>
        </w:tabs>
        <w:spacing w:before="0"/>
        <w:rPr>
          <w:rFonts w:ascii="Arial" w:hAnsi="Arial" w:cs="Arial"/>
          <w:iCs/>
          <w:sz w:val="20"/>
        </w:rPr>
      </w:pPr>
      <w:r w:rsidRPr="00A239FF">
        <w:rPr>
          <w:rFonts w:ascii="Arial" w:hAnsi="Arial" w:cs="Arial"/>
          <w:iCs/>
          <w:sz w:val="20"/>
        </w:rPr>
        <w:t xml:space="preserve">Le prix du présent marché est réputé établi sur la base des conditions économiques du mois </w:t>
      </w:r>
      <w:r>
        <w:rPr>
          <w:rFonts w:ascii="Arial" w:hAnsi="Arial" w:cs="Arial"/>
          <w:iCs/>
          <w:sz w:val="20"/>
        </w:rPr>
        <w:fldChar w:fldCharType="begin">
          <w:ffData>
            <w:name w:val="Texte91"/>
            <w:enabled/>
            <w:calcOnExit w:val="0"/>
            <w:textInput>
              <w:default w:val="« mois zéro »"/>
            </w:textInput>
          </w:ffData>
        </w:fldChar>
      </w:r>
      <w:r>
        <w:rPr>
          <w:rFonts w:ascii="Arial" w:hAnsi="Arial" w:cs="Arial"/>
          <w:iCs/>
          <w:sz w:val="20"/>
        </w:rPr>
        <w:instrText xml:space="preserve"> FORMTEXT </w:instrText>
      </w:r>
      <w:r>
        <w:rPr>
          <w:rFonts w:ascii="Arial" w:hAnsi="Arial" w:cs="Arial"/>
          <w:iCs/>
          <w:sz w:val="20"/>
        </w:rPr>
      </w:r>
      <w:r>
        <w:rPr>
          <w:rFonts w:ascii="Arial" w:hAnsi="Arial" w:cs="Arial"/>
          <w:iCs/>
          <w:sz w:val="20"/>
        </w:rPr>
        <w:fldChar w:fldCharType="separate"/>
      </w:r>
      <w:r>
        <w:rPr>
          <w:rFonts w:ascii="Arial" w:hAnsi="Arial" w:cs="Arial"/>
          <w:iCs/>
          <w:noProof/>
          <w:sz w:val="20"/>
        </w:rPr>
        <w:t>« mois zéro »</w:t>
      </w:r>
      <w:r>
        <w:rPr>
          <w:rFonts w:ascii="Arial" w:hAnsi="Arial" w:cs="Arial"/>
          <w:iCs/>
          <w:sz w:val="20"/>
        </w:rPr>
        <w:fldChar w:fldCharType="end"/>
      </w:r>
      <w:r w:rsidRPr="00A239FF">
        <w:rPr>
          <w:rFonts w:ascii="Arial" w:hAnsi="Arial" w:cs="Arial"/>
          <w:iCs/>
          <w:sz w:val="20"/>
        </w:rPr>
        <w:t xml:space="preserve"> </w:t>
      </w:r>
      <w:r>
        <w:rPr>
          <w:rFonts w:ascii="Arial" w:hAnsi="Arial" w:cs="Arial"/>
          <w:iCs/>
          <w:sz w:val="20"/>
        </w:rPr>
        <w:t xml:space="preserve">correspondant </w:t>
      </w:r>
      <w:r w:rsidR="006804DC">
        <w:rPr>
          <w:rFonts w:ascii="Arial" w:hAnsi="Arial" w:cs="Arial"/>
          <w:iCs/>
          <w:sz w:val="20"/>
        </w:rPr>
        <w:fldChar w:fldCharType="begin">
          <w:ffData>
            <w:name w:val=""/>
            <w:enabled/>
            <w:calcOnExit w:val="0"/>
            <w:textInput>
              <w:default w:val="à la date limite de remise des offres"/>
            </w:textInput>
          </w:ffData>
        </w:fldChar>
      </w:r>
      <w:r w:rsidR="006804DC">
        <w:rPr>
          <w:rFonts w:ascii="Arial" w:hAnsi="Arial" w:cs="Arial"/>
          <w:iCs/>
          <w:sz w:val="20"/>
        </w:rPr>
        <w:instrText xml:space="preserve"> FORMTEXT </w:instrText>
      </w:r>
      <w:r w:rsidR="006804DC">
        <w:rPr>
          <w:rFonts w:ascii="Arial" w:hAnsi="Arial" w:cs="Arial"/>
          <w:iCs/>
          <w:sz w:val="20"/>
        </w:rPr>
      </w:r>
      <w:r w:rsidR="006804DC">
        <w:rPr>
          <w:rFonts w:ascii="Arial" w:hAnsi="Arial" w:cs="Arial"/>
          <w:iCs/>
          <w:sz w:val="20"/>
        </w:rPr>
        <w:fldChar w:fldCharType="separate"/>
      </w:r>
      <w:r w:rsidR="006804DC">
        <w:rPr>
          <w:rFonts w:ascii="Arial" w:hAnsi="Arial" w:cs="Arial"/>
          <w:iCs/>
          <w:noProof/>
          <w:sz w:val="20"/>
        </w:rPr>
        <w:t>à la date limite de remise des offres</w:t>
      </w:r>
      <w:r w:rsidR="006804DC">
        <w:rPr>
          <w:rFonts w:ascii="Arial" w:hAnsi="Arial" w:cs="Arial"/>
          <w:iCs/>
          <w:sz w:val="20"/>
        </w:rPr>
        <w:fldChar w:fldCharType="end"/>
      </w:r>
      <w:r w:rsidRPr="00A239FF">
        <w:rPr>
          <w:rFonts w:ascii="Arial" w:hAnsi="Arial" w:cs="Arial"/>
          <w:iCs/>
          <w:sz w:val="20"/>
        </w:rPr>
        <w:t>.</w:t>
      </w:r>
    </w:p>
    <w:p w14:paraId="2274F493" w14:textId="77777777" w:rsidR="00A61BB9" w:rsidRPr="00A239FF" w:rsidRDefault="00A61BB9" w:rsidP="00A61BB9">
      <w:pPr>
        <w:tabs>
          <w:tab w:val="left" w:pos="3402"/>
          <w:tab w:val="left" w:pos="4111"/>
          <w:tab w:val="left" w:pos="4536"/>
          <w:tab w:val="left" w:pos="5103"/>
          <w:tab w:val="left" w:pos="6237"/>
          <w:tab w:val="left" w:pos="6804"/>
        </w:tabs>
        <w:spacing w:before="0"/>
        <w:rPr>
          <w:rFonts w:ascii="Arial" w:hAnsi="Arial" w:cs="Arial"/>
          <w:iCs/>
          <w:sz w:val="20"/>
        </w:rPr>
      </w:pPr>
    </w:p>
    <w:p w14:paraId="7BD7646B" w14:textId="77777777" w:rsidR="00A61BB9" w:rsidRPr="00A239FF" w:rsidRDefault="00A61BB9" w:rsidP="00A61BB9">
      <w:pPr>
        <w:tabs>
          <w:tab w:val="left" w:pos="3402"/>
          <w:tab w:val="left" w:pos="4111"/>
          <w:tab w:val="left" w:pos="4536"/>
          <w:tab w:val="left" w:pos="5103"/>
          <w:tab w:val="left" w:pos="6237"/>
          <w:tab w:val="left" w:pos="6804"/>
        </w:tabs>
        <w:spacing w:before="0"/>
        <w:rPr>
          <w:rFonts w:ascii="Arial" w:hAnsi="Arial" w:cs="Arial"/>
          <w:iCs/>
          <w:sz w:val="20"/>
        </w:rPr>
      </w:pPr>
      <w:r w:rsidRPr="00A239FF">
        <w:rPr>
          <w:rFonts w:ascii="Arial" w:hAnsi="Arial" w:cs="Arial"/>
          <w:iCs/>
          <w:sz w:val="20"/>
        </w:rPr>
        <w:t>Un prix ferme est un prix invariable pendant la durée du marché</w:t>
      </w:r>
    </w:p>
    <w:p w14:paraId="113465D8" w14:textId="77777777" w:rsidR="00A61BB9" w:rsidRPr="00A239FF" w:rsidRDefault="00A61BB9" w:rsidP="00A61BB9">
      <w:pPr>
        <w:tabs>
          <w:tab w:val="left" w:pos="3402"/>
          <w:tab w:val="left" w:pos="4111"/>
          <w:tab w:val="left" w:pos="4536"/>
          <w:tab w:val="left" w:pos="5103"/>
          <w:tab w:val="left" w:pos="6237"/>
          <w:tab w:val="left" w:pos="6804"/>
        </w:tabs>
        <w:spacing w:before="0"/>
        <w:rPr>
          <w:rFonts w:ascii="Arial" w:hAnsi="Arial" w:cs="Arial"/>
          <w:iCs/>
          <w:sz w:val="20"/>
        </w:rPr>
      </w:pPr>
    </w:p>
    <w:p w14:paraId="2233C472" w14:textId="77777777" w:rsidR="00A61BB9" w:rsidRPr="00A239FF" w:rsidRDefault="00A61BB9" w:rsidP="00A61BB9">
      <w:pPr>
        <w:tabs>
          <w:tab w:val="left" w:pos="3402"/>
          <w:tab w:val="left" w:pos="4111"/>
          <w:tab w:val="left" w:pos="4536"/>
          <w:tab w:val="left" w:pos="5103"/>
          <w:tab w:val="left" w:pos="6237"/>
          <w:tab w:val="left" w:pos="6804"/>
        </w:tabs>
        <w:spacing w:before="0"/>
        <w:rPr>
          <w:rFonts w:ascii="Arial" w:hAnsi="Arial" w:cs="Arial"/>
          <w:iCs/>
          <w:sz w:val="20"/>
        </w:rPr>
      </w:pPr>
      <w:r w:rsidRPr="00A239FF">
        <w:rPr>
          <w:rFonts w:ascii="Arial" w:hAnsi="Arial" w:cs="Arial"/>
          <w:iCs/>
          <w:sz w:val="20"/>
        </w:rPr>
        <w:t>Néanmoins, lorsqu’un marché de travaux ou un marché de fournitures et de services autres que courants est conclu à prix ferme, ses clauses doivent prévoir les conditions de son actualisation</w:t>
      </w:r>
    </w:p>
    <w:p w14:paraId="37040D00" w14:textId="77777777" w:rsidR="00A61BB9" w:rsidRDefault="00A61BB9" w:rsidP="00A61BB9">
      <w:pPr>
        <w:tabs>
          <w:tab w:val="left" w:pos="3402"/>
          <w:tab w:val="left" w:pos="4111"/>
          <w:tab w:val="left" w:pos="4536"/>
          <w:tab w:val="left" w:pos="5103"/>
          <w:tab w:val="left" w:pos="6237"/>
          <w:tab w:val="left" w:pos="6804"/>
        </w:tabs>
        <w:spacing w:before="0"/>
        <w:rPr>
          <w:rFonts w:ascii="Arial" w:hAnsi="Arial" w:cs="Arial"/>
          <w:iCs/>
          <w:sz w:val="20"/>
        </w:rPr>
      </w:pPr>
    </w:p>
    <w:p w14:paraId="3047C506" w14:textId="77777777" w:rsidR="000B3B6A" w:rsidRPr="00B23359" w:rsidRDefault="000B3B6A" w:rsidP="00B23359">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55" w:name="_Toc178771494"/>
      <w:bookmarkStart w:id="56" w:name="_Hlk126156063"/>
      <w:r w:rsidRPr="00B23359">
        <w:rPr>
          <w:rFonts w:ascii="Arial" w:eastAsiaTheme="majorEastAsia" w:hAnsi="Arial" w:cs="Arial"/>
          <w:b/>
          <w:bCs/>
          <w:smallCaps/>
          <w:kern w:val="24"/>
          <w:sz w:val="20"/>
          <w:u w:val="single"/>
        </w:rPr>
        <w:t>Détermination du prix</w:t>
      </w:r>
      <w:bookmarkEnd w:id="55"/>
    </w:p>
    <w:p w14:paraId="45B728BD" w14:textId="77777777" w:rsidR="00B20F6C" w:rsidRDefault="00B20F6C" w:rsidP="006A3E3F">
      <w:pPr>
        <w:tabs>
          <w:tab w:val="left" w:pos="3402"/>
          <w:tab w:val="left" w:pos="4111"/>
          <w:tab w:val="left" w:pos="4536"/>
          <w:tab w:val="left" w:pos="5103"/>
          <w:tab w:val="left" w:pos="6237"/>
          <w:tab w:val="left" w:pos="6804"/>
        </w:tabs>
        <w:spacing w:before="0"/>
        <w:rPr>
          <w:rFonts w:ascii="Arial" w:hAnsi="Arial" w:cs="Arial"/>
          <w:iCs/>
          <w:sz w:val="20"/>
        </w:rPr>
      </w:pPr>
    </w:p>
    <w:bookmarkEnd w:id="56"/>
    <w:p w14:paraId="230E42A9" w14:textId="018C9DA9" w:rsidR="004559D6" w:rsidRPr="004B449B" w:rsidRDefault="004559D6" w:rsidP="004559D6">
      <w:pPr>
        <w:tabs>
          <w:tab w:val="left" w:pos="3402"/>
          <w:tab w:val="left" w:pos="4111"/>
          <w:tab w:val="left" w:pos="4536"/>
          <w:tab w:val="left" w:pos="5103"/>
          <w:tab w:val="left" w:pos="6237"/>
          <w:tab w:val="left" w:pos="6804"/>
        </w:tabs>
        <w:spacing w:before="0"/>
        <w:rPr>
          <w:rFonts w:ascii="Arial" w:hAnsi="Arial" w:cs="Arial"/>
          <w:iCs/>
          <w:sz w:val="20"/>
        </w:rPr>
      </w:pPr>
      <w:r w:rsidRPr="004B449B">
        <w:rPr>
          <w:rFonts w:ascii="Arial" w:hAnsi="Arial" w:cs="Arial"/>
          <w:iCs/>
          <w:sz w:val="20"/>
        </w:rPr>
        <w:t xml:space="preserve">Le candidat est réputé avoir pris en considération toutes les sujétions nécessaires à l’exécution des prestations et travaux demandés par </w:t>
      </w:r>
      <w:r w:rsidR="00306DE8">
        <w:rPr>
          <w:rFonts w:ascii="Arial" w:hAnsi="Arial" w:cs="Arial"/>
          <w:sz w:val="20"/>
        </w:rPr>
        <w:fldChar w:fldCharType="begin">
          <w:ffData>
            <w:name w:val=""/>
            <w:enabled/>
            <w:calcOnExit w:val="0"/>
            <w:textInput>
              <w:default w:val="l'Association Faculté des Métiers"/>
            </w:textInput>
          </w:ffData>
        </w:fldChar>
      </w:r>
      <w:r w:rsidR="00306DE8">
        <w:rPr>
          <w:rFonts w:ascii="Arial" w:hAnsi="Arial" w:cs="Arial"/>
          <w:sz w:val="20"/>
        </w:rPr>
        <w:instrText xml:space="preserve"> FORMTEXT </w:instrText>
      </w:r>
      <w:r w:rsidR="00306DE8">
        <w:rPr>
          <w:rFonts w:ascii="Arial" w:hAnsi="Arial" w:cs="Arial"/>
          <w:sz w:val="20"/>
        </w:rPr>
      </w:r>
      <w:r w:rsidR="00306DE8">
        <w:rPr>
          <w:rFonts w:ascii="Arial" w:hAnsi="Arial" w:cs="Arial"/>
          <w:sz w:val="20"/>
        </w:rPr>
        <w:fldChar w:fldCharType="separate"/>
      </w:r>
      <w:r w:rsidR="00306DE8">
        <w:rPr>
          <w:rFonts w:ascii="Arial" w:hAnsi="Arial" w:cs="Arial"/>
          <w:noProof/>
          <w:sz w:val="20"/>
        </w:rPr>
        <w:t>l'Association Faculté des Métiers</w:t>
      </w:r>
      <w:r w:rsidR="00306DE8">
        <w:rPr>
          <w:rFonts w:ascii="Arial" w:hAnsi="Arial" w:cs="Arial"/>
          <w:sz w:val="20"/>
        </w:rPr>
        <w:fldChar w:fldCharType="end"/>
      </w:r>
      <w:r w:rsidR="00B23359">
        <w:rPr>
          <w:rFonts w:ascii="Arial" w:hAnsi="Arial" w:cs="Arial"/>
          <w:iCs/>
          <w:sz w:val="20"/>
        </w:rPr>
        <w:t xml:space="preserve">. </w:t>
      </w:r>
    </w:p>
    <w:p w14:paraId="56A8278C" w14:textId="77777777" w:rsidR="004559D6" w:rsidRDefault="004559D6" w:rsidP="004559D6">
      <w:pPr>
        <w:spacing w:before="0"/>
        <w:rPr>
          <w:rFonts w:ascii="Arial" w:hAnsi="Arial" w:cs="Arial"/>
          <w:sz w:val="20"/>
        </w:rPr>
      </w:pPr>
    </w:p>
    <w:p w14:paraId="0C021CA0" w14:textId="150EFD04" w:rsidR="004559D6" w:rsidRPr="006A3E3F" w:rsidRDefault="004559D6" w:rsidP="004559D6">
      <w:pPr>
        <w:spacing w:before="0"/>
        <w:rPr>
          <w:rFonts w:ascii="Arial" w:hAnsi="Arial" w:cs="Arial"/>
          <w:sz w:val="20"/>
        </w:rPr>
      </w:pPr>
      <w:r w:rsidRPr="006A3E3F">
        <w:rPr>
          <w:rFonts w:ascii="Arial" w:hAnsi="Arial" w:cs="Arial"/>
          <w:sz w:val="20"/>
        </w:rPr>
        <w:lastRenderedPageBreak/>
        <w:t>En conséquence, les prix du présent marché incluent toutes les taxes, charges et assurances, et, d'une manière générale, tous les frais et dépenses nécessaires à l'exécution des prestations et notamment</w:t>
      </w:r>
      <w:r w:rsidR="00B23359">
        <w:rPr>
          <w:rFonts w:ascii="Arial" w:hAnsi="Arial" w:cs="Arial"/>
          <w:sz w:val="20"/>
        </w:rPr>
        <w:t xml:space="preserve">. </w:t>
      </w:r>
    </w:p>
    <w:p w14:paraId="090F2C5A" w14:textId="77777777" w:rsidR="004559D6" w:rsidRDefault="004559D6" w:rsidP="004559D6">
      <w:pPr>
        <w:spacing w:before="0"/>
        <w:rPr>
          <w:rFonts w:ascii="Arial" w:hAnsi="Arial" w:cs="Arial"/>
          <w:sz w:val="20"/>
        </w:rPr>
      </w:pPr>
    </w:p>
    <w:p w14:paraId="26252069" w14:textId="77777777" w:rsidR="004559D6" w:rsidRPr="004B449B" w:rsidRDefault="004559D6" w:rsidP="004559D6">
      <w:pPr>
        <w:spacing w:before="0"/>
        <w:rPr>
          <w:rFonts w:ascii="Arial" w:hAnsi="Arial" w:cs="Arial"/>
          <w:sz w:val="20"/>
        </w:rPr>
      </w:pPr>
      <w:r w:rsidRPr="004B449B">
        <w:rPr>
          <w:rFonts w:ascii="Arial" w:hAnsi="Arial" w:cs="Arial"/>
          <w:sz w:val="20"/>
        </w:rPr>
        <w:t>Aussi, il s’engage ou engage le groupement dont il est mandataire, sans réserve, conformément aux dispositions émises tant par le marché que par les documents et textes qui y sont visés et/ou annexés, à exécuter</w:t>
      </w:r>
      <w:r>
        <w:rPr>
          <w:rFonts w:ascii="Arial" w:hAnsi="Arial" w:cs="Arial"/>
          <w:sz w:val="20"/>
        </w:rPr>
        <w:t xml:space="preserve"> le marché tel que défini dans c</w:t>
      </w:r>
      <w:r w:rsidRPr="004B449B">
        <w:rPr>
          <w:rFonts w:ascii="Arial" w:hAnsi="Arial" w:cs="Arial"/>
          <w:sz w:val="20"/>
        </w:rPr>
        <w:t>es pièces et son offre.</w:t>
      </w:r>
    </w:p>
    <w:p w14:paraId="417D9952" w14:textId="5831F0E0" w:rsidR="00656829" w:rsidRDefault="00656829" w:rsidP="006A3E3F">
      <w:pPr>
        <w:spacing w:before="0"/>
        <w:rPr>
          <w:rFonts w:ascii="Arial" w:hAnsi="Arial" w:cs="Arial"/>
          <w:sz w:val="20"/>
        </w:rPr>
      </w:pPr>
    </w:p>
    <w:p w14:paraId="5F9BD16F" w14:textId="486799B4" w:rsidR="00A61BB9" w:rsidRPr="00FD3605" w:rsidRDefault="00903BC6" w:rsidP="00FD3605">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57" w:name="_Toc178771495"/>
      <w:r>
        <w:rPr>
          <w:rFonts w:ascii="Arial" w:eastAsiaTheme="majorEastAsia" w:hAnsi="Arial" w:cs="Arial"/>
          <w:b/>
          <w:bCs/>
          <w:smallCaps/>
          <w:kern w:val="24"/>
          <w:sz w:val="20"/>
          <w:u w:val="single"/>
        </w:rPr>
        <w:t>Révision - actualisation</w:t>
      </w:r>
      <w:bookmarkEnd w:id="57"/>
    </w:p>
    <w:p w14:paraId="24FB6555" w14:textId="77777777" w:rsidR="00745B04" w:rsidRDefault="00745B04" w:rsidP="00A61BB9">
      <w:pPr>
        <w:spacing w:before="0"/>
        <w:rPr>
          <w:rFonts w:ascii="Arial" w:hAnsi="Arial" w:cs="Arial"/>
          <w:sz w:val="20"/>
        </w:rPr>
      </w:pPr>
    </w:p>
    <w:p w14:paraId="3CD39937" w14:textId="27CE9764" w:rsidR="00745B04" w:rsidRPr="00745B04" w:rsidRDefault="00745B04" w:rsidP="00745B04">
      <w:pPr>
        <w:pStyle w:val="Paragraphedeliste"/>
        <w:numPr>
          <w:ilvl w:val="2"/>
          <w:numId w:val="10"/>
        </w:numPr>
        <w:autoSpaceDE w:val="0"/>
        <w:autoSpaceDN w:val="0"/>
        <w:adjustRightInd w:val="0"/>
        <w:spacing w:before="0"/>
        <w:ind w:left="1225" w:hanging="505"/>
        <w:jc w:val="left"/>
        <w:outlineLvl w:val="2"/>
        <w:rPr>
          <w:rFonts w:ascii="Arial" w:eastAsiaTheme="majorEastAsia" w:hAnsi="Arial" w:cs="Arial"/>
          <w:b/>
          <w:bCs/>
          <w:smallCaps/>
          <w:kern w:val="24"/>
          <w:sz w:val="20"/>
          <w:u w:val="single"/>
        </w:rPr>
      </w:pPr>
      <w:bookmarkStart w:id="58" w:name="_Toc178771496"/>
      <w:r w:rsidRPr="00745B04">
        <w:rPr>
          <w:rFonts w:ascii="Arial" w:eastAsiaTheme="majorEastAsia" w:hAnsi="Arial" w:cs="Arial"/>
          <w:b/>
          <w:bCs/>
          <w:smallCaps/>
          <w:kern w:val="24"/>
          <w:sz w:val="20"/>
          <w:u w:val="single"/>
        </w:rPr>
        <w:t>Actualisation</w:t>
      </w:r>
      <w:bookmarkEnd w:id="58"/>
      <w:r w:rsidRPr="00745B04">
        <w:rPr>
          <w:rFonts w:ascii="Arial" w:eastAsiaTheme="majorEastAsia" w:hAnsi="Arial" w:cs="Arial"/>
          <w:b/>
          <w:bCs/>
          <w:smallCaps/>
          <w:kern w:val="24"/>
          <w:sz w:val="20"/>
          <w:u w:val="single"/>
        </w:rPr>
        <w:t xml:space="preserve"> </w:t>
      </w:r>
    </w:p>
    <w:p w14:paraId="0364AA2A" w14:textId="77777777" w:rsidR="00745B04" w:rsidRDefault="00745B04" w:rsidP="00903BC6">
      <w:pPr>
        <w:spacing w:before="0"/>
        <w:rPr>
          <w:rFonts w:ascii="Arial" w:hAnsi="Arial" w:cs="Arial"/>
          <w:sz w:val="20"/>
        </w:rPr>
      </w:pPr>
      <w:bookmarkStart w:id="59" w:name="_Hlk126160331"/>
    </w:p>
    <w:p w14:paraId="39A0B606" w14:textId="3B92A22F" w:rsidR="00903BC6" w:rsidRDefault="00306DE8" w:rsidP="00903BC6">
      <w:pPr>
        <w:spacing w:before="0"/>
        <w:rPr>
          <w:rFonts w:ascii="Arial" w:hAnsi="Arial" w:cs="Arial"/>
          <w:sz w:val="20"/>
        </w:rPr>
      </w:pPr>
      <w:r>
        <w:rPr>
          <w:rFonts w:ascii="Arial" w:hAnsi="Arial" w:cs="Arial"/>
          <w:sz w:val="20"/>
        </w:rPr>
        <w:t>I</w:t>
      </w:r>
      <w:r w:rsidR="00903BC6" w:rsidRPr="00CB1795">
        <w:rPr>
          <w:rFonts w:ascii="Arial" w:hAnsi="Arial" w:cs="Arial"/>
          <w:sz w:val="20"/>
        </w:rPr>
        <w:t>l n’est pas prévu d’actualisation</w:t>
      </w:r>
      <w:r>
        <w:rPr>
          <w:rFonts w:ascii="Arial" w:hAnsi="Arial" w:cs="Arial"/>
          <w:sz w:val="20"/>
        </w:rPr>
        <w:t xml:space="preserve"> sur les tranches fermes de chacun des lots. </w:t>
      </w:r>
    </w:p>
    <w:p w14:paraId="6573D5B3" w14:textId="77777777" w:rsidR="00903BC6" w:rsidRDefault="00903BC6" w:rsidP="00903BC6">
      <w:pPr>
        <w:spacing w:before="0"/>
        <w:rPr>
          <w:rFonts w:ascii="Arial" w:hAnsi="Arial" w:cs="Arial"/>
          <w:sz w:val="20"/>
        </w:rPr>
      </w:pPr>
    </w:p>
    <w:p w14:paraId="6D021EED" w14:textId="14E60F45" w:rsidR="00306DE8" w:rsidRPr="00745B04" w:rsidRDefault="00745B04" w:rsidP="00745B04">
      <w:pPr>
        <w:pStyle w:val="Paragraphedeliste"/>
        <w:numPr>
          <w:ilvl w:val="2"/>
          <w:numId w:val="10"/>
        </w:numPr>
        <w:autoSpaceDE w:val="0"/>
        <w:autoSpaceDN w:val="0"/>
        <w:adjustRightInd w:val="0"/>
        <w:spacing w:before="0"/>
        <w:ind w:left="1225" w:hanging="505"/>
        <w:jc w:val="left"/>
        <w:outlineLvl w:val="2"/>
        <w:rPr>
          <w:rFonts w:ascii="Arial" w:eastAsiaTheme="majorEastAsia" w:hAnsi="Arial" w:cs="Arial"/>
          <w:b/>
          <w:bCs/>
          <w:smallCaps/>
          <w:kern w:val="24"/>
          <w:sz w:val="20"/>
          <w:u w:val="single"/>
        </w:rPr>
      </w:pPr>
      <w:bookmarkStart w:id="60" w:name="_Toc178771497"/>
      <w:bookmarkStart w:id="61" w:name="_Hlk126160417"/>
      <w:bookmarkStart w:id="62" w:name="_Hlk126156723"/>
      <w:bookmarkEnd w:id="59"/>
      <w:r w:rsidRPr="00745B04">
        <w:rPr>
          <w:rFonts w:ascii="Arial" w:eastAsiaTheme="majorEastAsia" w:hAnsi="Arial" w:cs="Arial"/>
          <w:b/>
          <w:bCs/>
          <w:smallCaps/>
          <w:kern w:val="24"/>
          <w:sz w:val="20"/>
          <w:u w:val="single"/>
        </w:rPr>
        <w:t>Révision</w:t>
      </w:r>
      <w:bookmarkEnd w:id="60"/>
      <w:r w:rsidRPr="00745B04">
        <w:rPr>
          <w:rFonts w:ascii="Arial" w:eastAsiaTheme="majorEastAsia" w:hAnsi="Arial" w:cs="Arial"/>
          <w:b/>
          <w:bCs/>
          <w:smallCaps/>
          <w:kern w:val="24"/>
          <w:sz w:val="20"/>
          <w:u w:val="single"/>
        </w:rPr>
        <w:t xml:space="preserve"> </w:t>
      </w:r>
    </w:p>
    <w:p w14:paraId="691CF102" w14:textId="77777777" w:rsidR="00745B04" w:rsidRDefault="00745B04" w:rsidP="00903BC6">
      <w:pPr>
        <w:spacing w:before="0"/>
        <w:rPr>
          <w:rFonts w:ascii="Arial" w:hAnsi="Arial" w:cs="Arial"/>
          <w:sz w:val="20"/>
        </w:rPr>
      </w:pPr>
    </w:p>
    <w:p w14:paraId="7F32668E" w14:textId="0210AAE6" w:rsidR="00903BC6" w:rsidRDefault="00903BC6" w:rsidP="00903BC6">
      <w:pPr>
        <w:spacing w:before="0"/>
        <w:rPr>
          <w:rFonts w:ascii="Arial" w:hAnsi="Arial" w:cs="Arial"/>
          <w:sz w:val="20"/>
        </w:rPr>
      </w:pPr>
      <w:bookmarkStart w:id="63" w:name="_Hlk178770255"/>
      <w:r>
        <w:rPr>
          <w:rFonts w:ascii="Arial" w:hAnsi="Arial" w:cs="Arial"/>
          <w:sz w:val="20"/>
        </w:rPr>
        <w:t xml:space="preserve">Les prix </w:t>
      </w:r>
      <w:r w:rsidR="00306DE8">
        <w:rPr>
          <w:rFonts w:ascii="Arial" w:hAnsi="Arial" w:cs="Arial"/>
          <w:sz w:val="20"/>
        </w:rPr>
        <w:t>des prestations, tranche</w:t>
      </w:r>
      <w:r w:rsidR="00770E49">
        <w:rPr>
          <w:rFonts w:ascii="Arial" w:hAnsi="Arial" w:cs="Arial"/>
          <w:sz w:val="20"/>
        </w:rPr>
        <w:t>s</w:t>
      </w:r>
      <w:r w:rsidR="00306DE8">
        <w:rPr>
          <w:rFonts w:ascii="Arial" w:hAnsi="Arial" w:cs="Arial"/>
          <w:sz w:val="20"/>
        </w:rPr>
        <w:t xml:space="preserve"> ferme</w:t>
      </w:r>
      <w:r w:rsidR="00770E49">
        <w:rPr>
          <w:rFonts w:ascii="Arial" w:hAnsi="Arial" w:cs="Arial"/>
          <w:sz w:val="20"/>
        </w:rPr>
        <w:t>s</w:t>
      </w:r>
      <w:r w:rsidR="00306DE8">
        <w:rPr>
          <w:rFonts w:ascii="Arial" w:hAnsi="Arial" w:cs="Arial"/>
          <w:sz w:val="20"/>
        </w:rPr>
        <w:t xml:space="preserve"> ou conditionnelle</w:t>
      </w:r>
      <w:r w:rsidR="00770E49">
        <w:rPr>
          <w:rFonts w:ascii="Arial" w:hAnsi="Arial" w:cs="Arial"/>
          <w:sz w:val="20"/>
        </w:rPr>
        <w:t xml:space="preserve">s, </w:t>
      </w:r>
      <w:r>
        <w:rPr>
          <w:rFonts w:ascii="Arial" w:hAnsi="Arial" w:cs="Arial"/>
          <w:sz w:val="20"/>
        </w:rPr>
        <w:t xml:space="preserve">sont ferme </w:t>
      </w:r>
      <w:r>
        <w:rPr>
          <w:rFonts w:ascii="Arial" w:hAnsi="Arial" w:cs="Arial"/>
          <w:sz w:val="20"/>
        </w:rPr>
        <w:fldChar w:fldCharType="begin">
          <w:ffData>
            <w:name w:val=""/>
            <w:enabled/>
            <w:calcOnExit w:val="0"/>
            <w:textInput>
              <w:default w:val="la première année"/>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la première année</w:t>
      </w:r>
      <w:r>
        <w:rPr>
          <w:rFonts w:ascii="Arial" w:hAnsi="Arial" w:cs="Arial"/>
          <w:sz w:val="20"/>
        </w:rPr>
        <w:fldChar w:fldCharType="end"/>
      </w:r>
      <w:r>
        <w:rPr>
          <w:rFonts w:ascii="Arial" w:hAnsi="Arial" w:cs="Arial"/>
          <w:sz w:val="20"/>
        </w:rPr>
        <w:t xml:space="preserve">. </w:t>
      </w:r>
    </w:p>
    <w:p w14:paraId="4B9560E1" w14:textId="77777777" w:rsidR="00903BC6" w:rsidRDefault="00903BC6" w:rsidP="00903BC6">
      <w:pPr>
        <w:spacing w:before="0"/>
        <w:rPr>
          <w:rFonts w:ascii="Arial" w:hAnsi="Arial" w:cs="Arial"/>
          <w:sz w:val="20"/>
        </w:rPr>
      </w:pPr>
      <w:r w:rsidRPr="00F90FD7">
        <w:rPr>
          <w:rFonts w:ascii="Arial" w:hAnsi="Arial" w:cs="Arial"/>
          <w:sz w:val="20"/>
        </w:rPr>
        <w:t>Les prix s</w:t>
      </w:r>
      <w:r>
        <w:rPr>
          <w:rFonts w:ascii="Arial" w:hAnsi="Arial" w:cs="Arial"/>
          <w:sz w:val="20"/>
        </w:rPr>
        <w:t xml:space="preserve">ont révisables </w:t>
      </w:r>
      <w:r>
        <w:rPr>
          <w:rFonts w:ascii="Arial" w:hAnsi="Arial" w:cs="Arial"/>
          <w:sz w:val="20"/>
        </w:rPr>
        <w:fldChar w:fldCharType="begin">
          <w:ffData>
            <w:name w:val=""/>
            <w:enabled/>
            <w:calcOnExit w:val="0"/>
            <w:textInput>
              <w:default w:val="les années suivantes"/>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les années suivantes</w:t>
      </w:r>
      <w:r>
        <w:rPr>
          <w:rFonts w:ascii="Arial" w:hAnsi="Arial" w:cs="Arial"/>
          <w:sz w:val="20"/>
        </w:rPr>
        <w:fldChar w:fldCharType="end"/>
      </w:r>
      <w:r>
        <w:rPr>
          <w:rFonts w:ascii="Arial" w:hAnsi="Arial" w:cs="Arial"/>
          <w:sz w:val="20"/>
        </w:rPr>
        <w:t xml:space="preserve">.  </w:t>
      </w:r>
    </w:p>
    <w:bookmarkEnd w:id="61"/>
    <w:p w14:paraId="3CB264FD" w14:textId="77777777" w:rsidR="00903BC6" w:rsidRDefault="00903BC6" w:rsidP="00903BC6">
      <w:pPr>
        <w:spacing w:before="0"/>
        <w:rPr>
          <w:rFonts w:ascii="Arial" w:hAnsi="Arial" w:cs="Arial"/>
          <w:sz w:val="20"/>
        </w:rPr>
      </w:pPr>
      <w:r w:rsidRPr="00F90FD7">
        <w:rPr>
          <w:rFonts w:ascii="Arial" w:hAnsi="Arial" w:cs="Arial"/>
          <w:sz w:val="20"/>
        </w:rPr>
        <w:t>Les prix du marché sont réputés établis sur la base des conditions économiques du mois de remise de l'offre par le titulaire ; ce mois est appelé " mois zéro ".</w:t>
      </w:r>
    </w:p>
    <w:bookmarkEnd w:id="62"/>
    <w:p w14:paraId="22D9222B" w14:textId="77777777" w:rsidR="00903BC6" w:rsidRDefault="00903BC6" w:rsidP="00903BC6">
      <w:pPr>
        <w:spacing w:before="0"/>
        <w:rPr>
          <w:rFonts w:ascii="Arial" w:hAnsi="Arial" w:cs="Arial"/>
          <w:sz w:val="20"/>
        </w:rPr>
      </w:pPr>
      <w:r w:rsidRPr="00F90FD7">
        <w:rPr>
          <w:rFonts w:ascii="Arial" w:hAnsi="Arial" w:cs="Arial"/>
          <w:sz w:val="20"/>
        </w:rPr>
        <w:t xml:space="preserve">Les prix sont révisés </w:t>
      </w:r>
      <w:r>
        <w:rPr>
          <w:rFonts w:ascii="Arial" w:hAnsi="Arial" w:cs="Arial"/>
          <w:sz w:val="20"/>
        </w:rPr>
        <w:fldChar w:fldCharType="begin">
          <w:ffData>
            <w:name w:val="Texte72"/>
            <w:enabled/>
            <w:calcOnExit w:val="0"/>
            <w:textInput>
              <w:default w:val="annuellement"/>
            </w:textInput>
          </w:ffData>
        </w:fldChar>
      </w:r>
      <w:bookmarkStart w:id="64" w:name="Texte7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annuellement</w:t>
      </w:r>
      <w:r>
        <w:rPr>
          <w:rFonts w:ascii="Arial" w:hAnsi="Arial" w:cs="Arial"/>
          <w:sz w:val="20"/>
        </w:rPr>
        <w:fldChar w:fldCharType="end"/>
      </w:r>
      <w:bookmarkEnd w:id="64"/>
      <w:r>
        <w:rPr>
          <w:rFonts w:ascii="Arial" w:hAnsi="Arial" w:cs="Arial"/>
          <w:sz w:val="20"/>
        </w:rPr>
        <w:t xml:space="preserve">, à partir du premier jour de la première reconduction, </w:t>
      </w:r>
      <w:r w:rsidRPr="00F90FD7">
        <w:rPr>
          <w:rFonts w:ascii="Arial" w:hAnsi="Arial" w:cs="Arial"/>
          <w:sz w:val="20"/>
        </w:rPr>
        <w:t>par application au prix du marché d'un coefficient donné par la formule :</w:t>
      </w:r>
    </w:p>
    <w:p w14:paraId="7F008071" w14:textId="77777777" w:rsidR="00903BC6" w:rsidRPr="006A3E3F" w:rsidRDefault="00903BC6" w:rsidP="00903BC6">
      <w:pPr>
        <w:spacing w:before="0"/>
        <w:rPr>
          <w:rFonts w:ascii="Arial" w:hAnsi="Arial" w:cs="Arial"/>
          <w:sz w:val="20"/>
        </w:rPr>
      </w:pPr>
    </w:p>
    <w:p w14:paraId="514C716D" w14:textId="77777777" w:rsidR="00903BC6" w:rsidRPr="00435A10" w:rsidRDefault="00903BC6" w:rsidP="00903BC6">
      <w:pPr>
        <w:jc w:val="center"/>
        <w:rPr>
          <w:rFonts w:ascii="Arial" w:hAnsi="Arial" w:cs="Arial"/>
          <w:sz w:val="20"/>
        </w:rPr>
      </w:pPr>
      <w:bookmarkStart w:id="65" w:name="_Hlk160112951"/>
      <w:r w:rsidRPr="00435A10">
        <w:rPr>
          <w:rFonts w:ascii="Arial" w:hAnsi="Arial" w:cs="Arial"/>
          <w:sz w:val="20"/>
        </w:rPr>
        <w:t>P</w:t>
      </w:r>
      <w:r>
        <w:rPr>
          <w:rFonts w:ascii="Arial" w:hAnsi="Arial" w:cs="Arial"/>
          <w:sz w:val="20"/>
        </w:rPr>
        <w:t>rix révisé</w:t>
      </w:r>
      <w:r w:rsidRPr="00435A10">
        <w:rPr>
          <w:rFonts w:ascii="Arial" w:hAnsi="Arial" w:cs="Arial"/>
          <w:sz w:val="20"/>
        </w:rPr>
        <w:t xml:space="preserve"> = </w:t>
      </w:r>
      <w:r w:rsidRPr="00435A10">
        <w:rPr>
          <w:rFonts w:ascii="Arial" w:hAnsi="Arial" w:cs="Arial"/>
          <w:sz w:val="20"/>
        </w:rPr>
        <w:fldChar w:fldCharType="begin">
          <w:ffData>
            <w:name w:val="Texte79"/>
            <w:enabled/>
            <w:calcOnExit w:val="0"/>
            <w:textInput>
              <w:default w:val="p 0 x (In / I0) "/>
            </w:textInput>
          </w:ffData>
        </w:fldChar>
      </w:r>
      <w:bookmarkStart w:id="66" w:name="Texte79"/>
      <w:r w:rsidRPr="00435A10">
        <w:rPr>
          <w:rFonts w:ascii="Arial" w:hAnsi="Arial" w:cs="Arial"/>
          <w:sz w:val="20"/>
        </w:rPr>
        <w:instrText xml:space="preserve"> FORMTEXT </w:instrText>
      </w:r>
      <w:r w:rsidRPr="00435A10">
        <w:rPr>
          <w:rFonts w:ascii="Arial" w:hAnsi="Arial" w:cs="Arial"/>
          <w:sz w:val="20"/>
        </w:rPr>
      </w:r>
      <w:r w:rsidRPr="00435A10">
        <w:rPr>
          <w:rFonts w:ascii="Arial" w:hAnsi="Arial" w:cs="Arial"/>
          <w:sz w:val="20"/>
        </w:rPr>
        <w:fldChar w:fldCharType="separate"/>
      </w:r>
      <w:r w:rsidRPr="00435A10">
        <w:rPr>
          <w:rFonts w:ascii="Arial" w:hAnsi="Arial" w:cs="Arial"/>
          <w:sz w:val="20"/>
        </w:rPr>
        <w:t xml:space="preserve">p 0 x (In / I0) </w:t>
      </w:r>
      <w:r w:rsidRPr="00435A10">
        <w:rPr>
          <w:rFonts w:ascii="Arial" w:hAnsi="Arial" w:cs="Arial"/>
          <w:sz w:val="20"/>
        </w:rPr>
        <w:fldChar w:fldCharType="end"/>
      </w:r>
      <w:bookmarkEnd w:id="66"/>
    </w:p>
    <w:p w14:paraId="7CA83E88" w14:textId="77777777" w:rsidR="00903BC6" w:rsidRPr="00435A10" w:rsidRDefault="00903BC6" w:rsidP="00903BC6">
      <w:pPr>
        <w:rPr>
          <w:rFonts w:ascii="Arial" w:hAnsi="Arial" w:cs="Arial"/>
          <w:sz w:val="20"/>
        </w:rPr>
      </w:pPr>
      <w:r w:rsidRPr="00435A10">
        <w:rPr>
          <w:rFonts w:ascii="Arial" w:hAnsi="Arial" w:cs="Arial"/>
          <w:sz w:val="20"/>
        </w:rPr>
        <w:t>Où :</w:t>
      </w:r>
    </w:p>
    <w:p w14:paraId="5D73E2BD" w14:textId="77777777" w:rsidR="00903BC6" w:rsidRDefault="00903BC6" w:rsidP="00903BC6">
      <w:pPr>
        <w:spacing w:before="0"/>
        <w:rPr>
          <w:rFonts w:ascii="Arial" w:hAnsi="Arial" w:cs="Arial"/>
          <w:sz w:val="20"/>
        </w:rPr>
      </w:pPr>
      <w:r w:rsidRPr="00733399">
        <w:rPr>
          <w:rFonts w:ascii="Arial" w:hAnsi="Arial" w:cs="Arial"/>
          <w:sz w:val="20"/>
        </w:rPr>
        <w:t xml:space="preserve">Po : Prix HT en cours d’application (ou prix HT initial de l’offre) </w:t>
      </w:r>
    </w:p>
    <w:p w14:paraId="41CE45E6" w14:textId="77777777" w:rsidR="00903BC6" w:rsidRDefault="00903BC6" w:rsidP="00903BC6">
      <w:pPr>
        <w:spacing w:before="0"/>
        <w:rPr>
          <w:rFonts w:ascii="Arial" w:hAnsi="Arial" w:cs="Arial"/>
          <w:sz w:val="20"/>
        </w:rPr>
      </w:pPr>
      <w:r w:rsidRPr="00733399">
        <w:rPr>
          <w:rFonts w:ascii="Arial" w:hAnsi="Arial" w:cs="Arial"/>
          <w:sz w:val="20"/>
        </w:rPr>
        <w:t xml:space="preserve">In : Dernier indice définitif connu au moment du calcul de la révision des prix </w:t>
      </w:r>
    </w:p>
    <w:p w14:paraId="215C6F35" w14:textId="77777777" w:rsidR="00903BC6" w:rsidRPr="005A2B91" w:rsidRDefault="00903BC6" w:rsidP="00903BC6">
      <w:pPr>
        <w:spacing w:before="0"/>
        <w:rPr>
          <w:rFonts w:ascii="Arial" w:hAnsi="Arial" w:cs="Arial"/>
          <w:sz w:val="20"/>
        </w:rPr>
      </w:pPr>
      <w:r w:rsidRPr="00733399">
        <w:rPr>
          <w:rFonts w:ascii="Arial" w:hAnsi="Arial" w:cs="Arial"/>
          <w:sz w:val="20"/>
        </w:rPr>
        <w:t>Io : Dernier indice définitif connu au moment de la précédente révision des prix (ou de l’offre initiale pour la 1ère révision des prix).</w:t>
      </w:r>
    </w:p>
    <w:p w14:paraId="7223183F" w14:textId="7F3BC0AF" w:rsidR="00903BC6" w:rsidRDefault="00903BC6" w:rsidP="00903BC6">
      <w:pPr>
        <w:spacing w:before="0"/>
        <w:rPr>
          <w:rFonts w:ascii="Arial" w:hAnsi="Arial" w:cs="Arial"/>
          <w:sz w:val="20"/>
        </w:rPr>
      </w:pPr>
      <w:r w:rsidRPr="005A2B91">
        <w:rPr>
          <w:rFonts w:ascii="Arial" w:hAnsi="Arial" w:cs="Arial"/>
          <w:sz w:val="20"/>
        </w:rPr>
        <w:t xml:space="preserve">Les valeurs de l’indice </w:t>
      </w:r>
      <w:r w:rsidR="00770E49">
        <w:rPr>
          <w:rFonts w:ascii="Arial" w:hAnsi="Arial" w:cs="Arial"/>
          <w:sz w:val="20"/>
        </w:rPr>
        <w:fldChar w:fldCharType="begin">
          <w:ffData>
            <w:name w:val=""/>
            <w:enabled/>
            <w:calcOnExit w:val="0"/>
            <w:textInput>
              <w:default w:val="des prix de production des services français aux entreprises françaises (IPSE)"/>
            </w:textInput>
          </w:ffData>
        </w:fldChar>
      </w:r>
      <w:r w:rsidR="00770E49">
        <w:rPr>
          <w:rFonts w:ascii="Arial" w:hAnsi="Arial" w:cs="Arial"/>
          <w:sz w:val="20"/>
        </w:rPr>
        <w:instrText xml:space="preserve"> FORMTEXT </w:instrText>
      </w:r>
      <w:r w:rsidR="00770E49">
        <w:rPr>
          <w:rFonts w:ascii="Arial" w:hAnsi="Arial" w:cs="Arial"/>
          <w:sz w:val="20"/>
        </w:rPr>
      </w:r>
      <w:r w:rsidR="00770E49">
        <w:rPr>
          <w:rFonts w:ascii="Arial" w:hAnsi="Arial" w:cs="Arial"/>
          <w:sz w:val="20"/>
        </w:rPr>
        <w:fldChar w:fldCharType="separate"/>
      </w:r>
      <w:r w:rsidR="00770E49">
        <w:rPr>
          <w:rFonts w:ascii="Arial" w:hAnsi="Arial" w:cs="Arial"/>
          <w:noProof/>
          <w:sz w:val="20"/>
        </w:rPr>
        <w:t>des prix de production des services français aux entreprises françaises (IPSE)</w:t>
      </w:r>
      <w:r w:rsidR="00770E49">
        <w:rPr>
          <w:rFonts w:ascii="Arial" w:hAnsi="Arial" w:cs="Arial"/>
          <w:sz w:val="20"/>
        </w:rPr>
        <w:fldChar w:fldCharType="end"/>
      </w:r>
      <w:r w:rsidRPr="005A2B91">
        <w:rPr>
          <w:rFonts w:ascii="Arial" w:hAnsi="Arial" w:cs="Arial"/>
          <w:sz w:val="20"/>
        </w:rPr>
        <w:t xml:space="preserve"> sont publiées par </w:t>
      </w:r>
      <w:r w:rsidR="00770E49">
        <w:rPr>
          <w:rFonts w:ascii="Arial" w:hAnsi="Arial" w:cs="Arial"/>
          <w:sz w:val="20"/>
        </w:rPr>
        <w:fldChar w:fldCharType="begin">
          <w:ffData>
            <w:name w:val=""/>
            <w:enabled/>
            <w:calcOnExit w:val="0"/>
            <w:textInput>
              <w:default w:val="l'INSEE"/>
            </w:textInput>
          </w:ffData>
        </w:fldChar>
      </w:r>
      <w:r w:rsidR="00770E49">
        <w:rPr>
          <w:rFonts w:ascii="Arial" w:hAnsi="Arial" w:cs="Arial"/>
          <w:sz w:val="20"/>
        </w:rPr>
        <w:instrText xml:space="preserve"> FORMTEXT </w:instrText>
      </w:r>
      <w:r w:rsidR="00770E49">
        <w:rPr>
          <w:rFonts w:ascii="Arial" w:hAnsi="Arial" w:cs="Arial"/>
          <w:sz w:val="20"/>
        </w:rPr>
      </w:r>
      <w:r w:rsidR="00770E49">
        <w:rPr>
          <w:rFonts w:ascii="Arial" w:hAnsi="Arial" w:cs="Arial"/>
          <w:sz w:val="20"/>
        </w:rPr>
        <w:fldChar w:fldCharType="separate"/>
      </w:r>
      <w:r w:rsidR="00770E49">
        <w:rPr>
          <w:rFonts w:ascii="Arial" w:hAnsi="Arial" w:cs="Arial"/>
          <w:noProof/>
          <w:sz w:val="20"/>
        </w:rPr>
        <w:t>l'INSEE</w:t>
      </w:r>
      <w:r w:rsidR="00770E49">
        <w:rPr>
          <w:rFonts w:ascii="Arial" w:hAnsi="Arial" w:cs="Arial"/>
          <w:sz w:val="20"/>
        </w:rPr>
        <w:fldChar w:fldCharType="end"/>
      </w:r>
      <w:r w:rsidRPr="005A2B91">
        <w:rPr>
          <w:rFonts w:ascii="Arial" w:hAnsi="Arial" w:cs="Arial"/>
          <w:sz w:val="20"/>
        </w:rPr>
        <w:t xml:space="preserve"> et référencées sous le n°</w:t>
      </w:r>
      <w:r w:rsidR="00770E49">
        <w:rPr>
          <w:rFonts w:ascii="Arial" w:hAnsi="Arial" w:cs="Arial"/>
          <w:sz w:val="20"/>
        </w:rPr>
        <w:fldChar w:fldCharType="begin">
          <w:ffData>
            <w:name w:val=""/>
            <w:enabled/>
            <w:calcOnExit w:val="0"/>
            <w:textInput>
              <w:default w:val="010766335"/>
            </w:textInput>
          </w:ffData>
        </w:fldChar>
      </w:r>
      <w:r w:rsidR="00770E49">
        <w:rPr>
          <w:rFonts w:ascii="Arial" w:hAnsi="Arial" w:cs="Arial"/>
          <w:sz w:val="20"/>
        </w:rPr>
        <w:instrText xml:space="preserve"> FORMTEXT </w:instrText>
      </w:r>
      <w:r w:rsidR="00770E49">
        <w:rPr>
          <w:rFonts w:ascii="Arial" w:hAnsi="Arial" w:cs="Arial"/>
          <w:sz w:val="20"/>
        </w:rPr>
      </w:r>
      <w:r w:rsidR="00770E49">
        <w:rPr>
          <w:rFonts w:ascii="Arial" w:hAnsi="Arial" w:cs="Arial"/>
          <w:sz w:val="20"/>
        </w:rPr>
        <w:fldChar w:fldCharType="separate"/>
      </w:r>
      <w:r w:rsidR="00770E49">
        <w:rPr>
          <w:rFonts w:ascii="Arial" w:hAnsi="Arial" w:cs="Arial"/>
          <w:noProof/>
          <w:sz w:val="20"/>
        </w:rPr>
        <w:t>010766335</w:t>
      </w:r>
      <w:r w:rsidR="00770E49">
        <w:rPr>
          <w:rFonts w:ascii="Arial" w:hAnsi="Arial" w:cs="Arial"/>
          <w:sz w:val="20"/>
        </w:rPr>
        <w:fldChar w:fldCharType="end"/>
      </w:r>
      <w:r w:rsidRPr="005A2B91">
        <w:rPr>
          <w:rFonts w:ascii="Arial" w:hAnsi="Arial" w:cs="Arial"/>
          <w:sz w:val="20"/>
        </w:rPr>
        <w:t>.</w:t>
      </w:r>
      <w:r>
        <w:rPr>
          <w:rFonts w:ascii="Arial" w:hAnsi="Arial" w:cs="Arial"/>
          <w:sz w:val="20"/>
        </w:rPr>
        <w:t xml:space="preserve"> </w:t>
      </w:r>
    </w:p>
    <w:p w14:paraId="47661A7A" w14:textId="6053463F" w:rsidR="00903BC6" w:rsidRPr="005A2B91" w:rsidRDefault="00903BC6" w:rsidP="00903BC6">
      <w:pPr>
        <w:spacing w:before="0"/>
        <w:rPr>
          <w:rFonts w:ascii="Arial" w:hAnsi="Arial" w:cs="Arial"/>
          <w:sz w:val="20"/>
        </w:rPr>
      </w:pPr>
      <w:r>
        <w:rPr>
          <w:rFonts w:ascii="Arial" w:hAnsi="Arial" w:cs="Arial"/>
          <w:sz w:val="20"/>
        </w:rPr>
        <w:t xml:space="preserve">La dernière valeur connue de l’indice est de </w:t>
      </w:r>
      <w:r w:rsidR="00770E49">
        <w:rPr>
          <w:rFonts w:ascii="Arial" w:hAnsi="Arial" w:cs="Arial"/>
          <w:sz w:val="20"/>
        </w:rPr>
        <w:fldChar w:fldCharType="begin">
          <w:ffData>
            <w:name w:val=""/>
            <w:enabled/>
            <w:calcOnExit w:val="0"/>
            <w:textInput>
              <w:default w:val="109.00 (p)"/>
            </w:textInput>
          </w:ffData>
        </w:fldChar>
      </w:r>
      <w:r w:rsidR="00770E49">
        <w:rPr>
          <w:rFonts w:ascii="Arial" w:hAnsi="Arial" w:cs="Arial"/>
          <w:sz w:val="20"/>
        </w:rPr>
        <w:instrText xml:space="preserve"> FORMTEXT </w:instrText>
      </w:r>
      <w:r w:rsidR="00770E49">
        <w:rPr>
          <w:rFonts w:ascii="Arial" w:hAnsi="Arial" w:cs="Arial"/>
          <w:sz w:val="20"/>
        </w:rPr>
      </w:r>
      <w:r w:rsidR="00770E49">
        <w:rPr>
          <w:rFonts w:ascii="Arial" w:hAnsi="Arial" w:cs="Arial"/>
          <w:sz w:val="20"/>
        </w:rPr>
        <w:fldChar w:fldCharType="separate"/>
      </w:r>
      <w:r w:rsidR="00770E49">
        <w:rPr>
          <w:rFonts w:ascii="Arial" w:hAnsi="Arial" w:cs="Arial"/>
          <w:noProof/>
          <w:sz w:val="20"/>
        </w:rPr>
        <w:t>109.00 (p)</w:t>
      </w:r>
      <w:r w:rsidR="00770E49">
        <w:rPr>
          <w:rFonts w:ascii="Arial" w:hAnsi="Arial" w:cs="Arial"/>
          <w:sz w:val="20"/>
        </w:rPr>
        <w:fldChar w:fldCharType="end"/>
      </w:r>
      <w:r>
        <w:rPr>
          <w:rFonts w:ascii="Arial" w:hAnsi="Arial" w:cs="Arial"/>
          <w:sz w:val="20"/>
        </w:rPr>
        <w:t xml:space="preserve"> (</w:t>
      </w:r>
      <w:r w:rsidR="00770E49">
        <w:rPr>
          <w:rFonts w:ascii="Arial" w:hAnsi="Arial" w:cs="Arial"/>
          <w:sz w:val="20"/>
        </w:rPr>
        <w:fldChar w:fldCharType="begin">
          <w:ffData>
            <w:name w:val="Texte81"/>
            <w:enabled/>
            <w:calcOnExit w:val="0"/>
            <w:textInput>
              <w:default w:val="T2 / 2024"/>
            </w:textInput>
          </w:ffData>
        </w:fldChar>
      </w:r>
      <w:bookmarkStart w:id="67" w:name="Texte81"/>
      <w:r w:rsidR="00770E49">
        <w:rPr>
          <w:rFonts w:ascii="Arial" w:hAnsi="Arial" w:cs="Arial"/>
          <w:sz w:val="20"/>
        </w:rPr>
        <w:instrText xml:space="preserve"> FORMTEXT </w:instrText>
      </w:r>
      <w:r w:rsidR="00770E49">
        <w:rPr>
          <w:rFonts w:ascii="Arial" w:hAnsi="Arial" w:cs="Arial"/>
          <w:sz w:val="20"/>
        </w:rPr>
      </w:r>
      <w:r w:rsidR="00770E49">
        <w:rPr>
          <w:rFonts w:ascii="Arial" w:hAnsi="Arial" w:cs="Arial"/>
          <w:sz w:val="20"/>
        </w:rPr>
        <w:fldChar w:fldCharType="separate"/>
      </w:r>
      <w:r w:rsidR="00770E49">
        <w:rPr>
          <w:rFonts w:ascii="Arial" w:hAnsi="Arial" w:cs="Arial"/>
          <w:noProof/>
          <w:sz w:val="20"/>
        </w:rPr>
        <w:t>T2 / 2024</w:t>
      </w:r>
      <w:r w:rsidR="00770E49">
        <w:rPr>
          <w:rFonts w:ascii="Arial" w:hAnsi="Arial" w:cs="Arial"/>
          <w:sz w:val="20"/>
        </w:rPr>
        <w:fldChar w:fldCharType="end"/>
      </w:r>
      <w:bookmarkEnd w:id="67"/>
      <w:r>
        <w:rPr>
          <w:rFonts w:ascii="Arial" w:hAnsi="Arial" w:cs="Arial"/>
          <w:sz w:val="20"/>
        </w:rPr>
        <w:t>)</w:t>
      </w:r>
    </w:p>
    <w:p w14:paraId="3312A23F" w14:textId="77777777" w:rsidR="00903BC6" w:rsidRPr="005A2B91" w:rsidRDefault="00903BC6" w:rsidP="00903BC6">
      <w:pPr>
        <w:spacing w:before="0"/>
        <w:rPr>
          <w:rFonts w:ascii="Arial" w:hAnsi="Arial" w:cs="Arial"/>
          <w:sz w:val="20"/>
        </w:rPr>
      </w:pPr>
    </w:p>
    <w:bookmarkEnd w:id="65"/>
    <w:p w14:paraId="4F200E98" w14:textId="77777777" w:rsidR="00903BC6" w:rsidRDefault="00903BC6" w:rsidP="00903BC6">
      <w:pPr>
        <w:spacing w:before="0"/>
        <w:rPr>
          <w:rFonts w:ascii="Arial" w:hAnsi="Arial" w:cs="Arial"/>
          <w:sz w:val="20"/>
        </w:rPr>
      </w:pPr>
      <w:r>
        <w:rPr>
          <w:rFonts w:ascii="Arial" w:hAnsi="Arial" w:cs="Arial"/>
          <w:sz w:val="20"/>
        </w:rPr>
        <w:t xml:space="preserve">Les prix ainsi révisés sont fermes pour </w:t>
      </w:r>
      <w:r>
        <w:rPr>
          <w:rFonts w:ascii="Arial" w:hAnsi="Arial" w:cs="Arial"/>
          <w:sz w:val="20"/>
        </w:rPr>
        <w:fldChar w:fldCharType="begin">
          <w:ffData>
            <w:name w:val=""/>
            <w:enabled/>
            <w:calcOnExit w:val="0"/>
            <w:textInput>
              <w:default w:val="une année"/>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une année</w:t>
      </w:r>
      <w:r>
        <w:rPr>
          <w:rFonts w:ascii="Arial" w:hAnsi="Arial" w:cs="Arial"/>
          <w:sz w:val="20"/>
        </w:rPr>
        <w:fldChar w:fldCharType="end"/>
      </w:r>
      <w:r>
        <w:rPr>
          <w:rFonts w:ascii="Arial" w:hAnsi="Arial" w:cs="Arial"/>
          <w:sz w:val="20"/>
        </w:rPr>
        <w:t xml:space="preserve">. </w:t>
      </w:r>
    </w:p>
    <w:bookmarkEnd w:id="63"/>
    <w:p w14:paraId="5B93DA3F" w14:textId="77777777" w:rsidR="00A61BB9" w:rsidRDefault="00A61BB9" w:rsidP="00A61BB9">
      <w:pPr>
        <w:tabs>
          <w:tab w:val="left" w:pos="3402"/>
          <w:tab w:val="left" w:pos="4111"/>
          <w:tab w:val="left" w:pos="4536"/>
          <w:tab w:val="left" w:pos="5103"/>
          <w:tab w:val="left" w:pos="6237"/>
          <w:tab w:val="left" w:pos="6804"/>
        </w:tabs>
        <w:spacing w:before="0"/>
        <w:rPr>
          <w:rFonts w:ascii="Arial" w:hAnsi="Arial" w:cs="Arial"/>
          <w:iCs/>
          <w:sz w:val="20"/>
        </w:rPr>
      </w:pPr>
    </w:p>
    <w:p w14:paraId="75337179" w14:textId="3D93481C" w:rsidR="00A61BB9" w:rsidRPr="00A61BB9" w:rsidRDefault="00A61BB9" w:rsidP="00FD3605">
      <w:pPr>
        <w:pStyle w:val="Paragraphedeliste"/>
        <w:numPr>
          <w:ilvl w:val="1"/>
          <w:numId w:val="10"/>
        </w:numPr>
        <w:autoSpaceDE w:val="0"/>
        <w:autoSpaceDN w:val="0"/>
        <w:adjustRightInd w:val="0"/>
        <w:spacing w:before="0"/>
        <w:ind w:left="788" w:hanging="431"/>
        <w:jc w:val="left"/>
        <w:outlineLvl w:val="1"/>
        <w:rPr>
          <w:rFonts w:ascii="Arial" w:hAnsi="Arial" w:cs="Arial"/>
          <w:b/>
          <w:sz w:val="20"/>
          <w:u w:val="single"/>
        </w:rPr>
      </w:pPr>
      <w:bookmarkStart w:id="68" w:name="_Toc178771498"/>
      <w:r w:rsidRPr="00FD3605">
        <w:rPr>
          <w:rFonts w:ascii="Arial" w:eastAsiaTheme="majorEastAsia" w:hAnsi="Arial" w:cs="Arial"/>
          <w:b/>
          <w:bCs/>
          <w:smallCaps/>
          <w:kern w:val="24"/>
          <w:sz w:val="20"/>
          <w:u w:val="single"/>
        </w:rPr>
        <w:t>Clause butoir</w:t>
      </w:r>
      <w:bookmarkEnd w:id="68"/>
      <w:r w:rsidRPr="00A61BB9">
        <w:rPr>
          <w:rFonts w:ascii="Arial" w:hAnsi="Arial" w:cs="Arial"/>
          <w:b/>
          <w:sz w:val="20"/>
          <w:u w:val="single"/>
        </w:rPr>
        <w:t xml:space="preserve"> </w:t>
      </w:r>
    </w:p>
    <w:p w14:paraId="0343E60F" w14:textId="77777777" w:rsidR="00A61BB9" w:rsidRDefault="00A61BB9" w:rsidP="00A61BB9">
      <w:pPr>
        <w:spacing w:before="0"/>
        <w:rPr>
          <w:rFonts w:ascii="Arial" w:hAnsi="Arial" w:cs="Arial"/>
          <w:sz w:val="20"/>
        </w:rPr>
      </w:pPr>
    </w:p>
    <w:p w14:paraId="5EDD7A54" w14:textId="0CDD6923" w:rsidR="00A61BB9" w:rsidRDefault="00A61BB9" w:rsidP="00A61BB9">
      <w:pPr>
        <w:spacing w:before="0"/>
        <w:rPr>
          <w:rFonts w:ascii="Arial" w:hAnsi="Arial" w:cs="Arial"/>
          <w:sz w:val="20"/>
        </w:rPr>
      </w:pPr>
      <w:r w:rsidRPr="00C371F3">
        <w:rPr>
          <w:rFonts w:ascii="Arial" w:hAnsi="Arial" w:cs="Arial"/>
          <w:sz w:val="20"/>
        </w:rPr>
        <w:t xml:space="preserve">L’évolution du prix de règlement résultant de l’ajustement des prix sera limitée à une augmentation de </w:t>
      </w:r>
      <w:r w:rsidR="00837E63" w:rsidRPr="008C2036">
        <w:rPr>
          <w:rFonts w:ascii="Arial" w:hAnsi="Arial" w:cs="Arial"/>
          <w:sz w:val="20"/>
        </w:rPr>
        <w:fldChar w:fldCharType="begin">
          <w:ffData>
            <w:name w:val="Texte84"/>
            <w:enabled/>
            <w:calcOnExit w:val="0"/>
            <w:textInput>
              <w:default w:val="2%"/>
            </w:textInput>
          </w:ffData>
        </w:fldChar>
      </w:r>
      <w:bookmarkStart w:id="69" w:name="Texte84"/>
      <w:r w:rsidR="00837E63" w:rsidRPr="008C2036">
        <w:rPr>
          <w:rFonts w:ascii="Arial" w:hAnsi="Arial" w:cs="Arial"/>
          <w:sz w:val="20"/>
        </w:rPr>
        <w:instrText xml:space="preserve"> FORMTEXT </w:instrText>
      </w:r>
      <w:r w:rsidR="00837E63" w:rsidRPr="008C2036">
        <w:rPr>
          <w:rFonts w:ascii="Arial" w:hAnsi="Arial" w:cs="Arial"/>
          <w:sz w:val="20"/>
        </w:rPr>
      </w:r>
      <w:r w:rsidR="00837E63" w:rsidRPr="008C2036">
        <w:rPr>
          <w:rFonts w:ascii="Arial" w:hAnsi="Arial" w:cs="Arial"/>
          <w:sz w:val="20"/>
        </w:rPr>
        <w:fldChar w:fldCharType="separate"/>
      </w:r>
      <w:r w:rsidR="00837E63" w:rsidRPr="008C2036">
        <w:rPr>
          <w:rFonts w:ascii="Arial" w:hAnsi="Arial" w:cs="Arial"/>
          <w:noProof/>
          <w:sz w:val="20"/>
        </w:rPr>
        <w:t>2%</w:t>
      </w:r>
      <w:r w:rsidR="00837E63" w:rsidRPr="008C2036">
        <w:rPr>
          <w:rFonts w:ascii="Arial" w:hAnsi="Arial" w:cs="Arial"/>
          <w:sz w:val="20"/>
        </w:rPr>
        <w:fldChar w:fldCharType="end"/>
      </w:r>
      <w:bookmarkEnd w:id="69"/>
      <w:r w:rsidRPr="00C371F3">
        <w:rPr>
          <w:rFonts w:ascii="Arial" w:hAnsi="Arial" w:cs="Arial"/>
          <w:sz w:val="20"/>
        </w:rPr>
        <w:t xml:space="preserve"> (</w:t>
      </w:r>
      <w:r w:rsidR="00837E63">
        <w:rPr>
          <w:rFonts w:ascii="Arial" w:hAnsi="Arial" w:cs="Arial"/>
          <w:sz w:val="20"/>
        </w:rPr>
        <w:fldChar w:fldCharType="begin">
          <w:ffData>
            <w:name w:val="Texte85"/>
            <w:enabled/>
            <w:calcOnExit w:val="0"/>
            <w:textInput>
              <w:default w:val="deux"/>
            </w:textInput>
          </w:ffData>
        </w:fldChar>
      </w:r>
      <w:bookmarkStart w:id="70" w:name="Texte85"/>
      <w:r w:rsidR="00837E63">
        <w:rPr>
          <w:rFonts w:ascii="Arial" w:hAnsi="Arial" w:cs="Arial"/>
          <w:sz w:val="20"/>
        </w:rPr>
        <w:instrText xml:space="preserve"> FORMTEXT </w:instrText>
      </w:r>
      <w:r w:rsidR="00837E63">
        <w:rPr>
          <w:rFonts w:ascii="Arial" w:hAnsi="Arial" w:cs="Arial"/>
          <w:sz w:val="20"/>
        </w:rPr>
      </w:r>
      <w:r w:rsidR="00837E63">
        <w:rPr>
          <w:rFonts w:ascii="Arial" w:hAnsi="Arial" w:cs="Arial"/>
          <w:sz w:val="20"/>
        </w:rPr>
        <w:fldChar w:fldCharType="separate"/>
      </w:r>
      <w:r w:rsidR="00837E63">
        <w:rPr>
          <w:rFonts w:ascii="Arial" w:hAnsi="Arial" w:cs="Arial"/>
          <w:noProof/>
          <w:sz w:val="20"/>
        </w:rPr>
        <w:t>deux</w:t>
      </w:r>
      <w:r w:rsidR="00837E63">
        <w:rPr>
          <w:rFonts w:ascii="Arial" w:hAnsi="Arial" w:cs="Arial"/>
          <w:sz w:val="20"/>
        </w:rPr>
        <w:fldChar w:fldCharType="end"/>
      </w:r>
      <w:bookmarkEnd w:id="70"/>
      <w:r w:rsidRPr="00C371F3">
        <w:rPr>
          <w:rFonts w:ascii="Arial" w:hAnsi="Arial" w:cs="Arial"/>
          <w:sz w:val="20"/>
        </w:rPr>
        <w:t xml:space="preserve"> pour cent) maximum entre deux années civiles successives</w:t>
      </w:r>
      <w:r>
        <w:rPr>
          <w:rFonts w:ascii="Arial" w:hAnsi="Arial" w:cs="Arial"/>
          <w:sz w:val="20"/>
        </w:rPr>
        <w:t>.</w:t>
      </w:r>
    </w:p>
    <w:p w14:paraId="71AAE126" w14:textId="77777777" w:rsidR="00A61BB9" w:rsidRDefault="00A61BB9" w:rsidP="00A61BB9">
      <w:pPr>
        <w:spacing w:before="0"/>
        <w:rPr>
          <w:rFonts w:ascii="Arial" w:hAnsi="Arial" w:cs="Arial"/>
          <w:sz w:val="20"/>
        </w:rPr>
      </w:pPr>
    </w:p>
    <w:p w14:paraId="438C7095" w14:textId="77777777" w:rsidR="00A61BB9" w:rsidRPr="00C371F3" w:rsidRDefault="00A61BB9" w:rsidP="00A61BB9">
      <w:pPr>
        <w:spacing w:before="0"/>
        <w:rPr>
          <w:rFonts w:ascii="Arial" w:hAnsi="Arial" w:cs="Arial"/>
          <w:sz w:val="20"/>
        </w:rPr>
      </w:pPr>
      <w:r w:rsidRPr="00C371F3">
        <w:rPr>
          <w:rFonts w:ascii="Arial" w:hAnsi="Arial" w:cs="Arial"/>
          <w:sz w:val="20"/>
        </w:rPr>
        <w:t>Le contrat s'exécute</w:t>
      </w:r>
      <w:r>
        <w:rPr>
          <w:rFonts w:ascii="Arial" w:hAnsi="Arial" w:cs="Arial"/>
          <w:sz w:val="20"/>
        </w:rPr>
        <w:t xml:space="preserve"> selon le prix résultant de l’application de la clause butoir</w:t>
      </w:r>
      <w:r w:rsidRPr="00C371F3">
        <w:rPr>
          <w:rFonts w:ascii="Arial" w:hAnsi="Arial" w:cs="Arial"/>
          <w:sz w:val="20"/>
        </w:rPr>
        <w:t xml:space="preserve"> et le fournisseur est tenu de livrer les prestations </w:t>
      </w:r>
      <w:r>
        <w:rPr>
          <w:rFonts w:ascii="Arial" w:hAnsi="Arial" w:cs="Arial"/>
          <w:sz w:val="20"/>
        </w:rPr>
        <w:t>suivant le</w:t>
      </w:r>
      <w:r w:rsidRPr="00C371F3">
        <w:rPr>
          <w:rFonts w:ascii="Arial" w:hAnsi="Arial" w:cs="Arial"/>
          <w:sz w:val="20"/>
        </w:rPr>
        <w:t xml:space="preserve"> prix plafonné. </w:t>
      </w:r>
    </w:p>
    <w:p w14:paraId="7DF61DCC" w14:textId="77777777" w:rsidR="00A61BB9" w:rsidRDefault="00A61BB9" w:rsidP="006A3E3F">
      <w:pPr>
        <w:spacing w:before="0"/>
        <w:rPr>
          <w:rFonts w:ascii="Arial" w:hAnsi="Arial" w:cs="Arial"/>
          <w:sz w:val="20"/>
        </w:rPr>
      </w:pPr>
    </w:p>
    <w:p w14:paraId="7F80697F" w14:textId="41D195AE" w:rsidR="005F13DF" w:rsidRPr="006901B8" w:rsidRDefault="005F13DF"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71" w:name="_Toc178771499"/>
      <w:r>
        <w:rPr>
          <w:rFonts w:ascii="Arial" w:eastAsiaTheme="majorEastAsia" w:hAnsi="Arial" w:cs="Arial"/>
          <w:b/>
          <w:bCs/>
          <w:smallCaps/>
          <w:color w:val="FFFFFF" w:themeColor="background1"/>
          <w:kern w:val="24"/>
          <w:sz w:val="20"/>
        </w:rPr>
        <w:t>Claude de réexamen</w:t>
      </w:r>
      <w:bookmarkEnd w:id="71"/>
    </w:p>
    <w:p w14:paraId="0EF2B78A" w14:textId="1077EDC5" w:rsidR="005F13DF" w:rsidRDefault="005F13DF" w:rsidP="006A3E3F">
      <w:pPr>
        <w:spacing w:before="0"/>
        <w:rPr>
          <w:rFonts w:ascii="Arial" w:hAnsi="Arial" w:cs="Arial"/>
          <w:sz w:val="20"/>
        </w:rPr>
      </w:pPr>
    </w:p>
    <w:p w14:paraId="4692BB59" w14:textId="77777777" w:rsidR="005F13DF" w:rsidRDefault="005F13DF" w:rsidP="005F13DF">
      <w:pPr>
        <w:spacing w:before="0"/>
        <w:rPr>
          <w:rFonts w:ascii="Arial" w:hAnsi="Arial" w:cs="Arial"/>
          <w:sz w:val="20"/>
        </w:rPr>
      </w:pPr>
      <w:r>
        <w:rPr>
          <w:rFonts w:ascii="Arial" w:hAnsi="Arial" w:cs="Arial"/>
          <w:sz w:val="20"/>
        </w:rPr>
        <w:t>En application de l’article R2194-1 et suivants du code de la commande publique, le marché peut être modifié, quel que soit le montant de la modification, dans les circonstances suivantes :</w:t>
      </w:r>
    </w:p>
    <w:p w14:paraId="3C0119A6" w14:textId="77777777" w:rsidR="005F13DF" w:rsidRDefault="005F13DF" w:rsidP="005F13DF">
      <w:pPr>
        <w:pStyle w:val="Paragraphedeliste"/>
        <w:numPr>
          <w:ilvl w:val="1"/>
          <w:numId w:val="3"/>
        </w:numPr>
        <w:spacing w:before="0"/>
        <w:ind w:left="567"/>
        <w:rPr>
          <w:rFonts w:ascii="Arial" w:hAnsi="Arial" w:cs="Arial"/>
          <w:sz w:val="20"/>
        </w:rPr>
      </w:pPr>
      <w:r>
        <w:rPr>
          <w:rFonts w:ascii="Arial" w:hAnsi="Arial" w:cs="Arial"/>
          <w:sz w:val="20"/>
        </w:rPr>
        <w:t>Ajustement de la durée du marché ou des couts de la prestation, en raison de paramètres non prévisibles à la date de contractualisation</w:t>
      </w:r>
    </w:p>
    <w:p w14:paraId="1141BDFD" w14:textId="77777777" w:rsidR="005F13DF" w:rsidRDefault="005F13DF" w:rsidP="005F13DF">
      <w:pPr>
        <w:pStyle w:val="Paragraphedeliste"/>
        <w:numPr>
          <w:ilvl w:val="1"/>
          <w:numId w:val="3"/>
        </w:numPr>
        <w:spacing w:before="0"/>
        <w:ind w:left="567"/>
        <w:rPr>
          <w:rFonts w:ascii="Arial" w:hAnsi="Arial" w:cs="Arial"/>
          <w:sz w:val="20"/>
        </w:rPr>
      </w:pPr>
      <w:r>
        <w:rPr>
          <w:rFonts w:ascii="Arial" w:hAnsi="Arial" w:cs="Arial"/>
          <w:sz w:val="20"/>
        </w:rPr>
        <w:t>Modifications de faible montant</w:t>
      </w:r>
    </w:p>
    <w:p w14:paraId="22224DBB" w14:textId="3AA3926C" w:rsidR="005F13DF" w:rsidRDefault="005F13DF" w:rsidP="005F13DF">
      <w:pPr>
        <w:pStyle w:val="Paragraphedeliste"/>
        <w:numPr>
          <w:ilvl w:val="1"/>
          <w:numId w:val="3"/>
        </w:numPr>
        <w:spacing w:before="0"/>
        <w:ind w:left="567"/>
        <w:rPr>
          <w:rFonts w:ascii="Arial" w:hAnsi="Arial" w:cs="Arial"/>
          <w:sz w:val="20"/>
        </w:rPr>
      </w:pPr>
      <w:r>
        <w:rPr>
          <w:rFonts w:ascii="Arial" w:hAnsi="Arial" w:cs="Arial"/>
          <w:sz w:val="20"/>
        </w:rPr>
        <w:t>Modifications non substantielles, quels qu’en soit le montant</w:t>
      </w:r>
    </w:p>
    <w:p w14:paraId="4F45ED34" w14:textId="30040511" w:rsidR="001603BE" w:rsidRPr="0075081D" w:rsidRDefault="00FD3605" w:rsidP="0075081D">
      <w:pPr>
        <w:pStyle w:val="Paragraphedeliste"/>
        <w:numPr>
          <w:ilvl w:val="1"/>
          <w:numId w:val="3"/>
        </w:numPr>
        <w:spacing w:before="0"/>
        <w:ind w:left="567"/>
        <w:rPr>
          <w:rFonts w:ascii="Arial" w:hAnsi="Arial" w:cs="Arial"/>
          <w:sz w:val="20"/>
        </w:rPr>
      </w:pPr>
      <w:r>
        <w:rPr>
          <w:rFonts w:ascii="Arial" w:hAnsi="Arial" w:cs="Arial"/>
          <w:sz w:val="20"/>
        </w:rPr>
        <w:t>E</w:t>
      </w:r>
      <w:r w:rsidR="001603BE" w:rsidRPr="0075081D">
        <w:rPr>
          <w:rFonts w:ascii="Arial" w:hAnsi="Arial" w:cs="Arial"/>
          <w:sz w:val="20"/>
        </w:rPr>
        <w:t xml:space="preserve">n cas de modification de l’environnement économique portant atteinte à l’économie générale de la convention ou à son équilibre financier, </w:t>
      </w:r>
    </w:p>
    <w:p w14:paraId="48A9BFD4" w14:textId="1ED343EE" w:rsidR="001603BE" w:rsidRPr="0075081D" w:rsidRDefault="00FD3605" w:rsidP="0075081D">
      <w:pPr>
        <w:pStyle w:val="Paragraphedeliste"/>
        <w:numPr>
          <w:ilvl w:val="1"/>
          <w:numId w:val="3"/>
        </w:numPr>
        <w:spacing w:before="0"/>
        <w:ind w:left="567"/>
        <w:rPr>
          <w:rFonts w:ascii="Arial" w:hAnsi="Arial" w:cs="Arial"/>
          <w:sz w:val="20"/>
        </w:rPr>
      </w:pPr>
      <w:r>
        <w:rPr>
          <w:rFonts w:ascii="Arial" w:hAnsi="Arial" w:cs="Arial"/>
          <w:sz w:val="20"/>
        </w:rPr>
        <w:t>E</w:t>
      </w:r>
      <w:r w:rsidR="001603BE" w:rsidRPr="0075081D">
        <w:rPr>
          <w:rFonts w:ascii="Arial" w:hAnsi="Arial" w:cs="Arial"/>
          <w:sz w:val="20"/>
        </w:rPr>
        <w:t>n cas d’événements extérieurs aux parties perturbant durablement ou sensiblement le service ou l’organisation du service,</w:t>
      </w:r>
    </w:p>
    <w:p w14:paraId="30350D28" w14:textId="53D5C220" w:rsidR="001603BE" w:rsidRPr="00014085" w:rsidRDefault="00FD3605" w:rsidP="0075081D">
      <w:pPr>
        <w:pStyle w:val="Paragraphedeliste"/>
        <w:numPr>
          <w:ilvl w:val="1"/>
          <w:numId w:val="3"/>
        </w:numPr>
        <w:spacing w:before="0"/>
        <w:ind w:left="567"/>
        <w:rPr>
          <w:rFonts w:ascii="Arial" w:hAnsi="Arial" w:cs="Arial"/>
          <w:sz w:val="20"/>
        </w:rPr>
      </w:pPr>
      <w:r>
        <w:rPr>
          <w:rFonts w:ascii="Arial" w:hAnsi="Arial" w:cs="Arial"/>
          <w:sz w:val="20"/>
        </w:rPr>
        <w:t>S</w:t>
      </w:r>
      <w:r w:rsidR="001603BE" w:rsidRPr="0075081D">
        <w:rPr>
          <w:rFonts w:ascii="Arial" w:hAnsi="Arial" w:cs="Arial"/>
          <w:sz w:val="20"/>
        </w:rPr>
        <w:t>i des modifications ou évolutions de la législation, de la réglementation ou de tout autre texte externe s’imposant de droit, entraînent des variations de charges ou la création de charges nouvelles, non prévisibles, mesurables ou en vigueur au moment de la signature de la présente convention</w:t>
      </w:r>
    </w:p>
    <w:p w14:paraId="190CC8F7" w14:textId="5359FC4A" w:rsidR="005F13DF" w:rsidRDefault="005F13DF" w:rsidP="005F13DF">
      <w:pPr>
        <w:spacing w:before="0"/>
        <w:rPr>
          <w:rFonts w:ascii="Arial" w:hAnsi="Arial" w:cs="Arial"/>
          <w:sz w:val="20"/>
        </w:rPr>
      </w:pPr>
      <w:r>
        <w:rPr>
          <w:rFonts w:ascii="Arial" w:hAnsi="Arial" w:cs="Arial"/>
          <w:sz w:val="20"/>
        </w:rPr>
        <w:t xml:space="preserve">La clause de réexamen fait l’objet d’une décision écrite de </w:t>
      </w:r>
      <w:r w:rsidR="008C2036">
        <w:rPr>
          <w:rFonts w:ascii="Arial" w:hAnsi="Arial" w:cs="Arial"/>
          <w:sz w:val="20"/>
        </w:rPr>
        <w:fldChar w:fldCharType="begin">
          <w:ffData>
            <w:name w:val=""/>
            <w:enabled/>
            <w:calcOnExit w:val="0"/>
            <w:textInput>
              <w:default w:val="l'Association Faculté des Métiers"/>
            </w:textInput>
          </w:ffData>
        </w:fldChar>
      </w:r>
      <w:r w:rsidR="008C2036">
        <w:rPr>
          <w:rFonts w:ascii="Arial" w:hAnsi="Arial" w:cs="Arial"/>
          <w:sz w:val="20"/>
        </w:rPr>
        <w:instrText xml:space="preserve"> FORMTEXT </w:instrText>
      </w:r>
      <w:r w:rsidR="008C2036">
        <w:rPr>
          <w:rFonts w:ascii="Arial" w:hAnsi="Arial" w:cs="Arial"/>
          <w:sz w:val="20"/>
        </w:rPr>
      </w:r>
      <w:r w:rsidR="008C2036">
        <w:rPr>
          <w:rFonts w:ascii="Arial" w:hAnsi="Arial" w:cs="Arial"/>
          <w:sz w:val="20"/>
        </w:rPr>
        <w:fldChar w:fldCharType="separate"/>
      </w:r>
      <w:r w:rsidR="008C2036">
        <w:rPr>
          <w:rFonts w:ascii="Arial" w:hAnsi="Arial" w:cs="Arial"/>
          <w:noProof/>
          <w:sz w:val="20"/>
        </w:rPr>
        <w:t>l'Association Faculté des Métiers</w:t>
      </w:r>
      <w:r w:rsidR="008C2036">
        <w:rPr>
          <w:rFonts w:ascii="Arial" w:hAnsi="Arial" w:cs="Arial"/>
          <w:sz w:val="20"/>
        </w:rPr>
        <w:fldChar w:fldCharType="end"/>
      </w:r>
      <w:r w:rsidR="00860624">
        <w:rPr>
          <w:rFonts w:ascii="Arial" w:hAnsi="Arial" w:cs="Arial"/>
          <w:sz w:val="20"/>
        </w:rPr>
        <w:t xml:space="preserve"> </w:t>
      </w:r>
      <w:r>
        <w:rPr>
          <w:rFonts w:ascii="Arial" w:hAnsi="Arial" w:cs="Arial"/>
          <w:sz w:val="20"/>
        </w:rPr>
        <w:t xml:space="preserve">et est notifiée </w:t>
      </w:r>
      <w:r w:rsidR="0075081D">
        <w:rPr>
          <w:rFonts w:ascii="Arial" w:hAnsi="Arial" w:cs="Arial"/>
          <w:sz w:val="20"/>
        </w:rPr>
        <w:t xml:space="preserve">par avenant </w:t>
      </w:r>
      <w:r>
        <w:rPr>
          <w:rFonts w:ascii="Arial" w:hAnsi="Arial" w:cs="Arial"/>
          <w:sz w:val="20"/>
        </w:rPr>
        <w:t xml:space="preserve">au titulaire par avenant. </w:t>
      </w:r>
    </w:p>
    <w:p w14:paraId="73D79B00" w14:textId="77777777" w:rsidR="005F13DF" w:rsidRDefault="005F13DF" w:rsidP="006A3E3F">
      <w:pPr>
        <w:spacing w:before="0"/>
        <w:rPr>
          <w:rFonts w:ascii="Arial" w:hAnsi="Arial" w:cs="Arial"/>
          <w:sz w:val="20"/>
        </w:rPr>
      </w:pPr>
    </w:p>
    <w:p w14:paraId="0A6FB170" w14:textId="77777777" w:rsidR="00201F60" w:rsidRPr="006901B8" w:rsidRDefault="00201F60"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72" w:name="_Toc38982824"/>
      <w:bookmarkStart w:id="73" w:name="_Toc178771500"/>
      <w:r w:rsidRPr="006901B8">
        <w:rPr>
          <w:rFonts w:ascii="Arial" w:eastAsiaTheme="majorEastAsia" w:hAnsi="Arial" w:cs="Arial"/>
          <w:b/>
          <w:bCs/>
          <w:smallCaps/>
          <w:color w:val="FFFFFF" w:themeColor="background1"/>
          <w:kern w:val="24"/>
          <w:sz w:val="20"/>
        </w:rPr>
        <w:t>S</w:t>
      </w:r>
      <w:r w:rsidR="000411EA" w:rsidRPr="006901B8">
        <w:rPr>
          <w:rFonts w:ascii="Arial" w:eastAsiaTheme="majorEastAsia" w:hAnsi="Arial" w:cs="Arial"/>
          <w:b/>
          <w:bCs/>
          <w:smallCaps/>
          <w:color w:val="FFFFFF" w:themeColor="background1"/>
          <w:kern w:val="24"/>
          <w:sz w:val="20"/>
        </w:rPr>
        <w:t xml:space="preserve">ous </w:t>
      </w:r>
      <w:proofErr w:type="spellStart"/>
      <w:r w:rsidR="000411EA" w:rsidRPr="006901B8">
        <w:rPr>
          <w:rFonts w:ascii="Arial" w:eastAsiaTheme="majorEastAsia" w:hAnsi="Arial" w:cs="Arial"/>
          <w:b/>
          <w:bCs/>
          <w:smallCaps/>
          <w:color w:val="FFFFFF" w:themeColor="background1"/>
          <w:kern w:val="24"/>
          <w:sz w:val="20"/>
        </w:rPr>
        <w:t>Traitance</w:t>
      </w:r>
      <w:bookmarkEnd w:id="72"/>
      <w:bookmarkEnd w:id="73"/>
      <w:proofErr w:type="spellEnd"/>
    </w:p>
    <w:p w14:paraId="61CEA905" w14:textId="77777777" w:rsidR="00B20F6C" w:rsidRDefault="00B20F6C" w:rsidP="006A3E3F">
      <w:pPr>
        <w:spacing w:before="0"/>
        <w:rPr>
          <w:rFonts w:ascii="Arial" w:hAnsi="Arial" w:cs="Arial"/>
          <w:sz w:val="20"/>
        </w:rPr>
      </w:pPr>
    </w:p>
    <w:p w14:paraId="79F6D692" w14:textId="697C54D0" w:rsidR="00A02C55" w:rsidRPr="004B449B" w:rsidRDefault="00585831" w:rsidP="006A3E3F">
      <w:pPr>
        <w:spacing w:before="0"/>
        <w:rPr>
          <w:rFonts w:ascii="Arial" w:hAnsi="Arial" w:cs="Arial"/>
          <w:sz w:val="20"/>
        </w:rPr>
      </w:pPr>
      <w:r>
        <w:rPr>
          <w:rFonts w:ascii="Arial" w:hAnsi="Arial" w:cs="Arial"/>
          <w:sz w:val="20"/>
        </w:rPr>
        <w:t xml:space="preserve">La sous </w:t>
      </w:r>
      <w:proofErr w:type="spellStart"/>
      <w:r>
        <w:rPr>
          <w:rFonts w:ascii="Arial" w:hAnsi="Arial" w:cs="Arial"/>
          <w:sz w:val="20"/>
        </w:rPr>
        <w:t>traitance</w:t>
      </w:r>
      <w:proofErr w:type="spellEnd"/>
      <w:r>
        <w:rPr>
          <w:rFonts w:ascii="Arial" w:hAnsi="Arial" w:cs="Arial"/>
          <w:sz w:val="20"/>
        </w:rPr>
        <w:t xml:space="preserve"> totale du marché n’est pas autorisée</w:t>
      </w:r>
    </w:p>
    <w:p w14:paraId="0D92AAC9" w14:textId="77777777" w:rsidR="000411EA" w:rsidRDefault="000411EA" w:rsidP="006A3E3F">
      <w:pPr>
        <w:spacing w:before="0"/>
        <w:rPr>
          <w:rFonts w:ascii="Arial" w:hAnsi="Arial" w:cs="Arial"/>
          <w:sz w:val="20"/>
        </w:rPr>
      </w:pPr>
    </w:p>
    <w:p w14:paraId="1924ED97" w14:textId="7E5ACECA" w:rsidR="009D60EA" w:rsidRPr="00603F39" w:rsidRDefault="009D60EA" w:rsidP="009D60EA">
      <w:pPr>
        <w:spacing w:before="0"/>
        <w:rPr>
          <w:rFonts w:ascii="Arial" w:hAnsi="Arial" w:cs="Arial"/>
          <w:sz w:val="20"/>
        </w:rPr>
      </w:pPr>
      <w:r w:rsidRPr="00603F39">
        <w:rPr>
          <w:rFonts w:ascii="Arial" w:hAnsi="Arial" w:cs="Arial"/>
          <w:sz w:val="20"/>
        </w:rPr>
        <w:t xml:space="preserve">Le titulaire peut </w:t>
      </w:r>
      <w:r w:rsidR="00FD3605" w:rsidRPr="00603F39">
        <w:rPr>
          <w:rFonts w:ascii="Arial" w:hAnsi="Arial" w:cs="Arial"/>
          <w:sz w:val="20"/>
        </w:rPr>
        <w:t>sous-traiter</w:t>
      </w:r>
      <w:r w:rsidRPr="00603F39">
        <w:rPr>
          <w:rFonts w:ascii="Arial" w:hAnsi="Arial" w:cs="Arial"/>
          <w:sz w:val="20"/>
        </w:rPr>
        <w:t xml:space="preserve"> l’exécution de certaines parties des travaux, sous réserve d’obtenir préalablement l’agrément de </w:t>
      </w:r>
      <w:r w:rsidR="008C2036">
        <w:rPr>
          <w:rFonts w:ascii="Arial" w:hAnsi="Arial" w:cs="Arial"/>
          <w:sz w:val="20"/>
        </w:rPr>
        <w:fldChar w:fldCharType="begin">
          <w:ffData>
            <w:name w:val=""/>
            <w:enabled/>
            <w:calcOnExit w:val="0"/>
            <w:textInput>
              <w:default w:val="l'Association Faculté des Métiers"/>
            </w:textInput>
          </w:ffData>
        </w:fldChar>
      </w:r>
      <w:r w:rsidR="008C2036">
        <w:rPr>
          <w:rFonts w:ascii="Arial" w:hAnsi="Arial" w:cs="Arial"/>
          <w:sz w:val="20"/>
        </w:rPr>
        <w:instrText xml:space="preserve"> FORMTEXT </w:instrText>
      </w:r>
      <w:r w:rsidR="008C2036">
        <w:rPr>
          <w:rFonts w:ascii="Arial" w:hAnsi="Arial" w:cs="Arial"/>
          <w:sz w:val="20"/>
        </w:rPr>
      </w:r>
      <w:r w:rsidR="008C2036">
        <w:rPr>
          <w:rFonts w:ascii="Arial" w:hAnsi="Arial" w:cs="Arial"/>
          <w:sz w:val="20"/>
        </w:rPr>
        <w:fldChar w:fldCharType="separate"/>
      </w:r>
      <w:r w:rsidR="008C2036">
        <w:rPr>
          <w:rFonts w:ascii="Arial" w:hAnsi="Arial" w:cs="Arial"/>
          <w:noProof/>
          <w:sz w:val="20"/>
        </w:rPr>
        <w:t>l'Association Faculté des Métiers</w:t>
      </w:r>
      <w:r w:rsidR="008C2036">
        <w:rPr>
          <w:rFonts w:ascii="Arial" w:hAnsi="Arial" w:cs="Arial"/>
          <w:sz w:val="20"/>
        </w:rPr>
        <w:fldChar w:fldCharType="end"/>
      </w:r>
      <w:r w:rsidR="00745B04">
        <w:rPr>
          <w:rFonts w:ascii="Arial" w:hAnsi="Arial" w:cs="Arial"/>
          <w:sz w:val="20"/>
        </w:rPr>
        <w:t xml:space="preserve"> </w:t>
      </w:r>
      <w:r w:rsidR="000A3B59">
        <w:rPr>
          <w:rFonts w:ascii="Arial" w:hAnsi="Arial" w:cs="Arial"/>
          <w:sz w:val="20"/>
        </w:rPr>
        <w:t>via la</w:t>
      </w:r>
      <w:r w:rsidRPr="00603F39">
        <w:rPr>
          <w:rFonts w:ascii="Arial" w:hAnsi="Arial" w:cs="Arial"/>
          <w:sz w:val="20"/>
        </w:rPr>
        <w:t xml:space="preserve"> transm</w:t>
      </w:r>
      <w:r w:rsidR="000A3B59">
        <w:rPr>
          <w:rFonts w:ascii="Arial" w:hAnsi="Arial" w:cs="Arial"/>
          <w:sz w:val="20"/>
        </w:rPr>
        <w:t>ission de</w:t>
      </w:r>
      <w:r w:rsidRPr="00603F39">
        <w:rPr>
          <w:rFonts w:ascii="Arial" w:hAnsi="Arial" w:cs="Arial"/>
          <w:sz w:val="20"/>
        </w:rPr>
        <w:t xml:space="preserve"> l’imprimé DC4 dûment signé et accompagné de l’ensemble des pièces requises.</w:t>
      </w:r>
    </w:p>
    <w:p w14:paraId="38BB70EE" w14:textId="77777777" w:rsidR="009D60EA" w:rsidRPr="00603F39" w:rsidRDefault="009D60EA" w:rsidP="009D60EA">
      <w:pPr>
        <w:spacing w:before="0"/>
        <w:rPr>
          <w:rFonts w:ascii="Arial" w:hAnsi="Arial" w:cs="Arial"/>
          <w:sz w:val="20"/>
        </w:rPr>
      </w:pPr>
    </w:p>
    <w:p w14:paraId="09E82159" w14:textId="1921E8CE" w:rsidR="009D60EA" w:rsidRDefault="009D60EA" w:rsidP="009D60EA">
      <w:pPr>
        <w:spacing w:before="0"/>
        <w:rPr>
          <w:rFonts w:ascii="Arial" w:hAnsi="Arial" w:cs="Arial"/>
          <w:sz w:val="20"/>
        </w:rPr>
      </w:pPr>
      <w:r w:rsidRPr="00603F39">
        <w:rPr>
          <w:rFonts w:ascii="Arial" w:hAnsi="Arial" w:cs="Arial"/>
          <w:sz w:val="20"/>
        </w:rPr>
        <w:t xml:space="preserve">Ces documents doivent impérativement parvenir </w:t>
      </w:r>
      <w:r>
        <w:rPr>
          <w:rFonts w:ascii="Arial" w:hAnsi="Arial" w:cs="Arial"/>
          <w:sz w:val="20"/>
        </w:rPr>
        <w:t xml:space="preserve">à </w:t>
      </w:r>
      <w:r w:rsidR="008C2036">
        <w:rPr>
          <w:rFonts w:ascii="Arial" w:hAnsi="Arial" w:cs="Arial"/>
          <w:sz w:val="20"/>
        </w:rPr>
        <w:fldChar w:fldCharType="begin">
          <w:ffData>
            <w:name w:val=""/>
            <w:enabled/>
            <w:calcOnExit w:val="0"/>
            <w:textInput>
              <w:default w:val="l'Association Faculté des Métiers"/>
            </w:textInput>
          </w:ffData>
        </w:fldChar>
      </w:r>
      <w:r w:rsidR="008C2036">
        <w:rPr>
          <w:rFonts w:ascii="Arial" w:hAnsi="Arial" w:cs="Arial"/>
          <w:sz w:val="20"/>
        </w:rPr>
        <w:instrText xml:space="preserve"> FORMTEXT </w:instrText>
      </w:r>
      <w:r w:rsidR="008C2036">
        <w:rPr>
          <w:rFonts w:ascii="Arial" w:hAnsi="Arial" w:cs="Arial"/>
          <w:sz w:val="20"/>
        </w:rPr>
      </w:r>
      <w:r w:rsidR="008C2036">
        <w:rPr>
          <w:rFonts w:ascii="Arial" w:hAnsi="Arial" w:cs="Arial"/>
          <w:sz w:val="20"/>
        </w:rPr>
        <w:fldChar w:fldCharType="separate"/>
      </w:r>
      <w:r w:rsidR="008C2036">
        <w:rPr>
          <w:rFonts w:ascii="Arial" w:hAnsi="Arial" w:cs="Arial"/>
          <w:noProof/>
          <w:sz w:val="20"/>
        </w:rPr>
        <w:t>l'Association Faculté des Métiers</w:t>
      </w:r>
      <w:r w:rsidR="008C2036">
        <w:rPr>
          <w:rFonts w:ascii="Arial" w:hAnsi="Arial" w:cs="Arial"/>
          <w:sz w:val="20"/>
        </w:rPr>
        <w:fldChar w:fldCharType="end"/>
      </w:r>
      <w:r w:rsidR="00860624">
        <w:rPr>
          <w:rFonts w:ascii="Arial" w:hAnsi="Arial" w:cs="Arial"/>
          <w:sz w:val="20"/>
        </w:rPr>
        <w:t xml:space="preserve"> </w:t>
      </w:r>
      <w:r w:rsidRPr="00603F39">
        <w:rPr>
          <w:rFonts w:ascii="Arial" w:hAnsi="Arial" w:cs="Arial"/>
          <w:sz w:val="20"/>
        </w:rPr>
        <w:t>15 jours avant tout début d’intervention du sous-traitant.</w:t>
      </w:r>
    </w:p>
    <w:p w14:paraId="2954005E" w14:textId="77777777" w:rsidR="009D60EA" w:rsidRPr="004B449B" w:rsidRDefault="009D60EA" w:rsidP="006A3E3F">
      <w:pPr>
        <w:spacing w:before="0"/>
        <w:rPr>
          <w:rFonts w:ascii="Arial" w:hAnsi="Arial" w:cs="Arial"/>
          <w:sz w:val="20"/>
        </w:rPr>
      </w:pPr>
      <w:bookmarkStart w:id="74" w:name="_Hlk126156910"/>
    </w:p>
    <w:p w14:paraId="169ECFFF" w14:textId="77777777" w:rsidR="00201F60" w:rsidRPr="00C371F3" w:rsidRDefault="00201F60"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75" w:name="_Toc38982825"/>
      <w:bookmarkStart w:id="76" w:name="_Toc178771501"/>
      <w:r w:rsidRPr="006901B8">
        <w:rPr>
          <w:rFonts w:ascii="Arial" w:eastAsiaTheme="majorEastAsia" w:hAnsi="Arial" w:cs="Arial"/>
          <w:b/>
          <w:bCs/>
          <w:smallCaps/>
          <w:color w:val="FFFFFF" w:themeColor="background1"/>
          <w:kern w:val="24"/>
          <w:sz w:val="20"/>
        </w:rPr>
        <w:t>F</w:t>
      </w:r>
      <w:r w:rsidR="00904A6A" w:rsidRPr="006901B8">
        <w:rPr>
          <w:rFonts w:ascii="Arial" w:eastAsiaTheme="majorEastAsia" w:hAnsi="Arial" w:cs="Arial"/>
          <w:b/>
          <w:bCs/>
          <w:smallCaps/>
          <w:color w:val="FFFFFF" w:themeColor="background1"/>
          <w:kern w:val="24"/>
          <w:sz w:val="20"/>
        </w:rPr>
        <w:t>acturation et paiements</w:t>
      </w:r>
      <w:bookmarkEnd w:id="75"/>
      <w:bookmarkEnd w:id="76"/>
    </w:p>
    <w:p w14:paraId="659E25CD" w14:textId="77777777" w:rsidR="00D171F5" w:rsidRPr="004B449B" w:rsidRDefault="00D171F5" w:rsidP="006A3E3F">
      <w:pPr>
        <w:spacing w:before="0"/>
        <w:rPr>
          <w:rFonts w:ascii="Arial" w:hAnsi="Arial" w:cs="Arial"/>
          <w:sz w:val="20"/>
        </w:rPr>
      </w:pPr>
    </w:p>
    <w:p w14:paraId="7F1D2434" w14:textId="77777777" w:rsidR="00DF483C" w:rsidRPr="00FD3605" w:rsidRDefault="00933DF9" w:rsidP="00FD3605">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77" w:name="_Toc504577980"/>
      <w:bookmarkStart w:id="78" w:name="_Toc178771502"/>
      <w:r w:rsidRPr="00FD3605">
        <w:rPr>
          <w:rFonts w:ascii="Arial" w:eastAsiaTheme="majorEastAsia" w:hAnsi="Arial" w:cs="Arial"/>
          <w:b/>
          <w:bCs/>
          <w:smallCaps/>
          <w:kern w:val="24"/>
          <w:sz w:val="20"/>
          <w:u w:val="single"/>
        </w:rPr>
        <w:t>Présentation des demandes de paiement et envoi des factures</w:t>
      </w:r>
      <w:bookmarkEnd w:id="77"/>
      <w:bookmarkEnd w:id="78"/>
    </w:p>
    <w:p w14:paraId="69C862D5" w14:textId="77777777" w:rsidR="00A61BB9" w:rsidRDefault="00A61BB9" w:rsidP="00A61BB9">
      <w:pPr>
        <w:spacing w:before="0"/>
        <w:rPr>
          <w:rFonts w:ascii="Arial" w:hAnsi="Arial" w:cs="Arial"/>
          <w:sz w:val="20"/>
        </w:rPr>
      </w:pPr>
    </w:p>
    <w:p w14:paraId="529116C7" w14:textId="77777777" w:rsidR="00745B04" w:rsidRDefault="00A61BB9" w:rsidP="00A61BB9">
      <w:pPr>
        <w:spacing w:before="0"/>
        <w:rPr>
          <w:rFonts w:ascii="Arial" w:hAnsi="Arial" w:cs="Arial"/>
          <w:sz w:val="20"/>
        </w:rPr>
      </w:pPr>
      <w:r w:rsidRPr="004B449B">
        <w:rPr>
          <w:rFonts w:ascii="Arial" w:hAnsi="Arial" w:cs="Arial"/>
          <w:sz w:val="20"/>
        </w:rPr>
        <w:t xml:space="preserve">La transmission des demandes de paiement se fait </w:t>
      </w:r>
      <w:r w:rsidR="00745B04">
        <w:rPr>
          <w:rFonts w:ascii="Arial" w:hAnsi="Arial" w:cs="Arial"/>
          <w:sz w:val="20"/>
        </w:rPr>
        <w:t>par voie postale, à l’adresse suivante :</w:t>
      </w:r>
    </w:p>
    <w:p w14:paraId="049AAB76" w14:textId="77777777" w:rsidR="00745B04" w:rsidRPr="00825AF3" w:rsidRDefault="00745B04" w:rsidP="00745B04">
      <w:pPr>
        <w:tabs>
          <w:tab w:val="left" w:pos="1134"/>
          <w:tab w:val="left" w:pos="1701"/>
          <w:tab w:val="left" w:pos="6804"/>
        </w:tabs>
        <w:spacing w:before="0"/>
        <w:ind w:right="284"/>
        <w:rPr>
          <w:rFonts w:ascii="Arial" w:hAnsi="Arial" w:cs="Arial"/>
          <w:smallCaps/>
          <w:sz w:val="20"/>
        </w:rPr>
      </w:pPr>
      <w:r w:rsidRPr="00825AF3">
        <w:rPr>
          <w:rFonts w:ascii="Arial" w:hAnsi="Arial" w:cs="Arial"/>
          <w:smallCaps/>
          <w:sz w:val="20"/>
        </w:rPr>
        <w:t>Association Faculté des Métiers</w:t>
      </w:r>
    </w:p>
    <w:p w14:paraId="3CB08C35" w14:textId="77777777" w:rsidR="00745B04" w:rsidRPr="00825AF3" w:rsidRDefault="00745B04" w:rsidP="00745B04">
      <w:pPr>
        <w:tabs>
          <w:tab w:val="left" w:pos="1134"/>
          <w:tab w:val="left" w:pos="1701"/>
          <w:tab w:val="left" w:pos="6804"/>
        </w:tabs>
        <w:spacing w:before="0"/>
        <w:ind w:right="284"/>
        <w:rPr>
          <w:rFonts w:ascii="Arial" w:hAnsi="Arial" w:cs="Arial"/>
          <w:sz w:val="20"/>
        </w:rPr>
      </w:pPr>
      <w:r w:rsidRPr="00825AF3">
        <w:rPr>
          <w:rFonts w:ascii="Arial" w:hAnsi="Arial" w:cs="Arial"/>
          <w:sz w:val="20"/>
        </w:rPr>
        <w:t>Campus de Ker Lann</w:t>
      </w:r>
    </w:p>
    <w:p w14:paraId="5BFFABE3" w14:textId="77777777" w:rsidR="00745B04" w:rsidRPr="00825AF3" w:rsidRDefault="00745B04" w:rsidP="00745B04">
      <w:pPr>
        <w:tabs>
          <w:tab w:val="left" w:pos="1134"/>
          <w:tab w:val="left" w:pos="1701"/>
          <w:tab w:val="left" w:pos="6804"/>
        </w:tabs>
        <w:spacing w:before="0"/>
        <w:ind w:right="284"/>
        <w:rPr>
          <w:rFonts w:ascii="Arial" w:hAnsi="Arial" w:cs="Arial"/>
          <w:sz w:val="20"/>
        </w:rPr>
      </w:pPr>
      <w:r w:rsidRPr="00825AF3">
        <w:rPr>
          <w:rFonts w:ascii="Arial" w:hAnsi="Arial" w:cs="Arial"/>
          <w:sz w:val="20"/>
        </w:rPr>
        <w:t>Rue des Frères Montgolfier</w:t>
      </w:r>
    </w:p>
    <w:p w14:paraId="7A720D1C" w14:textId="77777777" w:rsidR="00745B04" w:rsidRPr="00825AF3" w:rsidRDefault="00745B04" w:rsidP="00745B04">
      <w:pPr>
        <w:tabs>
          <w:tab w:val="left" w:pos="1134"/>
          <w:tab w:val="left" w:pos="1701"/>
          <w:tab w:val="left" w:pos="6804"/>
        </w:tabs>
        <w:spacing w:before="0"/>
        <w:ind w:right="284"/>
        <w:rPr>
          <w:rFonts w:ascii="Arial" w:hAnsi="Arial" w:cs="Arial"/>
          <w:sz w:val="20"/>
        </w:rPr>
      </w:pPr>
      <w:r w:rsidRPr="00825AF3">
        <w:rPr>
          <w:rFonts w:ascii="Arial" w:hAnsi="Arial" w:cs="Arial"/>
          <w:sz w:val="20"/>
        </w:rPr>
        <w:t>35170 BRUZ CEDEX</w:t>
      </w:r>
    </w:p>
    <w:p w14:paraId="2ABE4677" w14:textId="42A196FC" w:rsidR="00745B04" w:rsidRDefault="00745B04" w:rsidP="00A61BB9">
      <w:pPr>
        <w:spacing w:before="0"/>
        <w:rPr>
          <w:rFonts w:ascii="Arial" w:hAnsi="Arial" w:cs="Arial"/>
          <w:sz w:val="20"/>
        </w:rPr>
      </w:pPr>
    </w:p>
    <w:p w14:paraId="1F930A5B" w14:textId="04328DB7" w:rsidR="00A61BB9" w:rsidRDefault="00A61BB9" w:rsidP="00A61BB9">
      <w:pPr>
        <w:spacing w:before="0"/>
        <w:rPr>
          <w:rFonts w:ascii="Arial" w:hAnsi="Arial" w:cs="Arial"/>
          <w:sz w:val="20"/>
        </w:rPr>
      </w:pPr>
      <w:r>
        <w:rPr>
          <w:rFonts w:ascii="Arial" w:hAnsi="Arial" w:cs="Arial"/>
          <w:sz w:val="20"/>
        </w:rPr>
        <w:t xml:space="preserve">Il doit être établi une facture par </w:t>
      </w:r>
      <w:r w:rsidR="00745B04">
        <w:rPr>
          <w:rFonts w:ascii="Arial" w:hAnsi="Arial" w:cs="Arial"/>
          <w:sz w:val="20"/>
        </w:rPr>
        <w:fldChar w:fldCharType="begin">
          <w:ffData>
            <w:name w:val="Texte86"/>
            <w:enabled/>
            <w:calcOnExit w:val="0"/>
            <w:textInput>
              <w:default w:val="phase"/>
            </w:textInput>
          </w:ffData>
        </w:fldChar>
      </w:r>
      <w:bookmarkStart w:id="79" w:name="Texte86"/>
      <w:r w:rsidR="00745B04">
        <w:rPr>
          <w:rFonts w:ascii="Arial" w:hAnsi="Arial" w:cs="Arial"/>
          <w:sz w:val="20"/>
        </w:rPr>
        <w:instrText xml:space="preserve"> FORMTEXT </w:instrText>
      </w:r>
      <w:r w:rsidR="00745B04">
        <w:rPr>
          <w:rFonts w:ascii="Arial" w:hAnsi="Arial" w:cs="Arial"/>
          <w:sz w:val="20"/>
        </w:rPr>
      </w:r>
      <w:r w:rsidR="00745B04">
        <w:rPr>
          <w:rFonts w:ascii="Arial" w:hAnsi="Arial" w:cs="Arial"/>
          <w:sz w:val="20"/>
        </w:rPr>
        <w:fldChar w:fldCharType="separate"/>
      </w:r>
      <w:r w:rsidR="00745B04">
        <w:rPr>
          <w:rFonts w:ascii="Arial" w:hAnsi="Arial" w:cs="Arial"/>
          <w:noProof/>
          <w:sz w:val="20"/>
        </w:rPr>
        <w:t>phase</w:t>
      </w:r>
      <w:r w:rsidR="00745B04">
        <w:rPr>
          <w:rFonts w:ascii="Arial" w:hAnsi="Arial" w:cs="Arial"/>
          <w:sz w:val="20"/>
        </w:rPr>
        <w:fldChar w:fldCharType="end"/>
      </w:r>
      <w:bookmarkEnd w:id="79"/>
      <w:r>
        <w:rPr>
          <w:rFonts w:ascii="Arial" w:hAnsi="Arial" w:cs="Arial"/>
          <w:sz w:val="20"/>
        </w:rPr>
        <w:t xml:space="preserve">. </w:t>
      </w:r>
    </w:p>
    <w:p w14:paraId="6700FCCE" w14:textId="77777777" w:rsidR="00A61BB9" w:rsidRDefault="00A61BB9" w:rsidP="00A61BB9">
      <w:pPr>
        <w:spacing w:before="0"/>
        <w:rPr>
          <w:rFonts w:ascii="Arial" w:hAnsi="Arial" w:cs="Arial"/>
          <w:sz w:val="20"/>
        </w:rPr>
      </w:pPr>
    </w:p>
    <w:p w14:paraId="2BEF4A12" w14:textId="77777777" w:rsidR="00A61BB9" w:rsidRPr="004B449B" w:rsidRDefault="00A61BB9" w:rsidP="00A61BB9">
      <w:pPr>
        <w:spacing w:before="0"/>
        <w:rPr>
          <w:rFonts w:ascii="Arial" w:hAnsi="Arial" w:cs="Arial"/>
          <w:sz w:val="20"/>
        </w:rPr>
      </w:pPr>
      <w:r w:rsidRPr="004B449B">
        <w:rPr>
          <w:rFonts w:ascii="Arial" w:hAnsi="Arial" w:cs="Arial"/>
          <w:sz w:val="20"/>
        </w:rPr>
        <w:t xml:space="preserve">Outre les mentions légales, les factures comportent : </w:t>
      </w:r>
    </w:p>
    <w:p w14:paraId="15F96936" w14:textId="77777777" w:rsidR="00A61BB9" w:rsidRPr="004B449B" w:rsidRDefault="00A61BB9" w:rsidP="00A61BB9">
      <w:pPr>
        <w:pStyle w:val="Paragraphedeliste"/>
        <w:numPr>
          <w:ilvl w:val="0"/>
          <w:numId w:val="3"/>
        </w:numPr>
        <w:spacing w:before="0"/>
        <w:rPr>
          <w:rFonts w:ascii="Arial" w:hAnsi="Arial" w:cs="Arial"/>
          <w:sz w:val="20"/>
        </w:rPr>
      </w:pPr>
      <w:r w:rsidRPr="004B449B">
        <w:rPr>
          <w:rFonts w:ascii="Arial" w:hAnsi="Arial" w:cs="Arial"/>
          <w:sz w:val="20"/>
        </w:rPr>
        <w:t>L’intitulé du marché, sa date et son numéro de marché ;</w:t>
      </w:r>
    </w:p>
    <w:p w14:paraId="1C45F9D6" w14:textId="4CDDB74C" w:rsidR="00A61BB9" w:rsidRPr="004B449B" w:rsidRDefault="00A61BB9" w:rsidP="00A61BB9">
      <w:pPr>
        <w:pStyle w:val="Paragraphedeliste"/>
        <w:numPr>
          <w:ilvl w:val="0"/>
          <w:numId w:val="3"/>
        </w:numPr>
        <w:spacing w:before="0"/>
        <w:rPr>
          <w:rFonts w:ascii="Arial" w:hAnsi="Arial" w:cs="Arial"/>
          <w:sz w:val="20"/>
        </w:rPr>
      </w:pPr>
      <w:r w:rsidRPr="004B449B">
        <w:rPr>
          <w:rFonts w:ascii="Arial" w:hAnsi="Arial" w:cs="Arial"/>
          <w:sz w:val="20"/>
        </w:rPr>
        <w:t xml:space="preserve">La référence </w:t>
      </w:r>
      <w:r>
        <w:rPr>
          <w:rFonts w:ascii="Arial" w:hAnsi="Arial" w:cs="Arial"/>
          <w:sz w:val="20"/>
        </w:rPr>
        <w:t>d</w:t>
      </w:r>
      <w:r w:rsidRPr="004B449B">
        <w:rPr>
          <w:rFonts w:ascii="Arial" w:hAnsi="Arial" w:cs="Arial"/>
          <w:sz w:val="20"/>
        </w:rPr>
        <w:t>u bon de commande ;</w:t>
      </w:r>
    </w:p>
    <w:p w14:paraId="438E4994" w14:textId="77777777" w:rsidR="00A61BB9" w:rsidRPr="004B449B" w:rsidRDefault="00A61BB9" w:rsidP="00A61BB9">
      <w:pPr>
        <w:spacing w:before="0"/>
        <w:rPr>
          <w:rFonts w:ascii="Arial" w:hAnsi="Arial" w:cs="Arial"/>
          <w:sz w:val="20"/>
        </w:rPr>
      </w:pPr>
    </w:p>
    <w:p w14:paraId="44A98D81" w14:textId="77777777" w:rsidR="00A61BB9" w:rsidRPr="004B449B" w:rsidRDefault="00A61BB9" w:rsidP="00A61BB9">
      <w:pPr>
        <w:spacing w:before="0"/>
        <w:rPr>
          <w:rFonts w:ascii="Arial" w:hAnsi="Arial" w:cs="Arial"/>
          <w:sz w:val="20"/>
        </w:rPr>
      </w:pPr>
      <w:r w:rsidRPr="004B449B">
        <w:rPr>
          <w:rFonts w:ascii="Arial" w:hAnsi="Arial" w:cs="Arial"/>
          <w:sz w:val="20"/>
        </w:rPr>
        <w:t>L’exactitude des mentions ci-dessus listées conditionne le règlement des prestations</w:t>
      </w:r>
    </w:p>
    <w:p w14:paraId="0E022A86" w14:textId="77777777" w:rsidR="00903BC6" w:rsidRDefault="00903BC6" w:rsidP="006A3E3F">
      <w:pPr>
        <w:tabs>
          <w:tab w:val="left" w:pos="709"/>
          <w:tab w:val="left" w:pos="3402"/>
          <w:tab w:val="left" w:pos="4111"/>
          <w:tab w:val="left" w:pos="4536"/>
          <w:tab w:val="left" w:pos="5103"/>
          <w:tab w:val="left" w:pos="6237"/>
          <w:tab w:val="left" w:pos="6804"/>
        </w:tabs>
        <w:spacing w:before="0"/>
        <w:rPr>
          <w:rFonts w:ascii="Arial" w:hAnsi="Arial" w:cs="Arial"/>
          <w:sz w:val="20"/>
        </w:rPr>
      </w:pPr>
    </w:p>
    <w:p w14:paraId="376A23DD" w14:textId="0CBE7C70" w:rsidR="00A61BB9" w:rsidRPr="00FD3605" w:rsidRDefault="00A61BB9" w:rsidP="00FD3605">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80" w:name="_Toc178771503"/>
      <w:r w:rsidRPr="00FD3605">
        <w:rPr>
          <w:rFonts w:ascii="Arial" w:eastAsiaTheme="majorEastAsia" w:hAnsi="Arial" w:cs="Arial"/>
          <w:b/>
          <w:bCs/>
          <w:smallCaps/>
          <w:kern w:val="24"/>
          <w:sz w:val="20"/>
          <w:u w:val="single"/>
        </w:rPr>
        <w:t>Paiements</w:t>
      </w:r>
      <w:bookmarkEnd w:id="80"/>
      <w:r w:rsidRPr="00FD3605">
        <w:rPr>
          <w:rFonts w:ascii="Arial" w:eastAsiaTheme="majorEastAsia" w:hAnsi="Arial" w:cs="Arial"/>
          <w:b/>
          <w:bCs/>
          <w:smallCaps/>
          <w:kern w:val="24"/>
          <w:sz w:val="20"/>
          <w:u w:val="single"/>
        </w:rPr>
        <w:t xml:space="preserve"> </w:t>
      </w:r>
    </w:p>
    <w:p w14:paraId="73646D61" w14:textId="77777777" w:rsidR="00A61BB9" w:rsidRDefault="00A61BB9" w:rsidP="006A3E3F">
      <w:pPr>
        <w:tabs>
          <w:tab w:val="left" w:pos="709"/>
          <w:tab w:val="left" w:pos="3402"/>
          <w:tab w:val="left" w:pos="4111"/>
          <w:tab w:val="left" w:pos="4536"/>
          <w:tab w:val="left" w:pos="5103"/>
          <w:tab w:val="left" w:pos="6237"/>
          <w:tab w:val="left" w:pos="6804"/>
        </w:tabs>
        <w:spacing w:before="0"/>
        <w:rPr>
          <w:rFonts w:ascii="Arial" w:hAnsi="Arial" w:cs="Arial"/>
          <w:sz w:val="20"/>
        </w:rPr>
      </w:pPr>
    </w:p>
    <w:p w14:paraId="23F16FE9" w14:textId="1867AE13" w:rsidR="00A61BB9" w:rsidRPr="004B449B" w:rsidRDefault="00A61BB9" w:rsidP="00A61BB9">
      <w:pPr>
        <w:tabs>
          <w:tab w:val="left" w:pos="709"/>
          <w:tab w:val="left" w:pos="3402"/>
          <w:tab w:val="left" w:pos="4111"/>
          <w:tab w:val="left" w:pos="4536"/>
          <w:tab w:val="left" w:pos="5103"/>
          <w:tab w:val="left" w:pos="6237"/>
          <w:tab w:val="left" w:pos="6804"/>
        </w:tabs>
        <w:spacing w:before="0"/>
        <w:rPr>
          <w:rFonts w:ascii="Arial" w:hAnsi="Arial" w:cs="Arial"/>
          <w:sz w:val="20"/>
        </w:rPr>
      </w:pPr>
      <w:r>
        <w:rPr>
          <w:rFonts w:ascii="Arial" w:hAnsi="Arial" w:cs="Arial"/>
          <w:sz w:val="20"/>
        </w:rPr>
        <w:t>L</w:t>
      </w:r>
      <w:r w:rsidRPr="004B449B">
        <w:rPr>
          <w:rFonts w:ascii="Arial" w:hAnsi="Arial" w:cs="Arial"/>
          <w:sz w:val="20"/>
        </w:rPr>
        <w:t>es paiements se font par</w:t>
      </w:r>
      <w:r>
        <w:rPr>
          <w:rFonts w:ascii="Arial" w:hAnsi="Arial" w:cs="Arial"/>
          <w:sz w:val="20"/>
        </w:rPr>
        <w:t xml:space="preserve"> </w:t>
      </w:r>
      <w:r>
        <w:rPr>
          <w:rFonts w:ascii="Arial" w:hAnsi="Arial" w:cs="Arial"/>
          <w:sz w:val="20"/>
        </w:rPr>
        <w:fldChar w:fldCharType="begin">
          <w:ffData>
            <w:name w:val="Texte87"/>
            <w:enabled/>
            <w:calcOnExit w:val="0"/>
            <w:textInput>
              <w:default w:val="virement"/>
            </w:textInput>
          </w:ffData>
        </w:fldChar>
      </w:r>
      <w:bookmarkStart w:id="81" w:name="Texte8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virement</w:t>
      </w:r>
      <w:r>
        <w:rPr>
          <w:rFonts w:ascii="Arial" w:hAnsi="Arial" w:cs="Arial"/>
          <w:sz w:val="20"/>
        </w:rPr>
        <w:fldChar w:fldCharType="end"/>
      </w:r>
      <w:bookmarkEnd w:id="81"/>
      <w:r w:rsidR="00927AD5">
        <w:rPr>
          <w:rFonts w:ascii="Arial" w:hAnsi="Arial" w:cs="Arial"/>
          <w:sz w:val="20"/>
        </w:rPr>
        <w:t>, à terme échu</w:t>
      </w:r>
      <w:r w:rsidRPr="004B449B">
        <w:rPr>
          <w:rFonts w:ascii="Arial" w:hAnsi="Arial" w:cs="Arial"/>
          <w:sz w:val="20"/>
        </w:rPr>
        <w:t xml:space="preserve">. A cet effet, le titulaire fournira un RIB. </w:t>
      </w:r>
    </w:p>
    <w:p w14:paraId="005EFFBD" w14:textId="77777777" w:rsidR="00A61BB9" w:rsidRDefault="00A61BB9" w:rsidP="00A61BB9">
      <w:pPr>
        <w:tabs>
          <w:tab w:val="left" w:pos="709"/>
          <w:tab w:val="left" w:pos="3402"/>
          <w:tab w:val="left" w:pos="4111"/>
          <w:tab w:val="left" w:pos="4536"/>
          <w:tab w:val="left" w:pos="5103"/>
          <w:tab w:val="left" w:pos="6237"/>
          <w:tab w:val="left" w:pos="6804"/>
        </w:tabs>
        <w:spacing w:before="0"/>
        <w:rPr>
          <w:rFonts w:ascii="Arial" w:hAnsi="Arial" w:cs="Arial"/>
          <w:sz w:val="20"/>
          <w:highlight w:val="yellow"/>
        </w:rPr>
      </w:pPr>
    </w:p>
    <w:p w14:paraId="56E2558A" w14:textId="77777777" w:rsidR="00927AD5" w:rsidRDefault="00A61BB9" w:rsidP="00A61BB9">
      <w:pPr>
        <w:tabs>
          <w:tab w:val="left" w:pos="709"/>
          <w:tab w:val="left" w:pos="3402"/>
          <w:tab w:val="left" w:pos="4111"/>
          <w:tab w:val="left" w:pos="4536"/>
          <w:tab w:val="left" w:pos="5103"/>
          <w:tab w:val="left" w:pos="6237"/>
          <w:tab w:val="left" w:pos="6804"/>
        </w:tabs>
        <w:spacing w:before="0"/>
        <w:rPr>
          <w:rFonts w:ascii="Arial" w:hAnsi="Arial" w:cs="Arial"/>
          <w:sz w:val="20"/>
        </w:rPr>
      </w:pPr>
      <w:r>
        <w:rPr>
          <w:rFonts w:ascii="Arial" w:hAnsi="Arial" w:cs="Arial"/>
          <w:sz w:val="20"/>
        </w:rPr>
        <w:t>L</w:t>
      </w:r>
      <w:r w:rsidRPr="00DA5825">
        <w:rPr>
          <w:rFonts w:ascii="Arial" w:hAnsi="Arial" w:cs="Arial"/>
          <w:sz w:val="20"/>
        </w:rPr>
        <w:t xml:space="preserve">es paiements sont effectués </w:t>
      </w:r>
      <w:r w:rsidR="00390FF8">
        <w:rPr>
          <w:rFonts w:ascii="Arial" w:hAnsi="Arial" w:cs="Arial"/>
          <w:sz w:val="20"/>
        </w:rPr>
        <w:t>de la manière suivante :</w:t>
      </w:r>
    </w:p>
    <w:p w14:paraId="2F4CA2B0" w14:textId="77777777" w:rsidR="00927AD5" w:rsidRDefault="00927AD5" w:rsidP="00A61BB9">
      <w:pPr>
        <w:tabs>
          <w:tab w:val="left" w:pos="709"/>
          <w:tab w:val="left" w:pos="3402"/>
          <w:tab w:val="left" w:pos="4111"/>
          <w:tab w:val="left" w:pos="4536"/>
          <w:tab w:val="left" w:pos="5103"/>
          <w:tab w:val="left" w:pos="6237"/>
          <w:tab w:val="left" w:pos="6804"/>
        </w:tabs>
        <w:spacing w:before="0"/>
        <w:rPr>
          <w:rFonts w:ascii="Arial" w:hAnsi="Arial" w:cs="Arial"/>
          <w:sz w:val="20"/>
        </w:rPr>
      </w:pPr>
    </w:p>
    <w:p w14:paraId="5B305E4E" w14:textId="00561367" w:rsidR="00927AD5" w:rsidRDefault="00927AD5" w:rsidP="00A61BB9">
      <w:pPr>
        <w:tabs>
          <w:tab w:val="left" w:pos="709"/>
          <w:tab w:val="left" w:pos="3402"/>
          <w:tab w:val="left" w:pos="4111"/>
          <w:tab w:val="left" w:pos="4536"/>
          <w:tab w:val="left" w:pos="5103"/>
          <w:tab w:val="left" w:pos="6237"/>
          <w:tab w:val="left" w:pos="6804"/>
        </w:tabs>
        <w:spacing w:before="0"/>
        <w:rPr>
          <w:rFonts w:ascii="Arial" w:hAnsi="Arial" w:cs="Arial"/>
          <w:sz w:val="20"/>
        </w:rPr>
      </w:pPr>
      <w:r>
        <w:rPr>
          <w:rFonts w:ascii="Arial" w:hAnsi="Arial" w:cs="Arial"/>
          <w:sz w:val="20"/>
        </w:rPr>
        <w:t xml:space="preserve">Lot 1 </w:t>
      </w:r>
    </w:p>
    <w:p w14:paraId="7FC52090" w14:textId="36AF03A0" w:rsidR="00927AD5" w:rsidRDefault="00927AD5" w:rsidP="00927AD5">
      <w:pPr>
        <w:pStyle w:val="Paragraphedeliste"/>
        <w:numPr>
          <w:ilvl w:val="1"/>
          <w:numId w:val="3"/>
        </w:numPr>
        <w:spacing w:before="0"/>
        <w:ind w:left="284"/>
        <w:rPr>
          <w:rFonts w:ascii="Arial" w:hAnsi="Arial" w:cs="Arial"/>
          <w:sz w:val="20"/>
        </w:rPr>
      </w:pPr>
      <w:r>
        <w:rPr>
          <w:rFonts w:ascii="Arial" w:hAnsi="Arial" w:cs="Arial"/>
          <w:sz w:val="20"/>
        </w:rPr>
        <w:t xml:space="preserve">Tranche ferme : à chaque fin de phase </w:t>
      </w:r>
    </w:p>
    <w:p w14:paraId="487F33D7" w14:textId="50B7B8E5" w:rsidR="00927AD5" w:rsidRDefault="00927AD5" w:rsidP="00927AD5">
      <w:pPr>
        <w:pStyle w:val="Paragraphedeliste"/>
        <w:numPr>
          <w:ilvl w:val="3"/>
          <w:numId w:val="3"/>
        </w:numPr>
        <w:spacing w:before="0"/>
        <w:ind w:left="993"/>
        <w:rPr>
          <w:rFonts w:ascii="Arial" w:hAnsi="Arial" w:cs="Arial"/>
          <w:sz w:val="20"/>
        </w:rPr>
      </w:pPr>
      <w:r>
        <w:rPr>
          <w:rFonts w:ascii="Arial" w:hAnsi="Arial" w:cs="Arial"/>
          <w:sz w:val="20"/>
        </w:rPr>
        <w:t xml:space="preserve">70% à </w:t>
      </w:r>
      <w:r w:rsidR="00E77A80">
        <w:rPr>
          <w:rFonts w:ascii="Arial" w:hAnsi="Arial" w:cs="Arial"/>
          <w:sz w:val="20"/>
        </w:rPr>
        <w:t>l</w:t>
      </w:r>
      <w:r>
        <w:rPr>
          <w:rFonts w:ascii="Arial" w:hAnsi="Arial" w:cs="Arial"/>
          <w:sz w:val="20"/>
        </w:rPr>
        <w:t>a remise du livrable</w:t>
      </w:r>
    </w:p>
    <w:p w14:paraId="52F49EF0" w14:textId="77777777" w:rsidR="00927AD5" w:rsidRDefault="00927AD5" w:rsidP="00927AD5">
      <w:pPr>
        <w:pStyle w:val="Paragraphedeliste"/>
        <w:numPr>
          <w:ilvl w:val="3"/>
          <w:numId w:val="3"/>
        </w:numPr>
        <w:spacing w:before="0"/>
        <w:ind w:left="993"/>
        <w:rPr>
          <w:rFonts w:ascii="Arial" w:hAnsi="Arial" w:cs="Arial"/>
          <w:sz w:val="20"/>
        </w:rPr>
      </w:pPr>
      <w:r>
        <w:rPr>
          <w:rFonts w:ascii="Arial" w:hAnsi="Arial" w:cs="Arial"/>
          <w:sz w:val="20"/>
        </w:rPr>
        <w:t>30% à l’acceptation du livrable</w:t>
      </w:r>
    </w:p>
    <w:p w14:paraId="0D82433E" w14:textId="4C2FA9B6" w:rsidR="00927AD5" w:rsidRDefault="00927AD5" w:rsidP="00927AD5">
      <w:pPr>
        <w:pStyle w:val="Paragraphedeliste"/>
        <w:numPr>
          <w:ilvl w:val="1"/>
          <w:numId w:val="3"/>
        </w:numPr>
        <w:spacing w:before="0"/>
        <w:ind w:left="284"/>
        <w:rPr>
          <w:rFonts w:ascii="Arial" w:hAnsi="Arial" w:cs="Arial"/>
          <w:sz w:val="20"/>
        </w:rPr>
      </w:pPr>
      <w:r>
        <w:rPr>
          <w:rFonts w:ascii="Arial" w:hAnsi="Arial" w:cs="Arial"/>
          <w:sz w:val="20"/>
        </w:rPr>
        <w:t xml:space="preserve">Tranches conditionnelles :  </w:t>
      </w:r>
    </w:p>
    <w:p w14:paraId="595A6422" w14:textId="152C96C8" w:rsidR="00927AD5" w:rsidRDefault="00927AD5" w:rsidP="00927AD5">
      <w:pPr>
        <w:pStyle w:val="Paragraphedeliste"/>
        <w:numPr>
          <w:ilvl w:val="3"/>
          <w:numId w:val="3"/>
        </w:numPr>
        <w:spacing w:before="0"/>
        <w:ind w:left="993"/>
        <w:rPr>
          <w:rFonts w:ascii="Arial" w:hAnsi="Arial" w:cs="Arial"/>
          <w:sz w:val="20"/>
        </w:rPr>
      </w:pPr>
      <w:r>
        <w:rPr>
          <w:rFonts w:ascii="Arial" w:hAnsi="Arial" w:cs="Arial"/>
          <w:sz w:val="20"/>
        </w:rPr>
        <w:t xml:space="preserve">A part égale trimestriellement </w:t>
      </w:r>
    </w:p>
    <w:p w14:paraId="60E2A660" w14:textId="77777777" w:rsidR="00927AD5" w:rsidRDefault="00927AD5" w:rsidP="00A61BB9">
      <w:pPr>
        <w:tabs>
          <w:tab w:val="left" w:pos="709"/>
          <w:tab w:val="left" w:pos="3402"/>
          <w:tab w:val="left" w:pos="4111"/>
          <w:tab w:val="left" w:pos="4536"/>
          <w:tab w:val="left" w:pos="5103"/>
          <w:tab w:val="left" w:pos="6237"/>
          <w:tab w:val="left" w:pos="6804"/>
        </w:tabs>
        <w:spacing w:before="0"/>
        <w:rPr>
          <w:rFonts w:ascii="Arial" w:hAnsi="Arial" w:cs="Arial"/>
          <w:sz w:val="20"/>
        </w:rPr>
      </w:pPr>
    </w:p>
    <w:p w14:paraId="4F04A458" w14:textId="0B702DD8" w:rsidR="00927AD5" w:rsidRDefault="00927AD5" w:rsidP="00927AD5">
      <w:pPr>
        <w:tabs>
          <w:tab w:val="left" w:pos="709"/>
          <w:tab w:val="left" w:pos="3402"/>
          <w:tab w:val="left" w:pos="4111"/>
          <w:tab w:val="left" w:pos="4536"/>
          <w:tab w:val="left" w:pos="5103"/>
          <w:tab w:val="left" w:pos="6237"/>
          <w:tab w:val="left" w:pos="6804"/>
        </w:tabs>
        <w:spacing w:before="0"/>
        <w:rPr>
          <w:rFonts w:ascii="Arial" w:hAnsi="Arial" w:cs="Arial"/>
          <w:sz w:val="20"/>
        </w:rPr>
      </w:pPr>
      <w:r>
        <w:rPr>
          <w:rFonts w:ascii="Arial" w:hAnsi="Arial" w:cs="Arial"/>
          <w:sz w:val="20"/>
        </w:rPr>
        <w:t xml:space="preserve">Lot 2 </w:t>
      </w:r>
    </w:p>
    <w:p w14:paraId="0021B138" w14:textId="3AE0F9B0" w:rsidR="00927AD5" w:rsidRDefault="00927AD5" w:rsidP="00927AD5">
      <w:pPr>
        <w:pStyle w:val="Paragraphedeliste"/>
        <w:numPr>
          <w:ilvl w:val="1"/>
          <w:numId w:val="3"/>
        </w:numPr>
        <w:spacing w:before="0"/>
        <w:ind w:left="284"/>
        <w:rPr>
          <w:rFonts w:ascii="Arial" w:hAnsi="Arial" w:cs="Arial"/>
          <w:sz w:val="20"/>
        </w:rPr>
      </w:pPr>
      <w:r>
        <w:rPr>
          <w:rFonts w:ascii="Arial" w:hAnsi="Arial" w:cs="Arial"/>
          <w:sz w:val="20"/>
        </w:rPr>
        <w:t xml:space="preserve">Tranche ferme :  </w:t>
      </w:r>
    </w:p>
    <w:p w14:paraId="279869D7" w14:textId="77777777" w:rsidR="00927AD5" w:rsidRDefault="00927AD5" w:rsidP="00927AD5">
      <w:pPr>
        <w:pStyle w:val="Paragraphedeliste"/>
        <w:numPr>
          <w:ilvl w:val="3"/>
          <w:numId w:val="3"/>
        </w:numPr>
        <w:spacing w:before="0"/>
        <w:ind w:left="993"/>
        <w:rPr>
          <w:rFonts w:ascii="Arial" w:hAnsi="Arial" w:cs="Arial"/>
          <w:sz w:val="20"/>
        </w:rPr>
      </w:pPr>
      <w:r>
        <w:rPr>
          <w:rFonts w:ascii="Arial" w:hAnsi="Arial" w:cs="Arial"/>
          <w:sz w:val="20"/>
        </w:rPr>
        <w:t>70% à a remise du livrable</w:t>
      </w:r>
    </w:p>
    <w:p w14:paraId="1D21354D" w14:textId="77777777" w:rsidR="00927AD5" w:rsidRDefault="00927AD5" w:rsidP="00927AD5">
      <w:pPr>
        <w:pStyle w:val="Paragraphedeliste"/>
        <w:numPr>
          <w:ilvl w:val="3"/>
          <w:numId w:val="3"/>
        </w:numPr>
        <w:spacing w:before="0"/>
        <w:ind w:left="993"/>
        <w:rPr>
          <w:rFonts w:ascii="Arial" w:hAnsi="Arial" w:cs="Arial"/>
          <w:sz w:val="20"/>
        </w:rPr>
      </w:pPr>
      <w:r>
        <w:rPr>
          <w:rFonts w:ascii="Arial" w:hAnsi="Arial" w:cs="Arial"/>
          <w:sz w:val="20"/>
        </w:rPr>
        <w:t>30% à l’acceptation du livrable</w:t>
      </w:r>
    </w:p>
    <w:p w14:paraId="1E0684D2" w14:textId="77777777" w:rsidR="00927AD5" w:rsidRDefault="00927AD5" w:rsidP="00927AD5">
      <w:pPr>
        <w:pStyle w:val="Paragraphedeliste"/>
        <w:numPr>
          <w:ilvl w:val="1"/>
          <w:numId w:val="3"/>
        </w:numPr>
        <w:spacing w:before="0"/>
        <w:ind w:left="284"/>
        <w:rPr>
          <w:rFonts w:ascii="Arial" w:hAnsi="Arial" w:cs="Arial"/>
          <w:sz w:val="20"/>
        </w:rPr>
      </w:pPr>
      <w:r>
        <w:rPr>
          <w:rFonts w:ascii="Arial" w:hAnsi="Arial" w:cs="Arial"/>
          <w:sz w:val="20"/>
        </w:rPr>
        <w:t xml:space="preserve">Tranches conditionnelles :  </w:t>
      </w:r>
    </w:p>
    <w:p w14:paraId="7B222874" w14:textId="77777777" w:rsidR="00927AD5" w:rsidRDefault="00927AD5" w:rsidP="00927AD5">
      <w:pPr>
        <w:pStyle w:val="Paragraphedeliste"/>
        <w:numPr>
          <w:ilvl w:val="3"/>
          <w:numId w:val="3"/>
        </w:numPr>
        <w:spacing w:before="0"/>
        <w:ind w:left="993"/>
        <w:rPr>
          <w:rFonts w:ascii="Arial" w:hAnsi="Arial" w:cs="Arial"/>
          <w:sz w:val="20"/>
        </w:rPr>
      </w:pPr>
      <w:r>
        <w:rPr>
          <w:rFonts w:ascii="Arial" w:hAnsi="Arial" w:cs="Arial"/>
          <w:sz w:val="20"/>
        </w:rPr>
        <w:t xml:space="preserve">A part égale trimestriellement </w:t>
      </w:r>
    </w:p>
    <w:p w14:paraId="440F0B42" w14:textId="77777777" w:rsidR="00927AD5" w:rsidRDefault="00927AD5" w:rsidP="00A61BB9">
      <w:pPr>
        <w:tabs>
          <w:tab w:val="left" w:pos="709"/>
          <w:tab w:val="left" w:pos="3402"/>
          <w:tab w:val="left" w:pos="4111"/>
          <w:tab w:val="left" w:pos="4536"/>
          <w:tab w:val="left" w:pos="5103"/>
          <w:tab w:val="left" w:pos="6237"/>
          <w:tab w:val="left" w:pos="6804"/>
        </w:tabs>
        <w:spacing w:before="0"/>
        <w:rPr>
          <w:rFonts w:ascii="Arial" w:hAnsi="Arial" w:cs="Arial"/>
          <w:sz w:val="20"/>
        </w:rPr>
      </w:pPr>
    </w:p>
    <w:p w14:paraId="76874B90" w14:textId="77777777" w:rsidR="00A61BB9" w:rsidRPr="004B449B" w:rsidRDefault="00A61BB9" w:rsidP="00A61BB9">
      <w:pPr>
        <w:tabs>
          <w:tab w:val="left" w:pos="709"/>
          <w:tab w:val="left" w:pos="3402"/>
          <w:tab w:val="left" w:pos="4111"/>
          <w:tab w:val="left" w:pos="4536"/>
          <w:tab w:val="left" w:pos="5103"/>
          <w:tab w:val="left" w:pos="6237"/>
          <w:tab w:val="left" w:pos="6804"/>
        </w:tabs>
        <w:spacing w:before="0"/>
        <w:rPr>
          <w:rFonts w:ascii="Arial" w:hAnsi="Arial" w:cs="Arial"/>
          <w:sz w:val="20"/>
        </w:rPr>
      </w:pPr>
      <w:r w:rsidRPr="004B449B">
        <w:rPr>
          <w:rFonts w:ascii="Arial" w:hAnsi="Arial" w:cs="Arial"/>
          <w:sz w:val="20"/>
        </w:rPr>
        <w:t>Le délai global de paiement est de 30 jours conformément à la règlementation applicable aux marchés publics.</w:t>
      </w:r>
    </w:p>
    <w:p w14:paraId="40416472" w14:textId="77777777" w:rsidR="00A61BB9" w:rsidRPr="004B449B" w:rsidRDefault="00A61BB9" w:rsidP="006A3E3F">
      <w:pPr>
        <w:tabs>
          <w:tab w:val="left" w:pos="709"/>
          <w:tab w:val="left" w:pos="3402"/>
          <w:tab w:val="left" w:pos="4111"/>
          <w:tab w:val="left" w:pos="4536"/>
          <w:tab w:val="left" w:pos="5103"/>
          <w:tab w:val="left" w:pos="6237"/>
          <w:tab w:val="left" w:pos="6804"/>
        </w:tabs>
        <w:spacing w:before="0"/>
        <w:rPr>
          <w:rFonts w:ascii="Arial" w:hAnsi="Arial" w:cs="Arial"/>
          <w:sz w:val="20"/>
        </w:rPr>
      </w:pPr>
    </w:p>
    <w:p w14:paraId="4530386B" w14:textId="77777777" w:rsidR="00C8022D" w:rsidRPr="00FD3605" w:rsidRDefault="00D86EE0" w:rsidP="00FD3605">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82" w:name="_Toc178771504"/>
      <w:bookmarkStart w:id="83" w:name="_Hlk126157020"/>
      <w:bookmarkEnd w:id="74"/>
      <w:r w:rsidRPr="00FD3605">
        <w:rPr>
          <w:rFonts w:ascii="Arial" w:eastAsiaTheme="majorEastAsia" w:hAnsi="Arial" w:cs="Arial"/>
          <w:b/>
          <w:bCs/>
          <w:smallCaps/>
          <w:kern w:val="24"/>
          <w:sz w:val="20"/>
          <w:u w:val="single"/>
        </w:rPr>
        <w:t>Avance Forfaitaire</w:t>
      </w:r>
      <w:bookmarkEnd w:id="82"/>
    </w:p>
    <w:p w14:paraId="3B07F088" w14:textId="6FFA6370" w:rsidR="00AA733E" w:rsidRDefault="00AA733E" w:rsidP="006A3E3F">
      <w:pPr>
        <w:tabs>
          <w:tab w:val="left" w:pos="709"/>
          <w:tab w:val="left" w:pos="3402"/>
          <w:tab w:val="left" w:pos="4111"/>
          <w:tab w:val="left" w:pos="4536"/>
          <w:tab w:val="left" w:pos="5103"/>
          <w:tab w:val="left" w:pos="6237"/>
          <w:tab w:val="left" w:pos="6804"/>
        </w:tabs>
        <w:spacing w:before="0"/>
        <w:rPr>
          <w:rFonts w:ascii="Arial" w:hAnsi="Arial" w:cs="Arial"/>
          <w:sz w:val="20"/>
        </w:rPr>
      </w:pPr>
    </w:p>
    <w:p w14:paraId="73C5B420" w14:textId="186BDC33" w:rsidR="00916696" w:rsidRPr="00916696" w:rsidRDefault="00916696" w:rsidP="00FD3605">
      <w:pPr>
        <w:pStyle w:val="Paragraphedeliste"/>
        <w:numPr>
          <w:ilvl w:val="2"/>
          <w:numId w:val="10"/>
        </w:numPr>
        <w:autoSpaceDE w:val="0"/>
        <w:autoSpaceDN w:val="0"/>
        <w:adjustRightInd w:val="0"/>
        <w:spacing w:before="0"/>
        <w:ind w:left="1225" w:hanging="505"/>
        <w:jc w:val="left"/>
        <w:outlineLvl w:val="2"/>
        <w:rPr>
          <w:rFonts w:ascii="Arial" w:hAnsi="Arial" w:cs="Arial"/>
          <w:b/>
          <w:sz w:val="20"/>
          <w:u w:val="single"/>
        </w:rPr>
      </w:pPr>
      <w:bookmarkStart w:id="84" w:name="_Toc178771505"/>
      <w:r w:rsidRPr="00FD3605">
        <w:rPr>
          <w:rFonts w:ascii="Arial" w:eastAsiaTheme="majorEastAsia" w:hAnsi="Arial" w:cs="Arial"/>
          <w:b/>
          <w:bCs/>
          <w:smallCaps/>
          <w:kern w:val="24"/>
          <w:sz w:val="20"/>
          <w:u w:val="single"/>
        </w:rPr>
        <w:t>Avance forfaitaire versée au titulaire du marché</w:t>
      </w:r>
      <w:bookmarkEnd w:id="84"/>
    </w:p>
    <w:p w14:paraId="38B659DF" w14:textId="77777777" w:rsidR="00916696" w:rsidRDefault="00916696" w:rsidP="006A3E3F">
      <w:pPr>
        <w:tabs>
          <w:tab w:val="left" w:pos="709"/>
          <w:tab w:val="left" w:pos="3402"/>
          <w:tab w:val="left" w:pos="4111"/>
          <w:tab w:val="left" w:pos="4536"/>
          <w:tab w:val="left" w:pos="5103"/>
          <w:tab w:val="left" w:pos="6237"/>
          <w:tab w:val="left" w:pos="6804"/>
        </w:tabs>
        <w:spacing w:before="0"/>
        <w:rPr>
          <w:rFonts w:ascii="Arial" w:hAnsi="Arial" w:cs="Arial"/>
          <w:sz w:val="20"/>
        </w:rPr>
      </w:pPr>
    </w:p>
    <w:p w14:paraId="4E68EF7B" w14:textId="77777777" w:rsidR="00903BC6" w:rsidRDefault="00903BC6" w:rsidP="00903BC6">
      <w:pPr>
        <w:tabs>
          <w:tab w:val="left" w:pos="709"/>
          <w:tab w:val="left" w:pos="3402"/>
          <w:tab w:val="left" w:pos="4111"/>
          <w:tab w:val="left" w:pos="4536"/>
          <w:tab w:val="left" w:pos="5103"/>
          <w:tab w:val="left" w:pos="6237"/>
          <w:tab w:val="left" w:pos="6804"/>
        </w:tabs>
        <w:spacing w:before="0"/>
        <w:rPr>
          <w:rFonts w:ascii="Arial" w:hAnsi="Arial" w:cs="Arial"/>
          <w:sz w:val="20"/>
        </w:rPr>
      </w:pPr>
      <w:r>
        <w:rPr>
          <w:rFonts w:ascii="Arial" w:hAnsi="Arial" w:cs="Arial"/>
          <w:sz w:val="20"/>
        </w:rPr>
        <w:t xml:space="preserve">Il est fait application de l’option B de l’article 11.1 du CCAG. </w:t>
      </w:r>
    </w:p>
    <w:p w14:paraId="2AB82F01" w14:textId="77777777" w:rsidR="00903BC6" w:rsidRDefault="00903BC6" w:rsidP="00903BC6">
      <w:pPr>
        <w:tabs>
          <w:tab w:val="left" w:pos="709"/>
          <w:tab w:val="left" w:pos="3402"/>
          <w:tab w:val="left" w:pos="4111"/>
          <w:tab w:val="left" w:pos="4536"/>
          <w:tab w:val="left" w:pos="5103"/>
          <w:tab w:val="left" w:pos="6237"/>
          <w:tab w:val="left" w:pos="6804"/>
        </w:tabs>
        <w:spacing w:before="0"/>
        <w:rPr>
          <w:rFonts w:ascii="Arial" w:hAnsi="Arial" w:cs="Arial"/>
          <w:sz w:val="20"/>
        </w:rPr>
      </w:pPr>
    </w:p>
    <w:p w14:paraId="76F013B9" w14:textId="0BFE1708" w:rsidR="00903BC6" w:rsidRPr="007F4151" w:rsidRDefault="00903BC6" w:rsidP="00903BC6">
      <w:pPr>
        <w:spacing w:before="0"/>
        <w:rPr>
          <w:rFonts w:ascii="Arial" w:hAnsi="Arial" w:cs="Arial"/>
          <w:sz w:val="20"/>
        </w:rPr>
      </w:pPr>
      <w:r w:rsidRPr="007F4151">
        <w:rPr>
          <w:rFonts w:ascii="Arial" w:hAnsi="Arial" w:cs="Arial"/>
          <w:sz w:val="20"/>
        </w:rPr>
        <w:lastRenderedPageBreak/>
        <w:t xml:space="preserve">Sauf en cas de refus </w:t>
      </w:r>
      <w:r>
        <w:rPr>
          <w:rFonts w:ascii="Arial" w:hAnsi="Arial" w:cs="Arial"/>
          <w:sz w:val="20"/>
        </w:rPr>
        <w:t>du Titulaire</w:t>
      </w:r>
      <w:r w:rsidRPr="007F4151">
        <w:rPr>
          <w:rFonts w:ascii="Arial" w:hAnsi="Arial" w:cs="Arial"/>
          <w:sz w:val="20"/>
        </w:rPr>
        <w:t xml:space="preserve"> indiqué à l’acte d’engagement, si les conditions de montants et de durée d’exécution du marché sont réunies, </w:t>
      </w:r>
      <w:r w:rsidR="00390FF8">
        <w:rPr>
          <w:rFonts w:ascii="Arial" w:hAnsi="Arial" w:cs="Arial"/>
          <w:sz w:val="20"/>
        </w:rPr>
        <w:fldChar w:fldCharType="begin">
          <w:ffData>
            <w:name w:val=""/>
            <w:enabled/>
            <w:calcOnExit w:val="0"/>
            <w:textInput>
              <w:default w:val="l'Association Faculté des Métiers"/>
            </w:textInput>
          </w:ffData>
        </w:fldChar>
      </w:r>
      <w:r w:rsidR="00390FF8">
        <w:rPr>
          <w:rFonts w:ascii="Arial" w:hAnsi="Arial" w:cs="Arial"/>
          <w:sz w:val="20"/>
        </w:rPr>
        <w:instrText xml:space="preserve"> FORMTEXT </w:instrText>
      </w:r>
      <w:r w:rsidR="00390FF8">
        <w:rPr>
          <w:rFonts w:ascii="Arial" w:hAnsi="Arial" w:cs="Arial"/>
          <w:sz w:val="20"/>
        </w:rPr>
      </w:r>
      <w:r w:rsidR="00390FF8">
        <w:rPr>
          <w:rFonts w:ascii="Arial" w:hAnsi="Arial" w:cs="Arial"/>
          <w:sz w:val="20"/>
        </w:rPr>
        <w:fldChar w:fldCharType="separate"/>
      </w:r>
      <w:r w:rsidR="00390FF8">
        <w:rPr>
          <w:rFonts w:ascii="Arial" w:hAnsi="Arial" w:cs="Arial"/>
          <w:noProof/>
          <w:sz w:val="20"/>
        </w:rPr>
        <w:t>l'Association Faculté des Métiers</w:t>
      </w:r>
      <w:r w:rsidR="00390FF8">
        <w:rPr>
          <w:rFonts w:ascii="Arial" w:hAnsi="Arial" w:cs="Arial"/>
          <w:sz w:val="20"/>
        </w:rPr>
        <w:fldChar w:fldCharType="end"/>
      </w:r>
      <w:r>
        <w:rPr>
          <w:rFonts w:ascii="Arial" w:hAnsi="Arial" w:cs="Arial"/>
          <w:sz w:val="20"/>
        </w:rPr>
        <w:t xml:space="preserve"> </w:t>
      </w:r>
      <w:r w:rsidRPr="007F4151">
        <w:rPr>
          <w:rFonts w:ascii="Arial" w:hAnsi="Arial" w:cs="Arial"/>
          <w:sz w:val="20"/>
        </w:rPr>
        <w:t xml:space="preserve">versera une avance prévue par les articles L. 2191-2 et R.2191-3 du code de la commande publique dans les conditions définies ci-dessous. </w:t>
      </w:r>
    </w:p>
    <w:p w14:paraId="7331A2A8" w14:textId="77777777" w:rsidR="00903BC6" w:rsidRPr="007F4151" w:rsidRDefault="00903BC6" w:rsidP="00903BC6">
      <w:pPr>
        <w:spacing w:before="0"/>
        <w:rPr>
          <w:rFonts w:ascii="Arial" w:hAnsi="Arial" w:cs="Arial"/>
          <w:sz w:val="20"/>
        </w:rPr>
      </w:pPr>
    </w:p>
    <w:p w14:paraId="5239EA03" w14:textId="77777777" w:rsidR="00903BC6" w:rsidRPr="007F4151" w:rsidRDefault="00903BC6" w:rsidP="00903BC6">
      <w:pPr>
        <w:spacing w:before="0"/>
        <w:rPr>
          <w:rFonts w:ascii="Arial" w:hAnsi="Arial" w:cs="Arial"/>
          <w:sz w:val="20"/>
        </w:rPr>
      </w:pPr>
      <w:r w:rsidRPr="007F4151">
        <w:rPr>
          <w:rFonts w:ascii="Arial" w:hAnsi="Arial" w:cs="Arial"/>
          <w:sz w:val="20"/>
        </w:rPr>
        <w:t xml:space="preserve">En application de l’article R2191- 7 du Code de la Commande Publique, </w:t>
      </w:r>
    </w:p>
    <w:p w14:paraId="12D34CFC" w14:textId="77777777" w:rsidR="00903BC6" w:rsidRPr="007F4151" w:rsidRDefault="00903BC6" w:rsidP="00903BC6">
      <w:pPr>
        <w:pStyle w:val="Paragraphedeliste"/>
        <w:numPr>
          <w:ilvl w:val="0"/>
          <w:numId w:val="16"/>
        </w:numPr>
        <w:autoSpaceDE w:val="0"/>
        <w:autoSpaceDN w:val="0"/>
        <w:adjustRightInd w:val="0"/>
        <w:spacing w:before="0"/>
        <w:ind w:left="567"/>
        <w:contextualSpacing w:val="0"/>
        <w:rPr>
          <w:rFonts w:ascii="Arial" w:hAnsi="Arial" w:cs="Arial"/>
          <w:sz w:val="20"/>
        </w:rPr>
      </w:pPr>
      <w:r w:rsidRPr="005078D6">
        <w:rPr>
          <w:rFonts w:ascii="Arial" w:hAnsi="Arial" w:cs="Arial"/>
          <w:sz w:val="20"/>
        </w:rPr>
        <w:t>Lorsque la durée du marché est inférieure ou égale à douze mois, le montant de l'avance est fixé à 5 % du montant initial toutes taxes comprises du marché.</w:t>
      </w:r>
    </w:p>
    <w:p w14:paraId="4F3D157F" w14:textId="77777777" w:rsidR="00903BC6" w:rsidRPr="005078D6" w:rsidRDefault="00903BC6" w:rsidP="00903BC6">
      <w:pPr>
        <w:pStyle w:val="Paragraphedeliste"/>
        <w:numPr>
          <w:ilvl w:val="0"/>
          <w:numId w:val="16"/>
        </w:numPr>
        <w:autoSpaceDE w:val="0"/>
        <w:autoSpaceDN w:val="0"/>
        <w:adjustRightInd w:val="0"/>
        <w:spacing w:before="0"/>
        <w:ind w:left="567"/>
        <w:contextualSpacing w:val="0"/>
        <w:rPr>
          <w:rFonts w:ascii="Arial" w:hAnsi="Arial" w:cs="Arial"/>
          <w:sz w:val="20"/>
        </w:rPr>
      </w:pPr>
      <w:r w:rsidRPr="005078D6">
        <w:rPr>
          <w:rFonts w:ascii="Arial" w:hAnsi="Arial" w:cs="Arial"/>
          <w:sz w:val="20"/>
        </w:rPr>
        <w:t>Lorsque la durée du marché est supérieure à douze mois, le montant de l'avance est fixé à 5 % d'une somme égale à douze fois le montant initial toutes taxes comprises du marché divisé par sa durée exprimée en mois</w:t>
      </w:r>
    </w:p>
    <w:p w14:paraId="756E7A95" w14:textId="77777777" w:rsidR="00903BC6" w:rsidRPr="007F4151" w:rsidRDefault="00903BC6" w:rsidP="00903BC6">
      <w:pPr>
        <w:spacing w:before="0"/>
        <w:rPr>
          <w:rFonts w:ascii="Arial" w:hAnsi="Arial" w:cs="Arial"/>
          <w:sz w:val="20"/>
        </w:rPr>
      </w:pPr>
    </w:p>
    <w:p w14:paraId="2A6190FA" w14:textId="77777777" w:rsidR="00903BC6" w:rsidRPr="007F4151" w:rsidRDefault="00903BC6" w:rsidP="00903BC6">
      <w:pPr>
        <w:spacing w:before="0"/>
        <w:rPr>
          <w:rFonts w:ascii="Arial" w:hAnsi="Arial" w:cs="Arial"/>
          <w:sz w:val="20"/>
        </w:rPr>
      </w:pPr>
      <w:r w:rsidRPr="007F4151">
        <w:rPr>
          <w:rFonts w:ascii="Arial" w:hAnsi="Arial" w:cs="Arial"/>
          <w:sz w:val="20"/>
        </w:rPr>
        <w:t xml:space="preserve">En cas de groupement conjoint, les conditions de versement de l’avance sont appréciées au regard de la taille d’entreprise propre à chacun des membres. </w:t>
      </w:r>
    </w:p>
    <w:p w14:paraId="7C03A18E" w14:textId="77777777" w:rsidR="00903BC6" w:rsidRPr="007F4151" w:rsidRDefault="00903BC6" w:rsidP="00903BC6">
      <w:pPr>
        <w:spacing w:before="0"/>
        <w:rPr>
          <w:rFonts w:ascii="Arial" w:hAnsi="Arial" w:cs="Arial"/>
          <w:sz w:val="20"/>
        </w:rPr>
      </w:pPr>
    </w:p>
    <w:p w14:paraId="3259C384" w14:textId="77777777" w:rsidR="00903BC6" w:rsidRPr="007F4151" w:rsidRDefault="00903BC6" w:rsidP="00903BC6">
      <w:pPr>
        <w:spacing w:before="0"/>
        <w:rPr>
          <w:rFonts w:ascii="Arial" w:hAnsi="Arial" w:cs="Arial"/>
          <w:sz w:val="20"/>
        </w:rPr>
      </w:pPr>
      <w:r w:rsidRPr="007F4151">
        <w:rPr>
          <w:rFonts w:ascii="Arial" w:hAnsi="Arial" w:cs="Arial"/>
          <w:sz w:val="20"/>
        </w:rPr>
        <w:t xml:space="preserve">La part de l’avance versée à chaque membre du groupement est rapportée au montant identifié dans la répartition financière indiquée à l’acte d’engagement et détaillée en annexe financière. </w:t>
      </w:r>
    </w:p>
    <w:p w14:paraId="38AE6D67" w14:textId="77777777" w:rsidR="00903BC6" w:rsidRPr="007F4151" w:rsidRDefault="00903BC6" w:rsidP="00903BC6">
      <w:pPr>
        <w:spacing w:before="0"/>
        <w:rPr>
          <w:rFonts w:ascii="Arial" w:hAnsi="Arial" w:cs="Arial"/>
          <w:sz w:val="20"/>
        </w:rPr>
      </w:pPr>
    </w:p>
    <w:p w14:paraId="16A7E914" w14:textId="77777777" w:rsidR="00903BC6" w:rsidRPr="007F4151" w:rsidRDefault="00903BC6" w:rsidP="00903BC6">
      <w:pPr>
        <w:spacing w:before="0"/>
        <w:rPr>
          <w:rFonts w:ascii="Arial" w:hAnsi="Arial" w:cs="Arial"/>
          <w:sz w:val="20"/>
        </w:rPr>
      </w:pPr>
      <w:r w:rsidRPr="007F4151">
        <w:rPr>
          <w:rFonts w:ascii="Arial" w:hAnsi="Arial" w:cs="Arial"/>
          <w:sz w:val="20"/>
        </w:rPr>
        <w:t>Le paiement de cette avance intervient dans le délai d'un mois à compter de la notification du marché. Le montant de l'avance ne peut être affecté par la mise en œuvre d'une clause de variation de prix.</w:t>
      </w:r>
    </w:p>
    <w:p w14:paraId="42A563E1" w14:textId="77777777" w:rsidR="00903BC6" w:rsidRPr="007F4151" w:rsidRDefault="00903BC6" w:rsidP="00903BC6">
      <w:pPr>
        <w:spacing w:before="0"/>
        <w:rPr>
          <w:rFonts w:ascii="Arial" w:hAnsi="Arial" w:cs="Arial"/>
          <w:sz w:val="20"/>
        </w:rPr>
      </w:pPr>
    </w:p>
    <w:p w14:paraId="5DF590BE" w14:textId="77777777" w:rsidR="00903BC6" w:rsidRPr="007F4151" w:rsidRDefault="00903BC6" w:rsidP="00903BC6">
      <w:pPr>
        <w:spacing w:before="0"/>
        <w:rPr>
          <w:rFonts w:ascii="Arial" w:hAnsi="Arial" w:cs="Arial"/>
          <w:sz w:val="20"/>
        </w:rPr>
      </w:pPr>
      <w:r w:rsidRPr="007F4151">
        <w:rPr>
          <w:rFonts w:ascii="Arial" w:hAnsi="Arial" w:cs="Arial"/>
          <w:sz w:val="20"/>
        </w:rPr>
        <w:t xml:space="preserve">Le remboursement de l’avance commence lorsque le montant des prestations exécutées par le </w:t>
      </w:r>
      <w:r>
        <w:rPr>
          <w:rFonts w:ascii="Arial" w:hAnsi="Arial" w:cs="Arial"/>
          <w:sz w:val="20"/>
        </w:rPr>
        <w:t>bénéficiaire de l’avance</w:t>
      </w:r>
      <w:r w:rsidRPr="007F4151">
        <w:rPr>
          <w:rFonts w:ascii="Arial" w:hAnsi="Arial" w:cs="Arial"/>
          <w:sz w:val="20"/>
        </w:rPr>
        <w:t xml:space="preserve">, au titre du marché, atteint ou dépasse 65% du montant toutes taxes comprises, des prestations qui lui sont confiées. Ce remboursement est terminé lorsque le montant des prestations exécutées par le maître d’œuvre atteint 80% du montant toutes taxes comprises, des prestations qui lui sont confiées. </w:t>
      </w:r>
    </w:p>
    <w:p w14:paraId="313A753A" w14:textId="38DECE0C" w:rsidR="00DB3748" w:rsidRDefault="00DB3748" w:rsidP="00916696">
      <w:pPr>
        <w:tabs>
          <w:tab w:val="left" w:pos="709"/>
          <w:tab w:val="left" w:pos="3402"/>
          <w:tab w:val="left" w:pos="4111"/>
          <w:tab w:val="left" w:pos="4536"/>
          <w:tab w:val="left" w:pos="5103"/>
          <w:tab w:val="left" w:pos="6237"/>
          <w:tab w:val="left" w:pos="6804"/>
        </w:tabs>
        <w:spacing w:before="0"/>
        <w:rPr>
          <w:rFonts w:ascii="Arial" w:hAnsi="Arial" w:cs="Arial"/>
          <w:sz w:val="20"/>
        </w:rPr>
      </w:pPr>
    </w:p>
    <w:p w14:paraId="1B2FDD84" w14:textId="5CEB5D58" w:rsidR="00916696" w:rsidRPr="00FD3605" w:rsidRDefault="00916696" w:rsidP="00FD3605">
      <w:pPr>
        <w:pStyle w:val="Paragraphedeliste"/>
        <w:numPr>
          <w:ilvl w:val="2"/>
          <w:numId w:val="10"/>
        </w:numPr>
        <w:autoSpaceDE w:val="0"/>
        <w:autoSpaceDN w:val="0"/>
        <w:adjustRightInd w:val="0"/>
        <w:spacing w:before="0"/>
        <w:ind w:left="1225" w:hanging="505"/>
        <w:jc w:val="left"/>
        <w:outlineLvl w:val="2"/>
        <w:rPr>
          <w:rFonts w:ascii="Arial" w:eastAsiaTheme="majorEastAsia" w:hAnsi="Arial" w:cs="Arial"/>
          <w:b/>
          <w:bCs/>
          <w:smallCaps/>
          <w:kern w:val="24"/>
          <w:sz w:val="20"/>
          <w:u w:val="single"/>
        </w:rPr>
      </w:pPr>
      <w:bookmarkStart w:id="85" w:name="_Toc528596419"/>
      <w:bookmarkStart w:id="86" w:name="_Toc19261847"/>
      <w:bookmarkStart w:id="87" w:name="_Toc73013665"/>
      <w:bookmarkStart w:id="88" w:name="_Toc125374777"/>
      <w:bookmarkStart w:id="89" w:name="_Toc178771506"/>
      <w:r w:rsidRPr="00FD3605">
        <w:rPr>
          <w:rFonts w:ascii="Arial" w:eastAsiaTheme="majorEastAsia" w:hAnsi="Arial" w:cs="Arial"/>
          <w:b/>
          <w:bCs/>
          <w:smallCaps/>
          <w:kern w:val="24"/>
          <w:sz w:val="20"/>
          <w:u w:val="single"/>
        </w:rPr>
        <w:t>Les avances versées aux sous-traitants</w:t>
      </w:r>
      <w:bookmarkEnd w:id="85"/>
      <w:bookmarkEnd w:id="86"/>
      <w:bookmarkEnd w:id="87"/>
      <w:bookmarkEnd w:id="88"/>
      <w:bookmarkEnd w:id="89"/>
    </w:p>
    <w:p w14:paraId="477E6CC3" w14:textId="77777777" w:rsidR="00B20F6C" w:rsidRDefault="00B20F6C" w:rsidP="00916696">
      <w:pPr>
        <w:spacing w:before="0"/>
        <w:rPr>
          <w:rFonts w:ascii="Arial" w:hAnsi="Arial" w:cs="Arial"/>
          <w:sz w:val="20"/>
        </w:rPr>
      </w:pPr>
    </w:p>
    <w:p w14:paraId="5C5F054F" w14:textId="11460D71" w:rsidR="00916696" w:rsidRPr="007F4151" w:rsidRDefault="00916696" w:rsidP="00916696">
      <w:pPr>
        <w:spacing w:before="0"/>
        <w:rPr>
          <w:rFonts w:ascii="Arial" w:hAnsi="Arial" w:cs="Arial"/>
          <w:sz w:val="20"/>
        </w:rPr>
      </w:pPr>
      <w:r w:rsidRPr="007F4151">
        <w:rPr>
          <w:rFonts w:ascii="Arial" w:hAnsi="Arial" w:cs="Arial"/>
          <w:sz w:val="20"/>
        </w:rPr>
        <w:t xml:space="preserve">Une avance est versée, sur leur demande, aux sous-traitants bénéficiant du paiement direct, dans les conditions prévues aux articles R. 2193-17, R. 2193-18 et R. 2193-19 du code de la commande publique. </w:t>
      </w:r>
    </w:p>
    <w:p w14:paraId="445B934C" w14:textId="77777777" w:rsidR="00916696" w:rsidRPr="007F4151" w:rsidRDefault="00916696" w:rsidP="00916696">
      <w:pPr>
        <w:spacing w:before="0"/>
        <w:rPr>
          <w:rFonts w:ascii="Arial" w:hAnsi="Arial" w:cs="Arial"/>
          <w:sz w:val="20"/>
        </w:rPr>
      </w:pPr>
    </w:p>
    <w:p w14:paraId="082E9E28" w14:textId="2D36B6B3" w:rsidR="00916696" w:rsidRPr="007F4151" w:rsidRDefault="00916696" w:rsidP="00916696">
      <w:pPr>
        <w:spacing w:before="0"/>
        <w:rPr>
          <w:rFonts w:ascii="Arial" w:hAnsi="Arial" w:cs="Arial"/>
          <w:sz w:val="20"/>
        </w:rPr>
      </w:pPr>
      <w:r w:rsidRPr="007F4151">
        <w:rPr>
          <w:rFonts w:ascii="Arial" w:hAnsi="Arial" w:cs="Arial"/>
          <w:sz w:val="20"/>
        </w:rPr>
        <w:t xml:space="preserve">Le </w:t>
      </w:r>
      <w:r w:rsidR="00792825">
        <w:rPr>
          <w:rFonts w:ascii="Arial" w:hAnsi="Arial" w:cs="Arial"/>
          <w:sz w:val="20"/>
        </w:rPr>
        <w:t>titulaire</w:t>
      </w:r>
      <w:r w:rsidRPr="007F4151">
        <w:rPr>
          <w:rFonts w:ascii="Arial" w:hAnsi="Arial" w:cs="Arial"/>
          <w:sz w:val="20"/>
        </w:rPr>
        <w:t xml:space="preserve"> transmet immédiatement </w:t>
      </w:r>
      <w:r w:rsidR="00B20F6C">
        <w:rPr>
          <w:rFonts w:ascii="Arial" w:hAnsi="Arial" w:cs="Arial"/>
          <w:sz w:val="20"/>
        </w:rPr>
        <w:t xml:space="preserve">à </w:t>
      </w:r>
      <w:r w:rsidR="00390FF8">
        <w:rPr>
          <w:rFonts w:ascii="Arial" w:hAnsi="Arial" w:cs="Arial"/>
          <w:sz w:val="20"/>
        </w:rPr>
        <w:fldChar w:fldCharType="begin">
          <w:ffData>
            <w:name w:val=""/>
            <w:enabled/>
            <w:calcOnExit w:val="0"/>
            <w:textInput>
              <w:default w:val="l'Association Faculté des Métiers"/>
            </w:textInput>
          </w:ffData>
        </w:fldChar>
      </w:r>
      <w:r w:rsidR="00390FF8">
        <w:rPr>
          <w:rFonts w:ascii="Arial" w:hAnsi="Arial" w:cs="Arial"/>
          <w:sz w:val="20"/>
        </w:rPr>
        <w:instrText xml:space="preserve"> FORMTEXT </w:instrText>
      </w:r>
      <w:r w:rsidR="00390FF8">
        <w:rPr>
          <w:rFonts w:ascii="Arial" w:hAnsi="Arial" w:cs="Arial"/>
          <w:sz w:val="20"/>
        </w:rPr>
      </w:r>
      <w:r w:rsidR="00390FF8">
        <w:rPr>
          <w:rFonts w:ascii="Arial" w:hAnsi="Arial" w:cs="Arial"/>
          <w:sz w:val="20"/>
        </w:rPr>
        <w:fldChar w:fldCharType="separate"/>
      </w:r>
      <w:r w:rsidR="00390FF8">
        <w:rPr>
          <w:rFonts w:ascii="Arial" w:hAnsi="Arial" w:cs="Arial"/>
          <w:noProof/>
          <w:sz w:val="20"/>
        </w:rPr>
        <w:t>l'Association Faculté des Métiers</w:t>
      </w:r>
      <w:r w:rsidR="00390FF8">
        <w:rPr>
          <w:rFonts w:ascii="Arial" w:hAnsi="Arial" w:cs="Arial"/>
          <w:sz w:val="20"/>
        </w:rPr>
        <w:fldChar w:fldCharType="end"/>
      </w:r>
      <w:r w:rsidR="00903BC6">
        <w:rPr>
          <w:rFonts w:ascii="Arial" w:hAnsi="Arial" w:cs="Arial"/>
          <w:sz w:val="20"/>
        </w:rPr>
        <w:t xml:space="preserve"> </w:t>
      </w:r>
      <w:r w:rsidRPr="007F4151">
        <w:rPr>
          <w:rFonts w:ascii="Arial" w:hAnsi="Arial" w:cs="Arial"/>
          <w:sz w:val="20"/>
        </w:rPr>
        <w:t>la demande de versement émise par le sous-traitant. Le remboursement de cette avance s'impute sur les sommes dues au sous-traitant dans les mêmes conditions que celles qui s’appliquent au titulaire conformément à l’article R. 2193-20 du code de la commande publique.</w:t>
      </w:r>
    </w:p>
    <w:p w14:paraId="7F762C4F" w14:textId="13AE23A8" w:rsidR="00916696" w:rsidRDefault="00916696" w:rsidP="00916696">
      <w:pPr>
        <w:spacing w:before="0"/>
        <w:rPr>
          <w:rFonts w:ascii="Arial" w:hAnsi="Arial" w:cs="Arial"/>
          <w:sz w:val="20"/>
        </w:rPr>
      </w:pPr>
    </w:p>
    <w:p w14:paraId="738ED359" w14:textId="13F55611" w:rsidR="00916696" w:rsidRPr="00FD3605" w:rsidRDefault="00916696" w:rsidP="00FD3605">
      <w:pPr>
        <w:pStyle w:val="Paragraphedeliste"/>
        <w:numPr>
          <w:ilvl w:val="2"/>
          <w:numId w:val="10"/>
        </w:numPr>
        <w:autoSpaceDE w:val="0"/>
        <w:autoSpaceDN w:val="0"/>
        <w:adjustRightInd w:val="0"/>
        <w:spacing w:before="0"/>
        <w:ind w:left="1225" w:hanging="505"/>
        <w:jc w:val="left"/>
        <w:outlineLvl w:val="2"/>
        <w:rPr>
          <w:rFonts w:ascii="Arial" w:eastAsiaTheme="majorEastAsia" w:hAnsi="Arial" w:cs="Arial"/>
          <w:b/>
          <w:bCs/>
          <w:smallCaps/>
          <w:kern w:val="24"/>
          <w:sz w:val="20"/>
          <w:u w:val="single"/>
        </w:rPr>
      </w:pPr>
      <w:bookmarkStart w:id="90" w:name="_Toc125374778"/>
      <w:bookmarkStart w:id="91" w:name="_Toc178771507"/>
      <w:r w:rsidRPr="00FD3605">
        <w:rPr>
          <w:rFonts w:ascii="Arial" w:eastAsiaTheme="majorEastAsia" w:hAnsi="Arial" w:cs="Arial"/>
          <w:b/>
          <w:bCs/>
          <w:smallCaps/>
          <w:kern w:val="24"/>
          <w:sz w:val="20"/>
          <w:u w:val="single"/>
        </w:rPr>
        <w:t>Conditions de garanties pou</w:t>
      </w:r>
      <w:r w:rsidR="00334D63" w:rsidRPr="00FD3605">
        <w:rPr>
          <w:rFonts w:ascii="Arial" w:eastAsiaTheme="majorEastAsia" w:hAnsi="Arial" w:cs="Arial"/>
          <w:b/>
          <w:bCs/>
          <w:smallCaps/>
          <w:kern w:val="24"/>
          <w:sz w:val="20"/>
          <w:u w:val="single"/>
        </w:rPr>
        <w:t>r</w:t>
      </w:r>
      <w:r w:rsidRPr="00FD3605">
        <w:rPr>
          <w:rFonts w:ascii="Arial" w:eastAsiaTheme="majorEastAsia" w:hAnsi="Arial" w:cs="Arial"/>
          <w:b/>
          <w:bCs/>
          <w:smallCaps/>
          <w:kern w:val="24"/>
          <w:sz w:val="20"/>
          <w:u w:val="single"/>
        </w:rPr>
        <w:t xml:space="preserve"> le versement des avances</w:t>
      </w:r>
      <w:bookmarkEnd w:id="90"/>
      <w:bookmarkEnd w:id="91"/>
    </w:p>
    <w:p w14:paraId="419937B9" w14:textId="77777777" w:rsidR="00B20F6C" w:rsidRDefault="00B20F6C" w:rsidP="00916696">
      <w:pPr>
        <w:spacing w:before="0"/>
        <w:rPr>
          <w:rFonts w:ascii="Arial" w:hAnsi="Arial" w:cs="Arial"/>
          <w:sz w:val="20"/>
        </w:rPr>
      </w:pPr>
    </w:p>
    <w:p w14:paraId="75AF0A88" w14:textId="0B1EF090" w:rsidR="00916696" w:rsidRDefault="00390FF8" w:rsidP="00916696">
      <w:pPr>
        <w:spacing w:before="0"/>
        <w:rPr>
          <w:rFonts w:ascii="Arial" w:hAnsi="Arial" w:cs="Arial"/>
          <w:sz w:val="20"/>
        </w:rPr>
      </w:pPr>
      <w:r>
        <w:rPr>
          <w:rFonts w:ascii="Arial" w:hAnsi="Arial" w:cs="Arial"/>
          <w:sz w:val="20"/>
        </w:rPr>
        <w:fldChar w:fldCharType="begin">
          <w:ffData>
            <w:name w:val=""/>
            <w:enabled/>
            <w:calcOnExit w:val="0"/>
            <w:textInput>
              <w:default w:val="l'Association Faculté des Métiers"/>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l'Association Faculté des Métiers</w:t>
      </w:r>
      <w:r>
        <w:rPr>
          <w:rFonts w:ascii="Arial" w:hAnsi="Arial" w:cs="Arial"/>
          <w:sz w:val="20"/>
        </w:rPr>
        <w:fldChar w:fldCharType="end"/>
      </w:r>
      <w:r w:rsidR="00860624">
        <w:rPr>
          <w:rFonts w:ascii="Arial" w:hAnsi="Arial" w:cs="Arial"/>
          <w:sz w:val="20"/>
        </w:rPr>
        <w:t xml:space="preserve"> </w:t>
      </w:r>
      <w:r w:rsidR="00916696" w:rsidRPr="000527EF">
        <w:rPr>
          <w:rFonts w:ascii="Arial" w:hAnsi="Arial" w:cs="Arial"/>
          <w:sz w:val="20"/>
        </w:rPr>
        <w:t>conditionn</w:t>
      </w:r>
      <w:r w:rsidR="00916696">
        <w:rPr>
          <w:rFonts w:ascii="Arial" w:hAnsi="Arial" w:cs="Arial"/>
          <w:sz w:val="20"/>
        </w:rPr>
        <w:t>e</w:t>
      </w:r>
      <w:r w:rsidR="00916696" w:rsidRPr="000527EF">
        <w:rPr>
          <w:rFonts w:ascii="Arial" w:hAnsi="Arial" w:cs="Arial"/>
          <w:sz w:val="20"/>
        </w:rPr>
        <w:t xml:space="preserve"> le versement de l'avance</w:t>
      </w:r>
      <w:r w:rsidR="00916696">
        <w:rPr>
          <w:rFonts w:ascii="Arial" w:hAnsi="Arial" w:cs="Arial"/>
          <w:sz w:val="20"/>
        </w:rPr>
        <w:t xml:space="preserve"> </w:t>
      </w:r>
      <w:r w:rsidR="00916696" w:rsidRPr="000527EF">
        <w:rPr>
          <w:rFonts w:ascii="Arial" w:hAnsi="Arial" w:cs="Arial"/>
          <w:sz w:val="20"/>
        </w:rPr>
        <w:t>à la constitution</w:t>
      </w:r>
      <w:r w:rsidR="00916696">
        <w:rPr>
          <w:rFonts w:ascii="Arial" w:hAnsi="Arial" w:cs="Arial"/>
          <w:sz w:val="20"/>
        </w:rPr>
        <w:t xml:space="preserve"> </w:t>
      </w:r>
      <w:r w:rsidR="00916696" w:rsidRPr="000527EF">
        <w:rPr>
          <w:rFonts w:ascii="Arial" w:hAnsi="Arial" w:cs="Arial"/>
          <w:sz w:val="20"/>
        </w:rPr>
        <w:t>d'une garantie à première demande portant sur la totalité du montant de l'avance</w:t>
      </w:r>
      <w:r w:rsidR="00916696">
        <w:rPr>
          <w:rFonts w:ascii="Arial" w:hAnsi="Arial" w:cs="Arial"/>
          <w:sz w:val="20"/>
        </w:rPr>
        <w:t>. C</w:t>
      </w:r>
      <w:r w:rsidR="00916696" w:rsidRPr="000527EF">
        <w:rPr>
          <w:rFonts w:ascii="Arial" w:hAnsi="Arial" w:cs="Arial"/>
          <w:sz w:val="20"/>
        </w:rPr>
        <w:t>ette garantie à première demande doit être conforme au modèle annexé à l'</w:t>
      </w:r>
      <w:r w:rsidR="00916696">
        <w:rPr>
          <w:rFonts w:ascii="Arial" w:hAnsi="Arial" w:cs="Arial"/>
          <w:sz w:val="20"/>
        </w:rPr>
        <w:t>A</w:t>
      </w:r>
      <w:r w:rsidR="00916696" w:rsidRPr="000527EF">
        <w:rPr>
          <w:rFonts w:ascii="Arial" w:hAnsi="Arial" w:cs="Arial"/>
          <w:sz w:val="20"/>
        </w:rPr>
        <w:t>rrêt</w:t>
      </w:r>
      <w:r w:rsidR="00916696">
        <w:rPr>
          <w:rFonts w:ascii="Arial" w:hAnsi="Arial" w:cs="Arial"/>
          <w:sz w:val="20"/>
        </w:rPr>
        <w:t>é</w:t>
      </w:r>
      <w:r w:rsidR="00916696" w:rsidRPr="000527EF">
        <w:rPr>
          <w:rFonts w:ascii="Arial" w:hAnsi="Arial" w:cs="Arial"/>
          <w:sz w:val="20"/>
        </w:rPr>
        <w:t xml:space="preserve"> du 22 mars 2019 fixant les modèles de garantie </w:t>
      </w:r>
      <w:r w:rsidR="00916696">
        <w:rPr>
          <w:rFonts w:ascii="Arial" w:hAnsi="Arial" w:cs="Arial"/>
          <w:sz w:val="20"/>
        </w:rPr>
        <w:t>à</w:t>
      </w:r>
      <w:r w:rsidR="00916696" w:rsidRPr="000527EF">
        <w:rPr>
          <w:rFonts w:ascii="Arial" w:hAnsi="Arial" w:cs="Arial"/>
          <w:sz w:val="20"/>
        </w:rPr>
        <w:t xml:space="preserve"> première demande et de caution personnelle et solidaire pri</w:t>
      </w:r>
      <w:r w:rsidR="00916696">
        <w:rPr>
          <w:rFonts w:ascii="Arial" w:hAnsi="Arial" w:cs="Arial"/>
          <w:sz w:val="20"/>
        </w:rPr>
        <w:t xml:space="preserve">s </w:t>
      </w:r>
      <w:r w:rsidR="00916696" w:rsidRPr="000527EF">
        <w:rPr>
          <w:rFonts w:ascii="Arial" w:hAnsi="Arial" w:cs="Arial"/>
          <w:sz w:val="20"/>
        </w:rPr>
        <w:t>en application des articles</w:t>
      </w:r>
      <w:r w:rsidR="00916696">
        <w:rPr>
          <w:rFonts w:ascii="Arial" w:hAnsi="Arial" w:cs="Arial"/>
          <w:sz w:val="20"/>
        </w:rPr>
        <w:t xml:space="preserve"> R 2191-37 et R2391-25 de </w:t>
      </w:r>
      <w:r w:rsidR="00916696" w:rsidRPr="000527EF">
        <w:rPr>
          <w:rFonts w:ascii="Arial" w:hAnsi="Arial" w:cs="Arial"/>
          <w:sz w:val="20"/>
        </w:rPr>
        <w:t>Code de la commande publique</w:t>
      </w:r>
      <w:r w:rsidR="00916696">
        <w:rPr>
          <w:rFonts w:ascii="Arial" w:hAnsi="Arial" w:cs="Arial"/>
          <w:sz w:val="20"/>
        </w:rPr>
        <w:t xml:space="preserve">. </w:t>
      </w:r>
    </w:p>
    <w:p w14:paraId="5733FD17" w14:textId="32C26E1A" w:rsidR="00916696" w:rsidRDefault="00916696" w:rsidP="00916696">
      <w:pPr>
        <w:spacing w:before="0"/>
        <w:rPr>
          <w:rFonts w:ascii="Arial" w:hAnsi="Arial" w:cs="Arial"/>
          <w:sz w:val="20"/>
        </w:rPr>
      </w:pPr>
      <w:r>
        <w:rPr>
          <w:rFonts w:ascii="Arial" w:hAnsi="Arial" w:cs="Arial"/>
          <w:sz w:val="20"/>
        </w:rPr>
        <w:t>A</w:t>
      </w:r>
      <w:r w:rsidRPr="000527EF">
        <w:rPr>
          <w:rFonts w:ascii="Arial" w:hAnsi="Arial" w:cs="Arial"/>
          <w:sz w:val="20"/>
        </w:rPr>
        <w:t xml:space="preserve"> défaut</w:t>
      </w:r>
      <w:r>
        <w:rPr>
          <w:rFonts w:ascii="Arial" w:hAnsi="Arial" w:cs="Arial"/>
          <w:sz w:val="20"/>
        </w:rPr>
        <w:t xml:space="preserve">, </w:t>
      </w:r>
      <w:r w:rsidRPr="000527EF">
        <w:rPr>
          <w:rFonts w:ascii="Arial" w:hAnsi="Arial" w:cs="Arial"/>
          <w:sz w:val="20"/>
        </w:rPr>
        <w:t xml:space="preserve">le versement de l'avance ne sera pas effectué par </w:t>
      </w:r>
      <w:r w:rsidR="00390FF8">
        <w:rPr>
          <w:rFonts w:ascii="Arial" w:hAnsi="Arial" w:cs="Arial"/>
          <w:sz w:val="20"/>
        </w:rPr>
        <w:fldChar w:fldCharType="begin">
          <w:ffData>
            <w:name w:val=""/>
            <w:enabled/>
            <w:calcOnExit w:val="0"/>
            <w:textInput>
              <w:default w:val="l'Association Faculté des Métiers"/>
            </w:textInput>
          </w:ffData>
        </w:fldChar>
      </w:r>
      <w:r w:rsidR="00390FF8">
        <w:rPr>
          <w:rFonts w:ascii="Arial" w:hAnsi="Arial" w:cs="Arial"/>
          <w:sz w:val="20"/>
        </w:rPr>
        <w:instrText xml:space="preserve"> FORMTEXT </w:instrText>
      </w:r>
      <w:r w:rsidR="00390FF8">
        <w:rPr>
          <w:rFonts w:ascii="Arial" w:hAnsi="Arial" w:cs="Arial"/>
          <w:sz w:val="20"/>
        </w:rPr>
      </w:r>
      <w:r w:rsidR="00390FF8">
        <w:rPr>
          <w:rFonts w:ascii="Arial" w:hAnsi="Arial" w:cs="Arial"/>
          <w:sz w:val="20"/>
        </w:rPr>
        <w:fldChar w:fldCharType="separate"/>
      </w:r>
      <w:r w:rsidR="00390FF8">
        <w:rPr>
          <w:rFonts w:ascii="Arial" w:hAnsi="Arial" w:cs="Arial"/>
          <w:noProof/>
          <w:sz w:val="20"/>
        </w:rPr>
        <w:t>l'Association Faculté des Métiers</w:t>
      </w:r>
      <w:r w:rsidR="00390FF8">
        <w:rPr>
          <w:rFonts w:ascii="Arial" w:hAnsi="Arial" w:cs="Arial"/>
          <w:sz w:val="20"/>
        </w:rPr>
        <w:fldChar w:fldCharType="end"/>
      </w:r>
      <w:r>
        <w:rPr>
          <w:rFonts w:ascii="Arial" w:hAnsi="Arial" w:cs="Arial"/>
          <w:sz w:val="20"/>
        </w:rPr>
        <w:t xml:space="preserve">, </w:t>
      </w:r>
      <w:r w:rsidRPr="000527EF">
        <w:rPr>
          <w:rFonts w:ascii="Arial" w:hAnsi="Arial" w:cs="Arial"/>
          <w:sz w:val="20"/>
        </w:rPr>
        <w:t>le délai de paiement ne pouvant alors courir</w:t>
      </w:r>
      <w:r>
        <w:rPr>
          <w:rFonts w:ascii="Arial" w:hAnsi="Arial" w:cs="Arial"/>
          <w:sz w:val="20"/>
        </w:rPr>
        <w:t xml:space="preserve">. </w:t>
      </w:r>
    </w:p>
    <w:bookmarkEnd w:id="83"/>
    <w:p w14:paraId="15E74914" w14:textId="77777777" w:rsidR="00916696" w:rsidRPr="004B449B" w:rsidRDefault="00916696" w:rsidP="006A3E3F">
      <w:pPr>
        <w:tabs>
          <w:tab w:val="left" w:pos="709"/>
          <w:tab w:val="left" w:pos="3402"/>
          <w:tab w:val="left" w:pos="4111"/>
          <w:tab w:val="left" w:pos="4536"/>
          <w:tab w:val="left" w:pos="5103"/>
          <w:tab w:val="left" w:pos="6237"/>
          <w:tab w:val="left" w:pos="6804"/>
        </w:tabs>
        <w:spacing w:before="0"/>
        <w:rPr>
          <w:rFonts w:ascii="Arial" w:hAnsi="Arial" w:cs="Arial"/>
          <w:sz w:val="20"/>
        </w:rPr>
      </w:pPr>
    </w:p>
    <w:p w14:paraId="2AAFF0A3" w14:textId="3616C71E" w:rsidR="00A10EFA" w:rsidRPr="00FD3605" w:rsidRDefault="00D86EE0" w:rsidP="00FD3605">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92" w:name="_Toc178771508"/>
      <w:bookmarkStart w:id="93" w:name="_Hlk126157037"/>
      <w:r w:rsidRPr="00FD3605">
        <w:rPr>
          <w:rFonts w:ascii="Arial" w:eastAsiaTheme="majorEastAsia" w:hAnsi="Arial" w:cs="Arial"/>
          <w:b/>
          <w:bCs/>
          <w:smallCaps/>
          <w:kern w:val="24"/>
          <w:sz w:val="20"/>
          <w:u w:val="single"/>
        </w:rPr>
        <w:t xml:space="preserve">Cessions ou </w:t>
      </w:r>
      <w:r w:rsidR="00792825" w:rsidRPr="00FD3605">
        <w:rPr>
          <w:rFonts w:ascii="Arial" w:eastAsiaTheme="majorEastAsia" w:hAnsi="Arial" w:cs="Arial"/>
          <w:b/>
          <w:bCs/>
          <w:smallCaps/>
          <w:kern w:val="24"/>
          <w:sz w:val="20"/>
          <w:u w:val="single"/>
        </w:rPr>
        <w:t>n</w:t>
      </w:r>
      <w:r w:rsidRPr="00FD3605">
        <w:rPr>
          <w:rFonts w:ascii="Arial" w:eastAsiaTheme="majorEastAsia" w:hAnsi="Arial" w:cs="Arial"/>
          <w:b/>
          <w:bCs/>
          <w:smallCaps/>
          <w:kern w:val="24"/>
          <w:sz w:val="20"/>
          <w:u w:val="single"/>
        </w:rPr>
        <w:t>antissement de créance</w:t>
      </w:r>
      <w:bookmarkEnd w:id="92"/>
    </w:p>
    <w:p w14:paraId="77A9FE6B" w14:textId="77777777" w:rsidR="00B20F6C" w:rsidRDefault="00B20F6C" w:rsidP="006A3E3F">
      <w:pPr>
        <w:tabs>
          <w:tab w:val="left" w:pos="709"/>
          <w:tab w:val="left" w:pos="3402"/>
          <w:tab w:val="left" w:pos="4111"/>
          <w:tab w:val="left" w:pos="4536"/>
          <w:tab w:val="left" w:pos="5103"/>
          <w:tab w:val="left" w:pos="6237"/>
          <w:tab w:val="left" w:pos="6804"/>
        </w:tabs>
        <w:spacing w:before="0"/>
        <w:rPr>
          <w:rFonts w:ascii="Arial" w:hAnsi="Arial" w:cs="Arial"/>
          <w:sz w:val="20"/>
        </w:rPr>
      </w:pPr>
    </w:p>
    <w:p w14:paraId="3AAF6A64" w14:textId="651D7AEA" w:rsidR="00A10EFA" w:rsidRPr="004B449B" w:rsidRDefault="00A10EFA" w:rsidP="006A3E3F">
      <w:pPr>
        <w:tabs>
          <w:tab w:val="left" w:pos="709"/>
          <w:tab w:val="left" w:pos="3402"/>
          <w:tab w:val="left" w:pos="4111"/>
          <w:tab w:val="left" w:pos="4536"/>
          <w:tab w:val="left" w:pos="5103"/>
          <w:tab w:val="left" w:pos="6237"/>
          <w:tab w:val="left" w:pos="6804"/>
        </w:tabs>
        <w:spacing w:before="0"/>
        <w:rPr>
          <w:rFonts w:ascii="Arial" w:hAnsi="Arial" w:cs="Arial"/>
          <w:sz w:val="20"/>
        </w:rPr>
      </w:pPr>
      <w:r w:rsidRPr="004B449B">
        <w:rPr>
          <w:rFonts w:ascii="Arial" w:hAnsi="Arial" w:cs="Arial"/>
          <w:sz w:val="20"/>
        </w:rPr>
        <w:t>En cas de nantissement ou de cession de créance et sur la demande du Titulaire du</w:t>
      </w:r>
      <w:r w:rsidR="008964DD" w:rsidRPr="004B449B">
        <w:rPr>
          <w:rFonts w:ascii="Arial" w:hAnsi="Arial" w:cs="Arial"/>
          <w:sz w:val="20"/>
        </w:rPr>
        <w:t xml:space="preserve"> Marc</w:t>
      </w:r>
      <w:r w:rsidR="00E81DAC" w:rsidRPr="004B449B">
        <w:rPr>
          <w:rFonts w:ascii="Arial" w:hAnsi="Arial" w:cs="Arial"/>
          <w:sz w:val="20"/>
        </w:rPr>
        <w:t>hé, il sera délivré</w:t>
      </w:r>
      <w:r w:rsidR="00DF483C" w:rsidRPr="004B449B">
        <w:rPr>
          <w:rFonts w:ascii="Arial" w:hAnsi="Arial" w:cs="Arial"/>
          <w:sz w:val="20"/>
        </w:rPr>
        <w:t>,</w:t>
      </w:r>
      <w:r w:rsidR="00E81DAC" w:rsidRPr="004B449B">
        <w:rPr>
          <w:rFonts w:ascii="Arial" w:hAnsi="Arial" w:cs="Arial"/>
          <w:sz w:val="20"/>
        </w:rPr>
        <w:t xml:space="preserve"> </w:t>
      </w:r>
      <w:r w:rsidR="00B50DAE" w:rsidRPr="004B449B">
        <w:rPr>
          <w:rFonts w:ascii="Arial" w:hAnsi="Arial" w:cs="Arial"/>
          <w:sz w:val="20"/>
        </w:rPr>
        <w:t xml:space="preserve">sur demande expresse, par </w:t>
      </w:r>
      <w:r w:rsidR="00390FF8">
        <w:rPr>
          <w:rFonts w:ascii="Arial" w:hAnsi="Arial" w:cs="Arial"/>
          <w:sz w:val="20"/>
        </w:rPr>
        <w:fldChar w:fldCharType="begin">
          <w:ffData>
            <w:name w:val=""/>
            <w:enabled/>
            <w:calcOnExit w:val="0"/>
            <w:textInput>
              <w:default w:val="l'Association Faculté des Métiers"/>
            </w:textInput>
          </w:ffData>
        </w:fldChar>
      </w:r>
      <w:r w:rsidR="00390FF8">
        <w:rPr>
          <w:rFonts w:ascii="Arial" w:hAnsi="Arial" w:cs="Arial"/>
          <w:sz w:val="20"/>
        </w:rPr>
        <w:instrText xml:space="preserve"> FORMTEXT </w:instrText>
      </w:r>
      <w:r w:rsidR="00390FF8">
        <w:rPr>
          <w:rFonts w:ascii="Arial" w:hAnsi="Arial" w:cs="Arial"/>
          <w:sz w:val="20"/>
        </w:rPr>
      </w:r>
      <w:r w:rsidR="00390FF8">
        <w:rPr>
          <w:rFonts w:ascii="Arial" w:hAnsi="Arial" w:cs="Arial"/>
          <w:sz w:val="20"/>
        </w:rPr>
        <w:fldChar w:fldCharType="separate"/>
      </w:r>
      <w:r w:rsidR="00390FF8">
        <w:rPr>
          <w:rFonts w:ascii="Arial" w:hAnsi="Arial" w:cs="Arial"/>
          <w:noProof/>
          <w:sz w:val="20"/>
        </w:rPr>
        <w:t>l'Association Faculté des Métiers</w:t>
      </w:r>
      <w:r w:rsidR="00390FF8">
        <w:rPr>
          <w:rFonts w:ascii="Arial" w:hAnsi="Arial" w:cs="Arial"/>
          <w:sz w:val="20"/>
        </w:rPr>
        <w:fldChar w:fldCharType="end"/>
      </w:r>
      <w:r w:rsidR="00860624">
        <w:rPr>
          <w:rFonts w:ascii="Arial" w:hAnsi="Arial" w:cs="Arial"/>
          <w:sz w:val="20"/>
        </w:rPr>
        <w:t xml:space="preserve"> </w:t>
      </w:r>
      <w:r w:rsidRPr="004B449B">
        <w:rPr>
          <w:rFonts w:ascii="Arial" w:hAnsi="Arial" w:cs="Arial"/>
          <w:sz w:val="20"/>
        </w:rPr>
        <w:t>un certificat de cessibilité.</w:t>
      </w:r>
    </w:p>
    <w:p w14:paraId="76915B9C" w14:textId="77777777" w:rsidR="00DF701D" w:rsidRPr="004B449B" w:rsidRDefault="00DF701D" w:rsidP="006A3E3F">
      <w:pPr>
        <w:tabs>
          <w:tab w:val="left" w:pos="709"/>
          <w:tab w:val="left" w:pos="3402"/>
          <w:tab w:val="left" w:pos="4111"/>
          <w:tab w:val="left" w:pos="4536"/>
          <w:tab w:val="left" w:pos="5103"/>
          <w:tab w:val="left" w:pos="6237"/>
          <w:tab w:val="left" w:pos="6804"/>
        </w:tabs>
        <w:spacing w:before="0"/>
        <w:rPr>
          <w:rFonts w:ascii="Arial" w:hAnsi="Arial" w:cs="Arial"/>
          <w:sz w:val="20"/>
        </w:rPr>
      </w:pPr>
    </w:p>
    <w:p w14:paraId="41747558" w14:textId="72E21F99" w:rsidR="00201F60" w:rsidRPr="004B449B" w:rsidRDefault="00A10EFA" w:rsidP="006A3E3F">
      <w:pPr>
        <w:tabs>
          <w:tab w:val="left" w:pos="709"/>
          <w:tab w:val="left" w:pos="3402"/>
          <w:tab w:val="left" w:pos="4111"/>
          <w:tab w:val="left" w:pos="4536"/>
          <w:tab w:val="left" w:pos="5103"/>
          <w:tab w:val="left" w:pos="6237"/>
          <w:tab w:val="left" w:pos="6804"/>
        </w:tabs>
        <w:spacing w:before="0"/>
        <w:rPr>
          <w:rFonts w:ascii="Arial" w:hAnsi="Arial" w:cs="Arial"/>
          <w:sz w:val="20"/>
        </w:rPr>
      </w:pPr>
      <w:r w:rsidRPr="004B449B">
        <w:rPr>
          <w:rFonts w:ascii="Arial" w:hAnsi="Arial" w:cs="Arial"/>
          <w:sz w:val="20"/>
        </w:rPr>
        <w:t xml:space="preserve">Il est précisé qu'à défaut de notification ou signification conforme aux dispositions règlementaires en vigueur, la cession sera inopposable à </w:t>
      </w:r>
      <w:r w:rsidR="00390FF8">
        <w:rPr>
          <w:rFonts w:ascii="Arial" w:hAnsi="Arial" w:cs="Arial"/>
          <w:sz w:val="20"/>
        </w:rPr>
        <w:fldChar w:fldCharType="begin">
          <w:ffData>
            <w:name w:val=""/>
            <w:enabled/>
            <w:calcOnExit w:val="0"/>
            <w:textInput>
              <w:default w:val="l'Association Faculté des Métiers"/>
            </w:textInput>
          </w:ffData>
        </w:fldChar>
      </w:r>
      <w:r w:rsidR="00390FF8">
        <w:rPr>
          <w:rFonts w:ascii="Arial" w:hAnsi="Arial" w:cs="Arial"/>
          <w:sz w:val="20"/>
        </w:rPr>
        <w:instrText xml:space="preserve"> FORMTEXT </w:instrText>
      </w:r>
      <w:r w:rsidR="00390FF8">
        <w:rPr>
          <w:rFonts w:ascii="Arial" w:hAnsi="Arial" w:cs="Arial"/>
          <w:sz w:val="20"/>
        </w:rPr>
      </w:r>
      <w:r w:rsidR="00390FF8">
        <w:rPr>
          <w:rFonts w:ascii="Arial" w:hAnsi="Arial" w:cs="Arial"/>
          <w:sz w:val="20"/>
        </w:rPr>
        <w:fldChar w:fldCharType="separate"/>
      </w:r>
      <w:r w:rsidR="00390FF8">
        <w:rPr>
          <w:rFonts w:ascii="Arial" w:hAnsi="Arial" w:cs="Arial"/>
          <w:noProof/>
          <w:sz w:val="20"/>
        </w:rPr>
        <w:t>l'Association Faculté des Métiers</w:t>
      </w:r>
      <w:r w:rsidR="00390FF8">
        <w:rPr>
          <w:rFonts w:ascii="Arial" w:hAnsi="Arial" w:cs="Arial"/>
          <w:sz w:val="20"/>
        </w:rPr>
        <w:fldChar w:fldCharType="end"/>
      </w:r>
      <w:r w:rsidRPr="004B449B">
        <w:rPr>
          <w:rFonts w:ascii="Arial" w:hAnsi="Arial" w:cs="Arial"/>
          <w:sz w:val="20"/>
        </w:rPr>
        <w:t xml:space="preserve">. En ce cas, le paiement sera effectué entre les mains du Prestataire. En particulier, aucun paiement ne sera effectué entre les mains d'un tiers au marché à défaut de notification ou signification à </w:t>
      </w:r>
      <w:r w:rsidR="00390FF8">
        <w:rPr>
          <w:rFonts w:ascii="Arial" w:hAnsi="Arial" w:cs="Arial"/>
          <w:sz w:val="20"/>
        </w:rPr>
        <w:fldChar w:fldCharType="begin">
          <w:ffData>
            <w:name w:val=""/>
            <w:enabled/>
            <w:calcOnExit w:val="0"/>
            <w:textInput>
              <w:default w:val="l'Association Faculté des Métiers"/>
            </w:textInput>
          </w:ffData>
        </w:fldChar>
      </w:r>
      <w:r w:rsidR="00390FF8">
        <w:rPr>
          <w:rFonts w:ascii="Arial" w:hAnsi="Arial" w:cs="Arial"/>
          <w:sz w:val="20"/>
        </w:rPr>
        <w:instrText xml:space="preserve"> FORMTEXT </w:instrText>
      </w:r>
      <w:r w:rsidR="00390FF8">
        <w:rPr>
          <w:rFonts w:ascii="Arial" w:hAnsi="Arial" w:cs="Arial"/>
          <w:sz w:val="20"/>
        </w:rPr>
      </w:r>
      <w:r w:rsidR="00390FF8">
        <w:rPr>
          <w:rFonts w:ascii="Arial" w:hAnsi="Arial" w:cs="Arial"/>
          <w:sz w:val="20"/>
        </w:rPr>
        <w:fldChar w:fldCharType="separate"/>
      </w:r>
      <w:r w:rsidR="00390FF8">
        <w:rPr>
          <w:rFonts w:ascii="Arial" w:hAnsi="Arial" w:cs="Arial"/>
          <w:noProof/>
          <w:sz w:val="20"/>
        </w:rPr>
        <w:t>l'Association Faculté des Métiers</w:t>
      </w:r>
      <w:r w:rsidR="00390FF8">
        <w:rPr>
          <w:rFonts w:ascii="Arial" w:hAnsi="Arial" w:cs="Arial"/>
          <w:sz w:val="20"/>
        </w:rPr>
        <w:fldChar w:fldCharType="end"/>
      </w:r>
      <w:r w:rsidR="00860624">
        <w:rPr>
          <w:rFonts w:ascii="Arial" w:hAnsi="Arial" w:cs="Arial"/>
          <w:sz w:val="20"/>
        </w:rPr>
        <w:t xml:space="preserve"> </w:t>
      </w:r>
      <w:r w:rsidRPr="004B449B">
        <w:rPr>
          <w:rFonts w:ascii="Arial" w:hAnsi="Arial" w:cs="Arial"/>
          <w:sz w:val="20"/>
        </w:rPr>
        <w:t>de l'original du certificat de cessibilité</w:t>
      </w:r>
    </w:p>
    <w:bookmarkEnd w:id="93"/>
    <w:p w14:paraId="2BC68C9C" w14:textId="77777777" w:rsidR="00656829" w:rsidRPr="004B449B" w:rsidRDefault="00656829" w:rsidP="006A3E3F">
      <w:pPr>
        <w:tabs>
          <w:tab w:val="left" w:pos="709"/>
          <w:tab w:val="left" w:pos="3402"/>
          <w:tab w:val="left" w:pos="4111"/>
          <w:tab w:val="left" w:pos="4536"/>
          <w:tab w:val="left" w:pos="5103"/>
          <w:tab w:val="left" w:pos="6237"/>
          <w:tab w:val="left" w:pos="6804"/>
        </w:tabs>
        <w:spacing w:before="0"/>
        <w:rPr>
          <w:rFonts w:ascii="Arial" w:hAnsi="Arial" w:cs="Arial"/>
          <w:sz w:val="20"/>
        </w:rPr>
      </w:pPr>
    </w:p>
    <w:p w14:paraId="7B0CF5C4" w14:textId="77777777" w:rsidR="00543162" w:rsidRPr="006901B8" w:rsidRDefault="00757B1A"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94" w:name="_Toc38982826"/>
      <w:bookmarkStart w:id="95" w:name="_Toc178771509"/>
      <w:r w:rsidRPr="006901B8">
        <w:rPr>
          <w:rFonts w:ascii="Arial" w:eastAsiaTheme="majorEastAsia" w:hAnsi="Arial" w:cs="Arial"/>
          <w:b/>
          <w:bCs/>
          <w:smallCaps/>
          <w:color w:val="FFFFFF" w:themeColor="background1"/>
          <w:kern w:val="24"/>
          <w:sz w:val="20"/>
        </w:rPr>
        <w:t>Assurances</w:t>
      </w:r>
      <w:r w:rsidR="00D35639" w:rsidRPr="006901B8">
        <w:rPr>
          <w:rFonts w:ascii="Arial" w:eastAsiaTheme="majorEastAsia" w:hAnsi="Arial" w:cs="Arial"/>
          <w:b/>
          <w:bCs/>
          <w:smallCaps/>
          <w:color w:val="FFFFFF" w:themeColor="background1"/>
          <w:kern w:val="24"/>
          <w:sz w:val="20"/>
        </w:rPr>
        <w:t xml:space="preserve"> </w:t>
      </w:r>
      <w:r w:rsidR="00D86EE0" w:rsidRPr="006901B8">
        <w:rPr>
          <w:rFonts w:ascii="Arial" w:eastAsiaTheme="majorEastAsia" w:hAnsi="Arial" w:cs="Arial"/>
          <w:b/>
          <w:bCs/>
          <w:smallCaps/>
          <w:color w:val="FFFFFF" w:themeColor="background1"/>
          <w:kern w:val="24"/>
          <w:sz w:val="20"/>
        </w:rPr>
        <w:t>Professionnelles</w:t>
      </w:r>
      <w:bookmarkEnd w:id="94"/>
      <w:bookmarkEnd w:id="95"/>
    </w:p>
    <w:p w14:paraId="3B1E5B95" w14:textId="77777777" w:rsidR="00B20F6C" w:rsidRDefault="00B20F6C" w:rsidP="006A3E3F">
      <w:pPr>
        <w:spacing w:before="0"/>
        <w:rPr>
          <w:rFonts w:ascii="Arial" w:hAnsi="Arial" w:cs="Arial"/>
          <w:sz w:val="20"/>
        </w:rPr>
      </w:pPr>
    </w:p>
    <w:p w14:paraId="3B3D49C7" w14:textId="4F925046" w:rsidR="00573779" w:rsidRPr="004B449B" w:rsidRDefault="00D35639" w:rsidP="006A3E3F">
      <w:pPr>
        <w:spacing w:before="0"/>
        <w:rPr>
          <w:rFonts w:ascii="Arial" w:hAnsi="Arial" w:cs="Arial"/>
          <w:sz w:val="20"/>
        </w:rPr>
      </w:pPr>
      <w:r w:rsidRPr="004B449B">
        <w:rPr>
          <w:rFonts w:ascii="Arial" w:hAnsi="Arial" w:cs="Arial"/>
          <w:sz w:val="20"/>
        </w:rPr>
        <w:t>Préalablement à tout début d’exécution du marché, le titulaire devra justifier :</w:t>
      </w:r>
    </w:p>
    <w:p w14:paraId="39442E96" w14:textId="77777777" w:rsidR="00D35639" w:rsidRPr="004B449B" w:rsidRDefault="00D35639" w:rsidP="00533808">
      <w:pPr>
        <w:pStyle w:val="Paragraphedeliste"/>
        <w:numPr>
          <w:ilvl w:val="0"/>
          <w:numId w:val="4"/>
        </w:numPr>
        <w:spacing w:before="0"/>
        <w:rPr>
          <w:rFonts w:ascii="Arial" w:hAnsi="Arial" w:cs="Arial"/>
          <w:sz w:val="20"/>
        </w:rPr>
      </w:pPr>
      <w:proofErr w:type="gramStart"/>
      <w:r w:rsidRPr="004B449B">
        <w:rPr>
          <w:rFonts w:ascii="Arial" w:hAnsi="Arial" w:cs="Arial"/>
          <w:sz w:val="20"/>
        </w:rPr>
        <w:t>de</w:t>
      </w:r>
      <w:proofErr w:type="gramEnd"/>
      <w:r w:rsidRPr="004B449B">
        <w:rPr>
          <w:rFonts w:ascii="Arial" w:hAnsi="Arial" w:cs="Arial"/>
          <w:sz w:val="20"/>
        </w:rPr>
        <w:t xml:space="preserve"> sa couverture au titre de la responsabilité civile ;</w:t>
      </w:r>
    </w:p>
    <w:p w14:paraId="07BBFB6D" w14:textId="77777777" w:rsidR="00904B01" w:rsidRPr="004B449B" w:rsidRDefault="00D35639" w:rsidP="00533808">
      <w:pPr>
        <w:pStyle w:val="Paragraphedeliste"/>
        <w:numPr>
          <w:ilvl w:val="0"/>
          <w:numId w:val="4"/>
        </w:numPr>
        <w:spacing w:before="0"/>
        <w:rPr>
          <w:rFonts w:ascii="Arial" w:hAnsi="Arial" w:cs="Arial"/>
          <w:sz w:val="20"/>
        </w:rPr>
      </w:pPr>
      <w:proofErr w:type="gramStart"/>
      <w:r w:rsidRPr="004B449B">
        <w:rPr>
          <w:rFonts w:ascii="Arial" w:hAnsi="Arial" w:cs="Arial"/>
          <w:sz w:val="20"/>
        </w:rPr>
        <w:lastRenderedPageBreak/>
        <w:t>de</w:t>
      </w:r>
      <w:proofErr w:type="gramEnd"/>
      <w:r w:rsidRPr="004B449B">
        <w:rPr>
          <w:rFonts w:ascii="Arial" w:hAnsi="Arial" w:cs="Arial"/>
          <w:sz w:val="20"/>
        </w:rPr>
        <w:t xml:space="preserve"> sa couverture au titre de la responsabilité professionnelle en cas de dommage en cours d’exécution du marché ; </w:t>
      </w:r>
    </w:p>
    <w:p w14:paraId="51A92A49" w14:textId="77777777" w:rsidR="00DF701D" w:rsidRPr="004B449B" w:rsidRDefault="00DF701D" w:rsidP="006A3E3F">
      <w:pPr>
        <w:spacing w:before="0"/>
        <w:rPr>
          <w:rFonts w:ascii="Arial" w:hAnsi="Arial" w:cs="Arial"/>
          <w:sz w:val="20"/>
        </w:rPr>
      </w:pPr>
    </w:p>
    <w:p w14:paraId="61C81A5E" w14:textId="08843185" w:rsidR="007774D8" w:rsidRPr="006901B8" w:rsidRDefault="00D86EE0"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96" w:name="_Toc178771510"/>
      <w:bookmarkStart w:id="97" w:name="_Toc38982827"/>
      <w:r w:rsidRPr="006901B8">
        <w:rPr>
          <w:rFonts w:ascii="Arial" w:eastAsiaTheme="majorEastAsia" w:hAnsi="Arial" w:cs="Arial"/>
          <w:b/>
          <w:bCs/>
          <w:smallCaps/>
          <w:color w:val="FFFFFF" w:themeColor="background1"/>
          <w:kern w:val="24"/>
          <w:sz w:val="20"/>
        </w:rPr>
        <w:t>Résiliation</w:t>
      </w:r>
      <w:bookmarkEnd w:id="96"/>
      <w:r w:rsidRPr="006901B8">
        <w:rPr>
          <w:rFonts w:ascii="Arial" w:eastAsiaTheme="majorEastAsia" w:hAnsi="Arial" w:cs="Arial"/>
          <w:b/>
          <w:bCs/>
          <w:smallCaps/>
          <w:color w:val="FFFFFF" w:themeColor="background1"/>
          <w:kern w:val="24"/>
          <w:sz w:val="20"/>
        </w:rPr>
        <w:t xml:space="preserve"> </w:t>
      </w:r>
      <w:bookmarkEnd w:id="97"/>
    </w:p>
    <w:p w14:paraId="65840C1B" w14:textId="4B2AFE27" w:rsidR="00B20F6C" w:rsidRDefault="00B20F6C" w:rsidP="006A3E3F">
      <w:pPr>
        <w:spacing w:before="0"/>
        <w:rPr>
          <w:rFonts w:ascii="Arial" w:hAnsi="Arial" w:cs="Arial"/>
          <w:sz w:val="20"/>
        </w:rPr>
      </w:pPr>
    </w:p>
    <w:p w14:paraId="4B64E919" w14:textId="433080F6" w:rsidR="0006377F" w:rsidRPr="00FD3605" w:rsidRDefault="0006377F" w:rsidP="00FD3605">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98" w:name="_Toc178771511"/>
      <w:r w:rsidRPr="00FD3605">
        <w:rPr>
          <w:rFonts w:ascii="Arial" w:eastAsiaTheme="majorEastAsia" w:hAnsi="Arial" w:cs="Arial"/>
          <w:b/>
          <w:bCs/>
          <w:smallCaps/>
          <w:kern w:val="24"/>
          <w:sz w:val="20"/>
          <w:u w:val="single"/>
        </w:rPr>
        <w:t>Résiliation pour motif d’intérêt général</w:t>
      </w:r>
      <w:bookmarkEnd w:id="98"/>
      <w:r w:rsidRPr="00FD3605">
        <w:rPr>
          <w:rFonts w:ascii="Arial" w:eastAsiaTheme="majorEastAsia" w:hAnsi="Arial" w:cs="Arial"/>
          <w:b/>
          <w:bCs/>
          <w:smallCaps/>
          <w:kern w:val="24"/>
          <w:sz w:val="20"/>
          <w:u w:val="single"/>
        </w:rPr>
        <w:t xml:space="preserve"> </w:t>
      </w:r>
    </w:p>
    <w:p w14:paraId="6DF67033" w14:textId="77777777" w:rsidR="0006377F" w:rsidRDefault="0006377F" w:rsidP="006A3E3F">
      <w:pPr>
        <w:spacing w:before="0"/>
        <w:rPr>
          <w:rFonts w:ascii="Arial" w:hAnsi="Arial" w:cs="Arial"/>
          <w:sz w:val="20"/>
        </w:rPr>
      </w:pPr>
    </w:p>
    <w:p w14:paraId="48B2E59D" w14:textId="77777777" w:rsidR="00903BC6" w:rsidRDefault="00903BC6" w:rsidP="00903BC6">
      <w:pPr>
        <w:spacing w:before="0"/>
        <w:rPr>
          <w:rFonts w:ascii="Arial" w:hAnsi="Arial" w:cs="Arial"/>
          <w:sz w:val="20"/>
        </w:rPr>
      </w:pPr>
      <w:r>
        <w:rPr>
          <w:rFonts w:ascii="Arial" w:hAnsi="Arial" w:cs="Arial"/>
          <w:sz w:val="20"/>
        </w:rPr>
        <w:t>P</w:t>
      </w:r>
      <w:r w:rsidRPr="004B449B">
        <w:rPr>
          <w:rFonts w:ascii="Arial" w:hAnsi="Arial" w:cs="Arial"/>
          <w:sz w:val="20"/>
        </w:rPr>
        <w:t xml:space="preserve">ar dérogation à l’article </w:t>
      </w:r>
      <w:r>
        <w:rPr>
          <w:rFonts w:ascii="Arial" w:hAnsi="Arial" w:cs="Arial"/>
          <w:sz w:val="20"/>
        </w:rPr>
        <w:t>36</w:t>
      </w:r>
      <w:r w:rsidRPr="00A37C8E">
        <w:rPr>
          <w:rFonts w:ascii="Arial" w:hAnsi="Arial" w:cs="Arial"/>
          <w:color w:val="FF0000"/>
          <w:sz w:val="20"/>
        </w:rPr>
        <w:t xml:space="preserve"> </w:t>
      </w:r>
      <w:r w:rsidRPr="004B449B">
        <w:rPr>
          <w:rFonts w:ascii="Arial" w:hAnsi="Arial" w:cs="Arial"/>
          <w:sz w:val="20"/>
        </w:rPr>
        <w:t>du CCAG-</w:t>
      </w:r>
      <w:r>
        <w:rPr>
          <w:rFonts w:ascii="Arial" w:hAnsi="Arial" w:cs="Arial"/>
          <w:sz w:val="20"/>
        </w:rPr>
        <w:t>PI</w:t>
      </w:r>
    </w:p>
    <w:p w14:paraId="121F9B78" w14:textId="77777777" w:rsidR="00903BC6" w:rsidRPr="004B449B" w:rsidRDefault="00903BC6" w:rsidP="00903BC6">
      <w:pPr>
        <w:spacing w:before="0"/>
        <w:rPr>
          <w:rFonts w:ascii="Arial" w:hAnsi="Arial" w:cs="Arial"/>
          <w:sz w:val="20"/>
        </w:rPr>
      </w:pPr>
      <w:r w:rsidRPr="004B449B">
        <w:rPr>
          <w:rFonts w:ascii="Arial" w:hAnsi="Arial" w:cs="Arial"/>
          <w:sz w:val="20"/>
        </w:rPr>
        <w:t>En cas de résiliation pour un motif d’intérêt général et, il n’y aura pas lieu à versement d’une indemnité de résiliation au profit du titulaire.</w:t>
      </w:r>
    </w:p>
    <w:p w14:paraId="619BFF7E" w14:textId="77777777" w:rsidR="00903BC6" w:rsidRPr="004B449B" w:rsidRDefault="00903BC6" w:rsidP="00903BC6">
      <w:pPr>
        <w:spacing w:before="0"/>
        <w:rPr>
          <w:rFonts w:ascii="Arial" w:hAnsi="Arial" w:cs="Arial"/>
          <w:sz w:val="20"/>
        </w:rPr>
      </w:pPr>
      <w:r w:rsidRPr="004B449B">
        <w:rPr>
          <w:rFonts w:ascii="Arial" w:hAnsi="Arial" w:cs="Arial"/>
          <w:sz w:val="20"/>
        </w:rPr>
        <w:t>Seules, les prestations réalisées avant la date d’effet de la résiliation seront réglées.</w:t>
      </w:r>
    </w:p>
    <w:p w14:paraId="3629B981" w14:textId="327AD61A" w:rsidR="005D6A02" w:rsidRDefault="005D6A02" w:rsidP="006A3E3F">
      <w:pPr>
        <w:spacing w:before="0"/>
        <w:rPr>
          <w:rFonts w:ascii="Arial" w:hAnsi="Arial" w:cs="Arial"/>
          <w:sz w:val="20"/>
        </w:rPr>
      </w:pPr>
    </w:p>
    <w:p w14:paraId="18DBA7F5" w14:textId="77777777" w:rsidR="0006377F" w:rsidRPr="00FD3605" w:rsidRDefault="0006377F" w:rsidP="00FD3605">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99" w:name="_Ref116369191"/>
      <w:bookmarkStart w:id="100" w:name="_Toc149213744"/>
      <w:bookmarkStart w:id="101" w:name="_Toc178771512"/>
      <w:r w:rsidRPr="00FD3605">
        <w:rPr>
          <w:rFonts w:ascii="Arial" w:eastAsiaTheme="majorEastAsia" w:hAnsi="Arial" w:cs="Arial"/>
          <w:b/>
          <w:bCs/>
          <w:smallCaps/>
          <w:kern w:val="24"/>
          <w:sz w:val="20"/>
          <w:u w:val="single"/>
        </w:rPr>
        <w:t>Résiliation pour faute du titulaire</w:t>
      </w:r>
      <w:bookmarkEnd w:id="99"/>
      <w:bookmarkEnd w:id="100"/>
      <w:bookmarkEnd w:id="101"/>
    </w:p>
    <w:p w14:paraId="3BD0E38A" w14:textId="77777777" w:rsidR="006B04D1" w:rsidRDefault="006B04D1" w:rsidP="00F764D9">
      <w:pPr>
        <w:tabs>
          <w:tab w:val="left" w:pos="709"/>
          <w:tab w:val="left" w:pos="3402"/>
          <w:tab w:val="left" w:pos="4111"/>
          <w:tab w:val="left" w:pos="4536"/>
          <w:tab w:val="left" w:pos="5103"/>
          <w:tab w:val="left" w:pos="6237"/>
          <w:tab w:val="left" w:pos="6804"/>
        </w:tabs>
        <w:spacing w:before="0"/>
        <w:rPr>
          <w:rFonts w:ascii="Arial" w:hAnsi="Arial" w:cs="Arial"/>
          <w:sz w:val="20"/>
        </w:rPr>
      </w:pPr>
    </w:p>
    <w:p w14:paraId="3DC71F5F" w14:textId="105E6DA4" w:rsidR="0006377F" w:rsidRPr="00F764D9" w:rsidRDefault="0006309A" w:rsidP="00F764D9">
      <w:pPr>
        <w:tabs>
          <w:tab w:val="left" w:pos="709"/>
          <w:tab w:val="left" w:pos="3402"/>
          <w:tab w:val="left" w:pos="4111"/>
          <w:tab w:val="left" w:pos="4536"/>
          <w:tab w:val="left" w:pos="5103"/>
          <w:tab w:val="left" w:pos="6237"/>
          <w:tab w:val="left" w:pos="6804"/>
        </w:tabs>
        <w:spacing w:before="0"/>
        <w:rPr>
          <w:rFonts w:ascii="Arial" w:hAnsi="Arial" w:cs="Arial"/>
          <w:sz w:val="20"/>
        </w:rPr>
      </w:pPr>
      <w:r>
        <w:rPr>
          <w:rFonts w:ascii="Arial" w:hAnsi="Arial" w:cs="Arial"/>
          <w:sz w:val="20"/>
        </w:rPr>
        <w:t>L</w:t>
      </w:r>
      <w:r w:rsidR="0006377F" w:rsidRPr="00F764D9">
        <w:rPr>
          <w:rFonts w:ascii="Arial" w:hAnsi="Arial" w:cs="Arial"/>
          <w:sz w:val="20"/>
        </w:rPr>
        <w:t xml:space="preserve">a résiliation pour faute du titulaire se fera aux frais et risques de celui-ci. La décision de résiliation doit dans ce cas indiquer que le pouvoir adjudicateur fera procéder par un tiers à l’exécution des prestations prévues au marché aux frais et risques du titulaire. </w:t>
      </w:r>
    </w:p>
    <w:p w14:paraId="1B0B5049" w14:textId="77777777" w:rsidR="0006377F" w:rsidRPr="00F764D9" w:rsidRDefault="0006377F" w:rsidP="00F764D9">
      <w:pPr>
        <w:tabs>
          <w:tab w:val="left" w:pos="709"/>
          <w:tab w:val="left" w:pos="3402"/>
          <w:tab w:val="left" w:pos="4111"/>
          <w:tab w:val="left" w:pos="4536"/>
          <w:tab w:val="left" w:pos="5103"/>
          <w:tab w:val="left" w:pos="6237"/>
          <w:tab w:val="left" w:pos="6804"/>
        </w:tabs>
        <w:spacing w:before="0"/>
        <w:rPr>
          <w:rFonts w:ascii="Arial" w:hAnsi="Arial" w:cs="Arial"/>
          <w:sz w:val="20"/>
        </w:rPr>
      </w:pPr>
    </w:p>
    <w:p w14:paraId="1C13D305" w14:textId="6B5AAAA9" w:rsidR="0006377F" w:rsidRDefault="0006377F" w:rsidP="00F764D9">
      <w:pPr>
        <w:tabs>
          <w:tab w:val="left" w:pos="709"/>
          <w:tab w:val="left" w:pos="3402"/>
          <w:tab w:val="left" w:pos="4111"/>
          <w:tab w:val="left" w:pos="4536"/>
          <w:tab w:val="left" w:pos="5103"/>
          <w:tab w:val="left" w:pos="6237"/>
          <w:tab w:val="left" w:pos="6804"/>
        </w:tabs>
        <w:spacing w:before="0"/>
        <w:rPr>
          <w:rFonts w:ascii="Arial" w:hAnsi="Arial" w:cs="Arial"/>
          <w:sz w:val="20"/>
        </w:rPr>
      </w:pPr>
      <w:r w:rsidRPr="00F764D9">
        <w:rPr>
          <w:rFonts w:ascii="Arial" w:hAnsi="Arial" w:cs="Arial"/>
          <w:sz w:val="20"/>
        </w:rPr>
        <w:t xml:space="preserve">La décision de résiliation, quelle qu’en soit le motif donne lieu à la notification d’un décompte de résiliation au titulaire du marché.  </w:t>
      </w:r>
    </w:p>
    <w:p w14:paraId="05BEB7F7" w14:textId="77777777" w:rsidR="006B04D1" w:rsidRPr="006B04D1" w:rsidRDefault="006B04D1" w:rsidP="006B04D1">
      <w:pPr>
        <w:tabs>
          <w:tab w:val="left" w:pos="709"/>
          <w:tab w:val="left" w:pos="3402"/>
          <w:tab w:val="left" w:pos="4111"/>
          <w:tab w:val="left" w:pos="4536"/>
          <w:tab w:val="left" w:pos="5103"/>
          <w:tab w:val="left" w:pos="6237"/>
          <w:tab w:val="left" w:pos="6804"/>
        </w:tabs>
        <w:spacing w:before="0"/>
        <w:rPr>
          <w:rFonts w:ascii="Arial" w:hAnsi="Arial" w:cs="Arial"/>
          <w:sz w:val="20"/>
        </w:rPr>
      </w:pPr>
    </w:p>
    <w:p w14:paraId="4B80FD7F" w14:textId="77777777" w:rsidR="0006377F" w:rsidRPr="00FD3605" w:rsidRDefault="0006377F" w:rsidP="00FD3605">
      <w:pPr>
        <w:pStyle w:val="Paragraphedeliste"/>
        <w:numPr>
          <w:ilvl w:val="1"/>
          <w:numId w:val="10"/>
        </w:numPr>
        <w:autoSpaceDE w:val="0"/>
        <w:autoSpaceDN w:val="0"/>
        <w:adjustRightInd w:val="0"/>
        <w:spacing w:before="0"/>
        <w:ind w:left="788" w:hanging="431"/>
        <w:jc w:val="left"/>
        <w:outlineLvl w:val="1"/>
        <w:rPr>
          <w:rFonts w:ascii="Arial" w:eastAsiaTheme="majorEastAsia" w:hAnsi="Arial" w:cs="Arial"/>
          <w:b/>
          <w:bCs/>
          <w:smallCaps/>
          <w:kern w:val="24"/>
          <w:sz w:val="20"/>
          <w:u w:val="single"/>
        </w:rPr>
      </w:pPr>
      <w:bookmarkStart w:id="102" w:name="_Toc138434762"/>
      <w:bookmarkStart w:id="103" w:name="_Toc149213749"/>
      <w:bookmarkStart w:id="104" w:name="_Toc178771513"/>
      <w:r w:rsidRPr="00FD3605">
        <w:rPr>
          <w:rFonts w:ascii="Arial" w:eastAsiaTheme="majorEastAsia" w:hAnsi="Arial" w:cs="Arial"/>
          <w:b/>
          <w:bCs/>
          <w:smallCaps/>
          <w:kern w:val="24"/>
          <w:sz w:val="20"/>
          <w:u w:val="single"/>
        </w:rPr>
        <w:t>Non-conformité des prestations</w:t>
      </w:r>
      <w:bookmarkEnd w:id="102"/>
      <w:bookmarkEnd w:id="103"/>
      <w:bookmarkEnd w:id="104"/>
    </w:p>
    <w:p w14:paraId="1E803011" w14:textId="77777777" w:rsidR="006B04D1" w:rsidRPr="006B04D1" w:rsidRDefault="006B04D1" w:rsidP="006B04D1">
      <w:pPr>
        <w:tabs>
          <w:tab w:val="left" w:pos="709"/>
          <w:tab w:val="left" w:pos="3402"/>
          <w:tab w:val="left" w:pos="4111"/>
          <w:tab w:val="left" w:pos="4536"/>
          <w:tab w:val="left" w:pos="5103"/>
          <w:tab w:val="left" w:pos="6237"/>
          <w:tab w:val="left" w:pos="6804"/>
        </w:tabs>
        <w:spacing w:before="0"/>
        <w:rPr>
          <w:rFonts w:ascii="Arial" w:hAnsi="Arial" w:cs="Arial"/>
          <w:sz w:val="20"/>
        </w:rPr>
      </w:pPr>
    </w:p>
    <w:p w14:paraId="2E89D5D7" w14:textId="28AE82ED" w:rsidR="0006377F" w:rsidRPr="006B04D1" w:rsidRDefault="00390FF8" w:rsidP="006B04D1">
      <w:pPr>
        <w:tabs>
          <w:tab w:val="left" w:pos="709"/>
          <w:tab w:val="left" w:pos="3402"/>
          <w:tab w:val="left" w:pos="4111"/>
          <w:tab w:val="left" w:pos="4536"/>
          <w:tab w:val="left" w:pos="5103"/>
          <w:tab w:val="left" w:pos="6237"/>
          <w:tab w:val="left" w:pos="6804"/>
        </w:tabs>
        <w:spacing w:before="0"/>
        <w:rPr>
          <w:rFonts w:ascii="Arial" w:hAnsi="Arial" w:cs="Arial"/>
          <w:sz w:val="20"/>
        </w:rPr>
      </w:pPr>
      <w:r>
        <w:rPr>
          <w:rFonts w:ascii="Arial" w:hAnsi="Arial" w:cs="Arial"/>
          <w:sz w:val="20"/>
        </w:rPr>
        <w:fldChar w:fldCharType="begin">
          <w:ffData>
            <w:name w:val=""/>
            <w:enabled/>
            <w:calcOnExit w:val="0"/>
            <w:textInput>
              <w:default w:val="l'Association Faculté des Métiers"/>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l'Association Faculté des Métiers</w:t>
      </w:r>
      <w:r>
        <w:rPr>
          <w:rFonts w:ascii="Arial" w:hAnsi="Arial" w:cs="Arial"/>
          <w:sz w:val="20"/>
        </w:rPr>
        <w:fldChar w:fldCharType="end"/>
      </w:r>
      <w:r w:rsidR="0006309A">
        <w:rPr>
          <w:rFonts w:ascii="Arial" w:hAnsi="Arial" w:cs="Arial"/>
          <w:sz w:val="20"/>
        </w:rPr>
        <w:t xml:space="preserve"> </w:t>
      </w:r>
      <w:r w:rsidR="0006377F" w:rsidRPr="006B04D1">
        <w:rPr>
          <w:rFonts w:ascii="Arial" w:hAnsi="Arial" w:cs="Arial"/>
          <w:sz w:val="20"/>
        </w:rPr>
        <w:t xml:space="preserve">se réserve le droit de mettre un terme à la présente </w:t>
      </w:r>
      <w:r w:rsidR="0006309A">
        <w:rPr>
          <w:rFonts w:ascii="Arial" w:hAnsi="Arial" w:cs="Arial"/>
          <w:sz w:val="20"/>
        </w:rPr>
        <w:t>prestation</w:t>
      </w:r>
      <w:r w:rsidR="0006377F" w:rsidRPr="006B04D1">
        <w:rPr>
          <w:rFonts w:ascii="Arial" w:hAnsi="Arial" w:cs="Arial"/>
          <w:sz w:val="20"/>
        </w:rPr>
        <w:t xml:space="preserve">, moyennant un préavis de </w:t>
      </w:r>
      <w:r>
        <w:rPr>
          <w:rFonts w:ascii="Arial" w:hAnsi="Arial" w:cs="Arial"/>
          <w:sz w:val="20"/>
        </w:rPr>
        <w:fldChar w:fldCharType="begin">
          <w:ffData>
            <w:name w:val="Texte88"/>
            <w:enabled/>
            <w:calcOnExit w:val="0"/>
            <w:textInput>
              <w:default w:val="90"/>
            </w:textInput>
          </w:ffData>
        </w:fldChar>
      </w:r>
      <w:bookmarkStart w:id="105" w:name="Texte8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90</w:t>
      </w:r>
      <w:r>
        <w:rPr>
          <w:rFonts w:ascii="Arial" w:hAnsi="Arial" w:cs="Arial"/>
          <w:sz w:val="20"/>
        </w:rPr>
        <w:fldChar w:fldCharType="end"/>
      </w:r>
      <w:bookmarkEnd w:id="105"/>
      <w:r w:rsidR="000A3B59">
        <w:rPr>
          <w:rFonts w:ascii="Arial" w:hAnsi="Arial" w:cs="Arial"/>
          <w:sz w:val="20"/>
        </w:rPr>
        <w:t xml:space="preserve"> </w:t>
      </w:r>
      <w:r w:rsidR="0006377F" w:rsidRPr="006B04D1">
        <w:rPr>
          <w:rFonts w:ascii="Arial" w:hAnsi="Arial" w:cs="Arial"/>
          <w:sz w:val="20"/>
        </w:rPr>
        <w:t>jours</w:t>
      </w:r>
      <w:r>
        <w:rPr>
          <w:rFonts w:ascii="Arial" w:hAnsi="Arial" w:cs="Arial"/>
          <w:sz w:val="20"/>
        </w:rPr>
        <w:t xml:space="preserve">. </w:t>
      </w:r>
      <w:r w:rsidR="0006377F" w:rsidRPr="006B04D1">
        <w:rPr>
          <w:rFonts w:ascii="Arial" w:hAnsi="Arial" w:cs="Arial"/>
          <w:sz w:val="20"/>
        </w:rPr>
        <w:t xml:space="preserve"> </w:t>
      </w:r>
    </w:p>
    <w:p w14:paraId="492556CC" w14:textId="77777777" w:rsidR="0006377F" w:rsidRPr="004B449B" w:rsidRDefault="0006377F" w:rsidP="006A3E3F">
      <w:pPr>
        <w:spacing w:before="0"/>
        <w:rPr>
          <w:rFonts w:ascii="Arial" w:hAnsi="Arial" w:cs="Arial"/>
          <w:sz w:val="20"/>
        </w:rPr>
      </w:pPr>
    </w:p>
    <w:p w14:paraId="79BE669F" w14:textId="77777777" w:rsidR="00D95C01" w:rsidRPr="006901B8" w:rsidRDefault="00D95C01"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106" w:name="_Toc38982828"/>
      <w:bookmarkStart w:id="107" w:name="_Toc178771514"/>
      <w:bookmarkStart w:id="108" w:name="_Toc429667101"/>
      <w:r w:rsidRPr="006901B8">
        <w:rPr>
          <w:rFonts w:ascii="Arial" w:eastAsiaTheme="majorEastAsia" w:hAnsi="Arial" w:cs="Arial"/>
          <w:b/>
          <w:bCs/>
          <w:smallCaps/>
          <w:color w:val="FFFFFF" w:themeColor="background1"/>
          <w:kern w:val="24"/>
          <w:sz w:val="20"/>
        </w:rPr>
        <w:t>P</w:t>
      </w:r>
      <w:r w:rsidR="00B024EB" w:rsidRPr="006901B8">
        <w:rPr>
          <w:rFonts w:ascii="Arial" w:eastAsiaTheme="majorEastAsia" w:hAnsi="Arial" w:cs="Arial"/>
          <w:b/>
          <w:bCs/>
          <w:smallCaps/>
          <w:color w:val="FFFFFF" w:themeColor="background1"/>
          <w:kern w:val="24"/>
          <w:sz w:val="20"/>
        </w:rPr>
        <w:t>énalités</w:t>
      </w:r>
      <w:bookmarkEnd w:id="106"/>
      <w:bookmarkEnd w:id="107"/>
      <w:r w:rsidRPr="006901B8">
        <w:rPr>
          <w:rFonts w:ascii="Arial" w:eastAsiaTheme="majorEastAsia" w:hAnsi="Arial" w:cs="Arial"/>
          <w:b/>
          <w:bCs/>
          <w:smallCaps/>
          <w:color w:val="FFFFFF" w:themeColor="background1"/>
          <w:kern w:val="24"/>
          <w:sz w:val="20"/>
        </w:rPr>
        <w:t xml:space="preserve"> </w:t>
      </w:r>
      <w:bookmarkEnd w:id="108"/>
    </w:p>
    <w:p w14:paraId="18D02378" w14:textId="77777777" w:rsidR="00B20F6C" w:rsidRPr="00F532B7" w:rsidRDefault="00B20F6C" w:rsidP="006A3E3F">
      <w:pPr>
        <w:spacing w:before="0"/>
        <w:rPr>
          <w:rFonts w:ascii="Arial" w:hAnsi="Arial" w:cs="Arial"/>
          <w:sz w:val="20"/>
        </w:rPr>
      </w:pPr>
    </w:p>
    <w:p w14:paraId="51D34DCD" w14:textId="4EB2BE48" w:rsidR="00F532B7" w:rsidRPr="00F532B7" w:rsidRDefault="0006309A" w:rsidP="00F532B7">
      <w:pPr>
        <w:spacing w:before="0"/>
        <w:rPr>
          <w:rFonts w:ascii="Arial" w:hAnsi="Arial" w:cs="Arial"/>
          <w:sz w:val="20"/>
        </w:rPr>
      </w:pPr>
      <w:r>
        <w:rPr>
          <w:rFonts w:ascii="Arial" w:hAnsi="Arial" w:cs="Arial"/>
          <w:sz w:val="20"/>
        </w:rPr>
        <w:t>I</w:t>
      </w:r>
      <w:r w:rsidR="00F532B7" w:rsidRPr="00F532B7">
        <w:rPr>
          <w:rFonts w:ascii="Arial" w:hAnsi="Arial" w:cs="Arial"/>
          <w:sz w:val="20"/>
        </w:rPr>
        <w:t xml:space="preserve">l est fait application d’une pénalité de retard ainsi calculée : </w:t>
      </w:r>
    </w:p>
    <w:p w14:paraId="325C9DF8" w14:textId="3B3177D2" w:rsidR="00F532B7" w:rsidRPr="00F532B7" w:rsidRDefault="00F532B7" w:rsidP="00F532B7">
      <w:pPr>
        <w:pStyle w:val="Paragraphedeliste"/>
        <w:numPr>
          <w:ilvl w:val="1"/>
          <w:numId w:val="7"/>
        </w:numPr>
        <w:autoSpaceDE w:val="0"/>
        <w:autoSpaceDN w:val="0"/>
        <w:adjustRightInd w:val="0"/>
        <w:spacing w:before="0"/>
        <w:ind w:left="426" w:hanging="426"/>
        <w:rPr>
          <w:rFonts w:ascii="Arial" w:hAnsi="Arial" w:cs="Arial"/>
          <w:sz w:val="20"/>
        </w:rPr>
      </w:pPr>
      <w:r w:rsidRPr="00F532B7">
        <w:rPr>
          <w:rFonts w:ascii="Arial" w:hAnsi="Arial" w:cs="Arial"/>
          <w:sz w:val="20"/>
        </w:rPr>
        <w:t>Pénalité de retard : valeur de base HT d</w:t>
      </w:r>
      <w:r w:rsidR="00374EF3">
        <w:rPr>
          <w:rFonts w:ascii="Arial" w:hAnsi="Arial" w:cs="Arial"/>
          <w:sz w:val="20"/>
        </w:rPr>
        <w:t>e</w:t>
      </w:r>
      <w:r w:rsidRPr="00F532B7">
        <w:rPr>
          <w:rFonts w:ascii="Arial" w:hAnsi="Arial" w:cs="Arial"/>
          <w:sz w:val="20"/>
        </w:rPr>
        <w:t xml:space="preserve"> la part de la prestation concernée X nombre de jours de retard / 1</w:t>
      </w:r>
      <w:r w:rsidR="00374EF3">
        <w:rPr>
          <w:rFonts w:ascii="Arial" w:hAnsi="Arial" w:cs="Arial"/>
          <w:sz w:val="20"/>
        </w:rPr>
        <w:t>00</w:t>
      </w:r>
    </w:p>
    <w:p w14:paraId="26250D89" w14:textId="77777777" w:rsidR="00F532B7" w:rsidRPr="00F532B7" w:rsidRDefault="00F532B7" w:rsidP="00F532B7">
      <w:pPr>
        <w:spacing w:before="0"/>
        <w:rPr>
          <w:rFonts w:ascii="Arial" w:hAnsi="Arial" w:cs="Arial"/>
          <w:sz w:val="20"/>
        </w:rPr>
      </w:pPr>
    </w:p>
    <w:p w14:paraId="7684FD75" w14:textId="77777777" w:rsidR="00F532B7" w:rsidRPr="00F532B7" w:rsidRDefault="00F532B7" w:rsidP="00F532B7">
      <w:pPr>
        <w:spacing w:before="0"/>
        <w:rPr>
          <w:rFonts w:ascii="Arial" w:hAnsi="Arial" w:cs="Arial"/>
          <w:sz w:val="20"/>
        </w:rPr>
      </w:pPr>
      <w:r w:rsidRPr="00F532B7">
        <w:rPr>
          <w:rFonts w:ascii="Arial" w:hAnsi="Arial" w:cs="Arial"/>
          <w:sz w:val="20"/>
        </w:rPr>
        <w:t xml:space="preserve">Il est également fait application des pénalités suivantes : </w:t>
      </w:r>
    </w:p>
    <w:p w14:paraId="66FC76A6" w14:textId="156C9295" w:rsidR="00F532B7" w:rsidRPr="00F532B7" w:rsidRDefault="00F532B7" w:rsidP="00F532B7">
      <w:pPr>
        <w:pStyle w:val="Paragraphedeliste"/>
        <w:numPr>
          <w:ilvl w:val="1"/>
          <w:numId w:val="7"/>
        </w:numPr>
        <w:autoSpaceDE w:val="0"/>
        <w:autoSpaceDN w:val="0"/>
        <w:adjustRightInd w:val="0"/>
        <w:spacing w:before="0"/>
        <w:ind w:left="426" w:hanging="426"/>
        <w:rPr>
          <w:rFonts w:ascii="Arial" w:hAnsi="Arial" w:cs="Arial"/>
          <w:sz w:val="20"/>
        </w:rPr>
      </w:pPr>
      <w:proofErr w:type="gramStart"/>
      <w:r w:rsidRPr="00F532B7">
        <w:rPr>
          <w:rFonts w:ascii="Arial" w:hAnsi="Arial" w:cs="Arial"/>
          <w:sz w:val="20"/>
        </w:rPr>
        <w:t>pénalité</w:t>
      </w:r>
      <w:proofErr w:type="gramEnd"/>
      <w:r w:rsidRPr="00F532B7">
        <w:rPr>
          <w:rFonts w:ascii="Arial" w:hAnsi="Arial" w:cs="Arial"/>
          <w:sz w:val="20"/>
        </w:rPr>
        <w:t xml:space="preserve"> journalière pour non remise du contrat de sous-traitance : </w:t>
      </w:r>
      <w:r w:rsidR="00374EF3">
        <w:rPr>
          <w:rFonts w:ascii="Arial" w:hAnsi="Arial" w:cs="Arial"/>
          <w:sz w:val="20"/>
        </w:rPr>
        <w:fldChar w:fldCharType="begin">
          <w:ffData>
            <w:name w:val=""/>
            <w:enabled/>
            <w:calcOnExit w:val="0"/>
            <w:textInput>
              <w:default w:val="50 €"/>
            </w:textInput>
          </w:ffData>
        </w:fldChar>
      </w:r>
      <w:r w:rsidR="00374EF3">
        <w:rPr>
          <w:rFonts w:ascii="Arial" w:hAnsi="Arial" w:cs="Arial"/>
          <w:sz w:val="20"/>
        </w:rPr>
        <w:instrText xml:space="preserve"> FORMTEXT </w:instrText>
      </w:r>
      <w:r w:rsidR="00374EF3">
        <w:rPr>
          <w:rFonts w:ascii="Arial" w:hAnsi="Arial" w:cs="Arial"/>
          <w:sz w:val="20"/>
        </w:rPr>
      </w:r>
      <w:r w:rsidR="00374EF3">
        <w:rPr>
          <w:rFonts w:ascii="Arial" w:hAnsi="Arial" w:cs="Arial"/>
          <w:sz w:val="20"/>
        </w:rPr>
        <w:fldChar w:fldCharType="separate"/>
      </w:r>
      <w:r w:rsidR="00374EF3">
        <w:rPr>
          <w:rFonts w:ascii="Arial" w:hAnsi="Arial" w:cs="Arial"/>
          <w:noProof/>
          <w:sz w:val="20"/>
        </w:rPr>
        <w:t>50 €</w:t>
      </w:r>
      <w:r w:rsidR="00374EF3">
        <w:rPr>
          <w:rFonts w:ascii="Arial" w:hAnsi="Arial" w:cs="Arial"/>
          <w:sz w:val="20"/>
        </w:rPr>
        <w:fldChar w:fldCharType="end"/>
      </w:r>
    </w:p>
    <w:p w14:paraId="5F31A1A4" w14:textId="2FFB442B" w:rsidR="00F532B7" w:rsidRPr="00F532B7" w:rsidRDefault="00F532B7" w:rsidP="00F532B7">
      <w:pPr>
        <w:pStyle w:val="Paragraphedeliste"/>
        <w:numPr>
          <w:ilvl w:val="1"/>
          <w:numId w:val="7"/>
        </w:numPr>
        <w:autoSpaceDE w:val="0"/>
        <w:autoSpaceDN w:val="0"/>
        <w:adjustRightInd w:val="0"/>
        <w:spacing w:before="0"/>
        <w:ind w:left="426" w:hanging="426"/>
        <w:rPr>
          <w:rFonts w:ascii="Arial" w:hAnsi="Arial" w:cs="Arial"/>
          <w:sz w:val="20"/>
        </w:rPr>
      </w:pPr>
      <w:proofErr w:type="gramStart"/>
      <w:r w:rsidRPr="00F532B7">
        <w:rPr>
          <w:rFonts w:ascii="Arial" w:hAnsi="Arial" w:cs="Arial"/>
          <w:sz w:val="20"/>
        </w:rPr>
        <w:t>absence</w:t>
      </w:r>
      <w:proofErr w:type="gramEnd"/>
      <w:r w:rsidRPr="00F532B7">
        <w:rPr>
          <w:rFonts w:ascii="Arial" w:hAnsi="Arial" w:cs="Arial"/>
          <w:sz w:val="20"/>
        </w:rPr>
        <w:t xml:space="preserve"> injustifiée à une réunion de suivi de l’exécution du marché : </w:t>
      </w:r>
      <w:r w:rsidR="00374EF3">
        <w:rPr>
          <w:rFonts w:ascii="Arial" w:hAnsi="Arial" w:cs="Arial"/>
          <w:sz w:val="20"/>
        </w:rPr>
        <w:fldChar w:fldCharType="begin">
          <w:ffData>
            <w:name w:val=""/>
            <w:enabled/>
            <w:calcOnExit w:val="0"/>
            <w:textInput>
              <w:default w:val="100 €"/>
            </w:textInput>
          </w:ffData>
        </w:fldChar>
      </w:r>
      <w:r w:rsidR="00374EF3">
        <w:rPr>
          <w:rFonts w:ascii="Arial" w:hAnsi="Arial" w:cs="Arial"/>
          <w:sz w:val="20"/>
        </w:rPr>
        <w:instrText xml:space="preserve"> FORMTEXT </w:instrText>
      </w:r>
      <w:r w:rsidR="00374EF3">
        <w:rPr>
          <w:rFonts w:ascii="Arial" w:hAnsi="Arial" w:cs="Arial"/>
          <w:sz w:val="20"/>
        </w:rPr>
      </w:r>
      <w:r w:rsidR="00374EF3">
        <w:rPr>
          <w:rFonts w:ascii="Arial" w:hAnsi="Arial" w:cs="Arial"/>
          <w:sz w:val="20"/>
        </w:rPr>
        <w:fldChar w:fldCharType="separate"/>
      </w:r>
      <w:r w:rsidR="00374EF3">
        <w:rPr>
          <w:rFonts w:ascii="Arial" w:hAnsi="Arial" w:cs="Arial"/>
          <w:noProof/>
          <w:sz w:val="20"/>
        </w:rPr>
        <w:t>100 €</w:t>
      </w:r>
      <w:r w:rsidR="00374EF3">
        <w:rPr>
          <w:rFonts w:ascii="Arial" w:hAnsi="Arial" w:cs="Arial"/>
          <w:sz w:val="20"/>
        </w:rPr>
        <w:fldChar w:fldCharType="end"/>
      </w:r>
      <w:r w:rsidRPr="00F532B7">
        <w:rPr>
          <w:rFonts w:ascii="Arial" w:hAnsi="Arial" w:cs="Arial"/>
          <w:sz w:val="20"/>
        </w:rPr>
        <w:t xml:space="preserve"> </w:t>
      </w:r>
    </w:p>
    <w:p w14:paraId="07963CC5" w14:textId="77777777" w:rsidR="00F532B7" w:rsidRPr="00F532B7" w:rsidRDefault="00F532B7" w:rsidP="00F532B7">
      <w:pPr>
        <w:spacing w:before="0"/>
        <w:rPr>
          <w:rFonts w:ascii="Arial" w:hAnsi="Arial" w:cs="Arial"/>
          <w:sz w:val="20"/>
        </w:rPr>
      </w:pPr>
    </w:p>
    <w:p w14:paraId="29A60006" w14:textId="713772B0" w:rsidR="00F532B7" w:rsidRPr="00F532B7" w:rsidRDefault="00F532B7" w:rsidP="00F532B7">
      <w:pPr>
        <w:spacing w:before="0"/>
        <w:rPr>
          <w:rFonts w:ascii="Arial" w:hAnsi="Arial" w:cs="Arial"/>
          <w:sz w:val="20"/>
        </w:rPr>
      </w:pPr>
      <w:r w:rsidRPr="00F532B7">
        <w:rPr>
          <w:rFonts w:ascii="Arial" w:hAnsi="Arial" w:cs="Arial"/>
          <w:sz w:val="20"/>
        </w:rPr>
        <w:t>Les pénalités ne sont pas assujetties à TVA, les documents les constatant indiquent clairement leur nature de pénalité</w:t>
      </w:r>
      <w:r w:rsidR="000A3B59">
        <w:rPr>
          <w:rFonts w:ascii="Arial" w:hAnsi="Arial" w:cs="Arial"/>
          <w:sz w:val="20"/>
        </w:rPr>
        <w:t>.</w:t>
      </w:r>
    </w:p>
    <w:p w14:paraId="605BB155" w14:textId="77777777" w:rsidR="00F532B7" w:rsidRPr="00F532B7" w:rsidRDefault="00F532B7" w:rsidP="00F532B7">
      <w:pPr>
        <w:spacing w:before="0"/>
        <w:rPr>
          <w:rFonts w:ascii="Arial" w:hAnsi="Arial" w:cs="Arial"/>
          <w:sz w:val="20"/>
        </w:rPr>
      </w:pPr>
    </w:p>
    <w:p w14:paraId="38AEEAD6" w14:textId="77777777" w:rsidR="00F532B7" w:rsidRPr="00F532B7" w:rsidRDefault="00F532B7" w:rsidP="00F532B7">
      <w:pPr>
        <w:spacing w:before="0"/>
        <w:rPr>
          <w:rFonts w:ascii="Arial" w:hAnsi="Arial" w:cs="Arial"/>
          <w:sz w:val="20"/>
        </w:rPr>
      </w:pPr>
      <w:r w:rsidRPr="00F532B7">
        <w:rPr>
          <w:rFonts w:ascii="Arial" w:hAnsi="Arial" w:cs="Arial"/>
          <w:sz w:val="20"/>
        </w:rPr>
        <w:t xml:space="preserve">Les pénalités sont appliquées sans mise en demeure. </w:t>
      </w:r>
    </w:p>
    <w:p w14:paraId="2973EF3B" w14:textId="77777777" w:rsidR="00F532B7" w:rsidRPr="00F532B7" w:rsidRDefault="00F532B7" w:rsidP="00F532B7">
      <w:pPr>
        <w:spacing w:before="0"/>
        <w:rPr>
          <w:rFonts w:ascii="Arial" w:hAnsi="Arial" w:cs="Arial"/>
          <w:sz w:val="20"/>
        </w:rPr>
      </w:pPr>
    </w:p>
    <w:p w14:paraId="5FAD7BF4" w14:textId="785ECF97" w:rsidR="00F532B7" w:rsidRPr="00F532B7" w:rsidRDefault="00F532B7" w:rsidP="00F532B7">
      <w:pPr>
        <w:spacing w:before="0"/>
        <w:rPr>
          <w:rFonts w:ascii="Arial" w:hAnsi="Arial" w:cs="Arial"/>
          <w:sz w:val="20"/>
        </w:rPr>
      </w:pPr>
      <w:r w:rsidRPr="00F532B7">
        <w:rPr>
          <w:rFonts w:ascii="Arial" w:hAnsi="Arial" w:cs="Arial"/>
          <w:sz w:val="20"/>
        </w:rPr>
        <w:t xml:space="preserve">Par dérogation </w:t>
      </w:r>
      <w:r w:rsidR="0006309A">
        <w:rPr>
          <w:rFonts w:ascii="Arial" w:hAnsi="Arial" w:cs="Arial"/>
          <w:sz w:val="20"/>
        </w:rPr>
        <w:t xml:space="preserve">aux dispositions </w:t>
      </w:r>
      <w:r w:rsidRPr="00F532B7">
        <w:rPr>
          <w:rFonts w:ascii="Arial" w:hAnsi="Arial" w:cs="Arial"/>
          <w:sz w:val="20"/>
        </w:rPr>
        <w:t>du CCAG, le titulaire sera soumis aux pénalités même si leur montant total est inférieur à 1 000 euros ;</w:t>
      </w:r>
    </w:p>
    <w:p w14:paraId="465B92BE" w14:textId="77777777" w:rsidR="00904A6A" w:rsidRPr="004B449B" w:rsidRDefault="00904A6A" w:rsidP="006A3E3F">
      <w:pPr>
        <w:spacing w:before="0"/>
        <w:rPr>
          <w:rFonts w:ascii="Arial" w:hAnsi="Arial" w:cs="Arial"/>
          <w:sz w:val="20"/>
        </w:rPr>
      </w:pPr>
    </w:p>
    <w:p w14:paraId="421963FB" w14:textId="77777777" w:rsidR="00904A6A" w:rsidRPr="00C16B92" w:rsidRDefault="00904A6A" w:rsidP="00C16B92">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109" w:name="_Toc178771515"/>
      <w:r w:rsidRPr="00C16B92">
        <w:rPr>
          <w:rFonts w:ascii="Arial" w:eastAsiaTheme="majorEastAsia" w:hAnsi="Arial" w:cs="Arial"/>
          <w:b/>
          <w:bCs/>
          <w:smallCaps/>
          <w:color w:val="FFFFFF" w:themeColor="background1"/>
          <w:kern w:val="24"/>
          <w:sz w:val="20"/>
        </w:rPr>
        <w:t>Secret Professionnel et obligation de discrétion</w:t>
      </w:r>
      <w:bookmarkEnd w:id="109"/>
    </w:p>
    <w:p w14:paraId="47E715E3" w14:textId="77777777" w:rsidR="00B20F6C" w:rsidRDefault="00B20F6C" w:rsidP="006A3E3F">
      <w:pPr>
        <w:spacing w:before="0"/>
        <w:rPr>
          <w:rFonts w:ascii="Arial" w:hAnsi="Arial" w:cs="Arial"/>
          <w:sz w:val="20"/>
        </w:rPr>
      </w:pPr>
    </w:p>
    <w:p w14:paraId="1C061A53" w14:textId="3F2FF8B7" w:rsidR="007E0E47" w:rsidRDefault="007E0E47" w:rsidP="007E0E47">
      <w:pPr>
        <w:spacing w:before="0"/>
        <w:rPr>
          <w:rFonts w:ascii="Arial" w:hAnsi="Arial" w:cs="Arial"/>
          <w:sz w:val="20"/>
        </w:rPr>
      </w:pPr>
      <w:r>
        <w:rPr>
          <w:rFonts w:ascii="Arial" w:hAnsi="Arial" w:cs="Arial"/>
          <w:sz w:val="20"/>
        </w:rPr>
        <w:t xml:space="preserve">Il est fait application de l’article 5 du CCAG. </w:t>
      </w:r>
    </w:p>
    <w:p w14:paraId="104FF6B0" w14:textId="1E31395B" w:rsidR="007E0E47" w:rsidRPr="00C528FA" w:rsidRDefault="007E0E47" w:rsidP="007E0E47">
      <w:pPr>
        <w:spacing w:before="0"/>
        <w:rPr>
          <w:rFonts w:ascii="Arial" w:hAnsi="Arial" w:cs="Arial"/>
          <w:sz w:val="20"/>
        </w:rPr>
      </w:pPr>
      <w:r>
        <w:rPr>
          <w:rFonts w:ascii="Arial" w:hAnsi="Arial" w:cs="Arial"/>
          <w:sz w:val="20"/>
        </w:rPr>
        <w:t>A ce titre, l</w:t>
      </w:r>
      <w:r w:rsidRPr="004B449B">
        <w:rPr>
          <w:rFonts w:ascii="Arial" w:hAnsi="Arial" w:cs="Arial"/>
          <w:sz w:val="20"/>
        </w:rPr>
        <w:t>e titulaire du marché</w:t>
      </w:r>
      <w:r w:rsidR="00C16B92">
        <w:rPr>
          <w:rFonts w:ascii="Arial" w:hAnsi="Arial" w:cs="Arial"/>
          <w:sz w:val="20"/>
        </w:rPr>
        <w:t xml:space="preserve"> et ses sous-traitants sont</w:t>
      </w:r>
      <w:r w:rsidRPr="004B449B">
        <w:rPr>
          <w:rFonts w:ascii="Arial" w:hAnsi="Arial" w:cs="Arial"/>
          <w:sz w:val="20"/>
        </w:rPr>
        <w:t xml:space="preserve"> tenu</w:t>
      </w:r>
      <w:r w:rsidR="00C16B92">
        <w:rPr>
          <w:rFonts w:ascii="Arial" w:hAnsi="Arial" w:cs="Arial"/>
          <w:sz w:val="20"/>
        </w:rPr>
        <w:t>s</w:t>
      </w:r>
      <w:r w:rsidRPr="004B449B">
        <w:rPr>
          <w:rFonts w:ascii="Arial" w:hAnsi="Arial" w:cs="Arial"/>
          <w:sz w:val="20"/>
        </w:rPr>
        <w:t xml:space="preserve"> à une obligation de confidentialité et de discrétion pour tout ce qui concerne les faits, informations, documents de tout ordre, décisions dont il</w:t>
      </w:r>
      <w:r w:rsidR="00C16B92">
        <w:rPr>
          <w:rFonts w:ascii="Arial" w:hAnsi="Arial" w:cs="Arial"/>
          <w:sz w:val="20"/>
        </w:rPr>
        <w:t>s</w:t>
      </w:r>
      <w:r w:rsidRPr="004B449B">
        <w:rPr>
          <w:rFonts w:ascii="Arial" w:hAnsi="Arial" w:cs="Arial"/>
          <w:sz w:val="20"/>
        </w:rPr>
        <w:t xml:space="preserve"> aur</w:t>
      </w:r>
      <w:r w:rsidR="00C16B92">
        <w:rPr>
          <w:rFonts w:ascii="Arial" w:hAnsi="Arial" w:cs="Arial"/>
          <w:sz w:val="20"/>
        </w:rPr>
        <w:t>ont</w:t>
      </w:r>
      <w:r w:rsidRPr="004B449B">
        <w:rPr>
          <w:rFonts w:ascii="Arial" w:hAnsi="Arial" w:cs="Arial"/>
          <w:sz w:val="20"/>
        </w:rPr>
        <w:t xml:space="preserve"> connaissance au cours du présent marché.</w:t>
      </w:r>
      <w:r w:rsidRPr="00C528FA">
        <w:rPr>
          <w:rFonts w:ascii="Arial" w:hAnsi="Arial" w:cs="Arial"/>
          <w:sz w:val="20"/>
        </w:rPr>
        <w:t xml:space="preserve"> </w:t>
      </w:r>
    </w:p>
    <w:p w14:paraId="66B76D5D" w14:textId="5F1E91EE" w:rsidR="007E0E47" w:rsidRPr="00C0481B" w:rsidRDefault="007E0E47" w:rsidP="007E0E47">
      <w:pPr>
        <w:spacing w:before="0"/>
        <w:rPr>
          <w:rFonts w:ascii="Arial" w:hAnsi="Arial" w:cs="Arial"/>
          <w:sz w:val="20"/>
        </w:rPr>
      </w:pPr>
      <w:r w:rsidRPr="00C0481B">
        <w:rPr>
          <w:rFonts w:ascii="Arial" w:hAnsi="Arial" w:cs="Arial"/>
          <w:sz w:val="20"/>
        </w:rPr>
        <w:t xml:space="preserve">Cette clause de secret continuera de lier le titulaire </w:t>
      </w:r>
      <w:r w:rsidR="00C16B92">
        <w:rPr>
          <w:rFonts w:ascii="Arial" w:hAnsi="Arial" w:cs="Arial"/>
          <w:sz w:val="20"/>
        </w:rPr>
        <w:t xml:space="preserve">et ses sous-traitants </w:t>
      </w:r>
      <w:r w:rsidRPr="00C0481B">
        <w:rPr>
          <w:rFonts w:ascii="Arial" w:hAnsi="Arial" w:cs="Arial"/>
          <w:sz w:val="20"/>
        </w:rPr>
        <w:t>pendant une période de trois (3) ans à compter du terme du présent marché.</w:t>
      </w:r>
    </w:p>
    <w:p w14:paraId="1282B417" w14:textId="7795F6C4" w:rsidR="0075081D" w:rsidRDefault="0075081D" w:rsidP="006901B8">
      <w:pPr>
        <w:spacing w:before="0"/>
        <w:rPr>
          <w:rFonts w:ascii="Arial" w:hAnsi="Arial" w:cs="Arial"/>
          <w:sz w:val="20"/>
        </w:rPr>
      </w:pPr>
    </w:p>
    <w:p w14:paraId="4F28B071" w14:textId="5E2F472A" w:rsidR="007E0E47" w:rsidRPr="007E0E47" w:rsidRDefault="007E0E47"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110" w:name="_Toc178771516"/>
      <w:r w:rsidRPr="007E0E47">
        <w:rPr>
          <w:rFonts w:ascii="Arial" w:eastAsiaTheme="majorEastAsia" w:hAnsi="Arial" w:cs="Arial"/>
          <w:b/>
          <w:bCs/>
          <w:smallCaps/>
          <w:color w:val="FFFFFF" w:themeColor="background1"/>
          <w:kern w:val="24"/>
          <w:sz w:val="20"/>
        </w:rPr>
        <w:t>Utilisation des résultats</w:t>
      </w:r>
      <w:bookmarkEnd w:id="110"/>
      <w:r w:rsidRPr="007E0E47">
        <w:rPr>
          <w:rFonts w:ascii="Arial" w:eastAsiaTheme="majorEastAsia" w:hAnsi="Arial" w:cs="Arial"/>
          <w:b/>
          <w:bCs/>
          <w:smallCaps/>
          <w:color w:val="FFFFFF" w:themeColor="background1"/>
          <w:kern w:val="24"/>
          <w:sz w:val="20"/>
        </w:rPr>
        <w:t xml:space="preserve"> </w:t>
      </w:r>
    </w:p>
    <w:p w14:paraId="63AF3C2F" w14:textId="54A4CF55" w:rsidR="007E0E47" w:rsidRDefault="007E0E47" w:rsidP="006901B8">
      <w:pPr>
        <w:spacing w:before="0"/>
        <w:rPr>
          <w:rFonts w:ascii="Arial" w:hAnsi="Arial" w:cs="Arial"/>
          <w:sz w:val="20"/>
        </w:rPr>
      </w:pPr>
    </w:p>
    <w:p w14:paraId="30D0B900" w14:textId="21DC8537" w:rsidR="007E0E47" w:rsidRPr="00C0481B" w:rsidRDefault="007E0E47" w:rsidP="007E0E47">
      <w:pPr>
        <w:spacing w:before="0"/>
        <w:rPr>
          <w:rFonts w:ascii="Arial" w:hAnsi="Arial" w:cs="Arial"/>
          <w:sz w:val="20"/>
        </w:rPr>
      </w:pPr>
      <w:r w:rsidRPr="00C0481B">
        <w:rPr>
          <w:rFonts w:ascii="Arial" w:hAnsi="Arial" w:cs="Arial"/>
          <w:color w:val="000000"/>
          <w:sz w:val="20"/>
        </w:rPr>
        <w:t>Il est fait application de l’article 35 du CCAG.</w:t>
      </w:r>
    </w:p>
    <w:p w14:paraId="32A6ED14" w14:textId="05FF7334" w:rsidR="00927AD5" w:rsidRDefault="00927AD5">
      <w:pPr>
        <w:spacing w:before="0"/>
        <w:jc w:val="left"/>
        <w:rPr>
          <w:rFonts w:ascii="Arial" w:hAnsi="Arial" w:cs="Arial"/>
          <w:sz w:val="20"/>
        </w:rPr>
      </w:pPr>
      <w:r>
        <w:rPr>
          <w:rFonts w:ascii="Arial" w:hAnsi="Arial" w:cs="Arial"/>
          <w:sz w:val="20"/>
        </w:rPr>
        <w:br w:type="page"/>
      </w:r>
    </w:p>
    <w:p w14:paraId="33F332C9" w14:textId="77777777" w:rsidR="007E0E47" w:rsidRDefault="007E0E47" w:rsidP="006901B8">
      <w:pPr>
        <w:spacing w:before="0"/>
        <w:rPr>
          <w:rFonts w:ascii="Arial" w:hAnsi="Arial" w:cs="Arial"/>
          <w:sz w:val="20"/>
        </w:rPr>
      </w:pPr>
    </w:p>
    <w:p w14:paraId="72AD929F" w14:textId="108DE40C" w:rsidR="007E0E47" w:rsidRPr="007E0E47" w:rsidRDefault="007E0E47"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111" w:name="_Toc178771517"/>
      <w:r w:rsidRPr="007E0E47">
        <w:rPr>
          <w:rFonts w:ascii="Arial" w:eastAsiaTheme="majorEastAsia" w:hAnsi="Arial" w:cs="Arial"/>
          <w:b/>
          <w:bCs/>
          <w:smallCaps/>
          <w:color w:val="FFFFFF" w:themeColor="background1"/>
          <w:kern w:val="24"/>
          <w:sz w:val="20"/>
        </w:rPr>
        <w:t>Constat de l’exécution des prestations</w:t>
      </w:r>
      <w:bookmarkEnd w:id="111"/>
    </w:p>
    <w:p w14:paraId="4CC81817" w14:textId="77777777" w:rsidR="007E0E47" w:rsidRPr="00A104CA" w:rsidRDefault="007E0E47" w:rsidP="007E0E47">
      <w:pPr>
        <w:spacing w:before="0"/>
        <w:rPr>
          <w:rFonts w:ascii="Arial" w:hAnsi="Arial" w:cs="Arial"/>
          <w:color w:val="000000"/>
          <w:sz w:val="20"/>
        </w:rPr>
      </w:pPr>
    </w:p>
    <w:p w14:paraId="3351016C" w14:textId="33C59152" w:rsidR="007E0E47" w:rsidRDefault="007E0E47" w:rsidP="007E0E47">
      <w:pPr>
        <w:spacing w:before="0"/>
        <w:rPr>
          <w:rFonts w:ascii="Arial" w:hAnsi="Arial" w:cs="Arial"/>
          <w:sz w:val="20"/>
        </w:rPr>
      </w:pPr>
      <w:proofErr w:type="gramStart"/>
      <w:r w:rsidRPr="00A104CA">
        <w:rPr>
          <w:rFonts w:ascii="Arial" w:hAnsi="Arial" w:cs="Arial"/>
          <w:color w:val="000000"/>
          <w:sz w:val="20"/>
        </w:rPr>
        <w:t>Suite aux</w:t>
      </w:r>
      <w:proofErr w:type="gramEnd"/>
      <w:r w:rsidRPr="00A104CA">
        <w:rPr>
          <w:rFonts w:ascii="Arial" w:hAnsi="Arial" w:cs="Arial"/>
          <w:color w:val="000000"/>
          <w:sz w:val="20"/>
        </w:rPr>
        <w:t xml:space="preserve"> vérifications, les décisions d'admission, de réfaction, d'ajournement ou de rejet sont prises dans les conditions prévues</w:t>
      </w:r>
      <w:r>
        <w:rPr>
          <w:szCs w:val="22"/>
        </w:rPr>
        <w:t xml:space="preserve"> à l’article 29 du CCAG par </w:t>
      </w:r>
      <w:r w:rsidR="00374EF3">
        <w:rPr>
          <w:rFonts w:ascii="Arial" w:hAnsi="Arial" w:cs="Arial"/>
          <w:sz w:val="20"/>
        </w:rPr>
        <w:fldChar w:fldCharType="begin">
          <w:ffData>
            <w:name w:val=""/>
            <w:enabled/>
            <w:calcOnExit w:val="0"/>
            <w:textInput>
              <w:default w:val="l'Association Faculté des Métiers"/>
            </w:textInput>
          </w:ffData>
        </w:fldChar>
      </w:r>
      <w:r w:rsidR="00374EF3">
        <w:rPr>
          <w:rFonts w:ascii="Arial" w:hAnsi="Arial" w:cs="Arial"/>
          <w:sz w:val="20"/>
        </w:rPr>
        <w:instrText xml:space="preserve"> FORMTEXT </w:instrText>
      </w:r>
      <w:r w:rsidR="00374EF3">
        <w:rPr>
          <w:rFonts w:ascii="Arial" w:hAnsi="Arial" w:cs="Arial"/>
          <w:sz w:val="20"/>
        </w:rPr>
      </w:r>
      <w:r w:rsidR="00374EF3">
        <w:rPr>
          <w:rFonts w:ascii="Arial" w:hAnsi="Arial" w:cs="Arial"/>
          <w:sz w:val="20"/>
        </w:rPr>
        <w:fldChar w:fldCharType="separate"/>
      </w:r>
      <w:r w:rsidR="00374EF3">
        <w:rPr>
          <w:rFonts w:ascii="Arial" w:hAnsi="Arial" w:cs="Arial"/>
          <w:noProof/>
          <w:sz w:val="20"/>
        </w:rPr>
        <w:t>l'Association Faculté des Métiers</w:t>
      </w:r>
      <w:r w:rsidR="00374EF3">
        <w:rPr>
          <w:rFonts w:ascii="Arial" w:hAnsi="Arial" w:cs="Arial"/>
          <w:sz w:val="20"/>
        </w:rPr>
        <w:fldChar w:fldCharType="end"/>
      </w:r>
      <w:r>
        <w:rPr>
          <w:szCs w:val="22"/>
        </w:rPr>
        <w:t xml:space="preserve">. </w:t>
      </w:r>
    </w:p>
    <w:p w14:paraId="438C5D8E" w14:textId="4DED3D46" w:rsidR="0075081D" w:rsidRDefault="0075081D" w:rsidP="006901B8">
      <w:pPr>
        <w:spacing w:before="0"/>
        <w:rPr>
          <w:rFonts w:ascii="Arial" w:hAnsi="Arial" w:cs="Arial"/>
          <w:sz w:val="20"/>
        </w:rPr>
      </w:pPr>
    </w:p>
    <w:p w14:paraId="4EA2E4FE" w14:textId="77777777" w:rsidR="0006377F" w:rsidRPr="0006377F" w:rsidRDefault="0006377F"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112" w:name="_Toc139613535"/>
      <w:bookmarkStart w:id="113" w:name="_Toc149213739"/>
      <w:bookmarkStart w:id="114" w:name="_Toc178771518"/>
      <w:r w:rsidRPr="0006377F">
        <w:rPr>
          <w:rFonts w:ascii="Arial" w:eastAsiaTheme="majorEastAsia" w:hAnsi="Arial" w:cs="Arial"/>
          <w:b/>
          <w:bCs/>
          <w:smallCaps/>
          <w:color w:val="FFFFFF" w:themeColor="background1"/>
          <w:kern w:val="24"/>
          <w:sz w:val="20"/>
        </w:rPr>
        <w:t>Prestations similaires</w:t>
      </w:r>
      <w:bookmarkEnd w:id="112"/>
      <w:bookmarkEnd w:id="113"/>
      <w:bookmarkEnd w:id="114"/>
    </w:p>
    <w:p w14:paraId="5A37BBF0" w14:textId="77777777" w:rsidR="0006377F" w:rsidRPr="00510A54" w:rsidRDefault="0006377F" w:rsidP="00510A54">
      <w:pPr>
        <w:spacing w:before="0"/>
        <w:rPr>
          <w:rFonts w:ascii="Arial" w:hAnsi="Arial" w:cs="Arial"/>
          <w:sz w:val="20"/>
        </w:rPr>
      </w:pPr>
    </w:p>
    <w:p w14:paraId="2731D3F6" w14:textId="0427318C" w:rsidR="0006377F" w:rsidRPr="00510A54" w:rsidRDefault="0006377F" w:rsidP="00510A54">
      <w:pPr>
        <w:spacing w:before="0"/>
        <w:rPr>
          <w:rFonts w:ascii="Arial" w:hAnsi="Arial" w:cs="Arial"/>
          <w:sz w:val="20"/>
        </w:rPr>
      </w:pPr>
      <w:r w:rsidRPr="00510A54">
        <w:rPr>
          <w:rFonts w:ascii="Arial" w:hAnsi="Arial" w:cs="Arial"/>
          <w:sz w:val="20"/>
        </w:rPr>
        <w:t xml:space="preserve">En application de R.2122-7 du code de la commande publique, la réalisation de prestations similaires à celle du marché pourra être exécutée par le titulaire cadre d’un ou de plusieurs marchés négociés (ou de marchés passés selon une procédure adaptée sans mise en concurrence si le montant des marchés correspondants le permet) qui seront passés ultérieurement à la notification du présent marché. </w:t>
      </w:r>
    </w:p>
    <w:p w14:paraId="3D9D3BD1" w14:textId="77777777" w:rsidR="0006377F" w:rsidRPr="00510A54" w:rsidRDefault="0006377F" w:rsidP="00510A54">
      <w:pPr>
        <w:spacing w:before="0"/>
        <w:rPr>
          <w:rFonts w:ascii="Arial" w:hAnsi="Arial" w:cs="Arial"/>
          <w:sz w:val="20"/>
        </w:rPr>
      </w:pPr>
    </w:p>
    <w:p w14:paraId="540C8449" w14:textId="4C7C4EE2" w:rsidR="0006377F" w:rsidRPr="00510A54" w:rsidRDefault="0006377F" w:rsidP="00510A54">
      <w:pPr>
        <w:spacing w:before="0"/>
        <w:rPr>
          <w:rFonts w:ascii="Arial" w:hAnsi="Arial" w:cs="Arial"/>
          <w:sz w:val="20"/>
        </w:rPr>
      </w:pPr>
      <w:r w:rsidRPr="00510A54">
        <w:rPr>
          <w:rFonts w:ascii="Arial" w:hAnsi="Arial" w:cs="Arial"/>
          <w:sz w:val="20"/>
        </w:rPr>
        <w:t>La durée pendant laquelle ce ou ces marchés peuvent être conclu(s) ne peut dépasser</w:t>
      </w:r>
      <w:r w:rsidR="00722DC0" w:rsidRPr="00722DC0">
        <w:rPr>
          <w:rFonts w:ascii="Arial" w:hAnsi="Arial" w:cs="Arial"/>
          <w:sz w:val="20"/>
        </w:rPr>
        <w:t xml:space="preserve"> 1</w:t>
      </w:r>
      <w:r w:rsidR="00722DC0">
        <w:rPr>
          <w:rFonts w:ascii="Arial" w:hAnsi="Arial" w:cs="Arial"/>
          <w:sz w:val="20"/>
        </w:rPr>
        <w:t xml:space="preserve">2 </w:t>
      </w:r>
      <w:r w:rsidR="00510A54">
        <w:rPr>
          <w:rFonts w:ascii="Arial" w:hAnsi="Arial" w:cs="Arial"/>
          <w:sz w:val="20"/>
        </w:rPr>
        <w:t>mois</w:t>
      </w:r>
      <w:r w:rsidRPr="00510A54">
        <w:rPr>
          <w:rFonts w:ascii="Arial" w:hAnsi="Arial" w:cs="Arial"/>
          <w:sz w:val="20"/>
        </w:rPr>
        <w:t xml:space="preserve"> à compter de la notification du présent </w:t>
      </w:r>
      <w:r w:rsidR="00927AD5">
        <w:rPr>
          <w:rFonts w:ascii="Arial" w:hAnsi="Arial" w:cs="Arial"/>
          <w:sz w:val="20"/>
        </w:rPr>
        <w:t>marché</w:t>
      </w:r>
      <w:r w:rsidRPr="00510A54">
        <w:rPr>
          <w:rFonts w:ascii="Arial" w:hAnsi="Arial" w:cs="Arial"/>
          <w:sz w:val="20"/>
        </w:rPr>
        <w:t xml:space="preserve">. </w:t>
      </w:r>
    </w:p>
    <w:p w14:paraId="46FE53EE" w14:textId="77777777" w:rsidR="0075081D" w:rsidRPr="004B449B" w:rsidRDefault="0075081D" w:rsidP="006901B8">
      <w:pPr>
        <w:spacing w:before="0"/>
        <w:rPr>
          <w:rFonts w:ascii="Arial" w:hAnsi="Arial" w:cs="Arial"/>
          <w:sz w:val="20"/>
        </w:rPr>
      </w:pPr>
    </w:p>
    <w:p w14:paraId="05C1C302" w14:textId="77777777" w:rsidR="006901B8" w:rsidRPr="006814AB" w:rsidRDefault="006901B8"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115" w:name="_Toc38982833"/>
      <w:bookmarkStart w:id="116" w:name="_Toc178771519"/>
      <w:r w:rsidRPr="0075081D">
        <w:rPr>
          <w:rFonts w:ascii="Arial" w:eastAsiaTheme="majorEastAsia" w:hAnsi="Arial" w:cs="Arial"/>
          <w:b/>
          <w:bCs/>
          <w:smallCaps/>
          <w:color w:val="FFFFFF" w:themeColor="background1"/>
          <w:kern w:val="24"/>
          <w:sz w:val="20"/>
        </w:rPr>
        <w:t>Juridictions</w:t>
      </w:r>
      <w:r w:rsidRPr="006814AB">
        <w:rPr>
          <w:rFonts w:ascii="Arial" w:eastAsiaTheme="majorEastAsia" w:hAnsi="Arial" w:cs="Arial"/>
          <w:b/>
          <w:bCs/>
          <w:smallCaps/>
          <w:color w:val="FFFFFF" w:themeColor="background1"/>
          <w:kern w:val="24"/>
          <w:sz w:val="20"/>
        </w:rPr>
        <w:t xml:space="preserve"> compétentes</w:t>
      </w:r>
      <w:bookmarkEnd w:id="115"/>
      <w:bookmarkEnd w:id="116"/>
      <w:r w:rsidRPr="006814AB">
        <w:rPr>
          <w:rFonts w:ascii="Arial" w:eastAsiaTheme="majorEastAsia" w:hAnsi="Arial" w:cs="Arial"/>
          <w:b/>
          <w:bCs/>
          <w:smallCaps/>
          <w:color w:val="FFFFFF" w:themeColor="background1"/>
          <w:kern w:val="24"/>
          <w:sz w:val="20"/>
        </w:rPr>
        <w:t xml:space="preserve"> </w:t>
      </w:r>
    </w:p>
    <w:p w14:paraId="7562D1BB" w14:textId="77777777" w:rsidR="006901B8" w:rsidRPr="004B449B" w:rsidRDefault="006901B8" w:rsidP="006901B8">
      <w:pPr>
        <w:spacing w:before="0"/>
        <w:rPr>
          <w:rFonts w:ascii="Arial" w:hAnsi="Arial" w:cs="Arial"/>
          <w:sz w:val="20"/>
        </w:rPr>
      </w:pPr>
    </w:p>
    <w:p w14:paraId="6B14E100" w14:textId="77777777" w:rsidR="006901B8" w:rsidRPr="004B449B" w:rsidRDefault="006901B8" w:rsidP="006901B8">
      <w:pPr>
        <w:spacing w:before="0"/>
        <w:rPr>
          <w:rFonts w:ascii="Arial" w:hAnsi="Arial" w:cs="Arial"/>
          <w:sz w:val="20"/>
        </w:rPr>
      </w:pPr>
      <w:r w:rsidRPr="004B449B">
        <w:rPr>
          <w:rFonts w:ascii="Arial" w:hAnsi="Arial" w:cs="Arial"/>
          <w:sz w:val="20"/>
        </w:rPr>
        <w:t>Les parties au marché désignent comme juridiction compétente pour connaître de toutes contestations liées au présent marché public le Tribunal Administratif de Rennes, Ille et Vilaine, France.</w:t>
      </w:r>
    </w:p>
    <w:p w14:paraId="3A5FD9FF" w14:textId="77777777" w:rsidR="006901B8" w:rsidRPr="004B449B" w:rsidRDefault="006901B8" w:rsidP="006A3E3F">
      <w:pPr>
        <w:spacing w:before="0"/>
        <w:rPr>
          <w:rFonts w:ascii="Arial" w:hAnsi="Arial" w:cs="Arial"/>
          <w:sz w:val="20"/>
        </w:rPr>
      </w:pPr>
    </w:p>
    <w:p w14:paraId="2D10B6A4" w14:textId="241CB182" w:rsidR="00C63519" w:rsidRPr="006814AB" w:rsidRDefault="00DB5257" w:rsidP="006814AB">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117" w:name="_Toc38982832"/>
      <w:bookmarkStart w:id="118" w:name="_Toc178771520"/>
      <w:r w:rsidRPr="0075081D">
        <w:rPr>
          <w:rFonts w:ascii="Arial" w:eastAsiaTheme="majorEastAsia" w:hAnsi="Arial" w:cs="Arial"/>
          <w:b/>
          <w:bCs/>
          <w:smallCaps/>
          <w:color w:val="FFFFFF" w:themeColor="background1"/>
          <w:kern w:val="24"/>
          <w:sz w:val="20"/>
        </w:rPr>
        <w:t>D</w:t>
      </w:r>
      <w:r w:rsidR="00B024EB" w:rsidRPr="0075081D">
        <w:rPr>
          <w:rFonts w:ascii="Arial" w:eastAsiaTheme="majorEastAsia" w:hAnsi="Arial" w:cs="Arial"/>
          <w:b/>
          <w:bCs/>
          <w:smallCaps/>
          <w:color w:val="FFFFFF" w:themeColor="background1"/>
          <w:kern w:val="24"/>
          <w:sz w:val="20"/>
        </w:rPr>
        <w:t>érogation</w:t>
      </w:r>
      <w:r w:rsidR="00B024EB" w:rsidRPr="006814AB">
        <w:rPr>
          <w:rFonts w:ascii="Arial" w:eastAsiaTheme="majorEastAsia" w:hAnsi="Arial" w:cs="Arial"/>
          <w:b/>
          <w:bCs/>
          <w:smallCaps/>
          <w:color w:val="FFFFFF" w:themeColor="background1"/>
          <w:kern w:val="24"/>
          <w:sz w:val="20"/>
        </w:rPr>
        <w:t xml:space="preserve"> au CCAG </w:t>
      </w:r>
      <w:bookmarkEnd w:id="117"/>
      <w:r w:rsidR="00CD1FEC">
        <w:rPr>
          <w:rFonts w:ascii="Arial" w:eastAsiaTheme="majorEastAsia" w:hAnsi="Arial" w:cs="Arial"/>
          <w:b/>
          <w:bCs/>
          <w:smallCaps/>
          <w:color w:val="FFFFFF" w:themeColor="background1"/>
          <w:kern w:val="24"/>
          <w:sz w:val="20"/>
        </w:rPr>
        <w:t>FCS</w:t>
      </w:r>
      <w:bookmarkEnd w:id="118"/>
    </w:p>
    <w:p w14:paraId="753B6B45" w14:textId="77777777" w:rsidR="00814973" w:rsidRPr="004B449B" w:rsidRDefault="00814973" w:rsidP="006A3E3F">
      <w:pPr>
        <w:spacing w:before="0"/>
        <w:rPr>
          <w:rFonts w:ascii="Arial" w:hAnsi="Arial" w:cs="Arial"/>
          <w:sz w:val="20"/>
        </w:rPr>
      </w:pPr>
    </w:p>
    <w:p w14:paraId="038F3107" w14:textId="22AA7C05" w:rsidR="003E69BF" w:rsidRPr="004B449B" w:rsidRDefault="00EB5EC3" w:rsidP="006A3E3F">
      <w:pPr>
        <w:spacing w:before="0"/>
        <w:rPr>
          <w:rFonts w:ascii="Arial" w:hAnsi="Arial" w:cs="Arial"/>
          <w:sz w:val="20"/>
        </w:rPr>
      </w:pPr>
      <w:r w:rsidRPr="004B449B">
        <w:rPr>
          <w:rFonts w:ascii="Arial" w:hAnsi="Arial" w:cs="Arial"/>
          <w:sz w:val="20"/>
        </w:rPr>
        <w:t>Les dérogations des pièces du marché au CCAG</w:t>
      </w:r>
    </w:p>
    <w:p w14:paraId="2BE33910" w14:textId="77777777" w:rsidR="00A31EEF" w:rsidRPr="004B449B" w:rsidRDefault="00A31EEF" w:rsidP="00A31EEF">
      <w:pPr>
        <w:spacing w:before="0"/>
        <w:rPr>
          <w:rFonts w:ascii="Arial" w:hAnsi="Arial" w:cs="Arial"/>
          <w:sz w:val="20"/>
        </w:rPr>
      </w:pPr>
    </w:p>
    <w:tbl>
      <w:tblPr>
        <w:tblStyle w:val="Grilledutableau"/>
        <w:tblW w:w="0" w:type="auto"/>
        <w:jc w:val="center"/>
        <w:tblLook w:val="04A0" w:firstRow="1" w:lastRow="0" w:firstColumn="1" w:lastColumn="0" w:noHBand="0" w:noVBand="1"/>
      </w:tblPr>
      <w:tblGrid>
        <w:gridCol w:w="4816"/>
        <w:gridCol w:w="4812"/>
      </w:tblGrid>
      <w:tr w:rsidR="00A31EEF" w:rsidRPr="004B449B" w14:paraId="68DA7AAC" w14:textId="77777777" w:rsidTr="00845F07">
        <w:trPr>
          <w:jc w:val="center"/>
        </w:trPr>
        <w:tc>
          <w:tcPr>
            <w:tcW w:w="4889" w:type="dxa"/>
          </w:tcPr>
          <w:p w14:paraId="4710E72A" w14:textId="192E5215" w:rsidR="00A31EEF" w:rsidRPr="004B449B" w:rsidRDefault="00A31EEF" w:rsidP="00845F07">
            <w:pPr>
              <w:spacing w:before="0"/>
              <w:rPr>
                <w:rFonts w:ascii="Arial" w:hAnsi="Arial" w:cs="Arial"/>
                <w:sz w:val="20"/>
              </w:rPr>
            </w:pPr>
            <w:r w:rsidRPr="004B449B">
              <w:rPr>
                <w:rFonts w:ascii="Arial" w:hAnsi="Arial" w:cs="Arial"/>
                <w:sz w:val="20"/>
              </w:rPr>
              <w:t xml:space="preserve">Articles du CCAP dérogeant au CCAG </w:t>
            </w:r>
          </w:p>
        </w:tc>
        <w:tc>
          <w:tcPr>
            <w:tcW w:w="4889" w:type="dxa"/>
          </w:tcPr>
          <w:p w14:paraId="6E81139E" w14:textId="20E09989" w:rsidR="00A31EEF" w:rsidRPr="004B449B" w:rsidRDefault="00A31EEF" w:rsidP="00845F07">
            <w:pPr>
              <w:spacing w:before="0"/>
              <w:rPr>
                <w:rFonts w:ascii="Arial" w:hAnsi="Arial" w:cs="Arial"/>
                <w:sz w:val="20"/>
              </w:rPr>
            </w:pPr>
            <w:r w:rsidRPr="004B449B">
              <w:rPr>
                <w:rFonts w:ascii="Arial" w:hAnsi="Arial" w:cs="Arial"/>
                <w:sz w:val="20"/>
              </w:rPr>
              <w:t>Articles du CCAG auquel il est dérogé</w:t>
            </w:r>
          </w:p>
        </w:tc>
      </w:tr>
      <w:tr w:rsidR="00A31EEF" w:rsidRPr="004B449B" w14:paraId="529A7657" w14:textId="77777777" w:rsidTr="00845F07">
        <w:trPr>
          <w:jc w:val="center"/>
        </w:trPr>
        <w:tc>
          <w:tcPr>
            <w:tcW w:w="4889" w:type="dxa"/>
          </w:tcPr>
          <w:p w14:paraId="20A11671" w14:textId="77777777" w:rsidR="00A31EEF" w:rsidRPr="004B449B" w:rsidRDefault="00A31EEF" w:rsidP="00845F07">
            <w:pPr>
              <w:spacing w:before="0"/>
              <w:rPr>
                <w:rFonts w:ascii="Arial" w:hAnsi="Arial" w:cs="Arial"/>
                <w:sz w:val="20"/>
              </w:rPr>
            </w:pPr>
            <w:r>
              <w:rPr>
                <w:rFonts w:ascii="Arial" w:hAnsi="Arial" w:cs="Arial"/>
                <w:sz w:val="20"/>
              </w:rPr>
              <w:t>5</w:t>
            </w:r>
          </w:p>
        </w:tc>
        <w:tc>
          <w:tcPr>
            <w:tcW w:w="4889" w:type="dxa"/>
          </w:tcPr>
          <w:p w14:paraId="5EE6AD7D" w14:textId="77777777" w:rsidR="00A31EEF" w:rsidRPr="004B449B" w:rsidRDefault="00A31EEF" w:rsidP="00845F07">
            <w:pPr>
              <w:spacing w:before="0"/>
              <w:rPr>
                <w:rFonts w:ascii="Arial" w:hAnsi="Arial" w:cs="Arial"/>
                <w:sz w:val="20"/>
              </w:rPr>
            </w:pPr>
            <w:r>
              <w:rPr>
                <w:rFonts w:ascii="Arial" w:hAnsi="Arial" w:cs="Arial"/>
                <w:sz w:val="20"/>
              </w:rPr>
              <w:t>4.1</w:t>
            </w:r>
          </w:p>
        </w:tc>
      </w:tr>
      <w:tr w:rsidR="00A31EEF" w:rsidRPr="00E26F4C" w14:paraId="5C4538BF" w14:textId="77777777" w:rsidTr="00845F07">
        <w:trPr>
          <w:jc w:val="center"/>
        </w:trPr>
        <w:tc>
          <w:tcPr>
            <w:tcW w:w="4889" w:type="dxa"/>
            <w:vAlign w:val="center"/>
          </w:tcPr>
          <w:p w14:paraId="0ABAD0F5" w14:textId="77777777" w:rsidR="00A31EEF" w:rsidRPr="00E26F4C" w:rsidRDefault="00A31EEF" w:rsidP="00845F07">
            <w:pPr>
              <w:spacing w:before="0"/>
              <w:rPr>
                <w:rFonts w:ascii="Arial" w:hAnsi="Arial" w:cs="Arial"/>
                <w:sz w:val="20"/>
              </w:rPr>
            </w:pPr>
            <w:r>
              <w:rPr>
                <w:rFonts w:ascii="Arial" w:hAnsi="Arial" w:cs="Arial"/>
                <w:sz w:val="20"/>
              </w:rPr>
              <w:t>10</w:t>
            </w:r>
          </w:p>
        </w:tc>
        <w:tc>
          <w:tcPr>
            <w:tcW w:w="4889" w:type="dxa"/>
            <w:vAlign w:val="center"/>
          </w:tcPr>
          <w:p w14:paraId="3BEF0951" w14:textId="77777777" w:rsidR="00A31EEF" w:rsidRPr="00E26F4C" w:rsidRDefault="00A31EEF" w:rsidP="00845F07">
            <w:pPr>
              <w:spacing w:before="0"/>
              <w:rPr>
                <w:rFonts w:ascii="Arial" w:hAnsi="Arial" w:cs="Arial"/>
                <w:sz w:val="20"/>
              </w:rPr>
            </w:pPr>
            <w:r>
              <w:rPr>
                <w:rFonts w:ascii="Arial" w:hAnsi="Arial" w:cs="Arial"/>
                <w:sz w:val="20"/>
              </w:rPr>
              <w:t>40</w:t>
            </w:r>
          </w:p>
        </w:tc>
      </w:tr>
      <w:tr w:rsidR="00A31EEF" w:rsidRPr="00E26F4C" w14:paraId="6A7CDD2D" w14:textId="77777777" w:rsidTr="00845F07">
        <w:trPr>
          <w:jc w:val="center"/>
        </w:trPr>
        <w:tc>
          <w:tcPr>
            <w:tcW w:w="4889" w:type="dxa"/>
            <w:vAlign w:val="center"/>
          </w:tcPr>
          <w:p w14:paraId="669EECCC" w14:textId="77777777" w:rsidR="00A31EEF" w:rsidRPr="00E26F4C" w:rsidRDefault="00A31EEF" w:rsidP="00845F07">
            <w:pPr>
              <w:spacing w:before="0"/>
              <w:rPr>
                <w:rFonts w:ascii="Arial" w:hAnsi="Arial" w:cs="Arial"/>
                <w:sz w:val="20"/>
              </w:rPr>
            </w:pPr>
            <w:r>
              <w:rPr>
                <w:rFonts w:ascii="Arial" w:hAnsi="Arial" w:cs="Arial"/>
                <w:sz w:val="20"/>
              </w:rPr>
              <w:t>11</w:t>
            </w:r>
          </w:p>
        </w:tc>
        <w:tc>
          <w:tcPr>
            <w:tcW w:w="4889" w:type="dxa"/>
            <w:vAlign w:val="center"/>
          </w:tcPr>
          <w:p w14:paraId="79EF4026" w14:textId="77777777" w:rsidR="00A31EEF" w:rsidRPr="00E26F4C" w:rsidRDefault="00A31EEF" w:rsidP="00845F07">
            <w:pPr>
              <w:spacing w:before="0"/>
              <w:rPr>
                <w:rFonts w:ascii="Arial" w:hAnsi="Arial" w:cs="Arial"/>
                <w:sz w:val="20"/>
              </w:rPr>
            </w:pPr>
            <w:r>
              <w:rPr>
                <w:rFonts w:ascii="Arial" w:hAnsi="Arial" w:cs="Arial"/>
                <w:sz w:val="20"/>
              </w:rPr>
              <w:t>14</w:t>
            </w:r>
          </w:p>
        </w:tc>
      </w:tr>
    </w:tbl>
    <w:p w14:paraId="533DEC6D" w14:textId="77777777" w:rsidR="00A31EEF" w:rsidRDefault="00A31EEF" w:rsidP="00A31EEF">
      <w:pPr>
        <w:spacing w:before="0"/>
        <w:rPr>
          <w:rFonts w:ascii="Arial" w:hAnsi="Arial" w:cs="Arial"/>
          <w:sz w:val="20"/>
        </w:rPr>
      </w:pPr>
    </w:p>
    <w:p w14:paraId="7E1693D8" w14:textId="77777777" w:rsidR="00950B6E" w:rsidRDefault="00950B6E">
      <w:pPr>
        <w:spacing w:before="0"/>
        <w:jc w:val="left"/>
        <w:rPr>
          <w:rFonts w:ascii="Arial" w:hAnsi="Arial" w:cs="Arial"/>
          <w:sz w:val="20"/>
        </w:rPr>
      </w:pPr>
      <w:r>
        <w:rPr>
          <w:rFonts w:ascii="Arial" w:hAnsi="Arial" w:cs="Arial"/>
          <w:sz w:val="20"/>
        </w:rPr>
        <w:br w:type="page"/>
      </w:r>
    </w:p>
    <w:p w14:paraId="6528349F" w14:textId="77777777" w:rsidR="008A2557" w:rsidRDefault="008A2557" w:rsidP="008A2557">
      <w:pPr>
        <w:spacing w:before="0"/>
        <w:rPr>
          <w:rFonts w:ascii="Arial" w:hAnsi="Arial" w:cs="Arial"/>
          <w:sz w:val="20"/>
        </w:rPr>
      </w:pPr>
      <w:bookmarkStart w:id="119" w:name="_Hlk126158987"/>
    </w:p>
    <w:p w14:paraId="5277A767" w14:textId="77777777" w:rsidR="008A2557" w:rsidRPr="002F6657" w:rsidRDefault="008A2557" w:rsidP="00CF4056">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120" w:name="_Toc131414865"/>
      <w:bookmarkStart w:id="121" w:name="_Toc178771521"/>
      <w:r w:rsidRPr="002F6657">
        <w:rPr>
          <w:rFonts w:ascii="Arial" w:eastAsiaTheme="majorEastAsia" w:hAnsi="Arial" w:cs="Arial"/>
          <w:b/>
          <w:bCs/>
          <w:smallCaps/>
          <w:color w:val="FFFFFF" w:themeColor="background1"/>
          <w:kern w:val="24"/>
          <w:sz w:val="20"/>
        </w:rPr>
        <w:t>Signature du marché public par le titulaire individuel ou, en cas groupement, le mandataire dûment habilité ou chaque membre du groupement</w:t>
      </w:r>
      <w:bookmarkEnd w:id="120"/>
      <w:bookmarkEnd w:id="121"/>
    </w:p>
    <w:p w14:paraId="535E0CFC" w14:textId="77777777" w:rsidR="008A2557" w:rsidRPr="002F6657" w:rsidRDefault="008A2557" w:rsidP="008A2557">
      <w:pPr>
        <w:spacing w:before="0"/>
        <w:rPr>
          <w:rFonts w:ascii="Arial" w:hAnsi="Arial" w:cs="Arial"/>
          <w:sz w:val="20"/>
        </w:rPr>
      </w:pPr>
    </w:p>
    <w:p w14:paraId="5A24EEF8" w14:textId="77777777" w:rsidR="008A2557" w:rsidRPr="002F6657" w:rsidRDefault="008A2557" w:rsidP="008A2557">
      <w:pPr>
        <w:spacing w:before="0"/>
        <w:rPr>
          <w:rFonts w:ascii="Arial" w:hAnsi="Arial" w:cs="Arial"/>
          <w:sz w:val="20"/>
        </w:rPr>
      </w:pPr>
      <w:r w:rsidRPr="002F6657">
        <w:rPr>
          <w:rFonts w:ascii="Arial" w:hAnsi="Arial" w:cs="Arial"/>
          <w:sz w:val="20"/>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14:paraId="55F08E9D" w14:textId="77777777" w:rsidR="008A2557" w:rsidRPr="002F6657" w:rsidRDefault="008A2557" w:rsidP="008A2557">
      <w:pPr>
        <w:spacing w:before="0"/>
        <w:rPr>
          <w:rFonts w:ascii="Arial" w:hAnsi="Arial" w:cs="Arial"/>
          <w:sz w:val="20"/>
        </w:rPr>
      </w:pPr>
    </w:p>
    <w:p w14:paraId="089BF3CE" w14:textId="77777777" w:rsidR="008A2557" w:rsidRPr="002F6657" w:rsidRDefault="008A2557" w:rsidP="006814AB">
      <w:pPr>
        <w:pStyle w:val="Paragraphedeliste"/>
        <w:numPr>
          <w:ilvl w:val="1"/>
          <w:numId w:val="37"/>
        </w:numPr>
        <w:spacing w:before="0"/>
        <w:outlineLvl w:val="1"/>
        <w:rPr>
          <w:rFonts w:ascii="Arial" w:hAnsi="Arial" w:cs="Arial"/>
          <w:b/>
          <w:sz w:val="20"/>
          <w:u w:val="single"/>
        </w:rPr>
      </w:pPr>
      <w:bookmarkStart w:id="122" w:name="_Toc131414866"/>
      <w:bookmarkStart w:id="123" w:name="_Toc178771522"/>
      <w:r w:rsidRPr="002F6657">
        <w:rPr>
          <w:rFonts w:ascii="Arial" w:hAnsi="Arial" w:cs="Arial"/>
          <w:b/>
          <w:sz w:val="20"/>
          <w:u w:val="single"/>
        </w:rPr>
        <w:t>Signature du marché public par le titulaire individuel :</w:t>
      </w:r>
      <w:bookmarkEnd w:id="122"/>
      <w:bookmarkEnd w:id="123"/>
    </w:p>
    <w:p w14:paraId="61E4E659" w14:textId="77777777" w:rsidR="008A2557" w:rsidRPr="002F6657" w:rsidRDefault="008A2557" w:rsidP="008A2557">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8A2557" w:rsidRPr="002F6657" w14:paraId="47B15DCA" w14:textId="77777777" w:rsidTr="007D13F4">
        <w:tc>
          <w:tcPr>
            <w:tcW w:w="4644" w:type="dxa"/>
            <w:tcBorders>
              <w:top w:val="single" w:sz="4" w:space="0" w:color="000000"/>
              <w:left w:val="single" w:sz="4" w:space="0" w:color="000000"/>
              <w:bottom w:val="single" w:sz="4" w:space="0" w:color="000000"/>
            </w:tcBorders>
            <w:shd w:val="clear" w:color="auto" w:fill="auto"/>
            <w:vAlign w:val="center"/>
          </w:tcPr>
          <w:p w14:paraId="2565CD3C" w14:textId="77777777" w:rsidR="008A2557" w:rsidRPr="002F6657" w:rsidRDefault="008A2557" w:rsidP="007D13F4">
            <w:pPr>
              <w:tabs>
                <w:tab w:val="left" w:pos="851"/>
              </w:tabs>
              <w:spacing w:before="0"/>
              <w:jc w:val="center"/>
              <w:rPr>
                <w:rFonts w:ascii="Arial" w:hAnsi="Arial" w:cs="Arial"/>
                <w:b/>
                <w:bCs/>
                <w:sz w:val="20"/>
              </w:rPr>
            </w:pPr>
            <w:r w:rsidRPr="002F6657">
              <w:rPr>
                <w:rFonts w:ascii="Arial" w:hAnsi="Arial" w:cs="Arial"/>
                <w:b/>
                <w:bCs/>
                <w:sz w:val="20"/>
              </w:rPr>
              <w:t>Nom, prénom et qualité</w:t>
            </w:r>
          </w:p>
          <w:p w14:paraId="4D7F35A9" w14:textId="77777777" w:rsidR="008A2557" w:rsidRPr="002F6657" w:rsidRDefault="008A2557" w:rsidP="007D13F4">
            <w:pPr>
              <w:tabs>
                <w:tab w:val="left" w:pos="851"/>
              </w:tabs>
              <w:spacing w:before="0"/>
              <w:jc w:val="center"/>
              <w:rPr>
                <w:rFonts w:ascii="Arial" w:hAnsi="Arial" w:cs="Arial"/>
                <w:b/>
                <w:bCs/>
                <w:sz w:val="20"/>
              </w:rPr>
            </w:pPr>
            <w:proofErr w:type="gramStart"/>
            <w:r w:rsidRPr="002F6657">
              <w:rPr>
                <w:rFonts w:ascii="Arial" w:hAnsi="Arial" w:cs="Arial"/>
                <w:b/>
                <w:bCs/>
                <w:sz w:val="20"/>
              </w:rPr>
              <w:t>du</w:t>
            </w:r>
            <w:proofErr w:type="gramEnd"/>
            <w:r w:rsidRPr="002F6657">
              <w:rPr>
                <w:rFonts w:ascii="Arial" w:hAnsi="Arial" w:cs="Arial"/>
                <w:b/>
                <w:bCs/>
                <w:sz w:val="20"/>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43A7D72" w14:textId="77777777" w:rsidR="008A2557" w:rsidRPr="002F6657" w:rsidRDefault="008A2557" w:rsidP="007D13F4">
            <w:pPr>
              <w:tabs>
                <w:tab w:val="left" w:pos="851"/>
              </w:tabs>
              <w:spacing w:before="0"/>
              <w:jc w:val="center"/>
              <w:rPr>
                <w:rFonts w:ascii="Arial" w:hAnsi="Arial" w:cs="Arial"/>
                <w:b/>
                <w:bCs/>
                <w:sz w:val="20"/>
              </w:rPr>
            </w:pPr>
            <w:r w:rsidRPr="002F6657">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B4B36" w14:textId="77777777" w:rsidR="008A2557" w:rsidRPr="002F6657" w:rsidRDefault="008A2557" w:rsidP="007D13F4">
            <w:pPr>
              <w:tabs>
                <w:tab w:val="left" w:pos="851"/>
              </w:tabs>
              <w:spacing w:before="0"/>
              <w:jc w:val="center"/>
              <w:rPr>
                <w:rFonts w:ascii="Arial" w:hAnsi="Arial" w:cs="Arial"/>
                <w:b/>
                <w:bCs/>
                <w:sz w:val="20"/>
              </w:rPr>
            </w:pPr>
            <w:r w:rsidRPr="002F6657">
              <w:rPr>
                <w:rFonts w:ascii="Arial" w:hAnsi="Arial" w:cs="Arial"/>
                <w:b/>
                <w:bCs/>
                <w:sz w:val="20"/>
              </w:rPr>
              <w:t>Signature</w:t>
            </w:r>
          </w:p>
        </w:tc>
      </w:tr>
      <w:tr w:rsidR="008A2557" w:rsidRPr="002F6657" w14:paraId="5DBEAB46" w14:textId="77777777" w:rsidTr="007D13F4">
        <w:trPr>
          <w:trHeight w:val="1021"/>
        </w:trPr>
        <w:tc>
          <w:tcPr>
            <w:tcW w:w="4644" w:type="dxa"/>
            <w:tcBorders>
              <w:top w:val="single" w:sz="4" w:space="0" w:color="000000"/>
              <w:left w:val="single" w:sz="4" w:space="0" w:color="000000"/>
              <w:bottom w:val="single" w:sz="4" w:space="0" w:color="auto"/>
            </w:tcBorders>
            <w:shd w:val="clear" w:color="auto" w:fill="auto"/>
          </w:tcPr>
          <w:p w14:paraId="7A67DBEE" w14:textId="77777777" w:rsidR="008A2557" w:rsidRPr="002F6657" w:rsidRDefault="008A2557" w:rsidP="007D13F4">
            <w:pPr>
              <w:tabs>
                <w:tab w:val="left" w:pos="851"/>
              </w:tabs>
              <w:snapToGrid w:val="0"/>
              <w:spacing w:before="0"/>
              <w:rPr>
                <w:rFonts w:ascii="Arial" w:hAnsi="Arial" w:cs="Arial"/>
                <w:b/>
                <w:bCs/>
                <w:sz w:val="20"/>
              </w:rPr>
            </w:pPr>
          </w:p>
        </w:tc>
        <w:tc>
          <w:tcPr>
            <w:tcW w:w="2694" w:type="dxa"/>
            <w:tcBorders>
              <w:top w:val="single" w:sz="4" w:space="0" w:color="000000"/>
              <w:left w:val="single" w:sz="4" w:space="0" w:color="000000"/>
              <w:bottom w:val="single" w:sz="4" w:space="0" w:color="auto"/>
            </w:tcBorders>
            <w:shd w:val="clear" w:color="auto" w:fill="auto"/>
          </w:tcPr>
          <w:p w14:paraId="7D6D3996" w14:textId="77777777" w:rsidR="008A2557" w:rsidRPr="002F6657" w:rsidRDefault="008A2557" w:rsidP="007D13F4">
            <w:pPr>
              <w:tabs>
                <w:tab w:val="left" w:pos="851"/>
              </w:tabs>
              <w:snapToGrid w:val="0"/>
              <w:spacing w:before="0"/>
              <w:rPr>
                <w:rFonts w:ascii="Arial" w:hAnsi="Arial" w:cs="Arial"/>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24720B5" w14:textId="77777777" w:rsidR="008A2557" w:rsidRPr="002F6657" w:rsidRDefault="008A2557" w:rsidP="007D13F4">
            <w:pPr>
              <w:tabs>
                <w:tab w:val="left" w:pos="851"/>
              </w:tabs>
              <w:snapToGrid w:val="0"/>
              <w:spacing w:before="0"/>
              <w:rPr>
                <w:rFonts w:ascii="Arial" w:hAnsi="Arial" w:cs="Arial"/>
                <w:b/>
                <w:bCs/>
                <w:sz w:val="20"/>
              </w:rPr>
            </w:pPr>
          </w:p>
        </w:tc>
      </w:tr>
    </w:tbl>
    <w:p w14:paraId="76BD8F5E" w14:textId="77777777" w:rsidR="008A2557" w:rsidRPr="002F6657" w:rsidRDefault="008A2557" w:rsidP="008A2557">
      <w:pPr>
        <w:tabs>
          <w:tab w:val="left" w:pos="851"/>
        </w:tabs>
        <w:spacing w:before="0"/>
        <w:rPr>
          <w:rFonts w:ascii="Arial" w:hAnsi="Arial" w:cs="Arial"/>
          <w:sz w:val="20"/>
        </w:rPr>
      </w:pPr>
      <w:r w:rsidRPr="002F6657">
        <w:rPr>
          <w:rFonts w:ascii="Arial" w:hAnsi="Arial" w:cs="Arial"/>
          <w:sz w:val="20"/>
        </w:rPr>
        <w:t>(*) Le signataire doit avoir le pouvoir d’engager la personne qu’il représente.</w:t>
      </w:r>
    </w:p>
    <w:p w14:paraId="6131FB6A" w14:textId="77777777" w:rsidR="008A2557" w:rsidRPr="002F6657" w:rsidRDefault="008A2557" w:rsidP="008A2557">
      <w:pPr>
        <w:tabs>
          <w:tab w:val="left" w:pos="851"/>
        </w:tabs>
        <w:spacing w:before="0"/>
        <w:rPr>
          <w:rFonts w:ascii="Arial" w:hAnsi="Arial" w:cs="Arial"/>
          <w:sz w:val="20"/>
        </w:rPr>
      </w:pPr>
    </w:p>
    <w:p w14:paraId="5586EB7F" w14:textId="77777777" w:rsidR="008A2557" w:rsidRPr="002F6657" w:rsidRDefault="008A2557" w:rsidP="006814AB">
      <w:pPr>
        <w:pStyle w:val="Paragraphedeliste"/>
        <w:numPr>
          <w:ilvl w:val="1"/>
          <w:numId w:val="37"/>
        </w:numPr>
        <w:spacing w:before="0"/>
        <w:outlineLvl w:val="1"/>
        <w:rPr>
          <w:rFonts w:ascii="Arial" w:hAnsi="Arial" w:cs="Arial"/>
          <w:b/>
          <w:sz w:val="20"/>
          <w:u w:val="single"/>
        </w:rPr>
      </w:pPr>
      <w:bookmarkStart w:id="124" w:name="_Toc131414867"/>
      <w:bookmarkStart w:id="125" w:name="_Toc178771523"/>
      <w:r w:rsidRPr="002F6657">
        <w:rPr>
          <w:rFonts w:ascii="Arial" w:hAnsi="Arial" w:cs="Arial"/>
          <w:b/>
          <w:sz w:val="20"/>
          <w:u w:val="single"/>
        </w:rPr>
        <w:t>Signature du marché public en cas de groupement :</w:t>
      </w:r>
      <w:bookmarkEnd w:id="124"/>
      <w:bookmarkEnd w:id="125"/>
    </w:p>
    <w:p w14:paraId="340546BF" w14:textId="77777777" w:rsidR="008A2557" w:rsidRPr="002F6657" w:rsidRDefault="008A2557" w:rsidP="008A2557">
      <w:pPr>
        <w:tabs>
          <w:tab w:val="left" w:pos="851"/>
        </w:tabs>
        <w:spacing w:before="0"/>
        <w:rPr>
          <w:rFonts w:ascii="Arial" w:hAnsi="Arial" w:cs="Arial"/>
          <w:sz w:val="20"/>
        </w:rPr>
      </w:pPr>
    </w:p>
    <w:p w14:paraId="4977DE89" w14:textId="77777777" w:rsidR="008A2557" w:rsidRPr="002F6657" w:rsidRDefault="008A2557" w:rsidP="008A2557">
      <w:pPr>
        <w:tabs>
          <w:tab w:val="left" w:pos="851"/>
        </w:tabs>
        <w:spacing w:before="0"/>
        <w:rPr>
          <w:rFonts w:ascii="Arial" w:hAnsi="Arial" w:cs="Arial"/>
          <w:sz w:val="20"/>
        </w:rPr>
      </w:pPr>
      <w:r w:rsidRPr="002F6657">
        <w:rPr>
          <w:rFonts w:ascii="Arial" w:hAnsi="Arial" w:cs="Arial"/>
          <w:sz w:val="20"/>
        </w:rPr>
        <w:t xml:space="preserve">Les membres du groupement d’opérateurs économiques désignent le mandataire suivant </w:t>
      </w:r>
      <w:r w:rsidRPr="002F6657">
        <w:rPr>
          <w:rFonts w:ascii="Arial" w:hAnsi="Arial" w:cs="Arial"/>
          <w:i/>
          <w:sz w:val="20"/>
        </w:rPr>
        <w:t>(</w:t>
      </w:r>
      <w:hyperlink r:id="rId8" w:history="1">
        <w:r w:rsidRPr="002F6657">
          <w:rPr>
            <w:rStyle w:val="Lienhypertexte"/>
            <w:rFonts w:ascii="Arial" w:hAnsi="Arial" w:cs="Arial"/>
            <w:i/>
            <w:sz w:val="20"/>
          </w:rPr>
          <w:t>article R. 2142-23</w:t>
        </w:r>
      </w:hyperlink>
      <w:r w:rsidRPr="002F6657">
        <w:rPr>
          <w:rFonts w:ascii="Arial" w:hAnsi="Arial" w:cs="Arial"/>
          <w:i/>
          <w:sz w:val="20"/>
        </w:rPr>
        <w:t xml:space="preserve"> ou </w:t>
      </w:r>
      <w:hyperlink r:id="rId9" w:history="1">
        <w:r w:rsidRPr="002F6657">
          <w:rPr>
            <w:rStyle w:val="Lienhypertexte"/>
            <w:rFonts w:ascii="Arial" w:hAnsi="Arial" w:cs="Arial"/>
            <w:i/>
            <w:sz w:val="20"/>
          </w:rPr>
          <w:t>article R. 2342-12</w:t>
        </w:r>
      </w:hyperlink>
      <w:r w:rsidRPr="002F6657">
        <w:rPr>
          <w:rFonts w:ascii="Arial" w:hAnsi="Arial" w:cs="Arial"/>
          <w:i/>
          <w:sz w:val="20"/>
        </w:rPr>
        <w:t xml:space="preserve"> du code de la commande publique) </w:t>
      </w:r>
      <w:r w:rsidRPr="002F6657">
        <w:rPr>
          <w:rFonts w:ascii="Arial" w:hAnsi="Arial" w:cs="Arial"/>
          <w:sz w:val="20"/>
        </w:rPr>
        <w:t>:</w:t>
      </w:r>
    </w:p>
    <w:p w14:paraId="16A0FCBF" w14:textId="77777777" w:rsidR="008A2557" w:rsidRPr="002F6657" w:rsidRDefault="008A2557" w:rsidP="008A2557">
      <w:pPr>
        <w:tabs>
          <w:tab w:val="left" w:pos="851"/>
        </w:tabs>
        <w:spacing w:before="0"/>
        <w:rPr>
          <w:rFonts w:ascii="Arial" w:hAnsi="Arial" w:cs="Arial"/>
          <w:i/>
          <w:sz w:val="16"/>
          <w:szCs w:val="16"/>
        </w:rPr>
      </w:pPr>
      <w:r w:rsidRPr="002F6657">
        <w:rPr>
          <w:rFonts w:ascii="Arial" w:hAnsi="Arial" w:cs="Arial"/>
          <w:i/>
          <w:sz w:val="16"/>
          <w:szCs w:val="16"/>
        </w:rPr>
        <w:t>[Indiquer le nom commercial et la dénomination sociale du mandataire]</w:t>
      </w:r>
    </w:p>
    <w:p w14:paraId="390CF019" w14:textId="77777777" w:rsidR="008A2557" w:rsidRPr="002F6657" w:rsidRDefault="008A2557" w:rsidP="008A2557">
      <w:pPr>
        <w:tabs>
          <w:tab w:val="left" w:pos="851"/>
        </w:tabs>
        <w:spacing w:before="0"/>
        <w:rPr>
          <w:rFonts w:ascii="Arial" w:hAnsi="Arial" w:cs="Arial"/>
          <w:sz w:val="20"/>
        </w:rPr>
      </w:pPr>
    </w:p>
    <w:p w14:paraId="4063B836" w14:textId="77777777" w:rsidR="008A2557" w:rsidRDefault="008A2557" w:rsidP="008A2557">
      <w:pPr>
        <w:tabs>
          <w:tab w:val="left" w:pos="851"/>
        </w:tabs>
        <w:spacing w:before="0"/>
        <w:rPr>
          <w:rFonts w:ascii="Arial" w:hAnsi="Arial" w:cs="Arial"/>
          <w:sz w:val="20"/>
        </w:rPr>
      </w:pPr>
    </w:p>
    <w:p w14:paraId="4C9ED43F" w14:textId="77777777" w:rsidR="008A2557" w:rsidRDefault="008A2557" w:rsidP="008A2557">
      <w:pPr>
        <w:tabs>
          <w:tab w:val="left" w:pos="851"/>
        </w:tabs>
        <w:spacing w:before="0"/>
        <w:rPr>
          <w:rFonts w:ascii="Arial" w:hAnsi="Arial" w:cs="Arial"/>
          <w:sz w:val="20"/>
        </w:rPr>
      </w:pPr>
    </w:p>
    <w:p w14:paraId="04414C8F" w14:textId="77777777" w:rsidR="008A2557" w:rsidRPr="002F6657" w:rsidRDefault="008A2557" w:rsidP="008A2557">
      <w:pPr>
        <w:tabs>
          <w:tab w:val="left" w:pos="851"/>
        </w:tabs>
        <w:spacing w:before="0"/>
        <w:rPr>
          <w:rFonts w:ascii="Arial" w:hAnsi="Arial" w:cs="Arial"/>
          <w:sz w:val="20"/>
        </w:rPr>
      </w:pPr>
    </w:p>
    <w:p w14:paraId="5822AAFE" w14:textId="77777777" w:rsidR="008A2557" w:rsidRPr="002F6657" w:rsidRDefault="008A2557" w:rsidP="008A2557">
      <w:pPr>
        <w:pStyle w:val="fcase1ertab"/>
        <w:tabs>
          <w:tab w:val="left" w:pos="851"/>
        </w:tabs>
        <w:ind w:left="0" w:firstLine="0"/>
        <w:rPr>
          <w:rFonts w:ascii="Arial" w:hAnsi="Arial" w:cs="Arial"/>
        </w:rPr>
      </w:pPr>
      <w:r w:rsidRPr="002F6657">
        <w:rPr>
          <w:rFonts w:ascii="Arial" w:hAnsi="Arial" w:cs="Arial"/>
        </w:rPr>
        <w:t>En cas de groupement conjoint, le mandataire du groupement est :</w:t>
      </w:r>
    </w:p>
    <w:p w14:paraId="4506B015" w14:textId="77777777" w:rsidR="008A2557" w:rsidRDefault="008A2557" w:rsidP="008A2557">
      <w:pPr>
        <w:pStyle w:val="fcase1ertab"/>
        <w:tabs>
          <w:tab w:val="left" w:pos="851"/>
        </w:tabs>
        <w:rPr>
          <w:rFonts w:ascii="Arial" w:hAnsi="Arial" w:cs="Arial"/>
          <w:i/>
          <w:iCs/>
        </w:rPr>
      </w:pPr>
      <w:r w:rsidRPr="002F6657">
        <w:rPr>
          <w:rFonts w:ascii="Arial" w:hAnsi="Arial" w:cs="Arial"/>
          <w:i/>
          <w:iCs/>
        </w:rPr>
        <w:t>(Cocher la case correspondante.)</w:t>
      </w:r>
    </w:p>
    <w:p w14:paraId="2C9DFF5B" w14:textId="77777777" w:rsidR="008A2557" w:rsidRPr="002F6657" w:rsidRDefault="008A2557" w:rsidP="008A2557">
      <w:pPr>
        <w:pStyle w:val="fcase1ertab"/>
        <w:tabs>
          <w:tab w:val="left" w:pos="851"/>
        </w:tabs>
        <w:rPr>
          <w:rFonts w:ascii="Arial" w:hAnsi="Arial" w:cs="Arial"/>
        </w:rPr>
      </w:pPr>
    </w:p>
    <w:p w14:paraId="445A04D9" w14:textId="77777777" w:rsidR="008A2557" w:rsidRPr="002F6657" w:rsidRDefault="008A2557" w:rsidP="008A2557">
      <w:pPr>
        <w:pStyle w:val="fcase1ertab"/>
        <w:tabs>
          <w:tab w:val="clear" w:pos="426"/>
          <w:tab w:val="left" w:pos="851"/>
        </w:tabs>
        <w:ind w:left="0" w:firstLine="851"/>
        <w:rPr>
          <w:rFonts w:ascii="Arial" w:hAnsi="Arial" w:cs="Arial"/>
        </w:rPr>
      </w:pPr>
      <w:r w:rsidRPr="002F6657">
        <w:rPr>
          <w:rFonts w:ascii="Arial" w:hAnsi="Arial" w:cs="Arial"/>
        </w:rPr>
        <w:fldChar w:fldCharType="begin">
          <w:ffData>
            <w:name w:val=""/>
            <w:enabled/>
            <w:calcOnExit w:val="0"/>
            <w:checkBox>
              <w:size w:val="20"/>
              <w:default w:val="0"/>
            </w:checkBox>
          </w:ffData>
        </w:fldChar>
      </w:r>
      <w:r w:rsidRPr="002F6657">
        <w:rPr>
          <w:rFonts w:ascii="Arial" w:hAnsi="Arial" w:cs="Arial"/>
        </w:rPr>
        <w:instrText xml:space="preserve"> FORMCHECKBOX </w:instrText>
      </w:r>
      <w:r w:rsidR="00FB6D23">
        <w:rPr>
          <w:rFonts w:ascii="Arial" w:hAnsi="Arial" w:cs="Arial"/>
        </w:rPr>
      </w:r>
      <w:r w:rsidR="00FB6D23">
        <w:rPr>
          <w:rFonts w:ascii="Arial" w:hAnsi="Arial" w:cs="Arial"/>
        </w:rPr>
        <w:fldChar w:fldCharType="separate"/>
      </w:r>
      <w:r w:rsidRPr="002F6657">
        <w:rPr>
          <w:rFonts w:ascii="Arial" w:hAnsi="Arial" w:cs="Arial"/>
        </w:rPr>
        <w:fldChar w:fldCharType="end"/>
      </w:r>
      <w:r w:rsidRPr="002F6657">
        <w:rPr>
          <w:rFonts w:ascii="Arial" w:hAnsi="Arial" w:cs="Arial"/>
          <w:i/>
          <w:iCs/>
        </w:rPr>
        <w:t xml:space="preserve"> </w:t>
      </w:r>
      <w:proofErr w:type="gramStart"/>
      <w:r w:rsidRPr="002F6657">
        <w:rPr>
          <w:rFonts w:ascii="Arial" w:hAnsi="Arial" w:cs="Arial"/>
        </w:rPr>
        <w:t>conjoint</w:t>
      </w:r>
      <w:proofErr w:type="gramEnd"/>
      <w:r w:rsidRPr="002F6657">
        <w:rPr>
          <w:rFonts w:ascii="Arial" w:hAnsi="Arial" w:cs="Arial"/>
        </w:rPr>
        <w:tab/>
      </w:r>
      <w:r w:rsidRPr="002F6657">
        <w:rPr>
          <w:rFonts w:ascii="Arial" w:hAnsi="Arial" w:cs="Arial"/>
        </w:rPr>
        <w:tab/>
        <w:t>OU</w:t>
      </w:r>
      <w:r w:rsidRPr="002F6657">
        <w:rPr>
          <w:rFonts w:ascii="Arial" w:hAnsi="Arial" w:cs="Arial"/>
        </w:rPr>
        <w:tab/>
      </w:r>
      <w:r w:rsidRPr="002F6657">
        <w:rPr>
          <w:rFonts w:ascii="Arial" w:hAnsi="Arial" w:cs="Arial"/>
        </w:rPr>
        <w:tab/>
      </w:r>
      <w:r w:rsidRPr="002F6657">
        <w:rPr>
          <w:rFonts w:ascii="Arial" w:hAnsi="Arial" w:cs="Arial"/>
        </w:rPr>
        <w:fldChar w:fldCharType="begin">
          <w:ffData>
            <w:name w:val=""/>
            <w:enabled/>
            <w:calcOnExit w:val="0"/>
            <w:checkBox>
              <w:size w:val="20"/>
              <w:default w:val="0"/>
            </w:checkBox>
          </w:ffData>
        </w:fldChar>
      </w:r>
      <w:r w:rsidRPr="002F6657">
        <w:rPr>
          <w:rFonts w:ascii="Arial" w:hAnsi="Arial" w:cs="Arial"/>
        </w:rPr>
        <w:instrText xml:space="preserve"> FORMCHECKBOX </w:instrText>
      </w:r>
      <w:r w:rsidR="00FB6D23">
        <w:rPr>
          <w:rFonts w:ascii="Arial" w:hAnsi="Arial" w:cs="Arial"/>
        </w:rPr>
      </w:r>
      <w:r w:rsidR="00FB6D23">
        <w:rPr>
          <w:rFonts w:ascii="Arial" w:hAnsi="Arial" w:cs="Arial"/>
        </w:rPr>
        <w:fldChar w:fldCharType="separate"/>
      </w:r>
      <w:r w:rsidRPr="002F6657">
        <w:rPr>
          <w:rFonts w:ascii="Arial" w:hAnsi="Arial" w:cs="Arial"/>
        </w:rPr>
        <w:fldChar w:fldCharType="end"/>
      </w:r>
      <w:r w:rsidRPr="002F6657">
        <w:rPr>
          <w:rFonts w:ascii="Arial" w:hAnsi="Arial" w:cs="Arial"/>
          <w:iCs/>
        </w:rPr>
        <w:t xml:space="preserve"> </w:t>
      </w:r>
      <w:r w:rsidRPr="002F6657">
        <w:rPr>
          <w:rFonts w:ascii="Arial" w:hAnsi="Arial" w:cs="Arial"/>
        </w:rPr>
        <w:t>solidaire</w:t>
      </w:r>
    </w:p>
    <w:p w14:paraId="4C78DAEA" w14:textId="77777777" w:rsidR="008A2557" w:rsidRPr="002F6657" w:rsidRDefault="008A2557" w:rsidP="008A2557">
      <w:pPr>
        <w:tabs>
          <w:tab w:val="left" w:pos="851"/>
        </w:tabs>
        <w:spacing w:before="0"/>
        <w:rPr>
          <w:rFonts w:ascii="Arial" w:hAnsi="Arial" w:cs="Arial"/>
          <w:sz w:val="20"/>
        </w:rPr>
      </w:pPr>
    </w:p>
    <w:p w14:paraId="537313EE" w14:textId="77777777" w:rsidR="008A2557" w:rsidRPr="002F6657" w:rsidRDefault="008A2557" w:rsidP="008A2557">
      <w:pPr>
        <w:pStyle w:val="fcasegauche"/>
        <w:tabs>
          <w:tab w:val="left" w:pos="426"/>
          <w:tab w:val="left" w:pos="851"/>
        </w:tabs>
        <w:spacing w:after="0"/>
        <w:ind w:left="0" w:firstLine="0"/>
        <w:jc w:val="left"/>
        <w:rPr>
          <w:rFonts w:ascii="Arial" w:hAnsi="Arial" w:cs="Arial"/>
        </w:rPr>
      </w:pPr>
      <w:r w:rsidRPr="002F6657">
        <w:rPr>
          <w:rFonts w:ascii="Arial" w:hAnsi="Arial" w:cs="Arial"/>
        </w:rPr>
        <w:fldChar w:fldCharType="begin">
          <w:ffData>
            <w:name w:val=""/>
            <w:enabled/>
            <w:calcOnExit w:val="0"/>
            <w:checkBox>
              <w:size w:val="20"/>
              <w:default w:val="0"/>
            </w:checkBox>
          </w:ffData>
        </w:fldChar>
      </w:r>
      <w:r w:rsidRPr="002F6657">
        <w:rPr>
          <w:rFonts w:ascii="Arial" w:hAnsi="Arial" w:cs="Arial"/>
        </w:rPr>
        <w:instrText xml:space="preserve"> FORMCHECKBOX </w:instrText>
      </w:r>
      <w:r w:rsidR="00FB6D23">
        <w:rPr>
          <w:rFonts w:ascii="Arial" w:hAnsi="Arial" w:cs="Arial"/>
        </w:rPr>
      </w:r>
      <w:r w:rsidR="00FB6D23">
        <w:rPr>
          <w:rFonts w:ascii="Arial" w:hAnsi="Arial" w:cs="Arial"/>
        </w:rPr>
        <w:fldChar w:fldCharType="separate"/>
      </w:r>
      <w:r w:rsidRPr="002F6657">
        <w:rPr>
          <w:rFonts w:ascii="Arial" w:hAnsi="Arial" w:cs="Arial"/>
        </w:rPr>
        <w:fldChar w:fldCharType="end"/>
      </w:r>
      <w:r w:rsidRPr="002F6657">
        <w:rPr>
          <w:rFonts w:ascii="Arial" w:hAnsi="Arial" w:cs="Arial"/>
        </w:rPr>
        <w:t xml:space="preserve"> Les membres du groupement ont donné mandat au mandataire, qui signe le présent acte d’engagement :</w:t>
      </w:r>
    </w:p>
    <w:p w14:paraId="00D071E6" w14:textId="77777777" w:rsidR="008A2557" w:rsidRPr="002F6657" w:rsidRDefault="008A2557" w:rsidP="008A2557">
      <w:pPr>
        <w:tabs>
          <w:tab w:val="left" w:pos="851"/>
        </w:tabs>
        <w:spacing w:before="0"/>
        <w:rPr>
          <w:rFonts w:ascii="Arial" w:hAnsi="Arial" w:cs="Arial"/>
          <w:sz w:val="20"/>
        </w:rPr>
      </w:pPr>
      <w:r w:rsidRPr="002F6657">
        <w:rPr>
          <w:rFonts w:ascii="Arial" w:hAnsi="Arial" w:cs="Arial"/>
          <w:i/>
          <w:sz w:val="20"/>
        </w:rPr>
        <w:t>(Cocher la ou les cases correspondantes.)</w:t>
      </w:r>
    </w:p>
    <w:p w14:paraId="57AE2F43" w14:textId="77777777" w:rsidR="008A2557" w:rsidRPr="002F6657" w:rsidRDefault="008A2557" w:rsidP="008A2557">
      <w:pPr>
        <w:pStyle w:val="fcasegauche"/>
        <w:tabs>
          <w:tab w:val="left" w:pos="426"/>
          <w:tab w:val="left" w:pos="851"/>
        </w:tabs>
        <w:spacing w:after="0"/>
        <w:ind w:left="0" w:firstLine="0"/>
        <w:jc w:val="left"/>
        <w:rPr>
          <w:rFonts w:ascii="Arial" w:hAnsi="Arial" w:cs="Arial"/>
        </w:rPr>
      </w:pPr>
    </w:p>
    <w:p w14:paraId="50580BB6" w14:textId="77777777" w:rsidR="008A2557" w:rsidRPr="002F6657" w:rsidRDefault="008A2557" w:rsidP="008A2557">
      <w:pPr>
        <w:tabs>
          <w:tab w:val="left" w:pos="851"/>
        </w:tabs>
        <w:spacing w:before="0"/>
        <w:ind w:left="1695" w:hanging="1695"/>
        <w:rPr>
          <w:rFonts w:ascii="Arial" w:hAnsi="Arial" w:cs="Arial"/>
          <w:sz w:val="20"/>
        </w:rPr>
      </w:pPr>
      <w:r w:rsidRPr="002F6657">
        <w:rPr>
          <w:rFonts w:ascii="Arial" w:hAnsi="Arial" w:cs="Arial"/>
          <w:sz w:val="20"/>
        </w:rPr>
        <w:tab/>
      </w:r>
      <w:r w:rsidRPr="002F6657">
        <w:rPr>
          <w:rFonts w:ascii="Arial" w:hAnsi="Arial" w:cs="Arial"/>
          <w:sz w:val="20"/>
        </w:rPr>
        <w:fldChar w:fldCharType="begin">
          <w:ffData>
            <w:name w:val=""/>
            <w:enabled/>
            <w:calcOnExit w:val="0"/>
            <w:checkBox>
              <w:size w:val="20"/>
              <w:default w:val="0"/>
            </w:checkBox>
          </w:ffData>
        </w:fldChar>
      </w:r>
      <w:r w:rsidRPr="002F6657">
        <w:rPr>
          <w:rFonts w:ascii="Arial" w:hAnsi="Arial" w:cs="Arial"/>
          <w:sz w:val="20"/>
        </w:rPr>
        <w:instrText xml:space="preserve"> FORMCHECKBOX </w:instrText>
      </w:r>
      <w:r w:rsidR="00FB6D23">
        <w:rPr>
          <w:rFonts w:ascii="Arial" w:hAnsi="Arial" w:cs="Arial"/>
          <w:sz w:val="20"/>
        </w:rPr>
      </w:r>
      <w:r w:rsidR="00FB6D23">
        <w:rPr>
          <w:rFonts w:ascii="Arial" w:hAnsi="Arial" w:cs="Arial"/>
          <w:sz w:val="20"/>
        </w:rPr>
        <w:fldChar w:fldCharType="separate"/>
      </w:r>
      <w:r w:rsidRPr="002F6657">
        <w:rPr>
          <w:rFonts w:ascii="Arial" w:hAnsi="Arial" w:cs="Arial"/>
          <w:sz w:val="20"/>
        </w:rPr>
        <w:fldChar w:fldCharType="end"/>
      </w:r>
      <w:r w:rsidRPr="002F6657">
        <w:rPr>
          <w:rFonts w:ascii="Arial" w:hAnsi="Arial" w:cs="Arial"/>
          <w:sz w:val="20"/>
        </w:rPr>
        <w:tab/>
      </w:r>
      <w:proofErr w:type="gramStart"/>
      <w:r w:rsidRPr="002F6657">
        <w:rPr>
          <w:rFonts w:ascii="Arial" w:hAnsi="Arial" w:cs="Arial"/>
          <w:sz w:val="20"/>
        </w:rPr>
        <w:t>pour</w:t>
      </w:r>
      <w:proofErr w:type="gramEnd"/>
      <w:r w:rsidRPr="002F6657">
        <w:rPr>
          <w:rFonts w:ascii="Arial" w:hAnsi="Arial" w:cs="Arial"/>
          <w:sz w:val="20"/>
        </w:rPr>
        <w:t xml:space="preserve"> signer le présent acte d’engagement en leur nom et pour leur compte, pour les représenter vis-à-vis de l’acheteur et pour coordonner l’ensemble des prestations ;</w:t>
      </w:r>
    </w:p>
    <w:p w14:paraId="5CC61969" w14:textId="77777777" w:rsidR="008A2557" w:rsidRPr="002F6657" w:rsidRDefault="008A2557" w:rsidP="008A2557">
      <w:pPr>
        <w:tabs>
          <w:tab w:val="left" w:pos="851"/>
        </w:tabs>
        <w:spacing w:before="0"/>
        <w:ind w:left="1701"/>
        <w:rPr>
          <w:rFonts w:ascii="Arial" w:hAnsi="Arial" w:cs="Arial"/>
          <w:sz w:val="20"/>
        </w:rPr>
      </w:pPr>
      <w:r w:rsidRPr="002F6657">
        <w:rPr>
          <w:rFonts w:ascii="Arial" w:hAnsi="Arial" w:cs="Arial"/>
          <w:i/>
          <w:sz w:val="20"/>
        </w:rPr>
        <w:t>(</w:t>
      </w:r>
      <w:proofErr w:type="gramStart"/>
      <w:r w:rsidRPr="002F6657">
        <w:rPr>
          <w:rFonts w:ascii="Arial" w:hAnsi="Arial" w:cs="Arial"/>
          <w:i/>
          <w:sz w:val="20"/>
        </w:rPr>
        <w:t>joindre</w:t>
      </w:r>
      <w:proofErr w:type="gramEnd"/>
      <w:r w:rsidRPr="002F6657">
        <w:rPr>
          <w:rFonts w:ascii="Arial" w:hAnsi="Arial" w:cs="Arial"/>
          <w:i/>
          <w:sz w:val="20"/>
        </w:rPr>
        <w:t xml:space="preserve"> les pouvoirs en annexe du présent document en cas de marché public autre que de défense ou de sécurité. Dans le cas contraire, ces documents ont déjà été fournis)</w:t>
      </w:r>
    </w:p>
    <w:p w14:paraId="36C9B83F" w14:textId="77777777" w:rsidR="008A2557" w:rsidRPr="002F6657" w:rsidRDefault="008A2557" w:rsidP="008A2557">
      <w:pPr>
        <w:tabs>
          <w:tab w:val="left" w:pos="851"/>
        </w:tabs>
        <w:spacing w:before="0"/>
        <w:rPr>
          <w:rFonts w:ascii="Arial" w:hAnsi="Arial" w:cs="Arial"/>
          <w:sz w:val="20"/>
        </w:rPr>
      </w:pPr>
    </w:p>
    <w:p w14:paraId="73AE2053" w14:textId="77777777" w:rsidR="008A2557" w:rsidRPr="002F6657" w:rsidRDefault="008A2557" w:rsidP="008A2557">
      <w:pPr>
        <w:tabs>
          <w:tab w:val="left" w:pos="851"/>
        </w:tabs>
        <w:spacing w:before="0"/>
        <w:ind w:left="1701" w:hanging="850"/>
        <w:rPr>
          <w:rFonts w:ascii="Arial" w:hAnsi="Arial" w:cs="Arial"/>
          <w:iCs/>
          <w:sz w:val="20"/>
        </w:rPr>
      </w:pPr>
      <w:r w:rsidRPr="002F6657">
        <w:rPr>
          <w:rFonts w:ascii="Arial" w:hAnsi="Arial" w:cs="Arial"/>
          <w:sz w:val="20"/>
        </w:rPr>
        <w:fldChar w:fldCharType="begin">
          <w:ffData>
            <w:name w:val=""/>
            <w:enabled/>
            <w:calcOnExit w:val="0"/>
            <w:checkBox>
              <w:size w:val="20"/>
              <w:default w:val="0"/>
            </w:checkBox>
          </w:ffData>
        </w:fldChar>
      </w:r>
      <w:r w:rsidRPr="002F6657">
        <w:rPr>
          <w:rFonts w:ascii="Arial" w:hAnsi="Arial" w:cs="Arial"/>
          <w:sz w:val="20"/>
        </w:rPr>
        <w:instrText xml:space="preserve"> FORMCHECKBOX </w:instrText>
      </w:r>
      <w:r w:rsidR="00FB6D23">
        <w:rPr>
          <w:rFonts w:ascii="Arial" w:hAnsi="Arial" w:cs="Arial"/>
          <w:sz w:val="20"/>
        </w:rPr>
      </w:r>
      <w:r w:rsidR="00FB6D23">
        <w:rPr>
          <w:rFonts w:ascii="Arial" w:hAnsi="Arial" w:cs="Arial"/>
          <w:sz w:val="20"/>
        </w:rPr>
        <w:fldChar w:fldCharType="separate"/>
      </w:r>
      <w:r w:rsidRPr="002F6657">
        <w:rPr>
          <w:rFonts w:ascii="Arial" w:hAnsi="Arial" w:cs="Arial"/>
          <w:sz w:val="20"/>
        </w:rPr>
        <w:fldChar w:fldCharType="end"/>
      </w:r>
      <w:r w:rsidRPr="002F6657">
        <w:rPr>
          <w:rFonts w:ascii="Arial" w:hAnsi="Arial" w:cs="Arial"/>
          <w:sz w:val="20"/>
        </w:rPr>
        <w:tab/>
      </w:r>
      <w:proofErr w:type="gramStart"/>
      <w:r w:rsidRPr="002F6657">
        <w:rPr>
          <w:rFonts w:ascii="Arial" w:hAnsi="Arial" w:cs="Arial"/>
          <w:sz w:val="20"/>
        </w:rPr>
        <w:t>pour</w:t>
      </w:r>
      <w:proofErr w:type="gramEnd"/>
      <w:r w:rsidRPr="002F6657">
        <w:rPr>
          <w:rFonts w:ascii="Arial" w:hAnsi="Arial" w:cs="Arial"/>
          <w:sz w:val="20"/>
        </w:rPr>
        <w:t xml:space="preserve"> signer, en leur nom et pour leur compte, les modifications ultérieures du marché public ;</w:t>
      </w:r>
    </w:p>
    <w:p w14:paraId="7A1B0F61" w14:textId="77777777" w:rsidR="008A2557" w:rsidRPr="002F6657" w:rsidRDefault="008A2557" w:rsidP="008A2557">
      <w:pPr>
        <w:tabs>
          <w:tab w:val="left" w:pos="851"/>
        </w:tabs>
        <w:spacing w:before="0"/>
        <w:ind w:left="1701"/>
        <w:rPr>
          <w:rFonts w:ascii="Arial" w:hAnsi="Arial" w:cs="Arial"/>
          <w:sz w:val="20"/>
        </w:rPr>
      </w:pPr>
      <w:r w:rsidRPr="002F6657">
        <w:rPr>
          <w:rFonts w:ascii="Arial" w:hAnsi="Arial" w:cs="Arial"/>
          <w:i/>
          <w:sz w:val="20"/>
        </w:rPr>
        <w:t>(</w:t>
      </w:r>
      <w:proofErr w:type="gramStart"/>
      <w:r w:rsidRPr="002F6657">
        <w:rPr>
          <w:rFonts w:ascii="Arial" w:hAnsi="Arial" w:cs="Arial"/>
          <w:i/>
          <w:sz w:val="20"/>
        </w:rPr>
        <w:t>joindre</w:t>
      </w:r>
      <w:proofErr w:type="gramEnd"/>
      <w:r w:rsidRPr="002F6657">
        <w:rPr>
          <w:rFonts w:ascii="Arial" w:hAnsi="Arial" w:cs="Arial"/>
          <w:i/>
          <w:sz w:val="20"/>
        </w:rPr>
        <w:t xml:space="preserve"> les pouvoirs en annexe du présent document en cas de marché public autre que de défense ou de sécurité. Dans le cas contraire, ces documents ont déjà été fournis)</w:t>
      </w:r>
    </w:p>
    <w:p w14:paraId="7B29E68F" w14:textId="77777777" w:rsidR="008A2557" w:rsidRPr="002F6657" w:rsidRDefault="008A2557" w:rsidP="008A2557">
      <w:pPr>
        <w:tabs>
          <w:tab w:val="left" w:pos="851"/>
        </w:tabs>
        <w:spacing w:before="0"/>
        <w:rPr>
          <w:rFonts w:ascii="Arial" w:hAnsi="Arial" w:cs="Arial"/>
          <w:iCs/>
          <w:sz w:val="20"/>
        </w:rPr>
      </w:pPr>
    </w:p>
    <w:p w14:paraId="117EF290" w14:textId="77777777" w:rsidR="008A2557" w:rsidRPr="002F6657" w:rsidRDefault="008A2557" w:rsidP="008A2557">
      <w:pPr>
        <w:tabs>
          <w:tab w:val="left" w:pos="851"/>
        </w:tabs>
        <w:spacing w:before="0"/>
        <w:ind w:left="1134" w:hanging="850"/>
        <w:rPr>
          <w:rFonts w:ascii="Arial" w:hAnsi="Arial" w:cs="Arial"/>
          <w:sz w:val="20"/>
        </w:rPr>
      </w:pPr>
      <w:r w:rsidRPr="002F6657">
        <w:rPr>
          <w:rFonts w:ascii="Arial" w:hAnsi="Arial" w:cs="Arial"/>
          <w:sz w:val="20"/>
        </w:rPr>
        <w:tab/>
      </w:r>
      <w:r w:rsidRPr="002F6657">
        <w:rPr>
          <w:rFonts w:ascii="Arial" w:hAnsi="Arial" w:cs="Arial"/>
          <w:sz w:val="20"/>
        </w:rPr>
        <w:fldChar w:fldCharType="begin">
          <w:ffData>
            <w:name w:val=""/>
            <w:enabled/>
            <w:calcOnExit w:val="0"/>
            <w:checkBox>
              <w:size w:val="20"/>
              <w:default w:val="0"/>
            </w:checkBox>
          </w:ffData>
        </w:fldChar>
      </w:r>
      <w:r w:rsidRPr="002F6657">
        <w:rPr>
          <w:rFonts w:ascii="Arial" w:hAnsi="Arial" w:cs="Arial"/>
          <w:sz w:val="20"/>
        </w:rPr>
        <w:instrText xml:space="preserve"> FORMCHECKBOX </w:instrText>
      </w:r>
      <w:r w:rsidR="00FB6D23">
        <w:rPr>
          <w:rFonts w:ascii="Arial" w:hAnsi="Arial" w:cs="Arial"/>
          <w:sz w:val="20"/>
        </w:rPr>
      </w:r>
      <w:r w:rsidR="00FB6D23">
        <w:rPr>
          <w:rFonts w:ascii="Arial" w:hAnsi="Arial" w:cs="Arial"/>
          <w:sz w:val="20"/>
        </w:rPr>
        <w:fldChar w:fldCharType="separate"/>
      </w:r>
      <w:r w:rsidRPr="002F6657">
        <w:rPr>
          <w:rFonts w:ascii="Arial" w:hAnsi="Arial" w:cs="Arial"/>
          <w:sz w:val="20"/>
        </w:rPr>
        <w:fldChar w:fldCharType="end"/>
      </w:r>
      <w:r w:rsidRPr="002F6657">
        <w:rPr>
          <w:rFonts w:ascii="Arial" w:hAnsi="Arial" w:cs="Arial"/>
          <w:i/>
          <w:iCs/>
          <w:sz w:val="20"/>
        </w:rPr>
        <w:t xml:space="preserve"> </w:t>
      </w:r>
      <w:r w:rsidRPr="002F6657">
        <w:rPr>
          <w:rFonts w:ascii="Arial" w:hAnsi="Arial" w:cs="Arial"/>
          <w:sz w:val="20"/>
        </w:rPr>
        <w:tab/>
      </w:r>
      <w:proofErr w:type="gramStart"/>
      <w:r w:rsidRPr="002F6657">
        <w:rPr>
          <w:rFonts w:ascii="Arial" w:hAnsi="Arial" w:cs="Arial"/>
          <w:sz w:val="20"/>
        </w:rPr>
        <w:t>ont</w:t>
      </w:r>
      <w:proofErr w:type="gramEnd"/>
      <w:r w:rsidRPr="002F6657">
        <w:rPr>
          <w:rFonts w:ascii="Arial" w:hAnsi="Arial" w:cs="Arial"/>
          <w:sz w:val="20"/>
        </w:rPr>
        <w:t xml:space="preserve"> donné mandat au mandataire dans les conditions définies par les pouvoirs joints en annexe.</w:t>
      </w:r>
    </w:p>
    <w:p w14:paraId="4E2C4678" w14:textId="77777777" w:rsidR="008A2557" w:rsidRPr="002F6657" w:rsidRDefault="008A2557" w:rsidP="008A2557">
      <w:pPr>
        <w:tabs>
          <w:tab w:val="left" w:pos="851"/>
        </w:tabs>
        <w:spacing w:before="0"/>
        <w:ind w:left="1701"/>
        <w:rPr>
          <w:rFonts w:ascii="Arial" w:hAnsi="Arial" w:cs="Arial"/>
          <w:i/>
          <w:sz w:val="20"/>
        </w:rPr>
      </w:pPr>
      <w:r w:rsidRPr="002F6657">
        <w:rPr>
          <w:rFonts w:ascii="Arial" w:hAnsi="Arial" w:cs="Arial"/>
          <w:i/>
          <w:sz w:val="20"/>
        </w:rPr>
        <w:t>(</w:t>
      </w:r>
      <w:proofErr w:type="gramStart"/>
      <w:r w:rsidRPr="002F6657">
        <w:rPr>
          <w:rFonts w:ascii="Arial" w:hAnsi="Arial" w:cs="Arial"/>
          <w:i/>
          <w:sz w:val="20"/>
        </w:rPr>
        <w:t>hors</w:t>
      </w:r>
      <w:proofErr w:type="gramEnd"/>
      <w:r w:rsidRPr="002F6657">
        <w:rPr>
          <w:rFonts w:ascii="Arial" w:hAnsi="Arial" w:cs="Arial"/>
          <w:i/>
          <w:sz w:val="20"/>
        </w:rPr>
        <w:t xml:space="preserve"> cas des marchés de défense ou de sécurité dans lequel ces documents ont déjà été fournis).</w:t>
      </w:r>
    </w:p>
    <w:p w14:paraId="1398405D" w14:textId="77777777" w:rsidR="008A2557" w:rsidRPr="002F6657" w:rsidRDefault="008A2557" w:rsidP="008A2557">
      <w:pPr>
        <w:tabs>
          <w:tab w:val="left" w:pos="851"/>
        </w:tabs>
        <w:spacing w:before="0"/>
        <w:rPr>
          <w:rFonts w:ascii="Arial" w:hAnsi="Arial" w:cs="Arial"/>
          <w:i/>
          <w:sz w:val="20"/>
        </w:rPr>
      </w:pPr>
    </w:p>
    <w:p w14:paraId="52E9F04C" w14:textId="77777777" w:rsidR="008A2557" w:rsidRPr="002F6657" w:rsidRDefault="008A2557" w:rsidP="008A2557">
      <w:pPr>
        <w:tabs>
          <w:tab w:val="left" w:pos="851"/>
        </w:tabs>
        <w:spacing w:before="0"/>
        <w:rPr>
          <w:rFonts w:ascii="Arial" w:hAnsi="Arial" w:cs="Arial"/>
          <w:i/>
          <w:sz w:val="20"/>
        </w:rPr>
      </w:pPr>
      <w:r w:rsidRPr="002F6657">
        <w:rPr>
          <w:rFonts w:ascii="Arial" w:hAnsi="Arial" w:cs="Arial"/>
          <w:sz w:val="20"/>
        </w:rPr>
        <w:fldChar w:fldCharType="begin">
          <w:ffData>
            <w:name w:val=""/>
            <w:enabled/>
            <w:calcOnExit w:val="0"/>
            <w:checkBox>
              <w:size w:val="20"/>
              <w:default w:val="0"/>
            </w:checkBox>
          </w:ffData>
        </w:fldChar>
      </w:r>
      <w:r w:rsidRPr="002F6657">
        <w:rPr>
          <w:rFonts w:ascii="Arial" w:hAnsi="Arial" w:cs="Arial"/>
          <w:sz w:val="20"/>
        </w:rPr>
        <w:instrText xml:space="preserve"> FORMCHECKBOX </w:instrText>
      </w:r>
      <w:r w:rsidR="00FB6D23">
        <w:rPr>
          <w:rFonts w:ascii="Arial" w:hAnsi="Arial" w:cs="Arial"/>
          <w:sz w:val="20"/>
        </w:rPr>
      </w:r>
      <w:r w:rsidR="00FB6D23">
        <w:rPr>
          <w:rFonts w:ascii="Arial" w:hAnsi="Arial" w:cs="Arial"/>
          <w:sz w:val="20"/>
        </w:rPr>
        <w:fldChar w:fldCharType="separate"/>
      </w:r>
      <w:r w:rsidRPr="002F6657">
        <w:rPr>
          <w:rFonts w:ascii="Arial" w:hAnsi="Arial" w:cs="Arial"/>
          <w:sz w:val="20"/>
        </w:rPr>
        <w:fldChar w:fldCharType="end"/>
      </w:r>
      <w:r w:rsidRPr="002F6657">
        <w:rPr>
          <w:rFonts w:ascii="Arial" w:hAnsi="Arial" w:cs="Arial"/>
          <w:sz w:val="20"/>
        </w:rPr>
        <w:t xml:space="preserve"> Les membres du groupement, qui signent le présent acte d’engagement :</w:t>
      </w:r>
    </w:p>
    <w:p w14:paraId="73B47C82" w14:textId="77777777" w:rsidR="008A2557" w:rsidRPr="002F6657" w:rsidRDefault="008A2557" w:rsidP="008A2557">
      <w:pPr>
        <w:tabs>
          <w:tab w:val="left" w:pos="851"/>
        </w:tabs>
        <w:spacing w:before="0"/>
        <w:rPr>
          <w:rFonts w:ascii="Arial" w:hAnsi="Arial" w:cs="Arial"/>
          <w:sz w:val="20"/>
        </w:rPr>
      </w:pPr>
      <w:r w:rsidRPr="002F6657">
        <w:rPr>
          <w:rFonts w:ascii="Arial" w:hAnsi="Arial" w:cs="Arial"/>
          <w:i/>
          <w:sz w:val="20"/>
        </w:rPr>
        <w:t>(Cocher la case correspondante.)</w:t>
      </w:r>
    </w:p>
    <w:p w14:paraId="6E196C74" w14:textId="77777777" w:rsidR="008A2557" w:rsidRPr="002F6657" w:rsidRDefault="008A2557" w:rsidP="008A2557">
      <w:pPr>
        <w:tabs>
          <w:tab w:val="left" w:pos="851"/>
        </w:tabs>
        <w:spacing w:before="0"/>
        <w:rPr>
          <w:rFonts w:ascii="Arial" w:hAnsi="Arial" w:cs="Arial"/>
          <w:sz w:val="20"/>
        </w:rPr>
      </w:pPr>
    </w:p>
    <w:p w14:paraId="60628743" w14:textId="77777777" w:rsidR="008A2557" w:rsidRPr="002F6657" w:rsidRDefault="008A2557" w:rsidP="008A2557">
      <w:pPr>
        <w:tabs>
          <w:tab w:val="left" w:pos="851"/>
        </w:tabs>
        <w:spacing w:before="0"/>
        <w:ind w:left="1701" w:hanging="850"/>
        <w:rPr>
          <w:rFonts w:ascii="Arial" w:hAnsi="Arial" w:cs="Arial"/>
          <w:sz w:val="20"/>
        </w:rPr>
      </w:pPr>
      <w:r w:rsidRPr="002F6657">
        <w:rPr>
          <w:rFonts w:ascii="Arial" w:hAnsi="Arial" w:cs="Arial"/>
          <w:sz w:val="20"/>
        </w:rPr>
        <w:fldChar w:fldCharType="begin">
          <w:ffData>
            <w:name w:val=""/>
            <w:enabled/>
            <w:calcOnExit w:val="0"/>
            <w:checkBox>
              <w:size w:val="20"/>
              <w:default w:val="0"/>
            </w:checkBox>
          </w:ffData>
        </w:fldChar>
      </w:r>
      <w:r w:rsidRPr="002F6657">
        <w:rPr>
          <w:rFonts w:ascii="Arial" w:hAnsi="Arial" w:cs="Arial"/>
          <w:sz w:val="20"/>
        </w:rPr>
        <w:instrText xml:space="preserve"> FORMCHECKBOX </w:instrText>
      </w:r>
      <w:r w:rsidR="00FB6D23">
        <w:rPr>
          <w:rFonts w:ascii="Arial" w:hAnsi="Arial" w:cs="Arial"/>
          <w:sz w:val="20"/>
        </w:rPr>
      </w:r>
      <w:r w:rsidR="00FB6D23">
        <w:rPr>
          <w:rFonts w:ascii="Arial" w:hAnsi="Arial" w:cs="Arial"/>
          <w:sz w:val="20"/>
        </w:rPr>
        <w:fldChar w:fldCharType="separate"/>
      </w:r>
      <w:r w:rsidRPr="002F6657">
        <w:rPr>
          <w:rFonts w:ascii="Arial" w:hAnsi="Arial" w:cs="Arial"/>
          <w:sz w:val="20"/>
        </w:rPr>
        <w:fldChar w:fldCharType="end"/>
      </w:r>
      <w:r w:rsidRPr="002F6657">
        <w:rPr>
          <w:rFonts w:ascii="Arial" w:hAnsi="Arial" w:cs="Arial"/>
          <w:sz w:val="20"/>
        </w:rPr>
        <w:tab/>
      </w:r>
      <w:proofErr w:type="gramStart"/>
      <w:r w:rsidRPr="002F6657">
        <w:rPr>
          <w:rFonts w:ascii="Arial" w:hAnsi="Arial" w:cs="Arial"/>
          <w:sz w:val="20"/>
        </w:rPr>
        <w:t>donnent</w:t>
      </w:r>
      <w:proofErr w:type="gramEnd"/>
      <w:r w:rsidRPr="002F6657">
        <w:rPr>
          <w:rFonts w:ascii="Arial" w:hAnsi="Arial" w:cs="Arial"/>
          <w:sz w:val="20"/>
        </w:rPr>
        <w:t xml:space="preserve"> mandat au mandataire, qui l’accepte, pour les représenter vis-à-vis de l’acheteur et pour coordonner l’ensemble des prestations ;</w:t>
      </w:r>
    </w:p>
    <w:p w14:paraId="3EEC0F8C" w14:textId="77777777" w:rsidR="008A2557" w:rsidRPr="002F6657" w:rsidRDefault="008A2557" w:rsidP="008A2557">
      <w:pPr>
        <w:tabs>
          <w:tab w:val="left" w:pos="851"/>
        </w:tabs>
        <w:spacing w:before="0"/>
        <w:ind w:left="1701" w:hanging="850"/>
        <w:rPr>
          <w:rFonts w:ascii="Arial" w:hAnsi="Arial" w:cs="Arial"/>
          <w:sz w:val="20"/>
        </w:rPr>
      </w:pPr>
    </w:p>
    <w:p w14:paraId="011D5185" w14:textId="77777777" w:rsidR="008A2557" w:rsidRPr="002F6657" w:rsidRDefault="008A2557" w:rsidP="008A2557">
      <w:pPr>
        <w:tabs>
          <w:tab w:val="left" w:pos="851"/>
        </w:tabs>
        <w:spacing w:before="0"/>
        <w:ind w:left="1701" w:hanging="850"/>
        <w:rPr>
          <w:rFonts w:ascii="Arial" w:hAnsi="Arial" w:cs="Arial"/>
          <w:iCs/>
          <w:sz w:val="20"/>
        </w:rPr>
      </w:pPr>
      <w:r w:rsidRPr="002F6657">
        <w:rPr>
          <w:rFonts w:ascii="Arial" w:hAnsi="Arial" w:cs="Arial"/>
          <w:sz w:val="20"/>
        </w:rPr>
        <w:fldChar w:fldCharType="begin">
          <w:ffData>
            <w:name w:val=""/>
            <w:enabled/>
            <w:calcOnExit w:val="0"/>
            <w:checkBox>
              <w:size w:val="20"/>
              <w:default w:val="0"/>
            </w:checkBox>
          </w:ffData>
        </w:fldChar>
      </w:r>
      <w:r w:rsidRPr="002F6657">
        <w:rPr>
          <w:rFonts w:ascii="Arial" w:hAnsi="Arial" w:cs="Arial"/>
          <w:sz w:val="20"/>
        </w:rPr>
        <w:instrText xml:space="preserve"> FORMCHECKBOX </w:instrText>
      </w:r>
      <w:r w:rsidR="00FB6D23">
        <w:rPr>
          <w:rFonts w:ascii="Arial" w:hAnsi="Arial" w:cs="Arial"/>
          <w:sz w:val="20"/>
        </w:rPr>
      </w:r>
      <w:r w:rsidR="00FB6D23">
        <w:rPr>
          <w:rFonts w:ascii="Arial" w:hAnsi="Arial" w:cs="Arial"/>
          <w:sz w:val="20"/>
        </w:rPr>
        <w:fldChar w:fldCharType="separate"/>
      </w:r>
      <w:r w:rsidRPr="002F6657">
        <w:rPr>
          <w:rFonts w:ascii="Arial" w:hAnsi="Arial" w:cs="Arial"/>
          <w:sz w:val="20"/>
        </w:rPr>
        <w:fldChar w:fldCharType="end"/>
      </w:r>
      <w:r w:rsidRPr="002F6657">
        <w:rPr>
          <w:rFonts w:ascii="Arial" w:hAnsi="Arial" w:cs="Arial"/>
          <w:sz w:val="20"/>
        </w:rPr>
        <w:tab/>
      </w:r>
      <w:proofErr w:type="gramStart"/>
      <w:r w:rsidRPr="002F6657">
        <w:rPr>
          <w:rFonts w:ascii="Arial" w:hAnsi="Arial" w:cs="Arial"/>
          <w:sz w:val="20"/>
        </w:rPr>
        <w:t>donnent</w:t>
      </w:r>
      <w:proofErr w:type="gramEnd"/>
      <w:r w:rsidRPr="002F6657">
        <w:rPr>
          <w:rFonts w:ascii="Arial" w:hAnsi="Arial" w:cs="Arial"/>
          <w:sz w:val="20"/>
        </w:rPr>
        <w:t xml:space="preserve"> mandat au mandataire, qui l’accepte, pour signer, en leur nom et pour leur compte, les modifications ultérieures du marché public ;</w:t>
      </w:r>
    </w:p>
    <w:p w14:paraId="5CCCFEC2" w14:textId="77777777" w:rsidR="008A2557" w:rsidRPr="002F6657" w:rsidRDefault="008A2557" w:rsidP="008A2557">
      <w:pPr>
        <w:tabs>
          <w:tab w:val="left" w:pos="851"/>
        </w:tabs>
        <w:spacing w:before="0"/>
        <w:rPr>
          <w:rFonts w:ascii="Arial" w:hAnsi="Arial" w:cs="Arial"/>
          <w:iCs/>
          <w:sz w:val="20"/>
        </w:rPr>
      </w:pPr>
    </w:p>
    <w:p w14:paraId="3F562F18" w14:textId="77777777" w:rsidR="008A2557" w:rsidRPr="002F6657" w:rsidRDefault="008A2557" w:rsidP="008A2557">
      <w:pPr>
        <w:tabs>
          <w:tab w:val="left" w:pos="851"/>
        </w:tabs>
        <w:spacing w:before="0"/>
        <w:ind w:left="1134" w:hanging="850"/>
        <w:rPr>
          <w:rFonts w:ascii="Arial" w:hAnsi="Arial" w:cs="Arial"/>
          <w:i/>
          <w:sz w:val="20"/>
        </w:rPr>
      </w:pPr>
      <w:r w:rsidRPr="002F6657">
        <w:rPr>
          <w:rFonts w:ascii="Arial" w:hAnsi="Arial" w:cs="Arial"/>
          <w:sz w:val="20"/>
        </w:rPr>
        <w:lastRenderedPageBreak/>
        <w:tab/>
      </w:r>
      <w:r w:rsidRPr="002F6657">
        <w:rPr>
          <w:rFonts w:ascii="Arial" w:hAnsi="Arial" w:cs="Arial"/>
          <w:sz w:val="20"/>
        </w:rPr>
        <w:fldChar w:fldCharType="begin">
          <w:ffData>
            <w:name w:val=""/>
            <w:enabled/>
            <w:calcOnExit w:val="0"/>
            <w:checkBox>
              <w:size w:val="20"/>
              <w:default w:val="0"/>
            </w:checkBox>
          </w:ffData>
        </w:fldChar>
      </w:r>
      <w:r w:rsidRPr="002F6657">
        <w:rPr>
          <w:rFonts w:ascii="Arial" w:hAnsi="Arial" w:cs="Arial"/>
          <w:sz w:val="20"/>
        </w:rPr>
        <w:instrText xml:space="preserve"> FORMCHECKBOX </w:instrText>
      </w:r>
      <w:r w:rsidR="00FB6D23">
        <w:rPr>
          <w:rFonts w:ascii="Arial" w:hAnsi="Arial" w:cs="Arial"/>
          <w:sz w:val="20"/>
        </w:rPr>
      </w:r>
      <w:r w:rsidR="00FB6D23">
        <w:rPr>
          <w:rFonts w:ascii="Arial" w:hAnsi="Arial" w:cs="Arial"/>
          <w:sz w:val="20"/>
        </w:rPr>
        <w:fldChar w:fldCharType="separate"/>
      </w:r>
      <w:r w:rsidRPr="002F6657">
        <w:rPr>
          <w:rFonts w:ascii="Arial" w:hAnsi="Arial" w:cs="Arial"/>
          <w:sz w:val="20"/>
        </w:rPr>
        <w:fldChar w:fldCharType="end"/>
      </w:r>
      <w:r w:rsidRPr="002F6657">
        <w:rPr>
          <w:rFonts w:ascii="Arial" w:hAnsi="Arial" w:cs="Arial"/>
          <w:i/>
          <w:iCs/>
          <w:sz w:val="20"/>
        </w:rPr>
        <w:t xml:space="preserve"> </w:t>
      </w:r>
      <w:r w:rsidRPr="002F6657">
        <w:rPr>
          <w:rFonts w:ascii="Arial" w:hAnsi="Arial" w:cs="Arial"/>
          <w:sz w:val="20"/>
        </w:rPr>
        <w:tab/>
      </w:r>
      <w:proofErr w:type="gramStart"/>
      <w:r w:rsidRPr="002F6657">
        <w:rPr>
          <w:rFonts w:ascii="Arial" w:hAnsi="Arial" w:cs="Arial"/>
          <w:sz w:val="20"/>
        </w:rPr>
        <w:t>donnent</w:t>
      </w:r>
      <w:proofErr w:type="gramEnd"/>
      <w:r w:rsidRPr="002F6657">
        <w:rPr>
          <w:rFonts w:ascii="Arial" w:hAnsi="Arial" w:cs="Arial"/>
          <w:sz w:val="20"/>
        </w:rPr>
        <w:t xml:space="preserve"> mandat au mandataire dans les conditions définies ci-dessous :</w:t>
      </w:r>
    </w:p>
    <w:p w14:paraId="6859901F" w14:textId="77777777" w:rsidR="008A2557" w:rsidRPr="002F6657" w:rsidRDefault="008A2557" w:rsidP="008A2557">
      <w:pPr>
        <w:tabs>
          <w:tab w:val="left" w:pos="851"/>
        </w:tabs>
        <w:spacing w:before="0"/>
        <w:ind w:left="1134" w:hanging="850"/>
        <w:rPr>
          <w:rFonts w:ascii="Arial" w:hAnsi="Arial" w:cs="Arial"/>
          <w:sz w:val="20"/>
        </w:rPr>
      </w:pPr>
      <w:r w:rsidRPr="002F6657">
        <w:rPr>
          <w:rFonts w:ascii="Arial" w:hAnsi="Arial" w:cs="Arial"/>
          <w:i/>
          <w:sz w:val="20"/>
        </w:rPr>
        <w:tab/>
      </w:r>
      <w:r w:rsidRPr="002F6657">
        <w:rPr>
          <w:rFonts w:ascii="Arial" w:hAnsi="Arial" w:cs="Arial"/>
          <w:i/>
          <w:sz w:val="20"/>
        </w:rPr>
        <w:tab/>
      </w:r>
      <w:r w:rsidRPr="002F6657">
        <w:rPr>
          <w:rFonts w:ascii="Arial" w:hAnsi="Arial" w:cs="Arial"/>
          <w:i/>
          <w:sz w:val="20"/>
        </w:rPr>
        <w:tab/>
        <w:t>(Donner des précisions sur l’étendue du mandat.)</w:t>
      </w:r>
    </w:p>
    <w:p w14:paraId="4EFADE63" w14:textId="77777777" w:rsidR="008A2557" w:rsidRPr="002F6657" w:rsidRDefault="008A2557" w:rsidP="008A2557">
      <w:pPr>
        <w:tabs>
          <w:tab w:val="left" w:pos="851"/>
        </w:tabs>
        <w:spacing w:before="0"/>
        <w:rPr>
          <w:rFonts w:ascii="Arial" w:hAnsi="Arial" w:cs="Arial"/>
          <w:sz w:val="20"/>
        </w:rPr>
      </w:pPr>
    </w:p>
    <w:tbl>
      <w:tblPr>
        <w:tblW w:w="0" w:type="auto"/>
        <w:tblInd w:w="-40" w:type="dxa"/>
        <w:tblLayout w:type="fixed"/>
        <w:tblLook w:val="0000" w:firstRow="0" w:lastRow="0" w:firstColumn="0" w:lastColumn="0" w:noHBand="0" w:noVBand="0"/>
      </w:tblPr>
      <w:tblGrid>
        <w:gridCol w:w="4644"/>
        <w:gridCol w:w="2694"/>
        <w:gridCol w:w="3056"/>
      </w:tblGrid>
      <w:tr w:rsidR="008A2557" w:rsidRPr="002F6657" w14:paraId="3ACE18FD" w14:textId="77777777" w:rsidTr="007D13F4">
        <w:tc>
          <w:tcPr>
            <w:tcW w:w="4644" w:type="dxa"/>
            <w:tcBorders>
              <w:top w:val="single" w:sz="4" w:space="0" w:color="000000"/>
              <w:left w:val="single" w:sz="4" w:space="0" w:color="000000"/>
              <w:bottom w:val="single" w:sz="4" w:space="0" w:color="000000"/>
            </w:tcBorders>
            <w:shd w:val="clear" w:color="auto" w:fill="auto"/>
            <w:vAlign w:val="center"/>
          </w:tcPr>
          <w:p w14:paraId="09324FBD" w14:textId="77777777" w:rsidR="008A2557" w:rsidRPr="002F6657" w:rsidRDefault="008A2557" w:rsidP="007D13F4">
            <w:pPr>
              <w:tabs>
                <w:tab w:val="left" w:pos="851"/>
              </w:tabs>
              <w:spacing w:before="0"/>
              <w:jc w:val="center"/>
              <w:rPr>
                <w:rFonts w:ascii="Arial" w:hAnsi="Arial" w:cs="Arial"/>
                <w:b/>
                <w:bCs/>
                <w:sz w:val="20"/>
              </w:rPr>
            </w:pPr>
            <w:r w:rsidRPr="002F6657">
              <w:rPr>
                <w:rFonts w:ascii="Arial" w:hAnsi="Arial" w:cs="Arial"/>
                <w:b/>
                <w:bCs/>
                <w:sz w:val="20"/>
              </w:rPr>
              <w:t>Nom, prénom et qualité</w:t>
            </w:r>
          </w:p>
          <w:p w14:paraId="6A29BBFB" w14:textId="77777777" w:rsidR="008A2557" w:rsidRPr="002F6657" w:rsidRDefault="008A2557" w:rsidP="007D13F4">
            <w:pPr>
              <w:tabs>
                <w:tab w:val="left" w:pos="851"/>
              </w:tabs>
              <w:spacing w:before="0"/>
              <w:jc w:val="center"/>
              <w:rPr>
                <w:rFonts w:ascii="Arial" w:hAnsi="Arial" w:cs="Arial"/>
                <w:b/>
                <w:bCs/>
                <w:sz w:val="20"/>
              </w:rPr>
            </w:pPr>
            <w:proofErr w:type="gramStart"/>
            <w:r w:rsidRPr="002F6657">
              <w:rPr>
                <w:rFonts w:ascii="Arial" w:hAnsi="Arial" w:cs="Arial"/>
                <w:b/>
                <w:bCs/>
                <w:sz w:val="20"/>
              </w:rPr>
              <w:t>du</w:t>
            </w:r>
            <w:proofErr w:type="gramEnd"/>
            <w:r w:rsidRPr="002F6657">
              <w:rPr>
                <w:rFonts w:ascii="Arial" w:hAnsi="Arial" w:cs="Arial"/>
                <w:b/>
                <w:bCs/>
                <w:sz w:val="20"/>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1D8079" w14:textId="77777777" w:rsidR="008A2557" w:rsidRPr="002F6657" w:rsidRDefault="008A2557" w:rsidP="007D13F4">
            <w:pPr>
              <w:tabs>
                <w:tab w:val="left" w:pos="851"/>
              </w:tabs>
              <w:spacing w:before="0"/>
              <w:jc w:val="center"/>
              <w:rPr>
                <w:rFonts w:ascii="Arial" w:hAnsi="Arial" w:cs="Arial"/>
                <w:b/>
                <w:bCs/>
                <w:sz w:val="20"/>
              </w:rPr>
            </w:pPr>
            <w:r w:rsidRPr="002F6657">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67833" w14:textId="77777777" w:rsidR="008A2557" w:rsidRPr="002F6657" w:rsidRDefault="008A2557" w:rsidP="007D13F4">
            <w:pPr>
              <w:tabs>
                <w:tab w:val="left" w:pos="851"/>
              </w:tabs>
              <w:spacing w:before="0"/>
              <w:jc w:val="center"/>
              <w:rPr>
                <w:rFonts w:ascii="Arial" w:hAnsi="Arial" w:cs="Arial"/>
                <w:b/>
                <w:bCs/>
                <w:sz w:val="20"/>
              </w:rPr>
            </w:pPr>
            <w:r w:rsidRPr="002F6657">
              <w:rPr>
                <w:rFonts w:ascii="Arial" w:hAnsi="Arial" w:cs="Arial"/>
                <w:b/>
                <w:bCs/>
                <w:sz w:val="20"/>
              </w:rPr>
              <w:t>Signature</w:t>
            </w:r>
          </w:p>
        </w:tc>
      </w:tr>
      <w:tr w:rsidR="008A2557" w:rsidRPr="002F6657" w14:paraId="4051D55B" w14:textId="77777777" w:rsidTr="007D13F4">
        <w:trPr>
          <w:trHeight w:val="850"/>
        </w:trPr>
        <w:tc>
          <w:tcPr>
            <w:tcW w:w="4644" w:type="dxa"/>
            <w:tcBorders>
              <w:top w:val="single" w:sz="4" w:space="0" w:color="000000"/>
              <w:left w:val="single" w:sz="4" w:space="0" w:color="000000"/>
            </w:tcBorders>
            <w:shd w:val="clear" w:color="auto" w:fill="CCFFFF"/>
          </w:tcPr>
          <w:p w14:paraId="0FA1814C" w14:textId="77777777" w:rsidR="008A2557" w:rsidRPr="002F6657" w:rsidRDefault="008A2557" w:rsidP="007D13F4">
            <w:pPr>
              <w:tabs>
                <w:tab w:val="left" w:pos="851"/>
              </w:tabs>
              <w:snapToGrid w:val="0"/>
              <w:spacing w:before="0"/>
              <w:rPr>
                <w:rFonts w:ascii="Arial" w:hAnsi="Arial" w:cs="Arial"/>
                <w:b/>
                <w:bCs/>
                <w:sz w:val="20"/>
              </w:rPr>
            </w:pPr>
          </w:p>
        </w:tc>
        <w:tc>
          <w:tcPr>
            <w:tcW w:w="2694" w:type="dxa"/>
            <w:tcBorders>
              <w:top w:val="single" w:sz="4" w:space="0" w:color="000000"/>
              <w:left w:val="single" w:sz="4" w:space="0" w:color="000000"/>
            </w:tcBorders>
            <w:shd w:val="clear" w:color="auto" w:fill="CCFFFF"/>
          </w:tcPr>
          <w:p w14:paraId="41E9FCDA" w14:textId="77777777" w:rsidR="008A2557" w:rsidRPr="002F6657" w:rsidRDefault="008A2557" w:rsidP="007D13F4">
            <w:pPr>
              <w:tabs>
                <w:tab w:val="left" w:pos="851"/>
              </w:tabs>
              <w:snapToGrid w:val="0"/>
              <w:spacing w:before="0"/>
              <w:rPr>
                <w:rFonts w:ascii="Arial" w:hAnsi="Arial" w:cs="Arial"/>
                <w:b/>
                <w:bCs/>
                <w:sz w:val="20"/>
              </w:rPr>
            </w:pPr>
          </w:p>
        </w:tc>
        <w:tc>
          <w:tcPr>
            <w:tcW w:w="3056" w:type="dxa"/>
            <w:tcBorders>
              <w:top w:val="single" w:sz="4" w:space="0" w:color="000000"/>
              <w:left w:val="single" w:sz="4" w:space="0" w:color="000000"/>
              <w:right w:val="single" w:sz="4" w:space="0" w:color="000000"/>
            </w:tcBorders>
            <w:shd w:val="clear" w:color="auto" w:fill="CCFFFF"/>
          </w:tcPr>
          <w:p w14:paraId="48961288" w14:textId="77777777" w:rsidR="008A2557" w:rsidRPr="002F6657" w:rsidRDefault="008A2557" w:rsidP="007D13F4">
            <w:pPr>
              <w:tabs>
                <w:tab w:val="left" w:pos="851"/>
              </w:tabs>
              <w:snapToGrid w:val="0"/>
              <w:spacing w:before="0"/>
              <w:rPr>
                <w:rFonts w:ascii="Arial" w:hAnsi="Arial" w:cs="Arial"/>
                <w:b/>
                <w:bCs/>
                <w:sz w:val="20"/>
              </w:rPr>
            </w:pPr>
          </w:p>
        </w:tc>
      </w:tr>
      <w:tr w:rsidR="008A2557" w:rsidRPr="002F6657" w14:paraId="49E79077" w14:textId="77777777" w:rsidTr="007D13F4">
        <w:trPr>
          <w:trHeight w:val="850"/>
        </w:trPr>
        <w:tc>
          <w:tcPr>
            <w:tcW w:w="4644" w:type="dxa"/>
            <w:tcBorders>
              <w:left w:val="single" w:sz="4" w:space="0" w:color="000000"/>
            </w:tcBorders>
            <w:shd w:val="clear" w:color="auto" w:fill="auto"/>
          </w:tcPr>
          <w:p w14:paraId="1E72D7C2" w14:textId="77777777" w:rsidR="008A2557" w:rsidRPr="002F6657" w:rsidRDefault="008A2557" w:rsidP="007D13F4">
            <w:pPr>
              <w:tabs>
                <w:tab w:val="left" w:pos="851"/>
              </w:tabs>
              <w:snapToGrid w:val="0"/>
              <w:spacing w:before="0"/>
              <w:rPr>
                <w:rFonts w:ascii="Arial" w:hAnsi="Arial" w:cs="Arial"/>
                <w:b/>
                <w:bCs/>
                <w:sz w:val="20"/>
              </w:rPr>
            </w:pPr>
          </w:p>
        </w:tc>
        <w:tc>
          <w:tcPr>
            <w:tcW w:w="2694" w:type="dxa"/>
            <w:tcBorders>
              <w:left w:val="single" w:sz="4" w:space="0" w:color="000000"/>
            </w:tcBorders>
            <w:shd w:val="clear" w:color="auto" w:fill="auto"/>
          </w:tcPr>
          <w:p w14:paraId="36CBDCD5" w14:textId="77777777" w:rsidR="008A2557" w:rsidRPr="002F6657" w:rsidRDefault="008A2557" w:rsidP="007D13F4">
            <w:pPr>
              <w:tabs>
                <w:tab w:val="left" w:pos="851"/>
              </w:tabs>
              <w:snapToGrid w:val="0"/>
              <w:spacing w:before="0"/>
              <w:rPr>
                <w:rFonts w:ascii="Arial" w:hAnsi="Arial" w:cs="Arial"/>
                <w:b/>
                <w:bCs/>
                <w:sz w:val="20"/>
              </w:rPr>
            </w:pPr>
          </w:p>
        </w:tc>
        <w:tc>
          <w:tcPr>
            <w:tcW w:w="3056" w:type="dxa"/>
            <w:tcBorders>
              <w:left w:val="single" w:sz="4" w:space="0" w:color="000000"/>
              <w:right w:val="single" w:sz="4" w:space="0" w:color="000000"/>
            </w:tcBorders>
            <w:shd w:val="clear" w:color="auto" w:fill="auto"/>
          </w:tcPr>
          <w:p w14:paraId="45E3A96D" w14:textId="77777777" w:rsidR="008A2557" w:rsidRPr="002F6657" w:rsidRDefault="008A2557" w:rsidP="007D13F4">
            <w:pPr>
              <w:tabs>
                <w:tab w:val="left" w:pos="851"/>
              </w:tabs>
              <w:snapToGrid w:val="0"/>
              <w:spacing w:before="0"/>
              <w:rPr>
                <w:rFonts w:ascii="Arial" w:hAnsi="Arial" w:cs="Arial"/>
                <w:b/>
                <w:bCs/>
                <w:sz w:val="20"/>
              </w:rPr>
            </w:pPr>
          </w:p>
        </w:tc>
      </w:tr>
      <w:tr w:rsidR="008A2557" w:rsidRPr="002F6657" w14:paraId="09D0F7A8" w14:textId="77777777" w:rsidTr="007D13F4">
        <w:trPr>
          <w:trHeight w:val="850"/>
        </w:trPr>
        <w:tc>
          <w:tcPr>
            <w:tcW w:w="4644" w:type="dxa"/>
            <w:tcBorders>
              <w:left w:val="single" w:sz="4" w:space="0" w:color="000000"/>
            </w:tcBorders>
            <w:shd w:val="clear" w:color="auto" w:fill="CCFFFF"/>
          </w:tcPr>
          <w:p w14:paraId="539E0536" w14:textId="77777777" w:rsidR="008A2557" w:rsidRPr="002F6657" w:rsidRDefault="008A2557" w:rsidP="007D13F4">
            <w:pPr>
              <w:tabs>
                <w:tab w:val="left" w:pos="851"/>
              </w:tabs>
              <w:snapToGrid w:val="0"/>
              <w:spacing w:before="0"/>
              <w:rPr>
                <w:rFonts w:ascii="Arial" w:hAnsi="Arial" w:cs="Arial"/>
                <w:b/>
                <w:bCs/>
                <w:sz w:val="20"/>
              </w:rPr>
            </w:pPr>
          </w:p>
        </w:tc>
        <w:tc>
          <w:tcPr>
            <w:tcW w:w="2694" w:type="dxa"/>
            <w:tcBorders>
              <w:left w:val="single" w:sz="4" w:space="0" w:color="000000"/>
            </w:tcBorders>
            <w:shd w:val="clear" w:color="auto" w:fill="CCFFFF"/>
          </w:tcPr>
          <w:p w14:paraId="703ADC9B" w14:textId="77777777" w:rsidR="008A2557" w:rsidRPr="002F6657" w:rsidRDefault="008A2557" w:rsidP="007D13F4">
            <w:pPr>
              <w:tabs>
                <w:tab w:val="left" w:pos="851"/>
              </w:tabs>
              <w:snapToGrid w:val="0"/>
              <w:spacing w:before="0"/>
              <w:rPr>
                <w:rFonts w:ascii="Arial" w:hAnsi="Arial" w:cs="Arial"/>
                <w:b/>
                <w:bCs/>
                <w:sz w:val="20"/>
              </w:rPr>
            </w:pPr>
          </w:p>
        </w:tc>
        <w:tc>
          <w:tcPr>
            <w:tcW w:w="3056" w:type="dxa"/>
            <w:tcBorders>
              <w:left w:val="single" w:sz="4" w:space="0" w:color="000000"/>
              <w:right w:val="single" w:sz="4" w:space="0" w:color="000000"/>
            </w:tcBorders>
            <w:shd w:val="clear" w:color="auto" w:fill="CCFFFF"/>
          </w:tcPr>
          <w:p w14:paraId="1D2E070B" w14:textId="77777777" w:rsidR="008A2557" w:rsidRPr="002F6657" w:rsidRDefault="008A2557" w:rsidP="007D13F4">
            <w:pPr>
              <w:tabs>
                <w:tab w:val="left" w:pos="851"/>
              </w:tabs>
              <w:snapToGrid w:val="0"/>
              <w:spacing w:before="0"/>
              <w:rPr>
                <w:rFonts w:ascii="Arial" w:hAnsi="Arial" w:cs="Arial"/>
                <w:b/>
                <w:bCs/>
                <w:sz w:val="20"/>
              </w:rPr>
            </w:pPr>
          </w:p>
        </w:tc>
      </w:tr>
      <w:tr w:rsidR="008A2557" w:rsidRPr="002F6657" w14:paraId="7442E2F1" w14:textId="77777777" w:rsidTr="007D13F4">
        <w:trPr>
          <w:trHeight w:val="850"/>
        </w:trPr>
        <w:tc>
          <w:tcPr>
            <w:tcW w:w="4644" w:type="dxa"/>
            <w:tcBorders>
              <w:left w:val="single" w:sz="4" w:space="0" w:color="000000"/>
            </w:tcBorders>
            <w:shd w:val="clear" w:color="auto" w:fill="auto"/>
          </w:tcPr>
          <w:p w14:paraId="30B9A686" w14:textId="77777777" w:rsidR="008A2557" w:rsidRPr="002F6657" w:rsidRDefault="008A2557" w:rsidP="007D13F4">
            <w:pPr>
              <w:tabs>
                <w:tab w:val="left" w:pos="851"/>
              </w:tabs>
              <w:snapToGrid w:val="0"/>
              <w:spacing w:before="0"/>
              <w:rPr>
                <w:rFonts w:ascii="Arial" w:hAnsi="Arial" w:cs="Arial"/>
                <w:b/>
                <w:bCs/>
                <w:sz w:val="20"/>
              </w:rPr>
            </w:pPr>
          </w:p>
        </w:tc>
        <w:tc>
          <w:tcPr>
            <w:tcW w:w="2694" w:type="dxa"/>
            <w:tcBorders>
              <w:left w:val="single" w:sz="4" w:space="0" w:color="000000"/>
            </w:tcBorders>
            <w:shd w:val="clear" w:color="auto" w:fill="auto"/>
          </w:tcPr>
          <w:p w14:paraId="5D3628E3" w14:textId="77777777" w:rsidR="008A2557" w:rsidRPr="002F6657" w:rsidRDefault="008A2557" w:rsidP="007D13F4">
            <w:pPr>
              <w:tabs>
                <w:tab w:val="left" w:pos="851"/>
              </w:tabs>
              <w:snapToGrid w:val="0"/>
              <w:spacing w:before="0"/>
              <w:rPr>
                <w:rFonts w:ascii="Arial" w:hAnsi="Arial" w:cs="Arial"/>
                <w:b/>
                <w:bCs/>
                <w:sz w:val="20"/>
              </w:rPr>
            </w:pPr>
          </w:p>
        </w:tc>
        <w:tc>
          <w:tcPr>
            <w:tcW w:w="3056" w:type="dxa"/>
            <w:tcBorders>
              <w:left w:val="single" w:sz="4" w:space="0" w:color="000000"/>
              <w:right w:val="single" w:sz="4" w:space="0" w:color="000000"/>
            </w:tcBorders>
            <w:shd w:val="clear" w:color="auto" w:fill="auto"/>
          </w:tcPr>
          <w:p w14:paraId="01CB6DE0" w14:textId="77777777" w:rsidR="008A2557" w:rsidRPr="002F6657" w:rsidRDefault="008A2557" w:rsidP="007D13F4">
            <w:pPr>
              <w:tabs>
                <w:tab w:val="left" w:pos="851"/>
              </w:tabs>
              <w:snapToGrid w:val="0"/>
              <w:spacing w:before="0"/>
              <w:rPr>
                <w:rFonts w:ascii="Arial" w:hAnsi="Arial" w:cs="Arial"/>
                <w:b/>
                <w:bCs/>
                <w:sz w:val="20"/>
              </w:rPr>
            </w:pPr>
          </w:p>
        </w:tc>
      </w:tr>
      <w:tr w:rsidR="008A2557" w:rsidRPr="002F6657" w14:paraId="79DEBF16" w14:textId="77777777" w:rsidTr="007D13F4">
        <w:trPr>
          <w:trHeight w:val="850"/>
        </w:trPr>
        <w:tc>
          <w:tcPr>
            <w:tcW w:w="4644" w:type="dxa"/>
            <w:tcBorders>
              <w:left w:val="single" w:sz="4" w:space="0" w:color="000000"/>
              <w:bottom w:val="single" w:sz="4" w:space="0" w:color="000000"/>
            </w:tcBorders>
            <w:shd w:val="clear" w:color="auto" w:fill="CCFFFF"/>
          </w:tcPr>
          <w:p w14:paraId="45093D13" w14:textId="77777777" w:rsidR="008A2557" w:rsidRPr="002F6657" w:rsidRDefault="008A2557" w:rsidP="007D13F4">
            <w:pPr>
              <w:tabs>
                <w:tab w:val="left" w:pos="851"/>
              </w:tabs>
              <w:snapToGrid w:val="0"/>
              <w:spacing w:before="0"/>
              <w:rPr>
                <w:rFonts w:ascii="Arial" w:hAnsi="Arial" w:cs="Arial"/>
                <w:b/>
                <w:bCs/>
                <w:sz w:val="20"/>
              </w:rPr>
            </w:pPr>
          </w:p>
        </w:tc>
        <w:tc>
          <w:tcPr>
            <w:tcW w:w="2694" w:type="dxa"/>
            <w:tcBorders>
              <w:left w:val="single" w:sz="4" w:space="0" w:color="000000"/>
              <w:bottom w:val="single" w:sz="4" w:space="0" w:color="000000"/>
            </w:tcBorders>
            <w:shd w:val="clear" w:color="auto" w:fill="CCFFFF"/>
          </w:tcPr>
          <w:p w14:paraId="0E78E6AF" w14:textId="77777777" w:rsidR="008A2557" w:rsidRPr="002F6657" w:rsidRDefault="008A2557" w:rsidP="007D13F4">
            <w:pPr>
              <w:tabs>
                <w:tab w:val="left" w:pos="851"/>
              </w:tabs>
              <w:snapToGrid w:val="0"/>
              <w:spacing w:before="0"/>
              <w:rPr>
                <w:rFonts w:ascii="Arial" w:hAnsi="Arial" w:cs="Arial"/>
                <w:b/>
                <w:bCs/>
                <w:sz w:val="20"/>
              </w:rPr>
            </w:pPr>
          </w:p>
        </w:tc>
        <w:tc>
          <w:tcPr>
            <w:tcW w:w="3056" w:type="dxa"/>
            <w:tcBorders>
              <w:left w:val="single" w:sz="4" w:space="0" w:color="000000"/>
              <w:bottom w:val="single" w:sz="4" w:space="0" w:color="000000"/>
              <w:right w:val="single" w:sz="4" w:space="0" w:color="000000"/>
            </w:tcBorders>
            <w:shd w:val="clear" w:color="auto" w:fill="CCFFFF"/>
          </w:tcPr>
          <w:p w14:paraId="4F3686D0" w14:textId="77777777" w:rsidR="008A2557" w:rsidRPr="002F6657" w:rsidRDefault="008A2557" w:rsidP="007D13F4">
            <w:pPr>
              <w:tabs>
                <w:tab w:val="left" w:pos="851"/>
              </w:tabs>
              <w:snapToGrid w:val="0"/>
              <w:spacing w:before="0"/>
              <w:rPr>
                <w:rFonts w:ascii="Arial" w:hAnsi="Arial" w:cs="Arial"/>
                <w:b/>
                <w:bCs/>
                <w:sz w:val="20"/>
              </w:rPr>
            </w:pPr>
          </w:p>
        </w:tc>
      </w:tr>
    </w:tbl>
    <w:p w14:paraId="7155B3EA" w14:textId="77777777" w:rsidR="008A2557" w:rsidRPr="002F6657" w:rsidRDefault="008A2557" w:rsidP="008A2557">
      <w:pPr>
        <w:tabs>
          <w:tab w:val="left" w:pos="851"/>
        </w:tabs>
        <w:spacing w:before="0"/>
        <w:rPr>
          <w:rFonts w:ascii="Arial" w:hAnsi="Arial" w:cs="Arial"/>
          <w:sz w:val="20"/>
        </w:rPr>
      </w:pPr>
      <w:r w:rsidRPr="002F6657">
        <w:rPr>
          <w:rFonts w:ascii="Arial" w:hAnsi="Arial" w:cs="Arial"/>
          <w:sz w:val="20"/>
        </w:rPr>
        <w:t>(*) Le signataire doit avoir le pouvoir d’engager la personne qu’il représente.</w:t>
      </w:r>
    </w:p>
    <w:p w14:paraId="7FE3FAD6" w14:textId="77777777" w:rsidR="008A2557" w:rsidRPr="002F6657" w:rsidRDefault="008A2557" w:rsidP="008A2557">
      <w:pPr>
        <w:spacing w:before="0"/>
        <w:jc w:val="left"/>
        <w:rPr>
          <w:rFonts w:ascii="Arial" w:hAnsi="Arial" w:cs="Arial"/>
          <w:sz w:val="20"/>
        </w:rPr>
      </w:pPr>
    </w:p>
    <w:p w14:paraId="681AD40F" w14:textId="77777777" w:rsidR="008A2557" w:rsidRPr="002F6657" w:rsidRDefault="008A2557" w:rsidP="008A2557">
      <w:pPr>
        <w:spacing w:before="0"/>
        <w:jc w:val="left"/>
        <w:rPr>
          <w:rFonts w:ascii="Arial" w:hAnsi="Arial" w:cs="Arial"/>
          <w:sz w:val="20"/>
        </w:rPr>
      </w:pPr>
    </w:p>
    <w:p w14:paraId="68462813" w14:textId="77777777" w:rsidR="008A2557" w:rsidRPr="002F6657" w:rsidRDefault="008A2557" w:rsidP="008A2557">
      <w:pPr>
        <w:spacing w:before="0"/>
        <w:jc w:val="left"/>
        <w:rPr>
          <w:rFonts w:ascii="Arial" w:hAnsi="Arial" w:cs="Arial"/>
          <w:sz w:val="20"/>
        </w:rPr>
      </w:pPr>
    </w:p>
    <w:p w14:paraId="667C5EEE" w14:textId="77777777" w:rsidR="008A2557" w:rsidRDefault="008A2557" w:rsidP="008A2557">
      <w:pPr>
        <w:spacing w:before="0"/>
        <w:jc w:val="left"/>
        <w:rPr>
          <w:rFonts w:ascii="Arial" w:hAnsi="Arial" w:cs="Arial"/>
          <w:sz w:val="20"/>
        </w:rPr>
      </w:pPr>
      <w:r>
        <w:rPr>
          <w:rFonts w:ascii="Arial" w:hAnsi="Arial" w:cs="Arial"/>
          <w:sz w:val="20"/>
        </w:rPr>
        <w:br w:type="page"/>
      </w:r>
    </w:p>
    <w:p w14:paraId="4C52BE3B" w14:textId="52EE9CFE" w:rsidR="008A2557" w:rsidRPr="002F6657" w:rsidRDefault="008A2557" w:rsidP="00CF4056">
      <w:pPr>
        <w:pStyle w:val="Paragraphedeliste"/>
        <w:numPr>
          <w:ilvl w:val="0"/>
          <w:numId w:val="10"/>
        </w:numPr>
        <w:shd w:val="clear" w:color="auto" w:fill="002060"/>
        <w:autoSpaceDE w:val="0"/>
        <w:autoSpaceDN w:val="0"/>
        <w:adjustRightInd w:val="0"/>
        <w:spacing w:before="0"/>
        <w:ind w:left="0" w:firstLine="0"/>
        <w:jc w:val="left"/>
        <w:outlineLvl w:val="0"/>
        <w:rPr>
          <w:rFonts w:ascii="Arial" w:eastAsiaTheme="majorEastAsia" w:hAnsi="Arial" w:cs="Arial"/>
          <w:b/>
          <w:bCs/>
          <w:smallCaps/>
          <w:color w:val="FFFFFF" w:themeColor="background1"/>
          <w:kern w:val="24"/>
          <w:sz w:val="20"/>
        </w:rPr>
      </w:pPr>
      <w:bookmarkStart w:id="126" w:name="_Toc131414868"/>
      <w:bookmarkStart w:id="127" w:name="_Toc178771524"/>
      <w:r w:rsidRPr="002F6657">
        <w:rPr>
          <w:rFonts w:ascii="Arial" w:eastAsiaTheme="majorEastAsia" w:hAnsi="Arial" w:cs="Arial"/>
          <w:b/>
          <w:bCs/>
          <w:smallCaps/>
          <w:color w:val="FFFFFF" w:themeColor="background1"/>
          <w:kern w:val="24"/>
          <w:sz w:val="20"/>
        </w:rPr>
        <w:lastRenderedPageBreak/>
        <w:t xml:space="preserve">Signature du marché par </w:t>
      </w:r>
      <w:r w:rsidR="00246902">
        <w:rPr>
          <w:rFonts w:ascii="Arial" w:eastAsiaTheme="majorEastAsia" w:hAnsi="Arial" w:cs="Arial"/>
          <w:b/>
          <w:bCs/>
          <w:smallCaps/>
          <w:color w:val="FFFFFF" w:themeColor="background1"/>
          <w:kern w:val="24"/>
          <w:sz w:val="20"/>
        </w:rPr>
        <w:t>l’Association Faculté des Métiers</w:t>
      </w:r>
      <w:bookmarkEnd w:id="126"/>
      <w:bookmarkEnd w:id="127"/>
    </w:p>
    <w:p w14:paraId="1D58BB3F" w14:textId="77777777" w:rsidR="008A2557" w:rsidRPr="002F6657" w:rsidRDefault="008A2557" w:rsidP="008A2557">
      <w:pPr>
        <w:tabs>
          <w:tab w:val="left" w:pos="851"/>
        </w:tabs>
        <w:spacing w:before="0"/>
        <w:rPr>
          <w:rFonts w:ascii="Arial" w:hAnsi="Arial" w:cs="Arial"/>
          <w:sz w:val="20"/>
        </w:rPr>
      </w:pPr>
    </w:p>
    <w:p w14:paraId="7014233F" w14:textId="77777777" w:rsidR="008A2557" w:rsidRPr="002F6657" w:rsidRDefault="008A2557" w:rsidP="006814AB">
      <w:pPr>
        <w:pStyle w:val="Paragraphedeliste"/>
        <w:numPr>
          <w:ilvl w:val="1"/>
          <w:numId w:val="37"/>
        </w:numPr>
        <w:spacing w:before="0"/>
        <w:contextualSpacing w:val="0"/>
        <w:outlineLvl w:val="1"/>
        <w:rPr>
          <w:rFonts w:ascii="Arial" w:hAnsi="Arial" w:cs="Arial"/>
          <w:b/>
          <w:sz w:val="20"/>
          <w:u w:val="single"/>
        </w:rPr>
      </w:pPr>
      <w:bookmarkStart w:id="128" w:name="_Toc131414869"/>
      <w:bookmarkStart w:id="129" w:name="_Toc178771525"/>
      <w:r w:rsidRPr="002F6657">
        <w:rPr>
          <w:rFonts w:ascii="Arial" w:hAnsi="Arial" w:cs="Arial"/>
          <w:b/>
          <w:sz w:val="20"/>
          <w:u w:val="single"/>
        </w:rPr>
        <w:t>Désignation de l’acheteur</w:t>
      </w:r>
      <w:bookmarkEnd w:id="128"/>
      <w:bookmarkEnd w:id="129"/>
    </w:p>
    <w:p w14:paraId="4F990D0A" w14:textId="77777777" w:rsidR="008A2557" w:rsidRDefault="008A2557" w:rsidP="008A2557">
      <w:pPr>
        <w:pStyle w:val="En-tte"/>
        <w:tabs>
          <w:tab w:val="clear" w:pos="4536"/>
          <w:tab w:val="clear" w:pos="9072"/>
          <w:tab w:val="left" w:pos="851"/>
        </w:tabs>
        <w:spacing w:before="0"/>
        <w:rPr>
          <w:rFonts w:ascii="Arial" w:hAnsi="Arial" w:cs="Arial"/>
          <w:sz w:val="20"/>
        </w:rPr>
      </w:pPr>
    </w:p>
    <w:p w14:paraId="71739791" w14:textId="77777777" w:rsidR="00860624" w:rsidRPr="00825AF3" w:rsidRDefault="00860624" w:rsidP="00860624">
      <w:pPr>
        <w:tabs>
          <w:tab w:val="left" w:pos="1134"/>
          <w:tab w:val="left" w:pos="1701"/>
          <w:tab w:val="left" w:pos="6804"/>
        </w:tabs>
        <w:spacing w:before="0"/>
        <w:ind w:right="284"/>
        <w:rPr>
          <w:rFonts w:ascii="Arial" w:hAnsi="Arial" w:cs="Arial"/>
          <w:smallCaps/>
          <w:sz w:val="20"/>
        </w:rPr>
      </w:pPr>
      <w:r w:rsidRPr="00825AF3">
        <w:rPr>
          <w:rFonts w:ascii="Arial" w:hAnsi="Arial" w:cs="Arial"/>
          <w:smallCaps/>
          <w:sz w:val="20"/>
        </w:rPr>
        <w:t>Association Faculté des Métiers</w:t>
      </w:r>
    </w:p>
    <w:p w14:paraId="7A8A8803" w14:textId="77777777" w:rsidR="00860624" w:rsidRPr="00825AF3" w:rsidRDefault="00860624" w:rsidP="00860624">
      <w:pPr>
        <w:tabs>
          <w:tab w:val="left" w:pos="1134"/>
          <w:tab w:val="left" w:pos="1701"/>
          <w:tab w:val="left" w:pos="6804"/>
        </w:tabs>
        <w:spacing w:before="0"/>
        <w:ind w:right="284"/>
        <w:rPr>
          <w:rFonts w:ascii="Arial" w:hAnsi="Arial" w:cs="Arial"/>
          <w:sz w:val="20"/>
        </w:rPr>
      </w:pPr>
      <w:r w:rsidRPr="00825AF3">
        <w:rPr>
          <w:rFonts w:ascii="Arial" w:hAnsi="Arial" w:cs="Arial"/>
          <w:sz w:val="20"/>
        </w:rPr>
        <w:t>Campus de Ker Lann</w:t>
      </w:r>
    </w:p>
    <w:p w14:paraId="2F90E27D" w14:textId="77777777" w:rsidR="00860624" w:rsidRPr="00825AF3" w:rsidRDefault="00860624" w:rsidP="00860624">
      <w:pPr>
        <w:tabs>
          <w:tab w:val="left" w:pos="1134"/>
          <w:tab w:val="left" w:pos="1701"/>
          <w:tab w:val="left" w:pos="6804"/>
        </w:tabs>
        <w:spacing w:before="0"/>
        <w:ind w:right="284"/>
        <w:rPr>
          <w:rFonts w:ascii="Arial" w:hAnsi="Arial" w:cs="Arial"/>
          <w:sz w:val="20"/>
        </w:rPr>
      </w:pPr>
      <w:r w:rsidRPr="00825AF3">
        <w:rPr>
          <w:rFonts w:ascii="Arial" w:hAnsi="Arial" w:cs="Arial"/>
          <w:sz w:val="20"/>
        </w:rPr>
        <w:t>Rue des Frères Montgolfier</w:t>
      </w:r>
    </w:p>
    <w:p w14:paraId="644D9193" w14:textId="77777777" w:rsidR="00860624" w:rsidRPr="00825AF3" w:rsidRDefault="00860624" w:rsidP="00860624">
      <w:pPr>
        <w:tabs>
          <w:tab w:val="left" w:pos="1134"/>
          <w:tab w:val="left" w:pos="1701"/>
          <w:tab w:val="left" w:pos="6804"/>
        </w:tabs>
        <w:spacing w:before="0"/>
        <w:ind w:right="284"/>
        <w:rPr>
          <w:rFonts w:ascii="Arial" w:hAnsi="Arial" w:cs="Arial"/>
          <w:sz w:val="20"/>
        </w:rPr>
      </w:pPr>
      <w:r w:rsidRPr="00825AF3">
        <w:rPr>
          <w:rFonts w:ascii="Arial" w:hAnsi="Arial" w:cs="Arial"/>
          <w:sz w:val="20"/>
        </w:rPr>
        <w:t>35170 BRUZ CEDEX</w:t>
      </w:r>
    </w:p>
    <w:p w14:paraId="0ED6AF23" w14:textId="77777777" w:rsidR="00860624" w:rsidRPr="00825AF3" w:rsidRDefault="00860624" w:rsidP="00860624">
      <w:pPr>
        <w:tabs>
          <w:tab w:val="left" w:pos="1134"/>
          <w:tab w:val="left" w:pos="1701"/>
          <w:tab w:val="left" w:pos="6804"/>
        </w:tabs>
        <w:spacing w:before="0"/>
        <w:ind w:right="284"/>
        <w:rPr>
          <w:rFonts w:ascii="Arial" w:hAnsi="Arial" w:cs="Arial"/>
          <w:sz w:val="20"/>
          <w:u w:val="single"/>
        </w:rPr>
      </w:pPr>
    </w:p>
    <w:p w14:paraId="7360BA50" w14:textId="77777777" w:rsidR="00860624" w:rsidRPr="00860624" w:rsidRDefault="00860624" w:rsidP="00860624">
      <w:pPr>
        <w:tabs>
          <w:tab w:val="left" w:pos="1134"/>
          <w:tab w:val="left" w:pos="1701"/>
          <w:tab w:val="left" w:pos="6804"/>
        </w:tabs>
        <w:spacing w:before="0"/>
        <w:ind w:right="284"/>
        <w:rPr>
          <w:rFonts w:ascii="Arial" w:hAnsi="Arial" w:cs="Arial"/>
          <w:sz w:val="20"/>
        </w:rPr>
      </w:pPr>
      <w:r w:rsidRPr="00860624">
        <w:rPr>
          <w:rFonts w:ascii="Arial" w:hAnsi="Arial" w:cs="Arial"/>
          <w:sz w:val="20"/>
        </w:rPr>
        <w:t xml:space="preserve">Représentée par </w:t>
      </w:r>
      <w:r>
        <w:rPr>
          <w:rFonts w:ascii="Arial" w:hAnsi="Arial" w:cs="Arial"/>
          <w:sz w:val="20"/>
        </w:rPr>
        <w:fldChar w:fldCharType="begin">
          <w:ffData>
            <w:name w:val=""/>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p w14:paraId="7C6E375C" w14:textId="77777777" w:rsidR="008A2557" w:rsidRPr="002F6657" w:rsidRDefault="008A2557" w:rsidP="008A2557">
      <w:pPr>
        <w:pStyle w:val="fcase2metab"/>
        <w:ind w:left="0" w:firstLine="0"/>
        <w:rPr>
          <w:rFonts w:ascii="Arial" w:hAnsi="Arial" w:cs="Arial"/>
        </w:rPr>
      </w:pPr>
    </w:p>
    <w:p w14:paraId="2B4EAFB9" w14:textId="77777777" w:rsidR="008A2557" w:rsidRPr="0024707E" w:rsidRDefault="008A2557" w:rsidP="006814AB">
      <w:pPr>
        <w:pStyle w:val="Paragraphedeliste"/>
        <w:numPr>
          <w:ilvl w:val="1"/>
          <w:numId w:val="37"/>
        </w:numPr>
        <w:spacing w:before="0"/>
        <w:contextualSpacing w:val="0"/>
        <w:outlineLvl w:val="1"/>
        <w:rPr>
          <w:rFonts w:ascii="Arial" w:hAnsi="Arial" w:cs="Arial"/>
          <w:b/>
          <w:sz w:val="20"/>
          <w:u w:val="single"/>
        </w:rPr>
      </w:pPr>
      <w:bookmarkStart w:id="130" w:name="_Toc131414870"/>
      <w:bookmarkStart w:id="131" w:name="_Toc178771526"/>
      <w:r w:rsidRPr="0024707E">
        <w:rPr>
          <w:rFonts w:ascii="Arial" w:hAnsi="Arial" w:cs="Arial"/>
          <w:b/>
          <w:sz w:val="20"/>
          <w:u w:val="single"/>
        </w:rPr>
        <w:t>Acceptation de l’offre</w:t>
      </w:r>
      <w:bookmarkEnd w:id="130"/>
      <w:bookmarkEnd w:id="131"/>
    </w:p>
    <w:p w14:paraId="04B803E2" w14:textId="77777777" w:rsidR="008A2557" w:rsidRDefault="008A2557" w:rsidP="008A2557">
      <w:pPr>
        <w:pStyle w:val="fcase2metab"/>
        <w:rPr>
          <w:rFonts w:ascii="Arial" w:hAnsi="Arial" w:cs="Arial"/>
        </w:rPr>
      </w:pPr>
    </w:p>
    <w:p w14:paraId="2279A702" w14:textId="77777777" w:rsidR="008A2557" w:rsidRDefault="008A2557" w:rsidP="008A2557">
      <w:pPr>
        <w:pStyle w:val="fcase2metab"/>
        <w:rPr>
          <w:rFonts w:ascii="Arial" w:hAnsi="Arial" w:cs="Arial"/>
        </w:rPr>
      </w:pPr>
    </w:p>
    <w:p w14:paraId="3008AA28" w14:textId="77777777" w:rsidR="008A2557" w:rsidRDefault="008A2557" w:rsidP="008A2557">
      <w:pPr>
        <w:pStyle w:val="fcase2metab"/>
        <w:rPr>
          <w:rFonts w:ascii="Arial" w:hAnsi="Arial" w:cs="Arial"/>
        </w:rPr>
      </w:pPr>
      <w:r>
        <w:rPr>
          <w:rFonts w:ascii="Arial" w:hAnsi="Arial" w:cs="Arial"/>
        </w:rPr>
        <w:t xml:space="preserve">L’offre est acceptée selon les dispositions suivantes : </w:t>
      </w:r>
    </w:p>
    <w:p w14:paraId="57747D5F" w14:textId="77777777" w:rsidR="008A2557" w:rsidRDefault="008A2557" w:rsidP="008A2557">
      <w:pPr>
        <w:pStyle w:val="fcase2metab"/>
        <w:rPr>
          <w:rFonts w:ascii="Arial" w:hAnsi="Arial" w:cs="Arial"/>
        </w:rPr>
      </w:pPr>
    </w:p>
    <w:p w14:paraId="2AFA923C" w14:textId="77777777" w:rsidR="008A2557" w:rsidRDefault="008A2557" w:rsidP="008A2557">
      <w:pPr>
        <w:pStyle w:val="fcase2metab"/>
        <w:rPr>
          <w:rFonts w:ascii="Arial" w:hAnsi="Arial" w:cs="Arial"/>
        </w:rPr>
      </w:pPr>
    </w:p>
    <w:p w14:paraId="0EA77E2A" w14:textId="77777777" w:rsidR="008A2557" w:rsidRDefault="008A2557" w:rsidP="008A2557">
      <w:pPr>
        <w:pStyle w:val="fcase2metab"/>
        <w:rPr>
          <w:rFonts w:ascii="Arial" w:hAnsi="Arial" w:cs="Arial"/>
        </w:rPr>
      </w:pPr>
    </w:p>
    <w:p w14:paraId="4A9FCFBF" w14:textId="77777777" w:rsidR="008A2557" w:rsidRDefault="008A2557" w:rsidP="008A2557">
      <w:pPr>
        <w:pStyle w:val="fcase2metab"/>
        <w:rPr>
          <w:rFonts w:ascii="Arial" w:hAnsi="Arial" w:cs="Arial"/>
        </w:rPr>
      </w:pPr>
    </w:p>
    <w:p w14:paraId="6FF1BEF5" w14:textId="77777777" w:rsidR="008A2557" w:rsidRDefault="008A2557" w:rsidP="008A2557">
      <w:pPr>
        <w:pStyle w:val="fcase2metab"/>
        <w:rPr>
          <w:rFonts w:ascii="Arial" w:hAnsi="Arial" w:cs="Arial"/>
        </w:rPr>
      </w:pPr>
    </w:p>
    <w:p w14:paraId="28379E6A" w14:textId="77777777" w:rsidR="008A2557" w:rsidRDefault="008A2557" w:rsidP="008A2557">
      <w:pPr>
        <w:pStyle w:val="fcase2metab"/>
        <w:rPr>
          <w:rFonts w:ascii="Arial" w:hAnsi="Arial" w:cs="Arial"/>
        </w:rPr>
      </w:pPr>
    </w:p>
    <w:p w14:paraId="78C50113" w14:textId="77777777" w:rsidR="008A2557" w:rsidRDefault="008A2557" w:rsidP="008A2557">
      <w:pPr>
        <w:pStyle w:val="fcase2metab"/>
        <w:rPr>
          <w:rFonts w:ascii="Arial" w:hAnsi="Arial" w:cs="Arial"/>
        </w:rPr>
      </w:pPr>
    </w:p>
    <w:p w14:paraId="38C73B6D" w14:textId="77777777" w:rsidR="008A2557" w:rsidRDefault="008A2557" w:rsidP="008A2557">
      <w:pPr>
        <w:pStyle w:val="fcase2metab"/>
        <w:rPr>
          <w:rFonts w:ascii="Arial" w:hAnsi="Arial" w:cs="Arial"/>
        </w:rPr>
      </w:pPr>
    </w:p>
    <w:p w14:paraId="4E3F9273" w14:textId="77777777" w:rsidR="008A2557" w:rsidRDefault="008A2557" w:rsidP="008A2557">
      <w:pPr>
        <w:pStyle w:val="fcase2metab"/>
        <w:rPr>
          <w:rFonts w:ascii="Arial" w:hAnsi="Arial" w:cs="Arial"/>
        </w:rPr>
      </w:pPr>
    </w:p>
    <w:p w14:paraId="77E2150C" w14:textId="77777777" w:rsidR="008A2557" w:rsidRDefault="008A2557" w:rsidP="008A2557">
      <w:pPr>
        <w:pStyle w:val="fcase2metab"/>
        <w:rPr>
          <w:rFonts w:ascii="Arial" w:hAnsi="Arial" w:cs="Arial"/>
        </w:rPr>
      </w:pPr>
    </w:p>
    <w:p w14:paraId="374E744E" w14:textId="77777777" w:rsidR="008A2557" w:rsidRDefault="008A2557" w:rsidP="008A2557">
      <w:pPr>
        <w:pStyle w:val="fcase2metab"/>
        <w:rPr>
          <w:rFonts w:ascii="Arial" w:hAnsi="Arial" w:cs="Arial"/>
        </w:rPr>
      </w:pPr>
    </w:p>
    <w:p w14:paraId="57D0B36B" w14:textId="77777777" w:rsidR="008A2557" w:rsidRDefault="008A2557" w:rsidP="008A2557">
      <w:pPr>
        <w:pStyle w:val="fcase2metab"/>
        <w:rPr>
          <w:rFonts w:ascii="Arial" w:hAnsi="Arial" w:cs="Arial"/>
        </w:rPr>
      </w:pPr>
    </w:p>
    <w:p w14:paraId="7C7FFCF7" w14:textId="77777777" w:rsidR="008A2557" w:rsidRPr="002F6657" w:rsidRDefault="008A2557" w:rsidP="008A2557">
      <w:pPr>
        <w:pStyle w:val="fcase2metab"/>
        <w:rPr>
          <w:rFonts w:ascii="Arial" w:hAnsi="Arial" w:cs="Arial"/>
        </w:rPr>
      </w:pPr>
    </w:p>
    <w:p w14:paraId="55187B8D" w14:textId="77777777" w:rsidR="008A2557" w:rsidRPr="002F6657" w:rsidRDefault="008A2557" w:rsidP="008A2557">
      <w:pPr>
        <w:tabs>
          <w:tab w:val="left" w:pos="851"/>
        </w:tabs>
        <w:spacing w:before="0"/>
        <w:rPr>
          <w:rFonts w:ascii="Arial" w:hAnsi="Arial" w:cs="Arial"/>
          <w:sz w:val="20"/>
        </w:rPr>
      </w:pPr>
    </w:p>
    <w:p w14:paraId="2748B8C0" w14:textId="77777777" w:rsidR="008A2557" w:rsidRPr="002F6657" w:rsidRDefault="008A2557" w:rsidP="008A2557">
      <w:pPr>
        <w:tabs>
          <w:tab w:val="left" w:pos="851"/>
          <w:tab w:val="left" w:pos="3402"/>
          <w:tab w:val="left" w:pos="6237"/>
          <w:tab w:val="left" w:pos="9072"/>
        </w:tabs>
        <w:spacing w:before="0"/>
        <w:rPr>
          <w:rFonts w:ascii="Arial" w:hAnsi="Arial" w:cs="Arial"/>
          <w:i/>
          <w:sz w:val="20"/>
        </w:rPr>
      </w:pPr>
      <w:r w:rsidRPr="002F6657">
        <w:rPr>
          <w:rFonts w:ascii="Arial" w:hAnsi="Arial" w:cs="Arial"/>
          <w:b/>
          <w:caps/>
          <w:sz w:val="20"/>
        </w:rPr>
        <w:t>P</w:t>
      </w:r>
      <w:r w:rsidRPr="002F6657">
        <w:rPr>
          <w:rFonts w:ascii="Arial" w:hAnsi="Arial" w:cs="Arial"/>
          <w:b/>
          <w:sz w:val="20"/>
        </w:rPr>
        <w:t>our l</w:t>
      </w:r>
      <w:r w:rsidRPr="002F6657">
        <w:rPr>
          <w:rFonts w:ascii="Arial" w:hAnsi="Arial" w:cs="Arial"/>
          <w:b/>
          <w:caps/>
          <w:sz w:val="20"/>
        </w:rPr>
        <w:t>’É</w:t>
      </w:r>
      <w:r w:rsidRPr="002F6657">
        <w:rPr>
          <w:rFonts w:ascii="Arial" w:hAnsi="Arial" w:cs="Arial"/>
          <w:b/>
          <w:sz w:val="20"/>
        </w:rPr>
        <w:t>tat et ses établissements :</w:t>
      </w:r>
    </w:p>
    <w:p w14:paraId="2BE46023" w14:textId="77777777" w:rsidR="008A2557" w:rsidRPr="002F6657" w:rsidRDefault="008A2557" w:rsidP="008A2557">
      <w:pPr>
        <w:tabs>
          <w:tab w:val="left" w:pos="851"/>
          <w:tab w:val="left" w:pos="3402"/>
          <w:tab w:val="left" w:pos="6237"/>
          <w:tab w:val="left" w:pos="9072"/>
        </w:tabs>
        <w:spacing w:before="0"/>
        <w:rPr>
          <w:rFonts w:ascii="Arial" w:hAnsi="Arial" w:cs="Arial"/>
          <w:sz w:val="20"/>
        </w:rPr>
      </w:pPr>
      <w:r w:rsidRPr="002F6657">
        <w:rPr>
          <w:rFonts w:ascii="Arial" w:hAnsi="Arial" w:cs="Arial"/>
          <w:i/>
          <w:sz w:val="20"/>
        </w:rPr>
        <w:t>(Visa ou avis de l’autorité chargée du contrôle financier.)</w:t>
      </w:r>
    </w:p>
    <w:p w14:paraId="7348F601" w14:textId="77777777" w:rsidR="008A2557" w:rsidRPr="002F6657" w:rsidRDefault="008A2557" w:rsidP="008A2557">
      <w:pPr>
        <w:tabs>
          <w:tab w:val="left" w:pos="851"/>
        </w:tabs>
        <w:spacing w:before="0"/>
        <w:rPr>
          <w:rFonts w:ascii="Arial" w:hAnsi="Arial" w:cs="Arial"/>
          <w:sz w:val="20"/>
        </w:rPr>
      </w:pPr>
    </w:p>
    <w:p w14:paraId="511275A7" w14:textId="77777777" w:rsidR="008A2557" w:rsidRPr="002F6657" w:rsidRDefault="008A2557" w:rsidP="008A2557">
      <w:pPr>
        <w:tabs>
          <w:tab w:val="left" w:pos="851"/>
        </w:tabs>
        <w:spacing w:before="0"/>
        <w:rPr>
          <w:rFonts w:ascii="Arial" w:hAnsi="Arial" w:cs="Arial"/>
          <w:sz w:val="20"/>
        </w:rPr>
      </w:pPr>
    </w:p>
    <w:p w14:paraId="4C387A15" w14:textId="77777777" w:rsidR="008A2557" w:rsidRPr="002F6657" w:rsidRDefault="008A2557" w:rsidP="008A2557">
      <w:pPr>
        <w:tabs>
          <w:tab w:val="left" w:pos="851"/>
          <w:tab w:val="left" w:pos="5245"/>
          <w:tab w:val="left" w:pos="7371"/>
          <w:tab w:val="left" w:pos="7655"/>
        </w:tabs>
        <w:spacing w:before="0"/>
        <w:rPr>
          <w:rFonts w:ascii="Arial" w:hAnsi="Arial" w:cs="Arial"/>
          <w:sz w:val="20"/>
        </w:rPr>
      </w:pPr>
      <w:r w:rsidRPr="002F6657">
        <w:rPr>
          <w:rFonts w:ascii="Arial" w:hAnsi="Arial" w:cs="Arial"/>
          <w:sz w:val="20"/>
        </w:rPr>
        <w:tab/>
        <w:t>A : …………………</w:t>
      </w:r>
      <w:proofErr w:type="gramStart"/>
      <w:r w:rsidRPr="002F6657">
        <w:rPr>
          <w:rFonts w:ascii="Arial" w:hAnsi="Arial" w:cs="Arial"/>
          <w:sz w:val="20"/>
        </w:rPr>
        <w:t>… ,</w:t>
      </w:r>
      <w:proofErr w:type="gramEnd"/>
      <w:r w:rsidRPr="002F6657">
        <w:rPr>
          <w:rFonts w:ascii="Arial" w:hAnsi="Arial" w:cs="Arial"/>
          <w:sz w:val="20"/>
        </w:rPr>
        <w:t xml:space="preserve"> le …………………</w:t>
      </w:r>
    </w:p>
    <w:p w14:paraId="2DB05F7B" w14:textId="77777777" w:rsidR="008A2557" w:rsidRPr="002F6657" w:rsidRDefault="008A2557" w:rsidP="008A2557">
      <w:pPr>
        <w:tabs>
          <w:tab w:val="left" w:pos="851"/>
        </w:tabs>
        <w:spacing w:before="0"/>
        <w:rPr>
          <w:rFonts w:ascii="Arial" w:hAnsi="Arial" w:cs="Arial"/>
          <w:sz w:val="20"/>
        </w:rPr>
      </w:pPr>
    </w:p>
    <w:p w14:paraId="624BC214" w14:textId="77777777" w:rsidR="008A2557" w:rsidRPr="002F6657" w:rsidRDefault="008A2557" w:rsidP="008A2557">
      <w:pPr>
        <w:tabs>
          <w:tab w:val="left" w:pos="851"/>
        </w:tabs>
        <w:spacing w:before="0"/>
        <w:ind w:left="6804"/>
        <w:rPr>
          <w:rFonts w:ascii="Arial" w:hAnsi="Arial" w:cs="Arial"/>
          <w:i/>
          <w:sz w:val="20"/>
        </w:rPr>
      </w:pPr>
      <w:r w:rsidRPr="002F6657">
        <w:rPr>
          <w:rFonts w:ascii="Arial" w:hAnsi="Arial" w:cs="Arial"/>
          <w:sz w:val="20"/>
        </w:rPr>
        <w:t>Signature</w:t>
      </w:r>
    </w:p>
    <w:p w14:paraId="0F6175A6" w14:textId="77777777" w:rsidR="008A2557" w:rsidRPr="002F6657" w:rsidRDefault="008A2557" w:rsidP="008A2557">
      <w:pPr>
        <w:tabs>
          <w:tab w:val="left" w:pos="851"/>
        </w:tabs>
        <w:spacing w:before="0"/>
        <w:ind w:left="4820"/>
        <w:jc w:val="center"/>
        <w:rPr>
          <w:rFonts w:ascii="Arial" w:hAnsi="Arial" w:cs="Arial"/>
          <w:sz w:val="20"/>
        </w:rPr>
      </w:pPr>
      <w:r w:rsidRPr="002F6657">
        <w:rPr>
          <w:rFonts w:ascii="Arial" w:hAnsi="Arial" w:cs="Arial"/>
          <w:i/>
          <w:sz w:val="20"/>
        </w:rPr>
        <w:t>(</w:t>
      </w:r>
      <w:proofErr w:type="gramStart"/>
      <w:r w:rsidRPr="002F6657">
        <w:rPr>
          <w:rFonts w:ascii="Arial" w:hAnsi="Arial" w:cs="Arial"/>
          <w:i/>
          <w:sz w:val="20"/>
        </w:rPr>
        <w:t>représentant</w:t>
      </w:r>
      <w:proofErr w:type="gramEnd"/>
      <w:r w:rsidRPr="002F6657">
        <w:rPr>
          <w:rFonts w:ascii="Arial" w:hAnsi="Arial" w:cs="Arial"/>
          <w:i/>
          <w:sz w:val="20"/>
        </w:rPr>
        <w:t xml:space="preserve"> de l’acheteur habilité à signer le marché public)</w:t>
      </w:r>
    </w:p>
    <w:p w14:paraId="28EB28DD" w14:textId="77777777" w:rsidR="008A2557" w:rsidRPr="002F6657" w:rsidRDefault="008A2557" w:rsidP="008A2557">
      <w:pPr>
        <w:tabs>
          <w:tab w:val="left" w:pos="851"/>
        </w:tabs>
        <w:spacing w:before="0"/>
        <w:rPr>
          <w:rFonts w:ascii="Arial" w:hAnsi="Arial" w:cs="Arial"/>
          <w:sz w:val="20"/>
        </w:rPr>
      </w:pPr>
    </w:p>
    <w:p w14:paraId="608B6BAB" w14:textId="77777777" w:rsidR="008A2557" w:rsidRPr="002F6657" w:rsidRDefault="008A2557" w:rsidP="008A2557">
      <w:pPr>
        <w:tabs>
          <w:tab w:val="left" w:pos="851"/>
        </w:tabs>
        <w:spacing w:before="0"/>
        <w:rPr>
          <w:rFonts w:ascii="Arial" w:hAnsi="Arial" w:cs="Arial"/>
          <w:sz w:val="20"/>
        </w:rPr>
      </w:pPr>
    </w:p>
    <w:bookmarkEnd w:id="119"/>
    <w:p w14:paraId="3C8D0436" w14:textId="123889B2" w:rsidR="008A2557" w:rsidRDefault="008A2557" w:rsidP="00950B6E">
      <w:pPr>
        <w:spacing w:before="0"/>
        <w:rPr>
          <w:rFonts w:ascii="Arial" w:hAnsi="Arial" w:cs="Arial"/>
          <w:sz w:val="20"/>
        </w:rPr>
      </w:pPr>
    </w:p>
    <w:sectPr w:rsidR="008A2557" w:rsidSect="00610AEF">
      <w:headerReference w:type="default" r:id="rId10"/>
      <w:footerReference w:type="default" r:id="rId11"/>
      <w:headerReference w:type="first" r:id="rId12"/>
      <w:footerReference w:type="first" r:id="rId13"/>
      <w:type w:val="continuous"/>
      <w:pgSz w:w="11906" w:h="16838"/>
      <w:pgMar w:top="1134" w:right="1134" w:bottom="993" w:left="1134" w:header="426" w:footer="51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1DC92" w14:textId="77777777" w:rsidR="00656829" w:rsidRDefault="00656829">
      <w:r>
        <w:separator/>
      </w:r>
    </w:p>
  </w:endnote>
  <w:endnote w:type="continuationSeparator" w:id="0">
    <w:p w14:paraId="377939ED" w14:textId="77777777" w:rsidR="00656829" w:rsidRDefault="00656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64F54" w14:textId="4B72F68E" w:rsidR="00656829" w:rsidRPr="005F0DD5" w:rsidRDefault="00246902" w:rsidP="005F0DD5">
    <w:pPr>
      <w:pStyle w:val="Pieddepage"/>
    </w:pPr>
    <w:r w:rsidRPr="005F0DD5">
      <w:rPr>
        <w:sz w:val="18"/>
        <w:szCs w:val="18"/>
      </w:rPr>
      <w:t>CCP</w:t>
    </w:r>
    <w:r>
      <w:rPr>
        <w:sz w:val="18"/>
        <w:szCs w:val="18"/>
      </w:rPr>
      <w:t>/AE AMO CVCP Bruz</w:t>
    </w:r>
    <w:r w:rsidRPr="005F0DD5">
      <w:rPr>
        <w:sz w:val="18"/>
        <w:szCs w:val="18"/>
      </w:rPr>
      <w:ptab w:relativeTo="margin" w:alignment="center" w:leader="none"/>
    </w:r>
    <w:r>
      <w:rPr>
        <w:sz w:val="18"/>
        <w:szCs w:val="18"/>
      </w:rPr>
      <w:t>marché n° AFDM2024-02</w:t>
    </w:r>
    <w:r w:rsidR="00656829" w:rsidRPr="005F0DD5">
      <w:rPr>
        <w:sz w:val="18"/>
        <w:szCs w:val="18"/>
      </w:rPr>
      <w:ptab w:relativeTo="margin" w:alignment="right" w:leader="none"/>
    </w:r>
    <w:r w:rsidR="00656829" w:rsidRPr="005F0DD5">
      <w:rPr>
        <w:sz w:val="18"/>
        <w:szCs w:val="18"/>
      </w:rPr>
      <w:t xml:space="preserve">Page </w:t>
    </w:r>
    <w:r w:rsidR="00656829" w:rsidRPr="005F0DD5">
      <w:rPr>
        <w:b/>
        <w:sz w:val="18"/>
        <w:szCs w:val="18"/>
      </w:rPr>
      <w:fldChar w:fldCharType="begin"/>
    </w:r>
    <w:r w:rsidR="00656829" w:rsidRPr="005F0DD5">
      <w:rPr>
        <w:b/>
        <w:sz w:val="18"/>
        <w:szCs w:val="18"/>
      </w:rPr>
      <w:instrText>PAGE  \* Arabic  \* MERGEFORMAT</w:instrText>
    </w:r>
    <w:r w:rsidR="00656829" w:rsidRPr="005F0DD5">
      <w:rPr>
        <w:b/>
        <w:sz w:val="18"/>
        <w:szCs w:val="18"/>
      </w:rPr>
      <w:fldChar w:fldCharType="separate"/>
    </w:r>
    <w:r w:rsidR="00C44131">
      <w:rPr>
        <w:b/>
        <w:noProof/>
        <w:sz w:val="18"/>
        <w:szCs w:val="18"/>
      </w:rPr>
      <w:t>7</w:t>
    </w:r>
    <w:r w:rsidR="00656829" w:rsidRPr="005F0DD5">
      <w:rPr>
        <w:b/>
        <w:sz w:val="18"/>
        <w:szCs w:val="18"/>
      </w:rPr>
      <w:fldChar w:fldCharType="end"/>
    </w:r>
    <w:r w:rsidR="00656829" w:rsidRPr="005F0DD5">
      <w:rPr>
        <w:sz w:val="18"/>
        <w:szCs w:val="18"/>
      </w:rPr>
      <w:t xml:space="preserve"> sur </w:t>
    </w:r>
    <w:r w:rsidR="00656829" w:rsidRPr="005F0DD5">
      <w:rPr>
        <w:b/>
        <w:sz w:val="18"/>
        <w:szCs w:val="18"/>
      </w:rPr>
      <w:fldChar w:fldCharType="begin"/>
    </w:r>
    <w:r w:rsidR="00656829" w:rsidRPr="005F0DD5">
      <w:rPr>
        <w:b/>
        <w:sz w:val="18"/>
        <w:szCs w:val="18"/>
      </w:rPr>
      <w:instrText>NUMPAGES  \* Arabic  \* MERGEFORMAT</w:instrText>
    </w:r>
    <w:r w:rsidR="00656829" w:rsidRPr="005F0DD5">
      <w:rPr>
        <w:b/>
        <w:sz w:val="18"/>
        <w:szCs w:val="18"/>
      </w:rPr>
      <w:fldChar w:fldCharType="separate"/>
    </w:r>
    <w:r w:rsidR="00C44131">
      <w:rPr>
        <w:b/>
        <w:noProof/>
        <w:sz w:val="18"/>
        <w:szCs w:val="18"/>
      </w:rPr>
      <w:t>9</w:t>
    </w:r>
    <w:r w:rsidR="00656829" w:rsidRPr="005F0DD5">
      <w:rPr>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9EC2F" w14:textId="27443ADA" w:rsidR="00656829" w:rsidRPr="005F0DD5" w:rsidRDefault="00656829">
    <w:pPr>
      <w:pStyle w:val="Pieddepage"/>
      <w:rPr>
        <w:sz w:val="18"/>
        <w:szCs w:val="18"/>
      </w:rPr>
    </w:pPr>
    <w:r w:rsidRPr="005F0DD5">
      <w:rPr>
        <w:sz w:val="18"/>
        <w:szCs w:val="18"/>
      </w:rPr>
      <w:t>CCP</w:t>
    </w:r>
    <w:r w:rsidR="00FD2AD3">
      <w:rPr>
        <w:sz w:val="18"/>
        <w:szCs w:val="18"/>
      </w:rPr>
      <w:t>/AE</w:t>
    </w:r>
    <w:r w:rsidR="001D6C0A">
      <w:rPr>
        <w:sz w:val="18"/>
        <w:szCs w:val="18"/>
      </w:rPr>
      <w:t xml:space="preserve"> AMO CVCP Bruz</w:t>
    </w:r>
    <w:r w:rsidRPr="005F0DD5">
      <w:rPr>
        <w:sz w:val="18"/>
        <w:szCs w:val="18"/>
      </w:rPr>
      <w:ptab w:relativeTo="margin" w:alignment="center" w:leader="none"/>
    </w:r>
    <w:r w:rsidR="002D2AC8">
      <w:rPr>
        <w:sz w:val="18"/>
        <w:szCs w:val="18"/>
      </w:rPr>
      <w:t>marché n</w:t>
    </w:r>
    <w:r w:rsidR="00246902">
      <w:rPr>
        <w:sz w:val="18"/>
        <w:szCs w:val="18"/>
      </w:rPr>
      <w:t>° AFDM2024-02</w:t>
    </w:r>
    <w:r w:rsidRPr="005F0DD5">
      <w:rPr>
        <w:sz w:val="18"/>
        <w:szCs w:val="18"/>
      </w:rPr>
      <w:ptab w:relativeTo="margin" w:alignment="right" w:leader="none"/>
    </w:r>
    <w:r w:rsidRPr="005F0DD5">
      <w:rPr>
        <w:sz w:val="18"/>
        <w:szCs w:val="18"/>
      </w:rPr>
      <w:t xml:space="preserve">Page </w:t>
    </w:r>
    <w:r w:rsidRPr="005F0DD5">
      <w:rPr>
        <w:b/>
        <w:sz w:val="18"/>
        <w:szCs w:val="18"/>
      </w:rPr>
      <w:fldChar w:fldCharType="begin"/>
    </w:r>
    <w:r w:rsidRPr="005F0DD5">
      <w:rPr>
        <w:b/>
        <w:sz w:val="18"/>
        <w:szCs w:val="18"/>
      </w:rPr>
      <w:instrText>PAGE  \* Arabic  \* MERGEFORMAT</w:instrText>
    </w:r>
    <w:r w:rsidRPr="005F0DD5">
      <w:rPr>
        <w:b/>
        <w:sz w:val="18"/>
        <w:szCs w:val="18"/>
      </w:rPr>
      <w:fldChar w:fldCharType="separate"/>
    </w:r>
    <w:r w:rsidR="00C44131">
      <w:rPr>
        <w:b/>
        <w:noProof/>
        <w:sz w:val="18"/>
        <w:szCs w:val="18"/>
      </w:rPr>
      <w:t>1</w:t>
    </w:r>
    <w:r w:rsidRPr="005F0DD5">
      <w:rPr>
        <w:b/>
        <w:sz w:val="18"/>
        <w:szCs w:val="18"/>
      </w:rPr>
      <w:fldChar w:fldCharType="end"/>
    </w:r>
    <w:r w:rsidRPr="005F0DD5">
      <w:rPr>
        <w:sz w:val="18"/>
        <w:szCs w:val="18"/>
      </w:rPr>
      <w:t xml:space="preserve"> sur </w:t>
    </w:r>
    <w:r w:rsidRPr="005F0DD5">
      <w:rPr>
        <w:b/>
        <w:sz w:val="18"/>
        <w:szCs w:val="18"/>
      </w:rPr>
      <w:fldChar w:fldCharType="begin"/>
    </w:r>
    <w:r w:rsidRPr="005F0DD5">
      <w:rPr>
        <w:b/>
        <w:sz w:val="18"/>
        <w:szCs w:val="18"/>
      </w:rPr>
      <w:instrText>NUMPAGES  \* Arabic  \* MERGEFORMAT</w:instrText>
    </w:r>
    <w:r w:rsidRPr="005F0DD5">
      <w:rPr>
        <w:b/>
        <w:sz w:val="18"/>
        <w:szCs w:val="18"/>
      </w:rPr>
      <w:fldChar w:fldCharType="separate"/>
    </w:r>
    <w:r w:rsidR="00C44131">
      <w:rPr>
        <w:b/>
        <w:noProof/>
        <w:sz w:val="18"/>
        <w:szCs w:val="18"/>
      </w:rPr>
      <w:t>9</w:t>
    </w:r>
    <w:r w:rsidRPr="005F0DD5">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7B3AC" w14:textId="77777777" w:rsidR="00656829" w:rsidRDefault="00656829">
      <w:r>
        <w:separator/>
      </w:r>
    </w:p>
  </w:footnote>
  <w:footnote w:type="continuationSeparator" w:id="0">
    <w:p w14:paraId="6BF9E8A0" w14:textId="77777777" w:rsidR="00656829" w:rsidRDefault="00656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045FA" w14:textId="153C8214" w:rsidR="00656829" w:rsidRDefault="002001C4" w:rsidP="002001C4">
    <w:pPr>
      <w:pStyle w:val="En-tte"/>
      <w:jc w:val="center"/>
    </w:pPr>
    <w:r>
      <w:rPr>
        <w:noProof/>
      </w:rPr>
      <w:drawing>
        <wp:inline distT="0" distB="0" distL="0" distR="0" wp14:anchorId="4D570219" wp14:editId="1DF858D8">
          <wp:extent cx="2969260" cy="890270"/>
          <wp:effectExtent l="0" t="0" r="0" b="0"/>
          <wp:docPr id="43064848" name="Image 43064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9260" cy="89027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0136" w14:textId="6F09EA10" w:rsidR="00656829" w:rsidRDefault="0003036A" w:rsidP="0003036A">
    <w:pPr>
      <w:pStyle w:val="En-tte"/>
      <w:jc w:val="center"/>
    </w:pPr>
    <w:r>
      <w:rPr>
        <w:noProof/>
      </w:rPr>
      <w:drawing>
        <wp:inline distT="0" distB="0" distL="0" distR="0" wp14:anchorId="6A656863" wp14:editId="4F62927A">
          <wp:extent cx="2969260" cy="89027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9260" cy="8902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2" w15:restartNumberingAfterBreak="0">
    <w:nsid w:val="015E3456"/>
    <w:multiLevelType w:val="hybridMultilevel"/>
    <w:tmpl w:val="53F2BAB2"/>
    <w:lvl w:ilvl="0" w:tplc="CAB62FB8">
      <w:start w:val="1"/>
      <w:numFmt w:val="bullet"/>
      <w:lvlText w:val=""/>
      <w:lvlJc w:val="left"/>
      <w:pPr>
        <w:ind w:left="720" w:hanging="360"/>
      </w:pPr>
      <w:rPr>
        <w:rFonts w:ascii="Symbol" w:hAnsi="Symbol" w:hint="default"/>
        <w:b/>
        <w:caps w:val="0"/>
        <w:strike w:val="0"/>
        <w:dstrike w:val="0"/>
        <w:vanish w:val="0"/>
        <w:color w:val="000080"/>
        <w:vertAlign w:val="baseline"/>
      </w:rPr>
    </w:lvl>
    <w:lvl w:ilvl="1" w:tplc="CAB62FB8">
      <w:start w:val="1"/>
      <w:numFmt w:val="bullet"/>
      <w:lvlText w:val=""/>
      <w:lvlJc w:val="left"/>
      <w:pPr>
        <w:ind w:left="1440" w:hanging="360"/>
      </w:pPr>
      <w:rPr>
        <w:rFonts w:ascii="Symbol" w:hAnsi="Symbol" w:hint="default"/>
        <w:b/>
        <w:caps w:val="0"/>
        <w:strike w:val="0"/>
        <w:dstrike w:val="0"/>
        <w:vanish w:val="0"/>
        <w:color w:val="000080"/>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C80952"/>
    <w:multiLevelType w:val="multilevel"/>
    <w:tmpl w:val="50285D5C"/>
    <w:lvl w:ilvl="0">
      <w:start w:val="2"/>
      <w:numFmt w:val="decimal"/>
      <w:lvlText w:val="%1."/>
      <w:lvlJc w:val="left"/>
      <w:pPr>
        <w:ind w:left="786" w:hanging="360"/>
      </w:pPr>
      <w:rPr>
        <w:rFonts w:hint="default"/>
        <w:b w:val="0"/>
        <w:i w:val="0"/>
        <w:caps w:val="0"/>
        <w:color w:val="FFFFFF" w:themeColor="background1"/>
        <w:sz w:val="20"/>
        <w:szCs w:val="28"/>
      </w:rPr>
    </w:lvl>
    <w:lvl w:ilvl="1">
      <w:start w:val="2"/>
      <w:numFmt w:val="decimal"/>
      <w:lvlText w:val="%2."/>
      <w:lvlJc w:val="left"/>
      <w:pPr>
        <w:ind w:left="792" w:hanging="432"/>
      </w:pPr>
      <w:rPr>
        <w:rFonts w:hint="default"/>
        <w:u w:val="singl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403C06"/>
    <w:multiLevelType w:val="hybridMultilevel"/>
    <w:tmpl w:val="CA4EA032"/>
    <w:lvl w:ilvl="0" w:tplc="1870BE26">
      <w:start w:val="1"/>
      <w:numFmt w:val="bullet"/>
      <w:lvlText w:val=""/>
      <w:lvlJc w:val="left"/>
      <w:pPr>
        <w:ind w:left="780" w:hanging="360"/>
      </w:pPr>
      <w:rPr>
        <w:rFonts w:ascii="Wingdings" w:hAnsi="Wingdings" w:hint="default"/>
        <w:color w:val="141EA5"/>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5" w15:restartNumberingAfterBreak="0">
    <w:nsid w:val="0D9702A2"/>
    <w:multiLevelType w:val="hybridMultilevel"/>
    <w:tmpl w:val="4F8AB852"/>
    <w:lvl w:ilvl="0" w:tplc="10CA97D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B03AD8"/>
    <w:multiLevelType w:val="hybridMultilevel"/>
    <w:tmpl w:val="32A2C646"/>
    <w:lvl w:ilvl="0" w:tplc="B53C55A6">
      <w:start w:val="1"/>
      <w:numFmt w:val="bullet"/>
      <w:lvlText w:val="●"/>
      <w:lvlJc w:val="left"/>
      <w:pPr>
        <w:ind w:left="720" w:hanging="360"/>
      </w:pPr>
      <w:rPr>
        <w:rFonts w:ascii="Arial" w:hAnsi="Arial" w:cs="Times New Roman" w:hint="default"/>
        <w:caps w:val="0"/>
        <w:strike w:val="0"/>
        <w:dstrike w:val="0"/>
        <w:vanish w:val="0"/>
        <w:webHidden w:val="0"/>
        <w:color w:val="141EA5"/>
        <w:sz w:val="20"/>
        <w:u w:val="none"/>
        <w:effect w:val="none"/>
        <w:vertAlign w:val="baseline"/>
        <w:specVanish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11E22E93"/>
    <w:multiLevelType w:val="multilevel"/>
    <w:tmpl w:val="6894879A"/>
    <w:lvl w:ilvl="0">
      <w:start w:val="1"/>
      <w:numFmt w:val="decimal"/>
      <w:lvlText w:val="%1."/>
      <w:lvlJc w:val="left"/>
      <w:pPr>
        <w:ind w:left="360" w:hanging="360"/>
      </w:pPr>
      <w:rPr>
        <w:rFonts w:ascii="Arial" w:hAnsi="Arial" w:hint="default"/>
        <w:b w:val="0"/>
        <w:i w:val="0"/>
        <w:caps w:val="0"/>
        <w:color w:val="FFFFFF" w:themeColor="background1"/>
        <w:sz w:val="20"/>
        <w:szCs w:val="28"/>
      </w:rPr>
    </w:lvl>
    <w:lvl w:ilvl="1">
      <w:start w:val="1"/>
      <w:numFmt w:val="decimal"/>
      <w:lvlText w:val="%1.%2."/>
      <w:lvlJc w:val="left"/>
      <w:pPr>
        <w:ind w:left="792" w:hanging="432"/>
      </w:pPr>
      <w:rPr>
        <w:rFonts w:hint="default"/>
        <w:u w:val="single"/>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4B34A98"/>
    <w:multiLevelType w:val="hybridMultilevel"/>
    <w:tmpl w:val="E07C9A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482F31"/>
    <w:multiLevelType w:val="hybridMultilevel"/>
    <w:tmpl w:val="7082A39E"/>
    <w:lvl w:ilvl="0" w:tplc="8306F24A">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1CBB5DB7"/>
    <w:multiLevelType w:val="hybridMultilevel"/>
    <w:tmpl w:val="96163122"/>
    <w:lvl w:ilvl="0" w:tplc="19BA64F2">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DB01B49"/>
    <w:multiLevelType w:val="hybridMultilevel"/>
    <w:tmpl w:val="E206B440"/>
    <w:lvl w:ilvl="0" w:tplc="1870BE26">
      <w:start w:val="1"/>
      <w:numFmt w:val="bullet"/>
      <w:lvlText w:val=""/>
      <w:lvlJc w:val="left"/>
      <w:pPr>
        <w:ind w:left="780" w:hanging="360"/>
      </w:pPr>
      <w:rPr>
        <w:rFonts w:ascii="Wingdings" w:hAnsi="Wingdings" w:hint="default"/>
        <w:color w:val="141EA5"/>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2" w15:restartNumberingAfterBreak="0">
    <w:nsid w:val="20534495"/>
    <w:multiLevelType w:val="hybridMultilevel"/>
    <w:tmpl w:val="97F283E2"/>
    <w:lvl w:ilvl="0" w:tplc="1870BE26">
      <w:start w:val="1"/>
      <w:numFmt w:val="bullet"/>
      <w:lvlText w:val=""/>
      <w:lvlJc w:val="left"/>
      <w:pPr>
        <w:ind w:left="720" w:hanging="360"/>
      </w:pPr>
      <w:rPr>
        <w:rFonts w:ascii="Wingdings" w:hAnsi="Wingdings" w:hint="default"/>
        <w:color w:val="141EA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BA51742"/>
    <w:multiLevelType w:val="hybridMultilevel"/>
    <w:tmpl w:val="C26C2424"/>
    <w:lvl w:ilvl="0" w:tplc="CAB62FB8">
      <w:start w:val="1"/>
      <w:numFmt w:val="bullet"/>
      <w:lvlText w:val=""/>
      <w:lvlJc w:val="left"/>
      <w:pPr>
        <w:ind w:left="720" w:hanging="360"/>
      </w:pPr>
      <w:rPr>
        <w:rFonts w:ascii="Symbol" w:hAnsi="Symbol" w:hint="default"/>
        <w:b/>
        <w:caps w:val="0"/>
        <w:strike w:val="0"/>
        <w:dstrike w:val="0"/>
        <w:vanish w:val="0"/>
        <w:color w:val="00008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4B12D8"/>
    <w:multiLevelType w:val="hybridMultilevel"/>
    <w:tmpl w:val="6EBA66DA"/>
    <w:lvl w:ilvl="0" w:tplc="1870BE26">
      <w:start w:val="1"/>
      <w:numFmt w:val="bullet"/>
      <w:lvlText w:val=""/>
      <w:lvlJc w:val="left"/>
      <w:pPr>
        <w:ind w:left="1434" w:hanging="360"/>
      </w:pPr>
      <w:rPr>
        <w:rFonts w:ascii="Wingdings" w:hAnsi="Wingdings" w:hint="default"/>
        <w:color w:val="141EA5"/>
      </w:rPr>
    </w:lvl>
    <w:lvl w:ilvl="1" w:tplc="040C0003">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5" w15:restartNumberingAfterBreak="0">
    <w:nsid w:val="357750A2"/>
    <w:multiLevelType w:val="multilevel"/>
    <w:tmpl w:val="098ED8D8"/>
    <w:lvl w:ilvl="0">
      <w:start w:val="1"/>
      <w:numFmt w:val="decimal"/>
      <w:pStyle w:val="NStitre1"/>
      <w:lvlText w:val="%1."/>
      <w:lvlJc w:val="left"/>
      <w:pPr>
        <w:tabs>
          <w:tab w:val="num" w:pos="360"/>
        </w:tabs>
        <w:ind w:left="360" w:hanging="360"/>
      </w:pPr>
      <w:rPr>
        <w:rFonts w:cs="Times New Roman"/>
      </w:rPr>
    </w:lvl>
    <w:lvl w:ilvl="1">
      <w:start w:val="1"/>
      <w:numFmt w:val="decimal"/>
      <w:pStyle w:val="NSTitre2"/>
      <w:lvlText w:val="%1.%2."/>
      <w:lvlJc w:val="left"/>
      <w:pPr>
        <w:tabs>
          <w:tab w:val="num" w:pos="716"/>
        </w:tabs>
        <w:ind w:left="716" w:hanging="432"/>
      </w:pPr>
      <w:rPr>
        <w:rFonts w:cs="Times New Roman"/>
      </w:rPr>
    </w:lvl>
    <w:lvl w:ilvl="2">
      <w:start w:val="1"/>
      <w:numFmt w:val="decimal"/>
      <w:pStyle w:val="Titre3"/>
      <w:lvlText w:val="%1.%2.%3."/>
      <w:lvlJc w:val="left"/>
      <w:pPr>
        <w:tabs>
          <w:tab w:val="num" w:pos="1440"/>
        </w:tabs>
        <w:ind w:left="1224" w:hanging="504"/>
      </w:pPr>
      <w:rPr>
        <w:rFonts w:cs="Times New Roman"/>
      </w:rPr>
    </w:lvl>
    <w:lvl w:ilvl="3">
      <w:start w:val="1"/>
      <w:numFmt w:val="decimal"/>
      <w:pStyle w:val="Titre4"/>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36C15386"/>
    <w:multiLevelType w:val="hybridMultilevel"/>
    <w:tmpl w:val="E828CDA6"/>
    <w:lvl w:ilvl="0" w:tplc="CAB62FB8">
      <w:start w:val="1"/>
      <w:numFmt w:val="bullet"/>
      <w:lvlText w:val=""/>
      <w:lvlJc w:val="left"/>
      <w:pPr>
        <w:ind w:left="720" w:hanging="360"/>
      </w:pPr>
      <w:rPr>
        <w:rFonts w:ascii="Symbol" w:hAnsi="Symbol" w:hint="default"/>
        <w:b/>
        <w:caps w:val="0"/>
        <w:strike w:val="0"/>
        <w:dstrike w:val="0"/>
        <w:vanish w:val="0"/>
        <w:color w:val="000080"/>
        <w:vertAlign w:val="baseline"/>
      </w:rPr>
    </w:lvl>
    <w:lvl w:ilvl="1" w:tplc="E71EE85C">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928"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175645"/>
    <w:multiLevelType w:val="hybridMultilevel"/>
    <w:tmpl w:val="3EF46F42"/>
    <w:lvl w:ilvl="0" w:tplc="CAB62FB8">
      <w:start w:val="1"/>
      <w:numFmt w:val="bullet"/>
      <w:lvlText w:val=""/>
      <w:lvlJc w:val="left"/>
      <w:pPr>
        <w:ind w:left="720" w:hanging="360"/>
      </w:pPr>
      <w:rPr>
        <w:rFonts w:ascii="Symbol" w:hAnsi="Symbol" w:hint="default"/>
        <w:b/>
        <w:caps w:val="0"/>
        <w:strike w:val="0"/>
        <w:dstrike w:val="0"/>
        <w:vanish w:val="0"/>
        <w:color w:val="00008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A22FCC"/>
    <w:multiLevelType w:val="hybridMultilevel"/>
    <w:tmpl w:val="BBC60C16"/>
    <w:lvl w:ilvl="0" w:tplc="B53C55A6">
      <w:start w:val="1"/>
      <w:numFmt w:val="bullet"/>
      <w:lvlText w:val="●"/>
      <w:lvlJc w:val="left"/>
      <w:pPr>
        <w:ind w:left="720" w:hanging="360"/>
      </w:pPr>
      <w:rPr>
        <w:rFonts w:ascii="Arial" w:hAnsi="Arial" w:hint="default"/>
        <w:caps w:val="0"/>
        <w:strike w:val="0"/>
        <w:dstrike w:val="0"/>
        <w:vanish w:val="0"/>
        <w:color w:val="141EA5"/>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D306AE"/>
    <w:multiLevelType w:val="hybridMultilevel"/>
    <w:tmpl w:val="125479DC"/>
    <w:lvl w:ilvl="0" w:tplc="CAB62FB8">
      <w:start w:val="1"/>
      <w:numFmt w:val="bullet"/>
      <w:lvlText w:val=""/>
      <w:lvlJc w:val="left"/>
      <w:pPr>
        <w:ind w:left="720" w:hanging="360"/>
      </w:pPr>
      <w:rPr>
        <w:rFonts w:ascii="Symbol" w:hAnsi="Symbol" w:hint="default"/>
        <w:b/>
        <w:caps w:val="0"/>
        <w:strike w:val="0"/>
        <w:dstrike w:val="0"/>
        <w:vanish w:val="0"/>
        <w:color w:val="00008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586E96"/>
    <w:multiLevelType w:val="hybridMultilevel"/>
    <w:tmpl w:val="079EB1E0"/>
    <w:lvl w:ilvl="0" w:tplc="0A3C070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35105F"/>
    <w:multiLevelType w:val="hybridMultilevel"/>
    <w:tmpl w:val="81DE96BE"/>
    <w:lvl w:ilvl="0" w:tplc="B53C55A6">
      <w:start w:val="1"/>
      <w:numFmt w:val="bullet"/>
      <w:lvlText w:val="●"/>
      <w:lvlJc w:val="left"/>
      <w:pPr>
        <w:ind w:left="720" w:hanging="360"/>
      </w:pPr>
      <w:rPr>
        <w:rFonts w:ascii="Arial" w:hAnsi="Arial" w:hint="default"/>
        <w:caps w:val="0"/>
        <w:strike w:val="0"/>
        <w:dstrike w:val="0"/>
        <w:vanish w:val="0"/>
        <w:color w:val="141EA5"/>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BB08E6"/>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21641C4"/>
    <w:multiLevelType w:val="hybridMultilevel"/>
    <w:tmpl w:val="BA06275E"/>
    <w:lvl w:ilvl="0" w:tplc="CAB62FB8">
      <w:start w:val="1"/>
      <w:numFmt w:val="bullet"/>
      <w:lvlText w:val=""/>
      <w:lvlJc w:val="left"/>
      <w:pPr>
        <w:ind w:left="720" w:hanging="360"/>
      </w:pPr>
      <w:rPr>
        <w:rFonts w:ascii="Symbol" w:hAnsi="Symbol" w:hint="default"/>
        <w:b/>
        <w:caps w:val="0"/>
        <w:strike w:val="0"/>
        <w:dstrike w:val="0"/>
        <w:vanish w:val="0"/>
        <w:color w:val="00008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BB491F"/>
    <w:multiLevelType w:val="multilevel"/>
    <w:tmpl w:val="E1786104"/>
    <w:lvl w:ilvl="0">
      <w:start w:val="1"/>
      <w:numFmt w:val="decimal"/>
      <w:suff w:val="space"/>
      <w:lvlText w:val="ARTICLE %1 - "/>
      <w:lvlJc w:val="left"/>
      <w:pPr>
        <w:ind w:left="992"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1138" w:firstLine="705"/>
      </w:pPr>
      <w:rPr>
        <w:rFonts w:hint="default"/>
        <w:b w:val="0"/>
        <w:i/>
      </w:rPr>
    </w:lvl>
    <w:lvl w:ilvl="2">
      <w:start w:val="1"/>
      <w:numFmt w:val="decimal"/>
      <w:isLgl/>
      <w:suff w:val="space"/>
      <w:lvlText w:val="%1.%2.%3."/>
      <w:lvlJc w:val="left"/>
      <w:pPr>
        <w:ind w:left="2279" w:hanging="720"/>
      </w:pPr>
      <w:rPr>
        <w:rFonts w:hint="default"/>
        <w:b w:val="0"/>
        <w:i/>
      </w:rPr>
    </w:lvl>
    <w:lvl w:ilvl="3">
      <w:start w:val="1"/>
      <w:numFmt w:val="decimal"/>
      <w:isLgl/>
      <w:lvlText w:val="%1.%2.%3.%4."/>
      <w:lvlJc w:val="left"/>
      <w:pPr>
        <w:tabs>
          <w:tab w:val="num" w:pos="992"/>
        </w:tabs>
        <w:ind w:left="4187" w:hanging="1080"/>
      </w:pPr>
      <w:rPr>
        <w:rFonts w:hint="default"/>
      </w:rPr>
    </w:lvl>
    <w:lvl w:ilvl="4">
      <w:start w:val="1"/>
      <w:numFmt w:val="decimal"/>
      <w:isLgl/>
      <w:lvlText w:val="%1.%2.%3.%4.%5."/>
      <w:lvlJc w:val="left"/>
      <w:pPr>
        <w:tabs>
          <w:tab w:val="num" w:pos="992"/>
        </w:tabs>
        <w:ind w:left="4892" w:hanging="1080"/>
      </w:pPr>
      <w:rPr>
        <w:rFonts w:hint="default"/>
      </w:rPr>
    </w:lvl>
    <w:lvl w:ilvl="5">
      <w:start w:val="1"/>
      <w:numFmt w:val="decimal"/>
      <w:isLgl/>
      <w:lvlText w:val="%1.%2.%3.%4.%5.%6."/>
      <w:lvlJc w:val="left"/>
      <w:pPr>
        <w:tabs>
          <w:tab w:val="num" w:pos="992"/>
        </w:tabs>
        <w:ind w:left="5957" w:hanging="1440"/>
      </w:pPr>
      <w:rPr>
        <w:rFonts w:hint="default"/>
      </w:rPr>
    </w:lvl>
    <w:lvl w:ilvl="6">
      <w:start w:val="1"/>
      <w:numFmt w:val="decimal"/>
      <w:isLgl/>
      <w:lvlText w:val="%1.%2.%3.%4.%5.%6.%7."/>
      <w:lvlJc w:val="left"/>
      <w:pPr>
        <w:tabs>
          <w:tab w:val="num" w:pos="992"/>
        </w:tabs>
        <w:ind w:left="6662" w:hanging="1440"/>
      </w:pPr>
      <w:rPr>
        <w:rFonts w:hint="default"/>
      </w:rPr>
    </w:lvl>
    <w:lvl w:ilvl="7">
      <w:start w:val="1"/>
      <w:numFmt w:val="decimal"/>
      <w:isLgl/>
      <w:lvlText w:val="%1.%2.%3.%4.%5.%6.%7.%8."/>
      <w:lvlJc w:val="left"/>
      <w:pPr>
        <w:tabs>
          <w:tab w:val="num" w:pos="992"/>
        </w:tabs>
        <w:ind w:left="7727" w:hanging="1800"/>
      </w:pPr>
      <w:rPr>
        <w:rFonts w:hint="default"/>
      </w:rPr>
    </w:lvl>
    <w:lvl w:ilvl="8">
      <w:start w:val="1"/>
      <w:numFmt w:val="decimal"/>
      <w:isLgl/>
      <w:lvlText w:val="%1.%2.%3.%4.%5.%6.%7.%8.%9."/>
      <w:lvlJc w:val="left"/>
      <w:pPr>
        <w:tabs>
          <w:tab w:val="num" w:pos="992"/>
        </w:tabs>
        <w:ind w:left="8792" w:hanging="2160"/>
      </w:pPr>
      <w:rPr>
        <w:rFonts w:hint="default"/>
      </w:rPr>
    </w:lvl>
  </w:abstractNum>
  <w:abstractNum w:abstractNumId="28" w15:restartNumberingAfterBreak="0">
    <w:nsid w:val="66C56D27"/>
    <w:multiLevelType w:val="hybridMultilevel"/>
    <w:tmpl w:val="4BCEB12E"/>
    <w:lvl w:ilvl="0" w:tplc="FDFC70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F26CAE"/>
    <w:multiLevelType w:val="hybridMultilevel"/>
    <w:tmpl w:val="4F7A6206"/>
    <w:lvl w:ilvl="0" w:tplc="CAB62FB8">
      <w:start w:val="1"/>
      <w:numFmt w:val="bullet"/>
      <w:lvlText w:val=""/>
      <w:lvlJc w:val="left"/>
      <w:pPr>
        <w:ind w:left="720" w:hanging="360"/>
      </w:pPr>
      <w:rPr>
        <w:rFonts w:ascii="Symbol" w:hAnsi="Symbol" w:hint="default"/>
        <w:b/>
        <w:caps w:val="0"/>
        <w:strike w:val="0"/>
        <w:dstrike w:val="0"/>
        <w:vanish w:val="0"/>
        <w:color w:val="00008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98047B"/>
    <w:multiLevelType w:val="hybridMultilevel"/>
    <w:tmpl w:val="055E6372"/>
    <w:lvl w:ilvl="0" w:tplc="1870BE26">
      <w:start w:val="1"/>
      <w:numFmt w:val="bullet"/>
      <w:lvlText w:val=""/>
      <w:lvlJc w:val="left"/>
      <w:pPr>
        <w:ind w:left="720" w:hanging="360"/>
      </w:pPr>
      <w:rPr>
        <w:rFonts w:ascii="Wingdings" w:hAnsi="Wingdings" w:hint="default"/>
        <w:color w:val="141EA5"/>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BC8288B"/>
    <w:multiLevelType w:val="multilevel"/>
    <w:tmpl w:val="94726620"/>
    <w:styleLink w:val="Listeactuelle1"/>
    <w:lvl w:ilvl="0">
      <w:start w:val="1"/>
      <w:numFmt w:val="decimal"/>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2" w15:restartNumberingAfterBreak="0">
    <w:nsid w:val="73DB5A58"/>
    <w:multiLevelType w:val="hybridMultilevel"/>
    <w:tmpl w:val="42A0815E"/>
    <w:lvl w:ilvl="0" w:tplc="B53C55A6">
      <w:start w:val="1"/>
      <w:numFmt w:val="bullet"/>
      <w:lvlText w:val="●"/>
      <w:lvlJc w:val="left"/>
      <w:pPr>
        <w:ind w:left="720" w:hanging="360"/>
      </w:pPr>
      <w:rPr>
        <w:rFonts w:ascii="Arial" w:hAnsi="Arial" w:hint="default"/>
        <w:caps w:val="0"/>
        <w:strike w:val="0"/>
        <w:dstrike w:val="0"/>
        <w:vanish w:val="0"/>
        <w:color w:val="141EA5"/>
        <w:sz w:val="20"/>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3E9768F"/>
    <w:multiLevelType w:val="hybridMultilevel"/>
    <w:tmpl w:val="3266E0AC"/>
    <w:lvl w:ilvl="0" w:tplc="CAB62FB8">
      <w:start w:val="1"/>
      <w:numFmt w:val="bullet"/>
      <w:lvlText w:val=""/>
      <w:lvlJc w:val="left"/>
      <w:pPr>
        <w:ind w:left="720" w:hanging="360"/>
      </w:pPr>
      <w:rPr>
        <w:rFonts w:ascii="Symbol" w:hAnsi="Symbol" w:hint="default"/>
        <w:b/>
        <w:caps w:val="0"/>
        <w:strike w:val="0"/>
        <w:dstrike w:val="0"/>
        <w:vanish w:val="0"/>
        <w:color w:val="00008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127B21"/>
    <w:multiLevelType w:val="hybridMultilevel"/>
    <w:tmpl w:val="E192641C"/>
    <w:lvl w:ilvl="0" w:tplc="0C126558">
      <w:start w:val="1"/>
      <w:numFmt w:val="bullet"/>
      <w:lvlText w:val=""/>
      <w:lvlJc w:val="left"/>
      <w:pPr>
        <w:ind w:left="720" w:hanging="360"/>
      </w:pPr>
      <w:rPr>
        <w:rFonts w:ascii="Wingdings" w:hAnsi="Wingdings" w:hint="default"/>
        <w:color w:val="0F243E" w:themeColor="text2"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CF45F6"/>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D0320C2"/>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98118556">
    <w:abstractNumId w:val="15"/>
  </w:num>
  <w:num w:numId="2" w16cid:durableId="2119517373">
    <w:abstractNumId w:val="25"/>
  </w:num>
  <w:num w:numId="3" w16cid:durableId="185758924">
    <w:abstractNumId w:val="16"/>
  </w:num>
  <w:num w:numId="4" w16cid:durableId="734663588">
    <w:abstractNumId w:val="18"/>
  </w:num>
  <w:num w:numId="5" w16cid:durableId="293144142">
    <w:abstractNumId w:val="8"/>
  </w:num>
  <w:num w:numId="6" w16cid:durableId="2138718316">
    <w:abstractNumId w:val="20"/>
  </w:num>
  <w:num w:numId="7" w16cid:durableId="1393845890">
    <w:abstractNumId w:val="2"/>
  </w:num>
  <w:num w:numId="8" w16cid:durableId="458687315">
    <w:abstractNumId w:val="22"/>
  </w:num>
  <w:num w:numId="9" w16cid:durableId="1365599083">
    <w:abstractNumId w:val="3"/>
  </w:num>
  <w:num w:numId="10" w16cid:durableId="1293051630">
    <w:abstractNumId w:val="36"/>
  </w:num>
  <w:num w:numId="11" w16cid:durableId="781992383">
    <w:abstractNumId w:val="31"/>
  </w:num>
  <w:num w:numId="12" w16cid:durableId="1714233016">
    <w:abstractNumId w:val="12"/>
  </w:num>
  <w:num w:numId="13" w16cid:durableId="920674852">
    <w:abstractNumId w:val="4"/>
  </w:num>
  <w:num w:numId="14" w16cid:durableId="1408652263">
    <w:abstractNumId w:val="11"/>
  </w:num>
  <w:num w:numId="15" w16cid:durableId="35930841">
    <w:abstractNumId w:val="30"/>
  </w:num>
  <w:num w:numId="16" w16cid:durableId="1647977526">
    <w:abstractNumId w:val="34"/>
  </w:num>
  <w:num w:numId="17" w16cid:durableId="1367439785">
    <w:abstractNumId w:val="14"/>
  </w:num>
  <w:num w:numId="18" w16cid:durableId="982193453">
    <w:abstractNumId w:val="7"/>
  </w:num>
  <w:num w:numId="19" w16cid:durableId="554008108">
    <w:abstractNumId w:val="33"/>
  </w:num>
  <w:num w:numId="20" w16cid:durableId="1072854094">
    <w:abstractNumId w:val="13"/>
  </w:num>
  <w:num w:numId="21" w16cid:durableId="857355603">
    <w:abstractNumId w:val="29"/>
  </w:num>
  <w:num w:numId="22" w16cid:durableId="3204258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3965520">
    <w:abstractNumId w:val="28"/>
  </w:num>
  <w:num w:numId="24" w16cid:durableId="240723959">
    <w:abstractNumId w:val="32"/>
  </w:num>
  <w:num w:numId="25" w16cid:durableId="561140332">
    <w:abstractNumId w:val="21"/>
  </w:num>
  <w:num w:numId="26" w16cid:durableId="1013726644">
    <w:abstractNumId w:val="23"/>
  </w:num>
  <w:num w:numId="27" w16cid:durableId="1289436799">
    <w:abstractNumId w:val="26"/>
  </w:num>
  <w:num w:numId="28" w16cid:durableId="2133669809">
    <w:abstractNumId w:val="19"/>
  </w:num>
  <w:num w:numId="29" w16cid:durableId="1945109596">
    <w:abstractNumId w:val="17"/>
  </w:num>
  <w:num w:numId="30" w16cid:durableId="1636177339">
    <w:abstractNumId w:val="10"/>
  </w:num>
  <w:num w:numId="31" w16cid:durableId="1447700312">
    <w:abstractNumId w:val="5"/>
  </w:num>
  <w:num w:numId="32" w16cid:durableId="706878369">
    <w:abstractNumId w:val="9"/>
  </w:num>
  <w:num w:numId="33" w16cid:durableId="1888106054">
    <w:abstractNumId w:val="27"/>
  </w:num>
  <w:num w:numId="34" w16cid:durableId="698313920">
    <w:abstractNumId w:val="0"/>
  </w:num>
  <w:num w:numId="35" w16cid:durableId="1700233000">
    <w:abstractNumId w:val="29"/>
  </w:num>
  <w:num w:numId="36" w16cid:durableId="365954597">
    <w:abstractNumId w:val="6"/>
  </w:num>
  <w:num w:numId="37" w16cid:durableId="460349544">
    <w:abstractNumId w:val="24"/>
  </w:num>
  <w:num w:numId="38" w16cid:durableId="880829129">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6D2"/>
    <w:rsid w:val="00004FCE"/>
    <w:rsid w:val="000071C9"/>
    <w:rsid w:val="00007F23"/>
    <w:rsid w:val="00011B89"/>
    <w:rsid w:val="000137E4"/>
    <w:rsid w:val="00014C3A"/>
    <w:rsid w:val="0003036A"/>
    <w:rsid w:val="00035AE1"/>
    <w:rsid w:val="00036F8C"/>
    <w:rsid w:val="0003732B"/>
    <w:rsid w:val="000411EA"/>
    <w:rsid w:val="00041570"/>
    <w:rsid w:val="00041B79"/>
    <w:rsid w:val="000507EF"/>
    <w:rsid w:val="00050B38"/>
    <w:rsid w:val="00057C44"/>
    <w:rsid w:val="00061E43"/>
    <w:rsid w:val="0006309A"/>
    <w:rsid w:val="0006377F"/>
    <w:rsid w:val="00064045"/>
    <w:rsid w:val="000701DB"/>
    <w:rsid w:val="0007658F"/>
    <w:rsid w:val="00082182"/>
    <w:rsid w:val="000831DC"/>
    <w:rsid w:val="00085878"/>
    <w:rsid w:val="00087E7D"/>
    <w:rsid w:val="0009636E"/>
    <w:rsid w:val="0009732A"/>
    <w:rsid w:val="000978C2"/>
    <w:rsid w:val="000A06A6"/>
    <w:rsid w:val="000A236E"/>
    <w:rsid w:val="000A353C"/>
    <w:rsid w:val="000A3B59"/>
    <w:rsid w:val="000A5074"/>
    <w:rsid w:val="000A7BEB"/>
    <w:rsid w:val="000B2584"/>
    <w:rsid w:val="000B3B6A"/>
    <w:rsid w:val="000B3B6D"/>
    <w:rsid w:val="000B7288"/>
    <w:rsid w:val="000C636D"/>
    <w:rsid w:val="000D0D1C"/>
    <w:rsid w:val="000D77E4"/>
    <w:rsid w:val="000E1ADD"/>
    <w:rsid w:val="000E2D01"/>
    <w:rsid w:val="000E6D3A"/>
    <w:rsid w:val="000F37A8"/>
    <w:rsid w:val="00105272"/>
    <w:rsid w:val="00110463"/>
    <w:rsid w:val="00116873"/>
    <w:rsid w:val="00116DBF"/>
    <w:rsid w:val="00120BBE"/>
    <w:rsid w:val="00126697"/>
    <w:rsid w:val="00132C4E"/>
    <w:rsid w:val="00133894"/>
    <w:rsid w:val="0013618F"/>
    <w:rsid w:val="00141623"/>
    <w:rsid w:val="001478A3"/>
    <w:rsid w:val="001536DD"/>
    <w:rsid w:val="0015797A"/>
    <w:rsid w:val="001603BE"/>
    <w:rsid w:val="00163191"/>
    <w:rsid w:val="001903B5"/>
    <w:rsid w:val="00193A90"/>
    <w:rsid w:val="001A2858"/>
    <w:rsid w:val="001A2FA8"/>
    <w:rsid w:val="001A3C9C"/>
    <w:rsid w:val="001A767A"/>
    <w:rsid w:val="001B3839"/>
    <w:rsid w:val="001C3D86"/>
    <w:rsid w:val="001D23DB"/>
    <w:rsid w:val="001D5688"/>
    <w:rsid w:val="001D5D24"/>
    <w:rsid w:val="001D6C0A"/>
    <w:rsid w:val="001D70BD"/>
    <w:rsid w:val="001E694E"/>
    <w:rsid w:val="001F4F46"/>
    <w:rsid w:val="001F5452"/>
    <w:rsid w:val="001F7B16"/>
    <w:rsid w:val="002001C4"/>
    <w:rsid w:val="00201F60"/>
    <w:rsid w:val="00207949"/>
    <w:rsid w:val="002135A2"/>
    <w:rsid w:val="00213FD7"/>
    <w:rsid w:val="00214404"/>
    <w:rsid w:val="00215F48"/>
    <w:rsid w:val="00222030"/>
    <w:rsid w:val="00223FA4"/>
    <w:rsid w:val="00226508"/>
    <w:rsid w:val="002344AD"/>
    <w:rsid w:val="00235233"/>
    <w:rsid w:val="002371AF"/>
    <w:rsid w:val="00240671"/>
    <w:rsid w:val="00241EAD"/>
    <w:rsid w:val="00243033"/>
    <w:rsid w:val="00244DBF"/>
    <w:rsid w:val="00246902"/>
    <w:rsid w:val="0025056E"/>
    <w:rsid w:val="00253E9D"/>
    <w:rsid w:val="00256C73"/>
    <w:rsid w:val="00271D98"/>
    <w:rsid w:val="002738F7"/>
    <w:rsid w:val="002752B9"/>
    <w:rsid w:val="00286B37"/>
    <w:rsid w:val="00287338"/>
    <w:rsid w:val="00295CBC"/>
    <w:rsid w:val="002A5006"/>
    <w:rsid w:val="002B04D0"/>
    <w:rsid w:val="002B5176"/>
    <w:rsid w:val="002B5F21"/>
    <w:rsid w:val="002C1F25"/>
    <w:rsid w:val="002C7347"/>
    <w:rsid w:val="002C7EC5"/>
    <w:rsid w:val="002D0705"/>
    <w:rsid w:val="002D2AC8"/>
    <w:rsid w:val="002E247C"/>
    <w:rsid w:val="002E6B95"/>
    <w:rsid w:val="002F0556"/>
    <w:rsid w:val="002F08A7"/>
    <w:rsid w:val="002F357B"/>
    <w:rsid w:val="002F3E0F"/>
    <w:rsid w:val="00300AE5"/>
    <w:rsid w:val="00303948"/>
    <w:rsid w:val="0030570E"/>
    <w:rsid w:val="00306DE8"/>
    <w:rsid w:val="003110A9"/>
    <w:rsid w:val="00313B61"/>
    <w:rsid w:val="0031424C"/>
    <w:rsid w:val="003161B1"/>
    <w:rsid w:val="00320309"/>
    <w:rsid w:val="00322228"/>
    <w:rsid w:val="0033285C"/>
    <w:rsid w:val="00334D63"/>
    <w:rsid w:val="00346156"/>
    <w:rsid w:val="00350109"/>
    <w:rsid w:val="003574E9"/>
    <w:rsid w:val="00357747"/>
    <w:rsid w:val="003579E7"/>
    <w:rsid w:val="00370338"/>
    <w:rsid w:val="003741B5"/>
    <w:rsid w:val="00374D13"/>
    <w:rsid w:val="00374EF3"/>
    <w:rsid w:val="00376A7C"/>
    <w:rsid w:val="00377A35"/>
    <w:rsid w:val="00377D37"/>
    <w:rsid w:val="0038355B"/>
    <w:rsid w:val="00383C47"/>
    <w:rsid w:val="00390754"/>
    <w:rsid w:val="00390FF8"/>
    <w:rsid w:val="00397040"/>
    <w:rsid w:val="00397F1A"/>
    <w:rsid w:val="003A444E"/>
    <w:rsid w:val="003A6086"/>
    <w:rsid w:val="003A75DF"/>
    <w:rsid w:val="003B3D12"/>
    <w:rsid w:val="003C2DE7"/>
    <w:rsid w:val="003C5C95"/>
    <w:rsid w:val="003D225C"/>
    <w:rsid w:val="003D50D7"/>
    <w:rsid w:val="003D6122"/>
    <w:rsid w:val="003E69BF"/>
    <w:rsid w:val="003F20A7"/>
    <w:rsid w:val="004108CE"/>
    <w:rsid w:val="00414E53"/>
    <w:rsid w:val="004169F5"/>
    <w:rsid w:val="00417CD6"/>
    <w:rsid w:val="00427120"/>
    <w:rsid w:val="0043156C"/>
    <w:rsid w:val="00432082"/>
    <w:rsid w:val="00434A12"/>
    <w:rsid w:val="004446FB"/>
    <w:rsid w:val="004447E2"/>
    <w:rsid w:val="004559D6"/>
    <w:rsid w:val="00456C73"/>
    <w:rsid w:val="00460292"/>
    <w:rsid w:val="00462B37"/>
    <w:rsid w:val="00476266"/>
    <w:rsid w:val="00477058"/>
    <w:rsid w:val="00484F39"/>
    <w:rsid w:val="004868F2"/>
    <w:rsid w:val="00487CF0"/>
    <w:rsid w:val="00490827"/>
    <w:rsid w:val="0049498D"/>
    <w:rsid w:val="004953FC"/>
    <w:rsid w:val="004966B9"/>
    <w:rsid w:val="004A0E23"/>
    <w:rsid w:val="004A62E6"/>
    <w:rsid w:val="004B449B"/>
    <w:rsid w:val="004B5D8F"/>
    <w:rsid w:val="004B6DF1"/>
    <w:rsid w:val="004C01D0"/>
    <w:rsid w:val="004C6A7D"/>
    <w:rsid w:val="004D123C"/>
    <w:rsid w:val="004D6AC5"/>
    <w:rsid w:val="004E3CCD"/>
    <w:rsid w:val="004E5838"/>
    <w:rsid w:val="004F5C50"/>
    <w:rsid w:val="0051076D"/>
    <w:rsid w:val="00510A54"/>
    <w:rsid w:val="005127DE"/>
    <w:rsid w:val="00512890"/>
    <w:rsid w:val="00513E02"/>
    <w:rsid w:val="00526EEF"/>
    <w:rsid w:val="00533808"/>
    <w:rsid w:val="00541A4F"/>
    <w:rsid w:val="00542C9F"/>
    <w:rsid w:val="00543162"/>
    <w:rsid w:val="005462E1"/>
    <w:rsid w:val="005521A1"/>
    <w:rsid w:val="00552549"/>
    <w:rsid w:val="00552CB7"/>
    <w:rsid w:val="0056203A"/>
    <w:rsid w:val="005679B1"/>
    <w:rsid w:val="0057250C"/>
    <w:rsid w:val="00573779"/>
    <w:rsid w:val="005773CF"/>
    <w:rsid w:val="0058154C"/>
    <w:rsid w:val="00585831"/>
    <w:rsid w:val="00587363"/>
    <w:rsid w:val="00591CF6"/>
    <w:rsid w:val="005A1C92"/>
    <w:rsid w:val="005A6C3F"/>
    <w:rsid w:val="005B0557"/>
    <w:rsid w:val="005B0FB1"/>
    <w:rsid w:val="005B1882"/>
    <w:rsid w:val="005D6A02"/>
    <w:rsid w:val="005D6BE3"/>
    <w:rsid w:val="005D7EC0"/>
    <w:rsid w:val="005E2634"/>
    <w:rsid w:val="005E2A6D"/>
    <w:rsid w:val="005F0A34"/>
    <w:rsid w:val="005F0B40"/>
    <w:rsid w:val="005F0DD5"/>
    <w:rsid w:val="005F13DF"/>
    <w:rsid w:val="005F715A"/>
    <w:rsid w:val="005F71B2"/>
    <w:rsid w:val="005F7F4D"/>
    <w:rsid w:val="00610AEF"/>
    <w:rsid w:val="00616C2D"/>
    <w:rsid w:val="00620EEA"/>
    <w:rsid w:val="00622653"/>
    <w:rsid w:val="0062294D"/>
    <w:rsid w:val="00627D45"/>
    <w:rsid w:val="00631F08"/>
    <w:rsid w:val="006373DC"/>
    <w:rsid w:val="00642446"/>
    <w:rsid w:val="00642EB1"/>
    <w:rsid w:val="006514B2"/>
    <w:rsid w:val="0065153D"/>
    <w:rsid w:val="00656829"/>
    <w:rsid w:val="00657493"/>
    <w:rsid w:val="00664F0D"/>
    <w:rsid w:val="006767CF"/>
    <w:rsid w:val="006804DC"/>
    <w:rsid w:val="006814AB"/>
    <w:rsid w:val="00681F8D"/>
    <w:rsid w:val="00682439"/>
    <w:rsid w:val="006901B8"/>
    <w:rsid w:val="00691474"/>
    <w:rsid w:val="006914EF"/>
    <w:rsid w:val="006926C2"/>
    <w:rsid w:val="00697C6B"/>
    <w:rsid w:val="006A3252"/>
    <w:rsid w:val="006A3E3F"/>
    <w:rsid w:val="006A6BAC"/>
    <w:rsid w:val="006B04D1"/>
    <w:rsid w:val="006B0ABC"/>
    <w:rsid w:val="006B0E77"/>
    <w:rsid w:val="006C0B86"/>
    <w:rsid w:val="006D3561"/>
    <w:rsid w:val="006D5E9A"/>
    <w:rsid w:val="006E0267"/>
    <w:rsid w:val="006E3E72"/>
    <w:rsid w:val="006F3070"/>
    <w:rsid w:val="00700BEE"/>
    <w:rsid w:val="0070299A"/>
    <w:rsid w:val="0071033B"/>
    <w:rsid w:val="00711947"/>
    <w:rsid w:val="00712859"/>
    <w:rsid w:val="007134C9"/>
    <w:rsid w:val="00715811"/>
    <w:rsid w:val="0071792B"/>
    <w:rsid w:val="0072011F"/>
    <w:rsid w:val="00722DA8"/>
    <w:rsid w:val="00722DC0"/>
    <w:rsid w:val="0072361A"/>
    <w:rsid w:val="00732296"/>
    <w:rsid w:val="0073354B"/>
    <w:rsid w:val="007352F0"/>
    <w:rsid w:val="007363F9"/>
    <w:rsid w:val="0074592D"/>
    <w:rsid w:val="00745B04"/>
    <w:rsid w:val="0075081D"/>
    <w:rsid w:val="00757B1A"/>
    <w:rsid w:val="00762F7A"/>
    <w:rsid w:val="00770E49"/>
    <w:rsid w:val="007774D8"/>
    <w:rsid w:val="00780B6A"/>
    <w:rsid w:val="007849E4"/>
    <w:rsid w:val="007875AF"/>
    <w:rsid w:val="00792825"/>
    <w:rsid w:val="00793450"/>
    <w:rsid w:val="007A5DCA"/>
    <w:rsid w:val="007B0209"/>
    <w:rsid w:val="007B1C4F"/>
    <w:rsid w:val="007B2B11"/>
    <w:rsid w:val="007C046B"/>
    <w:rsid w:val="007C05ED"/>
    <w:rsid w:val="007C0BE5"/>
    <w:rsid w:val="007C5E72"/>
    <w:rsid w:val="007D36AA"/>
    <w:rsid w:val="007D3DC0"/>
    <w:rsid w:val="007E0E47"/>
    <w:rsid w:val="007E6D54"/>
    <w:rsid w:val="007F28F9"/>
    <w:rsid w:val="007F43F6"/>
    <w:rsid w:val="007F60A5"/>
    <w:rsid w:val="00800CAE"/>
    <w:rsid w:val="00807AAF"/>
    <w:rsid w:val="00812694"/>
    <w:rsid w:val="00814973"/>
    <w:rsid w:val="00815A54"/>
    <w:rsid w:val="00825AF3"/>
    <w:rsid w:val="0083566F"/>
    <w:rsid w:val="00837E63"/>
    <w:rsid w:val="008534B9"/>
    <w:rsid w:val="008559C5"/>
    <w:rsid w:val="00860624"/>
    <w:rsid w:val="008629A2"/>
    <w:rsid w:val="008706D2"/>
    <w:rsid w:val="008765A8"/>
    <w:rsid w:val="008765F8"/>
    <w:rsid w:val="00883AA3"/>
    <w:rsid w:val="00884B43"/>
    <w:rsid w:val="00893D20"/>
    <w:rsid w:val="00894D29"/>
    <w:rsid w:val="008964DD"/>
    <w:rsid w:val="008A0337"/>
    <w:rsid w:val="008A2557"/>
    <w:rsid w:val="008A2B36"/>
    <w:rsid w:val="008A50BD"/>
    <w:rsid w:val="008A721D"/>
    <w:rsid w:val="008A73B0"/>
    <w:rsid w:val="008C2036"/>
    <w:rsid w:val="008D0CAC"/>
    <w:rsid w:val="008D65E8"/>
    <w:rsid w:val="008E4EEE"/>
    <w:rsid w:val="008E7C20"/>
    <w:rsid w:val="008E7EE2"/>
    <w:rsid w:val="00900A45"/>
    <w:rsid w:val="00902E82"/>
    <w:rsid w:val="00903BC6"/>
    <w:rsid w:val="00904A6A"/>
    <w:rsid w:val="00904B01"/>
    <w:rsid w:val="00906943"/>
    <w:rsid w:val="00910050"/>
    <w:rsid w:val="009104C0"/>
    <w:rsid w:val="00910FE0"/>
    <w:rsid w:val="009128EB"/>
    <w:rsid w:val="009144B5"/>
    <w:rsid w:val="00916696"/>
    <w:rsid w:val="00921C76"/>
    <w:rsid w:val="00924D2C"/>
    <w:rsid w:val="00927AD5"/>
    <w:rsid w:val="00930D01"/>
    <w:rsid w:val="009333FA"/>
    <w:rsid w:val="00933DF9"/>
    <w:rsid w:val="00936086"/>
    <w:rsid w:val="009369FF"/>
    <w:rsid w:val="009373CB"/>
    <w:rsid w:val="0094403F"/>
    <w:rsid w:val="00946E53"/>
    <w:rsid w:val="00950B6E"/>
    <w:rsid w:val="0095171E"/>
    <w:rsid w:val="00952B7B"/>
    <w:rsid w:val="00956386"/>
    <w:rsid w:val="00974543"/>
    <w:rsid w:val="0097670B"/>
    <w:rsid w:val="0098098A"/>
    <w:rsid w:val="0098375E"/>
    <w:rsid w:val="00995662"/>
    <w:rsid w:val="009978D1"/>
    <w:rsid w:val="009A1954"/>
    <w:rsid w:val="009B0DD4"/>
    <w:rsid w:val="009C2532"/>
    <w:rsid w:val="009C759E"/>
    <w:rsid w:val="009C793E"/>
    <w:rsid w:val="009C7F88"/>
    <w:rsid w:val="009D3EC4"/>
    <w:rsid w:val="009D4EBA"/>
    <w:rsid w:val="009D60EA"/>
    <w:rsid w:val="009E1E74"/>
    <w:rsid w:val="009E55DE"/>
    <w:rsid w:val="009E58DD"/>
    <w:rsid w:val="009F2C99"/>
    <w:rsid w:val="009F5FC8"/>
    <w:rsid w:val="00A02C55"/>
    <w:rsid w:val="00A06D62"/>
    <w:rsid w:val="00A10EFA"/>
    <w:rsid w:val="00A10F4F"/>
    <w:rsid w:val="00A25F39"/>
    <w:rsid w:val="00A31EEF"/>
    <w:rsid w:val="00A339F0"/>
    <w:rsid w:val="00A37C8E"/>
    <w:rsid w:val="00A43E57"/>
    <w:rsid w:val="00A45C73"/>
    <w:rsid w:val="00A45F20"/>
    <w:rsid w:val="00A53C98"/>
    <w:rsid w:val="00A61764"/>
    <w:rsid w:val="00A61BB9"/>
    <w:rsid w:val="00A6264C"/>
    <w:rsid w:val="00A703F6"/>
    <w:rsid w:val="00A72E34"/>
    <w:rsid w:val="00A76395"/>
    <w:rsid w:val="00A8106F"/>
    <w:rsid w:val="00A9524A"/>
    <w:rsid w:val="00A966A4"/>
    <w:rsid w:val="00AA1AB4"/>
    <w:rsid w:val="00AA2275"/>
    <w:rsid w:val="00AA3317"/>
    <w:rsid w:val="00AA6BE3"/>
    <w:rsid w:val="00AA733E"/>
    <w:rsid w:val="00AC25FB"/>
    <w:rsid w:val="00AC7CA8"/>
    <w:rsid w:val="00AD0DDC"/>
    <w:rsid w:val="00AD21A3"/>
    <w:rsid w:val="00AD2FF6"/>
    <w:rsid w:val="00AE2529"/>
    <w:rsid w:val="00AE6108"/>
    <w:rsid w:val="00AF13C8"/>
    <w:rsid w:val="00AF7914"/>
    <w:rsid w:val="00B024EB"/>
    <w:rsid w:val="00B03A0F"/>
    <w:rsid w:val="00B11B21"/>
    <w:rsid w:val="00B13FDE"/>
    <w:rsid w:val="00B15B70"/>
    <w:rsid w:val="00B1665B"/>
    <w:rsid w:val="00B204A8"/>
    <w:rsid w:val="00B209A7"/>
    <w:rsid w:val="00B20F6C"/>
    <w:rsid w:val="00B23359"/>
    <w:rsid w:val="00B24557"/>
    <w:rsid w:val="00B274B0"/>
    <w:rsid w:val="00B37F3E"/>
    <w:rsid w:val="00B43FA7"/>
    <w:rsid w:val="00B45011"/>
    <w:rsid w:val="00B50DAE"/>
    <w:rsid w:val="00B53DA1"/>
    <w:rsid w:val="00B544C3"/>
    <w:rsid w:val="00B60B05"/>
    <w:rsid w:val="00B658FB"/>
    <w:rsid w:val="00B65E54"/>
    <w:rsid w:val="00B66496"/>
    <w:rsid w:val="00B66EE5"/>
    <w:rsid w:val="00B80390"/>
    <w:rsid w:val="00B8399C"/>
    <w:rsid w:val="00B90B03"/>
    <w:rsid w:val="00B966CC"/>
    <w:rsid w:val="00B97B43"/>
    <w:rsid w:val="00BA0B16"/>
    <w:rsid w:val="00BA0CCC"/>
    <w:rsid w:val="00BA4637"/>
    <w:rsid w:val="00BB7F8F"/>
    <w:rsid w:val="00BD002B"/>
    <w:rsid w:val="00BD10A9"/>
    <w:rsid w:val="00BD13B1"/>
    <w:rsid w:val="00BE2233"/>
    <w:rsid w:val="00BE2409"/>
    <w:rsid w:val="00BE3F45"/>
    <w:rsid w:val="00BF27CD"/>
    <w:rsid w:val="00C022E0"/>
    <w:rsid w:val="00C02559"/>
    <w:rsid w:val="00C078FA"/>
    <w:rsid w:val="00C122A3"/>
    <w:rsid w:val="00C156BA"/>
    <w:rsid w:val="00C162E6"/>
    <w:rsid w:val="00C1696D"/>
    <w:rsid w:val="00C16B92"/>
    <w:rsid w:val="00C17734"/>
    <w:rsid w:val="00C371F3"/>
    <w:rsid w:val="00C400F0"/>
    <w:rsid w:val="00C44131"/>
    <w:rsid w:val="00C460B8"/>
    <w:rsid w:val="00C512FF"/>
    <w:rsid w:val="00C63519"/>
    <w:rsid w:val="00C6657B"/>
    <w:rsid w:val="00C67CBB"/>
    <w:rsid w:val="00C7116C"/>
    <w:rsid w:val="00C71D9F"/>
    <w:rsid w:val="00C72B9C"/>
    <w:rsid w:val="00C73DFB"/>
    <w:rsid w:val="00C8022D"/>
    <w:rsid w:val="00C862D2"/>
    <w:rsid w:val="00C955AD"/>
    <w:rsid w:val="00C96BF0"/>
    <w:rsid w:val="00CA1734"/>
    <w:rsid w:val="00CA4D03"/>
    <w:rsid w:val="00CA520F"/>
    <w:rsid w:val="00CA6E3E"/>
    <w:rsid w:val="00CB2296"/>
    <w:rsid w:val="00CB521B"/>
    <w:rsid w:val="00CC14B5"/>
    <w:rsid w:val="00CD0B10"/>
    <w:rsid w:val="00CD1FEC"/>
    <w:rsid w:val="00CD2BD4"/>
    <w:rsid w:val="00CD3CA6"/>
    <w:rsid w:val="00CD41F2"/>
    <w:rsid w:val="00CD64A5"/>
    <w:rsid w:val="00CD7868"/>
    <w:rsid w:val="00CE1AEC"/>
    <w:rsid w:val="00CE7816"/>
    <w:rsid w:val="00CF021E"/>
    <w:rsid w:val="00CF4056"/>
    <w:rsid w:val="00CF5A26"/>
    <w:rsid w:val="00CF5A9E"/>
    <w:rsid w:val="00CF6E73"/>
    <w:rsid w:val="00D02DAA"/>
    <w:rsid w:val="00D0323C"/>
    <w:rsid w:val="00D171F5"/>
    <w:rsid w:val="00D23FE0"/>
    <w:rsid w:val="00D308F0"/>
    <w:rsid w:val="00D329FA"/>
    <w:rsid w:val="00D35639"/>
    <w:rsid w:val="00D44B83"/>
    <w:rsid w:val="00D45BB5"/>
    <w:rsid w:val="00D4719C"/>
    <w:rsid w:val="00D51386"/>
    <w:rsid w:val="00D51C80"/>
    <w:rsid w:val="00D57074"/>
    <w:rsid w:val="00D746EE"/>
    <w:rsid w:val="00D75A59"/>
    <w:rsid w:val="00D84F25"/>
    <w:rsid w:val="00D86EE0"/>
    <w:rsid w:val="00D95C01"/>
    <w:rsid w:val="00D964A0"/>
    <w:rsid w:val="00DA1552"/>
    <w:rsid w:val="00DA5825"/>
    <w:rsid w:val="00DA7842"/>
    <w:rsid w:val="00DB2429"/>
    <w:rsid w:val="00DB3748"/>
    <w:rsid w:val="00DB5257"/>
    <w:rsid w:val="00DB577A"/>
    <w:rsid w:val="00DC682B"/>
    <w:rsid w:val="00DD572E"/>
    <w:rsid w:val="00DD5D1E"/>
    <w:rsid w:val="00DE5E47"/>
    <w:rsid w:val="00DE6F7F"/>
    <w:rsid w:val="00DF0E0C"/>
    <w:rsid w:val="00DF483C"/>
    <w:rsid w:val="00DF4F1C"/>
    <w:rsid w:val="00DF67D1"/>
    <w:rsid w:val="00DF701D"/>
    <w:rsid w:val="00E156AA"/>
    <w:rsid w:val="00E20044"/>
    <w:rsid w:val="00E26F4C"/>
    <w:rsid w:val="00E33D95"/>
    <w:rsid w:val="00E409D0"/>
    <w:rsid w:val="00E41652"/>
    <w:rsid w:val="00E45536"/>
    <w:rsid w:val="00E46062"/>
    <w:rsid w:val="00E63B7A"/>
    <w:rsid w:val="00E63E89"/>
    <w:rsid w:val="00E67F7A"/>
    <w:rsid w:val="00E77A80"/>
    <w:rsid w:val="00E81DAC"/>
    <w:rsid w:val="00E84106"/>
    <w:rsid w:val="00E9075F"/>
    <w:rsid w:val="00E9686F"/>
    <w:rsid w:val="00EA2239"/>
    <w:rsid w:val="00EA41F6"/>
    <w:rsid w:val="00EB0E5A"/>
    <w:rsid w:val="00EB5EC3"/>
    <w:rsid w:val="00EC2D09"/>
    <w:rsid w:val="00EC4F23"/>
    <w:rsid w:val="00EC59CA"/>
    <w:rsid w:val="00EC6050"/>
    <w:rsid w:val="00EC78FF"/>
    <w:rsid w:val="00ED0C9E"/>
    <w:rsid w:val="00ED1B36"/>
    <w:rsid w:val="00ED344C"/>
    <w:rsid w:val="00EE3457"/>
    <w:rsid w:val="00EE46FE"/>
    <w:rsid w:val="00EF05FC"/>
    <w:rsid w:val="00EF30FA"/>
    <w:rsid w:val="00EF368B"/>
    <w:rsid w:val="00F016C0"/>
    <w:rsid w:val="00F06D15"/>
    <w:rsid w:val="00F1236A"/>
    <w:rsid w:val="00F232A0"/>
    <w:rsid w:val="00F25CEF"/>
    <w:rsid w:val="00F25E64"/>
    <w:rsid w:val="00F325BA"/>
    <w:rsid w:val="00F337AC"/>
    <w:rsid w:val="00F34D39"/>
    <w:rsid w:val="00F35D3F"/>
    <w:rsid w:val="00F36EB9"/>
    <w:rsid w:val="00F40BF0"/>
    <w:rsid w:val="00F47518"/>
    <w:rsid w:val="00F47C17"/>
    <w:rsid w:val="00F52925"/>
    <w:rsid w:val="00F532B7"/>
    <w:rsid w:val="00F6718C"/>
    <w:rsid w:val="00F764D9"/>
    <w:rsid w:val="00F7683E"/>
    <w:rsid w:val="00F771E4"/>
    <w:rsid w:val="00F771FA"/>
    <w:rsid w:val="00F830CB"/>
    <w:rsid w:val="00F90FD7"/>
    <w:rsid w:val="00F92DD4"/>
    <w:rsid w:val="00F9472F"/>
    <w:rsid w:val="00F9637C"/>
    <w:rsid w:val="00FA26BC"/>
    <w:rsid w:val="00FA286E"/>
    <w:rsid w:val="00FA7058"/>
    <w:rsid w:val="00FB00D8"/>
    <w:rsid w:val="00FB5C83"/>
    <w:rsid w:val="00FB6D23"/>
    <w:rsid w:val="00FB74AD"/>
    <w:rsid w:val="00FC2CA9"/>
    <w:rsid w:val="00FD2AD3"/>
    <w:rsid w:val="00FD3605"/>
    <w:rsid w:val="00FF3A00"/>
    <w:rsid w:val="00FF3F6F"/>
    <w:rsid w:val="00FF47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70981F9E"/>
  <w15:docId w15:val="{67345BDE-1A47-46E8-A97B-98DC0EE7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566F"/>
    <w:pPr>
      <w:spacing w:before="120"/>
      <w:jc w:val="both"/>
    </w:pPr>
    <w:rPr>
      <w:rFonts w:ascii="Arial Narrow" w:hAnsi="Arial Narrow"/>
      <w:sz w:val="22"/>
    </w:rPr>
  </w:style>
  <w:style w:type="paragraph" w:styleId="Titre1">
    <w:name w:val="heading 1"/>
    <w:basedOn w:val="Normal"/>
    <w:next w:val="Normal"/>
    <w:link w:val="Titre1Car"/>
    <w:qFormat/>
    <w:rsid w:val="0013618F"/>
    <w:pPr>
      <w:keepNext/>
      <w:outlineLvl w:val="0"/>
    </w:pPr>
    <w:rPr>
      <w:rFonts w:cs="Arial"/>
      <w:b/>
      <w:bCs/>
      <w:sz w:val="24"/>
      <w:szCs w:val="40"/>
    </w:rPr>
  </w:style>
  <w:style w:type="paragraph" w:styleId="Titre2">
    <w:name w:val="heading 2"/>
    <w:aliases w:val="T2"/>
    <w:basedOn w:val="Normal"/>
    <w:next w:val="Normal"/>
    <w:qFormat/>
    <w:rsid w:val="00201F60"/>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201F60"/>
    <w:pPr>
      <w:keepNext/>
      <w:numPr>
        <w:ilvl w:val="2"/>
        <w:numId w:val="1"/>
      </w:numPr>
      <w:spacing w:after="120"/>
      <w:outlineLvl w:val="2"/>
    </w:pPr>
    <w:rPr>
      <w:rFonts w:ascii="Tahoma" w:hAnsi="Tahoma" w:cs="Arial"/>
      <w:b/>
      <w:bCs/>
      <w:szCs w:val="22"/>
    </w:rPr>
  </w:style>
  <w:style w:type="paragraph" w:styleId="Titre4">
    <w:name w:val="heading 4"/>
    <w:basedOn w:val="Normal"/>
    <w:next w:val="Normal"/>
    <w:qFormat/>
    <w:rsid w:val="00201F60"/>
    <w:pPr>
      <w:keepNext/>
      <w:numPr>
        <w:ilvl w:val="3"/>
        <w:numId w:val="1"/>
      </w:numPr>
      <w:tabs>
        <w:tab w:val="left" w:pos="6804"/>
      </w:tabs>
      <w:spacing w:line="480" w:lineRule="auto"/>
      <w:outlineLvl w:val="3"/>
    </w:pPr>
    <w:rPr>
      <w:rFonts w:ascii="Tahoma" w:hAnsi="Tahoma" w:cs="Arial"/>
      <w:bCs/>
      <w:szCs w:val="24"/>
      <w:u w:val="single"/>
    </w:rPr>
  </w:style>
  <w:style w:type="paragraph" w:styleId="Titre5">
    <w:name w:val="heading 5"/>
    <w:basedOn w:val="Normal"/>
    <w:next w:val="Normal"/>
    <w:link w:val="Titre5Car"/>
    <w:qFormat/>
    <w:rsid w:val="00201F60"/>
    <w:pPr>
      <w:keepNext/>
      <w:tabs>
        <w:tab w:val="left" w:pos="1134"/>
        <w:tab w:val="left" w:pos="1701"/>
        <w:tab w:val="left" w:pos="6804"/>
      </w:tabs>
      <w:spacing w:line="240" w:lineRule="exact"/>
      <w:jc w:val="center"/>
      <w:outlineLvl w:val="4"/>
    </w:pPr>
    <w:rPr>
      <w:rFonts w:ascii="Arial" w:hAnsi="Arial" w:cs="Arial"/>
      <w:sz w:val="24"/>
      <w:szCs w:val="24"/>
    </w:rPr>
  </w:style>
  <w:style w:type="paragraph" w:styleId="Titre6">
    <w:name w:val="heading 6"/>
    <w:basedOn w:val="Normal"/>
    <w:next w:val="Normal"/>
    <w:link w:val="Titre6Car"/>
    <w:semiHidden/>
    <w:unhideWhenUsed/>
    <w:qFormat/>
    <w:rsid w:val="001603BE"/>
    <w:pPr>
      <w:keepNext/>
      <w:keepLines/>
      <w:spacing w:before="40"/>
      <w:outlineLvl w:val="5"/>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qFormat/>
    <w:rsid w:val="00201F60"/>
    <w:pPr>
      <w:keepNext/>
      <w:pBdr>
        <w:top w:val="single" w:sz="4" w:space="1" w:color="auto" w:shadow="1"/>
        <w:left w:val="single" w:sz="4" w:space="4" w:color="auto" w:shadow="1"/>
        <w:bottom w:val="single" w:sz="4" w:space="1" w:color="auto" w:shadow="1"/>
        <w:right w:val="single" w:sz="4" w:space="4" w:color="auto" w:shadow="1"/>
      </w:pBdr>
      <w:tabs>
        <w:tab w:val="left" w:pos="1134"/>
        <w:tab w:val="left" w:pos="1701"/>
        <w:tab w:val="left" w:pos="6804"/>
      </w:tabs>
      <w:spacing w:line="240" w:lineRule="exact"/>
      <w:ind w:left="284" w:right="284"/>
      <w:jc w:val="center"/>
      <w:outlineLvl w:val="7"/>
    </w:pPr>
    <w:rPr>
      <w:rFonts w:ascii="Arial" w:hAnsi="Arial" w:cs="Arial"/>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13618F"/>
    <w:rPr>
      <w:rFonts w:ascii="Arial Narrow" w:hAnsi="Arial Narrow" w:cs="Arial"/>
      <w:b/>
      <w:bCs/>
      <w:sz w:val="24"/>
      <w:szCs w:val="40"/>
    </w:rPr>
  </w:style>
  <w:style w:type="character" w:customStyle="1" w:styleId="Titre5Car">
    <w:name w:val="Titre 5 Car"/>
    <w:basedOn w:val="Policepardfaut"/>
    <w:link w:val="Titre5"/>
    <w:semiHidden/>
    <w:locked/>
    <w:rsid w:val="00201F60"/>
    <w:rPr>
      <w:rFonts w:ascii="Arial" w:hAnsi="Arial" w:cs="Arial"/>
      <w:sz w:val="24"/>
      <w:szCs w:val="24"/>
      <w:lang w:val="fr-FR" w:eastAsia="fr-FR" w:bidi="ar-SA"/>
    </w:rPr>
  </w:style>
  <w:style w:type="character" w:customStyle="1" w:styleId="Titre8Car">
    <w:name w:val="Titre 8 Car"/>
    <w:basedOn w:val="Policepardfaut"/>
    <w:link w:val="Titre8"/>
    <w:semiHidden/>
    <w:locked/>
    <w:rsid w:val="00201F60"/>
    <w:rPr>
      <w:rFonts w:ascii="Arial" w:hAnsi="Arial" w:cs="Arial"/>
      <w:sz w:val="24"/>
      <w:szCs w:val="24"/>
      <w:lang w:val="fr-FR" w:eastAsia="fr-FR" w:bidi="ar-SA"/>
    </w:rPr>
  </w:style>
  <w:style w:type="paragraph" w:styleId="En-tte">
    <w:name w:val="header"/>
    <w:basedOn w:val="Normal"/>
    <w:link w:val="En-tteCar"/>
    <w:rsid w:val="00201F60"/>
    <w:pPr>
      <w:tabs>
        <w:tab w:val="center" w:pos="4536"/>
        <w:tab w:val="right" w:pos="9072"/>
      </w:tabs>
    </w:pPr>
  </w:style>
  <w:style w:type="character" w:customStyle="1" w:styleId="En-tteCar">
    <w:name w:val="En-tête Car"/>
    <w:basedOn w:val="Policepardfaut"/>
    <w:link w:val="En-tte"/>
    <w:locked/>
    <w:rsid w:val="00201F60"/>
    <w:rPr>
      <w:lang w:val="fr-FR" w:eastAsia="fr-FR" w:bidi="ar-SA"/>
    </w:rPr>
  </w:style>
  <w:style w:type="paragraph" w:styleId="Corpsdetexte">
    <w:name w:val="Body Text"/>
    <w:basedOn w:val="Normal"/>
    <w:link w:val="CorpsdetexteCar"/>
    <w:rsid w:val="00201F60"/>
    <w:pPr>
      <w:tabs>
        <w:tab w:val="left" w:pos="1559"/>
        <w:tab w:val="left" w:pos="3402"/>
        <w:tab w:val="left" w:pos="5103"/>
        <w:tab w:val="left" w:pos="6237"/>
        <w:tab w:val="left" w:pos="6804"/>
      </w:tabs>
      <w:spacing w:before="60" w:after="60" w:line="240" w:lineRule="exact"/>
    </w:pPr>
    <w:rPr>
      <w:rFonts w:ascii="Arial" w:hAnsi="Arial" w:cs="Arial"/>
      <w:szCs w:val="22"/>
    </w:rPr>
  </w:style>
  <w:style w:type="character" w:customStyle="1" w:styleId="CorpsdetexteCar">
    <w:name w:val="Corps de texte Car"/>
    <w:basedOn w:val="Policepardfaut"/>
    <w:link w:val="Corpsdetexte"/>
    <w:semiHidden/>
    <w:locked/>
    <w:rsid w:val="00201F60"/>
    <w:rPr>
      <w:rFonts w:ascii="Arial" w:hAnsi="Arial" w:cs="Arial"/>
      <w:sz w:val="22"/>
      <w:szCs w:val="22"/>
      <w:lang w:val="fr-FR" w:eastAsia="fr-FR" w:bidi="ar-SA"/>
    </w:rPr>
  </w:style>
  <w:style w:type="character" w:styleId="Lienhypertexte">
    <w:name w:val="Hyperlink"/>
    <w:basedOn w:val="Policepardfaut"/>
    <w:uiPriority w:val="99"/>
    <w:rsid w:val="00201F60"/>
    <w:rPr>
      <w:rFonts w:cs="Times New Roman"/>
      <w:color w:val="0000FF"/>
      <w:u w:val="single"/>
    </w:rPr>
  </w:style>
  <w:style w:type="paragraph" w:styleId="Pieddepage">
    <w:name w:val="footer"/>
    <w:basedOn w:val="Normal"/>
    <w:link w:val="PieddepageCar"/>
    <w:rsid w:val="00201F60"/>
    <w:pPr>
      <w:tabs>
        <w:tab w:val="center" w:pos="4536"/>
        <w:tab w:val="right" w:pos="9072"/>
      </w:tabs>
    </w:pPr>
  </w:style>
  <w:style w:type="character" w:customStyle="1" w:styleId="PieddepageCar">
    <w:name w:val="Pied de page Car"/>
    <w:basedOn w:val="Policepardfaut"/>
    <w:link w:val="Pieddepage"/>
    <w:semiHidden/>
    <w:locked/>
    <w:rsid w:val="00201F60"/>
    <w:rPr>
      <w:lang w:val="fr-FR" w:eastAsia="fr-FR" w:bidi="ar-SA"/>
    </w:rPr>
  </w:style>
  <w:style w:type="character" w:styleId="Numrodepage">
    <w:name w:val="page number"/>
    <w:basedOn w:val="Policepardfaut"/>
    <w:rsid w:val="00201F60"/>
    <w:rPr>
      <w:rFonts w:cs="Times New Roman"/>
    </w:rPr>
  </w:style>
  <w:style w:type="paragraph" w:customStyle="1" w:styleId="NStitre1">
    <w:name w:val="NS titre 1"/>
    <w:basedOn w:val="Titre1"/>
    <w:rsid w:val="00201F60"/>
    <w:pPr>
      <w:numPr>
        <w:numId w:val="1"/>
      </w:numPr>
      <w:shd w:val="clear" w:color="auto" w:fill="CCECFF"/>
      <w:ind w:left="0" w:firstLine="0"/>
    </w:pPr>
    <w:rPr>
      <w:rFonts w:ascii="Tahoma" w:hAnsi="Tahoma"/>
    </w:rPr>
  </w:style>
  <w:style w:type="paragraph" w:customStyle="1" w:styleId="NSTitre2">
    <w:name w:val="NS Titre 2"/>
    <w:basedOn w:val="Titre2"/>
    <w:link w:val="NSTitre2CarCar"/>
    <w:rsid w:val="000411EA"/>
    <w:pPr>
      <w:numPr>
        <w:ilvl w:val="1"/>
        <w:numId w:val="1"/>
      </w:numPr>
      <w:spacing w:before="120" w:after="120"/>
    </w:pPr>
    <w:rPr>
      <w:rFonts w:ascii="Tahoma" w:hAnsi="Tahoma"/>
      <w:i w:val="0"/>
      <w:iCs w:val="0"/>
      <w:smallCaps/>
      <w:sz w:val="20"/>
      <w:szCs w:val="32"/>
      <w:u w:val="single"/>
    </w:rPr>
  </w:style>
  <w:style w:type="character" w:customStyle="1" w:styleId="NSTitre2CarCar">
    <w:name w:val="NS Titre 2 Car Car"/>
    <w:basedOn w:val="Policepardfaut"/>
    <w:link w:val="NSTitre2"/>
    <w:locked/>
    <w:rsid w:val="000411EA"/>
    <w:rPr>
      <w:rFonts w:ascii="Tahoma" w:hAnsi="Tahoma" w:cs="Arial"/>
      <w:b/>
      <w:bCs/>
      <w:smallCaps/>
      <w:szCs w:val="32"/>
      <w:u w:val="single"/>
    </w:rPr>
  </w:style>
  <w:style w:type="paragraph" w:styleId="Notedefin">
    <w:name w:val="endnote text"/>
    <w:basedOn w:val="Normal"/>
    <w:link w:val="NotedefinCar"/>
    <w:rsid w:val="00201F60"/>
  </w:style>
  <w:style w:type="character" w:customStyle="1" w:styleId="NotedefinCar">
    <w:name w:val="Note de fin Car"/>
    <w:basedOn w:val="Policepardfaut"/>
    <w:link w:val="Notedefin"/>
    <w:locked/>
    <w:rsid w:val="00201F60"/>
    <w:rPr>
      <w:lang w:val="fr-FR" w:eastAsia="fr-FR" w:bidi="ar-SA"/>
    </w:rPr>
  </w:style>
  <w:style w:type="character" w:styleId="Appeldenotedefin">
    <w:name w:val="endnote reference"/>
    <w:basedOn w:val="Policepardfaut"/>
    <w:rsid w:val="00201F60"/>
    <w:rPr>
      <w:rFonts w:cs="Times New Roman"/>
      <w:vertAlign w:val="superscript"/>
    </w:rPr>
  </w:style>
  <w:style w:type="character" w:styleId="Marquedecommentaire">
    <w:name w:val="annotation reference"/>
    <w:basedOn w:val="Policepardfaut"/>
    <w:semiHidden/>
    <w:rsid w:val="00201F60"/>
    <w:rPr>
      <w:sz w:val="16"/>
      <w:szCs w:val="16"/>
    </w:rPr>
  </w:style>
  <w:style w:type="paragraph" w:styleId="Commentaire">
    <w:name w:val="annotation text"/>
    <w:basedOn w:val="Normal"/>
    <w:semiHidden/>
    <w:rsid w:val="00201F60"/>
  </w:style>
  <w:style w:type="paragraph" w:styleId="NormalWeb">
    <w:name w:val="Normal (Web)"/>
    <w:basedOn w:val="Normal"/>
    <w:uiPriority w:val="99"/>
    <w:rsid w:val="00201F60"/>
    <w:pPr>
      <w:spacing w:before="100" w:beforeAutospacing="1" w:after="100" w:afterAutospacing="1"/>
    </w:pPr>
    <w:rPr>
      <w:sz w:val="24"/>
      <w:szCs w:val="24"/>
    </w:rPr>
  </w:style>
  <w:style w:type="paragraph" w:styleId="Textedebulles">
    <w:name w:val="Balloon Text"/>
    <w:basedOn w:val="Normal"/>
    <w:semiHidden/>
    <w:rsid w:val="00201F60"/>
    <w:rPr>
      <w:rFonts w:ascii="Tahoma" w:hAnsi="Tahoma" w:cs="Tahoma"/>
      <w:sz w:val="16"/>
      <w:szCs w:val="16"/>
    </w:rPr>
  </w:style>
  <w:style w:type="paragraph" w:styleId="Objetducommentaire">
    <w:name w:val="annotation subject"/>
    <w:basedOn w:val="Commentaire"/>
    <w:next w:val="Commentaire"/>
    <w:semiHidden/>
    <w:rsid w:val="0057250C"/>
    <w:rPr>
      <w:b/>
      <w:bCs/>
    </w:rPr>
  </w:style>
  <w:style w:type="paragraph" w:styleId="Sansinterligne">
    <w:name w:val="No Spacing"/>
    <w:uiPriority w:val="1"/>
    <w:qFormat/>
    <w:rsid w:val="008A2B36"/>
    <w:rPr>
      <w:rFonts w:ascii="Calibri" w:eastAsia="Calibri" w:hAnsi="Calibri"/>
      <w:sz w:val="22"/>
      <w:szCs w:val="22"/>
      <w:lang w:eastAsia="en-US"/>
    </w:rPr>
  </w:style>
  <w:style w:type="paragraph" w:customStyle="1" w:styleId="StyleTitre2ArialNarrow10pt">
    <w:name w:val="Style Titre 2 + Arial Narrow 10 pt"/>
    <w:basedOn w:val="Titre2"/>
    <w:rsid w:val="003579E7"/>
    <w:pPr>
      <w:jc w:val="left"/>
    </w:pPr>
    <w:rPr>
      <w:rFonts w:ascii="Arial Narrow" w:hAnsi="Arial Narrow"/>
      <w:i w:val="0"/>
      <w:caps/>
      <w:sz w:val="20"/>
      <w:u w:val="single"/>
    </w:rPr>
  </w:style>
  <w:style w:type="paragraph" w:styleId="Paragraphedeliste">
    <w:name w:val="List Paragraph"/>
    <w:aliases w:val="Tab n1,Tab 1,Paragraphe de liste1"/>
    <w:basedOn w:val="Normal"/>
    <w:link w:val="ParagraphedelisteCar"/>
    <w:uiPriority w:val="34"/>
    <w:qFormat/>
    <w:rsid w:val="00933DF9"/>
    <w:pPr>
      <w:spacing w:before="60"/>
      <w:ind w:left="720"/>
      <w:contextualSpacing/>
    </w:pPr>
  </w:style>
  <w:style w:type="paragraph" w:customStyle="1" w:styleId="fcasegauche">
    <w:name w:val="f_case_gauche"/>
    <w:basedOn w:val="Normal"/>
    <w:rsid w:val="00C8022D"/>
    <w:pPr>
      <w:suppressAutoHyphens/>
      <w:spacing w:before="0" w:after="60"/>
      <w:ind w:left="284" w:hanging="284"/>
    </w:pPr>
    <w:rPr>
      <w:rFonts w:ascii="Univers" w:hAnsi="Univers" w:cs="Univers"/>
      <w:sz w:val="20"/>
      <w:lang w:eastAsia="zh-CN"/>
    </w:rPr>
  </w:style>
  <w:style w:type="character" w:styleId="Appelnotedebasdep">
    <w:name w:val="footnote reference"/>
    <w:rsid w:val="004C6A7D"/>
    <w:rPr>
      <w:vertAlign w:val="superscript"/>
    </w:rPr>
  </w:style>
  <w:style w:type="paragraph" w:styleId="Notedebasdepage">
    <w:name w:val="footnote text"/>
    <w:basedOn w:val="Normal"/>
    <w:link w:val="NotedebasdepageCar"/>
    <w:rsid w:val="004C6A7D"/>
    <w:pPr>
      <w:suppressAutoHyphens/>
      <w:spacing w:before="0"/>
      <w:jc w:val="left"/>
    </w:pPr>
    <w:rPr>
      <w:rFonts w:ascii="Times New Roman" w:hAnsi="Times New Roman"/>
      <w:sz w:val="20"/>
      <w:lang w:eastAsia="zh-CN"/>
    </w:rPr>
  </w:style>
  <w:style w:type="character" w:customStyle="1" w:styleId="NotedebasdepageCar">
    <w:name w:val="Note de bas de page Car"/>
    <w:basedOn w:val="Policepardfaut"/>
    <w:link w:val="Notedebasdepage"/>
    <w:rsid w:val="004C6A7D"/>
    <w:rPr>
      <w:lang w:eastAsia="zh-CN"/>
    </w:rPr>
  </w:style>
  <w:style w:type="paragraph" w:styleId="Retraitcorpsdetexte2">
    <w:name w:val="Body Text Indent 2"/>
    <w:basedOn w:val="Normal"/>
    <w:link w:val="Retraitcorpsdetexte2Car"/>
    <w:rsid w:val="00732296"/>
    <w:pPr>
      <w:spacing w:after="120" w:line="480" w:lineRule="auto"/>
      <w:ind w:left="283"/>
    </w:pPr>
  </w:style>
  <w:style w:type="character" w:customStyle="1" w:styleId="Retraitcorpsdetexte2Car">
    <w:name w:val="Retrait corps de texte 2 Car"/>
    <w:basedOn w:val="Policepardfaut"/>
    <w:link w:val="Retraitcorpsdetexte2"/>
    <w:rsid w:val="00732296"/>
    <w:rPr>
      <w:rFonts w:ascii="Arial Narrow" w:hAnsi="Arial Narrow"/>
      <w:sz w:val="22"/>
    </w:rPr>
  </w:style>
  <w:style w:type="character" w:styleId="Textedelespacerserv">
    <w:name w:val="Placeholder Text"/>
    <w:basedOn w:val="Policepardfaut"/>
    <w:uiPriority w:val="99"/>
    <w:semiHidden/>
    <w:rsid w:val="00732296"/>
    <w:rPr>
      <w:color w:val="808080"/>
    </w:rPr>
  </w:style>
  <w:style w:type="paragraph" w:styleId="En-ttedetabledesmatires">
    <w:name w:val="TOC Heading"/>
    <w:basedOn w:val="Titre1"/>
    <w:next w:val="Normal"/>
    <w:uiPriority w:val="39"/>
    <w:unhideWhenUsed/>
    <w:qFormat/>
    <w:rsid w:val="00B03A0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M1">
    <w:name w:val="toc 1"/>
    <w:basedOn w:val="Normal"/>
    <w:next w:val="Normal"/>
    <w:autoRedefine/>
    <w:uiPriority w:val="39"/>
    <w:rsid w:val="004B449B"/>
    <w:pPr>
      <w:spacing w:before="240" w:after="120"/>
      <w:jc w:val="left"/>
    </w:pPr>
    <w:rPr>
      <w:rFonts w:ascii="Arial" w:hAnsi="Arial" w:cstheme="minorHAnsi"/>
      <w:bCs/>
      <w:sz w:val="20"/>
    </w:rPr>
  </w:style>
  <w:style w:type="paragraph" w:styleId="TM2">
    <w:name w:val="toc 2"/>
    <w:basedOn w:val="Normal"/>
    <w:next w:val="Normal"/>
    <w:autoRedefine/>
    <w:uiPriority w:val="39"/>
    <w:rsid w:val="002135A2"/>
    <w:pPr>
      <w:ind w:left="220"/>
      <w:jc w:val="left"/>
    </w:pPr>
    <w:rPr>
      <w:rFonts w:ascii="Arial" w:hAnsi="Arial" w:cstheme="minorHAnsi"/>
      <w:iCs/>
      <w:sz w:val="20"/>
    </w:rPr>
  </w:style>
  <w:style w:type="table" w:styleId="Grilledutableau">
    <w:name w:val="Table Grid"/>
    <w:basedOn w:val="TableauNormal"/>
    <w:rsid w:val="008149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ttexte1">
    <w:name w:val="cattexte1"/>
    <w:basedOn w:val="Policepardfaut"/>
    <w:rsid w:val="00FA26BC"/>
    <w:rPr>
      <w:rFonts w:ascii="Verdana" w:hAnsi="Verdana" w:hint="default"/>
      <w:i w:val="0"/>
      <w:iCs w:val="0"/>
      <w:strike w:val="0"/>
      <w:dstrike w:val="0"/>
      <w:color w:val="110D0E"/>
      <w:sz w:val="16"/>
      <w:szCs w:val="16"/>
      <w:u w:val="none"/>
      <w:effect w:val="none"/>
    </w:rPr>
  </w:style>
  <w:style w:type="character" w:customStyle="1" w:styleId="ParagraphedelisteCar">
    <w:name w:val="Paragraphe de liste Car"/>
    <w:aliases w:val="Tab n1 Car,Tab 1 Car,Paragraphe de liste1 Car"/>
    <w:basedOn w:val="Policepardfaut"/>
    <w:link w:val="Paragraphedeliste"/>
    <w:uiPriority w:val="34"/>
    <w:rsid w:val="001F4F46"/>
    <w:rPr>
      <w:rFonts w:ascii="Arial Narrow" w:hAnsi="Arial Narrow"/>
      <w:sz w:val="22"/>
    </w:rPr>
  </w:style>
  <w:style w:type="paragraph" w:customStyle="1" w:styleId="Default">
    <w:name w:val="Default"/>
    <w:rsid w:val="00377A35"/>
    <w:pPr>
      <w:autoSpaceDE w:val="0"/>
      <w:autoSpaceDN w:val="0"/>
      <w:adjustRightInd w:val="0"/>
    </w:pPr>
    <w:rPr>
      <w:rFonts w:ascii="Calibri" w:hAnsi="Calibri" w:cs="Calibri"/>
      <w:color w:val="000000"/>
      <w:sz w:val="24"/>
      <w:szCs w:val="24"/>
    </w:rPr>
  </w:style>
  <w:style w:type="paragraph" w:styleId="TM3">
    <w:name w:val="toc 3"/>
    <w:basedOn w:val="Normal"/>
    <w:next w:val="Normal"/>
    <w:autoRedefine/>
    <w:uiPriority w:val="39"/>
    <w:unhideWhenUsed/>
    <w:rsid w:val="004B449B"/>
    <w:pPr>
      <w:spacing w:before="0"/>
      <w:ind w:left="440"/>
      <w:jc w:val="left"/>
    </w:pPr>
    <w:rPr>
      <w:rFonts w:ascii="Arial" w:hAnsi="Arial" w:cstheme="minorHAnsi"/>
      <w:sz w:val="20"/>
    </w:rPr>
  </w:style>
  <w:style w:type="paragraph" w:styleId="TM4">
    <w:name w:val="toc 4"/>
    <w:basedOn w:val="Normal"/>
    <w:next w:val="Normal"/>
    <w:autoRedefine/>
    <w:unhideWhenUsed/>
    <w:rsid w:val="004B449B"/>
    <w:pPr>
      <w:spacing w:before="0"/>
      <w:ind w:left="660"/>
      <w:jc w:val="left"/>
    </w:pPr>
    <w:rPr>
      <w:rFonts w:ascii="Arial" w:hAnsi="Arial" w:cstheme="minorHAnsi"/>
      <w:sz w:val="20"/>
    </w:rPr>
  </w:style>
  <w:style w:type="paragraph" w:styleId="TM5">
    <w:name w:val="toc 5"/>
    <w:basedOn w:val="Normal"/>
    <w:next w:val="Normal"/>
    <w:autoRedefine/>
    <w:unhideWhenUsed/>
    <w:rsid w:val="00722DA8"/>
    <w:pPr>
      <w:spacing w:before="0"/>
      <w:ind w:left="880"/>
      <w:jc w:val="left"/>
    </w:pPr>
    <w:rPr>
      <w:rFonts w:asciiTheme="minorHAnsi" w:hAnsiTheme="minorHAnsi" w:cstheme="minorHAnsi"/>
      <w:sz w:val="20"/>
    </w:rPr>
  </w:style>
  <w:style w:type="paragraph" w:styleId="TM6">
    <w:name w:val="toc 6"/>
    <w:basedOn w:val="Normal"/>
    <w:next w:val="Normal"/>
    <w:autoRedefine/>
    <w:unhideWhenUsed/>
    <w:rsid w:val="00722DA8"/>
    <w:pPr>
      <w:spacing w:before="0"/>
      <w:ind w:left="1100"/>
      <w:jc w:val="left"/>
    </w:pPr>
    <w:rPr>
      <w:rFonts w:asciiTheme="minorHAnsi" w:hAnsiTheme="minorHAnsi" w:cstheme="minorHAnsi"/>
      <w:sz w:val="20"/>
    </w:rPr>
  </w:style>
  <w:style w:type="paragraph" w:styleId="TM7">
    <w:name w:val="toc 7"/>
    <w:basedOn w:val="Normal"/>
    <w:next w:val="Normal"/>
    <w:autoRedefine/>
    <w:unhideWhenUsed/>
    <w:rsid w:val="00722DA8"/>
    <w:pPr>
      <w:spacing w:before="0"/>
      <w:ind w:left="1320"/>
      <w:jc w:val="left"/>
    </w:pPr>
    <w:rPr>
      <w:rFonts w:asciiTheme="minorHAnsi" w:hAnsiTheme="minorHAnsi" w:cstheme="minorHAnsi"/>
      <w:sz w:val="20"/>
    </w:rPr>
  </w:style>
  <w:style w:type="paragraph" w:styleId="TM8">
    <w:name w:val="toc 8"/>
    <w:basedOn w:val="Normal"/>
    <w:next w:val="Normal"/>
    <w:autoRedefine/>
    <w:unhideWhenUsed/>
    <w:rsid w:val="00722DA8"/>
    <w:pPr>
      <w:spacing w:before="0"/>
      <w:ind w:left="1540"/>
      <w:jc w:val="left"/>
    </w:pPr>
    <w:rPr>
      <w:rFonts w:asciiTheme="minorHAnsi" w:hAnsiTheme="minorHAnsi" w:cstheme="minorHAnsi"/>
      <w:sz w:val="20"/>
    </w:rPr>
  </w:style>
  <w:style w:type="paragraph" w:styleId="TM9">
    <w:name w:val="toc 9"/>
    <w:basedOn w:val="Normal"/>
    <w:next w:val="Normal"/>
    <w:autoRedefine/>
    <w:unhideWhenUsed/>
    <w:rsid w:val="00722DA8"/>
    <w:pPr>
      <w:spacing w:before="0"/>
      <w:ind w:left="1760"/>
      <w:jc w:val="left"/>
    </w:pPr>
    <w:rPr>
      <w:rFonts w:asciiTheme="minorHAnsi" w:hAnsiTheme="minorHAnsi" w:cstheme="minorHAnsi"/>
      <w:sz w:val="20"/>
    </w:rPr>
  </w:style>
  <w:style w:type="paragraph" w:customStyle="1" w:styleId="ParagrapheIndent2">
    <w:name w:val="ParagrapheIndent2"/>
    <w:basedOn w:val="Normal"/>
    <w:next w:val="Normal"/>
    <w:qFormat/>
    <w:rsid w:val="00E33D95"/>
    <w:pPr>
      <w:spacing w:before="0"/>
      <w:jc w:val="left"/>
    </w:pPr>
    <w:rPr>
      <w:rFonts w:ascii="Trebuchet MS" w:eastAsia="Trebuchet MS" w:hAnsi="Trebuchet MS" w:cs="Trebuchet MS"/>
      <w:sz w:val="20"/>
      <w:szCs w:val="24"/>
      <w:lang w:val="en-US" w:eastAsia="en-US"/>
    </w:rPr>
  </w:style>
  <w:style w:type="paragraph" w:customStyle="1" w:styleId="05ARTICLENiv1-Texte">
    <w:name w:val="05_ARTICLE_Niv1 - Texte"/>
    <w:link w:val="05ARTICLENiv1-TexteCar"/>
    <w:rsid w:val="00BA0B16"/>
    <w:pPr>
      <w:tabs>
        <w:tab w:val="left" w:leader="dot" w:pos="9356"/>
      </w:tabs>
      <w:spacing w:after="240"/>
      <w:jc w:val="both"/>
    </w:pPr>
    <w:rPr>
      <w:rFonts w:ascii="Verdana" w:hAnsi="Verdana"/>
      <w:noProof/>
      <w:spacing w:val="-6"/>
      <w:sz w:val="18"/>
    </w:rPr>
  </w:style>
  <w:style w:type="character" w:customStyle="1" w:styleId="05ARTICLENiv1-TexteCar">
    <w:name w:val="05_ARTICLE_Niv1 - Texte Car"/>
    <w:basedOn w:val="Policepardfaut"/>
    <w:link w:val="05ARTICLENiv1-Texte"/>
    <w:rsid w:val="00BA0B16"/>
    <w:rPr>
      <w:rFonts w:ascii="Verdana" w:hAnsi="Verdana"/>
      <w:noProof/>
      <w:spacing w:val="-6"/>
      <w:sz w:val="18"/>
    </w:rPr>
  </w:style>
  <w:style w:type="numbering" w:customStyle="1" w:styleId="Listeactuelle1">
    <w:name w:val="Liste actuelle1"/>
    <w:uiPriority w:val="99"/>
    <w:rsid w:val="00EA41F6"/>
    <w:pPr>
      <w:numPr>
        <w:numId w:val="11"/>
      </w:numPr>
    </w:pPr>
  </w:style>
  <w:style w:type="character" w:styleId="Accentuation">
    <w:name w:val="Emphasis"/>
    <w:basedOn w:val="Policepardfaut"/>
    <w:uiPriority w:val="20"/>
    <w:qFormat/>
    <w:rsid w:val="00812694"/>
    <w:rPr>
      <w:i/>
      <w:iCs/>
    </w:rPr>
  </w:style>
  <w:style w:type="character" w:customStyle="1" w:styleId="Titre6Car">
    <w:name w:val="Titre 6 Car"/>
    <w:basedOn w:val="Policepardfaut"/>
    <w:link w:val="Titre6"/>
    <w:uiPriority w:val="9"/>
    <w:semiHidden/>
    <w:rsid w:val="001603BE"/>
    <w:rPr>
      <w:rFonts w:asciiTheme="majorHAnsi" w:eastAsiaTheme="majorEastAsia" w:hAnsiTheme="majorHAnsi" w:cstheme="majorBidi"/>
      <w:color w:val="243F60" w:themeColor="accent1" w:themeShade="7F"/>
      <w:sz w:val="22"/>
    </w:rPr>
  </w:style>
  <w:style w:type="table" w:customStyle="1" w:styleId="Grilledutableau1">
    <w:name w:val="Grille du tableau1"/>
    <w:basedOn w:val="TableauNormal"/>
    <w:next w:val="Grilledutableau"/>
    <w:uiPriority w:val="59"/>
    <w:rsid w:val="00BA46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BA4637"/>
    <w:pPr>
      <w:tabs>
        <w:tab w:val="left" w:pos="426"/>
      </w:tabs>
      <w:suppressAutoHyphens/>
      <w:spacing w:before="0"/>
      <w:ind w:left="709" w:hanging="709"/>
    </w:pPr>
    <w:rPr>
      <w:rFonts w:ascii="Univers" w:hAnsi="Univers" w:cs="Univers"/>
      <w:sz w:val="20"/>
      <w:lang w:eastAsia="zh-CN"/>
    </w:rPr>
  </w:style>
  <w:style w:type="paragraph" w:customStyle="1" w:styleId="fcase2metab">
    <w:name w:val="f_case_2èmetab"/>
    <w:basedOn w:val="Normal"/>
    <w:rsid w:val="008A2557"/>
    <w:pPr>
      <w:tabs>
        <w:tab w:val="left" w:pos="426"/>
        <w:tab w:val="left" w:pos="851"/>
      </w:tabs>
      <w:suppressAutoHyphens/>
      <w:spacing w:before="0"/>
      <w:ind w:left="1134" w:hanging="1134"/>
    </w:pPr>
    <w:rPr>
      <w:rFonts w:ascii="Univers" w:hAnsi="Univers" w:cs="Univers"/>
      <w:sz w:val="20"/>
      <w:lang w:eastAsia="zh-CN"/>
    </w:rPr>
  </w:style>
  <w:style w:type="paragraph" w:styleId="Rvision">
    <w:name w:val="Revision"/>
    <w:hidden/>
    <w:uiPriority w:val="99"/>
    <w:semiHidden/>
    <w:rsid w:val="009D4EBA"/>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206667">
      <w:bodyDiv w:val="1"/>
      <w:marLeft w:val="0"/>
      <w:marRight w:val="0"/>
      <w:marTop w:val="0"/>
      <w:marBottom w:val="0"/>
      <w:divBdr>
        <w:top w:val="none" w:sz="0" w:space="0" w:color="auto"/>
        <w:left w:val="none" w:sz="0" w:space="0" w:color="auto"/>
        <w:bottom w:val="none" w:sz="0" w:space="0" w:color="auto"/>
        <w:right w:val="none" w:sz="0" w:space="0" w:color="auto"/>
      </w:divBdr>
    </w:div>
    <w:div w:id="560676779">
      <w:bodyDiv w:val="1"/>
      <w:marLeft w:val="0"/>
      <w:marRight w:val="0"/>
      <w:marTop w:val="0"/>
      <w:marBottom w:val="0"/>
      <w:divBdr>
        <w:top w:val="none" w:sz="0" w:space="0" w:color="auto"/>
        <w:left w:val="none" w:sz="0" w:space="0" w:color="auto"/>
        <w:bottom w:val="none" w:sz="0" w:space="0" w:color="auto"/>
        <w:right w:val="none" w:sz="0" w:space="0" w:color="auto"/>
      </w:divBdr>
    </w:div>
    <w:div w:id="917445035">
      <w:bodyDiv w:val="1"/>
      <w:marLeft w:val="0"/>
      <w:marRight w:val="0"/>
      <w:marTop w:val="0"/>
      <w:marBottom w:val="0"/>
      <w:divBdr>
        <w:top w:val="none" w:sz="0" w:space="0" w:color="auto"/>
        <w:left w:val="none" w:sz="0" w:space="0" w:color="auto"/>
        <w:bottom w:val="none" w:sz="0" w:space="0" w:color="auto"/>
        <w:right w:val="none" w:sz="0" w:space="0" w:color="auto"/>
      </w:divBdr>
    </w:div>
    <w:div w:id="1432243996">
      <w:bodyDiv w:val="1"/>
      <w:marLeft w:val="0"/>
      <w:marRight w:val="0"/>
      <w:marTop w:val="0"/>
      <w:marBottom w:val="0"/>
      <w:divBdr>
        <w:top w:val="none" w:sz="0" w:space="0" w:color="auto"/>
        <w:left w:val="none" w:sz="0" w:space="0" w:color="auto"/>
        <w:bottom w:val="none" w:sz="0" w:space="0" w:color="auto"/>
        <w:right w:val="none" w:sz="0" w:space="0" w:color="auto"/>
      </w:divBdr>
      <w:divsChild>
        <w:div w:id="20740884">
          <w:marLeft w:val="0"/>
          <w:marRight w:val="0"/>
          <w:marTop w:val="0"/>
          <w:marBottom w:val="0"/>
          <w:divBdr>
            <w:top w:val="none" w:sz="0" w:space="0" w:color="auto"/>
            <w:left w:val="none" w:sz="0" w:space="0" w:color="auto"/>
            <w:bottom w:val="none" w:sz="0" w:space="0" w:color="auto"/>
            <w:right w:val="none" w:sz="0" w:space="0" w:color="auto"/>
          </w:divBdr>
          <w:divsChild>
            <w:div w:id="232276810">
              <w:marLeft w:val="0"/>
              <w:marRight w:val="0"/>
              <w:marTop w:val="0"/>
              <w:marBottom w:val="0"/>
              <w:divBdr>
                <w:top w:val="none" w:sz="0" w:space="0" w:color="auto"/>
                <w:left w:val="none" w:sz="0" w:space="0" w:color="auto"/>
                <w:bottom w:val="none" w:sz="0" w:space="0" w:color="auto"/>
                <w:right w:val="none" w:sz="0" w:space="0" w:color="auto"/>
              </w:divBdr>
              <w:divsChild>
                <w:div w:id="886380903">
                  <w:marLeft w:val="0"/>
                  <w:marRight w:val="0"/>
                  <w:marTop w:val="0"/>
                  <w:marBottom w:val="0"/>
                  <w:divBdr>
                    <w:top w:val="none" w:sz="0" w:space="0" w:color="auto"/>
                    <w:left w:val="none" w:sz="0" w:space="0" w:color="auto"/>
                    <w:bottom w:val="none" w:sz="0" w:space="0" w:color="auto"/>
                    <w:right w:val="none" w:sz="0" w:space="0" w:color="auto"/>
                  </w:divBdr>
                  <w:divsChild>
                    <w:div w:id="1574003410">
                      <w:marLeft w:val="0"/>
                      <w:marRight w:val="0"/>
                      <w:marTop w:val="0"/>
                      <w:marBottom w:val="0"/>
                      <w:divBdr>
                        <w:top w:val="none" w:sz="0" w:space="0" w:color="auto"/>
                        <w:left w:val="none" w:sz="0" w:space="0" w:color="auto"/>
                        <w:bottom w:val="none" w:sz="0" w:space="0" w:color="auto"/>
                        <w:right w:val="none" w:sz="0" w:space="0" w:color="auto"/>
                      </w:divBdr>
                      <w:divsChild>
                        <w:div w:id="923732091">
                          <w:marLeft w:val="0"/>
                          <w:marRight w:val="0"/>
                          <w:marTop w:val="0"/>
                          <w:marBottom w:val="0"/>
                          <w:divBdr>
                            <w:top w:val="none" w:sz="0" w:space="0" w:color="auto"/>
                            <w:left w:val="none" w:sz="0" w:space="0" w:color="auto"/>
                            <w:bottom w:val="none" w:sz="0" w:space="0" w:color="auto"/>
                            <w:right w:val="none" w:sz="0" w:space="0" w:color="auto"/>
                          </w:divBdr>
                          <w:divsChild>
                            <w:div w:id="2004695285">
                              <w:marLeft w:val="0"/>
                              <w:marRight w:val="0"/>
                              <w:marTop w:val="0"/>
                              <w:marBottom w:val="0"/>
                              <w:divBdr>
                                <w:top w:val="none" w:sz="0" w:space="0" w:color="auto"/>
                                <w:left w:val="none" w:sz="0" w:space="0" w:color="auto"/>
                                <w:bottom w:val="none" w:sz="0" w:space="0" w:color="auto"/>
                                <w:right w:val="none" w:sz="0" w:space="0" w:color="auto"/>
                              </w:divBdr>
                              <w:divsChild>
                                <w:div w:id="118200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806012">
      <w:bodyDiv w:val="1"/>
      <w:marLeft w:val="0"/>
      <w:marRight w:val="0"/>
      <w:marTop w:val="0"/>
      <w:marBottom w:val="0"/>
      <w:divBdr>
        <w:top w:val="none" w:sz="0" w:space="0" w:color="auto"/>
        <w:left w:val="none" w:sz="0" w:space="0" w:color="auto"/>
        <w:bottom w:val="none" w:sz="0" w:space="0" w:color="auto"/>
        <w:right w:val="none" w:sz="0" w:space="0" w:color="auto"/>
      </w:divBdr>
    </w:div>
    <w:div w:id="203484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EE326-39E6-4BC7-8816-CEA0D13B9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1219</TotalTime>
  <Pages>17</Pages>
  <Words>4570</Words>
  <Characters>30240</Characters>
  <Application>Microsoft Office Word</Application>
  <DocSecurity>0</DocSecurity>
  <Lines>252</Lines>
  <Paragraphs>69</Paragraphs>
  <ScaleCrop>false</ScaleCrop>
  <HeadingPairs>
    <vt:vector size="2" baseType="variant">
      <vt:variant>
        <vt:lpstr>Titre</vt:lpstr>
      </vt:variant>
      <vt:variant>
        <vt:i4>1</vt:i4>
      </vt:variant>
    </vt:vector>
  </HeadingPairs>
  <TitlesOfParts>
    <vt:vector size="1" baseType="lpstr">
      <vt:lpstr/>
    </vt:vector>
  </TitlesOfParts>
  <Company>CCI ST MALO</Company>
  <LinksUpToDate>false</LinksUpToDate>
  <CharactersWithSpaces>34741</CharactersWithSpaces>
  <SharedDoc>false</SharedDoc>
  <HLinks>
    <vt:vector size="12" baseType="variant">
      <vt:variant>
        <vt:i4>7602218</vt:i4>
      </vt:variant>
      <vt:variant>
        <vt:i4>9</vt:i4>
      </vt:variant>
      <vt:variant>
        <vt:i4>0</vt:i4>
      </vt:variant>
      <vt:variant>
        <vt:i4>5</vt:i4>
      </vt:variant>
      <vt:variant>
        <vt:lpwstr>http://www.boutique.afnor.org/</vt:lpwstr>
      </vt:variant>
      <vt:variant>
        <vt:lpwstr/>
      </vt:variant>
      <vt:variant>
        <vt:i4>3801195</vt:i4>
      </vt:variant>
      <vt:variant>
        <vt:i4>6</vt:i4>
      </vt:variant>
      <vt:variant>
        <vt:i4>0</vt:i4>
      </vt:variant>
      <vt:variant>
        <vt:i4>5</vt:i4>
      </vt:variant>
      <vt:variant>
        <vt:lpwstr>http://www.legifrance.gouv.fr/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nseverdija</dc:creator>
  <cp:lastModifiedBy>RIBES Gaetane</cp:lastModifiedBy>
  <cp:revision>66</cp:revision>
  <cp:lastPrinted>2024-09-30T14:22:00Z</cp:lastPrinted>
  <dcterms:created xsi:type="dcterms:W3CDTF">2023-01-30T15:47:00Z</dcterms:created>
  <dcterms:modified xsi:type="dcterms:W3CDTF">2024-10-23T08:46:00Z</dcterms:modified>
</cp:coreProperties>
</file>