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Pr>
                <w:rFonts w:asciiTheme="minorHAnsi" w:hAnsiTheme="minorHAnsi" w:cstheme="minorHAnsi"/>
                <w:b/>
                <w:bCs/>
                <w:sz w:val="32"/>
                <w:szCs w:val="22"/>
                <w:lang w:val="en"/>
              </w:rPr>
              <w:t>TENDER RULES</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A37938"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O</w:t>
            </w:r>
            <w:r>
              <w:rPr>
                <w:rFonts w:asciiTheme="minorHAnsi" w:hAnsiTheme="minorHAnsi" w:cstheme="minorHAnsi"/>
                <w:b/>
                <w:bCs/>
                <w:caps/>
                <w:sz w:val="22"/>
                <w:szCs w:val="22"/>
                <w:lang w:val="en"/>
              </w:rPr>
              <w:t>BJECT of the proposed contract:</w:t>
            </w:r>
          </w:p>
          <w:p w14:paraId="2B8821F0" w14:textId="0A282A02" w:rsidR="0083082B" w:rsidRPr="00A37938" w:rsidRDefault="00A37938" w:rsidP="0083082B">
            <w:pPr>
              <w:jc w:val="both"/>
              <w:rPr>
                <w:rFonts w:asciiTheme="minorHAnsi" w:hAnsiTheme="minorHAnsi" w:cstheme="minorHAnsi"/>
                <w:sz w:val="22"/>
                <w:szCs w:val="22"/>
              </w:rPr>
            </w:pPr>
            <w:r w:rsidRPr="00A37938">
              <w:rPr>
                <w:rFonts w:asciiTheme="minorHAnsi" w:hAnsiTheme="minorHAnsi" w:cstheme="minorHAnsi"/>
                <w:sz w:val="22"/>
                <w:szCs w:val="22"/>
              </w:rPr>
              <w:t>Conception et mise en œuvre d'une stratégie de communication pour le projet Mujeres echando Raíces mis en œuvre en Colombie et en Équateur, financé par l'Agence française pour le développement.</w:t>
            </w:r>
          </w:p>
        </w:tc>
      </w:tr>
      <w:tr w:rsidR="0083082B" w:rsidRPr="00027BAE" w14:paraId="36B2EDB6" w14:textId="77777777" w:rsidTr="0083082B">
        <w:tc>
          <w:tcPr>
            <w:tcW w:w="236" w:type="dxa"/>
            <w:tcBorders>
              <w:top w:val="nil"/>
              <w:left w:val="nil"/>
              <w:bottom w:val="nil"/>
              <w:right w:val="single" w:sz="4" w:space="0" w:color="auto"/>
            </w:tcBorders>
          </w:tcPr>
          <w:p w14:paraId="07BB57F8" w14:textId="77777777" w:rsidR="0083082B" w:rsidRPr="00A37938"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342E4D" w:rsidRDefault="0083082B" w:rsidP="0083082B">
            <w:pPr>
              <w:rPr>
                <w:rFonts w:asciiTheme="minorHAnsi" w:hAnsiTheme="minorHAnsi" w:cstheme="minorHAnsi"/>
                <w:b/>
                <w:caps/>
                <w:smallCaps/>
                <w:sz w:val="22"/>
                <w:szCs w:val="22"/>
                <w:lang w:val="en-GB"/>
              </w:rPr>
            </w:pPr>
            <w:r>
              <w:rPr>
                <w:rFonts w:asciiTheme="minorHAnsi" w:hAnsiTheme="minorHAnsi" w:cstheme="minorHAnsi"/>
                <w:b/>
                <w:bCs/>
                <w:smallCaps/>
                <w:sz w:val="22"/>
                <w:szCs w:val="22"/>
                <w:lang w:val="en"/>
              </w:rPr>
              <w:t>LEGAL REPRESENTATIVE OF THE CONTRACTING AUTHORITY:</w:t>
            </w:r>
          </w:p>
          <w:p w14:paraId="2DF8A3DC" w14:textId="77777777" w:rsidR="0083082B" w:rsidRPr="00342E4D" w:rsidRDefault="0083082B" w:rsidP="0083082B">
            <w:pPr>
              <w:rPr>
                <w:rFonts w:asciiTheme="minorHAnsi" w:hAnsiTheme="minorHAnsi" w:cstheme="minorHAnsi"/>
                <w:sz w:val="22"/>
                <w:szCs w:val="22"/>
                <w:lang w:val="en-GB"/>
              </w:rPr>
            </w:pPr>
            <w:r>
              <w:rPr>
                <w:rFonts w:asciiTheme="minorHAnsi" w:hAnsiTheme="minorHAnsi" w:cstheme="minorHAnsi"/>
                <w:sz w:val="22"/>
                <w:szCs w:val="22"/>
                <w:lang w:val="en"/>
              </w:rPr>
              <w:t>Jérémie PELLET, Chief Executive Officer of EXPERTISE FRANCE</w:t>
            </w:r>
          </w:p>
        </w:tc>
      </w:tr>
      <w:tr w:rsidR="0083082B" w:rsidRPr="00027BAE"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342E4D" w:rsidRDefault="0083082B" w:rsidP="0083082B">
            <w:pPr>
              <w:rPr>
                <w:rFonts w:asciiTheme="minorHAnsi" w:hAnsiTheme="minorHAnsi" w:cstheme="minorHAnsi"/>
                <w:b/>
                <w:sz w:val="22"/>
                <w:szCs w:val="22"/>
                <w:lang w:val="en-GB"/>
              </w:rPr>
            </w:pPr>
          </w:p>
        </w:tc>
      </w:tr>
      <w:tr w:rsidR="0083082B" w:rsidRPr="00027BAE" w14:paraId="5B7F1B45" w14:textId="77777777" w:rsidTr="0083082B">
        <w:tc>
          <w:tcPr>
            <w:tcW w:w="236" w:type="dxa"/>
            <w:tcBorders>
              <w:top w:val="nil"/>
              <w:left w:val="nil"/>
              <w:bottom w:val="nil"/>
              <w:right w:val="single" w:sz="4" w:space="0" w:color="auto"/>
            </w:tcBorders>
          </w:tcPr>
          <w:p w14:paraId="7CA0A635" w14:textId="77777777" w:rsidR="0083082B" w:rsidRPr="00342E4D" w:rsidRDefault="0083082B" w:rsidP="0083082B">
            <w:pPr>
              <w:rPr>
                <w:rFonts w:asciiTheme="minorHAnsi" w:hAnsiTheme="minorHAnsi" w:cstheme="minorHAnsi"/>
                <w:b/>
                <w:sz w:val="22"/>
                <w:szCs w:val="22"/>
                <w:lang w:val="en-GB"/>
              </w:rPr>
            </w:pPr>
          </w:p>
        </w:tc>
        <w:tc>
          <w:tcPr>
            <w:tcW w:w="7969" w:type="dxa"/>
            <w:gridSpan w:val="2"/>
            <w:tcBorders>
              <w:top w:val="nil"/>
              <w:left w:val="single" w:sz="4" w:space="0" w:color="auto"/>
              <w:bottom w:val="single" w:sz="4" w:space="0" w:color="auto"/>
              <w:right w:val="nil"/>
            </w:tcBorders>
          </w:tcPr>
          <w:p w14:paraId="3A1536B1" w14:textId="77777777" w:rsidR="0083082B" w:rsidRPr="0053139A" w:rsidRDefault="0083082B" w:rsidP="0083082B">
            <w:pPr>
              <w:rPr>
                <w:rFonts w:asciiTheme="minorHAnsi" w:hAnsiTheme="minorHAnsi" w:cstheme="minorHAnsi"/>
                <w:b/>
                <w:caps/>
                <w:smallCaps/>
                <w:sz w:val="22"/>
                <w:szCs w:val="22"/>
                <w:lang w:val="en-GB"/>
              </w:rPr>
            </w:pPr>
            <w:r w:rsidRPr="0053139A">
              <w:rPr>
                <w:rFonts w:asciiTheme="minorHAnsi" w:hAnsiTheme="minorHAnsi" w:cstheme="minorHAnsi"/>
                <w:b/>
                <w:bCs/>
                <w:smallCaps/>
                <w:sz w:val="22"/>
                <w:szCs w:val="22"/>
                <w:lang w:val="en"/>
              </w:rPr>
              <w:t>DATE AND TIME OF OFFER SUBMISSION DEADLINE:</w:t>
            </w:r>
          </w:p>
          <w:p w14:paraId="5ADFEC75" w14:textId="20EBC88D" w:rsidR="0083082B" w:rsidRPr="0053139A" w:rsidRDefault="00B84253" w:rsidP="0053139A">
            <w:pPr>
              <w:rPr>
                <w:rFonts w:asciiTheme="minorHAnsi" w:hAnsiTheme="minorHAnsi" w:cstheme="minorHAnsi"/>
                <w:sz w:val="22"/>
                <w:szCs w:val="22"/>
                <w:lang w:val="en-GB"/>
              </w:rPr>
            </w:pPr>
            <w:r>
              <w:rPr>
                <w:rFonts w:asciiTheme="minorHAnsi" w:hAnsiTheme="minorHAnsi" w:cstheme="minorHAnsi"/>
                <w:b/>
                <w:bCs/>
                <w:sz w:val="22"/>
                <w:szCs w:val="22"/>
                <w:lang w:val="en"/>
              </w:rPr>
              <w:t>11</w:t>
            </w:r>
            <w:r w:rsidR="0083082B" w:rsidRPr="0053139A">
              <w:rPr>
                <w:rFonts w:asciiTheme="minorHAnsi" w:hAnsiTheme="minorHAnsi" w:cstheme="minorHAnsi"/>
                <w:b/>
                <w:bCs/>
                <w:sz w:val="22"/>
                <w:szCs w:val="22"/>
                <w:lang w:val="en"/>
              </w:rPr>
              <w:t>/</w:t>
            </w:r>
            <w:r>
              <w:rPr>
                <w:rFonts w:asciiTheme="minorHAnsi" w:hAnsiTheme="minorHAnsi" w:cstheme="minorHAnsi"/>
                <w:b/>
                <w:bCs/>
                <w:sz w:val="22"/>
                <w:szCs w:val="22"/>
                <w:lang w:val="en"/>
              </w:rPr>
              <w:t>11</w:t>
            </w:r>
            <w:r w:rsidR="0083082B" w:rsidRPr="0053139A">
              <w:rPr>
                <w:rFonts w:asciiTheme="minorHAnsi" w:hAnsiTheme="minorHAnsi" w:cstheme="minorHAnsi"/>
                <w:b/>
                <w:bCs/>
                <w:sz w:val="22"/>
                <w:szCs w:val="22"/>
                <w:lang w:val="en"/>
              </w:rPr>
              <w:t>/20</w:t>
            </w:r>
            <w:r w:rsidR="00BD01C0" w:rsidRPr="0053139A">
              <w:rPr>
                <w:rFonts w:asciiTheme="minorHAnsi" w:hAnsiTheme="minorHAnsi" w:cstheme="minorHAnsi"/>
                <w:b/>
                <w:bCs/>
                <w:sz w:val="22"/>
                <w:szCs w:val="22"/>
                <w:lang w:val="en"/>
              </w:rPr>
              <w:t>24</w:t>
            </w:r>
            <w:r w:rsidR="0083082B" w:rsidRPr="0053139A">
              <w:rPr>
                <w:rFonts w:asciiTheme="minorHAnsi" w:hAnsiTheme="minorHAnsi" w:cstheme="minorHAnsi"/>
                <w:b/>
                <w:bCs/>
                <w:sz w:val="22"/>
                <w:szCs w:val="22"/>
                <w:lang w:val="en"/>
              </w:rPr>
              <w:t xml:space="preserve"> at </w:t>
            </w:r>
            <w:r w:rsidR="00664982">
              <w:rPr>
                <w:rFonts w:asciiTheme="minorHAnsi" w:hAnsiTheme="minorHAnsi" w:cstheme="minorHAnsi"/>
                <w:b/>
                <w:bCs/>
                <w:sz w:val="22"/>
                <w:szCs w:val="22"/>
                <w:lang w:val="en"/>
              </w:rPr>
              <w:t>17</w:t>
            </w:r>
            <w:r w:rsidR="0083082B" w:rsidRPr="0053139A">
              <w:rPr>
                <w:rFonts w:asciiTheme="minorHAnsi" w:hAnsiTheme="minorHAnsi" w:cstheme="minorHAnsi"/>
                <w:b/>
                <w:bCs/>
                <w:sz w:val="22"/>
                <w:szCs w:val="22"/>
                <w:lang w:val="en"/>
              </w:rPr>
              <w:t>:</w:t>
            </w:r>
            <w:r w:rsidR="00BD01C0" w:rsidRPr="0053139A">
              <w:rPr>
                <w:rFonts w:asciiTheme="minorHAnsi" w:hAnsiTheme="minorHAnsi" w:cstheme="minorHAnsi"/>
                <w:b/>
                <w:bCs/>
                <w:sz w:val="22"/>
                <w:szCs w:val="22"/>
                <w:lang w:val="en"/>
              </w:rPr>
              <w:t>00</w:t>
            </w:r>
            <w:r w:rsidR="0083082B" w:rsidRPr="0053139A">
              <w:rPr>
                <w:rFonts w:asciiTheme="minorHAnsi" w:hAnsiTheme="minorHAnsi" w:cstheme="minorHAnsi"/>
                <w:b/>
                <w:bCs/>
                <w:smallCaps/>
                <w:sz w:val="22"/>
                <w:szCs w:val="22"/>
                <w:lang w:val="en"/>
              </w:rPr>
              <w:t xml:space="preserve"> </w:t>
            </w:r>
            <w:r w:rsidR="00C243A0" w:rsidRPr="0053139A">
              <w:rPr>
                <w:rFonts w:asciiTheme="minorHAnsi" w:hAnsiTheme="minorHAnsi" w:cstheme="minorHAnsi"/>
                <w:b/>
                <w:bCs/>
                <w:smallCaps/>
                <w:sz w:val="22"/>
                <w:szCs w:val="22"/>
                <w:lang w:val="en"/>
              </w:rPr>
              <w:t>(PARIS TIME)</w:t>
            </w:r>
          </w:p>
        </w:tc>
      </w:tr>
    </w:tbl>
    <w:p w14:paraId="2927EF1D" w14:textId="2BD41489" w:rsidR="00683C1F" w:rsidRPr="00342E4D" w:rsidRDefault="00683C1F">
      <w:pPr>
        <w:rPr>
          <w:rFonts w:asciiTheme="minorHAnsi" w:hAnsiTheme="minorHAnsi" w:cstheme="minorHAnsi"/>
          <w:sz w:val="22"/>
          <w:szCs w:val="22"/>
          <w:lang w:val="en-GB"/>
        </w:rPr>
      </w:pPr>
    </w:p>
    <w:p w14:paraId="74B5FD87" w14:textId="1F6C0C63" w:rsidR="0032428C" w:rsidRPr="00342E4D" w:rsidRDefault="0032428C" w:rsidP="00F10B36">
      <w:pPr>
        <w:spacing w:line="240" w:lineRule="auto"/>
        <w:rPr>
          <w:rFonts w:asciiTheme="minorHAnsi" w:hAnsiTheme="minorHAnsi" w:cstheme="minorHAnsi"/>
          <w:sz w:val="22"/>
          <w:szCs w:val="22"/>
          <w:lang w:val="en-GB"/>
        </w:rPr>
      </w:pPr>
      <w:r>
        <w:rPr>
          <w:rFonts w:asciiTheme="minorHAnsi" w:hAnsiTheme="minorHAnsi" w:cstheme="minorHAnsi"/>
          <w:sz w:val="22"/>
          <w:szCs w:val="22"/>
          <w:lang w:val="en"/>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Pr>
              <w:rFonts w:asciiTheme="minorHAnsi" w:hAnsiTheme="minorHAnsi" w:cstheme="minorHAnsi"/>
              <w:color w:val="auto"/>
              <w:sz w:val="22"/>
              <w:szCs w:val="22"/>
              <w:u w:val="single"/>
              <w:lang w:val="en"/>
            </w:rPr>
            <w:t>CONTENTS</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668DD03D" w14:textId="77777777" w:rsidR="006D7F2F" w:rsidRDefault="002C46DE">
          <w:pPr>
            <w:pStyle w:val="TM1"/>
            <w:tabs>
              <w:tab w:val="left" w:pos="1540"/>
              <w:tab w:val="right" w:leader="dot" w:pos="9329"/>
            </w:tabs>
            <w:rPr>
              <w:rFonts w:asciiTheme="minorHAnsi" w:eastAsiaTheme="minorEastAsia" w:hAnsiTheme="minorHAnsi" w:cstheme="minorBidi"/>
              <w:noProof/>
              <w:sz w:val="22"/>
              <w:szCs w:val="22"/>
            </w:rPr>
          </w:pPr>
          <w:r>
            <w:rPr>
              <w:rFonts w:asciiTheme="minorHAnsi" w:hAnsiTheme="minorHAnsi" w:cstheme="minorHAnsi"/>
              <w:sz w:val="22"/>
              <w:szCs w:val="22"/>
              <w:highlight w:val="yellow"/>
              <w:lang w:val="en"/>
            </w:rPr>
            <w:fldChar w:fldCharType="begin"/>
          </w:r>
          <w:r>
            <w:rPr>
              <w:rFonts w:asciiTheme="minorHAnsi" w:hAnsiTheme="minorHAnsi" w:cstheme="minorHAnsi"/>
              <w:sz w:val="22"/>
              <w:szCs w:val="22"/>
              <w:highlight w:val="yellow"/>
            </w:rPr>
            <w:instrText xml:space="preserve"> TOC \o "1-3" \h \z \u </w:instrText>
          </w:r>
          <w:r>
            <w:rPr>
              <w:rFonts w:asciiTheme="minorHAnsi" w:hAnsiTheme="minorHAnsi" w:cstheme="minorHAnsi"/>
              <w:sz w:val="22"/>
              <w:szCs w:val="22"/>
              <w:highlight w:val="yellow"/>
            </w:rPr>
            <w:fldChar w:fldCharType="separate"/>
          </w:r>
          <w:hyperlink w:anchor="_Toc162455145" w:history="1">
            <w:r w:rsidR="006D7F2F" w:rsidRPr="006177E3">
              <w:rPr>
                <w:rStyle w:val="Lienhypertexte"/>
                <w:rFonts w:cstheme="minorHAnsi"/>
                <w:b/>
                <w:caps/>
                <w:noProof/>
                <w:lang w:val="en-GB"/>
              </w:rPr>
              <w:t>ARTICLE 1:</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Object and scope of the tender</w:t>
            </w:r>
            <w:r w:rsidR="006D7F2F">
              <w:rPr>
                <w:noProof/>
                <w:webHidden/>
              </w:rPr>
              <w:tab/>
            </w:r>
            <w:r w:rsidR="006D7F2F">
              <w:rPr>
                <w:noProof/>
                <w:webHidden/>
              </w:rPr>
              <w:fldChar w:fldCharType="begin"/>
            </w:r>
            <w:r w:rsidR="006D7F2F">
              <w:rPr>
                <w:noProof/>
                <w:webHidden/>
              </w:rPr>
              <w:instrText xml:space="preserve"> PAGEREF _Toc162455145 \h </w:instrText>
            </w:r>
            <w:r w:rsidR="006D7F2F">
              <w:rPr>
                <w:noProof/>
                <w:webHidden/>
              </w:rPr>
            </w:r>
            <w:r w:rsidR="006D7F2F">
              <w:rPr>
                <w:noProof/>
                <w:webHidden/>
              </w:rPr>
              <w:fldChar w:fldCharType="separate"/>
            </w:r>
            <w:r w:rsidR="006D7F2F">
              <w:rPr>
                <w:noProof/>
                <w:webHidden/>
              </w:rPr>
              <w:t>4</w:t>
            </w:r>
            <w:r w:rsidR="006D7F2F">
              <w:rPr>
                <w:noProof/>
                <w:webHidden/>
              </w:rPr>
              <w:fldChar w:fldCharType="end"/>
            </w:r>
          </w:hyperlink>
        </w:p>
        <w:p w14:paraId="697A9D48" w14:textId="77777777" w:rsidR="006D7F2F" w:rsidRDefault="00531A6A">
          <w:pPr>
            <w:pStyle w:val="TM2"/>
            <w:rPr>
              <w:noProof/>
            </w:rPr>
          </w:pPr>
          <w:hyperlink w:anchor="_Toc162455146" w:history="1">
            <w:r w:rsidR="006D7F2F" w:rsidRPr="006177E3">
              <w:rPr>
                <w:rStyle w:val="Lienhypertexte"/>
                <w:rFonts w:cstheme="minorHAnsi"/>
                <w:noProof/>
                <w:lang w:val="en"/>
              </w:rPr>
              <w:t>Object of the tender</w:t>
            </w:r>
            <w:r w:rsidR="006D7F2F">
              <w:rPr>
                <w:noProof/>
                <w:webHidden/>
              </w:rPr>
              <w:tab/>
            </w:r>
            <w:r w:rsidR="006D7F2F">
              <w:rPr>
                <w:noProof/>
                <w:webHidden/>
              </w:rPr>
              <w:fldChar w:fldCharType="begin"/>
            </w:r>
            <w:r w:rsidR="006D7F2F">
              <w:rPr>
                <w:noProof/>
                <w:webHidden/>
              </w:rPr>
              <w:instrText xml:space="preserve"> PAGEREF _Toc162455146 \h </w:instrText>
            </w:r>
            <w:r w:rsidR="006D7F2F">
              <w:rPr>
                <w:noProof/>
                <w:webHidden/>
              </w:rPr>
            </w:r>
            <w:r w:rsidR="006D7F2F">
              <w:rPr>
                <w:noProof/>
                <w:webHidden/>
              </w:rPr>
              <w:fldChar w:fldCharType="separate"/>
            </w:r>
            <w:r w:rsidR="006D7F2F">
              <w:rPr>
                <w:noProof/>
                <w:webHidden/>
              </w:rPr>
              <w:t>4</w:t>
            </w:r>
            <w:r w:rsidR="006D7F2F">
              <w:rPr>
                <w:noProof/>
                <w:webHidden/>
              </w:rPr>
              <w:fldChar w:fldCharType="end"/>
            </w:r>
          </w:hyperlink>
        </w:p>
        <w:p w14:paraId="1FF0CD4B" w14:textId="77777777" w:rsidR="006D7F2F" w:rsidRDefault="00531A6A">
          <w:pPr>
            <w:pStyle w:val="TM2"/>
            <w:rPr>
              <w:noProof/>
            </w:rPr>
          </w:pPr>
          <w:hyperlink w:anchor="_Toc162455147" w:history="1">
            <w:r w:rsidR="006D7F2F" w:rsidRPr="006177E3">
              <w:rPr>
                <w:rStyle w:val="Lienhypertexte"/>
                <w:rFonts w:cstheme="minorHAnsi"/>
                <w:noProof/>
                <w:lang w:val="en"/>
              </w:rPr>
              <w:t>Scope of the tender</w:t>
            </w:r>
            <w:r w:rsidR="006D7F2F">
              <w:rPr>
                <w:noProof/>
                <w:webHidden/>
              </w:rPr>
              <w:tab/>
            </w:r>
            <w:r w:rsidR="006D7F2F">
              <w:rPr>
                <w:noProof/>
                <w:webHidden/>
              </w:rPr>
              <w:fldChar w:fldCharType="begin"/>
            </w:r>
            <w:r w:rsidR="006D7F2F">
              <w:rPr>
                <w:noProof/>
                <w:webHidden/>
              </w:rPr>
              <w:instrText xml:space="preserve"> PAGEREF _Toc162455147 \h </w:instrText>
            </w:r>
            <w:r w:rsidR="006D7F2F">
              <w:rPr>
                <w:noProof/>
                <w:webHidden/>
              </w:rPr>
            </w:r>
            <w:r w:rsidR="006D7F2F">
              <w:rPr>
                <w:noProof/>
                <w:webHidden/>
              </w:rPr>
              <w:fldChar w:fldCharType="separate"/>
            </w:r>
            <w:r w:rsidR="006D7F2F">
              <w:rPr>
                <w:noProof/>
                <w:webHidden/>
              </w:rPr>
              <w:t>4</w:t>
            </w:r>
            <w:r w:rsidR="006D7F2F">
              <w:rPr>
                <w:noProof/>
                <w:webHidden/>
              </w:rPr>
              <w:fldChar w:fldCharType="end"/>
            </w:r>
          </w:hyperlink>
        </w:p>
        <w:p w14:paraId="74006C91" w14:textId="77777777" w:rsidR="006D7F2F" w:rsidRDefault="00531A6A">
          <w:pPr>
            <w:pStyle w:val="TM2"/>
            <w:rPr>
              <w:noProof/>
            </w:rPr>
          </w:pPr>
          <w:hyperlink w:anchor="_Toc162455148" w:history="1">
            <w:r w:rsidR="006D7F2F" w:rsidRPr="006177E3">
              <w:rPr>
                <w:rStyle w:val="Lienhypertexte"/>
                <w:rFonts w:cstheme="minorHAnsi"/>
                <w:noProof/>
                <w:lang w:val="en"/>
              </w:rPr>
              <w:t>Provisional schedule of the tender</w:t>
            </w:r>
            <w:r w:rsidR="006D7F2F">
              <w:rPr>
                <w:noProof/>
                <w:webHidden/>
              </w:rPr>
              <w:tab/>
            </w:r>
            <w:r w:rsidR="006D7F2F">
              <w:rPr>
                <w:noProof/>
                <w:webHidden/>
              </w:rPr>
              <w:fldChar w:fldCharType="begin"/>
            </w:r>
            <w:r w:rsidR="006D7F2F">
              <w:rPr>
                <w:noProof/>
                <w:webHidden/>
              </w:rPr>
              <w:instrText xml:space="preserve"> PAGEREF _Toc162455148 \h </w:instrText>
            </w:r>
            <w:r w:rsidR="006D7F2F">
              <w:rPr>
                <w:noProof/>
                <w:webHidden/>
              </w:rPr>
            </w:r>
            <w:r w:rsidR="006D7F2F">
              <w:rPr>
                <w:noProof/>
                <w:webHidden/>
              </w:rPr>
              <w:fldChar w:fldCharType="separate"/>
            </w:r>
            <w:r w:rsidR="006D7F2F">
              <w:rPr>
                <w:noProof/>
                <w:webHidden/>
              </w:rPr>
              <w:t>4</w:t>
            </w:r>
            <w:r w:rsidR="006D7F2F">
              <w:rPr>
                <w:noProof/>
                <w:webHidden/>
              </w:rPr>
              <w:fldChar w:fldCharType="end"/>
            </w:r>
          </w:hyperlink>
        </w:p>
        <w:p w14:paraId="4F51EAF7" w14:textId="77777777" w:rsidR="006D7F2F" w:rsidRDefault="00531A6A">
          <w:pPr>
            <w:pStyle w:val="TM2"/>
            <w:rPr>
              <w:noProof/>
            </w:rPr>
          </w:pPr>
          <w:hyperlink w:anchor="_Toc162455149" w:history="1">
            <w:r w:rsidR="006D7F2F" w:rsidRPr="006177E3">
              <w:rPr>
                <w:rStyle w:val="Lienhypertexte"/>
                <w:rFonts w:cstheme="minorHAnsi"/>
                <w:noProof/>
                <w:lang w:val="en"/>
              </w:rPr>
              <w:t>Tender language – currency</w:t>
            </w:r>
            <w:r w:rsidR="006D7F2F">
              <w:rPr>
                <w:noProof/>
                <w:webHidden/>
              </w:rPr>
              <w:tab/>
            </w:r>
            <w:r w:rsidR="006D7F2F">
              <w:rPr>
                <w:noProof/>
                <w:webHidden/>
              </w:rPr>
              <w:fldChar w:fldCharType="begin"/>
            </w:r>
            <w:r w:rsidR="006D7F2F">
              <w:rPr>
                <w:noProof/>
                <w:webHidden/>
              </w:rPr>
              <w:instrText xml:space="preserve"> PAGEREF _Toc162455149 \h </w:instrText>
            </w:r>
            <w:r w:rsidR="006D7F2F">
              <w:rPr>
                <w:noProof/>
                <w:webHidden/>
              </w:rPr>
            </w:r>
            <w:r w:rsidR="006D7F2F">
              <w:rPr>
                <w:noProof/>
                <w:webHidden/>
              </w:rPr>
              <w:fldChar w:fldCharType="separate"/>
            </w:r>
            <w:r w:rsidR="006D7F2F">
              <w:rPr>
                <w:noProof/>
                <w:webHidden/>
              </w:rPr>
              <w:t>4</w:t>
            </w:r>
            <w:r w:rsidR="006D7F2F">
              <w:rPr>
                <w:noProof/>
                <w:webHidden/>
              </w:rPr>
              <w:fldChar w:fldCharType="end"/>
            </w:r>
          </w:hyperlink>
        </w:p>
        <w:p w14:paraId="14AFDBFA" w14:textId="77777777" w:rsidR="006D7F2F" w:rsidRDefault="00531A6A">
          <w:pPr>
            <w:pStyle w:val="TM2"/>
            <w:rPr>
              <w:noProof/>
            </w:rPr>
          </w:pPr>
          <w:hyperlink w:anchor="_Toc162455150" w:history="1">
            <w:r w:rsidR="006D7F2F" w:rsidRPr="006177E3">
              <w:rPr>
                <w:rStyle w:val="Lienhypertexte"/>
                <w:rFonts w:cstheme="minorHAnsi"/>
                <w:noProof/>
                <w:lang w:val="en"/>
              </w:rPr>
              <w:t>Composition of the tender documents</w:t>
            </w:r>
            <w:r w:rsidR="006D7F2F">
              <w:rPr>
                <w:noProof/>
                <w:webHidden/>
              </w:rPr>
              <w:tab/>
            </w:r>
            <w:r w:rsidR="006D7F2F">
              <w:rPr>
                <w:noProof/>
                <w:webHidden/>
              </w:rPr>
              <w:fldChar w:fldCharType="begin"/>
            </w:r>
            <w:r w:rsidR="006D7F2F">
              <w:rPr>
                <w:noProof/>
                <w:webHidden/>
              </w:rPr>
              <w:instrText xml:space="preserve"> PAGEREF _Toc162455150 \h </w:instrText>
            </w:r>
            <w:r w:rsidR="006D7F2F">
              <w:rPr>
                <w:noProof/>
                <w:webHidden/>
              </w:rPr>
            </w:r>
            <w:r w:rsidR="006D7F2F">
              <w:rPr>
                <w:noProof/>
                <w:webHidden/>
              </w:rPr>
              <w:fldChar w:fldCharType="separate"/>
            </w:r>
            <w:r w:rsidR="006D7F2F">
              <w:rPr>
                <w:noProof/>
                <w:webHidden/>
              </w:rPr>
              <w:t>4</w:t>
            </w:r>
            <w:r w:rsidR="006D7F2F">
              <w:rPr>
                <w:noProof/>
                <w:webHidden/>
              </w:rPr>
              <w:fldChar w:fldCharType="end"/>
            </w:r>
          </w:hyperlink>
        </w:p>
        <w:p w14:paraId="3996BBEB" w14:textId="77777777" w:rsidR="006D7F2F" w:rsidRDefault="00531A6A">
          <w:pPr>
            <w:pStyle w:val="TM2"/>
            <w:rPr>
              <w:noProof/>
            </w:rPr>
          </w:pPr>
          <w:hyperlink w:anchor="_Toc162455151" w:history="1">
            <w:r w:rsidR="006D7F2F" w:rsidRPr="006177E3">
              <w:rPr>
                <w:rStyle w:val="Lienhypertexte"/>
                <w:rFonts w:cstheme="minorHAnsi"/>
                <w:noProof/>
                <w:lang w:val="en"/>
              </w:rPr>
              <w:t>Modification of the tender documents</w:t>
            </w:r>
            <w:r w:rsidR="006D7F2F">
              <w:rPr>
                <w:noProof/>
                <w:webHidden/>
              </w:rPr>
              <w:tab/>
            </w:r>
            <w:r w:rsidR="006D7F2F">
              <w:rPr>
                <w:noProof/>
                <w:webHidden/>
              </w:rPr>
              <w:fldChar w:fldCharType="begin"/>
            </w:r>
            <w:r w:rsidR="006D7F2F">
              <w:rPr>
                <w:noProof/>
                <w:webHidden/>
              </w:rPr>
              <w:instrText xml:space="preserve"> PAGEREF _Toc162455151 \h </w:instrText>
            </w:r>
            <w:r w:rsidR="006D7F2F">
              <w:rPr>
                <w:noProof/>
                <w:webHidden/>
              </w:rPr>
            </w:r>
            <w:r w:rsidR="006D7F2F">
              <w:rPr>
                <w:noProof/>
                <w:webHidden/>
              </w:rPr>
              <w:fldChar w:fldCharType="separate"/>
            </w:r>
            <w:r w:rsidR="006D7F2F">
              <w:rPr>
                <w:noProof/>
                <w:webHidden/>
              </w:rPr>
              <w:t>4</w:t>
            </w:r>
            <w:r w:rsidR="006D7F2F">
              <w:rPr>
                <w:noProof/>
                <w:webHidden/>
              </w:rPr>
              <w:fldChar w:fldCharType="end"/>
            </w:r>
          </w:hyperlink>
        </w:p>
        <w:p w14:paraId="66B405C1" w14:textId="77777777" w:rsidR="006D7F2F" w:rsidRDefault="00531A6A">
          <w:pPr>
            <w:pStyle w:val="TM1"/>
            <w:tabs>
              <w:tab w:val="left" w:pos="1540"/>
              <w:tab w:val="right" w:leader="dot" w:pos="9329"/>
            </w:tabs>
            <w:rPr>
              <w:rFonts w:asciiTheme="minorHAnsi" w:eastAsiaTheme="minorEastAsia" w:hAnsiTheme="minorHAnsi" w:cstheme="minorBidi"/>
              <w:noProof/>
              <w:sz w:val="22"/>
              <w:szCs w:val="22"/>
            </w:rPr>
          </w:pPr>
          <w:hyperlink w:anchor="_Toc162455152" w:history="1">
            <w:r w:rsidR="006D7F2F" w:rsidRPr="006177E3">
              <w:rPr>
                <w:rStyle w:val="Lienhypertexte"/>
                <w:rFonts w:cstheme="minorHAnsi"/>
                <w:b/>
                <w:caps/>
                <w:noProof/>
                <w:lang w:val="en-GB"/>
              </w:rPr>
              <w:t>ARTICLE 2:</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General characteristics of the proposed contract</w:t>
            </w:r>
            <w:r w:rsidR="006D7F2F">
              <w:rPr>
                <w:noProof/>
                <w:webHidden/>
              </w:rPr>
              <w:tab/>
            </w:r>
            <w:r w:rsidR="006D7F2F">
              <w:rPr>
                <w:noProof/>
                <w:webHidden/>
              </w:rPr>
              <w:fldChar w:fldCharType="begin"/>
            </w:r>
            <w:r w:rsidR="006D7F2F">
              <w:rPr>
                <w:noProof/>
                <w:webHidden/>
              </w:rPr>
              <w:instrText xml:space="preserve"> PAGEREF _Toc162455152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234D9FB9" w14:textId="77777777" w:rsidR="006D7F2F" w:rsidRDefault="00531A6A">
          <w:pPr>
            <w:pStyle w:val="TM2"/>
            <w:rPr>
              <w:noProof/>
            </w:rPr>
          </w:pPr>
          <w:hyperlink w:anchor="_Toc162455153" w:history="1">
            <w:r w:rsidR="006D7F2F" w:rsidRPr="006177E3">
              <w:rPr>
                <w:rStyle w:val="Lienhypertexte"/>
                <w:rFonts w:cstheme="minorHAnsi"/>
                <w:noProof/>
                <w:lang w:val="en"/>
              </w:rPr>
              <w:t>Form of the contract</w:t>
            </w:r>
            <w:r w:rsidR="006D7F2F">
              <w:rPr>
                <w:noProof/>
                <w:webHidden/>
              </w:rPr>
              <w:tab/>
            </w:r>
            <w:r w:rsidR="006D7F2F">
              <w:rPr>
                <w:noProof/>
                <w:webHidden/>
              </w:rPr>
              <w:fldChar w:fldCharType="begin"/>
            </w:r>
            <w:r w:rsidR="006D7F2F">
              <w:rPr>
                <w:noProof/>
                <w:webHidden/>
              </w:rPr>
              <w:instrText xml:space="preserve"> PAGEREF _Toc162455153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73F5312E" w14:textId="77777777" w:rsidR="006D7F2F" w:rsidRDefault="00531A6A">
          <w:pPr>
            <w:pStyle w:val="TM2"/>
            <w:rPr>
              <w:noProof/>
            </w:rPr>
          </w:pPr>
          <w:hyperlink w:anchor="_Toc162455154" w:history="1">
            <w:r w:rsidR="006D7F2F" w:rsidRPr="006177E3">
              <w:rPr>
                <w:rStyle w:val="Lienhypertexte"/>
                <w:rFonts w:cstheme="minorHAnsi"/>
                <w:noProof/>
                <w:lang w:val="en"/>
              </w:rPr>
              <w:t>Estimated amount of the need</w:t>
            </w:r>
            <w:r w:rsidR="006D7F2F">
              <w:rPr>
                <w:noProof/>
                <w:webHidden/>
              </w:rPr>
              <w:tab/>
            </w:r>
            <w:r w:rsidR="006D7F2F">
              <w:rPr>
                <w:noProof/>
                <w:webHidden/>
              </w:rPr>
              <w:fldChar w:fldCharType="begin"/>
            </w:r>
            <w:r w:rsidR="006D7F2F">
              <w:rPr>
                <w:noProof/>
                <w:webHidden/>
              </w:rPr>
              <w:instrText xml:space="preserve"> PAGEREF _Toc162455154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206C9BA9" w14:textId="77777777" w:rsidR="006D7F2F" w:rsidRDefault="00531A6A">
          <w:pPr>
            <w:pStyle w:val="TM2"/>
            <w:rPr>
              <w:noProof/>
            </w:rPr>
          </w:pPr>
          <w:hyperlink w:anchor="_Toc162455155" w:history="1">
            <w:r w:rsidR="006D7F2F" w:rsidRPr="006177E3">
              <w:rPr>
                <w:rStyle w:val="Lienhypertexte"/>
                <w:rFonts w:cstheme="minorHAnsi"/>
                <w:noProof/>
                <w:lang w:val="en"/>
              </w:rPr>
              <w:t>Term of the contract</w:t>
            </w:r>
            <w:r w:rsidR="006D7F2F">
              <w:rPr>
                <w:noProof/>
                <w:webHidden/>
              </w:rPr>
              <w:tab/>
            </w:r>
            <w:r w:rsidR="006D7F2F">
              <w:rPr>
                <w:noProof/>
                <w:webHidden/>
              </w:rPr>
              <w:fldChar w:fldCharType="begin"/>
            </w:r>
            <w:r w:rsidR="006D7F2F">
              <w:rPr>
                <w:noProof/>
                <w:webHidden/>
              </w:rPr>
              <w:instrText xml:space="preserve"> PAGEREF _Toc162455155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019C763E" w14:textId="77777777" w:rsidR="006D7F2F" w:rsidRDefault="00531A6A">
          <w:pPr>
            <w:pStyle w:val="TM2"/>
            <w:rPr>
              <w:noProof/>
            </w:rPr>
          </w:pPr>
          <w:hyperlink w:anchor="_Toc162455156" w:history="1">
            <w:r w:rsidR="006D7F2F" w:rsidRPr="006177E3">
              <w:rPr>
                <w:rStyle w:val="Lienhypertexte"/>
                <w:rFonts w:cstheme="minorHAnsi"/>
                <w:noProof/>
                <w:lang w:val="en"/>
              </w:rPr>
              <w:t>Allotment</w:t>
            </w:r>
            <w:r w:rsidR="006D7F2F">
              <w:rPr>
                <w:noProof/>
                <w:webHidden/>
              </w:rPr>
              <w:tab/>
            </w:r>
            <w:r w:rsidR="006D7F2F">
              <w:rPr>
                <w:noProof/>
                <w:webHidden/>
              </w:rPr>
              <w:fldChar w:fldCharType="begin"/>
            </w:r>
            <w:r w:rsidR="006D7F2F">
              <w:rPr>
                <w:noProof/>
                <w:webHidden/>
              </w:rPr>
              <w:instrText xml:space="preserve"> PAGEREF _Toc162455156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6A70E5D0" w14:textId="77777777" w:rsidR="006D7F2F" w:rsidRDefault="00531A6A">
          <w:pPr>
            <w:pStyle w:val="TM2"/>
            <w:rPr>
              <w:noProof/>
            </w:rPr>
          </w:pPr>
          <w:hyperlink w:anchor="_Toc162455157" w:history="1">
            <w:r w:rsidR="006D7F2F" w:rsidRPr="006177E3">
              <w:rPr>
                <w:rStyle w:val="Lienhypertexte"/>
                <w:noProof/>
                <w:lang w:val="en"/>
              </w:rPr>
              <w:t>Options</w:t>
            </w:r>
            <w:r w:rsidR="006D7F2F">
              <w:rPr>
                <w:noProof/>
                <w:webHidden/>
              </w:rPr>
              <w:tab/>
            </w:r>
            <w:r w:rsidR="006D7F2F">
              <w:rPr>
                <w:noProof/>
                <w:webHidden/>
              </w:rPr>
              <w:fldChar w:fldCharType="begin"/>
            </w:r>
            <w:r w:rsidR="006D7F2F">
              <w:rPr>
                <w:noProof/>
                <w:webHidden/>
              </w:rPr>
              <w:instrText xml:space="preserve"> PAGEREF _Toc162455157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082D4CBC" w14:textId="77777777" w:rsidR="006D7F2F" w:rsidRDefault="00531A6A">
          <w:pPr>
            <w:pStyle w:val="TM2"/>
            <w:rPr>
              <w:noProof/>
            </w:rPr>
          </w:pPr>
          <w:hyperlink w:anchor="_Toc162455158" w:history="1">
            <w:r w:rsidR="006D7F2F" w:rsidRPr="006177E3">
              <w:rPr>
                <w:rStyle w:val="Lienhypertexte"/>
                <w:rFonts w:cstheme="minorHAnsi"/>
                <w:i/>
                <w:iCs/>
                <w:noProof/>
                <w:lang w:val="en"/>
              </w:rPr>
              <w:t>Similar services</w:t>
            </w:r>
            <w:r w:rsidR="006D7F2F">
              <w:rPr>
                <w:noProof/>
                <w:webHidden/>
              </w:rPr>
              <w:tab/>
            </w:r>
            <w:r w:rsidR="006D7F2F">
              <w:rPr>
                <w:noProof/>
                <w:webHidden/>
              </w:rPr>
              <w:fldChar w:fldCharType="begin"/>
            </w:r>
            <w:r w:rsidR="006D7F2F">
              <w:rPr>
                <w:noProof/>
                <w:webHidden/>
              </w:rPr>
              <w:instrText xml:space="preserve"> PAGEREF _Toc162455158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4CE58404" w14:textId="77777777" w:rsidR="006D7F2F" w:rsidRDefault="00531A6A">
          <w:pPr>
            <w:pStyle w:val="TM2"/>
            <w:rPr>
              <w:noProof/>
            </w:rPr>
          </w:pPr>
          <w:hyperlink w:anchor="_Toc162455159" w:history="1">
            <w:r w:rsidR="006D7F2F" w:rsidRPr="006177E3">
              <w:rPr>
                <w:rStyle w:val="Lienhypertexte"/>
                <w:rFonts w:cstheme="minorHAnsi"/>
                <w:i/>
                <w:iCs/>
                <w:noProof/>
                <w:lang w:val="en"/>
              </w:rPr>
              <w:t>Renewal</w:t>
            </w:r>
            <w:r w:rsidR="006D7F2F">
              <w:rPr>
                <w:noProof/>
                <w:webHidden/>
              </w:rPr>
              <w:tab/>
            </w:r>
            <w:r w:rsidR="006D7F2F">
              <w:rPr>
                <w:noProof/>
                <w:webHidden/>
              </w:rPr>
              <w:fldChar w:fldCharType="begin"/>
            </w:r>
            <w:r w:rsidR="006D7F2F">
              <w:rPr>
                <w:noProof/>
                <w:webHidden/>
              </w:rPr>
              <w:instrText xml:space="preserve"> PAGEREF _Toc162455159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1C065E61" w14:textId="77777777" w:rsidR="006D7F2F" w:rsidRDefault="00531A6A">
          <w:pPr>
            <w:pStyle w:val="TM2"/>
            <w:rPr>
              <w:noProof/>
            </w:rPr>
          </w:pPr>
          <w:hyperlink w:anchor="_Toc162455160" w:history="1">
            <w:r w:rsidR="006D7F2F" w:rsidRPr="006177E3">
              <w:rPr>
                <w:rStyle w:val="Lienhypertexte"/>
                <w:rFonts w:cstheme="minorHAnsi"/>
                <w:i/>
                <w:iCs/>
                <w:noProof/>
                <w:lang w:val="en"/>
              </w:rPr>
              <w:t>Optional tranches</w:t>
            </w:r>
            <w:r w:rsidR="006D7F2F">
              <w:rPr>
                <w:noProof/>
                <w:webHidden/>
              </w:rPr>
              <w:tab/>
            </w:r>
            <w:r w:rsidR="006D7F2F">
              <w:rPr>
                <w:noProof/>
                <w:webHidden/>
              </w:rPr>
              <w:fldChar w:fldCharType="begin"/>
            </w:r>
            <w:r w:rsidR="006D7F2F">
              <w:rPr>
                <w:noProof/>
                <w:webHidden/>
              </w:rPr>
              <w:instrText xml:space="preserve"> PAGEREF _Toc162455160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3B5F694F" w14:textId="77777777" w:rsidR="006D7F2F" w:rsidRDefault="00531A6A">
          <w:pPr>
            <w:pStyle w:val="TM1"/>
            <w:tabs>
              <w:tab w:val="left" w:pos="1540"/>
              <w:tab w:val="right" w:leader="dot" w:pos="9329"/>
            </w:tabs>
            <w:rPr>
              <w:rFonts w:asciiTheme="minorHAnsi" w:eastAsiaTheme="minorEastAsia" w:hAnsiTheme="minorHAnsi" w:cstheme="minorBidi"/>
              <w:noProof/>
              <w:sz w:val="22"/>
              <w:szCs w:val="22"/>
            </w:rPr>
          </w:pPr>
          <w:hyperlink w:anchor="_Toc162455161" w:history="1">
            <w:r w:rsidR="006D7F2F" w:rsidRPr="006177E3">
              <w:rPr>
                <w:rStyle w:val="Lienhypertexte"/>
                <w:rFonts w:cstheme="minorHAnsi"/>
                <w:b/>
                <w:caps/>
                <w:noProof/>
              </w:rPr>
              <w:t>ARTICLE 3:</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Candidate participation conditions</w:t>
            </w:r>
            <w:r w:rsidR="006D7F2F">
              <w:rPr>
                <w:noProof/>
                <w:webHidden/>
              </w:rPr>
              <w:tab/>
            </w:r>
            <w:r w:rsidR="006D7F2F">
              <w:rPr>
                <w:noProof/>
                <w:webHidden/>
              </w:rPr>
              <w:fldChar w:fldCharType="begin"/>
            </w:r>
            <w:r w:rsidR="006D7F2F">
              <w:rPr>
                <w:noProof/>
                <w:webHidden/>
              </w:rPr>
              <w:instrText xml:space="preserve"> PAGEREF _Toc162455161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5657CCC5" w14:textId="77777777" w:rsidR="006D7F2F" w:rsidRDefault="00531A6A">
          <w:pPr>
            <w:pStyle w:val="TM2"/>
            <w:rPr>
              <w:noProof/>
            </w:rPr>
          </w:pPr>
          <w:hyperlink w:anchor="_Toc162455162" w:history="1">
            <w:r w:rsidR="006D7F2F" w:rsidRPr="006177E3">
              <w:rPr>
                <w:rStyle w:val="Lienhypertexte"/>
                <w:rFonts w:cstheme="minorHAnsi"/>
                <w:noProof/>
                <w:lang w:val="en"/>
              </w:rPr>
              <w:t>Candidate presentation conditions</w:t>
            </w:r>
            <w:r w:rsidR="006D7F2F">
              <w:rPr>
                <w:noProof/>
                <w:webHidden/>
              </w:rPr>
              <w:tab/>
            </w:r>
            <w:r w:rsidR="006D7F2F">
              <w:rPr>
                <w:noProof/>
                <w:webHidden/>
              </w:rPr>
              <w:fldChar w:fldCharType="begin"/>
            </w:r>
            <w:r w:rsidR="006D7F2F">
              <w:rPr>
                <w:noProof/>
                <w:webHidden/>
              </w:rPr>
              <w:instrText xml:space="preserve"> PAGEREF _Toc162455162 \h </w:instrText>
            </w:r>
            <w:r w:rsidR="006D7F2F">
              <w:rPr>
                <w:noProof/>
                <w:webHidden/>
              </w:rPr>
            </w:r>
            <w:r w:rsidR="006D7F2F">
              <w:rPr>
                <w:noProof/>
                <w:webHidden/>
              </w:rPr>
              <w:fldChar w:fldCharType="separate"/>
            </w:r>
            <w:r w:rsidR="006D7F2F">
              <w:rPr>
                <w:noProof/>
                <w:webHidden/>
              </w:rPr>
              <w:t>5</w:t>
            </w:r>
            <w:r w:rsidR="006D7F2F">
              <w:rPr>
                <w:noProof/>
                <w:webHidden/>
              </w:rPr>
              <w:fldChar w:fldCharType="end"/>
            </w:r>
          </w:hyperlink>
        </w:p>
        <w:p w14:paraId="01578FF1" w14:textId="77777777" w:rsidR="006D7F2F" w:rsidRDefault="00531A6A">
          <w:pPr>
            <w:pStyle w:val="TM2"/>
            <w:rPr>
              <w:noProof/>
            </w:rPr>
          </w:pPr>
          <w:hyperlink w:anchor="_Toc162455163" w:history="1">
            <w:r w:rsidR="006D7F2F" w:rsidRPr="006177E3">
              <w:rPr>
                <w:rStyle w:val="Lienhypertexte"/>
                <w:rFonts w:cstheme="minorHAnsi"/>
                <w:noProof/>
                <w:lang w:val="en"/>
              </w:rPr>
              <w:t>Grounds and conditions of exclusion</w:t>
            </w:r>
            <w:r w:rsidR="006D7F2F">
              <w:rPr>
                <w:noProof/>
                <w:webHidden/>
              </w:rPr>
              <w:tab/>
            </w:r>
            <w:r w:rsidR="006D7F2F">
              <w:rPr>
                <w:noProof/>
                <w:webHidden/>
              </w:rPr>
              <w:fldChar w:fldCharType="begin"/>
            </w:r>
            <w:r w:rsidR="006D7F2F">
              <w:rPr>
                <w:noProof/>
                <w:webHidden/>
              </w:rPr>
              <w:instrText xml:space="preserve"> PAGEREF _Toc162455163 \h </w:instrText>
            </w:r>
            <w:r w:rsidR="006D7F2F">
              <w:rPr>
                <w:noProof/>
                <w:webHidden/>
              </w:rPr>
            </w:r>
            <w:r w:rsidR="006D7F2F">
              <w:rPr>
                <w:noProof/>
                <w:webHidden/>
              </w:rPr>
              <w:fldChar w:fldCharType="separate"/>
            </w:r>
            <w:r w:rsidR="006D7F2F">
              <w:rPr>
                <w:noProof/>
                <w:webHidden/>
              </w:rPr>
              <w:t>6</w:t>
            </w:r>
            <w:r w:rsidR="006D7F2F">
              <w:rPr>
                <w:noProof/>
                <w:webHidden/>
              </w:rPr>
              <w:fldChar w:fldCharType="end"/>
            </w:r>
          </w:hyperlink>
        </w:p>
        <w:p w14:paraId="1739B305" w14:textId="77777777" w:rsidR="006D7F2F" w:rsidRDefault="00531A6A">
          <w:pPr>
            <w:pStyle w:val="TM2"/>
            <w:rPr>
              <w:noProof/>
            </w:rPr>
          </w:pPr>
          <w:hyperlink w:anchor="_Toc162455164" w:history="1">
            <w:r w:rsidR="006D7F2F" w:rsidRPr="006177E3">
              <w:rPr>
                <w:rStyle w:val="Lienhypertexte"/>
                <w:noProof/>
                <w:lang w:val="en"/>
              </w:rPr>
              <w:t>Minimum prerequisites in terms of economic, technical and professional capacity</w:t>
            </w:r>
            <w:r w:rsidR="006D7F2F">
              <w:rPr>
                <w:noProof/>
                <w:webHidden/>
              </w:rPr>
              <w:tab/>
            </w:r>
            <w:r w:rsidR="006D7F2F">
              <w:rPr>
                <w:noProof/>
                <w:webHidden/>
              </w:rPr>
              <w:fldChar w:fldCharType="begin"/>
            </w:r>
            <w:r w:rsidR="006D7F2F">
              <w:rPr>
                <w:noProof/>
                <w:webHidden/>
              </w:rPr>
              <w:instrText xml:space="preserve"> PAGEREF _Toc162455164 \h </w:instrText>
            </w:r>
            <w:r w:rsidR="006D7F2F">
              <w:rPr>
                <w:noProof/>
                <w:webHidden/>
              </w:rPr>
            </w:r>
            <w:r w:rsidR="006D7F2F">
              <w:rPr>
                <w:noProof/>
                <w:webHidden/>
              </w:rPr>
              <w:fldChar w:fldCharType="separate"/>
            </w:r>
            <w:r w:rsidR="006D7F2F">
              <w:rPr>
                <w:noProof/>
                <w:webHidden/>
              </w:rPr>
              <w:t>6</w:t>
            </w:r>
            <w:r w:rsidR="006D7F2F">
              <w:rPr>
                <w:noProof/>
                <w:webHidden/>
              </w:rPr>
              <w:fldChar w:fldCharType="end"/>
            </w:r>
          </w:hyperlink>
        </w:p>
        <w:p w14:paraId="1B958F93" w14:textId="77777777" w:rsidR="006D7F2F" w:rsidRDefault="00531A6A">
          <w:pPr>
            <w:pStyle w:val="TM2"/>
            <w:rPr>
              <w:noProof/>
            </w:rPr>
          </w:pPr>
          <w:hyperlink w:anchor="_Toc162455165" w:history="1">
            <w:r w:rsidR="006D7F2F" w:rsidRPr="006177E3">
              <w:rPr>
                <w:rStyle w:val="Lienhypertexte"/>
                <w:rFonts w:cstheme="minorHAnsi"/>
                <w:i/>
                <w:iCs/>
                <w:noProof/>
                <w:lang w:val="en"/>
              </w:rPr>
              <w:t>ECONOMIC AND FINANCIAL CAPACITY</w:t>
            </w:r>
            <w:r w:rsidR="006D7F2F">
              <w:rPr>
                <w:noProof/>
                <w:webHidden/>
              </w:rPr>
              <w:tab/>
            </w:r>
            <w:r w:rsidR="006D7F2F">
              <w:rPr>
                <w:noProof/>
                <w:webHidden/>
              </w:rPr>
              <w:fldChar w:fldCharType="begin"/>
            </w:r>
            <w:r w:rsidR="006D7F2F">
              <w:rPr>
                <w:noProof/>
                <w:webHidden/>
              </w:rPr>
              <w:instrText xml:space="preserve"> PAGEREF _Toc162455165 \h </w:instrText>
            </w:r>
            <w:r w:rsidR="006D7F2F">
              <w:rPr>
                <w:noProof/>
                <w:webHidden/>
              </w:rPr>
            </w:r>
            <w:r w:rsidR="006D7F2F">
              <w:rPr>
                <w:noProof/>
                <w:webHidden/>
              </w:rPr>
              <w:fldChar w:fldCharType="separate"/>
            </w:r>
            <w:r w:rsidR="006D7F2F">
              <w:rPr>
                <w:noProof/>
                <w:webHidden/>
              </w:rPr>
              <w:t>6</w:t>
            </w:r>
            <w:r w:rsidR="006D7F2F">
              <w:rPr>
                <w:noProof/>
                <w:webHidden/>
              </w:rPr>
              <w:fldChar w:fldCharType="end"/>
            </w:r>
          </w:hyperlink>
        </w:p>
        <w:p w14:paraId="53B1C7B1" w14:textId="77777777" w:rsidR="006D7F2F" w:rsidRDefault="00531A6A">
          <w:pPr>
            <w:pStyle w:val="TM2"/>
            <w:rPr>
              <w:noProof/>
            </w:rPr>
          </w:pPr>
          <w:hyperlink w:anchor="_Toc162455166" w:history="1">
            <w:r w:rsidR="006D7F2F" w:rsidRPr="006177E3">
              <w:rPr>
                <w:rStyle w:val="Lienhypertexte"/>
                <w:rFonts w:cstheme="minorHAnsi"/>
                <w:noProof/>
                <w:lang w:val="en"/>
              </w:rPr>
              <w:t>Specific requirements for consortia of economic operators</w:t>
            </w:r>
            <w:r w:rsidR="006D7F2F">
              <w:rPr>
                <w:noProof/>
                <w:webHidden/>
              </w:rPr>
              <w:tab/>
            </w:r>
            <w:r w:rsidR="006D7F2F">
              <w:rPr>
                <w:noProof/>
                <w:webHidden/>
              </w:rPr>
              <w:fldChar w:fldCharType="begin"/>
            </w:r>
            <w:r w:rsidR="006D7F2F">
              <w:rPr>
                <w:noProof/>
                <w:webHidden/>
              </w:rPr>
              <w:instrText xml:space="preserve"> PAGEREF _Toc162455166 \h </w:instrText>
            </w:r>
            <w:r w:rsidR="006D7F2F">
              <w:rPr>
                <w:noProof/>
                <w:webHidden/>
              </w:rPr>
            </w:r>
            <w:r w:rsidR="006D7F2F">
              <w:rPr>
                <w:noProof/>
                <w:webHidden/>
              </w:rPr>
              <w:fldChar w:fldCharType="separate"/>
            </w:r>
            <w:r w:rsidR="006D7F2F">
              <w:rPr>
                <w:noProof/>
                <w:webHidden/>
              </w:rPr>
              <w:t>6</w:t>
            </w:r>
            <w:r w:rsidR="006D7F2F">
              <w:rPr>
                <w:noProof/>
                <w:webHidden/>
              </w:rPr>
              <w:fldChar w:fldCharType="end"/>
            </w:r>
          </w:hyperlink>
        </w:p>
        <w:p w14:paraId="6646A5DB" w14:textId="77777777" w:rsidR="006D7F2F" w:rsidRDefault="00531A6A">
          <w:pPr>
            <w:pStyle w:val="TM2"/>
            <w:rPr>
              <w:noProof/>
            </w:rPr>
          </w:pPr>
          <w:hyperlink w:anchor="_Toc162455167" w:history="1">
            <w:r w:rsidR="006D7F2F" w:rsidRPr="006177E3">
              <w:rPr>
                <w:rStyle w:val="Lienhypertexte"/>
                <w:rFonts w:cstheme="minorHAnsi"/>
                <w:i/>
                <w:iCs/>
                <w:noProof/>
                <w:lang w:val="en"/>
              </w:rPr>
              <w:t>Grounds for the exclusion of consortia</w:t>
            </w:r>
            <w:r w:rsidR="006D7F2F">
              <w:rPr>
                <w:noProof/>
                <w:webHidden/>
              </w:rPr>
              <w:tab/>
            </w:r>
            <w:r w:rsidR="006D7F2F">
              <w:rPr>
                <w:noProof/>
                <w:webHidden/>
              </w:rPr>
              <w:fldChar w:fldCharType="begin"/>
            </w:r>
            <w:r w:rsidR="006D7F2F">
              <w:rPr>
                <w:noProof/>
                <w:webHidden/>
              </w:rPr>
              <w:instrText xml:space="preserve"> PAGEREF _Toc162455167 \h </w:instrText>
            </w:r>
            <w:r w:rsidR="006D7F2F">
              <w:rPr>
                <w:noProof/>
                <w:webHidden/>
              </w:rPr>
            </w:r>
            <w:r w:rsidR="006D7F2F">
              <w:rPr>
                <w:noProof/>
                <w:webHidden/>
              </w:rPr>
              <w:fldChar w:fldCharType="separate"/>
            </w:r>
            <w:r w:rsidR="006D7F2F">
              <w:rPr>
                <w:noProof/>
                <w:webHidden/>
              </w:rPr>
              <w:t>6</w:t>
            </w:r>
            <w:r w:rsidR="006D7F2F">
              <w:rPr>
                <w:noProof/>
                <w:webHidden/>
              </w:rPr>
              <w:fldChar w:fldCharType="end"/>
            </w:r>
          </w:hyperlink>
        </w:p>
        <w:p w14:paraId="3F55AEE8" w14:textId="77777777" w:rsidR="006D7F2F" w:rsidRDefault="00531A6A">
          <w:pPr>
            <w:pStyle w:val="TM2"/>
            <w:rPr>
              <w:noProof/>
            </w:rPr>
          </w:pPr>
          <w:hyperlink w:anchor="_Toc162455168" w:history="1">
            <w:r w:rsidR="006D7F2F" w:rsidRPr="006177E3">
              <w:rPr>
                <w:rStyle w:val="Lienhypertexte"/>
                <w:rFonts w:cstheme="minorHAnsi"/>
                <w:i/>
                <w:iCs/>
                <w:noProof/>
                <w:lang w:val="en"/>
              </w:rPr>
              <w:t>Form of the consortium</w:t>
            </w:r>
            <w:r w:rsidR="006D7F2F">
              <w:rPr>
                <w:noProof/>
                <w:webHidden/>
              </w:rPr>
              <w:tab/>
            </w:r>
            <w:r w:rsidR="006D7F2F">
              <w:rPr>
                <w:noProof/>
                <w:webHidden/>
              </w:rPr>
              <w:fldChar w:fldCharType="begin"/>
            </w:r>
            <w:r w:rsidR="006D7F2F">
              <w:rPr>
                <w:noProof/>
                <w:webHidden/>
              </w:rPr>
              <w:instrText xml:space="preserve"> PAGEREF _Toc162455168 \h </w:instrText>
            </w:r>
            <w:r w:rsidR="006D7F2F">
              <w:rPr>
                <w:noProof/>
                <w:webHidden/>
              </w:rPr>
            </w:r>
            <w:r w:rsidR="006D7F2F">
              <w:rPr>
                <w:noProof/>
                <w:webHidden/>
              </w:rPr>
              <w:fldChar w:fldCharType="separate"/>
            </w:r>
            <w:r w:rsidR="006D7F2F">
              <w:rPr>
                <w:noProof/>
                <w:webHidden/>
              </w:rPr>
              <w:t>7</w:t>
            </w:r>
            <w:r w:rsidR="006D7F2F">
              <w:rPr>
                <w:noProof/>
                <w:webHidden/>
              </w:rPr>
              <w:fldChar w:fldCharType="end"/>
            </w:r>
          </w:hyperlink>
        </w:p>
        <w:p w14:paraId="5523C6C8" w14:textId="77777777" w:rsidR="006D7F2F" w:rsidRDefault="00531A6A">
          <w:pPr>
            <w:pStyle w:val="TM2"/>
            <w:rPr>
              <w:noProof/>
            </w:rPr>
          </w:pPr>
          <w:hyperlink w:anchor="_Toc162455169" w:history="1">
            <w:r w:rsidR="006D7F2F" w:rsidRPr="006177E3">
              <w:rPr>
                <w:rStyle w:val="Lienhypertexte"/>
                <w:rFonts w:cstheme="minorHAnsi"/>
                <w:noProof/>
                <w:lang w:val="en"/>
              </w:rPr>
              <w:t>Subcontracting</w:t>
            </w:r>
            <w:r w:rsidR="006D7F2F">
              <w:rPr>
                <w:noProof/>
                <w:webHidden/>
              </w:rPr>
              <w:tab/>
            </w:r>
            <w:r w:rsidR="006D7F2F">
              <w:rPr>
                <w:noProof/>
                <w:webHidden/>
              </w:rPr>
              <w:fldChar w:fldCharType="begin"/>
            </w:r>
            <w:r w:rsidR="006D7F2F">
              <w:rPr>
                <w:noProof/>
                <w:webHidden/>
              </w:rPr>
              <w:instrText xml:space="preserve"> PAGEREF _Toc162455169 \h </w:instrText>
            </w:r>
            <w:r w:rsidR="006D7F2F">
              <w:rPr>
                <w:noProof/>
                <w:webHidden/>
              </w:rPr>
            </w:r>
            <w:r w:rsidR="006D7F2F">
              <w:rPr>
                <w:noProof/>
                <w:webHidden/>
              </w:rPr>
              <w:fldChar w:fldCharType="separate"/>
            </w:r>
            <w:r w:rsidR="006D7F2F">
              <w:rPr>
                <w:noProof/>
                <w:webHidden/>
              </w:rPr>
              <w:t>7</w:t>
            </w:r>
            <w:r w:rsidR="006D7F2F">
              <w:rPr>
                <w:noProof/>
                <w:webHidden/>
              </w:rPr>
              <w:fldChar w:fldCharType="end"/>
            </w:r>
          </w:hyperlink>
        </w:p>
        <w:p w14:paraId="588DD1F4" w14:textId="77777777" w:rsidR="006D7F2F" w:rsidRDefault="00531A6A">
          <w:pPr>
            <w:pStyle w:val="TM2"/>
            <w:rPr>
              <w:noProof/>
            </w:rPr>
          </w:pPr>
          <w:hyperlink w:anchor="_Toc162455170" w:history="1">
            <w:r w:rsidR="006D7F2F" w:rsidRPr="006177E3">
              <w:rPr>
                <w:rStyle w:val="Lienhypertexte"/>
                <w:rFonts w:cstheme="minorHAnsi"/>
                <w:i/>
                <w:iCs/>
                <w:noProof/>
                <w:lang w:val="en"/>
              </w:rPr>
              <w:t>Grounds for exclusion in the case of subcontracting</w:t>
            </w:r>
            <w:r w:rsidR="006D7F2F">
              <w:rPr>
                <w:noProof/>
                <w:webHidden/>
              </w:rPr>
              <w:tab/>
            </w:r>
            <w:r w:rsidR="006D7F2F">
              <w:rPr>
                <w:noProof/>
                <w:webHidden/>
              </w:rPr>
              <w:fldChar w:fldCharType="begin"/>
            </w:r>
            <w:r w:rsidR="006D7F2F">
              <w:rPr>
                <w:noProof/>
                <w:webHidden/>
              </w:rPr>
              <w:instrText xml:space="preserve"> PAGEREF _Toc162455170 \h </w:instrText>
            </w:r>
            <w:r w:rsidR="006D7F2F">
              <w:rPr>
                <w:noProof/>
                <w:webHidden/>
              </w:rPr>
            </w:r>
            <w:r w:rsidR="006D7F2F">
              <w:rPr>
                <w:noProof/>
                <w:webHidden/>
              </w:rPr>
              <w:fldChar w:fldCharType="separate"/>
            </w:r>
            <w:r w:rsidR="006D7F2F">
              <w:rPr>
                <w:noProof/>
                <w:webHidden/>
              </w:rPr>
              <w:t>7</w:t>
            </w:r>
            <w:r w:rsidR="006D7F2F">
              <w:rPr>
                <w:noProof/>
                <w:webHidden/>
              </w:rPr>
              <w:fldChar w:fldCharType="end"/>
            </w:r>
          </w:hyperlink>
        </w:p>
        <w:p w14:paraId="53BC5BAD" w14:textId="77777777" w:rsidR="006D7F2F" w:rsidRDefault="00531A6A">
          <w:pPr>
            <w:pStyle w:val="TM2"/>
            <w:rPr>
              <w:noProof/>
            </w:rPr>
          </w:pPr>
          <w:hyperlink w:anchor="_Toc162455171" w:history="1">
            <w:r w:rsidR="006D7F2F" w:rsidRPr="006177E3">
              <w:rPr>
                <w:rStyle w:val="Lienhypertexte"/>
                <w:rFonts w:cstheme="minorHAnsi"/>
                <w:i/>
                <w:iCs/>
                <w:noProof/>
                <w:lang w:val="en"/>
              </w:rPr>
              <w:t>Presentation of a subcontractor</w:t>
            </w:r>
            <w:r w:rsidR="006D7F2F">
              <w:rPr>
                <w:noProof/>
                <w:webHidden/>
              </w:rPr>
              <w:tab/>
            </w:r>
            <w:r w:rsidR="006D7F2F">
              <w:rPr>
                <w:noProof/>
                <w:webHidden/>
              </w:rPr>
              <w:fldChar w:fldCharType="begin"/>
            </w:r>
            <w:r w:rsidR="006D7F2F">
              <w:rPr>
                <w:noProof/>
                <w:webHidden/>
              </w:rPr>
              <w:instrText xml:space="preserve"> PAGEREF _Toc162455171 \h </w:instrText>
            </w:r>
            <w:r w:rsidR="006D7F2F">
              <w:rPr>
                <w:noProof/>
                <w:webHidden/>
              </w:rPr>
            </w:r>
            <w:r w:rsidR="006D7F2F">
              <w:rPr>
                <w:noProof/>
                <w:webHidden/>
              </w:rPr>
              <w:fldChar w:fldCharType="separate"/>
            </w:r>
            <w:r w:rsidR="006D7F2F">
              <w:rPr>
                <w:noProof/>
                <w:webHidden/>
              </w:rPr>
              <w:t>7</w:t>
            </w:r>
            <w:r w:rsidR="006D7F2F">
              <w:rPr>
                <w:noProof/>
                <w:webHidden/>
              </w:rPr>
              <w:fldChar w:fldCharType="end"/>
            </w:r>
          </w:hyperlink>
        </w:p>
        <w:p w14:paraId="7C15D41C" w14:textId="77777777" w:rsidR="006D7F2F" w:rsidRDefault="00531A6A">
          <w:pPr>
            <w:pStyle w:val="TM1"/>
            <w:tabs>
              <w:tab w:val="left" w:pos="1540"/>
              <w:tab w:val="right" w:leader="dot" w:pos="9329"/>
            </w:tabs>
            <w:rPr>
              <w:rFonts w:asciiTheme="minorHAnsi" w:eastAsiaTheme="minorEastAsia" w:hAnsiTheme="minorHAnsi" w:cstheme="minorBidi"/>
              <w:noProof/>
              <w:sz w:val="22"/>
              <w:szCs w:val="22"/>
            </w:rPr>
          </w:pPr>
          <w:hyperlink w:anchor="_Toc162455172" w:history="1">
            <w:r w:rsidR="006D7F2F" w:rsidRPr="006177E3">
              <w:rPr>
                <w:rStyle w:val="Lienhypertexte"/>
                <w:rFonts w:cstheme="minorHAnsi"/>
                <w:b/>
                <w:caps/>
                <w:noProof/>
                <w:lang w:val="en-GB"/>
              </w:rPr>
              <w:t>ARTICLE 4:</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Presentation of bids and submission process</w:t>
            </w:r>
            <w:r w:rsidR="006D7F2F">
              <w:rPr>
                <w:noProof/>
                <w:webHidden/>
              </w:rPr>
              <w:tab/>
            </w:r>
            <w:r w:rsidR="006D7F2F">
              <w:rPr>
                <w:noProof/>
                <w:webHidden/>
              </w:rPr>
              <w:fldChar w:fldCharType="begin"/>
            </w:r>
            <w:r w:rsidR="006D7F2F">
              <w:rPr>
                <w:noProof/>
                <w:webHidden/>
              </w:rPr>
              <w:instrText xml:space="preserve"> PAGEREF _Toc162455172 \h </w:instrText>
            </w:r>
            <w:r w:rsidR="006D7F2F">
              <w:rPr>
                <w:noProof/>
                <w:webHidden/>
              </w:rPr>
            </w:r>
            <w:r w:rsidR="006D7F2F">
              <w:rPr>
                <w:noProof/>
                <w:webHidden/>
              </w:rPr>
              <w:fldChar w:fldCharType="separate"/>
            </w:r>
            <w:r w:rsidR="006D7F2F">
              <w:rPr>
                <w:noProof/>
                <w:webHidden/>
              </w:rPr>
              <w:t>7</w:t>
            </w:r>
            <w:r w:rsidR="006D7F2F">
              <w:rPr>
                <w:noProof/>
                <w:webHidden/>
              </w:rPr>
              <w:fldChar w:fldCharType="end"/>
            </w:r>
          </w:hyperlink>
        </w:p>
        <w:p w14:paraId="6C773553" w14:textId="77777777" w:rsidR="006D7F2F" w:rsidRDefault="00531A6A">
          <w:pPr>
            <w:pStyle w:val="TM2"/>
            <w:rPr>
              <w:noProof/>
            </w:rPr>
          </w:pPr>
          <w:hyperlink w:anchor="_Toc162455173" w:history="1">
            <w:r w:rsidR="006D7F2F" w:rsidRPr="006177E3">
              <w:rPr>
                <w:rStyle w:val="Lienhypertexte"/>
                <w:rFonts w:cstheme="minorHAnsi"/>
                <w:noProof/>
                <w:lang w:val="en"/>
              </w:rPr>
              <w:t>Application documents</w:t>
            </w:r>
            <w:r w:rsidR="006D7F2F">
              <w:rPr>
                <w:noProof/>
                <w:webHidden/>
              </w:rPr>
              <w:tab/>
            </w:r>
            <w:r w:rsidR="006D7F2F">
              <w:rPr>
                <w:noProof/>
                <w:webHidden/>
              </w:rPr>
              <w:fldChar w:fldCharType="begin"/>
            </w:r>
            <w:r w:rsidR="006D7F2F">
              <w:rPr>
                <w:noProof/>
                <w:webHidden/>
              </w:rPr>
              <w:instrText xml:space="preserve"> PAGEREF _Toc162455173 \h </w:instrText>
            </w:r>
            <w:r w:rsidR="006D7F2F">
              <w:rPr>
                <w:noProof/>
                <w:webHidden/>
              </w:rPr>
            </w:r>
            <w:r w:rsidR="006D7F2F">
              <w:rPr>
                <w:noProof/>
                <w:webHidden/>
              </w:rPr>
              <w:fldChar w:fldCharType="separate"/>
            </w:r>
            <w:r w:rsidR="006D7F2F">
              <w:rPr>
                <w:noProof/>
                <w:webHidden/>
              </w:rPr>
              <w:t>7</w:t>
            </w:r>
            <w:r w:rsidR="006D7F2F">
              <w:rPr>
                <w:noProof/>
                <w:webHidden/>
              </w:rPr>
              <w:fldChar w:fldCharType="end"/>
            </w:r>
          </w:hyperlink>
        </w:p>
        <w:p w14:paraId="3445946F" w14:textId="77777777" w:rsidR="006D7F2F" w:rsidRDefault="00531A6A">
          <w:pPr>
            <w:pStyle w:val="TM2"/>
            <w:rPr>
              <w:noProof/>
            </w:rPr>
          </w:pPr>
          <w:hyperlink w:anchor="_Toc162455174" w:history="1">
            <w:r w:rsidR="006D7F2F" w:rsidRPr="006177E3">
              <w:rPr>
                <w:rStyle w:val="Lienhypertexte"/>
                <w:rFonts w:cstheme="minorHAnsi"/>
                <w:noProof/>
                <w:lang w:val="en"/>
              </w:rPr>
              <w:t>Bid documents</w:t>
            </w:r>
            <w:r w:rsidR="006D7F2F">
              <w:rPr>
                <w:noProof/>
                <w:webHidden/>
              </w:rPr>
              <w:tab/>
            </w:r>
            <w:r w:rsidR="006D7F2F">
              <w:rPr>
                <w:noProof/>
                <w:webHidden/>
              </w:rPr>
              <w:fldChar w:fldCharType="begin"/>
            </w:r>
            <w:r w:rsidR="006D7F2F">
              <w:rPr>
                <w:noProof/>
                <w:webHidden/>
              </w:rPr>
              <w:instrText xml:space="preserve"> PAGEREF _Toc162455174 \h </w:instrText>
            </w:r>
            <w:r w:rsidR="006D7F2F">
              <w:rPr>
                <w:noProof/>
                <w:webHidden/>
              </w:rPr>
            </w:r>
            <w:r w:rsidR="006D7F2F">
              <w:rPr>
                <w:noProof/>
                <w:webHidden/>
              </w:rPr>
              <w:fldChar w:fldCharType="separate"/>
            </w:r>
            <w:r w:rsidR="006D7F2F">
              <w:rPr>
                <w:noProof/>
                <w:webHidden/>
              </w:rPr>
              <w:t>8</w:t>
            </w:r>
            <w:r w:rsidR="006D7F2F">
              <w:rPr>
                <w:noProof/>
                <w:webHidden/>
              </w:rPr>
              <w:fldChar w:fldCharType="end"/>
            </w:r>
          </w:hyperlink>
        </w:p>
        <w:p w14:paraId="6C5C33B9" w14:textId="77777777" w:rsidR="006D7F2F" w:rsidRDefault="00531A6A">
          <w:pPr>
            <w:pStyle w:val="TM2"/>
            <w:rPr>
              <w:noProof/>
            </w:rPr>
          </w:pPr>
          <w:hyperlink w:anchor="_Toc162455175" w:history="1">
            <w:r w:rsidR="006D7F2F" w:rsidRPr="006177E3">
              <w:rPr>
                <w:rStyle w:val="Lienhypertexte"/>
                <w:rFonts w:cstheme="minorHAnsi"/>
                <w:noProof/>
                <w:lang w:val="en"/>
              </w:rPr>
              <w:t>Bid validity period</w:t>
            </w:r>
            <w:r w:rsidR="006D7F2F">
              <w:rPr>
                <w:noProof/>
                <w:webHidden/>
              </w:rPr>
              <w:tab/>
            </w:r>
            <w:r w:rsidR="006D7F2F">
              <w:rPr>
                <w:noProof/>
                <w:webHidden/>
              </w:rPr>
              <w:fldChar w:fldCharType="begin"/>
            </w:r>
            <w:r w:rsidR="006D7F2F">
              <w:rPr>
                <w:noProof/>
                <w:webHidden/>
              </w:rPr>
              <w:instrText xml:space="preserve"> PAGEREF _Toc162455175 \h </w:instrText>
            </w:r>
            <w:r w:rsidR="006D7F2F">
              <w:rPr>
                <w:noProof/>
                <w:webHidden/>
              </w:rPr>
            </w:r>
            <w:r w:rsidR="006D7F2F">
              <w:rPr>
                <w:noProof/>
                <w:webHidden/>
              </w:rPr>
              <w:fldChar w:fldCharType="separate"/>
            </w:r>
            <w:r w:rsidR="006D7F2F">
              <w:rPr>
                <w:noProof/>
                <w:webHidden/>
              </w:rPr>
              <w:t>8</w:t>
            </w:r>
            <w:r w:rsidR="006D7F2F">
              <w:rPr>
                <w:noProof/>
                <w:webHidden/>
              </w:rPr>
              <w:fldChar w:fldCharType="end"/>
            </w:r>
          </w:hyperlink>
        </w:p>
        <w:p w14:paraId="28393266" w14:textId="77777777" w:rsidR="006D7F2F" w:rsidRDefault="00531A6A">
          <w:pPr>
            <w:pStyle w:val="TM2"/>
            <w:rPr>
              <w:noProof/>
            </w:rPr>
          </w:pPr>
          <w:hyperlink w:anchor="_Toc162455176" w:history="1">
            <w:r w:rsidR="006D7F2F" w:rsidRPr="006177E3">
              <w:rPr>
                <w:rStyle w:val="Lienhypertexte"/>
                <w:rFonts w:cstheme="minorHAnsi"/>
                <w:noProof/>
                <w:lang w:val="en"/>
              </w:rPr>
              <w:t>Bid submission process</w:t>
            </w:r>
            <w:r w:rsidR="006D7F2F">
              <w:rPr>
                <w:noProof/>
                <w:webHidden/>
              </w:rPr>
              <w:tab/>
            </w:r>
            <w:r w:rsidR="006D7F2F">
              <w:rPr>
                <w:noProof/>
                <w:webHidden/>
              </w:rPr>
              <w:fldChar w:fldCharType="begin"/>
            </w:r>
            <w:r w:rsidR="006D7F2F">
              <w:rPr>
                <w:noProof/>
                <w:webHidden/>
              </w:rPr>
              <w:instrText xml:space="preserve"> PAGEREF _Toc162455176 \h </w:instrText>
            </w:r>
            <w:r w:rsidR="006D7F2F">
              <w:rPr>
                <w:noProof/>
                <w:webHidden/>
              </w:rPr>
            </w:r>
            <w:r w:rsidR="006D7F2F">
              <w:rPr>
                <w:noProof/>
                <w:webHidden/>
              </w:rPr>
              <w:fldChar w:fldCharType="separate"/>
            </w:r>
            <w:r w:rsidR="006D7F2F">
              <w:rPr>
                <w:noProof/>
                <w:webHidden/>
              </w:rPr>
              <w:t>8</w:t>
            </w:r>
            <w:r w:rsidR="006D7F2F">
              <w:rPr>
                <w:noProof/>
                <w:webHidden/>
              </w:rPr>
              <w:fldChar w:fldCharType="end"/>
            </w:r>
          </w:hyperlink>
        </w:p>
        <w:p w14:paraId="354F4600" w14:textId="77777777" w:rsidR="006D7F2F" w:rsidRDefault="00531A6A">
          <w:pPr>
            <w:pStyle w:val="TM2"/>
            <w:rPr>
              <w:noProof/>
            </w:rPr>
          </w:pPr>
          <w:hyperlink w:anchor="_Toc162455177" w:history="1">
            <w:r w:rsidR="006D7F2F" w:rsidRPr="006177E3">
              <w:rPr>
                <w:rStyle w:val="Lienhypertexte"/>
                <w:rFonts w:cstheme="minorHAnsi"/>
                <w:i/>
                <w:iCs/>
                <w:noProof/>
                <w:lang w:val="en"/>
              </w:rPr>
              <w:t>Bids submitted in paper format</w:t>
            </w:r>
            <w:r w:rsidR="006D7F2F">
              <w:rPr>
                <w:noProof/>
                <w:webHidden/>
              </w:rPr>
              <w:tab/>
            </w:r>
            <w:r w:rsidR="006D7F2F">
              <w:rPr>
                <w:noProof/>
                <w:webHidden/>
              </w:rPr>
              <w:fldChar w:fldCharType="begin"/>
            </w:r>
            <w:r w:rsidR="006D7F2F">
              <w:rPr>
                <w:noProof/>
                <w:webHidden/>
              </w:rPr>
              <w:instrText xml:space="preserve"> PAGEREF _Toc162455177 \h </w:instrText>
            </w:r>
            <w:r w:rsidR="006D7F2F">
              <w:rPr>
                <w:noProof/>
                <w:webHidden/>
              </w:rPr>
            </w:r>
            <w:r w:rsidR="006D7F2F">
              <w:rPr>
                <w:noProof/>
                <w:webHidden/>
              </w:rPr>
              <w:fldChar w:fldCharType="separate"/>
            </w:r>
            <w:r w:rsidR="006D7F2F">
              <w:rPr>
                <w:noProof/>
                <w:webHidden/>
              </w:rPr>
              <w:t>8</w:t>
            </w:r>
            <w:r w:rsidR="006D7F2F">
              <w:rPr>
                <w:noProof/>
                <w:webHidden/>
              </w:rPr>
              <w:fldChar w:fldCharType="end"/>
            </w:r>
          </w:hyperlink>
        </w:p>
        <w:p w14:paraId="3D3D4AC3" w14:textId="77777777" w:rsidR="006D7F2F" w:rsidRDefault="00531A6A">
          <w:pPr>
            <w:pStyle w:val="TM2"/>
            <w:rPr>
              <w:noProof/>
            </w:rPr>
          </w:pPr>
          <w:hyperlink w:anchor="_Toc162455178" w:history="1">
            <w:r w:rsidR="006D7F2F" w:rsidRPr="006177E3">
              <w:rPr>
                <w:rStyle w:val="Lienhypertexte"/>
                <w:rFonts w:cstheme="minorHAnsi"/>
                <w:i/>
                <w:iCs/>
                <w:noProof/>
                <w:lang w:val="en"/>
              </w:rPr>
              <w:t>Electronic submission</w:t>
            </w:r>
            <w:r w:rsidR="006D7F2F">
              <w:rPr>
                <w:noProof/>
                <w:webHidden/>
              </w:rPr>
              <w:tab/>
            </w:r>
            <w:r w:rsidR="006D7F2F">
              <w:rPr>
                <w:noProof/>
                <w:webHidden/>
              </w:rPr>
              <w:fldChar w:fldCharType="begin"/>
            </w:r>
            <w:r w:rsidR="006D7F2F">
              <w:rPr>
                <w:noProof/>
                <w:webHidden/>
              </w:rPr>
              <w:instrText xml:space="preserve"> PAGEREF _Toc162455178 \h </w:instrText>
            </w:r>
            <w:r w:rsidR="006D7F2F">
              <w:rPr>
                <w:noProof/>
                <w:webHidden/>
              </w:rPr>
            </w:r>
            <w:r w:rsidR="006D7F2F">
              <w:rPr>
                <w:noProof/>
                <w:webHidden/>
              </w:rPr>
              <w:fldChar w:fldCharType="separate"/>
            </w:r>
            <w:r w:rsidR="006D7F2F">
              <w:rPr>
                <w:noProof/>
                <w:webHidden/>
              </w:rPr>
              <w:t>8</w:t>
            </w:r>
            <w:r w:rsidR="006D7F2F">
              <w:rPr>
                <w:noProof/>
                <w:webHidden/>
              </w:rPr>
              <w:fldChar w:fldCharType="end"/>
            </w:r>
          </w:hyperlink>
        </w:p>
        <w:p w14:paraId="7369EFBB" w14:textId="77777777" w:rsidR="006D7F2F" w:rsidRDefault="00531A6A">
          <w:pPr>
            <w:pStyle w:val="TM1"/>
            <w:tabs>
              <w:tab w:val="left" w:pos="1540"/>
              <w:tab w:val="right" w:leader="dot" w:pos="9329"/>
            </w:tabs>
            <w:rPr>
              <w:rFonts w:asciiTheme="minorHAnsi" w:eastAsiaTheme="minorEastAsia" w:hAnsiTheme="minorHAnsi" w:cstheme="minorBidi"/>
              <w:noProof/>
              <w:sz w:val="22"/>
              <w:szCs w:val="22"/>
            </w:rPr>
          </w:pPr>
          <w:hyperlink w:anchor="_Toc162455179" w:history="1">
            <w:r w:rsidR="006D7F2F" w:rsidRPr="006177E3">
              <w:rPr>
                <w:rStyle w:val="Lienhypertexte"/>
                <w:rFonts w:cstheme="minorHAnsi"/>
                <w:b/>
                <w:caps/>
                <w:noProof/>
              </w:rPr>
              <w:t>ARTICLE 5:</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Analysis of applications</w:t>
            </w:r>
            <w:r w:rsidR="006D7F2F">
              <w:rPr>
                <w:noProof/>
                <w:webHidden/>
              </w:rPr>
              <w:tab/>
            </w:r>
            <w:r w:rsidR="006D7F2F">
              <w:rPr>
                <w:noProof/>
                <w:webHidden/>
              </w:rPr>
              <w:fldChar w:fldCharType="begin"/>
            </w:r>
            <w:r w:rsidR="006D7F2F">
              <w:rPr>
                <w:noProof/>
                <w:webHidden/>
              </w:rPr>
              <w:instrText xml:space="preserve"> PAGEREF _Toc162455179 \h </w:instrText>
            </w:r>
            <w:r w:rsidR="006D7F2F">
              <w:rPr>
                <w:noProof/>
                <w:webHidden/>
              </w:rPr>
            </w:r>
            <w:r w:rsidR="006D7F2F">
              <w:rPr>
                <w:noProof/>
                <w:webHidden/>
              </w:rPr>
              <w:fldChar w:fldCharType="separate"/>
            </w:r>
            <w:r w:rsidR="006D7F2F">
              <w:rPr>
                <w:noProof/>
                <w:webHidden/>
              </w:rPr>
              <w:t>9</w:t>
            </w:r>
            <w:r w:rsidR="006D7F2F">
              <w:rPr>
                <w:noProof/>
                <w:webHidden/>
              </w:rPr>
              <w:fldChar w:fldCharType="end"/>
            </w:r>
          </w:hyperlink>
        </w:p>
        <w:p w14:paraId="421ED16B" w14:textId="77777777" w:rsidR="006D7F2F" w:rsidRDefault="00531A6A">
          <w:pPr>
            <w:pStyle w:val="TM2"/>
            <w:rPr>
              <w:noProof/>
            </w:rPr>
          </w:pPr>
          <w:hyperlink w:anchor="_Toc162455180" w:history="1">
            <w:r w:rsidR="006D7F2F" w:rsidRPr="006177E3">
              <w:rPr>
                <w:rStyle w:val="Lienhypertexte"/>
                <w:rFonts w:cstheme="minorHAnsi"/>
                <w:noProof/>
                <w:lang w:val="en"/>
              </w:rPr>
              <w:t>Application supplementary information requests</w:t>
            </w:r>
            <w:r w:rsidR="006D7F2F">
              <w:rPr>
                <w:noProof/>
                <w:webHidden/>
              </w:rPr>
              <w:tab/>
            </w:r>
            <w:r w:rsidR="006D7F2F">
              <w:rPr>
                <w:noProof/>
                <w:webHidden/>
              </w:rPr>
              <w:fldChar w:fldCharType="begin"/>
            </w:r>
            <w:r w:rsidR="006D7F2F">
              <w:rPr>
                <w:noProof/>
                <w:webHidden/>
              </w:rPr>
              <w:instrText xml:space="preserve"> PAGEREF _Toc162455180 \h </w:instrText>
            </w:r>
            <w:r w:rsidR="006D7F2F">
              <w:rPr>
                <w:noProof/>
                <w:webHidden/>
              </w:rPr>
            </w:r>
            <w:r w:rsidR="006D7F2F">
              <w:rPr>
                <w:noProof/>
                <w:webHidden/>
              </w:rPr>
              <w:fldChar w:fldCharType="separate"/>
            </w:r>
            <w:r w:rsidR="006D7F2F">
              <w:rPr>
                <w:noProof/>
                <w:webHidden/>
              </w:rPr>
              <w:t>9</w:t>
            </w:r>
            <w:r w:rsidR="006D7F2F">
              <w:rPr>
                <w:noProof/>
                <w:webHidden/>
              </w:rPr>
              <w:fldChar w:fldCharType="end"/>
            </w:r>
          </w:hyperlink>
        </w:p>
        <w:p w14:paraId="3354D2B5" w14:textId="77777777" w:rsidR="006D7F2F" w:rsidRDefault="00531A6A">
          <w:pPr>
            <w:pStyle w:val="TM2"/>
            <w:rPr>
              <w:noProof/>
            </w:rPr>
          </w:pPr>
          <w:hyperlink w:anchor="_Toc162455181" w:history="1">
            <w:r w:rsidR="006D7F2F" w:rsidRPr="006177E3">
              <w:rPr>
                <w:rStyle w:val="Lienhypertexte"/>
                <w:rFonts w:cstheme="minorHAnsi"/>
                <w:noProof/>
                <w:lang w:val="en"/>
              </w:rPr>
              <w:t>Rejection of late applications - Opening bids</w:t>
            </w:r>
            <w:r w:rsidR="006D7F2F">
              <w:rPr>
                <w:noProof/>
                <w:webHidden/>
              </w:rPr>
              <w:tab/>
            </w:r>
            <w:r w:rsidR="006D7F2F">
              <w:rPr>
                <w:noProof/>
                <w:webHidden/>
              </w:rPr>
              <w:fldChar w:fldCharType="begin"/>
            </w:r>
            <w:r w:rsidR="006D7F2F">
              <w:rPr>
                <w:noProof/>
                <w:webHidden/>
              </w:rPr>
              <w:instrText xml:space="preserve"> PAGEREF _Toc162455181 \h </w:instrText>
            </w:r>
            <w:r w:rsidR="006D7F2F">
              <w:rPr>
                <w:noProof/>
                <w:webHidden/>
              </w:rPr>
            </w:r>
            <w:r w:rsidR="006D7F2F">
              <w:rPr>
                <w:noProof/>
                <w:webHidden/>
              </w:rPr>
              <w:fldChar w:fldCharType="separate"/>
            </w:r>
            <w:r w:rsidR="006D7F2F">
              <w:rPr>
                <w:noProof/>
                <w:webHidden/>
              </w:rPr>
              <w:t>9</w:t>
            </w:r>
            <w:r w:rsidR="006D7F2F">
              <w:rPr>
                <w:noProof/>
                <w:webHidden/>
              </w:rPr>
              <w:fldChar w:fldCharType="end"/>
            </w:r>
          </w:hyperlink>
        </w:p>
        <w:p w14:paraId="5824459D" w14:textId="77777777" w:rsidR="006D7F2F" w:rsidRDefault="00531A6A">
          <w:pPr>
            <w:pStyle w:val="TM2"/>
            <w:rPr>
              <w:noProof/>
            </w:rPr>
          </w:pPr>
          <w:hyperlink w:anchor="_Toc162455182" w:history="1">
            <w:r w:rsidR="006D7F2F" w:rsidRPr="006177E3">
              <w:rPr>
                <w:rStyle w:val="Lienhypertexte"/>
                <w:rFonts w:cstheme="minorHAnsi"/>
                <w:noProof/>
                <w:lang w:val="en"/>
              </w:rPr>
              <w:t>Admissibility of applications</w:t>
            </w:r>
            <w:r w:rsidR="006D7F2F">
              <w:rPr>
                <w:noProof/>
                <w:webHidden/>
              </w:rPr>
              <w:tab/>
            </w:r>
            <w:r w:rsidR="006D7F2F">
              <w:rPr>
                <w:noProof/>
                <w:webHidden/>
              </w:rPr>
              <w:fldChar w:fldCharType="begin"/>
            </w:r>
            <w:r w:rsidR="006D7F2F">
              <w:rPr>
                <w:noProof/>
                <w:webHidden/>
              </w:rPr>
              <w:instrText xml:space="preserve"> PAGEREF _Toc162455182 \h </w:instrText>
            </w:r>
            <w:r w:rsidR="006D7F2F">
              <w:rPr>
                <w:noProof/>
                <w:webHidden/>
              </w:rPr>
            </w:r>
            <w:r w:rsidR="006D7F2F">
              <w:rPr>
                <w:noProof/>
                <w:webHidden/>
              </w:rPr>
              <w:fldChar w:fldCharType="separate"/>
            </w:r>
            <w:r w:rsidR="006D7F2F">
              <w:rPr>
                <w:noProof/>
                <w:webHidden/>
              </w:rPr>
              <w:t>9</w:t>
            </w:r>
            <w:r w:rsidR="006D7F2F">
              <w:rPr>
                <w:noProof/>
                <w:webHidden/>
              </w:rPr>
              <w:fldChar w:fldCharType="end"/>
            </w:r>
          </w:hyperlink>
        </w:p>
        <w:p w14:paraId="028F8C67" w14:textId="77777777" w:rsidR="006D7F2F" w:rsidRDefault="00531A6A">
          <w:pPr>
            <w:pStyle w:val="TM1"/>
            <w:tabs>
              <w:tab w:val="left" w:pos="1540"/>
              <w:tab w:val="right" w:leader="dot" w:pos="9329"/>
            </w:tabs>
            <w:rPr>
              <w:rFonts w:asciiTheme="minorHAnsi" w:eastAsiaTheme="minorEastAsia" w:hAnsiTheme="minorHAnsi" w:cstheme="minorBidi"/>
              <w:noProof/>
              <w:sz w:val="22"/>
              <w:szCs w:val="22"/>
            </w:rPr>
          </w:pPr>
          <w:hyperlink w:anchor="_Toc162455183" w:history="1">
            <w:r w:rsidR="006D7F2F" w:rsidRPr="006177E3">
              <w:rPr>
                <w:rStyle w:val="Lienhypertexte"/>
                <w:rFonts w:cstheme="minorHAnsi"/>
                <w:b/>
                <w:caps/>
                <w:noProof/>
                <w:lang w:val="en-GB"/>
              </w:rPr>
              <w:t>ARTICLE 6:</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Bid evaluation, negotiations and award</w:t>
            </w:r>
            <w:r w:rsidR="006D7F2F">
              <w:rPr>
                <w:noProof/>
                <w:webHidden/>
              </w:rPr>
              <w:tab/>
            </w:r>
            <w:r w:rsidR="006D7F2F">
              <w:rPr>
                <w:noProof/>
                <w:webHidden/>
              </w:rPr>
              <w:fldChar w:fldCharType="begin"/>
            </w:r>
            <w:r w:rsidR="006D7F2F">
              <w:rPr>
                <w:noProof/>
                <w:webHidden/>
              </w:rPr>
              <w:instrText xml:space="preserve"> PAGEREF _Toc162455183 \h </w:instrText>
            </w:r>
            <w:r w:rsidR="006D7F2F">
              <w:rPr>
                <w:noProof/>
                <w:webHidden/>
              </w:rPr>
            </w:r>
            <w:r w:rsidR="006D7F2F">
              <w:rPr>
                <w:noProof/>
                <w:webHidden/>
              </w:rPr>
              <w:fldChar w:fldCharType="separate"/>
            </w:r>
            <w:r w:rsidR="006D7F2F">
              <w:rPr>
                <w:noProof/>
                <w:webHidden/>
              </w:rPr>
              <w:t>10</w:t>
            </w:r>
            <w:r w:rsidR="006D7F2F">
              <w:rPr>
                <w:noProof/>
                <w:webHidden/>
              </w:rPr>
              <w:fldChar w:fldCharType="end"/>
            </w:r>
          </w:hyperlink>
        </w:p>
        <w:p w14:paraId="580A0244" w14:textId="77777777" w:rsidR="006D7F2F" w:rsidRDefault="00531A6A">
          <w:pPr>
            <w:pStyle w:val="TM2"/>
            <w:rPr>
              <w:noProof/>
            </w:rPr>
          </w:pPr>
          <w:hyperlink w:anchor="_Toc162455184" w:history="1">
            <w:r w:rsidR="006D7F2F" w:rsidRPr="006177E3">
              <w:rPr>
                <w:rStyle w:val="Lienhypertexte"/>
                <w:rFonts w:cstheme="minorHAnsi"/>
                <w:noProof/>
                <w:lang w:val="en"/>
              </w:rPr>
              <w:t>Rejection of late bids - Opening bids</w:t>
            </w:r>
            <w:r w:rsidR="006D7F2F">
              <w:rPr>
                <w:noProof/>
                <w:webHidden/>
              </w:rPr>
              <w:tab/>
            </w:r>
            <w:r w:rsidR="006D7F2F">
              <w:rPr>
                <w:noProof/>
                <w:webHidden/>
              </w:rPr>
              <w:fldChar w:fldCharType="begin"/>
            </w:r>
            <w:r w:rsidR="006D7F2F">
              <w:rPr>
                <w:noProof/>
                <w:webHidden/>
              </w:rPr>
              <w:instrText xml:space="preserve"> PAGEREF _Toc162455184 \h </w:instrText>
            </w:r>
            <w:r w:rsidR="006D7F2F">
              <w:rPr>
                <w:noProof/>
                <w:webHidden/>
              </w:rPr>
            </w:r>
            <w:r w:rsidR="006D7F2F">
              <w:rPr>
                <w:noProof/>
                <w:webHidden/>
              </w:rPr>
              <w:fldChar w:fldCharType="separate"/>
            </w:r>
            <w:r w:rsidR="006D7F2F">
              <w:rPr>
                <w:noProof/>
                <w:webHidden/>
              </w:rPr>
              <w:t>10</w:t>
            </w:r>
            <w:r w:rsidR="006D7F2F">
              <w:rPr>
                <w:noProof/>
                <w:webHidden/>
              </w:rPr>
              <w:fldChar w:fldCharType="end"/>
            </w:r>
          </w:hyperlink>
        </w:p>
        <w:p w14:paraId="1305C30D" w14:textId="77777777" w:rsidR="006D7F2F" w:rsidRDefault="00531A6A">
          <w:pPr>
            <w:pStyle w:val="TM2"/>
            <w:rPr>
              <w:noProof/>
            </w:rPr>
          </w:pPr>
          <w:hyperlink w:anchor="_Toc162455185" w:history="1">
            <w:r w:rsidR="006D7F2F" w:rsidRPr="006177E3">
              <w:rPr>
                <w:rStyle w:val="Lienhypertexte"/>
                <w:rFonts w:cstheme="minorHAnsi"/>
                <w:noProof/>
                <w:lang w:val="en"/>
              </w:rPr>
              <w:t>Bid analysis</w:t>
            </w:r>
            <w:r w:rsidR="006D7F2F">
              <w:rPr>
                <w:noProof/>
                <w:webHidden/>
              </w:rPr>
              <w:tab/>
            </w:r>
            <w:r w:rsidR="006D7F2F">
              <w:rPr>
                <w:noProof/>
                <w:webHidden/>
              </w:rPr>
              <w:fldChar w:fldCharType="begin"/>
            </w:r>
            <w:r w:rsidR="006D7F2F">
              <w:rPr>
                <w:noProof/>
                <w:webHidden/>
              </w:rPr>
              <w:instrText xml:space="preserve"> PAGEREF _Toc162455185 \h </w:instrText>
            </w:r>
            <w:r w:rsidR="006D7F2F">
              <w:rPr>
                <w:noProof/>
                <w:webHidden/>
              </w:rPr>
            </w:r>
            <w:r w:rsidR="006D7F2F">
              <w:rPr>
                <w:noProof/>
                <w:webHidden/>
              </w:rPr>
              <w:fldChar w:fldCharType="separate"/>
            </w:r>
            <w:r w:rsidR="006D7F2F">
              <w:rPr>
                <w:noProof/>
                <w:webHidden/>
              </w:rPr>
              <w:t>10</w:t>
            </w:r>
            <w:r w:rsidR="006D7F2F">
              <w:rPr>
                <w:noProof/>
                <w:webHidden/>
              </w:rPr>
              <w:fldChar w:fldCharType="end"/>
            </w:r>
          </w:hyperlink>
        </w:p>
        <w:p w14:paraId="5F1873C2" w14:textId="77777777" w:rsidR="006D7F2F" w:rsidRDefault="00531A6A">
          <w:pPr>
            <w:pStyle w:val="TM2"/>
            <w:rPr>
              <w:noProof/>
            </w:rPr>
          </w:pPr>
          <w:hyperlink w:anchor="_Toc162455186" w:history="1">
            <w:r w:rsidR="006D7F2F" w:rsidRPr="006177E3">
              <w:rPr>
                <w:rStyle w:val="Lienhypertexte"/>
                <w:rFonts w:cstheme="minorHAnsi"/>
                <w:noProof/>
                <w:lang w:val="en"/>
              </w:rPr>
              <w:t>Rejection of non-conforming, inadmissible or inappropriate bids</w:t>
            </w:r>
            <w:r w:rsidR="006D7F2F">
              <w:rPr>
                <w:noProof/>
                <w:webHidden/>
              </w:rPr>
              <w:tab/>
            </w:r>
            <w:r w:rsidR="006D7F2F">
              <w:rPr>
                <w:noProof/>
                <w:webHidden/>
              </w:rPr>
              <w:fldChar w:fldCharType="begin"/>
            </w:r>
            <w:r w:rsidR="006D7F2F">
              <w:rPr>
                <w:noProof/>
                <w:webHidden/>
              </w:rPr>
              <w:instrText xml:space="preserve"> PAGEREF _Toc162455186 \h </w:instrText>
            </w:r>
            <w:r w:rsidR="006D7F2F">
              <w:rPr>
                <w:noProof/>
                <w:webHidden/>
              </w:rPr>
            </w:r>
            <w:r w:rsidR="006D7F2F">
              <w:rPr>
                <w:noProof/>
                <w:webHidden/>
              </w:rPr>
              <w:fldChar w:fldCharType="separate"/>
            </w:r>
            <w:r w:rsidR="006D7F2F">
              <w:rPr>
                <w:noProof/>
                <w:webHidden/>
              </w:rPr>
              <w:t>10</w:t>
            </w:r>
            <w:r w:rsidR="006D7F2F">
              <w:rPr>
                <w:noProof/>
                <w:webHidden/>
              </w:rPr>
              <w:fldChar w:fldCharType="end"/>
            </w:r>
          </w:hyperlink>
        </w:p>
        <w:p w14:paraId="481DAF7E" w14:textId="77777777" w:rsidR="006D7F2F" w:rsidRDefault="00531A6A">
          <w:pPr>
            <w:pStyle w:val="TM2"/>
            <w:rPr>
              <w:noProof/>
            </w:rPr>
          </w:pPr>
          <w:hyperlink w:anchor="_Toc162455187" w:history="1">
            <w:r w:rsidR="006D7F2F" w:rsidRPr="006177E3">
              <w:rPr>
                <w:rStyle w:val="Lienhypertexte"/>
                <w:rFonts w:cstheme="minorHAnsi"/>
                <w:noProof/>
                <w:lang w:val="en"/>
              </w:rPr>
              <w:t>Comparison of bids for selection of the most economically beneficial bid</w:t>
            </w:r>
            <w:r w:rsidR="006D7F2F">
              <w:rPr>
                <w:noProof/>
                <w:webHidden/>
              </w:rPr>
              <w:tab/>
            </w:r>
            <w:r w:rsidR="006D7F2F">
              <w:rPr>
                <w:noProof/>
                <w:webHidden/>
              </w:rPr>
              <w:fldChar w:fldCharType="begin"/>
            </w:r>
            <w:r w:rsidR="006D7F2F">
              <w:rPr>
                <w:noProof/>
                <w:webHidden/>
              </w:rPr>
              <w:instrText xml:space="preserve"> PAGEREF _Toc162455187 \h </w:instrText>
            </w:r>
            <w:r w:rsidR="006D7F2F">
              <w:rPr>
                <w:noProof/>
                <w:webHidden/>
              </w:rPr>
            </w:r>
            <w:r w:rsidR="006D7F2F">
              <w:rPr>
                <w:noProof/>
                <w:webHidden/>
              </w:rPr>
              <w:fldChar w:fldCharType="separate"/>
            </w:r>
            <w:r w:rsidR="006D7F2F">
              <w:rPr>
                <w:noProof/>
                <w:webHidden/>
              </w:rPr>
              <w:t>10</w:t>
            </w:r>
            <w:r w:rsidR="006D7F2F">
              <w:rPr>
                <w:noProof/>
                <w:webHidden/>
              </w:rPr>
              <w:fldChar w:fldCharType="end"/>
            </w:r>
          </w:hyperlink>
        </w:p>
        <w:p w14:paraId="35E262B2" w14:textId="77777777" w:rsidR="006D7F2F" w:rsidRDefault="00531A6A">
          <w:pPr>
            <w:pStyle w:val="TM2"/>
            <w:rPr>
              <w:noProof/>
            </w:rPr>
          </w:pPr>
          <w:hyperlink w:anchor="_Toc162455188" w:history="1">
            <w:r w:rsidR="006D7F2F" w:rsidRPr="006177E3">
              <w:rPr>
                <w:rStyle w:val="Lienhypertexte"/>
                <w:rFonts w:cstheme="minorHAnsi"/>
                <w:i/>
                <w:iCs/>
                <w:noProof/>
                <w:lang w:val="en"/>
              </w:rPr>
              <w:t>Criterion 1: price of the services</w:t>
            </w:r>
            <w:r w:rsidR="006D7F2F">
              <w:rPr>
                <w:noProof/>
                <w:webHidden/>
              </w:rPr>
              <w:tab/>
            </w:r>
            <w:r w:rsidR="006D7F2F">
              <w:rPr>
                <w:noProof/>
                <w:webHidden/>
              </w:rPr>
              <w:fldChar w:fldCharType="begin"/>
            </w:r>
            <w:r w:rsidR="006D7F2F">
              <w:rPr>
                <w:noProof/>
                <w:webHidden/>
              </w:rPr>
              <w:instrText xml:space="preserve"> PAGEREF _Toc162455188 \h </w:instrText>
            </w:r>
            <w:r w:rsidR="006D7F2F">
              <w:rPr>
                <w:noProof/>
                <w:webHidden/>
              </w:rPr>
            </w:r>
            <w:r w:rsidR="006D7F2F">
              <w:rPr>
                <w:noProof/>
                <w:webHidden/>
              </w:rPr>
              <w:fldChar w:fldCharType="separate"/>
            </w:r>
            <w:r w:rsidR="006D7F2F">
              <w:rPr>
                <w:noProof/>
                <w:webHidden/>
              </w:rPr>
              <w:t>10</w:t>
            </w:r>
            <w:r w:rsidR="006D7F2F">
              <w:rPr>
                <w:noProof/>
                <w:webHidden/>
              </w:rPr>
              <w:fldChar w:fldCharType="end"/>
            </w:r>
          </w:hyperlink>
        </w:p>
        <w:p w14:paraId="48F10C0C" w14:textId="77777777" w:rsidR="006D7F2F" w:rsidRDefault="00531A6A">
          <w:pPr>
            <w:pStyle w:val="TM2"/>
            <w:rPr>
              <w:noProof/>
            </w:rPr>
          </w:pPr>
          <w:hyperlink w:anchor="_Toc162455189" w:history="1">
            <w:r w:rsidR="006D7F2F" w:rsidRPr="006177E3">
              <w:rPr>
                <w:rStyle w:val="Lienhypertexte"/>
                <w:rFonts w:cstheme="minorHAnsi"/>
                <w:i/>
                <w:iCs/>
                <w:noProof/>
                <w:lang w:val="en"/>
              </w:rPr>
              <w:t>Criterion 2: Technical offer</w:t>
            </w:r>
            <w:r w:rsidR="006D7F2F">
              <w:rPr>
                <w:noProof/>
                <w:webHidden/>
              </w:rPr>
              <w:tab/>
            </w:r>
            <w:r w:rsidR="006D7F2F">
              <w:rPr>
                <w:noProof/>
                <w:webHidden/>
              </w:rPr>
              <w:fldChar w:fldCharType="begin"/>
            </w:r>
            <w:r w:rsidR="006D7F2F">
              <w:rPr>
                <w:noProof/>
                <w:webHidden/>
              </w:rPr>
              <w:instrText xml:space="preserve"> PAGEREF _Toc162455189 \h </w:instrText>
            </w:r>
            <w:r w:rsidR="006D7F2F">
              <w:rPr>
                <w:noProof/>
                <w:webHidden/>
              </w:rPr>
            </w:r>
            <w:r w:rsidR="006D7F2F">
              <w:rPr>
                <w:noProof/>
                <w:webHidden/>
              </w:rPr>
              <w:fldChar w:fldCharType="separate"/>
            </w:r>
            <w:r w:rsidR="006D7F2F">
              <w:rPr>
                <w:noProof/>
                <w:webHidden/>
              </w:rPr>
              <w:t>11</w:t>
            </w:r>
            <w:r w:rsidR="006D7F2F">
              <w:rPr>
                <w:noProof/>
                <w:webHidden/>
              </w:rPr>
              <w:fldChar w:fldCharType="end"/>
            </w:r>
          </w:hyperlink>
        </w:p>
        <w:p w14:paraId="626809D7" w14:textId="77777777" w:rsidR="006D7F2F" w:rsidRDefault="00531A6A">
          <w:pPr>
            <w:pStyle w:val="TM2"/>
            <w:rPr>
              <w:noProof/>
            </w:rPr>
          </w:pPr>
          <w:hyperlink w:anchor="_Toc162455190" w:history="1">
            <w:r w:rsidR="006D7F2F" w:rsidRPr="006177E3">
              <w:rPr>
                <w:rStyle w:val="Lienhypertexte"/>
                <w:rFonts w:cstheme="minorHAnsi"/>
                <w:noProof/>
                <w:lang w:val="en"/>
              </w:rPr>
              <w:t>Negotiations</w:t>
            </w:r>
            <w:r w:rsidR="006D7F2F">
              <w:rPr>
                <w:noProof/>
                <w:webHidden/>
              </w:rPr>
              <w:tab/>
            </w:r>
            <w:r w:rsidR="006D7F2F">
              <w:rPr>
                <w:noProof/>
                <w:webHidden/>
              </w:rPr>
              <w:fldChar w:fldCharType="begin"/>
            </w:r>
            <w:r w:rsidR="006D7F2F">
              <w:rPr>
                <w:noProof/>
                <w:webHidden/>
              </w:rPr>
              <w:instrText xml:space="preserve"> PAGEREF _Toc162455190 \h </w:instrText>
            </w:r>
            <w:r w:rsidR="006D7F2F">
              <w:rPr>
                <w:noProof/>
                <w:webHidden/>
              </w:rPr>
            </w:r>
            <w:r w:rsidR="006D7F2F">
              <w:rPr>
                <w:noProof/>
                <w:webHidden/>
              </w:rPr>
              <w:fldChar w:fldCharType="separate"/>
            </w:r>
            <w:r w:rsidR="006D7F2F">
              <w:rPr>
                <w:noProof/>
                <w:webHidden/>
              </w:rPr>
              <w:t>11</w:t>
            </w:r>
            <w:r w:rsidR="006D7F2F">
              <w:rPr>
                <w:noProof/>
                <w:webHidden/>
              </w:rPr>
              <w:fldChar w:fldCharType="end"/>
            </w:r>
          </w:hyperlink>
        </w:p>
        <w:p w14:paraId="4C4E6302" w14:textId="77777777" w:rsidR="006D7F2F" w:rsidRDefault="00531A6A">
          <w:pPr>
            <w:pStyle w:val="TM2"/>
            <w:rPr>
              <w:noProof/>
            </w:rPr>
          </w:pPr>
          <w:hyperlink w:anchor="_Toc162455191" w:history="1">
            <w:r w:rsidR="006D7F2F" w:rsidRPr="006177E3">
              <w:rPr>
                <w:rStyle w:val="Lienhypertexte"/>
                <w:rFonts w:cstheme="minorHAnsi"/>
                <w:noProof/>
                <w:lang w:val="en"/>
              </w:rPr>
              <w:t>Award process</w:t>
            </w:r>
            <w:r w:rsidR="006D7F2F">
              <w:rPr>
                <w:noProof/>
                <w:webHidden/>
              </w:rPr>
              <w:tab/>
            </w:r>
            <w:r w:rsidR="006D7F2F">
              <w:rPr>
                <w:noProof/>
                <w:webHidden/>
              </w:rPr>
              <w:fldChar w:fldCharType="begin"/>
            </w:r>
            <w:r w:rsidR="006D7F2F">
              <w:rPr>
                <w:noProof/>
                <w:webHidden/>
              </w:rPr>
              <w:instrText xml:space="preserve"> PAGEREF _Toc162455191 \h </w:instrText>
            </w:r>
            <w:r w:rsidR="006D7F2F">
              <w:rPr>
                <w:noProof/>
                <w:webHidden/>
              </w:rPr>
            </w:r>
            <w:r w:rsidR="006D7F2F">
              <w:rPr>
                <w:noProof/>
                <w:webHidden/>
              </w:rPr>
              <w:fldChar w:fldCharType="separate"/>
            </w:r>
            <w:r w:rsidR="006D7F2F">
              <w:rPr>
                <w:noProof/>
                <w:webHidden/>
              </w:rPr>
              <w:t>11</w:t>
            </w:r>
            <w:r w:rsidR="006D7F2F">
              <w:rPr>
                <w:noProof/>
                <w:webHidden/>
              </w:rPr>
              <w:fldChar w:fldCharType="end"/>
            </w:r>
          </w:hyperlink>
        </w:p>
        <w:p w14:paraId="76391EC3" w14:textId="77777777" w:rsidR="006D7F2F" w:rsidRDefault="00531A6A">
          <w:pPr>
            <w:pStyle w:val="TM1"/>
            <w:tabs>
              <w:tab w:val="left" w:pos="1540"/>
              <w:tab w:val="right" w:leader="dot" w:pos="9329"/>
            </w:tabs>
            <w:rPr>
              <w:rFonts w:asciiTheme="minorHAnsi" w:eastAsiaTheme="minorEastAsia" w:hAnsiTheme="minorHAnsi" w:cstheme="minorBidi"/>
              <w:noProof/>
              <w:sz w:val="22"/>
              <w:szCs w:val="22"/>
            </w:rPr>
          </w:pPr>
          <w:hyperlink w:anchor="_Toc162455192" w:history="1">
            <w:r w:rsidR="006D7F2F" w:rsidRPr="006177E3">
              <w:rPr>
                <w:rStyle w:val="Lienhypertexte"/>
                <w:rFonts w:cstheme="minorHAnsi"/>
                <w:b/>
                <w:caps/>
                <w:noProof/>
                <w:lang w:val="en-GB"/>
              </w:rPr>
              <w:t>ARTICLE 7:</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Processing of personal data in the context of this tender and for the purposes of contract monitoring</w:t>
            </w:r>
            <w:r w:rsidR="006D7F2F">
              <w:rPr>
                <w:noProof/>
                <w:webHidden/>
              </w:rPr>
              <w:tab/>
            </w:r>
            <w:r w:rsidR="006D7F2F">
              <w:rPr>
                <w:noProof/>
                <w:webHidden/>
              </w:rPr>
              <w:fldChar w:fldCharType="begin"/>
            </w:r>
            <w:r w:rsidR="006D7F2F">
              <w:rPr>
                <w:noProof/>
                <w:webHidden/>
              </w:rPr>
              <w:instrText xml:space="preserve"> PAGEREF _Toc162455192 \h </w:instrText>
            </w:r>
            <w:r w:rsidR="006D7F2F">
              <w:rPr>
                <w:noProof/>
                <w:webHidden/>
              </w:rPr>
            </w:r>
            <w:r w:rsidR="006D7F2F">
              <w:rPr>
                <w:noProof/>
                <w:webHidden/>
              </w:rPr>
              <w:fldChar w:fldCharType="separate"/>
            </w:r>
            <w:r w:rsidR="006D7F2F">
              <w:rPr>
                <w:noProof/>
                <w:webHidden/>
              </w:rPr>
              <w:t>11</w:t>
            </w:r>
            <w:r w:rsidR="006D7F2F">
              <w:rPr>
                <w:noProof/>
                <w:webHidden/>
              </w:rPr>
              <w:fldChar w:fldCharType="end"/>
            </w:r>
          </w:hyperlink>
        </w:p>
        <w:p w14:paraId="085E1348" w14:textId="77777777" w:rsidR="006D7F2F" w:rsidRDefault="00531A6A">
          <w:pPr>
            <w:pStyle w:val="TM2"/>
            <w:rPr>
              <w:noProof/>
            </w:rPr>
          </w:pPr>
          <w:hyperlink w:anchor="_Toc162455193" w:history="1">
            <w:r w:rsidR="006D7F2F" w:rsidRPr="006177E3">
              <w:rPr>
                <w:rStyle w:val="Lienhypertexte"/>
                <w:rFonts w:cstheme="minorHAnsi"/>
                <w:noProof/>
                <w:lang w:val="en"/>
              </w:rPr>
              <w:t>Identity and contact details of the data controller and its representative</w:t>
            </w:r>
            <w:r w:rsidR="006D7F2F">
              <w:rPr>
                <w:noProof/>
                <w:webHidden/>
              </w:rPr>
              <w:tab/>
            </w:r>
            <w:r w:rsidR="006D7F2F">
              <w:rPr>
                <w:noProof/>
                <w:webHidden/>
              </w:rPr>
              <w:fldChar w:fldCharType="begin"/>
            </w:r>
            <w:r w:rsidR="006D7F2F">
              <w:rPr>
                <w:noProof/>
                <w:webHidden/>
              </w:rPr>
              <w:instrText xml:space="preserve"> PAGEREF _Toc162455193 \h </w:instrText>
            </w:r>
            <w:r w:rsidR="006D7F2F">
              <w:rPr>
                <w:noProof/>
                <w:webHidden/>
              </w:rPr>
            </w:r>
            <w:r w:rsidR="006D7F2F">
              <w:rPr>
                <w:noProof/>
                <w:webHidden/>
              </w:rPr>
              <w:fldChar w:fldCharType="separate"/>
            </w:r>
            <w:r w:rsidR="006D7F2F">
              <w:rPr>
                <w:noProof/>
                <w:webHidden/>
              </w:rPr>
              <w:t>12</w:t>
            </w:r>
            <w:r w:rsidR="006D7F2F">
              <w:rPr>
                <w:noProof/>
                <w:webHidden/>
              </w:rPr>
              <w:fldChar w:fldCharType="end"/>
            </w:r>
          </w:hyperlink>
        </w:p>
        <w:p w14:paraId="1C166F20" w14:textId="77777777" w:rsidR="006D7F2F" w:rsidRDefault="00531A6A">
          <w:pPr>
            <w:pStyle w:val="TM2"/>
            <w:rPr>
              <w:noProof/>
            </w:rPr>
          </w:pPr>
          <w:hyperlink w:anchor="_Toc162455194" w:history="1">
            <w:r w:rsidR="006D7F2F" w:rsidRPr="006177E3">
              <w:rPr>
                <w:rStyle w:val="Lienhypertexte"/>
                <w:rFonts w:cstheme="minorHAnsi"/>
                <w:noProof/>
              </w:rPr>
              <w:t>For the PLACE platform:</w:t>
            </w:r>
            <w:r w:rsidR="006D7F2F">
              <w:rPr>
                <w:noProof/>
                <w:webHidden/>
              </w:rPr>
              <w:tab/>
            </w:r>
            <w:r w:rsidR="006D7F2F">
              <w:rPr>
                <w:noProof/>
                <w:webHidden/>
              </w:rPr>
              <w:fldChar w:fldCharType="begin"/>
            </w:r>
            <w:r w:rsidR="006D7F2F">
              <w:rPr>
                <w:noProof/>
                <w:webHidden/>
              </w:rPr>
              <w:instrText xml:space="preserve"> PAGEREF _Toc162455194 \h </w:instrText>
            </w:r>
            <w:r w:rsidR="006D7F2F">
              <w:rPr>
                <w:noProof/>
                <w:webHidden/>
              </w:rPr>
            </w:r>
            <w:r w:rsidR="006D7F2F">
              <w:rPr>
                <w:noProof/>
                <w:webHidden/>
              </w:rPr>
              <w:fldChar w:fldCharType="separate"/>
            </w:r>
            <w:r w:rsidR="006D7F2F">
              <w:rPr>
                <w:noProof/>
                <w:webHidden/>
              </w:rPr>
              <w:t>12</w:t>
            </w:r>
            <w:r w:rsidR="006D7F2F">
              <w:rPr>
                <w:noProof/>
                <w:webHidden/>
              </w:rPr>
              <w:fldChar w:fldCharType="end"/>
            </w:r>
          </w:hyperlink>
        </w:p>
        <w:p w14:paraId="23B1DA6B" w14:textId="77777777" w:rsidR="006D7F2F" w:rsidRDefault="00531A6A">
          <w:pPr>
            <w:pStyle w:val="TM2"/>
            <w:rPr>
              <w:noProof/>
            </w:rPr>
          </w:pPr>
          <w:hyperlink w:anchor="_Toc162455195" w:history="1">
            <w:r w:rsidR="006D7F2F" w:rsidRPr="006177E3">
              <w:rPr>
                <w:rStyle w:val="Lienhypertexte"/>
                <w:rFonts w:cstheme="minorHAnsi"/>
                <w:noProof/>
                <w:lang w:val="en"/>
              </w:rPr>
              <w:t>Contact details of the Data Protection Officer:</w:t>
            </w:r>
            <w:r w:rsidR="006D7F2F">
              <w:rPr>
                <w:noProof/>
                <w:webHidden/>
              </w:rPr>
              <w:tab/>
            </w:r>
            <w:r w:rsidR="006D7F2F">
              <w:rPr>
                <w:noProof/>
                <w:webHidden/>
              </w:rPr>
              <w:fldChar w:fldCharType="begin"/>
            </w:r>
            <w:r w:rsidR="006D7F2F">
              <w:rPr>
                <w:noProof/>
                <w:webHidden/>
              </w:rPr>
              <w:instrText xml:space="preserve"> PAGEREF _Toc162455195 \h </w:instrText>
            </w:r>
            <w:r w:rsidR="006D7F2F">
              <w:rPr>
                <w:noProof/>
                <w:webHidden/>
              </w:rPr>
            </w:r>
            <w:r w:rsidR="006D7F2F">
              <w:rPr>
                <w:noProof/>
                <w:webHidden/>
              </w:rPr>
              <w:fldChar w:fldCharType="separate"/>
            </w:r>
            <w:r w:rsidR="006D7F2F">
              <w:rPr>
                <w:noProof/>
                <w:webHidden/>
              </w:rPr>
              <w:t>12</w:t>
            </w:r>
            <w:r w:rsidR="006D7F2F">
              <w:rPr>
                <w:noProof/>
                <w:webHidden/>
              </w:rPr>
              <w:fldChar w:fldCharType="end"/>
            </w:r>
          </w:hyperlink>
        </w:p>
        <w:p w14:paraId="791512C2" w14:textId="77777777" w:rsidR="006D7F2F" w:rsidRDefault="00531A6A">
          <w:pPr>
            <w:pStyle w:val="TM2"/>
            <w:rPr>
              <w:noProof/>
            </w:rPr>
          </w:pPr>
          <w:hyperlink w:anchor="_Toc162455196" w:history="1">
            <w:r w:rsidR="006D7F2F" w:rsidRPr="006177E3">
              <w:rPr>
                <w:rStyle w:val="Lienhypertexte"/>
                <w:rFonts w:cstheme="minorHAnsi"/>
                <w:noProof/>
                <w:lang w:val="en"/>
              </w:rPr>
              <w:t>For the contracting authority:</w:t>
            </w:r>
            <w:r w:rsidR="006D7F2F">
              <w:rPr>
                <w:noProof/>
                <w:webHidden/>
              </w:rPr>
              <w:tab/>
            </w:r>
            <w:r w:rsidR="006D7F2F">
              <w:rPr>
                <w:noProof/>
                <w:webHidden/>
              </w:rPr>
              <w:fldChar w:fldCharType="begin"/>
            </w:r>
            <w:r w:rsidR="006D7F2F">
              <w:rPr>
                <w:noProof/>
                <w:webHidden/>
              </w:rPr>
              <w:instrText xml:space="preserve"> PAGEREF _Toc162455196 \h </w:instrText>
            </w:r>
            <w:r w:rsidR="006D7F2F">
              <w:rPr>
                <w:noProof/>
                <w:webHidden/>
              </w:rPr>
            </w:r>
            <w:r w:rsidR="006D7F2F">
              <w:rPr>
                <w:noProof/>
                <w:webHidden/>
              </w:rPr>
              <w:fldChar w:fldCharType="separate"/>
            </w:r>
            <w:r w:rsidR="006D7F2F">
              <w:rPr>
                <w:noProof/>
                <w:webHidden/>
              </w:rPr>
              <w:t>12</w:t>
            </w:r>
            <w:r w:rsidR="006D7F2F">
              <w:rPr>
                <w:noProof/>
                <w:webHidden/>
              </w:rPr>
              <w:fldChar w:fldCharType="end"/>
            </w:r>
          </w:hyperlink>
        </w:p>
        <w:p w14:paraId="387D9F27" w14:textId="77777777" w:rsidR="006D7F2F" w:rsidRDefault="00531A6A">
          <w:pPr>
            <w:pStyle w:val="TM2"/>
            <w:rPr>
              <w:noProof/>
            </w:rPr>
          </w:pPr>
          <w:hyperlink w:anchor="_Toc162455197" w:history="1">
            <w:r w:rsidR="006D7F2F" w:rsidRPr="006177E3">
              <w:rPr>
                <w:rStyle w:val="Lienhypertexte"/>
                <w:rFonts w:cstheme="minorHAnsi"/>
                <w:noProof/>
                <w:lang w:val="en"/>
              </w:rPr>
              <w:t>Contact details of the Data Protection Officer:</w:t>
            </w:r>
            <w:r w:rsidR="006D7F2F">
              <w:rPr>
                <w:noProof/>
                <w:webHidden/>
              </w:rPr>
              <w:tab/>
            </w:r>
            <w:r w:rsidR="006D7F2F">
              <w:rPr>
                <w:noProof/>
                <w:webHidden/>
              </w:rPr>
              <w:fldChar w:fldCharType="begin"/>
            </w:r>
            <w:r w:rsidR="006D7F2F">
              <w:rPr>
                <w:noProof/>
                <w:webHidden/>
              </w:rPr>
              <w:instrText xml:space="preserve"> PAGEREF _Toc162455197 \h </w:instrText>
            </w:r>
            <w:r w:rsidR="006D7F2F">
              <w:rPr>
                <w:noProof/>
                <w:webHidden/>
              </w:rPr>
            </w:r>
            <w:r w:rsidR="006D7F2F">
              <w:rPr>
                <w:noProof/>
                <w:webHidden/>
              </w:rPr>
              <w:fldChar w:fldCharType="separate"/>
            </w:r>
            <w:r w:rsidR="006D7F2F">
              <w:rPr>
                <w:noProof/>
                <w:webHidden/>
              </w:rPr>
              <w:t>12</w:t>
            </w:r>
            <w:r w:rsidR="006D7F2F">
              <w:rPr>
                <w:noProof/>
                <w:webHidden/>
              </w:rPr>
              <w:fldChar w:fldCharType="end"/>
            </w:r>
          </w:hyperlink>
        </w:p>
        <w:p w14:paraId="464F6C9D" w14:textId="77777777" w:rsidR="006D7F2F" w:rsidRDefault="00531A6A">
          <w:pPr>
            <w:pStyle w:val="TM1"/>
            <w:tabs>
              <w:tab w:val="left" w:pos="1540"/>
              <w:tab w:val="right" w:leader="dot" w:pos="9329"/>
            </w:tabs>
            <w:rPr>
              <w:rFonts w:asciiTheme="minorHAnsi" w:eastAsiaTheme="minorEastAsia" w:hAnsiTheme="minorHAnsi" w:cstheme="minorBidi"/>
              <w:noProof/>
              <w:sz w:val="22"/>
              <w:szCs w:val="22"/>
            </w:rPr>
          </w:pPr>
          <w:hyperlink w:anchor="_Toc162455198" w:history="1">
            <w:r w:rsidR="006D7F2F" w:rsidRPr="006177E3">
              <w:rPr>
                <w:rStyle w:val="Lienhypertexte"/>
                <w:rFonts w:cstheme="minorHAnsi"/>
                <w:b/>
                <w:caps/>
                <w:noProof/>
              </w:rPr>
              <w:t>ARTICLE 8:</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ADDITIONAL INFORMATION</w:t>
            </w:r>
            <w:r w:rsidR="006D7F2F">
              <w:rPr>
                <w:noProof/>
                <w:webHidden/>
              </w:rPr>
              <w:tab/>
            </w:r>
            <w:r w:rsidR="006D7F2F">
              <w:rPr>
                <w:noProof/>
                <w:webHidden/>
              </w:rPr>
              <w:fldChar w:fldCharType="begin"/>
            </w:r>
            <w:r w:rsidR="006D7F2F">
              <w:rPr>
                <w:noProof/>
                <w:webHidden/>
              </w:rPr>
              <w:instrText xml:space="preserve"> PAGEREF _Toc162455198 \h </w:instrText>
            </w:r>
            <w:r w:rsidR="006D7F2F">
              <w:rPr>
                <w:noProof/>
                <w:webHidden/>
              </w:rPr>
            </w:r>
            <w:r w:rsidR="006D7F2F">
              <w:rPr>
                <w:noProof/>
                <w:webHidden/>
              </w:rPr>
              <w:fldChar w:fldCharType="separate"/>
            </w:r>
            <w:r w:rsidR="006D7F2F">
              <w:rPr>
                <w:noProof/>
                <w:webHidden/>
              </w:rPr>
              <w:t>13</w:t>
            </w:r>
            <w:r w:rsidR="006D7F2F">
              <w:rPr>
                <w:noProof/>
                <w:webHidden/>
              </w:rPr>
              <w:fldChar w:fldCharType="end"/>
            </w:r>
          </w:hyperlink>
        </w:p>
        <w:p w14:paraId="7006ADE1" w14:textId="77777777" w:rsidR="006D7F2F" w:rsidRDefault="00531A6A">
          <w:pPr>
            <w:pStyle w:val="TM1"/>
            <w:tabs>
              <w:tab w:val="left" w:pos="1540"/>
              <w:tab w:val="right" w:leader="dot" w:pos="9329"/>
            </w:tabs>
            <w:rPr>
              <w:rFonts w:asciiTheme="minorHAnsi" w:eastAsiaTheme="minorEastAsia" w:hAnsiTheme="minorHAnsi" w:cstheme="minorBidi"/>
              <w:noProof/>
              <w:sz w:val="22"/>
              <w:szCs w:val="22"/>
            </w:rPr>
          </w:pPr>
          <w:hyperlink w:anchor="_Toc162455199" w:history="1">
            <w:r w:rsidR="006D7F2F" w:rsidRPr="006177E3">
              <w:rPr>
                <w:rStyle w:val="Lienhypertexte"/>
                <w:rFonts w:cstheme="minorHAnsi"/>
                <w:b/>
                <w:caps/>
                <w:noProof/>
              </w:rPr>
              <w:t>ARTICLE 9:</w:t>
            </w:r>
            <w:r w:rsidR="006D7F2F">
              <w:rPr>
                <w:rFonts w:asciiTheme="minorHAnsi" w:eastAsiaTheme="minorEastAsia" w:hAnsiTheme="minorHAnsi" w:cstheme="minorBidi"/>
                <w:noProof/>
                <w:sz w:val="22"/>
                <w:szCs w:val="22"/>
              </w:rPr>
              <w:tab/>
            </w:r>
            <w:r w:rsidR="006D7F2F" w:rsidRPr="006177E3">
              <w:rPr>
                <w:rStyle w:val="Lienhypertexte"/>
                <w:rFonts w:cstheme="minorHAnsi"/>
                <w:b/>
                <w:bCs/>
                <w:caps/>
                <w:noProof/>
                <w:lang w:val="en"/>
              </w:rPr>
              <w:t>Appeal channels and deadlines</w:t>
            </w:r>
            <w:r w:rsidR="006D7F2F">
              <w:rPr>
                <w:noProof/>
                <w:webHidden/>
              </w:rPr>
              <w:tab/>
            </w:r>
            <w:r w:rsidR="006D7F2F">
              <w:rPr>
                <w:noProof/>
                <w:webHidden/>
              </w:rPr>
              <w:fldChar w:fldCharType="begin"/>
            </w:r>
            <w:r w:rsidR="006D7F2F">
              <w:rPr>
                <w:noProof/>
                <w:webHidden/>
              </w:rPr>
              <w:instrText xml:space="preserve"> PAGEREF _Toc162455199 \h </w:instrText>
            </w:r>
            <w:r w:rsidR="006D7F2F">
              <w:rPr>
                <w:noProof/>
                <w:webHidden/>
              </w:rPr>
            </w:r>
            <w:r w:rsidR="006D7F2F">
              <w:rPr>
                <w:noProof/>
                <w:webHidden/>
              </w:rPr>
              <w:fldChar w:fldCharType="separate"/>
            </w:r>
            <w:r w:rsidR="006D7F2F">
              <w:rPr>
                <w:noProof/>
                <w:webHidden/>
              </w:rPr>
              <w:t>13</w:t>
            </w:r>
            <w:r w:rsidR="006D7F2F">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342E4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2" w:name="_Toc162455145"/>
      <w:r>
        <w:rPr>
          <w:rFonts w:asciiTheme="minorHAnsi" w:hAnsiTheme="minorHAnsi" w:cstheme="minorHAnsi"/>
          <w:b/>
          <w:bCs/>
          <w:caps/>
          <w:sz w:val="28"/>
          <w:szCs w:val="22"/>
          <w:u w:val="single"/>
          <w:lang w:val="en"/>
        </w:rPr>
        <w:lastRenderedPageBreak/>
        <w:t>Object and scope of the tender</w:t>
      </w:r>
      <w:bookmarkEnd w:id="2"/>
    </w:p>
    <w:p w14:paraId="07814D03" w14:textId="77777777" w:rsidR="00652D64" w:rsidRPr="00342E4D" w:rsidRDefault="00652D64" w:rsidP="00510257">
      <w:pPr>
        <w:pStyle w:val="Titre2"/>
        <w:spacing w:before="120" w:after="120" w:line="240" w:lineRule="auto"/>
        <w:jc w:val="both"/>
        <w:rPr>
          <w:rFonts w:asciiTheme="minorHAnsi" w:hAnsiTheme="minorHAnsi" w:cstheme="minorHAnsi"/>
          <w:sz w:val="22"/>
          <w:szCs w:val="22"/>
          <w:u w:val="single"/>
          <w:lang w:val="en-GB"/>
        </w:rPr>
      </w:pPr>
      <w:bookmarkStart w:id="3" w:name="_Toc455768059"/>
      <w:bookmarkStart w:id="4" w:name="_Toc455679200"/>
      <w:bookmarkStart w:id="5" w:name="_Toc455587875"/>
      <w:bookmarkStart w:id="6" w:name="_Toc452049137"/>
      <w:bookmarkStart w:id="7" w:name="_Toc446628681"/>
      <w:bookmarkStart w:id="8" w:name="_Toc443657762"/>
      <w:bookmarkStart w:id="9" w:name="_Toc419212425"/>
      <w:bookmarkStart w:id="10" w:name="_Toc417653412"/>
      <w:bookmarkStart w:id="11" w:name="_Toc162455146"/>
      <w:r>
        <w:rPr>
          <w:rFonts w:asciiTheme="minorHAnsi" w:hAnsiTheme="minorHAnsi" w:cstheme="minorHAnsi"/>
          <w:sz w:val="22"/>
          <w:szCs w:val="22"/>
          <w:u w:val="single"/>
          <w:lang w:val="en"/>
        </w:rPr>
        <w:t>Object of the tender</w:t>
      </w:r>
      <w:bookmarkEnd w:id="3"/>
      <w:bookmarkEnd w:id="4"/>
      <w:bookmarkEnd w:id="5"/>
      <w:bookmarkEnd w:id="6"/>
      <w:bookmarkEnd w:id="7"/>
      <w:bookmarkEnd w:id="8"/>
      <w:bookmarkEnd w:id="9"/>
      <w:bookmarkEnd w:id="10"/>
      <w:bookmarkEnd w:id="11"/>
    </w:p>
    <w:p w14:paraId="06742FE7" w14:textId="6C0B2A32" w:rsidR="00A5417F" w:rsidRPr="00A37938" w:rsidRDefault="00450E18" w:rsidP="000E152E">
      <w:pPr>
        <w:pStyle w:val="u"/>
        <w:overflowPunct/>
        <w:autoSpaceDE/>
        <w:autoSpaceDN/>
        <w:adjustRightInd/>
        <w:spacing w:before="120"/>
        <w:ind w:left="0"/>
        <w:textAlignment w:val="auto"/>
        <w:rPr>
          <w:rFonts w:asciiTheme="minorHAnsi" w:hAnsiTheme="minorHAnsi" w:cstheme="minorHAnsi"/>
          <w:szCs w:val="22"/>
          <w:lang w:val="en"/>
        </w:rPr>
      </w:pPr>
      <w:r>
        <w:rPr>
          <w:rFonts w:asciiTheme="minorHAnsi" w:hAnsiTheme="minorHAnsi" w:cstheme="minorHAnsi"/>
          <w:szCs w:val="22"/>
          <w:lang w:val="en"/>
        </w:rPr>
        <w:t>The tender covers the award of a service contract covering</w:t>
      </w:r>
      <w:r w:rsidR="000E7356">
        <w:rPr>
          <w:rFonts w:asciiTheme="minorHAnsi" w:hAnsiTheme="minorHAnsi" w:cstheme="minorHAnsi"/>
          <w:szCs w:val="22"/>
          <w:lang w:val="en"/>
        </w:rPr>
        <w:t xml:space="preserve"> the</w:t>
      </w:r>
      <w:r>
        <w:rPr>
          <w:rFonts w:asciiTheme="minorHAnsi" w:hAnsiTheme="minorHAnsi" w:cstheme="minorHAnsi"/>
          <w:szCs w:val="22"/>
          <w:lang w:val="en"/>
        </w:rPr>
        <w:t xml:space="preserve"> “</w:t>
      </w:r>
      <w:r w:rsidR="00A37938" w:rsidRPr="00A37938">
        <w:rPr>
          <w:rFonts w:asciiTheme="minorHAnsi" w:hAnsiTheme="minorHAnsi" w:cstheme="minorHAnsi"/>
          <w:szCs w:val="22"/>
          <w:lang w:val="en"/>
        </w:rPr>
        <w:t>Conception et mise en œuvre d'une stratégie de communication pour le projet Mujeres echando Raíces mis en œuvre en Colombie et en Équateur, financé par l'Agence française pour le dévelo</w:t>
      </w:r>
      <w:r w:rsidR="00A37938">
        <w:rPr>
          <w:rFonts w:asciiTheme="minorHAnsi" w:hAnsiTheme="minorHAnsi" w:cstheme="minorHAnsi"/>
          <w:szCs w:val="22"/>
          <w:lang w:val="en"/>
        </w:rPr>
        <w:t>ppement</w:t>
      </w:r>
      <w:r>
        <w:rPr>
          <w:rFonts w:asciiTheme="minorHAnsi" w:hAnsiTheme="minorHAnsi" w:cstheme="minorHAnsi"/>
          <w:szCs w:val="22"/>
          <w:lang w:val="en"/>
        </w:rPr>
        <w:t>”.</w:t>
      </w:r>
    </w:p>
    <w:p w14:paraId="32837BEE" w14:textId="1F5280C6" w:rsidR="00AD230E" w:rsidRPr="00342E4D" w:rsidRDefault="008139A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scope of the needs to be satisfied is set out in the Specifications.</w:t>
      </w:r>
    </w:p>
    <w:p w14:paraId="48781D4B" w14:textId="77777777" w:rsidR="009009F8" w:rsidRPr="00342E4D" w:rsidRDefault="009009F8" w:rsidP="009009F8">
      <w:pPr>
        <w:pStyle w:val="Titre2"/>
        <w:spacing w:before="120" w:after="120" w:line="240" w:lineRule="auto"/>
        <w:jc w:val="both"/>
        <w:rPr>
          <w:rFonts w:asciiTheme="minorHAnsi" w:hAnsiTheme="minorHAnsi" w:cstheme="minorHAnsi"/>
          <w:sz w:val="22"/>
          <w:szCs w:val="22"/>
          <w:u w:val="single"/>
          <w:lang w:val="en-GB"/>
        </w:rPr>
      </w:pPr>
      <w:bookmarkStart w:id="12" w:name="_Toc162455147"/>
      <w:r>
        <w:rPr>
          <w:rFonts w:asciiTheme="minorHAnsi" w:hAnsiTheme="minorHAnsi" w:cstheme="minorHAnsi"/>
          <w:sz w:val="22"/>
          <w:szCs w:val="22"/>
          <w:u w:val="single"/>
          <w:lang w:val="en"/>
        </w:rPr>
        <w:t>Scope of the tender</w:t>
      </w:r>
      <w:bookmarkEnd w:id="12"/>
    </w:p>
    <w:p w14:paraId="4308B165" w14:textId="77777777" w:rsidR="009009F8" w:rsidRPr="00342E4D" w:rsidRDefault="009009F8" w:rsidP="00F32194">
      <w:pPr>
        <w:pStyle w:val="u"/>
        <w:spacing w:before="120"/>
        <w:ind w:left="0"/>
        <w:rPr>
          <w:rFonts w:asciiTheme="minorHAnsi" w:hAnsiTheme="minorHAnsi" w:cstheme="minorHAnsi"/>
          <w:szCs w:val="22"/>
          <w:lang w:val="en-GB"/>
        </w:rPr>
      </w:pPr>
      <w:r>
        <w:rPr>
          <w:rFonts w:asciiTheme="minorHAnsi" w:hAnsiTheme="minorHAnsi" w:cstheme="minorHAnsi"/>
          <w:szCs w:val="22"/>
          <w:lang w:val="en"/>
        </w:rPr>
        <w:t>This contract is subject to the French Public Procurement Code (CPP)</w:t>
      </w:r>
      <w:r>
        <w:rPr>
          <w:rFonts w:asciiTheme="minorHAnsi" w:hAnsiTheme="minorHAnsi" w:cstheme="minorHAnsi"/>
          <w:lang w:val="en"/>
        </w:rPr>
        <w:t xml:space="preserve"> </w:t>
      </w:r>
      <w:r>
        <w:rPr>
          <w:rFonts w:asciiTheme="minorHAnsi" w:hAnsiTheme="minorHAnsi" w:cstheme="minorHAnsi"/>
          <w:szCs w:val="22"/>
          <w:lang w:val="en"/>
        </w:rPr>
        <w:t xml:space="preserve">in its applicable version under Ordinance no. 2018-1074 of 26 November 2018, establishing the legislative elements of Decree no. 2018-1075 of 3 December 2018, establishing the regulatory elements of the Public Procurement. </w:t>
      </w:r>
    </w:p>
    <w:p w14:paraId="7B22B0C2" w14:textId="3EA99BCA" w:rsidR="009009F8" w:rsidRDefault="009009F8" w:rsidP="00F32194">
      <w:pPr>
        <w:pStyle w:val="u"/>
        <w:spacing w:before="120"/>
        <w:ind w:left="0"/>
        <w:rPr>
          <w:rFonts w:asciiTheme="minorHAnsi" w:hAnsiTheme="minorHAnsi" w:cstheme="minorHAnsi"/>
          <w:szCs w:val="22"/>
          <w:lang w:val="en"/>
        </w:rPr>
      </w:pPr>
      <w:r>
        <w:rPr>
          <w:rFonts w:asciiTheme="minorHAnsi" w:hAnsiTheme="minorHAnsi" w:cstheme="minorHAnsi"/>
          <w:szCs w:val="22"/>
          <w:lang w:val="en"/>
        </w:rPr>
        <w:t>It is awarded by means of</w:t>
      </w:r>
      <w:r w:rsidR="00E762D0">
        <w:rPr>
          <w:rFonts w:asciiTheme="minorHAnsi" w:hAnsiTheme="minorHAnsi" w:cstheme="minorHAnsi"/>
          <w:szCs w:val="22"/>
          <w:lang w:val="en"/>
        </w:rPr>
        <w:t xml:space="preserve"> </w:t>
      </w:r>
      <w:r w:rsidRPr="000E7356">
        <w:rPr>
          <w:rFonts w:asciiTheme="minorHAnsi" w:hAnsiTheme="minorHAnsi" w:cstheme="minorHAnsi"/>
          <w:szCs w:val="22"/>
          <w:lang w:val="en"/>
        </w:rPr>
        <w:t>adapted procedure in application of Articles L. 2123-1 an</w:t>
      </w:r>
      <w:r w:rsidR="000E7356" w:rsidRPr="000E7356">
        <w:rPr>
          <w:rFonts w:asciiTheme="minorHAnsi" w:hAnsiTheme="minorHAnsi" w:cstheme="minorHAnsi"/>
          <w:szCs w:val="22"/>
          <w:lang w:val="en"/>
        </w:rPr>
        <w:t>d R. 2123-1 to R. 2123-7 of CCP.</w:t>
      </w:r>
    </w:p>
    <w:p w14:paraId="7B0D780C" w14:textId="77777777" w:rsidR="000E7356" w:rsidRPr="000E7356" w:rsidRDefault="000E7356" w:rsidP="00F32194">
      <w:pPr>
        <w:pStyle w:val="u"/>
        <w:spacing w:before="120"/>
        <w:ind w:left="0"/>
        <w:rPr>
          <w:rFonts w:asciiTheme="minorHAnsi" w:hAnsiTheme="minorHAnsi" w:cstheme="minorHAnsi"/>
          <w:szCs w:val="22"/>
          <w:lang w:val="en-GB"/>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62455148"/>
      <w:r>
        <w:rPr>
          <w:rFonts w:asciiTheme="minorHAnsi" w:hAnsiTheme="minorHAnsi" w:cstheme="minorHAnsi"/>
          <w:sz w:val="22"/>
          <w:szCs w:val="22"/>
          <w:u w:val="single"/>
          <w:lang w:val="en"/>
        </w:rPr>
        <w:t>Provisional schedule of the tender</w:t>
      </w:r>
      <w:bookmarkEnd w:id="13"/>
      <w:r>
        <w:rPr>
          <w:rFonts w:asciiTheme="minorHAnsi" w:hAnsiTheme="minorHAnsi" w:cstheme="minorHAnsi"/>
          <w:sz w:val="22"/>
          <w:szCs w:val="22"/>
          <w:u w:val="single"/>
          <w:lang w:val="en"/>
        </w:rPr>
        <w:t xml:space="preserve"> </w:t>
      </w:r>
    </w:p>
    <w:tbl>
      <w:tblPr>
        <w:tblStyle w:val="Grilledutableau"/>
        <w:tblW w:w="0" w:type="auto"/>
        <w:tblLook w:val="04A0" w:firstRow="1" w:lastRow="0" w:firstColumn="1" w:lastColumn="0" w:noHBand="0" w:noVBand="1"/>
      </w:tblPr>
      <w:tblGrid>
        <w:gridCol w:w="1696"/>
        <w:gridCol w:w="6237"/>
      </w:tblGrid>
      <w:tr w:rsidR="009009F8" w:rsidRPr="0053139A"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53139A" w:rsidRDefault="009009F8" w:rsidP="00A025D7">
            <w:pPr>
              <w:spacing w:line="240" w:lineRule="auto"/>
              <w:jc w:val="center"/>
              <w:rPr>
                <w:rFonts w:asciiTheme="minorHAnsi" w:hAnsiTheme="minorHAnsi" w:cstheme="minorHAnsi"/>
                <w:b/>
                <w:sz w:val="22"/>
                <w:szCs w:val="22"/>
              </w:rPr>
            </w:pPr>
            <w:r w:rsidRPr="0053139A">
              <w:rPr>
                <w:rFonts w:asciiTheme="minorHAnsi" w:hAnsiTheme="minorHAnsi" w:cstheme="minorHAnsi"/>
                <w:b/>
                <w:bCs/>
                <w:sz w:val="22"/>
                <w:szCs w:val="22"/>
                <w:lang w:val="en"/>
              </w:rPr>
              <w:t>Estimated date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53139A" w:rsidRDefault="009009F8" w:rsidP="00A025D7">
            <w:pPr>
              <w:spacing w:line="240" w:lineRule="auto"/>
              <w:jc w:val="both"/>
              <w:rPr>
                <w:rFonts w:asciiTheme="minorHAnsi" w:hAnsiTheme="minorHAnsi" w:cstheme="minorHAnsi"/>
                <w:b/>
                <w:sz w:val="22"/>
                <w:szCs w:val="22"/>
              </w:rPr>
            </w:pPr>
            <w:r w:rsidRPr="0053139A">
              <w:rPr>
                <w:rFonts w:asciiTheme="minorHAnsi" w:hAnsiTheme="minorHAnsi" w:cstheme="minorHAnsi"/>
                <w:b/>
                <w:bCs/>
                <w:sz w:val="22"/>
                <w:szCs w:val="22"/>
                <w:lang w:val="en"/>
              </w:rPr>
              <w:t>Stage</w:t>
            </w:r>
          </w:p>
        </w:tc>
      </w:tr>
      <w:tr w:rsidR="009009F8" w:rsidRPr="0053139A"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1BF75C48" w:rsidR="009009F8" w:rsidRPr="0053139A" w:rsidRDefault="00B84253" w:rsidP="00644870">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11</w:t>
            </w:r>
            <w:r w:rsidR="009009F8" w:rsidRPr="0053139A">
              <w:rPr>
                <w:rFonts w:asciiTheme="minorHAnsi" w:hAnsiTheme="minorHAnsi" w:cstheme="minorHAnsi"/>
                <w:sz w:val="22"/>
                <w:szCs w:val="22"/>
                <w:lang w:val="en"/>
              </w:rPr>
              <w:t>/</w:t>
            </w:r>
            <w:r>
              <w:rPr>
                <w:rFonts w:asciiTheme="minorHAnsi" w:hAnsiTheme="minorHAnsi" w:cstheme="minorHAnsi"/>
                <w:sz w:val="22"/>
                <w:szCs w:val="22"/>
                <w:lang w:val="en"/>
              </w:rPr>
              <w:t>11</w:t>
            </w:r>
            <w:r w:rsidR="004B1B70">
              <w:rPr>
                <w:rFonts w:asciiTheme="minorHAnsi" w:hAnsiTheme="minorHAnsi" w:cstheme="minorHAnsi"/>
                <w:sz w:val="22"/>
                <w:szCs w:val="22"/>
                <w:lang w:val="en"/>
              </w:rPr>
              <w:t>/2024</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53139A" w:rsidRDefault="009009F8" w:rsidP="00A025D7">
            <w:pPr>
              <w:spacing w:line="240" w:lineRule="auto"/>
              <w:jc w:val="both"/>
              <w:rPr>
                <w:rFonts w:asciiTheme="minorHAnsi" w:hAnsiTheme="minorHAnsi" w:cstheme="minorHAnsi"/>
                <w:sz w:val="22"/>
                <w:szCs w:val="22"/>
              </w:rPr>
            </w:pPr>
            <w:r w:rsidRPr="0053139A">
              <w:rPr>
                <w:rFonts w:asciiTheme="minorHAnsi" w:hAnsiTheme="minorHAnsi" w:cstheme="minorHAnsi"/>
                <w:sz w:val="22"/>
                <w:szCs w:val="22"/>
                <w:lang w:val="en"/>
              </w:rPr>
              <w:t>Bid submission deadline</w:t>
            </w:r>
          </w:p>
        </w:tc>
      </w:tr>
      <w:tr w:rsidR="009009F8" w:rsidRPr="0053139A"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2F7A27C2" w:rsidR="009009F8" w:rsidRPr="0053139A" w:rsidRDefault="00B8425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20</w:t>
            </w:r>
            <w:r w:rsidR="009009F8" w:rsidRPr="0053139A">
              <w:rPr>
                <w:rFonts w:asciiTheme="minorHAnsi" w:hAnsiTheme="minorHAnsi" w:cstheme="minorHAnsi"/>
                <w:sz w:val="22"/>
                <w:szCs w:val="22"/>
                <w:lang w:val="en"/>
              </w:rPr>
              <w:t>/</w:t>
            </w:r>
            <w:r w:rsidR="00DF3D79">
              <w:rPr>
                <w:rFonts w:asciiTheme="minorHAnsi" w:hAnsiTheme="minorHAnsi" w:cstheme="minorHAnsi"/>
                <w:sz w:val="22"/>
                <w:szCs w:val="22"/>
                <w:lang w:val="en"/>
              </w:rPr>
              <w:t>11</w:t>
            </w:r>
            <w:r w:rsidR="004B1B70">
              <w:rPr>
                <w:rFonts w:asciiTheme="minorHAnsi" w:hAnsiTheme="minorHAnsi" w:cstheme="minorHAnsi"/>
                <w:sz w:val="22"/>
                <w:szCs w:val="22"/>
                <w:lang w:val="en"/>
              </w:rPr>
              <w:t>/2024</w:t>
            </w:r>
          </w:p>
        </w:tc>
        <w:tc>
          <w:tcPr>
            <w:tcW w:w="6237" w:type="dxa"/>
            <w:tcBorders>
              <w:top w:val="single" w:sz="4" w:space="0" w:color="auto"/>
              <w:left w:val="single" w:sz="4" w:space="0" w:color="auto"/>
              <w:bottom w:val="single" w:sz="4" w:space="0" w:color="auto"/>
              <w:right w:val="single" w:sz="4" w:space="0" w:color="auto"/>
            </w:tcBorders>
            <w:hideMark/>
          </w:tcPr>
          <w:p w14:paraId="7DC206BC" w14:textId="3C67C9A0" w:rsidR="009009F8" w:rsidRPr="0053139A" w:rsidRDefault="009009F8" w:rsidP="00A025D7">
            <w:pPr>
              <w:spacing w:line="240" w:lineRule="auto"/>
              <w:jc w:val="both"/>
              <w:rPr>
                <w:rFonts w:asciiTheme="minorHAnsi" w:hAnsiTheme="minorHAnsi" w:cstheme="minorHAnsi"/>
                <w:sz w:val="22"/>
                <w:szCs w:val="22"/>
                <w:lang w:val="en-GB"/>
              </w:rPr>
            </w:pPr>
            <w:r w:rsidRPr="0053139A">
              <w:rPr>
                <w:rFonts w:asciiTheme="minorHAnsi" w:hAnsiTheme="minorHAnsi" w:cstheme="minorHAnsi"/>
                <w:sz w:val="22"/>
                <w:szCs w:val="22"/>
                <w:lang w:val="en"/>
              </w:rPr>
              <w:t>Interviews/Negotiations and requests for optimi</w:t>
            </w:r>
            <w:r w:rsidR="00BD01C0" w:rsidRPr="0053139A">
              <w:rPr>
                <w:rFonts w:asciiTheme="minorHAnsi" w:hAnsiTheme="minorHAnsi" w:cstheme="minorHAnsi"/>
                <w:sz w:val="22"/>
                <w:szCs w:val="22"/>
                <w:lang w:val="en"/>
              </w:rPr>
              <w:t>z</w:t>
            </w:r>
            <w:r w:rsidRPr="0053139A">
              <w:rPr>
                <w:rFonts w:asciiTheme="minorHAnsi" w:hAnsiTheme="minorHAnsi" w:cstheme="minorHAnsi"/>
                <w:sz w:val="22"/>
                <w:szCs w:val="22"/>
                <w:lang w:val="en"/>
              </w:rPr>
              <w:t>ed bids</w:t>
            </w:r>
          </w:p>
        </w:tc>
      </w:tr>
      <w:tr w:rsidR="009009F8" w:rsidRPr="0053139A"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75B6B1ED" w:rsidR="009009F8" w:rsidRPr="0053139A" w:rsidRDefault="00B8425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27</w:t>
            </w:r>
            <w:r w:rsidR="009009F8" w:rsidRPr="0053139A">
              <w:rPr>
                <w:rFonts w:asciiTheme="minorHAnsi" w:hAnsiTheme="minorHAnsi" w:cstheme="minorHAnsi"/>
                <w:sz w:val="22"/>
                <w:szCs w:val="22"/>
                <w:lang w:val="en"/>
              </w:rPr>
              <w:t>/</w:t>
            </w:r>
            <w:r w:rsidR="00DF3D79">
              <w:rPr>
                <w:rFonts w:asciiTheme="minorHAnsi" w:hAnsiTheme="minorHAnsi" w:cstheme="minorHAnsi"/>
                <w:sz w:val="22"/>
                <w:szCs w:val="22"/>
                <w:lang w:val="en"/>
              </w:rPr>
              <w:t>11</w:t>
            </w:r>
            <w:r w:rsidR="004B1B70">
              <w:rPr>
                <w:rFonts w:asciiTheme="minorHAnsi" w:hAnsiTheme="minorHAnsi" w:cstheme="minorHAnsi"/>
                <w:sz w:val="22"/>
                <w:szCs w:val="22"/>
                <w:lang w:val="en"/>
              </w:rPr>
              <w:t>/2024</w:t>
            </w:r>
          </w:p>
        </w:tc>
        <w:tc>
          <w:tcPr>
            <w:tcW w:w="6237" w:type="dxa"/>
            <w:tcBorders>
              <w:top w:val="single" w:sz="4" w:space="0" w:color="auto"/>
              <w:left w:val="single" w:sz="4" w:space="0" w:color="auto"/>
              <w:bottom w:val="single" w:sz="4" w:space="0" w:color="auto"/>
              <w:right w:val="single" w:sz="4" w:space="0" w:color="auto"/>
            </w:tcBorders>
            <w:hideMark/>
          </w:tcPr>
          <w:p w14:paraId="5016E8AD" w14:textId="0F7D48BC" w:rsidR="009009F8" w:rsidRPr="0053139A" w:rsidRDefault="009009F8" w:rsidP="00A025D7">
            <w:pPr>
              <w:spacing w:line="240" w:lineRule="auto"/>
              <w:jc w:val="both"/>
              <w:rPr>
                <w:rFonts w:asciiTheme="minorHAnsi" w:hAnsiTheme="minorHAnsi" w:cstheme="minorHAnsi"/>
                <w:sz w:val="22"/>
                <w:szCs w:val="22"/>
              </w:rPr>
            </w:pPr>
            <w:r w:rsidRPr="0053139A">
              <w:rPr>
                <w:rFonts w:asciiTheme="minorHAnsi" w:hAnsiTheme="minorHAnsi" w:cstheme="minorHAnsi"/>
                <w:sz w:val="22"/>
                <w:szCs w:val="22"/>
                <w:lang w:val="en"/>
              </w:rPr>
              <w:t>Optimi</w:t>
            </w:r>
            <w:r w:rsidR="00BD01C0" w:rsidRPr="0053139A">
              <w:rPr>
                <w:rFonts w:asciiTheme="minorHAnsi" w:hAnsiTheme="minorHAnsi" w:cstheme="minorHAnsi"/>
                <w:sz w:val="22"/>
                <w:szCs w:val="22"/>
                <w:lang w:val="en"/>
              </w:rPr>
              <w:t>z</w:t>
            </w:r>
            <w:r w:rsidRPr="0053139A">
              <w:rPr>
                <w:rFonts w:asciiTheme="minorHAnsi" w:hAnsiTheme="minorHAnsi" w:cstheme="minorHAnsi"/>
                <w:sz w:val="22"/>
                <w:szCs w:val="22"/>
                <w:lang w:val="en"/>
              </w:rPr>
              <w:t>ed bid submission deadline</w:t>
            </w:r>
          </w:p>
        </w:tc>
      </w:tr>
      <w:tr w:rsidR="009009F8" w:rsidRPr="0053139A"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11E4FAF7" w:rsidR="009009F8" w:rsidRPr="0053139A" w:rsidRDefault="00B8425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29</w:t>
            </w:r>
            <w:r w:rsidR="009009F8" w:rsidRPr="0053139A">
              <w:rPr>
                <w:rFonts w:asciiTheme="minorHAnsi" w:hAnsiTheme="minorHAnsi" w:cstheme="minorHAnsi"/>
                <w:sz w:val="22"/>
                <w:szCs w:val="22"/>
                <w:lang w:val="en"/>
              </w:rPr>
              <w:t>/</w:t>
            </w:r>
            <w:r w:rsidR="00DF3D79">
              <w:rPr>
                <w:rFonts w:asciiTheme="minorHAnsi" w:hAnsiTheme="minorHAnsi" w:cstheme="minorHAnsi"/>
                <w:sz w:val="22"/>
                <w:szCs w:val="22"/>
                <w:lang w:val="en"/>
              </w:rPr>
              <w:t>11</w:t>
            </w:r>
            <w:r w:rsidR="00C74A9C">
              <w:rPr>
                <w:rFonts w:asciiTheme="minorHAnsi" w:hAnsiTheme="minorHAnsi" w:cstheme="minorHAnsi"/>
                <w:sz w:val="22"/>
                <w:szCs w:val="22"/>
                <w:lang w:val="en"/>
              </w:rPr>
              <w:t>/2024</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53139A" w:rsidRDefault="009009F8" w:rsidP="00A025D7">
            <w:pPr>
              <w:spacing w:line="240" w:lineRule="auto"/>
              <w:rPr>
                <w:rFonts w:asciiTheme="minorHAnsi" w:hAnsiTheme="minorHAnsi" w:cstheme="minorHAnsi"/>
                <w:sz w:val="22"/>
                <w:szCs w:val="22"/>
                <w:lang w:val="en-GB"/>
              </w:rPr>
            </w:pPr>
            <w:r w:rsidRPr="0053139A">
              <w:rPr>
                <w:rFonts w:asciiTheme="minorHAnsi" w:hAnsiTheme="minorHAnsi" w:cstheme="minorHAnsi"/>
                <w:sz w:val="22"/>
                <w:szCs w:val="22"/>
                <w:lang w:val="en"/>
              </w:rPr>
              <w:t>Rejection letters sent to non-selected candidates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49111193" w:rsidR="009009F8" w:rsidRPr="0053139A" w:rsidRDefault="00C800EA"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lang w:val="en"/>
              </w:rPr>
              <w:t>0</w:t>
            </w:r>
            <w:bookmarkStart w:id="14" w:name="_GoBack"/>
            <w:bookmarkEnd w:id="14"/>
            <w:r w:rsidR="00B84253">
              <w:rPr>
                <w:rFonts w:asciiTheme="minorHAnsi" w:hAnsiTheme="minorHAnsi" w:cstheme="minorHAnsi"/>
                <w:sz w:val="22"/>
                <w:szCs w:val="22"/>
                <w:lang w:val="en"/>
              </w:rPr>
              <w:t>2</w:t>
            </w:r>
            <w:r w:rsidR="009009F8" w:rsidRPr="0053139A">
              <w:rPr>
                <w:rFonts w:asciiTheme="minorHAnsi" w:hAnsiTheme="minorHAnsi" w:cstheme="minorHAnsi"/>
                <w:sz w:val="22"/>
                <w:szCs w:val="22"/>
                <w:lang w:val="en"/>
              </w:rPr>
              <w:t>/</w:t>
            </w:r>
            <w:r w:rsidR="00B84253">
              <w:rPr>
                <w:rFonts w:asciiTheme="minorHAnsi" w:hAnsiTheme="minorHAnsi" w:cstheme="minorHAnsi"/>
                <w:sz w:val="22"/>
                <w:szCs w:val="22"/>
                <w:lang w:val="en"/>
              </w:rPr>
              <w:t>12</w:t>
            </w:r>
            <w:r w:rsidR="00B0087D">
              <w:rPr>
                <w:rFonts w:asciiTheme="minorHAnsi" w:hAnsiTheme="minorHAnsi" w:cstheme="minorHAnsi"/>
                <w:sz w:val="22"/>
                <w:szCs w:val="22"/>
                <w:lang w:val="en"/>
              </w:rPr>
              <w:t>/2024</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53139A" w:rsidRDefault="009009F8" w:rsidP="00A025D7">
            <w:pPr>
              <w:spacing w:line="240" w:lineRule="auto"/>
              <w:jc w:val="both"/>
              <w:rPr>
                <w:rFonts w:asciiTheme="minorHAnsi" w:hAnsiTheme="minorHAnsi" w:cstheme="minorHAnsi"/>
                <w:sz w:val="22"/>
                <w:szCs w:val="22"/>
              </w:rPr>
            </w:pPr>
            <w:r w:rsidRPr="0053139A">
              <w:rPr>
                <w:rFonts w:asciiTheme="minorHAnsi" w:hAnsiTheme="minorHAnsi" w:cstheme="minorHAnsi"/>
                <w:sz w:val="22"/>
                <w:szCs w:val="22"/>
                <w:lang w:val="en"/>
              </w:rPr>
              <w:t>Contract award</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5" w:name="_Toc162455149"/>
      <w:r>
        <w:rPr>
          <w:rFonts w:asciiTheme="minorHAnsi" w:hAnsiTheme="minorHAnsi" w:cstheme="minorHAnsi"/>
          <w:sz w:val="22"/>
          <w:szCs w:val="22"/>
          <w:u w:val="single"/>
          <w:lang w:val="en"/>
        </w:rPr>
        <w:t>Tender language – currency</w:t>
      </w:r>
      <w:bookmarkEnd w:id="15"/>
    </w:p>
    <w:p w14:paraId="16D24AA3" w14:textId="303E2622" w:rsidR="00425606" w:rsidRPr="00342E4D" w:rsidRDefault="009009F8"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All the tender documents must be written in </w:t>
      </w:r>
      <w:r w:rsidR="00E762D0">
        <w:rPr>
          <w:rFonts w:asciiTheme="minorHAnsi" w:hAnsiTheme="minorHAnsi" w:cstheme="minorHAnsi"/>
          <w:sz w:val="22"/>
          <w:szCs w:val="22"/>
          <w:lang w:val="en"/>
        </w:rPr>
        <w:t>English, except the technical and financial offer, that must be written in Spanish</w:t>
      </w:r>
      <w:r>
        <w:rPr>
          <w:rFonts w:asciiTheme="minorHAnsi" w:hAnsiTheme="minorHAnsi" w:cstheme="minorHAnsi"/>
          <w:sz w:val="22"/>
          <w:szCs w:val="22"/>
          <w:lang w:val="en"/>
        </w:rPr>
        <w:t xml:space="preserve">. </w:t>
      </w:r>
    </w:p>
    <w:p w14:paraId="7B55A535" w14:textId="30BAD4DD" w:rsidR="009009F8" w:rsidRPr="00342E4D" w:rsidRDefault="00425606" w:rsidP="009009F8">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Contracting Authority will conclude contracts in the following currency: </w:t>
      </w:r>
      <w:r w:rsidR="001157FD">
        <w:rPr>
          <w:rFonts w:asciiTheme="minorHAnsi" w:hAnsiTheme="minorHAnsi" w:cstheme="minorHAnsi"/>
          <w:sz w:val="22"/>
          <w:szCs w:val="22"/>
          <w:lang w:val="en"/>
        </w:rPr>
        <w:t>EURO (EUR)</w:t>
      </w:r>
      <w:r>
        <w:rPr>
          <w:rFonts w:asciiTheme="minorHAnsi" w:hAnsiTheme="minorHAnsi" w:cstheme="minorHAnsi"/>
          <w:sz w:val="22"/>
          <w:szCs w:val="22"/>
          <w:lang w:val="en"/>
        </w:rPr>
        <w:t>.</w:t>
      </w:r>
    </w:p>
    <w:p w14:paraId="4966A990" w14:textId="77777777" w:rsidR="00425606" w:rsidRPr="00342E4D" w:rsidRDefault="00425606" w:rsidP="009009F8">
      <w:pPr>
        <w:spacing w:before="120" w:line="240" w:lineRule="auto"/>
        <w:jc w:val="both"/>
        <w:rPr>
          <w:rFonts w:asciiTheme="minorHAnsi" w:hAnsiTheme="minorHAnsi" w:cstheme="minorHAnsi"/>
          <w:sz w:val="22"/>
          <w:szCs w:val="22"/>
          <w:lang w:val="en-GB"/>
        </w:rPr>
      </w:pPr>
    </w:p>
    <w:p w14:paraId="59164E6E" w14:textId="443CB7DB" w:rsidR="004B18E1" w:rsidRPr="00342E4D" w:rsidRDefault="004B18E1" w:rsidP="0006068D">
      <w:pPr>
        <w:pStyle w:val="Titre2"/>
        <w:spacing w:before="120" w:after="120" w:line="240" w:lineRule="auto"/>
        <w:jc w:val="both"/>
        <w:rPr>
          <w:rFonts w:asciiTheme="minorHAnsi" w:hAnsiTheme="minorHAnsi" w:cstheme="minorHAnsi"/>
          <w:sz w:val="22"/>
          <w:szCs w:val="22"/>
          <w:u w:val="single"/>
          <w:lang w:val="en-GB"/>
        </w:rPr>
      </w:pPr>
      <w:bookmarkStart w:id="16" w:name="_Toc162455150"/>
      <w:r>
        <w:rPr>
          <w:rFonts w:asciiTheme="minorHAnsi" w:hAnsiTheme="minorHAnsi" w:cstheme="minorHAnsi"/>
          <w:sz w:val="22"/>
          <w:szCs w:val="22"/>
          <w:u w:val="single"/>
          <w:lang w:val="en"/>
        </w:rPr>
        <w:t>Composition of the tender documents</w:t>
      </w:r>
      <w:bookmarkEnd w:id="16"/>
    </w:p>
    <w:p w14:paraId="47CBB10B" w14:textId="77777777" w:rsidR="004B18E1" w:rsidRPr="00342E4D" w:rsidRDefault="004B18E1" w:rsidP="0006068D">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tender documents are composed of the following:</w:t>
      </w:r>
    </w:p>
    <w:p w14:paraId="6C53E017" w14:textId="77777777" w:rsidR="004B18E1" w:rsidRPr="00342E4D"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These tender rules (the “Rules”);</w:t>
      </w:r>
    </w:p>
    <w:p w14:paraId="68C8BE2D" w14:textId="6BAAADEE" w:rsidR="004B18E1" w:rsidRPr="00342E4D" w:rsidRDefault="004B18E1" w:rsidP="004B18E1">
      <w:pPr>
        <w:pStyle w:val="Paragraphedeliste"/>
        <w:numPr>
          <w:ilvl w:val="0"/>
          <w:numId w:val="7"/>
        </w:numPr>
        <w:spacing w:line="240" w:lineRule="auto"/>
        <w:ind w:left="714" w:hanging="357"/>
        <w:jc w:val="both"/>
        <w:rPr>
          <w:rFonts w:asciiTheme="minorHAnsi" w:hAnsiTheme="minorHAnsi" w:cstheme="minorHAnsi"/>
          <w:szCs w:val="22"/>
          <w:lang w:val="en-GB"/>
        </w:rPr>
      </w:pPr>
      <w:r>
        <w:rPr>
          <w:rFonts w:asciiTheme="minorHAnsi" w:hAnsiTheme="minorHAnsi" w:cstheme="minorHAnsi"/>
          <w:color w:val="000000"/>
          <w:sz w:val="22"/>
          <w:szCs w:val="22"/>
          <w:lang w:val="en"/>
        </w:rPr>
        <w:t>The draft contract (general conditions and special conditions);</w:t>
      </w:r>
      <w:r>
        <w:rPr>
          <w:rFonts w:asciiTheme="minorHAnsi" w:hAnsiTheme="minorHAnsi" w:cstheme="minorHAnsi"/>
          <w:szCs w:val="22"/>
          <w:lang w:val="en"/>
        </w:rPr>
        <w:t xml:space="preserve"> </w:t>
      </w:r>
    </w:p>
    <w:p w14:paraId="7834ACDF" w14:textId="06627EC7" w:rsidR="004B18E1" w:rsidRPr="004C5771"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Specifications</w:t>
      </w:r>
      <w:r w:rsidR="00F23D4F">
        <w:rPr>
          <w:rFonts w:asciiTheme="minorHAnsi" w:hAnsiTheme="minorHAnsi" w:cstheme="minorHAnsi"/>
          <w:szCs w:val="22"/>
          <w:lang w:val="en"/>
        </w:rPr>
        <w:t xml:space="preserve"> (T</w:t>
      </w:r>
      <w:r w:rsidR="00D91EC5">
        <w:rPr>
          <w:rFonts w:asciiTheme="minorHAnsi" w:hAnsiTheme="minorHAnsi" w:cstheme="minorHAnsi"/>
          <w:szCs w:val="22"/>
          <w:lang w:val="en"/>
        </w:rPr>
        <w:t>é</w:t>
      </w:r>
      <w:r w:rsidR="00F23D4F">
        <w:rPr>
          <w:rFonts w:asciiTheme="minorHAnsi" w:hAnsiTheme="minorHAnsi" w:cstheme="minorHAnsi"/>
          <w:szCs w:val="22"/>
          <w:lang w:val="en"/>
        </w:rPr>
        <w:t>rminos de Referencia</w:t>
      </w:r>
      <w:r w:rsidR="004C5771">
        <w:rPr>
          <w:rFonts w:asciiTheme="minorHAnsi" w:hAnsiTheme="minorHAnsi" w:cstheme="minorHAnsi"/>
          <w:szCs w:val="22"/>
          <w:lang w:val="en"/>
        </w:rPr>
        <w:t xml:space="preserve"> – annex 1 of the contract</w:t>
      </w:r>
      <w:r w:rsidR="00F23D4F">
        <w:rPr>
          <w:rFonts w:asciiTheme="minorHAnsi" w:hAnsiTheme="minorHAnsi" w:cstheme="minorHAnsi"/>
          <w:szCs w:val="22"/>
          <w:lang w:val="en"/>
        </w:rPr>
        <w:t>)</w:t>
      </w:r>
      <w:r>
        <w:rPr>
          <w:rFonts w:asciiTheme="minorHAnsi" w:hAnsiTheme="minorHAnsi" w:cstheme="minorHAnsi"/>
          <w:szCs w:val="22"/>
          <w:lang w:val="en"/>
        </w:rPr>
        <w:t>;</w:t>
      </w:r>
    </w:p>
    <w:p w14:paraId="4685A471" w14:textId="6E2ED5C2" w:rsidR="004C5771" w:rsidRPr="004C5771" w:rsidRDefault="004C5771" w:rsidP="004C5771">
      <w:pPr>
        <w:pStyle w:val="v"/>
        <w:widowControl w:val="0"/>
        <w:numPr>
          <w:ilvl w:val="0"/>
          <w:numId w:val="7"/>
        </w:numPr>
        <w:rPr>
          <w:rFonts w:asciiTheme="minorHAnsi" w:hAnsiTheme="minorHAnsi" w:cstheme="minorHAnsi"/>
          <w:szCs w:val="22"/>
          <w:lang w:val="en-GB"/>
        </w:rPr>
      </w:pPr>
      <w:r w:rsidRPr="0053139A">
        <w:rPr>
          <w:rFonts w:asciiTheme="minorHAnsi" w:hAnsiTheme="minorHAnsi" w:cstheme="minorHAnsi"/>
          <w:szCs w:val="22"/>
          <w:lang w:val="en-GB"/>
        </w:rPr>
        <w:t>Table of unit prices</w:t>
      </w:r>
      <w:r>
        <w:rPr>
          <w:rFonts w:asciiTheme="minorHAnsi" w:hAnsiTheme="minorHAnsi" w:cstheme="minorHAnsi"/>
          <w:szCs w:val="22"/>
          <w:lang w:val="en-GB"/>
        </w:rPr>
        <w:t xml:space="preserve"> – Annex 2 of the contract;</w:t>
      </w:r>
    </w:p>
    <w:p w14:paraId="73A74347" w14:textId="7473F591" w:rsidR="004B18E1" w:rsidRPr="005D2305" w:rsidRDefault="004B18E1" w:rsidP="00064EB6">
      <w:pPr>
        <w:pStyle w:val="v"/>
        <w:widowControl w:val="0"/>
        <w:numPr>
          <w:ilvl w:val="0"/>
          <w:numId w:val="7"/>
        </w:numPr>
        <w:rPr>
          <w:rFonts w:asciiTheme="minorHAnsi" w:hAnsiTheme="minorHAnsi" w:cstheme="minorHAnsi"/>
          <w:szCs w:val="22"/>
        </w:rPr>
      </w:pPr>
      <w:r>
        <w:rPr>
          <w:rFonts w:asciiTheme="minorHAnsi" w:hAnsiTheme="minorHAnsi" w:cstheme="minorHAnsi"/>
          <w:szCs w:val="22"/>
          <w:lang w:val="en"/>
        </w:rPr>
        <w:t xml:space="preserve">The </w:t>
      </w:r>
      <w:r w:rsidR="00F23D4F">
        <w:rPr>
          <w:rFonts w:asciiTheme="minorHAnsi" w:hAnsiTheme="minorHAnsi" w:cstheme="minorHAnsi"/>
          <w:szCs w:val="22"/>
          <w:lang w:val="en"/>
        </w:rPr>
        <w:t xml:space="preserve">candidate </w:t>
      </w:r>
      <w:r>
        <w:rPr>
          <w:rFonts w:asciiTheme="minorHAnsi" w:hAnsiTheme="minorHAnsi" w:cstheme="minorHAnsi"/>
          <w:szCs w:val="22"/>
          <w:lang w:val="en"/>
        </w:rPr>
        <w:t>application form</w:t>
      </w:r>
      <w:r w:rsidR="00F23D4F">
        <w:rPr>
          <w:rFonts w:asciiTheme="minorHAnsi" w:hAnsiTheme="minorHAnsi" w:cstheme="minorHAnsi"/>
          <w:szCs w:val="22"/>
          <w:lang w:val="en"/>
        </w:rPr>
        <w:t xml:space="preserve"> </w:t>
      </w:r>
      <w:r w:rsidR="00F23D4F" w:rsidRPr="00163983">
        <w:rPr>
          <w:rFonts w:asciiTheme="minorHAnsi" w:hAnsiTheme="minorHAnsi" w:cstheme="minorHAnsi"/>
          <w:szCs w:val="22"/>
          <w:lang w:val="en-US"/>
        </w:rPr>
        <w:t>including Appendix 1: sworn statement on exclusion criteria, the absence of conflict of interest and the “third-party sheet”</w:t>
      </w:r>
      <w:r>
        <w:rPr>
          <w:rFonts w:asciiTheme="minorHAnsi" w:hAnsiTheme="minorHAnsi" w:cstheme="minorHAnsi"/>
          <w:szCs w:val="22"/>
          <w:lang w:val="en"/>
        </w:rPr>
        <w:t>;</w:t>
      </w:r>
    </w:p>
    <w:p w14:paraId="72CCFA05" w14:textId="65AB328D" w:rsidR="004B18E1" w:rsidRPr="009B4A61" w:rsidRDefault="004B18E1" w:rsidP="004B18E1">
      <w:pPr>
        <w:pStyle w:val="v"/>
        <w:widowControl w:val="0"/>
        <w:numPr>
          <w:ilvl w:val="0"/>
          <w:numId w:val="7"/>
        </w:numPr>
        <w:rPr>
          <w:rFonts w:asciiTheme="minorHAnsi" w:hAnsiTheme="minorHAnsi" w:cstheme="minorHAnsi"/>
          <w:szCs w:val="22"/>
          <w:lang w:val="en-GB"/>
        </w:rPr>
      </w:pPr>
      <w:r>
        <w:rPr>
          <w:rFonts w:asciiTheme="minorHAnsi" w:hAnsiTheme="minorHAnsi" w:cstheme="minorHAnsi"/>
          <w:szCs w:val="22"/>
          <w:lang w:val="en"/>
        </w:rPr>
        <w:t>The candidate GD</w:t>
      </w:r>
      <w:r w:rsidR="009B4A61">
        <w:rPr>
          <w:rFonts w:asciiTheme="minorHAnsi" w:hAnsiTheme="minorHAnsi" w:cstheme="minorHAnsi"/>
          <w:szCs w:val="22"/>
          <w:lang w:val="en"/>
        </w:rPr>
        <w:t>PR compliance verification form;</w:t>
      </w:r>
    </w:p>
    <w:p w14:paraId="76B2A4A8" w14:textId="39DF636C" w:rsidR="00B83745" w:rsidRPr="00643280" w:rsidRDefault="00F23D4F" w:rsidP="00643280">
      <w:pPr>
        <w:pStyle w:val="v"/>
        <w:widowControl w:val="0"/>
        <w:numPr>
          <w:ilvl w:val="0"/>
          <w:numId w:val="7"/>
        </w:numPr>
        <w:rPr>
          <w:rFonts w:asciiTheme="minorHAnsi" w:hAnsiTheme="minorHAnsi" w:cstheme="minorHAnsi"/>
          <w:szCs w:val="22"/>
          <w:lang w:val="en-GB"/>
        </w:rPr>
      </w:pPr>
      <w:r w:rsidRPr="00643280">
        <w:rPr>
          <w:rFonts w:asciiTheme="minorHAnsi" w:hAnsiTheme="minorHAnsi" w:cstheme="minorHAnsi"/>
          <w:szCs w:val="22"/>
          <w:lang w:val="en-GB"/>
        </w:rPr>
        <w:t xml:space="preserve">The </w:t>
      </w:r>
      <w:r w:rsidR="00B83745" w:rsidRPr="00643280">
        <w:rPr>
          <w:rFonts w:asciiTheme="minorHAnsi" w:hAnsiTheme="minorHAnsi" w:cstheme="minorHAnsi"/>
          <w:szCs w:val="22"/>
          <w:lang w:val="en-GB"/>
        </w:rPr>
        <w:t>user guide</w:t>
      </w:r>
      <w:r w:rsidRPr="00643280">
        <w:rPr>
          <w:rFonts w:asciiTheme="minorHAnsi" w:hAnsiTheme="minorHAnsi" w:cstheme="minorHAnsi"/>
          <w:szCs w:val="22"/>
          <w:lang w:val="en-GB"/>
        </w:rPr>
        <w:t xml:space="preserve"> of PLACE</w:t>
      </w:r>
      <w:r w:rsidR="00B83745" w:rsidRPr="00643280">
        <w:rPr>
          <w:rFonts w:asciiTheme="minorHAnsi" w:hAnsiTheme="minorHAnsi" w:cstheme="minorHAnsi"/>
          <w:szCs w:val="22"/>
          <w:lang w:val="en-GB"/>
        </w:rPr>
        <w:t xml:space="preserve"> for companies</w:t>
      </w:r>
      <w:r w:rsidRPr="00643280">
        <w:rPr>
          <w:rFonts w:asciiTheme="minorHAnsi" w:hAnsiTheme="minorHAnsi" w:cstheme="minorHAnsi"/>
          <w:szCs w:val="22"/>
          <w:lang w:val="en-GB"/>
        </w:rPr>
        <w:t xml:space="preserve"> (in Spanish)</w:t>
      </w:r>
      <w:r w:rsidR="004C5771">
        <w:rPr>
          <w:rFonts w:asciiTheme="minorHAnsi" w:hAnsiTheme="minorHAnsi" w:cstheme="minorHAnsi"/>
          <w:szCs w:val="22"/>
          <w:lang w:val="en-GB"/>
        </w:rPr>
        <w:t>.</w:t>
      </w: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7" w:name="_Toc162455151"/>
      <w:r>
        <w:rPr>
          <w:rFonts w:asciiTheme="minorHAnsi" w:hAnsiTheme="minorHAnsi" w:cstheme="minorHAnsi"/>
          <w:sz w:val="22"/>
          <w:szCs w:val="22"/>
          <w:u w:val="single"/>
          <w:lang w:val="en"/>
        </w:rPr>
        <w:t>Modification of the tender documents</w:t>
      </w:r>
      <w:bookmarkEnd w:id="17"/>
    </w:p>
    <w:p w14:paraId="5CD530C3" w14:textId="763CDD5F"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Modifications may be made to the tender documents up to </w:t>
      </w:r>
      <w:r w:rsidR="00F23D4F">
        <w:rPr>
          <w:rFonts w:asciiTheme="minorHAnsi" w:hAnsiTheme="minorHAnsi" w:cstheme="minorHAnsi"/>
          <w:sz w:val="22"/>
          <w:szCs w:val="22"/>
          <w:lang w:val="en"/>
        </w:rPr>
        <w:t>4 days</w:t>
      </w:r>
      <w:r>
        <w:rPr>
          <w:rFonts w:asciiTheme="minorHAnsi" w:hAnsiTheme="minorHAnsi" w:cstheme="minorHAnsi"/>
          <w:sz w:val="22"/>
          <w:szCs w:val="22"/>
          <w:lang w:val="en"/>
        </w:rPr>
        <w:t xml:space="preserve"> prior to the bid submission deadline.</w:t>
      </w:r>
    </w:p>
    <w:p w14:paraId="79BC8ED0" w14:textId="77777777" w:rsidR="00390B8F" w:rsidRPr="00342E4D" w:rsidRDefault="00390B8F" w:rsidP="00390B8F">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Modifications are only forwarded to the economic operators duly identified during the tender document consultation phase.</w:t>
      </w:r>
    </w:p>
    <w:p w14:paraId="333B4DB0" w14:textId="77777777" w:rsidR="00342E4D" w:rsidRDefault="00342E4D">
      <w:pPr>
        <w:spacing w:line="240" w:lineRule="auto"/>
        <w:rPr>
          <w:rFonts w:asciiTheme="minorHAnsi" w:hAnsiTheme="minorHAnsi" w:cstheme="minorHAnsi"/>
          <w:sz w:val="22"/>
          <w:szCs w:val="22"/>
          <w:lang w:val="en"/>
        </w:rPr>
      </w:pPr>
    </w:p>
    <w:p w14:paraId="77C1A062" w14:textId="7BAB85C7" w:rsidR="00425606" w:rsidRPr="00342E4D" w:rsidRDefault="00390B8F" w:rsidP="00F23D4F">
      <w:pPr>
        <w:spacing w:line="240" w:lineRule="auto"/>
        <w:jc w:val="both"/>
        <w:rPr>
          <w:rFonts w:asciiTheme="minorHAnsi" w:hAnsiTheme="minorHAnsi" w:cstheme="minorHAnsi"/>
          <w:b/>
          <w:caps/>
          <w:sz w:val="28"/>
          <w:szCs w:val="22"/>
          <w:u w:val="single"/>
          <w:lang w:val="en-GB"/>
        </w:rPr>
      </w:pPr>
      <w:r>
        <w:rPr>
          <w:rFonts w:asciiTheme="minorHAnsi" w:hAnsiTheme="minorHAnsi" w:cstheme="minorHAnsi"/>
          <w:sz w:val="22"/>
          <w:szCs w:val="22"/>
          <w:lang w:val="en"/>
        </w:rPr>
        <w:t>Candidates/bidders must respond on the basis of the latest modified documents. Should any candidate/bidder have submitted any bid or offer prior to modification, they may resubmit based on the latest modified documents prior to the bid reception deadline.</w:t>
      </w:r>
    </w:p>
    <w:p w14:paraId="22C5B967" w14:textId="22D7FCF2" w:rsidR="00533387" w:rsidRPr="00342E4D" w:rsidRDefault="00BC4295"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18" w:name="_Toc162455152"/>
      <w:r>
        <w:rPr>
          <w:rFonts w:asciiTheme="minorHAnsi" w:hAnsiTheme="minorHAnsi" w:cstheme="minorHAnsi"/>
          <w:b/>
          <w:bCs/>
          <w:caps/>
          <w:sz w:val="28"/>
          <w:szCs w:val="22"/>
          <w:u w:val="single"/>
          <w:lang w:val="en"/>
        </w:rPr>
        <w:lastRenderedPageBreak/>
        <w:t>General characteristics of the proposed contract</w:t>
      </w:r>
      <w:bookmarkEnd w:id="18"/>
    </w:p>
    <w:p w14:paraId="36C3BC5F" w14:textId="753C4DEE" w:rsidR="008139A8" w:rsidRPr="00342E4D" w:rsidRDefault="008139A8" w:rsidP="00510257">
      <w:pPr>
        <w:pStyle w:val="Titre2"/>
        <w:spacing w:before="120" w:after="120" w:line="240" w:lineRule="auto"/>
        <w:jc w:val="both"/>
        <w:rPr>
          <w:rFonts w:asciiTheme="minorHAnsi" w:hAnsiTheme="minorHAnsi" w:cstheme="minorHAnsi"/>
          <w:sz w:val="22"/>
          <w:szCs w:val="22"/>
          <w:u w:val="single"/>
          <w:lang w:val="en-GB"/>
        </w:rPr>
      </w:pPr>
      <w:bookmarkStart w:id="19" w:name="_Toc162455153"/>
      <w:bookmarkStart w:id="20" w:name="_Toc455587878"/>
      <w:bookmarkStart w:id="21" w:name="_Toc455679203"/>
      <w:bookmarkStart w:id="22" w:name="_Toc455768062"/>
      <w:bookmarkStart w:id="23" w:name="_Toc452049140"/>
      <w:bookmarkStart w:id="24" w:name="_Toc417653416"/>
      <w:bookmarkStart w:id="25" w:name="_Toc419212432"/>
      <w:bookmarkStart w:id="26" w:name="_Toc443657766"/>
      <w:bookmarkStart w:id="27" w:name="_Toc446628685"/>
      <w:bookmarkStart w:id="28" w:name="_Toc379270787"/>
      <w:r>
        <w:rPr>
          <w:rFonts w:asciiTheme="minorHAnsi" w:hAnsiTheme="minorHAnsi" w:cstheme="minorHAnsi"/>
          <w:sz w:val="22"/>
          <w:szCs w:val="22"/>
          <w:u w:val="single"/>
          <w:lang w:val="en"/>
        </w:rPr>
        <w:t>Form of the contract</w:t>
      </w:r>
      <w:bookmarkEnd w:id="19"/>
    </w:p>
    <w:p w14:paraId="5F7311A1" w14:textId="4215F675" w:rsidR="00093D39" w:rsidRPr="00342E4D" w:rsidRDefault="00093D39" w:rsidP="00F23D4F">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 is a framework contract via purchase order entered into with a sing</w:t>
      </w:r>
      <w:r w:rsidR="00F23D4F">
        <w:rPr>
          <w:rFonts w:asciiTheme="minorHAnsi" w:hAnsiTheme="minorHAnsi" w:cstheme="minorHAnsi"/>
          <w:sz w:val="22"/>
          <w:szCs w:val="22"/>
          <w:lang w:val="en"/>
        </w:rPr>
        <w:t>le operator (single contractor)</w:t>
      </w:r>
    </w:p>
    <w:p w14:paraId="0C55277B" w14:textId="77777777" w:rsidR="00093D39" w:rsidRPr="00342E4D" w:rsidRDefault="00093D39" w:rsidP="00E0425F">
      <w:pPr>
        <w:spacing w:line="240" w:lineRule="auto"/>
        <w:rPr>
          <w:rFonts w:asciiTheme="minorHAnsi" w:hAnsiTheme="minorHAnsi" w:cstheme="minorHAnsi"/>
          <w:sz w:val="22"/>
          <w:szCs w:val="22"/>
          <w:lang w:val="en-GB"/>
        </w:rPr>
      </w:pPr>
    </w:p>
    <w:p w14:paraId="16666276" w14:textId="4F20DEE5" w:rsidR="002B4D22" w:rsidRPr="00342E4D" w:rsidRDefault="009B6B50" w:rsidP="00510257">
      <w:pPr>
        <w:pStyle w:val="Titre2"/>
        <w:spacing w:before="120" w:after="120" w:line="240" w:lineRule="auto"/>
        <w:jc w:val="both"/>
        <w:rPr>
          <w:rFonts w:asciiTheme="minorHAnsi" w:hAnsiTheme="minorHAnsi" w:cstheme="minorHAnsi"/>
          <w:sz w:val="22"/>
          <w:szCs w:val="22"/>
          <w:u w:val="single"/>
          <w:lang w:val="en-GB"/>
        </w:rPr>
      </w:pPr>
      <w:bookmarkStart w:id="29" w:name="_Toc162455154"/>
      <w:r>
        <w:rPr>
          <w:rFonts w:asciiTheme="minorHAnsi" w:hAnsiTheme="minorHAnsi" w:cstheme="minorHAnsi"/>
          <w:sz w:val="22"/>
          <w:szCs w:val="22"/>
          <w:u w:val="single"/>
          <w:lang w:val="en"/>
        </w:rPr>
        <w:t>Estimated amount of the need</w:t>
      </w:r>
      <w:bookmarkEnd w:id="20"/>
      <w:bookmarkEnd w:id="21"/>
      <w:bookmarkEnd w:id="22"/>
      <w:bookmarkEnd w:id="23"/>
      <w:bookmarkEnd w:id="29"/>
    </w:p>
    <w:p w14:paraId="29B3A32A" w14:textId="6559BFFE" w:rsidR="008139A8" w:rsidRPr="00342E4D" w:rsidRDefault="003D6FFE" w:rsidP="008139A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provisional amount of the contract is fixed at a maximum of €</w:t>
      </w:r>
      <w:r w:rsidR="004B1B70">
        <w:rPr>
          <w:rFonts w:asciiTheme="minorHAnsi" w:hAnsiTheme="minorHAnsi" w:cstheme="minorHAnsi"/>
          <w:sz w:val="22"/>
          <w:szCs w:val="22"/>
          <w:lang w:val="en"/>
        </w:rPr>
        <w:t>80</w:t>
      </w:r>
      <w:r w:rsidR="001D6B63">
        <w:rPr>
          <w:rFonts w:asciiTheme="minorHAnsi" w:hAnsiTheme="minorHAnsi" w:cstheme="minorHAnsi"/>
          <w:sz w:val="22"/>
          <w:szCs w:val="22"/>
          <w:lang w:val="en"/>
        </w:rPr>
        <w:t> </w:t>
      </w:r>
      <w:r w:rsidR="0042611A">
        <w:rPr>
          <w:rFonts w:asciiTheme="minorHAnsi" w:hAnsiTheme="minorHAnsi" w:cstheme="minorHAnsi"/>
          <w:sz w:val="22"/>
          <w:szCs w:val="22"/>
          <w:lang w:val="en"/>
        </w:rPr>
        <w:t>000</w:t>
      </w:r>
      <w:r w:rsidR="004B1B70">
        <w:rPr>
          <w:rFonts w:asciiTheme="minorHAnsi" w:hAnsiTheme="minorHAnsi" w:cstheme="minorHAnsi"/>
          <w:sz w:val="22"/>
          <w:szCs w:val="22"/>
          <w:lang w:val="en"/>
        </w:rPr>
        <w:t xml:space="preserve"> inc</w:t>
      </w:r>
      <w:r w:rsidR="001D6B63">
        <w:rPr>
          <w:rFonts w:asciiTheme="minorHAnsi" w:hAnsiTheme="minorHAnsi" w:cstheme="minorHAnsi"/>
          <w:sz w:val="22"/>
          <w:szCs w:val="22"/>
          <w:lang w:val="en"/>
        </w:rPr>
        <w:t>l. VAT</w:t>
      </w:r>
      <w:r>
        <w:rPr>
          <w:rFonts w:asciiTheme="minorHAnsi" w:hAnsiTheme="minorHAnsi" w:cstheme="minorHAnsi"/>
          <w:sz w:val="22"/>
          <w:szCs w:val="22"/>
          <w:lang w:val="en"/>
        </w:rPr>
        <w:t>.</w:t>
      </w:r>
      <w:r w:rsidR="0042611A">
        <w:rPr>
          <w:rFonts w:asciiTheme="minorHAnsi" w:hAnsiTheme="minorHAnsi" w:cstheme="minorHAnsi"/>
          <w:sz w:val="22"/>
          <w:szCs w:val="22"/>
          <w:lang w:val="en"/>
        </w:rPr>
        <w:t xml:space="preserve"> </w:t>
      </w:r>
      <w:r>
        <w:rPr>
          <w:rFonts w:asciiTheme="minorHAnsi" w:hAnsiTheme="minorHAnsi" w:cstheme="minorHAnsi"/>
          <w:sz w:val="22"/>
          <w:szCs w:val="22"/>
          <w:lang w:val="en"/>
        </w:rPr>
        <w:t>The contract is entered into without a minimum amount.</w:t>
      </w:r>
    </w:p>
    <w:p w14:paraId="2C3E545C" w14:textId="5A0B75D3" w:rsidR="004F75F1" w:rsidRPr="00342E4D" w:rsidRDefault="004F75F1" w:rsidP="00510257">
      <w:pPr>
        <w:pStyle w:val="Titre2"/>
        <w:spacing w:before="120" w:after="120" w:line="240" w:lineRule="auto"/>
        <w:jc w:val="both"/>
        <w:rPr>
          <w:rFonts w:asciiTheme="minorHAnsi" w:hAnsiTheme="minorHAnsi" w:cstheme="minorHAnsi"/>
          <w:sz w:val="22"/>
          <w:szCs w:val="22"/>
          <w:u w:val="single"/>
          <w:lang w:val="en-GB"/>
        </w:rPr>
      </w:pPr>
      <w:bookmarkStart w:id="30" w:name="_Toc162455155"/>
      <w:r>
        <w:rPr>
          <w:rFonts w:asciiTheme="minorHAnsi" w:hAnsiTheme="minorHAnsi" w:cstheme="minorHAnsi"/>
          <w:sz w:val="22"/>
          <w:szCs w:val="22"/>
          <w:u w:val="single"/>
          <w:lang w:val="en"/>
        </w:rPr>
        <w:t>Term of the contract</w:t>
      </w:r>
      <w:bookmarkEnd w:id="30"/>
    </w:p>
    <w:p w14:paraId="0DCA8895" w14:textId="342A6BAF" w:rsidR="002E6805" w:rsidRPr="00342E4D" w:rsidRDefault="002E6805" w:rsidP="002E6805">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provisional term of the contract is </w:t>
      </w:r>
      <w:r w:rsidR="003464B9">
        <w:rPr>
          <w:rFonts w:asciiTheme="minorHAnsi" w:hAnsiTheme="minorHAnsi" w:cstheme="minorHAnsi"/>
          <w:sz w:val="22"/>
          <w:szCs w:val="22"/>
          <w:lang w:val="en"/>
        </w:rPr>
        <w:t>24</w:t>
      </w:r>
      <w:r>
        <w:rPr>
          <w:rFonts w:asciiTheme="minorHAnsi" w:hAnsiTheme="minorHAnsi" w:cstheme="minorHAnsi"/>
          <w:sz w:val="22"/>
          <w:szCs w:val="22"/>
          <w:lang w:val="en"/>
        </w:rPr>
        <w:t xml:space="preserve"> months from its award date. For illustrative purposes only, the anticipated award date is </w:t>
      </w:r>
      <w:r w:rsidR="001D6B63">
        <w:rPr>
          <w:rFonts w:asciiTheme="minorHAnsi" w:hAnsiTheme="minorHAnsi" w:cstheme="minorHAnsi"/>
          <w:sz w:val="22"/>
          <w:szCs w:val="22"/>
          <w:lang w:val="en"/>
        </w:rPr>
        <w:t>1</w:t>
      </w:r>
      <w:r w:rsidR="003464B9">
        <w:rPr>
          <w:rFonts w:asciiTheme="minorHAnsi" w:hAnsiTheme="minorHAnsi" w:cstheme="minorHAnsi"/>
          <w:sz w:val="22"/>
          <w:szCs w:val="22"/>
          <w:lang w:val="en"/>
        </w:rPr>
        <w:t>8/11</w:t>
      </w:r>
      <w:r w:rsidRPr="0053139A">
        <w:rPr>
          <w:rFonts w:asciiTheme="minorHAnsi" w:hAnsiTheme="minorHAnsi" w:cstheme="minorHAnsi"/>
          <w:sz w:val="22"/>
          <w:szCs w:val="22"/>
          <w:lang w:val="en"/>
        </w:rPr>
        <w:t>/</w:t>
      </w:r>
      <w:r w:rsidR="0017618B" w:rsidRPr="0053139A">
        <w:rPr>
          <w:rFonts w:asciiTheme="minorHAnsi" w:hAnsiTheme="minorHAnsi" w:cstheme="minorHAnsi"/>
          <w:sz w:val="22"/>
          <w:szCs w:val="22"/>
          <w:lang w:val="en"/>
        </w:rPr>
        <w:t>2024</w:t>
      </w:r>
      <w:r w:rsidR="00F92B46">
        <w:rPr>
          <w:rFonts w:asciiTheme="minorHAnsi" w:hAnsiTheme="minorHAnsi" w:cstheme="minorHAnsi"/>
          <w:sz w:val="22"/>
          <w:szCs w:val="22"/>
          <w:lang w:val="en"/>
        </w:rPr>
        <w:t>.</w:t>
      </w:r>
    </w:p>
    <w:p w14:paraId="5117BDCC" w14:textId="77777777" w:rsidR="007F3B89" w:rsidRPr="00342E4D" w:rsidRDefault="007F3B89" w:rsidP="002E6805">
      <w:pPr>
        <w:spacing w:line="240" w:lineRule="auto"/>
        <w:jc w:val="both"/>
        <w:rPr>
          <w:rFonts w:asciiTheme="minorHAnsi" w:hAnsiTheme="minorHAnsi" w:cstheme="minorHAnsi"/>
          <w:sz w:val="22"/>
          <w:szCs w:val="22"/>
          <w:lang w:val="en-GB"/>
        </w:rPr>
      </w:pPr>
    </w:p>
    <w:p w14:paraId="622D2D99" w14:textId="77777777" w:rsidR="00FC5DEB" w:rsidRPr="00342E4D" w:rsidRDefault="00FC5DEB" w:rsidP="00510257">
      <w:pPr>
        <w:pStyle w:val="Titre2"/>
        <w:spacing w:before="120" w:after="120" w:line="240" w:lineRule="auto"/>
        <w:jc w:val="both"/>
        <w:rPr>
          <w:rFonts w:asciiTheme="minorHAnsi" w:hAnsiTheme="minorHAnsi" w:cstheme="minorHAnsi"/>
          <w:sz w:val="22"/>
          <w:szCs w:val="22"/>
          <w:u w:val="single"/>
          <w:lang w:val="en-GB"/>
        </w:rPr>
      </w:pPr>
      <w:bookmarkStart w:id="31" w:name="_Toc162455156"/>
      <w:r>
        <w:rPr>
          <w:rFonts w:asciiTheme="minorHAnsi" w:hAnsiTheme="minorHAnsi" w:cstheme="minorHAnsi"/>
          <w:sz w:val="22"/>
          <w:szCs w:val="22"/>
          <w:u w:val="single"/>
          <w:lang w:val="en"/>
        </w:rPr>
        <w:t>Allotment</w:t>
      </w:r>
      <w:bookmarkEnd w:id="31"/>
    </w:p>
    <w:p w14:paraId="700E2B90" w14:textId="6D7F0D63" w:rsidR="009B6B50" w:rsidRPr="00342E4D" w:rsidRDefault="009B6B50" w:rsidP="009B6B50">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This tender is not divided into lots</w:t>
      </w:r>
    </w:p>
    <w:p w14:paraId="3E3AFBAC" w14:textId="77777777" w:rsidR="003D2522" w:rsidRPr="00342E4D" w:rsidRDefault="003D2522" w:rsidP="00510257">
      <w:pPr>
        <w:spacing w:line="240" w:lineRule="auto"/>
        <w:jc w:val="both"/>
        <w:rPr>
          <w:rFonts w:asciiTheme="minorHAnsi" w:hAnsiTheme="minorHAnsi" w:cstheme="minorHAnsi"/>
          <w:sz w:val="22"/>
          <w:szCs w:val="22"/>
          <w:lang w:val="en-GB"/>
        </w:rPr>
      </w:pPr>
      <w:bookmarkStart w:id="32" w:name="_Toc417653425"/>
      <w:bookmarkStart w:id="33" w:name="_Toc419212441"/>
      <w:bookmarkStart w:id="34" w:name="_Toc443657775"/>
      <w:bookmarkStart w:id="35" w:name="_Toc446628694"/>
      <w:bookmarkEnd w:id="24"/>
      <w:bookmarkEnd w:id="25"/>
      <w:bookmarkEnd w:id="26"/>
      <w:bookmarkEnd w:id="27"/>
      <w:bookmarkEnd w:id="28"/>
    </w:p>
    <w:p w14:paraId="4744DA1B" w14:textId="77777777" w:rsidR="00F07EDC" w:rsidRPr="00342E4D" w:rsidRDefault="00F07EDC" w:rsidP="00F07EDC">
      <w:pPr>
        <w:pStyle w:val="Titre2"/>
        <w:spacing w:before="120" w:after="120" w:line="240" w:lineRule="auto"/>
        <w:jc w:val="both"/>
        <w:rPr>
          <w:rFonts w:asciiTheme="minorHAnsi" w:hAnsiTheme="minorHAnsi" w:cstheme="minorHAnsi"/>
          <w:sz w:val="22"/>
          <w:szCs w:val="22"/>
          <w:u w:val="single"/>
          <w:lang w:val="en-GB"/>
        </w:rPr>
      </w:pPr>
      <w:bookmarkStart w:id="36" w:name="_Toc162455157"/>
      <w:r>
        <w:rPr>
          <w:rFonts w:asciiTheme="minorHAnsi" w:hAnsiTheme="minorHAnsi"/>
          <w:sz w:val="22"/>
          <w:szCs w:val="22"/>
          <w:u w:val="single"/>
          <w:lang w:val="en"/>
        </w:rPr>
        <w:t>Options</w:t>
      </w:r>
      <w:bookmarkEnd w:id="36"/>
    </w:p>
    <w:p w14:paraId="78157605" w14:textId="77777777" w:rsidR="00F07EDC" w:rsidRPr="00342E4D" w:rsidRDefault="00F07EDC" w:rsidP="00F07EDC">
      <w:pPr>
        <w:pStyle w:val="Titre2"/>
        <w:spacing w:before="120" w:after="120" w:line="240" w:lineRule="auto"/>
        <w:ind w:left="708"/>
        <w:jc w:val="both"/>
        <w:rPr>
          <w:rFonts w:asciiTheme="minorHAnsi" w:hAnsiTheme="minorHAnsi" w:cstheme="minorHAnsi"/>
          <w:i/>
          <w:sz w:val="22"/>
          <w:szCs w:val="22"/>
          <w:lang w:val="en-GB"/>
        </w:rPr>
      </w:pPr>
      <w:bookmarkStart w:id="37" w:name="_Toc162455158"/>
      <w:r>
        <w:rPr>
          <w:rFonts w:asciiTheme="minorHAnsi" w:hAnsiTheme="minorHAnsi" w:cstheme="minorHAnsi"/>
          <w:i/>
          <w:iCs/>
          <w:sz w:val="22"/>
          <w:szCs w:val="22"/>
          <w:lang w:val="en"/>
        </w:rPr>
        <w:t>Similar services</w:t>
      </w:r>
      <w:bookmarkEnd w:id="37"/>
    </w:p>
    <w:p w14:paraId="6A5DA150" w14:textId="77777777" w:rsidR="00F07EDC" w:rsidRPr="00342E4D" w:rsidRDefault="00F07EDC" w:rsidP="00F07EDC">
      <w:pPr>
        <w:jc w:val="both"/>
        <w:rPr>
          <w:rFonts w:asciiTheme="minorHAnsi" w:hAnsiTheme="minorHAnsi" w:cstheme="minorHAnsi"/>
          <w:bCs/>
          <w:iCs/>
          <w:sz w:val="22"/>
          <w:szCs w:val="22"/>
          <w:lang w:val="en-GB"/>
        </w:rPr>
      </w:pPr>
      <w:r>
        <w:rPr>
          <w:rFonts w:asciiTheme="minorHAnsi" w:hAnsiTheme="minorHAnsi"/>
          <w:sz w:val="22"/>
          <w:szCs w:val="22"/>
          <w:lang w:val="en"/>
        </w:rPr>
        <w:t>Under Article R.2122-7 of the French Public Procurement Code, in the context of a negotiated procedure without competitive bidding, the contractor may be awarded similar services to those of the initial contract. The period during which such contracts may be entered into may not exceed three years from the award date of the initial contract.</w:t>
      </w:r>
    </w:p>
    <w:p w14:paraId="250271E0" w14:textId="77777777" w:rsidR="00F07EDC" w:rsidRPr="00342E4D" w:rsidRDefault="00F07EDC" w:rsidP="00F07EDC">
      <w:pPr>
        <w:pStyle w:val="v"/>
        <w:widowControl w:val="0"/>
        <w:ind w:left="0" w:firstLine="0"/>
        <w:rPr>
          <w:rFonts w:asciiTheme="minorHAnsi" w:hAnsiTheme="minorHAnsi" w:cstheme="minorHAnsi"/>
          <w:szCs w:val="22"/>
          <w:lang w:val="en-GB"/>
        </w:rPr>
      </w:pPr>
      <w:bookmarkStart w:id="38" w:name="_Toc491193961"/>
      <w:bookmarkEnd w:id="38"/>
    </w:p>
    <w:p w14:paraId="2714FB2E" w14:textId="1603A290" w:rsidR="00643280" w:rsidRPr="00342E4D" w:rsidRDefault="00643280" w:rsidP="003464B9">
      <w:pPr>
        <w:pStyle w:val="Titre2"/>
        <w:spacing w:before="120" w:after="120" w:line="240" w:lineRule="auto"/>
        <w:jc w:val="both"/>
        <w:rPr>
          <w:rFonts w:asciiTheme="minorHAnsi" w:hAnsiTheme="minorHAnsi" w:cstheme="minorHAnsi"/>
          <w:sz w:val="22"/>
          <w:szCs w:val="22"/>
          <w:lang w:val="en-GB"/>
        </w:rPr>
      </w:pPr>
    </w:p>
    <w:p w14:paraId="45EA2049" w14:textId="3B3A9E2E" w:rsidR="00F61E7E" w:rsidRPr="00342E4D" w:rsidRDefault="00F61E7E" w:rsidP="00F07EDC">
      <w:pPr>
        <w:pStyle w:val="Titre2"/>
        <w:spacing w:before="120" w:after="120" w:line="240" w:lineRule="auto"/>
        <w:ind w:left="708"/>
        <w:jc w:val="both"/>
        <w:rPr>
          <w:rFonts w:asciiTheme="minorHAnsi" w:hAnsiTheme="minorHAnsi" w:cstheme="minorHAnsi"/>
          <w:i/>
          <w:sz w:val="22"/>
          <w:szCs w:val="22"/>
          <w:lang w:val="en-GB"/>
        </w:rPr>
      </w:pPr>
      <w:bookmarkStart w:id="39" w:name="_Toc162455160"/>
      <w:r>
        <w:rPr>
          <w:rFonts w:asciiTheme="minorHAnsi" w:hAnsiTheme="minorHAnsi" w:cstheme="minorHAnsi"/>
          <w:i/>
          <w:iCs/>
          <w:sz w:val="22"/>
          <w:szCs w:val="22"/>
          <w:lang w:val="en"/>
        </w:rPr>
        <w:t>Optional tranches</w:t>
      </w:r>
      <w:bookmarkEnd w:id="39"/>
    </w:p>
    <w:p w14:paraId="77F2B7F5" w14:textId="04EF42C9" w:rsidR="00F61E7E" w:rsidRPr="00342E4D" w:rsidRDefault="00F61E7E" w:rsidP="00F61E7E">
      <w:pPr>
        <w:rPr>
          <w:rFonts w:asciiTheme="minorHAnsi" w:hAnsiTheme="minorHAnsi" w:cstheme="minorHAnsi"/>
          <w:sz w:val="22"/>
          <w:szCs w:val="22"/>
          <w:lang w:val="en-GB"/>
        </w:rPr>
      </w:pPr>
      <w:r>
        <w:rPr>
          <w:rFonts w:asciiTheme="minorHAnsi" w:hAnsiTheme="minorHAnsi" w:cstheme="minorHAnsi"/>
          <w:sz w:val="22"/>
          <w:szCs w:val="22"/>
          <w:lang w:val="en"/>
        </w:rPr>
        <w:t xml:space="preserve">The contract does not contain any optional tranches. </w:t>
      </w: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40" w:name="_Toc162455161"/>
      <w:bookmarkEnd w:id="32"/>
      <w:bookmarkEnd w:id="33"/>
      <w:bookmarkEnd w:id="34"/>
      <w:bookmarkEnd w:id="35"/>
      <w:r>
        <w:rPr>
          <w:rFonts w:asciiTheme="minorHAnsi" w:hAnsiTheme="minorHAnsi" w:cstheme="minorHAnsi"/>
          <w:b/>
          <w:bCs/>
          <w:caps/>
          <w:sz w:val="28"/>
          <w:szCs w:val="22"/>
          <w:u w:val="single"/>
          <w:lang w:val="en"/>
        </w:rPr>
        <w:t>Candidate participation conditions</w:t>
      </w:r>
      <w:bookmarkEnd w:id="40"/>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1" w:name="_Toc162455162"/>
      <w:r>
        <w:rPr>
          <w:rFonts w:asciiTheme="minorHAnsi" w:hAnsiTheme="minorHAnsi" w:cstheme="minorHAnsi"/>
          <w:sz w:val="22"/>
          <w:szCs w:val="22"/>
          <w:u w:val="single"/>
          <w:lang w:val="en"/>
        </w:rPr>
        <w:t>Candidate presentation conditions</w:t>
      </w:r>
      <w:bookmarkEnd w:id="41"/>
    </w:p>
    <w:p w14:paraId="73F7C4C4" w14:textId="632BAA65" w:rsidR="00DD0FD9" w:rsidRPr="00EF46CE" w:rsidRDefault="00DD0FD9" w:rsidP="008D6F31">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 xml:space="preserve">A single entity may not represent more than one candidate for any given tender (Article R. 2142-4 of the French Public Procurement Code). In the context of this tender, however, the contracting authority </w:t>
      </w:r>
      <w:r w:rsidR="008D6F31" w:rsidRPr="00EF46CE">
        <w:rPr>
          <w:rFonts w:asciiTheme="minorHAnsi" w:eastAsia="Times" w:hAnsiTheme="minorHAnsi" w:cstheme="minorHAnsi"/>
          <w:kern w:val="0"/>
          <w:sz w:val="22"/>
          <w:szCs w:val="22"/>
          <w:lang w:val="en" w:eastAsia="fr-FR" w:bidi="ar-SA"/>
        </w:rPr>
        <w:t>authorizes</w:t>
      </w:r>
      <w:r w:rsidR="006A11FE" w:rsidRPr="00EF46CE">
        <w:rPr>
          <w:rFonts w:asciiTheme="minorHAnsi" w:eastAsia="Times" w:hAnsiTheme="minorHAnsi" w:cstheme="minorHAnsi"/>
          <w:kern w:val="0"/>
          <w:sz w:val="22"/>
          <w:szCs w:val="22"/>
          <w:lang w:val="en" w:eastAsia="fr-FR" w:bidi="ar-SA"/>
        </w:rPr>
        <w:t xml:space="preserve"> </w:t>
      </w:r>
      <w:r w:rsidRPr="00EF46CE">
        <w:rPr>
          <w:rFonts w:asciiTheme="minorHAnsi" w:eastAsia="Times" w:hAnsiTheme="minorHAnsi" w:cstheme="minorHAnsi"/>
          <w:kern w:val="0"/>
          <w:sz w:val="22"/>
          <w:szCs w:val="22"/>
          <w:lang w:val="en" w:eastAsia="fr-FR" w:bidi="ar-SA"/>
        </w:rPr>
        <w:t>he candidate to present multiple offers when acting at the same time as:</w:t>
      </w:r>
    </w:p>
    <w:p w14:paraId="03447BCF" w14:textId="77777777" w:rsidR="00DD0FD9" w:rsidRPr="00EF46CE" w:rsidRDefault="00DD0FD9" w:rsidP="008D6F31">
      <w:pPr>
        <w:pStyle w:val="Standard"/>
        <w:numPr>
          <w:ilvl w:val="0"/>
          <w:numId w:val="35"/>
        </w:numPr>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an individual candidate and member of one or more consortia of economic operators;</w:t>
      </w:r>
    </w:p>
    <w:p w14:paraId="754E5730" w14:textId="77777777" w:rsidR="00DD0FD9" w:rsidRPr="00EF46CE" w:rsidRDefault="00DD0FD9" w:rsidP="008D6F31">
      <w:pPr>
        <w:pStyle w:val="Standard"/>
        <w:numPr>
          <w:ilvl w:val="0"/>
          <w:numId w:val="35"/>
        </w:numPr>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a member of multiple consortia of economic operators.</w:t>
      </w:r>
    </w:p>
    <w:p w14:paraId="5973C5F9" w14:textId="77777777" w:rsidR="00DD0FD9" w:rsidRPr="00EF46CE" w:rsidRDefault="00DD0FD9" w:rsidP="001D6B63">
      <w:pPr>
        <w:pStyle w:val="Standard"/>
        <w:numPr>
          <w:ilvl w:val="0"/>
          <w:numId w:val="0"/>
        </w:numPr>
        <w:ind w:left="720"/>
        <w:rPr>
          <w:rFonts w:asciiTheme="minorHAnsi" w:eastAsia="Times" w:hAnsiTheme="minorHAnsi" w:cstheme="minorHAnsi"/>
          <w:kern w:val="0"/>
          <w:sz w:val="22"/>
          <w:szCs w:val="22"/>
          <w:lang w:val="en" w:eastAsia="fr-FR" w:bidi="ar-SA"/>
        </w:rPr>
      </w:pPr>
    </w:p>
    <w:p w14:paraId="1341165C" w14:textId="66DFBAE1" w:rsidR="00DB5F36" w:rsidRPr="00EF46CE" w:rsidRDefault="00DD0FD9" w:rsidP="008D6F31">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In the event of an application being made by a consortium of economic operators, each member of the consortium must provide all the documents and information certifying their legal, professional, technical and financial capacity. The consortium's capacities will be assessed on an overall basis.</w:t>
      </w:r>
    </w:p>
    <w:p w14:paraId="78E99918" w14:textId="196D548F" w:rsidR="001D6B63" w:rsidRDefault="001D6B63">
      <w:pPr>
        <w:spacing w:line="240" w:lineRule="auto"/>
        <w:rPr>
          <w:rFonts w:asciiTheme="minorHAnsi" w:hAnsiTheme="minorHAnsi" w:cstheme="minorHAnsi"/>
          <w:sz w:val="22"/>
          <w:szCs w:val="22"/>
          <w:lang w:val="en"/>
        </w:rPr>
      </w:pPr>
      <w:r>
        <w:rPr>
          <w:rFonts w:asciiTheme="minorHAnsi" w:hAnsiTheme="minorHAnsi" w:cstheme="minorHAnsi"/>
          <w:sz w:val="22"/>
          <w:szCs w:val="22"/>
          <w:lang w:val="en"/>
        </w:rPr>
        <w:br w:type="page"/>
      </w:r>
    </w:p>
    <w:p w14:paraId="1251BD8E" w14:textId="77777777" w:rsidR="00C810F9" w:rsidRPr="00EF46CE" w:rsidRDefault="00C810F9" w:rsidP="001D6B63">
      <w:pPr>
        <w:pStyle w:val="Standard"/>
        <w:numPr>
          <w:ilvl w:val="0"/>
          <w:numId w:val="0"/>
        </w:numPr>
        <w:ind w:left="720"/>
        <w:rPr>
          <w:rFonts w:asciiTheme="minorHAnsi" w:eastAsia="Times" w:hAnsiTheme="minorHAnsi" w:cstheme="minorHAnsi"/>
          <w:kern w:val="0"/>
          <w:sz w:val="22"/>
          <w:szCs w:val="22"/>
          <w:lang w:val="en" w:eastAsia="fr-FR" w:bidi="ar-SA"/>
        </w:rPr>
      </w:pPr>
    </w:p>
    <w:p w14:paraId="0E818944" w14:textId="2378B55A" w:rsidR="002F2416" w:rsidRPr="00342E4D" w:rsidRDefault="00C810F9" w:rsidP="0006068D">
      <w:pPr>
        <w:pStyle w:val="Titre2"/>
        <w:spacing w:before="120" w:after="120" w:line="240" w:lineRule="auto"/>
        <w:jc w:val="both"/>
        <w:rPr>
          <w:rFonts w:asciiTheme="minorHAnsi" w:hAnsiTheme="minorHAnsi" w:cstheme="minorHAnsi"/>
          <w:sz w:val="22"/>
          <w:szCs w:val="22"/>
          <w:u w:val="single"/>
          <w:lang w:val="en-GB"/>
        </w:rPr>
      </w:pPr>
      <w:bookmarkStart w:id="42" w:name="_Toc162455163"/>
      <w:r>
        <w:rPr>
          <w:rFonts w:asciiTheme="minorHAnsi" w:hAnsiTheme="minorHAnsi" w:cstheme="minorHAnsi"/>
          <w:sz w:val="22"/>
          <w:szCs w:val="22"/>
          <w:u w:val="single"/>
          <w:lang w:val="en"/>
        </w:rPr>
        <w:t>Grounds and conditions of exclusion</w:t>
      </w:r>
      <w:bookmarkEnd w:id="42"/>
      <w:r>
        <w:rPr>
          <w:rFonts w:asciiTheme="minorHAnsi" w:hAnsiTheme="minorHAnsi" w:cstheme="minorHAnsi"/>
          <w:sz w:val="22"/>
          <w:szCs w:val="22"/>
          <w:u w:val="single"/>
          <w:lang w:val="en"/>
        </w:rPr>
        <w:t xml:space="preserve"> </w:t>
      </w:r>
    </w:p>
    <w:p w14:paraId="763C5260" w14:textId="0A6FE1D2" w:rsidR="00B84C4A" w:rsidRPr="00EF46CE" w:rsidRDefault="00B84C4A" w:rsidP="008D6F31">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 xml:space="preserve">Notably under: </w:t>
      </w:r>
    </w:p>
    <w:p w14:paraId="03311E18" w14:textId="1C160BCD" w:rsidR="00B84C4A" w:rsidRPr="00EF46CE" w:rsidRDefault="00B84C4A">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 xml:space="preserve">The French Law no. 2016-1691 of 9 December 2016 on transparency, anti-corruption and </w:t>
      </w:r>
      <w:r w:rsidR="008D6F31" w:rsidRPr="00EF46CE">
        <w:rPr>
          <w:rFonts w:asciiTheme="minorHAnsi" w:eastAsia="Times" w:hAnsiTheme="minorHAnsi" w:cstheme="minorHAnsi"/>
          <w:kern w:val="0"/>
          <w:sz w:val="22"/>
          <w:szCs w:val="22"/>
          <w:lang w:val="en" w:eastAsia="fr-FR" w:bidi="ar-SA"/>
        </w:rPr>
        <w:t>modernization</w:t>
      </w:r>
      <w:r w:rsidRPr="00EF46CE">
        <w:rPr>
          <w:rFonts w:asciiTheme="minorHAnsi" w:eastAsia="Times" w:hAnsiTheme="minorHAnsi" w:cstheme="minorHAnsi"/>
          <w:kern w:val="0"/>
          <w:sz w:val="22"/>
          <w:szCs w:val="22"/>
          <w:lang w:val="en" w:eastAsia="fr-FR" w:bidi="ar-SA"/>
        </w:rPr>
        <w:t xml:space="preserve"> of the economy, the so-called “Sapin 2” law;</w:t>
      </w:r>
    </w:p>
    <w:p w14:paraId="0E5C43E2" w14:textId="77777777" w:rsidR="00B84C4A" w:rsidRPr="00EF46CE" w:rsidRDefault="00B84C4A">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Chapter II of the French Monetary and Financial Code setting out provisions for the freezing of assets and the prohibition of making funds available (notably Article L. 562-4 and Article L. 562-5);</w:t>
      </w:r>
    </w:p>
    <w:p w14:paraId="372EA7B5" w14:textId="11395F17" w:rsidR="00B84C4A" w:rsidRPr="00EF46CE" w:rsidRDefault="00B84C4A">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Relevant requirements emanating from accreditation for managing delegated EU funds (Pillar 7 relating to exclusion from accessing financing);</w:t>
      </w:r>
    </w:p>
    <w:p w14:paraId="1121E9CB" w14:textId="77777777" w:rsidR="00B84C4A" w:rsidRPr="00EF46CE" w:rsidRDefault="00B84C4A" w:rsidP="001D6B63">
      <w:pPr>
        <w:pStyle w:val="Standard"/>
        <w:numPr>
          <w:ilvl w:val="0"/>
          <w:numId w:val="0"/>
        </w:numPr>
        <w:ind w:left="720"/>
        <w:rPr>
          <w:rFonts w:asciiTheme="minorHAnsi" w:eastAsia="Times" w:hAnsiTheme="minorHAnsi" w:cstheme="minorHAnsi"/>
          <w:kern w:val="0"/>
          <w:sz w:val="22"/>
          <w:szCs w:val="22"/>
          <w:lang w:val="en" w:eastAsia="fr-FR" w:bidi="ar-SA"/>
        </w:rPr>
      </w:pPr>
    </w:p>
    <w:p w14:paraId="19C06C33" w14:textId="30113CC1" w:rsidR="00D003D8" w:rsidRPr="00EF46CE" w:rsidRDefault="005D4593" w:rsidP="00AC45E6">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Candidates or their representative in any of the situations set out in Articles L.2141-1 to L.2141-10 of the French Public Procurement Code, or which are on any official exclusion list, shall be excluded from the procedure, whether their situation is established by means of their own declarations or through the application of vigilance measures by the contracting authority.</w:t>
      </w:r>
    </w:p>
    <w:p w14:paraId="43A66929" w14:textId="77777777" w:rsidR="00C17896" w:rsidRPr="00EF46CE" w:rsidRDefault="00C17896" w:rsidP="001D6B63">
      <w:pPr>
        <w:pStyle w:val="Standard"/>
        <w:numPr>
          <w:ilvl w:val="0"/>
          <w:numId w:val="0"/>
        </w:numPr>
        <w:ind w:left="720"/>
        <w:rPr>
          <w:rFonts w:asciiTheme="minorHAnsi" w:eastAsia="Times" w:hAnsiTheme="minorHAnsi" w:cstheme="minorHAnsi"/>
          <w:kern w:val="0"/>
          <w:sz w:val="22"/>
          <w:szCs w:val="22"/>
          <w:lang w:val="en" w:eastAsia="fr-FR" w:bidi="ar-SA"/>
        </w:rPr>
      </w:pPr>
    </w:p>
    <w:p w14:paraId="06039189" w14:textId="365AE9FC" w:rsidR="00D003D8" w:rsidRPr="00EF46CE" w:rsidRDefault="003E32DB" w:rsidP="00AC45E6">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However, where the exclusion decision is at the discretion of the contracting authority, it shall invite the candidate(s) liable to exclusion to present their observations in order to establish, via all means and within a reasonable period not exceeding 10 days, that the measures required to rectify the failings laying behind exclusion have been taken and, as applicable, that their participation in the tender will not undermine equality of treatment among the bidders.</w:t>
      </w:r>
    </w:p>
    <w:p w14:paraId="5EA27560" w14:textId="77777777" w:rsidR="00B7709C" w:rsidRPr="00EF46CE" w:rsidRDefault="00B7709C" w:rsidP="001D6B63">
      <w:pPr>
        <w:pStyle w:val="Standard"/>
        <w:numPr>
          <w:ilvl w:val="0"/>
          <w:numId w:val="0"/>
        </w:numPr>
        <w:ind w:left="720"/>
        <w:rPr>
          <w:rFonts w:asciiTheme="minorHAnsi" w:eastAsia="Times" w:hAnsiTheme="minorHAnsi" w:cstheme="minorHAnsi"/>
          <w:kern w:val="0"/>
          <w:sz w:val="22"/>
          <w:szCs w:val="22"/>
          <w:lang w:val="en" w:eastAsia="fr-FR" w:bidi="ar-SA"/>
        </w:rPr>
      </w:pPr>
    </w:p>
    <w:p w14:paraId="70770D49" w14:textId="00E65D29" w:rsidR="00C810F9" w:rsidRPr="00EF46CE" w:rsidRDefault="005D4593" w:rsidP="00AC45E6">
      <w:pPr>
        <w:pStyle w:val="Standard"/>
        <w:rPr>
          <w:rFonts w:asciiTheme="minorHAnsi" w:eastAsia="Times" w:hAnsiTheme="minorHAnsi" w:cstheme="minorHAnsi"/>
          <w:kern w:val="0"/>
          <w:sz w:val="22"/>
          <w:szCs w:val="22"/>
          <w:lang w:val="en" w:eastAsia="fr-FR" w:bidi="ar-SA"/>
        </w:rPr>
      </w:pPr>
      <w:r w:rsidRPr="00EF46CE">
        <w:rPr>
          <w:rFonts w:asciiTheme="minorHAnsi" w:eastAsia="Times" w:hAnsiTheme="minorHAnsi" w:cstheme="minorHAnsi"/>
          <w:kern w:val="0"/>
          <w:sz w:val="22"/>
          <w:szCs w:val="22"/>
          <w:lang w:val="en" w:eastAsia="fr-FR" w:bidi="ar-SA"/>
        </w:rPr>
        <w:t>Where an operator finds itself to be in a position of exclusion during the procedure, it shall notify the contracting authority without delay, which shall apply exclusion on these grounds.</w:t>
      </w:r>
    </w:p>
    <w:p w14:paraId="71B216E2" w14:textId="77777777" w:rsidR="005D4593" w:rsidRPr="00342E4D" w:rsidRDefault="005D4593" w:rsidP="001D6B63">
      <w:pPr>
        <w:pStyle w:val="Standard"/>
        <w:numPr>
          <w:ilvl w:val="0"/>
          <w:numId w:val="0"/>
        </w:numPr>
        <w:ind w:left="720"/>
        <w:rPr>
          <w:lang w:val="en-GB"/>
        </w:rPr>
      </w:pPr>
    </w:p>
    <w:p w14:paraId="559B79B2" w14:textId="4E12F3BB" w:rsidR="00630EE6" w:rsidRPr="00342E4D" w:rsidRDefault="00630EE6" w:rsidP="00630EE6">
      <w:pPr>
        <w:pStyle w:val="Titre2"/>
        <w:spacing w:before="120" w:after="120" w:line="240" w:lineRule="auto"/>
        <w:jc w:val="both"/>
        <w:rPr>
          <w:rFonts w:asciiTheme="minorHAnsi" w:hAnsiTheme="minorHAnsi" w:cstheme="minorHAnsi"/>
          <w:sz w:val="22"/>
          <w:szCs w:val="22"/>
          <w:u w:val="single"/>
          <w:lang w:val="en-GB"/>
        </w:rPr>
      </w:pPr>
      <w:bookmarkStart w:id="43" w:name="_Toc162455164"/>
      <w:r>
        <w:rPr>
          <w:rFonts w:asciiTheme="minorHAnsi" w:hAnsiTheme="minorHAnsi"/>
          <w:sz w:val="22"/>
          <w:szCs w:val="22"/>
          <w:u w:val="single"/>
          <w:lang w:val="en"/>
        </w:rPr>
        <w:t xml:space="preserve">Minimum prerequisites in terms </w:t>
      </w:r>
      <w:r>
        <w:rPr>
          <w:u w:val="single"/>
          <w:lang w:val="en"/>
        </w:rPr>
        <w:t>of</w:t>
      </w:r>
      <w:r>
        <w:rPr>
          <w:rFonts w:asciiTheme="minorHAnsi" w:hAnsiTheme="minorHAnsi"/>
          <w:sz w:val="22"/>
          <w:szCs w:val="22"/>
          <w:u w:val="single"/>
          <w:lang w:val="en"/>
        </w:rPr>
        <w:t xml:space="preserve"> economic, technical and professional capacity</w:t>
      </w:r>
      <w:bookmarkEnd w:id="43"/>
      <w:r>
        <w:rPr>
          <w:rFonts w:asciiTheme="minorHAnsi" w:hAnsiTheme="minorHAnsi"/>
          <w:sz w:val="22"/>
          <w:szCs w:val="22"/>
          <w:u w:val="single"/>
          <w:lang w:val="en"/>
        </w:rPr>
        <w:t xml:space="preserve"> </w:t>
      </w:r>
    </w:p>
    <w:p w14:paraId="1E87415D" w14:textId="4924981E"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imposes the following minimum capacity levels on candidates:</w:t>
      </w:r>
    </w:p>
    <w:p w14:paraId="35653CE6" w14:textId="77777777" w:rsidR="00460909" w:rsidRPr="00342E4D" w:rsidRDefault="00460909" w:rsidP="00630EE6">
      <w:pPr>
        <w:pStyle w:val="Default"/>
        <w:jc w:val="both"/>
        <w:rPr>
          <w:rFonts w:asciiTheme="minorHAnsi" w:hAnsiTheme="minorHAnsi" w:cstheme="minorHAnsi"/>
          <w:sz w:val="22"/>
          <w:szCs w:val="22"/>
          <w:lang w:val="en-GB"/>
        </w:rPr>
      </w:pPr>
    </w:p>
    <w:p w14:paraId="3B784CC0"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4" w:name="_Toc162455165"/>
      <w:r>
        <w:rPr>
          <w:rFonts w:asciiTheme="minorHAnsi" w:hAnsiTheme="minorHAnsi" w:cstheme="minorHAnsi"/>
          <w:i/>
          <w:iCs/>
          <w:sz w:val="22"/>
          <w:szCs w:val="22"/>
          <w:lang w:val="en"/>
        </w:rPr>
        <w:t>ECONOMIC AND FINANCIAL CAPACITY</w:t>
      </w:r>
      <w:bookmarkEnd w:id="44"/>
    </w:p>
    <w:p w14:paraId="71B7CF22" w14:textId="75C29E33" w:rsidR="005519FE" w:rsidRPr="00223124" w:rsidRDefault="005519FE" w:rsidP="005519FE">
      <w:pPr>
        <w:pStyle w:val="Default"/>
        <w:numPr>
          <w:ilvl w:val="0"/>
          <w:numId w:val="43"/>
        </w:numPr>
        <w:jc w:val="both"/>
        <w:rPr>
          <w:rFonts w:asciiTheme="minorHAnsi" w:hAnsiTheme="minorHAnsi" w:cstheme="minorHAnsi"/>
          <w:sz w:val="22"/>
          <w:szCs w:val="22"/>
          <w:lang w:val="en-GB"/>
        </w:rPr>
      </w:pPr>
      <w:r w:rsidRPr="00223124">
        <w:rPr>
          <w:rFonts w:asciiTheme="minorHAnsi" w:hAnsiTheme="minorHAnsi" w:cstheme="minorHAnsi"/>
          <w:sz w:val="22"/>
          <w:szCs w:val="22"/>
          <w:lang w:val="en"/>
        </w:rPr>
        <w:t xml:space="preserve">The tenderer is expected to present its volume of turnover over the </w:t>
      </w:r>
      <w:r w:rsidR="003F37DA" w:rsidRPr="00223124">
        <w:rPr>
          <w:rFonts w:asciiTheme="minorHAnsi" w:hAnsiTheme="minorHAnsi" w:cstheme="minorHAnsi"/>
          <w:sz w:val="22"/>
          <w:szCs w:val="22"/>
          <w:lang w:val="en"/>
        </w:rPr>
        <w:t xml:space="preserve">last 3 years, proving at least </w:t>
      </w:r>
      <w:r w:rsidR="00223124" w:rsidRPr="00223124">
        <w:rPr>
          <w:rFonts w:asciiTheme="minorHAnsi" w:hAnsiTheme="minorHAnsi" w:cstheme="minorHAnsi"/>
          <w:sz w:val="22"/>
          <w:szCs w:val="22"/>
          <w:lang w:val="en"/>
        </w:rPr>
        <w:br/>
      </w:r>
      <w:r w:rsidR="00CE181B">
        <w:rPr>
          <w:rFonts w:asciiTheme="minorHAnsi" w:hAnsiTheme="minorHAnsi" w:cstheme="minorHAnsi"/>
          <w:sz w:val="22"/>
          <w:szCs w:val="22"/>
          <w:lang w:val="en"/>
        </w:rPr>
        <w:t>40</w:t>
      </w:r>
      <w:r w:rsidRPr="00223124">
        <w:rPr>
          <w:rFonts w:asciiTheme="minorHAnsi" w:hAnsiTheme="minorHAnsi" w:cstheme="minorHAnsi"/>
          <w:sz w:val="22"/>
          <w:szCs w:val="22"/>
          <w:lang w:val="en"/>
        </w:rPr>
        <w:t>.000 € ex. VAT.</w:t>
      </w:r>
    </w:p>
    <w:p w14:paraId="5E37CCD5" w14:textId="77777777" w:rsidR="00630EE6" w:rsidRPr="005519FE" w:rsidRDefault="00630EE6" w:rsidP="00630EE6">
      <w:pPr>
        <w:pStyle w:val="Default"/>
        <w:jc w:val="both"/>
        <w:rPr>
          <w:rFonts w:asciiTheme="minorHAnsi" w:hAnsiTheme="minorHAnsi" w:cstheme="minorHAnsi"/>
          <w:sz w:val="22"/>
          <w:szCs w:val="22"/>
          <w:lang w:val="en-GB"/>
        </w:rPr>
      </w:pPr>
    </w:p>
    <w:p w14:paraId="259A5104" w14:textId="77777777" w:rsidR="00630EE6" w:rsidRPr="00342E4D" w:rsidRDefault="00630EE6" w:rsidP="00630EE6">
      <w:pPr>
        <w:pStyle w:val="Default"/>
        <w:autoSpaceDE/>
        <w:autoSpaceDN/>
        <w:adjustRightInd/>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Each consortium member must provide all the documents required under these Rules. In order to demonstrate its professional, technical and financial capacity, the candidate may ask for due consideration to be given to the professional, technical and financial capacity of one or more economic operators. In such cases, it must demonstrate the capacities of the other economic operator(s) from which it benefits for contract implementation.</w:t>
      </w:r>
    </w:p>
    <w:p w14:paraId="2C22D4D4" w14:textId="02D83F85" w:rsidR="00630EE6" w:rsidRPr="00342E4D" w:rsidRDefault="00630EE6" w:rsidP="00630EE6">
      <w:pPr>
        <w:pStyle w:val="Default"/>
        <w:jc w:val="both"/>
        <w:rPr>
          <w:rFonts w:asciiTheme="minorHAnsi" w:hAnsiTheme="minorHAnsi" w:cstheme="minorHAnsi"/>
          <w:sz w:val="22"/>
          <w:szCs w:val="22"/>
          <w:lang w:val="en-GB"/>
        </w:rPr>
      </w:pPr>
      <w:r>
        <w:rPr>
          <w:rFonts w:asciiTheme="minorHAnsi" w:hAnsiTheme="minorHAnsi" w:cstheme="minorHAnsi"/>
          <w:sz w:val="22"/>
          <w:szCs w:val="22"/>
          <w:lang w:val="en"/>
        </w:rPr>
        <w:t>In the case of a temporary consortium, the aforementioned participation conditions will be assessed on an overall basis; the application file must include authori</w:t>
      </w:r>
      <w:r w:rsidR="00460909">
        <w:rPr>
          <w:rFonts w:asciiTheme="minorHAnsi" w:hAnsiTheme="minorHAnsi" w:cstheme="minorHAnsi"/>
          <w:sz w:val="22"/>
          <w:szCs w:val="22"/>
          <w:lang w:val="en"/>
        </w:rPr>
        <w:t>z</w:t>
      </w:r>
      <w:r>
        <w:rPr>
          <w:rFonts w:asciiTheme="minorHAnsi" w:hAnsiTheme="minorHAnsi" w:cstheme="minorHAnsi"/>
          <w:sz w:val="22"/>
          <w:szCs w:val="22"/>
          <w:lang w:val="en"/>
        </w:rPr>
        <w:t>ation of the lead company from its co-contractors, which may be issued via form DC1.</w:t>
      </w:r>
    </w:p>
    <w:p w14:paraId="116472F9" w14:textId="77777777" w:rsidR="00630EE6" w:rsidRPr="00342E4D" w:rsidRDefault="00630EE6" w:rsidP="001D6B63">
      <w:pPr>
        <w:pStyle w:val="Standard"/>
        <w:numPr>
          <w:ilvl w:val="0"/>
          <w:numId w:val="0"/>
        </w:numPr>
        <w:ind w:left="720"/>
        <w:rPr>
          <w:lang w:val="en-GB"/>
        </w:rPr>
      </w:pPr>
    </w:p>
    <w:p w14:paraId="68701A51" w14:textId="7EF8D550"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45" w:name="_Toc55543797"/>
      <w:bookmarkStart w:id="46" w:name="_Toc55543747"/>
      <w:bookmarkStart w:id="47" w:name="__RefHeading__47578_1391709442"/>
      <w:bookmarkStart w:id="48" w:name="_Toc162455166"/>
      <w:r>
        <w:rPr>
          <w:rFonts w:asciiTheme="minorHAnsi" w:hAnsiTheme="minorHAnsi" w:cstheme="minorHAnsi"/>
          <w:sz w:val="22"/>
          <w:szCs w:val="22"/>
          <w:u w:val="single"/>
          <w:lang w:val="en"/>
        </w:rPr>
        <w:t>Specific requirements for consortia of economic operators</w:t>
      </w:r>
      <w:bookmarkEnd w:id="45"/>
      <w:bookmarkEnd w:id="46"/>
      <w:bookmarkEnd w:id="47"/>
      <w:bookmarkEnd w:id="48"/>
    </w:p>
    <w:p w14:paraId="05C8477C" w14:textId="4B25AA67" w:rsidR="004C6134" w:rsidRPr="00342E4D" w:rsidRDefault="004C6134" w:rsidP="001D6B63">
      <w:pPr>
        <w:pStyle w:val="Standard"/>
        <w:numPr>
          <w:ilvl w:val="0"/>
          <w:numId w:val="0"/>
        </w:numPr>
        <w:ind w:left="720"/>
        <w:rPr>
          <w:lang w:val="en-GB"/>
        </w:rPr>
      </w:pPr>
    </w:p>
    <w:p w14:paraId="2FAE8572" w14:textId="77777777"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49" w:name="_Toc55543798"/>
      <w:bookmarkStart w:id="50" w:name="_Toc162455167"/>
      <w:r>
        <w:rPr>
          <w:rFonts w:asciiTheme="minorHAnsi" w:hAnsiTheme="minorHAnsi" w:cstheme="minorHAnsi"/>
          <w:i/>
          <w:iCs/>
          <w:sz w:val="22"/>
          <w:szCs w:val="22"/>
          <w:lang w:val="en"/>
        </w:rPr>
        <w:t>Grounds for the exclusion of consortia</w:t>
      </w:r>
      <w:bookmarkEnd w:id="49"/>
      <w:bookmarkEnd w:id="50"/>
    </w:p>
    <w:p w14:paraId="55422F18" w14:textId="04677305" w:rsidR="002F2416" w:rsidRPr="003F22A5" w:rsidRDefault="002F2416" w:rsidP="003F22A5">
      <w:pPr>
        <w:pStyle w:val="Default"/>
        <w:autoSpaceDE/>
        <w:autoSpaceDN/>
        <w:adjustRightInd/>
        <w:spacing w:before="120"/>
        <w:jc w:val="both"/>
        <w:rPr>
          <w:rFonts w:asciiTheme="minorHAnsi" w:hAnsiTheme="minorHAnsi" w:cstheme="minorHAnsi"/>
          <w:sz w:val="22"/>
          <w:szCs w:val="22"/>
          <w:lang w:val="en"/>
        </w:rPr>
      </w:pPr>
      <w:r w:rsidRPr="003F22A5">
        <w:rPr>
          <w:rFonts w:asciiTheme="minorHAnsi" w:hAnsiTheme="minorHAnsi" w:cstheme="minorHAnsi"/>
          <w:sz w:val="22"/>
          <w:szCs w:val="22"/>
          <w:lang w:val="en"/>
        </w:rPr>
        <w:t>Where the grounds for exclusion from the tender procedure concern one of the consortium members, the contracting authority shall demand its replacement by an entity not subject to the grounds for exclusion, to take place within 10 days of the lead company receiving said demand. Failing this, the consortium shall be excluded from the procedure;</w:t>
      </w:r>
    </w:p>
    <w:p w14:paraId="5D6B7599" w14:textId="50F8875B" w:rsidR="002F2416" w:rsidRPr="00342E4D" w:rsidRDefault="002F2416" w:rsidP="0006068D">
      <w:pPr>
        <w:pStyle w:val="Titre2"/>
        <w:spacing w:before="120" w:after="120" w:line="240" w:lineRule="auto"/>
        <w:ind w:left="708"/>
        <w:jc w:val="both"/>
        <w:rPr>
          <w:rFonts w:asciiTheme="minorHAnsi" w:hAnsiTheme="minorHAnsi" w:cstheme="minorHAnsi"/>
          <w:i/>
          <w:sz w:val="22"/>
          <w:szCs w:val="22"/>
          <w:lang w:val="en-GB"/>
        </w:rPr>
      </w:pPr>
      <w:bookmarkStart w:id="51" w:name="_Toc55543800"/>
      <w:bookmarkStart w:id="52" w:name="_Toc162455168"/>
      <w:r>
        <w:rPr>
          <w:rFonts w:asciiTheme="minorHAnsi" w:hAnsiTheme="minorHAnsi" w:cstheme="minorHAnsi"/>
          <w:i/>
          <w:iCs/>
          <w:sz w:val="22"/>
          <w:szCs w:val="22"/>
          <w:lang w:val="en"/>
        </w:rPr>
        <w:lastRenderedPageBreak/>
        <w:t>Form of the consortium</w:t>
      </w:r>
      <w:bookmarkEnd w:id="51"/>
      <w:bookmarkEnd w:id="52"/>
    </w:p>
    <w:p w14:paraId="3D1E6E72" w14:textId="3E1BEA1C" w:rsidR="002F2416" w:rsidRPr="003F22A5" w:rsidRDefault="00127407" w:rsidP="008D6F31">
      <w:pPr>
        <w:pStyle w:val="Standard"/>
        <w:rPr>
          <w:rFonts w:asciiTheme="minorHAnsi" w:eastAsia="Times New Roman" w:hAnsiTheme="minorHAnsi" w:cstheme="minorHAnsi"/>
          <w:color w:val="000000"/>
          <w:kern w:val="0"/>
          <w:sz w:val="22"/>
          <w:szCs w:val="22"/>
          <w:lang w:val="en" w:eastAsia="fr-FR" w:bidi="ar-SA"/>
        </w:rPr>
      </w:pPr>
      <w:r w:rsidRPr="003F22A5">
        <w:rPr>
          <w:rFonts w:asciiTheme="minorHAnsi" w:eastAsia="Times New Roman" w:hAnsiTheme="minorHAnsi" w:cstheme="minorHAnsi"/>
          <w:color w:val="000000"/>
          <w:kern w:val="0"/>
          <w:sz w:val="22"/>
          <w:szCs w:val="22"/>
          <w:lang w:val="en" w:eastAsia="fr-FR" w:bidi="ar-SA"/>
        </w:rPr>
        <w:t>The con</w:t>
      </w:r>
      <w:r w:rsidR="00737294" w:rsidRPr="003F22A5">
        <w:rPr>
          <w:rFonts w:asciiTheme="minorHAnsi" w:eastAsia="Times New Roman" w:hAnsiTheme="minorHAnsi" w:cstheme="minorHAnsi"/>
          <w:color w:val="000000"/>
          <w:kern w:val="0"/>
          <w:sz w:val="22"/>
          <w:szCs w:val="22"/>
          <w:lang w:val="en" w:eastAsia="fr-FR" w:bidi="ar-SA"/>
        </w:rPr>
        <w:t>sortium shall be jointly liable</w:t>
      </w:r>
      <w:r w:rsidRPr="003F22A5">
        <w:rPr>
          <w:rFonts w:asciiTheme="minorHAnsi" w:eastAsia="Times New Roman" w:hAnsiTheme="minorHAnsi" w:cstheme="minorHAnsi"/>
          <w:color w:val="000000"/>
          <w:kern w:val="0"/>
          <w:sz w:val="22"/>
          <w:szCs w:val="22"/>
          <w:lang w:val="en" w:eastAsia="fr-FR" w:bidi="ar-SA"/>
        </w:rPr>
        <w:t>. The lead company is liable for execution of the contract by each of the consortium members with regard to their contractual obligations vis-à-vis Expertise France.</w:t>
      </w:r>
    </w:p>
    <w:p w14:paraId="3BC3F89E" w14:textId="77777777" w:rsidR="00027BDB" w:rsidRPr="00342E4D" w:rsidRDefault="00027BDB" w:rsidP="001D6B63">
      <w:pPr>
        <w:pStyle w:val="Standard"/>
        <w:numPr>
          <w:ilvl w:val="0"/>
          <w:numId w:val="0"/>
        </w:numPr>
        <w:ind w:left="720"/>
        <w:rPr>
          <w:lang w:val="en-GB"/>
        </w:rPr>
      </w:pPr>
    </w:p>
    <w:p w14:paraId="537FED1F" w14:textId="77777777" w:rsidR="002F2416" w:rsidRPr="00342E4D" w:rsidRDefault="002F2416" w:rsidP="004C6134">
      <w:pPr>
        <w:pStyle w:val="Titre2"/>
        <w:spacing w:before="120" w:after="120" w:line="240" w:lineRule="auto"/>
        <w:jc w:val="both"/>
        <w:rPr>
          <w:rFonts w:asciiTheme="minorHAnsi" w:hAnsiTheme="minorHAnsi" w:cstheme="minorHAnsi"/>
          <w:sz w:val="22"/>
          <w:szCs w:val="22"/>
          <w:u w:val="single"/>
          <w:lang w:val="en-GB"/>
        </w:rPr>
      </w:pPr>
      <w:bookmarkStart w:id="53" w:name="_Toc55543801"/>
      <w:bookmarkStart w:id="54" w:name="_Toc55543748"/>
      <w:bookmarkStart w:id="55" w:name="__RefHeading__47580_1391709442"/>
      <w:bookmarkStart w:id="56" w:name="_Toc162455169"/>
      <w:r>
        <w:rPr>
          <w:rFonts w:asciiTheme="minorHAnsi" w:hAnsiTheme="minorHAnsi" w:cstheme="minorHAnsi"/>
          <w:sz w:val="22"/>
          <w:szCs w:val="22"/>
          <w:u w:val="single"/>
          <w:lang w:val="en"/>
        </w:rPr>
        <w:t>Subcontracting</w:t>
      </w:r>
      <w:bookmarkEnd w:id="53"/>
      <w:bookmarkEnd w:id="54"/>
      <w:bookmarkEnd w:id="55"/>
      <w:bookmarkEnd w:id="56"/>
    </w:p>
    <w:p w14:paraId="6DB892B4" w14:textId="77777777"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bookmarkStart w:id="57" w:name="_Toc55543802"/>
      <w:bookmarkStart w:id="58" w:name="_Toc162455170"/>
      <w:r>
        <w:rPr>
          <w:rFonts w:asciiTheme="minorHAnsi" w:hAnsiTheme="minorHAnsi" w:cstheme="minorHAnsi"/>
          <w:i/>
          <w:iCs/>
          <w:sz w:val="22"/>
          <w:szCs w:val="22"/>
          <w:lang w:val="en"/>
        </w:rPr>
        <w:t>Grounds for exclusion in the case of subcontracting</w:t>
      </w:r>
      <w:bookmarkEnd w:id="57"/>
      <w:bookmarkEnd w:id="58"/>
    </w:p>
    <w:p w14:paraId="5CE0F86D" w14:textId="77777777" w:rsidR="002F2416" w:rsidRPr="003F22A5" w:rsidRDefault="002F2416" w:rsidP="008D6F31">
      <w:pPr>
        <w:pStyle w:val="Standard"/>
        <w:rPr>
          <w:rFonts w:asciiTheme="minorHAnsi" w:eastAsia="Times New Roman" w:hAnsiTheme="minorHAnsi" w:cstheme="minorHAnsi"/>
          <w:color w:val="000000"/>
          <w:kern w:val="0"/>
          <w:sz w:val="22"/>
          <w:szCs w:val="22"/>
          <w:lang w:val="en" w:eastAsia="fr-FR" w:bidi="ar-SA"/>
        </w:rPr>
      </w:pPr>
      <w:r w:rsidRPr="003F22A5">
        <w:rPr>
          <w:rFonts w:asciiTheme="minorHAnsi" w:eastAsia="Times New Roman" w:hAnsiTheme="minorHAnsi" w:cstheme="minorHAnsi"/>
          <w:color w:val="000000"/>
          <w:kern w:val="0"/>
          <w:sz w:val="22"/>
          <w:szCs w:val="22"/>
          <w:lang w:val="en" w:eastAsia="fr-FR" w:bidi="ar-SA"/>
        </w:rPr>
        <w:t>Entities subject to grounds for exclusion cannot be accepted as subcontractors.</w:t>
      </w:r>
    </w:p>
    <w:p w14:paraId="3DA7634F" w14:textId="77777777" w:rsidR="002F2416" w:rsidRPr="003F22A5" w:rsidRDefault="002F2416" w:rsidP="008D6F31">
      <w:pPr>
        <w:pStyle w:val="Standard"/>
        <w:rPr>
          <w:rFonts w:asciiTheme="minorHAnsi" w:eastAsia="Times New Roman" w:hAnsiTheme="minorHAnsi" w:cstheme="minorHAnsi"/>
          <w:color w:val="000000"/>
          <w:kern w:val="0"/>
          <w:sz w:val="22"/>
          <w:szCs w:val="22"/>
          <w:lang w:val="en" w:eastAsia="fr-FR" w:bidi="ar-SA"/>
        </w:rPr>
      </w:pPr>
      <w:r w:rsidRPr="003F22A5">
        <w:rPr>
          <w:rFonts w:asciiTheme="minorHAnsi" w:eastAsia="Times New Roman" w:hAnsiTheme="minorHAnsi" w:cstheme="minorHAnsi"/>
          <w:color w:val="000000"/>
          <w:kern w:val="0"/>
          <w:sz w:val="22"/>
          <w:szCs w:val="22"/>
          <w:lang w:val="en" w:eastAsia="fr-FR" w:bidi="ar-SA"/>
        </w:rPr>
        <w:t>Where the subcontractor subject to grounds for exclusion is presented at the application phase, the contracting authority shall demand its replacement by an entity not subject to the grounds for exclusion, to take place within 10 days of the candidate receiving said demand. Failing this, the candidate shall be excluded from the procedure.</w:t>
      </w:r>
    </w:p>
    <w:p w14:paraId="78CB3323" w14:textId="4CA731AF" w:rsidR="002F2416" w:rsidRPr="00342E4D" w:rsidRDefault="002F2416" w:rsidP="00E23E75">
      <w:pPr>
        <w:pStyle w:val="Titre2"/>
        <w:spacing w:before="120" w:after="120" w:line="240" w:lineRule="auto"/>
        <w:ind w:left="708"/>
        <w:jc w:val="both"/>
        <w:rPr>
          <w:rFonts w:asciiTheme="minorHAnsi" w:hAnsiTheme="minorHAnsi" w:cstheme="minorHAnsi"/>
          <w:i/>
          <w:sz w:val="22"/>
          <w:szCs w:val="22"/>
          <w:lang w:val="en-GB"/>
        </w:rPr>
      </w:pPr>
      <w:r>
        <w:rPr>
          <w:rFonts w:asciiTheme="minorHAnsi" w:hAnsiTheme="minorHAnsi" w:cstheme="minorHAnsi"/>
          <w:i/>
          <w:iCs/>
          <w:sz w:val="22"/>
          <w:szCs w:val="22"/>
          <w:lang w:val="en"/>
        </w:rPr>
        <w:t xml:space="preserve"> </w:t>
      </w:r>
      <w:bookmarkStart w:id="59" w:name="_Toc55543803"/>
      <w:bookmarkStart w:id="60" w:name="_Toc162455171"/>
      <w:r>
        <w:rPr>
          <w:rFonts w:asciiTheme="minorHAnsi" w:hAnsiTheme="minorHAnsi" w:cstheme="minorHAnsi"/>
          <w:i/>
          <w:iCs/>
          <w:sz w:val="22"/>
          <w:szCs w:val="22"/>
          <w:lang w:val="en"/>
        </w:rPr>
        <w:t>Presentation of a subcontractor</w:t>
      </w:r>
      <w:bookmarkEnd w:id="59"/>
      <w:bookmarkEnd w:id="60"/>
    </w:p>
    <w:p w14:paraId="2675AC38" w14:textId="4044A137" w:rsidR="002F2416" w:rsidRPr="003F22A5" w:rsidRDefault="002F2416" w:rsidP="008D6F31">
      <w:pPr>
        <w:pStyle w:val="Standard"/>
        <w:rPr>
          <w:rFonts w:asciiTheme="minorHAnsi" w:eastAsia="Times New Roman" w:hAnsiTheme="minorHAnsi" w:cstheme="minorHAnsi"/>
          <w:color w:val="000000"/>
          <w:kern w:val="0"/>
          <w:sz w:val="22"/>
          <w:szCs w:val="22"/>
          <w:lang w:val="en" w:eastAsia="fr-FR" w:bidi="ar-SA"/>
        </w:rPr>
      </w:pPr>
      <w:r w:rsidRPr="003F22A5">
        <w:rPr>
          <w:rFonts w:asciiTheme="minorHAnsi" w:eastAsia="Times New Roman" w:hAnsiTheme="minorHAnsi" w:cstheme="minorHAnsi"/>
          <w:color w:val="000000"/>
          <w:kern w:val="0"/>
          <w:sz w:val="22"/>
          <w:szCs w:val="22"/>
          <w:lang w:val="en" w:eastAsia="fr-FR" w:bidi="ar-SA"/>
        </w:rPr>
        <w:t>Subcontractors are to be presented using form DC 4 (Subcontracting Declaration)</w:t>
      </w:r>
      <w:r w:rsidRPr="003F22A5">
        <w:rPr>
          <w:rFonts w:eastAsia="Times New Roman"/>
          <w:color w:val="000000"/>
          <w:kern w:val="0"/>
          <w:lang w:eastAsia="fr-FR" w:bidi="ar-SA"/>
        </w:rPr>
        <w:footnoteReference w:id="1"/>
      </w:r>
      <w:r w:rsidRPr="003F22A5">
        <w:rPr>
          <w:rFonts w:asciiTheme="minorHAnsi" w:eastAsia="Times New Roman" w:hAnsiTheme="minorHAnsi" w:cstheme="minorHAnsi"/>
          <w:color w:val="000000"/>
          <w:kern w:val="0"/>
          <w:sz w:val="22"/>
          <w:szCs w:val="22"/>
          <w:lang w:val="en" w:eastAsia="fr-FR" w:bidi="ar-SA"/>
        </w:rPr>
        <w:t xml:space="preserve"> duly completed by the subcontractor and the candidate, incorporating a statement of the subcontractor’s professional, technical and financial capacity, in addition to a sworn declaration that the subcontractor is not subject to any prohibition on participating in public procurement. </w:t>
      </w:r>
    </w:p>
    <w:p w14:paraId="1A7BA67C" w14:textId="77777777" w:rsidR="002F2416" w:rsidRPr="00342E4D" w:rsidRDefault="002F2416" w:rsidP="001D6B63">
      <w:pPr>
        <w:pStyle w:val="Standard"/>
        <w:numPr>
          <w:ilvl w:val="0"/>
          <w:numId w:val="0"/>
        </w:numPr>
        <w:ind w:left="720"/>
        <w:rPr>
          <w:lang w:val="en-GB"/>
        </w:rPr>
      </w:pPr>
    </w:p>
    <w:p w14:paraId="0D18B94D" w14:textId="54AB5AB1" w:rsidR="00533387" w:rsidRPr="00342E4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61" w:name="_Toc63419888"/>
      <w:bookmarkStart w:id="62" w:name="_Toc56790441"/>
      <w:bookmarkStart w:id="63" w:name="_Toc56789984"/>
      <w:bookmarkStart w:id="64" w:name="_Toc56722965"/>
      <w:bookmarkStart w:id="65" w:name="_Toc162455172"/>
      <w:bookmarkEnd w:id="61"/>
      <w:bookmarkEnd w:id="62"/>
      <w:bookmarkEnd w:id="63"/>
      <w:bookmarkEnd w:id="64"/>
      <w:r>
        <w:rPr>
          <w:rFonts w:asciiTheme="minorHAnsi" w:hAnsiTheme="minorHAnsi" w:cstheme="minorHAnsi"/>
          <w:b/>
          <w:bCs/>
          <w:caps/>
          <w:sz w:val="28"/>
          <w:szCs w:val="22"/>
          <w:u w:val="single"/>
          <w:lang w:val="en"/>
        </w:rPr>
        <w:t>Presentation of bids and submission process</w:t>
      </w:r>
      <w:bookmarkEnd w:id="65"/>
    </w:p>
    <w:p w14:paraId="04029397" w14:textId="4CC31177" w:rsidR="00E93FA3" w:rsidRPr="00342E4D" w:rsidRDefault="003405CD">
      <w:pPr>
        <w:pStyle w:val="v"/>
        <w:widowControl w:val="0"/>
        <w:ind w:left="0" w:firstLine="0"/>
        <w:rPr>
          <w:rFonts w:asciiTheme="minorHAnsi" w:hAnsiTheme="minorHAnsi" w:cstheme="minorHAnsi"/>
          <w:szCs w:val="22"/>
          <w:lang w:val="en-GB"/>
        </w:rPr>
      </w:pPr>
      <w:bookmarkStart w:id="66" w:name="_Toc417653428"/>
      <w:bookmarkStart w:id="67" w:name="_Toc419212444"/>
      <w:bookmarkStart w:id="68" w:name="_Toc443657778"/>
      <w:bookmarkStart w:id="69" w:name="_Toc446628697"/>
      <w:r>
        <w:rPr>
          <w:rFonts w:asciiTheme="minorHAnsi" w:hAnsiTheme="minorHAnsi" w:cstheme="minorHAnsi"/>
          <w:szCs w:val="22"/>
          <w:lang w:val="en"/>
        </w:rPr>
        <w:t>Bidders must submit a complete bid incorporating the documents specified below. The requested documents must be signed by the bidder, the lead company of the temporary consortium or each of the members of the consortium.</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0" w:name="_Toc455768072"/>
      <w:bookmarkStart w:id="71" w:name="_Toc455679215"/>
      <w:bookmarkStart w:id="72" w:name="_Toc455587889"/>
      <w:bookmarkStart w:id="73" w:name="_Toc452049149"/>
      <w:bookmarkStart w:id="74" w:name="_Toc162455173"/>
      <w:bookmarkEnd w:id="66"/>
      <w:bookmarkEnd w:id="67"/>
      <w:bookmarkEnd w:id="68"/>
      <w:bookmarkEnd w:id="69"/>
      <w:r>
        <w:rPr>
          <w:rFonts w:asciiTheme="minorHAnsi" w:hAnsiTheme="minorHAnsi" w:cstheme="minorHAnsi"/>
          <w:sz w:val="22"/>
          <w:szCs w:val="22"/>
          <w:u w:val="single"/>
          <w:lang w:val="en"/>
        </w:rPr>
        <w:t>Application documents</w:t>
      </w:r>
      <w:bookmarkEnd w:id="70"/>
      <w:bookmarkEnd w:id="71"/>
      <w:bookmarkEnd w:id="72"/>
      <w:bookmarkEnd w:id="73"/>
      <w:bookmarkEnd w:id="74"/>
    </w:p>
    <w:p w14:paraId="63C29446" w14:textId="77777777" w:rsidR="00701018" w:rsidRPr="00D473EC" w:rsidRDefault="00701018">
      <w:pPr>
        <w:spacing w:line="240" w:lineRule="auto"/>
        <w:jc w:val="both"/>
        <w:rPr>
          <w:rFonts w:asciiTheme="minorHAnsi" w:hAnsiTheme="minorHAnsi" w:cstheme="minorHAnsi"/>
          <w:sz w:val="22"/>
          <w:szCs w:val="22"/>
        </w:rPr>
      </w:pPr>
      <w:r>
        <w:rPr>
          <w:rFonts w:asciiTheme="minorHAnsi" w:hAnsiTheme="minorHAnsi" w:cstheme="minorHAnsi"/>
          <w:sz w:val="22"/>
          <w:szCs w:val="22"/>
          <w:lang w:val="en"/>
        </w:rPr>
        <w:t>Candidates must submit the following application documents:</w:t>
      </w:r>
    </w:p>
    <w:p w14:paraId="1C8D9BB7" w14:textId="6CE801CF" w:rsidR="0025065C" w:rsidRPr="005732D7" w:rsidRDefault="0025065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Proof of registration at the trade and companies registry (“k-bis” or equivalent);</w:t>
      </w:r>
    </w:p>
    <w:p w14:paraId="1B9A506C" w14:textId="3706ABAD" w:rsidR="005732D7" w:rsidRPr="005732D7" w:rsidRDefault="005732D7" w:rsidP="005732D7">
      <w:pPr>
        <w:pStyle w:val="Default"/>
        <w:numPr>
          <w:ilvl w:val="0"/>
          <w:numId w:val="18"/>
        </w:numPr>
        <w:ind w:hanging="294"/>
        <w:jc w:val="both"/>
        <w:rPr>
          <w:rFonts w:asciiTheme="minorHAnsi" w:hAnsiTheme="minorHAnsi" w:cs="Calibri"/>
          <w:sz w:val="22"/>
          <w:szCs w:val="22"/>
        </w:rPr>
      </w:pPr>
      <w:r>
        <w:rPr>
          <w:rFonts w:asciiTheme="minorHAnsi" w:hAnsiTheme="minorHAnsi" w:cs="Calibri"/>
          <w:sz w:val="22"/>
          <w:szCs w:val="22"/>
          <w:lang w:val="en"/>
        </w:rPr>
        <w:t>The attached application form;</w:t>
      </w:r>
    </w:p>
    <w:p w14:paraId="44856DAA" w14:textId="77F32B87" w:rsidR="00CB5929" w:rsidRPr="00342E4D" w:rsidRDefault="00CB5929"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attached GDPR compliance verification form, used to verify that the bidder has implemented appropriate technical and </w:t>
      </w:r>
      <w:r w:rsidR="001E4B0F">
        <w:rPr>
          <w:rFonts w:asciiTheme="minorHAnsi" w:hAnsiTheme="minorHAnsi" w:cstheme="minorHAnsi"/>
          <w:sz w:val="22"/>
          <w:szCs w:val="22"/>
          <w:lang w:val="en"/>
        </w:rPr>
        <w:t>organizational</w:t>
      </w:r>
      <w:r>
        <w:rPr>
          <w:rFonts w:asciiTheme="minorHAnsi" w:hAnsiTheme="minorHAnsi" w:cstheme="minorHAnsi"/>
          <w:sz w:val="22"/>
          <w:szCs w:val="22"/>
          <w:lang w:val="en"/>
        </w:rPr>
        <w:t xml:space="preserve"> measures such that data processing complies with relevant data protection laws and regulations (GDPR and French data protection legislation), thereby guaranteeing the rights of data subjects;</w:t>
      </w:r>
    </w:p>
    <w:p w14:paraId="62951418" w14:textId="77777777" w:rsidR="007A1888" w:rsidRPr="00342E4D" w:rsidRDefault="007A1888" w:rsidP="00EA5C18">
      <w:pPr>
        <w:pStyle w:val="Default"/>
        <w:numPr>
          <w:ilvl w:val="0"/>
          <w:numId w:val="18"/>
        </w:numPr>
        <w:ind w:hanging="294"/>
        <w:jc w:val="both"/>
        <w:rPr>
          <w:rFonts w:asciiTheme="minorHAnsi" w:hAnsiTheme="minorHAnsi" w:cstheme="minorHAnsi"/>
          <w:sz w:val="22"/>
          <w:szCs w:val="22"/>
          <w:lang w:val="en-GB"/>
        </w:rPr>
      </w:pPr>
      <w:r>
        <w:rPr>
          <w:rFonts w:asciiTheme="minorHAnsi" w:hAnsiTheme="minorHAnsi" w:cstheme="minorHAnsi"/>
          <w:sz w:val="22"/>
          <w:szCs w:val="22"/>
          <w:lang w:val="en"/>
        </w:rPr>
        <w:t>As applicable, the court ruling on receivership (</w:t>
      </w:r>
      <w:r>
        <w:rPr>
          <w:rFonts w:asciiTheme="minorHAnsi" w:hAnsiTheme="minorHAnsi" w:cstheme="minorHAnsi"/>
          <w:i/>
          <w:iCs/>
          <w:sz w:val="22"/>
          <w:szCs w:val="22"/>
          <w:lang w:val="en"/>
        </w:rPr>
        <w:t>redressement judiciaire</w:t>
      </w:r>
      <w:r>
        <w:rPr>
          <w:rFonts w:asciiTheme="minorHAnsi" w:hAnsiTheme="minorHAnsi" w:cstheme="minorHAnsi"/>
          <w:sz w:val="22"/>
          <w:szCs w:val="22"/>
          <w:lang w:val="en"/>
        </w:rPr>
        <w:t>);</w:t>
      </w:r>
    </w:p>
    <w:p w14:paraId="610848B4" w14:textId="380C6112" w:rsidR="00701018" w:rsidRPr="00342E4D" w:rsidRDefault="00701018"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human resources:</w:t>
      </w:r>
    </w:p>
    <w:p w14:paraId="398D3C9F" w14:textId="77777777" w:rsidR="00126664" w:rsidRPr="00342E4D" w:rsidRDefault="00126664">
      <w:pPr>
        <w:pStyle w:val="Default"/>
        <w:numPr>
          <w:ilvl w:val="1"/>
          <w:numId w:val="18"/>
        </w:numPr>
        <w:jc w:val="both"/>
        <w:rPr>
          <w:rFonts w:asciiTheme="minorHAnsi" w:hAnsiTheme="minorHAnsi" w:cstheme="minorHAnsi"/>
          <w:sz w:val="22"/>
          <w:szCs w:val="22"/>
          <w:lang w:val="en-GB"/>
        </w:rPr>
      </w:pPr>
      <w:r>
        <w:rPr>
          <w:rFonts w:asciiTheme="minorHAnsi" w:hAnsiTheme="minorHAnsi" w:cstheme="minorHAnsi"/>
          <w:sz w:val="22"/>
          <w:szCs w:val="22"/>
          <w:lang w:val="en"/>
        </w:rPr>
        <w:t>A declaration stating the company’s current headcount and the number of supervisory personnel;</w:t>
      </w:r>
    </w:p>
    <w:p w14:paraId="7D1E7CE0" w14:textId="3A926B7E"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technical resources:</w:t>
      </w:r>
    </w:p>
    <w:p w14:paraId="62DC5912" w14:textId="77777777" w:rsidR="00126664" w:rsidRPr="00342E4D" w:rsidRDefault="00126664">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List of references relevant to the object of the contract for projects of similar size, stating the names and phone numbers of the competent contact persons;</w:t>
      </w:r>
    </w:p>
    <w:p w14:paraId="7B83ADCB" w14:textId="1DCE383F" w:rsidR="000664EC" w:rsidRPr="00342E4D" w:rsidRDefault="000664EC" w:rsidP="00EA5C18">
      <w:pPr>
        <w:pStyle w:val="Default"/>
        <w:numPr>
          <w:ilvl w:val="0"/>
          <w:numId w:val="18"/>
        </w:numPr>
        <w:ind w:hanging="294"/>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A description of the economic and financial resources that meet the participation conditions set out below:</w:t>
      </w:r>
    </w:p>
    <w:p w14:paraId="5D68DA34" w14:textId="77777777"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Revenue declarations for the last three available financial years;</w:t>
      </w:r>
    </w:p>
    <w:p w14:paraId="1A87EFE8" w14:textId="380710F9" w:rsidR="007A1888" w:rsidRPr="00342E4D" w:rsidRDefault="007A1888">
      <w:pPr>
        <w:pStyle w:val="Default"/>
        <w:numPr>
          <w:ilvl w:val="1"/>
          <w:numId w:val="18"/>
        </w:numPr>
        <w:jc w:val="both"/>
        <w:rPr>
          <w:rFonts w:asciiTheme="minorHAnsi" w:eastAsia="Times" w:hAnsiTheme="minorHAnsi" w:cstheme="minorHAnsi"/>
          <w:color w:val="auto"/>
          <w:sz w:val="22"/>
          <w:szCs w:val="22"/>
          <w:lang w:val="en-GB"/>
        </w:rPr>
      </w:pPr>
      <w:r>
        <w:rPr>
          <w:rFonts w:asciiTheme="minorHAnsi" w:eastAsia="Times" w:hAnsiTheme="minorHAnsi" w:cstheme="minorHAnsi"/>
          <w:color w:val="auto"/>
          <w:sz w:val="22"/>
          <w:szCs w:val="22"/>
          <w:lang w:val="en"/>
        </w:rPr>
        <w:t>Currently valid insurance certificates for civi</w:t>
      </w:r>
      <w:r w:rsidR="00AB0522">
        <w:rPr>
          <w:rFonts w:asciiTheme="minorHAnsi" w:eastAsia="Times" w:hAnsiTheme="minorHAnsi" w:cstheme="minorHAnsi"/>
          <w:color w:val="auto"/>
          <w:sz w:val="22"/>
          <w:szCs w:val="22"/>
          <w:lang w:val="en"/>
        </w:rPr>
        <w:t>l and/or professional liability.</w:t>
      </w:r>
    </w:p>
    <w:p w14:paraId="4F5A983F" w14:textId="5727C15A" w:rsidR="006D7F2F" w:rsidRDefault="006D7F2F">
      <w:pPr>
        <w:spacing w:line="240" w:lineRule="auto"/>
        <w:rPr>
          <w:rFonts w:asciiTheme="minorHAnsi" w:hAnsiTheme="minorHAnsi" w:cstheme="minorHAnsi"/>
          <w:sz w:val="22"/>
          <w:szCs w:val="22"/>
          <w:lang w:val="en-GB"/>
        </w:rPr>
      </w:pPr>
      <w:r>
        <w:rPr>
          <w:rFonts w:asciiTheme="minorHAnsi" w:hAnsiTheme="minorHAnsi" w:cstheme="minorHAnsi"/>
          <w:sz w:val="22"/>
          <w:szCs w:val="22"/>
          <w:lang w:val="en-GB"/>
        </w:rPr>
        <w:br w:type="page"/>
      </w:r>
    </w:p>
    <w:p w14:paraId="1A57CA43" w14:textId="77777777" w:rsidR="00701018" w:rsidRPr="00342E4D" w:rsidRDefault="00701018" w:rsidP="00F10B36">
      <w:pPr>
        <w:pStyle w:val="Titre2"/>
        <w:spacing w:before="240" w:after="120" w:line="240" w:lineRule="auto"/>
        <w:jc w:val="both"/>
        <w:rPr>
          <w:rFonts w:asciiTheme="minorHAnsi" w:hAnsiTheme="minorHAnsi" w:cstheme="minorHAnsi"/>
          <w:sz w:val="22"/>
          <w:szCs w:val="22"/>
          <w:u w:val="single"/>
          <w:lang w:val="en-GB"/>
        </w:rPr>
      </w:pPr>
      <w:bookmarkStart w:id="75" w:name="_Toc162455174"/>
      <w:r>
        <w:rPr>
          <w:rFonts w:asciiTheme="minorHAnsi" w:hAnsiTheme="minorHAnsi" w:cstheme="minorHAnsi"/>
          <w:sz w:val="22"/>
          <w:szCs w:val="22"/>
          <w:u w:val="single"/>
          <w:lang w:val="en"/>
        </w:rPr>
        <w:lastRenderedPageBreak/>
        <w:t>Bid documents</w:t>
      </w:r>
      <w:bookmarkEnd w:id="75"/>
    </w:p>
    <w:p w14:paraId="34F72178" w14:textId="77777777" w:rsidR="00701018" w:rsidRPr="00342E4D" w:rsidRDefault="00701018" w:rsidP="00701018">
      <w:pPr>
        <w:spacing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Candidates must submit a complete bid file containing the following documents:</w:t>
      </w:r>
    </w:p>
    <w:p w14:paraId="2606D4C3" w14:textId="29B3D071" w:rsidR="00C064B6" w:rsidRPr="00342E4D" w:rsidRDefault="00AD6FAB" w:rsidP="004E7A61">
      <w:pPr>
        <w:pStyle w:val="Default"/>
        <w:numPr>
          <w:ilvl w:val="0"/>
          <w:numId w:val="18"/>
        </w:numPr>
        <w:jc w:val="both"/>
        <w:rPr>
          <w:rFonts w:asciiTheme="minorHAnsi" w:eastAsia="Times" w:hAnsiTheme="minorHAnsi" w:cstheme="minorHAnsi"/>
          <w:color w:val="auto"/>
          <w:sz w:val="22"/>
          <w:szCs w:val="22"/>
          <w:lang w:val="en-GB"/>
        </w:rPr>
      </w:pPr>
      <w:r>
        <w:rPr>
          <w:rFonts w:asciiTheme="minorHAnsi" w:hAnsiTheme="minorHAnsi" w:cstheme="minorHAnsi"/>
          <w:sz w:val="22"/>
          <w:szCs w:val="22"/>
          <w:lang w:val="en"/>
        </w:rPr>
        <w:t xml:space="preserve">The draft contract, </w:t>
      </w:r>
      <w:r>
        <w:rPr>
          <w:rFonts w:asciiTheme="minorHAnsi" w:hAnsiTheme="minorHAnsi" w:cstheme="minorHAnsi"/>
          <w:color w:val="auto"/>
          <w:sz w:val="22"/>
          <w:szCs w:val="22"/>
          <w:lang w:val="en"/>
        </w:rPr>
        <w:t>duly completed signed and dated</w:t>
      </w:r>
    </w:p>
    <w:p w14:paraId="2781B6F3" w14:textId="77777777" w:rsidR="00C064B6" w:rsidRPr="0053139A" w:rsidRDefault="004E7A61" w:rsidP="00C064B6">
      <w:pPr>
        <w:pStyle w:val="Default"/>
        <w:numPr>
          <w:ilvl w:val="0"/>
          <w:numId w:val="18"/>
        </w:numPr>
        <w:jc w:val="both"/>
        <w:rPr>
          <w:rFonts w:asciiTheme="minorHAnsi" w:hAnsiTheme="minorHAnsi" w:cstheme="minorHAnsi"/>
          <w:sz w:val="22"/>
          <w:szCs w:val="22"/>
          <w:lang w:val="en"/>
        </w:rPr>
      </w:pPr>
      <w:r w:rsidRPr="0053139A">
        <w:rPr>
          <w:rFonts w:asciiTheme="minorHAnsi" w:hAnsiTheme="minorHAnsi" w:cstheme="minorHAnsi"/>
          <w:sz w:val="22"/>
          <w:szCs w:val="22"/>
          <w:lang w:val="en"/>
        </w:rPr>
        <w:t xml:space="preserve">A technical </w:t>
      </w:r>
      <w:r w:rsidR="001E3C75" w:rsidRPr="0053139A">
        <w:rPr>
          <w:rFonts w:asciiTheme="minorHAnsi" w:hAnsiTheme="minorHAnsi" w:cstheme="minorHAnsi"/>
          <w:sz w:val="22"/>
          <w:szCs w:val="22"/>
          <w:lang w:val="en"/>
        </w:rPr>
        <w:t xml:space="preserve">offer </w:t>
      </w:r>
      <w:r w:rsidRPr="0053139A">
        <w:rPr>
          <w:rFonts w:asciiTheme="minorHAnsi" w:hAnsiTheme="minorHAnsi" w:cstheme="minorHAnsi"/>
          <w:sz w:val="22"/>
          <w:szCs w:val="22"/>
          <w:lang w:val="en"/>
        </w:rPr>
        <w:t>containing the following information:</w:t>
      </w:r>
    </w:p>
    <w:p w14:paraId="466F73E7" w14:textId="0222E253" w:rsidR="006A10C5" w:rsidRPr="006A10C5" w:rsidRDefault="006A10C5" w:rsidP="006A10C5">
      <w:pPr>
        <w:pStyle w:val="Paragraphedeliste"/>
        <w:numPr>
          <w:ilvl w:val="1"/>
          <w:numId w:val="18"/>
        </w:numPr>
        <w:pBdr>
          <w:top w:val="nil"/>
          <w:left w:val="nil"/>
          <w:bottom w:val="nil"/>
          <w:right w:val="nil"/>
          <w:between w:val="nil"/>
          <w:bar w:val="nil"/>
        </w:pBdr>
        <w:spacing w:before="100" w:beforeAutospacing="1" w:after="100" w:afterAutospacing="1" w:line="240" w:lineRule="auto"/>
        <w:jc w:val="both"/>
        <w:rPr>
          <w:rFonts w:ascii="Calibri" w:hAnsi="Calibri" w:cs="Calibri"/>
          <w:iCs/>
          <w:sz w:val="22"/>
          <w:szCs w:val="22"/>
          <w:lang w:val="es-ES"/>
        </w:rPr>
      </w:pPr>
      <w:r w:rsidRPr="006A10C5">
        <w:rPr>
          <w:rFonts w:ascii="Calibri" w:hAnsi="Calibri" w:cs="Calibri"/>
          <w:iCs/>
          <w:sz w:val="22"/>
          <w:szCs w:val="22"/>
          <w:lang w:val="es-ES"/>
        </w:rPr>
        <w:t>General presentation of the service provider.</w:t>
      </w:r>
    </w:p>
    <w:p w14:paraId="3CBE4653" w14:textId="0F5130AB" w:rsidR="006A10C5" w:rsidRPr="006A10C5" w:rsidRDefault="006A10C5" w:rsidP="006A10C5">
      <w:pPr>
        <w:pStyle w:val="Paragraphedeliste"/>
        <w:numPr>
          <w:ilvl w:val="1"/>
          <w:numId w:val="18"/>
        </w:numPr>
        <w:pBdr>
          <w:top w:val="nil"/>
          <w:left w:val="nil"/>
          <w:bottom w:val="nil"/>
          <w:right w:val="nil"/>
          <w:between w:val="nil"/>
          <w:bar w:val="nil"/>
        </w:pBdr>
        <w:spacing w:before="100" w:beforeAutospacing="1" w:after="100" w:afterAutospacing="1" w:line="240" w:lineRule="auto"/>
        <w:jc w:val="both"/>
        <w:rPr>
          <w:rFonts w:ascii="Calibri" w:hAnsi="Calibri" w:cs="Calibri"/>
          <w:iCs/>
          <w:sz w:val="22"/>
          <w:szCs w:val="22"/>
          <w:lang w:val="es-ES"/>
        </w:rPr>
      </w:pPr>
      <w:r w:rsidRPr="006A10C5">
        <w:rPr>
          <w:rFonts w:ascii="Calibri" w:hAnsi="Calibri" w:cs="Calibri"/>
          <w:iCs/>
          <w:sz w:val="22"/>
          <w:szCs w:val="22"/>
          <w:lang w:val="es-ES"/>
        </w:rPr>
        <w:t>Presentation of the work team (</w:t>
      </w:r>
      <w:r>
        <w:rPr>
          <w:rFonts w:ascii="Calibri" w:hAnsi="Calibri" w:cs="Calibri"/>
          <w:iCs/>
          <w:sz w:val="22"/>
          <w:szCs w:val="22"/>
          <w:lang w:val="es-ES"/>
        </w:rPr>
        <w:t>CV’s</w:t>
      </w:r>
      <w:r w:rsidRPr="006A10C5">
        <w:rPr>
          <w:rFonts w:ascii="Calibri" w:hAnsi="Calibri" w:cs="Calibri"/>
          <w:iCs/>
          <w:sz w:val="22"/>
          <w:szCs w:val="22"/>
          <w:lang w:val="es-ES"/>
        </w:rPr>
        <w:t xml:space="preserve"> no longer than </w:t>
      </w:r>
      <w:r w:rsidR="00446754">
        <w:rPr>
          <w:rFonts w:ascii="Calibri" w:hAnsi="Calibri" w:cs="Calibri"/>
          <w:iCs/>
          <w:sz w:val="22"/>
          <w:szCs w:val="22"/>
          <w:lang w:val="es-ES"/>
        </w:rPr>
        <w:t>2</w:t>
      </w:r>
      <w:r w:rsidRPr="006A10C5">
        <w:rPr>
          <w:rFonts w:ascii="Calibri" w:hAnsi="Calibri" w:cs="Calibri"/>
          <w:iCs/>
          <w:sz w:val="22"/>
          <w:szCs w:val="22"/>
          <w:lang w:val="es-ES"/>
        </w:rPr>
        <w:t xml:space="preserve"> pages).</w:t>
      </w:r>
    </w:p>
    <w:p w14:paraId="6A9CBD16" w14:textId="00B0F63C" w:rsidR="006A10C5" w:rsidRPr="00A37938" w:rsidRDefault="006A10C5" w:rsidP="006A10C5">
      <w:pPr>
        <w:pStyle w:val="Paragraphedeliste"/>
        <w:numPr>
          <w:ilvl w:val="1"/>
          <w:numId w:val="18"/>
        </w:numPr>
        <w:pBdr>
          <w:top w:val="nil"/>
          <w:left w:val="nil"/>
          <w:bottom w:val="nil"/>
          <w:right w:val="nil"/>
          <w:between w:val="nil"/>
          <w:bar w:val="nil"/>
        </w:pBdr>
        <w:spacing w:before="100" w:beforeAutospacing="1" w:after="100" w:afterAutospacing="1" w:line="240" w:lineRule="auto"/>
        <w:jc w:val="both"/>
        <w:rPr>
          <w:rFonts w:ascii="Calibri" w:hAnsi="Calibri" w:cs="Calibri"/>
          <w:iCs/>
          <w:sz w:val="22"/>
          <w:szCs w:val="22"/>
        </w:rPr>
      </w:pPr>
      <w:r w:rsidRPr="00A37938">
        <w:rPr>
          <w:rFonts w:ascii="Calibri" w:hAnsi="Calibri" w:cs="Calibri"/>
          <w:iCs/>
          <w:sz w:val="22"/>
          <w:szCs w:val="22"/>
        </w:rPr>
        <w:t xml:space="preserve">CV of the project manager/team leader + brief </w:t>
      </w:r>
      <w:r w:rsidR="00AB0522" w:rsidRPr="00A37938">
        <w:rPr>
          <w:rFonts w:ascii="Calibri" w:hAnsi="Calibri" w:cs="Calibri"/>
          <w:iCs/>
          <w:sz w:val="22"/>
          <w:szCs w:val="22"/>
        </w:rPr>
        <w:t xml:space="preserve">professional </w:t>
      </w:r>
      <w:r w:rsidRPr="00A37938">
        <w:rPr>
          <w:rFonts w:ascii="Calibri" w:hAnsi="Calibri" w:cs="Calibri"/>
          <w:iCs/>
          <w:sz w:val="22"/>
          <w:szCs w:val="22"/>
        </w:rPr>
        <w:t>biography of key personnel involved.</w:t>
      </w:r>
    </w:p>
    <w:p w14:paraId="1A0ED427" w14:textId="1FE31C50" w:rsidR="006A10C5" w:rsidRPr="006A10C5" w:rsidRDefault="006A10C5" w:rsidP="006A10C5">
      <w:pPr>
        <w:pStyle w:val="Paragraphedeliste"/>
        <w:numPr>
          <w:ilvl w:val="1"/>
          <w:numId w:val="18"/>
        </w:numPr>
        <w:pBdr>
          <w:top w:val="nil"/>
          <w:left w:val="nil"/>
          <w:bottom w:val="nil"/>
          <w:right w:val="nil"/>
          <w:between w:val="nil"/>
          <w:bar w:val="nil"/>
        </w:pBdr>
        <w:spacing w:before="100" w:beforeAutospacing="1" w:after="100" w:afterAutospacing="1" w:line="240" w:lineRule="auto"/>
        <w:jc w:val="both"/>
        <w:rPr>
          <w:rFonts w:ascii="Calibri" w:hAnsi="Calibri" w:cs="Calibri"/>
          <w:iCs/>
          <w:sz w:val="22"/>
          <w:szCs w:val="22"/>
        </w:rPr>
      </w:pPr>
      <w:r>
        <w:rPr>
          <w:rFonts w:ascii="Calibri" w:hAnsi="Calibri" w:cs="Calibri"/>
          <w:iCs/>
          <w:sz w:val="22"/>
          <w:szCs w:val="22"/>
        </w:rPr>
        <w:t>Presentation of the m</w:t>
      </w:r>
      <w:r w:rsidRPr="006A10C5">
        <w:rPr>
          <w:rFonts w:ascii="Calibri" w:hAnsi="Calibri" w:cs="Calibri"/>
          <w:iCs/>
          <w:sz w:val="22"/>
          <w:szCs w:val="22"/>
        </w:rPr>
        <w:t>ethodology of work</w:t>
      </w:r>
      <w:r w:rsidR="00C064B6">
        <w:rPr>
          <w:rFonts w:ascii="Calibri" w:hAnsi="Calibri" w:cs="Calibri"/>
          <w:iCs/>
          <w:sz w:val="22"/>
          <w:szCs w:val="22"/>
        </w:rPr>
        <w:t>, understanding of the ToR</w:t>
      </w:r>
      <w:r w:rsidRPr="006A10C5">
        <w:rPr>
          <w:rFonts w:ascii="Calibri" w:hAnsi="Calibri" w:cs="Calibri"/>
          <w:iCs/>
          <w:sz w:val="22"/>
          <w:szCs w:val="22"/>
        </w:rPr>
        <w:t xml:space="preserve"> and description of proposed services.</w:t>
      </w:r>
    </w:p>
    <w:p w14:paraId="499A9159" w14:textId="0D2F8B11" w:rsidR="006A10C5" w:rsidRPr="00C064B6" w:rsidRDefault="006A10C5" w:rsidP="006A10C5">
      <w:pPr>
        <w:pStyle w:val="Paragraphedeliste"/>
        <w:numPr>
          <w:ilvl w:val="1"/>
          <w:numId w:val="18"/>
        </w:numPr>
        <w:pBdr>
          <w:top w:val="nil"/>
          <w:left w:val="nil"/>
          <w:bottom w:val="nil"/>
          <w:right w:val="nil"/>
          <w:between w:val="nil"/>
          <w:bar w:val="nil"/>
        </w:pBdr>
        <w:spacing w:before="100" w:beforeAutospacing="1" w:after="100" w:afterAutospacing="1" w:line="240" w:lineRule="auto"/>
        <w:jc w:val="both"/>
        <w:rPr>
          <w:rFonts w:ascii="Calibri" w:hAnsi="Calibri" w:cs="Calibri"/>
          <w:iCs/>
          <w:sz w:val="22"/>
          <w:szCs w:val="22"/>
        </w:rPr>
      </w:pPr>
      <w:r w:rsidRPr="00C064B6">
        <w:rPr>
          <w:rFonts w:ascii="Calibri" w:hAnsi="Calibri" w:cs="Calibri"/>
          <w:iCs/>
          <w:sz w:val="22"/>
          <w:szCs w:val="22"/>
        </w:rPr>
        <w:t>Quality control: bidders shall demonstrate their ability to monitor and control the quality of the services provided, ensuring that they are provided in accordance with the terms of the contract.</w:t>
      </w:r>
    </w:p>
    <w:p w14:paraId="630D17E0" w14:textId="52B537EE" w:rsidR="006A10C5" w:rsidRDefault="006A10C5" w:rsidP="006A10C5">
      <w:pPr>
        <w:pStyle w:val="Paragraphedeliste"/>
        <w:numPr>
          <w:ilvl w:val="1"/>
          <w:numId w:val="18"/>
        </w:numPr>
        <w:pBdr>
          <w:top w:val="nil"/>
          <w:left w:val="nil"/>
          <w:bottom w:val="nil"/>
          <w:right w:val="nil"/>
          <w:between w:val="nil"/>
          <w:bar w:val="nil"/>
        </w:pBdr>
        <w:spacing w:before="100" w:beforeAutospacing="1" w:after="100" w:afterAutospacing="1" w:line="240" w:lineRule="auto"/>
        <w:contextualSpacing w:val="0"/>
        <w:jc w:val="both"/>
        <w:rPr>
          <w:rFonts w:ascii="Calibri" w:hAnsi="Calibri" w:cs="Calibri"/>
          <w:iCs/>
          <w:sz w:val="22"/>
          <w:szCs w:val="22"/>
        </w:rPr>
      </w:pPr>
      <w:r w:rsidRPr="006A10C5">
        <w:rPr>
          <w:rFonts w:ascii="Calibri" w:hAnsi="Calibri" w:cs="Calibri"/>
          <w:iCs/>
          <w:sz w:val="22"/>
          <w:szCs w:val="22"/>
        </w:rPr>
        <w:t xml:space="preserve">Samples and demonstrations of previous communication work of particular interest considering the deliverables of this </w:t>
      </w:r>
      <w:r>
        <w:rPr>
          <w:rFonts w:ascii="Calibri" w:hAnsi="Calibri" w:cs="Calibri"/>
          <w:iCs/>
          <w:sz w:val="22"/>
          <w:szCs w:val="22"/>
        </w:rPr>
        <w:t>tender</w:t>
      </w:r>
      <w:r w:rsidRPr="006A10C5">
        <w:rPr>
          <w:rFonts w:ascii="Calibri" w:hAnsi="Calibri" w:cs="Calibri"/>
          <w:iCs/>
          <w:sz w:val="22"/>
          <w:szCs w:val="22"/>
        </w:rPr>
        <w:t>.</w:t>
      </w:r>
    </w:p>
    <w:p w14:paraId="152A7AD0" w14:textId="4E273F53" w:rsidR="006A10C5" w:rsidRPr="006A10C5" w:rsidRDefault="000331A2" w:rsidP="000331A2">
      <w:pPr>
        <w:pStyle w:val="Paragraphedeliste"/>
        <w:numPr>
          <w:ilvl w:val="0"/>
          <w:numId w:val="18"/>
        </w:numPr>
        <w:pBdr>
          <w:top w:val="nil"/>
          <w:left w:val="nil"/>
          <w:bottom w:val="nil"/>
          <w:right w:val="nil"/>
          <w:between w:val="nil"/>
          <w:bar w:val="nil"/>
        </w:pBdr>
        <w:spacing w:before="100" w:beforeAutospacing="1" w:after="100" w:afterAutospacing="1" w:line="240" w:lineRule="auto"/>
        <w:contextualSpacing w:val="0"/>
        <w:jc w:val="both"/>
        <w:rPr>
          <w:rFonts w:ascii="Calibri" w:hAnsi="Calibri" w:cs="Calibri"/>
          <w:iCs/>
          <w:sz w:val="22"/>
          <w:szCs w:val="22"/>
        </w:rPr>
      </w:pPr>
      <w:r>
        <w:rPr>
          <w:rFonts w:ascii="Calibri" w:hAnsi="Calibri" w:cs="Calibri"/>
          <w:iCs/>
          <w:sz w:val="22"/>
          <w:szCs w:val="22"/>
        </w:rPr>
        <w:t>A financial offer containing the tab</w:t>
      </w:r>
      <w:r w:rsidR="00547D04">
        <w:rPr>
          <w:rFonts w:ascii="Calibri" w:hAnsi="Calibri" w:cs="Calibri"/>
          <w:iCs/>
          <w:sz w:val="22"/>
          <w:szCs w:val="22"/>
        </w:rPr>
        <w:t>l</w:t>
      </w:r>
      <w:r w:rsidRPr="000331A2">
        <w:rPr>
          <w:rFonts w:ascii="Calibri" w:hAnsi="Calibri" w:cs="Calibri"/>
          <w:iCs/>
          <w:sz w:val="22"/>
          <w:szCs w:val="22"/>
        </w:rPr>
        <w:t>e of unit prices by type of deliverables</w:t>
      </w:r>
      <w:r w:rsidR="00090CE2">
        <w:rPr>
          <w:rFonts w:ascii="Calibri" w:hAnsi="Calibri" w:cs="Calibri"/>
          <w:iCs/>
          <w:sz w:val="22"/>
          <w:szCs w:val="22"/>
        </w:rPr>
        <w:t xml:space="preserve"> and prices.</w:t>
      </w:r>
    </w:p>
    <w:p w14:paraId="3C6E01EE" w14:textId="0BD8B393" w:rsidR="009009F8" w:rsidRPr="00643280" w:rsidRDefault="009009F8" w:rsidP="0006068D">
      <w:pPr>
        <w:pStyle w:val="Titre2"/>
        <w:spacing w:before="240" w:after="120" w:line="240" w:lineRule="auto"/>
        <w:jc w:val="both"/>
        <w:rPr>
          <w:rFonts w:asciiTheme="minorHAnsi" w:hAnsiTheme="minorHAnsi" w:cstheme="minorHAnsi"/>
          <w:sz w:val="22"/>
          <w:szCs w:val="22"/>
          <w:u w:val="single"/>
        </w:rPr>
      </w:pPr>
      <w:bookmarkStart w:id="76" w:name="_Toc162455175"/>
      <w:r>
        <w:rPr>
          <w:rFonts w:asciiTheme="minorHAnsi" w:hAnsiTheme="minorHAnsi" w:cstheme="minorHAnsi"/>
          <w:sz w:val="22"/>
          <w:szCs w:val="22"/>
          <w:u w:val="single"/>
          <w:lang w:val="en"/>
        </w:rPr>
        <w:t>Bid validity period</w:t>
      </w:r>
      <w:bookmarkEnd w:id="76"/>
    </w:p>
    <w:p w14:paraId="634CE425" w14:textId="77777777" w:rsidR="009009F8" w:rsidRPr="00342E4D" w:rsidRDefault="009009F8" w:rsidP="009009F8">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validity of bids submitted shall be at least 120 days from the submission deadline.</w:t>
      </w:r>
    </w:p>
    <w:p w14:paraId="6AF04744" w14:textId="77777777" w:rsidR="009009F8" w:rsidRPr="00342E4D" w:rsidRDefault="009009F8" w:rsidP="0006068D">
      <w:pPr>
        <w:pStyle w:val="Default"/>
        <w:jc w:val="both"/>
        <w:rPr>
          <w:rFonts w:asciiTheme="minorHAnsi" w:hAnsiTheme="minorHAnsi" w:cstheme="minorHAnsi"/>
          <w:sz w:val="22"/>
          <w:szCs w:val="22"/>
          <w:lang w:val="en-GB"/>
        </w:rPr>
      </w:pPr>
    </w:p>
    <w:p w14:paraId="5BEC13C8" w14:textId="60DCB643" w:rsidR="0005224C" w:rsidRPr="00342E4D" w:rsidRDefault="00384E6F" w:rsidP="0006068D">
      <w:pPr>
        <w:pStyle w:val="Titre2"/>
        <w:spacing w:before="240" w:after="120" w:line="240" w:lineRule="auto"/>
        <w:jc w:val="both"/>
        <w:rPr>
          <w:rFonts w:asciiTheme="minorHAnsi" w:hAnsiTheme="minorHAnsi" w:cstheme="minorHAnsi"/>
          <w:sz w:val="22"/>
          <w:szCs w:val="22"/>
          <w:u w:val="single"/>
          <w:lang w:val="en-GB"/>
        </w:rPr>
      </w:pPr>
      <w:bookmarkStart w:id="77" w:name="_Toc491193966"/>
      <w:bookmarkStart w:id="78" w:name="_Toc491193511"/>
      <w:bookmarkStart w:id="79" w:name="_Toc162455176"/>
      <w:bookmarkEnd w:id="77"/>
      <w:bookmarkEnd w:id="78"/>
      <w:r>
        <w:rPr>
          <w:rFonts w:asciiTheme="minorHAnsi" w:hAnsiTheme="minorHAnsi" w:cstheme="minorHAnsi"/>
          <w:sz w:val="22"/>
          <w:szCs w:val="22"/>
          <w:u w:val="single"/>
          <w:lang w:val="en"/>
        </w:rPr>
        <w:t>Bid submission process</w:t>
      </w:r>
      <w:bookmarkEnd w:id="79"/>
    </w:p>
    <w:p w14:paraId="5E67A184" w14:textId="77777777" w:rsidR="00384E6F" w:rsidRPr="00342E4D" w:rsidRDefault="00384E6F" w:rsidP="0006068D">
      <w:pPr>
        <w:pStyle w:val="Titre2"/>
        <w:spacing w:before="120" w:after="120" w:line="240" w:lineRule="auto"/>
        <w:ind w:left="708"/>
        <w:jc w:val="both"/>
        <w:rPr>
          <w:rFonts w:asciiTheme="minorHAnsi" w:hAnsiTheme="minorHAnsi" w:cstheme="minorHAnsi"/>
          <w:i/>
          <w:sz w:val="22"/>
          <w:szCs w:val="22"/>
          <w:lang w:val="en-GB"/>
        </w:rPr>
      </w:pPr>
      <w:bookmarkStart w:id="80" w:name="_Toc162455177"/>
      <w:r>
        <w:rPr>
          <w:rFonts w:asciiTheme="minorHAnsi" w:hAnsiTheme="minorHAnsi" w:cstheme="minorHAnsi"/>
          <w:i/>
          <w:iCs/>
          <w:sz w:val="22"/>
          <w:szCs w:val="22"/>
          <w:lang w:val="en"/>
        </w:rPr>
        <w:t>Bids submitted in paper format</w:t>
      </w:r>
      <w:bookmarkEnd w:id="80"/>
      <w:r>
        <w:rPr>
          <w:rFonts w:asciiTheme="minorHAnsi" w:hAnsiTheme="minorHAnsi" w:cstheme="minorHAnsi"/>
          <w:i/>
          <w:iCs/>
          <w:sz w:val="22"/>
          <w:szCs w:val="22"/>
          <w:lang w:val="en"/>
        </w:rPr>
        <w:t xml:space="preserve"> </w:t>
      </w:r>
    </w:p>
    <w:p w14:paraId="0F7C3408" w14:textId="2AE4D240" w:rsidR="00384E6F" w:rsidRPr="00342E4D" w:rsidRDefault="00384E6F" w:rsidP="0006068D">
      <w:pPr>
        <w:spacing w:before="120"/>
        <w:jc w:val="both"/>
        <w:rPr>
          <w:rFonts w:asciiTheme="minorHAnsi" w:hAnsiTheme="minorHAnsi" w:cstheme="minorHAnsi"/>
          <w:sz w:val="22"/>
          <w:szCs w:val="22"/>
          <w:lang w:val="en-GB"/>
        </w:rPr>
      </w:pPr>
      <w:r>
        <w:rPr>
          <w:rFonts w:asciiTheme="minorHAnsi" w:hAnsiTheme="minorHAnsi" w:cstheme="minorHAnsi"/>
          <w:sz w:val="22"/>
          <w:szCs w:val="22"/>
          <w:lang w:val="en"/>
        </w:rPr>
        <w:t>Bids submitted in paper format will be rejected.</w:t>
      </w:r>
    </w:p>
    <w:p w14:paraId="2762B5B2" w14:textId="77777777" w:rsidR="00384E6F" w:rsidRPr="00342E4D" w:rsidRDefault="00384E6F" w:rsidP="0006068D">
      <w:pPr>
        <w:spacing w:before="120"/>
        <w:jc w:val="both"/>
        <w:rPr>
          <w:rFonts w:asciiTheme="minorHAnsi" w:eastAsia="Times New Roman" w:hAnsiTheme="minorHAnsi" w:cstheme="minorHAnsi"/>
          <w:sz w:val="22"/>
          <w:szCs w:val="22"/>
          <w:lang w:val="en-GB"/>
        </w:rPr>
      </w:pPr>
    </w:p>
    <w:p w14:paraId="1854F6BF" w14:textId="77777777" w:rsidR="00D60BBF" w:rsidRPr="00342E4D" w:rsidRDefault="00D60BBF" w:rsidP="0006068D">
      <w:pPr>
        <w:pStyle w:val="Titre2"/>
        <w:spacing w:before="120" w:after="120" w:line="240" w:lineRule="auto"/>
        <w:ind w:left="708"/>
        <w:jc w:val="both"/>
        <w:rPr>
          <w:rFonts w:asciiTheme="minorHAnsi" w:hAnsiTheme="minorHAnsi" w:cstheme="minorHAnsi"/>
          <w:i/>
          <w:sz w:val="22"/>
          <w:szCs w:val="22"/>
          <w:lang w:val="en-GB"/>
        </w:rPr>
      </w:pPr>
      <w:bookmarkStart w:id="81" w:name="_Toc162455178"/>
      <w:r>
        <w:rPr>
          <w:rFonts w:asciiTheme="minorHAnsi" w:hAnsiTheme="minorHAnsi" w:cstheme="minorHAnsi"/>
          <w:i/>
          <w:iCs/>
          <w:sz w:val="22"/>
          <w:szCs w:val="22"/>
          <w:lang w:val="en"/>
        </w:rPr>
        <w:t>Electronic submission</w:t>
      </w:r>
      <w:bookmarkEnd w:id="81"/>
      <w:r>
        <w:rPr>
          <w:rFonts w:asciiTheme="minorHAnsi" w:hAnsiTheme="minorHAnsi" w:cstheme="minorHAnsi"/>
          <w:i/>
          <w:iCs/>
          <w:sz w:val="22"/>
          <w:szCs w:val="22"/>
          <w:lang w:val="en"/>
        </w:rPr>
        <w:t xml:space="preserve"> </w:t>
      </w:r>
    </w:p>
    <w:p w14:paraId="53A9C8FC" w14:textId="0E8ABF67" w:rsidR="00AD6FAB" w:rsidRPr="00EA2D9F" w:rsidRDefault="00DF31D8" w:rsidP="00DF31D8">
      <w:pPr>
        <w:spacing w:line="240" w:lineRule="auto"/>
        <w:jc w:val="both"/>
        <w:rPr>
          <w:rFonts w:asciiTheme="minorHAnsi" w:hAnsiTheme="minorHAnsi" w:cstheme="minorHAnsi"/>
          <w:sz w:val="22"/>
          <w:szCs w:val="22"/>
          <w:highlight w:val="yellow"/>
          <w:lang w:val="en-GB"/>
        </w:rPr>
      </w:pPr>
      <w:r w:rsidRPr="00EA2D9F">
        <w:rPr>
          <w:rFonts w:asciiTheme="minorHAnsi" w:hAnsiTheme="minorHAnsi" w:cstheme="minorHAnsi"/>
          <w:sz w:val="22"/>
          <w:szCs w:val="22"/>
          <w:highlight w:val="yellow"/>
          <w:lang w:val="en"/>
        </w:rPr>
        <w:t xml:space="preserve">In order to access the tender consultation space or to submit their bid, bidders must connect to the French government procurement platform </w:t>
      </w:r>
      <w:commentRangeStart w:id="82"/>
      <w:r w:rsidRPr="00EA2D9F">
        <w:rPr>
          <w:rFonts w:asciiTheme="minorHAnsi" w:hAnsiTheme="minorHAnsi" w:cstheme="minorHAnsi"/>
          <w:sz w:val="22"/>
          <w:szCs w:val="22"/>
          <w:highlight w:val="yellow"/>
          <w:lang w:val="en"/>
        </w:rPr>
        <w:t>at</w:t>
      </w:r>
      <w:commentRangeEnd w:id="82"/>
      <w:r w:rsidR="00EA2D9F">
        <w:rPr>
          <w:rStyle w:val="Marquedecommentaire"/>
        </w:rPr>
        <w:commentReference w:id="82"/>
      </w:r>
      <w:r w:rsidRPr="00EA2D9F">
        <w:rPr>
          <w:rFonts w:asciiTheme="minorHAnsi" w:hAnsiTheme="minorHAnsi" w:cstheme="minorHAnsi"/>
          <w:sz w:val="22"/>
          <w:szCs w:val="22"/>
          <w:highlight w:val="yellow"/>
          <w:lang w:val="en"/>
        </w:rPr>
        <w:t xml:space="preserve">: </w:t>
      </w:r>
    </w:p>
    <w:p w14:paraId="448C36D1" w14:textId="77777777" w:rsidR="003F22A5" w:rsidRDefault="00EF46CE" w:rsidP="00F10B36">
      <w:pPr>
        <w:spacing w:before="120" w:line="240" w:lineRule="auto"/>
        <w:jc w:val="both"/>
        <w:rPr>
          <w:rStyle w:val="Lienhypertexte"/>
          <w:rFonts w:asciiTheme="minorHAnsi" w:hAnsiTheme="minorHAnsi" w:cstheme="minorHAnsi"/>
          <w:sz w:val="22"/>
          <w:szCs w:val="22"/>
          <w:lang w:val="en"/>
        </w:rPr>
      </w:pPr>
      <w:r w:rsidRPr="00EA2D9F">
        <w:rPr>
          <w:highlight w:val="yellow"/>
        </w:rPr>
        <w:fldChar w:fldCharType="begin"/>
      </w:r>
      <w:r w:rsidRPr="00EA2D9F">
        <w:rPr>
          <w:highlight w:val="yellow"/>
          <w:lang w:val="en-GB"/>
          <w:rPrChange w:id="83" w:author="emmanuel.leroy" w:date="2024-02-21T09:26:00Z">
            <w:rPr/>
          </w:rPrChange>
        </w:rPr>
        <w:instrText xml:space="preserve"> HYPERLINK "http://www.marches-publics.gouv.fr" </w:instrText>
      </w:r>
      <w:r w:rsidRPr="00EA2D9F">
        <w:rPr>
          <w:highlight w:val="yellow"/>
        </w:rPr>
        <w:fldChar w:fldCharType="separate"/>
      </w:r>
      <w:r w:rsidR="0053139A" w:rsidRPr="00EA2D9F">
        <w:rPr>
          <w:rStyle w:val="Lienhypertexte"/>
          <w:rFonts w:asciiTheme="minorHAnsi" w:hAnsiTheme="minorHAnsi" w:cstheme="minorHAnsi"/>
          <w:sz w:val="22"/>
          <w:szCs w:val="22"/>
          <w:highlight w:val="yellow"/>
          <w:lang w:val="en"/>
        </w:rPr>
        <w:t>www.marches-publics.gouv.fr</w:t>
      </w:r>
      <w:r w:rsidRPr="00EA2D9F">
        <w:rPr>
          <w:rStyle w:val="Lienhypertexte"/>
          <w:rFonts w:asciiTheme="minorHAnsi" w:hAnsiTheme="minorHAnsi" w:cstheme="minorHAnsi"/>
          <w:sz w:val="22"/>
          <w:szCs w:val="22"/>
          <w:highlight w:val="yellow"/>
          <w:lang w:val="en"/>
        </w:rPr>
        <w:fldChar w:fldCharType="end"/>
      </w:r>
      <w:r w:rsidR="0053139A" w:rsidRPr="00EA2D9F">
        <w:rPr>
          <w:rStyle w:val="Lienhypertexte"/>
          <w:rFonts w:asciiTheme="minorHAnsi" w:hAnsiTheme="minorHAnsi" w:cstheme="minorHAnsi"/>
          <w:sz w:val="22"/>
          <w:szCs w:val="22"/>
          <w:highlight w:val="yellow"/>
          <w:lang w:val="en"/>
        </w:rPr>
        <w:t>.</w:t>
      </w:r>
      <w:r w:rsidR="0053139A">
        <w:rPr>
          <w:rStyle w:val="Lienhypertexte"/>
          <w:rFonts w:asciiTheme="minorHAnsi" w:hAnsiTheme="minorHAnsi" w:cstheme="minorHAnsi"/>
          <w:sz w:val="22"/>
          <w:szCs w:val="22"/>
          <w:lang w:val="en"/>
        </w:rPr>
        <w:t xml:space="preserve"> </w:t>
      </w:r>
    </w:p>
    <w:p w14:paraId="2623B2C0" w14:textId="76917040" w:rsidR="00C63F9A" w:rsidRPr="00342E4D" w:rsidRDefault="00C63F9A" w:rsidP="00F10B36">
      <w:pPr>
        <w:spacing w:before="120" w:line="240" w:lineRule="auto"/>
        <w:jc w:val="both"/>
        <w:rPr>
          <w:rFonts w:asciiTheme="minorHAnsi" w:eastAsia="Times New Roman" w:hAnsiTheme="minorHAnsi" w:cstheme="minorHAnsi"/>
          <w:sz w:val="22"/>
          <w:szCs w:val="22"/>
          <w:lang w:val="en-GB"/>
        </w:rPr>
      </w:pPr>
      <w:r>
        <w:rPr>
          <w:rFonts w:asciiTheme="minorHAnsi" w:eastAsia="Times New Roman" w:hAnsiTheme="minorHAnsi" w:cstheme="minorHAnsi"/>
          <w:sz w:val="22"/>
          <w:szCs w:val="22"/>
          <w:lang w:val="en"/>
        </w:rPr>
        <w:t>Electronic submission is mandatory. Any submission via other means will be rejected.</w:t>
      </w:r>
    </w:p>
    <w:p w14:paraId="1D8767E9" w14:textId="77777777" w:rsidR="00FB79BF" w:rsidRPr="00342E4D" w:rsidRDefault="00E73250" w:rsidP="00F10B36">
      <w:pPr>
        <w:spacing w:before="120" w:line="240" w:lineRule="auto"/>
        <w:jc w:val="both"/>
        <w:rPr>
          <w:rStyle w:val="Lienhypertexte"/>
          <w:rFonts w:asciiTheme="minorHAnsi" w:hAnsiTheme="minorHAnsi" w:cstheme="minorHAnsi"/>
          <w:sz w:val="22"/>
          <w:szCs w:val="22"/>
          <w:lang w:val="en-GB"/>
        </w:rPr>
      </w:pPr>
      <w:r>
        <w:rPr>
          <w:rFonts w:asciiTheme="minorHAnsi" w:hAnsiTheme="minorHAnsi" w:cstheme="minorHAnsi"/>
          <w:sz w:val="22"/>
          <w:szCs w:val="22"/>
          <w:lang w:val="en"/>
        </w:rPr>
        <w:t xml:space="preserve">The bid submission procedure is detailed on the website </w:t>
      </w:r>
      <w:hyperlink r:id="rId15" w:history="1">
        <w:r>
          <w:rPr>
            <w:rStyle w:val="Lienhypertexte"/>
            <w:rFonts w:asciiTheme="minorHAnsi" w:hAnsiTheme="minorHAnsi" w:cstheme="minorHAnsi"/>
            <w:sz w:val="22"/>
            <w:szCs w:val="22"/>
            <w:lang w:val="en"/>
          </w:rPr>
          <w:t>www.marches-publics.gouv.fr</w:t>
        </w:r>
      </w:hyperlink>
      <w:r>
        <w:rPr>
          <w:rStyle w:val="Lienhypertexte"/>
          <w:rFonts w:asciiTheme="minorHAnsi" w:hAnsiTheme="minorHAnsi" w:cstheme="minorHAnsi"/>
          <w:sz w:val="22"/>
          <w:szCs w:val="22"/>
          <w:lang w:val="en"/>
        </w:rPr>
        <w:t xml:space="preserve">. </w:t>
      </w:r>
    </w:p>
    <w:p w14:paraId="47847862" w14:textId="6EAA1DA6" w:rsidR="00665A55" w:rsidRPr="00342E4D" w:rsidRDefault="00665A55" w:rsidP="00F10B36">
      <w:pPr>
        <w:spacing w:before="120" w:line="240" w:lineRule="auto"/>
        <w:jc w:val="both"/>
        <w:rPr>
          <w:rFonts w:asciiTheme="minorHAnsi" w:hAnsiTheme="minorHAnsi" w:cstheme="minorHAnsi"/>
          <w:sz w:val="22"/>
          <w:szCs w:val="22"/>
          <w:lang w:val="en-GB"/>
        </w:rPr>
      </w:pPr>
      <w:r>
        <w:rPr>
          <w:rStyle w:val="Lienhypertexte"/>
          <w:rFonts w:asciiTheme="minorHAnsi" w:hAnsiTheme="minorHAnsi" w:cstheme="minorHAnsi"/>
          <w:color w:val="auto"/>
          <w:sz w:val="22"/>
          <w:szCs w:val="22"/>
          <w:u w:val="none"/>
          <w:lang w:val="en"/>
        </w:rPr>
        <w:t xml:space="preserve">On this site, bidders will notably find a user guide </w:t>
      </w:r>
      <w:r>
        <w:rPr>
          <w:rFonts w:asciiTheme="minorHAnsi" w:hAnsiTheme="minorHAnsi" w:cstheme="minorHAnsi"/>
          <w:sz w:val="22"/>
          <w:szCs w:val="22"/>
          <w:lang w:val="en"/>
        </w:rPr>
        <w:t>available for download which specifies the platform’s conditions of use, notably the technical prerequisites and electronic certificates.</w:t>
      </w:r>
    </w:p>
    <w:p w14:paraId="7DBACFCA" w14:textId="02C26EA0" w:rsidR="00665A55" w:rsidRPr="00342E4D" w:rsidRDefault="00665A55" w:rsidP="00F10B36">
      <w:pPr>
        <w:spacing w:before="120" w:line="240" w:lineRule="auto"/>
        <w:jc w:val="both"/>
        <w:rPr>
          <w:rStyle w:val="Lienhypertexte"/>
          <w:rFonts w:asciiTheme="minorHAnsi" w:hAnsiTheme="minorHAnsi" w:cstheme="minorHAnsi"/>
          <w:color w:val="auto"/>
          <w:sz w:val="22"/>
          <w:szCs w:val="22"/>
          <w:u w:val="none"/>
          <w:lang w:val="en-GB"/>
        </w:rPr>
      </w:pPr>
      <w:r>
        <w:rPr>
          <w:rFonts w:asciiTheme="minorHAnsi" w:hAnsiTheme="minorHAnsi" w:cstheme="minorHAnsi"/>
          <w:sz w:val="22"/>
          <w:szCs w:val="22"/>
          <w:lang w:val="en"/>
        </w:rPr>
        <w:t>Should they so wish, bidders may make contact by phone on 01 76 64 74 07 on all business days between 9am and 7pm in order to obtain technical assistance with how to complete all the necessary tasks.</w:t>
      </w:r>
    </w:p>
    <w:p w14:paraId="24D2097F" w14:textId="0087BCF8"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the event of allotment, all lots must be covered by an electronic submission. However, it is possible to make a single electronic submission for multiple lots provided that the lots covered by a bid can be identified without ambiguity.</w:t>
      </w:r>
    </w:p>
    <w:p w14:paraId="6067E5C0" w14:textId="10C90D4D" w:rsidR="00665A55" w:rsidRPr="00342E4D" w:rsidRDefault="00665A55" w:rsidP="00665A55">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costs of accessing the network and of electronic signature shall be borne by the candidate.</w:t>
      </w:r>
    </w:p>
    <w:p w14:paraId="0CE5EA11" w14:textId="0C100EA7" w:rsidR="00665A55" w:rsidRPr="00342E4D" w:rsidRDefault="00665A55" w:rsidP="00665A55">
      <w:pPr>
        <w:spacing w:before="120" w:line="240" w:lineRule="auto"/>
        <w:jc w:val="both"/>
        <w:rPr>
          <w:rFonts w:asciiTheme="minorHAnsi" w:hAnsiTheme="minorHAnsi" w:cstheme="minorHAnsi"/>
          <w:sz w:val="22"/>
          <w:szCs w:val="22"/>
          <w:u w:val="single"/>
          <w:lang w:val="en-GB"/>
        </w:rPr>
      </w:pPr>
      <w:r>
        <w:rPr>
          <w:rFonts w:asciiTheme="minorHAnsi" w:hAnsiTheme="minorHAnsi" w:cstheme="minorHAnsi"/>
          <w:sz w:val="22"/>
          <w:szCs w:val="22"/>
          <w:lang w:val="en"/>
        </w:rPr>
        <w:t>Bidders are invited to test the configuration of their work device and to perform a test tender to ensure that their technical environment is functioning as required.</w:t>
      </w:r>
    </w:p>
    <w:p w14:paraId="12F00841" w14:textId="10D7164C" w:rsidR="008E6678" w:rsidRPr="00342E4D" w:rsidRDefault="008E667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Bidders’ attention is drawn to the fact that they must at least have internet browser software. It is not mandatory to have an electronic signature system.</w:t>
      </w:r>
    </w:p>
    <w:p w14:paraId="56FC0F41" w14:textId="26370480" w:rsidR="006E370B" w:rsidRPr="00342E4D" w:rsidRDefault="00DF31D8"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In order to make an offer, bidders must forward files in the following computer formats: PDF, RTF, ZIP, suite Microsoft Office, LibreOffice or Open Office. Any computer file in a different format will be declared null and void.</w:t>
      </w:r>
    </w:p>
    <w:p w14:paraId="6264228B" w14:textId="77777777" w:rsidR="006E370B" w:rsidRPr="00342E4D" w:rsidRDefault="006E370B" w:rsidP="00F10B36">
      <w:pPr>
        <w:spacing w:before="240" w:line="240" w:lineRule="auto"/>
        <w:jc w:val="both"/>
        <w:rPr>
          <w:rFonts w:asciiTheme="minorHAnsi" w:hAnsiTheme="minorHAnsi" w:cstheme="minorHAnsi"/>
          <w:b/>
          <w:sz w:val="22"/>
          <w:szCs w:val="22"/>
          <w:lang w:val="en-GB"/>
        </w:rPr>
      </w:pPr>
      <w:r>
        <w:rPr>
          <w:rFonts w:asciiTheme="minorHAnsi" w:hAnsiTheme="minorHAnsi" w:cstheme="minorHAnsi"/>
          <w:b/>
          <w:bCs/>
          <w:sz w:val="22"/>
          <w:szCs w:val="22"/>
          <w:lang w:val="en"/>
        </w:rPr>
        <w:lastRenderedPageBreak/>
        <w:t>NOTE:</w:t>
      </w:r>
    </w:p>
    <w:p w14:paraId="01C8BE1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All bid files must be free of computer viruses and must have been previously treated to this end by the bidder, using the latest version of an antivirus software. The same applies to all other files exchanged during this public procurement procedure.</w:t>
      </w:r>
    </w:p>
    <w:p w14:paraId="26A9C376" w14:textId="74BD5A22"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contracting authority may place any file containing a virus in a security archive. It will therefore be deemed never to have been received.</w:t>
      </w:r>
    </w:p>
    <w:p w14:paraId="59BC3B95" w14:textId="77777777" w:rsidR="006E370B"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NB: Bidders’ attention is drawn to the time required to deliver large volume electronic files. The average downloading time may vary according to various parameters, such as the technical capacity of the device, the type of internet connection, traffic on the network, etc.</w:t>
      </w:r>
    </w:p>
    <w:p w14:paraId="2013827A" w14:textId="1F37D353" w:rsidR="00016E1A" w:rsidRPr="00342E4D" w:rsidRDefault="006E370B"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To the extent that the date and time of completed upload constitutes the legal reference for submission of electronic bids, bidders are invited to allow sufficient time for all electronic submissions.</w:t>
      </w:r>
    </w:p>
    <w:p w14:paraId="34393ADE" w14:textId="554DD193" w:rsidR="00D60BBF" w:rsidRPr="00342E4D" w:rsidRDefault="00016E1A" w:rsidP="00F10B36">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Even though its bid for this public procurement procedure will have been submitted electronically, the bidder undertakes, notably if its bid has been accepted, to provide contractually valid paper documents. In this regard, it also undertakes that the natural person providing the electronic signature also provides their handwritten signature without making any modifications to the documents, to be forwarded to the contracting authority in this format. Lastly, the bidder undertakes to accept notification in paper format, in accordance with standard practices.</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4" w:name="_Toc63419905"/>
      <w:bookmarkStart w:id="85" w:name="_Toc63419901"/>
      <w:bookmarkEnd w:id="84"/>
      <w:bookmarkEnd w:id="85"/>
      <w:r>
        <w:rPr>
          <w:rFonts w:asciiTheme="minorHAnsi" w:hAnsiTheme="minorHAnsi" w:cstheme="minorHAnsi"/>
          <w:b/>
          <w:bCs/>
          <w:caps/>
          <w:sz w:val="28"/>
          <w:szCs w:val="22"/>
          <w:u w:val="single"/>
          <w:lang w:val="en"/>
        </w:rPr>
        <w:t> </w:t>
      </w:r>
      <w:bookmarkStart w:id="86" w:name="_Toc162455179"/>
      <w:r>
        <w:rPr>
          <w:rFonts w:asciiTheme="minorHAnsi" w:hAnsiTheme="minorHAnsi" w:cstheme="minorHAnsi"/>
          <w:b/>
          <w:bCs/>
          <w:caps/>
          <w:sz w:val="28"/>
          <w:szCs w:val="22"/>
          <w:u w:val="single"/>
          <w:lang w:val="en"/>
        </w:rPr>
        <w:t>Analysis of applications</w:t>
      </w:r>
      <w:bookmarkEnd w:id="86"/>
    </w:p>
    <w:p w14:paraId="52C4E165" w14:textId="77777777" w:rsidR="00870B9F" w:rsidRPr="00342E4D" w:rsidRDefault="00ED1945"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are selected by the Evaluation Committee of Expertise France in accordance with the following procedure.</w:t>
      </w:r>
    </w:p>
    <w:p w14:paraId="520940B5" w14:textId="17463BDC" w:rsidR="00870B9F" w:rsidRPr="00342E4D" w:rsidRDefault="001302BD"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Under Article R.2161-4 of the French Public Procurement Code, the Evaluation Committee may decide to examine offers before applications.</w:t>
      </w:r>
    </w:p>
    <w:p w14:paraId="4804346C" w14:textId="6958FBE0"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such cases, the supporting documentation for aptitude and capacity and the evidence relating to grounds for exclusion are only requested by the contracting authority from bidders prese</w:t>
      </w:r>
      <w:r w:rsidR="00291A03">
        <w:rPr>
          <w:rFonts w:asciiTheme="minorHAnsi" w:hAnsiTheme="minorHAnsi" w:cstheme="minorHAnsi"/>
          <w:color w:val="000000"/>
          <w:sz w:val="22"/>
          <w:szCs w:val="22"/>
          <w:lang w:val="en"/>
        </w:rPr>
        <w:t>lected for award of the tender.</w:t>
      </w:r>
    </w:p>
    <w:p w14:paraId="7DC7EEAF" w14:textId="77777777" w:rsidR="00D23FE8" w:rsidRPr="00342E4D" w:rsidRDefault="00D23FE8" w:rsidP="00870B9F">
      <w:pPr>
        <w:jc w:val="both"/>
        <w:rPr>
          <w:rFonts w:asciiTheme="minorHAnsi" w:hAnsiTheme="minorHAnsi" w:cstheme="minorHAnsi"/>
          <w:color w:val="000000"/>
          <w:sz w:val="22"/>
          <w:szCs w:val="22"/>
          <w:lang w:val="en-GB"/>
        </w:rPr>
      </w:pPr>
    </w:p>
    <w:p w14:paraId="3956B9A1" w14:textId="03682832" w:rsidR="00D23FE8" w:rsidRPr="00342E4D" w:rsidRDefault="00D23FE8" w:rsidP="0006068D">
      <w:pPr>
        <w:pStyle w:val="Titre2"/>
        <w:spacing w:before="120" w:after="120" w:line="240" w:lineRule="auto"/>
        <w:jc w:val="both"/>
        <w:rPr>
          <w:rFonts w:asciiTheme="minorHAnsi" w:hAnsiTheme="minorHAnsi" w:cstheme="minorHAnsi"/>
          <w:sz w:val="22"/>
          <w:szCs w:val="22"/>
          <w:u w:val="single"/>
          <w:lang w:val="en-GB"/>
        </w:rPr>
      </w:pPr>
      <w:bookmarkStart w:id="87" w:name="_Toc162455180"/>
      <w:r>
        <w:rPr>
          <w:rFonts w:asciiTheme="minorHAnsi" w:hAnsiTheme="minorHAnsi" w:cstheme="minorHAnsi"/>
          <w:sz w:val="22"/>
          <w:szCs w:val="22"/>
          <w:u w:val="single"/>
          <w:lang w:val="en"/>
        </w:rPr>
        <w:t>Application supplementary information requests</w:t>
      </w:r>
      <w:bookmarkEnd w:id="87"/>
    </w:p>
    <w:p w14:paraId="371872C3" w14:textId="274F2702" w:rsidR="00870B9F"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Before examining applications, should the contracting authority note that requested documents or information are missing or incomplete, it may ask the bidders concerned to complete their application pack within a deadline applicable to all such bidders. The deadline will be specified in the request for supplementary information.</w:t>
      </w:r>
    </w:p>
    <w:p w14:paraId="0C6BB796" w14:textId="2298394A" w:rsidR="00ED1945" w:rsidRPr="00342E4D" w:rsidRDefault="00870B9F" w:rsidP="00870B9F">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that are incomplete or which remain incomplete following a request for additional information will be eliminated.</w:t>
      </w:r>
    </w:p>
    <w:p w14:paraId="5929F4B1" w14:textId="0D831298"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88" w:name="_Toc162455181"/>
      <w:r>
        <w:rPr>
          <w:rFonts w:asciiTheme="minorHAnsi" w:hAnsiTheme="minorHAnsi" w:cstheme="minorHAnsi"/>
          <w:sz w:val="22"/>
          <w:szCs w:val="22"/>
          <w:u w:val="single"/>
          <w:lang w:val="en"/>
        </w:rPr>
        <w:t>Rejection of late applications - Opening bids</w:t>
      </w:r>
      <w:bookmarkEnd w:id="88"/>
    </w:p>
    <w:p w14:paraId="5886814F" w14:textId="2A261AC1" w:rsidR="00F31102" w:rsidRPr="00342E4D" w:rsidRDefault="00F31102" w:rsidP="00F10B36">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3B1B932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2612C0FD" w14:textId="77777777" w:rsidR="00ED1945" w:rsidRPr="00342E4D" w:rsidRDefault="00ED1945" w:rsidP="00ED1945">
      <w:pPr>
        <w:pStyle w:val="Titre2"/>
        <w:spacing w:before="120" w:after="120" w:line="240" w:lineRule="auto"/>
        <w:jc w:val="both"/>
        <w:rPr>
          <w:rFonts w:asciiTheme="minorHAnsi" w:hAnsiTheme="minorHAnsi" w:cstheme="minorHAnsi"/>
          <w:sz w:val="22"/>
          <w:szCs w:val="22"/>
          <w:u w:val="single"/>
          <w:lang w:val="en-GB"/>
        </w:rPr>
      </w:pPr>
      <w:bookmarkStart w:id="89" w:name="_Toc162455182"/>
      <w:r>
        <w:rPr>
          <w:rFonts w:asciiTheme="minorHAnsi" w:hAnsiTheme="minorHAnsi" w:cstheme="minorHAnsi"/>
          <w:sz w:val="22"/>
          <w:szCs w:val="22"/>
          <w:u w:val="single"/>
          <w:lang w:val="en"/>
        </w:rPr>
        <w:t>Admissibility of applications</w:t>
      </w:r>
      <w:bookmarkEnd w:id="89"/>
    </w:p>
    <w:p w14:paraId="388277FC" w14:textId="750A9D5C" w:rsidR="00ED1945" w:rsidRPr="00342E4D" w:rsidRDefault="00F52D3F" w:rsidP="00ED1945">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In accordance with Article 3 of this document covering the conditions for participation, the Evaluation Committee of Expertise France analyses the admissibility of applications based on the following criteria:</w:t>
      </w:r>
    </w:p>
    <w:p w14:paraId="0041E2BB"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registration at the trade and companies registry (or equivalent)</w:t>
      </w:r>
    </w:p>
    <w:p w14:paraId="7AA3CDC9"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social security obligations</w:t>
      </w:r>
    </w:p>
    <w:p w14:paraId="791A9E84" w14:textId="77777777" w:rsidR="00ED1945" w:rsidRPr="00342E4D" w:rsidRDefault="00ED1945" w:rsidP="00ED194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Candidate's compliance with its tax obligations</w:t>
      </w:r>
    </w:p>
    <w:p w14:paraId="52ECC461" w14:textId="3343C237" w:rsidR="00927F3A" w:rsidRPr="00342E4D" w:rsidRDefault="00ED1945" w:rsidP="0006068D">
      <w:pPr>
        <w:pStyle w:val="Paragraphedeliste"/>
        <w:numPr>
          <w:ilvl w:val="0"/>
          <w:numId w:val="32"/>
        </w:numPr>
        <w:jc w:val="both"/>
        <w:rPr>
          <w:rFonts w:asciiTheme="minorHAnsi" w:hAnsiTheme="minorHAnsi" w:cstheme="minorHAnsi"/>
          <w:bCs/>
          <w:iCs/>
          <w:sz w:val="22"/>
          <w:szCs w:val="22"/>
          <w:lang w:val="en-GB"/>
        </w:rPr>
      </w:pPr>
      <w:r>
        <w:rPr>
          <w:rFonts w:asciiTheme="minorHAnsi" w:hAnsiTheme="minorHAnsi" w:cstheme="minorHAnsi"/>
          <w:color w:val="000000"/>
          <w:sz w:val="22"/>
          <w:szCs w:val="22"/>
          <w:lang w:val="en"/>
        </w:rPr>
        <w:t xml:space="preserve">The applicant must not be in any of the situations set out in Articles L. 2141-1 to L. 2141-6 and L. 2141-7 to L. 2141-11 of the French Public Procurement Code, nor be on any </w:t>
      </w:r>
      <w:r>
        <w:rPr>
          <w:rFonts w:asciiTheme="minorHAnsi" w:hAnsiTheme="minorHAnsi" w:cstheme="minorHAnsi"/>
          <w:sz w:val="22"/>
          <w:szCs w:val="22"/>
          <w:lang w:val="en"/>
        </w:rPr>
        <w:t xml:space="preserve">official exclusion list, whether </w:t>
      </w:r>
      <w:r>
        <w:rPr>
          <w:rFonts w:asciiTheme="minorHAnsi" w:hAnsiTheme="minorHAnsi" w:cstheme="minorHAnsi"/>
          <w:sz w:val="22"/>
          <w:szCs w:val="22"/>
          <w:lang w:val="en"/>
        </w:rPr>
        <w:lastRenderedPageBreak/>
        <w:t>their situation is established by means of their own declarations or through the application of vigilance measures by the contracting authority</w:t>
      </w:r>
    </w:p>
    <w:p w14:paraId="6EE4AC8E" w14:textId="77777777" w:rsidR="00ED1945" w:rsidRPr="00342E4D" w:rsidRDefault="00ED1945" w:rsidP="00152DD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candidate or its representative must not be in a situation of conflict of interest vis-à-vis the contracting authority and/or any beneficiary of the procurement contract</w:t>
      </w:r>
    </w:p>
    <w:p w14:paraId="56ABE2C5" w14:textId="15545FC3" w:rsidR="008476A6" w:rsidRPr="00342E4D" w:rsidRDefault="008476A6" w:rsidP="00E23E75">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candidate must be able to demonstrate adequate implementation of appropriate technical and </w:t>
      </w:r>
      <w:r w:rsidR="008D6F31">
        <w:rPr>
          <w:rFonts w:asciiTheme="minorHAnsi" w:hAnsiTheme="minorHAnsi" w:cstheme="minorHAnsi"/>
          <w:color w:val="000000"/>
          <w:sz w:val="22"/>
          <w:szCs w:val="22"/>
          <w:lang w:val="en"/>
        </w:rPr>
        <w:t>organizational</w:t>
      </w:r>
      <w:r>
        <w:rPr>
          <w:rFonts w:asciiTheme="minorHAnsi" w:hAnsiTheme="minorHAnsi" w:cstheme="minorHAnsi"/>
          <w:color w:val="000000"/>
          <w:sz w:val="22"/>
          <w:szCs w:val="22"/>
          <w:lang w:val="en"/>
        </w:rPr>
        <w:t xml:space="preserve"> measures such that data processing conforms with relevant data protection laws and regulations (GDPR and French data protection legislation), thereby guaranteeing the rights of data subjects </w:t>
      </w:r>
    </w:p>
    <w:p w14:paraId="49539DD1" w14:textId="49691E1A" w:rsidR="00927F3A" w:rsidRPr="009E270B" w:rsidRDefault="009866DE" w:rsidP="00927F3A">
      <w:pPr>
        <w:pStyle w:val="Paragraphedeliste"/>
        <w:numPr>
          <w:ilvl w:val="0"/>
          <w:numId w:val="32"/>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Applications not demonstrating professional aptitude and/or which manifestly do not have the professional, technical or financial capacity required for this tender will be eliminated.</w:t>
      </w:r>
    </w:p>
    <w:p w14:paraId="54A18FFF" w14:textId="1F54746A" w:rsidR="00B36650" w:rsidRPr="00342E4D" w:rsidRDefault="00B36650" w:rsidP="0006068D">
      <w:pPr>
        <w:rPr>
          <w:lang w:val="en-GB"/>
        </w:rPr>
      </w:pPr>
    </w:p>
    <w:p w14:paraId="5E6F48B6" w14:textId="00C43B27" w:rsidR="00F31102" w:rsidRPr="009E270B"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0" w:name="_Toc162455183"/>
      <w:r>
        <w:rPr>
          <w:rFonts w:asciiTheme="minorHAnsi" w:hAnsiTheme="minorHAnsi" w:cstheme="minorHAnsi"/>
          <w:b/>
          <w:bCs/>
          <w:caps/>
          <w:sz w:val="28"/>
          <w:szCs w:val="22"/>
          <w:u w:val="single"/>
          <w:lang w:val="en"/>
        </w:rPr>
        <w:t>Bid evaluation, negotiations and award</w:t>
      </w:r>
      <w:bookmarkEnd w:id="90"/>
    </w:p>
    <w:p w14:paraId="6E4569E5" w14:textId="77777777" w:rsidR="00F31102" w:rsidRPr="00342E4D" w:rsidRDefault="00F31102" w:rsidP="00F31102">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bid selection procedure is conducted by the Evaluation Committee of Expertise France in accordance with the following procedure:</w:t>
      </w:r>
    </w:p>
    <w:p w14:paraId="77FC7917" w14:textId="77777777" w:rsidR="00F31102" w:rsidRPr="00342E4D" w:rsidRDefault="00F31102" w:rsidP="00F31102">
      <w:pPr>
        <w:pStyle w:val="Titre2"/>
        <w:spacing w:before="120" w:after="120" w:line="240" w:lineRule="auto"/>
        <w:jc w:val="both"/>
        <w:rPr>
          <w:rFonts w:asciiTheme="minorHAnsi" w:hAnsiTheme="minorHAnsi" w:cstheme="minorHAnsi"/>
          <w:sz w:val="22"/>
          <w:szCs w:val="22"/>
          <w:u w:val="single"/>
          <w:lang w:val="en-GB"/>
        </w:rPr>
      </w:pPr>
      <w:bookmarkStart w:id="91" w:name="_Toc162455184"/>
      <w:r>
        <w:rPr>
          <w:rFonts w:asciiTheme="minorHAnsi" w:hAnsiTheme="minorHAnsi" w:cstheme="minorHAnsi"/>
          <w:sz w:val="22"/>
          <w:szCs w:val="22"/>
          <w:u w:val="single"/>
          <w:lang w:val="en"/>
        </w:rPr>
        <w:t>Rejection of late bids - Opening bids</w:t>
      </w:r>
      <w:bookmarkEnd w:id="91"/>
    </w:p>
    <w:p w14:paraId="2BBE4DC9"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The Bid Opening Committee (meeting in non-public session) lists the bids received, the identity of applicants and the composition of the bids submitted. </w:t>
      </w:r>
    </w:p>
    <w:p w14:paraId="20DE04A3" w14:textId="77777777" w:rsidR="00F31102" w:rsidRPr="00342E4D" w:rsidRDefault="00F31102" w:rsidP="00F10B36">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Bids received after the deadline will be immediately rejected.</w:t>
      </w:r>
    </w:p>
    <w:p w14:paraId="0F7F49EE" w14:textId="77777777" w:rsidR="00F824DA" w:rsidRPr="00342E4D" w:rsidRDefault="00F824DA" w:rsidP="00F824DA">
      <w:pPr>
        <w:pStyle w:val="Titre2"/>
        <w:spacing w:before="120" w:after="120" w:line="240" w:lineRule="auto"/>
        <w:jc w:val="both"/>
        <w:rPr>
          <w:rFonts w:asciiTheme="minorHAnsi" w:hAnsiTheme="minorHAnsi" w:cstheme="minorHAnsi"/>
          <w:sz w:val="22"/>
          <w:szCs w:val="22"/>
          <w:u w:val="single"/>
          <w:lang w:val="en-GB"/>
        </w:rPr>
      </w:pPr>
      <w:bookmarkStart w:id="92" w:name="_Toc162455185"/>
      <w:r>
        <w:rPr>
          <w:rFonts w:asciiTheme="minorHAnsi" w:hAnsiTheme="minorHAnsi" w:cstheme="minorHAnsi"/>
          <w:sz w:val="22"/>
          <w:szCs w:val="22"/>
          <w:u w:val="single"/>
          <w:lang w:val="en"/>
        </w:rPr>
        <w:t>Bid analysis</w:t>
      </w:r>
      <w:bookmarkEnd w:id="92"/>
    </w:p>
    <w:p w14:paraId="2143EBDB" w14:textId="79D6F4AB" w:rsidR="00F824DA" w:rsidRPr="00342E4D" w:rsidRDefault="006B10E6" w:rsidP="00F824D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After having verified that the bids received are conforming, admissible and appropriate, the Evaluation Committee of Expertise France analyses the bids from selected bidders in accordance with the following criteria.</w:t>
      </w:r>
    </w:p>
    <w:p w14:paraId="1CC9502A" w14:textId="7B6EAFFD" w:rsidR="00016E1A" w:rsidRPr="00342E4D"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3" w:name="_Toc162455186"/>
      <w:r>
        <w:rPr>
          <w:rFonts w:asciiTheme="minorHAnsi" w:hAnsiTheme="minorHAnsi" w:cstheme="minorHAnsi"/>
          <w:sz w:val="22"/>
          <w:szCs w:val="22"/>
          <w:u w:val="single"/>
          <w:lang w:val="en"/>
        </w:rPr>
        <w:t>Rejection of non-conforming, inadmissible or inappropriate bids</w:t>
      </w:r>
      <w:bookmarkEnd w:id="93"/>
    </w:p>
    <w:p w14:paraId="3160E03D" w14:textId="45DB9FBD" w:rsidR="00016E1A" w:rsidRPr="00AC45E6" w:rsidRDefault="00016E1A" w:rsidP="00016E1A">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Evaluation Committee examines all bids received and, in accordance with Article R.2152-1 of the French Public Procurement Code, r</w:t>
      </w:r>
      <w:r w:rsidRPr="00AC45E6">
        <w:rPr>
          <w:rFonts w:asciiTheme="minorHAnsi" w:hAnsiTheme="minorHAnsi" w:cstheme="minorHAnsi"/>
          <w:color w:val="000000"/>
          <w:sz w:val="22"/>
          <w:szCs w:val="22"/>
          <w:lang w:val="en"/>
        </w:rPr>
        <w:t xml:space="preserve">ejects bids judged to be non-conforming, inadmissible or inappropriate, as applicable, after having implemented the </w:t>
      </w:r>
      <w:r w:rsidR="008D6F31" w:rsidRPr="00AC45E6">
        <w:rPr>
          <w:rFonts w:asciiTheme="minorHAnsi" w:hAnsiTheme="minorHAnsi" w:cstheme="minorHAnsi"/>
          <w:color w:val="000000"/>
          <w:sz w:val="22"/>
          <w:szCs w:val="22"/>
          <w:lang w:val="en"/>
        </w:rPr>
        <w:t>regularization</w:t>
      </w:r>
      <w:r w:rsidRPr="00AC45E6">
        <w:rPr>
          <w:rFonts w:asciiTheme="minorHAnsi" w:hAnsiTheme="minorHAnsi" w:cstheme="minorHAnsi"/>
          <w:color w:val="000000"/>
          <w:sz w:val="22"/>
          <w:szCs w:val="22"/>
          <w:lang w:val="en"/>
        </w:rPr>
        <w:t xml:space="preserve"> procedure set out in Article R.2152-2 of said code.</w:t>
      </w:r>
    </w:p>
    <w:p w14:paraId="2F01284F" w14:textId="674B5A2D" w:rsidR="00016E1A" w:rsidRPr="00AC45E6" w:rsidRDefault="00016E1A" w:rsidP="00510257">
      <w:pPr>
        <w:pStyle w:val="Titre2"/>
        <w:spacing w:before="120" w:after="120" w:line="240" w:lineRule="auto"/>
        <w:jc w:val="both"/>
        <w:rPr>
          <w:rFonts w:asciiTheme="minorHAnsi" w:hAnsiTheme="minorHAnsi" w:cstheme="minorHAnsi"/>
          <w:sz w:val="22"/>
          <w:szCs w:val="22"/>
          <w:u w:val="single"/>
          <w:lang w:val="en-GB"/>
        </w:rPr>
      </w:pPr>
      <w:bookmarkStart w:id="94" w:name="_Toc162455187"/>
      <w:r w:rsidRPr="00AC45E6">
        <w:rPr>
          <w:rFonts w:asciiTheme="minorHAnsi" w:hAnsiTheme="minorHAnsi" w:cstheme="minorHAnsi"/>
          <w:sz w:val="22"/>
          <w:szCs w:val="22"/>
          <w:u w:val="single"/>
          <w:lang w:val="en"/>
        </w:rPr>
        <w:t>Comparison of bids for selection of the most economically beneficial bid</w:t>
      </w:r>
      <w:bookmarkEnd w:id="94"/>
    </w:p>
    <w:p w14:paraId="113EA4BE" w14:textId="77777777" w:rsidR="00D93D99" w:rsidRPr="00AC45E6" w:rsidRDefault="00D93D99" w:rsidP="00D93D99">
      <w:pPr>
        <w:spacing w:line="240" w:lineRule="auto"/>
        <w:jc w:val="both"/>
        <w:rPr>
          <w:rFonts w:asciiTheme="minorHAnsi" w:hAnsiTheme="minorHAnsi" w:cstheme="minorHAnsi"/>
          <w:color w:val="000000"/>
          <w:sz w:val="22"/>
          <w:szCs w:val="22"/>
          <w:lang w:val="en-GB"/>
        </w:rPr>
      </w:pPr>
      <w:r w:rsidRPr="00AC45E6">
        <w:rPr>
          <w:rFonts w:asciiTheme="minorHAnsi" w:hAnsiTheme="minorHAnsi" w:cstheme="minorHAnsi"/>
          <w:color w:val="000000"/>
          <w:sz w:val="22"/>
          <w:szCs w:val="22"/>
          <w:lang w:val="en"/>
        </w:rPr>
        <w:t>Bids will be assessed separately in accordance with the following criteria by awarding a score up to the maximum number of points per criterion as set out below:</w:t>
      </w:r>
    </w:p>
    <w:p w14:paraId="2B42B88F" w14:textId="77777777" w:rsidR="00D93D99" w:rsidRPr="00AC45E6" w:rsidRDefault="00D93D99" w:rsidP="0006068D">
      <w:pPr>
        <w:pStyle w:val="Titre2"/>
        <w:spacing w:before="120" w:after="120" w:line="240" w:lineRule="auto"/>
        <w:ind w:left="708"/>
        <w:jc w:val="both"/>
        <w:rPr>
          <w:rFonts w:asciiTheme="minorHAnsi" w:hAnsiTheme="minorHAnsi" w:cstheme="minorHAnsi"/>
          <w:i/>
          <w:sz w:val="22"/>
          <w:szCs w:val="22"/>
          <w:lang w:val="en-GB"/>
        </w:rPr>
      </w:pPr>
      <w:bookmarkStart w:id="95" w:name="_Toc162455188"/>
      <w:r w:rsidRPr="00AC45E6">
        <w:rPr>
          <w:rFonts w:asciiTheme="minorHAnsi" w:hAnsiTheme="minorHAnsi" w:cstheme="minorHAnsi"/>
          <w:i/>
          <w:iCs/>
          <w:sz w:val="22"/>
          <w:szCs w:val="22"/>
          <w:lang w:val="en"/>
        </w:rPr>
        <w:t>Criterion 1: price of the services</w:t>
      </w:r>
      <w:bookmarkEnd w:id="95"/>
      <w:r w:rsidRPr="00AC45E6">
        <w:rPr>
          <w:rFonts w:asciiTheme="minorHAnsi" w:hAnsiTheme="minorHAnsi" w:cstheme="minorHAnsi"/>
          <w:i/>
          <w:iCs/>
          <w:sz w:val="22"/>
          <w:szCs w:val="22"/>
          <w:lang w:val="en"/>
        </w:rPr>
        <w:t xml:space="preserve"> </w:t>
      </w:r>
    </w:p>
    <w:p w14:paraId="427BB65A" w14:textId="709F507C" w:rsidR="000603AA" w:rsidRDefault="000603AA">
      <w:pPr>
        <w:spacing w:before="120"/>
        <w:jc w:val="both"/>
        <w:rPr>
          <w:rFonts w:asciiTheme="minorHAnsi" w:hAnsiTheme="minorHAnsi" w:cstheme="minorHAnsi"/>
          <w:sz w:val="22"/>
          <w:szCs w:val="22"/>
          <w:lang w:val="en"/>
        </w:rPr>
      </w:pPr>
      <w:r w:rsidRPr="00AC45E6">
        <w:rPr>
          <w:rFonts w:asciiTheme="minorHAnsi" w:hAnsiTheme="minorHAnsi" w:cstheme="minorHAnsi"/>
          <w:sz w:val="22"/>
          <w:szCs w:val="22"/>
          <w:lang w:val="en"/>
        </w:rPr>
        <w:t xml:space="preserve">The </w:t>
      </w:r>
      <w:r w:rsidRPr="00AC45E6">
        <w:rPr>
          <w:rFonts w:asciiTheme="minorHAnsi" w:hAnsiTheme="minorHAnsi" w:cstheme="minorHAnsi"/>
          <w:b/>
          <w:bCs/>
          <w:sz w:val="22"/>
          <w:szCs w:val="22"/>
          <w:lang w:val="en"/>
        </w:rPr>
        <w:t xml:space="preserve">financial score (FS out of a maximum of </w:t>
      </w:r>
      <w:r w:rsidR="00EA2482" w:rsidRPr="00AC45E6">
        <w:rPr>
          <w:rFonts w:asciiTheme="minorHAnsi" w:hAnsiTheme="minorHAnsi" w:cstheme="minorHAnsi"/>
          <w:b/>
          <w:bCs/>
          <w:sz w:val="22"/>
          <w:szCs w:val="22"/>
          <w:lang w:val="en"/>
        </w:rPr>
        <w:t>2</w:t>
      </w:r>
      <w:r w:rsidRPr="00AC45E6">
        <w:rPr>
          <w:rFonts w:asciiTheme="minorHAnsi" w:hAnsiTheme="minorHAnsi" w:cstheme="minorHAnsi"/>
          <w:b/>
          <w:bCs/>
          <w:sz w:val="22"/>
          <w:szCs w:val="22"/>
          <w:lang w:val="en"/>
        </w:rPr>
        <w:t>0 points)</w:t>
      </w:r>
      <w:r w:rsidRPr="00AC45E6">
        <w:rPr>
          <w:rFonts w:asciiTheme="minorHAnsi" w:hAnsiTheme="minorHAnsi" w:cstheme="minorHAnsi"/>
          <w:sz w:val="22"/>
          <w:szCs w:val="22"/>
          <w:lang w:val="en"/>
        </w:rPr>
        <w:t xml:space="preserve"> will cover the comparison of the financial offers of all candidates having submitted a conforming bid.</w:t>
      </w:r>
    </w:p>
    <w:p w14:paraId="2ADFA64D" w14:textId="53376A61" w:rsidR="008237B3" w:rsidRPr="008237B3" w:rsidRDefault="008237B3">
      <w:pPr>
        <w:spacing w:before="120"/>
        <w:jc w:val="both"/>
        <w:rPr>
          <w:rFonts w:asciiTheme="minorHAnsi" w:hAnsiTheme="minorHAnsi" w:cstheme="minorHAnsi"/>
          <w:sz w:val="22"/>
          <w:szCs w:val="22"/>
          <w:lang w:val="en"/>
        </w:rPr>
      </w:pPr>
      <w:r w:rsidRPr="00223124">
        <w:rPr>
          <w:rFonts w:asciiTheme="minorHAnsi" w:hAnsiTheme="minorHAnsi" w:cstheme="minorHAnsi"/>
          <w:sz w:val="22"/>
          <w:szCs w:val="22"/>
          <w:lang w:val="en"/>
        </w:rPr>
        <w:t>It will be based on a pre-established estimate of quantities, which will not be communicated to bidders.</w:t>
      </w:r>
    </w:p>
    <w:p w14:paraId="75A408D5" w14:textId="77777777" w:rsidR="003F22A5" w:rsidRDefault="003F22A5">
      <w:pPr>
        <w:spacing w:line="240" w:lineRule="auto"/>
        <w:rPr>
          <w:rFonts w:asciiTheme="minorHAnsi" w:hAnsiTheme="minorHAnsi" w:cstheme="minorHAnsi"/>
          <w:b/>
          <w:bCs/>
          <w:i/>
          <w:iCs/>
          <w:sz w:val="22"/>
          <w:szCs w:val="22"/>
          <w:lang w:val="en"/>
        </w:rPr>
      </w:pPr>
      <w:r>
        <w:rPr>
          <w:rFonts w:asciiTheme="minorHAnsi" w:hAnsiTheme="minorHAnsi" w:cstheme="minorHAnsi"/>
          <w:i/>
          <w:iCs/>
          <w:sz w:val="22"/>
          <w:szCs w:val="22"/>
          <w:lang w:val="en"/>
        </w:rPr>
        <w:br w:type="page"/>
      </w:r>
    </w:p>
    <w:p w14:paraId="5A45F6D7" w14:textId="1B2500FF" w:rsidR="00116C24" w:rsidRPr="00AC45E6" w:rsidRDefault="00DA0CCE" w:rsidP="0006068D">
      <w:pPr>
        <w:pStyle w:val="Titre2"/>
        <w:spacing w:before="120" w:after="120" w:line="240" w:lineRule="auto"/>
        <w:ind w:left="708"/>
        <w:jc w:val="both"/>
        <w:rPr>
          <w:rFonts w:asciiTheme="minorHAnsi" w:hAnsiTheme="minorHAnsi" w:cstheme="minorHAnsi"/>
          <w:i/>
          <w:sz w:val="22"/>
          <w:szCs w:val="22"/>
        </w:rPr>
      </w:pPr>
      <w:bookmarkStart w:id="96" w:name="_Toc162455189"/>
      <w:r w:rsidRPr="00AC45E6">
        <w:rPr>
          <w:rFonts w:asciiTheme="minorHAnsi" w:hAnsiTheme="minorHAnsi" w:cstheme="minorHAnsi"/>
          <w:i/>
          <w:iCs/>
          <w:sz w:val="22"/>
          <w:szCs w:val="22"/>
          <w:lang w:val="en"/>
        </w:rPr>
        <w:lastRenderedPageBreak/>
        <w:t>Criterion 2: Technical offer</w:t>
      </w:r>
      <w:bookmarkEnd w:id="96"/>
    </w:p>
    <w:p w14:paraId="4DF5658F" w14:textId="77777777" w:rsidR="00116C24" w:rsidRPr="00AC45E6"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AC45E6" w14:paraId="0B543BB8" w14:textId="77777777" w:rsidTr="009009F8">
        <w:tc>
          <w:tcPr>
            <w:tcW w:w="6654" w:type="dxa"/>
            <w:shd w:val="clear" w:color="auto" w:fill="D9D9D9" w:themeFill="background1" w:themeFillShade="D9"/>
          </w:tcPr>
          <w:p w14:paraId="6AC02A4A" w14:textId="42A34F00" w:rsidR="00D93D99" w:rsidRPr="00AC45E6" w:rsidRDefault="00DA0CCE" w:rsidP="00693CDE">
            <w:pPr>
              <w:jc w:val="both"/>
              <w:rPr>
                <w:rFonts w:asciiTheme="minorHAnsi" w:hAnsiTheme="minorHAnsi" w:cstheme="minorHAnsi"/>
                <w:b/>
                <w:sz w:val="22"/>
                <w:szCs w:val="22"/>
                <w:lang w:val="en-GB"/>
              </w:rPr>
            </w:pPr>
            <w:r w:rsidRPr="00AC45E6">
              <w:rPr>
                <w:rFonts w:asciiTheme="minorHAnsi" w:hAnsiTheme="minorHAnsi" w:cstheme="minorHAnsi"/>
                <w:b/>
                <w:bCs/>
                <w:sz w:val="22"/>
                <w:szCs w:val="22"/>
                <w:lang w:val="en"/>
              </w:rPr>
              <w:t>Sub-criteria for assessing the technical quality</w:t>
            </w:r>
          </w:p>
        </w:tc>
        <w:tc>
          <w:tcPr>
            <w:tcW w:w="2692" w:type="dxa"/>
            <w:shd w:val="clear" w:color="auto" w:fill="D9D9D9" w:themeFill="background1" w:themeFillShade="D9"/>
          </w:tcPr>
          <w:p w14:paraId="692353D7" w14:textId="77777777" w:rsidR="00D93D99" w:rsidRPr="00AC45E6" w:rsidRDefault="00D93D99" w:rsidP="00693CDE">
            <w:pPr>
              <w:jc w:val="center"/>
              <w:rPr>
                <w:rFonts w:asciiTheme="minorHAnsi" w:hAnsiTheme="minorHAnsi" w:cstheme="minorHAnsi"/>
                <w:b/>
                <w:sz w:val="22"/>
                <w:szCs w:val="22"/>
              </w:rPr>
            </w:pPr>
            <w:r w:rsidRPr="00AC45E6">
              <w:rPr>
                <w:rFonts w:asciiTheme="minorHAnsi" w:hAnsiTheme="minorHAnsi" w:cstheme="minorHAnsi"/>
                <w:b/>
                <w:bCs/>
                <w:sz w:val="22"/>
                <w:szCs w:val="22"/>
                <w:lang w:val="en"/>
              </w:rPr>
              <w:t>Maximum number of points</w:t>
            </w:r>
          </w:p>
        </w:tc>
      </w:tr>
      <w:tr w:rsidR="00D93D99" w:rsidRPr="00AC45E6" w14:paraId="1CCCFFD5" w14:textId="77777777" w:rsidTr="009009F8">
        <w:tc>
          <w:tcPr>
            <w:tcW w:w="6654" w:type="dxa"/>
          </w:tcPr>
          <w:p w14:paraId="3983C8CD" w14:textId="22CE42CD" w:rsidR="00D93D99" w:rsidRPr="00AC45E6" w:rsidRDefault="00DA0CCE" w:rsidP="00557F3C">
            <w:pPr>
              <w:jc w:val="both"/>
              <w:rPr>
                <w:rFonts w:asciiTheme="minorHAnsi" w:hAnsiTheme="minorHAnsi" w:cstheme="minorHAnsi"/>
                <w:b/>
                <w:bCs/>
                <w:sz w:val="22"/>
                <w:szCs w:val="22"/>
                <w:lang w:val="en"/>
              </w:rPr>
            </w:pPr>
            <w:r w:rsidRPr="00AC45E6">
              <w:rPr>
                <w:rFonts w:asciiTheme="minorHAnsi" w:hAnsiTheme="minorHAnsi" w:cstheme="minorHAnsi"/>
                <w:b/>
                <w:bCs/>
                <w:sz w:val="22"/>
                <w:szCs w:val="22"/>
                <w:lang w:val="en"/>
              </w:rPr>
              <w:t xml:space="preserve">Sub-criterion 1: </w:t>
            </w:r>
            <w:r w:rsidR="005C579D" w:rsidRPr="00AC45E6">
              <w:rPr>
                <w:rFonts w:asciiTheme="minorHAnsi" w:hAnsiTheme="minorHAnsi" w:cstheme="minorHAnsi"/>
                <w:b/>
                <w:bCs/>
                <w:sz w:val="22"/>
                <w:szCs w:val="22"/>
                <w:lang w:val="en"/>
              </w:rPr>
              <w:t>Experience and qualification of the team (Based on the CV´s)</w:t>
            </w:r>
          </w:p>
        </w:tc>
        <w:tc>
          <w:tcPr>
            <w:tcW w:w="2692" w:type="dxa"/>
          </w:tcPr>
          <w:p w14:paraId="0FBB3AD7" w14:textId="7969860E" w:rsidR="00D93D99" w:rsidRPr="00AC45E6" w:rsidRDefault="00EA2482" w:rsidP="00693CDE">
            <w:pPr>
              <w:jc w:val="center"/>
              <w:rPr>
                <w:rFonts w:asciiTheme="minorHAnsi" w:hAnsiTheme="minorHAnsi" w:cstheme="minorHAnsi"/>
                <w:b/>
                <w:sz w:val="22"/>
                <w:szCs w:val="22"/>
              </w:rPr>
            </w:pPr>
            <w:r w:rsidRPr="00AC45E6">
              <w:rPr>
                <w:rFonts w:asciiTheme="minorHAnsi" w:hAnsiTheme="minorHAnsi" w:cstheme="minorHAnsi"/>
                <w:b/>
                <w:bCs/>
                <w:sz w:val="22"/>
                <w:szCs w:val="22"/>
                <w:lang w:val="en"/>
              </w:rPr>
              <w:t>4</w:t>
            </w:r>
            <w:r w:rsidR="00103F4C" w:rsidRPr="00AC45E6">
              <w:rPr>
                <w:rFonts w:asciiTheme="minorHAnsi" w:hAnsiTheme="minorHAnsi" w:cstheme="minorHAnsi"/>
                <w:b/>
                <w:bCs/>
                <w:sz w:val="22"/>
                <w:szCs w:val="22"/>
                <w:lang w:val="en"/>
              </w:rPr>
              <w:t>0</w:t>
            </w:r>
          </w:p>
        </w:tc>
      </w:tr>
      <w:tr w:rsidR="00D93D99" w:rsidRPr="00AC45E6" w14:paraId="6D0AFDAA" w14:textId="77777777" w:rsidTr="009009F8">
        <w:tc>
          <w:tcPr>
            <w:tcW w:w="6654" w:type="dxa"/>
          </w:tcPr>
          <w:p w14:paraId="7F7F4AEB" w14:textId="1F365CFD" w:rsidR="00D93D99" w:rsidRPr="00AC45E6" w:rsidRDefault="00DA0CCE" w:rsidP="00862D21">
            <w:pPr>
              <w:jc w:val="both"/>
              <w:rPr>
                <w:rFonts w:asciiTheme="minorHAnsi" w:hAnsiTheme="minorHAnsi" w:cstheme="minorHAnsi"/>
                <w:b/>
                <w:sz w:val="22"/>
                <w:szCs w:val="22"/>
                <w:lang w:val="en-GB"/>
              </w:rPr>
            </w:pPr>
            <w:r w:rsidRPr="00AC45E6">
              <w:rPr>
                <w:rFonts w:asciiTheme="minorHAnsi" w:hAnsiTheme="minorHAnsi" w:cstheme="minorHAnsi"/>
                <w:b/>
                <w:bCs/>
                <w:sz w:val="22"/>
                <w:szCs w:val="22"/>
                <w:lang w:val="en"/>
              </w:rPr>
              <w:t xml:space="preserve">Sub-criterion 2: </w:t>
            </w:r>
            <w:r w:rsidR="005C579D" w:rsidRPr="00AC45E6">
              <w:rPr>
                <w:rFonts w:asciiTheme="minorHAnsi" w:hAnsiTheme="minorHAnsi" w:cstheme="minorHAnsi"/>
                <w:b/>
                <w:bCs/>
                <w:sz w:val="22"/>
                <w:szCs w:val="22"/>
                <w:lang w:val="en"/>
              </w:rPr>
              <w:t>Methodology of work and q</w:t>
            </w:r>
            <w:r w:rsidRPr="00AC45E6">
              <w:rPr>
                <w:rFonts w:asciiTheme="minorHAnsi" w:hAnsiTheme="minorHAnsi" w:cstheme="minorHAnsi"/>
                <w:b/>
                <w:bCs/>
                <w:sz w:val="22"/>
                <w:szCs w:val="22"/>
                <w:lang w:val="en"/>
              </w:rPr>
              <w:t xml:space="preserve">uality of </w:t>
            </w:r>
            <w:r w:rsidR="00557F3C" w:rsidRPr="00AC45E6">
              <w:rPr>
                <w:rFonts w:asciiTheme="minorHAnsi" w:hAnsiTheme="minorHAnsi" w:cstheme="minorHAnsi"/>
                <w:b/>
                <w:bCs/>
                <w:sz w:val="22"/>
                <w:szCs w:val="22"/>
                <w:lang w:val="en"/>
              </w:rPr>
              <w:t xml:space="preserve">the technical proposal </w:t>
            </w:r>
            <w:r w:rsidR="00EA2482" w:rsidRPr="00AC45E6">
              <w:rPr>
                <w:rFonts w:asciiTheme="minorHAnsi" w:hAnsiTheme="minorHAnsi" w:cstheme="minorHAnsi"/>
                <w:b/>
                <w:bCs/>
                <w:sz w:val="22"/>
                <w:szCs w:val="22"/>
                <w:lang w:val="en"/>
              </w:rPr>
              <w:t>(</w:t>
            </w:r>
            <w:r w:rsidR="00FD726D">
              <w:rPr>
                <w:rFonts w:asciiTheme="minorHAnsi" w:hAnsiTheme="minorHAnsi" w:cstheme="minorHAnsi"/>
                <w:b/>
                <w:bCs/>
                <w:sz w:val="22"/>
                <w:szCs w:val="22"/>
                <w:lang w:val="en"/>
              </w:rPr>
              <w:t xml:space="preserve">Understanding </w:t>
            </w:r>
            <w:r w:rsidR="00FD726D" w:rsidRPr="00FD726D">
              <w:rPr>
                <w:rFonts w:asciiTheme="minorHAnsi" w:hAnsiTheme="minorHAnsi" w:cstheme="minorHAnsi"/>
                <w:b/>
                <w:bCs/>
                <w:sz w:val="22"/>
                <w:szCs w:val="22"/>
                <w:lang w:val="en"/>
              </w:rPr>
              <w:t>the challenges of the assignment</w:t>
            </w:r>
            <w:r w:rsidR="00862D21">
              <w:rPr>
                <w:rFonts w:asciiTheme="minorHAnsi" w:hAnsiTheme="minorHAnsi" w:cstheme="minorHAnsi"/>
                <w:b/>
                <w:bCs/>
                <w:sz w:val="22"/>
                <w:szCs w:val="22"/>
                <w:lang w:val="en"/>
              </w:rPr>
              <w:t xml:space="preserve"> based on the presentation, s</w:t>
            </w:r>
            <w:r w:rsidR="00EA2482" w:rsidRPr="00AC45E6">
              <w:rPr>
                <w:rFonts w:asciiTheme="minorHAnsi" w:hAnsiTheme="minorHAnsi" w:cstheme="minorHAnsi"/>
                <w:b/>
                <w:bCs/>
                <w:sz w:val="22"/>
                <w:szCs w:val="22"/>
                <w:lang w:val="en"/>
              </w:rPr>
              <w:t>amples</w:t>
            </w:r>
            <w:r w:rsidR="00862D21">
              <w:rPr>
                <w:rFonts w:asciiTheme="minorHAnsi" w:hAnsiTheme="minorHAnsi" w:cstheme="minorHAnsi"/>
                <w:b/>
                <w:bCs/>
                <w:sz w:val="22"/>
                <w:szCs w:val="22"/>
                <w:lang w:val="en"/>
              </w:rPr>
              <w:t xml:space="preserve"> and d</w:t>
            </w:r>
            <w:r w:rsidR="00EA2482" w:rsidRPr="00AC45E6">
              <w:rPr>
                <w:rFonts w:asciiTheme="minorHAnsi" w:hAnsiTheme="minorHAnsi" w:cstheme="minorHAnsi"/>
                <w:b/>
                <w:bCs/>
                <w:sz w:val="22"/>
                <w:szCs w:val="22"/>
                <w:lang w:val="en"/>
              </w:rPr>
              <w:t>emonstration)</w:t>
            </w:r>
          </w:p>
        </w:tc>
        <w:tc>
          <w:tcPr>
            <w:tcW w:w="2692" w:type="dxa"/>
          </w:tcPr>
          <w:p w14:paraId="516A1095" w14:textId="4AB9C65B" w:rsidR="00D93D99" w:rsidRPr="00AC45E6" w:rsidRDefault="00862D21" w:rsidP="00D93D99">
            <w:pPr>
              <w:jc w:val="center"/>
              <w:rPr>
                <w:rFonts w:asciiTheme="minorHAnsi" w:hAnsiTheme="minorHAnsi" w:cstheme="minorHAnsi"/>
                <w:b/>
                <w:sz w:val="22"/>
                <w:szCs w:val="22"/>
              </w:rPr>
            </w:pPr>
            <w:r>
              <w:rPr>
                <w:rFonts w:asciiTheme="minorHAnsi" w:hAnsiTheme="minorHAnsi" w:cstheme="minorHAnsi"/>
                <w:b/>
                <w:bCs/>
                <w:sz w:val="22"/>
                <w:szCs w:val="22"/>
                <w:lang w:val="en"/>
              </w:rPr>
              <w:t>4</w:t>
            </w:r>
            <w:r w:rsidR="00103F4C" w:rsidRPr="00AC45E6">
              <w:rPr>
                <w:rFonts w:asciiTheme="minorHAnsi" w:hAnsiTheme="minorHAnsi" w:cstheme="minorHAnsi"/>
                <w:b/>
                <w:bCs/>
                <w:sz w:val="22"/>
                <w:szCs w:val="22"/>
                <w:lang w:val="en"/>
              </w:rPr>
              <w:t>0</w:t>
            </w:r>
          </w:p>
        </w:tc>
      </w:tr>
      <w:tr w:rsidR="00116C24" w:rsidRPr="00AC45E6" w14:paraId="399D4C70" w14:textId="77777777" w:rsidTr="009009F8">
        <w:tc>
          <w:tcPr>
            <w:tcW w:w="6654" w:type="dxa"/>
          </w:tcPr>
          <w:p w14:paraId="3C0DA4EC" w14:textId="628A2473" w:rsidR="00116C24" w:rsidRPr="00AC45E6" w:rsidRDefault="00116C24" w:rsidP="00F10B36">
            <w:pPr>
              <w:jc w:val="right"/>
              <w:rPr>
                <w:rFonts w:asciiTheme="minorHAnsi" w:hAnsiTheme="minorHAnsi" w:cstheme="minorHAnsi"/>
                <w:b/>
                <w:sz w:val="22"/>
                <w:szCs w:val="22"/>
              </w:rPr>
            </w:pPr>
            <w:r w:rsidRPr="00AC45E6">
              <w:rPr>
                <w:rFonts w:asciiTheme="minorHAnsi" w:hAnsiTheme="minorHAnsi" w:cstheme="minorHAnsi"/>
                <w:b/>
                <w:bCs/>
                <w:sz w:val="22"/>
                <w:szCs w:val="22"/>
                <w:lang w:val="en"/>
              </w:rPr>
              <w:t>TOTAL</w:t>
            </w:r>
          </w:p>
        </w:tc>
        <w:tc>
          <w:tcPr>
            <w:tcW w:w="2692" w:type="dxa"/>
          </w:tcPr>
          <w:p w14:paraId="727CD250" w14:textId="1C6D49E0" w:rsidR="00116C24" w:rsidRPr="00AC45E6" w:rsidRDefault="00EA2482" w:rsidP="00D93D99">
            <w:pPr>
              <w:jc w:val="center"/>
              <w:rPr>
                <w:rFonts w:asciiTheme="minorHAnsi" w:hAnsiTheme="minorHAnsi" w:cstheme="minorHAnsi"/>
                <w:b/>
                <w:sz w:val="22"/>
                <w:szCs w:val="22"/>
              </w:rPr>
            </w:pPr>
            <w:r w:rsidRPr="00AC45E6">
              <w:rPr>
                <w:rFonts w:asciiTheme="minorHAnsi" w:hAnsiTheme="minorHAnsi" w:cstheme="minorHAnsi"/>
                <w:b/>
                <w:bCs/>
                <w:sz w:val="22"/>
                <w:szCs w:val="22"/>
                <w:lang w:val="en"/>
              </w:rPr>
              <w:t>8</w:t>
            </w:r>
            <w:r w:rsidR="00103F4C" w:rsidRPr="00AC45E6">
              <w:rPr>
                <w:rFonts w:asciiTheme="minorHAnsi" w:hAnsiTheme="minorHAnsi" w:cstheme="minorHAnsi"/>
                <w:b/>
                <w:bCs/>
                <w:sz w:val="22"/>
                <w:szCs w:val="22"/>
                <w:lang w:val="en"/>
              </w:rPr>
              <w:t>0</w:t>
            </w:r>
          </w:p>
        </w:tc>
      </w:tr>
    </w:tbl>
    <w:p w14:paraId="4067D76C" w14:textId="7563D753" w:rsidR="00D93D99" w:rsidRPr="00AC45E6" w:rsidRDefault="00D93D99" w:rsidP="00F10B36">
      <w:pPr>
        <w:spacing w:before="120"/>
        <w:jc w:val="both"/>
        <w:rPr>
          <w:rFonts w:asciiTheme="minorHAnsi" w:hAnsiTheme="minorHAnsi" w:cstheme="minorHAnsi"/>
          <w:sz w:val="22"/>
          <w:szCs w:val="22"/>
          <w:lang w:val="en-GB"/>
        </w:rPr>
      </w:pPr>
      <w:r w:rsidRPr="00AC45E6">
        <w:rPr>
          <w:rFonts w:asciiTheme="minorHAnsi" w:hAnsiTheme="minorHAnsi" w:cstheme="minorHAnsi"/>
          <w:sz w:val="22"/>
          <w:szCs w:val="22"/>
          <w:lang w:val="en"/>
        </w:rPr>
        <w:t xml:space="preserve">Each technical offer, deemed to be technically conforming, will be attributed a </w:t>
      </w:r>
      <w:r w:rsidRPr="00AC45E6">
        <w:rPr>
          <w:rFonts w:asciiTheme="minorHAnsi" w:hAnsiTheme="minorHAnsi" w:cstheme="minorHAnsi"/>
          <w:b/>
          <w:bCs/>
          <w:sz w:val="22"/>
          <w:szCs w:val="22"/>
          <w:lang w:val="en"/>
        </w:rPr>
        <w:t xml:space="preserve">technical score (TS out of a maximum of </w:t>
      </w:r>
      <w:r w:rsidR="001157FD">
        <w:rPr>
          <w:rFonts w:asciiTheme="minorHAnsi" w:hAnsiTheme="minorHAnsi" w:cstheme="minorHAnsi"/>
          <w:b/>
          <w:bCs/>
          <w:sz w:val="22"/>
          <w:szCs w:val="22"/>
          <w:lang w:val="en"/>
        </w:rPr>
        <w:t>80</w:t>
      </w:r>
      <w:r w:rsidRPr="00AC45E6">
        <w:rPr>
          <w:rFonts w:asciiTheme="minorHAnsi" w:hAnsiTheme="minorHAnsi" w:cstheme="minorHAnsi"/>
          <w:b/>
          <w:bCs/>
          <w:sz w:val="22"/>
          <w:szCs w:val="22"/>
          <w:lang w:val="en"/>
        </w:rPr>
        <w:t xml:space="preserve"> points) </w:t>
      </w:r>
      <w:r w:rsidRPr="00AC45E6">
        <w:rPr>
          <w:rFonts w:asciiTheme="minorHAnsi" w:hAnsiTheme="minorHAnsi" w:cstheme="minorHAnsi"/>
          <w:sz w:val="22"/>
          <w:szCs w:val="22"/>
          <w:lang w:val="en"/>
        </w:rPr>
        <w:t>by adding up the weighted scores obtained for each sub-criterion.</w:t>
      </w:r>
    </w:p>
    <w:p w14:paraId="24CA8EC6" w14:textId="612CBDDB" w:rsidR="00E25A5B" w:rsidRPr="00342E4D" w:rsidRDefault="00E25A5B" w:rsidP="00F10B36">
      <w:pPr>
        <w:spacing w:before="120"/>
        <w:jc w:val="both"/>
        <w:rPr>
          <w:rFonts w:asciiTheme="minorHAnsi" w:hAnsiTheme="minorHAnsi" w:cstheme="minorHAnsi"/>
          <w:sz w:val="22"/>
          <w:szCs w:val="22"/>
          <w:lang w:val="en-GB"/>
        </w:rPr>
      </w:pPr>
      <w:r w:rsidRPr="00AC45E6">
        <w:rPr>
          <w:rFonts w:asciiTheme="minorHAnsi" w:hAnsiTheme="minorHAnsi" w:cstheme="minorHAnsi"/>
          <w:sz w:val="22"/>
          <w:szCs w:val="22"/>
          <w:lang w:val="en"/>
        </w:rPr>
        <w:t>Bids having obtained a technical score of less than</w:t>
      </w:r>
      <w:r w:rsidR="00AC45E6" w:rsidRPr="00AC45E6">
        <w:rPr>
          <w:rFonts w:asciiTheme="minorHAnsi" w:hAnsiTheme="minorHAnsi" w:cstheme="minorHAnsi"/>
          <w:sz w:val="22"/>
          <w:szCs w:val="22"/>
          <w:lang w:val="en"/>
        </w:rPr>
        <w:t xml:space="preserve"> 50</w:t>
      </w:r>
      <w:r w:rsidRPr="00AC45E6">
        <w:rPr>
          <w:rFonts w:asciiTheme="minorHAnsi" w:hAnsiTheme="minorHAnsi" w:cstheme="minorHAnsi"/>
          <w:sz w:val="22"/>
          <w:szCs w:val="22"/>
          <w:lang w:val="en"/>
        </w:rPr>
        <w:t>/</w:t>
      </w:r>
      <w:r w:rsidR="00AC45E6" w:rsidRPr="00AC45E6">
        <w:rPr>
          <w:rFonts w:asciiTheme="minorHAnsi" w:hAnsiTheme="minorHAnsi" w:cstheme="minorHAnsi"/>
          <w:sz w:val="22"/>
          <w:szCs w:val="22"/>
          <w:lang w:val="en"/>
        </w:rPr>
        <w:t>80</w:t>
      </w:r>
      <w:r w:rsidRPr="00AC45E6">
        <w:rPr>
          <w:rFonts w:asciiTheme="minorHAnsi" w:hAnsiTheme="minorHAnsi" w:cstheme="minorHAnsi"/>
          <w:sz w:val="22"/>
          <w:szCs w:val="22"/>
          <w:lang w:val="en"/>
        </w:rPr>
        <w:t xml:space="preserve"> will be</w:t>
      </w:r>
      <w:r w:rsidR="003F22A5">
        <w:rPr>
          <w:rFonts w:asciiTheme="minorHAnsi" w:hAnsiTheme="minorHAnsi" w:cstheme="minorHAnsi"/>
          <w:sz w:val="22"/>
          <w:szCs w:val="22"/>
          <w:lang w:val="en"/>
        </w:rPr>
        <w:t xml:space="preserve"> deemed to be inappropriate.</w:t>
      </w:r>
    </w:p>
    <w:p w14:paraId="2918C3FC" w14:textId="31788A1C" w:rsidR="003F0AAC" w:rsidRPr="00342E4D" w:rsidRDefault="00E23E75" w:rsidP="0006068D">
      <w:pPr>
        <w:pStyle w:val="Titre2"/>
        <w:spacing w:before="120" w:after="120" w:line="240" w:lineRule="auto"/>
        <w:jc w:val="both"/>
        <w:rPr>
          <w:rFonts w:asciiTheme="minorHAnsi" w:hAnsiTheme="minorHAnsi" w:cstheme="minorHAnsi"/>
          <w:sz w:val="22"/>
          <w:szCs w:val="22"/>
          <w:u w:val="single"/>
          <w:lang w:val="en-GB"/>
        </w:rPr>
      </w:pPr>
      <w:bookmarkStart w:id="97" w:name="_Toc162455190"/>
      <w:r>
        <w:rPr>
          <w:rFonts w:asciiTheme="minorHAnsi" w:hAnsiTheme="minorHAnsi" w:cstheme="minorHAnsi"/>
          <w:sz w:val="22"/>
          <w:szCs w:val="22"/>
          <w:u w:val="single"/>
          <w:lang w:val="en"/>
        </w:rPr>
        <w:t>Negotiations</w:t>
      </w:r>
      <w:bookmarkEnd w:id="97"/>
    </w:p>
    <w:p w14:paraId="3B8CB715" w14:textId="02B37D32" w:rsidR="000A457A" w:rsidRPr="00342E4D" w:rsidRDefault="009A7AC5" w:rsidP="00403232">
      <w:pPr>
        <w:spacing w:before="120"/>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 xml:space="preserve">After conducting an initial analysis of the bids, the Evaluation Committee may negotiate with all or some of the bidders in accordance with the principle of equality of treatment. </w:t>
      </w:r>
    </w:p>
    <w:p w14:paraId="0AF9E256" w14:textId="1BF398F5" w:rsidR="00B56357" w:rsidRPr="00342E4D" w:rsidRDefault="000A457A" w:rsidP="00403232">
      <w:pPr>
        <w:spacing w:before="120"/>
        <w:jc w:val="both"/>
        <w:rPr>
          <w:rFonts w:asciiTheme="minorHAnsi" w:hAnsiTheme="minorHAnsi" w:cstheme="minorHAnsi"/>
          <w:color w:val="000000"/>
          <w:sz w:val="22"/>
          <w:szCs w:val="22"/>
          <w:lang w:val="en-GB"/>
        </w:rPr>
      </w:pPr>
      <w:r>
        <w:rPr>
          <w:rFonts w:asciiTheme="minorHAnsi" w:hAnsiTheme="minorHAnsi" w:cstheme="minorHAnsi"/>
          <w:sz w:val="22"/>
          <w:szCs w:val="22"/>
          <w:lang w:val="en"/>
        </w:rPr>
        <w:t>However, the contracting authority reserves the right to award the tender without negotiation.</w:t>
      </w:r>
    </w:p>
    <w:p w14:paraId="167A696F" w14:textId="77777777" w:rsidR="00915372" w:rsidRPr="00342E4D" w:rsidRDefault="00915372" w:rsidP="00403232">
      <w:pPr>
        <w:spacing w:before="120" w:line="240" w:lineRule="auto"/>
        <w:jc w:val="both"/>
        <w:rPr>
          <w:rFonts w:asciiTheme="minorHAnsi" w:hAnsiTheme="minorHAnsi" w:cstheme="minorHAnsi"/>
          <w:sz w:val="22"/>
          <w:szCs w:val="22"/>
          <w:lang w:val="en-GB"/>
        </w:rPr>
      </w:pPr>
    </w:p>
    <w:p w14:paraId="633EA52B" w14:textId="06B6349B" w:rsidR="003F0AAC" w:rsidRPr="00342E4D" w:rsidRDefault="00E90D73" w:rsidP="0006068D">
      <w:pPr>
        <w:pStyle w:val="Titre2"/>
        <w:spacing w:before="120" w:after="120" w:line="240" w:lineRule="auto"/>
        <w:jc w:val="both"/>
        <w:rPr>
          <w:rFonts w:asciiTheme="minorHAnsi" w:hAnsiTheme="minorHAnsi" w:cstheme="minorHAnsi"/>
          <w:caps/>
          <w:sz w:val="28"/>
          <w:szCs w:val="22"/>
          <w:u w:val="single"/>
          <w:lang w:val="en-GB"/>
        </w:rPr>
      </w:pPr>
      <w:bookmarkStart w:id="98" w:name="_Toc162455191"/>
      <w:r>
        <w:rPr>
          <w:rFonts w:asciiTheme="minorHAnsi" w:hAnsiTheme="minorHAnsi" w:cstheme="minorHAnsi"/>
          <w:sz w:val="22"/>
          <w:szCs w:val="22"/>
          <w:u w:val="single"/>
          <w:lang w:val="en"/>
        </w:rPr>
        <w:t>Award process</w:t>
      </w:r>
      <w:bookmarkEnd w:id="98"/>
      <w:r>
        <w:rPr>
          <w:rFonts w:asciiTheme="minorHAnsi" w:hAnsiTheme="minorHAnsi" w:cstheme="minorHAnsi"/>
          <w:b w:val="0"/>
          <w:bCs w:val="0"/>
          <w:caps/>
          <w:sz w:val="28"/>
          <w:szCs w:val="22"/>
          <w:u w:val="single"/>
          <w:lang w:val="en"/>
        </w:rPr>
        <w:t xml:space="preserve"> </w:t>
      </w:r>
    </w:p>
    <w:p w14:paraId="7553552F" w14:textId="77777777"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An </w:t>
      </w:r>
      <w:r>
        <w:rPr>
          <w:rFonts w:asciiTheme="minorHAnsi" w:hAnsiTheme="minorHAnsi" w:cstheme="minorHAnsi"/>
          <w:b/>
          <w:bCs/>
          <w:sz w:val="22"/>
          <w:szCs w:val="22"/>
          <w:lang w:val="en"/>
        </w:rPr>
        <w:t>overall score (OS out of a maximum of 100 points)</w:t>
      </w:r>
      <w:r>
        <w:rPr>
          <w:rFonts w:asciiTheme="minorHAnsi" w:hAnsiTheme="minorHAnsi" w:cstheme="minorHAnsi"/>
          <w:sz w:val="22"/>
          <w:szCs w:val="22"/>
          <w:lang w:val="en"/>
        </w:rPr>
        <w:t xml:space="preserve"> obtained by adding together the technical and financial scores (</w:t>
      </w:r>
      <w:r>
        <w:rPr>
          <w:rFonts w:asciiTheme="minorHAnsi" w:hAnsiTheme="minorHAnsi" w:cstheme="minorHAnsi"/>
          <w:b/>
          <w:bCs/>
          <w:sz w:val="22"/>
          <w:szCs w:val="22"/>
          <w:lang w:val="en"/>
        </w:rPr>
        <w:t>OS=FS+TS</w:t>
      </w:r>
      <w:r>
        <w:rPr>
          <w:rFonts w:asciiTheme="minorHAnsi" w:hAnsiTheme="minorHAnsi" w:cstheme="minorHAnsi"/>
          <w:sz w:val="22"/>
          <w:szCs w:val="22"/>
          <w:lang w:val="en"/>
        </w:rPr>
        <w:t>) will be attributed to each bid that has been assessed for its technical and financial content.</w:t>
      </w:r>
    </w:p>
    <w:p w14:paraId="78A0A370" w14:textId="136C7EA9" w:rsidR="003F0AAC" w:rsidRPr="00342E4D" w:rsidRDefault="003F0AAC" w:rsidP="00403232">
      <w:pPr>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The bidder who obtains the highest overall score will be deemed to have made the most beneficial economic offer and will be awarded the contract.</w:t>
      </w:r>
    </w:p>
    <w:p w14:paraId="44C8804F" w14:textId="170CC546" w:rsidR="00A60E9D" w:rsidRPr="00342E4D" w:rsidRDefault="003F0AAC" w:rsidP="00403232">
      <w:pPr>
        <w:spacing w:before="120" w:line="240" w:lineRule="auto"/>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
        </w:rPr>
        <w:t>The contracting authority may decide not to pursue the tender for reasons of public interest.</w:t>
      </w:r>
    </w:p>
    <w:p w14:paraId="050A69CF" w14:textId="2A9DBE42" w:rsidR="00FB79BF" w:rsidRPr="00342E4D" w:rsidRDefault="00FB79BF" w:rsidP="0002417A">
      <w:pPr>
        <w:pStyle w:val="v"/>
        <w:widowControl w:val="0"/>
        <w:numPr>
          <w:ilvl w:val="0"/>
          <w:numId w:val="6"/>
        </w:numPr>
        <w:spacing w:before="240" w:after="120"/>
        <w:ind w:left="357" w:hanging="357"/>
        <w:outlineLvl w:val="0"/>
        <w:rPr>
          <w:rFonts w:asciiTheme="minorHAnsi" w:hAnsiTheme="minorHAnsi" w:cstheme="minorHAnsi"/>
          <w:b/>
          <w:caps/>
          <w:sz w:val="28"/>
          <w:szCs w:val="22"/>
          <w:u w:val="single"/>
          <w:lang w:val="en-GB"/>
        </w:rPr>
      </w:pPr>
      <w:bookmarkStart w:id="99" w:name="_Toc491193970"/>
      <w:bookmarkStart w:id="100" w:name="_Toc491193515"/>
      <w:bookmarkStart w:id="101" w:name="_Toc162455192"/>
      <w:bookmarkEnd w:id="99"/>
      <w:bookmarkEnd w:id="100"/>
      <w:r>
        <w:rPr>
          <w:rFonts w:asciiTheme="minorHAnsi" w:hAnsiTheme="minorHAnsi" w:cstheme="minorHAnsi"/>
          <w:b/>
          <w:bCs/>
          <w:caps/>
          <w:sz w:val="28"/>
          <w:szCs w:val="22"/>
          <w:u w:val="single"/>
          <w:lang w:val="en"/>
        </w:rPr>
        <w:t>Processing of personal data in the context of this tender and for the purposes of contract monitoring</w:t>
      </w:r>
      <w:bookmarkEnd w:id="101"/>
    </w:p>
    <w:p w14:paraId="61DB45A9" w14:textId="4AC03B6C"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 13 or Regulation (EU) no. 2016/679 of the European Parliament and of the Council of 27 April 2016 on the protection of natural persons with regard to the processing of personal data and on the free movement of such data (GDPR), the applicants/bidders are notified that personal data, notably name, first name and e-mail address collected when using under the French government procurement platform (https://www.marches-publics.gouv.fr) in the context of this tender procedure and execution of the associated contract, may be processed.</w:t>
      </w:r>
    </w:p>
    <w:p w14:paraId="340C3C7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For processing performed with PLACE services, the </w:t>
      </w:r>
      <w:r>
        <w:rPr>
          <w:rFonts w:asciiTheme="minorHAnsi" w:hAnsiTheme="minorHAnsi" w:cstheme="minorHAnsi"/>
          <w:i/>
          <w:iCs/>
          <w:color w:val="auto"/>
          <w:sz w:val="22"/>
          <w:szCs w:val="22"/>
          <w:lang w:val="en"/>
        </w:rPr>
        <w:t>Ministère de l’action et des comptes publics</w:t>
      </w:r>
      <w:r>
        <w:rPr>
          <w:rFonts w:asciiTheme="minorHAnsi" w:hAnsiTheme="minorHAnsi" w:cstheme="minorHAnsi"/>
          <w:color w:val="auto"/>
          <w:sz w:val="22"/>
          <w:szCs w:val="22"/>
          <w:lang w:val="en"/>
        </w:rPr>
        <w:t xml:space="preserve"> (Ministry of Public Accounts) – the procurement department of the State and of Expertise France, the contracting authority, are co-controllers of personal data.</w:t>
      </w:r>
    </w:p>
    <w:p w14:paraId="54775892" w14:textId="1FD28B6B" w:rsidR="003F22A5" w:rsidRDefault="00FB79BF" w:rsidP="0002417A">
      <w:pPr>
        <w:pStyle w:val="Default"/>
        <w:spacing w:before="120"/>
        <w:jc w:val="both"/>
        <w:rPr>
          <w:rFonts w:asciiTheme="minorHAnsi" w:hAnsiTheme="minorHAnsi" w:cstheme="minorHAnsi"/>
          <w:color w:val="auto"/>
          <w:sz w:val="22"/>
          <w:szCs w:val="22"/>
          <w:lang w:val="en"/>
        </w:rPr>
      </w:pPr>
      <w:r>
        <w:rPr>
          <w:rFonts w:asciiTheme="minorHAnsi" w:hAnsiTheme="minorHAnsi" w:cstheme="minorHAnsi"/>
          <w:color w:val="auto"/>
          <w:sz w:val="22"/>
          <w:szCs w:val="22"/>
          <w:lang w:val="en"/>
        </w:rPr>
        <w:t>For processing performed outside the scope of PLACE services, Expertise France, the contracting authority, is the controller of personal data.</w:t>
      </w:r>
    </w:p>
    <w:p w14:paraId="6B3B472F" w14:textId="77777777" w:rsidR="003F22A5" w:rsidRDefault="003F22A5">
      <w:pPr>
        <w:spacing w:line="240" w:lineRule="auto"/>
        <w:rPr>
          <w:rFonts w:asciiTheme="minorHAnsi" w:eastAsia="Times New Roman" w:hAnsiTheme="minorHAnsi" w:cstheme="minorHAnsi"/>
          <w:sz w:val="22"/>
          <w:szCs w:val="22"/>
          <w:lang w:val="en"/>
        </w:rPr>
      </w:pPr>
      <w:r>
        <w:rPr>
          <w:rFonts w:asciiTheme="minorHAnsi" w:hAnsiTheme="minorHAnsi" w:cstheme="minorHAnsi"/>
          <w:sz w:val="22"/>
          <w:szCs w:val="22"/>
          <w:lang w:val="en"/>
        </w:rPr>
        <w:br w:type="page"/>
      </w:r>
    </w:p>
    <w:p w14:paraId="237021E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018DC89D" w14:textId="77777777" w:rsidR="00FB79BF" w:rsidRPr="00342E4D" w:rsidRDefault="00FB79BF" w:rsidP="0002417A">
      <w:pPr>
        <w:pStyle w:val="Titre2"/>
        <w:spacing w:before="120" w:after="120" w:line="240" w:lineRule="auto"/>
        <w:jc w:val="both"/>
        <w:rPr>
          <w:rFonts w:asciiTheme="minorHAnsi" w:hAnsiTheme="minorHAnsi" w:cstheme="minorHAnsi"/>
          <w:sz w:val="22"/>
          <w:szCs w:val="22"/>
          <w:u w:val="single"/>
          <w:lang w:val="en-GB"/>
        </w:rPr>
      </w:pPr>
      <w:bookmarkStart w:id="102" w:name="_Toc162455193"/>
      <w:r>
        <w:rPr>
          <w:rFonts w:asciiTheme="minorHAnsi" w:hAnsiTheme="minorHAnsi" w:cstheme="minorHAnsi"/>
          <w:sz w:val="22"/>
          <w:szCs w:val="22"/>
          <w:u w:val="single"/>
          <w:lang w:val="en"/>
        </w:rPr>
        <w:t>Identity and contact details of the data controller and its representative</w:t>
      </w:r>
      <w:bookmarkEnd w:id="102"/>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3" w:name="_Toc162455194"/>
      <w:r w:rsidRPr="00342E4D">
        <w:rPr>
          <w:rFonts w:asciiTheme="minorHAnsi" w:hAnsiTheme="minorHAnsi" w:cstheme="minorHAnsi"/>
          <w:sz w:val="22"/>
          <w:szCs w:val="22"/>
          <w:u w:val="single"/>
        </w:rPr>
        <w:t>For the PLACE platform:</w:t>
      </w:r>
      <w:bookmarkEnd w:id="103"/>
      <w:r w:rsidRPr="00342E4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i/>
          <w:iCs/>
          <w:color w:val="auto"/>
          <w:sz w:val="22"/>
          <w:szCs w:val="22"/>
        </w:rPr>
        <w:t>Ministère de l'action et des comptes publics</w:t>
      </w:r>
      <w:r w:rsidRPr="00342E4D">
        <w:rPr>
          <w:rFonts w:asciiTheme="minorHAnsi" w:hAnsiTheme="minorHAnsi" w:cstheme="minorHAnsi"/>
          <w:color w:val="auto"/>
          <w:sz w:val="22"/>
          <w:szCs w:val="22"/>
        </w:rPr>
        <w:t xml:space="preserve"> (Ministry of Public Accounts)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342E4D">
        <w:rPr>
          <w:rFonts w:asciiTheme="minorHAnsi" w:hAnsiTheme="minorHAnsi" w:cstheme="minorHAnsi"/>
          <w:color w:val="auto"/>
          <w:sz w:val="22"/>
          <w:szCs w:val="22"/>
        </w:rPr>
        <w:t>75703 Paris Cedex 13</w:t>
      </w:r>
    </w:p>
    <w:p w14:paraId="7EC5BF5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Director of Public Procurement</w:t>
      </w:r>
    </w:p>
    <w:p w14:paraId="034955E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F72344C"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Department of Public Procurement, represented by its director.</w:t>
      </w:r>
    </w:p>
    <w:p w14:paraId="4B4D213A"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4" w:name="_Toc162455195"/>
      <w:r>
        <w:rPr>
          <w:rFonts w:asciiTheme="minorHAnsi" w:hAnsiTheme="minorHAnsi" w:cstheme="minorHAnsi"/>
          <w:sz w:val="22"/>
          <w:szCs w:val="22"/>
          <w:u w:val="single"/>
          <w:lang w:val="en"/>
        </w:rPr>
        <w:t>Contact details of the Data Protection Officer:</w:t>
      </w:r>
      <w:bookmarkEnd w:id="104"/>
    </w:p>
    <w:p w14:paraId="4A91DEFE" w14:textId="5924A205" w:rsidR="00FB79BF" w:rsidRPr="00342E4D" w:rsidRDefault="00531A6A" w:rsidP="0002417A">
      <w:pPr>
        <w:pStyle w:val="Default"/>
        <w:spacing w:before="120"/>
        <w:jc w:val="both"/>
        <w:rPr>
          <w:rFonts w:asciiTheme="minorHAnsi" w:hAnsiTheme="minorHAnsi" w:cstheme="minorHAnsi"/>
          <w:color w:val="auto"/>
          <w:sz w:val="22"/>
          <w:szCs w:val="22"/>
          <w:lang w:val="en-GB"/>
        </w:rPr>
      </w:pPr>
      <w:hyperlink r:id="rId16" w:history="1">
        <w:r w:rsidR="003C6092">
          <w:rPr>
            <w:rFonts w:asciiTheme="minorHAnsi" w:hAnsiTheme="minorHAnsi" w:cstheme="minorHAnsi"/>
            <w:color w:val="auto"/>
            <w:sz w:val="22"/>
            <w:szCs w:val="22"/>
            <w:lang w:val="en"/>
          </w:rPr>
          <w:t>le-delegue-a-la-protection-des-donnees-personnelles@finances.gouv.fr</w:t>
        </w:r>
      </w:hyperlink>
    </w:p>
    <w:p w14:paraId="5381F1C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3B25C6AC"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5" w:name="_Toc162455196"/>
      <w:r>
        <w:rPr>
          <w:rFonts w:asciiTheme="minorHAnsi" w:hAnsiTheme="minorHAnsi" w:cstheme="minorHAnsi"/>
          <w:sz w:val="22"/>
          <w:szCs w:val="22"/>
          <w:u w:val="single"/>
          <w:lang w:val="en"/>
        </w:rPr>
        <w:t>For the contracting authority:</w:t>
      </w:r>
      <w:bookmarkEnd w:id="105"/>
      <w:r>
        <w:rPr>
          <w:rFonts w:asciiTheme="minorHAnsi" w:hAnsiTheme="minorHAnsi" w:cstheme="minorHAnsi"/>
          <w:sz w:val="22"/>
          <w:szCs w:val="22"/>
          <w:u w:val="single"/>
          <w:lang w:val="en"/>
        </w:rPr>
        <w:t xml:space="preserve"> </w:t>
      </w:r>
    </w:p>
    <w:p w14:paraId="33438ABA"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w:t>
      </w:r>
    </w:p>
    <w:p w14:paraId="412DDE08" w14:textId="763CF809" w:rsidR="00FB79BF" w:rsidRPr="00342E4D" w:rsidRDefault="00F32194"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40, Boulevard de Port Royal</w:t>
      </w:r>
    </w:p>
    <w:p w14:paraId="17ABB84B" w14:textId="6D4A10FE"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75005 Paris</w:t>
      </w:r>
    </w:p>
    <w:p w14:paraId="31C9D17D" w14:textId="0D66ECC6"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Represented by the Managing Director,</w:t>
      </w:r>
    </w:p>
    <w:p w14:paraId="267683C0"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Operational data controller: </w:t>
      </w:r>
    </w:p>
    <w:p w14:paraId="2BA92056"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IT Department, represented by its director</w:t>
      </w:r>
    </w:p>
    <w:p w14:paraId="124A56F1" w14:textId="77777777" w:rsidR="00FB79BF" w:rsidRPr="00342E4D" w:rsidRDefault="00FB79BF" w:rsidP="0002417A">
      <w:pPr>
        <w:pStyle w:val="Titre2"/>
        <w:spacing w:before="120" w:after="120" w:line="240" w:lineRule="auto"/>
        <w:ind w:left="708"/>
        <w:jc w:val="both"/>
        <w:rPr>
          <w:rFonts w:asciiTheme="minorHAnsi" w:hAnsiTheme="minorHAnsi" w:cstheme="minorHAnsi"/>
          <w:sz w:val="22"/>
          <w:szCs w:val="22"/>
          <w:u w:val="single"/>
          <w:lang w:val="en-GB"/>
        </w:rPr>
      </w:pPr>
      <w:bookmarkStart w:id="106" w:name="_Toc162455197"/>
      <w:r>
        <w:rPr>
          <w:rFonts w:asciiTheme="minorHAnsi" w:hAnsiTheme="minorHAnsi" w:cstheme="minorHAnsi"/>
          <w:sz w:val="22"/>
          <w:szCs w:val="22"/>
          <w:u w:val="single"/>
          <w:lang w:val="en"/>
        </w:rPr>
        <w:t>Contact details of the Data Protection Officer:</w:t>
      </w:r>
      <w:bookmarkEnd w:id="106"/>
    </w:p>
    <w:p w14:paraId="48F60AE8" w14:textId="77777777" w:rsidR="00FB79BF" w:rsidRPr="00342E4D" w:rsidRDefault="00531A6A" w:rsidP="0002417A">
      <w:pPr>
        <w:pStyle w:val="Default"/>
        <w:spacing w:before="120"/>
        <w:jc w:val="both"/>
        <w:rPr>
          <w:rFonts w:asciiTheme="minorHAnsi" w:hAnsiTheme="minorHAnsi" w:cstheme="minorHAnsi"/>
          <w:color w:val="auto"/>
          <w:sz w:val="22"/>
          <w:szCs w:val="22"/>
          <w:lang w:val="en-GB"/>
        </w:rPr>
      </w:pPr>
      <w:hyperlink r:id="rId17" w:history="1">
        <w:r w:rsidR="003C6092">
          <w:rPr>
            <w:rFonts w:asciiTheme="minorHAnsi" w:hAnsiTheme="minorHAnsi" w:cstheme="minorHAnsi"/>
            <w:color w:val="auto"/>
            <w:sz w:val="22"/>
            <w:szCs w:val="22"/>
            <w:lang w:val="en"/>
          </w:rPr>
          <w:t>informatique.libertes@expertisefrance.fr</w:t>
        </w:r>
      </w:hyperlink>
    </w:p>
    <w:p w14:paraId="220D3854" w14:textId="5B7AC15F" w:rsidR="00FB79BF" w:rsidRPr="00342E4D" w:rsidRDefault="00FB79BF" w:rsidP="0002417A">
      <w:pPr>
        <w:pStyle w:val="Default"/>
        <w:spacing w:before="120"/>
        <w:jc w:val="both"/>
        <w:rPr>
          <w:rFonts w:asciiTheme="minorHAnsi" w:hAnsiTheme="minorHAnsi" w:cstheme="minorHAnsi"/>
          <w:color w:val="auto"/>
          <w:sz w:val="22"/>
          <w:szCs w:val="22"/>
          <w:lang w:val="en-GB"/>
        </w:rPr>
      </w:pPr>
    </w:p>
    <w:p w14:paraId="7036C46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legal basis under which such processing is performed are set out in c) and e) of Article 6.1 of the GDPR, namely:</w:t>
      </w:r>
    </w:p>
    <w:p w14:paraId="0018C397" w14:textId="6D066A5D"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in order to comply with a legal obligation by which Expertise France is bound;</w:t>
      </w:r>
    </w:p>
    <w:p w14:paraId="51141F31" w14:textId="6C1BFCCE"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processing is necessary for performance of a public-interest assignment or which falls within the scope of the public authority entrusted to Expertise France.</w:t>
      </w:r>
    </w:p>
    <w:p w14:paraId="0BFD8282" w14:textId="78ED0FFD"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purposes of the processing are as follows: </w:t>
      </w:r>
    </w:p>
    <w:p w14:paraId="17845EF7" w14:textId="74DC7016"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this tender procedure; </w:t>
      </w:r>
    </w:p>
    <w:p w14:paraId="4C3BE3E0" w14:textId="08BE6D4A" w:rsidR="00FB79BF" w:rsidRPr="00342E4D" w:rsidRDefault="00FB79BF" w:rsidP="0002417A">
      <w:pPr>
        <w:pStyle w:val="Default"/>
        <w:numPr>
          <w:ilvl w:val="0"/>
          <w:numId w:val="18"/>
        </w:numPr>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 xml:space="preserve">The management and monitoring of the award of a public procurement contract. </w:t>
      </w:r>
    </w:p>
    <w:p w14:paraId="30A1E06B"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The recipients or category of recipients of the personal data are exclusively authorised personnel of the Contracting Authority, ministries and state operators responsible for awarding and executing this contract, including any service providers assisting them with their activities.</w:t>
      </w:r>
    </w:p>
    <w:p w14:paraId="4D2B2CC1"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Retention period: the data will be held throughout the award process and execution of the contract, including the DUA (duration of administrative usefulness) applicable to the contract.</w:t>
      </w:r>
    </w:p>
    <w:p w14:paraId="0C60D7AF"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Under Articles 15 to 21 of the GDPR, persons whose personal data is collected enjoy a right of access, rectification and deletion with regard to such data. They also enjoy the right to restrict and refuse processing on legitimate grounds. The information and other rights of data subjects may be exercised by contacting the Data Protection Officer of Expertise France.</w:t>
      </w:r>
    </w:p>
    <w:p w14:paraId="7A3F19CE" w14:textId="77777777" w:rsidR="00FB79BF" w:rsidRPr="00342E4D" w:rsidRDefault="00FB79BF" w:rsidP="0002417A">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lastRenderedPageBreak/>
        <w:t>Persons whose personal data is collected under this procedure may submit a complaint to CNIL.</w:t>
      </w:r>
    </w:p>
    <w:p w14:paraId="6AF78D03" w14:textId="77777777" w:rsidR="00E90D73" w:rsidRPr="00342E4D" w:rsidRDefault="00E90D73" w:rsidP="00E90D73">
      <w:pPr>
        <w:spacing w:before="120" w:line="240" w:lineRule="auto"/>
        <w:jc w:val="both"/>
        <w:rPr>
          <w:rFonts w:asciiTheme="minorHAnsi" w:hAnsiTheme="minorHAnsi" w:cstheme="minorHAnsi"/>
          <w:sz w:val="22"/>
          <w:szCs w:val="22"/>
          <w:lang w:val="en-GB"/>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7" w:name="_Toc162455198"/>
      <w:r>
        <w:rPr>
          <w:rFonts w:asciiTheme="minorHAnsi" w:hAnsiTheme="minorHAnsi" w:cstheme="minorHAnsi"/>
          <w:b/>
          <w:bCs/>
          <w:caps/>
          <w:sz w:val="28"/>
          <w:szCs w:val="22"/>
          <w:u w:val="single"/>
          <w:lang w:val="en"/>
        </w:rPr>
        <w:t>ADDITIONAL INFORMATION</w:t>
      </w:r>
      <w:bookmarkEnd w:id="107"/>
    </w:p>
    <w:p w14:paraId="5E8C818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Any request for additional information about technical or administrative matters must be forwarded via the government procurement platform at least 5 business days prior to the bid submission deadline.</w:t>
      </w:r>
    </w:p>
    <w:p w14:paraId="4F52CFE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Expertise France undertakes to provide a response 2 business days at most before the bid submission deadline.</w:t>
      </w:r>
    </w:p>
    <w:p w14:paraId="36FE5D95"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
        </w:rPr>
        <w:t>If a candidate asks any questions, all candidates will receive an e-mail asking them to consider one or more documents provided in response to the questions concerned.</w:t>
      </w:r>
    </w:p>
    <w:p w14:paraId="52F1510C" w14:textId="77777777" w:rsidR="00E90D73" w:rsidRPr="00342E4D" w:rsidRDefault="00E90D73" w:rsidP="00E90D73">
      <w:pPr>
        <w:pStyle w:val="Default"/>
        <w:spacing w:before="120"/>
        <w:jc w:val="both"/>
        <w:rPr>
          <w:rFonts w:asciiTheme="minorHAnsi" w:hAnsiTheme="minorHAnsi" w:cstheme="minorHAnsi"/>
          <w:color w:val="auto"/>
          <w:sz w:val="22"/>
          <w:szCs w:val="22"/>
          <w:lang w:val="en-GB"/>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8" w:name="_Toc410899708"/>
      <w:bookmarkStart w:id="109" w:name="_Toc162455199"/>
      <w:r>
        <w:rPr>
          <w:rFonts w:asciiTheme="minorHAnsi" w:hAnsiTheme="minorHAnsi" w:cstheme="minorHAnsi"/>
          <w:b/>
          <w:bCs/>
          <w:caps/>
          <w:sz w:val="28"/>
          <w:szCs w:val="22"/>
          <w:u w:val="single"/>
          <w:lang w:val="en"/>
        </w:rPr>
        <w:t>Appeal channels and deadlines</w:t>
      </w:r>
      <w:bookmarkEnd w:id="108"/>
      <w:bookmarkEnd w:id="109"/>
    </w:p>
    <w:p w14:paraId="65CDE794" w14:textId="77777777" w:rsidR="007711E7" w:rsidRPr="00342E4D" w:rsidRDefault="007711E7" w:rsidP="00403232">
      <w:pPr>
        <w:autoSpaceDE w:val="0"/>
        <w:autoSpaceDN w:val="0"/>
        <w:adjustRightInd w:val="0"/>
        <w:spacing w:before="120" w:line="240" w:lineRule="auto"/>
        <w:jc w:val="both"/>
        <w:rPr>
          <w:rFonts w:asciiTheme="minorHAnsi" w:hAnsiTheme="minorHAnsi" w:cstheme="minorHAnsi"/>
          <w:sz w:val="22"/>
          <w:szCs w:val="22"/>
          <w:lang w:val="en-GB"/>
        </w:rPr>
      </w:pPr>
      <w:r>
        <w:rPr>
          <w:rFonts w:asciiTheme="minorHAnsi" w:hAnsiTheme="minorHAnsi" w:cstheme="minorHAnsi"/>
          <w:sz w:val="22"/>
          <w:szCs w:val="22"/>
          <w:lang w:val="en"/>
        </w:rPr>
        <w:t xml:space="preserve">The body responsible for the appeals process is the Tribunal Administratif de Paris, located at 7, rue de Jouy, F-75004 Paris; e-mail: </w:t>
      </w:r>
      <w:hyperlink r:id="rId18"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7E2EBD2D" w14:textId="72C2D5DF" w:rsidR="00B32F8E" w:rsidRPr="00342E4D" w:rsidRDefault="007711E7" w:rsidP="00B32F8E">
      <w:pPr>
        <w:jc w:val="both"/>
        <w:rPr>
          <w:rFonts w:asciiTheme="minorHAnsi" w:hAnsiTheme="minorHAnsi" w:cstheme="minorHAnsi"/>
          <w:szCs w:val="22"/>
          <w:lang w:val="en-GB"/>
        </w:rPr>
      </w:pPr>
      <w:r>
        <w:rPr>
          <w:rFonts w:asciiTheme="minorHAnsi" w:hAnsiTheme="minorHAnsi" w:cstheme="minorHAnsi"/>
          <w:sz w:val="22"/>
          <w:szCs w:val="22"/>
          <w:lang w:val="en"/>
        </w:rPr>
        <w:t xml:space="preserve">Information about lodging an appeal may be obtained from the Greffe du Tribunal Administratif de Paris, located at 7, rue de Jouy, F-75004 Paris; e-mail: </w:t>
      </w:r>
      <w:hyperlink r:id="rId19" w:history="1">
        <w:r>
          <w:rPr>
            <w:rStyle w:val="Lienhypertexte"/>
            <w:rFonts w:asciiTheme="minorHAnsi" w:hAnsiTheme="minorHAnsi" w:cstheme="minorHAnsi"/>
            <w:sz w:val="22"/>
            <w:szCs w:val="22"/>
            <w:lang w:val="en"/>
          </w:rPr>
          <w:t>greffe.ta-paris@juradm.fr</w:t>
        </w:r>
      </w:hyperlink>
      <w:r>
        <w:rPr>
          <w:rFonts w:asciiTheme="minorHAnsi" w:hAnsiTheme="minorHAnsi" w:cstheme="minorHAnsi"/>
          <w:sz w:val="22"/>
          <w:szCs w:val="22"/>
          <w:lang w:val="en"/>
        </w:rPr>
        <w:t xml:space="preserve"> </w:t>
      </w:r>
    </w:p>
    <w:p w14:paraId="21D606F7" w14:textId="77777777" w:rsidR="00B32F8E" w:rsidRPr="000248DD" w:rsidRDefault="00B32F8E" w:rsidP="00B32F8E">
      <w:pPr>
        <w:rPr>
          <w:rFonts w:asciiTheme="minorHAnsi" w:hAnsiTheme="minorHAnsi" w:cstheme="minorHAnsi"/>
          <w:sz w:val="22"/>
          <w:szCs w:val="22"/>
          <w:lang w:val="en-GB"/>
        </w:rPr>
      </w:pPr>
    </w:p>
    <w:sectPr w:rsidR="00B32F8E" w:rsidRPr="000248DD" w:rsidSect="00CA5CD2">
      <w:headerReference w:type="default" r:id="rId20"/>
      <w:footerReference w:type="even" r:id="rId21"/>
      <w:footerReference w:type="default" r:id="rId22"/>
      <w:headerReference w:type="first" r:id="rId23"/>
      <w:footerReference w:type="first" r:id="rId24"/>
      <w:pgSz w:w="11906" w:h="16838" w:code="9"/>
      <w:pgMar w:top="845" w:right="1009" w:bottom="142" w:left="1151" w:header="431" w:footer="385"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2" w:author="Viviana Sabogal" w:date="2024-09-28T17:21:00Z" w:initials="VS">
    <w:p w14:paraId="0CC70238" w14:textId="77777777" w:rsidR="00EA2D9F" w:rsidRDefault="00EA2D9F" w:rsidP="00EA2D9F">
      <w:pPr>
        <w:pStyle w:val="Commentaire"/>
      </w:pPr>
      <w:r>
        <w:rPr>
          <w:rStyle w:val="Marquedecommentaire"/>
        </w:rPr>
        <w:annotationRef/>
      </w:r>
      <w:r>
        <w:t>Lien URL PLACE ou adresse électronique s’il n’est pas fait recours à la plate forme de dématérialisation PLACE</w:t>
      </w:r>
    </w:p>
    <w:p w14:paraId="13AAD02E" w14:textId="1B01298A" w:rsidR="00EA2D9F" w:rsidRDefault="00EA2D9F">
      <w:pPr>
        <w:pStyle w:val="Commentaire"/>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AAD0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93CF7EE" w16cex:dateUtc="2024-01-05T22:08:00Z"/>
  <w16cex:commentExtensible w16cex:durableId="196A8746" w16cex:dateUtc="2024-01-05T22:09:00Z"/>
  <w16cex:commentExtensible w16cex:durableId="75A3CE54" w16cex:dateUtc="2024-01-05T23:31:00Z"/>
  <w16cex:commentExtensible w16cex:durableId="7D48CA89" w16cex:dateUtc="2024-01-05T2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EA4D9" w16cid:durableId="21C9A3D1"/>
  <w16cid:commentId w16cid:paraId="4F61E17A" w16cid:durableId="693CF7EE"/>
  <w16cid:commentId w16cid:paraId="38E43066" w16cid:durableId="196A8746"/>
  <w16cid:commentId w16cid:paraId="23ADBD7E" w16cid:durableId="6023EAD7"/>
  <w16cid:commentId w16cid:paraId="15408DAC" w16cid:durableId="75A3CE54"/>
  <w16cid:commentId w16cid:paraId="63727DA3" w16cid:durableId="7D48CA89"/>
  <w16cid:commentId w16cid:paraId="5B4B460A" w16cid:durableId="20BDF6AD"/>
  <w16cid:commentId w16cid:paraId="7461E7A1" w16cid:durableId="52C3CC16"/>
  <w16cid:commentId w16cid:paraId="5ED0DEA6" w16cid:durableId="0E12013A"/>
  <w16cid:commentId w16cid:paraId="1EBDB427" w16cid:durableId="2B2D963A"/>
  <w16cid:commentId w16cid:paraId="02C6B727" w16cid:durableId="210A7311"/>
  <w16cid:commentId w16cid:paraId="1A8ED41F" w16cid:durableId="42711C3D"/>
  <w16cid:commentId w16cid:paraId="27DA38F6" w16cid:durableId="2E62488D"/>
  <w16cid:commentId w16cid:paraId="77B9D5CE" w16cid:durableId="74A33E45"/>
  <w16cid:commentId w16cid:paraId="27A69198" w16cid:durableId="06DB3DB8"/>
  <w16cid:commentId w16cid:paraId="11ED4668" w16cid:durableId="6C5D13D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BE412" w14:textId="77777777" w:rsidR="00531A6A" w:rsidRDefault="00531A6A">
      <w:r>
        <w:separator/>
      </w:r>
    </w:p>
  </w:endnote>
  <w:endnote w:type="continuationSeparator" w:id="0">
    <w:p w14:paraId="428C467F" w14:textId="77777777" w:rsidR="00531A6A" w:rsidRDefault="0053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664982" w:rsidRDefault="00664982">
    <w:pPr>
      <w:pStyle w:val="Pieddepage"/>
      <w:framePr w:wrap="around" w:vAnchor="text" w:hAnchor="margin" w:xAlign="right" w:y="1"/>
      <w:rPr>
        <w:rStyle w:val="Numrodepage"/>
      </w:rPr>
    </w:pPr>
    <w:r>
      <w:rPr>
        <w:rStyle w:val="Numrodepage"/>
        <w:lang w:val="en"/>
      </w:rPr>
      <w:fldChar w:fldCharType="begin"/>
    </w:r>
    <w:r>
      <w:rPr>
        <w:rStyle w:val="Numrodepage"/>
        <w:lang w:val="en"/>
      </w:rPr>
      <w:instrText xml:space="preserve">PAGE  </w:instrText>
    </w:r>
    <w:r>
      <w:rPr>
        <w:rStyle w:val="Numrodepage"/>
        <w:lang w:val="en"/>
      </w:rPr>
      <w:fldChar w:fldCharType="separate"/>
    </w:r>
    <w:r>
      <w:rPr>
        <w:rStyle w:val="Numrodepage"/>
        <w:noProof/>
        <w:lang w:val="en"/>
      </w:rPr>
      <w:t>6</w:t>
    </w:r>
    <w:r>
      <w:rPr>
        <w:rStyle w:val="Numrodepage"/>
        <w:lang w:val="en"/>
      </w:rPr>
      <w:fldChar w:fldCharType="end"/>
    </w:r>
  </w:p>
  <w:p w14:paraId="5140F023" w14:textId="77777777" w:rsidR="00664982" w:rsidRDefault="00664982">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279648002"/>
      <w:docPartObj>
        <w:docPartGallery w:val="Page Numbers (Top of Page)"/>
        <w:docPartUnique/>
      </w:docPartObj>
    </w:sdtPr>
    <w:sdtEndPr>
      <w:rPr>
        <w:u w:val="none"/>
      </w:rPr>
    </w:sdtEndPr>
    <w:sdtContent>
      <w:p w14:paraId="66D65004" w14:textId="77777777" w:rsidR="00664982" w:rsidRPr="00342E4D" w:rsidRDefault="00664982" w:rsidP="00C17896">
        <w:pPr>
          <w:pStyle w:val="Pieddepage"/>
          <w:tabs>
            <w:tab w:val="clear" w:pos="4536"/>
            <w:tab w:val="clear" w:pos="9072"/>
            <w:tab w:val="right" w:pos="9746"/>
          </w:tabs>
          <w:jc w:val="right"/>
          <w:rPr>
            <w:rFonts w:asciiTheme="minorHAnsi" w:hAnsiTheme="minorHAnsi"/>
            <w:sz w:val="22"/>
            <w:szCs w:val="22"/>
            <w:u w:val="single"/>
            <w:lang w:val="en"/>
          </w:rPr>
        </w:pPr>
        <w:r w:rsidRPr="00342E4D">
          <w:rPr>
            <w:rFonts w:asciiTheme="minorHAnsi" w:hAnsiTheme="minorHAnsi"/>
            <w:sz w:val="22"/>
            <w:szCs w:val="22"/>
            <w:u w:val="single"/>
            <w:lang w:val="en"/>
          </w:rPr>
          <w:tab/>
        </w:r>
      </w:p>
      <w:p w14:paraId="1C8A4731" w14:textId="4A3C5816" w:rsidR="00664982" w:rsidRDefault="00664982" w:rsidP="00C17896">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C800EA">
          <w:rPr>
            <w:rFonts w:asciiTheme="minorHAnsi" w:hAnsiTheme="minorHAnsi"/>
            <w:noProof/>
            <w:sz w:val="22"/>
            <w:szCs w:val="22"/>
            <w:lang w:val="en"/>
          </w:rPr>
          <w:t>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C800EA">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5D96BA3D" w14:textId="77777777" w:rsidR="00664982" w:rsidRPr="00342E4D" w:rsidRDefault="00664982" w:rsidP="00C17896">
    <w:pPr>
      <w:pStyle w:val="Pieddepage"/>
      <w:tabs>
        <w:tab w:val="clear" w:pos="4536"/>
        <w:tab w:val="clear" w:pos="9072"/>
        <w:tab w:val="right" w:pos="9746"/>
      </w:tabs>
      <w:jc w:val="right"/>
      <w:rPr>
        <w:rFonts w:asciiTheme="minorHAnsi" w:hAnsiTheme="minorHAnsi"/>
        <w:sz w:val="22"/>
        <w:szCs w:val="22"/>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sdt>
            <w:sdtPr>
              <w:rPr>
                <w:rFonts w:asciiTheme="minorHAnsi" w:hAnsiTheme="minorHAnsi" w:cstheme="minorHAnsi"/>
                <w:sz w:val="22"/>
                <w:szCs w:val="22"/>
              </w:rPr>
              <w:id w:val="-2098236126"/>
              <w:docPartObj>
                <w:docPartGallery w:val="Page Numbers (Bottom of Page)"/>
                <w:docPartUnique/>
              </w:docPartObj>
            </w:sdtPr>
            <w:sdtEndPr/>
            <w:sdtContent>
              <w:sdt>
                <w:sdtPr>
                  <w:rPr>
                    <w:rFonts w:asciiTheme="minorHAnsi" w:hAnsiTheme="minorHAnsi" w:cstheme="minorHAnsi"/>
                    <w:sz w:val="22"/>
                    <w:szCs w:val="22"/>
                  </w:rPr>
                  <w:id w:val="30927149"/>
                  <w:docPartObj>
                    <w:docPartGallery w:val="Page Numbers (Top of Page)"/>
                    <w:docPartUnique/>
                  </w:docPartObj>
                </w:sdtPr>
                <w:sdtEndPr/>
                <w:sdtContent>
                  <w:p w14:paraId="64F6BAB6" w14:textId="77777777" w:rsidR="00664982" w:rsidRDefault="00664982" w:rsidP="00030B8F">
                    <w:pPr>
                      <w:pStyle w:val="Pieddepage"/>
                      <w:tabs>
                        <w:tab w:val="clear" w:pos="4536"/>
                        <w:tab w:val="clear" w:pos="9072"/>
                        <w:tab w:val="right" w:pos="9746"/>
                      </w:tabs>
                      <w:jc w:val="both"/>
                      <w:rPr>
                        <w:rFonts w:asciiTheme="minorHAnsi" w:hAnsiTheme="minorHAnsi" w:cstheme="minorHAnsi"/>
                        <w:u w:val="single"/>
                      </w:rPr>
                    </w:pPr>
                    <w:r>
                      <w:rPr>
                        <w:rFonts w:asciiTheme="minorHAnsi" w:hAnsiTheme="minorHAnsi" w:cstheme="minorHAnsi"/>
                        <w:u w:val="single"/>
                      </w:rPr>
                      <w:tab/>
                    </w:r>
                  </w:p>
                  <w:p w14:paraId="6865B626" w14:textId="5A72F4F7" w:rsidR="00664982" w:rsidRDefault="00531A6A" w:rsidP="00030B8F">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664982">
                          <w:rPr>
                            <w:rFonts w:asciiTheme="minorHAnsi" w:hAnsiTheme="minorHAnsi" w:cstheme="minorHAnsi"/>
                            <w:sz w:val="22"/>
                            <w:szCs w:val="22"/>
                          </w:rPr>
                          <w:t>DAJ_M009ENG_v06</w:t>
                        </w:r>
                        <w:r w:rsidR="00664982">
                          <w:rPr>
                            <w:rFonts w:asciiTheme="minorHAnsi" w:hAnsiTheme="minorHAnsi" w:cstheme="minorHAnsi"/>
                            <w:sz w:val="22"/>
                            <w:szCs w:val="22"/>
                          </w:rPr>
                          <w:tab/>
                        </w:r>
                      </w:sdtContent>
                    </w:sdt>
                  </w:p>
                  <w:p w14:paraId="2109CE70" w14:textId="20F6101A" w:rsidR="00664982" w:rsidRDefault="00664982" w:rsidP="00030B8F">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August 2023</w:t>
                    </w:r>
                  </w:p>
                  <w:p w14:paraId="1041511E" w14:textId="77777777" w:rsidR="00664982" w:rsidRDefault="00664982" w:rsidP="00030B8F">
                    <w:pPr>
                      <w:pStyle w:val="Pieddepage"/>
                      <w:spacing w:line="240" w:lineRule="exact"/>
                      <w:rPr>
                        <w:rFonts w:asciiTheme="minorHAnsi" w:hAnsiTheme="minorHAnsi" w:cstheme="minorHAnsi"/>
                        <w:b/>
                        <w:sz w:val="22"/>
                        <w:szCs w:val="22"/>
                      </w:rPr>
                    </w:pPr>
                  </w:p>
                  <w:p w14:paraId="7660B93D" w14:textId="080BFDAF" w:rsidR="00664982" w:rsidRPr="00825775" w:rsidRDefault="00664982" w:rsidP="007D74CD">
                    <w:pPr>
                      <w:pStyle w:val="Pieddepage"/>
                      <w:tabs>
                        <w:tab w:val="clear" w:pos="4536"/>
                        <w:tab w:val="clear" w:pos="9072"/>
                        <w:tab w:val="right" w:pos="9746"/>
                      </w:tabs>
                      <w:spacing w:line="240" w:lineRule="auto"/>
                      <w:rPr>
                        <w:rFonts w:asciiTheme="minorHAnsi" w:hAnsiTheme="minorHAnsi" w:cstheme="minorHAnsi"/>
                        <w:sz w:val="22"/>
                        <w:szCs w:val="22"/>
                      </w:rPr>
                    </w:pPr>
                    <w:r>
                      <w:rPr>
                        <w:rFonts w:asciiTheme="minorHAnsi" w:hAnsiTheme="minorHAnsi" w:cstheme="minorHAnsi"/>
                        <w:sz w:val="16"/>
                        <w:szCs w:val="16"/>
                      </w:rPr>
                      <w:t xml:space="preserve">Expertise France - - 40, Boulevard de Port Royal - France </w:t>
                    </w:r>
                    <w:r>
                      <w:rPr>
                        <w:rFonts w:asciiTheme="minorHAnsi" w:hAnsiTheme="minorHAnsi" w:cstheme="minorHAnsi"/>
                        <w:sz w:val="16"/>
                        <w:szCs w:val="16"/>
                      </w:rPr>
                      <w:br/>
                      <w:t>SIRET : 808 734 792</w:t>
                    </w:r>
                  </w:p>
                </w:sdtContent>
              </w:sdt>
            </w:sdtContent>
          </w:sdt>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664982" w:rsidRDefault="00664982">
    <w:pPr>
      <w:pStyle w:val="Pieddepag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szCs w:val="22"/>
        <w:u w:val="single"/>
      </w:rPr>
      <w:id w:val="-114134587"/>
      <w:docPartObj>
        <w:docPartGallery w:val="Page Numbers (Top of Page)"/>
        <w:docPartUnique/>
      </w:docPartObj>
    </w:sdtPr>
    <w:sdtEndPr/>
    <w:sdtContent>
      <w:p w14:paraId="7AE79F9C" w14:textId="77777777" w:rsidR="00664982" w:rsidRDefault="00664982" w:rsidP="00030B8F">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22E31950" w14:textId="3404DF10" w:rsidR="00664982" w:rsidRDefault="00664982" w:rsidP="00030B8F">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C800EA">
          <w:rPr>
            <w:rFonts w:asciiTheme="minorHAnsi" w:hAnsiTheme="minorHAnsi"/>
            <w:noProof/>
            <w:sz w:val="22"/>
            <w:szCs w:val="22"/>
            <w:lang w:val="en"/>
          </w:rPr>
          <w:t>13</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C800EA">
          <w:rPr>
            <w:rFonts w:asciiTheme="minorHAnsi" w:hAnsiTheme="minorHAnsi"/>
            <w:noProof/>
            <w:sz w:val="22"/>
            <w:szCs w:val="22"/>
            <w:lang w:val="en"/>
          </w:rPr>
          <w:t>13</w:t>
        </w:r>
        <w:r>
          <w:rPr>
            <w:rFonts w:asciiTheme="minorHAnsi" w:hAnsiTheme="minorHAnsi"/>
            <w:sz w:val="22"/>
            <w:szCs w:val="22"/>
            <w:lang w:val="en"/>
          </w:rPr>
          <w:fldChar w:fldCharType="end"/>
        </w:r>
      </w:p>
    </w:sdtContent>
  </w:sdt>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548231886"/>
      <w:docPartObj>
        <w:docPartGallery w:val="Page Numbers (Bottom of Page)"/>
        <w:docPartUnique/>
      </w:docPartObj>
    </w:sdtPr>
    <w:sdtEndPr/>
    <w:sdtContent>
      <w:sdt>
        <w:sdtPr>
          <w:rPr>
            <w:rFonts w:asciiTheme="minorHAnsi" w:hAnsiTheme="minorHAnsi" w:cstheme="minorHAnsi"/>
            <w:sz w:val="22"/>
            <w:szCs w:val="22"/>
          </w:rPr>
          <w:id w:val="-596406306"/>
          <w:docPartObj>
            <w:docPartGallery w:val="Page Numbers (Top of Page)"/>
            <w:docPartUnique/>
          </w:docPartObj>
        </w:sdtPr>
        <w:sdtEndPr/>
        <w:sdtContent>
          <w:sdt>
            <w:sdtPr>
              <w:rPr>
                <w:rFonts w:asciiTheme="minorHAnsi" w:hAnsiTheme="minorHAnsi"/>
                <w:sz w:val="22"/>
                <w:szCs w:val="22"/>
                <w:u w:val="single"/>
              </w:rPr>
              <w:id w:val="-1912601536"/>
              <w:docPartObj>
                <w:docPartGallery w:val="Page Numbers (Top of Page)"/>
                <w:docPartUnique/>
              </w:docPartObj>
            </w:sdtPr>
            <w:sdtEndPr/>
            <w:sdtContent>
              <w:p w14:paraId="3198BF90" w14:textId="77777777" w:rsidR="00664982" w:rsidRDefault="00664982" w:rsidP="009E270B">
                <w:pPr>
                  <w:pStyle w:val="Pieddepage"/>
                  <w:tabs>
                    <w:tab w:val="clear" w:pos="4536"/>
                    <w:tab w:val="clear" w:pos="9072"/>
                    <w:tab w:val="right" w:pos="9746"/>
                  </w:tabs>
                  <w:jc w:val="right"/>
                  <w:rPr>
                    <w:rFonts w:asciiTheme="minorHAnsi" w:hAnsiTheme="minorHAnsi"/>
                    <w:sz w:val="22"/>
                    <w:szCs w:val="22"/>
                    <w:u w:val="single"/>
                    <w:lang w:val="en"/>
                  </w:rPr>
                </w:pPr>
                <w:r>
                  <w:rPr>
                    <w:rFonts w:asciiTheme="minorHAnsi" w:hAnsiTheme="minorHAnsi"/>
                    <w:sz w:val="22"/>
                    <w:szCs w:val="22"/>
                    <w:u w:val="single"/>
                    <w:lang w:val="en"/>
                  </w:rPr>
                  <w:tab/>
                </w:r>
              </w:p>
              <w:p w14:paraId="4BF9C923" w14:textId="50698CB8" w:rsidR="00664982" w:rsidRDefault="00664982" w:rsidP="009E270B">
                <w:pPr>
                  <w:pStyle w:val="Pieddepage"/>
                  <w:tabs>
                    <w:tab w:val="clear" w:pos="4536"/>
                    <w:tab w:val="clear" w:pos="9072"/>
                    <w:tab w:val="right" w:pos="9746"/>
                  </w:tabs>
                  <w:jc w:val="right"/>
                  <w:rPr>
                    <w:rFonts w:asciiTheme="minorHAnsi" w:hAnsiTheme="minorHAnsi"/>
                    <w:sz w:val="22"/>
                    <w:szCs w:val="22"/>
                  </w:rPr>
                </w:pPr>
                <w:r>
                  <w:rPr>
                    <w:rFonts w:asciiTheme="minorHAnsi" w:hAnsiTheme="minorHAnsi"/>
                    <w:sz w:val="22"/>
                    <w:szCs w:val="22"/>
                    <w:lang w:val="en"/>
                  </w:rPr>
                  <w:t xml:space="preserve">Page </w:t>
                </w:r>
                <w:r>
                  <w:rPr>
                    <w:rFonts w:asciiTheme="minorHAnsi" w:hAnsiTheme="minorHAnsi"/>
                    <w:sz w:val="22"/>
                    <w:szCs w:val="22"/>
                    <w:lang w:val="en"/>
                  </w:rPr>
                  <w:fldChar w:fldCharType="begin"/>
                </w:r>
                <w:r>
                  <w:rPr>
                    <w:rFonts w:asciiTheme="minorHAnsi" w:hAnsiTheme="minorHAnsi"/>
                    <w:sz w:val="22"/>
                    <w:szCs w:val="22"/>
                    <w:lang w:val="en"/>
                  </w:rPr>
                  <w:instrText>PAGE</w:instrText>
                </w:r>
                <w:r>
                  <w:rPr>
                    <w:rFonts w:asciiTheme="minorHAnsi" w:hAnsiTheme="minorHAnsi"/>
                    <w:sz w:val="22"/>
                    <w:szCs w:val="22"/>
                    <w:lang w:val="en"/>
                  </w:rPr>
                  <w:fldChar w:fldCharType="separate"/>
                </w:r>
                <w:r w:rsidR="00C800EA">
                  <w:rPr>
                    <w:rFonts w:asciiTheme="minorHAnsi" w:hAnsiTheme="minorHAnsi"/>
                    <w:noProof/>
                    <w:sz w:val="22"/>
                    <w:szCs w:val="22"/>
                    <w:lang w:val="en"/>
                  </w:rPr>
                  <w:t>4</w:t>
                </w:r>
                <w:r>
                  <w:rPr>
                    <w:rFonts w:asciiTheme="minorHAnsi" w:hAnsiTheme="minorHAnsi"/>
                    <w:sz w:val="22"/>
                    <w:szCs w:val="22"/>
                    <w:lang w:val="en"/>
                  </w:rPr>
                  <w:fldChar w:fldCharType="end"/>
                </w:r>
                <w:r>
                  <w:rPr>
                    <w:rFonts w:asciiTheme="minorHAnsi" w:hAnsiTheme="minorHAnsi"/>
                    <w:sz w:val="22"/>
                    <w:szCs w:val="22"/>
                    <w:lang w:val="en"/>
                  </w:rPr>
                  <w:t xml:space="preserve"> of </w:t>
                </w:r>
                <w:r>
                  <w:rPr>
                    <w:rFonts w:asciiTheme="minorHAnsi" w:hAnsiTheme="minorHAnsi"/>
                    <w:sz w:val="22"/>
                    <w:szCs w:val="22"/>
                    <w:lang w:val="en"/>
                  </w:rPr>
                  <w:fldChar w:fldCharType="begin"/>
                </w:r>
                <w:r>
                  <w:rPr>
                    <w:rFonts w:asciiTheme="minorHAnsi" w:hAnsiTheme="minorHAnsi"/>
                    <w:sz w:val="22"/>
                    <w:szCs w:val="22"/>
                    <w:lang w:val="en"/>
                  </w:rPr>
                  <w:instrText>NUMPAGES</w:instrText>
                </w:r>
                <w:r>
                  <w:rPr>
                    <w:rFonts w:asciiTheme="minorHAnsi" w:hAnsiTheme="minorHAnsi"/>
                    <w:sz w:val="22"/>
                    <w:szCs w:val="22"/>
                    <w:lang w:val="en"/>
                  </w:rPr>
                  <w:fldChar w:fldCharType="separate"/>
                </w:r>
                <w:r w:rsidR="00C800EA">
                  <w:rPr>
                    <w:rFonts w:asciiTheme="minorHAnsi" w:hAnsiTheme="minorHAnsi"/>
                    <w:noProof/>
                    <w:sz w:val="22"/>
                    <w:szCs w:val="22"/>
                    <w:lang w:val="en"/>
                  </w:rPr>
                  <w:t>13</w:t>
                </w:r>
                <w:r>
                  <w:rPr>
                    <w:rFonts w:asciiTheme="minorHAnsi" w:hAnsiTheme="minorHAnsi"/>
                    <w:sz w:val="22"/>
                    <w:szCs w:val="22"/>
                    <w:lang w:val="en"/>
                  </w:rPr>
                  <w:fldChar w:fldCharType="end"/>
                </w:r>
              </w:p>
            </w:sdtContent>
          </w:sdt>
          <w:p w14:paraId="48A61BAE" w14:textId="77777777" w:rsidR="00664982" w:rsidRPr="00825775" w:rsidRDefault="00531A6A" w:rsidP="007D74CD">
            <w:pPr>
              <w:pStyle w:val="Pieddepage"/>
              <w:tabs>
                <w:tab w:val="clear" w:pos="4536"/>
                <w:tab w:val="clear" w:pos="9072"/>
                <w:tab w:val="right" w:pos="9746"/>
              </w:tabs>
              <w:spacing w:line="240" w:lineRule="auto"/>
              <w:rPr>
                <w:rFonts w:asciiTheme="minorHAnsi" w:hAnsiTheme="minorHAnsi" w:cs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1E0BD" w14:textId="77777777" w:rsidR="00531A6A" w:rsidRDefault="00531A6A">
      <w:r>
        <w:separator/>
      </w:r>
    </w:p>
  </w:footnote>
  <w:footnote w:type="continuationSeparator" w:id="0">
    <w:p w14:paraId="4C49D1A8" w14:textId="77777777" w:rsidR="00531A6A" w:rsidRDefault="00531A6A">
      <w:r>
        <w:continuationSeparator/>
      </w:r>
    </w:p>
  </w:footnote>
  <w:footnote w:id="1">
    <w:p w14:paraId="047663AC" w14:textId="7BDA2A25" w:rsidR="00664982" w:rsidRPr="00342E4D" w:rsidRDefault="00664982">
      <w:pPr>
        <w:pStyle w:val="Notedebasdepage"/>
        <w:rPr>
          <w:rFonts w:asciiTheme="minorHAnsi" w:hAnsiTheme="minorHAnsi" w:cstheme="minorHAnsi"/>
          <w:lang w:val="en-GB"/>
        </w:rPr>
      </w:pPr>
      <w:r>
        <w:rPr>
          <w:rStyle w:val="Appelnotedebasdep"/>
          <w:rFonts w:asciiTheme="minorHAnsi" w:hAnsiTheme="minorHAnsi" w:cstheme="minorHAnsi"/>
          <w:lang w:val="en"/>
        </w:rPr>
        <w:footnoteRef/>
      </w:r>
      <w:r>
        <w:rPr>
          <w:rFonts w:asciiTheme="minorHAnsi" w:hAnsiTheme="minorHAnsi" w:cstheme="minorHAnsi"/>
          <w:lang w:val="en"/>
        </w:rPr>
        <w:t xml:space="preserve"> Form DC4 is available at: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664982" w:rsidRDefault="00664982" w:rsidP="00FB089A">
    <w:pPr>
      <w:pStyle w:val="En-tte"/>
      <w:tabs>
        <w:tab w:val="clear" w:pos="9072"/>
        <w:tab w:val="right" w:pos="9339"/>
      </w:tabs>
      <w:rPr>
        <w:rFonts w:ascii="Calibri" w:hAnsi="Calibri"/>
        <w:bCs/>
        <w:sz w:val="22"/>
        <w:szCs w:val="28"/>
        <w:u w:val="single"/>
      </w:rPr>
    </w:pPr>
  </w:p>
  <w:p w14:paraId="20B764FC" w14:textId="77777777" w:rsidR="00664982" w:rsidRPr="009E270B" w:rsidRDefault="00664982" w:rsidP="009E270B">
    <w:pPr>
      <w:pStyle w:val="En-tte"/>
      <w:pBdr>
        <w:bottom w:val="single" w:sz="4" w:space="1" w:color="auto"/>
      </w:pBdr>
      <w:tabs>
        <w:tab w:val="clear" w:pos="4536"/>
        <w:tab w:val="clear" w:pos="9072"/>
        <w:tab w:val="right" w:pos="9639"/>
      </w:tabs>
      <w:rPr>
        <w:rFonts w:ascii="Calibri" w:hAnsi="Calibri"/>
        <w:smallCaps/>
      </w:rPr>
    </w:pPr>
    <w:r w:rsidRPr="009E270B">
      <w:rPr>
        <w:rFonts w:ascii="Calibri" w:hAnsi="Calibri"/>
        <w:smallCaps/>
        <w:sz w:val="22"/>
        <w:szCs w:val="28"/>
        <w:lang w:val="en"/>
      </w:rPr>
      <w:t>Tender Rules</w:t>
    </w:r>
    <w:r w:rsidRPr="009E270B">
      <w:rPr>
        <w:rFonts w:ascii="Calibri" w:hAnsi="Calibri"/>
        <w:smallCaps/>
        <w:sz w:val="22"/>
        <w:szCs w:val="28"/>
        <w:lang w:val="en"/>
      </w:rPr>
      <w:tab/>
    </w:r>
  </w:p>
  <w:p w14:paraId="6D0C7D89" w14:textId="77777777" w:rsidR="00664982" w:rsidRDefault="00664982"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664982" w:rsidRDefault="00664982" w:rsidP="004537EA">
    <w:pPr>
      <w:pStyle w:val="En-tte"/>
    </w:pPr>
    <w:bookmarkStart w:id="0" w:name="_Hlk62125806"/>
    <w:bookmarkStart w:id="1" w:name="_Hlk62125807"/>
    <w:r>
      <w:rPr>
        <w:noProof/>
        <w:lang w:val="es-CO" w:eastAsia="es-CO"/>
      </w:rPr>
      <w:drawing>
        <wp:inline distT="0" distB="0" distL="0" distR="0" wp14:anchorId="3F32D605" wp14:editId="37FF9AB0">
          <wp:extent cx="2124000" cy="111457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664982" w:rsidRDefault="00664982"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664982" w:rsidRDefault="00664982" w:rsidP="00C92420">
    <w:pPr>
      <w:pStyle w:val="En-tte"/>
      <w:tabs>
        <w:tab w:val="right" w:pos="9214"/>
      </w:tabs>
      <w:rPr>
        <w:rFonts w:ascii="Calibri" w:hAnsi="Calibri"/>
        <w:bCs/>
        <w:sz w:val="22"/>
        <w:szCs w:val="28"/>
        <w:u w:val="single"/>
      </w:rPr>
    </w:pPr>
  </w:p>
  <w:p w14:paraId="17F39EBA" w14:textId="77777777" w:rsidR="00664982" w:rsidRDefault="00664982"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31C9FA26" w14:textId="77777777" w:rsidR="00664982" w:rsidRPr="00342E4D" w:rsidRDefault="00664982" w:rsidP="00C456CA">
    <w:pPr>
      <w:pStyle w:val="En-tte"/>
      <w:tabs>
        <w:tab w:val="clear" w:pos="4536"/>
        <w:tab w:val="clear" w:pos="9072"/>
        <w:tab w:val="right" w:pos="9781"/>
      </w:tabs>
      <w:spacing w:line="240" w:lineRule="auto"/>
      <w:rPr>
        <w:rFonts w:asciiTheme="minorHAnsi" w:hAnsiTheme="minorHAnsi" w:cs="Arial"/>
        <w:sz w:val="24"/>
        <w:lang w:val="en-GB"/>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56CCE" w14:textId="191F7E1F" w:rsidR="00664982" w:rsidRDefault="00664982" w:rsidP="004537EA">
    <w:pPr>
      <w:pStyle w:val="En-tte"/>
    </w:pPr>
  </w:p>
  <w:p w14:paraId="3FF9C650" w14:textId="77777777" w:rsidR="00664982" w:rsidRDefault="00664982" w:rsidP="009E270B">
    <w:pPr>
      <w:pStyle w:val="En-tte"/>
      <w:pBdr>
        <w:bottom w:val="single" w:sz="4" w:space="1" w:color="auto"/>
      </w:pBdr>
      <w:tabs>
        <w:tab w:val="clear" w:pos="4536"/>
        <w:tab w:val="clear" w:pos="9072"/>
        <w:tab w:val="right" w:pos="9639"/>
      </w:tabs>
      <w:rPr>
        <w:rFonts w:ascii="Calibri" w:hAnsi="Calibri"/>
        <w:smallCaps/>
      </w:rPr>
    </w:pPr>
    <w:r>
      <w:rPr>
        <w:rFonts w:ascii="Calibri" w:hAnsi="Calibri"/>
        <w:smallCaps/>
        <w:sz w:val="22"/>
        <w:szCs w:val="28"/>
        <w:lang w:val="en"/>
      </w:rPr>
      <w:t>Tender Rules</w:t>
    </w:r>
    <w:r>
      <w:rPr>
        <w:rFonts w:ascii="Calibri" w:hAnsi="Calibri"/>
        <w:smallCaps/>
        <w:sz w:val="22"/>
        <w:szCs w:val="28"/>
        <w:lang w:val="en"/>
      </w:rPr>
      <w:tab/>
    </w:r>
  </w:p>
  <w:p w14:paraId="29DBFA4C" w14:textId="77777777" w:rsidR="00664982" w:rsidRDefault="00664982" w:rsidP="004537E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47F2395"/>
    <w:multiLevelType w:val="hybridMultilevel"/>
    <w:tmpl w:val="072ED2B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84C16EB"/>
    <w:multiLevelType w:val="hybridMultilevel"/>
    <w:tmpl w:val="C154566E"/>
    <w:lvl w:ilvl="0" w:tplc="EDAA36A4">
      <w:numFmt w:val="bullet"/>
      <w:lvlText w:val="-"/>
      <w:lvlJc w:val="left"/>
      <w:pPr>
        <w:ind w:left="1146" w:hanging="360"/>
      </w:pPr>
      <w:rPr>
        <w:rFonts w:ascii="Calibri" w:eastAsia="Times" w:hAnsi="Calibri"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4"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1"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3"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5"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3166CB"/>
    <w:multiLevelType w:val="hybridMultilevel"/>
    <w:tmpl w:val="67A8248A"/>
    <w:lvl w:ilvl="0" w:tplc="3D3C9A74">
      <w:numFmt w:val="bullet"/>
      <w:pStyle w:val="Standard"/>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8"/>
  </w:num>
  <w:num w:numId="4">
    <w:abstractNumId w:val="6"/>
  </w:num>
  <w:num w:numId="5">
    <w:abstractNumId w:val="22"/>
  </w:num>
  <w:num w:numId="6">
    <w:abstractNumId w:val="11"/>
  </w:num>
  <w:num w:numId="7">
    <w:abstractNumId w:val="20"/>
  </w:num>
  <w:num w:numId="8">
    <w:abstractNumId w:val="29"/>
  </w:num>
  <w:num w:numId="9">
    <w:abstractNumId w:val="14"/>
  </w:num>
  <w:num w:numId="10">
    <w:abstractNumId w:val="31"/>
  </w:num>
  <w:num w:numId="11">
    <w:abstractNumId w:val="3"/>
  </w:num>
  <w:num w:numId="12">
    <w:abstractNumId w:val="13"/>
  </w:num>
  <w:num w:numId="13">
    <w:abstractNumId w:val="30"/>
  </w:num>
  <w:num w:numId="14">
    <w:abstractNumId w:val="24"/>
  </w:num>
  <w:num w:numId="15">
    <w:abstractNumId w:val="34"/>
  </w:num>
  <w:num w:numId="16">
    <w:abstractNumId w:val="5"/>
  </w:num>
  <w:num w:numId="17">
    <w:abstractNumId w:val="23"/>
  </w:num>
  <w:num w:numId="18">
    <w:abstractNumId w:val="21"/>
  </w:num>
  <w:num w:numId="19">
    <w:abstractNumId w:val="16"/>
  </w:num>
  <w:num w:numId="20">
    <w:abstractNumId w:val="8"/>
  </w:num>
  <w:num w:numId="21">
    <w:abstractNumId w:val="7"/>
  </w:num>
  <w:num w:numId="22">
    <w:abstractNumId w:val="39"/>
  </w:num>
  <w:num w:numId="23">
    <w:abstractNumId w:val="1"/>
  </w:num>
  <w:num w:numId="24">
    <w:abstractNumId w:val="17"/>
  </w:num>
  <w:num w:numId="25">
    <w:abstractNumId w:val="35"/>
  </w:num>
  <w:num w:numId="26">
    <w:abstractNumId w:val="18"/>
  </w:num>
  <w:num w:numId="27">
    <w:abstractNumId w:val="40"/>
  </w:num>
  <w:num w:numId="28">
    <w:abstractNumId w:val="32"/>
  </w:num>
  <w:num w:numId="29">
    <w:abstractNumId w:val="36"/>
  </w:num>
  <w:num w:numId="30">
    <w:abstractNumId w:val="27"/>
  </w:num>
  <w:num w:numId="31">
    <w:abstractNumId w:val="33"/>
  </w:num>
  <w:num w:numId="32">
    <w:abstractNumId w:val="37"/>
  </w:num>
  <w:num w:numId="33">
    <w:abstractNumId w:val="12"/>
  </w:num>
  <w:num w:numId="34">
    <w:abstractNumId w:val="19"/>
  </w:num>
  <w:num w:numId="35">
    <w:abstractNumId w:val="10"/>
  </w:num>
  <w:num w:numId="36">
    <w:abstractNumId w:val="26"/>
  </w:num>
  <w:num w:numId="37">
    <w:abstractNumId w:val="25"/>
  </w:num>
  <w:num w:numId="38">
    <w:abstractNumId w:val="38"/>
  </w:num>
  <w:num w:numId="39">
    <w:abstractNumId w:val="41"/>
  </w:num>
  <w:num w:numId="40">
    <w:abstractNumId w:val="15"/>
  </w:num>
  <w:num w:numId="41">
    <w:abstractNumId w:val="4"/>
  </w:num>
  <w:num w:numId="42">
    <w:abstractNumId w:val="38"/>
  </w:num>
  <w:num w:numId="43">
    <w:abstractNumId w:val="19"/>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iana Sabogal">
    <w15:presenceInfo w15:providerId="None" w15:userId="Viviana Sabogal"/>
  </w15:person>
  <w15:person w15:author="emmanuel.leroy">
    <w15:presenceInfo w15:providerId="None" w15:userId="emmanuel.ler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AD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17503"/>
    <w:rsid w:val="000201B5"/>
    <w:rsid w:val="00021ADB"/>
    <w:rsid w:val="0002417A"/>
    <w:rsid w:val="000243D6"/>
    <w:rsid w:val="000245BF"/>
    <w:rsid w:val="00024709"/>
    <w:rsid w:val="000248DD"/>
    <w:rsid w:val="00027BAE"/>
    <w:rsid w:val="00027BDB"/>
    <w:rsid w:val="00030B8F"/>
    <w:rsid w:val="00032A5D"/>
    <w:rsid w:val="000331A2"/>
    <w:rsid w:val="00034D81"/>
    <w:rsid w:val="00035618"/>
    <w:rsid w:val="000362AD"/>
    <w:rsid w:val="000375A7"/>
    <w:rsid w:val="00037915"/>
    <w:rsid w:val="00040AC1"/>
    <w:rsid w:val="0004218D"/>
    <w:rsid w:val="00044A4F"/>
    <w:rsid w:val="00047378"/>
    <w:rsid w:val="00050910"/>
    <w:rsid w:val="00051787"/>
    <w:rsid w:val="0005224C"/>
    <w:rsid w:val="0005265D"/>
    <w:rsid w:val="0005276C"/>
    <w:rsid w:val="00053EA8"/>
    <w:rsid w:val="0005711F"/>
    <w:rsid w:val="000603AA"/>
    <w:rsid w:val="0006068D"/>
    <w:rsid w:val="00060DC4"/>
    <w:rsid w:val="00062076"/>
    <w:rsid w:val="000631E1"/>
    <w:rsid w:val="0006350F"/>
    <w:rsid w:val="00064B06"/>
    <w:rsid w:val="00064EB6"/>
    <w:rsid w:val="00065A8B"/>
    <w:rsid w:val="000664EC"/>
    <w:rsid w:val="00071173"/>
    <w:rsid w:val="00071C6D"/>
    <w:rsid w:val="000737E2"/>
    <w:rsid w:val="000760D7"/>
    <w:rsid w:val="00077A32"/>
    <w:rsid w:val="00077C07"/>
    <w:rsid w:val="000815D6"/>
    <w:rsid w:val="000831DA"/>
    <w:rsid w:val="00085D64"/>
    <w:rsid w:val="00087881"/>
    <w:rsid w:val="0009008F"/>
    <w:rsid w:val="00090CE2"/>
    <w:rsid w:val="000916BC"/>
    <w:rsid w:val="00093D39"/>
    <w:rsid w:val="000957AD"/>
    <w:rsid w:val="000970E9"/>
    <w:rsid w:val="000A457A"/>
    <w:rsid w:val="000A5564"/>
    <w:rsid w:val="000A6914"/>
    <w:rsid w:val="000A6D39"/>
    <w:rsid w:val="000A6E96"/>
    <w:rsid w:val="000A71B0"/>
    <w:rsid w:val="000B31EC"/>
    <w:rsid w:val="000B4CA7"/>
    <w:rsid w:val="000B5505"/>
    <w:rsid w:val="000B7C98"/>
    <w:rsid w:val="000C096F"/>
    <w:rsid w:val="000C1B61"/>
    <w:rsid w:val="000C3C93"/>
    <w:rsid w:val="000C4A41"/>
    <w:rsid w:val="000C67A9"/>
    <w:rsid w:val="000D1543"/>
    <w:rsid w:val="000D1A0F"/>
    <w:rsid w:val="000D1D38"/>
    <w:rsid w:val="000D386F"/>
    <w:rsid w:val="000D3F0D"/>
    <w:rsid w:val="000D4E94"/>
    <w:rsid w:val="000D6682"/>
    <w:rsid w:val="000D7CB2"/>
    <w:rsid w:val="000E152E"/>
    <w:rsid w:val="000E1F69"/>
    <w:rsid w:val="000E2CB8"/>
    <w:rsid w:val="000E2CBC"/>
    <w:rsid w:val="000E375B"/>
    <w:rsid w:val="000E599A"/>
    <w:rsid w:val="000E6358"/>
    <w:rsid w:val="000E7356"/>
    <w:rsid w:val="000F1A17"/>
    <w:rsid w:val="000F1B36"/>
    <w:rsid w:val="000F2C32"/>
    <w:rsid w:val="000F3643"/>
    <w:rsid w:val="000F3902"/>
    <w:rsid w:val="000F3D1E"/>
    <w:rsid w:val="000F414B"/>
    <w:rsid w:val="000F5E16"/>
    <w:rsid w:val="000F7BAD"/>
    <w:rsid w:val="0010075A"/>
    <w:rsid w:val="00101663"/>
    <w:rsid w:val="001017A9"/>
    <w:rsid w:val="001020FE"/>
    <w:rsid w:val="00103F4C"/>
    <w:rsid w:val="00105078"/>
    <w:rsid w:val="00107425"/>
    <w:rsid w:val="0011264A"/>
    <w:rsid w:val="00112B01"/>
    <w:rsid w:val="00113FD3"/>
    <w:rsid w:val="00114FE9"/>
    <w:rsid w:val="001152C7"/>
    <w:rsid w:val="00115428"/>
    <w:rsid w:val="00115556"/>
    <w:rsid w:val="001157FD"/>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2867"/>
    <w:rsid w:val="001355B6"/>
    <w:rsid w:val="00137C01"/>
    <w:rsid w:val="00140DB7"/>
    <w:rsid w:val="00140EA6"/>
    <w:rsid w:val="0014106C"/>
    <w:rsid w:val="001414BF"/>
    <w:rsid w:val="00141959"/>
    <w:rsid w:val="00143E27"/>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8DD"/>
    <w:rsid w:val="00167F3F"/>
    <w:rsid w:val="00170656"/>
    <w:rsid w:val="0017191E"/>
    <w:rsid w:val="00171DBC"/>
    <w:rsid w:val="0017241E"/>
    <w:rsid w:val="001726C5"/>
    <w:rsid w:val="001753FB"/>
    <w:rsid w:val="0017540C"/>
    <w:rsid w:val="0017607C"/>
    <w:rsid w:val="0017618B"/>
    <w:rsid w:val="00176247"/>
    <w:rsid w:val="001779C9"/>
    <w:rsid w:val="001833D1"/>
    <w:rsid w:val="00187455"/>
    <w:rsid w:val="00187DA0"/>
    <w:rsid w:val="00190653"/>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D6B63"/>
    <w:rsid w:val="001E12A9"/>
    <w:rsid w:val="001E12AF"/>
    <w:rsid w:val="001E2B34"/>
    <w:rsid w:val="001E311F"/>
    <w:rsid w:val="001E3C75"/>
    <w:rsid w:val="001E4481"/>
    <w:rsid w:val="001E4B0F"/>
    <w:rsid w:val="001E4CCB"/>
    <w:rsid w:val="001E5716"/>
    <w:rsid w:val="001E5A98"/>
    <w:rsid w:val="001F2265"/>
    <w:rsid w:val="001F3426"/>
    <w:rsid w:val="001F354F"/>
    <w:rsid w:val="001F527A"/>
    <w:rsid w:val="00200B23"/>
    <w:rsid w:val="00203CB4"/>
    <w:rsid w:val="002104E9"/>
    <w:rsid w:val="002115E0"/>
    <w:rsid w:val="0021791A"/>
    <w:rsid w:val="00217B4E"/>
    <w:rsid w:val="00223124"/>
    <w:rsid w:val="002251EE"/>
    <w:rsid w:val="002264BA"/>
    <w:rsid w:val="00227DB1"/>
    <w:rsid w:val="00232068"/>
    <w:rsid w:val="00233709"/>
    <w:rsid w:val="0023418E"/>
    <w:rsid w:val="00234430"/>
    <w:rsid w:val="002347D8"/>
    <w:rsid w:val="002374F4"/>
    <w:rsid w:val="0024047A"/>
    <w:rsid w:val="0024089A"/>
    <w:rsid w:val="00240D44"/>
    <w:rsid w:val="00240E14"/>
    <w:rsid w:val="00242B40"/>
    <w:rsid w:val="00243ED1"/>
    <w:rsid w:val="00244A6B"/>
    <w:rsid w:val="00244CFC"/>
    <w:rsid w:val="00244F37"/>
    <w:rsid w:val="002476E1"/>
    <w:rsid w:val="00247935"/>
    <w:rsid w:val="0025065C"/>
    <w:rsid w:val="00252551"/>
    <w:rsid w:val="00252656"/>
    <w:rsid w:val="002531FB"/>
    <w:rsid w:val="00260204"/>
    <w:rsid w:val="002607AA"/>
    <w:rsid w:val="0026161D"/>
    <w:rsid w:val="00270261"/>
    <w:rsid w:val="00270D4E"/>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1A03"/>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5EDB"/>
    <w:rsid w:val="002D71A9"/>
    <w:rsid w:val="002E2198"/>
    <w:rsid w:val="002E2FFB"/>
    <w:rsid w:val="002E3017"/>
    <w:rsid w:val="002E4757"/>
    <w:rsid w:val="002E55D9"/>
    <w:rsid w:val="002E6805"/>
    <w:rsid w:val="002F072C"/>
    <w:rsid w:val="002F15E4"/>
    <w:rsid w:val="002F2416"/>
    <w:rsid w:val="002F5289"/>
    <w:rsid w:val="002F5636"/>
    <w:rsid w:val="002F74D7"/>
    <w:rsid w:val="00300D53"/>
    <w:rsid w:val="00300DC2"/>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27155"/>
    <w:rsid w:val="0032742F"/>
    <w:rsid w:val="00330230"/>
    <w:rsid w:val="00330929"/>
    <w:rsid w:val="0033100C"/>
    <w:rsid w:val="003318E8"/>
    <w:rsid w:val="00331EBE"/>
    <w:rsid w:val="00332162"/>
    <w:rsid w:val="003326AF"/>
    <w:rsid w:val="00335765"/>
    <w:rsid w:val="00336822"/>
    <w:rsid w:val="003405CD"/>
    <w:rsid w:val="003425A2"/>
    <w:rsid w:val="00342E4D"/>
    <w:rsid w:val="00345B59"/>
    <w:rsid w:val="003463A8"/>
    <w:rsid w:val="003464B9"/>
    <w:rsid w:val="00347B70"/>
    <w:rsid w:val="0035299C"/>
    <w:rsid w:val="003551AF"/>
    <w:rsid w:val="00355606"/>
    <w:rsid w:val="0035581C"/>
    <w:rsid w:val="00356802"/>
    <w:rsid w:val="00357525"/>
    <w:rsid w:val="0036169C"/>
    <w:rsid w:val="0036356C"/>
    <w:rsid w:val="00366937"/>
    <w:rsid w:val="00366F74"/>
    <w:rsid w:val="00367C8A"/>
    <w:rsid w:val="00370EDB"/>
    <w:rsid w:val="00370FB0"/>
    <w:rsid w:val="003735D4"/>
    <w:rsid w:val="003740C8"/>
    <w:rsid w:val="003779B9"/>
    <w:rsid w:val="00377F4E"/>
    <w:rsid w:val="00384160"/>
    <w:rsid w:val="00384921"/>
    <w:rsid w:val="00384E6F"/>
    <w:rsid w:val="003853F4"/>
    <w:rsid w:val="00390537"/>
    <w:rsid w:val="00390629"/>
    <w:rsid w:val="0039067A"/>
    <w:rsid w:val="00390885"/>
    <w:rsid w:val="00390B8F"/>
    <w:rsid w:val="00392F8E"/>
    <w:rsid w:val="003945B3"/>
    <w:rsid w:val="003977DE"/>
    <w:rsid w:val="003A224A"/>
    <w:rsid w:val="003A2A16"/>
    <w:rsid w:val="003A2E66"/>
    <w:rsid w:val="003A4647"/>
    <w:rsid w:val="003A4792"/>
    <w:rsid w:val="003B085F"/>
    <w:rsid w:val="003B09B7"/>
    <w:rsid w:val="003B31AA"/>
    <w:rsid w:val="003B3CF2"/>
    <w:rsid w:val="003B5A58"/>
    <w:rsid w:val="003C03AC"/>
    <w:rsid w:val="003C23D3"/>
    <w:rsid w:val="003C2DFF"/>
    <w:rsid w:val="003C6042"/>
    <w:rsid w:val="003C6092"/>
    <w:rsid w:val="003C6345"/>
    <w:rsid w:val="003C68EB"/>
    <w:rsid w:val="003C7462"/>
    <w:rsid w:val="003C7805"/>
    <w:rsid w:val="003D11FB"/>
    <w:rsid w:val="003D15F3"/>
    <w:rsid w:val="003D2406"/>
    <w:rsid w:val="003D2522"/>
    <w:rsid w:val="003D4AD5"/>
    <w:rsid w:val="003D6FFE"/>
    <w:rsid w:val="003D7E1C"/>
    <w:rsid w:val="003E1033"/>
    <w:rsid w:val="003E1E39"/>
    <w:rsid w:val="003E32DB"/>
    <w:rsid w:val="003E574F"/>
    <w:rsid w:val="003E6B49"/>
    <w:rsid w:val="003F0AAC"/>
    <w:rsid w:val="003F1C31"/>
    <w:rsid w:val="003F22A5"/>
    <w:rsid w:val="003F2D60"/>
    <w:rsid w:val="003F36C1"/>
    <w:rsid w:val="003F37DA"/>
    <w:rsid w:val="003F5044"/>
    <w:rsid w:val="003F7D2D"/>
    <w:rsid w:val="00400137"/>
    <w:rsid w:val="0040136B"/>
    <w:rsid w:val="00402F51"/>
    <w:rsid w:val="00403232"/>
    <w:rsid w:val="00403262"/>
    <w:rsid w:val="00403B80"/>
    <w:rsid w:val="00404A2C"/>
    <w:rsid w:val="004056BE"/>
    <w:rsid w:val="00406D16"/>
    <w:rsid w:val="004073C5"/>
    <w:rsid w:val="0040763A"/>
    <w:rsid w:val="00411DA4"/>
    <w:rsid w:val="00412DC6"/>
    <w:rsid w:val="00413218"/>
    <w:rsid w:val="0041499A"/>
    <w:rsid w:val="0041530F"/>
    <w:rsid w:val="0041564D"/>
    <w:rsid w:val="004208D0"/>
    <w:rsid w:val="00420927"/>
    <w:rsid w:val="00422943"/>
    <w:rsid w:val="00422F59"/>
    <w:rsid w:val="00424335"/>
    <w:rsid w:val="00425091"/>
    <w:rsid w:val="00425606"/>
    <w:rsid w:val="004257E1"/>
    <w:rsid w:val="004259B8"/>
    <w:rsid w:val="0042611A"/>
    <w:rsid w:val="00431E45"/>
    <w:rsid w:val="0043293D"/>
    <w:rsid w:val="00432D40"/>
    <w:rsid w:val="0043352D"/>
    <w:rsid w:val="00440980"/>
    <w:rsid w:val="0044275E"/>
    <w:rsid w:val="0044329D"/>
    <w:rsid w:val="00446754"/>
    <w:rsid w:val="00450877"/>
    <w:rsid w:val="00450946"/>
    <w:rsid w:val="00450E18"/>
    <w:rsid w:val="004537EA"/>
    <w:rsid w:val="0045436D"/>
    <w:rsid w:val="0045714D"/>
    <w:rsid w:val="00460909"/>
    <w:rsid w:val="00464070"/>
    <w:rsid w:val="0046510F"/>
    <w:rsid w:val="00471385"/>
    <w:rsid w:val="00472660"/>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2256"/>
    <w:rsid w:val="004A290B"/>
    <w:rsid w:val="004A56C0"/>
    <w:rsid w:val="004A615A"/>
    <w:rsid w:val="004A68D4"/>
    <w:rsid w:val="004A71EE"/>
    <w:rsid w:val="004B18E1"/>
    <w:rsid w:val="004B1B70"/>
    <w:rsid w:val="004B47E5"/>
    <w:rsid w:val="004B5A64"/>
    <w:rsid w:val="004B5EF6"/>
    <w:rsid w:val="004B6905"/>
    <w:rsid w:val="004C177B"/>
    <w:rsid w:val="004C5771"/>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0F61"/>
    <w:rsid w:val="0053139A"/>
    <w:rsid w:val="00531A6A"/>
    <w:rsid w:val="00531EA1"/>
    <w:rsid w:val="00532631"/>
    <w:rsid w:val="00533387"/>
    <w:rsid w:val="00535D69"/>
    <w:rsid w:val="00540DA7"/>
    <w:rsid w:val="005436FE"/>
    <w:rsid w:val="00543D2E"/>
    <w:rsid w:val="00547D04"/>
    <w:rsid w:val="00550264"/>
    <w:rsid w:val="005519FE"/>
    <w:rsid w:val="0055266F"/>
    <w:rsid w:val="00554D33"/>
    <w:rsid w:val="005554F6"/>
    <w:rsid w:val="005563C9"/>
    <w:rsid w:val="00557987"/>
    <w:rsid w:val="00557F3C"/>
    <w:rsid w:val="0056032E"/>
    <w:rsid w:val="005649E2"/>
    <w:rsid w:val="0057211A"/>
    <w:rsid w:val="00572CA8"/>
    <w:rsid w:val="0057309E"/>
    <w:rsid w:val="005732D7"/>
    <w:rsid w:val="005740B3"/>
    <w:rsid w:val="00577671"/>
    <w:rsid w:val="00577E61"/>
    <w:rsid w:val="005823A4"/>
    <w:rsid w:val="005825F5"/>
    <w:rsid w:val="00582FDB"/>
    <w:rsid w:val="00584F07"/>
    <w:rsid w:val="00585BBA"/>
    <w:rsid w:val="005911E2"/>
    <w:rsid w:val="00592313"/>
    <w:rsid w:val="005969A4"/>
    <w:rsid w:val="005A0F44"/>
    <w:rsid w:val="005A1196"/>
    <w:rsid w:val="005A11E0"/>
    <w:rsid w:val="005A1233"/>
    <w:rsid w:val="005A19DE"/>
    <w:rsid w:val="005A1F6B"/>
    <w:rsid w:val="005A228C"/>
    <w:rsid w:val="005A36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579D"/>
    <w:rsid w:val="005C77B5"/>
    <w:rsid w:val="005C785D"/>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792"/>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27DCA"/>
    <w:rsid w:val="00630EE6"/>
    <w:rsid w:val="00631E73"/>
    <w:rsid w:val="00632F1E"/>
    <w:rsid w:val="00635FAC"/>
    <w:rsid w:val="00637713"/>
    <w:rsid w:val="00640419"/>
    <w:rsid w:val="006405D3"/>
    <w:rsid w:val="00641B9F"/>
    <w:rsid w:val="00643280"/>
    <w:rsid w:val="0064472B"/>
    <w:rsid w:val="00644870"/>
    <w:rsid w:val="00644E41"/>
    <w:rsid w:val="00644EB5"/>
    <w:rsid w:val="006455C4"/>
    <w:rsid w:val="00645689"/>
    <w:rsid w:val="006460A8"/>
    <w:rsid w:val="00647D2E"/>
    <w:rsid w:val="00650AC2"/>
    <w:rsid w:val="00652D64"/>
    <w:rsid w:val="00653D62"/>
    <w:rsid w:val="00653E49"/>
    <w:rsid w:val="00656639"/>
    <w:rsid w:val="006601D8"/>
    <w:rsid w:val="006619E6"/>
    <w:rsid w:val="00664982"/>
    <w:rsid w:val="00665A55"/>
    <w:rsid w:val="0067195D"/>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10C5"/>
    <w:rsid w:val="006A11FE"/>
    <w:rsid w:val="006A1D16"/>
    <w:rsid w:val="006A4846"/>
    <w:rsid w:val="006A5704"/>
    <w:rsid w:val="006A69A4"/>
    <w:rsid w:val="006A7AE4"/>
    <w:rsid w:val="006B10E6"/>
    <w:rsid w:val="006B12B7"/>
    <w:rsid w:val="006B335E"/>
    <w:rsid w:val="006B360E"/>
    <w:rsid w:val="006B38AC"/>
    <w:rsid w:val="006B3B8B"/>
    <w:rsid w:val="006B620A"/>
    <w:rsid w:val="006B6D0A"/>
    <w:rsid w:val="006B78E5"/>
    <w:rsid w:val="006C0A6C"/>
    <w:rsid w:val="006C55B4"/>
    <w:rsid w:val="006C6EB4"/>
    <w:rsid w:val="006D0E15"/>
    <w:rsid w:val="006D34E0"/>
    <w:rsid w:val="006D3B6A"/>
    <w:rsid w:val="006D3BE8"/>
    <w:rsid w:val="006D4EF1"/>
    <w:rsid w:val="006D7F2F"/>
    <w:rsid w:val="006E0488"/>
    <w:rsid w:val="006E1DF3"/>
    <w:rsid w:val="006E2A49"/>
    <w:rsid w:val="006E370B"/>
    <w:rsid w:val="006E3ED4"/>
    <w:rsid w:val="006E57FD"/>
    <w:rsid w:val="006E6486"/>
    <w:rsid w:val="006F391C"/>
    <w:rsid w:val="006F3C3F"/>
    <w:rsid w:val="006F4ADF"/>
    <w:rsid w:val="006F4EAD"/>
    <w:rsid w:val="006F58B7"/>
    <w:rsid w:val="006F796C"/>
    <w:rsid w:val="006F7A6A"/>
    <w:rsid w:val="00701018"/>
    <w:rsid w:val="007032B0"/>
    <w:rsid w:val="00707B69"/>
    <w:rsid w:val="0071329D"/>
    <w:rsid w:val="00713ADE"/>
    <w:rsid w:val="00713C25"/>
    <w:rsid w:val="00715F99"/>
    <w:rsid w:val="00724BC4"/>
    <w:rsid w:val="00724F49"/>
    <w:rsid w:val="00725B1A"/>
    <w:rsid w:val="00726A46"/>
    <w:rsid w:val="00727007"/>
    <w:rsid w:val="00734440"/>
    <w:rsid w:val="00737294"/>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11E7"/>
    <w:rsid w:val="007715C9"/>
    <w:rsid w:val="007716CB"/>
    <w:rsid w:val="007722A7"/>
    <w:rsid w:val="00775508"/>
    <w:rsid w:val="00782242"/>
    <w:rsid w:val="007827DB"/>
    <w:rsid w:val="00782C7A"/>
    <w:rsid w:val="00784379"/>
    <w:rsid w:val="00785011"/>
    <w:rsid w:val="00785580"/>
    <w:rsid w:val="0078585A"/>
    <w:rsid w:val="0078659C"/>
    <w:rsid w:val="00787C34"/>
    <w:rsid w:val="00790505"/>
    <w:rsid w:val="007914C6"/>
    <w:rsid w:val="007925B5"/>
    <w:rsid w:val="00794F3E"/>
    <w:rsid w:val="00794FA7"/>
    <w:rsid w:val="0079546B"/>
    <w:rsid w:val="00796560"/>
    <w:rsid w:val="007A02D3"/>
    <w:rsid w:val="007A1888"/>
    <w:rsid w:val="007A1B4E"/>
    <w:rsid w:val="007A20D9"/>
    <w:rsid w:val="007A4F34"/>
    <w:rsid w:val="007A67CF"/>
    <w:rsid w:val="007A6D0D"/>
    <w:rsid w:val="007B112F"/>
    <w:rsid w:val="007B19F5"/>
    <w:rsid w:val="007B29D6"/>
    <w:rsid w:val="007B473C"/>
    <w:rsid w:val="007B53D7"/>
    <w:rsid w:val="007B6D75"/>
    <w:rsid w:val="007B7C2C"/>
    <w:rsid w:val="007C1006"/>
    <w:rsid w:val="007C1B3A"/>
    <w:rsid w:val="007C26EE"/>
    <w:rsid w:val="007C2B15"/>
    <w:rsid w:val="007C76DE"/>
    <w:rsid w:val="007D176B"/>
    <w:rsid w:val="007D1DC3"/>
    <w:rsid w:val="007D3FA2"/>
    <w:rsid w:val="007D6D60"/>
    <w:rsid w:val="007D70A7"/>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137A"/>
    <w:rsid w:val="008125D3"/>
    <w:rsid w:val="008139A8"/>
    <w:rsid w:val="00817AC7"/>
    <w:rsid w:val="00820004"/>
    <w:rsid w:val="00822056"/>
    <w:rsid w:val="008234E7"/>
    <w:rsid w:val="008237B3"/>
    <w:rsid w:val="00824552"/>
    <w:rsid w:val="00824B19"/>
    <w:rsid w:val="00825775"/>
    <w:rsid w:val="008269E1"/>
    <w:rsid w:val="008278A1"/>
    <w:rsid w:val="00827C44"/>
    <w:rsid w:val="00827E92"/>
    <w:rsid w:val="0083082B"/>
    <w:rsid w:val="00830CF9"/>
    <w:rsid w:val="0083709B"/>
    <w:rsid w:val="00841721"/>
    <w:rsid w:val="00841BE4"/>
    <w:rsid w:val="00842984"/>
    <w:rsid w:val="00843766"/>
    <w:rsid w:val="0084585A"/>
    <w:rsid w:val="00845D6A"/>
    <w:rsid w:val="008476A6"/>
    <w:rsid w:val="0085279F"/>
    <w:rsid w:val="00854F01"/>
    <w:rsid w:val="008551EE"/>
    <w:rsid w:val="00855440"/>
    <w:rsid w:val="00856A1E"/>
    <w:rsid w:val="00856DDF"/>
    <w:rsid w:val="00857425"/>
    <w:rsid w:val="008603CD"/>
    <w:rsid w:val="00861765"/>
    <w:rsid w:val="00862433"/>
    <w:rsid w:val="00862D21"/>
    <w:rsid w:val="00863B49"/>
    <w:rsid w:val="008648C6"/>
    <w:rsid w:val="00866687"/>
    <w:rsid w:val="00870B9F"/>
    <w:rsid w:val="008714BB"/>
    <w:rsid w:val="00872324"/>
    <w:rsid w:val="00872AE2"/>
    <w:rsid w:val="00876B97"/>
    <w:rsid w:val="0088293C"/>
    <w:rsid w:val="00883C5C"/>
    <w:rsid w:val="00884A3C"/>
    <w:rsid w:val="00884BA1"/>
    <w:rsid w:val="00884FDC"/>
    <w:rsid w:val="0088784D"/>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EE4"/>
    <w:rsid w:val="008D0FCF"/>
    <w:rsid w:val="008D0FFD"/>
    <w:rsid w:val="008D1788"/>
    <w:rsid w:val="008D2B4E"/>
    <w:rsid w:val="008D58AE"/>
    <w:rsid w:val="008D5F52"/>
    <w:rsid w:val="008D6F31"/>
    <w:rsid w:val="008D7C14"/>
    <w:rsid w:val="008E1C71"/>
    <w:rsid w:val="008E3936"/>
    <w:rsid w:val="008E3BB4"/>
    <w:rsid w:val="008E3BC2"/>
    <w:rsid w:val="008E4338"/>
    <w:rsid w:val="008E6678"/>
    <w:rsid w:val="008E73B2"/>
    <w:rsid w:val="008E7987"/>
    <w:rsid w:val="008F45C5"/>
    <w:rsid w:val="008F4A7D"/>
    <w:rsid w:val="008F521F"/>
    <w:rsid w:val="008F6F72"/>
    <w:rsid w:val="008F71A1"/>
    <w:rsid w:val="009009F8"/>
    <w:rsid w:val="0090101E"/>
    <w:rsid w:val="0090164C"/>
    <w:rsid w:val="00906396"/>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03D"/>
    <w:rsid w:val="009318B0"/>
    <w:rsid w:val="00931A22"/>
    <w:rsid w:val="00935E48"/>
    <w:rsid w:val="009363B4"/>
    <w:rsid w:val="009402E5"/>
    <w:rsid w:val="009405E9"/>
    <w:rsid w:val="00940636"/>
    <w:rsid w:val="00941368"/>
    <w:rsid w:val="0094380D"/>
    <w:rsid w:val="00943D57"/>
    <w:rsid w:val="00944498"/>
    <w:rsid w:val="00945BA9"/>
    <w:rsid w:val="00947C28"/>
    <w:rsid w:val="00947DA0"/>
    <w:rsid w:val="009512EC"/>
    <w:rsid w:val="0095137D"/>
    <w:rsid w:val="009520C1"/>
    <w:rsid w:val="009527A8"/>
    <w:rsid w:val="009530C4"/>
    <w:rsid w:val="009578A7"/>
    <w:rsid w:val="00960F96"/>
    <w:rsid w:val="00962A54"/>
    <w:rsid w:val="009639A5"/>
    <w:rsid w:val="009642A8"/>
    <w:rsid w:val="00967143"/>
    <w:rsid w:val="0096784A"/>
    <w:rsid w:val="009725A5"/>
    <w:rsid w:val="00974FF6"/>
    <w:rsid w:val="00977FE5"/>
    <w:rsid w:val="009810DA"/>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244"/>
    <w:rsid w:val="009A1640"/>
    <w:rsid w:val="009A37B4"/>
    <w:rsid w:val="009A3D4C"/>
    <w:rsid w:val="009A549E"/>
    <w:rsid w:val="009A6CA6"/>
    <w:rsid w:val="009A7AC5"/>
    <w:rsid w:val="009B123E"/>
    <w:rsid w:val="009B264A"/>
    <w:rsid w:val="009B3A71"/>
    <w:rsid w:val="009B3BBA"/>
    <w:rsid w:val="009B4A61"/>
    <w:rsid w:val="009B4B2F"/>
    <w:rsid w:val="009B5103"/>
    <w:rsid w:val="009B53CD"/>
    <w:rsid w:val="009B6B50"/>
    <w:rsid w:val="009C1362"/>
    <w:rsid w:val="009C253D"/>
    <w:rsid w:val="009C3AFF"/>
    <w:rsid w:val="009C4EE5"/>
    <w:rsid w:val="009C5A16"/>
    <w:rsid w:val="009D0971"/>
    <w:rsid w:val="009D09A3"/>
    <w:rsid w:val="009D2513"/>
    <w:rsid w:val="009D2A9B"/>
    <w:rsid w:val="009D3ADE"/>
    <w:rsid w:val="009D6049"/>
    <w:rsid w:val="009D611E"/>
    <w:rsid w:val="009D6324"/>
    <w:rsid w:val="009E02DD"/>
    <w:rsid w:val="009E270B"/>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16959"/>
    <w:rsid w:val="00A2275B"/>
    <w:rsid w:val="00A2392F"/>
    <w:rsid w:val="00A23C2D"/>
    <w:rsid w:val="00A24521"/>
    <w:rsid w:val="00A26034"/>
    <w:rsid w:val="00A27E45"/>
    <w:rsid w:val="00A30EAD"/>
    <w:rsid w:val="00A31244"/>
    <w:rsid w:val="00A34452"/>
    <w:rsid w:val="00A37938"/>
    <w:rsid w:val="00A419BC"/>
    <w:rsid w:val="00A41F8A"/>
    <w:rsid w:val="00A4411C"/>
    <w:rsid w:val="00A44958"/>
    <w:rsid w:val="00A44D8F"/>
    <w:rsid w:val="00A45610"/>
    <w:rsid w:val="00A50691"/>
    <w:rsid w:val="00A50B8E"/>
    <w:rsid w:val="00A50BA3"/>
    <w:rsid w:val="00A522CE"/>
    <w:rsid w:val="00A5417F"/>
    <w:rsid w:val="00A545E5"/>
    <w:rsid w:val="00A5774F"/>
    <w:rsid w:val="00A605BE"/>
    <w:rsid w:val="00A60E9D"/>
    <w:rsid w:val="00A624E2"/>
    <w:rsid w:val="00A62E59"/>
    <w:rsid w:val="00A62F66"/>
    <w:rsid w:val="00A63371"/>
    <w:rsid w:val="00A65FC9"/>
    <w:rsid w:val="00A67C9E"/>
    <w:rsid w:val="00A714B0"/>
    <w:rsid w:val="00A721C2"/>
    <w:rsid w:val="00A75442"/>
    <w:rsid w:val="00A75499"/>
    <w:rsid w:val="00A77AB3"/>
    <w:rsid w:val="00A84ECA"/>
    <w:rsid w:val="00A85862"/>
    <w:rsid w:val="00A903A2"/>
    <w:rsid w:val="00A923DD"/>
    <w:rsid w:val="00A9277A"/>
    <w:rsid w:val="00A9294E"/>
    <w:rsid w:val="00A936D3"/>
    <w:rsid w:val="00A973A8"/>
    <w:rsid w:val="00AA0A41"/>
    <w:rsid w:val="00AA3227"/>
    <w:rsid w:val="00AA4C7C"/>
    <w:rsid w:val="00AA590D"/>
    <w:rsid w:val="00AA5994"/>
    <w:rsid w:val="00AA6F93"/>
    <w:rsid w:val="00AB0039"/>
    <w:rsid w:val="00AB0522"/>
    <w:rsid w:val="00AB16DA"/>
    <w:rsid w:val="00AB2D86"/>
    <w:rsid w:val="00AB71EC"/>
    <w:rsid w:val="00AB72E1"/>
    <w:rsid w:val="00AB78E2"/>
    <w:rsid w:val="00AB7F55"/>
    <w:rsid w:val="00AC0514"/>
    <w:rsid w:val="00AC2FE3"/>
    <w:rsid w:val="00AC3C32"/>
    <w:rsid w:val="00AC4001"/>
    <w:rsid w:val="00AC4228"/>
    <w:rsid w:val="00AC45E6"/>
    <w:rsid w:val="00AC471E"/>
    <w:rsid w:val="00AC48DD"/>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B0087D"/>
    <w:rsid w:val="00B00BAB"/>
    <w:rsid w:val="00B025C2"/>
    <w:rsid w:val="00B0373F"/>
    <w:rsid w:val="00B037BD"/>
    <w:rsid w:val="00B03A4D"/>
    <w:rsid w:val="00B04123"/>
    <w:rsid w:val="00B04A7E"/>
    <w:rsid w:val="00B04E3C"/>
    <w:rsid w:val="00B07BCD"/>
    <w:rsid w:val="00B13A90"/>
    <w:rsid w:val="00B14886"/>
    <w:rsid w:val="00B14AF4"/>
    <w:rsid w:val="00B16652"/>
    <w:rsid w:val="00B174B2"/>
    <w:rsid w:val="00B20248"/>
    <w:rsid w:val="00B30BDA"/>
    <w:rsid w:val="00B32F8E"/>
    <w:rsid w:val="00B3367C"/>
    <w:rsid w:val="00B336B1"/>
    <w:rsid w:val="00B33DB8"/>
    <w:rsid w:val="00B340A9"/>
    <w:rsid w:val="00B35BCC"/>
    <w:rsid w:val="00B35D41"/>
    <w:rsid w:val="00B36650"/>
    <w:rsid w:val="00B374AA"/>
    <w:rsid w:val="00B378B8"/>
    <w:rsid w:val="00B37F93"/>
    <w:rsid w:val="00B42CE3"/>
    <w:rsid w:val="00B460D1"/>
    <w:rsid w:val="00B46395"/>
    <w:rsid w:val="00B46970"/>
    <w:rsid w:val="00B4713B"/>
    <w:rsid w:val="00B47209"/>
    <w:rsid w:val="00B511B4"/>
    <w:rsid w:val="00B5285E"/>
    <w:rsid w:val="00B529EE"/>
    <w:rsid w:val="00B53452"/>
    <w:rsid w:val="00B55E76"/>
    <w:rsid w:val="00B561F2"/>
    <w:rsid w:val="00B56357"/>
    <w:rsid w:val="00B60905"/>
    <w:rsid w:val="00B60C77"/>
    <w:rsid w:val="00B62E9D"/>
    <w:rsid w:val="00B64350"/>
    <w:rsid w:val="00B65E46"/>
    <w:rsid w:val="00B66CCF"/>
    <w:rsid w:val="00B6735F"/>
    <w:rsid w:val="00B7072F"/>
    <w:rsid w:val="00B70A33"/>
    <w:rsid w:val="00B71619"/>
    <w:rsid w:val="00B71839"/>
    <w:rsid w:val="00B71D05"/>
    <w:rsid w:val="00B75B9A"/>
    <w:rsid w:val="00B7709C"/>
    <w:rsid w:val="00B77650"/>
    <w:rsid w:val="00B83745"/>
    <w:rsid w:val="00B84216"/>
    <w:rsid w:val="00B84253"/>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4295"/>
    <w:rsid w:val="00BC5EBC"/>
    <w:rsid w:val="00BC7298"/>
    <w:rsid w:val="00BD01C0"/>
    <w:rsid w:val="00BD033F"/>
    <w:rsid w:val="00BD037B"/>
    <w:rsid w:val="00BD0EC5"/>
    <w:rsid w:val="00BD2D85"/>
    <w:rsid w:val="00BD582C"/>
    <w:rsid w:val="00BD69EC"/>
    <w:rsid w:val="00BD782B"/>
    <w:rsid w:val="00BE1BF8"/>
    <w:rsid w:val="00BE3AA9"/>
    <w:rsid w:val="00BE4303"/>
    <w:rsid w:val="00BE4F28"/>
    <w:rsid w:val="00BE6091"/>
    <w:rsid w:val="00BE7DBF"/>
    <w:rsid w:val="00BF05D6"/>
    <w:rsid w:val="00BF3B89"/>
    <w:rsid w:val="00BF4780"/>
    <w:rsid w:val="00BF4C78"/>
    <w:rsid w:val="00BF57AC"/>
    <w:rsid w:val="00BF60CE"/>
    <w:rsid w:val="00C047CA"/>
    <w:rsid w:val="00C04DC9"/>
    <w:rsid w:val="00C056D9"/>
    <w:rsid w:val="00C064B6"/>
    <w:rsid w:val="00C074B9"/>
    <w:rsid w:val="00C07852"/>
    <w:rsid w:val="00C10A24"/>
    <w:rsid w:val="00C10D44"/>
    <w:rsid w:val="00C11744"/>
    <w:rsid w:val="00C16D1F"/>
    <w:rsid w:val="00C16D7E"/>
    <w:rsid w:val="00C1701D"/>
    <w:rsid w:val="00C17896"/>
    <w:rsid w:val="00C20435"/>
    <w:rsid w:val="00C20CC5"/>
    <w:rsid w:val="00C2145A"/>
    <w:rsid w:val="00C2298C"/>
    <w:rsid w:val="00C243A0"/>
    <w:rsid w:val="00C249E5"/>
    <w:rsid w:val="00C25945"/>
    <w:rsid w:val="00C26BFB"/>
    <w:rsid w:val="00C27993"/>
    <w:rsid w:val="00C317F9"/>
    <w:rsid w:val="00C32092"/>
    <w:rsid w:val="00C35C92"/>
    <w:rsid w:val="00C3644B"/>
    <w:rsid w:val="00C4243E"/>
    <w:rsid w:val="00C4298D"/>
    <w:rsid w:val="00C43724"/>
    <w:rsid w:val="00C439BD"/>
    <w:rsid w:val="00C4449B"/>
    <w:rsid w:val="00C456CA"/>
    <w:rsid w:val="00C4598C"/>
    <w:rsid w:val="00C45D07"/>
    <w:rsid w:val="00C4716B"/>
    <w:rsid w:val="00C5036C"/>
    <w:rsid w:val="00C52A0B"/>
    <w:rsid w:val="00C53B96"/>
    <w:rsid w:val="00C55811"/>
    <w:rsid w:val="00C570E4"/>
    <w:rsid w:val="00C63F9A"/>
    <w:rsid w:val="00C6419F"/>
    <w:rsid w:val="00C650D5"/>
    <w:rsid w:val="00C67E06"/>
    <w:rsid w:val="00C71F4D"/>
    <w:rsid w:val="00C72690"/>
    <w:rsid w:val="00C728CF"/>
    <w:rsid w:val="00C73257"/>
    <w:rsid w:val="00C73337"/>
    <w:rsid w:val="00C73875"/>
    <w:rsid w:val="00C74A9C"/>
    <w:rsid w:val="00C75165"/>
    <w:rsid w:val="00C76248"/>
    <w:rsid w:val="00C764C1"/>
    <w:rsid w:val="00C773A0"/>
    <w:rsid w:val="00C800EA"/>
    <w:rsid w:val="00C810F9"/>
    <w:rsid w:val="00C81DC6"/>
    <w:rsid w:val="00C84056"/>
    <w:rsid w:val="00C92420"/>
    <w:rsid w:val="00C92F9E"/>
    <w:rsid w:val="00C935EA"/>
    <w:rsid w:val="00C93856"/>
    <w:rsid w:val="00C9690C"/>
    <w:rsid w:val="00C975C7"/>
    <w:rsid w:val="00CA080B"/>
    <w:rsid w:val="00CA1F4B"/>
    <w:rsid w:val="00CA31EF"/>
    <w:rsid w:val="00CA4550"/>
    <w:rsid w:val="00CA5105"/>
    <w:rsid w:val="00CA5CD2"/>
    <w:rsid w:val="00CA60FD"/>
    <w:rsid w:val="00CA7484"/>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181B"/>
    <w:rsid w:val="00CE2C06"/>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27A50"/>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66D35"/>
    <w:rsid w:val="00D72491"/>
    <w:rsid w:val="00D72F5E"/>
    <w:rsid w:val="00D739E0"/>
    <w:rsid w:val="00D7410D"/>
    <w:rsid w:val="00D80144"/>
    <w:rsid w:val="00D80E4A"/>
    <w:rsid w:val="00D81FDF"/>
    <w:rsid w:val="00D82F0A"/>
    <w:rsid w:val="00D87E5F"/>
    <w:rsid w:val="00D901F5"/>
    <w:rsid w:val="00D91EC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751"/>
    <w:rsid w:val="00DC4CAF"/>
    <w:rsid w:val="00DC4CD4"/>
    <w:rsid w:val="00DC6650"/>
    <w:rsid w:val="00DC7629"/>
    <w:rsid w:val="00DC7BEF"/>
    <w:rsid w:val="00DC7FBF"/>
    <w:rsid w:val="00DD0FD9"/>
    <w:rsid w:val="00DD2920"/>
    <w:rsid w:val="00DD3353"/>
    <w:rsid w:val="00DD4837"/>
    <w:rsid w:val="00DD4A9E"/>
    <w:rsid w:val="00DD5089"/>
    <w:rsid w:val="00DE2C59"/>
    <w:rsid w:val="00DE3DA7"/>
    <w:rsid w:val="00DE6963"/>
    <w:rsid w:val="00DE6ADF"/>
    <w:rsid w:val="00DE7754"/>
    <w:rsid w:val="00DF27F5"/>
    <w:rsid w:val="00DF31D8"/>
    <w:rsid w:val="00DF3D79"/>
    <w:rsid w:val="00DF67B8"/>
    <w:rsid w:val="00E03D36"/>
    <w:rsid w:val="00E03E5C"/>
    <w:rsid w:val="00E03FEC"/>
    <w:rsid w:val="00E04160"/>
    <w:rsid w:val="00E0425F"/>
    <w:rsid w:val="00E0601A"/>
    <w:rsid w:val="00E07D05"/>
    <w:rsid w:val="00E10647"/>
    <w:rsid w:val="00E106A4"/>
    <w:rsid w:val="00E10F34"/>
    <w:rsid w:val="00E116F0"/>
    <w:rsid w:val="00E13170"/>
    <w:rsid w:val="00E15819"/>
    <w:rsid w:val="00E16C91"/>
    <w:rsid w:val="00E171CC"/>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56B0"/>
    <w:rsid w:val="00E66DC5"/>
    <w:rsid w:val="00E7042A"/>
    <w:rsid w:val="00E7056F"/>
    <w:rsid w:val="00E71896"/>
    <w:rsid w:val="00E72214"/>
    <w:rsid w:val="00E722C5"/>
    <w:rsid w:val="00E72E23"/>
    <w:rsid w:val="00E73250"/>
    <w:rsid w:val="00E75F5C"/>
    <w:rsid w:val="00E762D0"/>
    <w:rsid w:val="00E767DA"/>
    <w:rsid w:val="00E81034"/>
    <w:rsid w:val="00E81B2A"/>
    <w:rsid w:val="00E82044"/>
    <w:rsid w:val="00E8304B"/>
    <w:rsid w:val="00E83D60"/>
    <w:rsid w:val="00E840F9"/>
    <w:rsid w:val="00E877BF"/>
    <w:rsid w:val="00E90D73"/>
    <w:rsid w:val="00E92655"/>
    <w:rsid w:val="00E93FA3"/>
    <w:rsid w:val="00E95F3C"/>
    <w:rsid w:val="00E96F6F"/>
    <w:rsid w:val="00E97070"/>
    <w:rsid w:val="00E97B1D"/>
    <w:rsid w:val="00EA0945"/>
    <w:rsid w:val="00EA1008"/>
    <w:rsid w:val="00EA1176"/>
    <w:rsid w:val="00EA1301"/>
    <w:rsid w:val="00EA2482"/>
    <w:rsid w:val="00EA2D9F"/>
    <w:rsid w:val="00EA5C18"/>
    <w:rsid w:val="00EA6959"/>
    <w:rsid w:val="00EA6DA5"/>
    <w:rsid w:val="00EB178F"/>
    <w:rsid w:val="00EB4258"/>
    <w:rsid w:val="00EB43C1"/>
    <w:rsid w:val="00EB6A28"/>
    <w:rsid w:val="00EB6F85"/>
    <w:rsid w:val="00EC10C1"/>
    <w:rsid w:val="00EC16E2"/>
    <w:rsid w:val="00EC24D9"/>
    <w:rsid w:val="00EC3689"/>
    <w:rsid w:val="00EC5092"/>
    <w:rsid w:val="00EC6078"/>
    <w:rsid w:val="00EC63B6"/>
    <w:rsid w:val="00ED0F81"/>
    <w:rsid w:val="00ED1945"/>
    <w:rsid w:val="00ED1B77"/>
    <w:rsid w:val="00ED20D4"/>
    <w:rsid w:val="00ED220F"/>
    <w:rsid w:val="00ED26DA"/>
    <w:rsid w:val="00ED35B7"/>
    <w:rsid w:val="00ED6301"/>
    <w:rsid w:val="00ED7C02"/>
    <w:rsid w:val="00EE2E78"/>
    <w:rsid w:val="00EE421C"/>
    <w:rsid w:val="00EE4657"/>
    <w:rsid w:val="00EF0955"/>
    <w:rsid w:val="00EF395A"/>
    <w:rsid w:val="00EF3E2E"/>
    <w:rsid w:val="00EF46CE"/>
    <w:rsid w:val="00EF4A88"/>
    <w:rsid w:val="00EF653D"/>
    <w:rsid w:val="00F0238F"/>
    <w:rsid w:val="00F02FBC"/>
    <w:rsid w:val="00F04069"/>
    <w:rsid w:val="00F07EDC"/>
    <w:rsid w:val="00F07EEF"/>
    <w:rsid w:val="00F10506"/>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3D4F"/>
    <w:rsid w:val="00F24011"/>
    <w:rsid w:val="00F247AD"/>
    <w:rsid w:val="00F24926"/>
    <w:rsid w:val="00F25A12"/>
    <w:rsid w:val="00F27B36"/>
    <w:rsid w:val="00F27D4B"/>
    <w:rsid w:val="00F31102"/>
    <w:rsid w:val="00F314CF"/>
    <w:rsid w:val="00F32194"/>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87E97"/>
    <w:rsid w:val="00F92B46"/>
    <w:rsid w:val="00F92D77"/>
    <w:rsid w:val="00F9369C"/>
    <w:rsid w:val="00F93981"/>
    <w:rsid w:val="00F94043"/>
    <w:rsid w:val="00F97B4E"/>
    <w:rsid w:val="00FA0AE6"/>
    <w:rsid w:val="00FA1C27"/>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26D"/>
    <w:rsid w:val="00FD74CF"/>
    <w:rsid w:val="00FE026A"/>
    <w:rsid w:val="00FE0E52"/>
    <w:rsid w:val="00FE21DB"/>
    <w:rsid w:val="00FE5181"/>
    <w:rsid w:val="00FE5E7B"/>
    <w:rsid w:val="00FE6B40"/>
    <w:rsid w:val="00FE7EBE"/>
    <w:rsid w:val="00FF0263"/>
    <w:rsid w:val="00FF1C8B"/>
    <w:rsid w:val="00FF340D"/>
    <w:rsid w:val="00FF373F"/>
    <w:rsid w:val="00FF3A69"/>
    <w:rsid w:val="00FF605B"/>
    <w:rsid w:val="00FF65AF"/>
    <w:rsid w:val="00FF765B"/>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aliases w:val="Titulo parrafo,References,Bullets,Title Style 1,Numbered List Paragraph,lp1,Cuadrícula media 1 - Énfasis 21,Numeracion iniciativas,ASPECTOS GENERALES,Cuadro 2-1,Párrafo de lista2,List Paragraph1,Dot pt,P‡rrafo de lista,Bullet 1 List"/>
    <w:basedOn w:val="Normal"/>
    <w:link w:val="ParagraphedelisteCar"/>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8D6F31"/>
    <w:pPr>
      <w:widowControl w:val="0"/>
      <w:numPr>
        <w:numId w:val="38"/>
      </w:numPr>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ParagraphedelisteCar">
    <w:name w:val="Paragraphe de liste Car"/>
    <w:aliases w:val="Titulo parrafo Car,References Car,Bullets Car,Title Style 1 Car,Numbered List Paragraph Car,lp1 Car,Cuadrícula media 1 - Énfasis 21 Car,Numeracion iniciativas Car,ASPECTOS GENERALES Car,Cuadro 2-1 Car,Párrafo de lista2 Car"/>
    <w:link w:val="Paragraphedeliste"/>
    <w:uiPriority w:val="34"/>
    <w:qFormat/>
    <w:locked/>
    <w:rsid w:val="001E3C7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91241439">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02993068">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2423118">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823005689">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18779436">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91210489">
      <w:bodyDiv w:val="1"/>
      <w:marLeft w:val="0"/>
      <w:marRight w:val="0"/>
      <w:marTop w:val="0"/>
      <w:marBottom w:val="0"/>
      <w:divBdr>
        <w:top w:val="none" w:sz="0" w:space="0" w:color="auto"/>
        <w:left w:val="none" w:sz="0" w:space="0" w:color="auto"/>
        <w:bottom w:val="none" w:sz="0" w:space="0" w:color="auto"/>
        <w:right w:val="none" w:sz="0" w:space="0" w:color="auto"/>
      </w:divBdr>
    </w:div>
    <w:div w:id="1343241691">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751344344">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yperlink" Target="mailto:greffe.ta-paris@juradm.fr"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rmatique.libertes@expertisefrance.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e-delegue-a-la-protection-des-donnees-personnelles@finances.gouv.f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mailto:greffe.ta-paris@juradm.fr" TargetMode="Externa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5.xml"/><Relationship Id="rId27" Type="http://schemas.openxmlformats.org/officeDocument/2006/relationships/theme" Target="theme/theme1.xml"/><Relationship Id="rId30"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724E-9B4F-41F9-9264-EF5E63A43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11</TotalTime>
  <Pages>13</Pages>
  <Words>4674</Words>
  <Characters>25707</Characters>
  <Application>Microsoft Office Word</Application>
  <DocSecurity>0</DocSecurity>
  <Lines>214</Lines>
  <Paragraphs>60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ADETEF</vt:lpstr>
      <vt:lpstr>ADETEF</vt:lpstr>
    </vt:vector>
  </TitlesOfParts>
  <Company>MINEFI</Company>
  <LinksUpToDate>false</LinksUpToDate>
  <CharactersWithSpaces>30321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TRADUTEC</dc:creator>
  <cp:lastModifiedBy>Viviana Sabogal</cp:lastModifiedBy>
  <cp:revision>7</cp:revision>
  <cp:lastPrinted>2016-03-24T23:23:00Z</cp:lastPrinted>
  <dcterms:created xsi:type="dcterms:W3CDTF">2024-09-28T22:12:00Z</dcterms:created>
  <dcterms:modified xsi:type="dcterms:W3CDTF">2024-10-22T16:25:00Z</dcterms:modified>
</cp:coreProperties>
</file>