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59395" w14:textId="5C16D702" w:rsidR="00C02A44" w:rsidRDefault="00CB1FB7">
      <w:pPr>
        <w:spacing w:after="0" w:line="240" w:lineRule="auto"/>
        <w:rPr>
          <w:rFonts w:ascii="Arial" w:eastAsia="Arial" w:hAnsi="Arial" w:cs="Arial"/>
        </w:rPr>
      </w:pPr>
      <w:r>
        <w:rPr>
          <w:rFonts w:ascii="Arial" w:eastAsia="Times New Roman" w:hAnsi="Arial" w:cs="Arial"/>
          <w:b/>
          <w:noProof/>
          <w:color w:val="0070C0"/>
          <w:sz w:val="24"/>
          <w:szCs w:val="24"/>
        </w:rPr>
        <w:drawing>
          <wp:anchor distT="0" distB="0" distL="114300" distR="114300" simplePos="0" relativeHeight="251658240" behindDoc="0" locked="0" layoutInCell="1" allowOverlap="1" wp14:anchorId="73435CB0" wp14:editId="469E9BEA">
            <wp:simplePos x="0" y="0"/>
            <wp:positionH relativeFrom="column">
              <wp:posOffset>-899795</wp:posOffset>
            </wp:positionH>
            <wp:positionV relativeFrom="paragraph">
              <wp:posOffset>-899795</wp:posOffset>
            </wp:positionV>
            <wp:extent cx="7552055" cy="2143125"/>
            <wp:effectExtent l="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52055" cy="2143125"/>
                    </a:xfrm>
                    <a:prstGeom prst="rect">
                      <a:avLst/>
                    </a:prstGeom>
                    <a:noFill/>
                  </pic:spPr>
                </pic:pic>
              </a:graphicData>
            </a:graphic>
            <wp14:sizeRelH relativeFrom="margin">
              <wp14:pctWidth>0</wp14:pctWidth>
            </wp14:sizeRelH>
            <wp14:sizeRelV relativeFrom="margin">
              <wp14:pctHeight>0</wp14:pctHeight>
            </wp14:sizeRelV>
          </wp:anchor>
        </w:drawing>
      </w:r>
    </w:p>
    <w:p w14:paraId="28259396" w14:textId="77777777" w:rsidR="00C02A44" w:rsidRDefault="00C02A44">
      <w:pPr>
        <w:spacing w:after="0" w:line="240" w:lineRule="auto"/>
        <w:rPr>
          <w:rFonts w:ascii="Calibri" w:eastAsia="Calibri" w:hAnsi="Calibri" w:cs="Calibri"/>
        </w:rPr>
      </w:pPr>
    </w:p>
    <w:p w14:paraId="417CFA91" w14:textId="77777777" w:rsidR="00675F8E" w:rsidRDefault="00675F8E" w:rsidP="00675F8E">
      <w:pPr>
        <w:pStyle w:val="RedaliaNormal"/>
        <w:jc w:val="right"/>
      </w:pPr>
      <w:r>
        <w:t>Numéro de la consultation : 2024001294</w:t>
      </w:r>
    </w:p>
    <w:p w14:paraId="72A56E3B" w14:textId="77777777" w:rsidR="00675F8E" w:rsidRDefault="00675F8E" w:rsidP="00675F8E">
      <w:pPr>
        <w:pStyle w:val="RedaliaNormal"/>
        <w:jc w:val="right"/>
      </w:pPr>
    </w:p>
    <w:p w14:paraId="4F82BA4E" w14:textId="77777777" w:rsidR="00675F8E" w:rsidRDefault="00675F8E" w:rsidP="00675F8E">
      <w:pPr>
        <w:pStyle w:val="RedaliaNormal"/>
        <w:jc w:val="right"/>
      </w:pPr>
      <w:r>
        <w:t>Numéro du Contrat : 2024MA000328</w:t>
      </w:r>
    </w:p>
    <w:p w14:paraId="65321953" w14:textId="77777777" w:rsidR="00675F8E" w:rsidRDefault="00675F8E" w:rsidP="00675F8E">
      <w:pPr>
        <w:pStyle w:val="RedaliaNormal"/>
        <w:jc w:val="right"/>
      </w:pPr>
    </w:p>
    <w:p w14:paraId="4E0280EF" w14:textId="77777777" w:rsidR="00675F8E" w:rsidRDefault="00675F8E" w:rsidP="00675F8E">
      <w:pPr>
        <w:pStyle w:val="RedaliaNormal"/>
        <w:jc w:val="right"/>
      </w:pPr>
      <w:r>
        <w:t>Service :</w:t>
      </w:r>
    </w:p>
    <w:p w14:paraId="51192D5C" w14:textId="77777777" w:rsidR="00675F8E" w:rsidRDefault="00675F8E" w:rsidP="00675F8E">
      <w:pPr>
        <w:pStyle w:val="RedaliaNormal"/>
        <w:jc w:val="right"/>
      </w:pPr>
      <w:r>
        <w:t>EI - Direction Europe et International</w:t>
      </w:r>
    </w:p>
    <w:p w14:paraId="4DEE08C6" w14:textId="77777777" w:rsidR="00675F8E" w:rsidRDefault="00675F8E" w:rsidP="00675F8E">
      <w:pPr>
        <w:pStyle w:val="RedaliaNormal"/>
        <w:jc w:val="right"/>
      </w:pPr>
    </w:p>
    <w:p w14:paraId="3FD3726A" w14:textId="77777777" w:rsidR="00675F8E" w:rsidRDefault="00675F8E" w:rsidP="00675F8E">
      <w:pPr>
        <w:pStyle w:val="RedaliaNormal"/>
      </w:pPr>
    </w:p>
    <w:p w14:paraId="2DD92839" w14:textId="77777777" w:rsidR="00675F8E" w:rsidRDefault="00675F8E" w:rsidP="00675F8E">
      <w:pPr>
        <w:pStyle w:val="RedaliaNormal"/>
      </w:pPr>
    </w:p>
    <w:p w14:paraId="7EE8D2C4" w14:textId="77777777" w:rsidR="00675F8E" w:rsidRDefault="00675F8E" w:rsidP="00675F8E">
      <w:pPr>
        <w:pStyle w:val="RedaliaNormal"/>
      </w:pPr>
    </w:p>
    <w:p w14:paraId="44EAB505" w14:textId="77777777" w:rsidR="00675F8E" w:rsidRDefault="00675F8E" w:rsidP="00675F8E">
      <w:pPr>
        <w:pStyle w:val="RedaliaNormal"/>
        <w:pBdr>
          <w:top w:val="single" w:sz="4" w:space="1" w:color="000000"/>
          <w:left w:val="single" w:sz="4" w:space="1" w:color="000000"/>
          <w:bottom w:val="single" w:sz="4" w:space="1" w:color="000000"/>
          <w:right w:val="single" w:sz="4" w:space="1" w:color="000000"/>
        </w:pBdr>
        <w:shd w:val="clear" w:color="auto" w:fill="D9D9D9"/>
      </w:pPr>
    </w:p>
    <w:p w14:paraId="19381FBA" w14:textId="77777777" w:rsidR="00204C26" w:rsidRDefault="00675F8E" w:rsidP="00675F8E">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 xml:space="preserve">CAHIER DES CLAUSES TECHNIQUES PARTICULIERES </w:t>
      </w:r>
    </w:p>
    <w:p w14:paraId="7B2F588E" w14:textId="55DCF88D" w:rsidR="00675F8E" w:rsidRDefault="00675F8E" w:rsidP="00675F8E">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(CC</w:t>
      </w:r>
      <w:r w:rsidR="00204C26">
        <w:rPr>
          <w:b/>
          <w:bCs/>
          <w:sz w:val="28"/>
          <w:szCs w:val="28"/>
        </w:rPr>
        <w:t>TP</w:t>
      </w:r>
      <w:r>
        <w:rPr>
          <w:b/>
          <w:bCs/>
          <w:sz w:val="28"/>
          <w:szCs w:val="28"/>
        </w:rPr>
        <w:t>)</w:t>
      </w:r>
    </w:p>
    <w:p w14:paraId="62653453" w14:textId="77777777" w:rsidR="00675F8E" w:rsidRDefault="00675F8E" w:rsidP="00675F8E">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p>
    <w:p w14:paraId="5F952DFD" w14:textId="77777777" w:rsidR="00675F8E" w:rsidRDefault="00675F8E" w:rsidP="00675F8E">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Actualités, tendances et avancées</w:t>
      </w:r>
    </w:p>
    <w:p w14:paraId="79123AF1" w14:textId="77777777" w:rsidR="00675F8E" w:rsidRDefault="00675F8E" w:rsidP="00675F8E">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proofErr w:type="gramStart"/>
      <w:r>
        <w:rPr>
          <w:b/>
          <w:bCs/>
          <w:sz w:val="28"/>
          <w:szCs w:val="28"/>
        </w:rPr>
        <w:t>internationales</w:t>
      </w:r>
      <w:proofErr w:type="gramEnd"/>
      <w:r>
        <w:rPr>
          <w:b/>
          <w:bCs/>
          <w:sz w:val="28"/>
          <w:szCs w:val="28"/>
        </w:rPr>
        <w:t xml:space="preserve"> multilatérales</w:t>
      </w:r>
    </w:p>
    <w:p w14:paraId="4B6C2F4E" w14:textId="77777777" w:rsidR="00675F8E" w:rsidRDefault="00675F8E" w:rsidP="00675F8E">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proofErr w:type="gramStart"/>
      <w:r>
        <w:rPr>
          <w:b/>
          <w:bCs/>
          <w:sz w:val="28"/>
          <w:szCs w:val="28"/>
        </w:rPr>
        <w:t>en</w:t>
      </w:r>
      <w:proofErr w:type="gramEnd"/>
      <w:r>
        <w:rPr>
          <w:b/>
          <w:bCs/>
          <w:sz w:val="28"/>
          <w:szCs w:val="28"/>
        </w:rPr>
        <w:t xml:space="preserve"> lien avec la Transition Ecologique</w:t>
      </w:r>
    </w:p>
    <w:p w14:paraId="105F91A4" w14:textId="77777777" w:rsidR="00675F8E" w:rsidRDefault="00675F8E" w:rsidP="00675F8E">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p>
    <w:p w14:paraId="3D62ECF0" w14:textId="77777777" w:rsidR="00675F8E" w:rsidRDefault="00675F8E" w:rsidP="00675F8E">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Veille, analyse et rédaction de bulletins et dossiers d’analyse</w:t>
      </w:r>
    </w:p>
    <w:p w14:paraId="17287B0C" w14:textId="77777777" w:rsidR="00675F8E" w:rsidRDefault="00675F8E" w:rsidP="00675F8E">
      <w:pPr>
        <w:pStyle w:val="RedaliaNormal"/>
        <w:pBdr>
          <w:top w:val="single" w:sz="4" w:space="1" w:color="000000"/>
          <w:left w:val="single" w:sz="4" w:space="1" w:color="000000"/>
          <w:bottom w:val="single" w:sz="4" w:space="1" w:color="000000"/>
          <w:right w:val="single" w:sz="4" w:space="1" w:color="000000"/>
        </w:pBdr>
        <w:shd w:val="clear" w:color="auto" w:fill="D9D9D9"/>
        <w:jc w:val="center"/>
      </w:pPr>
    </w:p>
    <w:p w14:paraId="07053642" w14:textId="77777777" w:rsidR="00675F8E" w:rsidRDefault="00675F8E" w:rsidP="00675F8E">
      <w:pPr>
        <w:pStyle w:val="RedaliaNormal"/>
      </w:pPr>
    </w:p>
    <w:p w14:paraId="6DFF2C9C" w14:textId="77777777" w:rsidR="00675F8E" w:rsidRDefault="00675F8E" w:rsidP="00675F8E">
      <w:pPr>
        <w:pStyle w:val="RedaliaNormal"/>
      </w:pPr>
    </w:p>
    <w:p w14:paraId="282593A4" w14:textId="77777777" w:rsidR="00C02A44" w:rsidRDefault="00C02A44">
      <w:pPr>
        <w:spacing w:after="0" w:line="240" w:lineRule="auto"/>
        <w:rPr>
          <w:rFonts w:ascii="Calibri" w:eastAsia="Calibri" w:hAnsi="Calibri" w:cs="Calibri"/>
        </w:rPr>
      </w:pPr>
    </w:p>
    <w:p w14:paraId="282593A5" w14:textId="77777777" w:rsidR="00C02A44" w:rsidRDefault="00C02A44">
      <w:pPr>
        <w:spacing w:after="0" w:line="240" w:lineRule="auto"/>
        <w:jc w:val="center"/>
        <w:rPr>
          <w:rFonts w:ascii="Calibri" w:eastAsia="Calibri" w:hAnsi="Calibri" w:cs="Calibri"/>
        </w:rPr>
      </w:pPr>
    </w:p>
    <w:p w14:paraId="282593A6" w14:textId="77777777" w:rsidR="00C02A44" w:rsidRDefault="00C02A44">
      <w:pPr>
        <w:spacing w:after="0" w:line="240" w:lineRule="auto"/>
        <w:jc w:val="center"/>
        <w:rPr>
          <w:rFonts w:ascii="Calibri" w:eastAsia="Calibri" w:hAnsi="Calibri" w:cs="Calibri"/>
        </w:rPr>
      </w:pPr>
    </w:p>
    <w:p w14:paraId="282593A8" w14:textId="77777777" w:rsidR="00C02A44" w:rsidRDefault="00C02A44">
      <w:pPr>
        <w:spacing w:after="0" w:line="240" w:lineRule="auto"/>
        <w:jc w:val="center"/>
        <w:rPr>
          <w:rFonts w:ascii="Calibri" w:eastAsia="Calibri" w:hAnsi="Calibri" w:cs="Calibri"/>
        </w:rPr>
      </w:pPr>
    </w:p>
    <w:p w14:paraId="282593A9" w14:textId="77777777" w:rsidR="00C02A44" w:rsidRDefault="00C02A44">
      <w:pPr>
        <w:spacing w:after="0" w:line="240" w:lineRule="auto"/>
        <w:jc w:val="center"/>
        <w:rPr>
          <w:rFonts w:ascii="Calibri" w:eastAsia="Calibri" w:hAnsi="Calibri" w:cs="Calibri"/>
        </w:rPr>
      </w:pPr>
    </w:p>
    <w:p w14:paraId="282593AA" w14:textId="405ACA47" w:rsidR="00C02A44" w:rsidRDefault="00A33A36">
      <w:pPr>
        <w:spacing w:after="0" w:line="240" w:lineRule="auto"/>
        <w:jc w:val="center"/>
        <w:rPr>
          <w:rFonts w:ascii="Calibri" w:eastAsia="Calibri" w:hAnsi="Calibri" w:cs="Calibri"/>
        </w:rPr>
      </w:pPr>
      <w:proofErr w:type="gramStart"/>
      <w:r>
        <w:rPr>
          <w:rFonts w:ascii="Calibri" w:eastAsia="Calibri" w:hAnsi="Calibri" w:cs="Calibri"/>
        </w:rPr>
        <w:t>août</w:t>
      </w:r>
      <w:proofErr w:type="gramEnd"/>
      <w:r w:rsidR="008C73D4">
        <w:rPr>
          <w:rFonts w:ascii="Calibri" w:eastAsia="Calibri" w:hAnsi="Calibri" w:cs="Calibri"/>
        </w:rPr>
        <w:t xml:space="preserve"> </w:t>
      </w:r>
      <w:r w:rsidR="003E3679">
        <w:rPr>
          <w:rFonts w:ascii="Calibri" w:eastAsia="Calibri" w:hAnsi="Calibri" w:cs="Calibri"/>
        </w:rPr>
        <w:t>202</w:t>
      </w:r>
      <w:r w:rsidR="00501E0C">
        <w:rPr>
          <w:rFonts w:ascii="Calibri" w:eastAsia="Calibri" w:hAnsi="Calibri" w:cs="Calibri"/>
        </w:rPr>
        <w:t>4</w:t>
      </w:r>
    </w:p>
    <w:p w14:paraId="282593AB" w14:textId="77777777" w:rsidR="00C02A44" w:rsidRDefault="00C02A44">
      <w:pPr>
        <w:spacing w:after="0" w:line="240" w:lineRule="auto"/>
        <w:jc w:val="center"/>
        <w:rPr>
          <w:rFonts w:ascii="Calibri" w:eastAsia="Calibri" w:hAnsi="Calibri" w:cs="Calibri"/>
        </w:rPr>
      </w:pPr>
    </w:p>
    <w:p w14:paraId="282593B2" w14:textId="51E95644" w:rsidR="00C02A44" w:rsidRDefault="00C02A44">
      <w:pPr>
        <w:spacing w:after="0" w:line="240" w:lineRule="auto"/>
        <w:rPr>
          <w:rFonts w:ascii="Calibri" w:eastAsia="Calibri" w:hAnsi="Calibri" w:cs="Calibri"/>
        </w:rPr>
      </w:pPr>
    </w:p>
    <w:p w14:paraId="282593B3" w14:textId="77777777" w:rsidR="00C02A44" w:rsidRDefault="00C02A44">
      <w:pPr>
        <w:spacing w:after="0" w:line="240" w:lineRule="auto"/>
        <w:rPr>
          <w:rFonts w:ascii="Calibri" w:eastAsia="Calibri" w:hAnsi="Calibri" w:cs="Calibri"/>
        </w:rPr>
      </w:pPr>
    </w:p>
    <w:p w14:paraId="0655FEB9" w14:textId="77777777" w:rsidR="0036232D" w:rsidRDefault="0036232D">
      <w:pPr>
        <w:rPr>
          <w:rFonts w:ascii="Calibri Light" w:eastAsia="Calibri Light" w:hAnsi="Calibri Light" w:cs="Calibri Light"/>
          <w:b/>
          <w:color w:val="2E74B5"/>
          <w:sz w:val="26"/>
        </w:rPr>
      </w:pPr>
      <w:r>
        <w:rPr>
          <w:rFonts w:ascii="Calibri Light" w:eastAsia="Calibri Light" w:hAnsi="Calibri Light" w:cs="Calibri Light"/>
          <w:b/>
          <w:color w:val="2E74B5"/>
          <w:sz w:val="26"/>
        </w:rPr>
        <w:br w:type="page"/>
      </w:r>
    </w:p>
    <w:p w14:paraId="282593B4" w14:textId="2FDB2CE4" w:rsidR="00C02A44" w:rsidRDefault="003E3679">
      <w:pPr>
        <w:keepNext/>
        <w:keepLines/>
        <w:spacing w:before="40" w:after="0" w:line="240" w:lineRule="auto"/>
        <w:rPr>
          <w:rFonts w:ascii="Calibri Light" w:eastAsia="Calibri Light" w:hAnsi="Calibri Light" w:cs="Calibri Light"/>
          <w:b/>
          <w:color w:val="2E74B5"/>
          <w:sz w:val="26"/>
        </w:rPr>
      </w:pPr>
      <w:r>
        <w:rPr>
          <w:rFonts w:ascii="Calibri Light" w:eastAsia="Calibri Light" w:hAnsi="Calibri Light" w:cs="Calibri Light"/>
          <w:b/>
          <w:color w:val="2E74B5"/>
          <w:sz w:val="26"/>
        </w:rPr>
        <w:lastRenderedPageBreak/>
        <w:t>Contexte</w:t>
      </w:r>
    </w:p>
    <w:p w14:paraId="282593B5" w14:textId="77777777" w:rsidR="00C02A44" w:rsidRDefault="00C02A44">
      <w:pPr>
        <w:spacing w:after="0" w:line="240" w:lineRule="auto"/>
        <w:rPr>
          <w:rFonts w:ascii="Calibri" w:eastAsia="Calibri" w:hAnsi="Calibri" w:cs="Calibri"/>
        </w:rPr>
      </w:pPr>
    </w:p>
    <w:p w14:paraId="282593B6" w14:textId="75B25E7F" w:rsidR="00C02A44" w:rsidRDefault="003E3679">
      <w:pPr>
        <w:spacing w:after="0" w:line="240" w:lineRule="auto"/>
        <w:rPr>
          <w:rFonts w:ascii="Calibri" w:eastAsia="Calibri" w:hAnsi="Calibri" w:cs="Calibri"/>
        </w:rPr>
      </w:pPr>
      <w:r>
        <w:rPr>
          <w:rFonts w:ascii="Calibri" w:eastAsia="Calibri" w:hAnsi="Calibri" w:cs="Calibri"/>
        </w:rPr>
        <w:t xml:space="preserve">La transition écologique est un enjeu stratégique mondial et la coopération internationale </w:t>
      </w:r>
      <w:r w:rsidR="00D779A7">
        <w:rPr>
          <w:rFonts w:ascii="Calibri" w:eastAsia="Calibri" w:hAnsi="Calibri" w:cs="Calibri"/>
        </w:rPr>
        <w:t xml:space="preserve">est </w:t>
      </w:r>
      <w:r w:rsidR="00BC75EA">
        <w:rPr>
          <w:rFonts w:ascii="Calibri" w:eastAsia="Calibri" w:hAnsi="Calibri" w:cs="Calibri"/>
        </w:rPr>
        <w:t xml:space="preserve">essentielle </w:t>
      </w:r>
      <w:r>
        <w:rPr>
          <w:rFonts w:ascii="Calibri" w:eastAsia="Calibri" w:hAnsi="Calibri" w:cs="Calibri"/>
        </w:rPr>
        <w:t xml:space="preserve">pour mener les transformations </w:t>
      </w:r>
      <w:r w:rsidR="00BC75EA">
        <w:rPr>
          <w:rFonts w:ascii="Calibri" w:eastAsia="Calibri" w:hAnsi="Calibri" w:cs="Calibri"/>
        </w:rPr>
        <w:t>nécessaires</w:t>
      </w:r>
      <w:r>
        <w:rPr>
          <w:rFonts w:ascii="Calibri" w:eastAsia="Calibri" w:hAnsi="Calibri" w:cs="Calibri"/>
        </w:rPr>
        <w:t xml:space="preserve">. Face aux enjeux européens et internationaux, l’ADEME entend jouer son rôle d’expert, de porteur d’innovation, de solutions adaptées, de </w:t>
      </w:r>
      <w:r w:rsidR="00BC75EA">
        <w:rPr>
          <w:rFonts w:ascii="Calibri" w:eastAsia="Calibri" w:hAnsi="Calibri" w:cs="Calibri"/>
        </w:rPr>
        <w:t xml:space="preserve">promotion </w:t>
      </w:r>
      <w:r>
        <w:rPr>
          <w:rFonts w:ascii="Calibri" w:eastAsia="Calibri" w:hAnsi="Calibri" w:cs="Calibri"/>
        </w:rPr>
        <w:t xml:space="preserve">des écotechnologies et de partage de bonnes pratiques, pour contribuer à l’atteinte des Objectifs de Développement Durable. Cette ambition et ces objectifs sont tracés dans la </w:t>
      </w:r>
      <w:r w:rsidR="00D779A7">
        <w:rPr>
          <w:rFonts w:ascii="Calibri" w:eastAsia="Calibri" w:hAnsi="Calibri" w:cs="Calibri"/>
        </w:rPr>
        <w:t>S</w:t>
      </w:r>
      <w:r>
        <w:rPr>
          <w:rFonts w:ascii="Calibri" w:eastAsia="Calibri" w:hAnsi="Calibri" w:cs="Calibri"/>
        </w:rPr>
        <w:t xml:space="preserve">tratégie </w:t>
      </w:r>
      <w:r w:rsidR="00D779A7">
        <w:rPr>
          <w:rFonts w:ascii="Calibri" w:eastAsia="Calibri" w:hAnsi="Calibri" w:cs="Calibri"/>
        </w:rPr>
        <w:t>E</w:t>
      </w:r>
      <w:r>
        <w:rPr>
          <w:rFonts w:ascii="Calibri" w:eastAsia="Calibri" w:hAnsi="Calibri" w:cs="Calibri"/>
        </w:rPr>
        <w:t>urop</w:t>
      </w:r>
      <w:r w:rsidR="00D779A7">
        <w:rPr>
          <w:rFonts w:ascii="Calibri" w:eastAsia="Calibri" w:hAnsi="Calibri" w:cs="Calibri"/>
        </w:rPr>
        <w:t>e</w:t>
      </w:r>
      <w:r>
        <w:rPr>
          <w:rFonts w:ascii="Calibri" w:eastAsia="Calibri" w:hAnsi="Calibri" w:cs="Calibri"/>
        </w:rPr>
        <w:t xml:space="preserve"> et </w:t>
      </w:r>
      <w:r w:rsidR="00D779A7">
        <w:rPr>
          <w:rFonts w:ascii="Calibri" w:eastAsia="Calibri" w:hAnsi="Calibri" w:cs="Calibri"/>
        </w:rPr>
        <w:t>I</w:t>
      </w:r>
      <w:r>
        <w:rPr>
          <w:rFonts w:ascii="Calibri" w:eastAsia="Calibri" w:hAnsi="Calibri" w:cs="Calibri"/>
        </w:rPr>
        <w:t>nternational 202</w:t>
      </w:r>
      <w:r w:rsidR="00442CB4">
        <w:rPr>
          <w:rFonts w:ascii="Calibri" w:eastAsia="Calibri" w:hAnsi="Calibri" w:cs="Calibri"/>
        </w:rPr>
        <w:t>4</w:t>
      </w:r>
      <w:r>
        <w:rPr>
          <w:rFonts w:ascii="Calibri" w:eastAsia="Calibri" w:hAnsi="Calibri" w:cs="Calibri"/>
        </w:rPr>
        <w:t>-202</w:t>
      </w:r>
      <w:r w:rsidR="007A6597">
        <w:rPr>
          <w:rFonts w:ascii="Calibri" w:eastAsia="Calibri" w:hAnsi="Calibri" w:cs="Calibri"/>
        </w:rPr>
        <w:t>7</w:t>
      </w:r>
      <w:r>
        <w:rPr>
          <w:rFonts w:ascii="Calibri" w:eastAsia="Calibri" w:hAnsi="Calibri" w:cs="Calibri"/>
        </w:rPr>
        <w:t xml:space="preserve"> de l'Agence</w:t>
      </w:r>
      <w:r w:rsidR="00941419">
        <w:rPr>
          <w:rFonts w:ascii="Calibri" w:eastAsia="Calibri" w:hAnsi="Calibri" w:cs="Calibri"/>
        </w:rPr>
        <w:t>.</w:t>
      </w:r>
    </w:p>
    <w:p w14:paraId="282593B7" w14:textId="77777777" w:rsidR="00C02A44" w:rsidRDefault="00C02A44">
      <w:pPr>
        <w:spacing w:after="0" w:line="240" w:lineRule="auto"/>
        <w:rPr>
          <w:rFonts w:ascii="Calibri" w:eastAsia="Calibri" w:hAnsi="Calibri" w:cs="Calibri"/>
        </w:rPr>
      </w:pPr>
    </w:p>
    <w:p w14:paraId="282593B8" w14:textId="3D2FCF8C" w:rsidR="00C02A44" w:rsidRDefault="0036232D">
      <w:pPr>
        <w:spacing w:after="0" w:line="240" w:lineRule="auto"/>
        <w:rPr>
          <w:rFonts w:ascii="Calibri" w:eastAsia="Calibri" w:hAnsi="Calibri" w:cs="Calibri"/>
        </w:rPr>
      </w:pPr>
      <w:r>
        <w:rPr>
          <w:rFonts w:ascii="Calibri" w:eastAsia="Calibri" w:hAnsi="Calibri" w:cs="Calibri"/>
        </w:rPr>
        <w:t>Cette stratégie est</w:t>
      </w:r>
      <w:r w:rsidR="003E3679">
        <w:rPr>
          <w:rFonts w:ascii="Calibri" w:eastAsia="Calibri" w:hAnsi="Calibri" w:cs="Calibri"/>
        </w:rPr>
        <w:t xml:space="preserve"> coordonn</w:t>
      </w:r>
      <w:r>
        <w:rPr>
          <w:rFonts w:ascii="Calibri" w:eastAsia="Calibri" w:hAnsi="Calibri" w:cs="Calibri"/>
        </w:rPr>
        <w:t>ée pa</w:t>
      </w:r>
      <w:r w:rsidR="002171CA">
        <w:rPr>
          <w:rFonts w:ascii="Calibri" w:eastAsia="Calibri" w:hAnsi="Calibri" w:cs="Calibri"/>
        </w:rPr>
        <w:t>r la Direction</w:t>
      </w:r>
      <w:r w:rsidR="003E3679">
        <w:rPr>
          <w:rFonts w:ascii="Calibri" w:eastAsia="Calibri" w:hAnsi="Calibri" w:cs="Calibri"/>
        </w:rPr>
        <w:t xml:space="preserve"> </w:t>
      </w:r>
      <w:r w:rsidR="007A7BDC">
        <w:rPr>
          <w:rFonts w:ascii="Calibri" w:eastAsia="Calibri" w:hAnsi="Calibri" w:cs="Calibri"/>
        </w:rPr>
        <w:t>E</w:t>
      </w:r>
      <w:r w:rsidR="003E3679">
        <w:rPr>
          <w:rFonts w:ascii="Calibri" w:eastAsia="Calibri" w:hAnsi="Calibri" w:cs="Calibri"/>
        </w:rPr>
        <w:t xml:space="preserve">urope et </w:t>
      </w:r>
      <w:r w:rsidR="007A7BDC">
        <w:rPr>
          <w:rFonts w:ascii="Calibri" w:eastAsia="Calibri" w:hAnsi="Calibri" w:cs="Calibri"/>
        </w:rPr>
        <w:t>I</w:t>
      </w:r>
      <w:r w:rsidR="003E3679">
        <w:rPr>
          <w:rFonts w:ascii="Calibri" w:eastAsia="Calibri" w:hAnsi="Calibri" w:cs="Calibri"/>
        </w:rPr>
        <w:t xml:space="preserve">nternational de l’ADEME, </w:t>
      </w:r>
      <w:r w:rsidR="002171CA">
        <w:rPr>
          <w:rFonts w:ascii="Calibri" w:eastAsia="Calibri" w:hAnsi="Calibri" w:cs="Calibri"/>
        </w:rPr>
        <w:t xml:space="preserve">qui </w:t>
      </w:r>
      <w:r w:rsidR="003E3679">
        <w:rPr>
          <w:rFonts w:ascii="Calibri" w:eastAsia="Calibri" w:hAnsi="Calibri" w:cs="Calibri"/>
        </w:rPr>
        <w:t>mobilise l’ensemble des directions</w:t>
      </w:r>
      <w:r w:rsidR="007A7BDC">
        <w:rPr>
          <w:rFonts w:ascii="Calibri" w:eastAsia="Calibri" w:hAnsi="Calibri" w:cs="Calibri"/>
        </w:rPr>
        <w:t xml:space="preserve"> de l’Agence</w:t>
      </w:r>
      <w:r w:rsidR="002171CA">
        <w:rPr>
          <w:rFonts w:ascii="Calibri" w:eastAsia="Calibri" w:hAnsi="Calibri" w:cs="Calibri"/>
        </w:rPr>
        <w:t xml:space="preserve"> et</w:t>
      </w:r>
      <w:r w:rsidR="003E3679">
        <w:rPr>
          <w:rFonts w:ascii="Calibri" w:eastAsia="Calibri" w:hAnsi="Calibri" w:cs="Calibri"/>
        </w:rPr>
        <w:t xml:space="preserve"> travaille à la présence de l’ADEME dans les enceintes d’influence internationales, et à l’enrichissement de l’expertise collective (benchmarks, partenariats). </w:t>
      </w:r>
      <w:r w:rsidR="00A45A86">
        <w:rPr>
          <w:rFonts w:ascii="Calibri" w:eastAsia="Calibri" w:hAnsi="Calibri" w:cs="Calibri"/>
        </w:rPr>
        <w:t>Dans ce cadre e</w:t>
      </w:r>
      <w:r w:rsidR="003E3679">
        <w:rPr>
          <w:rFonts w:ascii="Calibri" w:eastAsia="Calibri" w:hAnsi="Calibri" w:cs="Calibri"/>
        </w:rPr>
        <w:t xml:space="preserve">lle contribue aux initiatives </w:t>
      </w:r>
      <w:r w:rsidR="00831045">
        <w:rPr>
          <w:rFonts w:ascii="Calibri" w:eastAsia="Calibri" w:hAnsi="Calibri" w:cs="Calibri"/>
        </w:rPr>
        <w:t xml:space="preserve">multilatérales de la transition écologique </w:t>
      </w:r>
      <w:r w:rsidR="003E3679">
        <w:rPr>
          <w:rFonts w:ascii="Calibri" w:eastAsia="Calibri" w:hAnsi="Calibri" w:cs="Calibri"/>
        </w:rPr>
        <w:t xml:space="preserve">et </w:t>
      </w:r>
      <w:r w:rsidR="00831045">
        <w:rPr>
          <w:rFonts w:ascii="Calibri" w:eastAsia="Calibri" w:hAnsi="Calibri" w:cs="Calibri"/>
        </w:rPr>
        <w:t xml:space="preserve">aux </w:t>
      </w:r>
      <w:r w:rsidR="003E3679">
        <w:rPr>
          <w:rFonts w:ascii="Calibri" w:eastAsia="Calibri" w:hAnsi="Calibri" w:cs="Calibri"/>
        </w:rPr>
        <w:t xml:space="preserve">négociations </w:t>
      </w:r>
      <w:r w:rsidR="00A14662">
        <w:rPr>
          <w:rFonts w:ascii="Calibri" w:eastAsia="Calibri" w:hAnsi="Calibri" w:cs="Calibri"/>
        </w:rPr>
        <w:t xml:space="preserve">Climat </w:t>
      </w:r>
      <w:r w:rsidR="00AB49F5">
        <w:rPr>
          <w:rFonts w:ascii="Calibri" w:eastAsia="Calibri" w:hAnsi="Calibri" w:cs="Calibri"/>
        </w:rPr>
        <w:t>et</w:t>
      </w:r>
      <w:r w:rsidR="003E3679">
        <w:rPr>
          <w:rFonts w:ascii="Calibri" w:eastAsia="Calibri" w:hAnsi="Calibri" w:cs="Calibri"/>
        </w:rPr>
        <w:t xml:space="preserve"> assure le rôle d</w:t>
      </w:r>
      <w:r w:rsidR="00072E52">
        <w:rPr>
          <w:rFonts w:ascii="Calibri" w:eastAsia="Calibri" w:hAnsi="Calibri" w:cs="Calibri"/>
        </w:rPr>
        <w:t xml:space="preserve">’entité </w:t>
      </w:r>
      <w:r w:rsidR="003E3679">
        <w:rPr>
          <w:rFonts w:ascii="Calibri" w:eastAsia="Calibri" w:hAnsi="Calibri" w:cs="Calibri"/>
        </w:rPr>
        <w:t>national</w:t>
      </w:r>
      <w:r w:rsidR="00072E52">
        <w:rPr>
          <w:rFonts w:ascii="Calibri" w:eastAsia="Calibri" w:hAnsi="Calibri" w:cs="Calibri"/>
        </w:rPr>
        <w:t>e</w:t>
      </w:r>
      <w:r w:rsidR="003E3679">
        <w:rPr>
          <w:rFonts w:ascii="Calibri" w:eastAsia="Calibri" w:hAnsi="Calibri" w:cs="Calibri"/>
        </w:rPr>
        <w:t xml:space="preserve"> auprès du </w:t>
      </w:r>
      <w:r w:rsidR="003E3679" w:rsidRPr="00072E52">
        <w:rPr>
          <w:rFonts w:ascii="Calibri" w:eastAsia="Calibri" w:hAnsi="Calibri" w:cs="Calibri"/>
          <w:i/>
          <w:iCs/>
        </w:rPr>
        <w:t xml:space="preserve">Climate </w:t>
      </w:r>
      <w:proofErr w:type="spellStart"/>
      <w:r w:rsidR="003E3679" w:rsidRPr="00072E52">
        <w:rPr>
          <w:rFonts w:ascii="Calibri" w:eastAsia="Calibri" w:hAnsi="Calibri" w:cs="Calibri"/>
          <w:i/>
          <w:iCs/>
        </w:rPr>
        <w:t>Technology</w:t>
      </w:r>
      <w:proofErr w:type="spellEnd"/>
      <w:r w:rsidR="003E3679" w:rsidRPr="00072E52">
        <w:rPr>
          <w:rFonts w:ascii="Calibri" w:eastAsia="Calibri" w:hAnsi="Calibri" w:cs="Calibri"/>
          <w:i/>
          <w:iCs/>
        </w:rPr>
        <w:t xml:space="preserve"> Center &amp; Network</w:t>
      </w:r>
      <w:r w:rsidR="003E3679">
        <w:rPr>
          <w:rFonts w:ascii="Calibri" w:eastAsia="Calibri" w:hAnsi="Calibri" w:cs="Calibri"/>
        </w:rPr>
        <w:t xml:space="preserve"> de la C</w:t>
      </w:r>
      <w:r w:rsidR="00072E52">
        <w:rPr>
          <w:rFonts w:ascii="Calibri" w:eastAsia="Calibri" w:hAnsi="Calibri" w:cs="Calibri"/>
        </w:rPr>
        <w:t>onvention cadre des Nations unies sur le changement climatique.</w:t>
      </w:r>
    </w:p>
    <w:p w14:paraId="282593BB" w14:textId="77777777" w:rsidR="00C02A44" w:rsidRDefault="00C02A44">
      <w:pPr>
        <w:spacing w:after="0" w:line="240" w:lineRule="auto"/>
        <w:rPr>
          <w:rFonts w:ascii="Arial" w:eastAsia="Arial" w:hAnsi="Arial" w:cs="Arial"/>
          <w:sz w:val="20"/>
        </w:rPr>
      </w:pPr>
    </w:p>
    <w:p w14:paraId="282593BD" w14:textId="77777777" w:rsidR="00C02A44" w:rsidRDefault="003E3679">
      <w:pPr>
        <w:keepNext/>
        <w:keepLines/>
        <w:spacing w:before="40" w:after="0" w:line="240" w:lineRule="auto"/>
        <w:rPr>
          <w:rFonts w:ascii="Calibri Light" w:eastAsia="Calibri Light" w:hAnsi="Calibri Light" w:cs="Calibri Light"/>
          <w:b/>
          <w:color w:val="2E74B5"/>
          <w:sz w:val="26"/>
        </w:rPr>
      </w:pPr>
      <w:r>
        <w:rPr>
          <w:rFonts w:ascii="Calibri Light" w:eastAsia="Calibri Light" w:hAnsi="Calibri Light" w:cs="Calibri Light"/>
          <w:b/>
          <w:color w:val="2E74B5"/>
          <w:sz w:val="26"/>
        </w:rPr>
        <w:t>Objectif</w:t>
      </w:r>
    </w:p>
    <w:p w14:paraId="17534112" w14:textId="77777777" w:rsidR="002E7479" w:rsidRDefault="002E7479" w:rsidP="00AB49F5">
      <w:pPr>
        <w:keepNext/>
        <w:keepLines/>
        <w:spacing w:before="40" w:after="0" w:line="240" w:lineRule="auto"/>
        <w:rPr>
          <w:rFonts w:ascii="Calibri" w:eastAsia="Calibri" w:hAnsi="Calibri" w:cs="Calibri"/>
        </w:rPr>
      </w:pPr>
    </w:p>
    <w:p w14:paraId="03838889" w14:textId="333DE349" w:rsidR="002E7C66" w:rsidRDefault="002E7479">
      <w:pPr>
        <w:keepNext/>
        <w:keepLines/>
        <w:spacing w:before="40" w:after="0" w:line="240" w:lineRule="auto"/>
        <w:rPr>
          <w:rFonts w:ascii="Calibri" w:eastAsia="Calibri" w:hAnsi="Calibri" w:cs="Calibri"/>
        </w:rPr>
      </w:pPr>
      <w:r>
        <w:rPr>
          <w:rFonts w:ascii="Calibri" w:eastAsia="Calibri" w:hAnsi="Calibri" w:cs="Calibri"/>
        </w:rPr>
        <w:t xml:space="preserve">La </w:t>
      </w:r>
      <w:r w:rsidR="00AB49F5">
        <w:rPr>
          <w:rFonts w:ascii="Calibri" w:eastAsia="Calibri" w:hAnsi="Calibri" w:cs="Calibri"/>
        </w:rPr>
        <w:t xml:space="preserve">Direction Europe et International souhaite </w:t>
      </w:r>
      <w:r w:rsidR="00914F1E">
        <w:rPr>
          <w:rFonts w:ascii="Calibri" w:eastAsia="Calibri" w:hAnsi="Calibri" w:cs="Calibri"/>
        </w:rPr>
        <w:t xml:space="preserve">renforcer </w:t>
      </w:r>
      <w:r w:rsidR="00AB49F5">
        <w:rPr>
          <w:rFonts w:ascii="Calibri" w:eastAsia="Calibri" w:hAnsi="Calibri" w:cs="Calibri"/>
        </w:rPr>
        <w:t xml:space="preserve">l'action </w:t>
      </w:r>
      <w:r w:rsidR="00A14662">
        <w:rPr>
          <w:rFonts w:ascii="Calibri" w:eastAsia="Calibri" w:hAnsi="Calibri" w:cs="Calibri"/>
        </w:rPr>
        <w:t>international</w:t>
      </w:r>
      <w:r w:rsidR="00D07B11">
        <w:rPr>
          <w:rFonts w:ascii="Calibri" w:eastAsia="Calibri" w:hAnsi="Calibri" w:cs="Calibri"/>
        </w:rPr>
        <w:t>e</w:t>
      </w:r>
      <w:r w:rsidR="00A14662">
        <w:rPr>
          <w:rFonts w:ascii="Calibri" w:eastAsia="Calibri" w:hAnsi="Calibri" w:cs="Calibri"/>
        </w:rPr>
        <w:t xml:space="preserve"> </w:t>
      </w:r>
      <w:r w:rsidR="00AB49F5">
        <w:rPr>
          <w:rFonts w:ascii="Calibri" w:eastAsia="Calibri" w:hAnsi="Calibri" w:cs="Calibri"/>
        </w:rPr>
        <w:t xml:space="preserve">de l'ADEME </w:t>
      </w:r>
      <w:r w:rsidR="00914F1E">
        <w:rPr>
          <w:rFonts w:ascii="Calibri" w:eastAsia="Calibri" w:hAnsi="Calibri" w:cs="Calibri"/>
        </w:rPr>
        <w:t xml:space="preserve">en proposant </w:t>
      </w:r>
      <w:r w:rsidR="00AB49F5">
        <w:rPr>
          <w:rFonts w:ascii="Calibri" w:eastAsia="Calibri" w:hAnsi="Calibri" w:cs="Calibri"/>
        </w:rPr>
        <w:t xml:space="preserve">une </w:t>
      </w:r>
      <w:r w:rsidR="009B69C6">
        <w:rPr>
          <w:rFonts w:ascii="Calibri" w:eastAsia="Calibri" w:hAnsi="Calibri" w:cs="Calibri"/>
        </w:rPr>
        <w:t>offre de service</w:t>
      </w:r>
      <w:r w:rsidR="00A14662">
        <w:rPr>
          <w:rFonts w:ascii="Calibri" w:eastAsia="Calibri" w:hAnsi="Calibri" w:cs="Calibri"/>
        </w:rPr>
        <w:t xml:space="preserve"> interne</w:t>
      </w:r>
      <w:r w:rsidR="009B69C6">
        <w:rPr>
          <w:rFonts w:ascii="Calibri" w:eastAsia="Calibri" w:hAnsi="Calibri" w:cs="Calibri"/>
        </w:rPr>
        <w:t xml:space="preserve">. Cette offre comprend </w:t>
      </w:r>
      <w:r w:rsidR="00DE01FE">
        <w:rPr>
          <w:rFonts w:ascii="Calibri" w:eastAsia="Calibri" w:hAnsi="Calibri" w:cs="Calibri"/>
        </w:rPr>
        <w:t>l’</w:t>
      </w:r>
      <w:r w:rsidR="00AB49F5">
        <w:rPr>
          <w:rFonts w:ascii="Calibri" w:eastAsia="Calibri" w:hAnsi="Calibri" w:cs="Calibri"/>
        </w:rPr>
        <w:t xml:space="preserve">information sur les </w:t>
      </w:r>
      <w:r w:rsidR="00D779A7">
        <w:rPr>
          <w:rFonts w:ascii="Calibri" w:eastAsia="Calibri" w:hAnsi="Calibri" w:cs="Calibri"/>
        </w:rPr>
        <w:t>activités et avancées</w:t>
      </w:r>
      <w:r w:rsidR="00AB49F5">
        <w:rPr>
          <w:rFonts w:ascii="Calibri" w:eastAsia="Calibri" w:hAnsi="Calibri" w:cs="Calibri"/>
        </w:rPr>
        <w:t xml:space="preserve"> multilatérales </w:t>
      </w:r>
      <w:r w:rsidR="00914F1E">
        <w:rPr>
          <w:rFonts w:ascii="Calibri" w:eastAsia="Calibri" w:hAnsi="Calibri" w:cs="Calibri"/>
        </w:rPr>
        <w:t>liées à</w:t>
      </w:r>
      <w:r w:rsidR="00AB49F5">
        <w:rPr>
          <w:rFonts w:ascii="Calibri" w:eastAsia="Calibri" w:hAnsi="Calibri" w:cs="Calibri"/>
        </w:rPr>
        <w:t xml:space="preserve"> la transition écologique</w:t>
      </w:r>
      <w:r w:rsidR="002E7C66" w:rsidRPr="002E7479">
        <w:rPr>
          <w:rFonts w:ascii="Calibri" w:eastAsia="Calibri" w:hAnsi="Calibri" w:cs="Calibri"/>
        </w:rPr>
        <w:t xml:space="preserve">. </w:t>
      </w:r>
      <w:r w:rsidR="009230E6">
        <w:rPr>
          <w:rFonts w:ascii="Calibri" w:eastAsia="Calibri" w:hAnsi="Calibri" w:cs="Calibri"/>
        </w:rPr>
        <w:t>Des</w:t>
      </w:r>
      <w:r w:rsidR="002E7C66" w:rsidRPr="002E7479">
        <w:rPr>
          <w:rFonts w:ascii="Calibri" w:eastAsia="Calibri" w:hAnsi="Calibri" w:cs="Calibri"/>
        </w:rPr>
        <w:t xml:space="preserve"> expérimentation</w:t>
      </w:r>
      <w:r w:rsidR="00707AE8">
        <w:rPr>
          <w:rFonts w:ascii="Calibri" w:eastAsia="Calibri" w:hAnsi="Calibri" w:cs="Calibri"/>
        </w:rPr>
        <w:t>s</w:t>
      </w:r>
      <w:r w:rsidR="002E7C66" w:rsidRPr="002E7479">
        <w:rPr>
          <w:rFonts w:ascii="Calibri" w:eastAsia="Calibri" w:hAnsi="Calibri" w:cs="Calibri"/>
        </w:rPr>
        <w:t xml:space="preserve"> </w:t>
      </w:r>
      <w:r w:rsidR="00914F1E">
        <w:rPr>
          <w:rFonts w:ascii="Calibri" w:eastAsia="Calibri" w:hAnsi="Calibri" w:cs="Calibri"/>
        </w:rPr>
        <w:t>menées entre</w:t>
      </w:r>
      <w:r w:rsidR="00914F1E" w:rsidRPr="002E7479">
        <w:rPr>
          <w:rFonts w:ascii="Calibri" w:eastAsia="Calibri" w:hAnsi="Calibri" w:cs="Calibri"/>
        </w:rPr>
        <w:t xml:space="preserve"> </w:t>
      </w:r>
      <w:r w:rsidR="002E7C66" w:rsidRPr="002E7479">
        <w:rPr>
          <w:rFonts w:ascii="Calibri" w:eastAsia="Calibri" w:hAnsi="Calibri" w:cs="Calibri"/>
        </w:rPr>
        <w:t>2021</w:t>
      </w:r>
      <w:r w:rsidR="00914F1E">
        <w:rPr>
          <w:rFonts w:ascii="Calibri" w:eastAsia="Calibri" w:hAnsi="Calibri" w:cs="Calibri"/>
        </w:rPr>
        <w:t xml:space="preserve"> et </w:t>
      </w:r>
      <w:r w:rsidR="00707AE8">
        <w:rPr>
          <w:rFonts w:ascii="Calibri" w:eastAsia="Calibri" w:hAnsi="Calibri" w:cs="Calibri"/>
        </w:rPr>
        <w:t>2024</w:t>
      </w:r>
      <w:r w:rsidR="00914F1E">
        <w:rPr>
          <w:rFonts w:ascii="Calibri" w:eastAsia="Calibri" w:hAnsi="Calibri" w:cs="Calibri"/>
        </w:rPr>
        <w:t>,</w:t>
      </w:r>
      <w:r w:rsidR="00707AE8">
        <w:rPr>
          <w:rFonts w:ascii="Calibri" w:eastAsia="Calibri" w:hAnsi="Calibri" w:cs="Calibri"/>
        </w:rPr>
        <w:t xml:space="preserve"> ont</w:t>
      </w:r>
      <w:r w:rsidR="002E7C66" w:rsidRPr="002E7479">
        <w:rPr>
          <w:rFonts w:ascii="Calibri" w:eastAsia="Calibri" w:hAnsi="Calibri" w:cs="Calibri"/>
        </w:rPr>
        <w:t xml:space="preserve"> permis d'identifier le type d'information</w:t>
      </w:r>
      <w:r w:rsidR="00914F1E">
        <w:rPr>
          <w:rFonts w:ascii="Calibri" w:eastAsia="Calibri" w:hAnsi="Calibri" w:cs="Calibri"/>
        </w:rPr>
        <w:t>s</w:t>
      </w:r>
      <w:r w:rsidR="002E7C66" w:rsidRPr="002E7479">
        <w:rPr>
          <w:rFonts w:ascii="Calibri" w:eastAsia="Calibri" w:hAnsi="Calibri" w:cs="Calibri"/>
        </w:rPr>
        <w:t xml:space="preserve"> et </w:t>
      </w:r>
      <w:r>
        <w:rPr>
          <w:rFonts w:ascii="Calibri" w:eastAsia="Calibri" w:hAnsi="Calibri" w:cs="Calibri"/>
        </w:rPr>
        <w:t xml:space="preserve">de </w:t>
      </w:r>
      <w:r w:rsidR="002E7C66" w:rsidRPr="002E7479">
        <w:rPr>
          <w:rFonts w:ascii="Calibri" w:eastAsia="Calibri" w:hAnsi="Calibri" w:cs="Calibri"/>
        </w:rPr>
        <w:t xml:space="preserve">supports utiles pour </w:t>
      </w:r>
      <w:r w:rsidR="00761772">
        <w:rPr>
          <w:rFonts w:ascii="Calibri" w:eastAsia="Calibri" w:hAnsi="Calibri" w:cs="Calibri"/>
        </w:rPr>
        <w:t xml:space="preserve">les collègues de </w:t>
      </w:r>
      <w:r w:rsidR="002E7C66" w:rsidRPr="002E7479">
        <w:rPr>
          <w:rFonts w:ascii="Calibri" w:eastAsia="Calibri" w:hAnsi="Calibri" w:cs="Calibri"/>
        </w:rPr>
        <w:t xml:space="preserve">l'ADEME. </w:t>
      </w:r>
      <w:r w:rsidR="00A14662" w:rsidRPr="002E7479">
        <w:rPr>
          <w:rFonts w:ascii="Calibri" w:eastAsia="Calibri" w:hAnsi="Calibri" w:cs="Calibri"/>
        </w:rPr>
        <w:t>L’objectif de</w:t>
      </w:r>
      <w:r w:rsidR="0051523C">
        <w:rPr>
          <w:rFonts w:ascii="Calibri" w:eastAsia="Calibri" w:hAnsi="Calibri" w:cs="Calibri"/>
        </w:rPr>
        <w:t xml:space="preserve"> cette prestation est</w:t>
      </w:r>
      <w:r w:rsidR="002E7C66" w:rsidRPr="002E7479">
        <w:rPr>
          <w:rFonts w:ascii="Calibri" w:eastAsia="Calibri" w:hAnsi="Calibri" w:cs="Calibri"/>
        </w:rPr>
        <w:t xml:space="preserve"> de </w:t>
      </w:r>
      <w:r w:rsidR="00914F1E">
        <w:rPr>
          <w:rFonts w:ascii="Calibri" w:eastAsia="Calibri" w:hAnsi="Calibri" w:cs="Calibri"/>
        </w:rPr>
        <w:t xml:space="preserve">continuer à assurer </w:t>
      </w:r>
      <w:r w:rsidR="00D530BF">
        <w:rPr>
          <w:rFonts w:ascii="Calibri" w:eastAsia="Calibri" w:hAnsi="Calibri" w:cs="Calibri"/>
        </w:rPr>
        <w:t>la</w:t>
      </w:r>
      <w:r w:rsidR="002E7C66" w:rsidRPr="002E7479">
        <w:rPr>
          <w:rFonts w:ascii="Calibri" w:eastAsia="Calibri" w:hAnsi="Calibri" w:cs="Calibri"/>
        </w:rPr>
        <w:t xml:space="preserve"> veille</w:t>
      </w:r>
      <w:r w:rsidR="00D530BF">
        <w:rPr>
          <w:rFonts w:ascii="Calibri" w:eastAsia="Calibri" w:hAnsi="Calibri" w:cs="Calibri"/>
        </w:rPr>
        <w:t xml:space="preserve"> sur l</w:t>
      </w:r>
      <w:r w:rsidR="00EA2893">
        <w:rPr>
          <w:rFonts w:ascii="Calibri" w:eastAsia="Calibri" w:hAnsi="Calibri" w:cs="Calibri"/>
        </w:rPr>
        <w:t>es actualités</w:t>
      </w:r>
      <w:r w:rsidR="00D530BF">
        <w:rPr>
          <w:rFonts w:ascii="Calibri" w:eastAsia="Calibri" w:hAnsi="Calibri" w:cs="Calibri"/>
        </w:rPr>
        <w:t xml:space="preserve"> et tendances </w:t>
      </w:r>
      <w:r w:rsidR="0051523C">
        <w:rPr>
          <w:rFonts w:ascii="Calibri" w:eastAsia="Calibri" w:hAnsi="Calibri" w:cs="Calibri"/>
        </w:rPr>
        <w:t xml:space="preserve">et </w:t>
      </w:r>
      <w:r w:rsidR="00EA2893">
        <w:rPr>
          <w:rFonts w:ascii="Calibri" w:eastAsia="Calibri" w:hAnsi="Calibri" w:cs="Calibri"/>
        </w:rPr>
        <w:t xml:space="preserve">de poursuivre le </w:t>
      </w:r>
      <w:r w:rsidR="0006560C">
        <w:rPr>
          <w:rFonts w:ascii="Calibri" w:eastAsia="Calibri" w:hAnsi="Calibri" w:cs="Calibri"/>
        </w:rPr>
        <w:t xml:space="preserve">développement </w:t>
      </w:r>
      <w:r w:rsidR="002E7C66" w:rsidRPr="002E7479">
        <w:rPr>
          <w:rFonts w:ascii="Calibri" w:eastAsia="Calibri" w:hAnsi="Calibri" w:cs="Calibri"/>
        </w:rPr>
        <w:t>de produits</w:t>
      </w:r>
      <w:r w:rsidR="00EA2893">
        <w:rPr>
          <w:rFonts w:ascii="Calibri" w:eastAsia="Calibri" w:hAnsi="Calibri" w:cs="Calibri"/>
        </w:rPr>
        <w:t xml:space="preserve"> information</w:t>
      </w:r>
      <w:r w:rsidR="002E7C66" w:rsidRPr="002E7479">
        <w:rPr>
          <w:rFonts w:ascii="Calibri" w:eastAsia="Calibri" w:hAnsi="Calibri" w:cs="Calibri"/>
        </w:rPr>
        <w:t>.</w:t>
      </w:r>
    </w:p>
    <w:p w14:paraId="3B141400" w14:textId="77777777" w:rsidR="002E7C66" w:rsidRDefault="002E7C66">
      <w:pPr>
        <w:keepNext/>
        <w:keepLines/>
        <w:spacing w:before="40" w:after="0" w:line="240" w:lineRule="auto"/>
        <w:rPr>
          <w:rFonts w:ascii="Calibri" w:eastAsia="Calibri" w:hAnsi="Calibri" w:cs="Calibri"/>
        </w:rPr>
      </w:pPr>
    </w:p>
    <w:p w14:paraId="282593BF" w14:textId="5364634D" w:rsidR="00C02A44" w:rsidRDefault="004278D8">
      <w:pPr>
        <w:spacing w:after="0" w:line="240" w:lineRule="auto"/>
        <w:rPr>
          <w:rFonts w:ascii="Calibri" w:eastAsia="Calibri" w:hAnsi="Calibri" w:cs="Calibri"/>
        </w:rPr>
      </w:pPr>
      <w:r>
        <w:rPr>
          <w:rFonts w:ascii="Calibri" w:eastAsia="Calibri" w:hAnsi="Calibri" w:cs="Calibri"/>
        </w:rPr>
        <w:t xml:space="preserve">Cette </w:t>
      </w:r>
      <w:r w:rsidR="003E3679">
        <w:rPr>
          <w:rFonts w:ascii="Calibri" w:eastAsia="Calibri" w:hAnsi="Calibri" w:cs="Calibri"/>
        </w:rPr>
        <w:t>activité de veille</w:t>
      </w:r>
      <w:r w:rsidR="001D2968">
        <w:rPr>
          <w:rFonts w:ascii="Calibri" w:eastAsia="Calibri" w:hAnsi="Calibri" w:cs="Calibri"/>
        </w:rPr>
        <w:t>,</w:t>
      </w:r>
      <w:r w:rsidR="003E3679">
        <w:rPr>
          <w:rFonts w:ascii="Calibri" w:eastAsia="Calibri" w:hAnsi="Calibri" w:cs="Calibri"/>
        </w:rPr>
        <w:t xml:space="preserve"> </w:t>
      </w:r>
      <w:r>
        <w:rPr>
          <w:rFonts w:ascii="Calibri" w:eastAsia="Calibri" w:hAnsi="Calibri" w:cs="Calibri"/>
        </w:rPr>
        <w:t xml:space="preserve">d’analyse </w:t>
      </w:r>
      <w:r w:rsidR="003E3679">
        <w:rPr>
          <w:rFonts w:ascii="Calibri" w:eastAsia="Calibri" w:hAnsi="Calibri" w:cs="Calibri"/>
        </w:rPr>
        <w:t xml:space="preserve">et diffusion d'information </w:t>
      </w:r>
      <w:r w:rsidR="00D779A7">
        <w:rPr>
          <w:rFonts w:ascii="Calibri" w:eastAsia="Calibri" w:hAnsi="Calibri" w:cs="Calibri"/>
        </w:rPr>
        <w:t>devra</w:t>
      </w:r>
      <w:r w:rsidR="003E3679">
        <w:rPr>
          <w:rFonts w:ascii="Calibri" w:eastAsia="Calibri" w:hAnsi="Calibri" w:cs="Calibri"/>
        </w:rPr>
        <w:t xml:space="preserve"> répondre aux besoins de </w:t>
      </w:r>
      <w:r w:rsidR="0097391C">
        <w:rPr>
          <w:rFonts w:ascii="Calibri" w:eastAsia="Calibri" w:hAnsi="Calibri" w:cs="Calibri"/>
        </w:rPr>
        <w:t>trois</w:t>
      </w:r>
      <w:r w:rsidR="003E3679">
        <w:rPr>
          <w:rFonts w:ascii="Calibri" w:eastAsia="Calibri" w:hAnsi="Calibri" w:cs="Calibri"/>
        </w:rPr>
        <w:t xml:space="preserve"> cibles internes </w:t>
      </w:r>
      <w:r w:rsidR="001E0A26">
        <w:rPr>
          <w:rFonts w:ascii="Calibri" w:eastAsia="Calibri" w:hAnsi="Calibri" w:cs="Calibri"/>
        </w:rPr>
        <w:t xml:space="preserve">distinctes </w:t>
      </w:r>
      <w:r w:rsidR="003E3679">
        <w:rPr>
          <w:rFonts w:ascii="Calibri" w:eastAsia="Calibri" w:hAnsi="Calibri" w:cs="Calibri"/>
        </w:rPr>
        <w:t>:</w:t>
      </w:r>
    </w:p>
    <w:p w14:paraId="282593C0" w14:textId="34AB7B3D" w:rsidR="00C02A44" w:rsidRDefault="007A2A24">
      <w:pPr>
        <w:numPr>
          <w:ilvl w:val="0"/>
          <w:numId w:val="1"/>
        </w:numPr>
        <w:spacing w:after="0" w:line="240" w:lineRule="auto"/>
        <w:ind w:left="720" w:hanging="360"/>
        <w:rPr>
          <w:rFonts w:ascii="Calibri" w:eastAsia="Calibri" w:hAnsi="Calibri" w:cs="Calibri"/>
        </w:rPr>
      </w:pPr>
      <w:proofErr w:type="gramStart"/>
      <w:r>
        <w:rPr>
          <w:rFonts w:ascii="Calibri" w:eastAsia="Calibri" w:hAnsi="Calibri" w:cs="Calibri"/>
        </w:rPr>
        <w:t>la</w:t>
      </w:r>
      <w:proofErr w:type="gramEnd"/>
      <w:r>
        <w:rPr>
          <w:rFonts w:ascii="Calibri" w:eastAsia="Calibri" w:hAnsi="Calibri" w:cs="Calibri"/>
        </w:rPr>
        <w:t xml:space="preserve"> Direction Europe et International</w:t>
      </w:r>
      <w:r w:rsidR="003E3679">
        <w:rPr>
          <w:rFonts w:ascii="Calibri" w:eastAsia="Calibri" w:hAnsi="Calibri" w:cs="Calibri"/>
        </w:rPr>
        <w:t xml:space="preserve"> ;</w:t>
      </w:r>
    </w:p>
    <w:p w14:paraId="282593C1" w14:textId="54931025" w:rsidR="00C02A44" w:rsidRDefault="003E3679">
      <w:pPr>
        <w:numPr>
          <w:ilvl w:val="0"/>
          <w:numId w:val="1"/>
        </w:numPr>
        <w:spacing w:after="0" w:line="240" w:lineRule="auto"/>
        <w:ind w:left="720" w:hanging="360"/>
        <w:rPr>
          <w:rFonts w:ascii="Calibri" w:eastAsia="Calibri" w:hAnsi="Calibri" w:cs="Calibri"/>
        </w:rPr>
      </w:pPr>
      <w:proofErr w:type="gramStart"/>
      <w:r>
        <w:rPr>
          <w:rFonts w:ascii="Calibri" w:eastAsia="Calibri" w:hAnsi="Calibri" w:cs="Calibri"/>
        </w:rPr>
        <w:t>les</w:t>
      </w:r>
      <w:proofErr w:type="gramEnd"/>
      <w:r>
        <w:rPr>
          <w:rFonts w:ascii="Calibri" w:eastAsia="Calibri" w:hAnsi="Calibri" w:cs="Calibri"/>
        </w:rPr>
        <w:t xml:space="preserve"> </w:t>
      </w:r>
      <w:r w:rsidR="00A14662">
        <w:rPr>
          <w:rFonts w:ascii="Calibri" w:eastAsia="Calibri" w:hAnsi="Calibri" w:cs="Calibri"/>
        </w:rPr>
        <w:t xml:space="preserve">collègues </w:t>
      </w:r>
      <w:r w:rsidR="00C4585D">
        <w:rPr>
          <w:rFonts w:ascii="Calibri" w:eastAsia="Calibri" w:hAnsi="Calibri" w:cs="Calibri"/>
        </w:rPr>
        <w:t>dont le poste comprend un volet important d’activité européenne et internationale</w:t>
      </w:r>
      <w:r w:rsidR="004E7415">
        <w:rPr>
          <w:rFonts w:ascii="Calibri" w:eastAsia="Calibri" w:hAnsi="Calibri" w:cs="Calibri"/>
        </w:rPr>
        <w:t xml:space="preserve"> </w:t>
      </w:r>
      <w:r>
        <w:rPr>
          <w:rFonts w:ascii="Calibri" w:eastAsia="Calibri" w:hAnsi="Calibri" w:cs="Calibri"/>
        </w:rPr>
        <w:t xml:space="preserve">et tout autre collègue ayant exprimé un </w:t>
      </w:r>
      <w:r w:rsidR="007A2A24">
        <w:rPr>
          <w:rFonts w:ascii="Calibri" w:eastAsia="Calibri" w:hAnsi="Calibri" w:cs="Calibri"/>
        </w:rPr>
        <w:t>intérêt</w:t>
      </w:r>
      <w:r>
        <w:rPr>
          <w:rFonts w:ascii="Calibri" w:eastAsia="Calibri" w:hAnsi="Calibri" w:cs="Calibri"/>
        </w:rPr>
        <w:t xml:space="preserve"> pour suivre l'activité </w:t>
      </w:r>
      <w:r w:rsidR="004278D8">
        <w:rPr>
          <w:rFonts w:ascii="Calibri" w:eastAsia="Calibri" w:hAnsi="Calibri" w:cs="Calibri"/>
        </w:rPr>
        <w:t>internation</w:t>
      </w:r>
      <w:r w:rsidR="007A2A24">
        <w:rPr>
          <w:rFonts w:ascii="Calibri" w:eastAsia="Calibri" w:hAnsi="Calibri" w:cs="Calibri"/>
        </w:rPr>
        <w:t>ale</w:t>
      </w:r>
      <w:r w:rsidR="00A14662">
        <w:rPr>
          <w:rFonts w:ascii="Calibri" w:eastAsia="Calibri" w:hAnsi="Calibri" w:cs="Calibri"/>
        </w:rPr>
        <w:t xml:space="preserve"> </w:t>
      </w:r>
      <w:r w:rsidR="0097391C">
        <w:rPr>
          <w:rFonts w:ascii="Calibri" w:eastAsia="Calibri" w:hAnsi="Calibri" w:cs="Calibri"/>
        </w:rPr>
        <w:t> ;</w:t>
      </w:r>
    </w:p>
    <w:p w14:paraId="59797594" w14:textId="68EA0527" w:rsidR="0097391C" w:rsidRDefault="0097391C">
      <w:pPr>
        <w:numPr>
          <w:ilvl w:val="0"/>
          <w:numId w:val="1"/>
        </w:numPr>
        <w:spacing w:after="0" w:line="240" w:lineRule="auto"/>
        <w:ind w:left="720" w:hanging="360"/>
        <w:rPr>
          <w:rFonts w:ascii="Calibri" w:eastAsia="Calibri" w:hAnsi="Calibri" w:cs="Calibri"/>
        </w:rPr>
      </w:pPr>
      <w:proofErr w:type="gramStart"/>
      <w:r>
        <w:rPr>
          <w:rFonts w:ascii="Calibri" w:eastAsia="Calibri" w:hAnsi="Calibri" w:cs="Calibri"/>
        </w:rPr>
        <w:t>l’ensemble</w:t>
      </w:r>
      <w:proofErr w:type="gramEnd"/>
      <w:r>
        <w:rPr>
          <w:rFonts w:ascii="Calibri" w:eastAsia="Calibri" w:hAnsi="Calibri" w:cs="Calibri"/>
        </w:rPr>
        <w:t xml:space="preserve"> des coll</w:t>
      </w:r>
      <w:r w:rsidR="001E0A26">
        <w:rPr>
          <w:rFonts w:ascii="Calibri" w:eastAsia="Calibri" w:hAnsi="Calibri" w:cs="Calibri"/>
        </w:rPr>
        <w:t>ègues de l’ADEME.</w:t>
      </w:r>
    </w:p>
    <w:p w14:paraId="282593C2" w14:textId="77777777" w:rsidR="00C02A44" w:rsidRDefault="00C02A44">
      <w:pPr>
        <w:spacing w:after="0" w:line="240" w:lineRule="auto"/>
        <w:rPr>
          <w:rFonts w:ascii="Calibri" w:eastAsia="Calibri" w:hAnsi="Calibri" w:cs="Calibri"/>
        </w:rPr>
      </w:pPr>
    </w:p>
    <w:p w14:paraId="282593C3" w14:textId="179F1A96" w:rsidR="00C02A44" w:rsidRDefault="003E3679">
      <w:pPr>
        <w:spacing w:after="0" w:line="240" w:lineRule="auto"/>
        <w:rPr>
          <w:rFonts w:ascii="Calibri" w:eastAsia="Calibri" w:hAnsi="Calibri" w:cs="Calibri"/>
        </w:rPr>
      </w:pPr>
      <w:r>
        <w:rPr>
          <w:rFonts w:ascii="Calibri" w:eastAsia="Calibri" w:hAnsi="Calibri" w:cs="Calibri"/>
        </w:rPr>
        <w:t>L</w:t>
      </w:r>
      <w:r w:rsidR="00DB4076">
        <w:rPr>
          <w:rFonts w:ascii="Calibri" w:eastAsia="Calibri" w:hAnsi="Calibri" w:cs="Calibri"/>
        </w:rPr>
        <w:t>es produits devront</w:t>
      </w:r>
      <w:r>
        <w:rPr>
          <w:rFonts w:ascii="Calibri" w:eastAsia="Calibri" w:hAnsi="Calibri" w:cs="Calibri"/>
        </w:rPr>
        <w:t xml:space="preserve"> permettre </w:t>
      </w:r>
      <w:r w:rsidR="00EA2893">
        <w:rPr>
          <w:rFonts w:ascii="Calibri" w:eastAsia="Calibri" w:hAnsi="Calibri" w:cs="Calibri"/>
        </w:rPr>
        <w:t xml:space="preserve">aux deux premières cibles </w:t>
      </w:r>
      <w:r>
        <w:rPr>
          <w:rFonts w:ascii="Calibri" w:eastAsia="Calibri" w:hAnsi="Calibri" w:cs="Calibri"/>
        </w:rPr>
        <w:t>de disposer :</w:t>
      </w:r>
    </w:p>
    <w:p w14:paraId="282593C4" w14:textId="211299DE" w:rsidR="00C02A44" w:rsidRDefault="003E3679">
      <w:pPr>
        <w:numPr>
          <w:ilvl w:val="0"/>
          <w:numId w:val="2"/>
        </w:numPr>
        <w:spacing w:after="0" w:line="240" w:lineRule="auto"/>
        <w:ind w:left="720" w:hanging="360"/>
        <w:rPr>
          <w:rFonts w:ascii="Calibri" w:eastAsia="Calibri" w:hAnsi="Calibri" w:cs="Calibri"/>
        </w:rPr>
      </w:pPr>
      <w:proofErr w:type="gramStart"/>
      <w:r>
        <w:rPr>
          <w:rFonts w:ascii="Calibri" w:eastAsia="Calibri" w:hAnsi="Calibri" w:cs="Calibri"/>
        </w:rPr>
        <w:t>d'une</w:t>
      </w:r>
      <w:proofErr w:type="gramEnd"/>
      <w:r>
        <w:rPr>
          <w:rFonts w:ascii="Calibri" w:eastAsia="Calibri" w:hAnsi="Calibri" w:cs="Calibri"/>
        </w:rPr>
        <w:t xml:space="preserve"> connaissance des actualités</w:t>
      </w:r>
      <w:r w:rsidR="00D779A7">
        <w:rPr>
          <w:rFonts w:ascii="Calibri" w:eastAsia="Calibri" w:hAnsi="Calibri" w:cs="Calibri"/>
        </w:rPr>
        <w:t xml:space="preserve">, </w:t>
      </w:r>
      <w:r>
        <w:rPr>
          <w:rFonts w:ascii="Calibri" w:eastAsia="Calibri" w:hAnsi="Calibri" w:cs="Calibri"/>
        </w:rPr>
        <w:t xml:space="preserve">publications </w:t>
      </w:r>
      <w:r w:rsidR="00D779A7">
        <w:rPr>
          <w:rFonts w:ascii="Calibri" w:eastAsia="Calibri" w:hAnsi="Calibri" w:cs="Calibri"/>
        </w:rPr>
        <w:t xml:space="preserve">et ressources audiovisuelles </w:t>
      </w:r>
      <w:r>
        <w:rPr>
          <w:rFonts w:ascii="Calibri" w:eastAsia="Calibri" w:hAnsi="Calibri" w:cs="Calibri"/>
        </w:rPr>
        <w:t>;</w:t>
      </w:r>
    </w:p>
    <w:p w14:paraId="282593C5" w14:textId="77777777" w:rsidR="00C02A44" w:rsidRDefault="003E3679">
      <w:pPr>
        <w:numPr>
          <w:ilvl w:val="0"/>
          <w:numId w:val="2"/>
        </w:numPr>
        <w:spacing w:after="0" w:line="240" w:lineRule="auto"/>
        <w:ind w:left="720" w:hanging="360"/>
        <w:rPr>
          <w:rFonts w:ascii="Calibri" w:eastAsia="Calibri" w:hAnsi="Calibri" w:cs="Calibri"/>
        </w:rPr>
      </w:pPr>
      <w:proofErr w:type="gramStart"/>
      <w:r>
        <w:rPr>
          <w:rFonts w:ascii="Calibri" w:eastAsia="Calibri" w:hAnsi="Calibri" w:cs="Calibri"/>
        </w:rPr>
        <w:t>d'une</w:t>
      </w:r>
      <w:proofErr w:type="gramEnd"/>
      <w:r>
        <w:rPr>
          <w:rFonts w:ascii="Calibri" w:eastAsia="Calibri" w:hAnsi="Calibri" w:cs="Calibri"/>
        </w:rPr>
        <w:t xml:space="preserve"> analyse des faits marquants de l’actualité ;</w:t>
      </w:r>
    </w:p>
    <w:p w14:paraId="5ACA4304" w14:textId="77777777" w:rsidR="00737790" w:rsidRDefault="001E0A26" w:rsidP="001E0A26">
      <w:pPr>
        <w:numPr>
          <w:ilvl w:val="0"/>
          <w:numId w:val="2"/>
        </w:numPr>
        <w:spacing w:after="0" w:line="240" w:lineRule="auto"/>
        <w:ind w:left="720" w:hanging="360"/>
        <w:rPr>
          <w:rFonts w:ascii="Calibri" w:eastAsia="Calibri" w:hAnsi="Calibri" w:cs="Calibri"/>
        </w:rPr>
      </w:pPr>
      <w:proofErr w:type="gramStart"/>
      <w:r>
        <w:rPr>
          <w:rFonts w:ascii="Calibri" w:eastAsia="Calibri" w:hAnsi="Calibri" w:cs="Calibri"/>
        </w:rPr>
        <w:t>d'une</w:t>
      </w:r>
      <w:proofErr w:type="gramEnd"/>
      <w:r>
        <w:rPr>
          <w:rFonts w:ascii="Calibri" w:eastAsia="Calibri" w:hAnsi="Calibri" w:cs="Calibri"/>
        </w:rPr>
        <w:t xml:space="preserve"> vision d’ensemble des calendriers de travail et principaux jalons de l’année à venir</w:t>
      </w:r>
      <w:r w:rsidR="00737790">
        <w:rPr>
          <w:rFonts w:ascii="Calibri" w:eastAsia="Calibri" w:hAnsi="Calibri" w:cs="Calibri"/>
        </w:rPr>
        <w:t>.</w:t>
      </w:r>
    </w:p>
    <w:p w14:paraId="282593C6" w14:textId="7900B710" w:rsidR="00C02A44" w:rsidRDefault="00DB4076" w:rsidP="00435D48">
      <w:pPr>
        <w:spacing w:after="0" w:line="240" w:lineRule="auto"/>
        <w:rPr>
          <w:rFonts w:ascii="Calibri" w:eastAsia="Calibri" w:hAnsi="Calibri" w:cs="Calibri"/>
        </w:rPr>
      </w:pPr>
      <w:r>
        <w:rPr>
          <w:rFonts w:ascii="Calibri" w:eastAsia="Calibri" w:hAnsi="Calibri" w:cs="Calibri"/>
        </w:rPr>
        <w:t>Les produits</w:t>
      </w:r>
      <w:r w:rsidR="00484564">
        <w:rPr>
          <w:rFonts w:ascii="Calibri" w:eastAsia="Calibri" w:hAnsi="Calibri" w:cs="Calibri"/>
        </w:rPr>
        <w:t xml:space="preserve"> destiné</w:t>
      </w:r>
      <w:r>
        <w:rPr>
          <w:rFonts w:ascii="Calibri" w:eastAsia="Calibri" w:hAnsi="Calibri" w:cs="Calibri"/>
        </w:rPr>
        <w:t>s</w:t>
      </w:r>
      <w:r w:rsidR="00484564">
        <w:rPr>
          <w:rFonts w:ascii="Calibri" w:eastAsia="Calibri" w:hAnsi="Calibri" w:cs="Calibri"/>
        </w:rPr>
        <w:t xml:space="preserve"> à</w:t>
      </w:r>
      <w:r w:rsidR="00737790">
        <w:rPr>
          <w:rFonts w:ascii="Calibri" w:eastAsia="Calibri" w:hAnsi="Calibri" w:cs="Calibri"/>
        </w:rPr>
        <w:t xml:space="preserve"> l’ensemble de l’ADEME </w:t>
      </w:r>
      <w:r w:rsidR="00484564">
        <w:rPr>
          <w:rFonts w:ascii="Calibri" w:eastAsia="Calibri" w:hAnsi="Calibri" w:cs="Calibri"/>
        </w:rPr>
        <w:t>prendr</w:t>
      </w:r>
      <w:r>
        <w:rPr>
          <w:rFonts w:ascii="Calibri" w:eastAsia="Calibri" w:hAnsi="Calibri" w:cs="Calibri"/>
        </w:rPr>
        <w:t>ont</w:t>
      </w:r>
      <w:r w:rsidR="00484564">
        <w:rPr>
          <w:rFonts w:ascii="Calibri" w:eastAsia="Calibri" w:hAnsi="Calibri" w:cs="Calibri"/>
        </w:rPr>
        <w:t xml:space="preserve"> la forme de</w:t>
      </w:r>
      <w:r w:rsidR="00737790">
        <w:rPr>
          <w:rFonts w:ascii="Calibri" w:eastAsia="Calibri" w:hAnsi="Calibri" w:cs="Calibri"/>
        </w:rPr>
        <w:t xml:space="preserve"> dossiers de référence pédagogiques </w:t>
      </w:r>
      <w:r w:rsidR="0011151C">
        <w:rPr>
          <w:rFonts w:ascii="Calibri" w:eastAsia="Calibri" w:hAnsi="Calibri" w:cs="Calibri"/>
        </w:rPr>
        <w:t xml:space="preserve">présentant des </w:t>
      </w:r>
      <w:r w:rsidR="003E3679">
        <w:rPr>
          <w:rFonts w:ascii="Calibri" w:eastAsia="Calibri" w:hAnsi="Calibri" w:cs="Calibri"/>
        </w:rPr>
        <w:t>analyse</w:t>
      </w:r>
      <w:r w:rsidR="0011151C">
        <w:rPr>
          <w:rFonts w:ascii="Calibri" w:eastAsia="Calibri" w:hAnsi="Calibri" w:cs="Calibri"/>
        </w:rPr>
        <w:t>s</w:t>
      </w:r>
      <w:r w:rsidR="003E3679">
        <w:rPr>
          <w:rFonts w:ascii="Calibri" w:eastAsia="Calibri" w:hAnsi="Calibri" w:cs="Calibri"/>
        </w:rPr>
        <w:t xml:space="preserve"> des </w:t>
      </w:r>
      <w:r w:rsidR="007A2A24">
        <w:rPr>
          <w:rFonts w:ascii="Calibri" w:eastAsia="Calibri" w:hAnsi="Calibri" w:cs="Calibri"/>
        </w:rPr>
        <w:t>tendances</w:t>
      </w:r>
      <w:r w:rsidR="003E3679">
        <w:rPr>
          <w:rFonts w:ascii="Calibri" w:eastAsia="Calibri" w:hAnsi="Calibri" w:cs="Calibri"/>
        </w:rPr>
        <w:t xml:space="preserve"> </w:t>
      </w:r>
      <w:r w:rsidR="00AF277F">
        <w:rPr>
          <w:rFonts w:ascii="Calibri" w:eastAsia="Calibri" w:hAnsi="Calibri" w:cs="Calibri"/>
        </w:rPr>
        <w:t xml:space="preserve">et avancées </w:t>
      </w:r>
      <w:r w:rsidR="003E3679">
        <w:rPr>
          <w:rFonts w:ascii="Calibri" w:eastAsia="Calibri" w:hAnsi="Calibri" w:cs="Calibri"/>
        </w:rPr>
        <w:t xml:space="preserve">internationales en lien avec l'action de </w:t>
      </w:r>
      <w:r w:rsidR="00435D48">
        <w:rPr>
          <w:rFonts w:ascii="Calibri" w:eastAsia="Calibri" w:hAnsi="Calibri" w:cs="Calibri"/>
        </w:rPr>
        <w:t>l'Agence</w:t>
      </w:r>
      <w:r w:rsidR="001E0A26">
        <w:rPr>
          <w:rFonts w:ascii="Calibri" w:eastAsia="Calibri" w:hAnsi="Calibri" w:cs="Calibri"/>
        </w:rPr>
        <w:t>.</w:t>
      </w:r>
    </w:p>
    <w:p w14:paraId="4CAAEA88" w14:textId="77777777" w:rsidR="00072AF4" w:rsidRDefault="00072AF4">
      <w:pPr>
        <w:spacing w:after="0" w:line="240" w:lineRule="auto"/>
        <w:rPr>
          <w:rFonts w:ascii="Calibri" w:eastAsia="Calibri" w:hAnsi="Calibri" w:cs="Calibri"/>
        </w:rPr>
      </w:pPr>
    </w:p>
    <w:p w14:paraId="282593CC" w14:textId="77777777" w:rsidR="00C02A44" w:rsidRDefault="003E3679">
      <w:pPr>
        <w:keepNext/>
        <w:keepLines/>
        <w:spacing w:before="40" w:after="0" w:line="240" w:lineRule="auto"/>
        <w:rPr>
          <w:rFonts w:ascii="Calibri Light" w:eastAsia="Calibri Light" w:hAnsi="Calibri Light" w:cs="Calibri Light"/>
          <w:b/>
          <w:color w:val="2E74B5"/>
          <w:sz w:val="26"/>
        </w:rPr>
      </w:pPr>
      <w:r>
        <w:rPr>
          <w:rFonts w:ascii="Calibri Light" w:eastAsia="Calibri Light" w:hAnsi="Calibri Light" w:cs="Calibri Light"/>
          <w:b/>
          <w:color w:val="2E74B5"/>
          <w:sz w:val="26"/>
        </w:rPr>
        <w:t>Périmètre de la veille</w:t>
      </w:r>
    </w:p>
    <w:p w14:paraId="4E6AEEFB" w14:textId="77777777" w:rsidR="00435D48" w:rsidRDefault="00435D48">
      <w:pPr>
        <w:spacing w:after="0" w:line="240" w:lineRule="auto"/>
        <w:rPr>
          <w:rFonts w:ascii="Calibri" w:eastAsia="Calibri" w:hAnsi="Calibri" w:cs="Calibri"/>
        </w:rPr>
      </w:pPr>
    </w:p>
    <w:p w14:paraId="282593CE" w14:textId="43775183" w:rsidR="00C02A44" w:rsidRDefault="003E3679">
      <w:pPr>
        <w:spacing w:after="0" w:line="240" w:lineRule="auto"/>
        <w:rPr>
          <w:rFonts w:ascii="Calibri" w:eastAsia="Calibri" w:hAnsi="Calibri" w:cs="Calibri"/>
        </w:rPr>
      </w:pPr>
      <w:r>
        <w:rPr>
          <w:rFonts w:ascii="Calibri" w:eastAsia="Calibri" w:hAnsi="Calibri" w:cs="Calibri"/>
        </w:rPr>
        <w:t xml:space="preserve">Dans le cadre de ce marché nous comprenons par </w:t>
      </w:r>
      <w:r w:rsidR="001C2211">
        <w:rPr>
          <w:rFonts w:ascii="Calibri" w:eastAsia="Calibri" w:hAnsi="Calibri" w:cs="Calibri"/>
        </w:rPr>
        <w:t>« </w:t>
      </w:r>
      <w:r w:rsidR="00CE3CDA">
        <w:rPr>
          <w:rFonts w:ascii="Calibri" w:eastAsia="Calibri" w:hAnsi="Calibri" w:cs="Calibri"/>
        </w:rPr>
        <w:t>activités</w:t>
      </w:r>
      <w:r>
        <w:rPr>
          <w:rFonts w:ascii="Calibri" w:eastAsia="Calibri" w:hAnsi="Calibri" w:cs="Calibri"/>
        </w:rPr>
        <w:t xml:space="preserve"> </w:t>
      </w:r>
      <w:r w:rsidR="00E2468A">
        <w:rPr>
          <w:rFonts w:ascii="Calibri" w:eastAsia="Calibri" w:hAnsi="Calibri" w:cs="Calibri"/>
        </w:rPr>
        <w:t>international</w:t>
      </w:r>
      <w:r w:rsidR="00EC499E">
        <w:rPr>
          <w:rFonts w:ascii="Calibri" w:eastAsia="Calibri" w:hAnsi="Calibri" w:cs="Calibri"/>
        </w:rPr>
        <w:t>es</w:t>
      </w:r>
      <w:r w:rsidR="001C2211">
        <w:rPr>
          <w:rFonts w:ascii="Calibri" w:eastAsia="Calibri" w:hAnsi="Calibri" w:cs="Calibri"/>
        </w:rPr>
        <w:t> »</w:t>
      </w:r>
      <w:r>
        <w:rPr>
          <w:rFonts w:ascii="Calibri" w:eastAsia="Calibri" w:hAnsi="Calibri" w:cs="Calibri"/>
        </w:rPr>
        <w:t xml:space="preserve"> des processus </w:t>
      </w:r>
      <w:r w:rsidR="00EC499E">
        <w:rPr>
          <w:rFonts w:ascii="Calibri" w:eastAsia="Calibri" w:hAnsi="Calibri" w:cs="Calibri"/>
        </w:rPr>
        <w:t>multipartites</w:t>
      </w:r>
      <w:r>
        <w:rPr>
          <w:rFonts w:ascii="Calibri" w:eastAsia="Calibri" w:hAnsi="Calibri" w:cs="Calibri"/>
        </w:rPr>
        <w:t xml:space="preserve"> de consultation entre acteurs</w:t>
      </w:r>
      <w:r w:rsidR="001C2211">
        <w:rPr>
          <w:rFonts w:ascii="Calibri" w:eastAsia="Calibri" w:hAnsi="Calibri" w:cs="Calibri"/>
        </w:rPr>
        <w:t>,</w:t>
      </w:r>
      <w:r>
        <w:rPr>
          <w:rFonts w:ascii="Calibri" w:eastAsia="Calibri" w:hAnsi="Calibri" w:cs="Calibri"/>
        </w:rPr>
        <w:t xml:space="preserve"> d'échanges d'</w:t>
      </w:r>
      <w:r w:rsidR="00EC499E">
        <w:rPr>
          <w:rFonts w:ascii="Calibri" w:eastAsia="Calibri" w:hAnsi="Calibri" w:cs="Calibri"/>
        </w:rPr>
        <w:t>expériences</w:t>
      </w:r>
      <w:r>
        <w:rPr>
          <w:rFonts w:ascii="Calibri" w:eastAsia="Calibri" w:hAnsi="Calibri" w:cs="Calibri"/>
        </w:rPr>
        <w:t xml:space="preserve"> dans la mise en </w:t>
      </w:r>
      <w:r w:rsidR="00EC499E">
        <w:rPr>
          <w:rFonts w:ascii="Calibri" w:eastAsia="Calibri" w:hAnsi="Calibri" w:cs="Calibri"/>
        </w:rPr>
        <w:t>œuvre</w:t>
      </w:r>
      <w:r>
        <w:rPr>
          <w:rFonts w:ascii="Calibri" w:eastAsia="Calibri" w:hAnsi="Calibri" w:cs="Calibri"/>
        </w:rPr>
        <w:t xml:space="preserve"> des engagements de chacun d'entre eux et </w:t>
      </w:r>
      <w:r w:rsidR="00EC499E">
        <w:rPr>
          <w:rFonts w:ascii="Calibri" w:eastAsia="Calibri" w:hAnsi="Calibri" w:cs="Calibri"/>
        </w:rPr>
        <w:t xml:space="preserve">de </w:t>
      </w:r>
      <w:r>
        <w:rPr>
          <w:rFonts w:ascii="Calibri" w:eastAsia="Calibri" w:hAnsi="Calibri" w:cs="Calibri"/>
        </w:rPr>
        <w:t>développement de ressources partagées.</w:t>
      </w:r>
    </w:p>
    <w:p w14:paraId="282593CF" w14:textId="39DFE36E" w:rsidR="00C02A44" w:rsidRDefault="003E3679">
      <w:pPr>
        <w:spacing w:after="0" w:line="240" w:lineRule="auto"/>
        <w:rPr>
          <w:rFonts w:ascii="Calibri" w:eastAsia="Calibri" w:hAnsi="Calibri" w:cs="Calibri"/>
        </w:rPr>
      </w:pPr>
      <w:r>
        <w:rPr>
          <w:rFonts w:ascii="Calibri" w:eastAsia="Calibri" w:hAnsi="Calibri" w:cs="Calibri"/>
        </w:rPr>
        <w:t xml:space="preserve">Il s'agit </w:t>
      </w:r>
      <w:r w:rsidR="001C5C9B">
        <w:rPr>
          <w:rFonts w:ascii="Calibri" w:eastAsia="Calibri" w:hAnsi="Calibri" w:cs="Calibri"/>
        </w:rPr>
        <w:t>d’activités</w:t>
      </w:r>
      <w:r>
        <w:rPr>
          <w:rFonts w:ascii="Calibri" w:eastAsia="Calibri" w:hAnsi="Calibri" w:cs="Calibri"/>
        </w:rPr>
        <w:t xml:space="preserve"> qui :</w:t>
      </w:r>
    </w:p>
    <w:p w14:paraId="282593D0" w14:textId="4EEAD7F6" w:rsidR="00C02A44" w:rsidRDefault="003E3679">
      <w:pPr>
        <w:numPr>
          <w:ilvl w:val="0"/>
          <w:numId w:val="3"/>
        </w:numPr>
        <w:spacing w:after="0" w:line="240" w:lineRule="auto"/>
        <w:ind w:left="720" w:hanging="360"/>
        <w:rPr>
          <w:rFonts w:ascii="Calibri" w:eastAsia="Calibri" w:hAnsi="Calibri" w:cs="Calibri"/>
        </w:rPr>
      </w:pPr>
      <w:proofErr w:type="gramStart"/>
      <w:r>
        <w:rPr>
          <w:rFonts w:ascii="Calibri" w:eastAsia="Calibri" w:hAnsi="Calibri" w:cs="Calibri"/>
        </w:rPr>
        <w:t>adressent</w:t>
      </w:r>
      <w:proofErr w:type="gramEnd"/>
      <w:r>
        <w:rPr>
          <w:rFonts w:ascii="Calibri" w:eastAsia="Calibri" w:hAnsi="Calibri" w:cs="Calibri"/>
        </w:rPr>
        <w:t xml:space="preserve"> des enjeux globaux</w:t>
      </w:r>
      <w:r w:rsidR="00EC499E">
        <w:rPr>
          <w:rFonts w:ascii="Calibri" w:eastAsia="Calibri" w:hAnsi="Calibri" w:cs="Calibri"/>
        </w:rPr>
        <w:t> ;</w:t>
      </w:r>
    </w:p>
    <w:p w14:paraId="282593D1" w14:textId="1B75038F" w:rsidR="00C02A44" w:rsidRDefault="003E3679">
      <w:pPr>
        <w:numPr>
          <w:ilvl w:val="0"/>
          <w:numId w:val="3"/>
        </w:numPr>
        <w:spacing w:after="0" w:line="240" w:lineRule="auto"/>
        <w:ind w:left="720" w:hanging="360"/>
        <w:rPr>
          <w:rFonts w:ascii="Calibri" w:eastAsia="Calibri" w:hAnsi="Calibri" w:cs="Calibri"/>
        </w:rPr>
      </w:pPr>
      <w:proofErr w:type="gramStart"/>
      <w:r>
        <w:rPr>
          <w:rFonts w:ascii="Calibri" w:eastAsia="Calibri" w:hAnsi="Calibri" w:cs="Calibri"/>
        </w:rPr>
        <w:t>disposent</w:t>
      </w:r>
      <w:proofErr w:type="gramEnd"/>
      <w:r>
        <w:rPr>
          <w:rFonts w:ascii="Calibri" w:eastAsia="Calibri" w:hAnsi="Calibri" w:cs="Calibri"/>
        </w:rPr>
        <w:t xml:space="preserve"> d'un plan d'action à moyen et long-</w:t>
      </w:r>
      <w:r w:rsidR="00EC499E">
        <w:rPr>
          <w:rFonts w:ascii="Calibri" w:eastAsia="Calibri" w:hAnsi="Calibri" w:cs="Calibri"/>
        </w:rPr>
        <w:t>terme ;</w:t>
      </w:r>
    </w:p>
    <w:p w14:paraId="282593D3" w14:textId="013078D5" w:rsidR="00C02A44" w:rsidRPr="00EC499E" w:rsidRDefault="00EC499E" w:rsidP="00EC499E">
      <w:pPr>
        <w:numPr>
          <w:ilvl w:val="0"/>
          <w:numId w:val="3"/>
        </w:numPr>
        <w:spacing w:after="0" w:line="240" w:lineRule="auto"/>
        <w:ind w:left="720" w:hanging="360"/>
        <w:rPr>
          <w:rFonts w:ascii="Calibri" w:eastAsia="Calibri" w:hAnsi="Calibri" w:cs="Calibri"/>
        </w:rPr>
      </w:pPr>
      <w:proofErr w:type="gramStart"/>
      <w:r w:rsidRPr="00EC499E">
        <w:rPr>
          <w:rFonts w:ascii="Calibri" w:eastAsia="Calibri" w:hAnsi="Calibri" w:cs="Calibri"/>
        </w:rPr>
        <w:t>réunissent</w:t>
      </w:r>
      <w:proofErr w:type="gramEnd"/>
      <w:r w:rsidR="003E3679" w:rsidRPr="00EC499E">
        <w:rPr>
          <w:rFonts w:ascii="Calibri" w:eastAsia="Calibri" w:hAnsi="Calibri" w:cs="Calibri"/>
        </w:rPr>
        <w:t xml:space="preserve"> des acteurs d'au moins trois pays</w:t>
      </w:r>
      <w:r w:rsidRPr="00EC499E">
        <w:rPr>
          <w:rFonts w:ascii="Calibri" w:eastAsia="Calibri" w:hAnsi="Calibri" w:cs="Calibri"/>
        </w:rPr>
        <w:t xml:space="preserve"> et </w:t>
      </w:r>
      <w:r w:rsidR="003E3679" w:rsidRPr="00EC499E">
        <w:rPr>
          <w:rFonts w:ascii="Calibri" w:eastAsia="Calibri" w:hAnsi="Calibri" w:cs="Calibri"/>
        </w:rPr>
        <w:t>d'au moins deux régions du monde</w:t>
      </w:r>
      <w:r w:rsidRPr="00EC499E">
        <w:rPr>
          <w:rFonts w:ascii="Calibri" w:eastAsia="Calibri" w:hAnsi="Calibri" w:cs="Calibri"/>
        </w:rPr>
        <w:t> ;</w:t>
      </w:r>
    </w:p>
    <w:p w14:paraId="282593D4" w14:textId="5BA26D5C" w:rsidR="00C02A44" w:rsidRPr="00EC499E" w:rsidRDefault="00EC499E" w:rsidP="00EC499E">
      <w:pPr>
        <w:numPr>
          <w:ilvl w:val="0"/>
          <w:numId w:val="3"/>
        </w:numPr>
        <w:spacing w:after="0" w:line="240" w:lineRule="auto"/>
        <w:ind w:left="720" w:hanging="360"/>
        <w:rPr>
          <w:rFonts w:ascii="Calibri" w:eastAsia="Calibri" w:hAnsi="Calibri" w:cs="Calibri"/>
        </w:rPr>
      </w:pPr>
      <w:proofErr w:type="gramStart"/>
      <w:r>
        <w:rPr>
          <w:rFonts w:ascii="Calibri" w:eastAsia="Calibri" w:hAnsi="Calibri" w:cs="Calibri"/>
        </w:rPr>
        <w:lastRenderedPageBreak/>
        <w:t>favorisent</w:t>
      </w:r>
      <w:proofErr w:type="gramEnd"/>
      <w:r w:rsidR="003E3679">
        <w:rPr>
          <w:rFonts w:ascii="Calibri" w:eastAsia="Calibri" w:hAnsi="Calibri" w:cs="Calibri"/>
        </w:rPr>
        <w:t xml:space="preserve"> la synergie entre acteurs</w:t>
      </w:r>
      <w:r>
        <w:rPr>
          <w:rFonts w:ascii="Calibri" w:eastAsia="Calibri" w:hAnsi="Calibri" w:cs="Calibri"/>
        </w:rPr>
        <w:t xml:space="preserve">, </w:t>
      </w:r>
      <w:r w:rsidR="003E3679">
        <w:rPr>
          <w:rFonts w:ascii="Calibri" w:eastAsia="Calibri" w:hAnsi="Calibri" w:cs="Calibri"/>
        </w:rPr>
        <w:t>la mise en commun de ressources</w:t>
      </w:r>
      <w:r>
        <w:rPr>
          <w:rFonts w:ascii="Calibri" w:eastAsia="Calibri" w:hAnsi="Calibri" w:cs="Calibri"/>
        </w:rPr>
        <w:t xml:space="preserve"> et le développement et l'utilisation de référentiels consensuels ;</w:t>
      </w:r>
    </w:p>
    <w:p w14:paraId="282593D5" w14:textId="3DA8AD1E" w:rsidR="00C02A44" w:rsidRDefault="00EC499E">
      <w:pPr>
        <w:numPr>
          <w:ilvl w:val="0"/>
          <w:numId w:val="3"/>
        </w:numPr>
        <w:spacing w:after="0" w:line="240" w:lineRule="auto"/>
        <w:ind w:left="720" w:hanging="360"/>
        <w:rPr>
          <w:rFonts w:ascii="Calibri" w:eastAsia="Calibri" w:hAnsi="Calibri" w:cs="Calibri"/>
        </w:rPr>
      </w:pPr>
      <w:proofErr w:type="gramStart"/>
      <w:r>
        <w:rPr>
          <w:rFonts w:ascii="Calibri" w:eastAsia="Calibri" w:hAnsi="Calibri" w:cs="Calibri"/>
        </w:rPr>
        <w:t>produisent</w:t>
      </w:r>
      <w:proofErr w:type="gramEnd"/>
      <w:r>
        <w:rPr>
          <w:rFonts w:ascii="Calibri" w:eastAsia="Calibri" w:hAnsi="Calibri" w:cs="Calibri"/>
        </w:rPr>
        <w:t xml:space="preserve"> d</w:t>
      </w:r>
      <w:r w:rsidR="003E3679">
        <w:rPr>
          <w:rFonts w:ascii="Calibri" w:eastAsia="Calibri" w:hAnsi="Calibri" w:cs="Calibri"/>
        </w:rPr>
        <w:t xml:space="preserve">es </w:t>
      </w:r>
      <w:r>
        <w:rPr>
          <w:rFonts w:ascii="Calibri" w:eastAsia="Calibri" w:hAnsi="Calibri" w:cs="Calibri"/>
        </w:rPr>
        <w:t>résultats</w:t>
      </w:r>
      <w:r w:rsidR="003E3679">
        <w:rPr>
          <w:rFonts w:ascii="Calibri" w:eastAsia="Calibri" w:hAnsi="Calibri" w:cs="Calibri"/>
        </w:rPr>
        <w:t xml:space="preserve"> concern</w:t>
      </w:r>
      <w:r>
        <w:rPr>
          <w:rFonts w:ascii="Calibri" w:eastAsia="Calibri" w:hAnsi="Calibri" w:cs="Calibri"/>
        </w:rPr>
        <w:t>a</w:t>
      </w:r>
      <w:r w:rsidR="003E3679">
        <w:rPr>
          <w:rFonts w:ascii="Calibri" w:eastAsia="Calibri" w:hAnsi="Calibri" w:cs="Calibri"/>
        </w:rPr>
        <w:t>nt plusieurs régions du monde</w:t>
      </w:r>
      <w:r>
        <w:rPr>
          <w:rFonts w:ascii="Calibri" w:eastAsia="Calibri" w:hAnsi="Calibri" w:cs="Calibri"/>
        </w:rPr>
        <w:t>.</w:t>
      </w:r>
    </w:p>
    <w:p w14:paraId="282593D7" w14:textId="77777777" w:rsidR="00C02A44" w:rsidRDefault="00C02A44">
      <w:pPr>
        <w:spacing w:after="0" w:line="240" w:lineRule="auto"/>
        <w:rPr>
          <w:rFonts w:ascii="Calibri" w:eastAsia="Calibri" w:hAnsi="Calibri" w:cs="Calibri"/>
        </w:rPr>
      </w:pPr>
    </w:p>
    <w:p w14:paraId="282593EB" w14:textId="06CD29BE" w:rsidR="00C02A44" w:rsidRDefault="00EC499E">
      <w:pPr>
        <w:spacing w:after="0" w:line="240" w:lineRule="auto"/>
        <w:rPr>
          <w:rFonts w:ascii="Calibri" w:eastAsia="Calibri" w:hAnsi="Calibri" w:cs="Calibri"/>
        </w:rPr>
      </w:pPr>
      <w:r>
        <w:rPr>
          <w:rFonts w:ascii="Calibri" w:eastAsia="Calibri" w:hAnsi="Calibri" w:cs="Calibri"/>
        </w:rPr>
        <w:t>L</w:t>
      </w:r>
      <w:r w:rsidR="003E3679">
        <w:rPr>
          <w:rFonts w:ascii="Calibri" w:eastAsia="Calibri" w:hAnsi="Calibri" w:cs="Calibri"/>
        </w:rPr>
        <w:t>a veille portera sur</w:t>
      </w:r>
      <w:r w:rsidR="001C5C9B">
        <w:rPr>
          <w:rFonts w:ascii="Calibri" w:eastAsia="Calibri" w:hAnsi="Calibri" w:cs="Calibri"/>
        </w:rPr>
        <w:t xml:space="preserve"> </w:t>
      </w:r>
      <w:r w:rsidR="003E3679">
        <w:rPr>
          <w:rFonts w:ascii="Calibri" w:eastAsia="Calibri" w:hAnsi="Calibri" w:cs="Calibri"/>
        </w:rPr>
        <w:t xml:space="preserve">les types </w:t>
      </w:r>
      <w:r w:rsidR="001C5C9B">
        <w:rPr>
          <w:rFonts w:ascii="Calibri" w:eastAsia="Calibri" w:hAnsi="Calibri" w:cs="Calibri"/>
        </w:rPr>
        <w:t>d’activités</w:t>
      </w:r>
      <w:r w:rsidR="003E3679">
        <w:rPr>
          <w:rFonts w:ascii="Calibri" w:eastAsia="Calibri" w:hAnsi="Calibri" w:cs="Calibri"/>
        </w:rPr>
        <w:t xml:space="preserve"> suivantes :</w:t>
      </w:r>
    </w:p>
    <w:p w14:paraId="282593EC" w14:textId="13FA029D" w:rsidR="00C02A44" w:rsidRDefault="003E3679">
      <w:pPr>
        <w:numPr>
          <w:ilvl w:val="0"/>
          <w:numId w:val="5"/>
        </w:numPr>
        <w:spacing w:after="0" w:line="240" w:lineRule="auto"/>
        <w:ind w:left="720" w:hanging="360"/>
        <w:rPr>
          <w:rFonts w:ascii="Calibri" w:eastAsia="Calibri" w:hAnsi="Calibri" w:cs="Calibri"/>
        </w:rPr>
      </w:pPr>
      <w:proofErr w:type="gramStart"/>
      <w:r>
        <w:rPr>
          <w:rFonts w:ascii="Calibri" w:eastAsia="Calibri" w:hAnsi="Calibri" w:cs="Calibri"/>
        </w:rPr>
        <w:t>les</w:t>
      </w:r>
      <w:proofErr w:type="gramEnd"/>
      <w:r>
        <w:rPr>
          <w:rFonts w:ascii="Calibri" w:eastAsia="Calibri" w:hAnsi="Calibri" w:cs="Calibri"/>
        </w:rPr>
        <w:t xml:space="preserve"> initiatives multilatérales des acteurs non-étatiques (par exemple les </w:t>
      </w:r>
      <w:r w:rsidR="00EC499E">
        <w:rPr>
          <w:rFonts w:ascii="Calibri" w:eastAsia="Calibri" w:hAnsi="Calibri" w:cs="Calibri"/>
        </w:rPr>
        <w:t>coalitions</w:t>
      </w:r>
      <w:r>
        <w:rPr>
          <w:rFonts w:ascii="Calibri" w:eastAsia="Calibri" w:hAnsi="Calibri" w:cs="Calibri"/>
        </w:rPr>
        <w:t xml:space="preserve"> / alliances multilatérales de l’Agenda de l’Action Climat) ;</w:t>
      </w:r>
    </w:p>
    <w:p w14:paraId="585EC654" w14:textId="103C5BEB" w:rsidR="001F7E1C" w:rsidRPr="00C11E58" w:rsidRDefault="001F7E1C">
      <w:pPr>
        <w:numPr>
          <w:ilvl w:val="0"/>
          <w:numId w:val="5"/>
        </w:numPr>
        <w:spacing w:after="0" w:line="240" w:lineRule="auto"/>
        <w:ind w:left="720" w:hanging="360"/>
        <w:rPr>
          <w:rFonts w:ascii="Calibri" w:eastAsia="Calibri" w:hAnsi="Calibri" w:cs="Calibri"/>
        </w:rPr>
      </w:pPr>
      <w:proofErr w:type="gramStart"/>
      <w:r w:rsidRPr="00C11E58">
        <w:rPr>
          <w:rFonts w:ascii="Calibri" w:eastAsia="Calibri" w:hAnsi="Calibri" w:cs="Calibri"/>
        </w:rPr>
        <w:t>l</w:t>
      </w:r>
      <w:r w:rsidR="00C11E58" w:rsidRPr="00C11E58">
        <w:rPr>
          <w:rFonts w:ascii="Calibri" w:eastAsia="Calibri" w:hAnsi="Calibri" w:cs="Calibri"/>
        </w:rPr>
        <w:t>e</w:t>
      </w:r>
      <w:proofErr w:type="gramEnd"/>
      <w:r w:rsidR="00C11E58" w:rsidRPr="00C11E58">
        <w:rPr>
          <w:rFonts w:ascii="Calibri" w:eastAsia="Calibri" w:hAnsi="Calibri" w:cs="Calibri"/>
        </w:rPr>
        <w:t xml:space="preserve"> développement de méthodologies e</w:t>
      </w:r>
      <w:r w:rsidR="00C11E58">
        <w:rPr>
          <w:rFonts w:ascii="Calibri" w:eastAsia="Calibri" w:hAnsi="Calibri" w:cs="Calibri"/>
        </w:rPr>
        <w:t>t l</w:t>
      </w:r>
      <w:r w:rsidRPr="00C11E58">
        <w:rPr>
          <w:rFonts w:ascii="Calibri" w:eastAsia="Calibri" w:hAnsi="Calibri" w:cs="Calibri"/>
        </w:rPr>
        <w:t xml:space="preserve">a normalisation </w:t>
      </w:r>
      <w:r w:rsidR="00540CDE" w:rsidRPr="00C11E58">
        <w:rPr>
          <w:rFonts w:ascii="Calibri" w:eastAsia="Calibri" w:hAnsi="Calibri" w:cs="Calibri"/>
        </w:rPr>
        <w:t xml:space="preserve">(ISO, Climate Disclosure </w:t>
      </w:r>
      <w:r w:rsidR="00C11E58" w:rsidRPr="00C11E58">
        <w:rPr>
          <w:rFonts w:ascii="Calibri" w:eastAsia="Calibri" w:hAnsi="Calibri" w:cs="Calibri"/>
        </w:rPr>
        <w:t>Project</w:t>
      </w:r>
      <w:r w:rsidR="00540CDE" w:rsidRPr="00C11E58">
        <w:rPr>
          <w:rFonts w:ascii="Calibri" w:eastAsia="Calibri" w:hAnsi="Calibri" w:cs="Calibri"/>
        </w:rPr>
        <w:t xml:space="preserve">, Science </w:t>
      </w:r>
      <w:proofErr w:type="spellStart"/>
      <w:r w:rsidR="00540CDE" w:rsidRPr="00C11E58">
        <w:rPr>
          <w:rFonts w:ascii="Calibri" w:eastAsia="Calibri" w:hAnsi="Calibri" w:cs="Calibri"/>
        </w:rPr>
        <w:t>Based</w:t>
      </w:r>
      <w:proofErr w:type="spellEnd"/>
      <w:r w:rsidR="00540CDE" w:rsidRPr="00C11E58">
        <w:rPr>
          <w:rFonts w:ascii="Calibri" w:eastAsia="Calibri" w:hAnsi="Calibri" w:cs="Calibri"/>
        </w:rPr>
        <w:t xml:space="preserve"> </w:t>
      </w:r>
      <w:proofErr w:type="spellStart"/>
      <w:r w:rsidR="00C11E58" w:rsidRPr="00C11E58">
        <w:rPr>
          <w:rFonts w:ascii="Calibri" w:eastAsia="Calibri" w:hAnsi="Calibri" w:cs="Calibri"/>
        </w:rPr>
        <w:t>T</w:t>
      </w:r>
      <w:r w:rsidR="00824C5D" w:rsidRPr="00C11E58">
        <w:rPr>
          <w:rFonts w:ascii="Calibri" w:eastAsia="Calibri" w:hAnsi="Calibri" w:cs="Calibri"/>
        </w:rPr>
        <w:t>argets</w:t>
      </w:r>
      <w:proofErr w:type="spellEnd"/>
      <w:r w:rsidR="00C11E58" w:rsidRPr="00C11E58">
        <w:rPr>
          <w:rFonts w:ascii="Calibri" w:eastAsia="Calibri" w:hAnsi="Calibri" w:cs="Calibri"/>
        </w:rPr>
        <w:t xml:space="preserve"> Initiative</w:t>
      </w:r>
      <w:r w:rsidR="00824C5D" w:rsidRPr="00C11E58">
        <w:rPr>
          <w:rFonts w:ascii="Calibri" w:eastAsia="Calibri" w:hAnsi="Calibri" w:cs="Calibri"/>
        </w:rPr>
        <w:t xml:space="preserve">, Network for </w:t>
      </w:r>
      <w:proofErr w:type="spellStart"/>
      <w:r w:rsidR="00824C5D" w:rsidRPr="00C11E58">
        <w:rPr>
          <w:rFonts w:ascii="Calibri" w:eastAsia="Calibri" w:hAnsi="Calibri" w:cs="Calibri"/>
        </w:rPr>
        <w:t>Greening</w:t>
      </w:r>
      <w:proofErr w:type="spellEnd"/>
      <w:r w:rsidR="00824C5D" w:rsidRPr="00C11E58">
        <w:rPr>
          <w:rFonts w:ascii="Calibri" w:eastAsia="Calibri" w:hAnsi="Calibri" w:cs="Calibri"/>
        </w:rPr>
        <w:t xml:space="preserve"> the Financial System</w:t>
      </w:r>
      <w:r w:rsidR="00540CDE" w:rsidRPr="00C11E58">
        <w:rPr>
          <w:rFonts w:ascii="Calibri" w:eastAsia="Calibri" w:hAnsi="Calibri" w:cs="Calibri"/>
        </w:rPr>
        <w:t>…</w:t>
      </w:r>
    </w:p>
    <w:p w14:paraId="282593ED" w14:textId="53755C32" w:rsidR="00C02A44" w:rsidRDefault="003E3679">
      <w:pPr>
        <w:numPr>
          <w:ilvl w:val="0"/>
          <w:numId w:val="5"/>
        </w:numPr>
        <w:spacing w:after="0" w:line="240" w:lineRule="auto"/>
        <w:ind w:left="720" w:hanging="360"/>
        <w:rPr>
          <w:rFonts w:ascii="Calibri" w:eastAsia="Calibri" w:hAnsi="Calibri" w:cs="Calibri"/>
        </w:rPr>
      </w:pPr>
      <w:proofErr w:type="gramStart"/>
      <w:r>
        <w:rPr>
          <w:rFonts w:ascii="Calibri" w:eastAsia="Calibri" w:hAnsi="Calibri" w:cs="Calibri"/>
        </w:rPr>
        <w:t>les</w:t>
      </w:r>
      <w:proofErr w:type="gramEnd"/>
      <w:r>
        <w:rPr>
          <w:rFonts w:ascii="Calibri" w:eastAsia="Calibri" w:hAnsi="Calibri" w:cs="Calibri"/>
        </w:rPr>
        <w:t xml:space="preserve"> négociations internationales étatiques (Nations Unies, G20, G7, OMC...) ;</w:t>
      </w:r>
    </w:p>
    <w:p w14:paraId="282593EE" w14:textId="071B7C47" w:rsidR="00C02A44" w:rsidRDefault="003E3679">
      <w:pPr>
        <w:numPr>
          <w:ilvl w:val="0"/>
          <w:numId w:val="5"/>
        </w:numPr>
        <w:spacing w:after="0" w:line="240" w:lineRule="auto"/>
        <w:ind w:left="720" w:hanging="360"/>
        <w:rPr>
          <w:rFonts w:ascii="Calibri" w:eastAsia="Calibri" w:hAnsi="Calibri" w:cs="Calibri"/>
        </w:rPr>
      </w:pPr>
      <w:proofErr w:type="gramStart"/>
      <w:r>
        <w:rPr>
          <w:rFonts w:ascii="Calibri" w:eastAsia="Calibri" w:hAnsi="Calibri" w:cs="Calibri"/>
        </w:rPr>
        <w:t>les</w:t>
      </w:r>
      <w:proofErr w:type="gramEnd"/>
      <w:r>
        <w:rPr>
          <w:rFonts w:ascii="Calibri" w:eastAsia="Calibri" w:hAnsi="Calibri" w:cs="Calibri"/>
        </w:rPr>
        <w:t xml:space="preserve"> initiatives </w:t>
      </w:r>
      <w:r w:rsidR="00EC499E">
        <w:rPr>
          <w:rFonts w:ascii="Calibri" w:eastAsia="Calibri" w:hAnsi="Calibri" w:cs="Calibri"/>
        </w:rPr>
        <w:t>multilatérales</w:t>
      </w:r>
      <w:r>
        <w:rPr>
          <w:rFonts w:ascii="Calibri" w:eastAsia="Calibri" w:hAnsi="Calibri" w:cs="Calibri"/>
        </w:rPr>
        <w:t xml:space="preserve"> portées par des Etats souhaitant adresser des enjeux spécifiques (ex. </w:t>
      </w:r>
      <w:r w:rsidR="00557BD4">
        <w:rPr>
          <w:rFonts w:ascii="Calibri" w:eastAsia="Calibri" w:hAnsi="Calibri" w:cs="Calibri"/>
        </w:rPr>
        <w:t xml:space="preserve">GlobalABC, </w:t>
      </w:r>
      <w:r>
        <w:rPr>
          <w:rFonts w:ascii="Calibri" w:eastAsia="Calibri" w:hAnsi="Calibri" w:cs="Calibri"/>
        </w:rPr>
        <w:t xml:space="preserve">Glasgow </w:t>
      </w:r>
      <w:proofErr w:type="spellStart"/>
      <w:r>
        <w:rPr>
          <w:rFonts w:ascii="Calibri" w:eastAsia="Calibri" w:hAnsi="Calibri" w:cs="Calibri"/>
        </w:rPr>
        <w:t>breakthroughs</w:t>
      </w:r>
      <w:proofErr w:type="spellEnd"/>
      <w:r>
        <w:rPr>
          <w:rFonts w:ascii="Calibri" w:eastAsia="Calibri" w:hAnsi="Calibri" w:cs="Calibri"/>
        </w:rPr>
        <w:t>) ;</w:t>
      </w:r>
    </w:p>
    <w:p w14:paraId="282593EF" w14:textId="3179E46D" w:rsidR="00C02A44" w:rsidRDefault="003E3679">
      <w:pPr>
        <w:numPr>
          <w:ilvl w:val="0"/>
          <w:numId w:val="5"/>
        </w:numPr>
        <w:spacing w:after="0" w:line="240" w:lineRule="auto"/>
        <w:ind w:left="720" w:hanging="360"/>
        <w:rPr>
          <w:rFonts w:ascii="Calibri" w:eastAsia="Calibri" w:hAnsi="Calibri" w:cs="Calibri"/>
        </w:rPr>
      </w:pPr>
      <w:proofErr w:type="gramStart"/>
      <w:r>
        <w:rPr>
          <w:rFonts w:ascii="Calibri" w:eastAsia="Calibri" w:hAnsi="Calibri" w:cs="Calibri"/>
        </w:rPr>
        <w:t>les</w:t>
      </w:r>
      <w:proofErr w:type="gramEnd"/>
      <w:r>
        <w:rPr>
          <w:rFonts w:ascii="Calibri" w:eastAsia="Calibri" w:hAnsi="Calibri" w:cs="Calibri"/>
        </w:rPr>
        <w:t xml:space="preserve"> programmes </w:t>
      </w:r>
      <w:r w:rsidR="00EC499E">
        <w:rPr>
          <w:rFonts w:ascii="Calibri" w:eastAsia="Calibri" w:hAnsi="Calibri" w:cs="Calibri"/>
        </w:rPr>
        <w:t>multilatéraux</w:t>
      </w:r>
      <w:r>
        <w:rPr>
          <w:rFonts w:ascii="Calibri" w:eastAsia="Calibri" w:hAnsi="Calibri" w:cs="Calibri"/>
        </w:rPr>
        <w:t xml:space="preserve"> lancés dans le cadre de programmes onusiens ou autres (ex PNUE, FAO</w:t>
      </w:r>
      <w:r w:rsidR="00983C64">
        <w:rPr>
          <w:rFonts w:ascii="Calibri" w:eastAsia="Calibri" w:hAnsi="Calibri" w:cs="Calibri"/>
        </w:rPr>
        <w:t xml:space="preserve">, </w:t>
      </w:r>
      <w:r w:rsidR="00F02ADA">
        <w:rPr>
          <w:rFonts w:ascii="Calibri" w:eastAsia="Calibri" w:hAnsi="Calibri" w:cs="Calibri"/>
        </w:rPr>
        <w:t>OCDE</w:t>
      </w:r>
      <w:r w:rsidR="00557BD4">
        <w:rPr>
          <w:rFonts w:ascii="Calibri" w:eastAsia="Calibri" w:hAnsi="Calibri" w:cs="Calibri"/>
        </w:rPr>
        <w:t xml:space="preserve">, </w:t>
      </w:r>
      <w:r w:rsidR="00F02ADA" w:rsidRPr="00F02ADA">
        <w:rPr>
          <w:rFonts w:ascii="Calibri" w:eastAsia="Calibri" w:hAnsi="Calibri" w:cs="Calibri"/>
        </w:rPr>
        <w:t>International Transport Forum</w:t>
      </w:r>
      <w:r>
        <w:rPr>
          <w:rFonts w:ascii="Calibri" w:eastAsia="Calibri" w:hAnsi="Calibri" w:cs="Calibri"/>
        </w:rPr>
        <w:t>...) ;</w:t>
      </w:r>
    </w:p>
    <w:p w14:paraId="282593F1" w14:textId="69E2F852" w:rsidR="00C02A44" w:rsidRPr="002E041A" w:rsidRDefault="003E3679" w:rsidP="002E041A">
      <w:pPr>
        <w:numPr>
          <w:ilvl w:val="0"/>
          <w:numId w:val="5"/>
        </w:numPr>
        <w:spacing w:after="0" w:line="240" w:lineRule="auto"/>
        <w:ind w:left="720" w:hanging="360"/>
        <w:rPr>
          <w:rFonts w:ascii="Calibri" w:eastAsia="Calibri" w:hAnsi="Calibri" w:cs="Calibri"/>
        </w:rPr>
      </w:pPr>
      <w:proofErr w:type="gramStart"/>
      <w:r>
        <w:rPr>
          <w:rFonts w:ascii="Calibri" w:eastAsia="Calibri" w:hAnsi="Calibri" w:cs="Calibri"/>
        </w:rPr>
        <w:t>les</w:t>
      </w:r>
      <w:proofErr w:type="gramEnd"/>
      <w:r>
        <w:rPr>
          <w:rFonts w:ascii="Calibri" w:eastAsia="Calibri" w:hAnsi="Calibri" w:cs="Calibri"/>
        </w:rPr>
        <w:t xml:space="preserve"> activités </w:t>
      </w:r>
      <w:r w:rsidR="00EC499E">
        <w:rPr>
          <w:rFonts w:ascii="Calibri" w:eastAsia="Calibri" w:hAnsi="Calibri" w:cs="Calibri"/>
        </w:rPr>
        <w:t>multilatérales</w:t>
      </w:r>
      <w:r>
        <w:rPr>
          <w:rFonts w:ascii="Calibri" w:eastAsia="Calibri" w:hAnsi="Calibri" w:cs="Calibri"/>
        </w:rPr>
        <w:t xml:space="preserve"> des acteurs du financement de la transition </w:t>
      </w:r>
      <w:r w:rsidR="00EC499E">
        <w:rPr>
          <w:rFonts w:ascii="Calibri" w:eastAsia="Calibri" w:hAnsi="Calibri" w:cs="Calibri"/>
        </w:rPr>
        <w:t>écologique</w:t>
      </w:r>
      <w:r w:rsidRPr="002E041A">
        <w:rPr>
          <w:rFonts w:ascii="Calibri" w:eastAsia="Calibri" w:hAnsi="Calibri" w:cs="Calibri"/>
        </w:rPr>
        <w:t>.</w:t>
      </w:r>
    </w:p>
    <w:p w14:paraId="282593F2" w14:textId="7BD54A88" w:rsidR="00C02A44" w:rsidRDefault="00C02A44">
      <w:pPr>
        <w:spacing w:after="0" w:line="240" w:lineRule="auto"/>
        <w:rPr>
          <w:rFonts w:ascii="Calibri" w:eastAsia="Calibri" w:hAnsi="Calibri" w:cs="Calibri"/>
        </w:rPr>
      </w:pPr>
    </w:p>
    <w:p w14:paraId="50DDBF59" w14:textId="39FDFCF6" w:rsidR="00EC499E" w:rsidRDefault="00E35472" w:rsidP="00EC499E">
      <w:pPr>
        <w:spacing w:after="0" w:line="240" w:lineRule="auto"/>
        <w:rPr>
          <w:rFonts w:ascii="Calibri" w:eastAsia="Calibri" w:hAnsi="Calibri" w:cs="Calibri"/>
        </w:rPr>
      </w:pPr>
      <w:r>
        <w:rPr>
          <w:rFonts w:ascii="Calibri" w:eastAsia="Calibri" w:hAnsi="Calibri" w:cs="Calibri"/>
        </w:rPr>
        <w:t>L</w:t>
      </w:r>
      <w:r w:rsidR="00EC499E">
        <w:rPr>
          <w:rFonts w:ascii="Calibri" w:eastAsia="Calibri" w:hAnsi="Calibri" w:cs="Calibri"/>
        </w:rPr>
        <w:t xml:space="preserve">a veille </w:t>
      </w:r>
      <w:r>
        <w:rPr>
          <w:rFonts w:ascii="Calibri" w:eastAsia="Calibri" w:hAnsi="Calibri" w:cs="Calibri"/>
        </w:rPr>
        <w:t xml:space="preserve">portera sur les domaines d’intervention </w:t>
      </w:r>
      <w:r w:rsidR="00EC499E">
        <w:rPr>
          <w:rFonts w:ascii="Calibri" w:eastAsia="Calibri" w:hAnsi="Calibri" w:cs="Calibri"/>
        </w:rPr>
        <w:t>de l’ADEME</w:t>
      </w:r>
      <w:r>
        <w:rPr>
          <w:rFonts w:ascii="Calibri" w:eastAsia="Calibri" w:hAnsi="Calibri" w:cs="Calibri"/>
        </w:rPr>
        <w:t> :</w:t>
      </w:r>
    </w:p>
    <w:p w14:paraId="6602A693" w14:textId="77777777" w:rsidR="00EC499E" w:rsidRDefault="00EC499E" w:rsidP="00EC499E">
      <w:pPr>
        <w:numPr>
          <w:ilvl w:val="0"/>
          <w:numId w:val="4"/>
        </w:numPr>
        <w:spacing w:after="0" w:line="240" w:lineRule="auto"/>
        <w:ind w:left="768" w:hanging="360"/>
        <w:rPr>
          <w:rFonts w:ascii="Calibri" w:eastAsia="Calibri" w:hAnsi="Calibri" w:cs="Calibri"/>
        </w:rPr>
      </w:pPr>
      <w:proofErr w:type="gramStart"/>
      <w:r>
        <w:rPr>
          <w:rFonts w:ascii="Calibri" w:eastAsia="Calibri" w:hAnsi="Calibri" w:cs="Calibri"/>
        </w:rPr>
        <w:t>la</w:t>
      </w:r>
      <w:proofErr w:type="gramEnd"/>
      <w:r>
        <w:rPr>
          <w:rFonts w:ascii="Calibri" w:eastAsia="Calibri" w:hAnsi="Calibri" w:cs="Calibri"/>
        </w:rPr>
        <w:t xml:space="preserve"> lutte contre le changement climatique :</w:t>
      </w:r>
    </w:p>
    <w:p w14:paraId="0EBD4F2A" w14:textId="77777777" w:rsidR="00EC499E" w:rsidRDefault="00EC499E" w:rsidP="00EC499E">
      <w:pPr>
        <w:numPr>
          <w:ilvl w:val="0"/>
          <w:numId w:val="4"/>
        </w:numPr>
        <w:spacing w:after="0" w:line="240" w:lineRule="auto"/>
        <w:ind w:left="1488" w:hanging="360"/>
        <w:rPr>
          <w:rFonts w:ascii="Calibri" w:eastAsia="Calibri" w:hAnsi="Calibri" w:cs="Calibri"/>
        </w:rPr>
      </w:pPr>
      <w:proofErr w:type="gramStart"/>
      <w:r>
        <w:rPr>
          <w:rFonts w:ascii="Calibri" w:eastAsia="Calibri" w:hAnsi="Calibri" w:cs="Calibri"/>
        </w:rPr>
        <w:t>atténuation</w:t>
      </w:r>
      <w:proofErr w:type="gramEnd"/>
      <w:r>
        <w:rPr>
          <w:rFonts w:ascii="Calibri" w:eastAsia="Calibri" w:hAnsi="Calibri" w:cs="Calibri"/>
        </w:rPr>
        <w:t>,</w:t>
      </w:r>
    </w:p>
    <w:p w14:paraId="0F92B81B" w14:textId="77777777" w:rsidR="00EC499E" w:rsidRDefault="00EC499E" w:rsidP="00EC499E">
      <w:pPr>
        <w:numPr>
          <w:ilvl w:val="0"/>
          <w:numId w:val="4"/>
        </w:numPr>
        <w:spacing w:after="0" w:line="240" w:lineRule="auto"/>
        <w:ind w:left="1488" w:hanging="360"/>
        <w:rPr>
          <w:rFonts w:ascii="Calibri" w:eastAsia="Calibri" w:hAnsi="Calibri" w:cs="Calibri"/>
        </w:rPr>
      </w:pPr>
      <w:proofErr w:type="gramStart"/>
      <w:r>
        <w:rPr>
          <w:rFonts w:ascii="Calibri" w:eastAsia="Calibri" w:hAnsi="Calibri" w:cs="Calibri"/>
        </w:rPr>
        <w:t>adaptation</w:t>
      </w:r>
      <w:proofErr w:type="gramEnd"/>
      <w:r>
        <w:rPr>
          <w:rFonts w:ascii="Calibri" w:eastAsia="Calibri" w:hAnsi="Calibri" w:cs="Calibri"/>
        </w:rPr>
        <w:t>,</w:t>
      </w:r>
    </w:p>
    <w:p w14:paraId="0AAD9FFB" w14:textId="77777777" w:rsidR="00EC499E" w:rsidRDefault="00EC499E" w:rsidP="00EC499E">
      <w:pPr>
        <w:numPr>
          <w:ilvl w:val="0"/>
          <w:numId w:val="4"/>
        </w:numPr>
        <w:spacing w:after="0" w:line="240" w:lineRule="auto"/>
        <w:ind w:left="1488" w:hanging="360"/>
        <w:rPr>
          <w:rFonts w:ascii="Calibri" w:eastAsia="Calibri" w:hAnsi="Calibri" w:cs="Calibri"/>
        </w:rPr>
      </w:pPr>
      <w:proofErr w:type="gramStart"/>
      <w:r>
        <w:rPr>
          <w:rFonts w:ascii="Calibri" w:eastAsia="Calibri" w:hAnsi="Calibri" w:cs="Calibri"/>
        </w:rPr>
        <w:t>séquestration</w:t>
      </w:r>
      <w:proofErr w:type="gramEnd"/>
      <w:r>
        <w:rPr>
          <w:rFonts w:ascii="Calibri" w:eastAsia="Calibri" w:hAnsi="Calibri" w:cs="Calibri"/>
        </w:rPr>
        <w:t xml:space="preserve"> et stockage du carbone,</w:t>
      </w:r>
    </w:p>
    <w:p w14:paraId="40FA4304" w14:textId="63FFA8C0" w:rsidR="00031495" w:rsidRPr="00031495" w:rsidRDefault="00EC499E" w:rsidP="00031495">
      <w:pPr>
        <w:numPr>
          <w:ilvl w:val="0"/>
          <w:numId w:val="4"/>
        </w:numPr>
        <w:spacing w:after="0" w:line="240" w:lineRule="auto"/>
        <w:ind w:left="1488" w:hanging="360"/>
        <w:rPr>
          <w:rFonts w:ascii="Calibri" w:eastAsia="Calibri" w:hAnsi="Calibri" w:cs="Calibri"/>
        </w:rPr>
      </w:pPr>
      <w:proofErr w:type="gramStart"/>
      <w:r>
        <w:rPr>
          <w:rFonts w:ascii="Calibri" w:eastAsia="Calibri" w:hAnsi="Calibri" w:cs="Calibri"/>
        </w:rPr>
        <w:t>transfert</w:t>
      </w:r>
      <w:proofErr w:type="gramEnd"/>
      <w:r>
        <w:rPr>
          <w:rFonts w:ascii="Calibri" w:eastAsia="Calibri" w:hAnsi="Calibri" w:cs="Calibri"/>
        </w:rPr>
        <w:t xml:space="preserve"> de technologie</w:t>
      </w:r>
      <w:r w:rsidR="001C2211">
        <w:rPr>
          <w:rFonts w:ascii="Calibri" w:eastAsia="Calibri" w:hAnsi="Calibri" w:cs="Calibri"/>
        </w:rPr>
        <w:t xml:space="preserve"> </w:t>
      </w:r>
      <w:r>
        <w:rPr>
          <w:rFonts w:ascii="Calibri" w:eastAsia="Calibri" w:hAnsi="Calibri" w:cs="Calibri"/>
        </w:rPr>
        <w:t>;</w:t>
      </w:r>
    </w:p>
    <w:p w14:paraId="4138977D" w14:textId="77777777" w:rsidR="00BB7A39" w:rsidRPr="009D68D3" w:rsidRDefault="00031495" w:rsidP="00EC499E">
      <w:pPr>
        <w:numPr>
          <w:ilvl w:val="0"/>
          <w:numId w:val="4"/>
        </w:numPr>
        <w:spacing w:after="0" w:line="240" w:lineRule="auto"/>
        <w:ind w:left="768" w:hanging="360"/>
        <w:rPr>
          <w:rFonts w:ascii="Calibri" w:eastAsia="Calibri" w:hAnsi="Calibri" w:cs="Calibri"/>
        </w:rPr>
      </w:pPr>
      <w:r w:rsidRPr="00031495">
        <w:rPr>
          <w:rFonts w:eastAsia="Times New Roman"/>
          <w:color w:val="000000"/>
        </w:rPr>
        <w:t>La décarbonation de l'industrie, des entreprises et des territoires y compris l'hydrogène</w:t>
      </w:r>
      <w:r w:rsidR="00D07B11">
        <w:rPr>
          <w:rFonts w:eastAsia="Times New Roman"/>
          <w:color w:val="000000"/>
        </w:rPr>
        <w:t>,</w:t>
      </w:r>
    </w:p>
    <w:p w14:paraId="25303582" w14:textId="0A4A0430" w:rsidR="00EC499E" w:rsidRDefault="00EC499E" w:rsidP="00EC499E">
      <w:pPr>
        <w:numPr>
          <w:ilvl w:val="0"/>
          <w:numId w:val="4"/>
        </w:numPr>
        <w:spacing w:after="0" w:line="240" w:lineRule="auto"/>
        <w:ind w:left="768" w:hanging="360"/>
        <w:rPr>
          <w:rFonts w:ascii="Calibri" w:eastAsia="Calibri" w:hAnsi="Calibri" w:cs="Calibri"/>
        </w:rPr>
      </w:pPr>
      <w:proofErr w:type="gramStart"/>
      <w:r>
        <w:rPr>
          <w:rFonts w:ascii="Calibri" w:eastAsia="Calibri" w:hAnsi="Calibri" w:cs="Calibri"/>
        </w:rPr>
        <w:t>la</w:t>
      </w:r>
      <w:proofErr w:type="gramEnd"/>
      <w:r>
        <w:rPr>
          <w:rFonts w:ascii="Calibri" w:eastAsia="Calibri" w:hAnsi="Calibri" w:cs="Calibri"/>
        </w:rPr>
        <w:t xml:space="preserve"> ville durable (y compris la mobilité urbaine) ;</w:t>
      </w:r>
    </w:p>
    <w:p w14:paraId="45818F8C" w14:textId="77777777" w:rsidR="00EC499E" w:rsidRDefault="00EC499E" w:rsidP="00EC499E">
      <w:pPr>
        <w:numPr>
          <w:ilvl w:val="0"/>
          <w:numId w:val="4"/>
        </w:numPr>
        <w:spacing w:after="0" w:line="240" w:lineRule="auto"/>
        <w:ind w:left="768" w:hanging="360"/>
        <w:rPr>
          <w:rFonts w:ascii="Calibri" w:eastAsia="Calibri" w:hAnsi="Calibri" w:cs="Calibri"/>
        </w:rPr>
      </w:pPr>
      <w:proofErr w:type="gramStart"/>
      <w:r>
        <w:rPr>
          <w:rFonts w:ascii="Calibri" w:eastAsia="Calibri" w:hAnsi="Calibri" w:cs="Calibri"/>
        </w:rPr>
        <w:t>le</w:t>
      </w:r>
      <w:proofErr w:type="gramEnd"/>
      <w:r>
        <w:rPr>
          <w:rFonts w:ascii="Calibri" w:eastAsia="Calibri" w:hAnsi="Calibri" w:cs="Calibri"/>
        </w:rPr>
        <w:t xml:space="preserve"> bâtiment ;</w:t>
      </w:r>
    </w:p>
    <w:p w14:paraId="166CC71A" w14:textId="2997B1FD" w:rsidR="00EC499E" w:rsidRDefault="00EC499E" w:rsidP="00D07B11">
      <w:pPr>
        <w:numPr>
          <w:ilvl w:val="0"/>
          <w:numId w:val="4"/>
        </w:numPr>
        <w:spacing w:after="0" w:line="240" w:lineRule="auto"/>
        <w:ind w:left="768" w:hanging="360"/>
        <w:rPr>
          <w:rFonts w:ascii="Calibri" w:eastAsia="Calibri" w:hAnsi="Calibri" w:cs="Calibri"/>
        </w:rPr>
      </w:pPr>
      <w:proofErr w:type="gramStart"/>
      <w:r w:rsidRPr="00D07B11">
        <w:rPr>
          <w:rFonts w:ascii="Calibri" w:eastAsia="Calibri" w:hAnsi="Calibri" w:cs="Calibri"/>
        </w:rPr>
        <w:t>l'énergie</w:t>
      </w:r>
      <w:proofErr w:type="gramEnd"/>
      <w:r w:rsidRPr="00D07B11">
        <w:rPr>
          <w:rFonts w:ascii="Calibri" w:eastAsia="Calibri" w:hAnsi="Calibri" w:cs="Calibri"/>
        </w:rPr>
        <w:t xml:space="preserve"> ;</w:t>
      </w:r>
    </w:p>
    <w:p w14:paraId="661EF0BB" w14:textId="3B93F09B" w:rsidR="00EC499E" w:rsidRPr="00D07B11" w:rsidRDefault="00EC499E" w:rsidP="00D07B11">
      <w:pPr>
        <w:numPr>
          <w:ilvl w:val="0"/>
          <w:numId w:val="4"/>
        </w:numPr>
        <w:spacing w:after="0" w:line="240" w:lineRule="auto"/>
        <w:ind w:left="768" w:hanging="360"/>
        <w:rPr>
          <w:rFonts w:ascii="Calibri" w:eastAsia="Calibri" w:hAnsi="Calibri" w:cs="Calibri"/>
        </w:rPr>
      </w:pPr>
      <w:proofErr w:type="gramStart"/>
      <w:r w:rsidRPr="00D07B11">
        <w:rPr>
          <w:rFonts w:ascii="Calibri" w:eastAsia="Calibri" w:hAnsi="Calibri" w:cs="Calibri"/>
        </w:rPr>
        <w:t>l'efficacité</w:t>
      </w:r>
      <w:proofErr w:type="gramEnd"/>
      <w:r w:rsidRPr="00D07B11">
        <w:rPr>
          <w:rFonts w:ascii="Calibri" w:eastAsia="Calibri" w:hAnsi="Calibri" w:cs="Calibri"/>
        </w:rPr>
        <w:t xml:space="preserve"> énergétique ;</w:t>
      </w:r>
    </w:p>
    <w:p w14:paraId="4C06304B" w14:textId="1A88EA2D" w:rsidR="00EC499E" w:rsidRDefault="008F5415" w:rsidP="00EC499E">
      <w:pPr>
        <w:numPr>
          <w:ilvl w:val="0"/>
          <w:numId w:val="4"/>
        </w:numPr>
        <w:spacing w:after="0" w:line="240" w:lineRule="auto"/>
        <w:ind w:left="768" w:hanging="360"/>
        <w:rPr>
          <w:rFonts w:ascii="Calibri" w:eastAsia="Calibri" w:hAnsi="Calibri" w:cs="Calibri"/>
        </w:rPr>
      </w:pPr>
      <w:proofErr w:type="gramStart"/>
      <w:r>
        <w:rPr>
          <w:rFonts w:ascii="Calibri" w:eastAsia="Calibri" w:hAnsi="Calibri" w:cs="Calibri"/>
        </w:rPr>
        <w:t>la</w:t>
      </w:r>
      <w:proofErr w:type="gramEnd"/>
      <w:r>
        <w:rPr>
          <w:rFonts w:ascii="Calibri" w:eastAsia="Calibri" w:hAnsi="Calibri" w:cs="Calibri"/>
        </w:rPr>
        <w:t xml:space="preserve"> </w:t>
      </w:r>
      <w:r w:rsidR="00EC499E">
        <w:rPr>
          <w:rFonts w:ascii="Calibri" w:eastAsia="Calibri" w:hAnsi="Calibri" w:cs="Calibri"/>
        </w:rPr>
        <w:t xml:space="preserve">sobriété </w:t>
      </w:r>
      <w:r w:rsidR="00031495">
        <w:rPr>
          <w:rFonts w:eastAsia="Times New Roman"/>
          <w:color w:val="000000"/>
        </w:rPr>
        <w:t>dans toutes ses composantes</w:t>
      </w:r>
      <w:r w:rsidR="00311A24">
        <w:rPr>
          <w:rFonts w:eastAsia="Times New Roman"/>
          <w:color w:val="000000"/>
        </w:rPr>
        <w:t xml:space="preserve"> </w:t>
      </w:r>
      <w:r w:rsidR="00EC499E">
        <w:rPr>
          <w:rFonts w:ascii="Calibri" w:eastAsia="Calibri" w:hAnsi="Calibri" w:cs="Calibri"/>
        </w:rPr>
        <w:t>;</w:t>
      </w:r>
    </w:p>
    <w:p w14:paraId="2477787A" w14:textId="118C9086" w:rsidR="00EC499E" w:rsidRPr="00C11E58" w:rsidRDefault="00EC499E" w:rsidP="00C11E58">
      <w:pPr>
        <w:numPr>
          <w:ilvl w:val="0"/>
          <w:numId w:val="4"/>
        </w:numPr>
        <w:spacing w:after="0" w:line="240" w:lineRule="auto"/>
        <w:ind w:left="768" w:hanging="360"/>
        <w:rPr>
          <w:rFonts w:ascii="Calibri" w:eastAsia="Calibri" w:hAnsi="Calibri" w:cs="Calibri"/>
        </w:rPr>
      </w:pPr>
      <w:proofErr w:type="gramStart"/>
      <w:r>
        <w:rPr>
          <w:rFonts w:ascii="Calibri" w:eastAsia="Calibri" w:hAnsi="Calibri" w:cs="Calibri"/>
        </w:rPr>
        <w:t>l’économie</w:t>
      </w:r>
      <w:proofErr w:type="gramEnd"/>
      <w:r>
        <w:rPr>
          <w:rFonts w:ascii="Calibri" w:eastAsia="Calibri" w:hAnsi="Calibri" w:cs="Calibri"/>
        </w:rPr>
        <w:t xml:space="preserve"> circulaire</w:t>
      </w:r>
      <w:r w:rsidR="00031495">
        <w:rPr>
          <w:rFonts w:ascii="Calibri" w:eastAsia="Calibri" w:hAnsi="Calibri" w:cs="Calibri"/>
        </w:rPr>
        <w:t xml:space="preserve"> </w:t>
      </w:r>
      <w:r w:rsidR="00031495" w:rsidRPr="00C11E58">
        <w:rPr>
          <w:rFonts w:ascii="Calibri" w:eastAsia="Calibri" w:hAnsi="Calibri" w:cs="Calibri"/>
        </w:rPr>
        <w:t>et la lutte contre la pollution plastique</w:t>
      </w:r>
      <w:r w:rsidR="00311A24">
        <w:rPr>
          <w:rFonts w:ascii="Calibri" w:eastAsia="Calibri" w:hAnsi="Calibri" w:cs="Calibri"/>
        </w:rPr>
        <w:t xml:space="preserve"> </w:t>
      </w:r>
      <w:r w:rsidRPr="00031495">
        <w:rPr>
          <w:rFonts w:ascii="Calibri" w:eastAsia="Calibri" w:hAnsi="Calibri" w:cs="Calibri"/>
        </w:rPr>
        <w:t>;</w:t>
      </w:r>
    </w:p>
    <w:p w14:paraId="4F3CB35A" w14:textId="10B755EB" w:rsidR="00031495" w:rsidRDefault="00031495" w:rsidP="00EC499E">
      <w:pPr>
        <w:numPr>
          <w:ilvl w:val="0"/>
          <w:numId w:val="4"/>
        </w:numPr>
        <w:spacing w:after="0" w:line="240" w:lineRule="auto"/>
        <w:ind w:left="768" w:hanging="360"/>
        <w:rPr>
          <w:rFonts w:ascii="Calibri" w:eastAsia="Calibri" w:hAnsi="Calibri" w:cs="Calibri"/>
        </w:rPr>
      </w:pPr>
      <w:proofErr w:type="gramStart"/>
      <w:r>
        <w:rPr>
          <w:rFonts w:ascii="Calibri" w:eastAsia="Calibri" w:hAnsi="Calibri" w:cs="Calibri"/>
        </w:rPr>
        <w:t>l’affichage</w:t>
      </w:r>
      <w:proofErr w:type="gramEnd"/>
      <w:r>
        <w:rPr>
          <w:rFonts w:ascii="Calibri" w:eastAsia="Calibri" w:hAnsi="Calibri" w:cs="Calibri"/>
        </w:rPr>
        <w:t xml:space="preserve"> environnemental</w:t>
      </w:r>
      <w:r w:rsidR="00D07B11">
        <w:rPr>
          <w:rFonts w:ascii="Calibri" w:eastAsia="Calibri" w:hAnsi="Calibri" w:cs="Calibri"/>
        </w:rPr>
        <w:t> ;</w:t>
      </w:r>
    </w:p>
    <w:p w14:paraId="1655A1E3" w14:textId="38FE44EF" w:rsidR="00EC499E" w:rsidRDefault="008F5415" w:rsidP="00EC499E">
      <w:pPr>
        <w:numPr>
          <w:ilvl w:val="0"/>
          <w:numId w:val="4"/>
        </w:numPr>
        <w:spacing w:after="0" w:line="240" w:lineRule="auto"/>
        <w:ind w:left="768" w:hanging="360"/>
        <w:rPr>
          <w:rFonts w:ascii="Calibri" w:eastAsia="Calibri" w:hAnsi="Calibri" w:cs="Calibri"/>
        </w:rPr>
      </w:pPr>
      <w:proofErr w:type="gramStart"/>
      <w:r>
        <w:rPr>
          <w:rFonts w:ascii="Calibri" w:eastAsia="Calibri" w:hAnsi="Calibri" w:cs="Calibri"/>
        </w:rPr>
        <w:t>les</w:t>
      </w:r>
      <w:proofErr w:type="gramEnd"/>
      <w:r>
        <w:rPr>
          <w:rFonts w:ascii="Calibri" w:eastAsia="Calibri" w:hAnsi="Calibri" w:cs="Calibri"/>
        </w:rPr>
        <w:t xml:space="preserve"> </w:t>
      </w:r>
      <w:r w:rsidR="00EC499E">
        <w:rPr>
          <w:rFonts w:ascii="Calibri" w:eastAsia="Calibri" w:hAnsi="Calibri" w:cs="Calibri"/>
        </w:rPr>
        <w:t>transports ;</w:t>
      </w:r>
    </w:p>
    <w:p w14:paraId="6E303277" w14:textId="62882671" w:rsidR="00EC499E" w:rsidRDefault="008F5415" w:rsidP="00EC499E">
      <w:pPr>
        <w:numPr>
          <w:ilvl w:val="0"/>
          <w:numId w:val="4"/>
        </w:numPr>
        <w:spacing w:after="0" w:line="240" w:lineRule="auto"/>
        <w:ind w:left="768" w:hanging="360"/>
        <w:rPr>
          <w:rFonts w:ascii="Calibri" w:eastAsia="Calibri" w:hAnsi="Calibri" w:cs="Calibri"/>
        </w:rPr>
      </w:pPr>
      <w:proofErr w:type="gramStart"/>
      <w:r>
        <w:rPr>
          <w:rFonts w:ascii="Calibri" w:eastAsia="Calibri" w:hAnsi="Calibri" w:cs="Calibri"/>
        </w:rPr>
        <w:t>l’</w:t>
      </w:r>
      <w:r w:rsidR="00EC499E">
        <w:rPr>
          <w:rFonts w:ascii="Calibri" w:eastAsia="Calibri" w:hAnsi="Calibri" w:cs="Calibri"/>
        </w:rPr>
        <w:t>agriculture</w:t>
      </w:r>
      <w:proofErr w:type="gramEnd"/>
      <w:r w:rsidR="00EC499E">
        <w:rPr>
          <w:rFonts w:ascii="Calibri" w:eastAsia="Calibri" w:hAnsi="Calibri" w:cs="Calibri"/>
        </w:rPr>
        <w:t xml:space="preserve"> ;</w:t>
      </w:r>
    </w:p>
    <w:p w14:paraId="4A0CF77D" w14:textId="2B3E917C" w:rsidR="00EC499E" w:rsidRDefault="008F5415" w:rsidP="00EC499E">
      <w:pPr>
        <w:numPr>
          <w:ilvl w:val="0"/>
          <w:numId w:val="4"/>
        </w:numPr>
        <w:spacing w:after="0" w:line="240" w:lineRule="auto"/>
        <w:ind w:left="768" w:hanging="360"/>
        <w:rPr>
          <w:rFonts w:ascii="Calibri" w:eastAsia="Calibri" w:hAnsi="Calibri" w:cs="Calibri"/>
        </w:rPr>
      </w:pPr>
      <w:proofErr w:type="gramStart"/>
      <w:r>
        <w:rPr>
          <w:rFonts w:ascii="Calibri" w:eastAsia="Calibri" w:hAnsi="Calibri" w:cs="Calibri"/>
        </w:rPr>
        <w:t>la</w:t>
      </w:r>
      <w:proofErr w:type="gramEnd"/>
      <w:r>
        <w:rPr>
          <w:rFonts w:ascii="Calibri" w:eastAsia="Calibri" w:hAnsi="Calibri" w:cs="Calibri"/>
        </w:rPr>
        <w:t xml:space="preserve"> </w:t>
      </w:r>
      <w:r w:rsidR="00EC499E">
        <w:rPr>
          <w:rFonts w:ascii="Calibri" w:eastAsia="Calibri" w:hAnsi="Calibri" w:cs="Calibri"/>
        </w:rPr>
        <w:t>forêt ;</w:t>
      </w:r>
    </w:p>
    <w:p w14:paraId="6E7F64C7" w14:textId="0DBD66F5" w:rsidR="00EC499E" w:rsidRDefault="008F5415" w:rsidP="00EC499E">
      <w:pPr>
        <w:numPr>
          <w:ilvl w:val="0"/>
          <w:numId w:val="4"/>
        </w:numPr>
        <w:spacing w:after="0" w:line="240" w:lineRule="auto"/>
        <w:ind w:left="768" w:hanging="360"/>
        <w:rPr>
          <w:rFonts w:ascii="Calibri" w:eastAsia="Calibri" w:hAnsi="Calibri" w:cs="Calibri"/>
        </w:rPr>
      </w:pPr>
      <w:proofErr w:type="gramStart"/>
      <w:r>
        <w:rPr>
          <w:rFonts w:ascii="Calibri" w:eastAsia="Calibri" w:hAnsi="Calibri" w:cs="Calibri"/>
        </w:rPr>
        <w:t>les</w:t>
      </w:r>
      <w:proofErr w:type="gramEnd"/>
      <w:r>
        <w:rPr>
          <w:rFonts w:ascii="Calibri" w:eastAsia="Calibri" w:hAnsi="Calibri" w:cs="Calibri"/>
        </w:rPr>
        <w:t xml:space="preserve"> </w:t>
      </w:r>
      <w:r w:rsidR="00EC499E">
        <w:rPr>
          <w:rFonts w:ascii="Calibri" w:eastAsia="Calibri" w:hAnsi="Calibri" w:cs="Calibri"/>
        </w:rPr>
        <w:t>sols ;</w:t>
      </w:r>
    </w:p>
    <w:p w14:paraId="18B9AB33" w14:textId="25288F73" w:rsidR="00031495" w:rsidRDefault="009B69C6" w:rsidP="00EC499E">
      <w:pPr>
        <w:numPr>
          <w:ilvl w:val="0"/>
          <w:numId w:val="4"/>
        </w:numPr>
        <w:spacing w:after="0" w:line="240" w:lineRule="auto"/>
        <w:ind w:left="768" w:hanging="360"/>
        <w:rPr>
          <w:rFonts w:ascii="Calibri" w:eastAsia="Calibri" w:hAnsi="Calibri" w:cs="Calibri"/>
        </w:rPr>
      </w:pPr>
      <w:proofErr w:type="gramStart"/>
      <w:r>
        <w:rPr>
          <w:rFonts w:ascii="Calibri" w:eastAsia="Calibri" w:hAnsi="Calibri" w:cs="Calibri"/>
        </w:rPr>
        <w:t>la</w:t>
      </w:r>
      <w:proofErr w:type="gramEnd"/>
      <w:r>
        <w:rPr>
          <w:rFonts w:ascii="Calibri" w:eastAsia="Calibri" w:hAnsi="Calibri" w:cs="Calibri"/>
        </w:rPr>
        <w:t xml:space="preserve"> transition juste</w:t>
      </w:r>
      <w:r w:rsidR="00D07B11">
        <w:rPr>
          <w:rFonts w:ascii="Calibri" w:eastAsia="Calibri" w:hAnsi="Calibri" w:cs="Calibri"/>
        </w:rPr>
        <w:t> ;</w:t>
      </w:r>
    </w:p>
    <w:p w14:paraId="7D489368" w14:textId="42E47E11" w:rsidR="009B69C6" w:rsidRPr="008B7E10" w:rsidRDefault="00031495" w:rsidP="008B7E10">
      <w:pPr>
        <w:numPr>
          <w:ilvl w:val="0"/>
          <w:numId w:val="4"/>
        </w:numPr>
        <w:spacing w:after="0" w:line="240" w:lineRule="auto"/>
        <w:ind w:left="768" w:hanging="360"/>
        <w:rPr>
          <w:rFonts w:ascii="Calibri" w:eastAsia="Calibri" w:hAnsi="Calibri" w:cs="Calibri"/>
        </w:rPr>
      </w:pPr>
      <w:r w:rsidRPr="008B7E10">
        <w:rPr>
          <w:rFonts w:ascii="Calibri" w:eastAsia="Calibri" w:hAnsi="Calibri" w:cs="Calibri"/>
        </w:rPr>
        <w:t>La fi</w:t>
      </w:r>
      <w:r w:rsidR="00C11E58" w:rsidRPr="008B7E10">
        <w:rPr>
          <w:rFonts w:ascii="Calibri" w:eastAsia="Calibri" w:hAnsi="Calibri" w:cs="Calibri"/>
        </w:rPr>
        <w:t>n</w:t>
      </w:r>
      <w:r w:rsidRPr="008B7E10">
        <w:rPr>
          <w:rFonts w:ascii="Calibri" w:eastAsia="Calibri" w:hAnsi="Calibri" w:cs="Calibri"/>
        </w:rPr>
        <w:t>ance verte</w:t>
      </w:r>
      <w:r w:rsidR="009B69C6" w:rsidRPr="00031495">
        <w:rPr>
          <w:rFonts w:ascii="Calibri" w:eastAsia="Calibri" w:hAnsi="Calibri" w:cs="Calibri"/>
        </w:rPr>
        <w:t>.</w:t>
      </w:r>
    </w:p>
    <w:p w14:paraId="409936F2" w14:textId="69A59D04" w:rsidR="00EC499E" w:rsidRPr="00EC499E" w:rsidRDefault="009B69C6" w:rsidP="00941EA3">
      <w:pPr>
        <w:spacing w:after="0" w:line="240" w:lineRule="auto"/>
        <w:rPr>
          <w:rFonts w:ascii="Calibri" w:eastAsia="Calibri" w:hAnsi="Calibri" w:cs="Calibri"/>
        </w:rPr>
      </w:pPr>
      <w:r>
        <w:rPr>
          <w:rFonts w:ascii="Calibri" w:eastAsia="Calibri" w:hAnsi="Calibri" w:cs="Calibri"/>
        </w:rPr>
        <w:t>L</w:t>
      </w:r>
      <w:r w:rsidR="001C2211">
        <w:rPr>
          <w:rFonts w:ascii="Calibri" w:eastAsia="Calibri" w:hAnsi="Calibri" w:cs="Calibri"/>
        </w:rPr>
        <w:t xml:space="preserve">a veille permettra aussi à l’ADEME d’avoir un aperçu </w:t>
      </w:r>
      <w:r w:rsidR="00941EA3">
        <w:rPr>
          <w:rFonts w:ascii="Calibri" w:eastAsia="Calibri" w:hAnsi="Calibri" w:cs="Calibri"/>
        </w:rPr>
        <w:t>succinct</w:t>
      </w:r>
      <w:r w:rsidR="001C2211">
        <w:rPr>
          <w:rFonts w:ascii="Calibri" w:eastAsia="Calibri" w:hAnsi="Calibri" w:cs="Calibri"/>
        </w:rPr>
        <w:t xml:space="preserve"> des principales avancées </w:t>
      </w:r>
      <w:r w:rsidR="00AF277F">
        <w:rPr>
          <w:rFonts w:ascii="Calibri" w:eastAsia="Calibri" w:hAnsi="Calibri" w:cs="Calibri"/>
        </w:rPr>
        <w:t>de l’</w:t>
      </w:r>
      <w:r w:rsidR="00AF277F" w:rsidRPr="00A070DF">
        <w:rPr>
          <w:rFonts w:ascii="Calibri" w:eastAsia="Calibri" w:hAnsi="Calibri" w:cs="Calibri"/>
        </w:rPr>
        <w:t>Assemblée des Nations Unies pour l'environnement</w:t>
      </w:r>
      <w:r w:rsidR="00AF277F">
        <w:rPr>
          <w:rFonts w:ascii="Calibri" w:eastAsia="Calibri" w:hAnsi="Calibri" w:cs="Calibri"/>
        </w:rPr>
        <w:t xml:space="preserve"> et </w:t>
      </w:r>
      <w:r w:rsidR="00941EA3">
        <w:rPr>
          <w:rFonts w:ascii="Calibri" w:eastAsia="Calibri" w:hAnsi="Calibri" w:cs="Calibri"/>
        </w:rPr>
        <w:t xml:space="preserve">des conventions cadre des Nations unies sur la </w:t>
      </w:r>
      <w:r w:rsidR="00EC499E">
        <w:rPr>
          <w:rFonts w:ascii="Calibri" w:eastAsia="Calibri" w:hAnsi="Calibri" w:cs="Calibri"/>
        </w:rPr>
        <w:t xml:space="preserve">désertification </w:t>
      </w:r>
      <w:r w:rsidR="00941EA3">
        <w:rPr>
          <w:rFonts w:ascii="Calibri" w:eastAsia="Calibri" w:hAnsi="Calibri" w:cs="Calibri"/>
        </w:rPr>
        <w:t>et la diversité biologique</w:t>
      </w:r>
      <w:r w:rsidR="00EC499E">
        <w:rPr>
          <w:rFonts w:ascii="Calibri" w:eastAsia="Calibri" w:hAnsi="Calibri" w:cs="Calibri"/>
        </w:rPr>
        <w:t>.</w:t>
      </w:r>
    </w:p>
    <w:p w14:paraId="282593F3" w14:textId="77777777" w:rsidR="00C02A44" w:rsidRDefault="00C02A44">
      <w:pPr>
        <w:spacing w:after="0" w:line="240" w:lineRule="auto"/>
        <w:rPr>
          <w:rFonts w:ascii="Calibri" w:eastAsia="Calibri" w:hAnsi="Calibri" w:cs="Calibri"/>
        </w:rPr>
      </w:pPr>
    </w:p>
    <w:p w14:paraId="0212DFF9" w14:textId="45BC6D05" w:rsidR="00E873EA" w:rsidRPr="0067495B" w:rsidRDefault="00E873EA" w:rsidP="00E873EA">
      <w:pPr>
        <w:keepNext/>
        <w:keepLines/>
        <w:spacing w:before="40" w:after="0" w:line="240" w:lineRule="auto"/>
        <w:rPr>
          <w:rFonts w:ascii="Calibri Light" w:eastAsia="Calibri Light" w:hAnsi="Calibri Light" w:cs="Calibri Light"/>
          <w:b/>
          <w:color w:val="2E74B5"/>
          <w:sz w:val="26"/>
        </w:rPr>
      </w:pPr>
      <w:r w:rsidRPr="00E873EA">
        <w:rPr>
          <w:rFonts w:ascii="Calibri Light" w:eastAsia="Calibri Light" w:hAnsi="Calibri Light" w:cs="Calibri Light"/>
          <w:b/>
          <w:color w:val="2E74B5"/>
          <w:sz w:val="26"/>
        </w:rPr>
        <w:t>Sources</w:t>
      </w:r>
      <w:r w:rsidR="007743DD">
        <w:rPr>
          <w:rFonts w:ascii="Calibri Light" w:eastAsia="Calibri Light" w:hAnsi="Calibri Light" w:cs="Calibri Light"/>
          <w:b/>
          <w:color w:val="2E74B5"/>
          <w:sz w:val="26"/>
        </w:rPr>
        <w:t xml:space="preserve">, types de </w:t>
      </w:r>
      <w:r w:rsidR="004602F7">
        <w:rPr>
          <w:rFonts w:ascii="Calibri Light" w:eastAsia="Calibri Light" w:hAnsi="Calibri Light" w:cs="Calibri Light"/>
          <w:b/>
          <w:color w:val="2E74B5"/>
          <w:sz w:val="26"/>
        </w:rPr>
        <w:t xml:space="preserve">contenu </w:t>
      </w:r>
      <w:r>
        <w:rPr>
          <w:rFonts w:ascii="Calibri Light" w:eastAsia="Calibri Light" w:hAnsi="Calibri Light" w:cs="Calibri Light"/>
          <w:b/>
          <w:color w:val="2E74B5"/>
          <w:sz w:val="26"/>
        </w:rPr>
        <w:t>et</w:t>
      </w:r>
      <w:r w:rsidRPr="00E873EA">
        <w:rPr>
          <w:rFonts w:ascii="Calibri Light" w:eastAsia="Calibri Light" w:hAnsi="Calibri Light" w:cs="Calibri Light"/>
          <w:b/>
          <w:color w:val="2E74B5"/>
          <w:sz w:val="26"/>
        </w:rPr>
        <w:t xml:space="preserve"> </w:t>
      </w:r>
      <w:r w:rsidR="004602F7">
        <w:rPr>
          <w:rFonts w:ascii="Calibri Light" w:eastAsia="Calibri Light" w:hAnsi="Calibri Light" w:cs="Calibri Light"/>
          <w:b/>
          <w:color w:val="2E74B5"/>
          <w:sz w:val="26"/>
        </w:rPr>
        <w:t>s</w:t>
      </w:r>
      <w:r w:rsidRPr="0067495B">
        <w:rPr>
          <w:rFonts w:ascii="Calibri Light" w:eastAsia="Calibri Light" w:hAnsi="Calibri Light" w:cs="Calibri Light"/>
          <w:b/>
          <w:color w:val="2E74B5"/>
          <w:sz w:val="26"/>
        </w:rPr>
        <w:t>ystème de gestion de contenu</w:t>
      </w:r>
    </w:p>
    <w:p w14:paraId="49611744" w14:textId="77777777" w:rsidR="004602F7" w:rsidRDefault="004602F7" w:rsidP="004602F7">
      <w:pPr>
        <w:spacing w:after="0" w:line="240" w:lineRule="auto"/>
        <w:rPr>
          <w:rFonts w:ascii="Calibri" w:eastAsia="Calibri" w:hAnsi="Calibri" w:cs="Calibri"/>
        </w:rPr>
      </w:pPr>
    </w:p>
    <w:p w14:paraId="7097EB13" w14:textId="77777777" w:rsidR="00D90ABC" w:rsidRDefault="004602F7" w:rsidP="004602F7">
      <w:pPr>
        <w:spacing w:after="0" w:line="240" w:lineRule="auto"/>
        <w:rPr>
          <w:rFonts w:ascii="Calibri" w:eastAsia="Calibri" w:hAnsi="Calibri" w:cs="Calibri"/>
        </w:rPr>
      </w:pPr>
      <w:r>
        <w:rPr>
          <w:rFonts w:ascii="Calibri" w:eastAsia="Calibri" w:hAnsi="Calibri" w:cs="Calibri"/>
        </w:rPr>
        <w:t>La veille comprendra des sites internet, ressources écrites et audio-visuelles de langue française et anglaise. Le cas échéant l’ADEME transmettra au prestataire ses propres communiqués de presse ou toute autre ressource identifiée par ses soins.</w:t>
      </w:r>
    </w:p>
    <w:p w14:paraId="6558C5F9" w14:textId="77777777" w:rsidR="00E873EA" w:rsidRDefault="00E873EA" w:rsidP="00E873EA">
      <w:pPr>
        <w:spacing w:after="0" w:line="240" w:lineRule="auto"/>
        <w:rPr>
          <w:rFonts w:ascii="Calibri" w:eastAsia="Calibri" w:hAnsi="Calibri" w:cs="Calibri"/>
        </w:rPr>
      </w:pPr>
      <w:r>
        <w:rPr>
          <w:rFonts w:ascii="Calibri" w:eastAsia="Calibri" w:hAnsi="Calibri" w:cs="Calibri"/>
        </w:rPr>
        <w:t>Le prestataire proposera au comité éditorial une liste des sources. Les sources seront notamment :</w:t>
      </w:r>
    </w:p>
    <w:p w14:paraId="19AFDBF8" w14:textId="77777777" w:rsidR="00E873EA" w:rsidRDefault="00E873EA" w:rsidP="00E873EA">
      <w:pPr>
        <w:numPr>
          <w:ilvl w:val="0"/>
          <w:numId w:val="11"/>
        </w:numPr>
        <w:spacing w:after="0" w:line="240" w:lineRule="auto"/>
        <w:ind w:left="720" w:hanging="360"/>
        <w:rPr>
          <w:rFonts w:ascii="Calibri" w:eastAsia="Calibri" w:hAnsi="Calibri" w:cs="Calibri"/>
        </w:rPr>
      </w:pPr>
      <w:proofErr w:type="gramStart"/>
      <w:r>
        <w:rPr>
          <w:rFonts w:ascii="Calibri" w:eastAsia="Calibri" w:hAnsi="Calibri" w:cs="Calibri"/>
        </w:rPr>
        <w:t>des</w:t>
      </w:r>
      <w:proofErr w:type="gramEnd"/>
      <w:r>
        <w:rPr>
          <w:rFonts w:ascii="Calibri" w:eastAsia="Calibri" w:hAnsi="Calibri" w:cs="Calibri"/>
        </w:rPr>
        <w:t xml:space="preserve"> sites web et ressources de langue française et anglaise. :</w:t>
      </w:r>
    </w:p>
    <w:p w14:paraId="0A966BE6" w14:textId="77777777" w:rsidR="00E873EA" w:rsidRDefault="00E873EA" w:rsidP="00E873EA">
      <w:pPr>
        <w:numPr>
          <w:ilvl w:val="0"/>
          <w:numId w:val="11"/>
        </w:numPr>
        <w:spacing w:after="0" w:line="240" w:lineRule="auto"/>
        <w:ind w:left="1440" w:hanging="360"/>
        <w:rPr>
          <w:rFonts w:ascii="Calibri" w:eastAsia="Calibri" w:hAnsi="Calibri" w:cs="Calibri"/>
        </w:rPr>
      </w:pPr>
      <w:proofErr w:type="gramStart"/>
      <w:r>
        <w:rPr>
          <w:rFonts w:ascii="Calibri" w:eastAsia="Calibri" w:hAnsi="Calibri" w:cs="Calibri"/>
        </w:rPr>
        <w:t>sites</w:t>
      </w:r>
      <w:proofErr w:type="gramEnd"/>
      <w:r>
        <w:rPr>
          <w:rFonts w:ascii="Calibri" w:eastAsia="Calibri" w:hAnsi="Calibri" w:cs="Calibri"/>
        </w:rPr>
        <w:t xml:space="preserve"> web institutionnels ; la presse ; plateformes web internationales en lien avec les initiatives multilatérales.</w:t>
      </w:r>
    </w:p>
    <w:p w14:paraId="47B60FE0" w14:textId="77777777" w:rsidR="00E873EA" w:rsidRDefault="00E873EA" w:rsidP="00E873EA">
      <w:pPr>
        <w:numPr>
          <w:ilvl w:val="0"/>
          <w:numId w:val="11"/>
        </w:numPr>
        <w:spacing w:after="0" w:line="240" w:lineRule="auto"/>
        <w:ind w:left="720" w:hanging="360"/>
        <w:rPr>
          <w:rFonts w:ascii="Calibri" w:eastAsia="Calibri" w:hAnsi="Calibri" w:cs="Calibri"/>
        </w:rPr>
      </w:pPr>
      <w:r>
        <w:rPr>
          <w:rFonts w:ascii="Calibri" w:eastAsia="Calibri" w:hAnsi="Calibri" w:cs="Calibri"/>
        </w:rPr>
        <w:t>Les types de support visés sont :</w:t>
      </w:r>
    </w:p>
    <w:p w14:paraId="2E8BDC7E" w14:textId="77777777" w:rsidR="00E873EA" w:rsidRDefault="00E873EA" w:rsidP="00E873EA">
      <w:pPr>
        <w:numPr>
          <w:ilvl w:val="0"/>
          <w:numId w:val="11"/>
        </w:numPr>
        <w:spacing w:after="0" w:line="240" w:lineRule="auto"/>
        <w:ind w:left="1440" w:hanging="360"/>
        <w:rPr>
          <w:rFonts w:ascii="Calibri" w:eastAsia="Calibri" w:hAnsi="Calibri" w:cs="Calibri"/>
        </w:rPr>
      </w:pPr>
      <w:proofErr w:type="gramStart"/>
      <w:r>
        <w:rPr>
          <w:rFonts w:ascii="Calibri" w:eastAsia="Calibri" w:hAnsi="Calibri" w:cs="Calibri"/>
        </w:rPr>
        <w:t>des</w:t>
      </w:r>
      <w:proofErr w:type="gramEnd"/>
      <w:r>
        <w:rPr>
          <w:rFonts w:ascii="Calibri" w:eastAsia="Calibri" w:hAnsi="Calibri" w:cs="Calibri"/>
        </w:rPr>
        <w:t xml:space="preserve"> articles de presse ; les médias audiovisuels ; des rapports ; des actes de colloque.</w:t>
      </w:r>
    </w:p>
    <w:p w14:paraId="469698A0" w14:textId="77777777" w:rsidR="00E873EA" w:rsidRDefault="00E873EA" w:rsidP="00E873EA">
      <w:pPr>
        <w:spacing w:after="0" w:line="240" w:lineRule="auto"/>
        <w:rPr>
          <w:rFonts w:ascii="Calibri" w:eastAsia="Calibri" w:hAnsi="Calibri" w:cs="Calibri"/>
        </w:rPr>
      </w:pPr>
      <w:r>
        <w:rPr>
          <w:rFonts w:ascii="Calibri" w:eastAsia="Calibri" w:hAnsi="Calibri" w:cs="Calibri"/>
        </w:rPr>
        <w:lastRenderedPageBreak/>
        <w:t>Le prestataire traitera aussi les ressources identifiées et transmises directement par les membres du comité éditorial.</w:t>
      </w:r>
    </w:p>
    <w:p w14:paraId="36FCDCC7" w14:textId="5214E225" w:rsidR="007E62CD" w:rsidRPr="001029DC" w:rsidRDefault="007E62CD" w:rsidP="007E62CD">
      <w:pPr>
        <w:spacing w:after="0" w:line="240" w:lineRule="auto"/>
        <w:rPr>
          <w:rFonts w:ascii="Calibri" w:eastAsia="Calibri" w:hAnsi="Calibri" w:cs="Calibri"/>
          <w:iCs/>
        </w:rPr>
      </w:pPr>
      <w:r w:rsidRPr="0048628D">
        <w:rPr>
          <w:rFonts w:ascii="Calibri" w:eastAsia="Calibri" w:hAnsi="Calibri" w:cs="Calibri"/>
          <w:iCs/>
        </w:rPr>
        <w:t>Un système de gestion de contenu dédié a été développé sur une plateforme Drupal (version 9).</w:t>
      </w:r>
      <w:r w:rsidR="00A33A36" w:rsidRPr="0048628D">
        <w:rPr>
          <w:rFonts w:ascii="Calibri" w:eastAsia="Calibri" w:hAnsi="Calibri" w:cs="Calibri"/>
          <w:iCs/>
        </w:rPr>
        <w:t xml:space="preserve"> </w:t>
      </w:r>
      <w:r w:rsidR="004D240F" w:rsidRPr="0048628D">
        <w:rPr>
          <w:rFonts w:ascii="Calibri" w:eastAsia="Calibri" w:hAnsi="Calibri" w:cs="Calibri"/>
          <w:iCs/>
        </w:rPr>
        <w:t xml:space="preserve">Le prestaire retenu pour ce marché </w:t>
      </w:r>
      <w:r w:rsidR="004D240F">
        <w:rPr>
          <w:rFonts w:ascii="Calibri" w:eastAsia="Calibri" w:hAnsi="Calibri" w:cs="Calibri"/>
          <w:iCs/>
        </w:rPr>
        <w:t xml:space="preserve">alimentera </w:t>
      </w:r>
      <w:r w:rsidR="00CF75C9">
        <w:rPr>
          <w:rFonts w:ascii="Calibri" w:eastAsia="Calibri" w:hAnsi="Calibri" w:cs="Calibri"/>
          <w:iCs/>
        </w:rPr>
        <w:t xml:space="preserve">ce système de gestion de contenu, il </w:t>
      </w:r>
      <w:r w:rsidR="004D240F" w:rsidRPr="0048628D">
        <w:rPr>
          <w:rFonts w:ascii="Calibri" w:eastAsia="Calibri" w:hAnsi="Calibri" w:cs="Calibri"/>
          <w:iCs/>
        </w:rPr>
        <w:t>aura accès au B</w:t>
      </w:r>
      <w:r w:rsidR="004D240F" w:rsidRPr="00CF75C9">
        <w:rPr>
          <w:rFonts w:ascii="Calibri" w:eastAsia="Calibri" w:hAnsi="Calibri" w:cs="Calibri"/>
          <w:i/>
        </w:rPr>
        <w:t xml:space="preserve">ack </w:t>
      </w:r>
      <w:r w:rsidR="00CF75C9" w:rsidRPr="00CF75C9">
        <w:rPr>
          <w:rFonts w:ascii="Calibri" w:eastAsia="Calibri" w:hAnsi="Calibri" w:cs="Calibri"/>
          <w:i/>
        </w:rPr>
        <w:t>O</w:t>
      </w:r>
      <w:r w:rsidR="004D240F" w:rsidRPr="00CF75C9">
        <w:rPr>
          <w:rFonts w:ascii="Calibri" w:eastAsia="Calibri" w:hAnsi="Calibri" w:cs="Calibri"/>
          <w:i/>
        </w:rPr>
        <w:t xml:space="preserve">ffice </w:t>
      </w:r>
      <w:r w:rsidR="004D240F" w:rsidRPr="0048628D">
        <w:rPr>
          <w:rFonts w:ascii="Calibri" w:eastAsia="Calibri" w:hAnsi="Calibri" w:cs="Calibri"/>
          <w:iCs/>
        </w:rPr>
        <w:t xml:space="preserve">de la plateforme et devra assurer la gestion de la </w:t>
      </w:r>
      <w:r w:rsidR="00CF75C9" w:rsidRPr="0048628D">
        <w:rPr>
          <w:rFonts w:ascii="Calibri" w:eastAsia="Calibri" w:hAnsi="Calibri" w:cs="Calibri"/>
          <w:iCs/>
        </w:rPr>
        <w:t>contribution. L’ADEME</w:t>
      </w:r>
      <w:r w:rsidR="005631C2" w:rsidRPr="0048628D">
        <w:rPr>
          <w:rFonts w:ascii="Calibri" w:eastAsia="Calibri" w:hAnsi="Calibri" w:cs="Calibri"/>
          <w:iCs/>
        </w:rPr>
        <w:t xml:space="preserve"> assurera l’hébergement, </w:t>
      </w:r>
      <w:r w:rsidR="00C166EB" w:rsidRPr="0048628D">
        <w:rPr>
          <w:rFonts w:ascii="Calibri" w:eastAsia="Calibri" w:hAnsi="Calibri" w:cs="Calibri"/>
          <w:iCs/>
        </w:rPr>
        <w:t>la maintenance</w:t>
      </w:r>
      <w:r w:rsidR="007743DD">
        <w:rPr>
          <w:rFonts w:ascii="Calibri" w:eastAsia="Calibri" w:hAnsi="Calibri" w:cs="Calibri"/>
          <w:iCs/>
        </w:rPr>
        <w:t>,</w:t>
      </w:r>
      <w:r w:rsidR="00C166EB" w:rsidRPr="0048628D">
        <w:rPr>
          <w:rFonts w:ascii="Calibri" w:eastAsia="Calibri" w:hAnsi="Calibri" w:cs="Calibri"/>
          <w:iCs/>
        </w:rPr>
        <w:t xml:space="preserve"> les mises à niveau et la sécurité de la plateforme.</w:t>
      </w:r>
      <w:r w:rsidR="000F6681" w:rsidRPr="0048628D">
        <w:rPr>
          <w:rFonts w:ascii="Calibri" w:eastAsia="Calibri" w:hAnsi="Calibri" w:cs="Calibri"/>
          <w:iCs/>
        </w:rPr>
        <w:t xml:space="preserve"> </w:t>
      </w:r>
    </w:p>
    <w:p w14:paraId="20A57959" w14:textId="77777777" w:rsidR="007E62CD" w:rsidRDefault="007E62CD">
      <w:pPr>
        <w:spacing w:after="0" w:line="240" w:lineRule="auto"/>
        <w:rPr>
          <w:rFonts w:ascii="Calibri" w:eastAsia="Calibri" w:hAnsi="Calibri" w:cs="Calibri"/>
        </w:rPr>
      </w:pPr>
    </w:p>
    <w:p w14:paraId="282593F4" w14:textId="61BB0ED9" w:rsidR="00C02A44" w:rsidRPr="0067495B" w:rsidRDefault="003E3679" w:rsidP="0067495B">
      <w:pPr>
        <w:keepNext/>
        <w:keepLines/>
        <w:spacing w:before="40" w:after="0" w:line="240" w:lineRule="auto"/>
        <w:rPr>
          <w:rFonts w:ascii="Calibri Light" w:eastAsia="Calibri Light" w:hAnsi="Calibri Light" w:cs="Calibri Light"/>
          <w:b/>
          <w:color w:val="2E74B5"/>
          <w:sz w:val="26"/>
        </w:rPr>
      </w:pPr>
      <w:r w:rsidRPr="0067495B">
        <w:rPr>
          <w:rFonts w:ascii="Calibri Light" w:eastAsia="Calibri Light" w:hAnsi="Calibri Light" w:cs="Calibri Light"/>
          <w:b/>
          <w:color w:val="2E74B5"/>
          <w:sz w:val="26"/>
        </w:rPr>
        <w:t>Produits</w:t>
      </w:r>
      <w:r w:rsidR="007E62CD" w:rsidRPr="0067495B">
        <w:rPr>
          <w:rFonts w:ascii="Calibri Light" w:eastAsia="Calibri Light" w:hAnsi="Calibri Light" w:cs="Calibri Light"/>
          <w:b/>
          <w:color w:val="2E74B5"/>
          <w:sz w:val="26"/>
        </w:rPr>
        <w:t xml:space="preserve"> d’information</w:t>
      </w:r>
    </w:p>
    <w:p w14:paraId="282593F5" w14:textId="77777777" w:rsidR="00C02A44" w:rsidRDefault="00C02A44">
      <w:pPr>
        <w:keepNext/>
        <w:keepLines/>
        <w:spacing w:before="40" w:after="0" w:line="240" w:lineRule="auto"/>
        <w:rPr>
          <w:rFonts w:ascii="Calibri" w:eastAsia="Calibri" w:hAnsi="Calibri" w:cs="Calibri"/>
        </w:rPr>
      </w:pPr>
    </w:p>
    <w:p w14:paraId="1E5AE71D" w14:textId="02B7F42C" w:rsidR="00671E8B" w:rsidRDefault="00D94037" w:rsidP="00E903C5">
      <w:pPr>
        <w:spacing w:after="0" w:line="240" w:lineRule="auto"/>
        <w:rPr>
          <w:rFonts w:ascii="Calibri" w:eastAsia="Calibri" w:hAnsi="Calibri" w:cs="Calibri"/>
        </w:rPr>
      </w:pPr>
      <w:r>
        <w:rPr>
          <w:rFonts w:ascii="Calibri" w:eastAsia="Calibri" w:hAnsi="Calibri" w:cs="Calibri"/>
        </w:rPr>
        <w:t xml:space="preserve">Plusieurs </w:t>
      </w:r>
      <w:r w:rsidR="003E3679">
        <w:rPr>
          <w:rFonts w:ascii="Calibri" w:eastAsia="Calibri" w:hAnsi="Calibri" w:cs="Calibri"/>
        </w:rPr>
        <w:t xml:space="preserve">supports d'information </w:t>
      </w:r>
      <w:r>
        <w:rPr>
          <w:rFonts w:ascii="Calibri" w:eastAsia="Calibri" w:hAnsi="Calibri" w:cs="Calibri"/>
        </w:rPr>
        <w:t>s</w:t>
      </w:r>
      <w:r w:rsidR="00BF299E">
        <w:rPr>
          <w:rFonts w:ascii="Calibri" w:eastAsia="Calibri" w:hAnsi="Calibri" w:cs="Calibri"/>
        </w:rPr>
        <w:t>er</w:t>
      </w:r>
      <w:r>
        <w:rPr>
          <w:rFonts w:ascii="Calibri" w:eastAsia="Calibri" w:hAnsi="Calibri" w:cs="Calibri"/>
        </w:rPr>
        <w:t>ont</w:t>
      </w:r>
      <w:r w:rsidR="00BF299E">
        <w:rPr>
          <w:rFonts w:ascii="Calibri" w:eastAsia="Calibri" w:hAnsi="Calibri" w:cs="Calibri"/>
        </w:rPr>
        <w:t xml:space="preserve"> élaborés</w:t>
      </w:r>
      <w:r>
        <w:rPr>
          <w:rFonts w:ascii="Calibri" w:eastAsia="Calibri" w:hAnsi="Calibri" w:cs="Calibri"/>
        </w:rPr>
        <w:t xml:space="preserve">, </w:t>
      </w:r>
      <w:r w:rsidR="00CA6176">
        <w:rPr>
          <w:rFonts w:ascii="Calibri" w:eastAsia="Calibri" w:hAnsi="Calibri" w:cs="Calibri"/>
        </w:rPr>
        <w:t xml:space="preserve">chacun </w:t>
      </w:r>
      <w:r w:rsidR="002A0D11">
        <w:rPr>
          <w:rFonts w:ascii="Calibri" w:eastAsia="Calibri" w:hAnsi="Calibri" w:cs="Calibri"/>
        </w:rPr>
        <w:t xml:space="preserve">adapté aux besoins de </w:t>
      </w:r>
      <w:r w:rsidR="008B7E10">
        <w:rPr>
          <w:rFonts w:ascii="Calibri" w:eastAsia="Calibri" w:hAnsi="Calibri" w:cs="Calibri"/>
        </w:rPr>
        <w:t xml:space="preserve">différentes </w:t>
      </w:r>
      <w:r w:rsidR="002A0D11">
        <w:rPr>
          <w:rFonts w:ascii="Calibri" w:eastAsia="Calibri" w:hAnsi="Calibri" w:cs="Calibri"/>
        </w:rPr>
        <w:t xml:space="preserve">cibles </w:t>
      </w:r>
      <w:r w:rsidR="008B7E10">
        <w:rPr>
          <w:rFonts w:ascii="Calibri" w:eastAsia="Calibri" w:hAnsi="Calibri" w:cs="Calibri"/>
        </w:rPr>
        <w:t>internes :</w:t>
      </w:r>
    </w:p>
    <w:p w14:paraId="282593F7" w14:textId="1636EFB5" w:rsidR="00C02A44" w:rsidRPr="00246B58" w:rsidRDefault="00246B58" w:rsidP="00246B58">
      <w:pPr>
        <w:numPr>
          <w:ilvl w:val="0"/>
          <w:numId w:val="6"/>
        </w:numPr>
        <w:spacing w:after="0" w:line="240" w:lineRule="auto"/>
        <w:ind w:left="720" w:hanging="360"/>
        <w:rPr>
          <w:rFonts w:ascii="Calibri" w:eastAsia="Calibri" w:hAnsi="Calibri" w:cs="Calibri"/>
          <w:iCs/>
        </w:rPr>
      </w:pPr>
      <w:proofErr w:type="gramStart"/>
      <w:r w:rsidRPr="00246B58">
        <w:rPr>
          <w:rFonts w:ascii="Calibri" w:eastAsia="Calibri" w:hAnsi="Calibri" w:cs="Calibri"/>
          <w:iCs/>
        </w:rPr>
        <w:t>une</w:t>
      </w:r>
      <w:proofErr w:type="gramEnd"/>
      <w:r w:rsidRPr="00246B58">
        <w:rPr>
          <w:rFonts w:ascii="Calibri" w:eastAsia="Calibri" w:hAnsi="Calibri" w:cs="Calibri"/>
          <w:iCs/>
        </w:rPr>
        <w:t xml:space="preserve"> </w:t>
      </w:r>
      <w:r w:rsidRPr="00376715">
        <w:rPr>
          <w:rFonts w:ascii="Calibri" w:eastAsia="Calibri" w:hAnsi="Calibri" w:cs="Calibri"/>
          <w:b/>
          <w:bCs/>
          <w:iCs/>
        </w:rPr>
        <w:t>revue de presse hebdomadaire</w:t>
      </w:r>
      <w:r w:rsidRPr="00246B58">
        <w:rPr>
          <w:rFonts w:ascii="Calibri" w:eastAsia="Calibri" w:hAnsi="Calibri" w:cs="Calibri"/>
          <w:iCs/>
        </w:rPr>
        <w:t xml:space="preserve"> permettant de disposer d’une vision </w:t>
      </w:r>
      <w:r w:rsidR="006224B7">
        <w:rPr>
          <w:rFonts w:ascii="Calibri" w:eastAsia="Calibri" w:hAnsi="Calibri" w:cs="Calibri"/>
          <w:iCs/>
        </w:rPr>
        <w:t>exhaustive</w:t>
      </w:r>
      <w:r w:rsidRPr="00246B58">
        <w:rPr>
          <w:rFonts w:ascii="Calibri" w:eastAsia="Calibri" w:hAnsi="Calibri" w:cs="Calibri"/>
          <w:iCs/>
        </w:rPr>
        <w:t xml:space="preserve"> des actualités de la semaine</w:t>
      </w:r>
      <w:r w:rsidR="006224B7">
        <w:rPr>
          <w:rFonts w:ascii="Calibri" w:eastAsia="Calibri" w:hAnsi="Calibri" w:cs="Calibri"/>
          <w:iCs/>
        </w:rPr>
        <w:t xml:space="preserve"> : support destiné aux </w:t>
      </w:r>
      <w:r w:rsidR="00E903C5" w:rsidRPr="00671E8B">
        <w:rPr>
          <w:rFonts w:ascii="Calibri" w:eastAsia="Calibri" w:hAnsi="Calibri" w:cs="Calibri"/>
          <w:iCs/>
        </w:rPr>
        <w:t xml:space="preserve">collègues dont l’activité </w:t>
      </w:r>
      <w:r>
        <w:rPr>
          <w:rFonts w:ascii="Calibri" w:eastAsia="Calibri" w:hAnsi="Calibri" w:cs="Calibri"/>
          <w:iCs/>
        </w:rPr>
        <w:t>porte sur</w:t>
      </w:r>
      <w:r w:rsidR="00E903C5" w:rsidRPr="00671E8B">
        <w:rPr>
          <w:rFonts w:ascii="Calibri" w:eastAsia="Calibri" w:hAnsi="Calibri" w:cs="Calibri"/>
          <w:iCs/>
        </w:rPr>
        <w:t xml:space="preserve"> </w:t>
      </w:r>
      <w:r w:rsidR="00671E8B">
        <w:rPr>
          <w:rFonts w:ascii="Calibri" w:eastAsia="Calibri" w:hAnsi="Calibri" w:cs="Calibri"/>
          <w:iCs/>
        </w:rPr>
        <w:t xml:space="preserve">l’action </w:t>
      </w:r>
      <w:r>
        <w:rPr>
          <w:rFonts w:ascii="Calibri" w:eastAsia="Calibri" w:hAnsi="Calibri" w:cs="Calibri"/>
          <w:iCs/>
        </w:rPr>
        <w:t>internationale</w:t>
      </w:r>
      <w:r w:rsidR="00E903C5" w:rsidRPr="00671E8B">
        <w:rPr>
          <w:rFonts w:ascii="Calibri" w:eastAsia="Calibri" w:hAnsi="Calibri" w:cs="Calibri"/>
          <w:iCs/>
        </w:rPr>
        <w:t xml:space="preserve"> multilatérale</w:t>
      </w:r>
      <w:r w:rsidR="00821DFC">
        <w:rPr>
          <w:rFonts w:ascii="Calibri" w:eastAsia="Calibri" w:hAnsi="Calibri" w:cs="Calibri"/>
          <w:iCs/>
        </w:rPr>
        <w:t xml:space="preserve"> et diffusé par mél</w:t>
      </w:r>
      <w:r w:rsidR="007428C1">
        <w:rPr>
          <w:rFonts w:ascii="Calibri" w:eastAsia="Calibri" w:hAnsi="Calibri" w:cs="Calibri"/>
          <w:iCs/>
        </w:rPr>
        <w:t xml:space="preserve"> aux abonnés</w:t>
      </w:r>
      <w:r w:rsidR="006224B7">
        <w:rPr>
          <w:rFonts w:ascii="Calibri" w:eastAsia="Calibri" w:hAnsi="Calibri" w:cs="Calibri"/>
          <w:iCs/>
        </w:rPr>
        <w:t> ;</w:t>
      </w:r>
    </w:p>
    <w:p w14:paraId="282593F8" w14:textId="441C2BE9" w:rsidR="00C02A44" w:rsidRPr="00941EA3" w:rsidRDefault="00E903C5">
      <w:pPr>
        <w:numPr>
          <w:ilvl w:val="0"/>
          <w:numId w:val="6"/>
        </w:numPr>
        <w:spacing w:after="0" w:line="240" w:lineRule="auto"/>
        <w:ind w:left="720" w:hanging="360"/>
        <w:rPr>
          <w:rFonts w:ascii="Calibri" w:eastAsia="Calibri" w:hAnsi="Calibri" w:cs="Calibri"/>
          <w:iCs/>
        </w:rPr>
      </w:pPr>
      <w:proofErr w:type="gramStart"/>
      <w:r w:rsidRPr="00941EA3">
        <w:rPr>
          <w:rFonts w:ascii="Calibri" w:eastAsia="Calibri" w:hAnsi="Calibri" w:cs="Calibri"/>
          <w:iCs/>
        </w:rPr>
        <w:t>un</w:t>
      </w:r>
      <w:proofErr w:type="gramEnd"/>
      <w:r w:rsidR="0040529E">
        <w:rPr>
          <w:rFonts w:ascii="Calibri" w:eastAsia="Calibri" w:hAnsi="Calibri" w:cs="Calibri"/>
          <w:iCs/>
        </w:rPr>
        <w:t xml:space="preserve"> </w:t>
      </w:r>
      <w:r w:rsidR="0040529E" w:rsidRPr="0040529E">
        <w:rPr>
          <w:rFonts w:ascii="Calibri" w:eastAsia="Calibri" w:hAnsi="Calibri" w:cs="Calibri"/>
          <w:b/>
          <w:bCs/>
          <w:iCs/>
        </w:rPr>
        <w:t>bulletin</w:t>
      </w:r>
      <w:r w:rsidR="0040529E">
        <w:rPr>
          <w:rFonts w:ascii="Calibri" w:eastAsia="Calibri" w:hAnsi="Calibri" w:cs="Calibri"/>
          <w:iCs/>
        </w:rPr>
        <w:t xml:space="preserve"> </w:t>
      </w:r>
      <w:r w:rsidR="003E3679" w:rsidRPr="00766081">
        <w:rPr>
          <w:rFonts w:ascii="Calibri" w:eastAsia="Calibri" w:hAnsi="Calibri" w:cs="Calibri"/>
          <w:b/>
          <w:bCs/>
          <w:iCs/>
        </w:rPr>
        <w:t>mensuel</w:t>
      </w:r>
      <w:r w:rsidR="003E3679" w:rsidRPr="00941EA3">
        <w:rPr>
          <w:rFonts w:ascii="Calibri" w:eastAsia="Calibri" w:hAnsi="Calibri" w:cs="Calibri"/>
          <w:iCs/>
        </w:rPr>
        <w:t xml:space="preserve"> </w:t>
      </w:r>
      <w:r w:rsidR="000D2CE8" w:rsidRPr="00941EA3">
        <w:rPr>
          <w:rFonts w:ascii="Calibri" w:eastAsia="Calibri" w:hAnsi="Calibri" w:cs="Calibri"/>
          <w:iCs/>
        </w:rPr>
        <w:t>composé</w:t>
      </w:r>
      <w:r w:rsidR="00766081">
        <w:rPr>
          <w:rFonts w:ascii="Calibri" w:eastAsia="Calibri" w:hAnsi="Calibri" w:cs="Calibri"/>
          <w:iCs/>
        </w:rPr>
        <w:t>e</w:t>
      </w:r>
      <w:r w:rsidR="000D2CE8" w:rsidRPr="00941EA3">
        <w:rPr>
          <w:rFonts w:ascii="Calibri" w:eastAsia="Calibri" w:hAnsi="Calibri" w:cs="Calibri"/>
          <w:iCs/>
        </w:rPr>
        <w:t xml:space="preserve"> d’</w:t>
      </w:r>
      <w:r w:rsidR="003E3679" w:rsidRPr="00941EA3">
        <w:rPr>
          <w:rFonts w:ascii="Calibri" w:eastAsia="Calibri" w:hAnsi="Calibri" w:cs="Calibri"/>
          <w:iCs/>
        </w:rPr>
        <w:t xml:space="preserve">articles synthétisant l’actualité </w:t>
      </w:r>
      <w:r w:rsidR="00766081">
        <w:rPr>
          <w:rFonts w:ascii="Calibri" w:eastAsia="Calibri" w:hAnsi="Calibri" w:cs="Calibri"/>
          <w:iCs/>
        </w:rPr>
        <w:t>d</w:t>
      </w:r>
      <w:r w:rsidR="0048628D">
        <w:rPr>
          <w:rFonts w:ascii="Calibri" w:eastAsia="Calibri" w:hAnsi="Calibri" w:cs="Calibri"/>
          <w:iCs/>
        </w:rPr>
        <w:t>’environ</w:t>
      </w:r>
      <w:r w:rsidR="00766081">
        <w:rPr>
          <w:rFonts w:ascii="Calibri" w:eastAsia="Calibri" w:hAnsi="Calibri" w:cs="Calibri"/>
          <w:iCs/>
        </w:rPr>
        <w:t xml:space="preserve"> </w:t>
      </w:r>
      <w:r w:rsidR="005E6641">
        <w:rPr>
          <w:rFonts w:ascii="Calibri" w:eastAsia="Calibri" w:hAnsi="Calibri" w:cs="Calibri"/>
          <w:iCs/>
        </w:rPr>
        <w:t xml:space="preserve">quatre </w:t>
      </w:r>
      <w:r w:rsidR="003E3679" w:rsidRPr="00941EA3">
        <w:rPr>
          <w:rFonts w:ascii="Calibri" w:eastAsia="Calibri" w:hAnsi="Calibri" w:cs="Calibri"/>
          <w:iCs/>
        </w:rPr>
        <w:t>faits marquants</w:t>
      </w:r>
      <w:r w:rsidR="0048628D">
        <w:rPr>
          <w:rFonts w:ascii="Calibri" w:eastAsia="Calibri" w:hAnsi="Calibri" w:cs="Calibri"/>
        </w:rPr>
        <w:t xml:space="preserve"> (</w:t>
      </w:r>
      <w:r w:rsidR="005E6641">
        <w:rPr>
          <w:rFonts w:ascii="Calibri" w:eastAsia="Calibri" w:hAnsi="Calibri" w:cs="Calibri"/>
        </w:rPr>
        <w:t>incluant les liens vers les principales sources d'information</w:t>
      </w:r>
      <w:r w:rsidR="00C16BDB">
        <w:rPr>
          <w:rFonts w:ascii="Calibri" w:eastAsia="Calibri" w:hAnsi="Calibri" w:cs="Calibri"/>
        </w:rPr>
        <w:t xml:space="preserve"> </w:t>
      </w:r>
      <w:r w:rsidR="00766081">
        <w:rPr>
          <w:rFonts w:ascii="Calibri" w:eastAsia="Calibri" w:hAnsi="Calibri" w:cs="Calibri"/>
        </w:rPr>
        <w:t>sur ces quatre sujets</w:t>
      </w:r>
      <w:r w:rsidR="0048628D">
        <w:rPr>
          <w:rFonts w:ascii="Calibri" w:eastAsia="Calibri" w:hAnsi="Calibri" w:cs="Calibri"/>
        </w:rPr>
        <w:t>)</w:t>
      </w:r>
      <w:r w:rsidR="00766081">
        <w:rPr>
          <w:rFonts w:ascii="Calibri" w:eastAsia="Calibri" w:hAnsi="Calibri" w:cs="Calibri"/>
        </w:rPr>
        <w:t xml:space="preserve">, </w:t>
      </w:r>
      <w:r w:rsidR="00C16BDB">
        <w:rPr>
          <w:rFonts w:ascii="Calibri" w:eastAsia="Calibri" w:hAnsi="Calibri" w:cs="Calibri"/>
        </w:rPr>
        <w:t xml:space="preserve">et </w:t>
      </w:r>
      <w:r w:rsidR="00C16BDB" w:rsidRPr="00BB59B4">
        <w:rPr>
          <w:rFonts w:ascii="Calibri" w:eastAsia="Calibri" w:hAnsi="Calibri" w:cs="Calibri"/>
          <w:iCs/>
        </w:rPr>
        <w:t>un tableau de bord des principaux jalons</w:t>
      </w:r>
      <w:r w:rsidR="00B623E2">
        <w:rPr>
          <w:rFonts w:ascii="Calibri" w:eastAsia="Calibri" w:hAnsi="Calibri" w:cs="Calibri"/>
          <w:iCs/>
        </w:rPr>
        <w:t>,</w:t>
      </w:r>
      <w:r w:rsidR="00B623E2" w:rsidRPr="00B623E2">
        <w:rPr>
          <w:rFonts w:ascii="Calibri" w:eastAsia="Calibri" w:hAnsi="Calibri" w:cs="Calibri"/>
          <w:iCs/>
        </w:rPr>
        <w:t xml:space="preserve"> </w:t>
      </w:r>
      <w:r w:rsidR="00B623E2" w:rsidRPr="00BB59B4">
        <w:rPr>
          <w:rFonts w:ascii="Calibri" w:eastAsia="Calibri" w:hAnsi="Calibri" w:cs="Calibri"/>
          <w:iCs/>
        </w:rPr>
        <w:t>réunions</w:t>
      </w:r>
      <w:r w:rsidR="00B623E2">
        <w:rPr>
          <w:rFonts w:ascii="Calibri" w:eastAsia="Calibri" w:hAnsi="Calibri" w:cs="Calibri"/>
          <w:iCs/>
        </w:rPr>
        <w:t xml:space="preserve"> et</w:t>
      </w:r>
      <w:r w:rsidR="00B623E2" w:rsidRPr="00BB59B4">
        <w:rPr>
          <w:rFonts w:ascii="Calibri" w:eastAsia="Calibri" w:hAnsi="Calibri" w:cs="Calibri"/>
          <w:iCs/>
        </w:rPr>
        <w:t xml:space="preserve"> événements</w:t>
      </w:r>
      <w:r w:rsidR="00C16BDB" w:rsidRPr="00BB59B4">
        <w:rPr>
          <w:rFonts w:ascii="Calibri" w:eastAsia="Calibri" w:hAnsi="Calibri" w:cs="Calibri"/>
          <w:iCs/>
        </w:rPr>
        <w:t xml:space="preserve"> des 12 mois à venir</w:t>
      </w:r>
      <w:r w:rsidR="002F731F">
        <w:rPr>
          <w:rFonts w:ascii="Calibri" w:eastAsia="Calibri" w:hAnsi="Calibri" w:cs="Calibri"/>
          <w:iCs/>
        </w:rPr>
        <w:t>. Ce produit est</w:t>
      </w:r>
      <w:r w:rsidR="00F80389">
        <w:rPr>
          <w:rFonts w:ascii="Calibri" w:eastAsia="Calibri" w:hAnsi="Calibri" w:cs="Calibri"/>
          <w:iCs/>
        </w:rPr>
        <w:t xml:space="preserve"> destiné principalement aux </w:t>
      </w:r>
      <w:r w:rsidR="00F80389" w:rsidRPr="00671E8B">
        <w:rPr>
          <w:rFonts w:ascii="Calibri" w:eastAsia="Calibri" w:hAnsi="Calibri" w:cs="Calibri"/>
          <w:iCs/>
        </w:rPr>
        <w:t xml:space="preserve">collègues dont l’activité </w:t>
      </w:r>
      <w:r w:rsidR="00F80389">
        <w:rPr>
          <w:rFonts w:ascii="Calibri" w:eastAsia="Calibri" w:hAnsi="Calibri" w:cs="Calibri"/>
          <w:iCs/>
        </w:rPr>
        <w:t>porte sur</w:t>
      </w:r>
      <w:r w:rsidR="00F80389" w:rsidRPr="00671E8B">
        <w:rPr>
          <w:rFonts w:ascii="Calibri" w:eastAsia="Calibri" w:hAnsi="Calibri" w:cs="Calibri"/>
          <w:iCs/>
        </w:rPr>
        <w:t xml:space="preserve"> </w:t>
      </w:r>
      <w:r w:rsidR="00F80389">
        <w:rPr>
          <w:rFonts w:ascii="Calibri" w:eastAsia="Calibri" w:hAnsi="Calibri" w:cs="Calibri"/>
          <w:iCs/>
        </w:rPr>
        <w:t>l’action internationale</w:t>
      </w:r>
      <w:r w:rsidR="00F80389" w:rsidRPr="00671E8B">
        <w:rPr>
          <w:rFonts w:ascii="Calibri" w:eastAsia="Calibri" w:hAnsi="Calibri" w:cs="Calibri"/>
          <w:iCs/>
        </w:rPr>
        <w:t xml:space="preserve"> </w:t>
      </w:r>
      <w:r w:rsidR="00F80389">
        <w:rPr>
          <w:rFonts w:ascii="Calibri" w:eastAsia="Calibri" w:hAnsi="Calibri" w:cs="Calibri"/>
          <w:iCs/>
        </w:rPr>
        <w:t>ou qui ont dans leur mission</w:t>
      </w:r>
      <w:r w:rsidR="0071501B">
        <w:rPr>
          <w:rFonts w:ascii="Calibri" w:eastAsia="Calibri" w:hAnsi="Calibri" w:cs="Calibri"/>
          <w:iCs/>
        </w:rPr>
        <w:t xml:space="preserve"> nationale</w:t>
      </w:r>
      <w:r w:rsidR="00746AA7" w:rsidRPr="00746AA7">
        <w:rPr>
          <w:rFonts w:ascii="Calibri" w:eastAsia="Calibri" w:hAnsi="Calibri" w:cs="Calibri"/>
          <w:iCs/>
        </w:rPr>
        <w:t xml:space="preserve"> </w:t>
      </w:r>
      <w:r w:rsidR="00746AA7">
        <w:rPr>
          <w:rFonts w:ascii="Calibri" w:eastAsia="Calibri" w:hAnsi="Calibri" w:cs="Calibri"/>
          <w:iCs/>
        </w:rPr>
        <w:t>un lien fort avec l’international</w:t>
      </w:r>
      <w:r w:rsidR="00376715">
        <w:rPr>
          <w:rFonts w:ascii="Calibri" w:eastAsia="Calibri" w:hAnsi="Calibri" w:cs="Calibri"/>
          <w:iCs/>
        </w:rPr>
        <w:t xml:space="preserve">. Ce </w:t>
      </w:r>
      <w:r w:rsidR="0022509B">
        <w:rPr>
          <w:rFonts w:ascii="Calibri" w:eastAsia="Calibri" w:hAnsi="Calibri" w:cs="Calibri"/>
          <w:iCs/>
        </w:rPr>
        <w:t xml:space="preserve">bulletin sera diffusé par mél aux abonnés et publié dans un espace sur </w:t>
      </w:r>
      <w:proofErr w:type="spellStart"/>
      <w:r w:rsidR="0022509B">
        <w:rPr>
          <w:rFonts w:ascii="Calibri" w:eastAsia="Calibri" w:hAnsi="Calibri" w:cs="Calibri"/>
          <w:iCs/>
        </w:rPr>
        <w:t>Intrademe</w:t>
      </w:r>
      <w:proofErr w:type="spellEnd"/>
      <w:r w:rsidR="0022509B">
        <w:rPr>
          <w:rFonts w:ascii="Calibri" w:eastAsia="Calibri" w:hAnsi="Calibri" w:cs="Calibri"/>
          <w:iCs/>
        </w:rPr>
        <w:t xml:space="preserve"> </w:t>
      </w:r>
      <w:r w:rsidR="00F66619">
        <w:rPr>
          <w:rFonts w:ascii="Calibri" w:eastAsia="Calibri" w:hAnsi="Calibri" w:cs="Calibri"/>
          <w:iCs/>
        </w:rPr>
        <w:t xml:space="preserve">conçu pour les collègues ayant un </w:t>
      </w:r>
      <w:r w:rsidR="00821DFC">
        <w:rPr>
          <w:rFonts w:ascii="Calibri" w:eastAsia="Calibri" w:hAnsi="Calibri" w:cs="Calibri"/>
          <w:iCs/>
        </w:rPr>
        <w:t>intérêt</w:t>
      </w:r>
      <w:r w:rsidR="00F66619">
        <w:rPr>
          <w:rFonts w:ascii="Calibri" w:eastAsia="Calibri" w:hAnsi="Calibri" w:cs="Calibri"/>
          <w:iCs/>
        </w:rPr>
        <w:t xml:space="preserve"> pour l</w:t>
      </w:r>
      <w:r w:rsidR="00821DFC">
        <w:rPr>
          <w:rFonts w:ascii="Calibri" w:eastAsia="Calibri" w:hAnsi="Calibri" w:cs="Calibri"/>
          <w:iCs/>
        </w:rPr>
        <w:t>es actualités européennes et internationales</w:t>
      </w:r>
      <w:r w:rsidR="0071501B">
        <w:rPr>
          <w:rFonts w:ascii="Calibri" w:eastAsia="Calibri" w:hAnsi="Calibri" w:cs="Calibri"/>
          <w:iCs/>
        </w:rPr>
        <w:t> ;</w:t>
      </w:r>
    </w:p>
    <w:p w14:paraId="290CAF31" w14:textId="565B4F9B" w:rsidR="003D5023" w:rsidRDefault="003E3679" w:rsidP="008212D3">
      <w:pPr>
        <w:numPr>
          <w:ilvl w:val="0"/>
          <w:numId w:val="6"/>
        </w:numPr>
        <w:spacing w:after="0" w:line="240" w:lineRule="auto"/>
        <w:ind w:left="720" w:hanging="360"/>
        <w:rPr>
          <w:rFonts w:ascii="Calibri" w:eastAsia="Calibri" w:hAnsi="Calibri" w:cs="Calibri"/>
          <w:iCs/>
        </w:rPr>
      </w:pPr>
      <w:proofErr w:type="gramStart"/>
      <w:r w:rsidRPr="008212D3">
        <w:rPr>
          <w:rFonts w:ascii="Calibri" w:eastAsia="Calibri" w:hAnsi="Calibri" w:cs="Calibri"/>
          <w:iCs/>
        </w:rPr>
        <w:t>un</w:t>
      </w:r>
      <w:proofErr w:type="gramEnd"/>
      <w:r w:rsidRPr="008212D3">
        <w:rPr>
          <w:rFonts w:ascii="Calibri" w:eastAsia="Calibri" w:hAnsi="Calibri" w:cs="Calibri"/>
          <w:iCs/>
        </w:rPr>
        <w:t xml:space="preserve"> </w:t>
      </w:r>
      <w:r w:rsidR="00031495" w:rsidRPr="008212D3">
        <w:rPr>
          <w:rFonts w:ascii="Calibri" w:eastAsia="Calibri" w:hAnsi="Calibri" w:cs="Calibri"/>
          <w:b/>
          <w:bCs/>
          <w:iCs/>
        </w:rPr>
        <w:t xml:space="preserve">dossier </w:t>
      </w:r>
      <w:r w:rsidRPr="008212D3">
        <w:rPr>
          <w:rFonts w:ascii="Calibri" w:eastAsia="Calibri" w:hAnsi="Calibri" w:cs="Calibri"/>
          <w:b/>
          <w:bCs/>
          <w:iCs/>
        </w:rPr>
        <w:t>trimestriel</w:t>
      </w:r>
      <w:r w:rsidRPr="008212D3">
        <w:rPr>
          <w:rFonts w:ascii="Calibri" w:eastAsia="Calibri" w:hAnsi="Calibri" w:cs="Calibri"/>
          <w:iCs/>
        </w:rPr>
        <w:t xml:space="preserve"> d'éclairage</w:t>
      </w:r>
      <w:r w:rsidR="00A547C8" w:rsidRPr="008212D3">
        <w:rPr>
          <w:rFonts w:ascii="Calibri" w:eastAsia="Calibri" w:hAnsi="Calibri" w:cs="Calibri"/>
          <w:iCs/>
        </w:rPr>
        <w:t xml:space="preserve">. Ces dossiers ont pour objectif de présenter </w:t>
      </w:r>
      <w:r w:rsidR="00441472" w:rsidRPr="008212D3">
        <w:rPr>
          <w:rFonts w:ascii="Calibri" w:eastAsia="Calibri" w:hAnsi="Calibri" w:cs="Calibri"/>
          <w:iCs/>
        </w:rPr>
        <w:t>le contexte international de l’activité de l’ADEME</w:t>
      </w:r>
      <w:r w:rsidR="00DE677C">
        <w:rPr>
          <w:rFonts w:ascii="Calibri" w:eastAsia="Calibri" w:hAnsi="Calibri" w:cs="Calibri"/>
          <w:iCs/>
        </w:rPr>
        <w:t xml:space="preserve"> : </w:t>
      </w:r>
      <w:r w:rsidR="00E6442F">
        <w:rPr>
          <w:rFonts w:ascii="Calibri" w:eastAsia="Calibri" w:hAnsi="Calibri" w:cs="Calibri"/>
          <w:iCs/>
        </w:rPr>
        <w:t xml:space="preserve">actualités, tendances et avancées </w:t>
      </w:r>
      <w:r w:rsidR="006416E2">
        <w:rPr>
          <w:rFonts w:ascii="Calibri" w:eastAsia="Calibri" w:hAnsi="Calibri" w:cs="Calibri"/>
          <w:iCs/>
        </w:rPr>
        <w:t xml:space="preserve">ex. </w:t>
      </w:r>
      <w:r w:rsidR="00E6442F">
        <w:rPr>
          <w:rFonts w:ascii="Calibri" w:eastAsia="Calibri" w:hAnsi="Calibri" w:cs="Calibri"/>
          <w:iCs/>
        </w:rPr>
        <w:t xml:space="preserve">des </w:t>
      </w:r>
      <w:r w:rsidRPr="008212D3">
        <w:rPr>
          <w:rFonts w:ascii="Calibri" w:eastAsia="Calibri" w:hAnsi="Calibri" w:cs="Calibri"/>
          <w:iCs/>
        </w:rPr>
        <w:t>initiatives en lien avec un secteur d'</w:t>
      </w:r>
      <w:r w:rsidR="00F83886" w:rsidRPr="008212D3">
        <w:rPr>
          <w:rFonts w:ascii="Calibri" w:eastAsia="Calibri" w:hAnsi="Calibri" w:cs="Calibri"/>
          <w:iCs/>
        </w:rPr>
        <w:t>activité</w:t>
      </w:r>
      <w:r w:rsidRPr="008212D3">
        <w:rPr>
          <w:rFonts w:ascii="Calibri" w:eastAsia="Calibri" w:hAnsi="Calibri" w:cs="Calibri"/>
          <w:iCs/>
        </w:rPr>
        <w:t xml:space="preserve"> ou </w:t>
      </w:r>
      <w:r w:rsidR="006416E2">
        <w:rPr>
          <w:rFonts w:ascii="Calibri" w:eastAsia="Calibri" w:hAnsi="Calibri" w:cs="Calibri"/>
          <w:iCs/>
        </w:rPr>
        <w:t>d’</w:t>
      </w:r>
      <w:r w:rsidRPr="008212D3">
        <w:rPr>
          <w:rFonts w:ascii="Calibri" w:eastAsia="Calibri" w:hAnsi="Calibri" w:cs="Calibri"/>
          <w:iCs/>
        </w:rPr>
        <w:t>un enjeu donné</w:t>
      </w:r>
      <w:r w:rsidR="00C030C7" w:rsidRPr="008212D3">
        <w:rPr>
          <w:rFonts w:ascii="Calibri" w:eastAsia="Calibri" w:hAnsi="Calibri" w:cs="Calibri"/>
          <w:iCs/>
        </w:rPr>
        <w:t>,</w:t>
      </w:r>
      <w:r w:rsidR="006416E2">
        <w:rPr>
          <w:rFonts w:ascii="Calibri" w:eastAsia="Calibri" w:hAnsi="Calibri" w:cs="Calibri"/>
          <w:iCs/>
        </w:rPr>
        <w:t xml:space="preserve"> de coopérations ou négociations</w:t>
      </w:r>
      <w:r w:rsidR="00C030C7" w:rsidRPr="008212D3">
        <w:rPr>
          <w:rFonts w:ascii="Calibri" w:eastAsia="Calibri" w:hAnsi="Calibri" w:cs="Calibri"/>
          <w:iCs/>
        </w:rPr>
        <w:t xml:space="preserve"> intergouvernemental</w:t>
      </w:r>
      <w:r w:rsidR="006416E2">
        <w:rPr>
          <w:rFonts w:ascii="Calibri" w:eastAsia="Calibri" w:hAnsi="Calibri" w:cs="Calibri"/>
          <w:iCs/>
        </w:rPr>
        <w:t>es</w:t>
      </w:r>
      <w:r w:rsidR="00C030C7" w:rsidRPr="008212D3">
        <w:rPr>
          <w:rFonts w:ascii="Calibri" w:eastAsia="Calibri" w:hAnsi="Calibri" w:cs="Calibri"/>
          <w:iCs/>
        </w:rPr>
        <w:t>…</w:t>
      </w:r>
      <w:r w:rsidR="000F3886" w:rsidRPr="008212D3">
        <w:rPr>
          <w:rFonts w:ascii="Calibri" w:eastAsia="Calibri" w:hAnsi="Calibri" w:cs="Calibri"/>
          <w:iCs/>
        </w:rPr>
        <w:t xml:space="preserve"> Ce</w:t>
      </w:r>
      <w:r w:rsidR="00C52403" w:rsidRPr="008212D3">
        <w:rPr>
          <w:rFonts w:ascii="Calibri" w:eastAsia="Calibri" w:hAnsi="Calibri" w:cs="Calibri"/>
          <w:iCs/>
        </w:rPr>
        <w:t xml:space="preserve"> support</w:t>
      </w:r>
      <w:r w:rsidR="00B307B0" w:rsidRPr="008212D3">
        <w:rPr>
          <w:rFonts w:ascii="Calibri" w:eastAsia="Calibri" w:hAnsi="Calibri" w:cs="Calibri"/>
          <w:iCs/>
        </w:rPr>
        <w:t xml:space="preserve">, </w:t>
      </w:r>
      <w:r w:rsidR="0048628D">
        <w:rPr>
          <w:rFonts w:ascii="Calibri" w:eastAsia="Calibri" w:hAnsi="Calibri" w:cs="Calibri"/>
          <w:iCs/>
        </w:rPr>
        <w:t xml:space="preserve">qui </w:t>
      </w:r>
      <w:r w:rsidR="00B307B0" w:rsidRPr="008212D3">
        <w:rPr>
          <w:rFonts w:ascii="Calibri" w:eastAsia="Calibri" w:hAnsi="Calibri" w:cs="Calibri"/>
          <w:iCs/>
        </w:rPr>
        <w:t xml:space="preserve">sera diffusé </w:t>
      </w:r>
      <w:r w:rsidR="00C52403" w:rsidRPr="008212D3">
        <w:rPr>
          <w:rFonts w:ascii="Calibri" w:eastAsia="Calibri" w:hAnsi="Calibri" w:cs="Calibri"/>
          <w:iCs/>
        </w:rPr>
        <w:t>à l’ensemble de l’ADEME</w:t>
      </w:r>
      <w:r w:rsidR="0048628D">
        <w:rPr>
          <w:rFonts w:ascii="Calibri" w:eastAsia="Calibri" w:hAnsi="Calibri" w:cs="Calibri"/>
          <w:iCs/>
        </w:rPr>
        <w:t>,</w:t>
      </w:r>
      <w:r w:rsidR="000F3886" w:rsidRPr="008212D3">
        <w:rPr>
          <w:rFonts w:ascii="Calibri" w:eastAsia="Calibri" w:hAnsi="Calibri" w:cs="Calibri"/>
          <w:iCs/>
        </w:rPr>
        <w:t xml:space="preserve"> </w:t>
      </w:r>
      <w:r w:rsidR="00B307B0" w:rsidRPr="008212D3">
        <w:rPr>
          <w:rFonts w:ascii="Calibri" w:eastAsia="Calibri" w:hAnsi="Calibri" w:cs="Calibri"/>
          <w:iCs/>
        </w:rPr>
        <w:t>sera</w:t>
      </w:r>
      <w:r w:rsidR="000F3886" w:rsidRPr="008212D3">
        <w:rPr>
          <w:rFonts w:ascii="Calibri" w:eastAsia="Calibri" w:hAnsi="Calibri" w:cs="Calibri"/>
          <w:iCs/>
        </w:rPr>
        <w:t xml:space="preserve"> </w:t>
      </w:r>
      <w:r w:rsidR="00B307B0" w:rsidRPr="008212D3">
        <w:rPr>
          <w:rFonts w:ascii="Calibri" w:eastAsia="Calibri" w:hAnsi="Calibri" w:cs="Calibri"/>
          <w:iCs/>
        </w:rPr>
        <w:t xml:space="preserve">pédagogique </w:t>
      </w:r>
      <w:r w:rsidR="00D501A8" w:rsidRPr="008212D3">
        <w:rPr>
          <w:rFonts w:ascii="Calibri" w:eastAsia="Calibri" w:hAnsi="Calibri" w:cs="Calibri"/>
          <w:iCs/>
        </w:rPr>
        <w:t>et</w:t>
      </w:r>
      <w:r w:rsidRPr="008212D3">
        <w:rPr>
          <w:rFonts w:ascii="Calibri" w:eastAsia="Calibri" w:hAnsi="Calibri" w:cs="Calibri"/>
          <w:iCs/>
        </w:rPr>
        <w:t xml:space="preserve"> prendr</w:t>
      </w:r>
      <w:r w:rsidR="006F02D4" w:rsidRPr="008212D3">
        <w:rPr>
          <w:rFonts w:ascii="Calibri" w:eastAsia="Calibri" w:hAnsi="Calibri" w:cs="Calibri"/>
          <w:iCs/>
        </w:rPr>
        <w:t>a</w:t>
      </w:r>
      <w:r w:rsidRPr="008212D3">
        <w:rPr>
          <w:rFonts w:ascii="Calibri" w:eastAsia="Calibri" w:hAnsi="Calibri" w:cs="Calibri"/>
          <w:iCs/>
        </w:rPr>
        <w:t xml:space="preserve"> la forme d'un</w:t>
      </w:r>
      <w:r w:rsidR="00D31E01" w:rsidRPr="008212D3">
        <w:rPr>
          <w:rFonts w:ascii="Calibri" w:eastAsia="Calibri" w:hAnsi="Calibri" w:cs="Calibri"/>
          <w:iCs/>
        </w:rPr>
        <w:t>e</w:t>
      </w:r>
      <w:r w:rsidRPr="008212D3">
        <w:rPr>
          <w:rFonts w:ascii="Calibri" w:eastAsia="Calibri" w:hAnsi="Calibri" w:cs="Calibri"/>
          <w:iCs/>
        </w:rPr>
        <w:t xml:space="preserve"> note illustrée de </w:t>
      </w:r>
      <w:r w:rsidR="00B77D9B" w:rsidRPr="008212D3">
        <w:rPr>
          <w:rFonts w:ascii="Calibri" w:eastAsia="Calibri" w:hAnsi="Calibri" w:cs="Calibri"/>
          <w:iCs/>
        </w:rPr>
        <w:t xml:space="preserve">six </w:t>
      </w:r>
      <w:r w:rsidR="008212D3" w:rsidRPr="008212D3">
        <w:rPr>
          <w:rFonts w:ascii="Calibri" w:eastAsia="Calibri" w:hAnsi="Calibri" w:cs="Calibri"/>
          <w:iCs/>
        </w:rPr>
        <w:t xml:space="preserve">à huit </w:t>
      </w:r>
      <w:r w:rsidRPr="008212D3">
        <w:rPr>
          <w:rFonts w:ascii="Calibri" w:eastAsia="Calibri" w:hAnsi="Calibri" w:cs="Calibri"/>
          <w:iCs/>
        </w:rPr>
        <w:t>pages</w:t>
      </w:r>
      <w:r w:rsidR="00DB1F24" w:rsidRPr="008212D3">
        <w:rPr>
          <w:rFonts w:ascii="Calibri" w:eastAsia="Calibri" w:hAnsi="Calibri" w:cs="Calibri"/>
          <w:iCs/>
        </w:rPr>
        <w:t>. Il sera</w:t>
      </w:r>
      <w:r w:rsidR="006F02D4" w:rsidRPr="008212D3">
        <w:rPr>
          <w:rFonts w:ascii="Calibri" w:eastAsia="Calibri" w:hAnsi="Calibri" w:cs="Calibri"/>
          <w:iCs/>
        </w:rPr>
        <w:t xml:space="preserve"> </w:t>
      </w:r>
      <w:r w:rsidR="00376715" w:rsidRPr="008212D3">
        <w:rPr>
          <w:rFonts w:ascii="Calibri" w:eastAsia="Calibri" w:hAnsi="Calibri" w:cs="Calibri"/>
          <w:iCs/>
        </w:rPr>
        <w:t>accompagné d’</w:t>
      </w:r>
      <w:r w:rsidR="006F02D4" w:rsidRPr="008212D3">
        <w:rPr>
          <w:rFonts w:ascii="Calibri" w:eastAsia="Calibri" w:hAnsi="Calibri" w:cs="Calibri"/>
          <w:iCs/>
        </w:rPr>
        <w:t xml:space="preserve">une </w:t>
      </w:r>
      <w:r w:rsidR="00376715" w:rsidRPr="008212D3">
        <w:rPr>
          <w:rFonts w:ascii="Calibri" w:eastAsia="Calibri" w:hAnsi="Calibri" w:cs="Calibri"/>
          <w:iCs/>
        </w:rPr>
        <w:t>présentation</w:t>
      </w:r>
      <w:r w:rsidR="007239E4">
        <w:rPr>
          <w:rFonts w:ascii="Calibri" w:eastAsia="Calibri" w:hAnsi="Calibri" w:cs="Calibri"/>
          <w:iCs/>
        </w:rPr>
        <w:t xml:space="preserve"> succincte</w:t>
      </w:r>
      <w:r w:rsidR="00D74B57">
        <w:rPr>
          <w:rFonts w:ascii="Calibri" w:eastAsia="Calibri" w:hAnsi="Calibri" w:cs="Calibri"/>
          <w:iCs/>
        </w:rPr>
        <w:t xml:space="preserve"> (</w:t>
      </w:r>
      <w:r w:rsidR="00700DF3" w:rsidRPr="008212D3">
        <w:rPr>
          <w:rFonts w:ascii="Calibri" w:eastAsia="Calibri" w:hAnsi="Calibri" w:cs="Calibri"/>
          <w:iCs/>
        </w:rPr>
        <w:t xml:space="preserve">3 à </w:t>
      </w:r>
      <w:r w:rsidR="00031495" w:rsidRPr="008212D3">
        <w:rPr>
          <w:rFonts w:ascii="Calibri" w:eastAsia="Calibri" w:hAnsi="Calibri" w:cs="Calibri"/>
          <w:iCs/>
        </w:rPr>
        <w:t>5 lignes</w:t>
      </w:r>
      <w:r w:rsidR="00D74B57">
        <w:rPr>
          <w:rFonts w:ascii="Calibri" w:eastAsia="Calibri" w:hAnsi="Calibri" w:cs="Calibri"/>
          <w:iCs/>
        </w:rPr>
        <w:t>)</w:t>
      </w:r>
      <w:r w:rsidR="00031495" w:rsidRPr="008212D3">
        <w:rPr>
          <w:rFonts w:ascii="Calibri" w:eastAsia="Calibri" w:hAnsi="Calibri" w:cs="Calibri"/>
          <w:iCs/>
        </w:rPr>
        <w:t xml:space="preserve"> </w:t>
      </w:r>
      <w:r w:rsidR="006F02D4" w:rsidRPr="008212D3">
        <w:rPr>
          <w:rFonts w:ascii="Calibri" w:eastAsia="Calibri" w:hAnsi="Calibri" w:cs="Calibri"/>
          <w:iCs/>
        </w:rPr>
        <w:t xml:space="preserve">pour </w:t>
      </w:r>
      <w:r w:rsidR="00D74B57">
        <w:rPr>
          <w:rFonts w:ascii="Calibri" w:eastAsia="Calibri" w:hAnsi="Calibri" w:cs="Calibri"/>
          <w:iCs/>
        </w:rPr>
        <w:t>publication</w:t>
      </w:r>
      <w:r w:rsidR="00D74B57" w:rsidRPr="008212D3">
        <w:rPr>
          <w:rFonts w:ascii="Calibri" w:eastAsia="Calibri" w:hAnsi="Calibri" w:cs="Calibri"/>
          <w:iCs/>
        </w:rPr>
        <w:t xml:space="preserve"> </w:t>
      </w:r>
      <w:r w:rsidR="00376715" w:rsidRPr="008212D3">
        <w:rPr>
          <w:rFonts w:ascii="Calibri" w:eastAsia="Calibri" w:hAnsi="Calibri" w:cs="Calibri"/>
          <w:iCs/>
        </w:rPr>
        <w:t>sur</w:t>
      </w:r>
      <w:r w:rsidR="006F02D4" w:rsidRPr="008212D3">
        <w:rPr>
          <w:rFonts w:ascii="Calibri" w:eastAsia="Calibri" w:hAnsi="Calibri" w:cs="Calibri"/>
          <w:iCs/>
        </w:rPr>
        <w:t xml:space="preserve"> l’intranet de l’ADEME</w:t>
      </w:r>
      <w:r w:rsidR="00700DF3" w:rsidRPr="008212D3">
        <w:rPr>
          <w:rFonts w:ascii="Calibri" w:eastAsia="Calibri" w:hAnsi="Calibri" w:cs="Calibri"/>
          <w:iCs/>
        </w:rPr>
        <w:t xml:space="preserve"> et donner envie de lire</w:t>
      </w:r>
      <w:r w:rsidR="0038158C">
        <w:rPr>
          <w:rFonts w:ascii="Calibri" w:eastAsia="Calibri" w:hAnsi="Calibri" w:cs="Calibri"/>
          <w:iCs/>
        </w:rPr>
        <w:t xml:space="preserve"> le dossier</w:t>
      </w:r>
      <w:r w:rsidR="008212D3">
        <w:rPr>
          <w:rFonts w:ascii="Calibri" w:eastAsia="Calibri" w:hAnsi="Calibri" w:cs="Calibri"/>
          <w:iCs/>
        </w:rPr>
        <w:t>.</w:t>
      </w:r>
    </w:p>
    <w:p w14:paraId="00E7C8B3" w14:textId="44B5FF06" w:rsidR="00CA6176" w:rsidRPr="008212D3" w:rsidRDefault="004610C4" w:rsidP="008212D3">
      <w:pPr>
        <w:numPr>
          <w:ilvl w:val="0"/>
          <w:numId w:val="6"/>
        </w:numPr>
        <w:spacing w:after="0" w:line="240" w:lineRule="auto"/>
        <w:ind w:left="720" w:hanging="360"/>
        <w:rPr>
          <w:rFonts w:ascii="Calibri" w:eastAsia="Calibri" w:hAnsi="Calibri" w:cs="Calibri"/>
          <w:iCs/>
        </w:rPr>
      </w:pPr>
      <w:r>
        <w:rPr>
          <w:rFonts w:ascii="Calibri" w:eastAsia="Calibri" w:hAnsi="Calibri" w:cs="Calibri"/>
        </w:rPr>
        <w:t>Trois</w:t>
      </w:r>
      <w:r w:rsidRPr="00F168D3">
        <w:rPr>
          <w:rFonts w:ascii="Calibri" w:eastAsia="Calibri" w:hAnsi="Calibri" w:cs="Calibri"/>
        </w:rPr>
        <w:t xml:space="preserve"> </w:t>
      </w:r>
      <w:r w:rsidRPr="001D2968">
        <w:rPr>
          <w:rFonts w:ascii="Calibri" w:eastAsia="Calibri" w:hAnsi="Calibri" w:cs="Calibri"/>
          <w:b/>
          <w:bCs/>
        </w:rPr>
        <w:t xml:space="preserve">dossiers de revue de presse et d’éclairage des </w:t>
      </w:r>
      <w:r w:rsidR="00A123D9" w:rsidRPr="001D2968">
        <w:rPr>
          <w:rFonts w:ascii="Calibri" w:eastAsia="Calibri" w:hAnsi="Calibri" w:cs="Calibri"/>
          <w:b/>
          <w:bCs/>
          <w:iCs/>
        </w:rPr>
        <w:t>avancés des négociations des Nations unies</w:t>
      </w:r>
      <w:r w:rsidR="00A123D9" w:rsidRPr="008212D3">
        <w:rPr>
          <w:rFonts w:ascii="Calibri" w:eastAsia="Calibri" w:hAnsi="Calibri" w:cs="Calibri"/>
          <w:iCs/>
        </w:rPr>
        <w:t xml:space="preserve"> sur le changement climat </w:t>
      </w:r>
      <w:r w:rsidR="00D501A8" w:rsidRPr="008212D3">
        <w:rPr>
          <w:rFonts w:ascii="Calibri" w:eastAsia="Calibri" w:hAnsi="Calibri" w:cs="Calibri"/>
          <w:iCs/>
        </w:rPr>
        <w:t>(</w:t>
      </w:r>
      <w:r>
        <w:rPr>
          <w:rFonts w:ascii="Calibri" w:eastAsia="Calibri" w:hAnsi="Calibri" w:cs="Calibri"/>
          <w:iCs/>
        </w:rPr>
        <w:t xml:space="preserve">COP29 et </w:t>
      </w:r>
      <w:r w:rsidR="00D501A8" w:rsidRPr="008212D3">
        <w:rPr>
          <w:rFonts w:ascii="Calibri" w:eastAsia="Calibri" w:hAnsi="Calibri" w:cs="Calibri"/>
          <w:iCs/>
        </w:rPr>
        <w:t xml:space="preserve">COP30) </w:t>
      </w:r>
      <w:r w:rsidR="00A123D9" w:rsidRPr="008212D3">
        <w:rPr>
          <w:rFonts w:ascii="Calibri" w:eastAsia="Calibri" w:hAnsi="Calibri" w:cs="Calibri"/>
          <w:iCs/>
        </w:rPr>
        <w:t xml:space="preserve">et sur la </w:t>
      </w:r>
      <w:r w:rsidR="00D501A8" w:rsidRPr="008212D3">
        <w:rPr>
          <w:rFonts w:ascii="Calibri" w:eastAsia="Calibri" w:hAnsi="Calibri" w:cs="Calibri"/>
          <w:iCs/>
        </w:rPr>
        <w:t>pollution par les matières plastiques, y compris dans le milieu marin</w:t>
      </w:r>
      <w:r w:rsidR="008212D3">
        <w:rPr>
          <w:rFonts w:ascii="Calibri" w:eastAsia="Calibri" w:hAnsi="Calibri" w:cs="Calibri"/>
          <w:iCs/>
        </w:rPr>
        <w:t xml:space="preserve"> </w:t>
      </w:r>
      <w:r w:rsidR="008212D3" w:rsidRPr="008212D3">
        <w:rPr>
          <w:rFonts w:ascii="Calibri" w:eastAsia="Calibri" w:hAnsi="Calibri" w:cs="Calibri"/>
          <w:iCs/>
        </w:rPr>
        <w:t>(INC-5</w:t>
      </w:r>
      <w:r w:rsidR="00C240E8" w:rsidRPr="008212D3">
        <w:rPr>
          <w:rFonts w:ascii="Calibri" w:eastAsia="Calibri" w:hAnsi="Calibri" w:cs="Calibri"/>
          <w:iCs/>
        </w:rPr>
        <w:t>)</w:t>
      </w:r>
      <w:r w:rsidR="003D5023">
        <w:rPr>
          <w:rFonts w:ascii="Calibri" w:eastAsia="Calibri" w:hAnsi="Calibri" w:cs="Calibri"/>
          <w:iCs/>
        </w:rPr>
        <w:t>.</w:t>
      </w:r>
      <w:r>
        <w:rPr>
          <w:rFonts w:ascii="Calibri" w:eastAsia="Calibri" w:hAnsi="Calibri" w:cs="Calibri"/>
          <w:iCs/>
        </w:rPr>
        <w:t xml:space="preserve"> </w:t>
      </w:r>
      <w:r w:rsidRPr="008212D3">
        <w:rPr>
          <w:rFonts w:ascii="Calibri" w:eastAsia="Calibri" w:hAnsi="Calibri" w:cs="Calibri"/>
          <w:iCs/>
        </w:rPr>
        <w:t xml:space="preserve">Ce support, </w:t>
      </w:r>
      <w:r>
        <w:rPr>
          <w:rFonts w:ascii="Calibri" w:eastAsia="Calibri" w:hAnsi="Calibri" w:cs="Calibri"/>
          <w:iCs/>
        </w:rPr>
        <w:t xml:space="preserve">qui </w:t>
      </w:r>
      <w:r w:rsidRPr="008212D3">
        <w:rPr>
          <w:rFonts w:ascii="Calibri" w:eastAsia="Calibri" w:hAnsi="Calibri" w:cs="Calibri"/>
          <w:iCs/>
        </w:rPr>
        <w:t>sera diffusé à l’ensemble de l’ADEME</w:t>
      </w:r>
      <w:r>
        <w:rPr>
          <w:rFonts w:ascii="Calibri" w:eastAsia="Calibri" w:hAnsi="Calibri" w:cs="Calibri"/>
          <w:iCs/>
        </w:rPr>
        <w:t>,</w:t>
      </w:r>
      <w:r w:rsidRPr="008212D3">
        <w:rPr>
          <w:rFonts w:ascii="Calibri" w:eastAsia="Calibri" w:hAnsi="Calibri" w:cs="Calibri"/>
          <w:iCs/>
        </w:rPr>
        <w:t xml:space="preserve"> sera pédagogique et prendra la forme d'une note illustrée de six à huit pages. Il sera accompagné d’une présentation</w:t>
      </w:r>
      <w:r>
        <w:rPr>
          <w:rFonts w:ascii="Calibri" w:eastAsia="Calibri" w:hAnsi="Calibri" w:cs="Calibri"/>
          <w:iCs/>
        </w:rPr>
        <w:t xml:space="preserve"> succincte (</w:t>
      </w:r>
      <w:r w:rsidRPr="008212D3">
        <w:rPr>
          <w:rFonts w:ascii="Calibri" w:eastAsia="Calibri" w:hAnsi="Calibri" w:cs="Calibri"/>
          <w:iCs/>
        </w:rPr>
        <w:t>3 à 5 lignes</w:t>
      </w:r>
      <w:r>
        <w:rPr>
          <w:rFonts w:ascii="Calibri" w:eastAsia="Calibri" w:hAnsi="Calibri" w:cs="Calibri"/>
          <w:iCs/>
        </w:rPr>
        <w:t>)</w:t>
      </w:r>
      <w:r w:rsidRPr="008212D3">
        <w:rPr>
          <w:rFonts w:ascii="Calibri" w:eastAsia="Calibri" w:hAnsi="Calibri" w:cs="Calibri"/>
          <w:iCs/>
        </w:rPr>
        <w:t xml:space="preserve"> pour </w:t>
      </w:r>
      <w:r>
        <w:rPr>
          <w:rFonts w:ascii="Calibri" w:eastAsia="Calibri" w:hAnsi="Calibri" w:cs="Calibri"/>
          <w:iCs/>
        </w:rPr>
        <w:t>publication</w:t>
      </w:r>
      <w:r w:rsidRPr="008212D3">
        <w:rPr>
          <w:rFonts w:ascii="Calibri" w:eastAsia="Calibri" w:hAnsi="Calibri" w:cs="Calibri"/>
          <w:iCs/>
        </w:rPr>
        <w:t xml:space="preserve"> sur l’intranet de l’ADEME et donner envie de lire</w:t>
      </w:r>
      <w:r>
        <w:rPr>
          <w:rFonts w:ascii="Calibri" w:eastAsia="Calibri" w:hAnsi="Calibri" w:cs="Calibri"/>
          <w:iCs/>
        </w:rPr>
        <w:t xml:space="preserve"> le dossier.</w:t>
      </w:r>
    </w:p>
    <w:p w14:paraId="6A4E7674" w14:textId="77777777" w:rsidR="008D16B3" w:rsidRDefault="008D16B3" w:rsidP="00674DBF">
      <w:pPr>
        <w:spacing w:after="0" w:line="240" w:lineRule="auto"/>
        <w:rPr>
          <w:rFonts w:ascii="Calibri" w:eastAsia="Calibri" w:hAnsi="Calibri" w:cs="Calibri"/>
          <w:iCs/>
        </w:rPr>
      </w:pPr>
    </w:p>
    <w:p w14:paraId="28259408" w14:textId="22C2D29D" w:rsidR="00C02A44" w:rsidRDefault="00AB791B" w:rsidP="008D16B3">
      <w:pPr>
        <w:spacing w:after="0" w:line="240" w:lineRule="auto"/>
        <w:rPr>
          <w:rFonts w:ascii="Calibri" w:eastAsia="Calibri" w:hAnsi="Calibri" w:cs="Calibri"/>
        </w:rPr>
      </w:pPr>
      <w:r>
        <w:rPr>
          <w:rFonts w:ascii="Calibri" w:eastAsia="Calibri" w:hAnsi="Calibri" w:cs="Calibri"/>
          <w:iCs/>
        </w:rPr>
        <w:t>L</w:t>
      </w:r>
      <w:r w:rsidRPr="00AB791B">
        <w:rPr>
          <w:rFonts w:ascii="Calibri" w:eastAsia="Calibri" w:hAnsi="Calibri" w:cs="Calibri"/>
          <w:iCs/>
        </w:rPr>
        <w:t xml:space="preserve">e prestataire </w:t>
      </w:r>
      <w:r w:rsidR="006F46DA">
        <w:rPr>
          <w:rFonts w:ascii="Calibri" w:eastAsia="Calibri" w:hAnsi="Calibri" w:cs="Calibri"/>
          <w:iCs/>
        </w:rPr>
        <w:t>proposera d</w:t>
      </w:r>
      <w:r w:rsidRPr="00AB791B">
        <w:rPr>
          <w:rFonts w:ascii="Calibri" w:eastAsia="Calibri" w:hAnsi="Calibri" w:cs="Calibri"/>
          <w:iCs/>
        </w:rPr>
        <w:t xml:space="preserve">es </w:t>
      </w:r>
      <w:r w:rsidR="006F46DA">
        <w:rPr>
          <w:rFonts w:ascii="Calibri" w:eastAsia="Calibri" w:hAnsi="Calibri" w:cs="Calibri"/>
          <w:iCs/>
        </w:rPr>
        <w:t xml:space="preserve">créations graphiques de </w:t>
      </w:r>
      <w:r w:rsidRPr="00AB791B">
        <w:rPr>
          <w:rFonts w:ascii="Calibri" w:eastAsia="Calibri" w:hAnsi="Calibri" w:cs="Calibri"/>
          <w:iCs/>
        </w:rPr>
        <w:t xml:space="preserve">maquettes </w:t>
      </w:r>
      <w:r w:rsidR="006F46DA">
        <w:rPr>
          <w:rFonts w:ascii="Calibri" w:eastAsia="Calibri" w:hAnsi="Calibri" w:cs="Calibri"/>
          <w:iCs/>
        </w:rPr>
        <w:t xml:space="preserve">pour chacun </w:t>
      </w:r>
      <w:r w:rsidR="004B0D6E">
        <w:rPr>
          <w:rFonts w:ascii="Calibri" w:eastAsia="Calibri" w:hAnsi="Calibri" w:cs="Calibri"/>
          <w:iCs/>
        </w:rPr>
        <w:t>de ces supports</w:t>
      </w:r>
      <w:r w:rsidR="006F46DA">
        <w:rPr>
          <w:rFonts w:ascii="Calibri" w:eastAsia="Calibri" w:hAnsi="Calibri" w:cs="Calibri"/>
          <w:iCs/>
        </w:rPr>
        <w:t>. Il</w:t>
      </w:r>
      <w:r w:rsidRPr="00AB791B">
        <w:rPr>
          <w:rFonts w:ascii="Calibri" w:eastAsia="Calibri" w:hAnsi="Calibri" w:cs="Calibri"/>
          <w:iCs/>
        </w:rPr>
        <w:t xml:space="preserve"> réalis</w:t>
      </w:r>
      <w:r w:rsidR="004B0D6E">
        <w:rPr>
          <w:rFonts w:ascii="Calibri" w:eastAsia="Calibri" w:hAnsi="Calibri" w:cs="Calibri"/>
          <w:iCs/>
        </w:rPr>
        <w:t>era</w:t>
      </w:r>
      <w:r w:rsidR="006F46DA">
        <w:rPr>
          <w:rFonts w:ascii="Calibri" w:eastAsia="Calibri" w:hAnsi="Calibri" w:cs="Calibri"/>
          <w:iCs/>
        </w:rPr>
        <w:t xml:space="preserve"> les </w:t>
      </w:r>
      <w:r w:rsidR="00A816C7">
        <w:rPr>
          <w:rFonts w:ascii="Calibri" w:eastAsia="Calibri" w:hAnsi="Calibri" w:cs="Calibri"/>
          <w:iCs/>
        </w:rPr>
        <w:t>supports à chaque édition</w:t>
      </w:r>
      <w:r w:rsidRPr="00AB791B">
        <w:rPr>
          <w:rFonts w:ascii="Calibri" w:eastAsia="Calibri" w:hAnsi="Calibri" w:cs="Calibri"/>
          <w:iCs/>
        </w:rPr>
        <w:t xml:space="preserve">. </w:t>
      </w:r>
      <w:r w:rsidR="003E3679">
        <w:rPr>
          <w:rFonts w:ascii="Calibri" w:eastAsia="Calibri" w:hAnsi="Calibri" w:cs="Calibri"/>
        </w:rPr>
        <w:t>Une attention particulière sera portée à l</w:t>
      </w:r>
      <w:r w:rsidR="00D31E01">
        <w:rPr>
          <w:rFonts w:ascii="Calibri" w:eastAsia="Calibri" w:hAnsi="Calibri" w:cs="Calibri"/>
        </w:rPr>
        <w:t>’attractivité</w:t>
      </w:r>
      <w:r w:rsidR="00DE4955">
        <w:rPr>
          <w:rFonts w:ascii="Calibri" w:eastAsia="Calibri" w:hAnsi="Calibri" w:cs="Calibri"/>
        </w:rPr>
        <w:t xml:space="preserve">, </w:t>
      </w:r>
      <w:r w:rsidR="00D31E01">
        <w:rPr>
          <w:rFonts w:ascii="Calibri" w:eastAsia="Calibri" w:hAnsi="Calibri" w:cs="Calibri"/>
        </w:rPr>
        <w:t xml:space="preserve">l’ergonomie </w:t>
      </w:r>
      <w:r w:rsidR="00DE4955">
        <w:rPr>
          <w:rFonts w:ascii="Calibri" w:eastAsia="Calibri" w:hAnsi="Calibri" w:cs="Calibri"/>
        </w:rPr>
        <w:t xml:space="preserve">et l’accessibilité </w:t>
      </w:r>
      <w:r w:rsidR="003E3679">
        <w:rPr>
          <w:rFonts w:ascii="Calibri" w:eastAsia="Calibri" w:hAnsi="Calibri" w:cs="Calibri"/>
        </w:rPr>
        <w:t>des supports d'information</w:t>
      </w:r>
      <w:r w:rsidR="00DE4955">
        <w:rPr>
          <w:rFonts w:ascii="Calibri" w:eastAsia="Calibri" w:hAnsi="Calibri" w:cs="Calibri"/>
        </w:rPr>
        <w:t xml:space="preserve">, ainsi que leur </w:t>
      </w:r>
      <w:r w:rsidR="000C0CC2">
        <w:rPr>
          <w:rFonts w:ascii="Calibri" w:eastAsia="Calibri" w:hAnsi="Calibri" w:cs="Calibri"/>
        </w:rPr>
        <w:t>cohérence avec la charte graphique de l’ADEME</w:t>
      </w:r>
      <w:r w:rsidR="004A4EE6">
        <w:rPr>
          <w:rFonts w:ascii="Calibri" w:eastAsia="Calibri" w:hAnsi="Calibri" w:cs="Calibri"/>
        </w:rPr>
        <w:t>.</w:t>
      </w:r>
    </w:p>
    <w:p w14:paraId="2825940B" w14:textId="77777777" w:rsidR="00C02A44" w:rsidRDefault="00C02A44">
      <w:pPr>
        <w:spacing w:after="0" w:line="240" w:lineRule="auto"/>
        <w:rPr>
          <w:rFonts w:ascii="Calibri" w:eastAsia="Calibri" w:hAnsi="Calibri" w:cs="Calibri"/>
        </w:rPr>
      </w:pPr>
    </w:p>
    <w:p w14:paraId="7B2B7C55" w14:textId="77777777" w:rsidR="0067495B" w:rsidRPr="00EF5C9B" w:rsidRDefault="0067495B" w:rsidP="0067495B">
      <w:pPr>
        <w:keepNext/>
        <w:keepLines/>
        <w:spacing w:before="40" w:after="0" w:line="240" w:lineRule="auto"/>
        <w:rPr>
          <w:rFonts w:ascii="Calibri Light" w:eastAsia="Calibri Light" w:hAnsi="Calibri Light" w:cs="Calibri Light"/>
          <w:b/>
          <w:color w:val="2E74B5"/>
          <w:sz w:val="26"/>
        </w:rPr>
      </w:pPr>
      <w:r w:rsidRPr="00EF5C9B">
        <w:rPr>
          <w:rFonts w:ascii="Calibri Light" w:eastAsia="Calibri Light" w:hAnsi="Calibri Light" w:cs="Calibri Light"/>
          <w:b/>
          <w:color w:val="2E74B5"/>
          <w:sz w:val="26"/>
        </w:rPr>
        <w:t>Comité éditorial</w:t>
      </w:r>
    </w:p>
    <w:p w14:paraId="4E4DB6B9" w14:textId="77777777" w:rsidR="0067495B" w:rsidRDefault="0067495B" w:rsidP="0067495B">
      <w:pPr>
        <w:spacing w:after="0" w:line="240" w:lineRule="auto"/>
        <w:rPr>
          <w:rFonts w:ascii="Calibri" w:eastAsia="Calibri" w:hAnsi="Calibri" w:cs="Calibri"/>
        </w:rPr>
      </w:pPr>
    </w:p>
    <w:p w14:paraId="1667BC23" w14:textId="3294B8B6" w:rsidR="0067495B" w:rsidRDefault="0067495B" w:rsidP="0067495B">
      <w:pPr>
        <w:spacing w:after="0" w:line="240" w:lineRule="auto"/>
        <w:rPr>
          <w:rFonts w:ascii="Calibri" w:eastAsia="Calibri" w:hAnsi="Calibri" w:cs="Calibri"/>
        </w:rPr>
      </w:pPr>
      <w:r>
        <w:rPr>
          <w:rFonts w:ascii="Calibri" w:eastAsia="Calibri" w:hAnsi="Calibri" w:cs="Calibri"/>
        </w:rPr>
        <w:t>Un comité éditorial sera constitué qui se réunira chaque mois pendant 45 minutes. Il sera animé par la Direction Europe et International. Le prestataire en assurera le secrétariat</w:t>
      </w:r>
      <w:r w:rsidR="00351BEC">
        <w:rPr>
          <w:rFonts w:ascii="Calibri" w:eastAsia="Calibri" w:hAnsi="Calibri" w:cs="Calibri"/>
        </w:rPr>
        <w:t xml:space="preserve"> : invitations</w:t>
      </w:r>
      <w:r>
        <w:rPr>
          <w:rFonts w:ascii="Calibri" w:eastAsia="Calibri" w:hAnsi="Calibri" w:cs="Calibri"/>
        </w:rPr>
        <w:t xml:space="preserve">, préparation des supports, propositions de sujets, comptes-rendus. </w:t>
      </w:r>
    </w:p>
    <w:p w14:paraId="24A957E5" w14:textId="0E31E092" w:rsidR="0067495B" w:rsidRPr="00FB2DF8" w:rsidRDefault="0067495B" w:rsidP="0067495B">
      <w:pPr>
        <w:spacing w:after="0" w:line="240" w:lineRule="auto"/>
        <w:rPr>
          <w:rFonts w:ascii="Calibri" w:eastAsia="Calibri" w:hAnsi="Calibri" w:cs="Calibri"/>
        </w:rPr>
      </w:pPr>
      <w:r>
        <w:rPr>
          <w:rFonts w:ascii="Calibri" w:eastAsia="Calibri" w:hAnsi="Calibri" w:cs="Calibri"/>
        </w:rPr>
        <w:t>Le comité éditorial comprendra des membres permanents et des membres temporaires. Les membres temporaires pourront être issues de la D</w:t>
      </w:r>
      <w:r w:rsidR="00351BEC">
        <w:rPr>
          <w:rFonts w:ascii="Calibri" w:eastAsia="Calibri" w:hAnsi="Calibri" w:cs="Calibri"/>
        </w:rPr>
        <w:t xml:space="preserve">irection </w:t>
      </w:r>
      <w:r>
        <w:rPr>
          <w:rFonts w:ascii="Calibri" w:eastAsia="Calibri" w:hAnsi="Calibri" w:cs="Calibri"/>
        </w:rPr>
        <w:t>E</w:t>
      </w:r>
      <w:r w:rsidR="00351BEC">
        <w:rPr>
          <w:rFonts w:ascii="Calibri" w:eastAsia="Calibri" w:hAnsi="Calibri" w:cs="Calibri"/>
        </w:rPr>
        <w:t xml:space="preserve">urope et </w:t>
      </w:r>
      <w:r>
        <w:rPr>
          <w:rFonts w:ascii="Calibri" w:eastAsia="Calibri" w:hAnsi="Calibri" w:cs="Calibri"/>
        </w:rPr>
        <w:t>I</w:t>
      </w:r>
      <w:r w:rsidR="00351BEC">
        <w:rPr>
          <w:rFonts w:ascii="Calibri" w:eastAsia="Calibri" w:hAnsi="Calibri" w:cs="Calibri"/>
        </w:rPr>
        <w:t>nternational</w:t>
      </w:r>
      <w:r>
        <w:rPr>
          <w:rFonts w:ascii="Calibri" w:eastAsia="Calibri" w:hAnsi="Calibri" w:cs="Calibri"/>
        </w:rPr>
        <w:t xml:space="preserve"> et d’autres Directions de l’ADEME. Le rôle des membres permanents sera de</w:t>
      </w:r>
    </w:p>
    <w:p w14:paraId="0F9DA31E" w14:textId="370F324F" w:rsidR="0067495B" w:rsidRPr="00EF5C9B" w:rsidRDefault="0067495B" w:rsidP="0067495B">
      <w:pPr>
        <w:pStyle w:val="Paragraphedeliste"/>
        <w:numPr>
          <w:ilvl w:val="0"/>
          <w:numId w:val="28"/>
        </w:numPr>
        <w:spacing w:after="0" w:line="240" w:lineRule="auto"/>
        <w:rPr>
          <w:rFonts w:ascii="Calibri" w:eastAsia="Calibri" w:hAnsi="Calibri" w:cs="Calibri"/>
        </w:rPr>
      </w:pPr>
      <w:r w:rsidRPr="00EF5C9B">
        <w:rPr>
          <w:rFonts w:ascii="Calibri" w:eastAsia="Calibri" w:hAnsi="Calibri" w:cs="Calibri"/>
        </w:rPr>
        <w:t>Cho</w:t>
      </w:r>
      <w:r>
        <w:rPr>
          <w:rFonts w:ascii="Calibri" w:eastAsia="Calibri" w:hAnsi="Calibri" w:cs="Calibri"/>
        </w:rPr>
        <w:t>isir</w:t>
      </w:r>
      <w:r w:rsidRPr="00EF5C9B">
        <w:rPr>
          <w:rFonts w:ascii="Calibri" w:eastAsia="Calibri" w:hAnsi="Calibri" w:cs="Calibri"/>
        </w:rPr>
        <w:t xml:space="preserve"> </w:t>
      </w:r>
      <w:r>
        <w:rPr>
          <w:rFonts w:ascii="Calibri" w:eastAsia="Calibri" w:hAnsi="Calibri" w:cs="Calibri"/>
        </w:rPr>
        <w:t xml:space="preserve">les sujets qui feront l’objet d’analyses dans la lettre mensuelle </w:t>
      </w:r>
      <w:r w:rsidRPr="001B3B5D">
        <w:rPr>
          <w:rFonts w:ascii="Calibri" w:eastAsia="Calibri" w:hAnsi="Calibri" w:cs="Calibri"/>
        </w:rPr>
        <w:t>(</w:t>
      </w:r>
      <w:r>
        <w:rPr>
          <w:rFonts w:ascii="Calibri" w:eastAsia="Calibri" w:hAnsi="Calibri" w:cs="Calibri"/>
        </w:rPr>
        <w:t xml:space="preserve">actualités, </w:t>
      </w:r>
      <w:r w:rsidRPr="001B3B5D">
        <w:rPr>
          <w:rFonts w:ascii="Calibri" w:eastAsia="Calibri" w:hAnsi="Calibri" w:cs="Calibri"/>
        </w:rPr>
        <w:t>équilibre des articles</w:t>
      </w:r>
      <w:r>
        <w:rPr>
          <w:rFonts w:ascii="Calibri" w:eastAsia="Calibri" w:hAnsi="Calibri" w:cs="Calibri"/>
        </w:rPr>
        <w:t xml:space="preserve">, </w:t>
      </w:r>
      <w:r w:rsidRPr="001B3B5D">
        <w:rPr>
          <w:rFonts w:ascii="Calibri" w:eastAsia="Calibri" w:hAnsi="Calibri" w:cs="Calibri"/>
        </w:rPr>
        <w:t>ressources)</w:t>
      </w:r>
      <w:r w:rsidR="00351BEC">
        <w:rPr>
          <w:rFonts w:ascii="Calibri" w:eastAsia="Calibri" w:hAnsi="Calibri" w:cs="Calibri"/>
        </w:rPr>
        <w:t> ;</w:t>
      </w:r>
    </w:p>
    <w:p w14:paraId="2D876ED8" w14:textId="5A3C0DEE" w:rsidR="0067495B" w:rsidRPr="00271AFB" w:rsidRDefault="0067495B" w:rsidP="0067495B">
      <w:pPr>
        <w:pStyle w:val="Paragraphedeliste"/>
        <w:numPr>
          <w:ilvl w:val="0"/>
          <w:numId w:val="28"/>
        </w:numPr>
        <w:spacing w:after="0" w:line="240" w:lineRule="auto"/>
        <w:rPr>
          <w:rFonts w:ascii="Calibri" w:eastAsia="Calibri" w:hAnsi="Calibri" w:cs="Calibri"/>
        </w:rPr>
      </w:pPr>
      <w:r w:rsidRPr="00271AFB">
        <w:rPr>
          <w:rFonts w:ascii="Calibri" w:eastAsia="Calibri" w:hAnsi="Calibri" w:cs="Calibri"/>
        </w:rPr>
        <w:lastRenderedPageBreak/>
        <w:t xml:space="preserve">Choisir les sujets à traiter dans le dossier trimestriel </w:t>
      </w:r>
      <w:r>
        <w:rPr>
          <w:rFonts w:ascii="Calibri" w:eastAsia="Calibri" w:hAnsi="Calibri" w:cs="Calibri"/>
        </w:rPr>
        <w:t>et i</w:t>
      </w:r>
      <w:r w:rsidRPr="00271AFB">
        <w:rPr>
          <w:rFonts w:ascii="Calibri" w:eastAsia="Calibri" w:hAnsi="Calibri" w:cs="Calibri"/>
        </w:rPr>
        <w:t>dentifier les collègues à inviter à participer de manière ponctuelle au comité de rédaction</w:t>
      </w:r>
      <w:r w:rsidR="00351BEC">
        <w:rPr>
          <w:rFonts w:ascii="Calibri" w:eastAsia="Calibri" w:hAnsi="Calibri" w:cs="Calibri"/>
        </w:rPr>
        <w:t> ;</w:t>
      </w:r>
    </w:p>
    <w:p w14:paraId="3FB4301B" w14:textId="77777777" w:rsidR="0067495B" w:rsidRDefault="0067495B" w:rsidP="0067495B">
      <w:pPr>
        <w:pStyle w:val="Paragraphedeliste"/>
        <w:numPr>
          <w:ilvl w:val="0"/>
          <w:numId w:val="28"/>
        </w:numPr>
        <w:spacing w:after="0" w:line="240" w:lineRule="auto"/>
        <w:rPr>
          <w:rFonts w:ascii="Calibri" w:eastAsia="Calibri" w:hAnsi="Calibri" w:cs="Calibri"/>
        </w:rPr>
      </w:pPr>
      <w:r w:rsidRPr="00EF5C9B">
        <w:rPr>
          <w:rFonts w:ascii="Calibri" w:eastAsia="Calibri" w:hAnsi="Calibri" w:cs="Calibri"/>
        </w:rPr>
        <w:t>Garanti</w:t>
      </w:r>
      <w:r>
        <w:rPr>
          <w:rFonts w:ascii="Calibri" w:eastAsia="Calibri" w:hAnsi="Calibri" w:cs="Calibri"/>
        </w:rPr>
        <w:t>r</w:t>
      </w:r>
      <w:r w:rsidRPr="00EF5C9B">
        <w:rPr>
          <w:rFonts w:ascii="Calibri" w:eastAsia="Calibri" w:hAnsi="Calibri" w:cs="Calibri"/>
        </w:rPr>
        <w:t xml:space="preserve"> la cohérence de la lettre </w:t>
      </w:r>
      <w:r>
        <w:rPr>
          <w:rFonts w:ascii="Calibri" w:eastAsia="Calibri" w:hAnsi="Calibri" w:cs="Calibri"/>
        </w:rPr>
        <w:t>mensuelle et du dossier trimestriel a</w:t>
      </w:r>
      <w:r w:rsidRPr="00EF5C9B">
        <w:rPr>
          <w:rFonts w:ascii="Calibri" w:eastAsia="Calibri" w:hAnsi="Calibri" w:cs="Calibri"/>
        </w:rPr>
        <w:t xml:space="preserve">vec les autres </w:t>
      </w:r>
      <w:r>
        <w:rPr>
          <w:rFonts w:ascii="Calibri" w:eastAsia="Calibri" w:hAnsi="Calibri" w:cs="Calibri"/>
        </w:rPr>
        <w:t>produits d’information de la DEI et de l’ADEME.</w:t>
      </w:r>
    </w:p>
    <w:p w14:paraId="7EA65B44" w14:textId="77777777" w:rsidR="0067495B" w:rsidRDefault="0067495B" w:rsidP="0067495B">
      <w:pPr>
        <w:spacing w:after="0" w:line="240" w:lineRule="auto"/>
        <w:rPr>
          <w:rFonts w:ascii="Calibri" w:eastAsia="Calibri" w:hAnsi="Calibri" w:cs="Calibri"/>
        </w:rPr>
      </w:pPr>
      <w:r>
        <w:rPr>
          <w:rFonts w:ascii="Calibri" w:eastAsia="Calibri" w:hAnsi="Calibri" w:cs="Calibri"/>
        </w:rPr>
        <w:t>Le rôle des membres ponctuels sera de conseiller le comité éditorial sur le choix des sujets à traiter en dossier et d’e</w:t>
      </w:r>
      <w:r w:rsidRPr="00FA716A">
        <w:rPr>
          <w:rFonts w:ascii="Calibri" w:eastAsia="Calibri" w:hAnsi="Calibri" w:cs="Calibri"/>
        </w:rPr>
        <w:t>xpertise</w:t>
      </w:r>
      <w:r>
        <w:rPr>
          <w:rFonts w:ascii="Calibri" w:eastAsia="Calibri" w:hAnsi="Calibri" w:cs="Calibri"/>
        </w:rPr>
        <w:t>r c</w:t>
      </w:r>
      <w:r w:rsidRPr="00FA716A">
        <w:rPr>
          <w:rFonts w:ascii="Calibri" w:eastAsia="Calibri" w:hAnsi="Calibri" w:cs="Calibri"/>
        </w:rPr>
        <w:t>es dossiers</w:t>
      </w:r>
      <w:r>
        <w:rPr>
          <w:rFonts w:ascii="Calibri" w:eastAsia="Calibri" w:hAnsi="Calibri" w:cs="Calibri"/>
        </w:rPr>
        <w:t>, voire d’appuyer le choix des sujets à traiter dans l’analyse mensuel.</w:t>
      </w:r>
    </w:p>
    <w:p w14:paraId="3FF02796" w14:textId="77777777" w:rsidR="0067495B" w:rsidRDefault="0067495B">
      <w:pPr>
        <w:spacing w:after="0" w:line="240" w:lineRule="auto"/>
        <w:rPr>
          <w:rFonts w:ascii="Calibri" w:eastAsia="Calibri" w:hAnsi="Calibri" w:cs="Calibri"/>
        </w:rPr>
      </w:pPr>
    </w:p>
    <w:p w14:paraId="2825940C" w14:textId="77777777" w:rsidR="00C02A44" w:rsidRPr="0067495B" w:rsidRDefault="003E3679">
      <w:pPr>
        <w:keepNext/>
        <w:keepLines/>
        <w:spacing w:before="40" w:after="0" w:line="240" w:lineRule="auto"/>
        <w:rPr>
          <w:rFonts w:ascii="Calibri Light" w:eastAsia="Calibri Light" w:hAnsi="Calibri Light" w:cs="Calibri Light"/>
          <w:b/>
          <w:color w:val="2E74B5"/>
          <w:sz w:val="26"/>
        </w:rPr>
      </w:pPr>
      <w:r w:rsidRPr="0067495B">
        <w:rPr>
          <w:rFonts w:ascii="Calibri Light" w:eastAsia="Calibri Light" w:hAnsi="Calibri Light" w:cs="Calibri Light"/>
          <w:b/>
          <w:color w:val="2E74B5"/>
          <w:sz w:val="26"/>
        </w:rPr>
        <w:t>Calendrier de travail</w:t>
      </w:r>
    </w:p>
    <w:p w14:paraId="2825940D" w14:textId="77777777" w:rsidR="00C02A44" w:rsidRDefault="00C02A44">
      <w:pPr>
        <w:spacing w:after="0" w:line="240" w:lineRule="auto"/>
        <w:rPr>
          <w:rFonts w:ascii="Calibri" w:eastAsia="Calibri" w:hAnsi="Calibri" w:cs="Calibri"/>
        </w:rPr>
      </w:pPr>
    </w:p>
    <w:p w14:paraId="2825940E" w14:textId="130AEA95" w:rsidR="00C02A44" w:rsidRDefault="003E3679">
      <w:pPr>
        <w:spacing w:after="0" w:line="240" w:lineRule="auto"/>
        <w:rPr>
          <w:rFonts w:ascii="Calibri" w:eastAsia="Calibri" w:hAnsi="Calibri" w:cs="Calibri"/>
        </w:rPr>
      </w:pPr>
      <w:r>
        <w:rPr>
          <w:rFonts w:ascii="Calibri" w:eastAsia="Calibri" w:hAnsi="Calibri" w:cs="Calibri"/>
        </w:rPr>
        <w:t xml:space="preserve">La prestation aura une durée de </w:t>
      </w:r>
      <w:r w:rsidR="00D31E01">
        <w:rPr>
          <w:rFonts w:ascii="Calibri" w:eastAsia="Calibri" w:hAnsi="Calibri" w:cs="Calibri"/>
        </w:rPr>
        <w:t>20</w:t>
      </w:r>
      <w:r>
        <w:rPr>
          <w:rFonts w:ascii="Calibri" w:eastAsia="Calibri" w:hAnsi="Calibri" w:cs="Calibri"/>
        </w:rPr>
        <w:t xml:space="preserve"> mois : 1</w:t>
      </w:r>
      <w:r w:rsidR="00D31E01">
        <w:rPr>
          <w:rFonts w:ascii="Calibri" w:eastAsia="Calibri" w:hAnsi="Calibri" w:cs="Calibri"/>
        </w:rPr>
        <w:t>8</w:t>
      </w:r>
      <w:r>
        <w:rPr>
          <w:rFonts w:ascii="Calibri" w:eastAsia="Calibri" w:hAnsi="Calibri" w:cs="Calibri"/>
        </w:rPr>
        <w:t xml:space="preserve"> mois de travail effectif et deux mois pour la validation du rapport</w:t>
      </w:r>
      <w:r w:rsidR="00267ACA">
        <w:rPr>
          <w:rFonts w:ascii="Calibri" w:eastAsia="Calibri" w:hAnsi="Calibri" w:cs="Calibri"/>
        </w:rPr>
        <w:t xml:space="preserve"> d’activité</w:t>
      </w:r>
      <w:r>
        <w:rPr>
          <w:rFonts w:ascii="Calibri" w:eastAsia="Calibri" w:hAnsi="Calibri" w:cs="Calibri"/>
        </w:rPr>
        <w:t xml:space="preserve"> final. Sur cette période, il s’agira de développer </w:t>
      </w:r>
      <w:r w:rsidR="00D31E01">
        <w:rPr>
          <w:rFonts w:ascii="Calibri" w:eastAsia="Calibri" w:hAnsi="Calibri" w:cs="Calibri"/>
        </w:rPr>
        <w:t xml:space="preserve">et mettre en œuvre </w:t>
      </w:r>
      <w:r>
        <w:rPr>
          <w:rFonts w:ascii="Calibri" w:eastAsia="Calibri" w:hAnsi="Calibri" w:cs="Calibri"/>
        </w:rPr>
        <w:t xml:space="preserve">un dispositif qui réponde aux besoins de l’ADEME avec la possibilité d’ajustements </w:t>
      </w:r>
      <w:r w:rsidR="00D31E01">
        <w:rPr>
          <w:rFonts w:ascii="Calibri" w:eastAsia="Calibri" w:hAnsi="Calibri" w:cs="Calibri"/>
        </w:rPr>
        <w:t>à mi-parcours</w:t>
      </w:r>
      <w:r>
        <w:rPr>
          <w:rFonts w:ascii="Calibri" w:eastAsia="Calibri" w:hAnsi="Calibri" w:cs="Calibri"/>
        </w:rPr>
        <w:t xml:space="preserve"> selon le retour des utilisateurs.</w:t>
      </w:r>
    </w:p>
    <w:p w14:paraId="2825940F" w14:textId="77777777" w:rsidR="00C02A44" w:rsidRDefault="00C02A44">
      <w:pPr>
        <w:spacing w:after="0" w:line="240" w:lineRule="auto"/>
        <w:rPr>
          <w:rFonts w:ascii="Calibri" w:eastAsia="Calibri" w:hAnsi="Calibri" w:cs="Calibri"/>
        </w:rPr>
      </w:pPr>
    </w:p>
    <w:p w14:paraId="28259410" w14:textId="3A48A28F" w:rsidR="00C02A44" w:rsidRDefault="003E3679">
      <w:pPr>
        <w:spacing w:after="0" w:line="240" w:lineRule="auto"/>
        <w:rPr>
          <w:rFonts w:ascii="Calibri" w:eastAsia="Calibri" w:hAnsi="Calibri" w:cs="Calibri"/>
        </w:rPr>
      </w:pPr>
      <w:r>
        <w:rPr>
          <w:rFonts w:ascii="Calibri" w:eastAsia="Calibri" w:hAnsi="Calibri" w:cs="Calibri"/>
        </w:rPr>
        <w:t xml:space="preserve">La prestation sera réalisée en étroite collaboration avec </w:t>
      </w:r>
      <w:r w:rsidR="00267ACA">
        <w:rPr>
          <w:rFonts w:ascii="Calibri" w:eastAsia="Calibri" w:hAnsi="Calibri" w:cs="Calibri"/>
        </w:rPr>
        <w:t>la Direction Europe et International</w:t>
      </w:r>
      <w:r>
        <w:rPr>
          <w:rFonts w:ascii="Calibri" w:eastAsia="Calibri" w:hAnsi="Calibri" w:cs="Calibri"/>
        </w:rPr>
        <w:t xml:space="preserve"> de l’ADEME et comprendra les tâches suivantes :</w:t>
      </w:r>
    </w:p>
    <w:p w14:paraId="28259415" w14:textId="26B628C1" w:rsidR="00C02A44" w:rsidRPr="00603FDA" w:rsidRDefault="00A657E2">
      <w:pPr>
        <w:numPr>
          <w:ilvl w:val="0"/>
          <w:numId w:val="9"/>
        </w:numPr>
        <w:spacing w:after="0" w:line="240" w:lineRule="auto"/>
        <w:ind w:left="720" w:hanging="360"/>
        <w:rPr>
          <w:rFonts w:ascii="Calibri" w:eastAsia="Calibri" w:hAnsi="Calibri" w:cs="Calibri"/>
        </w:rPr>
      </w:pPr>
      <w:proofErr w:type="gramStart"/>
      <w:r w:rsidRPr="00603FDA">
        <w:rPr>
          <w:rFonts w:ascii="Calibri" w:eastAsia="Calibri" w:hAnsi="Calibri" w:cs="Calibri"/>
        </w:rPr>
        <w:t>prise</w:t>
      </w:r>
      <w:proofErr w:type="gramEnd"/>
      <w:r w:rsidRPr="00603FDA">
        <w:rPr>
          <w:rFonts w:ascii="Calibri" w:eastAsia="Calibri" w:hAnsi="Calibri" w:cs="Calibri"/>
        </w:rPr>
        <w:t xml:space="preserve"> en main</w:t>
      </w:r>
      <w:r w:rsidR="003E3679" w:rsidRPr="00603FDA">
        <w:rPr>
          <w:rFonts w:ascii="Calibri" w:eastAsia="Calibri" w:hAnsi="Calibri" w:cs="Calibri"/>
        </w:rPr>
        <w:t xml:space="preserve"> de l’ensemble des outils informatiques qui constituent le dispositif de veille : logiciels, base de données, archivage, traitement et diffusion </w:t>
      </w:r>
      <w:r w:rsidR="00765EC8" w:rsidRPr="00603FDA">
        <w:rPr>
          <w:rFonts w:ascii="Calibri" w:eastAsia="Calibri" w:hAnsi="Calibri" w:cs="Calibri"/>
        </w:rPr>
        <w:t xml:space="preserve">de </w:t>
      </w:r>
      <w:r w:rsidR="003E3679" w:rsidRPr="00603FDA">
        <w:rPr>
          <w:rFonts w:ascii="Calibri" w:eastAsia="Calibri" w:hAnsi="Calibri" w:cs="Calibri"/>
        </w:rPr>
        <w:t>la base de données et des logiciels nécessaires à la veille et à l’archivage des ressources ;</w:t>
      </w:r>
    </w:p>
    <w:p w14:paraId="28259418" w14:textId="77777777" w:rsidR="00C02A44" w:rsidRDefault="003E3679">
      <w:pPr>
        <w:numPr>
          <w:ilvl w:val="0"/>
          <w:numId w:val="9"/>
        </w:numPr>
        <w:spacing w:after="0" w:line="240" w:lineRule="auto"/>
        <w:ind w:left="720" w:hanging="360"/>
        <w:rPr>
          <w:rFonts w:ascii="Calibri" w:eastAsia="Calibri" w:hAnsi="Calibri" w:cs="Calibri"/>
        </w:rPr>
      </w:pPr>
      <w:proofErr w:type="gramStart"/>
      <w:r>
        <w:rPr>
          <w:rFonts w:ascii="Calibri" w:eastAsia="Calibri" w:hAnsi="Calibri" w:cs="Calibri"/>
        </w:rPr>
        <w:t>test</w:t>
      </w:r>
      <w:proofErr w:type="gramEnd"/>
      <w:r>
        <w:rPr>
          <w:rFonts w:ascii="Calibri" w:eastAsia="Calibri" w:hAnsi="Calibri" w:cs="Calibri"/>
        </w:rPr>
        <w:t xml:space="preserve"> des supports de diffusion ;</w:t>
      </w:r>
    </w:p>
    <w:p w14:paraId="4D8B120E" w14:textId="77777777" w:rsidR="000740B0" w:rsidRDefault="00A816C7">
      <w:pPr>
        <w:numPr>
          <w:ilvl w:val="0"/>
          <w:numId w:val="9"/>
        </w:numPr>
        <w:spacing w:after="0" w:line="240" w:lineRule="auto"/>
        <w:ind w:left="720" w:hanging="360"/>
        <w:rPr>
          <w:rFonts w:ascii="Calibri" w:eastAsia="Calibri" w:hAnsi="Calibri" w:cs="Calibri"/>
        </w:rPr>
      </w:pPr>
      <w:proofErr w:type="gramStart"/>
      <w:r w:rsidRPr="00A816C7">
        <w:rPr>
          <w:rFonts w:ascii="Calibri" w:eastAsia="Calibri" w:hAnsi="Calibri" w:cs="Calibri"/>
        </w:rPr>
        <w:t>conception</w:t>
      </w:r>
      <w:proofErr w:type="gramEnd"/>
      <w:r w:rsidRPr="00A816C7">
        <w:rPr>
          <w:rFonts w:ascii="Calibri" w:eastAsia="Calibri" w:hAnsi="Calibri" w:cs="Calibri"/>
        </w:rPr>
        <w:t xml:space="preserve"> et réalisation des supports </w:t>
      </w:r>
      <w:r>
        <w:rPr>
          <w:rFonts w:ascii="Calibri" w:eastAsia="Calibri" w:hAnsi="Calibri" w:cs="Calibri"/>
        </w:rPr>
        <w:t>pour validation par l’ADEME</w:t>
      </w:r>
      <w:r w:rsidR="000740B0">
        <w:rPr>
          <w:rFonts w:ascii="Calibri" w:eastAsia="Calibri" w:hAnsi="Calibri" w:cs="Calibri"/>
        </w:rPr>
        <w:t> ;</w:t>
      </w:r>
    </w:p>
    <w:p w14:paraId="28259419" w14:textId="6B40841E" w:rsidR="00C02A44" w:rsidRDefault="003E3679">
      <w:pPr>
        <w:numPr>
          <w:ilvl w:val="0"/>
          <w:numId w:val="9"/>
        </w:numPr>
        <w:spacing w:after="0" w:line="240" w:lineRule="auto"/>
        <w:ind w:left="720" w:hanging="360"/>
        <w:rPr>
          <w:rFonts w:ascii="Calibri" w:eastAsia="Calibri" w:hAnsi="Calibri" w:cs="Calibri"/>
        </w:rPr>
      </w:pPr>
      <w:proofErr w:type="gramStart"/>
      <w:r>
        <w:rPr>
          <w:rFonts w:ascii="Calibri" w:eastAsia="Calibri" w:hAnsi="Calibri" w:cs="Calibri"/>
        </w:rPr>
        <w:t>mise</w:t>
      </w:r>
      <w:proofErr w:type="gramEnd"/>
      <w:r>
        <w:rPr>
          <w:rFonts w:ascii="Calibri" w:eastAsia="Calibri" w:hAnsi="Calibri" w:cs="Calibri"/>
        </w:rPr>
        <w:t>-en-œuvre opérationnelle et suivi ;</w:t>
      </w:r>
    </w:p>
    <w:p w14:paraId="2825941A" w14:textId="77777777" w:rsidR="00C02A44" w:rsidRDefault="003E3679">
      <w:pPr>
        <w:numPr>
          <w:ilvl w:val="0"/>
          <w:numId w:val="9"/>
        </w:numPr>
        <w:spacing w:after="0" w:line="240" w:lineRule="auto"/>
        <w:ind w:left="720" w:hanging="360"/>
        <w:rPr>
          <w:rFonts w:ascii="Calibri" w:eastAsia="Calibri" w:hAnsi="Calibri" w:cs="Calibri"/>
        </w:rPr>
      </w:pPr>
      <w:proofErr w:type="gramStart"/>
      <w:r>
        <w:rPr>
          <w:rFonts w:ascii="Calibri" w:eastAsia="Calibri" w:hAnsi="Calibri" w:cs="Calibri"/>
        </w:rPr>
        <w:t>organisation</w:t>
      </w:r>
      <w:proofErr w:type="gramEnd"/>
      <w:r>
        <w:rPr>
          <w:rFonts w:ascii="Calibri" w:eastAsia="Calibri" w:hAnsi="Calibri" w:cs="Calibri"/>
        </w:rPr>
        <w:t xml:space="preserve"> et animation des réunions du comité de pilotage ;</w:t>
      </w:r>
    </w:p>
    <w:p w14:paraId="2825941B" w14:textId="77777777" w:rsidR="00C02A44" w:rsidRDefault="003E3679">
      <w:pPr>
        <w:numPr>
          <w:ilvl w:val="0"/>
          <w:numId w:val="9"/>
        </w:numPr>
        <w:spacing w:after="0" w:line="240" w:lineRule="auto"/>
        <w:ind w:left="720" w:hanging="360"/>
        <w:rPr>
          <w:rFonts w:ascii="Calibri" w:eastAsia="Calibri" w:hAnsi="Calibri" w:cs="Calibri"/>
        </w:rPr>
      </w:pPr>
      <w:proofErr w:type="gramStart"/>
      <w:r>
        <w:rPr>
          <w:rFonts w:ascii="Calibri" w:eastAsia="Calibri" w:hAnsi="Calibri" w:cs="Calibri"/>
        </w:rPr>
        <w:t>évaluations</w:t>
      </w:r>
      <w:proofErr w:type="gramEnd"/>
      <w:r>
        <w:rPr>
          <w:rFonts w:ascii="Calibri" w:eastAsia="Calibri" w:hAnsi="Calibri" w:cs="Calibri"/>
        </w:rPr>
        <w:t xml:space="preserve"> et recommandations.</w:t>
      </w:r>
    </w:p>
    <w:p w14:paraId="2825941C" w14:textId="77777777" w:rsidR="00C02A44" w:rsidRDefault="00C02A44">
      <w:pPr>
        <w:spacing w:after="0" w:line="240" w:lineRule="auto"/>
        <w:rPr>
          <w:rFonts w:ascii="Calibri" w:eastAsia="Calibri" w:hAnsi="Calibri" w:cs="Calibri"/>
        </w:rPr>
      </w:pPr>
    </w:p>
    <w:p w14:paraId="2825941D" w14:textId="31665BA4" w:rsidR="00C02A44" w:rsidRPr="002C321E" w:rsidRDefault="00191CF8">
      <w:pPr>
        <w:spacing w:after="0" w:line="240" w:lineRule="auto"/>
        <w:rPr>
          <w:rFonts w:ascii="Calibri" w:eastAsia="Calibri" w:hAnsi="Calibri" w:cs="Calibri"/>
          <w:u w:val="single"/>
        </w:rPr>
      </w:pPr>
      <w:r w:rsidRPr="002C321E">
        <w:rPr>
          <w:rFonts w:ascii="Calibri" w:eastAsia="Calibri" w:hAnsi="Calibri" w:cs="Calibri"/>
          <w:u w:val="single"/>
        </w:rPr>
        <w:t>S</w:t>
      </w:r>
      <w:r w:rsidR="003E3679" w:rsidRPr="002C321E">
        <w:rPr>
          <w:rFonts w:ascii="Calibri" w:eastAsia="Calibri" w:hAnsi="Calibri" w:cs="Calibri"/>
          <w:u w:val="single"/>
        </w:rPr>
        <w:t>pécifications</w:t>
      </w:r>
    </w:p>
    <w:p w14:paraId="2825941E" w14:textId="2D77E8A3" w:rsidR="00C02A44" w:rsidRDefault="003E3679">
      <w:pPr>
        <w:spacing w:after="0" w:line="240" w:lineRule="auto"/>
        <w:rPr>
          <w:rFonts w:ascii="Calibri" w:eastAsia="Calibri" w:hAnsi="Calibri" w:cs="Calibri"/>
        </w:rPr>
      </w:pPr>
      <w:r w:rsidRPr="002C321E">
        <w:rPr>
          <w:rFonts w:ascii="Calibri" w:eastAsia="Calibri" w:hAnsi="Calibri" w:cs="Calibri"/>
        </w:rPr>
        <w:t xml:space="preserve">Le prestataire </w:t>
      </w:r>
      <w:r w:rsidR="00191CF8" w:rsidRPr="002C321E">
        <w:rPr>
          <w:rFonts w:ascii="Calibri" w:eastAsia="Calibri" w:hAnsi="Calibri" w:cs="Calibri"/>
        </w:rPr>
        <w:t>prendra connaissance d</w:t>
      </w:r>
      <w:r w:rsidRPr="002C321E">
        <w:rPr>
          <w:rFonts w:ascii="Calibri" w:eastAsia="Calibri" w:hAnsi="Calibri" w:cs="Calibri"/>
        </w:rPr>
        <w:t>es besoins de l’ADEME et de</w:t>
      </w:r>
      <w:r w:rsidR="00191CF8" w:rsidRPr="002C321E">
        <w:rPr>
          <w:rFonts w:ascii="Calibri" w:eastAsia="Calibri" w:hAnsi="Calibri" w:cs="Calibri"/>
        </w:rPr>
        <w:t>s</w:t>
      </w:r>
      <w:r w:rsidRPr="002C321E">
        <w:rPr>
          <w:rFonts w:ascii="Calibri" w:eastAsia="Calibri" w:hAnsi="Calibri" w:cs="Calibri"/>
        </w:rPr>
        <w:t xml:space="preserve"> spécifications fonctionnelles et techniques. Le</w:t>
      </w:r>
      <w:r w:rsidR="00191CF8" w:rsidRPr="002C321E">
        <w:rPr>
          <w:rFonts w:ascii="Calibri" w:eastAsia="Calibri" w:hAnsi="Calibri" w:cs="Calibri"/>
        </w:rPr>
        <w:t xml:space="preserve"> cas échéant, le</w:t>
      </w:r>
      <w:r w:rsidRPr="002C321E">
        <w:rPr>
          <w:rFonts w:ascii="Calibri" w:eastAsia="Calibri" w:hAnsi="Calibri" w:cs="Calibri"/>
        </w:rPr>
        <w:t xml:space="preserve"> prestataire pourra proposer des évolutions</w:t>
      </w:r>
      <w:r w:rsidR="00191CF8" w:rsidRPr="002C321E">
        <w:rPr>
          <w:rFonts w:ascii="Calibri" w:eastAsia="Calibri" w:hAnsi="Calibri" w:cs="Calibri"/>
        </w:rPr>
        <w:t xml:space="preserve"> du </w:t>
      </w:r>
      <w:r w:rsidRPr="002C321E">
        <w:rPr>
          <w:rFonts w:ascii="Calibri" w:eastAsia="Calibri" w:hAnsi="Calibri" w:cs="Calibri"/>
        </w:rPr>
        <w:t>cahier des spécifications au comité de pilotage ADEME (décrit ci-dessous).</w:t>
      </w:r>
    </w:p>
    <w:p w14:paraId="2825941F" w14:textId="77777777" w:rsidR="00C02A44" w:rsidRDefault="00C02A44">
      <w:pPr>
        <w:spacing w:after="0" w:line="240" w:lineRule="auto"/>
        <w:rPr>
          <w:rFonts w:ascii="Calibri" w:eastAsia="Calibri" w:hAnsi="Calibri" w:cs="Calibri"/>
        </w:rPr>
      </w:pPr>
    </w:p>
    <w:p w14:paraId="534A3941" w14:textId="77777777" w:rsidR="00895A5A" w:rsidRPr="00001CC5" w:rsidRDefault="00895A5A" w:rsidP="00895A5A">
      <w:pPr>
        <w:spacing w:after="0" w:line="240" w:lineRule="auto"/>
        <w:rPr>
          <w:rFonts w:ascii="Calibri" w:eastAsia="Calibri" w:hAnsi="Calibri" w:cs="Calibri"/>
          <w:u w:val="single"/>
        </w:rPr>
      </w:pPr>
      <w:r w:rsidRPr="00001CC5">
        <w:rPr>
          <w:rFonts w:ascii="Calibri" w:eastAsia="Calibri" w:hAnsi="Calibri" w:cs="Calibri"/>
          <w:u w:val="single"/>
        </w:rPr>
        <w:t>Référentiel de Conception des Systèmes d’Information de l’ADEME</w:t>
      </w:r>
    </w:p>
    <w:p w14:paraId="67A03883" w14:textId="18FE30F8" w:rsidR="00895A5A" w:rsidRPr="00001CC5" w:rsidRDefault="00895A5A">
      <w:pPr>
        <w:spacing w:after="0" w:line="240" w:lineRule="auto"/>
        <w:rPr>
          <w:rFonts w:ascii="Calibri" w:eastAsia="Calibri" w:hAnsi="Calibri" w:cs="Calibri"/>
        </w:rPr>
      </w:pPr>
      <w:r w:rsidRPr="00001CC5">
        <w:rPr>
          <w:rFonts w:ascii="Calibri" w:eastAsia="Calibri" w:hAnsi="Calibri" w:cs="Calibri"/>
        </w:rPr>
        <w:t xml:space="preserve">Le prestataire devra respecter les modalités du </w:t>
      </w:r>
      <w:r w:rsidR="00001CC5">
        <w:rPr>
          <w:rFonts w:ascii="Calibri" w:eastAsia="Calibri" w:hAnsi="Calibri" w:cs="Calibri"/>
        </w:rPr>
        <w:t>R</w:t>
      </w:r>
      <w:r w:rsidRPr="00001CC5">
        <w:rPr>
          <w:rFonts w:ascii="Calibri" w:eastAsia="Calibri" w:hAnsi="Calibri" w:cs="Calibri"/>
        </w:rPr>
        <w:t xml:space="preserve">éférentiel de </w:t>
      </w:r>
      <w:r w:rsidR="00001CC5">
        <w:rPr>
          <w:rFonts w:ascii="Calibri" w:eastAsia="Calibri" w:hAnsi="Calibri" w:cs="Calibri"/>
        </w:rPr>
        <w:t>C</w:t>
      </w:r>
      <w:r w:rsidRPr="00001CC5">
        <w:rPr>
          <w:rFonts w:ascii="Calibri" w:eastAsia="Calibri" w:hAnsi="Calibri" w:cs="Calibri"/>
        </w:rPr>
        <w:t xml:space="preserve">onception des </w:t>
      </w:r>
      <w:r w:rsidR="00001CC5">
        <w:rPr>
          <w:rFonts w:ascii="Calibri" w:eastAsia="Calibri" w:hAnsi="Calibri" w:cs="Calibri"/>
        </w:rPr>
        <w:t>S</w:t>
      </w:r>
      <w:r w:rsidRPr="00001CC5">
        <w:rPr>
          <w:rFonts w:ascii="Calibri" w:eastAsia="Calibri" w:hAnsi="Calibri" w:cs="Calibri"/>
        </w:rPr>
        <w:t>ystèmes d’</w:t>
      </w:r>
      <w:r w:rsidR="00001CC5">
        <w:rPr>
          <w:rFonts w:ascii="Calibri" w:eastAsia="Calibri" w:hAnsi="Calibri" w:cs="Calibri"/>
        </w:rPr>
        <w:t>I</w:t>
      </w:r>
      <w:r w:rsidRPr="00001CC5">
        <w:rPr>
          <w:rFonts w:ascii="Calibri" w:eastAsia="Calibri" w:hAnsi="Calibri" w:cs="Calibri"/>
        </w:rPr>
        <w:t>nformation de l’ADEME. Ces exigences concernent entre autres : les environnements techniques, les critères d’accessibilité numérique du Référentiel général d'amélioration de l'accessibilité, les chartes graphiques, la politique de sécurité, le respect de la règlementation en vigueur, dont le Règlement général sur la protection des données</w:t>
      </w:r>
    </w:p>
    <w:p w14:paraId="31814223" w14:textId="77777777" w:rsidR="00001CC5" w:rsidRDefault="00001CC5" w:rsidP="00001CC5">
      <w:pPr>
        <w:spacing w:after="0" w:line="240" w:lineRule="auto"/>
        <w:rPr>
          <w:rFonts w:ascii="Calibri" w:eastAsia="Calibri" w:hAnsi="Calibri" w:cs="Calibri"/>
        </w:rPr>
      </w:pPr>
      <w:r w:rsidRPr="00001CC5">
        <w:rPr>
          <w:rFonts w:ascii="Calibri" w:eastAsia="Calibri" w:hAnsi="Calibri" w:cs="Calibri"/>
        </w:rPr>
        <w:t>Dans le cadre de la RGPD, il sera clairement indiqué sur les productions la possibilité de s’abonner</w:t>
      </w:r>
      <w:r>
        <w:rPr>
          <w:rFonts w:ascii="Calibri" w:eastAsia="Calibri" w:hAnsi="Calibri" w:cs="Calibri"/>
        </w:rPr>
        <w:t xml:space="preserve"> aux différentes productions (formulaire d’inscription), la possibilité de se désinscrire mais aussi la possibilité de consulter les productions précédentes.</w:t>
      </w:r>
    </w:p>
    <w:p w14:paraId="2825942C" w14:textId="77777777" w:rsidR="00C02A44" w:rsidRDefault="00C02A44">
      <w:pPr>
        <w:spacing w:after="0" w:line="240" w:lineRule="auto"/>
        <w:rPr>
          <w:rFonts w:ascii="Calibri" w:eastAsia="Calibri" w:hAnsi="Calibri" w:cs="Calibri"/>
        </w:rPr>
      </w:pPr>
    </w:p>
    <w:p w14:paraId="2825942D" w14:textId="16C5780A" w:rsidR="00C02A44" w:rsidRDefault="003E3679">
      <w:pPr>
        <w:spacing w:after="0" w:line="240" w:lineRule="auto"/>
        <w:rPr>
          <w:rFonts w:ascii="Calibri" w:eastAsia="Calibri" w:hAnsi="Calibri" w:cs="Calibri"/>
          <w:u w:val="single"/>
        </w:rPr>
      </w:pPr>
      <w:r>
        <w:rPr>
          <w:rFonts w:ascii="Calibri" w:eastAsia="Calibri" w:hAnsi="Calibri" w:cs="Calibri"/>
          <w:u w:val="single"/>
        </w:rPr>
        <w:t>Développement</w:t>
      </w:r>
      <w:r w:rsidR="008D16B3">
        <w:rPr>
          <w:rFonts w:ascii="Calibri" w:eastAsia="Calibri" w:hAnsi="Calibri" w:cs="Calibri"/>
          <w:u w:val="single"/>
        </w:rPr>
        <w:t>,</w:t>
      </w:r>
      <w:r>
        <w:rPr>
          <w:rFonts w:ascii="Calibri" w:eastAsia="Calibri" w:hAnsi="Calibri" w:cs="Calibri"/>
          <w:u w:val="single"/>
        </w:rPr>
        <w:t xml:space="preserve"> test</w:t>
      </w:r>
      <w:r w:rsidR="008D16B3">
        <w:rPr>
          <w:rFonts w:ascii="Calibri" w:eastAsia="Calibri" w:hAnsi="Calibri" w:cs="Calibri"/>
          <w:u w:val="single"/>
        </w:rPr>
        <w:t xml:space="preserve"> et formation ADEME</w:t>
      </w:r>
    </w:p>
    <w:p w14:paraId="6995A496" w14:textId="77777777" w:rsidR="00872344" w:rsidRDefault="00872344">
      <w:pPr>
        <w:spacing w:after="0" w:line="240" w:lineRule="auto"/>
        <w:rPr>
          <w:rFonts w:ascii="Calibri" w:eastAsia="Calibri" w:hAnsi="Calibri" w:cs="Calibri"/>
        </w:rPr>
      </w:pPr>
      <w:r>
        <w:rPr>
          <w:rFonts w:ascii="Calibri" w:eastAsia="Calibri" w:hAnsi="Calibri" w:cs="Calibri"/>
        </w:rPr>
        <w:t>Une phase de test permettra de valider le bon fonctionnement du dispositif.</w:t>
      </w:r>
    </w:p>
    <w:p w14:paraId="2825942E" w14:textId="793A774A" w:rsidR="00C02A44" w:rsidRDefault="003E3679">
      <w:pPr>
        <w:spacing w:after="0" w:line="240" w:lineRule="auto"/>
        <w:rPr>
          <w:rFonts w:ascii="Calibri" w:eastAsia="Calibri" w:hAnsi="Calibri" w:cs="Calibri"/>
        </w:rPr>
      </w:pPr>
      <w:r>
        <w:rPr>
          <w:rFonts w:ascii="Calibri" w:eastAsia="Calibri" w:hAnsi="Calibri" w:cs="Calibri"/>
        </w:rPr>
        <w:t xml:space="preserve">Le prestataire fournira une assistance technique et formera </w:t>
      </w:r>
      <w:r w:rsidR="008D16B3">
        <w:rPr>
          <w:rFonts w:ascii="Calibri" w:eastAsia="Calibri" w:hAnsi="Calibri" w:cs="Calibri"/>
        </w:rPr>
        <w:t xml:space="preserve">les collègues </w:t>
      </w:r>
      <w:r w:rsidR="00872344">
        <w:rPr>
          <w:rFonts w:ascii="Calibri" w:eastAsia="Calibri" w:hAnsi="Calibri" w:cs="Calibri"/>
        </w:rPr>
        <w:t xml:space="preserve">de l’ADEME </w:t>
      </w:r>
      <w:r w:rsidR="008D16B3">
        <w:rPr>
          <w:rFonts w:ascii="Calibri" w:eastAsia="Calibri" w:hAnsi="Calibri" w:cs="Calibri"/>
        </w:rPr>
        <w:t>concernés</w:t>
      </w:r>
      <w:r>
        <w:rPr>
          <w:rFonts w:ascii="Calibri" w:eastAsia="Calibri" w:hAnsi="Calibri" w:cs="Calibri"/>
        </w:rPr>
        <w:t xml:space="preserve"> </w:t>
      </w:r>
      <w:r w:rsidR="008D16B3">
        <w:rPr>
          <w:rFonts w:ascii="Calibri" w:eastAsia="Calibri" w:hAnsi="Calibri" w:cs="Calibri"/>
        </w:rPr>
        <w:t>à l’utilisation du système de gestion de contenu</w:t>
      </w:r>
      <w:r>
        <w:rPr>
          <w:rFonts w:ascii="Calibri" w:eastAsia="Calibri" w:hAnsi="Calibri" w:cs="Calibri"/>
        </w:rPr>
        <w:t xml:space="preserve">. </w:t>
      </w:r>
    </w:p>
    <w:p w14:paraId="2825942F" w14:textId="77777777" w:rsidR="00C02A44" w:rsidRDefault="00C02A44">
      <w:pPr>
        <w:spacing w:after="0" w:line="240" w:lineRule="auto"/>
        <w:rPr>
          <w:rFonts w:ascii="Calibri" w:eastAsia="Calibri" w:hAnsi="Calibri" w:cs="Calibri"/>
        </w:rPr>
      </w:pPr>
    </w:p>
    <w:p w14:paraId="28259430" w14:textId="77777777" w:rsidR="00C02A44" w:rsidRDefault="003E3679">
      <w:pPr>
        <w:spacing w:after="0" w:line="240" w:lineRule="auto"/>
        <w:rPr>
          <w:rFonts w:ascii="Calibri" w:eastAsia="Calibri" w:hAnsi="Calibri" w:cs="Calibri"/>
          <w:u w:val="single"/>
        </w:rPr>
      </w:pPr>
      <w:r>
        <w:rPr>
          <w:rFonts w:ascii="Calibri" w:eastAsia="Calibri" w:hAnsi="Calibri" w:cs="Calibri"/>
          <w:u w:val="single"/>
        </w:rPr>
        <w:t>Diffusion des supports</w:t>
      </w:r>
    </w:p>
    <w:p w14:paraId="28259431" w14:textId="7EB5F8C3" w:rsidR="00C02A44" w:rsidRDefault="003E3679">
      <w:pPr>
        <w:spacing w:after="0" w:line="240" w:lineRule="auto"/>
        <w:rPr>
          <w:rFonts w:ascii="Calibri" w:eastAsia="Calibri" w:hAnsi="Calibri" w:cs="Calibri"/>
        </w:rPr>
      </w:pPr>
      <w:r>
        <w:rPr>
          <w:rFonts w:ascii="Calibri" w:eastAsia="Calibri" w:hAnsi="Calibri" w:cs="Calibri"/>
        </w:rPr>
        <w:t xml:space="preserve">Une première diffusion des supports sera attendue dès le </w:t>
      </w:r>
      <w:r w:rsidR="000E1757">
        <w:rPr>
          <w:rFonts w:ascii="Calibri" w:eastAsia="Calibri" w:hAnsi="Calibri" w:cs="Calibri"/>
        </w:rPr>
        <w:t>deuxième</w:t>
      </w:r>
      <w:r>
        <w:rPr>
          <w:rFonts w:ascii="Calibri" w:eastAsia="Calibri" w:hAnsi="Calibri" w:cs="Calibri"/>
        </w:rPr>
        <w:t xml:space="preserve"> mois de la prestation.</w:t>
      </w:r>
    </w:p>
    <w:p w14:paraId="28259432" w14:textId="77777777" w:rsidR="00C02A44" w:rsidRDefault="00C02A44">
      <w:pPr>
        <w:spacing w:after="0" w:line="240" w:lineRule="auto"/>
        <w:rPr>
          <w:rFonts w:ascii="Calibri" w:eastAsia="Calibri" w:hAnsi="Calibri" w:cs="Calibri"/>
        </w:rPr>
      </w:pPr>
    </w:p>
    <w:p w14:paraId="28259433" w14:textId="77777777" w:rsidR="00C02A44" w:rsidRDefault="003E3679">
      <w:pPr>
        <w:spacing w:after="0" w:line="240" w:lineRule="auto"/>
        <w:rPr>
          <w:rFonts w:ascii="Calibri" w:eastAsia="Calibri" w:hAnsi="Calibri" w:cs="Calibri"/>
          <w:u w:val="single"/>
        </w:rPr>
      </w:pPr>
      <w:r>
        <w:rPr>
          <w:rFonts w:ascii="Calibri" w:eastAsia="Calibri" w:hAnsi="Calibri" w:cs="Calibri"/>
          <w:u w:val="single"/>
        </w:rPr>
        <w:t>Evaluations, améliorations et recommandations</w:t>
      </w:r>
    </w:p>
    <w:p w14:paraId="28259434" w14:textId="1F167777" w:rsidR="00C02A44" w:rsidRDefault="003E3679">
      <w:pPr>
        <w:spacing w:after="0" w:line="240" w:lineRule="auto"/>
        <w:rPr>
          <w:rFonts w:ascii="Calibri" w:eastAsia="Calibri" w:hAnsi="Calibri" w:cs="Calibri"/>
        </w:rPr>
      </w:pPr>
      <w:r>
        <w:rPr>
          <w:rFonts w:ascii="Calibri" w:eastAsia="Calibri" w:hAnsi="Calibri" w:cs="Calibri"/>
        </w:rPr>
        <w:lastRenderedPageBreak/>
        <w:t xml:space="preserve">Au </w:t>
      </w:r>
      <w:r w:rsidR="0004542B">
        <w:rPr>
          <w:rFonts w:ascii="Calibri" w:eastAsia="Calibri" w:hAnsi="Calibri" w:cs="Calibri"/>
        </w:rPr>
        <w:t>9</w:t>
      </w:r>
      <w:r w:rsidRPr="0004542B">
        <w:rPr>
          <w:rFonts w:ascii="Calibri" w:eastAsia="Calibri" w:hAnsi="Calibri" w:cs="Calibri"/>
          <w:vertAlign w:val="superscript"/>
        </w:rPr>
        <w:t>ème</w:t>
      </w:r>
      <w:r w:rsidR="0004542B">
        <w:rPr>
          <w:rFonts w:ascii="Calibri" w:eastAsia="Calibri" w:hAnsi="Calibri" w:cs="Calibri"/>
        </w:rPr>
        <w:t xml:space="preserve"> </w:t>
      </w:r>
      <w:r>
        <w:rPr>
          <w:rFonts w:ascii="Calibri" w:eastAsia="Calibri" w:hAnsi="Calibri" w:cs="Calibri"/>
        </w:rPr>
        <w:t>mois et 1</w:t>
      </w:r>
      <w:r w:rsidR="0004542B">
        <w:rPr>
          <w:rFonts w:ascii="Calibri" w:eastAsia="Calibri" w:hAnsi="Calibri" w:cs="Calibri"/>
        </w:rPr>
        <w:t>7</w:t>
      </w:r>
      <w:r>
        <w:rPr>
          <w:rFonts w:ascii="Calibri" w:eastAsia="Calibri" w:hAnsi="Calibri" w:cs="Calibri"/>
          <w:vertAlign w:val="superscript"/>
        </w:rPr>
        <w:t>ème</w:t>
      </w:r>
      <w:r>
        <w:rPr>
          <w:rFonts w:ascii="Calibri" w:eastAsia="Calibri" w:hAnsi="Calibri" w:cs="Calibri"/>
        </w:rPr>
        <w:t xml:space="preserve"> mois le prestataire conduira des évaluations</w:t>
      </w:r>
      <w:r w:rsidR="00F85AC8">
        <w:rPr>
          <w:rFonts w:ascii="Calibri" w:eastAsia="Calibri" w:hAnsi="Calibri" w:cs="Calibri"/>
        </w:rPr>
        <w:t xml:space="preserve"> </w:t>
      </w:r>
      <w:r>
        <w:rPr>
          <w:rFonts w:ascii="Calibri" w:eastAsia="Calibri" w:hAnsi="Calibri" w:cs="Calibri"/>
        </w:rPr>
        <w:t>des activités de veille de diffusion et des avis des utilisateurs. Il proposera au comité de pilotage des pistes d’amélioration.</w:t>
      </w:r>
      <w:r w:rsidR="004B5B5D">
        <w:rPr>
          <w:rFonts w:ascii="Calibri" w:eastAsia="Calibri" w:hAnsi="Calibri" w:cs="Calibri"/>
        </w:rPr>
        <w:t xml:space="preserve"> Les ajustements de la veille et des produits de veille seront mis en œuvre par le prestataire de veille. Si les améliorations concernent d</w:t>
      </w:r>
      <w:r w:rsidR="004B5B5D" w:rsidRPr="004B5B5D">
        <w:rPr>
          <w:rFonts w:ascii="Calibri" w:eastAsia="Calibri" w:hAnsi="Calibri" w:cs="Calibri"/>
        </w:rPr>
        <w:t xml:space="preserve">es évolutions fonctionnelles de la plateforme Drupal </w:t>
      </w:r>
      <w:r w:rsidR="004B5B5D">
        <w:rPr>
          <w:rFonts w:ascii="Calibri" w:eastAsia="Calibri" w:hAnsi="Calibri" w:cs="Calibri"/>
        </w:rPr>
        <w:t>ou</w:t>
      </w:r>
      <w:r w:rsidR="004B5B5D" w:rsidRPr="004B5B5D">
        <w:rPr>
          <w:rFonts w:ascii="Calibri" w:eastAsia="Calibri" w:hAnsi="Calibri" w:cs="Calibri"/>
        </w:rPr>
        <w:t xml:space="preserve"> les spécificités techniques</w:t>
      </w:r>
      <w:r w:rsidR="004B5B5D">
        <w:rPr>
          <w:rFonts w:ascii="Calibri" w:eastAsia="Calibri" w:hAnsi="Calibri" w:cs="Calibri"/>
        </w:rPr>
        <w:t xml:space="preserve">, </w:t>
      </w:r>
      <w:r w:rsidR="004B5B5D" w:rsidRPr="004B5B5D">
        <w:rPr>
          <w:rFonts w:ascii="Calibri" w:eastAsia="Calibri" w:hAnsi="Calibri" w:cs="Calibri"/>
        </w:rPr>
        <w:t>elles seront mises en œuvre par l’ADEME</w:t>
      </w:r>
      <w:r w:rsidR="004B5B5D">
        <w:rPr>
          <w:rFonts w:ascii="Calibri" w:eastAsia="Calibri" w:hAnsi="Calibri" w:cs="Calibri"/>
        </w:rPr>
        <w:t xml:space="preserve"> u</w:t>
      </w:r>
      <w:r w:rsidRPr="004B5B5D">
        <w:rPr>
          <w:rFonts w:ascii="Calibri" w:eastAsia="Calibri" w:hAnsi="Calibri" w:cs="Calibri"/>
        </w:rPr>
        <w:t>ne fois validée</w:t>
      </w:r>
      <w:r w:rsidR="00B904EA" w:rsidRPr="004B5B5D">
        <w:rPr>
          <w:rFonts w:ascii="Calibri" w:eastAsia="Calibri" w:hAnsi="Calibri" w:cs="Calibri"/>
        </w:rPr>
        <w:t>s</w:t>
      </w:r>
      <w:r w:rsidRPr="004B5B5D">
        <w:rPr>
          <w:rFonts w:ascii="Calibri" w:eastAsia="Calibri" w:hAnsi="Calibri" w:cs="Calibri"/>
        </w:rPr>
        <w:t xml:space="preserve"> par le comité de pilotage</w:t>
      </w:r>
      <w:r w:rsidR="00BC3AF3" w:rsidRPr="004B5B5D">
        <w:rPr>
          <w:rFonts w:ascii="Calibri" w:eastAsia="Calibri" w:hAnsi="Calibri" w:cs="Calibri"/>
        </w:rPr>
        <w:t>.</w:t>
      </w:r>
      <w:r w:rsidR="00BC3AF3">
        <w:rPr>
          <w:rFonts w:ascii="Calibri" w:eastAsia="Calibri" w:hAnsi="Calibri" w:cs="Calibri"/>
        </w:rPr>
        <w:t xml:space="preserve"> </w:t>
      </w:r>
      <w:r>
        <w:rPr>
          <w:rFonts w:ascii="Calibri" w:eastAsia="Calibri" w:hAnsi="Calibri" w:cs="Calibri"/>
        </w:rPr>
        <w:t xml:space="preserve">L’évaluation du </w:t>
      </w:r>
      <w:r w:rsidR="0004542B">
        <w:rPr>
          <w:rFonts w:ascii="Calibri" w:eastAsia="Calibri" w:hAnsi="Calibri" w:cs="Calibri"/>
        </w:rPr>
        <w:t>17</w:t>
      </w:r>
      <w:r w:rsidRPr="0004542B">
        <w:rPr>
          <w:rFonts w:ascii="Calibri" w:eastAsia="Calibri" w:hAnsi="Calibri" w:cs="Calibri"/>
          <w:vertAlign w:val="superscript"/>
        </w:rPr>
        <w:t>ème</w:t>
      </w:r>
      <w:r w:rsidR="0004542B">
        <w:rPr>
          <w:rFonts w:ascii="Calibri" w:eastAsia="Calibri" w:hAnsi="Calibri" w:cs="Calibri"/>
        </w:rPr>
        <w:t xml:space="preserve"> </w:t>
      </w:r>
      <w:r>
        <w:rPr>
          <w:rFonts w:ascii="Calibri" w:eastAsia="Calibri" w:hAnsi="Calibri" w:cs="Calibri"/>
        </w:rPr>
        <w:t>mois permettra d</w:t>
      </w:r>
      <w:r w:rsidR="00F12E5F">
        <w:rPr>
          <w:rFonts w:ascii="Calibri" w:eastAsia="Calibri" w:hAnsi="Calibri" w:cs="Calibri"/>
        </w:rPr>
        <w:t xml:space="preserve">’émettre </w:t>
      </w:r>
      <w:r>
        <w:rPr>
          <w:rFonts w:ascii="Calibri" w:eastAsia="Calibri" w:hAnsi="Calibri" w:cs="Calibri"/>
        </w:rPr>
        <w:t>de</w:t>
      </w:r>
      <w:r w:rsidR="00F12E5F">
        <w:rPr>
          <w:rFonts w:ascii="Calibri" w:eastAsia="Calibri" w:hAnsi="Calibri" w:cs="Calibri"/>
        </w:rPr>
        <w:t>s</w:t>
      </w:r>
      <w:r>
        <w:rPr>
          <w:rFonts w:ascii="Calibri" w:eastAsia="Calibri" w:hAnsi="Calibri" w:cs="Calibri"/>
        </w:rPr>
        <w:t xml:space="preserve"> recommandations à propos de l’opportunité de poursuivre la veille dans le cadre d’une nouvelle prestation.</w:t>
      </w:r>
    </w:p>
    <w:p w14:paraId="28259438" w14:textId="3AADA0CF" w:rsidR="00C02A44" w:rsidRDefault="00C02A44">
      <w:pPr>
        <w:spacing w:after="0" w:line="240" w:lineRule="auto"/>
        <w:rPr>
          <w:rFonts w:ascii="Calibri" w:eastAsia="Calibri" w:hAnsi="Calibri" w:cs="Calibri"/>
        </w:rPr>
      </w:pPr>
    </w:p>
    <w:p w14:paraId="28259439" w14:textId="77777777" w:rsidR="00C02A44" w:rsidRPr="0067495B" w:rsidRDefault="003E3679">
      <w:pPr>
        <w:keepNext/>
        <w:keepLines/>
        <w:spacing w:before="40" w:after="0" w:line="240" w:lineRule="auto"/>
        <w:rPr>
          <w:rFonts w:ascii="Calibri Light" w:eastAsia="Calibri Light" w:hAnsi="Calibri Light" w:cs="Calibri Light"/>
          <w:b/>
          <w:color w:val="2E74B5"/>
          <w:sz w:val="26"/>
        </w:rPr>
      </w:pPr>
      <w:r w:rsidRPr="0067495B">
        <w:rPr>
          <w:rFonts w:ascii="Calibri Light" w:eastAsia="Calibri Light" w:hAnsi="Calibri Light" w:cs="Calibri Light"/>
          <w:b/>
          <w:color w:val="2E74B5"/>
          <w:sz w:val="26"/>
        </w:rPr>
        <w:t>Pilotage</w:t>
      </w:r>
    </w:p>
    <w:p w14:paraId="2825943A" w14:textId="77777777" w:rsidR="00C02A44" w:rsidRDefault="00C02A44">
      <w:pPr>
        <w:spacing w:after="0" w:line="240" w:lineRule="auto"/>
        <w:rPr>
          <w:rFonts w:ascii="Calibri" w:eastAsia="Calibri" w:hAnsi="Calibri" w:cs="Calibri"/>
        </w:rPr>
      </w:pPr>
    </w:p>
    <w:p w14:paraId="2825943B" w14:textId="11B0EFE3" w:rsidR="00C02A44" w:rsidRDefault="003E3679">
      <w:pPr>
        <w:spacing w:after="0" w:line="240" w:lineRule="auto"/>
        <w:rPr>
          <w:rFonts w:ascii="Calibri" w:eastAsia="Calibri" w:hAnsi="Calibri" w:cs="Calibri"/>
        </w:rPr>
      </w:pPr>
      <w:r>
        <w:rPr>
          <w:rFonts w:ascii="Calibri" w:eastAsia="Calibri" w:hAnsi="Calibri" w:cs="Calibri"/>
        </w:rPr>
        <w:t xml:space="preserve">Le pilotage de la prestation sera assuré par </w:t>
      </w:r>
      <w:r w:rsidR="004B5B5D">
        <w:rPr>
          <w:rFonts w:ascii="Calibri" w:eastAsia="Calibri" w:hAnsi="Calibri" w:cs="Calibri"/>
        </w:rPr>
        <w:t>l</w:t>
      </w:r>
      <w:r w:rsidR="009D68D3">
        <w:rPr>
          <w:rFonts w:ascii="Calibri" w:eastAsia="Calibri" w:hAnsi="Calibri" w:cs="Calibri"/>
        </w:rPr>
        <w:t>a Direction Europe et International</w:t>
      </w:r>
      <w:r>
        <w:rPr>
          <w:rFonts w:ascii="Calibri" w:eastAsia="Calibri" w:hAnsi="Calibri" w:cs="Calibri"/>
        </w:rPr>
        <w:t xml:space="preserve"> de l’ADEME avec l’appui d’un comité de pilotage interne.</w:t>
      </w:r>
      <w:r w:rsidR="002C04B8">
        <w:rPr>
          <w:rFonts w:ascii="Calibri" w:eastAsia="Calibri" w:hAnsi="Calibri" w:cs="Calibri"/>
        </w:rPr>
        <w:t xml:space="preserve"> </w:t>
      </w:r>
      <w:r>
        <w:rPr>
          <w:rFonts w:ascii="Calibri" w:eastAsia="Calibri" w:hAnsi="Calibri" w:cs="Calibri"/>
        </w:rPr>
        <w:t xml:space="preserve">Le prestataire devra prévoir </w:t>
      </w:r>
      <w:r w:rsidR="001656F4">
        <w:rPr>
          <w:rFonts w:ascii="Calibri" w:eastAsia="Calibri" w:hAnsi="Calibri" w:cs="Calibri"/>
        </w:rPr>
        <w:t xml:space="preserve">trois </w:t>
      </w:r>
      <w:r>
        <w:rPr>
          <w:rFonts w:ascii="Calibri" w:eastAsia="Calibri" w:hAnsi="Calibri" w:cs="Calibri"/>
        </w:rPr>
        <w:t xml:space="preserve">réunions de pilotage dont il assurera l’organisation et l’animation : au lancement pour la validation des spécificités fonctionnelles, après l’évaluation du </w:t>
      </w:r>
      <w:r w:rsidR="00EA7BAC">
        <w:rPr>
          <w:rFonts w:ascii="Calibri" w:eastAsia="Calibri" w:hAnsi="Calibri" w:cs="Calibri"/>
        </w:rPr>
        <w:t>9</w:t>
      </w:r>
      <w:r w:rsidRPr="00EA7BAC">
        <w:rPr>
          <w:rFonts w:ascii="Calibri" w:eastAsia="Calibri" w:hAnsi="Calibri" w:cs="Calibri"/>
          <w:vertAlign w:val="superscript"/>
        </w:rPr>
        <w:t>ème</w:t>
      </w:r>
      <w:r w:rsidR="00EA7BAC">
        <w:rPr>
          <w:rFonts w:ascii="Calibri" w:eastAsia="Calibri" w:hAnsi="Calibri" w:cs="Calibri"/>
        </w:rPr>
        <w:t xml:space="preserve"> </w:t>
      </w:r>
      <w:r>
        <w:rPr>
          <w:rFonts w:ascii="Calibri" w:eastAsia="Calibri" w:hAnsi="Calibri" w:cs="Calibri"/>
        </w:rPr>
        <w:t xml:space="preserve">mois, et après l’évaluation finale. Il devra prévoir aussi des points mensuels avec </w:t>
      </w:r>
      <w:r w:rsidR="009C49E0">
        <w:rPr>
          <w:rFonts w:ascii="Calibri" w:eastAsia="Calibri" w:hAnsi="Calibri" w:cs="Calibri"/>
        </w:rPr>
        <w:t>le comité éditorial</w:t>
      </w:r>
      <w:r w:rsidR="00A671A5">
        <w:rPr>
          <w:rFonts w:ascii="Calibri" w:eastAsia="Calibri" w:hAnsi="Calibri" w:cs="Calibri"/>
        </w:rPr>
        <w:t xml:space="preserve"> </w:t>
      </w:r>
      <w:r>
        <w:rPr>
          <w:rFonts w:ascii="Calibri" w:eastAsia="Calibri" w:hAnsi="Calibri" w:cs="Calibri"/>
        </w:rPr>
        <w:t>en amont de la publication de chaque analyse mensuel</w:t>
      </w:r>
      <w:r w:rsidR="008F5415">
        <w:rPr>
          <w:rFonts w:ascii="Calibri" w:eastAsia="Calibri" w:hAnsi="Calibri" w:cs="Calibri"/>
        </w:rPr>
        <w:t>le</w:t>
      </w:r>
      <w:r>
        <w:rPr>
          <w:rFonts w:ascii="Calibri" w:eastAsia="Calibri" w:hAnsi="Calibri" w:cs="Calibri"/>
        </w:rPr>
        <w:t xml:space="preserve"> et dossier trimestriel.</w:t>
      </w:r>
    </w:p>
    <w:p w14:paraId="2825943C" w14:textId="1E5CF660" w:rsidR="00C02A44" w:rsidRDefault="00C02A44">
      <w:pPr>
        <w:spacing w:after="0" w:line="240" w:lineRule="auto"/>
        <w:rPr>
          <w:rFonts w:ascii="Calibri" w:eastAsia="Calibri" w:hAnsi="Calibri" w:cs="Calibri"/>
        </w:rPr>
      </w:pPr>
    </w:p>
    <w:p w14:paraId="2825943D" w14:textId="77777777" w:rsidR="00C02A44" w:rsidRPr="0067495B" w:rsidRDefault="003E3679">
      <w:pPr>
        <w:keepNext/>
        <w:keepLines/>
        <w:spacing w:before="40" w:after="0" w:line="240" w:lineRule="auto"/>
        <w:rPr>
          <w:rFonts w:ascii="Calibri Light" w:eastAsia="Calibri Light" w:hAnsi="Calibri Light" w:cs="Calibri Light"/>
          <w:b/>
          <w:color w:val="2E74B5"/>
          <w:sz w:val="26"/>
        </w:rPr>
      </w:pPr>
      <w:r w:rsidRPr="0067495B">
        <w:rPr>
          <w:rFonts w:ascii="Calibri Light" w:eastAsia="Calibri Light" w:hAnsi="Calibri Light" w:cs="Calibri Light"/>
          <w:b/>
          <w:color w:val="2E74B5"/>
          <w:sz w:val="26"/>
        </w:rPr>
        <w:t>Livrables attendus</w:t>
      </w:r>
    </w:p>
    <w:p w14:paraId="2825943E" w14:textId="77777777" w:rsidR="00C02A44" w:rsidRDefault="00C02A44">
      <w:pPr>
        <w:spacing w:after="0" w:line="240" w:lineRule="auto"/>
        <w:rPr>
          <w:rFonts w:ascii="Calibri" w:eastAsia="Calibri" w:hAnsi="Calibri" w:cs="Calibri"/>
        </w:rPr>
      </w:pPr>
    </w:p>
    <w:p w14:paraId="31B20EC4" w14:textId="77777777" w:rsidR="005E381B" w:rsidRDefault="005E381B">
      <w:pPr>
        <w:numPr>
          <w:ilvl w:val="0"/>
          <w:numId w:val="12"/>
        </w:numPr>
        <w:spacing w:after="0" w:line="240" w:lineRule="auto"/>
        <w:ind w:left="720" w:hanging="360"/>
        <w:rPr>
          <w:rFonts w:ascii="Calibri" w:eastAsia="Calibri" w:hAnsi="Calibri" w:cs="Calibri"/>
        </w:rPr>
      </w:pPr>
      <w:r>
        <w:rPr>
          <w:rFonts w:ascii="Calibri" w:eastAsia="Calibri" w:hAnsi="Calibri" w:cs="Calibri"/>
        </w:rPr>
        <w:t>Ma</w:t>
      </w:r>
      <w:r w:rsidRPr="005E381B">
        <w:rPr>
          <w:rFonts w:ascii="Calibri" w:eastAsia="Calibri" w:hAnsi="Calibri" w:cs="Calibri"/>
        </w:rPr>
        <w:t>quette de chaque support et les éventuelles créations graphiques</w:t>
      </w:r>
      <w:r>
        <w:rPr>
          <w:rFonts w:ascii="Calibri" w:eastAsia="Calibri" w:hAnsi="Calibri" w:cs="Calibri"/>
        </w:rPr>
        <w:t> ;</w:t>
      </w:r>
    </w:p>
    <w:p w14:paraId="28259444" w14:textId="7D835072" w:rsidR="00C02A44" w:rsidRDefault="00EA7BAC">
      <w:pPr>
        <w:numPr>
          <w:ilvl w:val="0"/>
          <w:numId w:val="12"/>
        </w:numPr>
        <w:spacing w:after="0" w:line="240" w:lineRule="auto"/>
        <w:ind w:left="720" w:hanging="360"/>
        <w:rPr>
          <w:rFonts w:ascii="Calibri" w:eastAsia="Calibri" w:hAnsi="Calibri" w:cs="Calibri"/>
        </w:rPr>
      </w:pPr>
      <w:r>
        <w:rPr>
          <w:rFonts w:ascii="Calibri" w:eastAsia="Calibri" w:hAnsi="Calibri" w:cs="Calibri"/>
        </w:rPr>
        <w:t>18</w:t>
      </w:r>
      <w:r w:rsidR="003E3679">
        <w:rPr>
          <w:rFonts w:ascii="Calibri" w:eastAsia="Calibri" w:hAnsi="Calibri" w:cs="Calibri"/>
        </w:rPr>
        <w:t xml:space="preserve"> bulletins mensuels ;</w:t>
      </w:r>
    </w:p>
    <w:p w14:paraId="46B183FA" w14:textId="116EF88B" w:rsidR="005624B5" w:rsidRPr="005624B5" w:rsidRDefault="00EA7BAC" w:rsidP="005624B5">
      <w:pPr>
        <w:numPr>
          <w:ilvl w:val="0"/>
          <w:numId w:val="12"/>
        </w:numPr>
        <w:spacing w:after="0" w:line="240" w:lineRule="auto"/>
        <w:ind w:left="720" w:hanging="360"/>
        <w:rPr>
          <w:rFonts w:ascii="Calibri" w:eastAsia="Calibri" w:hAnsi="Calibri" w:cs="Calibri"/>
        </w:rPr>
      </w:pPr>
      <w:r>
        <w:rPr>
          <w:rFonts w:ascii="Calibri" w:eastAsia="Calibri" w:hAnsi="Calibri" w:cs="Calibri"/>
        </w:rPr>
        <w:t>78</w:t>
      </w:r>
      <w:r w:rsidR="003E3679">
        <w:rPr>
          <w:rFonts w:ascii="Calibri" w:eastAsia="Calibri" w:hAnsi="Calibri" w:cs="Calibri"/>
        </w:rPr>
        <w:t xml:space="preserve"> revues de presse hebdomadaires ;</w:t>
      </w:r>
    </w:p>
    <w:p w14:paraId="28259446" w14:textId="36116E82" w:rsidR="00C02A44" w:rsidRDefault="003E3679">
      <w:pPr>
        <w:numPr>
          <w:ilvl w:val="0"/>
          <w:numId w:val="12"/>
        </w:numPr>
        <w:spacing w:after="0" w:line="240" w:lineRule="auto"/>
        <w:ind w:left="720" w:hanging="360"/>
        <w:rPr>
          <w:rFonts w:ascii="Calibri" w:eastAsia="Calibri" w:hAnsi="Calibri" w:cs="Calibri"/>
        </w:rPr>
      </w:pPr>
      <w:r>
        <w:rPr>
          <w:rFonts w:ascii="Calibri" w:eastAsia="Calibri" w:hAnsi="Calibri" w:cs="Calibri"/>
        </w:rPr>
        <w:t>1</w:t>
      </w:r>
      <w:r w:rsidR="00EA7BAC">
        <w:rPr>
          <w:rFonts w:ascii="Calibri" w:eastAsia="Calibri" w:hAnsi="Calibri" w:cs="Calibri"/>
        </w:rPr>
        <w:t>8</w:t>
      </w:r>
      <w:r>
        <w:rPr>
          <w:rFonts w:ascii="Calibri" w:eastAsia="Calibri" w:hAnsi="Calibri" w:cs="Calibri"/>
        </w:rPr>
        <w:t xml:space="preserve"> tableaux de bord mensuels</w:t>
      </w:r>
      <w:r w:rsidR="00D23574" w:rsidRPr="00D23574">
        <w:rPr>
          <w:rFonts w:ascii="Calibri" w:eastAsia="Calibri" w:hAnsi="Calibri" w:cs="Calibri"/>
        </w:rPr>
        <w:t xml:space="preserve"> </w:t>
      </w:r>
      <w:r w:rsidR="00D23574">
        <w:rPr>
          <w:rFonts w:ascii="Calibri" w:eastAsia="Calibri" w:hAnsi="Calibri" w:cs="Calibri"/>
        </w:rPr>
        <w:t>et un</w:t>
      </w:r>
      <w:r w:rsidR="00D23574" w:rsidRPr="000E795F">
        <w:rPr>
          <w:rFonts w:ascii="Calibri" w:eastAsia="Calibri" w:hAnsi="Calibri" w:cs="Calibri"/>
        </w:rPr>
        <w:t xml:space="preserve"> calendrier</w:t>
      </w:r>
      <w:r w:rsidR="00D23574">
        <w:rPr>
          <w:rFonts w:ascii="Calibri" w:eastAsia="Calibri" w:hAnsi="Calibri" w:cs="Calibri"/>
        </w:rPr>
        <w:t xml:space="preserve"> des principaux événements multilatéraux de l’</w:t>
      </w:r>
      <w:r w:rsidR="000021DB">
        <w:rPr>
          <w:rFonts w:ascii="Calibri" w:eastAsia="Calibri" w:hAnsi="Calibri" w:cs="Calibri"/>
        </w:rPr>
        <w:t>année</w:t>
      </w:r>
      <w:r w:rsidR="00D23574">
        <w:rPr>
          <w:rFonts w:ascii="Calibri" w:eastAsia="Calibri" w:hAnsi="Calibri" w:cs="Calibri"/>
        </w:rPr>
        <w:t xml:space="preserve"> à venir</w:t>
      </w:r>
      <w:r>
        <w:rPr>
          <w:rFonts w:ascii="Calibri" w:eastAsia="Calibri" w:hAnsi="Calibri" w:cs="Calibri"/>
        </w:rPr>
        <w:t> ;</w:t>
      </w:r>
    </w:p>
    <w:p w14:paraId="28259447" w14:textId="4A6EEE03" w:rsidR="00C02A44" w:rsidRDefault="003E3679">
      <w:pPr>
        <w:numPr>
          <w:ilvl w:val="0"/>
          <w:numId w:val="12"/>
        </w:numPr>
        <w:spacing w:after="0" w:line="240" w:lineRule="auto"/>
        <w:ind w:left="720" w:hanging="360"/>
        <w:rPr>
          <w:rFonts w:ascii="Calibri" w:eastAsia="Calibri" w:hAnsi="Calibri" w:cs="Calibri"/>
        </w:rPr>
      </w:pPr>
      <w:r>
        <w:rPr>
          <w:rFonts w:ascii="Calibri" w:eastAsia="Calibri" w:hAnsi="Calibri" w:cs="Calibri"/>
        </w:rPr>
        <w:t>1</w:t>
      </w:r>
      <w:r w:rsidR="00EA7BAC">
        <w:rPr>
          <w:rFonts w:ascii="Calibri" w:eastAsia="Calibri" w:hAnsi="Calibri" w:cs="Calibri"/>
        </w:rPr>
        <w:t>8</w:t>
      </w:r>
      <w:r>
        <w:rPr>
          <w:rFonts w:ascii="Calibri" w:eastAsia="Calibri" w:hAnsi="Calibri" w:cs="Calibri"/>
        </w:rPr>
        <w:t xml:space="preserve"> rapports mensuels de suivi de l’activité de veille</w:t>
      </w:r>
      <w:r w:rsidR="00CE5E4C">
        <w:rPr>
          <w:rFonts w:ascii="Calibri" w:eastAsia="Calibri" w:hAnsi="Calibri" w:cs="Calibri"/>
        </w:rPr>
        <w:t xml:space="preserve"> </w:t>
      </w:r>
      <w:r>
        <w:rPr>
          <w:rFonts w:ascii="Calibri" w:eastAsia="Calibri" w:hAnsi="Calibri" w:cs="Calibri"/>
        </w:rPr>
        <w:t>;</w:t>
      </w:r>
    </w:p>
    <w:p w14:paraId="2AA8CF64" w14:textId="10C0763F" w:rsidR="000E795F" w:rsidRPr="00F168D3" w:rsidRDefault="00CE5E4C" w:rsidP="00F168D3">
      <w:pPr>
        <w:numPr>
          <w:ilvl w:val="0"/>
          <w:numId w:val="12"/>
        </w:numPr>
        <w:shd w:val="clear" w:color="auto" w:fill="FFFFFF" w:themeFill="background1"/>
        <w:spacing w:after="0" w:line="240" w:lineRule="auto"/>
        <w:ind w:left="720" w:hanging="360"/>
        <w:rPr>
          <w:rFonts w:ascii="Calibri" w:eastAsia="Calibri" w:hAnsi="Calibri" w:cs="Calibri"/>
        </w:rPr>
      </w:pPr>
      <w:r w:rsidRPr="00F168D3">
        <w:rPr>
          <w:rFonts w:ascii="Calibri" w:eastAsia="Calibri" w:hAnsi="Calibri" w:cs="Calibri"/>
        </w:rPr>
        <w:t xml:space="preserve">6 dossiers </w:t>
      </w:r>
      <w:r w:rsidR="005624B5" w:rsidRPr="00F168D3">
        <w:rPr>
          <w:rFonts w:ascii="Calibri" w:eastAsia="Calibri" w:hAnsi="Calibri" w:cs="Calibri"/>
        </w:rPr>
        <w:t xml:space="preserve">trimestriels </w:t>
      </w:r>
      <w:r w:rsidRPr="00F168D3">
        <w:rPr>
          <w:rFonts w:ascii="Calibri" w:eastAsia="Calibri" w:hAnsi="Calibri" w:cs="Calibri"/>
        </w:rPr>
        <w:t>d’éclairage</w:t>
      </w:r>
      <w:r w:rsidR="00E50469">
        <w:rPr>
          <w:rFonts w:ascii="Calibri" w:eastAsia="Calibri" w:hAnsi="Calibri" w:cs="Calibri"/>
        </w:rPr>
        <w:t xml:space="preserve"> </w:t>
      </w:r>
      <w:r w:rsidR="00E50469" w:rsidRPr="00F168D3">
        <w:rPr>
          <w:rFonts w:ascii="Calibri" w:eastAsia="Calibri" w:hAnsi="Calibri" w:cs="Calibri"/>
        </w:rPr>
        <w:t>comprenant une synthèse pour la page intranet de l’ADEME</w:t>
      </w:r>
      <w:r w:rsidR="00D5326B" w:rsidRPr="00F168D3">
        <w:rPr>
          <w:rFonts w:ascii="Calibri" w:eastAsia="Calibri" w:hAnsi="Calibri" w:cs="Calibri"/>
        </w:rPr>
        <w:t> ;</w:t>
      </w:r>
    </w:p>
    <w:p w14:paraId="4189DA15" w14:textId="7DD2D66F" w:rsidR="00B70F62" w:rsidRPr="00F168D3" w:rsidRDefault="00054B21" w:rsidP="00F168D3">
      <w:pPr>
        <w:numPr>
          <w:ilvl w:val="0"/>
          <w:numId w:val="12"/>
        </w:numPr>
        <w:shd w:val="clear" w:color="auto" w:fill="FFFFFF" w:themeFill="background1"/>
        <w:spacing w:after="0" w:line="240" w:lineRule="auto"/>
        <w:ind w:left="720" w:hanging="360"/>
        <w:rPr>
          <w:rFonts w:ascii="Calibri" w:eastAsia="Calibri" w:hAnsi="Calibri" w:cs="Calibri"/>
        </w:rPr>
      </w:pPr>
      <w:r w:rsidRPr="00F168D3">
        <w:rPr>
          <w:rFonts w:ascii="Calibri" w:eastAsia="Calibri" w:hAnsi="Calibri" w:cs="Calibri"/>
        </w:rPr>
        <w:t xml:space="preserve">3 dossiers </w:t>
      </w:r>
      <w:r w:rsidR="008621E0">
        <w:rPr>
          <w:rFonts w:ascii="Calibri" w:eastAsia="Calibri" w:hAnsi="Calibri" w:cs="Calibri"/>
        </w:rPr>
        <w:t xml:space="preserve">de </w:t>
      </w:r>
      <w:r w:rsidR="00E50469">
        <w:rPr>
          <w:rFonts w:ascii="Calibri" w:eastAsia="Calibri" w:hAnsi="Calibri" w:cs="Calibri"/>
        </w:rPr>
        <w:t xml:space="preserve">revue de presse </w:t>
      </w:r>
      <w:r w:rsidR="004610C4">
        <w:rPr>
          <w:rFonts w:ascii="Calibri" w:eastAsia="Calibri" w:hAnsi="Calibri" w:cs="Calibri"/>
        </w:rPr>
        <w:t xml:space="preserve">et d’éclairage </w:t>
      </w:r>
      <w:r w:rsidR="00AC1767" w:rsidRPr="00F168D3">
        <w:rPr>
          <w:rFonts w:ascii="Calibri" w:eastAsia="Calibri" w:hAnsi="Calibri" w:cs="Calibri"/>
        </w:rPr>
        <w:t>des acquis de</w:t>
      </w:r>
      <w:r w:rsidRPr="00F168D3">
        <w:rPr>
          <w:rFonts w:ascii="Calibri" w:eastAsia="Calibri" w:hAnsi="Calibri" w:cs="Calibri"/>
        </w:rPr>
        <w:t xml:space="preserve">s </w:t>
      </w:r>
      <w:r w:rsidR="00F168D3" w:rsidRPr="00F168D3">
        <w:rPr>
          <w:rFonts w:ascii="Calibri" w:eastAsia="Calibri" w:hAnsi="Calibri" w:cs="Calibri"/>
        </w:rPr>
        <w:t>négociations</w:t>
      </w:r>
      <w:r w:rsidRPr="00F168D3">
        <w:rPr>
          <w:rFonts w:ascii="Calibri" w:eastAsia="Calibri" w:hAnsi="Calibri" w:cs="Calibri"/>
        </w:rPr>
        <w:t xml:space="preserve"> internationales : </w:t>
      </w:r>
      <w:r w:rsidR="004610C4">
        <w:rPr>
          <w:rFonts w:ascii="Calibri" w:eastAsia="Calibri" w:hAnsi="Calibri" w:cs="Calibri"/>
        </w:rPr>
        <w:t xml:space="preserve">COP29, </w:t>
      </w:r>
      <w:r w:rsidR="00B70F62" w:rsidRPr="00F168D3">
        <w:rPr>
          <w:rFonts w:ascii="Calibri" w:eastAsia="Calibri" w:hAnsi="Calibri" w:cs="Calibri"/>
        </w:rPr>
        <w:t>COP30</w:t>
      </w:r>
      <w:r w:rsidR="00AC1767" w:rsidRPr="00F168D3">
        <w:rPr>
          <w:rFonts w:ascii="Calibri" w:eastAsia="Calibri" w:hAnsi="Calibri" w:cs="Calibri"/>
        </w:rPr>
        <w:t xml:space="preserve">, </w:t>
      </w:r>
      <w:r w:rsidR="002E0B98">
        <w:rPr>
          <w:rFonts w:ascii="Calibri" w:eastAsia="Calibri" w:hAnsi="Calibri" w:cs="Calibri"/>
        </w:rPr>
        <w:t>INC-5 (</w:t>
      </w:r>
      <w:r w:rsidR="00F168D3" w:rsidRPr="00F168D3">
        <w:rPr>
          <w:rFonts w:ascii="Calibri" w:eastAsia="Calibri" w:hAnsi="Calibri" w:cs="Calibri"/>
        </w:rPr>
        <w:t>pollution par les matières plastiques</w:t>
      </w:r>
      <w:r w:rsidR="000C09E8">
        <w:rPr>
          <w:rFonts w:ascii="Calibri" w:eastAsia="Calibri" w:hAnsi="Calibri" w:cs="Calibri"/>
        </w:rPr>
        <w:t xml:space="preserve">) </w:t>
      </w:r>
      <w:r w:rsidR="000C09E8" w:rsidRPr="00F168D3">
        <w:rPr>
          <w:rFonts w:ascii="Calibri" w:eastAsia="Calibri" w:hAnsi="Calibri" w:cs="Calibri"/>
        </w:rPr>
        <w:t>comprenant une synthèse pour la page intranet de l’ADEME</w:t>
      </w:r>
      <w:r w:rsidR="00823B0E">
        <w:rPr>
          <w:rFonts w:ascii="Calibri" w:eastAsia="Calibri" w:hAnsi="Calibri" w:cs="Calibri"/>
        </w:rPr>
        <w:t> ;</w:t>
      </w:r>
    </w:p>
    <w:p w14:paraId="6D561E9A" w14:textId="77777777" w:rsidR="00BE5A8F" w:rsidRDefault="00BE5A8F" w:rsidP="00BE5A8F">
      <w:pPr>
        <w:numPr>
          <w:ilvl w:val="0"/>
          <w:numId w:val="12"/>
        </w:numPr>
        <w:spacing w:after="0" w:line="240" w:lineRule="auto"/>
        <w:ind w:left="720" w:hanging="360"/>
        <w:rPr>
          <w:rFonts w:ascii="Calibri" w:eastAsia="Calibri" w:hAnsi="Calibri" w:cs="Calibri"/>
        </w:rPr>
      </w:pPr>
      <w:r>
        <w:rPr>
          <w:rFonts w:ascii="Calibri" w:eastAsia="Calibri" w:hAnsi="Calibri" w:cs="Calibri"/>
        </w:rPr>
        <w:t>Analyse des connexions ;</w:t>
      </w:r>
    </w:p>
    <w:p w14:paraId="28259448" w14:textId="1B88F0FD" w:rsidR="00C02A44" w:rsidRPr="00F168D3" w:rsidRDefault="003E3679" w:rsidP="00F168D3">
      <w:pPr>
        <w:numPr>
          <w:ilvl w:val="0"/>
          <w:numId w:val="12"/>
        </w:numPr>
        <w:shd w:val="clear" w:color="auto" w:fill="FFFFFF" w:themeFill="background1"/>
        <w:spacing w:after="0" w:line="240" w:lineRule="auto"/>
        <w:ind w:left="720" w:hanging="360"/>
        <w:rPr>
          <w:rFonts w:ascii="Calibri" w:eastAsia="Calibri" w:hAnsi="Calibri" w:cs="Calibri"/>
        </w:rPr>
      </w:pPr>
      <w:r w:rsidRPr="00F168D3">
        <w:rPr>
          <w:rFonts w:ascii="Calibri" w:eastAsia="Calibri" w:hAnsi="Calibri" w:cs="Calibri"/>
        </w:rPr>
        <w:t>Rapport d’</w:t>
      </w:r>
      <w:r w:rsidR="00D6057A">
        <w:rPr>
          <w:rFonts w:ascii="Calibri" w:eastAsia="Calibri" w:hAnsi="Calibri" w:cs="Calibri"/>
        </w:rPr>
        <w:t xml:space="preserve">avancement </w:t>
      </w:r>
      <w:r w:rsidRPr="00F168D3">
        <w:rPr>
          <w:rFonts w:ascii="Calibri" w:eastAsia="Calibri" w:hAnsi="Calibri" w:cs="Calibri"/>
        </w:rPr>
        <w:t xml:space="preserve">à </w:t>
      </w:r>
      <w:r w:rsidR="00EA7BAC" w:rsidRPr="00F168D3">
        <w:rPr>
          <w:rFonts w:ascii="Calibri" w:eastAsia="Calibri" w:hAnsi="Calibri" w:cs="Calibri"/>
        </w:rPr>
        <w:t>9</w:t>
      </w:r>
      <w:r w:rsidRPr="00F168D3">
        <w:rPr>
          <w:rFonts w:ascii="Calibri" w:eastAsia="Calibri" w:hAnsi="Calibri" w:cs="Calibri"/>
        </w:rPr>
        <w:t xml:space="preserve"> mois, liste des sources mise à jour ;</w:t>
      </w:r>
    </w:p>
    <w:p w14:paraId="5FB7697D" w14:textId="77777777" w:rsidR="000C0412" w:rsidRDefault="003E3679">
      <w:pPr>
        <w:numPr>
          <w:ilvl w:val="0"/>
          <w:numId w:val="12"/>
        </w:numPr>
        <w:spacing w:after="0" w:line="240" w:lineRule="auto"/>
        <w:ind w:left="720" w:hanging="360"/>
        <w:rPr>
          <w:rFonts w:ascii="Calibri" w:eastAsia="Calibri" w:hAnsi="Calibri" w:cs="Calibri"/>
        </w:rPr>
      </w:pPr>
      <w:r>
        <w:rPr>
          <w:rFonts w:ascii="Calibri" w:eastAsia="Calibri" w:hAnsi="Calibri" w:cs="Calibri"/>
        </w:rPr>
        <w:t>Rapport d’évaluation à 1</w:t>
      </w:r>
      <w:r w:rsidR="00EA7BAC">
        <w:rPr>
          <w:rFonts w:ascii="Calibri" w:eastAsia="Calibri" w:hAnsi="Calibri" w:cs="Calibri"/>
        </w:rPr>
        <w:t>7</w:t>
      </w:r>
      <w:r>
        <w:rPr>
          <w:rFonts w:ascii="Calibri" w:eastAsia="Calibri" w:hAnsi="Calibri" w:cs="Calibri"/>
        </w:rPr>
        <w:t xml:space="preserve"> mois, liste des sources mise à jour</w:t>
      </w:r>
      <w:r w:rsidR="000C0412">
        <w:rPr>
          <w:rFonts w:ascii="Calibri" w:eastAsia="Calibri" w:hAnsi="Calibri" w:cs="Calibri"/>
        </w:rPr>
        <w:t> ;</w:t>
      </w:r>
    </w:p>
    <w:p w14:paraId="28259449" w14:textId="0B916680" w:rsidR="00C02A44" w:rsidRDefault="000C0412">
      <w:pPr>
        <w:numPr>
          <w:ilvl w:val="0"/>
          <w:numId w:val="12"/>
        </w:numPr>
        <w:spacing w:after="0" w:line="240" w:lineRule="auto"/>
        <w:ind w:left="720" w:hanging="360"/>
        <w:rPr>
          <w:rFonts w:ascii="Calibri" w:eastAsia="Calibri" w:hAnsi="Calibri" w:cs="Calibri"/>
        </w:rPr>
      </w:pPr>
      <w:r>
        <w:rPr>
          <w:rFonts w:ascii="Calibri" w:eastAsia="Calibri" w:hAnsi="Calibri" w:cs="Calibri"/>
        </w:rPr>
        <w:t>R</w:t>
      </w:r>
      <w:r w:rsidR="00A76801">
        <w:rPr>
          <w:rFonts w:ascii="Calibri" w:eastAsia="Calibri" w:hAnsi="Calibri" w:cs="Calibri"/>
        </w:rPr>
        <w:t xml:space="preserve">apport </w:t>
      </w:r>
      <w:r w:rsidR="00B91EF5">
        <w:rPr>
          <w:rFonts w:ascii="Calibri" w:eastAsia="Calibri" w:hAnsi="Calibri" w:cs="Calibri"/>
        </w:rPr>
        <w:t xml:space="preserve">d’activité </w:t>
      </w:r>
      <w:r w:rsidR="003E3679">
        <w:rPr>
          <w:rFonts w:ascii="Calibri" w:eastAsia="Calibri" w:hAnsi="Calibri" w:cs="Calibri"/>
        </w:rPr>
        <w:t>final et recommandations.</w:t>
      </w:r>
    </w:p>
    <w:p w14:paraId="312BBF5F" w14:textId="14A9AF24" w:rsidR="00E23281" w:rsidRPr="00E50469" w:rsidRDefault="00E23281" w:rsidP="00BE5A8F">
      <w:pPr>
        <w:spacing w:after="0" w:line="240" w:lineRule="auto"/>
        <w:ind w:left="720"/>
        <w:rPr>
          <w:rFonts w:ascii="Calibri" w:eastAsia="Calibri" w:hAnsi="Calibri" w:cs="Calibri"/>
          <w:strike/>
          <w:highlight w:val="yellow"/>
        </w:rPr>
      </w:pPr>
    </w:p>
    <w:sectPr w:rsidR="00E23281" w:rsidRPr="00E5046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BBD1AC" w14:textId="77777777" w:rsidR="00B82705" w:rsidRDefault="00B82705" w:rsidP="00380A6F">
      <w:pPr>
        <w:spacing w:after="0" w:line="240" w:lineRule="auto"/>
      </w:pPr>
      <w:r>
        <w:separator/>
      </w:r>
    </w:p>
  </w:endnote>
  <w:endnote w:type="continuationSeparator" w:id="0">
    <w:p w14:paraId="09CCDF9E" w14:textId="77777777" w:rsidR="00B82705" w:rsidRDefault="00B82705" w:rsidP="00380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CBEEA" w14:textId="77777777" w:rsidR="00204C26" w:rsidRDefault="00204C2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229B3" w14:textId="4A5BD394" w:rsidR="00204C26" w:rsidRDefault="00204C26">
    <w:pPr>
      <w:pStyle w:val="Pieddepage"/>
    </w:pPr>
    <w:r>
      <w:t xml:space="preserve">CCTP – Marché 2024MA000328 </w:t>
    </w:r>
    <w:r>
      <w:tab/>
    </w:r>
    <w:r>
      <w:tab/>
    </w:r>
    <w:r>
      <w:fldChar w:fldCharType="begin"/>
    </w:r>
    <w:r>
      <w:instrText>PAGE   \* MERGEFORMAT</w:instrText>
    </w:r>
    <w:r>
      <w:fldChar w:fldCharType="separate"/>
    </w:r>
    <w:r>
      <w:t>1</w:t>
    </w:r>
    <w:r>
      <w:fldChar w:fldCharType="end"/>
    </w:r>
  </w:p>
  <w:p w14:paraId="00BC370B" w14:textId="55ED221A" w:rsidR="00380A6F" w:rsidRDefault="00380A6F" w:rsidP="00380A6F">
    <w:pPr>
      <w:pStyle w:val="Pieddepag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10E71" w14:textId="77777777" w:rsidR="00204C26" w:rsidRDefault="00204C2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3E5E7" w14:textId="77777777" w:rsidR="00B82705" w:rsidRDefault="00B82705" w:rsidP="00380A6F">
      <w:pPr>
        <w:spacing w:after="0" w:line="240" w:lineRule="auto"/>
      </w:pPr>
      <w:r>
        <w:separator/>
      </w:r>
    </w:p>
  </w:footnote>
  <w:footnote w:type="continuationSeparator" w:id="0">
    <w:p w14:paraId="7C0EED11" w14:textId="77777777" w:rsidR="00B82705" w:rsidRDefault="00B82705" w:rsidP="00380A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A3BF5" w14:textId="77777777" w:rsidR="00204C26" w:rsidRDefault="00204C2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57C20" w14:textId="77777777" w:rsidR="00204C26" w:rsidRDefault="00204C2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7F552" w14:textId="77777777" w:rsidR="00204C26" w:rsidRDefault="00204C2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F6B68"/>
    <w:multiLevelType w:val="multilevel"/>
    <w:tmpl w:val="9AC860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6F3977"/>
    <w:multiLevelType w:val="hybridMultilevel"/>
    <w:tmpl w:val="7794E6B0"/>
    <w:lvl w:ilvl="0" w:tplc="6BEE195E">
      <w:start w:val="1"/>
      <w:numFmt w:val="bullet"/>
      <w:lvlText w:val=""/>
      <w:lvlJc w:val="left"/>
      <w:pPr>
        <w:ind w:left="720" w:hanging="360"/>
      </w:pPr>
      <w:rPr>
        <w:rFonts w:ascii="Symbol" w:hAnsi="Symbol"/>
      </w:rPr>
    </w:lvl>
    <w:lvl w:ilvl="1" w:tplc="A320773A">
      <w:start w:val="1"/>
      <w:numFmt w:val="bullet"/>
      <w:lvlText w:val=""/>
      <w:lvlJc w:val="left"/>
      <w:pPr>
        <w:ind w:left="720" w:hanging="360"/>
      </w:pPr>
      <w:rPr>
        <w:rFonts w:ascii="Symbol" w:hAnsi="Symbol"/>
      </w:rPr>
    </w:lvl>
    <w:lvl w:ilvl="2" w:tplc="813EBE68">
      <w:start w:val="1"/>
      <w:numFmt w:val="bullet"/>
      <w:lvlText w:val=""/>
      <w:lvlJc w:val="left"/>
      <w:pPr>
        <w:ind w:left="720" w:hanging="360"/>
      </w:pPr>
      <w:rPr>
        <w:rFonts w:ascii="Symbol" w:hAnsi="Symbol"/>
      </w:rPr>
    </w:lvl>
    <w:lvl w:ilvl="3" w:tplc="2BEC55EC">
      <w:start w:val="1"/>
      <w:numFmt w:val="bullet"/>
      <w:lvlText w:val=""/>
      <w:lvlJc w:val="left"/>
      <w:pPr>
        <w:ind w:left="720" w:hanging="360"/>
      </w:pPr>
      <w:rPr>
        <w:rFonts w:ascii="Symbol" w:hAnsi="Symbol"/>
      </w:rPr>
    </w:lvl>
    <w:lvl w:ilvl="4" w:tplc="B63C9A84">
      <w:start w:val="1"/>
      <w:numFmt w:val="bullet"/>
      <w:lvlText w:val=""/>
      <w:lvlJc w:val="left"/>
      <w:pPr>
        <w:ind w:left="720" w:hanging="360"/>
      </w:pPr>
      <w:rPr>
        <w:rFonts w:ascii="Symbol" w:hAnsi="Symbol"/>
      </w:rPr>
    </w:lvl>
    <w:lvl w:ilvl="5" w:tplc="66C4E1E4">
      <w:start w:val="1"/>
      <w:numFmt w:val="bullet"/>
      <w:lvlText w:val=""/>
      <w:lvlJc w:val="left"/>
      <w:pPr>
        <w:ind w:left="720" w:hanging="360"/>
      </w:pPr>
      <w:rPr>
        <w:rFonts w:ascii="Symbol" w:hAnsi="Symbol"/>
      </w:rPr>
    </w:lvl>
    <w:lvl w:ilvl="6" w:tplc="840AFF72">
      <w:start w:val="1"/>
      <w:numFmt w:val="bullet"/>
      <w:lvlText w:val=""/>
      <w:lvlJc w:val="left"/>
      <w:pPr>
        <w:ind w:left="720" w:hanging="360"/>
      </w:pPr>
      <w:rPr>
        <w:rFonts w:ascii="Symbol" w:hAnsi="Symbol"/>
      </w:rPr>
    </w:lvl>
    <w:lvl w:ilvl="7" w:tplc="525047D2">
      <w:start w:val="1"/>
      <w:numFmt w:val="bullet"/>
      <w:lvlText w:val=""/>
      <w:lvlJc w:val="left"/>
      <w:pPr>
        <w:ind w:left="720" w:hanging="360"/>
      </w:pPr>
      <w:rPr>
        <w:rFonts w:ascii="Symbol" w:hAnsi="Symbol"/>
      </w:rPr>
    </w:lvl>
    <w:lvl w:ilvl="8" w:tplc="D50CAB8C">
      <w:start w:val="1"/>
      <w:numFmt w:val="bullet"/>
      <w:lvlText w:val=""/>
      <w:lvlJc w:val="left"/>
      <w:pPr>
        <w:ind w:left="720" w:hanging="360"/>
      </w:pPr>
      <w:rPr>
        <w:rFonts w:ascii="Symbol" w:hAnsi="Symbol"/>
      </w:rPr>
    </w:lvl>
  </w:abstractNum>
  <w:abstractNum w:abstractNumId="2" w15:restartNumberingAfterBreak="0">
    <w:nsid w:val="238B51C6"/>
    <w:multiLevelType w:val="hybridMultilevel"/>
    <w:tmpl w:val="9A1A76B2"/>
    <w:lvl w:ilvl="0" w:tplc="1BA290D2">
      <w:start w:val="1"/>
      <w:numFmt w:val="bullet"/>
      <w:lvlText w:val=""/>
      <w:lvlJc w:val="left"/>
      <w:pPr>
        <w:ind w:left="720" w:hanging="360"/>
      </w:pPr>
      <w:rPr>
        <w:rFonts w:ascii="Symbol" w:hAnsi="Symbol"/>
      </w:rPr>
    </w:lvl>
    <w:lvl w:ilvl="1" w:tplc="559E248A">
      <w:start w:val="1"/>
      <w:numFmt w:val="bullet"/>
      <w:lvlText w:val=""/>
      <w:lvlJc w:val="left"/>
      <w:pPr>
        <w:ind w:left="720" w:hanging="360"/>
      </w:pPr>
      <w:rPr>
        <w:rFonts w:ascii="Symbol" w:hAnsi="Symbol"/>
      </w:rPr>
    </w:lvl>
    <w:lvl w:ilvl="2" w:tplc="2578EA68">
      <w:start w:val="1"/>
      <w:numFmt w:val="bullet"/>
      <w:lvlText w:val=""/>
      <w:lvlJc w:val="left"/>
      <w:pPr>
        <w:ind w:left="720" w:hanging="360"/>
      </w:pPr>
      <w:rPr>
        <w:rFonts w:ascii="Symbol" w:hAnsi="Symbol"/>
      </w:rPr>
    </w:lvl>
    <w:lvl w:ilvl="3" w:tplc="232CADFC">
      <w:start w:val="1"/>
      <w:numFmt w:val="bullet"/>
      <w:lvlText w:val=""/>
      <w:lvlJc w:val="left"/>
      <w:pPr>
        <w:ind w:left="720" w:hanging="360"/>
      </w:pPr>
      <w:rPr>
        <w:rFonts w:ascii="Symbol" w:hAnsi="Symbol"/>
      </w:rPr>
    </w:lvl>
    <w:lvl w:ilvl="4" w:tplc="3C46D7D8">
      <w:start w:val="1"/>
      <w:numFmt w:val="bullet"/>
      <w:lvlText w:val=""/>
      <w:lvlJc w:val="left"/>
      <w:pPr>
        <w:ind w:left="720" w:hanging="360"/>
      </w:pPr>
      <w:rPr>
        <w:rFonts w:ascii="Symbol" w:hAnsi="Symbol"/>
      </w:rPr>
    </w:lvl>
    <w:lvl w:ilvl="5" w:tplc="12E09C7E">
      <w:start w:val="1"/>
      <w:numFmt w:val="bullet"/>
      <w:lvlText w:val=""/>
      <w:lvlJc w:val="left"/>
      <w:pPr>
        <w:ind w:left="720" w:hanging="360"/>
      </w:pPr>
      <w:rPr>
        <w:rFonts w:ascii="Symbol" w:hAnsi="Symbol"/>
      </w:rPr>
    </w:lvl>
    <w:lvl w:ilvl="6" w:tplc="F790F41C">
      <w:start w:val="1"/>
      <w:numFmt w:val="bullet"/>
      <w:lvlText w:val=""/>
      <w:lvlJc w:val="left"/>
      <w:pPr>
        <w:ind w:left="720" w:hanging="360"/>
      </w:pPr>
      <w:rPr>
        <w:rFonts w:ascii="Symbol" w:hAnsi="Symbol"/>
      </w:rPr>
    </w:lvl>
    <w:lvl w:ilvl="7" w:tplc="84262B9A">
      <w:start w:val="1"/>
      <w:numFmt w:val="bullet"/>
      <w:lvlText w:val=""/>
      <w:lvlJc w:val="left"/>
      <w:pPr>
        <w:ind w:left="720" w:hanging="360"/>
      </w:pPr>
      <w:rPr>
        <w:rFonts w:ascii="Symbol" w:hAnsi="Symbol"/>
      </w:rPr>
    </w:lvl>
    <w:lvl w:ilvl="8" w:tplc="0798C57E">
      <w:start w:val="1"/>
      <w:numFmt w:val="bullet"/>
      <w:lvlText w:val=""/>
      <w:lvlJc w:val="left"/>
      <w:pPr>
        <w:ind w:left="720" w:hanging="360"/>
      </w:pPr>
      <w:rPr>
        <w:rFonts w:ascii="Symbol" w:hAnsi="Symbol"/>
      </w:rPr>
    </w:lvl>
  </w:abstractNum>
  <w:abstractNum w:abstractNumId="3" w15:restartNumberingAfterBreak="0">
    <w:nsid w:val="25BE30AE"/>
    <w:multiLevelType w:val="hybridMultilevel"/>
    <w:tmpl w:val="6A9EC878"/>
    <w:lvl w:ilvl="0" w:tplc="5770C9C6">
      <w:start w:val="1"/>
      <w:numFmt w:val="bullet"/>
      <w:lvlText w:val=""/>
      <w:lvlJc w:val="left"/>
      <w:pPr>
        <w:ind w:left="720" w:hanging="360"/>
      </w:pPr>
      <w:rPr>
        <w:rFonts w:ascii="Symbol" w:hAnsi="Symbol"/>
      </w:rPr>
    </w:lvl>
    <w:lvl w:ilvl="1" w:tplc="34CE0FF4">
      <w:start w:val="1"/>
      <w:numFmt w:val="bullet"/>
      <w:lvlText w:val=""/>
      <w:lvlJc w:val="left"/>
      <w:pPr>
        <w:ind w:left="720" w:hanging="360"/>
      </w:pPr>
      <w:rPr>
        <w:rFonts w:ascii="Symbol" w:hAnsi="Symbol"/>
      </w:rPr>
    </w:lvl>
    <w:lvl w:ilvl="2" w:tplc="81984AA6">
      <w:start w:val="1"/>
      <w:numFmt w:val="bullet"/>
      <w:lvlText w:val=""/>
      <w:lvlJc w:val="left"/>
      <w:pPr>
        <w:ind w:left="720" w:hanging="360"/>
      </w:pPr>
      <w:rPr>
        <w:rFonts w:ascii="Symbol" w:hAnsi="Symbol"/>
      </w:rPr>
    </w:lvl>
    <w:lvl w:ilvl="3" w:tplc="43BE30E4">
      <w:start w:val="1"/>
      <w:numFmt w:val="bullet"/>
      <w:lvlText w:val=""/>
      <w:lvlJc w:val="left"/>
      <w:pPr>
        <w:ind w:left="720" w:hanging="360"/>
      </w:pPr>
      <w:rPr>
        <w:rFonts w:ascii="Symbol" w:hAnsi="Symbol"/>
      </w:rPr>
    </w:lvl>
    <w:lvl w:ilvl="4" w:tplc="F782D776">
      <w:start w:val="1"/>
      <w:numFmt w:val="bullet"/>
      <w:lvlText w:val=""/>
      <w:lvlJc w:val="left"/>
      <w:pPr>
        <w:ind w:left="720" w:hanging="360"/>
      </w:pPr>
      <w:rPr>
        <w:rFonts w:ascii="Symbol" w:hAnsi="Symbol"/>
      </w:rPr>
    </w:lvl>
    <w:lvl w:ilvl="5" w:tplc="7BB4187A">
      <w:start w:val="1"/>
      <w:numFmt w:val="bullet"/>
      <w:lvlText w:val=""/>
      <w:lvlJc w:val="left"/>
      <w:pPr>
        <w:ind w:left="720" w:hanging="360"/>
      </w:pPr>
      <w:rPr>
        <w:rFonts w:ascii="Symbol" w:hAnsi="Symbol"/>
      </w:rPr>
    </w:lvl>
    <w:lvl w:ilvl="6" w:tplc="82BE3A58">
      <w:start w:val="1"/>
      <w:numFmt w:val="bullet"/>
      <w:lvlText w:val=""/>
      <w:lvlJc w:val="left"/>
      <w:pPr>
        <w:ind w:left="720" w:hanging="360"/>
      </w:pPr>
      <w:rPr>
        <w:rFonts w:ascii="Symbol" w:hAnsi="Symbol"/>
      </w:rPr>
    </w:lvl>
    <w:lvl w:ilvl="7" w:tplc="AAE48488">
      <w:start w:val="1"/>
      <w:numFmt w:val="bullet"/>
      <w:lvlText w:val=""/>
      <w:lvlJc w:val="left"/>
      <w:pPr>
        <w:ind w:left="720" w:hanging="360"/>
      </w:pPr>
      <w:rPr>
        <w:rFonts w:ascii="Symbol" w:hAnsi="Symbol"/>
      </w:rPr>
    </w:lvl>
    <w:lvl w:ilvl="8" w:tplc="C0A40136">
      <w:start w:val="1"/>
      <w:numFmt w:val="bullet"/>
      <w:lvlText w:val=""/>
      <w:lvlJc w:val="left"/>
      <w:pPr>
        <w:ind w:left="720" w:hanging="360"/>
      </w:pPr>
      <w:rPr>
        <w:rFonts w:ascii="Symbol" w:hAnsi="Symbol"/>
      </w:rPr>
    </w:lvl>
  </w:abstractNum>
  <w:abstractNum w:abstractNumId="4" w15:restartNumberingAfterBreak="0">
    <w:nsid w:val="26A37F06"/>
    <w:multiLevelType w:val="multilevel"/>
    <w:tmpl w:val="AFE2EA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7F125F"/>
    <w:multiLevelType w:val="multilevel"/>
    <w:tmpl w:val="DF9880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2E1804"/>
    <w:multiLevelType w:val="hybridMultilevel"/>
    <w:tmpl w:val="0E0C54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6A040E"/>
    <w:multiLevelType w:val="hybridMultilevel"/>
    <w:tmpl w:val="6526F912"/>
    <w:lvl w:ilvl="0" w:tplc="B142E050">
      <w:start w:val="1"/>
      <w:numFmt w:val="bullet"/>
      <w:lvlText w:val=""/>
      <w:lvlJc w:val="left"/>
      <w:pPr>
        <w:ind w:left="720" w:hanging="360"/>
      </w:pPr>
      <w:rPr>
        <w:rFonts w:ascii="Symbol" w:hAnsi="Symbol"/>
      </w:rPr>
    </w:lvl>
    <w:lvl w:ilvl="1" w:tplc="1DDE16BA">
      <w:start w:val="1"/>
      <w:numFmt w:val="bullet"/>
      <w:lvlText w:val=""/>
      <w:lvlJc w:val="left"/>
      <w:pPr>
        <w:ind w:left="720" w:hanging="360"/>
      </w:pPr>
      <w:rPr>
        <w:rFonts w:ascii="Symbol" w:hAnsi="Symbol"/>
      </w:rPr>
    </w:lvl>
    <w:lvl w:ilvl="2" w:tplc="2618B070">
      <w:start w:val="1"/>
      <w:numFmt w:val="bullet"/>
      <w:lvlText w:val=""/>
      <w:lvlJc w:val="left"/>
      <w:pPr>
        <w:ind w:left="720" w:hanging="360"/>
      </w:pPr>
      <w:rPr>
        <w:rFonts w:ascii="Symbol" w:hAnsi="Symbol"/>
      </w:rPr>
    </w:lvl>
    <w:lvl w:ilvl="3" w:tplc="5A280AF2">
      <w:start w:val="1"/>
      <w:numFmt w:val="bullet"/>
      <w:lvlText w:val=""/>
      <w:lvlJc w:val="left"/>
      <w:pPr>
        <w:ind w:left="720" w:hanging="360"/>
      </w:pPr>
      <w:rPr>
        <w:rFonts w:ascii="Symbol" w:hAnsi="Symbol"/>
      </w:rPr>
    </w:lvl>
    <w:lvl w:ilvl="4" w:tplc="345C148A">
      <w:start w:val="1"/>
      <w:numFmt w:val="bullet"/>
      <w:lvlText w:val=""/>
      <w:lvlJc w:val="left"/>
      <w:pPr>
        <w:ind w:left="720" w:hanging="360"/>
      </w:pPr>
      <w:rPr>
        <w:rFonts w:ascii="Symbol" w:hAnsi="Symbol"/>
      </w:rPr>
    </w:lvl>
    <w:lvl w:ilvl="5" w:tplc="6FDE0F7A">
      <w:start w:val="1"/>
      <w:numFmt w:val="bullet"/>
      <w:lvlText w:val=""/>
      <w:lvlJc w:val="left"/>
      <w:pPr>
        <w:ind w:left="720" w:hanging="360"/>
      </w:pPr>
      <w:rPr>
        <w:rFonts w:ascii="Symbol" w:hAnsi="Symbol"/>
      </w:rPr>
    </w:lvl>
    <w:lvl w:ilvl="6" w:tplc="3342E0FE">
      <w:start w:val="1"/>
      <w:numFmt w:val="bullet"/>
      <w:lvlText w:val=""/>
      <w:lvlJc w:val="left"/>
      <w:pPr>
        <w:ind w:left="720" w:hanging="360"/>
      </w:pPr>
      <w:rPr>
        <w:rFonts w:ascii="Symbol" w:hAnsi="Symbol"/>
      </w:rPr>
    </w:lvl>
    <w:lvl w:ilvl="7" w:tplc="0CFC63FC">
      <w:start w:val="1"/>
      <w:numFmt w:val="bullet"/>
      <w:lvlText w:val=""/>
      <w:lvlJc w:val="left"/>
      <w:pPr>
        <w:ind w:left="720" w:hanging="360"/>
      </w:pPr>
      <w:rPr>
        <w:rFonts w:ascii="Symbol" w:hAnsi="Symbol"/>
      </w:rPr>
    </w:lvl>
    <w:lvl w:ilvl="8" w:tplc="38FA4118">
      <w:start w:val="1"/>
      <w:numFmt w:val="bullet"/>
      <w:lvlText w:val=""/>
      <w:lvlJc w:val="left"/>
      <w:pPr>
        <w:ind w:left="720" w:hanging="360"/>
      </w:pPr>
      <w:rPr>
        <w:rFonts w:ascii="Symbol" w:hAnsi="Symbol"/>
      </w:rPr>
    </w:lvl>
  </w:abstractNum>
  <w:abstractNum w:abstractNumId="8" w15:restartNumberingAfterBreak="0">
    <w:nsid w:val="34E2105B"/>
    <w:multiLevelType w:val="hybridMultilevel"/>
    <w:tmpl w:val="41A25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6B4C7C"/>
    <w:multiLevelType w:val="hybridMultilevel"/>
    <w:tmpl w:val="0C5EC442"/>
    <w:lvl w:ilvl="0" w:tplc="959AD92E">
      <w:start w:val="1"/>
      <w:numFmt w:val="bullet"/>
      <w:lvlText w:val=""/>
      <w:lvlJc w:val="left"/>
      <w:pPr>
        <w:ind w:left="720" w:hanging="360"/>
      </w:pPr>
      <w:rPr>
        <w:rFonts w:ascii="Symbol" w:hAnsi="Symbol"/>
      </w:rPr>
    </w:lvl>
    <w:lvl w:ilvl="1" w:tplc="34B8D992">
      <w:start w:val="1"/>
      <w:numFmt w:val="bullet"/>
      <w:lvlText w:val=""/>
      <w:lvlJc w:val="left"/>
      <w:pPr>
        <w:ind w:left="720" w:hanging="360"/>
      </w:pPr>
      <w:rPr>
        <w:rFonts w:ascii="Symbol" w:hAnsi="Symbol"/>
      </w:rPr>
    </w:lvl>
    <w:lvl w:ilvl="2" w:tplc="52365F2C">
      <w:start w:val="1"/>
      <w:numFmt w:val="bullet"/>
      <w:lvlText w:val=""/>
      <w:lvlJc w:val="left"/>
      <w:pPr>
        <w:ind w:left="720" w:hanging="360"/>
      </w:pPr>
      <w:rPr>
        <w:rFonts w:ascii="Symbol" w:hAnsi="Symbol"/>
      </w:rPr>
    </w:lvl>
    <w:lvl w:ilvl="3" w:tplc="9DF8B08C">
      <w:start w:val="1"/>
      <w:numFmt w:val="bullet"/>
      <w:lvlText w:val=""/>
      <w:lvlJc w:val="left"/>
      <w:pPr>
        <w:ind w:left="720" w:hanging="360"/>
      </w:pPr>
      <w:rPr>
        <w:rFonts w:ascii="Symbol" w:hAnsi="Symbol"/>
      </w:rPr>
    </w:lvl>
    <w:lvl w:ilvl="4" w:tplc="7654F1BE">
      <w:start w:val="1"/>
      <w:numFmt w:val="bullet"/>
      <w:lvlText w:val=""/>
      <w:lvlJc w:val="left"/>
      <w:pPr>
        <w:ind w:left="720" w:hanging="360"/>
      </w:pPr>
      <w:rPr>
        <w:rFonts w:ascii="Symbol" w:hAnsi="Symbol"/>
      </w:rPr>
    </w:lvl>
    <w:lvl w:ilvl="5" w:tplc="AA5C1B68">
      <w:start w:val="1"/>
      <w:numFmt w:val="bullet"/>
      <w:lvlText w:val=""/>
      <w:lvlJc w:val="left"/>
      <w:pPr>
        <w:ind w:left="720" w:hanging="360"/>
      </w:pPr>
      <w:rPr>
        <w:rFonts w:ascii="Symbol" w:hAnsi="Symbol"/>
      </w:rPr>
    </w:lvl>
    <w:lvl w:ilvl="6" w:tplc="E1A6423E">
      <w:start w:val="1"/>
      <w:numFmt w:val="bullet"/>
      <w:lvlText w:val=""/>
      <w:lvlJc w:val="left"/>
      <w:pPr>
        <w:ind w:left="720" w:hanging="360"/>
      </w:pPr>
      <w:rPr>
        <w:rFonts w:ascii="Symbol" w:hAnsi="Symbol"/>
      </w:rPr>
    </w:lvl>
    <w:lvl w:ilvl="7" w:tplc="AEB4D840">
      <w:start w:val="1"/>
      <w:numFmt w:val="bullet"/>
      <w:lvlText w:val=""/>
      <w:lvlJc w:val="left"/>
      <w:pPr>
        <w:ind w:left="720" w:hanging="360"/>
      </w:pPr>
      <w:rPr>
        <w:rFonts w:ascii="Symbol" w:hAnsi="Symbol"/>
      </w:rPr>
    </w:lvl>
    <w:lvl w:ilvl="8" w:tplc="CF2A13AC">
      <w:start w:val="1"/>
      <w:numFmt w:val="bullet"/>
      <w:lvlText w:val=""/>
      <w:lvlJc w:val="left"/>
      <w:pPr>
        <w:ind w:left="720" w:hanging="360"/>
      </w:pPr>
      <w:rPr>
        <w:rFonts w:ascii="Symbol" w:hAnsi="Symbol"/>
      </w:rPr>
    </w:lvl>
  </w:abstractNum>
  <w:abstractNum w:abstractNumId="10" w15:restartNumberingAfterBreak="0">
    <w:nsid w:val="449A1B7B"/>
    <w:multiLevelType w:val="multilevel"/>
    <w:tmpl w:val="E640A1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6C4698"/>
    <w:multiLevelType w:val="hybridMultilevel"/>
    <w:tmpl w:val="EAEAA7F2"/>
    <w:lvl w:ilvl="0" w:tplc="720A517E">
      <w:start w:val="1"/>
      <w:numFmt w:val="bullet"/>
      <w:lvlText w:val=""/>
      <w:lvlJc w:val="left"/>
      <w:pPr>
        <w:ind w:left="1020" w:hanging="360"/>
      </w:pPr>
      <w:rPr>
        <w:rFonts w:ascii="Symbol" w:hAnsi="Symbol"/>
      </w:rPr>
    </w:lvl>
    <w:lvl w:ilvl="1" w:tplc="A3FED768">
      <w:start w:val="1"/>
      <w:numFmt w:val="bullet"/>
      <w:lvlText w:val=""/>
      <w:lvlJc w:val="left"/>
      <w:pPr>
        <w:ind w:left="1020" w:hanging="360"/>
      </w:pPr>
      <w:rPr>
        <w:rFonts w:ascii="Symbol" w:hAnsi="Symbol"/>
      </w:rPr>
    </w:lvl>
    <w:lvl w:ilvl="2" w:tplc="42CC12C6">
      <w:start w:val="1"/>
      <w:numFmt w:val="bullet"/>
      <w:lvlText w:val=""/>
      <w:lvlJc w:val="left"/>
      <w:pPr>
        <w:ind w:left="1020" w:hanging="360"/>
      </w:pPr>
      <w:rPr>
        <w:rFonts w:ascii="Symbol" w:hAnsi="Symbol"/>
      </w:rPr>
    </w:lvl>
    <w:lvl w:ilvl="3" w:tplc="8FC615DC">
      <w:start w:val="1"/>
      <w:numFmt w:val="bullet"/>
      <w:lvlText w:val=""/>
      <w:lvlJc w:val="left"/>
      <w:pPr>
        <w:ind w:left="1020" w:hanging="360"/>
      </w:pPr>
      <w:rPr>
        <w:rFonts w:ascii="Symbol" w:hAnsi="Symbol"/>
      </w:rPr>
    </w:lvl>
    <w:lvl w:ilvl="4" w:tplc="104EBCF8">
      <w:start w:val="1"/>
      <w:numFmt w:val="bullet"/>
      <w:lvlText w:val=""/>
      <w:lvlJc w:val="left"/>
      <w:pPr>
        <w:ind w:left="1020" w:hanging="360"/>
      </w:pPr>
      <w:rPr>
        <w:rFonts w:ascii="Symbol" w:hAnsi="Symbol"/>
      </w:rPr>
    </w:lvl>
    <w:lvl w:ilvl="5" w:tplc="F314CFB0">
      <w:start w:val="1"/>
      <w:numFmt w:val="bullet"/>
      <w:lvlText w:val=""/>
      <w:lvlJc w:val="left"/>
      <w:pPr>
        <w:ind w:left="1020" w:hanging="360"/>
      </w:pPr>
      <w:rPr>
        <w:rFonts w:ascii="Symbol" w:hAnsi="Symbol"/>
      </w:rPr>
    </w:lvl>
    <w:lvl w:ilvl="6" w:tplc="350C9F02">
      <w:start w:val="1"/>
      <w:numFmt w:val="bullet"/>
      <w:lvlText w:val=""/>
      <w:lvlJc w:val="left"/>
      <w:pPr>
        <w:ind w:left="1020" w:hanging="360"/>
      </w:pPr>
      <w:rPr>
        <w:rFonts w:ascii="Symbol" w:hAnsi="Symbol"/>
      </w:rPr>
    </w:lvl>
    <w:lvl w:ilvl="7" w:tplc="8C4477C0">
      <w:start w:val="1"/>
      <w:numFmt w:val="bullet"/>
      <w:lvlText w:val=""/>
      <w:lvlJc w:val="left"/>
      <w:pPr>
        <w:ind w:left="1020" w:hanging="360"/>
      </w:pPr>
      <w:rPr>
        <w:rFonts w:ascii="Symbol" w:hAnsi="Symbol"/>
      </w:rPr>
    </w:lvl>
    <w:lvl w:ilvl="8" w:tplc="77E86B66">
      <w:start w:val="1"/>
      <w:numFmt w:val="bullet"/>
      <w:lvlText w:val=""/>
      <w:lvlJc w:val="left"/>
      <w:pPr>
        <w:ind w:left="1020" w:hanging="360"/>
      </w:pPr>
      <w:rPr>
        <w:rFonts w:ascii="Symbol" w:hAnsi="Symbol"/>
      </w:rPr>
    </w:lvl>
  </w:abstractNum>
  <w:abstractNum w:abstractNumId="12" w15:restartNumberingAfterBreak="0">
    <w:nsid w:val="4F06596F"/>
    <w:multiLevelType w:val="hybridMultilevel"/>
    <w:tmpl w:val="D6565608"/>
    <w:lvl w:ilvl="0" w:tplc="E0744CA6">
      <w:numFmt w:val="bullet"/>
      <w:lvlText w:val=""/>
      <w:lvlJc w:val="left"/>
      <w:pPr>
        <w:ind w:left="1065" w:hanging="705"/>
      </w:pPr>
      <w:rPr>
        <w:rFonts w:ascii="Symbol" w:eastAsia="Calibr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41090C"/>
    <w:multiLevelType w:val="hybridMultilevel"/>
    <w:tmpl w:val="92F2F1A4"/>
    <w:lvl w:ilvl="0" w:tplc="C91A8040">
      <w:start w:val="1"/>
      <w:numFmt w:val="bullet"/>
      <w:lvlText w:val=""/>
      <w:lvlJc w:val="left"/>
      <w:pPr>
        <w:ind w:left="720" w:hanging="360"/>
      </w:pPr>
      <w:rPr>
        <w:rFonts w:ascii="Symbol" w:hAnsi="Symbol"/>
      </w:rPr>
    </w:lvl>
    <w:lvl w:ilvl="1" w:tplc="9C947A58">
      <w:start w:val="1"/>
      <w:numFmt w:val="bullet"/>
      <w:lvlText w:val=""/>
      <w:lvlJc w:val="left"/>
      <w:pPr>
        <w:ind w:left="720" w:hanging="360"/>
      </w:pPr>
      <w:rPr>
        <w:rFonts w:ascii="Symbol" w:hAnsi="Symbol"/>
      </w:rPr>
    </w:lvl>
    <w:lvl w:ilvl="2" w:tplc="E0445624">
      <w:start w:val="1"/>
      <w:numFmt w:val="bullet"/>
      <w:lvlText w:val=""/>
      <w:lvlJc w:val="left"/>
      <w:pPr>
        <w:ind w:left="720" w:hanging="360"/>
      </w:pPr>
      <w:rPr>
        <w:rFonts w:ascii="Symbol" w:hAnsi="Symbol"/>
      </w:rPr>
    </w:lvl>
    <w:lvl w:ilvl="3" w:tplc="00E231A8">
      <w:start w:val="1"/>
      <w:numFmt w:val="bullet"/>
      <w:lvlText w:val=""/>
      <w:lvlJc w:val="left"/>
      <w:pPr>
        <w:ind w:left="720" w:hanging="360"/>
      </w:pPr>
      <w:rPr>
        <w:rFonts w:ascii="Symbol" w:hAnsi="Symbol"/>
      </w:rPr>
    </w:lvl>
    <w:lvl w:ilvl="4" w:tplc="520CF0B6">
      <w:start w:val="1"/>
      <w:numFmt w:val="bullet"/>
      <w:lvlText w:val=""/>
      <w:lvlJc w:val="left"/>
      <w:pPr>
        <w:ind w:left="720" w:hanging="360"/>
      </w:pPr>
      <w:rPr>
        <w:rFonts w:ascii="Symbol" w:hAnsi="Symbol"/>
      </w:rPr>
    </w:lvl>
    <w:lvl w:ilvl="5" w:tplc="FC808086">
      <w:start w:val="1"/>
      <w:numFmt w:val="bullet"/>
      <w:lvlText w:val=""/>
      <w:lvlJc w:val="left"/>
      <w:pPr>
        <w:ind w:left="720" w:hanging="360"/>
      </w:pPr>
      <w:rPr>
        <w:rFonts w:ascii="Symbol" w:hAnsi="Symbol"/>
      </w:rPr>
    </w:lvl>
    <w:lvl w:ilvl="6" w:tplc="F998E740">
      <w:start w:val="1"/>
      <w:numFmt w:val="bullet"/>
      <w:lvlText w:val=""/>
      <w:lvlJc w:val="left"/>
      <w:pPr>
        <w:ind w:left="720" w:hanging="360"/>
      </w:pPr>
      <w:rPr>
        <w:rFonts w:ascii="Symbol" w:hAnsi="Symbol"/>
      </w:rPr>
    </w:lvl>
    <w:lvl w:ilvl="7" w:tplc="30AED104">
      <w:start w:val="1"/>
      <w:numFmt w:val="bullet"/>
      <w:lvlText w:val=""/>
      <w:lvlJc w:val="left"/>
      <w:pPr>
        <w:ind w:left="720" w:hanging="360"/>
      </w:pPr>
      <w:rPr>
        <w:rFonts w:ascii="Symbol" w:hAnsi="Symbol"/>
      </w:rPr>
    </w:lvl>
    <w:lvl w:ilvl="8" w:tplc="46A477DE">
      <w:start w:val="1"/>
      <w:numFmt w:val="bullet"/>
      <w:lvlText w:val=""/>
      <w:lvlJc w:val="left"/>
      <w:pPr>
        <w:ind w:left="720" w:hanging="360"/>
      </w:pPr>
      <w:rPr>
        <w:rFonts w:ascii="Symbol" w:hAnsi="Symbol"/>
      </w:rPr>
    </w:lvl>
  </w:abstractNum>
  <w:abstractNum w:abstractNumId="14" w15:restartNumberingAfterBreak="0">
    <w:nsid w:val="512E2301"/>
    <w:multiLevelType w:val="multilevel"/>
    <w:tmpl w:val="3EAA6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F30936"/>
    <w:multiLevelType w:val="hybridMultilevel"/>
    <w:tmpl w:val="F5A6A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3354AA"/>
    <w:multiLevelType w:val="hybridMultilevel"/>
    <w:tmpl w:val="9D2AEEA6"/>
    <w:lvl w:ilvl="0" w:tplc="F08831A6">
      <w:start w:val="1"/>
      <w:numFmt w:val="bullet"/>
      <w:lvlText w:val=""/>
      <w:lvlJc w:val="left"/>
      <w:pPr>
        <w:ind w:left="1020" w:hanging="360"/>
      </w:pPr>
      <w:rPr>
        <w:rFonts w:ascii="Symbol" w:hAnsi="Symbol"/>
      </w:rPr>
    </w:lvl>
    <w:lvl w:ilvl="1" w:tplc="12EE8AE8">
      <w:start w:val="1"/>
      <w:numFmt w:val="bullet"/>
      <w:lvlText w:val=""/>
      <w:lvlJc w:val="left"/>
      <w:pPr>
        <w:ind w:left="1020" w:hanging="360"/>
      </w:pPr>
      <w:rPr>
        <w:rFonts w:ascii="Symbol" w:hAnsi="Symbol"/>
      </w:rPr>
    </w:lvl>
    <w:lvl w:ilvl="2" w:tplc="88384AAA">
      <w:start w:val="1"/>
      <w:numFmt w:val="bullet"/>
      <w:lvlText w:val=""/>
      <w:lvlJc w:val="left"/>
      <w:pPr>
        <w:ind w:left="1020" w:hanging="360"/>
      </w:pPr>
      <w:rPr>
        <w:rFonts w:ascii="Symbol" w:hAnsi="Symbol"/>
      </w:rPr>
    </w:lvl>
    <w:lvl w:ilvl="3" w:tplc="BDF4EDF2">
      <w:start w:val="1"/>
      <w:numFmt w:val="bullet"/>
      <w:lvlText w:val=""/>
      <w:lvlJc w:val="left"/>
      <w:pPr>
        <w:ind w:left="1020" w:hanging="360"/>
      </w:pPr>
      <w:rPr>
        <w:rFonts w:ascii="Symbol" w:hAnsi="Symbol"/>
      </w:rPr>
    </w:lvl>
    <w:lvl w:ilvl="4" w:tplc="0692516A">
      <w:start w:val="1"/>
      <w:numFmt w:val="bullet"/>
      <w:lvlText w:val=""/>
      <w:lvlJc w:val="left"/>
      <w:pPr>
        <w:ind w:left="1020" w:hanging="360"/>
      </w:pPr>
      <w:rPr>
        <w:rFonts w:ascii="Symbol" w:hAnsi="Symbol"/>
      </w:rPr>
    </w:lvl>
    <w:lvl w:ilvl="5" w:tplc="DD14F99A">
      <w:start w:val="1"/>
      <w:numFmt w:val="bullet"/>
      <w:lvlText w:val=""/>
      <w:lvlJc w:val="left"/>
      <w:pPr>
        <w:ind w:left="1020" w:hanging="360"/>
      </w:pPr>
      <w:rPr>
        <w:rFonts w:ascii="Symbol" w:hAnsi="Symbol"/>
      </w:rPr>
    </w:lvl>
    <w:lvl w:ilvl="6" w:tplc="4A0C0BA6">
      <w:start w:val="1"/>
      <w:numFmt w:val="bullet"/>
      <w:lvlText w:val=""/>
      <w:lvlJc w:val="left"/>
      <w:pPr>
        <w:ind w:left="1020" w:hanging="360"/>
      </w:pPr>
      <w:rPr>
        <w:rFonts w:ascii="Symbol" w:hAnsi="Symbol"/>
      </w:rPr>
    </w:lvl>
    <w:lvl w:ilvl="7" w:tplc="54886FEA">
      <w:start w:val="1"/>
      <w:numFmt w:val="bullet"/>
      <w:lvlText w:val=""/>
      <w:lvlJc w:val="left"/>
      <w:pPr>
        <w:ind w:left="1020" w:hanging="360"/>
      </w:pPr>
      <w:rPr>
        <w:rFonts w:ascii="Symbol" w:hAnsi="Symbol"/>
      </w:rPr>
    </w:lvl>
    <w:lvl w:ilvl="8" w:tplc="D73CDB9E">
      <w:start w:val="1"/>
      <w:numFmt w:val="bullet"/>
      <w:lvlText w:val=""/>
      <w:lvlJc w:val="left"/>
      <w:pPr>
        <w:ind w:left="1020" w:hanging="360"/>
      </w:pPr>
      <w:rPr>
        <w:rFonts w:ascii="Symbol" w:hAnsi="Symbol"/>
      </w:rPr>
    </w:lvl>
  </w:abstractNum>
  <w:abstractNum w:abstractNumId="17" w15:restartNumberingAfterBreak="0">
    <w:nsid w:val="59210F5D"/>
    <w:multiLevelType w:val="multilevel"/>
    <w:tmpl w:val="42AC29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6B0A66"/>
    <w:multiLevelType w:val="hybridMultilevel"/>
    <w:tmpl w:val="D060A4D4"/>
    <w:lvl w:ilvl="0" w:tplc="839C68E6">
      <w:numFmt w:val="bullet"/>
      <w:lvlText w:val=""/>
      <w:lvlJc w:val="left"/>
      <w:pPr>
        <w:ind w:left="1065" w:hanging="705"/>
      </w:pPr>
      <w:rPr>
        <w:rFonts w:ascii="Symbol" w:eastAsia="Calibr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0355E9"/>
    <w:multiLevelType w:val="multilevel"/>
    <w:tmpl w:val="14568F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4032363"/>
    <w:multiLevelType w:val="multilevel"/>
    <w:tmpl w:val="8E0832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6755FAF"/>
    <w:multiLevelType w:val="multilevel"/>
    <w:tmpl w:val="1D8875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6BB54C4"/>
    <w:multiLevelType w:val="hybridMultilevel"/>
    <w:tmpl w:val="5250353C"/>
    <w:lvl w:ilvl="0" w:tplc="AE0A5D94">
      <w:start w:val="1"/>
      <w:numFmt w:val="bullet"/>
      <w:lvlText w:val=""/>
      <w:lvlJc w:val="left"/>
      <w:pPr>
        <w:ind w:left="720" w:hanging="360"/>
      </w:pPr>
      <w:rPr>
        <w:rFonts w:ascii="Symbol" w:hAnsi="Symbol"/>
      </w:rPr>
    </w:lvl>
    <w:lvl w:ilvl="1" w:tplc="6FC44A6E">
      <w:start w:val="1"/>
      <w:numFmt w:val="bullet"/>
      <w:lvlText w:val=""/>
      <w:lvlJc w:val="left"/>
      <w:pPr>
        <w:ind w:left="720" w:hanging="360"/>
      </w:pPr>
      <w:rPr>
        <w:rFonts w:ascii="Symbol" w:hAnsi="Symbol"/>
      </w:rPr>
    </w:lvl>
    <w:lvl w:ilvl="2" w:tplc="F0B26B34">
      <w:start w:val="1"/>
      <w:numFmt w:val="bullet"/>
      <w:lvlText w:val=""/>
      <w:lvlJc w:val="left"/>
      <w:pPr>
        <w:ind w:left="720" w:hanging="360"/>
      </w:pPr>
      <w:rPr>
        <w:rFonts w:ascii="Symbol" w:hAnsi="Symbol"/>
      </w:rPr>
    </w:lvl>
    <w:lvl w:ilvl="3" w:tplc="194AA978">
      <w:start w:val="1"/>
      <w:numFmt w:val="bullet"/>
      <w:lvlText w:val=""/>
      <w:lvlJc w:val="left"/>
      <w:pPr>
        <w:ind w:left="720" w:hanging="360"/>
      </w:pPr>
      <w:rPr>
        <w:rFonts w:ascii="Symbol" w:hAnsi="Symbol"/>
      </w:rPr>
    </w:lvl>
    <w:lvl w:ilvl="4" w:tplc="0DFE34DA">
      <w:start w:val="1"/>
      <w:numFmt w:val="bullet"/>
      <w:lvlText w:val=""/>
      <w:lvlJc w:val="left"/>
      <w:pPr>
        <w:ind w:left="720" w:hanging="360"/>
      </w:pPr>
      <w:rPr>
        <w:rFonts w:ascii="Symbol" w:hAnsi="Symbol"/>
      </w:rPr>
    </w:lvl>
    <w:lvl w:ilvl="5" w:tplc="D5826D40">
      <w:start w:val="1"/>
      <w:numFmt w:val="bullet"/>
      <w:lvlText w:val=""/>
      <w:lvlJc w:val="left"/>
      <w:pPr>
        <w:ind w:left="720" w:hanging="360"/>
      </w:pPr>
      <w:rPr>
        <w:rFonts w:ascii="Symbol" w:hAnsi="Symbol"/>
      </w:rPr>
    </w:lvl>
    <w:lvl w:ilvl="6" w:tplc="9676D7BA">
      <w:start w:val="1"/>
      <w:numFmt w:val="bullet"/>
      <w:lvlText w:val=""/>
      <w:lvlJc w:val="left"/>
      <w:pPr>
        <w:ind w:left="720" w:hanging="360"/>
      </w:pPr>
      <w:rPr>
        <w:rFonts w:ascii="Symbol" w:hAnsi="Symbol"/>
      </w:rPr>
    </w:lvl>
    <w:lvl w:ilvl="7" w:tplc="A8204726">
      <w:start w:val="1"/>
      <w:numFmt w:val="bullet"/>
      <w:lvlText w:val=""/>
      <w:lvlJc w:val="left"/>
      <w:pPr>
        <w:ind w:left="720" w:hanging="360"/>
      </w:pPr>
      <w:rPr>
        <w:rFonts w:ascii="Symbol" w:hAnsi="Symbol"/>
      </w:rPr>
    </w:lvl>
    <w:lvl w:ilvl="8" w:tplc="ED70661C">
      <w:start w:val="1"/>
      <w:numFmt w:val="bullet"/>
      <w:lvlText w:val=""/>
      <w:lvlJc w:val="left"/>
      <w:pPr>
        <w:ind w:left="720" w:hanging="360"/>
      </w:pPr>
      <w:rPr>
        <w:rFonts w:ascii="Symbol" w:hAnsi="Symbol"/>
      </w:rPr>
    </w:lvl>
  </w:abstractNum>
  <w:abstractNum w:abstractNumId="23" w15:restartNumberingAfterBreak="0">
    <w:nsid w:val="6F5A250F"/>
    <w:multiLevelType w:val="multilevel"/>
    <w:tmpl w:val="D878FE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FD22AD8"/>
    <w:multiLevelType w:val="multilevel"/>
    <w:tmpl w:val="C3D2D0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82B5899"/>
    <w:multiLevelType w:val="multilevel"/>
    <w:tmpl w:val="408CC0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C9F23D1"/>
    <w:multiLevelType w:val="multilevel"/>
    <w:tmpl w:val="8AA422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DDF1924"/>
    <w:multiLevelType w:val="hybridMultilevel"/>
    <w:tmpl w:val="3DECCFF4"/>
    <w:lvl w:ilvl="0" w:tplc="3B266A8A">
      <w:start w:val="1"/>
      <w:numFmt w:val="bullet"/>
      <w:lvlText w:val=""/>
      <w:lvlJc w:val="left"/>
      <w:pPr>
        <w:ind w:left="1020" w:hanging="360"/>
      </w:pPr>
      <w:rPr>
        <w:rFonts w:ascii="Symbol" w:hAnsi="Symbol"/>
      </w:rPr>
    </w:lvl>
    <w:lvl w:ilvl="1" w:tplc="AA62F69A">
      <w:start w:val="1"/>
      <w:numFmt w:val="bullet"/>
      <w:lvlText w:val=""/>
      <w:lvlJc w:val="left"/>
      <w:pPr>
        <w:ind w:left="1020" w:hanging="360"/>
      </w:pPr>
      <w:rPr>
        <w:rFonts w:ascii="Symbol" w:hAnsi="Symbol"/>
      </w:rPr>
    </w:lvl>
    <w:lvl w:ilvl="2" w:tplc="19A646B0">
      <w:start w:val="1"/>
      <w:numFmt w:val="bullet"/>
      <w:lvlText w:val=""/>
      <w:lvlJc w:val="left"/>
      <w:pPr>
        <w:ind w:left="1020" w:hanging="360"/>
      </w:pPr>
      <w:rPr>
        <w:rFonts w:ascii="Symbol" w:hAnsi="Symbol"/>
      </w:rPr>
    </w:lvl>
    <w:lvl w:ilvl="3" w:tplc="2E5A7ADA">
      <w:start w:val="1"/>
      <w:numFmt w:val="bullet"/>
      <w:lvlText w:val=""/>
      <w:lvlJc w:val="left"/>
      <w:pPr>
        <w:ind w:left="1020" w:hanging="360"/>
      </w:pPr>
      <w:rPr>
        <w:rFonts w:ascii="Symbol" w:hAnsi="Symbol"/>
      </w:rPr>
    </w:lvl>
    <w:lvl w:ilvl="4" w:tplc="60A2C20A">
      <w:start w:val="1"/>
      <w:numFmt w:val="bullet"/>
      <w:lvlText w:val=""/>
      <w:lvlJc w:val="left"/>
      <w:pPr>
        <w:ind w:left="1020" w:hanging="360"/>
      </w:pPr>
      <w:rPr>
        <w:rFonts w:ascii="Symbol" w:hAnsi="Symbol"/>
      </w:rPr>
    </w:lvl>
    <w:lvl w:ilvl="5" w:tplc="A3CC79D6">
      <w:start w:val="1"/>
      <w:numFmt w:val="bullet"/>
      <w:lvlText w:val=""/>
      <w:lvlJc w:val="left"/>
      <w:pPr>
        <w:ind w:left="1020" w:hanging="360"/>
      </w:pPr>
      <w:rPr>
        <w:rFonts w:ascii="Symbol" w:hAnsi="Symbol"/>
      </w:rPr>
    </w:lvl>
    <w:lvl w:ilvl="6" w:tplc="A3DCB754">
      <w:start w:val="1"/>
      <w:numFmt w:val="bullet"/>
      <w:lvlText w:val=""/>
      <w:lvlJc w:val="left"/>
      <w:pPr>
        <w:ind w:left="1020" w:hanging="360"/>
      </w:pPr>
      <w:rPr>
        <w:rFonts w:ascii="Symbol" w:hAnsi="Symbol"/>
      </w:rPr>
    </w:lvl>
    <w:lvl w:ilvl="7" w:tplc="B3F0AC60">
      <w:start w:val="1"/>
      <w:numFmt w:val="bullet"/>
      <w:lvlText w:val=""/>
      <w:lvlJc w:val="left"/>
      <w:pPr>
        <w:ind w:left="1020" w:hanging="360"/>
      </w:pPr>
      <w:rPr>
        <w:rFonts w:ascii="Symbol" w:hAnsi="Symbol"/>
      </w:rPr>
    </w:lvl>
    <w:lvl w:ilvl="8" w:tplc="7D68A728">
      <w:start w:val="1"/>
      <w:numFmt w:val="bullet"/>
      <w:lvlText w:val=""/>
      <w:lvlJc w:val="left"/>
      <w:pPr>
        <w:ind w:left="1020" w:hanging="360"/>
      </w:pPr>
      <w:rPr>
        <w:rFonts w:ascii="Symbol" w:hAnsi="Symbol"/>
      </w:rPr>
    </w:lvl>
  </w:abstractNum>
  <w:num w:numId="1" w16cid:durableId="1233539465">
    <w:abstractNumId w:val="25"/>
  </w:num>
  <w:num w:numId="2" w16cid:durableId="1470828655">
    <w:abstractNumId w:val="21"/>
  </w:num>
  <w:num w:numId="3" w16cid:durableId="1120421049">
    <w:abstractNumId w:val="23"/>
  </w:num>
  <w:num w:numId="4" w16cid:durableId="2003043384">
    <w:abstractNumId w:val="14"/>
  </w:num>
  <w:num w:numId="5" w16cid:durableId="336689505">
    <w:abstractNumId w:val="20"/>
  </w:num>
  <w:num w:numId="6" w16cid:durableId="1560826813">
    <w:abstractNumId w:val="4"/>
  </w:num>
  <w:num w:numId="7" w16cid:durableId="1085760165">
    <w:abstractNumId w:val="26"/>
  </w:num>
  <w:num w:numId="8" w16cid:durableId="79060904">
    <w:abstractNumId w:val="19"/>
  </w:num>
  <w:num w:numId="9" w16cid:durableId="1063525980">
    <w:abstractNumId w:val="24"/>
  </w:num>
  <w:num w:numId="10" w16cid:durableId="1953243113">
    <w:abstractNumId w:val="5"/>
  </w:num>
  <w:num w:numId="11" w16cid:durableId="1928073135">
    <w:abstractNumId w:val="17"/>
  </w:num>
  <w:num w:numId="12" w16cid:durableId="1672876980">
    <w:abstractNumId w:val="10"/>
  </w:num>
  <w:num w:numId="13" w16cid:durableId="771165749">
    <w:abstractNumId w:val="6"/>
  </w:num>
  <w:num w:numId="14" w16cid:durableId="339434256">
    <w:abstractNumId w:val="18"/>
  </w:num>
  <w:num w:numId="15" w16cid:durableId="949510669">
    <w:abstractNumId w:val="15"/>
  </w:num>
  <w:num w:numId="16" w16cid:durableId="435829359">
    <w:abstractNumId w:val="12"/>
  </w:num>
  <w:num w:numId="17" w16cid:durableId="980038759">
    <w:abstractNumId w:val="0"/>
  </w:num>
  <w:num w:numId="18" w16cid:durableId="1303190244">
    <w:abstractNumId w:val="7"/>
  </w:num>
  <w:num w:numId="19" w16cid:durableId="2040818775">
    <w:abstractNumId w:val="2"/>
  </w:num>
  <w:num w:numId="20" w16cid:durableId="1519198702">
    <w:abstractNumId w:val="22"/>
  </w:num>
  <w:num w:numId="21" w16cid:durableId="235477121">
    <w:abstractNumId w:val="27"/>
  </w:num>
  <w:num w:numId="22" w16cid:durableId="348333851">
    <w:abstractNumId w:val="9"/>
  </w:num>
  <w:num w:numId="23" w16cid:durableId="2056613280">
    <w:abstractNumId w:val="13"/>
  </w:num>
  <w:num w:numId="24" w16cid:durableId="1294826667">
    <w:abstractNumId w:val="11"/>
  </w:num>
  <w:num w:numId="25" w16cid:durableId="1467316640">
    <w:abstractNumId w:val="3"/>
  </w:num>
  <w:num w:numId="26" w16cid:durableId="1468164479">
    <w:abstractNumId w:val="1"/>
  </w:num>
  <w:num w:numId="27" w16cid:durableId="1690832665">
    <w:abstractNumId w:val="16"/>
  </w:num>
  <w:num w:numId="28" w16cid:durableId="4958039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02A44"/>
    <w:rsid w:val="00001CC5"/>
    <w:rsid w:val="000021DB"/>
    <w:rsid w:val="00013429"/>
    <w:rsid w:val="00015B2C"/>
    <w:rsid w:val="00021449"/>
    <w:rsid w:val="00031495"/>
    <w:rsid w:val="00031975"/>
    <w:rsid w:val="00034DC0"/>
    <w:rsid w:val="0004542B"/>
    <w:rsid w:val="00054B21"/>
    <w:rsid w:val="000556E1"/>
    <w:rsid w:val="0006560C"/>
    <w:rsid w:val="00072AF4"/>
    <w:rsid w:val="00072E52"/>
    <w:rsid w:val="00072F31"/>
    <w:rsid w:val="000740B0"/>
    <w:rsid w:val="000908C5"/>
    <w:rsid w:val="000B10E6"/>
    <w:rsid w:val="000B5208"/>
    <w:rsid w:val="000C0412"/>
    <w:rsid w:val="000C09E8"/>
    <w:rsid w:val="000C0CC2"/>
    <w:rsid w:val="000C1534"/>
    <w:rsid w:val="000C2AF6"/>
    <w:rsid w:val="000C7661"/>
    <w:rsid w:val="000D2CE8"/>
    <w:rsid w:val="000E0C4C"/>
    <w:rsid w:val="000E1757"/>
    <w:rsid w:val="000E795F"/>
    <w:rsid w:val="000F3886"/>
    <w:rsid w:val="000F6681"/>
    <w:rsid w:val="001003B0"/>
    <w:rsid w:val="001029DC"/>
    <w:rsid w:val="0011151C"/>
    <w:rsid w:val="00130C9F"/>
    <w:rsid w:val="0014067A"/>
    <w:rsid w:val="0016009F"/>
    <w:rsid w:val="00162F6B"/>
    <w:rsid w:val="001656F4"/>
    <w:rsid w:val="00165ED6"/>
    <w:rsid w:val="001707BC"/>
    <w:rsid w:val="001837D5"/>
    <w:rsid w:val="00185A62"/>
    <w:rsid w:val="00191CF8"/>
    <w:rsid w:val="00193459"/>
    <w:rsid w:val="001A013D"/>
    <w:rsid w:val="001B22D4"/>
    <w:rsid w:val="001B7391"/>
    <w:rsid w:val="001C2211"/>
    <w:rsid w:val="001C5C9B"/>
    <w:rsid w:val="001D10A0"/>
    <w:rsid w:val="001D170F"/>
    <w:rsid w:val="001D2968"/>
    <w:rsid w:val="001E0A26"/>
    <w:rsid w:val="001E7D30"/>
    <w:rsid w:val="001F4D7B"/>
    <w:rsid w:val="001F687C"/>
    <w:rsid w:val="001F7E1C"/>
    <w:rsid w:val="00204C26"/>
    <w:rsid w:val="00205125"/>
    <w:rsid w:val="002171CA"/>
    <w:rsid w:val="0022509B"/>
    <w:rsid w:val="002277B2"/>
    <w:rsid w:val="0023745A"/>
    <w:rsid w:val="002400C3"/>
    <w:rsid w:val="00245E33"/>
    <w:rsid w:val="00246B58"/>
    <w:rsid w:val="00250F59"/>
    <w:rsid w:val="00266E72"/>
    <w:rsid w:val="00267ACA"/>
    <w:rsid w:val="00271AFB"/>
    <w:rsid w:val="00282372"/>
    <w:rsid w:val="00286CCF"/>
    <w:rsid w:val="00297CCF"/>
    <w:rsid w:val="002A0D11"/>
    <w:rsid w:val="002A32BA"/>
    <w:rsid w:val="002B5AED"/>
    <w:rsid w:val="002C04B8"/>
    <w:rsid w:val="002C321E"/>
    <w:rsid w:val="002D3FFF"/>
    <w:rsid w:val="002E041A"/>
    <w:rsid w:val="002E0B98"/>
    <w:rsid w:val="002E7479"/>
    <w:rsid w:val="002E7C66"/>
    <w:rsid w:val="002F6786"/>
    <w:rsid w:val="002F731F"/>
    <w:rsid w:val="00311A24"/>
    <w:rsid w:val="00323F5B"/>
    <w:rsid w:val="00327616"/>
    <w:rsid w:val="003321EA"/>
    <w:rsid w:val="003420AF"/>
    <w:rsid w:val="00351BEC"/>
    <w:rsid w:val="00352C8F"/>
    <w:rsid w:val="00357CC4"/>
    <w:rsid w:val="0036232D"/>
    <w:rsid w:val="00376715"/>
    <w:rsid w:val="00380A6F"/>
    <w:rsid w:val="0038158C"/>
    <w:rsid w:val="003879C1"/>
    <w:rsid w:val="00395429"/>
    <w:rsid w:val="00396668"/>
    <w:rsid w:val="003B4979"/>
    <w:rsid w:val="003B5BF6"/>
    <w:rsid w:val="003C27ED"/>
    <w:rsid w:val="003D5023"/>
    <w:rsid w:val="003E1E85"/>
    <w:rsid w:val="003E3679"/>
    <w:rsid w:val="003F2CA2"/>
    <w:rsid w:val="003F3986"/>
    <w:rsid w:val="0040423E"/>
    <w:rsid w:val="0040529E"/>
    <w:rsid w:val="00407AFF"/>
    <w:rsid w:val="0042022C"/>
    <w:rsid w:val="004278D8"/>
    <w:rsid w:val="00435D48"/>
    <w:rsid w:val="00441472"/>
    <w:rsid w:val="00442CB4"/>
    <w:rsid w:val="00447A79"/>
    <w:rsid w:val="00452393"/>
    <w:rsid w:val="00452E49"/>
    <w:rsid w:val="00454F56"/>
    <w:rsid w:val="004564BE"/>
    <w:rsid w:val="004602F7"/>
    <w:rsid w:val="004610C4"/>
    <w:rsid w:val="00484564"/>
    <w:rsid w:val="004845C8"/>
    <w:rsid w:val="0048628D"/>
    <w:rsid w:val="004A4EE6"/>
    <w:rsid w:val="004B0D6E"/>
    <w:rsid w:val="004B15E2"/>
    <w:rsid w:val="004B5B5D"/>
    <w:rsid w:val="004B6B7B"/>
    <w:rsid w:val="004D240F"/>
    <w:rsid w:val="004D4E9E"/>
    <w:rsid w:val="004E7415"/>
    <w:rsid w:val="00501E0C"/>
    <w:rsid w:val="00510A67"/>
    <w:rsid w:val="0051523C"/>
    <w:rsid w:val="00524102"/>
    <w:rsid w:val="00524531"/>
    <w:rsid w:val="00540CDE"/>
    <w:rsid w:val="00553A28"/>
    <w:rsid w:val="005562DC"/>
    <w:rsid w:val="00557BD4"/>
    <w:rsid w:val="005624B5"/>
    <w:rsid w:val="005631C2"/>
    <w:rsid w:val="00567852"/>
    <w:rsid w:val="005A001C"/>
    <w:rsid w:val="005A2CAE"/>
    <w:rsid w:val="005E18BC"/>
    <w:rsid w:val="005E2DDE"/>
    <w:rsid w:val="005E381B"/>
    <w:rsid w:val="005E433E"/>
    <w:rsid w:val="005E6641"/>
    <w:rsid w:val="00603FDA"/>
    <w:rsid w:val="00605510"/>
    <w:rsid w:val="006113C7"/>
    <w:rsid w:val="006224B7"/>
    <w:rsid w:val="006258FC"/>
    <w:rsid w:val="006261D6"/>
    <w:rsid w:val="006416E2"/>
    <w:rsid w:val="00647412"/>
    <w:rsid w:val="0065685E"/>
    <w:rsid w:val="006654EE"/>
    <w:rsid w:val="00671E8B"/>
    <w:rsid w:val="0067495B"/>
    <w:rsid w:val="00674DBF"/>
    <w:rsid w:val="00675F8E"/>
    <w:rsid w:val="0068732C"/>
    <w:rsid w:val="00692020"/>
    <w:rsid w:val="006B6557"/>
    <w:rsid w:val="006D4A56"/>
    <w:rsid w:val="006F02D4"/>
    <w:rsid w:val="006F46DA"/>
    <w:rsid w:val="006F4BBE"/>
    <w:rsid w:val="00700DF3"/>
    <w:rsid w:val="00707922"/>
    <w:rsid w:val="00707AE8"/>
    <w:rsid w:val="0071501B"/>
    <w:rsid w:val="00723586"/>
    <w:rsid w:val="007239E4"/>
    <w:rsid w:val="00737790"/>
    <w:rsid w:val="007428C1"/>
    <w:rsid w:val="00745208"/>
    <w:rsid w:val="00746AA7"/>
    <w:rsid w:val="00747814"/>
    <w:rsid w:val="00761772"/>
    <w:rsid w:val="007620D6"/>
    <w:rsid w:val="00765EC8"/>
    <w:rsid w:val="00766081"/>
    <w:rsid w:val="007743DD"/>
    <w:rsid w:val="007A2A24"/>
    <w:rsid w:val="007A6597"/>
    <w:rsid w:val="007A7BDC"/>
    <w:rsid w:val="007B4F4E"/>
    <w:rsid w:val="007C215C"/>
    <w:rsid w:val="007D29EC"/>
    <w:rsid w:val="007E38C0"/>
    <w:rsid w:val="007E62CD"/>
    <w:rsid w:val="007E6D22"/>
    <w:rsid w:val="007F0FBA"/>
    <w:rsid w:val="007F374F"/>
    <w:rsid w:val="00817B65"/>
    <w:rsid w:val="008212D3"/>
    <w:rsid w:val="00821DFC"/>
    <w:rsid w:val="00823B0E"/>
    <w:rsid w:val="00823BED"/>
    <w:rsid w:val="00824C5D"/>
    <w:rsid w:val="00831045"/>
    <w:rsid w:val="0084203E"/>
    <w:rsid w:val="008621E0"/>
    <w:rsid w:val="00872344"/>
    <w:rsid w:val="00893109"/>
    <w:rsid w:val="00895A5A"/>
    <w:rsid w:val="008A7872"/>
    <w:rsid w:val="008B48DD"/>
    <w:rsid w:val="008B6AFE"/>
    <w:rsid w:val="008B7E10"/>
    <w:rsid w:val="008C73D4"/>
    <w:rsid w:val="008D1577"/>
    <w:rsid w:val="008D16B3"/>
    <w:rsid w:val="008F5415"/>
    <w:rsid w:val="00902944"/>
    <w:rsid w:val="00913901"/>
    <w:rsid w:val="00914F1E"/>
    <w:rsid w:val="009230E6"/>
    <w:rsid w:val="00941419"/>
    <w:rsid w:val="00941EA3"/>
    <w:rsid w:val="009559EA"/>
    <w:rsid w:val="0097391C"/>
    <w:rsid w:val="00983C64"/>
    <w:rsid w:val="009978EC"/>
    <w:rsid w:val="009B69C6"/>
    <w:rsid w:val="009C1DDD"/>
    <w:rsid w:val="009C49E0"/>
    <w:rsid w:val="009C726A"/>
    <w:rsid w:val="009D0233"/>
    <w:rsid w:val="009D511D"/>
    <w:rsid w:val="009D68D3"/>
    <w:rsid w:val="009F4132"/>
    <w:rsid w:val="00A070DF"/>
    <w:rsid w:val="00A123D9"/>
    <w:rsid w:val="00A14662"/>
    <w:rsid w:val="00A1785F"/>
    <w:rsid w:val="00A31BD0"/>
    <w:rsid w:val="00A33A36"/>
    <w:rsid w:val="00A4354C"/>
    <w:rsid w:val="00A45A86"/>
    <w:rsid w:val="00A547C8"/>
    <w:rsid w:val="00A57F4D"/>
    <w:rsid w:val="00A657E2"/>
    <w:rsid w:val="00A661A1"/>
    <w:rsid w:val="00A671A5"/>
    <w:rsid w:val="00A71968"/>
    <w:rsid w:val="00A7662F"/>
    <w:rsid w:val="00A76801"/>
    <w:rsid w:val="00A816C7"/>
    <w:rsid w:val="00A90B03"/>
    <w:rsid w:val="00A93563"/>
    <w:rsid w:val="00A9631B"/>
    <w:rsid w:val="00A970DA"/>
    <w:rsid w:val="00AB3AD2"/>
    <w:rsid w:val="00AB459C"/>
    <w:rsid w:val="00AB49F5"/>
    <w:rsid w:val="00AB791B"/>
    <w:rsid w:val="00AC05FD"/>
    <w:rsid w:val="00AC1767"/>
    <w:rsid w:val="00AE7DD1"/>
    <w:rsid w:val="00AF090D"/>
    <w:rsid w:val="00AF277F"/>
    <w:rsid w:val="00B06884"/>
    <w:rsid w:val="00B307B0"/>
    <w:rsid w:val="00B3489A"/>
    <w:rsid w:val="00B4338F"/>
    <w:rsid w:val="00B623E2"/>
    <w:rsid w:val="00B70F62"/>
    <w:rsid w:val="00B77D9B"/>
    <w:rsid w:val="00B810F1"/>
    <w:rsid w:val="00B82705"/>
    <w:rsid w:val="00B904EA"/>
    <w:rsid w:val="00B91EF5"/>
    <w:rsid w:val="00B94B92"/>
    <w:rsid w:val="00BA6AE4"/>
    <w:rsid w:val="00BB59B4"/>
    <w:rsid w:val="00BB7A39"/>
    <w:rsid w:val="00BC3AF3"/>
    <w:rsid w:val="00BC6BD6"/>
    <w:rsid w:val="00BC75EA"/>
    <w:rsid w:val="00BD07D1"/>
    <w:rsid w:val="00BD32FA"/>
    <w:rsid w:val="00BE5A8F"/>
    <w:rsid w:val="00BF299E"/>
    <w:rsid w:val="00C02A44"/>
    <w:rsid w:val="00C030C7"/>
    <w:rsid w:val="00C11E58"/>
    <w:rsid w:val="00C166EB"/>
    <w:rsid w:val="00C16BDB"/>
    <w:rsid w:val="00C16EF6"/>
    <w:rsid w:val="00C240E8"/>
    <w:rsid w:val="00C4585D"/>
    <w:rsid w:val="00C52403"/>
    <w:rsid w:val="00C87649"/>
    <w:rsid w:val="00C93A8D"/>
    <w:rsid w:val="00CA13FC"/>
    <w:rsid w:val="00CA190F"/>
    <w:rsid w:val="00CA6176"/>
    <w:rsid w:val="00CA7668"/>
    <w:rsid w:val="00CB0A2F"/>
    <w:rsid w:val="00CB1FB7"/>
    <w:rsid w:val="00CB74F1"/>
    <w:rsid w:val="00CE3CDA"/>
    <w:rsid w:val="00CE5E4C"/>
    <w:rsid w:val="00CF75C9"/>
    <w:rsid w:val="00D07B11"/>
    <w:rsid w:val="00D13FD8"/>
    <w:rsid w:val="00D17293"/>
    <w:rsid w:val="00D22451"/>
    <w:rsid w:val="00D23574"/>
    <w:rsid w:val="00D23B8B"/>
    <w:rsid w:val="00D30BE0"/>
    <w:rsid w:val="00D31E01"/>
    <w:rsid w:val="00D501A8"/>
    <w:rsid w:val="00D530BF"/>
    <w:rsid w:val="00D5326B"/>
    <w:rsid w:val="00D6057A"/>
    <w:rsid w:val="00D64A06"/>
    <w:rsid w:val="00D67B3D"/>
    <w:rsid w:val="00D745E8"/>
    <w:rsid w:val="00D74B57"/>
    <w:rsid w:val="00D779A7"/>
    <w:rsid w:val="00D84C8B"/>
    <w:rsid w:val="00D90ABC"/>
    <w:rsid w:val="00D94037"/>
    <w:rsid w:val="00DB1F24"/>
    <w:rsid w:val="00DB328F"/>
    <w:rsid w:val="00DB4076"/>
    <w:rsid w:val="00DB61C8"/>
    <w:rsid w:val="00DB685A"/>
    <w:rsid w:val="00DC4593"/>
    <w:rsid w:val="00DC7781"/>
    <w:rsid w:val="00DD7770"/>
    <w:rsid w:val="00DE01FE"/>
    <w:rsid w:val="00DE4955"/>
    <w:rsid w:val="00DE5892"/>
    <w:rsid w:val="00DE677C"/>
    <w:rsid w:val="00E23281"/>
    <w:rsid w:val="00E2468A"/>
    <w:rsid w:val="00E31DFD"/>
    <w:rsid w:val="00E35472"/>
    <w:rsid w:val="00E4337B"/>
    <w:rsid w:val="00E479B8"/>
    <w:rsid w:val="00E50469"/>
    <w:rsid w:val="00E56B08"/>
    <w:rsid w:val="00E61427"/>
    <w:rsid w:val="00E6442F"/>
    <w:rsid w:val="00E873EA"/>
    <w:rsid w:val="00E8782D"/>
    <w:rsid w:val="00E903C5"/>
    <w:rsid w:val="00EA2893"/>
    <w:rsid w:val="00EA7BAC"/>
    <w:rsid w:val="00EB767A"/>
    <w:rsid w:val="00EC499E"/>
    <w:rsid w:val="00ED44D1"/>
    <w:rsid w:val="00EF3C1B"/>
    <w:rsid w:val="00EF5C9B"/>
    <w:rsid w:val="00EF7B0C"/>
    <w:rsid w:val="00F02ADA"/>
    <w:rsid w:val="00F07AF1"/>
    <w:rsid w:val="00F12E5F"/>
    <w:rsid w:val="00F15185"/>
    <w:rsid w:val="00F166A0"/>
    <w:rsid w:val="00F168D3"/>
    <w:rsid w:val="00F2144E"/>
    <w:rsid w:val="00F61871"/>
    <w:rsid w:val="00F66619"/>
    <w:rsid w:val="00F74C2B"/>
    <w:rsid w:val="00F8017A"/>
    <w:rsid w:val="00F80389"/>
    <w:rsid w:val="00F83886"/>
    <w:rsid w:val="00F84C85"/>
    <w:rsid w:val="00F85AC8"/>
    <w:rsid w:val="00FA6AC6"/>
    <w:rsid w:val="00FA716A"/>
    <w:rsid w:val="00FB2DF8"/>
    <w:rsid w:val="00FB2E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259395"/>
  <w15:docId w15:val="{451EF9DE-719B-436C-AFC8-181D06A8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5685E"/>
    <w:pPr>
      <w:ind w:left="720"/>
      <w:contextualSpacing/>
    </w:pPr>
  </w:style>
  <w:style w:type="paragraph" w:styleId="Rvision">
    <w:name w:val="Revision"/>
    <w:hidden/>
    <w:uiPriority w:val="99"/>
    <w:semiHidden/>
    <w:rsid w:val="00983C64"/>
    <w:pPr>
      <w:spacing w:after="0" w:line="240" w:lineRule="auto"/>
    </w:pPr>
  </w:style>
  <w:style w:type="character" w:styleId="Marquedecommentaire">
    <w:name w:val="annotation reference"/>
    <w:basedOn w:val="Policepardfaut"/>
    <w:uiPriority w:val="99"/>
    <w:semiHidden/>
    <w:unhideWhenUsed/>
    <w:rsid w:val="001B7391"/>
    <w:rPr>
      <w:sz w:val="16"/>
      <w:szCs w:val="16"/>
    </w:rPr>
  </w:style>
  <w:style w:type="paragraph" w:styleId="Commentaire">
    <w:name w:val="annotation text"/>
    <w:basedOn w:val="Normal"/>
    <w:link w:val="CommentaireCar"/>
    <w:uiPriority w:val="99"/>
    <w:unhideWhenUsed/>
    <w:rsid w:val="001B7391"/>
    <w:pPr>
      <w:spacing w:line="240" w:lineRule="auto"/>
    </w:pPr>
    <w:rPr>
      <w:sz w:val="20"/>
      <w:szCs w:val="20"/>
    </w:rPr>
  </w:style>
  <w:style w:type="character" w:customStyle="1" w:styleId="CommentaireCar">
    <w:name w:val="Commentaire Car"/>
    <w:basedOn w:val="Policepardfaut"/>
    <w:link w:val="Commentaire"/>
    <w:uiPriority w:val="99"/>
    <w:rsid w:val="001B7391"/>
    <w:rPr>
      <w:sz w:val="20"/>
      <w:szCs w:val="20"/>
    </w:rPr>
  </w:style>
  <w:style w:type="paragraph" w:styleId="Objetducommentaire">
    <w:name w:val="annotation subject"/>
    <w:basedOn w:val="Commentaire"/>
    <w:next w:val="Commentaire"/>
    <w:link w:val="ObjetducommentaireCar"/>
    <w:uiPriority w:val="99"/>
    <w:semiHidden/>
    <w:unhideWhenUsed/>
    <w:rsid w:val="001B7391"/>
    <w:rPr>
      <w:b/>
      <w:bCs/>
    </w:rPr>
  </w:style>
  <w:style w:type="character" w:customStyle="1" w:styleId="ObjetducommentaireCar">
    <w:name w:val="Objet du commentaire Car"/>
    <w:basedOn w:val="CommentaireCar"/>
    <w:link w:val="Objetducommentaire"/>
    <w:uiPriority w:val="99"/>
    <w:semiHidden/>
    <w:rsid w:val="001B7391"/>
    <w:rPr>
      <w:b/>
      <w:bCs/>
      <w:sz w:val="20"/>
      <w:szCs w:val="20"/>
    </w:rPr>
  </w:style>
  <w:style w:type="character" w:styleId="Lienhypertexte">
    <w:name w:val="Hyperlink"/>
    <w:basedOn w:val="Policepardfaut"/>
    <w:uiPriority w:val="99"/>
    <w:unhideWhenUsed/>
    <w:rsid w:val="008F5415"/>
    <w:rPr>
      <w:color w:val="0563C1" w:themeColor="hyperlink"/>
      <w:u w:val="single"/>
    </w:rPr>
  </w:style>
  <w:style w:type="character" w:styleId="Mentionnonrsolue">
    <w:name w:val="Unresolved Mention"/>
    <w:basedOn w:val="Policepardfaut"/>
    <w:uiPriority w:val="99"/>
    <w:semiHidden/>
    <w:unhideWhenUsed/>
    <w:rsid w:val="008F5415"/>
    <w:rPr>
      <w:color w:val="605E5C"/>
      <w:shd w:val="clear" w:color="auto" w:fill="E1DFDD"/>
    </w:rPr>
  </w:style>
  <w:style w:type="paragraph" w:styleId="En-tte">
    <w:name w:val="header"/>
    <w:basedOn w:val="Normal"/>
    <w:link w:val="En-tteCar"/>
    <w:uiPriority w:val="99"/>
    <w:unhideWhenUsed/>
    <w:rsid w:val="00380A6F"/>
    <w:pPr>
      <w:tabs>
        <w:tab w:val="center" w:pos="4536"/>
        <w:tab w:val="right" w:pos="9072"/>
      </w:tabs>
      <w:spacing w:after="0" w:line="240" w:lineRule="auto"/>
    </w:pPr>
  </w:style>
  <w:style w:type="character" w:customStyle="1" w:styleId="En-tteCar">
    <w:name w:val="En-tête Car"/>
    <w:basedOn w:val="Policepardfaut"/>
    <w:link w:val="En-tte"/>
    <w:uiPriority w:val="99"/>
    <w:rsid w:val="00380A6F"/>
  </w:style>
  <w:style w:type="paragraph" w:styleId="Pieddepage">
    <w:name w:val="footer"/>
    <w:basedOn w:val="Normal"/>
    <w:link w:val="PieddepageCar"/>
    <w:uiPriority w:val="99"/>
    <w:unhideWhenUsed/>
    <w:rsid w:val="00380A6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80A6F"/>
  </w:style>
  <w:style w:type="paragraph" w:customStyle="1" w:styleId="RedaliaNormal">
    <w:name w:val="Redalia : Normal"/>
    <w:basedOn w:val="Normal"/>
    <w:rsid w:val="00675F8E"/>
    <w:pPr>
      <w:tabs>
        <w:tab w:val="left" w:leader="dot" w:pos="8505"/>
      </w:tabs>
      <w:suppressAutoHyphens/>
      <w:autoSpaceDN w:val="0"/>
      <w:spacing w:before="40" w:after="0" w:line="254" w:lineRule="auto"/>
      <w:jc w:val="both"/>
    </w:pPr>
    <w:rPr>
      <w:rFonts w:ascii="Arial" w:eastAsia="Arial" w:hAnsi="Arial" w:cs="Arial"/>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940938">
      <w:bodyDiv w:val="1"/>
      <w:marLeft w:val="0"/>
      <w:marRight w:val="0"/>
      <w:marTop w:val="0"/>
      <w:marBottom w:val="0"/>
      <w:divBdr>
        <w:top w:val="none" w:sz="0" w:space="0" w:color="auto"/>
        <w:left w:val="none" w:sz="0" w:space="0" w:color="auto"/>
        <w:bottom w:val="none" w:sz="0" w:space="0" w:color="auto"/>
        <w:right w:val="none" w:sz="0" w:space="0" w:color="auto"/>
      </w:divBdr>
    </w:div>
    <w:div w:id="267663557">
      <w:bodyDiv w:val="1"/>
      <w:marLeft w:val="0"/>
      <w:marRight w:val="0"/>
      <w:marTop w:val="0"/>
      <w:marBottom w:val="0"/>
      <w:divBdr>
        <w:top w:val="none" w:sz="0" w:space="0" w:color="auto"/>
        <w:left w:val="none" w:sz="0" w:space="0" w:color="auto"/>
        <w:bottom w:val="none" w:sz="0" w:space="0" w:color="auto"/>
        <w:right w:val="none" w:sz="0" w:space="0" w:color="auto"/>
      </w:divBdr>
    </w:div>
    <w:div w:id="326713421">
      <w:bodyDiv w:val="1"/>
      <w:marLeft w:val="0"/>
      <w:marRight w:val="0"/>
      <w:marTop w:val="0"/>
      <w:marBottom w:val="0"/>
      <w:divBdr>
        <w:top w:val="none" w:sz="0" w:space="0" w:color="auto"/>
        <w:left w:val="none" w:sz="0" w:space="0" w:color="auto"/>
        <w:bottom w:val="none" w:sz="0" w:space="0" w:color="auto"/>
        <w:right w:val="none" w:sz="0" w:space="0" w:color="auto"/>
      </w:divBdr>
    </w:div>
    <w:div w:id="337585954">
      <w:bodyDiv w:val="1"/>
      <w:marLeft w:val="0"/>
      <w:marRight w:val="0"/>
      <w:marTop w:val="0"/>
      <w:marBottom w:val="0"/>
      <w:divBdr>
        <w:top w:val="none" w:sz="0" w:space="0" w:color="auto"/>
        <w:left w:val="none" w:sz="0" w:space="0" w:color="auto"/>
        <w:bottom w:val="none" w:sz="0" w:space="0" w:color="auto"/>
        <w:right w:val="none" w:sz="0" w:space="0" w:color="auto"/>
      </w:divBdr>
    </w:div>
    <w:div w:id="419327081">
      <w:bodyDiv w:val="1"/>
      <w:marLeft w:val="0"/>
      <w:marRight w:val="0"/>
      <w:marTop w:val="0"/>
      <w:marBottom w:val="0"/>
      <w:divBdr>
        <w:top w:val="none" w:sz="0" w:space="0" w:color="auto"/>
        <w:left w:val="none" w:sz="0" w:space="0" w:color="auto"/>
        <w:bottom w:val="none" w:sz="0" w:space="0" w:color="auto"/>
        <w:right w:val="none" w:sz="0" w:space="0" w:color="auto"/>
      </w:divBdr>
    </w:div>
    <w:div w:id="1609894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2226</Words>
  <Characters>12243</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14441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PHILLIPS Céline</dc:creator>
  <cp:lastModifiedBy>PHILLIPS Céline</cp:lastModifiedBy>
  <cp:revision>9</cp:revision>
  <cp:lastPrinted>2024-09-27T07:23:00Z</cp:lastPrinted>
  <dcterms:created xsi:type="dcterms:W3CDTF">2024-09-27T07:55:00Z</dcterms:created>
  <dcterms:modified xsi:type="dcterms:W3CDTF">2024-10-21T13:45:00Z</dcterms:modified>
</cp:coreProperties>
</file>