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C16F49" w14:textId="77777777" w:rsidR="0025055D" w:rsidRPr="0025055D" w:rsidRDefault="0025055D" w:rsidP="0025055D">
      <w:pPr>
        <w:spacing w:line="276" w:lineRule="auto"/>
        <w:jc w:val="both"/>
        <w:rPr>
          <w:rFonts w:cs="Arial"/>
          <w:noProof/>
          <w:sz w:val="20"/>
          <w:szCs w:val="20"/>
        </w:rPr>
      </w:pPr>
      <w:r w:rsidRPr="0025055D">
        <w:rPr>
          <w:rFonts w:ascii="Arial" w:hAnsi="Arial" w:cs="Arial"/>
          <w:noProof/>
          <w:sz w:val="20"/>
          <w:szCs w:val="20"/>
        </w:rPr>
        <w:drawing>
          <wp:inline distT="0" distB="0" distL="0" distR="0" wp14:anchorId="0BBA5859" wp14:editId="06DBF586">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10"/>
                    <a:stretch>
                      <a:fillRect/>
                    </a:stretch>
                  </pic:blipFill>
                  <pic:spPr>
                    <a:xfrm>
                      <a:off x="0" y="0"/>
                      <a:ext cx="5939790" cy="496754"/>
                    </a:xfrm>
                    <a:prstGeom prst="rect">
                      <a:avLst/>
                    </a:prstGeom>
                  </pic:spPr>
                </pic:pic>
              </a:graphicData>
            </a:graphic>
          </wp:inline>
        </w:drawing>
      </w:r>
    </w:p>
    <w:p w14:paraId="32D72E71" w14:textId="77777777" w:rsidR="0025055D" w:rsidRPr="0025055D" w:rsidRDefault="0025055D" w:rsidP="0025055D">
      <w:pPr>
        <w:spacing w:line="276" w:lineRule="auto"/>
        <w:jc w:val="both"/>
        <w:rPr>
          <w:rFonts w:ascii="Arial" w:hAnsi="Arial" w:cs="Arial"/>
          <w:sz w:val="20"/>
          <w:szCs w:val="20"/>
        </w:rPr>
      </w:pPr>
    </w:p>
    <w:p w14:paraId="041D869D" w14:textId="3FF4F6CE" w:rsidR="0025055D" w:rsidRPr="0025055D" w:rsidRDefault="0025055D" w:rsidP="0025055D">
      <w:pPr>
        <w:spacing w:line="276" w:lineRule="auto"/>
        <w:jc w:val="both"/>
        <w:rPr>
          <w:rFonts w:ascii="Arial" w:hAnsi="Arial" w:cs="Arial"/>
          <w:sz w:val="20"/>
          <w:szCs w:val="20"/>
        </w:rPr>
      </w:pPr>
      <w:r w:rsidRPr="0025055D">
        <w:rPr>
          <w:rFonts w:ascii="Arial" w:hAnsi="Arial" w:cs="Arial"/>
          <w:sz w:val="20"/>
          <w:szCs w:val="20"/>
        </w:rPr>
        <w:t xml:space="preserve">Numéro de marché :  </w:t>
      </w:r>
    </w:p>
    <w:p w14:paraId="7BC1D52D" w14:textId="77777777" w:rsidR="0025055D" w:rsidRPr="0025055D" w:rsidRDefault="0025055D" w:rsidP="0025055D">
      <w:pPr>
        <w:spacing w:line="276" w:lineRule="auto"/>
        <w:jc w:val="both"/>
        <w:rPr>
          <w:rFonts w:ascii="Arial" w:hAnsi="Arial" w:cs="Arial"/>
          <w:sz w:val="20"/>
          <w:szCs w:val="20"/>
        </w:rPr>
      </w:pPr>
    </w:p>
    <w:p w14:paraId="561C1CA0" w14:textId="77777777" w:rsidR="0025055D" w:rsidRPr="0025055D" w:rsidRDefault="0025055D" w:rsidP="0025055D">
      <w:pPr>
        <w:spacing w:line="276" w:lineRule="auto"/>
        <w:jc w:val="both"/>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25055D" w:rsidRPr="0025055D" w14:paraId="6E4C66FD" w14:textId="77777777" w:rsidTr="00F37CAA">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0F831AF1" w14:textId="77777777" w:rsidR="0025055D" w:rsidRPr="0025055D" w:rsidRDefault="0025055D" w:rsidP="0025055D">
            <w:pPr>
              <w:spacing w:line="276" w:lineRule="auto"/>
              <w:jc w:val="center"/>
              <w:rPr>
                <w:rFonts w:ascii="Arial" w:hAnsi="Arial" w:cs="Arial"/>
                <w:sz w:val="20"/>
                <w:szCs w:val="20"/>
              </w:rPr>
            </w:pPr>
          </w:p>
          <w:p w14:paraId="33AD49D9" w14:textId="77777777" w:rsidR="0025055D" w:rsidRPr="0025055D" w:rsidRDefault="0025055D" w:rsidP="0025055D">
            <w:pPr>
              <w:spacing w:line="276" w:lineRule="auto"/>
              <w:jc w:val="center"/>
              <w:rPr>
                <w:rFonts w:ascii="Arial" w:hAnsi="Arial" w:cs="Arial"/>
                <w:sz w:val="20"/>
                <w:szCs w:val="20"/>
              </w:rPr>
            </w:pPr>
          </w:p>
          <w:p w14:paraId="19F6C973" w14:textId="77777777" w:rsidR="0025055D" w:rsidRPr="0025055D" w:rsidRDefault="0025055D" w:rsidP="0025055D">
            <w:pPr>
              <w:spacing w:line="276" w:lineRule="auto"/>
              <w:jc w:val="center"/>
              <w:rPr>
                <w:rFonts w:ascii="Arial" w:hAnsi="Arial" w:cs="Arial"/>
                <w:b/>
                <w:bCs/>
                <w:sz w:val="20"/>
                <w:szCs w:val="20"/>
              </w:rPr>
            </w:pPr>
            <w:r w:rsidRPr="0025055D">
              <w:rPr>
                <w:rFonts w:ascii="Arial" w:hAnsi="Arial" w:cs="Arial"/>
                <w:b/>
                <w:bCs/>
                <w:sz w:val="20"/>
                <w:szCs w:val="20"/>
              </w:rPr>
              <w:t>CHATEAU D’OIRON</w:t>
            </w:r>
          </w:p>
          <w:p w14:paraId="2B9AFC6C" w14:textId="77777777" w:rsidR="0025055D" w:rsidRPr="0025055D" w:rsidRDefault="0025055D" w:rsidP="0025055D">
            <w:pPr>
              <w:spacing w:line="276" w:lineRule="auto"/>
              <w:jc w:val="center"/>
              <w:rPr>
                <w:rFonts w:ascii="Arial" w:hAnsi="Arial" w:cs="Arial"/>
                <w:sz w:val="20"/>
                <w:szCs w:val="20"/>
              </w:rPr>
            </w:pPr>
          </w:p>
          <w:p w14:paraId="73D28530" w14:textId="77777777" w:rsidR="0025055D" w:rsidRPr="0025055D" w:rsidRDefault="0025055D" w:rsidP="0025055D">
            <w:pPr>
              <w:spacing w:line="276" w:lineRule="auto"/>
              <w:jc w:val="center"/>
              <w:rPr>
                <w:rFonts w:ascii="Arial" w:hAnsi="Arial" w:cs="Arial"/>
                <w:sz w:val="20"/>
                <w:szCs w:val="20"/>
              </w:rPr>
            </w:pPr>
          </w:p>
        </w:tc>
      </w:tr>
    </w:tbl>
    <w:p w14:paraId="0417EF20" w14:textId="77777777" w:rsidR="0025055D" w:rsidRPr="0025055D" w:rsidRDefault="0025055D" w:rsidP="0025055D">
      <w:pPr>
        <w:spacing w:line="276" w:lineRule="auto"/>
        <w:jc w:val="center"/>
        <w:rPr>
          <w:rFonts w:ascii="Arial" w:hAnsi="Arial" w:cs="Arial"/>
          <w:sz w:val="20"/>
          <w:szCs w:val="20"/>
        </w:rPr>
      </w:pPr>
    </w:p>
    <w:p w14:paraId="253D51CE" w14:textId="77777777" w:rsidR="0025055D" w:rsidRPr="0025055D" w:rsidRDefault="0025055D" w:rsidP="0025055D">
      <w:pPr>
        <w:spacing w:line="276" w:lineRule="auto"/>
        <w:jc w:val="both"/>
        <w:rPr>
          <w:rFonts w:ascii="Arial" w:hAnsi="Arial" w:cs="Arial"/>
          <w:sz w:val="20"/>
          <w:szCs w:val="20"/>
        </w:rPr>
      </w:pPr>
    </w:p>
    <w:p w14:paraId="3C7801A3" w14:textId="77777777" w:rsidR="0025055D" w:rsidRPr="0025055D" w:rsidRDefault="0025055D" w:rsidP="0025055D">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25055D" w:rsidRPr="0025055D" w14:paraId="257F0373" w14:textId="77777777" w:rsidTr="00F37CAA">
        <w:trPr>
          <w:jc w:val="center"/>
        </w:trPr>
        <w:tc>
          <w:tcPr>
            <w:tcW w:w="9348" w:type="dxa"/>
            <w:tcBorders>
              <w:top w:val="single" w:sz="6" w:space="0" w:color="auto"/>
              <w:left w:val="single" w:sz="6" w:space="0" w:color="auto"/>
              <w:bottom w:val="single" w:sz="6" w:space="0" w:color="auto"/>
              <w:right w:val="single" w:sz="6" w:space="0" w:color="auto"/>
            </w:tcBorders>
          </w:tcPr>
          <w:p w14:paraId="62E38DB9" w14:textId="77777777" w:rsidR="0025055D" w:rsidRPr="0025055D" w:rsidRDefault="0025055D" w:rsidP="0025055D">
            <w:pPr>
              <w:spacing w:line="276" w:lineRule="auto"/>
              <w:jc w:val="center"/>
              <w:rPr>
                <w:rFonts w:ascii="Arial" w:hAnsi="Arial" w:cs="Arial"/>
                <w:sz w:val="20"/>
                <w:szCs w:val="20"/>
              </w:rPr>
            </w:pPr>
          </w:p>
          <w:p w14:paraId="4EC0E54C" w14:textId="77777777" w:rsidR="0025055D" w:rsidRPr="0025055D" w:rsidRDefault="0025055D" w:rsidP="0025055D">
            <w:pPr>
              <w:spacing w:line="276" w:lineRule="auto"/>
              <w:jc w:val="center"/>
              <w:rPr>
                <w:rFonts w:ascii="Arial" w:hAnsi="Arial" w:cs="Arial"/>
                <w:sz w:val="20"/>
                <w:szCs w:val="20"/>
              </w:rPr>
            </w:pPr>
            <w:r w:rsidRPr="0025055D">
              <w:rPr>
                <w:rFonts w:ascii="Arial" w:hAnsi="Arial" w:cs="Arial"/>
                <w:sz w:val="20"/>
                <w:szCs w:val="20"/>
              </w:rPr>
              <w:t xml:space="preserve">Opération de restauration de la Tour de l’Epée, en cinq (5) lots </w:t>
            </w:r>
          </w:p>
          <w:p w14:paraId="59296E72" w14:textId="77777777" w:rsidR="0025055D" w:rsidRPr="0025055D" w:rsidRDefault="0025055D" w:rsidP="0025055D">
            <w:pPr>
              <w:spacing w:line="276" w:lineRule="auto"/>
              <w:jc w:val="center"/>
              <w:rPr>
                <w:rFonts w:ascii="Arial" w:hAnsi="Arial" w:cs="Arial"/>
                <w:sz w:val="20"/>
                <w:szCs w:val="20"/>
              </w:rPr>
            </w:pPr>
          </w:p>
        </w:tc>
      </w:tr>
    </w:tbl>
    <w:p w14:paraId="14B42C2B" w14:textId="77777777" w:rsidR="0025055D" w:rsidRPr="0025055D" w:rsidRDefault="0025055D" w:rsidP="0025055D">
      <w:pPr>
        <w:spacing w:line="276" w:lineRule="auto"/>
        <w:jc w:val="center"/>
        <w:rPr>
          <w:rFonts w:ascii="Arial" w:hAnsi="Arial" w:cs="Arial"/>
          <w:sz w:val="20"/>
          <w:szCs w:val="20"/>
        </w:rPr>
      </w:pPr>
    </w:p>
    <w:p w14:paraId="5F0F3BD8" w14:textId="77777777" w:rsidR="0025055D" w:rsidRPr="0025055D" w:rsidRDefault="0025055D" w:rsidP="0025055D">
      <w:pPr>
        <w:spacing w:line="276" w:lineRule="auto"/>
        <w:jc w:val="center"/>
        <w:rPr>
          <w:rFonts w:ascii="Arial" w:hAnsi="Arial" w:cs="Arial"/>
          <w:sz w:val="20"/>
          <w:szCs w:val="20"/>
        </w:rPr>
      </w:pPr>
    </w:p>
    <w:p w14:paraId="6677BF95" w14:textId="77777777" w:rsidR="0025055D" w:rsidRPr="0025055D" w:rsidRDefault="0025055D" w:rsidP="0025055D">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25055D" w:rsidRPr="0025055D" w14:paraId="011E8AD5" w14:textId="77777777" w:rsidTr="00F37CAA">
        <w:trPr>
          <w:jc w:val="center"/>
        </w:trPr>
        <w:tc>
          <w:tcPr>
            <w:tcW w:w="9348" w:type="dxa"/>
            <w:tcBorders>
              <w:top w:val="single" w:sz="6" w:space="0" w:color="auto"/>
              <w:left w:val="single" w:sz="6" w:space="0" w:color="auto"/>
              <w:bottom w:val="single" w:sz="6" w:space="0" w:color="auto"/>
              <w:right w:val="single" w:sz="6" w:space="0" w:color="auto"/>
            </w:tcBorders>
          </w:tcPr>
          <w:p w14:paraId="1AFDA979" w14:textId="77777777" w:rsidR="0025055D" w:rsidRPr="0025055D" w:rsidRDefault="0025055D" w:rsidP="0025055D">
            <w:pPr>
              <w:spacing w:line="276" w:lineRule="auto"/>
              <w:jc w:val="center"/>
              <w:rPr>
                <w:rFonts w:ascii="Arial" w:hAnsi="Arial" w:cs="Arial"/>
                <w:sz w:val="20"/>
                <w:szCs w:val="20"/>
              </w:rPr>
            </w:pPr>
          </w:p>
          <w:p w14:paraId="17EBB9D8" w14:textId="309141F1" w:rsidR="0025055D" w:rsidRDefault="0025055D" w:rsidP="0025055D">
            <w:pPr>
              <w:spacing w:line="276" w:lineRule="auto"/>
              <w:jc w:val="center"/>
              <w:rPr>
                <w:rFonts w:ascii="Arial" w:hAnsi="Arial" w:cs="Arial"/>
                <w:b/>
                <w:bCs/>
                <w:sz w:val="20"/>
                <w:szCs w:val="20"/>
              </w:rPr>
            </w:pPr>
            <w:r>
              <w:rPr>
                <w:rFonts w:ascii="Arial" w:hAnsi="Arial" w:cs="Arial"/>
                <w:b/>
                <w:bCs/>
                <w:sz w:val="20"/>
                <w:szCs w:val="20"/>
              </w:rPr>
              <w:t xml:space="preserve">CADRE DE MEMOIRE TECHNIQUE </w:t>
            </w:r>
          </w:p>
          <w:p w14:paraId="1A378471" w14:textId="77777777" w:rsidR="0025055D" w:rsidRDefault="0025055D" w:rsidP="0025055D">
            <w:pPr>
              <w:spacing w:line="276" w:lineRule="auto"/>
              <w:jc w:val="center"/>
              <w:rPr>
                <w:rFonts w:ascii="Arial" w:hAnsi="Arial" w:cs="Arial"/>
                <w:b/>
                <w:bCs/>
                <w:sz w:val="20"/>
                <w:szCs w:val="20"/>
              </w:rPr>
            </w:pPr>
          </w:p>
          <w:p w14:paraId="684F1279" w14:textId="10747B76" w:rsidR="0025055D" w:rsidRPr="0025055D" w:rsidRDefault="0025055D" w:rsidP="0025055D">
            <w:pPr>
              <w:spacing w:line="276" w:lineRule="auto"/>
              <w:jc w:val="center"/>
              <w:rPr>
                <w:rFonts w:ascii="Arial" w:hAnsi="Arial" w:cs="Arial"/>
                <w:b/>
                <w:bCs/>
                <w:sz w:val="20"/>
                <w:szCs w:val="20"/>
              </w:rPr>
            </w:pPr>
            <w:r>
              <w:rPr>
                <w:rFonts w:ascii="Arial" w:hAnsi="Arial" w:cs="Arial"/>
                <w:b/>
                <w:bCs/>
                <w:sz w:val="20"/>
                <w:szCs w:val="20"/>
              </w:rPr>
              <w:t>(CMT)</w:t>
            </w:r>
          </w:p>
          <w:p w14:paraId="494542C0" w14:textId="77777777" w:rsidR="0025055D" w:rsidRPr="0025055D" w:rsidRDefault="0025055D" w:rsidP="0025055D">
            <w:pPr>
              <w:spacing w:line="276" w:lineRule="auto"/>
              <w:jc w:val="center"/>
              <w:rPr>
                <w:rFonts w:ascii="Arial" w:hAnsi="Arial" w:cs="Arial"/>
                <w:sz w:val="20"/>
                <w:szCs w:val="20"/>
              </w:rPr>
            </w:pPr>
          </w:p>
        </w:tc>
      </w:tr>
    </w:tbl>
    <w:p w14:paraId="0BC0C102" w14:textId="77777777" w:rsidR="0025055D" w:rsidRPr="0025055D" w:rsidRDefault="0025055D" w:rsidP="0025055D">
      <w:pPr>
        <w:spacing w:line="276" w:lineRule="auto"/>
        <w:jc w:val="both"/>
        <w:rPr>
          <w:rFonts w:ascii="Arial" w:hAnsi="Arial" w:cs="Arial"/>
          <w:sz w:val="20"/>
          <w:szCs w:val="20"/>
        </w:rPr>
      </w:pPr>
    </w:p>
    <w:p w14:paraId="7CB922F8" w14:textId="77777777" w:rsidR="0025055D" w:rsidRPr="0025055D" w:rsidRDefault="0025055D" w:rsidP="0025055D">
      <w:pPr>
        <w:spacing w:line="276" w:lineRule="auto"/>
        <w:jc w:val="both"/>
        <w:rPr>
          <w:rFonts w:ascii="Arial" w:hAnsi="Arial" w:cs="Arial"/>
          <w:sz w:val="20"/>
          <w:szCs w:val="20"/>
        </w:rPr>
      </w:pPr>
    </w:p>
    <w:p w14:paraId="657F871B" w14:textId="77777777" w:rsidR="0025055D" w:rsidRPr="0025055D" w:rsidRDefault="0025055D" w:rsidP="0025055D">
      <w:pPr>
        <w:spacing w:line="276" w:lineRule="auto"/>
        <w:jc w:val="both"/>
        <w:rPr>
          <w:rFonts w:ascii="Arial" w:hAnsi="Arial" w:cs="Arial"/>
          <w:b/>
          <w:bCs/>
          <w:sz w:val="20"/>
          <w:szCs w:val="20"/>
        </w:rPr>
      </w:pPr>
      <w:r w:rsidRPr="0025055D">
        <w:rPr>
          <w:rFonts w:ascii="Arial" w:hAnsi="Arial" w:cs="Arial"/>
          <w:b/>
          <w:sz w:val="20"/>
          <w:szCs w:val="20"/>
        </w:rPr>
        <w:t>PROCEDURE DE PASSATION :</w:t>
      </w:r>
      <w:r w:rsidRPr="0025055D">
        <w:rPr>
          <w:rFonts w:ascii="Arial" w:hAnsi="Arial" w:cs="Arial"/>
          <w:b/>
          <w:sz w:val="20"/>
        </w:rPr>
        <w:t xml:space="preserve"> </w:t>
      </w:r>
      <w:r w:rsidRPr="0025055D">
        <w:rPr>
          <w:rFonts w:ascii="Arial" w:hAnsi="Arial" w:cs="Arial"/>
          <w:color w:val="000000"/>
          <w:sz w:val="20"/>
          <w:szCs w:val="20"/>
        </w:rPr>
        <w:t xml:space="preserve">Marché passé </w:t>
      </w:r>
      <w:r w:rsidRPr="0025055D">
        <w:rPr>
          <w:rFonts w:ascii="Arial" w:hAnsi="Arial" w:cs="Arial"/>
          <w:sz w:val="20"/>
          <w:szCs w:val="20"/>
        </w:rPr>
        <w:t>par procédure adaptée, en application des articles L.2123-1 et R.2123-1.1° du Code de la commande publique.</w:t>
      </w:r>
    </w:p>
    <w:p w14:paraId="686EF48B" w14:textId="77777777" w:rsidR="0025055D" w:rsidRPr="0025055D" w:rsidRDefault="0025055D" w:rsidP="0025055D">
      <w:pPr>
        <w:spacing w:line="276" w:lineRule="auto"/>
        <w:jc w:val="both"/>
        <w:rPr>
          <w:rFonts w:ascii="Arial" w:hAnsi="Arial" w:cs="Arial"/>
          <w:sz w:val="20"/>
          <w:szCs w:val="20"/>
        </w:rPr>
      </w:pPr>
    </w:p>
    <w:p w14:paraId="03A85B41" w14:textId="77777777" w:rsidR="0025055D" w:rsidRPr="0025055D" w:rsidRDefault="0025055D" w:rsidP="0025055D">
      <w:pPr>
        <w:spacing w:line="276" w:lineRule="auto"/>
        <w:jc w:val="both"/>
        <w:rPr>
          <w:rFonts w:ascii="Arial" w:hAnsi="Arial" w:cs="Arial"/>
          <w:sz w:val="20"/>
          <w:szCs w:val="20"/>
        </w:rPr>
      </w:pPr>
    </w:p>
    <w:p w14:paraId="6CC18F86" w14:textId="77777777" w:rsidR="0025055D" w:rsidRPr="0025055D" w:rsidRDefault="0025055D" w:rsidP="0025055D">
      <w:pPr>
        <w:spacing w:line="276" w:lineRule="auto"/>
        <w:jc w:val="both"/>
        <w:rPr>
          <w:rFonts w:ascii="Arial" w:hAnsi="Arial" w:cs="Arial"/>
          <w:b/>
          <w:sz w:val="20"/>
          <w:szCs w:val="20"/>
        </w:rPr>
      </w:pPr>
      <w:r w:rsidRPr="0025055D">
        <w:rPr>
          <w:rFonts w:ascii="Arial" w:hAnsi="Arial" w:cs="Arial"/>
          <w:b/>
          <w:sz w:val="20"/>
          <w:szCs w:val="20"/>
        </w:rPr>
        <w:t xml:space="preserve">POUVOIR ADJUDICATEUR : </w:t>
      </w:r>
      <w:r w:rsidRPr="0025055D">
        <w:rPr>
          <w:rFonts w:ascii="Arial" w:hAnsi="Arial" w:cs="Arial"/>
          <w:sz w:val="20"/>
          <w:szCs w:val="20"/>
        </w:rPr>
        <w:t xml:space="preserve">Centre des Monuments Nationaux - Hôtel de Sully - 62 rue Saint-Antoine - 75186 PARIS CEDEX 04, </w:t>
      </w:r>
      <w:r w:rsidRPr="0025055D">
        <w:rPr>
          <w:rFonts w:ascii="Arial" w:hAnsi="Arial" w:cs="Arial"/>
          <w:iCs/>
          <w:sz w:val="20"/>
          <w:szCs w:val="20"/>
        </w:rPr>
        <w:t>représenté par Madame Marie LAVANDIER, agissant en qualité de Présidente du Centre des Monuments Nationaux.</w:t>
      </w:r>
    </w:p>
    <w:p w14:paraId="58ABE963" w14:textId="77777777" w:rsidR="0025055D" w:rsidRPr="0025055D" w:rsidRDefault="0025055D" w:rsidP="0025055D">
      <w:pPr>
        <w:spacing w:line="276" w:lineRule="auto"/>
        <w:jc w:val="both"/>
        <w:rPr>
          <w:rFonts w:ascii="Arial" w:hAnsi="Arial" w:cs="Arial"/>
          <w:sz w:val="20"/>
          <w:szCs w:val="20"/>
        </w:rPr>
      </w:pPr>
    </w:p>
    <w:p w14:paraId="56254F68" w14:textId="77777777" w:rsidR="0025055D" w:rsidRPr="0025055D" w:rsidRDefault="0025055D" w:rsidP="0025055D">
      <w:pPr>
        <w:spacing w:line="276" w:lineRule="auto"/>
        <w:jc w:val="both"/>
        <w:rPr>
          <w:rFonts w:ascii="Arial" w:hAnsi="Arial" w:cs="Arial"/>
          <w:sz w:val="20"/>
          <w:szCs w:val="20"/>
        </w:rPr>
      </w:pPr>
    </w:p>
    <w:p w14:paraId="70643DD1" w14:textId="77777777" w:rsidR="0025055D" w:rsidRPr="0025055D" w:rsidRDefault="0025055D" w:rsidP="0025055D">
      <w:pPr>
        <w:spacing w:line="276" w:lineRule="auto"/>
        <w:jc w:val="both"/>
        <w:rPr>
          <w:rFonts w:ascii="Arial" w:hAnsi="Arial" w:cs="Arial"/>
          <w:sz w:val="20"/>
          <w:szCs w:val="20"/>
        </w:rPr>
      </w:pPr>
      <w:r w:rsidRPr="0025055D">
        <w:rPr>
          <w:rFonts w:ascii="Arial" w:hAnsi="Arial" w:cs="Arial"/>
          <w:b/>
          <w:color w:val="000000"/>
          <w:sz w:val="20"/>
          <w:szCs w:val="20"/>
        </w:rPr>
        <w:t xml:space="preserve">SERVICE GESTIONNAIRE DU MARCHE : </w:t>
      </w:r>
      <w:r w:rsidRPr="0025055D">
        <w:rPr>
          <w:rFonts w:ascii="Arial" w:hAnsi="Arial" w:cs="Arial"/>
          <w:sz w:val="20"/>
          <w:szCs w:val="20"/>
        </w:rPr>
        <w:t>Direction de la conservation des monuments et des collections – Pôle opérationnel Est Sud</w:t>
      </w:r>
    </w:p>
    <w:p w14:paraId="50A4707D" w14:textId="77777777" w:rsidR="0025055D" w:rsidRPr="0025055D" w:rsidRDefault="0025055D" w:rsidP="0025055D">
      <w:pPr>
        <w:spacing w:line="276" w:lineRule="auto"/>
        <w:jc w:val="both"/>
        <w:rPr>
          <w:rFonts w:ascii="Arial" w:hAnsi="Arial" w:cs="Arial"/>
          <w:sz w:val="20"/>
          <w:szCs w:val="20"/>
        </w:rPr>
      </w:pPr>
    </w:p>
    <w:p w14:paraId="4F7C4519" w14:textId="77777777" w:rsidR="0025055D" w:rsidRPr="0025055D" w:rsidRDefault="0025055D" w:rsidP="0025055D">
      <w:pPr>
        <w:spacing w:line="276" w:lineRule="auto"/>
        <w:jc w:val="both"/>
        <w:rPr>
          <w:rFonts w:ascii="Arial" w:hAnsi="Arial" w:cs="Arial"/>
          <w:sz w:val="20"/>
          <w:szCs w:val="20"/>
        </w:rPr>
      </w:pPr>
    </w:p>
    <w:p w14:paraId="6D73BA2E" w14:textId="77777777" w:rsidR="0025055D" w:rsidRPr="0025055D" w:rsidRDefault="0025055D" w:rsidP="0025055D">
      <w:pPr>
        <w:spacing w:line="276" w:lineRule="auto"/>
        <w:jc w:val="both"/>
        <w:rPr>
          <w:rFonts w:ascii="Arial" w:hAnsi="Arial" w:cs="Arial"/>
          <w:sz w:val="20"/>
          <w:szCs w:val="20"/>
        </w:rPr>
      </w:pPr>
      <w:r w:rsidRPr="0025055D">
        <w:rPr>
          <w:rFonts w:ascii="Arial" w:hAnsi="Arial" w:cs="Arial"/>
          <w:b/>
          <w:color w:val="000000"/>
          <w:sz w:val="20"/>
          <w:szCs w:val="20"/>
        </w:rPr>
        <w:t xml:space="preserve">MAITRISE D’OEUVRE : </w:t>
      </w:r>
      <w:r w:rsidRPr="0025055D">
        <w:rPr>
          <w:rFonts w:ascii="Arial" w:hAnsi="Arial" w:cs="Arial"/>
          <w:bCs/>
          <w:color w:val="000000"/>
          <w:sz w:val="20"/>
          <w:szCs w:val="20"/>
        </w:rPr>
        <w:t>Olivier SALMON, Architecte en chef des Monuments historiques</w:t>
      </w:r>
    </w:p>
    <w:p w14:paraId="5739E2C5" w14:textId="23CDE637" w:rsidR="00BF4811" w:rsidRDefault="00BF4811" w:rsidP="001970D1">
      <w:pPr>
        <w:jc w:val="center"/>
        <w:rPr>
          <w:rFonts w:ascii="Arial" w:hAnsi="Arial" w:cs="Arial"/>
        </w:rPr>
      </w:pPr>
    </w:p>
    <w:p w14:paraId="2D058FCB" w14:textId="2603F45D" w:rsidR="0025055D" w:rsidRDefault="0025055D">
      <w:pPr>
        <w:spacing w:after="200" w:line="276" w:lineRule="auto"/>
        <w:rPr>
          <w:rFonts w:ascii="Arial" w:hAnsi="Arial" w:cs="Arial"/>
        </w:rPr>
      </w:pPr>
      <w:r>
        <w:rPr>
          <w:rFonts w:ascii="Arial" w:hAnsi="Arial" w:cs="Arial"/>
        </w:rPr>
        <w:br w:type="page"/>
      </w:r>
    </w:p>
    <w:p w14:paraId="00C269F5" w14:textId="77777777" w:rsidR="00BF4811" w:rsidRPr="00F15823" w:rsidRDefault="00BF4811" w:rsidP="001970D1">
      <w:pPr>
        <w:jc w:val="center"/>
        <w:rPr>
          <w:rFonts w:ascii="Arial" w:hAnsi="Arial" w:cs="Arial"/>
        </w:rPr>
      </w:pPr>
    </w:p>
    <w:tbl>
      <w:tblPr>
        <w:tblStyle w:val="Grilledutableau"/>
        <w:tblW w:w="0" w:type="auto"/>
        <w:tblInd w:w="279" w:type="dxa"/>
        <w:tblLook w:val="04A0" w:firstRow="1" w:lastRow="0" w:firstColumn="1" w:lastColumn="0" w:noHBand="0" w:noVBand="1"/>
      </w:tblPr>
      <w:tblGrid>
        <w:gridCol w:w="9072"/>
      </w:tblGrid>
      <w:tr w:rsidR="001375A2" w14:paraId="18042535" w14:textId="77777777" w:rsidTr="00E2550B">
        <w:trPr>
          <w:trHeight w:val="882"/>
        </w:trPr>
        <w:tc>
          <w:tcPr>
            <w:tcW w:w="9072" w:type="dxa"/>
            <w:vAlign w:val="center"/>
          </w:tcPr>
          <w:p w14:paraId="65C0297A" w14:textId="39406402" w:rsidR="001375A2" w:rsidRDefault="009123D2" w:rsidP="00F5490F">
            <w:pPr>
              <w:jc w:val="center"/>
              <w:rPr>
                <w:rFonts w:ascii="Arial" w:hAnsi="Arial" w:cs="Arial"/>
              </w:rPr>
            </w:pPr>
            <w:r>
              <w:rPr>
                <w:rFonts w:ascii="Arial" w:hAnsi="Arial" w:cs="Arial"/>
                <w:b/>
              </w:rPr>
              <w:t xml:space="preserve">LOT </w:t>
            </w:r>
            <w:r w:rsidR="00583172">
              <w:rPr>
                <w:rFonts w:ascii="Arial" w:hAnsi="Arial" w:cs="Arial"/>
                <w:b/>
              </w:rPr>
              <w:t>3 PEINTURE – DECORS PEINTS</w:t>
            </w:r>
          </w:p>
        </w:tc>
      </w:tr>
      <w:tr w:rsidR="00BF4811" w14:paraId="0B2A4F3A" w14:textId="77777777" w:rsidTr="00181E65">
        <w:trPr>
          <w:trHeight w:val="882"/>
        </w:trPr>
        <w:tc>
          <w:tcPr>
            <w:tcW w:w="9072" w:type="dxa"/>
            <w:vAlign w:val="center"/>
          </w:tcPr>
          <w:p w14:paraId="72142DB4" w14:textId="77777777" w:rsidR="00BF4811" w:rsidRPr="00700FD9" w:rsidRDefault="00BF4811" w:rsidP="00181E65">
            <w:pPr>
              <w:rPr>
                <w:rFonts w:ascii="Arial" w:hAnsi="Arial" w:cs="Arial"/>
                <w:b/>
              </w:rPr>
            </w:pPr>
            <w:r>
              <w:rPr>
                <w:rFonts w:ascii="Arial" w:hAnsi="Arial" w:cs="Arial"/>
                <w:b/>
              </w:rPr>
              <w:t>NOM DU CANDIDAT :</w:t>
            </w:r>
          </w:p>
        </w:tc>
      </w:tr>
    </w:tbl>
    <w:p w14:paraId="73BB7C95" w14:textId="77777777" w:rsidR="001970D1" w:rsidRPr="00F15823" w:rsidRDefault="001970D1" w:rsidP="001970D1">
      <w:pPr>
        <w:jc w:val="center"/>
        <w:rPr>
          <w:rFonts w:ascii="Arial" w:hAnsi="Arial" w:cs="Arial"/>
        </w:rPr>
      </w:pPr>
    </w:p>
    <w:p w14:paraId="02CE2721" w14:textId="45EF57FF" w:rsidR="001970D1" w:rsidRDefault="001970D1" w:rsidP="00BF4811">
      <w:pPr>
        <w:jc w:val="center"/>
        <w:rPr>
          <w:rFonts w:ascii="Arial" w:hAnsi="Arial" w:cs="Arial"/>
        </w:rPr>
      </w:pPr>
    </w:p>
    <w:p w14:paraId="0A0F9F57" w14:textId="77777777" w:rsidR="00BF4811" w:rsidRDefault="00BF4811" w:rsidP="00BF4811">
      <w:pPr>
        <w:jc w:val="center"/>
        <w:rPr>
          <w:rFonts w:ascii="Arial" w:hAnsi="Arial" w:cs="Arial"/>
        </w:rPr>
      </w:pPr>
    </w:p>
    <w:p w14:paraId="194CF8C1" w14:textId="63E3F445" w:rsidR="001970D1" w:rsidRPr="00F15823" w:rsidRDefault="001970D1" w:rsidP="00BF4811">
      <w:pPr>
        <w:pStyle w:val="Corpsdetexte2"/>
        <w:jc w:val="center"/>
        <w:rPr>
          <w:rFonts w:ascii="Arial" w:hAnsi="Arial" w:cs="Arial"/>
          <w:b/>
          <w:bCs/>
          <w:sz w:val="24"/>
          <w:szCs w:val="24"/>
        </w:rPr>
      </w:pPr>
    </w:p>
    <w:tbl>
      <w:tblPr>
        <w:tblW w:w="8982" w:type="dxa"/>
        <w:jc w:val="center"/>
        <w:tblLayout w:type="fixed"/>
        <w:tblCellMar>
          <w:left w:w="80" w:type="dxa"/>
          <w:right w:w="80" w:type="dxa"/>
        </w:tblCellMar>
        <w:tblLook w:val="0000" w:firstRow="0" w:lastRow="0" w:firstColumn="0" w:lastColumn="0" w:noHBand="0" w:noVBand="0"/>
      </w:tblPr>
      <w:tblGrid>
        <w:gridCol w:w="8982"/>
      </w:tblGrid>
      <w:tr w:rsidR="001970D1" w:rsidRPr="00F15823" w14:paraId="163BE666" w14:textId="77777777" w:rsidTr="00245019">
        <w:trPr>
          <w:jc w:val="center"/>
        </w:trPr>
        <w:tc>
          <w:tcPr>
            <w:tcW w:w="8982" w:type="dxa"/>
            <w:tcBorders>
              <w:top w:val="single" w:sz="6" w:space="0" w:color="auto"/>
              <w:left w:val="single" w:sz="6" w:space="0" w:color="auto"/>
              <w:bottom w:val="single" w:sz="6" w:space="0" w:color="auto"/>
              <w:right w:val="single" w:sz="6" w:space="0" w:color="auto"/>
            </w:tcBorders>
          </w:tcPr>
          <w:p w14:paraId="38EFC8C0" w14:textId="77777777" w:rsidR="001970D1" w:rsidRPr="00366019" w:rsidRDefault="001970D1" w:rsidP="00245019">
            <w:pPr>
              <w:tabs>
                <w:tab w:val="left" w:pos="0"/>
              </w:tabs>
              <w:spacing w:before="240" w:after="240"/>
              <w:jc w:val="center"/>
              <w:rPr>
                <w:rFonts w:ascii="Arial" w:hAnsi="Arial" w:cs="Arial"/>
                <w:b/>
                <w:bCs/>
              </w:rPr>
            </w:pPr>
            <w:r w:rsidRPr="00135E73">
              <w:rPr>
                <w:rFonts w:ascii="Arial" w:hAnsi="Arial" w:cs="Arial"/>
                <w:b/>
                <w:sz w:val="22"/>
                <w:szCs w:val="22"/>
              </w:rPr>
              <w:t>Ce document comprend les dispositions que le candidat se propose d'adopter</w:t>
            </w:r>
            <w:r>
              <w:rPr>
                <w:rFonts w:ascii="Arial" w:hAnsi="Arial" w:cs="Arial"/>
                <w:b/>
                <w:sz w:val="22"/>
                <w:szCs w:val="22"/>
              </w:rPr>
              <w:t xml:space="preserve"> </w:t>
            </w:r>
            <w:r w:rsidRPr="00135E73">
              <w:rPr>
                <w:rFonts w:ascii="Arial" w:hAnsi="Arial" w:cs="Arial"/>
                <w:b/>
                <w:sz w:val="22"/>
                <w:szCs w:val="22"/>
              </w:rPr>
              <w:t xml:space="preserve">pour l'exécution des </w:t>
            </w:r>
            <w:r>
              <w:rPr>
                <w:rFonts w:ascii="Arial" w:hAnsi="Arial" w:cs="Arial"/>
                <w:b/>
                <w:sz w:val="22"/>
                <w:szCs w:val="22"/>
              </w:rPr>
              <w:t>prestations.</w:t>
            </w:r>
          </w:p>
          <w:p w14:paraId="7B01DDF5" w14:textId="77777777" w:rsidR="00BF4811" w:rsidRPr="00700FD9" w:rsidRDefault="00BF4811" w:rsidP="00BF4811">
            <w:pPr>
              <w:tabs>
                <w:tab w:val="left" w:pos="1513"/>
              </w:tabs>
              <w:jc w:val="center"/>
              <w:rPr>
                <w:rFonts w:ascii="Arial" w:hAnsi="Arial" w:cs="Arial"/>
                <w:b/>
                <w:color w:val="FF0000"/>
                <w:sz w:val="22"/>
                <w:szCs w:val="22"/>
              </w:rPr>
            </w:pPr>
            <w:r w:rsidRPr="00700FD9">
              <w:rPr>
                <w:rFonts w:ascii="Arial" w:hAnsi="Arial" w:cs="Arial"/>
                <w:b/>
                <w:color w:val="FF0000"/>
                <w:sz w:val="22"/>
                <w:szCs w:val="22"/>
              </w:rPr>
              <w:t>Le candidat doit obligatoirement renseigner tous les chapitres.</w:t>
            </w:r>
          </w:p>
          <w:p w14:paraId="11ACF69E" w14:textId="77777777" w:rsidR="00BF4811" w:rsidRPr="00700FD9" w:rsidRDefault="00BF4811" w:rsidP="00BF4811">
            <w:pPr>
              <w:tabs>
                <w:tab w:val="left" w:pos="1513"/>
              </w:tabs>
              <w:jc w:val="center"/>
              <w:rPr>
                <w:rFonts w:ascii="Arial" w:hAnsi="Arial" w:cs="Arial"/>
                <w:b/>
                <w:color w:val="FF0000"/>
                <w:sz w:val="22"/>
                <w:szCs w:val="22"/>
              </w:rPr>
            </w:pPr>
          </w:p>
          <w:p w14:paraId="1E9BE8FA" w14:textId="45EAB467" w:rsidR="00BF4811" w:rsidRDefault="00BF4811" w:rsidP="00BF4811">
            <w:pPr>
              <w:tabs>
                <w:tab w:val="left" w:pos="1513"/>
              </w:tabs>
              <w:jc w:val="center"/>
              <w:rPr>
                <w:rFonts w:ascii="Arial" w:hAnsi="Arial" w:cs="Arial"/>
                <w:b/>
                <w:color w:val="FF0000"/>
                <w:sz w:val="22"/>
                <w:szCs w:val="22"/>
              </w:rPr>
            </w:pPr>
            <w:r>
              <w:rPr>
                <w:rFonts w:ascii="Arial" w:hAnsi="Arial" w:cs="Arial"/>
                <w:b/>
                <w:color w:val="FF0000"/>
                <w:sz w:val="22"/>
                <w:szCs w:val="22"/>
              </w:rPr>
              <w:t>Le candidat</w:t>
            </w:r>
            <w:r w:rsidRPr="00700FD9">
              <w:rPr>
                <w:rFonts w:ascii="Arial" w:hAnsi="Arial" w:cs="Arial"/>
                <w:b/>
                <w:color w:val="FF0000"/>
                <w:sz w:val="22"/>
                <w:szCs w:val="22"/>
              </w:rPr>
              <w:t xml:space="preserve"> veillera à renseigner </w:t>
            </w:r>
            <w:r w:rsidR="001375A2">
              <w:rPr>
                <w:rFonts w:ascii="Arial" w:hAnsi="Arial" w:cs="Arial"/>
                <w:b/>
                <w:color w:val="FF0000"/>
                <w:sz w:val="22"/>
                <w:szCs w:val="22"/>
              </w:rPr>
              <w:t xml:space="preserve">son nom </w:t>
            </w:r>
            <w:r w:rsidRPr="00700FD9">
              <w:rPr>
                <w:rFonts w:ascii="Arial" w:hAnsi="Arial" w:cs="Arial"/>
                <w:b/>
                <w:color w:val="FF0000"/>
                <w:sz w:val="22"/>
                <w:szCs w:val="22"/>
              </w:rPr>
              <w:t>dans le cadre ci-dessus prévu à cet effet.</w:t>
            </w:r>
          </w:p>
          <w:p w14:paraId="5C94C171" w14:textId="77777777" w:rsidR="001970D1" w:rsidRDefault="00BF4811" w:rsidP="00003E53">
            <w:pPr>
              <w:tabs>
                <w:tab w:val="left" w:pos="1513"/>
              </w:tabs>
              <w:jc w:val="center"/>
              <w:rPr>
                <w:rFonts w:ascii="Arial" w:hAnsi="Arial" w:cs="Arial"/>
                <w:b/>
                <w:color w:val="FF0000"/>
                <w:sz w:val="22"/>
                <w:szCs w:val="22"/>
              </w:rPr>
            </w:pPr>
            <w:r w:rsidRPr="00700FD9">
              <w:rPr>
                <w:rFonts w:ascii="Arial" w:hAnsi="Arial" w:cs="Arial"/>
                <w:b/>
                <w:color w:val="FF0000"/>
                <w:sz w:val="22"/>
                <w:szCs w:val="22"/>
              </w:rPr>
              <w:br/>
            </w:r>
            <w:r w:rsidR="00003E53">
              <w:rPr>
                <w:rFonts w:ascii="Arial" w:hAnsi="Arial" w:cs="Arial"/>
                <w:b/>
                <w:color w:val="FF0000"/>
                <w:sz w:val="22"/>
                <w:szCs w:val="22"/>
              </w:rPr>
              <w:t>Le n</w:t>
            </w:r>
            <w:r w:rsidRPr="00700FD9">
              <w:rPr>
                <w:rFonts w:ascii="Arial" w:hAnsi="Arial" w:cs="Arial"/>
                <w:b/>
                <w:color w:val="FF0000"/>
                <w:sz w:val="22"/>
                <w:szCs w:val="22"/>
              </w:rPr>
              <w:t xml:space="preserve">ombre de pages </w:t>
            </w:r>
            <w:r w:rsidR="00003E53">
              <w:rPr>
                <w:rFonts w:ascii="Arial" w:hAnsi="Arial" w:cs="Arial"/>
                <w:b/>
                <w:color w:val="FF0000"/>
                <w:sz w:val="22"/>
                <w:szCs w:val="22"/>
              </w:rPr>
              <w:t xml:space="preserve">est </w:t>
            </w:r>
            <w:r w:rsidRPr="00700FD9">
              <w:rPr>
                <w:rFonts w:ascii="Arial" w:hAnsi="Arial" w:cs="Arial"/>
                <w:b/>
                <w:color w:val="FF0000"/>
                <w:sz w:val="22"/>
                <w:szCs w:val="22"/>
              </w:rPr>
              <w:t xml:space="preserve">limité à </w:t>
            </w:r>
            <w:r w:rsidRPr="00700FD9">
              <w:rPr>
                <w:rFonts w:ascii="Arial" w:hAnsi="Arial" w:cs="Arial"/>
                <w:b/>
                <w:color w:val="FF0000"/>
                <w:sz w:val="22"/>
                <w:szCs w:val="22"/>
                <w:u w:val="single"/>
              </w:rPr>
              <w:t>20</w:t>
            </w:r>
            <w:r w:rsidRPr="00700FD9">
              <w:rPr>
                <w:rFonts w:ascii="Arial" w:hAnsi="Arial" w:cs="Arial"/>
                <w:b/>
                <w:color w:val="FF0000"/>
                <w:sz w:val="22"/>
                <w:szCs w:val="22"/>
              </w:rPr>
              <w:t xml:space="preserve"> (hors fiches techniques)</w:t>
            </w:r>
          </w:p>
          <w:p w14:paraId="61F52FE9" w14:textId="20A7B342" w:rsidR="002C3767" w:rsidRPr="00BF4811" w:rsidRDefault="002C3767" w:rsidP="00003E53">
            <w:pPr>
              <w:tabs>
                <w:tab w:val="left" w:pos="1513"/>
              </w:tabs>
              <w:jc w:val="center"/>
              <w:rPr>
                <w:rFonts w:ascii="Arial" w:hAnsi="Arial" w:cs="Arial"/>
                <w:b/>
                <w:color w:val="FF0000"/>
                <w:sz w:val="22"/>
                <w:szCs w:val="22"/>
              </w:rPr>
            </w:pPr>
          </w:p>
        </w:tc>
      </w:tr>
    </w:tbl>
    <w:p w14:paraId="130287FC" w14:textId="77777777" w:rsidR="00C54B66" w:rsidRPr="00643DC6" w:rsidRDefault="001970D1" w:rsidP="00643DC6">
      <w:pPr>
        <w:pBdr>
          <w:top w:val="single" w:sz="4" w:space="3" w:color="auto"/>
          <w:left w:val="single" w:sz="4" w:space="1" w:color="auto"/>
          <w:bottom w:val="single" w:sz="4" w:space="3" w:color="auto"/>
          <w:right w:val="single" w:sz="4" w:space="1" w:color="auto"/>
        </w:pBdr>
        <w:spacing w:line="360" w:lineRule="auto"/>
        <w:rPr>
          <w:rFonts w:ascii="Arial" w:hAnsi="Arial" w:cs="Arial"/>
          <w:b/>
          <w:sz w:val="22"/>
          <w:szCs w:val="22"/>
        </w:rPr>
      </w:pPr>
      <w:r>
        <w:rPr>
          <w:rFonts w:ascii="Arial" w:hAnsi="Arial" w:cs="Arial"/>
          <w:b/>
          <w:sz w:val="22"/>
          <w:szCs w:val="22"/>
        </w:rPr>
        <w:br w:type="page"/>
      </w:r>
    </w:p>
    <w:p w14:paraId="63279979" w14:textId="77777777" w:rsidR="00C54B66" w:rsidRDefault="00C54B66" w:rsidP="00B46460">
      <w:pPr>
        <w:rPr>
          <w:rFonts w:ascii="Arial" w:hAnsi="Arial" w:cs="Arial"/>
          <w:b/>
          <w:sz w:val="20"/>
          <w:szCs w:val="20"/>
        </w:rPr>
      </w:pPr>
    </w:p>
    <w:tbl>
      <w:tblPr>
        <w:tblStyle w:val="Grilledutableau"/>
        <w:tblW w:w="0" w:type="auto"/>
        <w:tblLook w:val="04A0" w:firstRow="1" w:lastRow="0" w:firstColumn="1" w:lastColumn="0" w:noHBand="0" w:noVBand="1"/>
      </w:tblPr>
      <w:tblGrid>
        <w:gridCol w:w="9628"/>
      </w:tblGrid>
      <w:tr w:rsidR="009B1AE1" w14:paraId="6EE435E5" w14:textId="77777777" w:rsidTr="00181E65">
        <w:tc>
          <w:tcPr>
            <w:tcW w:w="9628" w:type="dxa"/>
          </w:tcPr>
          <w:p w14:paraId="67119231" w14:textId="1F336411" w:rsidR="0025055D" w:rsidRPr="00583172" w:rsidRDefault="009B1AE1" w:rsidP="00583172">
            <w:pPr>
              <w:pStyle w:val="Paragraphedeliste"/>
              <w:numPr>
                <w:ilvl w:val="0"/>
                <w:numId w:val="12"/>
              </w:numPr>
              <w:spacing w:after="100" w:afterAutospacing="1" w:line="360" w:lineRule="auto"/>
              <w:ind w:left="313"/>
              <w:rPr>
                <w:rFonts w:ascii="Arial" w:hAnsi="Arial" w:cs="Arial"/>
                <w:b/>
                <w:smallCaps/>
                <w:szCs w:val="20"/>
                <w:u w:val="single"/>
              </w:rPr>
            </w:pPr>
            <w:r w:rsidRPr="002C3767">
              <w:rPr>
                <w:rFonts w:ascii="Arial" w:hAnsi="Arial" w:cs="Arial"/>
                <w:b/>
                <w:smallCaps/>
                <w:szCs w:val="20"/>
                <w:u w:val="single"/>
              </w:rPr>
              <w:t>Note de programme d’exécution des prestations précisant l</w:t>
            </w:r>
            <w:r w:rsidR="002C3767">
              <w:rPr>
                <w:rFonts w:ascii="Arial" w:hAnsi="Arial" w:cs="Arial"/>
                <w:b/>
                <w:smallCaps/>
                <w:szCs w:val="20"/>
                <w:u w:val="single"/>
              </w:rPr>
              <w:t xml:space="preserve">es moyens humains et techniques </w:t>
            </w:r>
            <w:r w:rsidRPr="002C3767">
              <w:rPr>
                <w:rFonts w:ascii="Arial" w:hAnsi="Arial" w:cs="Arial"/>
                <w:b/>
                <w:smallCaps/>
                <w:szCs w:val="20"/>
                <w:u w:val="single"/>
              </w:rPr>
              <w:t>que le candidat envisage de mettre en œuvre pour la réalisation des travaux</w:t>
            </w:r>
          </w:p>
          <w:p w14:paraId="4FDE7B21" w14:textId="77777777" w:rsidR="009B1AE1" w:rsidRPr="00C54B66" w:rsidRDefault="009B1AE1" w:rsidP="00181E65">
            <w:pPr>
              <w:spacing w:line="360" w:lineRule="auto"/>
              <w:jc w:val="both"/>
              <w:rPr>
                <w:rFonts w:ascii="Arial" w:hAnsi="Arial" w:cs="Arial"/>
                <w:b/>
                <w:sz w:val="20"/>
                <w:szCs w:val="20"/>
              </w:rPr>
            </w:pPr>
            <w:r w:rsidRPr="00C54B66">
              <w:rPr>
                <w:rFonts w:ascii="Arial" w:hAnsi="Arial" w:cs="Arial"/>
                <w:b/>
                <w:sz w:val="20"/>
                <w:szCs w:val="20"/>
              </w:rPr>
              <w:t>Le candidat devra notamment préciser :</w:t>
            </w:r>
          </w:p>
          <w:p w14:paraId="4D409E55" w14:textId="77777777" w:rsidR="002C3767" w:rsidRPr="002C3767" w:rsidRDefault="002C3767" w:rsidP="002C3767">
            <w:pPr>
              <w:pStyle w:val="Paragraphedeliste"/>
              <w:numPr>
                <w:ilvl w:val="0"/>
                <w:numId w:val="11"/>
              </w:numPr>
              <w:spacing w:line="360" w:lineRule="auto"/>
              <w:jc w:val="both"/>
              <w:rPr>
                <w:rFonts w:ascii="Arial" w:hAnsi="Arial" w:cs="Arial"/>
                <w:bCs/>
                <w:iCs/>
                <w:sz w:val="20"/>
              </w:rPr>
            </w:pPr>
            <w:r w:rsidRPr="002C3767">
              <w:rPr>
                <w:rFonts w:ascii="Arial" w:hAnsi="Arial" w:cs="Arial"/>
                <w:bCs/>
                <w:iCs/>
                <w:sz w:val="20"/>
              </w:rPr>
              <w:t>Les effectifs et qualifications du personnel sur le chantier : nombre prévisionnel d’agents salariés de l’entreprise sur le chantier et leur niveau de qualification, années d’expérience et références du conducteur de travaux et du chef de chantier ;</w:t>
            </w:r>
          </w:p>
          <w:p w14:paraId="4306F8BF" w14:textId="77777777" w:rsidR="002C3767" w:rsidRPr="002C3767" w:rsidRDefault="002C3767" w:rsidP="002C3767">
            <w:pPr>
              <w:pStyle w:val="Paragraphedeliste"/>
              <w:numPr>
                <w:ilvl w:val="0"/>
                <w:numId w:val="11"/>
              </w:numPr>
              <w:spacing w:line="360" w:lineRule="auto"/>
              <w:jc w:val="both"/>
              <w:rPr>
                <w:rFonts w:ascii="Arial" w:hAnsi="Arial" w:cs="Arial"/>
                <w:bCs/>
                <w:iCs/>
                <w:sz w:val="20"/>
              </w:rPr>
            </w:pPr>
            <w:r w:rsidRPr="002C3767">
              <w:rPr>
                <w:rFonts w:ascii="Arial" w:hAnsi="Arial" w:cs="Arial"/>
                <w:bCs/>
                <w:iCs/>
                <w:sz w:val="20"/>
              </w:rPr>
              <w:t>Effectif et qualifications du personnel administratif encadrant ;</w:t>
            </w:r>
          </w:p>
          <w:p w14:paraId="7D81975E" w14:textId="77777777" w:rsidR="002C3767" w:rsidRPr="002C3767" w:rsidRDefault="002C3767" w:rsidP="002C3767">
            <w:pPr>
              <w:pStyle w:val="Paragraphedeliste"/>
              <w:numPr>
                <w:ilvl w:val="0"/>
                <w:numId w:val="11"/>
              </w:numPr>
              <w:spacing w:line="360" w:lineRule="auto"/>
              <w:jc w:val="both"/>
              <w:rPr>
                <w:rFonts w:ascii="Arial" w:hAnsi="Arial" w:cs="Arial"/>
                <w:bCs/>
                <w:iCs/>
                <w:sz w:val="20"/>
              </w:rPr>
            </w:pPr>
            <w:r w:rsidRPr="002C3767">
              <w:rPr>
                <w:rFonts w:ascii="Arial" w:hAnsi="Arial" w:cs="Arial"/>
                <w:bCs/>
                <w:iCs/>
                <w:sz w:val="20"/>
              </w:rPr>
              <w:t>Le matériel et les moyens techniques disponibles pour la réalisation des travaux.</w:t>
            </w:r>
          </w:p>
          <w:p w14:paraId="1BC2918F" w14:textId="77777777" w:rsidR="009B1AE1" w:rsidRDefault="009B1AE1" w:rsidP="00181E65">
            <w:pPr>
              <w:jc w:val="both"/>
              <w:rPr>
                <w:rFonts w:ascii="Arial" w:hAnsi="Arial" w:cs="Arial"/>
                <w:sz w:val="20"/>
                <w:szCs w:val="20"/>
              </w:rPr>
            </w:pPr>
          </w:p>
          <w:p w14:paraId="1256D53F" w14:textId="77777777" w:rsidR="009B1AE1" w:rsidRDefault="009B1AE1" w:rsidP="00181E65">
            <w:pPr>
              <w:spacing w:line="360" w:lineRule="auto"/>
              <w:jc w:val="both"/>
              <w:rPr>
                <w:rFonts w:ascii="Arial" w:hAnsi="Arial" w:cs="Arial"/>
                <w:sz w:val="20"/>
                <w:szCs w:val="20"/>
              </w:rPr>
            </w:pPr>
            <w:r>
              <w:rPr>
                <w:rFonts w:ascii="Arial" w:hAnsi="Arial" w:cs="Arial"/>
                <w:sz w:val="20"/>
                <w:szCs w:val="20"/>
              </w:rPr>
              <w:t xml:space="preserve">La production par le candidat, à l’appui de sa note, d’un organigramme </w:t>
            </w:r>
            <w:r w:rsidRPr="001733CB">
              <w:rPr>
                <w:rFonts w:ascii="Arial" w:hAnsi="Arial" w:cs="Arial"/>
                <w:b/>
                <w:bCs/>
                <w:sz w:val="20"/>
                <w:szCs w:val="20"/>
                <w:u w:val="single"/>
              </w:rPr>
              <w:t>de l’équipe dédiée aux travaux</w:t>
            </w:r>
            <w:r>
              <w:rPr>
                <w:rFonts w:ascii="Arial" w:hAnsi="Arial" w:cs="Arial"/>
                <w:sz w:val="20"/>
                <w:szCs w:val="20"/>
              </w:rPr>
              <w:t xml:space="preserve"> et des CV des membres de l’équipe est souhaitée.</w:t>
            </w:r>
          </w:p>
          <w:p w14:paraId="283F9181" w14:textId="77777777" w:rsidR="009B1AE1" w:rsidRDefault="009B1AE1" w:rsidP="00181E65">
            <w:pPr>
              <w:jc w:val="both"/>
              <w:rPr>
                <w:rFonts w:ascii="Arial" w:hAnsi="Arial" w:cs="Arial"/>
                <w:sz w:val="20"/>
                <w:szCs w:val="20"/>
              </w:rPr>
            </w:pPr>
          </w:p>
          <w:p w14:paraId="29BDBD82" w14:textId="77777777" w:rsidR="009B1AE1" w:rsidRDefault="009B1AE1" w:rsidP="00181E65">
            <w:pPr>
              <w:spacing w:line="360" w:lineRule="auto"/>
              <w:jc w:val="both"/>
              <w:rPr>
                <w:rFonts w:ascii="Arial" w:hAnsi="Arial" w:cs="Arial"/>
                <w:sz w:val="20"/>
                <w:szCs w:val="20"/>
              </w:rPr>
            </w:pPr>
            <w:r w:rsidRPr="00643DC6">
              <w:rPr>
                <w:rFonts w:ascii="Arial" w:hAnsi="Arial" w:cs="Arial"/>
                <w:sz w:val="20"/>
                <w:szCs w:val="20"/>
              </w:rPr>
              <w:t>L</w:t>
            </w:r>
            <w:r>
              <w:rPr>
                <w:rFonts w:ascii="Arial" w:hAnsi="Arial" w:cs="Arial"/>
                <w:sz w:val="20"/>
                <w:szCs w:val="20"/>
              </w:rPr>
              <w:t xml:space="preserve">es moyens humains et techniques devront être cohérents </w:t>
            </w:r>
            <w:r w:rsidRPr="00643DC6">
              <w:rPr>
                <w:rFonts w:ascii="Arial" w:hAnsi="Arial" w:cs="Arial"/>
                <w:sz w:val="20"/>
                <w:szCs w:val="20"/>
              </w:rPr>
              <w:t>au regard des</w:t>
            </w:r>
            <w:r>
              <w:rPr>
                <w:rFonts w:ascii="Arial" w:hAnsi="Arial" w:cs="Arial"/>
                <w:sz w:val="20"/>
                <w:szCs w:val="20"/>
              </w:rPr>
              <w:t xml:space="preserve"> attendus, contraintes et</w:t>
            </w:r>
            <w:r w:rsidRPr="00643DC6">
              <w:rPr>
                <w:rFonts w:ascii="Arial" w:hAnsi="Arial" w:cs="Arial"/>
                <w:sz w:val="20"/>
                <w:szCs w:val="20"/>
              </w:rPr>
              <w:t xml:space="preserve"> délais d’exécution </w:t>
            </w:r>
            <w:r>
              <w:rPr>
                <w:rFonts w:ascii="Arial" w:hAnsi="Arial" w:cs="Arial"/>
                <w:sz w:val="20"/>
                <w:szCs w:val="20"/>
              </w:rPr>
              <w:t>prévisionnel des travaux.</w:t>
            </w:r>
          </w:p>
          <w:p w14:paraId="6F1BEE2E" w14:textId="77777777" w:rsidR="009B1AE1" w:rsidRDefault="009B1AE1" w:rsidP="00181E65">
            <w:pPr>
              <w:spacing w:line="360" w:lineRule="auto"/>
              <w:jc w:val="both"/>
              <w:rPr>
                <w:rFonts w:ascii="Arial" w:hAnsi="Arial" w:cs="Arial"/>
                <w:sz w:val="20"/>
                <w:szCs w:val="20"/>
              </w:rPr>
            </w:pPr>
          </w:p>
          <w:p w14:paraId="4EC0E48D" w14:textId="1192989A" w:rsidR="009B1AE1" w:rsidRDefault="009B1AE1" w:rsidP="00181E65">
            <w:pPr>
              <w:spacing w:line="360" w:lineRule="auto"/>
              <w:jc w:val="both"/>
              <w:rPr>
                <w:rFonts w:ascii="Arial" w:hAnsi="Arial" w:cs="Arial"/>
                <w:sz w:val="20"/>
                <w:szCs w:val="20"/>
              </w:rPr>
            </w:pPr>
            <w:r>
              <w:rPr>
                <w:rFonts w:ascii="Arial" w:hAnsi="Arial" w:cs="Arial"/>
                <w:sz w:val="20"/>
                <w:szCs w:val="20"/>
              </w:rPr>
              <w:t xml:space="preserve">Le candidat fournira un </w:t>
            </w:r>
            <w:r w:rsidRPr="001733CB">
              <w:rPr>
                <w:rFonts w:ascii="Arial" w:hAnsi="Arial" w:cs="Arial"/>
                <w:b/>
                <w:bCs/>
                <w:sz w:val="20"/>
                <w:szCs w:val="20"/>
                <w:u w:val="single"/>
              </w:rPr>
              <w:t>planning prévisionnel</w:t>
            </w:r>
            <w:r>
              <w:rPr>
                <w:rFonts w:ascii="Arial" w:hAnsi="Arial" w:cs="Arial"/>
                <w:sz w:val="20"/>
                <w:szCs w:val="20"/>
              </w:rPr>
              <w:t xml:space="preserve"> des travaux par phase permettant d’apprécier sa cohérence avec les moyens humains et techniques mis en œuvre par le candidat</w:t>
            </w:r>
            <w:r w:rsidRPr="0060467A">
              <w:rPr>
                <w:rFonts w:ascii="Arial" w:hAnsi="Arial" w:cs="Arial"/>
                <w:sz w:val="20"/>
                <w:szCs w:val="20"/>
              </w:rPr>
              <w:t>.</w:t>
            </w:r>
          </w:p>
          <w:p w14:paraId="590CCEB0" w14:textId="77777777" w:rsidR="009B1AE1" w:rsidRPr="009005BE" w:rsidRDefault="009B1AE1" w:rsidP="00181E65">
            <w:pPr>
              <w:spacing w:before="120" w:line="360" w:lineRule="auto"/>
              <w:rPr>
                <w:rFonts w:ascii="Arial" w:hAnsi="Arial" w:cs="Arial"/>
                <w:i/>
                <w:sz w:val="20"/>
                <w:szCs w:val="20"/>
              </w:rPr>
            </w:pPr>
            <w:r w:rsidRPr="00581C7F">
              <w:rPr>
                <w:rFonts w:ascii="Arial" w:hAnsi="Arial" w:cs="Arial"/>
                <w:b/>
                <w:i/>
                <w:sz w:val="20"/>
                <w:szCs w:val="20"/>
              </w:rPr>
              <w:t>En cas de sous-traitance, le candidat devra préciser</w:t>
            </w:r>
            <w:r>
              <w:rPr>
                <w:rFonts w:ascii="Arial" w:hAnsi="Arial" w:cs="Arial"/>
                <w:i/>
                <w:sz w:val="20"/>
                <w:szCs w:val="20"/>
              </w:rPr>
              <w:t> :</w:t>
            </w:r>
          </w:p>
          <w:p w14:paraId="5B620B21" w14:textId="77777777" w:rsidR="009B1AE1" w:rsidRDefault="009B1AE1" w:rsidP="00181E65">
            <w:pPr>
              <w:pStyle w:val="Paragraphedeliste"/>
              <w:numPr>
                <w:ilvl w:val="0"/>
                <w:numId w:val="11"/>
              </w:numPr>
              <w:spacing w:line="360" w:lineRule="auto"/>
              <w:rPr>
                <w:rFonts w:ascii="Arial" w:hAnsi="Arial" w:cs="Arial"/>
                <w:i/>
                <w:sz w:val="20"/>
                <w:szCs w:val="20"/>
              </w:rPr>
            </w:pPr>
            <w:r>
              <w:rPr>
                <w:rFonts w:ascii="Arial" w:hAnsi="Arial" w:cs="Arial"/>
                <w:i/>
                <w:sz w:val="20"/>
                <w:szCs w:val="20"/>
              </w:rPr>
              <w:t>L</w:t>
            </w:r>
            <w:r w:rsidRPr="00581C7F">
              <w:rPr>
                <w:rFonts w:ascii="Arial" w:hAnsi="Arial" w:cs="Arial"/>
                <w:i/>
                <w:sz w:val="20"/>
                <w:szCs w:val="20"/>
              </w:rPr>
              <w:t>es prestations qui seront sous-traitées ;</w:t>
            </w:r>
          </w:p>
          <w:p w14:paraId="5B51DEFB" w14:textId="77777777" w:rsidR="009B1AE1" w:rsidRPr="009F692C" w:rsidRDefault="009B1AE1" w:rsidP="00181E65">
            <w:pPr>
              <w:pStyle w:val="Paragraphedeliste"/>
              <w:numPr>
                <w:ilvl w:val="0"/>
                <w:numId w:val="11"/>
              </w:numPr>
              <w:spacing w:line="360" w:lineRule="auto"/>
              <w:rPr>
                <w:rFonts w:ascii="Arial" w:hAnsi="Arial" w:cs="Arial"/>
                <w:i/>
                <w:sz w:val="20"/>
                <w:szCs w:val="20"/>
              </w:rPr>
            </w:pPr>
            <w:r>
              <w:rPr>
                <w:rFonts w:ascii="Arial" w:hAnsi="Arial" w:cs="Arial"/>
                <w:i/>
                <w:sz w:val="20"/>
                <w:szCs w:val="20"/>
              </w:rPr>
              <w:t>L</w:t>
            </w:r>
            <w:r w:rsidRPr="00581C7F">
              <w:rPr>
                <w:rFonts w:ascii="Arial" w:hAnsi="Arial" w:cs="Arial"/>
                <w:i/>
                <w:sz w:val="20"/>
                <w:szCs w:val="20"/>
              </w:rPr>
              <w:t xml:space="preserve">e nom de l’entreprise pressentie, ainsi que </w:t>
            </w:r>
            <w:r>
              <w:rPr>
                <w:rFonts w:ascii="Arial" w:hAnsi="Arial" w:cs="Arial"/>
                <w:i/>
                <w:sz w:val="20"/>
                <w:szCs w:val="20"/>
              </w:rPr>
              <w:t xml:space="preserve">la composition de l’équipe d’intervention, avec le </w:t>
            </w:r>
            <w:r w:rsidRPr="00581C7F">
              <w:rPr>
                <w:rFonts w:ascii="Arial" w:hAnsi="Arial" w:cs="Arial"/>
                <w:i/>
                <w:sz w:val="20"/>
                <w:szCs w:val="20"/>
              </w:rPr>
              <w:t>même niveau d’information attendu que pour l’équipe titulaire</w:t>
            </w:r>
            <w:r>
              <w:rPr>
                <w:rFonts w:ascii="Arial" w:hAnsi="Arial" w:cs="Arial"/>
                <w:i/>
                <w:sz w:val="20"/>
                <w:szCs w:val="20"/>
              </w:rPr>
              <w:t> (moyens humains et techniques et références de</w:t>
            </w:r>
            <w:r w:rsidRPr="00581C7F">
              <w:rPr>
                <w:rFonts w:ascii="Arial" w:hAnsi="Arial" w:cs="Arial"/>
                <w:i/>
                <w:sz w:val="20"/>
                <w:szCs w:val="20"/>
              </w:rPr>
              <w:t xml:space="preserve"> travaux de même nature).</w:t>
            </w:r>
          </w:p>
        </w:tc>
      </w:tr>
    </w:tbl>
    <w:p w14:paraId="34C103ED" w14:textId="77777777" w:rsidR="00655BC3" w:rsidRDefault="00655BC3" w:rsidP="009B1AE1">
      <w:pPr>
        <w:spacing w:after="100" w:afterAutospacing="1" w:line="360" w:lineRule="auto"/>
        <w:rPr>
          <w:rFonts w:ascii="Arial" w:hAnsi="Arial" w:cs="Arial"/>
          <w:b/>
          <w:sz w:val="20"/>
          <w:szCs w:val="20"/>
        </w:rPr>
      </w:pPr>
    </w:p>
    <w:p w14:paraId="1AF6276E" w14:textId="187EC5D6" w:rsidR="001970D1" w:rsidRPr="00581C7F" w:rsidRDefault="001970D1" w:rsidP="00655BC3">
      <w:pPr>
        <w:spacing w:after="100" w:afterAutospacing="1" w:line="360" w:lineRule="auto"/>
        <w:rPr>
          <w:rFonts w:ascii="Arial" w:hAnsi="Arial" w:cs="Arial"/>
          <w:i/>
          <w:sz w:val="20"/>
          <w:szCs w:val="20"/>
        </w:rPr>
      </w:pPr>
    </w:p>
    <w:p w14:paraId="705374BC" w14:textId="77777777" w:rsidR="00CA5483" w:rsidRDefault="00CA5483" w:rsidP="00B46460">
      <w:pPr>
        <w:spacing w:line="360" w:lineRule="auto"/>
        <w:rPr>
          <w:rFonts w:ascii="Arial" w:hAnsi="Arial" w:cs="Arial"/>
          <w:i/>
          <w:sz w:val="20"/>
          <w:szCs w:val="20"/>
        </w:rPr>
      </w:pPr>
    </w:p>
    <w:p w14:paraId="4CB23EF7" w14:textId="77777777" w:rsidR="00643DC6" w:rsidRPr="009005BE" w:rsidRDefault="00643DC6" w:rsidP="00B46460">
      <w:pPr>
        <w:spacing w:line="360" w:lineRule="auto"/>
        <w:rPr>
          <w:rFonts w:ascii="Arial" w:hAnsi="Arial" w:cs="Arial"/>
          <w:i/>
          <w:sz w:val="20"/>
          <w:szCs w:val="20"/>
        </w:rPr>
      </w:pPr>
    </w:p>
    <w:p w14:paraId="6D266E82" w14:textId="54E12550" w:rsidR="00B9201E" w:rsidRDefault="00B9201E" w:rsidP="00B46460">
      <w:pPr>
        <w:spacing w:line="360" w:lineRule="auto"/>
        <w:jc w:val="right"/>
        <w:rPr>
          <w:rFonts w:ascii="Arial" w:hAnsi="Arial" w:cs="Arial"/>
          <w:i/>
          <w:sz w:val="16"/>
          <w:szCs w:val="16"/>
        </w:rPr>
      </w:pPr>
    </w:p>
    <w:p w14:paraId="766A56D4" w14:textId="4EB25737" w:rsidR="001970D1" w:rsidRPr="00394CFD" w:rsidRDefault="001970D1" w:rsidP="00B46460">
      <w:pPr>
        <w:spacing w:line="360" w:lineRule="auto"/>
        <w:jc w:val="right"/>
        <w:rPr>
          <w:rFonts w:ascii="Arial" w:hAnsi="Arial" w:cs="Arial"/>
          <w:i/>
          <w:sz w:val="16"/>
          <w:szCs w:val="16"/>
        </w:rPr>
      </w:pPr>
    </w:p>
    <w:p w14:paraId="6891E88B" w14:textId="77777777" w:rsidR="001970D1" w:rsidRDefault="001970D1" w:rsidP="001970D1">
      <w:pPr>
        <w:rPr>
          <w:rFonts w:ascii="Arial" w:hAnsi="Arial" w:cs="Arial"/>
          <w:b/>
          <w:bCs/>
          <w:iCs/>
          <w:sz w:val="20"/>
          <w:szCs w:val="20"/>
        </w:rPr>
      </w:pPr>
      <w:r>
        <w:rPr>
          <w:rFonts w:ascii="Arial" w:hAnsi="Arial" w:cs="Arial"/>
          <w:b/>
          <w:bCs/>
          <w:iCs/>
          <w:sz w:val="20"/>
        </w:rPr>
        <w:br w:type="page"/>
      </w:r>
    </w:p>
    <w:tbl>
      <w:tblPr>
        <w:tblStyle w:val="Grilledutableau"/>
        <w:tblW w:w="0" w:type="auto"/>
        <w:tblInd w:w="313" w:type="dxa"/>
        <w:tblLook w:val="04A0" w:firstRow="1" w:lastRow="0" w:firstColumn="1" w:lastColumn="0" w:noHBand="0" w:noVBand="1"/>
      </w:tblPr>
      <w:tblGrid>
        <w:gridCol w:w="9315"/>
      </w:tblGrid>
      <w:tr w:rsidR="009B1AE1" w14:paraId="0FB8D386" w14:textId="77777777" w:rsidTr="009B1AE1">
        <w:tc>
          <w:tcPr>
            <w:tcW w:w="9628" w:type="dxa"/>
          </w:tcPr>
          <w:p w14:paraId="1070FDE4" w14:textId="4CD8A34F" w:rsidR="009B1AE1" w:rsidRPr="00583172" w:rsidRDefault="009B1AE1" w:rsidP="009B1AE1">
            <w:pPr>
              <w:pStyle w:val="Paragraphedeliste"/>
              <w:numPr>
                <w:ilvl w:val="0"/>
                <w:numId w:val="12"/>
              </w:numPr>
              <w:spacing w:after="100" w:afterAutospacing="1" w:line="360" w:lineRule="auto"/>
              <w:ind w:left="313"/>
              <w:rPr>
                <w:rFonts w:ascii="Arial" w:hAnsi="Arial" w:cs="Arial"/>
                <w:b/>
                <w:smallCaps/>
                <w:szCs w:val="20"/>
                <w:u w:val="single"/>
              </w:rPr>
            </w:pPr>
            <w:r w:rsidRPr="002C3767">
              <w:rPr>
                <w:rFonts w:ascii="Arial" w:hAnsi="Arial" w:cs="Arial"/>
                <w:b/>
                <w:smallCaps/>
                <w:szCs w:val="20"/>
                <w:u w:val="single"/>
              </w:rPr>
              <w:lastRenderedPageBreak/>
              <w:t>Note de présentation de la méthodologie et des protocoles d’exécution des travaux</w:t>
            </w:r>
          </w:p>
          <w:p w14:paraId="32BD32CF" w14:textId="77777777" w:rsidR="002C3767" w:rsidRPr="002C3767" w:rsidRDefault="002C3767" w:rsidP="002C3767">
            <w:pPr>
              <w:spacing w:line="360" w:lineRule="auto"/>
              <w:jc w:val="both"/>
              <w:rPr>
                <w:rFonts w:ascii="Arial" w:hAnsi="Arial" w:cs="Arial"/>
                <w:b/>
                <w:sz w:val="20"/>
              </w:rPr>
            </w:pPr>
            <w:r w:rsidRPr="002C3767">
              <w:rPr>
                <w:rFonts w:ascii="Arial" w:hAnsi="Arial" w:cs="Arial"/>
                <w:b/>
                <w:sz w:val="20"/>
              </w:rPr>
              <w:t>Le candidat devra notamment préciser :</w:t>
            </w:r>
          </w:p>
          <w:p w14:paraId="1F52FFE6" w14:textId="77777777" w:rsidR="002C3767" w:rsidRPr="002C3767" w:rsidRDefault="002C3767" w:rsidP="002C3767">
            <w:pPr>
              <w:pStyle w:val="Paragraphedeliste"/>
              <w:numPr>
                <w:ilvl w:val="0"/>
                <w:numId w:val="13"/>
              </w:numPr>
              <w:spacing w:line="360" w:lineRule="auto"/>
              <w:jc w:val="both"/>
              <w:rPr>
                <w:rFonts w:ascii="Arial" w:hAnsi="Arial" w:cs="Arial"/>
                <w:bCs/>
                <w:iCs/>
                <w:sz w:val="20"/>
              </w:rPr>
            </w:pPr>
            <w:r w:rsidRPr="002C3767">
              <w:rPr>
                <w:rFonts w:ascii="Arial" w:hAnsi="Arial" w:cs="Arial"/>
                <w:bCs/>
                <w:iCs/>
                <w:sz w:val="20"/>
              </w:rPr>
              <w:t>La méthodologie des travaux préparatoires et les modalités d’installations de chantier spécifiques au lot (prenant en compte les installations de chantier communes à tous les lots), et notamment : balisage et protections, conditions d’approvisionnement, de transport, d’accès au site et aux zones de travaux, de stockage, moyens de protection des existants et de remise en état des lieux après travaux ;</w:t>
            </w:r>
          </w:p>
          <w:p w14:paraId="4E2FE615" w14:textId="77777777" w:rsidR="002C3767" w:rsidRPr="002C3767" w:rsidRDefault="002C3767" w:rsidP="002C3767">
            <w:pPr>
              <w:pStyle w:val="Paragraphedeliste"/>
              <w:numPr>
                <w:ilvl w:val="0"/>
                <w:numId w:val="13"/>
              </w:numPr>
              <w:spacing w:line="360" w:lineRule="auto"/>
              <w:jc w:val="both"/>
              <w:rPr>
                <w:rFonts w:ascii="Arial" w:hAnsi="Arial" w:cs="Arial"/>
                <w:bCs/>
                <w:iCs/>
                <w:sz w:val="20"/>
              </w:rPr>
            </w:pPr>
            <w:r w:rsidRPr="002C3767">
              <w:rPr>
                <w:rFonts w:ascii="Arial" w:hAnsi="Arial" w:cs="Arial"/>
                <w:bCs/>
                <w:iCs/>
                <w:sz w:val="20"/>
              </w:rPr>
              <w:t>La provenance des matériaux et matériels spécifiques au chantier et références des fournisseurs – autres que ceux très courants (fiches techniques souhaitées) ;</w:t>
            </w:r>
          </w:p>
          <w:p w14:paraId="61CE8ADD" w14:textId="422132A8" w:rsidR="007E102B" w:rsidRDefault="002C3767" w:rsidP="007E102B">
            <w:pPr>
              <w:pStyle w:val="Paragraphedeliste"/>
              <w:numPr>
                <w:ilvl w:val="0"/>
                <w:numId w:val="13"/>
              </w:numPr>
              <w:spacing w:line="360" w:lineRule="auto"/>
              <w:jc w:val="both"/>
              <w:rPr>
                <w:rFonts w:ascii="Arial" w:hAnsi="Arial" w:cs="Arial"/>
                <w:bCs/>
                <w:iCs/>
                <w:sz w:val="20"/>
              </w:rPr>
            </w:pPr>
            <w:r w:rsidRPr="002C3767">
              <w:rPr>
                <w:rFonts w:ascii="Arial" w:hAnsi="Arial" w:cs="Arial"/>
                <w:bCs/>
                <w:iCs/>
                <w:sz w:val="20"/>
              </w:rPr>
              <w:t>Le mode opératoire, les procédés d’exécution, les protocoles techniques et les moyens de mise en œuvre des matériaux et matériels spécifiques au chantier – autres que ceux très courants</w:t>
            </w:r>
            <w:r w:rsidR="007E102B">
              <w:rPr>
                <w:rFonts w:ascii="Arial" w:hAnsi="Arial" w:cs="Arial"/>
                <w:bCs/>
                <w:iCs/>
                <w:sz w:val="20"/>
              </w:rPr>
              <w:t xml:space="preserve">, concernant notamment  (liste non exhaustive) : </w:t>
            </w:r>
          </w:p>
          <w:p w14:paraId="2C694B15" w14:textId="2001F50C" w:rsidR="007E102B" w:rsidRPr="003A709C" w:rsidRDefault="007E102B" w:rsidP="007E102B">
            <w:pPr>
              <w:pStyle w:val="Paragraphedeliste"/>
              <w:numPr>
                <w:ilvl w:val="0"/>
                <w:numId w:val="13"/>
              </w:numPr>
              <w:spacing w:line="360" w:lineRule="auto"/>
              <w:ind w:left="1554"/>
              <w:jc w:val="both"/>
              <w:rPr>
                <w:rFonts w:ascii="Arial" w:hAnsi="Arial" w:cs="Arial"/>
                <w:b/>
                <w:i/>
                <w:sz w:val="20"/>
              </w:rPr>
            </w:pPr>
            <w:r w:rsidRPr="003A709C">
              <w:rPr>
                <w:rFonts w:ascii="Arial" w:hAnsi="Arial" w:cs="Arial"/>
                <w:b/>
                <w:i/>
                <w:sz w:val="20"/>
              </w:rPr>
              <w:t>Lot 3 : Peinture - Décors peints</w:t>
            </w:r>
          </w:p>
          <w:p w14:paraId="16BD764C" w14:textId="5E9DC8D4" w:rsidR="0012788E" w:rsidRPr="003A709C" w:rsidRDefault="0012788E" w:rsidP="0012788E">
            <w:pPr>
              <w:pStyle w:val="Paragraphedeliste"/>
              <w:numPr>
                <w:ilvl w:val="0"/>
                <w:numId w:val="13"/>
              </w:numPr>
              <w:spacing w:line="360" w:lineRule="auto"/>
              <w:ind w:left="2546"/>
              <w:jc w:val="both"/>
              <w:rPr>
                <w:rFonts w:ascii="Arial" w:hAnsi="Arial" w:cs="Arial"/>
                <w:bCs/>
                <w:i/>
                <w:sz w:val="20"/>
              </w:rPr>
            </w:pPr>
            <w:r w:rsidRPr="003A709C">
              <w:rPr>
                <w:rFonts w:ascii="Arial" w:hAnsi="Arial" w:cs="Arial"/>
                <w:bCs/>
                <w:i/>
                <w:sz w:val="20"/>
              </w:rPr>
              <w:t>Peinture sur menuiserie neuve et ancienne</w:t>
            </w:r>
          </w:p>
          <w:p w14:paraId="662E4474" w14:textId="48D4CE68" w:rsidR="0012788E" w:rsidRDefault="0012788E" w:rsidP="0012788E">
            <w:pPr>
              <w:pStyle w:val="Paragraphedeliste"/>
              <w:numPr>
                <w:ilvl w:val="0"/>
                <w:numId w:val="13"/>
              </w:numPr>
              <w:spacing w:line="360" w:lineRule="auto"/>
              <w:ind w:left="2546"/>
              <w:jc w:val="both"/>
              <w:rPr>
                <w:rFonts w:ascii="Arial" w:hAnsi="Arial" w:cs="Arial"/>
                <w:bCs/>
                <w:i/>
                <w:sz w:val="20"/>
              </w:rPr>
            </w:pPr>
            <w:r w:rsidRPr="003A709C">
              <w:rPr>
                <w:rFonts w:ascii="Arial" w:hAnsi="Arial" w:cs="Arial"/>
                <w:bCs/>
                <w:i/>
                <w:sz w:val="20"/>
              </w:rPr>
              <w:t>Restauration des décors peints</w:t>
            </w:r>
          </w:p>
          <w:p w14:paraId="7273DD88" w14:textId="0B6332CD" w:rsidR="00E50D4C" w:rsidRPr="00E50D4C" w:rsidRDefault="00E50D4C" w:rsidP="00E50D4C">
            <w:pPr>
              <w:pStyle w:val="Paragraphedeliste"/>
              <w:numPr>
                <w:ilvl w:val="0"/>
                <w:numId w:val="13"/>
              </w:numPr>
              <w:spacing w:line="360" w:lineRule="auto"/>
              <w:ind w:left="2546"/>
              <w:jc w:val="both"/>
              <w:rPr>
                <w:rFonts w:ascii="Arial" w:hAnsi="Arial" w:cs="Arial"/>
                <w:bCs/>
                <w:i/>
                <w:sz w:val="20"/>
              </w:rPr>
            </w:pPr>
            <w:r>
              <w:rPr>
                <w:rFonts w:ascii="Arial" w:hAnsi="Arial" w:cs="Arial"/>
                <w:bCs/>
                <w:i/>
                <w:sz w:val="20"/>
              </w:rPr>
              <w:t>Travaux en site occupé</w:t>
            </w:r>
          </w:p>
          <w:p w14:paraId="2ABC000F" w14:textId="77777777" w:rsidR="002C3767" w:rsidRPr="002C3767" w:rsidRDefault="002C3767" w:rsidP="002C3767">
            <w:pPr>
              <w:pStyle w:val="Paragraphedeliste"/>
              <w:numPr>
                <w:ilvl w:val="0"/>
                <w:numId w:val="13"/>
              </w:numPr>
              <w:spacing w:line="360" w:lineRule="auto"/>
              <w:jc w:val="both"/>
              <w:rPr>
                <w:rFonts w:ascii="Arial" w:hAnsi="Arial" w:cs="Arial"/>
                <w:bCs/>
                <w:iCs/>
                <w:sz w:val="20"/>
              </w:rPr>
            </w:pPr>
            <w:r w:rsidRPr="002C3767">
              <w:rPr>
                <w:rFonts w:ascii="Arial" w:hAnsi="Arial" w:cs="Arial"/>
                <w:bCs/>
                <w:iCs/>
                <w:sz w:val="20"/>
              </w:rPr>
              <w:t>Les mesures prises pour assurer la sécurité des personnes intervenant sur le chantier ;</w:t>
            </w:r>
          </w:p>
          <w:p w14:paraId="095B12D9" w14:textId="77777777" w:rsidR="002C3767" w:rsidRPr="002C3767" w:rsidRDefault="002C3767" w:rsidP="002C3767">
            <w:pPr>
              <w:pStyle w:val="Paragraphedeliste"/>
              <w:numPr>
                <w:ilvl w:val="0"/>
                <w:numId w:val="13"/>
              </w:numPr>
              <w:spacing w:line="360" w:lineRule="auto"/>
              <w:jc w:val="both"/>
              <w:rPr>
                <w:rFonts w:ascii="Arial" w:hAnsi="Arial" w:cs="Arial"/>
                <w:b/>
                <w:sz w:val="20"/>
              </w:rPr>
            </w:pPr>
            <w:r w:rsidRPr="002C3767">
              <w:rPr>
                <w:rFonts w:ascii="Arial" w:hAnsi="Arial" w:cs="Arial"/>
                <w:bCs/>
                <w:iCs/>
                <w:sz w:val="20"/>
              </w:rPr>
              <w:t>Les mesures prises pour assurer l’hygiène et la sécurité des tiers (agents du monument et public) et la continuité de fonctionnement du monument (travaux en site occupé et fonctionnel).</w:t>
            </w:r>
          </w:p>
          <w:p w14:paraId="40DD1D5B" w14:textId="77777777" w:rsidR="009B1AE1" w:rsidRDefault="009B1AE1" w:rsidP="009B1AE1">
            <w:pPr>
              <w:spacing w:line="360" w:lineRule="auto"/>
              <w:rPr>
                <w:rFonts w:ascii="Arial" w:hAnsi="Arial" w:cs="Arial"/>
                <w:b/>
                <w:sz w:val="20"/>
                <w:szCs w:val="20"/>
              </w:rPr>
            </w:pPr>
          </w:p>
          <w:p w14:paraId="7DBC1568" w14:textId="77777777" w:rsidR="009B1AE1" w:rsidRDefault="009B1AE1" w:rsidP="002C3767">
            <w:pPr>
              <w:spacing w:line="360" w:lineRule="auto"/>
              <w:jc w:val="both"/>
              <w:rPr>
                <w:rFonts w:ascii="Arial" w:hAnsi="Arial" w:cs="Arial"/>
                <w:sz w:val="20"/>
                <w:szCs w:val="20"/>
              </w:rPr>
            </w:pPr>
            <w:r w:rsidRPr="00666C3A">
              <w:rPr>
                <w:rFonts w:ascii="Arial" w:hAnsi="Arial" w:cs="Arial"/>
                <w:sz w:val="20"/>
                <w:szCs w:val="20"/>
              </w:rPr>
              <w:t>Des schémas, plans, photographies, etc. peuvent venir illustrer les procédés d’exécution de l’entreprise.</w:t>
            </w:r>
          </w:p>
          <w:p w14:paraId="112297DC" w14:textId="77777777" w:rsidR="00902EF1" w:rsidRDefault="00902EF1" w:rsidP="002C3767">
            <w:pPr>
              <w:spacing w:line="360" w:lineRule="auto"/>
              <w:jc w:val="both"/>
              <w:rPr>
                <w:rFonts w:ascii="Arial" w:hAnsi="Arial" w:cs="Arial"/>
                <w:sz w:val="20"/>
                <w:szCs w:val="20"/>
              </w:rPr>
            </w:pPr>
          </w:p>
          <w:p w14:paraId="67BEB3FA" w14:textId="25BCB91C" w:rsidR="00902EF1" w:rsidRPr="00902EF1" w:rsidRDefault="00902EF1" w:rsidP="002C3767">
            <w:pPr>
              <w:spacing w:line="360" w:lineRule="auto"/>
              <w:jc w:val="both"/>
              <w:rPr>
                <w:rFonts w:ascii="Arial" w:hAnsi="Arial" w:cs="Arial"/>
                <w:b/>
                <w:bCs/>
                <w:sz w:val="20"/>
                <w:szCs w:val="20"/>
                <w:u w:val="single"/>
              </w:rPr>
            </w:pPr>
            <w:r w:rsidRPr="00902EF1">
              <w:rPr>
                <w:rFonts w:ascii="Arial" w:hAnsi="Arial" w:cs="Arial"/>
                <w:b/>
                <w:bCs/>
                <w:sz w:val="20"/>
                <w:szCs w:val="20"/>
                <w:u w:val="single"/>
              </w:rPr>
              <w:t>Remarque : seules les informations spécifiques à l’opération seront prises en compte dans la notation. Toute redite du CCTP ou toute information d’ordre générique ne sera pas comptée dans la notation.</w:t>
            </w:r>
          </w:p>
          <w:p w14:paraId="338E1F75" w14:textId="77777777" w:rsidR="009B1AE1" w:rsidRDefault="009B1AE1" w:rsidP="009B1AE1">
            <w:pPr>
              <w:spacing w:line="360" w:lineRule="auto"/>
              <w:rPr>
                <w:rFonts w:ascii="Arial" w:hAnsi="Arial" w:cs="Arial"/>
                <w:sz w:val="20"/>
                <w:szCs w:val="20"/>
              </w:rPr>
            </w:pPr>
          </w:p>
          <w:p w14:paraId="79B429E9" w14:textId="7A2280A7" w:rsidR="009B1AE1" w:rsidRPr="009B1AE1" w:rsidRDefault="009B1AE1" w:rsidP="009B1AE1">
            <w:pPr>
              <w:spacing w:line="360" w:lineRule="auto"/>
              <w:rPr>
                <w:rFonts w:ascii="Arial" w:hAnsi="Arial" w:cs="Arial"/>
                <w:sz w:val="20"/>
                <w:szCs w:val="20"/>
              </w:rPr>
            </w:pPr>
            <w:r w:rsidRPr="00581C7F">
              <w:rPr>
                <w:rFonts w:ascii="Arial" w:hAnsi="Arial" w:cs="Arial"/>
                <w:b/>
                <w:i/>
                <w:sz w:val="20"/>
                <w:szCs w:val="20"/>
              </w:rPr>
              <w:t>En cas de sous-traitance</w:t>
            </w:r>
            <w:r w:rsidRPr="00F73A79">
              <w:rPr>
                <w:rFonts w:ascii="Arial" w:hAnsi="Arial" w:cs="Arial"/>
                <w:i/>
                <w:sz w:val="20"/>
                <w:szCs w:val="20"/>
              </w:rPr>
              <w:t>, le candidat devra préciser</w:t>
            </w:r>
            <w:r>
              <w:rPr>
                <w:rFonts w:ascii="Arial" w:hAnsi="Arial" w:cs="Arial"/>
                <w:i/>
                <w:sz w:val="20"/>
                <w:szCs w:val="20"/>
              </w:rPr>
              <w:t xml:space="preserve"> la méthodologie et les protocoles d’exécution du sous-traitant, pour la partie des prestations qui lui incombe, avec le </w:t>
            </w:r>
            <w:r w:rsidRPr="00581C7F">
              <w:rPr>
                <w:rFonts w:ascii="Arial" w:hAnsi="Arial" w:cs="Arial"/>
                <w:i/>
                <w:sz w:val="20"/>
                <w:szCs w:val="20"/>
              </w:rPr>
              <w:t>même niveau d’information attendu que pour l’équipe titulaire</w:t>
            </w:r>
            <w:r>
              <w:rPr>
                <w:rFonts w:ascii="Arial" w:hAnsi="Arial" w:cs="Arial"/>
                <w:i/>
                <w:sz w:val="20"/>
                <w:szCs w:val="20"/>
              </w:rPr>
              <w:t>.</w:t>
            </w:r>
          </w:p>
        </w:tc>
      </w:tr>
    </w:tbl>
    <w:p w14:paraId="663BEC3A" w14:textId="77777777" w:rsidR="009B1AE1" w:rsidRDefault="009B1AE1" w:rsidP="009B1AE1">
      <w:pPr>
        <w:pStyle w:val="Paragraphedeliste"/>
        <w:spacing w:after="100" w:afterAutospacing="1" w:line="360" w:lineRule="auto"/>
        <w:ind w:left="313"/>
        <w:rPr>
          <w:rFonts w:ascii="Arial" w:hAnsi="Arial" w:cs="Arial"/>
          <w:b/>
          <w:smallCaps/>
          <w:sz w:val="20"/>
          <w:szCs w:val="20"/>
          <w:u w:val="single"/>
        </w:rPr>
      </w:pPr>
    </w:p>
    <w:p w14:paraId="1DD0BD76" w14:textId="602D945A" w:rsidR="009B1AE1" w:rsidRDefault="009B1AE1">
      <w:pPr>
        <w:spacing w:after="200" w:line="276" w:lineRule="auto"/>
        <w:rPr>
          <w:rFonts w:ascii="Arial" w:hAnsi="Arial" w:cs="Arial"/>
          <w:sz w:val="20"/>
          <w:szCs w:val="20"/>
        </w:rPr>
      </w:pPr>
      <w:r>
        <w:rPr>
          <w:rFonts w:ascii="Arial" w:hAnsi="Arial" w:cs="Arial"/>
          <w:sz w:val="20"/>
          <w:szCs w:val="20"/>
        </w:rPr>
        <w:br w:type="page"/>
      </w:r>
    </w:p>
    <w:tbl>
      <w:tblPr>
        <w:tblStyle w:val="Grilledutableau"/>
        <w:tblW w:w="0" w:type="auto"/>
        <w:tblLook w:val="04A0" w:firstRow="1" w:lastRow="0" w:firstColumn="1" w:lastColumn="0" w:noHBand="0" w:noVBand="1"/>
      </w:tblPr>
      <w:tblGrid>
        <w:gridCol w:w="9628"/>
      </w:tblGrid>
      <w:tr w:rsidR="009B1AE1" w14:paraId="180AECFB" w14:textId="77777777" w:rsidTr="009B1AE1">
        <w:tc>
          <w:tcPr>
            <w:tcW w:w="9628" w:type="dxa"/>
          </w:tcPr>
          <w:p w14:paraId="41F00185" w14:textId="74E03B86" w:rsidR="009B1AE1" w:rsidRPr="00671F6A" w:rsidRDefault="002C3767" w:rsidP="009B1AE1">
            <w:pPr>
              <w:pStyle w:val="Paragraphedeliste"/>
              <w:numPr>
                <w:ilvl w:val="0"/>
                <w:numId w:val="12"/>
              </w:numPr>
              <w:spacing w:after="100" w:afterAutospacing="1" w:line="360" w:lineRule="auto"/>
              <w:ind w:left="313"/>
              <w:jc w:val="both"/>
              <w:rPr>
                <w:rFonts w:ascii="Arial" w:hAnsi="Arial" w:cs="Arial"/>
                <w:b/>
                <w:smallCaps/>
                <w:u w:val="single"/>
              </w:rPr>
            </w:pPr>
            <w:r w:rsidRPr="00735149">
              <w:rPr>
                <w:rFonts w:ascii="Arial" w:hAnsi="Arial" w:cs="Arial"/>
                <w:b/>
                <w:smallCaps/>
                <w:u w:val="single"/>
              </w:rPr>
              <w:lastRenderedPageBreak/>
              <w:t>Note de présentation des mesures adoptées pour réduire les nuisances de chantier, traitement des déchets et dispositions prises au titre de la protection de l’environnement</w:t>
            </w:r>
          </w:p>
          <w:p w14:paraId="1D8E833E" w14:textId="77777777" w:rsidR="002C3767" w:rsidRPr="002C3767" w:rsidRDefault="002C3767" w:rsidP="002C3767">
            <w:pPr>
              <w:spacing w:line="360" w:lineRule="auto"/>
              <w:rPr>
                <w:rFonts w:ascii="Arial" w:hAnsi="Arial" w:cs="Arial"/>
                <w:b/>
                <w:sz w:val="20"/>
              </w:rPr>
            </w:pPr>
            <w:r w:rsidRPr="002C3767">
              <w:rPr>
                <w:rFonts w:ascii="Arial" w:hAnsi="Arial" w:cs="Arial"/>
                <w:b/>
                <w:sz w:val="20"/>
              </w:rPr>
              <w:t>Le candidat devra notamment préciser :</w:t>
            </w:r>
          </w:p>
          <w:p w14:paraId="7F4DB211" w14:textId="77777777" w:rsidR="002C3767" w:rsidRPr="002C3767" w:rsidRDefault="002C3767" w:rsidP="002C3767">
            <w:pPr>
              <w:pStyle w:val="Paragraphedeliste"/>
              <w:numPr>
                <w:ilvl w:val="0"/>
                <w:numId w:val="16"/>
              </w:numPr>
              <w:autoSpaceDE w:val="0"/>
              <w:autoSpaceDN w:val="0"/>
              <w:adjustRightInd w:val="0"/>
              <w:spacing w:line="360" w:lineRule="auto"/>
              <w:rPr>
                <w:rFonts w:ascii="Arial" w:hAnsi="Arial" w:cs="Arial"/>
                <w:bCs/>
                <w:iCs/>
                <w:sz w:val="20"/>
              </w:rPr>
            </w:pPr>
            <w:r w:rsidRPr="002C3767">
              <w:rPr>
                <w:rFonts w:ascii="Arial" w:hAnsi="Arial" w:cs="Arial"/>
                <w:bCs/>
                <w:iCs/>
                <w:sz w:val="20"/>
              </w:rPr>
              <w:t>Les moyens envisagés pour la limitation des nuisances acoustiques, vibratoires, olfactives, paysagères, etc., des poussières et de toute autre source de pollution ;</w:t>
            </w:r>
          </w:p>
          <w:p w14:paraId="62B5407E" w14:textId="77777777" w:rsidR="002C3767" w:rsidRPr="002C3767" w:rsidRDefault="002C3767" w:rsidP="002C3767">
            <w:pPr>
              <w:pStyle w:val="Paragraphedeliste"/>
              <w:numPr>
                <w:ilvl w:val="0"/>
                <w:numId w:val="16"/>
              </w:numPr>
              <w:autoSpaceDE w:val="0"/>
              <w:autoSpaceDN w:val="0"/>
              <w:adjustRightInd w:val="0"/>
              <w:spacing w:line="360" w:lineRule="auto"/>
              <w:rPr>
                <w:rFonts w:ascii="Arial" w:hAnsi="Arial" w:cs="Arial"/>
                <w:bCs/>
                <w:iCs/>
                <w:sz w:val="20"/>
              </w:rPr>
            </w:pPr>
            <w:r w:rsidRPr="002C3767">
              <w:rPr>
                <w:rFonts w:ascii="Arial" w:hAnsi="Arial" w:cs="Arial"/>
                <w:bCs/>
                <w:iCs/>
                <w:sz w:val="20"/>
              </w:rPr>
              <w:t>Les moyens envisagés pour garantir la propreté du chantier (y compris zones de stockage) et de ses abords ;</w:t>
            </w:r>
          </w:p>
          <w:p w14:paraId="5E780799" w14:textId="77777777" w:rsidR="002C3767" w:rsidRPr="002C3767" w:rsidRDefault="002C3767" w:rsidP="002C3767">
            <w:pPr>
              <w:pStyle w:val="Paragraphedeliste"/>
              <w:numPr>
                <w:ilvl w:val="0"/>
                <w:numId w:val="16"/>
              </w:numPr>
              <w:autoSpaceDE w:val="0"/>
              <w:autoSpaceDN w:val="0"/>
              <w:adjustRightInd w:val="0"/>
              <w:spacing w:line="360" w:lineRule="auto"/>
              <w:rPr>
                <w:rFonts w:ascii="Arial" w:hAnsi="Arial" w:cs="Arial"/>
                <w:bCs/>
                <w:iCs/>
                <w:sz w:val="20"/>
              </w:rPr>
            </w:pPr>
            <w:r w:rsidRPr="002C3767">
              <w:rPr>
                <w:rFonts w:ascii="Arial" w:hAnsi="Arial" w:cs="Arial"/>
                <w:bCs/>
                <w:iCs/>
                <w:sz w:val="20"/>
              </w:rPr>
              <w:t xml:space="preserve">Les moyens envisagés pour l’évacuation, le traitement et la valorisation des déchets et des terres extraites le cas échéant ; </w:t>
            </w:r>
          </w:p>
          <w:p w14:paraId="3DC87304" w14:textId="77777777" w:rsidR="002C3767" w:rsidRPr="002C3767" w:rsidRDefault="002C3767" w:rsidP="002C3767">
            <w:pPr>
              <w:pStyle w:val="Paragraphedeliste"/>
              <w:numPr>
                <w:ilvl w:val="0"/>
                <w:numId w:val="16"/>
              </w:numPr>
              <w:autoSpaceDE w:val="0"/>
              <w:autoSpaceDN w:val="0"/>
              <w:adjustRightInd w:val="0"/>
              <w:spacing w:line="360" w:lineRule="auto"/>
              <w:rPr>
                <w:rFonts w:ascii="Arial" w:hAnsi="Arial" w:cs="Arial"/>
                <w:bCs/>
                <w:iCs/>
                <w:sz w:val="20"/>
              </w:rPr>
            </w:pPr>
            <w:r w:rsidRPr="002C3767">
              <w:rPr>
                <w:rFonts w:ascii="Arial" w:hAnsi="Arial" w:cs="Arial"/>
                <w:bCs/>
                <w:iCs/>
                <w:sz w:val="20"/>
              </w:rPr>
              <w:t>Les précautions environnementales envisagées de manière générale pour réduire les contraintes et nuisances sur l’environnement.</w:t>
            </w:r>
          </w:p>
          <w:p w14:paraId="4DF132A6" w14:textId="77777777" w:rsidR="002C3767" w:rsidRPr="002C3767" w:rsidRDefault="002C3767" w:rsidP="002C3767">
            <w:pPr>
              <w:spacing w:line="360" w:lineRule="auto"/>
              <w:rPr>
                <w:rFonts w:ascii="Arial" w:hAnsi="Arial" w:cs="Arial"/>
                <w:sz w:val="20"/>
              </w:rPr>
            </w:pPr>
          </w:p>
          <w:p w14:paraId="3930EE1C" w14:textId="77777777" w:rsidR="002C3767" w:rsidRPr="002C3767" w:rsidRDefault="002C3767" w:rsidP="002C3767">
            <w:pPr>
              <w:ind w:right="425"/>
              <w:rPr>
                <w:rFonts w:ascii="Verdana" w:hAnsi="Verdana" w:cs="Courier New"/>
                <w:b/>
                <w:sz w:val="14"/>
              </w:rPr>
            </w:pPr>
            <w:r w:rsidRPr="002C3767">
              <w:rPr>
                <w:rFonts w:ascii="Arial" w:hAnsi="Arial" w:cs="Arial"/>
                <w:sz w:val="20"/>
              </w:rPr>
              <w:t>Des croquis, notes, minutes ou photographies peuvent venir illustrer la démarche de l’entreprise.</w:t>
            </w:r>
          </w:p>
          <w:p w14:paraId="1227B301" w14:textId="4CC6577C" w:rsidR="009B1AE1" w:rsidRPr="009B1AE1" w:rsidRDefault="009B1AE1" w:rsidP="009B1AE1">
            <w:pPr>
              <w:pStyle w:val="Paragraphedeliste"/>
              <w:spacing w:after="100" w:afterAutospacing="1" w:line="360" w:lineRule="auto"/>
              <w:ind w:left="313"/>
              <w:rPr>
                <w:rFonts w:ascii="Arial" w:hAnsi="Arial" w:cs="Arial"/>
                <w:b/>
                <w:smallCaps/>
                <w:sz w:val="20"/>
                <w:szCs w:val="20"/>
                <w:u w:val="single"/>
              </w:rPr>
            </w:pPr>
          </w:p>
        </w:tc>
      </w:tr>
    </w:tbl>
    <w:p w14:paraId="12912E6D" w14:textId="1C2A423D" w:rsidR="0040667D" w:rsidRPr="00992928" w:rsidRDefault="0040667D">
      <w:pPr>
        <w:rPr>
          <w:rFonts w:ascii="Arial" w:hAnsi="Arial" w:cs="Arial"/>
          <w:iCs/>
          <w:sz w:val="20"/>
          <w:szCs w:val="20"/>
        </w:rPr>
      </w:pPr>
    </w:p>
    <w:p w14:paraId="66AEBDDF" w14:textId="77777777" w:rsidR="0040667D" w:rsidRDefault="0040667D">
      <w:pPr>
        <w:rPr>
          <w:rFonts w:ascii="Arial" w:hAnsi="Arial" w:cs="Arial"/>
          <w:b/>
          <w:sz w:val="20"/>
          <w:szCs w:val="20"/>
        </w:rPr>
      </w:pPr>
    </w:p>
    <w:p w14:paraId="58B70FA4" w14:textId="7EF18045" w:rsidR="0040667D" w:rsidRPr="0025055D" w:rsidRDefault="009E469F" w:rsidP="009E469F">
      <w:pPr>
        <w:jc w:val="both"/>
        <w:rPr>
          <w:rFonts w:ascii="Arial" w:hAnsi="Arial" w:cs="Arial"/>
          <w:bCs/>
          <w:i/>
          <w:iCs/>
          <w:sz w:val="20"/>
          <w:szCs w:val="20"/>
        </w:rPr>
      </w:pPr>
      <w:r w:rsidRPr="009E469F">
        <w:rPr>
          <w:rFonts w:ascii="Arial" w:hAnsi="Arial" w:cs="Arial"/>
          <w:bCs/>
          <w:i/>
          <w:iCs/>
          <w:sz w:val="20"/>
          <w:szCs w:val="20"/>
        </w:rPr>
        <w:t>Pour chaque sous-critère, le soumissionnaire peut apporter autant de précisions qu’il le souhaite, dans la limite du nombre de pages que doit contenir le mémoire technique. La liste des précisions à fournir n’étant pas exhaustive, les précisions qui doivent être impérativement communiquées et qui figurent ci-dessus ne peuvent être considérées que comme des éléments participant à l’appréciation de l’offre. Ainsi, la note correspondant à chaque sous-critère sera une note globale basée sur l’ensemble des informations transmises concernant ce sous-critère, y compris les éléments d’appréciation.</w:t>
      </w:r>
    </w:p>
    <w:sectPr w:rsidR="0040667D" w:rsidRPr="0025055D" w:rsidSect="00055E45">
      <w:footerReference w:type="default" r:id="rId11"/>
      <w:pgSz w:w="11906" w:h="16838" w:code="9"/>
      <w:pgMar w:top="851" w:right="1134" w:bottom="851" w:left="1134" w:header="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640BD3" w14:textId="77777777" w:rsidR="00055E45" w:rsidRDefault="00055E45" w:rsidP="00C54B66">
      <w:r>
        <w:separator/>
      </w:r>
    </w:p>
  </w:endnote>
  <w:endnote w:type="continuationSeparator" w:id="0">
    <w:p w14:paraId="2213C1D9" w14:textId="77777777" w:rsidR="00055E45" w:rsidRDefault="00055E45" w:rsidP="00C54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CEF1D2" w14:textId="77777777" w:rsidR="007D337F" w:rsidRPr="00592C59" w:rsidRDefault="0021101D" w:rsidP="006B150F">
    <w:pPr>
      <w:pStyle w:val="Pieddepage"/>
      <w:pBdr>
        <w:top w:val="single" w:sz="4" w:space="1" w:color="auto"/>
      </w:pBdr>
      <w:rPr>
        <w:rFonts w:ascii="Arial" w:hAnsi="Arial" w:cs="Arial"/>
        <w:sz w:val="16"/>
        <w:szCs w:val="16"/>
      </w:rPr>
    </w:pPr>
    <w:r w:rsidRPr="00592C59">
      <w:rPr>
        <w:rFonts w:ascii="Arial" w:hAnsi="Arial" w:cs="Arial"/>
        <w:smallCaps/>
        <w:sz w:val="16"/>
        <w:szCs w:val="16"/>
      </w:rPr>
      <w:t>Centre des monuments nationaux</w:t>
    </w:r>
    <w:r w:rsidRPr="00592C59">
      <w:rPr>
        <w:rFonts w:ascii="Arial" w:hAnsi="Arial" w:cs="Arial"/>
        <w:sz w:val="16"/>
        <w:szCs w:val="16"/>
      </w:rPr>
      <w:t xml:space="preserve"> – Hôtel de Sully – 62 rue Saint-Antoine – 75186 Paris Cedex 04</w:t>
    </w:r>
  </w:p>
  <w:p w14:paraId="00546BF2" w14:textId="77777777" w:rsidR="00F5490F" w:rsidRDefault="00F5490F" w:rsidP="00C13325">
    <w:pPr>
      <w:pStyle w:val="Pieddepage"/>
      <w:tabs>
        <w:tab w:val="clear" w:pos="9072"/>
        <w:tab w:val="right" w:pos="9639"/>
      </w:tabs>
      <w:ind w:right="357"/>
      <w:rPr>
        <w:rFonts w:ascii="Arial" w:hAnsi="Arial" w:cs="Arial"/>
        <w:sz w:val="16"/>
        <w:szCs w:val="16"/>
      </w:rPr>
    </w:pPr>
    <w:r>
      <w:rPr>
        <w:rFonts w:ascii="Arial" w:hAnsi="Arial" w:cs="Arial"/>
        <w:sz w:val="16"/>
        <w:szCs w:val="16"/>
      </w:rPr>
      <w:t>Château d’Oiron – Restauration de la Tour de l’Epée.</w:t>
    </w:r>
  </w:p>
  <w:p w14:paraId="3EB1104A" w14:textId="78BDC377" w:rsidR="007D337F" w:rsidRPr="00592C59" w:rsidRDefault="00F5490F" w:rsidP="00C13325">
    <w:pPr>
      <w:pStyle w:val="Pieddepage"/>
      <w:tabs>
        <w:tab w:val="clear" w:pos="9072"/>
        <w:tab w:val="right" w:pos="9639"/>
      </w:tabs>
      <w:ind w:right="357"/>
      <w:rPr>
        <w:rFonts w:ascii="Arial" w:hAnsi="Arial" w:cs="Arial"/>
        <w:sz w:val="16"/>
        <w:szCs w:val="16"/>
      </w:rPr>
    </w:pPr>
    <w:r>
      <w:rPr>
        <w:rFonts w:ascii="Arial" w:hAnsi="Arial" w:cs="Arial"/>
        <w:sz w:val="16"/>
        <w:szCs w:val="16"/>
      </w:rPr>
      <w:t>Cadre de Mémoire Technique.</w:t>
    </w:r>
    <w:r>
      <w:rPr>
        <w:rFonts w:ascii="Arial" w:hAnsi="Arial" w:cs="Arial"/>
        <w:sz w:val="16"/>
        <w:szCs w:val="16"/>
      </w:rPr>
      <w:tab/>
    </w:r>
    <w:r w:rsidR="0021101D" w:rsidRPr="00592C59">
      <w:rPr>
        <w:rFonts w:ascii="Arial" w:hAnsi="Arial" w:cs="Arial"/>
        <w:sz w:val="16"/>
        <w:szCs w:val="16"/>
      </w:rPr>
      <w:tab/>
    </w:r>
    <w:r w:rsidR="0021101D" w:rsidRPr="00592C59">
      <w:rPr>
        <w:rFonts w:ascii="Arial" w:hAnsi="Arial" w:cs="Arial"/>
        <w:sz w:val="16"/>
        <w:szCs w:val="16"/>
      </w:rPr>
      <w:fldChar w:fldCharType="begin"/>
    </w:r>
    <w:r w:rsidR="0021101D" w:rsidRPr="00592C59">
      <w:rPr>
        <w:rFonts w:ascii="Arial" w:hAnsi="Arial" w:cs="Arial"/>
        <w:sz w:val="16"/>
        <w:szCs w:val="16"/>
      </w:rPr>
      <w:instrText xml:space="preserve"> PAGE </w:instrText>
    </w:r>
    <w:r w:rsidR="0021101D" w:rsidRPr="00592C59">
      <w:rPr>
        <w:rFonts w:ascii="Arial" w:hAnsi="Arial" w:cs="Arial"/>
        <w:sz w:val="16"/>
        <w:szCs w:val="16"/>
      </w:rPr>
      <w:fldChar w:fldCharType="separate"/>
    </w:r>
    <w:r w:rsidR="009123D2">
      <w:rPr>
        <w:rFonts w:ascii="Arial" w:hAnsi="Arial" w:cs="Arial"/>
        <w:noProof/>
        <w:sz w:val="16"/>
        <w:szCs w:val="16"/>
      </w:rPr>
      <w:t>4</w:t>
    </w:r>
    <w:r w:rsidR="0021101D" w:rsidRPr="00592C59">
      <w:rPr>
        <w:rFonts w:ascii="Arial" w:hAnsi="Arial" w:cs="Arial"/>
        <w:sz w:val="16"/>
        <w:szCs w:val="16"/>
      </w:rPr>
      <w:fldChar w:fldCharType="end"/>
    </w:r>
    <w:r w:rsidR="0021101D" w:rsidRPr="00592C59">
      <w:rPr>
        <w:rFonts w:ascii="Arial" w:hAnsi="Arial" w:cs="Arial"/>
        <w:sz w:val="16"/>
        <w:szCs w:val="16"/>
      </w:rPr>
      <w:t xml:space="preserve"> sur </w:t>
    </w:r>
    <w:r w:rsidR="0021101D" w:rsidRPr="00592C59">
      <w:rPr>
        <w:rFonts w:ascii="Arial" w:hAnsi="Arial" w:cs="Arial"/>
        <w:sz w:val="16"/>
        <w:szCs w:val="16"/>
      </w:rPr>
      <w:fldChar w:fldCharType="begin"/>
    </w:r>
    <w:r w:rsidR="0021101D" w:rsidRPr="00592C59">
      <w:rPr>
        <w:rFonts w:ascii="Arial" w:hAnsi="Arial" w:cs="Arial"/>
        <w:sz w:val="16"/>
        <w:szCs w:val="16"/>
      </w:rPr>
      <w:instrText xml:space="preserve"> NUMPAGES </w:instrText>
    </w:r>
    <w:r w:rsidR="0021101D" w:rsidRPr="00592C59">
      <w:rPr>
        <w:rFonts w:ascii="Arial" w:hAnsi="Arial" w:cs="Arial"/>
        <w:sz w:val="16"/>
        <w:szCs w:val="16"/>
      </w:rPr>
      <w:fldChar w:fldCharType="separate"/>
    </w:r>
    <w:r w:rsidR="009123D2">
      <w:rPr>
        <w:rFonts w:ascii="Arial" w:hAnsi="Arial" w:cs="Arial"/>
        <w:noProof/>
        <w:sz w:val="16"/>
        <w:szCs w:val="16"/>
      </w:rPr>
      <w:t>4</w:t>
    </w:r>
    <w:r w:rsidR="0021101D" w:rsidRPr="00592C59">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CC0D2D" w14:textId="77777777" w:rsidR="00055E45" w:rsidRDefault="00055E45" w:rsidP="00C54B66">
      <w:r>
        <w:separator/>
      </w:r>
    </w:p>
  </w:footnote>
  <w:footnote w:type="continuationSeparator" w:id="0">
    <w:p w14:paraId="5A7AC82A" w14:textId="77777777" w:rsidR="00055E45" w:rsidRDefault="00055E45" w:rsidP="00C54B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4615A"/>
    <w:multiLevelType w:val="hybridMultilevel"/>
    <w:tmpl w:val="BA1AE882"/>
    <w:lvl w:ilvl="0" w:tplc="F0D6D11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772AE1"/>
    <w:multiLevelType w:val="hybridMultilevel"/>
    <w:tmpl w:val="2DF8FE3E"/>
    <w:lvl w:ilvl="0" w:tplc="F0D6D11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30D6AC8"/>
    <w:multiLevelType w:val="hybridMultilevel"/>
    <w:tmpl w:val="B82C1A46"/>
    <w:lvl w:ilvl="0" w:tplc="053411D6">
      <w:start w:val="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235C2D90"/>
    <w:multiLevelType w:val="hybridMultilevel"/>
    <w:tmpl w:val="32A42E6A"/>
    <w:lvl w:ilvl="0" w:tplc="040C000F">
      <w:start w:val="4"/>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lvl>
    <w:lvl w:ilvl="2" w:tplc="D0E20492">
      <w:start w:val="5"/>
      <w:numFmt w:val="bullet"/>
      <w:lvlText w:val="-"/>
      <w:lvlJc w:val="left"/>
      <w:pPr>
        <w:tabs>
          <w:tab w:val="num" w:pos="2160"/>
        </w:tabs>
        <w:ind w:left="2160" w:hanging="180"/>
      </w:pPr>
      <w:rPr>
        <w:rFonts w:ascii="Times New Roman" w:eastAsia="Times New Roman" w:hAnsi="Times New Roman" w:cs="Times New Roman" w:hint="default"/>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24091A7C"/>
    <w:multiLevelType w:val="hybridMultilevel"/>
    <w:tmpl w:val="851C1B0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5F42AA3"/>
    <w:multiLevelType w:val="hybridMultilevel"/>
    <w:tmpl w:val="E81294C6"/>
    <w:lvl w:ilvl="0" w:tplc="D0E2049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E8C2FE3"/>
    <w:multiLevelType w:val="hybridMultilevel"/>
    <w:tmpl w:val="87CAAF64"/>
    <w:lvl w:ilvl="0" w:tplc="5072A3BA">
      <w:start w:val="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42C37AF6"/>
    <w:multiLevelType w:val="hybridMultilevel"/>
    <w:tmpl w:val="91A01098"/>
    <w:lvl w:ilvl="0" w:tplc="1D9A0066">
      <w:start w:val="2"/>
      <w:numFmt w:val="bullet"/>
      <w:lvlText w:val="-"/>
      <w:lvlJc w:val="left"/>
      <w:pPr>
        <w:ind w:left="1069" w:hanging="360"/>
      </w:pPr>
      <w:rPr>
        <w:rFonts w:ascii="Arial" w:eastAsia="Times New Roman" w:hAnsi="Arial" w:cs="Aria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8" w15:restartNumberingAfterBreak="0">
    <w:nsid w:val="55654EE2"/>
    <w:multiLevelType w:val="hybridMultilevel"/>
    <w:tmpl w:val="63B8263E"/>
    <w:lvl w:ilvl="0" w:tplc="9E5479F6">
      <w:start w:val="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9" w15:restartNumberingAfterBreak="0">
    <w:nsid w:val="582D7DB7"/>
    <w:multiLevelType w:val="hybridMultilevel"/>
    <w:tmpl w:val="E6D03742"/>
    <w:lvl w:ilvl="0" w:tplc="B92E8F3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32187D"/>
    <w:multiLevelType w:val="hybridMultilevel"/>
    <w:tmpl w:val="7F0A2EE8"/>
    <w:lvl w:ilvl="0" w:tplc="BDD4072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1595069"/>
    <w:multiLevelType w:val="hybridMultilevel"/>
    <w:tmpl w:val="84CCF6FE"/>
    <w:lvl w:ilvl="0" w:tplc="34DA0AE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56353D3"/>
    <w:multiLevelType w:val="hybridMultilevel"/>
    <w:tmpl w:val="FAAC5764"/>
    <w:lvl w:ilvl="0" w:tplc="D0E20492">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30726CD"/>
    <w:multiLevelType w:val="hybridMultilevel"/>
    <w:tmpl w:val="83BC347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39D16FA"/>
    <w:multiLevelType w:val="hybridMultilevel"/>
    <w:tmpl w:val="D3F4B8BC"/>
    <w:lvl w:ilvl="0" w:tplc="8BEC8766">
      <w:start w:val="2"/>
      <w:numFmt w:val="bullet"/>
      <w:lvlText w:val="-"/>
      <w:lvlJc w:val="left"/>
      <w:pPr>
        <w:ind w:left="1065" w:hanging="360"/>
      </w:pPr>
      <w:rPr>
        <w:rFonts w:ascii="Arial" w:eastAsia="Times New Roman" w:hAnsi="Arial" w:cs="Arial"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15" w15:restartNumberingAfterBreak="0">
    <w:nsid w:val="76FC77B5"/>
    <w:multiLevelType w:val="hybridMultilevel"/>
    <w:tmpl w:val="615A1C24"/>
    <w:lvl w:ilvl="0" w:tplc="D33E9808">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7B90071C"/>
    <w:multiLevelType w:val="hybridMultilevel"/>
    <w:tmpl w:val="C43E0360"/>
    <w:lvl w:ilvl="0" w:tplc="F0D6D118">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09608577">
    <w:abstractNumId w:val="1"/>
  </w:num>
  <w:num w:numId="2" w16cid:durableId="1402287742">
    <w:abstractNumId w:val="9"/>
  </w:num>
  <w:num w:numId="3" w16cid:durableId="1128281774">
    <w:abstractNumId w:val="10"/>
  </w:num>
  <w:num w:numId="4" w16cid:durableId="1432430942">
    <w:abstractNumId w:val="14"/>
  </w:num>
  <w:num w:numId="5" w16cid:durableId="20405103">
    <w:abstractNumId w:val="6"/>
  </w:num>
  <w:num w:numId="6" w16cid:durableId="443498971">
    <w:abstractNumId w:val="16"/>
  </w:num>
  <w:num w:numId="7" w16cid:durableId="1795293249">
    <w:abstractNumId w:val="2"/>
  </w:num>
  <w:num w:numId="8" w16cid:durableId="1703943139">
    <w:abstractNumId w:val="0"/>
  </w:num>
  <w:num w:numId="9" w16cid:durableId="1175995401">
    <w:abstractNumId w:val="7"/>
  </w:num>
  <w:num w:numId="10" w16cid:durableId="944465316">
    <w:abstractNumId w:val="8"/>
  </w:num>
  <w:num w:numId="11" w16cid:durableId="813327914">
    <w:abstractNumId w:val="11"/>
  </w:num>
  <w:num w:numId="12" w16cid:durableId="433748224">
    <w:abstractNumId w:val="13"/>
  </w:num>
  <w:num w:numId="13" w16cid:durableId="942301383">
    <w:abstractNumId w:val="5"/>
  </w:num>
  <w:num w:numId="14" w16cid:durableId="1921213346">
    <w:abstractNumId w:val="4"/>
  </w:num>
  <w:num w:numId="15" w16cid:durableId="85659704">
    <w:abstractNumId w:val="15"/>
  </w:num>
  <w:num w:numId="16" w16cid:durableId="602759828">
    <w:abstractNumId w:val="12"/>
  </w:num>
  <w:num w:numId="17" w16cid:durableId="17328507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0D1"/>
    <w:rsid w:val="00003E53"/>
    <w:rsid w:val="00055E45"/>
    <w:rsid w:val="000861D8"/>
    <w:rsid w:val="000A4044"/>
    <w:rsid w:val="000F0891"/>
    <w:rsid w:val="0012788E"/>
    <w:rsid w:val="001375A2"/>
    <w:rsid w:val="00163722"/>
    <w:rsid w:val="001733CB"/>
    <w:rsid w:val="001733D0"/>
    <w:rsid w:val="001922A3"/>
    <w:rsid w:val="001970D1"/>
    <w:rsid w:val="001B2402"/>
    <w:rsid w:val="00210186"/>
    <w:rsid w:val="0021101D"/>
    <w:rsid w:val="00217CE8"/>
    <w:rsid w:val="00230F66"/>
    <w:rsid w:val="002314F5"/>
    <w:rsid w:val="0025055D"/>
    <w:rsid w:val="00262FD4"/>
    <w:rsid w:val="00263502"/>
    <w:rsid w:val="002C3767"/>
    <w:rsid w:val="002C56A3"/>
    <w:rsid w:val="002E49FD"/>
    <w:rsid w:val="002F1935"/>
    <w:rsid w:val="002F2FC7"/>
    <w:rsid w:val="00327894"/>
    <w:rsid w:val="003957C4"/>
    <w:rsid w:val="003A709C"/>
    <w:rsid w:val="003D33B1"/>
    <w:rsid w:val="0040667D"/>
    <w:rsid w:val="00422A4F"/>
    <w:rsid w:val="00425F88"/>
    <w:rsid w:val="00465C6D"/>
    <w:rsid w:val="00486285"/>
    <w:rsid w:val="00492980"/>
    <w:rsid w:val="00494A59"/>
    <w:rsid w:val="004F6FFE"/>
    <w:rsid w:val="00541E15"/>
    <w:rsid w:val="00545A72"/>
    <w:rsid w:val="00546FE2"/>
    <w:rsid w:val="00571477"/>
    <w:rsid w:val="00581C7F"/>
    <w:rsid w:val="00583172"/>
    <w:rsid w:val="005A3455"/>
    <w:rsid w:val="005D1154"/>
    <w:rsid w:val="0060467A"/>
    <w:rsid w:val="00643DC6"/>
    <w:rsid w:val="00655BC3"/>
    <w:rsid w:val="00661D45"/>
    <w:rsid w:val="00666C3A"/>
    <w:rsid w:val="00671F6A"/>
    <w:rsid w:val="00675EA8"/>
    <w:rsid w:val="00680744"/>
    <w:rsid w:val="00703772"/>
    <w:rsid w:val="00781C72"/>
    <w:rsid w:val="007D337F"/>
    <w:rsid w:val="007E102B"/>
    <w:rsid w:val="007E4A52"/>
    <w:rsid w:val="008D6EC8"/>
    <w:rsid w:val="008E0DF6"/>
    <w:rsid w:val="00900A47"/>
    <w:rsid w:val="009024E3"/>
    <w:rsid w:val="00902EF1"/>
    <w:rsid w:val="00911527"/>
    <w:rsid w:val="009123D2"/>
    <w:rsid w:val="009322B2"/>
    <w:rsid w:val="009430BD"/>
    <w:rsid w:val="009639B3"/>
    <w:rsid w:val="0097154C"/>
    <w:rsid w:val="009862B1"/>
    <w:rsid w:val="00992928"/>
    <w:rsid w:val="00996E0F"/>
    <w:rsid w:val="009B1AE1"/>
    <w:rsid w:val="009E4458"/>
    <w:rsid w:val="009E469F"/>
    <w:rsid w:val="009F692C"/>
    <w:rsid w:val="00B051AA"/>
    <w:rsid w:val="00B25F09"/>
    <w:rsid w:val="00B45C78"/>
    <w:rsid w:val="00B46460"/>
    <w:rsid w:val="00B9201E"/>
    <w:rsid w:val="00B9425A"/>
    <w:rsid w:val="00BC128B"/>
    <w:rsid w:val="00BF4811"/>
    <w:rsid w:val="00C00540"/>
    <w:rsid w:val="00C13325"/>
    <w:rsid w:val="00C15C5F"/>
    <w:rsid w:val="00C54B66"/>
    <w:rsid w:val="00C64A24"/>
    <w:rsid w:val="00C9774F"/>
    <w:rsid w:val="00CA5483"/>
    <w:rsid w:val="00D13A77"/>
    <w:rsid w:val="00D2552B"/>
    <w:rsid w:val="00D45DE0"/>
    <w:rsid w:val="00D63910"/>
    <w:rsid w:val="00D675D1"/>
    <w:rsid w:val="00DA0250"/>
    <w:rsid w:val="00DC2B8B"/>
    <w:rsid w:val="00DD5160"/>
    <w:rsid w:val="00DD7F91"/>
    <w:rsid w:val="00DE0940"/>
    <w:rsid w:val="00DF1583"/>
    <w:rsid w:val="00E21CDB"/>
    <w:rsid w:val="00E23CB1"/>
    <w:rsid w:val="00E50D4C"/>
    <w:rsid w:val="00ED23FC"/>
    <w:rsid w:val="00F5490F"/>
    <w:rsid w:val="00F73A79"/>
    <w:rsid w:val="00FF11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42F95F"/>
  <w15:docId w15:val="{E52107D2-2000-4DE1-BCEE-E7FEAF7D2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70D1"/>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1970D1"/>
    <w:pPr>
      <w:tabs>
        <w:tab w:val="center" w:pos="4536"/>
        <w:tab w:val="right" w:pos="9072"/>
      </w:tabs>
    </w:pPr>
  </w:style>
  <w:style w:type="character" w:customStyle="1" w:styleId="PieddepageCar">
    <w:name w:val="Pied de page Car"/>
    <w:basedOn w:val="Policepardfaut"/>
    <w:link w:val="Pieddepage"/>
    <w:rsid w:val="001970D1"/>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1970D1"/>
    <w:pPr>
      <w:tabs>
        <w:tab w:val="left" w:pos="5387"/>
      </w:tabs>
      <w:jc w:val="both"/>
    </w:pPr>
    <w:rPr>
      <w:rFonts w:ascii="Courier New" w:hAnsi="Courier New"/>
      <w:sz w:val="20"/>
      <w:szCs w:val="20"/>
    </w:rPr>
  </w:style>
  <w:style w:type="character" w:customStyle="1" w:styleId="Corpsdetexte2Car">
    <w:name w:val="Corps de texte 2 Car"/>
    <w:basedOn w:val="Policepardfaut"/>
    <w:link w:val="Corpsdetexte2"/>
    <w:rsid w:val="001970D1"/>
    <w:rPr>
      <w:rFonts w:ascii="Courier New" w:eastAsia="Times New Roman" w:hAnsi="Courier New" w:cs="Times New Roman"/>
      <w:sz w:val="20"/>
      <w:szCs w:val="20"/>
      <w:lang w:eastAsia="fr-FR"/>
    </w:rPr>
  </w:style>
  <w:style w:type="paragraph" w:styleId="Paragraphedeliste">
    <w:name w:val="List Paragraph"/>
    <w:basedOn w:val="Normal"/>
    <w:uiPriority w:val="34"/>
    <w:qFormat/>
    <w:rsid w:val="001970D1"/>
    <w:pPr>
      <w:ind w:left="720"/>
      <w:contextualSpacing/>
    </w:pPr>
  </w:style>
  <w:style w:type="paragraph" w:styleId="Textedebulles">
    <w:name w:val="Balloon Text"/>
    <w:basedOn w:val="Normal"/>
    <w:link w:val="TextedebullesCar"/>
    <w:uiPriority w:val="99"/>
    <w:semiHidden/>
    <w:unhideWhenUsed/>
    <w:rsid w:val="001970D1"/>
    <w:rPr>
      <w:rFonts w:ascii="Tahoma" w:hAnsi="Tahoma" w:cs="Tahoma"/>
      <w:sz w:val="16"/>
      <w:szCs w:val="16"/>
    </w:rPr>
  </w:style>
  <w:style w:type="character" w:customStyle="1" w:styleId="TextedebullesCar">
    <w:name w:val="Texte de bulles Car"/>
    <w:basedOn w:val="Policepardfaut"/>
    <w:link w:val="Textedebulles"/>
    <w:uiPriority w:val="99"/>
    <w:semiHidden/>
    <w:rsid w:val="001970D1"/>
    <w:rPr>
      <w:rFonts w:ascii="Tahoma" w:eastAsia="Times New Roman" w:hAnsi="Tahoma" w:cs="Tahoma"/>
      <w:sz w:val="16"/>
      <w:szCs w:val="16"/>
      <w:lang w:eastAsia="fr-FR"/>
    </w:rPr>
  </w:style>
  <w:style w:type="paragraph" w:styleId="En-tte">
    <w:name w:val="header"/>
    <w:basedOn w:val="Normal"/>
    <w:link w:val="En-tteCar"/>
    <w:uiPriority w:val="99"/>
    <w:unhideWhenUsed/>
    <w:rsid w:val="00C54B66"/>
    <w:pPr>
      <w:tabs>
        <w:tab w:val="center" w:pos="4536"/>
        <w:tab w:val="right" w:pos="9072"/>
      </w:tabs>
    </w:pPr>
  </w:style>
  <w:style w:type="character" w:customStyle="1" w:styleId="En-tteCar">
    <w:name w:val="En-tête Car"/>
    <w:basedOn w:val="Policepardfaut"/>
    <w:link w:val="En-tte"/>
    <w:uiPriority w:val="99"/>
    <w:rsid w:val="00C54B66"/>
    <w:rPr>
      <w:rFonts w:ascii="Times New Roman" w:eastAsia="Times New Roman" w:hAnsi="Times New Roman" w:cs="Times New Roman"/>
      <w:sz w:val="24"/>
      <w:szCs w:val="24"/>
      <w:lang w:eastAsia="fr-FR"/>
    </w:rPr>
  </w:style>
  <w:style w:type="paragraph" w:styleId="Retraitcorpsdetexte">
    <w:name w:val="Body Text Indent"/>
    <w:basedOn w:val="Normal"/>
    <w:link w:val="RetraitcorpsdetexteCar"/>
    <w:rsid w:val="0040667D"/>
    <w:pPr>
      <w:suppressAutoHyphens/>
      <w:autoSpaceDE w:val="0"/>
      <w:spacing w:after="120"/>
      <w:ind w:left="283"/>
    </w:pPr>
    <w:rPr>
      <w:sz w:val="20"/>
      <w:szCs w:val="20"/>
      <w:lang w:eastAsia="zh-CN"/>
    </w:rPr>
  </w:style>
  <w:style w:type="character" w:customStyle="1" w:styleId="RetraitcorpsdetexteCar">
    <w:name w:val="Retrait corps de texte Car"/>
    <w:basedOn w:val="Policepardfaut"/>
    <w:link w:val="Retraitcorpsdetexte"/>
    <w:rsid w:val="0040667D"/>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8D6EC8"/>
    <w:rPr>
      <w:sz w:val="16"/>
      <w:szCs w:val="16"/>
    </w:rPr>
  </w:style>
  <w:style w:type="paragraph" w:styleId="Commentaire">
    <w:name w:val="annotation text"/>
    <w:basedOn w:val="Normal"/>
    <w:link w:val="CommentaireCar"/>
    <w:uiPriority w:val="99"/>
    <w:semiHidden/>
    <w:unhideWhenUsed/>
    <w:rsid w:val="008D6EC8"/>
    <w:rPr>
      <w:sz w:val="20"/>
      <w:szCs w:val="20"/>
    </w:rPr>
  </w:style>
  <w:style w:type="character" w:customStyle="1" w:styleId="CommentaireCar">
    <w:name w:val="Commentaire Car"/>
    <w:basedOn w:val="Policepardfaut"/>
    <w:link w:val="Commentaire"/>
    <w:uiPriority w:val="99"/>
    <w:semiHidden/>
    <w:rsid w:val="008D6EC8"/>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8D6EC8"/>
    <w:rPr>
      <w:b/>
      <w:bCs/>
    </w:rPr>
  </w:style>
  <w:style w:type="character" w:customStyle="1" w:styleId="ObjetducommentaireCar">
    <w:name w:val="Objet du commentaire Car"/>
    <w:basedOn w:val="CommentaireCar"/>
    <w:link w:val="Objetducommentaire"/>
    <w:uiPriority w:val="99"/>
    <w:semiHidden/>
    <w:rsid w:val="008D6EC8"/>
    <w:rPr>
      <w:rFonts w:ascii="Times New Roman" w:eastAsia="Times New Roman" w:hAnsi="Times New Roman" w:cs="Times New Roman"/>
      <w:b/>
      <w:bCs/>
      <w:sz w:val="20"/>
      <w:szCs w:val="20"/>
      <w:lang w:eastAsia="fr-FR"/>
    </w:rPr>
  </w:style>
  <w:style w:type="paragraph" w:styleId="Corpsdetexte">
    <w:name w:val="Body Text"/>
    <w:basedOn w:val="Normal"/>
    <w:link w:val="CorpsdetexteCar"/>
    <w:uiPriority w:val="99"/>
    <w:semiHidden/>
    <w:unhideWhenUsed/>
    <w:rsid w:val="00B46460"/>
    <w:pPr>
      <w:spacing w:after="120"/>
    </w:pPr>
  </w:style>
  <w:style w:type="character" w:customStyle="1" w:styleId="CorpsdetexteCar">
    <w:name w:val="Corps de texte Car"/>
    <w:basedOn w:val="Policepardfaut"/>
    <w:link w:val="Corpsdetexte"/>
    <w:uiPriority w:val="99"/>
    <w:semiHidden/>
    <w:rsid w:val="00B46460"/>
    <w:rPr>
      <w:rFonts w:ascii="Times New Roman" w:eastAsia="Times New Roman" w:hAnsi="Times New Roman" w:cs="Times New Roman"/>
      <w:sz w:val="24"/>
      <w:szCs w:val="24"/>
      <w:lang w:eastAsia="fr-FR"/>
    </w:rPr>
  </w:style>
  <w:style w:type="table" w:styleId="Grilledutableau">
    <w:name w:val="Table Grid"/>
    <w:basedOn w:val="TableauNormal"/>
    <w:uiPriority w:val="59"/>
    <w:rsid w:val="00655B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050618833F784696D8206B4F148FDA" ma:contentTypeVersion="18" ma:contentTypeDescription="Crée un document." ma:contentTypeScope="" ma:versionID="175a1dccffa97531175a367960d9e53f">
  <xsd:schema xmlns:xsd="http://www.w3.org/2001/XMLSchema" xmlns:xs="http://www.w3.org/2001/XMLSchema" xmlns:p="http://schemas.microsoft.com/office/2006/metadata/properties" xmlns:ns2="84f19068-eefa-498d-ae46-38604c3f26d8" xmlns:ns3="a3797f4f-74f0-40db-87ca-e4d29863fe9a" targetNamespace="http://schemas.microsoft.com/office/2006/metadata/properties" ma:root="true" ma:fieldsID="906dca0dbcbba701b2a1aabab4170f50" ns2:_="" ns3:_="">
    <xsd:import namespace="84f19068-eefa-498d-ae46-38604c3f26d8"/>
    <xsd:import namespace="a3797f4f-74f0-40db-87ca-e4d29863fe9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LengthInSecond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f19068-eefa-498d-ae46-38604c3f26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514bb1a-9889-4996-8ce7-9253fa51fa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797f4f-74f0-40db-87ca-e4d29863fe9a" elementFormDefault="qualified">
    <xsd:import namespace="http://schemas.microsoft.com/office/2006/documentManagement/types"/>
    <xsd:import namespace="http://schemas.microsoft.com/office/infopath/2007/PartnerControls"/>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003c4bb7-3edf-43fc-96c0-13e4185c0b0c}" ma:internalName="TaxCatchAll" ma:showField="CatchAllData" ma:web="a3797f4f-74f0-40db-87ca-e4d29863fe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797f4f-74f0-40db-87ca-e4d29863fe9a" xsi:nil="true"/>
    <lcf76f155ced4ddcb4097134ff3c332f xmlns="84f19068-eefa-498d-ae46-38604c3f26d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D277C2-653E-4FA5-A156-0953AAE2F2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4f19068-eefa-498d-ae46-38604c3f26d8"/>
    <ds:schemaRef ds:uri="a3797f4f-74f0-40db-87ca-e4d29863f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7C2BC4F-0362-45F0-8FC2-CED0ECB9F583}">
  <ds:schemaRefs>
    <ds:schemaRef ds:uri="http://schemas.microsoft.com/sharepoint/v3/contenttype/forms"/>
  </ds:schemaRefs>
</ds:datastoreItem>
</file>

<file path=customXml/itemProps3.xml><?xml version="1.0" encoding="utf-8"?>
<ds:datastoreItem xmlns:ds="http://schemas.openxmlformats.org/officeDocument/2006/customXml" ds:itemID="{8FA8B473-7898-4EA5-8702-C01F779E7C72}">
  <ds:schemaRefs>
    <ds:schemaRef ds:uri="http://schemas.microsoft.com/office/2006/metadata/properties"/>
    <ds:schemaRef ds:uri="http://schemas.microsoft.com/office/infopath/2007/PartnerControls"/>
    <ds:schemaRef ds:uri="a3797f4f-74f0-40db-87ca-e4d29863fe9a"/>
    <ds:schemaRef ds:uri="84f19068-eefa-498d-ae46-38604c3f26d8"/>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899</Words>
  <Characters>4949</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nathalie demarest</dc:creator>
  <cp:lastModifiedBy>Laforge Julien</cp:lastModifiedBy>
  <cp:revision>13</cp:revision>
  <dcterms:created xsi:type="dcterms:W3CDTF">2022-02-15T10:11:00Z</dcterms:created>
  <dcterms:modified xsi:type="dcterms:W3CDTF">2024-10-22T13:42:00Z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0x0101008D050618833F784696D8206B4F148FDA</vt:lpwstr>
  </property>
  <property fmtid="{D5CDD505-2E9C-101B-9397-08002B2CF9AE}" pid="3" name="MediaServiceImageTags">
    <vt:lpwstr/>
  </property>
</Properties>
</file>