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1D540E" w14:textId="4EDA08E1" w:rsidR="00C03518" w:rsidRDefault="00C03518">
      <w:pPr>
        <w:pageBreakBefore/>
        <w:widowControl w:val="0"/>
        <w:spacing w:after="0" w:line="100" w:lineRule="atLeast"/>
        <w:ind w:left="117" w:right="111"/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4"/>
        <w:gridCol w:w="3118"/>
        <w:gridCol w:w="3005"/>
      </w:tblGrid>
      <w:tr w:rsidR="00C03518" w14:paraId="255A9434" w14:textId="77777777">
        <w:tc>
          <w:tcPr>
            <w:tcW w:w="3084" w:type="dxa"/>
            <w:shd w:val="clear" w:color="auto" w:fill="FFFFFF"/>
          </w:tcPr>
          <w:p w14:paraId="4D2E762D" w14:textId="6BF222B1" w:rsidR="00C03518" w:rsidRDefault="00132FD5">
            <w:pPr>
              <w:widowControl w:val="0"/>
              <w:tabs>
                <w:tab w:val="left" w:pos="500"/>
              </w:tabs>
              <w:spacing w:after="0" w:line="100" w:lineRule="atLeast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25F3047" wp14:editId="1658E912">
                  <wp:extent cx="1733550" cy="7175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7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FFFFFF"/>
          </w:tcPr>
          <w:p w14:paraId="0A787511" w14:textId="77777777" w:rsidR="00C03518" w:rsidRDefault="00C03518">
            <w:pPr>
              <w:widowControl w:val="0"/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FFFFFF"/>
          </w:tcPr>
          <w:p w14:paraId="4A2FC30D" w14:textId="77777777" w:rsidR="00C03518" w:rsidRDefault="00C03518">
            <w:pPr>
              <w:widowControl w:val="0"/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F45780" w14:textId="77777777" w:rsidR="00C03518" w:rsidRDefault="00C03518">
      <w:pPr>
        <w:keepLines/>
        <w:widowControl w:val="0"/>
        <w:tabs>
          <w:tab w:val="left" w:pos="509"/>
        </w:tabs>
        <w:spacing w:after="0" w:line="100" w:lineRule="atLeast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ECD7D5A" w14:textId="77777777" w:rsidR="00C03518" w:rsidRDefault="00C03518">
      <w:pPr>
        <w:keepLines/>
        <w:widowControl w:val="0"/>
        <w:tabs>
          <w:tab w:val="left" w:pos="509"/>
        </w:tabs>
        <w:spacing w:after="0" w:line="100" w:lineRule="atLeast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03518" w14:paraId="342B95BB" w14:textId="77777777">
        <w:tc>
          <w:tcPr>
            <w:tcW w:w="4644" w:type="dxa"/>
            <w:shd w:val="clear" w:color="auto" w:fill="595959"/>
            <w:vAlign w:val="center"/>
          </w:tcPr>
          <w:p w14:paraId="4C4EB3D8" w14:textId="77777777" w:rsidR="00C03518" w:rsidRDefault="00C03518">
            <w:pPr>
              <w:widowControl w:val="0"/>
              <w:spacing w:after="0" w:line="100" w:lineRule="atLeast"/>
              <w:ind w:left="108" w:right="104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Style w:val="Policepardfaut1"/>
                <w:rFonts w:ascii="Georgia" w:hAnsi="Georgia" w:cs="Arial"/>
                <w:color w:val="FFFFFF"/>
                <w:sz w:val="28"/>
                <w:szCs w:val="28"/>
              </w:rPr>
              <w:t>Ecole normale supérieure - PSL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0256509F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  <w:p w14:paraId="445F8D7F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Style w:val="Policepardfaut1"/>
                <w:rFonts w:ascii="Georgia" w:hAnsi="Georgia" w:cs="Arial"/>
                <w:color w:val="000000"/>
              </w:rPr>
            </w:pPr>
            <w:r>
              <w:rPr>
                <w:rStyle w:val="Policepardfaut1"/>
                <w:rFonts w:ascii="Georgia" w:hAnsi="Georgia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20C421A6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  <w:r>
              <w:rPr>
                <w:rStyle w:val="Policepardfaut1"/>
                <w:rFonts w:ascii="Georgia" w:hAnsi="Georgia" w:cs="Arial"/>
                <w:color w:val="000000"/>
              </w:rPr>
              <w:t>ACCORD-CADRE DE SERVICES</w:t>
            </w:r>
          </w:p>
          <w:p w14:paraId="1F4BA5FD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14:paraId="071BF0F7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5F7F8E3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5140F68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D9FD4B0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2"/>
        <w:gridCol w:w="235"/>
        <w:gridCol w:w="6874"/>
      </w:tblGrid>
      <w:tr w:rsidR="00C03518" w14:paraId="4E8DD0DF" w14:textId="77777777">
        <w:tc>
          <w:tcPr>
            <w:tcW w:w="2092" w:type="dxa"/>
            <w:tcBorders>
              <w:right w:val="single" w:sz="8" w:space="0" w:color="FFFF00"/>
            </w:tcBorders>
            <w:shd w:val="clear" w:color="auto" w:fill="FFFFFF"/>
          </w:tcPr>
          <w:p w14:paraId="47AF177D" w14:textId="77777777" w:rsidR="00C03518" w:rsidRDefault="00C03518">
            <w:pPr>
              <w:widowControl w:val="0"/>
              <w:spacing w:after="0" w:line="100" w:lineRule="atLeast"/>
              <w:ind w:left="108" w:right="95"/>
              <w:rPr>
                <w:rFonts w:ascii="Georgia" w:hAnsi="Georgia" w:cs="Arial"/>
                <w:sz w:val="24"/>
                <w:szCs w:val="24"/>
              </w:rPr>
            </w:pPr>
            <w:r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</w:p>
        </w:tc>
        <w:tc>
          <w:tcPr>
            <w:tcW w:w="235" w:type="dxa"/>
            <w:tcBorders>
              <w:left w:val="single" w:sz="8" w:space="0" w:color="FFFF00"/>
            </w:tcBorders>
            <w:shd w:val="clear" w:color="auto" w:fill="FFFFFF"/>
          </w:tcPr>
          <w:p w14:paraId="2324EF0D" w14:textId="77777777" w:rsidR="00C03518" w:rsidRDefault="00C03518">
            <w:pPr>
              <w:widowControl w:val="0"/>
              <w:spacing w:after="0" w:line="100" w:lineRule="atLeast"/>
              <w:ind w:left="108" w:right="95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FFFFFF"/>
          </w:tcPr>
          <w:p w14:paraId="5AF39AFD" w14:textId="77777777" w:rsidR="00C03518" w:rsidRDefault="00C03518">
            <w:pPr>
              <w:widowControl w:val="0"/>
              <w:spacing w:after="0" w:line="100" w:lineRule="atLeast"/>
              <w:ind w:left="18" w:right="87"/>
            </w:pPr>
            <w:r>
              <w:rPr>
                <w:rStyle w:val="Policepardfaut1"/>
                <w:rFonts w:ascii="Georgia" w:hAnsi="Georgia" w:cs="Arial"/>
                <w:color w:val="404040"/>
                <w:sz w:val="42"/>
                <w:szCs w:val="42"/>
              </w:rPr>
              <w:t>Prestations de reliure de périodiques et monographies pour l’École normale supérieure – PSL.</w:t>
            </w:r>
          </w:p>
        </w:tc>
      </w:tr>
    </w:tbl>
    <w:p w14:paraId="3192E99B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6C18BD0B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0C1931C1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3D967C2D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C03518" w14:paraId="51697CB9" w14:textId="77777777">
        <w:trPr>
          <w:trHeight w:val="1504"/>
        </w:trPr>
        <w:tc>
          <w:tcPr>
            <w:tcW w:w="9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595959"/>
            <w:vAlign w:val="center"/>
          </w:tcPr>
          <w:p w14:paraId="512693A0" w14:textId="77777777" w:rsidR="00C03518" w:rsidRDefault="00C03518">
            <w:pPr>
              <w:widowControl w:val="0"/>
              <w:spacing w:after="0" w:line="100" w:lineRule="atLeast"/>
              <w:ind w:left="108" w:right="100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4FFA53B1" w14:textId="77777777" w:rsidR="00C03518" w:rsidRDefault="00C03518">
            <w:pPr>
              <w:widowControl w:val="0"/>
              <w:spacing w:after="0" w:line="100" w:lineRule="atLeast"/>
              <w:ind w:left="108" w:right="100"/>
              <w:jc w:val="center"/>
            </w:pP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MEMOIRE TECHNIQUE</w:t>
            </w:r>
          </w:p>
        </w:tc>
      </w:tr>
    </w:tbl>
    <w:p w14:paraId="56E2B3BA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215BD56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70D731F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4"/>
        <w:gridCol w:w="4864"/>
        <w:gridCol w:w="2248"/>
      </w:tblGrid>
      <w:tr w:rsidR="00C03518" w14:paraId="2CC97B0D" w14:textId="77777777" w:rsidTr="00E2659D">
        <w:trPr>
          <w:trHeight w:val="567"/>
        </w:trPr>
        <w:tc>
          <w:tcPr>
            <w:tcW w:w="2214" w:type="dxa"/>
            <w:tcBorders>
              <w:right w:val="single" w:sz="4" w:space="0" w:color="ED7D31" w:themeColor="accent2"/>
            </w:tcBorders>
            <w:shd w:val="clear" w:color="auto" w:fill="FFFFFF"/>
            <w:vAlign w:val="center"/>
          </w:tcPr>
          <w:p w14:paraId="4A062ECC" w14:textId="77777777" w:rsidR="00C03518" w:rsidRDefault="00C03518">
            <w:pPr>
              <w:widowControl w:val="0"/>
              <w:spacing w:after="0" w:line="100" w:lineRule="atLeast"/>
              <w:ind w:left="117" w:right="111"/>
              <w:rPr>
                <w:rFonts w:ascii="Georgia" w:hAnsi="Georgia" w:cs="Arial"/>
                <w:b/>
                <w:sz w:val="32"/>
                <w:szCs w:val="32"/>
              </w:rPr>
            </w:pPr>
          </w:p>
        </w:tc>
        <w:tc>
          <w:tcPr>
            <w:tcW w:w="486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6A3E2D56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Consultation n°2024-027</w:t>
            </w:r>
          </w:p>
        </w:tc>
        <w:tc>
          <w:tcPr>
            <w:tcW w:w="2248" w:type="dxa"/>
            <w:tcBorders>
              <w:left w:val="single" w:sz="4" w:space="0" w:color="ED7D31" w:themeColor="accent2"/>
              <w:bottom w:val="single" w:sz="4" w:space="0" w:color="ED7D31" w:themeColor="accent2"/>
            </w:tcBorders>
            <w:shd w:val="clear" w:color="auto" w:fill="auto"/>
          </w:tcPr>
          <w:p w14:paraId="6E5E254A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</w:pPr>
          </w:p>
        </w:tc>
      </w:tr>
      <w:tr w:rsidR="00C03518" w14:paraId="0AF7FAA5" w14:textId="77777777" w:rsidTr="00E2659D">
        <w:trPr>
          <w:trHeight w:val="567"/>
        </w:trPr>
        <w:tc>
          <w:tcPr>
            <w:tcW w:w="2214" w:type="dxa"/>
            <w:tcBorders>
              <w:right w:val="single" w:sz="4" w:space="0" w:color="ED7D31" w:themeColor="accent2"/>
            </w:tcBorders>
            <w:shd w:val="clear" w:color="auto" w:fill="FFFFFF"/>
          </w:tcPr>
          <w:p w14:paraId="48825C3E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711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4C198B0B" w14:textId="77777777" w:rsidR="00C03518" w:rsidRDefault="00C03518" w:rsidP="00E2659D">
            <w:pPr>
              <w:widowControl w:val="0"/>
              <w:spacing w:before="60" w:after="60" w:line="100" w:lineRule="atLeast"/>
              <w:ind w:left="114" w:right="96"/>
              <w:jc w:val="right"/>
            </w:pPr>
            <w:r w:rsidRPr="00E2659D"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CADRE DE RÉPONSE POUR LE LOT N°</w:t>
            </w:r>
            <w:r w:rsidR="00C24209" w:rsidRPr="00E2659D"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2</w:t>
            </w:r>
          </w:p>
        </w:tc>
      </w:tr>
    </w:tbl>
    <w:p w14:paraId="39F27705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5CCDA6D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C03518" w14:paraId="71B3C137" w14:textId="77777777" w:rsidTr="00E2659D">
        <w:trPr>
          <w:trHeight w:val="4038"/>
        </w:trPr>
        <w:tc>
          <w:tcPr>
            <w:tcW w:w="9173" w:type="dxa"/>
            <w:shd w:val="clear" w:color="auto" w:fill="F7CAAC"/>
            <w:vAlign w:val="center"/>
          </w:tcPr>
          <w:p w14:paraId="2077CAF8" w14:textId="77777777" w:rsidR="00E2659D" w:rsidRDefault="00E2659D" w:rsidP="00E2659D">
            <w:pPr>
              <w:widowControl w:val="0"/>
              <w:spacing w:after="0" w:line="100" w:lineRule="atLeast"/>
              <w:ind w:left="117" w:right="111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8"/>
                <w:szCs w:val="28"/>
                <w:u w:val="single"/>
              </w:rPr>
              <w:t>Information des candidats :</w:t>
            </w:r>
          </w:p>
          <w:p w14:paraId="2EB24843" w14:textId="77777777" w:rsidR="00E2659D" w:rsidRPr="00555864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b/>
              </w:rPr>
            </w:pPr>
          </w:p>
          <w:p w14:paraId="088B06B6" w14:textId="77777777" w:rsidR="00E2659D" w:rsidRPr="00555864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  <w:t>Le candidat doit compléter un cadre de réponse par lot.</w:t>
            </w:r>
          </w:p>
          <w:p w14:paraId="588D3BD3" w14:textId="77777777" w:rsidR="00E2659D" w:rsidRPr="00555864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b/>
              </w:rPr>
            </w:pPr>
          </w:p>
          <w:p w14:paraId="3D3CE0F9" w14:textId="77777777" w:rsidR="00E2659D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Le « cadre de réponse / mémoire technique » présente l’offre technique du soumissionnaire.</w:t>
            </w:r>
          </w:p>
          <w:p w14:paraId="638F89B2" w14:textId="77777777" w:rsidR="00E2659D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14A25852" w14:textId="77777777" w:rsidR="00E2659D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Il doit comporter les informations nécessaires à la notation de l’offre sur l’ensemble des sous-critères de la valeur technique décrits dans le règlement de la consultation.</w:t>
            </w:r>
          </w:p>
          <w:p w14:paraId="3322EF6C" w14:textId="77777777" w:rsidR="00E2659D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5E47CD76" w14:textId="77777777" w:rsidR="00E2659D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 xml:space="preserve">Pour faciliter la réponse des candidats, le </w:t>
            </w:r>
            <w:r w:rsidRPr="00555864"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 xml:space="preserve">présent cadre de réponse reprend l’ensemble des items à développer par le candidat. </w:t>
            </w:r>
          </w:p>
          <w:p w14:paraId="03A20FCC" w14:textId="77777777" w:rsidR="00E2659D" w:rsidRPr="00555864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color w:val="0000FF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  <w:t>Ce cadre de réponse peut être complété par des documents annexes.</w:t>
            </w:r>
          </w:p>
          <w:p w14:paraId="7B44B61C" w14:textId="77777777" w:rsidR="00E2659D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13BA6B51" w14:textId="160B486F" w:rsidR="00C03518" w:rsidRDefault="00E2659D" w:rsidP="00E2659D">
            <w:pPr>
              <w:widowControl w:val="0"/>
              <w:spacing w:after="0" w:line="100" w:lineRule="atLeast"/>
              <w:ind w:left="117" w:right="111"/>
              <w:jc w:val="both"/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Si ce cadre de réponse n’est pas utilisé, le candidat est invité à présenter le mémoire technique en respectant l’ordre des sous-critères d’analyse présentés dans le règlement de la consultation et des items présentés ci-après.</w:t>
            </w:r>
          </w:p>
        </w:tc>
      </w:tr>
    </w:tbl>
    <w:p w14:paraId="18083D10" w14:textId="77777777" w:rsidR="00C03518" w:rsidRDefault="00C03518">
      <w:pPr>
        <w:keepLines/>
        <w:widowControl w:val="0"/>
        <w:tabs>
          <w:tab w:val="left" w:pos="2357"/>
        </w:tabs>
        <w:spacing w:after="0" w:line="100" w:lineRule="atLeast"/>
        <w:ind w:left="1965" w:right="111"/>
        <w:jc w:val="both"/>
        <w:rPr>
          <w:rFonts w:ascii="Georgia" w:hAnsi="Georgia" w:cs="Arial"/>
          <w:color w:val="000000"/>
          <w:sz w:val="14"/>
          <w:szCs w:val="14"/>
        </w:rPr>
      </w:pPr>
    </w:p>
    <w:p w14:paraId="0DDA2D3F" w14:textId="77777777" w:rsidR="00E2659D" w:rsidRDefault="00E2659D" w:rsidP="00E2659D">
      <w:pPr>
        <w:pageBreakBefore/>
        <w:widowControl w:val="0"/>
        <w:spacing w:after="0" w:line="100" w:lineRule="atLeast"/>
        <w:ind w:left="-167" w:right="111"/>
        <w:jc w:val="both"/>
        <w:rPr>
          <w:rFonts w:ascii="Georgia" w:hAnsi="Georgia" w:cs="Arial"/>
          <w:color w:val="000000"/>
          <w:sz w:val="12"/>
          <w:szCs w:val="12"/>
        </w:rPr>
      </w:pPr>
      <w:r>
        <w:rPr>
          <w:rStyle w:val="Policepardfaut1"/>
          <w:rFonts w:ascii="Georgia" w:hAnsi="Georgia" w:cs="Arial"/>
          <w:color w:val="000000"/>
        </w:rPr>
        <w:lastRenderedPageBreak/>
        <w:t>Le candidat doit, pour chaque lot et pour chaque sous-critère, renseigner toutes les informations utiles à l’acheteur permettant d’apprécier la qualité de l’offre au regard des critères et sous-critères d’attribution dans le respect du cahier des charges.</w:t>
      </w:r>
    </w:p>
    <w:p w14:paraId="06068C0D" w14:textId="77777777" w:rsidR="00E2659D" w:rsidRDefault="00E2659D" w:rsidP="00E2659D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12"/>
          <w:szCs w:val="12"/>
        </w:rPr>
      </w:pPr>
    </w:p>
    <w:p w14:paraId="4437911C" w14:textId="77777777" w:rsidR="00E2659D" w:rsidRDefault="00E2659D" w:rsidP="00E2659D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12"/>
          <w:szCs w:val="12"/>
        </w:rPr>
      </w:pPr>
    </w:p>
    <w:tbl>
      <w:tblPr>
        <w:tblW w:w="9956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141"/>
        <w:gridCol w:w="6389"/>
      </w:tblGrid>
      <w:tr w:rsidR="00E2659D" w14:paraId="3C52BE29" w14:textId="77777777" w:rsidTr="00AB272D">
        <w:trPr>
          <w:trHeight w:val="680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22C6B677" w14:textId="77777777" w:rsidR="00E2659D" w:rsidRDefault="00E2659D" w:rsidP="00AB272D">
            <w:pPr>
              <w:widowControl w:val="0"/>
              <w:spacing w:after="0" w:line="100" w:lineRule="atLeast"/>
              <w:ind w:left="122" w:right="91"/>
              <w:jc w:val="center"/>
            </w:pPr>
            <w:r w:rsidRPr="00555864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Critère 1.</w:t>
            </w:r>
            <w:r w:rsidRPr="00555864">
              <w:rPr>
                <w:rStyle w:val="Policepardfaut1"/>
                <w:rFonts w:ascii="Georgia" w:hAnsi="Georgia" w:cs="Arial"/>
                <w:color w:val="FFFFFF"/>
                <w:sz w:val="40"/>
                <w:szCs w:val="40"/>
              </w:rPr>
              <w:t xml:space="preserve"> </w:t>
            </w:r>
            <w:r w:rsidRPr="00555864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555864">
              <w:rPr>
                <w:rStyle w:val="Policepardfaut1"/>
                <w:rFonts w:ascii="Georgia" w:hAnsi="Georgia" w:cs="Arial"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E2659D" w14:paraId="75EF89C3" w14:textId="77777777" w:rsidTr="00AB272D">
        <w:trPr>
          <w:trHeight w:val="1134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4D55F6F2" w14:textId="77777777" w:rsidR="00E2659D" w:rsidRPr="00555864" w:rsidRDefault="00E2659D" w:rsidP="00AB272D">
            <w:pPr>
              <w:widowControl w:val="0"/>
              <w:spacing w:after="0" w:line="100" w:lineRule="atLeast"/>
              <w:ind w:left="122" w:right="91"/>
              <w:rPr>
                <w:sz w:val="28"/>
                <w:szCs w:val="28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Sous-critère 1</w:t>
            </w:r>
            <w:r w:rsidRPr="00555864">
              <w:rPr>
                <w:rStyle w:val="Policepardfaut1"/>
                <w:rFonts w:ascii="Georgia" w:hAnsi="Georgia" w:cs="Arial"/>
                <w:b/>
                <w:color w:val="000000"/>
                <w:sz w:val="28"/>
                <w:szCs w:val="28"/>
              </w:rPr>
              <w:t xml:space="preserve"> - Compréhension des enjeux de la prestation à réaliser, méthodologie, organisation (20 pts)</w:t>
            </w:r>
          </w:p>
        </w:tc>
      </w:tr>
      <w:tr w:rsidR="00E2659D" w:rsidRPr="00555864" w14:paraId="315DE429" w14:textId="77777777" w:rsidTr="00AB272D">
        <w:trPr>
          <w:trHeight w:val="624"/>
        </w:trPr>
        <w:tc>
          <w:tcPr>
            <w:tcW w:w="356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0184F49B" w14:textId="77777777" w:rsidR="00E2659D" w:rsidRPr="00555864" w:rsidRDefault="00E2659D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1 : Compréhension des enjeux de la prestation à réaliser</w:t>
            </w:r>
          </w:p>
        </w:tc>
        <w:tc>
          <w:tcPr>
            <w:tcW w:w="638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4A88E09" w14:textId="77777777" w:rsidR="00E2659D" w:rsidRPr="00555864" w:rsidRDefault="00E2659D" w:rsidP="00AB272D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>Le candidat est invité à présenter comment il perçoit les enjeux majeurs du lot visé par le présent document.</w:t>
            </w:r>
          </w:p>
        </w:tc>
      </w:tr>
      <w:tr w:rsidR="00E2659D" w14:paraId="3A860E5F" w14:textId="77777777" w:rsidTr="00AB272D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7A06C59E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70D83E99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32E66BB1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CBE45BC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E2659D" w:rsidRPr="00555864" w14:paraId="70D75F8F" w14:textId="77777777" w:rsidTr="00AB272D">
        <w:trPr>
          <w:trHeight w:val="737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43E21A85" w14:textId="77777777" w:rsidR="00E2659D" w:rsidRPr="00555864" w:rsidRDefault="00E2659D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2 : Méthodologie</w:t>
            </w:r>
          </w:p>
        </w:tc>
        <w:tc>
          <w:tcPr>
            <w:tcW w:w="6530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54202925" w14:textId="77777777" w:rsidR="00E2659D" w:rsidRPr="00555864" w:rsidRDefault="00E2659D" w:rsidP="00AB272D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>Le candidat est invité à présenter la méthodologie qu’il mettra en œuvre pour la réalisation d'une reliure du lot visé par le présent document.</w:t>
            </w:r>
          </w:p>
        </w:tc>
      </w:tr>
      <w:tr w:rsidR="00E2659D" w14:paraId="0C337393" w14:textId="77777777" w:rsidTr="00AB272D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1179D91A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0A8A8082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7E70A854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2F6AC0E" w14:textId="77777777" w:rsidR="00E2659D" w:rsidRPr="00555864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E2659D" w:rsidRPr="00555864" w14:paraId="17A9FACE" w14:textId="77777777" w:rsidTr="00AB272D">
        <w:trPr>
          <w:trHeight w:val="737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2CE583C1" w14:textId="77777777" w:rsidR="00E2659D" w:rsidRPr="00555864" w:rsidRDefault="00E2659D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3 : Organisation</w:t>
            </w:r>
          </w:p>
        </w:tc>
        <w:tc>
          <w:tcPr>
            <w:tcW w:w="6530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BFC432C" w14:textId="77777777" w:rsidR="00E2659D" w:rsidRPr="00555864" w:rsidRDefault="00E2659D" w:rsidP="00AB272D">
            <w:pPr>
              <w:suppressAutoHyphens w:val="0"/>
              <w:spacing w:after="0" w:line="240" w:lineRule="auto"/>
              <w:textAlignment w:val="auto"/>
              <w:rPr>
                <w:rFonts w:ascii="Georgia" w:hAnsi="Georgia"/>
                <w:kern w:val="2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 xml:space="preserve">Le candidat est invité à présenter l’organisation qu’il mettra en œuvre pour l’exécution des prestations du lot, notamment </w:t>
            </w:r>
            <w:r>
              <w:rPr>
                <w:rStyle w:val="Policepardfaut1"/>
                <w:rFonts w:ascii="Georgia" w:hAnsi="Georgia" w:cs="Arial"/>
                <w:color w:val="000000"/>
              </w:rPr>
              <w:t xml:space="preserve">la </w:t>
            </w:r>
            <w:r w:rsidRPr="001D2DFB">
              <w:rPr>
                <w:rStyle w:val="Policepardfaut1"/>
                <w:rFonts w:ascii="Georgia" w:hAnsi="Georgia"/>
                <w:color w:val="000000" w:themeColor="text1"/>
              </w:rPr>
              <w:t>prise en charge et sécurisation des trains,</w:t>
            </w:r>
            <w:r w:rsidRPr="001D2DFB">
              <w:rPr>
                <w:rStyle w:val="Marquedecommentaire"/>
                <w:color w:val="000000" w:themeColor="text1"/>
              </w:rPr>
              <w:t xml:space="preserve"> </w:t>
            </w:r>
            <w:r w:rsidRPr="001D2DFB">
              <w:rPr>
                <w:rFonts w:ascii="Georgia" w:eastAsia="Times New Roman" w:hAnsi="Georgia"/>
                <w:color w:val="000000" w:themeColor="text1"/>
                <w:kern w:val="0"/>
                <w:lang w:eastAsia="fr-FR"/>
              </w:rPr>
              <w:t xml:space="preserve">le suivi des demandes, des </w:t>
            </w:r>
            <w:r w:rsidRPr="00E92C7E">
              <w:rPr>
                <w:rFonts w:ascii="Georgia" w:eastAsia="Times New Roman" w:hAnsi="Georgia"/>
                <w:kern w:val="0"/>
                <w:lang w:eastAsia="fr-FR"/>
              </w:rPr>
              <w:t>bons de commandes, des livraisons, des réclamations.</w:t>
            </w:r>
            <w:r w:rsidRPr="00555864">
              <w:rPr>
                <w:rStyle w:val="Marquedecommentaire"/>
                <w:rFonts w:ascii="Georgia" w:hAnsi="Georgia"/>
              </w:rPr>
              <w:annotationRef/>
            </w:r>
          </w:p>
        </w:tc>
      </w:tr>
      <w:tr w:rsidR="00E2659D" w14:paraId="13AEA976" w14:textId="77777777" w:rsidTr="00AB272D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6F076236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094FA65C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4FADCAE6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594DAB3A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2EA7E218" w14:textId="77777777" w:rsidR="00E2659D" w:rsidRDefault="00E2659D" w:rsidP="00E2659D">
      <w:pPr>
        <w:rPr>
          <w:rFonts w:ascii="Arial" w:hAnsi="Arial" w:cs="Arial"/>
          <w:sz w:val="24"/>
          <w:szCs w:val="24"/>
        </w:rPr>
      </w:pPr>
      <w:bookmarkStart w:id="0" w:name="page_total_master0"/>
      <w:bookmarkStart w:id="1" w:name="Bookmark"/>
      <w:bookmarkEnd w:id="0"/>
      <w:bookmarkEnd w:id="1"/>
    </w:p>
    <w:p w14:paraId="5F891675" w14:textId="77777777" w:rsidR="00C03518" w:rsidRDefault="00C03518">
      <w:pPr>
        <w:pageBreakBefore/>
        <w:widowControl w:val="0"/>
        <w:spacing w:after="0" w:line="100" w:lineRule="atLeast"/>
        <w:ind w:left="117" w:right="111" w:hanging="284"/>
        <w:rPr>
          <w:rFonts w:ascii="Arial" w:hAnsi="Arial" w:cs="Arial"/>
          <w:sz w:val="10"/>
          <w:szCs w:val="10"/>
        </w:rPr>
      </w:pPr>
    </w:p>
    <w:tbl>
      <w:tblPr>
        <w:tblW w:w="9946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6520"/>
      </w:tblGrid>
      <w:tr w:rsidR="00E2659D" w:rsidRPr="00E92C7E" w14:paraId="5C78220E" w14:textId="77777777" w:rsidTr="00E2659D">
        <w:trPr>
          <w:trHeight w:val="680"/>
        </w:trPr>
        <w:tc>
          <w:tcPr>
            <w:tcW w:w="9946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1F3557DB" w14:textId="235F4080" w:rsidR="00E2659D" w:rsidRPr="00E92C7E" w:rsidRDefault="00E2659D" w:rsidP="00E2659D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1.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E2659D" w:rsidRPr="00E92C7E" w14:paraId="54F083FD" w14:textId="77777777" w:rsidTr="00E2659D">
        <w:trPr>
          <w:trHeight w:val="1171"/>
        </w:trPr>
        <w:tc>
          <w:tcPr>
            <w:tcW w:w="9946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07BF6774" w14:textId="77777777" w:rsidR="00E2659D" w:rsidRPr="00E92C7E" w:rsidRDefault="00E2659D" w:rsidP="00AB272D">
            <w:pPr>
              <w:widowControl w:val="0"/>
              <w:spacing w:after="0" w:line="100" w:lineRule="atLeast"/>
              <w:ind w:left="122" w:right="91"/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Sous-critère 2 - Qualité du matériel et des matériaux utilisés pour la réalisation des prestations (échantillons / fiches techniques) (20 pts)</w:t>
            </w:r>
          </w:p>
        </w:tc>
      </w:tr>
      <w:tr w:rsidR="00C03518" w:rsidRPr="00E2659D" w14:paraId="35619BD4" w14:textId="77777777" w:rsidTr="00E2659D">
        <w:trPr>
          <w:trHeight w:val="624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4D195F87" w14:textId="77777777" w:rsidR="00C03518" w:rsidRPr="00E2659D" w:rsidRDefault="00C03518" w:rsidP="00E2659D">
            <w:pPr>
              <w:widowControl w:val="0"/>
              <w:spacing w:after="0" w:line="240" w:lineRule="auto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E2659D">
              <w:rPr>
                <w:rStyle w:val="Policepardfaut1"/>
                <w:rFonts w:ascii="Georgia" w:hAnsi="Georgia" w:cs="Arial"/>
                <w:b/>
                <w:color w:val="000000"/>
              </w:rPr>
              <w:t>Item 1 : Echantillons</w:t>
            </w:r>
          </w:p>
        </w:tc>
        <w:tc>
          <w:tcPr>
            <w:tcW w:w="652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F42DF22" w14:textId="65E5DE75" w:rsidR="00C03518" w:rsidRPr="00E2659D" w:rsidRDefault="00C03518" w:rsidP="00E2659D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  <w:r w:rsidRPr="00E2659D">
              <w:rPr>
                <w:rStyle w:val="Policepardfaut1"/>
                <w:rFonts w:ascii="Georgia" w:hAnsi="Georgia" w:cs="Arial"/>
                <w:color w:val="000000"/>
              </w:rPr>
              <w:t>1/</w:t>
            </w:r>
            <w:r w:rsidRPr="00E2659D">
              <w:rPr>
                <w:rStyle w:val="Policepardfaut1"/>
                <w:rFonts w:ascii="Georgia" w:eastAsia="Calibri" w:hAnsi="Georgia" w:cs="Calibri"/>
                <w:color w:val="000000"/>
                <w:u w:val="single"/>
              </w:rPr>
              <w:t xml:space="preserve">Les échantillons de reliure à </w:t>
            </w:r>
            <w:r w:rsidR="00055C9B" w:rsidRPr="00E2659D">
              <w:rPr>
                <w:rStyle w:val="Policepardfaut1"/>
                <w:rFonts w:ascii="Georgia" w:hAnsi="Georgia" w:cs="Arial"/>
                <w:color w:val="000000"/>
                <w:u w:val="single"/>
              </w:rPr>
              <w:t xml:space="preserve">produire par le candidat </w:t>
            </w:r>
            <w:r w:rsidRPr="00E2659D">
              <w:rPr>
                <w:rStyle w:val="Policepardfaut1"/>
                <w:rFonts w:ascii="Georgia" w:hAnsi="Georgia" w:cs="Arial"/>
                <w:color w:val="000000"/>
                <w:u w:val="single"/>
              </w:rPr>
              <w:t>sont :</w:t>
            </w:r>
            <w:r w:rsidRPr="00E2659D"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</w:p>
          <w:p w14:paraId="73772105" w14:textId="77777777" w:rsidR="00C03518" w:rsidRPr="00E2659D" w:rsidRDefault="00C03518" w:rsidP="00E2659D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3C3ABED1" w14:textId="77777777" w:rsidR="00C03518" w:rsidRPr="00E2659D" w:rsidRDefault="00C03518" w:rsidP="00E2659D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240" w:lineRule="auto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2659D">
              <w:rPr>
                <w:rStyle w:val="Policepardfaut1"/>
                <w:rFonts w:ascii="Georgia" w:hAnsi="Georgia" w:cs="Arial"/>
                <w:color w:val="000000"/>
              </w:rPr>
              <w:t xml:space="preserve">Une reliure mécanisée en </w:t>
            </w:r>
            <w:r w:rsidR="00131F4F" w:rsidRPr="00E2659D">
              <w:rPr>
                <w:rStyle w:val="Policepardfaut1"/>
                <w:rFonts w:ascii="Georgia" w:hAnsi="Georgia" w:cs="Arial"/>
                <w:color w:val="000000"/>
              </w:rPr>
              <w:t>cahiers pour lot 2</w:t>
            </w:r>
          </w:p>
          <w:p w14:paraId="34B73776" w14:textId="77777777" w:rsidR="00C24209" w:rsidRPr="00E2659D" w:rsidRDefault="00C03518" w:rsidP="00E2659D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240" w:lineRule="auto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2659D">
              <w:rPr>
                <w:rStyle w:val="Policepardfaut1"/>
                <w:rFonts w:ascii="Georgia" w:hAnsi="Georgia" w:cs="Arial"/>
                <w:color w:val="000000"/>
              </w:rPr>
              <w:t>Une reliure en feuillets surjetés</w:t>
            </w:r>
            <w:r w:rsidR="00C24209" w:rsidRPr="00E2659D">
              <w:rPr>
                <w:rStyle w:val="Policepardfaut1"/>
                <w:rFonts w:ascii="Georgia" w:hAnsi="Georgia" w:cs="Arial"/>
                <w:color w:val="000000"/>
              </w:rPr>
              <w:t xml:space="preserve"> pour le lot 2</w:t>
            </w:r>
            <w:r w:rsidRPr="00E2659D"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</w:p>
          <w:p w14:paraId="73D7740B" w14:textId="77777777" w:rsidR="00C24209" w:rsidRPr="00E2659D" w:rsidRDefault="00C24209" w:rsidP="00E2659D">
            <w:pPr>
              <w:autoSpaceDE w:val="0"/>
              <w:spacing w:after="0" w:line="240" w:lineRule="auto"/>
              <w:rPr>
                <w:rFonts w:ascii="Georgia" w:hAnsi="Georgia"/>
              </w:rPr>
            </w:pPr>
          </w:p>
          <w:p w14:paraId="2B8BC375" w14:textId="77777777" w:rsidR="00C03518" w:rsidRPr="00E2659D" w:rsidRDefault="00C03518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  <w:u w:val="single"/>
              </w:rPr>
            </w:pPr>
            <w:r w:rsidRPr="00E2659D">
              <w:rPr>
                <w:rFonts w:ascii="Georgia" w:hAnsi="Georgia"/>
                <w:u w:val="single"/>
              </w:rPr>
              <w:t>2/</w:t>
            </w:r>
            <w:r w:rsidRPr="00E2659D">
              <w:rPr>
                <w:rFonts w:ascii="Georgia" w:eastAsia="Calibri" w:hAnsi="Georgia" w:cs="Calibri"/>
                <w:u w:val="single"/>
              </w:rPr>
              <w:t xml:space="preserve">Les échantillons de </w:t>
            </w:r>
            <w:r w:rsidRPr="00E2659D">
              <w:rPr>
                <w:rFonts w:ascii="Georgia" w:hAnsi="Georgia"/>
                <w:u w:val="single"/>
              </w:rPr>
              <w:t>matériaux à produire sont :</w:t>
            </w:r>
          </w:p>
          <w:p w14:paraId="2BD623EA" w14:textId="77777777" w:rsidR="00131F4F" w:rsidRPr="00E2659D" w:rsidRDefault="00C24209" w:rsidP="00E2659D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240" w:lineRule="auto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2659D">
              <w:rPr>
                <w:rStyle w:val="Policepardfaut1"/>
                <w:rFonts w:ascii="Georgia" w:hAnsi="Georgia" w:cs="Arial"/>
                <w:color w:val="000000"/>
              </w:rPr>
              <w:t xml:space="preserve">Les toiles (lot 2) </w:t>
            </w:r>
          </w:p>
          <w:p w14:paraId="512C9BA1" w14:textId="77777777" w:rsidR="00C03518" w:rsidRPr="00E2659D" w:rsidRDefault="00C03518" w:rsidP="00E2659D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240" w:lineRule="auto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2659D">
              <w:rPr>
                <w:rStyle w:val="Policepardfaut1"/>
                <w:rFonts w:ascii="Georgia" w:hAnsi="Georgia" w:cs="Arial"/>
                <w:color w:val="000000"/>
              </w:rPr>
              <w:t xml:space="preserve">Les papiers </w:t>
            </w:r>
            <w:r w:rsidR="00F27696" w:rsidRPr="00E2659D">
              <w:rPr>
                <w:rStyle w:val="Policepardfaut1"/>
                <w:rFonts w:ascii="Georgia" w:hAnsi="Georgia" w:cs="Arial"/>
                <w:color w:val="000000"/>
              </w:rPr>
              <w:t>utilisés (</w:t>
            </w:r>
            <w:r w:rsidR="00C24209" w:rsidRPr="00E2659D">
              <w:rPr>
                <w:rStyle w:val="Policepardfaut1"/>
                <w:rFonts w:ascii="Georgia" w:hAnsi="Georgia" w:cs="Arial"/>
                <w:color w:val="000000"/>
              </w:rPr>
              <w:t>lot 2)</w:t>
            </w:r>
          </w:p>
          <w:p w14:paraId="375B3E3D" w14:textId="77777777" w:rsidR="002357A8" w:rsidRPr="00E2659D" w:rsidRDefault="002357A8" w:rsidP="00E2659D">
            <w:pPr>
              <w:pStyle w:val="Paragraphedeliste"/>
              <w:widowControl w:val="0"/>
              <w:spacing w:after="0" w:line="240" w:lineRule="auto"/>
              <w:ind w:left="482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08B683B5" w14:textId="77777777" w:rsidR="00E2659D" w:rsidRPr="00E2659D" w:rsidRDefault="00E2659D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</w:rPr>
            </w:pPr>
            <w:bookmarkStart w:id="2" w:name="_GoBack"/>
            <w:bookmarkEnd w:id="2"/>
          </w:p>
          <w:p w14:paraId="5CE777DD" w14:textId="77777777" w:rsidR="00E2659D" w:rsidRPr="00E2659D" w:rsidRDefault="00E2659D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</w:rPr>
            </w:pPr>
            <w:r w:rsidRPr="00E2659D">
              <w:rPr>
                <w:rFonts w:ascii="Georgia" w:eastAsia="Calibri" w:hAnsi="Georgia" w:cs="Calibri"/>
              </w:rPr>
              <w:t>Le candidat est invité à produire les fiches techniques de ces échantillons lorsqu’elles existent.</w:t>
            </w:r>
          </w:p>
          <w:p w14:paraId="36EE5392" w14:textId="77777777" w:rsidR="00E2659D" w:rsidRPr="00E2659D" w:rsidRDefault="00E2659D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</w:rPr>
            </w:pPr>
          </w:p>
          <w:p w14:paraId="7008CC4C" w14:textId="77777777" w:rsidR="00E2659D" w:rsidRPr="00E2659D" w:rsidRDefault="00E2659D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</w:rPr>
            </w:pPr>
          </w:p>
          <w:p w14:paraId="1C926BA9" w14:textId="77777777" w:rsidR="00E2659D" w:rsidRPr="00E2659D" w:rsidRDefault="00E2659D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</w:rPr>
            </w:pPr>
            <w:r w:rsidRPr="00E2659D">
              <w:rPr>
                <w:rFonts w:ascii="Georgia" w:eastAsia="Calibri" w:hAnsi="Georgia" w:cs="Calibri"/>
              </w:rPr>
              <w:t>Il est rappelé que les échantillons doivent être transmis avant la date limite des offres dans les conditions décrites dans le règlement de la consultation.</w:t>
            </w:r>
          </w:p>
          <w:p w14:paraId="3838E32C" w14:textId="77777777" w:rsidR="00E2659D" w:rsidRPr="00E2659D" w:rsidRDefault="00E2659D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</w:rPr>
            </w:pPr>
          </w:p>
          <w:p w14:paraId="796FF256" w14:textId="77777777" w:rsidR="00E2659D" w:rsidRPr="00E2659D" w:rsidRDefault="00E2659D" w:rsidP="00E2659D">
            <w:pPr>
              <w:autoSpaceDE w:val="0"/>
              <w:spacing w:after="0" w:line="240" w:lineRule="auto"/>
              <w:rPr>
                <w:rFonts w:ascii="Georgia" w:eastAsia="Calibri" w:hAnsi="Georgia" w:cs="Calibri"/>
              </w:rPr>
            </w:pPr>
          </w:p>
          <w:p w14:paraId="4903E47E" w14:textId="56B0C7E6" w:rsidR="00C03518" w:rsidRPr="00E2659D" w:rsidRDefault="00E2659D" w:rsidP="00E2659D">
            <w:pPr>
              <w:widowControl w:val="0"/>
              <w:spacing w:after="0" w:line="240" w:lineRule="auto"/>
              <w:ind w:right="91"/>
              <w:rPr>
                <w:rFonts w:ascii="Georgia" w:hAnsi="Georgia"/>
              </w:rPr>
            </w:pPr>
            <w:r w:rsidRPr="00E2659D">
              <w:rPr>
                <w:rFonts w:ascii="Georgia" w:eastAsia="Calibri" w:hAnsi="Georgia" w:cs="Calibri"/>
              </w:rPr>
              <w:t xml:space="preserve">Le candidat peut apporter toute précision qu’il juge utile </w:t>
            </w:r>
            <w:bookmarkStart w:id="3" w:name="Bookmark1"/>
            <w:bookmarkEnd w:id="3"/>
            <w:r w:rsidRPr="00E2659D">
              <w:rPr>
                <w:rFonts w:ascii="Georgia" w:eastAsia="Calibri" w:hAnsi="Georgia" w:cs="Calibri"/>
              </w:rPr>
              <w:t>ci-après.</w:t>
            </w:r>
          </w:p>
        </w:tc>
      </w:tr>
      <w:tr w:rsidR="00E2659D" w14:paraId="6F97C692" w14:textId="77777777" w:rsidTr="00E2659D">
        <w:trPr>
          <w:trHeight w:val="6520"/>
        </w:trPr>
        <w:tc>
          <w:tcPr>
            <w:tcW w:w="9946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135607D1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6676A860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712667B4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96555C1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3DD6B77F" w14:textId="77777777" w:rsidR="00C03518" w:rsidRDefault="00C03518">
      <w:pPr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p w14:paraId="714A5688" w14:textId="77777777" w:rsidR="00C03518" w:rsidRDefault="00C03518">
      <w:pPr>
        <w:rPr>
          <w:rFonts w:ascii="Arial" w:hAnsi="Arial" w:cs="Arial"/>
          <w:sz w:val="2"/>
          <w:szCs w:val="2"/>
        </w:rPr>
      </w:pPr>
    </w:p>
    <w:p w14:paraId="4BE68B14" w14:textId="77777777" w:rsidR="00C03518" w:rsidRDefault="00C03518">
      <w:pPr>
        <w:pageBreakBefore/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6391"/>
      </w:tblGrid>
      <w:tr w:rsidR="00E2659D" w:rsidRPr="00E92C7E" w14:paraId="77135D22" w14:textId="77777777" w:rsidTr="00AB272D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002A6FE5" w14:textId="77777777" w:rsidR="00E2659D" w:rsidRPr="00E92C7E" w:rsidRDefault="00E2659D" w:rsidP="00AB272D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1.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E2659D" w:rsidRPr="00E92C7E" w14:paraId="4D66E19D" w14:textId="77777777" w:rsidTr="00AB272D">
        <w:trPr>
          <w:trHeight w:val="11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3CE8E35B" w14:textId="77777777" w:rsidR="00E2659D" w:rsidRPr="00E92C7E" w:rsidRDefault="00E2659D" w:rsidP="00AB272D">
            <w:pPr>
              <w:widowControl w:val="0"/>
              <w:spacing w:after="0" w:line="100" w:lineRule="atLeast"/>
              <w:ind w:left="122" w:right="91"/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Sous-critère 3 - Pertinence et qualité des moyens humains ( </w:t>
            </w:r>
            <w:r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CV ; certificats de formation) 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mis à disposition pour les prestations dédiées (10 pts)</w:t>
            </w:r>
          </w:p>
        </w:tc>
      </w:tr>
      <w:tr w:rsidR="00E2659D" w:rsidRPr="00E92C7E" w14:paraId="01582E10" w14:textId="77777777" w:rsidTr="00AB272D">
        <w:trPr>
          <w:trHeight w:val="2381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EEA2FC7" w14:textId="77777777" w:rsidR="00E2659D" w:rsidRPr="00E92C7E" w:rsidRDefault="00E2659D" w:rsidP="00AB272D">
            <w:pPr>
              <w:widowControl w:val="0"/>
              <w:spacing w:after="0" w:line="100" w:lineRule="atLeast"/>
              <w:ind w:left="567" w:right="57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Item 1 : Moyens humains mis à disposition </w:t>
            </w:r>
            <w:r w:rsidRPr="00E92C7E">
              <w:rPr>
                <w:rStyle w:val="Policepardfaut1"/>
                <w:rFonts w:ascii="Georgia" w:hAnsi="Georgia" w:cs="Arial"/>
                <w:b/>
                <w:color w:val="000000"/>
                <w:u w:val="single"/>
              </w:rPr>
              <w:t>pour exécuter les prestations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937ED23" w14:textId="77777777" w:rsidR="00E2659D" w:rsidRPr="00E92C7E" w:rsidRDefault="00E2659D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>Le candidat est invité à présenter :</w:t>
            </w:r>
          </w:p>
          <w:p w14:paraId="71913DB1" w14:textId="77777777" w:rsidR="00E2659D" w:rsidRDefault="00E2659D" w:rsidP="00E2659D">
            <w:pPr>
              <w:pStyle w:val="Paragraphedeliste"/>
              <w:widowControl w:val="0"/>
              <w:numPr>
                <w:ilvl w:val="0"/>
                <w:numId w:val="4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L’équipe proposée pour l’exécution des    prestations et son rôle (dont la personne qui encadre l'équipe qui réalise les travaux de reliure et de dorure (équivalent chef d'atelier) ;</w:t>
            </w:r>
          </w:p>
          <w:p w14:paraId="6BF89161" w14:textId="77777777" w:rsidR="00E2659D" w:rsidRDefault="00E2659D" w:rsidP="00AB272D">
            <w:pPr>
              <w:pStyle w:val="Paragraphedeliste"/>
              <w:widowControl w:val="0"/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39EE2D9A" w14:textId="77777777" w:rsidR="00E2659D" w:rsidRPr="00E92C7E" w:rsidRDefault="00E2659D" w:rsidP="00E2659D">
            <w:pPr>
              <w:pStyle w:val="Paragraphedeliste"/>
              <w:widowControl w:val="0"/>
              <w:numPr>
                <w:ilvl w:val="0"/>
                <w:numId w:val="4"/>
              </w:numPr>
              <w:spacing w:after="0" w:line="100" w:lineRule="atLeast"/>
              <w:ind w:right="91"/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Les CV (formations, expérience).</w:t>
            </w:r>
            <w:r>
              <w:rPr>
                <w:rStyle w:val="Policepardfaut1"/>
                <w:rFonts w:ascii="Georgia" w:hAnsi="Georgia" w:cs="Arial"/>
                <w:color w:val="000000"/>
              </w:rPr>
              <w:t xml:space="preserve"> Les CV peuvent être fournis dans un ou des documents annexes au présent cadre de réponse.</w:t>
            </w:r>
          </w:p>
        </w:tc>
      </w:tr>
      <w:tr w:rsidR="00E2659D" w14:paraId="61155837" w14:textId="77777777" w:rsidTr="00AB272D">
        <w:trPr>
          <w:trHeight w:val="36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2EEBC95F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</w:pPr>
          </w:p>
          <w:p w14:paraId="269905C6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577F4E1D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9E4942D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E2659D" w:rsidRPr="00562567" w14:paraId="02719434" w14:textId="77777777" w:rsidTr="00AB272D">
        <w:trPr>
          <w:trHeight w:val="2665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0AE615F8" w14:textId="77777777" w:rsidR="00E2659D" w:rsidRPr="00562567" w:rsidRDefault="00E2659D" w:rsidP="00AB272D">
            <w:pPr>
              <w:widowControl w:val="0"/>
              <w:spacing w:after="0" w:line="100" w:lineRule="atLeast"/>
              <w:ind w:left="567" w:right="57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Item 2 : Moyens humains mis à disposition </w:t>
            </w:r>
            <w:r w:rsidRPr="00562567">
              <w:rPr>
                <w:rStyle w:val="Policepardfaut1"/>
                <w:rFonts w:ascii="Georgia" w:hAnsi="Georgia" w:cs="Arial"/>
                <w:b/>
                <w:color w:val="000000"/>
                <w:u w:val="single"/>
              </w:rPr>
              <w:t>pour suivre les prestations</w:t>
            </w: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 </w:t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>(suivi des demandes, des bons de commandes, des livraisons, des réclamations, etc.)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7E5725B" w14:textId="77777777" w:rsidR="00E2659D" w:rsidRPr="00562567" w:rsidRDefault="00E2659D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 candidat est invité à présenter :</w:t>
            </w:r>
          </w:p>
          <w:p w14:paraId="7860EDCA" w14:textId="77777777" w:rsidR="00E2659D" w:rsidRPr="00562567" w:rsidRDefault="00E2659D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398F4B54" w14:textId="77777777" w:rsidR="00E2659D" w:rsidRPr="00562567" w:rsidRDefault="00E2659D" w:rsidP="00E2659D">
            <w:pPr>
              <w:pStyle w:val="Paragraphedeliste"/>
              <w:widowControl w:val="0"/>
              <w:numPr>
                <w:ilvl w:val="0"/>
                <w:numId w:val="5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L’équipe proposée pour le suivi des prestations et son rôle (contact administratif pour le suivi des commandes, prises de rendez-vous, les livraisons, réclamations administratives et opérationnelles sur les trains)</w:t>
            </w:r>
          </w:p>
          <w:p w14:paraId="4949B38D" w14:textId="77777777" w:rsidR="00E2659D" w:rsidRPr="00562567" w:rsidRDefault="00E2659D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2B7A007D" w14:textId="77777777" w:rsidR="00E2659D" w:rsidRPr="00562567" w:rsidRDefault="00E2659D" w:rsidP="00E2659D">
            <w:pPr>
              <w:pStyle w:val="Paragraphedeliste"/>
              <w:widowControl w:val="0"/>
              <w:numPr>
                <w:ilvl w:val="0"/>
                <w:numId w:val="5"/>
              </w:numPr>
              <w:spacing w:after="0" w:line="100" w:lineRule="atLeast"/>
              <w:ind w:right="91"/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Les CV (formations, expérience)</w:t>
            </w:r>
            <w:r>
              <w:rPr>
                <w:rStyle w:val="Policepardfaut1"/>
                <w:rFonts w:ascii="Georgia" w:hAnsi="Georgia" w:cs="Arial"/>
                <w:color w:val="000000"/>
              </w:rPr>
              <w:t>.</w:t>
            </w:r>
            <w:r>
              <w:t xml:space="preserve"> </w:t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>Les CV peuvent être fournis dans un ou des documents annexes au présent cadre de réponse.</w:t>
            </w:r>
          </w:p>
        </w:tc>
      </w:tr>
      <w:tr w:rsidR="00E2659D" w14:paraId="04777501" w14:textId="77777777" w:rsidTr="00AB272D">
        <w:trPr>
          <w:trHeight w:val="36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5A4F4BBB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2F1931A9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7492DA03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0C29914" w14:textId="77777777" w:rsidR="00E2659D" w:rsidRDefault="00E2659D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75D04794" w14:textId="77777777" w:rsidR="00E2659D" w:rsidRDefault="00E2659D" w:rsidP="00E2659D">
      <w:pPr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p w14:paraId="5256FD03" w14:textId="77777777" w:rsidR="00E2659D" w:rsidRDefault="00E2659D" w:rsidP="00E2659D">
      <w:pPr>
        <w:rPr>
          <w:rFonts w:ascii="Arial" w:hAnsi="Arial" w:cs="Arial"/>
          <w:sz w:val="2"/>
          <w:szCs w:val="2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4"/>
        <w:gridCol w:w="6533"/>
      </w:tblGrid>
      <w:tr w:rsidR="00E2659D" w:rsidRPr="00E2659D" w14:paraId="5CFD8F0B" w14:textId="77777777" w:rsidTr="00AB272D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23B11EF6" w14:textId="77777777" w:rsidR="00E2659D" w:rsidRPr="00E2659D" w:rsidRDefault="00E2659D" w:rsidP="00E2659D">
            <w:pPr>
              <w:widowControl w:val="0"/>
              <w:spacing w:after="0" w:line="100" w:lineRule="atLeast"/>
              <w:ind w:left="122" w:right="91"/>
              <w:jc w:val="center"/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2659D"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Critère 3. Délai d'exécution (20 %)</w:t>
            </w:r>
          </w:p>
        </w:tc>
      </w:tr>
      <w:tr w:rsidR="00E2659D" w:rsidRPr="00E2659D" w14:paraId="694A7F4F" w14:textId="77777777" w:rsidTr="00AB272D">
        <w:trPr>
          <w:trHeight w:val="624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0665845F" w14:textId="77777777" w:rsidR="00E2659D" w:rsidRPr="00E2659D" w:rsidRDefault="00E2659D" w:rsidP="00E2659D">
            <w:pPr>
              <w:widowControl w:val="0"/>
              <w:spacing w:before="40" w:after="40" w:line="100" w:lineRule="atLeast"/>
              <w:ind w:left="675" w:right="94"/>
              <w:rPr>
                <w:rFonts w:ascii="Georgia" w:hAnsi="Georgia" w:cs="Arial"/>
                <w:color w:val="000000"/>
              </w:rPr>
            </w:pPr>
            <w:r w:rsidRPr="00E2659D">
              <w:rPr>
                <w:rFonts w:ascii="Georgia" w:hAnsi="Georgia" w:cs="Arial"/>
                <w:b/>
                <w:color w:val="000000"/>
              </w:rPr>
              <w:t>Item 1 : Délai de remise des devis à compter de la demande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F93EF26" w14:textId="77777777" w:rsidR="00E2659D" w:rsidRPr="00E2659D" w:rsidRDefault="00E2659D" w:rsidP="00E2659D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E2659D">
              <w:rPr>
                <w:rFonts w:ascii="Georgia" w:hAnsi="Georgia" w:cs="Arial"/>
                <w:color w:val="000000"/>
              </w:rPr>
              <w:t>Le candidat est invité à présenter le délai maximal qu’il propose pour établir un devis à compter de la demande de l’ENS-PSL.</w:t>
            </w:r>
          </w:p>
        </w:tc>
      </w:tr>
      <w:tr w:rsidR="00E2659D" w:rsidRPr="00E2659D" w14:paraId="02A78A57" w14:textId="77777777" w:rsidTr="0066607C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6A02F94D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0F22E5A1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E2659D"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48CFFF1F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E2659D"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E7B137D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E2659D" w:rsidRPr="00E2659D" w14:paraId="639A67E5" w14:textId="77777777" w:rsidTr="00AB272D">
        <w:trPr>
          <w:trHeight w:val="1701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072DCAE" w14:textId="77777777" w:rsidR="00E2659D" w:rsidRPr="00E2659D" w:rsidRDefault="00E2659D" w:rsidP="00E2659D">
            <w:pPr>
              <w:widowControl w:val="0"/>
              <w:spacing w:before="40" w:after="40" w:line="100" w:lineRule="atLeast"/>
              <w:ind w:left="675" w:right="94"/>
              <w:rPr>
                <w:rFonts w:ascii="Georgia" w:hAnsi="Georgia" w:cs="Arial"/>
                <w:color w:val="000000"/>
              </w:rPr>
            </w:pPr>
            <w:r w:rsidRPr="00E2659D">
              <w:rPr>
                <w:rFonts w:ascii="Georgia" w:hAnsi="Georgia" w:cs="Arial"/>
                <w:b/>
                <w:color w:val="000000"/>
              </w:rPr>
              <w:t>Item 2 : Délai d’exécution des prestations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0188FE72" w14:textId="77777777" w:rsidR="00E2659D" w:rsidRPr="00E2659D" w:rsidRDefault="00E2659D" w:rsidP="00E2659D">
            <w:pPr>
              <w:widowControl w:val="0"/>
              <w:spacing w:after="0" w:line="100" w:lineRule="atLeast"/>
              <w:ind w:left="122" w:right="91"/>
              <w:rPr>
                <w:rFonts w:ascii="Georgia" w:hAnsi="Georgia" w:cs="Arial"/>
                <w:color w:val="000000"/>
              </w:rPr>
            </w:pPr>
            <w:r w:rsidRPr="00E2659D">
              <w:rPr>
                <w:rFonts w:ascii="Georgia" w:hAnsi="Georgia" w:cs="Arial"/>
                <w:color w:val="000000"/>
              </w:rPr>
              <w:t>Le candidat est invité à présenter le délai maximal qu’il propose pour exécuter les prestations à compter de la réception du bon de commande.</w:t>
            </w:r>
          </w:p>
          <w:p w14:paraId="7F960FEF" w14:textId="77777777" w:rsidR="00E2659D" w:rsidRPr="00E2659D" w:rsidRDefault="00E2659D" w:rsidP="00E2659D">
            <w:pPr>
              <w:widowControl w:val="0"/>
              <w:spacing w:after="0" w:line="100" w:lineRule="atLeast"/>
              <w:ind w:left="122" w:right="91"/>
              <w:rPr>
                <w:rFonts w:ascii="Georgia" w:hAnsi="Georgia" w:cs="Arial"/>
                <w:color w:val="000000"/>
              </w:rPr>
            </w:pPr>
          </w:p>
          <w:p w14:paraId="3AEE50B1" w14:textId="77777777" w:rsidR="00E2659D" w:rsidRPr="00E2659D" w:rsidRDefault="00E2659D" w:rsidP="00E2659D">
            <w:pPr>
              <w:widowControl w:val="0"/>
              <w:spacing w:after="0" w:line="100" w:lineRule="atLeast"/>
              <w:ind w:left="122" w:right="91"/>
            </w:pPr>
            <w:r w:rsidRPr="00E2659D">
              <w:rPr>
                <w:rFonts w:ascii="Georgia" w:hAnsi="Georgia" w:cs="Arial"/>
                <w:color w:val="000000"/>
              </w:rPr>
              <w:t>Il fait apparaître de façon détaillée les différentes étapes d’exécution de la prestation, une fois la commande passée</w:t>
            </w:r>
          </w:p>
        </w:tc>
      </w:tr>
      <w:tr w:rsidR="00E2659D" w:rsidRPr="00E2659D" w14:paraId="3E3776A0" w14:textId="77777777" w:rsidTr="0066607C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3590B4FA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0B7BAD2C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E2659D"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22AF1600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E2659D"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31EBCD80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E2659D" w:rsidRPr="00E2659D" w14:paraId="4162ED74" w14:textId="77777777" w:rsidTr="00AB272D">
        <w:trPr>
          <w:trHeight w:val="737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70CEAAC5" w14:textId="77777777" w:rsidR="00E2659D" w:rsidRPr="00E2659D" w:rsidRDefault="00E2659D" w:rsidP="00E2659D">
            <w:pPr>
              <w:widowControl w:val="0"/>
              <w:spacing w:before="40" w:after="40" w:line="100" w:lineRule="atLeast"/>
              <w:ind w:left="675" w:right="94"/>
              <w:rPr>
                <w:rFonts w:ascii="Georgia" w:hAnsi="Georgia" w:cs="Arial"/>
                <w:color w:val="000000"/>
              </w:rPr>
            </w:pPr>
            <w:r w:rsidRPr="00E2659D">
              <w:rPr>
                <w:rFonts w:ascii="Georgia" w:hAnsi="Georgia" w:cs="Arial"/>
                <w:b/>
                <w:color w:val="000000"/>
              </w:rPr>
              <w:t>Item 3 : Délai de livraison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437A2ED1" w14:textId="77777777" w:rsidR="00E2659D" w:rsidRPr="00E2659D" w:rsidRDefault="00E2659D" w:rsidP="00E2659D">
            <w:pPr>
              <w:widowControl w:val="0"/>
              <w:spacing w:after="0" w:line="100" w:lineRule="atLeast"/>
              <w:ind w:left="122" w:right="91"/>
            </w:pPr>
            <w:r w:rsidRPr="00E2659D">
              <w:rPr>
                <w:rFonts w:ascii="Georgia" w:hAnsi="Georgia" w:cs="Arial"/>
                <w:color w:val="000000"/>
              </w:rPr>
              <w:t>Le candidat est invité à présenter le délai maximal de livraison sur lequel il s’engage.</w:t>
            </w:r>
          </w:p>
        </w:tc>
      </w:tr>
      <w:tr w:rsidR="00E2659D" w:rsidRPr="00E2659D" w14:paraId="593BACDC" w14:textId="77777777" w:rsidTr="0066607C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0B3C59B4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254A0AB6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E2659D"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2489A410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E2659D">
              <w:rPr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F67B947" w14:textId="77777777" w:rsidR="00E2659D" w:rsidRPr="00E2659D" w:rsidRDefault="00E2659D" w:rsidP="00E2659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3036E32B" w14:textId="77777777" w:rsidR="00C03518" w:rsidRPr="0066607C" w:rsidRDefault="00C03518" w:rsidP="0066607C">
      <w:pPr>
        <w:rPr>
          <w:sz w:val="2"/>
          <w:szCs w:val="2"/>
        </w:rPr>
      </w:pPr>
    </w:p>
    <w:sectPr w:rsidR="00C03518" w:rsidRPr="0066607C">
      <w:footerReference w:type="default" r:id="rId8"/>
      <w:pgSz w:w="11906" w:h="16820"/>
      <w:pgMar w:top="720" w:right="1300" w:bottom="1400" w:left="1300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91D6C" w14:textId="77777777" w:rsidR="00D20AF8" w:rsidRDefault="00D20AF8">
      <w:pPr>
        <w:spacing w:after="0" w:line="240" w:lineRule="auto"/>
      </w:pPr>
      <w:r>
        <w:separator/>
      </w:r>
    </w:p>
  </w:endnote>
  <w:endnote w:type="continuationSeparator" w:id="0">
    <w:p w14:paraId="09888F47" w14:textId="77777777" w:rsidR="00D20AF8" w:rsidRDefault="00D20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DB357" w14:textId="334916F0" w:rsidR="00C03518" w:rsidRPr="00E2659D" w:rsidRDefault="00E2659D" w:rsidP="00E2659D">
    <w:pPr>
      <w:widowControl w:val="0"/>
      <w:tabs>
        <w:tab w:val="center" w:pos="4762"/>
        <w:tab w:val="right" w:pos="9298"/>
      </w:tabs>
      <w:spacing w:after="0" w:line="100" w:lineRule="atLeast"/>
      <w:ind w:left="118" w:right="79"/>
      <w:jc w:val="center"/>
      <w:rPr>
        <w:rFonts w:ascii="Arial" w:hAnsi="Arial" w:cs="Arial"/>
        <w:color w:val="5A5A5A"/>
        <w:sz w:val="16"/>
        <w:szCs w:val="16"/>
      </w:rPr>
    </w:pPr>
    <w:r w:rsidRPr="00E2659D">
      <w:rPr>
        <w:rFonts w:ascii="Arial" w:hAnsi="Arial" w:cs="Arial"/>
        <w:color w:val="5A5A5A"/>
        <w:sz w:val="16"/>
        <w:szCs w:val="16"/>
      </w:rPr>
      <w:t>Consultation n°2024-027</w:t>
    </w:r>
    <w:r w:rsidRPr="00E2659D">
      <w:rPr>
        <w:rFonts w:ascii="Arial" w:hAnsi="Arial" w:cs="Arial"/>
        <w:color w:val="5A5A5A"/>
        <w:sz w:val="16"/>
        <w:szCs w:val="16"/>
      </w:rPr>
      <w:tab/>
      <w:t>Cadre de réponse</w:t>
    </w:r>
    <w:r>
      <w:rPr>
        <w:rFonts w:ascii="Arial" w:hAnsi="Arial" w:cs="Arial"/>
        <w:color w:val="5A5A5A"/>
        <w:sz w:val="16"/>
        <w:szCs w:val="16"/>
      </w:rPr>
      <w:t xml:space="preserve"> Lot 2</w:t>
    </w:r>
    <w:r w:rsidRPr="00E2659D">
      <w:rPr>
        <w:rFonts w:ascii="Arial" w:hAnsi="Arial" w:cs="Arial"/>
        <w:color w:val="5A5A5A"/>
        <w:sz w:val="16"/>
        <w:szCs w:val="16"/>
      </w:rPr>
      <w:tab/>
      <w:t xml:space="preserve">Page </w:t>
    </w:r>
    <w:r w:rsidRPr="00E2659D">
      <w:rPr>
        <w:rFonts w:ascii="Arial" w:hAnsi="Arial" w:cs="Arial"/>
        <w:b/>
        <w:bCs/>
        <w:color w:val="5A5A5A"/>
        <w:sz w:val="16"/>
        <w:szCs w:val="16"/>
      </w:rPr>
      <w:fldChar w:fldCharType="begin"/>
    </w:r>
    <w:r w:rsidRPr="00E2659D">
      <w:rPr>
        <w:rFonts w:ascii="Arial" w:hAnsi="Arial" w:cs="Arial"/>
        <w:b/>
        <w:bCs/>
        <w:color w:val="5A5A5A"/>
        <w:sz w:val="16"/>
        <w:szCs w:val="16"/>
      </w:rPr>
      <w:instrText>PAGE  \* Arabic  \* MERGEFORMAT</w:instrText>
    </w:r>
    <w:r w:rsidRPr="00E2659D">
      <w:rPr>
        <w:rFonts w:ascii="Arial" w:hAnsi="Arial" w:cs="Arial"/>
        <w:b/>
        <w:bCs/>
        <w:color w:val="5A5A5A"/>
        <w:sz w:val="16"/>
        <w:szCs w:val="16"/>
      </w:rPr>
      <w:fldChar w:fldCharType="separate"/>
    </w:r>
    <w:r w:rsidR="001D2DFB">
      <w:rPr>
        <w:rFonts w:ascii="Arial" w:hAnsi="Arial" w:cs="Arial"/>
        <w:b/>
        <w:bCs/>
        <w:noProof/>
        <w:color w:val="5A5A5A"/>
        <w:sz w:val="16"/>
        <w:szCs w:val="16"/>
      </w:rPr>
      <w:t>5</w:t>
    </w:r>
    <w:r w:rsidRPr="00E2659D">
      <w:rPr>
        <w:rFonts w:ascii="Arial" w:hAnsi="Arial" w:cs="Arial"/>
        <w:color w:val="5A5A5A"/>
        <w:sz w:val="16"/>
        <w:szCs w:val="16"/>
      </w:rPr>
      <w:fldChar w:fldCharType="end"/>
    </w:r>
    <w:r w:rsidRPr="00E2659D">
      <w:rPr>
        <w:rFonts w:ascii="Arial" w:hAnsi="Arial" w:cs="Arial"/>
        <w:color w:val="5A5A5A"/>
        <w:sz w:val="16"/>
        <w:szCs w:val="16"/>
      </w:rPr>
      <w:t xml:space="preserve"> sur </w:t>
    </w:r>
    <w:r w:rsidRPr="00E2659D">
      <w:rPr>
        <w:rFonts w:ascii="Arial" w:hAnsi="Arial" w:cs="Arial"/>
        <w:b/>
        <w:bCs/>
        <w:color w:val="5A5A5A"/>
        <w:sz w:val="16"/>
        <w:szCs w:val="16"/>
      </w:rPr>
      <w:fldChar w:fldCharType="begin"/>
    </w:r>
    <w:r w:rsidRPr="00E2659D">
      <w:rPr>
        <w:rFonts w:ascii="Arial" w:hAnsi="Arial" w:cs="Arial"/>
        <w:b/>
        <w:bCs/>
        <w:color w:val="5A5A5A"/>
        <w:sz w:val="16"/>
        <w:szCs w:val="16"/>
      </w:rPr>
      <w:instrText>NUMPAGES  \* Arabic  \* MERGEFORMAT</w:instrText>
    </w:r>
    <w:r w:rsidRPr="00E2659D">
      <w:rPr>
        <w:rFonts w:ascii="Arial" w:hAnsi="Arial" w:cs="Arial"/>
        <w:b/>
        <w:bCs/>
        <w:color w:val="5A5A5A"/>
        <w:sz w:val="16"/>
        <w:szCs w:val="16"/>
      </w:rPr>
      <w:fldChar w:fldCharType="separate"/>
    </w:r>
    <w:r w:rsidR="001D2DFB">
      <w:rPr>
        <w:rFonts w:ascii="Arial" w:hAnsi="Arial" w:cs="Arial"/>
        <w:b/>
        <w:bCs/>
        <w:noProof/>
        <w:color w:val="5A5A5A"/>
        <w:sz w:val="16"/>
        <w:szCs w:val="16"/>
      </w:rPr>
      <w:t>5</w:t>
    </w:r>
    <w:r w:rsidRPr="00E2659D">
      <w:rPr>
        <w:rFonts w:ascii="Arial" w:hAnsi="Arial" w:cs="Arial"/>
        <w:color w:val="5A5A5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3705D" w14:textId="77777777" w:rsidR="00D20AF8" w:rsidRDefault="00D20AF8">
      <w:pPr>
        <w:spacing w:after="0" w:line="240" w:lineRule="auto"/>
      </w:pPr>
      <w:r>
        <w:separator/>
      </w:r>
    </w:p>
  </w:footnote>
  <w:footnote w:type="continuationSeparator" w:id="0">
    <w:p w14:paraId="7EEFBFC2" w14:textId="77777777" w:rsidR="00D20AF8" w:rsidRDefault="00D20A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8"/>
    <w:lvl w:ilvl="0">
      <w:start w:val="1"/>
      <w:numFmt w:val="bullet"/>
      <w:lvlText w:val="-"/>
      <w:lvlJc w:val="left"/>
      <w:pPr>
        <w:tabs>
          <w:tab w:val="num" w:pos="0"/>
        </w:tabs>
        <w:ind w:left="482" w:hanging="360"/>
      </w:pPr>
      <w:rPr>
        <w:rFonts w:ascii="Arial" w:hAnsi="Arial" w:cs="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0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2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4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6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8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0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2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42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482" w:hanging="360"/>
      </w:pPr>
      <w:rPr>
        <w:rFonts w:ascii="Arial" w:hAnsi="Arial" w:cs="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7931B8"/>
    <w:multiLevelType w:val="hybridMultilevel"/>
    <w:tmpl w:val="2F16BA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C60E5"/>
    <w:multiLevelType w:val="hybridMultilevel"/>
    <w:tmpl w:val="1E0AB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9B"/>
    <w:rsid w:val="00055C9B"/>
    <w:rsid w:val="00107BD8"/>
    <w:rsid w:val="00131F4F"/>
    <w:rsid w:val="00132FD5"/>
    <w:rsid w:val="001D2DFB"/>
    <w:rsid w:val="002357A8"/>
    <w:rsid w:val="004558FA"/>
    <w:rsid w:val="00483037"/>
    <w:rsid w:val="004A5AA4"/>
    <w:rsid w:val="005F6B8A"/>
    <w:rsid w:val="006002FA"/>
    <w:rsid w:val="0060640A"/>
    <w:rsid w:val="0066607C"/>
    <w:rsid w:val="00787B35"/>
    <w:rsid w:val="0095094C"/>
    <w:rsid w:val="00A75980"/>
    <w:rsid w:val="00C03518"/>
    <w:rsid w:val="00C24209"/>
    <w:rsid w:val="00CF0951"/>
    <w:rsid w:val="00D20AF8"/>
    <w:rsid w:val="00D9539C"/>
    <w:rsid w:val="00DC0694"/>
    <w:rsid w:val="00DE509B"/>
    <w:rsid w:val="00E2659D"/>
    <w:rsid w:val="00F2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EC7829"/>
  <w15:chartTrackingRefBased/>
  <w15:docId w15:val="{D6E99655-86B6-49CC-A5F5-B3BD63A8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6" w:lineRule="auto"/>
      <w:textAlignment w:val="baseline"/>
    </w:pPr>
    <w:rPr>
      <w:rFonts w:ascii="Calibri" w:eastAsia="SimSun" w:hAnsi="Calibri"/>
      <w:kern w:val="1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color w:val="FF9900"/>
      <w:sz w:val="24"/>
    </w:rPr>
  </w:style>
  <w:style w:type="character" w:customStyle="1" w:styleId="ListLabel2">
    <w:name w:val="ListLabel 2"/>
    <w:rPr>
      <w:color w:val="000000"/>
      <w:sz w:val="24"/>
    </w:rPr>
  </w:style>
  <w:style w:type="character" w:customStyle="1" w:styleId="ListLabel3">
    <w:name w:val="ListLabel 3"/>
    <w:rPr>
      <w:rFonts w:cs="Arial"/>
      <w:b/>
      <w:bCs/>
      <w:color w:val="595959"/>
      <w:sz w:val="32"/>
      <w:szCs w:val="32"/>
    </w:rPr>
  </w:style>
  <w:style w:type="character" w:customStyle="1" w:styleId="ListLabel4">
    <w:name w:val="ListLabel 4"/>
    <w:rPr>
      <w:rFonts w:cs="Arial"/>
      <w:b/>
      <w:bCs/>
      <w:color w:val="595959"/>
      <w:sz w:val="26"/>
      <w:szCs w:val="26"/>
    </w:rPr>
  </w:style>
  <w:style w:type="character" w:customStyle="1" w:styleId="ListLabel5">
    <w:name w:val="ListLabel 5"/>
    <w:rPr>
      <w:rFonts w:cs="Arial"/>
      <w:color w:val="000000"/>
      <w:sz w:val="24"/>
      <w:szCs w:val="24"/>
    </w:rPr>
  </w:style>
  <w:style w:type="character" w:customStyle="1" w:styleId="ListLabel6">
    <w:name w:val="ListLabel 6"/>
    <w:rPr>
      <w:rFonts w:cs="Arial"/>
      <w:color w:val="595959"/>
      <w:sz w:val="24"/>
      <w:szCs w:val="24"/>
    </w:rPr>
  </w:style>
  <w:style w:type="character" w:customStyle="1" w:styleId="ListLabel7">
    <w:name w:val="ListLabel 7"/>
    <w:rPr>
      <w:rFonts w:cs="F"/>
    </w:rPr>
  </w:style>
  <w:style w:type="character" w:customStyle="1" w:styleId="ListLabel8">
    <w:name w:val="ListLabel 8"/>
    <w:rPr>
      <w:rFonts w:cs="Courier New"/>
    </w:rPr>
  </w:style>
  <w:style w:type="character" w:customStyle="1" w:styleId="WWCharLFO1LVL1">
    <w:name w:val="WW_CharLFO1LVL1"/>
    <w:rPr>
      <w:rFonts w:ascii="Arial" w:hAnsi="Arial"/>
      <w:color w:val="FF9900"/>
      <w:sz w:val="24"/>
    </w:rPr>
  </w:style>
  <w:style w:type="character" w:customStyle="1" w:styleId="WWCharLFO1LVL2">
    <w:name w:val="WW_CharLFO1LVL2"/>
    <w:rPr>
      <w:rFonts w:ascii="Courier New" w:hAnsi="Courier New"/>
      <w:color w:val="000000"/>
      <w:sz w:val="24"/>
    </w:rPr>
  </w:style>
  <w:style w:type="character" w:customStyle="1" w:styleId="WWCharLFO1LVL3">
    <w:name w:val="WW_CharLFO1LVL3"/>
    <w:rPr>
      <w:rFonts w:ascii="Arial" w:hAnsi="Arial"/>
      <w:color w:val="000000"/>
      <w:sz w:val="24"/>
    </w:rPr>
  </w:style>
  <w:style w:type="character" w:customStyle="1" w:styleId="WWCharLFO1LVL4">
    <w:name w:val="WW_CharLFO1LVL4"/>
    <w:rPr>
      <w:rFonts w:ascii="Arial" w:hAnsi="Arial"/>
      <w:color w:val="000000"/>
      <w:sz w:val="24"/>
    </w:rPr>
  </w:style>
  <w:style w:type="character" w:customStyle="1" w:styleId="WWCharLFO1LVL5">
    <w:name w:val="WW_CharLFO1LVL5"/>
    <w:rPr>
      <w:rFonts w:ascii="Courier New" w:hAnsi="Courier New"/>
      <w:color w:val="000000"/>
      <w:sz w:val="24"/>
    </w:rPr>
  </w:style>
  <w:style w:type="character" w:customStyle="1" w:styleId="WWCharLFO1LVL6">
    <w:name w:val="WW_CharLFO1LVL6"/>
    <w:rPr>
      <w:rFonts w:ascii="Arial" w:hAnsi="Arial"/>
      <w:color w:val="000000"/>
      <w:sz w:val="24"/>
    </w:rPr>
  </w:style>
  <w:style w:type="character" w:customStyle="1" w:styleId="WWCharLFO1LVL7">
    <w:name w:val="WW_CharLFO1LVL7"/>
    <w:rPr>
      <w:rFonts w:ascii="Arial" w:hAnsi="Arial"/>
      <w:color w:val="000000"/>
      <w:sz w:val="24"/>
    </w:rPr>
  </w:style>
  <w:style w:type="character" w:customStyle="1" w:styleId="WWCharLFO1LVL8">
    <w:name w:val="WW_CharLFO1LVL8"/>
    <w:rPr>
      <w:rFonts w:ascii="Courier New" w:hAnsi="Courier New"/>
      <w:color w:val="000000"/>
      <w:sz w:val="24"/>
    </w:rPr>
  </w:style>
  <w:style w:type="character" w:customStyle="1" w:styleId="WWCharLFO1LVL9">
    <w:name w:val="WW_CharLFO1LVL9"/>
    <w:rPr>
      <w:rFonts w:ascii="Arial" w:hAnsi="Arial"/>
      <w:color w:val="000000"/>
      <w:sz w:val="24"/>
    </w:rPr>
  </w:style>
  <w:style w:type="character" w:customStyle="1" w:styleId="WWCharLFO2LVL1">
    <w:name w:val="WW_CharLFO2LVL1"/>
    <w:rPr>
      <w:rFonts w:ascii="Arial" w:hAnsi="Arial"/>
      <w:color w:val="FF9900"/>
      <w:sz w:val="24"/>
    </w:rPr>
  </w:style>
  <w:style w:type="character" w:customStyle="1" w:styleId="WWCharLFO2LVL2">
    <w:name w:val="WW_CharLFO2LVL2"/>
    <w:rPr>
      <w:rFonts w:ascii="Courier New" w:hAnsi="Courier New"/>
      <w:color w:val="000000"/>
      <w:sz w:val="24"/>
    </w:rPr>
  </w:style>
  <w:style w:type="character" w:customStyle="1" w:styleId="WWCharLFO2LVL3">
    <w:name w:val="WW_CharLFO2LVL3"/>
    <w:rPr>
      <w:rFonts w:ascii="Arial" w:hAnsi="Arial"/>
      <w:color w:val="000000"/>
      <w:sz w:val="24"/>
    </w:rPr>
  </w:style>
  <w:style w:type="character" w:customStyle="1" w:styleId="WWCharLFO2LVL4">
    <w:name w:val="WW_CharLFO2LVL4"/>
    <w:rPr>
      <w:rFonts w:ascii="Arial" w:hAnsi="Arial"/>
      <w:color w:val="000000"/>
      <w:sz w:val="24"/>
    </w:rPr>
  </w:style>
  <w:style w:type="character" w:customStyle="1" w:styleId="WWCharLFO2LVL5">
    <w:name w:val="WW_CharLFO2LVL5"/>
    <w:rPr>
      <w:rFonts w:ascii="Courier New" w:hAnsi="Courier New"/>
      <w:color w:val="000000"/>
      <w:sz w:val="24"/>
    </w:rPr>
  </w:style>
  <w:style w:type="character" w:customStyle="1" w:styleId="WWCharLFO2LVL6">
    <w:name w:val="WW_CharLFO2LVL6"/>
    <w:rPr>
      <w:rFonts w:ascii="Arial" w:hAnsi="Arial"/>
      <w:color w:val="000000"/>
      <w:sz w:val="24"/>
    </w:rPr>
  </w:style>
  <w:style w:type="character" w:customStyle="1" w:styleId="WWCharLFO2LVL7">
    <w:name w:val="WW_CharLFO2LVL7"/>
    <w:rPr>
      <w:rFonts w:ascii="Arial" w:hAnsi="Arial"/>
      <w:color w:val="000000"/>
      <w:sz w:val="24"/>
    </w:rPr>
  </w:style>
  <w:style w:type="character" w:customStyle="1" w:styleId="WWCharLFO2LVL8">
    <w:name w:val="WW_CharLFO2LVL8"/>
    <w:rPr>
      <w:rFonts w:ascii="Courier New" w:hAnsi="Courier New"/>
      <w:color w:val="000000"/>
      <w:sz w:val="24"/>
    </w:rPr>
  </w:style>
  <w:style w:type="character" w:customStyle="1" w:styleId="WWCharLFO2LVL9">
    <w:name w:val="WW_CharLFO2LVL9"/>
    <w:rPr>
      <w:rFonts w:ascii="Arial" w:hAnsi="Arial"/>
      <w:color w:val="000000"/>
      <w:sz w:val="24"/>
    </w:rPr>
  </w:style>
  <w:style w:type="character" w:customStyle="1" w:styleId="WWCharLFO3LVL1">
    <w:name w:val="WW_CharLFO3LVL1"/>
    <w:rPr>
      <w:rFonts w:cs="Arial"/>
      <w:b/>
      <w:bCs/>
      <w:color w:val="595959"/>
      <w:sz w:val="32"/>
      <w:szCs w:val="32"/>
    </w:rPr>
  </w:style>
  <w:style w:type="character" w:customStyle="1" w:styleId="WWCharLFO3LVL2">
    <w:name w:val="WW_CharLFO3LVL2"/>
    <w:rPr>
      <w:rFonts w:cs="Arial"/>
      <w:b/>
      <w:bCs/>
      <w:color w:val="595959"/>
      <w:sz w:val="26"/>
      <w:szCs w:val="26"/>
    </w:rPr>
  </w:style>
  <w:style w:type="character" w:customStyle="1" w:styleId="WWCharLFO3LVL3">
    <w:name w:val="WW_CharLFO3LVL3"/>
    <w:rPr>
      <w:rFonts w:cs="Arial"/>
      <w:color w:val="000000"/>
      <w:sz w:val="24"/>
      <w:szCs w:val="24"/>
    </w:rPr>
  </w:style>
  <w:style w:type="character" w:customStyle="1" w:styleId="WWCharLFO3LVL4">
    <w:name w:val="WW_CharLFO3LVL4"/>
    <w:rPr>
      <w:rFonts w:cs="Arial"/>
      <w:color w:val="000000"/>
      <w:sz w:val="24"/>
      <w:szCs w:val="24"/>
    </w:rPr>
  </w:style>
  <w:style w:type="character" w:customStyle="1" w:styleId="WWCharLFO3LVL5">
    <w:name w:val="WW_CharLFO3LVL5"/>
    <w:rPr>
      <w:rFonts w:cs="Arial"/>
      <w:color w:val="000000"/>
      <w:sz w:val="24"/>
      <w:szCs w:val="24"/>
    </w:rPr>
  </w:style>
  <w:style w:type="character" w:customStyle="1" w:styleId="WWCharLFO3LVL6">
    <w:name w:val="WW_CharLFO3LVL6"/>
    <w:rPr>
      <w:rFonts w:cs="Arial"/>
      <w:color w:val="000000"/>
      <w:sz w:val="24"/>
      <w:szCs w:val="24"/>
    </w:rPr>
  </w:style>
  <w:style w:type="character" w:customStyle="1" w:styleId="WWCharLFO3LVL7">
    <w:name w:val="WW_CharLFO3LVL7"/>
    <w:rPr>
      <w:rFonts w:cs="Arial"/>
      <w:color w:val="000000"/>
      <w:sz w:val="24"/>
      <w:szCs w:val="24"/>
    </w:rPr>
  </w:style>
  <w:style w:type="character" w:customStyle="1" w:styleId="WWCharLFO3LVL8">
    <w:name w:val="WW_CharLFO3LVL8"/>
    <w:rPr>
      <w:rFonts w:cs="Arial"/>
      <w:color w:val="000000"/>
      <w:sz w:val="24"/>
      <w:szCs w:val="24"/>
    </w:rPr>
  </w:style>
  <w:style w:type="character" w:customStyle="1" w:styleId="WWCharLFO3LVL9">
    <w:name w:val="WW_CharLFO3LVL9"/>
    <w:rPr>
      <w:rFonts w:cs="Arial"/>
      <w:color w:val="000000"/>
      <w:sz w:val="24"/>
      <w:szCs w:val="24"/>
    </w:rPr>
  </w:style>
  <w:style w:type="character" w:customStyle="1" w:styleId="WWCharLFO4LVL1">
    <w:name w:val="WW_CharLFO4LVL1"/>
    <w:rPr>
      <w:rFonts w:ascii="Arial" w:hAnsi="Arial"/>
      <w:color w:val="FF9900"/>
      <w:sz w:val="24"/>
    </w:rPr>
  </w:style>
  <w:style w:type="character" w:customStyle="1" w:styleId="WWCharLFO4LVL2">
    <w:name w:val="WW_CharLFO4LVL2"/>
    <w:rPr>
      <w:rFonts w:ascii="Courier New" w:hAnsi="Courier New"/>
      <w:color w:val="000000"/>
      <w:sz w:val="24"/>
    </w:rPr>
  </w:style>
  <w:style w:type="character" w:customStyle="1" w:styleId="WWCharLFO4LVL3">
    <w:name w:val="WW_CharLFO4LVL3"/>
    <w:rPr>
      <w:rFonts w:ascii="Arial" w:hAnsi="Arial"/>
      <w:color w:val="000000"/>
      <w:sz w:val="24"/>
    </w:rPr>
  </w:style>
  <w:style w:type="character" w:customStyle="1" w:styleId="WWCharLFO4LVL4">
    <w:name w:val="WW_CharLFO4LVL4"/>
    <w:rPr>
      <w:rFonts w:ascii="Arial" w:hAnsi="Arial"/>
      <w:color w:val="000000"/>
      <w:sz w:val="24"/>
    </w:rPr>
  </w:style>
  <w:style w:type="character" w:customStyle="1" w:styleId="WWCharLFO4LVL5">
    <w:name w:val="WW_CharLFO4LVL5"/>
    <w:rPr>
      <w:rFonts w:ascii="Courier New" w:hAnsi="Courier New"/>
      <w:color w:val="000000"/>
      <w:sz w:val="24"/>
    </w:rPr>
  </w:style>
  <w:style w:type="character" w:customStyle="1" w:styleId="WWCharLFO4LVL6">
    <w:name w:val="WW_CharLFO4LVL6"/>
    <w:rPr>
      <w:rFonts w:ascii="Arial" w:hAnsi="Arial"/>
      <w:color w:val="000000"/>
      <w:sz w:val="24"/>
    </w:rPr>
  </w:style>
  <w:style w:type="character" w:customStyle="1" w:styleId="WWCharLFO4LVL7">
    <w:name w:val="WW_CharLFO4LVL7"/>
    <w:rPr>
      <w:rFonts w:ascii="Arial" w:hAnsi="Arial"/>
      <w:color w:val="000000"/>
      <w:sz w:val="24"/>
    </w:rPr>
  </w:style>
  <w:style w:type="character" w:customStyle="1" w:styleId="WWCharLFO4LVL8">
    <w:name w:val="WW_CharLFO4LVL8"/>
    <w:rPr>
      <w:rFonts w:ascii="Courier New" w:hAnsi="Courier New"/>
      <w:color w:val="000000"/>
      <w:sz w:val="24"/>
    </w:rPr>
  </w:style>
  <w:style w:type="character" w:customStyle="1" w:styleId="WWCharLFO4LVL9">
    <w:name w:val="WW_CharLFO4LVL9"/>
    <w:rPr>
      <w:rFonts w:ascii="Arial" w:hAnsi="Arial"/>
      <w:color w:val="000000"/>
      <w:sz w:val="24"/>
    </w:rPr>
  </w:style>
  <w:style w:type="character" w:customStyle="1" w:styleId="WWCharLFO5LVL1">
    <w:name w:val="WW_CharLFO5LVL1"/>
    <w:rPr>
      <w:rFonts w:ascii="Arial" w:hAnsi="Arial"/>
      <w:color w:val="FF9900"/>
      <w:sz w:val="24"/>
    </w:rPr>
  </w:style>
  <w:style w:type="character" w:customStyle="1" w:styleId="WWCharLFO5LVL2">
    <w:name w:val="WW_CharLFO5LVL2"/>
    <w:rPr>
      <w:rFonts w:ascii="Courier New" w:hAnsi="Courier New"/>
      <w:color w:val="000000"/>
      <w:sz w:val="24"/>
    </w:rPr>
  </w:style>
  <w:style w:type="character" w:customStyle="1" w:styleId="WWCharLFO5LVL3">
    <w:name w:val="WW_CharLFO5LVL3"/>
    <w:rPr>
      <w:rFonts w:ascii="Arial" w:hAnsi="Arial"/>
      <w:color w:val="000000"/>
      <w:sz w:val="24"/>
    </w:rPr>
  </w:style>
  <w:style w:type="character" w:customStyle="1" w:styleId="WWCharLFO5LVL4">
    <w:name w:val="WW_CharLFO5LVL4"/>
    <w:rPr>
      <w:rFonts w:ascii="Arial" w:hAnsi="Arial"/>
      <w:color w:val="000000"/>
      <w:sz w:val="24"/>
    </w:rPr>
  </w:style>
  <w:style w:type="character" w:customStyle="1" w:styleId="WWCharLFO5LVL5">
    <w:name w:val="WW_CharLFO5LVL5"/>
    <w:rPr>
      <w:rFonts w:ascii="Courier New" w:hAnsi="Courier New"/>
      <w:color w:val="000000"/>
      <w:sz w:val="24"/>
    </w:rPr>
  </w:style>
  <w:style w:type="character" w:customStyle="1" w:styleId="WWCharLFO5LVL6">
    <w:name w:val="WW_CharLFO5LVL6"/>
    <w:rPr>
      <w:rFonts w:ascii="Arial" w:hAnsi="Arial"/>
      <w:color w:val="000000"/>
      <w:sz w:val="24"/>
    </w:rPr>
  </w:style>
  <w:style w:type="character" w:customStyle="1" w:styleId="WWCharLFO5LVL7">
    <w:name w:val="WW_CharLFO5LVL7"/>
    <w:rPr>
      <w:rFonts w:ascii="Arial" w:hAnsi="Arial"/>
      <w:color w:val="000000"/>
      <w:sz w:val="24"/>
    </w:rPr>
  </w:style>
  <w:style w:type="character" w:customStyle="1" w:styleId="WWCharLFO5LVL8">
    <w:name w:val="WW_CharLFO5LVL8"/>
    <w:rPr>
      <w:rFonts w:ascii="Courier New" w:hAnsi="Courier New"/>
      <w:color w:val="000000"/>
      <w:sz w:val="24"/>
    </w:rPr>
  </w:style>
  <w:style w:type="character" w:customStyle="1" w:styleId="WWCharLFO5LVL9">
    <w:name w:val="WW_CharLFO5LVL9"/>
    <w:rPr>
      <w:rFonts w:ascii="Arial" w:hAnsi="Arial"/>
      <w:color w:val="000000"/>
      <w:sz w:val="24"/>
    </w:rPr>
  </w:style>
  <w:style w:type="character" w:customStyle="1" w:styleId="WWCharLFO6LVL1">
    <w:name w:val="WW_CharLFO6LVL1"/>
    <w:rPr>
      <w:rFonts w:ascii="Arial" w:hAnsi="Arial"/>
      <w:color w:val="FF9900"/>
      <w:sz w:val="24"/>
    </w:rPr>
  </w:style>
  <w:style w:type="character" w:customStyle="1" w:styleId="WWCharLFO6LVL2">
    <w:name w:val="WW_CharLFO6LVL2"/>
    <w:rPr>
      <w:rFonts w:ascii="Courier New" w:hAnsi="Courier New"/>
      <w:color w:val="000000"/>
      <w:sz w:val="24"/>
    </w:rPr>
  </w:style>
  <w:style w:type="character" w:customStyle="1" w:styleId="WWCharLFO6LVL3">
    <w:name w:val="WW_CharLFO6LVL3"/>
    <w:rPr>
      <w:rFonts w:ascii="Arial" w:hAnsi="Arial"/>
      <w:color w:val="000000"/>
      <w:sz w:val="24"/>
    </w:rPr>
  </w:style>
  <w:style w:type="character" w:customStyle="1" w:styleId="WWCharLFO6LVL4">
    <w:name w:val="WW_CharLFO6LVL4"/>
    <w:rPr>
      <w:rFonts w:ascii="Arial" w:hAnsi="Arial"/>
      <w:color w:val="000000"/>
      <w:sz w:val="24"/>
    </w:rPr>
  </w:style>
  <w:style w:type="character" w:customStyle="1" w:styleId="WWCharLFO6LVL5">
    <w:name w:val="WW_CharLFO6LVL5"/>
    <w:rPr>
      <w:rFonts w:ascii="Courier New" w:hAnsi="Courier New"/>
      <w:color w:val="000000"/>
      <w:sz w:val="24"/>
    </w:rPr>
  </w:style>
  <w:style w:type="character" w:customStyle="1" w:styleId="WWCharLFO6LVL6">
    <w:name w:val="WW_CharLFO6LVL6"/>
    <w:rPr>
      <w:rFonts w:ascii="Arial" w:hAnsi="Arial"/>
      <w:color w:val="000000"/>
      <w:sz w:val="24"/>
    </w:rPr>
  </w:style>
  <w:style w:type="character" w:customStyle="1" w:styleId="WWCharLFO6LVL7">
    <w:name w:val="WW_CharLFO6LVL7"/>
    <w:rPr>
      <w:rFonts w:ascii="Arial" w:hAnsi="Arial"/>
      <w:color w:val="000000"/>
      <w:sz w:val="24"/>
    </w:rPr>
  </w:style>
  <w:style w:type="character" w:customStyle="1" w:styleId="WWCharLFO6LVL8">
    <w:name w:val="WW_CharLFO6LVL8"/>
    <w:rPr>
      <w:rFonts w:ascii="Courier New" w:hAnsi="Courier New"/>
      <w:color w:val="000000"/>
      <w:sz w:val="24"/>
    </w:rPr>
  </w:style>
  <w:style w:type="character" w:customStyle="1" w:styleId="WWCharLFO6LVL9">
    <w:name w:val="WW_CharLFO6LVL9"/>
    <w:rPr>
      <w:rFonts w:ascii="Arial" w:hAnsi="Arial"/>
      <w:color w:val="000000"/>
      <w:sz w:val="24"/>
    </w:rPr>
  </w:style>
  <w:style w:type="character" w:customStyle="1" w:styleId="WWCharLFO7LVL1">
    <w:name w:val="WW_CharLFO7LVL1"/>
    <w:rPr>
      <w:rFonts w:cs="Arial"/>
      <w:b/>
      <w:bCs/>
      <w:color w:val="595959"/>
      <w:sz w:val="32"/>
      <w:szCs w:val="32"/>
    </w:rPr>
  </w:style>
  <w:style w:type="character" w:customStyle="1" w:styleId="WWCharLFO7LVL2">
    <w:name w:val="WW_CharLFO7LVL2"/>
    <w:rPr>
      <w:rFonts w:cs="Arial"/>
      <w:b/>
      <w:bCs/>
      <w:color w:val="595959"/>
      <w:sz w:val="26"/>
      <w:szCs w:val="26"/>
    </w:rPr>
  </w:style>
  <w:style w:type="character" w:customStyle="1" w:styleId="WWCharLFO7LVL3">
    <w:name w:val="WW_CharLFO7LVL3"/>
    <w:rPr>
      <w:rFonts w:cs="Arial"/>
      <w:color w:val="000000"/>
      <w:sz w:val="24"/>
      <w:szCs w:val="24"/>
    </w:rPr>
  </w:style>
  <w:style w:type="character" w:customStyle="1" w:styleId="WWCharLFO7LVL4">
    <w:name w:val="WW_CharLFO7LVL4"/>
    <w:rPr>
      <w:rFonts w:cs="Arial"/>
      <w:color w:val="000000"/>
      <w:sz w:val="24"/>
      <w:szCs w:val="24"/>
    </w:rPr>
  </w:style>
  <w:style w:type="character" w:customStyle="1" w:styleId="WWCharLFO7LVL5">
    <w:name w:val="WW_CharLFO7LVL5"/>
    <w:rPr>
      <w:rFonts w:cs="Arial"/>
      <w:color w:val="000000"/>
      <w:sz w:val="24"/>
      <w:szCs w:val="24"/>
    </w:rPr>
  </w:style>
  <w:style w:type="character" w:customStyle="1" w:styleId="WWCharLFO7LVL6">
    <w:name w:val="WW_CharLFO7LVL6"/>
    <w:rPr>
      <w:rFonts w:cs="Arial"/>
      <w:color w:val="000000"/>
      <w:sz w:val="24"/>
      <w:szCs w:val="24"/>
    </w:rPr>
  </w:style>
  <w:style w:type="character" w:customStyle="1" w:styleId="WWCharLFO7LVL7">
    <w:name w:val="WW_CharLFO7LVL7"/>
    <w:rPr>
      <w:rFonts w:cs="Arial"/>
      <w:color w:val="000000"/>
      <w:sz w:val="24"/>
      <w:szCs w:val="24"/>
    </w:rPr>
  </w:style>
  <w:style w:type="character" w:customStyle="1" w:styleId="WWCharLFO7LVL8">
    <w:name w:val="WW_CharLFO7LVL8"/>
    <w:rPr>
      <w:rFonts w:cs="Arial"/>
      <w:color w:val="000000"/>
      <w:sz w:val="24"/>
      <w:szCs w:val="24"/>
    </w:rPr>
  </w:style>
  <w:style w:type="character" w:customStyle="1" w:styleId="WWCharLFO7LVL9">
    <w:name w:val="WW_CharLFO7LVL9"/>
    <w:rPr>
      <w:rFonts w:cs="Arial"/>
      <w:color w:val="000000"/>
      <w:sz w:val="24"/>
      <w:szCs w:val="24"/>
    </w:rPr>
  </w:style>
  <w:style w:type="character" w:customStyle="1" w:styleId="WWCharLFO8LVL1">
    <w:name w:val="WW_CharLFO8LVL1"/>
    <w:rPr>
      <w:rFonts w:cs="Arial"/>
      <w:b/>
      <w:bCs/>
      <w:color w:val="595959"/>
      <w:sz w:val="32"/>
      <w:szCs w:val="32"/>
    </w:rPr>
  </w:style>
  <w:style w:type="character" w:customStyle="1" w:styleId="WWCharLFO8LVL2">
    <w:name w:val="WW_CharLFO8LVL2"/>
    <w:rPr>
      <w:rFonts w:cs="Arial"/>
      <w:b/>
      <w:bCs/>
      <w:color w:val="595959"/>
      <w:sz w:val="26"/>
      <w:szCs w:val="26"/>
    </w:rPr>
  </w:style>
  <w:style w:type="character" w:customStyle="1" w:styleId="WWCharLFO8LVL3">
    <w:name w:val="WW_CharLFO8LVL3"/>
    <w:rPr>
      <w:rFonts w:cs="Arial"/>
      <w:color w:val="000000"/>
      <w:sz w:val="24"/>
      <w:szCs w:val="24"/>
    </w:rPr>
  </w:style>
  <w:style w:type="character" w:customStyle="1" w:styleId="WWCharLFO8LVL4">
    <w:name w:val="WW_CharLFO8LVL4"/>
    <w:rPr>
      <w:rFonts w:cs="Arial"/>
      <w:color w:val="000000"/>
      <w:sz w:val="24"/>
      <w:szCs w:val="24"/>
    </w:rPr>
  </w:style>
  <w:style w:type="character" w:customStyle="1" w:styleId="WWCharLFO8LVL5">
    <w:name w:val="WW_CharLFO8LVL5"/>
    <w:rPr>
      <w:rFonts w:cs="Arial"/>
      <w:color w:val="000000"/>
      <w:sz w:val="24"/>
      <w:szCs w:val="24"/>
    </w:rPr>
  </w:style>
  <w:style w:type="character" w:customStyle="1" w:styleId="WWCharLFO8LVL6">
    <w:name w:val="WW_CharLFO8LVL6"/>
    <w:rPr>
      <w:rFonts w:cs="Arial"/>
      <w:color w:val="000000"/>
      <w:sz w:val="24"/>
      <w:szCs w:val="24"/>
    </w:rPr>
  </w:style>
  <w:style w:type="character" w:customStyle="1" w:styleId="WWCharLFO8LVL7">
    <w:name w:val="WW_CharLFO8LVL7"/>
    <w:rPr>
      <w:rFonts w:cs="Arial"/>
      <w:color w:val="000000"/>
      <w:sz w:val="24"/>
      <w:szCs w:val="24"/>
    </w:rPr>
  </w:style>
  <w:style w:type="character" w:customStyle="1" w:styleId="WWCharLFO8LVL8">
    <w:name w:val="WW_CharLFO8LVL8"/>
    <w:rPr>
      <w:rFonts w:cs="Arial"/>
      <w:color w:val="000000"/>
      <w:sz w:val="24"/>
      <w:szCs w:val="24"/>
    </w:rPr>
  </w:style>
  <w:style w:type="character" w:customStyle="1" w:styleId="WWCharLFO8LVL9">
    <w:name w:val="WW_CharLFO8LVL9"/>
    <w:rPr>
      <w:rFonts w:cs="Arial"/>
      <w:color w:val="000000"/>
      <w:sz w:val="24"/>
      <w:szCs w:val="24"/>
    </w:rPr>
  </w:style>
  <w:style w:type="character" w:customStyle="1" w:styleId="WWCharLFO9LVL1">
    <w:name w:val="WW_CharLFO9LVL1"/>
    <w:rPr>
      <w:rFonts w:cs="Arial"/>
      <w:b/>
      <w:bCs/>
      <w:color w:val="595959"/>
      <w:sz w:val="32"/>
      <w:szCs w:val="32"/>
    </w:rPr>
  </w:style>
  <w:style w:type="character" w:customStyle="1" w:styleId="WWCharLFO9LVL2">
    <w:name w:val="WW_CharLFO9LVL2"/>
    <w:rPr>
      <w:rFonts w:cs="Arial"/>
      <w:b/>
      <w:bCs/>
      <w:color w:val="595959"/>
      <w:sz w:val="26"/>
      <w:szCs w:val="26"/>
    </w:rPr>
  </w:style>
  <w:style w:type="character" w:customStyle="1" w:styleId="WWCharLFO9LVL3">
    <w:name w:val="WW_CharLFO9LVL3"/>
    <w:rPr>
      <w:rFonts w:cs="Arial"/>
      <w:color w:val="000000"/>
      <w:sz w:val="24"/>
      <w:szCs w:val="24"/>
    </w:rPr>
  </w:style>
  <w:style w:type="character" w:customStyle="1" w:styleId="WWCharLFO9LVL4">
    <w:name w:val="WW_CharLFO9LVL4"/>
    <w:rPr>
      <w:rFonts w:cs="Arial"/>
      <w:color w:val="000000"/>
      <w:sz w:val="24"/>
      <w:szCs w:val="24"/>
    </w:rPr>
  </w:style>
  <w:style w:type="character" w:customStyle="1" w:styleId="WWCharLFO9LVL5">
    <w:name w:val="WW_CharLFO9LVL5"/>
    <w:rPr>
      <w:rFonts w:cs="Arial"/>
      <w:color w:val="000000"/>
      <w:sz w:val="24"/>
      <w:szCs w:val="24"/>
    </w:rPr>
  </w:style>
  <w:style w:type="character" w:customStyle="1" w:styleId="WWCharLFO9LVL6">
    <w:name w:val="WW_CharLFO9LVL6"/>
    <w:rPr>
      <w:rFonts w:cs="Arial"/>
      <w:color w:val="000000"/>
      <w:sz w:val="24"/>
      <w:szCs w:val="24"/>
    </w:rPr>
  </w:style>
  <w:style w:type="character" w:customStyle="1" w:styleId="WWCharLFO9LVL7">
    <w:name w:val="WW_CharLFO9LVL7"/>
    <w:rPr>
      <w:rFonts w:cs="Arial"/>
      <w:color w:val="000000"/>
      <w:sz w:val="24"/>
      <w:szCs w:val="24"/>
    </w:rPr>
  </w:style>
  <w:style w:type="character" w:customStyle="1" w:styleId="WWCharLFO9LVL8">
    <w:name w:val="WW_CharLFO9LVL8"/>
    <w:rPr>
      <w:rFonts w:cs="Arial"/>
      <w:color w:val="000000"/>
      <w:sz w:val="24"/>
      <w:szCs w:val="24"/>
    </w:rPr>
  </w:style>
  <w:style w:type="character" w:customStyle="1" w:styleId="WWCharLFO9LVL9">
    <w:name w:val="WW_CharLFO9LVL9"/>
    <w:rPr>
      <w:rFonts w:cs="Arial"/>
      <w:color w:val="000000"/>
      <w:sz w:val="24"/>
      <w:szCs w:val="24"/>
    </w:rPr>
  </w:style>
  <w:style w:type="character" w:customStyle="1" w:styleId="WWCharLFO10LVL1">
    <w:name w:val="WW_CharLFO10LVL1"/>
    <w:rPr>
      <w:rFonts w:cs="Arial"/>
      <w:b/>
      <w:bCs/>
      <w:color w:val="595959"/>
      <w:sz w:val="32"/>
      <w:szCs w:val="32"/>
    </w:rPr>
  </w:style>
  <w:style w:type="character" w:customStyle="1" w:styleId="WWCharLFO10LVL2">
    <w:name w:val="WW_CharLFO10LVL2"/>
    <w:rPr>
      <w:rFonts w:cs="Arial"/>
      <w:b/>
      <w:bCs/>
      <w:color w:val="595959"/>
      <w:sz w:val="26"/>
      <w:szCs w:val="26"/>
    </w:rPr>
  </w:style>
  <w:style w:type="character" w:customStyle="1" w:styleId="WWCharLFO10LVL3">
    <w:name w:val="WW_CharLFO10LVL3"/>
    <w:rPr>
      <w:rFonts w:cs="Arial"/>
      <w:color w:val="000000"/>
      <w:sz w:val="24"/>
      <w:szCs w:val="24"/>
    </w:rPr>
  </w:style>
  <w:style w:type="character" w:customStyle="1" w:styleId="WWCharLFO10LVL4">
    <w:name w:val="WW_CharLFO10LVL4"/>
    <w:rPr>
      <w:rFonts w:cs="Arial"/>
      <w:color w:val="000000"/>
      <w:sz w:val="24"/>
      <w:szCs w:val="24"/>
    </w:rPr>
  </w:style>
  <w:style w:type="character" w:customStyle="1" w:styleId="WWCharLFO10LVL5">
    <w:name w:val="WW_CharLFO10LVL5"/>
    <w:rPr>
      <w:rFonts w:cs="Arial"/>
      <w:color w:val="000000"/>
      <w:sz w:val="24"/>
      <w:szCs w:val="24"/>
    </w:rPr>
  </w:style>
  <w:style w:type="character" w:customStyle="1" w:styleId="WWCharLFO10LVL6">
    <w:name w:val="WW_CharLFO10LVL6"/>
    <w:rPr>
      <w:rFonts w:cs="Arial"/>
      <w:color w:val="000000"/>
      <w:sz w:val="24"/>
      <w:szCs w:val="24"/>
    </w:rPr>
  </w:style>
  <w:style w:type="character" w:customStyle="1" w:styleId="WWCharLFO10LVL7">
    <w:name w:val="WW_CharLFO10LVL7"/>
    <w:rPr>
      <w:rFonts w:cs="Arial"/>
      <w:color w:val="000000"/>
      <w:sz w:val="24"/>
      <w:szCs w:val="24"/>
    </w:rPr>
  </w:style>
  <w:style w:type="character" w:customStyle="1" w:styleId="WWCharLFO10LVL8">
    <w:name w:val="WW_CharLFO10LVL8"/>
    <w:rPr>
      <w:rFonts w:cs="Arial"/>
      <w:color w:val="000000"/>
      <w:sz w:val="24"/>
      <w:szCs w:val="24"/>
    </w:rPr>
  </w:style>
  <w:style w:type="character" w:customStyle="1" w:styleId="WWCharLFO10LVL9">
    <w:name w:val="WW_CharLFO10LVL9"/>
    <w:rPr>
      <w:rFonts w:cs="Arial"/>
      <w:color w:val="000000"/>
      <w:sz w:val="24"/>
      <w:szCs w:val="24"/>
    </w:rPr>
  </w:style>
  <w:style w:type="character" w:customStyle="1" w:styleId="WWCharLFO11LVL1">
    <w:name w:val="WW_CharLFO11LVL1"/>
    <w:rPr>
      <w:rFonts w:ascii="Arial" w:hAnsi="Arial"/>
      <w:color w:val="FF9900"/>
      <w:sz w:val="24"/>
    </w:rPr>
  </w:style>
  <w:style w:type="character" w:customStyle="1" w:styleId="WWCharLFO11LVL2">
    <w:name w:val="WW_CharLFO11LVL2"/>
    <w:rPr>
      <w:rFonts w:ascii="Courier New" w:hAnsi="Courier New"/>
      <w:color w:val="000000"/>
      <w:sz w:val="24"/>
    </w:rPr>
  </w:style>
  <w:style w:type="character" w:customStyle="1" w:styleId="WWCharLFO11LVL3">
    <w:name w:val="WW_CharLFO11LVL3"/>
    <w:rPr>
      <w:rFonts w:ascii="Arial" w:hAnsi="Arial"/>
      <w:color w:val="000000"/>
      <w:sz w:val="24"/>
    </w:rPr>
  </w:style>
  <w:style w:type="character" w:customStyle="1" w:styleId="WWCharLFO11LVL4">
    <w:name w:val="WW_CharLFO11LVL4"/>
    <w:rPr>
      <w:rFonts w:ascii="Arial" w:hAnsi="Arial"/>
      <w:color w:val="000000"/>
      <w:sz w:val="24"/>
    </w:rPr>
  </w:style>
  <w:style w:type="character" w:customStyle="1" w:styleId="WWCharLFO11LVL5">
    <w:name w:val="WW_CharLFO11LVL5"/>
    <w:rPr>
      <w:rFonts w:ascii="Courier New" w:hAnsi="Courier New"/>
      <w:color w:val="000000"/>
      <w:sz w:val="24"/>
    </w:rPr>
  </w:style>
  <w:style w:type="character" w:customStyle="1" w:styleId="WWCharLFO11LVL6">
    <w:name w:val="WW_CharLFO11LVL6"/>
    <w:rPr>
      <w:rFonts w:ascii="Arial" w:hAnsi="Arial"/>
      <w:color w:val="000000"/>
      <w:sz w:val="24"/>
    </w:rPr>
  </w:style>
  <w:style w:type="character" w:customStyle="1" w:styleId="WWCharLFO11LVL7">
    <w:name w:val="WW_CharLFO11LVL7"/>
    <w:rPr>
      <w:rFonts w:ascii="Arial" w:hAnsi="Arial"/>
      <w:color w:val="000000"/>
      <w:sz w:val="24"/>
    </w:rPr>
  </w:style>
  <w:style w:type="character" w:customStyle="1" w:styleId="WWCharLFO11LVL8">
    <w:name w:val="WW_CharLFO11LVL8"/>
    <w:rPr>
      <w:rFonts w:ascii="Courier New" w:hAnsi="Courier New"/>
      <w:color w:val="000000"/>
      <w:sz w:val="24"/>
    </w:rPr>
  </w:style>
  <w:style w:type="character" w:customStyle="1" w:styleId="WWCharLFO11LVL9">
    <w:name w:val="WW_CharLFO11LVL9"/>
    <w:rPr>
      <w:rFonts w:ascii="Arial" w:hAnsi="Arial"/>
      <w:color w:val="000000"/>
      <w:sz w:val="24"/>
    </w:rPr>
  </w:style>
  <w:style w:type="character" w:customStyle="1" w:styleId="WWCharLFO12LVL1">
    <w:name w:val="WW_CharLFO12LVL1"/>
    <w:rPr>
      <w:rFonts w:ascii="Arial" w:hAnsi="Arial"/>
      <w:color w:val="FF9900"/>
      <w:sz w:val="24"/>
    </w:rPr>
  </w:style>
  <w:style w:type="character" w:customStyle="1" w:styleId="WWCharLFO12LVL2">
    <w:name w:val="WW_CharLFO12LVL2"/>
    <w:rPr>
      <w:rFonts w:ascii="Courier New" w:hAnsi="Courier New"/>
      <w:color w:val="000000"/>
      <w:sz w:val="24"/>
    </w:rPr>
  </w:style>
  <w:style w:type="character" w:customStyle="1" w:styleId="WWCharLFO12LVL3">
    <w:name w:val="WW_CharLFO12LVL3"/>
    <w:rPr>
      <w:rFonts w:ascii="Arial" w:hAnsi="Arial"/>
      <w:color w:val="000000"/>
      <w:sz w:val="24"/>
    </w:rPr>
  </w:style>
  <w:style w:type="character" w:customStyle="1" w:styleId="WWCharLFO12LVL4">
    <w:name w:val="WW_CharLFO12LVL4"/>
    <w:rPr>
      <w:rFonts w:ascii="Arial" w:hAnsi="Arial"/>
      <w:color w:val="000000"/>
      <w:sz w:val="24"/>
    </w:rPr>
  </w:style>
  <w:style w:type="character" w:customStyle="1" w:styleId="WWCharLFO12LVL5">
    <w:name w:val="WW_CharLFO12LVL5"/>
    <w:rPr>
      <w:rFonts w:ascii="Courier New" w:hAnsi="Courier New"/>
      <w:color w:val="000000"/>
      <w:sz w:val="24"/>
    </w:rPr>
  </w:style>
  <w:style w:type="character" w:customStyle="1" w:styleId="WWCharLFO12LVL6">
    <w:name w:val="WW_CharLFO12LVL6"/>
    <w:rPr>
      <w:rFonts w:ascii="Arial" w:hAnsi="Arial"/>
      <w:color w:val="000000"/>
      <w:sz w:val="24"/>
    </w:rPr>
  </w:style>
  <w:style w:type="character" w:customStyle="1" w:styleId="WWCharLFO12LVL7">
    <w:name w:val="WW_CharLFO12LVL7"/>
    <w:rPr>
      <w:rFonts w:ascii="Arial" w:hAnsi="Arial"/>
      <w:color w:val="000000"/>
      <w:sz w:val="24"/>
    </w:rPr>
  </w:style>
  <w:style w:type="character" w:customStyle="1" w:styleId="WWCharLFO12LVL8">
    <w:name w:val="WW_CharLFO12LVL8"/>
    <w:rPr>
      <w:rFonts w:ascii="Courier New" w:hAnsi="Courier New"/>
      <w:color w:val="000000"/>
      <w:sz w:val="24"/>
    </w:rPr>
  </w:style>
  <w:style w:type="character" w:customStyle="1" w:styleId="WWCharLFO12LVL9">
    <w:name w:val="WW_CharLFO12LVL9"/>
    <w:rPr>
      <w:rFonts w:ascii="Arial" w:hAnsi="Arial"/>
      <w:color w:val="000000"/>
      <w:sz w:val="24"/>
    </w:rPr>
  </w:style>
  <w:style w:type="character" w:customStyle="1" w:styleId="WWCharLFO13LVL1">
    <w:name w:val="WW_CharLFO13LVL1"/>
    <w:rPr>
      <w:rFonts w:ascii="Arial" w:hAnsi="Arial"/>
      <w:color w:val="FF9900"/>
      <w:sz w:val="24"/>
    </w:rPr>
  </w:style>
  <w:style w:type="character" w:customStyle="1" w:styleId="WWCharLFO13LVL2">
    <w:name w:val="WW_CharLFO13LVL2"/>
    <w:rPr>
      <w:rFonts w:ascii="Courier New" w:hAnsi="Courier New"/>
      <w:color w:val="000000"/>
      <w:sz w:val="24"/>
    </w:rPr>
  </w:style>
  <w:style w:type="character" w:customStyle="1" w:styleId="WWCharLFO13LVL3">
    <w:name w:val="WW_CharLFO13LVL3"/>
    <w:rPr>
      <w:rFonts w:ascii="Arial" w:hAnsi="Arial"/>
      <w:color w:val="000000"/>
      <w:sz w:val="24"/>
    </w:rPr>
  </w:style>
  <w:style w:type="character" w:customStyle="1" w:styleId="WWCharLFO13LVL4">
    <w:name w:val="WW_CharLFO13LVL4"/>
    <w:rPr>
      <w:rFonts w:ascii="Arial" w:hAnsi="Arial"/>
      <w:color w:val="000000"/>
      <w:sz w:val="24"/>
    </w:rPr>
  </w:style>
  <w:style w:type="character" w:customStyle="1" w:styleId="WWCharLFO13LVL5">
    <w:name w:val="WW_CharLFO13LVL5"/>
    <w:rPr>
      <w:rFonts w:ascii="Courier New" w:hAnsi="Courier New"/>
      <w:color w:val="000000"/>
      <w:sz w:val="24"/>
    </w:rPr>
  </w:style>
  <w:style w:type="character" w:customStyle="1" w:styleId="WWCharLFO13LVL6">
    <w:name w:val="WW_CharLFO13LVL6"/>
    <w:rPr>
      <w:rFonts w:ascii="Arial" w:hAnsi="Arial"/>
      <w:color w:val="000000"/>
      <w:sz w:val="24"/>
    </w:rPr>
  </w:style>
  <w:style w:type="character" w:customStyle="1" w:styleId="WWCharLFO13LVL7">
    <w:name w:val="WW_CharLFO13LVL7"/>
    <w:rPr>
      <w:rFonts w:ascii="Arial" w:hAnsi="Arial"/>
      <w:color w:val="000000"/>
      <w:sz w:val="24"/>
    </w:rPr>
  </w:style>
  <w:style w:type="character" w:customStyle="1" w:styleId="WWCharLFO13LVL8">
    <w:name w:val="WW_CharLFO13LVL8"/>
    <w:rPr>
      <w:rFonts w:ascii="Courier New" w:hAnsi="Courier New"/>
      <w:color w:val="000000"/>
      <w:sz w:val="24"/>
    </w:rPr>
  </w:style>
  <w:style w:type="character" w:customStyle="1" w:styleId="WWCharLFO13LVL9">
    <w:name w:val="WW_CharLFO13LVL9"/>
    <w:rPr>
      <w:rFonts w:ascii="Arial" w:hAnsi="Arial"/>
      <w:color w:val="000000"/>
      <w:sz w:val="24"/>
    </w:rPr>
  </w:style>
  <w:style w:type="character" w:customStyle="1" w:styleId="WWCharLFO14LVL1">
    <w:name w:val="WW_CharLFO14LVL1"/>
    <w:rPr>
      <w:rFonts w:cs="Arial"/>
      <w:b/>
      <w:bCs/>
      <w:color w:val="595959"/>
      <w:sz w:val="32"/>
      <w:szCs w:val="32"/>
    </w:rPr>
  </w:style>
  <w:style w:type="character" w:customStyle="1" w:styleId="WWCharLFO14LVL2">
    <w:name w:val="WW_CharLFO14LVL2"/>
    <w:rPr>
      <w:rFonts w:cs="Arial"/>
      <w:b/>
      <w:bCs/>
      <w:color w:val="595959"/>
      <w:sz w:val="26"/>
      <w:szCs w:val="26"/>
    </w:rPr>
  </w:style>
  <w:style w:type="character" w:customStyle="1" w:styleId="WWCharLFO14LVL3">
    <w:name w:val="WW_CharLFO14LVL3"/>
    <w:rPr>
      <w:rFonts w:cs="Arial"/>
      <w:color w:val="000000"/>
      <w:sz w:val="24"/>
      <w:szCs w:val="24"/>
    </w:rPr>
  </w:style>
  <w:style w:type="character" w:customStyle="1" w:styleId="WWCharLFO14LVL4">
    <w:name w:val="WW_CharLFO14LVL4"/>
    <w:rPr>
      <w:rFonts w:cs="Arial"/>
      <w:color w:val="000000"/>
      <w:sz w:val="24"/>
      <w:szCs w:val="24"/>
    </w:rPr>
  </w:style>
  <w:style w:type="character" w:customStyle="1" w:styleId="WWCharLFO14LVL5">
    <w:name w:val="WW_CharLFO14LVL5"/>
    <w:rPr>
      <w:rFonts w:cs="Arial"/>
      <w:color w:val="000000"/>
      <w:sz w:val="24"/>
      <w:szCs w:val="24"/>
    </w:rPr>
  </w:style>
  <w:style w:type="character" w:customStyle="1" w:styleId="WWCharLFO14LVL6">
    <w:name w:val="WW_CharLFO14LVL6"/>
    <w:rPr>
      <w:rFonts w:cs="Arial"/>
      <w:color w:val="000000"/>
      <w:sz w:val="24"/>
      <w:szCs w:val="24"/>
    </w:rPr>
  </w:style>
  <w:style w:type="character" w:customStyle="1" w:styleId="WWCharLFO14LVL7">
    <w:name w:val="WW_CharLFO14LVL7"/>
    <w:rPr>
      <w:rFonts w:cs="Arial"/>
      <w:color w:val="000000"/>
      <w:sz w:val="24"/>
      <w:szCs w:val="24"/>
    </w:rPr>
  </w:style>
  <w:style w:type="character" w:customStyle="1" w:styleId="WWCharLFO14LVL8">
    <w:name w:val="WW_CharLFO14LVL8"/>
    <w:rPr>
      <w:rFonts w:cs="Arial"/>
      <w:color w:val="000000"/>
      <w:sz w:val="24"/>
      <w:szCs w:val="24"/>
    </w:rPr>
  </w:style>
  <w:style w:type="character" w:customStyle="1" w:styleId="WWCharLFO14LVL9">
    <w:name w:val="WW_CharLFO14LVL9"/>
    <w:rPr>
      <w:rFonts w:cs="Arial"/>
      <w:color w:val="000000"/>
      <w:sz w:val="24"/>
      <w:szCs w:val="24"/>
    </w:rPr>
  </w:style>
  <w:style w:type="character" w:customStyle="1" w:styleId="WWCharLFO15LVL1">
    <w:name w:val="WW_CharLFO15LVL1"/>
    <w:rPr>
      <w:rFonts w:cs="Arial"/>
      <w:b/>
      <w:bCs/>
      <w:color w:val="595959"/>
      <w:sz w:val="32"/>
      <w:szCs w:val="32"/>
    </w:rPr>
  </w:style>
  <w:style w:type="character" w:customStyle="1" w:styleId="WWCharLFO15LVL2">
    <w:name w:val="WW_CharLFO15LVL2"/>
    <w:rPr>
      <w:rFonts w:cs="Arial"/>
      <w:b/>
      <w:bCs/>
      <w:color w:val="595959"/>
      <w:sz w:val="26"/>
      <w:szCs w:val="26"/>
    </w:rPr>
  </w:style>
  <w:style w:type="character" w:customStyle="1" w:styleId="WWCharLFO15LVL3">
    <w:name w:val="WW_CharLFO15LVL3"/>
    <w:rPr>
      <w:rFonts w:cs="Arial"/>
      <w:color w:val="000000"/>
      <w:sz w:val="24"/>
      <w:szCs w:val="24"/>
    </w:rPr>
  </w:style>
  <w:style w:type="character" w:customStyle="1" w:styleId="WWCharLFO15LVL4">
    <w:name w:val="WW_CharLFO15LVL4"/>
    <w:rPr>
      <w:rFonts w:cs="Arial"/>
      <w:color w:val="000000"/>
      <w:sz w:val="24"/>
      <w:szCs w:val="24"/>
    </w:rPr>
  </w:style>
  <w:style w:type="character" w:customStyle="1" w:styleId="WWCharLFO15LVL5">
    <w:name w:val="WW_CharLFO15LVL5"/>
    <w:rPr>
      <w:rFonts w:cs="Arial"/>
      <w:color w:val="000000"/>
      <w:sz w:val="24"/>
      <w:szCs w:val="24"/>
    </w:rPr>
  </w:style>
  <w:style w:type="character" w:customStyle="1" w:styleId="WWCharLFO15LVL6">
    <w:name w:val="WW_CharLFO15LVL6"/>
    <w:rPr>
      <w:rFonts w:cs="Arial"/>
      <w:color w:val="000000"/>
      <w:sz w:val="24"/>
      <w:szCs w:val="24"/>
    </w:rPr>
  </w:style>
  <w:style w:type="character" w:customStyle="1" w:styleId="WWCharLFO15LVL7">
    <w:name w:val="WW_CharLFO15LVL7"/>
    <w:rPr>
      <w:rFonts w:cs="Arial"/>
      <w:color w:val="000000"/>
      <w:sz w:val="24"/>
      <w:szCs w:val="24"/>
    </w:rPr>
  </w:style>
  <w:style w:type="character" w:customStyle="1" w:styleId="WWCharLFO15LVL8">
    <w:name w:val="WW_CharLFO15LVL8"/>
    <w:rPr>
      <w:rFonts w:cs="Arial"/>
      <w:color w:val="000000"/>
      <w:sz w:val="24"/>
      <w:szCs w:val="24"/>
    </w:rPr>
  </w:style>
  <w:style w:type="character" w:customStyle="1" w:styleId="WWCharLFO15LVL9">
    <w:name w:val="WW_CharLFO15LVL9"/>
    <w:rPr>
      <w:rFonts w:cs="Arial"/>
      <w:color w:val="000000"/>
      <w:sz w:val="24"/>
      <w:szCs w:val="24"/>
    </w:rPr>
  </w:style>
  <w:style w:type="character" w:customStyle="1" w:styleId="WWCharLFO16LVL1">
    <w:name w:val="WW_CharLFO16LVL1"/>
    <w:rPr>
      <w:rFonts w:cs="Arial"/>
      <w:b/>
      <w:bCs/>
      <w:color w:val="595959"/>
      <w:sz w:val="32"/>
      <w:szCs w:val="32"/>
    </w:rPr>
  </w:style>
  <w:style w:type="character" w:customStyle="1" w:styleId="WWCharLFO16LVL2">
    <w:name w:val="WW_CharLFO16LVL2"/>
    <w:rPr>
      <w:rFonts w:cs="Arial"/>
      <w:b/>
      <w:bCs/>
      <w:color w:val="595959"/>
      <w:sz w:val="26"/>
      <w:szCs w:val="26"/>
    </w:rPr>
  </w:style>
  <w:style w:type="character" w:customStyle="1" w:styleId="WWCharLFO16LVL3">
    <w:name w:val="WW_CharLFO16LVL3"/>
    <w:rPr>
      <w:rFonts w:cs="Arial"/>
      <w:color w:val="000000"/>
      <w:sz w:val="24"/>
      <w:szCs w:val="24"/>
    </w:rPr>
  </w:style>
  <w:style w:type="character" w:customStyle="1" w:styleId="WWCharLFO16LVL4">
    <w:name w:val="WW_CharLFO16LVL4"/>
    <w:rPr>
      <w:rFonts w:cs="Arial"/>
      <w:color w:val="000000"/>
      <w:sz w:val="24"/>
      <w:szCs w:val="24"/>
    </w:rPr>
  </w:style>
  <w:style w:type="character" w:customStyle="1" w:styleId="WWCharLFO16LVL5">
    <w:name w:val="WW_CharLFO16LVL5"/>
    <w:rPr>
      <w:rFonts w:cs="Arial"/>
      <w:color w:val="000000"/>
      <w:sz w:val="24"/>
      <w:szCs w:val="24"/>
    </w:rPr>
  </w:style>
  <w:style w:type="character" w:customStyle="1" w:styleId="WWCharLFO16LVL6">
    <w:name w:val="WW_CharLFO16LVL6"/>
    <w:rPr>
      <w:rFonts w:cs="Arial"/>
      <w:color w:val="000000"/>
      <w:sz w:val="24"/>
      <w:szCs w:val="24"/>
    </w:rPr>
  </w:style>
  <w:style w:type="character" w:customStyle="1" w:styleId="WWCharLFO16LVL7">
    <w:name w:val="WW_CharLFO16LVL7"/>
    <w:rPr>
      <w:rFonts w:cs="Arial"/>
      <w:color w:val="000000"/>
      <w:sz w:val="24"/>
      <w:szCs w:val="24"/>
    </w:rPr>
  </w:style>
  <w:style w:type="character" w:customStyle="1" w:styleId="WWCharLFO16LVL8">
    <w:name w:val="WW_CharLFO16LVL8"/>
    <w:rPr>
      <w:rFonts w:cs="Arial"/>
      <w:color w:val="000000"/>
      <w:sz w:val="24"/>
      <w:szCs w:val="24"/>
    </w:rPr>
  </w:style>
  <w:style w:type="character" w:customStyle="1" w:styleId="WWCharLFO16LVL9">
    <w:name w:val="WW_CharLFO16LVL9"/>
    <w:rPr>
      <w:rFonts w:cs="Arial"/>
      <w:color w:val="000000"/>
      <w:sz w:val="24"/>
      <w:szCs w:val="24"/>
    </w:rPr>
  </w:style>
  <w:style w:type="character" w:customStyle="1" w:styleId="WWCharLFO17LVL1">
    <w:name w:val="WW_CharLFO17LVL1"/>
    <w:rPr>
      <w:rFonts w:cs="Arial"/>
      <w:b/>
      <w:bCs/>
      <w:color w:val="595959"/>
      <w:sz w:val="32"/>
      <w:szCs w:val="32"/>
    </w:rPr>
  </w:style>
  <w:style w:type="character" w:customStyle="1" w:styleId="WWCharLFO17LVL2">
    <w:name w:val="WW_CharLFO17LVL2"/>
    <w:rPr>
      <w:rFonts w:cs="Arial"/>
      <w:b/>
      <w:bCs/>
      <w:color w:val="595959"/>
      <w:sz w:val="26"/>
      <w:szCs w:val="26"/>
    </w:rPr>
  </w:style>
  <w:style w:type="character" w:customStyle="1" w:styleId="WWCharLFO17LVL3">
    <w:name w:val="WW_CharLFO17LVL3"/>
    <w:rPr>
      <w:rFonts w:cs="Arial"/>
      <w:color w:val="000000"/>
      <w:sz w:val="24"/>
      <w:szCs w:val="24"/>
    </w:rPr>
  </w:style>
  <w:style w:type="character" w:customStyle="1" w:styleId="WWCharLFO17LVL4">
    <w:name w:val="WW_CharLFO17LVL4"/>
    <w:rPr>
      <w:rFonts w:cs="Arial"/>
      <w:color w:val="000000"/>
      <w:sz w:val="24"/>
      <w:szCs w:val="24"/>
    </w:rPr>
  </w:style>
  <w:style w:type="character" w:customStyle="1" w:styleId="WWCharLFO17LVL5">
    <w:name w:val="WW_CharLFO17LVL5"/>
    <w:rPr>
      <w:rFonts w:cs="Arial"/>
      <w:color w:val="000000"/>
      <w:sz w:val="24"/>
      <w:szCs w:val="24"/>
    </w:rPr>
  </w:style>
  <w:style w:type="character" w:customStyle="1" w:styleId="WWCharLFO17LVL6">
    <w:name w:val="WW_CharLFO17LVL6"/>
    <w:rPr>
      <w:rFonts w:cs="Arial"/>
      <w:color w:val="000000"/>
      <w:sz w:val="24"/>
      <w:szCs w:val="24"/>
    </w:rPr>
  </w:style>
  <w:style w:type="character" w:customStyle="1" w:styleId="WWCharLFO17LVL7">
    <w:name w:val="WW_CharLFO17LVL7"/>
    <w:rPr>
      <w:rFonts w:cs="Arial"/>
      <w:color w:val="000000"/>
      <w:sz w:val="24"/>
      <w:szCs w:val="24"/>
    </w:rPr>
  </w:style>
  <w:style w:type="character" w:customStyle="1" w:styleId="WWCharLFO17LVL8">
    <w:name w:val="WW_CharLFO17LVL8"/>
    <w:rPr>
      <w:rFonts w:cs="Arial"/>
      <w:color w:val="000000"/>
      <w:sz w:val="24"/>
      <w:szCs w:val="24"/>
    </w:rPr>
  </w:style>
  <w:style w:type="character" w:customStyle="1" w:styleId="WWCharLFO17LVL9">
    <w:name w:val="WW_CharLFO17LVL9"/>
    <w:rPr>
      <w:rFonts w:cs="Arial"/>
      <w:color w:val="000000"/>
      <w:sz w:val="24"/>
      <w:szCs w:val="24"/>
    </w:rPr>
  </w:style>
  <w:style w:type="character" w:customStyle="1" w:styleId="WWCharLFO18LVL1">
    <w:name w:val="WW_CharLFO18LVL1"/>
    <w:rPr>
      <w:rFonts w:ascii="Arial" w:hAnsi="Arial"/>
      <w:color w:val="FF9900"/>
      <w:sz w:val="24"/>
    </w:rPr>
  </w:style>
  <w:style w:type="character" w:customStyle="1" w:styleId="WWCharLFO18LVL2">
    <w:name w:val="WW_CharLFO18LVL2"/>
    <w:rPr>
      <w:rFonts w:ascii="Courier New" w:hAnsi="Courier New"/>
      <w:color w:val="000000"/>
      <w:sz w:val="24"/>
    </w:rPr>
  </w:style>
  <w:style w:type="character" w:customStyle="1" w:styleId="WWCharLFO18LVL3">
    <w:name w:val="WW_CharLFO18LVL3"/>
    <w:rPr>
      <w:rFonts w:ascii="Arial" w:hAnsi="Arial"/>
      <w:color w:val="000000"/>
      <w:sz w:val="24"/>
    </w:rPr>
  </w:style>
  <w:style w:type="character" w:customStyle="1" w:styleId="WWCharLFO18LVL4">
    <w:name w:val="WW_CharLFO18LVL4"/>
    <w:rPr>
      <w:rFonts w:ascii="Arial" w:hAnsi="Arial"/>
      <w:color w:val="000000"/>
      <w:sz w:val="24"/>
    </w:rPr>
  </w:style>
  <w:style w:type="character" w:customStyle="1" w:styleId="WWCharLFO18LVL5">
    <w:name w:val="WW_CharLFO18LVL5"/>
    <w:rPr>
      <w:rFonts w:ascii="Courier New" w:hAnsi="Courier New"/>
      <w:color w:val="000000"/>
      <w:sz w:val="24"/>
    </w:rPr>
  </w:style>
  <w:style w:type="character" w:customStyle="1" w:styleId="WWCharLFO18LVL6">
    <w:name w:val="WW_CharLFO18LVL6"/>
    <w:rPr>
      <w:rFonts w:ascii="Arial" w:hAnsi="Arial"/>
      <w:color w:val="000000"/>
      <w:sz w:val="24"/>
    </w:rPr>
  </w:style>
  <w:style w:type="character" w:customStyle="1" w:styleId="WWCharLFO18LVL7">
    <w:name w:val="WW_CharLFO18LVL7"/>
    <w:rPr>
      <w:rFonts w:ascii="Arial" w:hAnsi="Arial"/>
      <w:color w:val="000000"/>
      <w:sz w:val="24"/>
    </w:rPr>
  </w:style>
  <w:style w:type="character" w:customStyle="1" w:styleId="WWCharLFO18LVL8">
    <w:name w:val="WW_CharLFO18LVL8"/>
    <w:rPr>
      <w:rFonts w:ascii="Courier New" w:hAnsi="Courier New"/>
      <w:color w:val="000000"/>
      <w:sz w:val="24"/>
    </w:rPr>
  </w:style>
  <w:style w:type="character" w:customStyle="1" w:styleId="WWCharLFO18LVL9">
    <w:name w:val="WW_CharLFO18LVL9"/>
    <w:rPr>
      <w:rFonts w:ascii="Arial" w:hAnsi="Arial"/>
      <w:color w:val="000000"/>
      <w:sz w:val="24"/>
    </w:rPr>
  </w:style>
  <w:style w:type="character" w:customStyle="1" w:styleId="WWCharLFO19LVL1">
    <w:name w:val="WW_CharLFO19LVL1"/>
    <w:rPr>
      <w:rFonts w:ascii="Arial" w:hAnsi="Arial"/>
      <w:color w:val="FF9900"/>
      <w:sz w:val="24"/>
    </w:rPr>
  </w:style>
  <w:style w:type="character" w:customStyle="1" w:styleId="WWCharLFO19LVL2">
    <w:name w:val="WW_CharLFO19LVL2"/>
    <w:rPr>
      <w:rFonts w:ascii="Courier New" w:hAnsi="Courier New"/>
      <w:color w:val="000000"/>
      <w:sz w:val="24"/>
    </w:rPr>
  </w:style>
  <w:style w:type="character" w:customStyle="1" w:styleId="WWCharLFO19LVL3">
    <w:name w:val="WW_CharLFO19LVL3"/>
    <w:rPr>
      <w:rFonts w:ascii="Arial" w:hAnsi="Arial"/>
      <w:color w:val="000000"/>
      <w:sz w:val="24"/>
    </w:rPr>
  </w:style>
  <w:style w:type="character" w:customStyle="1" w:styleId="WWCharLFO19LVL4">
    <w:name w:val="WW_CharLFO19LVL4"/>
    <w:rPr>
      <w:rFonts w:ascii="Arial" w:hAnsi="Arial"/>
      <w:color w:val="000000"/>
      <w:sz w:val="24"/>
    </w:rPr>
  </w:style>
  <w:style w:type="character" w:customStyle="1" w:styleId="WWCharLFO19LVL5">
    <w:name w:val="WW_CharLFO19LVL5"/>
    <w:rPr>
      <w:rFonts w:ascii="Courier New" w:hAnsi="Courier New"/>
      <w:color w:val="000000"/>
      <w:sz w:val="24"/>
    </w:rPr>
  </w:style>
  <w:style w:type="character" w:customStyle="1" w:styleId="WWCharLFO19LVL6">
    <w:name w:val="WW_CharLFO19LVL6"/>
    <w:rPr>
      <w:rFonts w:ascii="Arial" w:hAnsi="Arial"/>
      <w:color w:val="000000"/>
      <w:sz w:val="24"/>
    </w:rPr>
  </w:style>
  <w:style w:type="character" w:customStyle="1" w:styleId="WWCharLFO19LVL7">
    <w:name w:val="WW_CharLFO19LVL7"/>
    <w:rPr>
      <w:rFonts w:ascii="Arial" w:hAnsi="Arial"/>
      <w:color w:val="000000"/>
      <w:sz w:val="24"/>
    </w:rPr>
  </w:style>
  <w:style w:type="character" w:customStyle="1" w:styleId="WWCharLFO19LVL8">
    <w:name w:val="WW_CharLFO19LVL8"/>
    <w:rPr>
      <w:rFonts w:ascii="Courier New" w:hAnsi="Courier New"/>
      <w:color w:val="000000"/>
      <w:sz w:val="24"/>
    </w:rPr>
  </w:style>
  <w:style w:type="character" w:customStyle="1" w:styleId="WWCharLFO19LVL9">
    <w:name w:val="WW_CharLFO19LVL9"/>
    <w:rPr>
      <w:rFonts w:ascii="Arial" w:hAnsi="Arial"/>
      <w:color w:val="000000"/>
      <w:sz w:val="24"/>
    </w:rPr>
  </w:style>
  <w:style w:type="character" w:customStyle="1" w:styleId="WWCharLFO20LVL1">
    <w:name w:val="WW_CharLFO20LVL1"/>
    <w:rPr>
      <w:rFonts w:cs="Arial"/>
      <w:b/>
      <w:bCs/>
      <w:color w:val="595959"/>
      <w:sz w:val="32"/>
      <w:szCs w:val="32"/>
    </w:rPr>
  </w:style>
  <w:style w:type="character" w:customStyle="1" w:styleId="WWCharLFO20LVL2">
    <w:name w:val="WW_CharLFO20LVL2"/>
    <w:rPr>
      <w:rFonts w:cs="Arial"/>
      <w:b/>
      <w:bCs/>
      <w:color w:val="595959"/>
      <w:sz w:val="26"/>
      <w:szCs w:val="26"/>
    </w:rPr>
  </w:style>
  <w:style w:type="character" w:customStyle="1" w:styleId="WWCharLFO20LVL3">
    <w:name w:val="WW_CharLFO20LVL3"/>
    <w:rPr>
      <w:rFonts w:cs="Arial"/>
      <w:color w:val="000000"/>
      <w:sz w:val="24"/>
      <w:szCs w:val="24"/>
    </w:rPr>
  </w:style>
  <w:style w:type="character" w:customStyle="1" w:styleId="WWCharLFO20LVL4">
    <w:name w:val="WW_CharLFO20LVL4"/>
    <w:rPr>
      <w:rFonts w:cs="Arial"/>
      <w:color w:val="000000"/>
      <w:sz w:val="24"/>
      <w:szCs w:val="24"/>
    </w:rPr>
  </w:style>
  <w:style w:type="character" w:customStyle="1" w:styleId="WWCharLFO20LVL5">
    <w:name w:val="WW_CharLFO20LVL5"/>
    <w:rPr>
      <w:rFonts w:cs="Arial"/>
      <w:color w:val="000000"/>
      <w:sz w:val="24"/>
      <w:szCs w:val="24"/>
    </w:rPr>
  </w:style>
  <w:style w:type="character" w:customStyle="1" w:styleId="WWCharLFO20LVL6">
    <w:name w:val="WW_CharLFO20LVL6"/>
    <w:rPr>
      <w:rFonts w:cs="Arial"/>
      <w:color w:val="000000"/>
      <w:sz w:val="24"/>
      <w:szCs w:val="24"/>
    </w:rPr>
  </w:style>
  <w:style w:type="character" w:customStyle="1" w:styleId="WWCharLFO20LVL7">
    <w:name w:val="WW_CharLFO20LVL7"/>
    <w:rPr>
      <w:rFonts w:cs="Arial"/>
      <w:color w:val="000000"/>
      <w:sz w:val="24"/>
      <w:szCs w:val="24"/>
    </w:rPr>
  </w:style>
  <w:style w:type="character" w:customStyle="1" w:styleId="WWCharLFO20LVL8">
    <w:name w:val="WW_CharLFO20LVL8"/>
    <w:rPr>
      <w:rFonts w:cs="Arial"/>
      <w:color w:val="000000"/>
      <w:sz w:val="24"/>
      <w:szCs w:val="24"/>
    </w:rPr>
  </w:style>
  <w:style w:type="character" w:customStyle="1" w:styleId="WWCharLFO20LVL9">
    <w:name w:val="WW_CharLFO20LVL9"/>
    <w:rPr>
      <w:rFonts w:cs="Arial"/>
      <w:color w:val="000000"/>
      <w:sz w:val="24"/>
      <w:szCs w:val="24"/>
    </w:rPr>
  </w:style>
  <w:style w:type="character" w:customStyle="1" w:styleId="WWCharLFO21LVL1">
    <w:name w:val="WW_CharLFO21LVL1"/>
    <w:rPr>
      <w:rFonts w:ascii="Arial" w:hAnsi="Arial"/>
      <w:color w:val="000000"/>
      <w:sz w:val="24"/>
    </w:rPr>
  </w:style>
  <w:style w:type="character" w:customStyle="1" w:styleId="WWCharLFO21LVL2">
    <w:name w:val="WW_CharLFO21LVL2"/>
    <w:rPr>
      <w:rFonts w:ascii="Courier New" w:hAnsi="Courier New"/>
      <w:color w:val="000000"/>
      <w:sz w:val="24"/>
    </w:rPr>
  </w:style>
  <w:style w:type="character" w:customStyle="1" w:styleId="WWCharLFO21LVL3">
    <w:name w:val="WW_CharLFO21LVL3"/>
    <w:rPr>
      <w:rFonts w:ascii="Arial" w:hAnsi="Arial"/>
      <w:color w:val="000000"/>
      <w:sz w:val="24"/>
    </w:rPr>
  </w:style>
  <w:style w:type="character" w:customStyle="1" w:styleId="WWCharLFO21LVL4">
    <w:name w:val="WW_CharLFO21LVL4"/>
    <w:rPr>
      <w:rFonts w:ascii="Arial" w:hAnsi="Arial"/>
      <w:color w:val="000000"/>
      <w:sz w:val="24"/>
    </w:rPr>
  </w:style>
  <w:style w:type="character" w:customStyle="1" w:styleId="WWCharLFO21LVL5">
    <w:name w:val="WW_CharLFO21LVL5"/>
    <w:rPr>
      <w:rFonts w:ascii="Courier New" w:hAnsi="Courier New"/>
      <w:color w:val="000000"/>
      <w:sz w:val="24"/>
    </w:rPr>
  </w:style>
  <w:style w:type="character" w:customStyle="1" w:styleId="WWCharLFO21LVL6">
    <w:name w:val="WW_CharLFO21LVL6"/>
    <w:rPr>
      <w:rFonts w:ascii="Arial" w:hAnsi="Arial"/>
      <w:color w:val="000000"/>
      <w:sz w:val="24"/>
    </w:rPr>
  </w:style>
  <w:style w:type="character" w:customStyle="1" w:styleId="WWCharLFO21LVL7">
    <w:name w:val="WW_CharLFO21LVL7"/>
    <w:rPr>
      <w:rFonts w:ascii="Arial" w:hAnsi="Arial"/>
      <w:color w:val="000000"/>
      <w:sz w:val="24"/>
    </w:rPr>
  </w:style>
  <w:style w:type="character" w:customStyle="1" w:styleId="WWCharLFO21LVL8">
    <w:name w:val="WW_CharLFO21LVL8"/>
    <w:rPr>
      <w:rFonts w:ascii="Courier New" w:hAnsi="Courier New"/>
      <w:color w:val="000000"/>
      <w:sz w:val="24"/>
    </w:rPr>
  </w:style>
  <w:style w:type="character" w:customStyle="1" w:styleId="WWCharLFO21LVL9">
    <w:name w:val="WW_CharLFO21LVL9"/>
    <w:rPr>
      <w:rFonts w:ascii="Arial" w:hAnsi="Arial"/>
      <w:color w:val="000000"/>
      <w:sz w:val="24"/>
    </w:rPr>
  </w:style>
  <w:style w:type="character" w:customStyle="1" w:styleId="WWCharLFO22LVL1">
    <w:name w:val="WW_CharLFO22LVL1"/>
    <w:rPr>
      <w:rFonts w:ascii="Arial" w:hAnsi="Arial"/>
      <w:color w:val="000000"/>
      <w:sz w:val="24"/>
    </w:rPr>
  </w:style>
  <w:style w:type="character" w:customStyle="1" w:styleId="WWCharLFO22LVL2">
    <w:name w:val="WW_CharLFO22LVL2"/>
    <w:rPr>
      <w:rFonts w:ascii="Courier New" w:hAnsi="Courier New"/>
      <w:color w:val="000000"/>
      <w:sz w:val="24"/>
    </w:rPr>
  </w:style>
  <w:style w:type="character" w:customStyle="1" w:styleId="WWCharLFO22LVL3">
    <w:name w:val="WW_CharLFO22LVL3"/>
    <w:rPr>
      <w:rFonts w:ascii="Arial" w:hAnsi="Arial"/>
      <w:color w:val="000000"/>
      <w:sz w:val="24"/>
    </w:rPr>
  </w:style>
  <w:style w:type="character" w:customStyle="1" w:styleId="WWCharLFO22LVL4">
    <w:name w:val="WW_CharLFO22LVL4"/>
    <w:rPr>
      <w:rFonts w:ascii="Arial" w:hAnsi="Arial"/>
      <w:color w:val="000000"/>
      <w:sz w:val="24"/>
    </w:rPr>
  </w:style>
  <w:style w:type="character" w:customStyle="1" w:styleId="WWCharLFO22LVL5">
    <w:name w:val="WW_CharLFO22LVL5"/>
    <w:rPr>
      <w:rFonts w:ascii="Courier New" w:hAnsi="Courier New"/>
      <w:color w:val="000000"/>
      <w:sz w:val="24"/>
    </w:rPr>
  </w:style>
  <w:style w:type="character" w:customStyle="1" w:styleId="WWCharLFO22LVL6">
    <w:name w:val="WW_CharLFO22LVL6"/>
    <w:rPr>
      <w:rFonts w:ascii="Arial" w:hAnsi="Arial"/>
      <w:color w:val="000000"/>
      <w:sz w:val="24"/>
    </w:rPr>
  </w:style>
  <w:style w:type="character" w:customStyle="1" w:styleId="WWCharLFO22LVL7">
    <w:name w:val="WW_CharLFO22LVL7"/>
    <w:rPr>
      <w:rFonts w:ascii="Arial" w:hAnsi="Arial"/>
      <w:color w:val="000000"/>
      <w:sz w:val="24"/>
    </w:rPr>
  </w:style>
  <w:style w:type="character" w:customStyle="1" w:styleId="WWCharLFO22LVL8">
    <w:name w:val="WW_CharLFO22LVL8"/>
    <w:rPr>
      <w:rFonts w:ascii="Courier New" w:hAnsi="Courier New"/>
      <w:color w:val="000000"/>
      <w:sz w:val="24"/>
    </w:rPr>
  </w:style>
  <w:style w:type="character" w:customStyle="1" w:styleId="WWCharLFO22LVL9">
    <w:name w:val="WW_CharLFO22LVL9"/>
    <w:rPr>
      <w:rFonts w:ascii="Arial" w:hAnsi="Arial"/>
      <w:color w:val="000000"/>
      <w:sz w:val="24"/>
    </w:rPr>
  </w:style>
  <w:style w:type="character" w:customStyle="1" w:styleId="WWCharLFO23LVL1">
    <w:name w:val="WW_CharLFO23LVL1"/>
    <w:rPr>
      <w:rFonts w:cs="Arial"/>
      <w:b/>
      <w:bCs/>
      <w:color w:val="595959"/>
      <w:sz w:val="32"/>
      <w:szCs w:val="32"/>
    </w:rPr>
  </w:style>
  <w:style w:type="character" w:customStyle="1" w:styleId="WWCharLFO23LVL2">
    <w:name w:val="WW_CharLFO23LVL2"/>
    <w:rPr>
      <w:rFonts w:cs="Arial"/>
      <w:b/>
      <w:bCs/>
      <w:color w:val="595959"/>
      <w:sz w:val="26"/>
      <w:szCs w:val="26"/>
    </w:rPr>
  </w:style>
  <w:style w:type="character" w:customStyle="1" w:styleId="WWCharLFO23LVL3">
    <w:name w:val="WW_CharLFO23LVL3"/>
    <w:rPr>
      <w:rFonts w:cs="Arial"/>
      <w:color w:val="000000"/>
      <w:sz w:val="24"/>
      <w:szCs w:val="24"/>
    </w:rPr>
  </w:style>
  <w:style w:type="character" w:customStyle="1" w:styleId="WWCharLFO23LVL4">
    <w:name w:val="WW_CharLFO23LVL4"/>
    <w:rPr>
      <w:rFonts w:cs="Arial"/>
      <w:color w:val="000000"/>
      <w:sz w:val="24"/>
      <w:szCs w:val="24"/>
    </w:rPr>
  </w:style>
  <w:style w:type="character" w:customStyle="1" w:styleId="WWCharLFO23LVL5">
    <w:name w:val="WW_CharLFO23LVL5"/>
    <w:rPr>
      <w:rFonts w:cs="Arial"/>
      <w:color w:val="000000"/>
      <w:sz w:val="24"/>
      <w:szCs w:val="24"/>
    </w:rPr>
  </w:style>
  <w:style w:type="character" w:customStyle="1" w:styleId="WWCharLFO23LVL6">
    <w:name w:val="WW_CharLFO23LVL6"/>
    <w:rPr>
      <w:rFonts w:cs="Arial"/>
      <w:color w:val="000000"/>
      <w:sz w:val="24"/>
      <w:szCs w:val="24"/>
    </w:rPr>
  </w:style>
  <w:style w:type="character" w:customStyle="1" w:styleId="WWCharLFO23LVL7">
    <w:name w:val="WW_CharLFO23LVL7"/>
    <w:rPr>
      <w:rFonts w:cs="Arial"/>
      <w:color w:val="000000"/>
      <w:sz w:val="24"/>
      <w:szCs w:val="24"/>
    </w:rPr>
  </w:style>
  <w:style w:type="character" w:customStyle="1" w:styleId="WWCharLFO23LVL8">
    <w:name w:val="WW_CharLFO23LVL8"/>
    <w:rPr>
      <w:rFonts w:cs="Arial"/>
      <w:color w:val="000000"/>
      <w:sz w:val="24"/>
      <w:szCs w:val="24"/>
    </w:rPr>
  </w:style>
  <w:style w:type="character" w:customStyle="1" w:styleId="WWCharLFO23LVL9">
    <w:name w:val="WW_CharLFO23LVL9"/>
    <w:rPr>
      <w:rFonts w:cs="Arial"/>
      <w:color w:val="000000"/>
      <w:sz w:val="24"/>
      <w:szCs w:val="24"/>
    </w:rPr>
  </w:style>
  <w:style w:type="character" w:customStyle="1" w:styleId="WWCharLFO24LVL1">
    <w:name w:val="WW_CharLFO24LVL1"/>
    <w:rPr>
      <w:rFonts w:ascii="Arial" w:hAnsi="Arial"/>
      <w:color w:val="000000"/>
      <w:sz w:val="24"/>
    </w:rPr>
  </w:style>
  <w:style w:type="character" w:customStyle="1" w:styleId="WWCharLFO24LVL2">
    <w:name w:val="WW_CharLFO24LVL2"/>
    <w:rPr>
      <w:rFonts w:ascii="Courier New" w:hAnsi="Courier New"/>
      <w:color w:val="000000"/>
      <w:sz w:val="24"/>
    </w:rPr>
  </w:style>
  <w:style w:type="character" w:customStyle="1" w:styleId="WWCharLFO24LVL3">
    <w:name w:val="WW_CharLFO24LVL3"/>
    <w:rPr>
      <w:rFonts w:ascii="Arial" w:hAnsi="Arial"/>
      <w:color w:val="000000"/>
      <w:sz w:val="24"/>
    </w:rPr>
  </w:style>
  <w:style w:type="character" w:customStyle="1" w:styleId="WWCharLFO24LVL4">
    <w:name w:val="WW_CharLFO24LVL4"/>
    <w:rPr>
      <w:rFonts w:ascii="Arial" w:hAnsi="Arial"/>
      <w:color w:val="000000"/>
      <w:sz w:val="24"/>
    </w:rPr>
  </w:style>
  <w:style w:type="character" w:customStyle="1" w:styleId="WWCharLFO24LVL5">
    <w:name w:val="WW_CharLFO24LVL5"/>
    <w:rPr>
      <w:rFonts w:ascii="Courier New" w:hAnsi="Courier New"/>
      <w:color w:val="000000"/>
      <w:sz w:val="24"/>
    </w:rPr>
  </w:style>
  <w:style w:type="character" w:customStyle="1" w:styleId="WWCharLFO24LVL6">
    <w:name w:val="WW_CharLFO24LVL6"/>
    <w:rPr>
      <w:rFonts w:ascii="Arial" w:hAnsi="Arial"/>
      <w:color w:val="000000"/>
      <w:sz w:val="24"/>
    </w:rPr>
  </w:style>
  <w:style w:type="character" w:customStyle="1" w:styleId="WWCharLFO24LVL7">
    <w:name w:val="WW_CharLFO24LVL7"/>
    <w:rPr>
      <w:rFonts w:ascii="Arial" w:hAnsi="Arial"/>
      <w:color w:val="000000"/>
      <w:sz w:val="24"/>
    </w:rPr>
  </w:style>
  <w:style w:type="character" w:customStyle="1" w:styleId="WWCharLFO24LVL8">
    <w:name w:val="WW_CharLFO24LVL8"/>
    <w:rPr>
      <w:rFonts w:ascii="Courier New" w:hAnsi="Courier New"/>
      <w:color w:val="000000"/>
      <w:sz w:val="24"/>
    </w:rPr>
  </w:style>
  <w:style w:type="character" w:customStyle="1" w:styleId="WWCharLFO24LVL9">
    <w:name w:val="WW_CharLFO24LVL9"/>
    <w:rPr>
      <w:rFonts w:ascii="Arial" w:hAnsi="Arial"/>
      <w:color w:val="000000"/>
      <w:sz w:val="24"/>
    </w:rPr>
  </w:style>
  <w:style w:type="character" w:customStyle="1" w:styleId="WWCharLFO25LVL1">
    <w:name w:val="WW_CharLFO25LVL1"/>
    <w:rPr>
      <w:rFonts w:cs="Arial"/>
      <w:b/>
      <w:bCs/>
      <w:color w:val="595959"/>
      <w:sz w:val="32"/>
      <w:szCs w:val="32"/>
    </w:rPr>
  </w:style>
  <w:style w:type="character" w:customStyle="1" w:styleId="WWCharLFO25LVL2">
    <w:name w:val="WW_CharLFO25LVL2"/>
    <w:rPr>
      <w:rFonts w:cs="Arial"/>
      <w:b/>
      <w:bCs/>
      <w:color w:val="595959"/>
      <w:sz w:val="26"/>
      <w:szCs w:val="26"/>
    </w:rPr>
  </w:style>
  <w:style w:type="character" w:customStyle="1" w:styleId="WWCharLFO25LVL3">
    <w:name w:val="WW_CharLFO25LVL3"/>
    <w:rPr>
      <w:rFonts w:cs="Arial"/>
      <w:color w:val="000000"/>
      <w:sz w:val="24"/>
      <w:szCs w:val="24"/>
    </w:rPr>
  </w:style>
  <w:style w:type="character" w:customStyle="1" w:styleId="WWCharLFO25LVL4">
    <w:name w:val="WW_CharLFO25LVL4"/>
    <w:rPr>
      <w:rFonts w:cs="Arial"/>
      <w:color w:val="000000"/>
      <w:sz w:val="24"/>
      <w:szCs w:val="24"/>
    </w:rPr>
  </w:style>
  <w:style w:type="character" w:customStyle="1" w:styleId="WWCharLFO25LVL5">
    <w:name w:val="WW_CharLFO25LVL5"/>
    <w:rPr>
      <w:rFonts w:cs="Arial"/>
      <w:color w:val="000000"/>
      <w:sz w:val="24"/>
      <w:szCs w:val="24"/>
    </w:rPr>
  </w:style>
  <w:style w:type="character" w:customStyle="1" w:styleId="WWCharLFO25LVL6">
    <w:name w:val="WW_CharLFO25LVL6"/>
    <w:rPr>
      <w:rFonts w:cs="Arial"/>
      <w:color w:val="000000"/>
      <w:sz w:val="24"/>
      <w:szCs w:val="24"/>
    </w:rPr>
  </w:style>
  <w:style w:type="character" w:customStyle="1" w:styleId="WWCharLFO25LVL7">
    <w:name w:val="WW_CharLFO25LVL7"/>
    <w:rPr>
      <w:rFonts w:cs="Arial"/>
      <w:color w:val="000000"/>
      <w:sz w:val="24"/>
      <w:szCs w:val="24"/>
    </w:rPr>
  </w:style>
  <w:style w:type="character" w:customStyle="1" w:styleId="WWCharLFO25LVL8">
    <w:name w:val="WW_CharLFO25LVL8"/>
    <w:rPr>
      <w:rFonts w:cs="Arial"/>
      <w:color w:val="000000"/>
      <w:sz w:val="24"/>
      <w:szCs w:val="24"/>
    </w:rPr>
  </w:style>
  <w:style w:type="character" w:customStyle="1" w:styleId="WWCharLFO25LVL9">
    <w:name w:val="WW_CharLFO25LVL9"/>
    <w:rPr>
      <w:rFonts w:cs="Arial"/>
      <w:color w:val="000000"/>
      <w:sz w:val="24"/>
      <w:szCs w:val="24"/>
    </w:rPr>
  </w:style>
  <w:style w:type="character" w:customStyle="1" w:styleId="WWCharLFO26LVL1">
    <w:name w:val="WW_CharLFO26LVL1"/>
    <w:rPr>
      <w:rFonts w:cs="Arial"/>
      <w:color w:val="595959"/>
      <w:sz w:val="24"/>
      <w:szCs w:val="24"/>
    </w:rPr>
  </w:style>
  <w:style w:type="character" w:customStyle="1" w:styleId="WWCharLFO26LVL2">
    <w:name w:val="WW_CharLFO26LVL2"/>
    <w:rPr>
      <w:rFonts w:cs="Arial"/>
      <w:color w:val="000000"/>
      <w:sz w:val="24"/>
      <w:szCs w:val="24"/>
    </w:rPr>
  </w:style>
  <w:style w:type="character" w:customStyle="1" w:styleId="WWCharLFO26LVL3">
    <w:name w:val="WW_CharLFO26LVL3"/>
    <w:rPr>
      <w:rFonts w:cs="Arial"/>
      <w:color w:val="000000"/>
      <w:sz w:val="24"/>
      <w:szCs w:val="24"/>
    </w:rPr>
  </w:style>
  <w:style w:type="character" w:customStyle="1" w:styleId="WWCharLFO26LVL4">
    <w:name w:val="WW_CharLFO26LVL4"/>
    <w:rPr>
      <w:rFonts w:cs="Arial"/>
      <w:color w:val="000000"/>
      <w:sz w:val="24"/>
      <w:szCs w:val="24"/>
    </w:rPr>
  </w:style>
  <w:style w:type="character" w:customStyle="1" w:styleId="WWCharLFO26LVL5">
    <w:name w:val="WW_CharLFO26LVL5"/>
    <w:rPr>
      <w:rFonts w:cs="Arial"/>
      <w:color w:val="000000"/>
      <w:sz w:val="24"/>
      <w:szCs w:val="24"/>
    </w:rPr>
  </w:style>
  <w:style w:type="character" w:customStyle="1" w:styleId="WWCharLFO26LVL6">
    <w:name w:val="WW_CharLFO26LVL6"/>
    <w:rPr>
      <w:rFonts w:cs="Arial"/>
      <w:color w:val="000000"/>
      <w:sz w:val="24"/>
      <w:szCs w:val="24"/>
    </w:rPr>
  </w:style>
  <w:style w:type="character" w:customStyle="1" w:styleId="WWCharLFO26LVL7">
    <w:name w:val="WW_CharLFO26LVL7"/>
    <w:rPr>
      <w:rFonts w:cs="Arial"/>
      <w:color w:val="000000"/>
      <w:sz w:val="24"/>
      <w:szCs w:val="24"/>
    </w:rPr>
  </w:style>
  <w:style w:type="character" w:customStyle="1" w:styleId="WWCharLFO26LVL8">
    <w:name w:val="WW_CharLFO26LVL8"/>
    <w:rPr>
      <w:rFonts w:cs="Arial"/>
      <w:color w:val="000000"/>
      <w:sz w:val="24"/>
      <w:szCs w:val="24"/>
    </w:rPr>
  </w:style>
  <w:style w:type="character" w:customStyle="1" w:styleId="WWCharLFO26LVL9">
    <w:name w:val="WW_CharLFO26LVL9"/>
    <w:rPr>
      <w:rFonts w:cs="Arial"/>
      <w:color w:val="000000"/>
      <w:sz w:val="24"/>
      <w:szCs w:val="24"/>
    </w:rPr>
  </w:style>
  <w:style w:type="character" w:customStyle="1" w:styleId="WWCharLFO27LVL1">
    <w:name w:val="WW_CharLFO27LVL1"/>
    <w:rPr>
      <w:rFonts w:ascii="Arial" w:hAnsi="Arial"/>
      <w:color w:val="FF9900"/>
      <w:sz w:val="24"/>
    </w:rPr>
  </w:style>
  <w:style w:type="character" w:customStyle="1" w:styleId="WWCharLFO27LVL2">
    <w:name w:val="WW_CharLFO27LVL2"/>
    <w:rPr>
      <w:rFonts w:ascii="Courier New" w:hAnsi="Courier New"/>
      <w:color w:val="000000"/>
      <w:sz w:val="24"/>
    </w:rPr>
  </w:style>
  <w:style w:type="character" w:customStyle="1" w:styleId="WWCharLFO27LVL3">
    <w:name w:val="WW_CharLFO27LVL3"/>
    <w:rPr>
      <w:rFonts w:ascii="Arial" w:hAnsi="Arial"/>
      <w:color w:val="000000"/>
      <w:sz w:val="24"/>
    </w:rPr>
  </w:style>
  <w:style w:type="character" w:customStyle="1" w:styleId="WWCharLFO27LVL4">
    <w:name w:val="WW_CharLFO27LVL4"/>
    <w:rPr>
      <w:rFonts w:ascii="Arial" w:hAnsi="Arial"/>
      <w:color w:val="000000"/>
      <w:sz w:val="24"/>
    </w:rPr>
  </w:style>
  <w:style w:type="character" w:customStyle="1" w:styleId="WWCharLFO27LVL5">
    <w:name w:val="WW_CharLFO27LVL5"/>
    <w:rPr>
      <w:rFonts w:ascii="Courier New" w:hAnsi="Courier New"/>
      <w:color w:val="000000"/>
      <w:sz w:val="24"/>
    </w:rPr>
  </w:style>
  <w:style w:type="character" w:customStyle="1" w:styleId="WWCharLFO27LVL6">
    <w:name w:val="WW_CharLFO27LVL6"/>
    <w:rPr>
      <w:rFonts w:ascii="Arial" w:hAnsi="Arial"/>
      <w:color w:val="000000"/>
      <w:sz w:val="24"/>
    </w:rPr>
  </w:style>
  <w:style w:type="character" w:customStyle="1" w:styleId="WWCharLFO27LVL7">
    <w:name w:val="WW_CharLFO27LVL7"/>
    <w:rPr>
      <w:rFonts w:ascii="Arial" w:hAnsi="Arial"/>
      <w:color w:val="000000"/>
      <w:sz w:val="24"/>
    </w:rPr>
  </w:style>
  <w:style w:type="character" w:customStyle="1" w:styleId="WWCharLFO27LVL8">
    <w:name w:val="WW_CharLFO27LVL8"/>
    <w:rPr>
      <w:rFonts w:ascii="Courier New" w:hAnsi="Courier New"/>
      <w:color w:val="000000"/>
      <w:sz w:val="24"/>
    </w:rPr>
  </w:style>
  <w:style w:type="character" w:customStyle="1" w:styleId="WWCharLFO27LVL9">
    <w:name w:val="WW_CharLFO27LVL9"/>
    <w:rPr>
      <w:rFonts w:ascii="Arial" w:hAnsi="Arial"/>
      <w:color w:val="000000"/>
      <w:sz w:val="24"/>
    </w:rPr>
  </w:style>
  <w:style w:type="character" w:customStyle="1" w:styleId="WWCharLFO28LVL1">
    <w:name w:val="WW_CharLFO28LVL1"/>
    <w:rPr>
      <w:rFonts w:ascii="Arial" w:hAnsi="Arial" w:cs="F"/>
    </w:rPr>
  </w:style>
  <w:style w:type="character" w:customStyle="1" w:styleId="WWCharLFO28LVL2">
    <w:name w:val="WW_CharLFO28LVL2"/>
    <w:rPr>
      <w:rFonts w:ascii="Courier New" w:hAnsi="Courier New"/>
    </w:rPr>
  </w:style>
  <w:style w:type="character" w:customStyle="1" w:styleId="WWCharLFO28LVL3">
    <w:name w:val="WW_CharLFO28LVL3"/>
    <w:rPr>
      <w:rFonts w:ascii="Wingdings" w:hAnsi="Wingdings"/>
    </w:rPr>
  </w:style>
  <w:style w:type="character" w:customStyle="1" w:styleId="WWCharLFO28LVL4">
    <w:name w:val="WW_CharLFO28LVL4"/>
    <w:rPr>
      <w:rFonts w:ascii="Symbol" w:hAnsi="Symbol"/>
    </w:rPr>
  </w:style>
  <w:style w:type="character" w:customStyle="1" w:styleId="WWCharLFO28LVL5">
    <w:name w:val="WW_CharLFO28LVL5"/>
    <w:rPr>
      <w:rFonts w:ascii="Courier New" w:hAnsi="Courier New"/>
    </w:rPr>
  </w:style>
  <w:style w:type="character" w:customStyle="1" w:styleId="WWCharLFO28LVL6">
    <w:name w:val="WW_CharLFO28LVL6"/>
    <w:rPr>
      <w:rFonts w:ascii="Wingdings" w:hAnsi="Wingdings"/>
    </w:rPr>
  </w:style>
  <w:style w:type="character" w:customStyle="1" w:styleId="WWCharLFO28LVL7">
    <w:name w:val="WW_CharLFO28LVL7"/>
    <w:rPr>
      <w:rFonts w:ascii="Symbol" w:hAnsi="Symbol"/>
    </w:rPr>
  </w:style>
  <w:style w:type="character" w:customStyle="1" w:styleId="WWCharLFO28LVL8">
    <w:name w:val="WW_CharLFO28LVL8"/>
    <w:rPr>
      <w:rFonts w:ascii="Courier New" w:hAnsi="Courier New"/>
    </w:rPr>
  </w:style>
  <w:style w:type="character" w:customStyle="1" w:styleId="WWCharLFO28LVL9">
    <w:name w:val="WW_CharLFO28LVL9"/>
    <w:rPr>
      <w:rFonts w:ascii="Wingdings" w:hAnsi="Wingdings"/>
    </w:rPr>
  </w:style>
  <w:style w:type="character" w:customStyle="1" w:styleId="WWCharLFO29LVL1">
    <w:name w:val="WW_CharLFO29LVL1"/>
    <w:rPr>
      <w:rFonts w:ascii="Arial" w:hAnsi="Arial" w:cs="F"/>
    </w:rPr>
  </w:style>
  <w:style w:type="character" w:customStyle="1" w:styleId="WWCharLFO29LVL2">
    <w:name w:val="WW_CharLFO29LVL2"/>
    <w:rPr>
      <w:rFonts w:ascii="Courier New" w:hAnsi="Courier New"/>
    </w:rPr>
  </w:style>
  <w:style w:type="character" w:customStyle="1" w:styleId="WWCharLFO29LVL3">
    <w:name w:val="WW_CharLFO29LVL3"/>
    <w:rPr>
      <w:rFonts w:ascii="Wingdings" w:hAnsi="Wingdings"/>
    </w:rPr>
  </w:style>
  <w:style w:type="character" w:customStyle="1" w:styleId="WWCharLFO29LVL4">
    <w:name w:val="WW_CharLFO29LVL4"/>
    <w:rPr>
      <w:rFonts w:ascii="Symbol" w:hAnsi="Symbol"/>
    </w:rPr>
  </w:style>
  <w:style w:type="character" w:customStyle="1" w:styleId="WWCharLFO29LVL5">
    <w:name w:val="WW_CharLFO29LVL5"/>
    <w:rPr>
      <w:rFonts w:ascii="Courier New" w:hAnsi="Courier New"/>
    </w:rPr>
  </w:style>
  <w:style w:type="character" w:customStyle="1" w:styleId="WWCharLFO29LVL6">
    <w:name w:val="WW_CharLFO29LVL6"/>
    <w:rPr>
      <w:rFonts w:ascii="Wingdings" w:hAnsi="Wingdings"/>
    </w:rPr>
  </w:style>
  <w:style w:type="character" w:customStyle="1" w:styleId="WWCharLFO29LVL7">
    <w:name w:val="WW_CharLFO29LVL7"/>
    <w:rPr>
      <w:rFonts w:ascii="Symbol" w:hAnsi="Symbol"/>
    </w:rPr>
  </w:style>
  <w:style w:type="character" w:customStyle="1" w:styleId="WWCharLFO29LVL8">
    <w:name w:val="WW_CharLFO29LVL8"/>
    <w:rPr>
      <w:rFonts w:ascii="Courier New" w:hAnsi="Courier New"/>
    </w:rPr>
  </w:style>
  <w:style w:type="character" w:customStyle="1" w:styleId="WWCharLFO29LVL9">
    <w:name w:val="WW_CharLFO29LVL9"/>
    <w:rPr>
      <w:rFonts w:ascii="Wingdings" w:hAnsi="Wingdings"/>
    </w:rPr>
  </w:style>
  <w:style w:type="character" w:customStyle="1" w:styleId="WWCharLFO30LVL1">
    <w:name w:val="WW_CharLFO30LVL1"/>
    <w:rPr>
      <w:rFonts w:ascii="Arial" w:hAnsi="Arial" w:cs="F"/>
    </w:rPr>
  </w:style>
  <w:style w:type="character" w:customStyle="1" w:styleId="WWCharLFO30LVL2">
    <w:name w:val="WW_CharLFO30LVL2"/>
    <w:rPr>
      <w:rFonts w:ascii="Courier New" w:hAnsi="Courier New" w:cs="Courier New"/>
    </w:rPr>
  </w:style>
  <w:style w:type="character" w:customStyle="1" w:styleId="WWCharLFO30LVL3">
    <w:name w:val="WW_CharLFO30LVL3"/>
    <w:rPr>
      <w:rFonts w:ascii="Wingdings" w:hAnsi="Wingdings"/>
    </w:rPr>
  </w:style>
  <w:style w:type="character" w:customStyle="1" w:styleId="WWCharLFO30LVL4">
    <w:name w:val="WW_CharLFO30LVL4"/>
    <w:rPr>
      <w:rFonts w:ascii="Symbol" w:hAnsi="Symbol"/>
    </w:rPr>
  </w:style>
  <w:style w:type="character" w:customStyle="1" w:styleId="WWCharLFO30LVL5">
    <w:name w:val="WW_CharLFO30LVL5"/>
    <w:rPr>
      <w:rFonts w:ascii="Courier New" w:hAnsi="Courier New" w:cs="Courier New"/>
    </w:rPr>
  </w:style>
  <w:style w:type="character" w:customStyle="1" w:styleId="WWCharLFO30LVL6">
    <w:name w:val="WW_CharLFO30LVL6"/>
    <w:rPr>
      <w:rFonts w:ascii="Wingdings" w:hAnsi="Wingdings"/>
    </w:rPr>
  </w:style>
  <w:style w:type="character" w:customStyle="1" w:styleId="WWCharLFO30LVL7">
    <w:name w:val="WW_CharLFO30LVL7"/>
    <w:rPr>
      <w:rFonts w:ascii="Symbol" w:hAnsi="Symbol"/>
    </w:rPr>
  </w:style>
  <w:style w:type="character" w:customStyle="1" w:styleId="WWCharLFO30LVL8">
    <w:name w:val="WW_CharLFO30LVL8"/>
    <w:rPr>
      <w:rFonts w:ascii="Courier New" w:hAnsi="Courier New" w:cs="Courier New"/>
    </w:rPr>
  </w:style>
  <w:style w:type="character" w:customStyle="1" w:styleId="WWCharLFO30LVL9">
    <w:name w:val="WW_CharLFO30LVL9"/>
    <w:rPr>
      <w:rFonts w:ascii="Wingdings" w:hAnsi="Wingdings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WWCharLFO33LVL1">
    <w:name w:val="WW_CharLFO33LVL1"/>
    <w:rPr>
      <w:rFonts w:ascii="Calibri" w:eastAsia="SimSun" w:hAnsi="Calibri" w:cs="Calibri"/>
    </w:rPr>
  </w:style>
  <w:style w:type="character" w:customStyle="1" w:styleId="WWCharLFO33LVL2">
    <w:name w:val="WW_CharLFO33LVL2"/>
    <w:rPr>
      <w:rFonts w:ascii="Courier New" w:hAnsi="Courier New" w:cs="Courier New"/>
    </w:rPr>
  </w:style>
  <w:style w:type="character" w:customStyle="1" w:styleId="WWCharLFO33LVL3">
    <w:name w:val="WW_CharLFO33LVL3"/>
    <w:rPr>
      <w:rFonts w:ascii="Wingdings" w:hAnsi="Wingdings"/>
    </w:rPr>
  </w:style>
  <w:style w:type="character" w:customStyle="1" w:styleId="WWCharLFO33LVL4">
    <w:name w:val="WW_CharLFO33LVL4"/>
    <w:rPr>
      <w:rFonts w:ascii="Symbol" w:hAnsi="Symbol"/>
    </w:rPr>
  </w:style>
  <w:style w:type="character" w:customStyle="1" w:styleId="WWCharLFO33LVL5">
    <w:name w:val="WW_CharLFO33LVL5"/>
    <w:rPr>
      <w:rFonts w:ascii="Courier New" w:hAnsi="Courier New" w:cs="Courier New"/>
    </w:rPr>
  </w:style>
  <w:style w:type="character" w:customStyle="1" w:styleId="WWCharLFO33LVL6">
    <w:name w:val="WW_CharLFO33LVL6"/>
    <w:rPr>
      <w:rFonts w:ascii="Wingdings" w:hAnsi="Wingdings"/>
    </w:rPr>
  </w:style>
  <w:style w:type="character" w:customStyle="1" w:styleId="WWCharLFO33LVL7">
    <w:name w:val="WW_CharLFO33LVL7"/>
    <w:rPr>
      <w:rFonts w:ascii="Symbol" w:hAnsi="Symbol"/>
    </w:rPr>
  </w:style>
  <w:style w:type="character" w:customStyle="1" w:styleId="WWCharLFO33LVL8">
    <w:name w:val="WW_CharLFO33LVL8"/>
    <w:rPr>
      <w:rFonts w:ascii="Courier New" w:hAnsi="Courier New" w:cs="Courier New"/>
    </w:rPr>
  </w:style>
  <w:style w:type="character" w:customStyle="1" w:styleId="WWCharLFO33LVL9">
    <w:name w:val="WW_CharLFO33LVL9"/>
    <w:rPr>
      <w:rFonts w:ascii="Wingdings" w:hAnsi="Wingdings"/>
    </w:rPr>
  </w:style>
  <w:style w:type="character" w:customStyle="1" w:styleId="WWCharLFO34LVL1">
    <w:name w:val="WW_CharLFO34LVL1"/>
    <w:rPr>
      <w:rFonts w:ascii="Wingdings" w:eastAsia="SimSun" w:hAnsi="Wingdings" w:cs="Times New Roman"/>
    </w:rPr>
  </w:style>
  <w:style w:type="character" w:customStyle="1" w:styleId="WWCharLFO34LVL2">
    <w:name w:val="WW_CharLFO34LVL2"/>
    <w:rPr>
      <w:rFonts w:ascii="Courier New" w:hAnsi="Courier New" w:cs="Courier New"/>
    </w:rPr>
  </w:style>
  <w:style w:type="character" w:customStyle="1" w:styleId="WWCharLFO34LVL3">
    <w:name w:val="WW_CharLFO34LVL3"/>
    <w:rPr>
      <w:rFonts w:ascii="Wingdings" w:hAnsi="Wingdings"/>
    </w:rPr>
  </w:style>
  <w:style w:type="character" w:customStyle="1" w:styleId="WWCharLFO34LVL4">
    <w:name w:val="WW_CharLFO34LVL4"/>
    <w:rPr>
      <w:rFonts w:ascii="Symbol" w:hAnsi="Symbol"/>
    </w:rPr>
  </w:style>
  <w:style w:type="character" w:customStyle="1" w:styleId="WWCharLFO34LVL5">
    <w:name w:val="WW_CharLFO34LVL5"/>
    <w:rPr>
      <w:rFonts w:ascii="Courier New" w:hAnsi="Courier New" w:cs="Courier New"/>
    </w:rPr>
  </w:style>
  <w:style w:type="character" w:customStyle="1" w:styleId="WWCharLFO34LVL6">
    <w:name w:val="WW_CharLFO34LVL6"/>
    <w:rPr>
      <w:rFonts w:ascii="Wingdings" w:hAnsi="Wingdings"/>
    </w:rPr>
  </w:style>
  <w:style w:type="character" w:customStyle="1" w:styleId="WWCharLFO34LVL7">
    <w:name w:val="WW_CharLFO34LVL7"/>
    <w:rPr>
      <w:rFonts w:ascii="Symbol" w:hAnsi="Symbol"/>
    </w:rPr>
  </w:style>
  <w:style w:type="character" w:customStyle="1" w:styleId="WWCharLFO34LVL8">
    <w:name w:val="WW_CharLFO34LVL8"/>
    <w:rPr>
      <w:rFonts w:ascii="Courier New" w:hAnsi="Courier New" w:cs="Courier New"/>
    </w:rPr>
  </w:style>
  <w:style w:type="character" w:customStyle="1" w:styleId="WWCharLFO34LVL9">
    <w:name w:val="WW_CharLFO34LVL9"/>
    <w:rPr>
      <w:rFonts w:ascii="Wingdings" w:hAnsi="Wingdings"/>
    </w:rPr>
  </w:style>
  <w:style w:type="paragraph" w:customStyle="1" w:styleId="Normal1">
    <w:name w:val="Normal1"/>
    <w:pPr>
      <w:widowControl w:val="0"/>
      <w:suppressAutoHyphens/>
      <w:spacing w:after="160" w:line="256" w:lineRule="auto"/>
      <w:textAlignment w:val="baseline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Paragraphedeliste">
    <w:name w:val="List Paragraph"/>
    <w:basedOn w:val="Normal"/>
    <w:qFormat/>
    <w:pPr>
      <w:ind w:left="720"/>
    </w:pPr>
  </w:style>
  <w:style w:type="paragraph" w:styleId="Textedebulles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mmentaire1">
    <w:name w:val="Commentaire1"/>
    <w:basedOn w:val="Normal1"/>
    <w:pPr>
      <w:spacing w:line="100" w:lineRule="atLeast"/>
    </w:pPr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styleId="En-tte">
    <w:name w:val="header"/>
    <w:basedOn w:val="Normal"/>
    <w:link w:val="En-tteCar"/>
    <w:uiPriority w:val="99"/>
    <w:unhideWhenUsed/>
    <w:rsid w:val="00C2420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24209"/>
    <w:rPr>
      <w:rFonts w:ascii="Calibri" w:eastAsia="SimSun" w:hAnsi="Calibri"/>
      <w:kern w:val="1"/>
      <w:sz w:val="22"/>
      <w:szCs w:val="22"/>
      <w:lang w:eastAsia="ar-SA"/>
    </w:rPr>
  </w:style>
  <w:style w:type="paragraph" w:styleId="Commentaire">
    <w:name w:val="annotation text"/>
    <w:basedOn w:val="Normal"/>
    <w:link w:val="CommentaireCar1"/>
    <w:uiPriority w:val="99"/>
    <w:unhideWhenUsed/>
    <w:rsid w:val="00DE509B"/>
    <w:pPr>
      <w:spacing w:line="254" w:lineRule="auto"/>
      <w:textAlignment w:val="auto"/>
    </w:pPr>
    <w:rPr>
      <w:kern w:val="2"/>
      <w:sz w:val="20"/>
      <w:szCs w:val="20"/>
    </w:rPr>
  </w:style>
  <w:style w:type="character" w:customStyle="1" w:styleId="CommentaireCar1">
    <w:name w:val="Commentaire Car1"/>
    <w:link w:val="Commentaire"/>
    <w:uiPriority w:val="99"/>
    <w:rsid w:val="00DE509B"/>
    <w:rPr>
      <w:rFonts w:ascii="Calibri" w:eastAsia="SimSun" w:hAnsi="Calibri"/>
      <w:kern w:val="2"/>
      <w:lang w:eastAsia="ar-SA"/>
    </w:rPr>
  </w:style>
  <w:style w:type="character" w:styleId="Marquedecommentaire">
    <w:name w:val="annotation reference"/>
    <w:uiPriority w:val="99"/>
    <w:semiHidden/>
    <w:unhideWhenUsed/>
    <w:rsid w:val="00DE509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1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CRI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cp:lastModifiedBy>Samuel Privat</cp:lastModifiedBy>
  <cp:revision>6</cp:revision>
  <cp:lastPrinted>2024-10-14T09:31:00Z</cp:lastPrinted>
  <dcterms:created xsi:type="dcterms:W3CDTF">2024-10-16T12:25:00Z</dcterms:created>
  <dcterms:modified xsi:type="dcterms:W3CDTF">2024-10-23T09:46:00Z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