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F02" w:rsidRDefault="001839CA" w:rsidP="00FC49F0">
      <w:pPr>
        <w:pStyle w:val="Sansinterligne"/>
      </w:pPr>
    </w:p>
    <w:p w:rsidR="00694746" w:rsidRDefault="00694746" w:rsidP="00FC49F0">
      <w:pPr>
        <w:pStyle w:val="Sansinterligne"/>
      </w:pPr>
    </w:p>
    <w:p w:rsidR="00FC49F0" w:rsidRDefault="00FC49F0" w:rsidP="00FC49F0">
      <w:pPr>
        <w:pStyle w:val="Sansinterligne"/>
      </w:pPr>
    </w:p>
    <w:p w:rsidR="00FC49F0" w:rsidRDefault="00FC49F0" w:rsidP="00FC49F0">
      <w:pPr>
        <w:pStyle w:val="Sansinterligne"/>
      </w:pPr>
    </w:p>
    <w:tbl>
      <w:tblPr>
        <w:tblStyle w:val="Grilledutableau"/>
        <w:tblW w:w="0" w:type="auto"/>
        <w:tblBorders>
          <w:top w:val="single" w:sz="12" w:space="0" w:color="AE2573"/>
          <w:left w:val="single" w:sz="12" w:space="0" w:color="AE2573"/>
          <w:bottom w:val="single" w:sz="12" w:space="0" w:color="AE2573"/>
          <w:right w:val="single" w:sz="12" w:space="0" w:color="AE2573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F34EFD" w:rsidRPr="00AB67BE" w:rsidTr="00B42D62">
        <w:trPr>
          <w:trHeight w:val="862"/>
        </w:trPr>
        <w:tc>
          <w:tcPr>
            <w:tcW w:w="9062" w:type="dxa"/>
            <w:tcBorders>
              <w:top w:val="single" w:sz="12" w:space="0" w:color="5862ED"/>
              <w:left w:val="single" w:sz="12" w:space="0" w:color="5862ED"/>
              <w:bottom w:val="single" w:sz="12" w:space="0" w:color="5862ED"/>
              <w:right w:val="single" w:sz="12" w:space="0" w:color="5862ED"/>
            </w:tcBorders>
            <w:vAlign w:val="center"/>
          </w:tcPr>
          <w:p w:rsidR="00964B07" w:rsidRPr="00EA591C" w:rsidRDefault="008161FE" w:rsidP="00964B07">
            <w:pPr>
              <w:jc w:val="center"/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</w:pPr>
            <w:r w:rsidRPr="00EA591C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Marché 202</w:t>
            </w:r>
            <w:r w:rsidR="00014309" w:rsidRPr="00EA591C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4</w:t>
            </w:r>
            <w:r w:rsidR="00C35436" w:rsidRPr="00EA591C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R</w:t>
            </w:r>
            <w:r w:rsidR="00EA591C" w:rsidRPr="00EA591C">
              <w:rPr>
                <w:rFonts w:ascii="Marianne" w:hAnsi="Marianne"/>
                <w:b/>
                <w:color w:val="5862ED"/>
                <w:sz w:val="24"/>
                <w:szCs w:val="24"/>
                <w:u w:val="single"/>
              </w:rPr>
              <w:t>35</w:t>
            </w:r>
          </w:p>
          <w:p w:rsidR="00F34EFD" w:rsidRPr="00AB67BE" w:rsidRDefault="00EA591C" w:rsidP="00410B3E">
            <w:pPr>
              <w:jc w:val="center"/>
              <w:rPr>
                <w:rFonts w:ascii="Marianne" w:hAnsi="Marianne"/>
                <w:b/>
                <w:color w:val="AE2573"/>
                <w:sz w:val="24"/>
                <w:szCs w:val="24"/>
              </w:rPr>
            </w:pPr>
            <w:r w:rsidRPr="00EA591C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Acquisition d’un HPLC pour l’usage des étudiants du </w:t>
            </w:r>
            <w:r w:rsidR="00410B3E">
              <w:rPr>
                <w:rFonts w:ascii="Marianne" w:hAnsi="Marianne"/>
                <w:b/>
                <w:color w:val="5862ED"/>
                <w:sz w:val="24"/>
                <w:szCs w:val="24"/>
              </w:rPr>
              <w:t>L</w:t>
            </w:r>
            <w:r w:rsidRPr="00EA591C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aboratoire de </w:t>
            </w:r>
            <w:r w:rsidR="00410B3E">
              <w:rPr>
                <w:rFonts w:ascii="Marianne" w:hAnsi="Marianne"/>
                <w:b/>
                <w:color w:val="5862ED"/>
                <w:sz w:val="24"/>
                <w:szCs w:val="24"/>
              </w:rPr>
              <w:t>C</w:t>
            </w:r>
            <w:r w:rsidRPr="00EA591C">
              <w:rPr>
                <w:rFonts w:ascii="Marianne" w:hAnsi="Marianne"/>
                <w:b/>
                <w:color w:val="5862ED"/>
                <w:sz w:val="24"/>
                <w:szCs w:val="24"/>
              </w:rPr>
              <w:t xml:space="preserve">himie Analytique de la </w:t>
            </w:r>
            <w:r w:rsidR="00410B3E">
              <w:rPr>
                <w:rFonts w:ascii="Marianne" w:hAnsi="Marianne"/>
                <w:b/>
                <w:color w:val="5862ED"/>
                <w:sz w:val="24"/>
                <w:szCs w:val="24"/>
              </w:rPr>
              <w:t>F</w:t>
            </w:r>
            <w:r w:rsidRPr="00EA591C">
              <w:rPr>
                <w:rFonts w:ascii="Marianne" w:hAnsi="Marianne"/>
                <w:b/>
                <w:color w:val="5862ED"/>
                <w:sz w:val="24"/>
                <w:szCs w:val="24"/>
              </w:rPr>
              <w:t>aculté de Pharmacie de l’UFR3S de l’Université de Lille</w:t>
            </w:r>
            <w:r w:rsidR="000E5D6B" w:rsidRPr="00AB67BE">
              <w:rPr>
                <w:rFonts w:ascii="Marianne" w:hAnsi="Marianne"/>
                <w:b/>
                <w:color w:val="AE2573"/>
                <w:sz w:val="24"/>
                <w:szCs w:val="24"/>
              </w:rPr>
              <w:t xml:space="preserve"> </w:t>
            </w:r>
          </w:p>
        </w:tc>
      </w:tr>
    </w:tbl>
    <w:p w:rsidR="00694746" w:rsidRPr="00AB67BE" w:rsidRDefault="00694746" w:rsidP="0051219D">
      <w:pPr>
        <w:rPr>
          <w:rFonts w:ascii="Marianne" w:hAnsi="Marianne"/>
          <w:b/>
          <w:sz w:val="24"/>
          <w:szCs w:val="24"/>
        </w:rPr>
      </w:pPr>
    </w:p>
    <w:p w:rsidR="00694746" w:rsidRPr="00AB67BE" w:rsidRDefault="00694746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DOSSIER DE CONSULTATION AUX ENTREPRISES</w:t>
      </w:r>
    </w:p>
    <w:p w:rsidR="00694746" w:rsidRPr="00AB67BE" w:rsidRDefault="00B7245B" w:rsidP="00694746">
      <w:pPr>
        <w:jc w:val="center"/>
        <w:rPr>
          <w:rFonts w:ascii="Marianne" w:hAnsi="Marianne"/>
          <w:b/>
          <w:sz w:val="24"/>
          <w:szCs w:val="24"/>
        </w:rPr>
      </w:pPr>
      <w:r w:rsidRPr="00AB67BE">
        <w:rPr>
          <w:rFonts w:ascii="Marianne" w:hAnsi="Marianne"/>
          <w:b/>
          <w:sz w:val="24"/>
          <w:szCs w:val="24"/>
        </w:rPr>
        <w:t>(</w:t>
      </w:r>
      <w:r w:rsidR="00694746" w:rsidRPr="00AB67BE">
        <w:rPr>
          <w:rFonts w:ascii="Marianne" w:hAnsi="Marianne"/>
          <w:b/>
          <w:sz w:val="24"/>
          <w:szCs w:val="24"/>
        </w:rPr>
        <w:t>DCE</w:t>
      </w:r>
      <w:r w:rsidRPr="00AB67BE">
        <w:rPr>
          <w:rFonts w:ascii="Marianne" w:hAnsi="Marianne"/>
          <w:b/>
          <w:sz w:val="24"/>
          <w:szCs w:val="24"/>
        </w:rPr>
        <w:t>)</w:t>
      </w:r>
    </w:p>
    <w:p w:rsidR="00694746" w:rsidRPr="00AB67BE" w:rsidRDefault="00694746" w:rsidP="00694746">
      <w:pPr>
        <w:jc w:val="center"/>
        <w:rPr>
          <w:rFonts w:ascii="Marianne" w:hAnsi="Marianne"/>
          <w:b/>
          <w:sz w:val="40"/>
        </w:rPr>
      </w:pPr>
    </w:p>
    <w:p w:rsidR="00694746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  <w:u w:val="single"/>
        </w:rPr>
        <w:t>Constitué de</w:t>
      </w:r>
      <w:r w:rsidRPr="00AB67BE">
        <w:rPr>
          <w:rFonts w:ascii="Marianne" w:hAnsi="Marianne"/>
        </w:rPr>
        <w:t> :</w:t>
      </w:r>
    </w:p>
    <w:p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Règlement de consultation (RC)</w:t>
      </w:r>
    </w:p>
    <w:p w:rsidR="00F34EFD" w:rsidRPr="00AB67BE" w:rsidRDefault="00A8688F" w:rsidP="00101E8B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Cahier des clauses </w:t>
      </w:r>
      <w:r w:rsidR="00F34EFD" w:rsidRPr="00AB67BE">
        <w:rPr>
          <w:rFonts w:ascii="Marianne" w:hAnsi="Marianne"/>
        </w:rPr>
        <w:t>particulières (CCP)</w:t>
      </w:r>
      <w:r w:rsidRPr="00AB67BE">
        <w:rPr>
          <w:rFonts w:ascii="Marianne" w:hAnsi="Marianne"/>
        </w:rPr>
        <w:t xml:space="preserve"> et </w:t>
      </w:r>
      <w:r w:rsidR="00CA3308" w:rsidRPr="00AB67BE">
        <w:rPr>
          <w:rFonts w:ascii="Marianne" w:hAnsi="Marianne"/>
        </w:rPr>
        <w:t>s</w:t>
      </w:r>
      <w:r w:rsidR="008161FE" w:rsidRPr="00AB67BE">
        <w:rPr>
          <w:rFonts w:ascii="Marianne" w:hAnsi="Marianne"/>
        </w:rPr>
        <w:t>on</w:t>
      </w:r>
      <w:r w:rsidR="00CA3308" w:rsidRPr="00AB67BE">
        <w:rPr>
          <w:rFonts w:ascii="Marianne" w:hAnsi="Marianne"/>
        </w:rPr>
        <w:t xml:space="preserve"> annexe</w:t>
      </w:r>
    </w:p>
    <w:p w:rsidR="00101E8B" w:rsidRPr="00AB67BE" w:rsidRDefault="00A8688F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 xml:space="preserve">ATTRI 1 </w:t>
      </w:r>
      <w:r w:rsidRPr="00EA591C">
        <w:rPr>
          <w:rFonts w:ascii="Marianne" w:hAnsi="Marianne"/>
        </w:rPr>
        <w:t xml:space="preserve">et </w:t>
      </w:r>
      <w:r w:rsidR="00CA3308" w:rsidRPr="00EA591C">
        <w:rPr>
          <w:rFonts w:ascii="Marianne" w:hAnsi="Marianne"/>
        </w:rPr>
        <w:t>s</w:t>
      </w:r>
      <w:r w:rsidR="000431DE" w:rsidRPr="00EA591C">
        <w:rPr>
          <w:rFonts w:ascii="Marianne" w:hAnsi="Marianne"/>
        </w:rPr>
        <w:t>on</w:t>
      </w:r>
      <w:r w:rsidR="004C7069" w:rsidRPr="00EA591C">
        <w:rPr>
          <w:rFonts w:ascii="Marianne" w:hAnsi="Marianne"/>
        </w:rPr>
        <w:t xml:space="preserve"> </w:t>
      </w:r>
      <w:r w:rsidRPr="00EA591C">
        <w:rPr>
          <w:rFonts w:ascii="Marianne" w:hAnsi="Marianne"/>
        </w:rPr>
        <w:t>annexe</w:t>
      </w:r>
    </w:p>
    <w:p w:rsidR="00101E8B" w:rsidRPr="00AB67BE" w:rsidRDefault="00101E8B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renseignements</w:t>
      </w:r>
    </w:p>
    <w:p w:rsidR="00C42E15" w:rsidRPr="00AB67BE" w:rsidRDefault="00F34EFD" w:rsidP="00C42E15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DC1</w:t>
      </w:r>
    </w:p>
    <w:p w:rsidR="00974DCA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Modèle de déclaration sur l’honneur</w:t>
      </w:r>
    </w:p>
    <w:p w:rsidR="00BA2EF4" w:rsidRPr="00AB67BE" w:rsidRDefault="00BA2EF4" w:rsidP="00974DCA">
      <w:pPr>
        <w:jc w:val="center"/>
        <w:rPr>
          <w:rFonts w:ascii="Marianne" w:hAnsi="Marianne"/>
        </w:rPr>
      </w:pPr>
      <w:r>
        <w:rPr>
          <w:rFonts w:ascii="Marianne" w:hAnsi="Marianne"/>
        </w:rPr>
        <w:t>Attestation sur l’honneur Sanctions Russes</w:t>
      </w:r>
    </w:p>
    <w:p w:rsidR="00F34EFD" w:rsidRPr="00AB67BE" w:rsidRDefault="00F34EF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Formulaire DC2</w:t>
      </w:r>
    </w:p>
    <w:p w:rsidR="00694746" w:rsidRPr="00AB67BE" w:rsidRDefault="003B70F9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Annexe DC2</w:t>
      </w:r>
    </w:p>
    <w:p w:rsidR="00974DCA" w:rsidRPr="00AB67BE" w:rsidRDefault="00974DCA" w:rsidP="00881E2E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Fiche de création fournisseur</w:t>
      </w:r>
    </w:p>
    <w:p w:rsidR="00974DCA" w:rsidRPr="00AB67BE" w:rsidRDefault="00974DCA" w:rsidP="00974DCA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CCAG Fournitures et Services Courantes</w:t>
      </w:r>
    </w:p>
    <w:p w:rsidR="00694746" w:rsidRPr="00AB67BE" w:rsidRDefault="00C47A3D" w:rsidP="00694746">
      <w:pPr>
        <w:jc w:val="center"/>
        <w:rPr>
          <w:rFonts w:ascii="Marianne" w:hAnsi="Marianne"/>
        </w:rPr>
      </w:pPr>
      <w:r w:rsidRPr="00AB67BE">
        <w:rPr>
          <w:rFonts w:ascii="Marianne" w:hAnsi="Marianne"/>
        </w:rPr>
        <w:t>Guide de la dématérialisation des marchés publics pour les opérateurs économiques</w:t>
      </w:r>
      <w:bookmarkStart w:id="0" w:name="_GoBack"/>
      <w:bookmarkEnd w:id="0"/>
    </w:p>
    <w:sectPr w:rsidR="00694746" w:rsidRPr="00AB67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0D6B" w:rsidRDefault="00F10D6B" w:rsidP="009D0324">
      <w:pPr>
        <w:spacing w:after="0" w:line="240" w:lineRule="auto"/>
      </w:pPr>
      <w:r>
        <w:separator/>
      </w:r>
    </w:p>
  </w:endnote>
  <w:endnote w:type="continuationSeparator" w:id="0">
    <w:p w:rsidR="00F10D6B" w:rsidRDefault="00F10D6B" w:rsidP="009D0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09" w:rsidRDefault="000143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324" w:rsidRPr="00EA591C" w:rsidRDefault="008161FE" w:rsidP="009D0324">
    <w:pPr>
      <w:pStyle w:val="Pieddepage"/>
      <w:rPr>
        <w:rFonts w:ascii="Marianne" w:hAnsi="Marianne"/>
        <w:sz w:val="18"/>
        <w:szCs w:val="18"/>
      </w:rPr>
    </w:pPr>
    <w:r w:rsidRPr="00EA591C">
      <w:rPr>
        <w:rFonts w:ascii="Marianne" w:hAnsi="Marianne"/>
        <w:sz w:val="18"/>
        <w:szCs w:val="18"/>
      </w:rPr>
      <w:t>202</w:t>
    </w:r>
    <w:r w:rsidR="00014309" w:rsidRPr="00EA591C">
      <w:rPr>
        <w:rFonts w:ascii="Marianne" w:hAnsi="Marianne"/>
        <w:sz w:val="18"/>
        <w:szCs w:val="18"/>
      </w:rPr>
      <w:t>4</w:t>
    </w:r>
    <w:r w:rsidR="004D5AA1" w:rsidRPr="00EA591C">
      <w:rPr>
        <w:rFonts w:ascii="Marianne" w:hAnsi="Marianne"/>
        <w:sz w:val="18"/>
        <w:szCs w:val="18"/>
      </w:rPr>
      <w:t>R</w:t>
    </w:r>
    <w:r w:rsidR="00EA591C" w:rsidRPr="00EA591C">
      <w:rPr>
        <w:rFonts w:ascii="Marianne" w:hAnsi="Marianne"/>
        <w:sz w:val="18"/>
        <w:szCs w:val="18"/>
      </w:rPr>
      <w:t>35</w:t>
    </w:r>
    <w:r w:rsidR="009D0324" w:rsidRPr="00EA591C">
      <w:rPr>
        <w:rFonts w:ascii="Marianne" w:hAnsi="Marianne"/>
        <w:sz w:val="18"/>
        <w:szCs w:val="18"/>
      </w:rPr>
      <w:t xml:space="preserve"> – Page de garde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09" w:rsidRDefault="0001430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0D6B" w:rsidRDefault="00F10D6B" w:rsidP="009D0324">
      <w:pPr>
        <w:spacing w:after="0" w:line="240" w:lineRule="auto"/>
      </w:pPr>
      <w:r>
        <w:separator/>
      </w:r>
    </w:p>
  </w:footnote>
  <w:footnote w:type="continuationSeparator" w:id="0">
    <w:p w:rsidR="00F10D6B" w:rsidRDefault="00F10D6B" w:rsidP="009D0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09" w:rsidRDefault="0001430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9F0" w:rsidRPr="00AB67BE" w:rsidRDefault="00B42D62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noProof/>
        <w:sz w:val="18"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128905</wp:posOffset>
          </wp:positionH>
          <wp:positionV relativeFrom="paragraph">
            <wp:posOffset>22860</wp:posOffset>
          </wp:positionV>
          <wp:extent cx="1865630" cy="494030"/>
          <wp:effectExtent l="0" t="0" r="1270" b="127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563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C49F0" w:rsidRPr="00AB67BE">
      <w:rPr>
        <w:rFonts w:ascii="Marianne" w:hAnsi="Marianne" w:cstheme="minorHAnsi"/>
        <w:sz w:val="18"/>
      </w:rPr>
      <w:t xml:space="preserve">Direction </w:t>
    </w:r>
    <w:r w:rsidR="001E4ED8" w:rsidRPr="00AB67BE">
      <w:rPr>
        <w:rFonts w:ascii="Marianne" w:hAnsi="Marianne" w:cstheme="minorHAnsi"/>
        <w:sz w:val="18"/>
      </w:rPr>
      <w:t>de la Commande Publique</w:t>
    </w:r>
  </w:p>
  <w:p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Rue du Barreau – BP 60149</w:t>
    </w:r>
  </w:p>
  <w:p w:rsidR="00FC49F0" w:rsidRPr="00AB67BE" w:rsidRDefault="00FC49F0" w:rsidP="00FC49F0">
    <w:pPr>
      <w:pStyle w:val="En-tte"/>
      <w:jc w:val="right"/>
      <w:rPr>
        <w:rFonts w:ascii="Marianne" w:hAnsi="Marianne" w:cstheme="minorHAnsi"/>
        <w:sz w:val="18"/>
      </w:rPr>
    </w:pPr>
    <w:r w:rsidRPr="00AB67BE">
      <w:rPr>
        <w:rFonts w:ascii="Marianne" w:hAnsi="Marianne" w:cstheme="minorHAnsi"/>
        <w:sz w:val="18"/>
      </w:rPr>
      <w:t>59653 VILLENEUVE D’ASCQ Cedex</w:t>
    </w:r>
  </w:p>
  <w:p w:rsidR="00FC49F0" w:rsidRPr="00AB67BE" w:rsidRDefault="001839CA" w:rsidP="00FC49F0">
    <w:pPr>
      <w:pStyle w:val="En-tte"/>
      <w:jc w:val="right"/>
      <w:rPr>
        <w:rFonts w:ascii="Marianne" w:hAnsi="Marianne" w:cstheme="minorHAnsi"/>
        <w:sz w:val="18"/>
      </w:rPr>
    </w:pPr>
    <w:hyperlink r:id="rId2" w:history="1">
      <w:r w:rsidR="00014309" w:rsidRPr="00005005">
        <w:rPr>
          <w:rStyle w:val="Lienhypertexte"/>
          <w:rFonts w:ascii="Marianne" w:hAnsi="Marianne" w:cstheme="minorHAnsi"/>
          <w:sz w:val="18"/>
        </w:rPr>
        <w:t>dcp-recherche@univ-lille.fr</w:t>
      </w:r>
    </w:hyperlink>
    <w:r w:rsidR="00014309">
      <w:rPr>
        <w:rFonts w:ascii="Marianne" w:hAnsi="Marianne" w:cstheme="minorHAnsi"/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09" w:rsidRDefault="0001430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746"/>
    <w:rsid w:val="00014309"/>
    <w:rsid w:val="00020D7E"/>
    <w:rsid w:val="0002463A"/>
    <w:rsid w:val="00042C65"/>
    <w:rsid w:val="000431DE"/>
    <w:rsid w:val="000B6BA0"/>
    <w:rsid w:val="000E5D6B"/>
    <w:rsid w:val="00101E8B"/>
    <w:rsid w:val="0016261D"/>
    <w:rsid w:val="001839CA"/>
    <w:rsid w:val="001A2C73"/>
    <w:rsid w:val="001E4ED8"/>
    <w:rsid w:val="00207CEF"/>
    <w:rsid w:val="002D2246"/>
    <w:rsid w:val="003A7A66"/>
    <w:rsid w:val="003B70F9"/>
    <w:rsid w:val="003C0ABB"/>
    <w:rsid w:val="004058D8"/>
    <w:rsid w:val="00410B3E"/>
    <w:rsid w:val="0044156F"/>
    <w:rsid w:val="004614BD"/>
    <w:rsid w:val="004C7069"/>
    <w:rsid w:val="004D5AA1"/>
    <w:rsid w:val="004D6567"/>
    <w:rsid w:val="0051219D"/>
    <w:rsid w:val="0051369E"/>
    <w:rsid w:val="0051414A"/>
    <w:rsid w:val="00557384"/>
    <w:rsid w:val="005600DE"/>
    <w:rsid w:val="00575015"/>
    <w:rsid w:val="00576B9A"/>
    <w:rsid w:val="00661945"/>
    <w:rsid w:val="00692E7C"/>
    <w:rsid w:val="00694746"/>
    <w:rsid w:val="006C6108"/>
    <w:rsid w:val="00741E7E"/>
    <w:rsid w:val="007A713D"/>
    <w:rsid w:val="007F3CB1"/>
    <w:rsid w:val="008161FE"/>
    <w:rsid w:val="00867063"/>
    <w:rsid w:val="00881E2E"/>
    <w:rsid w:val="008A0874"/>
    <w:rsid w:val="00964B07"/>
    <w:rsid w:val="00974DCA"/>
    <w:rsid w:val="009D0324"/>
    <w:rsid w:val="009E294E"/>
    <w:rsid w:val="00A8688F"/>
    <w:rsid w:val="00AB67BE"/>
    <w:rsid w:val="00AF0F10"/>
    <w:rsid w:val="00B11E0C"/>
    <w:rsid w:val="00B42D62"/>
    <w:rsid w:val="00B7245B"/>
    <w:rsid w:val="00BA2EF4"/>
    <w:rsid w:val="00C35436"/>
    <w:rsid w:val="00C42E15"/>
    <w:rsid w:val="00C47A3D"/>
    <w:rsid w:val="00C53664"/>
    <w:rsid w:val="00C60076"/>
    <w:rsid w:val="00CA3308"/>
    <w:rsid w:val="00EA591C"/>
    <w:rsid w:val="00F10D6B"/>
    <w:rsid w:val="00F34EFD"/>
    <w:rsid w:val="00F552BD"/>
    <w:rsid w:val="00FC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25C7460"/>
  <w15:chartTrackingRefBased/>
  <w15:docId w15:val="{3D475944-8575-4EFD-89A8-34B7E7501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947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F34EFD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D0324"/>
  </w:style>
  <w:style w:type="paragraph" w:styleId="Pieddepage">
    <w:name w:val="footer"/>
    <w:basedOn w:val="Normal"/>
    <w:link w:val="PieddepageCar"/>
    <w:uiPriority w:val="99"/>
    <w:unhideWhenUsed/>
    <w:rsid w:val="009D03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D0324"/>
  </w:style>
  <w:style w:type="paragraph" w:styleId="Sansinterligne">
    <w:name w:val="No Spacing"/>
    <w:uiPriority w:val="1"/>
    <w:qFormat/>
    <w:rsid w:val="00FC49F0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C7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cp-recherche@univ-lille.fr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97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Lille 3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nicodeme</dc:creator>
  <cp:keywords/>
  <dc:description/>
  <cp:lastModifiedBy>Melanie Happillon</cp:lastModifiedBy>
  <cp:revision>58</cp:revision>
  <cp:lastPrinted>2018-09-20T12:15:00Z</cp:lastPrinted>
  <dcterms:created xsi:type="dcterms:W3CDTF">2018-01-10T12:38:00Z</dcterms:created>
  <dcterms:modified xsi:type="dcterms:W3CDTF">2024-10-16T09:04:00Z</dcterms:modified>
</cp:coreProperties>
</file>