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2A0" w:rsidRDefault="00F86A3C" w:rsidP="00B852A0">
      <w:pPr>
        <w:pStyle w:val="Prsentation"/>
        <w:tabs>
          <w:tab w:val="left" w:pos="-5529"/>
        </w:tabs>
        <w:ind w:left="0" w:right="0"/>
      </w:pPr>
      <w:r>
        <w:rPr>
          <w:noProof/>
        </w:rPr>
        <w:drawing>
          <wp:inline distT="0" distB="0" distL="0" distR="0">
            <wp:extent cx="5151120" cy="1478280"/>
            <wp:effectExtent l="0" t="0" r="0" b="7620"/>
            <wp:docPr id="1" name="Image 1" descr="LOGO_UR-FOND-BLA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R-FOND-BLANC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12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2A0" w:rsidRPr="00F7017E" w:rsidRDefault="00B852A0" w:rsidP="00B852A0">
      <w:pPr>
        <w:tabs>
          <w:tab w:val="left" w:pos="1700"/>
        </w:tabs>
        <w:autoSpaceDE w:val="0"/>
        <w:spacing w:after="200" w:line="276" w:lineRule="auto"/>
        <w:jc w:val="center"/>
        <w:rPr>
          <w:rFonts w:ascii="Calibri" w:hAnsi="Calibri"/>
          <w:b/>
          <w:bCs/>
          <w:sz w:val="48"/>
          <w:szCs w:val="48"/>
          <w:lang w:eastAsia="en-US"/>
        </w:rPr>
      </w:pPr>
      <w:r w:rsidRPr="00F7017E">
        <w:rPr>
          <w:rFonts w:ascii="Calibri" w:hAnsi="Calibri"/>
          <w:b/>
          <w:bCs/>
          <w:sz w:val="28"/>
          <w:szCs w:val="28"/>
          <w:lang w:eastAsia="en-US"/>
        </w:rPr>
        <w:t xml:space="preserve">15 avenue René CASSIN – CS 92003 </w:t>
      </w:r>
      <w:r w:rsidR="00F86A3C">
        <w:rPr>
          <w:rFonts w:ascii="Calibri" w:hAnsi="Calibri"/>
          <w:b/>
          <w:bCs/>
          <w:sz w:val="28"/>
          <w:szCs w:val="28"/>
          <w:lang w:eastAsia="en-US"/>
        </w:rPr>
        <w:br/>
      </w:r>
      <w:r w:rsidRPr="00F7017E">
        <w:rPr>
          <w:rFonts w:ascii="Calibri" w:hAnsi="Calibri"/>
          <w:b/>
          <w:bCs/>
          <w:sz w:val="28"/>
          <w:szCs w:val="28"/>
          <w:lang w:eastAsia="en-US"/>
        </w:rPr>
        <w:t>97744 Saint Denis cedex 9</w:t>
      </w:r>
    </w:p>
    <w:p w:rsidR="00B852A0" w:rsidRDefault="00B852A0" w:rsidP="00B852A0">
      <w:pPr>
        <w:pStyle w:val="Prsentation"/>
        <w:tabs>
          <w:tab w:val="left" w:pos="-5529"/>
        </w:tabs>
        <w:ind w:left="0" w:right="0"/>
      </w:pPr>
    </w:p>
    <w:p w:rsidR="00B852A0" w:rsidRDefault="00B852A0" w:rsidP="00B852A0">
      <w:pPr>
        <w:tabs>
          <w:tab w:val="left" w:pos="-5529"/>
        </w:tabs>
        <w:jc w:val="center"/>
      </w:pPr>
    </w:p>
    <w:p w:rsidR="00B852A0" w:rsidRDefault="00B852A0" w:rsidP="00B85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529"/>
        </w:tabs>
        <w:jc w:val="center"/>
        <w:rPr>
          <w:i/>
        </w:rPr>
      </w:pPr>
    </w:p>
    <w:p w:rsidR="00B852A0" w:rsidRDefault="00B852A0" w:rsidP="00B85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529"/>
        </w:tabs>
        <w:jc w:val="center"/>
        <w:rPr>
          <w:i/>
          <w:sz w:val="20"/>
        </w:rPr>
      </w:pPr>
      <w:r>
        <w:rPr>
          <w:i/>
          <w:sz w:val="20"/>
        </w:rPr>
        <w:t>Objet des travaux :</w:t>
      </w:r>
    </w:p>
    <w:p w:rsidR="00B852A0" w:rsidRDefault="00B852A0" w:rsidP="00B85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529"/>
        </w:tabs>
        <w:jc w:val="center"/>
        <w:rPr>
          <w:b/>
          <w:i/>
        </w:rPr>
      </w:pPr>
    </w:p>
    <w:p w:rsidR="00CC43BB" w:rsidRDefault="003D3861" w:rsidP="00B85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52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TRAVA</w:t>
      </w:r>
      <w:r w:rsidR="00F86A3C">
        <w:rPr>
          <w:b/>
          <w:sz w:val="28"/>
          <w:szCs w:val="28"/>
        </w:rPr>
        <w:t>U</w:t>
      </w:r>
      <w:r w:rsidR="00CC43BB">
        <w:rPr>
          <w:b/>
          <w:sz w:val="28"/>
          <w:szCs w:val="28"/>
        </w:rPr>
        <w:t>X DE REFECTION DE L’ETANCHEITE</w:t>
      </w:r>
    </w:p>
    <w:p w:rsidR="00F86A3C" w:rsidRDefault="003D3861" w:rsidP="00B85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52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DES TOITURES TERRASSE</w:t>
      </w:r>
    </w:p>
    <w:p w:rsidR="00B852A0" w:rsidRDefault="00F86A3C" w:rsidP="00B85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52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DES BATIMENTS A &amp; C (BEO)</w:t>
      </w:r>
    </w:p>
    <w:p w:rsidR="00424AD0" w:rsidRDefault="00424AD0" w:rsidP="00B85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52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---</w:t>
      </w:r>
    </w:p>
    <w:p w:rsidR="00B852A0" w:rsidRPr="00206D3D" w:rsidRDefault="003D3861" w:rsidP="00CC4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52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SITE</w:t>
      </w:r>
      <w:r w:rsidR="00F86A3C">
        <w:rPr>
          <w:b/>
          <w:sz w:val="28"/>
          <w:szCs w:val="28"/>
        </w:rPr>
        <w:t xml:space="preserve"> </w:t>
      </w:r>
      <w:r w:rsidR="00CC43BB">
        <w:rPr>
          <w:b/>
          <w:sz w:val="28"/>
          <w:szCs w:val="28"/>
        </w:rPr>
        <w:t xml:space="preserve">DU MOUFIA </w:t>
      </w:r>
    </w:p>
    <w:p w:rsidR="00B852A0" w:rsidRDefault="00B852A0" w:rsidP="00B85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529"/>
        </w:tabs>
        <w:jc w:val="center"/>
      </w:pPr>
    </w:p>
    <w:p w:rsidR="00B852A0" w:rsidRDefault="00B852A0" w:rsidP="00B852A0">
      <w:pPr>
        <w:tabs>
          <w:tab w:val="left" w:pos="-5529"/>
        </w:tabs>
        <w:jc w:val="center"/>
      </w:pPr>
      <w:r>
        <w:br/>
      </w:r>
    </w:p>
    <w:p w:rsidR="00B852A0" w:rsidRDefault="00B852A0" w:rsidP="00B852A0">
      <w:pPr>
        <w:tabs>
          <w:tab w:val="left" w:pos="-5529"/>
        </w:tabs>
        <w:jc w:val="center"/>
      </w:pPr>
    </w:p>
    <w:p w:rsidR="00B852A0" w:rsidRDefault="00B852A0" w:rsidP="00B852A0">
      <w:pPr>
        <w:tabs>
          <w:tab w:val="left" w:pos="-5529"/>
        </w:tabs>
        <w:jc w:val="center"/>
      </w:pPr>
    </w:p>
    <w:p w:rsidR="00B852A0" w:rsidRDefault="00B852A0" w:rsidP="00B85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529"/>
        </w:tabs>
        <w:jc w:val="center"/>
        <w:rPr>
          <w:b/>
          <w:sz w:val="32"/>
        </w:rPr>
      </w:pPr>
      <w:r>
        <w:rPr>
          <w:b/>
          <w:sz w:val="32"/>
        </w:rPr>
        <w:br/>
        <w:t>CADRE DE DECOMPOSITION DU PRIX</w:t>
      </w:r>
      <w:r>
        <w:rPr>
          <w:b/>
          <w:sz w:val="32"/>
        </w:rPr>
        <w:br/>
        <w:t xml:space="preserve">GLOBAL ET FORFAITAIRE </w:t>
      </w:r>
      <w:r>
        <w:rPr>
          <w:b/>
          <w:sz w:val="32"/>
        </w:rPr>
        <w:br/>
        <w:t>(C.D.P.G.F.)</w:t>
      </w:r>
      <w:r>
        <w:rPr>
          <w:b/>
          <w:sz w:val="32"/>
        </w:rPr>
        <w:br/>
      </w:r>
    </w:p>
    <w:p w:rsidR="00D01EA3" w:rsidRDefault="00D01EA3" w:rsidP="00D01EA3">
      <w:pPr>
        <w:spacing w:after="200" w:line="276" w:lineRule="auto"/>
        <w:jc w:val="center"/>
      </w:pPr>
    </w:p>
    <w:p w:rsidR="00D01EA3" w:rsidRPr="00D01EA3" w:rsidRDefault="00D01EA3" w:rsidP="00D01EA3">
      <w:pPr>
        <w:spacing w:after="200" w:line="276" w:lineRule="auto"/>
        <w:jc w:val="center"/>
        <w:rPr>
          <w:b/>
        </w:rPr>
      </w:pPr>
      <w:r w:rsidRPr="00D01EA3">
        <w:rPr>
          <w:b/>
        </w:rPr>
        <w:t>Offre pour :</w:t>
      </w:r>
    </w:p>
    <w:p w:rsidR="00D01EA3" w:rsidRDefault="00D01EA3">
      <w:pPr>
        <w:spacing w:after="200" w:line="276" w:lineRule="auto"/>
        <w:jc w:val="left"/>
        <w:rPr>
          <w:rFonts w:cs="Arial"/>
        </w:rPr>
      </w:pPr>
      <w:r>
        <w:rPr>
          <w:rFonts w:cs="Arial"/>
        </w:rPr>
        <w:fldChar w:fldCharType="begin">
          <w:ffData>
            <w:name w:val="CaseACocher2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27"/>
      <w:r>
        <w:rPr>
          <w:rFonts w:cs="Arial"/>
        </w:rPr>
        <w:instrText xml:space="preserve"> FORMCHECKBOX </w:instrText>
      </w:r>
      <w:r w:rsidR="00F86A3C">
        <w:rPr>
          <w:rFonts w:cs="Arial"/>
        </w:rPr>
      </w:r>
      <w:r w:rsidR="00F86A3C">
        <w:rPr>
          <w:rFonts w:cs="Arial"/>
        </w:rPr>
        <w:fldChar w:fldCharType="separate"/>
      </w:r>
      <w:r>
        <w:rPr>
          <w:rFonts w:cs="Arial"/>
        </w:rPr>
        <w:fldChar w:fldCharType="end"/>
      </w:r>
      <w:bookmarkEnd w:id="0"/>
      <w:r w:rsidRPr="00C4329D">
        <w:rPr>
          <w:rFonts w:cs="Arial"/>
        </w:rPr>
        <w:t xml:space="preserve"> </w:t>
      </w:r>
      <w:r>
        <w:rPr>
          <w:rFonts w:cs="Arial"/>
        </w:rPr>
        <w:t xml:space="preserve"> Le lot n° 1</w:t>
      </w:r>
    </w:p>
    <w:p w:rsidR="00D01EA3" w:rsidRDefault="00D01EA3">
      <w:pPr>
        <w:spacing w:after="200" w:line="276" w:lineRule="auto"/>
        <w:jc w:val="left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F86A3C">
        <w:rPr>
          <w:rFonts w:cs="Arial"/>
        </w:rPr>
      </w:r>
      <w:r w:rsidR="00F86A3C">
        <w:rPr>
          <w:rFonts w:cs="Arial"/>
        </w:rPr>
        <w:fldChar w:fldCharType="separate"/>
      </w:r>
      <w:r>
        <w:rPr>
          <w:rFonts w:cs="Arial"/>
        </w:rPr>
        <w:fldChar w:fldCharType="end"/>
      </w:r>
      <w:r w:rsidRPr="00C4329D">
        <w:rPr>
          <w:rFonts w:cs="Arial"/>
        </w:rPr>
        <w:t xml:space="preserve"> </w:t>
      </w:r>
      <w:r>
        <w:rPr>
          <w:rFonts w:cs="Arial"/>
        </w:rPr>
        <w:t xml:space="preserve"> Le lot n</w:t>
      </w:r>
      <w:bookmarkStart w:id="1" w:name="_GoBack"/>
      <w:bookmarkEnd w:id="1"/>
      <w:r>
        <w:rPr>
          <w:rFonts w:cs="Arial"/>
        </w:rPr>
        <w:t>° 2</w:t>
      </w:r>
    </w:p>
    <w:p w:rsidR="00725630" w:rsidRDefault="00D01EA3" w:rsidP="00B852A0">
      <w:pPr>
        <w:spacing w:after="200" w:line="276" w:lineRule="auto"/>
        <w:jc w:val="left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F86A3C">
        <w:rPr>
          <w:rFonts w:cs="Arial"/>
        </w:rPr>
      </w:r>
      <w:r w:rsidR="00F86A3C">
        <w:rPr>
          <w:rFonts w:cs="Arial"/>
        </w:rPr>
        <w:fldChar w:fldCharType="separate"/>
      </w:r>
      <w:r>
        <w:rPr>
          <w:rFonts w:cs="Arial"/>
        </w:rPr>
        <w:fldChar w:fldCharType="end"/>
      </w:r>
      <w:r w:rsidRPr="00C4329D">
        <w:rPr>
          <w:rFonts w:cs="Arial"/>
        </w:rPr>
        <w:t xml:space="preserve"> </w:t>
      </w:r>
      <w:r>
        <w:rPr>
          <w:rFonts w:cs="Arial"/>
        </w:rPr>
        <w:t xml:space="preserve"> Les lots n° 1 et 2</w:t>
      </w:r>
    </w:p>
    <w:p w:rsidR="00D01EA3" w:rsidRDefault="00D01EA3" w:rsidP="00B852A0">
      <w:pPr>
        <w:spacing w:after="200" w:line="276" w:lineRule="auto"/>
        <w:jc w:val="left"/>
      </w:pPr>
      <w:r w:rsidRPr="00D01EA3">
        <w:t>Le candidat  devra répondre au minimum à toutes les lignes d’un lot.</w:t>
      </w:r>
    </w:p>
    <w:sectPr w:rsidR="00D0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C3E"/>
    <w:rsid w:val="001A4C14"/>
    <w:rsid w:val="002B7775"/>
    <w:rsid w:val="00370B57"/>
    <w:rsid w:val="003D3861"/>
    <w:rsid w:val="00424AD0"/>
    <w:rsid w:val="00725630"/>
    <w:rsid w:val="00B852A0"/>
    <w:rsid w:val="00BF1C3E"/>
    <w:rsid w:val="00CC43BB"/>
    <w:rsid w:val="00D01EA3"/>
    <w:rsid w:val="00F8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3F82B"/>
  <w15:docId w15:val="{002B9854-F4EF-4766-9015-48FB6A44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5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rsentation">
    <w:name w:val="Présentation"/>
    <w:basedOn w:val="Normal"/>
    <w:rsid w:val="00B852A0"/>
    <w:pPr>
      <w:ind w:left="1440" w:right="1440"/>
      <w:jc w:val="center"/>
    </w:pPr>
    <w:rPr>
      <w:b/>
      <w:cap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52A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52A0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69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la Réunion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jlemerle</dc:creator>
  <cp:keywords/>
  <dc:description/>
  <cp:lastModifiedBy>Joseph Lemerle</cp:lastModifiedBy>
  <cp:revision>9</cp:revision>
  <cp:lastPrinted>2016-07-28T11:22:00Z</cp:lastPrinted>
  <dcterms:created xsi:type="dcterms:W3CDTF">2016-05-10T05:53:00Z</dcterms:created>
  <dcterms:modified xsi:type="dcterms:W3CDTF">2024-10-17T10:26:00Z</dcterms:modified>
</cp:coreProperties>
</file>