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shd w:val="clear" w:color="auto" w:fill="D9D9D9" w:themeFill="background1" w:themeFillShade="D9"/>
        <w:tblLook w:val="04A0" w:firstRow="1" w:lastRow="0" w:firstColumn="1" w:lastColumn="0" w:noHBand="0" w:noVBand="1"/>
      </w:tblPr>
      <w:tblGrid>
        <w:gridCol w:w="9072"/>
      </w:tblGrid>
      <w:tr w:rsidR="00B162BB" w14:paraId="752EF710" w14:textId="77777777" w:rsidTr="006E4BB3">
        <w:tc>
          <w:tcPr>
            <w:tcW w:w="9213" w:type="dxa"/>
            <w:tcBorders>
              <w:top w:val="nil"/>
              <w:left w:val="nil"/>
              <w:bottom w:val="nil"/>
              <w:right w:val="nil"/>
            </w:tcBorders>
            <w:shd w:val="clear" w:color="auto" w:fill="D9D9D9" w:themeFill="background1" w:themeFillShade="D9"/>
          </w:tcPr>
          <w:p w14:paraId="7D4B38CE" w14:textId="77777777" w:rsidR="00B162BB" w:rsidRDefault="00B162BB" w:rsidP="006E4BB3">
            <w:pPr>
              <w:jc w:val="center"/>
            </w:pPr>
          </w:p>
          <w:p w14:paraId="49CF3E62" w14:textId="77777777" w:rsidR="00B162BB" w:rsidRDefault="00B162BB" w:rsidP="006E4BB3">
            <w:pPr>
              <w:jc w:val="center"/>
              <w:rPr>
                <w:b/>
              </w:rPr>
            </w:pPr>
            <w:r w:rsidRPr="001874C7">
              <w:rPr>
                <w:b/>
              </w:rPr>
              <w:t xml:space="preserve">MARCHE PUBLIC DE </w:t>
            </w:r>
            <w:r>
              <w:rPr>
                <w:b/>
              </w:rPr>
              <w:t>PRESTATIONS INTELLECTUELLE</w:t>
            </w:r>
            <w:r w:rsidRPr="001874C7">
              <w:rPr>
                <w:b/>
              </w:rPr>
              <w:t>S</w:t>
            </w:r>
          </w:p>
          <w:p w14:paraId="2E98FFB5" w14:textId="77777777" w:rsidR="00B162BB" w:rsidRDefault="00B162BB" w:rsidP="006E4BB3">
            <w:pPr>
              <w:jc w:val="center"/>
            </w:pPr>
          </w:p>
          <w:p w14:paraId="3E968EE2" w14:textId="77777777" w:rsidR="00B162BB" w:rsidRPr="003C4F1B" w:rsidRDefault="00B162BB" w:rsidP="006E4BB3">
            <w:pPr>
              <w:rPr>
                <w:szCs w:val="28"/>
              </w:rPr>
            </w:pPr>
          </w:p>
          <w:p w14:paraId="30F43C8F" w14:textId="5FD2C0A2" w:rsidR="00B162BB" w:rsidRDefault="00B162BB" w:rsidP="006E4BB3">
            <w:pPr>
              <w:jc w:val="center"/>
              <w:rPr>
                <w:b/>
                <w:sz w:val="28"/>
                <w:szCs w:val="28"/>
              </w:rPr>
            </w:pPr>
            <w:r w:rsidRPr="005F14B0">
              <w:rPr>
                <w:b/>
                <w:sz w:val="28"/>
                <w:szCs w:val="28"/>
              </w:rPr>
              <w:t>MARCHE PUBLIC n°</w:t>
            </w:r>
            <w:r w:rsidRPr="00E8644D">
              <w:rPr>
                <w:b/>
                <w:sz w:val="28"/>
                <w:szCs w:val="28"/>
              </w:rPr>
              <w:t>202</w:t>
            </w:r>
            <w:r w:rsidR="00E8644D">
              <w:rPr>
                <w:b/>
                <w:sz w:val="28"/>
                <w:szCs w:val="28"/>
              </w:rPr>
              <w:t>4104</w:t>
            </w:r>
          </w:p>
          <w:p w14:paraId="24C4063A" w14:textId="58E02988" w:rsidR="00B162BB" w:rsidRDefault="00B162BB" w:rsidP="006E4BB3">
            <w:pPr>
              <w:jc w:val="center"/>
              <w:rPr>
                <w:b/>
                <w:sz w:val="28"/>
                <w:szCs w:val="28"/>
              </w:rPr>
            </w:pPr>
            <w:r w:rsidRPr="001E3BDB">
              <w:rPr>
                <w:b/>
                <w:sz w:val="28"/>
                <w:szCs w:val="28"/>
              </w:rPr>
              <w:t xml:space="preserve">CAHIER DES CLAUSES </w:t>
            </w:r>
            <w:r>
              <w:rPr>
                <w:b/>
                <w:sz w:val="28"/>
                <w:szCs w:val="28"/>
              </w:rPr>
              <w:t xml:space="preserve">TECHNIQUES </w:t>
            </w:r>
            <w:r w:rsidRPr="001E3BDB">
              <w:rPr>
                <w:b/>
                <w:sz w:val="28"/>
                <w:szCs w:val="28"/>
              </w:rPr>
              <w:t xml:space="preserve">PARTICULIÈRES </w:t>
            </w:r>
          </w:p>
          <w:p w14:paraId="2AA61ED3" w14:textId="22701B77" w:rsidR="00217F0E" w:rsidRPr="001E3BDB" w:rsidRDefault="00217F0E" w:rsidP="006E4BB3">
            <w:pPr>
              <w:jc w:val="center"/>
              <w:rPr>
                <w:b/>
                <w:sz w:val="28"/>
                <w:szCs w:val="28"/>
              </w:rPr>
            </w:pPr>
            <w:r>
              <w:rPr>
                <w:b/>
                <w:sz w:val="28"/>
                <w:szCs w:val="28"/>
              </w:rPr>
              <w:t>(CCTP)</w:t>
            </w:r>
          </w:p>
          <w:p w14:paraId="3000B9D9" w14:textId="77777777" w:rsidR="00B162BB" w:rsidRDefault="00B162BB" w:rsidP="006E4BB3">
            <w:pPr>
              <w:jc w:val="center"/>
            </w:pPr>
          </w:p>
          <w:p w14:paraId="26E676D3" w14:textId="77777777" w:rsidR="00B162BB" w:rsidRDefault="00B162BB" w:rsidP="006E4BB3">
            <w:pPr>
              <w:jc w:val="center"/>
            </w:pPr>
          </w:p>
          <w:p w14:paraId="726950F2" w14:textId="77777777" w:rsidR="00B162BB" w:rsidRPr="0066790B" w:rsidRDefault="00B162BB" w:rsidP="006E4BB3">
            <w:pPr>
              <w:rPr>
                <w:b/>
              </w:rPr>
            </w:pPr>
            <w:r w:rsidRPr="0066790B">
              <w:rPr>
                <w:b/>
              </w:rPr>
              <w:t>Le pouvoir adjudicateur :</w:t>
            </w:r>
          </w:p>
          <w:p w14:paraId="4D533B04" w14:textId="77777777" w:rsidR="00B162BB" w:rsidRPr="0066790B" w:rsidRDefault="00B162BB" w:rsidP="006E4BB3">
            <w:r w:rsidRPr="0066790B">
              <w:t>CENTRE NATIONAL DU CINEMA ET DE L’IMAGE ANIMEE (CNC)</w:t>
            </w:r>
          </w:p>
          <w:p w14:paraId="0D0BDFE6" w14:textId="77777777" w:rsidR="00B162BB" w:rsidRDefault="00B162BB" w:rsidP="006E4BB3">
            <w:r>
              <w:t>291 boulevard Raspail</w:t>
            </w:r>
          </w:p>
          <w:p w14:paraId="1B992D0F" w14:textId="77777777" w:rsidR="00B162BB" w:rsidRPr="0066790B" w:rsidRDefault="00B162BB" w:rsidP="006E4BB3">
            <w:pPr>
              <w:spacing w:after="0"/>
            </w:pPr>
            <w:r>
              <w:t>75675 PARIS Cedex 14</w:t>
            </w:r>
          </w:p>
          <w:p w14:paraId="7BCEF2C7" w14:textId="77777777" w:rsidR="00217F0E" w:rsidRPr="0037677F" w:rsidRDefault="00217F0E" w:rsidP="00217F0E"/>
          <w:p w14:paraId="7091E401" w14:textId="2125BDD1" w:rsidR="00E3279A" w:rsidRPr="00B96919" w:rsidRDefault="00E3279A" w:rsidP="00E3279A">
            <w:pPr>
              <w:rPr>
                <w:b/>
                <w:sz w:val="24"/>
              </w:rPr>
            </w:pPr>
            <w:r w:rsidRPr="00B96919">
              <w:rPr>
                <w:b/>
                <w:sz w:val="24"/>
              </w:rPr>
              <w:t>Objet du Marché public :</w:t>
            </w:r>
          </w:p>
          <w:p w14:paraId="06699CDB" w14:textId="1F4510C6" w:rsidR="00827CFA" w:rsidRDefault="00827CFA" w:rsidP="00E3279A">
            <w:pPr>
              <w:rPr>
                <w:bCs/>
              </w:rPr>
            </w:pPr>
            <w:bookmarkStart w:id="0" w:name="_Hlk179896291"/>
            <w:r w:rsidRPr="00827CFA">
              <w:rPr>
                <w:bCs/>
              </w:rPr>
              <w:t>Prestation de « Refonte ergonomique et graphique, mise en œuvre et accompagnement de la ligne éditoriale et servicielle du site www.cnc.fr.</w:t>
            </w:r>
          </w:p>
          <w:bookmarkEnd w:id="0"/>
          <w:p w14:paraId="3B25F07F" w14:textId="4C2A1B64" w:rsidR="00E3279A" w:rsidRDefault="00E3279A" w:rsidP="00E3279A">
            <w:pPr>
              <w:rPr>
                <w:b/>
                <w:bCs/>
                <w:sz w:val="24"/>
              </w:rPr>
            </w:pPr>
            <w:r w:rsidRPr="00B96919">
              <w:rPr>
                <w:b/>
                <w:bCs/>
                <w:sz w:val="24"/>
              </w:rPr>
              <w:t xml:space="preserve">Codes CPV : </w:t>
            </w:r>
          </w:p>
          <w:p w14:paraId="3F395DCC" w14:textId="77777777" w:rsidR="00E3279A" w:rsidRDefault="00E3279A" w:rsidP="00E3279A">
            <w:pPr>
              <w:tabs>
                <w:tab w:val="left" w:pos="11199"/>
              </w:tabs>
            </w:pPr>
            <w:r w:rsidRPr="00E17D79">
              <w:t xml:space="preserve">72413000-8 : Services de conception de sites WWW (World </w:t>
            </w:r>
            <w:proofErr w:type="spellStart"/>
            <w:r w:rsidRPr="00E17D79">
              <w:t>wide</w:t>
            </w:r>
            <w:proofErr w:type="spellEnd"/>
            <w:r w:rsidRPr="00E17D79">
              <w:t xml:space="preserve"> web).</w:t>
            </w:r>
          </w:p>
          <w:p w14:paraId="00185A80" w14:textId="77777777" w:rsidR="00E3279A" w:rsidRDefault="00E3279A" w:rsidP="00E3279A">
            <w:pPr>
              <w:tabs>
                <w:tab w:val="left" w:pos="11199"/>
              </w:tabs>
            </w:pPr>
          </w:p>
          <w:p w14:paraId="5E86C084" w14:textId="6E35B5B4" w:rsidR="00217F0E" w:rsidRDefault="00217F0E" w:rsidP="00217F0E">
            <w:pPr>
              <w:rPr>
                <w:b/>
                <w:bCs/>
                <w:sz w:val="24"/>
              </w:rPr>
            </w:pPr>
            <w:r w:rsidRPr="0068148B">
              <w:rPr>
                <w:b/>
                <w:bCs/>
                <w:sz w:val="24"/>
              </w:rPr>
              <w:t xml:space="preserve">Informations budgétaires : </w:t>
            </w:r>
          </w:p>
          <w:p w14:paraId="412ADDE9" w14:textId="77777777" w:rsidR="00217F0E" w:rsidRPr="006A4DEF" w:rsidRDefault="00217F0E" w:rsidP="00217F0E">
            <w:pPr>
              <w:jc w:val="left"/>
            </w:pPr>
            <w:r w:rsidRPr="006A4DEF">
              <w:t xml:space="preserve">Enveloppe 02 </w:t>
            </w:r>
          </w:p>
          <w:p w14:paraId="2490094A" w14:textId="77777777" w:rsidR="00217F0E" w:rsidRPr="006A4DEF" w:rsidRDefault="00217F0E" w:rsidP="00217F0E">
            <w:pPr>
              <w:jc w:val="left"/>
            </w:pPr>
            <w:r w:rsidRPr="006A4DEF">
              <w:t>Destination FS224</w:t>
            </w:r>
          </w:p>
          <w:p w14:paraId="44C126F6" w14:textId="77777777" w:rsidR="00217F0E" w:rsidRPr="00052D0C" w:rsidRDefault="00217F0E" w:rsidP="00217F0E">
            <w:pPr>
              <w:jc w:val="left"/>
            </w:pPr>
            <w:r w:rsidRPr="006A4DEF">
              <w:t>Code intervention CO228</w:t>
            </w:r>
          </w:p>
          <w:p w14:paraId="6F10DE59" w14:textId="77777777" w:rsidR="00B162BB" w:rsidRDefault="00B162BB" w:rsidP="00217F0E"/>
        </w:tc>
      </w:tr>
      <w:tr w:rsidR="00274CBA" w14:paraId="09D4198E" w14:textId="77777777" w:rsidTr="006E4BB3">
        <w:tc>
          <w:tcPr>
            <w:tcW w:w="9213" w:type="dxa"/>
            <w:tcBorders>
              <w:top w:val="nil"/>
              <w:left w:val="nil"/>
              <w:bottom w:val="nil"/>
              <w:right w:val="nil"/>
            </w:tcBorders>
            <w:shd w:val="clear" w:color="auto" w:fill="D9D9D9" w:themeFill="background1" w:themeFillShade="D9"/>
          </w:tcPr>
          <w:p w14:paraId="5D57BBFF" w14:textId="77777777" w:rsidR="00274CBA" w:rsidRDefault="00274CBA" w:rsidP="006E4BB3">
            <w:pPr>
              <w:jc w:val="center"/>
            </w:pPr>
          </w:p>
        </w:tc>
      </w:tr>
    </w:tbl>
    <w:p w14:paraId="668C1E31" w14:textId="3DCE079E" w:rsidR="00B162BB" w:rsidRDefault="00B162BB" w:rsidP="00A30716"/>
    <w:p w14:paraId="24070FC4" w14:textId="3926DCF9" w:rsidR="00D65C17" w:rsidRDefault="00B162BB">
      <w:pPr>
        <w:spacing w:before="0" w:after="160"/>
        <w:jc w:val="left"/>
      </w:pPr>
      <w:r>
        <w:br w:type="page"/>
      </w:r>
    </w:p>
    <w:p w14:paraId="1EB37EDE" w14:textId="1E4D9CF0" w:rsidR="00D65C17" w:rsidRDefault="00D65C17" w:rsidP="0095286B">
      <w:pPr>
        <w:pStyle w:val="TM1"/>
      </w:pPr>
      <w:r>
        <w:lastRenderedPageBreak/>
        <w:t>Table des matières</w:t>
      </w:r>
    </w:p>
    <w:p w14:paraId="435B63E6" w14:textId="401E9B23" w:rsidR="007631AB" w:rsidRDefault="00D65C17">
      <w:pPr>
        <w:pStyle w:val="TM1"/>
        <w:rPr>
          <w:rFonts w:eastAsiaTheme="minorEastAsia" w:cstheme="minorBidi"/>
          <w:b w:val="0"/>
          <w:bCs w:val="0"/>
          <w:caps w:val="0"/>
          <w:noProof/>
          <w:kern w:val="2"/>
          <w:sz w:val="22"/>
          <w:szCs w:val="22"/>
          <w:lang w:eastAsia="fr-FR"/>
          <w14:ligatures w14:val="standardContextual"/>
        </w:rPr>
      </w:pPr>
      <w:r>
        <w:fldChar w:fldCharType="begin"/>
      </w:r>
      <w:r>
        <w:instrText xml:space="preserve"> TOC \o "1-3" \h \z \u </w:instrText>
      </w:r>
      <w:r>
        <w:fldChar w:fldCharType="separate"/>
      </w:r>
      <w:hyperlink w:anchor="_Toc180164810" w:history="1">
        <w:r w:rsidR="007631AB" w:rsidRPr="00F83B0A">
          <w:rPr>
            <w:rStyle w:val="Lienhypertexte"/>
            <w:noProof/>
          </w:rPr>
          <w:t>ARTICLE 1. OBJET DU MARCHE PUBLIC</w:t>
        </w:r>
        <w:r w:rsidR="007631AB">
          <w:rPr>
            <w:noProof/>
            <w:webHidden/>
          </w:rPr>
          <w:tab/>
        </w:r>
        <w:r w:rsidR="007631AB">
          <w:rPr>
            <w:noProof/>
            <w:webHidden/>
          </w:rPr>
          <w:fldChar w:fldCharType="begin"/>
        </w:r>
        <w:r w:rsidR="007631AB">
          <w:rPr>
            <w:noProof/>
            <w:webHidden/>
          </w:rPr>
          <w:instrText xml:space="preserve"> PAGEREF _Toc180164810 \h </w:instrText>
        </w:r>
        <w:r w:rsidR="007631AB">
          <w:rPr>
            <w:noProof/>
            <w:webHidden/>
          </w:rPr>
        </w:r>
        <w:r w:rsidR="007631AB">
          <w:rPr>
            <w:noProof/>
            <w:webHidden/>
          </w:rPr>
          <w:fldChar w:fldCharType="separate"/>
        </w:r>
        <w:r w:rsidR="007631AB">
          <w:rPr>
            <w:noProof/>
            <w:webHidden/>
          </w:rPr>
          <w:t>4</w:t>
        </w:r>
        <w:r w:rsidR="007631AB">
          <w:rPr>
            <w:noProof/>
            <w:webHidden/>
          </w:rPr>
          <w:fldChar w:fldCharType="end"/>
        </w:r>
      </w:hyperlink>
    </w:p>
    <w:p w14:paraId="241449D2" w14:textId="4674B856" w:rsidR="007631AB" w:rsidRDefault="007631AB">
      <w:pPr>
        <w:pStyle w:val="TM1"/>
        <w:rPr>
          <w:rFonts w:eastAsiaTheme="minorEastAsia" w:cstheme="minorBidi"/>
          <w:b w:val="0"/>
          <w:bCs w:val="0"/>
          <w:caps w:val="0"/>
          <w:noProof/>
          <w:kern w:val="2"/>
          <w:sz w:val="22"/>
          <w:szCs w:val="22"/>
          <w:lang w:eastAsia="fr-FR"/>
          <w14:ligatures w14:val="standardContextual"/>
        </w:rPr>
      </w:pPr>
      <w:hyperlink w:anchor="_Toc180164811" w:history="1">
        <w:r w:rsidRPr="00F83B0A">
          <w:rPr>
            <w:rStyle w:val="Lienhypertexte"/>
            <w:noProof/>
          </w:rPr>
          <w:t>ARTICLE 2. PERIMETRE DES PRESTATIONS</w:t>
        </w:r>
        <w:r>
          <w:rPr>
            <w:noProof/>
            <w:webHidden/>
          </w:rPr>
          <w:tab/>
        </w:r>
        <w:r>
          <w:rPr>
            <w:noProof/>
            <w:webHidden/>
          </w:rPr>
          <w:fldChar w:fldCharType="begin"/>
        </w:r>
        <w:r>
          <w:rPr>
            <w:noProof/>
            <w:webHidden/>
          </w:rPr>
          <w:instrText xml:space="preserve"> PAGEREF _Toc180164811 \h </w:instrText>
        </w:r>
        <w:r>
          <w:rPr>
            <w:noProof/>
            <w:webHidden/>
          </w:rPr>
        </w:r>
        <w:r>
          <w:rPr>
            <w:noProof/>
            <w:webHidden/>
          </w:rPr>
          <w:fldChar w:fldCharType="separate"/>
        </w:r>
        <w:r>
          <w:rPr>
            <w:noProof/>
            <w:webHidden/>
          </w:rPr>
          <w:t>4</w:t>
        </w:r>
        <w:r>
          <w:rPr>
            <w:noProof/>
            <w:webHidden/>
          </w:rPr>
          <w:fldChar w:fldCharType="end"/>
        </w:r>
      </w:hyperlink>
    </w:p>
    <w:p w14:paraId="3960B9E8" w14:textId="1FF6212A" w:rsidR="007631AB" w:rsidRDefault="007631AB">
      <w:pPr>
        <w:pStyle w:val="TM1"/>
        <w:rPr>
          <w:rFonts w:eastAsiaTheme="minorEastAsia" w:cstheme="minorBidi"/>
          <w:b w:val="0"/>
          <w:bCs w:val="0"/>
          <w:caps w:val="0"/>
          <w:noProof/>
          <w:kern w:val="2"/>
          <w:sz w:val="22"/>
          <w:szCs w:val="22"/>
          <w:lang w:eastAsia="fr-FR"/>
          <w14:ligatures w14:val="standardContextual"/>
        </w:rPr>
      </w:pPr>
      <w:hyperlink w:anchor="_Toc180164812" w:history="1">
        <w:r w:rsidRPr="00F83B0A">
          <w:rPr>
            <w:rStyle w:val="Lienhypertexte"/>
            <w:noProof/>
          </w:rPr>
          <w:t>ARTICLE 3. CONTEXTE</w:t>
        </w:r>
        <w:r>
          <w:rPr>
            <w:noProof/>
            <w:webHidden/>
          </w:rPr>
          <w:tab/>
        </w:r>
        <w:r>
          <w:rPr>
            <w:noProof/>
            <w:webHidden/>
          </w:rPr>
          <w:fldChar w:fldCharType="begin"/>
        </w:r>
        <w:r>
          <w:rPr>
            <w:noProof/>
            <w:webHidden/>
          </w:rPr>
          <w:instrText xml:space="preserve"> PAGEREF _Toc180164812 \h </w:instrText>
        </w:r>
        <w:r>
          <w:rPr>
            <w:noProof/>
            <w:webHidden/>
          </w:rPr>
        </w:r>
        <w:r>
          <w:rPr>
            <w:noProof/>
            <w:webHidden/>
          </w:rPr>
          <w:fldChar w:fldCharType="separate"/>
        </w:r>
        <w:r>
          <w:rPr>
            <w:noProof/>
            <w:webHidden/>
          </w:rPr>
          <w:t>4</w:t>
        </w:r>
        <w:r>
          <w:rPr>
            <w:noProof/>
            <w:webHidden/>
          </w:rPr>
          <w:fldChar w:fldCharType="end"/>
        </w:r>
      </w:hyperlink>
    </w:p>
    <w:p w14:paraId="4EC8D119" w14:textId="392CFF6E"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13" w:history="1">
        <w:r w:rsidRPr="00F83B0A">
          <w:rPr>
            <w:rStyle w:val="Lienhypertexte"/>
            <w:bCs/>
            <w:noProof/>
          </w:rPr>
          <w:t>3.1. Le CNC</w:t>
        </w:r>
        <w:r>
          <w:rPr>
            <w:noProof/>
            <w:webHidden/>
          </w:rPr>
          <w:tab/>
        </w:r>
        <w:r>
          <w:rPr>
            <w:noProof/>
            <w:webHidden/>
          </w:rPr>
          <w:fldChar w:fldCharType="begin"/>
        </w:r>
        <w:r>
          <w:rPr>
            <w:noProof/>
            <w:webHidden/>
          </w:rPr>
          <w:instrText xml:space="preserve"> PAGEREF _Toc180164813 \h </w:instrText>
        </w:r>
        <w:r>
          <w:rPr>
            <w:noProof/>
            <w:webHidden/>
          </w:rPr>
        </w:r>
        <w:r>
          <w:rPr>
            <w:noProof/>
            <w:webHidden/>
          </w:rPr>
          <w:fldChar w:fldCharType="separate"/>
        </w:r>
        <w:r>
          <w:rPr>
            <w:noProof/>
            <w:webHidden/>
          </w:rPr>
          <w:t>4</w:t>
        </w:r>
        <w:r>
          <w:rPr>
            <w:noProof/>
            <w:webHidden/>
          </w:rPr>
          <w:fldChar w:fldCharType="end"/>
        </w:r>
      </w:hyperlink>
    </w:p>
    <w:p w14:paraId="090A816E" w14:textId="37869178"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14" w:history="1">
        <w:r w:rsidRPr="00F83B0A">
          <w:rPr>
            <w:rStyle w:val="Lienhypertexte"/>
            <w:bCs/>
            <w:noProof/>
          </w:rPr>
          <w:t>3.2. Le site internet du CNC</w:t>
        </w:r>
        <w:r>
          <w:rPr>
            <w:noProof/>
            <w:webHidden/>
          </w:rPr>
          <w:tab/>
        </w:r>
        <w:r>
          <w:rPr>
            <w:noProof/>
            <w:webHidden/>
          </w:rPr>
          <w:fldChar w:fldCharType="begin"/>
        </w:r>
        <w:r>
          <w:rPr>
            <w:noProof/>
            <w:webHidden/>
          </w:rPr>
          <w:instrText xml:space="preserve"> PAGEREF _Toc180164814 \h </w:instrText>
        </w:r>
        <w:r>
          <w:rPr>
            <w:noProof/>
            <w:webHidden/>
          </w:rPr>
        </w:r>
        <w:r>
          <w:rPr>
            <w:noProof/>
            <w:webHidden/>
          </w:rPr>
          <w:fldChar w:fldCharType="separate"/>
        </w:r>
        <w:r>
          <w:rPr>
            <w:noProof/>
            <w:webHidden/>
          </w:rPr>
          <w:t>4</w:t>
        </w:r>
        <w:r>
          <w:rPr>
            <w:noProof/>
            <w:webHidden/>
          </w:rPr>
          <w:fldChar w:fldCharType="end"/>
        </w:r>
      </w:hyperlink>
    </w:p>
    <w:p w14:paraId="7314082A" w14:textId="28E3312F" w:rsidR="007631AB" w:rsidRDefault="007631AB">
      <w:pPr>
        <w:pStyle w:val="TM1"/>
        <w:rPr>
          <w:rFonts w:eastAsiaTheme="minorEastAsia" w:cstheme="minorBidi"/>
          <w:b w:val="0"/>
          <w:bCs w:val="0"/>
          <w:caps w:val="0"/>
          <w:noProof/>
          <w:kern w:val="2"/>
          <w:sz w:val="22"/>
          <w:szCs w:val="22"/>
          <w:lang w:eastAsia="fr-FR"/>
          <w14:ligatures w14:val="standardContextual"/>
        </w:rPr>
      </w:pPr>
      <w:hyperlink w:anchor="_Toc180164815" w:history="1">
        <w:r w:rsidRPr="00F83B0A">
          <w:rPr>
            <w:rStyle w:val="Lienhypertexte"/>
            <w:noProof/>
          </w:rPr>
          <w:t>ARTICLE 4. OBJECTIFS</w:t>
        </w:r>
        <w:r>
          <w:rPr>
            <w:noProof/>
            <w:webHidden/>
          </w:rPr>
          <w:tab/>
        </w:r>
        <w:r>
          <w:rPr>
            <w:noProof/>
            <w:webHidden/>
          </w:rPr>
          <w:fldChar w:fldCharType="begin"/>
        </w:r>
        <w:r>
          <w:rPr>
            <w:noProof/>
            <w:webHidden/>
          </w:rPr>
          <w:instrText xml:space="preserve"> PAGEREF _Toc180164815 \h </w:instrText>
        </w:r>
        <w:r>
          <w:rPr>
            <w:noProof/>
            <w:webHidden/>
          </w:rPr>
        </w:r>
        <w:r>
          <w:rPr>
            <w:noProof/>
            <w:webHidden/>
          </w:rPr>
          <w:fldChar w:fldCharType="separate"/>
        </w:r>
        <w:r>
          <w:rPr>
            <w:noProof/>
            <w:webHidden/>
          </w:rPr>
          <w:t>5</w:t>
        </w:r>
        <w:r>
          <w:rPr>
            <w:noProof/>
            <w:webHidden/>
          </w:rPr>
          <w:fldChar w:fldCharType="end"/>
        </w:r>
      </w:hyperlink>
    </w:p>
    <w:p w14:paraId="628A1DBB" w14:textId="35DD4B53" w:rsidR="007631AB" w:rsidRDefault="007631AB">
      <w:pPr>
        <w:pStyle w:val="TM1"/>
        <w:rPr>
          <w:rFonts w:eastAsiaTheme="minorEastAsia" w:cstheme="minorBidi"/>
          <w:b w:val="0"/>
          <w:bCs w:val="0"/>
          <w:caps w:val="0"/>
          <w:noProof/>
          <w:kern w:val="2"/>
          <w:sz w:val="22"/>
          <w:szCs w:val="22"/>
          <w:lang w:eastAsia="fr-FR"/>
          <w14:ligatures w14:val="standardContextual"/>
        </w:rPr>
      </w:pPr>
      <w:hyperlink w:anchor="_Toc180164816" w:history="1">
        <w:r w:rsidRPr="00F83B0A">
          <w:rPr>
            <w:rStyle w:val="Lienhypertexte"/>
            <w:noProof/>
          </w:rPr>
          <w:t>ARTICLE 5. Prestations forfaitaires</w:t>
        </w:r>
        <w:r>
          <w:rPr>
            <w:noProof/>
            <w:webHidden/>
          </w:rPr>
          <w:tab/>
        </w:r>
        <w:r>
          <w:rPr>
            <w:noProof/>
            <w:webHidden/>
          </w:rPr>
          <w:fldChar w:fldCharType="begin"/>
        </w:r>
        <w:r>
          <w:rPr>
            <w:noProof/>
            <w:webHidden/>
          </w:rPr>
          <w:instrText xml:space="preserve"> PAGEREF _Toc180164816 \h </w:instrText>
        </w:r>
        <w:r>
          <w:rPr>
            <w:noProof/>
            <w:webHidden/>
          </w:rPr>
        </w:r>
        <w:r>
          <w:rPr>
            <w:noProof/>
            <w:webHidden/>
          </w:rPr>
          <w:fldChar w:fldCharType="separate"/>
        </w:r>
        <w:r>
          <w:rPr>
            <w:noProof/>
            <w:webHidden/>
          </w:rPr>
          <w:t>7</w:t>
        </w:r>
        <w:r>
          <w:rPr>
            <w:noProof/>
            <w:webHidden/>
          </w:rPr>
          <w:fldChar w:fldCharType="end"/>
        </w:r>
      </w:hyperlink>
    </w:p>
    <w:p w14:paraId="67A36D1E" w14:textId="051E57EB"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17" w:history="1">
        <w:r w:rsidRPr="00F83B0A">
          <w:rPr>
            <w:rStyle w:val="Lienhypertexte"/>
            <w:bCs/>
            <w:noProof/>
          </w:rPr>
          <w:t xml:space="preserve">5.1. Phase 1 : Initialisation et mise en œuvre de la ligne éditoriale </w:t>
        </w:r>
        <w:r w:rsidRPr="00F83B0A">
          <w:rPr>
            <w:rStyle w:val="Lienhypertexte"/>
            <w:bCs/>
            <w:strike/>
            <w:noProof/>
          </w:rPr>
          <w:t>et servicielle</w:t>
        </w:r>
        <w:r>
          <w:rPr>
            <w:noProof/>
            <w:webHidden/>
          </w:rPr>
          <w:tab/>
        </w:r>
        <w:r>
          <w:rPr>
            <w:noProof/>
            <w:webHidden/>
          </w:rPr>
          <w:fldChar w:fldCharType="begin"/>
        </w:r>
        <w:r>
          <w:rPr>
            <w:noProof/>
            <w:webHidden/>
          </w:rPr>
          <w:instrText xml:space="preserve"> PAGEREF _Toc180164817 \h </w:instrText>
        </w:r>
        <w:r>
          <w:rPr>
            <w:noProof/>
            <w:webHidden/>
          </w:rPr>
        </w:r>
        <w:r>
          <w:rPr>
            <w:noProof/>
            <w:webHidden/>
          </w:rPr>
          <w:fldChar w:fldCharType="separate"/>
        </w:r>
        <w:r>
          <w:rPr>
            <w:noProof/>
            <w:webHidden/>
          </w:rPr>
          <w:t>7</w:t>
        </w:r>
        <w:r>
          <w:rPr>
            <w:noProof/>
            <w:webHidden/>
          </w:rPr>
          <w:fldChar w:fldCharType="end"/>
        </w:r>
      </w:hyperlink>
    </w:p>
    <w:p w14:paraId="039DFE1B" w14:textId="0BE2686A"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18" w:history="1">
        <w:r w:rsidRPr="00F83B0A">
          <w:rPr>
            <w:rStyle w:val="Lienhypertexte"/>
            <w:bCs/>
            <w:noProof/>
          </w:rPr>
          <w:t>5.2. Phase 2 : Idéation</w:t>
        </w:r>
        <w:r>
          <w:rPr>
            <w:noProof/>
            <w:webHidden/>
          </w:rPr>
          <w:tab/>
        </w:r>
        <w:r>
          <w:rPr>
            <w:noProof/>
            <w:webHidden/>
          </w:rPr>
          <w:fldChar w:fldCharType="begin"/>
        </w:r>
        <w:r>
          <w:rPr>
            <w:noProof/>
            <w:webHidden/>
          </w:rPr>
          <w:instrText xml:space="preserve"> PAGEREF _Toc180164818 \h </w:instrText>
        </w:r>
        <w:r>
          <w:rPr>
            <w:noProof/>
            <w:webHidden/>
          </w:rPr>
        </w:r>
        <w:r>
          <w:rPr>
            <w:noProof/>
            <w:webHidden/>
          </w:rPr>
          <w:fldChar w:fldCharType="separate"/>
        </w:r>
        <w:r>
          <w:rPr>
            <w:noProof/>
            <w:webHidden/>
          </w:rPr>
          <w:t>8</w:t>
        </w:r>
        <w:r>
          <w:rPr>
            <w:noProof/>
            <w:webHidden/>
          </w:rPr>
          <w:fldChar w:fldCharType="end"/>
        </w:r>
      </w:hyperlink>
    </w:p>
    <w:p w14:paraId="5F29FBFE" w14:textId="2A022BCF"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19" w:history="1">
        <w:r w:rsidRPr="00F83B0A">
          <w:rPr>
            <w:rStyle w:val="Lienhypertexte"/>
            <w:bCs/>
            <w:noProof/>
          </w:rPr>
          <w:t>5.3. Phase 3 : Conception</w:t>
        </w:r>
        <w:r>
          <w:rPr>
            <w:noProof/>
            <w:webHidden/>
          </w:rPr>
          <w:tab/>
        </w:r>
        <w:r>
          <w:rPr>
            <w:noProof/>
            <w:webHidden/>
          </w:rPr>
          <w:fldChar w:fldCharType="begin"/>
        </w:r>
        <w:r>
          <w:rPr>
            <w:noProof/>
            <w:webHidden/>
          </w:rPr>
          <w:instrText xml:space="preserve"> PAGEREF _Toc180164819 \h </w:instrText>
        </w:r>
        <w:r>
          <w:rPr>
            <w:noProof/>
            <w:webHidden/>
          </w:rPr>
        </w:r>
        <w:r>
          <w:rPr>
            <w:noProof/>
            <w:webHidden/>
          </w:rPr>
          <w:fldChar w:fldCharType="separate"/>
        </w:r>
        <w:r>
          <w:rPr>
            <w:noProof/>
            <w:webHidden/>
          </w:rPr>
          <w:t>8</w:t>
        </w:r>
        <w:r>
          <w:rPr>
            <w:noProof/>
            <w:webHidden/>
          </w:rPr>
          <w:fldChar w:fldCharType="end"/>
        </w:r>
      </w:hyperlink>
    </w:p>
    <w:p w14:paraId="68B5233A" w14:textId="1C8057FC"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20" w:history="1">
        <w:r w:rsidRPr="00F83B0A">
          <w:rPr>
            <w:rStyle w:val="Lienhypertexte"/>
            <w:bCs/>
            <w:noProof/>
          </w:rPr>
          <w:t>5.4. Phase 4 : Création graphique et Design System</w:t>
        </w:r>
        <w:r>
          <w:rPr>
            <w:noProof/>
            <w:webHidden/>
          </w:rPr>
          <w:tab/>
        </w:r>
        <w:r>
          <w:rPr>
            <w:noProof/>
            <w:webHidden/>
          </w:rPr>
          <w:fldChar w:fldCharType="begin"/>
        </w:r>
        <w:r>
          <w:rPr>
            <w:noProof/>
            <w:webHidden/>
          </w:rPr>
          <w:instrText xml:space="preserve"> PAGEREF _Toc180164820 \h </w:instrText>
        </w:r>
        <w:r>
          <w:rPr>
            <w:noProof/>
            <w:webHidden/>
          </w:rPr>
        </w:r>
        <w:r>
          <w:rPr>
            <w:noProof/>
            <w:webHidden/>
          </w:rPr>
          <w:fldChar w:fldCharType="separate"/>
        </w:r>
        <w:r>
          <w:rPr>
            <w:noProof/>
            <w:webHidden/>
          </w:rPr>
          <w:t>8</w:t>
        </w:r>
        <w:r>
          <w:rPr>
            <w:noProof/>
            <w:webHidden/>
          </w:rPr>
          <w:fldChar w:fldCharType="end"/>
        </w:r>
      </w:hyperlink>
    </w:p>
    <w:p w14:paraId="08154DC0" w14:textId="3F709CE1"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21" w:history="1">
        <w:r w:rsidRPr="00F83B0A">
          <w:rPr>
            <w:rStyle w:val="Lienhypertexte"/>
            <w:noProof/>
          </w:rPr>
          <w:t>5.4.1. Création graphique</w:t>
        </w:r>
        <w:r>
          <w:rPr>
            <w:noProof/>
            <w:webHidden/>
          </w:rPr>
          <w:tab/>
        </w:r>
        <w:r>
          <w:rPr>
            <w:noProof/>
            <w:webHidden/>
          </w:rPr>
          <w:fldChar w:fldCharType="begin"/>
        </w:r>
        <w:r>
          <w:rPr>
            <w:noProof/>
            <w:webHidden/>
          </w:rPr>
          <w:instrText xml:space="preserve"> PAGEREF _Toc180164821 \h </w:instrText>
        </w:r>
        <w:r>
          <w:rPr>
            <w:noProof/>
            <w:webHidden/>
          </w:rPr>
        </w:r>
        <w:r>
          <w:rPr>
            <w:noProof/>
            <w:webHidden/>
          </w:rPr>
          <w:fldChar w:fldCharType="separate"/>
        </w:r>
        <w:r>
          <w:rPr>
            <w:noProof/>
            <w:webHidden/>
          </w:rPr>
          <w:t>8</w:t>
        </w:r>
        <w:r>
          <w:rPr>
            <w:noProof/>
            <w:webHidden/>
          </w:rPr>
          <w:fldChar w:fldCharType="end"/>
        </w:r>
      </w:hyperlink>
    </w:p>
    <w:p w14:paraId="345484E2" w14:textId="63B738A9"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22" w:history="1">
        <w:r w:rsidRPr="00F83B0A">
          <w:rPr>
            <w:rStyle w:val="Lienhypertexte"/>
            <w:noProof/>
          </w:rPr>
          <w:t>5.4.2. Design system</w:t>
        </w:r>
        <w:r>
          <w:rPr>
            <w:noProof/>
            <w:webHidden/>
          </w:rPr>
          <w:tab/>
        </w:r>
        <w:r>
          <w:rPr>
            <w:noProof/>
            <w:webHidden/>
          </w:rPr>
          <w:fldChar w:fldCharType="begin"/>
        </w:r>
        <w:r>
          <w:rPr>
            <w:noProof/>
            <w:webHidden/>
          </w:rPr>
          <w:instrText xml:space="preserve"> PAGEREF _Toc180164822 \h </w:instrText>
        </w:r>
        <w:r>
          <w:rPr>
            <w:noProof/>
            <w:webHidden/>
          </w:rPr>
        </w:r>
        <w:r>
          <w:rPr>
            <w:noProof/>
            <w:webHidden/>
          </w:rPr>
          <w:fldChar w:fldCharType="separate"/>
        </w:r>
        <w:r>
          <w:rPr>
            <w:noProof/>
            <w:webHidden/>
          </w:rPr>
          <w:t>9</w:t>
        </w:r>
        <w:r>
          <w:rPr>
            <w:noProof/>
            <w:webHidden/>
          </w:rPr>
          <w:fldChar w:fldCharType="end"/>
        </w:r>
      </w:hyperlink>
    </w:p>
    <w:p w14:paraId="297AAC8B" w14:textId="5CB92BA8"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23" w:history="1">
        <w:r w:rsidRPr="00F83B0A">
          <w:rPr>
            <w:rStyle w:val="Lienhypertexte"/>
            <w:noProof/>
          </w:rPr>
          <w:t>5.4.3. Collaboration avec le prestataire en charge de l’intégration</w:t>
        </w:r>
        <w:r>
          <w:rPr>
            <w:noProof/>
            <w:webHidden/>
          </w:rPr>
          <w:tab/>
        </w:r>
        <w:r>
          <w:rPr>
            <w:noProof/>
            <w:webHidden/>
          </w:rPr>
          <w:fldChar w:fldCharType="begin"/>
        </w:r>
        <w:r>
          <w:rPr>
            <w:noProof/>
            <w:webHidden/>
          </w:rPr>
          <w:instrText xml:space="preserve"> PAGEREF _Toc180164823 \h </w:instrText>
        </w:r>
        <w:r>
          <w:rPr>
            <w:noProof/>
            <w:webHidden/>
          </w:rPr>
        </w:r>
        <w:r>
          <w:rPr>
            <w:noProof/>
            <w:webHidden/>
          </w:rPr>
          <w:fldChar w:fldCharType="separate"/>
        </w:r>
        <w:r>
          <w:rPr>
            <w:noProof/>
            <w:webHidden/>
          </w:rPr>
          <w:t>9</w:t>
        </w:r>
        <w:r>
          <w:rPr>
            <w:noProof/>
            <w:webHidden/>
          </w:rPr>
          <w:fldChar w:fldCharType="end"/>
        </w:r>
      </w:hyperlink>
    </w:p>
    <w:p w14:paraId="623A0D30" w14:textId="28DBE049" w:rsidR="007631AB" w:rsidRDefault="007631AB">
      <w:pPr>
        <w:pStyle w:val="TM1"/>
        <w:rPr>
          <w:rFonts w:eastAsiaTheme="minorEastAsia" w:cstheme="minorBidi"/>
          <w:b w:val="0"/>
          <w:bCs w:val="0"/>
          <w:caps w:val="0"/>
          <w:noProof/>
          <w:kern w:val="2"/>
          <w:sz w:val="22"/>
          <w:szCs w:val="22"/>
          <w:lang w:eastAsia="fr-FR"/>
          <w14:ligatures w14:val="standardContextual"/>
        </w:rPr>
      </w:pPr>
      <w:hyperlink w:anchor="_Toc180164824" w:history="1">
        <w:r w:rsidRPr="00F83B0A">
          <w:rPr>
            <w:rStyle w:val="Lienhypertexte"/>
            <w:noProof/>
          </w:rPr>
          <w:t>ARTICLE 6. Prestations à bons de commandes</w:t>
        </w:r>
        <w:r>
          <w:rPr>
            <w:noProof/>
            <w:webHidden/>
          </w:rPr>
          <w:tab/>
        </w:r>
        <w:r>
          <w:rPr>
            <w:noProof/>
            <w:webHidden/>
          </w:rPr>
          <w:fldChar w:fldCharType="begin"/>
        </w:r>
        <w:r>
          <w:rPr>
            <w:noProof/>
            <w:webHidden/>
          </w:rPr>
          <w:instrText xml:space="preserve"> PAGEREF _Toc180164824 \h </w:instrText>
        </w:r>
        <w:r>
          <w:rPr>
            <w:noProof/>
            <w:webHidden/>
          </w:rPr>
        </w:r>
        <w:r>
          <w:rPr>
            <w:noProof/>
            <w:webHidden/>
          </w:rPr>
          <w:fldChar w:fldCharType="separate"/>
        </w:r>
        <w:r>
          <w:rPr>
            <w:noProof/>
            <w:webHidden/>
          </w:rPr>
          <w:t>9</w:t>
        </w:r>
        <w:r>
          <w:rPr>
            <w:noProof/>
            <w:webHidden/>
          </w:rPr>
          <w:fldChar w:fldCharType="end"/>
        </w:r>
      </w:hyperlink>
    </w:p>
    <w:p w14:paraId="6818C938" w14:textId="771A539C"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25" w:history="1">
        <w:r w:rsidRPr="00F83B0A">
          <w:rPr>
            <w:rStyle w:val="Lienhypertexte"/>
            <w:bCs/>
            <w:noProof/>
          </w:rPr>
          <w:t>6.1. Atelier supplémentaire (format 3h) : animation, restitution, recommandations</w:t>
        </w:r>
        <w:r>
          <w:rPr>
            <w:noProof/>
            <w:webHidden/>
          </w:rPr>
          <w:tab/>
        </w:r>
        <w:r>
          <w:rPr>
            <w:noProof/>
            <w:webHidden/>
          </w:rPr>
          <w:fldChar w:fldCharType="begin"/>
        </w:r>
        <w:r>
          <w:rPr>
            <w:noProof/>
            <w:webHidden/>
          </w:rPr>
          <w:instrText xml:space="preserve"> PAGEREF _Toc180164825 \h </w:instrText>
        </w:r>
        <w:r>
          <w:rPr>
            <w:noProof/>
            <w:webHidden/>
          </w:rPr>
        </w:r>
        <w:r>
          <w:rPr>
            <w:noProof/>
            <w:webHidden/>
          </w:rPr>
          <w:fldChar w:fldCharType="separate"/>
        </w:r>
        <w:r>
          <w:rPr>
            <w:noProof/>
            <w:webHidden/>
          </w:rPr>
          <w:t>9</w:t>
        </w:r>
        <w:r>
          <w:rPr>
            <w:noProof/>
            <w:webHidden/>
          </w:rPr>
          <w:fldChar w:fldCharType="end"/>
        </w:r>
      </w:hyperlink>
    </w:p>
    <w:p w14:paraId="19EC60EF" w14:textId="6F495D3B"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26" w:history="1">
        <w:r w:rsidRPr="00F83B0A">
          <w:rPr>
            <w:rStyle w:val="Lienhypertexte"/>
            <w:noProof/>
          </w:rPr>
          <w:t>6.1.1. Description</w:t>
        </w:r>
        <w:r>
          <w:rPr>
            <w:noProof/>
            <w:webHidden/>
          </w:rPr>
          <w:tab/>
        </w:r>
        <w:r>
          <w:rPr>
            <w:noProof/>
            <w:webHidden/>
          </w:rPr>
          <w:fldChar w:fldCharType="begin"/>
        </w:r>
        <w:r>
          <w:rPr>
            <w:noProof/>
            <w:webHidden/>
          </w:rPr>
          <w:instrText xml:space="preserve"> PAGEREF _Toc180164826 \h </w:instrText>
        </w:r>
        <w:r>
          <w:rPr>
            <w:noProof/>
            <w:webHidden/>
          </w:rPr>
        </w:r>
        <w:r>
          <w:rPr>
            <w:noProof/>
            <w:webHidden/>
          </w:rPr>
          <w:fldChar w:fldCharType="separate"/>
        </w:r>
        <w:r>
          <w:rPr>
            <w:noProof/>
            <w:webHidden/>
          </w:rPr>
          <w:t>9</w:t>
        </w:r>
        <w:r>
          <w:rPr>
            <w:noProof/>
            <w:webHidden/>
          </w:rPr>
          <w:fldChar w:fldCharType="end"/>
        </w:r>
      </w:hyperlink>
    </w:p>
    <w:p w14:paraId="1C4F6068" w14:textId="1F3DDCD5"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27" w:history="1">
        <w:r w:rsidRPr="00F83B0A">
          <w:rPr>
            <w:rStyle w:val="Lienhypertexte"/>
            <w:noProof/>
          </w:rPr>
          <w:t>6.1.2. Livrables</w:t>
        </w:r>
        <w:r>
          <w:rPr>
            <w:noProof/>
            <w:webHidden/>
          </w:rPr>
          <w:tab/>
        </w:r>
        <w:r>
          <w:rPr>
            <w:noProof/>
            <w:webHidden/>
          </w:rPr>
          <w:fldChar w:fldCharType="begin"/>
        </w:r>
        <w:r>
          <w:rPr>
            <w:noProof/>
            <w:webHidden/>
          </w:rPr>
          <w:instrText xml:space="preserve"> PAGEREF _Toc180164827 \h </w:instrText>
        </w:r>
        <w:r>
          <w:rPr>
            <w:noProof/>
            <w:webHidden/>
          </w:rPr>
        </w:r>
        <w:r>
          <w:rPr>
            <w:noProof/>
            <w:webHidden/>
          </w:rPr>
          <w:fldChar w:fldCharType="separate"/>
        </w:r>
        <w:r>
          <w:rPr>
            <w:noProof/>
            <w:webHidden/>
          </w:rPr>
          <w:t>9</w:t>
        </w:r>
        <w:r>
          <w:rPr>
            <w:noProof/>
            <w:webHidden/>
          </w:rPr>
          <w:fldChar w:fldCharType="end"/>
        </w:r>
      </w:hyperlink>
    </w:p>
    <w:p w14:paraId="2C32365F" w14:textId="410181C8"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28" w:history="1">
        <w:r w:rsidRPr="00F83B0A">
          <w:rPr>
            <w:rStyle w:val="Lienhypertexte"/>
            <w:bCs/>
            <w:noProof/>
          </w:rPr>
          <w:t>6.2. Parcours utilisateur supplémentaire sur la base d'un brief précis (idéation, storyboard)</w:t>
        </w:r>
        <w:r>
          <w:rPr>
            <w:noProof/>
            <w:webHidden/>
          </w:rPr>
          <w:tab/>
        </w:r>
        <w:r>
          <w:rPr>
            <w:noProof/>
            <w:webHidden/>
          </w:rPr>
          <w:fldChar w:fldCharType="begin"/>
        </w:r>
        <w:r>
          <w:rPr>
            <w:noProof/>
            <w:webHidden/>
          </w:rPr>
          <w:instrText xml:space="preserve"> PAGEREF _Toc180164828 \h </w:instrText>
        </w:r>
        <w:r>
          <w:rPr>
            <w:noProof/>
            <w:webHidden/>
          </w:rPr>
        </w:r>
        <w:r>
          <w:rPr>
            <w:noProof/>
            <w:webHidden/>
          </w:rPr>
          <w:fldChar w:fldCharType="separate"/>
        </w:r>
        <w:r>
          <w:rPr>
            <w:noProof/>
            <w:webHidden/>
          </w:rPr>
          <w:t>9</w:t>
        </w:r>
        <w:r>
          <w:rPr>
            <w:noProof/>
            <w:webHidden/>
          </w:rPr>
          <w:fldChar w:fldCharType="end"/>
        </w:r>
      </w:hyperlink>
    </w:p>
    <w:p w14:paraId="1D5CA405" w14:textId="006E4940"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29" w:history="1">
        <w:r w:rsidRPr="00F83B0A">
          <w:rPr>
            <w:rStyle w:val="Lienhypertexte"/>
            <w:noProof/>
          </w:rPr>
          <w:t>6.2.1. Description</w:t>
        </w:r>
        <w:r>
          <w:rPr>
            <w:noProof/>
            <w:webHidden/>
          </w:rPr>
          <w:tab/>
        </w:r>
        <w:r>
          <w:rPr>
            <w:noProof/>
            <w:webHidden/>
          </w:rPr>
          <w:fldChar w:fldCharType="begin"/>
        </w:r>
        <w:r>
          <w:rPr>
            <w:noProof/>
            <w:webHidden/>
          </w:rPr>
          <w:instrText xml:space="preserve"> PAGEREF _Toc180164829 \h </w:instrText>
        </w:r>
        <w:r>
          <w:rPr>
            <w:noProof/>
            <w:webHidden/>
          </w:rPr>
        </w:r>
        <w:r>
          <w:rPr>
            <w:noProof/>
            <w:webHidden/>
          </w:rPr>
          <w:fldChar w:fldCharType="separate"/>
        </w:r>
        <w:r>
          <w:rPr>
            <w:noProof/>
            <w:webHidden/>
          </w:rPr>
          <w:t>9</w:t>
        </w:r>
        <w:r>
          <w:rPr>
            <w:noProof/>
            <w:webHidden/>
          </w:rPr>
          <w:fldChar w:fldCharType="end"/>
        </w:r>
      </w:hyperlink>
    </w:p>
    <w:p w14:paraId="060D0E90" w14:textId="25602E85"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30" w:history="1">
        <w:r w:rsidRPr="00F83B0A">
          <w:rPr>
            <w:rStyle w:val="Lienhypertexte"/>
            <w:noProof/>
          </w:rPr>
          <w:t>6.2.2. Livrables</w:t>
        </w:r>
        <w:r>
          <w:rPr>
            <w:noProof/>
            <w:webHidden/>
          </w:rPr>
          <w:tab/>
        </w:r>
        <w:r>
          <w:rPr>
            <w:noProof/>
            <w:webHidden/>
          </w:rPr>
          <w:fldChar w:fldCharType="begin"/>
        </w:r>
        <w:r>
          <w:rPr>
            <w:noProof/>
            <w:webHidden/>
          </w:rPr>
          <w:instrText xml:space="preserve"> PAGEREF _Toc180164830 \h </w:instrText>
        </w:r>
        <w:r>
          <w:rPr>
            <w:noProof/>
            <w:webHidden/>
          </w:rPr>
        </w:r>
        <w:r>
          <w:rPr>
            <w:noProof/>
            <w:webHidden/>
          </w:rPr>
          <w:fldChar w:fldCharType="separate"/>
        </w:r>
        <w:r>
          <w:rPr>
            <w:noProof/>
            <w:webHidden/>
          </w:rPr>
          <w:t>10</w:t>
        </w:r>
        <w:r>
          <w:rPr>
            <w:noProof/>
            <w:webHidden/>
          </w:rPr>
          <w:fldChar w:fldCharType="end"/>
        </w:r>
      </w:hyperlink>
    </w:p>
    <w:p w14:paraId="3DF46D60" w14:textId="43ADB77A"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31" w:history="1">
        <w:r w:rsidRPr="00F83B0A">
          <w:rPr>
            <w:rStyle w:val="Lienhypertexte"/>
            <w:bCs/>
            <w:noProof/>
          </w:rPr>
          <w:t>6.3. Conception Wireframe</w:t>
        </w:r>
        <w:r>
          <w:rPr>
            <w:noProof/>
            <w:webHidden/>
          </w:rPr>
          <w:tab/>
        </w:r>
        <w:r>
          <w:rPr>
            <w:noProof/>
            <w:webHidden/>
          </w:rPr>
          <w:fldChar w:fldCharType="begin"/>
        </w:r>
        <w:r>
          <w:rPr>
            <w:noProof/>
            <w:webHidden/>
          </w:rPr>
          <w:instrText xml:space="preserve"> PAGEREF _Toc180164831 \h </w:instrText>
        </w:r>
        <w:r>
          <w:rPr>
            <w:noProof/>
            <w:webHidden/>
          </w:rPr>
        </w:r>
        <w:r>
          <w:rPr>
            <w:noProof/>
            <w:webHidden/>
          </w:rPr>
          <w:fldChar w:fldCharType="separate"/>
        </w:r>
        <w:r>
          <w:rPr>
            <w:noProof/>
            <w:webHidden/>
          </w:rPr>
          <w:t>10</w:t>
        </w:r>
        <w:r>
          <w:rPr>
            <w:noProof/>
            <w:webHidden/>
          </w:rPr>
          <w:fldChar w:fldCharType="end"/>
        </w:r>
      </w:hyperlink>
    </w:p>
    <w:p w14:paraId="6514C527" w14:textId="62F27D07"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32" w:history="1">
        <w:r w:rsidRPr="00F83B0A">
          <w:rPr>
            <w:rStyle w:val="Lienhypertexte"/>
            <w:noProof/>
          </w:rPr>
          <w:t>6.3.1. Description</w:t>
        </w:r>
        <w:r>
          <w:rPr>
            <w:noProof/>
            <w:webHidden/>
          </w:rPr>
          <w:tab/>
        </w:r>
        <w:r>
          <w:rPr>
            <w:noProof/>
            <w:webHidden/>
          </w:rPr>
          <w:fldChar w:fldCharType="begin"/>
        </w:r>
        <w:r>
          <w:rPr>
            <w:noProof/>
            <w:webHidden/>
          </w:rPr>
          <w:instrText xml:space="preserve"> PAGEREF _Toc180164832 \h </w:instrText>
        </w:r>
        <w:r>
          <w:rPr>
            <w:noProof/>
            <w:webHidden/>
          </w:rPr>
        </w:r>
        <w:r>
          <w:rPr>
            <w:noProof/>
            <w:webHidden/>
          </w:rPr>
          <w:fldChar w:fldCharType="separate"/>
        </w:r>
        <w:r>
          <w:rPr>
            <w:noProof/>
            <w:webHidden/>
          </w:rPr>
          <w:t>10</w:t>
        </w:r>
        <w:r>
          <w:rPr>
            <w:noProof/>
            <w:webHidden/>
          </w:rPr>
          <w:fldChar w:fldCharType="end"/>
        </w:r>
      </w:hyperlink>
    </w:p>
    <w:p w14:paraId="68DC5BBB" w14:textId="7B1736B5"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33" w:history="1">
        <w:r w:rsidRPr="00F83B0A">
          <w:rPr>
            <w:rStyle w:val="Lienhypertexte"/>
            <w:noProof/>
          </w:rPr>
          <w:t>6.3.2. Exemple et charge maximum estimé</w:t>
        </w:r>
        <w:r>
          <w:rPr>
            <w:noProof/>
            <w:webHidden/>
          </w:rPr>
          <w:tab/>
        </w:r>
        <w:r>
          <w:rPr>
            <w:noProof/>
            <w:webHidden/>
          </w:rPr>
          <w:fldChar w:fldCharType="begin"/>
        </w:r>
        <w:r>
          <w:rPr>
            <w:noProof/>
            <w:webHidden/>
          </w:rPr>
          <w:instrText xml:space="preserve"> PAGEREF _Toc180164833 \h </w:instrText>
        </w:r>
        <w:r>
          <w:rPr>
            <w:noProof/>
            <w:webHidden/>
          </w:rPr>
        </w:r>
        <w:r>
          <w:rPr>
            <w:noProof/>
            <w:webHidden/>
          </w:rPr>
          <w:fldChar w:fldCharType="separate"/>
        </w:r>
        <w:r>
          <w:rPr>
            <w:noProof/>
            <w:webHidden/>
          </w:rPr>
          <w:t>10</w:t>
        </w:r>
        <w:r>
          <w:rPr>
            <w:noProof/>
            <w:webHidden/>
          </w:rPr>
          <w:fldChar w:fldCharType="end"/>
        </w:r>
      </w:hyperlink>
    </w:p>
    <w:p w14:paraId="68B80AB8" w14:textId="2802A8B2"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34" w:history="1">
        <w:r w:rsidRPr="00F83B0A">
          <w:rPr>
            <w:rStyle w:val="Lienhypertexte"/>
            <w:noProof/>
          </w:rPr>
          <w:t>6.3.3. Livrables</w:t>
        </w:r>
        <w:r>
          <w:rPr>
            <w:noProof/>
            <w:webHidden/>
          </w:rPr>
          <w:tab/>
        </w:r>
        <w:r>
          <w:rPr>
            <w:noProof/>
            <w:webHidden/>
          </w:rPr>
          <w:fldChar w:fldCharType="begin"/>
        </w:r>
        <w:r>
          <w:rPr>
            <w:noProof/>
            <w:webHidden/>
          </w:rPr>
          <w:instrText xml:space="preserve"> PAGEREF _Toc180164834 \h </w:instrText>
        </w:r>
        <w:r>
          <w:rPr>
            <w:noProof/>
            <w:webHidden/>
          </w:rPr>
        </w:r>
        <w:r>
          <w:rPr>
            <w:noProof/>
            <w:webHidden/>
          </w:rPr>
          <w:fldChar w:fldCharType="separate"/>
        </w:r>
        <w:r>
          <w:rPr>
            <w:noProof/>
            <w:webHidden/>
          </w:rPr>
          <w:t>10</w:t>
        </w:r>
        <w:r>
          <w:rPr>
            <w:noProof/>
            <w:webHidden/>
          </w:rPr>
          <w:fldChar w:fldCharType="end"/>
        </w:r>
      </w:hyperlink>
    </w:p>
    <w:p w14:paraId="7780235C" w14:textId="2ECB6C16"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35" w:history="1">
        <w:r w:rsidRPr="00F83B0A">
          <w:rPr>
            <w:rStyle w:val="Lienhypertexte"/>
            <w:bCs/>
            <w:noProof/>
          </w:rPr>
          <w:t>6.4. Création graphique (desktop, mobile, tablette)</w:t>
        </w:r>
        <w:r>
          <w:rPr>
            <w:noProof/>
            <w:webHidden/>
          </w:rPr>
          <w:tab/>
        </w:r>
        <w:r>
          <w:rPr>
            <w:noProof/>
            <w:webHidden/>
          </w:rPr>
          <w:fldChar w:fldCharType="begin"/>
        </w:r>
        <w:r>
          <w:rPr>
            <w:noProof/>
            <w:webHidden/>
          </w:rPr>
          <w:instrText xml:space="preserve"> PAGEREF _Toc180164835 \h </w:instrText>
        </w:r>
        <w:r>
          <w:rPr>
            <w:noProof/>
            <w:webHidden/>
          </w:rPr>
        </w:r>
        <w:r>
          <w:rPr>
            <w:noProof/>
            <w:webHidden/>
          </w:rPr>
          <w:fldChar w:fldCharType="separate"/>
        </w:r>
        <w:r>
          <w:rPr>
            <w:noProof/>
            <w:webHidden/>
          </w:rPr>
          <w:t>10</w:t>
        </w:r>
        <w:r>
          <w:rPr>
            <w:noProof/>
            <w:webHidden/>
          </w:rPr>
          <w:fldChar w:fldCharType="end"/>
        </w:r>
      </w:hyperlink>
    </w:p>
    <w:p w14:paraId="09D97D8E" w14:textId="5EF593BC"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36" w:history="1">
        <w:r w:rsidRPr="00F83B0A">
          <w:rPr>
            <w:rStyle w:val="Lienhypertexte"/>
            <w:noProof/>
          </w:rPr>
          <w:t>6.4.1.</w:t>
        </w:r>
        <w:r w:rsidRPr="00F83B0A">
          <w:rPr>
            <w:rStyle w:val="Lienhypertexte"/>
            <w:bCs/>
            <w:noProof/>
          </w:rPr>
          <w:t xml:space="preserve"> Création</w:t>
        </w:r>
        <w:r w:rsidRPr="00F83B0A">
          <w:rPr>
            <w:rStyle w:val="Lienhypertexte"/>
            <w:noProof/>
          </w:rPr>
          <w:t xml:space="preserve"> Description</w:t>
        </w:r>
        <w:r>
          <w:rPr>
            <w:noProof/>
            <w:webHidden/>
          </w:rPr>
          <w:tab/>
        </w:r>
        <w:r>
          <w:rPr>
            <w:noProof/>
            <w:webHidden/>
          </w:rPr>
          <w:fldChar w:fldCharType="begin"/>
        </w:r>
        <w:r>
          <w:rPr>
            <w:noProof/>
            <w:webHidden/>
          </w:rPr>
          <w:instrText xml:space="preserve"> PAGEREF _Toc180164836 \h </w:instrText>
        </w:r>
        <w:r>
          <w:rPr>
            <w:noProof/>
            <w:webHidden/>
          </w:rPr>
        </w:r>
        <w:r>
          <w:rPr>
            <w:noProof/>
            <w:webHidden/>
          </w:rPr>
          <w:fldChar w:fldCharType="separate"/>
        </w:r>
        <w:r>
          <w:rPr>
            <w:noProof/>
            <w:webHidden/>
          </w:rPr>
          <w:t>10</w:t>
        </w:r>
        <w:r>
          <w:rPr>
            <w:noProof/>
            <w:webHidden/>
          </w:rPr>
          <w:fldChar w:fldCharType="end"/>
        </w:r>
      </w:hyperlink>
    </w:p>
    <w:p w14:paraId="77B2713F" w14:textId="3118AB87"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37" w:history="1">
        <w:r w:rsidRPr="00F83B0A">
          <w:rPr>
            <w:rStyle w:val="Lienhypertexte"/>
            <w:noProof/>
          </w:rPr>
          <w:t>6.4.2. Exemple et charge maximum estimée</w:t>
        </w:r>
        <w:r>
          <w:rPr>
            <w:noProof/>
            <w:webHidden/>
          </w:rPr>
          <w:tab/>
        </w:r>
        <w:r>
          <w:rPr>
            <w:noProof/>
            <w:webHidden/>
          </w:rPr>
          <w:fldChar w:fldCharType="begin"/>
        </w:r>
        <w:r>
          <w:rPr>
            <w:noProof/>
            <w:webHidden/>
          </w:rPr>
          <w:instrText xml:space="preserve"> PAGEREF _Toc180164837 \h </w:instrText>
        </w:r>
        <w:r>
          <w:rPr>
            <w:noProof/>
            <w:webHidden/>
          </w:rPr>
        </w:r>
        <w:r>
          <w:rPr>
            <w:noProof/>
            <w:webHidden/>
          </w:rPr>
          <w:fldChar w:fldCharType="separate"/>
        </w:r>
        <w:r>
          <w:rPr>
            <w:noProof/>
            <w:webHidden/>
          </w:rPr>
          <w:t>10</w:t>
        </w:r>
        <w:r>
          <w:rPr>
            <w:noProof/>
            <w:webHidden/>
          </w:rPr>
          <w:fldChar w:fldCharType="end"/>
        </w:r>
      </w:hyperlink>
    </w:p>
    <w:p w14:paraId="13AF74BA" w14:textId="51D4DA0C"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38" w:history="1">
        <w:r w:rsidRPr="00F83B0A">
          <w:rPr>
            <w:rStyle w:val="Lienhypertexte"/>
            <w:noProof/>
          </w:rPr>
          <w:t>6.4.3. Livrables</w:t>
        </w:r>
        <w:r>
          <w:rPr>
            <w:noProof/>
            <w:webHidden/>
          </w:rPr>
          <w:tab/>
        </w:r>
        <w:r>
          <w:rPr>
            <w:noProof/>
            <w:webHidden/>
          </w:rPr>
          <w:fldChar w:fldCharType="begin"/>
        </w:r>
        <w:r>
          <w:rPr>
            <w:noProof/>
            <w:webHidden/>
          </w:rPr>
          <w:instrText xml:space="preserve"> PAGEREF _Toc180164838 \h </w:instrText>
        </w:r>
        <w:r>
          <w:rPr>
            <w:noProof/>
            <w:webHidden/>
          </w:rPr>
        </w:r>
        <w:r>
          <w:rPr>
            <w:noProof/>
            <w:webHidden/>
          </w:rPr>
          <w:fldChar w:fldCharType="separate"/>
        </w:r>
        <w:r>
          <w:rPr>
            <w:noProof/>
            <w:webHidden/>
          </w:rPr>
          <w:t>10</w:t>
        </w:r>
        <w:r>
          <w:rPr>
            <w:noProof/>
            <w:webHidden/>
          </w:rPr>
          <w:fldChar w:fldCharType="end"/>
        </w:r>
      </w:hyperlink>
    </w:p>
    <w:p w14:paraId="4D1DBA58" w14:textId="4228F8B2"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39" w:history="1">
        <w:r w:rsidRPr="00F83B0A">
          <w:rPr>
            <w:rStyle w:val="Lienhypertexte"/>
            <w:noProof/>
          </w:rPr>
          <w:t>6.5. Intégration HTML/CSS (15 à 20 gabarits)</w:t>
        </w:r>
        <w:r>
          <w:rPr>
            <w:noProof/>
            <w:webHidden/>
          </w:rPr>
          <w:tab/>
        </w:r>
        <w:r>
          <w:rPr>
            <w:noProof/>
            <w:webHidden/>
          </w:rPr>
          <w:fldChar w:fldCharType="begin"/>
        </w:r>
        <w:r>
          <w:rPr>
            <w:noProof/>
            <w:webHidden/>
          </w:rPr>
          <w:instrText xml:space="preserve"> PAGEREF _Toc180164839 \h </w:instrText>
        </w:r>
        <w:r>
          <w:rPr>
            <w:noProof/>
            <w:webHidden/>
          </w:rPr>
        </w:r>
        <w:r>
          <w:rPr>
            <w:noProof/>
            <w:webHidden/>
          </w:rPr>
          <w:fldChar w:fldCharType="separate"/>
        </w:r>
        <w:r>
          <w:rPr>
            <w:noProof/>
            <w:webHidden/>
          </w:rPr>
          <w:t>10</w:t>
        </w:r>
        <w:r>
          <w:rPr>
            <w:noProof/>
            <w:webHidden/>
          </w:rPr>
          <w:fldChar w:fldCharType="end"/>
        </w:r>
      </w:hyperlink>
    </w:p>
    <w:p w14:paraId="08829358" w14:textId="36B05EE5"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40" w:history="1">
        <w:r w:rsidRPr="00F83B0A">
          <w:rPr>
            <w:rStyle w:val="Lienhypertexte"/>
            <w:noProof/>
          </w:rPr>
          <w:t>6.5.1. Description</w:t>
        </w:r>
        <w:r>
          <w:rPr>
            <w:noProof/>
            <w:webHidden/>
          </w:rPr>
          <w:tab/>
        </w:r>
        <w:r>
          <w:rPr>
            <w:noProof/>
            <w:webHidden/>
          </w:rPr>
          <w:fldChar w:fldCharType="begin"/>
        </w:r>
        <w:r>
          <w:rPr>
            <w:noProof/>
            <w:webHidden/>
          </w:rPr>
          <w:instrText xml:space="preserve"> PAGEREF _Toc180164840 \h </w:instrText>
        </w:r>
        <w:r>
          <w:rPr>
            <w:noProof/>
            <w:webHidden/>
          </w:rPr>
        </w:r>
        <w:r>
          <w:rPr>
            <w:noProof/>
            <w:webHidden/>
          </w:rPr>
          <w:fldChar w:fldCharType="separate"/>
        </w:r>
        <w:r>
          <w:rPr>
            <w:noProof/>
            <w:webHidden/>
          </w:rPr>
          <w:t>10</w:t>
        </w:r>
        <w:r>
          <w:rPr>
            <w:noProof/>
            <w:webHidden/>
          </w:rPr>
          <w:fldChar w:fldCharType="end"/>
        </w:r>
      </w:hyperlink>
    </w:p>
    <w:p w14:paraId="145B547D" w14:textId="537C9FC8"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41" w:history="1">
        <w:r w:rsidRPr="00F83B0A">
          <w:rPr>
            <w:rStyle w:val="Lienhypertexte"/>
            <w:noProof/>
          </w:rPr>
          <w:t>6.5.2. Livrables</w:t>
        </w:r>
        <w:r>
          <w:rPr>
            <w:noProof/>
            <w:webHidden/>
          </w:rPr>
          <w:tab/>
        </w:r>
        <w:r>
          <w:rPr>
            <w:noProof/>
            <w:webHidden/>
          </w:rPr>
          <w:fldChar w:fldCharType="begin"/>
        </w:r>
        <w:r>
          <w:rPr>
            <w:noProof/>
            <w:webHidden/>
          </w:rPr>
          <w:instrText xml:space="preserve"> PAGEREF _Toc180164841 \h </w:instrText>
        </w:r>
        <w:r>
          <w:rPr>
            <w:noProof/>
            <w:webHidden/>
          </w:rPr>
        </w:r>
        <w:r>
          <w:rPr>
            <w:noProof/>
            <w:webHidden/>
          </w:rPr>
          <w:fldChar w:fldCharType="separate"/>
        </w:r>
        <w:r>
          <w:rPr>
            <w:noProof/>
            <w:webHidden/>
          </w:rPr>
          <w:t>10</w:t>
        </w:r>
        <w:r>
          <w:rPr>
            <w:noProof/>
            <w:webHidden/>
          </w:rPr>
          <w:fldChar w:fldCharType="end"/>
        </w:r>
      </w:hyperlink>
    </w:p>
    <w:p w14:paraId="0EC4F7C2" w14:textId="3CA44DBE"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42" w:history="1">
        <w:r w:rsidRPr="00F83B0A">
          <w:rPr>
            <w:rStyle w:val="Lienhypertexte"/>
            <w:bCs/>
            <w:noProof/>
          </w:rPr>
          <w:t>6.6. Tests utilisateurs</w:t>
        </w:r>
        <w:r>
          <w:rPr>
            <w:noProof/>
            <w:webHidden/>
          </w:rPr>
          <w:tab/>
        </w:r>
        <w:r>
          <w:rPr>
            <w:noProof/>
            <w:webHidden/>
          </w:rPr>
          <w:fldChar w:fldCharType="begin"/>
        </w:r>
        <w:r>
          <w:rPr>
            <w:noProof/>
            <w:webHidden/>
          </w:rPr>
          <w:instrText xml:space="preserve"> PAGEREF _Toc180164842 \h </w:instrText>
        </w:r>
        <w:r>
          <w:rPr>
            <w:noProof/>
            <w:webHidden/>
          </w:rPr>
        </w:r>
        <w:r>
          <w:rPr>
            <w:noProof/>
            <w:webHidden/>
          </w:rPr>
          <w:fldChar w:fldCharType="separate"/>
        </w:r>
        <w:r>
          <w:rPr>
            <w:noProof/>
            <w:webHidden/>
          </w:rPr>
          <w:t>10</w:t>
        </w:r>
        <w:r>
          <w:rPr>
            <w:noProof/>
            <w:webHidden/>
          </w:rPr>
          <w:fldChar w:fldCharType="end"/>
        </w:r>
      </w:hyperlink>
    </w:p>
    <w:p w14:paraId="356197BB" w14:textId="0889B293"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43" w:history="1">
        <w:r w:rsidRPr="00F83B0A">
          <w:rPr>
            <w:rStyle w:val="Lienhypertexte"/>
            <w:noProof/>
          </w:rPr>
          <w:t>6.6.1. Description</w:t>
        </w:r>
        <w:r>
          <w:rPr>
            <w:noProof/>
            <w:webHidden/>
          </w:rPr>
          <w:tab/>
        </w:r>
        <w:r>
          <w:rPr>
            <w:noProof/>
            <w:webHidden/>
          </w:rPr>
          <w:fldChar w:fldCharType="begin"/>
        </w:r>
        <w:r>
          <w:rPr>
            <w:noProof/>
            <w:webHidden/>
          </w:rPr>
          <w:instrText xml:space="preserve"> PAGEREF _Toc180164843 \h </w:instrText>
        </w:r>
        <w:r>
          <w:rPr>
            <w:noProof/>
            <w:webHidden/>
          </w:rPr>
        </w:r>
        <w:r>
          <w:rPr>
            <w:noProof/>
            <w:webHidden/>
          </w:rPr>
          <w:fldChar w:fldCharType="separate"/>
        </w:r>
        <w:r>
          <w:rPr>
            <w:noProof/>
            <w:webHidden/>
          </w:rPr>
          <w:t>10</w:t>
        </w:r>
        <w:r>
          <w:rPr>
            <w:noProof/>
            <w:webHidden/>
          </w:rPr>
          <w:fldChar w:fldCharType="end"/>
        </w:r>
      </w:hyperlink>
    </w:p>
    <w:p w14:paraId="7C06BAFE" w14:textId="4F66165A"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44" w:history="1">
        <w:r w:rsidRPr="00F83B0A">
          <w:rPr>
            <w:rStyle w:val="Lienhypertexte"/>
            <w:noProof/>
          </w:rPr>
          <w:t>6.6.2. Livrables</w:t>
        </w:r>
        <w:r>
          <w:rPr>
            <w:noProof/>
            <w:webHidden/>
          </w:rPr>
          <w:tab/>
        </w:r>
        <w:r>
          <w:rPr>
            <w:noProof/>
            <w:webHidden/>
          </w:rPr>
          <w:fldChar w:fldCharType="begin"/>
        </w:r>
        <w:r>
          <w:rPr>
            <w:noProof/>
            <w:webHidden/>
          </w:rPr>
          <w:instrText xml:space="preserve"> PAGEREF _Toc180164844 \h </w:instrText>
        </w:r>
        <w:r>
          <w:rPr>
            <w:noProof/>
            <w:webHidden/>
          </w:rPr>
        </w:r>
        <w:r>
          <w:rPr>
            <w:noProof/>
            <w:webHidden/>
          </w:rPr>
          <w:fldChar w:fldCharType="separate"/>
        </w:r>
        <w:r>
          <w:rPr>
            <w:noProof/>
            <w:webHidden/>
          </w:rPr>
          <w:t>11</w:t>
        </w:r>
        <w:r>
          <w:rPr>
            <w:noProof/>
            <w:webHidden/>
          </w:rPr>
          <w:fldChar w:fldCharType="end"/>
        </w:r>
      </w:hyperlink>
    </w:p>
    <w:p w14:paraId="2940AF37" w14:textId="2EDF4376"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45" w:history="1">
        <w:r w:rsidRPr="00F83B0A">
          <w:rPr>
            <w:rStyle w:val="Lienhypertexte"/>
            <w:bCs/>
            <w:noProof/>
          </w:rPr>
          <w:t>6.7. Document charte éditoriale complète</w:t>
        </w:r>
        <w:r>
          <w:rPr>
            <w:noProof/>
            <w:webHidden/>
          </w:rPr>
          <w:tab/>
        </w:r>
        <w:r>
          <w:rPr>
            <w:noProof/>
            <w:webHidden/>
          </w:rPr>
          <w:fldChar w:fldCharType="begin"/>
        </w:r>
        <w:r>
          <w:rPr>
            <w:noProof/>
            <w:webHidden/>
          </w:rPr>
          <w:instrText xml:space="preserve"> PAGEREF _Toc180164845 \h </w:instrText>
        </w:r>
        <w:r>
          <w:rPr>
            <w:noProof/>
            <w:webHidden/>
          </w:rPr>
        </w:r>
        <w:r>
          <w:rPr>
            <w:noProof/>
            <w:webHidden/>
          </w:rPr>
          <w:fldChar w:fldCharType="separate"/>
        </w:r>
        <w:r>
          <w:rPr>
            <w:noProof/>
            <w:webHidden/>
          </w:rPr>
          <w:t>11</w:t>
        </w:r>
        <w:r>
          <w:rPr>
            <w:noProof/>
            <w:webHidden/>
          </w:rPr>
          <w:fldChar w:fldCharType="end"/>
        </w:r>
      </w:hyperlink>
    </w:p>
    <w:p w14:paraId="318E9E15" w14:textId="08F6BBCB"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46" w:history="1">
        <w:r w:rsidRPr="00F83B0A">
          <w:rPr>
            <w:rStyle w:val="Lienhypertexte"/>
            <w:noProof/>
          </w:rPr>
          <w:t>6.7.1. Description</w:t>
        </w:r>
        <w:r>
          <w:rPr>
            <w:noProof/>
            <w:webHidden/>
          </w:rPr>
          <w:tab/>
        </w:r>
        <w:r>
          <w:rPr>
            <w:noProof/>
            <w:webHidden/>
          </w:rPr>
          <w:fldChar w:fldCharType="begin"/>
        </w:r>
        <w:r>
          <w:rPr>
            <w:noProof/>
            <w:webHidden/>
          </w:rPr>
          <w:instrText xml:space="preserve"> PAGEREF _Toc180164846 \h </w:instrText>
        </w:r>
        <w:r>
          <w:rPr>
            <w:noProof/>
            <w:webHidden/>
          </w:rPr>
        </w:r>
        <w:r>
          <w:rPr>
            <w:noProof/>
            <w:webHidden/>
          </w:rPr>
          <w:fldChar w:fldCharType="separate"/>
        </w:r>
        <w:r>
          <w:rPr>
            <w:noProof/>
            <w:webHidden/>
          </w:rPr>
          <w:t>11</w:t>
        </w:r>
        <w:r>
          <w:rPr>
            <w:noProof/>
            <w:webHidden/>
          </w:rPr>
          <w:fldChar w:fldCharType="end"/>
        </w:r>
      </w:hyperlink>
    </w:p>
    <w:p w14:paraId="475361F2" w14:textId="367293B7"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47" w:history="1">
        <w:r w:rsidRPr="00F83B0A">
          <w:rPr>
            <w:rStyle w:val="Lienhypertexte"/>
            <w:noProof/>
          </w:rPr>
          <w:t>6.7.2. Livrables</w:t>
        </w:r>
        <w:r>
          <w:rPr>
            <w:noProof/>
            <w:webHidden/>
          </w:rPr>
          <w:tab/>
        </w:r>
        <w:r>
          <w:rPr>
            <w:noProof/>
            <w:webHidden/>
          </w:rPr>
          <w:fldChar w:fldCharType="begin"/>
        </w:r>
        <w:r>
          <w:rPr>
            <w:noProof/>
            <w:webHidden/>
          </w:rPr>
          <w:instrText xml:space="preserve"> PAGEREF _Toc180164847 \h </w:instrText>
        </w:r>
        <w:r>
          <w:rPr>
            <w:noProof/>
            <w:webHidden/>
          </w:rPr>
        </w:r>
        <w:r>
          <w:rPr>
            <w:noProof/>
            <w:webHidden/>
          </w:rPr>
          <w:fldChar w:fldCharType="separate"/>
        </w:r>
        <w:r>
          <w:rPr>
            <w:noProof/>
            <w:webHidden/>
          </w:rPr>
          <w:t>11</w:t>
        </w:r>
        <w:r>
          <w:rPr>
            <w:noProof/>
            <w:webHidden/>
          </w:rPr>
          <w:fldChar w:fldCharType="end"/>
        </w:r>
      </w:hyperlink>
    </w:p>
    <w:p w14:paraId="64E16458" w14:textId="3BBF321C"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48" w:history="1">
        <w:r w:rsidRPr="00F83B0A">
          <w:rPr>
            <w:rStyle w:val="Lienhypertexte"/>
            <w:bCs/>
            <w:noProof/>
          </w:rPr>
          <w:t>6.8. Délais d’exécution</w:t>
        </w:r>
        <w:r>
          <w:rPr>
            <w:noProof/>
            <w:webHidden/>
          </w:rPr>
          <w:tab/>
        </w:r>
        <w:r>
          <w:rPr>
            <w:noProof/>
            <w:webHidden/>
          </w:rPr>
          <w:fldChar w:fldCharType="begin"/>
        </w:r>
        <w:r>
          <w:rPr>
            <w:noProof/>
            <w:webHidden/>
          </w:rPr>
          <w:instrText xml:space="preserve"> PAGEREF _Toc180164848 \h </w:instrText>
        </w:r>
        <w:r>
          <w:rPr>
            <w:noProof/>
            <w:webHidden/>
          </w:rPr>
        </w:r>
        <w:r>
          <w:rPr>
            <w:noProof/>
            <w:webHidden/>
          </w:rPr>
          <w:fldChar w:fldCharType="separate"/>
        </w:r>
        <w:r>
          <w:rPr>
            <w:noProof/>
            <w:webHidden/>
          </w:rPr>
          <w:t>11</w:t>
        </w:r>
        <w:r>
          <w:rPr>
            <w:noProof/>
            <w:webHidden/>
          </w:rPr>
          <w:fldChar w:fldCharType="end"/>
        </w:r>
      </w:hyperlink>
    </w:p>
    <w:p w14:paraId="35D35F3B" w14:textId="78B9BC7B" w:rsidR="007631AB" w:rsidRDefault="007631AB">
      <w:pPr>
        <w:pStyle w:val="TM1"/>
        <w:rPr>
          <w:rFonts w:eastAsiaTheme="minorEastAsia" w:cstheme="minorBidi"/>
          <w:b w:val="0"/>
          <w:bCs w:val="0"/>
          <w:caps w:val="0"/>
          <w:noProof/>
          <w:kern w:val="2"/>
          <w:sz w:val="22"/>
          <w:szCs w:val="22"/>
          <w:lang w:eastAsia="fr-FR"/>
          <w14:ligatures w14:val="standardContextual"/>
        </w:rPr>
      </w:pPr>
      <w:hyperlink w:anchor="_Toc180164849" w:history="1">
        <w:r w:rsidRPr="00F83B0A">
          <w:rPr>
            <w:rStyle w:val="Lienhypertexte"/>
            <w:noProof/>
          </w:rPr>
          <w:t>ARTICLE 7. EXIGENCES TECHNIQUES</w:t>
        </w:r>
        <w:r>
          <w:rPr>
            <w:noProof/>
            <w:webHidden/>
          </w:rPr>
          <w:tab/>
        </w:r>
        <w:r>
          <w:rPr>
            <w:noProof/>
            <w:webHidden/>
          </w:rPr>
          <w:fldChar w:fldCharType="begin"/>
        </w:r>
        <w:r>
          <w:rPr>
            <w:noProof/>
            <w:webHidden/>
          </w:rPr>
          <w:instrText xml:space="preserve"> PAGEREF _Toc180164849 \h </w:instrText>
        </w:r>
        <w:r>
          <w:rPr>
            <w:noProof/>
            <w:webHidden/>
          </w:rPr>
        </w:r>
        <w:r>
          <w:rPr>
            <w:noProof/>
            <w:webHidden/>
          </w:rPr>
          <w:fldChar w:fldCharType="separate"/>
        </w:r>
        <w:r>
          <w:rPr>
            <w:noProof/>
            <w:webHidden/>
          </w:rPr>
          <w:t>11</w:t>
        </w:r>
        <w:r>
          <w:rPr>
            <w:noProof/>
            <w:webHidden/>
          </w:rPr>
          <w:fldChar w:fldCharType="end"/>
        </w:r>
      </w:hyperlink>
    </w:p>
    <w:p w14:paraId="08F93D6B" w14:textId="3FD1CC4F"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50" w:history="1">
        <w:r w:rsidRPr="00F83B0A">
          <w:rPr>
            <w:rStyle w:val="Lienhypertexte"/>
            <w:bCs/>
            <w:noProof/>
          </w:rPr>
          <w:t>7.1. Outil CMS</w:t>
        </w:r>
        <w:r>
          <w:rPr>
            <w:noProof/>
            <w:webHidden/>
          </w:rPr>
          <w:tab/>
        </w:r>
        <w:r>
          <w:rPr>
            <w:noProof/>
            <w:webHidden/>
          </w:rPr>
          <w:fldChar w:fldCharType="begin"/>
        </w:r>
        <w:r>
          <w:rPr>
            <w:noProof/>
            <w:webHidden/>
          </w:rPr>
          <w:instrText xml:space="preserve"> PAGEREF _Toc180164850 \h </w:instrText>
        </w:r>
        <w:r>
          <w:rPr>
            <w:noProof/>
            <w:webHidden/>
          </w:rPr>
        </w:r>
        <w:r>
          <w:rPr>
            <w:noProof/>
            <w:webHidden/>
          </w:rPr>
          <w:fldChar w:fldCharType="separate"/>
        </w:r>
        <w:r>
          <w:rPr>
            <w:noProof/>
            <w:webHidden/>
          </w:rPr>
          <w:t>11</w:t>
        </w:r>
        <w:r>
          <w:rPr>
            <w:noProof/>
            <w:webHidden/>
          </w:rPr>
          <w:fldChar w:fldCharType="end"/>
        </w:r>
      </w:hyperlink>
    </w:p>
    <w:p w14:paraId="5CB5E353" w14:textId="6C3D8732"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51" w:history="1">
        <w:r w:rsidRPr="00F83B0A">
          <w:rPr>
            <w:rStyle w:val="Lienhypertexte"/>
            <w:bCs/>
            <w:noProof/>
          </w:rPr>
          <w:t>7.2. Accessibilité</w:t>
        </w:r>
        <w:r>
          <w:rPr>
            <w:noProof/>
            <w:webHidden/>
          </w:rPr>
          <w:tab/>
        </w:r>
        <w:r>
          <w:rPr>
            <w:noProof/>
            <w:webHidden/>
          </w:rPr>
          <w:fldChar w:fldCharType="begin"/>
        </w:r>
        <w:r>
          <w:rPr>
            <w:noProof/>
            <w:webHidden/>
          </w:rPr>
          <w:instrText xml:space="preserve"> PAGEREF _Toc180164851 \h </w:instrText>
        </w:r>
        <w:r>
          <w:rPr>
            <w:noProof/>
            <w:webHidden/>
          </w:rPr>
        </w:r>
        <w:r>
          <w:rPr>
            <w:noProof/>
            <w:webHidden/>
          </w:rPr>
          <w:fldChar w:fldCharType="separate"/>
        </w:r>
        <w:r>
          <w:rPr>
            <w:noProof/>
            <w:webHidden/>
          </w:rPr>
          <w:t>11</w:t>
        </w:r>
        <w:r>
          <w:rPr>
            <w:noProof/>
            <w:webHidden/>
          </w:rPr>
          <w:fldChar w:fldCharType="end"/>
        </w:r>
      </w:hyperlink>
    </w:p>
    <w:p w14:paraId="48DEBC7F" w14:textId="65DC2836"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52" w:history="1">
        <w:r w:rsidRPr="00F83B0A">
          <w:rPr>
            <w:rStyle w:val="Lienhypertexte"/>
            <w:bCs/>
            <w:noProof/>
          </w:rPr>
          <w:t>7.3. Attentes en référencement naturel et SEO (Search engine optimisation)</w:t>
        </w:r>
        <w:r>
          <w:rPr>
            <w:noProof/>
            <w:webHidden/>
          </w:rPr>
          <w:tab/>
        </w:r>
        <w:r>
          <w:rPr>
            <w:noProof/>
            <w:webHidden/>
          </w:rPr>
          <w:fldChar w:fldCharType="begin"/>
        </w:r>
        <w:r>
          <w:rPr>
            <w:noProof/>
            <w:webHidden/>
          </w:rPr>
          <w:instrText xml:space="preserve"> PAGEREF _Toc180164852 \h </w:instrText>
        </w:r>
        <w:r>
          <w:rPr>
            <w:noProof/>
            <w:webHidden/>
          </w:rPr>
        </w:r>
        <w:r>
          <w:rPr>
            <w:noProof/>
            <w:webHidden/>
          </w:rPr>
          <w:fldChar w:fldCharType="separate"/>
        </w:r>
        <w:r>
          <w:rPr>
            <w:noProof/>
            <w:webHidden/>
          </w:rPr>
          <w:t>11</w:t>
        </w:r>
        <w:r>
          <w:rPr>
            <w:noProof/>
            <w:webHidden/>
          </w:rPr>
          <w:fldChar w:fldCharType="end"/>
        </w:r>
      </w:hyperlink>
    </w:p>
    <w:p w14:paraId="23F229B5" w14:textId="673D43B6" w:rsidR="007631AB" w:rsidRDefault="007631AB">
      <w:pPr>
        <w:pStyle w:val="TM2"/>
        <w:tabs>
          <w:tab w:val="right" w:leader="dot" w:pos="9062"/>
        </w:tabs>
        <w:rPr>
          <w:rFonts w:eastAsiaTheme="minorEastAsia" w:cstheme="minorBidi"/>
          <w:smallCaps w:val="0"/>
          <w:noProof/>
          <w:kern w:val="2"/>
          <w:sz w:val="22"/>
          <w:szCs w:val="22"/>
          <w:lang w:eastAsia="fr-FR"/>
          <w14:ligatures w14:val="standardContextual"/>
        </w:rPr>
      </w:pPr>
      <w:hyperlink w:anchor="_Toc180164853" w:history="1">
        <w:r w:rsidRPr="00F83B0A">
          <w:rPr>
            <w:rStyle w:val="Lienhypertexte"/>
            <w:bCs/>
            <w:noProof/>
          </w:rPr>
          <w:t>7.4. Eco-conception</w:t>
        </w:r>
        <w:r>
          <w:rPr>
            <w:noProof/>
            <w:webHidden/>
          </w:rPr>
          <w:tab/>
        </w:r>
        <w:r>
          <w:rPr>
            <w:noProof/>
            <w:webHidden/>
          </w:rPr>
          <w:fldChar w:fldCharType="begin"/>
        </w:r>
        <w:r>
          <w:rPr>
            <w:noProof/>
            <w:webHidden/>
          </w:rPr>
          <w:instrText xml:space="preserve"> PAGEREF _Toc180164853 \h </w:instrText>
        </w:r>
        <w:r>
          <w:rPr>
            <w:noProof/>
            <w:webHidden/>
          </w:rPr>
        </w:r>
        <w:r>
          <w:rPr>
            <w:noProof/>
            <w:webHidden/>
          </w:rPr>
          <w:fldChar w:fldCharType="separate"/>
        </w:r>
        <w:r>
          <w:rPr>
            <w:noProof/>
            <w:webHidden/>
          </w:rPr>
          <w:t>12</w:t>
        </w:r>
        <w:r>
          <w:rPr>
            <w:noProof/>
            <w:webHidden/>
          </w:rPr>
          <w:fldChar w:fldCharType="end"/>
        </w:r>
      </w:hyperlink>
    </w:p>
    <w:p w14:paraId="1C36C8DE" w14:textId="625F35EE"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54" w:history="1">
        <w:r w:rsidRPr="00F83B0A">
          <w:rPr>
            <w:rStyle w:val="Lienhypertexte"/>
            <w:rFonts w:eastAsia="Times New Roman"/>
            <w:noProof/>
            <w:lang w:eastAsia="fr-FR"/>
          </w:rPr>
          <w:t>7.4.1. Dispositions générales</w:t>
        </w:r>
        <w:r>
          <w:rPr>
            <w:noProof/>
            <w:webHidden/>
          </w:rPr>
          <w:tab/>
        </w:r>
        <w:r>
          <w:rPr>
            <w:noProof/>
            <w:webHidden/>
          </w:rPr>
          <w:fldChar w:fldCharType="begin"/>
        </w:r>
        <w:r>
          <w:rPr>
            <w:noProof/>
            <w:webHidden/>
          </w:rPr>
          <w:instrText xml:space="preserve"> PAGEREF _Toc180164854 \h </w:instrText>
        </w:r>
        <w:r>
          <w:rPr>
            <w:noProof/>
            <w:webHidden/>
          </w:rPr>
        </w:r>
        <w:r>
          <w:rPr>
            <w:noProof/>
            <w:webHidden/>
          </w:rPr>
          <w:fldChar w:fldCharType="separate"/>
        </w:r>
        <w:r>
          <w:rPr>
            <w:noProof/>
            <w:webHidden/>
          </w:rPr>
          <w:t>12</w:t>
        </w:r>
        <w:r>
          <w:rPr>
            <w:noProof/>
            <w:webHidden/>
          </w:rPr>
          <w:fldChar w:fldCharType="end"/>
        </w:r>
      </w:hyperlink>
    </w:p>
    <w:p w14:paraId="7CC4A464" w14:textId="426852CF" w:rsidR="007631AB" w:rsidRDefault="007631AB">
      <w:pPr>
        <w:pStyle w:val="TM3"/>
        <w:rPr>
          <w:rFonts w:eastAsiaTheme="minorEastAsia" w:cstheme="minorBidi"/>
          <w:i w:val="0"/>
          <w:iCs w:val="0"/>
          <w:noProof/>
          <w:kern w:val="2"/>
          <w:sz w:val="22"/>
          <w:szCs w:val="22"/>
          <w:lang w:eastAsia="fr-FR"/>
          <w14:ligatures w14:val="standardContextual"/>
        </w:rPr>
      </w:pPr>
      <w:hyperlink w:anchor="_Toc180164855" w:history="1">
        <w:r w:rsidRPr="00F83B0A">
          <w:rPr>
            <w:rStyle w:val="Lienhypertexte"/>
            <w:rFonts w:eastAsia="Times New Roman"/>
            <w:noProof/>
            <w:lang w:eastAsia="fr-FR"/>
          </w:rPr>
          <w:t>7.4.2. Dispositions particulières</w:t>
        </w:r>
        <w:r>
          <w:rPr>
            <w:noProof/>
            <w:webHidden/>
          </w:rPr>
          <w:tab/>
        </w:r>
        <w:r>
          <w:rPr>
            <w:noProof/>
            <w:webHidden/>
          </w:rPr>
          <w:fldChar w:fldCharType="begin"/>
        </w:r>
        <w:r>
          <w:rPr>
            <w:noProof/>
            <w:webHidden/>
          </w:rPr>
          <w:instrText xml:space="preserve"> PAGEREF _Toc180164855 \h </w:instrText>
        </w:r>
        <w:r>
          <w:rPr>
            <w:noProof/>
            <w:webHidden/>
          </w:rPr>
        </w:r>
        <w:r>
          <w:rPr>
            <w:noProof/>
            <w:webHidden/>
          </w:rPr>
          <w:fldChar w:fldCharType="separate"/>
        </w:r>
        <w:r>
          <w:rPr>
            <w:noProof/>
            <w:webHidden/>
          </w:rPr>
          <w:t>12</w:t>
        </w:r>
        <w:r>
          <w:rPr>
            <w:noProof/>
            <w:webHidden/>
          </w:rPr>
          <w:fldChar w:fldCharType="end"/>
        </w:r>
      </w:hyperlink>
    </w:p>
    <w:p w14:paraId="1EE395ED" w14:textId="7B6FBB76" w:rsidR="007631AB" w:rsidRDefault="007631AB">
      <w:pPr>
        <w:pStyle w:val="TM1"/>
        <w:rPr>
          <w:rFonts w:eastAsiaTheme="minorEastAsia" w:cstheme="minorBidi"/>
          <w:b w:val="0"/>
          <w:bCs w:val="0"/>
          <w:caps w:val="0"/>
          <w:noProof/>
          <w:kern w:val="2"/>
          <w:sz w:val="22"/>
          <w:szCs w:val="22"/>
          <w:lang w:eastAsia="fr-FR"/>
          <w14:ligatures w14:val="standardContextual"/>
        </w:rPr>
      </w:pPr>
      <w:hyperlink w:anchor="_Toc180164856" w:history="1">
        <w:r w:rsidRPr="00F83B0A">
          <w:rPr>
            <w:rStyle w:val="Lienhypertexte"/>
            <w:noProof/>
          </w:rPr>
          <w:t>ARTICLE 8. CALENDRIER PREVISIOnNEL</w:t>
        </w:r>
        <w:r>
          <w:rPr>
            <w:noProof/>
            <w:webHidden/>
          </w:rPr>
          <w:tab/>
        </w:r>
        <w:r>
          <w:rPr>
            <w:noProof/>
            <w:webHidden/>
          </w:rPr>
          <w:fldChar w:fldCharType="begin"/>
        </w:r>
        <w:r>
          <w:rPr>
            <w:noProof/>
            <w:webHidden/>
          </w:rPr>
          <w:instrText xml:space="preserve"> PAGEREF _Toc180164856 \h </w:instrText>
        </w:r>
        <w:r>
          <w:rPr>
            <w:noProof/>
            <w:webHidden/>
          </w:rPr>
        </w:r>
        <w:r>
          <w:rPr>
            <w:noProof/>
            <w:webHidden/>
          </w:rPr>
          <w:fldChar w:fldCharType="separate"/>
        </w:r>
        <w:r>
          <w:rPr>
            <w:noProof/>
            <w:webHidden/>
          </w:rPr>
          <w:t>12</w:t>
        </w:r>
        <w:r>
          <w:rPr>
            <w:noProof/>
            <w:webHidden/>
          </w:rPr>
          <w:fldChar w:fldCharType="end"/>
        </w:r>
      </w:hyperlink>
    </w:p>
    <w:p w14:paraId="18FA5A48" w14:textId="1BFB79D8" w:rsidR="00B74774" w:rsidRDefault="00D65C17" w:rsidP="00B74774">
      <w:r>
        <w:fldChar w:fldCharType="end"/>
      </w:r>
      <w:bookmarkStart w:id="1" w:name="_Toc136356027"/>
      <w:bookmarkStart w:id="2" w:name="_Toc135644551"/>
    </w:p>
    <w:p w14:paraId="3098D80D" w14:textId="77777777" w:rsidR="00B74774" w:rsidRDefault="00B74774">
      <w:pPr>
        <w:spacing w:before="0" w:after="160"/>
        <w:jc w:val="left"/>
      </w:pPr>
      <w:r>
        <w:br w:type="page"/>
      </w:r>
    </w:p>
    <w:p w14:paraId="15BC36AD" w14:textId="05154B56" w:rsidR="006D46DA" w:rsidRDefault="006D46DA" w:rsidP="00072EC8">
      <w:pPr>
        <w:pStyle w:val="Titre1"/>
        <w:ind w:hanging="8157"/>
      </w:pPr>
      <w:bookmarkStart w:id="3" w:name="_Toc180164810"/>
      <w:r>
        <w:lastRenderedPageBreak/>
        <w:t>OBJET DU MARCHE PUBLIC</w:t>
      </w:r>
      <w:bookmarkEnd w:id="3"/>
    </w:p>
    <w:p w14:paraId="56455060" w14:textId="64EA6E7B" w:rsidR="006A4DEF" w:rsidRPr="006A4DEF" w:rsidRDefault="006A4DEF" w:rsidP="006A4DEF">
      <w:pPr>
        <w:widowControl w:val="0"/>
        <w:autoSpaceDE w:val="0"/>
        <w:autoSpaceDN w:val="0"/>
        <w:adjustRightInd w:val="0"/>
        <w:rPr>
          <w:rFonts w:cs="Arial"/>
          <w:bCs/>
          <w:spacing w:val="-2"/>
        </w:rPr>
      </w:pPr>
      <w:bookmarkStart w:id="4" w:name="_Toc339294601"/>
      <w:bookmarkStart w:id="5" w:name="_Toc340146420"/>
      <w:r w:rsidRPr="006A4DEF">
        <w:rPr>
          <w:rFonts w:cs="Arial"/>
          <w:bCs/>
          <w:spacing w:val="-2"/>
        </w:rPr>
        <w:t xml:space="preserve">Prestation de « Refonte ergonomique et graphique, mise en œuvre et accompagnement de la ligne éditoriale et servicielle du site </w:t>
      </w:r>
      <w:hyperlink r:id="rId8" w:history="1">
        <w:r w:rsidR="00827CFA" w:rsidRPr="00AE6746">
          <w:rPr>
            <w:rStyle w:val="Lienhypertexte"/>
            <w:rFonts w:cs="Arial"/>
            <w:bCs/>
            <w:spacing w:val="-2"/>
          </w:rPr>
          <w:t>www.cnc.fr</w:t>
        </w:r>
      </w:hyperlink>
      <w:r w:rsidRPr="006A4DEF">
        <w:rPr>
          <w:rFonts w:cs="Arial"/>
          <w:bCs/>
          <w:spacing w:val="-2"/>
        </w:rPr>
        <w:t>.</w:t>
      </w:r>
    </w:p>
    <w:p w14:paraId="0C150B77" w14:textId="6E9B90C2" w:rsidR="00E3279A" w:rsidRPr="00E3279A" w:rsidRDefault="00E3279A" w:rsidP="00072EC8">
      <w:pPr>
        <w:pStyle w:val="Titre1"/>
        <w:ind w:hanging="8157"/>
      </w:pPr>
      <w:bookmarkStart w:id="6" w:name="_Toc180164811"/>
      <w:r w:rsidRPr="00E3279A">
        <w:t>PERIMETRE DES PRESTATIONS</w:t>
      </w:r>
      <w:bookmarkEnd w:id="6"/>
      <w:r w:rsidRPr="00E3279A">
        <w:t xml:space="preserve"> </w:t>
      </w:r>
    </w:p>
    <w:p w14:paraId="0F0AC1AD" w14:textId="610D647A" w:rsidR="00E3279A" w:rsidRPr="00FB228D" w:rsidRDefault="00E3279A" w:rsidP="00F66491">
      <w:r w:rsidRPr="00FB228D">
        <w:t xml:space="preserve">Prestations attendues : </w:t>
      </w:r>
    </w:p>
    <w:p w14:paraId="2AB4C26C" w14:textId="2C584B32" w:rsidR="00E3279A" w:rsidRPr="00FB228D" w:rsidRDefault="00E3279A" w:rsidP="00F11941">
      <w:pPr>
        <w:pStyle w:val="Paragraphedeliste"/>
        <w:numPr>
          <w:ilvl w:val="0"/>
          <w:numId w:val="4"/>
        </w:numPr>
      </w:pPr>
      <w:proofErr w:type="gramStart"/>
      <w:r w:rsidRPr="00FB228D">
        <w:t>design</w:t>
      </w:r>
      <w:proofErr w:type="gramEnd"/>
      <w:r w:rsidRPr="00FB228D">
        <w:t xml:space="preserve"> UX</w:t>
      </w:r>
      <w:r w:rsidR="00F04A51" w:rsidRPr="00FB228D">
        <w:t>/UI</w:t>
      </w:r>
    </w:p>
    <w:p w14:paraId="73936207" w14:textId="2238DF90" w:rsidR="00E3279A" w:rsidRPr="00FB228D" w:rsidRDefault="00E3279A" w:rsidP="00F11941">
      <w:pPr>
        <w:pStyle w:val="Paragraphedeliste"/>
        <w:numPr>
          <w:ilvl w:val="0"/>
          <w:numId w:val="4"/>
        </w:numPr>
      </w:pPr>
      <w:proofErr w:type="gramStart"/>
      <w:r w:rsidRPr="00FB228D">
        <w:t>mise</w:t>
      </w:r>
      <w:proofErr w:type="gramEnd"/>
      <w:r w:rsidRPr="00FB228D">
        <w:t xml:space="preserve"> en </w:t>
      </w:r>
      <w:r w:rsidR="00F04A51" w:rsidRPr="00FB228D">
        <w:t>œuvre</w:t>
      </w:r>
      <w:r w:rsidRPr="00FB228D">
        <w:t xml:space="preserve"> et accompagnement de la </w:t>
      </w:r>
      <w:r w:rsidR="006A4DEF">
        <w:t>ligne</w:t>
      </w:r>
      <w:r w:rsidR="006A4DEF" w:rsidRPr="00FB228D">
        <w:t xml:space="preserve"> </w:t>
      </w:r>
      <w:r w:rsidRPr="00FB228D">
        <w:t xml:space="preserve">éditoriale </w:t>
      </w:r>
      <w:r w:rsidR="00F04A51" w:rsidRPr="00FB228D">
        <w:t>et servicielle</w:t>
      </w:r>
    </w:p>
    <w:p w14:paraId="78249A9B" w14:textId="11C3E0BE" w:rsidR="00E3279A" w:rsidRPr="00FB228D" w:rsidRDefault="00E3279A" w:rsidP="00F11941">
      <w:pPr>
        <w:pStyle w:val="Paragraphedeliste"/>
        <w:numPr>
          <w:ilvl w:val="0"/>
          <w:numId w:val="4"/>
        </w:numPr>
      </w:pPr>
      <w:proofErr w:type="gramStart"/>
      <w:r w:rsidRPr="00FB228D">
        <w:t>refonte</w:t>
      </w:r>
      <w:proofErr w:type="gramEnd"/>
      <w:r w:rsidRPr="00FB228D">
        <w:t xml:space="preserve"> ergonomique </w:t>
      </w:r>
    </w:p>
    <w:p w14:paraId="2F4C1416" w14:textId="467CC884" w:rsidR="00E3279A" w:rsidRPr="00FB228D" w:rsidRDefault="00E3279A" w:rsidP="00F11941">
      <w:pPr>
        <w:pStyle w:val="Paragraphedeliste"/>
        <w:numPr>
          <w:ilvl w:val="0"/>
          <w:numId w:val="4"/>
        </w:numPr>
      </w:pPr>
      <w:proofErr w:type="gramStart"/>
      <w:r w:rsidRPr="00FB228D">
        <w:t>refonte</w:t>
      </w:r>
      <w:proofErr w:type="gramEnd"/>
      <w:r w:rsidRPr="00FB228D">
        <w:t xml:space="preserve"> graphique </w:t>
      </w:r>
    </w:p>
    <w:p w14:paraId="0C953E3F" w14:textId="77777777" w:rsidR="00E3279A" w:rsidRPr="00FB228D" w:rsidRDefault="00E3279A" w:rsidP="00F66491">
      <w:r w:rsidRPr="00FB228D">
        <w:t xml:space="preserve">Les prestations suivantes ne sont pas comprises dans cette consultation : </w:t>
      </w:r>
    </w:p>
    <w:p w14:paraId="5481B9F2" w14:textId="24C6066A" w:rsidR="00E3279A" w:rsidRPr="00FB228D" w:rsidRDefault="00E3279A" w:rsidP="00F11941">
      <w:pPr>
        <w:pStyle w:val="Paragraphedeliste"/>
        <w:numPr>
          <w:ilvl w:val="0"/>
          <w:numId w:val="4"/>
        </w:numPr>
      </w:pPr>
      <w:proofErr w:type="gramStart"/>
      <w:r w:rsidRPr="00FB228D">
        <w:t>conseil</w:t>
      </w:r>
      <w:proofErr w:type="gramEnd"/>
      <w:r w:rsidRPr="00FB228D">
        <w:t xml:space="preserve"> sur le choix du CMS </w:t>
      </w:r>
    </w:p>
    <w:p w14:paraId="0FC7688F" w14:textId="42E57AD1" w:rsidR="00E3279A" w:rsidRPr="00FB228D" w:rsidRDefault="00E3279A" w:rsidP="00F11941">
      <w:pPr>
        <w:pStyle w:val="Paragraphedeliste"/>
        <w:numPr>
          <w:ilvl w:val="0"/>
          <w:numId w:val="4"/>
        </w:numPr>
      </w:pPr>
      <w:proofErr w:type="gramStart"/>
      <w:r w:rsidRPr="00FB228D">
        <w:t>intégration</w:t>
      </w:r>
      <w:proofErr w:type="gramEnd"/>
      <w:r w:rsidRPr="00FB228D">
        <w:t xml:space="preserve"> de l’interface au CMS </w:t>
      </w:r>
    </w:p>
    <w:p w14:paraId="70030226" w14:textId="7F919CFA" w:rsidR="00E3279A" w:rsidRPr="00FB228D" w:rsidRDefault="00E3279A" w:rsidP="00F11941">
      <w:pPr>
        <w:pStyle w:val="Paragraphedeliste"/>
        <w:numPr>
          <w:ilvl w:val="0"/>
          <w:numId w:val="4"/>
        </w:numPr>
      </w:pPr>
      <w:proofErr w:type="gramStart"/>
      <w:r w:rsidRPr="00FB228D">
        <w:t>développement</w:t>
      </w:r>
      <w:proofErr w:type="gramEnd"/>
      <w:r w:rsidRPr="00FB228D">
        <w:t xml:space="preserve"> informatique du site et services intégrés </w:t>
      </w:r>
    </w:p>
    <w:p w14:paraId="3E766198" w14:textId="05140B62" w:rsidR="00E3279A" w:rsidRPr="00FB228D" w:rsidRDefault="00E3279A" w:rsidP="00F11941">
      <w:pPr>
        <w:pStyle w:val="Paragraphedeliste"/>
        <w:numPr>
          <w:ilvl w:val="0"/>
          <w:numId w:val="4"/>
        </w:numPr>
      </w:pPr>
      <w:proofErr w:type="gramStart"/>
      <w:r w:rsidRPr="00FB228D">
        <w:t>hébergement</w:t>
      </w:r>
      <w:proofErr w:type="gramEnd"/>
      <w:r w:rsidRPr="00FB228D">
        <w:t xml:space="preserve"> </w:t>
      </w:r>
    </w:p>
    <w:p w14:paraId="5E8ACC60" w14:textId="016E1801" w:rsidR="00E3279A" w:rsidRPr="00FB228D" w:rsidRDefault="00E3279A" w:rsidP="00F11941">
      <w:pPr>
        <w:pStyle w:val="Paragraphedeliste"/>
        <w:numPr>
          <w:ilvl w:val="0"/>
          <w:numId w:val="4"/>
        </w:numPr>
      </w:pPr>
      <w:proofErr w:type="gramStart"/>
      <w:r w:rsidRPr="00FB228D">
        <w:t>outils</w:t>
      </w:r>
      <w:proofErr w:type="gramEnd"/>
      <w:r w:rsidRPr="00FB228D">
        <w:t xml:space="preserve"> statistiques de fréquentation, plan de taggage </w:t>
      </w:r>
    </w:p>
    <w:p w14:paraId="0DCF55A5" w14:textId="7FD2D029" w:rsidR="00E3279A" w:rsidRDefault="00E3279A" w:rsidP="00F11941">
      <w:pPr>
        <w:pStyle w:val="Paragraphedeliste"/>
        <w:numPr>
          <w:ilvl w:val="0"/>
          <w:numId w:val="4"/>
        </w:numPr>
      </w:pPr>
      <w:proofErr w:type="gramStart"/>
      <w:r w:rsidRPr="00FB228D">
        <w:t>production</w:t>
      </w:r>
      <w:proofErr w:type="gramEnd"/>
      <w:r w:rsidRPr="00FB228D">
        <w:t xml:space="preserve"> des contenus </w:t>
      </w:r>
    </w:p>
    <w:p w14:paraId="6B7B3DC1" w14:textId="5C887D56" w:rsidR="00E3279A" w:rsidRPr="00F65A41" w:rsidRDefault="00E3279A" w:rsidP="00072EC8">
      <w:pPr>
        <w:pStyle w:val="Titre1"/>
        <w:ind w:hanging="8157"/>
      </w:pPr>
      <w:bookmarkStart w:id="7" w:name="_Toc180164812"/>
      <w:bookmarkEnd w:id="4"/>
      <w:bookmarkEnd w:id="5"/>
      <w:r>
        <w:t>CONTEXTE</w:t>
      </w:r>
      <w:bookmarkEnd w:id="7"/>
    </w:p>
    <w:p w14:paraId="76ABF413" w14:textId="2F71BEC5" w:rsidR="00E3279A" w:rsidRPr="00E3279A" w:rsidRDefault="00E3279A" w:rsidP="00E3279A">
      <w:pPr>
        <w:pStyle w:val="Titre2"/>
        <w:tabs>
          <w:tab w:val="num" w:pos="993"/>
        </w:tabs>
        <w:rPr>
          <w:b w:val="0"/>
          <w:bCs/>
        </w:rPr>
      </w:pPr>
      <w:bookmarkStart w:id="8" w:name="_Toc180164813"/>
      <w:r w:rsidRPr="00E3279A">
        <w:rPr>
          <w:bCs/>
        </w:rPr>
        <w:t>Le CNC</w:t>
      </w:r>
      <w:bookmarkEnd w:id="8"/>
      <w:r w:rsidRPr="00E3279A">
        <w:rPr>
          <w:bCs/>
        </w:rPr>
        <w:t xml:space="preserve"> </w:t>
      </w:r>
    </w:p>
    <w:p w14:paraId="3DBF63EE" w14:textId="6EBC78C0" w:rsidR="00E3279A" w:rsidRDefault="00E3279A" w:rsidP="00F66491">
      <w:r>
        <w:t xml:space="preserve">Créé en 1946, le Centre national </w:t>
      </w:r>
      <w:r w:rsidR="00E25D97">
        <w:t xml:space="preserve">du cinéma </w:t>
      </w:r>
      <w:proofErr w:type="gramStart"/>
      <w:r w:rsidR="00E25D97">
        <w:t xml:space="preserve">et </w:t>
      </w:r>
      <w:r>
        <w:t xml:space="preserve"> de</w:t>
      </w:r>
      <w:proofErr w:type="gramEnd"/>
      <w:r>
        <w:t xml:space="preserve"> l’image animée (CNC) est un établissement public à caractère administratif, doté de la personnalité juridique et de l’autonomie financière. Il est placé sous l’autorité du </w:t>
      </w:r>
      <w:r w:rsidR="00FB228D">
        <w:t>ministre de la Culture</w:t>
      </w:r>
      <w:r>
        <w:t xml:space="preserve"> et d</w:t>
      </w:r>
      <w:r w:rsidR="00E25D97">
        <w:t>u Patrimoine</w:t>
      </w:r>
      <w:r>
        <w:t xml:space="preserve">. </w:t>
      </w:r>
    </w:p>
    <w:p w14:paraId="72697202" w14:textId="77777777" w:rsidR="00E3279A" w:rsidRDefault="00E3279A" w:rsidP="00F66491">
      <w:r>
        <w:t xml:space="preserve">Les missions principales du CNC sont : </w:t>
      </w:r>
    </w:p>
    <w:p w14:paraId="52479AAE" w14:textId="5D14CDE6" w:rsidR="00E3279A" w:rsidRDefault="00E3279A" w:rsidP="00F11941">
      <w:pPr>
        <w:pStyle w:val="Paragraphedeliste"/>
        <w:numPr>
          <w:ilvl w:val="0"/>
          <w:numId w:val="4"/>
        </w:numPr>
      </w:pPr>
      <w:proofErr w:type="gramStart"/>
      <w:r>
        <w:t>la</w:t>
      </w:r>
      <w:proofErr w:type="gramEnd"/>
      <w:r>
        <w:t xml:space="preserve"> réglementation, </w:t>
      </w:r>
    </w:p>
    <w:p w14:paraId="2005EB0A" w14:textId="65F78B3D" w:rsidR="00E3279A" w:rsidRDefault="00E3279A" w:rsidP="00F11941">
      <w:pPr>
        <w:pStyle w:val="Paragraphedeliste"/>
        <w:numPr>
          <w:ilvl w:val="0"/>
          <w:numId w:val="4"/>
        </w:numPr>
      </w:pPr>
      <w:proofErr w:type="gramStart"/>
      <w:r>
        <w:t>le</w:t>
      </w:r>
      <w:proofErr w:type="gramEnd"/>
      <w:r>
        <w:t xml:space="preserve"> soutien à l'économie du cinéma, de l'audiovisuel et du multimédia, </w:t>
      </w:r>
    </w:p>
    <w:p w14:paraId="1E16B2B4" w14:textId="40092004" w:rsidR="00E3279A" w:rsidRDefault="00E3279A" w:rsidP="00F11941">
      <w:pPr>
        <w:pStyle w:val="Paragraphedeliste"/>
        <w:numPr>
          <w:ilvl w:val="0"/>
          <w:numId w:val="4"/>
        </w:numPr>
      </w:pPr>
      <w:proofErr w:type="gramStart"/>
      <w:r>
        <w:t>la</w:t>
      </w:r>
      <w:proofErr w:type="gramEnd"/>
      <w:r>
        <w:t xml:space="preserve"> promotion du cinéma et de l'audiovisuel et leur diffusion auprès de tous les publics, </w:t>
      </w:r>
    </w:p>
    <w:p w14:paraId="67D27596" w14:textId="4EF9F6E5" w:rsidR="00E3279A" w:rsidRDefault="00E3279A" w:rsidP="00F11941">
      <w:pPr>
        <w:pStyle w:val="Paragraphedeliste"/>
        <w:numPr>
          <w:ilvl w:val="0"/>
          <w:numId w:val="4"/>
        </w:numPr>
      </w:pPr>
      <w:proofErr w:type="gramStart"/>
      <w:r>
        <w:t>la</w:t>
      </w:r>
      <w:proofErr w:type="gramEnd"/>
      <w:r>
        <w:t xml:space="preserve"> protection et la diffusion du patrimoine cinématographique. </w:t>
      </w:r>
    </w:p>
    <w:p w14:paraId="66843E59" w14:textId="6F0F281B" w:rsidR="00E3279A" w:rsidRDefault="00E3279A" w:rsidP="00E3279A">
      <w:pPr>
        <w:pStyle w:val="Default"/>
        <w:rPr>
          <w:color w:val="0000FF"/>
          <w:sz w:val="20"/>
          <w:szCs w:val="20"/>
        </w:rPr>
      </w:pPr>
      <w:r>
        <w:rPr>
          <w:sz w:val="20"/>
          <w:szCs w:val="20"/>
        </w:rPr>
        <w:t xml:space="preserve">Pour en savoir plus sur le Centre, consulter le site internet du CNC : </w:t>
      </w:r>
      <w:hyperlink r:id="rId9" w:history="1">
        <w:r w:rsidR="0080408D" w:rsidRPr="00F66C4F">
          <w:rPr>
            <w:rStyle w:val="Lienhypertexte"/>
            <w:sz w:val="20"/>
            <w:szCs w:val="20"/>
          </w:rPr>
          <w:t>https://www.cnc.fr/a-propos-du-cnc/missions</w:t>
        </w:r>
      </w:hyperlink>
      <w:r w:rsidR="0080408D">
        <w:rPr>
          <w:color w:val="0000FF"/>
          <w:sz w:val="20"/>
          <w:szCs w:val="20"/>
        </w:rPr>
        <w:t xml:space="preserve"> </w:t>
      </w:r>
    </w:p>
    <w:p w14:paraId="7A58D111" w14:textId="1D45AA65" w:rsidR="00E3279A" w:rsidRPr="00E3279A" w:rsidRDefault="00E3279A" w:rsidP="00E3279A">
      <w:pPr>
        <w:pStyle w:val="Titre2"/>
        <w:tabs>
          <w:tab w:val="num" w:pos="993"/>
        </w:tabs>
        <w:rPr>
          <w:b w:val="0"/>
          <w:bCs/>
        </w:rPr>
      </w:pPr>
      <w:bookmarkStart w:id="9" w:name="_Toc180164814"/>
      <w:r w:rsidRPr="00E3279A">
        <w:rPr>
          <w:bCs/>
        </w:rPr>
        <w:t>Le site internet du CNC</w:t>
      </w:r>
      <w:bookmarkEnd w:id="9"/>
      <w:r w:rsidRPr="00E3279A">
        <w:rPr>
          <w:bCs/>
        </w:rPr>
        <w:t xml:space="preserve"> </w:t>
      </w:r>
    </w:p>
    <w:p w14:paraId="1CFFB4D4" w14:textId="4F7148F9" w:rsidR="00F04A51" w:rsidRPr="007A1E6B" w:rsidRDefault="00F04A51" w:rsidP="007A1E6B">
      <w:r w:rsidRPr="007A1E6B">
        <w:t xml:space="preserve">Le site actuel a été lancé en 2018 avec </w:t>
      </w:r>
      <w:r w:rsidR="00967D24">
        <w:t>l’</w:t>
      </w:r>
      <w:r w:rsidRPr="007A1E6B">
        <w:t xml:space="preserve">objectif </w:t>
      </w:r>
      <w:r w:rsidR="00E25D97">
        <w:t xml:space="preserve">initial </w:t>
      </w:r>
      <w:r w:rsidR="00967D24">
        <w:t>d’</w:t>
      </w:r>
      <w:r w:rsidRPr="007A1E6B">
        <w:t>une plus grande ouverture au « grand public ».</w:t>
      </w:r>
    </w:p>
    <w:p w14:paraId="6BFF081C" w14:textId="1AE15AB9" w:rsidR="00F04A51" w:rsidRPr="007A1E6B" w:rsidRDefault="00E25D97" w:rsidP="007A1E6B">
      <w:r>
        <w:t>Le site du CNC a</w:t>
      </w:r>
      <w:r w:rsidR="00F04A51" w:rsidRPr="007A1E6B">
        <w:t xml:space="preserve"> notamment pour ambition :</w:t>
      </w:r>
    </w:p>
    <w:p w14:paraId="397CA7CC" w14:textId="27B5627C" w:rsidR="00F04A51" w:rsidRPr="007A1E6B" w:rsidRDefault="00967D24" w:rsidP="00F11941">
      <w:pPr>
        <w:pStyle w:val="Paragraphedeliste"/>
        <w:numPr>
          <w:ilvl w:val="0"/>
          <w:numId w:val="4"/>
        </w:numPr>
      </w:pPr>
      <w:proofErr w:type="gramStart"/>
      <w:r>
        <w:t>d</w:t>
      </w:r>
      <w:r w:rsidR="00F04A51" w:rsidRPr="007A1E6B">
        <w:t>’accompagner</w:t>
      </w:r>
      <w:proofErr w:type="gramEnd"/>
      <w:r w:rsidR="00F04A51" w:rsidRPr="007A1E6B">
        <w:t xml:space="preserve"> les porteurs de projets et les acteurs économiques des secteurs à toutes les étapes de leurs projets (orientation parmi les aides)</w:t>
      </w:r>
      <w:r w:rsidR="008D0538">
        <w:t> ;</w:t>
      </w:r>
    </w:p>
    <w:p w14:paraId="2D13A395" w14:textId="50EEC976" w:rsidR="00F04A51" w:rsidRPr="00F66491" w:rsidRDefault="00967D24" w:rsidP="00F11941">
      <w:pPr>
        <w:pStyle w:val="Paragraphedeliste"/>
        <w:numPr>
          <w:ilvl w:val="0"/>
          <w:numId w:val="4"/>
        </w:numPr>
        <w:rPr>
          <w:iCs/>
        </w:rPr>
      </w:pPr>
      <w:proofErr w:type="gramStart"/>
      <w:r>
        <w:rPr>
          <w:iCs/>
        </w:rPr>
        <w:t>d</w:t>
      </w:r>
      <w:r w:rsidR="00F04A51" w:rsidRPr="00F66491">
        <w:rPr>
          <w:iCs/>
        </w:rPr>
        <w:t>’incarner</w:t>
      </w:r>
      <w:proofErr w:type="gramEnd"/>
      <w:r w:rsidR="00F04A51" w:rsidRPr="00F66491">
        <w:rPr>
          <w:iCs/>
        </w:rPr>
        <w:t xml:space="preserve"> un observatoire de l’économie de l’image animée</w:t>
      </w:r>
      <w:r w:rsidR="008D0538">
        <w:rPr>
          <w:iCs/>
        </w:rPr>
        <w:t> ;</w:t>
      </w:r>
    </w:p>
    <w:p w14:paraId="503D1954" w14:textId="552B7A73" w:rsidR="00F66491" w:rsidRPr="00F66491" w:rsidRDefault="00967D24" w:rsidP="00F11941">
      <w:pPr>
        <w:pStyle w:val="Paragraphedeliste"/>
        <w:numPr>
          <w:ilvl w:val="0"/>
          <w:numId w:val="4"/>
        </w:numPr>
        <w:rPr>
          <w:iCs/>
          <w:szCs w:val="20"/>
        </w:rPr>
      </w:pPr>
      <w:proofErr w:type="gramStart"/>
      <w:r>
        <w:rPr>
          <w:iCs/>
        </w:rPr>
        <w:t>d’ê</w:t>
      </w:r>
      <w:r w:rsidRPr="00F66491">
        <w:rPr>
          <w:iCs/>
        </w:rPr>
        <w:t>tre</w:t>
      </w:r>
      <w:proofErr w:type="gramEnd"/>
      <w:r w:rsidRPr="00F66491">
        <w:rPr>
          <w:iCs/>
        </w:rPr>
        <w:t xml:space="preserve"> </w:t>
      </w:r>
      <w:r w:rsidR="00F04A51" w:rsidRPr="00F66491">
        <w:rPr>
          <w:iCs/>
        </w:rPr>
        <w:t xml:space="preserve">une référence pour </w:t>
      </w:r>
      <w:r w:rsidR="00E25D97">
        <w:rPr>
          <w:iCs/>
        </w:rPr>
        <w:t>un public</w:t>
      </w:r>
      <w:r w:rsidR="00F04A51" w:rsidRPr="00F66491">
        <w:rPr>
          <w:iCs/>
        </w:rPr>
        <w:t xml:space="preserve"> connaisseur ou non des secteurs</w:t>
      </w:r>
      <w:r w:rsidR="008D0538">
        <w:rPr>
          <w:iCs/>
        </w:rPr>
        <w:t>.</w:t>
      </w:r>
    </w:p>
    <w:p w14:paraId="048F347D" w14:textId="00056573" w:rsidR="00F66491" w:rsidRDefault="00E3279A"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Le CNC a pour mission d’accompagner </w:t>
      </w:r>
      <w:r w:rsidR="00E25D97">
        <w:rPr>
          <w:rFonts w:eastAsia="Times New Roman" w:cs="Arial"/>
          <w:szCs w:val="20"/>
          <w:lang w:eastAsia="fr-FR"/>
        </w:rPr>
        <w:t>l</w:t>
      </w:r>
      <w:r w:rsidRPr="00F66491">
        <w:rPr>
          <w:rFonts w:eastAsia="Times New Roman" w:cs="Arial"/>
          <w:szCs w:val="20"/>
          <w:lang w:eastAsia="fr-FR"/>
        </w:rPr>
        <w:t xml:space="preserve">es professionnels, d’être un référent et un facilitateur dans l’écosystème de l’image animée. </w:t>
      </w:r>
    </w:p>
    <w:p w14:paraId="31E44742" w14:textId="6A118DD2" w:rsidR="00F66491" w:rsidRPr="00F66491" w:rsidRDefault="00E3279A"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lastRenderedPageBreak/>
        <w:t>Du fait de la diversité des publics cibles et de la richesse des contenus, les parcours utilisateurs du site sont nombreux complexes</w:t>
      </w:r>
      <w:r w:rsidR="00983E4E" w:rsidRPr="00F66491">
        <w:rPr>
          <w:rFonts w:eastAsia="Times New Roman" w:cs="Arial"/>
          <w:szCs w:val="20"/>
          <w:lang w:eastAsia="fr-FR"/>
        </w:rPr>
        <w:t xml:space="preserve"> et/ou mal définis, et prennent difficilement en compte les nouveaux usages et enjeux.</w:t>
      </w:r>
    </w:p>
    <w:p w14:paraId="346D1137" w14:textId="003D6A70" w:rsidR="00983E4E" w:rsidRPr="00F66491" w:rsidRDefault="00983E4E"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Le site actuel est organisé en six rubriques : </w:t>
      </w:r>
    </w:p>
    <w:p w14:paraId="573A4D23" w14:textId="610B0ED4" w:rsidR="00983E4E" w:rsidRPr="00F66491" w:rsidRDefault="00983E4E" w:rsidP="00F11941">
      <w:pPr>
        <w:pStyle w:val="Paragraphedeliste"/>
        <w:numPr>
          <w:ilvl w:val="0"/>
          <w:numId w:val="4"/>
        </w:numPr>
        <w:rPr>
          <w:iCs/>
        </w:rPr>
      </w:pPr>
      <w:r w:rsidRPr="00F66491">
        <w:rPr>
          <w:iCs/>
        </w:rPr>
        <w:t>La rubrique « Professionnels » qui regroupe les informations sur les aides, le financement des projets, les commissions (composition</w:t>
      </w:r>
      <w:r w:rsidR="00967D24">
        <w:rPr>
          <w:iCs/>
        </w:rPr>
        <w:t>s</w:t>
      </w:r>
      <w:r w:rsidRPr="00F66491">
        <w:rPr>
          <w:iCs/>
        </w:rPr>
        <w:t xml:space="preserve"> et résultats), les démarches, </w:t>
      </w:r>
      <w:r w:rsidR="00967D24">
        <w:rPr>
          <w:iCs/>
        </w:rPr>
        <w:t xml:space="preserve">les </w:t>
      </w:r>
      <w:r w:rsidRPr="00F66491">
        <w:rPr>
          <w:iCs/>
        </w:rPr>
        <w:t xml:space="preserve">textes juridiques…  </w:t>
      </w:r>
    </w:p>
    <w:p w14:paraId="72AE0F9A" w14:textId="77777777" w:rsidR="00983E4E" w:rsidRPr="00F66491" w:rsidRDefault="00983E4E" w:rsidP="00F11941">
      <w:pPr>
        <w:pStyle w:val="Paragraphedeliste"/>
        <w:numPr>
          <w:ilvl w:val="0"/>
          <w:numId w:val="4"/>
        </w:numPr>
        <w:rPr>
          <w:iCs/>
        </w:rPr>
      </w:pPr>
      <w:r w:rsidRPr="00F66491">
        <w:rPr>
          <w:iCs/>
        </w:rPr>
        <w:t>Quatre rubriques orientées « grand public » : Cinéma, Série &amp; tv, Jeu vidéo, Création numérique</w:t>
      </w:r>
    </w:p>
    <w:p w14:paraId="1A99899F" w14:textId="2609DB11" w:rsidR="00983E4E" w:rsidRPr="00E426AE" w:rsidRDefault="00FD4A2A" w:rsidP="00F11941">
      <w:pPr>
        <w:pStyle w:val="Paragraphedeliste"/>
        <w:numPr>
          <w:ilvl w:val="0"/>
          <w:numId w:val="4"/>
        </w:numPr>
      </w:pPr>
      <w:r>
        <w:rPr>
          <w:iCs/>
        </w:rPr>
        <w:t>L</w:t>
      </w:r>
      <w:r w:rsidR="00983E4E" w:rsidRPr="00F66491">
        <w:rPr>
          <w:iCs/>
        </w:rPr>
        <w:t>a rubrique institutionnelle</w:t>
      </w:r>
      <w:r>
        <w:rPr>
          <w:iCs/>
        </w:rPr>
        <w:t>, « </w:t>
      </w:r>
      <w:r w:rsidRPr="00F66491">
        <w:rPr>
          <w:iCs/>
        </w:rPr>
        <w:t>A propos du CNC</w:t>
      </w:r>
      <w:r>
        <w:rPr>
          <w:iCs/>
        </w:rPr>
        <w:t xml:space="preserve"> », </w:t>
      </w:r>
      <w:r w:rsidR="00983E4E" w:rsidRPr="00F66491">
        <w:rPr>
          <w:iCs/>
        </w:rPr>
        <w:t>structurée autour de la présentation des missions du CNC.</w:t>
      </w:r>
    </w:p>
    <w:p w14:paraId="0F416A36" w14:textId="1467AD15" w:rsidR="00983E4E" w:rsidRPr="00F66491" w:rsidRDefault="00983E4E" w:rsidP="00F66491">
      <w:pPr>
        <w:rPr>
          <w:lang w:eastAsia="fr-FR"/>
        </w:rPr>
      </w:pPr>
      <w:r w:rsidRPr="00F66491">
        <w:rPr>
          <w:lang w:eastAsia="fr-FR"/>
        </w:rPr>
        <w:t>Les différentes remontées d’information</w:t>
      </w:r>
      <w:r w:rsidR="00E25D97">
        <w:rPr>
          <w:lang w:eastAsia="fr-FR"/>
        </w:rPr>
        <w:t>s</w:t>
      </w:r>
      <w:r w:rsidRPr="00F66491">
        <w:rPr>
          <w:lang w:eastAsia="fr-FR"/>
        </w:rPr>
        <w:t xml:space="preserve"> se font à l’aide de vocabulaires de catégories.</w:t>
      </w:r>
    </w:p>
    <w:p w14:paraId="66CA4A1B" w14:textId="3E6F9794" w:rsidR="00F66491" w:rsidRDefault="00983E4E" w:rsidP="00F66491">
      <w:pPr>
        <w:rPr>
          <w:lang w:eastAsia="fr-FR"/>
        </w:rPr>
      </w:pPr>
      <w:r w:rsidRPr="00F66491">
        <w:rPr>
          <w:lang w:eastAsia="fr-FR"/>
        </w:rPr>
        <w:t xml:space="preserve">Les </w:t>
      </w:r>
      <w:r w:rsidR="006A4DEF">
        <w:rPr>
          <w:lang w:eastAsia="fr-FR"/>
        </w:rPr>
        <w:t xml:space="preserve">publications </w:t>
      </w:r>
      <w:r w:rsidRPr="00F66491">
        <w:rPr>
          <w:lang w:eastAsia="fr-FR"/>
        </w:rPr>
        <w:t>sont soit fournies par une agence de contenu</w:t>
      </w:r>
      <w:r w:rsidR="00E25D97">
        <w:rPr>
          <w:lang w:eastAsia="fr-FR"/>
        </w:rPr>
        <w:t>s éditoriaux</w:t>
      </w:r>
      <w:r w:rsidRPr="00F66491">
        <w:rPr>
          <w:lang w:eastAsia="fr-FR"/>
        </w:rPr>
        <w:t xml:space="preserve"> dans le cadre d’un marché, soit rédigées en interne par des rédacteurs/journalistes. Elles font systématiquement l’objet d’une relecture avant publication et d’une validation par la direction de la communication.</w:t>
      </w:r>
    </w:p>
    <w:p w14:paraId="70D07550" w14:textId="382EB24A" w:rsidR="00E3279A" w:rsidRPr="00F66491" w:rsidRDefault="00983E4E"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Le site est composé de 15 </w:t>
      </w:r>
      <w:r w:rsidR="00FB228D" w:rsidRPr="00F66491">
        <w:rPr>
          <w:rFonts w:eastAsia="Times New Roman" w:cs="Arial"/>
          <w:szCs w:val="20"/>
          <w:lang w:eastAsia="fr-FR"/>
        </w:rPr>
        <w:t>gabarits.</w:t>
      </w:r>
      <w:r w:rsidR="00E3279A" w:rsidRPr="00F66491">
        <w:rPr>
          <w:rFonts w:eastAsia="Times New Roman" w:cs="Arial"/>
          <w:szCs w:val="20"/>
          <w:lang w:eastAsia="fr-FR"/>
        </w:rPr>
        <w:t xml:space="preserve"> </w:t>
      </w:r>
    </w:p>
    <w:p w14:paraId="70A8696A" w14:textId="24BA3075" w:rsidR="00E3279A" w:rsidRPr="00E3279A" w:rsidRDefault="00E3279A" w:rsidP="00072EC8">
      <w:pPr>
        <w:pStyle w:val="Titre1"/>
        <w:ind w:hanging="8157"/>
      </w:pPr>
      <w:bookmarkStart w:id="10" w:name="_Toc180164815"/>
      <w:r w:rsidRPr="00E3279A">
        <w:t>OBJECTIFS</w:t>
      </w:r>
      <w:bookmarkEnd w:id="10"/>
      <w:r w:rsidRPr="00E3279A">
        <w:t xml:space="preserve"> </w:t>
      </w:r>
    </w:p>
    <w:p w14:paraId="0ACAE3D3" w14:textId="1FD4DEB6" w:rsidR="00F15A34" w:rsidRPr="00F66491" w:rsidRDefault="00F15A34"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La refonte du site en 2018 s’est accompagnée du développement d’une section éditoriale « grand public riche », qui a permis de toucher une audience plus large, mouvement accompagné par le développement des réseaux sociaux du CNC. </w:t>
      </w:r>
    </w:p>
    <w:p w14:paraId="30CD0B0C" w14:textId="5A16E5C0" w:rsidR="00F15A34" w:rsidRPr="00F66491" w:rsidRDefault="00E25D97" w:rsidP="00F66491">
      <w:pPr>
        <w:widowControl w:val="0"/>
        <w:autoSpaceDE w:val="0"/>
        <w:autoSpaceDN w:val="0"/>
        <w:adjustRightInd w:val="0"/>
        <w:spacing w:before="0" w:line="240" w:lineRule="auto"/>
        <w:rPr>
          <w:rFonts w:eastAsia="Times New Roman" w:cs="Arial"/>
          <w:szCs w:val="20"/>
          <w:lang w:eastAsia="fr-FR"/>
        </w:rPr>
      </w:pPr>
      <w:r>
        <w:rPr>
          <w:rFonts w:eastAsia="Times New Roman" w:cs="Arial"/>
          <w:szCs w:val="20"/>
          <w:lang w:eastAsia="fr-FR"/>
        </w:rPr>
        <w:t xml:space="preserve">Cependant, </w:t>
      </w:r>
      <w:proofErr w:type="gramStart"/>
      <w:r>
        <w:rPr>
          <w:rFonts w:eastAsia="Times New Roman" w:cs="Arial"/>
          <w:szCs w:val="20"/>
          <w:lang w:eastAsia="fr-FR"/>
        </w:rPr>
        <w:t xml:space="preserve">on </w:t>
      </w:r>
      <w:r w:rsidR="00F15A34" w:rsidRPr="00F66491">
        <w:rPr>
          <w:rFonts w:eastAsia="Times New Roman" w:cs="Arial"/>
          <w:szCs w:val="20"/>
          <w:lang w:eastAsia="fr-FR"/>
        </w:rPr>
        <w:t>,</w:t>
      </w:r>
      <w:proofErr w:type="gramEnd"/>
      <w:r w:rsidR="00F15A34" w:rsidRPr="00F66491">
        <w:rPr>
          <w:rFonts w:eastAsia="Times New Roman" w:cs="Arial"/>
          <w:szCs w:val="20"/>
          <w:lang w:eastAsia="fr-FR"/>
        </w:rPr>
        <w:t xml:space="preserve"> </w:t>
      </w:r>
      <w:r w:rsidR="002D7995">
        <w:rPr>
          <w:rFonts w:eastAsia="Times New Roman" w:cs="Arial"/>
          <w:szCs w:val="20"/>
          <w:lang w:eastAsia="fr-FR"/>
        </w:rPr>
        <w:t>on observe</w:t>
      </w:r>
      <w:r>
        <w:rPr>
          <w:rFonts w:eastAsia="Times New Roman" w:cs="Arial"/>
          <w:szCs w:val="20"/>
          <w:lang w:eastAsia="fr-FR"/>
        </w:rPr>
        <w:t xml:space="preserve"> aujourd’hui</w:t>
      </w:r>
      <w:r w:rsidR="002C1467" w:rsidRPr="002C1467">
        <w:rPr>
          <w:rFonts w:eastAsia="Times New Roman" w:cs="Arial"/>
          <w:szCs w:val="20"/>
          <w:lang w:eastAsia="fr-FR"/>
        </w:rPr>
        <w:t xml:space="preserve"> une discontinuité, une coupure, entre une partie considérée comme «</w:t>
      </w:r>
      <w:r w:rsidR="00892E76">
        <w:rPr>
          <w:rFonts w:eastAsia="Times New Roman" w:cs="Arial"/>
          <w:szCs w:val="20"/>
          <w:lang w:eastAsia="fr-FR"/>
        </w:rPr>
        <w:t xml:space="preserve"> </w:t>
      </w:r>
      <w:r w:rsidR="002C1467" w:rsidRPr="002C1467">
        <w:rPr>
          <w:rFonts w:eastAsia="Times New Roman" w:cs="Arial"/>
          <w:szCs w:val="20"/>
          <w:lang w:eastAsia="fr-FR"/>
        </w:rPr>
        <w:t>grand public » matérialisée par quatre verticales (cinéma, séries TV, jeu vidéo, création numérique), et une autre partie constituée par la verticale Professionnels.</w:t>
      </w:r>
    </w:p>
    <w:p w14:paraId="452D8DBF" w14:textId="2ABBB309" w:rsidR="00F15A34" w:rsidRPr="00F66491" w:rsidRDefault="00F15A34"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Cette section « Professionnels », qui vise le cœur de cible, est plus austère que les pages hubs thématiques mais aussi peu ergonomique y compris dans la navigation avec notamment des menus très chargés.</w:t>
      </w:r>
    </w:p>
    <w:p w14:paraId="45977124" w14:textId="7DD02B1F" w:rsidR="00F15A34" w:rsidRPr="00F66491" w:rsidRDefault="002557BF" w:rsidP="00F66491">
      <w:pPr>
        <w:widowControl w:val="0"/>
        <w:autoSpaceDE w:val="0"/>
        <w:autoSpaceDN w:val="0"/>
        <w:adjustRightInd w:val="0"/>
        <w:spacing w:before="0" w:line="240" w:lineRule="auto"/>
        <w:rPr>
          <w:rFonts w:eastAsia="Times New Roman" w:cs="Arial"/>
          <w:szCs w:val="20"/>
          <w:lang w:eastAsia="fr-FR"/>
        </w:rPr>
      </w:pPr>
      <w:r>
        <w:rPr>
          <w:rFonts w:eastAsia="Times New Roman" w:cs="Arial"/>
          <w:szCs w:val="20"/>
          <w:lang w:eastAsia="fr-FR"/>
        </w:rPr>
        <w:t xml:space="preserve">Pour </w:t>
      </w:r>
      <w:r w:rsidR="00F15A34" w:rsidRPr="00F66491">
        <w:rPr>
          <w:rFonts w:eastAsia="Times New Roman" w:cs="Arial"/>
          <w:szCs w:val="20"/>
          <w:lang w:eastAsia="fr-FR"/>
        </w:rPr>
        <w:t xml:space="preserve">résumé, la problématique :  </w:t>
      </w:r>
    </w:p>
    <w:p w14:paraId="11356F19" w14:textId="77777777" w:rsidR="00225980" w:rsidRPr="00F66491" w:rsidRDefault="00F15A34" w:rsidP="00F11941">
      <w:pPr>
        <w:pStyle w:val="Paragraphedeliste"/>
        <w:numPr>
          <w:ilvl w:val="0"/>
          <w:numId w:val="4"/>
        </w:numPr>
        <w:rPr>
          <w:iCs/>
        </w:rPr>
      </w:pPr>
      <w:r w:rsidRPr="00F66491">
        <w:rPr>
          <w:iCs/>
        </w:rPr>
        <w:t xml:space="preserve">Capitaliser sur le tournant « média grand public » de la dernière refonte, et améliorer les services aux professionnels. </w:t>
      </w:r>
    </w:p>
    <w:p w14:paraId="65485FD6" w14:textId="274B46FC" w:rsidR="00F15A34" w:rsidRPr="00F66491" w:rsidRDefault="00F15A34" w:rsidP="00F11941">
      <w:pPr>
        <w:pStyle w:val="Paragraphedeliste"/>
        <w:numPr>
          <w:ilvl w:val="0"/>
          <w:numId w:val="4"/>
        </w:numPr>
        <w:rPr>
          <w:iCs/>
        </w:rPr>
      </w:pPr>
      <w:r w:rsidRPr="00F66491">
        <w:rPr>
          <w:iCs/>
        </w:rPr>
        <w:t xml:space="preserve">Allier contenus </w:t>
      </w:r>
      <w:r w:rsidR="00E25D97">
        <w:rPr>
          <w:iCs/>
        </w:rPr>
        <w:t>éditoriaux</w:t>
      </w:r>
      <w:r w:rsidRPr="00F66491">
        <w:rPr>
          <w:iCs/>
        </w:rPr>
        <w:t xml:space="preserve"> et serviciels au sein d’une promesse CNC claire et unifiée</w:t>
      </w:r>
      <w:r w:rsidR="00E25D97">
        <w:rPr>
          <w:iCs/>
        </w:rPr>
        <w:t xml:space="preserve"> ou autrement dit faciliter une navigation organisée, fluide, cohérente de l’univers éditorial à l’univers serviciel.</w:t>
      </w:r>
    </w:p>
    <w:p w14:paraId="7EA1A9E1" w14:textId="5C62C07B" w:rsidR="00F15A34" w:rsidRPr="00F66491" w:rsidRDefault="00F15A34"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Plus spécifiquement les enjeux Ergo/Graphisme </w:t>
      </w:r>
      <w:r w:rsidR="00FD4A2A">
        <w:rPr>
          <w:rFonts w:eastAsia="Times New Roman" w:cs="Arial"/>
          <w:szCs w:val="20"/>
          <w:lang w:eastAsia="fr-FR"/>
        </w:rPr>
        <w:t xml:space="preserve">sont de </w:t>
      </w:r>
      <w:r w:rsidRPr="00F66491">
        <w:rPr>
          <w:rFonts w:eastAsia="Times New Roman" w:cs="Arial"/>
          <w:szCs w:val="20"/>
          <w:lang w:eastAsia="fr-FR"/>
        </w:rPr>
        <w:t>:</w:t>
      </w:r>
    </w:p>
    <w:p w14:paraId="64BEB261" w14:textId="3ED0F7E4" w:rsidR="00F66491" w:rsidRDefault="00F15A34" w:rsidP="00F11941">
      <w:pPr>
        <w:pStyle w:val="Paragraphedeliste"/>
        <w:numPr>
          <w:ilvl w:val="0"/>
          <w:numId w:val="4"/>
        </w:numPr>
        <w:rPr>
          <w:szCs w:val="20"/>
        </w:rPr>
      </w:pPr>
      <w:r w:rsidRPr="009A20D8">
        <w:rPr>
          <w:b/>
          <w:bCs/>
          <w:szCs w:val="20"/>
        </w:rPr>
        <w:t xml:space="preserve">Rééquilibrer </w:t>
      </w:r>
      <w:r w:rsidR="009B1A83">
        <w:rPr>
          <w:b/>
          <w:bCs/>
          <w:szCs w:val="20"/>
        </w:rPr>
        <w:t>et décloisonner l’espace</w:t>
      </w:r>
      <w:r w:rsidRPr="009A20D8">
        <w:rPr>
          <w:b/>
          <w:bCs/>
          <w:szCs w:val="20"/>
        </w:rPr>
        <w:t xml:space="preserve"> </w:t>
      </w:r>
      <w:r w:rsidR="00FD4A2A">
        <w:rPr>
          <w:b/>
          <w:bCs/>
          <w:szCs w:val="20"/>
        </w:rPr>
        <w:t>« </w:t>
      </w:r>
      <w:r w:rsidRPr="009A20D8">
        <w:rPr>
          <w:b/>
          <w:bCs/>
          <w:szCs w:val="20"/>
        </w:rPr>
        <w:t>Professionnels</w:t>
      </w:r>
      <w:r w:rsidR="00FD4A2A">
        <w:rPr>
          <w:b/>
          <w:bCs/>
          <w:szCs w:val="20"/>
        </w:rPr>
        <w:t> »</w:t>
      </w:r>
      <w:r w:rsidR="009B1A83">
        <w:rPr>
          <w:b/>
          <w:bCs/>
          <w:szCs w:val="20"/>
        </w:rPr>
        <w:t xml:space="preserve"> de l’espace « Médias »</w:t>
      </w:r>
      <w:r w:rsidRPr="00F15A34">
        <w:rPr>
          <w:szCs w:val="20"/>
        </w:rPr>
        <w:t xml:space="preserve"> pour une </w:t>
      </w:r>
      <w:r w:rsidRPr="00F66491">
        <w:rPr>
          <w:iCs/>
        </w:rPr>
        <w:t>architecture</w:t>
      </w:r>
      <w:r w:rsidRPr="00F15A34">
        <w:rPr>
          <w:szCs w:val="20"/>
        </w:rPr>
        <w:t xml:space="preserve"> d’information repensée</w:t>
      </w:r>
      <w:r w:rsidR="00225980">
        <w:rPr>
          <w:szCs w:val="20"/>
        </w:rPr>
        <w:t>. Ce qui n</w:t>
      </w:r>
      <w:r w:rsidRPr="00225980">
        <w:rPr>
          <w:szCs w:val="20"/>
        </w:rPr>
        <w:t xml:space="preserve">écessite </w:t>
      </w:r>
      <w:r w:rsidR="00225980">
        <w:rPr>
          <w:szCs w:val="20"/>
        </w:rPr>
        <w:t xml:space="preserve">notamment </w:t>
      </w:r>
      <w:r w:rsidRPr="00225980">
        <w:rPr>
          <w:szCs w:val="20"/>
        </w:rPr>
        <w:t xml:space="preserve">de </w:t>
      </w:r>
      <w:r w:rsidR="00225980">
        <w:rPr>
          <w:szCs w:val="20"/>
        </w:rPr>
        <w:t>r</w:t>
      </w:r>
      <w:r w:rsidRPr="00225980">
        <w:rPr>
          <w:szCs w:val="20"/>
        </w:rPr>
        <w:t>epenser l’arborescence</w:t>
      </w:r>
      <w:r w:rsidR="00225980">
        <w:rPr>
          <w:szCs w:val="20"/>
        </w:rPr>
        <w:t>, r</w:t>
      </w:r>
      <w:r w:rsidRPr="00225980">
        <w:rPr>
          <w:szCs w:val="20"/>
        </w:rPr>
        <w:t>éajuster le système de navigation</w:t>
      </w:r>
      <w:r w:rsidR="00225980">
        <w:rPr>
          <w:szCs w:val="20"/>
        </w:rPr>
        <w:t>, v</w:t>
      </w:r>
      <w:r w:rsidRPr="00225980">
        <w:rPr>
          <w:szCs w:val="20"/>
        </w:rPr>
        <w:t>aloriser et décloisonner les services porteurs</w:t>
      </w:r>
      <w:r w:rsidR="003813C7">
        <w:rPr>
          <w:szCs w:val="20"/>
        </w:rPr>
        <w:t>.</w:t>
      </w:r>
    </w:p>
    <w:p w14:paraId="3BA8EDAF" w14:textId="46F0796B" w:rsidR="007D17A8" w:rsidRDefault="00F15A34" w:rsidP="00F11941">
      <w:pPr>
        <w:pStyle w:val="Paragraphedeliste"/>
        <w:numPr>
          <w:ilvl w:val="0"/>
          <w:numId w:val="4"/>
        </w:numPr>
        <w:rPr>
          <w:szCs w:val="20"/>
        </w:rPr>
      </w:pPr>
      <w:r w:rsidRPr="009A20D8">
        <w:rPr>
          <w:b/>
          <w:bCs/>
          <w:szCs w:val="20"/>
        </w:rPr>
        <w:t>Mieux valoriser les actions du CNC</w:t>
      </w:r>
      <w:r w:rsidR="00910DC7">
        <w:rPr>
          <w:b/>
          <w:bCs/>
          <w:szCs w:val="20"/>
        </w:rPr>
        <w:t xml:space="preserve"> </w:t>
      </w:r>
      <w:r w:rsidR="007D17A8">
        <w:rPr>
          <w:szCs w:val="20"/>
        </w:rPr>
        <w:t>:</w:t>
      </w:r>
    </w:p>
    <w:p w14:paraId="275F7F0C" w14:textId="52BBDED6" w:rsidR="00F66491" w:rsidRDefault="00FD4A2A" w:rsidP="00F11941">
      <w:pPr>
        <w:pStyle w:val="Paragraphedeliste"/>
        <w:numPr>
          <w:ilvl w:val="1"/>
          <w:numId w:val="4"/>
        </w:numPr>
        <w:rPr>
          <w:szCs w:val="20"/>
        </w:rPr>
      </w:pPr>
      <w:proofErr w:type="gramStart"/>
      <w:r>
        <w:rPr>
          <w:szCs w:val="20"/>
        </w:rPr>
        <w:t>en</w:t>
      </w:r>
      <w:proofErr w:type="gramEnd"/>
      <w:r>
        <w:rPr>
          <w:szCs w:val="20"/>
        </w:rPr>
        <w:t xml:space="preserve"> </w:t>
      </w:r>
      <w:r w:rsidR="00290E5B">
        <w:rPr>
          <w:szCs w:val="20"/>
        </w:rPr>
        <w:t>r</w:t>
      </w:r>
      <w:r w:rsidR="00290E5B" w:rsidRPr="009A20D8">
        <w:rPr>
          <w:szCs w:val="20"/>
        </w:rPr>
        <w:t>enforç</w:t>
      </w:r>
      <w:r w:rsidR="00290E5B">
        <w:rPr>
          <w:szCs w:val="20"/>
        </w:rPr>
        <w:t>ant</w:t>
      </w:r>
      <w:r w:rsidR="007D17A8">
        <w:rPr>
          <w:szCs w:val="20"/>
        </w:rPr>
        <w:t xml:space="preserve"> </w:t>
      </w:r>
      <w:r w:rsidR="00F15A34" w:rsidRPr="009A20D8">
        <w:rPr>
          <w:szCs w:val="20"/>
        </w:rPr>
        <w:t xml:space="preserve">la visibilité et l’accessibilité des offres pros, institutionnelles et </w:t>
      </w:r>
      <w:r w:rsidR="009B1A83">
        <w:rPr>
          <w:szCs w:val="20"/>
        </w:rPr>
        <w:t>éditoriales</w:t>
      </w:r>
      <w:r w:rsidR="00F15A34" w:rsidRPr="009A20D8">
        <w:rPr>
          <w:szCs w:val="20"/>
        </w:rPr>
        <w:t xml:space="preserve"> par une structure </w:t>
      </w:r>
      <w:r w:rsidR="00F15A34" w:rsidRPr="00F66491">
        <w:rPr>
          <w:szCs w:val="20"/>
        </w:rPr>
        <w:t>optimisée et une recherche efficiente.</w:t>
      </w:r>
    </w:p>
    <w:p w14:paraId="23AAC358" w14:textId="29839C02" w:rsidR="00F66491" w:rsidRDefault="00FD4A2A" w:rsidP="00F11941">
      <w:pPr>
        <w:pStyle w:val="Paragraphedeliste"/>
        <w:numPr>
          <w:ilvl w:val="1"/>
          <w:numId w:val="4"/>
        </w:numPr>
        <w:rPr>
          <w:szCs w:val="20"/>
        </w:rPr>
      </w:pPr>
      <w:proofErr w:type="gramStart"/>
      <w:r>
        <w:rPr>
          <w:szCs w:val="20"/>
        </w:rPr>
        <w:t>en</w:t>
      </w:r>
      <w:proofErr w:type="gramEnd"/>
      <w:r>
        <w:rPr>
          <w:szCs w:val="20"/>
        </w:rPr>
        <w:t xml:space="preserve"> </w:t>
      </w:r>
      <w:r w:rsidR="00733477">
        <w:rPr>
          <w:szCs w:val="20"/>
        </w:rPr>
        <w:t>f</w:t>
      </w:r>
      <w:r w:rsidR="007D17A8">
        <w:rPr>
          <w:szCs w:val="20"/>
        </w:rPr>
        <w:t>aisant p</w:t>
      </w:r>
      <w:r w:rsidR="00F15A34" w:rsidRPr="00F66491">
        <w:rPr>
          <w:szCs w:val="20"/>
        </w:rPr>
        <w:t xml:space="preserve">orter la </w:t>
      </w:r>
      <w:r w:rsidR="006A4DEF">
        <w:rPr>
          <w:szCs w:val="20"/>
        </w:rPr>
        <w:t>ligne</w:t>
      </w:r>
      <w:r w:rsidR="006A4DEF" w:rsidRPr="00F66491">
        <w:rPr>
          <w:szCs w:val="20"/>
        </w:rPr>
        <w:t xml:space="preserve"> </w:t>
      </w:r>
      <w:r w:rsidR="00F15A34" w:rsidRPr="00F66491">
        <w:rPr>
          <w:szCs w:val="20"/>
        </w:rPr>
        <w:t>éditoriale du CNC par des gabarits de page enrichis et une hiérarchie des contenus répondant aux bonnes pratiques web et mobiles.</w:t>
      </w:r>
    </w:p>
    <w:p w14:paraId="7E910234" w14:textId="21B1EE8C" w:rsidR="009A20D8" w:rsidRDefault="00FD4A2A" w:rsidP="00F11941">
      <w:pPr>
        <w:pStyle w:val="Paragraphedeliste"/>
        <w:numPr>
          <w:ilvl w:val="1"/>
          <w:numId w:val="4"/>
        </w:numPr>
        <w:rPr>
          <w:szCs w:val="20"/>
        </w:rPr>
      </w:pPr>
      <w:proofErr w:type="gramStart"/>
      <w:r>
        <w:rPr>
          <w:szCs w:val="20"/>
        </w:rPr>
        <w:t>en</w:t>
      </w:r>
      <w:proofErr w:type="gramEnd"/>
      <w:r>
        <w:rPr>
          <w:szCs w:val="20"/>
        </w:rPr>
        <w:t xml:space="preserve"> </w:t>
      </w:r>
      <w:r w:rsidR="00733477">
        <w:rPr>
          <w:szCs w:val="20"/>
        </w:rPr>
        <w:t>v</w:t>
      </w:r>
      <w:r w:rsidR="00F15A34" w:rsidRPr="00F66491">
        <w:rPr>
          <w:szCs w:val="20"/>
        </w:rPr>
        <w:t>aloris</w:t>
      </w:r>
      <w:r w:rsidR="007D17A8">
        <w:rPr>
          <w:szCs w:val="20"/>
        </w:rPr>
        <w:t>ant</w:t>
      </w:r>
      <w:r w:rsidR="00F15A34" w:rsidRPr="00F66491">
        <w:rPr>
          <w:szCs w:val="20"/>
        </w:rPr>
        <w:t xml:space="preserve"> l’image de marque par une identité visuelle affinée</w:t>
      </w:r>
      <w:r w:rsidR="009A20D8" w:rsidRPr="00F66491">
        <w:rPr>
          <w:szCs w:val="20"/>
        </w:rPr>
        <w:t>, plus affirmée, et ayant l’ambition</w:t>
      </w:r>
      <w:r w:rsidR="006C2B81" w:rsidRPr="00F66491">
        <w:rPr>
          <w:szCs w:val="20"/>
        </w:rPr>
        <w:t xml:space="preserve">, </w:t>
      </w:r>
      <w:r w:rsidR="009A20D8" w:rsidRPr="00F66491">
        <w:rPr>
          <w:szCs w:val="20"/>
        </w:rPr>
        <w:t>à termes</w:t>
      </w:r>
      <w:r w:rsidR="006C2B81" w:rsidRPr="00F66491">
        <w:rPr>
          <w:szCs w:val="20"/>
        </w:rPr>
        <w:t>,</w:t>
      </w:r>
      <w:r w:rsidR="009A20D8" w:rsidRPr="00F66491">
        <w:rPr>
          <w:szCs w:val="20"/>
        </w:rPr>
        <w:t xml:space="preserve"> de se déployer/décliner sur tous les</w:t>
      </w:r>
      <w:r w:rsidR="009A20D8">
        <w:rPr>
          <w:szCs w:val="20"/>
        </w:rPr>
        <w:t xml:space="preserve"> digitaux</w:t>
      </w:r>
      <w:r w:rsidR="00F66491">
        <w:rPr>
          <w:szCs w:val="20"/>
        </w:rPr>
        <w:t>.</w:t>
      </w:r>
    </w:p>
    <w:p w14:paraId="1C01730F" w14:textId="0C60A717" w:rsidR="00F66491" w:rsidRPr="007D17A8" w:rsidRDefault="00F15A34" w:rsidP="00F11941">
      <w:pPr>
        <w:pStyle w:val="Paragraphedeliste"/>
        <w:numPr>
          <w:ilvl w:val="0"/>
          <w:numId w:val="4"/>
        </w:numPr>
        <w:rPr>
          <w:szCs w:val="20"/>
        </w:rPr>
      </w:pPr>
      <w:r w:rsidRPr="007D17A8">
        <w:rPr>
          <w:b/>
          <w:bCs/>
          <w:szCs w:val="20"/>
        </w:rPr>
        <w:t>Préciser les parcours utilisateur</w:t>
      </w:r>
      <w:r w:rsidR="009B1A83">
        <w:rPr>
          <w:b/>
          <w:bCs/>
          <w:szCs w:val="20"/>
        </w:rPr>
        <w:t>s</w:t>
      </w:r>
      <w:r w:rsidR="007D17A8">
        <w:rPr>
          <w:b/>
          <w:bCs/>
          <w:szCs w:val="20"/>
        </w:rPr>
        <w:t xml:space="preserve"> en </w:t>
      </w:r>
      <w:r w:rsidR="009B1A83">
        <w:rPr>
          <w:szCs w:val="20"/>
        </w:rPr>
        <w:t>i</w:t>
      </w:r>
      <w:r w:rsidRPr="007D17A8">
        <w:rPr>
          <w:szCs w:val="20"/>
        </w:rPr>
        <w:t>dentifi</w:t>
      </w:r>
      <w:r w:rsidR="007D17A8">
        <w:rPr>
          <w:szCs w:val="20"/>
        </w:rPr>
        <w:t>ant</w:t>
      </w:r>
      <w:r w:rsidRPr="007D17A8">
        <w:rPr>
          <w:szCs w:val="20"/>
        </w:rPr>
        <w:t xml:space="preserve"> et structur</w:t>
      </w:r>
      <w:r w:rsidR="007D17A8">
        <w:rPr>
          <w:szCs w:val="20"/>
        </w:rPr>
        <w:t>ant</w:t>
      </w:r>
      <w:r w:rsidRPr="007D17A8">
        <w:rPr>
          <w:szCs w:val="20"/>
        </w:rPr>
        <w:t xml:space="preserve"> un parcours d’information et/ou de conversion pour chaque cible, et suivant les thématiques que cette cible suit/veut suivre ;</w:t>
      </w:r>
    </w:p>
    <w:p w14:paraId="2D742092" w14:textId="72F6CDAE" w:rsidR="007D17A8" w:rsidRPr="00290E5B" w:rsidRDefault="00F15A34" w:rsidP="00F11941">
      <w:pPr>
        <w:pStyle w:val="Paragraphedeliste"/>
        <w:numPr>
          <w:ilvl w:val="0"/>
          <w:numId w:val="4"/>
        </w:numPr>
        <w:rPr>
          <w:szCs w:val="20"/>
        </w:rPr>
      </w:pPr>
      <w:r w:rsidRPr="007D17A8">
        <w:rPr>
          <w:b/>
          <w:bCs/>
          <w:szCs w:val="20"/>
        </w:rPr>
        <w:t>Optimiser l’expérience des utilisateurs</w:t>
      </w:r>
      <w:r w:rsidR="007A160D">
        <w:rPr>
          <w:b/>
          <w:bCs/>
          <w:szCs w:val="20"/>
        </w:rPr>
        <w:t xml:space="preserve"> </w:t>
      </w:r>
      <w:r w:rsidR="007D17A8">
        <w:rPr>
          <w:b/>
          <w:bCs/>
          <w:szCs w:val="20"/>
        </w:rPr>
        <w:t>:</w:t>
      </w:r>
    </w:p>
    <w:p w14:paraId="583EAA2C" w14:textId="013D927D" w:rsidR="00F66491" w:rsidRPr="007D17A8" w:rsidRDefault="007A160D" w:rsidP="00F11941">
      <w:pPr>
        <w:pStyle w:val="Paragraphedeliste"/>
        <w:numPr>
          <w:ilvl w:val="1"/>
          <w:numId w:val="4"/>
        </w:numPr>
        <w:rPr>
          <w:szCs w:val="20"/>
        </w:rPr>
      </w:pPr>
      <w:proofErr w:type="gramStart"/>
      <w:r w:rsidRPr="00735BC3">
        <w:rPr>
          <w:szCs w:val="20"/>
        </w:rPr>
        <w:t>en</w:t>
      </w:r>
      <w:proofErr w:type="gramEnd"/>
      <w:r w:rsidRPr="00735BC3">
        <w:rPr>
          <w:szCs w:val="20"/>
        </w:rPr>
        <w:t xml:space="preserve"> </w:t>
      </w:r>
      <w:r w:rsidR="007D17A8">
        <w:rPr>
          <w:szCs w:val="20"/>
        </w:rPr>
        <w:t>p</w:t>
      </w:r>
      <w:r w:rsidR="00F15A34" w:rsidRPr="007D17A8">
        <w:rPr>
          <w:szCs w:val="20"/>
        </w:rPr>
        <w:t>ropos</w:t>
      </w:r>
      <w:r w:rsidR="007D17A8">
        <w:rPr>
          <w:szCs w:val="20"/>
        </w:rPr>
        <w:t>ant</w:t>
      </w:r>
      <w:r w:rsidR="00F15A34" w:rsidRPr="007D17A8">
        <w:rPr>
          <w:szCs w:val="20"/>
        </w:rPr>
        <w:t xml:space="preserve"> des parcours intuitifs adaptés aux différents personae.</w:t>
      </w:r>
    </w:p>
    <w:p w14:paraId="58F4157A" w14:textId="322965B5" w:rsidR="003813C7" w:rsidRDefault="007A160D" w:rsidP="00F11941">
      <w:pPr>
        <w:pStyle w:val="Default"/>
        <w:numPr>
          <w:ilvl w:val="1"/>
          <w:numId w:val="4"/>
        </w:numPr>
        <w:jc w:val="both"/>
        <w:rPr>
          <w:rFonts w:cstheme="minorBidi"/>
          <w:color w:val="auto"/>
          <w:spacing w:val="-4"/>
          <w:sz w:val="20"/>
          <w:szCs w:val="20"/>
        </w:rPr>
      </w:pPr>
      <w:proofErr w:type="gramStart"/>
      <w:r>
        <w:rPr>
          <w:rFonts w:cstheme="minorBidi"/>
          <w:color w:val="auto"/>
          <w:spacing w:val="-4"/>
          <w:sz w:val="20"/>
          <w:szCs w:val="20"/>
        </w:rPr>
        <w:lastRenderedPageBreak/>
        <w:t>en</w:t>
      </w:r>
      <w:proofErr w:type="gramEnd"/>
      <w:r>
        <w:rPr>
          <w:rFonts w:cstheme="minorBidi"/>
          <w:color w:val="auto"/>
          <w:spacing w:val="-4"/>
          <w:sz w:val="20"/>
          <w:szCs w:val="20"/>
        </w:rPr>
        <w:t xml:space="preserve"> d</w:t>
      </w:r>
      <w:r w:rsidR="00F15A34" w:rsidRPr="00F66491">
        <w:rPr>
          <w:rFonts w:cstheme="minorBidi"/>
          <w:color w:val="auto"/>
          <w:spacing w:val="-4"/>
          <w:sz w:val="20"/>
          <w:szCs w:val="20"/>
        </w:rPr>
        <w:t>éfini</w:t>
      </w:r>
      <w:r w:rsidR="007D17A8">
        <w:rPr>
          <w:rFonts w:cstheme="minorBidi"/>
          <w:color w:val="auto"/>
          <w:spacing w:val="-4"/>
          <w:sz w:val="20"/>
          <w:szCs w:val="20"/>
        </w:rPr>
        <w:t>ssant</w:t>
      </w:r>
      <w:r w:rsidR="00F15A34" w:rsidRPr="00F66491">
        <w:rPr>
          <w:rFonts w:cstheme="minorBidi"/>
          <w:color w:val="auto"/>
          <w:spacing w:val="-4"/>
          <w:sz w:val="20"/>
          <w:szCs w:val="20"/>
        </w:rPr>
        <w:t xml:space="preserve"> des principes graphiques et ergonomiques en ligne avec les attentes métiers et les usages digitaux.</w:t>
      </w:r>
    </w:p>
    <w:p w14:paraId="10618D48" w14:textId="7B22825E" w:rsidR="00F66491" w:rsidRDefault="00F15A34" w:rsidP="00F11941">
      <w:pPr>
        <w:pStyle w:val="Paragraphedeliste"/>
        <w:numPr>
          <w:ilvl w:val="0"/>
          <w:numId w:val="4"/>
        </w:numPr>
        <w:rPr>
          <w:b/>
          <w:bCs/>
          <w:szCs w:val="20"/>
        </w:rPr>
      </w:pPr>
      <w:r w:rsidRPr="003813C7">
        <w:rPr>
          <w:b/>
          <w:bCs/>
          <w:szCs w:val="20"/>
        </w:rPr>
        <w:t>Optimiser l’expérience de la recherche</w:t>
      </w:r>
      <w:r w:rsidR="002C1467">
        <w:rPr>
          <w:b/>
          <w:bCs/>
          <w:szCs w:val="20"/>
        </w:rPr>
        <w:t> ;</w:t>
      </w:r>
    </w:p>
    <w:p w14:paraId="5026667A" w14:textId="0A19A431" w:rsidR="002C1467" w:rsidRPr="002C1467" w:rsidRDefault="00F15A34" w:rsidP="00F11941">
      <w:pPr>
        <w:pStyle w:val="Paragraphedeliste"/>
        <w:numPr>
          <w:ilvl w:val="0"/>
          <w:numId w:val="4"/>
        </w:numPr>
        <w:rPr>
          <w:b/>
          <w:bCs/>
          <w:szCs w:val="20"/>
        </w:rPr>
      </w:pPr>
      <w:r w:rsidRPr="00F66491">
        <w:rPr>
          <w:b/>
          <w:bCs/>
          <w:szCs w:val="20"/>
        </w:rPr>
        <w:t>A</w:t>
      </w:r>
      <w:r w:rsidR="00373500">
        <w:rPr>
          <w:b/>
          <w:bCs/>
          <w:szCs w:val="20"/>
        </w:rPr>
        <w:t>méliorer l’a</w:t>
      </w:r>
      <w:r w:rsidRPr="00F66491">
        <w:rPr>
          <w:b/>
          <w:bCs/>
          <w:szCs w:val="20"/>
        </w:rPr>
        <w:t>ccessibilité</w:t>
      </w:r>
      <w:r w:rsidR="002C1467">
        <w:rPr>
          <w:b/>
          <w:bCs/>
          <w:szCs w:val="20"/>
        </w:rPr>
        <w:t> :</w:t>
      </w:r>
    </w:p>
    <w:p w14:paraId="154FA637" w14:textId="33EFF863" w:rsidR="00290E5B" w:rsidRPr="002C1467" w:rsidRDefault="0007768E" w:rsidP="002C1467">
      <w:pPr>
        <w:pStyle w:val="Paragraphedeliste"/>
        <w:rPr>
          <w:b/>
          <w:bCs/>
          <w:color w:val="FF5050"/>
          <w:szCs w:val="20"/>
        </w:rPr>
      </w:pPr>
      <w:r w:rsidRPr="002C1467">
        <w:rPr>
          <w:spacing w:val="0"/>
          <w:szCs w:val="20"/>
        </w:rPr>
        <w:t xml:space="preserve">En tant </w:t>
      </w:r>
      <w:r w:rsidRPr="002C1467">
        <w:rPr>
          <w:szCs w:val="20"/>
        </w:rPr>
        <w:t>qu’institution</w:t>
      </w:r>
      <w:r w:rsidRPr="002C1467">
        <w:rPr>
          <w:spacing w:val="0"/>
          <w:szCs w:val="20"/>
        </w:rPr>
        <w:t xml:space="preserve"> publi</w:t>
      </w:r>
      <w:r w:rsidR="009B1A83">
        <w:rPr>
          <w:spacing w:val="0"/>
          <w:szCs w:val="20"/>
        </w:rPr>
        <w:t>que</w:t>
      </w:r>
      <w:r w:rsidRPr="002C1467">
        <w:rPr>
          <w:spacing w:val="0"/>
          <w:szCs w:val="20"/>
        </w:rPr>
        <w:t xml:space="preserve">, le </w:t>
      </w:r>
      <w:r w:rsidR="00FD53F4" w:rsidRPr="002C1467">
        <w:rPr>
          <w:spacing w:val="0"/>
          <w:szCs w:val="20"/>
        </w:rPr>
        <w:t xml:space="preserve">CNC </w:t>
      </w:r>
      <w:r w:rsidRPr="002C1467">
        <w:rPr>
          <w:spacing w:val="0"/>
          <w:szCs w:val="20"/>
        </w:rPr>
        <w:t>doit s’inscrire dans</w:t>
      </w:r>
      <w:r w:rsidR="00FD53F4" w:rsidRPr="002C1467">
        <w:rPr>
          <w:spacing w:val="0"/>
          <w:szCs w:val="20"/>
        </w:rPr>
        <w:t xml:space="preserve"> une démarche </w:t>
      </w:r>
      <w:r w:rsidR="002557BF" w:rsidRPr="002C1467">
        <w:rPr>
          <w:spacing w:val="0"/>
          <w:szCs w:val="20"/>
        </w:rPr>
        <w:t xml:space="preserve">d’amélioration de l’accessibilité du site en </w:t>
      </w:r>
      <w:r w:rsidR="00FD53F4" w:rsidRPr="002C1467">
        <w:rPr>
          <w:spacing w:val="0"/>
          <w:szCs w:val="20"/>
        </w:rPr>
        <w:t xml:space="preserve">visant à </w:t>
      </w:r>
      <w:r w:rsidR="009B1A83">
        <w:rPr>
          <w:spacing w:val="0"/>
          <w:szCs w:val="20"/>
        </w:rPr>
        <w:t xml:space="preserve">un </w:t>
      </w:r>
      <w:r w:rsidR="00FD53F4" w:rsidRPr="002C1467">
        <w:rPr>
          <w:spacing w:val="0"/>
          <w:szCs w:val="20"/>
        </w:rPr>
        <w:t>respect</w:t>
      </w:r>
      <w:r w:rsidR="002557BF" w:rsidRPr="002C1467">
        <w:rPr>
          <w:spacing w:val="0"/>
          <w:szCs w:val="20"/>
        </w:rPr>
        <w:t xml:space="preserve"> plus affirmé des normes précisé</w:t>
      </w:r>
      <w:r w:rsidR="009B1A83">
        <w:rPr>
          <w:spacing w:val="0"/>
          <w:szCs w:val="20"/>
        </w:rPr>
        <w:t>es</w:t>
      </w:r>
      <w:r w:rsidR="002557BF" w:rsidRPr="002C1467">
        <w:rPr>
          <w:spacing w:val="0"/>
          <w:szCs w:val="20"/>
        </w:rPr>
        <w:t xml:space="preserve"> dans le </w:t>
      </w:r>
      <w:r w:rsidR="00FD53F4" w:rsidRPr="002C1467">
        <w:rPr>
          <w:spacing w:val="0"/>
          <w:szCs w:val="20"/>
        </w:rPr>
        <w:t>RGAA (Référentiel général pour l'amélioration de l'accessibilité)</w:t>
      </w:r>
      <w:r w:rsidRPr="002C1467">
        <w:rPr>
          <w:spacing w:val="0"/>
          <w:szCs w:val="20"/>
        </w:rPr>
        <w:t xml:space="preserve"> régi par la Direction Interministérielle du Numérique (DINUM).</w:t>
      </w:r>
    </w:p>
    <w:p w14:paraId="0775F8C8" w14:textId="1818C496" w:rsidR="00290E5B" w:rsidRPr="00290E5B" w:rsidRDefault="002557BF" w:rsidP="00290E5B">
      <w:pPr>
        <w:pStyle w:val="Paragraphedeliste"/>
        <w:spacing w:after="0"/>
        <w:rPr>
          <w:b/>
          <w:bCs/>
          <w:color w:val="FF5050"/>
          <w:szCs w:val="20"/>
        </w:rPr>
      </w:pPr>
      <w:r w:rsidRPr="00290E5B">
        <w:rPr>
          <w:spacing w:val="0"/>
          <w:szCs w:val="20"/>
        </w:rPr>
        <w:t>Cette démarche doit reposer sur une</w:t>
      </w:r>
      <w:r w:rsidR="00FD53F4" w:rsidRPr="00290E5B">
        <w:rPr>
          <w:spacing w:val="0"/>
          <w:szCs w:val="20"/>
        </w:rPr>
        <w:t xml:space="preserve"> approche pragmatique de l’accessibilité afin que les choix effectués et les éléments mis en place prennent </w:t>
      </w:r>
      <w:r w:rsidRPr="00290E5B">
        <w:rPr>
          <w:spacing w:val="0"/>
          <w:szCs w:val="20"/>
        </w:rPr>
        <w:t xml:space="preserve">également </w:t>
      </w:r>
      <w:r w:rsidR="00FD53F4" w:rsidRPr="00290E5B">
        <w:rPr>
          <w:spacing w:val="0"/>
          <w:szCs w:val="20"/>
        </w:rPr>
        <w:t>en compte l'expérience utilisateur</w:t>
      </w:r>
      <w:r w:rsidR="000C6E6B" w:rsidRPr="00290E5B">
        <w:rPr>
          <w:spacing w:val="0"/>
          <w:szCs w:val="20"/>
        </w:rPr>
        <w:t xml:space="preserve"> afin de garantir un design efficient.</w:t>
      </w:r>
    </w:p>
    <w:p w14:paraId="333D0BB6" w14:textId="654BD062" w:rsidR="00290E5B" w:rsidRPr="00290E5B" w:rsidRDefault="00E50E2C" w:rsidP="00290E5B">
      <w:pPr>
        <w:pStyle w:val="Paragraphedeliste"/>
        <w:spacing w:after="0"/>
        <w:rPr>
          <w:b/>
          <w:bCs/>
          <w:color w:val="FF5050"/>
          <w:szCs w:val="20"/>
        </w:rPr>
      </w:pPr>
      <w:r w:rsidRPr="00290E5B">
        <w:rPr>
          <w:spacing w:val="0"/>
          <w:szCs w:val="20"/>
        </w:rPr>
        <w:t>Le RGAA est un outil méthodologique de certification permettant d’assurer par le respect de ses critères une manipulation des produits numériques dans le domaine du Web de manière égale entre chaque citoyen, qu’il soit ou non en situation de handicap</w:t>
      </w:r>
      <w:r w:rsidR="00EB0899">
        <w:rPr>
          <w:spacing w:val="0"/>
          <w:szCs w:val="20"/>
        </w:rPr>
        <w:t>.</w:t>
      </w:r>
    </w:p>
    <w:p w14:paraId="404110CD" w14:textId="4C6A5DEE" w:rsidR="00290E5B" w:rsidRPr="00290E5B" w:rsidRDefault="00E50E2C" w:rsidP="00290E5B">
      <w:pPr>
        <w:pStyle w:val="Paragraphedeliste"/>
        <w:spacing w:after="0"/>
        <w:rPr>
          <w:b/>
          <w:bCs/>
          <w:color w:val="FF5050"/>
          <w:szCs w:val="20"/>
        </w:rPr>
      </w:pPr>
      <w:r w:rsidRPr="00290E5B">
        <w:rPr>
          <w:spacing w:val="0"/>
          <w:szCs w:val="20"/>
        </w:rPr>
        <w:t>Actuellement le RGAA (version 4) est constitué de 106 critères répartis dans 13 catégories : (1) Images, (2) Cadres, (3) Couleurs, (4) Multimédia, (5) Tableaux, (6) Liens, (7) Scripts, (8) Éléments obligatoires, (9) Structuration de l’information, (10) Présentation de l’information, (11) Formulaires, (12) Navigation, (13) Consultation. Afin de pouvoir mesurer la complexité à atteindre des critères, il existe 2 niveaux de difficulté : A et AA.</w:t>
      </w:r>
    </w:p>
    <w:p w14:paraId="65D82D0E" w14:textId="30451D40" w:rsidR="00290E5B" w:rsidRPr="00290E5B" w:rsidRDefault="002557BF" w:rsidP="00290E5B">
      <w:pPr>
        <w:pStyle w:val="Paragraphedeliste"/>
        <w:spacing w:after="0"/>
        <w:rPr>
          <w:b/>
          <w:bCs/>
          <w:color w:val="FF5050"/>
          <w:szCs w:val="20"/>
        </w:rPr>
      </w:pPr>
      <w:r w:rsidRPr="00290E5B">
        <w:rPr>
          <w:spacing w:val="0"/>
          <w:szCs w:val="20"/>
        </w:rPr>
        <w:t xml:space="preserve">Le CNC vise un respect des critères à un niveau </w:t>
      </w:r>
      <w:r w:rsidR="0034739C" w:rsidRPr="00290E5B">
        <w:rPr>
          <w:spacing w:val="0"/>
          <w:szCs w:val="20"/>
        </w:rPr>
        <w:t xml:space="preserve">a minima </w:t>
      </w:r>
      <w:r w:rsidRPr="00290E5B">
        <w:rPr>
          <w:spacing w:val="0"/>
          <w:szCs w:val="20"/>
        </w:rPr>
        <w:t>supérieur à 80% du référentiel RGAA version 4.1.2 (</w:t>
      </w:r>
      <w:hyperlink r:id="rId10" w:history="1">
        <w:r w:rsidRPr="00290E5B">
          <w:rPr>
            <w:spacing w:val="0"/>
          </w:rPr>
          <w:t>https://accessibilite.numerique.gouv.fr/</w:t>
        </w:r>
      </w:hyperlink>
      <w:r w:rsidRPr="00290E5B">
        <w:rPr>
          <w:spacing w:val="0"/>
          <w:szCs w:val="20"/>
        </w:rPr>
        <w:t>).</w:t>
      </w:r>
    </w:p>
    <w:p w14:paraId="34438CE1" w14:textId="093A6113" w:rsidR="00290E5B" w:rsidRPr="00290E5B" w:rsidRDefault="0034739C" w:rsidP="00290E5B">
      <w:pPr>
        <w:pStyle w:val="Paragraphedeliste"/>
        <w:spacing w:after="0"/>
        <w:rPr>
          <w:b/>
          <w:bCs/>
          <w:color w:val="FF5050"/>
          <w:szCs w:val="20"/>
        </w:rPr>
      </w:pPr>
      <w:r w:rsidRPr="00290E5B">
        <w:rPr>
          <w:szCs w:val="20"/>
        </w:rPr>
        <w:t xml:space="preserve">Un </w:t>
      </w:r>
      <w:r w:rsidR="00B26578" w:rsidRPr="00290E5B">
        <w:rPr>
          <w:szCs w:val="20"/>
        </w:rPr>
        <w:t xml:space="preserve">audit de conformité </w:t>
      </w:r>
      <w:r w:rsidR="007C31FE" w:rsidRPr="00290E5B">
        <w:rPr>
          <w:szCs w:val="20"/>
        </w:rPr>
        <w:t xml:space="preserve">de l’accessibilité </w:t>
      </w:r>
      <w:r w:rsidR="00B26578" w:rsidRPr="00290E5B">
        <w:rPr>
          <w:szCs w:val="20"/>
        </w:rPr>
        <w:t>sera réalisé par une société spécialisée dans les dernières phases du projet.</w:t>
      </w:r>
      <w:r w:rsidR="00B26578">
        <w:t xml:space="preserve"> </w:t>
      </w:r>
    </w:p>
    <w:p w14:paraId="675CE502" w14:textId="77777777" w:rsidR="002C1467" w:rsidRDefault="0034739C" w:rsidP="002C1467">
      <w:pPr>
        <w:pStyle w:val="Paragraphedeliste"/>
        <w:spacing w:after="0"/>
        <w:rPr>
          <w:szCs w:val="20"/>
        </w:rPr>
      </w:pPr>
      <w:r w:rsidRPr="00290E5B">
        <w:rPr>
          <w:szCs w:val="20"/>
        </w:rPr>
        <w:t>L</w:t>
      </w:r>
      <w:r w:rsidR="00F15A34" w:rsidRPr="00290E5B">
        <w:rPr>
          <w:szCs w:val="20"/>
        </w:rPr>
        <w:t xml:space="preserve">’accessibilité </w:t>
      </w:r>
      <w:r w:rsidRPr="00290E5B">
        <w:rPr>
          <w:szCs w:val="20"/>
        </w:rPr>
        <w:t xml:space="preserve">est une responsabilité partagée qui dépend de l’expertise des designers et développeurs, mais aussi des producteurs de contenus et contributeurs. </w:t>
      </w:r>
    </w:p>
    <w:p w14:paraId="39570904" w14:textId="63BC500E" w:rsidR="00290E5B" w:rsidRPr="002C1467" w:rsidRDefault="009A4175" w:rsidP="002C1467">
      <w:pPr>
        <w:pStyle w:val="Paragraphedeliste"/>
        <w:spacing w:after="0"/>
        <w:rPr>
          <w:szCs w:val="20"/>
        </w:rPr>
      </w:pPr>
      <w:r w:rsidRPr="002C1467">
        <w:rPr>
          <w:szCs w:val="20"/>
        </w:rPr>
        <w:t>Certains critères peuvent nécessiter une discussion entre designer et développeur, notamment parce qu’ils impliquent des choix de conception ayant un impact direct dans l’expérience avec les utilisateurs.</w:t>
      </w:r>
    </w:p>
    <w:p w14:paraId="463CB8BB" w14:textId="2D3A86ED" w:rsidR="003813C7" w:rsidRDefault="00AC6E2E" w:rsidP="00290E5B">
      <w:pPr>
        <w:pStyle w:val="Paragraphedeliste"/>
        <w:spacing w:after="0"/>
        <w:jc w:val="left"/>
        <w:rPr>
          <w:rStyle w:val="Lienhypertexte"/>
          <w:szCs w:val="20"/>
        </w:rPr>
      </w:pPr>
      <w:r w:rsidRPr="00290E5B">
        <w:rPr>
          <w:szCs w:val="20"/>
        </w:rPr>
        <w:t>C</w:t>
      </w:r>
      <w:r w:rsidR="00F15A34" w:rsidRPr="00290E5B">
        <w:rPr>
          <w:szCs w:val="20"/>
        </w:rPr>
        <w:t>adre légal :</w:t>
      </w:r>
      <w:r w:rsidRPr="00290E5B">
        <w:rPr>
          <w:szCs w:val="20"/>
        </w:rPr>
        <w:t xml:space="preserve"> </w:t>
      </w:r>
      <w:hyperlink r:id="rId11" w:history="1">
        <w:r w:rsidR="00F15A34" w:rsidRPr="00290E5B">
          <w:rPr>
            <w:rStyle w:val="Lienhypertexte"/>
            <w:szCs w:val="20"/>
          </w:rPr>
          <w:t>https://design.numerique.gouv.fr/accessibilite-numerique/cadre-legal/</w:t>
        </w:r>
      </w:hyperlink>
    </w:p>
    <w:p w14:paraId="5897CF92" w14:textId="33ED2297" w:rsidR="002D7995" w:rsidRPr="00290E5B" w:rsidRDefault="002D7995" w:rsidP="002D7995">
      <w:pPr>
        <w:pStyle w:val="Paragraphedeliste"/>
        <w:spacing w:after="0"/>
        <w:rPr>
          <w:rStyle w:val="Lienhypertexte"/>
          <w:szCs w:val="20"/>
        </w:rPr>
      </w:pPr>
      <w:r>
        <w:rPr>
          <w:rStyle w:val="Lienhypertexte"/>
          <w:szCs w:val="20"/>
        </w:rPr>
        <w:t>Dans ce cadre, le titulaire s’engage à mettre en œuvre autant d’échanges que nécessaire</w:t>
      </w:r>
      <w:r w:rsidR="009B1A83">
        <w:rPr>
          <w:rStyle w:val="Lienhypertexte"/>
          <w:szCs w:val="20"/>
        </w:rPr>
        <w:t>s avec</w:t>
      </w:r>
      <w:r>
        <w:rPr>
          <w:rStyle w:val="Lienhypertexte"/>
          <w:szCs w:val="20"/>
        </w:rPr>
        <w:t xml:space="preserve"> les équipes du CNC et les tiers (intégrateur et auditeur) afin de satisfaire à l’objectif susvisé de 80 % minimum de conformité avec le référentiel RGAA.</w:t>
      </w:r>
    </w:p>
    <w:p w14:paraId="09D7A0BA" w14:textId="4D53FA01" w:rsidR="00733477" w:rsidRDefault="00F15A34" w:rsidP="00F11941">
      <w:pPr>
        <w:pStyle w:val="Paragraphedeliste"/>
        <w:numPr>
          <w:ilvl w:val="0"/>
          <w:numId w:val="4"/>
        </w:numPr>
        <w:spacing w:after="0"/>
        <w:rPr>
          <w:szCs w:val="20"/>
        </w:rPr>
      </w:pPr>
      <w:r w:rsidRPr="00733477">
        <w:rPr>
          <w:b/>
          <w:bCs/>
          <w:szCs w:val="20"/>
        </w:rPr>
        <w:t>Design</w:t>
      </w:r>
      <w:r w:rsidR="00733477" w:rsidRPr="00733477">
        <w:rPr>
          <w:b/>
          <w:bCs/>
          <w:szCs w:val="20"/>
        </w:rPr>
        <w:t>er</w:t>
      </w:r>
      <w:r w:rsidRPr="00733477">
        <w:rPr>
          <w:b/>
          <w:bCs/>
          <w:szCs w:val="20"/>
        </w:rPr>
        <w:t xml:space="preserve"> </w:t>
      </w:r>
      <w:r w:rsidR="00733477" w:rsidRPr="00733477">
        <w:rPr>
          <w:b/>
          <w:bCs/>
          <w:szCs w:val="20"/>
        </w:rPr>
        <w:t xml:space="preserve">un </w:t>
      </w:r>
      <w:r w:rsidRPr="00733477">
        <w:rPr>
          <w:b/>
          <w:bCs/>
          <w:szCs w:val="20"/>
        </w:rPr>
        <w:t>syst</w:t>
      </w:r>
      <w:r w:rsidR="00733477" w:rsidRPr="00733477">
        <w:rPr>
          <w:b/>
          <w:bCs/>
          <w:szCs w:val="20"/>
        </w:rPr>
        <w:t>è</w:t>
      </w:r>
      <w:r w:rsidRPr="00733477">
        <w:rPr>
          <w:b/>
          <w:bCs/>
          <w:szCs w:val="20"/>
        </w:rPr>
        <w:t>m</w:t>
      </w:r>
      <w:r w:rsidR="00733477" w:rsidRPr="00733477">
        <w:rPr>
          <w:b/>
          <w:bCs/>
          <w:szCs w:val="20"/>
        </w:rPr>
        <w:t>e</w:t>
      </w:r>
      <w:r w:rsidRPr="00733477">
        <w:rPr>
          <w:b/>
          <w:bCs/>
          <w:szCs w:val="20"/>
        </w:rPr>
        <w:t xml:space="preserve"> évolutif</w:t>
      </w:r>
      <w:r w:rsidR="00733477" w:rsidRPr="00733477">
        <w:rPr>
          <w:b/>
          <w:bCs/>
          <w:szCs w:val="20"/>
        </w:rPr>
        <w:t xml:space="preserve"> en </w:t>
      </w:r>
      <w:r w:rsidR="00733477">
        <w:rPr>
          <w:b/>
          <w:bCs/>
          <w:szCs w:val="20"/>
        </w:rPr>
        <w:t xml:space="preserve">mettant en </w:t>
      </w:r>
      <w:r w:rsidR="00FD53F4">
        <w:rPr>
          <w:b/>
          <w:bCs/>
          <w:szCs w:val="20"/>
        </w:rPr>
        <w:t xml:space="preserve">œuvre </w:t>
      </w:r>
      <w:r w:rsidRPr="00733477">
        <w:rPr>
          <w:szCs w:val="20"/>
        </w:rPr>
        <w:t xml:space="preserve">un design system </w:t>
      </w:r>
      <w:r w:rsidR="00AC6E2E" w:rsidRPr="00733477">
        <w:rPr>
          <w:szCs w:val="20"/>
        </w:rPr>
        <w:t>déclinable sur d'autres interfaces web du CNC</w:t>
      </w:r>
      <w:r w:rsidR="003813C7" w:rsidRPr="00733477">
        <w:rPr>
          <w:szCs w:val="20"/>
        </w:rPr>
        <w:t>.</w:t>
      </w:r>
    </w:p>
    <w:p w14:paraId="6C7C2D94" w14:textId="77777777" w:rsidR="002C1467" w:rsidRDefault="002C1467" w:rsidP="007A1E6B">
      <w:pPr>
        <w:widowControl w:val="0"/>
        <w:autoSpaceDE w:val="0"/>
        <w:autoSpaceDN w:val="0"/>
        <w:adjustRightInd w:val="0"/>
        <w:spacing w:before="0" w:line="240" w:lineRule="auto"/>
        <w:rPr>
          <w:rFonts w:eastAsia="Times New Roman" w:cs="Arial"/>
          <w:b/>
          <w:bCs/>
          <w:szCs w:val="20"/>
          <w:u w:val="single"/>
          <w:lang w:eastAsia="fr-FR"/>
        </w:rPr>
      </w:pPr>
    </w:p>
    <w:p w14:paraId="68CAD800" w14:textId="2DD55720" w:rsidR="00AC6E2E" w:rsidRPr="007A1E6B" w:rsidRDefault="00AC6E2E" w:rsidP="007A1E6B">
      <w:pPr>
        <w:widowControl w:val="0"/>
        <w:autoSpaceDE w:val="0"/>
        <w:autoSpaceDN w:val="0"/>
        <w:adjustRightInd w:val="0"/>
        <w:spacing w:before="0" w:line="240" w:lineRule="auto"/>
        <w:rPr>
          <w:rFonts w:eastAsia="Times New Roman" w:cs="Arial"/>
          <w:b/>
          <w:bCs/>
          <w:szCs w:val="20"/>
          <w:u w:val="single"/>
          <w:lang w:eastAsia="fr-FR"/>
        </w:rPr>
      </w:pPr>
      <w:r w:rsidRPr="007A1E6B">
        <w:rPr>
          <w:rFonts w:eastAsia="Times New Roman" w:cs="Arial"/>
          <w:b/>
          <w:bCs/>
          <w:szCs w:val="20"/>
          <w:u w:val="single"/>
          <w:lang w:eastAsia="fr-FR"/>
        </w:rPr>
        <w:t xml:space="preserve">Les cibles </w:t>
      </w:r>
    </w:p>
    <w:p w14:paraId="7411704A" w14:textId="518010C6" w:rsidR="00F66491" w:rsidRDefault="00AC6E2E" w:rsidP="00F66491">
      <w:pPr>
        <w:widowControl w:val="0"/>
        <w:autoSpaceDE w:val="0"/>
        <w:autoSpaceDN w:val="0"/>
        <w:adjustRightInd w:val="0"/>
        <w:spacing w:before="0" w:line="240" w:lineRule="auto"/>
        <w:rPr>
          <w:szCs w:val="20"/>
        </w:rPr>
      </w:pPr>
      <w:r w:rsidRPr="00F66491">
        <w:rPr>
          <w:rFonts w:eastAsia="Times New Roman" w:cs="Arial"/>
          <w:szCs w:val="20"/>
          <w:lang w:eastAsia="fr-FR"/>
        </w:rPr>
        <w:t>Le site s’adresse à plusieurs cibles prioritaires :</w:t>
      </w:r>
      <w:r w:rsidRPr="00AC6E2E">
        <w:rPr>
          <w:szCs w:val="20"/>
        </w:rPr>
        <w:t xml:space="preserve"> </w:t>
      </w:r>
    </w:p>
    <w:p w14:paraId="4326A968" w14:textId="1FAABA52" w:rsidR="00AC6E2E" w:rsidRPr="003813C7" w:rsidRDefault="00AC6E2E" w:rsidP="00F11941">
      <w:pPr>
        <w:pStyle w:val="Paragraphedeliste"/>
        <w:widowControl w:val="0"/>
        <w:numPr>
          <w:ilvl w:val="0"/>
          <w:numId w:val="4"/>
        </w:numPr>
        <w:autoSpaceDE w:val="0"/>
        <w:autoSpaceDN w:val="0"/>
        <w:adjustRightInd w:val="0"/>
        <w:spacing w:before="0" w:line="240" w:lineRule="auto"/>
        <w:rPr>
          <w:iCs/>
        </w:rPr>
      </w:pPr>
      <w:proofErr w:type="gramStart"/>
      <w:r w:rsidRPr="003813C7">
        <w:rPr>
          <w:iCs/>
        </w:rPr>
        <w:t>les</w:t>
      </w:r>
      <w:proofErr w:type="gramEnd"/>
      <w:r w:rsidRPr="003813C7">
        <w:rPr>
          <w:iCs/>
        </w:rPr>
        <w:t xml:space="preserve"> professionnels </w:t>
      </w:r>
      <w:r w:rsidR="009B1A83">
        <w:rPr>
          <w:iCs/>
        </w:rPr>
        <w:t>(</w:t>
      </w:r>
      <w:r w:rsidR="009B1A83" w:rsidRPr="003813C7">
        <w:rPr>
          <w:iCs/>
        </w:rPr>
        <w:t xml:space="preserve">émergeants ou </w:t>
      </w:r>
      <w:r w:rsidR="009B1A83">
        <w:rPr>
          <w:iCs/>
        </w:rPr>
        <w:t>non)</w:t>
      </w:r>
      <w:r w:rsidR="009B1A83" w:rsidRPr="003813C7">
        <w:rPr>
          <w:iCs/>
        </w:rPr>
        <w:t xml:space="preserve"> </w:t>
      </w:r>
      <w:r w:rsidRPr="003813C7">
        <w:rPr>
          <w:iCs/>
        </w:rPr>
        <w:t>des secteurs du CNC, (filières du cinéma, de l’audiovisuel, du jeu vidéo, de la création numérique)</w:t>
      </w:r>
      <w:r w:rsidR="003813C7" w:rsidRPr="003813C7">
        <w:rPr>
          <w:iCs/>
        </w:rPr>
        <w:t xml:space="preserve"> </w:t>
      </w:r>
      <w:r w:rsidRPr="003813C7">
        <w:rPr>
          <w:iCs/>
        </w:rPr>
        <w:t>;</w:t>
      </w:r>
    </w:p>
    <w:p w14:paraId="6B03D106" w14:textId="1D98DBA6" w:rsidR="00AC6E2E" w:rsidRDefault="00AC6E2E" w:rsidP="00F11941">
      <w:pPr>
        <w:pStyle w:val="Paragraphedeliste"/>
        <w:numPr>
          <w:ilvl w:val="0"/>
          <w:numId w:val="4"/>
        </w:numPr>
        <w:rPr>
          <w:iCs/>
        </w:rPr>
      </w:pPr>
      <w:proofErr w:type="gramStart"/>
      <w:r w:rsidRPr="00F66491">
        <w:rPr>
          <w:iCs/>
        </w:rPr>
        <w:t>les</w:t>
      </w:r>
      <w:proofErr w:type="gramEnd"/>
      <w:r w:rsidRPr="00F66491">
        <w:rPr>
          <w:iCs/>
        </w:rPr>
        <w:t xml:space="preserve"> partenaires européens et professionnels étrangers – coproducteurs ou producteurs avec projet de tournage en France</w:t>
      </w:r>
      <w:r w:rsidR="003813C7">
        <w:rPr>
          <w:iCs/>
        </w:rPr>
        <w:t> ;</w:t>
      </w:r>
    </w:p>
    <w:p w14:paraId="7AFF1920" w14:textId="3E5BCFB3" w:rsidR="009B1A83" w:rsidRPr="00F66491" w:rsidRDefault="009B1A83" w:rsidP="00F11941">
      <w:pPr>
        <w:pStyle w:val="Paragraphedeliste"/>
        <w:numPr>
          <w:ilvl w:val="0"/>
          <w:numId w:val="4"/>
        </w:numPr>
        <w:rPr>
          <w:iCs/>
        </w:rPr>
      </w:pPr>
      <w:proofErr w:type="gramStart"/>
      <w:r>
        <w:rPr>
          <w:iCs/>
        </w:rPr>
        <w:t>les</w:t>
      </w:r>
      <w:proofErr w:type="gramEnd"/>
      <w:r>
        <w:rPr>
          <w:iCs/>
        </w:rPr>
        <w:t xml:space="preserve"> partenaires institutionnels</w:t>
      </w:r>
      <w:r w:rsidR="008D0538">
        <w:rPr>
          <w:iCs/>
        </w:rPr>
        <w:t> ;</w:t>
      </w:r>
    </w:p>
    <w:p w14:paraId="2FF23DCA" w14:textId="09922A99" w:rsidR="00AC6E2E" w:rsidRPr="00F66491" w:rsidRDefault="00AC6E2E" w:rsidP="00F11941">
      <w:pPr>
        <w:pStyle w:val="Paragraphedeliste"/>
        <w:numPr>
          <w:ilvl w:val="0"/>
          <w:numId w:val="4"/>
        </w:numPr>
        <w:rPr>
          <w:iCs/>
        </w:rPr>
      </w:pPr>
      <w:proofErr w:type="gramStart"/>
      <w:r w:rsidRPr="00F66491">
        <w:rPr>
          <w:iCs/>
        </w:rPr>
        <w:t>la</w:t>
      </w:r>
      <w:proofErr w:type="gramEnd"/>
      <w:r w:rsidRPr="00F66491">
        <w:rPr>
          <w:iCs/>
        </w:rPr>
        <w:t xml:space="preserve"> presse et tout l’écosystème de l’image animée</w:t>
      </w:r>
      <w:r w:rsidR="003813C7">
        <w:rPr>
          <w:iCs/>
        </w:rPr>
        <w:t> ;</w:t>
      </w:r>
    </w:p>
    <w:p w14:paraId="078200EB" w14:textId="68605C25" w:rsidR="00AC6E2E" w:rsidRPr="006A4DEF" w:rsidRDefault="006A4DEF" w:rsidP="00F11941">
      <w:pPr>
        <w:pStyle w:val="Paragraphedeliste"/>
        <w:numPr>
          <w:ilvl w:val="0"/>
          <w:numId w:val="4"/>
        </w:numPr>
        <w:rPr>
          <w:iCs/>
        </w:rPr>
      </w:pPr>
      <w:proofErr w:type="gramStart"/>
      <w:r w:rsidRPr="006A4DEF">
        <w:rPr>
          <w:iCs/>
        </w:rPr>
        <w:t>les</w:t>
      </w:r>
      <w:proofErr w:type="gramEnd"/>
      <w:r w:rsidRPr="006A4DEF">
        <w:rPr>
          <w:iCs/>
        </w:rPr>
        <w:t xml:space="preserve"> partenaires concernés par les dispositifs d’éducation à l’image </w:t>
      </w:r>
      <w:r w:rsidR="003813C7" w:rsidRPr="006A4DEF">
        <w:rPr>
          <w:iCs/>
        </w:rPr>
        <w:t>;</w:t>
      </w:r>
    </w:p>
    <w:p w14:paraId="3C4D64EC" w14:textId="73BA99E7" w:rsidR="006A4DEF" w:rsidRPr="006A4DEF" w:rsidRDefault="006A4DEF" w:rsidP="006A4DEF">
      <w:pPr>
        <w:pStyle w:val="Paragraphedeliste"/>
        <w:numPr>
          <w:ilvl w:val="0"/>
          <w:numId w:val="4"/>
        </w:numPr>
        <w:rPr>
          <w:iCs/>
        </w:rPr>
      </w:pPr>
      <w:proofErr w:type="gramStart"/>
      <w:r w:rsidRPr="006A4DEF">
        <w:rPr>
          <w:iCs/>
        </w:rPr>
        <w:lastRenderedPageBreak/>
        <w:t>un</w:t>
      </w:r>
      <w:proofErr w:type="gramEnd"/>
      <w:r w:rsidRPr="006A4DEF">
        <w:rPr>
          <w:iCs/>
        </w:rPr>
        <w:t xml:space="preserve"> public plus large intéressé par le cinéma, le patrimoine, les séries</w:t>
      </w:r>
      <w:r w:rsidR="00483FBF">
        <w:rPr>
          <w:iCs/>
        </w:rPr>
        <w:t>, la télévision ou</w:t>
      </w:r>
      <w:r w:rsidRPr="006A4DEF">
        <w:rPr>
          <w:iCs/>
        </w:rPr>
        <w:t xml:space="preserve">le jeu vidéo ; ou encore à la recherche d’informations sur les formations ou autres ressources pouvant intéressés des créateurs </w:t>
      </w:r>
      <w:r w:rsidR="009B1A83">
        <w:rPr>
          <w:iCs/>
        </w:rPr>
        <w:t xml:space="preserve">et professionnels </w:t>
      </w:r>
      <w:r w:rsidRPr="006A4DEF">
        <w:rPr>
          <w:iCs/>
        </w:rPr>
        <w:t xml:space="preserve">émergents, </w:t>
      </w:r>
    </w:p>
    <w:p w14:paraId="7FB4A9FE" w14:textId="6CBDE254" w:rsidR="00F66491" w:rsidRDefault="00AC6E2E" w:rsidP="00F11941">
      <w:pPr>
        <w:pStyle w:val="Paragraphedeliste"/>
        <w:numPr>
          <w:ilvl w:val="0"/>
          <w:numId w:val="4"/>
        </w:numPr>
        <w:rPr>
          <w:iCs/>
        </w:rPr>
      </w:pPr>
      <w:proofErr w:type="gramStart"/>
      <w:r w:rsidRPr="00F66491">
        <w:rPr>
          <w:iCs/>
        </w:rPr>
        <w:t>les</w:t>
      </w:r>
      <w:proofErr w:type="gramEnd"/>
      <w:r w:rsidRPr="00F66491">
        <w:rPr>
          <w:iCs/>
        </w:rPr>
        <w:t xml:space="preserve"> collaborateurs en interne</w:t>
      </w:r>
      <w:r w:rsidR="003813C7">
        <w:rPr>
          <w:iCs/>
        </w:rPr>
        <w:t> ;</w:t>
      </w:r>
    </w:p>
    <w:p w14:paraId="0B24F01D" w14:textId="77777777" w:rsidR="00AC6E2E" w:rsidRPr="00AC6E2E" w:rsidRDefault="00AC6E2E" w:rsidP="00F66491">
      <w:pPr>
        <w:widowControl w:val="0"/>
        <w:autoSpaceDE w:val="0"/>
        <w:autoSpaceDN w:val="0"/>
        <w:adjustRightInd w:val="0"/>
        <w:spacing w:before="0" w:line="240" w:lineRule="auto"/>
        <w:rPr>
          <w:szCs w:val="20"/>
        </w:rPr>
      </w:pPr>
      <w:r w:rsidRPr="00AC6E2E">
        <w:rPr>
          <w:szCs w:val="20"/>
        </w:rPr>
        <w:t>Cette présence digitale porte trois « discours » :</w:t>
      </w:r>
    </w:p>
    <w:p w14:paraId="231C36FE" w14:textId="08ECDB90" w:rsidR="00AC6E2E" w:rsidRPr="00F66491" w:rsidRDefault="00AC6E2E" w:rsidP="00F11941">
      <w:pPr>
        <w:pStyle w:val="Paragraphedeliste"/>
        <w:numPr>
          <w:ilvl w:val="0"/>
          <w:numId w:val="4"/>
        </w:numPr>
        <w:rPr>
          <w:iCs/>
        </w:rPr>
      </w:pPr>
      <w:r w:rsidRPr="00F66491">
        <w:rPr>
          <w:iCs/>
        </w:rPr>
        <w:t>Les services du CNC : boite à outil à destination des professionnels</w:t>
      </w:r>
      <w:r w:rsidR="003813C7">
        <w:rPr>
          <w:iCs/>
        </w:rPr>
        <w:t> ;</w:t>
      </w:r>
    </w:p>
    <w:p w14:paraId="0C76796E" w14:textId="6EE1D200" w:rsidR="00AC6E2E" w:rsidRPr="00F66491" w:rsidRDefault="00AC6E2E" w:rsidP="00F11941">
      <w:pPr>
        <w:pStyle w:val="Paragraphedeliste"/>
        <w:numPr>
          <w:ilvl w:val="0"/>
          <w:numId w:val="4"/>
        </w:numPr>
        <w:rPr>
          <w:iCs/>
        </w:rPr>
      </w:pPr>
      <w:r w:rsidRPr="00F66491">
        <w:rPr>
          <w:iCs/>
        </w:rPr>
        <w:t>Le rôle du CNC : canal de communication institutionnelle et pédagogique</w:t>
      </w:r>
      <w:r w:rsidR="003813C7">
        <w:rPr>
          <w:iCs/>
        </w:rPr>
        <w:t> ;</w:t>
      </w:r>
    </w:p>
    <w:p w14:paraId="381D2B8E" w14:textId="58AF2302" w:rsidR="00AC6E2E" w:rsidRPr="00F66491" w:rsidRDefault="00AC6E2E" w:rsidP="00F11941">
      <w:pPr>
        <w:pStyle w:val="Paragraphedeliste"/>
        <w:numPr>
          <w:ilvl w:val="0"/>
          <w:numId w:val="4"/>
        </w:numPr>
        <w:rPr>
          <w:iCs/>
        </w:rPr>
      </w:pPr>
      <w:r w:rsidRPr="00F66491">
        <w:rPr>
          <w:iCs/>
        </w:rPr>
        <w:t>La vie et les coulisses des secteurs : actualités sur les œuvres, les créateurs, les métiers</w:t>
      </w:r>
      <w:r w:rsidR="009B1A83">
        <w:rPr>
          <w:iCs/>
        </w:rPr>
        <w:t xml:space="preserve"> et les</w:t>
      </w:r>
      <w:r w:rsidRPr="00F66491">
        <w:rPr>
          <w:iCs/>
        </w:rPr>
        <w:t xml:space="preserve"> filières du CNC</w:t>
      </w:r>
      <w:r w:rsidR="003813C7">
        <w:rPr>
          <w:iCs/>
        </w:rPr>
        <w:t> ;</w:t>
      </w:r>
    </w:p>
    <w:p w14:paraId="521CC213" w14:textId="77777777" w:rsidR="00AC6E2E" w:rsidRPr="00AC6E2E" w:rsidRDefault="00AC6E2E" w:rsidP="00F66491">
      <w:pPr>
        <w:widowControl w:val="0"/>
        <w:autoSpaceDE w:val="0"/>
        <w:autoSpaceDN w:val="0"/>
        <w:adjustRightInd w:val="0"/>
        <w:spacing w:before="0" w:line="240" w:lineRule="auto"/>
        <w:rPr>
          <w:szCs w:val="20"/>
        </w:rPr>
      </w:pPr>
      <w:r w:rsidRPr="00AC6E2E">
        <w:rPr>
          <w:szCs w:val="20"/>
        </w:rPr>
        <w:t>A travers le site, le CNC peut être perçu comme :</w:t>
      </w:r>
    </w:p>
    <w:p w14:paraId="344E246D" w14:textId="7A4FB09D" w:rsidR="00AC6E2E" w:rsidRPr="00F66491" w:rsidRDefault="00AC6E2E" w:rsidP="00F11941">
      <w:pPr>
        <w:pStyle w:val="Paragraphedeliste"/>
        <w:numPr>
          <w:ilvl w:val="0"/>
          <w:numId w:val="4"/>
        </w:numPr>
        <w:rPr>
          <w:iCs/>
        </w:rPr>
      </w:pPr>
      <w:r w:rsidRPr="00F66491">
        <w:rPr>
          <w:iCs/>
        </w:rPr>
        <w:t>Utile : un soutien à la profession, un maillon indispensable de la chaîne dans la conduite d’un projet</w:t>
      </w:r>
      <w:r w:rsidR="003813C7">
        <w:rPr>
          <w:iCs/>
        </w:rPr>
        <w:t> ;</w:t>
      </w:r>
    </w:p>
    <w:p w14:paraId="34D8350D" w14:textId="721FA4B8" w:rsidR="00AC6E2E" w:rsidRPr="00F66491" w:rsidRDefault="00AC6E2E" w:rsidP="00F11941">
      <w:pPr>
        <w:pStyle w:val="Paragraphedeliste"/>
        <w:numPr>
          <w:ilvl w:val="0"/>
          <w:numId w:val="4"/>
        </w:numPr>
        <w:rPr>
          <w:iCs/>
        </w:rPr>
      </w:pPr>
      <w:r w:rsidRPr="00F66491">
        <w:rPr>
          <w:iCs/>
        </w:rPr>
        <w:t xml:space="preserve">Référent : un expert qui apporte aussi de la formation, de la connaissance, du </w:t>
      </w:r>
      <w:proofErr w:type="gramStart"/>
      <w:r w:rsidRPr="00F66491">
        <w:rPr>
          <w:iCs/>
        </w:rPr>
        <w:t>réseau</w:t>
      </w:r>
      <w:r w:rsidR="003813C7">
        <w:rPr>
          <w:iCs/>
        </w:rPr>
        <w:t>;</w:t>
      </w:r>
      <w:proofErr w:type="gramEnd"/>
    </w:p>
    <w:p w14:paraId="7437BE6F" w14:textId="3D5AACB7" w:rsidR="00E3279A" w:rsidRPr="00F66491" w:rsidRDefault="00AC6E2E" w:rsidP="00F11941">
      <w:pPr>
        <w:pStyle w:val="Paragraphedeliste"/>
        <w:numPr>
          <w:ilvl w:val="0"/>
          <w:numId w:val="4"/>
        </w:numPr>
        <w:rPr>
          <w:iCs/>
        </w:rPr>
      </w:pPr>
      <w:r w:rsidRPr="00F66491">
        <w:rPr>
          <w:iCs/>
        </w:rPr>
        <w:t>Facilitateur : un acteur structurant d’un écosystème de l’image animée, qui aide les professionnels à faire leur métier.</w:t>
      </w:r>
    </w:p>
    <w:p w14:paraId="6A05AC15" w14:textId="5BFA3DAD" w:rsidR="00C95608" w:rsidRPr="00C95608" w:rsidRDefault="00C95608" w:rsidP="00C95608">
      <w:pPr>
        <w:pStyle w:val="Titre1"/>
        <w:ind w:hanging="8157"/>
      </w:pPr>
      <w:bookmarkStart w:id="11" w:name="_Toc180164816"/>
      <w:r>
        <w:t>Prestations forfaitaires</w:t>
      </w:r>
      <w:bookmarkEnd w:id="11"/>
    </w:p>
    <w:p w14:paraId="771BBFC0" w14:textId="77777777" w:rsidR="00D752C7" w:rsidRDefault="00D752C7" w:rsidP="00F66491">
      <w:pPr>
        <w:widowControl w:val="0"/>
        <w:autoSpaceDE w:val="0"/>
        <w:autoSpaceDN w:val="0"/>
        <w:adjustRightInd w:val="0"/>
        <w:spacing w:before="0" w:line="240" w:lineRule="auto"/>
        <w:rPr>
          <w:szCs w:val="20"/>
        </w:rPr>
      </w:pPr>
      <w:r>
        <w:rPr>
          <w:szCs w:val="20"/>
        </w:rPr>
        <w:t xml:space="preserve">Cet article décrit le déroulement des prestations forfaitaires du marché, ainsi que les livrables minimums associés à chaque prestation. </w:t>
      </w:r>
    </w:p>
    <w:p w14:paraId="7E980E80" w14:textId="28DF5719" w:rsidR="00D752C7" w:rsidRDefault="00D752C7" w:rsidP="00F66491">
      <w:pPr>
        <w:widowControl w:val="0"/>
        <w:autoSpaceDE w:val="0"/>
        <w:autoSpaceDN w:val="0"/>
        <w:adjustRightInd w:val="0"/>
        <w:spacing w:before="0" w:line="240" w:lineRule="auto"/>
        <w:rPr>
          <w:szCs w:val="20"/>
        </w:rPr>
      </w:pPr>
      <w:r>
        <w:rPr>
          <w:szCs w:val="20"/>
        </w:rPr>
        <w:t xml:space="preserve">A partir des livrables des recommandations stratégiques, le Titulaire devra concevoir et proposer l’ensemble des écrans et prototypes ainsi que tous les éléments graphiques </w:t>
      </w:r>
      <w:r w:rsidR="00B46181">
        <w:rPr>
          <w:szCs w:val="20"/>
        </w:rPr>
        <w:t>de contenu</w:t>
      </w:r>
      <w:r w:rsidR="009B1A83">
        <w:rPr>
          <w:szCs w:val="20"/>
        </w:rPr>
        <w:t>s</w:t>
      </w:r>
      <w:r w:rsidR="00B46181">
        <w:rPr>
          <w:szCs w:val="20"/>
        </w:rPr>
        <w:t xml:space="preserve"> utilisé</w:t>
      </w:r>
      <w:r w:rsidR="009B1A83">
        <w:rPr>
          <w:szCs w:val="20"/>
        </w:rPr>
        <w:t>s</w:t>
      </w:r>
      <w:r w:rsidR="00B46181">
        <w:rPr>
          <w:szCs w:val="20"/>
        </w:rPr>
        <w:t xml:space="preserve"> pour le site (</w:t>
      </w:r>
      <w:proofErr w:type="spellStart"/>
      <w:r>
        <w:rPr>
          <w:szCs w:val="20"/>
        </w:rPr>
        <w:t>Liferay</w:t>
      </w:r>
      <w:proofErr w:type="spellEnd"/>
      <w:r w:rsidR="00B46181">
        <w:rPr>
          <w:szCs w:val="20"/>
        </w:rPr>
        <w:t xml:space="preserve"> version 7.4).</w:t>
      </w:r>
    </w:p>
    <w:p w14:paraId="2A71381E" w14:textId="42FF179C" w:rsidR="00D752C7" w:rsidRDefault="00D752C7" w:rsidP="00F66491">
      <w:pPr>
        <w:widowControl w:val="0"/>
        <w:autoSpaceDE w:val="0"/>
        <w:autoSpaceDN w:val="0"/>
        <w:adjustRightInd w:val="0"/>
        <w:spacing w:before="0" w:line="240" w:lineRule="auto"/>
        <w:rPr>
          <w:szCs w:val="20"/>
        </w:rPr>
      </w:pPr>
      <w:r>
        <w:rPr>
          <w:szCs w:val="20"/>
        </w:rPr>
        <w:t xml:space="preserve">La prestation va se dérouler en </w:t>
      </w:r>
      <w:r w:rsidR="00483FBF">
        <w:rPr>
          <w:szCs w:val="20"/>
        </w:rPr>
        <w:t xml:space="preserve">quatre </w:t>
      </w:r>
      <w:r>
        <w:rPr>
          <w:szCs w:val="20"/>
        </w:rPr>
        <w:t xml:space="preserve">étapes. A l’issue de la réunion de lancement prévue à l’article </w:t>
      </w:r>
      <w:r w:rsidR="003813C7">
        <w:rPr>
          <w:szCs w:val="20"/>
        </w:rPr>
        <w:t>4.1.</w:t>
      </w:r>
      <w:r>
        <w:rPr>
          <w:szCs w:val="20"/>
        </w:rPr>
        <w:t>1 du CC</w:t>
      </w:r>
      <w:r w:rsidR="003813C7">
        <w:rPr>
          <w:szCs w:val="20"/>
        </w:rPr>
        <w:t>A</w:t>
      </w:r>
      <w:r>
        <w:rPr>
          <w:szCs w:val="20"/>
        </w:rPr>
        <w:t xml:space="preserve">P, le Titulaire devra faire une proposition pour le déroulement global de la prestation reprenant les phases énoncées ci-dessous. </w:t>
      </w:r>
    </w:p>
    <w:p w14:paraId="46BF3802" w14:textId="77777777" w:rsidR="006A4DEF" w:rsidRPr="00C743EE" w:rsidRDefault="006A4DEF" w:rsidP="006A4DEF">
      <w:pPr>
        <w:pStyle w:val="Titre2"/>
        <w:tabs>
          <w:tab w:val="num" w:pos="993"/>
        </w:tabs>
        <w:rPr>
          <w:b w:val="0"/>
          <w:bCs/>
        </w:rPr>
      </w:pPr>
      <w:bookmarkStart w:id="12" w:name="_Toc178167483"/>
      <w:bookmarkStart w:id="13" w:name="_Toc180164817"/>
      <w:r w:rsidRPr="00C743EE">
        <w:rPr>
          <w:bCs/>
        </w:rPr>
        <w:t xml:space="preserve">Phase 1 : Initialisation et mise en œuvre de la ligne éditoriale </w:t>
      </w:r>
      <w:r w:rsidRPr="00C743EE">
        <w:rPr>
          <w:bCs/>
          <w:strike/>
        </w:rPr>
        <w:t>et servicielle</w:t>
      </w:r>
      <w:bookmarkEnd w:id="12"/>
      <w:bookmarkEnd w:id="13"/>
    </w:p>
    <w:p w14:paraId="099FFBE7" w14:textId="30B805C3" w:rsidR="00E167F4" w:rsidRDefault="006A4DEF" w:rsidP="006A4DEF">
      <w:pPr>
        <w:widowControl w:val="0"/>
        <w:autoSpaceDE w:val="0"/>
        <w:autoSpaceDN w:val="0"/>
        <w:adjustRightInd w:val="0"/>
        <w:spacing w:before="0" w:line="240" w:lineRule="auto"/>
        <w:jc w:val="left"/>
        <w:rPr>
          <w:szCs w:val="20"/>
        </w:rPr>
      </w:pPr>
      <w:r w:rsidRPr="00C743EE">
        <w:rPr>
          <w:szCs w:val="20"/>
        </w:rPr>
        <w:t xml:space="preserve">A partir de la </w:t>
      </w:r>
      <w:proofErr w:type="gramStart"/>
      <w:r w:rsidRPr="00C743EE">
        <w:rPr>
          <w:szCs w:val="20"/>
        </w:rPr>
        <w:t>stratégie  de</w:t>
      </w:r>
      <w:proofErr w:type="gramEnd"/>
      <w:r w:rsidRPr="00C743EE">
        <w:rPr>
          <w:szCs w:val="20"/>
        </w:rPr>
        <w:t xml:space="preserve"> la ligne éditoriale définie par la direction de la communication du CNC, l’objectif de cette phase </w:t>
      </w:r>
      <w:proofErr w:type="spellStart"/>
      <w:r w:rsidRPr="00C743EE">
        <w:rPr>
          <w:szCs w:val="20"/>
        </w:rPr>
        <w:t>est</w:t>
      </w:r>
      <w:r w:rsidR="00F4125D">
        <w:rPr>
          <w:szCs w:val="20"/>
        </w:rPr>
        <w:t>de</w:t>
      </w:r>
      <w:proofErr w:type="spellEnd"/>
      <w:r w:rsidR="00E167F4">
        <w:rPr>
          <w:szCs w:val="20"/>
        </w:rPr>
        <w:t> :</w:t>
      </w:r>
    </w:p>
    <w:p w14:paraId="1F21561B" w14:textId="21683BBD" w:rsidR="00E167F4" w:rsidRPr="00735BC3" w:rsidRDefault="006A4DEF" w:rsidP="00E167F4">
      <w:pPr>
        <w:pStyle w:val="Paragraphedeliste"/>
        <w:widowControl w:val="0"/>
        <w:numPr>
          <w:ilvl w:val="0"/>
          <w:numId w:val="4"/>
        </w:numPr>
        <w:autoSpaceDE w:val="0"/>
        <w:autoSpaceDN w:val="0"/>
        <w:adjustRightInd w:val="0"/>
        <w:spacing w:before="0" w:line="240" w:lineRule="auto"/>
        <w:jc w:val="left"/>
        <w:rPr>
          <w:strike/>
          <w:szCs w:val="20"/>
        </w:rPr>
      </w:pPr>
      <w:proofErr w:type="gramStart"/>
      <w:r w:rsidRPr="00E167F4">
        <w:rPr>
          <w:szCs w:val="20"/>
        </w:rPr>
        <w:t>mettre</w:t>
      </w:r>
      <w:proofErr w:type="gramEnd"/>
      <w:r w:rsidRPr="00E167F4">
        <w:rPr>
          <w:szCs w:val="20"/>
        </w:rPr>
        <w:t xml:space="preserve"> en place l'organisation d</w:t>
      </w:r>
      <w:r w:rsidR="00F4125D">
        <w:rPr>
          <w:szCs w:val="20"/>
        </w:rPr>
        <w:t>e l’ensemble du</w:t>
      </w:r>
      <w:r w:rsidRPr="00E167F4">
        <w:rPr>
          <w:szCs w:val="20"/>
        </w:rPr>
        <w:t xml:space="preserve"> projet</w:t>
      </w:r>
      <w:r w:rsidR="003D453F">
        <w:rPr>
          <w:szCs w:val="20"/>
        </w:rPr>
        <w:t> ;</w:t>
      </w:r>
    </w:p>
    <w:p w14:paraId="7B1B9AFA" w14:textId="468E3B6E" w:rsidR="00E167F4" w:rsidRPr="00735BC3" w:rsidRDefault="006A4DEF" w:rsidP="00E167F4">
      <w:pPr>
        <w:pStyle w:val="Paragraphedeliste"/>
        <w:widowControl w:val="0"/>
        <w:numPr>
          <w:ilvl w:val="0"/>
          <w:numId w:val="4"/>
        </w:numPr>
        <w:autoSpaceDE w:val="0"/>
        <w:autoSpaceDN w:val="0"/>
        <w:adjustRightInd w:val="0"/>
        <w:spacing w:before="0" w:line="240" w:lineRule="auto"/>
        <w:jc w:val="left"/>
        <w:rPr>
          <w:strike/>
          <w:szCs w:val="20"/>
        </w:rPr>
      </w:pPr>
      <w:proofErr w:type="gramStart"/>
      <w:r w:rsidRPr="00E167F4">
        <w:rPr>
          <w:szCs w:val="20"/>
        </w:rPr>
        <w:t>détailler</w:t>
      </w:r>
      <w:proofErr w:type="gramEnd"/>
      <w:r w:rsidRPr="00E167F4">
        <w:rPr>
          <w:szCs w:val="20"/>
        </w:rPr>
        <w:t xml:space="preserve"> la méthodologie</w:t>
      </w:r>
      <w:r w:rsidR="003D453F">
        <w:rPr>
          <w:szCs w:val="20"/>
        </w:rPr>
        <w:t> ;</w:t>
      </w:r>
    </w:p>
    <w:p w14:paraId="30112BDB" w14:textId="598AC33A" w:rsidR="00E167F4" w:rsidRPr="00735BC3" w:rsidRDefault="00E167F4" w:rsidP="00E167F4">
      <w:pPr>
        <w:pStyle w:val="Paragraphedeliste"/>
        <w:widowControl w:val="0"/>
        <w:numPr>
          <w:ilvl w:val="0"/>
          <w:numId w:val="4"/>
        </w:numPr>
        <w:autoSpaceDE w:val="0"/>
        <w:autoSpaceDN w:val="0"/>
        <w:adjustRightInd w:val="0"/>
        <w:spacing w:before="0" w:line="240" w:lineRule="auto"/>
        <w:jc w:val="left"/>
        <w:rPr>
          <w:strike/>
          <w:szCs w:val="20"/>
        </w:rPr>
      </w:pPr>
      <w:proofErr w:type="gramStart"/>
      <w:r>
        <w:rPr>
          <w:szCs w:val="20"/>
        </w:rPr>
        <w:t>dresser</w:t>
      </w:r>
      <w:proofErr w:type="gramEnd"/>
      <w:r>
        <w:rPr>
          <w:szCs w:val="20"/>
        </w:rPr>
        <w:t xml:space="preserve"> </w:t>
      </w:r>
      <w:r w:rsidR="006A4DEF" w:rsidRPr="00E167F4">
        <w:rPr>
          <w:szCs w:val="20"/>
        </w:rPr>
        <w:t>la revue générale des objectifs et des enjeux du projet</w:t>
      </w:r>
      <w:r w:rsidR="003D453F">
        <w:rPr>
          <w:szCs w:val="20"/>
        </w:rPr>
        <w:t> ;</w:t>
      </w:r>
    </w:p>
    <w:p w14:paraId="77528397" w14:textId="3B7060DC" w:rsidR="00E167F4" w:rsidRPr="00735BC3" w:rsidRDefault="00E167F4" w:rsidP="00E167F4">
      <w:pPr>
        <w:pStyle w:val="Paragraphedeliste"/>
        <w:widowControl w:val="0"/>
        <w:numPr>
          <w:ilvl w:val="0"/>
          <w:numId w:val="4"/>
        </w:numPr>
        <w:autoSpaceDE w:val="0"/>
        <w:autoSpaceDN w:val="0"/>
        <w:adjustRightInd w:val="0"/>
        <w:spacing w:before="0" w:line="240" w:lineRule="auto"/>
        <w:jc w:val="left"/>
        <w:rPr>
          <w:strike/>
          <w:szCs w:val="20"/>
        </w:rPr>
      </w:pPr>
      <w:proofErr w:type="gramStart"/>
      <w:r>
        <w:rPr>
          <w:szCs w:val="20"/>
        </w:rPr>
        <w:t>préciser</w:t>
      </w:r>
      <w:proofErr w:type="gramEnd"/>
      <w:r>
        <w:rPr>
          <w:szCs w:val="20"/>
        </w:rPr>
        <w:t xml:space="preserve"> le </w:t>
      </w:r>
      <w:r w:rsidR="006A4DEF" w:rsidRPr="00E167F4">
        <w:rPr>
          <w:szCs w:val="20"/>
        </w:rPr>
        <w:t>positionnement du site</w:t>
      </w:r>
      <w:r w:rsidR="003D453F">
        <w:rPr>
          <w:szCs w:val="20"/>
        </w:rPr>
        <w:t> ;</w:t>
      </w:r>
    </w:p>
    <w:p w14:paraId="414C121A" w14:textId="3CBBCA50" w:rsidR="00E167F4" w:rsidRPr="00735BC3" w:rsidRDefault="009C2BC2" w:rsidP="00E167F4">
      <w:pPr>
        <w:pStyle w:val="Paragraphedeliste"/>
        <w:widowControl w:val="0"/>
        <w:numPr>
          <w:ilvl w:val="0"/>
          <w:numId w:val="4"/>
        </w:numPr>
        <w:autoSpaceDE w:val="0"/>
        <w:autoSpaceDN w:val="0"/>
        <w:adjustRightInd w:val="0"/>
        <w:spacing w:before="0" w:line="240" w:lineRule="auto"/>
        <w:jc w:val="left"/>
        <w:rPr>
          <w:strike/>
          <w:szCs w:val="20"/>
        </w:rPr>
      </w:pPr>
      <w:proofErr w:type="spellStart"/>
      <w:proofErr w:type="gramStart"/>
      <w:r>
        <w:rPr>
          <w:szCs w:val="20"/>
        </w:rPr>
        <w:t>détailler</w:t>
      </w:r>
      <w:r w:rsidR="00F4125D">
        <w:rPr>
          <w:szCs w:val="20"/>
        </w:rPr>
        <w:t>précisément</w:t>
      </w:r>
      <w:proofErr w:type="spellEnd"/>
      <w:proofErr w:type="gramEnd"/>
      <w:r w:rsidR="00F4125D">
        <w:rPr>
          <w:szCs w:val="20"/>
        </w:rPr>
        <w:t xml:space="preserve"> l</w:t>
      </w:r>
      <w:r w:rsidR="006A4DEF" w:rsidRPr="00E167F4">
        <w:rPr>
          <w:szCs w:val="20"/>
        </w:rPr>
        <w:t>es cibles prioritaires</w:t>
      </w:r>
      <w:r w:rsidR="003D453F">
        <w:rPr>
          <w:szCs w:val="20"/>
        </w:rPr>
        <w:t> ;</w:t>
      </w:r>
      <w:r w:rsidR="00E167F4">
        <w:rPr>
          <w:szCs w:val="20"/>
        </w:rPr>
        <w:t xml:space="preserve"> </w:t>
      </w:r>
    </w:p>
    <w:p w14:paraId="69D104EB" w14:textId="0E415ECB" w:rsidR="00E167F4" w:rsidRPr="00735BC3" w:rsidRDefault="006A4DEF" w:rsidP="00E167F4">
      <w:pPr>
        <w:pStyle w:val="Paragraphedeliste"/>
        <w:widowControl w:val="0"/>
        <w:numPr>
          <w:ilvl w:val="0"/>
          <w:numId w:val="4"/>
        </w:numPr>
        <w:autoSpaceDE w:val="0"/>
        <w:autoSpaceDN w:val="0"/>
        <w:adjustRightInd w:val="0"/>
        <w:spacing w:before="0" w:line="240" w:lineRule="auto"/>
        <w:jc w:val="left"/>
        <w:rPr>
          <w:strike/>
          <w:szCs w:val="20"/>
        </w:rPr>
      </w:pPr>
      <w:proofErr w:type="gramStart"/>
      <w:r w:rsidRPr="00E167F4">
        <w:rPr>
          <w:szCs w:val="20"/>
        </w:rPr>
        <w:t>analys</w:t>
      </w:r>
      <w:r w:rsidR="00306E3A">
        <w:rPr>
          <w:szCs w:val="20"/>
        </w:rPr>
        <w:t>er</w:t>
      </w:r>
      <w:proofErr w:type="gramEnd"/>
      <w:r w:rsidRPr="00E167F4">
        <w:rPr>
          <w:szCs w:val="20"/>
        </w:rPr>
        <w:t xml:space="preserve"> </w:t>
      </w:r>
      <w:r w:rsidR="00306E3A">
        <w:rPr>
          <w:szCs w:val="20"/>
        </w:rPr>
        <w:t>l</w:t>
      </w:r>
      <w:r w:rsidRPr="00E167F4">
        <w:rPr>
          <w:szCs w:val="20"/>
        </w:rPr>
        <w:t xml:space="preserve">es attentes </w:t>
      </w:r>
      <w:r w:rsidR="00E167F4">
        <w:rPr>
          <w:szCs w:val="20"/>
        </w:rPr>
        <w:t xml:space="preserve">des utilisateurs tant pour les </w:t>
      </w:r>
      <w:r w:rsidRPr="00E167F4">
        <w:rPr>
          <w:szCs w:val="20"/>
        </w:rPr>
        <w:t xml:space="preserve"> contenus</w:t>
      </w:r>
      <w:r w:rsidR="00E167F4">
        <w:rPr>
          <w:szCs w:val="20"/>
        </w:rPr>
        <w:t xml:space="preserve"> que les services</w:t>
      </w:r>
      <w:r w:rsidR="003D453F">
        <w:rPr>
          <w:szCs w:val="20"/>
        </w:rPr>
        <w:t> ;</w:t>
      </w:r>
      <w:r w:rsidRPr="00E167F4">
        <w:rPr>
          <w:szCs w:val="20"/>
        </w:rPr>
        <w:t xml:space="preserve"> </w:t>
      </w:r>
    </w:p>
    <w:p w14:paraId="7BC32FB5" w14:textId="421C6A43" w:rsidR="00E167F4" w:rsidRPr="00735BC3" w:rsidRDefault="009C2BC2" w:rsidP="00E167F4">
      <w:pPr>
        <w:pStyle w:val="Paragraphedeliste"/>
        <w:widowControl w:val="0"/>
        <w:numPr>
          <w:ilvl w:val="0"/>
          <w:numId w:val="4"/>
        </w:numPr>
        <w:autoSpaceDE w:val="0"/>
        <w:autoSpaceDN w:val="0"/>
        <w:adjustRightInd w:val="0"/>
        <w:spacing w:before="0" w:line="240" w:lineRule="auto"/>
        <w:jc w:val="left"/>
        <w:rPr>
          <w:strike/>
          <w:szCs w:val="20"/>
        </w:rPr>
      </w:pPr>
      <w:proofErr w:type="gramStart"/>
      <w:r>
        <w:rPr>
          <w:szCs w:val="20"/>
        </w:rPr>
        <w:t>préciser</w:t>
      </w:r>
      <w:proofErr w:type="gramEnd"/>
      <w:r>
        <w:rPr>
          <w:szCs w:val="20"/>
        </w:rPr>
        <w:t xml:space="preserve"> l'aspect éditorial : </w:t>
      </w:r>
      <w:r w:rsidR="008D0538">
        <w:rPr>
          <w:szCs w:val="20"/>
        </w:rPr>
        <w:t xml:space="preserve">la tonalité, </w:t>
      </w:r>
      <w:r w:rsidR="00E167F4">
        <w:rPr>
          <w:szCs w:val="20"/>
        </w:rPr>
        <w:t xml:space="preserve">le </w:t>
      </w:r>
      <w:r w:rsidR="006A4DEF" w:rsidRPr="00E167F4">
        <w:rPr>
          <w:szCs w:val="20"/>
        </w:rPr>
        <w:t xml:space="preserve">niveau de langage, </w:t>
      </w:r>
      <w:r w:rsidR="008D0538">
        <w:rPr>
          <w:szCs w:val="20"/>
        </w:rPr>
        <w:t>l’</w:t>
      </w:r>
      <w:r w:rsidR="006A4DEF" w:rsidRPr="00E167F4">
        <w:rPr>
          <w:szCs w:val="20"/>
        </w:rPr>
        <w:t xml:space="preserve">inventaire des contenus, </w:t>
      </w:r>
      <w:r w:rsidR="008D0538">
        <w:rPr>
          <w:szCs w:val="20"/>
        </w:rPr>
        <w:t>la</w:t>
      </w:r>
      <w:r w:rsidR="006A4DEF" w:rsidRPr="00E167F4">
        <w:rPr>
          <w:szCs w:val="20"/>
        </w:rPr>
        <w:t xml:space="preserve"> volumétrie des contenus, </w:t>
      </w:r>
      <w:r w:rsidR="00306E3A">
        <w:rPr>
          <w:szCs w:val="20"/>
        </w:rPr>
        <w:t xml:space="preserve">la </w:t>
      </w:r>
      <w:r w:rsidR="006A4DEF" w:rsidRPr="00E167F4">
        <w:rPr>
          <w:szCs w:val="20"/>
        </w:rPr>
        <w:t>cartographie éditoriale du dispositif digit</w:t>
      </w:r>
      <w:r w:rsidR="00306E3A">
        <w:rPr>
          <w:szCs w:val="20"/>
        </w:rPr>
        <w:t>al ;</w:t>
      </w:r>
    </w:p>
    <w:p w14:paraId="30D47307" w14:textId="1C622F7C" w:rsidR="006A4DEF" w:rsidRPr="00E167F4" w:rsidRDefault="00E167F4" w:rsidP="00735BC3">
      <w:pPr>
        <w:pStyle w:val="Paragraphedeliste"/>
        <w:widowControl w:val="0"/>
        <w:numPr>
          <w:ilvl w:val="0"/>
          <w:numId w:val="4"/>
        </w:numPr>
        <w:autoSpaceDE w:val="0"/>
        <w:autoSpaceDN w:val="0"/>
        <w:adjustRightInd w:val="0"/>
        <w:spacing w:before="0" w:line="240" w:lineRule="auto"/>
        <w:jc w:val="left"/>
        <w:rPr>
          <w:strike/>
          <w:szCs w:val="20"/>
        </w:rPr>
      </w:pPr>
      <w:proofErr w:type="gramStart"/>
      <w:r>
        <w:rPr>
          <w:szCs w:val="20"/>
        </w:rPr>
        <w:t xml:space="preserve">proposer </w:t>
      </w:r>
      <w:r w:rsidR="006A4DEF" w:rsidRPr="00E167F4">
        <w:rPr>
          <w:szCs w:val="20"/>
        </w:rPr>
        <w:t xml:space="preserve"> </w:t>
      </w:r>
      <w:r>
        <w:rPr>
          <w:szCs w:val="20"/>
        </w:rPr>
        <w:t>des</w:t>
      </w:r>
      <w:proofErr w:type="gramEnd"/>
      <w:r>
        <w:rPr>
          <w:szCs w:val="20"/>
        </w:rPr>
        <w:t xml:space="preserve"> </w:t>
      </w:r>
      <w:r w:rsidR="006A4DEF" w:rsidRPr="00E167F4">
        <w:rPr>
          <w:szCs w:val="20"/>
        </w:rPr>
        <w:t>scénarios d'organisation</w:t>
      </w:r>
      <w:r w:rsidR="00306E3A">
        <w:rPr>
          <w:szCs w:val="20"/>
        </w:rPr>
        <w:t>,</w:t>
      </w:r>
      <w:r w:rsidR="006A4DEF" w:rsidRPr="00E167F4">
        <w:rPr>
          <w:szCs w:val="20"/>
        </w:rPr>
        <w:t xml:space="preserve"> des contenus</w:t>
      </w:r>
      <w:r w:rsidR="006A4DEF" w:rsidRPr="00C743EE">
        <w:t>,</w:t>
      </w:r>
      <w:r w:rsidR="006A4DEF" w:rsidRPr="00E167F4">
        <w:rPr>
          <w:szCs w:val="20"/>
        </w:rPr>
        <w:t xml:space="preserve"> </w:t>
      </w:r>
      <w:r w:rsidR="00306E3A">
        <w:rPr>
          <w:szCs w:val="20"/>
        </w:rPr>
        <w:t xml:space="preserve">et </w:t>
      </w:r>
      <w:r w:rsidR="006A4DEF" w:rsidRPr="00E167F4">
        <w:rPr>
          <w:szCs w:val="20"/>
        </w:rPr>
        <w:t>de l'architecture de l'information</w:t>
      </w:r>
      <w:r w:rsidR="003D453F">
        <w:rPr>
          <w:szCs w:val="20"/>
        </w:rPr>
        <w:t> ;</w:t>
      </w:r>
    </w:p>
    <w:p w14:paraId="7AF0468E" w14:textId="5C16D209" w:rsidR="006A4DEF" w:rsidRPr="00C743EE" w:rsidRDefault="006A4DEF" w:rsidP="006A4DEF">
      <w:pPr>
        <w:widowControl w:val="0"/>
        <w:autoSpaceDE w:val="0"/>
        <w:autoSpaceDN w:val="0"/>
        <w:adjustRightInd w:val="0"/>
        <w:spacing w:before="0" w:line="240" w:lineRule="auto"/>
        <w:jc w:val="left"/>
        <w:rPr>
          <w:szCs w:val="20"/>
        </w:rPr>
      </w:pPr>
      <w:r w:rsidRPr="00C743EE">
        <w:rPr>
          <w:szCs w:val="20"/>
        </w:rPr>
        <w:t>Cette phase devra inclure des ateliers d’immersion dans le projet et</w:t>
      </w:r>
      <w:r w:rsidR="009B1A83">
        <w:rPr>
          <w:szCs w:val="20"/>
        </w:rPr>
        <w:t xml:space="preserve"> de</w:t>
      </w:r>
      <w:r w:rsidRPr="00C743EE">
        <w:rPr>
          <w:szCs w:val="20"/>
        </w:rPr>
        <w:t xml:space="preserve"> co-construction des bases et du cadre de la mise en œuvre de la ligne éditoriale et servicielle du site.</w:t>
      </w:r>
    </w:p>
    <w:p w14:paraId="7C9DFAF0" w14:textId="77777777" w:rsidR="00D752C7" w:rsidRDefault="00D752C7" w:rsidP="00F66491">
      <w:pPr>
        <w:widowControl w:val="0"/>
        <w:autoSpaceDE w:val="0"/>
        <w:autoSpaceDN w:val="0"/>
        <w:adjustRightInd w:val="0"/>
        <w:spacing w:before="0" w:line="240" w:lineRule="auto"/>
        <w:rPr>
          <w:szCs w:val="20"/>
        </w:rPr>
      </w:pPr>
      <w:r>
        <w:rPr>
          <w:szCs w:val="20"/>
        </w:rPr>
        <w:t xml:space="preserve">A l’issue de cette phase préliminaire, le Titulaire devra livrer un document de cadrage du projet définissant précisément les objectifs, les priorités, la méthodologie et le planning des phases ultérieures. </w:t>
      </w:r>
    </w:p>
    <w:p w14:paraId="7D0126C7" w14:textId="3D3D0C49" w:rsidR="00D752C7" w:rsidRDefault="00D752C7" w:rsidP="00D752C7">
      <w:pPr>
        <w:pStyle w:val="Default"/>
        <w:rPr>
          <w:color w:val="auto"/>
          <w:sz w:val="20"/>
          <w:szCs w:val="20"/>
        </w:rPr>
      </w:pPr>
      <w:r>
        <w:rPr>
          <w:b/>
          <w:bCs/>
          <w:color w:val="auto"/>
          <w:sz w:val="20"/>
          <w:szCs w:val="20"/>
        </w:rPr>
        <w:t xml:space="preserve">Livrables : </w:t>
      </w:r>
    </w:p>
    <w:p w14:paraId="3039A13F" w14:textId="68EF4A19" w:rsidR="00D752C7" w:rsidRPr="007A1E6B" w:rsidRDefault="00D752C7" w:rsidP="00F11941">
      <w:pPr>
        <w:pStyle w:val="Paragraphedeliste"/>
        <w:numPr>
          <w:ilvl w:val="0"/>
          <w:numId w:val="4"/>
        </w:numPr>
        <w:rPr>
          <w:iCs/>
        </w:rPr>
      </w:pPr>
      <w:r w:rsidRPr="007A1E6B">
        <w:rPr>
          <w:iCs/>
        </w:rPr>
        <w:t>Compte</w:t>
      </w:r>
      <w:r w:rsidR="009B1A83">
        <w:rPr>
          <w:iCs/>
        </w:rPr>
        <w:t>s</w:t>
      </w:r>
      <w:r w:rsidRPr="007A1E6B">
        <w:rPr>
          <w:iCs/>
        </w:rPr>
        <w:t xml:space="preserve"> rendu</w:t>
      </w:r>
      <w:r w:rsidR="009B1A83">
        <w:rPr>
          <w:iCs/>
        </w:rPr>
        <w:t>s</w:t>
      </w:r>
      <w:r w:rsidRPr="007A1E6B">
        <w:rPr>
          <w:iCs/>
        </w:rPr>
        <w:t xml:space="preserve"> d’ateliers </w:t>
      </w:r>
    </w:p>
    <w:p w14:paraId="4715565E" w14:textId="01E99C42" w:rsidR="00D752C7" w:rsidRPr="007A1E6B" w:rsidRDefault="00D752C7" w:rsidP="00F11941">
      <w:pPr>
        <w:pStyle w:val="Paragraphedeliste"/>
        <w:numPr>
          <w:ilvl w:val="0"/>
          <w:numId w:val="4"/>
        </w:numPr>
        <w:rPr>
          <w:iCs/>
        </w:rPr>
      </w:pPr>
      <w:r w:rsidRPr="007A1E6B">
        <w:rPr>
          <w:iCs/>
        </w:rPr>
        <w:lastRenderedPageBreak/>
        <w:t xml:space="preserve">Document de cadrage (périmètre et hors périmètre, méthode avec phases et livrables associés ainsi que le planning) ainsi qu’un calendrier détaillé des différentes étapes. </w:t>
      </w:r>
    </w:p>
    <w:p w14:paraId="189F2200" w14:textId="44BB909B" w:rsidR="00D752C7" w:rsidRPr="00D752C7" w:rsidRDefault="00D752C7" w:rsidP="00D752C7">
      <w:pPr>
        <w:pStyle w:val="Titre2"/>
        <w:tabs>
          <w:tab w:val="num" w:pos="993"/>
        </w:tabs>
        <w:rPr>
          <w:b w:val="0"/>
          <w:bCs/>
        </w:rPr>
      </w:pPr>
      <w:bookmarkStart w:id="14" w:name="_Toc180164818"/>
      <w:r w:rsidRPr="00D752C7">
        <w:rPr>
          <w:bCs/>
        </w:rPr>
        <w:t xml:space="preserve">Phase 2 : </w:t>
      </w:r>
      <w:r w:rsidR="00254FA8">
        <w:rPr>
          <w:bCs/>
        </w:rPr>
        <w:t>Idéation</w:t>
      </w:r>
      <w:bookmarkEnd w:id="14"/>
      <w:r w:rsidRPr="00D752C7">
        <w:rPr>
          <w:bCs/>
        </w:rPr>
        <w:t xml:space="preserve"> </w:t>
      </w:r>
    </w:p>
    <w:p w14:paraId="752C4961" w14:textId="493E5761" w:rsidR="00F66491" w:rsidRDefault="009F7B9E" w:rsidP="00F66491">
      <w:pPr>
        <w:widowControl w:val="0"/>
        <w:autoSpaceDE w:val="0"/>
        <w:autoSpaceDN w:val="0"/>
        <w:adjustRightInd w:val="0"/>
        <w:spacing w:before="0" w:line="240" w:lineRule="auto"/>
        <w:rPr>
          <w:szCs w:val="20"/>
        </w:rPr>
      </w:pPr>
      <w:r>
        <w:rPr>
          <w:szCs w:val="20"/>
        </w:rPr>
        <w:t xml:space="preserve">En cohérence avec le cadre </w:t>
      </w:r>
      <w:r w:rsidR="007B1F2D">
        <w:rPr>
          <w:szCs w:val="20"/>
        </w:rPr>
        <w:t xml:space="preserve">stratégique </w:t>
      </w:r>
      <w:r>
        <w:rPr>
          <w:szCs w:val="20"/>
        </w:rPr>
        <w:t xml:space="preserve">posé </w:t>
      </w:r>
      <w:r w:rsidR="007B1F2D">
        <w:rPr>
          <w:szCs w:val="20"/>
        </w:rPr>
        <w:t>lors de</w:t>
      </w:r>
      <w:r>
        <w:rPr>
          <w:szCs w:val="20"/>
        </w:rPr>
        <w:t xml:space="preserve"> la phase 1</w:t>
      </w:r>
      <w:r w:rsidR="00D752C7">
        <w:rPr>
          <w:szCs w:val="20"/>
        </w:rPr>
        <w:t xml:space="preserve">, </w:t>
      </w:r>
      <w:r>
        <w:rPr>
          <w:szCs w:val="20"/>
        </w:rPr>
        <w:t xml:space="preserve">nourri par une description affinée des cibles et personae, </w:t>
      </w:r>
      <w:r w:rsidR="00D752C7">
        <w:rPr>
          <w:szCs w:val="20"/>
        </w:rPr>
        <w:t>le Titulaire devra dé</w:t>
      </w:r>
      <w:r w:rsidR="00BF0A15">
        <w:rPr>
          <w:szCs w:val="20"/>
        </w:rPr>
        <w:t>finir</w:t>
      </w:r>
      <w:r w:rsidR="00D752C7">
        <w:rPr>
          <w:szCs w:val="20"/>
        </w:rPr>
        <w:t xml:space="preserve"> précisément les principaux parcours utilisateurs à partir desquels sera construite l’architecture de l’information du site</w:t>
      </w:r>
      <w:r w:rsidR="00BF0A15">
        <w:rPr>
          <w:szCs w:val="20"/>
        </w:rPr>
        <w:t>.</w:t>
      </w:r>
      <w:r w:rsidR="00D752C7">
        <w:rPr>
          <w:szCs w:val="20"/>
        </w:rPr>
        <w:t xml:space="preserve"> </w:t>
      </w:r>
      <w:r>
        <w:rPr>
          <w:szCs w:val="20"/>
        </w:rPr>
        <w:t xml:space="preserve">En parallèle, un </w:t>
      </w:r>
      <w:r w:rsidR="00156286">
        <w:rPr>
          <w:szCs w:val="20"/>
        </w:rPr>
        <w:t>premier</w:t>
      </w:r>
      <w:r>
        <w:rPr>
          <w:szCs w:val="20"/>
        </w:rPr>
        <w:t xml:space="preserve"> travail d’idéation sur l’identité graphique du site</w:t>
      </w:r>
      <w:r w:rsidR="00156286">
        <w:rPr>
          <w:szCs w:val="20"/>
        </w:rPr>
        <w:t xml:space="preserve"> devra être </w:t>
      </w:r>
      <w:proofErr w:type="gramStart"/>
      <w:r w:rsidR="00156286">
        <w:rPr>
          <w:szCs w:val="20"/>
        </w:rPr>
        <w:t>proposée.</w:t>
      </w:r>
      <w:r>
        <w:rPr>
          <w:szCs w:val="20"/>
        </w:rPr>
        <w:t>.</w:t>
      </w:r>
      <w:proofErr w:type="gramEnd"/>
    </w:p>
    <w:p w14:paraId="4B115AB0" w14:textId="3A40EB41" w:rsidR="00D752C7" w:rsidRDefault="009F7B9E" w:rsidP="00F66491">
      <w:pPr>
        <w:widowControl w:val="0"/>
        <w:autoSpaceDE w:val="0"/>
        <w:autoSpaceDN w:val="0"/>
        <w:adjustRightInd w:val="0"/>
        <w:spacing w:before="0" w:line="240" w:lineRule="auto"/>
        <w:rPr>
          <w:szCs w:val="20"/>
        </w:rPr>
      </w:pPr>
      <w:r>
        <w:rPr>
          <w:szCs w:val="20"/>
        </w:rPr>
        <w:t xml:space="preserve">Cette phase devra inclure des ateliers de co-construction des parcours, des fonctionnalités/services et de l’arborescence du site. </w:t>
      </w:r>
    </w:p>
    <w:p w14:paraId="04844304" w14:textId="77777777" w:rsidR="00D752C7" w:rsidRDefault="00D752C7" w:rsidP="00D752C7">
      <w:pPr>
        <w:pStyle w:val="Default"/>
        <w:rPr>
          <w:color w:val="auto"/>
          <w:sz w:val="20"/>
          <w:szCs w:val="20"/>
        </w:rPr>
      </w:pPr>
      <w:r>
        <w:rPr>
          <w:b/>
          <w:bCs/>
          <w:color w:val="auto"/>
          <w:sz w:val="20"/>
          <w:szCs w:val="20"/>
        </w:rPr>
        <w:t xml:space="preserve">Livrables </w:t>
      </w:r>
      <w:r>
        <w:rPr>
          <w:color w:val="auto"/>
          <w:sz w:val="20"/>
          <w:szCs w:val="20"/>
        </w:rPr>
        <w:t xml:space="preserve">: </w:t>
      </w:r>
    </w:p>
    <w:p w14:paraId="610BA919" w14:textId="7E4E467F" w:rsidR="00D752C7" w:rsidRPr="007A1E6B" w:rsidRDefault="00D752C7" w:rsidP="00F11941">
      <w:pPr>
        <w:pStyle w:val="Paragraphedeliste"/>
        <w:numPr>
          <w:ilvl w:val="0"/>
          <w:numId w:val="4"/>
        </w:numPr>
        <w:rPr>
          <w:iCs/>
        </w:rPr>
      </w:pPr>
      <w:r w:rsidRPr="007A1E6B">
        <w:rPr>
          <w:iCs/>
        </w:rPr>
        <w:t xml:space="preserve">Description détaillée des parcours utilisateurs </w:t>
      </w:r>
    </w:p>
    <w:p w14:paraId="00F16C24" w14:textId="62EDBD5B" w:rsidR="00254FA8" w:rsidRPr="007A1E6B" w:rsidRDefault="00254FA8" w:rsidP="00F11941">
      <w:pPr>
        <w:pStyle w:val="Paragraphedeliste"/>
        <w:numPr>
          <w:ilvl w:val="0"/>
          <w:numId w:val="4"/>
        </w:numPr>
        <w:rPr>
          <w:iCs/>
        </w:rPr>
      </w:pPr>
      <w:r w:rsidRPr="007A1E6B">
        <w:rPr>
          <w:iCs/>
        </w:rPr>
        <w:t xml:space="preserve">Hiérarchisation et description détaillée des services et fonctionnalités </w:t>
      </w:r>
    </w:p>
    <w:p w14:paraId="3A34A603" w14:textId="77777777" w:rsidR="006A4DEF" w:rsidRPr="007A1E6B" w:rsidRDefault="006A4DEF" w:rsidP="006A4DEF">
      <w:pPr>
        <w:pStyle w:val="Paragraphedeliste"/>
        <w:numPr>
          <w:ilvl w:val="0"/>
          <w:numId w:val="4"/>
        </w:numPr>
        <w:rPr>
          <w:iCs/>
        </w:rPr>
      </w:pPr>
      <w:r w:rsidRPr="007A1E6B">
        <w:rPr>
          <w:iCs/>
        </w:rPr>
        <w:t>Proposition de l’architecture de l’information du site (arborescence)</w:t>
      </w:r>
      <w:r>
        <w:rPr>
          <w:iCs/>
        </w:rPr>
        <w:t xml:space="preserve"> et </w:t>
      </w:r>
      <w:r w:rsidRPr="00C743EE">
        <w:rPr>
          <w:szCs w:val="20"/>
        </w:rPr>
        <w:t>maillage des contenus</w:t>
      </w:r>
    </w:p>
    <w:p w14:paraId="7C34FD3C" w14:textId="27577CA7" w:rsidR="00D752C7" w:rsidRPr="007A1E6B" w:rsidRDefault="00D752C7" w:rsidP="00F11941">
      <w:pPr>
        <w:pStyle w:val="Paragraphedeliste"/>
        <w:numPr>
          <w:ilvl w:val="0"/>
          <w:numId w:val="4"/>
        </w:numPr>
        <w:rPr>
          <w:iCs/>
        </w:rPr>
      </w:pPr>
      <w:r w:rsidRPr="007A1E6B">
        <w:rPr>
          <w:iCs/>
        </w:rPr>
        <w:t xml:space="preserve">Storyboard </w:t>
      </w:r>
    </w:p>
    <w:p w14:paraId="17E3F277" w14:textId="611344D3" w:rsidR="00D752C7" w:rsidRPr="00D752C7" w:rsidRDefault="00D752C7" w:rsidP="00D752C7">
      <w:pPr>
        <w:pStyle w:val="Titre2"/>
        <w:tabs>
          <w:tab w:val="num" w:pos="993"/>
        </w:tabs>
        <w:rPr>
          <w:b w:val="0"/>
          <w:bCs/>
        </w:rPr>
      </w:pPr>
      <w:bookmarkStart w:id="15" w:name="_Toc180164819"/>
      <w:r w:rsidRPr="00D752C7">
        <w:rPr>
          <w:bCs/>
        </w:rPr>
        <w:t xml:space="preserve">Phase 3 : </w:t>
      </w:r>
      <w:r w:rsidR="00254FA8">
        <w:rPr>
          <w:bCs/>
        </w:rPr>
        <w:t>Conception</w:t>
      </w:r>
      <w:bookmarkEnd w:id="15"/>
      <w:r w:rsidR="00254FA8">
        <w:rPr>
          <w:bCs/>
        </w:rPr>
        <w:t xml:space="preserve"> </w:t>
      </w:r>
    </w:p>
    <w:p w14:paraId="2BB69F2F" w14:textId="63C533DC" w:rsidR="006A4DEF" w:rsidRPr="00C743EE" w:rsidRDefault="006A4DEF" w:rsidP="006A4DEF">
      <w:pPr>
        <w:widowControl w:val="0"/>
        <w:autoSpaceDE w:val="0"/>
        <w:autoSpaceDN w:val="0"/>
        <w:adjustRightInd w:val="0"/>
        <w:spacing w:before="0" w:line="240" w:lineRule="auto"/>
        <w:rPr>
          <w:szCs w:val="20"/>
        </w:rPr>
      </w:pPr>
      <w:r w:rsidRPr="00C743EE">
        <w:rPr>
          <w:szCs w:val="20"/>
        </w:rPr>
        <w:t>Conception des maquettes des gabarits du site sur la base des recommandations des phases de mise en œuvre de la ligne éditoriale</w:t>
      </w:r>
      <w:r w:rsidR="0077022C">
        <w:rPr>
          <w:szCs w:val="20"/>
        </w:rPr>
        <w:t>,</w:t>
      </w:r>
      <w:r w:rsidRPr="00C743EE">
        <w:rPr>
          <w:szCs w:val="20"/>
        </w:rPr>
        <w:t xml:space="preserve"> servicielle</w:t>
      </w:r>
      <w:r w:rsidR="0047246E">
        <w:rPr>
          <w:szCs w:val="20"/>
        </w:rPr>
        <w:t>.</w:t>
      </w:r>
      <w:r w:rsidRPr="00C743EE">
        <w:rPr>
          <w:szCs w:val="20"/>
        </w:rPr>
        <w:t xml:space="preserve"> </w:t>
      </w:r>
    </w:p>
    <w:p w14:paraId="1805A2D2" w14:textId="77777777" w:rsidR="006A4DEF" w:rsidRPr="00C743EE" w:rsidRDefault="006A4DEF" w:rsidP="006A4DEF">
      <w:pPr>
        <w:pStyle w:val="Default"/>
        <w:rPr>
          <w:color w:val="auto"/>
          <w:sz w:val="20"/>
          <w:szCs w:val="20"/>
        </w:rPr>
      </w:pPr>
      <w:r w:rsidRPr="00C743EE">
        <w:rPr>
          <w:b/>
          <w:bCs/>
          <w:color w:val="auto"/>
          <w:sz w:val="20"/>
          <w:szCs w:val="20"/>
        </w:rPr>
        <w:t xml:space="preserve">Livrable </w:t>
      </w:r>
      <w:r w:rsidRPr="00C743EE">
        <w:rPr>
          <w:color w:val="auto"/>
          <w:sz w:val="20"/>
          <w:szCs w:val="20"/>
        </w:rPr>
        <w:t xml:space="preserve">: </w:t>
      </w:r>
    </w:p>
    <w:p w14:paraId="2B44167A" w14:textId="77777777" w:rsidR="006A4DEF" w:rsidRPr="00C743EE" w:rsidRDefault="006A4DEF" w:rsidP="006A4DEF">
      <w:pPr>
        <w:pStyle w:val="Paragraphedeliste"/>
        <w:numPr>
          <w:ilvl w:val="0"/>
          <w:numId w:val="4"/>
        </w:numPr>
        <w:rPr>
          <w:iCs/>
        </w:rPr>
      </w:pPr>
      <w:r w:rsidRPr="00C743EE">
        <w:rPr>
          <w:iCs/>
        </w:rPr>
        <w:t>Maquettes macro (wireframes desktop, tablette, mobile)</w:t>
      </w:r>
    </w:p>
    <w:p w14:paraId="54481DB9" w14:textId="325D366C" w:rsidR="00D752C7" w:rsidRPr="00F66491" w:rsidRDefault="00D752C7" w:rsidP="00D752C7">
      <w:pPr>
        <w:pStyle w:val="Titre2"/>
        <w:tabs>
          <w:tab w:val="num" w:pos="993"/>
        </w:tabs>
        <w:rPr>
          <w:b w:val="0"/>
          <w:bCs/>
        </w:rPr>
      </w:pPr>
      <w:bookmarkStart w:id="16" w:name="_Toc180164820"/>
      <w:r w:rsidRPr="00072EC8">
        <w:rPr>
          <w:bCs/>
        </w:rPr>
        <w:t xml:space="preserve">Phase 4 : </w:t>
      </w:r>
      <w:r w:rsidR="00BF0A15">
        <w:rPr>
          <w:bCs/>
        </w:rPr>
        <w:t>C</w:t>
      </w:r>
      <w:r w:rsidRPr="00072EC8">
        <w:rPr>
          <w:bCs/>
        </w:rPr>
        <w:t xml:space="preserve">réation graphique </w:t>
      </w:r>
      <w:r w:rsidR="00BF0A15">
        <w:rPr>
          <w:bCs/>
        </w:rPr>
        <w:t xml:space="preserve">et </w:t>
      </w:r>
      <w:r w:rsidR="00CB1D66">
        <w:rPr>
          <w:bCs/>
        </w:rPr>
        <w:t>D</w:t>
      </w:r>
      <w:r w:rsidR="00BF0A15">
        <w:rPr>
          <w:bCs/>
        </w:rPr>
        <w:t xml:space="preserve">esign </w:t>
      </w:r>
      <w:r w:rsidR="00CB1D66">
        <w:rPr>
          <w:bCs/>
        </w:rPr>
        <w:t>S</w:t>
      </w:r>
      <w:r w:rsidR="00BF0A15">
        <w:rPr>
          <w:bCs/>
        </w:rPr>
        <w:t>ystem</w:t>
      </w:r>
      <w:bookmarkEnd w:id="16"/>
    </w:p>
    <w:p w14:paraId="6DA92509" w14:textId="5DE61E3F" w:rsidR="00D752C7" w:rsidRDefault="00D752C7" w:rsidP="003813C7">
      <w:pPr>
        <w:pStyle w:val="Titre3"/>
      </w:pPr>
      <w:bookmarkStart w:id="17" w:name="_Toc180164821"/>
      <w:r>
        <w:t>Création graphique</w:t>
      </w:r>
      <w:bookmarkEnd w:id="17"/>
      <w:r>
        <w:t xml:space="preserve"> </w:t>
      </w:r>
    </w:p>
    <w:p w14:paraId="253AF7EF" w14:textId="77777777" w:rsidR="00290E5B" w:rsidRDefault="00DA7AC2" w:rsidP="00290E5B">
      <w:pPr>
        <w:widowControl w:val="0"/>
        <w:autoSpaceDE w:val="0"/>
        <w:autoSpaceDN w:val="0"/>
        <w:adjustRightInd w:val="0"/>
        <w:spacing w:before="0" w:line="240" w:lineRule="auto"/>
        <w:rPr>
          <w:szCs w:val="20"/>
        </w:rPr>
      </w:pPr>
      <w:r w:rsidRPr="00290E5B">
        <w:rPr>
          <w:szCs w:val="20"/>
        </w:rPr>
        <w:t xml:space="preserve">Le CNC ne dispose pas d’une charte graphique spécifique pour les supports numériques. </w:t>
      </w:r>
    </w:p>
    <w:p w14:paraId="62C86595" w14:textId="77777777" w:rsidR="0047246E" w:rsidRDefault="00240855" w:rsidP="00290E5B">
      <w:pPr>
        <w:widowControl w:val="0"/>
        <w:autoSpaceDE w:val="0"/>
        <w:autoSpaceDN w:val="0"/>
        <w:adjustRightInd w:val="0"/>
        <w:spacing w:before="0" w:line="240" w:lineRule="auto"/>
        <w:rPr>
          <w:szCs w:val="20"/>
        </w:rPr>
      </w:pPr>
      <w:r w:rsidRPr="00290E5B">
        <w:rPr>
          <w:szCs w:val="20"/>
        </w:rPr>
        <w:t xml:space="preserve">Le logotype et la charte graphique du CNC ont été réalisés par Etienne </w:t>
      </w:r>
      <w:proofErr w:type="spellStart"/>
      <w:r w:rsidRPr="00290E5B">
        <w:rPr>
          <w:szCs w:val="20"/>
        </w:rPr>
        <w:t>Robial</w:t>
      </w:r>
      <w:proofErr w:type="spellEnd"/>
      <w:r w:rsidRPr="00290E5B">
        <w:rPr>
          <w:szCs w:val="20"/>
        </w:rPr>
        <w:t xml:space="preserve"> et devront être pris en compte sur l’ensemble des réalisations graphiques produites.</w:t>
      </w:r>
      <w:r w:rsidR="0077022C">
        <w:rPr>
          <w:szCs w:val="20"/>
        </w:rPr>
        <w:t xml:space="preserve"> </w:t>
      </w:r>
    </w:p>
    <w:p w14:paraId="4C9BD97A" w14:textId="1F6359AA" w:rsidR="00290E5B" w:rsidRPr="00290E5B" w:rsidRDefault="0047246E" w:rsidP="00290E5B">
      <w:pPr>
        <w:widowControl w:val="0"/>
        <w:autoSpaceDE w:val="0"/>
        <w:autoSpaceDN w:val="0"/>
        <w:adjustRightInd w:val="0"/>
        <w:spacing w:before="0" w:line="240" w:lineRule="auto"/>
        <w:rPr>
          <w:szCs w:val="20"/>
        </w:rPr>
      </w:pPr>
      <w:r>
        <w:rPr>
          <w:szCs w:val="20"/>
        </w:rPr>
        <w:t>L</w:t>
      </w:r>
      <w:r w:rsidR="0077022C">
        <w:rPr>
          <w:szCs w:val="20"/>
        </w:rPr>
        <w:t>’identité visuelle du CNC a été réalisé</w:t>
      </w:r>
      <w:r w:rsidR="00CD263E">
        <w:rPr>
          <w:szCs w:val="20"/>
        </w:rPr>
        <w:t>e</w:t>
      </w:r>
      <w:r w:rsidR="0077022C">
        <w:rPr>
          <w:szCs w:val="20"/>
        </w:rPr>
        <w:t xml:space="preserve"> par l’agence C-Album.</w:t>
      </w:r>
      <w:r w:rsidR="00240855" w:rsidRPr="00290E5B">
        <w:rPr>
          <w:szCs w:val="20"/>
        </w:rPr>
        <w:t xml:space="preserve"> Ces éléments sont consultables sur le site du CNC à l’adresse suivante :</w:t>
      </w:r>
    </w:p>
    <w:p w14:paraId="64F3E897" w14:textId="4EB55F2B" w:rsidR="00DA7AC2" w:rsidRPr="0077022C" w:rsidRDefault="007631AB" w:rsidP="00290E5B">
      <w:pPr>
        <w:ind w:left="708"/>
        <w:rPr>
          <w:color w:val="0462C1"/>
          <w:szCs w:val="20"/>
        </w:rPr>
      </w:pPr>
      <w:hyperlink r:id="rId12" w:history="1">
        <w:r w:rsidR="00290E5B" w:rsidRPr="0077022C">
          <w:rPr>
            <w:rStyle w:val="Lienhypertexte"/>
          </w:rPr>
          <w:t>https://www.cnc.fr/a-propos-du-cnc/logo-du-cnc_142965</w:t>
        </w:r>
      </w:hyperlink>
      <w:r w:rsidR="00240855" w:rsidRPr="0077022C">
        <w:t xml:space="preserve"> </w:t>
      </w:r>
      <w:r w:rsidR="00240855" w:rsidRPr="0077022C">
        <w:br/>
      </w:r>
      <w:hyperlink r:id="rId13" w:history="1">
        <w:r w:rsidR="0077022C" w:rsidRPr="0077022C">
          <w:rPr>
            <w:rStyle w:val="Lienhypertexte"/>
            <w:szCs w:val="20"/>
          </w:rPr>
          <w:t>https://www.cnc.fr/professionnels/etudes-et-rapports</w:t>
        </w:r>
      </w:hyperlink>
      <w:r w:rsidR="0077022C" w:rsidRPr="0077022C">
        <w:rPr>
          <w:color w:val="0462C1"/>
          <w:szCs w:val="20"/>
        </w:rPr>
        <w:t xml:space="preserve"> (po</w:t>
      </w:r>
      <w:r w:rsidR="0077022C" w:rsidRPr="00735BC3">
        <w:rPr>
          <w:color w:val="0462C1"/>
          <w:szCs w:val="20"/>
        </w:rPr>
        <w:t>ur</w:t>
      </w:r>
      <w:r w:rsidR="0077022C">
        <w:rPr>
          <w:color w:val="0462C1"/>
          <w:szCs w:val="20"/>
        </w:rPr>
        <w:t xml:space="preserve"> l’identité visuelle)</w:t>
      </w:r>
    </w:p>
    <w:p w14:paraId="2A815822" w14:textId="1F07F05E" w:rsidR="00290E5B" w:rsidRDefault="00C31F04" w:rsidP="00290E5B">
      <w:pPr>
        <w:rPr>
          <w:szCs w:val="20"/>
        </w:rPr>
      </w:pPr>
      <w:r w:rsidRPr="00290E5B">
        <w:rPr>
          <w:szCs w:val="20"/>
        </w:rPr>
        <w:t>En cohérence</w:t>
      </w:r>
      <w:r w:rsidR="0077022C">
        <w:rPr>
          <w:szCs w:val="20"/>
        </w:rPr>
        <w:t xml:space="preserve"> avec</w:t>
      </w:r>
      <w:r w:rsidRPr="00290E5B">
        <w:rPr>
          <w:szCs w:val="20"/>
        </w:rPr>
        <w:t xml:space="preserve"> l’identité visuelle existante, l</w:t>
      </w:r>
      <w:r w:rsidR="00DA7AC2" w:rsidRPr="00290E5B">
        <w:rPr>
          <w:szCs w:val="20"/>
        </w:rPr>
        <w:t xml:space="preserve">e titulaire devra produire un univers graphique neuf </w:t>
      </w:r>
      <w:r w:rsidR="00240855" w:rsidRPr="00290E5B">
        <w:rPr>
          <w:szCs w:val="20"/>
        </w:rPr>
        <w:t xml:space="preserve">pour le site internet, </w:t>
      </w:r>
      <w:r w:rsidRPr="00290E5B">
        <w:rPr>
          <w:szCs w:val="20"/>
        </w:rPr>
        <w:t xml:space="preserve">fondé sur des </w:t>
      </w:r>
      <w:r w:rsidR="00240855" w:rsidRPr="00290E5B">
        <w:rPr>
          <w:szCs w:val="20"/>
        </w:rPr>
        <w:t>principes graphiques adapt</w:t>
      </w:r>
      <w:r w:rsidRPr="00290E5B">
        <w:rPr>
          <w:szCs w:val="20"/>
        </w:rPr>
        <w:t>és</w:t>
      </w:r>
      <w:r w:rsidR="00240855" w:rsidRPr="00290E5B">
        <w:rPr>
          <w:szCs w:val="20"/>
        </w:rPr>
        <w:t xml:space="preserve"> à l’</w:t>
      </w:r>
      <w:r w:rsidR="00544C16" w:rsidRPr="00290E5B">
        <w:rPr>
          <w:szCs w:val="20"/>
        </w:rPr>
        <w:t>environnement</w:t>
      </w:r>
      <w:r w:rsidR="00240855" w:rsidRPr="00290E5B">
        <w:rPr>
          <w:szCs w:val="20"/>
        </w:rPr>
        <w:t xml:space="preserve"> digital actuel</w:t>
      </w:r>
      <w:r w:rsidRPr="00290E5B">
        <w:rPr>
          <w:szCs w:val="20"/>
        </w:rPr>
        <w:t xml:space="preserve">. </w:t>
      </w:r>
      <w:r w:rsidRPr="00290E5B">
        <w:rPr>
          <w:szCs w:val="20"/>
        </w:rPr>
        <w:br/>
        <w:t xml:space="preserve">Ces </w:t>
      </w:r>
      <w:r w:rsidR="00240855" w:rsidRPr="00290E5B">
        <w:rPr>
          <w:szCs w:val="20"/>
        </w:rPr>
        <w:t xml:space="preserve">principes </w:t>
      </w:r>
      <w:r w:rsidR="00DA7AC2" w:rsidRPr="00290E5B">
        <w:rPr>
          <w:szCs w:val="20"/>
        </w:rPr>
        <w:t>pourr</w:t>
      </w:r>
      <w:r w:rsidR="00240855" w:rsidRPr="00290E5B">
        <w:rPr>
          <w:szCs w:val="20"/>
        </w:rPr>
        <w:t xml:space="preserve">ont </w:t>
      </w:r>
      <w:r w:rsidR="00DA7AC2" w:rsidRPr="00290E5B">
        <w:rPr>
          <w:szCs w:val="20"/>
        </w:rPr>
        <w:t>être étendu</w:t>
      </w:r>
      <w:r w:rsidR="00240855" w:rsidRPr="00290E5B">
        <w:rPr>
          <w:szCs w:val="20"/>
        </w:rPr>
        <w:t>s</w:t>
      </w:r>
      <w:r w:rsidR="00DA7AC2" w:rsidRPr="00290E5B">
        <w:rPr>
          <w:szCs w:val="20"/>
        </w:rPr>
        <w:t xml:space="preserve"> à l’ensemble des </w:t>
      </w:r>
      <w:r w:rsidR="00240855" w:rsidRPr="00290E5B">
        <w:rPr>
          <w:szCs w:val="20"/>
        </w:rPr>
        <w:t>supports</w:t>
      </w:r>
      <w:r w:rsidR="00DA7AC2" w:rsidRPr="00290E5B">
        <w:rPr>
          <w:szCs w:val="20"/>
        </w:rPr>
        <w:t xml:space="preserve"> digitaux du CNC.</w:t>
      </w:r>
    </w:p>
    <w:p w14:paraId="15E7BB12" w14:textId="77777777" w:rsidR="00290E5B" w:rsidRDefault="00544C16" w:rsidP="00290E5B">
      <w:pPr>
        <w:rPr>
          <w:szCs w:val="20"/>
        </w:rPr>
      </w:pPr>
      <w:r w:rsidRPr="00290E5B">
        <w:rPr>
          <w:szCs w:val="20"/>
        </w:rPr>
        <w:t xml:space="preserve">Sur la base des </w:t>
      </w:r>
      <w:r>
        <w:rPr>
          <w:szCs w:val="20"/>
        </w:rPr>
        <w:t xml:space="preserve">maquettes « basse fidélité » validées lors de la phase précédente, le titulaire devra réaliser </w:t>
      </w:r>
      <w:r w:rsidRPr="00290E5B">
        <w:rPr>
          <w:szCs w:val="20"/>
        </w:rPr>
        <w:t xml:space="preserve">des maquettes graphiques, en responsive design (desktop, mobile, tablette) déclinant les principes sur l’ensemble des gabarits </w:t>
      </w:r>
      <w:r w:rsidR="00FF6E8D" w:rsidRPr="00290E5B">
        <w:rPr>
          <w:szCs w:val="20"/>
        </w:rPr>
        <w:t xml:space="preserve">du site en </w:t>
      </w:r>
      <w:r w:rsidRPr="00290E5B">
        <w:rPr>
          <w:szCs w:val="20"/>
        </w:rPr>
        <w:t>précisant chaque élément graphique.</w:t>
      </w:r>
    </w:p>
    <w:p w14:paraId="501E3AB3" w14:textId="68C75210" w:rsidR="00290E5B" w:rsidRDefault="00240855" w:rsidP="00290E5B">
      <w:pPr>
        <w:rPr>
          <w:rFonts w:eastAsiaTheme="majorEastAsia" w:cstheme="majorBidi"/>
          <w:b/>
          <w:sz w:val="24"/>
          <w:szCs w:val="24"/>
        </w:rPr>
      </w:pPr>
      <w:r w:rsidRPr="00290E5B">
        <w:rPr>
          <w:szCs w:val="20"/>
        </w:rPr>
        <w:t xml:space="preserve">Ces principes </w:t>
      </w:r>
      <w:r w:rsidR="00FF6E8D" w:rsidRPr="00290E5B">
        <w:rPr>
          <w:szCs w:val="20"/>
        </w:rPr>
        <w:t xml:space="preserve">graphiques </w:t>
      </w:r>
      <w:r w:rsidRPr="00290E5B">
        <w:rPr>
          <w:szCs w:val="20"/>
        </w:rPr>
        <w:t xml:space="preserve">feront </w:t>
      </w:r>
      <w:r w:rsidR="00544C16" w:rsidRPr="00290E5B">
        <w:rPr>
          <w:szCs w:val="20"/>
        </w:rPr>
        <w:t xml:space="preserve">ensuite </w:t>
      </w:r>
      <w:r w:rsidRPr="00290E5B">
        <w:rPr>
          <w:szCs w:val="20"/>
        </w:rPr>
        <w:t>l’objet d’une formalisation dans un Design System</w:t>
      </w:r>
      <w:r>
        <w:t>.</w:t>
      </w:r>
    </w:p>
    <w:p w14:paraId="5213E337" w14:textId="289851C0" w:rsidR="00290E5B" w:rsidRDefault="007803BB" w:rsidP="009117AB">
      <w:pPr>
        <w:pStyle w:val="Default"/>
        <w:rPr>
          <w:b/>
          <w:bCs/>
          <w:color w:val="auto"/>
          <w:sz w:val="20"/>
          <w:szCs w:val="20"/>
        </w:rPr>
      </w:pPr>
      <w:r w:rsidRPr="009117AB">
        <w:rPr>
          <w:b/>
          <w:bCs/>
          <w:color w:val="auto"/>
          <w:sz w:val="20"/>
          <w:szCs w:val="20"/>
        </w:rPr>
        <w:t>Cohérence graphique</w:t>
      </w:r>
      <w:r w:rsidR="009117AB">
        <w:rPr>
          <w:b/>
          <w:bCs/>
          <w:color w:val="auto"/>
          <w:sz w:val="20"/>
          <w:szCs w:val="20"/>
        </w:rPr>
        <w:t> :</w:t>
      </w:r>
    </w:p>
    <w:p w14:paraId="133B79CC" w14:textId="441DC92F" w:rsidR="00E33631" w:rsidRPr="00E33631" w:rsidRDefault="007803BB" w:rsidP="00290E5B">
      <w:r w:rsidRPr="00240855">
        <w:t>L’ensemble des éléments graphiques produits pour le CNC devront avoir une ligne homogène et déclinable, afin de s’inscrire dans une cohérence d’ensemble, refléter les domaines d’interventions du Centre, son dynamisme et son caractère institutionnel.</w:t>
      </w:r>
    </w:p>
    <w:p w14:paraId="7732C0AF" w14:textId="41AC4BCF" w:rsidR="00072EC8" w:rsidRPr="00F66491" w:rsidRDefault="00D752C7" w:rsidP="00F66491">
      <w:r>
        <w:t>Le Titulaire devra autant que possible veiller, en accord avec les préconisations de l’intégrateur, à faciliter l’intégration de cette charte graphique dans le CMS utilisé par le CNC (</w:t>
      </w:r>
      <w:proofErr w:type="spellStart"/>
      <w:r>
        <w:t>Liferay</w:t>
      </w:r>
      <w:proofErr w:type="spellEnd"/>
      <w:r>
        <w:t xml:space="preserve">). </w:t>
      </w:r>
    </w:p>
    <w:p w14:paraId="7103596E" w14:textId="77777777" w:rsidR="00D752C7" w:rsidRDefault="00D752C7" w:rsidP="00D752C7">
      <w:pPr>
        <w:pStyle w:val="Default"/>
        <w:rPr>
          <w:color w:val="auto"/>
          <w:sz w:val="20"/>
          <w:szCs w:val="20"/>
        </w:rPr>
      </w:pPr>
      <w:r>
        <w:rPr>
          <w:b/>
          <w:bCs/>
          <w:color w:val="auto"/>
          <w:sz w:val="20"/>
          <w:szCs w:val="20"/>
        </w:rPr>
        <w:lastRenderedPageBreak/>
        <w:t xml:space="preserve">Livrables </w:t>
      </w:r>
      <w:r>
        <w:rPr>
          <w:color w:val="auto"/>
          <w:sz w:val="20"/>
          <w:szCs w:val="20"/>
        </w:rPr>
        <w:t xml:space="preserve">: </w:t>
      </w:r>
    </w:p>
    <w:p w14:paraId="288AB418" w14:textId="379A6A12" w:rsidR="00D752C7" w:rsidRPr="007A1E6B" w:rsidRDefault="00D752C7" w:rsidP="00F11941">
      <w:pPr>
        <w:pStyle w:val="Paragraphedeliste"/>
        <w:numPr>
          <w:ilvl w:val="0"/>
          <w:numId w:val="4"/>
        </w:numPr>
        <w:rPr>
          <w:iCs/>
        </w:rPr>
      </w:pPr>
      <w:r w:rsidRPr="007A1E6B">
        <w:rPr>
          <w:iCs/>
        </w:rPr>
        <w:t xml:space="preserve">Charte graphique du site </w:t>
      </w:r>
    </w:p>
    <w:p w14:paraId="6C2BBC2E" w14:textId="79E3951E" w:rsidR="00D752C7" w:rsidRPr="007A1E6B" w:rsidRDefault="00D752C7" w:rsidP="00F11941">
      <w:pPr>
        <w:pStyle w:val="Paragraphedeliste"/>
        <w:numPr>
          <w:ilvl w:val="0"/>
          <w:numId w:val="4"/>
        </w:numPr>
        <w:rPr>
          <w:iCs/>
        </w:rPr>
      </w:pPr>
      <w:r w:rsidRPr="007A1E6B">
        <w:rPr>
          <w:iCs/>
        </w:rPr>
        <w:t xml:space="preserve">Maquettes graphiques </w:t>
      </w:r>
    </w:p>
    <w:p w14:paraId="64DF2B24" w14:textId="6D5892CB" w:rsidR="00D752C7" w:rsidRPr="007A1E6B" w:rsidRDefault="00D752C7" w:rsidP="00F11941">
      <w:pPr>
        <w:pStyle w:val="Paragraphedeliste"/>
        <w:numPr>
          <w:ilvl w:val="0"/>
          <w:numId w:val="4"/>
        </w:numPr>
        <w:rPr>
          <w:iCs/>
        </w:rPr>
      </w:pPr>
      <w:r w:rsidRPr="007A1E6B">
        <w:rPr>
          <w:iCs/>
        </w:rPr>
        <w:t xml:space="preserve">Bibliothèque éléments graphiques </w:t>
      </w:r>
      <w:r w:rsidR="00232389" w:rsidRPr="007A1E6B">
        <w:rPr>
          <w:iCs/>
        </w:rPr>
        <w:t xml:space="preserve">(livrables </w:t>
      </w:r>
      <w:proofErr w:type="spellStart"/>
      <w:r w:rsidR="00232389" w:rsidRPr="007A1E6B">
        <w:rPr>
          <w:iCs/>
        </w:rPr>
        <w:t>Figma</w:t>
      </w:r>
      <w:proofErr w:type="spellEnd"/>
      <w:r w:rsidRPr="007A1E6B">
        <w:rPr>
          <w:iCs/>
        </w:rPr>
        <w:t xml:space="preserve">). </w:t>
      </w:r>
    </w:p>
    <w:p w14:paraId="359C9CC3" w14:textId="77777777" w:rsidR="00D752C7" w:rsidRDefault="00D752C7" w:rsidP="00D752C7">
      <w:pPr>
        <w:pStyle w:val="Default"/>
        <w:rPr>
          <w:color w:val="auto"/>
          <w:sz w:val="20"/>
          <w:szCs w:val="20"/>
        </w:rPr>
      </w:pPr>
      <w:r>
        <w:rPr>
          <w:i/>
          <w:iCs/>
          <w:color w:val="auto"/>
          <w:sz w:val="20"/>
          <w:szCs w:val="20"/>
        </w:rPr>
        <w:t>NB : les éléments livrés seront la propriété du CNC et utilisables à sa convenance</w:t>
      </w:r>
      <w:r>
        <w:rPr>
          <w:color w:val="auto"/>
          <w:sz w:val="20"/>
          <w:szCs w:val="20"/>
        </w:rPr>
        <w:t xml:space="preserve">. </w:t>
      </w:r>
    </w:p>
    <w:p w14:paraId="2D21ACFA" w14:textId="77777777" w:rsidR="00CA5614" w:rsidRPr="009117AB" w:rsidRDefault="00CA5614" w:rsidP="00290E5B">
      <w:pPr>
        <w:pStyle w:val="Titre3"/>
      </w:pPr>
      <w:bookmarkStart w:id="18" w:name="_Toc180164822"/>
      <w:r w:rsidRPr="009117AB">
        <w:t>Design system</w:t>
      </w:r>
      <w:bookmarkEnd w:id="18"/>
    </w:p>
    <w:p w14:paraId="11F8D53F" w14:textId="77777777" w:rsidR="00CA5614" w:rsidRPr="00D523CF" w:rsidRDefault="00CA5614" w:rsidP="00CA5614">
      <w:pPr>
        <w:jc w:val="left"/>
        <w:rPr>
          <w:b/>
          <w:bCs/>
        </w:rPr>
      </w:pPr>
      <w:r w:rsidRPr="00D523CF">
        <w:rPr>
          <w:b/>
          <w:bCs/>
        </w:rPr>
        <w:t>Description</w:t>
      </w:r>
    </w:p>
    <w:p w14:paraId="12197BC6" w14:textId="77777777" w:rsidR="00CA5614" w:rsidRDefault="00CA5614" w:rsidP="00290E5B">
      <w:r>
        <w:t xml:space="preserve">Production d’un référentiel regroupant tous les composants du projet dans un Design System. Celui-ci devra décrire précisément les </w:t>
      </w:r>
      <w:r w:rsidRPr="00FF2B2D">
        <w:t xml:space="preserve">règles </w:t>
      </w:r>
      <w:r>
        <w:t xml:space="preserve">et composants UX/UI qui pourront être étendus ou déclinés sur l’ensemble des sites sous la marque CNC (principes de design, accessibilité, couleurs, design </w:t>
      </w:r>
      <w:proofErr w:type="spellStart"/>
      <w:r>
        <w:t>tokens</w:t>
      </w:r>
      <w:proofErr w:type="spellEnd"/>
      <w:r>
        <w:t xml:space="preserve">, </w:t>
      </w:r>
      <w:proofErr w:type="spellStart"/>
      <w:r>
        <w:t>layout</w:t>
      </w:r>
      <w:proofErr w:type="spellEnd"/>
      <w:r>
        <w:t>, navigation, tableaux, boutons, formulaires,</w:t>
      </w:r>
      <w:r w:rsidRPr="001C6608">
        <w:t xml:space="preserve"> visualisation des données</w:t>
      </w:r>
      <w:r>
        <w:t xml:space="preserve">, interactivité, animations… </w:t>
      </w:r>
    </w:p>
    <w:p w14:paraId="76AE2302" w14:textId="77777777" w:rsidR="00CA5614" w:rsidRDefault="00CA5614" w:rsidP="00290E5B">
      <w:r>
        <w:t xml:space="preserve">Le </w:t>
      </w:r>
      <w:proofErr w:type="spellStart"/>
      <w:r>
        <w:t>Desing</w:t>
      </w:r>
      <w:proofErr w:type="spellEnd"/>
      <w:r>
        <w:t xml:space="preserve"> System devra détailler les principes UX / UI généraux et chaque composant de manière précise. </w:t>
      </w:r>
      <w:r w:rsidRPr="00D523CF">
        <w:rPr>
          <w:color w:val="000000" w:themeColor="text1"/>
        </w:rPr>
        <w:t xml:space="preserve">Le Design </w:t>
      </w:r>
      <w:proofErr w:type="spellStart"/>
      <w:r w:rsidRPr="00D523CF">
        <w:rPr>
          <w:color w:val="000000" w:themeColor="text1"/>
        </w:rPr>
        <w:t>Tokens</w:t>
      </w:r>
      <w:proofErr w:type="spellEnd"/>
      <w:r w:rsidRPr="00D523CF">
        <w:rPr>
          <w:color w:val="000000" w:themeColor="text1"/>
        </w:rPr>
        <w:t xml:space="preserve"> pourra être utilisé pour représenter les valeurs standardisées représentant les éléments de base du Design System.</w:t>
      </w:r>
    </w:p>
    <w:p w14:paraId="1181F9E4" w14:textId="77777777" w:rsidR="00CA5614" w:rsidRPr="00D523CF" w:rsidRDefault="00CA5614" w:rsidP="00290E5B">
      <w:pPr>
        <w:rPr>
          <w:b/>
          <w:bCs/>
        </w:rPr>
      </w:pPr>
      <w:r w:rsidRPr="00D523CF">
        <w:rPr>
          <w:b/>
          <w:bCs/>
        </w:rPr>
        <w:t>Livrables</w:t>
      </w:r>
    </w:p>
    <w:p w14:paraId="425C648A" w14:textId="77777777" w:rsidR="00CA5614" w:rsidRPr="00750E40" w:rsidRDefault="00CA5614" w:rsidP="00290E5B">
      <w:r>
        <w:t xml:space="preserve">Documentation sur plateforme en ligne (type </w:t>
      </w:r>
      <w:proofErr w:type="spellStart"/>
      <w:r w:rsidRPr="00D523CF">
        <w:t>Storybook</w:t>
      </w:r>
      <w:proofErr w:type="spellEnd"/>
      <w:r>
        <w:t xml:space="preserve"> ou GitHub), complète et évolutive.</w:t>
      </w:r>
    </w:p>
    <w:p w14:paraId="57DEB2B6" w14:textId="1F14F82D" w:rsidR="003813C7" w:rsidRPr="003813C7" w:rsidRDefault="00D752C7" w:rsidP="003813C7">
      <w:pPr>
        <w:pStyle w:val="Titre3"/>
      </w:pPr>
      <w:bookmarkStart w:id="19" w:name="_Toc180164823"/>
      <w:r w:rsidRPr="003813C7">
        <w:t>Collaboration avec le prestataire en charge de l’intégration</w:t>
      </w:r>
      <w:bookmarkEnd w:id="19"/>
      <w:r w:rsidRPr="003813C7">
        <w:t xml:space="preserve"> </w:t>
      </w:r>
    </w:p>
    <w:p w14:paraId="0AD7B190" w14:textId="028197FD" w:rsidR="00F66491" w:rsidRPr="00F66491" w:rsidRDefault="00E33631" w:rsidP="003813C7">
      <w:pPr>
        <w:rPr>
          <w:szCs w:val="20"/>
        </w:rPr>
      </w:pPr>
      <w:r w:rsidRPr="00F66491">
        <w:t>Le CNC est déjà actuellement en marché avec une société dans le cadre d’une TMA, qui inclut la phase d’intégration technique des interfaces.</w:t>
      </w:r>
    </w:p>
    <w:p w14:paraId="1CF52940" w14:textId="6EF153DA" w:rsidR="001602A0" w:rsidRPr="006C374D" w:rsidRDefault="00D752C7" w:rsidP="001602A0">
      <w:pPr>
        <w:rPr>
          <w:szCs w:val="20"/>
        </w:rPr>
      </w:pPr>
      <w:r w:rsidRPr="00F66491">
        <w:t>Lors de cette phase, le Titulaire assure les allers-retours nécessaires avec le prestataire en charge de l’intégration et des développements du back office pour échanger et valider la faisabilité technique des maquettes et wireframe proposés.</w:t>
      </w:r>
      <w:r>
        <w:rPr>
          <w:szCs w:val="20"/>
        </w:rPr>
        <w:t xml:space="preserve"> </w:t>
      </w:r>
    </w:p>
    <w:p w14:paraId="103B2DB0" w14:textId="31D7DE40" w:rsidR="00C95608" w:rsidRPr="00C95608" w:rsidRDefault="00C95608" w:rsidP="00C95608">
      <w:pPr>
        <w:pStyle w:val="Titre1"/>
        <w:ind w:hanging="8157"/>
      </w:pPr>
      <w:bookmarkStart w:id="20" w:name="_Toc180164824"/>
      <w:r>
        <w:t>Prestations à bons de commandes</w:t>
      </w:r>
      <w:bookmarkEnd w:id="20"/>
    </w:p>
    <w:p w14:paraId="10841155" w14:textId="417380F6" w:rsidR="00733477" w:rsidRDefault="00733477" w:rsidP="00733477">
      <w:r w:rsidRPr="00733477">
        <w:t>En cas de besoin de modification ultérieure du site, le C</w:t>
      </w:r>
      <w:r w:rsidR="0077022C">
        <w:t>NC</w:t>
      </w:r>
      <w:r w:rsidRPr="00733477">
        <w:t xml:space="preserve"> pourra commander les prestations suivantes.</w:t>
      </w:r>
    </w:p>
    <w:p w14:paraId="26F72879" w14:textId="77777777" w:rsidR="009117AB" w:rsidRPr="009117AB" w:rsidRDefault="009117AB" w:rsidP="00735BC3">
      <w:pPr>
        <w:pStyle w:val="Titre2"/>
        <w:tabs>
          <w:tab w:val="num" w:pos="993"/>
        </w:tabs>
        <w:jc w:val="left"/>
        <w:rPr>
          <w:b w:val="0"/>
          <w:bCs/>
        </w:rPr>
      </w:pPr>
      <w:bookmarkStart w:id="21" w:name="_Toc180164825"/>
      <w:r w:rsidRPr="009117AB">
        <w:rPr>
          <w:b w:val="0"/>
          <w:bCs/>
        </w:rPr>
        <w:t>Atelier supplémentaire (format 3h) : animation, restitution, recommandations</w:t>
      </w:r>
      <w:bookmarkEnd w:id="21"/>
    </w:p>
    <w:p w14:paraId="63630379" w14:textId="77777777" w:rsidR="009117AB" w:rsidRDefault="009117AB" w:rsidP="009117AB">
      <w:pPr>
        <w:pStyle w:val="Titre3"/>
      </w:pPr>
      <w:bookmarkStart w:id="22" w:name="_Toc180164826"/>
      <w:r>
        <w:t>Description</w:t>
      </w:r>
      <w:bookmarkEnd w:id="22"/>
    </w:p>
    <w:p w14:paraId="72D8807F" w14:textId="262E8949" w:rsidR="009117AB" w:rsidRPr="009117AB" w:rsidRDefault="009117AB" w:rsidP="009117AB">
      <w:r w:rsidRPr="009117AB">
        <w:t xml:space="preserve">Organisation d'un atelier </w:t>
      </w:r>
      <w:r w:rsidR="00944C21">
        <w:t xml:space="preserve">de 3 heures </w:t>
      </w:r>
      <w:r w:rsidRPr="009117AB">
        <w:t>supplémentaire</w:t>
      </w:r>
      <w:r w:rsidR="0077022C">
        <w:t>s</w:t>
      </w:r>
      <w:r w:rsidRPr="009117AB">
        <w:t xml:space="preserve"> à l'une des phases du projet.</w:t>
      </w:r>
    </w:p>
    <w:p w14:paraId="274136EC" w14:textId="77777777" w:rsidR="009117AB" w:rsidRDefault="009117AB" w:rsidP="009117AB">
      <w:pPr>
        <w:pStyle w:val="Titre3"/>
        <w:jc w:val="left"/>
      </w:pPr>
      <w:bookmarkStart w:id="23" w:name="_Toc180164827"/>
      <w:r>
        <w:t>Livrables</w:t>
      </w:r>
      <w:bookmarkEnd w:id="23"/>
    </w:p>
    <w:p w14:paraId="76C68078" w14:textId="5262298C" w:rsidR="009117AB" w:rsidRPr="00733477" w:rsidRDefault="009117AB" w:rsidP="009117AB">
      <w:r w:rsidRPr="009117AB">
        <w:t>Compte rendu</w:t>
      </w:r>
      <w:r w:rsidR="0077022C">
        <w:t xml:space="preserve"> / </w:t>
      </w:r>
      <w:r w:rsidRPr="009117AB">
        <w:t>restitution de l'atelier et document détaillant les recommandations</w:t>
      </w:r>
      <w:r w:rsidR="00023230">
        <w:t>.</w:t>
      </w:r>
    </w:p>
    <w:p w14:paraId="223B3843" w14:textId="77777777" w:rsidR="009117AB" w:rsidRPr="009117AB" w:rsidRDefault="009117AB" w:rsidP="009117AB">
      <w:pPr>
        <w:pStyle w:val="Titre2"/>
        <w:tabs>
          <w:tab w:val="num" w:pos="993"/>
        </w:tabs>
        <w:ind w:left="788" w:hanging="431"/>
        <w:rPr>
          <w:b w:val="0"/>
          <w:bCs/>
        </w:rPr>
      </w:pPr>
      <w:bookmarkStart w:id="24" w:name="_Toc180164828"/>
      <w:r w:rsidRPr="009117AB">
        <w:rPr>
          <w:b w:val="0"/>
          <w:bCs/>
        </w:rPr>
        <w:t>Parcours utilisateur supplémentaire sur la base d'un brief précis (idéation, storyboard)</w:t>
      </w:r>
      <w:bookmarkEnd w:id="24"/>
    </w:p>
    <w:p w14:paraId="23C43BC6" w14:textId="77777777" w:rsidR="009117AB" w:rsidRDefault="009117AB" w:rsidP="009117AB">
      <w:pPr>
        <w:pStyle w:val="Titre3"/>
        <w:jc w:val="left"/>
      </w:pPr>
      <w:bookmarkStart w:id="25" w:name="_Toc180164829"/>
      <w:r>
        <w:t>Description</w:t>
      </w:r>
      <w:bookmarkEnd w:id="25"/>
    </w:p>
    <w:p w14:paraId="54EA39C8" w14:textId="323F5CF4" w:rsidR="009117AB" w:rsidRDefault="009117AB" w:rsidP="009117AB">
      <w:r w:rsidRPr="009117AB">
        <w:t>Conception d'un parcours utilisateur complet sur la base d'un brief : revue des objectifs, création des personae, définition des scénarios et des attentes des utilisateurs, liste des points d'interactions, sto</w:t>
      </w:r>
      <w:r w:rsidR="002E4E33">
        <w:t>r</w:t>
      </w:r>
      <w:r w:rsidRPr="009117AB">
        <w:t>yboard.</w:t>
      </w:r>
    </w:p>
    <w:p w14:paraId="772A88BF" w14:textId="77777777" w:rsidR="009117AB" w:rsidRDefault="009117AB" w:rsidP="009117AB">
      <w:pPr>
        <w:pStyle w:val="Titre3"/>
      </w:pPr>
      <w:bookmarkStart w:id="26" w:name="_Toc180164830"/>
      <w:r>
        <w:lastRenderedPageBreak/>
        <w:t>Livrables</w:t>
      </w:r>
      <w:bookmarkEnd w:id="26"/>
    </w:p>
    <w:p w14:paraId="38B78686" w14:textId="6C6198A9" w:rsidR="009117AB" w:rsidRPr="00733477" w:rsidRDefault="009117AB" w:rsidP="009117AB">
      <w:r w:rsidRPr="009117AB">
        <w:t>Document de formalisation du parcours utilisateur.</w:t>
      </w:r>
    </w:p>
    <w:p w14:paraId="1B8AA493" w14:textId="00C54E9A" w:rsidR="009117AB" w:rsidRPr="009117AB" w:rsidRDefault="009117AB" w:rsidP="009117AB">
      <w:pPr>
        <w:pStyle w:val="Titre2"/>
        <w:tabs>
          <w:tab w:val="num" w:pos="993"/>
        </w:tabs>
        <w:ind w:left="788" w:hanging="431"/>
        <w:rPr>
          <w:b w:val="0"/>
          <w:bCs/>
        </w:rPr>
      </w:pPr>
      <w:bookmarkStart w:id="27" w:name="_Toc180164831"/>
      <w:r w:rsidRPr="009117AB">
        <w:rPr>
          <w:b w:val="0"/>
          <w:bCs/>
        </w:rPr>
        <w:t>Conception Wireframe</w:t>
      </w:r>
      <w:bookmarkEnd w:id="27"/>
    </w:p>
    <w:p w14:paraId="633C11E5" w14:textId="77777777" w:rsidR="009117AB" w:rsidRDefault="009117AB" w:rsidP="009117AB">
      <w:pPr>
        <w:pStyle w:val="Titre3"/>
      </w:pPr>
      <w:bookmarkStart w:id="28" w:name="_Toc180164832"/>
      <w:r w:rsidRPr="009117AB">
        <w:t>Description</w:t>
      </w:r>
      <w:bookmarkEnd w:id="28"/>
    </w:p>
    <w:p w14:paraId="30D84BBB" w14:textId="624CB33D" w:rsidR="009117AB" w:rsidRDefault="009117AB" w:rsidP="009117AB">
      <w:r w:rsidRPr="009117AB">
        <w:t>Conception wireframe d'un gabarit simple</w:t>
      </w:r>
      <w:r w:rsidR="002E4E33">
        <w:t xml:space="preserve"> ou complexe</w:t>
      </w:r>
      <w:r>
        <w:t>.</w:t>
      </w:r>
    </w:p>
    <w:p w14:paraId="7827D5B2" w14:textId="77777777" w:rsidR="002E4E33" w:rsidRDefault="002E4E33" w:rsidP="002E4E33">
      <w:pPr>
        <w:pStyle w:val="Titre3"/>
      </w:pPr>
      <w:bookmarkStart w:id="29" w:name="_Toc180164833"/>
      <w:r>
        <w:t>Exemple et charge maximum estimé</w:t>
      </w:r>
      <w:bookmarkEnd w:id="29"/>
    </w:p>
    <w:p w14:paraId="730A3ED8" w14:textId="54F4E502" w:rsidR="002E4E33" w:rsidRDefault="002E4E33" w:rsidP="009117AB">
      <w:r>
        <w:t>Gabarit simple :</w:t>
      </w:r>
      <w:r w:rsidR="00944C21">
        <w:t xml:space="preserve"> page intérieure </w:t>
      </w:r>
    </w:p>
    <w:p w14:paraId="72642778" w14:textId="7105CB50" w:rsidR="002E4E33" w:rsidRPr="009117AB" w:rsidRDefault="002E4E33" w:rsidP="009117AB">
      <w:r>
        <w:t xml:space="preserve">Gabarit complexe : </w:t>
      </w:r>
      <w:r w:rsidR="00944C21">
        <w:t>page d’accueil</w:t>
      </w:r>
      <w:r w:rsidR="005C21AB">
        <w:t>, page hub, page servicielle</w:t>
      </w:r>
    </w:p>
    <w:p w14:paraId="3C22685D" w14:textId="77777777" w:rsidR="009117AB" w:rsidRDefault="009117AB" w:rsidP="009117AB">
      <w:pPr>
        <w:pStyle w:val="Titre3"/>
      </w:pPr>
      <w:bookmarkStart w:id="30" w:name="_Toc180164834"/>
      <w:r>
        <w:t>Livrables</w:t>
      </w:r>
      <w:bookmarkEnd w:id="30"/>
    </w:p>
    <w:p w14:paraId="74DE24D7" w14:textId="68FE8042" w:rsidR="009117AB" w:rsidRPr="00733477" w:rsidRDefault="009117AB" w:rsidP="009117AB">
      <w:r w:rsidRPr="009117AB">
        <w:t xml:space="preserve">Document UI design type </w:t>
      </w:r>
      <w:proofErr w:type="spellStart"/>
      <w:r w:rsidRPr="009117AB">
        <w:t>Figma</w:t>
      </w:r>
      <w:proofErr w:type="spellEnd"/>
      <w:r>
        <w:t>.</w:t>
      </w:r>
    </w:p>
    <w:p w14:paraId="16275671" w14:textId="421E811F" w:rsidR="00722AE6" w:rsidRPr="00722AE6" w:rsidRDefault="00722AE6" w:rsidP="00722AE6">
      <w:pPr>
        <w:pStyle w:val="Titre2"/>
        <w:tabs>
          <w:tab w:val="num" w:pos="993"/>
        </w:tabs>
        <w:ind w:left="788" w:hanging="431"/>
        <w:rPr>
          <w:b w:val="0"/>
          <w:bCs/>
        </w:rPr>
      </w:pPr>
      <w:bookmarkStart w:id="31" w:name="_Toc180164835"/>
      <w:r w:rsidRPr="00722AE6">
        <w:rPr>
          <w:b w:val="0"/>
          <w:bCs/>
        </w:rPr>
        <w:t>Création graphique</w:t>
      </w:r>
      <w:r w:rsidR="002E4E33">
        <w:rPr>
          <w:b w:val="0"/>
          <w:bCs/>
        </w:rPr>
        <w:t xml:space="preserve"> </w:t>
      </w:r>
      <w:r w:rsidRPr="00722AE6">
        <w:rPr>
          <w:b w:val="0"/>
          <w:bCs/>
        </w:rPr>
        <w:t>(desktop, mobile, tablette)</w:t>
      </w:r>
      <w:bookmarkEnd w:id="31"/>
    </w:p>
    <w:p w14:paraId="58887B2E" w14:textId="77777777" w:rsidR="00722AE6" w:rsidRDefault="00722AE6" w:rsidP="00722AE6">
      <w:pPr>
        <w:pStyle w:val="Titre3"/>
        <w:jc w:val="left"/>
      </w:pPr>
      <w:bookmarkStart w:id="32" w:name="_Toc180164836"/>
      <w:r w:rsidRPr="007D17A8">
        <w:rPr>
          <w:bCs/>
        </w:rPr>
        <w:t>Création</w:t>
      </w:r>
      <w:r w:rsidRPr="00733477">
        <w:t xml:space="preserve"> </w:t>
      </w:r>
      <w:r>
        <w:t>Description</w:t>
      </w:r>
      <w:bookmarkEnd w:id="32"/>
    </w:p>
    <w:p w14:paraId="7E2BF1C2" w14:textId="5BB17FB0" w:rsidR="00722AE6" w:rsidRDefault="00722AE6" w:rsidP="00722AE6">
      <w:r w:rsidRPr="009117AB">
        <w:t>Conception détaillé UX/UI d'un gabarit s</w:t>
      </w:r>
      <w:r w:rsidRPr="009117AB">
        <w:rPr>
          <w:b/>
        </w:rPr>
        <w:t>i</w:t>
      </w:r>
      <w:r w:rsidRPr="009117AB">
        <w:t>mple</w:t>
      </w:r>
      <w:r w:rsidR="002E4E33">
        <w:t xml:space="preserve"> ou complexe</w:t>
      </w:r>
      <w:r>
        <w:t>.</w:t>
      </w:r>
    </w:p>
    <w:p w14:paraId="3F0B1D02" w14:textId="558DDED2" w:rsidR="002E4E33" w:rsidRDefault="002E4E33" w:rsidP="002E4E33">
      <w:pPr>
        <w:pStyle w:val="Titre3"/>
      </w:pPr>
      <w:bookmarkStart w:id="33" w:name="_Toc180164837"/>
      <w:r>
        <w:t>Exemple et charge maximum estimée</w:t>
      </w:r>
      <w:bookmarkEnd w:id="33"/>
    </w:p>
    <w:p w14:paraId="2864AFCB" w14:textId="6B06A6D9" w:rsidR="002E4E33" w:rsidRDefault="002E4E33" w:rsidP="002E4E33">
      <w:r>
        <w:t>Gabarit simple :</w:t>
      </w:r>
      <w:r w:rsidR="0091344F" w:rsidRPr="0091344F">
        <w:t xml:space="preserve"> </w:t>
      </w:r>
      <w:r w:rsidR="0091344F">
        <w:t>page intérieure</w:t>
      </w:r>
    </w:p>
    <w:p w14:paraId="39B8BEF6" w14:textId="002F7BB3" w:rsidR="002E4E33" w:rsidRPr="009117AB" w:rsidRDefault="002E4E33" w:rsidP="002E4E33">
      <w:r>
        <w:t xml:space="preserve">Gabarit complexe : </w:t>
      </w:r>
      <w:r w:rsidR="0091344F">
        <w:t>page d’accueil</w:t>
      </w:r>
      <w:r w:rsidR="005C21AB">
        <w:t>, page hub, page servicielle</w:t>
      </w:r>
    </w:p>
    <w:p w14:paraId="6C7C14BE" w14:textId="77777777" w:rsidR="00722AE6" w:rsidRDefault="00722AE6" w:rsidP="00722AE6">
      <w:pPr>
        <w:pStyle w:val="Titre3"/>
      </w:pPr>
      <w:bookmarkStart w:id="34" w:name="_Toc180164838"/>
      <w:r>
        <w:t>Livrables</w:t>
      </w:r>
      <w:bookmarkEnd w:id="34"/>
    </w:p>
    <w:p w14:paraId="76E68EF8" w14:textId="56613D3B" w:rsidR="00722AE6" w:rsidRPr="00733477" w:rsidRDefault="00722AE6" w:rsidP="00722AE6">
      <w:r w:rsidRPr="009117AB">
        <w:t xml:space="preserve">Document UI design type </w:t>
      </w:r>
      <w:proofErr w:type="spellStart"/>
      <w:r w:rsidRPr="009117AB">
        <w:t>Figma</w:t>
      </w:r>
      <w:proofErr w:type="spellEnd"/>
      <w:r>
        <w:t>.</w:t>
      </w:r>
    </w:p>
    <w:p w14:paraId="3CC87EDB" w14:textId="299A06E9" w:rsidR="00722AE6" w:rsidRPr="00722AE6" w:rsidRDefault="00722AE6" w:rsidP="00722AE6">
      <w:pPr>
        <w:pStyle w:val="Titre2"/>
      </w:pPr>
      <w:bookmarkStart w:id="35" w:name="_Toc180164839"/>
      <w:r w:rsidRPr="00722AE6">
        <w:t>Intégration HTML/CSS (15 à 20 gabarits)</w:t>
      </w:r>
      <w:bookmarkEnd w:id="35"/>
    </w:p>
    <w:p w14:paraId="6DB714A1" w14:textId="77777777" w:rsidR="00722AE6" w:rsidRDefault="00722AE6" w:rsidP="00722AE6">
      <w:pPr>
        <w:pStyle w:val="Titre3"/>
        <w:jc w:val="left"/>
      </w:pPr>
      <w:bookmarkStart w:id="36" w:name="_Toc180164840"/>
      <w:r>
        <w:t>Description</w:t>
      </w:r>
      <w:bookmarkEnd w:id="36"/>
    </w:p>
    <w:p w14:paraId="72B76149" w14:textId="4A905353" w:rsidR="00722AE6" w:rsidRPr="00722AE6" w:rsidRDefault="00722AE6" w:rsidP="00722AE6">
      <w:r w:rsidRPr="009117AB">
        <w:t>A partir d</w:t>
      </w:r>
      <w:r w:rsidR="0077022C">
        <w:t xml:space="preserve">’une </w:t>
      </w:r>
      <w:r w:rsidRPr="009117AB">
        <w:t xml:space="preserve">conception </w:t>
      </w:r>
      <w:proofErr w:type="spellStart"/>
      <w:r w:rsidRPr="009117AB">
        <w:t>Figma</w:t>
      </w:r>
      <w:proofErr w:type="spellEnd"/>
      <w:r w:rsidRPr="009117AB">
        <w:t xml:space="preserve"> </w:t>
      </w:r>
      <w:r w:rsidRPr="00722AE6">
        <w:t>validée, conversion</w:t>
      </w:r>
      <w:r w:rsidRPr="009117AB">
        <w:t xml:space="preserve"> des gabarits en html et CSS</w:t>
      </w:r>
      <w:r w:rsidRPr="009117AB">
        <w:rPr>
          <w:b/>
        </w:rPr>
        <w:t>,</w:t>
      </w:r>
      <w:r w:rsidRPr="009117AB">
        <w:t xml:space="preserve"> en responsive design de l'ensemble des composants et comportements IHM, code optimisé (</w:t>
      </w:r>
      <w:r w:rsidRPr="00722AE6">
        <w:t xml:space="preserve">performance, accessibilité, SEO) et prêt à être intégré et implémenté dans </w:t>
      </w:r>
      <w:proofErr w:type="spellStart"/>
      <w:r w:rsidRPr="00722AE6">
        <w:t>Liferay</w:t>
      </w:r>
      <w:proofErr w:type="spellEnd"/>
      <w:r w:rsidRPr="00722AE6">
        <w:t>.</w:t>
      </w:r>
    </w:p>
    <w:p w14:paraId="2F1C3B50" w14:textId="77777777" w:rsidR="00722AE6" w:rsidRDefault="00722AE6" w:rsidP="00722AE6">
      <w:pPr>
        <w:pStyle w:val="Titre3"/>
        <w:jc w:val="left"/>
      </w:pPr>
      <w:bookmarkStart w:id="37" w:name="_Toc180164841"/>
      <w:r>
        <w:t>Livrables</w:t>
      </w:r>
      <w:bookmarkEnd w:id="37"/>
    </w:p>
    <w:p w14:paraId="001C2389" w14:textId="5F07E2DB" w:rsidR="00722AE6" w:rsidRPr="00733477" w:rsidRDefault="00722AE6" w:rsidP="00722AE6">
      <w:r w:rsidRPr="009117AB">
        <w:t>Code html, CSS de chaque composant et gabarit</w:t>
      </w:r>
    </w:p>
    <w:p w14:paraId="1C5C5D3C" w14:textId="2968EA29" w:rsidR="007D17A8" w:rsidRDefault="007D17A8" w:rsidP="007D17A8">
      <w:pPr>
        <w:pStyle w:val="Titre2"/>
        <w:tabs>
          <w:tab w:val="num" w:pos="993"/>
        </w:tabs>
        <w:rPr>
          <w:b w:val="0"/>
          <w:bCs/>
        </w:rPr>
      </w:pPr>
      <w:bookmarkStart w:id="38" w:name="_Toc180164842"/>
      <w:r w:rsidRPr="007D17A8">
        <w:rPr>
          <w:bCs/>
        </w:rPr>
        <w:t>Tests utilisateurs</w:t>
      </w:r>
      <w:bookmarkEnd w:id="38"/>
    </w:p>
    <w:p w14:paraId="7772EEB7" w14:textId="77777777" w:rsidR="00722AE6" w:rsidRPr="00BA2EBA" w:rsidRDefault="00733477" w:rsidP="00BA2EBA">
      <w:pPr>
        <w:pStyle w:val="Titre3"/>
      </w:pPr>
      <w:bookmarkStart w:id="39" w:name="_Toc180164843"/>
      <w:r w:rsidRPr="00BA2EBA">
        <w:t>Description</w:t>
      </w:r>
      <w:bookmarkEnd w:id="39"/>
    </w:p>
    <w:p w14:paraId="64CA1E27" w14:textId="77777777" w:rsidR="00EA4245" w:rsidRDefault="00205846" w:rsidP="00EA4245">
      <w:r>
        <w:t xml:space="preserve">Tester les maquettes par un panel d’utilisateurs représentatifs du cœur de cible afin de comprendre la manière dont ils utilisent le site. Le test devra porter sur un échantillon minimum de 10 utilisateurs. </w:t>
      </w:r>
    </w:p>
    <w:p w14:paraId="14395BB6" w14:textId="77777777" w:rsidR="00EA4245" w:rsidRDefault="00205846" w:rsidP="00EA4245">
      <w:r>
        <w:t xml:space="preserve">Le test utilisateur consiste à </w:t>
      </w:r>
      <w:r w:rsidRPr="00EF0AA6">
        <w:t>observer et interviewer les utilisateurs cibles d’un produit pour comprendre leurs objectifs réels et relever les difficultés d’utilisation.</w:t>
      </w:r>
    </w:p>
    <w:p w14:paraId="7BE7DCC2" w14:textId="05B9C230" w:rsidR="00EA4245" w:rsidRDefault="00205846" w:rsidP="00EA4245">
      <w:r>
        <w:t xml:space="preserve">Déroulement du test : </w:t>
      </w:r>
    </w:p>
    <w:p w14:paraId="06B28132" w14:textId="4ED5808B" w:rsidR="00EA4245" w:rsidRPr="00EA4245" w:rsidRDefault="00205846" w:rsidP="00EA4245">
      <w:pPr>
        <w:pStyle w:val="Paragraphedeliste"/>
        <w:numPr>
          <w:ilvl w:val="0"/>
          <w:numId w:val="4"/>
        </w:numPr>
        <w:jc w:val="left"/>
      </w:pPr>
      <w:r w:rsidRPr="00EA4245">
        <w:rPr>
          <w:iCs/>
        </w:rPr>
        <w:lastRenderedPageBreak/>
        <w:t>Définition des objectifs du tests</w:t>
      </w:r>
      <w:r w:rsidR="00BA2EBA">
        <w:rPr>
          <w:iCs/>
        </w:rPr>
        <w:t> ;</w:t>
      </w:r>
    </w:p>
    <w:p w14:paraId="65DF7C79" w14:textId="1B7C8BEC" w:rsidR="00EA4245" w:rsidRPr="00EA4245" w:rsidRDefault="00205846" w:rsidP="00EA4245">
      <w:pPr>
        <w:pStyle w:val="Paragraphedeliste"/>
        <w:numPr>
          <w:ilvl w:val="0"/>
          <w:numId w:val="4"/>
        </w:numPr>
        <w:jc w:val="left"/>
      </w:pPr>
      <w:r w:rsidRPr="00EA4245">
        <w:rPr>
          <w:iCs/>
        </w:rPr>
        <w:t>Définition du protocole de test (scénario d’usage à la base du test)</w:t>
      </w:r>
      <w:r w:rsidR="00BA2EBA">
        <w:rPr>
          <w:iCs/>
        </w:rPr>
        <w:t> ;</w:t>
      </w:r>
    </w:p>
    <w:p w14:paraId="0938E126" w14:textId="5F4F9739" w:rsidR="00EA4245" w:rsidRPr="00EA4245" w:rsidRDefault="00205846" w:rsidP="00EA4245">
      <w:pPr>
        <w:pStyle w:val="Paragraphedeliste"/>
        <w:numPr>
          <w:ilvl w:val="0"/>
          <w:numId w:val="4"/>
        </w:numPr>
        <w:jc w:val="left"/>
      </w:pPr>
      <w:r w:rsidRPr="00EA4245">
        <w:rPr>
          <w:iCs/>
        </w:rPr>
        <w:t>Conduite des tests utilisateurs</w:t>
      </w:r>
      <w:r w:rsidR="00BA2EBA">
        <w:rPr>
          <w:iCs/>
        </w:rPr>
        <w:t> ;</w:t>
      </w:r>
      <w:r w:rsidRPr="00EA4245">
        <w:rPr>
          <w:iCs/>
        </w:rPr>
        <w:tab/>
      </w:r>
    </w:p>
    <w:p w14:paraId="5E682EDA" w14:textId="60448931" w:rsidR="00733477" w:rsidRPr="009117AB" w:rsidRDefault="00205846" w:rsidP="00EA4245">
      <w:pPr>
        <w:pStyle w:val="Paragraphedeliste"/>
        <w:numPr>
          <w:ilvl w:val="0"/>
          <w:numId w:val="4"/>
        </w:numPr>
        <w:jc w:val="left"/>
      </w:pPr>
      <w:r w:rsidRPr="00EA4245">
        <w:rPr>
          <w:iCs/>
        </w:rPr>
        <w:t>Restitution des résultats de test afin de proposer des modifications concrètes de l’interface pour améliorer son ergonomie</w:t>
      </w:r>
      <w:r w:rsidR="00BA2EBA">
        <w:rPr>
          <w:iCs/>
        </w:rPr>
        <w:t> :</w:t>
      </w:r>
      <w:r w:rsidR="00B56A47">
        <w:br/>
      </w:r>
      <w:hyperlink r:id="rId14" w:history="1">
        <w:r w:rsidR="00B56A47" w:rsidRPr="00F66C4F">
          <w:rPr>
            <w:rStyle w:val="Lienhypertexte"/>
          </w:rPr>
          <w:t>https://www.usabilis.com/expertise/etudes-utilisateurs/test-utilisateur/</w:t>
        </w:r>
      </w:hyperlink>
      <w:r w:rsidR="00B56A47">
        <w:t xml:space="preserve"> </w:t>
      </w:r>
    </w:p>
    <w:p w14:paraId="2A3F0E73" w14:textId="77777777" w:rsidR="00722AE6" w:rsidRDefault="00733477" w:rsidP="009117AB">
      <w:pPr>
        <w:pStyle w:val="Titre3"/>
        <w:jc w:val="left"/>
      </w:pPr>
      <w:bookmarkStart w:id="40" w:name="_Toc180164844"/>
      <w:r>
        <w:t>Livrables</w:t>
      </w:r>
      <w:bookmarkEnd w:id="40"/>
    </w:p>
    <w:p w14:paraId="5847F44C" w14:textId="40501270" w:rsidR="00733477" w:rsidRPr="00733477" w:rsidRDefault="007B73B7" w:rsidP="00722AE6">
      <w:r w:rsidRPr="009117AB">
        <w:t xml:space="preserve">Document </w:t>
      </w:r>
      <w:r w:rsidR="00DC73E1">
        <w:t>de présentation de la méthodologie, de l’analyse</w:t>
      </w:r>
      <w:r w:rsidRPr="009117AB">
        <w:t xml:space="preserve"> des tests, et </w:t>
      </w:r>
      <w:r w:rsidR="00DC73E1">
        <w:t xml:space="preserve">des </w:t>
      </w:r>
      <w:r w:rsidRPr="009117AB">
        <w:t>recommandations.</w:t>
      </w:r>
    </w:p>
    <w:p w14:paraId="1E719300" w14:textId="2E658268" w:rsidR="007D17A8" w:rsidRDefault="007D17A8" w:rsidP="007D17A8">
      <w:pPr>
        <w:pStyle w:val="Titre2"/>
        <w:tabs>
          <w:tab w:val="num" w:pos="993"/>
        </w:tabs>
        <w:rPr>
          <w:b w:val="0"/>
          <w:bCs/>
        </w:rPr>
      </w:pPr>
      <w:bookmarkStart w:id="41" w:name="_Toc180164845"/>
      <w:r w:rsidRPr="007D17A8">
        <w:rPr>
          <w:bCs/>
        </w:rPr>
        <w:t>Document charte éditoriale complèt</w:t>
      </w:r>
      <w:r w:rsidR="00654E51">
        <w:rPr>
          <w:bCs/>
        </w:rPr>
        <w:t>e</w:t>
      </w:r>
      <w:bookmarkEnd w:id="41"/>
    </w:p>
    <w:p w14:paraId="1C122E63" w14:textId="77777777" w:rsidR="00722AE6" w:rsidRDefault="00733477" w:rsidP="009117AB">
      <w:pPr>
        <w:pStyle w:val="Titre3"/>
        <w:jc w:val="left"/>
      </w:pPr>
      <w:bookmarkStart w:id="42" w:name="_Toc180164846"/>
      <w:r>
        <w:t>Description</w:t>
      </w:r>
      <w:bookmarkEnd w:id="42"/>
    </w:p>
    <w:p w14:paraId="5A46B80E" w14:textId="0CD51A77" w:rsidR="000477CF" w:rsidRDefault="009F6777" w:rsidP="00722AE6">
      <w:r>
        <w:t xml:space="preserve">Accompagner le CNC pour prendre en compte les aspects accessibilité et </w:t>
      </w:r>
      <w:r w:rsidRPr="009117AB">
        <w:t>SEO</w:t>
      </w:r>
      <w:r>
        <w:rPr>
          <w:rStyle w:val="Appelnotedebasdep"/>
        </w:rPr>
        <w:footnoteReference w:id="1"/>
      </w:r>
      <w:r>
        <w:t xml:space="preserve"> dans la</w:t>
      </w:r>
      <w:r w:rsidRPr="009117AB">
        <w:t xml:space="preserve"> </w:t>
      </w:r>
      <w:r w:rsidR="00886B24" w:rsidRPr="009117AB">
        <w:t xml:space="preserve">charte éditoriale </w:t>
      </w:r>
      <w:r>
        <w:t>de site.</w:t>
      </w:r>
      <w:r w:rsidR="00886B24" w:rsidRPr="009117AB">
        <w:t xml:space="preserve"> </w:t>
      </w:r>
    </w:p>
    <w:p w14:paraId="42E2D55A" w14:textId="77777777" w:rsidR="00722AE6" w:rsidRDefault="00733477" w:rsidP="009117AB">
      <w:pPr>
        <w:pStyle w:val="Titre3"/>
        <w:jc w:val="left"/>
      </w:pPr>
      <w:bookmarkStart w:id="43" w:name="_Toc180164847"/>
      <w:r>
        <w:t>Livrables</w:t>
      </w:r>
      <w:bookmarkEnd w:id="43"/>
    </w:p>
    <w:p w14:paraId="2DA79F5A" w14:textId="52E99436" w:rsidR="00733477" w:rsidRPr="00733477" w:rsidRDefault="00A913DA" w:rsidP="00722AE6">
      <w:r>
        <w:t xml:space="preserve">Guide des bonnes pratiques </w:t>
      </w:r>
      <w:r w:rsidR="009F6777">
        <w:t>de</w:t>
      </w:r>
      <w:r>
        <w:t xml:space="preserve"> contribution pour l’accessibilité et l’optimisation SEO du site</w:t>
      </w:r>
    </w:p>
    <w:p w14:paraId="34FD4CC8" w14:textId="524D39C0" w:rsidR="00217F0E" w:rsidRPr="00217F0E" w:rsidRDefault="00217F0E" w:rsidP="00217F0E">
      <w:pPr>
        <w:pStyle w:val="Titre2"/>
        <w:tabs>
          <w:tab w:val="num" w:pos="993"/>
        </w:tabs>
        <w:rPr>
          <w:b w:val="0"/>
          <w:bCs/>
        </w:rPr>
      </w:pPr>
      <w:bookmarkStart w:id="44" w:name="_Toc397003574"/>
      <w:bookmarkStart w:id="45" w:name="_Toc147755106"/>
      <w:bookmarkStart w:id="46" w:name="_Toc180164848"/>
      <w:r w:rsidRPr="00217F0E">
        <w:rPr>
          <w:bCs/>
        </w:rPr>
        <w:t>Délais d’exécution</w:t>
      </w:r>
      <w:bookmarkEnd w:id="44"/>
      <w:bookmarkEnd w:id="45"/>
      <w:bookmarkEnd w:id="46"/>
    </w:p>
    <w:p w14:paraId="039350D8" w14:textId="65E7AB7D" w:rsidR="000477CF" w:rsidRDefault="00217F0E" w:rsidP="00217F0E">
      <w:r w:rsidRPr="00217F0E">
        <w:t xml:space="preserve">Les délais d’exécution varient en fonction de la demande et seront donc définis lors de chaque bon de commande en fonction des délais proposés par le titulaire dans son offre. </w:t>
      </w:r>
    </w:p>
    <w:p w14:paraId="74776CB2" w14:textId="7A900EC3" w:rsidR="00217F0E" w:rsidRPr="002146F7" w:rsidRDefault="00217F0E" w:rsidP="00217F0E">
      <w:r w:rsidRPr="0083475D">
        <w:t xml:space="preserve">Pour certaines </w:t>
      </w:r>
      <w:r w:rsidR="00072EC8">
        <w:t>prestations</w:t>
      </w:r>
      <w:r w:rsidRPr="0083475D">
        <w:t>, un retro planning sera mis en place entre le titulaire et la direction de la co</w:t>
      </w:r>
      <w:r w:rsidRPr="002146F7">
        <w:t>mmunication en fonction de la nature de la prestation à réaliser.</w:t>
      </w:r>
    </w:p>
    <w:p w14:paraId="1D99B102" w14:textId="16F04A10" w:rsidR="00072EC8" w:rsidRDefault="00217F0E" w:rsidP="00217F0E">
      <w:r w:rsidRPr="00217F0E">
        <w:t>Ces délais incluent autant d’allers-retours et de corrections d’auteur que nécessaire.</w:t>
      </w:r>
      <w:bookmarkEnd w:id="1"/>
      <w:bookmarkEnd w:id="2"/>
    </w:p>
    <w:p w14:paraId="203F2203" w14:textId="26F616B5" w:rsidR="00072EC8" w:rsidRPr="00072EC8" w:rsidRDefault="00072EC8" w:rsidP="00036B70">
      <w:pPr>
        <w:pStyle w:val="Titre1"/>
        <w:ind w:hanging="8157"/>
      </w:pPr>
      <w:bookmarkStart w:id="47" w:name="_Toc180164849"/>
      <w:r w:rsidRPr="00072EC8">
        <w:t>EXIGENCES TECHNIQUES</w:t>
      </w:r>
      <w:bookmarkEnd w:id="47"/>
    </w:p>
    <w:p w14:paraId="31087D7F" w14:textId="77777777" w:rsidR="00072EC8" w:rsidRPr="00F66491" w:rsidRDefault="00072EC8"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La proposition du Titulaire et sa réalisation doit répondre aux exigences techniques définies ci-dessous. </w:t>
      </w:r>
    </w:p>
    <w:p w14:paraId="1E136518" w14:textId="00F361E6" w:rsidR="00072EC8" w:rsidRPr="00072EC8" w:rsidRDefault="00072EC8" w:rsidP="00072EC8">
      <w:pPr>
        <w:pStyle w:val="Titre2"/>
        <w:tabs>
          <w:tab w:val="num" w:pos="993"/>
        </w:tabs>
        <w:rPr>
          <w:b w:val="0"/>
          <w:bCs/>
        </w:rPr>
      </w:pPr>
      <w:r w:rsidRPr="00072EC8">
        <w:rPr>
          <w:bCs/>
        </w:rPr>
        <w:t xml:space="preserve"> </w:t>
      </w:r>
      <w:bookmarkStart w:id="48" w:name="_Toc180164850"/>
      <w:r w:rsidRPr="00072EC8">
        <w:rPr>
          <w:bCs/>
        </w:rPr>
        <w:t>Outil CMS</w:t>
      </w:r>
      <w:bookmarkEnd w:id="48"/>
      <w:r w:rsidRPr="00072EC8">
        <w:rPr>
          <w:bCs/>
        </w:rPr>
        <w:t xml:space="preserve"> </w:t>
      </w:r>
    </w:p>
    <w:p w14:paraId="76DD1DF2" w14:textId="5AF89FB1" w:rsidR="00072EC8" w:rsidRPr="00F66491" w:rsidRDefault="00072EC8"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Le CMS </w:t>
      </w:r>
      <w:proofErr w:type="spellStart"/>
      <w:r w:rsidRPr="00F66491">
        <w:rPr>
          <w:rFonts w:eastAsia="Times New Roman" w:cs="Arial"/>
          <w:szCs w:val="20"/>
          <w:lang w:eastAsia="fr-FR"/>
        </w:rPr>
        <w:t>Liferay</w:t>
      </w:r>
      <w:proofErr w:type="spellEnd"/>
      <w:r w:rsidRPr="00F66491">
        <w:rPr>
          <w:rFonts w:eastAsia="Times New Roman" w:cs="Arial"/>
          <w:szCs w:val="20"/>
          <w:lang w:eastAsia="fr-FR"/>
        </w:rPr>
        <w:t xml:space="preserve"> </w:t>
      </w:r>
      <w:r w:rsidR="00E33631" w:rsidRPr="00F66491">
        <w:rPr>
          <w:rFonts w:eastAsia="Times New Roman" w:cs="Arial"/>
          <w:szCs w:val="20"/>
          <w:lang w:eastAsia="fr-FR"/>
        </w:rPr>
        <w:t>7</w:t>
      </w:r>
      <w:r w:rsidR="00A96A74">
        <w:rPr>
          <w:rFonts w:eastAsia="Times New Roman" w:cs="Arial"/>
          <w:szCs w:val="20"/>
          <w:lang w:eastAsia="fr-FR"/>
        </w:rPr>
        <w:t>.</w:t>
      </w:r>
      <w:r w:rsidR="00E33631" w:rsidRPr="00F66491">
        <w:rPr>
          <w:rFonts w:eastAsia="Times New Roman" w:cs="Arial"/>
          <w:szCs w:val="20"/>
          <w:lang w:eastAsia="fr-FR"/>
        </w:rPr>
        <w:t>4</w:t>
      </w:r>
      <w:r w:rsidRPr="00F66491">
        <w:rPr>
          <w:rFonts w:eastAsia="Times New Roman" w:cs="Arial"/>
          <w:szCs w:val="20"/>
          <w:lang w:eastAsia="fr-FR"/>
        </w:rPr>
        <w:t xml:space="preserve"> est retenu pour cette refonte. </w:t>
      </w:r>
    </w:p>
    <w:p w14:paraId="1BD2C015" w14:textId="33A0F585" w:rsidR="00072EC8" w:rsidRDefault="00072EC8" w:rsidP="00072EC8">
      <w:pPr>
        <w:pStyle w:val="Titre2"/>
        <w:tabs>
          <w:tab w:val="num" w:pos="993"/>
        </w:tabs>
        <w:rPr>
          <w:bCs/>
        </w:rPr>
      </w:pPr>
      <w:bookmarkStart w:id="49" w:name="_Toc177995962"/>
      <w:bookmarkStart w:id="50" w:name="_Toc177996061"/>
      <w:bookmarkStart w:id="51" w:name="_Toc180164851"/>
      <w:r w:rsidRPr="00072EC8">
        <w:rPr>
          <w:bCs/>
        </w:rPr>
        <w:t>Accessibilité</w:t>
      </w:r>
      <w:bookmarkEnd w:id="49"/>
      <w:bookmarkEnd w:id="50"/>
      <w:bookmarkEnd w:id="51"/>
      <w:r w:rsidRPr="00072EC8">
        <w:rPr>
          <w:bCs/>
        </w:rPr>
        <w:t xml:space="preserve"> </w:t>
      </w:r>
    </w:p>
    <w:p w14:paraId="741C6722" w14:textId="746C735C" w:rsidR="002D7995" w:rsidRPr="002D7995" w:rsidRDefault="002D7995" w:rsidP="002D7995">
      <w:r w:rsidRPr="002D7995">
        <w:t>Le CNC vise un respect des critères à un niveau a minima supérieur à 80% du référentiel RGAA version 4.1.2 (</w:t>
      </w:r>
      <w:hyperlink r:id="rId15" w:history="1">
        <w:r w:rsidRPr="00C66868">
          <w:rPr>
            <w:rStyle w:val="Lienhypertexte"/>
          </w:rPr>
          <w:t>https://accessibilite.numerique.gouv.fr/</w:t>
        </w:r>
      </w:hyperlink>
      <w:r w:rsidRPr="002D7995">
        <w:t>).</w:t>
      </w:r>
      <w:r>
        <w:t xml:space="preserve"> Cf. art. 4 supra.</w:t>
      </w:r>
    </w:p>
    <w:p w14:paraId="39AC93CC" w14:textId="3F845701" w:rsidR="00072EC8" w:rsidRPr="00072EC8" w:rsidRDefault="00072EC8" w:rsidP="00072EC8">
      <w:pPr>
        <w:pStyle w:val="Titre2"/>
        <w:tabs>
          <w:tab w:val="num" w:pos="993"/>
        </w:tabs>
        <w:rPr>
          <w:b w:val="0"/>
          <w:bCs/>
        </w:rPr>
      </w:pPr>
      <w:bookmarkStart w:id="52" w:name="_Toc180164852"/>
      <w:r w:rsidRPr="00072EC8">
        <w:rPr>
          <w:bCs/>
        </w:rPr>
        <w:t>Attentes en référencement naturel et SEO (</w:t>
      </w:r>
      <w:proofErr w:type="spellStart"/>
      <w:r w:rsidRPr="00072EC8">
        <w:rPr>
          <w:bCs/>
        </w:rPr>
        <w:t>Search</w:t>
      </w:r>
      <w:proofErr w:type="spellEnd"/>
      <w:r w:rsidRPr="00072EC8">
        <w:rPr>
          <w:bCs/>
        </w:rPr>
        <w:t xml:space="preserve"> engine optimisation)</w:t>
      </w:r>
      <w:bookmarkEnd w:id="52"/>
      <w:r w:rsidRPr="00072EC8">
        <w:rPr>
          <w:bCs/>
        </w:rPr>
        <w:t xml:space="preserve"> </w:t>
      </w:r>
    </w:p>
    <w:p w14:paraId="2CAEC444" w14:textId="77777777" w:rsidR="00072EC8" w:rsidRPr="00F66491" w:rsidRDefault="00072EC8"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Le référencement est un aspect essentiel au succès du projet notamment pour capter un plus large public. Le Titulaire mettra en place au démarrage une stratégie d’optimisation (SEO) portant sur : </w:t>
      </w:r>
    </w:p>
    <w:p w14:paraId="7EA967C2" w14:textId="28B031F0" w:rsidR="00072EC8" w:rsidRPr="00F66491" w:rsidRDefault="00072EC8" w:rsidP="00F11941">
      <w:pPr>
        <w:pStyle w:val="Paragraphedeliste"/>
        <w:widowControl w:val="0"/>
        <w:numPr>
          <w:ilvl w:val="0"/>
          <w:numId w:val="4"/>
        </w:numPr>
        <w:autoSpaceDE w:val="0"/>
        <w:autoSpaceDN w:val="0"/>
        <w:adjustRightInd w:val="0"/>
        <w:spacing w:before="0" w:line="240" w:lineRule="auto"/>
        <w:rPr>
          <w:rFonts w:eastAsia="Times New Roman" w:cs="Arial"/>
          <w:szCs w:val="20"/>
          <w:lang w:eastAsia="fr-FR"/>
        </w:rPr>
      </w:pPr>
      <w:proofErr w:type="gramStart"/>
      <w:r w:rsidRPr="00F66491">
        <w:rPr>
          <w:rFonts w:eastAsia="Times New Roman" w:cs="Arial"/>
          <w:szCs w:val="20"/>
          <w:lang w:eastAsia="fr-FR"/>
        </w:rPr>
        <w:t>la</w:t>
      </w:r>
      <w:proofErr w:type="gramEnd"/>
      <w:r w:rsidRPr="00F66491">
        <w:rPr>
          <w:rFonts w:eastAsia="Times New Roman" w:cs="Arial"/>
          <w:szCs w:val="20"/>
          <w:lang w:eastAsia="fr-FR"/>
        </w:rPr>
        <w:t xml:space="preserve"> structure technique du site : conformité du code et accessibilité, url développées et lisibles, balises sémantiques, </w:t>
      </w:r>
      <w:proofErr w:type="spellStart"/>
      <w:r w:rsidRPr="00F66491">
        <w:rPr>
          <w:rFonts w:eastAsia="Times New Roman" w:cs="Arial"/>
          <w:szCs w:val="20"/>
          <w:lang w:eastAsia="fr-FR"/>
        </w:rPr>
        <w:t>linking</w:t>
      </w:r>
      <w:proofErr w:type="spellEnd"/>
      <w:r w:rsidRPr="00F66491">
        <w:rPr>
          <w:rFonts w:eastAsia="Times New Roman" w:cs="Arial"/>
          <w:szCs w:val="20"/>
          <w:lang w:eastAsia="fr-FR"/>
        </w:rPr>
        <w:t xml:space="preserve"> interne, </w:t>
      </w:r>
      <w:proofErr w:type="spellStart"/>
      <w:r w:rsidRPr="00F66491">
        <w:rPr>
          <w:rFonts w:eastAsia="Times New Roman" w:cs="Arial"/>
          <w:szCs w:val="20"/>
          <w:lang w:eastAsia="fr-FR"/>
        </w:rPr>
        <w:t>etc</w:t>
      </w:r>
      <w:proofErr w:type="spellEnd"/>
      <w:r w:rsidRPr="00F66491">
        <w:rPr>
          <w:rFonts w:eastAsia="Times New Roman" w:cs="Arial"/>
          <w:szCs w:val="20"/>
          <w:lang w:eastAsia="fr-FR"/>
        </w:rPr>
        <w:t xml:space="preserve">, </w:t>
      </w:r>
    </w:p>
    <w:p w14:paraId="43FE7A4F" w14:textId="6ADE207A" w:rsidR="00072EC8" w:rsidRPr="00F66491" w:rsidRDefault="00072EC8" w:rsidP="00F11941">
      <w:pPr>
        <w:pStyle w:val="Paragraphedeliste"/>
        <w:widowControl w:val="0"/>
        <w:numPr>
          <w:ilvl w:val="0"/>
          <w:numId w:val="4"/>
        </w:numPr>
        <w:autoSpaceDE w:val="0"/>
        <w:autoSpaceDN w:val="0"/>
        <w:adjustRightInd w:val="0"/>
        <w:spacing w:before="0" w:line="240" w:lineRule="auto"/>
        <w:rPr>
          <w:rFonts w:eastAsia="Times New Roman" w:cs="Arial"/>
          <w:szCs w:val="20"/>
          <w:lang w:eastAsia="fr-FR"/>
        </w:rPr>
      </w:pPr>
      <w:proofErr w:type="gramStart"/>
      <w:r w:rsidRPr="00F66491">
        <w:rPr>
          <w:rFonts w:eastAsia="Times New Roman" w:cs="Arial"/>
          <w:szCs w:val="20"/>
          <w:lang w:eastAsia="fr-FR"/>
        </w:rPr>
        <w:t>la</w:t>
      </w:r>
      <w:proofErr w:type="gramEnd"/>
      <w:r w:rsidRPr="00F66491">
        <w:rPr>
          <w:rFonts w:eastAsia="Times New Roman" w:cs="Arial"/>
          <w:szCs w:val="20"/>
          <w:lang w:eastAsia="fr-FR"/>
        </w:rPr>
        <w:t xml:space="preserve"> dimension lexicale, en fonction des contenus disponibles et des principaux enjeux de communication tels que précisés dans ce cahier des charges. </w:t>
      </w:r>
    </w:p>
    <w:p w14:paraId="63E5D327" w14:textId="77777777" w:rsidR="00072EC8" w:rsidRDefault="00072EC8" w:rsidP="00F66491">
      <w:pPr>
        <w:widowControl w:val="0"/>
        <w:autoSpaceDE w:val="0"/>
        <w:autoSpaceDN w:val="0"/>
        <w:adjustRightInd w:val="0"/>
        <w:spacing w:before="0" w:line="240" w:lineRule="auto"/>
        <w:rPr>
          <w:rFonts w:eastAsia="Times New Roman" w:cs="Arial"/>
          <w:szCs w:val="20"/>
          <w:lang w:eastAsia="fr-FR"/>
        </w:rPr>
      </w:pPr>
      <w:r w:rsidRPr="00F66491">
        <w:rPr>
          <w:rFonts w:eastAsia="Times New Roman" w:cs="Arial"/>
          <w:szCs w:val="20"/>
          <w:lang w:eastAsia="fr-FR"/>
        </w:rPr>
        <w:t xml:space="preserve">Pour rappel, le suivi SEO ne fait pas partie du périmètre du marché, mais une attention particulière sera </w:t>
      </w:r>
      <w:r w:rsidRPr="00F66491">
        <w:rPr>
          <w:rFonts w:eastAsia="Times New Roman" w:cs="Arial"/>
          <w:szCs w:val="20"/>
          <w:lang w:eastAsia="fr-FR"/>
        </w:rPr>
        <w:lastRenderedPageBreak/>
        <w:t xml:space="preserve">portée à la solution qui doit à minima respecter les bonnes pratiques SEO évoquées ci-dessus. </w:t>
      </w:r>
    </w:p>
    <w:p w14:paraId="1F60C7E7" w14:textId="53D27917" w:rsidR="006C174F" w:rsidRPr="006C174F" w:rsidRDefault="006C174F" w:rsidP="006C174F">
      <w:pPr>
        <w:pStyle w:val="Titre2"/>
        <w:tabs>
          <w:tab w:val="num" w:pos="993"/>
        </w:tabs>
        <w:rPr>
          <w:bCs/>
        </w:rPr>
      </w:pPr>
      <w:bookmarkStart w:id="53" w:name="_Toc180164853"/>
      <w:r w:rsidRPr="006C174F">
        <w:rPr>
          <w:bCs/>
        </w:rPr>
        <w:t>Eco</w:t>
      </w:r>
      <w:r>
        <w:rPr>
          <w:bCs/>
        </w:rPr>
        <w:t>-</w:t>
      </w:r>
      <w:r w:rsidRPr="006C174F">
        <w:rPr>
          <w:bCs/>
        </w:rPr>
        <w:t>conception</w:t>
      </w:r>
      <w:bookmarkEnd w:id="53"/>
    </w:p>
    <w:p w14:paraId="4AF341A6" w14:textId="36B8B609" w:rsidR="00036B70" w:rsidRPr="00EA4245" w:rsidRDefault="00036B70" w:rsidP="00036B70">
      <w:pPr>
        <w:pStyle w:val="Titre3"/>
        <w:rPr>
          <w:rFonts w:eastAsia="Times New Roman"/>
          <w:lang w:eastAsia="fr-FR"/>
        </w:rPr>
      </w:pPr>
      <w:bookmarkStart w:id="54" w:name="_Toc180164854"/>
      <w:r w:rsidRPr="00EA4245">
        <w:rPr>
          <w:rFonts w:eastAsia="Times New Roman"/>
          <w:lang w:eastAsia="fr-FR"/>
        </w:rPr>
        <w:t>Dispositions générales</w:t>
      </w:r>
      <w:bookmarkEnd w:id="54"/>
    </w:p>
    <w:p w14:paraId="6123296D" w14:textId="189637DE" w:rsidR="006A0ED5" w:rsidRPr="00EA4245" w:rsidRDefault="006A0ED5" w:rsidP="006C174F">
      <w:pPr>
        <w:widowControl w:val="0"/>
        <w:autoSpaceDE w:val="0"/>
        <w:autoSpaceDN w:val="0"/>
        <w:adjustRightInd w:val="0"/>
        <w:spacing w:before="0" w:line="240" w:lineRule="auto"/>
        <w:rPr>
          <w:rFonts w:eastAsia="Times New Roman" w:cs="Arial"/>
          <w:szCs w:val="20"/>
          <w:lang w:eastAsia="fr-FR"/>
        </w:rPr>
      </w:pPr>
      <w:r w:rsidRPr="00EA4245">
        <w:rPr>
          <w:rFonts w:eastAsia="Times New Roman" w:cs="Arial"/>
          <w:szCs w:val="20"/>
          <w:lang w:eastAsia="fr-FR"/>
        </w:rPr>
        <w:t xml:space="preserve">Le Titulaire s’engage à mettre en œuvre une démarche d’éco-conception </w:t>
      </w:r>
      <w:r w:rsidR="006C174F" w:rsidRPr="00EA4245">
        <w:rPr>
          <w:rFonts w:eastAsia="Times New Roman" w:cs="Arial"/>
          <w:szCs w:val="20"/>
          <w:lang w:eastAsia="fr-FR"/>
        </w:rPr>
        <w:t>dans l'ergonomie du site</w:t>
      </w:r>
      <w:r w:rsidRPr="00EA4245">
        <w:rPr>
          <w:rFonts w:eastAsia="Times New Roman" w:cs="Arial"/>
          <w:szCs w:val="20"/>
          <w:lang w:eastAsia="fr-FR"/>
        </w:rPr>
        <w:t>.</w:t>
      </w:r>
    </w:p>
    <w:p w14:paraId="489E093D" w14:textId="5FBA424C" w:rsidR="006A0ED5" w:rsidRPr="00EA4245" w:rsidRDefault="006A0ED5" w:rsidP="006C174F">
      <w:pPr>
        <w:widowControl w:val="0"/>
        <w:autoSpaceDE w:val="0"/>
        <w:autoSpaceDN w:val="0"/>
        <w:adjustRightInd w:val="0"/>
        <w:spacing w:before="0" w:line="240" w:lineRule="auto"/>
        <w:rPr>
          <w:rFonts w:eastAsia="Times New Roman" w:cs="Arial"/>
          <w:szCs w:val="20"/>
          <w:lang w:eastAsia="fr-FR"/>
        </w:rPr>
      </w:pPr>
      <w:r w:rsidRPr="00EA4245">
        <w:rPr>
          <w:rFonts w:eastAsia="Times New Roman" w:cs="Arial"/>
          <w:szCs w:val="20"/>
          <w:lang w:eastAsia="fr-FR"/>
        </w:rPr>
        <w:t>Dans ce cadre</w:t>
      </w:r>
      <w:r w:rsidR="006C174F" w:rsidRPr="00EA4245">
        <w:rPr>
          <w:rFonts w:eastAsia="Times New Roman" w:cs="Arial"/>
          <w:szCs w:val="20"/>
          <w:lang w:eastAsia="fr-FR"/>
        </w:rPr>
        <w:t xml:space="preserve">, </w:t>
      </w:r>
      <w:r w:rsidRPr="00EA4245">
        <w:rPr>
          <w:rFonts w:eastAsia="Times New Roman" w:cs="Arial"/>
          <w:szCs w:val="20"/>
          <w:lang w:eastAsia="fr-FR"/>
        </w:rPr>
        <w:t xml:space="preserve">aux différentes étapes de conception, le titulaire propose </w:t>
      </w:r>
      <w:r w:rsidR="00C743EE" w:rsidRPr="00EA4245">
        <w:rPr>
          <w:rFonts w:eastAsia="Times New Roman" w:cs="Arial"/>
          <w:szCs w:val="20"/>
          <w:lang w:eastAsia="fr-FR"/>
        </w:rPr>
        <w:t>des éléments ergonomiques</w:t>
      </w:r>
      <w:r w:rsidRPr="00EA4245">
        <w:rPr>
          <w:rFonts w:eastAsia="Times New Roman" w:cs="Arial"/>
          <w:szCs w:val="20"/>
          <w:lang w:eastAsia="fr-FR"/>
        </w:rPr>
        <w:t xml:space="preserve"> de nature à limiter </w:t>
      </w:r>
      <w:r w:rsidR="00036B70" w:rsidRPr="00EA4245">
        <w:rPr>
          <w:rFonts w:eastAsia="Times New Roman" w:cs="Arial"/>
          <w:szCs w:val="20"/>
          <w:lang w:eastAsia="fr-FR"/>
        </w:rPr>
        <w:t>les impacts</w:t>
      </w:r>
      <w:r w:rsidRPr="00EA4245">
        <w:rPr>
          <w:rFonts w:eastAsia="Times New Roman" w:cs="Arial"/>
          <w:szCs w:val="20"/>
          <w:lang w:eastAsia="fr-FR"/>
        </w:rPr>
        <w:t xml:space="preserve"> environnementa</w:t>
      </w:r>
      <w:r w:rsidR="00036B70" w:rsidRPr="00EA4245">
        <w:rPr>
          <w:rFonts w:eastAsia="Times New Roman" w:cs="Arial"/>
          <w:szCs w:val="20"/>
          <w:lang w:eastAsia="fr-FR"/>
        </w:rPr>
        <w:t xml:space="preserve">ux </w:t>
      </w:r>
      <w:r w:rsidRPr="00EA4245">
        <w:rPr>
          <w:rFonts w:eastAsia="Times New Roman" w:cs="Arial"/>
          <w:szCs w:val="20"/>
          <w:lang w:eastAsia="fr-FR"/>
        </w:rPr>
        <w:t xml:space="preserve">et alerte </w:t>
      </w:r>
      <w:r w:rsidR="00036B70" w:rsidRPr="00EA4245">
        <w:rPr>
          <w:rFonts w:eastAsia="Times New Roman" w:cs="Arial"/>
          <w:szCs w:val="20"/>
          <w:lang w:eastAsia="fr-FR"/>
        </w:rPr>
        <w:t>le CNC des</w:t>
      </w:r>
      <w:r w:rsidRPr="00EA4245">
        <w:rPr>
          <w:rFonts w:eastAsia="Times New Roman" w:cs="Arial"/>
          <w:szCs w:val="20"/>
          <w:lang w:eastAsia="fr-FR"/>
        </w:rPr>
        <w:t xml:space="preserve"> </w:t>
      </w:r>
      <w:r w:rsidR="00036B70" w:rsidRPr="00EA4245">
        <w:rPr>
          <w:rFonts w:eastAsia="Times New Roman" w:cs="Arial"/>
          <w:szCs w:val="20"/>
          <w:lang w:eastAsia="fr-FR"/>
        </w:rPr>
        <w:t>impacts</w:t>
      </w:r>
      <w:r w:rsidRPr="00EA4245">
        <w:rPr>
          <w:rFonts w:eastAsia="Times New Roman" w:cs="Arial"/>
          <w:szCs w:val="20"/>
          <w:lang w:eastAsia="fr-FR"/>
        </w:rPr>
        <w:t xml:space="preserve"> environnementaux de</w:t>
      </w:r>
      <w:r w:rsidR="00036B70" w:rsidRPr="00EA4245">
        <w:rPr>
          <w:rFonts w:eastAsia="Times New Roman" w:cs="Arial"/>
          <w:szCs w:val="20"/>
          <w:lang w:eastAsia="fr-FR"/>
        </w:rPr>
        <w:t xml:space="preserve"> ses</w:t>
      </w:r>
      <w:r w:rsidRPr="00EA4245">
        <w:rPr>
          <w:rFonts w:eastAsia="Times New Roman" w:cs="Arial"/>
          <w:szCs w:val="20"/>
          <w:lang w:eastAsia="fr-FR"/>
        </w:rPr>
        <w:t xml:space="preserve"> choix.  </w:t>
      </w:r>
    </w:p>
    <w:p w14:paraId="5EE1BC16" w14:textId="1FCBAA61" w:rsidR="006C174F" w:rsidRDefault="006A0ED5" w:rsidP="006C174F">
      <w:pPr>
        <w:widowControl w:val="0"/>
        <w:autoSpaceDE w:val="0"/>
        <w:autoSpaceDN w:val="0"/>
        <w:adjustRightInd w:val="0"/>
        <w:spacing w:before="0" w:line="240" w:lineRule="auto"/>
        <w:rPr>
          <w:rFonts w:eastAsia="Times New Roman" w:cs="Arial"/>
          <w:szCs w:val="20"/>
          <w:lang w:eastAsia="fr-FR"/>
        </w:rPr>
      </w:pPr>
      <w:r w:rsidRPr="00EA4245">
        <w:rPr>
          <w:rFonts w:eastAsia="Times New Roman" w:cs="Arial"/>
          <w:szCs w:val="20"/>
          <w:lang w:eastAsia="fr-FR"/>
        </w:rPr>
        <w:t>Le titulaire peut, par exemple proposer de</w:t>
      </w:r>
      <w:r w:rsidR="006C174F" w:rsidRPr="00EA4245">
        <w:rPr>
          <w:rFonts w:eastAsia="Times New Roman" w:cs="Arial"/>
          <w:szCs w:val="20"/>
          <w:lang w:eastAsia="fr-FR"/>
        </w:rPr>
        <w:t xml:space="preserve"> rédui</w:t>
      </w:r>
      <w:r w:rsidRPr="00EA4245">
        <w:rPr>
          <w:rFonts w:eastAsia="Times New Roman" w:cs="Arial"/>
          <w:szCs w:val="20"/>
          <w:lang w:eastAsia="fr-FR"/>
        </w:rPr>
        <w:t>re ou limiter</w:t>
      </w:r>
      <w:r w:rsidR="006C174F" w:rsidRPr="00EA4245">
        <w:rPr>
          <w:rFonts w:eastAsia="Times New Roman" w:cs="Arial"/>
          <w:szCs w:val="20"/>
          <w:lang w:eastAsia="fr-FR"/>
        </w:rPr>
        <w:t xml:space="preserve"> le nombre d'éléments visuels complexes ou utilis</w:t>
      </w:r>
      <w:r w:rsidRPr="00EA4245">
        <w:rPr>
          <w:rFonts w:eastAsia="Times New Roman" w:cs="Arial"/>
          <w:szCs w:val="20"/>
          <w:lang w:eastAsia="fr-FR"/>
        </w:rPr>
        <w:t>er</w:t>
      </w:r>
      <w:r w:rsidR="006C174F" w:rsidRPr="00EA4245">
        <w:rPr>
          <w:rFonts w:eastAsia="Times New Roman" w:cs="Arial"/>
          <w:szCs w:val="20"/>
          <w:lang w:eastAsia="fr-FR"/>
        </w:rPr>
        <w:t xml:space="preserve"> des couleurs moins gourmandes en énergie</w:t>
      </w:r>
      <w:r w:rsidR="00036B70" w:rsidRPr="00EA4245">
        <w:rPr>
          <w:rFonts w:eastAsia="Times New Roman" w:cs="Arial"/>
          <w:szCs w:val="20"/>
          <w:lang w:eastAsia="fr-FR"/>
        </w:rPr>
        <w:t xml:space="preserve"> ou encore optimiser</w:t>
      </w:r>
      <w:r w:rsidR="00036B70" w:rsidRPr="00036B70">
        <w:rPr>
          <w:rFonts w:eastAsia="Times New Roman" w:cs="Arial"/>
          <w:szCs w:val="20"/>
          <w:lang w:eastAsia="fr-FR"/>
        </w:rPr>
        <w:t xml:space="preserve"> les fonctionnalités</w:t>
      </w:r>
      <w:r w:rsidR="00036B70" w:rsidRPr="00036B70">
        <w:t xml:space="preserve"> </w:t>
      </w:r>
      <w:r w:rsidR="00036B70">
        <w:t xml:space="preserve">afin que le site </w:t>
      </w:r>
      <w:r w:rsidR="00036B70" w:rsidRPr="00036B70">
        <w:rPr>
          <w:rFonts w:eastAsia="Times New Roman" w:cs="Arial"/>
          <w:szCs w:val="20"/>
          <w:lang w:eastAsia="fr-FR"/>
        </w:rPr>
        <w:t xml:space="preserve">soit </w:t>
      </w:r>
      <w:r w:rsidR="00036B70">
        <w:rPr>
          <w:rFonts w:eastAsia="Times New Roman" w:cs="Arial"/>
          <w:szCs w:val="20"/>
          <w:lang w:eastAsia="fr-FR"/>
        </w:rPr>
        <w:t xml:space="preserve">plus </w:t>
      </w:r>
      <w:r w:rsidR="00036B70" w:rsidRPr="00036B70">
        <w:rPr>
          <w:rFonts w:eastAsia="Times New Roman" w:cs="Arial"/>
          <w:szCs w:val="20"/>
          <w:lang w:eastAsia="fr-FR"/>
        </w:rPr>
        <w:t>rapide à charger et consomme moins de ressources, tant côté serveur que côté client</w:t>
      </w:r>
      <w:r w:rsidR="00036B70">
        <w:rPr>
          <w:rFonts w:eastAsia="Times New Roman" w:cs="Arial"/>
          <w:szCs w:val="20"/>
          <w:lang w:eastAsia="fr-FR"/>
        </w:rPr>
        <w:t>.</w:t>
      </w:r>
    </w:p>
    <w:p w14:paraId="6B0D95DA" w14:textId="77777777" w:rsidR="006A4DEF" w:rsidRPr="00EA4245" w:rsidRDefault="006A4DEF" w:rsidP="006A4DEF">
      <w:pPr>
        <w:widowControl w:val="0"/>
        <w:autoSpaceDE w:val="0"/>
        <w:autoSpaceDN w:val="0"/>
        <w:adjustRightInd w:val="0"/>
        <w:spacing w:before="0" w:line="240" w:lineRule="auto"/>
        <w:jc w:val="left"/>
        <w:rPr>
          <w:rFonts w:eastAsia="Times New Roman" w:cs="Arial"/>
          <w:szCs w:val="20"/>
          <w:highlight w:val="yellow"/>
          <w:lang w:eastAsia="fr-FR"/>
        </w:rPr>
      </w:pPr>
      <w:r w:rsidRPr="00EA4245">
        <w:rPr>
          <w:rFonts w:eastAsia="Times New Roman" w:cs="Arial"/>
          <w:szCs w:val="20"/>
          <w:lang w:eastAsia="fr-FR"/>
        </w:rPr>
        <w:t>Pour plus de précision, le Référentiel général d'écoconception de services numériques (RGESN) partie UX/UI :</w:t>
      </w:r>
      <w:r w:rsidRPr="00EA4245">
        <w:rPr>
          <w:rFonts w:eastAsia="Times New Roman" w:cs="Arial"/>
          <w:szCs w:val="20"/>
          <w:lang w:eastAsia="fr-FR"/>
        </w:rPr>
        <w:br/>
      </w:r>
      <w:hyperlink r:id="rId16" w:history="1">
        <w:r w:rsidRPr="00EA4245">
          <w:rPr>
            <w:rStyle w:val="Lienhypertexte"/>
            <w:rFonts w:eastAsia="Times New Roman" w:cs="Arial"/>
            <w:szCs w:val="20"/>
            <w:lang w:eastAsia="fr-FR"/>
          </w:rPr>
          <w:t>https://ecoresponsable.numerique.gouv.fr/publications/referentiel-general-ecoconception/</w:t>
        </w:r>
      </w:hyperlink>
      <w:r w:rsidRPr="00EA4245">
        <w:rPr>
          <w:rFonts w:eastAsia="Times New Roman" w:cs="Arial"/>
          <w:szCs w:val="20"/>
          <w:lang w:eastAsia="fr-FR"/>
        </w:rPr>
        <w:t xml:space="preserve"> </w:t>
      </w:r>
    </w:p>
    <w:p w14:paraId="374C63FC" w14:textId="095A0C1A" w:rsidR="00036B70" w:rsidRPr="00EA4245" w:rsidRDefault="00036B70" w:rsidP="00036B70">
      <w:pPr>
        <w:pStyle w:val="Titre3"/>
        <w:rPr>
          <w:rFonts w:eastAsia="Times New Roman"/>
          <w:lang w:eastAsia="fr-FR"/>
        </w:rPr>
      </w:pPr>
      <w:bookmarkStart w:id="55" w:name="_Toc180164855"/>
      <w:r w:rsidRPr="00EA4245">
        <w:rPr>
          <w:rFonts w:eastAsia="Times New Roman"/>
          <w:lang w:eastAsia="fr-FR"/>
        </w:rPr>
        <w:t>Dispositions particulières</w:t>
      </w:r>
      <w:bookmarkEnd w:id="55"/>
    </w:p>
    <w:p w14:paraId="2C001599" w14:textId="51DE474E" w:rsidR="00036B70" w:rsidRPr="00EA4245" w:rsidRDefault="00036B70" w:rsidP="003919D7">
      <w:pPr>
        <w:widowControl w:val="0"/>
        <w:autoSpaceDE w:val="0"/>
        <w:autoSpaceDN w:val="0"/>
        <w:adjustRightInd w:val="0"/>
        <w:spacing w:before="0" w:line="240" w:lineRule="auto"/>
        <w:jc w:val="left"/>
        <w:rPr>
          <w:rFonts w:eastAsia="Times New Roman" w:cs="Arial"/>
          <w:szCs w:val="20"/>
          <w:lang w:eastAsia="fr-FR"/>
        </w:rPr>
      </w:pPr>
      <w:r w:rsidRPr="00EA4245">
        <w:rPr>
          <w:rFonts w:eastAsia="Times New Roman" w:cs="Arial"/>
          <w:szCs w:val="20"/>
          <w:lang w:eastAsia="fr-FR"/>
        </w:rPr>
        <w:t>En complément des dispositions présenté</w:t>
      </w:r>
      <w:r w:rsidR="00582DF0">
        <w:rPr>
          <w:rFonts w:eastAsia="Times New Roman" w:cs="Arial"/>
          <w:szCs w:val="20"/>
          <w:lang w:eastAsia="fr-FR"/>
        </w:rPr>
        <w:t>e</w:t>
      </w:r>
      <w:r w:rsidRPr="00EA4245">
        <w:rPr>
          <w:rFonts w:eastAsia="Times New Roman" w:cs="Arial"/>
          <w:szCs w:val="20"/>
          <w:lang w:eastAsia="fr-FR"/>
        </w:rPr>
        <w:t xml:space="preserve">s à l’article 7.4.1 du </w:t>
      </w:r>
      <w:r w:rsidR="002E4E33" w:rsidRPr="00EA4245">
        <w:rPr>
          <w:rFonts w:eastAsia="Times New Roman" w:cs="Arial"/>
          <w:szCs w:val="20"/>
          <w:lang w:eastAsia="fr-FR"/>
        </w:rPr>
        <w:t>présent</w:t>
      </w:r>
      <w:r w:rsidRPr="00EA4245">
        <w:rPr>
          <w:rFonts w:eastAsia="Times New Roman" w:cs="Arial"/>
          <w:szCs w:val="20"/>
          <w:lang w:eastAsia="fr-FR"/>
        </w:rPr>
        <w:t xml:space="preserve"> CCTP, le titulaire met </w:t>
      </w:r>
      <w:r w:rsidR="00840BC3" w:rsidRPr="00EA4245">
        <w:rPr>
          <w:rFonts w:eastAsia="Times New Roman" w:cs="Arial"/>
          <w:szCs w:val="20"/>
          <w:lang w:eastAsia="fr-FR"/>
        </w:rPr>
        <w:t>à</w:t>
      </w:r>
      <w:r w:rsidRPr="00EA4245">
        <w:rPr>
          <w:rFonts w:eastAsia="Times New Roman" w:cs="Arial"/>
          <w:szCs w:val="20"/>
          <w:lang w:eastAsia="fr-FR"/>
        </w:rPr>
        <w:t xml:space="preserve"> minima en œuvre les fonctionnalités suivante</w:t>
      </w:r>
      <w:r w:rsidR="002E4E33" w:rsidRPr="00EA4245">
        <w:rPr>
          <w:rFonts w:eastAsia="Times New Roman" w:cs="Arial"/>
          <w:szCs w:val="20"/>
          <w:lang w:eastAsia="fr-FR"/>
        </w:rPr>
        <w:t>s</w:t>
      </w:r>
      <w:r w:rsidRPr="00EA4245">
        <w:rPr>
          <w:rFonts w:eastAsia="Times New Roman" w:cs="Arial"/>
          <w:szCs w:val="20"/>
          <w:lang w:eastAsia="fr-FR"/>
        </w:rPr>
        <w:t xml:space="preserve"> pour le site :</w:t>
      </w:r>
    </w:p>
    <w:p w14:paraId="0EF430F3" w14:textId="3CBE672E" w:rsidR="00477507" w:rsidRPr="006A4DEF" w:rsidRDefault="00477507" w:rsidP="003919D7">
      <w:pPr>
        <w:pStyle w:val="Paragraphedeliste"/>
        <w:widowControl w:val="0"/>
        <w:numPr>
          <w:ilvl w:val="0"/>
          <w:numId w:val="4"/>
        </w:numPr>
        <w:autoSpaceDE w:val="0"/>
        <w:autoSpaceDN w:val="0"/>
        <w:adjustRightInd w:val="0"/>
        <w:spacing w:before="0" w:line="240" w:lineRule="auto"/>
        <w:jc w:val="left"/>
        <w:rPr>
          <w:rFonts w:eastAsia="Times New Roman" w:cs="Arial"/>
          <w:szCs w:val="20"/>
          <w:lang w:eastAsia="fr-FR"/>
        </w:rPr>
      </w:pPr>
      <w:r w:rsidRPr="006A4DEF">
        <w:rPr>
          <w:rFonts w:eastAsia="Times New Roman" w:cs="Arial"/>
          <w:szCs w:val="20"/>
          <w:lang w:eastAsia="fr-FR"/>
        </w:rPr>
        <w:t>Site qui s’adapte à différents types de terminaux d’affichage </w:t>
      </w:r>
      <w:r w:rsidR="006A4DEF" w:rsidRPr="00C743EE">
        <w:rPr>
          <w:rFonts w:eastAsia="Times New Roman" w:cs="Arial"/>
          <w:szCs w:val="20"/>
          <w:lang w:eastAsia="fr-FR"/>
        </w:rPr>
        <w:t>(mobile, desktop)</w:t>
      </w:r>
    </w:p>
    <w:p w14:paraId="3F0DCDC4" w14:textId="1DC05F3D" w:rsidR="0041678A" w:rsidRPr="00EA4245" w:rsidRDefault="0041678A" w:rsidP="003919D7">
      <w:pPr>
        <w:pStyle w:val="Paragraphedeliste"/>
        <w:widowControl w:val="0"/>
        <w:numPr>
          <w:ilvl w:val="0"/>
          <w:numId w:val="4"/>
        </w:numPr>
        <w:autoSpaceDE w:val="0"/>
        <w:autoSpaceDN w:val="0"/>
        <w:adjustRightInd w:val="0"/>
        <w:spacing w:before="0" w:line="240" w:lineRule="auto"/>
        <w:jc w:val="left"/>
        <w:rPr>
          <w:rFonts w:eastAsia="Times New Roman" w:cs="Arial"/>
          <w:szCs w:val="20"/>
          <w:lang w:eastAsia="fr-FR"/>
        </w:rPr>
      </w:pPr>
      <w:r w:rsidRPr="00EA4245">
        <w:rPr>
          <w:rFonts w:eastAsia="Times New Roman" w:cs="Arial"/>
          <w:szCs w:val="20"/>
          <w:lang w:eastAsia="fr-FR"/>
        </w:rPr>
        <w:t>Prévoir des lectures automatiques désactivé</w:t>
      </w:r>
      <w:r w:rsidR="00582DF0">
        <w:rPr>
          <w:rFonts w:eastAsia="Times New Roman" w:cs="Arial"/>
          <w:szCs w:val="20"/>
          <w:lang w:eastAsia="fr-FR"/>
        </w:rPr>
        <w:t>es</w:t>
      </w:r>
      <w:r w:rsidRPr="00EA4245">
        <w:rPr>
          <w:rFonts w:eastAsia="Times New Roman" w:cs="Arial"/>
          <w:szCs w:val="20"/>
          <w:lang w:eastAsia="fr-FR"/>
        </w:rPr>
        <w:t xml:space="preserve"> par défaut (animation, vidéo, so</w:t>
      </w:r>
      <w:r w:rsidR="006A4DEF">
        <w:rPr>
          <w:rFonts w:eastAsia="Times New Roman" w:cs="Arial"/>
          <w:szCs w:val="20"/>
          <w:lang w:eastAsia="fr-FR"/>
        </w:rPr>
        <w:t>n</w:t>
      </w:r>
      <w:r w:rsidRPr="00EA4245">
        <w:rPr>
          <w:rFonts w:eastAsia="Times New Roman" w:cs="Arial"/>
          <w:szCs w:val="20"/>
          <w:lang w:eastAsia="fr-FR"/>
        </w:rPr>
        <w:t>)</w:t>
      </w:r>
    </w:p>
    <w:p w14:paraId="1607EE44" w14:textId="2A4AE4F1" w:rsidR="00BD6794" w:rsidRPr="00EA4245" w:rsidRDefault="00BD6794" w:rsidP="003919D7">
      <w:pPr>
        <w:pStyle w:val="Paragraphedeliste"/>
        <w:widowControl w:val="0"/>
        <w:numPr>
          <w:ilvl w:val="0"/>
          <w:numId w:val="4"/>
        </w:numPr>
        <w:autoSpaceDE w:val="0"/>
        <w:autoSpaceDN w:val="0"/>
        <w:adjustRightInd w:val="0"/>
        <w:spacing w:before="0" w:line="240" w:lineRule="auto"/>
        <w:jc w:val="left"/>
        <w:rPr>
          <w:rFonts w:eastAsia="Times New Roman" w:cs="Arial"/>
          <w:szCs w:val="20"/>
          <w:lang w:eastAsia="fr-FR"/>
        </w:rPr>
      </w:pPr>
      <w:r w:rsidRPr="00EA4245">
        <w:rPr>
          <w:rFonts w:eastAsia="Times New Roman" w:cs="Arial"/>
          <w:szCs w:val="20"/>
          <w:lang w:eastAsia="fr-FR"/>
        </w:rPr>
        <w:t>Informer l’utilisateur, avant transfert, des poids et formats de fichier</w:t>
      </w:r>
      <w:r w:rsidR="00445603" w:rsidRPr="00EA4245">
        <w:rPr>
          <w:rFonts w:eastAsia="Times New Roman" w:cs="Arial"/>
          <w:szCs w:val="20"/>
          <w:lang w:eastAsia="fr-FR"/>
        </w:rPr>
        <w:t> ;</w:t>
      </w:r>
    </w:p>
    <w:p w14:paraId="0D28466E" w14:textId="39375B27" w:rsidR="0041678A" w:rsidRPr="00EA4245" w:rsidRDefault="00CB0E9C" w:rsidP="00445603">
      <w:pPr>
        <w:pStyle w:val="Paragraphedeliste"/>
        <w:widowControl w:val="0"/>
        <w:numPr>
          <w:ilvl w:val="0"/>
          <w:numId w:val="4"/>
        </w:numPr>
        <w:autoSpaceDE w:val="0"/>
        <w:autoSpaceDN w:val="0"/>
        <w:adjustRightInd w:val="0"/>
        <w:spacing w:before="0" w:line="240" w:lineRule="auto"/>
        <w:rPr>
          <w:rFonts w:eastAsia="Times New Roman" w:cs="Arial"/>
          <w:szCs w:val="20"/>
          <w:lang w:eastAsia="fr-FR"/>
        </w:rPr>
      </w:pPr>
      <w:r w:rsidRPr="00EA4245">
        <w:rPr>
          <w:rFonts w:eastAsia="Times New Roman" w:cs="Arial"/>
          <w:szCs w:val="20"/>
          <w:lang w:eastAsia="fr-FR"/>
        </w:rPr>
        <w:t xml:space="preserve">Le service repose sur un chargement à la demande du contenu proportionné au contexte d’utilisation </w:t>
      </w:r>
      <w:r w:rsidR="00F86525" w:rsidRPr="00EA4245">
        <w:rPr>
          <w:rFonts w:eastAsia="Times New Roman" w:cs="Arial"/>
          <w:szCs w:val="20"/>
          <w:lang w:eastAsia="fr-FR"/>
        </w:rPr>
        <w:t xml:space="preserve">(notamment la mise en place d’un bouton « Voir plus » pour continuer la navigation ou une pagination), </w:t>
      </w:r>
    </w:p>
    <w:p w14:paraId="7E3E763F" w14:textId="2BC24066" w:rsidR="00EA4245" w:rsidRPr="00EA4245" w:rsidRDefault="00BD6794" w:rsidP="006B6741">
      <w:pPr>
        <w:pStyle w:val="Paragraphedeliste"/>
        <w:widowControl w:val="0"/>
        <w:numPr>
          <w:ilvl w:val="0"/>
          <w:numId w:val="4"/>
        </w:numPr>
        <w:autoSpaceDE w:val="0"/>
        <w:autoSpaceDN w:val="0"/>
        <w:adjustRightInd w:val="0"/>
        <w:spacing w:before="0" w:line="240" w:lineRule="auto"/>
        <w:jc w:val="left"/>
        <w:rPr>
          <w:rFonts w:eastAsia="Times New Roman" w:cs="Arial"/>
          <w:szCs w:val="20"/>
          <w:lang w:eastAsia="fr-FR"/>
        </w:rPr>
      </w:pPr>
      <w:r w:rsidRPr="00EA4245">
        <w:rPr>
          <w:rFonts w:eastAsia="Times New Roman" w:cs="Arial"/>
          <w:szCs w:val="20"/>
          <w:lang w:eastAsia="fr-FR"/>
        </w:rPr>
        <w:t xml:space="preserve">Ne pas inclure de </w:t>
      </w:r>
      <w:r w:rsidR="00A205F0" w:rsidRPr="00EA4245">
        <w:rPr>
          <w:rFonts w:eastAsia="Times New Roman" w:cs="Arial"/>
          <w:szCs w:val="20"/>
          <w:lang w:eastAsia="fr-FR"/>
        </w:rPr>
        <w:t>« </w:t>
      </w:r>
      <w:proofErr w:type="spellStart"/>
      <w:r w:rsidRPr="00EA4245">
        <w:rPr>
          <w:rFonts w:eastAsia="Times New Roman" w:cs="Arial"/>
          <w:szCs w:val="20"/>
          <w:lang w:eastAsia="fr-FR"/>
        </w:rPr>
        <w:t>dark</w:t>
      </w:r>
      <w:proofErr w:type="spellEnd"/>
      <w:r w:rsidRPr="00EA4245">
        <w:rPr>
          <w:rFonts w:eastAsia="Times New Roman" w:cs="Arial"/>
          <w:szCs w:val="20"/>
          <w:lang w:eastAsia="fr-FR"/>
        </w:rPr>
        <w:t xml:space="preserve"> patterns</w:t>
      </w:r>
      <w:r w:rsidR="00A205F0" w:rsidRPr="00EA4245">
        <w:rPr>
          <w:rFonts w:eastAsia="Times New Roman" w:cs="Arial"/>
          <w:szCs w:val="20"/>
          <w:lang w:eastAsia="fr-FR"/>
        </w:rPr>
        <w:t> »</w:t>
      </w:r>
      <w:r w:rsidRPr="00EA4245">
        <w:rPr>
          <w:rFonts w:eastAsia="Times New Roman" w:cs="Arial"/>
          <w:szCs w:val="20"/>
          <w:lang w:eastAsia="fr-FR"/>
        </w:rPr>
        <w:t xml:space="preserve"> dans le design des services</w:t>
      </w:r>
      <w:r w:rsidR="00EA4245">
        <w:rPr>
          <w:rFonts w:eastAsia="Times New Roman" w:cs="Arial"/>
          <w:szCs w:val="20"/>
          <w:lang w:eastAsia="fr-FR"/>
        </w:rPr>
        <w:t>.</w:t>
      </w:r>
    </w:p>
    <w:p w14:paraId="3309FE4A" w14:textId="4A2276E2" w:rsidR="00072EC8" w:rsidRDefault="00F95F59" w:rsidP="00036B70">
      <w:pPr>
        <w:pStyle w:val="Titre1"/>
        <w:ind w:hanging="8157"/>
      </w:pPr>
      <w:bookmarkStart w:id="56" w:name="_Toc180164856"/>
      <w:r>
        <w:t>CALENDRIER PREVISIO</w:t>
      </w:r>
      <w:r w:rsidR="00CD263E">
        <w:t>n</w:t>
      </w:r>
      <w:r>
        <w:t>NEL</w:t>
      </w:r>
      <w:bookmarkEnd w:id="56"/>
    </w:p>
    <w:p w14:paraId="1B50001B" w14:textId="1540EAEF" w:rsidR="007631AB" w:rsidRDefault="007631AB" w:rsidP="004B22AB">
      <w:r>
        <w:t xml:space="preserve">A titre informatif et non contractuelle, le CNC envisage le planning suivant pour la procédure et l’exécution du marché.  </w:t>
      </w:r>
    </w:p>
    <w:p w14:paraId="7EFD24FB" w14:textId="67E019F0" w:rsidR="009E06CF" w:rsidRDefault="009E06CF" w:rsidP="004B22AB">
      <w:r>
        <w:t xml:space="preserve">Phase de </w:t>
      </w:r>
      <w:r>
        <w:t>candidature :</w:t>
      </w:r>
    </w:p>
    <w:p w14:paraId="2D345C02" w14:textId="0BC31805" w:rsidR="009E06CF" w:rsidRDefault="009E06CF" w:rsidP="00F11941">
      <w:pPr>
        <w:pStyle w:val="Paragraphedeliste"/>
        <w:numPr>
          <w:ilvl w:val="0"/>
          <w:numId w:val="4"/>
        </w:numPr>
      </w:pPr>
      <w:r>
        <w:t>Publication :</w:t>
      </w:r>
      <w:r w:rsidR="009A554E">
        <w:t xml:space="preserve"> </w:t>
      </w:r>
      <w:r w:rsidR="00C8191F">
        <w:t>18</w:t>
      </w:r>
      <w:r w:rsidR="007A39D1">
        <w:t xml:space="preserve"> octobre</w:t>
      </w:r>
    </w:p>
    <w:p w14:paraId="272080CC" w14:textId="1AECEE2E" w:rsidR="009E06CF" w:rsidRDefault="009E06CF" w:rsidP="00F11941">
      <w:pPr>
        <w:pStyle w:val="Paragraphedeliste"/>
        <w:numPr>
          <w:ilvl w:val="0"/>
          <w:numId w:val="4"/>
        </w:numPr>
      </w:pPr>
      <w:r>
        <w:t>Remise des candidatures :</w:t>
      </w:r>
      <w:r w:rsidR="009A554E">
        <w:t xml:space="preserve"> </w:t>
      </w:r>
      <w:r w:rsidR="00C8191F">
        <w:t xml:space="preserve">18 </w:t>
      </w:r>
      <w:r w:rsidR="007A39D1">
        <w:t>novembre</w:t>
      </w:r>
    </w:p>
    <w:p w14:paraId="130D72B7" w14:textId="1D099222" w:rsidR="009E06CF" w:rsidRDefault="009E06CF" w:rsidP="00F11941">
      <w:pPr>
        <w:pStyle w:val="Paragraphedeliste"/>
        <w:numPr>
          <w:ilvl w:val="0"/>
          <w:numId w:val="4"/>
        </w:numPr>
      </w:pPr>
      <w:r>
        <w:t xml:space="preserve">Analyse des candidatures : </w:t>
      </w:r>
      <w:r w:rsidR="00C8191F">
        <w:t xml:space="preserve">19 </w:t>
      </w:r>
      <w:r w:rsidR="007A39D1">
        <w:t>novembre</w:t>
      </w:r>
      <w:r w:rsidR="009A554E">
        <w:t xml:space="preserve"> – </w:t>
      </w:r>
      <w:r w:rsidR="00C8191F">
        <w:t xml:space="preserve">28 </w:t>
      </w:r>
      <w:r w:rsidR="009A554E">
        <w:t>novembre</w:t>
      </w:r>
    </w:p>
    <w:p w14:paraId="77D363F3" w14:textId="1D6914C1" w:rsidR="009E06CF" w:rsidRDefault="009E06CF" w:rsidP="004B22AB">
      <w:r>
        <w:t>Phase d’offre :</w:t>
      </w:r>
    </w:p>
    <w:p w14:paraId="020AEADE" w14:textId="2EB6DE3C" w:rsidR="009E06CF" w:rsidRDefault="009E06CF" w:rsidP="00F11941">
      <w:pPr>
        <w:pStyle w:val="Paragraphedeliste"/>
        <w:numPr>
          <w:ilvl w:val="0"/>
          <w:numId w:val="4"/>
        </w:numPr>
      </w:pPr>
      <w:r>
        <w:t>Invitation à remettre une offre :</w:t>
      </w:r>
      <w:r w:rsidR="009A554E">
        <w:t xml:space="preserve"> </w:t>
      </w:r>
      <w:r w:rsidR="00C8191F">
        <w:t>2</w:t>
      </w:r>
      <w:r w:rsidR="00CD5B8B">
        <w:t xml:space="preserve">9 </w:t>
      </w:r>
      <w:r w:rsidR="009A554E">
        <w:t>novembre</w:t>
      </w:r>
    </w:p>
    <w:p w14:paraId="3C101B69" w14:textId="794C2BC9" w:rsidR="009A554E" w:rsidRDefault="009A554E" w:rsidP="00F11941">
      <w:pPr>
        <w:pStyle w:val="Paragraphedeliste"/>
        <w:numPr>
          <w:ilvl w:val="0"/>
          <w:numId w:val="4"/>
        </w:numPr>
      </w:pPr>
      <w:r>
        <w:t xml:space="preserve">Remise des offres initiales : </w:t>
      </w:r>
      <w:r w:rsidR="00CD5B8B">
        <w:t>30</w:t>
      </w:r>
      <w:r w:rsidR="008C00F5">
        <w:t xml:space="preserve"> </w:t>
      </w:r>
      <w:r>
        <w:t>décembre</w:t>
      </w:r>
    </w:p>
    <w:p w14:paraId="5FED2678" w14:textId="52D87A3D" w:rsidR="008E6116" w:rsidRDefault="008E6116" w:rsidP="00F11941">
      <w:pPr>
        <w:pStyle w:val="Paragraphedeliste"/>
        <w:numPr>
          <w:ilvl w:val="0"/>
          <w:numId w:val="4"/>
        </w:numPr>
      </w:pPr>
      <w:r w:rsidRPr="008E6116">
        <w:t>Envoi des courrier</w:t>
      </w:r>
      <w:r>
        <w:t>s</w:t>
      </w:r>
      <w:r w:rsidRPr="008E6116">
        <w:t xml:space="preserve"> de convocation aux négociations :</w:t>
      </w:r>
      <w:r w:rsidR="00E96279">
        <w:t xml:space="preserve"> </w:t>
      </w:r>
      <w:r w:rsidR="00CD5B8B">
        <w:t>3 janvier</w:t>
      </w:r>
    </w:p>
    <w:p w14:paraId="4C25BBB9" w14:textId="2E28459F" w:rsidR="008E6116" w:rsidRPr="008E6116" w:rsidRDefault="008E6116" w:rsidP="00F11941">
      <w:pPr>
        <w:pStyle w:val="Paragraphedeliste"/>
        <w:numPr>
          <w:ilvl w:val="0"/>
          <w:numId w:val="4"/>
        </w:numPr>
      </w:pPr>
      <w:r w:rsidRPr="008E6116">
        <w:t>Envoi des courrier</w:t>
      </w:r>
      <w:r>
        <w:t>s</w:t>
      </w:r>
      <w:r w:rsidRPr="008E6116">
        <w:t xml:space="preserve"> </w:t>
      </w:r>
      <w:r>
        <w:t>sur les points à négocier</w:t>
      </w:r>
      <w:r w:rsidRPr="008E6116">
        <w:t xml:space="preserve"> : </w:t>
      </w:r>
      <w:r w:rsidR="00CD5B8B">
        <w:t>13</w:t>
      </w:r>
      <w:r>
        <w:t xml:space="preserve"> janvier</w:t>
      </w:r>
    </w:p>
    <w:p w14:paraId="2EC163FD" w14:textId="070B6B8E" w:rsidR="008E6116" w:rsidRPr="008E6116" w:rsidRDefault="008E6116" w:rsidP="00F11941">
      <w:pPr>
        <w:pStyle w:val="Paragraphedeliste"/>
        <w:numPr>
          <w:ilvl w:val="0"/>
          <w:numId w:val="4"/>
        </w:numPr>
      </w:pPr>
      <w:r>
        <w:t xml:space="preserve">Réunion de négociation : </w:t>
      </w:r>
      <w:r w:rsidR="00CD5B8B">
        <w:t xml:space="preserve">semaine du 20 janvier </w:t>
      </w:r>
    </w:p>
    <w:p w14:paraId="0C19807F" w14:textId="45F58709" w:rsidR="009A554E" w:rsidRDefault="009A554E" w:rsidP="00F11941">
      <w:pPr>
        <w:pStyle w:val="Paragraphedeliste"/>
        <w:numPr>
          <w:ilvl w:val="0"/>
          <w:numId w:val="4"/>
        </w:numPr>
      </w:pPr>
      <w:r>
        <w:t xml:space="preserve">Invitation à remettre une offre finale : </w:t>
      </w:r>
      <w:r w:rsidR="008E6116">
        <w:t xml:space="preserve">24 </w:t>
      </w:r>
      <w:r>
        <w:t>janvier</w:t>
      </w:r>
    </w:p>
    <w:p w14:paraId="25B2BFB0" w14:textId="2A501480" w:rsidR="009E06CF" w:rsidRDefault="009E06CF" w:rsidP="00F11941">
      <w:pPr>
        <w:pStyle w:val="Paragraphedeliste"/>
        <w:numPr>
          <w:ilvl w:val="0"/>
          <w:numId w:val="4"/>
        </w:numPr>
      </w:pPr>
      <w:r>
        <w:t xml:space="preserve">Remise des offres finales : </w:t>
      </w:r>
      <w:r w:rsidR="008E6116">
        <w:t>31</w:t>
      </w:r>
      <w:r w:rsidR="009A554E">
        <w:t xml:space="preserve"> janvier</w:t>
      </w:r>
    </w:p>
    <w:p w14:paraId="3ED5B416" w14:textId="50726EB1" w:rsidR="008E6116" w:rsidRPr="00131D34" w:rsidRDefault="008E6116" w:rsidP="00F11941">
      <w:pPr>
        <w:pStyle w:val="Paragraphedeliste"/>
        <w:numPr>
          <w:ilvl w:val="0"/>
          <w:numId w:val="4"/>
        </w:numPr>
      </w:pPr>
      <w:r w:rsidRPr="00131D34">
        <w:t xml:space="preserve">Analyse finale : </w:t>
      </w:r>
      <w:r w:rsidR="0073263C" w:rsidRPr="00131D34">
        <w:t>février</w:t>
      </w:r>
    </w:p>
    <w:p w14:paraId="3959C025" w14:textId="2F137360" w:rsidR="009E06CF" w:rsidRDefault="009E06CF" w:rsidP="00F11941">
      <w:pPr>
        <w:pStyle w:val="Paragraphedeliste"/>
        <w:numPr>
          <w:ilvl w:val="0"/>
          <w:numId w:val="4"/>
        </w:numPr>
      </w:pPr>
      <w:r>
        <w:lastRenderedPageBreak/>
        <w:t xml:space="preserve">Notification du marché : </w:t>
      </w:r>
      <w:r w:rsidR="008E6116">
        <w:t>2</w:t>
      </w:r>
      <w:r w:rsidR="0073263C">
        <w:t>6 - 28</w:t>
      </w:r>
      <w:r w:rsidR="009A554E">
        <w:t xml:space="preserve"> février</w:t>
      </w:r>
    </w:p>
    <w:p w14:paraId="5C950A1F" w14:textId="64510606" w:rsidR="0073263C" w:rsidRDefault="0073263C" w:rsidP="004B22AB">
      <w:r>
        <w:t>Exécution du marché :</w:t>
      </w:r>
    </w:p>
    <w:p w14:paraId="7AF5D18F" w14:textId="6B98B643" w:rsidR="008E6116" w:rsidRDefault="008E6116" w:rsidP="00F11941">
      <w:pPr>
        <w:pStyle w:val="Paragraphedeliste"/>
        <w:numPr>
          <w:ilvl w:val="0"/>
          <w:numId w:val="4"/>
        </w:numPr>
      </w:pPr>
      <w:r>
        <w:t xml:space="preserve">Démarrage </w:t>
      </w:r>
      <w:r w:rsidR="0073263C">
        <w:t>du projet</w:t>
      </w:r>
      <w:r>
        <w:t> : 1</w:t>
      </w:r>
      <w:r w:rsidRPr="0073263C">
        <w:t>er</w:t>
      </w:r>
      <w:r>
        <w:t xml:space="preserve"> mars</w:t>
      </w:r>
    </w:p>
    <w:p w14:paraId="7937DFA5" w14:textId="50A8E8BF" w:rsidR="004B22AB" w:rsidRDefault="004B22AB" w:rsidP="00F11941">
      <w:pPr>
        <w:pStyle w:val="Paragraphedeliste"/>
        <w:numPr>
          <w:ilvl w:val="0"/>
          <w:numId w:val="4"/>
        </w:numPr>
      </w:pPr>
      <w:r>
        <w:t>Livraison gabarits : automne 2025</w:t>
      </w:r>
    </w:p>
    <w:p w14:paraId="29880A73" w14:textId="212B0DF4" w:rsidR="00E96279" w:rsidRPr="00F95F59" w:rsidRDefault="004B22AB" w:rsidP="00CD5B8B">
      <w:pPr>
        <w:pStyle w:val="Paragraphedeliste"/>
        <w:numPr>
          <w:ilvl w:val="0"/>
          <w:numId w:val="4"/>
        </w:numPr>
      </w:pPr>
      <w:r>
        <w:t xml:space="preserve">Mise service du nouveau site : </w:t>
      </w:r>
      <w:r w:rsidR="0073263C">
        <w:t>1</w:t>
      </w:r>
      <w:r w:rsidR="0073263C" w:rsidRPr="0073263C">
        <w:t>er</w:t>
      </w:r>
      <w:r w:rsidR="0073263C">
        <w:t xml:space="preserve"> février</w:t>
      </w:r>
      <w:r w:rsidR="007A39D1">
        <w:t xml:space="preserve"> 2026</w:t>
      </w:r>
    </w:p>
    <w:p w14:paraId="5688521D" w14:textId="77777777" w:rsidR="00E96279" w:rsidRPr="00F95F59" w:rsidRDefault="00E96279" w:rsidP="00E96279"/>
    <w:sectPr w:rsidR="00E96279" w:rsidRPr="00F95F59">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10138" w14:textId="77777777" w:rsidR="00D95809" w:rsidRDefault="00D95809" w:rsidP="00C618BE">
      <w:pPr>
        <w:spacing w:before="0" w:after="0" w:line="240" w:lineRule="auto"/>
      </w:pPr>
      <w:r>
        <w:separator/>
      </w:r>
    </w:p>
  </w:endnote>
  <w:endnote w:type="continuationSeparator" w:id="0">
    <w:p w14:paraId="55C2F09A" w14:textId="77777777" w:rsidR="00D95809" w:rsidRDefault="00D95809" w:rsidP="00C618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Gras">
    <w:altName w:val="Arial"/>
    <w:panose1 w:val="020B0704020202020204"/>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886B" w14:textId="5865E7E2" w:rsidR="00C618BE" w:rsidRDefault="00C618BE">
    <w:pPr>
      <w:pStyle w:val="Pieddepage"/>
      <w:jc w:val="right"/>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pct20" w:color="auto" w:fill="auto"/>
      <w:tblLook w:val="04A0" w:firstRow="1" w:lastRow="0" w:firstColumn="1" w:lastColumn="0" w:noHBand="0" w:noVBand="1"/>
    </w:tblPr>
    <w:tblGrid>
      <w:gridCol w:w="4409"/>
      <w:gridCol w:w="4653"/>
    </w:tblGrid>
    <w:tr w:rsidR="00BB624C" w14:paraId="0A8989A8" w14:textId="77777777" w:rsidTr="00BB624C">
      <w:trPr>
        <w:trHeight w:val="142"/>
        <w:jc w:val="center"/>
      </w:trPr>
      <w:tc>
        <w:tcPr>
          <w:tcW w:w="4409" w:type="dxa"/>
          <w:shd w:val="pct20" w:color="auto" w:fill="auto"/>
          <w:vAlign w:val="center"/>
        </w:tcPr>
        <w:p w14:paraId="21CCF1AE" w14:textId="0579D8C4" w:rsidR="00BB624C" w:rsidRPr="00BB624C" w:rsidRDefault="00BB624C" w:rsidP="00BB624C">
          <w:pPr>
            <w:pStyle w:val="Pieddepage"/>
            <w:rPr>
              <w:b/>
              <w:bCs/>
            </w:rPr>
          </w:pPr>
          <w:r w:rsidRPr="00CE681D">
            <w:rPr>
              <w:b/>
              <w:bCs/>
            </w:rPr>
            <w:t>CCTP n°2024104</w:t>
          </w:r>
        </w:p>
      </w:tc>
      <w:tc>
        <w:tcPr>
          <w:tcW w:w="4653" w:type="dxa"/>
          <w:shd w:val="pct20" w:color="auto" w:fill="auto"/>
        </w:tcPr>
        <w:sdt>
          <w:sdtPr>
            <w:id w:val="-1769616900"/>
            <w:docPartObj>
              <w:docPartGallery w:val="Page Numbers (Top of Page)"/>
              <w:docPartUnique/>
            </w:docPartObj>
          </w:sdtPr>
          <w:sdtEndPr/>
          <w:sdtContent>
            <w:p w14:paraId="2BA59673" w14:textId="74F72447" w:rsidR="00BB624C" w:rsidRPr="00BB624C" w:rsidRDefault="00BB624C" w:rsidP="00BB624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8</w:t>
              </w:r>
              <w:r>
                <w:rPr>
                  <w:b/>
                  <w:bCs/>
                  <w:sz w:val="24"/>
                  <w:szCs w:val="24"/>
                </w:rPr>
                <w:fldChar w:fldCharType="end"/>
              </w:r>
            </w:p>
          </w:sdtContent>
        </w:sdt>
      </w:tc>
    </w:tr>
  </w:tbl>
  <w:p w14:paraId="587DAA6F" w14:textId="77777777" w:rsidR="00BB624C" w:rsidRDefault="00BB62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9A9A" w14:textId="77777777" w:rsidR="00D95809" w:rsidRDefault="00D95809" w:rsidP="00C618BE">
      <w:pPr>
        <w:spacing w:before="0" w:after="0" w:line="240" w:lineRule="auto"/>
      </w:pPr>
      <w:r>
        <w:separator/>
      </w:r>
    </w:p>
  </w:footnote>
  <w:footnote w:type="continuationSeparator" w:id="0">
    <w:p w14:paraId="6816478D" w14:textId="77777777" w:rsidR="00D95809" w:rsidRDefault="00D95809" w:rsidP="00C618BE">
      <w:pPr>
        <w:spacing w:before="0" w:after="0" w:line="240" w:lineRule="auto"/>
      </w:pPr>
      <w:r>
        <w:continuationSeparator/>
      </w:r>
    </w:p>
  </w:footnote>
  <w:footnote w:id="1">
    <w:p w14:paraId="5D9E5988" w14:textId="77777777" w:rsidR="009F6777" w:rsidRPr="00735BC3" w:rsidRDefault="009F6777" w:rsidP="009F6777">
      <w:pPr>
        <w:pStyle w:val="Notedebasdepage"/>
        <w:rPr>
          <w:lang w:val="en-US"/>
        </w:rPr>
      </w:pPr>
      <w:r>
        <w:rPr>
          <w:rStyle w:val="Appelnotedebasdep"/>
        </w:rPr>
        <w:footnoteRef/>
      </w:r>
      <w:r w:rsidRPr="00735BC3">
        <w:rPr>
          <w:lang w:val="en-US"/>
        </w:rPr>
        <w:t xml:space="preserve"> Search engine </w:t>
      </w:r>
      <w:proofErr w:type="gramStart"/>
      <w:r w:rsidRPr="00735BC3">
        <w:rPr>
          <w:lang w:val="en-US"/>
        </w:rPr>
        <w:t>optimization</w:t>
      </w:r>
      <w:proofErr w:type="gramEnd"/>
      <w:r w:rsidRPr="00735BC3">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8414578"/>
    <w:multiLevelType w:val="hybridMultilevel"/>
    <w:tmpl w:val="96DCDE28"/>
    <w:lvl w:ilvl="0" w:tplc="456A6CA4">
      <w:start w:val="1"/>
      <w:numFmt w:val="bullet"/>
      <w:lvlText w:val=""/>
      <w:lvlJc w:val="left"/>
      <w:pPr>
        <w:ind w:left="720" w:hanging="360"/>
      </w:pPr>
      <w:rPr>
        <w:rFonts w:ascii="Symbol" w:hAnsi="Symbol"/>
      </w:rPr>
    </w:lvl>
    <w:lvl w:ilvl="1" w:tplc="3B7A0942">
      <w:start w:val="1"/>
      <w:numFmt w:val="bullet"/>
      <w:lvlText w:val=""/>
      <w:lvlJc w:val="left"/>
      <w:pPr>
        <w:ind w:left="720" w:hanging="360"/>
      </w:pPr>
      <w:rPr>
        <w:rFonts w:ascii="Symbol" w:hAnsi="Symbol"/>
      </w:rPr>
    </w:lvl>
    <w:lvl w:ilvl="2" w:tplc="7E5E5A2E">
      <w:start w:val="1"/>
      <w:numFmt w:val="bullet"/>
      <w:lvlText w:val=""/>
      <w:lvlJc w:val="left"/>
      <w:pPr>
        <w:ind w:left="720" w:hanging="360"/>
      </w:pPr>
      <w:rPr>
        <w:rFonts w:ascii="Symbol" w:hAnsi="Symbol"/>
      </w:rPr>
    </w:lvl>
    <w:lvl w:ilvl="3" w:tplc="0700EC70">
      <w:start w:val="1"/>
      <w:numFmt w:val="bullet"/>
      <w:lvlText w:val=""/>
      <w:lvlJc w:val="left"/>
      <w:pPr>
        <w:ind w:left="720" w:hanging="360"/>
      </w:pPr>
      <w:rPr>
        <w:rFonts w:ascii="Symbol" w:hAnsi="Symbol"/>
      </w:rPr>
    </w:lvl>
    <w:lvl w:ilvl="4" w:tplc="31AE6A1A">
      <w:start w:val="1"/>
      <w:numFmt w:val="bullet"/>
      <w:lvlText w:val=""/>
      <w:lvlJc w:val="left"/>
      <w:pPr>
        <w:ind w:left="720" w:hanging="360"/>
      </w:pPr>
      <w:rPr>
        <w:rFonts w:ascii="Symbol" w:hAnsi="Symbol"/>
      </w:rPr>
    </w:lvl>
    <w:lvl w:ilvl="5" w:tplc="096CEE54">
      <w:start w:val="1"/>
      <w:numFmt w:val="bullet"/>
      <w:lvlText w:val=""/>
      <w:lvlJc w:val="left"/>
      <w:pPr>
        <w:ind w:left="720" w:hanging="360"/>
      </w:pPr>
      <w:rPr>
        <w:rFonts w:ascii="Symbol" w:hAnsi="Symbol"/>
      </w:rPr>
    </w:lvl>
    <w:lvl w:ilvl="6" w:tplc="9BFC9686">
      <w:start w:val="1"/>
      <w:numFmt w:val="bullet"/>
      <w:lvlText w:val=""/>
      <w:lvlJc w:val="left"/>
      <w:pPr>
        <w:ind w:left="720" w:hanging="360"/>
      </w:pPr>
      <w:rPr>
        <w:rFonts w:ascii="Symbol" w:hAnsi="Symbol"/>
      </w:rPr>
    </w:lvl>
    <w:lvl w:ilvl="7" w:tplc="41A6E6FE">
      <w:start w:val="1"/>
      <w:numFmt w:val="bullet"/>
      <w:lvlText w:val=""/>
      <w:lvlJc w:val="left"/>
      <w:pPr>
        <w:ind w:left="720" w:hanging="360"/>
      </w:pPr>
      <w:rPr>
        <w:rFonts w:ascii="Symbol" w:hAnsi="Symbol"/>
      </w:rPr>
    </w:lvl>
    <w:lvl w:ilvl="8" w:tplc="57142A8C">
      <w:start w:val="1"/>
      <w:numFmt w:val="bullet"/>
      <w:lvlText w:val=""/>
      <w:lvlJc w:val="left"/>
      <w:pPr>
        <w:ind w:left="720" w:hanging="360"/>
      </w:pPr>
      <w:rPr>
        <w:rFonts w:ascii="Symbol" w:hAnsi="Symbol"/>
      </w:rPr>
    </w:lvl>
  </w:abstractNum>
  <w:abstractNum w:abstractNumId="3" w15:restartNumberingAfterBreak="0">
    <w:nsid w:val="0D871C11"/>
    <w:multiLevelType w:val="hybridMultilevel"/>
    <w:tmpl w:val="53323F44"/>
    <w:lvl w:ilvl="0" w:tplc="9E1286D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49509F"/>
    <w:multiLevelType w:val="multilevel"/>
    <w:tmpl w:val="4BDA8296"/>
    <w:lvl w:ilvl="0">
      <w:start w:val="1"/>
      <w:numFmt w:val="decimal"/>
      <w:pStyle w:val="Titre1"/>
      <w:suff w:val="space"/>
      <w:lvlText w:val="ARTICLE %1."/>
      <w:lvlJc w:val="left"/>
      <w:pPr>
        <w:ind w:left="8157" w:hanging="360"/>
      </w:pPr>
      <w:rPr>
        <w:rFonts w:hint="default"/>
      </w:rPr>
    </w:lvl>
    <w:lvl w:ilvl="1">
      <w:start w:val="1"/>
      <w:numFmt w:val="decimal"/>
      <w:pStyle w:val="Titre2"/>
      <w:suff w:val="space"/>
      <w:lvlText w:val="%1.%2."/>
      <w:lvlJc w:val="left"/>
      <w:pPr>
        <w:ind w:left="3692" w:hanging="432"/>
      </w:pPr>
      <w:rPr>
        <w:rFonts w:hint="default"/>
      </w:rPr>
    </w:lvl>
    <w:lvl w:ilvl="2">
      <w:start w:val="1"/>
      <w:numFmt w:val="decimal"/>
      <w:pStyle w:val="Titre3"/>
      <w:suff w:val="space"/>
      <w:lvlText w:val="%1.%2.%3."/>
      <w:lvlJc w:val="left"/>
      <w:pPr>
        <w:ind w:left="1224" w:hanging="504"/>
      </w:pPr>
      <w:rPr>
        <w:rFonts w:hint="default"/>
      </w:rPr>
    </w:lvl>
    <w:lvl w:ilvl="3">
      <w:start w:val="1"/>
      <w:numFmt w:val="decimal"/>
      <w:pStyle w:val="Titre4"/>
      <w:suff w:val="space"/>
      <w:lvlText w:val="%1.%2.%3.%4."/>
      <w:lvlJc w:val="left"/>
      <w:pPr>
        <w:ind w:left="1728" w:hanging="648"/>
      </w:pPr>
      <w:rPr>
        <w:rFonts w:hint="default"/>
      </w:rPr>
    </w:lvl>
    <w:lvl w:ilvl="4">
      <w:start w:val="1"/>
      <w:numFmt w:val="decimal"/>
      <w:pStyle w:val="Titre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4480F9A"/>
    <w:multiLevelType w:val="hybridMultilevel"/>
    <w:tmpl w:val="82A8028C"/>
    <w:lvl w:ilvl="0" w:tplc="1FAA3390">
      <w:start w:val="1"/>
      <w:numFmt w:val="bullet"/>
      <w:pStyle w:val="Sous-titr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19795B"/>
    <w:multiLevelType w:val="hybridMultilevel"/>
    <w:tmpl w:val="EA1E3488"/>
    <w:lvl w:ilvl="0" w:tplc="9CEC91D2">
      <w:start w:val="1"/>
      <w:numFmt w:val="bullet"/>
      <w:lvlText w:val=""/>
      <w:lvlJc w:val="left"/>
      <w:pPr>
        <w:ind w:left="720" w:hanging="360"/>
      </w:pPr>
      <w:rPr>
        <w:rFonts w:ascii="Symbol" w:hAnsi="Symbol"/>
      </w:rPr>
    </w:lvl>
    <w:lvl w:ilvl="1" w:tplc="900E0F0E">
      <w:start w:val="1"/>
      <w:numFmt w:val="bullet"/>
      <w:lvlText w:val=""/>
      <w:lvlJc w:val="left"/>
      <w:pPr>
        <w:ind w:left="720" w:hanging="360"/>
      </w:pPr>
      <w:rPr>
        <w:rFonts w:ascii="Symbol" w:hAnsi="Symbol"/>
      </w:rPr>
    </w:lvl>
    <w:lvl w:ilvl="2" w:tplc="0824C73E">
      <w:start w:val="1"/>
      <w:numFmt w:val="bullet"/>
      <w:lvlText w:val=""/>
      <w:lvlJc w:val="left"/>
      <w:pPr>
        <w:ind w:left="720" w:hanging="360"/>
      </w:pPr>
      <w:rPr>
        <w:rFonts w:ascii="Symbol" w:hAnsi="Symbol"/>
      </w:rPr>
    </w:lvl>
    <w:lvl w:ilvl="3" w:tplc="19DAFE7E">
      <w:start w:val="1"/>
      <w:numFmt w:val="bullet"/>
      <w:lvlText w:val=""/>
      <w:lvlJc w:val="left"/>
      <w:pPr>
        <w:ind w:left="720" w:hanging="360"/>
      </w:pPr>
      <w:rPr>
        <w:rFonts w:ascii="Symbol" w:hAnsi="Symbol"/>
      </w:rPr>
    </w:lvl>
    <w:lvl w:ilvl="4" w:tplc="C0A0726E">
      <w:start w:val="1"/>
      <w:numFmt w:val="bullet"/>
      <w:lvlText w:val=""/>
      <w:lvlJc w:val="left"/>
      <w:pPr>
        <w:ind w:left="720" w:hanging="360"/>
      </w:pPr>
      <w:rPr>
        <w:rFonts w:ascii="Symbol" w:hAnsi="Symbol"/>
      </w:rPr>
    </w:lvl>
    <w:lvl w:ilvl="5" w:tplc="70B41AA0">
      <w:start w:val="1"/>
      <w:numFmt w:val="bullet"/>
      <w:lvlText w:val=""/>
      <w:lvlJc w:val="left"/>
      <w:pPr>
        <w:ind w:left="720" w:hanging="360"/>
      </w:pPr>
      <w:rPr>
        <w:rFonts w:ascii="Symbol" w:hAnsi="Symbol"/>
      </w:rPr>
    </w:lvl>
    <w:lvl w:ilvl="6" w:tplc="ECF87256">
      <w:start w:val="1"/>
      <w:numFmt w:val="bullet"/>
      <w:lvlText w:val=""/>
      <w:lvlJc w:val="left"/>
      <w:pPr>
        <w:ind w:left="720" w:hanging="360"/>
      </w:pPr>
      <w:rPr>
        <w:rFonts w:ascii="Symbol" w:hAnsi="Symbol"/>
      </w:rPr>
    </w:lvl>
    <w:lvl w:ilvl="7" w:tplc="CC707296">
      <w:start w:val="1"/>
      <w:numFmt w:val="bullet"/>
      <w:lvlText w:val=""/>
      <w:lvlJc w:val="left"/>
      <w:pPr>
        <w:ind w:left="720" w:hanging="360"/>
      </w:pPr>
      <w:rPr>
        <w:rFonts w:ascii="Symbol" w:hAnsi="Symbol"/>
      </w:rPr>
    </w:lvl>
    <w:lvl w:ilvl="8" w:tplc="52421DA2">
      <w:start w:val="1"/>
      <w:numFmt w:val="bullet"/>
      <w:lvlText w:val=""/>
      <w:lvlJc w:val="left"/>
      <w:pPr>
        <w:ind w:left="720" w:hanging="360"/>
      </w:pPr>
      <w:rPr>
        <w:rFonts w:ascii="Symbol" w:hAnsi="Symbol"/>
      </w:rPr>
    </w:lvl>
  </w:abstractNum>
  <w:num w:numId="1" w16cid:durableId="528446378">
    <w:abstractNumId w:val="4"/>
  </w:num>
  <w:num w:numId="2" w16cid:durableId="1315795135">
    <w:abstractNumId w:val="5"/>
  </w:num>
  <w:num w:numId="3" w16cid:durableId="347367407">
    <w:abstractNumId w:val="0"/>
  </w:num>
  <w:num w:numId="4" w16cid:durableId="1196431429">
    <w:abstractNumId w:val="3"/>
  </w:num>
  <w:num w:numId="5" w16cid:durableId="644816098">
    <w:abstractNumId w:val="4"/>
  </w:num>
  <w:num w:numId="6" w16cid:durableId="1323124830">
    <w:abstractNumId w:val="2"/>
  </w:num>
  <w:num w:numId="7" w16cid:durableId="597907122">
    <w:abstractNumId w:val="6"/>
  </w:num>
  <w:num w:numId="8" w16cid:durableId="760954328">
    <w:abstractNumId w:val="4"/>
  </w:num>
  <w:num w:numId="9" w16cid:durableId="570314938">
    <w:abstractNumId w:val="4"/>
  </w:num>
  <w:num w:numId="10" w16cid:durableId="1349675955">
    <w:abstractNumId w:val="4"/>
  </w:num>
  <w:num w:numId="11" w16cid:durableId="1507092668">
    <w:abstractNumId w:val="4"/>
  </w:num>
  <w:num w:numId="12" w16cid:durableId="106856040">
    <w:abstractNumId w:val="4"/>
  </w:num>
  <w:num w:numId="13" w16cid:durableId="1638533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739260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220709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7C1"/>
    <w:rsid w:val="00004B9E"/>
    <w:rsid w:val="00023230"/>
    <w:rsid w:val="0002789B"/>
    <w:rsid w:val="00030056"/>
    <w:rsid w:val="00036B70"/>
    <w:rsid w:val="00040F7E"/>
    <w:rsid w:val="000475A4"/>
    <w:rsid w:val="000477CF"/>
    <w:rsid w:val="00053BD5"/>
    <w:rsid w:val="00062C92"/>
    <w:rsid w:val="000677BB"/>
    <w:rsid w:val="00072EC8"/>
    <w:rsid w:val="0007574A"/>
    <w:rsid w:val="0007768E"/>
    <w:rsid w:val="000C6E6B"/>
    <w:rsid w:val="000C78B0"/>
    <w:rsid w:val="000F6CFE"/>
    <w:rsid w:val="0010348D"/>
    <w:rsid w:val="00127411"/>
    <w:rsid w:val="001278F0"/>
    <w:rsid w:val="00131D34"/>
    <w:rsid w:val="001419ED"/>
    <w:rsid w:val="00145929"/>
    <w:rsid w:val="00146A38"/>
    <w:rsid w:val="00156286"/>
    <w:rsid w:val="001602A0"/>
    <w:rsid w:val="00163475"/>
    <w:rsid w:val="00164231"/>
    <w:rsid w:val="00170B88"/>
    <w:rsid w:val="001A529A"/>
    <w:rsid w:val="001B28E8"/>
    <w:rsid w:val="001B52B3"/>
    <w:rsid w:val="001C6608"/>
    <w:rsid w:val="001D07AB"/>
    <w:rsid w:val="001D253D"/>
    <w:rsid w:val="001E43AB"/>
    <w:rsid w:val="001F67B3"/>
    <w:rsid w:val="00203CC9"/>
    <w:rsid w:val="00205846"/>
    <w:rsid w:val="00213535"/>
    <w:rsid w:val="00217F0E"/>
    <w:rsid w:val="00225980"/>
    <w:rsid w:val="00232389"/>
    <w:rsid w:val="00240855"/>
    <w:rsid w:val="00245403"/>
    <w:rsid w:val="00254FA8"/>
    <w:rsid w:val="002557BF"/>
    <w:rsid w:val="00257C38"/>
    <w:rsid w:val="002605CB"/>
    <w:rsid w:val="00262ECA"/>
    <w:rsid w:val="00266C4E"/>
    <w:rsid w:val="00274CBA"/>
    <w:rsid w:val="00290E5B"/>
    <w:rsid w:val="00293643"/>
    <w:rsid w:val="00296DC7"/>
    <w:rsid w:val="00296FAC"/>
    <w:rsid w:val="002C1467"/>
    <w:rsid w:val="002C510F"/>
    <w:rsid w:val="002D7995"/>
    <w:rsid w:val="002E303A"/>
    <w:rsid w:val="002E3C16"/>
    <w:rsid w:val="002E4E33"/>
    <w:rsid w:val="002F5B37"/>
    <w:rsid w:val="0030689A"/>
    <w:rsid w:val="00306E3A"/>
    <w:rsid w:val="00317357"/>
    <w:rsid w:val="00325923"/>
    <w:rsid w:val="00330A74"/>
    <w:rsid w:val="00333E12"/>
    <w:rsid w:val="0034739C"/>
    <w:rsid w:val="00350E15"/>
    <w:rsid w:val="0037112C"/>
    <w:rsid w:val="00373500"/>
    <w:rsid w:val="00381262"/>
    <w:rsid w:val="003813C7"/>
    <w:rsid w:val="003919D7"/>
    <w:rsid w:val="0039286F"/>
    <w:rsid w:val="0039459A"/>
    <w:rsid w:val="003B24F3"/>
    <w:rsid w:val="003B4DE7"/>
    <w:rsid w:val="003B5F55"/>
    <w:rsid w:val="003B76B3"/>
    <w:rsid w:val="003C5B12"/>
    <w:rsid w:val="003C63CB"/>
    <w:rsid w:val="003D453F"/>
    <w:rsid w:val="003D523C"/>
    <w:rsid w:val="003F1E8A"/>
    <w:rsid w:val="004113AE"/>
    <w:rsid w:val="0041678A"/>
    <w:rsid w:val="00445603"/>
    <w:rsid w:val="00470895"/>
    <w:rsid w:val="00471AA0"/>
    <w:rsid w:val="0047246E"/>
    <w:rsid w:val="00477507"/>
    <w:rsid w:val="00483FBF"/>
    <w:rsid w:val="0048705F"/>
    <w:rsid w:val="0049121B"/>
    <w:rsid w:val="004A3077"/>
    <w:rsid w:val="004B15B0"/>
    <w:rsid w:val="004B22AB"/>
    <w:rsid w:val="004B3F33"/>
    <w:rsid w:val="004B4285"/>
    <w:rsid w:val="004C0E86"/>
    <w:rsid w:val="004D586B"/>
    <w:rsid w:val="004E6B60"/>
    <w:rsid w:val="004E7BF0"/>
    <w:rsid w:val="004F7C30"/>
    <w:rsid w:val="00506F4C"/>
    <w:rsid w:val="00517827"/>
    <w:rsid w:val="00530C37"/>
    <w:rsid w:val="005418D2"/>
    <w:rsid w:val="005449A5"/>
    <w:rsid w:val="00544C16"/>
    <w:rsid w:val="00551511"/>
    <w:rsid w:val="00582DF0"/>
    <w:rsid w:val="00592BF2"/>
    <w:rsid w:val="00593C33"/>
    <w:rsid w:val="00595037"/>
    <w:rsid w:val="005A02B9"/>
    <w:rsid w:val="005A2B87"/>
    <w:rsid w:val="005B177F"/>
    <w:rsid w:val="005C21AB"/>
    <w:rsid w:val="005C5BB6"/>
    <w:rsid w:val="005E1AB2"/>
    <w:rsid w:val="005E545B"/>
    <w:rsid w:val="005F2EC5"/>
    <w:rsid w:val="005F3101"/>
    <w:rsid w:val="0060380A"/>
    <w:rsid w:val="00604608"/>
    <w:rsid w:val="006112AB"/>
    <w:rsid w:val="00615C30"/>
    <w:rsid w:val="00616732"/>
    <w:rsid w:val="00617288"/>
    <w:rsid w:val="00620447"/>
    <w:rsid w:val="00623DC4"/>
    <w:rsid w:val="00626ADA"/>
    <w:rsid w:val="0065273E"/>
    <w:rsid w:val="00654E51"/>
    <w:rsid w:val="0065628E"/>
    <w:rsid w:val="00660B33"/>
    <w:rsid w:val="006663BC"/>
    <w:rsid w:val="00685E60"/>
    <w:rsid w:val="00687D02"/>
    <w:rsid w:val="0069194D"/>
    <w:rsid w:val="00693388"/>
    <w:rsid w:val="006A0ED5"/>
    <w:rsid w:val="006A2045"/>
    <w:rsid w:val="006A4DEF"/>
    <w:rsid w:val="006C174F"/>
    <w:rsid w:val="006C2B81"/>
    <w:rsid w:val="006C374D"/>
    <w:rsid w:val="006C3922"/>
    <w:rsid w:val="006D00BC"/>
    <w:rsid w:val="006D46DA"/>
    <w:rsid w:val="006D5FF2"/>
    <w:rsid w:val="006E50CA"/>
    <w:rsid w:val="006F102B"/>
    <w:rsid w:val="006F1ABB"/>
    <w:rsid w:val="006F47C1"/>
    <w:rsid w:val="006F7B23"/>
    <w:rsid w:val="007100AE"/>
    <w:rsid w:val="00710FFF"/>
    <w:rsid w:val="007222E1"/>
    <w:rsid w:val="00722AE6"/>
    <w:rsid w:val="007242C0"/>
    <w:rsid w:val="0073263C"/>
    <w:rsid w:val="00733477"/>
    <w:rsid w:val="00735BC3"/>
    <w:rsid w:val="007428D9"/>
    <w:rsid w:val="00750E40"/>
    <w:rsid w:val="007515B2"/>
    <w:rsid w:val="007631AB"/>
    <w:rsid w:val="0077022C"/>
    <w:rsid w:val="00770544"/>
    <w:rsid w:val="00770CC6"/>
    <w:rsid w:val="00777380"/>
    <w:rsid w:val="0078022C"/>
    <w:rsid w:val="007803BB"/>
    <w:rsid w:val="00780A68"/>
    <w:rsid w:val="007A160D"/>
    <w:rsid w:val="007A1E6B"/>
    <w:rsid w:val="007A39D1"/>
    <w:rsid w:val="007A457A"/>
    <w:rsid w:val="007B1F2D"/>
    <w:rsid w:val="007B73B7"/>
    <w:rsid w:val="007C31FE"/>
    <w:rsid w:val="007D17A8"/>
    <w:rsid w:val="007D704B"/>
    <w:rsid w:val="007E1247"/>
    <w:rsid w:val="007E42E8"/>
    <w:rsid w:val="007F7F63"/>
    <w:rsid w:val="0080408D"/>
    <w:rsid w:val="00804CBB"/>
    <w:rsid w:val="00827CFA"/>
    <w:rsid w:val="00836622"/>
    <w:rsid w:val="00840BC3"/>
    <w:rsid w:val="00853A28"/>
    <w:rsid w:val="00857C47"/>
    <w:rsid w:val="00873AF9"/>
    <w:rsid w:val="00886B24"/>
    <w:rsid w:val="00892B3E"/>
    <w:rsid w:val="00892E76"/>
    <w:rsid w:val="0089564B"/>
    <w:rsid w:val="008A282C"/>
    <w:rsid w:val="008C00F5"/>
    <w:rsid w:val="008D0538"/>
    <w:rsid w:val="008D5E95"/>
    <w:rsid w:val="008E030A"/>
    <w:rsid w:val="008E323A"/>
    <w:rsid w:val="008E6116"/>
    <w:rsid w:val="00910DC7"/>
    <w:rsid w:val="009117AB"/>
    <w:rsid w:val="0091344F"/>
    <w:rsid w:val="00913F02"/>
    <w:rsid w:val="0092480C"/>
    <w:rsid w:val="00926B82"/>
    <w:rsid w:val="00930AF8"/>
    <w:rsid w:val="009343AD"/>
    <w:rsid w:val="00937902"/>
    <w:rsid w:val="00941F03"/>
    <w:rsid w:val="00944C21"/>
    <w:rsid w:val="0095286B"/>
    <w:rsid w:val="00964BA5"/>
    <w:rsid w:val="00967D24"/>
    <w:rsid w:val="00976538"/>
    <w:rsid w:val="00980EEA"/>
    <w:rsid w:val="00983E4E"/>
    <w:rsid w:val="00985F58"/>
    <w:rsid w:val="0099141B"/>
    <w:rsid w:val="009940DB"/>
    <w:rsid w:val="009A20D8"/>
    <w:rsid w:val="009A4175"/>
    <w:rsid w:val="009A554E"/>
    <w:rsid w:val="009B167F"/>
    <w:rsid w:val="009B1A83"/>
    <w:rsid w:val="009B59D0"/>
    <w:rsid w:val="009B5EBC"/>
    <w:rsid w:val="009C2BC2"/>
    <w:rsid w:val="009E06CF"/>
    <w:rsid w:val="009F3389"/>
    <w:rsid w:val="009F6777"/>
    <w:rsid w:val="009F7B9E"/>
    <w:rsid w:val="00A205F0"/>
    <w:rsid w:val="00A2217C"/>
    <w:rsid w:val="00A30716"/>
    <w:rsid w:val="00A3600A"/>
    <w:rsid w:val="00A43138"/>
    <w:rsid w:val="00A52596"/>
    <w:rsid w:val="00A561D1"/>
    <w:rsid w:val="00A708A8"/>
    <w:rsid w:val="00A74C18"/>
    <w:rsid w:val="00A85213"/>
    <w:rsid w:val="00A8648B"/>
    <w:rsid w:val="00A913DA"/>
    <w:rsid w:val="00A96A74"/>
    <w:rsid w:val="00AA0C8F"/>
    <w:rsid w:val="00AB7014"/>
    <w:rsid w:val="00AB7307"/>
    <w:rsid w:val="00AB7B40"/>
    <w:rsid w:val="00AC6E2E"/>
    <w:rsid w:val="00B07180"/>
    <w:rsid w:val="00B162BB"/>
    <w:rsid w:val="00B2609A"/>
    <w:rsid w:val="00B26578"/>
    <w:rsid w:val="00B34FB7"/>
    <w:rsid w:val="00B41A9A"/>
    <w:rsid w:val="00B46181"/>
    <w:rsid w:val="00B54BA8"/>
    <w:rsid w:val="00B55E2C"/>
    <w:rsid w:val="00B56A47"/>
    <w:rsid w:val="00B64BBE"/>
    <w:rsid w:val="00B74774"/>
    <w:rsid w:val="00B92074"/>
    <w:rsid w:val="00BA0E25"/>
    <w:rsid w:val="00BA2EBA"/>
    <w:rsid w:val="00BA65BD"/>
    <w:rsid w:val="00BA66C6"/>
    <w:rsid w:val="00BB33D8"/>
    <w:rsid w:val="00BB624C"/>
    <w:rsid w:val="00BC561B"/>
    <w:rsid w:val="00BD4007"/>
    <w:rsid w:val="00BD6794"/>
    <w:rsid w:val="00BE545B"/>
    <w:rsid w:val="00BF0A15"/>
    <w:rsid w:val="00C00C19"/>
    <w:rsid w:val="00C17E4A"/>
    <w:rsid w:val="00C301AF"/>
    <w:rsid w:val="00C31F04"/>
    <w:rsid w:val="00C426A4"/>
    <w:rsid w:val="00C436CC"/>
    <w:rsid w:val="00C43D03"/>
    <w:rsid w:val="00C53AB2"/>
    <w:rsid w:val="00C618BE"/>
    <w:rsid w:val="00C63F58"/>
    <w:rsid w:val="00C6712E"/>
    <w:rsid w:val="00C743EE"/>
    <w:rsid w:val="00C8191F"/>
    <w:rsid w:val="00C82C82"/>
    <w:rsid w:val="00C95608"/>
    <w:rsid w:val="00CA5614"/>
    <w:rsid w:val="00CB0E9C"/>
    <w:rsid w:val="00CB1D66"/>
    <w:rsid w:val="00CB3951"/>
    <w:rsid w:val="00CB79DC"/>
    <w:rsid w:val="00CD263E"/>
    <w:rsid w:val="00CD5B8B"/>
    <w:rsid w:val="00CE64BE"/>
    <w:rsid w:val="00CE681D"/>
    <w:rsid w:val="00D024A2"/>
    <w:rsid w:val="00D21BFD"/>
    <w:rsid w:val="00D360A7"/>
    <w:rsid w:val="00D41DC1"/>
    <w:rsid w:val="00D426A7"/>
    <w:rsid w:val="00D46755"/>
    <w:rsid w:val="00D64FB6"/>
    <w:rsid w:val="00D6556C"/>
    <w:rsid w:val="00D65C17"/>
    <w:rsid w:val="00D752C7"/>
    <w:rsid w:val="00D86EDB"/>
    <w:rsid w:val="00D95809"/>
    <w:rsid w:val="00D95FFD"/>
    <w:rsid w:val="00DA7AC2"/>
    <w:rsid w:val="00DB46BE"/>
    <w:rsid w:val="00DC73E1"/>
    <w:rsid w:val="00DE050C"/>
    <w:rsid w:val="00DF341B"/>
    <w:rsid w:val="00DF666D"/>
    <w:rsid w:val="00E05CAD"/>
    <w:rsid w:val="00E167F4"/>
    <w:rsid w:val="00E25D97"/>
    <w:rsid w:val="00E2678E"/>
    <w:rsid w:val="00E3279A"/>
    <w:rsid w:val="00E33631"/>
    <w:rsid w:val="00E367B4"/>
    <w:rsid w:val="00E45C17"/>
    <w:rsid w:val="00E47D4F"/>
    <w:rsid w:val="00E50E2C"/>
    <w:rsid w:val="00E5109E"/>
    <w:rsid w:val="00E65CCC"/>
    <w:rsid w:val="00E76B0B"/>
    <w:rsid w:val="00E81409"/>
    <w:rsid w:val="00E81DC2"/>
    <w:rsid w:val="00E8644D"/>
    <w:rsid w:val="00E9170F"/>
    <w:rsid w:val="00E93412"/>
    <w:rsid w:val="00E96279"/>
    <w:rsid w:val="00EA4245"/>
    <w:rsid w:val="00EA43ED"/>
    <w:rsid w:val="00EB0899"/>
    <w:rsid w:val="00EC22D5"/>
    <w:rsid w:val="00ED716D"/>
    <w:rsid w:val="00EE7872"/>
    <w:rsid w:val="00EF0AA6"/>
    <w:rsid w:val="00EF3E68"/>
    <w:rsid w:val="00EF6213"/>
    <w:rsid w:val="00EF7958"/>
    <w:rsid w:val="00F04A51"/>
    <w:rsid w:val="00F11941"/>
    <w:rsid w:val="00F15A34"/>
    <w:rsid w:val="00F15B88"/>
    <w:rsid w:val="00F21F11"/>
    <w:rsid w:val="00F24283"/>
    <w:rsid w:val="00F338C4"/>
    <w:rsid w:val="00F35667"/>
    <w:rsid w:val="00F4125D"/>
    <w:rsid w:val="00F420CC"/>
    <w:rsid w:val="00F50EA9"/>
    <w:rsid w:val="00F5795C"/>
    <w:rsid w:val="00F66491"/>
    <w:rsid w:val="00F702C2"/>
    <w:rsid w:val="00F753B2"/>
    <w:rsid w:val="00F75DA2"/>
    <w:rsid w:val="00F842B9"/>
    <w:rsid w:val="00F86525"/>
    <w:rsid w:val="00F86A06"/>
    <w:rsid w:val="00F95F59"/>
    <w:rsid w:val="00F97CF6"/>
    <w:rsid w:val="00FA2483"/>
    <w:rsid w:val="00FB1D44"/>
    <w:rsid w:val="00FB228D"/>
    <w:rsid w:val="00FD07AF"/>
    <w:rsid w:val="00FD4A2A"/>
    <w:rsid w:val="00FD53F4"/>
    <w:rsid w:val="00FE3085"/>
    <w:rsid w:val="00FE6B3E"/>
    <w:rsid w:val="00FF0F9B"/>
    <w:rsid w:val="00FF2B2D"/>
    <w:rsid w:val="00FF6E8D"/>
    <w:rsid w:val="00FF7B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837C6"/>
  <w15:chartTrackingRefBased/>
  <w15:docId w15:val="{7C177B82-EE62-4A21-9E82-AACF48BD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716"/>
    <w:pPr>
      <w:spacing w:before="120" w:after="120"/>
      <w:jc w:val="both"/>
    </w:pPr>
    <w:rPr>
      <w:rFonts w:ascii="Arial" w:hAnsi="Arial"/>
      <w:sz w:val="20"/>
    </w:rPr>
  </w:style>
  <w:style w:type="paragraph" w:styleId="Titre1">
    <w:name w:val="heading 1"/>
    <w:basedOn w:val="Normal"/>
    <w:next w:val="Normal"/>
    <w:link w:val="Titre1Car"/>
    <w:uiPriority w:val="9"/>
    <w:qFormat/>
    <w:rsid w:val="00D95FFD"/>
    <w:pPr>
      <w:keepNext/>
      <w:keepLines/>
      <w:numPr>
        <w:numId w:val="1"/>
      </w:numPr>
      <w:shd w:val="clear" w:color="auto" w:fill="BFBFBF" w:themeFill="background1" w:themeFillShade="BF"/>
      <w:spacing w:before="240"/>
      <w:outlineLvl w:val="0"/>
    </w:pPr>
    <w:rPr>
      <w:rFonts w:ascii="Arial Gras" w:eastAsiaTheme="majorEastAsia" w:hAnsi="Arial Gras" w:cstheme="majorBidi"/>
      <w:b/>
      <w:caps/>
      <w:sz w:val="32"/>
      <w:szCs w:val="32"/>
    </w:rPr>
  </w:style>
  <w:style w:type="paragraph" w:styleId="Titre2">
    <w:name w:val="heading 2"/>
    <w:aliases w:val="Chapitre"/>
    <w:basedOn w:val="Normal"/>
    <w:next w:val="Normal"/>
    <w:link w:val="Titre2Car"/>
    <w:uiPriority w:val="9"/>
    <w:unhideWhenUsed/>
    <w:qFormat/>
    <w:rsid w:val="009117AB"/>
    <w:pPr>
      <w:keepNext/>
      <w:keepLines/>
      <w:numPr>
        <w:ilvl w:val="1"/>
        <w:numId w:val="1"/>
      </w:numPr>
      <w:spacing w:before="240"/>
      <w:ind w:left="792"/>
      <w:outlineLvl w:val="1"/>
    </w:pPr>
    <w:rPr>
      <w:rFonts w:ascii="Arial Gras" w:eastAsiaTheme="majorEastAsia" w:hAnsi="Arial Gras" w:cstheme="majorBidi"/>
      <w:b/>
      <w:sz w:val="24"/>
      <w:szCs w:val="26"/>
    </w:rPr>
  </w:style>
  <w:style w:type="paragraph" w:styleId="Titre3">
    <w:name w:val="heading 3"/>
    <w:basedOn w:val="Normal"/>
    <w:next w:val="Normal"/>
    <w:link w:val="Titre3Car"/>
    <w:uiPriority w:val="9"/>
    <w:unhideWhenUsed/>
    <w:qFormat/>
    <w:rsid w:val="00A74C18"/>
    <w:pPr>
      <w:keepNext/>
      <w:keepLines/>
      <w:numPr>
        <w:ilvl w:val="2"/>
        <w:numId w:val="1"/>
      </w:numPr>
      <w:spacing w:before="240"/>
      <w:outlineLvl w:val="2"/>
    </w:pPr>
    <w:rPr>
      <w:rFonts w:eastAsiaTheme="majorEastAsia" w:cstheme="majorBidi"/>
      <w:b/>
      <w:sz w:val="24"/>
      <w:szCs w:val="24"/>
    </w:rPr>
  </w:style>
  <w:style w:type="paragraph" w:styleId="Titre4">
    <w:name w:val="heading 4"/>
    <w:basedOn w:val="Normal"/>
    <w:next w:val="Normal"/>
    <w:link w:val="Titre4Car"/>
    <w:unhideWhenUsed/>
    <w:qFormat/>
    <w:rsid w:val="00A74C18"/>
    <w:pPr>
      <w:keepNext/>
      <w:keepLines/>
      <w:numPr>
        <w:ilvl w:val="3"/>
        <w:numId w:val="1"/>
      </w:numPr>
      <w:spacing w:before="240"/>
      <w:outlineLvl w:val="3"/>
    </w:pPr>
    <w:rPr>
      <w:rFonts w:eastAsiaTheme="majorEastAsia" w:cstheme="majorBidi"/>
      <w:b/>
      <w:iCs/>
      <w:sz w:val="22"/>
    </w:rPr>
  </w:style>
  <w:style w:type="paragraph" w:styleId="Titre5">
    <w:name w:val="heading 5"/>
    <w:basedOn w:val="Normal"/>
    <w:next w:val="Normal"/>
    <w:link w:val="Titre5Car"/>
    <w:uiPriority w:val="9"/>
    <w:unhideWhenUsed/>
    <w:qFormat/>
    <w:rsid w:val="00A74C18"/>
    <w:pPr>
      <w:keepNext/>
      <w:keepLines/>
      <w:numPr>
        <w:ilvl w:val="4"/>
        <w:numId w:val="1"/>
      </w:numPr>
      <w:spacing w:before="240"/>
      <w:outlineLvl w:val="4"/>
    </w:pPr>
    <w:rPr>
      <w:rFonts w:eastAsiaTheme="majorEastAsia" w:cstheme="majorBidi"/>
      <w:i/>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95FFD"/>
    <w:rPr>
      <w:rFonts w:ascii="Arial Gras" w:eastAsiaTheme="majorEastAsia" w:hAnsi="Arial Gras" w:cstheme="majorBidi"/>
      <w:b/>
      <w:caps/>
      <w:sz w:val="32"/>
      <w:szCs w:val="32"/>
      <w:shd w:val="clear" w:color="auto" w:fill="BFBFBF" w:themeFill="background1" w:themeFillShade="BF"/>
    </w:rPr>
  </w:style>
  <w:style w:type="character" w:customStyle="1" w:styleId="Titre2Car">
    <w:name w:val="Titre 2 Car"/>
    <w:aliases w:val="Chapitre Car"/>
    <w:basedOn w:val="Policepardfaut"/>
    <w:link w:val="Titre2"/>
    <w:rsid w:val="009117AB"/>
    <w:rPr>
      <w:rFonts w:ascii="Arial Gras" w:eastAsiaTheme="majorEastAsia" w:hAnsi="Arial Gras" w:cstheme="majorBidi"/>
      <w:b/>
      <w:sz w:val="24"/>
      <w:szCs w:val="26"/>
    </w:rPr>
  </w:style>
  <w:style w:type="character" w:customStyle="1" w:styleId="Titre3Car">
    <w:name w:val="Titre 3 Car"/>
    <w:basedOn w:val="Policepardfaut"/>
    <w:link w:val="Titre3"/>
    <w:rsid w:val="00A74C18"/>
    <w:rPr>
      <w:rFonts w:ascii="Arial" w:eastAsiaTheme="majorEastAsia" w:hAnsi="Arial" w:cstheme="majorBidi"/>
      <w:b/>
      <w:sz w:val="24"/>
      <w:szCs w:val="24"/>
    </w:rPr>
  </w:style>
  <w:style w:type="character" w:customStyle="1" w:styleId="Titre4Car">
    <w:name w:val="Titre 4 Car"/>
    <w:basedOn w:val="Policepardfaut"/>
    <w:link w:val="Titre4"/>
    <w:rsid w:val="00A74C18"/>
    <w:rPr>
      <w:rFonts w:ascii="Arial" w:eastAsiaTheme="majorEastAsia" w:hAnsi="Arial" w:cstheme="majorBidi"/>
      <w:b/>
      <w:iCs/>
    </w:rPr>
  </w:style>
  <w:style w:type="character" w:customStyle="1" w:styleId="Titre5Car">
    <w:name w:val="Titre 5 Car"/>
    <w:basedOn w:val="Policepardfaut"/>
    <w:link w:val="Titre5"/>
    <w:uiPriority w:val="9"/>
    <w:rsid w:val="00A74C18"/>
    <w:rPr>
      <w:rFonts w:ascii="Arial" w:eastAsiaTheme="majorEastAsia" w:hAnsi="Arial" w:cstheme="majorBidi"/>
      <w:i/>
      <w:u w:val="single"/>
    </w:rPr>
  </w:style>
  <w:style w:type="character" w:styleId="Accentuationlgre">
    <w:name w:val="Subtle Emphasis"/>
    <w:basedOn w:val="Policepardfaut"/>
    <w:uiPriority w:val="19"/>
    <w:qFormat/>
    <w:rsid w:val="00A30716"/>
    <w:rPr>
      <w:rFonts w:ascii="Arial" w:hAnsi="Arial"/>
      <w:i w:val="0"/>
      <w:iCs/>
      <w:color w:val="auto"/>
      <w:sz w:val="20"/>
    </w:rPr>
  </w:style>
  <w:style w:type="paragraph" w:styleId="Sous-titre">
    <w:name w:val="Subtitle"/>
    <w:basedOn w:val="Normal"/>
    <w:next w:val="Normal"/>
    <w:link w:val="Sous-titreCar"/>
    <w:uiPriority w:val="11"/>
    <w:qFormat/>
    <w:rsid w:val="00A30716"/>
    <w:pPr>
      <w:numPr>
        <w:numId w:val="2"/>
      </w:numPr>
    </w:pPr>
    <w:rPr>
      <w:rFonts w:ascii="Arial Gras" w:eastAsiaTheme="minorEastAsia" w:hAnsi="Arial Gras"/>
      <w:b/>
    </w:rPr>
  </w:style>
  <w:style w:type="character" w:customStyle="1" w:styleId="Sous-titreCar">
    <w:name w:val="Sous-titre Car"/>
    <w:basedOn w:val="Policepardfaut"/>
    <w:link w:val="Sous-titre"/>
    <w:uiPriority w:val="11"/>
    <w:rsid w:val="00A30716"/>
    <w:rPr>
      <w:rFonts w:ascii="Arial Gras" w:eastAsiaTheme="minorEastAsia" w:hAnsi="Arial Gras"/>
      <w:b/>
      <w:sz w:val="20"/>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F66491"/>
    <w:pPr>
      <w:ind w:left="720"/>
    </w:pPr>
    <w:rPr>
      <w:spacing w:val="-4"/>
    </w:rPr>
  </w:style>
  <w:style w:type="character" w:styleId="lev">
    <w:name w:val="Strong"/>
    <w:basedOn w:val="Policepardfaut"/>
    <w:uiPriority w:val="22"/>
    <w:qFormat/>
    <w:rsid w:val="00A30716"/>
    <w:rPr>
      <w:b/>
      <w:bCs/>
    </w:rPr>
  </w:style>
  <w:style w:type="paragraph" w:styleId="Corpsdetexte">
    <w:name w:val="Body Text"/>
    <w:basedOn w:val="Normal"/>
    <w:link w:val="CorpsdetexteCar"/>
    <w:uiPriority w:val="1"/>
    <w:qFormat/>
    <w:rsid w:val="00A74C18"/>
    <w:pPr>
      <w:widowControl w:val="0"/>
      <w:autoSpaceDE w:val="0"/>
      <w:autoSpaceDN w:val="0"/>
      <w:spacing w:line="240" w:lineRule="auto"/>
    </w:pPr>
    <w:rPr>
      <w:rFonts w:eastAsia="Arial" w:cs="Arial"/>
      <w:szCs w:val="20"/>
    </w:rPr>
  </w:style>
  <w:style w:type="character" w:customStyle="1" w:styleId="CorpsdetexteCar">
    <w:name w:val="Corps de texte Car"/>
    <w:basedOn w:val="Policepardfaut"/>
    <w:link w:val="Corpsdetexte"/>
    <w:uiPriority w:val="1"/>
    <w:rsid w:val="00A74C18"/>
    <w:rPr>
      <w:rFonts w:ascii="Arial" w:eastAsia="Arial" w:hAnsi="Arial" w:cs="Arial"/>
      <w:sz w:val="20"/>
      <w:szCs w:val="20"/>
    </w:rPr>
  </w:style>
  <w:style w:type="table" w:styleId="Grilledutableau">
    <w:name w:val="Table Grid"/>
    <w:basedOn w:val="TableauNormal"/>
    <w:rsid w:val="00293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D65C17"/>
    <w:pPr>
      <w:numPr>
        <w:numId w:val="0"/>
      </w:numPr>
      <w:shd w:val="clear" w:color="auto" w:fill="auto"/>
      <w:spacing w:after="0"/>
      <w:jc w:val="left"/>
      <w:outlineLvl w:val="9"/>
    </w:pPr>
    <w:rPr>
      <w:rFonts w:asciiTheme="majorHAnsi" w:hAnsiTheme="majorHAnsi"/>
      <w:b w:val="0"/>
      <w:color w:val="2F5496" w:themeColor="accent1" w:themeShade="BF"/>
      <w:lang w:eastAsia="fr-FR"/>
    </w:rPr>
  </w:style>
  <w:style w:type="paragraph" w:styleId="TM1">
    <w:name w:val="toc 1"/>
    <w:basedOn w:val="Normal"/>
    <w:next w:val="Normal"/>
    <w:autoRedefine/>
    <w:uiPriority w:val="39"/>
    <w:unhideWhenUsed/>
    <w:rsid w:val="0095286B"/>
    <w:pPr>
      <w:tabs>
        <w:tab w:val="right" w:leader="dot" w:pos="9062"/>
      </w:tabs>
      <w:jc w:val="center"/>
    </w:pPr>
    <w:rPr>
      <w:rFonts w:asciiTheme="minorHAnsi" w:hAnsiTheme="minorHAnsi" w:cstheme="minorHAnsi"/>
      <w:b/>
      <w:bCs/>
      <w:caps/>
      <w:szCs w:val="20"/>
    </w:rPr>
  </w:style>
  <w:style w:type="paragraph" w:styleId="TM2">
    <w:name w:val="toc 2"/>
    <w:basedOn w:val="Normal"/>
    <w:next w:val="Normal"/>
    <w:autoRedefine/>
    <w:uiPriority w:val="39"/>
    <w:unhideWhenUsed/>
    <w:rsid w:val="00D65C17"/>
    <w:pPr>
      <w:spacing w:before="0" w:after="0"/>
      <w:ind w:left="200"/>
      <w:jc w:val="left"/>
    </w:pPr>
    <w:rPr>
      <w:rFonts w:asciiTheme="minorHAnsi" w:hAnsiTheme="minorHAnsi" w:cstheme="minorHAnsi"/>
      <w:smallCaps/>
      <w:szCs w:val="20"/>
    </w:rPr>
  </w:style>
  <w:style w:type="paragraph" w:styleId="TM3">
    <w:name w:val="toc 3"/>
    <w:basedOn w:val="Normal"/>
    <w:next w:val="Normal"/>
    <w:autoRedefine/>
    <w:uiPriority w:val="39"/>
    <w:unhideWhenUsed/>
    <w:rsid w:val="0049121B"/>
    <w:pPr>
      <w:tabs>
        <w:tab w:val="right" w:leader="dot" w:pos="9062"/>
      </w:tabs>
      <w:spacing w:before="0" w:after="0"/>
      <w:ind w:left="400"/>
      <w:jc w:val="left"/>
    </w:pPr>
    <w:rPr>
      <w:rFonts w:asciiTheme="minorHAnsi" w:hAnsiTheme="minorHAnsi" w:cstheme="minorHAnsi"/>
      <w:i/>
      <w:iCs/>
      <w:szCs w:val="20"/>
    </w:rPr>
  </w:style>
  <w:style w:type="character" w:styleId="Lienhypertexte">
    <w:name w:val="Hyperlink"/>
    <w:basedOn w:val="Policepardfaut"/>
    <w:uiPriority w:val="99"/>
    <w:unhideWhenUsed/>
    <w:rsid w:val="00D65C17"/>
    <w:rPr>
      <w:color w:val="0563C1" w:themeColor="hyperlink"/>
      <w:u w:val="single"/>
    </w:rPr>
  </w:style>
  <w:style w:type="paragraph" w:styleId="TM4">
    <w:name w:val="toc 4"/>
    <w:basedOn w:val="Normal"/>
    <w:next w:val="Normal"/>
    <w:autoRedefine/>
    <w:uiPriority w:val="39"/>
    <w:unhideWhenUsed/>
    <w:rsid w:val="00D65C17"/>
    <w:pPr>
      <w:spacing w:before="0"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D65C17"/>
    <w:pPr>
      <w:spacing w:before="0"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D65C17"/>
    <w:pPr>
      <w:spacing w:before="0"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D65C17"/>
    <w:pPr>
      <w:spacing w:before="0"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D65C17"/>
    <w:pPr>
      <w:spacing w:before="0"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D65C17"/>
    <w:pPr>
      <w:spacing w:before="0" w:after="0"/>
      <w:ind w:left="1600"/>
      <w:jc w:val="left"/>
    </w:pPr>
    <w:rPr>
      <w:rFonts w:asciiTheme="minorHAnsi" w:hAnsiTheme="minorHAnsi" w:cstheme="minorHAnsi"/>
      <w:sz w:val="18"/>
      <w:szCs w:val="18"/>
    </w:rPr>
  </w:style>
  <w:style w:type="character" w:styleId="Mentionnonrsolue">
    <w:name w:val="Unresolved Mention"/>
    <w:basedOn w:val="Policepardfaut"/>
    <w:uiPriority w:val="99"/>
    <w:semiHidden/>
    <w:unhideWhenUsed/>
    <w:rsid w:val="00F24283"/>
    <w:rPr>
      <w:color w:val="605E5C"/>
      <w:shd w:val="clear" w:color="auto" w:fill="E1DFDD"/>
    </w:rPr>
  </w:style>
  <w:style w:type="character" w:styleId="Marquedecommentaire">
    <w:name w:val="annotation reference"/>
    <w:basedOn w:val="Policepardfaut"/>
    <w:uiPriority w:val="99"/>
    <w:unhideWhenUsed/>
    <w:rsid w:val="00274CBA"/>
    <w:rPr>
      <w:sz w:val="16"/>
      <w:szCs w:val="16"/>
    </w:rPr>
  </w:style>
  <w:style w:type="paragraph" w:styleId="Commentaire">
    <w:name w:val="annotation text"/>
    <w:basedOn w:val="Normal"/>
    <w:link w:val="CommentaireCar"/>
    <w:unhideWhenUsed/>
    <w:rsid w:val="00274CBA"/>
    <w:pPr>
      <w:spacing w:line="240" w:lineRule="auto"/>
    </w:pPr>
    <w:rPr>
      <w:szCs w:val="20"/>
    </w:rPr>
  </w:style>
  <w:style w:type="character" w:customStyle="1" w:styleId="CommentaireCar">
    <w:name w:val="Commentaire Car"/>
    <w:basedOn w:val="Policepardfaut"/>
    <w:link w:val="Commentaire"/>
    <w:rsid w:val="00274CBA"/>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274CBA"/>
    <w:rPr>
      <w:b/>
      <w:bCs/>
    </w:rPr>
  </w:style>
  <w:style w:type="character" w:customStyle="1" w:styleId="ObjetducommentaireCar">
    <w:name w:val="Objet du commentaire Car"/>
    <w:basedOn w:val="CommentaireCar"/>
    <w:link w:val="Objetducommentaire"/>
    <w:uiPriority w:val="99"/>
    <w:semiHidden/>
    <w:rsid w:val="00274CBA"/>
    <w:rPr>
      <w:rFonts w:ascii="Arial" w:hAnsi="Arial"/>
      <w:b/>
      <w:bCs/>
      <w:sz w:val="20"/>
      <w:szCs w:val="20"/>
    </w:rPr>
  </w:style>
  <w:style w:type="paragraph" w:styleId="Listepuces2">
    <w:name w:val="List Bullet 2"/>
    <w:basedOn w:val="Normal"/>
    <w:rsid w:val="001278F0"/>
    <w:pPr>
      <w:widowControl w:val="0"/>
      <w:numPr>
        <w:numId w:val="3"/>
      </w:numPr>
      <w:autoSpaceDE w:val="0"/>
      <w:autoSpaceDN w:val="0"/>
      <w:adjustRightInd w:val="0"/>
      <w:spacing w:before="0" w:line="240" w:lineRule="auto"/>
    </w:pPr>
    <w:rPr>
      <w:rFonts w:eastAsia="Times New Roman" w:cs="Arial"/>
      <w:szCs w:val="20"/>
      <w:lang w:eastAsia="fr-FR"/>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F66491"/>
    <w:rPr>
      <w:rFonts w:ascii="Arial" w:hAnsi="Arial"/>
      <w:spacing w:val="-4"/>
      <w:sz w:val="20"/>
    </w:rPr>
  </w:style>
  <w:style w:type="paragraph" w:styleId="Rvision">
    <w:name w:val="Revision"/>
    <w:hidden/>
    <w:uiPriority w:val="99"/>
    <w:semiHidden/>
    <w:rsid w:val="001278F0"/>
    <w:pPr>
      <w:spacing w:after="0" w:line="240" w:lineRule="auto"/>
    </w:pPr>
    <w:rPr>
      <w:rFonts w:ascii="Arial" w:hAnsi="Arial"/>
      <w:sz w:val="20"/>
    </w:rPr>
  </w:style>
  <w:style w:type="paragraph" w:styleId="En-tte">
    <w:name w:val="header"/>
    <w:basedOn w:val="Normal"/>
    <w:link w:val="En-tteCar"/>
    <w:uiPriority w:val="99"/>
    <w:unhideWhenUsed/>
    <w:rsid w:val="00C618BE"/>
    <w:pPr>
      <w:tabs>
        <w:tab w:val="center" w:pos="4536"/>
        <w:tab w:val="right" w:pos="9072"/>
      </w:tabs>
      <w:spacing w:before="0" w:after="0" w:line="240" w:lineRule="auto"/>
    </w:pPr>
  </w:style>
  <w:style w:type="character" w:customStyle="1" w:styleId="En-tteCar">
    <w:name w:val="En-tête Car"/>
    <w:basedOn w:val="Policepardfaut"/>
    <w:link w:val="En-tte"/>
    <w:uiPriority w:val="99"/>
    <w:rsid w:val="00C618BE"/>
    <w:rPr>
      <w:rFonts w:ascii="Arial" w:hAnsi="Arial"/>
      <w:sz w:val="20"/>
    </w:rPr>
  </w:style>
  <w:style w:type="paragraph" w:styleId="Pieddepage">
    <w:name w:val="footer"/>
    <w:basedOn w:val="Normal"/>
    <w:link w:val="PieddepageCar"/>
    <w:uiPriority w:val="99"/>
    <w:unhideWhenUsed/>
    <w:rsid w:val="00C618BE"/>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C618BE"/>
    <w:rPr>
      <w:rFonts w:ascii="Arial" w:hAnsi="Arial"/>
      <w:sz w:val="20"/>
    </w:rPr>
  </w:style>
  <w:style w:type="paragraph" w:customStyle="1" w:styleId="Default">
    <w:name w:val="Default"/>
    <w:rsid w:val="00E3279A"/>
    <w:pPr>
      <w:autoSpaceDE w:val="0"/>
      <w:autoSpaceDN w:val="0"/>
      <w:adjustRightInd w:val="0"/>
      <w:spacing w:after="0" w:line="240" w:lineRule="auto"/>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0477CF"/>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0477CF"/>
    <w:rPr>
      <w:rFonts w:ascii="Arial" w:hAnsi="Arial"/>
      <w:sz w:val="20"/>
      <w:szCs w:val="20"/>
    </w:rPr>
  </w:style>
  <w:style w:type="character" w:styleId="Appelnotedebasdep">
    <w:name w:val="footnote reference"/>
    <w:basedOn w:val="Policepardfaut"/>
    <w:uiPriority w:val="99"/>
    <w:semiHidden/>
    <w:unhideWhenUsed/>
    <w:rsid w:val="000477CF"/>
    <w:rPr>
      <w:vertAlign w:val="superscript"/>
    </w:rPr>
  </w:style>
  <w:style w:type="character" w:styleId="Lienhypertextesuivivisit">
    <w:name w:val="FollowedHyperlink"/>
    <w:basedOn w:val="Policepardfaut"/>
    <w:uiPriority w:val="99"/>
    <w:semiHidden/>
    <w:unhideWhenUsed/>
    <w:rsid w:val="004456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028541">
      <w:bodyDiv w:val="1"/>
      <w:marLeft w:val="0"/>
      <w:marRight w:val="0"/>
      <w:marTop w:val="0"/>
      <w:marBottom w:val="0"/>
      <w:divBdr>
        <w:top w:val="none" w:sz="0" w:space="0" w:color="auto"/>
        <w:left w:val="none" w:sz="0" w:space="0" w:color="auto"/>
        <w:bottom w:val="none" w:sz="0" w:space="0" w:color="auto"/>
        <w:right w:val="none" w:sz="0" w:space="0" w:color="auto"/>
      </w:divBdr>
    </w:div>
    <w:div w:id="1411469308">
      <w:bodyDiv w:val="1"/>
      <w:marLeft w:val="0"/>
      <w:marRight w:val="0"/>
      <w:marTop w:val="0"/>
      <w:marBottom w:val="0"/>
      <w:divBdr>
        <w:top w:val="none" w:sz="0" w:space="0" w:color="auto"/>
        <w:left w:val="none" w:sz="0" w:space="0" w:color="auto"/>
        <w:bottom w:val="none" w:sz="0" w:space="0" w:color="auto"/>
        <w:right w:val="none" w:sz="0" w:space="0" w:color="auto"/>
      </w:divBdr>
    </w:div>
    <w:div w:id="179759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c.fr" TargetMode="External"/><Relationship Id="rId13" Type="http://schemas.openxmlformats.org/officeDocument/2006/relationships/hyperlink" Target="https://www.cnc.fr/professionnels/etudes-et-rapport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nc.fr/a-propos-du-cnc/logo-du-cnc_14296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coresponsable.numerique.gouv.fr/publications/referentiel-general-ecoconcep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ign.numerique.gouv.fr/accessibilite-numerique/cadre-legal/" TargetMode="External"/><Relationship Id="rId5" Type="http://schemas.openxmlformats.org/officeDocument/2006/relationships/webSettings" Target="webSettings.xml"/><Relationship Id="rId15" Type="http://schemas.openxmlformats.org/officeDocument/2006/relationships/hyperlink" Target="https://accessibilite.numerique.gouv.fr/" TargetMode="External"/><Relationship Id="rId10" Type="http://schemas.openxmlformats.org/officeDocument/2006/relationships/hyperlink" Target="https://accessibilite.numerique.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nc.fr/a-propos-du-cnc/missions" TargetMode="External"/><Relationship Id="rId14" Type="http://schemas.openxmlformats.org/officeDocument/2006/relationships/hyperlink" Target="https://www.usabilis.com/expertise/etudes-utilisateurs/test-utilisateu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22668-7CC8-49B7-B6B5-CE3B37FEE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4310</Words>
  <Characters>23707</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Cocq Mathieu</dc:creator>
  <cp:keywords/>
  <dc:description/>
  <cp:lastModifiedBy>Le Cocq Mathieu</cp:lastModifiedBy>
  <cp:revision>3</cp:revision>
  <cp:lastPrinted>2024-10-11T13:22:00Z</cp:lastPrinted>
  <dcterms:created xsi:type="dcterms:W3CDTF">2024-10-17T16:14:00Z</dcterms:created>
  <dcterms:modified xsi:type="dcterms:W3CDTF">2024-10-18T15:26:00Z</dcterms:modified>
</cp:coreProperties>
</file>