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D54A9" w14:textId="77777777" w:rsidR="00DF0F9F" w:rsidRDefault="00DF0F9F" w:rsidP="00DF0F9F">
      <w:pPr>
        <w:pStyle w:val="Spec-Titredudocument"/>
        <w:rPr>
          <w:rFonts w:ascii="Calibri" w:hAnsi="Calibri" w:cs="Times New Roman"/>
          <w:bCs/>
          <w:imprint w:val="0"/>
          <w:color w:val="auto"/>
          <w:sz w:val="28"/>
          <w:szCs w:val="28"/>
        </w:rPr>
      </w:pPr>
      <w:r w:rsidRPr="00DF0F9F">
        <w:rPr>
          <w:rFonts w:ascii="Calibri" w:hAnsi="Calibri" w:cs="Times New Roman"/>
          <w:bCs/>
          <w:imprint w:val="0"/>
          <w:color w:val="auto"/>
          <w:sz w:val="28"/>
          <w:szCs w:val="28"/>
        </w:rPr>
        <w:t>EXPLOITATION ET MAINTENANCE</w:t>
      </w:r>
      <w:r>
        <w:rPr>
          <w:rFonts w:ascii="Calibri" w:hAnsi="Calibri" w:cs="Times New Roman"/>
          <w:bCs/>
          <w:imprint w:val="0"/>
          <w:color w:val="auto"/>
          <w:sz w:val="28"/>
          <w:szCs w:val="28"/>
        </w:rPr>
        <w:br/>
      </w:r>
      <w:r w:rsidRPr="00DF0F9F">
        <w:rPr>
          <w:rFonts w:ascii="Calibri" w:hAnsi="Calibri" w:cs="Times New Roman"/>
          <w:bCs/>
          <w:imprint w:val="0"/>
          <w:color w:val="auto"/>
          <w:sz w:val="28"/>
          <w:szCs w:val="28"/>
        </w:rPr>
        <w:t>DES SERVICES DE TELECOMMUNICATION</w:t>
      </w:r>
      <w:r>
        <w:rPr>
          <w:rFonts w:ascii="Calibri" w:hAnsi="Calibri" w:cs="Times New Roman"/>
          <w:bCs/>
          <w:imprint w:val="0"/>
          <w:color w:val="auto"/>
          <w:sz w:val="28"/>
          <w:szCs w:val="28"/>
        </w:rPr>
        <w:br/>
      </w:r>
      <w:r w:rsidRPr="00DF0F9F">
        <w:rPr>
          <w:rFonts w:ascii="Calibri" w:hAnsi="Calibri" w:cs="Times New Roman"/>
          <w:bCs/>
          <w:imprint w:val="0"/>
          <w:color w:val="auto"/>
          <w:sz w:val="28"/>
          <w:szCs w:val="28"/>
        </w:rPr>
        <w:t>DU MINISTERE DE LA CULTURE</w:t>
      </w:r>
      <w:r>
        <w:rPr>
          <w:rFonts w:ascii="Calibri" w:hAnsi="Calibri" w:cs="Times New Roman"/>
          <w:bCs/>
          <w:imprint w:val="0"/>
          <w:color w:val="auto"/>
          <w:sz w:val="28"/>
          <w:szCs w:val="28"/>
        </w:rPr>
        <w:br/>
      </w:r>
      <w:r w:rsidRPr="00DF0F9F">
        <w:rPr>
          <w:rFonts w:ascii="Calibri" w:hAnsi="Calibri" w:cs="Times New Roman"/>
          <w:bCs/>
          <w:imprint w:val="0"/>
          <w:color w:val="auto"/>
          <w:sz w:val="28"/>
          <w:szCs w:val="28"/>
        </w:rPr>
        <w:t>ET PRESTATIONS ASSOCIEES</w:t>
      </w:r>
    </w:p>
    <w:p w14:paraId="2EE1364B" w14:textId="46E76DFA" w:rsidR="00DF0F9F" w:rsidRDefault="00DF0F9F" w:rsidP="00DF0F9F">
      <w:pPr>
        <w:pStyle w:val="Spec-Titredudocument"/>
        <w:rPr>
          <w:rFonts w:ascii="Calibri" w:hAnsi="Calibri" w:cs="Times New Roman"/>
          <w:bCs/>
          <w:imprint w:val="0"/>
          <w:color w:val="auto"/>
          <w:sz w:val="28"/>
          <w:szCs w:val="28"/>
        </w:rPr>
      </w:pPr>
      <w:r w:rsidRPr="00DF0F9F">
        <w:rPr>
          <w:rFonts w:ascii="Calibri" w:hAnsi="Calibri" w:cs="Times New Roman"/>
          <w:bCs/>
          <w:imprint w:val="0"/>
          <w:color w:val="auto"/>
          <w:sz w:val="28"/>
          <w:szCs w:val="28"/>
        </w:rPr>
        <w:t>Cadre de réponse technique</w:t>
      </w:r>
      <w:r>
        <w:rPr>
          <w:rFonts w:ascii="Calibri" w:hAnsi="Calibri" w:cs="Times New Roman"/>
          <w:bCs/>
          <w:imprint w:val="0"/>
          <w:color w:val="auto"/>
          <w:sz w:val="28"/>
          <w:szCs w:val="28"/>
        </w:rPr>
        <w:t xml:space="preserve"> marché 2024-39-SNUM</w:t>
      </w:r>
    </w:p>
    <w:p w14:paraId="55DD1BE7" w14:textId="77777777" w:rsidR="00E922BC" w:rsidRDefault="00E922BC" w:rsidP="00DF0F9F">
      <w:pPr>
        <w:pStyle w:val="Spec-Titredudocument"/>
        <w:rPr>
          <w:rFonts w:ascii="Calibri" w:hAnsi="Calibri" w:cs="Times New Roman"/>
          <w:bCs/>
          <w:imprint w:val="0"/>
          <w:color w:val="auto"/>
          <w:sz w:val="28"/>
          <w:szCs w:val="28"/>
        </w:rPr>
      </w:pPr>
    </w:p>
    <w:p w14:paraId="554D5E9F" w14:textId="77777777" w:rsidR="00E922BC" w:rsidRDefault="00E922BC" w:rsidP="00DF0F9F">
      <w:pPr>
        <w:pStyle w:val="Spec-Titredudocument"/>
        <w:rPr>
          <w:rFonts w:ascii="Calibri" w:hAnsi="Calibri" w:cs="Times New Roman"/>
          <w:bCs/>
          <w:imprint w:val="0"/>
          <w:color w:val="auto"/>
          <w:sz w:val="28"/>
          <w:szCs w:val="28"/>
        </w:rPr>
      </w:pPr>
    </w:p>
    <w:p w14:paraId="21F37C02" w14:textId="77777777" w:rsidR="00E922BC" w:rsidRDefault="00E922BC" w:rsidP="00E922BC">
      <w:pPr>
        <w:pStyle w:val="Spec-Titredudocument"/>
        <w:jc w:val="both"/>
        <w:rPr>
          <w:rFonts w:ascii="Calibri" w:hAnsi="Calibri" w:cs="Times New Roman"/>
          <w:bCs/>
          <w:imprint w:val="0"/>
          <w:color w:val="auto"/>
          <w:sz w:val="28"/>
          <w:szCs w:val="28"/>
        </w:rPr>
      </w:pPr>
    </w:p>
    <w:p w14:paraId="4C6701FE" w14:textId="2BB8DC07" w:rsidR="00DF0F9F" w:rsidRPr="00E922BC" w:rsidRDefault="00E922BC" w:rsidP="00E922BC">
      <w:pPr>
        <w:pStyle w:val="Spec-Titredudocument"/>
        <w:ind w:hanging="870"/>
        <w:jc w:val="left"/>
        <w:rPr>
          <w:rFonts w:ascii="Calibri" w:hAnsi="Calibri" w:cs="Times New Roman"/>
          <w:bCs/>
          <w:imprint w:val="0"/>
          <w:color w:val="auto"/>
          <w:sz w:val="40"/>
          <w:szCs w:val="40"/>
          <w:u w:val="single"/>
        </w:rPr>
      </w:pPr>
      <w:r w:rsidRPr="00E922BC">
        <w:rPr>
          <w:rFonts w:ascii="Calibri" w:hAnsi="Calibri" w:cs="Times New Roman"/>
          <w:bCs/>
          <w:imprint w:val="0"/>
          <w:color w:val="auto"/>
          <w:sz w:val="40"/>
          <w:szCs w:val="40"/>
          <w:u w:val="single"/>
        </w:rPr>
        <w:t>Pour la valeur technique</w:t>
      </w:r>
    </w:p>
    <w:p w14:paraId="521CDE63" w14:textId="6D835EF5" w:rsidR="00DF0F9F" w:rsidRPr="00E922BC" w:rsidRDefault="00DF0F9F" w:rsidP="00DF0F9F">
      <w:pPr>
        <w:pStyle w:val="Spec-Titredudocument"/>
        <w:rPr>
          <w:rFonts w:ascii="Calibri" w:hAnsi="Calibri" w:cs="Times New Roman"/>
          <w:bCs/>
          <w:imprint w:val="0"/>
          <w:color w:val="auto"/>
          <w:sz w:val="36"/>
          <w:szCs w:val="36"/>
        </w:rPr>
      </w:pPr>
      <w:r w:rsidRPr="00E922BC">
        <w:rPr>
          <w:rFonts w:ascii="Calibri" w:hAnsi="Calibri" w:cs="Times New Roman"/>
          <w:bCs/>
          <w:imprint w:val="0"/>
          <w:color w:val="auto"/>
          <w:sz w:val="36"/>
          <w:szCs w:val="36"/>
        </w:rPr>
        <w:t>Organisation et moyens humains</w:t>
      </w:r>
    </w:p>
    <w:p w14:paraId="67F2233B" w14:textId="79BA244E" w:rsidR="00DF0F9F" w:rsidRDefault="006110E7" w:rsidP="00DF0F9F">
      <w:pPr>
        <w:pStyle w:val="Spec-Titredudocument"/>
        <w:rPr>
          <w:rFonts w:ascii="Calibri" w:hAnsi="Calibri" w:cs="Times New Roman"/>
          <w:bCs/>
          <w:imprint w:val="0"/>
          <w:color w:val="auto"/>
          <w:sz w:val="28"/>
          <w:szCs w:val="28"/>
        </w:rPr>
      </w:pPr>
      <w:r>
        <w:rPr>
          <w:rFonts w:ascii="Calibri" w:hAnsi="Calibri" w:cs="Times New Roman"/>
          <w:bCs/>
          <w:imprint w:val="0"/>
          <w:color w:val="auto"/>
          <w:sz w:val="28"/>
          <w:szCs w:val="28"/>
        </w:rPr>
        <w:t>Pour l’administration centrale</w:t>
      </w:r>
    </w:p>
    <w:p w14:paraId="3F316362" w14:textId="77777777" w:rsidR="007B63B8" w:rsidRDefault="007B63B8" w:rsidP="002910E9">
      <w:pPr>
        <w:pStyle w:val="Paragraphedeliste"/>
        <w:widowControl/>
        <w:numPr>
          <w:ilvl w:val="0"/>
          <w:numId w:val="5"/>
        </w:numPr>
        <w:suppressAutoHyphens w:val="0"/>
        <w:spacing w:before="170" w:after="170"/>
        <w:ind w:left="0" w:hanging="284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  <w:r w:rsidRPr="007B63B8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Présentez l’équipe dédiée pour les prestations en administration centrale aux jours et heures ouvrés, soit : </w:t>
      </w:r>
    </w:p>
    <w:p w14:paraId="633B8436" w14:textId="77777777" w:rsidR="00DA7627" w:rsidRPr="007B63B8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78B1B2BB" w14:textId="7CF8B098" w:rsidR="002910E9" w:rsidRDefault="00DA7627" w:rsidP="00DA7627">
      <w:pPr>
        <w:pStyle w:val="Paragraphedeliste"/>
        <w:spacing w:before="170" w:after="170"/>
        <w:ind w:left="426"/>
        <w:jc w:val="left"/>
        <w:outlineLvl w:val="2"/>
        <w:rPr>
          <w:rFonts w:ascii="Calibri" w:eastAsia="Times New Roman" w:hAnsi="Calibri" w:cs="Times New Roman"/>
          <w:sz w:val="22"/>
          <w:szCs w:val="22"/>
          <w:lang w:eastAsia="fr-FR"/>
        </w:rPr>
      </w:pPr>
      <w:r>
        <w:rPr>
          <w:rFonts w:ascii="Calibri" w:eastAsia="Times New Roman" w:hAnsi="Calibri" w:cs="Times New Roman"/>
          <w:sz w:val="22"/>
          <w:szCs w:val="22"/>
          <w:lang w:eastAsia="fr-FR"/>
        </w:rPr>
        <w:t xml:space="preserve">1.1) </w:t>
      </w:r>
      <w:r w:rsidR="007B63B8" w:rsidRPr="002910E9">
        <w:rPr>
          <w:rFonts w:ascii="Calibri" w:eastAsia="Times New Roman" w:hAnsi="Calibri" w:cs="Times New Roman"/>
          <w:sz w:val="22"/>
          <w:szCs w:val="22"/>
          <w:lang w:eastAsia="fr-FR"/>
        </w:rPr>
        <w:t xml:space="preserve">La structure de l’équipe </w:t>
      </w:r>
      <w:r w:rsidR="006110E7" w:rsidRPr="002910E9">
        <w:rPr>
          <w:rFonts w:ascii="Calibri" w:eastAsia="Times New Roman" w:hAnsi="Calibri" w:cs="Times New Roman"/>
          <w:sz w:val="22"/>
          <w:szCs w:val="22"/>
          <w:lang w:eastAsia="fr-FR"/>
        </w:rPr>
        <w:t xml:space="preserve">technique </w:t>
      </w:r>
      <w:r w:rsidR="007B63B8" w:rsidRPr="002910E9">
        <w:rPr>
          <w:rFonts w:ascii="Calibri" w:eastAsia="Times New Roman" w:hAnsi="Calibri" w:cs="Times New Roman"/>
          <w:sz w:val="22"/>
          <w:szCs w:val="22"/>
          <w:lang w:eastAsia="fr-FR"/>
        </w:rPr>
        <w:t>(fonction, type et nombres)</w:t>
      </w:r>
      <w:r w:rsidR="006110E7" w:rsidRPr="002910E9">
        <w:rPr>
          <w:rFonts w:ascii="Calibri" w:eastAsia="Times New Roman" w:hAnsi="Calibri" w:cs="Times New Roman"/>
          <w:sz w:val="22"/>
          <w:szCs w:val="22"/>
          <w:lang w:eastAsia="fr-FR"/>
        </w:rPr>
        <w:t xml:space="preserve"> présentée pour répondre aux exigences du CCAP</w:t>
      </w:r>
    </w:p>
    <w:p w14:paraId="1A73444F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5118360B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6C6220F5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2485B2AD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51C080FA" w14:textId="77777777" w:rsidR="002910E9" w:rsidRPr="00DA7627" w:rsidRDefault="002910E9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79751630" w14:textId="683CD438" w:rsidR="007B63B8" w:rsidRPr="002910E9" w:rsidRDefault="00DA7627" w:rsidP="00DA7627">
      <w:pPr>
        <w:pStyle w:val="Paragraphedeliste"/>
        <w:spacing w:before="170" w:after="170"/>
        <w:ind w:left="426"/>
        <w:jc w:val="left"/>
        <w:outlineLvl w:val="2"/>
        <w:rPr>
          <w:rFonts w:ascii="Calibri" w:eastAsia="Times New Roman" w:hAnsi="Calibri" w:cs="Times New Roman"/>
          <w:sz w:val="22"/>
          <w:szCs w:val="22"/>
          <w:lang w:eastAsia="fr-FR"/>
        </w:rPr>
      </w:pPr>
      <w:r>
        <w:rPr>
          <w:rFonts w:ascii="Calibri" w:eastAsia="Times New Roman" w:hAnsi="Calibri" w:cs="Times New Roman"/>
          <w:sz w:val="22"/>
          <w:szCs w:val="22"/>
          <w:lang w:eastAsia="fr-FR"/>
        </w:rPr>
        <w:t xml:space="preserve">1.2) </w:t>
      </w:r>
      <w:r w:rsidR="007B63B8" w:rsidRPr="002910E9">
        <w:rPr>
          <w:rFonts w:ascii="Calibri" w:eastAsia="Times New Roman" w:hAnsi="Calibri" w:cs="Times New Roman"/>
          <w:sz w:val="22"/>
          <w:szCs w:val="22"/>
          <w:lang w:eastAsia="fr-FR"/>
        </w:rPr>
        <w:t xml:space="preserve">Le profil de chaque membre de l’équipe </w:t>
      </w:r>
      <w:r w:rsidR="006110E7" w:rsidRPr="002910E9">
        <w:rPr>
          <w:rFonts w:ascii="Calibri" w:eastAsia="Times New Roman" w:hAnsi="Calibri" w:cs="Times New Roman"/>
          <w:sz w:val="22"/>
          <w:szCs w:val="22"/>
          <w:lang w:eastAsia="fr-FR"/>
        </w:rPr>
        <w:t xml:space="preserve">technique </w:t>
      </w:r>
      <w:r w:rsidR="007B63B8" w:rsidRPr="002910E9">
        <w:rPr>
          <w:rFonts w:ascii="Calibri" w:eastAsia="Times New Roman" w:hAnsi="Calibri" w:cs="Times New Roman"/>
          <w:sz w:val="22"/>
          <w:szCs w:val="22"/>
          <w:lang w:eastAsia="fr-FR"/>
        </w:rPr>
        <w:t>avec sa fonction/son rôle ainsi que, à la façon d’un CV, sa formation, ses compétences au sens large, sa/ses certification(s) et ses expériences antérieures. Le responsable technique et opérationnel d’une part et chaque autre technicien d’autre part</w:t>
      </w:r>
    </w:p>
    <w:p w14:paraId="152EA03C" w14:textId="77777777" w:rsidR="006110E7" w:rsidRPr="00DA7627" w:rsidRDefault="006110E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464FF124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414B91DE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10D5EAAA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2F1A6385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17EEBC9F" w14:textId="77777777" w:rsidR="006110E7" w:rsidRPr="007B63B8" w:rsidRDefault="006110E7" w:rsidP="007B63B8">
      <w:pPr>
        <w:pStyle w:val="Paragraphedeliste"/>
        <w:widowControl/>
        <w:suppressAutoHyphens w:val="0"/>
        <w:spacing w:before="170" w:after="170"/>
        <w:ind w:left="123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69DF5C6C" w14:textId="4BE3B595" w:rsidR="007B63B8" w:rsidRDefault="006110E7" w:rsidP="002910E9">
      <w:pPr>
        <w:pStyle w:val="Paragraphedeliste"/>
        <w:widowControl/>
        <w:numPr>
          <w:ilvl w:val="0"/>
          <w:numId w:val="5"/>
        </w:numPr>
        <w:suppressAutoHyphens w:val="0"/>
        <w:spacing w:before="170" w:after="170"/>
        <w:ind w:left="0" w:hanging="284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Présentez l</w:t>
      </w:r>
      <w:r w:rsidR="007B63B8" w:rsidRPr="006110E7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e </w:t>
      </w:r>
      <w:r w:rsidRPr="006110E7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profil du </w:t>
      </w:r>
      <w:r w:rsidR="007B63B8" w:rsidRPr="006110E7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contact du titulaire pour toutes les questions administratives avec son rôle détaillé d’accompagnement, sa formation et ses expériences antérieures</w:t>
      </w:r>
      <w:r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 pour l’administration centrale.</w:t>
      </w:r>
    </w:p>
    <w:p w14:paraId="6ECC1DD9" w14:textId="77777777" w:rsidR="002910E9" w:rsidRDefault="002910E9" w:rsidP="002910E9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0BD0E5C0" w14:textId="77777777" w:rsidR="002910E9" w:rsidRDefault="002910E9" w:rsidP="002910E9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7A56FA14" w14:textId="77777777" w:rsidR="002910E9" w:rsidRPr="002910E9" w:rsidRDefault="002910E9" w:rsidP="002910E9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442548A0" w14:textId="77777777" w:rsidR="006110E7" w:rsidRPr="006110E7" w:rsidRDefault="006110E7" w:rsidP="002910E9">
      <w:pPr>
        <w:pStyle w:val="Paragraphedeliste"/>
        <w:widowControl/>
        <w:numPr>
          <w:ilvl w:val="0"/>
          <w:numId w:val="5"/>
        </w:numPr>
        <w:suppressAutoHyphens w:val="0"/>
        <w:spacing w:before="170" w:after="170"/>
        <w:ind w:left="0" w:hanging="284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  <w:r w:rsidRPr="006110E7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Présentez la façon dont vous gérez </w:t>
      </w:r>
      <w:r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en anticipation</w:t>
      </w:r>
      <w:r w:rsidRPr="006110E7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, pour les prestations d’administration centrale :</w:t>
      </w:r>
    </w:p>
    <w:p w14:paraId="4BE7DAB3" w14:textId="77777777" w:rsidR="006110E7" w:rsidRPr="006110E7" w:rsidRDefault="006110E7" w:rsidP="006110E7">
      <w:pPr>
        <w:pStyle w:val="Paragraphedeliste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65600CD2" w14:textId="2AFE5DE3" w:rsidR="006110E7" w:rsidRDefault="00DA7627" w:rsidP="00DA7627">
      <w:pPr>
        <w:pStyle w:val="Paragraphedeliste"/>
        <w:spacing w:before="170" w:after="170"/>
        <w:ind w:left="426"/>
        <w:jc w:val="left"/>
        <w:outlineLvl w:val="2"/>
        <w:rPr>
          <w:rFonts w:ascii="Calibri" w:eastAsia="Times New Roman" w:hAnsi="Calibri" w:cs="Times New Roman"/>
          <w:sz w:val="22"/>
          <w:szCs w:val="22"/>
          <w:lang w:eastAsia="fr-FR"/>
        </w:rPr>
      </w:pPr>
      <w:r>
        <w:rPr>
          <w:rFonts w:ascii="Calibri" w:eastAsia="Times New Roman" w:hAnsi="Calibri" w:cs="Times New Roman"/>
          <w:sz w:val="22"/>
          <w:szCs w:val="22"/>
          <w:lang w:eastAsia="fr-FR"/>
        </w:rPr>
        <w:t xml:space="preserve">3.1) </w:t>
      </w:r>
      <w:r w:rsidR="006110E7" w:rsidRPr="002910E9">
        <w:rPr>
          <w:rFonts w:ascii="Calibri" w:eastAsia="Times New Roman" w:hAnsi="Calibri" w:cs="Times New Roman"/>
          <w:sz w:val="22"/>
          <w:szCs w:val="22"/>
          <w:lang w:eastAsia="fr-FR"/>
        </w:rPr>
        <w:t>Les remplacements ponctuels des membres de l’équipe dédiée (congés, maladie, formation externe…) </w:t>
      </w:r>
      <w:r w:rsidR="002910E9" w:rsidRPr="002910E9">
        <w:rPr>
          <w:rFonts w:ascii="Calibri" w:eastAsia="Times New Roman" w:hAnsi="Calibri" w:cs="Times New Roman"/>
          <w:sz w:val="22"/>
          <w:szCs w:val="22"/>
          <w:lang w:eastAsia="fr-FR"/>
        </w:rPr>
        <w:t>tout en garantissant le pourcentage minimal de présence (responsable technique et techniciens)</w:t>
      </w:r>
    </w:p>
    <w:p w14:paraId="357DBD8E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sz w:val="22"/>
          <w:szCs w:val="22"/>
          <w:lang w:eastAsia="fr-FR"/>
        </w:rPr>
      </w:pPr>
    </w:p>
    <w:p w14:paraId="5B86AD7B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78069EF4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55953A2F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170469B1" w14:textId="77777777" w:rsidR="002910E9" w:rsidRPr="00DA7627" w:rsidRDefault="002910E9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30D8C74E" w14:textId="7B64A5E0" w:rsidR="006110E7" w:rsidRPr="00DA7627" w:rsidRDefault="00DA7627" w:rsidP="00DA7627">
      <w:pPr>
        <w:pStyle w:val="Paragraphedeliste"/>
        <w:spacing w:before="170" w:after="170"/>
        <w:ind w:left="426"/>
        <w:jc w:val="left"/>
        <w:outlineLvl w:val="2"/>
        <w:rPr>
          <w:rFonts w:ascii="Calibri" w:eastAsia="Times New Roman" w:hAnsi="Calibri" w:cs="Times New Roman"/>
          <w:sz w:val="22"/>
          <w:szCs w:val="22"/>
          <w:lang w:eastAsia="fr-FR"/>
        </w:rPr>
      </w:pPr>
      <w:r w:rsidRPr="00DA7627">
        <w:rPr>
          <w:rFonts w:ascii="Calibri" w:eastAsia="Times New Roman" w:hAnsi="Calibri" w:cs="Times New Roman"/>
          <w:sz w:val="22"/>
          <w:szCs w:val="22"/>
          <w:lang w:eastAsia="fr-FR"/>
        </w:rPr>
        <w:t>3.2</w:t>
      </w:r>
      <w:r>
        <w:rPr>
          <w:rFonts w:ascii="Calibri" w:eastAsia="Times New Roman" w:hAnsi="Calibri" w:cs="Times New Roman"/>
          <w:sz w:val="22"/>
          <w:szCs w:val="22"/>
          <w:lang w:eastAsia="fr-FR"/>
        </w:rPr>
        <w:t>)</w:t>
      </w:r>
      <w:r w:rsidRPr="00DA7627">
        <w:rPr>
          <w:rFonts w:ascii="Calibri" w:eastAsia="Times New Roman" w:hAnsi="Calibri" w:cs="Times New Roman"/>
          <w:sz w:val="22"/>
          <w:szCs w:val="22"/>
          <w:lang w:eastAsia="fr-FR"/>
        </w:rPr>
        <w:t xml:space="preserve"> </w:t>
      </w:r>
      <w:r w:rsidR="00172616" w:rsidRPr="00DA7627">
        <w:rPr>
          <w:rFonts w:ascii="Calibri" w:eastAsia="Times New Roman" w:hAnsi="Calibri" w:cs="Times New Roman"/>
          <w:sz w:val="22"/>
          <w:szCs w:val="22"/>
          <w:lang w:eastAsia="fr-FR"/>
        </w:rPr>
        <w:t xml:space="preserve">Pendant les vacances d'été et de fin d’année, </w:t>
      </w:r>
      <w:r w:rsidR="002910E9" w:rsidRPr="00DA7627">
        <w:rPr>
          <w:rFonts w:ascii="Calibri" w:eastAsia="Times New Roman" w:hAnsi="Calibri" w:cs="Times New Roman"/>
          <w:sz w:val="22"/>
          <w:szCs w:val="22"/>
          <w:lang w:eastAsia="fr-FR"/>
        </w:rPr>
        <w:t>votre organisation</w:t>
      </w:r>
      <w:r w:rsidR="00172616" w:rsidRPr="00DA7627">
        <w:rPr>
          <w:rFonts w:ascii="Calibri" w:eastAsia="Times New Roman" w:hAnsi="Calibri" w:cs="Times New Roman"/>
          <w:sz w:val="22"/>
          <w:szCs w:val="22"/>
          <w:lang w:eastAsia="fr-FR"/>
        </w:rPr>
        <w:t xml:space="preserve"> afin de garantir une continuité de service </w:t>
      </w:r>
      <w:r w:rsidR="002910E9" w:rsidRPr="00DA7627">
        <w:rPr>
          <w:rFonts w:ascii="Calibri" w:eastAsia="Times New Roman" w:hAnsi="Calibri" w:cs="Times New Roman"/>
          <w:sz w:val="22"/>
          <w:szCs w:val="22"/>
          <w:lang w:eastAsia="fr-FR"/>
        </w:rPr>
        <w:t>garantissant</w:t>
      </w:r>
      <w:r w:rsidR="00172616" w:rsidRPr="00DA7627">
        <w:rPr>
          <w:rFonts w:ascii="Calibri" w:eastAsia="Times New Roman" w:hAnsi="Calibri" w:cs="Times New Roman"/>
          <w:sz w:val="22"/>
          <w:szCs w:val="22"/>
          <w:lang w:eastAsia="fr-FR"/>
        </w:rPr>
        <w:t xml:space="preserve"> </w:t>
      </w:r>
      <w:r w:rsidR="002910E9" w:rsidRPr="00DA7627">
        <w:rPr>
          <w:rFonts w:ascii="Calibri" w:eastAsia="Times New Roman" w:hAnsi="Calibri" w:cs="Times New Roman"/>
          <w:sz w:val="22"/>
          <w:szCs w:val="22"/>
          <w:lang w:eastAsia="fr-FR"/>
        </w:rPr>
        <w:t xml:space="preserve">en permanence </w:t>
      </w:r>
      <w:r w:rsidR="00172616" w:rsidRPr="00DA7627">
        <w:rPr>
          <w:rFonts w:ascii="Calibri" w:eastAsia="Times New Roman" w:hAnsi="Calibri" w:cs="Times New Roman"/>
          <w:sz w:val="22"/>
          <w:szCs w:val="22"/>
          <w:lang w:eastAsia="fr-FR"/>
        </w:rPr>
        <w:t xml:space="preserve">le pourcentage </w:t>
      </w:r>
      <w:r w:rsidR="002910E9" w:rsidRPr="00DA7627">
        <w:rPr>
          <w:rFonts w:ascii="Calibri" w:eastAsia="Times New Roman" w:hAnsi="Calibri" w:cs="Times New Roman"/>
          <w:sz w:val="22"/>
          <w:szCs w:val="22"/>
          <w:lang w:eastAsia="fr-FR"/>
        </w:rPr>
        <w:t xml:space="preserve">minimal </w:t>
      </w:r>
      <w:r w:rsidR="00172616" w:rsidRPr="00DA7627">
        <w:rPr>
          <w:rFonts w:ascii="Calibri" w:eastAsia="Times New Roman" w:hAnsi="Calibri" w:cs="Times New Roman"/>
          <w:sz w:val="22"/>
          <w:szCs w:val="22"/>
          <w:lang w:eastAsia="fr-FR"/>
        </w:rPr>
        <w:t xml:space="preserve">de présence </w:t>
      </w:r>
      <w:r w:rsidR="006110E7" w:rsidRPr="00DA7627">
        <w:rPr>
          <w:rFonts w:ascii="Calibri" w:eastAsia="Times New Roman" w:hAnsi="Calibri" w:cs="Times New Roman"/>
          <w:sz w:val="22"/>
          <w:szCs w:val="22"/>
          <w:lang w:eastAsia="fr-FR"/>
        </w:rPr>
        <w:t>(responsable technique et techniciens)</w:t>
      </w:r>
    </w:p>
    <w:p w14:paraId="7425530E" w14:textId="77777777" w:rsidR="007B63B8" w:rsidRPr="00DA7627" w:rsidRDefault="007B63B8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0C360A6D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338E62EC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5B35033A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24ED0FEF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5A2145BB" w14:textId="68B38EBF" w:rsidR="007B63B8" w:rsidRPr="006110E7" w:rsidRDefault="006110E7" w:rsidP="006110E7">
      <w:pPr>
        <w:pStyle w:val="Spec-Titredudocument"/>
        <w:rPr>
          <w:rFonts w:ascii="Calibri" w:hAnsi="Calibri" w:cs="Times New Roman"/>
          <w:bCs/>
          <w:imprint w:val="0"/>
          <w:color w:val="auto"/>
          <w:sz w:val="28"/>
          <w:szCs w:val="28"/>
        </w:rPr>
      </w:pPr>
      <w:r w:rsidRPr="006110E7">
        <w:rPr>
          <w:rFonts w:ascii="Calibri" w:hAnsi="Calibri" w:cs="Times New Roman"/>
          <w:bCs/>
          <w:imprint w:val="0"/>
          <w:color w:val="auto"/>
          <w:sz w:val="28"/>
          <w:szCs w:val="28"/>
        </w:rPr>
        <w:t>Pour les DRAC/DAC, SCN, CNP et CNMN</w:t>
      </w:r>
    </w:p>
    <w:p w14:paraId="173C0837" w14:textId="77777777" w:rsidR="007B63B8" w:rsidRPr="007B63B8" w:rsidRDefault="007B63B8" w:rsidP="007B63B8">
      <w:pPr>
        <w:pStyle w:val="Paragraphedeliste"/>
        <w:widowControl/>
        <w:suppressAutoHyphens w:val="0"/>
        <w:spacing w:before="170" w:after="170"/>
        <w:ind w:left="123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1CD48CE2" w14:textId="77777777" w:rsidR="007B63B8" w:rsidRPr="002910E9" w:rsidRDefault="007B63B8" w:rsidP="002910E9">
      <w:pPr>
        <w:pStyle w:val="Paragraphedeliste"/>
        <w:widowControl/>
        <w:numPr>
          <w:ilvl w:val="0"/>
          <w:numId w:val="5"/>
        </w:numPr>
        <w:suppressAutoHyphens w:val="0"/>
        <w:spacing w:before="170" w:after="170"/>
        <w:ind w:left="0" w:hanging="284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  <w:r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Présentez les moyens humains déployés pour prendre en charge l’assistance à distance dans le cadre des prestations fournies aux DRAC/DAC, SCN et CNMN et CNP : </w:t>
      </w:r>
    </w:p>
    <w:p w14:paraId="212D70E0" w14:textId="51AB1899" w:rsidR="007B63B8" w:rsidRDefault="00DA7627" w:rsidP="00DA7627">
      <w:pPr>
        <w:pStyle w:val="Paragraphedeliste"/>
        <w:spacing w:before="170" w:after="170"/>
        <w:ind w:left="426"/>
        <w:jc w:val="left"/>
        <w:outlineLvl w:val="2"/>
        <w:rPr>
          <w:rFonts w:ascii="Calibri" w:eastAsia="Times New Roman" w:hAnsi="Calibri" w:cs="Times New Roman"/>
          <w:sz w:val="22"/>
          <w:szCs w:val="22"/>
          <w:lang w:eastAsia="fr-FR"/>
        </w:rPr>
      </w:pPr>
      <w:r>
        <w:rPr>
          <w:rFonts w:ascii="Calibri" w:eastAsia="Times New Roman" w:hAnsi="Calibri" w:cs="Times New Roman"/>
          <w:sz w:val="22"/>
          <w:szCs w:val="22"/>
          <w:lang w:eastAsia="fr-FR"/>
        </w:rPr>
        <w:t xml:space="preserve">4.1) </w:t>
      </w:r>
      <w:r w:rsidR="007B63B8" w:rsidRPr="007B63B8">
        <w:rPr>
          <w:rFonts w:ascii="Calibri" w:eastAsia="Times New Roman" w:hAnsi="Calibri" w:cs="Times New Roman"/>
          <w:sz w:val="22"/>
          <w:szCs w:val="22"/>
          <w:lang w:eastAsia="fr-FR"/>
        </w:rPr>
        <w:t xml:space="preserve">La structure de l’équipe (fonction, type et nombres) technique dimensionnée aux besoins du ministère </w:t>
      </w:r>
      <w:r w:rsidR="00172616">
        <w:rPr>
          <w:rFonts w:ascii="Calibri" w:eastAsia="Times New Roman" w:hAnsi="Calibri" w:cs="Times New Roman"/>
          <w:sz w:val="22"/>
          <w:szCs w:val="22"/>
          <w:lang w:eastAsia="fr-FR"/>
        </w:rPr>
        <w:t>qui intervient à distance</w:t>
      </w:r>
    </w:p>
    <w:p w14:paraId="64879F83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7C6BE131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6DD35817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4918827D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675012BF" w14:textId="219F8249" w:rsidR="007B63B8" w:rsidRDefault="00DA7627" w:rsidP="00DA7627">
      <w:pPr>
        <w:pStyle w:val="Paragraphedeliste"/>
        <w:spacing w:before="170" w:after="170"/>
        <w:ind w:left="426"/>
        <w:jc w:val="left"/>
        <w:outlineLvl w:val="2"/>
        <w:rPr>
          <w:rFonts w:ascii="Calibri" w:eastAsia="Times New Roman" w:hAnsi="Calibri" w:cs="Times New Roman"/>
          <w:sz w:val="22"/>
          <w:szCs w:val="22"/>
          <w:lang w:eastAsia="fr-FR"/>
        </w:rPr>
      </w:pPr>
      <w:r>
        <w:rPr>
          <w:rFonts w:ascii="Calibri" w:eastAsia="Times New Roman" w:hAnsi="Calibri" w:cs="Times New Roman"/>
          <w:sz w:val="22"/>
          <w:szCs w:val="22"/>
          <w:lang w:eastAsia="fr-FR"/>
        </w:rPr>
        <w:t xml:space="preserve">4.2) </w:t>
      </w:r>
      <w:r w:rsidR="007B63B8" w:rsidRPr="007B63B8">
        <w:rPr>
          <w:rFonts w:ascii="Calibri" w:eastAsia="Times New Roman" w:hAnsi="Calibri" w:cs="Times New Roman"/>
          <w:sz w:val="22"/>
          <w:szCs w:val="22"/>
          <w:lang w:eastAsia="fr-FR"/>
        </w:rPr>
        <w:t>Le profil type de l’opérateur avec, à la façon d’un CV, sa formation, ses compétences au sens large, sa/ses certification(s) et ses expériences antérieures</w:t>
      </w:r>
    </w:p>
    <w:p w14:paraId="1C888D6E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22F098E0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553E2ECD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38682FAA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6D2F9545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03A48880" w14:textId="7A54B274" w:rsidR="00DF0F9F" w:rsidRPr="00DA7627" w:rsidRDefault="00DA7627" w:rsidP="00DA7627">
      <w:pPr>
        <w:pStyle w:val="Paragraphedeliste"/>
        <w:spacing w:before="170" w:after="170"/>
        <w:ind w:left="426"/>
        <w:jc w:val="left"/>
        <w:outlineLvl w:val="2"/>
        <w:rPr>
          <w:rFonts w:ascii="Calibri" w:eastAsia="Times New Roman" w:hAnsi="Calibri" w:cs="Times New Roman"/>
          <w:sz w:val="22"/>
          <w:szCs w:val="22"/>
          <w:lang w:eastAsia="fr-FR"/>
        </w:rPr>
      </w:pPr>
      <w:r>
        <w:rPr>
          <w:rFonts w:ascii="Calibri" w:eastAsia="Times New Roman" w:hAnsi="Calibri" w:cs="Times New Roman"/>
          <w:sz w:val="22"/>
          <w:szCs w:val="22"/>
          <w:lang w:eastAsia="fr-FR"/>
        </w:rPr>
        <w:t xml:space="preserve">4.3) </w:t>
      </w:r>
      <w:r w:rsidR="007B63B8" w:rsidRPr="007B63B8">
        <w:rPr>
          <w:rFonts w:ascii="Calibri" w:eastAsia="Times New Roman" w:hAnsi="Calibri" w:cs="Times New Roman"/>
          <w:sz w:val="22"/>
          <w:szCs w:val="22"/>
          <w:lang w:eastAsia="fr-FR"/>
        </w:rPr>
        <w:t xml:space="preserve">Tout autre élément distinctif que vous pensez être un avantage par rapport à </w:t>
      </w:r>
      <w:r>
        <w:rPr>
          <w:rFonts w:ascii="Calibri" w:eastAsia="Times New Roman" w:hAnsi="Calibri" w:cs="Times New Roman"/>
          <w:sz w:val="22"/>
          <w:szCs w:val="22"/>
          <w:lang w:eastAsia="fr-FR"/>
        </w:rPr>
        <w:t>la concurrence</w:t>
      </w:r>
    </w:p>
    <w:p w14:paraId="2C190A57" w14:textId="77777777" w:rsidR="007B63B8" w:rsidRPr="00DA7627" w:rsidRDefault="007B63B8" w:rsidP="00DA7627">
      <w:pPr>
        <w:pStyle w:val="Paragraphedeliste"/>
        <w:spacing w:before="170" w:after="170"/>
        <w:ind w:left="426"/>
        <w:jc w:val="left"/>
        <w:outlineLvl w:val="2"/>
        <w:rPr>
          <w:rFonts w:ascii="Calibri" w:eastAsia="Times New Roman" w:hAnsi="Calibri" w:cs="Times New Roman"/>
          <w:sz w:val="22"/>
          <w:szCs w:val="22"/>
          <w:lang w:eastAsia="fr-FR"/>
        </w:rPr>
      </w:pPr>
    </w:p>
    <w:p w14:paraId="17F9BDE8" w14:textId="77777777" w:rsidR="00DA7627" w:rsidRPr="00DA7627" w:rsidRDefault="00DA7627" w:rsidP="00DA7627">
      <w:pPr>
        <w:pStyle w:val="Paragraphedeliste"/>
        <w:spacing w:before="170" w:after="170"/>
        <w:ind w:left="426"/>
        <w:jc w:val="left"/>
        <w:outlineLvl w:val="2"/>
        <w:rPr>
          <w:rFonts w:ascii="Calibri" w:eastAsia="Times New Roman" w:hAnsi="Calibri" w:cs="Times New Roman"/>
          <w:sz w:val="22"/>
          <w:szCs w:val="22"/>
          <w:lang w:eastAsia="fr-FR"/>
        </w:rPr>
      </w:pPr>
    </w:p>
    <w:p w14:paraId="3EB8F840" w14:textId="77777777" w:rsidR="00DA7627" w:rsidRPr="00DA7627" w:rsidRDefault="00DA7627" w:rsidP="00DA7627">
      <w:pPr>
        <w:pStyle w:val="Paragraphedeliste"/>
        <w:spacing w:before="170" w:after="170"/>
        <w:ind w:left="426"/>
        <w:jc w:val="left"/>
        <w:outlineLvl w:val="2"/>
        <w:rPr>
          <w:rFonts w:ascii="Calibri" w:eastAsia="Times New Roman" w:hAnsi="Calibri" w:cs="Times New Roman"/>
          <w:sz w:val="22"/>
          <w:szCs w:val="22"/>
          <w:lang w:eastAsia="fr-FR"/>
        </w:rPr>
      </w:pPr>
    </w:p>
    <w:p w14:paraId="1DEB420C" w14:textId="77777777" w:rsidR="00DA7627" w:rsidRPr="007B63B8" w:rsidRDefault="00DA7627" w:rsidP="007B63B8">
      <w:pPr>
        <w:spacing w:before="170" w:after="170"/>
        <w:jc w:val="left"/>
        <w:outlineLvl w:val="2"/>
        <w:rPr>
          <w:rFonts w:eastAsia="Times New Roman" w:cs="Times New Roman"/>
          <w:lang w:eastAsia="fr-FR"/>
        </w:rPr>
      </w:pPr>
    </w:p>
    <w:p w14:paraId="5BF59957" w14:textId="77777777" w:rsidR="007B63B8" w:rsidRPr="002910E9" w:rsidRDefault="007B63B8" w:rsidP="002910E9">
      <w:pPr>
        <w:pStyle w:val="Paragraphedeliste"/>
        <w:widowControl/>
        <w:numPr>
          <w:ilvl w:val="0"/>
          <w:numId w:val="5"/>
        </w:numPr>
        <w:suppressAutoHyphens w:val="0"/>
        <w:spacing w:before="170" w:after="170"/>
        <w:ind w:left="0" w:hanging="284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  <w:r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Présentez vos moyens humains en régions pour prendre en charge les visites et interventions pour l’exploitation, la maintenance préventive et curative dans le cadre des prestations fournies aux DRAC/DAC, SCN et CNMN et CNP, soit :</w:t>
      </w:r>
    </w:p>
    <w:p w14:paraId="4B8EA337" w14:textId="66C15250" w:rsidR="007B63B8" w:rsidRDefault="00DA7627" w:rsidP="00DA7627">
      <w:pPr>
        <w:pStyle w:val="Paragraphedeliste"/>
        <w:spacing w:before="170" w:after="170"/>
        <w:ind w:left="426"/>
        <w:jc w:val="left"/>
        <w:outlineLvl w:val="2"/>
        <w:rPr>
          <w:rFonts w:ascii="Calibri" w:eastAsia="Times New Roman" w:hAnsi="Calibri" w:cs="Times New Roman"/>
          <w:sz w:val="22"/>
          <w:szCs w:val="22"/>
          <w:lang w:eastAsia="fr-FR"/>
        </w:rPr>
      </w:pPr>
      <w:r>
        <w:rPr>
          <w:rFonts w:ascii="Calibri" w:eastAsia="Times New Roman" w:hAnsi="Calibri" w:cs="Times New Roman"/>
          <w:sz w:val="22"/>
          <w:szCs w:val="22"/>
          <w:lang w:eastAsia="fr-FR"/>
        </w:rPr>
        <w:t xml:space="preserve">5.1) </w:t>
      </w:r>
      <w:r w:rsidR="007B63B8" w:rsidRPr="006110E7">
        <w:rPr>
          <w:rFonts w:ascii="Calibri" w:eastAsia="Times New Roman" w:hAnsi="Calibri" w:cs="Times New Roman"/>
          <w:sz w:val="22"/>
          <w:szCs w:val="22"/>
          <w:lang w:eastAsia="fr-FR"/>
        </w:rPr>
        <w:t>Les moyens humains globaux en régions (y compris Corse) pour réaliser ce type de missions</w:t>
      </w:r>
    </w:p>
    <w:p w14:paraId="68ABD026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1894B95E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56C7DE1A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13B0358F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085220EF" w14:textId="68E02EDA" w:rsidR="006C4AFD" w:rsidRDefault="00DA7627" w:rsidP="00DA7627">
      <w:pPr>
        <w:pStyle w:val="Paragraphedeliste"/>
        <w:spacing w:before="170" w:after="170"/>
        <w:ind w:left="426"/>
        <w:jc w:val="left"/>
        <w:outlineLvl w:val="2"/>
        <w:rPr>
          <w:rFonts w:ascii="Calibri" w:eastAsia="Times New Roman" w:hAnsi="Calibri" w:cs="Times New Roman"/>
          <w:sz w:val="22"/>
          <w:szCs w:val="22"/>
          <w:lang w:eastAsia="fr-FR"/>
        </w:rPr>
      </w:pPr>
      <w:r>
        <w:rPr>
          <w:rFonts w:ascii="Calibri" w:eastAsia="Times New Roman" w:hAnsi="Calibri" w:cs="Times New Roman"/>
          <w:sz w:val="22"/>
          <w:szCs w:val="22"/>
          <w:lang w:eastAsia="fr-FR"/>
        </w:rPr>
        <w:t xml:space="preserve">5.2) </w:t>
      </w:r>
      <w:r w:rsidR="007B63B8" w:rsidRPr="006110E7">
        <w:rPr>
          <w:rFonts w:ascii="Calibri" w:eastAsia="Times New Roman" w:hAnsi="Calibri" w:cs="Times New Roman"/>
          <w:sz w:val="22"/>
          <w:szCs w:val="22"/>
          <w:lang w:eastAsia="fr-FR"/>
        </w:rPr>
        <w:t>Le profil type de</w:t>
      </w:r>
      <w:r w:rsidR="006110E7">
        <w:rPr>
          <w:rFonts w:ascii="Calibri" w:eastAsia="Times New Roman" w:hAnsi="Calibri" w:cs="Times New Roman"/>
          <w:sz w:val="22"/>
          <w:szCs w:val="22"/>
          <w:lang w:eastAsia="fr-FR"/>
        </w:rPr>
        <w:t xml:space="preserve">s </w:t>
      </w:r>
      <w:r w:rsidR="007B63B8" w:rsidRPr="006110E7">
        <w:rPr>
          <w:rFonts w:ascii="Calibri" w:eastAsia="Times New Roman" w:hAnsi="Calibri" w:cs="Times New Roman"/>
          <w:sz w:val="22"/>
          <w:szCs w:val="22"/>
          <w:lang w:eastAsia="fr-FR"/>
        </w:rPr>
        <w:t>opérateur</w:t>
      </w:r>
      <w:r w:rsidR="006110E7">
        <w:rPr>
          <w:rFonts w:ascii="Calibri" w:eastAsia="Times New Roman" w:hAnsi="Calibri" w:cs="Times New Roman"/>
          <w:sz w:val="22"/>
          <w:szCs w:val="22"/>
          <w:lang w:eastAsia="fr-FR"/>
        </w:rPr>
        <w:t>s</w:t>
      </w:r>
      <w:r w:rsidR="007B63B8" w:rsidRPr="006110E7">
        <w:rPr>
          <w:rFonts w:ascii="Calibri" w:eastAsia="Times New Roman" w:hAnsi="Calibri" w:cs="Times New Roman"/>
          <w:sz w:val="22"/>
          <w:szCs w:val="22"/>
          <w:lang w:eastAsia="fr-FR"/>
        </w:rPr>
        <w:t xml:space="preserve"> avec, à la façon d’un CV, </w:t>
      </w:r>
      <w:r w:rsidR="006110E7">
        <w:rPr>
          <w:rFonts w:ascii="Calibri" w:eastAsia="Times New Roman" w:hAnsi="Calibri" w:cs="Times New Roman"/>
          <w:sz w:val="22"/>
          <w:szCs w:val="22"/>
          <w:lang w:eastAsia="fr-FR"/>
        </w:rPr>
        <w:t>l</w:t>
      </w:r>
      <w:r w:rsidR="007B63B8" w:rsidRPr="006110E7">
        <w:rPr>
          <w:rFonts w:ascii="Calibri" w:eastAsia="Times New Roman" w:hAnsi="Calibri" w:cs="Times New Roman"/>
          <w:sz w:val="22"/>
          <w:szCs w:val="22"/>
          <w:lang w:eastAsia="fr-FR"/>
        </w:rPr>
        <w:t xml:space="preserve">a formation, </w:t>
      </w:r>
      <w:r w:rsidR="006110E7">
        <w:rPr>
          <w:rFonts w:ascii="Calibri" w:eastAsia="Times New Roman" w:hAnsi="Calibri" w:cs="Times New Roman"/>
          <w:sz w:val="22"/>
          <w:szCs w:val="22"/>
          <w:lang w:eastAsia="fr-FR"/>
        </w:rPr>
        <w:t>l</w:t>
      </w:r>
      <w:r w:rsidR="007B63B8" w:rsidRPr="006110E7">
        <w:rPr>
          <w:rFonts w:ascii="Calibri" w:eastAsia="Times New Roman" w:hAnsi="Calibri" w:cs="Times New Roman"/>
          <w:sz w:val="22"/>
          <w:szCs w:val="22"/>
          <w:lang w:eastAsia="fr-FR"/>
        </w:rPr>
        <w:t xml:space="preserve">es compétences au sens </w:t>
      </w:r>
      <w:r w:rsidR="007B63B8" w:rsidRPr="006110E7">
        <w:rPr>
          <w:rFonts w:ascii="Calibri" w:eastAsia="Times New Roman" w:hAnsi="Calibri" w:cs="Times New Roman"/>
          <w:sz w:val="22"/>
          <w:szCs w:val="22"/>
          <w:lang w:eastAsia="fr-FR"/>
        </w:rPr>
        <w:lastRenderedPageBreak/>
        <w:t xml:space="preserve">large, </w:t>
      </w:r>
      <w:r w:rsidR="006110E7">
        <w:rPr>
          <w:rFonts w:ascii="Calibri" w:eastAsia="Times New Roman" w:hAnsi="Calibri" w:cs="Times New Roman"/>
          <w:sz w:val="22"/>
          <w:szCs w:val="22"/>
          <w:lang w:eastAsia="fr-FR"/>
        </w:rPr>
        <w:t>l</w:t>
      </w:r>
      <w:r w:rsidR="007B63B8" w:rsidRPr="006110E7">
        <w:rPr>
          <w:rFonts w:ascii="Calibri" w:eastAsia="Times New Roman" w:hAnsi="Calibri" w:cs="Times New Roman"/>
          <w:sz w:val="22"/>
          <w:szCs w:val="22"/>
          <w:lang w:eastAsia="fr-FR"/>
        </w:rPr>
        <w:t>a/</w:t>
      </w:r>
      <w:r w:rsidR="006110E7">
        <w:rPr>
          <w:rFonts w:ascii="Calibri" w:eastAsia="Times New Roman" w:hAnsi="Calibri" w:cs="Times New Roman"/>
          <w:sz w:val="22"/>
          <w:szCs w:val="22"/>
          <w:lang w:eastAsia="fr-FR"/>
        </w:rPr>
        <w:t>l</w:t>
      </w:r>
      <w:r w:rsidR="007B63B8" w:rsidRPr="006110E7">
        <w:rPr>
          <w:rFonts w:ascii="Calibri" w:eastAsia="Times New Roman" w:hAnsi="Calibri" w:cs="Times New Roman"/>
          <w:sz w:val="22"/>
          <w:szCs w:val="22"/>
          <w:lang w:eastAsia="fr-FR"/>
        </w:rPr>
        <w:t>es certification(s)</w:t>
      </w:r>
      <w:r w:rsidR="006110E7">
        <w:rPr>
          <w:rFonts w:ascii="Calibri" w:eastAsia="Times New Roman" w:hAnsi="Calibri" w:cs="Times New Roman"/>
          <w:sz w:val="22"/>
          <w:szCs w:val="22"/>
          <w:lang w:eastAsia="fr-FR"/>
        </w:rPr>
        <w:t>, l’expérience antérieure sur ce type de poste</w:t>
      </w:r>
    </w:p>
    <w:p w14:paraId="6EEDD611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1EF7E05E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4012966D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60108126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0EFEA711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1F2D1EC5" w14:textId="4CBE0178" w:rsidR="007B63B8" w:rsidRPr="006110E7" w:rsidRDefault="00DA7627" w:rsidP="00DA7627">
      <w:pPr>
        <w:pStyle w:val="Paragraphedeliste"/>
        <w:spacing w:before="170" w:after="170"/>
        <w:ind w:left="426"/>
        <w:jc w:val="left"/>
        <w:outlineLvl w:val="2"/>
        <w:rPr>
          <w:rFonts w:ascii="Calibri" w:eastAsia="Times New Roman" w:hAnsi="Calibri" w:cs="Times New Roman"/>
          <w:sz w:val="22"/>
          <w:szCs w:val="22"/>
          <w:lang w:eastAsia="fr-FR"/>
        </w:rPr>
      </w:pPr>
      <w:r>
        <w:rPr>
          <w:rFonts w:ascii="Calibri" w:eastAsia="Times New Roman" w:hAnsi="Calibri" w:cs="Times New Roman"/>
          <w:sz w:val="22"/>
          <w:szCs w:val="22"/>
          <w:lang w:eastAsia="fr-FR"/>
        </w:rPr>
        <w:t xml:space="preserve">5.3) </w:t>
      </w:r>
      <w:r w:rsidR="007B63B8" w:rsidRPr="007B63B8">
        <w:rPr>
          <w:rFonts w:ascii="Calibri" w:eastAsia="Times New Roman" w:hAnsi="Calibri" w:cs="Times New Roman"/>
          <w:sz w:val="22"/>
          <w:szCs w:val="22"/>
          <w:lang w:eastAsia="fr-FR"/>
        </w:rPr>
        <w:t xml:space="preserve">Tout autre élément distinctif que vous pensez être un avantage par rapport à </w:t>
      </w:r>
      <w:r>
        <w:rPr>
          <w:rFonts w:ascii="Calibri" w:eastAsia="Times New Roman" w:hAnsi="Calibri" w:cs="Times New Roman"/>
          <w:sz w:val="22"/>
          <w:szCs w:val="22"/>
          <w:lang w:eastAsia="fr-FR"/>
        </w:rPr>
        <w:t>la concurrence</w:t>
      </w:r>
    </w:p>
    <w:p w14:paraId="50877DAE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75F49B43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3750919F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7D65E64D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5FF33768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43F4036E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7B323817" w14:textId="4DA4A282" w:rsidR="006110E7" w:rsidRPr="002910E9" w:rsidRDefault="006110E7" w:rsidP="002910E9">
      <w:pPr>
        <w:pStyle w:val="Paragraphedeliste"/>
        <w:widowControl/>
        <w:numPr>
          <w:ilvl w:val="0"/>
          <w:numId w:val="5"/>
        </w:numPr>
        <w:suppressAutoHyphens w:val="0"/>
        <w:spacing w:before="170" w:after="170"/>
        <w:ind w:left="0" w:hanging="284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  <w:r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Présentez l’organisation proposée pour répondre à toutes les questions administratives des DRAC/DAC, SCN, CNP et CNMN</w:t>
      </w:r>
    </w:p>
    <w:p w14:paraId="306D48CD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2BB0A5C2" w14:textId="71728C95" w:rsidR="007B63B8" w:rsidRDefault="007B63B8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2162E582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53435877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434F0BFA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08421865" w14:textId="7EA46E26" w:rsidR="007B63B8" w:rsidRPr="00E922BC" w:rsidRDefault="00665D9A" w:rsidP="006110E7">
      <w:pPr>
        <w:pStyle w:val="Spec-Titredudocument"/>
        <w:rPr>
          <w:rFonts w:ascii="Calibri" w:hAnsi="Calibri" w:cs="Times New Roman"/>
          <w:bCs/>
          <w:imprint w:val="0"/>
          <w:color w:val="auto"/>
          <w:sz w:val="36"/>
          <w:szCs w:val="36"/>
        </w:rPr>
      </w:pPr>
      <w:r w:rsidRPr="00E922BC">
        <w:rPr>
          <w:rFonts w:ascii="Calibri" w:hAnsi="Calibri" w:cs="Times New Roman"/>
          <w:bCs/>
          <w:imprint w:val="0"/>
          <w:color w:val="auto"/>
          <w:sz w:val="36"/>
          <w:szCs w:val="36"/>
        </w:rPr>
        <w:t xml:space="preserve">Méthodes et </w:t>
      </w:r>
      <w:r w:rsidR="006110E7" w:rsidRPr="00E922BC">
        <w:rPr>
          <w:rFonts w:ascii="Calibri" w:hAnsi="Calibri" w:cs="Times New Roman"/>
          <w:bCs/>
          <w:imprint w:val="0"/>
          <w:color w:val="auto"/>
          <w:sz w:val="36"/>
          <w:szCs w:val="36"/>
        </w:rPr>
        <w:t>moyens techniques</w:t>
      </w:r>
      <w:r w:rsidRPr="00E922BC">
        <w:rPr>
          <w:rFonts w:ascii="Calibri" w:hAnsi="Calibri" w:cs="Times New Roman"/>
          <w:bCs/>
          <w:imprint w:val="0"/>
          <w:color w:val="auto"/>
          <w:sz w:val="36"/>
          <w:szCs w:val="36"/>
        </w:rPr>
        <w:t xml:space="preserve"> et </w:t>
      </w:r>
      <w:r w:rsidR="006110E7" w:rsidRPr="00E922BC">
        <w:rPr>
          <w:rFonts w:ascii="Calibri" w:hAnsi="Calibri" w:cs="Times New Roman"/>
          <w:bCs/>
          <w:imprint w:val="0"/>
          <w:color w:val="auto"/>
          <w:sz w:val="36"/>
          <w:szCs w:val="36"/>
        </w:rPr>
        <w:t>matériels</w:t>
      </w:r>
    </w:p>
    <w:p w14:paraId="19419E9E" w14:textId="3C301898" w:rsidR="00F84CAB" w:rsidRPr="00665D9A" w:rsidRDefault="00665D9A" w:rsidP="00665D9A">
      <w:pPr>
        <w:pStyle w:val="Spec-Titredudocument"/>
        <w:rPr>
          <w:rFonts w:ascii="Calibri" w:hAnsi="Calibri" w:cs="Times New Roman"/>
          <w:bCs/>
          <w:imprint w:val="0"/>
          <w:color w:val="auto"/>
          <w:sz w:val="28"/>
          <w:szCs w:val="28"/>
        </w:rPr>
      </w:pPr>
      <w:r w:rsidRPr="00665D9A">
        <w:rPr>
          <w:rFonts w:ascii="Calibri" w:hAnsi="Calibri" w:cs="Times New Roman"/>
          <w:bCs/>
          <w:imprint w:val="0"/>
          <w:color w:val="auto"/>
          <w:sz w:val="28"/>
          <w:szCs w:val="28"/>
        </w:rPr>
        <w:t>Pour l’administration centrale</w:t>
      </w:r>
    </w:p>
    <w:p w14:paraId="362D65E1" w14:textId="589F6FFA" w:rsidR="00665D9A" w:rsidRDefault="00665D9A" w:rsidP="002910E9">
      <w:pPr>
        <w:pStyle w:val="Paragraphedeliste"/>
        <w:widowControl/>
        <w:numPr>
          <w:ilvl w:val="0"/>
          <w:numId w:val="5"/>
        </w:numPr>
        <w:suppressAutoHyphens w:val="0"/>
        <w:spacing w:before="170" w:after="170"/>
        <w:ind w:left="0" w:hanging="284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  <w:r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Présentez votre méthodologie pour veiller à la bonne complétude des tickets enregistrés dans l’outil de ticketing</w:t>
      </w:r>
    </w:p>
    <w:p w14:paraId="59F3AA3F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1AA28609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1EC7ADF3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6EC39C4D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59E85460" w14:textId="77777777" w:rsidR="00DA7627" w:rsidRPr="002910E9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1142E6FD" w14:textId="77777777" w:rsidR="00665D9A" w:rsidRPr="002910E9" w:rsidRDefault="00665D9A" w:rsidP="002910E9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34E499AB" w14:textId="5687E372" w:rsidR="00665D9A" w:rsidRDefault="00172616" w:rsidP="002910E9">
      <w:pPr>
        <w:pStyle w:val="Paragraphedeliste"/>
        <w:widowControl/>
        <w:numPr>
          <w:ilvl w:val="0"/>
          <w:numId w:val="5"/>
        </w:numPr>
        <w:suppressAutoHyphens w:val="0"/>
        <w:spacing w:before="170" w:after="170"/>
        <w:ind w:left="0" w:hanging="284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  <w:r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Détaillez </w:t>
      </w:r>
      <w:r w:rsidR="00665D9A"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la</w:t>
      </w:r>
      <w:r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 méthodologie de travail </w:t>
      </w:r>
      <w:r w:rsidR="00665D9A"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de l’équipe dédiée concernant </w:t>
      </w:r>
      <w:r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la gestion des priorités en fonction des sollicitations reçues des différents canaux précisés au marché</w:t>
      </w:r>
      <w:r w:rsidR="00665D9A"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, pour l’administration centrale</w:t>
      </w:r>
    </w:p>
    <w:p w14:paraId="4832205A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16C3BD5C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66EFE7BD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620252F3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27C1202A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490CA79A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22730675" w14:textId="77777777" w:rsidR="00665D9A" w:rsidRPr="002910E9" w:rsidRDefault="00665D9A" w:rsidP="002910E9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2AB80A83" w14:textId="1F4FE16D" w:rsidR="00F84CAB" w:rsidRPr="002910E9" w:rsidRDefault="00665D9A" w:rsidP="002910E9">
      <w:pPr>
        <w:pStyle w:val="Paragraphedeliste"/>
        <w:widowControl/>
        <w:numPr>
          <w:ilvl w:val="0"/>
          <w:numId w:val="5"/>
        </w:numPr>
        <w:suppressAutoHyphens w:val="0"/>
        <w:spacing w:before="170" w:after="170"/>
        <w:ind w:left="0" w:hanging="284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  <w:r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Alors que les prestations à réaliser par l’équipe dédiée sont multiples</w:t>
      </w:r>
      <w:r w:rsidR="00F27C80"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, présentez </w:t>
      </w:r>
      <w:r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son</w:t>
      </w:r>
      <w:r w:rsidR="00F27C80"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 organisation garantissant la parfaite gestion et connaissance des stocks disponibles à tout moment et le rangement de ceux-ci.</w:t>
      </w:r>
    </w:p>
    <w:p w14:paraId="5B377A68" w14:textId="77777777" w:rsidR="00665D9A" w:rsidRPr="00665D9A" w:rsidRDefault="00665D9A" w:rsidP="00665D9A">
      <w:pPr>
        <w:pStyle w:val="Paragraphedeliste"/>
        <w:rPr>
          <w:rFonts w:ascii="Calibri" w:eastAsia="Times New Roman" w:hAnsi="Calibri" w:cs="Times New Roman"/>
          <w:sz w:val="22"/>
          <w:szCs w:val="22"/>
          <w:lang w:eastAsia="fr-FR"/>
        </w:rPr>
      </w:pPr>
    </w:p>
    <w:p w14:paraId="0A041F75" w14:textId="77777777" w:rsidR="00665D9A" w:rsidRDefault="00665D9A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725ADFC9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1E985603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0BD76722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412C91F9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2F0E8200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6D6E0E11" w14:textId="3219710A" w:rsidR="00F84CAB" w:rsidRPr="00665D9A" w:rsidRDefault="00665D9A" w:rsidP="00665D9A">
      <w:pPr>
        <w:pStyle w:val="Spec-Titredudocument"/>
        <w:ind w:left="1230"/>
        <w:rPr>
          <w:rFonts w:ascii="Calibri" w:hAnsi="Calibri" w:cs="Times New Roman"/>
          <w:bCs/>
          <w:imprint w:val="0"/>
          <w:color w:val="auto"/>
          <w:sz w:val="28"/>
          <w:szCs w:val="28"/>
        </w:rPr>
      </w:pPr>
      <w:r w:rsidRPr="006110E7">
        <w:rPr>
          <w:rFonts w:ascii="Calibri" w:hAnsi="Calibri" w:cs="Times New Roman"/>
          <w:bCs/>
          <w:imprint w:val="0"/>
          <w:color w:val="auto"/>
          <w:sz w:val="28"/>
          <w:szCs w:val="28"/>
        </w:rPr>
        <w:t>Pour les DRAC/DAC, SCN, CNP et CNMN</w:t>
      </w:r>
    </w:p>
    <w:p w14:paraId="5AD565BE" w14:textId="5184DB4E" w:rsidR="00F84CAB" w:rsidRDefault="00F84CAB" w:rsidP="002910E9">
      <w:pPr>
        <w:pStyle w:val="Paragraphedeliste"/>
        <w:widowControl/>
        <w:numPr>
          <w:ilvl w:val="0"/>
          <w:numId w:val="5"/>
        </w:numPr>
        <w:suppressAutoHyphens w:val="0"/>
        <w:spacing w:before="170" w:after="170"/>
        <w:ind w:left="0" w:hanging="284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  <w:r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En lien avec l’environnement de réalisation des prestations sur les sites des DRAC, SCN et CNP et CNMN, quels sont les constructeurs pour lesquels </w:t>
      </w:r>
      <w:r w:rsidR="00665D9A"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votre </w:t>
      </w:r>
      <w:r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entreprise dispose de certifications</w:t>
      </w:r>
    </w:p>
    <w:p w14:paraId="1941166D" w14:textId="77777777" w:rsidR="002910E9" w:rsidRDefault="002910E9" w:rsidP="002910E9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66BA35DE" w14:textId="77777777" w:rsidR="00DA7627" w:rsidRDefault="00DA7627" w:rsidP="002910E9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7FD70E02" w14:textId="77777777" w:rsidR="00DA7627" w:rsidRDefault="00DA7627" w:rsidP="002910E9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0109C45D" w14:textId="77777777" w:rsidR="00DA7627" w:rsidRDefault="00DA7627" w:rsidP="002910E9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104FC9CF" w14:textId="77777777" w:rsidR="002910E9" w:rsidRDefault="002910E9" w:rsidP="002910E9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54C0E673" w14:textId="77777777" w:rsidR="00DA7627" w:rsidRDefault="00DA7627" w:rsidP="002910E9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7D611FD3" w14:textId="77777777" w:rsidR="00DA7627" w:rsidRPr="002910E9" w:rsidRDefault="00DA7627" w:rsidP="002910E9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24DD7B5D" w14:textId="10072E4F" w:rsidR="00F84CAB" w:rsidRPr="002910E9" w:rsidRDefault="00F84CAB" w:rsidP="002910E9">
      <w:pPr>
        <w:pStyle w:val="Paragraphedeliste"/>
        <w:widowControl/>
        <w:numPr>
          <w:ilvl w:val="0"/>
          <w:numId w:val="5"/>
        </w:numPr>
        <w:suppressAutoHyphens w:val="0"/>
        <w:spacing w:before="170" w:after="170"/>
        <w:ind w:left="0" w:hanging="284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  <w:r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Dans le cadre des prestations de de téléphonie pour les DRAC/DAC, SCN et services centraux (CNP et CNMN), décrivez les méthode(s) / moyen(s) de contact et d’échange alternatif(s), complémentaires au</w:t>
      </w:r>
      <w:r w:rsidR="00172616"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x</w:t>
      </w:r>
      <w:r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 échanges téléphoniques, pour la prise en charge de l’assistance à distance.</w:t>
      </w:r>
    </w:p>
    <w:p w14:paraId="6306728E" w14:textId="77777777" w:rsidR="00BD71D7" w:rsidRPr="00DA7627" w:rsidRDefault="00BD71D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2C549FFF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75173815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2FAB36AE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23DDCE5F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12C5E926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605D9919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7C7F324F" w14:textId="77777777" w:rsidR="00665D9A" w:rsidRPr="00DA7627" w:rsidRDefault="00665D9A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17DE59CF" w14:textId="0BB51971" w:rsidR="00665D9A" w:rsidRPr="00E922BC" w:rsidRDefault="00665D9A" w:rsidP="00E922BC">
      <w:pPr>
        <w:pStyle w:val="Spec-Titredudocument"/>
        <w:ind w:hanging="870"/>
        <w:jc w:val="left"/>
        <w:rPr>
          <w:rFonts w:ascii="Calibri" w:hAnsi="Calibri" w:cs="Times New Roman"/>
          <w:bCs/>
          <w:imprint w:val="0"/>
          <w:color w:val="auto"/>
          <w:sz w:val="40"/>
          <w:szCs w:val="40"/>
          <w:u w:val="single"/>
        </w:rPr>
      </w:pPr>
      <w:r w:rsidRPr="00E922BC">
        <w:rPr>
          <w:rFonts w:ascii="Calibri" w:hAnsi="Calibri" w:cs="Times New Roman"/>
          <w:bCs/>
          <w:imprint w:val="0"/>
          <w:color w:val="auto"/>
          <w:sz w:val="40"/>
          <w:szCs w:val="40"/>
          <w:u w:val="single"/>
        </w:rPr>
        <w:t>Contribution aux enjeux environnementaux en rapport avec les prestations réalisées</w:t>
      </w:r>
    </w:p>
    <w:p w14:paraId="465BF818" w14:textId="77777777" w:rsidR="00665D9A" w:rsidRDefault="00665D9A" w:rsidP="00BD71D7">
      <w:pPr>
        <w:keepNext/>
        <w:keepLines/>
        <w:widowControl/>
        <w:suppressAutoHyphens w:val="0"/>
        <w:spacing w:before="57"/>
        <w:rPr>
          <w:rFonts w:asciiTheme="minorHAnsi" w:eastAsiaTheme="majorEastAsia" w:hAnsiTheme="minorHAnsi" w:cstheme="minorHAnsi"/>
          <w:sz w:val="22"/>
          <w:szCs w:val="22"/>
        </w:rPr>
      </w:pPr>
    </w:p>
    <w:p w14:paraId="34C9992C" w14:textId="672F2418" w:rsidR="002910E9" w:rsidRDefault="002910E9" w:rsidP="002910E9">
      <w:pPr>
        <w:pStyle w:val="Paragraphedeliste"/>
        <w:widowControl/>
        <w:numPr>
          <w:ilvl w:val="0"/>
          <w:numId w:val="5"/>
        </w:numPr>
        <w:suppressAutoHyphens w:val="0"/>
        <w:spacing w:before="170" w:after="170"/>
        <w:ind w:left="0" w:hanging="284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  <w:r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Présentez</w:t>
      </w:r>
      <w:r w:rsidR="00665D9A"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 l’ensemble</w:t>
      </w:r>
      <w:r w:rsidR="00BD71D7"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 de </w:t>
      </w:r>
      <w:r w:rsidR="00665D9A"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vos</w:t>
      </w:r>
      <w:r w:rsidR="00BD71D7"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 engagements </w:t>
      </w:r>
      <w:r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et politiques </w:t>
      </w:r>
      <w:r w:rsidR="00BD71D7"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sur les aspects développement durable </w:t>
      </w:r>
      <w:r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de vos approvisionnements (produits issus d’éléments recyclés et/ou produits présentant des qualités de recyclabilité </w:t>
      </w:r>
      <w:r w:rsidR="00BD71D7"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des consommables et équipements qu</w:t>
      </w:r>
      <w:r w:rsidR="00665D9A"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e vous fournissez dans </w:t>
      </w:r>
      <w:r w:rsidR="00BD71D7"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le cadre du marché</w:t>
      </w:r>
      <w:r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 (consommables GRS, …)</w:t>
      </w:r>
    </w:p>
    <w:p w14:paraId="5D3668B2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79416FAA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4B21428A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3B8884E0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6382E6A0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61ED49A5" w14:textId="77777777" w:rsidR="002910E9" w:rsidRPr="002910E9" w:rsidRDefault="002910E9" w:rsidP="002910E9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31ED0289" w14:textId="16888ECE" w:rsidR="00BD71D7" w:rsidRPr="002910E9" w:rsidRDefault="002910E9" w:rsidP="002910E9">
      <w:pPr>
        <w:pStyle w:val="Paragraphedeliste"/>
        <w:widowControl/>
        <w:numPr>
          <w:ilvl w:val="0"/>
          <w:numId w:val="5"/>
        </w:numPr>
        <w:suppressAutoHyphens w:val="0"/>
        <w:spacing w:before="170" w:after="170"/>
        <w:ind w:left="0" w:hanging="284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  <w:r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Décrivez</w:t>
      </w:r>
      <w:r w:rsidR="00BD71D7"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 </w:t>
      </w:r>
      <w:r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vos engagements et politiques concernant l’</w:t>
      </w:r>
      <w:r w:rsidR="00BD71D7"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intégration des déchets spécifiques </w:t>
      </w:r>
      <w:r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produits dans le cadre du</w:t>
      </w:r>
      <w:r w:rsidR="00BD71D7"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 marché </w:t>
      </w:r>
      <w:r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>au sein de</w:t>
      </w:r>
      <w:r w:rsidR="00BD71D7" w:rsidRPr="002910E9"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  <w:t xml:space="preserve"> filières adaptées</w:t>
      </w:r>
    </w:p>
    <w:p w14:paraId="3C520740" w14:textId="77777777" w:rsidR="00BD71D7" w:rsidRPr="00DE374F" w:rsidRDefault="00BD71D7" w:rsidP="00BD71D7">
      <w:pPr>
        <w:keepNext/>
        <w:keepLines/>
        <w:widowControl/>
        <w:suppressAutoHyphens w:val="0"/>
        <w:spacing w:before="57"/>
        <w:rPr>
          <w:rFonts w:asciiTheme="minorHAnsi" w:eastAsiaTheme="majorEastAsia" w:hAnsiTheme="minorHAnsi" w:cstheme="minorHAnsi"/>
          <w:sz w:val="22"/>
          <w:szCs w:val="22"/>
        </w:rPr>
      </w:pPr>
    </w:p>
    <w:p w14:paraId="1BF8345A" w14:textId="77777777" w:rsidR="00BD71D7" w:rsidRPr="00DA7627" w:rsidRDefault="00BD71D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4E791267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147B1D6D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0E67DC97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5A0224A6" w14:textId="77777777" w:rsid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2EB366F5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p w14:paraId="63A80AAC" w14:textId="77777777" w:rsidR="00DA7627" w:rsidRPr="00DA7627" w:rsidRDefault="00DA7627" w:rsidP="00DA7627">
      <w:pPr>
        <w:pStyle w:val="Paragraphedeliste"/>
        <w:widowControl/>
        <w:suppressAutoHyphens w:val="0"/>
        <w:spacing w:before="170" w:after="170"/>
        <w:ind w:left="0"/>
        <w:jc w:val="left"/>
        <w:outlineLvl w:val="2"/>
        <w:rPr>
          <w:rFonts w:ascii="Calibri" w:eastAsia="Times New Roman" w:hAnsi="Calibri" w:cs="Times New Roman"/>
          <w:kern w:val="0"/>
          <w:sz w:val="22"/>
          <w:szCs w:val="22"/>
          <w:lang w:eastAsia="fr-FR" w:bidi="ar-SA"/>
        </w:rPr>
      </w:pPr>
    </w:p>
    <w:sectPr w:rsidR="00DA7627" w:rsidRPr="00DA762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4F35E" w14:textId="77777777" w:rsidR="0070432E" w:rsidRDefault="0070432E" w:rsidP="00DF0F9F">
      <w:r>
        <w:separator/>
      </w:r>
    </w:p>
  </w:endnote>
  <w:endnote w:type="continuationSeparator" w:id="0">
    <w:p w14:paraId="6DBB3455" w14:textId="77777777" w:rsidR="0070432E" w:rsidRDefault="0070432E" w:rsidP="00DF0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359E7" w14:textId="672748C6" w:rsidR="00DF0F9F" w:rsidRDefault="001004DB">
    <w:pPr>
      <w:pStyle w:val="Pieddepage"/>
    </w:pPr>
    <w:r>
      <w:rPr>
        <w:noProof/>
      </w:rPr>
      <w:pict w14:anchorId="691FD1E2">
        <v:shapetype id="_x0000_t202" coordsize="21600,21600" o:spt="202" path="m,l,21600r21600,l21600,xe">
          <v:stroke joinstyle="miter"/>
          <v:path gradientshapeok="t" o:connecttype="rect"/>
        </v:shapetype>
        <v:shape id="MSIPCM19094be4a8b2af8bea654634" o:spid="_x0000_s1025" type="#_x0000_t202" alt="{&quot;HashCode&quot;:-468733573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5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4E9B8A2E" w14:textId="4010EF63" w:rsidR="00DF0F9F" w:rsidRPr="00DF0F9F" w:rsidRDefault="00DF0F9F" w:rsidP="00DF0F9F">
                <w:pPr>
                  <w:jc w:val="center"/>
                  <w:rPr>
                    <w:rFonts w:ascii="Calibri" w:hAnsi="Calibri" w:cs="Calibri"/>
                    <w:color w:val="008000"/>
                  </w:rPr>
                </w:pPr>
                <w:r w:rsidRPr="00DF0F9F">
                  <w:rPr>
                    <w:rFonts w:ascii="Calibri" w:hAnsi="Calibri" w:cs="Calibri"/>
                    <w:color w:val="008000"/>
                  </w:rPr>
                  <w:t>C1 Données Internes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AA493" w14:textId="77777777" w:rsidR="0070432E" w:rsidRDefault="0070432E" w:rsidP="00DF0F9F">
      <w:r>
        <w:separator/>
      </w:r>
    </w:p>
  </w:footnote>
  <w:footnote w:type="continuationSeparator" w:id="0">
    <w:p w14:paraId="212E6529" w14:textId="77777777" w:rsidR="0070432E" w:rsidRDefault="0070432E" w:rsidP="00DF0F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17E01"/>
    <w:multiLevelType w:val="hybridMultilevel"/>
    <w:tmpl w:val="27262FEA"/>
    <w:lvl w:ilvl="0" w:tplc="163C5D0C">
      <w:start w:val="2"/>
      <w:numFmt w:val="bullet"/>
      <w:lvlText w:val="-"/>
      <w:lvlJc w:val="left"/>
      <w:pPr>
        <w:ind w:left="159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1" w15:restartNumberingAfterBreak="0">
    <w:nsid w:val="11C43C4A"/>
    <w:multiLevelType w:val="multilevel"/>
    <w:tmpl w:val="1364306E"/>
    <w:lvl w:ilvl="0">
      <w:start w:val="1"/>
      <w:numFmt w:val="decimal"/>
      <w:suff w:val="space"/>
      <w:lvlText w:val="Article %1 - "/>
      <w:lvlJc w:val="left"/>
      <w:pPr>
        <w:ind w:left="0" w:firstLine="283"/>
      </w:pPr>
    </w:lvl>
    <w:lvl w:ilvl="1">
      <w:start w:val="1"/>
      <w:numFmt w:val="decimal"/>
      <w:suff w:val="space"/>
      <w:lvlText w:val="%1.%2 "/>
      <w:lvlJc w:val="left"/>
      <w:pPr>
        <w:ind w:left="0" w:firstLine="283"/>
      </w:pPr>
    </w:lvl>
    <w:lvl w:ilvl="2">
      <w:start w:val="1"/>
      <w:numFmt w:val="decimal"/>
      <w:pStyle w:val="SD2article"/>
      <w:suff w:val="space"/>
      <w:lvlText w:val="%1.%2.%3 "/>
      <w:lvlJc w:val="left"/>
      <w:pPr>
        <w:ind w:left="0" w:firstLine="283"/>
      </w:pPr>
    </w:lvl>
    <w:lvl w:ilvl="3">
      <w:start w:val="1"/>
      <w:numFmt w:val="decimal"/>
      <w:suff w:val="space"/>
      <w:lvlText w:val="%1.%2.%3.%4 "/>
      <w:lvlJc w:val="left"/>
      <w:pPr>
        <w:ind w:left="0" w:firstLine="283"/>
      </w:pPr>
    </w:lvl>
    <w:lvl w:ilvl="4">
      <w:start w:val="1"/>
      <w:numFmt w:val="decimal"/>
      <w:suff w:val="space"/>
      <w:lvlText w:val="%1.%2.%3.%4.%5 "/>
      <w:lvlJc w:val="left"/>
      <w:pPr>
        <w:ind w:left="0" w:firstLine="283"/>
      </w:p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EED2189"/>
    <w:multiLevelType w:val="multilevel"/>
    <w:tmpl w:val="DC72A45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pStyle w:val="SD1article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1445F77"/>
    <w:multiLevelType w:val="hybridMultilevel"/>
    <w:tmpl w:val="CECAAB76"/>
    <w:lvl w:ilvl="0" w:tplc="C7E662CE">
      <w:start w:val="1"/>
      <w:numFmt w:val="decimal"/>
      <w:lvlText w:val="%1)"/>
      <w:lvlJc w:val="left"/>
      <w:pPr>
        <w:ind w:left="123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50" w:hanging="360"/>
      </w:pPr>
    </w:lvl>
    <w:lvl w:ilvl="2" w:tplc="040C001B" w:tentative="1">
      <w:start w:val="1"/>
      <w:numFmt w:val="lowerRoman"/>
      <w:lvlText w:val="%3."/>
      <w:lvlJc w:val="right"/>
      <w:pPr>
        <w:ind w:left="2670" w:hanging="180"/>
      </w:pPr>
    </w:lvl>
    <w:lvl w:ilvl="3" w:tplc="040C000F" w:tentative="1">
      <w:start w:val="1"/>
      <w:numFmt w:val="decimal"/>
      <w:lvlText w:val="%4."/>
      <w:lvlJc w:val="left"/>
      <w:pPr>
        <w:ind w:left="3390" w:hanging="360"/>
      </w:pPr>
    </w:lvl>
    <w:lvl w:ilvl="4" w:tplc="040C0019" w:tentative="1">
      <w:start w:val="1"/>
      <w:numFmt w:val="lowerLetter"/>
      <w:lvlText w:val="%5."/>
      <w:lvlJc w:val="left"/>
      <w:pPr>
        <w:ind w:left="4110" w:hanging="360"/>
      </w:pPr>
    </w:lvl>
    <w:lvl w:ilvl="5" w:tplc="040C001B" w:tentative="1">
      <w:start w:val="1"/>
      <w:numFmt w:val="lowerRoman"/>
      <w:lvlText w:val="%6."/>
      <w:lvlJc w:val="right"/>
      <w:pPr>
        <w:ind w:left="4830" w:hanging="180"/>
      </w:pPr>
    </w:lvl>
    <w:lvl w:ilvl="6" w:tplc="040C000F" w:tentative="1">
      <w:start w:val="1"/>
      <w:numFmt w:val="decimal"/>
      <w:lvlText w:val="%7."/>
      <w:lvlJc w:val="left"/>
      <w:pPr>
        <w:ind w:left="5550" w:hanging="360"/>
      </w:pPr>
    </w:lvl>
    <w:lvl w:ilvl="7" w:tplc="040C0019" w:tentative="1">
      <w:start w:val="1"/>
      <w:numFmt w:val="lowerLetter"/>
      <w:lvlText w:val="%8."/>
      <w:lvlJc w:val="left"/>
      <w:pPr>
        <w:ind w:left="6270" w:hanging="360"/>
      </w:pPr>
    </w:lvl>
    <w:lvl w:ilvl="8" w:tplc="040C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" w15:restartNumberingAfterBreak="0">
    <w:nsid w:val="318738D8"/>
    <w:multiLevelType w:val="hybridMultilevel"/>
    <w:tmpl w:val="C8481FCA"/>
    <w:lvl w:ilvl="0" w:tplc="08305DD6">
      <w:start w:val="1"/>
      <w:numFmt w:val="decimal"/>
      <w:pStyle w:val="ARTICLE"/>
      <w:lvlText w:val="Article 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44D70"/>
    <w:multiLevelType w:val="hybridMultilevel"/>
    <w:tmpl w:val="5AE462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C0566"/>
    <w:multiLevelType w:val="multilevel"/>
    <w:tmpl w:val="932EF99E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8CB6391"/>
    <w:multiLevelType w:val="hybridMultilevel"/>
    <w:tmpl w:val="247AB40C"/>
    <w:lvl w:ilvl="0" w:tplc="1662F78A">
      <w:start w:val="1"/>
      <w:numFmt w:val="bullet"/>
      <w:lvlText w:val="-"/>
      <w:lvlJc w:val="left"/>
      <w:pPr>
        <w:ind w:left="159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8" w15:restartNumberingAfterBreak="0">
    <w:nsid w:val="7B2A3D7F"/>
    <w:multiLevelType w:val="multilevel"/>
    <w:tmpl w:val="D40A21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95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9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9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74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903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9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257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520" w:hanging="1800"/>
      </w:pPr>
      <w:rPr>
        <w:rFonts w:hint="default"/>
      </w:rPr>
    </w:lvl>
  </w:abstractNum>
  <w:num w:numId="1" w16cid:durableId="2097246178">
    <w:abstractNumId w:val="4"/>
  </w:num>
  <w:num w:numId="2" w16cid:durableId="489097090">
    <w:abstractNumId w:val="2"/>
    <w:lvlOverride w:ilvl="0">
      <w:lvl w:ilvl="0">
        <w:start w:val="1"/>
        <w:numFmt w:val="decimal"/>
        <w:lvlText w:val="Article %1 - "/>
        <w:lvlJc w:val="left"/>
        <w:pPr>
          <w:ind w:left="0" w:firstLine="283"/>
        </w:pPr>
      </w:lvl>
    </w:lvlOverride>
    <w:lvlOverride w:ilvl="1">
      <w:lvl w:ilvl="1">
        <w:start w:val="1"/>
        <w:numFmt w:val="decimal"/>
        <w:pStyle w:val="SD1article"/>
        <w:lvlText w:val="%1.%2 "/>
        <w:lvlJc w:val="left"/>
        <w:pPr>
          <w:ind w:left="0" w:firstLine="283"/>
        </w:pPr>
      </w:lvl>
    </w:lvlOverride>
    <w:lvlOverride w:ilvl="2">
      <w:lvl w:ilvl="2">
        <w:start w:val="1"/>
        <w:numFmt w:val="decimal"/>
        <w:lvlText w:val="%1.%2.%3 "/>
        <w:lvlJc w:val="left"/>
        <w:pPr>
          <w:ind w:left="0" w:firstLine="283"/>
        </w:pPr>
      </w:lvl>
    </w:lvlOverride>
    <w:lvlOverride w:ilvl="3">
      <w:lvl w:ilvl="3">
        <w:start w:val="1"/>
        <w:numFmt w:val="decimal"/>
        <w:lvlText w:val="%1.%2.%3.%4 "/>
        <w:lvlJc w:val="left"/>
        <w:pPr>
          <w:ind w:left="0" w:firstLine="283"/>
        </w:pPr>
      </w:lvl>
    </w:lvlOverride>
    <w:lvlOverride w:ilvl="4">
      <w:lvl w:ilvl="4">
        <w:start w:val="1"/>
        <w:numFmt w:val="decimal"/>
        <w:lvlText w:val="%1.%2.%3.%4.%5 "/>
        <w:lvlJc w:val="left"/>
        <w:pPr>
          <w:ind w:left="0" w:firstLine="283"/>
        </w:pPr>
      </w:lvl>
    </w:lvlOverride>
    <w:lvlOverride w:ilvl="5">
      <w:lvl w:ilvl="5">
        <w:start w:val="1"/>
        <w:numFmt w:val="decimal"/>
        <w:lvlText w:val="%1.%2.%3.%4.%5.%6 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3" w16cid:durableId="1929777120">
    <w:abstractNumId w:val="1"/>
  </w:num>
  <w:num w:numId="4" w16cid:durableId="2008631408">
    <w:abstractNumId w:val="6"/>
  </w:num>
  <w:num w:numId="5" w16cid:durableId="705443438">
    <w:abstractNumId w:val="3"/>
  </w:num>
  <w:num w:numId="6" w16cid:durableId="2066751629">
    <w:abstractNumId w:val="7"/>
  </w:num>
  <w:num w:numId="7" w16cid:durableId="711081674">
    <w:abstractNumId w:val="0"/>
  </w:num>
  <w:num w:numId="8" w16cid:durableId="938367866">
    <w:abstractNumId w:val="5"/>
  </w:num>
  <w:num w:numId="9" w16cid:durableId="155500145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F9F"/>
    <w:rsid w:val="00084902"/>
    <w:rsid w:val="001004DB"/>
    <w:rsid w:val="00172616"/>
    <w:rsid w:val="002910E9"/>
    <w:rsid w:val="006110E7"/>
    <w:rsid w:val="00665D9A"/>
    <w:rsid w:val="006C4AFD"/>
    <w:rsid w:val="0070432E"/>
    <w:rsid w:val="007B63B8"/>
    <w:rsid w:val="00BD71D7"/>
    <w:rsid w:val="00D9462B"/>
    <w:rsid w:val="00DA7627"/>
    <w:rsid w:val="00DF0F9F"/>
    <w:rsid w:val="00E922BC"/>
    <w:rsid w:val="00EF67F9"/>
    <w:rsid w:val="00F27C80"/>
    <w:rsid w:val="00F8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E42A37"/>
  <w15:chartTrackingRefBased/>
  <w15:docId w15:val="{DC8B8F2F-C283-433F-9B27-12666DDF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Arial MT"/>
        <w:sz w:val="22"/>
        <w:szCs w:val="22"/>
        <w:lang w:val="fr-FR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3B8"/>
    <w:pPr>
      <w:widowControl w:val="0"/>
      <w:suppressAutoHyphens/>
      <w:ind w:left="0" w:firstLine="0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9462B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qFormat/>
    <w:rsid w:val="00D9462B"/>
    <w:pPr>
      <w:keepNext/>
      <w:keepLines/>
      <w:numPr>
        <w:numId w:val="1"/>
      </w:numPr>
      <w:shd w:val="clear" w:color="auto" w:fill="E7E6E6"/>
      <w:tabs>
        <w:tab w:val="num" w:pos="0"/>
      </w:tabs>
      <w:spacing w:before="120" w:after="240"/>
      <w:textAlignment w:val="center"/>
      <w:outlineLvl w:val="0"/>
    </w:pPr>
    <w:rPr>
      <w:rFonts w:eastAsia="Andale Sans UI" w:cstheme="minorHAnsi"/>
      <w:b/>
      <w:kern w:val="3"/>
      <w:lang w:eastAsia="ja-JP" w:bidi="fa-IR"/>
    </w:rPr>
  </w:style>
  <w:style w:type="paragraph" w:customStyle="1" w:styleId="SD1article">
    <w:name w:val="SD1 article"/>
    <w:basedOn w:val="Normal"/>
    <w:qFormat/>
    <w:rsid w:val="00D9462B"/>
    <w:pPr>
      <w:keepNext/>
      <w:keepLines/>
      <w:numPr>
        <w:ilvl w:val="1"/>
        <w:numId w:val="2"/>
      </w:numPr>
      <w:pBdr>
        <w:left w:val="single" w:sz="4" w:space="4" w:color="auto"/>
        <w:bottom w:val="single" w:sz="4" w:space="1" w:color="auto"/>
      </w:pBdr>
      <w:tabs>
        <w:tab w:val="left" w:pos="851"/>
      </w:tabs>
      <w:autoSpaceDN w:val="0"/>
      <w:spacing w:after="60"/>
      <w:textAlignment w:val="center"/>
      <w:outlineLvl w:val="1"/>
    </w:pPr>
    <w:rPr>
      <w:rFonts w:eastAsia="Andale Sans UI" w:cstheme="minorHAnsi"/>
      <w:b/>
      <w:bCs/>
      <w:iCs/>
      <w:kern w:val="3"/>
      <w:szCs w:val="28"/>
      <w:lang w:eastAsia="fr-FR"/>
    </w:rPr>
  </w:style>
  <w:style w:type="paragraph" w:customStyle="1" w:styleId="SD2article">
    <w:name w:val="SD2 article"/>
    <w:basedOn w:val="Paragraphedeliste"/>
    <w:qFormat/>
    <w:rsid w:val="00D9462B"/>
    <w:pPr>
      <w:numPr>
        <w:ilvl w:val="2"/>
        <w:numId w:val="3"/>
      </w:numPr>
      <w:outlineLvl w:val="2"/>
    </w:pPr>
    <w:rPr>
      <w:b/>
      <w:bCs/>
    </w:rPr>
  </w:style>
  <w:style w:type="paragraph" w:styleId="Paragraphedeliste">
    <w:name w:val="List Paragraph"/>
    <w:basedOn w:val="Normal"/>
    <w:uiPriority w:val="34"/>
    <w:qFormat/>
    <w:rsid w:val="00D9462B"/>
    <w:pPr>
      <w:ind w:left="720"/>
      <w:contextualSpacing/>
    </w:pPr>
  </w:style>
  <w:style w:type="paragraph" w:customStyle="1" w:styleId="SD3article">
    <w:name w:val="SD3 article"/>
    <w:basedOn w:val="Titre4"/>
    <w:qFormat/>
    <w:rsid w:val="00D9462B"/>
    <w:pPr>
      <w:ind w:left="1701" w:hanging="1134"/>
    </w:pPr>
    <w:rPr>
      <w:rFonts w:asciiTheme="minorHAnsi" w:hAnsiTheme="minorHAnsi" w:cstheme="minorHAnsi"/>
      <w:b/>
      <w:color w:val="auto"/>
    </w:rPr>
  </w:style>
  <w:style w:type="character" w:customStyle="1" w:styleId="Titre4Car">
    <w:name w:val="Titre 4 Car"/>
    <w:basedOn w:val="Policepardfaut"/>
    <w:link w:val="Titre4"/>
    <w:uiPriority w:val="9"/>
    <w:semiHidden/>
    <w:rsid w:val="00D9462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Spec-Titredudocument">
    <w:name w:val="Spec - Titre du document"/>
    <w:rsid w:val="00DF0F9F"/>
    <w:pPr>
      <w:widowControl w:val="0"/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283" w:after="283"/>
      <w:ind w:left="870" w:right="855" w:firstLine="0"/>
      <w:jc w:val="center"/>
    </w:pPr>
    <w:rPr>
      <w:rFonts w:ascii="Trebuchet MS" w:eastAsia="Arial Unicode MS" w:hAnsi="Trebuchet MS" w:cs="Trebuchet MS"/>
      <w:b/>
      <w:imprint/>
      <w:color w:val="000080"/>
      <w:kern w:val="1"/>
      <w:sz w:val="48"/>
      <w:szCs w:val="24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DF0F9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F0F9F"/>
  </w:style>
  <w:style w:type="paragraph" w:styleId="Pieddepage">
    <w:name w:val="footer"/>
    <w:basedOn w:val="Normal"/>
    <w:link w:val="PieddepageCar"/>
    <w:uiPriority w:val="99"/>
    <w:unhideWhenUsed/>
    <w:rsid w:val="00DF0F9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F0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700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FERRATY Sébastien</dc:creator>
  <cp:keywords/>
  <dc:description/>
  <cp:lastModifiedBy>FERRATY Sébastien</cp:lastModifiedBy>
  <cp:revision>3</cp:revision>
  <dcterms:created xsi:type="dcterms:W3CDTF">2024-10-18T08:51:00Z</dcterms:created>
  <dcterms:modified xsi:type="dcterms:W3CDTF">2024-10-18T13:41:00Z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f782e2-1048-4ae6-8561-ea50d7047004_Enabled">
    <vt:lpwstr>true</vt:lpwstr>
  </property>
  <property fmtid="{D5CDD505-2E9C-101B-9397-08002B2CF9AE}" pid="3" name="MSIP_Label_37f782e2-1048-4ae6-8561-ea50d7047004_SetDate">
    <vt:lpwstr>2024-10-18T13:41:33Z</vt:lpwstr>
  </property>
  <property fmtid="{D5CDD505-2E9C-101B-9397-08002B2CF9AE}" pid="4" name="MSIP_Label_37f782e2-1048-4ae6-8561-ea50d7047004_Method">
    <vt:lpwstr>Standard</vt:lpwstr>
  </property>
  <property fmtid="{D5CDD505-2E9C-101B-9397-08002B2CF9AE}" pid="5" name="MSIP_Label_37f782e2-1048-4ae6-8561-ea50d7047004_Name">
    <vt:lpwstr>Donnée Interne</vt:lpwstr>
  </property>
  <property fmtid="{D5CDD505-2E9C-101B-9397-08002B2CF9AE}" pid="6" name="MSIP_Label_37f782e2-1048-4ae6-8561-ea50d7047004_SiteId">
    <vt:lpwstr>5d0b42b2-7ba0-42b9-bd88-2dd1558bd190</vt:lpwstr>
  </property>
  <property fmtid="{D5CDD505-2E9C-101B-9397-08002B2CF9AE}" pid="7" name="MSIP_Label_37f782e2-1048-4ae6-8561-ea50d7047004_ActionId">
    <vt:lpwstr>5bdfd315-5229-496b-90e3-c40709c290ad</vt:lpwstr>
  </property>
  <property fmtid="{D5CDD505-2E9C-101B-9397-08002B2CF9AE}" pid="8" name="MSIP_Label_37f782e2-1048-4ae6-8561-ea50d7047004_ContentBits">
    <vt:lpwstr>2</vt:lpwstr>
  </property>
</Properties>
</file>