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061DA" w14:textId="77777777" w:rsidR="004E602F" w:rsidRPr="00EB1A03" w:rsidRDefault="004E602F" w:rsidP="003C398E">
      <w:pPr>
        <w:jc w:val="center"/>
        <w:rPr>
          <w:rFonts w:cstheme="minorHAnsi"/>
          <w:b/>
          <w:sz w:val="28"/>
        </w:rPr>
      </w:pPr>
    </w:p>
    <w:tbl>
      <w:tblPr>
        <w:tblStyle w:val="Grilledutableau"/>
        <w:tblW w:w="4893" w:type="pct"/>
        <w:tblLayout w:type="fixed"/>
        <w:tblLook w:val="04A0" w:firstRow="1" w:lastRow="0" w:firstColumn="1" w:lastColumn="0" w:noHBand="0" w:noVBand="1"/>
      </w:tblPr>
      <w:tblGrid>
        <w:gridCol w:w="3082"/>
        <w:gridCol w:w="6314"/>
      </w:tblGrid>
      <w:tr w:rsidR="009207E4" w:rsidRPr="009207E4" w14:paraId="6DE96194" w14:textId="77777777" w:rsidTr="009207E4">
        <w:tc>
          <w:tcPr>
            <w:tcW w:w="5000" w:type="pct"/>
            <w:gridSpan w:val="2"/>
            <w:shd w:val="clear" w:color="auto" w:fill="DAEEF3" w:themeFill="accent5" w:themeFillTint="33"/>
            <w:vAlign w:val="center"/>
          </w:tcPr>
          <w:p w14:paraId="7796C3FB" w14:textId="77777777" w:rsidR="009207E4" w:rsidRPr="003B62C5" w:rsidRDefault="009207E4" w:rsidP="00B10175">
            <w:pPr>
              <w:jc w:val="center"/>
              <w:rPr>
                <w:rFonts w:cstheme="minorHAnsi"/>
                <w:sz w:val="36"/>
              </w:rPr>
            </w:pPr>
            <w:r w:rsidRPr="003C543D">
              <w:rPr>
                <w:rFonts w:cstheme="minorHAnsi"/>
                <w:sz w:val="36"/>
              </w:rPr>
              <w:t xml:space="preserve">CAHIER DES CLAUSES TECHNIQUES PARTICULIERES </w:t>
            </w:r>
          </w:p>
        </w:tc>
      </w:tr>
      <w:tr w:rsidR="009207E4" w:rsidRPr="009207E4" w14:paraId="34731683" w14:textId="77777777" w:rsidTr="009207E4">
        <w:trPr>
          <w:trHeight w:val="907"/>
        </w:trPr>
        <w:tc>
          <w:tcPr>
            <w:tcW w:w="1640" w:type="pct"/>
            <w:shd w:val="clear" w:color="auto" w:fill="F2DBDB" w:themeFill="accent2" w:themeFillTint="33"/>
            <w:vAlign w:val="center"/>
          </w:tcPr>
          <w:p w14:paraId="2D514C19" w14:textId="77777777" w:rsidR="009207E4" w:rsidRPr="003B62C5" w:rsidRDefault="009207E4" w:rsidP="00B10175">
            <w:pPr>
              <w:jc w:val="center"/>
              <w:rPr>
                <w:rFonts w:cstheme="minorHAnsi"/>
                <w:b/>
                <w:sz w:val="22"/>
              </w:rPr>
            </w:pPr>
            <w:r w:rsidRPr="003C543D">
              <w:rPr>
                <w:rFonts w:cstheme="minorHAnsi"/>
                <w:b/>
                <w:sz w:val="22"/>
              </w:rPr>
              <w:t>Objet de la consultation</w:t>
            </w:r>
          </w:p>
        </w:tc>
        <w:bookmarkStart w:id="0" w:name="_Hlk165390705" w:displacedByCustomXml="next"/>
        <w:sdt>
          <w:sdtPr>
            <w:rPr>
              <w:rFonts w:cstheme="minorHAnsi"/>
              <w:sz w:val="22"/>
            </w:rPr>
            <w:id w:val="-805235154"/>
            <w:placeholder>
              <w:docPart w:val="2D668B8F5BD34492B94BA4561469856B"/>
            </w:placeholder>
          </w:sdtPr>
          <w:sdtEndPr/>
          <w:sdtContent>
            <w:tc>
              <w:tcPr>
                <w:tcW w:w="3360" w:type="pct"/>
                <w:shd w:val="clear" w:color="auto" w:fill="F2DBDB" w:themeFill="accent2" w:themeFillTint="33"/>
                <w:vAlign w:val="center"/>
              </w:tcPr>
              <w:p w14:paraId="22E13320" w14:textId="77777777" w:rsidR="009207E4" w:rsidRPr="003C543D" w:rsidRDefault="009207E4" w:rsidP="00B10175">
                <w:pPr>
                  <w:jc w:val="center"/>
                  <w:rPr>
                    <w:rFonts w:cstheme="minorHAnsi"/>
                    <w:sz w:val="22"/>
                  </w:rPr>
                </w:pPr>
                <w:r w:rsidRPr="003C543D">
                  <w:rPr>
                    <w:rFonts w:cstheme="minorHAnsi"/>
                    <w:sz w:val="22"/>
                  </w:rPr>
                  <w:t>TRANSPORTS SANITAIRES HELIPORTES POUR LE SAMU 31 ET LE SAMU 12</w:t>
                </w:r>
              </w:p>
            </w:tc>
          </w:sdtContent>
        </w:sdt>
        <w:bookmarkEnd w:id="0" w:displacedByCustomXml="prev"/>
      </w:tr>
      <w:tr w:rsidR="009207E4" w:rsidRPr="009207E4" w14:paraId="4AE74683" w14:textId="77777777" w:rsidTr="009207E4">
        <w:trPr>
          <w:trHeight w:val="907"/>
        </w:trPr>
        <w:tc>
          <w:tcPr>
            <w:tcW w:w="1640" w:type="pct"/>
            <w:vAlign w:val="center"/>
          </w:tcPr>
          <w:p w14:paraId="3E3368CC" w14:textId="77777777" w:rsidR="009207E4" w:rsidRPr="003B62C5" w:rsidRDefault="009207E4" w:rsidP="00B10175">
            <w:pPr>
              <w:jc w:val="center"/>
              <w:rPr>
                <w:rFonts w:cstheme="minorHAnsi"/>
                <w:b/>
                <w:sz w:val="22"/>
              </w:rPr>
            </w:pPr>
            <w:r w:rsidRPr="003C543D">
              <w:rPr>
                <w:rFonts w:cstheme="minorHAnsi"/>
                <w:b/>
                <w:sz w:val="22"/>
              </w:rPr>
              <w:t>Nature des prestations</w:t>
            </w:r>
          </w:p>
        </w:tc>
        <w:sdt>
          <w:sdtPr>
            <w:rPr>
              <w:rFonts w:cstheme="minorHAnsi"/>
              <w:sz w:val="22"/>
            </w:rPr>
            <w:id w:val="-837610728"/>
            <w:placeholder>
              <w:docPart w:val="98C2DE6498D548859EAF8FF80B2BADEF"/>
            </w:placeholder>
            <w:comboBox>
              <w:listItem w:value="Choisissez un élément."/>
              <w:listItem w:displayText="Services" w:value="Services"/>
              <w:listItem w:displayText="Fournitures" w:value="Fournitures"/>
              <w:listItem w:displayText="Travaux" w:value="Travaux"/>
            </w:comboBox>
          </w:sdtPr>
          <w:sdtEndPr/>
          <w:sdtContent>
            <w:tc>
              <w:tcPr>
                <w:tcW w:w="3360" w:type="pct"/>
                <w:vAlign w:val="center"/>
              </w:tcPr>
              <w:p w14:paraId="55481F58" w14:textId="77777777" w:rsidR="009207E4" w:rsidRPr="003C543D" w:rsidRDefault="009207E4" w:rsidP="00B10175">
                <w:pPr>
                  <w:jc w:val="center"/>
                  <w:rPr>
                    <w:rFonts w:cstheme="minorHAnsi"/>
                    <w:sz w:val="22"/>
                  </w:rPr>
                </w:pPr>
                <w:r w:rsidRPr="003C543D">
                  <w:rPr>
                    <w:rFonts w:cstheme="minorHAnsi"/>
                    <w:sz w:val="22"/>
                  </w:rPr>
                  <w:t>Services</w:t>
                </w:r>
              </w:p>
            </w:tc>
          </w:sdtContent>
        </w:sdt>
      </w:tr>
      <w:tr w:rsidR="009207E4" w:rsidRPr="009207E4" w14:paraId="6E46229C" w14:textId="77777777" w:rsidTr="009207E4">
        <w:trPr>
          <w:trHeight w:val="907"/>
        </w:trPr>
        <w:tc>
          <w:tcPr>
            <w:tcW w:w="1640" w:type="pct"/>
            <w:vAlign w:val="center"/>
          </w:tcPr>
          <w:p w14:paraId="2588FDBD" w14:textId="77777777" w:rsidR="009207E4" w:rsidRPr="003B62C5" w:rsidRDefault="009207E4" w:rsidP="00B10175">
            <w:pPr>
              <w:jc w:val="center"/>
              <w:rPr>
                <w:rFonts w:cstheme="minorHAnsi"/>
                <w:b/>
                <w:sz w:val="22"/>
              </w:rPr>
            </w:pPr>
            <w:r w:rsidRPr="003C543D">
              <w:rPr>
                <w:rFonts w:cstheme="minorHAnsi"/>
                <w:b/>
                <w:sz w:val="22"/>
              </w:rPr>
              <w:t>Procédure de passation</w:t>
            </w:r>
          </w:p>
        </w:tc>
        <w:sdt>
          <w:sdtPr>
            <w:rPr>
              <w:rFonts w:cstheme="minorHAnsi"/>
              <w:sz w:val="22"/>
            </w:rPr>
            <w:id w:val="-371620854"/>
            <w:placeholder>
              <w:docPart w:val="98C2DE6498D548859EAF8FF80B2BADEF"/>
            </w:placeholder>
            <w:comboBox>
              <w:listItem w:value="Choisissez un élément."/>
              <w:listItem w:displayText="Appel d'Offres Ouvert (AOO)" w:value="Appel d'Offres Ouvert (AOO)"/>
              <w:listItem w:displayText="Appel d'Offres Restreint (AOR)" w:value="Appel d'Offres Restreint (AOR)"/>
              <w:listItem w:displayText="Procédure Avec Négociation (PAN)" w:value="Procédure Avec Négociation (PAN)"/>
              <w:listItem w:displayText="Dialogue Compétitif (DC)" w:value="Dialogue Compétitif (DC)"/>
              <w:listItem w:displayText="Procédure Adaptée Ouverte (MAPA-O)" w:value="Procédure Adaptée Ouverte (MAPA-O)"/>
              <w:listItem w:displayText="Procédure Adaptée Restreinte (MAPA-R)" w:value="Procédure Adaptée Restreinte (MAPA-R)"/>
              <w:listItem w:displayText="Procédure sans publicité ni mise en concurrence (SPMC)" w:value="Procédure sans publicité ni mise en concurrence (SPMC)"/>
            </w:comboBox>
          </w:sdtPr>
          <w:sdtEndPr/>
          <w:sdtContent>
            <w:tc>
              <w:tcPr>
                <w:tcW w:w="3360" w:type="pct"/>
                <w:vAlign w:val="center"/>
              </w:tcPr>
              <w:p w14:paraId="137AEF97" w14:textId="77777777" w:rsidR="009207E4" w:rsidRPr="003C543D" w:rsidRDefault="009207E4" w:rsidP="00B10175">
                <w:pPr>
                  <w:jc w:val="center"/>
                  <w:rPr>
                    <w:rFonts w:cstheme="minorHAnsi"/>
                    <w:sz w:val="22"/>
                  </w:rPr>
                </w:pPr>
                <w:r w:rsidRPr="003C543D">
                  <w:rPr>
                    <w:rFonts w:cstheme="minorHAnsi"/>
                    <w:sz w:val="22"/>
                  </w:rPr>
                  <w:t>Appel d'Offres Ouvert (AOO)</w:t>
                </w:r>
              </w:p>
            </w:tc>
          </w:sdtContent>
        </w:sdt>
      </w:tr>
      <w:tr w:rsidR="009207E4" w:rsidRPr="009207E4" w14:paraId="63908B5B" w14:textId="77777777" w:rsidTr="009207E4">
        <w:trPr>
          <w:trHeight w:val="907"/>
        </w:trPr>
        <w:tc>
          <w:tcPr>
            <w:tcW w:w="1640" w:type="pct"/>
            <w:vAlign w:val="center"/>
          </w:tcPr>
          <w:p w14:paraId="13AAA1B4" w14:textId="77777777" w:rsidR="009207E4" w:rsidRPr="003B62C5" w:rsidRDefault="009207E4" w:rsidP="00B10175">
            <w:pPr>
              <w:jc w:val="center"/>
              <w:rPr>
                <w:rFonts w:cstheme="minorHAnsi"/>
                <w:b/>
                <w:sz w:val="22"/>
              </w:rPr>
            </w:pPr>
            <w:r w:rsidRPr="003C543D">
              <w:rPr>
                <w:rFonts w:cstheme="minorHAnsi"/>
                <w:b/>
                <w:sz w:val="22"/>
              </w:rPr>
              <w:t>Forme du contrat</w:t>
            </w:r>
          </w:p>
        </w:tc>
        <w:sdt>
          <w:sdtPr>
            <w:rPr>
              <w:rFonts w:cstheme="minorHAnsi"/>
              <w:sz w:val="22"/>
            </w:rPr>
            <w:id w:val="2005474502"/>
            <w:placeholder>
              <w:docPart w:val="98C2DE6498D548859EAF8FF80B2BADEF"/>
            </w:placeholder>
            <w:comboBox>
              <w:listItem w:value="Choisissez un élément."/>
              <w:listItem w:displayText="Marché ordinaire" w:value="Marché ordinaire"/>
              <w:listItem w:displayText="Accord-cadre à bons de commandes " w:value="Accord-cadre à bons de commandes "/>
              <w:listItem w:displayText="Accord-cadre à marchés subséquents" w:value="Accord-cadre à marchés subséquents"/>
              <w:listItem w:displayText="Accord-cadre à bons de commandes et à marchés subséquents" w:value="Accord-cadre à bons de commandes et à marchés subséquents"/>
              <w:listItem w:displayText="Marché à tranches optionnelles" w:value="Marché à tranches optionnelles"/>
              <w:listItem w:displayText="Accord-cadre composite (part ordinaire et part à bons de commandes)" w:value="Accord-cadre composite (part ordinaire et part à bons de commandes)"/>
            </w:comboBox>
          </w:sdtPr>
          <w:sdtEndPr/>
          <w:sdtContent>
            <w:tc>
              <w:tcPr>
                <w:tcW w:w="3360" w:type="pct"/>
                <w:vAlign w:val="center"/>
              </w:tcPr>
              <w:p w14:paraId="140A2094" w14:textId="77777777" w:rsidR="009207E4" w:rsidRPr="003C543D" w:rsidRDefault="009207E4" w:rsidP="00B10175">
                <w:pPr>
                  <w:jc w:val="center"/>
                  <w:rPr>
                    <w:rFonts w:cstheme="minorHAnsi"/>
                    <w:sz w:val="22"/>
                  </w:rPr>
                </w:pPr>
                <w:r w:rsidRPr="003C543D">
                  <w:rPr>
                    <w:rFonts w:cstheme="minorHAnsi"/>
                    <w:sz w:val="22"/>
                  </w:rPr>
                  <w:t>Marché ordinaire</w:t>
                </w:r>
              </w:p>
            </w:tc>
          </w:sdtContent>
        </w:sdt>
      </w:tr>
      <w:tr w:rsidR="009207E4" w:rsidRPr="009207E4" w14:paraId="58507D2F" w14:textId="77777777" w:rsidTr="009207E4">
        <w:trPr>
          <w:trHeight w:val="907"/>
        </w:trPr>
        <w:tc>
          <w:tcPr>
            <w:tcW w:w="1640" w:type="pct"/>
            <w:vAlign w:val="center"/>
          </w:tcPr>
          <w:p w14:paraId="3B3F07BD" w14:textId="77777777" w:rsidR="009207E4" w:rsidRPr="003B62C5" w:rsidRDefault="009207E4" w:rsidP="00B10175">
            <w:pPr>
              <w:jc w:val="center"/>
              <w:rPr>
                <w:rFonts w:cstheme="minorHAnsi"/>
                <w:b/>
                <w:sz w:val="22"/>
              </w:rPr>
            </w:pPr>
            <w:r w:rsidRPr="003C543D">
              <w:rPr>
                <w:rFonts w:cstheme="minorHAnsi"/>
                <w:b/>
                <w:sz w:val="22"/>
              </w:rPr>
              <w:t xml:space="preserve">N° de consultation </w:t>
            </w:r>
          </w:p>
        </w:tc>
        <w:sdt>
          <w:sdtPr>
            <w:rPr>
              <w:rFonts w:cstheme="minorHAnsi"/>
              <w:sz w:val="22"/>
            </w:rPr>
            <w:id w:val="-1428416044"/>
            <w:placeholder>
              <w:docPart w:val="2D668B8F5BD34492B94BA4561469856B"/>
            </w:placeholder>
          </w:sdtPr>
          <w:sdtEndPr/>
          <w:sdtContent>
            <w:tc>
              <w:tcPr>
                <w:tcW w:w="3360" w:type="pct"/>
                <w:vAlign w:val="center"/>
              </w:tcPr>
              <w:p w14:paraId="7C18A3CA" w14:textId="77777777" w:rsidR="009207E4" w:rsidRPr="003C543D" w:rsidRDefault="009207E4" w:rsidP="00B10175">
                <w:pPr>
                  <w:jc w:val="center"/>
                  <w:rPr>
                    <w:rFonts w:cstheme="minorHAnsi"/>
                    <w:sz w:val="22"/>
                  </w:rPr>
                </w:pPr>
                <w:r w:rsidRPr="003C543D">
                  <w:rPr>
                    <w:rFonts w:cstheme="minorHAnsi"/>
                    <w:sz w:val="22"/>
                  </w:rPr>
                  <w:t>24NMEDTVH0042</w:t>
                </w:r>
              </w:p>
            </w:tc>
          </w:sdtContent>
        </w:sdt>
      </w:tr>
    </w:tbl>
    <w:p w14:paraId="22DF5735" w14:textId="77777777" w:rsidR="009207E4" w:rsidRPr="00EB1A03" w:rsidRDefault="009207E4" w:rsidP="00EB1A03">
      <w:pPr>
        <w:rPr>
          <w:rFonts w:cstheme="minorHAnsi"/>
        </w:rPr>
      </w:pPr>
      <w:bookmarkStart w:id="1" w:name="_Toc404592349"/>
      <w:bookmarkStart w:id="2" w:name="_Toc408221863"/>
      <w:bookmarkStart w:id="3" w:name="_Toc408847628"/>
      <w:bookmarkStart w:id="4" w:name="_Toc409424930"/>
      <w:bookmarkStart w:id="5" w:name="_Hlk166486382"/>
      <w:bookmarkStart w:id="6" w:name="_Hlk166486302"/>
    </w:p>
    <w:p w14:paraId="6D214BA4" w14:textId="77777777" w:rsidR="009207E4" w:rsidRPr="00EB1A03" w:rsidRDefault="009207E4" w:rsidP="00EB1A03">
      <w:pPr>
        <w:rPr>
          <w:rFonts w:cstheme="minorHAnsi"/>
          <w:bCs/>
          <w:color w:val="FFFFFF" w:themeColor="background1"/>
          <w:kern w:val="32"/>
          <w:sz w:val="32"/>
          <w:szCs w:val="32"/>
        </w:rPr>
      </w:pPr>
      <w:r w:rsidRPr="00EB1A03">
        <w:rPr>
          <w:rFonts w:cstheme="minorHAnsi"/>
        </w:rPr>
        <w:br w:type="page"/>
      </w:r>
    </w:p>
    <w:p w14:paraId="315FC60B" w14:textId="77777777" w:rsidR="00A83DB4" w:rsidRPr="00EB1A03" w:rsidRDefault="002516A0" w:rsidP="002516A0">
      <w:pPr>
        <w:pStyle w:val="Titre1"/>
        <w:numPr>
          <w:ilvl w:val="0"/>
          <w:numId w:val="0"/>
        </w:numPr>
        <w:rPr>
          <w:rFonts w:cstheme="minorHAnsi"/>
        </w:rPr>
      </w:pPr>
      <w:bookmarkStart w:id="7" w:name="_Toc184718945"/>
      <w:r w:rsidRPr="00EB1A03">
        <w:rPr>
          <w:rFonts w:cstheme="minorHAnsi"/>
        </w:rPr>
        <w:lastRenderedPageBreak/>
        <w:t>O</w:t>
      </w:r>
      <w:r w:rsidR="00B03515" w:rsidRPr="00EB1A03">
        <w:rPr>
          <w:rFonts w:cstheme="minorHAnsi"/>
        </w:rPr>
        <w:t>bjet</w:t>
      </w:r>
      <w:r w:rsidRPr="00EB1A03">
        <w:rPr>
          <w:rFonts w:cstheme="minorHAnsi"/>
        </w:rPr>
        <w:t xml:space="preserve"> </w:t>
      </w:r>
      <w:r w:rsidR="00403AB7" w:rsidRPr="00EB1A03">
        <w:rPr>
          <w:rFonts w:cstheme="minorHAnsi"/>
        </w:rPr>
        <w:t>du marché</w:t>
      </w:r>
      <w:bookmarkEnd w:id="1"/>
      <w:bookmarkEnd w:id="2"/>
      <w:bookmarkEnd w:id="3"/>
      <w:bookmarkEnd w:id="4"/>
      <w:bookmarkEnd w:id="7"/>
    </w:p>
    <w:p w14:paraId="423D6A63" w14:textId="77777777" w:rsidR="00456C51" w:rsidRPr="00EB1A03" w:rsidRDefault="00387DCE" w:rsidP="00EB1A03">
      <w:pPr>
        <w:rPr>
          <w:rFonts w:eastAsia="Arial Unicode MS" w:cstheme="minorHAnsi"/>
        </w:rPr>
      </w:pPr>
      <w:r w:rsidRPr="00EB1A03">
        <w:rPr>
          <w:rFonts w:cstheme="minorHAnsi"/>
        </w:rPr>
        <w:t>Le présent marché consiste en la passation d’un marché de prestation de transports sanitaires héliportés</w:t>
      </w:r>
      <w:r w:rsidR="00DF22BD" w:rsidRPr="00EB1A03">
        <w:rPr>
          <w:rFonts w:cstheme="minorHAnsi"/>
        </w:rPr>
        <w:t xml:space="preserve"> </w:t>
      </w:r>
      <w:r w:rsidRPr="00EB1A03">
        <w:rPr>
          <w:rFonts w:cstheme="minorHAnsi"/>
        </w:rPr>
        <w:t xml:space="preserve">couvrant la partie OUEST de l’OCCITANIE, pour les SAMU 12 et 31. </w:t>
      </w:r>
    </w:p>
    <w:p w14:paraId="4927425D" w14:textId="77777777" w:rsidR="00403AB7" w:rsidRPr="00EB1A03" w:rsidRDefault="00403AB7" w:rsidP="00EB1A03">
      <w:pPr>
        <w:rPr>
          <w:rFonts w:eastAsia="Arial Unicode MS" w:cstheme="minorHAnsi"/>
        </w:rPr>
      </w:pPr>
      <w:r w:rsidRPr="00EB1A03">
        <w:rPr>
          <w:rFonts w:eastAsia="Arial Unicode MS" w:cstheme="minorHAnsi"/>
        </w:rPr>
        <w:t xml:space="preserve">La prestation de transports sanitaires héliportés comprend : </w:t>
      </w:r>
    </w:p>
    <w:p w14:paraId="0229C0EE" w14:textId="77777777" w:rsidR="004C3DF2" w:rsidRPr="00B26973" w:rsidRDefault="00412242" w:rsidP="004C3DF2">
      <w:pPr>
        <w:numPr>
          <w:ilvl w:val="0"/>
          <w:numId w:val="6"/>
        </w:numPr>
        <w:autoSpaceDE w:val="0"/>
        <w:autoSpaceDN w:val="0"/>
        <w:adjustRightInd w:val="0"/>
        <w:rPr>
          <w:rFonts w:eastAsia="Arial Unicode MS" w:cstheme="minorHAnsi"/>
        </w:rPr>
      </w:pPr>
      <w:r w:rsidRPr="009207E4">
        <w:rPr>
          <w:rFonts w:eastAsia="Arial Unicode MS" w:cstheme="minorHAnsi"/>
        </w:rPr>
        <w:t>La</w:t>
      </w:r>
      <w:r w:rsidR="004C3DF2" w:rsidRPr="003C543D">
        <w:rPr>
          <w:rFonts w:eastAsia="Arial Unicode MS" w:cstheme="minorHAnsi"/>
        </w:rPr>
        <w:t xml:space="preserve"> fourniture d</w:t>
      </w:r>
      <w:r w:rsidR="00A70304" w:rsidRPr="003B62C5">
        <w:rPr>
          <w:rFonts w:eastAsia="Arial Unicode MS" w:cstheme="minorHAnsi"/>
        </w:rPr>
        <w:t>’</w:t>
      </w:r>
      <w:r w:rsidR="004C3DF2" w:rsidRPr="003B62C5">
        <w:rPr>
          <w:rFonts w:eastAsia="Arial Unicode MS" w:cstheme="minorHAnsi"/>
        </w:rPr>
        <w:t>hélicoptères</w:t>
      </w:r>
      <w:r w:rsidR="0030391D" w:rsidRPr="003B62C5">
        <w:rPr>
          <w:rFonts w:eastAsia="Arial Unicode MS" w:cstheme="minorHAnsi"/>
        </w:rPr>
        <w:t xml:space="preserve"> </w:t>
      </w:r>
      <w:r w:rsidR="004C3DF2" w:rsidRPr="00381091">
        <w:rPr>
          <w:rFonts w:eastAsia="Arial Unicode MS" w:cstheme="minorHAnsi"/>
        </w:rPr>
        <w:t>;</w:t>
      </w:r>
    </w:p>
    <w:p w14:paraId="16DB2775" w14:textId="77777777" w:rsidR="004C3DF2" w:rsidRPr="00EB1A03" w:rsidRDefault="00412242" w:rsidP="004C3DF2">
      <w:pPr>
        <w:numPr>
          <w:ilvl w:val="0"/>
          <w:numId w:val="6"/>
        </w:numPr>
        <w:autoSpaceDE w:val="0"/>
        <w:autoSpaceDN w:val="0"/>
        <w:adjustRightInd w:val="0"/>
        <w:rPr>
          <w:rFonts w:eastAsia="Arial Unicode MS" w:cstheme="minorHAnsi"/>
        </w:rPr>
      </w:pPr>
      <w:r>
        <w:rPr>
          <w:rFonts w:eastAsia="Arial Unicode MS" w:cstheme="minorHAnsi"/>
        </w:rPr>
        <w:t>L</w:t>
      </w:r>
      <w:r w:rsidR="004C3DF2" w:rsidRPr="00EB1A03">
        <w:rPr>
          <w:rFonts w:eastAsia="Arial Unicode MS" w:cstheme="minorHAnsi"/>
        </w:rPr>
        <w:t>a mise à disposition du personnel destiné à constituer les équipages ;</w:t>
      </w:r>
    </w:p>
    <w:p w14:paraId="7085616F" w14:textId="77777777" w:rsidR="004C3DF2" w:rsidRPr="00EB1A03" w:rsidRDefault="00412242" w:rsidP="004C3DF2">
      <w:pPr>
        <w:numPr>
          <w:ilvl w:val="0"/>
          <w:numId w:val="6"/>
        </w:numPr>
        <w:autoSpaceDE w:val="0"/>
        <w:autoSpaceDN w:val="0"/>
        <w:adjustRightInd w:val="0"/>
        <w:rPr>
          <w:rFonts w:eastAsia="Arial Unicode MS" w:cstheme="minorHAnsi"/>
        </w:rPr>
      </w:pPr>
      <w:r>
        <w:rPr>
          <w:rFonts w:eastAsia="Arial Unicode MS" w:cstheme="minorHAnsi"/>
        </w:rPr>
        <w:t>L</w:t>
      </w:r>
      <w:r w:rsidR="004C3DF2" w:rsidRPr="00EB1A03">
        <w:rPr>
          <w:rFonts w:eastAsia="Arial Unicode MS" w:cstheme="minorHAnsi"/>
        </w:rPr>
        <w:t>a mise à disposition du personnel destiné à assurer la maintenance des appareils ;</w:t>
      </w:r>
    </w:p>
    <w:p w14:paraId="47F7DD6E" w14:textId="77777777" w:rsidR="004C3DF2" w:rsidRPr="003B62C5" w:rsidRDefault="00412242" w:rsidP="004C3DF2">
      <w:pPr>
        <w:numPr>
          <w:ilvl w:val="0"/>
          <w:numId w:val="6"/>
        </w:numPr>
        <w:autoSpaceDE w:val="0"/>
        <w:autoSpaceDN w:val="0"/>
        <w:adjustRightInd w:val="0"/>
        <w:rPr>
          <w:rFonts w:eastAsia="Arial Unicode MS" w:cstheme="minorHAnsi"/>
        </w:rPr>
      </w:pPr>
      <w:r w:rsidRPr="00412242">
        <w:rPr>
          <w:rFonts w:eastAsia="Arial Unicode MS" w:cstheme="minorHAnsi"/>
        </w:rPr>
        <w:t>L</w:t>
      </w:r>
      <w:r w:rsidR="004C3DF2" w:rsidRPr="00EB1A03">
        <w:rPr>
          <w:rFonts w:eastAsia="Arial Unicode MS" w:cstheme="minorHAnsi"/>
        </w:rPr>
        <w:t xml:space="preserve">es moyens </w:t>
      </w:r>
      <w:r w:rsidRPr="00412242">
        <w:rPr>
          <w:rFonts w:eastAsia="Arial Unicode MS" w:cstheme="minorHAnsi"/>
        </w:rPr>
        <w:t>techniques destinés</w:t>
      </w:r>
      <w:r w:rsidR="004C3DF2" w:rsidRPr="003C543D">
        <w:rPr>
          <w:rFonts w:eastAsia="Arial Unicode MS" w:cstheme="minorHAnsi"/>
        </w:rPr>
        <w:t xml:space="preserve"> à assurer la maintenance des appareils</w:t>
      </w:r>
      <w:r w:rsidR="00D86F63" w:rsidRPr="00EB1A03">
        <w:rPr>
          <w:rFonts w:eastAsia="Arial Unicode MS" w:cstheme="minorHAnsi"/>
        </w:rPr>
        <w:t xml:space="preserve"> </w:t>
      </w:r>
      <w:r w:rsidR="00996AC9" w:rsidRPr="00EB1A03">
        <w:rPr>
          <w:rFonts w:eastAsia="Arial Unicode MS" w:cstheme="minorHAnsi"/>
        </w:rPr>
        <w:t>et des cuves</w:t>
      </w:r>
      <w:r>
        <w:rPr>
          <w:rFonts w:eastAsia="Arial Unicode MS" w:cstheme="minorHAnsi"/>
        </w:rPr>
        <w:t xml:space="preserve"> </w:t>
      </w:r>
      <w:r w:rsidR="004C3DF2" w:rsidRPr="003C543D">
        <w:rPr>
          <w:rFonts w:eastAsia="Arial Unicode MS" w:cstheme="minorHAnsi"/>
        </w:rPr>
        <w:t>;</w:t>
      </w:r>
    </w:p>
    <w:p w14:paraId="46B334C6" w14:textId="77777777" w:rsidR="00CE7946" w:rsidRDefault="00EB1A03" w:rsidP="00BE3821">
      <w:pPr>
        <w:numPr>
          <w:ilvl w:val="0"/>
          <w:numId w:val="6"/>
        </w:numPr>
        <w:autoSpaceDE w:val="0"/>
        <w:autoSpaceDN w:val="0"/>
        <w:adjustRightInd w:val="0"/>
        <w:rPr>
          <w:rFonts w:eastAsia="Arial Unicode MS" w:cstheme="minorHAnsi"/>
        </w:rPr>
      </w:pPr>
      <w:r w:rsidRPr="00CE7946">
        <w:rPr>
          <w:rFonts w:eastAsia="Arial Unicode MS" w:cstheme="minorHAnsi"/>
        </w:rPr>
        <w:t>L’approvisionnement</w:t>
      </w:r>
      <w:r w:rsidR="004C3DF2" w:rsidRPr="00CE7946">
        <w:rPr>
          <w:rFonts w:eastAsia="Arial Unicode MS" w:cstheme="minorHAnsi"/>
        </w:rPr>
        <w:t xml:space="preserve"> des cuves de kérosène et l’avitaillement des appareils ;</w:t>
      </w:r>
    </w:p>
    <w:p w14:paraId="1FE9CB03" w14:textId="7BD5B8D0" w:rsidR="00E87345" w:rsidRPr="003B62C5" w:rsidRDefault="00EB1A03" w:rsidP="00AF2793">
      <w:pPr>
        <w:numPr>
          <w:ilvl w:val="0"/>
          <w:numId w:val="6"/>
        </w:numPr>
        <w:autoSpaceDE w:val="0"/>
        <w:autoSpaceDN w:val="0"/>
        <w:adjustRightInd w:val="0"/>
        <w:rPr>
          <w:rFonts w:eastAsia="Arial Unicode MS" w:cstheme="minorHAnsi"/>
        </w:rPr>
      </w:pPr>
      <w:r w:rsidRPr="00AF2793">
        <w:rPr>
          <w:rFonts w:eastAsia="Arial Unicode MS" w:cstheme="minorHAnsi"/>
        </w:rPr>
        <w:t>La</w:t>
      </w:r>
      <w:r w:rsidR="004C3DF2" w:rsidRPr="00AF2793">
        <w:rPr>
          <w:rFonts w:eastAsia="Arial Unicode MS" w:cstheme="minorHAnsi"/>
        </w:rPr>
        <w:t xml:space="preserve"> mise à disposition d’agents de sécurité </w:t>
      </w:r>
      <w:r w:rsidR="00785B52" w:rsidRPr="00AF2793">
        <w:rPr>
          <w:rFonts w:eastAsia="Arial Unicode MS" w:cstheme="minorHAnsi"/>
        </w:rPr>
        <w:t xml:space="preserve">incendie </w:t>
      </w:r>
      <w:r w:rsidR="004C3DF2" w:rsidRPr="00AF2793">
        <w:rPr>
          <w:rFonts w:eastAsia="Arial Unicode MS" w:cstheme="minorHAnsi"/>
        </w:rPr>
        <w:t>p</w:t>
      </w:r>
      <w:r w:rsidR="00737654" w:rsidRPr="00AF2793">
        <w:rPr>
          <w:rFonts w:eastAsia="Arial Unicode MS" w:cstheme="minorHAnsi"/>
        </w:rPr>
        <w:t>résents lors des avitaillements</w:t>
      </w:r>
      <w:bookmarkEnd w:id="5"/>
      <w:r w:rsidR="00063023">
        <w:rPr>
          <w:rFonts w:eastAsia="Arial Unicode MS" w:cstheme="minorHAnsi"/>
        </w:rPr>
        <w:t>.</w:t>
      </w:r>
    </w:p>
    <w:p w14:paraId="671E02C9" w14:textId="77777777" w:rsidR="00E1365A" w:rsidRPr="00B26973" w:rsidRDefault="00E1365A" w:rsidP="00D21BEC">
      <w:pPr>
        <w:autoSpaceDE w:val="0"/>
        <w:autoSpaceDN w:val="0"/>
        <w:adjustRightInd w:val="0"/>
        <w:rPr>
          <w:rFonts w:eastAsia="Arial Unicode MS" w:cstheme="minorHAnsi"/>
        </w:rPr>
      </w:pPr>
    </w:p>
    <w:p w14:paraId="055DCAEA" w14:textId="77777777" w:rsidR="00E1365A" w:rsidRPr="00B26973" w:rsidRDefault="00E1365A" w:rsidP="00D21BEC">
      <w:pPr>
        <w:autoSpaceDE w:val="0"/>
        <w:autoSpaceDN w:val="0"/>
        <w:adjustRightInd w:val="0"/>
        <w:rPr>
          <w:rFonts w:eastAsia="Arial Unicode MS" w:cstheme="minorHAnsi"/>
        </w:rPr>
      </w:pPr>
    </w:p>
    <w:p w14:paraId="7A3E2A14" w14:textId="77777777" w:rsidR="00450DDD" w:rsidRPr="00A9165A" w:rsidRDefault="00AF1EDF" w:rsidP="004C3DF2">
      <w:pPr>
        <w:numPr>
          <w:ilvl w:val="12"/>
          <w:numId w:val="0"/>
        </w:numPr>
        <w:pBdr>
          <w:top w:val="single" w:sz="6" w:space="1" w:color="auto" w:shadow="1"/>
          <w:left w:val="single" w:sz="6" w:space="0" w:color="auto" w:shadow="1"/>
          <w:bottom w:val="single" w:sz="6" w:space="1" w:color="auto" w:shadow="1"/>
          <w:right w:val="single" w:sz="6" w:space="1" w:color="auto" w:shadow="1"/>
        </w:pBdr>
        <w:ind w:right="1701"/>
        <w:rPr>
          <w:rFonts w:eastAsia="Arial Unicode MS" w:cstheme="minorHAnsi"/>
        </w:rPr>
      </w:pPr>
      <w:r w:rsidRPr="00B26973">
        <w:rPr>
          <w:rFonts w:eastAsia="Arial Unicode MS" w:cstheme="minorHAnsi"/>
        </w:rPr>
        <w:br w:type="page"/>
      </w:r>
    </w:p>
    <w:p w14:paraId="3DE12E83" w14:textId="77777777" w:rsidR="00FA435B" w:rsidRPr="00C12B53" w:rsidRDefault="00403AB7" w:rsidP="00403AB7">
      <w:pPr>
        <w:pStyle w:val="Titre1"/>
        <w:numPr>
          <w:ilvl w:val="0"/>
          <w:numId w:val="0"/>
        </w:numPr>
        <w:rPr>
          <w:rFonts w:cstheme="minorHAnsi"/>
        </w:rPr>
      </w:pPr>
      <w:bookmarkStart w:id="8" w:name="_Toc404592350"/>
      <w:bookmarkStart w:id="9" w:name="_Toc405219291"/>
      <w:bookmarkStart w:id="10" w:name="_Toc405219522"/>
      <w:bookmarkStart w:id="11" w:name="_Toc406425520"/>
      <w:bookmarkStart w:id="12" w:name="_Toc408221864"/>
      <w:bookmarkStart w:id="13" w:name="_Toc408847629"/>
      <w:bookmarkStart w:id="14" w:name="_Toc409424931"/>
      <w:bookmarkStart w:id="15" w:name="_Toc184718946"/>
      <w:r w:rsidRPr="00C12B53">
        <w:rPr>
          <w:rFonts w:cstheme="minorHAnsi"/>
        </w:rPr>
        <w:lastRenderedPageBreak/>
        <w:t>Sommaire</w:t>
      </w:r>
      <w:bookmarkEnd w:id="8"/>
      <w:bookmarkEnd w:id="9"/>
      <w:bookmarkEnd w:id="10"/>
      <w:bookmarkEnd w:id="11"/>
      <w:bookmarkEnd w:id="12"/>
      <w:bookmarkEnd w:id="13"/>
      <w:bookmarkEnd w:id="14"/>
      <w:bookmarkEnd w:id="15"/>
    </w:p>
    <w:p w14:paraId="02C22B24" w14:textId="77777777" w:rsidR="00A832FE" w:rsidRPr="00EB1A03" w:rsidRDefault="00A832FE" w:rsidP="00804393">
      <w:pPr>
        <w:pStyle w:val="TM1"/>
        <w:rPr>
          <w:rFonts w:asciiTheme="minorHAnsi" w:hAnsiTheme="minorHAnsi" w:cstheme="minorHAnsi"/>
        </w:rPr>
      </w:pPr>
    </w:p>
    <w:p w14:paraId="345ED49A" w14:textId="4645C0AE" w:rsidR="00BD32BB" w:rsidRDefault="00A832FE">
      <w:pPr>
        <w:pStyle w:val="TM1"/>
        <w:rPr>
          <w:rFonts w:asciiTheme="minorHAnsi" w:eastAsiaTheme="minorEastAsia" w:hAnsiTheme="minorHAnsi" w:cstheme="minorBidi"/>
          <w:noProof/>
          <w:lang w:val="fr-FR" w:eastAsia="fr-FR" w:bidi="ar-SA"/>
        </w:rPr>
      </w:pPr>
      <w:r w:rsidRPr="00EB1A03">
        <w:rPr>
          <w:rFonts w:asciiTheme="minorHAnsi" w:hAnsiTheme="minorHAnsi" w:cstheme="minorHAnsi"/>
          <w:b/>
          <w:color w:val="000080"/>
          <w:sz w:val="20"/>
        </w:rPr>
        <w:fldChar w:fldCharType="begin"/>
      </w:r>
      <w:r w:rsidRPr="00EB1A03">
        <w:rPr>
          <w:rFonts w:asciiTheme="minorHAnsi" w:hAnsiTheme="minorHAnsi" w:cstheme="minorHAnsi"/>
          <w:b/>
          <w:color w:val="000080"/>
          <w:sz w:val="20"/>
        </w:rPr>
        <w:instrText xml:space="preserve"> TOC \o "1-2" \h \z \u </w:instrText>
      </w:r>
      <w:r w:rsidRPr="00EB1A03">
        <w:rPr>
          <w:rFonts w:asciiTheme="minorHAnsi" w:hAnsiTheme="minorHAnsi" w:cstheme="minorHAnsi"/>
          <w:b/>
          <w:color w:val="000080"/>
          <w:sz w:val="20"/>
        </w:rPr>
        <w:fldChar w:fldCharType="separate"/>
      </w:r>
      <w:hyperlink w:anchor="_Toc184718945" w:history="1">
        <w:r w:rsidR="00BD32BB" w:rsidRPr="00965813">
          <w:rPr>
            <w:rStyle w:val="Lienhypertexte"/>
            <w:rFonts w:cstheme="minorHAnsi"/>
            <w:noProof/>
          </w:rPr>
          <w:t>Objet du marché</w:t>
        </w:r>
        <w:r w:rsidR="00BD32BB">
          <w:rPr>
            <w:noProof/>
            <w:webHidden/>
          </w:rPr>
          <w:tab/>
        </w:r>
        <w:r w:rsidR="00BD32BB">
          <w:rPr>
            <w:noProof/>
            <w:webHidden/>
          </w:rPr>
          <w:fldChar w:fldCharType="begin"/>
        </w:r>
        <w:r w:rsidR="00BD32BB">
          <w:rPr>
            <w:noProof/>
            <w:webHidden/>
          </w:rPr>
          <w:instrText xml:space="preserve"> PAGEREF _Toc184718945 \h </w:instrText>
        </w:r>
        <w:r w:rsidR="00BD32BB">
          <w:rPr>
            <w:noProof/>
            <w:webHidden/>
          </w:rPr>
        </w:r>
        <w:r w:rsidR="00BD32BB">
          <w:rPr>
            <w:noProof/>
            <w:webHidden/>
          </w:rPr>
          <w:fldChar w:fldCharType="separate"/>
        </w:r>
        <w:r w:rsidR="00BD32BB">
          <w:rPr>
            <w:noProof/>
            <w:webHidden/>
          </w:rPr>
          <w:t>2</w:t>
        </w:r>
        <w:r w:rsidR="00BD32BB">
          <w:rPr>
            <w:noProof/>
            <w:webHidden/>
          </w:rPr>
          <w:fldChar w:fldCharType="end"/>
        </w:r>
      </w:hyperlink>
    </w:p>
    <w:p w14:paraId="350EDB28" w14:textId="59E6679F" w:rsidR="00BD32BB" w:rsidRDefault="00BD32BB">
      <w:pPr>
        <w:pStyle w:val="TM1"/>
        <w:rPr>
          <w:rFonts w:asciiTheme="minorHAnsi" w:eastAsiaTheme="minorEastAsia" w:hAnsiTheme="minorHAnsi" w:cstheme="minorBidi"/>
          <w:noProof/>
          <w:lang w:val="fr-FR" w:eastAsia="fr-FR" w:bidi="ar-SA"/>
        </w:rPr>
      </w:pPr>
      <w:hyperlink w:anchor="_Toc184718946" w:history="1">
        <w:r w:rsidRPr="00965813">
          <w:rPr>
            <w:rStyle w:val="Lienhypertexte"/>
            <w:rFonts w:cstheme="minorHAnsi"/>
            <w:noProof/>
          </w:rPr>
          <w:t>Sommaire</w:t>
        </w:r>
        <w:r>
          <w:rPr>
            <w:noProof/>
            <w:webHidden/>
          </w:rPr>
          <w:tab/>
        </w:r>
        <w:r>
          <w:rPr>
            <w:noProof/>
            <w:webHidden/>
          </w:rPr>
          <w:fldChar w:fldCharType="begin"/>
        </w:r>
        <w:r>
          <w:rPr>
            <w:noProof/>
            <w:webHidden/>
          </w:rPr>
          <w:instrText xml:space="preserve"> PAGEREF _Toc184718946 \h </w:instrText>
        </w:r>
        <w:r>
          <w:rPr>
            <w:noProof/>
            <w:webHidden/>
          </w:rPr>
        </w:r>
        <w:r>
          <w:rPr>
            <w:noProof/>
            <w:webHidden/>
          </w:rPr>
          <w:fldChar w:fldCharType="separate"/>
        </w:r>
        <w:r>
          <w:rPr>
            <w:noProof/>
            <w:webHidden/>
          </w:rPr>
          <w:t>3</w:t>
        </w:r>
        <w:r>
          <w:rPr>
            <w:noProof/>
            <w:webHidden/>
          </w:rPr>
          <w:fldChar w:fldCharType="end"/>
        </w:r>
      </w:hyperlink>
    </w:p>
    <w:p w14:paraId="15FA64C0" w14:textId="7ABDD907" w:rsidR="00BD32BB" w:rsidRDefault="00BD32BB">
      <w:pPr>
        <w:pStyle w:val="TM2"/>
        <w:rPr>
          <w:rFonts w:asciiTheme="minorHAnsi" w:eastAsiaTheme="minorEastAsia" w:hAnsiTheme="minorHAnsi" w:cstheme="minorBidi"/>
          <w:noProof/>
          <w:lang w:val="fr-FR" w:eastAsia="fr-FR" w:bidi="ar-SA"/>
        </w:rPr>
      </w:pPr>
      <w:hyperlink w:anchor="_Toc184718947" w:history="1">
        <w:r w:rsidRPr="00965813">
          <w:rPr>
            <w:rStyle w:val="Lienhypertexte"/>
            <w:rFonts w:cstheme="minorHAnsi"/>
            <w:noProof/>
          </w:rPr>
          <w:t>Article 1.</w:t>
        </w:r>
        <w:r>
          <w:rPr>
            <w:rFonts w:asciiTheme="minorHAnsi" w:eastAsiaTheme="minorEastAsia" w:hAnsiTheme="minorHAnsi" w:cstheme="minorBidi"/>
            <w:noProof/>
            <w:lang w:val="fr-FR" w:eastAsia="fr-FR" w:bidi="ar-SA"/>
          </w:rPr>
          <w:tab/>
        </w:r>
        <w:r w:rsidRPr="00965813">
          <w:rPr>
            <w:rStyle w:val="Lienhypertexte"/>
            <w:rFonts w:cstheme="minorHAnsi"/>
            <w:noProof/>
          </w:rPr>
          <w:t>Organisation et activité actuelle du SAMU 31 et du SAMU 12</w:t>
        </w:r>
        <w:r>
          <w:rPr>
            <w:noProof/>
            <w:webHidden/>
          </w:rPr>
          <w:tab/>
        </w:r>
        <w:r>
          <w:rPr>
            <w:noProof/>
            <w:webHidden/>
          </w:rPr>
          <w:fldChar w:fldCharType="begin"/>
        </w:r>
        <w:r>
          <w:rPr>
            <w:noProof/>
            <w:webHidden/>
          </w:rPr>
          <w:instrText xml:space="preserve"> PAGEREF _Toc184718947 \h </w:instrText>
        </w:r>
        <w:r>
          <w:rPr>
            <w:noProof/>
            <w:webHidden/>
          </w:rPr>
        </w:r>
        <w:r>
          <w:rPr>
            <w:noProof/>
            <w:webHidden/>
          </w:rPr>
          <w:fldChar w:fldCharType="separate"/>
        </w:r>
        <w:r>
          <w:rPr>
            <w:noProof/>
            <w:webHidden/>
          </w:rPr>
          <w:t>4</w:t>
        </w:r>
        <w:r>
          <w:rPr>
            <w:noProof/>
            <w:webHidden/>
          </w:rPr>
          <w:fldChar w:fldCharType="end"/>
        </w:r>
      </w:hyperlink>
    </w:p>
    <w:p w14:paraId="41F7DDB6" w14:textId="61398387" w:rsidR="00BD32BB" w:rsidRDefault="00BD32BB">
      <w:pPr>
        <w:pStyle w:val="TM2"/>
        <w:rPr>
          <w:rFonts w:asciiTheme="minorHAnsi" w:eastAsiaTheme="minorEastAsia" w:hAnsiTheme="minorHAnsi" w:cstheme="minorBidi"/>
          <w:noProof/>
          <w:lang w:val="fr-FR" w:eastAsia="fr-FR" w:bidi="ar-SA"/>
        </w:rPr>
      </w:pPr>
      <w:hyperlink w:anchor="_Toc184718948" w:history="1">
        <w:r w:rsidRPr="00965813">
          <w:rPr>
            <w:rStyle w:val="Lienhypertexte"/>
            <w:rFonts w:cstheme="minorHAnsi"/>
            <w:noProof/>
          </w:rPr>
          <w:t>Article 2.</w:t>
        </w:r>
        <w:r>
          <w:rPr>
            <w:rFonts w:asciiTheme="minorHAnsi" w:eastAsiaTheme="minorEastAsia" w:hAnsiTheme="minorHAnsi" w:cstheme="minorBidi"/>
            <w:noProof/>
            <w:lang w:val="fr-FR" w:eastAsia="fr-FR" w:bidi="ar-SA"/>
          </w:rPr>
          <w:tab/>
        </w:r>
        <w:r w:rsidRPr="00965813">
          <w:rPr>
            <w:rStyle w:val="Lienhypertexte"/>
            <w:rFonts w:cstheme="minorHAnsi"/>
            <w:noProof/>
          </w:rPr>
          <w:t>Organisation et activité à venir des SAMU 12 et 31</w:t>
        </w:r>
        <w:r>
          <w:rPr>
            <w:noProof/>
            <w:webHidden/>
          </w:rPr>
          <w:tab/>
        </w:r>
        <w:r>
          <w:rPr>
            <w:noProof/>
            <w:webHidden/>
          </w:rPr>
          <w:fldChar w:fldCharType="begin"/>
        </w:r>
        <w:r>
          <w:rPr>
            <w:noProof/>
            <w:webHidden/>
          </w:rPr>
          <w:instrText xml:space="preserve"> PAGEREF _Toc184718948 \h </w:instrText>
        </w:r>
        <w:r>
          <w:rPr>
            <w:noProof/>
            <w:webHidden/>
          </w:rPr>
        </w:r>
        <w:r>
          <w:rPr>
            <w:noProof/>
            <w:webHidden/>
          </w:rPr>
          <w:fldChar w:fldCharType="separate"/>
        </w:r>
        <w:r>
          <w:rPr>
            <w:noProof/>
            <w:webHidden/>
          </w:rPr>
          <w:t>8</w:t>
        </w:r>
        <w:r>
          <w:rPr>
            <w:noProof/>
            <w:webHidden/>
          </w:rPr>
          <w:fldChar w:fldCharType="end"/>
        </w:r>
      </w:hyperlink>
    </w:p>
    <w:p w14:paraId="5D015F4A" w14:textId="677C4412" w:rsidR="00BD32BB" w:rsidRDefault="00BD32BB">
      <w:pPr>
        <w:pStyle w:val="TM2"/>
        <w:rPr>
          <w:rFonts w:asciiTheme="minorHAnsi" w:eastAsiaTheme="minorEastAsia" w:hAnsiTheme="minorHAnsi" w:cstheme="minorBidi"/>
          <w:noProof/>
          <w:lang w:val="fr-FR" w:eastAsia="fr-FR" w:bidi="ar-SA"/>
        </w:rPr>
      </w:pPr>
      <w:hyperlink w:anchor="_Toc184718949" w:history="1">
        <w:r w:rsidRPr="00965813">
          <w:rPr>
            <w:rStyle w:val="Lienhypertexte"/>
            <w:rFonts w:cstheme="minorHAnsi"/>
            <w:noProof/>
          </w:rPr>
          <w:t>Article 3.</w:t>
        </w:r>
        <w:r>
          <w:rPr>
            <w:rFonts w:asciiTheme="minorHAnsi" w:eastAsiaTheme="minorEastAsia" w:hAnsiTheme="minorHAnsi" w:cstheme="minorBidi"/>
            <w:noProof/>
            <w:lang w:val="fr-FR" w:eastAsia="fr-FR" w:bidi="ar-SA"/>
          </w:rPr>
          <w:tab/>
        </w:r>
        <w:r w:rsidRPr="00965813">
          <w:rPr>
            <w:rStyle w:val="Lienhypertexte"/>
            <w:rFonts w:cstheme="minorHAnsi"/>
            <w:noProof/>
          </w:rPr>
          <w:t>Appareils</w:t>
        </w:r>
        <w:r>
          <w:rPr>
            <w:noProof/>
            <w:webHidden/>
          </w:rPr>
          <w:tab/>
        </w:r>
        <w:r>
          <w:rPr>
            <w:noProof/>
            <w:webHidden/>
          </w:rPr>
          <w:fldChar w:fldCharType="begin"/>
        </w:r>
        <w:r>
          <w:rPr>
            <w:noProof/>
            <w:webHidden/>
          </w:rPr>
          <w:instrText xml:space="preserve"> PAGEREF _Toc184718949 \h </w:instrText>
        </w:r>
        <w:r>
          <w:rPr>
            <w:noProof/>
            <w:webHidden/>
          </w:rPr>
        </w:r>
        <w:r>
          <w:rPr>
            <w:noProof/>
            <w:webHidden/>
          </w:rPr>
          <w:fldChar w:fldCharType="separate"/>
        </w:r>
        <w:r>
          <w:rPr>
            <w:noProof/>
            <w:webHidden/>
          </w:rPr>
          <w:t>8</w:t>
        </w:r>
        <w:r>
          <w:rPr>
            <w:noProof/>
            <w:webHidden/>
          </w:rPr>
          <w:fldChar w:fldCharType="end"/>
        </w:r>
      </w:hyperlink>
    </w:p>
    <w:p w14:paraId="18B1815D" w14:textId="1377F3E1" w:rsidR="00BD32BB" w:rsidRDefault="00BD32BB">
      <w:pPr>
        <w:pStyle w:val="TM2"/>
        <w:rPr>
          <w:rFonts w:asciiTheme="minorHAnsi" w:eastAsiaTheme="minorEastAsia" w:hAnsiTheme="minorHAnsi" w:cstheme="minorBidi"/>
          <w:noProof/>
          <w:lang w:val="fr-FR" w:eastAsia="fr-FR" w:bidi="ar-SA"/>
        </w:rPr>
      </w:pPr>
      <w:hyperlink w:anchor="_Toc184718950" w:history="1">
        <w:r w:rsidRPr="00965813">
          <w:rPr>
            <w:rStyle w:val="Lienhypertexte"/>
            <w:rFonts w:cstheme="minorHAnsi"/>
            <w:noProof/>
          </w:rPr>
          <w:t>Article 4.</w:t>
        </w:r>
        <w:r>
          <w:rPr>
            <w:rFonts w:asciiTheme="minorHAnsi" w:eastAsiaTheme="minorEastAsia" w:hAnsiTheme="minorHAnsi" w:cstheme="minorBidi"/>
            <w:noProof/>
            <w:lang w:val="fr-FR" w:eastAsia="fr-FR" w:bidi="ar-SA"/>
          </w:rPr>
          <w:tab/>
        </w:r>
        <w:r w:rsidRPr="00965813">
          <w:rPr>
            <w:rStyle w:val="Lienhypertexte"/>
            <w:rFonts w:cstheme="minorHAnsi"/>
            <w:noProof/>
          </w:rPr>
          <w:t>Demandes d’intervention</w:t>
        </w:r>
        <w:r>
          <w:rPr>
            <w:noProof/>
            <w:webHidden/>
          </w:rPr>
          <w:tab/>
        </w:r>
        <w:r>
          <w:rPr>
            <w:noProof/>
            <w:webHidden/>
          </w:rPr>
          <w:fldChar w:fldCharType="begin"/>
        </w:r>
        <w:r>
          <w:rPr>
            <w:noProof/>
            <w:webHidden/>
          </w:rPr>
          <w:instrText xml:space="preserve"> PAGEREF _Toc184718950 \h </w:instrText>
        </w:r>
        <w:r>
          <w:rPr>
            <w:noProof/>
            <w:webHidden/>
          </w:rPr>
        </w:r>
        <w:r>
          <w:rPr>
            <w:noProof/>
            <w:webHidden/>
          </w:rPr>
          <w:fldChar w:fldCharType="separate"/>
        </w:r>
        <w:r>
          <w:rPr>
            <w:noProof/>
            <w:webHidden/>
          </w:rPr>
          <w:t>15</w:t>
        </w:r>
        <w:r>
          <w:rPr>
            <w:noProof/>
            <w:webHidden/>
          </w:rPr>
          <w:fldChar w:fldCharType="end"/>
        </w:r>
      </w:hyperlink>
    </w:p>
    <w:p w14:paraId="6CBC7A57" w14:textId="2AC9828F" w:rsidR="00BD32BB" w:rsidRDefault="00BD32BB">
      <w:pPr>
        <w:pStyle w:val="TM2"/>
        <w:rPr>
          <w:rFonts w:asciiTheme="minorHAnsi" w:eastAsiaTheme="minorEastAsia" w:hAnsiTheme="minorHAnsi" w:cstheme="minorBidi"/>
          <w:noProof/>
          <w:lang w:val="fr-FR" w:eastAsia="fr-FR" w:bidi="ar-SA"/>
        </w:rPr>
      </w:pPr>
      <w:hyperlink w:anchor="_Toc184718951" w:history="1">
        <w:r w:rsidRPr="00965813">
          <w:rPr>
            <w:rStyle w:val="Lienhypertexte"/>
            <w:rFonts w:eastAsia="Arial Unicode MS" w:cstheme="minorHAnsi"/>
            <w:noProof/>
          </w:rPr>
          <w:t>Article 5.</w:t>
        </w:r>
        <w:r>
          <w:rPr>
            <w:rFonts w:asciiTheme="minorHAnsi" w:eastAsiaTheme="minorEastAsia" w:hAnsiTheme="minorHAnsi" w:cstheme="minorBidi"/>
            <w:noProof/>
            <w:lang w:val="fr-FR" w:eastAsia="fr-FR" w:bidi="ar-SA"/>
          </w:rPr>
          <w:tab/>
        </w:r>
        <w:r w:rsidRPr="00965813">
          <w:rPr>
            <w:rStyle w:val="Lienhypertexte"/>
            <w:rFonts w:cstheme="minorHAnsi"/>
            <w:noProof/>
          </w:rPr>
          <w:t>Equipements de communication</w:t>
        </w:r>
        <w:r>
          <w:rPr>
            <w:noProof/>
            <w:webHidden/>
          </w:rPr>
          <w:tab/>
        </w:r>
        <w:r>
          <w:rPr>
            <w:noProof/>
            <w:webHidden/>
          </w:rPr>
          <w:fldChar w:fldCharType="begin"/>
        </w:r>
        <w:r>
          <w:rPr>
            <w:noProof/>
            <w:webHidden/>
          </w:rPr>
          <w:instrText xml:space="preserve"> PAGEREF _Toc184718951 \h </w:instrText>
        </w:r>
        <w:r>
          <w:rPr>
            <w:noProof/>
            <w:webHidden/>
          </w:rPr>
        </w:r>
        <w:r>
          <w:rPr>
            <w:noProof/>
            <w:webHidden/>
          </w:rPr>
          <w:fldChar w:fldCharType="separate"/>
        </w:r>
        <w:r>
          <w:rPr>
            <w:noProof/>
            <w:webHidden/>
          </w:rPr>
          <w:t>15</w:t>
        </w:r>
        <w:r>
          <w:rPr>
            <w:noProof/>
            <w:webHidden/>
          </w:rPr>
          <w:fldChar w:fldCharType="end"/>
        </w:r>
      </w:hyperlink>
    </w:p>
    <w:p w14:paraId="15AE463B" w14:textId="120C2BFB" w:rsidR="00BD32BB" w:rsidRDefault="00BD32BB">
      <w:pPr>
        <w:pStyle w:val="TM2"/>
        <w:rPr>
          <w:rFonts w:asciiTheme="minorHAnsi" w:eastAsiaTheme="minorEastAsia" w:hAnsiTheme="minorHAnsi" w:cstheme="minorBidi"/>
          <w:noProof/>
          <w:lang w:val="fr-FR" w:eastAsia="fr-FR" w:bidi="ar-SA"/>
        </w:rPr>
      </w:pPr>
      <w:hyperlink w:anchor="_Toc184718952" w:history="1">
        <w:r w:rsidRPr="00965813">
          <w:rPr>
            <w:rStyle w:val="Lienhypertexte"/>
            <w:rFonts w:cstheme="minorHAnsi"/>
            <w:noProof/>
          </w:rPr>
          <w:t>Article 6.</w:t>
        </w:r>
        <w:r>
          <w:rPr>
            <w:rFonts w:asciiTheme="minorHAnsi" w:eastAsiaTheme="minorEastAsia" w:hAnsiTheme="minorHAnsi" w:cstheme="minorBidi"/>
            <w:noProof/>
            <w:lang w:val="fr-FR" w:eastAsia="fr-FR" w:bidi="ar-SA"/>
          </w:rPr>
          <w:tab/>
        </w:r>
        <w:r w:rsidRPr="00965813">
          <w:rPr>
            <w:rStyle w:val="Lienhypertexte"/>
            <w:rFonts w:cstheme="minorHAnsi"/>
            <w:noProof/>
          </w:rPr>
          <w:t>Approvisionnement et avitaillement</w:t>
        </w:r>
        <w:r>
          <w:rPr>
            <w:noProof/>
            <w:webHidden/>
          </w:rPr>
          <w:tab/>
        </w:r>
        <w:r>
          <w:rPr>
            <w:noProof/>
            <w:webHidden/>
          </w:rPr>
          <w:fldChar w:fldCharType="begin"/>
        </w:r>
        <w:r>
          <w:rPr>
            <w:noProof/>
            <w:webHidden/>
          </w:rPr>
          <w:instrText xml:space="preserve"> PAGEREF _Toc184718952 \h </w:instrText>
        </w:r>
        <w:r>
          <w:rPr>
            <w:noProof/>
            <w:webHidden/>
          </w:rPr>
        </w:r>
        <w:r>
          <w:rPr>
            <w:noProof/>
            <w:webHidden/>
          </w:rPr>
          <w:fldChar w:fldCharType="separate"/>
        </w:r>
        <w:r>
          <w:rPr>
            <w:noProof/>
            <w:webHidden/>
          </w:rPr>
          <w:t>16</w:t>
        </w:r>
        <w:r>
          <w:rPr>
            <w:noProof/>
            <w:webHidden/>
          </w:rPr>
          <w:fldChar w:fldCharType="end"/>
        </w:r>
      </w:hyperlink>
    </w:p>
    <w:p w14:paraId="59C90B31" w14:textId="52D8F314" w:rsidR="00BD32BB" w:rsidRDefault="00BD32BB">
      <w:pPr>
        <w:pStyle w:val="TM2"/>
        <w:rPr>
          <w:rFonts w:asciiTheme="minorHAnsi" w:eastAsiaTheme="minorEastAsia" w:hAnsiTheme="minorHAnsi" w:cstheme="minorBidi"/>
          <w:noProof/>
          <w:lang w:val="fr-FR" w:eastAsia="fr-FR" w:bidi="ar-SA"/>
        </w:rPr>
      </w:pPr>
      <w:hyperlink w:anchor="_Toc184718953" w:history="1">
        <w:r w:rsidRPr="00965813">
          <w:rPr>
            <w:rStyle w:val="Lienhypertexte"/>
            <w:rFonts w:cstheme="minorHAnsi"/>
            <w:noProof/>
          </w:rPr>
          <w:t>Article 7.</w:t>
        </w:r>
        <w:r>
          <w:rPr>
            <w:rFonts w:asciiTheme="minorHAnsi" w:eastAsiaTheme="minorEastAsia" w:hAnsiTheme="minorHAnsi" w:cstheme="minorBidi"/>
            <w:noProof/>
            <w:lang w:val="fr-FR" w:eastAsia="fr-FR" w:bidi="ar-SA"/>
          </w:rPr>
          <w:tab/>
        </w:r>
        <w:r w:rsidRPr="00965813">
          <w:rPr>
            <w:rStyle w:val="Lienhypertexte"/>
            <w:rFonts w:cstheme="minorHAnsi"/>
            <w:noProof/>
          </w:rPr>
          <w:t>Aires de stationnement</w:t>
        </w:r>
        <w:r>
          <w:rPr>
            <w:noProof/>
            <w:webHidden/>
          </w:rPr>
          <w:tab/>
        </w:r>
        <w:r>
          <w:rPr>
            <w:noProof/>
            <w:webHidden/>
          </w:rPr>
          <w:fldChar w:fldCharType="begin"/>
        </w:r>
        <w:r>
          <w:rPr>
            <w:noProof/>
            <w:webHidden/>
          </w:rPr>
          <w:instrText xml:space="preserve"> PAGEREF _Toc184718953 \h </w:instrText>
        </w:r>
        <w:r>
          <w:rPr>
            <w:noProof/>
            <w:webHidden/>
          </w:rPr>
        </w:r>
        <w:r>
          <w:rPr>
            <w:noProof/>
            <w:webHidden/>
          </w:rPr>
          <w:fldChar w:fldCharType="separate"/>
        </w:r>
        <w:r>
          <w:rPr>
            <w:noProof/>
            <w:webHidden/>
          </w:rPr>
          <w:t>16</w:t>
        </w:r>
        <w:r>
          <w:rPr>
            <w:noProof/>
            <w:webHidden/>
          </w:rPr>
          <w:fldChar w:fldCharType="end"/>
        </w:r>
      </w:hyperlink>
    </w:p>
    <w:p w14:paraId="10BF34C4" w14:textId="7599B6FD" w:rsidR="00BD32BB" w:rsidRDefault="00BD32BB">
      <w:pPr>
        <w:pStyle w:val="TM2"/>
        <w:rPr>
          <w:rFonts w:asciiTheme="minorHAnsi" w:eastAsiaTheme="minorEastAsia" w:hAnsiTheme="minorHAnsi" w:cstheme="minorBidi"/>
          <w:noProof/>
          <w:lang w:val="fr-FR" w:eastAsia="fr-FR" w:bidi="ar-SA"/>
        </w:rPr>
      </w:pPr>
      <w:hyperlink w:anchor="_Toc184718954" w:history="1">
        <w:r w:rsidRPr="00965813">
          <w:rPr>
            <w:rStyle w:val="Lienhypertexte"/>
            <w:rFonts w:eastAsia="Arial Unicode MS" w:cstheme="minorHAnsi"/>
            <w:noProof/>
          </w:rPr>
          <w:t>Article 8.</w:t>
        </w:r>
        <w:r>
          <w:rPr>
            <w:rFonts w:asciiTheme="minorHAnsi" w:eastAsiaTheme="minorEastAsia" w:hAnsiTheme="minorHAnsi" w:cstheme="minorBidi"/>
            <w:noProof/>
            <w:lang w:val="fr-FR" w:eastAsia="fr-FR" w:bidi="ar-SA"/>
          </w:rPr>
          <w:tab/>
        </w:r>
        <w:r w:rsidRPr="00965813">
          <w:rPr>
            <w:rStyle w:val="Lienhypertexte"/>
            <w:rFonts w:eastAsia="Arial Unicode MS" w:cstheme="minorHAnsi"/>
            <w:noProof/>
          </w:rPr>
          <w:t>Entretien et maintenance</w:t>
        </w:r>
        <w:r>
          <w:rPr>
            <w:noProof/>
            <w:webHidden/>
          </w:rPr>
          <w:tab/>
        </w:r>
        <w:r>
          <w:rPr>
            <w:noProof/>
            <w:webHidden/>
          </w:rPr>
          <w:fldChar w:fldCharType="begin"/>
        </w:r>
        <w:r>
          <w:rPr>
            <w:noProof/>
            <w:webHidden/>
          </w:rPr>
          <w:instrText xml:space="preserve"> PAGEREF _Toc184718954 \h </w:instrText>
        </w:r>
        <w:r>
          <w:rPr>
            <w:noProof/>
            <w:webHidden/>
          </w:rPr>
        </w:r>
        <w:r>
          <w:rPr>
            <w:noProof/>
            <w:webHidden/>
          </w:rPr>
          <w:fldChar w:fldCharType="separate"/>
        </w:r>
        <w:r>
          <w:rPr>
            <w:noProof/>
            <w:webHidden/>
          </w:rPr>
          <w:t>17</w:t>
        </w:r>
        <w:r>
          <w:rPr>
            <w:noProof/>
            <w:webHidden/>
          </w:rPr>
          <w:fldChar w:fldCharType="end"/>
        </w:r>
      </w:hyperlink>
    </w:p>
    <w:p w14:paraId="1257EE24" w14:textId="4A5742D1" w:rsidR="00BD32BB" w:rsidRDefault="00BD32BB">
      <w:pPr>
        <w:pStyle w:val="TM2"/>
        <w:rPr>
          <w:rFonts w:asciiTheme="minorHAnsi" w:eastAsiaTheme="minorEastAsia" w:hAnsiTheme="minorHAnsi" w:cstheme="minorBidi"/>
          <w:noProof/>
          <w:lang w:val="fr-FR" w:eastAsia="fr-FR" w:bidi="ar-SA"/>
        </w:rPr>
      </w:pPr>
      <w:hyperlink w:anchor="_Toc184718955" w:history="1">
        <w:r w:rsidRPr="00965813">
          <w:rPr>
            <w:rStyle w:val="Lienhypertexte"/>
            <w:rFonts w:cstheme="minorHAnsi"/>
            <w:noProof/>
          </w:rPr>
          <w:t>Article 9.</w:t>
        </w:r>
        <w:r>
          <w:rPr>
            <w:rFonts w:asciiTheme="minorHAnsi" w:eastAsiaTheme="minorEastAsia" w:hAnsiTheme="minorHAnsi" w:cstheme="minorBidi"/>
            <w:noProof/>
            <w:lang w:val="fr-FR" w:eastAsia="fr-FR" w:bidi="ar-SA"/>
          </w:rPr>
          <w:tab/>
        </w:r>
        <w:r w:rsidRPr="00965813">
          <w:rPr>
            <w:rStyle w:val="Lienhypertexte"/>
            <w:rFonts w:cstheme="minorHAnsi"/>
            <w:noProof/>
          </w:rPr>
          <w:t>Les personnels et points divers</w:t>
        </w:r>
        <w:r>
          <w:rPr>
            <w:noProof/>
            <w:webHidden/>
          </w:rPr>
          <w:tab/>
        </w:r>
        <w:r>
          <w:rPr>
            <w:noProof/>
            <w:webHidden/>
          </w:rPr>
          <w:fldChar w:fldCharType="begin"/>
        </w:r>
        <w:r>
          <w:rPr>
            <w:noProof/>
            <w:webHidden/>
          </w:rPr>
          <w:instrText xml:space="preserve"> PAGEREF _Toc184718955 \h </w:instrText>
        </w:r>
        <w:r>
          <w:rPr>
            <w:noProof/>
            <w:webHidden/>
          </w:rPr>
        </w:r>
        <w:r>
          <w:rPr>
            <w:noProof/>
            <w:webHidden/>
          </w:rPr>
          <w:fldChar w:fldCharType="separate"/>
        </w:r>
        <w:r>
          <w:rPr>
            <w:noProof/>
            <w:webHidden/>
          </w:rPr>
          <w:t>18</w:t>
        </w:r>
        <w:r>
          <w:rPr>
            <w:noProof/>
            <w:webHidden/>
          </w:rPr>
          <w:fldChar w:fldCharType="end"/>
        </w:r>
      </w:hyperlink>
    </w:p>
    <w:p w14:paraId="525791A0" w14:textId="7CCD759D" w:rsidR="00BD32BB" w:rsidRDefault="00BD32BB">
      <w:pPr>
        <w:pStyle w:val="TM2"/>
        <w:rPr>
          <w:rFonts w:asciiTheme="minorHAnsi" w:eastAsiaTheme="minorEastAsia" w:hAnsiTheme="minorHAnsi" w:cstheme="minorBidi"/>
          <w:noProof/>
          <w:lang w:val="fr-FR" w:eastAsia="fr-FR" w:bidi="ar-SA"/>
        </w:rPr>
      </w:pPr>
      <w:hyperlink w:anchor="_Toc184718956" w:history="1">
        <w:r w:rsidRPr="00965813">
          <w:rPr>
            <w:rStyle w:val="Lienhypertexte"/>
            <w:rFonts w:cstheme="minorHAnsi"/>
            <w:noProof/>
          </w:rPr>
          <w:t>Article 10.</w:t>
        </w:r>
        <w:r>
          <w:rPr>
            <w:rFonts w:asciiTheme="minorHAnsi" w:eastAsiaTheme="minorEastAsia" w:hAnsiTheme="minorHAnsi" w:cstheme="minorBidi"/>
            <w:noProof/>
            <w:lang w:val="fr-FR" w:eastAsia="fr-FR" w:bidi="ar-SA"/>
          </w:rPr>
          <w:tab/>
        </w:r>
        <w:r w:rsidRPr="00965813">
          <w:rPr>
            <w:rStyle w:val="Lienhypertexte"/>
            <w:rFonts w:cstheme="minorHAnsi"/>
            <w:noProof/>
          </w:rPr>
          <w:t>Formation des équipes médicales et de l’équipage</w:t>
        </w:r>
        <w:r>
          <w:rPr>
            <w:noProof/>
            <w:webHidden/>
          </w:rPr>
          <w:tab/>
        </w:r>
        <w:r>
          <w:rPr>
            <w:noProof/>
            <w:webHidden/>
          </w:rPr>
          <w:fldChar w:fldCharType="begin"/>
        </w:r>
        <w:r>
          <w:rPr>
            <w:noProof/>
            <w:webHidden/>
          </w:rPr>
          <w:instrText xml:space="preserve"> PAGEREF _Toc184718956 \h </w:instrText>
        </w:r>
        <w:r>
          <w:rPr>
            <w:noProof/>
            <w:webHidden/>
          </w:rPr>
        </w:r>
        <w:r>
          <w:rPr>
            <w:noProof/>
            <w:webHidden/>
          </w:rPr>
          <w:fldChar w:fldCharType="separate"/>
        </w:r>
        <w:r>
          <w:rPr>
            <w:noProof/>
            <w:webHidden/>
          </w:rPr>
          <w:t>19</w:t>
        </w:r>
        <w:r>
          <w:rPr>
            <w:noProof/>
            <w:webHidden/>
          </w:rPr>
          <w:fldChar w:fldCharType="end"/>
        </w:r>
      </w:hyperlink>
    </w:p>
    <w:p w14:paraId="047A89F6" w14:textId="3923F76F" w:rsidR="00BD32BB" w:rsidRDefault="00BD32BB">
      <w:pPr>
        <w:pStyle w:val="TM2"/>
        <w:rPr>
          <w:rFonts w:asciiTheme="minorHAnsi" w:eastAsiaTheme="minorEastAsia" w:hAnsiTheme="minorHAnsi" w:cstheme="minorBidi"/>
          <w:noProof/>
          <w:lang w:val="fr-FR" w:eastAsia="fr-FR" w:bidi="ar-SA"/>
        </w:rPr>
      </w:pPr>
      <w:hyperlink w:anchor="_Toc184718957" w:history="1">
        <w:r w:rsidRPr="00965813">
          <w:rPr>
            <w:rStyle w:val="Lienhypertexte"/>
            <w:rFonts w:cstheme="minorHAnsi"/>
            <w:noProof/>
          </w:rPr>
          <w:t>Article 11.</w:t>
        </w:r>
        <w:r>
          <w:rPr>
            <w:rFonts w:asciiTheme="minorHAnsi" w:eastAsiaTheme="minorEastAsia" w:hAnsiTheme="minorHAnsi" w:cstheme="minorBidi"/>
            <w:noProof/>
            <w:lang w:val="fr-FR" w:eastAsia="fr-FR" w:bidi="ar-SA"/>
          </w:rPr>
          <w:tab/>
        </w:r>
        <w:r w:rsidRPr="00965813">
          <w:rPr>
            <w:rStyle w:val="Lienhypertexte"/>
            <w:rFonts w:cstheme="minorHAnsi"/>
            <w:noProof/>
          </w:rPr>
          <w:t>Reporting</w:t>
        </w:r>
        <w:r>
          <w:rPr>
            <w:noProof/>
            <w:webHidden/>
          </w:rPr>
          <w:tab/>
        </w:r>
        <w:r>
          <w:rPr>
            <w:noProof/>
            <w:webHidden/>
          </w:rPr>
          <w:fldChar w:fldCharType="begin"/>
        </w:r>
        <w:r>
          <w:rPr>
            <w:noProof/>
            <w:webHidden/>
          </w:rPr>
          <w:instrText xml:space="preserve"> PAGEREF _Toc184718957 \h </w:instrText>
        </w:r>
        <w:r>
          <w:rPr>
            <w:noProof/>
            <w:webHidden/>
          </w:rPr>
        </w:r>
        <w:r>
          <w:rPr>
            <w:noProof/>
            <w:webHidden/>
          </w:rPr>
          <w:fldChar w:fldCharType="separate"/>
        </w:r>
        <w:r>
          <w:rPr>
            <w:noProof/>
            <w:webHidden/>
          </w:rPr>
          <w:t>20</w:t>
        </w:r>
        <w:r>
          <w:rPr>
            <w:noProof/>
            <w:webHidden/>
          </w:rPr>
          <w:fldChar w:fldCharType="end"/>
        </w:r>
      </w:hyperlink>
    </w:p>
    <w:p w14:paraId="6C0B45E1" w14:textId="6548EFBA" w:rsidR="00BD32BB" w:rsidRDefault="00BD32BB">
      <w:pPr>
        <w:pStyle w:val="TM2"/>
        <w:rPr>
          <w:rFonts w:asciiTheme="minorHAnsi" w:eastAsiaTheme="minorEastAsia" w:hAnsiTheme="minorHAnsi" w:cstheme="minorBidi"/>
          <w:noProof/>
          <w:lang w:val="fr-FR" w:eastAsia="fr-FR" w:bidi="ar-SA"/>
        </w:rPr>
      </w:pPr>
      <w:hyperlink w:anchor="_Toc184718958" w:history="1">
        <w:r w:rsidRPr="00965813">
          <w:rPr>
            <w:rStyle w:val="Lienhypertexte"/>
            <w:rFonts w:eastAsia="Arial Unicode MS" w:cstheme="minorHAnsi"/>
            <w:noProof/>
          </w:rPr>
          <w:t>Article 12.</w:t>
        </w:r>
        <w:r>
          <w:rPr>
            <w:rFonts w:asciiTheme="minorHAnsi" w:eastAsiaTheme="minorEastAsia" w:hAnsiTheme="minorHAnsi" w:cstheme="minorBidi"/>
            <w:noProof/>
            <w:lang w:val="fr-FR" w:eastAsia="fr-FR" w:bidi="ar-SA"/>
          </w:rPr>
          <w:tab/>
        </w:r>
        <w:r w:rsidRPr="00965813">
          <w:rPr>
            <w:rStyle w:val="Lienhypertexte"/>
            <w:rFonts w:eastAsia="Arial Unicode MS" w:cstheme="minorHAnsi"/>
            <w:noProof/>
          </w:rPr>
          <w:t>Situation sanitaire exceptionnelle</w:t>
        </w:r>
        <w:r>
          <w:rPr>
            <w:noProof/>
            <w:webHidden/>
          </w:rPr>
          <w:tab/>
        </w:r>
        <w:r>
          <w:rPr>
            <w:noProof/>
            <w:webHidden/>
          </w:rPr>
          <w:fldChar w:fldCharType="begin"/>
        </w:r>
        <w:r>
          <w:rPr>
            <w:noProof/>
            <w:webHidden/>
          </w:rPr>
          <w:instrText xml:space="preserve"> PAGEREF _Toc184718958 \h </w:instrText>
        </w:r>
        <w:r>
          <w:rPr>
            <w:noProof/>
            <w:webHidden/>
          </w:rPr>
        </w:r>
        <w:r>
          <w:rPr>
            <w:noProof/>
            <w:webHidden/>
          </w:rPr>
          <w:fldChar w:fldCharType="separate"/>
        </w:r>
        <w:r>
          <w:rPr>
            <w:noProof/>
            <w:webHidden/>
          </w:rPr>
          <w:t>22</w:t>
        </w:r>
        <w:r>
          <w:rPr>
            <w:noProof/>
            <w:webHidden/>
          </w:rPr>
          <w:fldChar w:fldCharType="end"/>
        </w:r>
      </w:hyperlink>
    </w:p>
    <w:p w14:paraId="32E2E81B" w14:textId="0784CCB1" w:rsidR="005F44BA" w:rsidRPr="00EB1A03" w:rsidRDefault="00A832FE" w:rsidP="009A72CC">
      <w:pPr>
        <w:pStyle w:val="TM1"/>
        <w:spacing w:after="0" w:line="360" w:lineRule="auto"/>
        <w:rPr>
          <w:rFonts w:asciiTheme="minorHAnsi" w:hAnsiTheme="minorHAnsi" w:cstheme="minorHAnsi"/>
        </w:rPr>
        <w:sectPr w:rsidR="005F44BA" w:rsidRPr="00EB1A03" w:rsidSect="00EB1A03">
          <w:headerReference w:type="default" r:id="rId8"/>
          <w:footerReference w:type="default" r:id="rId9"/>
          <w:headerReference w:type="first" r:id="rId10"/>
          <w:type w:val="continuous"/>
          <w:pgSz w:w="11879" w:h="16800" w:code="9"/>
          <w:pgMar w:top="1134" w:right="1134" w:bottom="1134" w:left="1134" w:header="1077" w:footer="563" w:gutter="0"/>
          <w:pgBorders w:offsetFrom="page">
            <w:top w:val="none" w:sz="11" w:space="13" w:color="000000" w:shadow="1" w:frame="1"/>
            <w:left w:val="none" w:sz="0" w:space="20" w:color="B00100" w:shadow="1"/>
            <w:bottom w:val="none" w:sz="0" w:space="13" w:color="846400" w:shadow="1"/>
            <w:right w:val="none" w:sz="23" w:space="20" w:color="000018" w:shadow="1"/>
          </w:pgBorders>
          <w:cols w:space="720"/>
          <w:titlePg/>
          <w:docGrid w:linePitch="272"/>
        </w:sectPr>
      </w:pPr>
      <w:r w:rsidRPr="00EB1A03">
        <w:rPr>
          <w:rFonts w:asciiTheme="minorHAnsi" w:hAnsiTheme="minorHAnsi" w:cstheme="minorHAnsi"/>
        </w:rPr>
        <w:fldChar w:fldCharType="end"/>
      </w:r>
    </w:p>
    <w:p w14:paraId="45EF2FD2" w14:textId="77777777" w:rsidR="00FC3C1B" w:rsidRPr="00B26973" w:rsidRDefault="00403AB7" w:rsidP="00C87B58">
      <w:pPr>
        <w:pStyle w:val="Titre2"/>
        <w:rPr>
          <w:rFonts w:cstheme="minorHAnsi"/>
        </w:rPr>
      </w:pPr>
      <w:bookmarkStart w:id="16" w:name="_Toc404592351"/>
      <w:bookmarkStart w:id="17" w:name="_Toc184718947"/>
      <w:r w:rsidRPr="003C543D">
        <w:rPr>
          <w:rFonts w:cstheme="minorHAnsi"/>
        </w:rPr>
        <w:lastRenderedPageBreak/>
        <w:t xml:space="preserve">Organisation et activité </w:t>
      </w:r>
      <w:r w:rsidR="008444AE" w:rsidRPr="003C543D">
        <w:rPr>
          <w:rFonts w:cstheme="minorHAnsi"/>
        </w:rPr>
        <w:t xml:space="preserve">actuelle </w:t>
      </w:r>
      <w:r w:rsidRPr="003B62C5">
        <w:rPr>
          <w:rFonts w:cstheme="minorHAnsi"/>
        </w:rPr>
        <w:t>d</w:t>
      </w:r>
      <w:r w:rsidR="003D1E05" w:rsidRPr="003B62C5">
        <w:rPr>
          <w:rFonts w:cstheme="minorHAnsi"/>
        </w:rPr>
        <w:t>u</w:t>
      </w:r>
      <w:r w:rsidRPr="003B62C5">
        <w:rPr>
          <w:rFonts w:cstheme="minorHAnsi"/>
        </w:rPr>
        <w:t xml:space="preserve"> SAMU</w:t>
      </w:r>
      <w:bookmarkEnd w:id="16"/>
      <w:r w:rsidR="003D1E05" w:rsidRPr="00381091">
        <w:rPr>
          <w:rFonts w:cstheme="minorHAnsi"/>
        </w:rPr>
        <w:t xml:space="preserve"> 31</w:t>
      </w:r>
      <w:r w:rsidR="00F43A8E" w:rsidRPr="00B26973">
        <w:rPr>
          <w:rFonts w:cstheme="minorHAnsi"/>
        </w:rPr>
        <w:t xml:space="preserve"> et du SAMU 12</w:t>
      </w:r>
      <w:bookmarkEnd w:id="17"/>
    </w:p>
    <w:p w14:paraId="040A673B" w14:textId="77777777" w:rsidR="002A468F" w:rsidRPr="00C12B53" w:rsidRDefault="002A468F" w:rsidP="002A468F">
      <w:pPr>
        <w:pStyle w:val="Titre3"/>
        <w:rPr>
          <w:rFonts w:eastAsia="Arial Unicode MS" w:cstheme="minorHAnsi"/>
        </w:rPr>
      </w:pPr>
      <w:bookmarkStart w:id="18" w:name="_Toc404592352"/>
      <w:r w:rsidRPr="00C12B53">
        <w:rPr>
          <w:rFonts w:eastAsia="Arial Unicode MS" w:cstheme="minorHAnsi"/>
        </w:rPr>
        <w:t>Organisation</w:t>
      </w:r>
      <w:bookmarkEnd w:id="18"/>
      <w:r w:rsidRPr="00C12B53">
        <w:rPr>
          <w:rFonts w:eastAsia="Arial Unicode MS" w:cstheme="minorHAnsi"/>
        </w:rPr>
        <w:t xml:space="preserve"> </w:t>
      </w:r>
    </w:p>
    <w:p w14:paraId="1E26F10B" w14:textId="77777777" w:rsidR="005750E9" w:rsidRPr="00B91272" w:rsidRDefault="00A451AB" w:rsidP="00737654">
      <w:pPr>
        <w:pStyle w:val="Corpsdetexte"/>
        <w:spacing w:after="0"/>
        <w:rPr>
          <w:rFonts w:eastAsia="Arial Unicode MS" w:cstheme="minorHAnsi"/>
        </w:rPr>
      </w:pPr>
      <w:r w:rsidRPr="00B91272">
        <w:rPr>
          <w:rFonts w:eastAsia="Arial Unicode MS" w:cstheme="minorHAnsi"/>
        </w:rPr>
        <w:t xml:space="preserve">Actuellement, </w:t>
      </w:r>
      <w:r w:rsidR="00737654" w:rsidRPr="00B91272">
        <w:rPr>
          <w:rFonts w:eastAsia="Arial Unicode MS" w:cstheme="minorHAnsi"/>
        </w:rPr>
        <w:t xml:space="preserve">le </w:t>
      </w:r>
      <w:r w:rsidR="005750E9" w:rsidRPr="00B91272">
        <w:rPr>
          <w:rFonts w:eastAsia="Arial Unicode MS" w:cstheme="minorHAnsi"/>
        </w:rPr>
        <w:t>SAMU 31</w:t>
      </w:r>
      <w:r w:rsidR="00737654" w:rsidRPr="00B91272">
        <w:rPr>
          <w:rFonts w:eastAsia="Arial Unicode MS" w:cstheme="minorHAnsi"/>
        </w:rPr>
        <w:t xml:space="preserve"> dispose d’un </w:t>
      </w:r>
      <w:r w:rsidRPr="00B91272">
        <w:rPr>
          <w:rFonts w:eastAsia="Arial Unicode MS" w:cstheme="minorHAnsi"/>
        </w:rPr>
        <w:t xml:space="preserve">hélicoptère en mode de fonctionnement </w:t>
      </w:r>
      <w:r w:rsidR="005750E9" w:rsidRPr="00B91272">
        <w:rPr>
          <w:rFonts w:eastAsia="Arial Unicode MS" w:cstheme="minorHAnsi"/>
        </w:rPr>
        <w:t xml:space="preserve">H12 et </w:t>
      </w:r>
      <w:r w:rsidR="00737654" w:rsidRPr="00B91272">
        <w:rPr>
          <w:rFonts w:eastAsia="Arial Unicode MS" w:cstheme="minorHAnsi"/>
        </w:rPr>
        <w:t xml:space="preserve">d’un </w:t>
      </w:r>
      <w:r w:rsidRPr="00B91272">
        <w:rPr>
          <w:rFonts w:eastAsia="Arial Unicode MS" w:cstheme="minorHAnsi"/>
        </w:rPr>
        <w:t>hélicoptère en mode de fonctionnement</w:t>
      </w:r>
      <w:r w:rsidR="005750E9" w:rsidRPr="00B91272">
        <w:rPr>
          <w:rFonts w:eastAsia="Arial Unicode MS" w:cstheme="minorHAnsi"/>
        </w:rPr>
        <w:t xml:space="preserve"> H24</w:t>
      </w:r>
      <w:r w:rsidR="00737654" w:rsidRPr="00B91272">
        <w:rPr>
          <w:rFonts w:eastAsia="Arial Unicode MS" w:cstheme="minorHAnsi"/>
        </w:rPr>
        <w:t>.</w:t>
      </w:r>
    </w:p>
    <w:p w14:paraId="56F9E5B9" w14:textId="77777777" w:rsidR="005750E9" w:rsidRPr="00EB1A03" w:rsidRDefault="00F43A8E" w:rsidP="00737654">
      <w:pPr>
        <w:pStyle w:val="Corpsdetexte"/>
        <w:spacing w:after="0"/>
        <w:rPr>
          <w:rFonts w:eastAsia="Arial Unicode MS" w:cstheme="minorHAnsi"/>
        </w:rPr>
      </w:pPr>
      <w:r w:rsidRPr="00EB1A03">
        <w:rPr>
          <w:rFonts w:eastAsia="Arial Unicode MS" w:cstheme="minorHAnsi"/>
        </w:rPr>
        <w:t>Le SAMU 12 dispose d’un hélicoptère en mode de fonctionnement H12.</w:t>
      </w:r>
    </w:p>
    <w:p w14:paraId="4BEEC2EC" w14:textId="77777777" w:rsidR="005750E9" w:rsidRPr="00EB1A03" w:rsidRDefault="005750E9" w:rsidP="002A468F">
      <w:pPr>
        <w:pStyle w:val="Titre3"/>
        <w:rPr>
          <w:rFonts w:eastAsia="Arial Unicode MS" w:cstheme="minorHAnsi"/>
          <w:sz w:val="20"/>
        </w:rPr>
      </w:pPr>
      <w:bookmarkStart w:id="19" w:name="_Toc404592353"/>
      <w:r w:rsidRPr="00EB1A03">
        <w:rPr>
          <w:rFonts w:eastAsia="Arial Unicode MS" w:cstheme="minorHAnsi"/>
          <w:sz w:val="20"/>
        </w:rPr>
        <w:t>Caractéristiques des aires de stationnement</w:t>
      </w:r>
      <w:bookmarkEnd w:id="19"/>
    </w:p>
    <w:tbl>
      <w:tblPr>
        <w:tblStyle w:val="Grilleclaire-Accent4"/>
        <w:tblW w:w="9606" w:type="dxa"/>
        <w:tblLook w:val="04A0" w:firstRow="1" w:lastRow="0" w:firstColumn="1" w:lastColumn="0" w:noHBand="0" w:noVBand="1"/>
      </w:tblPr>
      <w:tblGrid>
        <w:gridCol w:w="3227"/>
        <w:gridCol w:w="6379"/>
      </w:tblGrid>
      <w:tr w:rsidR="00737654" w:rsidRPr="009207E4" w14:paraId="4F6BBCCB" w14:textId="77777777" w:rsidTr="00BA1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21B8B3F9" w14:textId="77777777" w:rsidR="00737654" w:rsidRPr="00EB1A03" w:rsidRDefault="00737654" w:rsidP="005750E9">
            <w:pPr>
              <w:rPr>
                <w:rFonts w:eastAsia="Arial Unicode MS" w:cstheme="minorHAnsi"/>
                <w:sz w:val="18"/>
                <w:szCs w:val="18"/>
              </w:rPr>
            </w:pPr>
          </w:p>
        </w:tc>
        <w:tc>
          <w:tcPr>
            <w:tcW w:w="6379" w:type="dxa"/>
          </w:tcPr>
          <w:p w14:paraId="45DD21F0" w14:textId="77777777" w:rsidR="00737654" w:rsidRPr="00EB1A03" w:rsidRDefault="00737654" w:rsidP="004B6ACC">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Cs w:val="18"/>
              </w:rPr>
            </w:pPr>
            <w:r w:rsidRPr="00EB1A03">
              <w:rPr>
                <w:rFonts w:eastAsia="Arial Unicode MS" w:cstheme="minorHAnsi"/>
                <w:szCs w:val="18"/>
              </w:rPr>
              <w:t>SAMU 31</w:t>
            </w:r>
          </w:p>
        </w:tc>
      </w:tr>
      <w:tr w:rsidR="00737654" w:rsidRPr="009207E4" w14:paraId="419F22E5" w14:textId="77777777" w:rsidTr="00BA1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733691F5" w14:textId="77777777" w:rsidR="00737654" w:rsidRPr="003B62C5" w:rsidRDefault="00737654" w:rsidP="000B251A">
            <w:pPr>
              <w:jc w:val="left"/>
              <w:rPr>
                <w:rFonts w:cstheme="minorHAnsi"/>
                <w:color w:val="000000"/>
                <w:szCs w:val="18"/>
              </w:rPr>
            </w:pPr>
            <w:r w:rsidRPr="003C543D">
              <w:rPr>
                <w:rFonts w:cstheme="minorHAnsi"/>
                <w:color w:val="000000"/>
                <w:szCs w:val="18"/>
              </w:rPr>
              <w:t>Site et type de structure</w:t>
            </w:r>
          </w:p>
        </w:tc>
        <w:tc>
          <w:tcPr>
            <w:tcW w:w="6379" w:type="dxa"/>
          </w:tcPr>
          <w:p w14:paraId="0F8A5885" w14:textId="77777777" w:rsidR="00737654" w:rsidRPr="00EB1A03" w:rsidRDefault="00737654" w:rsidP="005750E9">
            <w:pPr>
              <w:pStyle w:val="Corpsdetexte31"/>
              <w:tabs>
                <w:tab w:val="clear" w:pos="426"/>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B1A03">
              <w:rPr>
                <w:rFonts w:asciiTheme="minorHAnsi" w:eastAsia="Arial Unicode MS" w:hAnsiTheme="minorHAnsi" w:cstheme="minorHAnsi"/>
                <w:sz w:val="18"/>
                <w:szCs w:val="18"/>
              </w:rPr>
              <w:t xml:space="preserve">1 hélistation en terrasse </w:t>
            </w:r>
            <w:r w:rsidRPr="00EB1A03">
              <w:rPr>
                <w:rFonts w:asciiTheme="minorHAnsi" w:hAnsiTheme="minorHAnsi" w:cstheme="minorHAnsi"/>
                <w:sz w:val="18"/>
                <w:szCs w:val="18"/>
              </w:rPr>
              <w:t xml:space="preserve">dans l’enceinte de l’Hôpital </w:t>
            </w:r>
            <w:r w:rsidRPr="00EB1A03">
              <w:rPr>
                <w:rFonts w:asciiTheme="minorHAnsi" w:eastAsia="Arial Unicode MS" w:hAnsiTheme="minorHAnsi" w:cstheme="minorHAnsi"/>
                <w:sz w:val="18"/>
                <w:szCs w:val="18"/>
              </w:rPr>
              <w:t>Purpan (</w:t>
            </w:r>
            <w:r w:rsidRPr="00EB1A03">
              <w:rPr>
                <w:rFonts w:asciiTheme="minorHAnsi" w:hAnsiTheme="minorHAnsi" w:cstheme="minorHAnsi"/>
                <w:sz w:val="18"/>
                <w:szCs w:val="18"/>
              </w:rPr>
              <w:t>Pavillon Louis Lareng)</w:t>
            </w:r>
          </w:p>
          <w:p w14:paraId="4972AB2D" w14:textId="77777777" w:rsidR="00737654" w:rsidRPr="003B62C5" w:rsidRDefault="00737654" w:rsidP="005750E9">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3C543D">
              <w:rPr>
                <w:rFonts w:eastAsia="Arial Unicode MS" w:cstheme="minorHAnsi"/>
                <w:sz w:val="18"/>
                <w:szCs w:val="18"/>
              </w:rPr>
              <w:t xml:space="preserve">1 hélisurface sur le site de l’Hôpital de </w:t>
            </w:r>
            <w:r w:rsidR="00B26973" w:rsidRPr="003C543D">
              <w:rPr>
                <w:rFonts w:eastAsia="Arial Unicode MS" w:cstheme="minorHAnsi"/>
                <w:sz w:val="18"/>
                <w:szCs w:val="18"/>
              </w:rPr>
              <w:t>Rangueil</w:t>
            </w:r>
            <w:r w:rsidRPr="003C543D">
              <w:rPr>
                <w:rFonts w:eastAsia="Arial Unicode MS" w:cstheme="minorHAnsi"/>
                <w:sz w:val="18"/>
                <w:szCs w:val="18"/>
              </w:rPr>
              <w:t xml:space="preserve"> </w:t>
            </w:r>
          </w:p>
          <w:p w14:paraId="4F1DB46A" w14:textId="77777777" w:rsidR="00737654" w:rsidRPr="003B62C5" w:rsidRDefault="00737654" w:rsidP="003F3A4F">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sym w:font="Wingdings" w:char="F0E8"/>
            </w:r>
            <w:r w:rsidRPr="003B62C5">
              <w:rPr>
                <w:rFonts w:eastAsia="Arial Unicode MS" w:cstheme="minorHAnsi"/>
                <w:sz w:val="18"/>
                <w:szCs w:val="18"/>
              </w:rPr>
              <w:t xml:space="preserve"> Toutes les aires ont fait l’objet d’un agrément préfectoral répondant en totalité aux critères techniques de l’ITAC 13</w:t>
            </w:r>
          </w:p>
        </w:tc>
      </w:tr>
      <w:tr w:rsidR="00737654" w:rsidRPr="009207E4" w14:paraId="2A3E20E8" w14:textId="77777777" w:rsidTr="00BA17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110A839C" w14:textId="77777777" w:rsidR="00737654" w:rsidRPr="003B62C5" w:rsidRDefault="00737654" w:rsidP="005750E9">
            <w:pPr>
              <w:jc w:val="left"/>
              <w:rPr>
                <w:rFonts w:cstheme="minorHAnsi"/>
                <w:color w:val="000000"/>
                <w:szCs w:val="18"/>
              </w:rPr>
            </w:pPr>
            <w:r w:rsidRPr="003C543D">
              <w:rPr>
                <w:rFonts w:cstheme="minorHAnsi"/>
                <w:color w:val="000000"/>
                <w:szCs w:val="18"/>
              </w:rPr>
              <w:t>Utilisation JOUR</w:t>
            </w:r>
          </w:p>
        </w:tc>
        <w:tc>
          <w:tcPr>
            <w:tcW w:w="6379" w:type="dxa"/>
          </w:tcPr>
          <w:p w14:paraId="5B67B809" w14:textId="77777777" w:rsidR="00737654" w:rsidRPr="00381091" w:rsidRDefault="00737654" w:rsidP="005750E9">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Hélistation : oui</w:t>
            </w:r>
          </w:p>
          <w:p w14:paraId="350C0C3C" w14:textId="77777777" w:rsidR="00737654" w:rsidRPr="00B26973" w:rsidRDefault="00737654" w:rsidP="005750E9">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B26973">
              <w:rPr>
                <w:rFonts w:eastAsia="Arial Unicode MS" w:cstheme="minorHAnsi"/>
                <w:sz w:val="18"/>
                <w:szCs w:val="18"/>
              </w:rPr>
              <w:t>Hélisurface : oui</w:t>
            </w:r>
          </w:p>
        </w:tc>
      </w:tr>
      <w:tr w:rsidR="00737654" w:rsidRPr="009207E4" w14:paraId="38B0B9AC" w14:textId="77777777" w:rsidTr="00BA1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2C812638" w14:textId="77777777" w:rsidR="00737654" w:rsidRPr="003B62C5" w:rsidRDefault="00737654" w:rsidP="005750E9">
            <w:pPr>
              <w:jc w:val="left"/>
              <w:rPr>
                <w:rFonts w:cstheme="minorHAnsi"/>
                <w:color w:val="000000"/>
                <w:szCs w:val="18"/>
              </w:rPr>
            </w:pPr>
            <w:r w:rsidRPr="003C543D">
              <w:rPr>
                <w:rFonts w:cstheme="minorHAnsi"/>
                <w:color w:val="000000"/>
                <w:szCs w:val="18"/>
              </w:rPr>
              <w:t>Utilisation NUIT</w:t>
            </w:r>
          </w:p>
        </w:tc>
        <w:tc>
          <w:tcPr>
            <w:tcW w:w="6379" w:type="dxa"/>
          </w:tcPr>
          <w:p w14:paraId="71A40630" w14:textId="77777777" w:rsidR="00737654" w:rsidRPr="00381091" w:rsidRDefault="00737654" w:rsidP="00E377FD">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Hélistation : oui</w:t>
            </w:r>
          </w:p>
          <w:p w14:paraId="3C8E4318" w14:textId="77777777" w:rsidR="00737654" w:rsidRPr="00B26973" w:rsidRDefault="00737654" w:rsidP="00E377FD">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B26973">
              <w:rPr>
                <w:rFonts w:eastAsia="Arial Unicode MS" w:cstheme="minorHAnsi"/>
                <w:sz w:val="18"/>
                <w:szCs w:val="18"/>
              </w:rPr>
              <w:t>Hélisurface : oui</w:t>
            </w:r>
          </w:p>
        </w:tc>
      </w:tr>
      <w:tr w:rsidR="00737654" w:rsidRPr="009207E4" w14:paraId="6DF1EB16" w14:textId="77777777" w:rsidTr="00BA17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6ECFE009" w14:textId="77777777" w:rsidR="00737654" w:rsidRPr="003B62C5" w:rsidRDefault="00737654" w:rsidP="005750E9">
            <w:pPr>
              <w:jc w:val="left"/>
              <w:rPr>
                <w:rFonts w:cstheme="minorHAnsi"/>
                <w:color w:val="000000"/>
                <w:szCs w:val="18"/>
              </w:rPr>
            </w:pPr>
            <w:r w:rsidRPr="003C543D">
              <w:rPr>
                <w:rFonts w:cstheme="minorHAnsi"/>
                <w:color w:val="000000"/>
                <w:szCs w:val="18"/>
              </w:rPr>
              <w:t>Nombre d'aires de stationnement</w:t>
            </w:r>
          </w:p>
        </w:tc>
        <w:tc>
          <w:tcPr>
            <w:tcW w:w="6379" w:type="dxa"/>
          </w:tcPr>
          <w:p w14:paraId="37D2B055" w14:textId="77777777" w:rsidR="00737654" w:rsidRPr="00381091" w:rsidRDefault="00737654" w:rsidP="005750E9">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Hélistation : 2</w:t>
            </w:r>
          </w:p>
          <w:p w14:paraId="28C3787C" w14:textId="77777777" w:rsidR="00737654" w:rsidRPr="00B26973" w:rsidRDefault="00737654" w:rsidP="005750E9">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B26973">
              <w:rPr>
                <w:rFonts w:eastAsia="Arial Unicode MS" w:cstheme="minorHAnsi"/>
                <w:sz w:val="18"/>
                <w:szCs w:val="18"/>
              </w:rPr>
              <w:t>Hélisurface : 1</w:t>
            </w:r>
          </w:p>
        </w:tc>
      </w:tr>
      <w:tr w:rsidR="00737654" w:rsidRPr="009207E4" w14:paraId="1ACC5AC1" w14:textId="77777777" w:rsidTr="00BA1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74D4941D" w14:textId="77777777" w:rsidR="00737654" w:rsidRPr="003B62C5" w:rsidRDefault="00737654" w:rsidP="005750E9">
            <w:pPr>
              <w:jc w:val="left"/>
              <w:rPr>
                <w:rFonts w:cstheme="minorHAnsi"/>
                <w:color w:val="000000"/>
                <w:szCs w:val="18"/>
              </w:rPr>
            </w:pPr>
            <w:r w:rsidRPr="003C543D">
              <w:rPr>
                <w:rFonts w:cstheme="minorHAnsi"/>
                <w:color w:val="000000"/>
                <w:szCs w:val="18"/>
              </w:rPr>
              <w:t>Avitaillement possible sur l'hélistation</w:t>
            </w:r>
          </w:p>
        </w:tc>
        <w:tc>
          <w:tcPr>
            <w:tcW w:w="6379" w:type="dxa"/>
          </w:tcPr>
          <w:p w14:paraId="1A4316BF" w14:textId="77777777" w:rsidR="00737654" w:rsidRPr="00381091" w:rsidRDefault="00737654" w:rsidP="009F04DF">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 xml:space="preserve">Avitaillement sur l’hélistation exclusivement par camion petit porteur (cuve de 40 000 litres). </w:t>
            </w:r>
          </w:p>
        </w:tc>
      </w:tr>
      <w:tr w:rsidR="00737654" w:rsidRPr="009207E4" w14:paraId="30D7D2AF" w14:textId="77777777" w:rsidTr="00BA17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2CC26EE3" w14:textId="77777777" w:rsidR="00737654" w:rsidRPr="003B62C5" w:rsidRDefault="00737654" w:rsidP="005750E9">
            <w:pPr>
              <w:jc w:val="left"/>
              <w:rPr>
                <w:rFonts w:cstheme="minorHAnsi"/>
                <w:color w:val="000000"/>
                <w:szCs w:val="18"/>
              </w:rPr>
            </w:pPr>
            <w:r w:rsidRPr="003C543D">
              <w:rPr>
                <w:rFonts w:cstheme="minorHAnsi"/>
                <w:color w:val="000000"/>
                <w:szCs w:val="18"/>
              </w:rPr>
              <w:t>Personnel de sé</w:t>
            </w:r>
            <w:r w:rsidRPr="003B62C5">
              <w:rPr>
                <w:rFonts w:cstheme="minorHAnsi"/>
                <w:color w:val="000000"/>
                <w:szCs w:val="18"/>
              </w:rPr>
              <w:t>curité incendie à chaque mouvement et/ou avitaillement</w:t>
            </w:r>
          </w:p>
        </w:tc>
        <w:tc>
          <w:tcPr>
            <w:tcW w:w="6379" w:type="dxa"/>
          </w:tcPr>
          <w:p w14:paraId="3A24CCF6" w14:textId="42C4E7E1" w:rsidR="00737654" w:rsidRPr="00B26973" w:rsidRDefault="00737654" w:rsidP="00785F4B">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381091">
              <w:rPr>
                <w:rFonts w:cstheme="minorHAnsi"/>
                <w:sz w:val="18"/>
                <w:szCs w:val="18"/>
              </w:rPr>
              <w:t>Sécurité incendie assurée par du personnel mis à disposition par le prestataire actuel</w:t>
            </w:r>
            <w:r w:rsidR="00AD2910">
              <w:rPr>
                <w:rFonts w:cstheme="minorHAnsi"/>
                <w:sz w:val="18"/>
                <w:szCs w:val="18"/>
              </w:rPr>
              <w:t>.</w:t>
            </w:r>
          </w:p>
        </w:tc>
      </w:tr>
      <w:tr w:rsidR="00737654" w:rsidRPr="009207E4" w14:paraId="60FE9237" w14:textId="77777777" w:rsidTr="00BA1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62BA4AD4" w14:textId="77777777" w:rsidR="00737654" w:rsidRPr="003B62C5" w:rsidRDefault="00737654" w:rsidP="005750E9">
            <w:pPr>
              <w:jc w:val="left"/>
              <w:rPr>
                <w:rFonts w:cstheme="minorHAnsi"/>
                <w:color w:val="000000"/>
              </w:rPr>
            </w:pPr>
            <w:r w:rsidRPr="003C543D">
              <w:rPr>
                <w:rFonts w:cstheme="minorHAnsi"/>
                <w:color w:val="000000"/>
              </w:rPr>
              <w:t>Locaux techniques attenant à l'hélistation</w:t>
            </w:r>
          </w:p>
        </w:tc>
        <w:tc>
          <w:tcPr>
            <w:tcW w:w="6379" w:type="dxa"/>
          </w:tcPr>
          <w:p w14:paraId="1FD59D41" w14:textId="77777777" w:rsidR="00737654" w:rsidRPr="00B26973" w:rsidRDefault="00737654" w:rsidP="003872A0">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 xml:space="preserve">Oui, </w:t>
            </w:r>
            <w:r w:rsidRPr="00381091">
              <w:rPr>
                <w:rFonts w:eastAsia="Arial Unicode MS" w:cstheme="minorHAnsi"/>
                <w:sz w:val="18"/>
                <w:szCs w:val="18"/>
              </w:rPr>
              <w:t>avec des équipements de téléphonie, de bureautique et d’informatique ainsi qu’une chambre pour le pilote de garde</w:t>
            </w:r>
            <w:r w:rsidRPr="00B26973">
              <w:rPr>
                <w:rFonts w:eastAsia="Arial Unicode MS" w:cstheme="minorHAnsi"/>
                <w:b/>
                <w:sz w:val="18"/>
                <w:szCs w:val="18"/>
              </w:rPr>
              <w:t xml:space="preserve">. </w:t>
            </w:r>
          </w:p>
        </w:tc>
      </w:tr>
      <w:tr w:rsidR="00737654" w:rsidRPr="009207E4" w14:paraId="65797757" w14:textId="77777777" w:rsidTr="00BA17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213C2C63" w14:textId="77777777" w:rsidR="00737654" w:rsidRPr="003B62C5" w:rsidRDefault="00737654" w:rsidP="005750E9">
            <w:pPr>
              <w:jc w:val="left"/>
              <w:rPr>
                <w:rFonts w:cstheme="minorHAnsi"/>
                <w:color w:val="000000"/>
              </w:rPr>
            </w:pPr>
            <w:r w:rsidRPr="003C543D">
              <w:rPr>
                <w:rFonts w:cstheme="minorHAnsi"/>
                <w:color w:val="000000"/>
              </w:rPr>
              <w:t>Relais terrestre nécessaire pour l'accès du malade au plateau technique de l'hôpital</w:t>
            </w:r>
          </w:p>
        </w:tc>
        <w:tc>
          <w:tcPr>
            <w:tcW w:w="6379" w:type="dxa"/>
          </w:tcPr>
          <w:p w14:paraId="1C7F94BA" w14:textId="77777777" w:rsidR="00737654" w:rsidRPr="00381091" w:rsidRDefault="00737654" w:rsidP="005750E9">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Oui</w:t>
            </w:r>
          </w:p>
        </w:tc>
      </w:tr>
      <w:tr w:rsidR="00737654" w:rsidRPr="009207E4" w14:paraId="79EC5639" w14:textId="77777777" w:rsidTr="00BA1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7FE4214A" w14:textId="77777777" w:rsidR="00737654" w:rsidRPr="003B62C5" w:rsidRDefault="00737654" w:rsidP="005750E9">
            <w:pPr>
              <w:jc w:val="left"/>
              <w:rPr>
                <w:rFonts w:cstheme="minorHAnsi"/>
                <w:color w:val="000000"/>
              </w:rPr>
            </w:pPr>
            <w:r w:rsidRPr="003C543D">
              <w:rPr>
                <w:rFonts w:eastAsia="Arial Unicode MS" w:cstheme="minorHAnsi"/>
              </w:rPr>
              <w:t>Zone de stockage des machines en cas de conditions météo dégradées</w:t>
            </w:r>
          </w:p>
        </w:tc>
        <w:tc>
          <w:tcPr>
            <w:tcW w:w="6379" w:type="dxa"/>
          </w:tcPr>
          <w:p w14:paraId="6DDE082B" w14:textId="77777777" w:rsidR="00737654" w:rsidRPr="00381091" w:rsidRDefault="00737654" w:rsidP="005750E9">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Aéroport de Blagnac</w:t>
            </w:r>
          </w:p>
        </w:tc>
      </w:tr>
    </w:tbl>
    <w:p w14:paraId="7AB4CB9A" w14:textId="77777777" w:rsidR="00F43A8E" w:rsidRDefault="00F43A8E" w:rsidP="005750E9">
      <w:pPr>
        <w:rPr>
          <w:rFonts w:eastAsia="Arial Unicode MS" w:cstheme="minorHAnsi"/>
        </w:rPr>
      </w:pPr>
    </w:p>
    <w:p w14:paraId="04F3DFBD" w14:textId="77777777" w:rsidR="007E1C22" w:rsidRDefault="007E1C22" w:rsidP="005750E9">
      <w:pPr>
        <w:rPr>
          <w:rFonts w:eastAsia="Arial Unicode MS" w:cstheme="minorHAnsi"/>
        </w:rPr>
      </w:pPr>
    </w:p>
    <w:p w14:paraId="1ADB14D4" w14:textId="77777777" w:rsidR="007E1C22" w:rsidRDefault="007E1C22" w:rsidP="005750E9">
      <w:pPr>
        <w:rPr>
          <w:rFonts w:eastAsia="Arial Unicode MS" w:cstheme="minorHAnsi"/>
        </w:rPr>
      </w:pPr>
    </w:p>
    <w:p w14:paraId="61BAC136" w14:textId="77777777" w:rsidR="007E1C22" w:rsidRDefault="007E1C22" w:rsidP="005750E9">
      <w:pPr>
        <w:rPr>
          <w:rFonts w:eastAsia="Arial Unicode MS" w:cstheme="minorHAnsi"/>
        </w:rPr>
      </w:pPr>
    </w:p>
    <w:p w14:paraId="5493174C" w14:textId="77777777" w:rsidR="007E1C22" w:rsidRDefault="007E1C22" w:rsidP="005750E9">
      <w:pPr>
        <w:rPr>
          <w:rFonts w:eastAsia="Arial Unicode MS" w:cstheme="minorHAnsi"/>
        </w:rPr>
      </w:pPr>
    </w:p>
    <w:p w14:paraId="29F1A0EB" w14:textId="77777777" w:rsidR="007E1C22" w:rsidRPr="003C543D" w:rsidRDefault="007E1C22" w:rsidP="005750E9">
      <w:pPr>
        <w:rPr>
          <w:rFonts w:eastAsia="Arial Unicode MS" w:cstheme="minorHAnsi"/>
        </w:rPr>
      </w:pPr>
    </w:p>
    <w:p w14:paraId="35B716D6" w14:textId="77777777" w:rsidR="00F43A8E" w:rsidRPr="003B62C5" w:rsidRDefault="00F43A8E" w:rsidP="00F43A8E">
      <w:pPr>
        <w:rPr>
          <w:rFonts w:eastAsia="Arial Unicode MS" w:cstheme="minorHAnsi"/>
        </w:rPr>
      </w:pPr>
    </w:p>
    <w:tbl>
      <w:tblPr>
        <w:tblStyle w:val="Grilleclaire-Accent4"/>
        <w:tblW w:w="9629" w:type="dxa"/>
        <w:tblLook w:val="04A0" w:firstRow="1" w:lastRow="0" w:firstColumn="1" w:lastColumn="0" w:noHBand="0" w:noVBand="1"/>
      </w:tblPr>
      <w:tblGrid>
        <w:gridCol w:w="3251"/>
        <w:gridCol w:w="6378"/>
      </w:tblGrid>
      <w:tr w:rsidR="00F43A8E" w:rsidRPr="009207E4" w14:paraId="0FC71A49" w14:textId="77777777" w:rsidTr="00F43A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4BF3E3D0" w14:textId="77777777" w:rsidR="00F43A8E" w:rsidRPr="003B62C5" w:rsidRDefault="00F43A8E" w:rsidP="00F43A8E">
            <w:pPr>
              <w:rPr>
                <w:rFonts w:eastAsia="Arial Unicode MS" w:cstheme="minorHAnsi"/>
                <w:sz w:val="18"/>
                <w:szCs w:val="18"/>
              </w:rPr>
            </w:pPr>
          </w:p>
        </w:tc>
        <w:tc>
          <w:tcPr>
            <w:tcW w:w="6378" w:type="dxa"/>
          </w:tcPr>
          <w:p w14:paraId="667774C2" w14:textId="77777777" w:rsidR="00F43A8E" w:rsidRPr="00381091" w:rsidRDefault="00F43A8E" w:rsidP="00F43A8E">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Cs w:val="18"/>
              </w:rPr>
            </w:pPr>
            <w:r w:rsidRPr="00381091">
              <w:rPr>
                <w:rFonts w:eastAsia="Arial Unicode MS" w:cstheme="minorHAnsi"/>
                <w:szCs w:val="18"/>
              </w:rPr>
              <w:t>SAMU 12</w:t>
            </w:r>
          </w:p>
        </w:tc>
      </w:tr>
      <w:tr w:rsidR="00F43A8E" w:rsidRPr="009207E4" w14:paraId="55991BE7" w14:textId="77777777" w:rsidTr="00F43A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644813E5" w14:textId="77777777" w:rsidR="00F43A8E" w:rsidRPr="003C543D" w:rsidRDefault="00F43A8E" w:rsidP="00F43A8E">
            <w:pPr>
              <w:jc w:val="left"/>
              <w:rPr>
                <w:rFonts w:cstheme="minorHAnsi"/>
                <w:color w:val="000000"/>
                <w:szCs w:val="18"/>
              </w:rPr>
            </w:pPr>
            <w:r w:rsidRPr="003C543D">
              <w:rPr>
                <w:rFonts w:cstheme="minorHAnsi"/>
                <w:color w:val="000000"/>
                <w:szCs w:val="18"/>
              </w:rPr>
              <w:t>Site et type de structure</w:t>
            </w:r>
          </w:p>
        </w:tc>
        <w:tc>
          <w:tcPr>
            <w:tcW w:w="6378" w:type="dxa"/>
          </w:tcPr>
          <w:p w14:paraId="3C302CEE" w14:textId="77777777" w:rsidR="00F43A8E" w:rsidRPr="003B62C5" w:rsidRDefault="00F43A8E" w:rsidP="00F43A8E">
            <w:pPr>
              <w:pStyle w:val="Corpsdetexte"/>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1 hélisurface au sol</w:t>
            </w:r>
          </w:p>
          <w:p w14:paraId="1F388027" w14:textId="77777777" w:rsidR="00F43A8E" w:rsidRPr="00381091" w:rsidRDefault="00F43A8E"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1 hélistation</w:t>
            </w:r>
          </w:p>
        </w:tc>
      </w:tr>
      <w:tr w:rsidR="00F43A8E" w:rsidRPr="009207E4" w14:paraId="7372824A" w14:textId="77777777" w:rsidTr="00F43A8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6DD04E8C" w14:textId="77777777" w:rsidR="00F43A8E" w:rsidRPr="003C543D" w:rsidRDefault="00F43A8E" w:rsidP="00F43A8E">
            <w:pPr>
              <w:jc w:val="left"/>
              <w:rPr>
                <w:rFonts w:cstheme="minorHAnsi"/>
                <w:color w:val="000000"/>
                <w:szCs w:val="18"/>
              </w:rPr>
            </w:pPr>
            <w:r w:rsidRPr="003C543D">
              <w:rPr>
                <w:rFonts w:cstheme="minorHAnsi"/>
                <w:color w:val="000000"/>
                <w:szCs w:val="18"/>
              </w:rPr>
              <w:t>Utilisation JOUR</w:t>
            </w:r>
          </w:p>
        </w:tc>
        <w:tc>
          <w:tcPr>
            <w:tcW w:w="6378" w:type="dxa"/>
          </w:tcPr>
          <w:p w14:paraId="6B6244B2" w14:textId="77777777" w:rsidR="00F43A8E" w:rsidRPr="003B62C5" w:rsidRDefault="00F43A8E" w:rsidP="00F43A8E">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Hélistation : oui</w:t>
            </w:r>
          </w:p>
          <w:p w14:paraId="33F259F9" w14:textId="77777777" w:rsidR="00F43A8E" w:rsidRPr="00381091" w:rsidRDefault="00F43A8E" w:rsidP="00F43A8E">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Hélisurface : oui</w:t>
            </w:r>
          </w:p>
        </w:tc>
      </w:tr>
      <w:tr w:rsidR="00F43A8E" w:rsidRPr="009207E4" w14:paraId="07344A4A" w14:textId="77777777" w:rsidTr="00F43A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0AFD531D" w14:textId="77777777" w:rsidR="00F43A8E" w:rsidRPr="003C543D" w:rsidRDefault="00F43A8E" w:rsidP="00F43A8E">
            <w:pPr>
              <w:jc w:val="left"/>
              <w:rPr>
                <w:rFonts w:cstheme="minorHAnsi"/>
                <w:color w:val="000000"/>
                <w:szCs w:val="18"/>
              </w:rPr>
            </w:pPr>
            <w:r w:rsidRPr="003C543D">
              <w:rPr>
                <w:rFonts w:cstheme="minorHAnsi"/>
                <w:color w:val="000000"/>
                <w:szCs w:val="18"/>
              </w:rPr>
              <w:t>Utilisation NUIT</w:t>
            </w:r>
          </w:p>
        </w:tc>
        <w:tc>
          <w:tcPr>
            <w:tcW w:w="6378" w:type="dxa"/>
          </w:tcPr>
          <w:p w14:paraId="336A2753" w14:textId="77777777" w:rsidR="00F43A8E" w:rsidRPr="003B62C5" w:rsidRDefault="00F43A8E"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Hélistation : oui</w:t>
            </w:r>
          </w:p>
          <w:p w14:paraId="0A735FF1" w14:textId="77777777" w:rsidR="00F43A8E" w:rsidRPr="00381091" w:rsidRDefault="00F43A8E"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Hélisurface : oui</w:t>
            </w:r>
          </w:p>
        </w:tc>
      </w:tr>
      <w:tr w:rsidR="00F43A8E" w:rsidRPr="009207E4" w14:paraId="5E913B63" w14:textId="77777777" w:rsidTr="00F43A8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7C12B306" w14:textId="77777777" w:rsidR="00F43A8E" w:rsidRPr="003C543D" w:rsidRDefault="00F43A8E" w:rsidP="00F43A8E">
            <w:pPr>
              <w:jc w:val="left"/>
              <w:rPr>
                <w:rFonts w:cstheme="minorHAnsi"/>
                <w:color w:val="000000"/>
                <w:szCs w:val="18"/>
              </w:rPr>
            </w:pPr>
            <w:r w:rsidRPr="003C543D">
              <w:rPr>
                <w:rFonts w:cstheme="minorHAnsi"/>
                <w:color w:val="000000"/>
                <w:szCs w:val="18"/>
              </w:rPr>
              <w:t>Nombre d'aires de stationnement</w:t>
            </w:r>
          </w:p>
        </w:tc>
        <w:tc>
          <w:tcPr>
            <w:tcW w:w="6378" w:type="dxa"/>
          </w:tcPr>
          <w:p w14:paraId="746AEB95" w14:textId="77777777" w:rsidR="00F43A8E" w:rsidRPr="003B62C5" w:rsidRDefault="00F43A8E" w:rsidP="00F43A8E">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Hélistation : 2</w:t>
            </w:r>
          </w:p>
          <w:p w14:paraId="44DC9D74" w14:textId="77777777" w:rsidR="00F43A8E" w:rsidRPr="00381091" w:rsidRDefault="00F43A8E" w:rsidP="00F43A8E">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Hélisurface : 1</w:t>
            </w:r>
          </w:p>
        </w:tc>
      </w:tr>
      <w:tr w:rsidR="00F43A8E" w:rsidRPr="009207E4" w14:paraId="1C22ED63" w14:textId="77777777" w:rsidTr="00F43A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04A0336A" w14:textId="77777777" w:rsidR="00F43A8E" w:rsidRPr="003B62C5" w:rsidRDefault="00F43A8E" w:rsidP="00F43A8E">
            <w:pPr>
              <w:jc w:val="left"/>
              <w:rPr>
                <w:rFonts w:cstheme="minorHAnsi"/>
                <w:color w:val="000000"/>
                <w:szCs w:val="18"/>
              </w:rPr>
            </w:pPr>
            <w:r w:rsidRPr="003C543D">
              <w:rPr>
                <w:rFonts w:cstheme="minorHAnsi"/>
                <w:color w:val="000000"/>
                <w:szCs w:val="18"/>
              </w:rPr>
              <w:t>Avitaillement possible sur l'hélistation</w:t>
            </w:r>
          </w:p>
        </w:tc>
        <w:tc>
          <w:tcPr>
            <w:tcW w:w="6378" w:type="dxa"/>
          </w:tcPr>
          <w:p w14:paraId="10E112F2" w14:textId="77777777" w:rsidR="00F43A8E" w:rsidRPr="00A516D6" w:rsidRDefault="00F43A8E"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AF2793">
              <w:rPr>
                <w:rFonts w:eastAsia="Arial Unicode MS" w:cstheme="minorHAnsi"/>
                <w:sz w:val="18"/>
                <w:szCs w:val="18"/>
              </w:rPr>
              <w:t xml:space="preserve">Avitaillement sur l’hélistation : cuve de </w:t>
            </w:r>
            <w:r w:rsidRPr="00A516D6">
              <w:rPr>
                <w:rFonts w:eastAsia="Arial Unicode MS" w:cstheme="minorHAnsi"/>
                <w:sz w:val="18"/>
                <w:szCs w:val="18"/>
              </w:rPr>
              <w:t>20 000L</w:t>
            </w:r>
          </w:p>
          <w:p w14:paraId="16F49932" w14:textId="0B7CBC3D" w:rsidR="00AD2910" w:rsidRPr="00A516D6" w:rsidRDefault="00F43A8E" w:rsidP="00AD2910">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r w:rsidRPr="00A516D6">
              <w:rPr>
                <w:rFonts w:eastAsia="Arial Unicode MS" w:cstheme="minorHAnsi"/>
                <w:b/>
                <w:sz w:val="18"/>
                <w:szCs w:val="18"/>
              </w:rPr>
              <w:t>Cuve appartenant au titulaire du marché en place</w:t>
            </w:r>
            <w:r w:rsidR="00AD2910" w:rsidRPr="00A516D6">
              <w:rPr>
                <w:rFonts w:eastAsia="Arial Unicode MS" w:cstheme="minorHAnsi"/>
                <w:b/>
                <w:sz w:val="18"/>
                <w:szCs w:val="18"/>
              </w:rPr>
              <w:t xml:space="preserve"> </w:t>
            </w:r>
            <w:r w:rsidR="00AD2910" w:rsidRPr="00A516D6">
              <w:rPr>
                <w:rFonts w:eastAsia="Arial Unicode MS" w:cstheme="minorHAnsi"/>
              </w:rPr>
              <w:t>: le nouveau prestataire devra prendre contact avec l’ancien titulaire du marché pour voir les conditions de reprise de cette cuve.</w:t>
            </w:r>
          </w:p>
          <w:p w14:paraId="25A0928D" w14:textId="40A5C9B6" w:rsidR="00F43A8E" w:rsidRPr="00AF2793" w:rsidRDefault="00F43A8E"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szCs w:val="18"/>
              </w:rPr>
            </w:pPr>
          </w:p>
        </w:tc>
      </w:tr>
      <w:tr w:rsidR="00F43A8E" w:rsidRPr="009207E4" w14:paraId="2B6B1F2A" w14:textId="77777777" w:rsidTr="00F43A8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02F9B15B" w14:textId="77777777" w:rsidR="00F43A8E" w:rsidRPr="003B62C5" w:rsidRDefault="00F43A8E" w:rsidP="00F43A8E">
            <w:pPr>
              <w:jc w:val="left"/>
              <w:rPr>
                <w:rFonts w:cstheme="minorHAnsi"/>
                <w:color w:val="000000"/>
                <w:szCs w:val="18"/>
              </w:rPr>
            </w:pPr>
            <w:r w:rsidRPr="003C543D">
              <w:rPr>
                <w:rFonts w:cstheme="minorHAnsi"/>
                <w:color w:val="000000"/>
                <w:szCs w:val="18"/>
              </w:rPr>
              <w:t>Personnel de sécurité incendie à chaque mouvement et/ou avitaillement</w:t>
            </w:r>
          </w:p>
        </w:tc>
        <w:tc>
          <w:tcPr>
            <w:tcW w:w="6378" w:type="dxa"/>
          </w:tcPr>
          <w:p w14:paraId="4015A0FD" w14:textId="2F7B7674" w:rsidR="00F43A8E" w:rsidRPr="00AF2793" w:rsidRDefault="00F43A8E" w:rsidP="00F43A8E">
            <w:pPr>
              <w:cnfStyle w:val="000000010000" w:firstRow="0" w:lastRow="0" w:firstColumn="0" w:lastColumn="0" w:oddVBand="0" w:evenVBand="0" w:oddHBand="0" w:evenHBand="1" w:firstRowFirstColumn="0" w:firstRowLastColumn="0" w:lastRowFirstColumn="0" w:lastRowLastColumn="0"/>
              <w:rPr>
                <w:rFonts w:cstheme="minorHAnsi"/>
                <w:sz w:val="18"/>
                <w:szCs w:val="18"/>
              </w:rPr>
            </w:pPr>
            <w:r w:rsidRPr="00AF2793">
              <w:rPr>
                <w:rFonts w:cstheme="minorHAnsi"/>
                <w:sz w:val="18"/>
                <w:szCs w:val="18"/>
              </w:rPr>
              <w:t>Sécurité incendie</w:t>
            </w:r>
            <w:r w:rsidR="00B71BDB" w:rsidRPr="00AF2793">
              <w:rPr>
                <w:rFonts w:cstheme="minorHAnsi"/>
                <w:sz w:val="18"/>
                <w:szCs w:val="18"/>
              </w:rPr>
              <w:t xml:space="preserve"> à la charge du prestataire.</w:t>
            </w:r>
          </w:p>
          <w:p w14:paraId="18CDD4D8" w14:textId="77777777" w:rsidR="00B71BDB" w:rsidRPr="00AF2793" w:rsidRDefault="00B71BDB" w:rsidP="00F43A8E">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AF2793">
              <w:rPr>
                <w:rFonts w:eastAsia="Arial Unicode MS" w:cstheme="minorHAnsi"/>
                <w:sz w:val="18"/>
                <w:szCs w:val="18"/>
              </w:rPr>
              <w:t>Contrôle des moyens d’extinctions à la charge du SSI du CH de Rodez</w:t>
            </w:r>
          </w:p>
        </w:tc>
      </w:tr>
      <w:tr w:rsidR="00F43A8E" w:rsidRPr="009207E4" w14:paraId="3F1D11A8" w14:textId="77777777" w:rsidTr="00F43A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479746AE" w14:textId="77777777" w:rsidR="00F43A8E" w:rsidRPr="003B62C5" w:rsidRDefault="00F43A8E" w:rsidP="00F43A8E">
            <w:pPr>
              <w:jc w:val="left"/>
              <w:rPr>
                <w:rFonts w:cstheme="minorHAnsi"/>
                <w:color w:val="000000"/>
              </w:rPr>
            </w:pPr>
            <w:r w:rsidRPr="003C543D">
              <w:rPr>
                <w:rFonts w:cstheme="minorHAnsi"/>
                <w:color w:val="000000"/>
              </w:rPr>
              <w:t>Locaux techniques attenant à l'hélistation</w:t>
            </w:r>
          </w:p>
        </w:tc>
        <w:tc>
          <w:tcPr>
            <w:tcW w:w="6378" w:type="dxa"/>
          </w:tcPr>
          <w:p w14:paraId="4B7E0F49" w14:textId="77777777" w:rsidR="00826CA4" w:rsidRPr="00A516D6" w:rsidRDefault="00F43A8E"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r w:rsidRPr="00A516D6">
              <w:rPr>
                <w:rFonts w:eastAsia="Arial Unicode MS" w:cstheme="minorHAnsi"/>
                <w:sz w:val="18"/>
                <w:szCs w:val="18"/>
              </w:rPr>
              <w:t>Dans l’aérobulle mise à disposition par le titulaire du marché, présence d’armoires avec du matériel médical et électricité pour la charge du matériel</w:t>
            </w:r>
            <w:r w:rsidR="00AD2910" w:rsidRPr="00A516D6">
              <w:rPr>
                <w:rFonts w:eastAsia="Arial Unicode MS" w:cstheme="minorHAnsi"/>
                <w:sz w:val="18"/>
                <w:szCs w:val="18"/>
              </w:rPr>
              <w:t> :</w:t>
            </w:r>
            <w:r w:rsidR="00AD2910" w:rsidRPr="00A516D6">
              <w:rPr>
                <w:rFonts w:eastAsia="Arial Unicode MS" w:cstheme="minorHAnsi"/>
              </w:rPr>
              <w:t xml:space="preserve"> </w:t>
            </w:r>
          </w:p>
          <w:p w14:paraId="117F5270" w14:textId="2B3280A5" w:rsidR="00F43A8E" w:rsidRPr="00A516D6" w:rsidRDefault="00AD2910"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A516D6">
              <w:rPr>
                <w:rFonts w:eastAsia="Arial Unicode MS" w:cstheme="minorHAnsi"/>
              </w:rPr>
              <w:t>Le nouveau prestataire devra prendre contact avec l’ancien titulaire s’il souhaite reprendre l’aérobulle.</w:t>
            </w:r>
          </w:p>
          <w:p w14:paraId="5C8A4244" w14:textId="77777777" w:rsidR="00F43A8E" w:rsidRPr="00AF2793" w:rsidRDefault="00F43A8E"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A516D6">
              <w:rPr>
                <w:rFonts w:eastAsia="Arial Unicode MS" w:cstheme="minorHAnsi"/>
                <w:sz w:val="18"/>
                <w:szCs w:val="18"/>
              </w:rPr>
              <w:t>Pas de bureau ni téléphonie ni ordinateur.</w:t>
            </w:r>
          </w:p>
        </w:tc>
      </w:tr>
      <w:tr w:rsidR="00F43A8E" w:rsidRPr="009207E4" w14:paraId="4106BDCD" w14:textId="77777777" w:rsidTr="00F43A8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593B2389" w14:textId="77777777" w:rsidR="00F43A8E" w:rsidRPr="003B62C5" w:rsidRDefault="00F43A8E" w:rsidP="00F43A8E">
            <w:pPr>
              <w:jc w:val="left"/>
              <w:rPr>
                <w:rFonts w:cstheme="minorHAnsi"/>
                <w:color w:val="000000"/>
              </w:rPr>
            </w:pPr>
            <w:r w:rsidRPr="003C543D">
              <w:rPr>
                <w:rFonts w:cstheme="minorHAnsi"/>
                <w:color w:val="000000"/>
              </w:rPr>
              <w:t>Relais terrestre nécessaire pour l'accès du malade au plateau technique de l'hôpital</w:t>
            </w:r>
          </w:p>
        </w:tc>
        <w:tc>
          <w:tcPr>
            <w:tcW w:w="6378" w:type="dxa"/>
          </w:tcPr>
          <w:p w14:paraId="4CCF1FE0" w14:textId="77777777" w:rsidR="00F43A8E" w:rsidRPr="00AF2793" w:rsidRDefault="00F43A8E" w:rsidP="00F43A8E">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AF2793">
              <w:rPr>
                <w:rFonts w:eastAsia="Arial Unicode MS" w:cstheme="minorHAnsi"/>
                <w:sz w:val="18"/>
                <w:szCs w:val="18"/>
              </w:rPr>
              <w:t>Oui par ambulance</w:t>
            </w:r>
          </w:p>
        </w:tc>
      </w:tr>
      <w:tr w:rsidR="00F43A8E" w:rsidRPr="009207E4" w14:paraId="2CBFC4DA" w14:textId="77777777" w:rsidTr="00F43A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3AAC2AC1" w14:textId="77777777" w:rsidR="00F43A8E" w:rsidRPr="003B62C5" w:rsidRDefault="00F43A8E" w:rsidP="00F43A8E">
            <w:pPr>
              <w:jc w:val="left"/>
              <w:rPr>
                <w:rFonts w:cstheme="minorHAnsi"/>
                <w:color w:val="000000"/>
              </w:rPr>
            </w:pPr>
            <w:r w:rsidRPr="003C543D">
              <w:rPr>
                <w:rFonts w:eastAsia="Arial Unicode MS" w:cstheme="minorHAnsi"/>
              </w:rPr>
              <w:t>Zone de stockage des machines en cas de conditions météo dégradées</w:t>
            </w:r>
          </w:p>
        </w:tc>
        <w:tc>
          <w:tcPr>
            <w:tcW w:w="6378" w:type="dxa"/>
          </w:tcPr>
          <w:p w14:paraId="79F0FA50" w14:textId="77777777" w:rsidR="00F43A8E" w:rsidRPr="00B26973" w:rsidRDefault="00F43A8E" w:rsidP="00F43A8E">
            <w:pPr>
              <w:pStyle w:val="Corpsdetexte"/>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1 aérobulle</w:t>
            </w:r>
            <w:r w:rsidRPr="00381091">
              <w:rPr>
                <w:rFonts w:eastAsia="Arial Unicode MS" w:cstheme="minorHAnsi"/>
                <w:sz w:val="18"/>
                <w:szCs w:val="18"/>
              </w:rPr>
              <w:t xml:space="preserve"> avec chariot de manutention motorisé fourni par le prestataire permettant de porter l’hélicoptère et l’amener ou le sortir de la bulle.</w:t>
            </w:r>
          </w:p>
        </w:tc>
      </w:tr>
    </w:tbl>
    <w:p w14:paraId="2BF3FE77" w14:textId="77777777" w:rsidR="005750E9" w:rsidRDefault="005750E9" w:rsidP="00F43A8E">
      <w:pPr>
        <w:tabs>
          <w:tab w:val="left" w:pos="714"/>
        </w:tabs>
        <w:rPr>
          <w:rFonts w:eastAsia="Arial Unicode MS" w:cstheme="minorHAnsi"/>
        </w:rPr>
      </w:pPr>
    </w:p>
    <w:p w14:paraId="4A75DBBE" w14:textId="25341131" w:rsidR="00B71BDB" w:rsidRPr="00AD2910" w:rsidRDefault="00B71BDB" w:rsidP="00AD2910">
      <w:pPr>
        <w:tabs>
          <w:tab w:val="left" w:pos="714"/>
        </w:tabs>
        <w:rPr>
          <w:rFonts w:eastAsia="Arial Unicode MS" w:cstheme="minorHAnsi"/>
        </w:rPr>
        <w:sectPr w:rsidR="00B71BDB" w:rsidRPr="00AD2910" w:rsidSect="00737654">
          <w:pgSz w:w="11879" w:h="16800" w:code="9"/>
          <w:pgMar w:top="1134" w:right="1134" w:bottom="1134" w:left="1134" w:header="1077" w:footer="563" w:gutter="0"/>
          <w:pgBorders w:offsetFrom="page">
            <w:top w:val="none" w:sz="11" w:space="13" w:color="000000" w:shadow="1" w:frame="1"/>
            <w:left w:val="none" w:sz="0" w:space="20" w:color="B00100" w:shadow="1"/>
            <w:bottom w:val="none" w:sz="0" w:space="13" w:color="846400" w:shadow="1"/>
            <w:right w:val="none" w:sz="23" w:space="20" w:color="000018" w:shadow="1"/>
          </w:pgBorders>
          <w:cols w:space="720"/>
          <w:docGrid w:linePitch="272"/>
        </w:sectPr>
      </w:pPr>
    </w:p>
    <w:p w14:paraId="267BF0ED" w14:textId="77777777" w:rsidR="002A468F" w:rsidRPr="003B62C5" w:rsidRDefault="00154CB0" w:rsidP="002A468F">
      <w:pPr>
        <w:pStyle w:val="Titre3"/>
        <w:rPr>
          <w:rFonts w:eastAsia="Arial Unicode MS" w:cstheme="minorHAnsi"/>
          <w:sz w:val="20"/>
        </w:rPr>
      </w:pPr>
      <w:bookmarkStart w:id="20" w:name="_Toc404592354"/>
      <w:bookmarkStart w:id="21" w:name="_Hlk164671374"/>
      <w:r w:rsidRPr="003C543D">
        <w:rPr>
          <w:rFonts w:eastAsia="Arial Unicode MS" w:cstheme="minorHAnsi"/>
        </w:rPr>
        <w:lastRenderedPageBreak/>
        <w:t>A</w:t>
      </w:r>
      <w:r w:rsidR="002A468F" w:rsidRPr="003B62C5">
        <w:rPr>
          <w:rFonts w:eastAsia="Arial Unicode MS" w:cstheme="minorHAnsi"/>
        </w:rPr>
        <w:t>ctivité</w:t>
      </w:r>
      <w:bookmarkEnd w:id="20"/>
    </w:p>
    <w:tbl>
      <w:tblPr>
        <w:tblStyle w:val="Grilleclaire-Accent4"/>
        <w:tblW w:w="0" w:type="auto"/>
        <w:tblLook w:val="04A0" w:firstRow="1" w:lastRow="0" w:firstColumn="1" w:lastColumn="0" w:noHBand="0" w:noVBand="1"/>
      </w:tblPr>
      <w:tblGrid>
        <w:gridCol w:w="1078"/>
        <w:gridCol w:w="1693"/>
        <w:gridCol w:w="1744"/>
        <w:gridCol w:w="1666"/>
        <w:gridCol w:w="1666"/>
        <w:gridCol w:w="1744"/>
      </w:tblGrid>
      <w:tr w:rsidR="00A56D50" w:rsidRPr="00A451AB" w14:paraId="216D701E" w14:textId="77777777" w:rsidTr="00B101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6" w:type="dxa"/>
          </w:tcPr>
          <w:p w14:paraId="7BD672F6" w14:textId="77777777" w:rsidR="00A56D50" w:rsidRPr="00A451AB" w:rsidRDefault="000934B0" w:rsidP="004C32DC">
            <w:pPr>
              <w:rPr>
                <w:rFonts w:eastAsia="Arial Unicode MS" w:cs="Arial Unicode MS"/>
                <w:sz w:val="18"/>
              </w:rPr>
            </w:pPr>
            <w:r w:rsidRPr="003B62C5">
              <w:rPr>
                <w:rFonts w:eastAsia="Arial Unicode MS" w:cstheme="minorHAnsi"/>
              </w:rPr>
              <w:t>L’activité des transports sanitaires héliportés est la suivante</w:t>
            </w:r>
            <w:r w:rsidR="00FE5999" w:rsidRPr="00381091">
              <w:rPr>
                <w:rFonts w:eastAsia="Arial Unicode MS" w:cstheme="minorHAnsi"/>
              </w:rPr>
              <w:t xml:space="preserve"> et est donnée à titre indicatif</w:t>
            </w:r>
            <w:r w:rsidRPr="00B26973">
              <w:rPr>
                <w:rFonts w:eastAsia="Arial Unicode MS" w:cstheme="minorHAnsi"/>
              </w:rPr>
              <w:t xml:space="preserve"> : </w:t>
            </w:r>
          </w:p>
        </w:tc>
        <w:tc>
          <w:tcPr>
            <w:tcW w:w="2022" w:type="dxa"/>
            <w:gridSpan w:val="2"/>
          </w:tcPr>
          <w:p w14:paraId="6D05306A" w14:textId="77777777" w:rsidR="00A56D50" w:rsidRPr="00B40039" w:rsidRDefault="00A56D50" w:rsidP="004C32DC">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 w:val="18"/>
              </w:rPr>
            </w:pPr>
            <w:r>
              <w:rPr>
                <w:rFonts w:eastAsia="Arial Unicode MS" w:cstheme="minorHAnsi"/>
                <w:sz w:val="18"/>
              </w:rPr>
              <w:t>2020</w:t>
            </w:r>
          </w:p>
        </w:tc>
        <w:tc>
          <w:tcPr>
            <w:tcW w:w="2022" w:type="dxa"/>
          </w:tcPr>
          <w:p w14:paraId="7B1F45D2" w14:textId="77777777" w:rsidR="00A56D50" w:rsidRPr="00B40039" w:rsidRDefault="00A56D50" w:rsidP="004C32DC">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 w:val="18"/>
              </w:rPr>
            </w:pPr>
            <w:r>
              <w:rPr>
                <w:rFonts w:eastAsia="Arial Unicode MS" w:cstheme="minorHAnsi"/>
                <w:sz w:val="18"/>
              </w:rPr>
              <w:t>2021</w:t>
            </w:r>
          </w:p>
        </w:tc>
        <w:tc>
          <w:tcPr>
            <w:tcW w:w="2022" w:type="dxa"/>
          </w:tcPr>
          <w:p w14:paraId="79C6781B" w14:textId="77777777" w:rsidR="00A56D50" w:rsidRPr="00A451AB" w:rsidRDefault="00A56D50" w:rsidP="004C32DC">
            <w:pPr>
              <w:jc w:val="center"/>
              <w:cnfStyle w:val="100000000000" w:firstRow="1" w:lastRow="0" w:firstColumn="0" w:lastColumn="0" w:oddVBand="0" w:evenVBand="0" w:oddHBand="0" w:evenHBand="0" w:firstRowFirstColumn="0" w:firstRowLastColumn="0" w:lastRowFirstColumn="0" w:lastRowLastColumn="0"/>
              <w:rPr>
                <w:rFonts w:eastAsia="Arial Unicode MS" w:cs="Arial Unicode MS"/>
                <w:sz w:val="18"/>
              </w:rPr>
            </w:pPr>
            <w:r w:rsidRPr="00B40039">
              <w:rPr>
                <w:rFonts w:eastAsia="Arial Unicode MS" w:cstheme="minorHAnsi"/>
                <w:sz w:val="18"/>
              </w:rPr>
              <w:t>20</w:t>
            </w:r>
            <w:r>
              <w:rPr>
                <w:rFonts w:eastAsia="Arial Unicode MS" w:cstheme="minorHAnsi"/>
                <w:sz w:val="18"/>
              </w:rPr>
              <w:t>22</w:t>
            </w:r>
          </w:p>
        </w:tc>
        <w:tc>
          <w:tcPr>
            <w:tcW w:w="2147" w:type="dxa"/>
          </w:tcPr>
          <w:p w14:paraId="4DFA9686" w14:textId="77777777" w:rsidR="00A56D50" w:rsidRPr="00A451AB" w:rsidRDefault="00A56D50" w:rsidP="004C32DC">
            <w:pPr>
              <w:jc w:val="center"/>
              <w:cnfStyle w:val="100000000000" w:firstRow="1" w:lastRow="0" w:firstColumn="0" w:lastColumn="0" w:oddVBand="0" w:evenVBand="0" w:oddHBand="0" w:evenHBand="0" w:firstRowFirstColumn="0" w:firstRowLastColumn="0" w:lastRowFirstColumn="0" w:lastRowLastColumn="0"/>
              <w:rPr>
                <w:rFonts w:eastAsia="Arial Unicode MS" w:cs="Arial Unicode MS"/>
                <w:sz w:val="18"/>
              </w:rPr>
            </w:pPr>
            <w:r w:rsidRPr="00B40039">
              <w:rPr>
                <w:rFonts w:eastAsia="Arial Unicode MS" w:cstheme="minorHAnsi"/>
                <w:sz w:val="18"/>
              </w:rPr>
              <w:t>20</w:t>
            </w:r>
            <w:r>
              <w:rPr>
                <w:rFonts w:eastAsia="Arial Unicode MS" w:cstheme="minorHAnsi"/>
                <w:sz w:val="18"/>
              </w:rPr>
              <w:t>23</w:t>
            </w:r>
          </w:p>
        </w:tc>
      </w:tr>
      <w:tr w:rsidR="00A56D50" w:rsidRPr="00A451AB" w14:paraId="3A1F483F" w14:textId="77777777" w:rsidTr="00B101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6" w:type="dxa"/>
            <w:vMerge w:val="restart"/>
          </w:tcPr>
          <w:p w14:paraId="7E72F5C7" w14:textId="77777777" w:rsidR="00A56D50" w:rsidRPr="00A451AB" w:rsidRDefault="00A56D50" w:rsidP="004C32DC">
            <w:pPr>
              <w:rPr>
                <w:rFonts w:eastAsia="Arial Unicode MS" w:cs="Arial Unicode MS"/>
                <w:sz w:val="18"/>
              </w:rPr>
            </w:pPr>
            <w:r w:rsidRPr="00A451AB">
              <w:rPr>
                <w:rFonts w:eastAsia="Arial Unicode MS" w:cs="Arial Unicode MS"/>
                <w:sz w:val="18"/>
              </w:rPr>
              <w:t>SAMU 31</w:t>
            </w:r>
          </w:p>
        </w:tc>
        <w:tc>
          <w:tcPr>
            <w:tcW w:w="2022" w:type="dxa"/>
            <w:gridSpan w:val="2"/>
          </w:tcPr>
          <w:p w14:paraId="1B4BCD0E" w14:textId="77777777" w:rsidR="00A56D50" w:rsidRPr="00AF3D1B" w:rsidRDefault="00A56D50" w:rsidP="00A56D50">
            <w:pP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rPr>
            </w:pPr>
            <w:r w:rsidRPr="00C97381">
              <w:rPr>
                <w:rFonts w:eastAsia="Arial Unicode MS" w:cstheme="minorHAnsi"/>
                <w:b/>
                <w:sz w:val="18"/>
              </w:rPr>
              <w:t>1</w:t>
            </w:r>
            <w:r w:rsidRPr="00B40039">
              <w:rPr>
                <w:rFonts w:eastAsia="Arial Unicode MS" w:cstheme="minorHAnsi"/>
                <w:b/>
                <w:sz w:val="18"/>
              </w:rPr>
              <w:t> </w:t>
            </w:r>
            <w:r w:rsidR="00212778">
              <w:rPr>
                <w:rFonts w:eastAsia="Arial Unicode MS" w:cstheme="minorHAnsi"/>
                <w:b/>
                <w:sz w:val="18"/>
              </w:rPr>
              <w:t>256</w:t>
            </w:r>
            <w:r w:rsidRPr="00B40039">
              <w:rPr>
                <w:rFonts w:eastAsia="Arial Unicode MS" w:cstheme="minorHAnsi"/>
                <w:b/>
                <w:sz w:val="18"/>
              </w:rPr>
              <w:t>.</w:t>
            </w:r>
            <w:r w:rsidR="00212778">
              <w:rPr>
                <w:rFonts w:eastAsia="Arial Unicode MS" w:cstheme="minorHAnsi"/>
                <w:b/>
                <w:sz w:val="18"/>
              </w:rPr>
              <w:t>21</w:t>
            </w:r>
            <w:r w:rsidRPr="00B40039">
              <w:rPr>
                <w:rFonts w:eastAsia="Arial Unicode MS" w:cstheme="minorHAnsi"/>
                <w:b/>
                <w:sz w:val="18"/>
              </w:rPr>
              <w:t>H</w:t>
            </w:r>
            <w:r w:rsidRPr="00AF3D1B">
              <w:rPr>
                <w:rFonts w:eastAsia="Arial Unicode MS" w:cstheme="minorHAnsi"/>
                <w:b/>
                <w:sz w:val="18"/>
              </w:rPr>
              <w:t xml:space="preserve"> dont : </w:t>
            </w:r>
          </w:p>
          <w:p w14:paraId="46064C01" w14:textId="77777777" w:rsidR="00A56D50" w:rsidRPr="00B40039" w:rsidRDefault="00212778" w:rsidP="00A56D50">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Pr>
                <w:rFonts w:eastAsia="Arial Unicode MS" w:cstheme="minorHAnsi"/>
                <w:sz w:val="18"/>
              </w:rPr>
              <w:t>702:46</w:t>
            </w:r>
            <w:r w:rsidR="00A56D50" w:rsidRPr="00B40039">
              <w:rPr>
                <w:rFonts w:eastAsia="Arial Unicode MS" w:cstheme="minorHAnsi"/>
                <w:sz w:val="18"/>
              </w:rPr>
              <w:t>H pour les primaires</w:t>
            </w:r>
          </w:p>
          <w:p w14:paraId="7A9EABDC" w14:textId="77777777" w:rsidR="00A56D50" w:rsidRPr="00C97381" w:rsidRDefault="00A56D50" w:rsidP="00A56D50">
            <w:pP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rPr>
            </w:pPr>
            <w:r>
              <w:rPr>
                <w:rFonts w:eastAsia="Arial Unicode MS" w:cstheme="minorHAnsi"/>
                <w:sz w:val="18"/>
              </w:rPr>
              <w:t>5</w:t>
            </w:r>
            <w:r w:rsidR="00212778">
              <w:rPr>
                <w:rFonts w:eastAsia="Arial Unicode MS" w:cstheme="minorHAnsi"/>
                <w:sz w:val="18"/>
              </w:rPr>
              <w:t>53</w:t>
            </w:r>
            <w:r>
              <w:rPr>
                <w:rFonts w:eastAsia="Arial Unicode MS" w:cstheme="minorHAnsi"/>
                <w:sz w:val="18"/>
              </w:rPr>
              <w:t>:</w:t>
            </w:r>
            <w:r w:rsidR="00212778">
              <w:rPr>
                <w:rFonts w:eastAsia="Arial Unicode MS" w:cstheme="minorHAnsi"/>
                <w:sz w:val="18"/>
              </w:rPr>
              <w:t>35</w:t>
            </w:r>
            <w:r w:rsidRPr="00B40039">
              <w:rPr>
                <w:rFonts w:eastAsia="Arial Unicode MS" w:cstheme="minorHAnsi"/>
                <w:sz w:val="18"/>
              </w:rPr>
              <w:t>H pour les secondaires</w:t>
            </w:r>
          </w:p>
        </w:tc>
        <w:tc>
          <w:tcPr>
            <w:tcW w:w="2022" w:type="dxa"/>
          </w:tcPr>
          <w:p w14:paraId="34340D89" w14:textId="77777777" w:rsidR="009F6E65" w:rsidRPr="00AF3D1B" w:rsidRDefault="009F6E65" w:rsidP="009F6E65">
            <w:pP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rPr>
            </w:pPr>
            <w:r w:rsidRPr="00C97381">
              <w:rPr>
                <w:rFonts w:eastAsia="Arial Unicode MS" w:cstheme="minorHAnsi"/>
                <w:b/>
                <w:sz w:val="18"/>
              </w:rPr>
              <w:t>1</w:t>
            </w:r>
            <w:r>
              <w:rPr>
                <w:rFonts w:eastAsia="Arial Unicode MS" w:cstheme="minorHAnsi"/>
                <w:b/>
                <w:sz w:val="18"/>
              </w:rPr>
              <w:t xml:space="preserve"> 279</w:t>
            </w:r>
            <w:r w:rsidRPr="00B40039">
              <w:rPr>
                <w:rFonts w:eastAsia="Arial Unicode MS" w:cstheme="minorHAnsi"/>
                <w:b/>
                <w:sz w:val="18"/>
              </w:rPr>
              <w:t>.</w:t>
            </w:r>
            <w:r>
              <w:rPr>
                <w:rFonts w:eastAsia="Arial Unicode MS" w:cstheme="minorHAnsi"/>
                <w:b/>
                <w:sz w:val="18"/>
              </w:rPr>
              <w:t>41</w:t>
            </w:r>
            <w:r w:rsidRPr="00B40039">
              <w:rPr>
                <w:rFonts w:eastAsia="Arial Unicode MS" w:cstheme="minorHAnsi"/>
                <w:b/>
                <w:sz w:val="18"/>
              </w:rPr>
              <w:t>H</w:t>
            </w:r>
            <w:r w:rsidRPr="00AF3D1B">
              <w:rPr>
                <w:rFonts w:eastAsia="Arial Unicode MS" w:cstheme="minorHAnsi"/>
                <w:b/>
                <w:sz w:val="18"/>
              </w:rPr>
              <w:t xml:space="preserve"> dont : </w:t>
            </w:r>
          </w:p>
          <w:p w14:paraId="4BF808ED" w14:textId="77777777" w:rsidR="009F6E65" w:rsidRPr="00B40039" w:rsidRDefault="009F6E65" w:rsidP="009F6E65">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sidRPr="008C28D1">
              <w:rPr>
                <w:rFonts w:eastAsia="Arial Unicode MS" w:cstheme="minorHAnsi"/>
                <w:sz w:val="18"/>
              </w:rPr>
              <w:t>6</w:t>
            </w:r>
            <w:r w:rsidR="008C28D1" w:rsidRPr="00EB1A03">
              <w:rPr>
                <w:rFonts w:eastAsia="Arial Unicode MS" w:cstheme="minorHAnsi"/>
                <w:sz w:val="18"/>
              </w:rPr>
              <w:t>69</w:t>
            </w:r>
            <w:r w:rsidRPr="008C28D1">
              <w:rPr>
                <w:rFonts w:eastAsia="Arial Unicode MS" w:cstheme="minorHAnsi"/>
                <w:sz w:val="18"/>
              </w:rPr>
              <w:t>:</w:t>
            </w:r>
            <w:r w:rsidR="008C28D1" w:rsidRPr="00EB1A03">
              <w:rPr>
                <w:rFonts w:eastAsia="Arial Unicode MS" w:cstheme="minorHAnsi"/>
                <w:sz w:val="18"/>
              </w:rPr>
              <w:t>39</w:t>
            </w:r>
            <w:r w:rsidRPr="008C28D1">
              <w:rPr>
                <w:rFonts w:eastAsia="Arial Unicode MS" w:cstheme="minorHAnsi"/>
                <w:sz w:val="18"/>
              </w:rPr>
              <w:t xml:space="preserve">H </w:t>
            </w:r>
            <w:r w:rsidRPr="00B40039">
              <w:rPr>
                <w:rFonts w:eastAsia="Arial Unicode MS" w:cstheme="minorHAnsi"/>
                <w:sz w:val="18"/>
              </w:rPr>
              <w:t>pour les primaires</w:t>
            </w:r>
          </w:p>
          <w:p w14:paraId="057B42DE" w14:textId="77777777" w:rsidR="00A56D50" w:rsidRPr="00C97381" w:rsidRDefault="008C28D1" w:rsidP="009F6E65">
            <w:pP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rPr>
            </w:pPr>
            <w:r w:rsidRPr="00EB1A03">
              <w:rPr>
                <w:rFonts w:eastAsia="Arial Unicode MS" w:cstheme="minorHAnsi"/>
                <w:sz w:val="18"/>
              </w:rPr>
              <w:t>610</w:t>
            </w:r>
            <w:r w:rsidR="009F6E65" w:rsidRPr="008C28D1">
              <w:rPr>
                <w:rFonts w:eastAsia="Arial Unicode MS" w:cstheme="minorHAnsi"/>
                <w:sz w:val="18"/>
              </w:rPr>
              <w:t>:0</w:t>
            </w:r>
            <w:r w:rsidRPr="00EB1A03">
              <w:rPr>
                <w:rFonts w:eastAsia="Arial Unicode MS" w:cstheme="minorHAnsi"/>
                <w:sz w:val="18"/>
              </w:rPr>
              <w:t>2</w:t>
            </w:r>
            <w:r w:rsidR="009F6E65" w:rsidRPr="008C28D1">
              <w:rPr>
                <w:rFonts w:eastAsia="Arial Unicode MS" w:cstheme="minorHAnsi"/>
                <w:sz w:val="18"/>
              </w:rPr>
              <w:t xml:space="preserve">H </w:t>
            </w:r>
            <w:r w:rsidR="009F6E65" w:rsidRPr="00B40039">
              <w:rPr>
                <w:rFonts w:eastAsia="Arial Unicode MS" w:cstheme="minorHAnsi"/>
                <w:sz w:val="18"/>
              </w:rPr>
              <w:t>pour les secondaires</w:t>
            </w:r>
          </w:p>
        </w:tc>
        <w:tc>
          <w:tcPr>
            <w:tcW w:w="2022" w:type="dxa"/>
          </w:tcPr>
          <w:p w14:paraId="64C0FF29" w14:textId="77777777" w:rsidR="00A56D50" w:rsidRPr="00AF3D1B" w:rsidRDefault="00A56D50" w:rsidP="004C32DC">
            <w:pP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rPr>
            </w:pPr>
            <w:r w:rsidRPr="00C97381">
              <w:rPr>
                <w:rFonts w:eastAsia="Arial Unicode MS" w:cstheme="minorHAnsi"/>
                <w:b/>
                <w:sz w:val="18"/>
              </w:rPr>
              <w:t>1</w:t>
            </w:r>
            <w:r w:rsidRPr="00B40039">
              <w:rPr>
                <w:rFonts w:eastAsia="Arial Unicode MS" w:cstheme="minorHAnsi"/>
                <w:b/>
                <w:sz w:val="18"/>
              </w:rPr>
              <w:t> </w:t>
            </w:r>
            <w:r w:rsidRPr="00C97381">
              <w:rPr>
                <w:rFonts w:eastAsia="Arial Unicode MS" w:cstheme="minorHAnsi"/>
                <w:b/>
                <w:sz w:val="18"/>
              </w:rPr>
              <w:t>2</w:t>
            </w:r>
            <w:r w:rsidRPr="00B40039">
              <w:rPr>
                <w:rFonts w:eastAsia="Arial Unicode MS" w:cstheme="minorHAnsi"/>
                <w:b/>
                <w:sz w:val="18"/>
              </w:rPr>
              <w:t>64.19H</w:t>
            </w:r>
            <w:r w:rsidRPr="00AF3D1B">
              <w:rPr>
                <w:rFonts w:eastAsia="Arial Unicode MS" w:cstheme="minorHAnsi"/>
                <w:b/>
                <w:sz w:val="18"/>
              </w:rPr>
              <w:t xml:space="preserve"> dont : </w:t>
            </w:r>
          </w:p>
          <w:p w14:paraId="5B09B0CB" w14:textId="77777777" w:rsidR="00A56D50" w:rsidRPr="00B40039" w:rsidRDefault="00A56D50" w:rsidP="004C32DC">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Pr>
                <w:rFonts w:eastAsia="Arial Unicode MS" w:cstheme="minorHAnsi"/>
                <w:sz w:val="18"/>
              </w:rPr>
              <w:t>653:42</w:t>
            </w:r>
            <w:r w:rsidRPr="00B40039">
              <w:rPr>
                <w:rFonts w:eastAsia="Arial Unicode MS" w:cstheme="minorHAnsi"/>
                <w:sz w:val="18"/>
              </w:rPr>
              <w:t>H pour les primaires</w:t>
            </w:r>
          </w:p>
          <w:p w14:paraId="1DD040FA" w14:textId="77777777" w:rsidR="00A56D50" w:rsidRPr="00A451AB" w:rsidRDefault="00A56D50" w:rsidP="004C32DC">
            <w:pPr>
              <w:cnfStyle w:val="000000100000" w:firstRow="0" w:lastRow="0" w:firstColumn="0" w:lastColumn="0" w:oddVBand="0" w:evenVBand="0" w:oddHBand="1" w:evenHBand="0" w:firstRowFirstColumn="0" w:firstRowLastColumn="0" w:lastRowFirstColumn="0" w:lastRowLastColumn="0"/>
              <w:rPr>
                <w:rFonts w:eastAsia="Arial Unicode MS" w:cs="Arial Unicode MS"/>
                <w:sz w:val="18"/>
                <w:highlight w:val="yellow"/>
              </w:rPr>
            </w:pPr>
            <w:r>
              <w:rPr>
                <w:rFonts w:eastAsia="Arial Unicode MS" w:cstheme="minorHAnsi"/>
                <w:sz w:val="18"/>
              </w:rPr>
              <w:t>610:37</w:t>
            </w:r>
            <w:r w:rsidRPr="00B40039">
              <w:rPr>
                <w:rFonts w:eastAsia="Arial Unicode MS" w:cstheme="minorHAnsi"/>
                <w:sz w:val="18"/>
              </w:rPr>
              <w:t>H pour les secondaires</w:t>
            </w:r>
          </w:p>
        </w:tc>
        <w:tc>
          <w:tcPr>
            <w:tcW w:w="2147" w:type="dxa"/>
          </w:tcPr>
          <w:p w14:paraId="59597981" w14:textId="77777777" w:rsidR="00A56D50" w:rsidRPr="00AF3D1B" w:rsidRDefault="00A56D50" w:rsidP="004C32DC">
            <w:pP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rPr>
            </w:pPr>
            <w:r w:rsidRPr="00C97381">
              <w:rPr>
                <w:rFonts w:eastAsia="Arial Unicode MS" w:cstheme="minorHAnsi"/>
                <w:b/>
                <w:sz w:val="18"/>
              </w:rPr>
              <w:t>1</w:t>
            </w:r>
            <w:r w:rsidRPr="00B40039">
              <w:rPr>
                <w:rFonts w:eastAsia="Arial Unicode MS" w:cstheme="minorHAnsi"/>
                <w:b/>
                <w:sz w:val="18"/>
              </w:rPr>
              <w:t> </w:t>
            </w:r>
            <w:r w:rsidRPr="00C97381">
              <w:rPr>
                <w:rFonts w:eastAsia="Arial Unicode MS" w:cstheme="minorHAnsi"/>
                <w:b/>
                <w:sz w:val="18"/>
              </w:rPr>
              <w:t>3</w:t>
            </w:r>
            <w:r w:rsidRPr="00B40039">
              <w:rPr>
                <w:rFonts w:eastAsia="Arial Unicode MS" w:cstheme="minorHAnsi"/>
                <w:b/>
                <w:sz w:val="18"/>
              </w:rPr>
              <w:t>7</w:t>
            </w:r>
            <w:r w:rsidRPr="00C97381">
              <w:rPr>
                <w:rFonts w:eastAsia="Arial Unicode MS" w:cstheme="minorHAnsi"/>
                <w:b/>
                <w:sz w:val="18"/>
              </w:rPr>
              <w:t>8</w:t>
            </w:r>
            <w:r w:rsidRPr="00B40039">
              <w:rPr>
                <w:rFonts w:eastAsia="Arial Unicode MS" w:cstheme="minorHAnsi"/>
                <w:b/>
                <w:sz w:val="18"/>
              </w:rPr>
              <w:t>.43H</w:t>
            </w:r>
            <w:r w:rsidRPr="00AF3D1B">
              <w:rPr>
                <w:rFonts w:eastAsia="Arial Unicode MS" w:cstheme="minorHAnsi"/>
                <w:b/>
                <w:sz w:val="18"/>
              </w:rPr>
              <w:t xml:space="preserve"> dont : </w:t>
            </w:r>
          </w:p>
          <w:p w14:paraId="58973D07" w14:textId="77777777" w:rsidR="00A56D50" w:rsidRPr="00B40039" w:rsidRDefault="00A56D50" w:rsidP="004C32DC">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Pr>
                <w:rFonts w:eastAsia="Arial Unicode MS" w:cstheme="minorHAnsi"/>
                <w:sz w:val="18"/>
              </w:rPr>
              <w:t>734:57</w:t>
            </w:r>
            <w:r w:rsidRPr="00B40039">
              <w:rPr>
                <w:rFonts w:eastAsia="Arial Unicode MS" w:cstheme="minorHAnsi"/>
                <w:sz w:val="18"/>
              </w:rPr>
              <w:t>H pour les primaires</w:t>
            </w:r>
          </w:p>
          <w:p w14:paraId="3D0D165A" w14:textId="77777777" w:rsidR="00A56D50" w:rsidRPr="00A451AB" w:rsidRDefault="00A56D50" w:rsidP="004C32DC">
            <w:pPr>
              <w:cnfStyle w:val="000000100000" w:firstRow="0" w:lastRow="0" w:firstColumn="0" w:lastColumn="0" w:oddVBand="0" w:evenVBand="0" w:oddHBand="1" w:evenHBand="0" w:firstRowFirstColumn="0" w:firstRowLastColumn="0" w:lastRowFirstColumn="0" w:lastRowLastColumn="0"/>
              <w:rPr>
                <w:rFonts w:eastAsia="Arial Unicode MS" w:cs="Arial Unicode MS"/>
                <w:sz w:val="18"/>
              </w:rPr>
            </w:pPr>
            <w:r>
              <w:rPr>
                <w:rFonts w:eastAsia="Arial Unicode MS" w:cstheme="minorHAnsi"/>
                <w:sz w:val="18"/>
              </w:rPr>
              <w:t>643:46</w:t>
            </w:r>
            <w:r w:rsidRPr="00B40039">
              <w:rPr>
                <w:rFonts w:eastAsia="Arial Unicode MS" w:cstheme="minorHAnsi"/>
                <w:sz w:val="18"/>
              </w:rPr>
              <w:t>H pour les secondaires</w:t>
            </w:r>
          </w:p>
        </w:tc>
      </w:tr>
      <w:tr w:rsidR="009F6E65" w:rsidRPr="00A451AB" w14:paraId="19C2C462" w14:textId="77777777" w:rsidTr="00B101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6" w:type="dxa"/>
            <w:vMerge/>
          </w:tcPr>
          <w:p w14:paraId="5D2372A6" w14:textId="77777777" w:rsidR="009F6E65" w:rsidRPr="00A451AB" w:rsidRDefault="009F6E65" w:rsidP="009F6E65">
            <w:pPr>
              <w:rPr>
                <w:rFonts w:eastAsia="Arial Unicode MS" w:cs="Arial Unicode MS"/>
                <w:sz w:val="18"/>
              </w:rPr>
            </w:pPr>
          </w:p>
        </w:tc>
        <w:tc>
          <w:tcPr>
            <w:tcW w:w="2022" w:type="dxa"/>
            <w:gridSpan w:val="2"/>
          </w:tcPr>
          <w:p w14:paraId="33F23B5F" w14:textId="77777777" w:rsidR="009F6E65" w:rsidRPr="00AF3D1B" w:rsidRDefault="009F6E65" w:rsidP="009F6E65">
            <w:pPr>
              <w:cnfStyle w:val="000000010000" w:firstRow="0" w:lastRow="0" w:firstColumn="0" w:lastColumn="0" w:oddVBand="0" w:evenVBand="0" w:oddHBand="0" w:evenHBand="1" w:firstRowFirstColumn="0" w:firstRowLastColumn="0" w:lastRowFirstColumn="0" w:lastRowLastColumn="0"/>
              <w:rPr>
                <w:rFonts w:eastAsia="Arial Unicode MS" w:cstheme="minorHAnsi"/>
                <w:b/>
                <w:sz w:val="18"/>
              </w:rPr>
            </w:pPr>
            <w:r w:rsidRPr="00C97381">
              <w:rPr>
                <w:rFonts w:eastAsia="Arial Unicode MS" w:cstheme="minorHAnsi"/>
                <w:b/>
                <w:sz w:val="18"/>
              </w:rPr>
              <w:t>1</w:t>
            </w:r>
            <w:r w:rsidR="00212778">
              <w:rPr>
                <w:rFonts w:eastAsia="Arial Unicode MS" w:cstheme="minorHAnsi"/>
                <w:b/>
                <w:sz w:val="18"/>
              </w:rPr>
              <w:t xml:space="preserve"> 400</w:t>
            </w:r>
            <w:r w:rsidRPr="00AF3D1B">
              <w:rPr>
                <w:rFonts w:eastAsia="Arial Unicode MS" w:cstheme="minorHAnsi"/>
                <w:b/>
                <w:sz w:val="18"/>
              </w:rPr>
              <w:t xml:space="preserve"> missions dont :</w:t>
            </w:r>
          </w:p>
          <w:p w14:paraId="6EDC8905" w14:textId="77777777" w:rsidR="009F6E65" w:rsidRPr="00B40039" w:rsidRDefault="009F6E65" w:rsidP="009F6E65">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Pr>
                <w:rFonts w:eastAsia="Arial Unicode MS" w:cstheme="minorHAnsi"/>
                <w:bCs/>
                <w:sz w:val="18"/>
              </w:rPr>
              <w:t>9</w:t>
            </w:r>
            <w:r w:rsidR="00212778">
              <w:rPr>
                <w:rFonts w:eastAsia="Arial Unicode MS" w:cstheme="minorHAnsi"/>
                <w:bCs/>
                <w:sz w:val="18"/>
              </w:rPr>
              <w:t>48</w:t>
            </w:r>
            <w:r w:rsidRPr="00B40039">
              <w:rPr>
                <w:rFonts w:eastAsia="Arial Unicode MS" w:cstheme="minorHAnsi"/>
                <w:bCs/>
                <w:sz w:val="18"/>
              </w:rPr>
              <w:t xml:space="preserve"> p</w:t>
            </w:r>
            <w:r w:rsidRPr="00B40039">
              <w:rPr>
                <w:rFonts w:eastAsia="Arial Unicode MS" w:cstheme="minorHAnsi"/>
                <w:sz w:val="18"/>
              </w:rPr>
              <w:t>rimaires</w:t>
            </w:r>
          </w:p>
          <w:p w14:paraId="1D817908" w14:textId="77777777" w:rsidR="009F6E65" w:rsidRPr="00C97381" w:rsidRDefault="009F6E65" w:rsidP="009F6E65">
            <w:pPr>
              <w:cnfStyle w:val="000000010000" w:firstRow="0" w:lastRow="0" w:firstColumn="0" w:lastColumn="0" w:oddVBand="0" w:evenVBand="0" w:oddHBand="0" w:evenHBand="1" w:firstRowFirstColumn="0" w:firstRowLastColumn="0" w:lastRowFirstColumn="0" w:lastRowLastColumn="0"/>
              <w:rPr>
                <w:rFonts w:eastAsia="Arial Unicode MS" w:cstheme="minorHAnsi"/>
                <w:b/>
                <w:sz w:val="18"/>
              </w:rPr>
            </w:pPr>
            <w:r>
              <w:rPr>
                <w:rFonts w:eastAsia="Arial Unicode MS" w:cstheme="minorHAnsi"/>
                <w:bCs/>
                <w:sz w:val="18"/>
              </w:rPr>
              <w:t>4</w:t>
            </w:r>
            <w:r w:rsidR="00212778">
              <w:rPr>
                <w:rFonts w:eastAsia="Arial Unicode MS" w:cstheme="minorHAnsi"/>
                <w:bCs/>
                <w:sz w:val="18"/>
              </w:rPr>
              <w:t>52</w:t>
            </w:r>
            <w:r w:rsidRPr="00B40039">
              <w:rPr>
                <w:rFonts w:eastAsia="Arial Unicode MS" w:cstheme="minorHAnsi"/>
                <w:sz w:val="18"/>
              </w:rPr>
              <w:t xml:space="preserve"> secondaires</w:t>
            </w:r>
          </w:p>
        </w:tc>
        <w:tc>
          <w:tcPr>
            <w:tcW w:w="2022" w:type="dxa"/>
          </w:tcPr>
          <w:p w14:paraId="0B0CF742" w14:textId="77777777" w:rsidR="009F6E65" w:rsidRPr="00AF3D1B" w:rsidRDefault="009F6E65" w:rsidP="009F6E65">
            <w:pPr>
              <w:cnfStyle w:val="000000010000" w:firstRow="0" w:lastRow="0" w:firstColumn="0" w:lastColumn="0" w:oddVBand="0" w:evenVBand="0" w:oddHBand="0" w:evenHBand="1" w:firstRowFirstColumn="0" w:firstRowLastColumn="0" w:lastRowFirstColumn="0" w:lastRowLastColumn="0"/>
              <w:rPr>
                <w:rFonts w:eastAsia="Arial Unicode MS" w:cstheme="minorHAnsi"/>
                <w:b/>
                <w:sz w:val="18"/>
              </w:rPr>
            </w:pPr>
            <w:r w:rsidRPr="00C97381">
              <w:rPr>
                <w:rFonts w:eastAsia="Arial Unicode MS" w:cstheme="minorHAnsi"/>
                <w:b/>
                <w:sz w:val="18"/>
              </w:rPr>
              <w:t xml:space="preserve">1 </w:t>
            </w:r>
            <w:r>
              <w:rPr>
                <w:rFonts w:eastAsia="Arial Unicode MS" w:cstheme="minorHAnsi"/>
                <w:b/>
                <w:sz w:val="18"/>
              </w:rPr>
              <w:t>375</w:t>
            </w:r>
            <w:r w:rsidRPr="00AF3D1B">
              <w:rPr>
                <w:rFonts w:eastAsia="Arial Unicode MS" w:cstheme="minorHAnsi"/>
                <w:b/>
                <w:sz w:val="18"/>
              </w:rPr>
              <w:t xml:space="preserve"> missions dont :</w:t>
            </w:r>
          </w:p>
          <w:p w14:paraId="0B76602B" w14:textId="77777777" w:rsidR="009F6E65" w:rsidRPr="008C28D1" w:rsidRDefault="008C28D1" w:rsidP="009F6E65">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sidRPr="00EB1A03">
              <w:rPr>
                <w:rFonts w:eastAsia="Arial Unicode MS" w:cstheme="minorHAnsi"/>
                <w:bCs/>
                <w:sz w:val="18"/>
              </w:rPr>
              <w:t>864</w:t>
            </w:r>
            <w:r w:rsidR="009F6E65" w:rsidRPr="008C28D1">
              <w:rPr>
                <w:rFonts w:eastAsia="Arial Unicode MS" w:cstheme="minorHAnsi"/>
                <w:bCs/>
                <w:sz w:val="18"/>
              </w:rPr>
              <w:t xml:space="preserve"> p</w:t>
            </w:r>
            <w:r w:rsidR="009F6E65" w:rsidRPr="008C28D1">
              <w:rPr>
                <w:rFonts w:eastAsia="Arial Unicode MS" w:cstheme="minorHAnsi"/>
                <w:sz w:val="18"/>
              </w:rPr>
              <w:t>rimaires</w:t>
            </w:r>
          </w:p>
          <w:p w14:paraId="57540625" w14:textId="77777777" w:rsidR="009F6E65" w:rsidRPr="00C97381" w:rsidRDefault="008C28D1" w:rsidP="009F6E65">
            <w:pPr>
              <w:cnfStyle w:val="000000010000" w:firstRow="0" w:lastRow="0" w:firstColumn="0" w:lastColumn="0" w:oddVBand="0" w:evenVBand="0" w:oddHBand="0" w:evenHBand="1" w:firstRowFirstColumn="0" w:firstRowLastColumn="0" w:lastRowFirstColumn="0" w:lastRowLastColumn="0"/>
              <w:rPr>
                <w:rFonts w:eastAsia="Arial Unicode MS" w:cstheme="minorHAnsi"/>
                <w:b/>
                <w:sz w:val="18"/>
              </w:rPr>
            </w:pPr>
            <w:r w:rsidRPr="00EB1A03">
              <w:rPr>
                <w:rFonts w:eastAsia="Arial Unicode MS" w:cstheme="minorHAnsi"/>
                <w:bCs/>
                <w:sz w:val="18"/>
              </w:rPr>
              <w:t>511</w:t>
            </w:r>
            <w:r w:rsidR="009F6E65" w:rsidRPr="008C28D1">
              <w:rPr>
                <w:rFonts w:eastAsia="Arial Unicode MS" w:cstheme="minorHAnsi"/>
                <w:sz w:val="18"/>
              </w:rPr>
              <w:t xml:space="preserve"> secondaires</w:t>
            </w:r>
          </w:p>
        </w:tc>
        <w:tc>
          <w:tcPr>
            <w:tcW w:w="2022" w:type="dxa"/>
          </w:tcPr>
          <w:p w14:paraId="4D7C9FF1" w14:textId="77777777" w:rsidR="009F6E65" w:rsidRPr="00AF3D1B" w:rsidRDefault="009F6E65" w:rsidP="009F6E65">
            <w:pPr>
              <w:cnfStyle w:val="000000010000" w:firstRow="0" w:lastRow="0" w:firstColumn="0" w:lastColumn="0" w:oddVBand="0" w:evenVBand="0" w:oddHBand="0" w:evenHBand="1" w:firstRowFirstColumn="0" w:firstRowLastColumn="0" w:lastRowFirstColumn="0" w:lastRowLastColumn="0"/>
              <w:rPr>
                <w:rFonts w:eastAsia="Arial Unicode MS" w:cstheme="minorHAnsi"/>
                <w:b/>
                <w:sz w:val="18"/>
              </w:rPr>
            </w:pPr>
            <w:r w:rsidRPr="00C97381">
              <w:rPr>
                <w:rFonts w:eastAsia="Arial Unicode MS" w:cstheme="minorHAnsi"/>
                <w:b/>
                <w:sz w:val="18"/>
              </w:rPr>
              <w:t xml:space="preserve">1 </w:t>
            </w:r>
            <w:r w:rsidRPr="00B40039">
              <w:rPr>
                <w:rFonts w:eastAsia="Arial Unicode MS" w:cstheme="minorHAnsi"/>
                <w:b/>
                <w:sz w:val="18"/>
              </w:rPr>
              <w:t>403</w:t>
            </w:r>
            <w:r w:rsidRPr="00AF3D1B">
              <w:rPr>
                <w:rFonts w:eastAsia="Arial Unicode MS" w:cstheme="minorHAnsi"/>
                <w:b/>
                <w:sz w:val="18"/>
              </w:rPr>
              <w:t xml:space="preserve"> missions dont :</w:t>
            </w:r>
          </w:p>
          <w:p w14:paraId="4110CCF9" w14:textId="77777777" w:rsidR="009F6E65" w:rsidRPr="00B40039" w:rsidRDefault="009F6E65" w:rsidP="009F6E65">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Pr>
                <w:rFonts w:eastAsia="Arial Unicode MS" w:cstheme="minorHAnsi"/>
                <w:bCs/>
                <w:sz w:val="18"/>
              </w:rPr>
              <w:t>856</w:t>
            </w:r>
            <w:r w:rsidRPr="00B40039">
              <w:rPr>
                <w:rFonts w:eastAsia="Arial Unicode MS" w:cstheme="minorHAnsi"/>
                <w:bCs/>
                <w:sz w:val="18"/>
              </w:rPr>
              <w:t xml:space="preserve"> p</w:t>
            </w:r>
            <w:r w:rsidRPr="00B40039">
              <w:rPr>
                <w:rFonts w:eastAsia="Arial Unicode MS" w:cstheme="minorHAnsi"/>
                <w:sz w:val="18"/>
              </w:rPr>
              <w:t>rimaires</w:t>
            </w:r>
          </w:p>
          <w:p w14:paraId="3C943FED" w14:textId="77777777" w:rsidR="009F6E65" w:rsidRPr="00A451AB" w:rsidRDefault="009F6E65" w:rsidP="009F6E65">
            <w:pPr>
              <w:cnfStyle w:val="000000010000" w:firstRow="0" w:lastRow="0" w:firstColumn="0" w:lastColumn="0" w:oddVBand="0" w:evenVBand="0" w:oddHBand="0" w:evenHBand="1" w:firstRowFirstColumn="0" w:firstRowLastColumn="0" w:lastRowFirstColumn="0" w:lastRowLastColumn="0"/>
              <w:rPr>
                <w:rFonts w:eastAsia="Arial Unicode MS" w:cs="Arial Unicode MS"/>
                <w:sz w:val="18"/>
              </w:rPr>
            </w:pPr>
            <w:r>
              <w:rPr>
                <w:rFonts w:eastAsia="Arial Unicode MS" w:cstheme="minorHAnsi"/>
                <w:bCs/>
                <w:sz w:val="18"/>
              </w:rPr>
              <w:t>547</w:t>
            </w:r>
            <w:r w:rsidRPr="00B40039">
              <w:rPr>
                <w:rFonts w:eastAsia="Arial Unicode MS" w:cstheme="minorHAnsi"/>
                <w:sz w:val="18"/>
              </w:rPr>
              <w:t xml:space="preserve"> secondaires</w:t>
            </w:r>
          </w:p>
        </w:tc>
        <w:tc>
          <w:tcPr>
            <w:tcW w:w="2147" w:type="dxa"/>
          </w:tcPr>
          <w:p w14:paraId="1E654E47" w14:textId="77777777" w:rsidR="009F6E65" w:rsidRPr="00AF3D1B" w:rsidRDefault="009F6E65" w:rsidP="009F6E65">
            <w:pPr>
              <w:cnfStyle w:val="000000010000" w:firstRow="0" w:lastRow="0" w:firstColumn="0" w:lastColumn="0" w:oddVBand="0" w:evenVBand="0" w:oddHBand="0" w:evenHBand="1" w:firstRowFirstColumn="0" w:firstRowLastColumn="0" w:lastRowFirstColumn="0" w:lastRowLastColumn="0"/>
              <w:rPr>
                <w:rFonts w:eastAsia="Arial Unicode MS" w:cstheme="minorHAnsi"/>
                <w:b/>
                <w:sz w:val="18"/>
              </w:rPr>
            </w:pPr>
            <w:r w:rsidRPr="00AF3D1B">
              <w:rPr>
                <w:rFonts w:eastAsia="Arial Unicode MS" w:cstheme="minorHAnsi"/>
                <w:b/>
                <w:sz w:val="18"/>
              </w:rPr>
              <w:t>1 </w:t>
            </w:r>
            <w:r w:rsidRPr="00C97381">
              <w:rPr>
                <w:rFonts w:eastAsia="Arial Unicode MS" w:cstheme="minorHAnsi"/>
                <w:b/>
                <w:sz w:val="18"/>
              </w:rPr>
              <w:t>5</w:t>
            </w:r>
            <w:r w:rsidRPr="00B40039">
              <w:rPr>
                <w:rFonts w:eastAsia="Arial Unicode MS" w:cstheme="minorHAnsi"/>
                <w:b/>
                <w:sz w:val="18"/>
              </w:rPr>
              <w:t>85</w:t>
            </w:r>
            <w:r w:rsidRPr="00AF3D1B">
              <w:rPr>
                <w:rFonts w:eastAsia="Arial Unicode MS" w:cstheme="minorHAnsi"/>
                <w:b/>
                <w:sz w:val="18"/>
              </w:rPr>
              <w:t xml:space="preserve"> missions dont : </w:t>
            </w:r>
          </w:p>
          <w:p w14:paraId="2F78B1D7" w14:textId="77777777" w:rsidR="009F6E65" w:rsidRPr="00B40039" w:rsidRDefault="009F6E65" w:rsidP="009F6E65">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Pr>
                <w:rFonts w:eastAsia="Arial Unicode MS" w:cstheme="minorHAnsi"/>
                <w:bCs/>
                <w:sz w:val="18"/>
              </w:rPr>
              <w:t>986</w:t>
            </w:r>
            <w:r w:rsidRPr="00B40039">
              <w:rPr>
                <w:rFonts w:eastAsia="Arial Unicode MS" w:cstheme="minorHAnsi"/>
                <w:bCs/>
                <w:sz w:val="18"/>
              </w:rPr>
              <w:t xml:space="preserve"> p</w:t>
            </w:r>
            <w:r w:rsidRPr="00B40039">
              <w:rPr>
                <w:rFonts w:eastAsia="Arial Unicode MS" w:cstheme="minorHAnsi"/>
                <w:sz w:val="18"/>
              </w:rPr>
              <w:t>rimaires</w:t>
            </w:r>
          </w:p>
          <w:p w14:paraId="444B59D9" w14:textId="77777777" w:rsidR="009F6E65" w:rsidRPr="00A451AB" w:rsidRDefault="009F6E65" w:rsidP="009F6E65">
            <w:pPr>
              <w:cnfStyle w:val="000000010000" w:firstRow="0" w:lastRow="0" w:firstColumn="0" w:lastColumn="0" w:oddVBand="0" w:evenVBand="0" w:oddHBand="0" w:evenHBand="1" w:firstRowFirstColumn="0" w:firstRowLastColumn="0" w:lastRowFirstColumn="0" w:lastRowLastColumn="0"/>
              <w:rPr>
                <w:rFonts w:eastAsia="Arial Unicode MS" w:cs="Arial Unicode MS"/>
                <w:sz w:val="18"/>
              </w:rPr>
            </w:pPr>
            <w:r>
              <w:rPr>
                <w:rFonts w:eastAsia="Arial Unicode MS" w:cstheme="minorHAnsi"/>
                <w:bCs/>
                <w:sz w:val="18"/>
              </w:rPr>
              <w:t>599</w:t>
            </w:r>
            <w:r w:rsidRPr="00B40039">
              <w:rPr>
                <w:rFonts w:eastAsia="Arial Unicode MS" w:cstheme="minorHAnsi"/>
                <w:bCs/>
                <w:sz w:val="18"/>
              </w:rPr>
              <w:t xml:space="preserve"> </w:t>
            </w:r>
            <w:r w:rsidRPr="00B40039">
              <w:rPr>
                <w:rFonts w:eastAsia="Arial Unicode MS" w:cstheme="minorHAnsi"/>
                <w:sz w:val="18"/>
              </w:rPr>
              <w:t>secondaires</w:t>
            </w:r>
          </w:p>
        </w:tc>
      </w:tr>
      <w:tr w:rsidR="00F51C19" w:rsidRPr="00A451AB" w14:paraId="302ECD68" w14:textId="77777777" w:rsidTr="00B10175">
        <w:trPr>
          <w:gridAfter w:val="3"/>
          <w:cnfStyle w:val="000000100000" w:firstRow="0" w:lastRow="0" w:firstColumn="0" w:lastColumn="0" w:oddVBand="0" w:evenVBand="0" w:oddHBand="1" w:evenHBand="0" w:firstRowFirstColumn="0" w:firstRowLastColumn="0" w:lastRowFirstColumn="0" w:lastRowLastColumn="0"/>
          <w:wAfter w:w="5025" w:type="dxa"/>
        </w:trPr>
        <w:tc>
          <w:tcPr>
            <w:cnfStyle w:val="001000000000" w:firstRow="0" w:lastRow="0" w:firstColumn="1" w:lastColumn="0" w:oddVBand="0" w:evenVBand="0" w:oddHBand="0" w:evenHBand="0" w:firstRowFirstColumn="0" w:firstRowLastColumn="0" w:lastRowFirstColumn="0" w:lastRowLastColumn="0"/>
            <w:tcW w:w="1066" w:type="dxa"/>
          </w:tcPr>
          <w:p w14:paraId="5FF4A251" w14:textId="77777777" w:rsidR="00F51C19" w:rsidRPr="00A451AB" w:rsidRDefault="00F51C19" w:rsidP="00F51C19">
            <w:pPr>
              <w:rPr>
                <w:rFonts w:eastAsia="Arial Unicode MS" w:cs="Arial Unicode MS"/>
                <w:sz w:val="18"/>
              </w:rPr>
            </w:pPr>
          </w:p>
        </w:tc>
        <w:tc>
          <w:tcPr>
            <w:tcW w:w="2022" w:type="dxa"/>
          </w:tcPr>
          <w:p w14:paraId="4703D88A" w14:textId="77777777" w:rsidR="00F51C19" w:rsidRPr="00A451AB" w:rsidRDefault="00F51C19" w:rsidP="00F51C19">
            <w:pPr>
              <w:jc w:val="center"/>
              <w:cnfStyle w:val="000000100000" w:firstRow="0" w:lastRow="0" w:firstColumn="0" w:lastColumn="0" w:oddVBand="0" w:evenVBand="0" w:oddHBand="1" w:evenHBand="0" w:firstRowFirstColumn="0" w:firstRowLastColumn="0" w:lastRowFirstColumn="0" w:lastRowLastColumn="0"/>
              <w:rPr>
                <w:rFonts w:eastAsia="Arial Unicode MS" w:cs="Arial Unicode MS"/>
                <w:sz w:val="18"/>
              </w:rPr>
            </w:pPr>
            <w:r w:rsidRPr="00A451AB">
              <w:rPr>
                <w:rFonts w:eastAsia="Arial Unicode MS" w:cs="Arial Unicode MS"/>
                <w:sz w:val="18"/>
              </w:rPr>
              <w:t>20</w:t>
            </w:r>
            <w:r>
              <w:rPr>
                <w:rFonts w:eastAsia="Arial Unicode MS" w:cs="Arial Unicode MS"/>
                <w:sz w:val="18"/>
              </w:rPr>
              <w:t>23</w:t>
            </w:r>
          </w:p>
        </w:tc>
        <w:tc>
          <w:tcPr>
            <w:tcW w:w="2147" w:type="dxa"/>
          </w:tcPr>
          <w:p w14:paraId="7996FB2C" w14:textId="77777777" w:rsidR="00F51C19" w:rsidRPr="00A451AB" w:rsidRDefault="00F51C19" w:rsidP="00F51C19">
            <w:pPr>
              <w:jc w:val="center"/>
              <w:cnfStyle w:val="000000100000" w:firstRow="0" w:lastRow="0" w:firstColumn="0" w:lastColumn="0" w:oddVBand="0" w:evenVBand="0" w:oddHBand="1" w:evenHBand="0" w:firstRowFirstColumn="0" w:firstRowLastColumn="0" w:lastRowFirstColumn="0" w:lastRowLastColumn="0"/>
              <w:rPr>
                <w:rFonts w:eastAsia="Arial Unicode MS" w:cs="Arial Unicode MS"/>
                <w:sz w:val="18"/>
              </w:rPr>
            </w:pPr>
            <w:r w:rsidRPr="00A451AB">
              <w:rPr>
                <w:rFonts w:eastAsia="Arial Unicode MS" w:cs="Arial Unicode MS"/>
                <w:sz w:val="18"/>
              </w:rPr>
              <w:t>20</w:t>
            </w:r>
            <w:r>
              <w:rPr>
                <w:rFonts w:eastAsia="Arial Unicode MS" w:cs="Arial Unicode MS"/>
                <w:sz w:val="18"/>
              </w:rPr>
              <w:t>22</w:t>
            </w:r>
          </w:p>
        </w:tc>
      </w:tr>
      <w:tr w:rsidR="00F51C19" w:rsidRPr="00A451AB" w14:paraId="70B9B35D" w14:textId="77777777" w:rsidTr="00B10175">
        <w:trPr>
          <w:gridAfter w:val="3"/>
          <w:cnfStyle w:val="000000010000" w:firstRow="0" w:lastRow="0" w:firstColumn="0" w:lastColumn="0" w:oddVBand="0" w:evenVBand="0" w:oddHBand="0" w:evenHBand="1" w:firstRowFirstColumn="0" w:firstRowLastColumn="0" w:lastRowFirstColumn="0" w:lastRowLastColumn="0"/>
          <w:wAfter w:w="5025" w:type="dxa"/>
        </w:trPr>
        <w:tc>
          <w:tcPr>
            <w:cnfStyle w:val="001000000000" w:firstRow="0" w:lastRow="0" w:firstColumn="1" w:lastColumn="0" w:oddVBand="0" w:evenVBand="0" w:oddHBand="0" w:evenHBand="0" w:firstRowFirstColumn="0" w:firstRowLastColumn="0" w:lastRowFirstColumn="0" w:lastRowLastColumn="0"/>
            <w:tcW w:w="1066" w:type="dxa"/>
            <w:vMerge w:val="restart"/>
          </w:tcPr>
          <w:p w14:paraId="0E8AE387" w14:textId="77777777" w:rsidR="00F51C19" w:rsidRPr="00A451AB" w:rsidRDefault="00F51C19" w:rsidP="00F51C19">
            <w:pPr>
              <w:rPr>
                <w:rFonts w:eastAsia="Arial Unicode MS" w:cs="Arial Unicode MS"/>
                <w:sz w:val="18"/>
              </w:rPr>
            </w:pPr>
            <w:r w:rsidRPr="00A451AB">
              <w:rPr>
                <w:rFonts w:eastAsia="Arial Unicode MS" w:cs="Arial Unicode MS"/>
                <w:sz w:val="18"/>
              </w:rPr>
              <w:t>SAMU 31</w:t>
            </w:r>
          </w:p>
        </w:tc>
        <w:tc>
          <w:tcPr>
            <w:tcW w:w="2022" w:type="dxa"/>
          </w:tcPr>
          <w:p w14:paraId="0147763B" w14:textId="77777777" w:rsidR="00F51C19" w:rsidRPr="00A451AB" w:rsidRDefault="00F51C19" w:rsidP="00F51C19">
            <w:pPr>
              <w:cnfStyle w:val="000000010000" w:firstRow="0" w:lastRow="0" w:firstColumn="0" w:lastColumn="0" w:oddVBand="0" w:evenVBand="0" w:oddHBand="0" w:evenHBand="1" w:firstRowFirstColumn="0" w:firstRowLastColumn="0" w:lastRowFirstColumn="0" w:lastRowLastColumn="0"/>
              <w:rPr>
                <w:rFonts w:eastAsia="Arial Unicode MS" w:cs="Arial Unicode MS"/>
                <w:b/>
                <w:sz w:val="18"/>
              </w:rPr>
            </w:pPr>
            <w:r>
              <w:rPr>
                <w:rFonts w:ascii="Helvetica" w:hAnsi="Helvetica" w:cs="Helvetica"/>
                <w:color w:val="000000"/>
                <w:sz w:val="15"/>
                <w:szCs w:val="15"/>
              </w:rPr>
              <w:t xml:space="preserve">1378 </w:t>
            </w:r>
            <w:r>
              <w:rPr>
                <w:rFonts w:eastAsia="Arial Unicode MS" w:cs="Arial Unicode MS"/>
                <w:b/>
                <w:sz w:val="18"/>
              </w:rPr>
              <w:t xml:space="preserve">H </w:t>
            </w:r>
            <w:r w:rsidRPr="00236167">
              <w:rPr>
                <w:rFonts w:eastAsia="Arial Unicode MS" w:cs="Arial Unicode MS"/>
                <w:b/>
                <w:sz w:val="18"/>
              </w:rPr>
              <w:t>dont</w:t>
            </w:r>
            <w:r w:rsidRPr="00A451AB">
              <w:rPr>
                <w:rFonts w:eastAsia="Arial Unicode MS" w:cs="Arial Unicode MS"/>
                <w:b/>
                <w:sz w:val="18"/>
              </w:rPr>
              <w:t xml:space="preserve"> : </w:t>
            </w:r>
          </w:p>
          <w:p w14:paraId="2D8F7426" w14:textId="77777777" w:rsidR="00F51C19" w:rsidRPr="00A451AB" w:rsidRDefault="00F51C19" w:rsidP="00F51C19">
            <w:pPr>
              <w:cnfStyle w:val="000000010000" w:firstRow="0" w:lastRow="0" w:firstColumn="0" w:lastColumn="0" w:oddVBand="0" w:evenVBand="0" w:oddHBand="0" w:evenHBand="1" w:firstRowFirstColumn="0" w:firstRowLastColumn="0" w:lastRowFirstColumn="0" w:lastRowLastColumn="0"/>
              <w:rPr>
                <w:rFonts w:eastAsia="Arial Unicode MS" w:cs="Arial Unicode MS"/>
                <w:sz w:val="18"/>
              </w:rPr>
            </w:pPr>
            <w:r>
              <w:rPr>
                <w:rFonts w:eastAsia="Arial Unicode MS" w:cs="Arial Unicode MS"/>
                <w:sz w:val="18"/>
              </w:rPr>
              <w:t xml:space="preserve">735 </w:t>
            </w:r>
            <w:r w:rsidRPr="00A451AB">
              <w:rPr>
                <w:rFonts w:eastAsia="Arial Unicode MS" w:cs="Arial Unicode MS"/>
                <w:sz w:val="18"/>
              </w:rPr>
              <w:t>H pour les primaires</w:t>
            </w:r>
          </w:p>
          <w:p w14:paraId="7367B0EA" w14:textId="77777777" w:rsidR="00F51C19" w:rsidRPr="00A451AB" w:rsidRDefault="00F51C19" w:rsidP="00F51C19">
            <w:pPr>
              <w:cnfStyle w:val="000000010000" w:firstRow="0" w:lastRow="0" w:firstColumn="0" w:lastColumn="0" w:oddVBand="0" w:evenVBand="0" w:oddHBand="0" w:evenHBand="1" w:firstRowFirstColumn="0" w:firstRowLastColumn="0" w:lastRowFirstColumn="0" w:lastRowLastColumn="0"/>
              <w:rPr>
                <w:rFonts w:eastAsia="Arial Unicode MS" w:cs="Arial Unicode MS"/>
                <w:sz w:val="18"/>
                <w:highlight w:val="yellow"/>
              </w:rPr>
            </w:pPr>
            <w:r w:rsidRPr="00236167">
              <w:rPr>
                <w:rFonts w:eastAsia="Arial Unicode MS" w:cs="Arial Unicode MS"/>
                <w:sz w:val="18"/>
              </w:rPr>
              <w:t>643</w:t>
            </w:r>
            <w:r>
              <w:rPr>
                <w:rFonts w:eastAsia="Arial Unicode MS" w:cs="Arial Unicode MS"/>
                <w:sz w:val="18"/>
              </w:rPr>
              <w:t xml:space="preserve"> H </w:t>
            </w:r>
            <w:r w:rsidRPr="00A451AB">
              <w:rPr>
                <w:rFonts w:eastAsia="Arial Unicode MS" w:cs="Arial Unicode MS"/>
                <w:sz w:val="18"/>
              </w:rPr>
              <w:t>pour les secondaires</w:t>
            </w:r>
          </w:p>
        </w:tc>
        <w:tc>
          <w:tcPr>
            <w:tcW w:w="2147" w:type="dxa"/>
          </w:tcPr>
          <w:p w14:paraId="6BFB07EA" w14:textId="77777777" w:rsidR="00F51C19" w:rsidRPr="00A451AB" w:rsidRDefault="00F51C19" w:rsidP="00F51C19">
            <w:pPr>
              <w:cnfStyle w:val="000000010000" w:firstRow="0" w:lastRow="0" w:firstColumn="0" w:lastColumn="0" w:oddVBand="0" w:evenVBand="0" w:oddHBand="0" w:evenHBand="1" w:firstRowFirstColumn="0" w:firstRowLastColumn="0" w:lastRowFirstColumn="0" w:lastRowLastColumn="0"/>
              <w:rPr>
                <w:rFonts w:eastAsia="Arial Unicode MS" w:cs="Arial Unicode MS"/>
                <w:b/>
                <w:sz w:val="18"/>
              </w:rPr>
            </w:pPr>
            <w:r>
              <w:rPr>
                <w:rFonts w:ascii="Helvetica" w:hAnsi="Helvetica" w:cs="Helvetica"/>
                <w:color w:val="000000"/>
                <w:sz w:val="15"/>
                <w:szCs w:val="15"/>
              </w:rPr>
              <w:t xml:space="preserve">1264 H </w:t>
            </w:r>
            <w:r w:rsidRPr="00A451AB">
              <w:rPr>
                <w:rFonts w:eastAsia="Arial Unicode MS" w:cs="Arial Unicode MS"/>
                <w:b/>
                <w:sz w:val="18"/>
              </w:rPr>
              <w:t xml:space="preserve">dont : </w:t>
            </w:r>
          </w:p>
          <w:p w14:paraId="186B8AD4" w14:textId="77777777" w:rsidR="00F51C19" w:rsidRPr="00A451AB" w:rsidRDefault="00F51C19" w:rsidP="00F51C19">
            <w:pPr>
              <w:cnfStyle w:val="000000010000" w:firstRow="0" w:lastRow="0" w:firstColumn="0" w:lastColumn="0" w:oddVBand="0" w:evenVBand="0" w:oddHBand="0" w:evenHBand="1" w:firstRowFirstColumn="0" w:firstRowLastColumn="0" w:lastRowFirstColumn="0" w:lastRowLastColumn="0"/>
              <w:rPr>
                <w:rFonts w:eastAsia="Arial Unicode MS" w:cs="Arial Unicode MS"/>
                <w:sz w:val="18"/>
              </w:rPr>
            </w:pPr>
            <w:r>
              <w:rPr>
                <w:rFonts w:ascii="Helvetica" w:hAnsi="Helvetica" w:cs="Helvetica"/>
                <w:color w:val="000000"/>
                <w:sz w:val="15"/>
                <w:szCs w:val="15"/>
              </w:rPr>
              <w:t>653</w:t>
            </w:r>
            <w:r>
              <w:rPr>
                <w:rFonts w:eastAsia="Arial Unicode MS" w:cs="Arial Unicode MS"/>
                <w:sz w:val="18"/>
              </w:rPr>
              <w:t xml:space="preserve"> H </w:t>
            </w:r>
            <w:r w:rsidRPr="00A451AB">
              <w:rPr>
                <w:rFonts w:eastAsia="Arial Unicode MS" w:cs="Arial Unicode MS"/>
                <w:sz w:val="18"/>
              </w:rPr>
              <w:t xml:space="preserve">pour les primaires </w:t>
            </w:r>
            <w:r>
              <w:rPr>
                <w:rFonts w:ascii="Helvetica" w:hAnsi="Helvetica" w:cs="Helvetica"/>
                <w:color w:val="000000"/>
                <w:sz w:val="15"/>
                <w:szCs w:val="15"/>
              </w:rPr>
              <w:t xml:space="preserve">610H </w:t>
            </w:r>
            <w:r w:rsidRPr="00A451AB">
              <w:rPr>
                <w:rFonts w:eastAsia="Arial Unicode MS" w:cs="Arial Unicode MS"/>
                <w:sz w:val="18"/>
              </w:rPr>
              <w:t>pour les secondaires</w:t>
            </w:r>
          </w:p>
        </w:tc>
      </w:tr>
      <w:tr w:rsidR="00F51C19" w:rsidRPr="00A451AB" w14:paraId="7393A2B9" w14:textId="77777777" w:rsidTr="00B10175">
        <w:trPr>
          <w:gridAfter w:val="3"/>
          <w:cnfStyle w:val="000000100000" w:firstRow="0" w:lastRow="0" w:firstColumn="0" w:lastColumn="0" w:oddVBand="0" w:evenVBand="0" w:oddHBand="1" w:evenHBand="0" w:firstRowFirstColumn="0" w:firstRowLastColumn="0" w:lastRowFirstColumn="0" w:lastRowLastColumn="0"/>
          <w:wAfter w:w="5025" w:type="dxa"/>
        </w:trPr>
        <w:tc>
          <w:tcPr>
            <w:cnfStyle w:val="001000000000" w:firstRow="0" w:lastRow="0" w:firstColumn="1" w:lastColumn="0" w:oddVBand="0" w:evenVBand="0" w:oddHBand="0" w:evenHBand="0" w:firstRowFirstColumn="0" w:firstRowLastColumn="0" w:lastRowFirstColumn="0" w:lastRowLastColumn="0"/>
            <w:tcW w:w="1066" w:type="dxa"/>
            <w:vMerge/>
          </w:tcPr>
          <w:p w14:paraId="1F22FA83" w14:textId="77777777" w:rsidR="00F51C19" w:rsidRPr="00A451AB" w:rsidRDefault="00F51C19" w:rsidP="00F51C19">
            <w:pPr>
              <w:rPr>
                <w:rFonts w:eastAsia="Arial Unicode MS" w:cs="Arial Unicode MS"/>
                <w:sz w:val="18"/>
              </w:rPr>
            </w:pPr>
          </w:p>
        </w:tc>
        <w:tc>
          <w:tcPr>
            <w:tcW w:w="2022" w:type="dxa"/>
          </w:tcPr>
          <w:p w14:paraId="1BF133A8" w14:textId="77777777" w:rsidR="00F51C19" w:rsidRPr="00A451AB" w:rsidRDefault="00F51C19" w:rsidP="00F51C19">
            <w:pPr>
              <w:cnfStyle w:val="000000100000" w:firstRow="0" w:lastRow="0" w:firstColumn="0" w:lastColumn="0" w:oddVBand="0" w:evenVBand="0" w:oddHBand="1" w:evenHBand="0" w:firstRowFirstColumn="0" w:firstRowLastColumn="0" w:lastRowFirstColumn="0" w:lastRowLastColumn="0"/>
              <w:rPr>
                <w:rFonts w:eastAsia="Arial Unicode MS" w:cs="Arial Unicode MS"/>
                <w:b/>
                <w:sz w:val="18"/>
              </w:rPr>
            </w:pPr>
            <w:r>
              <w:rPr>
                <w:rFonts w:ascii="Helvetica" w:hAnsi="Helvetica" w:cs="Helvetica"/>
                <w:color w:val="000000"/>
                <w:sz w:val="15"/>
                <w:szCs w:val="15"/>
              </w:rPr>
              <w:t xml:space="preserve">1585 </w:t>
            </w:r>
            <w:r w:rsidRPr="00A451AB">
              <w:rPr>
                <w:rFonts w:eastAsia="Arial Unicode MS" w:cs="Arial Unicode MS"/>
                <w:b/>
                <w:sz w:val="18"/>
              </w:rPr>
              <w:t>missions dont :</w:t>
            </w:r>
          </w:p>
          <w:p w14:paraId="0F577320" w14:textId="77777777" w:rsidR="00F51C19" w:rsidRPr="00A451AB" w:rsidRDefault="00F51C19" w:rsidP="00F51C19">
            <w:pPr>
              <w:cnfStyle w:val="000000100000" w:firstRow="0" w:lastRow="0" w:firstColumn="0" w:lastColumn="0" w:oddVBand="0" w:evenVBand="0" w:oddHBand="1" w:evenHBand="0" w:firstRowFirstColumn="0" w:firstRowLastColumn="0" w:lastRowFirstColumn="0" w:lastRowLastColumn="0"/>
              <w:rPr>
                <w:rFonts w:eastAsia="Arial Unicode MS" w:cs="Arial Unicode MS"/>
                <w:sz w:val="18"/>
              </w:rPr>
            </w:pPr>
            <w:r>
              <w:rPr>
                <w:rFonts w:ascii="Helvetica" w:hAnsi="Helvetica" w:cs="Helvetica"/>
                <w:color w:val="000000"/>
                <w:sz w:val="15"/>
                <w:szCs w:val="15"/>
              </w:rPr>
              <w:t>986</w:t>
            </w:r>
            <w:r w:rsidRPr="00A451AB">
              <w:rPr>
                <w:rFonts w:eastAsia="Arial Unicode MS" w:cs="Arial Unicode MS"/>
                <w:bCs/>
                <w:sz w:val="18"/>
              </w:rPr>
              <w:t>p</w:t>
            </w:r>
            <w:r w:rsidRPr="00A451AB">
              <w:rPr>
                <w:rFonts w:eastAsia="Arial Unicode MS" w:cs="Arial Unicode MS"/>
                <w:sz w:val="18"/>
              </w:rPr>
              <w:t>rimaires</w:t>
            </w:r>
          </w:p>
          <w:p w14:paraId="28E843DB" w14:textId="77777777" w:rsidR="00F51C19" w:rsidRPr="00A451AB" w:rsidRDefault="00F51C19" w:rsidP="00F51C19">
            <w:pPr>
              <w:cnfStyle w:val="000000100000" w:firstRow="0" w:lastRow="0" w:firstColumn="0" w:lastColumn="0" w:oddVBand="0" w:evenVBand="0" w:oddHBand="1" w:evenHBand="0" w:firstRowFirstColumn="0" w:firstRowLastColumn="0" w:lastRowFirstColumn="0" w:lastRowLastColumn="0"/>
              <w:rPr>
                <w:rFonts w:eastAsia="Arial Unicode MS" w:cs="Arial Unicode MS"/>
                <w:sz w:val="18"/>
              </w:rPr>
            </w:pPr>
            <w:r>
              <w:rPr>
                <w:rFonts w:eastAsia="Arial Unicode MS" w:cs="Arial Unicode MS"/>
                <w:bCs/>
                <w:sz w:val="18"/>
              </w:rPr>
              <w:t>599</w:t>
            </w:r>
            <w:r w:rsidRPr="00A451AB">
              <w:rPr>
                <w:rFonts w:eastAsia="Arial Unicode MS" w:cs="Arial Unicode MS"/>
                <w:sz w:val="18"/>
              </w:rPr>
              <w:t xml:space="preserve"> secondaires</w:t>
            </w:r>
          </w:p>
        </w:tc>
        <w:tc>
          <w:tcPr>
            <w:tcW w:w="2147" w:type="dxa"/>
          </w:tcPr>
          <w:p w14:paraId="717FE8FF" w14:textId="77777777" w:rsidR="00F51C19" w:rsidRPr="00A451AB" w:rsidRDefault="00F51C19" w:rsidP="00F51C19">
            <w:pPr>
              <w:cnfStyle w:val="000000100000" w:firstRow="0" w:lastRow="0" w:firstColumn="0" w:lastColumn="0" w:oddVBand="0" w:evenVBand="0" w:oddHBand="1" w:evenHBand="0" w:firstRowFirstColumn="0" w:firstRowLastColumn="0" w:lastRowFirstColumn="0" w:lastRowLastColumn="0"/>
              <w:rPr>
                <w:rFonts w:eastAsia="Arial Unicode MS" w:cs="Arial Unicode MS"/>
                <w:b/>
                <w:sz w:val="18"/>
              </w:rPr>
            </w:pPr>
            <w:r>
              <w:rPr>
                <w:rFonts w:ascii="Helvetica" w:hAnsi="Helvetica" w:cs="Helvetica"/>
                <w:color w:val="000000"/>
                <w:sz w:val="15"/>
                <w:szCs w:val="15"/>
              </w:rPr>
              <w:t>1403</w:t>
            </w:r>
            <w:r>
              <w:rPr>
                <w:rFonts w:eastAsia="Arial Unicode MS" w:cs="Arial Unicode MS"/>
                <w:b/>
                <w:sz w:val="18"/>
              </w:rPr>
              <w:t xml:space="preserve"> </w:t>
            </w:r>
            <w:r w:rsidRPr="00A451AB">
              <w:rPr>
                <w:rFonts w:eastAsia="Arial Unicode MS" w:cs="Arial Unicode MS"/>
                <w:b/>
                <w:sz w:val="18"/>
              </w:rPr>
              <w:t>missions dont :</w:t>
            </w:r>
          </w:p>
          <w:p w14:paraId="531A6091" w14:textId="77777777" w:rsidR="00F51C19" w:rsidRPr="00A451AB" w:rsidRDefault="00F51C19" w:rsidP="00F51C19">
            <w:pPr>
              <w:cnfStyle w:val="000000100000" w:firstRow="0" w:lastRow="0" w:firstColumn="0" w:lastColumn="0" w:oddVBand="0" w:evenVBand="0" w:oddHBand="1" w:evenHBand="0" w:firstRowFirstColumn="0" w:firstRowLastColumn="0" w:lastRowFirstColumn="0" w:lastRowLastColumn="0"/>
              <w:rPr>
                <w:rFonts w:eastAsia="Arial Unicode MS" w:cs="Arial Unicode MS"/>
                <w:sz w:val="18"/>
              </w:rPr>
            </w:pPr>
            <w:r>
              <w:rPr>
                <w:rFonts w:eastAsia="Arial Unicode MS" w:cs="Arial Unicode MS"/>
                <w:bCs/>
                <w:sz w:val="18"/>
              </w:rPr>
              <w:t>856</w:t>
            </w:r>
            <w:r w:rsidRPr="00A451AB">
              <w:rPr>
                <w:rFonts w:eastAsia="Arial Unicode MS" w:cs="Arial Unicode MS"/>
                <w:bCs/>
                <w:sz w:val="18"/>
              </w:rPr>
              <w:t xml:space="preserve"> p</w:t>
            </w:r>
            <w:r w:rsidRPr="00A451AB">
              <w:rPr>
                <w:rFonts w:eastAsia="Arial Unicode MS" w:cs="Arial Unicode MS"/>
                <w:sz w:val="18"/>
              </w:rPr>
              <w:t>rimaires</w:t>
            </w:r>
          </w:p>
          <w:p w14:paraId="35F7841A" w14:textId="77777777" w:rsidR="00F51C19" w:rsidRPr="00A451AB" w:rsidRDefault="00F51C19" w:rsidP="00F51C19">
            <w:pPr>
              <w:cnfStyle w:val="000000100000" w:firstRow="0" w:lastRow="0" w:firstColumn="0" w:lastColumn="0" w:oddVBand="0" w:evenVBand="0" w:oddHBand="1" w:evenHBand="0" w:firstRowFirstColumn="0" w:firstRowLastColumn="0" w:lastRowFirstColumn="0" w:lastRowLastColumn="0"/>
              <w:rPr>
                <w:rFonts w:eastAsia="Arial Unicode MS" w:cs="Arial Unicode MS"/>
                <w:sz w:val="18"/>
              </w:rPr>
            </w:pPr>
            <w:r>
              <w:rPr>
                <w:rFonts w:eastAsia="Arial Unicode MS" w:cs="Arial Unicode MS"/>
                <w:bCs/>
                <w:sz w:val="18"/>
              </w:rPr>
              <w:t>547</w:t>
            </w:r>
            <w:r w:rsidRPr="00A451AB">
              <w:rPr>
                <w:rFonts w:eastAsia="Arial Unicode MS" w:cs="Arial Unicode MS"/>
                <w:sz w:val="18"/>
              </w:rPr>
              <w:t xml:space="preserve"> secondaires</w:t>
            </w:r>
          </w:p>
        </w:tc>
      </w:tr>
    </w:tbl>
    <w:p w14:paraId="01D685C7" w14:textId="77777777" w:rsidR="00A469B1" w:rsidRPr="00EB1A03" w:rsidRDefault="00A469B1" w:rsidP="006D073F">
      <w:pPr>
        <w:rPr>
          <w:rFonts w:eastAsia="Arial Unicode MS" w:cstheme="minorHAnsi"/>
        </w:rPr>
      </w:pPr>
      <w:r w:rsidRPr="003B62C5">
        <w:rPr>
          <w:rFonts w:eastAsia="Arial Unicode MS" w:cstheme="minorHAnsi"/>
        </w:rPr>
        <w:t>Le CHU de Toulouse disposant de la seule unité de néonatalogie de niveau 3 en Midi-Pyrénées, le SMUR pédiatrique réalise principalement des missions héliportées secondaires. Les temps de missions peuvent être plus longs que pour une mission secondaire adulte, l’équipe du SMUR pédiatrique allant chercher l’enfant dans l’unité d’hospitalisation.</w:t>
      </w:r>
    </w:p>
    <w:p w14:paraId="1DD6CC6E" w14:textId="77777777" w:rsidR="006D6884" w:rsidRPr="00EB1A03" w:rsidRDefault="006D6884" w:rsidP="006D6884">
      <w:pPr>
        <w:rPr>
          <w:rFonts w:eastAsia="Arial Unicode MS" w:cstheme="minorHAnsi"/>
          <w:bCs/>
        </w:rPr>
      </w:pPr>
      <w:r w:rsidRPr="00EB1A03">
        <w:rPr>
          <w:rFonts w:eastAsia="Arial Unicode MS" w:cstheme="minorHAnsi"/>
          <w:bCs/>
        </w:rPr>
        <w:t xml:space="preserve">Pour le SAMU 31, la répartition entre les 2 hélicoptères est la suivante : </w:t>
      </w:r>
    </w:p>
    <w:tbl>
      <w:tblPr>
        <w:tblStyle w:val="Grillemoyenne3-Accent4"/>
        <w:tblW w:w="5235" w:type="dxa"/>
        <w:tblLook w:val="0600" w:firstRow="0" w:lastRow="0" w:firstColumn="0" w:lastColumn="0" w:noHBand="1" w:noVBand="1"/>
      </w:tblPr>
      <w:tblGrid>
        <w:gridCol w:w="456"/>
        <w:gridCol w:w="1002"/>
        <w:gridCol w:w="1002"/>
        <w:gridCol w:w="1002"/>
        <w:gridCol w:w="1773"/>
      </w:tblGrid>
      <w:tr w:rsidR="008901C4" w:rsidRPr="009207E4" w14:paraId="4E59C273" w14:textId="77777777" w:rsidTr="00EB1A03">
        <w:trPr>
          <w:trHeight w:val="456"/>
        </w:trPr>
        <w:tc>
          <w:tcPr>
            <w:tcW w:w="0" w:type="dxa"/>
          </w:tcPr>
          <w:p w14:paraId="546D6716" w14:textId="77777777" w:rsidR="004C32DC" w:rsidRPr="003C543D" w:rsidDel="004C32DC" w:rsidRDefault="004C32DC" w:rsidP="004C32DC">
            <w:pPr>
              <w:rPr>
                <w:rFonts w:eastAsia="Arial Unicode MS" w:cstheme="minorHAnsi"/>
                <w:sz w:val="18"/>
              </w:rPr>
            </w:pPr>
            <w:r w:rsidRPr="00B40039">
              <w:rPr>
                <w:rFonts w:eastAsia="Arial Unicode MS" w:cstheme="minorHAnsi"/>
                <w:sz w:val="18"/>
              </w:rPr>
              <w:t> </w:t>
            </w:r>
          </w:p>
        </w:tc>
        <w:tc>
          <w:tcPr>
            <w:tcW w:w="0" w:type="dxa"/>
          </w:tcPr>
          <w:p w14:paraId="0418A0A5" w14:textId="77777777" w:rsidR="004C32DC" w:rsidRPr="003C543D" w:rsidDel="004C32DC" w:rsidRDefault="004C32DC" w:rsidP="004C32DC">
            <w:pPr>
              <w:rPr>
                <w:rFonts w:eastAsia="Arial Unicode MS" w:cstheme="minorHAnsi"/>
                <w:sz w:val="18"/>
              </w:rPr>
            </w:pPr>
            <w:r w:rsidRPr="00B40039">
              <w:rPr>
                <w:rFonts w:eastAsia="Arial Unicode MS" w:cstheme="minorHAnsi"/>
                <w:b/>
                <w:bCs/>
                <w:sz w:val="18"/>
              </w:rPr>
              <w:t>20</w:t>
            </w:r>
            <w:r>
              <w:rPr>
                <w:rFonts w:eastAsia="Arial Unicode MS" w:cstheme="minorHAnsi"/>
                <w:b/>
                <w:bCs/>
                <w:sz w:val="18"/>
              </w:rPr>
              <w:t>20</w:t>
            </w:r>
          </w:p>
        </w:tc>
        <w:tc>
          <w:tcPr>
            <w:tcW w:w="0" w:type="dxa"/>
          </w:tcPr>
          <w:p w14:paraId="3FD791C3" w14:textId="77777777" w:rsidR="004C32DC" w:rsidRPr="003C543D" w:rsidDel="004C32DC" w:rsidRDefault="004C32DC" w:rsidP="004C32DC">
            <w:pPr>
              <w:rPr>
                <w:rFonts w:eastAsia="Arial Unicode MS" w:cstheme="minorHAnsi"/>
                <w:sz w:val="18"/>
              </w:rPr>
            </w:pPr>
            <w:r w:rsidRPr="00B40039">
              <w:rPr>
                <w:rFonts w:eastAsia="Arial Unicode MS" w:cstheme="minorHAnsi"/>
                <w:b/>
                <w:bCs/>
                <w:sz w:val="18"/>
              </w:rPr>
              <w:t>20</w:t>
            </w:r>
            <w:r>
              <w:rPr>
                <w:rFonts w:eastAsia="Arial Unicode MS" w:cstheme="minorHAnsi"/>
                <w:b/>
                <w:bCs/>
                <w:sz w:val="18"/>
              </w:rPr>
              <w:t>21</w:t>
            </w:r>
          </w:p>
        </w:tc>
        <w:tc>
          <w:tcPr>
            <w:tcW w:w="0" w:type="dxa"/>
          </w:tcPr>
          <w:p w14:paraId="4BFFCC0B" w14:textId="77777777" w:rsidR="004C32DC" w:rsidRPr="003C543D" w:rsidDel="004C32DC" w:rsidRDefault="004C32DC" w:rsidP="004C32DC">
            <w:pPr>
              <w:rPr>
                <w:rFonts w:eastAsia="Arial Unicode MS" w:cstheme="minorHAnsi"/>
                <w:sz w:val="18"/>
              </w:rPr>
            </w:pPr>
            <w:r w:rsidRPr="00B40039">
              <w:rPr>
                <w:rFonts w:eastAsia="Arial Unicode MS" w:cstheme="minorHAnsi"/>
                <w:b/>
                <w:bCs/>
                <w:sz w:val="18"/>
              </w:rPr>
              <w:t>20</w:t>
            </w:r>
            <w:r>
              <w:rPr>
                <w:rFonts w:eastAsia="Arial Unicode MS" w:cstheme="minorHAnsi"/>
                <w:b/>
                <w:bCs/>
                <w:sz w:val="18"/>
              </w:rPr>
              <w:t>22</w:t>
            </w:r>
          </w:p>
        </w:tc>
        <w:tc>
          <w:tcPr>
            <w:tcW w:w="1276" w:type="dxa"/>
          </w:tcPr>
          <w:p w14:paraId="2F43928C" w14:textId="77777777" w:rsidR="004C32DC" w:rsidRPr="003C543D" w:rsidDel="004C32DC" w:rsidRDefault="004C32DC" w:rsidP="004C32DC">
            <w:pPr>
              <w:rPr>
                <w:rFonts w:eastAsia="Arial Unicode MS" w:cstheme="minorHAnsi"/>
                <w:sz w:val="18"/>
              </w:rPr>
            </w:pPr>
            <w:r w:rsidRPr="00B40039">
              <w:rPr>
                <w:rFonts w:eastAsia="Arial Unicode MS" w:cstheme="minorHAnsi"/>
                <w:b/>
                <w:bCs/>
                <w:sz w:val="18"/>
              </w:rPr>
              <w:t>20</w:t>
            </w:r>
            <w:r>
              <w:rPr>
                <w:rFonts w:eastAsia="Arial Unicode MS" w:cstheme="minorHAnsi"/>
                <w:b/>
                <w:bCs/>
                <w:sz w:val="18"/>
              </w:rPr>
              <w:t>23</w:t>
            </w:r>
          </w:p>
        </w:tc>
      </w:tr>
      <w:tr w:rsidR="008901C4" w:rsidRPr="009207E4" w14:paraId="5B41A789" w14:textId="77777777" w:rsidTr="00EB1A03">
        <w:trPr>
          <w:trHeight w:val="288"/>
        </w:trPr>
        <w:tc>
          <w:tcPr>
            <w:tcW w:w="0" w:type="dxa"/>
          </w:tcPr>
          <w:p w14:paraId="64859B74" w14:textId="77777777" w:rsidR="004C32DC" w:rsidRPr="003C543D" w:rsidDel="004C32DC" w:rsidRDefault="004C32DC" w:rsidP="004C32DC">
            <w:pPr>
              <w:rPr>
                <w:rFonts w:eastAsia="Arial Unicode MS" w:cstheme="minorHAnsi"/>
                <w:sz w:val="18"/>
              </w:rPr>
            </w:pPr>
            <w:r w:rsidRPr="00AF3D1B">
              <w:rPr>
                <w:rFonts w:eastAsia="Arial Unicode MS" w:cstheme="minorHAnsi"/>
                <w:sz w:val="18"/>
              </w:rPr>
              <w:t>H 1</w:t>
            </w:r>
          </w:p>
        </w:tc>
        <w:tc>
          <w:tcPr>
            <w:tcW w:w="0" w:type="dxa"/>
          </w:tcPr>
          <w:p w14:paraId="74A99DA2" w14:textId="77777777" w:rsidR="004C32DC" w:rsidRPr="009207E4" w:rsidDel="004C32DC" w:rsidRDefault="008901C4" w:rsidP="004C32DC">
            <w:pPr>
              <w:rPr>
                <w:rFonts w:eastAsia="Arial Unicode MS" w:cstheme="minorHAnsi"/>
                <w:sz w:val="18"/>
              </w:rPr>
            </w:pPr>
            <w:r>
              <w:rPr>
                <w:rFonts w:eastAsia="Arial Unicode MS" w:cstheme="minorHAnsi"/>
                <w:sz w:val="18"/>
              </w:rPr>
              <w:t>764:12</w:t>
            </w:r>
          </w:p>
        </w:tc>
        <w:tc>
          <w:tcPr>
            <w:tcW w:w="0" w:type="dxa"/>
          </w:tcPr>
          <w:p w14:paraId="2A1150A8" w14:textId="77777777" w:rsidR="004C32DC" w:rsidRPr="009207E4" w:rsidDel="004C32DC" w:rsidRDefault="008901C4" w:rsidP="004C32DC">
            <w:pPr>
              <w:rPr>
                <w:rFonts w:eastAsia="Arial Unicode MS" w:cstheme="minorHAnsi"/>
                <w:sz w:val="18"/>
              </w:rPr>
            </w:pPr>
            <w:r>
              <w:rPr>
                <w:rFonts w:eastAsia="Arial Unicode MS" w:cstheme="minorHAnsi"/>
                <w:sz w:val="18"/>
              </w:rPr>
              <w:t>768:58</w:t>
            </w:r>
          </w:p>
        </w:tc>
        <w:tc>
          <w:tcPr>
            <w:tcW w:w="0" w:type="dxa"/>
          </w:tcPr>
          <w:p w14:paraId="754FF9CC" w14:textId="77777777" w:rsidR="004C32DC" w:rsidRPr="003C543D" w:rsidDel="004C32DC" w:rsidRDefault="008901C4" w:rsidP="004C32DC">
            <w:pPr>
              <w:rPr>
                <w:rFonts w:eastAsia="Arial Unicode MS" w:cstheme="minorHAnsi"/>
                <w:sz w:val="18"/>
              </w:rPr>
            </w:pPr>
            <w:r>
              <w:rPr>
                <w:rFonts w:eastAsia="Arial Unicode MS" w:cstheme="minorHAnsi"/>
                <w:sz w:val="18"/>
              </w:rPr>
              <w:t>777:15</w:t>
            </w:r>
          </w:p>
        </w:tc>
        <w:tc>
          <w:tcPr>
            <w:tcW w:w="1276" w:type="dxa"/>
          </w:tcPr>
          <w:p w14:paraId="182EECDD" w14:textId="77777777" w:rsidR="004C32DC" w:rsidRPr="003C543D" w:rsidDel="004C32DC" w:rsidRDefault="00ED79BF" w:rsidP="004C32DC">
            <w:pPr>
              <w:rPr>
                <w:rFonts w:eastAsia="Arial Unicode MS" w:cstheme="minorHAnsi"/>
                <w:sz w:val="18"/>
              </w:rPr>
            </w:pPr>
            <w:r>
              <w:rPr>
                <w:rFonts w:eastAsia="Arial Unicode MS" w:cstheme="minorHAnsi"/>
                <w:sz w:val="18"/>
              </w:rPr>
              <w:t>881:25</w:t>
            </w:r>
          </w:p>
        </w:tc>
      </w:tr>
      <w:tr w:rsidR="008901C4" w:rsidRPr="009207E4" w14:paraId="65D37392" w14:textId="77777777" w:rsidTr="00EB1A03">
        <w:trPr>
          <w:trHeight w:val="262"/>
        </w:trPr>
        <w:tc>
          <w:tcPr>
            <w:tcW w:w="0" w:type="dxa"/>
          </w:tcPr>
          <w:p w14:paraId="00C51707" w14:textId="77777777" w:rsidR="004C32DC" w:rsidRPr="003C543D" w:rsidDel="004C32DC" w:rsidRDefault="004C32DC" w:rsidP="004C32DC">
            <w:pPr>
              <w:rPr>
                <w:rFonts w:eastAsia="Arial Unicode MS" w:cstheme="minorHAnsi"/>
                <w:sz w:val="18"/>
              </w:rPr>
            </w:pPr>
            <w:r w:rsidRPr="00AF3D1B">
              <w:rPr>
                <w:rFonts w:eastAsia="Arial Unicode MS" w:cstheme="minorHAnsi"/>
                <w:sz w:val="18"/>
              </w:rPr>
              <w:t>H 2</w:t>
            </w:r>
          </w:p>
        </w:tc>
        <w:tc>
          <w:tcPr>
            <w:tcW w:w="0" w:type="dxa"/>
          </w:tcPr>
          <w:p w14:paraId="24111C5F" w14:textId="77777777" w:rsidR="008901C4" w:rsidRPr="009207E4" w:rsidDel="004C32DC" w:rsidRDefault="008901C4" w:rsidP="004C32DC">
            <w:pPr>
              <w:rPr>
                <w:rFonts w:eastAsia="Arial Unicode MS" w:cstheme="minorHAnsi"/>
                <w:sz w:val="18"/>
              </w:rPr>
            </w:pPr>
            <w:r>
              <w:rPr>
                <w:rFonts w:eastAsia="Arial Unicode MS" w:cstheme="minorHAnsi"/>
                <w:sz w:val="18"/>
              </w:rPr>
              <w:t>492:09</w:t>
            </w:r>
          </w:p>
        </w:tc>
        <w:tc>
          <w:tcPr>
            <w:tcW w:w="0" w:type="dxa"/>
          </w:tcPr>
          <w:p w14:paraId="3F7A1E29" w14:textId="77777777" w:rsidR="004C32DC" w:rsidRPr="009207E4" w:rsidDel="004C32DC" w:rsidRDefault="008901C4" w:rsidP="004C32DC">
            <w:pPr>
              <w:rPr>
                <w:rFonts w:eastAsia="Arial Unicode MS" w:cstheme="minorHAnsi"/>
                <w:sz w:val="18"/>
              </w:rPr>
            </w:pPr>
            <w:r>
              <w:rPr>
                <w:rFonts w:eastAsia="Arial Unicode MS" w:cstheme="minorHAnsi"/>
                <w:sz w:val="18"/>
              </w:rPr>
              <w:t>510</w:t>
            </w:r>
            <w:r w:rsidR="00B10175">
              <w:rPr>
                <w:rFonts w:eastAsia="Arial Unicode MS" w:cstheme="minorHAnsi"/>
                <w:sz w:val="18"/>
              </w:rPr>
              <w:t>:</w:t>
            </w:r>
            <w:r>
              <w:rPr>
                <w:rFonts w:eastAsia="Arial Unicode MS" w:cstheme="minorHAnsi"/>
                <w:sz w:val="18"/>
              </w:rPr>
              <w:t>43</w:t>
            </w:r>
          </w:p>
        </w:tc>
        <w:tc>
          <w:tcPr>
            <w:tcW w:w="0" w:type="dxa"/>
          </w:tcPr>
          <w:p w14:paraId="4AE3F255" w14:textId="77777777" w:rsidR="004C32DC" w:rsidRPr="003C543D" w:rsidDel="004C32DC" w:rsidRDefault="008901C4" w:rsidP="004C32DC">
            <w:pPr>
              <w:rPr>
                <w:rFonts w:eastAsia="Arial Unicode MS" w:cstheme="minorHAnsi"/>
                <w:sz w:val="18"/>
              </w:rPr>
            </w:pPr>
            <w:r>
              <w:rPr>
                <w:rFonts w:eastAsia="Arial Unicode MS" w:cstheme="minorHAnsi"/>
                <w:sz w:val="18"/>
              </w:rPr>
              <w:t>487:04</w:t>
            </w:r>
          </w:p>
        </w:tc>
        <w:tc>
          <w:tcPr>
            <w:tcW w:w="1276" w:type="dxa"/>
          </w:tcPr>
          <w:p w14:paraId="25D48A89" w14:textId="77777777" w:rsidR="004C32DC" w:rsidRPr="003C543D" w:rsidDel="004C32DC" w:rsidRDefault="00ED79BF" w:rsidP="004C32DC">
            <w:pPr>
              <w:rPr>
                <w:rFonts w:eastAsia="Arial Unicode MS" w:cstheme="minorHAnsi"/>
                <w:sz w:val="18"/>
              </w:rPr>
            </w:pPr>
            <w:r>
              <w:rPr>
                <w:rFonts w:eastAsia="Arial Unicode MS" w:cstheme="minorHAnsi"/>
                <w:sz w:val="18"/>
              </w:rPr>
              <w:t>497:18</w:t>
            </w:r>
          </w:p>
        </w:tc>
      </w:tr>
    </w:tbl>
    <w:p w14:paraId="7C05A504" w14:textId="77777777" w:rsidR="007E1C22" w:rsidRDefault="007E1C22" w:rsidP="006D6884">
      <w:pPr>
        <w:rPr>
          <w:rFonts w:eastAsia="Arial Unicode MS" w:cstheme="minorHAnsi"/>
        </w:rPr>
      </w:pPr>
    </w:p>
    <w:p w14:paraId="7F9889C1" w14:textId="77777777" w:rsidR="007E1C22" w:rsidRDefault="007E1C22" w:rsidP="006D6884">
      <w:pPr>
        <w:rPr>
          <w:rFonts w:eastAsia="Arial Unicode MS" w:cstheme="minorHAnsi"/>
        </w:rPr>
      </w:pPr>
    </w:p>
    <w:p w14:paraId="19E9A255" w14:textId="77777777" w:rsidR="007E1C22" w:rsidRDefault="007E1C22" w:rsidP="006D6884">
      <w:pPr>
        <w:rPr>
          <w:rFonts w:eastAsia="Arial Unicode MS" w:cstheme="minorHAnsi"/>
        </w:rPr>
      </w:pPr>
    </w:p>
    <w:p w14:paraId="33055C0A" w14:textId="77777777" w:rsidR="006D6884" w:rsidRDefault="006D6884" w:rsidP="006D6884">
      <w:pPr>
        <w:rPr>
          <w:rFonts w:eastAsia="Arial Unicode MS" w:cstheme="minorHAnsi"/>
        </w:rPr>
      </w:pPr>
      <w:r w:rsidRPr="00EB1A03">
        <w:rPr>
          <w:rFonts w:eastAsia="Arial Unicode MS" w:cstheme="minorHAnsi"/>
        </w:rPr>
        <w:lastRenderedPageBreak/>
        <w:t xml:space="preserve">L’engagement simultané de deux appareils du SAMU 31 est le suivant : </w:t>
      </w:r>
    </w:p>
    <w:tbl>
      <w:tblPr>
        <w:tblStyle w:val="Grilleclaire-Accent4"/>
        <w:tblW w:w="6913" w:type="dxa"/>
        <w:tblLook w:val="04A0" w:firstRow="1" w:lastRow="0" w:firstColumn="1" w:lastColumn="0" w:noHBand="0" w:noVBand="1"/>
      </w:tblPr>
      <w:tblGrid>
        <w:gridCol w:w="2632"/>
        <w:gridCol w:w="1159"/>
        <w:gridCol w:w="1088"/>
        <w:gridCol w:w="1017"/>
        <w:gridCol w:w="1017"/>
      </w:tblGrid>
      <w:tr w:rsidR="004C32DC" w:rsidRPr="009207E4" w14:paraId="1375AFCA" w14:textId="77777777" w:rsidTr="004C32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2" w:type="dxa"/>
          </w:tcPr>
          <w:p w14:paraId="6FA8B835" w14:textId="77777777" w:rsidR="004C32DC" w:rsidRPr="00B40039" w:rsidRDefault="004C32DC" w:rsidP="00B10175">
            <w:pPr>
              <w:rPr>
                <w:rFonts w:eastAsia="Arial Unicode MS" w:cstheme="minorHAnsi"/>
                <w:sz w:val="18"/>
              </w:rPr>
            </w:pPr>
          </w:p>
        </w:tc>
        <w:tc>
          <w:tcPr>
            <w:tcW w:w="1159" w:type="dxa"/>
          </w:tcPr>
          <w:p w14:paraId="36AFBB85" w14:textId="77777777" w:rsidR="004C32DC" w:rsidRPr="00B40039" w:rsidRDefault="004C32DC" w:rsidP="00B10175">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 w:val="18"/>
              </w:rPr>
            </w:pPr>
            <w:r w:rsidRPr="00B40039">
              <w:rPr>
                <w:rFonts w:eastAsia="Arial Unicode MS" w:cstheme="minorHAnsi"/>
                <w:sz w:val="18"/>
              </w:rPr>
              <w:t>20</w:t>
            </w:r>
            <w:r>
              <w:rPr>
                <w:rFonts w:eastAsia="Arial Unicode MS" w:cstheme="minorHAnsi"/>
                <w:sz w:val="18"/>
              </w:rPr>
              <w:t>20</w:t>
            </w:r>
          </w:p>
        </w:tc>
        <w:tc>
          <w:tcPr>
            <w:tcW w:w="1088" w:type="dxa"/>
          </w:tcPr>
          <w:p w14:paraId="0EB9B74F" w14:textId="77777777" w:rsidR="004C32DC" w:rsidRPr="00B40039" w:rsidRDefault="004C32DC" w:rsidP="00B10175">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 w:val="18"/>
              </w:rPr>
            </w:pPr>
            <w:r w:rsidRPr="00B40039">
              <w:rPr>
                <w:rFonts w:eastAsia="Arial Unicode MS" w:cstheme="minorHAnsi"/>
                <w:sz w:val="18"/>
              </w:rPr>
              <w:t>20</w:t>
            </w:r>
            <w:r>
              <w:rPr>
                <w:rFonts w:eastAsia="Arial Unicode MS" w:cstheme="minorHAnsi"/>
                <w:sz w:val="18"/>
              </w:rPr>
              <w:t>21</w:t>
            </w:r>
          </w:p>
        </w:tc>
        <w:tc>
          <w:tcPr>
            <w:tcW w:w="1017" w:type="dxa"/>
          </w:tcPr>
          <w:p w14:paraId="05BA0AF3" w14:textId="77777777" w:rsidR="004C32DC" w:rsidRPr="00B40039" w:rsidRDefault="004C32DC" w:rsidP="00B10175">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 w:val="18"/>
              </w:rPr>
            </w:pPr>
            <w:r w:rsidRPr="00B40039">
              <w:rPr>
                <w:rFonts w:eastAsia="Arial Unicode MS" w:cstheme="minorHAnsi"/>
                <w:sz w:val="18"/>
              </w:rPr>
              <w:t>20</w:t>
            </w:r>
            <w:r>
              <w:rPr>
                <w:rFonts w:eastAsia="Arial Unicode MS" w:cstheme="minorHAnsi"/>
                <w:sz w:val="18"/>
              </w:rPr>
              <w:t>22</w:t>
            </w:r>
          </w:p>
        </w:tc>
        <w:tc>
          <w:tcPr>
            <w:tcW w:w="1017" w:type="dxa"/>
          </w:tcPr>
          <w:p w14:paraId="4D42B710" w14:textId="77777777" w:rsidR="004C32DC" w:rsidRPr="00B40039" w:rsidRDefault="004C32DC" w:rsidP="00B10175">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 w:val="18"/>
              </w:rPr>
            </w:pPr>
            <w:r w:rsidRPr="00B40039">
              <w:rPr>
                <w:rFonts w:eastAsia="Arial Unicode MS" w:cstheme="minorHAnsi"/>
                <w:sz w:val="18"/>
              </w:rPr>
              <w:t>20</w:t>
            </w:r>
            <w:r>
              <w:rPr>
                <w:rFonts w:eastAsia="Arial Unicode MS" w:cstheme="minorHAnsi"/>
                <w:sz w:val="18"/>
              </w:rPr>
              <w:t>23</w:t>
            </w:r>
          </w:p>
        </w:tc>
      </w:tr>
      <w:tr w:rsidR="004C32DC" w:rsidRPr="009207E4" w14:paraId="1001DBFA" w14:textId="77777777" w:rsidTr="004C32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2" w:type="dxa"/>
          </w:tcPr>
          <w:p w14:paraId="24E59D18" w14:textId="77777777" w:rsidR="004C32DC" w:rsidRPr="00AF3D1B" w:rsidRDefault="004C32DC" w:rsidP="00B10175">
            <w:pPr>
              <w:rPr>
                <w:rFonts w:eastAsia="Arial Unicode MS" w:cstheme="minorHAnsi"/>
                <w:sz w:val="18"/>
              </w:rPr>
            </w:pPr>
            <w:r w:rsidRPr="00AF3D1B">
              <w:rPr>
                <w:rFonts w:eastAsia="Arial Unicode MS" w:cstheme="minorHAnsi"/>
                <w:sz w:val="18"/>
              </w:rPr>
              <w:t>Nombre missions réalisées en simultané</w:t>
            </w:r>
          </w:p>
        </w:tc>
        <w:tc>
          <w:tcPr>
            <w:tcW w:w="1159" w:type="dxa"/>
          </w:tcPr>
          <w:p w14:paraId="17C86ADA" w14:textId="77777777" w:rsidR="004C32DC" w:rsidRPr="00B40039" w:rsidRDefault="00412069" w:rsidP="00B10175">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Pr>
                <w:rFonts w:eastAsia="Arial Unicode MS" w:cstheme="minorHAnsi"/>
                <w:sz w:val="18"/>
              </w:rPr>
              <w:t>2</w:t>
            </w:r>
            <w:r w:rsidR="00C32669">
              <w:rPr>
                <w:rFonts w:eastAsia="Arial Unicode MS" w:cstheme="minorHAnsi"/>
                <w:sz w:val="18"/>
              </w:rPr>
              <w:t>84</w:t>
            </w:r>
          </w:p>
        </w:tc>
        <w:tc>
          <w:tcPr>
            <w:tcW w:w="1088" w:type="dxa"/>
          </w:tcPr>
          <w:p w14:paraId="7EB7EB75" w14:textId="77777777" w:rsidR="004C32DC" w:rsidRPr="00B40039" w:rsidRDefault="00AB4FD0" w:rsidP="00B10175">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Pr>
                <w:rFonts w:eastAsia="Arial Unicode MS" w:cstheme="minorHAnsi"/>
                <w:sz w:val="18"/>
              </w:rPr>
              <w:t>278</w:t>
            </w:r>
          </w:p>
        </w:tc>
        <w:tc>
          <w:tcPr>
            <w:tcW w:w="1017" w:type="dxa"/>
          </w:tcPr>
          <w:p w14:paraId="70D0E588" w14:textId="77777777" w:rsidR="004C32DC" w:rsidRPr="00B40039" w:rsidRDefault="004C32DC" w:rsidP="00B10175">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Pr>
                <w:rFonts w:eastAsia="Arial Unicode MS" w:cstheme="minorHAnsi"/>
                <w:sz w:val="18"/>
              </w:rPr>
              <w:t>295</w:t>
            </w:r>
          </w:p>
        </w:tc>
        <w:tc>
          <w:tcPr>
            <w:tcW w:w="1017" w:type="dxa"/>
          </w:tcPr>
          <w:p w14:paraId="19028054" w14:textId="77777777" w:rsidR="004C32DC" w:rsidRPr="00B40039" w:rsidRDefault="004C32DC" w:rsidP="00B10175">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Pr>
                <w:rFonts w:eastAsia="Arial Unicode MS" w:cstheme="minorHAnsi"/>
                <w:sz w:val="18"/>
              </w:rPr>
              <w:t>335</w:t>
            </w:r>
          </w:p>
        </w:tc>
      </w:tr>
      <w:tr w:rsidR="004C32DC" w:rsidRPr="009207E4" w14:paraId="6C88471E" w14:textId="77777777" w:rsidTr="004C32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2" w:type="dxa"/>
          </w:tcPr>
          <w:p w14:paraId="3260C7E9" w14:textId="77777777" w:rsidR="004C32DC" w:rsidRPr="00AF3D1B" w:rsidRDefault="004C32DC" w:rsidP="00B10175">
            <w:pPr>
              <w:rPr>
                <w:rFonts w:eastAsia="Arial Unicode MS" w:cstheme="minorHAnsi"/>
                <w:sz w:val="18"/>
              </w:rPr>
            </w:pPr>
            <w:r w:rsidRPr="00AF3D1B">
              <w:rPr>
                <w:rFonts w:eastAsia="Arial Unicode MS" w:cstheme="minorHAnsi"/>
                <w:sz w:val="18"/>
              </w:rPr>
              <w:t>% de missions simultanées</w:t>
            </w:r>
          </w:p>
        </w:tc>
        <w:tc>
          <w:tcPr>
            <w:tcW w:w="1159" w:type="dxa"/>
          </w:tcPr>
          <w:p w14:paraId="45E1F110" w14:textId="77777777" w:rsidR="004C32DC" w:rsidRPr="00B40039" w:rsidRDefault="00412069" w:rsidP="00B10175">
            <w:pPr>
              <w:jc w:val="cente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Pr>
                <w:rFonts w:eastAsia="Arial Unicode MS" w:cstheme="minorHAnsi"/>
                <w:sz w:val="18"/>
              </w:rPr>
              <w:t>20,2</w:t>
            </w:r>
            <w:r w:rsidR="00C32669">
              <w:rPr>
                <w:rFonts w:eastAsia="Arial Unicode MS" w:cstheme="minorHAnsi"/>
                <w:sz w:val="18"/>
              </w:rPr>
              <w:t>9</w:t>
            </w:r>
            <w:r>
              <w:rPr>
                <w:rFonts w:eastAsia="Arial Unicode MS" w:cstheme="minorHAnsi"/>
                <w:sz w:val="18"/>
              </w:rPr>
              <w:t>%</w:t>
            </w:r>
          </w:p>
        </w:tc>
        <w:tc>
          <w:tcPr>
            <w:tcW w:w="1088" w:type="dxa"/>
          </w:tcPr>
          <w:p w14:paraId="07E9CE3B" w14:textId="77777777" w:rsidR="004C32DC" w:rsidRPr="00B40039" w:rsidRDefault="00AB4FD0" w:rsidP="00B10175">
            <w:pPr>
              <w:jc w:val="cente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Pr>
                <w:rFonts w:eastAsia="Arial Unicode MS" w:cstheme="minorHAnsi"/>
                <w:sz w:val="18"/>
              </w:rPr>
              <w:t>20,22%</w:t>
            </w:r>
          </w:p>
        </w:tc>
        <w:tc>
          <w:tcPr>
            <w:tcW w:w="1017" w:type="dxa"/>
          </w:tcPr>
          <w:p w14:paraId="2F9951A0" w14:textId="77777777" w:rsidR="004C32DC" w:rsidRPr="00B40039" w:rsidRDefault="004C32DC" w:rsidP="00B10175">
            <w:pPr>
              <w:jc w:val="cente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Pr>
                <w:rFonts w:eastAsia="Arial Unicode MS" w:cstheme="minorHAnsi"/>
                <w:sz w:val="18"/>
              </w:rPr>
              <w:t>21,03</w:t>
            </w:r>
            <w:r w:rsidRPr="00B40039">
              <w:rPr>
                <w:rFonts w:eastAsia="Arial Unicode MS" w:cstheme="minorHAnsi"/>
                <w:sz w:val="18"/>
              </w:rPr>
              <w:t>%</w:t>
            </w:r>
          </w:p>
        </w:tc>
        <w:tc>
          <w:tcPr>
            <w:tcW w:w="1017" w:type="dxa"/>
          </w:tcPr>
          <w:p w14:paraId="27DD36B3" w14:textId="77777777" w:rsidR="004C32DC" w:rsidRPr="00B40039" w:rsidRDefault="004C32DC" w:rsidP="00B10175">
            <w:pPr>
              <w:jc w:val="cente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Pr>
                <w:rFonts w:eastAsia="Arial Unicode MS" w:cstheme="minorHAnsi"/>
                <w:sz w:val="18"/>
              </w:rPr>
              <w:t>21</w:t>
            </w:r>
            <w:r w:rsidRPr="00B40039">
              <w:rPr>
                <w:rFonts w:eastAsia="Arial Unicode MS" w:cstheme="minorHAnsi"/>
                <w:sz w:val="18"/>
              </w:rPr>
              <w:t>,</w:t>
            </w:r>
            <w:r>
              <w:rPr>
                <w:rFonts w:eastAsia="Arial Unicode MS" w:cstheme="minorHAnsi"/>
                <w:sz w:val="18"/>
              </w:rPr>
              <w:t>14</w:t>
            </w:r>
            <w:r w:rsidRPr="00B40039">
              <w:rPr>
                <w:rFonts w:eastAsia="Arial Unicode MS" w:cstheme="minorHAnsi"/>
                <w:sz w:val="18"/>
              </w:rPr>
              <w:t>%</w:t>
            </w:r>
          </w:p>
        </w:tc>
      </w:tr>
      <w:tr w:rsidR="004C32DC" w:rsidRPr="009207E4" w14:paraId="453F3034" w14:textId="77777777" w:rsidTr="004C32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2" w:type="dxa"/>
          </w:tcPr>
          <w:p w14:paraId="431D3EC9" w14:textId="77777777" w:rsidR="004C32DC" w:rsidRPr="00B40039" w:rsidRDefault="004C32DC" w:rsidP="00B10175">
            <w:pPr>
              <w:rPr>
                <w:rFonts w:eastAsia="Arial Unicode MS" w:cstheme="minorHAnsi"/>
                <w:sz w:val="18"/>
              </w:rPr>
            </w:pPr>
            <w:r w:rsidRPr="00AF3D1B">
              <w:rPr>
                <w:rFonts w:eastAsia="Arial Unicode MS" w:cstheme="minorHAnsi"/>
                <w:sz w:val="18"/>
              </w:rPr>
              <w:t>Temps de vol simultané (en heures)</w:t>
            </w:r>
          </w:p>
        </w:tc>
        <w:tc>
          <w:tcPr>
            <w:tcW w:w="1159" w:type="dxa"/>
          </w:tcPr>
          <w:p w14:paraId="53FE8CA5" w14:textId="77777777" w:rsidR="004C32DC" w:rsidRPr="00B40039" w:rsidRDefault="00412069" w:rsidP="00B10175">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Pr>
                <w:rFonts w:eastAsia="Arial Unicode MS" w:cstheme="minorHAnsi"/>
                <w:sz w:val="18"/>
              </w:rPr>
              <w:t>3</w:t>
            </w:r>
            <w:r w:rsidR="00C32669">
              <w:rPr>
                <w:rFonts w:eastAsia="Arial Unicode MS" w:cstheme="minorHAnsi"/>
                <w:sz w:val="18"/>
              </w:rPr>
              <w:t>25</w:t>
            </w:r>
            <w:r>
              <w:rPr>
                <w:rFonts w:eastAsia="Arial Unicode MS" w:cstheme="minorHAnsi"/>
                <w:sz w:val="18"/>
              </w:rPr>
              <w:t>:</w:t>
            </w:r>
            <w:r w:rsidR="00C32669">
              <w:rPr>
                <w:rFonts w:eastAsia="Arial Unicode MS" w:cstheme="minorHAnsi"/>
                <w:sz w:val="18"/>
              </w:rPr>
              <w:t>36</w:t>
            </w:r>
          </w:p>
        </w:tc>
        <w:tc>
          <w:tcPr>
            <w:tcW w:w="1088" w:type="dxa"/>
          </w:tcPr>
          <w:p w14:paraId="676677CC" w14:textId="77777777" w:rsidR="004C32DC" w:rsidRPr="00B40039" w:rsidRDefault="00AB4FD0" w:rsidP="00B10175">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Pr>
                <w:rFonts w:eastAsia="Arial Unicode MS" w:cstheme="minorHAnsi"/>
                <w:sz w:val="18"/>
              </w:rPr>
              <w:t>338 :57</w:t>
            </w:r>
          </w:p>
        </w:tc>
        <w:tc>
          <w:tcPr>
            <w:tcW w:w="1017" w:type="dxa"/>
          </w:tcPr>
          <w:p w14:paraId="610EAF7D" w14:textId="77777777" w:rsidR="004C32DC" w:rsidRPr="00B40039" w:rsidRDefault="004C32DC" w:rsidP="00B10175">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Pr>
                <w:rFonts w:eastAsia="Arial Unicode MS" w:cstheme="minorHAnsi"/>
                <w:sz w:val="18"/>
              </w:rPr>
              <w:t>314</w:t>
            </w:r>
            <w:r w:rsidRPr="00B40039">
              <w:rPr>
                <w:rFonts w:eastAsia="Arial Unicode MS" w:cstheme="minorHAnsi"/>
                <w:sz w:val="18"/>
              </w:rPr>
              <w:t>:</w:t>
            </w:r>
            <w:r>
              <w:rPr>
                <w:rFonts w:eastAsia="Arial Unicode MS" w:cstheme="minorHAnsi"/>
                <w:sz w:val="18"/>
              </w:rPr>
              <w:t>04</w:t>
            </w:r>
          </w:p>
        </w:tc>
        <w:tc>
          <w:tcPr>
            <w:tcW w:w="1017" w:type="dxa"/>
          </w:tcPr>
          <w:p w14:paraId="0B6F3B36" w14:textId="77777777" w:rsidR="004C32DC" w:rsidRPr="00B40039" w:rsidRDefault="004C32DC" w:rsidP="00B10175">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Pr>
                <w:rFonts w:eastAsia="Arial Unicode MS" w:cstheme="minorHAnsi"/>
                <w:sz w:val="18"/>
              </w:rPr>
              <w:t>313</w:t>
            </w:r>
            <w:r w:rsidRPr="00B40039">
              <w:rPr>
                <w:rFonts w:eastAsia="Arial Unicode MS" w:cstheme="minorHAnsi"/>
                <w:sz w:val="18"/>
              </w:rPr>
              <w:t>:</w:t>
            </w:r>
            <w:r>
              <w:rPr>
                <w:rFonts w:eastAsia="Arial Unicode MS" w:cstheme="minorHAnsi"/>
                <w:sz w:val="18"/>
              </w:rPr>
              <w:t>22</w:t>
            </w:r>
          </w:p>
        </w:tc>
      </w:tr>
    </w:tbl>
    <w:p w14:paraId="24290D77" w14:textId="77777777" w:rsidR="00F43A8E" w:rsidRPr="00EB1A03" w:rsidRDefault="00F43A8E" w:rsidP="00047099">
      <w:pPr>
        <w:rPr>
          <w:rFonts w:eastAsia="Arial Unicode MS" w:cstheme="minorHAnsi"/>
          <w:b/>
          <w:u w:val="single"/>
        </w:rPr>
      </w:pPr>
      <w:r w:rsidRPr="00B26973">
        <w:rPr>
          <w:rFonts w:eastAsia="Arial Unicode MS" w:cstheme="minorHAnsi"/>
          <w:b/>
          <w:u w:val="single"/>
        </w:rPr>
        <w:t>Pour le SAMU 12, l’activité des transports sanitaires héliportés est la suivant et est donnée à titre indicatif :</w:t>
      </w:r>
    </w:p>
    <w:tbl>
      <w:tblPr>
        <w:tblStyle w:val="Grilleclaire-Accent4"/>
        <w:tblW w:w="0" w:type="auto"/>
        <w:tblLayout w:type="fixed"/>
        <w:tblLook w:val="04A0" w:firstRow="1" w:lastRow="0" w:firstColumn="1" w:lastColumn="0" w:noHBand="0" w:noVBand="1"/>
      </w:tblPr>
      <w:tblGrid>
        <w:gridCol w:w="1193"/>
        <w:gridCol w:w="2021"/>
        <w:gridCol w:w="2110"/>
        <w:gridCol w:w="1872"/>
        <w:gridCol w:w="2292"/>
      </w:tblGrid>
      <w:tr w:rsidR="00F43A8E" w:rsidRPr="009207E4" w14:paraId="3AF82F87" w14:textId="77777777" w:rsidTr="00AA3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3" w:type="dxa"/>
          </w:tcPr>
          <w:p w14:paraId="55F64826" w14:textId="77777777" w:rsidR="00F43A8E" w:rsidRPr="00EB1A03" w:rsidRDefault="00F43A8E" w:rsidP="00F43A8E">
            <w:pPr>
              <w:rPr>
                <w:rFonts w:eastAsia="Arial Unicode MS" w:cstheme="minorHAnsi"/>
                <w:sz w:val="18"/>
              </w:rPr>
            </w:pPr>
          </w:p>
        </w:tc>
        <w:tc>
          <w:tcPr>
            <w:tcW w:w="2021" w:type="dxa"/>
          </w:tcPr>
          <w:p w14:paraId="643AC34D" w14:textId="77777777" w:rsidR="00F43A8E" w:rsidRPr="00EB1A03" w:rsidRDefault="00DF0750" w:rsidP="00F43A8E">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 w:val="18"/>
              </w:rPr>
            </w:pPr>
            <w:r w:rsidRPr="00EB1A03">
              <w:rPr>
                <w:rFonts w:eastAsia="Arial Unicode MS" w:cstheme="minorHAnsi"/>
                <w:sz w:val="18"/>
              </w:rPr>
              <w:t>2020</w:t>
            </w:r>
          </w:p>
        </w:tc>
        <w:tc>
          <w:tcPr>
            <w:tcW w:w="2110" w:type="dxa"/>
          </w:tcPr>
          <w:p w14:paraId="3D635796" w14:textId="77777777" w:rsidR="00F43A8E" w:rsidRPr="00EB1A03" w:rsidRDefault="00DF0750" w:rsidP="00F43A8E">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 w:val="18"/>
              </w:rPr>
            </w:pPr>
            <w:r w:rsidRPr="00EB1A03">
              <w:rPr>
                <w:rFonts w:eastAsia="Arial Unicode MS" w:cstheme="minorHAnsi"/>
                <w:sz w:val="18"/>
              </w:rPr>
              <w:t>2021</w:t>
            </w:r>
          </w:p>
        </w:tc>
        <w:tc>
          <w:tcPr>
            <w:tcW w:w="1872" w:type="dxa"/>
          </w:tcPr>
          <w:p w14:paraId="2723DD93" w14:textId="77777777" w:rsidR="00F43A8E" w:rsidRPr="00EB1A03" w:rsidRDefault="00DF0750" w:rsidP="00F43A8E">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 w:val="18"/>
              </w:rPr>
            </w:pPr>
            <w:r w:rsidRPr="00EB1A03">
              <w:rPr>
                <w:rFonts w:eastAsia="Arial Unicode MS" w:cstheme="minorHAnsi"/>
                <w:sz w:val="18"/>
              </w:rPr>
              <w:t>2022</w:t>
            </w:r>
          </w:p>
        </w:tc>
        <w:tc>
          <w:tcPr>
            <w:tcW w:w="2292" w:type="dxa"/>
          </w:tcPr>
          <w:p w14:paraId="25F82034" w14:textId="77777777" w:rsidR="00F43A8E" w:rsidRPr="00EB1A03" w:rsidRDefault="00DF0750" w:rsidP="00F43A8E">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 w:val="18"/>
              </w:rPr>
            </w:pPr>
            <w:r w:rsidRPr="00EB1A03">
              <w:rPr>
                <w:rFonts w:eastAsia="Arial Unicode MS" w:cstheme="minorHAnsi"/>
                <w:sz w:val="18"/>
              </w:rPr>
              <w:t>2023</w:t>
            </w:r>
          </w:p>
        </w:tc>
      </w:tr>
      <w:tr w:rsidR="00F43A8E" w:rsidRPr="009207E4" w14:paraId="4CD57108" w14:textId="77777777" w:rsidTr="00AA38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3" w:type="dxa"/>
            <w:vMerge w:val="restart"/>
          </w:tcPr>
          <w:p w14:paraId="5E441034" w14:textId="77777777" w:rsidR="00F43A8E" w:rsidRPr="003C543D" w:rsidRDefault="00F43A8E" w:rsidP="00F43A8E">
            <w:pPr>
              <w:rPr>
                <w:rFonts w:eastAsia="Arial Unicode MS" w:cstheme="minorHAnsi"/>
                <w:sz w:val="18"/>
              </w:rPr>
            </w:pPr>
            <w:r w:rsidRPr="003C543D">
              <w:rPr>
                <w:rFonts w:eastAsia="Arial Unicode MS" w:cstheme="minorHAnsi"/>
                <w:sz w:val="18"/>
              </w:rPr>
              <w:t>SAMU 12</w:t>
            </w:r>
          </w:p>
        </w:tc>
        <w:tc>
          <w:tcPr>
            <w:tcW w:w="2021" w:type="dxa"/>
          </w:tcPr>
          <w:p w14:paraId="742E83A3" w14:textId="77777777" w:rsidR="00F43A8E" w:rsidRPr="00381091" w:rsidRDefault="00DF0750"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rPr>
            </w:pPr>
            <w:r w:rsidRPr="003B62C5">
              <w:rPr>
                <w:rFonts w:eastAsia="Arial Unicode MS" w:cstheme="minorHAnsi"/>
                <w:b/>
                <w:sz w:val="18"/>
              </w:rPr>
              <w:t>514.46</w:t>
            </w:r>
            <w:r w:rsidR="00CE3396" w:rsidRPr="003B62C5">
              <w:rPr>
                <w:rFonts w:eastAsia="Arial Unicode MS" w:cstheme="minorHAnsi"/>
                <w:b/>
                <w:sz w:val="18"/>
              </w:rPr>
              <w:t xml:space="preserve"> </w:t>
            </w:r>
            <w:r w:rsidRPr="003B62C5">
              <w:rPr>
                <w:rFonts w:eastAsia="Arial Unicode MS" w:cstheme="minorHAnsi"/>
                <w:b/>
                <w:sz w:val="18"/>
              </w:rPr>
              <w:t>H</w:t>
            </w:r>
            <w:r w:rsidR="00F43A8E" w:rsidRPr="003B62C5">
              <w:rPr>
                <w:rFonts w:eastAsia="Arial Unicode MS" w:cstheme="minorHAnsi"/>
                <w:b/>
                <w:sz w:val="18"/>
              </w:rPr>
              <w:t xml:space="preserve"> dont :</w:t>
            </w:r>
          </w:p>
          <w:p w14:paraId="377D01DF" w14:textId="77777777" w:rsidR="00F43A8E" w:rsidRPr="00C12B53" w:rsidRDefault="00DF0750"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sidRPr="00B26973">
              <w:rPr>
                <w:rFonts w:eastAsia="Arial Unicode MS" w:cstheme="minorHAnsi"/>
                <w:sz w:val="18"/>
              </w:rPr>
              <w:t>224.35</w:t>
            </w:r>
            <w:r w:rsidR="00CE3396" w:rsidRPr="00B26973">
              <w:rPr>
                <w:rFonts w:eastAsia="Arial Unicode MS" w:cstheme="minorHAnsi"/>
                <w:sz w:val="18"/>
              </w:rPr>
              <w:t xml:space="preserve"> </w:t>
            </w:r>
            <w:r w:rsidR="00F43A8E" w:rsidRPr="00C12B53">
              <w:rPr>
                <w:rFonts w:eastAsia="Arial Unicode MS" w:cstheme="minorHAnsi"/>
                <w:sz w:val="18"/>
              </w:rPr>
              <w:t>H primaires</w:t>
            </w:r>
          </w:p>
          <w:p w14:paraId="51BD9304" w14:textId="77777777" w:rsidR="00F43A8E" w:rsidRPr="00B91272" w:rsidRDefault="00DF0750"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sidRPr="00B91272">
              <w:rPr>
                <w:rFonts w:eastAsia="Arial Unicode MS" w:cstheme="minorHAnsi"/>
                <w:sz w:val="18"/>
              </w:rPr>
              <w:t>290.11</w:t>
            </w:r>
            <w:r w:rsidR="00CE3396" w:rsidRPr="00B91272">
              <w:rPr>
                <w:rFonts w:eastAsia="Arial Unicode MS" w:cstheme="minorHAnsi"/>
                <w:sz w:val="18"/>
              </w:rPr>
              <w:t xml:space="preserve"> </w:t>
            </w:r>
            <w:r w:rsidR="00F43A8E" w:rsidRPr="00B91272">
              <w:rPr>
                <w:rFonts w:eastAsia="Arial Unicode MS" w:cstheme="minorHAnsi"/>
                <w:sz w:val="18"/>
              </w:rPr>
              <w:t>H secondaires</w:t>
            </w:r>
          </w:p>
        </w:tc>
        <w:tc>
          <w:tcPr>
            <w:tcW w:w="2110" w:type="dxa"/>
          </w:tcPr>
          <w:p w14:paraId="70BDD379" w14:textId="77777777" w:rsidR="00DF0750" w:rsidRPr="00EB1A03" w:rsidRDefault="00DF0750" w:rsidP="00DF0750">
            <w:pP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rPr>
            </w:pPr>
            <w:r w:rsidRPr="00EB1A03">
              <w:rPr>
                <w:rFonts w:eastAsia="Arial Unicode MS" w:cstheme="minorHAnsi"/>
                <w:b/>
                <w:sz w:val="18"/>
              </w:rPr>
              <w:t>498.30</w:t>
            </w:r>
            <w:r w:rsidR="00CE3396" w:rsidRPr="00EB1A03">
              <w:rPr>
                <w:rFonts w:eastAsia="Arial Unicode MS" w:cstheme="minorHAnsi"/>
                <w:b/>
                <w:sz w:val="18"/>
              </w:rPr>
              <w:t xml:space="preserve"> </w:t>
            </w:r>
            <w:r w:rsidRPr="00EB1A03">
              <w:rPr>
                <w:rFonts w:eastAsia="Arial Unicode MS" w:cstheme="minorHAnsi"/>
                <w:b/>
                <w:sz w:val="18"/>
              </w:rPr>
              <w:t>H dont :</w:t>
            </w:r>
          </w:p>
          <w:p w14:paraId="3D66ACB0" w14:textId="77777777" w:rsidR="00DF0750" w:rsidRPr="00EB1A03" w:rsidRDefault="00DF0750" w:rsidP="00DF0750">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sidRPr="00EB1A03">
              <w:rPr>
                <w:rFonts w:eastAsia="Arial Unicode MS" w:cstheme="minorHAnsi"/>
                <w:sz w:val="18"/>
              </w:rPr>
              <w:t>235.54</w:t>
            </w:r>
            <w:r w:rsidR="00CE3396" w:rsidRPr="00EB1A03">
              <w:rPr>
                <w:rFonts w:eastAsia="Arial Unicode MS" w:cstheme="minorHAnsi"/>
                <w:sz w:val="18"/>
              </w:rPr>
              <w:t xml:space="preserve"> </w:t>
            </w:r>
            <w:r w:rsidRPr="00EB1A03">
              <w:rPr>
                <w:rFonts w:eastAsia="Arial Unicode MS" w:cstheme="minorHAnsi"/>
                <w:sz w:val="18"/>
              </w:rPr>
              <w:t>H primaires</w:t>
            </w:r>
          </w:p>
          <w:p w14:paraId="26FBACC9" w14:textId="77777777" w:rsidR="00F43A8E" w:rsidRPr="00EB1A03" w:rsidRDefault="00DF0750"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sidRPr="00EB1A03">
              <w:rPr>
                <w:rFonts w:eastAsia="Arial Unicode MS" w:cstheme="minorHAnsi"/>
                <w:sz w:val="18"/>
              </w:rPr>
              <w:t>262.36</w:t>
            </w:r>
            <w:r w:rsidR="00CE3396" w:rsidRPr="00EB1A03">
              <w:rPr>
                <w:rFonts w:eastAsia="Arial Unicode MS" w:cstheme="minorHAnsi"/>
                <w:sz w:val="18"/>
              </w:rPr>
              <w:t xml:space="preserve"> </w:t>
            </w:r>
            <w:r w:rsidRPr="00EB1A03">
              <w:rPr>
                <w:rFonts w:eastAsia="Arial Unicode MS" w:cstheme="minorHAnsi"/>
                <w:sz w:val="18"/>
              </w:rPr>
              <w:t>H secondaires</w:t>
            </w:r>
          </w:p>
        </w:tc>
        <w:tc>
          <w:tcPr>
            <w:tcW w:w="1872" w:type="dxa"/>
          </w:tcPr>
          <w:p w14:paraId="2020747C" w14:textId="77777777" w:rsidR="00DF0750" w:rsidRPr="00EB1A03" w:rsidRDefault="00DF0750" w:rsidP="00DF0750">
            <w:pP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rPr>
            </w:pPr>
            <w:r w:rsidRPr="00EB1A03">
              <w:rPr>
                <w:rFonts w:eastAsia="Arial Unicode MS" w:cstheme="minorHAnsi"/>
                <w:b/>
                <w:sz w:val="18"/>
              </w:rPr>
              <w:t>441.19H dont :</w:t>
            </w:r>
          </w:p>
          <w:p w14:paraId="18218E3E" w14:textId="77777777" w:rsidR="00DF0750" w:rsidRPr="00EB1A03" w:rsidRDefault="00DF0750" w:rsidP="00DF0750">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sidRPr="00EB1A03">
              <w:rPr>
                <w:rFonts w:eastAsia="Arial Unicode MS" w:cstheme="minorHAnsi"/>
                <w:sz w:val="18"/>
              </w:rPr>
              <w:t>206.03H primaires</w:t>
            </w:r>
          </w:p>
          <w:p w14:paraId="5A5AA827" w14:textId="77777777" w:rsidR="00F43A8E" w:rsidRPr="00EB1A03" w:rsidRDefault="00DF0750"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highlight w:val="yellow"/>
              </w:rPr>
            </w:pPr>
            <w:r w:rsidRPr="00EB1A03">
              <w:rPr>
                <w:rFonts w:eastAsia="Arial Unicode MS" w:cstheme="minorHAnsi"/>
                <w:sz w:val="18"/>
              </w:rPr>
              <w:t>235.16H secondaires</w:t>
            </w:r>
            <w:r w:rsidRPr="00EB1A03" w:rsidDel="00DF0750">
              <w:rPr>
                <w:rFonts w:eastAsia="Arial Unicode MS" w:cstheme="minorHAnsi"/>
                <w:b/>
                <w:sz w:val="18"/>
                <w:highlight w:val="yellow"/>
              </w:rPr>
              <w:t xml:space="preserve"> </w:t>
            </w:r>
          </w:p>
        </w:tc>
        <w:tc>
          <w:tcPr>
            <w:tcW w:w="2292" w:type="dxa"/>
          </w:tcPr>
          <w:p w14:paraId="62F1D2E2" w14:textId="77777777" w:rsidR="00DF0750" w:rsidRPr="00EB1A03" w:rsidRDefault="00DF0750" w:rsidP="00DF0750">
            <w:pP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rPr>
            </w:pPr>
            <w:r w:rsidRPr="00EB1A03">
              <w:rPr>
                <w:rFonts w:eastAsia="Arial Unicode MS" w:cstheme="minorHAnsi"/>
                <w:b/>
                <w:sz w:val="18"/>
              </w:rPr>
              <w:t>466.31H dont :</w:t>
            </w:r>
          </w:p>
          <w:p w14:paraId="72340576" w14:textId="77777777" w:rsidR="00DF0750" w:rsidRPr="00EB1A03" w:rsidRDefault="00DF0750" w:rsidP="00DF0750">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rPr>
            </w:pPr>
            <w:r w:rsidRPr="00EB1A03">
              <w:rPr>
                <w:rFonts w:eastAsia="Arial Unicode MS" w:cstheme="minorHAnsi"/>
                <w:sz w:val="18"/>
              </w:rPr>
              <w:t>209.84H primaires</w:t>
            </w:r>
          </w:p>
          <w:p w14:paraId="50C26625" w14:textId="77777777" w:rsidR="00F43A8E" w:rsidRPr="00EB1A03" w:rsidRDefault="00DF0750" w:rsidP="00DF0750">
            <w:pPr>
              <w:cnfStyle w:val="000000100000" w:firstRow="0" w:lastRow="0" w:firstColumn="0" w:lastColumn="0" w:oddVBand="0" w:evenVBand="0" w:oddHBand="1" w:evenHBand="0" w:firstRowFirstColumn="0" w:firstRowLastColumn="0" w:lastRowFirstColumn="0" w:lastRowLastColumn="0"/>
              <w:rPr>
                <w:rFonts w:eastAsia="Arial Unicode MS" w:cstheme="minorHAnsi"/>
                <w:b/>
                <w:strike/>
                <w:color w:val="FF0000"/>
                <w:sz w:val="18"/>
              </w:rPr>
            </w:pPr>
            <w:r w:rsidRPr="00EB1A03">
              <w:rPr>
                <w:rFonts w:eastAsia="Arial Unicode MS" w:cstheme="minorHAnsi"/>
                <w:sz w:val="18"/>
              </w:rPr>
              <w:t>256.47H secondaires</w:t>
            </w:r>
          </w:p>
        </w:tc>
      </w:tr>
      <w:tr w:rsidR="00F43A8E" w:rsidRPr="009207E4" w14:paraId="67493FA7" w14:textId="77777777" w:rsidTr="00AA38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3" w:type="dxa"/>
            <w:vMerge/>
          </w:tcPr>
          <w:p w14:paraId="335E26B5" w14:textId="77777777" w:rsidR="00F43A8E" w:rsidRPr="00EB1A03" w:rsidRDefault="00F43A8E" w:rsidP="00F43A8E">
            <w:pPr>
              <w:rPr>
                <w:rFonts w:eastAsia="Arial Unicode MS" w:cstheme="minorHAnsi"/>
                <w:sz w:val="18"/>
              </w:rPr>
            </w:pPr>
          </w:p>
        </w:tc>
        <w:tc>
          <w:tcPr>
            <w:tcW w:w="2021" w:type="dxa"/>
          </w:tcPr>
          <w:p w14:paraId="3DFFCFB0" w14:textId="77777777" w:rsidR="00F43A8E" w:rsidRPr="00EB1A03" w:rsidRDefault="001C3522" w:rsidP="00F43A8E">
            <w:pPr>
              <w:cnfStyle w:val="000000010000" w:firstRow="0" w:lastRow="0" w:firstColumn="0" w:lastColumn="0" w:oddVBand="0" w:evenVBand="0" w:oddHBand="0" w:evenHBand="1" w:firstRowFirstColumn="0" w:firstRowLastColumn="0" w:lastRowFirstColumn="0" w:lastRowLastColumn="0"/>
              <w:rPr>
                <w:rFonts w:eastAsia="Arial Unicode MS" w:cstheme="minorHAnsi"/>
                <w:b/>
                <w:sz w:val="18"/>
              </w:rPr>
            </w:pPr>
            <w:r w:rsidRPr="00EB1A03">
              <w:rPr>
                <w:rFonts w:eastAsia="Arial Unicode MS" w:cstheme="minorHAnsi"/>
                <w:b/>
                <w:sz w:val="18"/>
              </w:rPr>
              <w:t>658</w:t>
            </w:r>
            <w:r w:rsidR="00CE3396" w:rsidRPr="00EB1A03">
              <w:rPr>
                <w:rFonts w:eastAsia="Arial Unicode MS" w:cstheme="minorHAnsi"/>
                <w:b/>
                <w:sz w:val="18"/>
              </w:rPr>
              <w:t xml:space="preserve"> </w:t>
            </w:r>
            <w:r w:rsidR="00F43A8E" w:rsidRPr="00EB1A03">
              <w:rPr>
                <w:rFonts w:eastAsia="Arial Unicode MS" w:cstheme="minorHAnsi"/>
                <w:b/>
                <w:sz w:val="18"/>
              </w:rPr>
              <w:t xml:space="preserve">missions dont : </w:t>
            </w:r>
          </w:p>
          <w:p w14:paraId="19CF55ED" w14:textId="77777777" w:rsidR="00E95A2A" w:rsidRDefault="001C3522" w:rsidP="00F43A8E">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sidRPr="00EB1A03">
              <w:rPr>
                <w:rFonts w:eastAsia="Arial Unicode MS" w:cstheme="minorHAnsi"/>
                <w:bCs/>
                <w:sz w:val="18"/>
              </w:rPr>
              <w:t>36</w:t>
            </w:r>
            <w:r w:rsidR="00AF068A" w:rsidRPr="00EB1A03">
              <w:rPr>
                <w:rFonts w:eastAsia="Arial Unicode MS" w:cstheme="minorHAnsi"/>
                <w:bCs/>
                <w:sz w:val="18"/>
              </w:rPr>
              <w:t>3</w:t>
            </w:r>
            <w:r w:rsidR="00E95A2A">
              <w:rPr>
                <w:rFonts w:eastAsia="Arial Unicode MS" w:cstheme="minorHAnsi"/>
                <w:bCs/>
                <w:sz w:val="18"/>
              </w:rPr>
              <w:t xml:space="preserve"> </w:t>
            </w:r>
            <w:r w:rsidR="00F43A8E" w:rsidRPr="00EB1A03">
              <w:rPr>
                <w:rFonts w:eastAsia="Arial Unicode MS" w:cstheme="minorHAnsi"/>
                <w:sz w:val="18"/>
              </w:rPr>
              <w:t>primaires</w:t>
            </w:r>
            <w:r w:rsidR="00E95A2A">
              <w:rPr>
                <w:rFonts w:eastAsia="Arial Unicode MS" w:cstheme="minorHAnsi"/>
                <w:sz w:val="18"/>
              </w:rPr>
              <w:t xml:space="preserve">       </w:t>
            </w:r>
          </w:p>
          <w:p w14:paraId="42202769" w14:textId="77777777" w:rsidR="00F43A8E" w:rsidRPr="00381091" w:rsidRDefault="001D28DC" w:rsidP="00F43A8E">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Pr>
                <w:rFonts w:eastAsia="Arial Unicode MS" w:cstheme="minorHAnsi"/>
                <w:bCs/>
                <w:sz w:val="18"/>
              </w:rPr>
              <w:t>2</w:t>
            </w:r>
            <w:r w:rsidR="001C3522" w:rsidRPr="003B62C5">
              <w:rPr>
                <w:rFonts w:eastAsia="Arial Unicode MS" w:cstheme="minorHAnsi"/>
                <w:bCs/>
                <w:sz w:val="18"/>
              </w:rPr>
              <w:t>95</w:t>
            </w:r>
            <w:r w:rsidR="00CE3396" w:rsidRPr="003B62C5">
              <w:rPr>
                <w:rFonts w:eastAsia="Arial Unicode MS" w:cstheme="minorHAnsi"/>
                <w:bCs/>
                <w:sz w:val="18"/>
              </w:rPr>
              <w:t xml:space="preserve"> </w:t>
            </w:r>
            <w:r w:rsidR="00F43A8E" w:rsidRPr="003B62C5">
              <w:rPr>
                <w:rFonts w:eastAsia="Arial Unicode MS" w:cstheme="minorHAnsi"/>
                <w:sz w:val="18"/>
              </w:rPr>
              <w:t>secondaires</w:t>
            </w:r>
          </w:p>
        </w:tc>
        <w:tc>
          <w:tcPr>
            <w:tcW w:w="2110" w:type="dxa"/>
          </w:tcPr>
          <w:p w14:paraId="6694B777" w14:textId="77777777" w:rsidR="00DF0750" w:rsidRPr="00C12B53" w:rsidRDefault="001C3522" w:rsidP="00DF0750">
            <w:pPr>
              <w:cnfStyle w:val="000000010000" w:firstRow="0" w:lastRow="0" w:firstColumn="0" w:lastColumn="0" w:oddVBand="0" w:evenVBand="0" w:oddHBand="0" w:evenHBand="1" w:firstRowFirstColumn="0" w:firstRowLastColumn="0" w:lastRowFirstColumn="0" w:lastRowLastColumn="0"/>
              <w:rPr>
                <w:rFonts w:eastAsia="Arial Unicode MS" w:cstheme="minorHAnsi"/>
                <w:b/>
                <w:sz w:val="18"/>
              </w:rPr>
            </w:pPr>
            <w:r w:rsidRPr="00B26973">
              <w:rPr>
                <w:rFonts w:eastAsia="Arial Unicode MS" w:cstheme="minorHAnsi"/>
                <w:b/>
                <w:sz w:val="18"/>
              </w:rPr>
              <w:t>636</w:t>
            </w:r>
            <w:r w:rsidR="00CE3396" w:rsidRPr="00B26973">
              <w:rPr>
                <w:rFonts w:eastAsia="Arial Unicode MS" w:cstheme="minorHAnsi"/>
                <w:b/>
                <w:sz w:val="18"/>
              </w:rPr>
              <w:t xml:space="preserve"> </w:t>
            </w:r>
            <w:r w:rsidR="00DF0750" w:rsidRPr="00C12B53">
              <w:rPr>
                <w:rFonts w:eastAsia="Arial Unicode MS" w:cstheme="minorHAnsi"/>
                <w:b/>
                <w:sz w:val="18"/>
              </w:rPr>
              <w:t xml:space="preserve">missions dont : </w:t>
            </w:r>
          </w:p>
          <w:p w14:paraId="724F45A4" w14:textId="77777777" w:rsidR="00DF0750" w:rsidRPr="00B91272" w:rsidRDefault="001C3522" w:rsidP="00DF0750">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sidRPr="00B91272">
              <w:rPr>
                <w:rFonts w:eastAsia="Arial Unicode MS" w:cstheme="minorHAnsi"/>
                <w:sz w:val="18"/>
              </w:rPr>
              <w:t>364</w:t>
            </w:r>
            <w:r w:rsidR="00CE3396" w:rsidRPr="00B91272">
              <w:rPr>
                <w:rFonts w:eastAsia="Arial Unicode MS" w:cstheme="minorHAnsi"/>
                <w:sz w:val="18"/>
              </w:rPr>
              <w:t xml:space="preserve"> </w:t>
            </w:r>
            <w:r w:rsidR="00DF0750" w:rsidRPr="00B91272">
              <w:rPr>
                <w:rFonts w:eastAsia="Arial Unicode MS" w:cstheme="minorHAnsi"/>
                <w:sz w:val="18"/>
              </w:rPr>
              <w:t>primaires</w:t>
            </w:r>
          </w:p>
          <w:p w14:paraId="662F969E" w14:textId="77777777" w:rsidR="00F43A8E" w:rsidRPr="00EB1A03" w:rsidRDefault="001C3522" w:rsidP="00F43A8E">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sidRPr="00EB1A03">
              <w:rPr>
                <w:rFonts w:eastAsia="Arial Unicode MS" w:cstheme="minorHAnsi"/>
                <w:sz w:val="18"/>
              </w:rPr>
              <w:t>272</w:t>
            </w:r>
            <w:r w:rsidR="00CE3396" w:rsidRPr="00EB1A03">
              <w:rPr>
                <w:rFonts w:eastAsia="Arial Unicode MS" w:cstheme="minorHAnsi"/>
                <w:sz w:val="18"/>
              </w:rPr>
              <w:t xml:space="preserve"> </w:t>
            </w:r>
            <w:r w:rsidR="00DF0750" w:rsidRPr="00EB1A03">
              <w:rPr>
                <w:rFonts w:eastAsia="Arial Unicode MS" w:cstheme="minorHAnsi"/>
                <w:sz w:val="18"/>
              </w:rPr>
              <w:t>secondaires</w:t>
            </w:r>
          </w:p>
        </w:tc>
        <w:tc>
          <w:tcPr>
            <w:tcW w:w="1872" w:type="dxa"/>
          </w:tcPr>
          <w:p w14:paraId="4AB216EC" w14:textId="77777777" w:rsidR="00DF0750" w:rsidRPr="00EB1A03" w:rsidRDefault="001C3522" w:rsidP="00DF0750">
            <w:pPr>
              <w:cnfStyle w:val="000000010000" w:firstRow="0" w:lastRow="0" w:firstColumn="0" w:lastColumn="0" w:oddVBand="0" w:evenVBand="0" w:oddHBand="0" w:evenHBand="1" w:firstRowFirstColumn="0" w:firstRowLastColumn="0" w:lastRowFirstColumn="0" w:lastRowLastColumn="0"/>
              <w:rPr>
                <w:rFonts w:eastAsia="Arial Unicode MS" w:cstheme="minorHAnsi"/>
                <w:b/>
                <w:sz w:val="18"/>
              </w:rPr>
            </w:pPr>
            <w:r w:rsidRPr="00EB1A03">
              <w:rPr>
                <w:rFonts w:eastAsia="Arial Unicode MS" w:cstheme="minorHAnsi"/>
                <w:b/>
                <w:sz w:val="18"/>
              </w:rPr>
              <w:t>573</w:t>
            </w:r>
            <w:r w:rsidR="00CE3396" w:rsidRPr="00EB1A03">
              <w:rPr>
                <w:rFonts w:eastAsia="Arial Unicode MS" w:cstheme="minorHAnsi"/>
                <w:b/>
                <w:sz w:val="18"/>
              </w:rPr>
              <w:t xml:space="preserve"> </w:t>
            </w:r>
            <w:r w:rsidR="00DF0750" w:rsidRPr="00EB1A03">
              <w:rPr>
                <w:rFonts w:eastAsia="Arial Unicode MS" w:cstheme="minorHAnsi"/>
                <w:b/>
                <w:sz w:val="18"/>
              </w:rPr>
              <w:t xml:space="preserve">missions dont : </w:t>
            </w:r>
          </w:p>
          <w:p w14:paraId="2D262850" w14:textId="77777777" w:rsidR="00DF0750" w:rsidRPr="00EB1A03" w:rsidRDefault="001C3522" w:rsidP="00DF0750">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sidRPr="00EB1A03">
              <w:rPr>
                <w:rFonts w:eastAsia="Arial Unicode MS" w:cstheme="minorHAnsi"/>
                <w:sz w:val="18"/>
              </w:rPr>
              <w:t>322</w:t>
            </w:r>
            <w:r w:rsidR="00CE3396" w:rsidRPr="00EB1A03">
              <w:rPr>
                <w:rFonts w:eastAsia="Arial Unicode MS" w:cstheme="minorHAnsi"/>
                <w:sz w:val="18"/>
              </w:rPr>
              <w:t xml:space="preserve"> </w:t>
            </w:r>
            <w:r w:rsidR="00DF0750" w:rsidRPr="00EB1A03">
              <w:rPr>
                <w:rFonts w:eastAsia="Arial Unicode MS" w:cstheme="minorHAnsi"/>
                <w:sz w:val="18"/>
              </w:rPr>
              <w:t>primaires</w:t>
            </w:r>
          </w:p>
          <w:p w14:paraId="2BE550F7" w14:textId="77777777" w:rsidR="00F43A8E" w:rsidRPr="00EB1A03" w:rsidRDefault="00AF068A" w:rsidP="00F43A8E">
            <w:pPr>
              <w:cnfStyle w:val="000000010000" w:firstRow="0" w:lastRow="0" w:firstColumn="0" w:lastColumn="0" w:oddVBand="0" w:evenVBand="0" w:oddHBand="0" w:evenHBand="1" w:firstRowFirstColumn="0" w:firstRowLastColumn="0" w:lastRowFirstColumn="0" w:lastRowLastColumn="0"/>
              <w:rPr>
                <w:rFonts w:eastAsia="Arial Unicode MS" w:cstheme="minorHAnsi"/>
                <w:b/>
                <w:sz w:val="18"/>
                <w:highlight w:val="yellow"/>
              </w:rPr>
            </w:pPr>
            <w:r w:rsidRPr="00EB1A03">
              <w:rPr>
                <w:rFonts w:eastAsia="Arial Unicode MS" w:cstheme="minorHAnsi"/>
                <w:sz w:val="18"/>
              </w:rPr>
              <w:t>251</w:t>
            </w:r>
            <w:r w:rsidR="00CE3396" w:rsidRPr="00EB1A03">
              <w:rPr>
                <w:rFonts w:eastAsia="Arial Unicode MS" w:cstheme="minorHAnsi"/>
                <w:sz w:val="18"/>
              </w:rPr>
              <w:t xml:space="preserve"> </w:t>
            </w:r>
            <w:r w:rsidR="00DF0750" w:rsidRPr="00EB1A03">
              <w:rPr>
                <w:rFonts w:eastAsia="Arial Unicode MS" w:cstheme="minorHAnsi"/>
                <w:sz w:val="18"/>
              </w:rPr>
              <w:t>secondaires</w:t>
            </w:r>
          </w:p>
        </w:tc>
        <w:tc>
          <w:tcPr>
            <w:tcW w:w="2292" w:type="dxa"/>
          </w:tcPr>
          <w:p w14:paraId="175FEDA6" w14:textId="77777777" w:rsidR="00DF0750" w:rsidRPr="00EB1A03" w:rsidRDefault="001C3522" w:rsidP="00DF0750">
            <w:pPr>
              <w:cnfStyle w:val="000000010000" w:firstRow="0" w:lastRow="0" w:firstColumn="0" w:lastColumn="0" w:oddVBand="0" w:evenVBand="0" w:oddHBand="0" w:evenHBand="1" w:firstRowFirstColumn="0" w:firstRowLastColumn="0" w:lastRowFirstColumn="0" w:lastRowLastColumn="0"/>
              <w:rPr>
                <w:rFonts w:eastAsia="Arial Unicode MS" w:cstheme="minorHAnsi"/>
                <w:b/>
                <w:sz w:val="18"/>
              </w:rPr>
            </w:pPr>
            <w:r w:rsidRPr="00EB1A03">
              <w:rPr>
                <w:rFonts w:eastAsia="Arial Unicode MS" w:cstheme="minorHAnsi"/>
                <w:b/>
                <w:sz w:val="18"/>
              </w:rPr>
              <w:t>597</w:t>
            </w:r>
            <w:r w:rsidR="00DF0750" w:rsidRPr="00EB1A03">
              <w:rPr>
                <w:rFonts w:eastAsia="Arial Unicode MS" w:cstheme="minorHAnsi"/>
                <w:b/>
                <w:sz w:val="18"/>
              </w:rPr>
              <w:t xml:space="preserve">missions dont : </w:t>
            </w:r>
          </w:p>
          <w:p w14:paraId="562CAB95" w14:textId="77777777" w:rsidR="00DF0750" w:rsidRPr="003B62C5" w:rsidRDefault="001C3522" w:rsidP="00DF0750">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rPr>
            </w:pPr>
            <w:r w:rsidRPr="00EB1A03">
              <w:rPr>
                <w:rFonts w:eastAsia="Arial Unicode MS" w:cstheme="minorHAnsi"/>
                <w:sz w:val="18"/>
              </w:rPr>
              <w:t>335</w:t>
            </w:r>
            <w:r w:rsidR="002A1202">
              <w:rPr>
                <w:rFonts w:eastAsia="Arial Unicode MS" w:cstheme="minorHAnsi"/>
                <w:sz w:val="18"/>
              </w:rPr>
              <w:t xml:space="preserve"> </w:t>
            </w:r>
            <w:r w:rsidR="00DF0750" w:rsidRPr="003B62C5">
              <w:rPr>
                <w:rFonts w:eastAsia="Arial Unicode MS" w:cstheme="minorHAnsi"/>
                <w:sz w:val="18"/>
              </w:rPr>
              <w:t>primaires</w:t>
            </w:r>
          </w:p>
          <w:p w14:paraId="0ABF4867" w14:textId="77777777" w:rsidR="00F43A8E" w:rsidRPr="003B62C5" w:rsidRDefault="001C3522" w:rsidP="00DF0750">
            <w:pPr>
              <w:cnfStyle w:val="000000010000" w:firstRow="0" w:lastRow="0" w:firstColumn="0" w:lastColumn="0" w:oddVBand="0" w:evenVBand="0" w:oddHBand="0" w:evenHBand="1" w:firstRowFirstColumn="0" w:firstRowLastColumn="0" w:lastRowFirstColumn="0" w:lastRowLastColumn="0"/>
              <w:rPr>
                <w:rFonts w:eastAsia="Arial Unicode MS" w:cstheme="minorHAnsi"/>
                <w:b/>
                <w:strike/>
                <w:color w:val="FF0000"/>
                <w:sz w:val="18"/>
              </w:rPr>
            </w:pPr>
            <w:r w:rsidRPr="003B62C5">
              <w:rPr>
                <w:rFonts w:eastAsia="Arial Unicode MS" w:cstheme="minorHAnsi"/>
                <w:sz w:val="18"/>
              </w:rPr>
              <w:t>262</w:t>
            </w:r>
            <w:r w:rsidR="002A1202">
              <w:rPr>
                <w:rFonts w:eastAsia="Arial Unicode MS" w:cstheme="minorHAnsi"/>
                <w:sz w:val="18"/>
              </w:rPr>
              <w:t xml:space="preserve"> </w:t>
            </w:r>
            <w:r w:rsidR="00DF0750" w:rsidRPr="003B62C5">
              <w:rPr>
                <w:rFonts w:eastAsia="Arial Unicode MS" w:cstheme="minorHAnsi"/>
                <w:sz w:val="18"/>
              </w:rPr>
              <w:t>secondaires</w:t>
            </w:r>
          </w:p>
        </w:tc>
      </w:tr>
    </w:tbl>
    <w:p w14:paraId="001BD844" w14:textId="77777777" w:rsidR="00F43A8E" w:rsidRPr="00EB1A03" w:rsidRDefault="00F43A8E" w:rsidP="00F43A8E">
      <w:pPr>
        <w:rPr>
          <w:rFonts w:eastAsia="Arial Unicode MS" w:cstheme="minorHAnsi"/>
        </w:rPr>
      </w:pPr>
      <w:r w:rsidRPr="00B26973">
        <w:rPr>
          <w:rFonts w:cstheme="minorHAnsi"/>
        </w:rPr>
        <w:t>Le SAMU de Rodez effectue des missions secondaires pour les 4 autres CH du département et pour les départements limitrophes (Lozère, Lot, Tarn).</w:t>
      </w:r>
    </w:p>
    <w:p w14:paraId="47446013" w14:textId="77777777" w:rsidR="000A6AD7" w:rsidRPr="00EB1A03" w:rsidRDefault="000A6AD7" w:rsidP="000A6AD7">
      <w:pPr>
        <w:pStyle w:val="Titre3"/>
        <w:rPr>
          <w:rFonts w:eastAsia="Arial Unicode MS" w:cstheme="minorHAnsi"/>
          <w:sz w:val="20"/>
        </w:rPr>
      </w:pPr>
      <w:bookmarkStart w:id="22" w:name="_Toc404592356"/>
      <w:r w:rsidRPr="00EB1A03">
        <w:rPr>
          <w:rFonts w:eastAsia="Arial Unicode MS" w:cstheme="minorHAnsi"/>
        </w:rPr>
        <w:t>Zone</w:t>
      </w:r>
      <w:r w:rsidR="007E1C22">
        <w:rPr>
          <w:rFonts w:eastAsia="Arial Unicode MS" w:cstheme="minorHAnsi"/>
        </w:rPr>
        <w:t>s</w:t>
      </w:r>
      <w:r w:rsidRPr="00EB1A03">
        <w:rPr>
          <w:rFonts w:eastAsia="Arial Unicode MS" w:cstheme="minorHAnsi"/>
        </w:rPr>
        <w:t xml:space="preserve"> d’intervention</w:t>
      </w:r>
      <w:bookmarkEnd w:id="22"/>
    </w:p>
    <w:p w14:paraId="25269BA9" w14:textId="77777777" w:rsidR="0037347A" w:rsidRPr="00EB1A03" w:rsidRDefault="0037347A" w:rsidP="0037347A">
      <w:pPr>
        <w:rPr>
          <w:rFonts w:eastAsia="Arial Unicode MS" w:cstheme="minorHAnsi"/>
        </w:rPr>
      </w:pPr>
      <w:r w:rsidRPr="00EB1A03">
        <w:rPr>
          <w:rFonts w:eastAsia="Arial Unicode MS" w:cstheme="minorHAnsi"/>
        </w:rPr>
        <w:t xml:space="preserve">Les zones d’intervention des hélicoptères sont données à titre indicatif : </w:t>
      </w:r>
    </w:p>
    <w:tbl>
      <w:tblPr>
        <w:tblStyle w:val="Grilleclaire-Accent4"/>
        <w:tblW w:w="0" w:type="auto"/>
        <w:tblLook w:val="04A0" w:firstRow="1" w:lastRow="0" w:firstColumn="1" w:lastColumn="0" w:noHBand="0" w:noVBand="1"/>
      </w:tblPr>
      <w:tblGrid>
        <w:gridCol w:w="1809"/>
        <w:gridCol w:w="3686"/>
        <w:gridCol w:w="4096"/>
      </w:tblGrid>
      <w:tr w:rsidR="0037347A" w:rsidRPr="009207E4" w14:paraId="4A753C73" w14:textId="77777777" w:rsidTr="00F43A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552E73B1" w14:textId="77777777" w:rsidR="0037347A" w:rsidRPr="00EB1A03" w:rsidRDefault="0037347A" w:rsidP="0070535C">
            <w:pPr>
              <w:rPr>
                <w:rFonts w:eastAsia="Arial Unicode MS" w:cstheme="minorHAnsi"/>
                <w:sz w:val="18"/>
                <w:szCs w:val="18"/>
              </w:rPr>
            </w:pPr>
          </w:p>
        </w:tc>
        <w:tc>
          <w:tcPr>
            <w:tcW w:w="7782" w:type="dxa"/>
            <w:gridSpan w:val="2"/>
          </w:tcPr>
          <w:p w14:paraId="72192A36" w14:textId="77777777" w:rsidR="0037347A" w:rsidRPr="00EB1A03" w:rsidRDefault="0037347A" w:rsidP="000A6AD7">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 w:val="18"/>
                <w:szCs w:val="18"/>
              </w:rPr>
            </w:pPr>
            <w:r w:rsidRPr="00EB1A03">
              <w:rPr>
                <w:rFonts w:eastAsia="Arial Unicode MS" w:cstheme="minorHAnsi"/>
                <w:sz w:val="18"/>
                <w:szCs w:val="18"/>
              </w:rPr>
              <w:t>ZONES D’INTERVENTION :</w:t>
            </w:r>
          </w:p>
        </w:tc>
      </w:tr>
      <w:tr w:rsidR="0037347A" w:rsidRPr="009207E4" w14:paraId="5188A8B3" w14:textId="77777777" w:rsidTr="00F43A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0E9CD1BC" w14:textId="77777777" w:rsidR="0037347A" w:rsidRPr="003C543D" w:rsidRDefault="0037347A" w:rsidP="0070535C">
            <w:pPr>
              <w:rPr>
                <w:rFonts w:eastAsia="Arial Unicode MS" w:cstheme="minorHAnsi"/>
                <w:sz w:val="18"/>
                <w:szCs w:val="18"/>
              </w:rPr>
            </w:pPr>
          </w:p>
        </w:tc>
        <w:tc>
          <w:tcPr>
            <w:tcW w:w="3686" w:type="dxa"/>
          </w:tcPr>
          <w:p w14:paraId="3126D77D" w14:textId="77777777" w:rsidR="0037347A" w:rsidRPr="003B62C5" w:rsidRDefault="0037347A" w:rsidP="00A451AB">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szCs w:val="18"/>
              </w:rPr>
            </w:pPr>
            <w:r w:rsidRPr="003B62C5">
              <w:rPr>
                <w:rFonts w:eastAsia="Arial Unicode MS" w:cstheme="minorHAnsi"/>
                <w:b/>
                <w:sz w:val="18"/>
                <w:szCs w:val="18"/>
              </w:rPr>
              <w:t>Missions primaires</w:t>
            </w:r>
          </w:p>
        </w:tc>
        <w:tc>
          <w:tcPr>
            <w:tcW w:w="4096" w:type="dxa"/>
          </w:tcPr>
          <w:p w14:paraId="3A25A71C" w14:textId="77777777" w:rsidR="0037347A" w:rsidRPr="00B26973" w:rsidRDefault="0037347A" w:rsidP="00A451AB">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szCs w:val="18"/>
              </w:rPr>
            </w:pPr>
            <w:r w:rsidRPr="00381091">
              <w:rPr>
                <w:rFonts w:eastAsia="Arial Unicode MS" w:cstheme="minorHAnsi"/>
                <w:b/>
                <w:sz w:val="18"/>
                <w:szCs w:val="18"/>
              </w:rPr>
              <w:t>Missions secondaires</w:t>
            </w:r>
          </w:p>
        </w:tc>
      </w:tr>
      <w:tr w:rsidR="000A6AD7" w:rsidRPr="009207E4" w14:paraId="2AF34797" w14:textId="77777777" w:rsidTr="00F43A8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02BCB878" w14:textId="77777777" w:rsidR="000A6AD7" w:rsidRPr="003B62C5" w:rsidRDefault="000A6AD7" w:rsidP="009970C5">
            <w:pPr>
              <w:rPr>
                <w:rFonts w:eastAsia="Arial Unicode MS" w:cstheme="minorHAnsi"/>
                <w:sz w:val="18"/>
                <w:szCs w:val="18"/>
              </w:rPr>
            </w:pPr>
            <w:r w:rsidRPr="003C543D">
              <w:rPr>
                <w:rFonts w:eastAsia="Arial Unicode MS" w:cstheme="minorHAnsi"/>
                <w:sz w:val="18"/>
                <w:szCs w:val="18"/>
              </w:rPr>
              <w:t>SAMU 31</w:t>
            </w:r>
          </w:p>
        </w:tc>
        <w:tc>
          <w:tcPr>
            <w:tcW w:w="3686" w:type="dxa"/>
          </w:tcPr>
          <w:p w14:paraId="1CFD741D" w14:textId="77777777" w:rsidR="000A6AD7" w:rsidRPr="003B62C5" w:rsidRDefault="000A6AD7" w:rsidP="0070535C">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 xml:space="preserve">80% des missions ont lieu en Haute-Garonne </w:t>
            </w:r>
          </w:p>
          <w:p w14:paraId="425C4FEF" w14:textId="77777777" w:rsidR="000A6AD7" w:rsidRPr="00B26973" w:rsidRDefault="000A6AD7" w:rsidP="00A451AB">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381091">
              <w:rPr>
                <w:rFonts w:eastAsia="Arial Unicode MS" w:cstheme="minorHAnsi"/>
                <w:sz w:val="18"/>
                <w:szCs w:val="18"/>
              </w:rPr>
              <w:t>34% des missions ont lieu dans un périmètre de 30 km autour de Toulouse et 52% dans un périmètre de 30 à 60 km autour de Toulouse</w:t>
            </w:r>
          </w:p>
        </w:tc>
        <w:tc>
          <w:tcPr>
            <w:tcW w:w="4096" w:type="dxa"/>
          </w:tcPr>
          <w:p w14:paraId="6A7354AB" w14:textId="636FF363" w:rsidR="000A6AD7" w:rsidRPr="00C12B53" w:rsidRDefault="000A6AD7" w:rsidP="00A451AB">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B26973">
              <w:rPr>
                <w:rFonts w:eastAsia="Arial Unicode MS" w:cstheme="minorHAnsi"/>
                <w:sz w:val="18"/>
                <w:szCs w:val="18"/>
              </w:rPr>
              <w:t>88% des missions sont réalisées dans la région</w:t>
            </w:r>
            <w:r w:rsidR="00B77719" w:rsidRPr="00C12B53">
              <w:rPr>
                <w:rFonts w:eastAsia="Arial Unicode MS" w:cstheme="minorHAnsi"/>
                <w:sz w:val="18"/>
                <w:szCs w:val="18"/>
              </w:rPr>
              <w:t xml:space="preserve"> </w:t>
            </w:r>
            <w:r w:rsidR="00B46645">
              <w:rPr>
                <w:rFonts w:eastAsia="Arial Unicode MS" w:cstheme="minorHAnsi"/>
                <w:sz w:val="18"/>
                <w:szCs w:val="18"/>
              </w:rPr>
              <w:t>Occitanie</w:t>
            </w:r>
          </w:p>
          <w:p w14:paraId="658423F2" w14:textId="77777777" w:rsidR="00D017CB" w:rsidRPr="00B91272" w:rsidRDefault="00D017CB" w:rsidP="00A451AB">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p>
          <w:p w14:paraId="1963F679" w14:textId="77777777" w:rsidR="00D017CB" w:rsidRPr="003C543D" w:rsidRDefault="00D017CB" w:rsidP="00A451AB">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B91272">
              <w:rPr>
                <w:rFonts w:eastAsia="Arial Unicode MS" w:cstheme="minorHAnsi"/>
                <w:sz w:val="18"/>
                <w:szCs w:val="18"/>
              </w:rPr>
              <w:t>75% des missions pédiatriques sont des missions secondaires.</w:t>
            </w:r>
          </w:p>
        </w:tc>
      </w:tr>
      <w:tr w:rsidR="00F43A8E" w:rsidRPr="009207E4" w14:paraId="0EF54395" w14:textId="77777777" w:rsidTr="00F43A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520E3835" w14:textId="77777777" w:rsidR="00F43A8E" w:rsidRPr="003B62C5" w:rsidRDefault="00F43A8E" w:rsidP="00F43A8E">
            <w:pPr>
              <w:rPr>
                <w:rFonts w:eastAsia="Arial Unicode MS" w:cstheme="minorHAnsi"/>
                <w:sz w:val="18"/>
                <w:szCs w:val="18"/>
              </w:rPr>
            </w:pPr>
            <w:r w:rsidRPr="003C543D">
              <w:rPr>
                <w:rFonts w:eastAsia="Arial Unicode MS" w:cstheme="minorHAnsi"/>
                <w:sz w:val="18"/>
                <w:szCs w:val="18"/>
              </w:rPr>
              <w:t>SAMU 12</w:t>
            </w:r>
          </w:p>
        </w:tc>
        <w:tc>
          <w:tcPr>
            <w:tcW w:w="7782" w:type="dxa"/>
            <w:gridSpan w:val="2"/>
          </w:tcPr>
          <w:p w14:paraId="068F269E" w14:textId="77777777" w:rsidR="00F43A8E" w:rsidRPr="00381091" w:rsidRDefault="00F43A8E"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5 à 10% des missions (primaires et secondaires) correspondent à des prises en charge de patients hors département</w:t>
            </w:r>
          </w:p>
          <w:p w14:paraId="3CC93B50" w14:textId="77777777" w:rsidR="00F43A8E" w:rsidRPr="00B26973" w:rsidRDefault="00F43A8E" w:rsidP="00F43A8E">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p>
        </w:tc>
      </w:tr>
    </w:tbl>
    <w:p w14:paraId="722E6499" w14:textId="77777777" w:rsidR="000A6AD7" w:rsidRPr="003C543D" w:rsidRDefault="000A6AD7" w:rsidP="000A6AD7">
      <w:pPr>
        <w:pStyle w:val="Titre3"/>
        <w:rPr>
          <w:rFonts w:eastAsia="Arial Unicode MS" w:cstheme="minorHAnsi"/>
          <w:sz w:val="20"/>
        </w:rPr>
      </w:pPr>
      <w:bookmarkStart w:id="23" w:name="_Toc404592357"/>
      <w:r w:rsidRPr="003C543D">
        <w:rPr>
          <w:rFonts w:eastAsia="Arial Unicode MS" w:cstheme="minorHAnsi"/>
        </w:rPr>
        <w:t>Plage horaire d’intervention</w:t>
      </w:r>
      <w:bookmarkEnd w:id="23"/>
    </w:p>
    <w:tbl>
      <w:tblPr>
        <w:tblStyle w:val="Grilleclaire-Accent4"/>
        <w:tblW w:w="0" w:type="auto"/>
        <w:tblLook w:val="04A0" w:firstRow="1" w:lastRow="0" w:firstColumn="1" w:lastColumn="0" w:noHBand="0" w:noVBand="1"/>
      </w:tblPr>
      <w:tblGrid>
        <w:gridCol w:w="1809"/>
        <w:gridCol w:w="3686"/>
        <w:gridCol w:w="3969"/>
      </w:tblGrid>
      <w:tr w:rsidR="000A6AD7" w:rsidRPr="009207E4" w14:paraId="109DFCAB" w14:textId="77777777" w:rsidTr="00BC6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78D627A2" w14:textId="77777777" w:rsidR="000A6AD7" w:rsidRPr="003B62C5" w:rsidRDefault="000A6AD7" w:rsidP="009970C5">
            <w:pPr>
              <w:rPr>
                <w:rFonts w:eastAsia="Arial Unicode MS" w:cstheme="minorHAnsi"/>
                <w:sz w:val="18"/>
                <w:szCs w:val="18"/>
              </w:rPr>
            </w:pPr>
          </w:p>
        </w:tc>
        <w:tc>
          <w:tcPr>
            <w:tcW w:w="7655" w:type="dxa"/>
            <w:gridSpan w:val="2"/>
          </w:tcPr>
          <w:p w14:paraId="4ABB5AFA" w14:textId="77777777" w:rsidR="000A6AD7" w:rsidRPr="00B26973" w:rsidRDefault="000A6AD7" w:rsidP="000A6AD7">
            <w:pPr>
              <w:jc w:val="center"/>
              <w:cnfStyle w:val="100000000000" w:firstRow="1" w:lastRow="0" w:firstColumn="0" w:lastColumn="0" w:oddVBand="0" w:evenVBand="0" w:oddHBand="0" w:evenHBand="0"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 xml:space="preserve">PLAGE </w:t>
            </w:r>
            <w:r w:rsidRPr="00381091">
              <w:rPr>
                <w:rFonts w:eastAsia="Arial Unicode MS" w:cstheme="minorHAnsi"/>
                <w:sz w:val="18"/>
                <w:szCs w:val="18"/>
              </w:rPr>
              <w:t>HORAIRE</w:t>
            </w:r>
            <w:r w:rsidRPr="00B26973">
              <w:rPr>
                <w:rFonts w:eastAsia="Arial Unicode MS" w:cstheme="minorHAnsi"/>
                <w:sz w:val="18"/>
                <w:szCs w:val="18"/>
              </w:rPr>
              <w:t xml:space="preserve"> D’INTERVENTION :</w:t>
            </w:r>
          </w:p>
        </w:tc>
      </w:tr>
      <w:tr w:rsidR="000A6AD7" w:rsidRPr="009207E4" w14:paraId="33C32C27" w14:textId="77777777" w:rsidTr="00BC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17F2E96A" w14:textId="77777777" w:rsidR="000A6AD7" w:rsidRPr="003C543D" w:rsidRDefault="000A6AD7" w:rsidP="009970C5">
            <w:pPr>
              <w:rPr>
                <w:rFonts w:eastAsia="Arial Unicode MS" w:cstheme="minorHAnsi"/>
                <w:sz w:val="18"/>
                <w:szCs w:val="18"/>
              </w:rPr>
            </w:pPr>
          </w:p>
        </w:tc>
        <w:tc>
          <w:tcPr>
            <w:tcW w:w="3686" w:type="dxa"/>
          </w:tcPr>
          <w:p w14:paraId="5CF15150" w14:textId="77777777" w:rsidR="000A6AD7" w:rsidRPr="003B62C5" w:rsidRDefault="000A6AD7" w:rsidP="009970C5">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szCs w:val="18"/>
              </w:rPr>
            </w:pPr>
            <w:r w:rsidRPr="003B62C5">
              <w:rPr>
                <w:rFonts w:eastAsia="Arial Unicode MS" w:cstheme="minorHAnsi"/>
                <w:b/>
                <w:sz w:val="18"/>
                <w:szCs w:val="18"/>
              </w:rPr>
              <w:t>Missions primaires</w:t>
            </w:r>
          </w:p>
        </w:tc>
        <w:tc>
          <w:tcPr>
            <w:tcW w:w="3969" w:type="dxa"/>
          </w:tcPr>
          <w:p w14:paraId="30C940AE" w14:textId="77777777" w:rsidR="000A6AD7" w:rsidRPr="00381091" w:rsidRDefault="000A6AD7" w:rsidP="009970C5">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b/>
                <w:sz w:val="18"/>
                <w:szCs w:val="18"/>
              </w:rPr>
            </w:pPr>
            <w:r w:rsidRPr="003B62C5">
              <w:rPr>
                <w:rFonts w:eastAsia="Arial Unicode MS" w:cstheme="minorHAnsi"/>
                <w:b/>
                <w:sz w:val="18"/>
                <w:szCs w:val="18"/>
              </w:rPr>
              <w:t>Missions secondaires</w:t>
            </w:r>
          </w:p>
        </w:tc>
      </w:tr>
      <w:tr w:rsidR="000A6AD7" w:rsidRPr="009207E4" w14:paraId="7A6238E1" w14:textId="77777777" w:rsidTr="00733C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61819EF2" w14:textId="77777777" w:rsidR="000A6AD7" w:rsidRPr="003B62C5" w:rsidRDefault="000A6AD7" w:rsidP="009970C5">
            <w:pPr>
              <w:rPr>
                <w:rFonts w:eastAsia="Arial Unicode MS" w:cstheme="minorHAnsi"/>
                <w:sz w:val="18"/>
                <w:szCs w:val="18"/>
              </w:rPr>
            </w:pPr>
            <w:r w:rsidRPr="003C543D">
              <w:rPr>
                <w:rFonts w:eastAsia="Arial Unicode MS" w:cstheme="minorHAnsi"/>
                <w:sz w:val="18"/>
                <w:szCs w:val="18"/>
              </w:rPr>
              <w:t>SAMU 31</w:t>
            </w:r>
          </w:p>
        </w:tc>
        <w:tc>
          <w:tcPr>
            <w:tcW w:w="3686" w:type="dxa"/>
          </w:tcPr>
          <w:p w14:paraId="44BB8E65" w14:textId="77777777" w:rsidR="000A6AD7" w:rsidRPr="00381091" w:rsidRDefault="000A6AD7" w:rsidP="000A6AD7">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3B62C5">
              <w:rPr>
                <w:rFonts w:eastAsia="Arial Unicode MS" w:cstheme="minorHAnsi" w:hint="eastAsia"/>
                <w:sz w:val="18"/>
                <w:szCs w:val="18"/>
              </w:rPr>
              <w:t>≈</w:t>
            </w:r>
            <w:r w:rsidRPr="003B62C5">
              <w:rPr>
                <w:rFonts w:eastAsia="Arial Unicode MS" w:cstheme="minorHAnsi"/>
                <w:sz w:val="18"/>
                <w:szCs w:val="18"/>
              </w:rPr>
              <w:t xml:space="preserve"> 80% des missions ont lieu entre 10h et 22h</w:t>
            </w:r>
          </w:p>
        </w:tc>
        <w:tc>
          <w:tcPr>
            <w:tcW w:w="3969" w:type="dxa"/>
          </w:tcPr>
          <w:p w14:paraId="6A52826B" w14:textId="77777777" w:rsidR="000A6AD7" w:rsidRPr="003C543D" w:rsidRDefault="009970C5" w:rsidP="000A6AD7">
            <w:pPr>
              <w:cnfStyle w:val="000000010000" w:firstRow="0" w:lastRow="0" w:firstColumn="0" w:lastColumn="0" w:oddVBand="0" w:evenVBand="0" w:oddHBand="0" w:evenHBand="1" w:firstRowFirstColumn="0" w:firstRowLastColumn="0" w:lastRowFirstColumn="0" w:lastRowLastColumn="0"/>
              <w:rPr>
                <w:rFonts w:eastAsia="Arial Unicode MS" w:cstheme="minorHAnsi"/>
                <w:sz w:val="18"/>
                <w:szCs w:val="18"/>
              </w:rPr>
            </w:pPr>
            <w:r w:rsidRPr="00B26973">
              <w:rPr>
                <w:rFonts w:eastAsia="Arial Unicode MS" w:cstheme="minorHAnsi"/>
                <w:sz w:val="18"/>
                <w:szCs w:val="18"/>
              </w:rPr>
              <w:t xml:space="preserve">75% des missions </w:t>
            </w:r>
            <w:r w:rsidR="000A6AD7" w:rsidRPr="00B26973">
              <w:rPr>
                <w:rFonts w:eastAsia="Arial Unicode MS" w:cstheme="minorHAnsi"/>
                <w:sz w:val="18"/>
                <w:szCs w:val="18"/>
              </w:rPr>
              <w:t>ont lieu entre</w:t>
            </w:r>
            <w:r w:rsidRPr="00C12B53">
              <w:rPr>
                <w:rFonts w:eastAsia="Arial Unicode MS" w:cstheme="minorHAnsi"/>
                <w:sz w:val="18"/>
                <w:szCs w:val="18"/>
              </w:rPr>
              <w:t xml:space="preserve"> 8h à 20h</w:t>
            </w:r>
          </w:p>
        </w:tc>
      </w:tr>
      <w:tr w:rsidR="002B3671" w:rsidRPr="009207E4" w14:paraId="6AA38722" w14:textId="77777777" w:rsidTr="00074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252D132A" w14:textId="77777777" w:rsidR="002B3671" w:rsidRPr="003B62C5" w:rsidRDefault="002B3671" w:rsidP="002B3671">
            <w:pPr>
              <w:rPr>
                <w:rFonts w:eastAsia="Arial Unicode MS" w:cstheme="minorHAnsi"/>
                <w:sz w:val="18"/>
                <w:szCs w:val="18"/>
              </w:rPr>
            </w:pPr>
            <w:r w:rsidRPr="003C543D">
              <w:rPr>
                <w:rFonts w:eastAsia="Arial Unicode MS" w:cstheme="minorHAnsi"/>
                <w:sz w:val="18"/>
                <w:szCs w:val="18"/>
              </w:rPr>
              <w:lastRenderedPageBreak/>
              <w:t>SAMU 12</w:t>
            </w:r>
          </w:p>
        </w:tc>
        <w:tc>
          <w:tcPr>
            <w:tcW w:w="7655" w:type="dxa"/>
            <w:gridSpan w:val="2"/>
          </w:tcPr>
          <w:p w14:paraId="4D44FCD0" w14:textId="77777777" w:rsidR="002B3671" w:rsidRPr="00071C5B" w:rsidRDefault="00AF068A" w:rsidP="002B3671">
            <w:pPr>
              <w:cnfStyle w:val="000000100000" w:firstRow="0" w:lastRow="0" w:firstColumn="0" w:lastColumn="0" w:oddVBand="0" w:evenVBand="0" w:oddHBand="1" w:evenHBand="0" w:firstRowFirstColumn="0" w:firstRowLastColumn="0" w:lastRowFirstColumn="0" w:lastRowLastColumn="0"/>
              <w:rPr>
                <w:rFonts w:eastAsia="Arial Unicode MS" w:cstheme="minorHAnsi"/>
                <w:sz w:val="18"/>
                <w:szCs w:val="18"/>
              </w:rPr>
            </w:pPr>
            <w:r w:rsidRPr="003B62C5">
              <w:rPr>
                <w:rFonts w:eastAsia="Arial Unicode MS" w:cstheme="minorHAnsi"/>
                <w:sz w:val="18"/>
                <w:szCs w:val="18"/>
              </w:rPr>
              <w:t xml:space="preserve">En 2023 </w:t>
            </w:r>
            <w:r w:rsidR="002B3671" w:rsidRPr="00381091">
              <w:rPr>
                <w:rFonts w:eastAsia="Arial Unicode MS" w:cstheme="minorHAnsi"/>
                <w:sz w:val="18"/>
                <w:szCs w:val="18"/>
              </w:rPr>
              <w:t>9</w:t>
            </w:r>
            <w:r w:rsidRPr="00B26973">
              <w:rPr>
                <w:rFonts w:eastAsia="Arial Unicode MS" w:cstheme="minorHAnsi"/>
                <w:sz w:val="18"/>
                <w:szCs w:val="18"/>
              </w:rPr>
              <w:t>5</w:t>
            </w:r>
            <w:r w:rsidR="002B3671" w:rsidRPr="00B26973">
              <w:rPr>
                <w:rFonts w:eastAsia="Arial Unicode MS" w:cstheme="minorHAnsi"/>
                <w:sz w:val="18"/>
                <w:szCs w:val="18"/>
              </w:rPr>
              <w:t>% des missions ont lieu en journée (</w:t>
            </w:r>
            <w:r w:rsidRPr="00C12B53">
              <w:rPr>
                <w:rFonts w:eastAsia="Arial Unicode MS" w:cstheme="minorHAnsi"/>
                <w:sz w:val="18"/>
                <w:szCs w:val="18"/>
              </w:rPr>
              <w:t>5</w:t>
            </w:r>
            <w:r w:rsidR="002B3671" w:rsidRPr="00071C5B">
              <w:rPr>
                <w:rFonts w:eastAsia="Arial Unicode MS" w:cstheme="minorHAnsi"/>
                <w:sz w:val="18"/>
                <w:szCs w:val="18"/>
              </w:rPr>
              <w:t>% restant correspondent à des retours de nuit)</w:t>
            </w:r>
          </w:p>
        </w:tc>
      </w:tr>
    </w:tbl>
    <w:p w14:paraId="1E841FCF" w14:textId="77777777" w:rsidR="008444AE" w:rsidRPr="00B26973" w:rsidRDefault="008444AE" w:rsidP="00801122">
      <w:pPr>
        <w:pStyle w:val="Titre2"/>
        <w:rPr>
          <w:rFonts w:cstheme="minorHAnsi"/>
        </w:rPr>
      </w:pPr>
      <w:bookmarkStart w:id="24" w:name="_Toc404592358"/>
      <w:bookmarkStart w:id="25" w:name="_Toc184718948"/>
      <w:bookmarkEnd w:id="21"/>
      <w:r w:rsidRPr="003C543D">
        <w:rPr>
          <w:rFonts w:cstheme="minorHAnsi"/>
        </w:rPr>
        <w:t>Organisation et activité à venir d</w:t>
      </w:r>
      <w:r w:rsidR="00CB5141" w:rsidRPr="003B62C5">
        <w:rPr>
          <w:rFonts w:cstheme="minorHAnsi"/>
        </w:rPr>
        <w:t>es</w:t>
      </w:r>
      <w:r w:rsidRPr="003B62C5">
        <w:rPr>
          <w:rFonts w:cstheme="minorHAnsi"/>
        </w:rPr>
        <w:t xml:space="preserve"> SAMU</w:t>
      </w:r>
      <w:bookmarkEnd w:id="24"/>
      <w:r w:rsidR="00CB5141" w:rsidRPr="003B62C5">
        <w:rPr>
          <w:rFonts w:cstheme="minorHAnsi"/>
        </w:rPr>
        <w:t xml:space="preserve"> 12 et</w:t>
      </w:r>
      <w:r w:rsidR="003D1E05" w:rsidRPr="00381091">
        <w:rPr>
          <w:rFonts w:cstheme="minorHAnsi"/>
        </w:rPr>
        <w:t xml:space="preserve"> 31</w:t>
      </w:r>
      <w:bookmarkEnd w:id="25"/>
    </w:p>
    <w:p w14:paraId="4DC516B9" w14:textId="77777777" w:rsidR="00F2668E" w:rsidRPr="00B26973" w:rsidRDefault="00F2668E" w:rsidP="00347931">
      <w:pPr>
        <w:pStyle w:val="Titre3"/>
        <w:numPr>
          <w:ilvl w:val="0"/>
          <w:numId w:val="20"/>
        </w:numPr>
        <w:rPr>
          <w:rFonts w:eastAsia="Arial Unicode MS" w:cstheme="minorHAnsi"/>
        </w:rPr>
      </w:pPr>
      <w:bookmarkStart w:id="26" w:name="_Toc404592359"/>
      <w:r w:rsidRPr="00B26973">
        <w:rPr>
          <w:rFonts w:eastAsia="Arial Unicode MS" w:cstheme="minorHAnsi"/>
        </w:rPr>
        <w:t>Organisation</w:t>
      </w:r>
      <w:bookmarkEnd w:id="26"/>
      <w:r w:rsidRPr="00B26973">
        <w:rPr>
          <w:rFonts w:eastAsia="Arial Unicode MS" w:cstheme="minorHAnsi"/>
        </w:rPr>
        <w:t xml:space="preserve"> </w:t>
      </w:r>
    </w:p>
    <w:p w14:paraId="5AF0C8EE" w14:textId="77777777" w:rsidR="007E1C22" w:rsidRDefault="007E1C22" w:rsidP="00CB5141">
      <w:pPr>
        <w:pStyle w:val="Corpsdetexte"/>
        <w:spacing w:after="0"/>
        <w:rPr>
          <w:rFonts w:eastAsia="Arial Unicode MS" w:cstheme="minorHAnsi"/>
        </w:rPr>
      </w:pPr>
      <w:r>
        <w:rPr>
          <w:rFonts w:eastAsia="Arial Unicode MS" w:cstheme="minorHAnsi"/>
        </w:rPr>
        <w:br/>
      </w:r>
      <w:bookmarkStart w:id="27" w:name="_Hlk177542415"/>
      <w:r>
        <w:rPr>
          <w:rFonts w:eastAsia="Arial Unicode MS" w:cstheme="minorHAnsi"/>
        </w:rPr>
        <w:t>Le présent marché comprend :</w:t>
      </w:r>
    </w:p>
    <w:p w14:paraId="625938E3" w14:textId="77777777" w:rsidR="007E1C22" w:rsidRPr="00187A10" w:rsidRDefault="007E1C22" w:rsidP="007E1C22">
      <w:pPr>
        <w:pStyle w:val="Corpsdetexte"/>
        <w:spacing w:after="0"/>
        <w:rPr>
          <w:rFonts w:eastAsia="Arial Unicode MS" w:cstheme="minorHAnsi"/>
        </w:rPr>
      </w:pPr>
      <w:r w:rsidRPr="00187A10">
        <w:rPr>
          <w:rFonts w:eastAsia="Arial Unicode MS" w:cstheme="minorHAnsi"/>
        </w:rPr>
        <w:t xml:space="preserve">Une offre de base comprenant 2 hélicoptères : </w:t>
      </w:r>
    </w:p>
    <w:p w14:paraId="13E841EC" w14:textId="77777777" w:rsidR="007E1C22" w:rsidRPr="00187A10" w:rsidRDefault="007E1C22" w:rsidP="007E1C22">
      <w:pPr>
        <w:pStyle w:val="Corpsdetexte"/>
        <w:numPr>
          <w:ilvl w:val="0"/>
          <w:numId w:val="19"/>
        </w:numPr>
        <w:spacing w:after="0"/>
        <w:rPr>
          <w:rFonts w:eastAsia="Arial Unicode MS" w:cstheme="minorHAnsi"/>
        </w:rPr>
      </w:pPr>
      <w:r w:rsidRPr="00187A10">
        <w:rPr>
          <w:rFonts w:eastAsia="Arial Unicode MS" w:cstheme="minorHAnsi"/>
        </w:rPr>
        <w:t>1 hélicoptère en mode de fonctionnement H12 (8h-20h) pour le SAMU 12</w:t>
      </w:r>
      <w:r w:rsidR="000E77DF">
        <w:rPr>
          <w:rFonts w:eastAsia="Arial Unicode MS" w:cstheme="minorHAnsi"/>
        </w:rPr>
        <w:t xml:space="preserve"> (petit volume)</w:t>
      </w:r>
      <w:r w:rsidR="00242351" w:rsidRPr="00187A10">
        <w:rPr>
          <w:rFonts w:eastAsia="Arial Unicode MS" w:cstheme="minorHAnsi"/>
        </w:rPr>
        <w:t>,</w:t>
      </w:r>
    </w:p>
    <w:p w14:paraId="5035ABF6" w14:textId="77777777" w:rsidR="007E1C22" w:rsidRPr="00187A10" w:rsidRDefault="007E1C22" w:rsidP="00CB5141">
      <w:pPr>
        <w:pStyle w:val="Corpsdetexte"/>
        <w:numPr>
          <w:ilvl w:val="0"/>
          <w:numId w:val="19"/>
        </w:numPr>
        <w:spacing w:after="0"/>
        <w:rPr>
          <w:rFonts w:eastAsia="Arial Unicode MS" w:cstheme="minorHAnsi"/>
        </w:rPr>
      </w:pPr>
      <w:r w:rsidRPr="00187A10">
        <w:rPr>
          <w:rFonts w:eastAsia="Arial Unicode MS" w:cstheme="minorHAnsi"/>
        </w:rPr>
        <w:t>1 hélicoptère en mode de fonctionnement H24 pour le SAMU 31</w:t>
      </w:r>
      <w:r w:rsidR="000E77DF">
        <w:rPr>
          <w:rFonts w:eastAsia="Arial Unicode MS" w:cstheme="minorHAnsi"/>
        </w:rPr>
        <w:t xml:space="preserve"> (gros volume)</w:t>
      </w:r>
      <w:r w:rsidR="00242351" w:rsidRPr="00187A10">
        <w:rPr>
          <w:rFonts w:eastAsia="Arial Unicode MS" w:cstheme="minorHAnsi"/>
        </w:rPr>
        <w:t>.</w:t>
      </w:r>
    </w:p>
    <w:p w14:paraId="3612E32B" w14:textId="77777777" w:rsidR="00187A10" w:rsidRDefault="00187A10" w:rsidP="00187A10">
      <w:pPr>
        <w:rPr>
          <w:rFonts w:eastAsia="Arial Unicode MS" w:cstheme="minorHAnsi"/>
        </w:rPr>
      </w:pPr>
    </w:p>
    <w:p w14:paraId="0DA1CA8E" w14:textId="77777777" w:rsidR="00187A10" w:rsidRPr="00187A10" w:rsidRDefault="00187A10" w:rsidP="00187A10">
      <w:pPr>
        <w:rPr>
          <w:rFonts w:eastAsia="Arial Unicode MS" w:cstheme="minorHAnsi"/>
        </w:rPr>
      </w:pPr>
      <w:r>
        <w:rPr>
          <w:rFonts w:eastAsia="Arial Unicode MS" w:cstheme="minorHAnsi"/>
        </w:rPr>
        <w:t xml:space="preserve">Une </w:t>
      </w:r>
      <w:r w:rsidRPr="00187A10">
        <w:rPr>
          <w:rFonts w:eastAsia="Arial Unicode MS" w:cstheme="minorHAnsi"/>
        </w:rPr>
        <w:t>Prestation Supplémentaire Eventuelle n°1 (PSE n°1) : appareil H12 (8h-20h) pour le SAMU 31 (petit volume)</w:t>
      </w:r>
      <w:r w:rsidR="000E77DF">
        <w:rPr>
          <w:rFonts w:eastAsia="Arial Unicode MS" w:cstheme="minorHAnsi"/>
        </w:rPr>
        <w:t>.</w:t>
      </w:r>
    </w:p>
    <w:p w14:paraId="12E46C93" w14:textId="77777777" w:rsidR="00187A10" w:rsidRPr="00187A10" w:rsidRDefault="00187A10" w:rsidP="00187A10">
      <w:pPr>
        <w:pStyle w:val="Paragraphedeliste"/>
        <w:rPr>
          <w:rFonts w:eastAsia="Arial Unicode MS" w:cstheme="minorHAnsi"/>
        </w:rPr>
      </w:pPr>
    </w:p>
    <w:p w14:paraId="602605B6" w14:textId="77777777" w:rsidR="00187A10" w:rsidRPr="00187A10" w:rsidRDefault="00187A10" w:rsidP="00187A10">
      <w:pPr>
        <w:rPr>
          <w:rFonts w:eastAsia="Arial Unicode MS" w:cstheme="minorHAnsi"/>
        </w:rPr>
      </w:pPr>
      <w:r>
        <w:rPr>
          <w:rFonts w:eastAsia="Arial Unicode MS" w:cstheme="minorHAnsi"/>
        </w:rPr>
        <w:t xml:space="preserve">Une </w:t>
      </w:r>
      <w:r w:rsidRPr="00187A10">
        <w:rPr>
          <w:rFonts w:eastAsia="Arial Unicode MS" w:cstheme="minorHAnsi"/>
        </w:rPr>
        <w:t>Prestation Supplémentaire Eventuelle n°2 (PSE n°2) : appareil H12 (8h-20h) pour le SAMU 31 (gros volume)</w:t>
      </w:r>
      <w:r w:rsidR="000E77DF">
        <w:rPr>
          <w:rFonts w:eastAsia="Arial Unicode MS" w:cstheme="minorHAnsi"/>
        </w:rPr>
        <w:t>.</w:t>
      </w:r>
    </w:p>
    <w:p w14:paraId="2DB60DCE" w14:textId="77777777" w:rsidR="00187A10" w:rsidRPr="00187A10" w:rsidRDefault="00187A10" w:rsidP="007E1C22">
      <w:pPr>
        <w:rPr>
          <w:rFonts w:eastAsia="Arial Unicode MS" w:cstheme="minorHAnsi"/>
        </w:rPr>
      </w:pPr>
    </w:p>
    <w:bookmarkEnd w:id="27"/>
    <w:p w14:paraId="3C3C66E3" w14:textId="77777777" w:rsidR="007E1C22" w:rsidRPr="00EB1A03" w:rsidRDefault="00187A10" w:rsidP="00187A10">
      <w:pPr>
        <w:pStyle w:val="Corpsdetexte"/>
        <w:spacing w:after="0"/>
        <w:rPr>
          <w:rFonts w:eastAsia="Arial Unicode MS" w:cstheme="minorHAnsi"/>
        </w:rPr>
      </w:pPr>
      <w:r w:rsidRPr="00187A10">
        <w:rPr>
          <w:rFonts w:eastAsia="Arial Unicode MS" w:cstheme="minorHAnsi"/>
        </w:rPr>
        <w:t>Les prestations supplémentaires éventuelles sont détaillées à l’article suivant (article 3. Appareils).</w:t>
      </w:r>
      <w:r>
        <w:rPr>
          <w:rFonts w:eastAsia="Arial Unicode MS" w:cstheme="minorHAnsi"/>
        </w:rPr>
        <w:t xml:space="preserve"> </w:t>
      </w:r>
    </w:p>
    <w:p w14:paraId="7443DE24" w14:textId="77777777" w:rsidR="007E1C22" w:rsidRPr="007E1C22" w:rsidRDefault="007E1C22" w:rsidP="007E1C22">
      <w:pPr>
        <w:rPr>
          <w:rFonts w:eastAsia="Arial Unicode MS" w:cstheme="minorHAnsi"/>
        </w:rPr>
      </w:pPr>
    </w:p>
    <w:p w14:paraId="6AADF673" w14:textId="77777777" w:rsidR="00F2668E" w:rsidRPr="00EB1A03" w:rsidRDefault="00F2668E" w:rsidP="00F2668E">
      <w:pPr>
        <w:pStyle w:val="Titre3"/>
        <w:rPr>
          <w:rFonts w:eastAsia="Arial Unicode MS" w:cstheme="minorHAnsi"/>
          <w:sz w:val="20"/>
        </w:rPr>
      </w:pPr>
      <w:bookmarkStart w:id="28" w:name="_Toc404592360"/>
      <w:r w:rsidRPr="00EB1A03">
        <w:rPr>
          <w:rFonts w:eastAsia="Arial Unicode MS" w:cstheme="minorHAnsi"/>
        </w:rPr>
        <w:t>Zone</w:t>
      </w:r>
      <w:r w:rsidR="00242351">
        <w:rPr>
          <w:rFonts w:eastAsia="Arial Unicode MS" w:cstheme="minorHAnsi"/>
        </w:rPr>
        <w:t>s</w:t>
      </w:r>
      <w:r w:rsidRPr="00EB1A03">
        <w:rPr>
          <w:rFonts w:eastAsia="Arial Unicode MS" w:cstheme="minorHAnsi"/>
        </w:rPr>
        <w:t xml:space="preserve"> d’intervention</w:t>
      </w:r>
      <w:bookmarkEnd w:id="28"/>
    </w:p>
    <w:p w14:paraId="2ED47EDB" w14:textId="0D54A39E" w:rsidR="00027F16" w:rsidRPr="00B26973" w:rsidRDefault="00027F16" w:rsidP="00F2668E">
      <w:pPr>
        <w:rPr>
          <w:rFonts w:eastAsia="Arial Unicode MS" w:cstheme="minorHAnsi"/>
        </w:rPr>
      </w:pPr>
      <w:r w:rsidRPr="00EB1A03">
        <w:rPr>
          <w:rFonts w:eastAsia="Arial Unicode MS" w:cstheme="minorHAnsi"/>
        </w:rPr>
        <w:t xml:space="preserve">Dans le cadre du </w:t>
      </w:r>
      <w:r w:rsidRPr="00EB1A03">
        <w:rPr>
          <w:rFonts w:cstheme="minorHAnsi"/>
          <w:lang w:eastAsia="en-US" w:bidi="en-US"/>
        </w:rPr>
        <w:t>présent</w:t>
      </w:r>
      <w:r w:rsidRPr="00EB1A03">
        <w:rPr>
          <w:rFonts w:eastAsia="Arial Unicode MS" w:cstheme="minorHAnsi"/>
        </w:rPr>
        <w:t xml:space="preserve"> marché, l</w:t>
      </w:r>
      <w:r w:rsidR="00F2668E" w:rsidRPr="00071C5B">
        <w:rPr>
          <w:rFonts w:eastAsia="Arial Unicode MS" w:cstheme="minorHAnsi"/>
        </w:rPr>
        <w:t xml:space="preserve">es zones d’intervention des hélicoptères </w:t>
      </w:r>
      <w:r w:rsidRPr="00071C5B">
        <w:rPr>
          <w:rFonts w:eastAsia="Arial Unicode MS" w:cstheme="minorHAnsi"/>
        </w:rPr>
        <w:t>seront similaires à celles identifiées jusqu’à présent</w:t>
      </w:r>
      <w:r w:rsidR="004C22B9">
        <w:rPr>
          <w:rFonts w:eastAsia="Arial Unicode MS" w:cstheme="minorHAnsi"/>
        </w:rPr>
        <w:t xml:space="preserve"> (cf. article 1.D du présent CCTP)</w:t>
      </w:r>
      <w:r w:rsidRPr="00071C5B">
        <w:rPr>
          <w:rFonts w:eastAsia="Arial Unicode MS" w:cstheme="minorHAnsi"/>
        </w:rPr>
        <w:t>.</w:t>
      </w:r>
    </w:p>
    <w:p w14:paraId="291372AC" w14:textId="77777777" w:rsidR="00A20A15" w:rsidRPr="00071C5B" w:rsidRDefault="00027F16" w:rsidP="00F2668E">
      <w:pPr>
        <w:rPr>
          <w:rFonts w:eastAsia="Arial Unicode MS" w:cstheme="minorHAnsi"/>
        </w:rPr>
      </w:pPr>
      <w:r w:rsidRPr="00C12B53">
        <w:rPr>
          <w:rFonts w:eastAsia="Arial Unicode MS" w:cstheme="minorHAnsi"/>
        </w:rPr>
        <w:t xml:space="preserve">Cependant, à </w:t>
      </w:r>
      <w:r w:rsidR="00F2668E" w:rsidRPr="00C12B53">
        <w:rPr>
          <w:rFonts w:eastAsia="Arial Unicode MS" w:cstheme="minorHAnsi"/>
        </w:rPr>
        <w:t>titre exceptionnel, un appareil peut être amené à réaliser les transports sanitaires héliportés pour d</w:t>
      </w:r>
      <w:r w:rsidR="00693578" w:rsidRPr="00C12B53">
        <w:rPr>
          <w:rFonts w:eastAsia="Arial Unicode MS" w:cstheme="minorHAnsi"/>
        </w:rPr>
        <w:t xml:space="preserve">’autres </w:t>
      </w:r>
      <w:r w:rsidR="00F2668E" w:rsidRPr="00B91272">
        <w:rPr>
          <w:rFonts w:eastAsia="Arial Unicode MS" w:cstheme="minorHAnsi"/>
        </w:rPr>
        <w:t xml:space="preserve">établissements </w:t>
      </w:r>
      <w:r w:rsidR="00693578" w:rsidRPr="00B91272">
        <w:rPr>
          <w:rFonts w:eastAsia="Arial Unicode MS" w:cstheme="minorHAnsi"/>
        </w:rPr>
        <w:t xml:space="preserve">de santé </w:t>
      </w:r>
      <w:r w:rsidR="00F2668E" w:rsidRPr="00B91272">
        <w:rPr>
          <w:rFonts w:eastAsia="Arial Unicode MS" w:cstheme="minorHAnsi"/>
        </w:rPr>
        <w:t>et sur d’autres zones du territoire national ou de pays frontaliers.</w:t>
      </w:r>
    </w:p>
    <w:p w14:paraId="5C97EC1A" w14:textId="77777777" w:rsidR="004B46B1" w:rsidRPr="00071C5B" w:rsidRDefault="00CC3B9C" w:rsidP="00C87B58">
      <w:pPr>
        <w:pStyle w:val="Titre2"/>
        <w:rPr>
          <w:rFonts w:cstheme="minorHAnsi"/>
        </w:rPr>
      </w:pPr>
      <w:bookmarkStart w:id="29" w:name="_Toc166507688"/>
      <w:bookmarkStart w:id="30" w:name="_Toc174702431"/>
      <w:bookmarkStart w:id="31" w:name="_Toc404592361"/>
      <w:bookmarkStart w:id="32" w:name="_Toc184718949"/>
      <w:bookmarkEnd w:id="29"/>
      <w:bookmarkEnd w:id="30"/>
      <w:r w:rsidRPr="00071C5B">
        <w:rPr>
          <w:rFonts w:cstheme="minorHAnsi"/>
        </w:rPr>
        <w:t>Appareils</w:t>
      </w:r>
      <w:bookmarkEnd w:id="31"/>
      <w:bookmarkEnd w:id="32"/>
    </w:p>
    <w:p w14:paraId="4B49760A" w14:textId="77777777" w:rsidR="00CC3B9C" w:rsidRPr="00071C5B" w:rsidRDefault="00CC3B9C" w:rsidP="00347931">
      <w:pPr>
        <w:pStyle w:val="Titre3"/>
        <w:numPr>
          <w:ilvl w:val="0"/>
          <w:numId w:val="12"/>
        </w:numPr>
        <w:rPr>
          <w:rFonts w:eastAsia="Arial Unicode MS" w:cstheme="minorHAnsi"/>
          <w:sz w:val="20"/>
        </w:rPr>
      </w:pPr>
      <w:bookmarkStart w:id="33" w:name="_Toc404592362"/>
      <w:r w:rsidRPr="00071C5B">
        <w:rPr>
          <w:rFonts w:cstheme="minorHAnsi"/>
        </w:rPr>
        <w:t>Caractéristiques de</w:t>
      </w:r>
      <w:r w:rsidR="00866251" w:rsidRPr="00071C5B">
        <w:rPr>
          <w:rFonts w:cstheme="minorHAnsi"/>
        </w:rPr>
        <w:t xml:space="preserve">s </w:t>
      </w:r>
      <w:r w:rsidRPr="00071C5B">
        <w:rPr>
          <w:rFonts w:cstheme="minorHAnsi"/>
        </w:rPr>
        <w:t>appareil</w:t>
      </w:r>
      <w:r w:rsidR="00866251" w:rsidRPr="00071C5B">
        <w:rPr>
          <w:rFonts w:cstheme="minorHAnsi"/>
        </w:rPr>
        <w:t>s</w:t>
      </w:r>
      <w:bookmarkEnd w:id="33"/>
    </w:p>
    <w:p w14:paraId="5C423A3E" w14:textId="77777777" w:rsidR="00071C5B" w:rsidRDefault="004B46B1" w:rsidP="009176D8">
      <w:pPr>
        <w:rPr>
          <w:rFonts w:eastAsia="Arial Unicode MS" w:cstheme="minorHAnsi"/>
        </w:rPr>
      </w:pPr>
      <w:r w:rsidRPr="00071C5B">
        <w:rPr>
          <w:rFonts w:eastAsia="Arial Unicode MS" w:cstheme="minorHAnsi"/>
        </w:rPr>
        <w:t>Au vu de l’activité et des besoins d</w:t>
      </w:r>
      <w:r w:rsidR="002840AE" w:rsidRPr="00071C5B">
        <w:rPr>
          <w:rFonts w:eastAsia="Arial Unicode MS" w:cstheme="minorHAnsi"/>
        </w:rPr>
        <w:t>u</w:t>
      </w:r>
      <w:r w:rsidRPr="00071C5B">
        <w:rPr>
          <w:rFonts w:eastAsia="Arial Unicode MS" w:cstheme="minorHAnsi"/>
        </w:rPr>
        <w:t xml:space="preserve"> </w:t>
      </w:r>
      <w:r w:rsidR="00866251" w:rsidRPr="00071C5B">
        <w:rPr>
          <w:rFonts w:eastAsia="Arial Unicode MS" w:cstheme="minorHAnsi"/>
        </w:rPr>
        <w:t>SAMU</w:t>
      </w:r>
      <w:r w:rsidR="00A84E28" w:rsidRPr="00071C5B">
        <w:rPr>
          <w:rFonts w:eastAsia="Arial Unicode MS" w:cstheme="minorHAnsi"/>
        </w:rPr>
        <w:t>,</w:t>
      </w:r>
      <w:r w:rsidRPr="00071C5B">
        <w:rPr>
          <w:rFonts w:eastAsia="Arial Unicode MS" w:cstheme="minorHAnsi"/>
        </w:rPr>
        <w:t xml:space="preserve"> le titulaire proposera des appareils adaptés et ajustés.</w:t>
      </w:r>
    </w:p>
    <w:p w14:paraId="73C149D7" w14:textId="77777777" w:rsidR="00071C5B" w:rsidRPr="00063023" w:rsidRDefault="00071C5B" w:rsidP="00DF3652">
      <w:pPr>
        <w:rPr>
          <w:rFonts w:eastAsia="Arial Unicode MS" w:cstheme="minorHAnsi"/>
          <w:b/>
          <w:bCs/>
          <w:u w:val="single"/>
        </w:rPr>
      </w:pPr>
      <w:r w:rsidRPr="00063023">
        <w:rPr>
          <w:rFonts w:eastAsia="Arial Unicode MS" w:cstheme="minorHAnsi"/>
          <w:b/>
          <w:bCs/>
          <w:u w:val="single"/>
        </w:rPr>
        <w:t xml:space="preserve">Offre de base : </w:t>
      </w:r>
    </w:p>
    <w:p w14:paraId="593ABDD5" w14:textId="77777777" w:rsidR="00F41680" w:rsidRPr="00CA3FD3" w:rsidRDefault="008872E0" w:rsidP="00DF3652">
      <w:pPr>
        <w:rPr>
          <w:rFonts w:eastAsia="Arial Unicode MS" w:cstheme="minorHAnsi"/>
        </w:rPr>
      </w:pPr>
      <w:r w:rsidRPr="006F1314">
        <w:rPr>
          <w:rFonts w:eastAsia="Arial Unicode MS" w:cstheme="minorHAnsi"/>
        </w:rPr>
        <w:t>Il est attendu les car</w:t>
      </w:r>
      <w:r w:rsidR="00F41680" w:rsidRPr="006F1314">
        <w:rPr>
          <w:rFonts w:eastAsia="Arial Unicode MS" w:cstheme="minorHAnsi"/>
        </w:rPr>
        <w:t>actéristiques suivantes</w:t>
      </w:r>
      <w:r w:rsidR="00071C5B" w:rsidRPr="006F1314">
        <w:rPr>
          <w:rFonts w:eastAsia="Arial Unicode MS" w:cstheme="minorHAnsi"/>
        </w:rPr>
        <w:t xml:space="preserve"> </w:t>
      </w:r>
      <w:r w:rsidR="00F41680" w:rsidRPr="006F1314">
        <w:rPr>
          <w:rFonts w:eastAsia="Arial Unicode MS" w:cstheme="minorHAnsi"/>
        </w:rPr>
        <w:t>:</w:t>
      </w:r>
    </w:p>
    <w:p w14:paraId="3D91709E" w14:textId="57CD1A91" w:rsidR="0035666D" w:rsidRPr="00071C5B" w:rsidRDefault="0035666D" w:rsidP="00347931">
      <w:pPr>
        <w:pStyle w:val="Paragraphedeliste"/>
        <w:numPr>
          <w:ilvl w:val="0"/>
          <w:numId w:val="29"/>
        </w:numPr>
        <w:rPr>
          <w:rFonts w:eastAsia="Arial Unicode MS" w:cstheme="minorHAnsi"/>
        </w:rPr>
      </w:pPr>
      <w:r w:rsidRPr="006F1314">
        <w:rPr>
          <w:rFonts w:eastAsia="Arial Unicode MS" w:cstheme="minorHAnsi"/>
        </w:rPr>
        <w:t>l’appareil H12 </w:t>
      </w:r>
      <w:r w:rsidR="00CB5141" w:rsidRPr="006F1314">
        <w:rPr>
          <w:rFonts w:eastAsia="Arial Unicode MS" w:cstheme="minorHAnsi"/>
        </w:rPr>
        <w:t>du SAMU 12</w:t>
      </w:r>
      <w:r w:rsidR="007E1C22" w:rsidRPr="00CA3FD3">
        <w:rPr>
          <w:rFonts w:eastAsia="Arial Unicode MS" w:cstheme="minorHAnsi"/>
        </w:rPr>
        <w:t xml:space="preserve"> (8h-20h</w:t>
      </w:r>
      <w:r w:rsidR="007E1C22">
        <w:rPr>
          <w:rFonts w:eastAsia="Arial Unicode MS" w:cstheme="minorHAnsi"/>
        </w:rPr>
        <w:t>)</w:t>
      </w:r>
      <w:r w:rsidR="00CB5141" w:rsidRPr="00A9165A">
        <w:rPr>
          <w:rFonts w:eastAsia="Arial Unicode MS" w:cstheme="minorHAnsi"/>
        </w:rPr>
        <w:t xml:space="preserve"> </w:t>
      </w:r>
      <w:r w:rsidR="00E24F99">
        <w:rPr>
          <w:rFonts w:eastAsia="Arial Unicode MS" w:cstheme="minorHAnsi"/>
        </w:rPr>
        <w:t xml:space="preserve">(petit volume) </w:t>
      </w:r>
      <w:r w:rsidRPr="00A9165A">
        <w:rPr>
          <w:rFonts w:eastAsia="Arial Unicode MS" w:cstheme="minorHAnsi"/>
        </w:rPr>
        <w:t>: appareils biturbines exploitable en classe de performance I Catégorie A avec une autonomie attendue de 450km aller –</w:t>
      </w:r>
      <w:r w:rsidRPr="00C12B53">
        <w:rPr>
          <w:rFonts w:eastAsia="Arial Unicode MS" w:cstheme="minorHAnsi"/>
        </w:rPr>
        <w:t xml:space="preserve"> retour pour une mission type, à une température de 30°C et à une altitude de 500 pieds </w:t>
      </w:r>
      <w:r w:rsidRPr="00071C5B">
        <w:rPr>
          <w:rFonts w:eastAsia="Arial Unicode MS" w:cstheme="minorHAnsi"/>
        </w:rPr>
        <w:t xml:space="preserve"> en tenant compte des réserves de carburant réglementaires et d’une charge offerte équivalente à un équipage d’un pilote, une équipe médicale de deux ou trois personnes (médecin, infirmier et/ou étudiant), un patient ou un nouveau-né en couveuse et 1</w:t>
      </w:r>
      <w:r w:rsidR="008A1C10" w:rsidRPr="00071C5B">
        <w:rPr>
          <w:rFonts w:eastAsia="Arial Unicode MS" w:cstheme="minorHAnsi"/>
        </w:rPr>
        <w:t>5</w:t>
      </w:r>
      <w:r w:rsidRPr="00071C5B">
        <w:rPr>
          <w:rFonts w:eastAsia="Arial Unicode MS" w:cstheme="minorHAnsi"/>
        </w:rPr>
        <w:t>0 kg de matériel embarqué </w:t>
      </w:r>
      <w:r w:rsidR="00857F14">
        <w:rPr>
          <w:rFonts w:eastAsia="Arial Unicode MS" w:cstheme="minorHAnsi"/>
        </w:rPr>
        <w:t xml:space="preserve">(liste en annexe) </w:t>
      </w:r>
      <w:r w:rsidRPr="00071C5B">
        <w:rPr>
          <w:rFonts w:eastAsia="Arial Unicode MS" w:cstheme="minorHAnsi"/>
        </w:rPr>
        <w:t>;</w:t>
      </w:r>
    </w:p>
    <w:p w14:paraId="0F9A27E1" w14:textId="77777777" w:rsidR="008A1C10" w:rsidRDefault="008A1C10" w:rsidP="00996AC9">
      <w:pPr>
        <w:pStyle w:val="Paragraphedeliste"/>
        <w:rPr>
          <w:rFonts w:eastAsia="Arial Unicode MS" w:cstheme="minorHAnsi"/>
        </w:rPr>
      </w:pPr>
    </w:p>
    <w:p w14:paraId="27F8AB58" w14:textId="77777777" w:rsidR="00071C5B" w:rsidRPr="00063023" w:rsidRDefault="00B91272" w:rsidP="00071C5B">
      <w:pPr>
        <w:pStyle w:val="Paragraphedeliste"/>
        <w:numPr>
          <w:ilvl w:val="0"/>
          <w:numId w:val="29"/>
        </w:numPr>
        <w:rPr>
          <w:rFonts w:eastAsia="Arial Unicode MS" w:cstheme="minorHAnsi"/>
        </w:rPr>
      </w:pPr>
      <w:r w:rsidRPr="00063023">
        <w:rPr>
          <w:rFonts w:eastAsia="Arial Unicode MS" w:cstheme="minorHAnsi"/>
        </w:rPr>
        <w:t>l’appareil H24 du SAMU 31</w:t>
      </w:r>
      <w:r w:rsidR="00E24F99" w:rsidRPr="00063023">
        <w:rPr>
          <w:rFonts w:eastAsia="Arial Unicode MS" w:cstheme="minorHAnsi"/>
        </w:rPr>
        <w:t xml:space="preserve"> (</w:t>
      </w:r>
      <w:r w:rsidR="000E77DF" w:rsidRPr="00063023">
        <w:rPr>
          <w:rFonts w:eastAsia="Arial Unicode MS" w:cstheme="minorHAnsi"/>
        </w:rPr>
        <w:t>gros</w:t>
      </w:r>
      <w:r w:rsidR="00E24F99" w:rsidRPr="00063023">
        <w:rPr>
          <w:rFonts w:eastAsia="Arial Unicode MS" w:cstheme="minorHAnsi"/>
        </w:rPr>
        <w:t xml:space="preserve"> volume)</w:t>
      </w:r>
      <w:r w:rsidRPr="00063023">
        <w:rPr>
          <w:rFonts w:eastAsia="Arial Unicode MS" w:cstheme="minorHAnsi"/>
        </w:rPr>
        <w:t xml:space="preserve"> : appareils biturbines exploitable en classe de performance I Catégorie A avec une autonomie attendue de 450km aller – retour pour une mission type, à une température de 30°C et à une altitude de 500 pieds (Purpan), en tenant compte des réserves de carburant réglementaires et d’une charge offerte équivalente à un équipage d’un pilote, une équipe médicale de trois personnes (médecin, infirmier et autre soignant tel que docteur junior ou interne), un patient ou un nouveau-né en couveuse et 200 kg de matériel embarqué (liste en annexe) ; Par ailleurs, un siège déployable de type « strapontin » devra être proposé pour un membre de la famille (transports pédiatriques) ou un soignant autre. Pour cet appareil, un volume minimum de cabine de 5m3 (hors poste de pilotage et assistant de vol mais pouvant inclure les soutes) sera privilégié. </w:t>
      </w:r>
    </w:p>
    <w:p w14:paraId="09D22930" w14:textId="77777777" w:rsidR="00B91272" w:rsidRPr="00063023" w:rsidRDefault="00B91272" w:rsidP="00071C5B">
      <w:pPr>
        <w:ind w:left="284"/>
        <w:rPr>
          <w:rFonts w:eastAsia="Arial Unicode MS" w:cstheme="minorHAnsi"/>
        </w:rPr>
      </w:pPr>
      <w:r w:rsidRPr="00063023">
        <w:rPr>
          <w:rFonts w:eastAsia="Arial Unicode MS" w:cstheme="minorHAnsi"/>
        </w:rPr>
        <w:lastRenderedPageBreak/>
        <w:t>Le candidat présentera dans son offre la configuration de la cabine de chaque appareil.</w:t>
      </w:r>
    </w:p>
    <w:p w14:paraId="5E82BE39" w14:textId="77777777" w:rsidR="0035666D" w:rsidRPr="00063023" w:rsidRDefault="0035666D" w:rsidP="0035666D">
      <w:pPr>
        <w:pStyle w:val="Paragraphedeliste"/>
        <w:rPr>
          <w:rFonts w:eastAsia="Arial Unicode MS" w:cstheme="minorHAnsi"/>
        </w:rPr>
      </w:pPr>
    </w:p>
    <w:p w14:paraId="58C87BDA" w14:textId="77777777" w:rsidR="00C12B53" w:rsidRPr="00063023" w:rsidRDefault="00C12B53" w:rsidP="0035666D">
      <w:pPr>
        <w:pStyle w:val="Paragraphedeliste"/>
        <w:rPr>
          <w:rFonts w:eastAsia="Arial Unicode MS" w:cstheme="minorHAnsi"/>
          <w:b/>
          <w:bCs/>
          <w:u w:val="single"/>
        </w:rPr>
      </w:pPr>
      <w:r w:rsidRPr="00063023">
        <w:rPr>
          <w:rFonts w:eastAsia="Arial Unicode MS" w:cstheme="minorHAnsi"/>
          <w:b/>
          <w:bCs/>
          <w:u w:val="single"/>
        </w:rPr>
        <w:t>P</w:t>
      </w:r>
      <w:r w:rsidR="00071C5B" w:rsidRPr="00063023">
        <w:rPr>
          <w:rFonts w:eastAsia="Arial Unicode MS" w:cstheme="minorHAnsi"/>
          <w:b/>
          <w:bCs/>
          <w:u w:val="single"/>
        </w:rPr>
        <w:t xml:space="preserve">restation Supplémentaire Eventuelle n°1 </w:t>
      </w:r>
      <w:r w:rsidR="007E1C22" w:rsidRPr="00063023">
        <w:rPr>
          <w:rFonts w:eastAsia="Arial Unicode MS" w:cstheme="minorHAnsi"/>
          <w:b/>
          <w:bCs/>
          <w:u w:val="single"/>
        </w:rPr>
        <w:t>(</w:t>
      </w:r>
      <w:r w:rsidR="00071C5B" w:rsidRPr="00063023">
        <w:rPr>
          <w:rFonts w:eastAsia="Arial Unicode MS" w:cstheme="minorHAnsi"/>
          <w:b/>
          <w:bCs/>
          <w:u w:val="single"/>
        </w:rPr>
        <w:t>PSE n°1)</w:t>
      </w:r>
      <w:r w:rsidRPr="00063023">
        <w:rPr>
          <w:rFonts w:eastAsia="Arial Unicode MS" w:cstheme="minorHAnsi"/>
          <w:b/>
          <w:bCs/>
          <w:u w:val="single"/>
        </w:rPr>
        <w:t> :</w:t>
      </w:r>
      <w:r w:rsidR="00B91272" w:rsidRPr="00063023">
        <w:rPr>
          <w:rFonts w:eastAsia="Arial Unicode MS" w:cstheme="minorHAnsi"/>
          <w:b/>
          <w:bCs/>
          <w:u w:val="single"/>
        </w:rPr>
        <w:t xml:space="preserve"> appareil H12 </w:t>
      </w:r>
      <w:r w:rsidR="00F326D2" w:rsidRPr="00063023">
        <w:rPr>
          <w:rFonts w:eastAsia="Arial Unicode MS" w:cstheme="minorHAnsi"/>
          <w:b/>
          <w:bCs/>
          <w:u w:val="single"/>
        </w:rPr>
        <w:t xml:space="preserve">pour le </w:t>
      </w:r>
      <w:r w:rsidR="00B91272" w:rsidRPr="00063023">
        <w:rPr>
          <w:rFonts w:eastAsia="Arial Unicode MS" w:cstheme="minorHAnsi"/>
          <w:b/>
          <w:bCs/>
          <w:u w:val="single"/>
        </w:rPr>
        <w:t>SAMU 31</w:t>
      </w:r>
      <w:r w:rsidR="003728D7" w:rsidRPr="00063023">
        <w:rPr>
          <w:rFonts w:eastAsia="Arial Unicode MS" w:cstheme="minorHAnsi"/>
          <w:b/>
          <w:bCs/>
          <w:u w:val="single"/>
        </w:rPr>
        <w:t xml:space="preserve"> (petit volume)</w:t>
      </w:r>
    </w:p>
    <w:p w14:paraId="1E4450A9" w14:textId="77777777" w:rsidR="00C12B53" w:rsidRPr="00063023" w:rsidRDefault="00C12B53" w:rsidP="0035666D">
      <w:pPr>
        <w:pStyle w:val="Paragraphedeliste"/>
        <w:rPr>
          <w:rFonts w:eastAsia="Arial Unicode MS" w:cstheme="minorHAnsi"/>
        </w:rPr>
      </w:pPr>
    </w:p>
    <w:p w14:paraId="3DD71D8A" w14:textId="6BCC8E18" w:rsidR="00C12B53" w:rsidRPr="00063023" w:rsidRDefault="00071C5B" w:rsidP="00071C5B">
      <w:pPr>
        <w:rPr>
          <w:rFonts w:eastAsia="Arial Unicode MS" w:cstheme="minorHAnsi"/>
        </w:rPr>
      </w:pPr>
      <w:r w:rsidRPr="00063023">
        <w:rPr>
          <w:rFonts w:eastAsia="Arial Unicode MS" w:cstheme="minorHAnsi"/>
        </w:rPr>
        <w:t>L</w:t>
      </w:r>
      <w:r w:rsidR="00C12B53" w:rsidRPr="00063023">
        <w:rPr>
          <w:rFonts w:eastAsia="Arial Unicode MS" w:cstheme="minorHAnsi"/>
        </w:rPr>
        <w:t xml:space="preserve">’appareil H12 du SAMU </w:t>
      </w:r>
      <w:r w:rsidR="00242351" w:rsidRPr="00063023">
        <w:rPr>
          <w:rFonts w:eastAsia="Arial Unicode MS" w:cstheme="minorHAnsi"/>
        </w:rPr>
        <w:t>31</w:t>
      </w:r>
      <w:r w:rsidR="00C12B53" w:rsidRPr="00063023">
        <w:rPr>
          <w:rFonts w:eastAsia="Arial Unicode MS" w:cstheme="minorHAnsi"/>
        </w:rPr>
        <w:t xml:space="preserve"> : appareils biturbines exploitable en classe de performance I Catégorie A avec une autonomie attendue de 450km aller – retour pour une mission type, à une température de 30°C et à une altitude de 500 pieds  en tenant compte des réserves de carburant réglementaires et d’une charge offerte équivalente à un équipage d’un pilote, une équipe médicale de deux ou trois personnes (médecin, infirmier et/ou étudiant), un patient ou un nouveau-né en couveuse et 150 kg de matériel embarqué</w:t>
      </w:r>
      <w:r w:rsidR="00857F14" w:rsidRPr="00063023">
        <w:rPr>
          <w:rFonts w:eastAsia="Arial Unicode MS" w:cstheme="minorHAnsi"/>
        </w:rPr>
        <w:t xml:space="preserve"> (liste en annexe)</w:t>
      </w:r>
      <w:r w:rsidRPr="00063023">
        <w:rPr>
          <w:rFonts w:eastAsia="Arial Unicode MS" w:cstheme="minorHAnsi"/>
        </w:rPr>
        <w:t>.</w:t>
      </w:r>
    </w:p>
    <w:p w14:paraId="00950F2E" w14:textId="77777777" w:rsidR="00C12B53" w:rsidRPr="00063023" w:rsidRDefault="00C12B53" w:rsidP="0035666D">
      <w:pPr>
        <w:pStyle w:val="Paragraphedeliste"/>
        <w:rPr>
          <w:rFonts w:eastAsia="Arial Unicode MS" w:cstheme="minorHAnsi"/>
        </w:rPr>
      </w:pPr>
    </w:p>
    <w:p w14:paraId="7173F53B" w14:textId="77777777" w:rsidR="00C12B53" w:rsidRPr="00063023" w:rsidRDefault="00071C5B" w:rsidP="0035666D">
      <w:pPr>
        <w:pStyle w:val="Paragraphedeliste"/>
        <w:rPr>
          <w:rFonts w:eastAsia="Arial Unicode MS" w:cstheme="minorHAnsi"/>
          <w:b/>
          <w:bCs/>
          <w:u w:val="single"/>
        </w:rPr>
      </w:pPr>
      <w:r w:rsidRPr="00063023">
        <w:rPr>
          <w:rFonts w:eastAsia="Arial Unicode MS" w:cstheme="minorHAnsi"/>
          <w:b/>
          <w:bCs/>
          <w:u w:val="single"/>
        </w:rPr>
        <w:t>Prestation Supplémentaire Eventuelle n°2 (PSE n°2)</w:t>
      </w:r>
      <w:r w:rsidR="00B91272" w:rsidRPr="00063023">
        <w:rPr>
          <w:rFonts w:eastAsia="Arial Unicode MS" w:cstheme="minorHAnsi"/>
          <w:b/>
          <w:bCs/>
          <w:u w:val="single"/>
        </w:rPr>
        <w:t xml:space="preserve"> : appareil H12 </w:t>
      </w:r>
      <w:r w:rsidR="00F326D2" w:rsidRPr="00063023">
        <w:rPr>
          <w:rFonts w:eastAsia="Arial Unicode MS" w:cstheme="minorHAnsi"/>
          <w:b/>
          <w:bCs/>
          <w:u w:val="single"/>
        </w:rPr>
        <w:t xml:space="preserve">pour le </w:t>
      </w:r>
      <w:r w:rsidR="00B91272" w:rsidRPr="00063023">
        <w:rPr>
          <w:rFonts w:eastAsia="Arial Unicode MS" w:cstheme="minorHAnsi"/>
          <w:b/>
          <w:bCs/>
          <w:u w:val="single"/>
        </w:rPr>
        <w:t>SAMU 31</w:t>
      </w:r>
      <w:r w:rsidR="003728D7" w:rsidRPr="00063023">
        <w:rPr>
          <w:rFonts w:eastAsia="Arial Unicode MS" w:cstheme="minorHAnsi"/>
          <w:b/>
          <w:bCs/>
          <w:u w:val="single"/>
        </w:rPr>
        <w:t xml:space="preserve"> (gros volume)</w:t>
      </w:r>
    </w:p>
    <w:p w14:paraId="0893C802" w14:textId="77777777" w:rsidR="00B91272" w:rsidRPr="00063023" w:rsidRDefault="00B91272" w:rsidP="0035666D">
      <w:pPr>
        <w:pStyle w:val="Paragraphedeliste"/>
        <w:rPr>
          <w:rFonts w:eastAsia="Arial Unicode MS" w:cstheme="minorHAnsi"/>
        </w:rPr>
      </w:pPr>
    </w:p>
    <w:p w14:paraId="286C9F36" w14:textId="77777777" w:rsidR="00B91272" w:rsidRPr="00071C5B" w:rsidRDefault="00071C5B" w:rsidP="00071C5B">
      <w:pPr>
        <w:rPr>
          <w:rFonts w:eastAsia="Arial Unicode MS" w:cstheme="minorHAnsi"/>
        </w:rPr>
      </w:pPr>
      <w:r w:rsidRPr="00063023">
        <w:rPr>
          <w:rFonts w:eastAsia="Arial Unicode MS" w:cstheme="minorHAnsi"/>
        </w:rPr>
        <w:t>L</w:t>
      </w:r>
      <w:r w:rsidR="00B91272" w:rsidRPr="00063023">
        <w:rPr>
          <w:rFonts w:eastAsia="Arial Unicode MS" w:cstheme="minorHAnsi"/>
        </w:rPr>
        <w:t>’appareil H12 du SAMU 31 : appareils biturbines exploitable en classe de performance I Catégorie A avec une autonomie attendue de 450km aller – retour pour une mission type, à une température de 30°C et à une altitude de 500 pieds (Purpan), en tenant compte des réserves de carburant réglementaires et d’une charge offerte équivalente à un équipage d’un pilote, une équipe médicale de trois personnes (médecin, infirmier et autre soignant tel que docteur junior ou interne), un patient ou un nouveau-né en couveuse et 200 kg de matériel embarqué (liste en annexe) ; Par ailleurs, un siège déployable de type « strapontin » devra être proposé pour un membre de la famille (transports pédiatriques) ou un soignant autre. Pour cet appareil, un volume minimum de cabine de 5m3 (hors poste de pilotage et assistant de vol mais pouvant inclure les soutes) sera privilégié. Le candidat présentera dans son offre la configuration de la cabine de chaque appareil</w:t>
      </w:r>
      <w:r w:rsidRPr="00063023">
        <w:rPr>
          <w:rFonts w:eastAsia="Arial Unicode MS" w:cstheme="minorHAnsi"/>
        </w:rPr>
        <w:t>.</w:t>
      </w:r>
    </w:p>
    <w:p w14:paraId="6A24B414" w14:textId="77777777" w:rsidR="0029647E" w:rsidRPr="00071C5B" w:rsidRDefault="0029647E" w:rsidP="00071C5B">
      <w:pPr>
        <w:rPr>
          <w:rFonts w:cstheme="minorHAnsi"/>
        </w:rPr>
      </w:pPr>
    </w:p>
    <w:p w14:paraId="1D1D5ED3" w14:textId="77777777" w:rsidR="00AB2CD6" w:rsidRPr="00071C5B" w:rsidRDefault="00B7009F" w:rsidP="00B34ECD">
      <w:pPr>
        <w:rPr>
          <w:rFonts w:cstheme="minorHAnsi"/>
        </w:rPr>
      </w:pPr>
      <w:r w:rsidRPr="00EB1A03">
        <w:rPr>
          <w:rFonts w:cstheme="minorHAnsi"/>
        </w:rPr>
        <w:t xml:space="preserve">Les vols devront être exploités SMUH </w:t>
      </w:r>
      <w:r w:rsidR="00E97C6C" w:rsidRPr="00EB1A03">
        <w:rPr>
          <w:rFonts w:cstheme="minorHAnsi"/>
        </w:rPr>
        <w:t>conformément à la règlementation en vigueur.</w:t>
      </w:r>
    </w:p>
    <w:p w14:paraId="0ACB8C4A" w14:textId="77777777" w:rsidR="00071C5B" w:rsidRDefault="00B34ECD" w:rsidP="00B34ECD">
      <w:pPr>
        <w:rPr>
          <w:rFonts w:cstheme="minorHAnsi"/>
        </w:rPr>
      </w:pPr>
      <w:r w:rsidRPr="00071C5B">
        <w:rPr>
          <w:rFonts w:cstheme="minorHAnsi"/>
        </w:rPr>
        <w:t xml:space="preserve">Concernant l’accessibilité de l'appareil, la hauteur d’accès doit permettre le chargement et le déchargement de l'appareil sans nécessité de matériel particulier. Les portes </w:t>
      </w:r>
      <w:r w:rsidR="00D2013D" w:rsidRPr="00071C5B">
        <w:rPr>
          <w:rFonts w:cstheme="minorHAnsi"/>
        </w:rPr>
        <w:t>doivent permettre</w:t>
      </w:r>
      <w:r w:rsidRPr="00071C5B">
        <w:rPr>
          <w:rFonts w:cstheme="minorHAnsi"/>
        </w:rPr>
        <w:t xml:space="preserve"> un accès aisé à la cabine du patient sur brancard ou d'un incubateur. Le train d’atterrissage devra permettre une pose sur tous types de sol quelque</w:t>
      </w:r>
      <w:r w:rsidR="00CB5141" w:rsidRPr="00071C5B">
        <w:rPr>
          <w:rFonts w:cstheme="minorHAnsi"/>
        </w:rPr>
        <w:t>s</w:t>
      </w:r>
      <w:r w:rsidRPr="00071C5B">
        <w:rPr>
          <w:rFonts w:cstheme="minorHAnsi"/>
        </w:rPr>
        <w:t xml:space="preserve"> soi</w:t>
      </w:r>
      <w:r w:rsidR="00CB5141" w:rsidRPr="00071C5B">
        <w:rPr>
          <w:rFonts w:cstheme="minorHAnsi"/>
        </w:rPr>
        <w:t>en</w:t>
      </w:r>
      <w:r w:rsidRPr="00071C5B">
        <w:rPr>
          <w:rFonts w:cstheme="minorHAnsi"/>
        </w:rPr>
        <w:t>t les conditions météorologiques.</w:t>
      </w:r>
    </w:p>
    <w:p w14:paraId="3DD198DF" w14:textId="77777777" w:rsidR="00071C5B" w:rsidRDefault="00071C5B" w:rsidP="00B34ECD">
      <w:pPr>
        <w:rPr>
          <w:rFonts w:cstheme="minorHAnsi"/>
        </w:rPr>
      </w:pPr>
    </w:p>
    <w:p w14:paraId="2CE28060" w14:textId="77777777" w:rsidR="003B62C5" w:rsidRPr="009D4E51" w:rsidRDefault="003B62C5" w:rsidP="003B62C5">
      <w:pPr>
        <w:rPr>
          <w:rFonts w:cstheme="minorHAnsi"/>
        </w:rPr>
      </w:pPr>
      <w:r w:rsidRPr="009D4E51">
        <w:rPr>
          <w:rFonts w:cstheme="minorHAnsi"/>
        </w:rPr>
        <w:t xml:space="preserve">Conformément aux dispositions du Code de la Santé Publique, les appareils doivent être agréés pour les transports sanitaires. Ils doivent être inscrits sur la liste des appareils autorisés figurant en annexe du certificat du transporteur aérien à la date du début d’exécution du présent marché. </w:t>
      </w:r>
    </w:p>
    <w:p w14:paraId="0863A2CB" w14:textId="77777777" w:rsidR="003B62C5" w:rsidRPr="009D4E51" w:rsidRDefault="003B62C5" w:rsidP="003B62C5">
      <w:pPr>
        <w:rPr>
          <w:rFonts w:eastAsia="Arial Unicode MS" w:cstheme="minorHAnsi"/>
        </w:rPr>
      </w:pPr>
      <w:r w:rsidRPr="009D4E51">
        <w:rPr>
          <w:rFonts w:eastAsia="Arial Unicode MS" w:cstheme="minorHAnsi"/>
        </w:rPr>
        <w:t>Le titulaire doit à tout moment se conformer aux évolutions règlementaires et aux exigences garantissant la validité des certificats et agréments et aux dispositions de leur manuel d’exploitation.</w:t>
      </w:r>
    </w:p>
    <w:p w14:paraId="7168F6E5" w14:textId="77777777" w:rsidR="003B62C5" w:rsidRDefault="003B62C5" w:rsidP="003B62C5">
      <w:pPr>
        <w:rPr>
          <w:rFonts w:eastAsia="Arial Unicode MS" w:cstheme="minorHAnsi"/>
        </w:rPr>
      </w:pPr>
      <w:r w:rsidRPr="009D4E51">
        <w:rPr>
          <w:rFonts w:eastAsia="Arial Unicode MS" w:cstheme="minorHAnsi"/>
        </w:rPr>
        <w:t>Le soumissionnaire devra préciser dans le mémoire technique la fiche technique de chacun des appareils proposés (appareils définitifs et appareils transitoires) et remettre les agréments et certificats dans son offre</w:t>
      </w:r>
      <w:r>
        <w:rPr>
          <w:rFonts w:eastAsia="Arial Unicode MS" w:cstheme="minorHAnsi"/>
        </w:rPr>
        <w:t>.</w:t>
      </w:r>
    </w:p>
    <w:p w14:paraId="62D4B563" w14:textId="77777777" w:rsidR="00071C5B" w:rsidRDefault="00071C5B" w:rsidP="003B62C5">
      <w:pPr>
        <w:rPr>
          <w:rFonts w:eastAsia="Arial Unicode MS" w:cstheme="minorHAnsi"/>
        </w:rPr>
      </w:pPr>
    </w:p>
    <w:p w14:paraId="153F7D18" w14:textId="77777777" w:rsidR="00071C5B" w:rsidRPr="00187A10" w:rsidRDefault="00071C5B" w:rsidP="00C5664D">
      <w:pPr>
        <w:pStyle w:val="Titre3"/>
        <w:numPr>
          <w:ilvl w:val="0"/>
          <w:numId w:val="12"/>
        </w:numPr>
        <w:rPr>
          <w:rFonts w:cstheme="minorHAnsi"/>
        </w:rPr>
      </w:pPr>
      <w:r w:rsidRPr="00187A10">
        <w:rPr>
          <w:rFonts w:cstheme="minorHAnsi"/>
        </w:rPr>
        <w:t>Période transitoire (à compter de la date de notification et jusqu’au 1er octobre 202</w:t>
      </w:r>
      <w:r w:rsidR="00187A10" w:rsidRPr="00187A10">
        <w:rPr>
          <w:rFonts w:cstheme="minorHAnsi"/>
        </w:rPr>
        <w:t>6 maximum</w:t>
      </w:r>
      <w:r w:rsidRPr="00187A10">
        <w:rPr>
          <w:rFonts w:cstheme="minorHAnsi"/>
        </w:rPr>
        <w:t>)</w:t>
      </w:r>
    </w:p>
    <w:p w14:paraId="3FAECB4C" w14:textId="77777777" w:rsidR="00071C5B" w:rsidRDefault="00071C5B" w:rsidP="00071C5B">
      <w:pPr>
        <w:rPr>
          <w:rFonts w:cstheme="minorHAnsi"/>
        </w:rPr>
      </w:pPr>
    </w:p>
    <w:p w14:paraId="2FBA0AB0" w14:textId="77777777" w:rsidR="00071C5B" w:rsidRPr="00063023" w:rsidRDefault="00071C5B" w:rsidP="00071C5B">
      <w:pPr>
        <w:rPr>
          <w:rFonts w:eastAsia="Arial Unicode MS" w:cstheme="minorHAnsi"/>
        </w:rPr>
      </w:pPr>
      <w:r w:rsidRPr="00063023">
        <w:rPr>
          <w:rFonts w:eastAsia="Arial Unicode MS" w:cstheme="minorHAnsi"/>
        </w:rPr>
        <w:t>Les</w:t>
      </w:r>
      <w:r w:rsidR="00187A10" w:rsidRPr="00063023">
        <w:rPr>
          <w:rFonts w:eastAsia="Arial Unicode MS" w:cstheme="minorHAnsi"/>
        </w:rPr>
        <w:t xml:space="preserve"> </w:t>
      </w:r>
      <w:r w:rsidRPr="00063023">
        <w:rPr>
          <w:rFonts w:eastAsia="Arial Unicode MS" w:cstheme="minorHAnsi"/>
        </w:rPr>
        <w:t xml:space="preserve">appareils transitoires devront être </w:t>
      </w:r>
      <w:r w:rsidR="00187A10" w:rsidRPr="00063023">
        <w:rPr>
          <w:rFonts w:eastAsia="Arial Unicode MS" w:cstheme="minorHAnsi"/>
        </w:rPr>
        <w:t>a</w:t>
      </w:r>
      <w:r w:rsidRPr="00063023">
        <w:rPr>
          <w:rFonts w:eastAsia="Arial Unicode MS" w:cstheme="minorHAnsi"/>
        </w:rPr>
        <w:t xml:space="preserve"> minima conformes aux caractéristiques suivantes : </w:t>
      </w:r>
    </w:p>
    <w:p w14:paraId="0F38C0E1" w14:textId="77777777" w:rsidR="00187A10" w:rsidRPr="00063023" w:rsidRDefault="00187A10" w:rsidP="00071C5B">
      <w:pPr>
        <w:rPr>
          <w:rFonts w:eastAsia="Arial Unicode MS" w:cstheme="minorHAnsi"/>
        </w:rPr>
      </w:pPr>
      <w:r w:rsidRPr="00063023">
        <w:rPr>
          <w:rFonts w:eastAsia="Arial Unicode MS" w:cstheme="minorHAnsi"/>
        </w:rPr>
        <w:t xml:space="preserve">3 appareils : </w:t>
      </w:r>
    </w:p>
    <w:p w14:paraId="0F4C4165" w14:textId="77777777" w:rsidR="00187A10" w:rsidRPr="00063023" w:rsidRDefault="00187A10" w:rsidP="00071C5B">
      <w:pPr>
        <w:rPr>
          <w:rFonts w:eastAsia="Arial Unicode MS" w:cstheme="minorHAnsi"/>
        </w:rPr>
      </w:pPr>
      <w:r w:rsidRPr="00063023">
        <w:rPr>
          <w:rFonts w:eastAsia="Arial Unicode MS" w:cstheme="minorHAnsi"/>
        </w:rPr>
        <w:t>- dont 2 appareils de type H12 (1 pour Samu 31 et un pour SAMU 12)</w:t>
      </w:r>
    </w:p>
    <w:p w14:paraId="7B75885E" w14:textId="77777777" w:rsidR="00187A10" w:rsidRPr="00063023" w:rsidRDefault="00187A10" w:rsidP="00071C5B">
      <w:pPr>
        <w:rPr>
          <w:rFonts w:eastAsia="Arial Unicode MS" w:cstheme="minorHAnsi"/>
        </w:rPr>
      </w:pPr>
      <w:r w:rsidRPr="00063023">
        <w:rPr>
          <w:rFonts w:eastAsia="Arial Unicode MS" w:cstheme="minorHAnsi"/>
        </w:rPr>
        <w:t>- Et un appareil de type H24 (pour SAMU 31).</w:t>
      </w:r>
    </w:p>
    <w:p w14:paraId="66FD85B1" w14:textId="77777777" w:rsidR="00C666A2" w:rsidRPr="00063023" w:rsidRDefault="00C666A2" w:rsidP="00071C5B">
      <w:pPr>
        <w:rPr>
          <w:rFonts w:eastAsia="Arial Unicode MS" w:cstheme="minorHAnsi"/>
        </w:rPr>
      </w:pPr>
    </w:p>
    <w:p w14:paraId="26FEC7C5" w14:textId="77777777" w:rsidR="00B46645" w:rsidRPr="00063023" w:rsidRDefault="00B46645" w:rsidP="00B46645">
      <w:pPr>
        <w:rPr>
          <w:rFonts w:cstheme="minorHAnsi"/>
        </w:rPr>
      </w:pPr>
      <w:r w:rsidRPr="00063023">
        <w:rPr>
          <w:rFonts w:cstheme="minorHAnsi"/>
        </w:rPr>
        <w:t xml:space="preserve">Pour le SAMU 31, les caractéristiques minimales des appareils transitoires sont les suivantes : </w:t>
      </w:r>
    </w:p>
    <w:p w14:paraId="17429CB2" w14:textId="3D8B495C" w:rsidR="00B46645" w:rsidRPr="00063023" w:rsidRDefault="00B46645" w:rsidP="00B46645">
      <w:pPr>
        <w:pStyle w:val="Paragraphedeliste"/>
        <w:numPr>
          <w:ilvl w:val="0"/>
          <w:numId w:val="37"/>
        </w:numPr>
        <w:rPr>
          <w:rFonts w:cstheme="minorHAnsi"/>
        </w:rPr>
      </w:pPr>
      <w:r w:rsidRPr="00063023">
        <w:rPr>
          <w:rFonts w:cstheme="minorHAnsi"/>
        </w:rPr>
        <w:lastRenderedPageBreak/>
        <w:t xml:space="preserve">H12 : appareils biturbines exploitable en classe de performance I Catégorie A avec une autonomie attendue de 450km aller – retour pour une mission type, à une température de 30°C et à une altitude de 500 pieds, en tenant compte des réserves de carburant réglementaires et d’une charge offerte équivalente à un équipage d’un pilote, une équipe médicale de deux ou trois personnes (médecin, infirmier et/ou étudiant), un patient ou un nouveau-né en couveuse et 150 kg de matériel embarqué ; </w:t>
      </w:r>
    </w:p>
    <w:p w14:paraId="7182211E" w14:textId="77777777" w:rsidR="00B46645" w:rsidRPr="00063023" w:rsidRDefault="00B46645" w:rsidP="00464D3B">
      <w:pPr>
        <w:pStyle w:val="Paragraphedeliste"/>
        <w:rPr>
          <w:rFonts w:cstheme="minorHAnsi"/>
        </w:rPr>
      </w:pPr>
    </w:p>
    <w:p w14:paraId="283D6E8A" w14:textId="238A2C29" w:rsidR="00B46645" w:rsidRPr="00063023" w:rsidRDefault="00B46645" w:rsidP="00B46645">
      <w:pPr>
        <w:pStyle w:val="Paragraphedeliste"/>
        <w:numPr>
          <w:ilvl w:val="0"/>
          <w:numId w:val="37"/>
        </w:numPr>
        <w:rPr>
          <w:rFonts w:cstheme="minorHAnsi"/>
        </w:rPr>
      </w:pPr>
      <w:r w:rsidRPr="00063023">
        <w:rPr>
          <w:rFonts w:cstheme="minorHAnsi"/>
        </w:rPr>
        <w:t xml:space="preserve">H24 : appareils biturbines exploitable en classe de performance I Catégorie A avec une autonomie attendue de 450km aller – retour pour une mission type, à une température de 30°C et à une altitude de 500 pieds, en tenant compte des réserves de carburant réglementaires et d’une charge offerte équivalente à un équipage d’un pilote, une équipe de deux ou trois personnes (médecin, infirmier et/ou étudiant), un patient ou un nouveau-né en couveuse et 150 kg de matériel embarqué. </w:t>
      </w:r>
    </w:p>
    <w:p w14:paraId="57C67AAD" w14:textId="77777777" w:rsidR="00B46645" w:rsidRPr="00063023" w:rsidRDefault="00B46645" w:rsidP="00B46645">
      <w:pPr>
        <w:rPr>
          <w:rFonts w:cstheme="minorHAnsi"/>
        </w:rPr>
      </w:pPr>
      <w:r w:rsidRPr="00063023">
        <w:rPr>
          <w:rFonts w:cstheme="minorHAnsi"/>
        </w:rPr>
        <w:t xml:space="preserve">Pour le SAMU 12 : </w:t>
      </w:r>
    </w:p>
    <w:p w14:paraId="745D10D1" w14:textId="77777777" w:rsidR="00B46645" w:rsidRPr="00063023" w:rsidRDefault="00B46645" w:rsidP="00B46645">
      <w:pPr>
        <w:pStyle w:val="Paragraphedeliste"/>
        <w:numPr>
          <w:ilvl w:val="0"/>
          <w:numId w:val="37"/>
        </w:numPr>
        <w:rPr>
          <w:rFonts w:cstheme="minorHAnsi"/>
        </w:rPr>
      </w:pPr>
      <w:r w:rsidRPr="00063023">
        <w:rPr>
          <w:rFonts w:cstheme="minorHAnsi"/>
        </w:rPr>
        <w:t xml:space="preserve">1 appareil biturbine exploitable en classe de performance I Catégorie A avec une autonomie attendue permettant de réaliser un transfert type Rodez – Toulouse aller-retour, à une température de 30°C sans ravitailler, en tenant compte des réserves de carburant réglementaires et d’une charge offerte équivalente comprenant un équipage un pilote plus un membre d’équipage technique et une équipe médicale comprenant un médecin et un infirmier, un patient ou d’un nouveau-né en couveuse et 120 kg de matériel embarqué. </w:t>
      </w:r>
    </w:p>
    <w:p w14:paraId="5CEFD9B5" w14:textId="77777777" w:rsidR="00A516D6" w:rsidRPr="00063023" w:rsidRDefault="00A516D6" w:rsidP="003B62C5">
      <w:pPr>
        <w:rPr>
          <w:rFonts w:eastAsia="Arial Unicode MS" w:cstheme="minorHAnsi"/>
        </w:rPr>
      </w:pPr>
    </w:p>
    <w:p w14:paraId="0A43FAEB" w14:textId="5095F3FB" w:rsidR="004E73F4" w:rsidRPr="00063023" w:rsidRDefault="00187A10" w:rsidP="003B62C5">
      <w:pPr>
        <w:rPr>
          <w:rFonts w:eastAsia="Arial Unicode MS" w:cstheme="minorHAnsi"/>
        </w:rPr>
      </w:pPr>
      <w:r w:rsidRPr="00063023">
        <w:rPr>
          <w:rFonts w:eastAsia="Arial Unicode MS" w:cstheme="minorHAnsi"/>
        </w:rPr>
        <w:t>I</w:t>
      </w:r>
      <w:r w:rsidR="00C5664D" w:rsidRPr="00063023">
        <w:rPr>
          <w:rFonts w:eastAsia="Arial Unicode MS" w:cstheme="minorHAnsi"/>
        </w:rPr>
        <w:t xml:space="preserve">l devra être indiquée, le cas échéant, la moins-value financière réalisée dans le </w:t>
      </w:r>
      <w:r w:rsidR="00071C5B" w:rsidRPr="00063023">
        <w:rPr>
          <w:rFonts w:eastAsia="Arial Unicode MS" w:cstheme="minorHAnsi"/>
        </w:rPr>
        <w:t xml:space="preserve">cas où </w:t>
      </w:r>
      <w:r w:rsidR="004E73F4" w:rsidRPr="00063023">
        <w:rPr>
          <w:rFonts w:eastAsia="Arial Unicode MS" w:cstheme="minorHAnsi"/>
        </w:rPr>
        <w:t>la proposition financière de la période transitoire bénéficie d’une moins-value.</w:t>
      </w:r>
    </w:p>
    <w:p w14:paraId="160E319F" w14:textId="77777777" w:rsidR="00E75C7B" w:rsidRPr="00063023" w:rsidRDefault="00E75C7B" w:rsidP="003B62C5">
      <w:pPr>
        <w:rPr>
          <w:rFonts w:eastAsia="Arial Unicode MS" w:cstheme="minorHAnsi"/>
        </w:rPr>
      </w:pPr>
    </w:p>
    <w:p w14:paraId="39925A88" w14:textId="40439652" w:rsidR="003B62C5" w:rsidRPr="009D4E51" w:rsidRDefault="003B62C5" w:rsidP="003B62C5">
      <w:pPr>
        <w:rPr>
          <w:rFonts w:eastAsia="Arial Unicode MS" w:cstheme="minorHAnsi"/>
        </w:rPr>
      </w:pPr>
      <w:r w:rsidRPr="00063023">
        <w:rPr>
          <w:rFonts w:cstheme="minorHAnsi"/>
        </w:rPr>
        <w:t>Des opérations de vérifications auront lieu lors de la visite de conformité</w:t>
      </w:r>
      <w:r w:rsidRPr="009D4E51">
        <w:rPr>
          <w:rFonts w:cstheme="minorHAnsi"/>
        </w:rPr>
        <w:t xml:space="preserve"> des appareils mis à disposition</w:t>
      </w:r>
      <w:r>
        <w:rPr>
          <w:rFonts w:cstheme="minorHAnsi"/>
        </w:rPr>
        <w:t xml:space="preserve"> dont la date est fixée dans le </w:t>
      </w:r>
      <w:r w:rsidRPr="00412639">
        <w:rPr>
          <w:rFonts w:cstheme="minorHAnsi"/>
        </w:rPr>
        <w:t xml:space="preserve">calendrier de mise en place du marché établi en accord avec le pouvoir adjudicateur </w:t>
      </w:r>
      <w:r w:rsidR="00857F14">
        <w:rPr>
          <w:rFonts w:cstheme="minorHAnsi"/>
        </w:rPr>
        <w:t xml:space="preserve">dans un délai de 2 mois à compter de la notification et </w:t>
      </w:r>
      <w:r>
        <w:rPr>
          <w:rFonts w:cstheme="minorHAnsi"/>
        </w:rPr>
        <w:t>au plus tard le 01/10/2025. </w:t>
      </w:r>
    </w:p>
    <w:p w14:paraId="3EA7EEF8" w14:textId="77777777" w:rsidR="00E75C7B" w:rsidRDefault="003B62C5" w:rsidP="003B62C5">
      <w:pPr>
        <w:rPr>
          <w:rFonts w:eastAsia="Arial Unicode MS" w:cstheme="minorHAnsi"/>
        </w:rPr>
      </w:pPr>
      <w:r w:rsidRPr="009D4E51">
        <w:rPr>
          <w:rFonts w:eastAsia="Arial Unicode MS" w:cstheme="minorHAnsi"/>
        </w:rPr>
        <w:t xml:space="preserve">Le titulaire a la possibilité de fournir un ou plusieurs appareils transitoires dans l’attente de la livraison du ou des appareils définitifs. </w:t>
      </w:r>
    </w:p>
    <w:p w14:paraId="4B877895" w14:textId="77777777" w:rsidR="003B62C5" w:rsidRPr="009D4E51" w:rsidRDefault="003B62C5" w:rsidP="003B62C5">
      <w:pPr>
        <w:rPr>
          <w:rFonts w:eastAsia="Arial Unicode MS" w:cstheme="minorHAnsi"/>
        </w:rPr>
      </w:pPr>
      <w:r w:rsidRPr="00C666A2">
        <w:rPr>
          <w:rFonts w:eastAsia="Arial Unicode MS" w:cstheme="minorHAnsi"/>
        </w:rPr>
        <w:t>Cette mise à disposition d’appareils transitoires ne pourra excéder 12 mois à compter du 1</w:t>
      </w:r>
      <w:r w:rsidRPr="00C666A2">
        <w:rPr>
          <w:rFonts w:eastAsia="Arial Unicode MS" w:cstheme="minorHAnsi"/>
          <w:vertAlign w:val="superscript"/>
        </w:rPr>
        <w:t>er</w:t>
      </w:r>
      <w:r w:rsidRPr="00C666A2">
        <w:rPr>
          <w:rFonts w:eastAsia="Arial Unicode MS" w:cstheme="minorHAnsi"/>
        </w:rPr>
        <w:t xml:space="preserve"> octobre 2025.</w:t>
      </w:r>
      <w:r w:rsidRPr="003C543D">
        <w:rPr>
          <w:rFonts w:eastAsia="Arial Unicode MS" w:cstheme="minorHAnsi"/>
        </w:rPr>
        <w:t xml:space="preserve"> </w:t>
      </w:r>
    </w:p>
    <w:p w14:paraId="2729D9D3" w14:textId="77777777" w:rsidR="003B62C5" w:rsidRPr="009D4E51" w:rsidRDefault="003B62C5" w:rsidP="003B62C5">
      <w:pPr>
        <w:rPr>
          <w:rFonts w:cstheme="minorHAnsi"/>
        </w:rPr>
      </w:pPr>
      <w:r w:rsidRPr="009D4E51">
        <w:rPr>
          <w:rFonts w:eastAsia="Arial Unicode MS" w:cstheme="minorHAnsi"/>
        </w:rPr>
        <w:t xml:space="preserve">Cet(s) appareil(s) devra(ont) être aménagé(s) </w:t>
      </w:r>
      <w:r w:rsidRPr="009D4E51">
        <w:rPr>
          <w:rFonts w:cstheme="minorHAnsi"/>
        </w:rPr>
        <w:t xml:space="preserve">en version sanitaire et exploitable dans les conditions </w:t>
      </w:r>
      <w:r>
        <w:rPr>
          <w:rFonts w:cstheme="minorHAnsi"/>
        </w:rPr>
        <w:t>précisées ci-après</w:t>
      </w:r>
      <w:r w:rsidRPr="00E05C23">
        <w:rPr>
          <w:rFonts w:cstheme="minorHAnsi"/>
        </w:rPr>
        <w:t xml:space="preserve">. Les aménagements requis doivent permettre un échange standard du matériel médical sans nécessiter de nouveaux aménagements. Cet ou ces appareils doivent posséder les caractéristiques minimales suivantes : </w:t>
      </w:r>
    </w:p>
    <w:p w14:paraId="0B964A7F" w14:textId="77777777" w:rsidR="003B62C5" w:rsidRPr="009D4E51" w:rsidRDefault="003B62C5" w:rsidP="003B62C5">
      <w:pPr>
        <w:pStyle w:val="Default"/>
        <w:numPr>
          <w:ilvl w:val="0"/>
          <w:numId w:val="17"/>
        </w:numPr>
        <w:rPr>
          <w:rFonts w:asciiTheme="minorHAnsi" w:hAnsiTheme="minorHAnsi" w:cstheme="minorHAnsi"/>
          <w:color w:val="auto"/>
          <w:sz w:val="20"/>
          <w:szCs w:val="20"/>
        </w:rPr>
      </w:pPr>
      <w:r w:rsidRPr="009207E4">
        <w:rPr>
          <w:rFonts w:asciiTheme="minorHAnsi" w:hAnsiTheme="minorHAnsi" w:cstheme="minorHAnsi"/>
          <w:color w:val="auto"/>
          <w:sz w:val="20"/>
          <w:szCs w:val="20"/>
        </w:rPr>
        <w:t>Pré</w:t>
      </w:r>
      <w:r w:rsidRPr="009D4E51">
        <w:rPr>
          <w:rFonts w:asciiTheme="minorHAnsi" w:hAnsiTheme="minorHAnsi" w:cstheme="minorHAnsi"/>
          <w:color w:val="auto"/>
          <w:sz w:val="20"/>
          <w:szCs w:val="20"/>
        </w:rPr>
        <w:t>-équipement sanitaire avec une civière et des supports en nombre suffisant pour positionner le matériel médical (scope, respirateur, pousse seringues, support de perfusions) ;</w:t>
      </w:r>
    </w:p>
    <w:p w14:paraId="1FB4B19F" w14:textId="77777777" w:rsidR="003B62C5" w:rsidRPr="009D4E51" w:rsidRDefault="003B62C5" w:rsidP="003B62C5">
      <w:pPr>
        <w:pStyle w:val="Default"/>
        <w:numPr>
          <w:ilvl w:val="0"/>
          <w:numId w:val="17"/>
        </w:numPr>
        <w:rPr>
          <w:rFonts w:asciiTheme="minorHAnsi" w:hAnsiTheme="minorHAnsi" w:cstheme="minorHAnsi"/>
          <w:color w:val="auto"/>
          <w:sz w:val="20"/>
          <w:szCs w:val="20"/>
        </w:rPr>
      </w:pPr>
      <w:r w:rsidRPr="009207E4">
        <w:rPr>
          <w:rFonts w:asciiTheme="minorHAnsi" w:hAnsiTheme="minorHAnsi" w:cstheme="minorHAnsi"/>
          <w:color w:val="auto"/>
          <w:sz w:val="20"/>
          <w:szCs w:val="20"/>
        </w:rPr>
        <w:t>Emport</w:t>
      </w:r>
      <w:r w:rsidRPr="009D4E51">
        <w:rPr>
          <w:rFonts w:asciiTheme="minorHAnsi" w:hAnsiTheme="minorHAnsi" w:cstheme="minorHAnsi"/>
          <w:color w:val="auto"/>
          <w:sz w:val="20"/>
          <w:szCs w:val="20"/>
        </w:rPr>
        <w:t xml:space="preserve"> d’une équipe médicale de 2 ou 4 personnes selon le SAMU</w:t>
      </w:r>
      <w:r>
        <w:rPr>
          <w:rFonts w:asciiTheme="minorHAnsi" w:hAnsiTheme="minorHAnsi" w:cstheme="minorHAnsi"/>
          <w:color w:val="auto"/>
          <w:sz w:val="20"/>
          <w:szCs w:val="20"/>
        </w:rPr>
        <w:t xml:space="preserve"> </w:t>
      </w:r>
      <w:r w:rsidRPr="009D4E51">
        <w:rPr>
          <w:rFonts w:asciiTheme="minorHAnsi" w:hAnsiTheme="minorHAnsi" w:cstheme="minorHAnsi"/>
          <w:color w:val="auto"/>
          <w:sz w:val="20"/>
          <w:szCs w:val="20"/>
        </w:rPr>
        <w:t>;</w:t>
      </w:r>
    </w:p>
    <w:p w14:paraId="720EDF2D" w14:textId="77777777" w:rsidR="003B62C5" w:rsidRDefault="003B62C5" w:rsidP="003B62C5">
      <w:pPr>
        <w:pStyle w:val="Paragraphedeliste"/>
        <w:numPr>
          <w:ilvl w:val="0"/>
          <w:numId w:val="37"/>
        </w:numPr>
      </w:pPr>
      <w:r w:rsidRPr="009A0401">
        <w:rPr>
          <w:rFonts w:cstheme="minorHAnsi"/>
        </w:rPr>
        <w:t>Pré</w:t>
      </w:r>
      <w:r w:rsidRPr="00E05C23">
        <w:rPr>
          <w:rFonts w:cstheme="minorHAnsi"/>
        </w:rPr>
        <w:t>-équipement radio permettant au minimum une liaison avec le</w:t>
      </w:r>
      <w:r w:rsidRPr="009D4E51">
        <w:rPr>
          <w:rFonts w:cstheme="minorHAnsi"/>
        </w:rPr>
        <w:t>s SAMU.</w:t>
      </w:r>
    </w:p>
    <w:p w14:paraId="3F94A6F3" w14:textId="77777777" w:rsidR="003B62C5" w:rsidRDefault="003B62C5" w:rsidP="003B62C5">
      <w:pPr>
        <w:rPr>
          <w:rFonts w:cstheme="minorHAnsi"/>
        </w:rPr>
      </w:pPr>
    </w:p>
    <w:p w14:paraId="7B17082E" w14:textId="77777777" w:rsidR="003B62C5" w:rsidRPr="009D4E51" w:rsidRDefault="003B62C5" w:rsidP="003B62C5">
      <w:pPr>
        <w:rPr>
          <w:rFonts w:eastAsia="Arial Unicode MS" w:cstheme="minorHAnsi"/>
        </w:rPr>
      </w:pPr>
      <w:r>
        <w:rPr>
          <w:rFonts w:cstheme="minorHAnsi"/>
        </w:rPr>
        <w:t>Les</w:t>
      </w:r>
      <w:r w:rsidRPr="003C543D">
        <w:rPr>
          <w:rFonts w:cstheme="minorHAnsi"/>
        </w:rPr>
        <w:t xml:space="preserve"> opérations de vérification et d</w:t>
      </w:r>
      <w:r>
        <w:rPr>
          <w:rFonts w:cstheme="minorHAnsi"/>
        </w:rPr>
        <w:t xml:space="preserve">’admission </w:t>
      </w:r>
      <w:r w:rsidRPr="009D4E51">
        <w:rPr>
          <w:rFonts w:cstheme="minorHAnsi"/>
        </w:rPr>
        <w:t>auront lieu lors de la visite de conformité des appareils transitoires mis à disposition.</w:t>
      </w:r>
    </w:p>
    <w:p w14:paraId="3DA1C56C" w14:textId="77777777" w:rsidR="003B62C5" w:rsidRPr="009D4E51" w:rsidRDefault="003B62C5" w:rsidP="003B62C5">
      <w:pPr>
        <w:rPr>
          <w:rFonts w:eastAsia="Arial Unicode MS" w:cstheme="minorHAnsi"/>
        </w:rPr>
      </w:pPr>
      <w:r w:rsidRPr="009D4E51">
        <w:rPr>
          <w:rFonts w:eastAsia="Arial Unicode MS" w:cstheme="minorHAnsi"/>
        </w:rPr>
        <w:t xml:space="preserve">Le candidat précisera en détail cette phase transitoire dans le mémoire technique à savoir : </w:t>
      </w:r>
    </w:p>
    <w:p w14:paraId="021F8BB1" w14:textId="77777777" w:rsidR="003B62C5" w:rsidRPr="009D4E51" w:rsidRDefault="003B62C5" w:rsidP="003B62C5">
      <w:pPr>
        <w:pStyle w:val="Paragraphedeliste"/>
        <w:numPr>
          <w:ilvl w:val="0"/>
          <w:numId w:val="28"/>
        </w:numPr>
        <w:rPr>
          <w:rFonts w:eastAsia="Arial Unicode MS" w:cstheme="minorHAnsi"/>
        </w:rPr>
      </w:pPr>
      <w:r w:rsidRPr="009D4E51">
        <w:rPr>
          <w:rFonts w:eastAsia="Arial Unicode MS" w:cstheme="minorHAnsi"/>
        </w:rPr>
        <w:t>le type d’appareils mis à disposition (année de construction, année de mise en service et nombre d’heures de vol) et les équipements</w:t>
      </w:r>
    </w:p>
    <w:p w14:paraId="0F3EB568" w14:textId="77777777" w:rsidR="003B62C5" w:rsidRPr="009D4E51" w:rsidRDefault="003B62C5" w:rsidP="003B62C5">
      <w:pPr>
        <w:pStyle w:val="Paragraphedeliste"/>
        <w:numPr>
          <w:ilvl w:val="0"/>
          <w:numId w:val="28"/>
        </w:numPr>
        <w:rPr>
          <w:rFonts w:cstheme="minorHAnsi"/>
        </w:rPr>
      </w:pPr>
      <w:r w:rsidRPr="009D4E51">
        <w:rPr>
          <w:rFonts w:eastAsia="Arial Unicode MS" w:cstheme="minorHAnsi"/>
        </w:rPr>
        <w:t xml:space="preserve">le délai de livraison. </w:t>
      </w:r>
    </w:p>
    <w:p w14:paraId="73C221C9" w14:textId="77777777" w:rsidR="00CC49C3" w:rsidRPr="003B62C5" w:rsidRDefault="00CC49C3" w:rsidP="00CC49C3">
      <w:pPr>
        <w:pStyle w:val="Titre3"/>
        <w:rPr>
          <w:rFonts w:eastAsia="Arial Unicode MS" w:cstheme="minorHAnsi"/>
        </w:rPr>
      </w:pPr>
      <w:bookmarkStart w:id="34" w:name="_Toc404592363"/>
      <w:r w:rsidRPr="003B62C5">
        <w:rPr>
          <w:rFonts w:eastAsia="Arial Unicode MS" w:cstheme="minorHAnsi"/>
        </w:rPr>
        <w:t>Equipements des appareils</w:t>
      </w:r>
      <w:bookmarkEnd w:id="34"/>
      <w:r w:rsidR="00996AC9" w:rsidRPr="003B62C5">
        <w:rPr>
          <w:rFonts w:eastAsia="Arial Unicode MS" w:cstheme="minorHAnsi"/>
        </w:rPr>
        <w:t xml:space="preserve"> des SAMU 12 et SAMU 31</w:t>
      </w:r>
    </w:p>
    <w:p w14:paraId="7997060A" w14:textId="77777777" w:rsidR="0074549D" w:rsidRPr="00C5664D" w:rsidRDefault="0074549D" w:rsidP="0074549D">
      <w:pPr>
        <w:rPr>
          <w:rFonts w:eastAsia="Arial Unicode MS" w:cstheme="minorHAnsi"/>
        </w:rPr>
      </w:pPr>
      <w:r w:rsidRPr="00B26973">
        <w:rPr>
          <w:rFonts w:eastAsia="Arial Unicode MS" w:cstheme="minorHAnsi"/>
        </w:rPr>
        <w:t>Les appareil</w:t>
      </w:r>
      <w:r w:rsidR="00F53B30" w:rsidRPr="00B26973">
        <w:rPr>
          <w:rFonts w:eastAsia="Arial Unicode MS" w:cstheme="minorHAnsi"/>
        </w:rPr>
        <w:t>s</w:t>
      </w:r>
      <w:r w:rsidRPr="00B26973">
        <w:rPr>
          <w:rFonts w:eastAsia="Arial Unicode MS" w:cstheme="minorHAnsi"/>
        </w:rPr>
        <w:t xml:space="preserve"> devront disposer des équipements et instruments pour mener </w:t>
      </w:r>
      <w:r w:rsidR="00BF733D" w:rsidRPr="00B26973">
        <w:rPr>
          <w:rFonts w:eastAsia="Arial Unicode MS" w:cstheme="minorHAnsi"/>
        </w:rPr>
        <w:t xml:space="preserve">à bien </w:t>
      </w:r>
      <w:r w:rsidRPr="00A9165A">
        <w:rPr>
          <w:rFonts w:eastAsia="Arial Unicode MS" w:cstheme="minorHAnsi"/>
        </w:rPr>
        <w:t>l</w:t>
      </w:r>
      <w:r w:rsidR="00BF733D" w:rsidRPr="00C12B53">
        <w:rPr>
          <w:rFonts w:eastAsia="Arial Unicode MS" w:cstheme="minorHAnsi"/>
        </w:rPr>
        <w:t>es</w:t>
      </w:r>
      <w:r w:rsidRPr="00C12B53">
        <w:rPr>
          <w:rFonts w:eastAsia="Arial Unicode MS" w:cstheme="minorHAnsi"/>
        </w:rPr>
        <w:t xml:space="preserve"> mission</w:t>
      </w:r>
      <w:r w:rsidR="00BF733D" w:rsidRPr="00B91272">
        <w:rPr>
          <w:rFonts w:eastAsia="Arial Unicode MS" w:cstheme="minorHAnsi"/>
        </w:rPr>
        <w:t>s</w:t>
      </w:r>
      <w:r w:rsidRPr="00B91272">
        <w:rPr>
          <w:rFonts w:eastAsia="Arial Unicode MS" w:cstheme="minorHAnsi"/>
        </w:rPr>
        <w:t xml:space="preserve"> héliportée</w:t>
      </w:r>
      <w:r w:rsidR="00BF733D" w:rsidRPr="00B91272">
        <w:rPr>
          <w:rFonts w:eastAsia="Arial Unicode MS" w:cstheme="minorHAnsi"/>
        </w:rPr>
        <w:t>s</w:t>
      </w:r>
      <w:r w:rsidRPr="00B91272">
        <w:rPr>
          <w:rFonts w:eastAsia="Arial Unicode MS" w:cstheme="minorHAnsi"/>
        </w:rPr>
        <w:t xml:space="preserve"> dans des conditions de sécurité optimale.</w:t>
      </w:r>
    </w:p>
    <w:p w14:paraId="31CFAEBC" w14:textId="77777777" w:rsidR="00E620AF" w:rsidRPr="00C5664D" w:rsidRDefault="00E620AF" w:rsidP="00996AC9">
      <w:pPr>
        <w:ind w:left="708"/>
        <w:rPr>
          <w:rFonts w:cstheme="minorHAnsi"/>
        </w:rPr>
      </w:pPr>
      <w:r w:rsidRPr="00C5664D">
        <w:rPr>
          <w:rFonts w:cstheme="minorHAnsi"/>
        </w:rPr>
        <w:t>- Instruments de vol et de navigation permettant une exploitation selon les règles de vol à vue (VFR de jour et VFR de nuit) et aux instruments (IFR)</w:t>
      </w:r>
    </w:p>
    <w:p w14:paraId="076F3AF1" w14:textId="31A1C75C" w:rsidR="00E620AF" w:rsidRPr="00C5664D" w:rsidRDefault="00E620AF" w:rsidP="00996AC9">
      <w:pPr>
        <w:ind w:left="708"/>
        <w:rPr>
          <w:rFonts w:cstheme="minorHAnsi"/>
        </w:rPr>
      </w:pPr>
      <w:r w:rsidRPr="00C5664D">
        <w:rPr>
          <w:rFonts w:cstheme="minorHAnsi"/>
        </w:rPr>
        <w:lastRenderedPageBreak/>
        <w:t xml:space="preserve">- Pilote automatique à minima sur </w:t>
      </w:r>
      <w:r w:rsidR="000E2AB8">
        <w:rPr>
          <w:rFonts w:cstheme="minorHAnsi"/>
        </w:rPr>
        <w:t xml:space="preserve">4 </w:t>
      </w:r>
      <w:r w:rsidRPr="00C5664D">
        <w:rPr>
          <w:rFonts w:cstheme="minorHAnsi"/>
        </w:rPr>
        <w:t xml:space="preserve"> axes,</w:t>
      </w:r>
    </w:p>
    <w:p w14:paraId="5134DE75" w14:textId="77777777" w:rsidR="00E620AF" w:rsidRPr="00C5664D" w:rsidRDefault="00E620AF" w:rsidP="00996AC9">
      <w:pPr>
        <w:ind w:left="708"/>
        <w:rPr>
          <w:rFonts w:cstheme="minorHAnsi"/>
        </w:rPr>
      </w:pPr>
      <w:r w:rsidRPr="00C5664D">
        <w:rPr>
          <w:rFonts w:cstheme="minorHAnsi"/>
        </w:rPr>
        <w:t>- GPS homologué avec cartographie intégrée et adapté aux missions présentées au CCTP,</w:t>
      </w:r>
    </w:p>
    <w:p w14:paraId="7446FD1A" w14:textId="77777777" w:rsidR="00E620AF" w:rsidRPr="00C5664D" w:rsidRDefault="00E620AF" w:rsidP="00996AC9">
      <w:pPr>
        <w:ind w:left="708"/>
        <w:rPr>
          <w:rFonts w:cstheme="minorHAnsi"/>
        </w:rPr>
      </w:pPr>
      <w:r w:rsidRPr="00C5664D">
        <w:rPr>
          <w:rFonts w:cstheme="minorHAnsi"/>
        </w:rPr>
        <w:t>- D’un phare orientable,</w:t>
      </w:r>
    </w:p>
    <w:p w14:paraId="6268BD0A" w14:textId="77777777" w:rsidR="00E620AF" w:rsidRPr="00C5664D" w:rsidRDefault="00E620AF" w:rsidP="00996AC9">
      <w:pPr>
        <w:ind w:left="708"/>
        <w:rPr>
          <w:rFonts w:cstheme="minorHAnsi"/>
        </w:rPr>
      </w:pPr>
      <w:r w:rsidRPr="00C5664D">
        <w:rPr>
          <w:rFonts w:cstheme="minorHAnsi"/>
        </w:rPr>
        <w:t xml:space="preserve">- Géolocalisation en temps réel par GPS homologué avec report automatique de la position toutes les 2 à 5 minutes au sein des locaux des SAMU. </w:t>
      </w:r>
      <w:r w:rsidR="00AA7181" w:rsidRPr="00C5664D">
        <w:rPr>
          <w:rFonts w:cstheme="minorHAnsi"/>
        </w:rPr>
        <w:t>Le candidat devra indiquer dans son offre les modalités de mise en œuvre de cette géolocalisation et de la transmission des informations au(x) SAMU-SMUR concerné(s) (portail web, interface avec logiciel SAMU…).</w:t>
      </w:r>
    </w:p>
    <w:p w14:paraId="6729065E" w14:textId="77777777" w:rsidR="00E620AF" w:rsidRPr="00C5664D" w:rsidRDefault="00E620AF" w:rsidP="00996AC9">
      <w:pPr>
        <w:ind w:left="708"/>
        <w:rPr>
          <w:rFonts w:cstheme="minorHAnsi"/>
        </w:rPr>
      </w:pPr>
      <w:r w:rsidRPr="00C5664D">
        <w:rPr>
          <w:rFonts w:cstheme="minorHAnsi"/>
        </w:rPr>
        <w:t>- De casques avec visières intégrées pour l’équipage navigant technique</w:t>
      </w:r>
    </w:p>
    <w:p w14:paraId="2BE626E8" w14:textId="2669D670" w:rsidR="00E620AF" w:rsidRPr="00063023" w:rsidRDefault="00E620AF" w:rsidP="00996AC9">
      <w:pPr>
        <w:ind w:left="708"/>
        <w:rPr>
          <w:rFonts w:cstheme="minorHAnsi"/>
        </w:rPr>
      </w:pPr>
      <w:r w:rsidRPr="00063023">
        <w:rPr>
          <w:rFonts w:cstheme="minorHAnsi"/>
        </w:rPr>
        <w:t xml:space="preserve">- </w:t>
      </w:r>
      <w:r w:rsidR="00AA7181" w:rsidRPr="00063023">
        <w:rPr>
          <w:rFonts w:cstheme="minorHAnsi"/>
        </w:rPr>
        <w:t xml:space="preserve">Dispositifs </w:t>
      </w:r>
      <w:r w:rsidRPr="00063023">
        <w:rPr>
          <w:rFonts w:cstheme="minorHAnsi"/>
        </w:rPr>
        <w:t>Coupe</w:t>
      </w:r>
      <w:r w:rsidR="00AA7181" w:rsidRPr="00063023">
        <w:rPr>
          <w:rFonts w:cstheme="minorHAnsi"/>
        </w:rPr>
        <w:t>s</w:t>
      </w:r>
      <w:r w:rsidRPr="00063023">
        <w:rPr>
          <w:rFonts w:cstheme="minorHAnsi"/>
        </w:rPr>
        <w:t xml:space="preserve"> câble</w:t>
      </w:r>
      <w:r w:rsidR="00AA7181" w:rsidRPr="00063023">
        <w:rPr>
          <w:rFonts w:cstheme="minorHAnsi"/>
        </w:rPr>
        <w:t>s</w:t>
      </w:r>
      <w:r w:rsidR="006F1314" w:rsidRPr="00063023">
        <w:rPr>
          <w:rFonts w:cstheme="minorHAnsi"/>
        </w:rPr>
        <w:t>, uniquement pour le SAMU 31</w:t>
      </w:r>
    </w:p>
    <w:p w14:paraId="728634AB" w14:textId="77777777" w:rsidR="00AF2793" w:rsidRDefault="00E620AF" w:rsidP="00AF2793">
      <w:pPr>
        <w:ind w:left="708"/>
        <w:rPr>
          <w:rFonts w:cstheme="minorHAnsi"/>
        </w:rPr>
      </w:pPr>
      <w:r w:rsidRPr="00063023">
        <w:rPr>
          <w:rFonts w:cstheme="minorHAnsi"/>
        </w:rPr>
        <w:t xml:space="preserve">- </w:t>
      </w:r>
      <w:r w:rsidR="00AA7181" w:rsidRPr="00063023">
        <w:rPr>
          <w:rFonts w:cstheme="minorHAnsi"/>
        </w:rPr>
        <w:t>Jumelles de Vision Nocturne (JVN)</w:t>
      </w:r>
      <w:r w:rsidR="00B46645" w:rsidRPr="00063023">
        <w:rPr>
          <w:rFonts w:cstheme="minorHAnsi"/>
        </w:rPr>
        <w:t xml:space="preserve">. </w:t>
      </w:r>
      <w:r w:rsidR="00AF2793" w:rsidRPr="00063023">
        <w:rPr>
          <w:rFonts w:cstheme="minorHAnsi"/>
        </w:rPr>
        <w:t>- Jumelles de Vision Nocturne (JVN) compatible pour le SAMU 31 (H24). Les jumelles de vision nocturne (JVN) seront à intégrer en cours d’exécution du contrat pour le CH de Rodez, en fonction des évolutions de la règlementation applicable (le coût mensuel devra être chiffré par le candidat dans l’annexe financière, dès la remise des offres)</w:t>
      </w:r>
    </w:p>
    <w:p w14:paraId="45241A82" w14:textId="77777777" w:rsidR="00AA7181" w:rsidRPr="00C058F8" w:rsidRDefault="00AA7181" w:rsidP="00AA7181">
      <w:pPr>
        <w:ind w:left="708"/>
        <w:rPr>
          <w:rFonts w:cstheme="minorHAnsi"/>
        </w:rPr>
      </w:pPr>
      <w:r w:rsidRPr="00C5664D">
        <w:rPr>
          <w:rFonts w:cstheme="minorHAnsi"/>
        </w:rPr>
        <w:t xml:space="preserve">- Pour le SAMU 31 (H12 et H24), TCAS (Traffic Collision Avoidance System) également appelé ACAS (Airborne </w:t>
      </w:r>
      <w:r w:rsidRPr="00D975F7">
        <w:rPr>
          <w:rFonts w:cstheme="minorHAnsi"/>
        </w:rPr>
        <w:t xml:space="preserve">Collision Avoidance System), instrument de bord destiné à éviter les collisions en vol entre aéronefs. Il permet, dans un environnement aéronautique dense aux alentours de Blagnac, d'avoir une vue précise de la position </w:t>
      </w:r>
      <w:r w:rsidRPr="00C058F8">
        <w:rPr>
          <w:rFonts w:cstheme="minorHAnsi"/>
        </w:rPr>
        <w:t xml:space="preserve">des aéronefs entourant les hélicoptères. </w:t>
      </w:r>
    </w:p>
    <w:p w14:paraId="1519C1AC" w14:textId="22086E0D" w:rsidR="00AA7181" w:rsidRPr="00C5664D" w:rsidRDefault="00AA7181" w:rsidP="00AA7181">
      <w:pPr>
        <w:ind w:left="708"/>
        <w:rPr>
          <w:rFonts w:cstheme="minorHAnsi"/>
        </w:rPr>
      </w:pPr>
      <w:r w:rsidRPr="00C058F8">
        <w:rPr>
          <w:rFonts w:cstheme="minorHAnsi"/>
        </w:rPr>
        <w:t>- Pour le</w:t>
      </w:r>
      <w:r w:rsidR="006F1314" w:rsidRPr="00C058F8">
        <w:rPr>
          <w:rFonts w:cstheme="minorHAnsi"/>
        </w:rPr>
        <w:t>s</w:t>
      </w:r>
      <w:r w:rsidRPr="00C058F8">
        <w:rPr>
          <w:rFonts w:cstheme="minorHAnsi"/>
        </w:rPr>
        <w:t xml:space="preserve"> SAMU </w:t>
      </w:r>
      <w:r w:rsidR="006F1314" w:rsidRPr="00C058F8">
        <w:rPr>
          <w:rFonts w:cstheme="minorHAnsi"/>
        </w:rPr>
        <w:t xml:space="preserve">12 et </w:t>
      </w:r>
      <w:r w:rsidRPr="00C058F8">
        <w:rPr>
          <w:rFonts w:cstheme="minorHAnsi"/>
        </w:rPr>
        <w:t xml:space="preserve">31 (H12 et H24), </w:t>
      </w:r>
      <w:r w:rsidR="00C058F8" w:rsidRPr="00C058F8">
        <w:rPr>
          <w:rFonts w:cstheme="minorHAnsi"/>
        </w:rPr>
        <w:t xml:space="preserve">le candidat précisera dans son offre la </w:t>
      </w:r>
      <w:r w:rsidRPr="00C058F8">
        <w:rPr>
          <w:rFonts w:cstheme="minorHAnsi"/>
        </w:rPr>
        <w:t xml:space="preserve">capacité d'atterrissage et de décollage vertical en CP1 de jour comme de nuit </w:t>
      </w:r>
      <w:r w:rsidR="00A516D6" w:rsidRPr="00C058F8">
        <w:rPr>
          <w:rFonts w:cstheme="minorHAnsi"/>
        </w:rPr>
        <w:t>selon le type d’hélicoptère mis à disposition</w:t>
      </w:r>
      <w:r w:rsidR="00385F76" w:rsidRPr="00C058F8">
        <w:rPr>
          <w:rFonts w:cstheme="minorHAnsi"/>
        </w:rPr>
        <w:t xml:space="preserve"> </w:t>
      </w:r>
      <w:r w:rsidRPr="00C058F8">
        <w:rPr>
          <w:rFonts w:cstheme="minorHAnsi"/>
        </w:rPr>
        <w:t>afin de réduire les nuisances lors des décollages/atterrissages et afin de gagner en performance et en capacité dans des aires de poser confinées.</w:t>
      </w:r>
      <w:r w:rsidRPr="00C5664D">
        <w:rPr>
          <w:rFonts w:cstheme="minorHAnsi"/>
        </w:rPr>
        <w:t xml:space="preserve"> </w:t>
      </w:r>
    </w:p>
    <w:p w14:paraId="45EA9E18" w14:textId="77777777" w:rsidR="00CC3B9C" w:rsidRPr="00C5664D" w:rsidRDefault="00CC3B9C" w:rsidP="009176D8">
      <w:pPr>
        <w:pStyle w:val="Titre3"/>
        <w:spacing w:after="0"/>
        <w:rPr>
          <w:rFonts w:eastAsia="Arial Unicode MS" w:cstheme="minorHAnsi"/>
          <w:sz w:val="20"/>
        </w:rPr>
      </w:pPr>
      <w:bookmarkStart w:id="35" w:name="_Toc404592365"/>
      <w:r w:rsidRPr="00C5664D">
        <w:rPr>
          <w:rFonts w:cstheme="minorHAnsi"/>
        </w:rPr>
        <w:t>Conditions d’exploitation</w:t>
      </w:r>
      <w:bookmarkEnd w:id="35"/>
    </w:p>
    <w:p w14:paraId="54BFD855" w14:textId="77777777" w:rsidR="00AD4938" w:rsidRPr="00C5664D" w:rsidRDefault="00CC3B9C" w:rsidP="00AD4938">
      <w:pPr>
        <w:rPr>
          <w:rFonts w:cstheme="minorHAnsi"/>
        </w:rPr>
      </w:pPr>
      <w:r w:rsidRPr="00C5664D">
        <w:rPr>
          <w:rFonts w:eastAsia="Arial Unicode MS" w:cstheme="minorHAnsi"/>
        </w:rPr>
        <w:t>L</w:t>
      </w:r>
      <w:r w:rsidR="009E4E75" w:rsidRPr="00C5664D">
        <w:rPr>
          <w:rFonts w:eastAsia="Arial Unicode MS" w:cstheme="minorHAnsi"/>
        </w:rPr>
        <w:t>es appareils</w:t>
      </w:r>
      <w:r w:rsidR="00D73383" w:rsidRPr="00C5664D">
        <w:rPr>
          <w:rFonts w:eastAsia="Arial Unicode MS" w:cstheme="minorHAnsi"/>
        </w:rPr>
        <w:t xml:space="preserve"> proposés</w:t>
      </w:r>
      <w:r w:rsidR="009E4E75" w:rsidRPr="00C5664D">
        <w:rPr>
          <w:rFonts w:eastAsia="Arial Unicode MS" w:cstheme="minorHAnsi"/>
        </w:rPr>
        <w:t xml:space="preserve"> seront exploités conformément à la réglementation applicable en matière de transports sanitaires, notamment</w:t>
      </w:r>
      <w:r w:rsidR="00D73383" w:rsidRPr="00C5664D">
        <w:rPr>
          <w:rFonts w:eastAsia="Arial Unicode MS" w:cstheme="minorHAnsi"/>
        </w:rPr>
        <w:t xml:space="preserve"> </w:t>
      </w:r>
      <w:r w:rsidR="008F7176" w:rsidRPr="00C5664D">
        <w:rPr>
          <w:rFonts w:eastAsia="Arial Unicode MS" w:cstheme="minorHAnsi"/>
        </w:rPr>
        <w:t>en application du</w:t>
      </w:r>
      <w:r w:rsidR="009E4E75" w:rsidRPr="00C5664D">
        <w:rPr>
          <w:rFonts w:eastAsia="Arial Unicode MS" w:cstheme="minorHAnsi"/>
        </w:rPr>
        <w:t xml:space="preserve"> Code de l’Aviation Civile</w:t>
      </w:r>
      <w:r w:rsidR="00AD4938" w:rsidRPr="00C5664D">
        <w:rPr>
          <w:rFonts w:eastAsia="Arial Unicode MS" w:cstheme="minorHAnsi"/>
        </w:rPr>
        <w:t xml:space="preserve"> et </w:t>
      </w:r>
      <w:r w:rsidR="00AD4938" w:rsidRPr="00C5664D">
        <w:rPr>
          <w:rFonts w:cstheme="minorHAnsi"/>
        </w:rPr>
        <w:t>des règles de sécurité afférentes à l’exploitation et à l’utilisation des hélicoptères.</w:t>
      </w:r>
    </w:p>
    <w:p w14:paraId="5EDB1802" w14:textId="77777777" w:rsidR="008C27FF" w:rsidRPr="00C5664D" w:rsidRDefault="00AD4938" w:rsidP="00AD4938">
      <w:pPr>
        <w:pStyle w:val="Titre3"/>
        <w:rPr>
          <w:rFonts w:cstheme="minorHAnsi"/>
        </w:rPr>
      </w:pPr>
      <w:bookmarkStart w:id="36" w:name="_Toc404592366"/>
      <w:r w:rsidRPr="00C5664D">
        <w:rPr>
          <w:rFonts w:cstheme="minorHAnsi"/>
        </w:rPr>
        <w:t>La cellule sanitaire et le matériel embarqué</w:t>
      </w:r>
      <w:bookmarkEnd w:id="36"/>
    </w:p>
    <w:p w14:paraId="1634EA7B" w14:textId="77777777" w:rsidR="00AD4938" w:rsidRPr="00CA3FD3" w:rsidRDefault="00E14F49" w:rsidP="009176D8">
      <w:pPr>
        <w:rPr>
          <w:rFonts w:eastAsia="Arial Unicode MS" w:cstheme="minorHAnsi"/>
        </w:rPr>
      </w:pPr>
      <w:r w:rsidRPr="00C5664D">
        <w:rPr>
          <w:rFonts w:eastAsia="Arial Unicode MS" w:cstheme="minorHAnsi"/>
        </w:rPr>
        <w:t xml:space="preserve">Les aménagements de la cellule sanitaire </w:t>
      </w:r>
      <w:r w:rsidR="008F7176" w:rsidRPr="00C5664D">
        <w:rPr>
          <w:rFonts w:eastAsia="Arial Unicode MS" w:cstheme="minorHAnsi"/>
        </w:rPr>
        <w:t xml:space="preserve">nécessaires </w:t>
      </w:r>
      <w:r w:rsidRPr="00C5664D">
        <w:rPr>
          <w:rFonts w:eastAsia="Arial Unicode MS" w:cstheme="minorHAnsi"/>
        </w:rPr>
        <w:t xml:space="preserve">à la réalisation des transports sanitaires héliportés seront réalisés par le prestataire et à sa charge, selon les contraintes d’utilisation et en concertation avec le </w:t>
      </w:r>
      <w:r w:rsidRPr="00CA3FD3">
        <w:rPr>
          <w:rFonts w:eastAsia="Arial Unicode MS" w:cstheme="minorHAnsi"/>
        </w:rPr>
        <w:t xml:space="preserve">SAMU </w:t>
      </w:r>
      <w:r w:rsidR="000C635B" w:rsidRPr="00CA3FD3">
        <w:rPr>
          <w:rFonts w:eastAsia="Arial Unicode MS" w:cstheme="minorHAnsi"/>
        </w:rPr>
        <w:t>31</w:t>
      </w:r>
      <w:r w:rsidR="003D7018" w:rsidRPr="00CA3FD3">
        <w:rPr>
          <w:rFonts w:eastAsia="Arial Unicode MS" w:cstheme="minorHAnsi"/>
        </w:rPr>
        <w:t xml:space="preserve"> </w:t>
      </w:r>
      <w:r w:rsidR="003D7018" w:rsidRPr="006F1314">
        <w:rPr>
          <w:rFonts w:eastAsia="Arial Unicode MS" w:cstheme="minorHAnsi"/>
        </w:rPr>
        <w:t>et le SAMU 12</w:t>
      </w:r>
      <w:r w:rsidR="00AD4938" w:rsidRPr="006F1314">
        <w:rPr>
          <w:rFonts w:eastAsia="Arial Unicode MS" w:cstheme="minorHAnsi"/>
        </w:rPr>
        <w:t>.</w:t>
      </w:r>
      <w:r w:rsidR="00D82AF8" w:rsidRPr="00CA3FD3">
        <w:rPr>
          <w:rFonts w:eastAsia="Arial Unicode MS" w:cstheme="minorHAnsi"/>
        </w:rPr>
        <w:t xml:space="preserve"> Ils </w:t>
      </w:r>
      <w:r w:rsidR="00511562" w:rsidRPr="00CA3FD3">
        <w:rPr>
          <w:rFonts w:eastAsia="Arial Unicode MS" w:cstheme="minorHAnsi"/>
        </w:rPr>
        <w:t xml:space="preserve">doivent être conformes aux normes aéronautiques de sécurité en vigueur et conçus de façon non vulnérante pour le patient, l’équipage et l’équipe hospitalière. </w:t>
      </w:r>
    </w:p>
    <w:p w14:paraId="07143DCA" w14:textId="77777777" w:rsidR="00511562" w:rsidRPr="00CA3FD3" w:rsidRDefault="00511562" w:rsidP="009176D8">
      <w:pPr>
        <w:rPr>
          <w:rFonts w:eastAsia="Arial Unicode MS" w:cstheme="minorHAnsi"/>
        </w:rPr>
      </w:pPr>
      <w:r w:rsidRPr="00CA3FD3">
        <w:rPr>
          <w:rFonts w:eastAsia="Arial Unicode MS" w:cstheme="minorHAnsi"/>
        </w:rPr>
        <w:t xml:space="preserve">Les appareils doivent permettre : </w:t>
      </w:r>
    </w:p>
    <w:p w14:paraId="2E931E57" w14:textId="77777777" w:rsidR="00511562" w:rsidRPr="00CA3FD3" w:rsidRDefault="00511562" w:rsidP="00347931">
      <w:pPr>
        <w:numPr>
          <w:ilvl w:val="7"/>
          <w:numId w:val="22"/>
        </w:numPr>
        <w:tabs>
          <w:tab w:val="num" w:pos="720"/>
        </w:tabs>
        <w:rPr>
          <w:rFonts w:eastAsia="Arial Unicode MS" w:cstheme="minorHAnsi"/>
        </w:rPr>
      </w:pPr>
      <w:r w:rsidRPr="00CA3FD3">
        <w:rPr>
          <w:rFonts w:eastAsia="Arial Unicode MS" w:cstheme="minorHAnsi"/>
        </w:rPr>
        <w:t>le transport d’au moins un patient couché ou en position semi</w:t>
      </w:r>
      <w:r w:rsidR="007B51F0" w:rsidRPr="00CA3FD3">
        <w:rPr>
          <w:rFonts w:eastAsia="Arial Unicode MS" w:cstheme="minorHAnsi"/>
        </w:rPr>
        <w:t>–</w:t>
      </w:r>
      <w:r w:rsidRPr="00CA3FD3">
        <w:rPr>
          <w:rFonts w:eastAsia="Arial Unicode MS" w:cstheme="minorHAnsi"/>
        </w:rPr>
        <w:t xml:space="preserve">assise sur civière et de </w:t>
      </w:r>
      <w:r w:rsidR="0044418D" w:rsidRPr="00CA3FD3">
        <w:rPr>
          <w:rFonts w:eastAsia="Arial Unicode MS" w:cstheme="minorHAnsi"/>
        </w:rPr>
        <w:t xml:space="preserve">l’équipe médicale </w:t>
      </w:r>
      <w:r w:rsidRPr="00CA3FD3">
        <w:rPr>
          <w:rFonts w:eastAsia="Arial Unicode MS" w:cstheme="minorHAnsi"/>
        </w:rPr>
        <w:t>et / ou d’un incubateur de transport pédiatrique ;</w:t>
      </w:r>
    </w:p>
    <w:p w14:paraId="5CFFACAC" w14:textId="578D71FE" w:rsidR="00D111F1" w:rsidRPr="006F1314" w:rsidRDefault="00D111F1" w:rsidP="00347931">
      <w:pPr>
        <w:numPr>
          <w:ilvl w:val="7"/>
          <w:numId w:val="22"/>
        </w:numPr>
        <w:tabs>
          <w:tab w:val="num" w:pos="720"/>
        </w:tabs>
        <w:rPr>
          <w:rFonts w:eastAsia="Arial Unicode MS" w:cstheme="minorHAnsi"/>
        </w:rPr>
      </w:pPr>
      <w:r w:rsidRPr="006F1314">
        <w:rPr>
          <w:rFonts w:eastAsia="Arial Unicode MS" w:cstheme="minorHAnsi"/>
        </w:rPr>
        <w:t xml:space="preserve">le transport de </w:t>
      </w:r>
      <w:r w:rsidR="00696968" w:rsidRPr="006F1314">
        <w:rPr>
          <w:rFonts w:eastAsia="Arial Unicode MS" w:cstheme="minorHAnsi"/>
        </w:rPr>
        <w:t xml:space="preserve">2 </w:t>
      </w:r>
      <w:r w:rsidR="003D7018" w:rsidRPr="006F1314">
        <w:rPr>
          <w:rFonts w:eastAsia="Arial Unicode MS" w:cstheme="minorHAnsi"/>
        </w:rPr>
        <w:t xml:space="preserve">à 3 </w:t>
      </w:r>
      <w:r w:rsidRPr="006F1314">
        <w:rPr>
          <w:rFonts w:eastAsia="Arial Unicode MS" w:cstheme="minorHAnsi"/>
        </w:rPr>
        <w:t>personne</w:t>
      </w:r>
      <w:r w:rsidR="00AB2E4A" w:rsidRPr="006F1314">
        <w:rPr>
          <w:rFonts w:eastAsia="Arial Unicode MS" w:cstheme="minorHAnsi"/>
        </w:rPr>
        <w:t>l</w:t>
      </w:r>
      <w:r w:rsidRPr="006F1314">
        <w:rPr>
          <w:rFonts w:eastAsia="Arial Unicode MS" w:cstheme="minorHAnsi"/>
        </w:rPr>
        <w:t>s</w:t>
      </w:r>
      <w:r w:rsidR="00833D66" w:rsidRPr="006F1314">
        <w:rPr>
          <w:rFonts w:eastAsia="Arial Unicode MS" w:cstheme="minorHAnsi"/>
        </w:rPr>
        <w:t xml:space="preserve"> pour le SAMU 12</w:t>
      </w:r>
      <w:r w:rsidR="004122AD" w:rsidRPr="006F1314">
        <w:rPr>
          <w:rFonts w:eastAsia="Arial Unicode MS" w:cstheme="minorHAnsi"/>
        </w:rPr>
        <w:t>,</w:t>
      </w:r>
      <w:r w:rsidR="00D3574F" w:rsidRPr="006F1314">
        <w:rPr>
          <w:rFonts w:eastAsia="Arial Unicode MS" w:cstheme="minorHAnsi"/>
        </w:rPr>
        <w:t xml:space="preserve"> </w:t>
      </w:r>
      <w:r w:rsidR="00696968" w:rsidRPr="006F1314">
        <w:rPr>
          <w:rFonts w:eastAsia="Arial Unicode MS" w:cstheme="minorHAnsi"/>
        </w:rPr>
        <w:t>4 personne</w:t>
      </w:r>
      <w:r w:rsidR="00AB2E4A" w:rsidRPr="006F1314">
        <w:rPr>
          <w:rFonts w:eastAsia="Arial Unicode MS" w:cstheme="minorHAnsi"/>
        </w:rPr>
        <w:t>l</w:t>
      </w:r>
      <w:r w:rsidR="00696968" w:rsidRPr="006F1314">
        <w:rPr>
          <w:rFonts w:eastAsia="Arial Unicode MS" w:cstheme="minorHAnsi"/>
        </w:rPr>
        <w:t xml:space="preserve">s pour </w:t>
      </w:r>
      <w:r w:rsidR="00833D66" w:rsidRPr="006F1314">
        <w:rPr>
          <w:rFonts w:eastAsia="Arial Unicode MS" w:cstheme="minorHAnsi"/>
        </w:rPr>
        <w:t>le</w:t>
      </w:r>
      <w:r w:rsidR="00696968" w:rsidRPr="006F1314">
        <w:rPr>
          <w:rFonts w:eastAsia="Arial Unicode MS" w:cstheme="minorHAnsi"/>
        </w:rPr>
        <w:t xml:space="preserve"> SAMU 31</w:t>
      </w:r>
      <w:r w:rsidR="004122AD" w:rsidRPr="006F1314">
        <w:rPr>
          <w:rFonts w:eastAsia="Arial Unicode MS" w:cstheme="minorHAnsi"/>
        </w:rPr>
        <w:t xml:space="preserve"> (gros volume) et 2 à 3 personnes (petit volume)</w:t>
      </w:r>
      <w:r w:rsidRPr="006F1314">
        <w:rPr>
          <w:rFonts w:eastAsia="Arial Unicode MS" w:cstheme="minorHAnsi"/>
        </w:rPr>
        <w:t> ;</w:t>
      </w:r>
    </w:p>
    <w:p w14:paraId="57901DBF" w14:textId="77777777" w:rsidR="00511562" w:rsidRPr="00C5664D" w:rsidRDefault="00511562" w:rsidP="00347931">
      <w:pPr>
        <w:numPr>
          <w:ilvl w:val="7"/>
          <w:numId w:val="22"/>
        </w:numPr>
        <w:tabs>
          <w:tab w:val="num" w:pos="720"/>
        </w:tabs>
        <w:rPr>
          <w:rFonts w:eastAsia="Arial Unicode MS" w:cstheme="minorHAnsi"/>
        </w:rPr>
      </w:pPr>
      <w:r w:rsidRPr="00C5664D">
        <w:rPr>
          <w:rFonts w:eastAsia="Arial Unicode MS" w:cstheme="minorHAnsi"/>
        </w:rPr>
        <w:t>le chargement et la manipulation aisés et à bonne hauteur d’un patient couché ou en position demi–assise ou d’un incubateur de transport pédiatrique à l’intérieur de l’appareil et son évacuation rapide sans recours à un sys</w:t>
      </w:r>
      <w:r w:rsidR="00D82AF8" w:rsidRPr="00C5664D">
        <w:rPr>
          <w:rFonts w:eastAsia="Arial Unicode MS" w:cstheme="minorHAnsi"/>
        </w:rPr>
        <w:t>tème de manutention particulier ;</w:t>
      </w:r>
    </w:p>
    <w:p w14:paraId="4ED20B5E" w14:textId="77777777" w:rsidR="00D82AF8" w:rsidRPr="00C5664D" w:rsidRDefault="00D82AF8" w:rsidP="00347931">
      <w:pPr>
        <w:numPr>
          <w:ilvl w:val="7"/>
          <w:numId w:val="22"/>
        </w:numPr>
        <w:tabs>
          <w:tab w:val="num" w:pos="720"/>
        </w:tabs>
        <w:rPr>
          <w:rFonts w:cstheme="minorHAnsi"/>
        </w:rPr>
      </w:pPr>
      <w:r w:rsidRPr="00C5664D">
        <w:rPr>
          <w:rFonts w:eastAsia="Arial Unicode MS" w:cstheme="minorHAnsi"/>
        </w:rPr>
        <w:t>l’intervention de l’équipe médicale d</w:t>
      </w:r>
      <w:r w:rsidR="009E4E75" w:rsidRPr="00C5664D">
        <w:rPr>
          <w:rFonts w:eastAsia="Arial Unicode MS" w:cstheme="minorHAnsi"/>
        </w:rPr>
        <w:t>ans de bonnes conditions de sécurité sur le patient transpor</w:t>
      </w:r>
      <w:r w:rsidRPr="00C5664D">
        <w:rPr>
          <w:rFonts w:eastAsia="Arial Unicode MS" w:cstheme="minorHAnsi"/>
        </w:rPr>
        <w:t>té pendant le vol ;</w:t>
      </w:r>
    </w:p>
    <w:p w14:paraId="6B0AECF6" w14:textId="77777777" w:rsidR="00D82AF8" w:rsidRPr="00C5664D" w:rsidRDefault="00D82AF8" w:rsidP="00347931">
      <w:pPr>
        <w:numPr>
          <w:ilvl w:val="7"/>
          <w:numId w:val="22"/>
        </w:numPr>
        <w:tabs>
          <w:tab w:val="num" w:pos="720"/>
        </w:tabs>
        <w:rPr>
          <w:rFonts w:cstheme="minorHAnsi"/>
        </w:rPr>
      </w:pPr>
      <w:r w:rsidRPr="00C5664D">
        <w:rPr>
          <w:rFonts w:eastAsia="Arial Unicode MS" w:cstheme="minorHAnsi"/>
        </w:rPr>
        <w:t>l</w:t>
      </w:r>
      <w:r w:rsidR="007213FF" w:rsidRPr="00C5664D">
        <w:rPr>
          <w:rFonts w:eastAsia="Arial Unicode MS" w:cstheme="minorHAnsi"/>
        </w:rPr>
        <w:t>’a</w:t>
      </w:r>
      <w:r w:rsidR="007213FF" w:rsidRPr="00C5664D">
        <w:rPr>
          <w:rFonts w:cstheme="minorHAnsi"/>
        </w:rPr>
        <w:t xml:space="preserve">ccès à la tête du patient </w:t>
      </w:r>
      <w:r w:rsidRPr="00C5664D">
        <w:rPr>
          <w:rFonts w:cstheme="minorHAnsi"/>
        </w:rPr>
        <w:t>p</w:t>
      </w:r>
      <w:r w:rsidR="007213FF" w:rsidRPr="00C5664D">
        <w:rPr>
          <w:rFonts w:cstheme="minorHAnsi"/>
        </w:rPr>
        <w:t>our pratiquer la ventilation artificielle au ballon auto – remplisseur</w:t>
      </w:r>
      <w:r w:rsidRPr="00C5664D">
        <w:rPr>
          <w:rFonts w:cstheme="minorHAnsi"/>
        </w:rPr>
        <w:t> ;</w:t>
      </w:r>
    </w:p>
    <w:p w14:paraId="1D319514" w14:textId="77777777" w:rsidR="007213FF" w:rsidRPr="00C5664D" w:rsidRDefault="007213FF" w:rsidP="00C5664D">
      <w:pPr>
        <w:numPr>
          <w:ilvl w:val="7"/>
          <w:numId w:val="22"/>
        </w:numPr>
        <w:rPr>
          <w:rFonts w:cstheme="minorHAnsi"/>
        </w:rPr>
      </w:pPr>
      <w:r w:rsidRPr="00C5664D">
        <w:rPr>
          <w:rFonts w:cstheme="minorHAnsi"/>
        </w:rPr>
        <w:t>de faire rentrer le plateau porte-patient tout en laissant le patient en position demi -assise (sans l'allonger) et d’ouvrir l’habitacle de l’incubateur de transport pédiatrique.</w:t>
      </w:r>
    </w:p>
    <w:p w14:paraId="1230CF8C" w14:textId="77777777" w:rsidR="006F4B07" w:rsidRPr="00C5664D" w:rsidRDefault="008518AB" w:rsidP="0074549D">
      <w:pPr>
        <w:rPr>
          <w:rFonts w:cstheme="minorHAnsi"/>
        </w:rPr>
      </w:pPr>
      <w:r w:rsidRPr="00C5664D">
        <w:rPr>
          <w:rFonts w:eastAsia="Arial Unicode MS" w:cstheme="minorHAnsi"/>
        </w:rPr>
        <w:t xml:space="preserve">Des photographies, plans et schémas descriptifs de la </w:t>
      </w:r>
      <w:r w:rsidR="00B1789F" w:rsidRPr="00C5664D">
        <w:rPr>
          <w:rFonts w:eastAsia="Arial Unicode MS" w:cstheme="minorHAnsi"/>
        </w:rPr>
        <w:t>cellule sanitaire</w:t>
      </w:r>
      <w:r w:rsidRPr="00C5664D">
        <w:rPr>
          <w:rFonts w:eastAsia="Arial Unicode MS" w:cstheme="minorHAnsi"/>
        </w:rPr>
        <w:t xml:space="preserve"> et des équipements d</w:t>
      </w:r>
      <w:r w:rsidR="004915AE" w:rsidRPr="00C5664D">
        <w:rPr>
          <w:rFonts w:eastAsia="Arial Unicode MS" w:cstheme="minorHAnsi"/>
        </w:rPr>
        <w:t xml:space="preserve">evront être </w:t>
      </w:r>
      <w:r w:rsidRPr="00C5664D">
        <w:rPr>
          <w:rFonts w:eastAsia="Arial Unicode MS" w:cstheme="minorHAnsi"/>
        </w:rPr>
        <w:t>fournis</w:t>
      </w:r>
      <w:r w:rsidR="00AD4938" w:rsidRPr="00C5664D">
        <w:rPr>
          <w:rFonts w:eastAsia="Arial Unicode MS" w:cstheme="minorHAnsi"/>
        </w:rPr>
        <w:t xml:space="preserve"> </w:t>
      </w:r>
      <w:r w:rsidR="004915AE" w:rsidRPr="00C5664D">
        <w:rPr>
          <w:rFonts w:eastAsia="Arial Unicode MS" w:cstheme="minorHAnsi"/>
        </w:rPr>
        <w:t>dans le mémoire technique</w:t>
      </w:r>
      <w:r w:rsidR="00320B0C" w:rsidRPr="00C5664D">
        <w:rPr>
          <w:rFonts w:eastAsia="Arial Unicode MS" w:cstheme="minorHAnsi"/>
        </w:rPr>
        <w:t>.</w:t>
      </w:r>
    </w:p>
    <w:p w14:paraId="7596F8EF" w14:textId="77777777" w:rsidR="0074549D" w:rsidRPr="00C5664D" w:rsidRDefault="0074549D" w:rsidP="0074549D">
      <w:pPr>
        <w:rPr>
          <w:rFonts w:cstheme="minorHAnsi"/>
        </w:rPr>
      </w:pPr>
      <w:r w:rsidRPr="00C5664D">
        <w:rPr>
          <w:rFonts w:cstheme="minorHAnsi"/>
        </w:rPr>
        <w:t>Le prestataire s’engage à fournir et installer les moyens de fixation dédiés pour au minimum :</w:t>
      </w:r>
    </w:p>
    <w:p w14:paraId="3BD8E92D" w14:textId="77777777" w:rsidR="00696968" w:rsidRPr="00C5664D" w:rsidRDefault="00696968" w:rsidP="00347931">
      <w:pPr>
        <w:pStyle w:val="Paragraphedeliste"/>
        <w:numPr>
          <w:ilvl w:val="0"/>
          <w:numId w:val="18"/>
        </w:numPr>
        <w:rPr>
          <w:rFonts w:cstheme="minorHAnsi"/>
        </w:rPr>
      </w:pPr>
      <w:r w:rsidRPr="00C5664D">
        <w:rPr>
          <w:rFonts w:cstheme="minorHAnsi"/>
        </w:rPr>
        <w:lastRenderedPageBreak/>
        <w:t xml:space="preserve">La climatisation pour </w:t>
      </w:r>
      <w:r w:rsidR="00793A4E" w:rsidRPr="00C5664D">
        <w:rPr>
          <w:rFonts w:cstheme="minorHAnsi"/>
        </w:rPr>
        <w:t xml:space="preserve">tous </w:t>
      </w:r>
      <w:r w:rsidRPr="00C5664D">
        <w:rPr>
          <w:rFonts w:cstheme="minorHAnsi"/>
        </w:rPr>
        <w:t xml:space="preserve">les appareils. </w:t>
      </w:r>
    </w:p>
    <w:p w14:paraId="0B764309" w14:textId="77777777" w:rsidR="00833D66" w:rsidRPr="00C5664D" w:rsidRDefault="000646E0" w:rsidP="00347931">
      <w:pPr>
        <w:pStyle w:val="Paragraphedeliste"/>
        <w:numPr>
          <w:ilvl w:val="0"/>
          <w:numId w:val="18"/>
        </w:numPr>
        <w:rPr>
          <w:rFonts w:cstheme="minorHAnsi"/>
        </w:rPr>
      </w:pPr>
      <w:r w:rsidRPr="00C5664D">
        <w:rPr>
          <w:rFonts w:cstheme="minorHAnsi"/>
        </w:rPr>
        <w:t>des supports et fixation nécessaires pour l’utilisation des matériels et petits matériels médicaux et de surveillance</w:t>
      </w:r>
      <w:r w:rsidR="00833D66" w:rsidRPr="00C5664D">
        <w:rPr>
          <w:rFonts w:cstheme="minorHAnsi"/>
        </w:rPr>
        <w:t xml:space="preserve">, soit pour le SAMU 31 les appareils suivants : </w:t>
      </w:r>
    </w:p>
    <w:p w14:paraId="52F66205" w14:textId="77777777" w:rsidR="00833D66" w:rsidRPr="00C5664D" w:rsidRDefault="00833D66" w:rsidP="00347931">
      <w:pPr>
        <w:pStyle w:val="Paragraphedeliste"/>
        <w:numPr>
          <w:ilvl w:val="1"/>
          <w:numId w:val="18"/>
        </w:numPr>
        <w:rPr>
          <w:rFonts w:cstheme="minorHAnsi"/>
        </w:rPr>
      </w:pPr>
      <w:r w:rsidRPr="00C5664D">
        <w:rPr>
          <w:rFonts w:cstheme="minorHAnsi"/>
        </w:rPr>
        <w:t>1 support pour le respirateur : MONAL T60</w:t>
      </w:r>
    </w:p>
    <w:p w14:paraId="511B4B08" w14:textId="77777777" w:rsidR="00833D66" w:rsidRPr="00C5664D" w:rsidRDefault="00833D66" w:rsidP="00347931">
      <w:pPr>
        <w:pStyle w:val="Paragraphedeliste"/>
        <w:numPr>
          <w:ilvl w:val="1"/>
          <w:numId w:val="18"/>
        </w:numPr>
        <w:rPr>
          <w:rFonts w:cstheme="minorHAnsi"/>
        </w:rPr>
      </w:pPr>
      <w:r w:rsidRPr="00C5664D">
        <w:rPr>
          <w:rFonts w:cstheme="minorHAnsi"/>
        </w:rPr>
        <w:t>1 support pour l’aspiration : WEISNMANN</w:t>
      </w:r>
    </w:p>
    <w:p w14:paraId="1F1A5D5B" w14:textId="77777777" w:rsidR="00833D66" w:rsidRPr="00C5664D" w:rsidRDefault="00833D66" w:rsidP="00347931">
      <w:pPr>
        <w:pStyle w:val="Paragraphedeliste"/>
        <w:numPr>
          <w:ilvl w:val="1"/>
          <w:numId w:val="18"/>
        </w:numPr>
        <w:rPr>
          <w:rFonts w:cstheme="minorHAnsi"/>
        </w:rPr>
      </w:pPr>
      <w:r w:rsidRPr="00C5664D">
        <w:rPr>
          <w:rFonts w:cstheme="minorHAnsi"/>
        </w:rPr>
        <w:t>1 Support pour le moniteur multiparamétrique : CORPULS 3</w:t>
      </w:r>
    </w:p>
    <w:p w14:paraId="517C31AB" w14:textId="77777777" w:rsidR="000646E0" w:rsidRPr="00063023" w:rsidRDefault="00833D66" w:rsidP="00347931">
      <w:pPr>
        <w:pStyle w:val="Paragraphedeliste"/>
        <w:numPr>
          <w:ilvl w:val="1"/>
          <w:numId w:val="18"/>
        </w:numPr>
        <w:rPr>
          <w:rFonts w:cstheme="minorHAnsi"/>
        </w:rPr>
      </w:pPr>
      <w:r w:rsidRPr="00063023">
        <w:rPr>
          <w:rFonts w:cstheme="minorHAnsi"/>
        </w:rPr>
        <w:t>1 support rampe 4 pousses seringues : AGILIA</w:t>
      </w:r>
    </w:p>
    <w:p w14:paraId="248A3D26" w14:textId="77777777" w:rsidR="00833D66" w:rsidRPr="00063023" w:rsidRDefault="00833D66" w:rsidP="00347931">
      <w:pPr>
        <w:pStyle w:val="Paragraphedeliste"/>
        <w:numPr>
          <w:ilvl w:val="0"/>
          <w:numId w:val="18"/>
        </w:numPr>
        <w:rPr>
          <w:rFonts w:cstheme="minorHAnsi"/>
        </w:rPr>
      </w:pPr>
      <w:r w:rsidRPr="00063023">
        <w:rPr>
          <w:rFonts w:cstheme="minorHAnsi"/>
        </w:rPr>
        <w:t xml:space="preserve">des supports et fixation nécessaires pour l’utilisation des matériels et petits matériels médicaux et de surveillance, soit pour le SAMU 12 les appareils suivants : </w:t>
      </w:r>
    </w:p>
    <w:p w14:paraId="5486CAA6" w14:textId="77777777" w:rsidR="00AF2793" w:rsidRPr="00063023" w:rsidRDefault="00AF2793" w:rsidP="00AF2793">
      <w:pPr>
        <w:pStyle w:val="Paragraphedeliste"/>
        <w:numPr>
          <w:ilvl w:val="0"/>
          <w:numId w:val="18"/>
        </w:numPr>
        <w:rPr>
          <w:rFonts w:ascii="Calibri" w:hAnsi="Calibri"/>
        </w:rPr>
      </w:pPr>
      <w:r w:rsidRPr="00063023">
        <w:t>o            1 support pour le respirateur : MONAL T60</w:t>
      </w:r>
    </w:p>
    <w:p w14:paraId="52192C67" w14:textId="77777777" w:rsidR="00AF2793" w:rsidRPr="00063023" w:rsidRDefault="00AF2793" w:rsidP="00AF2793">
      <w:pPr>
        <w:pStyle w:val="Paragraphedeliste"/>
        <w:numPr>
          <w:ilvl w:val="0"/>
          <w:numId w:val="18"/>
        </w:numPr>
      </w:pPr>
      <w:r w:rsidRPr="00063023">
        <w:t>o            1 support pour l’aspiration : WEINMANN</w:t>
      </w:r>
    </w:p>
    <w:p w14:paraId="2AC94D0D" w14:textId="77777777" w:rsidR="00AF2793" w:rsidRPr="00063023" w:rsidRDefault="00AF2793" w:rsidP="00AF2793">
      <w:pPr>
        <w:pStyle w:val="Paragraphedeliste"/>
        <w:numPr>
          <w:ilvl w:val="0"/>
          <w:numId w:val="18"/>
        </w:numPr>
      </w:pPr>
      <w:r w:rsidRPr="00063023">
        <w:t>o            1 Support pour le moniteur/défibrillateur multiparamétrique : TEMPUS-LS</w:t>
      </w:r>
    </w:p>
    <w:p w14:paraId="079DB934" w14:textId="77777777" w:rsidR="00AF2793" w:rsidRPr="00063023" w:rsidRDefault="00AF2793" w:rsidP="00AF2793">
      <w:pPr>
        <w:pStyle w:val="Paragraphedeliste"/>
        <w:numPr>
          <w:ilvl w:val="0"/>
          <w:numId w:val="18"/>
        </w:numPr>
      </w:pPr>
      <w:r w:rsidRPr="00063023">
        <w:t>o            1 support rampe 3 pousses seringues : AGILIA</w:t>
      </w:r>
    </w:p>
    <w:p w14:paraId="1258392E" w14:textId="77777777" w:rsidR="00AF2793" w:rsidRPr="00063023" w:rsidRDefault="00AF2793" w:rsidP="00AF2793">
      <w:pPr>
        <w:pStyle w:val="Paragraphedeliste"/>
        <w:ind w:left="1440"/>
        <w:rPr>
          <w:rFonts w:cstheme="minorHAnsi"/>
        </w:rPr>
      </w:pPr>
    </w:p>
    <w:p w14:paraId="6E4BB258" w14:textId="77777777" w:rsidR="000646E0" w:rsidRPr="00C5664D" w:rsidRDefault="000646E0" w:rsidP="00347931">
      <w:pPr>
        <w:pStyle w:val="Paragraphedeliste"/>
        <w:numPr>
          <w:ilvl w:val="0"/>
          <w:numId w:val="18"/>
        </w:numPr>
        <w:tabs>
          <w:tab w:val="num" w:pos="720"/>
        </w:tabs>
        <w:rPr>
          <w:rFonts w:cstheme="minorHAnsi"/>
        </w:rPr>
      </w:pPr>
      <w:r w:rsidRPr="00063023">
        <w:rPr>
          <w:rFonts w:cstheme="minorHAnsi"/>
        </w:rPr>
        <w:t>des supports pour la fixation de la civière ou / et de l’incubateur de transport pédiatrique</w:t>
      </w:r>
      <w:r w:rsidRPr="00C5664D">
        <w:rPr>
          <w:rFonts w:cstheme="minorHAnsi"/>
        </w:rPr>
        <w:t xml:space="preserve"> au plancher de l’appareil ;</w:t>
      </w:r>
    </w:p>
    <w:p w14:paraId="6905C3D7" w14:textId="77777777" w:rsidR="000646E0" w:rsidRPr="00C5664D" w:rsidRDefault="000646E0" w:rsidP="00347931">
      <w:pPr>
        <w:pStyle w:val="Paragraphedeliste"/>
        <w:numPr>
          <w:ilvl w:val="0"/>
          <w:numId w:val="18"/>
        </w:numPr>
        <w:tabs>
          <w:tab w:val="num" w:pos="720"/>
        </w:tabs>
        <w:rPr>
          <w:rFonts w:cstheme="minorHAnsi"/>
        </w:rPr>
      </w:pPr>
      <w:r w:rsidRPr="00C5664D">
        <w:rPr>
          <w:rFonts w:cstheme="minorHAnsi"/>
        </w:rPr>
        <w:t>des éléments de rangements indispensables pour stocker tout produit et matériel médical ;</w:t>
      </w:r>
    </w:p>
    <w:p w14:paraId="1D370246" w14:textId="77777777" w:rsidR="000646E0" w:rsidRPr="00C5664D" w:rsidRDefault="000646E0" w:rsidP="00347931">
      <w:pPr>
        <w:pStyle w:val="Paragraphedeliste"/>
        <w:numPr>
          <w:ilvl w:val="0"/>
          <w:numId w:val="18"/>
        </w:numPr>
        <w:tabs>
          <w:tab w:val="num" w:pos="720"/>
        </w:tabs>
        <w:rPr>
          <w:rFonts w:cstheme="minorHAnsi"/>
        </w:rPr>
      </w:pPr>
      <w:r w:rsidRPr="00C5664D">
        <w:rPr>
          <w:rFonts w:cstheme="minorHAnsi"/>
        </w:rPr>
        <w:t>des bouteilles de gaz médicaux avec support et fixation ou intégrées à la structure de l’appareil ;</w:t>
      </w:r>
    </w:p>
    <w:p w14:paraId="625EF1DF" w14:textId="77777777" w:rsidR="000646E0" w:rsidRPr="00C5664D" w:rsidRDefault="000646E0" w:rsidP="00347931">
      <w:pPr>
        <w:pStyle w:val="Paragraphedeliste"/>
        <w:numPr>
          <w:ilvl w:val="0"/>
          <w:numId w:val="18"/>
        </w:numPr>
        <w:tabs>
          <w:tab w:val="num" w:pos="720"/>
        </w:tabs>
        <w:rPr>
          <w:rFonts w:cstheme="minorHAnsi"/>
        </w:rPr>
      </w:pPr>
      <w:r w:rsidRPr="00C5664D">
        <w:rPr>
          <w:rFonts w:cstheme="minorHAnsi"/>
        </w:rPr>
        <w:t xml:space="preserve">des alimentations en énergie </w:t>
      </w:r>
      <w:r w:rsidR="00696968" w:rsidRPr="00C5664D">
        <w:rPr>
          <w:rFonts w:cstheme="minorHAnsi"/>
        </w:rPr>
        <w:t>220</w:t>
      </w:r>
      <w:r w:rsidRPr="00C5664D">
        <w:rPr>
          <w:rFonts w:cstheme="minorHAnsi"/>
        </w:rPr>
        <w:t xml:space="preserve"> volts des appareils embarqués ainsi que des alimentations en énergie pour la mise en charge au sol des appareils médicaux embarquées, des branchements, câblages et prises nécessaires à l’utilisation du matériel médical et des appareils de transmission radio – téléphonique ;</w:t>
      </w:r>
    </w:p>
    <w:p w14:paraId="6F71EBEC" w14:textId="77777777" w:rsidR="00C5664D" w:rsidRDefault="006C4E2D" w:rsidP="00C5664D">
      <w:pPr>
        <w:pStyle w:val="Paragraphedeliste"/>
        <w:numPr>
          <w:ilvl w:val="0"/>
          <w:numId w:val="18"/>
        </w:numPr>
        <w:rPr>
          <w:rFonts w:cstheme="minorHAnsi"/>
        </w:rPr>
      </w:pPr>
      <w:r w:rsidRPr="00C5664D">
        <w:rPr>
          <w:rFonts w:cstheme="minorHAnsi"/>
        </w:rPr>
        <w:t>un appareil de refroidissement de la cellule sanitaire pour l’été et de chauffage pour l’hiver (appareil externe);</w:t>
      </w:r>
    </w:p>
    <w:p w14:paraId="0074BCDE" w14:textId="77777777" w:rsidR="00B51B30" w:rsidRPr="00C5664D" w:rsidRDefault="007213FF" w:rsidP="00C5664D">
      <w:pPr>
        <w:pStyle w:val="Paragraphedeliste"/>
        <w:rPr>
          <w:rFonts w:cstheme="minorHAnsi"/>
        </w:rPr>
      </w:pPr>
      <w:r w:rsidRPr="00C5664D">
        <w:rPr>
          <w:rFonts w:cstheme="minorHAnsi"/>
        </w:rPr>
        <w:t>Et tous autres dispositifs nécessaires et susceptibles d’améliorer les conditions de transports et permettre l’assistance médicale qui s’impose.</w:t>
      </w:r>
    </w:p>
    <w:p w14:paraId="197E3524" w14:textId="77777777" w:rsidR="00BA17E5" w:rsidRPr="00C5664D" w:rsidRDefault="00DE1B36" w:rsidP="003628CF">
      <w:pPr>
        <w:rPr>
          <w:rFonts w:cstheme="minorHAnsi"/>
        </w:rPr>
      </w:pPr>
      <w:r w:rsidRPr="00C5664D">
        <w:rPr>
          <w:rFonts w:eastAsia="Arial Unicode MS" w:cstheme="minorHAnsi"/>
        </w:rPr>
        <w:t xml:space="preserve">Le matériel </w:t>
      </w:r>
      <w:r w:rsidR="003628CF" w:rsidRPr="00C5664D">
        <w:rPr>
          <w:rFonts w:eastAsia="Arial Unicode MS" w:cstheme="minorHAnsi"/>
        </w:rPr>
        <w:t xml:space="preserve">embarqué </w:t>
      </w:r>
      <w:r w:rsidR="003628CF" w:rsidRPr="00C5664D">
        <w:rPr>
          <w:rFonts w:cstheme="minorHAnsi"/>
        </w:rPr>
        <w:t>en état de fonctionnement</w:t>
      </w:r>
      <w:r w:rsidR="003628CF" w:rsidRPr="00C5664D">
        <w:rPr>
          <w:rFonts w:eastAsia="Arial Unicode MS" w:cstheme="minorHAnsi"/>
        </w:rPr>
        <w:t xml:space="preserve"> </w:t>
      </w:r>
      <w:r w:rsidRPr="00C5664D">
        <w:rPr>
          <w:rFonts w:eastAsia="Arial Unicode MS" w:cstheme="minorHAnsi"/>
        </w:rPr>
        <w:t>e</w:t>
      </w:r>
      <w:r w:rsidRPr="00C5664D">
        <w:rPr>
          <w:rFonts w:cstheme="minorHAnsi"/>
        </w:rPr>
        <w:t>st fourni par le</w:t>
      </w:r>
      <w:r w:rsidR="00696968" w:rsidRPr="00C5664D">
        <w:rPr>
          <w:rFonts w:cstheme="minorHAnsi"/>
        </w:rPr>
        <w:t>s</w:t>
      </w:r>
      <w:r w:rsidR="000C635B" w:rsidRPr="00C5664D">
        <w:rPr>
          <w:rFonts w:cstheme="minorHAnsi"/>
        </w:rPr>
        <w:t xml:space="preserve"> C</w:t>
      </w:r>
      <w:r w:rsidRPr="00C5664D">
        <w:rPr>
          <w:rFonts w:cstheme="minorHAnsi"/>
        </w:rPr>
        <w:t>H qui en assure</w:t>
      </w:r>
      <w:r w:rsidR="00696968" w:rsidRPr="00C5664D">
        <w:rPr>
          <w:rFonts w:cstheme="minorHAnsi"/>
        </w:rPr>
        <w:t>nt</w:t>
      </w:r>
      <w:r w:rsidRPr="00C5664D">
        <w:rPr>
          <w:rFonts w:cstheme="minorHAnsi"/>
        </w:rPr>
        <w:t xml:space="preserve"> la maintenanc</w:t>
      </w:r>
      <w:r w:rsidR="003628CF" w:rsidRPr="00C5664D">
        <w:rPr>
          <w:rFonts w:cstheme="minorHAnsi"/>
        </w:rPr>
        <w:t>e et le remplacement si nécessaire.</w:t>
      </w:r>
      <w:r w:rsidR="00E620AF" w:rsidRPr="00C5664D">
        <w:rPr>
          <w:rFonts w:cstheme="minorHAnsi"/>
        </w:rPr>
        <w:t xml:space="preserve"> </w:t>
      </w:r>
      <w:r w:rsidR="00BA17E5" w:rsidRPr="00C5664D">
        <w:rPr>
          <w:rFonts w:cstheme="minorHAnsi"/>
        </w:rPr>
        <w:br w:type="page"/>
      </w:r>
    </w:p>
    <w:p w14:paraId="19C96B2A" w14:textId="77777777" w:rsidR="00B03532" w:rsidRPr="00C5664D" w:rsidRDefault="009525A6" w:rsidP="00E33D68">
      <w:pPr>
        <w:rPr>
          <w:rFonts w:eastAsia="Arial Unicode MS" w:cstheme="minorHAnsi"/>
        </w:rPr>
      </w:pPr>
      <w:r w:rsidRPr="00063023">
        <w:rPr>
          <w:rFonts w:cstheme="minorHAnsi"/>
        </w:rPr>
        <w:lastRenderedPageBreak/>
        <w:t xml:space="preserve">Le matériel </w:t>
      </w:r>
      <w:r w:rsidR="00A62D2E" w:rsidRPr="00063023">
        <w:rPr>
          <w:rFonts w:cstheme="minorHAnsi"/>
        </w:rPr>
        <w:t xml:space="preserve">du SAMU 31 </w:t>
      </w:r>
      <w:r w:rsidRPr="00063023">
        <w:rPr>
          <w:rFonts w:cstheme="minorHAnsi"/>
        </w:rPr>
        <w:t>est le suivant :</w:t>
      </w:r>
      <w:r w:rsidRPr="003B62C5">
        <w:rPr>
          <w:rFonts w:cstheme="minorHAnsi"/>
        </w:rPr>
        <w:t xml:space="preserve"> </w:t>
      </w:r>
    </w:p>
    <w:tbl>
      <w:tblPr>
        <w:tblStyle w:val="Grilleclaire-Accent4"/>
        <w:tblW w:w="0" w:type="auto"/>
        <w:tblLook w:val="04A0" w:firstRow="1" w:lastRow="0" w:firstColumn="1" w:lastColumn="0" w:noHBand="0" w:noVBand="1"/>
      </w:tblPr>
      <w:tblGrid>
        <w:gridCol w:w="9591"/>
      </w:tblGrid>
      <w:tr w:rsidR="00B03532" w:rsidRPr="009207E4" w14:paraId="0F5823D3" w14:textId="77777777" w:rsidTr="00B85E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1" w:type="dxa"/>
          </w:tcPr>
          <w:p w14:paraId="5F20FB5E" w14:textId="77777777" w:rsidR="00B03532" w:rsidRPr="00C5664D" w:rsidRDefault="00B03532" w:rsidP="00B85E99">
            <w:pPr>
              <w:rPr>
                <w:rFonts w:eastAsia="Arial Unicode MS" w:cstheme="minorHAnsi"/>
              </w:rPr>
            </w:pPr>
            <w:r w:rsidRPr="00C5664D">
              <w:rPr>
                <w:rFonts w:cstheme="minorHAnsi"/>
              </w:rPr>
              <w:br w:type="page"/>
            </w:r>
            <w:r w:rsidRPr="00C5664D">
              <w:rPr>
                <w:rFonts w:eastAsia="Arial Unicode MS" w:cstheme="minorHAnsi"/>
              </w:rPr>
              <w:t xml:space="preserve">LE MATÉRIEL COMMUN ADULTE </w:t>
            </w:r>
            <w:r w:rsidR="00B85E99" w:rsidRPr="00C5664D">
              <w:rPr>
                <w:rFonts w:eastAsia="Arial Unicode MS" w:cstheme="minorHAnsi"/>
              </w:rPr>
              <w:t>–</w:t>
            </w:r>
            <w:r w:rsidRPr="00C5664D">
              <w:rPr>
                <w:rFonts w:eastAsia="Arial Unicode MS" w:cstheme="minorHAnsi"/>
              </w:rPr>
              <w:t xml:space="preserve"> PÉDIATRIE</w:t>
            </w:r>
            <w:r w:rsidR="00B85E99" w:rsidRPr="00C5664D">
              <w:rPr>
                <w:rFonts w:eastAsia="Arial Unicode MS" w:cstheme="minorHAnsi"/>
              </w:rPr>
              <w:t> :</w:t>
            </w:r>
          </w:p>
        </w:tc>
      </w:tr>
      <w:tr w:rsidR="00B03532" w:rsidRPr="009207E4" w14:paraId="1CEC2E44" w14:textId="77777777" w:rsidTr="00B85E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1" w:type="dxa"/>
          </w:tcPr>
          <w:p w14:paraId="43630934" w14:textId="3C5E4808" w:rsidR="00B03532" w:rsidRPr="008342F2" w:rsidRDefault="00B03532" w:rsidP="00347931">
            <w:pPr>
              <w:pStyle w:val="Paragraphedeliste"/>
              <w:numPr>
                <w:ilvl w:val="0"/>
                <w:numId w:val="21"/>
              </w:numPr>
              <w:tabs>
                <w:tab w:val="num" w:pos="2985"/>
              </w:tabs>
              <w:ind w:left="567"/>
              <w:rPr>
                <w:rFonts w:eastAsia="Arial Unicode MS" w:cstheme="minorHAnsi"/>
                <w:b w:val="0"/>
              </w:rPr>
            </w:pPr>
            <w:r w:rsidRPr="003C543D">
              <w:rPr>
                <w:rFonts w:eastAsia="Arial Unicode MS" w:cstheme="minorHAnsi"/>
              </w:rPr>
              <w:t xml:space="preserve">2 bouteilles de 5l d'O2, </w:t>
            </w:r>
          </w:p>
          <w:p w14:paraId="3D995C4D" w14:textId="77777777" w:rsidR="008342F2" w:rsidRPr="003B62C5" w:rsidRDefault="008342F2" w:rsidP="008342F2">
            <w:pPr>
              <w:pStyle w:val="Paragraphedeliste"/>
              <w:numPr>
                <w:ilvl w:val="0"/>
                <w:numId w:val="21"/>
              </w:numPr>
              <w:tabs>
                <w:tab w:val="num" w:pos="2985"/>
              </w:tabs>
              <w:ind w:left="567"/>
              <w:rPr>
                <w:rFonts w:eastAsia="Arial Unicode MS" w:cstheme="minorHAnsi"/>
                <w:b w:val="0"/>
              </w:rPr>
            </w:pPr>
            <w:r>
              <w:rPr>
                <w:rFonts w:eastAsia="Arial Unicode MS" w:cstheme="minorHAnsi"/>
              </w:rPr>
              <w:t>1 bouteille d 5L de MEOPA</w:t>
            </w:r>
          </w:p>
          <w:p w14:paraId="4964E888" w14:textId="77777777" w:rsidR="00B03532" w:rsidRPr="00381091" w:rsidRDefault="00B03532" w:rsidP="00347931">
            <w:pPr>
              <w:pStyle w:val="Paragraphedeliste"/>
              <w:numPr>
                <w:ilvl w:val="0"/>
                <w:numId w:val="21"/>
              </w:numPr>
              <w:tabs>
                <w:tab w:val="num" w:pos="2985"/>
              </w:tabs>
              <w:ind w:left="567"/>
              <w:rPr>
                <w:rFonts w:eastAsia="Arial Unicode MS" w:cstheme="minorHAnsi"/>
                <w:b w:val="0"/>
              </w:rPr>
            </w:pPr>
            <w:r w:rsidRPr="003B62C5">
              <w:rPr>
                <w:rFonts w:eastAsia="Arial Unicode MS" w:cstheme="minorHAnsi"/>
              </w:rPr>
              <w:t xml:space="preserve">une bouteille de </w:t>
            </w:r>
            <w:smartTag w:uri="urn:schemas-microsoft-com:office:smarttags" w:element="metricconverter">
              <w:smartTagPr>
                <w:attr w:name="ProductID" w:val="2 l"/>
              </w:smartTagPr>
              <w:r w:rsidRPr="003B62C5">
                <w:rPr>
                  <w:rFonts w:eastAsia="Arial Unicode MS" w:cstheme="minorHAnsi"/>
                </w:rPr>
                <w:t>2 l</w:t>
              </w:r>
            </w:smartTag>
            <w:r w:rsidRPr="003B62C5">
              <w:rPr>
                <w:rFonts w:eastAsia="Arial Unicode MS" w:cstheme="minorHAnsi"/>
              </w:rPr>
              <w:t xml:space="preserve"> d'O2, </w:t>
            </w:r>
          </w:p>
          <w:p w14:paraId="3F397EAD" w14:textId="77777777" w:rsidR="00B03532" w:rsidRPr="00B26973" w:rsidRDefault="00B03532" w:rsidP="00347931">
            <w:pPr>
              <w:pStyle w:val="Paragraphedeliste"/>
              <w:numPr>
                <w:ilvl w:val="0"/>
                <w:numId w:val="21"/>
              </w:numPr>
              <w:tabs>
                <w:tab w:val="num" w:pos="2985"/>
              </w:tabs>
              <w:ind w:left="567"/>
              <w:rPr>
                <w:rFonts w:eastAsia="Arial Unicode MS" w:cstheme="minorHAnsi"/>
                <w:b w:val="0"/>
              </w:rPr>
            </w:pPr>
            <w:r w:rsidRPr="00381091">
              <w:rPr>
                <w:rFonts w:eastAsia="Arial Unicode MS" w:cstheme="minorHAnsi"/>
              </w:rPr>
              <w:t xml:space="preserve">une malle de matériel complémentaire, </w:t>
            </w:r>
          </w:p>
          <w:p w14:paraId="1BBD8173" w14:textId="77777777" w:rsidR="00B03532" w:rsidRPr="00B26973" w:rsidRDefault="00B03532" w:rsidP="00347931">
            <w:pPr>
              <w:pStyle w:val="Paragraphedeliste"/>
              <w:numPr>
                <w:ilvl w:val="0"/>
                <w:numId w:val="21"/>
              </w:numPr>
              <w:tabs>
                <w:tab w:val="num" w:pos="2985"/>
              </w:tabs>
              <w:ind w:left="567"/>
              <w:rPr>
                <w:rFonts w:eastAsia="Arial Unicode MS" w:cstheme="minorHAnsi"/>
                <w:b w:val="0"/>
              </w:rPr>
            </w:pPr>
            <w:r w:rsidRPr="00B26973">
              <w:rPr>
                <w:rFonts w:eastAsia="Arial Unicode MS" w:cstheme="minorHAnsi"/>
              </w:rPr>
              <w:t xml:space="preserve">un BAVU, </w:t>
            </w:r>
          </w:p>
          <w:p w14:paraId="501BE102" w14:textId="77777777" w:rsidR="00B03532" w:rsidRPr="00C12B53" w:rsidRDefault="00B03532" w:rsidP="00347931">
            <w:pPr>
              <w:pStyle w:val="Paragraphedeliste"/>
              <w:numPr>
                <w:ilvl w:val="0"/>
                <w:numId w:val="21"/>
              </w:numPr>
              <w:tabs>
                <w:tab w:val="num" w:pos="2985"/>
              </w:tabs>
              <w:ind w:left="567"/>
              <w:rPr>
                <w:rFonts w:eastAsia="Arial Unicode MS" w:cstheme="minorHAnsi"/>
                <w:b w:val="0"/>
              </w:rPr>
            </w:pPr>
            <w:r w:rsidRPr="00A9165A">
              <w:rPr>
                <w:rFonts w:eastAsia="Arial Unicode MS" w:cstheme="minorHAnsi"/>
              </w:rPr>
              <w:t xml:space="preserve">une colonne de rangement pour matériel médical facile d'accès, </w:t>
            </w:r>
          </w:p>
          <w:p w14:paraId="5893E776" w14:textId="77777777" w:rsidR="00B03532" w:rsidRPr="00B91272" w:rsidRDefault="00B03532" w:rsidP="00347931">
            <w:pPr>
              <w:pStyle w:val="Paragraphedeliste"/>
              <w:numPr>
                <w:ilvl w:val="0"/>
                <w:numId w:val="21"/>
              </w:numPr>
              <w:tabs>
                <w:tab w:val="num" w:pos="2985"/>
              </w:tabs>
              <w:ind w:left="567"/>
              <w:rPr>
                <w:rFonts w:eastAsia="Arial Unicode MS" w:cstheme="minorHAnsi"/>
                <w:b w:val="0"/>
              </w:rPr>
            </w:pPr>
            <w:r w:rsidRPr="00C12B53">
              <w:rPr>
                <w:rFonts w:eastAsia="Arial Unicode MS" w:cstheme="minorHAnsi"/>
              </w:rPr>
              <w:t xml:space="preserve">une aspiration autonome, </w:t>
            </w:r>
          </w:p>
          <w:p w14:paraId="3D237CA0" w14:textId="77777777" w:rsidR="00B03532" w:rsidRPr="00B91272" w:rsidRDefault="00B03532" w:rsidP="00347931">
            <w:pPr>
              <w:pStyle w:val="Paragraphedeliste"/>
              <w:numPr>
                <w:ilvl w:val="0"/>
                <w:numId w:val="21"/>
              </w:numPr>
              <w:tabs>
                <w:tab w:val="num" w:pos="2985"/>
              </w:tabs>
              <w:ind w:left="567"/>
              <w:rPr>
                <w:rFonts w:eastAsia="Arial Unicode MS" w:cstheme="minorHAnsi"/>
                <w:b w:val="0"/>
              </w:rPr>
            </w:pPr>
            <w:r w:rsidRPr="00B91272">
              <w:rPr>
                <w:rFonts w:eastAsia="Arial Unicode MS" w:cstheme="minorHAnsi"/>
              </w:rPr>
              <w:t xml:space="preserve">2 à 4 pousse-seringues avec leurs fixateurs, </w:t>
            </w:r>
          </w:p>
          <w:p w14:paraId="22DD3FFA" w14:textId="77777777" w:rsidR="00B03532" w:rsidRPr="00C5664D" w:rsidRDefault="00B03532" w:rsidP="00B03532">
            <w:pPr>
              <w:rPr>
                <w:rFonts w:eastAsia="Arial Unicode MS" w:cstheme="minorHAnsi"/>
                <w:b w:val="0"/>
              </w:rPr>
            </w:pPr>
            <w:r w:rsidRPr="003B62C5">
              <w:rPr>
                <w:rFonts w:eastAsia="Arial Unicode MS" w:cstheme="minorHAnsi"/>
              </w:rPr>
              <w:sym w:font="Wingdings 3" w:char="F0C6"/>
            </w:r>
            <w:r w:rsidRPr="003B62C5">
              <w:rPr>
                <w:rFonts w:eastAsia="Arial Unicode MS" w:cstheme="minorHAnsi"/>
              </w:rPr>
              <w:t xml:space="preserve">Poids total : </w:t>
            </w:r>
            <w:smartTag w:uri="urn:schemas-microsoft-com:office:smarttags" w:element="metricconverter">
              <w:smartTagPr>
                <w:attr w:name="ProductID" w:val="20,5 kg"/>
              </w:smartTagPr>
              <w:r w:rsidRPr="003B62C5">
                <w:rPr>
                  <w:rFonts w:eastAsia="Arial Unicode MS" w:cstheme="minorHAnsi"/>
                </w:rPr>
                <w:t>20,5 kg</w:t>
              </w:r>
            </w:smartTag>
          </w:p>
        </w:tc>
      </w:tr>
    </w:tbl>
    <w:p w14:paraId="2BB7B561" w14:textId="77777777" w:rsidR="00B03532" w:rsidRPr="003C543D" w:rsidRDefault="00B03532" w:rsidP="00E33D68">
      <w:pPr>
        <w:rPr>
          <w:rFonts w:eastAsia="Arial Unicode MS" w:cstheme="minorHAnsi"/>
        </w:rPr>
      </w:pPr>
    </w:p>
    <w:tbl>
      <w:tblPr>
        <w:tblStyle w:val="Grilleclaire-Accent4"/>
        <w:tblW w:w="0" w:type="auto"/>
        <w:tblLook w:val="04A0" w:firstRow="1" w:lastRow="0" w:firstColumn="1" w:lastColumn="0" w:noHBand="0" w:noVBand="1"/>
      </w:tblPr>
      <w:tblGrid>
        <w:gridCol w:w="9591"/>
      </w:tblGrid>
      <w:tr w:rsidR="00B03532" w:rsidRPr="009207E4" w14:paraId="01FAB74E" w14:textId="77777777" w:rsidTr="00B85E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1" w:type="dxa"/>
          </w:tcPr>
          <w:p w14:paraId="41B61970" w14:textId="77777777" w:rsidR="00B03532" w:rsidRPr="00381091" w:rsidRDefault="00B03532" w:rsidP="00B85E99">
            <w:pPr>
              <w:rPr>
                <w:rFonts w:cstheme="minorHAnsi"/>
              </w:rPr>
            </w:pPr>
            <w:r w:rsidRPr="003B62C5">
              <w:rPr>
                <w:rFonts w:cstheme="minorHAnsi"/>
              </w:rPr>
              <w:t>LE MATÉRIEL SPÉCIFIQUE ADULTE</w:t>
            </w:r>
            <w:r w:rsidR="00B85E99" w:rsidRPr="003B62C5">
              <w:rPr>
                <w:rFonts w:cstheme="minorHAnsi"/>
              </w:rPr>
              <w:t> :</w:t>
            </w:r>
          </w:p>
        </w:tc>
      </w:tr>
      <w:tr w:rsidR="00B03532" w:rsidRPr="009207E4" w14:paraId="1C838A16" w14:textId="77777777" w:rsidTr="00B85E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1" w:type="dxa"/>
          </w:tcPr>
          <w:p w14:paraId="50BB4374" w14:textId="77777777" w:rsidR="008342F2" w:rsidRPr="003B62C5" w:rsidRDefault="008342F2" w:rsidP="008342F2">
            <w:pPr>
              <w:pStyle w:val="Paragraphedeliste"/>
              <w:numPr>
                <w:ilvl w:val="0"/>
                <w:numId w:val="21"/>
              </w:numPr>
              <w:tabs>
                <w:tab w:val="num" w:pos="2985"/>
              </w:tabs>
              <w:ind w:left="567"/>
              <w:rPr>
                <w:rFonts w:eastAsia="Arial Unicode MS" w:cstheme="minorHAnsi"/>
                <w:b w:val="0"/>
              </w:rPr>
            </w:pPr>
            <w:r>
              <w:rPr>
                <w:rFonts w:eastAsia="Arial Unicode MS" w:cstheme="minorHAnsi"/>
              </w:rPr>
              <w:t>deux</w:t>
            </w:r>
            <w:r w:rsidRPr="003C543D">
              <w:rPr>
                <w:rFonts w:eastAsia="Arial Unicode MS" w:cstheme="minorHAnsi"/>
              </w:rPr>
              <w:t xml:space="preserve"> sac médica</w:t>
            </w:r>
            <w:r>
              <w:rPr>
                <w:rFonts w:eastAsia="Arial Unicode MS" w:cstheme="minorHAnsi"/>
              </w:rPr>
              <w:t>ux</w:t>
            </w:r>
            <w:r w:rsidRPr="003C543D">
              <w:rPr>
                <w:rFonts w:eastAsia="Arial Unicode MS" w:cstheme="minorHAnsi"/>
              </w:rPr>
              <w:t xml:space="preserve"> d'intervention, </w:t>
            </w:r>
          </w:p>
          <w:p w14:paraId="3B17A064" w14:textId="77777777" w:rsidR="008342F2" w:rsidRPr="00B26973" w:rsidRDefault="008342F2" w:rsidP="008342F2">
            <w:pPr>
              <w:pStyle w:val="Paragraphedeliste"/>
              <w:numPr>
                <w:ilvl w:val="0"/>
                <w:numId w:val="21"/>
              </w:numPr>
              <w:tabs>
                <w:tab w:val="num" w:pos="2985"/>
              </w:tabs>
              <w:ind w:left="567"/>
              <w:rPr>
                <w:rFonts w:eastAsia="Arial Unicode MS" w:cstheme="minorHAnsi"/>
                <w:b w:val="0"/>
              </w:rPr>
            </w:pPr>
            <w:r w:rsidRPr="00381091">
              <w:rPr>
                <w:rFonts w:eastAsia="Arial Unicode MS" w:cstheme="minorHAnsi"/>
              </w:rPr>
              <w:t xml:space="preserve">un respirateur </w:t>
            </w:r>
            <w:r>
              <w:rPr>
                <w:rFonts w:eastAsia="Arial Unicode MS" w:cstheme="minorHAnsi"/>
              </w:rPr>
              <w:t>Monal T60</w:t>
            </w:r>
            <w:r w:rsidRPr="00381091">
              <w:rPr>
                <w:rFonts w:eastAsia="Arial Unicode MS" w:cstheme="minorHAnsi"/>
              </w:rPr>
              <w:t xml:space="preserve">, </w:t>
            </w:r>
          </w:p>
          <w:p w14:paraId="147101B6" w14:textId="77777777" w:rsidR="008342F2" w:rsidRPr="00C12B53" w:rsidRDefault="008342F2" w:rsidP="008342F2">
            <w:pPr>
              <w:pStyle w:val="Paragraphedeliste"/>
              <w:numPr>
                <w:ilvl w:val="0"/>
                <w:numId w:val="21"/>
              </w:numPr>
              <w:tabs>
                <w:tab w:val="num" w:pos="2985"/>
              </w:tabs>
              <w:ind w:left="567"/>
              <w:rPr>
                <w:rFonts w:eastAsia="Arial Unicode MS" w:cstheme="minorHAnsi"/>
                <w:b w:val="0"/>
              </w:rPr>
            </w:pPr>
            <w:r w:rsidRPr="00B26973">
              <w:rPr>
                <w:rFonts w:eastAsia="Arial Unicode MS" w:cstheme="minorHAnsi"/>
              </w:rPr>
              <w:t xml:space="preserve">un électrocardioscope multifonction avec </w:t>
            </w:r>
            <w:r w:rsidRPr="00A9165A">
              <w:rPr>
                <w:rFonts w:eastAsia="Arial Unicode MS" w:cstheme="minorHAnsi"/>
              </w:rPr>
              <w:t>défibrillateur</w:t>
            </w:r>
            <w:r w:rsidRPr="00C12B53">
              <w:rPr>
                <w:rFonts w:eastAsia="Arial Unicode MS" w:cstheme="minorHAnsi"/>
              </w:rPr>
              <w:t xml:space="preserve"> homologué</w:t>
            </w:r>
          </w:p>
          <w:p w14:paraId="4E5B4D60" w14:textId="77777777" w:rsidR="008342F2" w:rsidRPr="00B91272" w:rsidRDefault="008342F2" w:rsidP="008342F2">
            <w:pPr>
              <w:pStyle w:val="Paragraphedeliste"/>
              <w:numPr>
                <w:ilvl w:val="0"/>
                <w:numId w:val="21"/>
              </w:numPr>
              <w:tabs>
                <w:tab w:val="num" w:pos="2985"/>
              </w:tabs>
              <w:ind w:left="567"/>
              <w:rPr>
                <w:rFonts w:eastAsia="Arial Unicode MS" w:cstheme="minorHAnsi"/>
                <w:b w:val="0"/>
              </w:rPr>
            </w:pPr>
            <w:r w:rsidRPr="00B91272">
              <w:rPr>
                <w:rFonts w:eastAsia="Arial Unicode MS" w:cstheme="minorHAnsi"/>
              </w:rPr>
              <w:t xml:space="preserve">draps et couvertures, </w:t>
            </w:r>
          </w:p>
          <w:p w14:paraId="1FB446CD" w14:textId="77777777" w:rsidR="008342F2" w:rsidRPr="00B91272" w:rsidRDefault="008342F2" w:rsidP="008342F2">
            <w:pPr>
              <w:pStyle w:val="Paragraphedeliste"/>
              <w:numPr>
                <w:ilvl w:val="0"/>
                <w:numId w:val="21"/>
              </w:numPr>
              <w:tabs>
                <w:tab w:val="num" w:pos="2985"/>
              </w:tabs>
              <w:ind w:left="567"/>
              <w:rPr>
                <w:rFonts w:eastAsia="Arial Unicode MS" w:cstheme="minorHAnsi"/>
                <w:b w:val="0"/>
              </w:rPr>
            </w:pPr>
            <w:r w:rsidRPr="00B91272">
              <w:rPr>
                <w:rFonts w:eastAsia="Arial Unicode MS" w:cstheme="minorHAnsi"/>
              </w:rPr>
              <w:t>un matelas de contention à dépression.</w:t>
            </w:r>
          </w:p>
          <w:p w14:paraId="0319AA18" w14:textId="77777777" w:rsidR="008342F2" w:rsidRPr="008342F2" w:rsidRDefault="008342F2" w:rsidP="008342F2">
            <w:pPr>
              <w:pStyle w:val="Paragraphedeliste"/>
              <w:numPr>
                <w:ilvl w:val="0"/>
                <w:numId w:val="21"/>
              </w:numPr>
              <w:tabs>
                <w:tab w:val="num" w:pos="2985"/>
              </w:tabs>
              <w:ind w:left="567"/>
              <w:rPr>
                <w:rFonts w:eastAsia="Arial Unicode MS" w:cstheme="minorHAnsi"/>
                <w:b w:val="0"/>
              </w:rPr>
            </w:pPr>
            <w:r w:rsidRPr="003B62C5">
              <w:rPr>
                <w:rFonts w:eastAsia="Arial Unicode MS" w:cstheme="minorHAnsi"/>
              </w:rPr>
              <w:sym w:font="Wingdings 3" w:char="F0C6"/>
            </w:r>
            <w:r w:rsidRPr="003B62C5">
              <w:rPr>
                <w:rFonts w:eastAsia="Arial Unicode MS" w:cstheme="minorHAnsi"/>
              </w:rPr>
              <w:t>Poids total : 58,5 kg</w:t>
            </w:r>
          </w:p>
          <w:p w14:paraId="14C210E4" w14:textId="77777777" w:rsidR="008342F2" w:rsidRPr="008342F2" w:rsidRDefault="008342F2" w:rsidP="008342F2">
            <w:pPr>
              <w:pStyle w:val="Paragraphedeliste"/>
              <w:numPr>
                <w:ilvl w:val="0"/>
                <w:numId w:val="21"/>
              </w:numPr>
              <w:tabs>
                <w:tab w:val="num" w:pos="2985"/>
              </w:tabs>
              <w:ind w:left="567"/>
              <w:rPr>
                <w:rFonts w:eastAsia="Arial Unicode MS" w:cstheme="minorHAnsi"/>
                <w:b w:val="0"/>
              </w:rPr>
            </w:pPr>
          </w:p>
          <w:p w14:paraId="04466B00" w14:textId="319F22C6" w:rsidR="00B03532" w:rsidRPr="003B62C5" w:rsidRDefault="00B03532" w:rsidP="00B03532">
            <w:pPr>
              <w:rPr>
                <w:rFonts w:eastAsia="Arial Unicode MS" w:cstheme="minorHAnsi"/>
              </w:rPr>
            </w:pPr>
          </w:p>
        </w:tc>
      </w:tr>
      <w:tr w:rsidR="00B03532" w:rsidRPr="009207E4" w14:paraId="487E4CE9" w14:textId="77777777" w:rsidTr="00B85E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1" w:type="dxa"/>
          </w:tcPr>
          <w:p w14:paraId="7D553279" w14:textId="77777777" w:rsidR="00B03532" w:rsidRPr="00381091" w:rsidRDefault="00B03532" w:rsidP="00B85E99">
            <w:pPr>
              <w:rPr>
                <w:rFonts w:cstheme="minorHAnsi"/>
              </w:rPr>
            </w:pPr>
            <w:r w:rsidRPr="003C543D">
              <w:rPr>
                <w:rFonts w:cstheme="minorHAnsi"/>
              </w:rPr>
              <w:t xml:space="preserve">LE MATÉRIEL OCCASIONNEL </w:t>
            </w:r>
            <w:r w:rsidR="00B85E99" w:rsidRPr="003B62C5">
              <w:rPr>
                <w:rFonts w:cstheme="minorHAnsi"/>
              </w:rPr>
              <w:t xml:space="preserve">ADULTE </w:t>
            </w:r>
            <w:r w:rsidRPr="003B62C5">
              <w:rPr>
                <w:rFonts w:cstheme="minorHAnsi"/>
              </w:rPr>
              <w:t>COMPLÉMENTAIRE</w:t>
            </w:r>
            <w:r w:rsidR="00B85E99" w:rsidRPr="003B62C5">
              <w:rPr>
                <w:rFonts w:cstheme="minorHAnsi"/>
              </w:rPr>
              <w:t> :</w:t>
            </w:r>
          </w:p>
        </w:tc>
      </w:tr>
      <w:tr w:rsidR="00B03532" w:rsidRPr="009207E4" w14:paraId="20D2F698" w14:textId="77777777" w:rsidTr="00B85E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1" w:type="dxa"/>
          </w:tcPr>
          <w:p w14:paraId="6C9351D0" w14:textId="77777777" w:rsidR="008342F2" w:rsidRPr="003B62C5" w:rsidRDefault="008342F2" w:rsidP="008342F2">
            <w:pPr>
              <w:pStyle w:val="Paragraphedeliste"/>
              <w:numPr>
                <w:ilvl w:val="0"/>
                <w:numId w:val="21"/>
              </w:numPr>
              <w:ind w:left="567"/>
              <w:rPr>
                <w:rFonts w:eastAsia="Arial Unicode MS" w:cstheme="minorHAnsi"/>
                <w:b w:val="0"/>
              </w:rPr>
            </w:pPr>
            <w:r>
              <w:rPr>
                <w:rFonts w:eastAsia="Arial Unicode MS" w:cstheme="minorHAnsi"/>
              </w:rPr>
              <w:t>2eme respirateur pediatrique</w:t>
            </w:r>
            <w:r w:rsidRPr="003C543D">
              <w:rPr>
                <w:rFonts w:eastAsia="Arial Unicode MS" w:cstheme="minorHAnsi"/>
              </w:rPr>
              <w:t>,</w:t>
            </w:r>
          </w:p>
          <w:p w14:paraId="6AB6935E" w14:textId="77777777" w:rsidR="008342F2" w:rsidRPr="00381091" w:rsidRDefault="008342F2" w:rsidP="008342F2">
            <w:pPr>
              <w:pStyle w:val="Paragraphedeliste"/>
              <w:numPr>
                <w:ilvl w:val="0"/>
                <w:numId w:val="21"/>
              </w:numPr>
              <w:ind w:left="567"/>
              <w:rPr>
                <w:rFonts w:eastAsia="Arial Unicode MS" w:cstheme="minorHAnsi"/>
                <w:b w:val="0"/>
              </w:rPr>
            </w:pPr>
            <w:r w:rsidRPr="003B62C5">
              <w:rPr>
                <w:rFonts w:eastAsia="Arial Unicode MS" w:cstheme="minorHAnsi"/>
              </w:rPr>
              <w:t xml:space="preserve">sacs d'intervention spéciaux, </w:t>
            </w:r>
          </w:p>
          <w:p w14:paraId="79407242" w14:textId="77777777" w:rsidR="008342F2" w:rsidRPr="00B26973" w:rsidRDefault="008342F2" w:rsidP="008342F2">
            <w:pPr>
              <w:pStyle w:val="Paragraphedeliste"/>
              <w:numPr>
                <w:ilvl w:val="0"/>
                <w:numId w:val="21"/>
              </w:numPr>
              <w:ind w:left="567"/>
              <w:rPr>
                <w:rFonts w:eastAsia="Arial Unicode MS" w:cstheme="minorHAnsi"/>
                <w:b w:val="0"/>
              </w:rPr>
            </w:pPr>
            <w:r w:rsidRPr="00381091">
              <w:rPr>
                <w:rFonts w:eastAsia="Arial Unicode MS" w:cstheme="minorHAnsi"/>
              </w:rPr>
              <w:t>moniteur spécial</w:t>
            </w:r>
            <w:r w:rsidRPr="00B26973">
              <w:rPr>
                <w:rFonts w:eastAsia="Arial Unicode MS" w:cstheme="minorHAnsi"/>
              </w:rPr>
              <w:t>,</w:t>
            </w:r>
          </w:p>
          <w:p w14:paraId="386C4A82" w14:textId="77777777" w:rsidR="008342F2" w:rsidRPr="00A9165A" w:rsidRDefault="008342F2" w:rsidP="008342F2">
            <w:pPr>
              <w:pStyle w:val="Paragraphedeliste"/>
              <w:numPr>
                <w:ilvl w:val="0"/>
                <w:numId w:val="21"/>
              </w:numPr>
              <w:ind w:left="567"/>
              <w:rPr>
                <w:rFonts w:eastAsia="Arial Unicode MS" w:cstheme="minorHAnsi"/>
                <w:b w:val="0"/>
              </w:rPr>
            </w:pPr>
            <w:r>
              <w:rPr>
                <w:rFonts w:eastAsia="Arial Unicode MS" w:cstheme="minorHAnsi"/>
              </w:rPr>
              <w:t>dispositif  Lucas</w:t>
            </w:r>
          </w:p>
          <w:p w14:paraId="159C256F" w14:textId="77777777" w:rsidR="008342F2" w:rsidRPr="008342F2" w:rsidRDefault="008342F2" w:rsidP="008342F2">
            <w:pPr>
              <w:pStyle w:val="Paragraphedeliste"/>
              <w:numPr>
                <w:ilvl w:val="0"/>
                <w:numId w:val="21"/>
              </w:numPr>
              <w:ind w:left="567"/>
              <w:rPr>
                <w:rFonts w:eastAsia="Arial Unicode MS" w:cstheme="minorHAnsi"/>
                <w:b w:val="0"/>
              </w:rPr>
            </w:pPr>
            <w:r w:rsidRPr="003B62C5">
              <w:rPr>
                <w:rFonts w:eastAsia="Arial Unicode MS" w:cstheme="minorHAnsi"/>
              </w:rPr>
              <w:sym w:font="Wingdings 3" w:char="F0C6"/>
            </w:r>
            <w:r w:rsidRPr="003B62C5">
              <w:rPr>
                <w:rFonts w:eastAsia="Arial Unicode MS" w:cstheme="minorHAnsi"/>
              </w:rPr>
              <w:t xml:space="preserve">Poids total : 25 </w:t>
            </w:r>
            <w:r w:rsidRPr="00381091">
              <w:rPr>
                <w:rFonts w:eastAsia="Arial Unicode MS" w:cstheme="minorHAnsi"/>
              </w:rPr>
              <w:t>kg</w:t>
            </w:r>
            <w:r w:rsidRPr="003C543D" w:rsidDel="008342F2">
              <w:rPr>
                <w:rFonts w:eastAsia="Arial Unicode MS" w:cstheme="minorHAnsi"/>
              </w:rPr>
              <w:t xml:space="preserve"> </w:t>
            </w:r>
          </w:p>
          <w:p w14:paraId="41B6E744" w14:textId="79AF9AC9" w:rsidR="00B03532" w:rsidRPr="00381091" w:rsidRDefault="00B03532" w:rsidP="00D36385">
            <w:pPr>
              <w:rPr>
                <w:rFonts w:eastAsia="Arial Unicode MS" w:cstheme="minorHAnsi"/>
              </w:rPr>
            </w:pPr>
          </w:p>
        </w:tc>
      </w:tr>
    </w:tbl>
    <w:p w14:paraId="584AE55B" w14:textId="77777777" w:rsidR="00B03532" w:rsidRPr="003C543D" w:rsidRDefault="00B03532" w:rsidP="00E33D68">
      <w:pPr>
        <w:rPr>
          <w:rFonts w:eastAsia="Arial Unicode MS" w:cstheme="minorHAnsi"/>
        </w:rPr>
      </w:pPr>
    </w:p>
    <w:tbl>
      <w:tblPr>
        <w:tblStyle w:val="Grilleclaire-Accent4"/>
        <w:tblW w:w="0" w:type="auto"/>
        <w:tblLook w:val="04A0" w:firstRow="1" w:lastRow="0" w:firstColumn="1" w:lastColumn="0" w:noHBand="0" w:noVBand="1"/>
      </w:tblPr>
      <w:tblGrid>
        <w:gridCol w:w="9591"/>
      </w:tblGrid>
      <w:tr w:rsidR="00B85E99" w:rsidRPr="009207E4" w14:paraId="5DDE0227" w14:textId="77777777" w:rsidTr="00B85E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1" w:type="dxa"/>
          </w:tcPr>
          <w:p w14:paraId="4C4DC07B" w14:textId="77777777" w:rsidR="00B85E99" w:rsidRPr="003B62C5" w:rsidRDefault="00B85E99" w:rsidP="00E33D68">
            <w:pPr>
              <w:rPr>
                <w:rFonts w:eastAsia="Arial Unicode MS" w:cstheme="minorHAnsi"/>
              </w:rPr>
            </w:pPr>
            <w:r w:rsidRPr="003B62C5">
              <w:rPr>
                <w:rFonts w:eastAsia="Arial Unicode MS" w:cstheme="minorHAnsi"/>
              </w:rPr>
              <w:t>LE MATÉRIEL SPÉCIFIQUE PEDIATRIQUE :</w:t>
            </w:r>
          </w:p>
        </w:tc>
      </w:tr>
      <w:tr w:rsidR="00B85E99" w:rsidRPr="009207E4" w14:paraId="264660C1" w14:textId="77777777" w:rsidTr="00B85E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1" w:type="dxa"/>
          </w:tcPr>
          <w:p w14:paraId="29057959" w14:textId="77777777" w:rsidR="00B85E99" w:rsidRPr="003B62C5" w:rsidRDefault="00B85E99" w:rsidP="00347931">
            <w:pPr>
              <w:pStyle w:val="Paragraphedeliste"/>
              <w:numPr>
                <w:ilvl w:val="0"/>
                <w:numId w:val="23"/>
              </w:numPr>
              <w:tabs>
                <w:tab w:val="num" w:pos="2985"/>
              </w:tabs>
              <w:ind w:left="567" w:hanging="357"/>
              <w:rPr>
                <w:rFonts w:eastAsia="Arial Unicode MS" w:cstheme="minorHAnsi"/>
                <w:b w:val="0"/>
              </w:rPr>
            </w:pPr>
            <w:r w:rsidRPr="003C543D">
              <w:rPr>
                <w:rFonts w:eastAsia="Arial Unicode MS" w:cstheme="minorHAnsi"/>
              </w:rPr>
              <w:t>Incubateur Bio MSs</w:t>
            </w:r>
          </w:p>
          <w:p w14:paraId="520D0361" w14:textId="77777777" w:rsidR="00B85E99" w:rsidRPr="00381091" w:rsidRDefault="00B85E99" w:rsidP="00347931">
            <w:pPr>
              <w:pStyle w:val="Paragraphedeliste"/>
              <w:numPr>
                <w:ilvl w:val="0"/>
                <w:numId w:val="23"/>
              </w:numPr>
              <w:tabs>
                <w:tab w:val="num" w:pos="2985"/>
              </w:tabs>
              <w:ind w:left="567" w:hanging="357"/>
              <w:rPr>
                <w:rFonts w:eastAsia="Arial Unicode MS" w:cstheme="minorHAnsi"/>
                <w:b w:val="0"/>
              </w:rPr>
            </w:pPr>
            <w:r w:rsidRPr="003B62C5">
              <w:rPr>
                <w:rFonts w:eastAsia="Arial Unicode MS" w:cstheme="minorHAnsi"/>
              </w:rPr>
              <w:t>Plateau Hélico</w:t>
            </w:r>
          </w:p>
          <w:p w14:paraId="584774FB" w14:textId="77777777" w:rsidR="00B85E99" w:rsidRPr="00B26973" w:rsidRDefault="00B85E99" w:rsidP="00347931">
            <w:pPr>
              <w:pStyle w:val="Paragraphedeliste"/>
              <w:numPr>
                <w:ilvl w:val="0"/>
                <w:numId w:val="23"/>
              </w:numPr>
              <w:tabs>
                <w:tab w:val="num" w:pos="2985"/>
              </w:tabs>
              <w:ind w:left="567" w:hanging="357"/>
              <w:rPr>
                <w:rFonts w:eastAsia="Arial Unicode MS" w:cstheme="minorHAnsi"/>
                <w:b w:val="0"/>
              </w:rPr>
            </w:pPr>
            <w:r w:rsidRPr="00381091">
              <w:rPr>
                <w:rFonts w:eastAsia="Arial Unicode MS" w:cstheme="minorHAnsi"/>
              </w:rPr>
              <w:t>Obus Air</w:t>
            </w:r>
          </w:p>
          <w:p w14:paraId="485FABBB" w14:textId="77777777" w:rsidR="00B85E99" w:rsidRPr="00B26973" w:rsidRDefault="00B85E99" w:rsidP="00347931">
            <w:pPr>
              <w:pStyle w:val="Paragraphedeliste"/>
              <w:numPr>
                <w:ilvl w:val="0"/>
                <w:numId w:val="23"/>
              </w:numPr>
              <w:tabs>
                <w:tab w:val="num" w:pos="2985"/>
              </w:tabs>
              <w:ind w:left="567" w:hanging="357"/>
              <w:rPr>
                <w:rFonts w:eastAsia="Arial Unicode MS" w:cstheme="minorHAnsi"/>
                <w:b w:val="0"/>
              </w:rPr>
            </w:pPr>
            <w:r w:rsidRPr="00B26973">
              <w:rPr>
                <w:rFonts w:eastAsia="Arial Unicode MS" w:cstheme="minorHAnsi"/>
              </w:rPr>
              <w:t>Obus O2 Evasion marque air products</w:t>
            </w:r>
          </w:p>
          <w:p w14:paraId="194C0A04" w14:textId="77777777" w:rsidR="00B85E99" w:rsidRPr="00C12B53" w:rsidRDefault="00B85E99" w:rsidP="00347931">
            <w:pPr>
              <w:pStyle w:val="Paragraphedeliste"/>
              <w:numPr>
                <w:ilvl w:val="0"/>
                <w:numId w:val="23"/>
              </w:numPr>
              <w:tabs>
                <w:tab w:val="num" w:pos="2985"/>
              </w:tabs>
              <w:ind w:left="567" w:hanging="357"/>
              <w:rPr>
                <w:rFonts w:eastAsia="Arial Unicode MS" w:cstheme="minorHAnsi"/>
                <w:b w:val="0"/>
              </w:rPr>
            </w:pPr>
            <w:r w:rsidRPr="00A9165A">
              <w:rPr>
                <w:rFonts w:eastAsia="Arial Unicode MS" w:cstheme="minorHAnsi"/>
              </w:rPr>
              <w:t>Moniteur Propaq</w:t>
            </w:r>
          </w:p>
          <w:p w14:paraId="1528F035" w14:textId="77777777" w:rsidR="00B85E99" w:rsidRPr="00B91272" w:rsidRDefault="00B85E99" w:rsidP="00347931">
            <w:pPr>
              <w:pStyle w:val="Paragraphedeliste"/>
              <w:numPr>
                <w:ilvl w:val="0"/>
                <w:numId w:val="23"/>
              </w:numPr>
              <w:tabs>
                <w:tab w:val="num" w:pos="2985"/>
              </w:tabs>
              <w:ind w:left="567" w:hanging="357"/>
              <w:rPr>
                <w:rFonts w:eastAsia="Arial Unicode MS" w:cstheme="minorHAnsi"/>
                <w:b w:val="0"/>
              </w:rPr>
            </w:pPr>
            <w:r w:rsidRPr="00C12B53">
              <w:rPr>
                <w:rFonts w:eastAsia="Arial Unicode MS" w:cstheme="minorHAnsi"/>
              </w:rPr>
              <w:t>Chargeur Propaq</w:t>
            </w:r>
          </w:p>
          <w:p w14:paraId="5E93CFEF" w14:textId="77777777" w:rsidR="00B85E99" w:rsidRPr="00B91272" w:rsidRDefault="00B85E99" w:rsidP="00347931">
            <w:pPr>
              <w:pStyle w:val="Paragraphedeliste"/>
              <w:numPr>
                <w:ilvl w:val="0"/>
                <w:numId w:val="23"/>
              </w:numPr>
              <w:tabs>
                <w:tab w:val="num" w:pos="2985"/>
              </w:tabs>
              <w:ind w:left="567" w:hanging="357"/>
              <w:rPr>
                <w:rFonts w:eastAsia="Arial Unicode MS" w:cstheme="minorHAnsi"/>
                <w:b w:val="0"/>
              </w:rPr>
            </w:pPr>
            <w:r w:rsidRPr="00B91272">
              <w:rPr>
                <w:rFonts w:eastAsia="Arial Unicode MS" w:cstheme="minorHAnsi"/>
              </w:rPr>
              <w:t>Sac nouveau-né</w:t>
            </w:r>
          </w:p>
          <w:p w14:paraId="679CE3E1" w14:textId="77777777" w:rsidR="00B85E99" w:rsidRPr="00EB1A03" w:rsidRDefault="00B85E99" w:rsidP="00347931">
            <w:pPr>
              <w:pStyle w:val="Paragraphedeliste"/>
              <w:numPr>
                <w:ilvl w:val="0"/>
                <w:numId w:val="23"/>
              </w:numPr>
              <w:tabs>
                <w:tab w:val="num" w:pos="2985"/>
              </w:tabs>
              <w:ind w:left="567" w:hanging="357"/>
              <w:rPr>
                <w:rFonts w:eastAsia="Arial Unicode MS" w:cstheme="minorHAnsi"/>
                <w:b w:val="0"/>
              </w:rPr>
            </w:pPr>
            <w:r w:rsidRPr="00EB1A03">
              <w:rPr>
                <w:rFonts w:eastAsia="Arial Unicode MS" w:cstheme="minorHAnsi"/>
              </w:rPr>
              <w:t>PSE double voie</w:t>
            </w:r>
          </w:p>
          <w:p w14:paraId="08DF29B3" w14:textId="77777777" w:rsidR="00B85E99" w:rsidRPr="00EB1A03" w:rsidRDefault="00B85E99" w:rsidP="00347931">
            <w:pPr>
              <w:pStyle w:val="Paragraphedeliste"/>
              <w:numPr>
                <w:ilvl w:val="0"/>
                <w:numId w:val="23"/>
              </w:numPr>
              <w:tabs>
                <w:tab w:val="num" w:pos="2985"/>
              </w:tabs>
              <w:ind w:left="567" w:hanging="357"/>
              <w:rPr>
                <w:rFonts w:eastAsia="Arial Unicode MS" w:cstheme="minorHAnsi"/>
                <w:b w:val="0"/>
              </w:rPr>
            </w:pPr>
            <w:r w:rsidRPr="00EB1A03">
              <w:rPr>
                <w:rFonts w:eastAsia="Arial Unicode MS" w:cstheme="minorHAnsi"/>
              </w:rPr>
              <w:t>Matériel divers, sac gélose ou matelas à eau</w:t>
            </w:r>
          </w:p>
          <w:p w14:paraId="744F6E46" w14:textId="77777777" w:rsidR="00375C63" w:rsidRPr="00381091" w:rsidRDefault="00375C63" w:rsidP="00180E0F">
            <w:pPr>
              <w:rPr>
                <w:rFonts w:eastAsia="Arial Unicode MS" w:cstheme="minorHAnsi"/>
              </w:rPr>
            </w:pPr>
            <w:r w:rsidRPr="003B62C5">
              <w:rPr>
                <w:rFonts w:eastAsia="Arial Unicode MS" w:cstheme="minorHAnsi"/>
              </w:rPr>
              <w:sym w:font="Wingdings 3" w:char="F0C6"/>
            </w:r>
            <w:r w:rsidRPr="003B62C5">
              <w:rPr>
                <w:rFonts w:eastAsia="Arial Unicode MS" w:cstheme="minorHAnsi"/>
              </w:rPr>
              <w:t>Poids total : </w:t>
            </w:r>
            <w:r w:rsidR="00180E0F" w:rsidRPr="003B62C5">
              <w:rPr>
                <w:rFonts w:eastAsia="Arial Unicode MS" w:cstheme="minorHAnsi"/>
              </w:rPr>
              <w:t>85.5</w:t>
            </w:r>
            <w:r w:rsidRPr="003B62C5">
              <w:rPr>
                <w:rFonts w:eastAsia="Arial Unicode MS" w:cstheme="minorHAnsi"/>
              </w:rPr>
              <w:t xml:space="preserve"> kg</w:t>
            </w:r>
          </w:p>
        </w:tc>
      </w:tr>
    </w:tbl>
    <w:p w14:paraId="74FA802F" w14:textId="77777777" w:rsidR="00B85E99" w:rsidRPr="003C543D" w:rsidRDefault="00B85E99" w:rsidP="00E33D68">
      <w:pPr>
        <w:rPr>
          <w:rFonts w:eastAsia="Arial Unicode MS" w:cstheme="minorHAnsi"/>
        </w:rPr>
      </w:pPr>
    </w:p>
    <w:tbl>
      <w:tblPr>
        <w:tblStyle w:val="Grilleclaire-Accent4"/>
        <w:tblW w:w="0" w:type="auto"/>
        <w:tblLook w:val="04A0" w:firstRow="1" w:lastRow="0" w:firstColumn="1" w:lastColumn="0" w:noHBand="0" w:noVBand="1"/>
      </w:tblPr>
      <w:tblGrid>
        <w:gridCol w:w="9591"/>
      </w:tblGrid>
      <w:tr w:rsidR="00D36385" w:rsidRPr="009207E4" w14:paraId="359184B5" w14:textId="77777777" w:rsidTr="00785F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1" w:type="dxa"/>
          </w:tcPr>
          <w:p w14:paraId="4914947E" w14:textId="77777777" w:rsidR="00D36385" w:rsidRPr="003B62C5" w:rsidRDefault="00D36385" w:rsidP="00D36385">
            <w:pPr>
              <w:rPr>
                <w:rFonts w:eastAsia="Arial Unicode MS" w:cstheme="minorHAnsi"/>
              </w:rPr>
            </w:pPr>
            <w:r w:rsidRPr="003B62C5">
              <w:rPr>
                <w:rFonts w:cstheme="minorHAnsi"/>
              </w:rPr>
              <w:lastRenderedPageBreak/>
              <w:t>LE MATÉRIEL OCCASIONNEL COMPLÉMENTAIRE :</w:t>
            </w:r>
          </w:p>
        </w:tc>
      </w:tr>
      <w:tr w:rsidR="00D36385" w:rsidRPr="009207E4" w14:paraId="773170F2" w14:textId="77777777" w:rsidTr="00785F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1" w:type="dxa"/>
          </w:tcPr>
          <w:p w14:paraId="2A9CF2EA" w14:textId="77777777" w:rsidR="00D36385" w:rsidRPr="003B62C5" w:rsidRDefault="00D36385" w:rsidP="00347931">
            <w:pPr>
              <w:pStyle w:val="Paragraphedeliste"/>
              <w:numPr>
                <w:ilvl w:val="0"/>
                <w:numId w:val="24"/>
              </w:numPr>
              <w:tabs>
                <w:tab w:val="num" w:pos="2985"/>
              </w:tabs>
              <w:ind w:left="567"/>
              <w:rPr>
                <w:rFonts w:eastAsia="Arial Unicode MS" w:cstheme="minorHAnsi"/>
                <w:b w:val="0"/>
              </w:rPr>
            </w:pPr>
            <w:r w:rsidRPr="003C543D">
              <w:rPr>
                <w:rFonts w:eastAsia="Arial Unicode MS" w:cstheme="minorHAnsi"/>
              </w:rPr>
              <w:t>Babypack sac complet</w:t>
            </w:r>
          </w:p>
          <w:p w14:paraId="621FC8B5" w14:textId="77777777" w:rsidR="00D36385" w:rsidRPr="00381091" w:rsidRDefault="00D36385" w:rsidP="00347931">
            <w:pPr>
              <w:pStyle w:val="Paragraphedeliste"/>
              <w:numPr>
                <w:ilvl w:val="0"/>
                <w:numId w:val="24"/>
              </w:numPr>
              <w:tabs>
                <w:tab w:val="num" w:pos="2985"/>
              </w:tabs>
              <w:ind w:left="567"/>
              <w:rPr>
                <w:rFonts w:eastAsia="Arial Unicode MS" w:cstheme="minorHAnsi"/>
                <w:b w:val="0"/>
              </w:rPr>
            </w:pPr>
            <w:r w:rsidRPr="003B62C5">
              <w:rPr>
                <w:rFonts w:eastAsia="Arial Unicode MS" w:cstheme="minorHAnsi"/>
              </w:rPr>
              <w:t>Percu + tuyaux</w:t>
            </w:r>
          </w:p>
          <w:p w14:paraId="7863AF74" w14:textId="77777777" w:rsidR="00D36385" w:rsidRPr="00B26973" w:rsidRDefault="00D36385" w:rsidP="00347931">
            <w:pPr>
              <w:pStyle w:val="Paragraphedeliste"/>
              <w:numPr>
                <w:ilvl w:val="0"/>
                <w:numId w:val="24"/>
              </w:numPr>
              <w:tabs>
                <w:tab w:val="num" w:pos="2985"/>
              </w:tabs>
              <w:ind w:left="567"/>
              <w:rPr>
                <w:rFonts w:eastAsia="Arial Unicode MS" w:cstheme="minorHAnsi"/>
                <w:b w:val="0"/>
              </w:rPr>
            </w:pPr>
            <w:r w:rsidRPr="00381091">
              <w:rPr>
                <w:rFonts w:eastAsia="Arial Unicode MS" w:cstheme="minorHAnsi"/>
              </w:rPr>
              <w:t xml:space="preserve">Sac </w:t>
            </w:r>
            <w:r w:rsidRPr="00B26973">
              <w:rPr>
                <w:rFonts w:eastAsia="Arial Unicode MS" w:cstheme="minorHAnsi"/>
              </w:rPr>
              <w:t>adule</w:t>
            </w:r>
          </w:p>
          <w:p w14:paraId="234EDDF8" w14:textId="77777777" w:rsidR="00D36385" w:rsidRPr="00A9165A" w:rsidRDefault="00D36385" w:rsidP="00347931">
            <w:pPr>
              <w:pStyle w:val="Paragraphedeliste"/>
              <w:numPr>
                <w:ilvl w:val="0"/>
                <w:numId w:val="24"/>
              </w:numPr>
              <w:tabs>
                <w:tab w:val="num" w:pos="2985"/>
              </w:tabs>
              <w:ind w:left="567"/>
              <w:rPr>
                <w:rFonts w:eastAsia="Arial Unicode MS" w:cstheme="minorHAnsi"/>
                <w:b w:val="0"/>
              </w:rPr>
            </w:pPr>
            <w:r w:rsidRPr="00B26973">
              <w:rPr>
                <w:rFonts w:eastAsia="Arial Unicode MS" w:cstheme="minorHAnsi"/>
              </w:rPr>
              <w:t>Sac complément</w:t>
            </w:r>
          </w:p>
          <w:p w14:paraId="23A62B11" w14:textId="77777777" w:rsidR="00D36385" w:rsidRPr="00B91272" w:rsidRDefault="00D36385" w:rsidP="00347931">
            <w:pPr>
              <w:pStyle w:val="Paragraphedeliste"/>
              <w:numPr>
                <w:ilvl w:val="0"/>
                <w:numId w:val="24"/>
              </w:numPr>
              <w:tabs>
                <w:tab w:val="num" w:pos="2985"/>
              </w:tabs>
              <w:ind w:left="567"/>
              <w:rPr>
                <w:rFonts w:eastAsia="Arial Unicode MS" w:cstheme="minorHAnsi"/>
                <w:b w:val="0"/>
              </w:rPr>
            </w:pPr>
            <w:r w:rsidRPr="00C12B53">
              <w:rPr>
                <w:rFonts w:eastAsia="Arial Unicode MS" w:cstheme="minorHAnsi"/>
              </w:rPr>
              <w:t>Coquille adulte + drap + couve</w:t>
            </w:r>
            <w:r w:rsidR="009B030C" w:rsidRPr="00C12B53">
              <w:rPr>
                <w:rFonts w:eastAsia="Arial Unicode MS" w:cstheme="minorHAnsi"/>
              </w:rPr>
              <w:t>r</w:t>
            </w:r>
            <w:r w:rsidRPr="00B91272">
              <w:rPr>
                <w:rFonts w:eastAsia="Arial Unicode MS" w:cstheme="minorHAnsi"/>
              </w:rPr>
              <w:t>ture</w:t>
            </w:r>
          </w:p>
          <w:p w14:paraId="38CEF8F4" w14:textId="77777777" w:rsidR="00D36385" w:rsidRPr="003B62C5" w:rsidRDefault="00D36385" w:rsidP="00D36385">
            <w:pPr>
              <w:rPr>
                <w:rFonts w:eastAsia="Arial Unicode MS" w:cstheme="minorHAnsi"/>
              </w:rPr>
            </w:pPr>
            <w:r w:rsidRPr="003B62C5">
              <w:rPr>
                <w:rFonts w:eastAsia="Arial Unicode MS" w:cstheme="minorHAnsi"/>
              </w:rPr>
              <w:sym w:font="Wingdings 3" w:char="F0C6"/>
            </w:r>
            <w:r w:rsidRPr="003B62C5">
              <w:rPr>
                <w:rFonts w:eastAsia="Arial Unicode MS" w:cstheme="minorHAnsi"/>
                <w:lang w:val="en-US"/>
              </w:rPr>
              <w:t>Poids total :  41 kg</w:t>
            </w:r>
          </w:p>
        </w:tc>
      </w:tr>
    </w:tbl>
    <w:p w14:paraId="3EC6D89E" w14:textId="77777777" w:rsidR="00FD742D" w:rsidRPr="003B62C5" w:rsidRDefault="00FD742D" w:rsidP="00FD742D">
      <w:pPr>
        <w:rPr>
          <w:rFonts w:eastAsia="Arial Unicode MS" w:cstheme="minorHAnsi"/>
        </w:rPr>
      </w:pPr>
      <w:r w:rsidRPr="003C543D">
        <w:rPr>
          <w:rFonts w:eastAsia="Arial Unicode MS" w:cstheme="minorHAnsi"/>
        </w:rPr>
        <w:t>Aussi, pour un transport d’un patient adulte, le matériel médical nécessaire est de 104kg maximum et pour un transport pédiatrique, le poids du matériel est de 106kg.</w:t>
      </w:r>
    </w:p>
    <w:p w14:paraId="6D710408" w14:textId="77777777" w:rsidR="002B3671" w:rsidRPr="00C5664D" w:rsidRDefault="0074549D" w:rsidP="0074549D">
      <w:pPr>
        <w:rPr>
          <w:rFonts w:cstheme="minorHAnsi"/>
        </w:rPr>
      </w:pPr>
      <w:r w:rsidRPr="003B62C5">
        <w:rPr>
          <w:rFonts w:cstheme="minorHAnsi"/>
        </w:rPr>
        <w:t>Des protocoles de désinfection devront être mis en place par le</w:t>
      </w:r>
      <w:r w:rsidR="00833D66" w:rsidRPr="00381091">
        <w:rPr>
          <w:rFonts w:cstheme="minorHAnsi"/>
        </w:rPr>
        <w:t>s</w:t>
      </w:r>
      <w:r w:rsidRPr="00381091">
        <w:rPr>
          <w:rFonts w:cstheme="minorHAnsi"/>
        </w:rPr>
        <w:t xml:space="preserve"> SAMU en coopération avec le prestataire et validés par les cellules d’hygiène des centres hospitaliers respectifs.</w:t>
      </w:r>
    </w:p>
    <w:p w14:paraId="23B4908F" w14:textId="77777777" w:rsidR="002B3671" w:rsidRPr="00C5664D" w:rsidRDefault="002B3671" w:rsidP="0074549D">
      <w:pPr>
        <w:rPr>
          <w:rFonts w:cstheme="minorHAnsi"/>
        </w:rPr>
      </w:pPr>
      <w:r w:rsidRPr="00152414">
        <w:rPr>
          <w:rFonts w:cstheme="minorHAnsi"/>
        </w:rPr>
        <w:t>Le matériel du SAMU 12 est le suivant :</w:t>
      </w:r>
      <w:r w:rsidRPr="00C5664D">
        <w:rPr>
          <w:rFonts w:cstheme="minorHAnsi"/>
        </w:rPr>
        <w:t xml:space="preserve"> </w:t>
      </w:r>
    </w:p>
    <w:tbl>
      <w:tblPr>
        <w:tblW w:w="0" w:type="auto"/>
        <w:tblCellMar>
          <w:left w:w="0" w:type="dxa"/>
          <w:right w:w="0" w:type="dxa"/>
        </w:tblCellMar>
        <w:tblLook w:val="04A0" w:firstRow="1" w:lastRow="0" w:firstColumn="1" w:lastColumn="0" w:noHBand="0" w:noVBand="1"/>
      </w:tblPr>
      <w:tblGrid>
        <w:gridCol w:w="9591"/>
      </w:tblGrid>
      <w:tr w:rsidR="000F3B5D" w:rsidRPr="009207E4" w14:paraId="4F2AAC82" w14:textId="77777777" w:rsidTr="000F3B5D">
        <w:tc>
          <w:tcPr>
            <w:tcW w:w="9751" w:type="dxa"/>
            <w:tcBorders>
              <w:top w:val="single" w:sz="8" w:space="0" w:color="FFC000"/>
              <w:left w:val="single" w:sz="8" w:space="0" w:color="FFC000"/>
              <w:bottom w:val="single" w:sz="18" w:space="0" w:color="FFC000"/>
              <w:right w:val="single" w:sz="8" w:space="0" w:color="FFC000"/>
            </w:tcBorders>
            <w:tcMar>
              <w:top w:w="0" w:type="dxa"/>
              <w:left w:w="108" w:type="dxa"/>
              <w:bottom w:w="0" w:type="dxa"/>
              <w:right w:w="108" w:type="dxa"/>
            </w:tcMar>
            <w:hideMark/>
          </w:tcPr>
          <w:p w14:paraId="611A75EB" w14:textId="77777777" w:rsidR="000F3B5D" w:rsidRPr="00C5664D" w:rsidRDefault="000F3B5D">
            <w:pPr>
              <w:rPr>
                <w:rFonts w:cstheme="minorHAnsi"/>
                <w:b/>
                <w:bCs/>
              </w:rPr>
            </w:pPr>
            <w:r w:rsidRPr="00C5664D">
              <w:rPr>
                <w:rFonts w:cstheme="minorHAnsi"/>
              </w:rPr>
              <w:br w:type="page"/>
            </w:r>
            <w:r w:rsidRPr="00C5664D">
              <w:rPr>
                <w:rFonts w:cstheme="minorHAnsi"/>
                <w:b/>
                <w:bCs/>
              </w:rPr>
              <w:t>LISTING MATERIEL HELICO:</w:t>
            </w:r>
          </w:p>
        </w:tc>
      </w:tr>
      <w:tr w:rsidR="000F3B5D" w:rsidRPr="009207E4" w14:paraId="690B6DA7" w14:textId="77777777" w:rsidTr="000F3B5D">
        <w:tc>
          <w:tcPr>
            <w:tcW w:w="9751" w:type="dxa"/>
            <w:tcBorders>
              <w:top w:val="nil"/>
              <w:left w:val="single" w:sz="8" w:space="0" w:color="FFC000"/>
              <w:bottom w:val="nil"/>
              <w:right w:val="single" w:sz="8" w:space="0" w:color="FFC000"/>
            </w:tcBorders>
            <w:shd w:val="clear" w:color="auto" w:fill="FFEFC0"/>
            <w:tcMar>
              <w:top w:w="0" w:type="dxa"/>
              <w:left w:w="108" w:type="dxa"/>
              <w:bottom w:w="0" w:type="dxa"/>
              <w:right w:w="108" w:type="dxa"/>
            </w:tcMar>
          </w:tcPr>
          <w:p w14:paraId="3328E5E6" w14:textId="77777777" w:rsidR="000F3B5D" w:rsidRPr="00C5664D" w:rsidRDefault="000F3B5D" w:rsidP="00347931">
            <w:pPr>
              <w:pStyle w:val="Paragraphedeliste"/>
              <w:numPr>
                <w:ilvl w:val="0"/>
                <w:numId w:val="30"/>
              </w:numPr>
              <w:ind w:left="567"/>
              <w:rPr>
                <w:rFonts w:cstheme="minorHAnsi"/>
              </w:rPr>
            </w:pPr>
            <w:r w:rsidRPr="00C5664D">
              <w:rPr>
                <w:rFonts w:cstheme="minorHAnsi"/>
              </w:rPr>
              <w:t>Respirateur Monnal, kit respi adulte : 7.22 kg</w:t>
            </w:r>
          </w:p>
          <w:p w14:paraId="430866E5" w14:textId="77777777" w:rsidR="000F3B5D" w:rsidRPr="00C5664D" w:rsidRDefault="000F3B5D" w:rsidP="00347931">
            <w:pPr>
              <w:pStyle w:val="Paragraphedeliste"/>
              <w:numPr>
                <w:ilvl w:val="0"/>
                <w:numId w:val="30"/>
              </w:numPr>
              <w:ind w:left="567"/>
              <w:rPr>
                <w:rFonts w:cstheme="minorHAnsi"/>
              </w:rPr>
            </w:pPr>
            <w:r w:rsidRPr="00C5664D">
              <w:rPr>
                <w:rFonts w:cstheme="minorHAnsi"/>
              </w:rPr>
              <w:t>2 bouteilles 02 5l : 15.56kg</w:t>
            </w:r>
          </w:p>
          <w:p w14:paraId="34603DD4" w14:textId="77777777" w:rsidR="000F3B5D" w:rsidRPr="00C5664D" w:rsidRDefault="000F3B5D" w:rsidP="00347931">
            <w:pPr>
              <w:pStyle w:val="Paragraphedeliste"/>
              <w:numPr>
                <w:ilvl w:val="0"/>
                <w:numId w:val="30"/>
              </w:numPr>
              <w:ind w:left="567"/>
              <w:rPr>
                <w:rFonts w:cstheme="minorHAnsi"/>
              </w:rPr>
            </w:pPr>
            <w:r w:rsidRPr="00C5664D">
              <w:rPr>
                <w:rFonts w:cstheme="minorHAnsi"/>
              </w:rPr>
              <w:t>Aspirateur à mucosité : 4.24 kg</w:t>
            </w:r>
          </w:p>
          <w:p w14:paraId="6B30B14D" w14:textId="77777777" w:rsidR="000F3B5D" w:rsidRPr="00C5664D" w:rsidRDefault="000F3B5D" w:rsidP="00347931">
            <w:pPr>
              <w:pStyle w:val="Paragraphedeliste"/>
              <w:numPr>
                <w:ilvl w:val="0"/>
                <w:numId w:val="30"/>
              </w:numPr>
              <w:ind w:left="567"/>
              <w:rPr>
                <w:rFonts w:cstheme="minorHAnsi"/>
              </w:rPr>
            </w:pPr>
            <w:r w:rsidRPr="00C5664D">
              <w:rPr>
                <w:rFonts w:cstheme="minorHAnsi"/>
              </w:rPr>
              <w:t>3 PSE : 6.3 kg</w:t>
            </w:r>
          </w:p>
          <w:p w14:paraId="460EB528" w14:textId="77777777" w:rsidR="000F3B5D" w:rsidRPr="00C5664D" w:rsidRDefault="000F3B5D" w:rsidP="00347931">
            <w:pPr>
              <w:pStyle w:val="Paragraphedeliste"/>
              <w:numPr>
                <w:ilvl w:val="0"/>
                <w:numId w:val="30"/>
              </w:numPr>
              <w:ind w:left="567"/>
              <w:rPr>
                <w:rFonts w:cstheme="minorHAnsi"/>
              </w:rPr>
            </w:pPr>
            <w:r w:rsidRPr="00C5664D">
              <w:rPr>
                <w:rFonts w:cstheme="minorHAnsi"/>
              </w:rPr>
              <w:t>Moniteur/DSA Tempus : 8.66 kg</w:t>
            </w:r>
          </w:p>
          <w:p w14:paraId="3D48A5CF" w14:textId="77777777" w:rsidR="000F3B5D" w:rsidRPr="00C5664D" w:rsidRDefault="000F3B5D" w:rsidP="00347931">
            <w:pPr>
              <w:pStyle w:val="Paragraphedeliste"/>
              <w:numPr>
                <w:ilvl w:val="0"/>
                <w:numId w:val="30"/>
              </w:numPr>
              <w:ind w:left="567"/>
              <w:rPr>
                <w:rFonts w:cstheme="minorHAnsi"/>
              </w:rPr>
            </w:pPr>
            <w:r w:rsidRPr="00C5664D">
              <w:rPr>
                <w:rFonts w:cstheme="minorHAnsi"/>
              </w:rPr>
              <w:t>Sac adulte : 13 kg</w:t>
            </w:r>
          </w:p>
          <w:p w14:paraId="270DCDB8" w14:textId="77777777" w:rsidR="000F3B5D" w:rsidRPr="00C5664D" w:rsidRDefault="000F3B5D" w:rsidP="00347931">
            <w:pPr>
              <w:pStyle w:val="Paragraphedeliste"/>
              <w:numPr>
                <w:ilvl w:val="0"/>
                <w:numId w:val="30"/>
              </w:numPr>
              <w:ind w:left="567"/>
              <w:rPr>
                <w:rFonts w:cstheme="minorHAnsi"/>
              </w:rPr>
            </w:pPr>
            <w:r w:rsidRPr="00C5664D">
              <w:rPr>
                <w:rFonts w:cstheme="minorHAnsi"/>
              </w:rPr>
              <w:t>Sac pédia : 11 kg</w:t>
            </w:r>
          </w:p>
          <w:p w14:paraId="5799C550" w14:textId="77777777" w:rsidR="000F3B5D" w:rsidRPr="00C5664D" w:rsidRDefault="000F3B5D" w:rsidP="00347931">
            <w:pPr>
              <w:pStyle w:val="Paragraphedeliste"/>
              <w:numPr>
                <w:ilvl w:val="0"/>
                <w:numId w:val="30"/>
              </w:numPr>
              <w:ind w:left="567"/>
              <w:rPr>
                <w:rFonts w:cstheme="minorHAnsi"/>
              </w:rPr>
            </w:pPr>
            <w:r w:rsidRPr="00C5664D">
              <w:rPr>
                <w:rFonts w:cstheme="minorHAnsi"/>
              </w:rPr>
              <w:t>Malle de matériel complémentaire (hémocue, KTIO, Circuit préssion invasive, massimo, bouteille eau + bouteille 25cl, manomètre, circuit respi *2, set protection) : 10.5 kg</w:t>
            </w:r>
          </w:p>
          <w:p w14:paraId="4133741D" w14:textId="77777777" w:rsidR="000F3B5D" w:rsidRPr="00C5664D" w:rsidRDefault="000F3B5D" w:rsidP="00347931">
            <w:pPr>
              <w:pStyle w:val="Paragraphedeliste"/>
              <w:numPr>
                <w:ilvl w:val="0"/>
                <w:numId w:val="30"/>
              </w:numPr>
              <w:ind w:left="567"/>
              <w:rPr>
                <w:rFonts w:cstheme="minorHAnsi"/>
              </w:rPr>
            </w:pPr>
            <w:r w:rsidRPr="00C5664D">
              <w:rPr>
                <w:rFonts w:cstheme="minorHAnsi"/>
              </w:rPr>
              <w:t>Réserve petit matériel (couverture de survie *2, compresse non stérile, sac Dasri,SHA, …) : 5.66kg</w:t>
            </w:r>
          </w:p>
          <w:p w14:paraId="6DFA6582" w14:textId="77777777" w:rsidR="000F3B5D" w:rsidRPr="00C5664D" w:rsidRDefault="000F3B5D" w:rsidP="00347931">
            <w:pPr>
              <w:pStyle w:val="Paragraphedeliste"/>
              <w:numPr>
                <w:ilvl w:val="0"/>
                <w:numId w:val="30"/>
              </w:numPr>
              <w:ind w:left="567"/>
              <w:rPr>
                <w:rFonts w:cstheme="minorHAnsi"/>
              </w:rPr>
            </w:pPr>
            <w:r w:rsidRPr="00C5664D">
              <w:rPr>
                <w:rFonts w:cstheme="minorHAnsi"/>
              </w:rPr>
              <w:t>Sac rouge (matériel stérile, petite chir, exsufflation, …) : 4.5 kg</w:t>
            </w:r>
          </w:p>
          <w:p w14:paraId="3A15186C" w14:textId="77777777" w:rsidR="000F3B5D" w:rsidRPr="00C5664D" w:rsidRDefault="000F3B5D" w:rsidP="00347931">
            <w:pPr>
              <w:pStyle w:val="Paragraphedeliste"/>
              <w:numPr>
                <w:ilvl w:val="0"/>
                <w:numId w:val="30"/>
              </w:numPr>
              <w:ind w:left="567"/>
              <w:rPr>
                <w:rFonts w:cstheme="minorHAnsi"/>
              </w:rPr>
            </w:pPr>
            <w:r w:rsidRPr="00C5664D">
              <w:rPr>
                <w:rFonts w:cstheme="minorHAnsi"/>
              </w:rPr>
              <w:t>Sac intubation difficile (fastrach, crico, Masque VNI, …) : 3.62 kg</w:t>
            </w:r>
          </w:p>
          <w:p w14:paraId="5656CC29" w14:textId="77777777" w:rsidR="000F3B5D" w:rsidRPr="00C5664D" w:rsidRDefault="000F3B5D" w:rsidP="00347931">
            <w:pPr>
              <w:pStyle w:val="Paragraphedeliste"/>
              <w:numPr>
                <w:ilvl w:val="0"/>
                <w:numId w:val="30"/>
              </w:numPr>
              <w:ind w:left="567"/>
              <w:rPr>
                <w:rFonts w:cstheme="minorHAnsi"/>
              </w:rPr>
            </w:pPr>
            <w:r w:rsidRPr="00C5664D">
              <w:rPr>
                <w:rFonts w:cstheme="minorHAnsi"/>
              </w:rPr>
              <w:t>Attelle de Donway : 2.36 kg</w:t>
            </w:r>
          </w:p>
          <w:p w14:paraId="5AE3346F" w14:textId="77777777" w:rsidR="000F3B5D" w:rsidRPr="00C5664D" w:rsidRDefault="000F3B5D" w:rsidP="00347931">
            <w:pPr>
              <w:pStyle w:val="Paragraphedeliste"/>
              <w:numPr>
                <w:ilvl w:val="0"/>
                <w:numId w:val="30"/>
              </w:numPr>
              <w:ind w:left="567"/>
              <w:rPr>
                <w:rFonts w:cstheme="minorHAnsi"/>
              </w:rPr>
            </w:pPr>
            <w:r w:rsidRPr="00C5664D">
              <w:rPr>
                <w:rFonts w:cstheme="minorHAnsi"/>
              </w:rPr>
              <w:t>Ceintures pelvienne *2, Minerves *2, Sac jaune + tuyau vide, Kit attentat, Kit Covid : 2.34 kg</w:t>
            </w:r>
          </w:p>
          <w:p w14:paraId="595F639C" w14:textId="77777777" w:rsidR="000F3B5D" w:rsidRPr="00C5664D" w:rsidRDefault="000F3B5D" w:rsidP="00347931">
            <w:pPr>
              <w:pStyle w:val="Paragraphedeliste"/>
              <w:numPr>
                <w:ilvl w:val="0"/>
                <w:numId w:val="30"/>
              </w:numPr>
              <w:ind w:left="567"/>
              <w:rPr>
                <w:rFonts w:cstheme="minorHAnsi"/>
              </w:rPr>
            </w:pPr>
            <w:r w:rsidRPr="00C5664D">
              <w:rPr>
                <w:rFonts w:cstheme="minorHAnsi"/>
              </w:rPr>
              <w:t>Vanity frigo, Kit trombolyse, Tablette SMURTAB, Tablette Echo, Téléphone : 4.48 kg</w:t>
            </w:r>
          </w:p>
          <w:p w14:paraId="3B7D36FB" w14:textId="77777777" w:rsidR="000F3B5D" w:rsidRPr="00C5664D" w:rsidRDefault="000F3B5D" w:rsidP="00347931">
            <w:pPr>
              <w:pStyle w:val="Paragraphedeliste"/>
              <w:numPr>
                <w:ilvl w:val="0"/>
                <w:numId w:val="30"/>
              </w:numPr>
              <w:ind w:left="567"/>
              <w:rPr>
                <w:rFonts w:cstheme="minorHAnsi"/>
              </w:rPr>
            </w:pPr>
            <w:r w:rsidRPr="00C5664D">
              <w:rPr>
                <w:rFonts w:cstheme="minorHAnsi"/>
              </w:rPr>
              <w:t>Classeurs avec documents intervention : 2kg</w:t>
            </w:r>
          </w:p>
          <w:p w14:paraId="4DB316D2" w14:textId="77777777" w:rsidR="000F3B5D" w:rsidRPr="00C5664D" w:rsidRDefault="000F3B5D" w:rsidP="00347931">
            <w:pPr>
              <w:pStyle w:val="Paragraphedeliste"/>
              <w:numPr>
                <w:ilvl w:val="0"/>
                <w:numId w:val="30"/>
              </w:numPr>
              <w:ind w:left="567"/>
              <w:rPr>
                <w:rFonts w:cstheme="minorHAnsi"/>
              </w:rPr>
            </w:pPr>
            <w:r w:rsidRPr="00C5664D">
              <w:rPr>
                <w:rFonts w:cstheme="minorHAnsi"/>
              </w:rPr>
              <w:t>Draps + Couvertures, MID : 10.5 kg</w:t>
            </w:r>
          </w:p>
          <w:p w14:paraId="6A7F55BF" w14:textId="77777777" w:rsidR="000F3B5D" w:rsidRPr="00C5664D" w:rsidRDefault="000F3B5D" w:rsidP="00347931">
            <w:pPr>
              <w:pStyle w:val="Paragraphedeliste"/>
              <w:numPr>
                <w:ilvl w:val="0"/>
                <w:numId w:val="30"/>
              </w:numPr>
              <w:ind w:left="567"/>
              <w:rPr>
                <w:rFonts w:cstheme="minorHAnsi"/>
              </w:rPr>
            </w:pPr>
            <w:r w:rsidRPr="00C5664D">
              <w:rPr>
                <w:rFonts w:cstheme="minorHAnsi"/>
              </w:rPr>
              <w:t>Bougie Eichmann *2, Haricots + gélifiant, Gants non stériles : 1.1 kg</w:t>
            </w:r>
          </w:p>
          <w:p w14:paraId="320969F6" w14:textId="77777777" w:rsidR="000F3B5D" w:rsidRPr="00C5664D" w:rsidRDefault="000F3B5D">
            <w:pPr>
              <w:rPr>
                <w:rFonts w:cstheme="minorHAnsi"/>
                <w:b/>
                <w:bCs/>
              </w:rPr>
            </w:pPr>
            <w:r w:rsidRPr="00C5664D">
              <w:rPr>
                <w:rFonts w:cstheme="minorHAnsi"/>
              </w:rPr>
              <w:t>Poids permanent : 112.94 kg</w:t>
            </w:r>
          </w:p>
          <w:p w14:paraId="2E32D996" w14:textId="77777777" w:rsidR="000F3B5D" w:rsidRPr="00C5664D" w:rsidRDefault="000F3B5D">
            <w:pPr>
              <w:rPr>
                <w:rFonts w:cstheme="minorHAnsi"/>
                <w:b/>
                <w:bCs/>
              </w:rPr>
            </w:pPr>
          </w:p>
          <w:p w14:paraId="6FD21373" w14:textId="77777777" w:rsidR="000F3B5D" w:rsidRPr="00C5664D" w:rsidRDefault="000F3B5D">
            <w:pPr>
              <w:rPr>
                <w:rFonts w:cstheme="minorHAnsi"/>
                <w:b/>
                <w:bCs/>
              </w:rPr>
            </w:pPr>
            <w:r w:rsidRPr="00C5664D">
              <w:rPr>
                <w:rFonts w:cstheme="minorHAnsi"/>
              </w:rPr>
              <w:t>Si besoin :</w:t>
            </w:r>
          </w:p>
          <w:p w14:paraId="69411950" w14:textId="77777777" w:rsidR="000F3B5D" w:rsidRPr="00C5664D" w:rsidRDefault="000F3B5D" w:rsidP="00347931">
            <w:pPr>
              <w:pStyle w:val="Paragraphedeliste"/>
              <w:numPr>
                <w:ilvl w:val="0"/>
                <w:numId w:val="30"/>
              </w:numPr>
              <w:ind w:left="567"/>
              <w:rPr>
                <w:rFonts w:cstheme="minorHAnsi"/>
                <w:b/>
                <w:bCs/>
              </w:rPr>
            </w:pPr>
            <w:r w:rsidRPr="00C5664D">
              <w:rPr>
                <w:rFonts w:cstheme="minorHAnsi"/>
              </w:rPr>
              <w:t>Set accouchement : 2.56 kg</w:t>
            </w:r>
          </w:p>
          <w:p w14:paraId="0174F9B1" w14:textId="77777777" w:rsidR="000F3B5D" w:rsidRPr="00C5664D" w:rsidRDefault="000F3B5D" w:rsidP="00347931">
            <w:pPr>
              <w:pStyle w:val="Paragraphedeliste"/>
              <w:numPr>
                <w:ilvl w:val="0"/>
                <w:numId w:val="30"/>
              </w:numPr>
              <w:ind w:left="567"/>
              <w:rPr>
                <w:rFonts w:cstheme="minorHAnsi"/>
              </w:rPr>
            </w:pPr>
            <w:r w:rsidRPr="00C5664D">
              <w:rPr>
                <w:rFonts w:cstheme="minorHAnsi"/>
              </w:rPr>
              <w:t>Donway pédia : 2.46 kg</w:t>
            </w:r>
          </w:p>
          <w:p w14:paraId="7F9BB6CA" w14:textId="77777777" w:rsidR="000F3B5D" w:rsidRPr="00C5664D" w:rsidRDefault="000F3B5D" w:rsidP="00347931">
            <w:pPr>
              <w:pStyle w:val="Paragraphedeliste"/>
              <w:numPr>
                <w:ilvl w:val="0"/>
                <w:numId w:val="30"/>
              </w:numPr>
              <w:ind w:left="567"/>
              <w:rPr>
                <w:rFonts w:cstheme="minorHAnsi"/>
              </w:rPr>
            </w:pPr>
            <w:r w:rsidRPr="00C5664D">
              <w:rPr>
                <w:rFonts w:cstheme="minorHAnsi"/>
              </w:rPr>
              <w:t>Cyanokit : 0.72 kg</w:t>
            </w:r>
          </w:p>
          <w:p w14:paraId="13C06C22" w14:textId="77777777" w:rsidR="000F3B5D" w:rsidRPr="00C5664D" w:rsidRDefault="000F3B5D" w:rsidP="00347931">
            <w:pPr>
              <w:pStyle w:val="Paragraphedeliste"/>
              <w:numPr>
                <w:ilvl w:val="0"/>
                <w:numId w:val="30"/>
              </w:numPr>
              <w:ind w:left="567"/>
              <w:rPr>
                <w:rFonts w:cstheme="minorHAnsi"/>
              </w:rPr>
            </w:pPr>
            <w:r w:rsidRPr="00C5664D">
              <w:rPr>
                <w:rFonts w:cstheme="minorHAnsi"/>
              </w:rPr>
              <w:t>Kit brulure : 4 kg</w:t>
            </w:r>
          </w:p>
          <w:p w14:paraId="58010009" w14:textId="77777777" w:rsidR="000F3B5D" w:rsidRPr="00C5664D" w:rsidRDefault="000F3B5D">
            <w:pPr>
              <w:rPr>
                <w:rFonts w:cstheme="minorHAnsi"/>
              </w:rPr>
            </w:pPr>
            <w:r w:rsidRPr="00C5664D">
              <w:rPr>
                <w:rFonts w:cstheme="minorHAnsi"/>
              </w:rPr>
              <w:t>Poids additionnel : 9.74 kg</w:t>
            </w:r>
          </w:p>
          <w:p w14:paraId="396B2F23" w14:textId="77777777" w:rsidR="000F3B5D" w:rsidRPr="00C5664D" w:rsidRDefault="000F3B5D">
            <w:pPr>
              <w:rPr>
                <w:rFonts w:cstheme="minorHAnsi"/>
                <w:sz w:val="22"/>
                <w:szCs w:val="22"/>
              </w:rPr>
            </w:pPr>
          </w:p>
          <w:p w14:paraId="5FFC31B2" w14:textId="77777777" w:rsidR="000F3B5D" w:rsidRPr="00C5664D" w:rsidRDefault="000F3B5D">
            <w:pPr>
              <w:rPr>
                <w:rFonts w:cstheme="minorHAnsi"/>
                <w:sz w:val="24"/>
                <w:szCs w:val="24"/>
              </w:rPr>
            </w:pPr>
            <w:r w:rsidRPr="00C5664D">
              <w:rPr>
                <w:rFonts w:cstheme="minorHAnsi"/>
              </w:rPr>
              <w:t>Total des poids : 122.68 kg</w:t>
            </w:r>
          </w:p>
        </w:tc>
      </w:tr>
    </w:tbl>
    <w:p w14:paraId="767A8066" w14:textId="77777777" w:rsidR="008C27FF" w:rsidRPr="00C5664D" w:rsidRDefault="00CC49C3" w:rsidP="00CC49C3">
      <w:pPr>
        <w:pStyle w:val="Titre3"/>
        <w:rPr>
          <w:rFonts w:cstheme="minorHAnsi"/>
        </w:rPr>
      </w:pPr>
      <w:bookmarkStart w:id="37" w:name="_Toc404592367"/>
      <w:r w:rsidRPr="00071C5B">
        <w:rPr>
          <w:rFonts w:cstheme="minorHAnsi"/>
        </w:rPr>
        <w:lastRenderedPageBreak/>
        <w:t>Identification de</w:t>
      </w:r>
      <w:r w:rsidR="00833D66" w:rsidRPr="00071C5B">
        <w:rPr>
          <w:rFonts w:cstheme="minorHAnsi"/>
        </w:rPr>
        <w:t>s</w:t>
      </w:r>
      <w:r w:rsidRPr="00C5664D">
        <w:rPr>
          <w:rFonts w:cstheme="minorHAnsi"/>
        </w:rPr>
        <w:t xml:space="preserve"> appareil</w:t>
      </w:r>
      <w:bookmarkEnd w:id="37"/>
      <w:r w:rsidR="00833D66" w:rsidRPr="00C5664D">
        <w:rPr>
          <w:rFonts w:cstheme="minorHAnsi"/>
        </w:rPr>
        <w:t>s</w:t>
      </w:r>
    </w:p>
    <w:p w14:paraId="549CB600" w14:textId="77777777" w:rsidR="00BA17E5" w:rsidRPr="00C5664D" w:rsidRDefault="00E620AF" w:rsidP="00C5664D">
      <w:pPr>
        <w:rPr>
          <w:rFonts w:eastAsia="Arial Unicode MS" w:cstheme="minorHAnsi"/>
        </w:rPr>
      </w:pPr>
      <w:r w:rsidRPr="00C5664D">
        <w:rPr>
          <w:rFonts w:eastAsia="Arial Unicode MS" w:cstheme="minorHAnsi"/>
        </w:rPr>
        <w:t xml:space="preserve">La couleur des appareils sera jaune – RAL 1016., chaque appareil devra être identifié en utilisant de la couleur bleue sur ses faces latérales et ventrales avec le Caducée du SAMU correspondant, avec les mots SAMU et le numéro du département, ainsi que la mention « Région Occitanie ». Chaque candidat devra proposer une maquette harmonisée avec celles des hélicoptères de l’hémirégion est de l’Occitanie, et qui sera validée par la direction de chaque centre hospitalier. </w:t>
      </w:r>
      <w:r w:rsidR="006539CF" w:rsidRPr="00C5664D">
        <w:rPr>
          <w:rFonts w:eastAsia="Arial Unicode MS" w:cstheme="minorHAnsi"/>
        </w:rPr>
        <w:t>Le</w:t>
      </w:r>
      <w:r w:rsidR="000C635B" w:rsidRPr="00C5664D">
        <w:rPr>
          <w:rFonts w:eastAsia="Arial Unicode MS" w:cstheme="minorHAnsi"/>
        </w:rPr>
        <w:t xml:space="preserve"> CHU de Toulouse</w:t>
      </w:r>
      <w:r w:rsidR="00080341" w:rsidRPr="00C5664D">
        <w:rPr>
          <w:rFonts w:eastAsia="Arial Unicode MS" w:cstheme="minorHAnsi"/>
        </w:rPr>
        <w:t xml:space="preserve"> </w:t>
      </w:r>
      <w:r w:rsidR="002B3671" w:rsidRPr="00C5664D">
        <w:rPr>
          <w:rFonts w:eastAsia="Arial Unicode MS" w:cstheme="minorHAnsi"/>
        </w:rPr>
        <w:t xml:space="preserve">et le CH de Rodez </w:t>
      </w:r>
      <w:r w:rsidR="006539CF" w:rsidRPr="00C5664D">
        <w:rPr>
          <w:rFonts w:eastAsia="Arial Unicode MS" w:cstheme="minorHAnsi"/>
        </w:rPr>
        <w:t>se réserve</w:t>
      </w:r>
      <w:r w:rsidR="002B3671" w:rsidRPr="00C5664D">
        <w:rPr>
          <w:rFonts w:eastAsia="Arial Unicode MS" w:cstheme="minorHAnsi"/>
        </w:rPr>
        <w:t>nt</w:t>
      </w:r>
      <w:r w:rsidR="006539CF" w:rsidRPr="00C5664D">
        <w:rPr>
          <w:rFonts w:eastAsia="Arial Unicode MS" w:cstheme="minorHAnsi"/>
        </w:rPr>
        <w:t xml:space="preserve"> le droit d’exiger </w:t>
      </w:r>
      <w:r w:rsidR="00080341" w:rsidRPr="00C5664D">
        <w:rPr>
          <w:rFonts w:eastAsia="Arial Unicode MS" w:cstheme="minorHAnsi"/>
        </w:rPr>
        <w:t>du prestataire</w:t>
      </w:r>
      <w:r w:rsidR="006539CF" w:rsidRPr="00C5664D">
        <w:rPr>
          <w:rFonts w:eastAsia="Arial Unicode MS" w:cstheme="minorHAnsi"/>
        </w:rPr>
        <w:t xml:space="preserve"> l’apposition de logos ou / et signalétiques complémentaires sur les faces latérales des appareils.</w:t>
      </w:r>
      <w:bookmarkStart w:id="38" w:name="_Toc404592368"/>
      <w:r w:rsidRPr="00C5664D">
        <w:rPr>
          <w:rFonts w:eastAsia="Arial Unicode MS" w:cstheme="minorHAnsi"/>
        </w:rPr>
        <w:t xml:space="preserve"> Les frais de réalisation de ces marquages sur l'appareil sont à la charge du candidat. </w:t>
      </w:r>
    </w:p>
    <w:p w14:paraId="1AFEFC0A" w14:textId="77777777" w:rsidR="00866251" w:rsidRPr="00C5664D" w:rsidRDefault="00866251" w:rsidP="00866251">
      <w:pPr>
        <w:pStyle w:val="Titre2"/>
        <w:rPr>
          <w:rFonts w:cstheme="minorHAnsi"/>
        </w:rPr>
      </w:pPr>
      <w:bookmarkStart w:id="39" w:name="_Toc184718950"/>
      <w:r w:rsidRPr="00C5664D">
        <w:rPr>
          <w:rFonts w:cstheme="minorHAnsi"/>
        </w:rPr>
        <w:t>Demandes d’intervention</w:t>
      </w:r>
      <w:bookmarkEnd w:id="38"/>
      <w:bookmarkEnd w:id="39"/>
    </w:p>
    <w:p w14:paraId="4317BD89" w14:textId="77777777" w:rsidR="000C635B" w:rsidRPr="00C5664D" w:rsidRDefault="00866251" w:rsidP="00866251">
      <w:pPr>
        <w:rPr>
          <w:rFonts w:eastAsia="Arial Unicode MS" w:cstheme="minorHAnsi"/>
        </w:rPr>
      </w:pPr>
      <w:r w:rsidRPr="00C5664D">
        <w:rPr>
          <w:rFonts w:cstheme="minorHAnsi"/>
        </w:rPr>
        <w:t xml:space="preserve">L’exécution de la prestation doit être conforme aux ordres de missions et aux consignes émises par le médecin régulateur du SAMU avant et pendant le vol. Le </w:t>
      </w:r>
      <w:r w:rsidRPr="00C5664D">
        <w:rPr>
          <w:rFonts w:eastAsia="Arial Unicode MS" w:cstheme="minorHAnsi"/>
        </w:rPr>
        <w:t>pilote est lui seul juge des possibilités aéronautiques du vol et notamment des conditions météorologiques satisfaisantes dans les conditions réglementaires.</w:t>
      </w:r>
    </w:p>
    <w:p w14:paraId="00CF0990" w14:textId="77777777" w:rsidR="00CA2FED" w:rsidRPr="00C5664D" w:rsidRDefault="002840AE" w:rsidP="002406E0">
      <w:pPr>
        <w:rPr>
          <w:rFonts w:eastAsia="Arial Unicode MS" w:cstheme="minorHAnsi"/>
        </w:rPr>
      </w:pPr>
      <w:r w:rsidRPr="00C5664D">
        <w:rPr>
          <w:rFonts w:eastAsia="Arial Unicode MS" w:cstheme="minorHAnsi"/>
        </w:rPr>
        <w:t>A</w:t>
      </w:r>
      <w:r w:rsidR="002406E0" w:rsidRPr="00C5664D">
        <w:rPr>
          <w:rFonts w:eastAsia="Arial Unicode MS" w:cstheme="minorHAnsi"/>
        </w:rPr>
        <w:t xml:space="preserve"> l’appel du régulateur du SAMU, </w:t>
      </w:r>
      <w:r w:rsidR="00D66088" w:rsidRPr="00C5664D">
        <w:rPr>
          <w:rFonts w:eastAsia="Arial Unicode MS" w:cstheme="minorHAnsi"/>
        </w:rPr>
        <w:t xml:space="preserve">les pilotes </w:t>
      </w:r>
      <w:r w:rsidR="002406E0" w:rsidRPr="00C5664D">
        <w:rPr>
          <w:rFonts w:eastAsia="Arial Unicode MS" w:cstheme="minorHAnsi"/>
        </w:rPr>
        <w:t>devr</w:t>
      </w:r>
      <w:r w:rsidR="00D66088" w:rsidRPr="00C5664D">
        <w:rPr>
          <w:rFonts w:eastAsia="Arial Unicode MS" w:cstheme="minorHAnsi"/>
        </w:rPr>
        <w:t>ont</w:t>
      </w:r>
      <w:r w:rsidR="002406E0" w:rsidRPr="00C5664D">
        <w:rPr>
          <w:rFonts w:eastAsia="Arial Unicode MS" w:cstheme="minorHAnsi"/>
        </w:rPr>
        <w:t xml:space="preserve"> être </w:t>
      </w:r>
      <w:r w:rsidR="00334B4A" w:rsidRPr="00C5664D">
        <w:rPr>
          <w:rFonts w:eastAsia="Arial Unicode MS" w:cstheme="minorHAnsi"/>
        </w:rPr>
        <w:t>opérationnels</w:t>
      </w:r>
      <w:r w:rsidR="002406E0" w:rsidRPr="00C5664D">
        <w:rPr>
          <w:rFonts w:eastAsia="Arial Unicode MS" w:cstheme="minorHAnsi"/>
        </w:rPr>
        <w:t xml:space="preserve"> </w:t>
      </w:r>
      <w:r w:rsidR="00CA2FED" w:rsidRPr="00C5664D">
        <w:rPr>
          <w:rFonts w:eastAsia="Arial Unicode MS" w:cstheme="minorHAnsi"/>
        </w:rPr>
        <w:t xml:space="preserve">pour : </w:t>
      </w:r>
    </w:p>
    <w:p w14:paraId="21AE9628" w14:textId="77777777" w:rsidR="00CA2FED" w:rsidRPr="00C5664D" w:rsidRDefault="00CA2FED" w:rsidP="00347931">
      <w:pPr>
        <w:pStyle w:val="Paragraphedeliste"/>
        <w:numPr>
          <w:ilvl w:val="0"/>
          <w:numId w:val="25"/>
        </w:numPr>
        <w:rPr>
          <w:rFonts w:eastAsia="Arial Unicode MS" w:cstheme="minorHAnsi"/>
        </w:rPr>
      </w:pPr>
      <w:r w:rsidRPr="00C5664D">
        <w:rPr>
          <w:rFonts w:eastAsia="Arial Unicode MS" w:cstheme="minorHAnsi"/>
        </w:rPr>
        <w:t xml:space="preserve">les missions primaires : </w:t>
      </w:r>
    </w:p>
    <w:p w14:paraId="41C342E4" w14:textId="77777777" w:rsidR="00CA2FED" w:rsidRPr="00C5664D" w:rsidRDefault="002406E0" w:rsidP="00347931">
      <w:pPr>
        <w:pStyle w:val="Paragraphedeliste"/>
        <w:numPr>
          <w:ilvl w:val="0"/>
          <w:numId w:val="26"/>
        </w:numPr>
        <w:ind w:left="1134"/>
        <w:rPr>
          <w:rFonts w:eastAsia="Arial Unicode MS" w:cstheme="minorHAnsi"/>
        </w:rPr>
      </w:pPr>
      <w:r w:rsidRPr="00C5664D">
        <w:rPr>
          <w:rFonts w:eastAsia="Arial Unicode MS" w:cstheme="minorHAnsi"/>
        </w:rPr>
        <w:t xml:space="preserve">dans un délai maximum de </w:t>
      </w:r>
      <w:r w:rsidR="00CE3396" w:rsidRPr="00C5664D">
        <w:rPr>
          <w:rFonts w:eastAsia="Arial Unicode MS" w:cstheme="minorHAnsi"/>
        </w:rPr>
        <w:t xml:space="preserve">6 </w:t>
      </w:r>
      <w:r w:rsidRPr="00C5664D">
        <w:rPr>
          <w:rFonts w:eastAsia="Arial Unicode MS" w:cstheme="minorHAnsi"/>
        </w:rPr>
        <w:t>minutes</w:t>
      </w:r>
      <w:r w:rsidR="00352228" w:rsidRPr="00C5664D">
        <w:rPr>
          <w:rFonts w:eastAsia="Arial Unicode MS" w:cstheme="minorHAnsi"/>
        </w:rPr>
        <w:t xml:space="preserve"> en journée</w:t>
      </w:r>
    </w:p>
    <w:p w14:paraId="7AE9F94E" w14:textId="77777777" w:rsidR="002406E0" w:rsidRPr="00C5664D" w:rsidRDefault="00CA2FED" w:rsidP="00347931">
      <w:pPr>
        <w:pStyle w:val="Paragraphedeliste"/>
        <w:numPr>
          <w:ilvl w:val="0"/>
          <w:numId w:val="26"/>
        </w:numPr>
        <w:ind w:left="1134"/>
        <w:rPr>
          <w:rFonts w:eastAsia="Arial Unicode MS" w:cstheme="minorHAnsi"/>
        </w:rPr>
      </w:pPr>
      <w:r w:rsidRPr="00C5664D">
        <w:rPr>
          <w:rFonts w:eastAsia="Arial Unicode MS" w:cstheme="minorHAnsi"/>
        </w:rPr>
        <w:t>dans un délai maximum de</w:t>
      </w:r>
      <w:r w:rsidR="00352228" w:rsidRPr="00C5664D">
        <w:rPr>
          <w:rFonts w:eastAsia="Arial Unicode MS" w:cstheme="minorHAnsi"/>
        </w:rPr>
        <w:t xml:space="preserve"> 1</w:t>
      </w:r>
      <w:r w:rsidRPr="00C5664D">
        <w:rPr>
          <w:rFonts w:eastAsia="Arial Unicode MS" w:cstheme="minorHAnsi"/>
        </w:rPr>
        <w:t>0</w:t>
      </w:r>
      <w:r w:rsidR="00352228" w:rsidRPr="00C5664D">
        <w:rPr>
          <w:rFonts w:eastAsia="Arial Unicode MS" w:cstheme="minorHAnsi"/>
        </w:rPr>
        <w:t xml:space="preserve"> minutes la nuit</w:t>
      </w:r>
      <w:r w:rsidR="00227E19" w:rsidRPr="00C5664D">
        <w:rPr>
          <w:rFonts w:eastAsia="Arial Unicode MS" w:cstheme="minorHAnsi"/>
        </w:rPr>
        <w:t>, pour le CHU de Toulouse.</w:t>
      </w:r>
    </w:p>
    <w:p w14:paraId="7D0E3100" w14:textId="77777777" w:rsidR="00CA2FED" w:rsidRPr="00C5664D" w:rsidRDefault="00CA2FED" w:rsidP="00347931">
      <w:pPr>
        <w:pStyle w:val="Paragraphedeliste"/>
        <w:numPr>
          <w:ilvl w:val="0"/>
          <w:numId w:val="25"/>
        </w:numPr>
        <w:rPr>
          <w:rFonts w:eastAsia="Arial Unicode MS" w:cstheme="minorHAnsi"/>
        </w:rPr>
      </w:pPr>
      <w:r w:rsidRPr="00C5664D">
        <w:rPr>
          <w:rFonts w:eastAsia="Arial Unicode MS" w:cstheme="minorHAnsi"/>
        </w:rPr>
        <w:t xml:space="preserve">les missions </w:t>
      </w:r>
      <w:r w:rsidR="00391B22" w:rsidRPr="00C5664D">
        <w:rPr>
          <w:rFonts w:eastAsia="Arial Unicode MS" w:cstheme="minorHAnsi"/>
        </w:rPr>
        <w:t>secondaires</w:t>
      </w:r>
      <w:r w:rsidRPr="00C5664D">
        <w:rPr>
          <w:rFonts w:eastAsia="Arial Unicode MS" w:cstheme="minorHAnsi"/>
        </w:rPr>
        <w:t xml:space="preserve"> : </w:t>
      </w:r>
    </w:p>
    <w:p w14:paraId="247ABD05" w14:textId="77777777" w:rsidR="00CA2FED" w:rsidRPr="00C5664D" w:rsidRDefault="00CA2FED" w:rsidP="00347931">
      <w:pPr>
        <w:pStyle w:val="Paragraphedeliste"/>
        <w:numPr>
          <w:ilvl w:val="0"/>
          <w:numId w:val="27"/>
        </w:numPr>
        <w:ind w:left="1134"/>
        <w:rPr>
          <w:rFonts w:eastAsia="Arial Unicode MS" w:cstheme="minorHAnsi"/>
        </w:rPr>
      </w:pPr>
      <w:r w:rsidRPr="00C5664D">
        <w:rPr>
          <w:rFonts w:eastAsia="Arial Unicode MS" w:cstheme="minorHAnsi"/>
        </w:rPr>
        <w:t>dans un délai maximum de 10 minutes en journée</w:t>
      </w:r>
    </w:p>
    <w:p w14:paraId="13B23193" w14:textId="77777777" w:rsidR="00866251" w:rsidRPr="00C5664D" w:rsidRDefault="00CA2FED" w:rsidP="00C5664D">
      <w:pPr>
        <w:pStyle w:val="Paragraphedeliste"/>
        <w:numPr>
          <w:ilvl w:val="0"/>
          <w:numId w:val="27"/>
        </w:numPr>
        <w:ind w:left="1134"/>
        <w:rPr>
          <w:rFonts w:cstheme="minorHAnsi"/>
        </w:rPr>
      </w:pPr>
      <w:r w:rsidRPr="00C5664D">
        <w:rPr>
          <w:rFonts w:eastAsia="Arial Unicode MS" w:cstheme="minorHAnsi"/>
        </w:rPr>
        <w:t>dans un délai maximum de 15 minutes la nuit</w:t>
      </w:r>
      <w:r w:rsidR="00227E19" w:rsidRPr="00C5664D">
        <w:rPr>
          <w:rFonts w:eastAsia="Arial Unicode MS" w:cstheme="minorHAnsi"/>
        </w:rPr>
        <w:t>, pour le CHU de Toulouse</w:t>
      </w:r>
    </w:p>
    <w:p w14:paraId="36249631" w14:textId="77777777" w:rsidR="00866251" w:rsidRPr="00C5664D" w:rsidRDefault="00866251" w:rsidP="00866251">
      <w:pPr>
        <w:rPr>
          <w:rFonts w:cstheme="minorHAnsi"/>
        </w:rPr>
      </w:pPr>
      <w:r w:rsidRPr="00C5664D">
        <w:rPr>
          <w:rFonts w:cstheme="minorHAnsi"/>
        </w:rPr>
        <w:t xml:space="preserve">L’ordre de mission dûment numéroté par ordre chronologique, doit être complété, daté et signé du médecin régulateur </w:t>
      </w:r>
      <w:r w:rsidR="002840AE" w:rsidRPr="00C5664D">
        <w:rPr>
          <w:rFonts w:cstheme="minorHAnsi"/>
        </w:rPr>
        <w:t>du</w:t>
      </w:r>
      <w:r w:rsidRPr="00C5664D">
        <w:rPr>
          <w:rFonts w:cstheme="minorHAnsi"/>
        </w:rPr>
        <w:t xml:space="preserve"> SAMU. Les informations portées sur ce document sont :</w:t>
      </w:r>
    </w:p>
    <w:p w14:paraId="34A29BB6" w14:textId="77777777" w:rsidR="00866251" w:rsidRPr="00C5664D" w:rsidRDefault="00866251" w:rsidP="00347931">
      <w:pPr>
        <w:numPr>
          <w:ilvl w:val="0"/>
          <w:numId w:val="7"/>
        </w:numPr>
        <w:tabs>
          <w:tab w:val="left" w:pos="284"/>
        </w:tabs>
        <w:rPr>
          <w:rFonts w:cstheme="minorHAnsi"/>
        </w:rPr>
      </w:pPr>
      <w:r w:rsidRPr="00C5664D">
        <w:rPr>
          <w:rFonts w:cstheme="minorHAnsi"/>
        </w:rPr>
        <w:t>La date et l’heure de l’émission de l’ordre de transport</w:t>
      </w:r>
    </w:p>
    <w:p w14:paraId="5D3C5AA6" w14:textId="77777777" w:rsidR="00866251" w:rsidRPr="00C5664D" w:rsidRDefault="005D2F41" w:rsidP="00347931">
      <w:pPr>
        <w:numPr>
          <w:ilvl w:val="0"/>
          <w:numId w:val="7"/>
        </w:numPr>
        <w:tabs>
          <w:tab w:val="left" w:pos="284"/>
        </w:tabs>
        <w:rPr>
          <w:rFonts w:cstheme="minorHAnsi"/>
        </w:rPr>
      </w:pPr>
      <w:r w:rsidRPr="00C5664D">
        <w:rPr>
          <w:rFonts w:cstheme="minorHAnsi"/>
        </w:rPr>
        <w:t>Le numéro d’ordre de mission</w:t>
      </w:r>
    </w:p>
    <w:p w14:paraId="6F6E81B8" w14:textId="77777777" w:rsidR="00866251" w:rsidRPr="00C5664D" w:rsidRDefault="00866251" w:rsidP="00347931">
      <w:pPr>
        <w:numPr>
          <w:ilvl w:val="0"/>
          <w:numId w:val="7"/>
        </w:numPr>
        <w:tabs>
          <w:tab w:val="left" w:pos="284"/>
        </w:tabs>
        <w:rPr>
          <w:rFonts w:cstheme="minorHAnsi"/>
        </w:rPr>
      </w:pPr>
      <w:r w:rsidRPr="00C5664D">
        <w:rPr>
          <w:rFonts w:cstheme="minorHAnsi"/>
        </w:rPr>
        <w:t>Le type de mission</w:t>
      </w:r>
      <w:r w:rsidR="0029647E" w:rsidRPr="00C5664D">
        <w:rPr>
          <w:rFonts w:cstheme="minorHAnsi"/>
        </w:rPr>
        <w:t>s</w:t>
      </w:r>
      <w:r w:rsidRPr="00C5664D">
        <w:rPr>
          <w:rFonts w:cstheme="minorHAnsi"/>
        </w:rPr>
        <w:t xml:space="preserve"> (vol primaire ou secondaire)</w:t>
      </w:r>
    </w:p>
    <w:p w14:paraId="7D7373DD" w14:textId="77777777" w:rsidR="00866251" w:rsidRPr="00C5664D" w:rsidRDefault="00866251" w:rsidP="00347931">
      <w:pPr>
        <w:numPr>
          <w:ilvl w:val="0"/>
          <w:numId w:val="7"/>
        </w:numPr>
        <w:tabs>
          <w:tab w:val="left" w:pos="284"/>
        </w:tabs>
        <w:rPr>
          <w:rFonts w:cstheme="minorHAnsi"/>
        </w:rPr>
      </w:pPr>
      <w:r w:rsidRPr="00C5664D">
        <w:rPr>
          <w:rFonts w:cstheme="minorHAnsi"/>
        </w:rPr>
        <w:t>La zone géographique d’intervention</w:t>
      </w:r>
    </w:p>
    <w:p w14:paraId="5130E796" w14:textId="77777777" w:rsidR="00866251" w:rsidRPr="00C5664D" w:rsidRDefault="00866251" w:rsidP="00347931">
      <w:pPr>
        <w:numPr>
          <w:ilvl w:val="0"/>
          <w:numId w:val="7"/>
        </w:numPr>
        <w:tabs>
          <w:tab w:val="left" w:pos="284"/>
        </w:tabs>
        <w:rPr>
          <w:rFonts w:cstheme="minorHAnsi"/>
        </w:rPr>
      </w:pPr>
      <w:r w:rsidRPr="00C5664D">
        <w:rPr>
          <w:rFonts w:cstheme="minorHAnsi"/>
        </w:rPr>
        <w:t>Le nombre de personne composant l’équipe hospitalière embarquée</w:t>
      </w:r>
    </w:p>
    <w:p w14:paraId="5C313A89" w14:textId="77777777" w:rsidR="00866251" w:rsidRPr="00C5664D" w:rsidRDefault="00866251" w:rsidP="00C5664D">
      <w:pPr>
        <w:numPr>
          <w:ilvl w:val="0"/>
          <w:numId w:val="7"/>
        </w:numPr>
        <w:tabs>
          <w:tab w:val="left" w:pos="284"/>
        </w:tabs>
        <w:rPr>
          <w:rFonts w:eastAsia="Arial Unicode MS" w:cstheme="minorHAnsi"/>
        </w:rPr>
      </w:pPr>
      <w:r w:rsidRPr="00C5664D">
        <w:rPr>
          <w:rFonts w:cstheme="minorHAnsi"/>
        </w:rPr>
        <w:t>Et toutes autres informations susceptibles d’être communiquées par le médecin régulateur du SAMU.</w:t>
      </w:r>
    </w:p>
    <w:p w14:paraId="679F79D3" w14:textId="77777777" w:rsidR="00866251" w:rsidRPr="00C5664D" w:rsidRDefault="00866251" w:rsidP="00C5664D">
      <w:pPr>
        <w:rPr>
          <w:rFonts w:eastAsia="Arial Unicode MS" w:cstheme="minorHAnsi"/>
        </w:rPr>
      </w:pPr>
      <w:r w:rsidRPr="00C5664D">
        <w:rPr>
          <w:rFonts w:eastAsia="Arial Unicode MS" w:cstheme="minorHAnsi"/>
        </w:rPr>
        <w:t>Le titulaire s’engage à assurer la traçabilité de toutes les missions sanitaires héliportées qui lui ont été confiées pour une qualité optimale du suivi des opérations de transports héliportés.</w:t>
      </w:r>
    </w:p>
    <w:p w14:paraId="6C118E9B" w14:textId="77777777" w:rsidR="00DF4B4E" w:rsidRPr="00C5664D" w:rsidRDefault="00A46EE7" w:rsidP="00C87B58">
      <w:pPr>
        <w:pStyle w:val="Titre2"/>
        <w:rPr>
          <w:rFonts w:eastAsia="Arial Unicode MS" w:cstheme="minorHAnsi"/>
        </w:rPr>
      </w:pPr>
      <w:bookmarkStart w:id="40" w:name="_Toc404592369"/>
      <w:bookmarkStart w:id="41" w:name="_Toc184718951"/>
      <w:r w:rsidRPr="00C5664D">
        <w:rPr>
          <w:rStyle w:val="Lienhypertexte"/>
          <w:rFonts w:cstheme="minorHAnsi"/>
          <w:color w:val="auto"/>
          <w:u w:val="none"/>
        </w:rPr>
        <w:t>E</w:t>
      </w:r>
      <w:r w:rsidR="00802DEC" w:rsidRPr="00C5664D">
        <w:rPr>
          <w:rFonts w:cstheme="minorHAnsi"/>
        </w:rPr>
        <w:t>quipements de communication</w:t>
      </w:r>
      <w:bookmarkEnd w:id="40"/>
      <w:bookmarkEnd w:id="41"/>
    </w:p>
    <w:p w14:paraId="7898D348" w14:textId="77777777" w:rsidR="00877E30" w:rsidRPr="00C5664D" w:rsidRDefault="00877E30" w:rsidP="00877E30">
      <w:pPr>
        <w:rPr>
          <w:rFonts w:eastAsia="Arial Unicode MS" w:cstheme="minorHAnsi"/>
        </w:rPr>
      </w:pPr>
      <w:r w:rsidRPr="00C5664D">
        <w:rPr>
          <w:rFonts w:eastAsia="Arial Unicode MS" w:cstheme="minorHAnsi"/>
        </w:rPr>
        <w:t xml:space="preserve">Les équipements </w:t>
      </w:r>
      <w:r w:rsidR="00052F7E" w:rsidRPr="00C5664D">
        <w:rPr>
          <w:rFonts w:eastAsia="Arial Unicode MS" w:cstheme="minorHAnsi"/>
        </w:rPr>
        <w:t>de télécommunication</w:t>
      </w:r>
      <w:r w:rsidR="00EA5ECC" w:rsidRPr="00C5664D">
        <w:rPr>
          <w:rFonts w:eastAsia="Arial Unicode MS" w:cstheme="minorHAnsi"/>
        </w:rPr>
        <w:t xml:space="preserve"> embarqués doivent être agréés pour un usage à bord et</w:t>
      </w:r>
      <w:r w:rsidR="00052F7E" w:rsidRPr="00C5664D">
        <w:rPr>
          <w:rFonts w:eastAsia="Arial Unicode MS" w:cstheme="minorHAnsi"/>
        </w:rPr>
        <w:t xml:space="preserve"> </w:t>
      </w:r>
      <w:r w:rsidRPr="00C5664D">
        <w:rPr>
          <w:rFonts w:eastAsia="Arial Unicode MS" w:cstheme="minorHAnsi"/>
        </w:rPr>
        <w:t>doivent permettre les communications entre :</w:t>
      </w:r>
    </w:p>
    <w:p w14:paraId="19EE5E7B" w14:textId="77777777" w:rsidR="00131950" w:rsidRPr="00C5664D" w:rsidRDefault="00877E30" w:rsidP="00401FFF">
      <w:pPr>
        <w:numPr>
          <w:ilvl w:val="7"/>
          <w:numId w:val="1"/>
        </w:numPr>
        <w:tabs>
          <w:tab w:val="num" w:pos="720"/>
        </w:tabs>
        <w:ind w:left="720"/>
        <w:rPr>
          <w:rFonts w:eastAsia="Arial Unicode MS" w:cstheme="minorHAnsi"/>
        </w:rPr>
      </w:pPr>
      <w:r w:rsidRPr="00C5664D">
        <w:rPr>
          <w:rFonts w:eastAsia="Arial Unicode MS" w:cstheme="minorHAnsi"/>
        </w:rPr>
        <w:t>le pilote et les membres de l’équipe médicale embarquée</w:t>
      </w:r>
      <w:r w:rsidR="00C23292" w:rsidRPr="00C5664D">
        <w:rPr>
          <w:rFonts w:eastAsia="Arial Unicode MS" w:cstheme="minorHAnsi"/>
        </w:rPr>
        <w:t> ;</w:t>
      </w:r>
    </w:p>
    <w:p w14:paraId="68AB48C2" w14:textId="77777777" w:rsidR="00EA5ECC" w:rsidRPr="00C5664D" w:rsidRDefault="00EA5ECC" w:rsidP="00AA7181">
      <w:pPr>
        <w:numPr>
          <w:ilvl w:val="7"/>
          <w:numId w:val="1"/>
        </w:numPr>
        <w:tabs>
          <w:tab w:val="num" w:pos="720"/>
        </w:tabs>
        <w:ind w:left="720"/>
        <w:rPr>
          <w:rFonts w:eastAsia="Arial Unicode MS" w:cstheme="minorHAnsi"/>
        </w:rPr>
      </w:pPr>
      <w:r w:rsidRPr="00C5664D">
        <w:rPr>
          <w:rFonts w:eastAsia="Arial Unicode MS" w:cstheme="minorHAnsi"/>
        </w:rPr>
        <w:t>le pilote et les bases au sol </w:t>
      </w:r>
      <w:r w:rsidR="00131950" w:rsidRPr="00C5664D">
        <w:rPr>
          <w:rFonts w:eastAsia="Arial Unicode MS" w:cstheme="minorHAnsi"/>
        </w:rPr>
        <w:t>(SAMU, pompiers, infrastructure aéroportuaire,…)</w:t>
      </w:r>
    </w:p>
    <w:p w14:paraId="0E131D89" w14:textId="77777777" w:rsidR="00877E30" w:rsidRPr="00C5664D" w:rsidRDefault="00C02141" w:rsidP="00401FFF">
      <w:pPr>
        <w:numPr>
          <w:ilvl w:val="7"/>
          <w:numId w:val="1"/>
        </w:numPr>
        <w:tabs>
          <w:tab w:val="num" w:pos="720"/>
        </w:tabs>
        <w:ind w:left="720"/>
        <w:rPr>
          <w:rFonts w:eastAsia="Arial Unicode MS" w:cstheme="minorHAnsi"/>
        </w:rPr>
      </w:pPr>
      <w:r w:rsidRPr="00C5664D">
        <w:rPr>
          <w:rFonts w:cstheme="minorHAnsi"/>
        </w:rPr>
        <w:t xml:space="preserve">l’équipe médicale en vol </w:t>
      </w:r>
      <w:r w:rsidR="00877E30" w:rsidRPr="00C5664D">
        <w:rPr>
          <w:rFonts w:cstheme="minorHAnsi"/>
        </w:rPr>
        <w:t xml:space="preserve">et </w:t>
      </w:r>
      <w:r w:rsidR="002840AE" w:rsidRPr="00C5664D">
        <w:rPr>
          <w:rFonts w:cstheme="minorHAnsi"/>
        </w:rPr>
        <w:t>le SAMU</w:t>
      </w:r>
      <w:r w:rsidR="00877E30" w:rsidRPr="00C5664D">
        <w:rPr>
          <w:rFonts w:cstheme="minorHAnsi"/>
        </w:rPr>
        <w:t xml:space="preserve"> : l’équipe médicale en vol devra également pouvoir </w:t>
      </w:r>
      <w:r w:rsidRPr="00C5664D">
        <w:rPr>
          <w:rFonts w:cstheme="minorHAnsi"/>
        </w:rPr>
        <w:t>entrer en contact avec les autres organismes de secours.</w:t>
      </w:r>
    </w:p>
    <w:p w14:paraId="0E60C932" w14:textId="77777777" w:rsidR="00131950" w:rsidRPr="00C5664D" w:rsidRDefault="00131950" w:rsidP="00131950">
      <w:pPr>
        <w:rPr>
          <w:rFonts w:eastAsia="Arial Unicode MS" w:cstheme="minorHAnsi"/>
        </w:rPr>
      </w:pPr>
      <w:r w:rsidRPr="00C5664D">
        <w:rPr>
          <w:rFonts w:eastAsia="Arial Unicode MS" w:cstheme="minorHAnsi"/>
        </w:rPr>
        <w:t>Pour chaque établissement, l’équipement de transmission de base embarqué est constitué des éléments</w:t>
      </w:r>
      <w:r w:rsidR="006114D1" w:rsidRPr="00C5664D">
        <w:rPr>
          <w:rFonts w:eastAsia="Arial Unicode MS" w:cstheme="minorHAnsi"/>
        </w:rPr>
        <w:t xml:space="preserve"> </w:t>
      </w:r>
      <w:r w:rsidRPr="00C5664D">
        <w:rPr>
          <w:rFonts w:eastAsia="Arial Unicode MS" w:cstheme="minorHAnsi"/>
        </w:rPr>
        <w:t>suivants :</w:t>
      </w:r>
    </w:p>
    <w:p w14:paraId="32132E06" w14:textId="2E88EF13" w:rsidR="00131950" w:rsidRPr="00C5664D" w:rsidRDefault="00131950" w:rsidP="00131950">
      <w:pPr>
        <w:rPr>
          <w:rFonts w:eastAsia="Arial Unicode MS" w:cstheme="minorHAnsi"/>
        </w:rPr>
      </w:pPr>
      <w:r w:rsidRPr="00C5664D">
        <w:rPr>
          <w:rFonts w:eastAsia="Arial Unicode MS" w:cstheme="minorHAnsi"/>
        </w:rPr>
        <w:t xml:space="preserve">- </w:t>
      </w:r>
      <w:r w:rsidR="006114D1" w:rsidRPr="00C5664D">
        <w:rPr>
          <w:rFonts w:eastAsia="Arial Unicode MS" w:cstheme="minorHAnsi"/>
        </w:rPr>
        <w:t>Un</w:t>
      </w:r>
      <w:r w:rsidRPr="00C5664D">
        <w:rPr>
          <w:rFonts w:eastAsia="Arial Unicode MS" w:cstheme="minorHAnsi"/>
        </w:rPr>
        <w:t xml:space="preserve"> émetteur-récepteur </w:t>
      </w:r>
      <w:r w:rsidR="004122AD">
        <w:rPr>
          <w:rFonts w:eastAsia="Arial Unicode MS" w:cstheme="minorHAnsi"/>
        </w:rPr>
        <w:t>réseau radio du futur</w:t>
      </w:r>
      <w:r w:rsidRPr="00C5664D">
        <w:rPr>
          <w:rFonts w:eastAsia="Arial Unicode MS" w:cstheme="minorHAnsi"/>
        </w:rPr>
        <w:t xml:space="preserve"> avec les canaux permettant de communiquer avec les</w:t>
      </w:r>
      <w:r w:rsidR="006114D1" w:rsidRPr="00C5664D">
        <w:rPr>
          <w:rFonts w:eastAsia="Arial Unicode MS" w:cstheme="minorHAnsi"/>
        </w:rPr>
        <w:t xml:space="preserve"> </w:t>
      </w:r>
      <w:r w:rsidRPr="00C5664D">
        <w:rPr>
          <w:rFonts w:eastAsia="Arial Unicode MS" w:cstheme="minorHAnsi"/>
        </w:rPr>
        <w:t>SAMU et SDIS des départements d’intervention.</w:t>
      </w:r>
    </w:p>
    <w:p w14:paraId="24D97220" w14:textId="609A54EF" w:rsidR="00131950" w:rsidRDefault="00131950" w:rsidP="00131950">
      <w:pPr>
        <w:rPr>
          <w:rFonts w:eastAsia="Arial Unicode MS" w:cstheme="minorHAnsi"/>
        </w:rPr>
      </w:pPr>
      <w:r w:rsidRPr="00C5664D">
        <w:rPr>
          <w:rFonts w:eastAsia="Arial Unicode MS" w:cstheme="minorHAnsi"/>
        </w:rPr>
        <w:t xml:space="preserve">- </w:t>
      </w:r>
      <w:r w:rsidR="006114D1" w:rsidRPr="00C5664D">
        <w:rPr>
          <w:rFonts w:eastAsia="Arial Unicode MS" w:cstheme="minorHAnsi"/>
        </w:rPr>
        <w:t>Un</w:t>
      </w:r>
      <w:r w:rsidRPr="00C5664D">
        <w:rPr>
          <w:rFonts w:eastAsia="Arial Unicode MS" w:cstheme="minorHAnsi"/>
        </w:rPr>
        <w:t xml:space="preserve"> téléphone de bord avec retransmission dans les casques de vol de l’équipage médical</w:t>
      </w:r>
      <w:r w:rsidR="006114D1" w:rsidRPr="00C5664D">
        <w:rPr>
          <w:rFonts w:eastAsia="Arial Unicode MS" w:cstheme="minorHAnsi"/>
        </w:rPr>
        <w:t xml:space="preserve"> et permettant la communication de l’équipe médicale avec le sol pour chaque base. </w:t>
      </w:r>
    </w:p>
    <w:p w14:paraId="1BB94CB6" w14:textId="6FDEBA83" w:rsidR="006F1314" w:rsidRPr="00C5664D" w:rsidRDefault="006F1314" w:rsidP="00131950">
      <w:pPr>
        <w:rPr>
          <w:rFonts w:eastAsia="Arial Unicode MS" w:cstheme="minorHAnsi"/>
        </w:rPr>
      </w:pPr>
      <w:r w:rsidRPr="00063023">
        <w:rPr>
          <w:rFonts w:eastAsia="Arial Unicode MS" w:cstheme="minorHAnsi"/>
        </w:rPr>
        <w:t>- Le candidat précisera si l’appareil proposé est équipé d’une GSM intégré.</w:t>
      </w:r>
      <w:r>
        <w:rPr>
          <w:rFonts w:eastAsia="Arial Unicode MS" w:cstheme="minorHAnsi"/>
        </w:rPr>
        <w:t xml:space="preserve"> </w:t>
      </w:r>
    </w:p>
    <w:p w14:paraId="44FBF637" w14:textId="77777777" w:rsidR="00131950" w:rsidRPr="00C5664D" w:rsidRDefault="00131950" w:rsidP="00131950">
      <w:pPr>
        <w:rPr>
          <w:rFonts w:eastAsia="Arial Unicode MS" w:cstheme="minorHAnsi"/>
        </w:rPr>
      </w:pPr>
      <w:r w:rsidRPr="00C5664D">
        <w:rPr>
          <w:rFonts w:eastAsia="Arial Unicode MS" w:cstheme="minorHAnsi"/>
        </w:rPr>
        <w:t>- Fréquence aéronautique 122,975 MHz</w:t>
      </w:r>
    </w:p>
    <w:p w14:paraId="1121657D" w14:textId="56488058" w:rsidR="00131950" w:rsidRPr="00C5664D" w:rsidRDefault="006114D1" w:rsidP="00131950">
      <w:pPr>
        <w:rPr>
          <w:rFonts w:eastAsia="Arial Unicode MS" w:cstheme="minorHAnsi"/>
        </w:rPr>
      </w:pPr>
      <w:r w:rsidRPr="00C5664D">
        <w:rPr>
          <w:rFonts w:eastAsia="Arial Unicode MS" w:cstheme="minorHAnsi"/>
        </w:rPr>
        <w:lastRenderedPageBreak/>
        <w:t xml:space="preserve">- </w:t>
      </w:r>
      <w:r w:rsidR="00131950" w:rsidRPr="00C5664D">
        <w:rPr>
          <w:rFonts w:eastAsia="Arial Unicode MS" w:cstheme="minorHAnsi"/>
        </w:rPr>
        <w:t>Pour le</w:t>
      </w:r>
      <w:r w:rsidR="00B71BDB">
        <w:rPr>
          <w:rFonts w:eastAsia="Arial Unicode MS" w:cstheme="minorHAnsi"/>
        </w:rPr>
        <w:t>s</w:t>
      </w:r>
      <w:r w:rsidR="00131950" w:rsidRPr="00C5664D">
        <w:rPr>
          <w:rFonts w:eastAsia="Arial Unicode MS" w:cstheme="minorHAnsi"/>
        </w:rPr>
        <w:t xml:space="preserve"> SAMU</w:t>
      </w:r>
      <w:r w:rsidR="009B0785">
        <w:rPr>
          <w:rFonts w:eastAsia="Arial Unicode MS" w:cstheme="minorHAnsi"/>
        </w:rPr>
        <w:t>12/31</w:t>
      </w:r>
      <w:r w:rsidR="00131950" w:rsidRPr="00C5664D">
        <w:rPr>
          <w:rFonts w:eastAsia="Arial Unicode MS" w:cstheme="minorHAnsi"/>
        </w:rPr>
        <w:t xml:space="preserve">  : DMR 150 MHz numérique</w:t>
      </w:r>
    </w:p>
    <w:p w14:paraId="493F2727" w14:textId="77777777" w:rsidR="00131950" w:rsidRPr="00C5664D" w:rsidRDefault="00131950" w:rsidP="00131950">
      <w:pPr>
        <w:rPr>
          <w:rFonts w:eastAsia="Arial Unicode MS" w:cstheme="minorHAnsi"/>
        </w:rPr>
      </w:pPr>
      <w:r w:rsidRPr="00C5664D">
        <w:rPr>
          <w:rFonts w:eastAsia="Arial Unicode MS" w:cstheme="minorHAnsi"/>
        </w:rPr>
        <w:t>Les récepteurs Antares de type portatif sont fournis et entretenus par les établissements hospitaliers.</w:t>
      </w:r>
    </w:p>
    <w:p w14:paraId="16CDEC98" w14:textId="3670A502" w:rsidR="00131950" w:rsidRPr="00C5664D" w:rsidRDefault="00131950" w:rsidP="00131950">
      <w:pPr>
        <w:rPr>
          <w:rFonts w:eastAsia="Arial Unicode MS" w:cstheme="minorHAnsi"/>
        </w:rPr>
      </w:pPr>
      <w:r w:rsidRPr="00C5664D">
        <w:rPr>
          <w:rFonts w:eastAsia="Arial Unicode MS" w:cstheme="minorHAnsi"/>
        </w:rPr>
        <w:t>Le poste DMR 150 MHZ de type mobile est fourni et entretenu par le</w:t>
      </w:r>
      <w:r w:rsidR="009B0785">
        <w:rPr>
          <w:rFonts w:eastAsia="Arial Unicode MS" w:cstheme="minorHAnsi"/>
        </w:rPr>
        <w:t xml:space="preserve"> SAMU12/31</w:t>
      </w:r>
      <w:r w:rsidRPr="00C5664D">
        <w:rPr>
          <w:rFonts w:eastAsia="Arial Unicode MS" w:cstheme="minorHAnsi"/>
        </w:rPr>
        <w:t xml:space="preserve"> </w:t>
      </w:r>
    </w:p>
    <w:p w14:paraId="74FA4C7F" w14:textId="77777777" w:rsidR="00131950" w:rsidRPr="00C5664D" w:rsidRDefault="00131950" w:rsidP="00131950">
      <w:pPr>
        <w:rPr>
          <w:rFonts w:eastAsia="Arial Unicode MS" w:cstheme="minorHAnsi"/>
        </w:rPr>
      </w:pPr>
      <w:r w:rsidRPr="00C5664D">
        <w:rPr>
          <w:rFonts w:eastAsia="Arial Unicode MS" w:cstheme="minorHAnsi"/>
        </w:rPr>
        <w:t>Ces équipements sont mis à la disposition du titulaire pour intégration dans l’appareil affecté à la prestation.</w:t>
      </w:r>
    </w:p>
    <w:p w14:paraId="415596B4" w14:textId="77777777" w:rsidR="00131950" w:rsidRPr="00C5664D" w:rsidRDefault="00131950" w:rsidP="00131950">
      <w:pPr>
        <w:rPr>
          <w:rFonts w:eastAsia="Arial Unicode MS" w:cstheme="minorHAnsi"/>
        </w:rPr>
      </w:pPr>
      <w:r w:rsidRPr="00C5664D">
        <w:rPr>
          <w:rFonts w:eastAsia="Arial Unicode MS" w:cstheme="minorHAnsi"/>
        </w:rPr>
        <w:t>Le candidat devra fournir des casques en nombre suffisant. L’émission devra être possible depuis les micros fixés aux casques individuels, en mode alternatif.</w:t>
      </w:r>
    </w:p>
    <w:p w14:paraId="0B8346E5" w14:textId="77777777" w:rsidR="005262C4" w:rsidRPr="00C5664D" w:rsidRDefault="00131950" w:rsidP="00C5664D">
      <w:pPr>
        <w:rPr>
          <w:rFonts w:cstheme="minorHAnsi"/>
        </w:rPr>
      </w:pPr>
      <w:r w:rsidRPr="00C5664D">
        <w:rPr>
          <w:rFonts w:eastAsia="Arial Unicode MS" w:cstheme="minorHAnsi"/>
        </w:rPr>
        <w:t>L'alimentation en énergie, les branchements, les câblages et prises nécessaires, les dispositifs de prévention et de protection contre les interférences et les parasites, l’achat et l'installation des antennes indispensables, les formalités d’agrément et de mise en conformité avec la réglementation aérienne et des transmissions ainsi que la maintenance associée à ces équipements sont à la charge intégrale du titulaire.</w:t>
      </w:r>
    </w:p>
    <w:p w14:paraId="464367F4" w14:textId="77777777" w:rsidR="008C27FF" w:rsidRPr="00C5664D" w:rsidRDefault="00C467BE" w:rsidP="00C467BE">
      <w:pPr>
        <w:pStyle w:val="Titre2"/>
        <w:rPr>
          <w:rFonts w:cstheme="minorHAnsi"/>
          <w:noProof/>
        </w:rPr>
      </w:pPr>
      <w:bookmarkStart w:id="42" w:name="_Toc404592370"/>
      <w:bookmarkStart w:id="43" w:name="_Toc184718952"/>
      <w:r w:rsidRPr="00C5664D">
        <w:rPr>
          <w:rFonts w:cstheme="minorHAnsi"/>
        </w:rPr>
        <w:t>Approvisionnement et avitaillement</w:t>
      </w:r>
      <w:bookmarkEnd w:id="42"/>
      <w:bookmarkEnd w:id="43"/>
    </w:p>
    <w:p w14:paraId="22F7CE4A" w14:textId="77777777" w:rsidR="009D29F6" w:rsidRPr="00C5664D" w:rsidRDefault="009D29F6" w:rsidP="00347931">
      <w:pPr>
        <w:pStyle w:val="Titre3"/>
        <w:numPr>
          <w:ilvl w:val="0"/>
          <w:numId w:val="13"/>
        </w:numPr>
        <w:rPr>
          <w:rFonts w:eastAsia="Arial Unicode MS" w:cstheme="minorHAnsi"/>
        </w:rPr>
      </w:pPr>
      <w:bookmarkStart w:id="44" w:name="_Toc404592371"/>
      <w:r w:rsidRPr="00C5664D">
        <w:rPr>
          <w:rFonts w:eastAsia="Arial Unicode MS" w:cstheme="minorHAnsi"/>
        </w:rPr>
        <w:t>Approvisionnement</w:t>
      </w:r>
      <w:bookmarkEnd w:id="44"/>
      <w:r w:rsidR="00DB4D3A" w:rsidRPr="00C5664D">
        <w:rPr>
          <w:rFonts w:eastAsia="Arial Unicode MS" w:cstheme="minorHAnsi"/>
        </w:rPr>
        <w:t xml:space="preserve"> des cuves en kérosène</w:t>
      </w:r>
    </w:p>
    <w:p w14:paraId="17B1ADC6" w14:textId="77777777" w:rsidR="00B72176" w:rsidRPr="00C5664D" w:rsidRDefault="00263B16" w:rsidP="009176D8">
      <w:pPr>
        <w:rPr>
          <w:rFonts w:eastAsia="Arial Unicode MS" w:cstheme="minorHAnsi"/>
        </w:rPr>
      </w:pPr>
      <w:r w:rsidRPr="00C5664D">
        <w:rPr>
          <w:rFonts w:eastAsia="Arial Unicode MS" w:cstheme="minorHAnsi"/>
        </w:rPr>
        <w:t xml:space="preserve">Le titulaire </w:t>
      </w:r>
      <w:r w:rsidR="00B72176" w:rsidRPr="00C5664D">
        <w:rPr>
          <w:rFonts w:eastAsia="Arial Unicode MS" w:cstheme="minorHAnsi"/>
        </w:rPr>
        <w:t xml:space="preserve">devra </w:t>
      </w:r>
      <w:r w:rsidRPr="00C5664D">
        <w:rPr>
          <w:rFonts w:eastAsia="Arial Unicode MS" w:cstheme="minorHAnsi"/>
        </w:rPr>
        <w:t>approvisionner en carburant les cuves de stockage</w:t>
      </w:r>
      <w:r w:rsidR="00B72176" w:rsidRPr="00C5664D">
        <w:rPr>
          <w:rFonts w:eastAsia="Arial Unicode MS" w:cstheme="minorHAnsi"/>
        </w:rPr>
        <w:t xml:space="preserve">, conformément à l’organisation actuelle définie </w:t>
      </w:r>
      <w:r w:rsidR="002D2762">
        <w:rPr>
          <w:rFonts w:eastAsia="Arial Unicode MS" w:cstheme="minorHAnsi"/>
        </w:rPr>
        <w:t xml:space="preserve">au </w:t>
      </w:r>
      <w:r w:rsidR="00B72176" w:rsidRPr="00C5664D">
        <w:rPr>
          <w:rFonts w:eastAsia="Arial Unicode MS" w:cstheme="minorHAnsi"/>
        </w:rPr>
        <w:t>présent CCTP.</w:t>
      </w:r>
    </w:p>
    <w:p w14:paraId="166443F2" w14:textId="77777777" w:rsidR="00454EB3" w:rsidRPr="00C5664D" w:rsidRDefault="00D66088" w:rsidP="009176D8">
      <w:pPr>
        <w:rPr>
          <w:rFonts w:eastAsia="Arial Unicode MS" w:cstheme="minorHAnsi"/>
        </w:rPr>
      </w:pPr>
      <w:r w:rsidRPr="00C5664D">
        <w:rPr>
          <w:rFonts w:eastAsia="Arial Unicode MS" w:cstheme="minorHAnsi"/>
        </w:rPr>
        <w:t>L</w:t>
      </w:r>
      <w:r w:rsidR="00764E20" w:rsidRPr="00C5664D">
        <w:rPr>
          <w:rFonts w:eastAsia="Arial Unicode MS" w:cstheme="minorHAnsi"/>
        </w:rPr>
        <w:t xml:space="preserve">e titulaire </w:t>
      </w:r>
      <w:r w:rsidRPr="00C5664D">
        <w:rPr>
          <w:rFonts w:eastAsia="Arial Unicode MS" w:cstheme="minorHAnsi"/>
        </w:rPr>
        <w:t>ser</w:t>
      </w:r>
      <w:r w:rsidR="00764E20" w:rsidRPr="00C5664D">
        <w:rPr>
          <w:rFonts w:eastAsia="Arial Unicode MS" w:cstheme="minorHAnsi"/>
        </w:rPr>
        <w:t>a</w:t>
      </w:r>
      <w:r w:rsidRPr="00C5664D">
        <w:rPr>
          <w:rFonts w:eastAsia="Arial Unicode MS" w:cstheme="minorHAnsi"/>
        </w:rPr>
        <w:t xml:space="preserve"> responsable de l’entretien de</w:t>
      </w:r>
      <w:r w:rsidR="00CB1181" w:rsidRPr="00C5664D">
        <w:rPr>
          <w:rFonts w:eastAsia="Arial Unicode MS" w:cstheme="minorHAnsi"/>
        </w:rPr>
        <w:t xml:space="preserve"> la </w:t>
      </w:r>
      <w:r w:rsidR="00303BC7" w:rsidRPr="00C5664D">
        <w:rPr>
          <w:rFonts w:eastAsia="Arial Unicode MS" w:cstheme="minorHAnsi"/>
        </w:rPr>
        <w:t>cuve de stockage</w:t>
      </w:r>
      <w:r w:rsidR="00764E20" w:rsidRPr="00C5664D">
        <w:rPr>
          <w:rFonts w:eastAsia="Arial Unicode MS" w:cstheme="minorHAnsi"/>
        </w:rPr>
        <w:t xml:space="preserve">. </w:t>
      </w:r>
      <w:r w:rsidR="00454EB3" w:rsidRPr="00C5664D">
        <w:rPr>
          <w:rFonts w:eastAsia="Arial Unicode MS" w:cstheme="minorHAnsi"/>
        </w:rPr>
        <w:t>Le soumissionnaire précisera</w:t>
      </w:r>
      <w:r w:rsidR="008E2437" w:rsidRPr="00C5664D">
        <w:rPr>
          <w:rFonts w:eastAsia="Arial Unicode MS" w:cstheme="minorHAnsi"/>
        </w:rPr>
        <w:t xml:space="preserve"> l’organisation prévue</w:t>
      </w:r>
      <w:r w:rsidR="004D23F5" w:rsidRPr="00C5664D">
        <w:rPr>
          <w:rFonts w:eastAsia="Arial Unicode MS" w:cstheme="minorHAnsi"/>
        </w:rPr>
        <w:t xml:space="preserve"> pour </w:t>
      </w:r>
      <w:r w:rsidR="009A7B2B" w:rsidRPr="00C5664D">
        <w:rPr>
          <w:rFonts w:eastAsia="Arial Unicode MS" w:cstheme="minorHAnsi"/>
        </w:rPr>
        <w:t>l’entretien et l’approvisionnement d</w:t>
      </w:r>
      <w:r w:rsidR="00CB1181" w:rsidRPr="00C5664D">
        <w:rPr>
          <w:rFonts w:eastAsia="Arial Unicode MS" w:cstheme="minorHAnsi"/>
        </w:rPr>
        <w:t>e la</w:t>
      </w:r>
      <w:r w:rsidR="004D23F5" w:rsidRPr="00C5664D">
        <w:rPr>
          <w:rFonts w:eastAsia="Arial Unicode MS" w:cstheme="minorHAnsi"/>
        </w:rPr>
        <w:t xml:space="preserve"> cuve</w:t>
      </w:r>
      <w:r w:rsidR="00454EB3" w:rsidRPr="00C5664D">
        <w:rPr>
          <w:rFonts w:eastAsia="Arial Unicode MS" w:cstheme="minorHAnsi"/>
        </w:rPr>
        <w:t>.</w:t>
      </w:r>
    </w:p>
    <w:p w14:paraId="1F8F6B8A" w14:textId="77777777" w:rsidR="009D29F6" w:rsidRPr="00C5664D" w:rsidRDefault="009D29F6" w:rsidP="009D29F6">
      <w:pPr>
        <w:pStyle w:val="Titre3"/>
        <w:rPr>
          <w:rFonts w:eastAsia="Arial Unicode MS" w:cstheme="minorHAnsi"/>
        </w:rPr>
      </w:pPr>
      <w:bookmarkStart w:id="45" w:name="_Toc404592372"/>
      <w:r w:rsidRPr="00C5664D">
        <w:rPr>
          <w:rFonts w:eastAsia="Arial Unicode MS" w:cstheme="minorHAnsi"/>
        </w:rPr>
        <w:t>Avitaillement</w:t>
      </w:r>
      <w:bookmarkEnd w:id="45"/>
      <w:r w:rsidRPr="00C5664D">
        <w:rPr>
          <w:rFonts w:eastAsia="Arial Unicode MS" w:cstheme="minorHAnsi"/>
        </w:rPr>
        <w:t xml:space="preserve"> </w:t>
      </w:r>
    </w:p>
    <w:p w14:paraId="5C1D51B1" w14:textId="77777777" w:rsidR="00263B16" w:rsidRPr="00C5664D" w:rsidRDefault="00454EB3" w:rsidP="009176D8">
      <w:pPr>
        <w:rPr>
          <w:rFonts w:eastAsia="Arial Unicode MS" w:cstheme="minorHAnsi"/>
        </w:rPr>
      </w:pPr>
      <w:r w:rsidRPr="00C5664D">
        <w:rPr>
          <w:rFonts w:eastAsia="Arial Unicode MS" w:cstheme="minorHAnsi"/>
        </w:rPr>
        <w:t>L’avitaillement des appareils est effectué sous l’entière responsabilité du prestataire</w:t>
      </w:r>
      <w:r w:rsidR="00C97E51" w:rsidRPr="00C5664D">
        <w:rPr>
          <w:rFonts w:eastAsia="Arial Unicode MS" w:cstheme="minorHAnsi"/>
        </w:rPr>
        <w:t xml:space="preserve"> et en conformité à </w:t>
      </w:r>
      <w:r w:rsidR="00A46EE7" w:rsidRPr="00C5664D">
        <w:rPr>
          <w:rFonts w:eastAsia="Arial Unicode MS" w:cstheme="minorHAnsi"/>
        </w:rPr>
        <w:t>l</w:t>
      </w:r>
      <w:r w:rsidR="00C97E51" w:rsidRPr="00C5664D">
        <w:rPr>
          <w:rFonts w:eastAsia="Arial Unicode MS" w:cstheme="minorHAnsi"/>
        </w:rPr>
        <w:t>a règlementation.</w:t>
      </w:r>
    </w:p>
    <w:p w14:paraId="6BD3D4DB" w14:textId="356FDC3D" w:rsidR="00303BC7" w:rsidRPr="00C5664D" w:rsidRDefault="000C635B" w:rsidP="00303BC7">
      <w:pPr>
        <w:rPr>
          <w:rFonts w:eastAsia="Arial Unicode MS" w:cstheme="minorHAnsi"/>
        </w:rPr>
      </w:pPr>
      <w:r w:rsidRPr="00C5664D">
        <w:rPr>
          <w:rFonts w:eastAsia="Arial Unicode MS" w:cstheme="minorHAnsi"/>
        </w:rPr>
        <w:t>L</w:t>
      </w:r>
      <w:r w:rsidR="00303BC7" w:rsidRPr="00C5664D">
        <w:rPr>
          <w:rFonts w:eastAsia="Arial Unicode MS" w:cstheme="minorHAnsi"/>
        </w:rPr>
        <w:t>e titulaire devra mettre à disposition du personnel nécessaire à la sécurité</w:t>
      </w:r>
      <w:r w:rsidR="00785B52" w:rsidRPr="00C5664D">
        <w:rPr>
          <w:rFonts w:eastAsia="Arial Unicode MS" w:cstheme="minorHAnsi"/>
        </w:rPr>
        <w:t xml:space="preserve"> incendie </w:t>
      </w:r>
      <w:r w:rsidR="00303BC7" w:rsidRPr="00C5664D">
        <w:rPr>
          <w:rFonts w:eastAsia="Arial Unicode MS" w:cstheme="minorHAnsi"/>
        </w:rPr>
        <w:t>durant les avitaillements</w:t>
      </w:r>
      <w:r w:rsidR="00063023">
        <w:rPr>
          <w:rFonts w:eastAsia="Arial Unicode MS" w:cstheme="minorHAnsi"/>
        </w:rPr>
        <w:t>.</w:t>
      </w:r>
    </w:p>
    <w:p w14:paraId="3899C26E" w14:textId="77777777" w:rsidR="00454EB3" w:rsidRPr="00C5664D" w:rsidRDefault="00454EB3" w:rsidP="00454EB3">
      <w:pPr>
        <w:rPr>
          <w:rFonts w:eastAsia="Arial Unicode MS" w:cstheme="minorHAnsi"/>
        </w:rPr>
      </w:pPr>
      <w:r w:rsidRPr="00C5664D">
        <w:rPr>
          <w:rFonts w:eastAsia="Arial Unicode MS" w:cstheme="minorHAnsi"/>
        </w:rPr>
        <w:t xml:space="preserve">Le soumissionnaire précisera </w:t>
      </w:r>
      <w:r w:rsidR="008E2437" w:rsidRPr="00C5664D">
        <w:rPr>
          <w:rFonts w:eastAsia="Arial Unicode MS" w:cstheme="minorHAnsi"/>
        </w:rPr>
        <w:t>l’organisation prévue</w:t>
      </w:r>
      <w:r w:rsidR="00303BC7" w:rsidRPr="00C5664D">
        <w:rPr>
          <w:rFonts w:eastAsia="Arial Unicode MS" w:cstheme="minorHAnsi"/>
        </w:rPr>
        <w:t xml:space="preserve"> pour avitailler </w:t>
      </w:r>
      <w:r w:rsidR="008E2437" w:rsidRPr="00C5664D">
        <w:rPr>
          <w:rFonts w:eastAsia="Arial Unicode MS" w:cstheme="minorHAnsi"/>
        </w:rPr>
        <w:t xml:space="preserve">et </w:t>
      </w:r>
      <w:r w:rsidRPr="00C5664D">
        <w:rPr>
          <w:rFonts w:eastAsia="Arial Unicode MS" w:cstheme="minorHAnsi"/>
        </w:rPr>
        <w:t>la durée d’avitaillement dans le mémoire technique.</w:t>
      </w:r>
    </w:p>
    <w:p w14:paraId="7DC4CCF3" w14:textId="77777777" w:rsidR="00454EB3" w:rsidRPr="00C5664D" w:rsidRDefault="00454EB3" w:rsidP="009176D8">
      <w:pPr>
        <w:rPr>
          <w:rFonts w:eastAsia="Arial Unicode MS" w:cstheme="minorHAnsi"/>
        </w:rPr>
      </w:pPr>
    </w:p>
    <w:p w14:paraId="01F78210" w14:textId="77777777" w:rsidR="00DD6A28" w:rsidRPr="00C5664D" w:rsidRDefault="00DD6A28" w:rsidP="00DD6A28">
      <w:pPr>
        <w:pStyle w:val="Titre2"/>
        <w:rPr>
          <w:rFonts w:cstheme="minorHAnsi"/>
          <w:noProof/>
        </w:rPr>
      </w:pPr>
      <w:bookmarkStart w:id="46" w:name="_Toc404592373"/>
      <w:bookmarkStart w:id="47" w:name="_Toc184718953"/>
      <w:r w:rsidRPr="00C5664D">
        <w:rPr>
          <w:rFonts w:cstheme="minorHAnsi"/>
        </w:rPr>
        <w:t>Aires de stationnement</w:t>
      </w:r>
      <w:bookmarkEnd w:id="46"/>
      <w:bookmarkEnd w:id="47"/>
    </w:p>
    <w:p w14:paraId="0F4555FD" w14:textId="77777777" w:rsidR="004A14BC" w:rsidRPr="00C5664D" w:rsidRDefault="00DD6A28" w:rsidP="00A832FE">
      <w:pPr>
        <w:rPr>
          <w:rFonts w:eastAsia="Arial Unicode MS" w:cstheme="minorHAnsi"/>
          <w:strike/>
        </w:rPr>
      </w:pPr>
      <w:r w:rsidRPr="00C5664D">
        <w:rPr>
          <w:rFonts w:eastAsia="Arial Unicode MS" w:cstheme="minorHAnsi"/>
        </w:rPr>
        <w:t>Les hé</w:t>
      </w:r>
      <w:r w:rsidR="000C635B" w:rsidRPr="00C5664D">
        <w:rPr>
          <w:rFonts w:eastAsia="Arial Unicode MS" w:cstheme="minorHAnsi"/>
        </w:rPr>
        <w:t xml:space="preserve">licoptères </w:t>
      </w:r>
      <w:r w:rsidR="006114D1" w:rsidRPr="00C5664D">
        <w:rPr>
          <w:rFonts w:eastAsia="Arial Unicode MS" w:cstheme="minorHAnsi"/>
        </w:rPr>
        <w:t xml:space="preserve">du SAMU 31 </w:t>
      </w:r>
      <w:r w:rsidR="000C635B" w:rsidRPr="00C5664D">
        <w:rPr>
          <w:rFonts w:eastAsia="Arial Unicode MS" w:cstheme="minorHAnsi"/>
        </w:rPr>
        <w:t>seront disposés sur l’</w:t>
      </w:r>
      <w:r w:rsidRPr="00C5664D">
        <w:rPr>
          <w:rFonts w:eastAsia="Arial Unicode MS" w:cstheme="minorHAnsi"/>
        </w:rPr>
        <w:t>aire de stationnement d</w:t>
      </w:r>
      <w:r w:rsidR="000C635B" w:rsidRPr="00C5664D">
        <w:rPr>
          <w:rFonts w:eastAsia="Arial Unicode MS" w:cstheme="minorHAnsi"/>
        </w:rPr>
        <w:t>u SAMU 31 à Purpan</w:t>
      </w:r>
      <w:r w:rsidRPr="00C5664D">
        <w:rPr>
          <w:rFonts w:eastAsia="Arial Unicode MS" w:cstheme="minorHAnsi"/>
        </w:rPr>
        <w:t xml:space="preserve">. </w:t>
      </w:r>
    </w:p>
    <w:p w14:paraId="19DD8F0B" w14:textId="77777777" w:rsidR="00DC1A27" w:rsidRPr="00C5664D" w:rsidRDefault="004A6066" w:rsidP="004A6066">
      <w:pPr>
        <w:rPr>
          <w:rFonts w:cstheme="minorHAnsi"/>
        </w:rPr>
      </w:pPr>
      <w:r w:rsidRPr="00C5664D">
        <w:rPr>
          <w:rFonts w:cstheme="minorHAnsi"/>
        </w:rPr>
        <w:t xml:space="preserve">En cas de (fortes) intempéries, le prestataire devra prévoir des dispositifs adéquats sur les hélistations pour protéger les appareils et doit également prévoir une organisation pour mettre les appareils à l’abri. </w:t>
      </w:r>
      <w:r w:rsidR="00A17165" w:rsidRPr="00C5664D">
        <w:rPr>
          <w:rFonts w:cstheme="minorHAnsi"/>
        </w:rPr>
        <w:t>Les délais de retour à l’hélistation de Purpan doivent être de 5 minutes en journée et de 10 minutes la nuit à partir du moment où l’alerte est levée</w:t>
      </w:r>
      <w:r w:rsidR="00822A2F" w:rsidRPr="00C5664D">
        <w:rPr>
          <w:rFonts w:cstheme="minorHAnsi"/>
        </w:rPr>
        <w:t xml:space="preserve"> et confirmée par la Météorologie Nationale</w:t>
      </w:r>
      <w:r w:rsidR="00A17165" w:rsidRPr="00C5664D">
        <w:rPr>
          <w:rFonts w:cstheme="minorHAnsi"/>
        </w:rPr>
        <w:t xml:space="preserve">. </w:t>
      </w:r>
      <w:r w:rsidRPr="00C5664D">
        <w:rPr>
          <w:rFonts w:cstheme="minorHAnsi"/>
        </w:rPr>
        <w:t>Les candidats préciseront l’organisation et les dispositifs prévus dans le mémoire technique.</w:t>
      </w:r>
    </w:p>
    <w:p w14:paraId="63C56BA4" w14:textId="77777777" w:rsidR="00DC1A27" w:rsidRPr="00C5664D" w:rsidRDefault="00DC1A27" w:rsidP="00DC1A27">
      <w:pPr>
        <w:autoSpaceDE w:val="0"/>
        <w:autoSpaceDN w:val="0"/>
        <w:rPr>
          <w:rFonts w:cstheme="minorHAnsi"/>
        </w:rPr>
      </w:pPr>
      <w:r w:rsidRPr="00C5664D">
        <w:rPr>
          <w:rFonts w:cstheme="minorHAnsi"/>
        </w:rPr>
        <w:t>L</w:t>
      </w:r>
      <w:r w:rsidRPr="00C5664D">
        <w:rPr>
          <w:rFonts w:cstheme="minorHAnsi" w:hint="eastAsia"/>
        </w:rPr>
        <w:t>’</w:t>
      </w:r>
      <w:r w:rsidRPr="00C5664D">
        <w:rPr>
          <w:rFonts w:cstheme="minorHAnsi"/>
        </w:rPr>
        <w:t>h</w:t>
      </w:r>
      <w:r w:rsidRPr="00C5664D">
        <w:rPr>
          <w:rFonts w:cstheme="minorHAnsi" w:hint="eastAsia"/>
        </w:rPr>
        <w:t>é</w:t>
      </w:r>
      <w:r w:rsidRPr="00C5664D">
        <w:rPr>
          <w:rFonts w:cstheme="minorHAnsi"/>
        </w:rPr>
        <w:t>licopt</w:t>
      </w:r>
      <w:r w:rsidRPr="00C5664D">
        <w:rPr>
          <w:rFonts w:cstheme="minorHAnsi" w:hint="eastAsia"/>
        </w:rPr>
        <w:t>è</w:t>
      </w:r>
      <w:r w:rsidRPr="00C5664D">
        <w:rPr>
          <w:rFonts w:cstheme="minorHAnsi"/>
        </w:rPr>
        <w:t>re du SAMU 12 sera dispos</w:t>
      </w:r>
      <w:r w:rsidRPr="00C5664D">
        <w:rPr>
          <w:rFonts w:cstheme="minorHAnsi" w:hint="eastAsia"/>
        </w:rPr>
        <w:t>é</w:t>
      </w:r>
      <w:r w:rsidRPr="00C5664D">
        <w:rPr>
          <w:rFonts w:cstheme="minorHAnsi"/>
        </w:rPr>
        <w:t xml:space="preserve"> sur l</w:t>
      </w:r>
      <w:r w:rsidRPr="00C5664D">
        <w:rPr>
          <w:rFonts w:cstheme="minorHAnsi" w:hint="eastAsia"/>
        </w:rPr>
        <w:t>’</w:t>
      </w:r>
      <w:r w:rsidRPr="00C5664D">
        <w:rPr>
          <w:rFonts w:cstheme="minorHAnsi"/>
        </w:rPr>
        <w:t>aire de stationnement du Centre Hospitalier de Rodez.</w:t>
      </w:r>
    </w:p>
    <w:p w14:paraId="27BF59D5" w14:textId="77777777" w:rsidR="00DC1A27" w:rsidRPr="00C5664D" w:rsidRDefault="00DC1A27" w:rsidP="00DC1A27">
      <w:pPr>
        <w:autoSpaceDE w:val="0"/>
        <w:autoSpaceDN w:val="0"/>
        <w:rPr>
          <w:rFonts w:cstheme="minorHAnsi"/>
        </w:rPr>
      </w:pPr>
      <w:r w:rsidRPr="00C5664D">
        <w:rPr>
          <w:rFonts w:cstheme="minorHAnsi"/>
        </w:rPr>
        <w:t>En cas de fortes intemp</w:t>
      </w:r>
      <w:r w:rsidRPr="00C5664D">
        <w:rPr>
          <w:rFonts w:cstheme="minorHAnsi" w:hint="eastAsia"/>
        </w:rPr>
        <w:t>é</w:t>
      </w:r>
      <w:r w:rsidRPr="00C5664D">
        <w:rPr>
          <w:rFonts w:cstheme="minorHAnsi"/>
        </w:rPr>
        <w:t xml:space="preserve">ries, le prestataire devra </w:t>
      </w:r>
      <w:r w:rsidRPr="00C5664D">
        <w:rPr>
          <w:rFonts w:cstheme="minorHAnsi" w:hint="eastAsia"/>
        </w:rPr>
        <w:t>ê</w:t>
      </w:r>
      <w:r w:rsidRPr="00C5664D">
        <w:rPr>
          <w:rFonts w:cstheme="minorHAnsi"/>
        </w:rPr>
        <w:t xml:space="preserve">tre </w:t>
      </w:r>
      <w:r w:rsidRPr="00C5664D">
        <w:rPr>
          <w:rFonts w:cstheme="minorHAnsi" w:hint="eastAsia"/>
        </w:rPr>
        <w:t>é</w:t>
      </w:r>
      <w:r w:rsidRPr="00C5664D">
        <w:rPr>
          <w:rFonts w:cstheme="minorHAnsi"/>
        </w:rPr>
        <w:t>quip</w:t>
      </w:r>
      <w:r w:rsidRPr="00C5664D">
        <w:rPr>
          <w:rFonts w:cstheme="minorHAnsi" w:hint="eastAsia"/>
        </w:rPr>
        <w:t>é</w:t>
      </w:r>
      <w:r w:rsidRPr="00C5664D">
        <w:rPr>
          <w:rFonts w:cstheme="minorHAnsi"/>
        </w:rPr>
        <w:t xml:space="preserve"> des dispositifs ad</w:t>
      </w:r>
      <w:r w:rsidRPr="00C5664D">
        <w:rPr>
          <w:rFonts w:cstheme="minorHAnsi" w:hint="eastAsia"/>
        </w:rPr>
        <w:t>é</w:t>
      </w:r>
      <w:r w:rsidRPr="00C5664D">
        <w:rPr>
          <w:rFonts w:cstheme="minorHAnsi"/>
        </w:rPr>
        <w:t xml:space="preserve">quats sur les </w:t>
      </w:r>
      <w:r w:rsidR="002D2762" w:rsidRPr="009207E4">
        <w:rPr>
          <w:rFonts w:cstheme="minorHAnsi"/>
        </w:rPr>
        <w:t>hélistations pour</w:t>
      </w:r>
      <w:r w:rsidRPr="00C5664D">
        <w:rPr>
          <w:rFonts w:cstheme="minorHAnsi"/>
        </w:rPr>
        <w:t xml:space="preserve"> prot</w:t>
      </w:r>
      <w:r w:rsidRPr="00C5664D">
        <w:rPr>
          <w:rFonts w:cstheme="minorHAnsi" w:hint="eastAsia"/>
        </w:rPr>
        <w:t>é</w:t>
      </w:r>
      <w:r w:rsidRPr="00C5664D">
        <w:rPr>
          <w:rFonts w:cstheme="minorHAnsi"/>
        </w:rPr>
        <w:t>ger l</w:t>
      </w:r>
      <w:r w:rsidRPr="00C5664D">
        <w:rPr>
          <w:rFonts w:cstheme="minorHAnsi" w:hint="eastAsia"/>
        </w:rPr>
        <w:t>’</w:t>
      </w:r>
      <w:r w:rsidRPr="00C5664D">
        <w:rPr>
          <w:rFonts w:cstheme="minorHAnsi"/>
        </w:rPr>
        <w:t xml:space="preserve">appareil. Il devra </w:t>
      </w:r>
      <w:r w:rsidRPr="00C5664D">
        <w:rPr>
          <w:rFonts w:cstheme="minorHAnsi" w:hint="eastAsia"/>
        </w:rPr>
        <w:t>é</w:t>
      </w:r>
      <w:r w:rsidRPr="00C5664D">
        <w:rPr>
          <w:rFonts w:cstheme="minorHAnsi"/>
        </w:rPr>
        <w:t>galement pr</w:t>
      </w:r>
      <w:r w:rsidRPr="00C5664D">
        <w:rPr>
          <w:rFonts w:cstheme="minorHAnsi" w:hint="eastAsia"/>
        </w:rPr>
        <w:t>é</w:t>
      </w:r>
      <w:r w:rsidRPr="00C5664D">
        <w:rPr>
          <w:rFonts w:cstheme="minorHAnsi"/>
        </w:rPr>
        <w:t>voir une structure pour mettre l</w:t>
      </w:r>
      <w:r w:rsidRPr="00C5664D">
        <w:rPr>
          <w:rFonts w:cstheme="minorHAnsi" w:hint="eastAsia"/>
        </w:rPr>
        <w:t>’</w:t>
      </w:r>
      <w:r w:rsidRPr="00C5664D">
        <w:rPr>
          <w:rFonts w:cstheme="minorHAnsi"/>
        </w:rPr>
        <w:t xml:space="preserve">appareil </w:t>
      </w:r>
      <w:r w:rsidRPr="00C5664D">
        <w:rPr>
          <w:rFonts w:cstheme="minorHAnsi" w:hint="eastAsia"/>
        </w:rPr>
        <w:t>à</w:t>
      </w:r>
      <w:r w:rsidRPr="00C5664D">
        <w:rPr>
          <w:rFonts w:cstheme="minorHAnsi"/>
        </w:rPr>
        <w:t xml:space="preserve"> l</w:t>
      </w:r>
      <w:r w:rsidRPr="00C5664D">
        <w:rPr>
          <w:rFonts w:cstheme="minorHAnsi" w:hint="eastAsia"/>
        </w:rPr>
        <w:t>’</w:t>
      </w:r>
      <w:r w:rsidRPr="00C5664D">
        <w:rPr>
          <w:rFonts w:cstheme="minorHAnsi"/>
        </w:rPr>
        <w:t>abri sur l</w:t>
      </w:r>
      <w:r w:rsidRPr="00C5664D">
        <w:rPr>
          <w:rFonts w:cstheme="minorHAnsi" w:hint="eastAsia"/>
        </w:rPr>
        <w:t>’</w:t>
      </w:r>
      <w:r w:rsidRPr="00C5664D">
        <w:rPr>
          <w:rFonts w:cstheme="minorHAnsi"/>
        </w:rPr>
        <w:t>aire de stationnement du CH Rodez. Les candidats d</w:t>
      </w:r>
      <w:r w:rsidRPr="00C5664D">
        <w:rPr>
          <w:rFonts w:cstheme="minorHAnsi" w:hint="eastAsia"/>
        </w:rPr>
        <w:t>é</w:t>
      </w:r>
      <w:r w:rsidRPr="00C5664D">
        <w:rPr>
          <w:rFonts w:cstheme="minorHAnsi"/>
        </w:rPr>
        <w:t>tailleront le dispositif pr</w:t>
      </w:r>
      <w:r w:rsidRPr="00C5664D">
        <w:rPr>
          <w:rFonts w:cstheme="minorHAnsi" w:hint="eastAsia"/>
        </w:rPr>
        <w:t>é</w:t>
      </w:r>
      <w:r w:rsidRPr="00C5664D">
        <w:rPr>
          <w:rFonts w:cstheme="minorHAnsi"/>
        </w:rPr>
        <w:t>vu dans le m</w:t>
      </w:r>
      <w:r w:rsidRPr="00C5664D">
        <w:rPr>
          <w:rFonts w:cstheme="minorHAnsi" w:hint="eastAsia"/>
        </w:rPr>
        <w:t>é</w:t>
      </w:r>
      <w:r w:rsidRPr="00C5664D">
        <w:rPr>
          <w:rFonts w:cstheme="minorHAnsi"/>
        </w:rPr>
        <w:t>moire technique.</w:t>
      </w:r>
    </w:p>
    <w:p w14:paraId="72E5FF64" w14:textId="096C8F7A" w:rsidR="004D60B5" w:rsidRPr="003C543D" w:rsidRDefault="00DC1A27" w:rsidP="00C5664D">
      <w:pPr>
        <w:autoSpaceDE w:val="0"/>
        <w:autoSpaceDN w:val="0"/>
        <w:rPr>
          <w:rFonts w:eastAsia="Arial Unicode MS" w:cstheme="minorHAnsi"/>
        </w:rPr>
      </w:pPr>
      <w:r w:rsidRPr="00C5664D">
        <w:rPr>
          <w:rFonts w:cstheme="minorHAnsi"/>
        </w:rPr>
        <w:t>Pour information, l</w:t>
      </w:r>
      <w:r w:rsidRPr="00C5664D">
        <w:rPr>
          <w:rFonts w:cstheme="minorHAnsi" w:hint="eastAsia"/>
        </w:rPr>
        <w:t>’</w:t>
      </w:r>
      <w:r w:rsidRPr="00C5664D">
        <w:rPr>
          <w:rFonts w:cstheme="minorHAnsi"/>
        </w:rPr>
        <w:t>a</w:t>
      </w:r>
      <w:r w:rsidRPr="00C5664D">
        <w:rPr>
          <w:rFonts w:cstheme="minorHAnsi" w:hint="eastAsia"/>
        </w:rPr>
        <w:t>é</w:t>
      </w:r>
      <w:r w:rsidRPr="00C5664D">
        <w:rPr>
          <w:rFonts w:cstheme="minorHAnsi"/>
        </w:rPr>
        <w:t xml:space="preserve">robulle </w:t>
      </w:r>
      <w:r w:rsidR="00AB2E4A">
        <w:rPr>
          <w:rFonts w:cstheme="minorHAnsi"/>
        </w:rPr>
        <w:t xml:space="preserve">du site de Rodez </w:t>
      </w:r>
      <w:r w:rsidRPr="00C5664D">
        <w:rPr>
          <w:rFonts w:cstheme="minorHAnsi"/>
        </w:rPr>
        <w:t>actuellement en place est propri</w:t>
      </w:r>
      <w:r w:rsidRPr="00C5664D">
        <w:rPr>
          <w:rFonts w:cstheme="minorHAnsi" w:hint="eastAsia"/>
        </w:rPr>
        <w:t>é</w:t>
      </w:r>
      <w:r w:rsidRPr="00C5664D">
        <w:rPr>
          <w:rFonts w:cstheme="minorHAnsi"/>
        </w:rPr>
        <w:t>t</w:t>
      </w:r>
      <w:r w:rsidRPr="00C5664D">
        <w:rPr>
          <w:rFonts w:cstheme="minorHAnsi" w:hint="eastAsia"/>
        </w:rPr>
        <w:t>é</w:t>
      </w:r>
      <w:r w:rsidRPr="00C5664D">
        <w:rPr>
          <w:rFonts w:cstheme="minorHAnsi"/>
        </w:rPr>
        <w:t xml:space="preserve"> du titulaire du march</w:t>
      </w:r>
      <w:r w:rsidRPr="00C5664D">
        <w:rPr>
          <w:rFonts w:cstheme="minorHAnsi" w:hint="eastAsia"/>
        </w:rPr>
        <w:t>é</w:t>
      </w:r>
      <w:r w:rsidRPr="00C5664D">
        <w:rPr>
          <w:rFonts w:cstheme="minorHAnsi"/>
        </w:rPr>
        <w:t>.</w:t>
      </w:r>
      <w:r w:rsidR="00F90EEA" w:rsidRPr="00C5664D">
        <w:rPr>
          <w:rFonts w:cstheme="minorHAnsi"/>
        </w:rPr>
        <w:t xml:space="preserve"> Dans le cas o</w:t>
      </w:r>
      <w:r w:rsidR="00F90EEA" w:rsidRPr="00C5664D">
        <w:rPr>
          <w:rFonts w:cstheme="minorHAnsi" w:hint="eastAsia"/>
        </w:rPr>
        <w:t>ù</w:t>
      </w:r>
      <w:r w:rsidR="00F90EEA" w:rsidRPr="00C5664D">
        <w:rPr>
          <w:rFonts w:cstheme="minorHAnsi"/>
        </w:rPr>
        <w:t xml:space="preserve"> cette bulle ne serait pas adapt</w:t>
      </w:r>
      <w:r w:rsidR="00F90EEA" w:rsidRPr="00C5664D">
        <w:rPr>
          <w:rFonts w:cstheme="minorHAnsi" w:hint="eastAsia"/>
        </w:rPr>
        <w:t>é</w:t>
      </w:r>
      <w:r w:rsidR="00F90EEA" w:rsidRPr="00C5664D">
        <w:rPr>
          <w:rFonts w:cstheme="minorHAnsi"/>
        </w:rPr>
        <w:t xml:space="preserve">e </w:t>
      </w:r>
      <w:r w:rsidR="00F90EEA" w:rsidRPr="00C5664D">
        <w:rPr>
          <w:rFonts w:cstheme="minorHAnsi" w:hint="eastAsia"/>
        </w:rPr>
        <w:t>à</w:t>
      </w:r>
      <w:r w:rsidR="00F90EEA" w:rsidRPr="00C5664D">
        <w:rPr>
          <w:rFonts w:cstheme="minorHAnsi"/>
        </w:rPr>
        <w:t xml:space="preserve"> l</w:t>
      </w:r>
      <w:r w:rsidR="00F90EEA" w:rsidRPr="00C5664D">
        <w:rPr>
          <w:rFonts w:cstheme="minorHAnsi" w:hint="eastAsia"/>
        </w:rPr>
        <w:t>’</w:t>
      </w:r>
      <w:r w:rsidR="00F90EEA" w:rsidRPr="00C5664D">
        <w:rPr>
          <w:rFonts w:cstheme="minorHAnsi"/>
        </w:rPr>
        <w:t>appareil propos</w:t>
      </w:r>
      <w:r w:rsidR="00F90EEA" w:rsidRPr="00C5664D">
        <w:rPr>
          <w:rFonts w:cstheme="minorHAnsi" w:hint="eastAsia"/>
        </w:rPr>
        <w:t>é</w:t>
      </w:r>
      <w:r w:rsidR="00F90EEA" w:rsidRPr="00C5664D">
        <w:rPr>
          <w:rFonts w:cstheme="minorHAnsi"/>
        </w:rPr>
        <w:t xml:space="preserve"> dans le contrat</w:t>
      </w:r>
      <w:r w:rsidR="00D3387B">
        <w:rPr>
          <w:rFonts w:cstheme="minorHAnsi"/>
        </w:rPr>
        <w:t xml:space="preserve">, le titulaire </w:t>
      </w:r>
      <w:r w:rsidR="007B13F3">
        <w:rPr>
          <w:rFonts w:cstheme="minorHAnsi"/>
        </w:rPr>
        <w:t xml:space="preserve">aura en charge de </w:t>
      </w:r>
      <w:r w:rsidR="00D3387B">
        <w:rPr>
          <w:rFonts w:cstheme="minorHAnsi"/>
        </w:rPr>
        <w:t xml:space="preserve">l’adapter </w:t>
      </w:r>
      <w:r w:rsidR="007B13F3">
        <w:rPr>
          <w:rFonts w:cstheme="minorHAnsi"/>
        </w:rPr>
        <w:t xml:space="preserve">à ses frais </w:t>
      </w:r>
      <w:r w:rsidR="00F90EEA" w:rsidRPr="00C5664D">
        <w:rPr>
          <w:rFonts w:cstheme="minorHAnsi"/>
        </w:rPr>
        <w:t>ou dans le cas o</w:t>
      </w:r>
      <w:r w:rsidR="00F90EEA" w:rsidRPr="00C5664D">
        <w:rPr>
          <w:rFonts w:cstheme="minorHAnsi" w:hint="eastAsia"/>
        </w:rPr>
        <w:t>ù</w:t>
      </w:r>
      <w:r w:rsidR="00F90EEA" w:rsidRPr="00C5664D">
        <w:rPr>
          <w:rFonts w:cstheme="minorHAnsi"/>
        </w:rPr>
        <w:t xml:space="preserve"> le titulaire actuel ne c</w:t>
      </w:r>
      <w:r w:rsidR="00F90EEA" w:rsidRPr="00C5664D">
        <w:rPr>
          <w:rFonts w:cstheme="minorHAnsi" w:hint="eastAsia"/>
        </w:rPr>
        <w:t>è</w:t>
      </w:r>
      <w:r w:rsidR="00F90EEA" w:rsidRPr="00C5664D">
        <w:rPr>
          <w:rFonts w:cstheme="minorHAnsi"/>
        </w:rPr>
        <w:t xml:space="preserve">derait pas celle-ci, le titulaire retenu devra fournir une nouvelle bulle conforme </w:t>
      </w:r>
      <w:r w:rsidR="00F90EEA" w:rsidRPr="00C5664D">
        <w:rPr>
          <w:rFonts w:cstheme="minorHAnsi" w:hint="eastAsia"/>
        </w:rPr>
        <w:t>à</w:t>
      </w:r>
      <w:r w:rsidR="00F90EEA" w:rsidRPr="00C5664D">
        <w:rPr>
          <w:rFonts w:cstheme="minorHAnsi"/>
        </w:rPr>
        <w:t xml:space="preserve"> la machine propos</w:t>
      </w:r>
      <w:r w:rsidR="00F90EEA" w:rsidRPr="00C5664D">
        <w:rPr>
          <w:rFonts w:cstheme="minorHAnsi" w:hint="eastAsia"/>
        </w:rPr>
        <w:t>é</w:t>
      </w:r>
      <w:r w:rsidR="00F90EEA" w:rsidRPr="00C5664D">
        <w:rPr>
          <w:rFonts w:cstheme="minorHAnsi"/>
        </w:rPr>
        <w:t>e pour le SAMU 12.</w:t>
      </w:r>
    </w:p>
    <w:p w14:paraId="7C839650" w14:textId="77777777" w:rsidR="002C1F84" w:rsidRPr="003B62C5" w:rsidRDefault="00754D42" w:rsidP="00EE4E91">
      <w:pPr>
        <w:pStyle w:val="Titre2"/>
        <w:rPr>
          <w:rFonts w:eastAsia="Arial Unicode MS" w:cstheme="minorHAnsi"/>
        </w:rPr>
      </w:pPr>
      <w:bookmarkStart w:id="48" w:name="_Toc404592374"/>
      <w:bookmarkStart w:id="49" w:name="_Toc184718954"/>
      <w:r w:rsidRPr="003C543D">
        <w:rPr>
          <w:rFonts w:eastAsia="Arial Unicode MS" w:cstheme="minorHAnsi"/>
        </w:rPr>
        <w:lastRenderedPageBreak/>
        <w:t>Entretien et m</w:t>
      </w:r>
      <w:r w:rsidR="00C87B58" w:rsidRPr="003C543D">
        <w:rPr>
          <w:rFonts w:eastAsia="Arial Unicode MS" w:cstheme="minorHAnsi"/>
        </w:rPr>
        <w:t>aintenance</w:t>
      </w:r>
      <w:bookmarkEnd w:id="48"/>
      <w:bookmarkEnd w:id="49"/>
      <w:r w:rsidR="00C87B58" w:rsidRPr="003C543D">
        <w:rPr>
          <w:rFonts w:eastAsia="Arial Unicode MS" w:cstheme="minorHAnsi"/>
        </w:rPr>
        <w:t xml:space="preserve"> </w:t>
      </w:r>
    </w:p>
    <w:p w14:paraId="5F2A65FC" w14:textId="77777777" w:rsidR="00EE4E91" w:rsidRPr="00381091" w:rsidRDefault="00EE4E91" w:rsidP="00347931">
      <w:pPr>
        <w:pStyle w:val="Titre3"/>
        <w:numPr>
          <w:ilvl w:val="0"/>
          <w:numId w:val="16"/>
        </w:numPr>
        <w:rPr>
          <w:rFonts w:eastAsia="Arial Unicode MS" w:cstheme="minorHAnsi"/>
        </w:rPr>
      </w:pPr>
      <w:bookmarkStart w:id="50" w:name="_Toc404592375"/>
      <w:r w:rsidRPr="003B62C5">
        <w:rPr>
          <w:rFonts w:eastAsia="Arial Unicode MS" w:cstheme="minorHAnsi"/>
        </w:rPr>
        <w:t>Entretien et maintenance des appareils</w:t>
      </w:r>
      <w:bookmarkEnd w:id="50"/>
    </w:p>
    <w:p w14:paraId="7897562D" w14:textId="77777777" w:rsidR="00CE0E7D" w:rsidRPr="00EB1A03" w:rsidRDefault="00434802" w:rsidP="00AE1E20">
      <w:pPr>
        <w:rPr>
          <w:rFonts w:cstheme="minorHAnsi"/>
        </w:rPr>
      </w:pPr>
      <w:r w:rsidRPr="00381091">
        <w:rPr>
          <w:rFonts w:eastAsia="Arial Unicode MS" w:cstheme="minorHAnsi"/>
        </w:rPr>
        <w:t>Le titulaire s’engage à réaliser l’entretien et la maintenance des appareils dans le respect des dispositions légales et règlementaires applicables en la matière</w:t>
      </w:r>
      <w:r w:rsidR="002E5BC1" w:rsidRPr="00B26973">
        <w:rPr>
          <w:rFonts w:eastAsia="Arial Unicode MS" w:cstheme="minorHAnsi"/>
        </w:rPr>
        <w:t xml:space="preserve"> </w:t>
      </w:r>
      <w:r w:rsidRPr="00B26973">
        <w:rPr>
          <w:rFonts w:eastAsia="Arial Unicode MS" w:cstheme="minorHAnsi"/>
        </w:rPr>
        <w:t>et selon le</w:t>
      </w:r>
      <w:r w:rsidR="00A46EE7" w:rsidRPr="00B26973">
        <w:rPr>
          <w:rFonts w:eastAsia="Arial Unicode MS" w:cstheme="minorHAnsi"/>
        </w:rPr>
        <w:t>s</w:t>
      </w:r>
      <w:r w:rsidRPr="00A9165A">
        <w:rPr>
          <w:rFonts w:eastAsia="Arial Unicode MS" w:cstheme="minorHAnsi"/>
        </w:rPr>
        <w:t xml:space="preserve"> manuel</w:t>
      </w:r>
      <w:r w:rsidR="00A46EE7" w:rsidRPr="00C12B53">
        <w:rPr>
          <w:rFonts w:eastAsia="Arial Unicode MS" w:cstheme="minorHAnsi"/>
        </w:rPr>
        <w:t>s</w:t>
      </w:r>
      <w:r w:rsidRPr="00C12B53">
        <w:rPr>
          <w:rFonts w:eastAsia="Arial Unicode MS" w:cstheme="minorHAnsi"/>
        </w:rPr>
        <w:t xml:space="preserve"> d’entretien.</w:t>
      </w:r>
      <w:r w:rsidR="00AE1E20" w:rsidRPr="00C12B53">
        <w:rPr>
          <w:rFonts w:cstheme="minorHAnsi"/>
        </w:rPr>
        <w:t xml:space="preserve"> </w:t>
      </w:r>
      <w:r w:rsidR="001874F4" w:rsidRPr="00B91272">
        <w:rPr>
          <w:rFonts w:cstheme="minorHAnsi"/>
        </w:rPr>
        <w:t xml:space="preserve">Un </w:t>
      </w:r>
      <w:r w:rsidR="00CE0E7D" w:rsidRPr="00B91272">
        <w:rPr>
          <w:rFonts w:cstheme="minorHAnsi"/>
        </w:rPr>
        <w:t>mécanicien</w:t>
      </w:r>
      <w:r w:rsidR="001874F4" w:rsidRPr="003728D7">
        <w:rPr>
          <w:rFonts w:cstheme="minorHAnsi"/>
        </w:rPr>
        <w:t xml:space="preserve"> devra être </w:t>
      </w:r>
      <w:r w:rsidR="00CE0E7D" w:rsidRPr="003728D7">
        <w:rPr>
          <w:rFonts w:cstheme="minorHAnsi"/>
        </w:rPr>
        <w:t xml:space="preserve">présent en journée au SAMU 31 ; cet agent devra également être détenteur des </w:t>
      </w:r>
      <w:r w:rsidR="00CE0E7D" w:rsidRPr="00EB1A03">
        <w:rPr>
          <w:rFonts w:cstheme="minorHAnsi"/>
        </w:rPr>
        <w:t>qualifications et habilitations d’agent de sécurité incendie SSIAP 1.</w:t>
      </w:r>
    </w:p>
    <w:p w14:paraId="60D1F02F" w14:textId="77777777" w:rsidR="00CE0E7D" w:rsidRPr="00EB1A03" w:rsidRDefault="00CE0E7D" w:rsidP="00AE1E20">
      <w:pPr>
        <w:rPr>
          <w:rFonts w:cstheme="minorHAnsi"/>
          <w:b/>
        </w:rPr>
      </w:pPr>
    </w:p>
    <w:p w14:paraId="70F83461" w14:textId="77777777" w:rsidR="00AE1E20" w:rsidRPr="00071C5B" w:rsidRDefault="00AE1E20" w:rsidP="00AE1E20">
      <w:pPr>
        <w:rPr>
          <w:rFonts w:eastAsia="Arial Unicode MS" w:cstheme="minorHAnsi"/>
        </w:rPr>
      </w:pPr>
      <w:r w:rsidRPr="00EB1A03">
        <w:rPr>
          <w:rFonts w:cstheme="minorHAnsi"/>
        </w:rPr>
        <w:t>Le titulaire mettra en œuvre les moyens humains et techniques nécessaires pour</w:t>
      </w:r>
      <w:r w:rsidR="00315515" w:rsidRPr="00EB1A03">
        <w:rPr>
          <w:rFonts w:cstheme="minorHAnsi"/>
        </w:rPr>
        <w:t xml:space="preserve"> assurer la continuité de l’exécution de </w:t>
      </w:r>
      <w:r w:rsidRPr="00071C5B">
        <w:rPr>
          <w:rFonts w:cstheme="minorHAnsi"/>
        </w:rPr>
        <w:t>la prestation, ce afin de pallier à tout dysfonctionnement logistique.</w:t>
      </w:r>
    </w:p>
    <w:p w14:paraId="7CFE705C" w14:textId="77777777" w:rsidR="008C28DC" w:rsidRPr="00C5664D" w:rsidRDefault="00434802" w:rsidP="008C28DC">
      <w:pPr>
        <w:rPr>
          <w:rFonts w:eastAsia="Arial Unicode MS" w:cstheme="minorHAnsi"/>
          <w:bCs/>
        </w:rPr>
      </w:pPr>
      <w:r w:rsidRPr="00071C5B">
        <w:rPr>
          <w:rFonts w:cstheme="minorHAnsi"/>
        </w:rPr>
        <w:t xml:space="preserve">Toutes les opérations de maintenance doivent être effectuées par du personnel </w:t>
      </w:r>
      <w:r w:rsidR="008C28DC" w:rsidRPr="00071C5B">
        <w:rPr>
          <w:rFonts w:cstheme="minorHAnsi"/>
        </w:rPr>
        <w:t xml:space="preserve">qualifié et </w:t>
      </w:r>
      <w:r w:rsidRPr="00071C5B">
        <w:rPr>
          <w:rFonts w:cstheme="minorHAnsi"/>
        </w:rPr>
        <w:t>habilité selon la réglementation en vigueur.</w:t>
      </w:r>
      <w:r w:rsidR="008C28DC" w:rsidRPr="00071C5B">
        <w:rPr>
          <w:rFonts w:cstheme="minorHAnsi"/>
        </w:rPr>
        <w:t xml:space="preserve"> </w:t>
      </w:r>
      <w:r w:rsidR="005747F5" w:rsidRPr="00C5664D">
        <w:rPr>
          <w:rFonts w:cstheme="minorHAnsi"/>
        </w:rPr>
        <w:t>Le soumissionnaire précisera</w:t>
      </w:r>
      <w:r w:rsidR="00CE0E7D" w:rsidRPr="00C5664D">
        <w:rPr>
          <w:rFonts w:cstheme="minorHAnsi"/>
        </w:rPr>
        <w:t xml:space="preserve"> en détail </w:t>
      </w:r>
      <w:r w:rsidR="005747F5" w:rsidRPr="00C5664D">
        <w:rPr>
          <w:rFonts w:cstheme="minorHAnsi"/>
        </w:rPr>
        <w:t>les modalités de maintenance prévues dans le mémoire technique et les moyens humains et techniques</w:t>
      </w:r>
      <w:r w:rsidR="008C28DC" w:rsidRPr="00C5664D">
        <w:rPr>
          <w:rFonts w:eastAsia="Arial Unicode MS" w:cstheme="minorHAnsi"/>
          <w:bCs/>
        </w:rPr>
        <w:t>.</w:t>
      </w:r>
    </w:p>
    <w:p w14:paraId="482974D4" w14:textId="77777777" w:rsidR="00434802" w:rsidRPr="00C5664D" w:rsidRDefault="00434802" w:rsidP="00434802">
      <w:pPr>
        <w:pStyle w:val="Titre4"/>
        <w:rPr>
          <w:rFonts w:cstheme="minorHAnsi"/>
        </w:rPr>
      </w:pPr>
      <w:r w:rsidRPr="00C5664D">
        <w:rPr>
          <w:rFonts w:cstheme="minorHAnsi"/>
        </w:rPr>
        <w:t>Entretien et maintenance programmés</w:t>
      </w:r>
    </w:p>
    <w:p w14:paraId="7973C925" w14:textId="77777777" w:rsidR="002E5BC1" w:rsidRPr="00C5664D" w:rsidRDefault="00BC65BE" w:rsidP="00BC65BE">
      <w:pPr>
        <w:pStyle w:val="Corpsdetexte"/>
        <w:spacing w:after="0"/>
        <w:rPr>
          <w:rFonts w:cstheme="minorHAnsi"/>
        </w:rPr>
      </w:pPr>
      <w:r w:rsidRPr="00C5664D">
        <w:rPr>
          <w:rFonts w:cstheme="minorHAnsi"/>
        </w:rPr>
        <w:t xml:space="preserve">Les opérations de maintenance courante pourront être effectuées sur </w:t>
      </w:r>
      <w:r w:rsidR="00CE0E7D" w:rsidRPr="00C5664D">
        <w:rPr>
          <w:rFonts w:cstheme="minorHAnsi"/>
        </w:rPr>
        <w:t>l’</w:t>
      </w:r>
      <w:r w:rsidRPr="00C5664D">
        <w:rPr>
          <w:rFonts w:cstheme="minorHAnsi"/>
        </w:rPr>
        <w:t>hélistation</w:t>
      </w:r>
      <w:r w:rsidR="00CE0E7D" w:rsidRPr="00C5664D">
        <w:rPr>
          <w:rFonts w:cstheme="minorHAnsi"/>
        </w:rPr>
        <w:t xml:space="preserve"> d</w:t>
      </w:r>
      <w:r w:rsidR="006114D1" w:rsidRPr="00C5664D">
        <w:rPr>
          <w:rFonts w:cstheme="minorHAnsi"/>
        </w:rPr>
        <w:t>es</w:t>
      </w:r>
      <w:r w:rsidR="00CE0E7D" w:rsidRPr="00C5664D">
        <w:rPr>
          <w:rFonts w:cstheme="minorHAnsi"/>
        </w:rPr>
        <w:t xml:space="preserve"> SAMU.</w:t>
      </w:r>
      <w:r w:rsidRPr="00C5664D">
        <w:rPr>
          <w:rFonts w:cstheme="minorHAnsi"/>
        </w:rPr>
        <w:t xml:space="preserve"> </w:t>
      </w:r>
      <w:r w:rsidR="00227E19" w:rsidRPr="00C5664D">
        <w:rPr>
          <w:rFonts w:cstheme="minorHAnsi"/>
        </w:rPr>
        <w:t>Pour le CHU de Toulouse, a</w:t>
      </w:r>
      <w:r w:rsidR="00CE0E7D" w:rsidRPr="00C5664D">
        <w:rPr>
          <w:rFonts w:cstheme="minorHAnsi"/>
        </w:rPr>
        <w:t>fin d</w:t>
      </w:r>
      <w:r w:rsidR="002E5BC1" w:rsidRPr="00C5664D">
        <w:rPr>
          <w:rFonts w:cstheme="minorHAnsi"/>
        </w:rPr>
        <w:t>e ne pas monopoliser une des deux places sur l’hélistation, le prestataire proposera une solution pour effectuer la maintenance sur un lieu différent.</w:t>
      </w:r>
    </w:p>
    <w:p w14:paraId="69F8925D" w14:textId="77777777" w:rsidR="00434802" w:rsidRPr="00C5664D" w:rsidRDefault="002E5BC1" w:rsidP="00C5664D">
      <w:pPr>
        <w:pStyle w:val="Corpsdetexte"/>
        <w:spacing w:after="0"/>
        <w:rPr>
          <w:rFonts w:cstheme="minorHAnsi"/>
        </w:rPr>
      </w:pPr>
      <w:r w:rsidRPr="00C5664D">
        <w:rPr>
          <w:rFonts w:cstheme="minorHAnsi"/>
        </w:rPr>
        <w:t xml:space="preserve">Les opérations de maintenance courante </w:t>
      </w:r>
      <w:r w:rsidR="00BC65BE" w:rsidRPr="00C5664D">
        <w:rPr>
          <w:rFonts w:cstheme="minorHAnsi"/>
        </w:rPr>
        <w:t>devront être programmées en accord avec le médecin responsable d</w:t>
      </w:r>
      <w:r w:rsidR="006114D1" w:rsidRPr="00C5664D">
        <w:rPr>
          <w:rFonts w:cstheme="minorHAnsi"/>
        </w:rPr>
        <w:t>e chaque</w:t>
      </w:r>
      <w:r w:rsidR="00BC65BE" w:rsidRPr="00C5664D">
        <w:rPr>
          <w:rFonts w:cstheme="minorHAnsi"/>
        </w:rPr>
        <w:t xml:space="preserve"> SAMU ou son représentant afin d’avoir un impact opérationnel minimal.</w:t>
      </w:r>
      <w:r w:rsidRPr="00C5664D">
        <w:rPr>
          <w:rFonts w:cstheme="minorHAnsi"/>
        </w:rPr>
        <w:t xml:space="preserve"> </w:t>
      </w:r>
      <w:r w:rsidR="00D00D6F" w:rsidRPr="00C5664D">
        <w:rPr>
          <w:rFonts w:cstheme="minorHAnsi"/>
        </w:rPr>
        <w:t>Le planning des opérations programmées devra être remis au médecin responsable d</w:t>
      </w:r>
      <w:r w:rsidR="006114D1" w:rsidRPr="00C5664D">
        <w:rPr>
          <w:rFonts w:cstheme="minorHAnsi"/>
        </w:rPr>
        <w:t>e chaque</w:t>
      </w:r>
      <w:r w:rsidR="00D00D6F" w:rsidRPr="00C5664D">
        <w:rPr>
          <w:rFonts w:cstheme="minorHAnsi"/>
        </w:rPr>
        <w:t xml:space="preserve"> SAMU en début de marché et à chaque date anniversaire.</w:t>
      </w:r>
    </w:p>
    <w:p w14:paraId="0013F8CB" w14:textId="77777777" w:rsidR="00F437C8" w:rsidRPr="00C5664D" w:rsidRDefault="00BC65BE" w:rsidP="00BC65BE">
      <w:pPr>
        <w:rPr>
          <w:rFonts w:cstheme="minorHAnsi"/>
        </w:rPr>
      </w:pPr>
      <w:r w:rsidRPr="00C5664D">
        <w:rPr>
          <w:rFonts w:cstheme="minorHAnsi"/>
        </w:rPr>
        <w:t>Les opérations d’entretien programmées et les révisions périodiques seront effectuées dans les ateliers agréés du prestataire ou de son sous-traitant</w:t>
      </w:r>
      <w:r w:rsidR="000933EC" w:rsidRPr="00C5664D">
        <w:rPr>
          <w:rFonts w:cstheme="minorHAnsi"/>
        </w:rPr>
        <w:t xml:space="preserve">. </w:t>
      </w:r>
      <w:r w:rsidRPr="00C5664D">
        <w:rPr>
          <w:rFonts w:cstheme="minorHAnsi"/>
        </w:rPr>
        <w:t xml:space="preserve">Ces opérations ne devront pas engendrer d’interruption de service, le prestataire devant s’organiser à l’avance </w:t>
      </w:r>
      <w:r w:rsidR="001C2628" w:rsidRPr="00C5664D">
        <w:rPr>
          <w:rFonts w:cstheme="minorHAnsi"/>
        </w:rPr>
        <w:t xml:space="preserve">quant à la mise à disposition </w:t>
      </w:r>
      <w:r w:rsidR="00166821" w:rsidRPr="00C5664D">
        <w:rPr>
          <w:rFonts w:cstheme="minorHAnsi"/>
        </w:rPr>
        <w:t xml:space="preserve">d’un </w:t>
      </w:r>
      <w:r w:rsidRPr="00C5664D">
        <w:rPr>
          <w:rFonts w:cstheme="minorHAnsi"/>
        </w:rPr>
        <w:t>appareil de remplacement</w:t>
      </w:r>
      <w:r w:rsidR="001C2628" w:rsidRPr="00C5664D">
        <w:rPr>
          <w:rFonts w:cstheme="minorHAnsi"/>
        </w:rPr>
        <w:t xml:space="preserve"> </w:t>
      </w:r>
      <w:r w:rsidR="00F437C8" w:rsidRPr="00C5664D">
        <w:rPr>
          <w:rFonts w:cstheme="minorHAnsi"/>
        </w:rPr>
        <w:t>permettant l’exécution des transports sanitaires héliportés</w:t>
      </w:r>
      <w:r w:rsidRPr="00C5664D">
        <w:rPr>
          <w:rFonts w:cstheme="minorHAnsi"/>
        </w:rPr>
        <w:t>.</w:t>
      </w:r>
      <w:r w:rsidR="00BC07B0" w:rsidRPr="00C5664D">
        <w:rPr>
          <w:rFonts w:cstheme="minorHAnsi"/>
        </w:rPr>
        <w:t xml:space="preserve"> </w:t>
      </w:r>
      <w:r w:rsidR="00F437C8" w:rsidRPr="00C5664D">
        <w:rPr>
          <w:rFonts w:cstheme="minorHAnsi"/>
        </w:rPr>
        <w:t>Dans le cas contraire, il sera fait appel à un autre prestataire ; le surcoût sera à la charge du prestataire détenteur du contrat en cours</w:t>
      </w:r>
      <w:r w:rsidR="000744C7" w:rsidRPr="00C5664D">
        <w:rPr>
          <w:rFonts w:cstheme="minorHAnsi"/>
        </w:rPr>
        <w:t>, en plus des pénalités pour indisponibilité</w:t>
      </w:r>
      <w:r w:rsidR="007257F6" w:rsidRPr="00C5664D">
        <w:rPr>
          <w:rFonts w:cstheme="minorHAnsi"/>
        </w:rPr>
        <w:t xml:space="preserve"> seront</w:t>
      </w:r>
      <w:r w:rsidR="000744C7" w:rsidRPr="00C5664D">
        <w:rPr>
          <w:rFonts w:cstheme="minorHAnsi"/>
        </w:rPr>
        <w:t xml:space="preserve"> appliquées</w:t>
      </w:r>
      <w:r w:rsidR="00F437C8" w:rsidRPr="00C5664D">
        <w:rPr>
          <w:rFonts w:cstheme="minorHAnsi"/>
        </w:rPr>
        <w:t>.</w:t>
      </w:r>
    </w:p>
    <w:p w14:paraId="193C32A7" w14:textId="77777777" w:rsidR="00BC4CC5" w:rsidRPr="00C5664D" w:rsidRDefault="00BC65BE" w:rsidP="00BC65BE">
      <w:pPr>
        <w:rPr>
          <w:rFonts w:cstheme="minorHAnsi"/>
        </w:rPr>
      </w:pPr>
      <w:r w:rsidRPr="00C5664D">
        <w:rPr>
          <w:rFonts w:cstheme="minorHAnsi"/>
        </w:rPr>
        <w:t>L’ensemble des prestations de maintenance ou de dépannage est à la charge exclusive du prestataire</w:t>
      </w:r>
      <w:r w:rsidR="00F22B99" w:rsidRPr="00C5664D">
        <w:rPr>
          <w:rFonts w:cstheme="minorHAnsi"/>
        </w:rPr>
        <w:t>.</w:t>
      </w:r>
    </w:p>
    <w:p w14:paraId="356FFF45" w14:textId="77777777" w:rsidR="00C17887" w:rsidRPr="00C5664D" w:rsidRDefault="00BC4CC5" w:rsidP="00C17887">
      <w:pPr>
        <w:rPr>
          <w:rFonts w:cstheme="minorHAnsi"/>
        </w:rPr>
      </w:pPr>
      <w:r w:rsidRPr="00C5664D">
        <w:rPr>
          <w:rFonts w:cstheme="minorHAnsi"/>
        </w:rPr>
        <w:t>Le soumissionnaire précisera dans le mémoire technique les modalités d’entretien et de maintenance prévues</w:t>
      </w:r>
      <w:r w:rsidR="00C17887" w:rsidRPr="00C5664D">
        <w:rPr>
          <w:rFonts w:cstheme="minorHAnsi"/>
        </w:rPr>
        <w:t xml:space="preserve"> et justifiera qu’il dispose</w:t>
      </w:r>
      <w:r w:rsidR="009478B9" w:rsidRPr="00C5664D">
        <w:rPr>
          <w:rFonts w:cstheme="minorHAnsi"/>
        </w:rPr>
        <w:t xml:space="preserve"> (ou sous-traite)</w:t>
      </w:r>
      <w:r w:rsidR="00C17887" w:rsidRPr="00C5664D">
        <w:rPr>
          <w:rFonts w:cstheme="minorHAnsi"/>
        </w:rPr>
        <w:t xml:space="preserve"> d’un atelier de réparation et d’entretien des appareils utilisés pour les évacuations sanitaires, agréés par un bureau de contrôle.</w:t>
      </w:r>
    </w:p>
    <w:p w14:paraId="24A0CFF4" w14:textId="77777777" w:rsidR="00936B87" w:rsidRPr="00C5664D" w:rsidRDefault="00936B87" w:rsidP="00BC07B0">
      <w:pPr>
        <w:pStyle w:val="Titre4"/>
        <w:rPr>
          <w:rFonts w:cstheme="minorHAnsi"/>
        </w:rPr>
      </w:pPr>
      <w:r w:rsidRPr="00C5664D">
        <w:rPr>
          <w:rFonts w:cstheme="minorHAnsi"/>
        </w:rPr>
        <w:t>Entretien et maintenance non programmés</w:t>
      </w:r>
    </w:p>
    <w:p w14:paraId="48569BC2" w14:textId="77777777" w:rsidR="00762939" w:rsidRPr="00C5664D" w:rsidRDefault="00762939" w:rsidP="00762939">
      <w:pPr>
        <w:rPr>
          <w:rFonts w:cstheme="minorHAnsi"/>
        </w:rPr>
      </w:pPr>
      <w:r w:rsidRPr="00C5664D">
        <w:rPr>
          <w:rFonts w:cstheme="minorHAnsi"/>
        </w:rPr>
        <w:t>En cas de défaillance ou d’indisponibilité pour quelque cause que ce soit, le soumissionnaire devra indiquer sous quel délai le mécanicien peut intervenir le jour, la nuit et les week-ends et les jours fériés.</w:t>
      </w:r>
    </w:p>
    <w:p w14:paraId="3DA22C55" w14:textId="64842A9F" w:rsidR="00762939" w:rsidRPr="00C5664D" w:rsidRDefault="00762939" w:rsidP="00762939">
      <w:pPr>
        <w:rPr>
          <w:rFonts w:cstheme="minorHAnsi"/>
        </w:rPr>
      </w:pPr>
      <w:r w:rsidRPr="00C5664D">
        <w:rPr>
          <w:rFonts w:cstheme="minorHAnsi"/>
        </w:rPr>
        <w:t xml:space="preserve">Aucune indisponibilité globale </w:t>
      </w:r>
      <w:r w:rsidRPr="006F1314">
        <w:rPr>
          <w:rFonts w:cstheme="minorHAnsi"/>
        </w:rPr>
        <w:t xml:space="preserve">d’un appareil de plus de </w:t>
      </w:r>
      <w:r w:rsidR="00CE3396" w:rsidRPr="006F1314">
        <w:rPr>
          <w:rFonts w:cstheme="minorHAnsi"/>
        </w:rPr>
        <w:t xml:space="preserve">12 heures </w:t>
      </w:r>
      <w:r w:rsidRPr="006F1314">
        <w:rPr>
          <w:rFonts w:cstheme="minorHAnsi"/>
        </w:rPr>
        <w:t>ne pourra être envisagée</w:t>
      </w:r>
      <w:r w:rsidRPr="00CA3FD3">
        <w:rPr>
          <w:rFonts w:cstheme="minorHAnsi"/>
        </w:rPr>
        <w:t>, mises à part dans le cadre de conditions météorologiques défavorables. Cette interruption de service prévaut également en cas de conflits sociaux.</w:t>
      </w:r>
      <w:r w:rsidR="00227E19" w:rsidRPr="00CA3FD3">
        <w:rPr>
          <w:rFonts w:cstheme="minorHAnsi"/>
        </w:rPr>
        <w:t xml:space="preserve"> Si cela devait survenir, le prestataire s’engage à mettre à disposition du SAMU, dans les 12 heures à partir de la découverte du dysfonctionnement et donc avant l’intervention du mécanicien, un appareil de remplacement exploitable </w:t>
      </w:r>
      <w:r w:rsidR="0083421E" w:rsidRPr="00CA3FD3">
        <w:rPr>
          <w:rFonts w:cstheme="minorHAnsi"/>
        </w:rPr>
        <w:t xml:space="preserve">dans les mêmes conditions que les appareils du marché, </w:t>
      </w:r>
      <w:r w:rsidR="00227E19" w:rsidRPr="00CA3FD3">
        <w:rPr>
          <w:rFonts w:cstheme="minorHAnsi"/>
        </w:rPr>
        <w:t xml:space="preserve">avec un pilote. </w:t>
      </w:r>
      <w:r w:rsidR="004122AD" w:rsidRPr="006F1314">
        <w:rPr>
          <w:rFonts w:cstheme="minorHAnsi"/>
        </w:rPr>
        <w:t>En cas d’indisponibilité de plus de 12 heures, le pouvoir adjudicateur se réserve le droit d’appliquer des pénalités.</w:t>
      </w:r>
    </w:p>
    <w:p w14:paraId="118B7DF7" w14:textId="77777777" w:rsidR="0083421E" w:rsidRPr="00C5664D" w:rsidRDefault="0083421E" w:rsidP="00762939">
      <w:pPr>
        <w:rPr>
          <w:rFonts w:cstheme="minorHAnsi"/>
        </w:rPr>
      </w:pPr>
      <w:r w:rsidRPr="00C5664D">
        <w:rPr>
          <w:rFonts w:cstheme="minorHAnsi"/>
        </w:rPr>
        <w:t>Les aménagements requis doivent permettre un échange standard du matériel médical sans nécessiter de nouveaux aménagements. Cet appareil doit posséder les caractéristiques minimales suivantes :</w:t>
      </w:r>
    </w:p>
    <w:p w14:paraId="2F6C3257" w14:textId="77777777" w:rsidR="0083421E" w:rsidRPr="00C5664D" w:rsidRDefault="0083421E" w:rsidP="00762939">
      <w:pPr>
        <w:rPr>
          <w:rFonts w:cstheme="minorHAnsi"/>
        </w:rPr>
      </w:pPr>
      <w:r w:rsidRPr="00C5664D">
        <w:rPr>
          <w:rFonts w:cstheme="minorHAnsi"/>
        </w:rPr>
        <w:t>-pré-équipement sanitaire avec une civière et des supports en nombre suffisants pour positionner le matériel médical (scope, respirateur, pousse seringues, support de perfusions).</w:t>
      </w:r>
    </w:p>
    <w:p w14:paraId="64D403A1" w14:textId="77777777" w:rsidR="0083421E" w:rsidRPr="00C5664D" w:rsidRDefault="0083421E" w:rsidP="00762939">
      <w:pPr>
        <w:rPr>
          <w:rFonts w:cstheme="minorHAnsi"/>
        </w:rPr>
      </w:pPr>
      <w:r w:rsidRPr="00C5664D">
        <w:rPr>
          <w:rFonts w:cstheme="minorHAnsi"/>
        </w:rPr>
        <w:t>- Emport d’une équipe médicale de 2 personnes.</w:t>
      </w:r>
    </w:p>
    <w:p w14:paraId="349C1107" w14:textId="3D6411FE" w:rsidR="0083421E" w:rsidRPr="00C5664D" w:rsidRDefault="0083421E" w:rsidP="00762939">
      <w:pPr>
        <w:rPr>
          <w:rFonts w:cstheme="minorHAnsi"/>
        </w:rPr>
      </w:pPr>
      <w:r w:rsidRPr="00C5664D">
        <w:rPr>
          <w:rFonts w:cstheme="minorHAnsi"/>
        </w:rPr>
        <w:t xml:space="preserve">- Pré-équipement radio permettant au minimum une liaison </w:t>
      </w:r>
      <w:r w:rsidRPr="00CA3FD3">
        <w:rPr>
          <w:rFonts w:cstheme="minorHAnsi"/>
        </w:rPr>
        <w:t xml:space="preserve">avec les </w:t>
      </w:r>
      <w:r w:rsidRPr="006F1314">
        <w:rPr>
          <w:rFonts w:cstheme="minorHAnsi"/>
        </w:rPr>
        <w:t>SAMU 12</w:t>
      </w:r>
      <w:r w:rsidR="00B71BDB" w:rsidRPr="006F1314">
        <w:rPr>
          <w:rFonts w:cstheme="minorHAnsi"/>
        </w:rPr>
        <w:t>/31</w:t>
      </w:r>
    </w:p>
    <w:p w14:paraId="624615B4" w14:textId="77777777" w:rsidR="0083421E" w:rsidRPr="00C5664D" w:rsidRDefault="0083421E" w:rsidP="00762939">
      <w:pPr>
        <w:rPr>
          <w:rFonts w:cstheme="minorHAnsi"/>
        </w:rPr>
      </w:pPr>
      <w:r w:rsidRPr="00C5664D">
        <w:rPr>
          <w:rFonts w:cstheme="minorHAnsi"/>
        </w:rPr>
        <w:t xml:space="preserve">Le candidat précisera ces modalités dans son mémoire technique. </w:t>
      </w:r>
    </w:p>
    <w:p w14:paraId="35BB8444" w14:textId="29CCDAB5" w:rsidR="00762939" w:rsidRPr="003C543D" w:rsidRDefault="00762939" w:rsidP="00762939">
      <w:pPr>
        <w:rPr>
          <w:rFonts w:cstheme="minorHAnsi"/>
        </w:rPr>
      </w:pPr>
      <w:r w:rsidRPr="00C5664D">
        <w:rPr>
          <w:rFonts w:cstheme="minorHAnsi"/>
        </w:rPr>
        <w:lastRenderedPageBreak/>
        <w:t>Cette indisponibilité cour</w:t>
      </w:r>
      <w:r w:rsidR="004122AD">
        <w:rPr>
          <w:rFonts w:cstheme="minorHAnsi"/>
        </w:rPr>
        <w:t>t</w:t>
      </w:r>
      <w:r w:rsidRPr="00C5664D">
        <w:rPr>
          <w:rFonts w:cstheme="minorHAnsi"/>
        </w:rPr>
        <w:t xml:space="preserve"> entre le moment où la détection de l’indisponibilité est communiquée au centre de coordination par le pilote et le moment de retour de disponibilité communiqué au centre de coordination. Le pilote se doit de communiquer cette indisponibilité dès la connaissance de l’anomalie générant cette indisponibilité au plut tôt, quel que soit la cause de cette anomalie (indisponibilité d’un pilote, panne machine, autre incident technique…). Au-delà de cette interruption de service, des pénalités seront appliqués</w:t>
      </w:r>
      <w:r w:rsidR="002D2762">
        <w:rPr>
          <w:rFonts w:cstheme="minorHAnsi"/>
        </w:rPr>
        <w:t xml:space="preserve"> et les mesures coercitives prévues au marché pourront être mises en œuvre.  </w:t>
      </w:r>
    </w:p>
    <w:p w14:paraId="75CDF16D" w14:textId="77777777" w:rsidR="00F14966" w:rsidRPr="003B62C5" w:rsidRDefault="00EE4E91" w:rsidP="00EE4E91">
      <w:pPr>
        <w:pStyle w:val="Titre3"/>
        <w:rPr>
          <w:rFonts w:eastAsiaTheme="minorEastAsia" w:cstheme="minorHAnsi"/>
          <w:sz w:val="20"/>
          <w:lang w:eastAsia="en-US" w:bidi="en-US"/>
        </w:rPr>
      </w:pPr>
      <w:bookmarkStart w:id="51" w:name="_Toc404592376"/>
      <w:r w:rsidRPr="003B62C5">
        <w:rPr>
          <w:rFonts w:eastAsiaTheme="minorEastAsia" w:cstheme="minorHAnsi"/>
          <w:lang w:eastAsia="en-US" w:bidi="en-US"/>
        </w:rPr>
        <w:t>Entretien et maintenance des cuves de stockage</w:t>
      </w:r>
      <w:bookmarkEnd w:id="51"/>
    </w:p>
    <w:p w14:paraId="78B3E2CC" w14:textId="77777777" w:rsidR="002D2762" w:rsidRDefault="00EE4E91" w:rsidP="009176D8">
      <w:pPr>
        <w:rPr>
          <w:rFonts w:eastAsia="Arial Unicode MS" w:cstheme="minorHAnsi"/>
        </w:rPr>
      </w:pPr>
      <w:r w:rsidRPr="003B62C5">
        <w:rPr>
          <w:rFonts w:eastAsia="Arial Unicode MS" w:cstheme="minorHAnsi"/>
        </w:rPr>
        <w:t>Le titulaire devra effectuer l’entretien et la maintenance des installations</w:t>
      </w:r>
      <w:r w:rsidR="00FF5C1A" w:rsidRPr="00381091">
        <w:rPr>
          <w:rFonts w:eastAsia="Arial Unicode MS" w:cstheme="minorHAnsi"/>
        </w:rPr>
        <w:t xml:space="preserve"> de stockage et d’avitaillement</w:t>
      </w:r>
      <w:r w:rsidR="00C25B5D" w:rsidRPr="00381091">
        <w:rPr>
          <w:rFonts w:eastAsia="Arial Unicode MS" w:cstheme="minorHAnsi"/>
        </w:rPr>
        <w:t>,</w:t>
      </w:r>
      <w:r w:rsidR="005747F5" w:rsidRPr="00B26973">
        <w:rPr>
          <w:rFonts w:eastAsia="Arial Unicode MS" w:cstheme="minorHAnsi"/>
        </w:rPr>
        <w:t xml:space="preserve"> </w:t>
      </w:r>
      <w:r w:rsidRPr="00B26973">
        <w:rPr>
          <w:rFonts w:eastAsia="Arial Unicode MS" w:cstheme="minorHAnsi"/>
        </w:rPr>
        <w:t>dans le respect des procédures règlementaires en vigueur et conformément au manuel d’exploitation.</w:t>
      </w:r>
    </w:p>
    <w:p w14:paraId="2810A439" w14:textId="77777777" w:rsidR="002D2762" w:rsidRDefault="002D2762" w:rsidP="002D2762">
      <w:pPr>
        <w:rPr>
          <w:rFonts w:ascii="Marianne Light" w:hAnsi="Marianne Light"/>
        </w:rPr>
      </w:pPr>
      <w:r>
        <w:t>Le titulaire prend en charge les opérations de maintenance préventive (systématique et conditionnelle), les dépannages, réparations et opérations de maintenance corrective.</w:t>
      </w:r>
    </w:p>
    <w:p w14:paraId="2178D8C7" w14:textId="77777777" w:rsidR="002D2762" w:rsidRDefault="002D2762" w:rsidP="002D2762">
      <w:r>
        <w:t xml:space="preserve">Le marché permet l’exécution des prestations de maintenance préventives et correctives de niveau 1 à 5, au sens de la norme NF X 60-000. Les prestations de maintenance préventive et corrective de niveau 1 à 4 sont comprises </w:t>
      </w:r>
      <w:r w:rsidR="00A14DC9">
        <w:t xml:space="preserve">dans les prix du marché. </w:t>
      </w:r>
    </w:p>
    <w:p w14:paraId="34211B5E" w14:textId="77777777" w:rsidR="00A14DC9" w:rsidRDefault="00A14DC9" w:rsidP="00A14DC9">
      <w:pPr>
        <w:rPr>
          <w:rFonts w:ascii="Marianne Light" w:hAnsi="Marianne Light"/>
        </w:rPr>
      </w:pPr>
      <w:r>
        <w:t>La rémunération du titulaire au titre de la maintenance couvre notamment la valeur des pièces ou éléments, outillages ou ingrédients nécessaires, ainsi que les frais de la main-d'œuvre qui leur est affectée, y compris les indemnités de déplacement.</w:t>
      </w:r>
    </w:p>
    <w:p w14:paraId="7523AD27" w14:textId="77777777" w:rsidR="00A14DC9" w:rsidRDefault="00A14DC9" w:rsidP="00A14DC9">
      <w:pPr>
        <w:rPr>
          <w:rFonts w:ascii="Marianne Light" w:hAnsi="Marianne Light"/>
        </w:rPr>
      </w:pPr>
      <w:r>
        <w:t>Le titulaire prend à sa charge le montant de toute fourniture, tout bien consommable ou toute pièce de rechange nécessaire à l’exécution des prestations de maintenance corrective de niveau 1 à 4</w:t>
      </w:r>
      <w:r w:rsidR="00412242">
        <w:t xml:space="preserve">. </w:t>
      </w:r>
    </w:p>
    <w:p w14:paraId="74B6A05C" w14:textId="77777777" w:rsidR="00A14DC9" w:rsidRDefault="00A14DC9" w:rsidP="00A14DC9">
      <w:r>
        <w:t xml:space="preserve">Concernant les prestations de maintenance préventive, toutes les fournitures, biens consommables ou pièces de rechange nécessaire à l’exécution sont incluses dans le prix du marché. </w:t>
      </w:r>
    </w:p>
    <w:p w14:paraId="1D32D88B" w14:textId="77777777" w:rsidR="00A14DC9" w:rsidRDefault="00A14DC9" w:rsidP="00A14DC9">
      <w:r>
        <w:t>Dans le cas où le coût des pièces est supérieur à ce montant, l’acheteur prend à sa charge l’intégralité du montant de la fourniture, du consommable ou de la pièce de rechange, sur la base du duplicata de la facture pro-forma des fournitures achetées.</w:t>
      </w:r>
    </w:p>
    <w:p w14:paraId="42AA0E5C" w14:textId="77777777" w:rsidR="008C27FF" w:rsidRPr="00B26973" w:rsidRDefault="005705AC" w:rsidP="005705AC">
      <w:pPr>
        <w:pStyle w:val="Titre2"/>
        <w:rPr>
          <w:rFonts w:cstheme="minorHAnsi"/>
          <w:noProof/>
        </w:rPr>
      </w:pPr>
      <w:bookmarkStart w:id="52" w:name="_Toc166507695"/>
      <w:bookmarkStart w:id="53" w:name="_Toc174702438"/>
      <w:bookmarkStart w:id="54" w:name="_Toc166507696"/>
      <w:bookmarkStart w:id="55" w:name="_Toc174702439"/>
      <w:bookmarkStart w:id="56" w:name="_Toc404592377"/>
      <w:bookmarkStart w:id="57" w:name="_Toc184718955"/>
      <w:bookmarkEnd w:id="52"/>
      <w:bookmarkEnd w:id="53"/>
      <w:bookmarkEnd w:id="54"/>
      <w:bookmarkEnd w:id="55"/>
      <w:r w:rsidRPr="003B62C5">
        <w:rPr>
          <w:rFonts w:cstheme="minorHAnsi"/>
        </w:rPr>
        <w:t>Les personnels</w:t>
      </w:r>
      <w:bookmarkEnd w:id="56"/>
      <w:r w:rsidR="0068135B" w:rsidRPr="00381091">
        <w:rPr>
          <w:rFonts w:cstheme="minorHAnsi"/>
        </w:rPr>
        <w:t xml:space="preserve"> et points </w:t>
      </w:r>
      <w:r w:rsidR="00315C91" w:rsidRPr="00381091">
        <w:rPr>
          <w:rFonts w:cstheme="minorHAnsi"/>
        </w:rPr>
        <w:t>divers</w:t>
      </w:r>
      <w:bookmarkEnd w:id="57"/>
    </w:p>
    <w:p w14:paraId="10F5AC4D" w14:textId="77777777" w:rsidR="005427AB" w:rsidRPr="00B91272" w:rsidRDefault="005427AB" w:rsidP="005427AB">
      <w:pPr>
        <w:rPr>
          <w:rFonts w:eastAsia="Arial Unicode MS" w:cstheme="minorHAnsi"/>
        </w:rPr>
      </w:pPr>
      <w:r w:rsidRPr="00B26973">
        <w:rPr>
          <w:rFonts w:eastAsia="Arial Unicode MS" w:cstheme="minorHAnsi"/>
        </w:rPr>
        <w:t xml:space="preserve">Le titulaire s’engage à affecter les moyens humains navigants et techniques qualifiés et expérimentés, en effectif suffisant pour </w:t>
      </w:r>
      <w:r w:rsidR="00050523" w:rsidRPr="00A9165A">
        <w:rPr>
          <w:rFonts w:eastAsia="Arial Unicode MS" w:cstheme="minorHAnsi"/>
        </w:rPr>
        <w:t xml:space="preserve">assurer la </w:t>
      </w:r>
      <w:r w:rsidR="00595C35" w:rsidRPr="00C12B53">
        <w:rPr>
          <w:rFonts w:eastAsia="Arial Unicode MS" w:cstheme="minorHAnsi"/>
        </w:rPr>
        <w:t>prestation</w:t>
      </w:r>
      <w:r w:rsidRPr="00C12B53">
        <w:rPr>
          <w:rFonts w:eastAsia="Arial Unicode MS" w:cstheme="minorHAnsi"/>
        </w:rPr>
        <w:t>.</w:t>
      </w:r>
    </w:p>
    <w:p w14:paraId="3BDFC763" w14:textId="77777777" w:rsidR="00E30DD6" w:rsidRPr="00EB1A03" w:rsidRDefault="00E30DD6" w:rsidP="00E30DD6">
      <w:pPr>
        <w:pStyle w:val="Corpsdetexte"/>
        <w:spacing w:after="0"/>
        <w:rPr>
          <w:rFonts w:cstheme="minorHAnsi"/>
        </w:rPr>
      </w:pPr>
      <w:r w:rsidRPr="00B91272">
        <w:rPr>
          <w:rFonts w:cstheme="minorHAnsi"/>
        </w:rPr>
        <w:t xml:space="preserve">Le soumissionnaire précisera </w:t>
      </w:r>
      <w:r w:rsidR="0066174E" w:rsidRPr="003728D7">
        <w:rPr>
          <w:rFonts w:cstheme="minorHAnsi"/>
        </w:rPr>
        <w:t xml:space="preserve">dans le mémoire technique </w:t>
      </w:r>
      <w:r w:rsidRPr="003728D7">
        <w:rPr>
          <w:rFonts w:cstheme="minorHAnsi"/>
        </w:rPr>
        <w:t>l’organisation des moyens qu’il prévoi</w:t>
      </w:r>
      <w:r w:rsidR="00D75C8F" w:rsidRPr="003728D7">
        <w:rPr>
          <w:rFonts w:cstheme="minorHAnsi"/>
        </w:rPr>
        <w:t>t</w:t>
      </w:r>
      <w:r w:rsidRPr="003728D7">
        <w:rPr>
          <w:rFonts w:cstheme="minorHAnsi"/>
        </w:rPr>
        <w:t xml:space="preserve"> d’affecter</w:t>
      </w:r>
      <w:r w:rsidR="00EB7B9D" w:rsidRPr="003728D7">
        <w:rPr>
          <w:rFonts w:cstheme="minorHAnsi"/>
        </w:rPr>
        <w:t xml:space="preserve">, les effectifs et </w:t>
      </w:r>
      <w:r w:rsidRPr="00EB1A03">
        <w:rPr>
          <w:rFonts w:cstheme="minorHAnsi"/>
        </w:rPr>
        <w:t>le</w:t>
      </w:r>
      <w:r w:rsidR="00595C35" w:rsidRPr="00EB1A03">
        <w:rPr>
          <w:rFonts w:cstheme="minorHAnsi"/>
        </w:rPr>
        <w:t>s</w:t>
      </w:r>
      <w:r w:rsidRPr="00EB1A03">
        <w:rPr>
          <w:rFonts w:cstheme="minorHAnsi"/>
        </w:rPr>
        <w:t xml:space="preserve"> </w:t>
      </w:r>
      <w:r w:rsidR="00EB7B9D" w:rsidRPr="00EB1A03">
        <w:rPr>
          <w:rFonts w:cstheme="minorHAnsi"/>
        </w:rPr>
        <w:t>qualifications</w:t>
      </w:r>
      <w:r w:rsidR="00595C35" w:rsidRPr="00EB1A03">
        <w:rPr>
          <w:rFonts w:cstheme="minorHAnsi"/>
        </w:rPr>
        <w:t xml:space="preserve"> des personnels mis à disposition</w:t>
      </w:r>
      <w:r w:rsidRPr="00EB1A03">
        <w:rPr>
          <w:rFonts w:cstheme="minorHAnsi"/>
        </w:rPr>
        <w:t>. Les listes, qualifications et agréments devront être remis dans l’offre.</w:t>
      </w:r>
    </w:p>
    <w:p w14:paraId="12F0EA66" w14:textId="77777777" w:rsidR="005427AB" w:rsidRPr="00EB1A03" w:rsidRDefault="005427AB" w:rsidP="00347931">
      <w:pPr>
        <w:pStyle w:val="Titre3"/>
        <w:numPr>
          <w:ilvl w:val="0"/>
          <w:numId w:val="15"/>
        </w:numPr>
        <w:rPr>
          <w:rFonts w:cstheme="minorHAnsi"/>
        </w:rPr>
      </w:pPr>
      <w:bookmarkStart w:id="58" w:name="_Toc404592378"/>
      <w:r w:rsidRPr="00EB1A03">
        <w:rPr>
          <w:rFonts w:cstheme="minorHAnsi"/>
          <w:szCs w:val="20"/>
        </w:rPr>
        <w:t>Les</w:t>
      </w:r>
      <w:r w:rsidRPr="00EB1A03">
        <w:rPr>
          <w:rFonts w:cstheme="minorHAnsi"/>
        </w:rPr>
        <w:t xml:space="preserve"> pilotes</w:t>
      </w:r>
      <w:bookmarkEnd w:id="58"/>
    </w:p>
    <w:p w14:paraId="3F5CFED5" w14:textId="77777777" w:rsidR="00CA77A7" w:rsidRPr="00071C5B" w:rsidRDefault="00050523" w:rsidP="005427AB">
      <w:pPr>
        <w:rPr>
          <w:rFonts w:cstheme="minorHAnsi"/>
        </w:rPr>
      </w:pPr>
      <w:r w:rsidRPr="00071C5B">
        <w:rPr>
          <w:rFonts w:eastAsia="Arial Unicode MS" w:cstheme="minorHAnsi"/>
        </w:rPr>
        <w:t xml:space="preserve">Le titulaire met à disposition un effectif suffisant de pilotes </w:t>
      </w:r>
      <w:r w:rsidR="00D84C2B" w:rsidRPr="00071C5B">
        <w:rPr>
          <w:rFonts w:eastAsia="Arial Unicode MS" w:cstheme="minorHAnsi"/>
        </w:rPr>
        <w:t>qualifiés</w:t>
      </w:r>
      <w:r w:rsidRPr="00071C5B">
        <w:rPr>
          <w:rFonts w:eastAsia="Arial Unicode MS" w:cstheme="minorHAnsi"/>
        </w:rPr>
        <w:t>, pour réaliser les missions dans le respect de la rè</w:t>
      </w:r>
      <w:r w:rsidR="00CA77A7" w:rsidRPr="00071C5B">
        <w:rPr>
          <w:rFonts w:cstheme="minorHAnsi"/>
        </w:rPr>
        <w:t>glementation de</w:t>
      </w:r>
      <w:r w:rsidRPr="00071C5B">
        <w:rPr>
          <w:rFonts w:cstheme="minorHAnsi"/>
        </w:rPr>
        <w:t>s transports aériens en vigueur.</w:t>
      </w:r>
    </w:p>
    <w:p w14:paraId="6DA8F88F" w14:textId="77777777" w:rsidR="0019503F" w:rsidRPr="00C5664D" w:rsidRDefault="00D8085E" w:rsidP="009176D8">
      <w:pPr>
        <w:rPr>
          <w:rFonts w:cstheme="minorHAnsi"/>
        </w:rPr>
      </w:pPr>
      <w:r w:rsidRPr="00C5664D">
        <w:rPr>
          <w:rFonts w:eastAsia="Arial Unicode MS" w:cstheme="minorHAnsi"/>
        </w:rPr>
        <w:t xml:space="preserve">Les pilotes devront faire état de brevets et de licences constamment en cours de validité, d’une qualification VFR de nuit et d'un niveau d’expérience conforme à la réglementation en vigueur. La pratique courante du français est indispensable. </w:t>
      </w:r>
    </w:p>
    <w:p w14:paraId="06547539" w14:textId="4F563A9A" w:rsidR="006114D1" w:rsidRPr="00C5664D" w:rsidRDefault="00050523" w:rsidP="00D84C2B">
      <w:pPr>
        <w:pStyle w:val="Corpsdetexte"/>
        <w:spacing w:after="0"/>
        <w:rPr>
          <w:rFonts w:cstheme="minorHAnsi"/>
        </w:rPr>
      </w:pPr>
      <w:r w:rsidRPr="00C5664D">
        <w:rPr>
          <w:rFonts w:cstheme="minorHAnsi"/>
        </w:rPr>
        <w:t>En cas d’</w:t>
      </w:r>
      <w:r w:rsidR="00D638FA" w:rsidRPr="00C5664D">
        <w:rPr>
          <w:rFonts w:cstheme="minorHAnsi"/>
        </w:rPr>
        <w:t>indisponibilité</w:t>
      </w:r>
      <w:r w:rsidRPr="00C5664D">
        <w:rPr>
          <w:rFonts w:cstheme="minorHAnsi"/>
        </w:rPr>
        <w:t xml:space="preserve"> du pilote (</w:t>
      </w:r>
      <w:r w:rsidR="008C2A5A" w:rsidRPr="00C5664D">
        <w:rPr>
          <w:rFonts w:cstheme="minorHAnsi"/>
        </w:rPr>
        <w:t xml:space="preserve">maladie, </w:t>
      </w:r>
      <w:r w:rsidRPr="00C5664D">
        <w:rPr>
          <w:rFonts w:cstheme="minorHAnsi"/>
        </w:rPr>
        <w:t xml:space="preserve">conflit social ou autre), le titulaire s’engage à fournir </w:t>
      </w:r>
      <w:r w:rsidR="00D638FA" w:rsidRPr="00C5664D">
        <w:rPr>
          <w:rFonts w:cstheme="minorHAnsi"/>
        </w:rPr>
        <w:t xml:space="preserve">un pilote de remplacement avec les qualifications </w:t>
      </w:r>
      <w:r w:rsidR="00D10034" w:rsidRPr="00C5664D">
        <w:rPr>
          <w:rFonts w:cstheme="minorHAnsi"/>
        </w:rPr>
        <w:t>requises</w:t>
      </w:r>
      <w:r w:rsidR="00D638FA" w:rsidRPr="00C5664D">
        <w:rPr>
          <w:rFonts w:cstheme="minorHAnsi"/>
        </w:rPr>
        <w:t xml:space="preserve">. En cas d’indisponibilité de plus </w:t>
      </w:r>
      <w:r w:rsidR="000744C7" w:rsidRPr="00C5664D">
        <w:rPr>
          <w:rFonts w:cstheme="minorHAnsi"/>
        </w:rPr>
        <w:t xml:space="preserve">de </w:t>
      </w:r>
      <w:r w:rsidR="004122AD">
        <w:rPr>
          <w:rFonts w:cstheme="minorHAnsi"/>
        </w:rPr>
        <w:t>2</w:t>
      </w:r>
      <w:r w:rsidR="004122AD" w:rsidRPr="00C5664D">
        <w:rPr>
          <w:rFonts w:cstheme="minorHAnsi"/>
        </w:rPr>
        <w:t xml:space="preserve"> </w:t>
      </w:r>
      <w:r w:rsidR="000744C7" w:rsidRPr="00C5664D">
        <w:rPr>
          <w:rFonts w:cstheme="minorHAnsi"/>
        </w:rPr>
        <w:t>heures</w:t>
      </w:r>
      <w:r w:rsidR="00D638FA" w:rsidRPr="00C5664D">
        <w:rPr>
          <w:rFonts w:cstheme="minorHAnsi"/>
        </w:rPr>
        <w:t>, le</w:t>
      </w:r>
      <w:r w:rsidR="00D42486" w:rsidRPr="00C5664D">
        <w:rPr>
          <w:rFonts w:cstheme="minorHAnsi"/>
        </w:rPr>
        <w:t xml:space="preserve"> pouvoir adjudicateur</w:t>
      </w:r>
      <w:r w:rsidR="00D638FA" w:rsidRPr="00C5664D">
        <w:rPr>
          <w:rFonts w:cstheme="minorHAnsi"/>
        </w:rPr>
        <w:t xml:space="preserve"> se réserve le droit d’appliquer des pénalités.</w:t>
      </w:r>
      <w:r w:rsidR="00D84C2B" w:rsidRPr="00C5664D">
        <w:rPr>
          <w:rFonts w:cstheme="minorHAnsi"/>
        </w:rPr>
        <w:t xml:space="preserve"> Le soumissionnaire précisera les modalités de remplacement dans le mémoire technique.</w:t>
      </w:r>
    </w:p>
    <w:p w14:paraId="7121B524" w14:textId="77777777" w:rsidR="006114D1" w:rsidRPr="00C5664D" w:rsidRDefault="006114D1" w:rsidP="00347931">
      <w:pPr>
        <w:pStyle w:val="Titre3"/>
        <w:numPr>
          <w:ilvl w:val="0"/>
          <w:numId w:val="15"/>
        </w:numPr>
        <w:rPr>
          <w:rFonts w:cstheme="minorHAnsi"/>
        </w:rPr>
      </w:pPr>
      <w:r w:rsidRPr="00C5664D">
        <w:rPr>
          <w:rFonts w:cstheme="minorHAnsi"/>
          <w:szCs w:val="20"/>
        </w:rPr>
        <w:t>Les</w:t>
      </w:r>
      <w:r w:rsidRPr="00C5664D">
        <w:rPr>
          <w:rFonts w:cstheme="minorHAnsi"/>
        </w:rPr>
        <w:t xml:space="preserve"> assistants de vol</w:t>
      </w:r>
    </w:p>
    <w:p w14:paraId="352F1114" w14:textId="77777777" w:rsidR="006114D1" w:rsidRPr="00C5664D" w:rsidRDefault="006114D1" w:rsidP="006114D1">
      <w:pPr>
        <w:rPr>
          <w:rFonts w:cstheme="minorHAnsi"/>
        </w:rPr>
      </w:pPr>
      <w:r w:rsidRPr="00C5664D">
        <w:rPr>
          <w:rFonts w:eastAsia="Arial Unicode MS" w:cstheme="minorHAnsi"/>
        </w:rPr>
        <w:t>Le titulaire met à disposition un effectif suffisant d’assistants de vol qualifiés, pour réaliser les missions dans le respect de la rè</w:t>
      </w:r>
      <w:r w:rsidRPr="00C5664D">
        <w:rPr>
          <w:rFonts w:cstheme="minorHAnsi"/>
        </w:rPr>
        <w:t>glementation des transports aériens en vigueur.</w:t>
      </w:r>
    </w:p>
    <w:p w14:paraId="69AEEE6D" w14:textId="77777777" w:rsidR="006114D1" w:rsidRPr="00C5664D" w:rsidRDefault="006114D1" w:rsidP="006114D1">
      <w:pPr>
        <w:rPr>
          <w:rFonts w:cstheme="minorHAnsi"/>
        </w:rPr>
      </w:pPr>
      <w:r w:rsidRPr="00C5664D">
        <w:rPr>
          <w:rFonts w:eastAsia="Arial Unicode MS" w:cstheme="minorHAnsi"/>
        </w:rPr>
        <w:t>Les assistants d</w:t>
      </w:r>
      <w:r w:rsidR="00CE3396" w:rsidRPr="00C5664D">
        <w:rPr>
          <w:rFonts w:eastAsia="Arial Unicode MS" w:cstheme="minorHAnsi"/>
        </w:rPr>
        <w:t>e</w:t>
      </w:r>
      <w:r w:rsidRPr="00C5664D">
        <w:rPr>
          <w:rFonts w:eastAsia="Arial Unicode MS" w:cstheme="minorHAnsi"/>
        </w:rPr>
        <w:t xml:space="preserve"> vol devront faire état de brevets et de licences constamment en cours de validité et d'un niveau d’expérience conforme à la réglementation en vigueur. La pratique courante du français est indispensable. </w:t>
      </w:r>
    </w:p>
    <w:p w14:paraId="76FDB458" w14:textId="3A1306AE" w:rsidR="006114D1" w:rsidRPr="00C5664D" w:rsidRDefault="006114D1" w:rsidP="00D84C2B">
      <w:pPr>
        <w:pStyle w:val="Corpsdetexte"/>
        <w:spacing w:after="0"/>
        <w:rPr>
          <w:rFonts w:cstheme="minorHAnsi"/>
        </w:rPr>
      </w:pPr>
      <w:r w:rsidRPr="00C5664D">
        <w:rPr>
          <w:rFonts w:cstheme="minorHAnsi"/>
        </w:rPr>
        <w:lastRenderedPageBreak/>
        <w:t xml:space="preserve">En cas d’indisponibilité de l’assistant de vol (maladie, conflit social ou autre), le titulaire s’engage à fournir un personnel de remplacement avec les qualifications requises. En cas d’indisponibilité de plus de </w:t>
      </w:r>
      <w:r w:rsidR="00D0062F">
        <w:rPr>
          <w:rFonts w:cstheme="minorHAnsi"/>
        </w:rPr>
        <w:t>2</w:t>
      </w:r>
      <w:r w:rsidR="00D0062F" w:rsidRPr="00C5664D">
        <w:rPr>
          <w:rFonts w:cstheme="minorHAnsi"/>
        </w:rPr>
        <w:t xml:space="preserve"> </w:t>
      </w:r>
      <w:r w:rsidRPr="00C5664D">
        <w:rPr>
          <w:rFonts w:cstheme="minorHAnsi"/>
        </w:rPr>
        <w:t>heures, le pouvoir adjudicateur se réserve le droit d’appliquer des pénalités. Le soumissionnaire précisera les modalités de remplacement dans le mémoire technique.</w:t>
      </w:r>
    </w:p>
    <w:p w14:paraId="7DFC919F" w14:textId="77777777" w:rsidR="00617F34" w:rsidRPr="00C5664D" w:rsidRDefault="00617F34" w:rsidP="00617F34">
      <w:pPr>
        <w:pStyle w:val="Titre3"/>
        <w:rPr>
          <w:rFonts w:cstheme="minorHAnsi"/>
        </w:rPr>
      </w:pPr>
      <w:bookmarkStart w:id="59" w:name="_Toc404592379"/>
      <w:r w:rsidRPr="00C5664D">
        <w:rPr>
          <w:rFonts w:cstheme="minorHAnsi"/>
        </w:rPr>
        <w:t>Les mécaniciens</w:t>
      </w:r>
      <w:bookmarkEnd w:id="59"/>
    </w:p>
    <w:p w14:paraId="5D6B7220" w14:textId="77777777" w:rsidR="00926C86" w:rsidRPr="00C5664D" w:rsidRDefault="00926C86" w:rsidP="009176D8">
      <w:pPr>
        <w:pStyle w:val="Corpsdetexte"/>
        <w:spacing w:after="0"/>
        <w:rPr>
          <w:rFonts w:cstheme="minorHAnsi"/>
        </w:rPr>
      </w:pPr>
      <w:r w:rsidRPr="00C5664D">
        <w:rPr>
          <w:rFonts w:cstheme="minorHAnsi"/>
        </w:rPr>
        <w:t>Les mécaniciens</w:t>
      </w:r>
      <w:r w:rsidR="00E30DD6" w:rsidRPr="00C5664D">
        <w:rPr>
          <w:rFonts w:cstheme="minorHAnsi"/>
        </w:rPr>
        <w:t>,</w:t>
      </w:r>
      <w:r w:rsidRPr="00C5664D">
        <w:rPr>
          <w:rFonts w:cstheme="minorHAnsi"/>
        </w:rPr>
        <w:t xml:space="preserve"> affectés aux opérations de maintenance </w:t>
      </w:r>
      <w:r w:rsidR="00E30DD6" w:rsidRPr="00C5664D">
        <w:rPr>
          <w:rFonts w:cstheme="minorHAnsi"/>
        </w:rPr>
        <w:t>des appareils du présent marché,</w:t>
      </w:r>
      <w:r w:rsidRPr="00C5664D">
        <w:rPr>
          <w:rFonts w:cstheme="minorHAnsi"/>
        </w:rPr>
        <w:t xml:space="preserve"> possèderont les qualifications requises pour intervenir sur </w:t>
      </w:r>
      <w:r w:rsidR="00E30DD6" w:rsidRPr="00C5664D">
        <w:rPr>
          <w:rFonts w:cstheme="minorHAnsi"/>
        </w:rPr>
        <w:t>les appareils proposés</w:t>
      </w:r>
      <w:r w:rsidR="004C1EFA" w:rsidRPr="00C5664D">
        <w:rPr>
          <w:rFonts w:cstheme="minorHAnsi"/>
        </w:rPr>
        <w:t xml:space="preserve"> et devront, dans la mesure du possible, posséder la qualification SSIAP 1</w:t>
      </w:r>
      <w:r w:rsidRPr="00C5664D">
        <w:rPr>
          <w:rFonts w:cstheme="minorHAnsi"/>
        </w:rPr>
        <w:t>.</w:t>
      </w:r>
      <w:r w:rsidR="00E30DD6" w:rsidRPr="00C5664D">
        <w:rPr>
          <w:rFonts w:cstheme="minorHAnsi"/>
        </w:rPr>
        <w:t xml:space="preserve"> </w:t>
      </w:r>
      <w:r w:rsidR="00D12CBE" w:rsidRPr="00C5664D">
        <w:rPr>
          <w:rFonts w:cstheme="minorHAnsi"/>
        </w:rPr>
        <w:t xml:space="preserve">Ils devront également </w:t>
      </w:r>
      <w:r w:rsidR="00F44107" w:rsidRPr="00C5664D">
        <w:rPr>
          <w:rFonts w:cstheme="minorHAnsi"/>
        </w:rPr>
        <w:t>justifier d</w:t>
      </w:r>
      <w:r w:rsidR="00D12CBE" w:rsidRPr="00C5664D">
        <w:rPr>
          <w:rFonts w:cstheme="minorHAnsi"/>
        </w:rPr>
        <w:t>es habilitations nécessaires du constructeur de l’appareil.</w:t>
      </w:r>
    </w:p>
    <w:p w14:paraId="7E062F15" w14:textId="77777777" w:rsidR="001874F4" w:rsidRPr="00C5664D" w:rsidRDefault="001874F4" w:rsidP="0006223D">
      <w:pPr>
        <w:pStyle w:val="Corpsdetexte"/>
        <w:spacing w:after="0"/>
        <w:rPr>
          <w:rFonts w:cstheme="minorHAnsi"/>
        </w:rPr>
      </w:pPr>
      <w:r w:rsidRPr="00C5664D">
        <w:rPr>
          <w:rFonts w:cstheme="minorHAnsi"/>
        </w:rPr>
        <w:t>Un mécanicien devra être posté au SAMU 31 en journée</w:t>
      </w:r>
      <w:r w:rsidR="00C34F47" w:rsidRPr="00C5664D">
        <w:rPr>
          <w:rFonts w:cstheme="minorHAnsi"/>
        </w:rPr>
        <w:t xml:space="preserve"> du lundi au vendredi</w:t>
      </w:r>
      <w:r w:rsidRPr="00C5664D">
        <w:rPr>
          <w:rFonts w:cstheme="minorHAnsi"/>
        </w:rPr>
        <w:t>.</w:t>
      </w:r>
    </w:p>
    <w:p w14:paraId="4E492354" w14:textId="77777777" w:rsidR="0006223D" w:rsidRPr="00C5664D" w:rsidRDefault="0006223D" w:rsidP="0006223D">
      <w:pPr>
        <w:pStyle w:val="Corpsdetexte"/>
        <w:spacing w:after="0"/>
        <w:rPr>
          <w:rFonts w:cstheme="minorHAnsi"/>
        </w:rPr>
      </w:pPr>
      <w:r w:rsidRPr="00C5664D">
        <w:rPr>
          <w:rFonts w:cstheme="minorHAnsi"/>
        </w:rPr>
        <w:t>En cas d’indisponibilité d’un mécanicien, le remplacement devra être assuré</w:t>
      </w:r>
      <w:r w:rsidR="00D84C2B" w:rsidRPr="00C5664D">
        <w:rPr>
          <w:rFonts w:cstheme="minorHAnsi"/>
        </w:rPr>
        <w:t xml:space="preserve"> dans les 6 heures et au-delà, le</w:t>
      </w:r>
      <w:r w:rsidR="00D42486" w:rsidRPr="00C5664D">
        <w:rPr>
          <w:rFonts w:cstheme="minorHAnsi"/>
        </w:rPr>
        <w:t xml:space="preserve"> pouvoir adjudicateur</w:t>
      </w:r>
      <w:r w:rsidR="00D84C2B" w:rsidRPr="00C5664D">
        <w:rPr>
          <w:rFonts w:cstheme="minorHAnsi"/>
        </w:rPr>
        <w:t xml:space="preserve"> se réserve le droit d’appliquer des pénalités. L</w:t>
      </w:r>
      <w:r w:rsidRPr="00C5664D">
        <w:rPr>
          <w:rFonts w:cstheme="minorHAnsi"/>
        </w:rPr>
        <w:t>e soumissionnaire précisera les modalités</w:t>
      </w:r>
      <w:r w:rsidR="00D84C2B" w:rsidRPr="00C5664D">
        <w:rPr>
          <w:rFonts w:cstheme="minorHAnsi"/>
        </w:rPr>
        <w:t xml:space="preserve"> de remplacement dans le mémoire technique</w:t>
      </w:r>
      <w:r w:rsidRPr="00C5664D">
        <w:rPr>
          <w:rFonts w:cstheme="minorHAnsi"/>
        </w:rPr>
        <w:t>.</w:t>
      </w:r>
    </w:p>
    <w:p w14:paraId="66DD1A2A" w14:textId="77777777" w:rsidR="00FB4A1D" w:rsidRPr="00C5664D" w:rsidRDefault="00FB4A1D" w:rsidP="00FB4A1D">
      <w:pPr>
        <w:pStyle w:val="Titre3"/>
        <w:rPr>
          <w:rFonts w:cstheme="minorHAnsi"/>
        </w:rPr>
      </w:pPr>
      <w:bookmarkStart w:id="60" w:name="_Toc404592380"/>
      <w:r w:rsidRPr="00C5664D">
        <w:rPr>
          <w:rFonts w:cstheme="minorHAnsi"/>
        </w:rPr>
        <w:t xml:space="preserve">Les agents de sécurité incendie </w:t>
      </w:r>
      <w:bookmarkEnd w:id="60"/>
    </w:p>
    <w:p w14:paraId="4B41B67E" w14:textId="77777777" w:rsidR="00FB4A1D" w:rsidRPr="00C5664D" w:rsidRDefault="00873F50" w:rsidP="00FB4A1D">
      <w:pPr>
        <w:rPr>
          <w:rFonts w:eastAsia="Arial Unicode MS" w:cstheme="minorHAnsi"/>
        </w:rPr>
      </w:pPr>
      <w:r w:rsidRPr="00C5664D">
        <w:rPr>
          <w:rFonts w:eastAsia="Arial Unicode MS" w:cstheme="minorHAnsi"/>
        </w:rPr>
        <w:t>Pour le CHU de Toulouse, l</w:t>
      </w:r>
      <w:r w:rsidR="00FB4A1D" w:rsidRPr="00C5664D">
        <w:rPr>
          <w:rFonts w:eastAsia="Arial Unicode MS" w:cstheme="minorHAnsi"/>
        </w:rPr>
        <w:t xml:space="preserve">e titulaire devra </w:t>
      </w:r>
      <w:r w:rsidR="007B6923" w:rsidRPr="00C5664D">
        <w:rPr>
          <w:rFonts w:eastAsia="Arial Unicode MS" w:cstheme="minorHAnsi"/>
        </w:rPr>
        <w:t xml:space="preserve">mettre à disposition des agents SSIAP </w:t>
      </w:r>
      <w:r w:rsidR="00F44107" w:rsidRPr="00C5664D">
        <w:rPr>
          <w:rFonts w:eastAsia="Arial Unicode MS" w:cstheme="minorHAnsi"/>
        </w:rPr>
        <w:t xml:space="preserve">1 </w:t>
      </w:r>
      <w:r w:rsidR="007B6923" w:rsidRPr="00C5664D">
        <w:rPr>
          <w:rFonts w:eastAsia="Arial Unicode MS" w:cstheme="minorHAnsi"/>
        </w:rPr>
        <w:t>présents lors de l’</w:t>
      </w:r>
      <w:r w:rsidR="00FB4A1D" w:rsidRPr="00C5664D">
        <w:rPr>
          <w:rFonts w:eastAsia="Arial Unicode MS" w:cstheme="minorHAnsi"/>
        </w:rPr>
        <w:t>avitaillement des appareils</w:t>
      </w:r>
      <w:r w:rsidR="000B6D79" w:rsidRPr="00C5664D">
        <w:rPr>
          <w:rFonts w:eastAsia="Arial Unicode MS" w:cstheme="minorHAnsi"/>
        </w:rPr>
        <w:t xml:space="preserve"> 24h/24</w:t>
      </w:r>
      <w:r w:rsidR="00AD042F" w:rsidRPr="00C5664D">
        <w:rPr>
          <w:rFonts w:eastAsia="Arial Unicode MS" w:cstheme="minorHAnsi"/>
        </w:rPr>
        <w:t xml:space="preserve"> et 7j/7</w:t>
      </w:r>
      <w:r w:rsidR="00FB4A1D" w:rsidRPr="00C5664D">
        <w:rPr>
          <w:rFonts w:eastAsia="Arial Unicode MS" w:cstheme="minorHAnsi"/>
        </w:rPr>
        <w:t xml:space="preserve">. Les </w:t>
      </w:r>
      <w:r w:rsidR="007B6923" w:rsidRPr="00C5664D">
        <w:rPr>
          <w:rFonts w:eastAsia="Arial Unicode MS" w:cstheme="minorHAnsi"/>
        </w:rPr>
        <w:t>agents</w:t>
      </w:r>
      <w:r w:rsidR="00FB4A1D" w:rsidRPr="00C5664D">
        <w:rPr>
          <w:rFonts w:eastAsia="Arial Unicode MS" w:cstheme="minorHAnsi"/>
        </w:rPr>
        <w:t xml:space="preserve"> affectés possèderont les qualifications et les compétences nécessaires conformément aux textes règlementaires en vigueur et relatif à l’avitaillement en carburant des hélicoptères sur les hélistations autorisées sur le toit d’un immeuble.</w:t>
      </w:r>
    </w:p>
    <w:p w14:paraId="3302D591" w14:textId="77777777" w:rsidR="004A14BC" w:rsidRPr="00C5664D" w:rsidRDefault="007B6923" w:rsidP="009176D8">
      <w:pPr>
        <w:pStyle w:val="Corpsdetexte"/>
        <w:spacing w:after="0"/>
        <w:rPr>
          <w:rFonts w:cstheme="minorHAnsi"/>
        </w:rPr>
      </w:pPr>
      <w:r w:rsidRPr="00C5664D">
        <w:rPr>
          <w:rFonts w:cstheme="minorHAnsi"/>
        </w:rPr>
        <w:t xml:space="preserve">Le soumissionnaire précisera </w:t>
      </w:r>
      <w:r w:rsidR="00F44107" w:rsidRPr="00C5664D">
        <w:rPr>
          <w:rFonts w:cstheme="minorHAnsi"/>
        </w:rPr>
        <w:t xml:space="preserve">dans le mémoire technique </w:t>
      </w:r>
      <w:r w:rsidR="008C30E7" w:rsidRPr="00C5664D">
        <w:rPr>
          <w:rFonts w:cstheme="minorHAnsi"/>
        </w:rPr>
        <w:t xml:space="preserve">l’organisation et </w:t>
      </w:r>
      <w:r w:rsidRPr="00C5664D">
        <w:rPr>
          <w:rFonts w:cstheme="minorHAnsi"/>
        </w:rPr>
        <w:t xml:space="preserve">les moyens humains envisagés pour répondre à ce besoin (effectif, planning, </w:t>
      </w:r>
      <w:r w:rsidR="00D0199E" w:rsidRPr="00C5664D">
        <w:rPr>
          <w:rFonts w:cstheme="minorHAnsi"/>
        </w:rPr>
        <w:t>qualifications</w:t>
      </w:r>
      <w:r w:rsidRPr="00C5664D">
        <w:rPr>
          <w:rFonts w:cstheme="minorHAnsi"/>
        </w:rPr>
        <w:t>…).</w:t>
      </w:r>
      <w:r w:rsidR="004A14BC" w:rsidRPr="00C5664D">
        <w:rPr>
          <w:rFonts w:cstheme="minorHAnsi"/>
        </w:rPr>
        <w:t xml:space="preserve"> </w:t>
      </w:r>
    </w:p>
    <w:p w14:paraId="0EC7F4B2" w14:textId="77777777" w:rsidR="00275919" w:rsidRPr="00C5664D" w:rsidRDefault="00275919" w:rsidP="00275919">
      <w:pPr>
        <w:pStyle w:val="Titre3"/>
        <w:rPr>
          <w:rFonts w:cstheme="minorHAnsi"/>
        </w:rPr>
      </w:pPr>
      <w:bookmarkStart w:id="61" w:name="_Toc404592381"/>
      <w:r w:rsidRPr="00C5664D">
        <w:rPr>
          <w:rFonts w:cstheme="minorHAnsi"/>
        </w:rPr>
        <w:t>Les tenues vestimentaires</w:t>
      </w:r>
      <w:bookmarkEnd w:id="61"/>
    </w:p>
    <w:p w14:paraId="2802FC0D" w14:textId="77777777" w:rsidR="00275919" w:rsidRPr="00C5664D" w:rsidRDefault="00275919" w:rsidP="00275919">
      <w:pPr>
        <w:rPr>
          <w:rFonts w:eastAsia="Arial Unicode MS" w:cstheme="minorHAnsi"/>
        </w:rPr>
      </w:pPr>
      <w:r w:rsidRPr="00C5664D">
        <w:rPr>
          <w:rFonts w:eastAsia="Arial Unicode MS" w:cstheme="minorHAnsi"/>
        </w:rPr>
        <w:t>Le titulaire s’engage à fournir à l’ensemble des personnels navigants et techniques les tenues vestimentaires adaptées et conformes à l’activité et aux exigences du SAMU.</w:t>
      </w:r>
      <w:r w:rsidR="00F45BB1" w:rsidRPr="00C5664D">
        <w:rPr>
          <w:rFonts w:eastAsia="Arial Unicode MS" w:cstheme="minorHAnsi"/>
        </w:rPr>
        <w:t xml:space="preserve"> Pour le SAMU 31</w:t>
      </w:r>
      <w:r w:rsidR="00873F50" w:rsidRPr="00C5664D">
        <w:rPr>
          <w:rFonts w:eastAsia="Arial Unicode MS" w:cstheme="minorHAnsi"/>
        </w:rPr>
        <w:t xml:space="preserve"> et le SAMU 12</w:t>
      </w:r>
      <w:r w:rsidR="00F45BB1" w:rsidRPr="00C5664D">
        <w:rPr>
          <w:rFonts w:eastAsia="Arial Unicode MS" w:cstheme="minorHAnsi"/>
        </w:rPr>
        <w:t xml:space="preserve">, chaque tenue devra être identifié avec le Caducée du SAMU, avec les mots SAMU 31 </w:t>
      </w:r>
      <w:r w:rsidR="00873F50" w:rsidRPr="00C5664D">
        <w:rPr>
          <w:rFonts w:eastAsia="Arial Unicode MS" w:cstheme="minorHAnsi"/>
        </w:rPr>
        <w:t xml:space="preserve">ou SAMU 12 </w:t>
      </w:r>
      <w:r w:rsidR="00F45BB1" w:rsidRPr="00C5664D">
        <w:rPr>
          <w:rFonts w:eastAsia="Arial Unicode MS" w:cstheme="minorHAnsi"/>
        </w:rPr>
        <w:t xml:space="preserve">ainsi que la mention « Région Occitanie ». Le CHU de Toulouse </w:t>
      </w:r>
      <w:r w:rsidR="00873F50" w:rsidRPr="00C5664D">
        <w:rPr>
          <w:rFonts w:eastAsia="Arial Unicode MS" w:cstheme="minorHAnsi"/>
        </w:rPr>
        <w:t xml:space="preserve">et le CH de Rodez </w:t>
      </w:r>
      <w:r w:rsidR="00F45BB1" w:rsidRPr="00C5664D">
        <w:rPr>
          <w:rFonts w:eastAsia="Arial Unicode MS" w:cstheme="minorHAnsi"/>
        </w:rPr>
        <w:t>se réserve</w:t>
      </w:r>
      <w:r w:rsidR="00873F50" w:rsidRPr="00C5664D">
        <w:rPr>
          <w:rFonts w:eastAsia="Arial Unicode MS" w:cstheme="minorHAnsi"/>
        </w:rPr>
        <w:t>nt</w:t>
      </w:r>
      <w:r w:rsidR="00F45BB1" w:rsidRPr="00C5664D">
        <w:rPr>
          <w:rFonts w:eastAsia="Arial Unicode MS" w:cstheme="minorHAnsi"/>
        </w:rPr>
        <w:t xml:space="preserve"> le droit d’exiger du prestataire l’apposition de logos ou / et signalétiques complémentaires sur les tenues des personnels navigants et techniques. Les frais de réalisation de ces marquages sont à la charge du candidat. </w:t>
      </w:r>
    </w:p>
    <w:p w14:paraId="158C38B8" w14:textId="77777777" w:rsidR="00010678" w:rsidRPr="00C5664D" w:rsidRDefault="00010678" w:rsidP="00010678">
      <w:pPr>
        <w:pStyle w:val="Titre3"/>
        <w:rPr>
          <w:rFonts w:cstheme="minorHAnsi"/>
        </w:rPr>
      </w:pPr>
      <w:bookmarkStart w:id="62" w:name="_Toc404592382"/>
      <w:r w:rsidRPr="00C5664D">
        <w:rPr>
          <w:rFonts w:cstheme="minorHAnsi"/>
        </w:rPr>
        <w:t>Hébergement et restauration</w:t>
      </w:r>
      <w:bookmarkEnd w:id="62"/>
    </w:p>
    <w:p w14:paraId="2EF29A68" w14:textId="5ADBD4A1" w:rsidR="001B0A2C" w:rsidRPr="00B91272" w:rsidRDefault="00D66088" w:rsidP="001B0A2C">
      <w:pPr>
        <w:rPr>
          <w:rFonts w:eastAsia="Arial Unicode MS" w:cstheme="minorHAnsi"/>
        </w:rPr>
      </w:pPr>
      <w:r w:rsidRPr="00C5664D">
        <w:rPr>
          <w:rFonts w:eastAsia="Arial Unicode MS" w:cstheme="minorHAnsi"/>
        </w:rPr>
        <w:t xml:space="preserve">Le CHU de Toulouse </w:t>
      </w:r>
      <w:r w:rsidR="001B0A2C" w:rsidRPr="00C5664D">
        <w:rPr>
          <w:rFonts w:eastAsia="Arial Unicode MS" w:cstheme="minorHAnsi"/>
        </w:rPr>
        <w:t>se charge d’assumer l’hébergement</w:t>
      </w:r>
      <w:r w:rsidR="0020262B" w:rsidRPr="00C5664D">
        <w:rPr>
          <w:rFonts w:eastAsia="Arial Unicode MS" w:cstheme="minorHAnsi"/>
        </w:rPr>
        <w:t xml:space="preserve"> de</w:t>
      </w:r>
      <w:r w:rsidR="001B0A2C" w:rsidRPr="00C5664D">
        <w:rPr>
          <w:rFonts w:eastAsia="Arial Unicode MS" w:cstheme="minorHAnsi"/>
        </w:rPr>
        <w:t xml:space="preserve"> </w:t>
      </w:r>
      <w:r w:rsidR="0020262B" w:rsidRPr="00C5664D">
        <w:rPr>
          <w:rFonts w:eastAsia="Arial Unicode MS" w:cstheme="minorHAnsi"/>
        </w:rPr>
        <w:t xml:space="preserve">l’équipe de nuit </w:t>
      </w:r>
      <w:r w:rsidR="00E436FE" w:rsidRPr="00C5664D">
        <w:rPr>
          <w:rFonts w:eastAsia="Arial Unicode MS" w:cstheme="minorHAnsi"/>
        </w:rPr>
        <w:t>(</w:t>
      </w:r>
      <w:r w:rsidR="006114D1" w:rsidRPr="00C5664D">
        <w:rPr>
          <w:rFonts w:eastAsia="Arial Unicode MS" w:cstheme="minorHAnsi"/>
        </w:rPr>
        <w:t>2</w:t>
      </w:r>
      <w:r w:rsidR="00E436FE" w:rsidRPr="00C5664D">
        <w:rPr>
          <w:rFonts w:eastAsia="Arial Unicode MS" w:cstheme="minorHAnsi"/>
        </w:rPr>
        <w:t xml:space="preserve"> chambre</w:t>
      </w:r>
      <w:r w:rsidR="006114D1" w:rsidRPr="00C5664D">
        <w:rPr>
          <w:rFonts w:eastAsia="Arial Unicode MS" w:cstheme="minorHAnsi"/>
        </w:rPr>
        <w:t>s</w:t>
      </w:r>
      <w:r w:rsidR="00E436FE" w:rsidRPr="00C5664D">
        <w:rPr>
          <w:rFonts w:eastAsia="Arial Unicode MS" w:cstheme="minorHAnsi"/>
        </w:rPr>
        <w:t xml:space="preserve"> </w:t>
      </w:r>
      <w:r w:rsidR="00E436FE" w:rsidRPr="003B62C5">
        <w:rPr>
          <w:rFonts w:eastAsia="Arial Unicode MS" w:cstheme="minorHAnsi"/>
        </w:rPr>
        <w:t>et un bureau</w:t>
      </w:r>
      <w:r w:rsidR="00896611" w:rsidRPr="003B62C5">
        <w:rPr>
          <w:rFonts w:eastAsia="Arial Unicode MS" w:cstheme="minorHAnsi"/>
        </w:rPr>
        <w:t xml:space="preserve"> </w:t>
      </w:r>
      <w:r w:rsidR="00853EA0" w:rsidRPr="00381091">
        <w:rPr>
          <w:rFonts w:eastAsia="Arial Unicode MS" w:cstheme="minorHAnsi"/>
        </w:rPr>
        <w:t xml:space="preserve">sont </w:t>
      </w:r>
      <w:r w:rsidR="00896611" w:rsidRPr="00381091">
        <w:rPr>
          <w:rFonts w:eastAsia="Arial Unicode MS" w:cstheme="minorHAnsi"/>
        </w:rPr>
        <w:t>mis à disposition</w:t>
      </w:r>
      <w:r w:rsidR="00E436FE" w:rsidRPr="00B26973">
        <w:rPr>
          <w:rFonts w:eastAsia="Arial Unicode MS" w:cstheme="minorHAnsi"/>
        </w:rPr>
        <w:t>)</w:t>
      </w:r>
      <w:r w:rsidR="00D0062F">
        <w:rPr>
          <w:rFonts w:eastAsia="Arial Unicode MS" w:cstheme="minorHAnsi"/>
        </w:rPr>
        <w:t xml:space="preserve">. </w:t>
      </w:r>
      <w:r w:rsidR="00262BB8" w:rsidRPr="00A9165A">
        <w:rPr>
          <w:rFonts w:eastAsia="Arial Unicode MS" w:cstheme="minorHAnsi"/>
        </w:rPr>
        <w:t>L</w:t>
      </w:r>
      <w:r w:rsidRPr="00C12B53">
        <w:rPr>
          <w:rFonts w:eastAsia="Arial Unicode MS" w:cstheme="minorHAnsi"/>
        </w:rPr>
        <w:t xml:space="preserve">e personnel est autorisé à prendre ses repas au self et les repas seront facturés mensuellement au prestataire sur la base des tarifs appliqués au personnel </w:t>
      </w:r>
      <w:r w:rsidR="00FF5C1A" w:rsidRPr="00C12B53">
        <w:rPr>
          <w:rFonts w:eastAsia="Arial Unicode MS" w:cstheme="minorHAnsi"/>
        </w:rPr>
        <w:t>du CHU de Toulouse</w:t>
      </w:r>
      <w:r w:rsidRPr="00B91272">
        <w:rPr>
          <w:rFonts w:eastAsia="Arial Unicode MS" w:cstheme="minorHAnsi"/>
        </w:rPr>
        <w:t>.</w:t>
      </w:r>
    </w:p>
    <w:p w14:paraId="2C1A503D" w14:textId="462E66BE" w:rsidR="00D3387B" w:rsidRDefault="00D3387B" w:rsidP="00D3387B">
      <w:pPr>
        <w:rPr>
          <w:rFonts w:ascii="Palatino Linotype" w:eastAsia="Arial Unicode MS" w:hAnsi="Palatino Linotype" w:cs="Arial Unicode MS"/>
        </w:rPr>
      </w:pPr>
      <w:r w:rsidRPr="00D3387B">
        <w:rPr>
          <w:rFonts w:ascii="Palatino Linotype" w:eastAsia="Arial Unicode MS" w:hAnsi="Palatino Linotype" w:cs="Arial Unicode MS"/>
        </w:rPr>
        <w:t xml:space="preserve"> </w:t>
      </w:r>
    </w:p>
    <w:p w14:paraId="08850071" w14:textId="77777777" w:rsidR="00D3387B" w:rsidRPr="00826CA4" w:rsidRDefault="00D3387B" w:rsidP="00B71BDB">
      <w:pPr>
        <w:spacing w:before="0" w:after="0"/>
        <w:rPr>
          <w:rFonts w:eastAsia="Arial Unicode MS" w:cstheme="minorHAnsi"/>
        </w:rPr>
      </w:pPr>
      <w:r w:rsidRPr="00826CA4">
        <w:rPr>
          <w:rFonts w:eastAsia="Arial Unicode MS" w:cstheme="minorHAnsi"/>
        </w:rPr>
        <w:t>Le CH de Rodez met à disposition un bureau</w:t>
      </w:r>
      <w:r w:rsidR="007B13F3" w:rsidRPr="00826CA4">
        <w:rPr>
          <w:rFonts w:eastAsia="Arial Unicode MS" w:cstheme="minorHAnsi"/>
        </w:rPr>
        <w:t xml:space="preserve"> (à partager par le pilote et le TCM). Sont également, mis</w:t>
      </w:r>
      <w:r w:rsidR="00B71BDB" w:rsidRPr="00826CA4">
        <w:rPr>
          <w:rFonts w:eastAsia="Arial Unicode MS" w:cstheme="minorHAnsi"/>
        </w:rPr>
        <w:t>es</w:t>
      </w:r>
      <w:r w:rsidR="007B13F3" w:rsidRPr="00826CA4">
        <w:rPr>
          <w:rFonts w:eastAsia="Arial Unicode MS" w:cstheme="minorHAnsi"/>
        </w:rPr>
        <w:t xml:space="preserve"> </w:t>
      </w:r>
      <w:r w:rsidRPr="00826CA4">
        <w:rPr>
          <w:rFonts w:eastAsia="Arial Unicode MS" w:cstheme="minorHAnsi"/>
        </w:rPr>
        <w:t>à disposition 2 chambres à proximité du CH</w:t>
      </w:r>
      <w:r w:rsidR="00B71BDB" w:rsidRPr="00826CA4">
        <w:rPr>
          <w:rFonts w:eastAsia="Arial Unicode MS" w:cstheme="minorHAnsi"/>
        </w:rPr>
        <w:t>, qui feront l’objet d’une refacturation au titulaire.</w:t>
      </w:r>
    </w:p>
    <w:p w14:paraId="716E9F14" w14:textId="77777777" w:rsidR="00D3387B" w:rsidRPr="00D3387B" w:rsidRDefault="00D3387B" w:rsidP="00D3387B">
      <w:pPr>
        <w:spacing w:before="0" w:after="0"/>
        <w:rPr>
          <w:rFonts w:ascii="Palatino Linotype" w:eastAsia="Arial Unicode MS" w:hAnsi="Palatino Linotype" w:cs="Arial Unicode MS"/>
        </w:rPr>
      </w:pPr>
      <w:r w:rsidRPr="00826CA4">
        <w:rPr>
          <w:rFonts w:eastAsia="Arial Unicode MS" w:cstheme="minorHAnsi"/>
        </w:rPr>
        <w:t>Le personnel est autorisé à prendre ses repas au self et les repas seront facturés mensuellement au prestataire</w:t>
      </w:r>
      <w:r w:rsidRPr="00D3387B">
        <w:rPr>
          <w:rFonts w:ascii="Palatino Linotype" w:eastAsia="Arial Unicode MS" w:hAnsi="Palatino Linotype" w:cs="Arial Unicode MS"/>
        </w:rPr>
        <w:t xml:space="preserve"> sur la base des tarifs appliqués au personnel de l’établissement.</w:t>
      </w:r>
    </w:p>
    <w:p w14:paraId="28C1CCE7" w14:textId="77777777" w:rsidR="007D7550" w:rsidRPr="00C5664D" w:rsidRDefault="00141C07" w:rsidP="00275919">
      <w:pPr>
        <w:pStyle w:val="Titre2"/>
        <w:rPr>
          <w:rStyle w:val="Lienhypertexte"/>
          <w:rFonts w:cstheme="minorHAnsi"/>
          <w:color w:val="auto"/>
          <w:u w:val="none"/>
        </w:rPr>
      </w:pPr>
      <w:bookmarkStart w:id="63" w:name="_Toc404592383"/>
      <w:bookmarkStart w:id="64" w:name="_Toc184718956"/>
      <w:r w:rsidRPr="00C5664D">
        <w:rPr>
          <w:rStyle w:val="Lienhypertexte"/>
          <w:rFonts w:cstheme="minorHAnsi"/>
          <w:color w:val="auto"/>
          <w:u w:val="none"/>
        </w:rPr>
        <w:t>Formation des équipes médicales</w:t>
      </w:r>
      <w:r w:rsidR="00676F1A" w:rsidRPr="00C5664D">
        <w:rPr>
          <w:rStyle w:val="Lienhypertexte"/>
          <w:rFonts w:cstheme="minorHAnsi"/>
          <w:color w:val="auto"/>
          <w:u w:val="none"/>
        </w:rPr>
        <w:t xml:space="preserve"> et de l’équipage</w:t>
      </w:r>
      <w:bookmarkEnd w:id="63"/>
      <w:bookmarkEnd w:id="64"/>
    </w:p>
    <w:p w14:paraId="2DDE76E9" w14:textId="77777777" w:rsidR="00676F1A" w:rsidRPr="00C5664D" w:rsidRDefault="00141C07" w:rsidP="00B711AA">
      <w:pPr>
        <w:rPr>
          <w:rFonts w:cstheme="minorHAnsi"/>
        </w:rPr>
      </w:pPr>
      <w:r w:rsidRPr="003C543D">
        <w:rPr>
          <w:rFonts w:eastAsia="Arial Unicode MS" w:cstheme="minorHAnsi"/>
        </w:rPr>
        <w:t xml:space="preserve">Le titulaire dispensera aux </w:t>
      </w:r>
      <w:r w:rsidR="00A71A8C" w:rsidRPr="003B62C5">
        <w:rPr>
          <w:rFonts w:eastAsia="Arial Unicode MS" w:cstheme="minorHAnsi"/>
        </w:rPr>
        <w:t>équipes médicales</w:t>
      </w:r>
      <w:r w:rsidRPr="003B62C5">
        <w:rPr>
          <w:rFonts w:eastAsia="Arial Unicode MS" w:cstheme="minorHAnsi"/>
        </w:rPr>
        <w:t xml:space="preserve"> </w:t>
      </w:r>
      <w:r w:rsidR="00541AA1" w:rsidRPr="00381091">
        <w:rPr>
          <w:rFonts w:eastAsia="Arial Unicode MS" w:cstheme="minorHAnsi"/>
        </w:rPr>
        <w:t xml:space="preserve">et paramédicales </w:t>
      </w:r>
      <w:r w:rsidRPr="00381091">
        <w:rPr>
          <w:rFonts w:eastAsia="Arial Unicode MS" w:cstheme="minorHAnsi"/>
        </w:rPr>
        <w:t xml:space="preserve">susceptibles d’intervenir dans le cadre d’une mission sanitaire héliportée, </w:t>
      </w:r>
      <w:r w:rsidR="00B711AA" w:rsidRPr="00B26973">
        <w:rPr>
          <w:rFonts w:eastAsia="Arial Unicode MS" w:cstheme="minorHAnsi"/>
        </w:rPr>
        <w:t>la</w:t>
      </w:r>
      <w:r w:rsidRPr="00B26973">
        <w:rPr>
          <w:rFonts w:eastAsia="Arial Unicode MS" w:cstheme="minorHAnsi"/>
        </w:rPr>
        <w:t xml:space="preserve"> formation </w:t>
      </w:r>
      <w:r w:rsidR="00B711AA" w:rsidRPr="00B26973">
        <w:rPr>
          <w:rFonts w:cstheme="minorHAnsi"/>
        </w:rPr>
        <w:t xml:space="preserve">aéronautique réglementaire </w:t>
      </w:r>
      <w:r w:rsidRPr="00A9165A">
        <w:rPr>
          <w:rFonts w:eastAsia="Arial Unicode MS" w:cstheme="minorHAnsi"/>
        </w:rPr>
        <w:t>adaptée</w:t>
      </w:r>
      <w:r w:rsidR="00B711AA" w:rsidRPr="00C12B53">
        <w:rPr>
          <w:rFonts w:eastAsia="Arial Unicode MS" w:cstheme="minorHAnsi"/>
        </w:rPr>
        <w:t xml:space="preserve"> et </w:t>
      </w:r>
      <w:r w:rsidR="005B75F6" w:rsidRPr="00C12B53">
        <w:rPr>
          <w:rFonts w:cstheme="minorHAnsi"/>
        </w:rPr>
        <w:t>sans fra</w:t>
      </w:r>
      <w:r w:rsidR="00B711AA" w:rsidRPr="00B91272">
        <w:rPr>
          <w:rFonts w:cstheme="minorHAnsi"/>
        </w:rPr>
        <w:t>is supplémentaire.</w:t>
      </w:r>
      <w:r w:rsidR="00676F1A" w:rsidRPr="003728D7">
        <w:rPr>
          <w:rFonts w:cstheme="minorHAnsi"/>
        </w:rPr>
        <w:t xml:space="preserve"> </w:t>
      </w:r>
      <w:r w:rsidR="00FD1CE8" w:rsidRPr="003728D7">
        <w:rPr>
          <w:rFonts w:cstheme="minorHAnsi"/>
        </w:rPr>
        <w:t xml:space="preserve">Il tiendra à jour un registre des personnels formés. </w:t>
      </w:r>
      <w:r w:rsidR="00676F1A" w:rsidRPr="00EB1A03">
        <w:rPr>
          <w:rFonts w:cstheme="minorHAnsi"/>
        </w:rPr>
        <w:t>Le soumissionnaire précisera</w:t>
      </w:r>
      <w:r w:rsidR="004E5FFE" w:rsidRPr="00EB1A03">
        <w:rPr>
          <w:rFonts w:cstheme="minorHAnsi"/>
        </w:rPr>
        <w:t xml:space="preserve"> le contenu de la formation </w:t>
      </w:r>
      <w:r w:rsidR="00676F1A" w:rsidRPr="00EB1A03">
        <w:rPr>
          <w:rFonts w:cstheme="minorHAnsi"/>
        </w:rPr>
        <w:t>dans le mémoire technique.</w:t>
      </w:r>
    </w:p>
    <w:p w14:paraId="4A849CF0" w14:textId="77777777" w:rsidR="00676F1A" w:rsidRPr="00C5664D" w:rsidRDefault="00676F1A" w:rsidP="00B711AA">
      <w:pPr>
        <w:rPr>
          <w:rFonts w:cstheme="minorHAnsi"/>
        </w:rPr>
      </w:pPr>
      <w:r w:rsidRPr="00C5664D">
        <w:rPr>
          <w:rFonts w:cstheme="minorHAnsi"/>
        </w:rPr>
        <w:t>Les médecins d</w:t>
      </w:r>
      <w:r w:rsidR="00F45BB1" w:rsidRPr="00C5664D">
        <w:rPr>
          <w:rFonts w:cstheme="minorHAnsi"/>
        </w:rPr>
        <w:t xml:space="preserve">e chaque </w:t>
      </w:r>
      <w:r w:rsidRPr="00C5664D">
        <w:rPr>
          <w:rFonts w:cstheme="minorHAnsi"/>
        </w:rPr>
        <w:t xml:space="preserve">SAMU dispenseront aux </w:t>
      </w:r>
      <w:r w:rsidR="00CB1BF8" w:rsidRPr="00C5664D">
        <w:rPr>
          <w:rFonts w:cstheme="minorHAnsi"/>
        </w:rPr>
        <w:t xml:space="preserve">personnels du titulaire </w:t>
      </w:r>
      <w:r w:rsidRPr="00C5664D">
        <w:rPr>
          <w:rFonts w:cstheme="minorHAnsi"/>
        </w:rPr>
        <w:t>la formation paraméd</w:t>
      </w:r>
      <w:r w:rsidR="00853EA0" w:rsidRPr="00C5664D">
        <w:rPr>
          <w:rFonts w:cstheme="minorHAnsi"/>
        </w:rPr>
        <w:t>icale prévue règlementairement.</w:t>
      </w:r>
    </w:p>
    <w:p w14:paraId="5C858A4A" w14:textId="77777777" w:rsidR="00141C07" w:rsidRDefault="00E26F6A" w:rsidP="009176D8">
      <w:pPr>
        <w:rPr>
          <w:rFonts w:cstheme="minorHAnsi"/>
        </w:rPr>
      </w:pPr>
      <w:r w:rsidRPr="00C5664D">
        <w:rPr>
          <w:rFonts w:cstheme="minorHAnsi"/>
        </w:rPr>
        <w:t>Dans la mesure du possible et e</w:t>
      </w:r>
      <w:r w:rsidR="00896611" w:rsidRPr="00C5664D">
        <w:rPr>
          <w:rFonts w:cstheme="minorHAnsi"/>
        </w:rPr>
        <w:t xml:space="preserve">n fonction de la situation, les </w:t>
      </w:r>
      <w:r w:rsidR="00CB1BF8" w:rsidRPr="00C5664D">
        <w:rPr>
          <w:rFonts w:cstheme="minorHAnsi"/>
        </w:rPr>
        <w:t xml:space="preserve">membres d’équipages </w:t>
      </w:r>
      <w:r w:rsidR="00896611" w:rsidRPr="00C5664D">
        <w:rPr>
          <w:rFonts w:cstheme="minorHAnsi"/>
        </w:rPr>
        <w:t>pourront assister l’équipe mé</w:t>
      </w:r>
      <w:r w:rsidRPr="00C5664D">
        <w:rPr>
          <w:rFonts w:cstheme="minorHAnsi"/>
        </w:rPr>
        <w:t>dicale à la demande du médecin.</w:t>
      </w:r>
    </w:p>
    <w:p w14:paraId="0A171054" w14:textId="77777777" w:rsidR="007B13F3" w:rsidRDefault="007B13F3" w:rsidP="009176D8">
      <w:pPr>
        <w:rPr>
          <w:rFonts w:eastAsia="Arial Unicode MS" w:cstheme="minorHAnsi"/>
        </w:rPr>
      </w:pPr>
    </w:p>
    <w:p w14:paraId="31DA1905" w14:textId="77777777" w:rsidR="007B13F3" w:rsidRPr="00C5664D" w:rsidRDefault="007B13F3" w:rsidP="009176D8">
      <w:pPr>
        <w:rPr>
          <w:rFonts w:eastAsia="Arial Unicode MS" w:cstheme="minorHAnsi"/>
        </w:rPr>
      </w:pPr>
    </w:p>
    <w:p w14:paraId="16FE98A1" w14:textId="77777777" w:rsidR="009B561E" w:rsidRPr="00C5664D" w:rsidRDefault="00C4785D" w:rsidP="00C4785D">
      <w:pPr>
        <w:pStyle w:val="Titre2"/>
        <w:rPr>
          <w:rStyle w:val="Lienhypertexte"/>
          <w:rFonts w:cstheme="minorHAnsi"/>
          <w:color w:val="auto"/>
          <w:u w:val="none"/>
        </w:rPr>
      </w:pPr>
      <w:bookmarkStart w:id="65" w:name="_Toc404592384"/>
      <w:bookmarkStart w:id="66" w:name="_Toc184718957"/>
      <w:r w:rsidRPr="00C5664D">
        <w:rPr>
          <w:rStyle w:val="Lienhypertexte"/>
          <w:rFonts w:cstheme="minorHAnsi"/>
          <w:color w:val="auto"/>
          <w:u w:val="none"/>
        </w:rPr>
        <w:t>Reporting</w:t>
      </w:r>
      <w:bookmarkEnd w:id="65"/>
      <w:bookmarkEnd w:id="66"/>
    </w:p>
    <w:p w14:paraId="40321ABA" w14:textId="77777777" w:rsidR="00645C63" w:rsidRPr="00C5664D" w:rsidRDefault="00645C63" w:rsidP="009176D8">
      <w:pPr>
        <w:rPr>
          <w:rFonts w:cstheme="minorHAnsi"/>
        </w:rPr>
      </w:pPr>
      <w:r w:rsidRPr="003C543D">
        <w:rPr>
          <w:rFonts w:cstheme="minorHAnsi"/>
        </w:rPr>
        <w:t>Il est demandé au prestataire un suivi</w:t>
      </w:r>
      <w:r w:rsidR="00412242">
        <w:rPr>
          <w:rFonts w:cstheme="minorHAnsi"/>
        </w:rPr>
        <w:t xml:space="preserve">, remis au format Excel ou équivalent, </w:t>
      </w:r>
      <w:r w:rsidRPr="00C5664D">
        <w:rPr>
          <w:rFonts w:cstheme="minorHAnsi"/>
        </w:rPr>
        <w:t xml:space="preserve">qui comprendra : </w:t>
      </w:r>
    </w:p>
    <w:p w14:paraId="5D381AEC" w14:textId="77777777" w:rsidR="00645C63" w:rsidRPr="003B62C5" w:rsidRDefault="00ED0142" w:rsidP="00347931">
      <w:pPr>
        <w:pStyle w:val="Paragraphedeliste"/>
        <w:numPr>
          <w:ilvl w:val="0"/>
          <w:numId w:val="9"/>
        </w:numPr>
        <w:rPr>
          <w:rFonts w:cstheme="minorHAnsi"/>
        </w:rPr>
      </w:pPr>
      <w:r w:rsidRPr="00C5664D">
        <w:rPr>
          <w:rFonts w:cstheme="minorHAnsi"/>
        </w:rPr>
        <w:t xml:space="preserve">Un </w:t>
      </w:r>
      <w:r w:rsidR="00645C63" w:rsidRPr="00C5664D">
        <w:rPr>
          <w:rFonts w:cstheme="minorHAnsi"/>
        </w:rPr>
        <w:t>reporting mensuel</w:t>
      </w:r>
      <w:r w:rsidR="004C32DC">
        <w:rPr>
          <w:rFonts w:cstheme="minorHAnsi"/>
        </w:rPr>
        <w:t xml:space="preserve"> </w:t>
      </w:r>
      <w:r w:rsidR="00645C63" w:rsidRPr="003C543D">
        <w:rPr>
          <w:rFonts w:cstheme="minorHAnsi"/>
        </w:rPr>
        <w:t xml:space="preserve">; </w:t>
      </w:r>
    </w:p>
    <w:p w14:paraId="4C6DC945" w14:textId="77777777" w:rsidR="00645C63" w:rsidRPr="00B26973" w:rsidRDefault="00541AA1" w:rsidP="00347931">
      <w:pPr>
        <w:pStyle w:val="Paragraphedeliste"/>
        <w:numPr>
          <w:ilvl w:val="0"/>
          <w:numId w:val="9"/>
        </w:numPr>
        <w:rPr>
          <w:rFonts w:cstheme="minorHAnsi"/>
        </w:rPr>
      </w:pPr>
      <w:r w:rsidRPr="003B62C5">
        <w:rPr>
          <w:rFonts w:cstheme="minorHAnsi"/>
        </w:rPr>
        <w:t>Un relevé d’activité et u</w:t>
      </w:r>
      <w:r w:rsidR="00645C63" w:rsidRPr="00381091">
        <w:rPr>
          <w:rFonts w:cstheme="minorHAnsi"/>
        </w:rPr>
        <w:t>n reporting trimestriel global</w:t>
      </w:r>
      <w:r w:rsidR="00755539" w:rsidRPr="00381091">
        <w:rPr>
          <w:rFonts w:cstheme="minorHAnsi"/>
        </w:rPr>
        <w:t xml:space="preserve"> </w:t>
      </w:r>
      <w:r w:rsidR="000A5F86" w:rsidRPr="00B26973">
        <w:rPr>
          <w:rFonts w:cstheme="minorHAnsi"/>
        </w:rPr>
        <w:t>;</w:t>
      </w:r>
    </w:p>
    <w:p w14:paraId="2ACF275F" w14:textId="77777777" w:rsidR="000A5F86" w:rsidRPr="00A9165A" w:rsidRDefault="000A5F86" w:rsidP="00347931">
      <w:pPr>
        <w:pStyle w:val="Paragraphedeliste"/>
        <w:numPr>
          <w:ilvl w:val="0"/>
          <w:numId w:val="9"/>
        </w:numPr>
        <w:rPr>
          <w:rFonts w:cstheme="minorHAnsi"/>
        </w:rPr>
      </w:pPr>
      <w:r w:rsidRPr="00B26973">
        <w:rPr>
          <w:rFonts w:cstheme="minorHAnsi"/>
        </w:rPr>
        <w:t>Une revue de contrat annuelle à</w:t>
      </w:r>
      <w:r w:rsidRPr="00B26973">
        <w:rPr>
          <w:rFonts w:eastAsia="Arial Unicode MS" w:cstheme="minorHAnsi"/>
        </w:rPr>
        <w:t xml:space="preserve"> la date anniversaire du marché avec la remise d’un rapport annuel d’activité.</w:t>
      </w:r>
    </w:p>
    <w:p w14:paraId="6826300A" w14:textId="77777777" w:rsidR="00541AA1" w:rsidRPr="00C5664D" w:rsidRDefault="00541AA1" w:rsidP="00541AA1">
      <w:pPr>
        <w:rPr>
          <w:rFonts w:cstheme="minorHAnsi"/>
        </w:rPr>
      </w:pPr>
      <w:r w:rsidRPr="00C12B53">
        <w:rPr>
          <w:rFonts w:cstheme="minorHAnsi"/>
        </w:rPr>
        <w:t>Le reporting trimestriel global comprendra la synthèse de l’activité</w:t>
      </w:r>
      <w:r w:rsidR="00755539" w:rsidRPr="00B91272">
        <w:rPr>
          <w:rFonts w:cstheme="minorHAnsi"/>
        </w:rPr>
        <w:t xml:space="preserve"> d</w:t>
      </w:r>
      <w:r w:rsidR="00F45BB1" w:rsidRPr="00B91272">
        <w:rPr>
          <w:rFonts w:cstheme="minorHAnsi"/>
        </w:rPr>
        <w:t>e chaque</w:t>
      </w:r>
      <w:r w:rsidR="00755539" w:rsidRPr="003728D7">
        <w:rPr>
          <w:rFonts w:cstheme="minorHAnsi"/>
        </w:rPr>
        <w:t xml:space="preserve"> SAMU</w:t>
      </w:r>
      <w:r w:rsidRPr="003728D7">
        <w:rPr>
          <w:rFonts w:cstheme="minorHAnsi"/>
        </w:rPr>
        <w:t>. Le soumissionnaire est libre de proposer des tableaux de bord complémentaires ou rapports d’activité</w:t>
      </w:r>
      <w:r w:rsidRPr="003B62C5">
        <w:rPr>
          <w:rFonts w:cstheme="minorHAnsi"/>
        </w:rPr>
        <w:t>.</w:t>
      </w:r>
    </w:p>
    <w:p w14:paraId="1C0DE93E" w14:textId="77777777" w:rsidR="009B561E" w:rsidRPr="00C5664D" w:rsidRDefault="00645C63" w:rsidP="009176D8">
      <w:pPr>
        <w:rPr>
          <w:rFonts w:eastAsia="Arial Unicode MS" w:cstheme="minorHAnsi"/>
        </w:rPr>
      </w:pPr>
      <w:r w:rsidRPr="00C5664D">
        <w:rPr>
          <w:rFonts w:eastAsia="Arial Unicode MS" w:cstheme="minorHAnsi"/>
        </w:rPr>
        <w:t xml:space="preserve">Le </w:t>
      </w:r>
      <w:r w:rsidR="00ED0142" w:rsidRPr="00C5664D">
        <w:rPr>
          <w:rFonts w:eastAsia="Arial Unicode MS" w:cstheme="minorHAnsi"/>
        </w:rPr>
        <w:t>relevé d’activité</w:t>
      </w:r>
      <w:r w:rsidR="007500F2" w:rsidRPr="00C5664D">
        <w:rPr>
          <w:rFonts w:eastAsia="Arial Unicode MS" w:cstheme="minorHAnsi"/>
        </w:rPr>
        <w:t xml:space="preserve"> </w:t>
      </w:r>
      <w:r w:rsidR="009B561E" w:rsidRPr="00C5664D">
        <w:rPr>
          <w:rFonts w:eastAsia="Arial Unicode MS" w:cstheme="minorHAnsi"/>
        </w:rPr>
        <w:t>préciser</w:t>
      </w:r>
      <w:r w:rsidRPr="00C5664D">
        <w:rPr>
          <w:rFonts w:eastAsia="Arial Unicode MS" w:cstheme="minorHAnsi"/>
        </w:rPr>
        <w:t>a</w:t>
      </w:r>
      <w:r w:rsidR="009B561E" w:rsidRPr="00C5664D">
        <w:rPr>
          <w:rFonts w:eastAsia="Arial Unicode MS" w:cstheme="minorHAnsi"/>
        </w:rPr>
        <w:t xml:space="preserve"> </w:t>
      </w:r>
      <w:r w:rsidR="00F20345" w:rsidRPr="00C5664D">
        <w:rPr>
          <w:rFonts w:eastAsia="Arial Unicode MS" w:cstheme="minorHAnsi"/>
        </w:rPr>
        <w:t>à minima</w:t>
      </w:r>
      <w:r w:rsidR="009B561E" w:rsidRPr="00C5664D">
        <w:rPr>
          <w:rFonts w:eastAsia="Arial Unicode MS" w:cstheme="minorHAnsi"/>
        </w:rPr>
        <w:t xml:space="preserve"> :</w:t>
      </w:r>
    </w:p>
    <w:p w14:paraId="5CB9C1CB" w14:textId="77777777" w:rsidR="00AF566E" w:rsidRPr="00C5664D" w:rsidRDefault="00AF566E" w:rsidP="00347931">
      <w:pPr>
        <w:pStyle w:val="Paragraphedeliste"/>
        <w:numPr>
          <w:ilvl w:val="0"/>
          <w:numId w:val="8"/>
        </w:numPr>
        <w:rPr>
          <w:rFonts w:eastAsia="Arial Unicode MS" w:cstheme="minorHAnsi"/>
        </w:rPr>
      </w:pPr>
      <w:r w:rsidRPr="00C5664D">
        <w:rPr>
          <w:rFonts w:eastAsia="Arial Unicode MS" w:cstheme="minorHAnsi"/>
        </w:rPr>
        <w:t>Date de mission</w:t>
      </w:r>
    </w:p>
    <w:p w14:paraId="5D4C7384" w14:textId="77777777" w:rsidR="00AF566E" w:rsidRPr="00C5664D" w:rsidRDefault="00AF566E" w:rsidP="00347931">
      <w:pPr>
        <w:pStyle w:val="Paragraphedeliste"/>
        <w:numPr>
          <w:ilvl w:val="0"/>
          <w:numId w:val="8"/>
        </w:numPr>
        <w:rPr>
          <w:rFonts w:eastAsia="Arial Unicode MS" w:cstheme="minorHAnsi"/>
        </w:rPr>
      </w:pPr>
      <w:r w:rsidRPr="00C5664D">
        <w:rPr>
          <w:rFonts w:eastAsia="Arial Unicode MS" w:cstheme="minorHAnsi"/>
        </w:rPr>
        <w:t>Type de mission (vol primaire ou vol secondaire)</w:t>
      </w:r>
    </w:p>
    <w:p w14:paraId="58F888EF" w14:textId="77777777" w:rsidR="00334B4A" w:rsidRPr="00C5664D" w:rsidRDefault="00AF566E" w:rsidP="00347931">
      <w:pPr>
        <w:pStyle w:val="Paragraphedeliste"/>
        <w:numPr>
          <w:ilvl w:val="0"/>
          <w:numId w:val="8"/>
        </w:numPr>
        <w:rPr>
          <w:rFonts w:eastAsia="Arial Unicode MS" w:cstheme="minorHAnsi"/>
        </w:rPr>
      </w:pPr>
      <w:r w:rsidRPr="00C5664D">
        <w:rPr>
          <w:rFonts w:eastAsia="Arial Unicode MS" w:cstheme="minorHAnsi"/>
        </w:rPr>
        <w:t xml:space="preserve">Heure de </w:t>
      </w:r>
      <w:r w:rsidR="00334B4A" w:rsidRPr="00C5664D">
        <w:rPr>
          <w:rFonts w:eastAsia="Arial Unicode MS" w:cstheme="minorHAnsi"/>
        </w:rPr>
        <w:t>décollage et d’atterrissage</w:t>
      </w:r>
    </w:p>
    <w:p w14:paraId="51AA2DF0" w14:textId="77777777" w:rsidR="00F12454" w:rsidRPr="00C5664D" w:rsidRDefault="00F12454" w:rsidP="00347931">
      <w:pPr>
        <w:pStyle w:val="Paragraphedeliste"/>
        <w:numPr>
          <w:ilvl w:val="0"/>
          <w:numId w:val="8"/>
        </w:numPr>
        <w:rPr>
          <w:rFonts w:eastAsia="Arial Unicode MS" w:cstheme="minorHAnsi"/>
        </w:rPr>
      </w:pPr>
      <w:r w:rsidRPr="00C5664D">
        <w:rPr>
          <w:rFonts w:eastAsia="Arial Unicode MS" w:cstheme="minorHAnsi"/>
        </w:rPr>
        <w:t>Temps de mission (à la minute près)</w:t>
      </w:r>
    </w:p>
    <w:p w14:paraId="08B1265C" w14:textId="77777777" w:rsidR="009B561E" w:rsidRPr="00C5664D" w:rsidRDefault="007500F2" w:rsidP="00347931">
      <w:pPr>
        <w:pStyle w:val="Paragraphedeliste"/>
        <w:numPr>
          <w:ilvl w:val="0"/>
          <w:numId w:val="8"/>
        </w:numPr>
        <w:rPr>
          <w:rFonts w:eastAsia="Arial Unicode MS" w:cstheme="minorHAnsi"/>
        </w:rPr>
      </w:pPr>
      <w:r w:rsidRPr="00C5664D">
        <w:rPr>
          <w:rFonts w:eastAsia="Arial Unicode MS" w:cstheme="minorHAnsi"/>
        </w:rPr>
        <w:t>Temps</w:t>
      </w:r>
      <w:r w:rsidR="009B561E" w:rsidRPr="00C5664D">
        <w:rPr>
          <w:rFonts w:eastAsia="Arial Unicode MS" w:cstheme="minorHAnsi"/>
        </w:rPr>
        <w:t xml:space="preserve"> de vols</w:t>
      </w:r>
      <w:r w:rsidR="008554E6" w:rsidRPr="00C5664D">
        <w:rPr>
          <w:rFonts w:eastAsia="Arial Unicode MS" w:cstheme="minorHAnsi"/>
        </w:rPr>
        <w:t xml:space="preserve"> aller</w:t>
      </w:r>
      <w:r w:rsidRPr="00C5664D">
        <w:rPr>
          <w:rFonts w:eastAsia="Arial Unicode MS" w:cstheme="minorHAnsi"/>
        </w:rPr>
        <w:t xml:space="preserve"> (à la minute près)</w:t>
      </w:r>
    </w:p>
    <w:p w14:paraId="0F19468E" w14:textId="77777777" w:rsidR="0054216C" w:rsidRPr="00C5664D" w:rsidRDefault="0054216C" w:rsidP="00347931">
      <w:pPr>
        <w:pStyle w:val="Paragraphedeliste"/>
        <w:numPr>
          <w:ilvl w:val="0"/>
          <w:numId w:val="8"/>
        </w:numPr>
        <w:rPr>
          <w:rFonts w:eastAsia="Arial Unicode MS" w:cstheme="minorHAnsi"/>
        </w:rPr>
      </w:pPr>
      <w:r w:rsidRPr="00C5664D">
        <w:rPr>
          <w:rFonts w:eastAsia="Arial Unicode MS" w:cstheme="minorHAnsi"/>
        </w:rPr>
        <w:t>Temps de vols</w:t>
      </w:r>
      <w:r w:rsidR="008554E6" w:rsidRPr="00C5664D">
        <w:rPr>
          <w:rFonts w:eastAsia="Arial Unicode MS" w:cstheme="minorHAnsi"/>
        </w:rPr>
        <w:t xml:space="preserve"> retour</w:t>
      </w:r>
      <w:r w:rsidR="00541AA1" w:rsidRPr="00C5664D">
        <w:rPr>
          <w:rFonts w:eastAsia="Arial Unicode MS" w:cstheme="minorHAnsi"/>
        </w:rPr>
        <w:t xml:space="preserve"> (à la minute près)</w:t>
      </w:r>
    </w:p>
    <w:p w14:paraId="57B472BA" w14:textId="77777777" w:rsidR="00192EA2" w:rsidRPr="00C5664D" w:rsidRDefault="00192EA2" w:rsidP="00347931">
      <w:pPr>
        <w:pStyle w:val="Paragraphedeliste"/>
        <w:numPr>
          <w:ilvl w:val="0"/>
          <w:numId w:val="8"/>
        </w:numPr>
        <w:rPr>
          <w:rFonts w:eastAsia="Arial Unicode MS" w:cstheme="minorHAnsi"/>
        </w:rPr>
      </w:pPr>
      <w:r w:rsidRPr="00C5664D">
        <w:rPr>
          <w:rFonts w:eastAsia="Arial Unicode MS" w:cstheme="minorHAnsi"/>
        </w:rPr>
        <w:t>Nombre de missions annulées et le motif (météo, médical ou autre)</w:t>
      </w:r>
    </w:p>
    <w:p w14:paraId="40A22BCD" w14:textId="77777777" w:rsidR="002F3C1D" w:rsidRPr="00C5664D" w:rsidRDefault="002F3C1D" w:rsidP="00347931">
      <w:pPr>
        <w:pStyle w:val="Paragraphedeliste"/>
        <w:numPr>
          <w:ilvl w:val="0"/>
          <w:numId w:val="8"/>
        </w:numPr>
        <w:rPr>
          <w:rFonts w:eastAsia="Arial Unicode MS" w:cstheme="minorHAnsi"/>
        </w:rPr>
      </w:pPr>
      <w:r w:rsidRPr="00C5664D">
        <w:rPr>
          <w:rFonts w:eastAsia="Arial Unicode MS" w:cstheme="minorHAnsi"/>
        </w:rPr>
        <w:t>Lieu d’intervention (pour les missions primaires) ou établissement de santé où le patient est pris en charge (pour les missions secondaires)</w:t>
      </w:r>
    </w:p>
    <w:p w14:paraId="28773655" w14:textId="77777777" w:rsidR="002F3C1D" w:rsidRPr="00C5664D" w:rsidRDefault="002F3C1D" w:rsidP="00347931">
      <w:pPr>
        <w:pStyle w:val="Paragraphedeliste"/>
        <w:numPr>
          <w:ilvl w:val="0"/>
          <w:numId w:val="8"/>
        </w:numPr>
        <w:rPr>
          <w:rFonts w:eastAsia="Arial Unicode MS" w:cstheme="minorHAnsi"/>
        </w:rPr>
      </w:pPr>
      <w:r w:rsidRPr="00C5664D">
        <w:rPr>
          <w:rFonts w:eastAsia="Arial Unicode MS" w:cstheme="minorHAnsi"/>
        </w:rPr>
        <w:t>Lieu de destination et établissement de santé où le patient est adressé</w:t>
      </w:r>
    </w:p>
    <w:p w14:paraId="006C3313" w14:textId="77777777" w:rsidR="002F3C1D" w:rsidRPr="00C5664D" w:rsidRDefault="002F3C1D" w:rsidP="00347931">
      <w:pPr>
        <w:pStyle w:val="Paragraphedeliste"/>
        <w:numPr>
          <w:ilvl w:val="0"/>
          <w:numId w:val="8"/>
        </w:numPr>
        <w:rPr>
          <w:rFonts w:eastAsia="Arial Unicode MS" w:cstheme="minorHAnsi"/>
        </w:rPr>
      </w:pPr>
      <w:r w:rsidRPr="00C5664D">
        <w:rPr>
          <w:rFonts w:eastAsia="Arial Unicode MS" w:cstheme="minorHAnsi"/>
        </w:rPr>
        <w:t>Distance aller</w:t>
      </w:r>
    </w:p>
    <w:p w14:paraId="51F00B5C" w14:textId="77777777" w:rsidR="002F3C1D" w:rsidRPr="00C5664D" w:rsidRDefault="002F3C1D" w:rsidP="00347931">
      <w:pPr>
        <w:pStyle w:val="Paragraphedeliste"/>
        <w:numPr>
          <w:ilvl w:val="0"/>
          <w:numId w:val="8"/>
        </w:numPr>
        <w:rPr>
          <w:rFonts w:eastAsia="Arial Unicode MS" w:cstheme="minorHAnsi"/>
        </w:rPr>
      </w:pPr>
      <w:r w:rsidRPr="00C5664D">
        <w:rPr>
          <w:rFonts w:eastAsia="Arial Unicode MS" w:cstheme="minorHAnsi"/>
        </w:rPr>
        <w:t>Distance retour</w:t>
      </w:r>
    </w:p>
    <w:p w14:paraId="00F0AFC1" w14:textId="77777777" w:rsidR="00A17D4D" w:rsidRPr="00C5664D" w:rsidRDefault="00A17D4D" w:rsidP="00347931">
      <w:pPr>
        <w:pStyle w:val="Paragraphedeliste"/>
        <w:numPr>
          <w:ilvl w:val="0"/>
          <w:numId w:val="8"/>
        </w:numPr>
        <w:rPr>
          <w:rFonts w:eastAsia="Arial Unicode MS" w:cstheme="minorHAnsi"/>
        </w:rPr>
      </w:pPr>
      <w:r w:rsidRPr="00C5664D">
        <w:rPr>
          <w:rFonts w:eastAsia="Arial Unicode MS" w:cstheme="minorHAnsi"/>
        </w:rPr>
        <w:t>Taux de disponibilité de l’appareil</w:t>
      </w:r>
    </w:p>
    <w:p w14:paraId="2C932A33" w14:textId="77777777" w:rsidR="00BB7516" w:rsidRPr="00C5664D" w:rsidRDefault="009B561E" w:rsidP="00347931">
      <w:pPr>
        <w:pStyle w:val="Paragraphedeliste"/>
        <w:numPr>
          <w:ilvl w:val="0"/>
          <w:numId w:val="8"/>
        </w:numPr>
        <w:rPr>
          <w:rFonts w:eastAsia="Arial Unicode MS" w:cstheme="minorHAnsi"/>
        </w:rPr>
      </w:pPr>
      <w:r w:rsidRPr="00C5664D">
        <w:rPr>
          <w:rFonts w:eastAsia="Arial Unicode MS" w:cstheme="minorHAnsi"/>
        </w:rPr>
        <w:t>Et / ou toute autre information susceptible d’optimiser l’analyse statistiqu</w:t>
      </w:r>
      <w:r w:rsidR="00645C63" w:rsidRPr="00C5664D">
        <w:rPr>
          <w:rFonts w:eastAsia="Arial Unicode MS" w:cstheme="minorHAnsi"/>
        </w:rPr>
        <w:t>e</w:t>
      </w:r>
    </w:p>
    <w:p w14:paraId="24C6AB04" w14:textId="77777777" w:rsidR="005B498D" w:rsidRPr="00C5664D" w:rsidRDefault="00BB7516" w:rsidP="00347931">
      <w:pPr>
        <w:pStyle w:val="Paragraphedeliste"/>
        <w:numPr>
          <w:ilvl w:val="0"/>
          <w:numId w:val="8"/>
        </w:numPr>
        <w:rPr>
          <w:rFonts w:eastAsia="Arial Unicode MS" w:cstheme="minorHAnsi"/>
        </w:rPr>
      </w:pPr>
      <w:r w:rsidRPr="00C5664D">
        <w:rPr>
          <w:rFonts w:eastAsia="Arial Unicode MS" w:cstheme="minorHAnsi"/>
        </w:rPr>
        <w:t xml:space="preserve">Pour le SAMU 31, le nombre de rotations sur le DZ de Purpan sera également colligée par le prestataire, et devra comprendre le nombre de poser d’hélicoptères autres que ceux du prestataires (hélicoptères d’autres SAMU, hélicoptères de la gendarmerie), la provenance des appareils, les horaires (en particulier jour/nuit/week-end) et la durée de poser. </w:t>
      </w:r>
    </w:p>
    <w:p w14:paraId="749B782D" w14:textId="77777777" w:rsidR="00BB7516" w:rsidRPr="00C5664D" w:rsidRDefault="00BB7516" w:rsidP="00BB7516">
      <w:pPr>
        <w:rPr>
          <w:rFonts w:eastAsia="Arial Unicode MS" w:cstheme="minorHAnsi"/>
        </w:rPr>
      </w:pPr>
    </w:p>
    <w:p w14:paraId="0B5E55FE" w14:textId="77777777" w:rsidR="00ED0142" w:rsidRPr="00C5664D" w:rsidRDefault="00ED0142" w:rsidP="00ED0142">
      <w:pPr>
        <w:rPr>
          <w:rFonts w:eastAsia="Arial Unicode MS" w:cstheme="minorHAnsi"/>
        </w:rPr>
      </w:pPr>
      <w:r w:rsidRPr="00C5664D">
        <w:rPr>
          <w:rFonts w:eastAsia="Arial Unicode MS" w:cstheme="minorHAnsi"/>
        </w:rPr>
        <w:t xml:space="preserve">Le reporting mensuel </w:t>
      </w:r>
      <w:r w:rsidR="00BF2290" w:rsidRPr="00C5664D">
        <w:rPr>
          <w:rFonts w:eastAsia="Arial Unicode MS" w:cstheme="minorHAnsi"/>
        </w:rPr>
        <w:t>comportera à</w:t>
      </w:r>
      <w:r w:rsidRPr="00C5664D">
        <w:rPr>
          <w:rFonts w:eastAsia="Arial Unicode MS" w:cstheme="minorHAnsi"/>
        </w:rPr>
        <w:t xml:space="preserve"> minima</w:t>
      </w:r>
      <w:r w:rsidR="00BF2290" w:rsidRPr="00C5664D">
        <w:rPr>
          <w:rFonts w:eastAsia="Arial Unicode MS" w:cstheme="minorHAnsi"/>
        </w:rPr>
        <w:t xml:space="preserve"> les items suivants</w:t>
      </w:r>
      <w:r w:rsidR="00975873" w:rsidRPr="00C5664D">
        <w:rPr>
          <w:rFonts w:eastAsia="Arial Unicode MS" w:cstheme="minorHAnsi"/>
        </w:rPr>
        <w:t xml:space="preserve"> et sera à valider lors de la mise en place du marché</w:t>
      </w:r>
      <w:r w:rsidR="00BF2290" w:rsidRPr="00C5664D">
        <w:rPr>
          <w:rFonts w:eastAsia="Arial Unicode MS" w:cstheme="minorHAnsi"/>
        </w:rPr>
        <w:t xml:space="preserve"> </w:t>
      </w:r>
      <w:r w:rsidRPr="00C5664D">
        <w:rPr>
          <w:rFonts w:eastAsia="Arial Unicode MS" w:cstheme="minorHAnsi"/>
        </w:rPr>
        <w:t>:</w:t>
      </w:r>
    </w:p>
    <w:tbl>
      <w:tblPr>
        <w:tblStyle w:val="Grilleclaire-Accent4"/>
        <w:tblpPr w:leftFromText="141" w:rightFromText="141" w:vertAnchor="text" w:horzAnchor="margin" w:tblpXSpec="center" w:tblpY="68"/>
        <w:tblOverlap w:val="never"/>
        <w:tblW w:w="9747" w:type="dxa"/>
        <w:tblLayout w:type="fixed"/>
        <w:tblLook w:val="04A0" w:firstRow="1" w:lastRow="0" w:firstColumn="1" w:lastColumn="0" w:noHBand="0" w:noVBand="1"/>
      </w:tblPr>
      <w:tblGrid>
        <w:gridCol w:w="5353"/>
        <w:gridCol w:w="1559"/>
        <w:gridCol w:w="1418"/>
        <w:gridCol w:w="1417"/>
      </w:tblGrid>
      <w:tr w:rsidR="00541AA1" w:rsidRPr="009207E4" w14:paraId="30692E6E" w14:textId="77777777" w:rsidTr="009303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3D15A1E7" w14:textId="77777777" w:rsidR="00541AA1" w:rsidRPr="00C5664D" w:rsidRDefault="002840AE" w:rsidP="00541AA1">
            <w:pPr>
              <w:rPr>
                <w:rFonts w:eastAsia="Arial Unicode MS" w:cstheme="minorHAnsi"/>
              </w:rPr>
            </w:pPr>
            <w:r w:rsidRPr="00C5664D">
              <w:rPr>
                <w:rFonts w:eastAsia="Arial Unicode MS" w:cstheme="minorHAnsi"/>
              </w:rPr>
              <w:t>SAMU</w:t>
            </w:r>
          </w:p>
        </w:tc>
        <w:tc>
          <w:tcPr>
            <w:tcW w:w="1559" w:type="dxa"/>
          </w:tcPr>
          <w:p w14:paraId="01F0F057" w14:textId="77777777" w:rsidR="00541AA1" w:rsidRPr="00C5664D" w:rsidRDefault="00541AA1" w:rsidP="00541AA1">
            <w:pPr>
              <w:cnfStyle w:val="100000000000" w:firstRow="1" w:lastRow="0" w:firstColumn="0" w:lastColumn="0" w:oddVBand="0" w:evenVBand="0" w:oddHBand="0" w:evenHBand="0" w:firstRowFirstColumn="0" w:firstRowLastColumn="0" w:lastRowFirstColumn="0" w:lastRowLastColumn="0"/>
              <w:rPr>
                <w:rFonts w:eastAsia="Arial Unicode MS" w:cstheme="minorHAnsi"/>
              </w:rPr>
            </w:pPr>
            <w:r w:rsidRPr="00C5664D">
              <w:rPr>
                <w:rFonts w:eastAsia="Arial Unicode MS" w:cstheme="minorHAnsi"/>
              </w:rPr>
              <w:t xml:space="preserve">Année : </w:t>
            </w:r>
          </w:p>
        </w:tc>
        <w:tc>
          <w:tcPr>
            <w:tcW w:w="1418" w:type="dxa"/>
          </w:tcPr>
          <w:p w14:paraId="1340EFC8" w14:textId="77777777" w:rsidR="00541AA1" w:rsidRPr="00C5664D" w:rsidRDefault="00541AA1" w:rsidP="00541AA1">
            <w:pPr>
              <w:cnfStyle w:val="100000000000" w:firstRow="1" w:lastRow="0" w:firstColumn="0" w:lastColumn="0" w:oddVBand="0" w:evenVBand="0" w:oddHBand="0" w:evenHBand="0" w:firstRowFirstColumn="0" w:firstRowLastColumn="0" w:lastRowFirstColumn="0" w:lastRowLastColumn="0"/>
              <w:rPr>
                <w:rFonts w:eastAsia="Arial Unicode MS" w:cstheme="minorHAnsi"/>
              </w:rPr>
            </w:pPr>
            <w:r w:rsidRPr="00C5664D">
              <w:rPr>
                <w:rFonts w:eastAsia="Arial Unicode MS" w:cstheme="minorHAnsi"/>
              </w:rPr>
              <w:t xml:space="preserve">Mois : </w:t>
            </w:r>
          </w:p>
        </w:tc>
        <w:tc>
          <w:tcPr>
            <w:tcW w:w="1417" w:type="dxa"/>
          </w:tcPr>
          <w:p w14:paraId="3D3B8BA6" w14:textId="77777777" w:rsidR="00541AA1" w:rsidRPr="00C5664D" w:rsidRDefault="00541AA1" w:rsidP="00541AA1">
            <w:pPr>
              <w:cnfStyle w:val="100000000000" w:firstRow="1" w:lastRow="0" w:firstColumn="0" w:lastColumn="0" w:oddVBand="0" w:evenVBand="0" w:oddHBand="0" w:evenHBand="0" w:firstRowFirstColumn="0" w:firstRowLastColumn="0" w:lastRowFirstColumn="0" w:lastRowLastColumn="0"/>
              <w:rPr>
                <w:rFonts w:eastAsia="Arial Unicode MS" w:cstheme="minorHAnsi"/>
              </w:rPr>
            </w:pPr>
          </w:p>
        </w:tc>
      </w:tr>
      <w:tr w:rsidR="00541AA1" w:rsidRPr="009207E4" w14:paraId="3FC3A8A3"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4E27049B" w14:textId="77777777" w:rsidR="00541AA1" w:rsidRPr="003C543D" w:rsidRDefault="00541AA1" w:rsidP="00541AA1">
            <w:pPr>
              <w:rPr>
                <w:rFonts w:eastAsia="Arial Unicode MS" w:cstheme="minorHAnsi"/>
              </w:rPr>
            </w:pPr>
          </w:p>
        </w:tc>
        <w:tc>
          <w:tcPr>
            <w:tcW w:w="1559" w:type="dxa"/>
          </w:tcPr>
          <w:p w14:paraId="49E8958F" w14:textId="77777777" w:rsidR="00541AA1" w:rsidRPr="003B62C5" w:rsidRDefault="00541AA1" w:rsidP="00541AA1">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rPr>
            </w:pPr>
            <w:r w:rsidRPr="003B62C5">
              <w:rPr>
                <w:rFonts w:eastAsia="Arial Unicode MS" w:cstheme="minorHAnsi"/>
              </w:rPr>
              <w:t>Transports primaires</w:t>
            </w:r>
          </w:p>
        </w:tc>
        <w:tc>
          <w:tcPr>
            <w:tcW w:w="1418" w:type="dxa"/>
          </w:tcPr>
          <w:p w14:paraId="7ABE7453" w14:textId="77777777" w:rsidR="00541AA1" w:rsidRPr="00381091" w:rsidRDefault="00541AA1" w:rsidP="00541AA1">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rPr>
            </w:pPr>
            <w:r w:rsidRPr="00381091">
              <w:rPr>
                <w:rFonts w:eastAsia="Arial Unicode MS" w:cstheme="minorHAnsi"/>
              </w:rPr>
              <w:t>Transports secondaires</w:t>
            </w:r>
          </w:p>
        </w:tc>
        <w:tc>
          <w:tcPr>
            <w:tcW w:w="1417" w:type="dxa"/>
          </w:tcPr>
          <w:p w14:paraId="77818B23" w14:textId="77777777" w:rsidR="00541AA1" w:rsidRPr="00B26973" w:rsidRDefault="00541AA1" w:rsidP="00541AA1">
            <w:pPr>
              <w:jc w:val="center"/>
              <w:cnfStyle w:val="000000100000" w:firstRow="0" w:lastRow="0" w:firstColumn="0" w:lastColumn="0" w:oddVBand="0" w:evenVBand="0" w:oddHBand="1" w:evenHBand="0" w:firstRowFirstColumn="0" w:firstRowLastColumn="0" w:lastRowFirstColumn="0" w:lastRowLastColumn="0"/>
              <w:rPr>
                <w:rFonts w:eastAsia="Arial Unicode MS" w:cstheme="minorHAnsi"/>
              </w:rPr>
            </w:pPr>
            <w:r w:rsidRPr="00B26973">
              <w:rPr>
                <w:rFonts w:eastAsia="Arial Unicode MS" w:cstheme="minorHAnsi"/>
              </w:rPr>
              <w:t>Total mensuel</w:t>
            </w:r>
          </w:p>
        </w:tc>
      </w:tr>
      <w:tr w:rsidR="00541AA1" w:rsidRPr="009207E4" w14:paraId="5CF5904E"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gridSpan w:val="4"/>
          </w:tcPr>
          <w:p w14:paraId="502956D9" w14:textId="77777777" w:rsidR="00541AA1" w:rsidRPr="003B62C5" w:rsidRDefault="00541AA1" w:rsidP="00541AA1">
            <w:pPr>
              <w:jc w:val="center"/>
              <w:rPr>
                <w:rFonts w:eastAsia="Arial Unicode MS" w:cstheme="minorHAnsi"/>
              </w:rPr>
            </w:pPr>
            <w:r w:rsidRPr="003C543D">
              <w:rPr>
                <w:rFonts w:eastAsia="Arial Unicode MS" w:cstheme="minorHAnsi"/>
              </w:rPr>
              <w:t>MISSIONS</w:t>
            </w:r>
          </w:p>
        </w:tc>
      </w:tr>
      <w:tr w:rsidR="00541AA1" w:rsidRPr="009207E4" w14:paraId="4ACB30AD"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53ADF97E" w14:textId="77777777" w:rsidR="00541AA1" w:rsidRPr="00C5664D" w:rsidRDefault="00541AA1" w:rsidP="00541AA1">
            <w:pPr>
              <w:rPr>
                <w:rFonts w:eastAsia="Arial Unicode MS" w:cstheme="minorHAnsi"/>
                <w:b w:val="0"/>
              </w:rPr>
            </w:pPr>
            <w:r w:rsidRPr="003C543D">
              <w:rPr>
                <w:rFonts w:eastAsia="Arial Unicode MS" w:cstheme="minorHAnsi"/>
              </w:rPr>
              <w:t>Nb de missions diurnes</w:t>
            </w:r>
          </w:p>
        </w:tc>
        <w:tc>
          <w:tcPr>
            <w:tcW w:w="1559" w:type="dxa"/>
          </w:tcPr>
          <w:p w14:paraId="54494BF6" w14:textId="77777777" w:rsidR="00541AA1" w:rsidRPr="003C543D"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8" w:type="dxa"/>
          </w:tcPr>
          <w:p w14:paraId="1AF3F981"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7" w:type="dxa"/>
          </w:tcPr>
          <w:p w14:paraId="1CB79B3D"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r>
      <w:tr w:rsidR="00541AA1" w:rsidRPr="009207E4" w14:paraId="4565DD43"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70173B8E" w14:textId="77777777" w:rsidR="00541AA1" w:rsidRPr="00C5664D" w:rsidRDefault="00541AA1" w:rsidP="00541AA1">
            <w:pPr>
              <w:rPr>
                <w:rFonts w:eastAsia="Arial Unicode MS" w:cstheme="minorHAnsi"/>
                <w:b w:val="0"/>
              </w:rPr>
            </w:pPr>
            <w:r w:rsidRPr="003C543D">
              <w:rPr>
                <w:rFonts w:eastAsia="Arial Unicode MS" w:cstheme="minorHAnsi"/>
              </w:rPr>
              <w:t>% de missions diurnes par rapport au nb total de missions</w:t>
            </w:r>
          </w:p>
        </w:tc>
        <w:tc>
          <w:tcPr>
            <w:tcW w:w="1559" w:type="dxa"/>
          </w:tcPr>
          <w:p w14:paraId="4654A734" w14:textId="77777777" w:rsidR="00541AA1" w:rsidRPr="003C543D"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8" w:type="dxa"/>
          </w:tcPr>
          <w:p w14:paraId="389F5008"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7" w:type="dxa"/>
          </w:tcPr>
          <w:p w14:paraId="52CE0A16"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r>
      <w:tr w:rsidR="00541AA1" w:rsidRPr="009207E4" w14:paraId="13A46A34"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6FE62310" w14:textId="77777777" w:rsidR="00541AA1" w:rsidRPr="00C5664D" w:rsidRDefault="00541AA1" w:rsidP="00541AA1">
            <w:pPr>
              <w:rPr>
                <w:rFonts w:eastAsia="Arial Unicode MS" w:cstheme="minorHAnsi"/>
                <w:b w:val="0"/>
              </w:rPr>
            </w:pPr>
            <w:r w:rsidRPr="003C543D">
              <w:rPr>
                <w:rFonts w:eastAsia="Arial Unicode MS" w:cstheme="minorHAnsi"/>
              </w:rPr>
              <w:t xml:space="preserve">Nb de </w:t>
            </w:r>
            <w:r w:rsidRPr="003B62C5">
              <w:rPr>
                <w:rFonts w:eastAsia="Arial Unicode MS" w:cstheme="minorHAnsi"/>
              </w:rPr>
              <w:t>missions nocturnes</w:t>
            </w:r>
            <w:r w:rsidR="00F45BB1" w:rsidRPr="003B62C5">
              <w:rPr>
                <w:rFonts w:eastAsia="Arial Unicode MS" w:cstheme="minorHAnsi"/>
              </w:rPr>
              <w:t xml:space="preserve"> pour le SAMU 31</w:t>
            </w:r>
          </w:p>
        </w:tc>
        <w:tc>
          <w:tcPr>
            <w:tcW w:w="1559" w:type="dxa"/>
          </w:tcPr>
          <w:p w14:paraId="6ADC00D7" w14:textId="77777777" w:rsidR="00541AA1" w:rsidRPr="003C543D"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8" w:type="dxa"/>
          </w:tcPr>
          <w:p w14:paraId="151924D4"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7" w:type="dxa"/>
          </w:tcPr>
          <w:p w14:paraId="00A6A213"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r>
      <w:tr w:rsidR="00541AA1" w:rsidRPr="009207E4" w14:paraId="254ED419"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258B0251" w14:textId="77777777" w:rsidR="00541AA1" w:rsidRPr="00C5664D" w:rsidRDefault="00541AA1" w:rsidP="00541AA1">
            <w:pPr>
              <w:rPr>
                <w:rFonts w:eastAsia="Arial Unicode MS" w:cstheme="minorHAnsi"/>
                <w:b w:val="0"/>
              </w:rPr>
            </w:pPr>
            <w:r w:rsidRPr="003C543D">
              <w:rPr>
                <w:rFonts w:eastAsia="Arial Unicode MS" w:cstheme="minorHAnsi"/>
              </w:rPr>
              <w:t>% de missions nocturnes par rapport au nb total de missions</w:t>
            </w:r>
          </w:p>
        </w:tc>
        <w:tc>
          <w:tcPr>
            <w:tcW w:w="1559" w:type="dxa"/>
          </w:tcPr>
          <w:p w14:paraId="60E4AFF5" w14:textId="77777777" w:rsidR="00541AA1" w:rsidRPr="003C543D"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8" w:type="dxa"/>
          </w:tcPr>
          <w:p w14:paraId="403F39FC"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7" w:type="dxa"/>
          </w:tcPr>
          <w:p w14:paraId="54A050F6"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r>
      <w:tr w:rsidR="00541AA1" w:rsidRPr="009207E4" w14:paraId="415040FB"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5C2B77AE" w14:textId="77777777" w:rsidR="00541AA1" w:rsidRPr="00C5664D" w:rsidRDefault="00541AA1" w:rsidP="00541AA1">
            <w:pPr>
              <w:rPr>
                <w:rFonts w:eastAsia="Arial Unicode MS" w:cstheme="minorHAnsi"/>
                <w:b w:val="0"/>
              </w:rPr>
            </w:pPr>
            <w:r w:rsidRPr="003C543D">
              <w:rPr>
                <w:rFonts w:eastAsia="Arial Unicode MS" w:cstheme="minorHAnsi"/>
              </w:rPr>
              <w:t>Nb de missions adultes</w:t>
            </w:r>
          </w:p>
        </w:tc>
        <w:tc>
          <w:tcPr>
            <w:tcW w:w="1559" w:type="dxa"/>
          </w:tcPr>
          <w:p w14:paraId="0A9B3BAF" w14:textId="77777777" w:rsidR="00541AA1" w:rsidRPr="003C543D"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8" w:type="dxa"/>
          </w:tcPr>
          <w:p w14:paraId="004D6A84"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7" w:type="dxa"/>
          </w:tcPr>
          <w:p w14:paraId="34FBF770"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r>
      <w:tr w:rsidR="00541AA1" w:rsidRPr="009207E4" w14:paraId="6AA3A27A"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3ED9B560" w14:textId="77777777" w:rsidR="00541AA1" w:rsidRPr="00C5664D" w:rsidRDefault="00541AA1" w:rsidP="00541AA1">
            <w:pPr>
              <w:rPr>
                <w:rFonts w:eastAsia="Arial Unicode MS" w:cstheme="minorHAnsi"/>
                <w:b w:val="0"/>
              </w:rPr>
            </w:pPr>
            <w:r w:rsidRPr="003C543D">
              <w:rPr>
                <w:rFonts w:eastAsia="Arial Unicode MS" w:cstheme="minorHAnsi"/>
              </w:rPr>
              <w:t>% de missions adultes par rapport au nb total de missions</w:t>
            </w:r>
          </w:p>
        </w:tc>
        <w:tc>
          <w:tcPr>
            <w:tcW w:w="1559" w:type="dxa"/>
          </w:tcPr>
          <w:p w14:paraId="410FF5B2" w14:textId="77777777" w:rsidR="00541AA1" w:rsidRPr="003C543D"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8" w:type="dxa"/>
          </w:tcPr>
          <w:p w14:paraId="1C5194FE"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7" w:type="dxa"/>
          </w:tcPr>
          <w:p w14:paraId="00CD9A43"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r>
      <w:tr w:rsidR="00541AA1" w:rsidRPr="009207E4" w14:paraId="7E957F09"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229D0D9F" w14:textId="77777777" w:rsidR="00541AA1" w:rsidRPr="00C5664D" w:rsidRDefault="00541AA1" w:rsidP="00541AA1">
            <w:pPr>
              <w:rPr>
                <w:rFonts w:eastAsia="Arial Unicode MS" w:cstheme="minorHAnsi"/>
                <w:b w:val="0"/>
              </w:rPr>
            </w:pPr>
            <w:r w:rsidRPr="003C543D">
              <w:rPr>
                <w:rFonts w:eastAsia="Arial Unicode MS" w:cstheme="minorHAnsi"/>
              </w:rPr>
              <w:lastRenderedPageBreak/>
              <w:t>Nb de missions enfants</w:t>
            </w:r>
            <w:r w:rsidR="00F45BB1" w:rsidRPr="003B62C5">
              <w:rPr>
                <w:rFonts w:eastAsia="Arial Unicode MS" w:cstheme="minorHAnsi"/>
              </w:rPr>
              <w:t xml:space="preserve"> pour le SAMU 31</w:t>
            </w:r>
          </w:p>
        </w:tc>
        <w:tc>
          <w:tcPr>
            <w:tcW w:w="1559" w:type="dxa"/>
          </w:tcPr>
          <w:p w14:paraId="7E204FE5" w14:textId="77777777" w:rsidR="00541AA1" w:rsidRPr="003C543D"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8" w:type="dxa"/>
          </w:tcPr>
          <w:p w14:paraId="38A5FACE"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7" w:type="dxa"/>
          </w:tcPr>
          <w:p w14:paraId="529378FE"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r>
      <w:tr w:rsidR="00541AA1" w:rsidRPr="009207E4" w14:paraId="10F44EE5"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48378982" w14:textId="77777777" w:rsidR="00541AA1" w:rsidRPr="00C5664D" w:rsidRDefault="00541AA1" w:rsidP="00541AA1">
            <w:pPr>
              <w:rPr>
                <w:rFonts w:eastAsia="Arial Unicode MS" w:cstheme="minorHAnsi"/>
                <w:b w:val="0"/>
              </w:rPr>
            </w:pPr>
            <w:r w:rsidRPr="003C543D">
              <w:rPr>
                <w:rFonts w:eastAsia="Arial Unicode MS" w:cstheme="minorHAnsi"/>
              </w:rPr>
              <w:t xml:space="preserve">% de missions </w:t>
            </w:r>
            <w:r w:rsidRPr="003B62C5">
              <w:rPr>
                <w:rFonts w:eastAsia="Arial Unicode MS" w:cstheme="minorHAnsi"/>
              </w:rPr>
              <w:t>enfants par rapport au nb total de missions</w:t>
            </w:r>
          </w:p>
        </w:tc>
        <w:tc>
          <w:tcPr>
            <w:tcW w:w="1559" w:type="dxa"/>
          </w:tcPr>
          <w:p w14:paraId="15A32934" w14:textId="77777777" w:rsidR="00541AA1" w:rsidRPr="003C543D"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8" w:type="dxa"/>
          </w:tcPr>
          <w:p w14:paraId="2F7075BA"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7" w:type="dxa"/>
          </w:tcPr>
          <w:p w14:paraId="08611F24"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r>
      <w:tr w:rsidR="00541AA1" w:rsidRPr="009207E4" w14:paraId="7FD2D447"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07835E1E" w14:textId="77777777" w:rsidR="00541AA1" w:rsidRPr="00C5664D" w:rsidRDefault="00541AA1" w:rsidP="00541AA1">
            <w:pPr>
              <w:rPr>
                <w:rFonts w:eastAsia="Arial Unicode MS" w:cstheme="minorHAnsi"/>
                <w:b w:val="0"/>
              </w:rPr>
            </w:pPr>
            <w:r w:rsidRPr="003C543D">
              <w:rPr>
                <w:rFonts w:eastAsia="Arial Unicode MS" w:cstheme="minorHAnsi"/>
              </w:rPr>
              <w:t>Total nb de missions effectuées</w:t>
            </w:r>
          </w:p>
        </w:tc>
        <w:tc>
          <w:tcPr>
            <w:tcW w:w="1559" w:type="dxa"/>
          </w:tcPr>
          <w:p w14:paraId="55BE5DD8" w14:textId="77777777" w:rsidR="00541AA1" w:rsidRPr="003C543D"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8" w:type="dxa"/>
          </w:tcPr>
          <w:p w14:paraId="0323031C"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7" w:type="dxa"/>
          </w:tcPr>
          <w:p w14:paraId="713B0244"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r>
      <w:tr w:rsidR="00541AA1" w:rsidRPr="009207E4" w14:paraId="2155D26D"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gridSpan w:val="4"/>
          </w:tcPr>
          <w:p w14:paraId="56269603" w14:textId="77777777" w:rsidR="00541AA1" w:rsidRPr="003B62C5" w:rsidRDefault="00541AA1" w:rsidP="00541AA1">
            <w:pPr>
              <w:jc w:val="center"/>
              <w:rPr>
                <w:rFonts w:eastAsia="Arial Unicode MS" w:cstheme="minorHAnsi"/>
              </w:rPr>
            </w:pPr>
            <w:r w:rsidRPr="003C543D">
              <w:rPr>
                <w:rFonts w:eastAsia="Arial Unicode MS" w:cstheme="minorHAnsi"/>
              </w:rPr>
              <w:t>HEURES DE VOL</w:t>
            </w:r>
          </w:p>
        </w:tc>
      </w:tr>
      <w:tr w:rsidR="00541AA1" w:rsidRPr="009207E4" w14:paraId="4CCF07BF"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74765133" w14:textId="77777777" w:rsidR="00541AA1" w:rsidRPr="00C5664D" w:rsidRDefault="00541AA1" w:rsidP="00541AA1">
            <w:pPr>
              <w:rPr>
                <w:rFonts w:eastAsia="Arial Unicode MS" w:cstheme="minorHAnsi"/>
                <w:b w:val="0"/>
              </w:rPr>
            </w:pPr>
            <w:r w:rsidRPr="003C543D">
              <w:rPr>
                <w:rFonts w:eastAsia="Arial Unicode MS" w:cstheme="minorHAnsi"/>
              </w:rPr>
              <w:t>Nb d’heures de vol diurnes</w:t>
            </w:r>
          </w:p>
        </w:tc>
        <w:tc>
          <w:tcPr>
            <w:tcW w:w="1559" w:type="dxa"/>
          </w:tcPr>
          <w:p w14:paraId="7A15F4CE" w14:textId="77777777" w:rsidR="00541AA1" w:rsidRPr="003C543D"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8" w:type="dxa"/>
          </w:tcPr>
          <w:p w14:paraId="375D769A"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7" w:type="dxa"/>
          </w:tcPr>
          <w:p w14:paraId="179BBDDA"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r>
      <w:tr w:rsidR="00541AA1" w:rsidRPr="009207E4" w14:paraId="2DF6ADB0"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3D690307" w14:textId="77777777" w:rsidR="00541AA1" w:rsidRPr="00C5664D" w:rsidRDefault="00541AA1" w:rsidP="00541AA1">
            <w:pPr>
              <w:rPr>
                <w:rFonts w:eastAsia="Arial Unicode MS" w:cstheme="minorHAnsi"/>
                <w:b w:val="0"/>
              </w:rPr>
            </w:pPr>
            <w:r w:rsidRPr="003C543D">
              <w:rPr>
                <w:rFonts w:eastAsia="Arial Unicode MS" w:cstheme="minorHAnsi"/>
              </w:rPr>
              <w:t>% nb d’heures de vol diurnes par rapport au nb total d’heures de vol effectuée</w:t>
            </w:r>
          </w:p>
        </w:tc>
        <w:tc>
          <w:tcPr>
            <w:tcW w:w="1559" w:type="dxa"/>
          </w:tcPr>
          <w:p w14:paraId="00A5F8D1" w14:textId="77777777" w:rsidR="00541AA1" w:rsidRPr="003C543D"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8" w:type="dxa"/>
          </w:tcPr>
          <w:p w14:paraId="7A471229"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7" w:type="dxa"/>
          </w:tcPr>
          <w:p w14:paraId="13909D7E"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r>
      <w:tr w:rsidR="00541AA1" w:rsidRPr="009207E4" w14:paraId="06F3B707"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6B71F447" w14:textId="77777777" w:rsidR="00541AA1" w:rsidRPr="00C5664D" w:rsidRDefault="00541AA1" w:rsidP="00541AA1">
            <w:pPr>
              <w:rPr>
                <w:rFonts w:eastAsia="Arial Unicode MS" w:cstheme="minorHAnsi"/>
                <w:b w:val="0"/>
              </w:rPr>
            </w:pPr>
            <w:r w:rsidRPr="003C543D">
              <w:rPr>
                <w:rFonts w:eastAsia="Arial Unicode MS" w:cstheme="minorHAnsi"/>
              </w:rPr>
              <w:t>Nb d’heures de vol nocturnes</w:t>
            </w:r>
            <w:r w:rsidR="00F45BB1" w:rsidRPr="003B62C5">
              <w:rPr>
                <w:rFonts w:eastAsia="Arial Unicode MS" w:cstheme="minorHAnsi"/>
              </w:rPr>
              <w:t xml:space="preserve"> pour le SAMU 31</w:t>
            </w:r>
          </w:p>
        </w:tc>
        <w:tc>
          <w:tcPr>
            <w:tcW w:w="1559" w:type="dxa"/>
          </w:tcPr>
          <w:p w14:paraId="0DB5429B" w14:textId="77777777" w:rsidR="00541AA1" w:rsidRPr="003C543D"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8" w:type="dxa"/>
          </w:tcPr>
          <w:p w14:paraId="7DC8DCB1"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7" w:type="dxa"/>
          </w:tcPr>
          <w:p w14:paraId="1DC76ED6"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r>
      <w:tr w:rsidR="00541AA1" w:rsidRPr="009207E4" w14:paraId="6C2EC516"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4EC12C42" w14:textId="77777777" w:rsidR="00541AA1" w:rsidRPr="00C5664D" w:rsidRDefault="00541AA1" w:rsidP="00541AA1">
            <w:pPr>
              <w:rPr>
                <w:rFonts w:eastAsia="Arial Unicode MS" w:cstheme="minorHAnsi"/>
                <w:b w:val="0"/>
              </w:rPr>
            </w:pPr>
            <w:r w:rsidRPr="003C543D">
              <w:rPr>
                <w:rFonts w:eastAsia="Arial Unicode MS" w:cstheme="minorHAnsi"/>
              </w:rPr>
              <w:t>% nb d’heures de vol nocturnes par rapport au nb total d’heures de vol effectuée</w:t>
            </w:r>
          </w:p>
        </w:tc>
        <w:tc>
          <w:tcPr>
            <w:tcW w:w="1559" w:type="dxa"/>
          </w:tcPr>
          <w:p w14:paraId="63CBB9F7" w14:textId="77777777" w:rsidR="00541AA1" w:rsidRPr="003C543D"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8" w:type="dxa"/>
          </w:tcPr>
          <w:p w14:paraId="19AA1857"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7" w:type="dxa"/>
          </w:tcPr>
          <w:p w14:paraId="2D7492C1"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r>
      <w:tr w:rsidR="00541AA1" w:rsidRPr="009207E4" w14:paraId="32A214BD"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594BC810" w14:textId="77777777" w:rsidR="00541AA1" w:rsidRPr="00C5664D" w:rsidRDefault="00541AA1" w:rsidP="00541AA1">
            <w:pPr>
              <w:rPr>
                <w:rFonts w:eastAsia="Arial Unicode MS" w:cstheme="minorHAnsi"/>
                <w:b w:val="0"/>
              </w:rPr>
            </w:pPr>
            <w:r w:rsidRPr="003C543D">
              <w:rPr>
                <w:rFonts w:eastAsia="Arial Unicode MS" w:cstheme="minorHAnsi"/>
              </w:rPr>
              <w:t>Total nb d’heures de vols effectuées</w:t>
            </w:r>
          </w:p>
        </w:tc>
        <w:tc>
          <w:tcPr>
            <w:tcW w:w="1559" w:type="dxa"/>
          </w:tcPr>
          <w:p w14:paraId="4B46FD61" w14:textId="77777777" w:rsidR="00541AA1" w:rsidRPr="003C543D"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8" w:type="dxa"/>
          </w:tcPr>
          <w:p w14:paraId="7D735DD5"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7" w:type="dxa"/>
          </w:tcPr>
          <w:p w14:paraId="4DE3AE49"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r>
      <w:tr w:rsidR="00541AA1" w:rsidRPr="009207E4" w14:paraId="6CBF435E"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gridSpan w:val="4"/>
          </w:tcPr>
          <w:p w14:paraId="0F0277EC" w14:textId="77777777" w:rsidR="002840AE" w:rsidRPr="003B62C5" w:rsidRDefault="00541AA1" w:rsidP="002840AE">
            <w:pPr>
              <w:jc w:val="center"/>
              <w:rPr>
                <w:rFonts w:eastAsia="Arial Unicode MS" w:cstheme="minorHAnsi"/>
              </w:rPr>
            </w:pPr>
            <w:r w:rsidRPr="003C543D">
              <w:rPr>
                <w:rFonts w:eastAsia="Arial Unicode MS" w:cstheme="minorHAnsi"/>
              </w:rPr>
              <w:t>ENGAGEMENT SIMULTANE DES DEUX APPAREILS</w:t>
            </w:r>
            <w:r w:rsidR="00BB7516" w:rsidRPr="003B62C5">
              <w:rPr>
                <w:rFonts w:eastAsia="Arial Unicode MS" w:cstheme="minorHAnsi"/>
              </w:rPr>
              <w:t xml:space="preserve"> POUR LE SAMU 31</w:t>
            </w:r>
          </w:p>
        </w:tc>
      </w:tr>
      <w:tr w:rsidR="00541AA1" w:rsidRPr="009207E4" w14:paraId="2BB79039"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0088548E" w14:textId="77777777" w:rsidR="00541AA1" w:rsidRPr="00C5664D" w:rsidRDefault="00541AA1" w:rsidP="00541AA1">
            <w:pPr>
              <w:rPr>
                <w:rFonts w:eastAsia="Arial Unicode MS" w:cstheme="minorHAnsi"/>
                <w:b w:val="0"/>
              </w:rPr>
            </w:pPr>
            <w:r w:rsidRPr="003C543D">
              <w:rPr>
                <w:rFonts w:eastAsia="Arial Unicode MS" w:cstheme="minorHAnsi"/>
              </w:rPr>
              <w:t>Nb de missions</w:t>
            </w:r>
          </w:p>
        </w:tc>
        <w:tc>
          <w:tcPr>
            <w:tcW w:w="1559" w:type="dxa"/>
          </w:tcPr>
          <w:p w14:paraId="0920722D" w14:textId="77777777" w:rsidR="00541AA1" w:rsidRPr="003C543D"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8" w:type="dxa"/>
          </w:tcPr>
          <w:p w14:paraId="3CC8F0BB"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7" w:type="dxa"/>
          </w:tcPr>
          <w:p w14:paraId="03C806BF"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r>
      <w:tr w:rsidR="00541AA1" w:rsidRPr="009207E4" w14:paraId="45FA216C"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3C24B572" w14:textId="77777777" w:rsidR="00541AA1" w:rsidRPr="00C5664D" w:rsidRDefault="00541AA1" w:rsidP="00541AA1">
            <w:pPr>
              <w:rPr>
                <w:rFonts w:eastAsia="Arial Unicode MS" w:cstheme="minorHAnsi"/>
                <w:b w:val="0"/>
              </w:rPr>
            </w:pPr>
            <w:r w:rsidRPr="003C543D">
              <w:rPr>
                <w:rFonts w:eastAsia="Arial Unicode MS" w:cstheme="minorHAnsi"/>
              </w:rPr>
              <w:t>Nb d’heures de vol</w:t>
            </w:r>
          </w:p>
        </w:tc>
        <w:tc>
          <w:tcPr>
            <w:tcW w:w="1559" w:type="dxa"/>
          </w:tcPr>
          <w:p w14:paraId="6751AEFA" w14:textId="77777777" w:rsidR="00541AA1" w:rsidRPr="003C543D"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8" w:type="dxa"/>
          </w:tcPr>
          <w:p w14:paraId="43B2A17C"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7" w:type="dxa"/>
          </w:tcPr>
          <w:p w14:paraId="36E9E4C5"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r>
      <w:tr w:rsidR="00541AA1" w:rsidRPr="009207E4" w14:paraId="7FCF6BC4"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gridSpan w:val="4"/>
          </w:tcPr>
          <w:p w14:paraId="27E10D7E" w14:textId="77777777" w:rsidR="00541AA1" w:rsidRPr="003B62C5" w:rsidRDefault="00541AA1" w:rsidP="00541AA1">
            <w:pPr>
              <w:jc w:val="center"/>
              <w:rPr>
                <w:rFonts w:eastAsia="Arial Unicode MS" w:cstheme="minorHAnsi"/>
              </w:rPr>
            </w:pPr>
            <w:r w:rsidRPr="003C543D">
              <w:rPr>
                <w:rFonts w:eastAsia="Arial Unicode MS" w:cstheme="minorHAnsi"/>
              </w:rPr>
              <w:t xml:space="preserve">DUREE </w:t>
            </w:r>
            <w:r w:rsidRPr="003B62C5">
              <w:rPr>
                <w:rFonts w:eastAsia="Arial Unicode MS" w:cstheme="minorHAnsi"/>
              </w:rPr>
              <w:t>MOYENNE</w:t>
            </w:r>
          </w:p>
        </w:tc>
      </w:tr>
      <w:tr w:rsidR="00541AA1" w:rsidRPr="009207E4" w14:paraId="4AA15F64"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53664BF7" w14:textId="77777777" w:rsidR="00541AA1" w:rsidRPr="00C5664D" w:rsidRDefault="00541AA1" w:rsidP="00541AA1">
            <w:pPr>
              <w:rPr>
                <w:rFonts w:eastAsia="Arial Unicode MS" w:cstheme="minorHAnsi"/>
                <w:b w:val="0"/>
              </w:rPr>
            </w:pPr>
            <w:r w:rsidRPr="003C543D">
              <w:rPr>
                <w:rFonts w:eastAsia="Arial Unicode MS" w:cstheme="minorHAnsi"/>
              </w:rPr>
              <w:t>Durée de mission</w:t>
            </w:r>
          </w:p>
        </w:tc>
        <w:tc>
          <w:tcPr>
            <w:tcW w:w="1559" w:type="dxa"/>
          </w:tcPr>
          <w:p w14:paraId="167D360C" w14:textId="77777777" w:rsidR="00541AA1" w:rsidRPr="003C543D"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8" w:type="dxa"/>
          </w:tcPr>
          <w:p w14:paraId="5C8F32BD"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7" w:type="dxa"/>
          </w:tcPr>
          <w:p w14:paraId="7C9A6854"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r>
      <w:tr w:rsidR="00541AA1" w:rsidRPr="009207E4" w14:paraId="1AF81F82"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2BD5695A" w14:textId="77777777" w:rsidR="00541AA1" w:rsidRPr="00C5664D" w:rsidRDefault="00541AA1" w:rsidP="00541AA1">
            <w:pPr>
              <w:rPr>
                <w:rFonts w:eastAsia="Arial Unicode MS" w:cstheme="minorHAnsi"/>
                <w:b w:val="0"/>
              </w:rPr>
            </w:pPr>
            <w:r w:rsidRPr="003C543D">
              <w:rPr>
                <w:rFonts w:eastAsia="Arial Unicode MS" w:cstheme="minorHAnsi"/>
              </w:rPr>
              <w:t>Durée de vol</w:t>
            </w:r>
          </w:p>
        </w:tc>
        <w:tc>
          <w:tcPr>
            <w:tcW w:w="1559" w:type="dxa"/>
          </w:tcPr>
          <w:p w14:paraId="35377C5C" w14:textId="77777777" w:rsidR="00541AA1" w:rsidRPr="003C543D"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8" w:type="dxa"/>
          </w:tcPr>
          <w:p w14:paraId="2CAAA705"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7" w:type="dxa"/>
          </w:tcPr>
          <w:p w14:paraId="29D63D3D"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r>
      <w:tr w:rsidR="00541AA1" w:rsidRPr="009207E4" w14:paraId="3CF4CECF"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gridSpan w:val="4"/>
          </w:tcPr>
          <w:p w14:paraId="3BDD899B" w14:textId="77777777" w:rsidR="00541AA1" w:rsidRPr="003B62C5" w:rsidRDefault="00541AA1" w:rsidP="00541AA1">
            <w:pPr>
              <w:jc w:val="center"/>
              <w:rPr>
                <w:rFonts w:eastAsia="Arial Unicode MS" w:cstheme="minorHAnsi"/>
              </w:rPr>
            </w:pPr>
            <w:r w:rsidRPr="003C543D">
              <w:rPr>
                <w:rFonts w:eastAsia="Arial Unicode MS" w:cstheme="minorHAnsi"/>
              </w:rPr>
              <w:t>MISSIONS DEMANDEES ET NON EXECUTEES</w:t>
            </w:r>
          </w:p>
        </w:tc>
      </w:tr>
      <w:tr w:rsidR="00541AA1" w:rsidRPr="009207E4" w14:paraId="5234D418" w14:textId="77777777" w:rsidTr="00930317">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5353" w:type="dxa"/>
          </w:tcPr>
          <w:p w14:paraId="16AEAA54" w14:textId="77777777" w:rsidR="00541AA1" w:rsidRPr="00C5664D" w:rsidRDefault="00541AA1" w:rsidP="00541AA1">
            <w:pPr>
              <w:rPr>
                <w:rFonts w:eastAsia="Arial Unicode MS" w:cstheme="minorHAnsi"/>
                <w:b w:val="0"/>
              </w:rPr>
            </w:pPr>
            <w:r w:rsidRPr="003C543D">
              <w:rPr>
                <w:rFonts w:eastAsia="Arial Unicode MS" w:cstheme="minorHAnsi"/>
              </w:rPr>
              <w:t>Nb de missions demandées et non exécutées</w:t>
            </w:r>
          </w:p>
        </w:tc>
        <w:tc>
          <w:tcPr>
            <w:tcW w:w="1559" w:type="dxa"/>
          </w:tcPr>
          <w:p w14:paraId="45C904CC" w14:textId="77777777" w:rsidR="00541AA1" w:rsidRPr="003C543D"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8" w:type="dxa"/>
          </w:tcPr>
          <w:p w14:paraId="4BC9ED5C"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7" w:type="dxa"/>
          </w:tcPr>
          <w:p w14:paraId="1CA3C7CD"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r>
      <w:tr w:rsidR="00541AA1" w:rsidRPr="009207E4" w14:paraId="1B958023"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gridSpan w:val="4"/>
          </w:tcPr>
          <w:p w14:paraId="4FB987A4" w14:textId="77777777" w:rsidR="00541AA1" w:rsidRPr="003B62C5" w:rsidRDefault="00541AA1" w:rsidP="00541AA1">
            <w:pPr>
              <w:jc w:val="center"/>
              <w:rPr>
                <w:rFonts w:eastAsia="Arial Unicode MS" w:cstheme="minorHAnsi"/>
              </w:rPr>
            </w:pPr>
            <w:r w:rsidRPr="003C543D">
              <w:rPr>
                <w:rFonts w:eastAsia="Arial Unicode MS" w:cstheme="minorHAnsi"/>
              </w:rPr>
              <w:t>ZONES D’INTERVENTION</w:t>
            </w:r>
          </w:p>
        </w:tc>
      </w:tr>
      <w:tr w:rsidR="00541AA1" w:rsidRPr="009207E4" w14:paraId="5009EF6D"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51618539" w14:textId="77777777" w:rsidR="00541AA1" w:rsidRPr="00C5664D" w:rsidRDefault="00541AA1" w:rsidP="002840AE">
            <w:pPr>
              <w:rPr>
                <w:rFonts w:eastAsia="Arial Unicode MS" w:cstheme="minorHAnsi"/>
                <w:b w:val="0"/>
              </w:rPr>
            </w:pPr>
            <w:r w:rsidRPr="003C543D">
              <w:rPr>
                <w:rFonts w:eastAsia="Arial Unicode MS" w:cstheme="minorHAnsi"/>
              </w:rPr>
              <w:t>Nb missions primaires par département</w:t>
            </w:r>
          </w:p>
        </w:tc>
        <w:tc>
          <w:tcPr>
            <w:tcW w:w="1559" w:type="dxa"/>
          </w:tcPr>
          <w:p w14:paraId="2540B2A0" w14:textId="77777777" w:rsidR="00541AA1" w:rsidRPr="003C543D"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8" w:type="dxa"/>
          </w:tcPr>
          <w:p w14:paraId="3E117293"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7" w:type="dxa"/>
          </w:tcPr>
          <w:p w14:paraId="3E65520F"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r>
      <w:tr w:rsidR="00541AA1" w:rsidRPr="009207E4" w14:paraId="50700F5B"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28330A9B" w14:textId="77777777" w:rsidR="00541AA1" w:rsidRPr="00C5664D" w:rsidRDefault="00541AA1" w:rsidP="00541AA1">
            <w:pPr>
              <w:rPr>
                <w:rFonts w:eastAsia="Arial Unicode MS" w:cstheme="minorHAnsi"/>
                <w:b w:val="0"/>
              </w:rPr>
            </w:pPr>
            <w:r w:rsidRPr="003C543D">
              <w:rPr>
                <w:rFonts w:eastAsia="Arial Unicode MS" w:cstheme="minorHAnsi"/>
              </w:rPr>
              <w:t>Distance moyenne des vols primaires</w:t>
            </w:r>
          </w:p>
        </w:tc>
        <w:tc>
          <w:tcPr>
            <w:tcW w:w="1559" w:type="dxa"/>
          </w:tcPr>
          <w:p w14:paraId="492AA643" w14:textId="77777777" w:rsidR="00541AA1" w:rsidRPr="003C543D"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8" w:type="dxa"/>
          </w:tcPr>
          <w:p w14:paraId="04393CE6"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7" w:type="dxa"/>
          </w:tcPr>
          <w:p w14:paraId="22E1EDE4"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r>
      <w:tr w:rsidR="00541AA1" w:rsidRPr="009207E4" w14:paraId="186EC8D7"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7609F37E" w14:textId="77777777" w:rsidR="00541AA1" w:rsidRPr="00C5664D" w:rsidRDefault="00541AA1" w:rsidP="002840AE">
            <w:pPr>
              <w:rPr>
                <w:rFonts w:eastAsia="Arial Unicode MS" w:cstheme="minorHAnsi"/>
                <w:b w:val="0"/>
              </w:rPr>
            </w:pPr>
            <w:r w:rsidRPr="003C543D">
              <w:rPr>
                <w:rFonts w:eastAsia="Arial Unicode MS" w:cstheme="minorHAnsi"/>
              </w:rPr>
              <w:t xml:space="preserve">Nb de missions </w:t>
            </w:r>
            <w:r w:rsidRPr="003B62C5">
              <w:rPr>
                <w:rFonts w:eastAsia="Arial Unicode MS" w:cstheme="minorHAnsi"/>
              </w:rPr>
              <w:t>secondaires</w:t>
            </w:r>
            <w:r w:rsidR="00BB7516" w:rsidRPr="003B62C5">
              <w:rPr>
                <w:rFonts w:eastAsia="Arial Unicode MS" w:cstheme="minorHAnsi"/>
              </w:rPr>
              <w:t xml:space="preserve"> par département</w:t>
            </w:r>
          </w:p>
        </w:tc>
        <w:tc>
          <w:tcPr>
            <w:tcW w:w="1559" w:type="dxa"/>
          </w:tcPr>
          <w:p w14:paraId="76CF1604" w14:textId="77777777" w:rsidR="00541AA1" w:rsidRPr="003C543D"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8" w:type="dxa"/>
          </w:tcPr>
          <w:p w14:paraId="018C915E"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c>
          <w:tcPr>
            <w:tcW w:w="1417" w:type="dxa"/>
          </w:tcPr>
          <w:p w14:paraId="08B164A5" w14:textId="77777777" w:rsidR="00541AA1" w:rsidRPr="003B62C5" w:rsidRDefault="00541AA1" w:rsidP="00541AA1">
            <w:pPr>
              <w:cnfStyle w:val="000000100000" w:firstRow="0" w:lastRow="0" w:firstColumn="0" w:lastColumn="0" w:oddVBand="0" w:evenVBand="0" w:oddHBand="1" w:evenHBand="0" w:firstRowFirstColumn="0" w:firstRowLastColumn="0" w:lastRowFirstColumn="0" w:lastRowLastColumn="0"/>
              <w:rPr>
                <w:rFonts w:eastAsia="Arial Unicode MS" w:cstheme="minorHAnsi"/>
              </w:rPr>
            </w:pPr>
          </w:p>
        </w:tc>
      </w:tr>
      <w:tr w:rsidR="00541AA1" w:rsidRPr="009207E4" w14:paraId="23C9D0E4"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6D1B963D" w14:textId="77777777" w:rsidR="00541AA1" w:rsidRPr="00C5664D" w:rsidRDefault="00541AA1" w:rsidP="00541AA1">
            <w:pPr>
              <w:rPr>
                <w:rFonts w:eastAsia="Arial Unicode MS" w:cstheme="minorHAnsi"/>
                <w:b w:val="0"/>
              </w:rPr>
            </w:pPr>
            <w:r w:rsidRPr="003C543D">
              <w:rPr>
                <w:rFonts w:eastAsia="Arial Unicode MS" w:cstheme="minorHAnsi"/>
              </w:rPr>
              <w:t>Distance moyenne des vols secondaires</w:t>
            </w:r>
          </w:p>
        </w:tc>
        <w:tc>
          <w:tcPr>
            <w:tcW w:w="1559" w:type="dxa"/>
          </w:tcPr>
          <w:p w14:paraId="565F9835" w14:textId="77777777" w:rsidR="00541AA1" w:rsidRPr="003C543D"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8" w:type="dxa"/>
          </w:tcPr>
          <w:p w14:paraId="2C5F1D05"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7" w:type="dxa"/>
          </w:tcPr>
          <w:p w14:paraId="57E914A5"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r>
      <w:tr w:rsidR="00541AA1" w:rsidRPr="009207E4" w14:paraId="388792F7" w14:textId="77777777" w:rsidTr="00930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gridSpan w:val="4"/>
          </w:tcPr>
          <w:p w14:paraId="105F713B" w14:textId="77777777" w:rsidR="00541AA1" w:rsidRPr="003B62C5" w:rsidRDefault="00541AA1" w:rsidP="00541AA1">
            <w:pPr>
              <w:jc w:val="center"/>
              <w:rPr>
                <w:rFonts w:eastAsia="Arial Unicode MS" w:cstheme="minorHAnsi"/>
              </w:rPr>
            </w:pPr>
            <w:r w:rsidRPr="003C543D">
              <w:rPr>
                <w:rFonts w:eastAsia="Arial Unicode MS" w:cstheme="minorHAnsi"/>
              </w:rPr>
              <w:t>DISPONIBILITE DES APPAREILS</w:t>
            </w:r>
          </w:p>
        </w:tc>
      </w:tr>
      <w:tr w:rsidR="00541AA1" w:rsidRPr="009207E4" w14:paraId="057373E4" w14:textId="77777777" w:rsidTr="009303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441DDFDA" w14:textId="77777777" w:rsidR="00541AA1" w:rsidRPr="00C5664D" w:rsidRDefault="00541AA1" w:rsidP="00541AA1">
            <w:pPr>
              <w:rPr>
                <w:rFonts w:eastAsia="Arial Unicode MS" w:cstheme="minorHAnsi"/>
                <w:b w:val="0"/>
              </w:rPr>
            </w:pPr>
            <w:r w:rsidRPr="003C543D">
              <w:rPr>
                <w:rFonts w:eastAsia="Arial Unicode MS" w:cstheme="minorHAnsi"/>
              </w:rPr>
              <w:t>Taux de disponibilité de chaque appareil</w:t>
            </w:r>
          </w:p>
        </w:tc>
        <w:tc>
          <w:tcPr>
            <w:tcW w:w="1559" w:type="dxa"/>
          </w:tcPr>
          <w:p w14:paraId="49218B08" w14:textId="77777777" w:rsidR="00541AA1" w:rsidRPr="003C543D"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8" w:type="dxa"/>
          </w:tcPr>
          <w:p w14:paraId="26DF8DC5"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c>
          <w:tcPr>
            <w:tcW w:w="1417" w:type="dxa"/>
          </w:tcPr>
          <w:p w14:paraId="694E8C91" w14:textId="77777777" w:rsidR="00541AA1" w:rsidRPr="003B62C5" w:rsidRDefault="00541AA1" w:rsidP="00541AA1">
            <w:pPr>
              <w:cnfStyle w:val="000000010000" w:firstRow="0" w:lastRow="0" w:firstColumn="0" w:lastColumn="0" w:oddVBand="0" w:evenVBand="0" w:oddHBand="0" w:evenHBand="1" w:firstRowFirstColumn="0" w:firstRowLastColumn="0" w:lastRowFirstColumn="0" w:lastRowLastColumn="0"/>
              <w:rPr>
                <w:rFonts w:eastAsia="Arial Unicode MS" w:cstheme="minorHAnsi"/>
              </w:rPr>
            </w:pPr>
          </w:p>
        </w:tc>
      </w:tr>
    </w:tbl>
    <w:p w14:paraId="3931A3CE" w14:textId="77777777" w:rsidR="003E7574" w:rsidRPr="003B62C5" w:rsidRDefault="003E7574" w:rsidP="00541AA1">
      <w:pPr>
        <w:rPr>
          <w:rFonts w:eastAsia="Arial Unicode MS" w:cstheme="minorHAnsi"/>
        </w:rPr>
      </w:pPr>
    </w:p>
    <w:p w14:paraId="4065F598" w14:textId="77777777" w:rsidR="00EB1A03" w:rsidRPr="00EB1A03" w:rsidRDefault="00EB1A03" w:rsidP="00EB1A03">
      <w:pPr>
        <w:pStyle w:val="Titre2"/>
        <w:rPr>
          <w:rFonts w:eastAsia="Arial Unicode MS" w:cstheme="minorHAnsi"/>
        </w:rPr>
      </w:pPr>
      <w:bookmarkStart w:id="67" w:name="_Toc184718958"/>
      <w:r w:rsidRPr="00EB1A03">
        <w:rPr>
          <w:rFonts w:eastAsia="Arial Unicode MS" w:cstheme="minorHAnsi"/>
        </w:rPr>
        <w:lastRenderedPageBreak/>
        <w:t>Situation sanitaire exceptionnelle</w:t>
      </w:r>
      <w:bookmarkEnd w:id="67"/>
    </w:p>
    <w:p w14:paraId="228BA74E" w14:textId="77777777" w:rsidR="004D2A88" w:rsidRPr="003C543D" w:rsidRDefault="004D2A88" w:rsidP="00EB1A03">
      <w:pPr>
        <w:pStyle w:val="Titre2"/>
        <w:numPr>
          <w:ilvl w:val="0"/>
          <w:numId w:val="0"/>
        </w:numPr>
        <w:rPr>
          <w:rFonts w:eastAsia="Arial Unicode MS" w:cstheme="minorHAnsi"/>
        </w:rPr>
      </w:pPr>
    </w:p>
    <w:p w14:paraId="629E2211" w14:textId="77777777" w:rsidR="004D2A88" w:rsidRPr="003B62C5" w:rsidRDefault="004D2A88" w:rsidP="00541AA1">
      <w:pPr>
        <w:rPr>
          <w:rFonts w:eastAsia="Arial Unicode MS" w:cstheme="minorHAnsi"/>
        </w:rPr>
      </w:pPr>
    </w:p>
    <w:p w14:paraId="678DD1FF" w14:textId="60D219E9" w:rsidR="001C5D9C" w:rsidRPr="00C5664D" w:rsidRDefault="004D2A88" w:rsidP="001C5D9C">
      <w:pPr>
        <w:rPr>
          <w:rFonts w:eastAsia="Arial Unicode MS" w:cstheme="minorHAnsi"/>
        </w:rPr>
      </w:pPr>
      <w:r w:rsidRPr="003B62C5">
        <w:rPr>
          <w:rFonts w:eastAsia="Arial Unicode MS" w:cstheme="minorHAnsi"/>
        </w:rPr>
        <w:t xml:space="preserve">Dans le cadre de la préparation aux situations sanitaires exceptionnelles, il est impératif de garantir des moyens de transport adaptés et </w:t>
      </w:r>
      <w:r w:rsidRPr="00381091">
        <w:rPr>
          <w:rFonts w:eastAsia="Arial Unicode MS" w:cstheme="minorHAnsi"/>
        </w:rPr>
        <w:t>réactifs pour assurer le transfert rapide de patients vers les établissements de santé appropriés. Les hélicoptères gros porteurs</w:t>
      </w:r>
      <w:r w:rsidR="001C5D9C" w:rsidRPr="00B26973">
        <w:rPr>
          <w:rFonts w:eastAsia="Arial Unicode MS" w:cstheme="minorHAnsi"/>
        </w:rPr>
        <w:t xml:space="preserve"> </w:t>
      </w:r>
      <w:r w:rsidRPr="00B26973">
        <w:rPr>
          <w:rFonts w:eastAsia="Arial Unicode MS" w:cstheme="minorHAnsi"/>
        </w:rPr>
        <w:t xml:space="preserve">offrent une capacité de transport et </w:t>
      </w:r>
      <w:r w:rsidR="00CA3FD3" w:rsidRPr="00B26973">
        <w:rPr>
          <w:rFonts w:eastAsia="Arial Unicode MS" w:cstheme="minorHAnsi"/>
        </w:rPr>
        <w:t>une agilité essentielle</w:t>
      </w:r>
      <w:r w:rsidRPr="00B26973">
        <w:rPr>
          <w:rFonts w:eastAsia="Arial Unicode MS" w:cstheme="minorHAnsi"/>
        </w:rPr>
        <w:t xml:space="preserve"> pour répondre à ces besoins, notamment dans des zones difficiles d'accès ou lors d'événements nécessitant une évacuation médicale d'urgence.</w:t>
      </w:r>
      <w:r w:rsidR="001C5D9C" w:rsidRPr="00B26973">
        <w:rPr>
          <w:rFonts w:eastAsia="Arial Unicode MS" w:cstheme="minorHAnsi"/>
        </w:rPr>
        <w:t xml:space="preserve"> L’exemple de l’épidémie de Covid 21 a mo</w:t>
      </w:r>
      <w:r w:rsidR="001C5D9C" w:rsidRPr="00A9165A">
        <w:rPr>
          <w:rFonts w:eastAsia="Arial Unicode MS" w:cstheme="minorHAnsi"/>
        </w:rPr>
        <w:t xml:space="preserve">ntré combien les moyens d’évacuation de masse étaient fragiles et versatiles. </w:t>
      </w:r>
      <w:r w:rsidRPr="00C12B53">
        <w:rPr>
          <w:rFonts w:eastAsia="Arial Unicode MS" w:cstheme="minorHAnsi"/>
        </w:rPr>
        <w:t>L'objectif de ce chapitre est de définir les modalités de mise à disposition d'un hélicoptère gros porteur au SAMU</w:t>
      </w:r>
      <w:r w:rsidR="001C5D9C" w:rsidRPr="00C12B53">
        <w:rPr>
          <w:rFonts w:eastAsia="Arial Unicode MS" w:cstheme="minorHAnsi"/>
        </w:rPr>
        <w:t xml:space="preserve"> 31</w:t>
      </w:r>
      <w:r w:rsidRPr="00B91272">
        <w:rPr>
          <w:rFonts w:eastAsia="Arial Unicode MS" w:cstheme="minorHAnsi"/>
        </w:rPr>
        <w:t xml:space="preserve"> pour une utilisation lors de situations sanitaires exceptionnelles</w:t>
      </w:r>
      <w:r w:rsidR="001C5D9C" w:rsidRPr="003728D7">
        <w:rPr>
          <w:rFonts w:eastAsia="Arial Unicode MS" w:cstheme="minorHAnsi"/>
        </w:rPr>
        <w:t xml:space="preserve"> ou les exercices afférents à cette activité</w:t>
      </w:r>
      <w:r w:rsidRPr="003728D7">
        <w:rPr>
          <w:rFonts w:eastAsia="Arial Unicode MS" w:cstheme="minorHAnsi"/>
        </w:rPr>
        <w:t>, afin de faciliter le transport médicalisé de patients dans des conditions optimales de sécurité et d'efficacité.</w:t>
      </w:r>
      <w:r w:rsidR="001C5D9C" w:rsidRPr="00EB1A03">
        <w:rPr>
          <w:rFonts w:eastAsia="Arial Unicode MS" w:cstheme="minorHAnsi"/>
        </w:rPr>
        <w:t xml:space="preserve"> Le prestataire est tenu de veiller à ce que l'aéronef soit en parfait état de fonctionnement, conforme à la réglementation en vigueur et équipé du matériel médical nécessaire pour le transport sécurisé des patients. Le SAMU 31 est responsable de l'activation de la demande de transport aérien en cas de situation sanitaire exceptionnelle, ainsi que de la coordination avec le prestataire pour garantir une prise en charge médicale adéquate des patients durant le vol. L’hélicoptère devra avoir une capacité d’emport de 10 personnes dont 4 victimes en position couchée dans un brancard de type coquille.</w:t>
      </w:r>
      <w:r w:rsidR="001C5D9C" w:rsidRPr="00071C5B">
        <w:rPr>
          <w:rFonts w:eastAsia="Arial Unicode MS" w:cstheme="minorHAnsi"/>
        </w:rPr>
        <w:t xml:space="preserve"> </w:t>
      </w:r>
    </w:p>
    <w:p w14:paraId="46BE0C16" w14:textId="77777777" w:rsidR="00AB2E4A" w:rsidRDefault="001C5D9C" w:rsidP="004D2A88">
      <w:pPr>
        <w:rPr>
          <w:rFonts w:eastAsia="Arial Unicode MS" w:cstheme="minorHAnsi"/>
        </w:rPr>
      </w:pPr>
      <w:r w:rsidRPr="00C5664D">
        <w:rPr>
          <w:rFonts w:eastAsia="Arial Unicode MS" w:cstheme="minorHAnsi"/>
        </w:rPr>
        <w:t xml:space="preserve">Le SAMU 31 veillera à ce que les équipes médicales embarquées soient dûment équipées pour intervenir efficacement pendant le transport. Le prestataire confirmera la disponibilité de l'hélicoptère dans les plus brefs délais après réception de la demande d'activation. Cette confirmation inclura les détails logistiques du vol, tels que l'heure de départ prévue, le lieu d'embarquement et de débarquement, ainsi que toute information pertinente pour assurer le bon déroulement de la mission. Le SAMU et le prestataire collaboreront étroitement pour planifier et préparer le vol, en tenant compte des impératifs médicaux, des conditions météorologiques et des contraintes opérationnelles. Toutes les précautions nécessaires seront prises pour garantir la sécurité des patients et du personnel médical pendant le transport. </w:t>
      </w:r>
    </w:p>
    <w:p w14:paraId="03E289C7" w14:textId="77777777" w:rsidR="004D2A88" w:rsidRPr="00C5664D" w:rsidRDefault="001C5D9C" w:rsidP="004D2A88">
      <w:pPr>
        <w:rPr>
          <w:rFonts w:eastAsia="Arial Unicode MS" w:cstheme="minorHAnsi"/>
        </w:rPr>
      </w:pPr>
      <w:r w:rsidRPr="00C5664D">
        <w:rPr>
          <w:rFonts w:eastAsia="Arial Unicode MS" w:cstheme="minorHAnsi"/>
        </w:rPr>
        <w:t>Cette activation pourra avoir lieu au maximum une fois par trimestre</w:t>
      </w:r>
      <w:r w:rsidR="0072548E" w:rsidRPr="00C5664D">
        <w:rPr>
          <w:rFonts w:eastAsia="Arial Unicode MS" w:cstheme="minorHAnsi"/>
        </w:rPr>
        <w:t xml:space="preserve"> pour une durée totale de mission ne pouvant excéder 24h</w:t>
      </w:r>
      <w:r w:rsidRPr="00C5664D">
        <w:rPr>
          <w:rFonts w:eastAsia="Arial Unicode MS" w:cstheme="minorHAnsi"/>
        </w:rPr>
        <w:t xml:space="preserve">, les trimestres non </w:t>
      </w:r>
      <w:r w:rsidR="0072548E" w:rsidRPr="00C5664D">
        <w:rPr>
          <w:rFonts w:eastAsia="Arial Unicode MS" w:cstheme="minorHAnsi"/>
        </w:rPr>
        <w:t>utilisés</w:t>
      </w:r>
      <w:r w:rsidRPr="00C5664D">
        <w:rPr>
          <w:rFonts w:eastAsia="Arial Unicode MS" w:cstheme="minorHAnsi"/>
        </w:rPr>
        <w:t xml:space="preserve"> pouvant être reportés sur </w:t>
      </w:r>
      <w:r w:rsidR="0072548E" w:rsidRPr="00C5664D">
        <w:rPr>
          <w:rFonts w:eastAsia="Arial Unicode MS" w:cstheme="minorHAnsi"/>
        </w:rPr>
        <w:t xml:space="preserve">les trimestres suivants. Le SAMU s’engage à prévenir au plus tôt, en tout état de cause un délai de 48h pourra être demandé par le prestataire en cas d’indisponibilité de la machine. </w:t>
      </w:r>
      <w:bookmarkEnd w:id="6"/>
    </w:p>
    <w:sectPr w:rsidR="004D2A88" w:rsidRPr="00C5664D" w:rsidSect="00733C99">
      <w:pgSz w:w="11879" w:h="16800" w:code="9"/>
      <w:pgMar w:top="1134" w:right="1134" w:bottom="1134" w:left="1134" w:header="1077" w:footer="563" w:gutter="0"/>
      <w:pgBorders w:offsetFrom="page">
        <w:top w:val="none" w:sz="11" w:space="13" w:color="000000" w:shadow="1" w:frame="1"/>
        <w:left w:val="none" w:sz="0" w:space="20" w:color="B00100" w:shadow="1"/>
        <w:bottom w:val="none" w:sz="0" w:space="13" w:color="846400" w:shadow="1"/>
        <w:right w:val="none" w:sz="23" w:space="20" w:color="000018" w:shadow="1"/>
      </w:pgBorder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D0E84" w14:textId="77777777" w:rsidR="00F7558A" w:rsidRDefault="00F7558A">
      <w:r>
        <w:separator/>
      </w:r>
    </w:p>
  </w:endnote>
  <w:endnote w:type="continuationSeparator" w:id="0">
    <w:p w14:paraId="2A229639" w14:textId="77777777" w:rsidR="00F7558A" w:rsidRDefault="00F75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arianne Light">
    <w:altName w:val="Calibri"/>
    <w:panose1 w:val="00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086989"/>
      <w:docPartObj>
        <w:docPartGallery w:val="Page Numbers (Bottom of Page)"/>
        <w:docPartUnique/>
      </w:docPartObj>
    </w:sdtPr>
    <w:sdtEndPr/>
    <w:sdtContent>
      <w:p w14:paraId="7120EBD3" w14:textId="0D4BA209" w:rsidR="00392A05" w:rsidRDefault="00392A05">
        <w:pPr>
          <w:pStyle w:val="Pieddepage"/>
          <w:jc w:val="center"/>
        </w:pPr>
        <w:r>
          <w:fldChar w:fldCharType="begin"/>
        </w:r>
        <w:r>
          <w:instrText>PAGE   \* MERGEFORMAT</w:instrText>
        </w:r>
        <w:r>
          <w:fldChar w:fldCharType="separate"/>
        </w:r>
        <w:r>
          <w:t>2</w:t>
        </w:r>
        <w:r>
          <w:fldChar w:fldCharType="end"/>
        </w:r>
      </w:p>
    </w:sdtContent>
  </w:sdt>
  <w:p w14:paraId="2B0BD089" w14:textId="706F190D" w:rsidR="00B46645" w:rsidRPr="00403AB7" w:rsidRDefault="00B46645" w:rsidP="00403AB7">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90626" w14:textId="77777777" w:rsidR="00F7558A" w:rsidRDefault="00F7558A">
      <w:r>
        <w:separator/>
      </w:r>
    </w:p>
  </w:footnote>
  <w:footnote w:type="continuationSeparator" w:id="0">
    <w:p w14:paraId="74099105" w14:textId="77777777" w:rsidR="00F7558A" w:rsidRDefault="00F755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DE7C0" w14:textId="77777777" w:rsidR="00B46645" w:rsidRPr="00611931" w:rsidRDefault="00B46645" w:rsidP="00EB1A03">
    <w:pPr>
      <w:pStyle w:val="En-tte"/>
      <w:pBdr>
        <w:bottom w:val="single" w:sz="4" w:space="1" w:color="A5A5A5"/>
      </w:pBdr>
      <w:tabs>
        <w:tab w:val="left" w:pos="2580"/>
        <w:tab w:val="left" w:pos="2985"/>
      </w:tabs>
      <w:spacing w:line="276" w:lineRule="auto"/>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46645" w:rsidRPr="008C1FB9" w14:paraId="7F5BE235" w14:textId="77777777" w:rsidTr="00B10175">
      <w:tc>
        <w:tcPr>
          <w:tcW w:w="4531" w:type="dxa"/>
          <w:vAlign w:val="center"/>
        </w:tcPr>
        <w:p w14:paraId="1E898A78" w14:textId="77777777" w:rsidR="00B46645" w:rsidRDefault="00B46645" w:rsidP="009207E4">
          <w:pPr>
            <w:pStyle w:val="En-tte"/>
            <w:jc w:val="left"/>
          </w:pPr>
          <w:r w:rsidRPr="008C1FB9">
            <w:rPr>
              <w:noProof/>
            </w:rPr>
            <w:drawing>
              <wp:inline distT="0" distB="0" distL="0" distR="0" wp14:anchorId="36B752A7" wp14:editId="31EA9F6B">
                <wp:extent cx="2372894" cy="959944"/>
                <wp:effectExtent l="0" t="0" r="0" b="0"/>
                <wp:docPr id="1"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2372894" cy="959944"/>
                        </a:xfrm>
                        <a:prstGeom prst="rect">
                          <a:avLst/>
                        </a:prstGeom>
                      </pic:spPr>
                    </pic:pic>
                  </a:graphicData>
                </a:graphic>
              </wp:inline>
            </w:drawing>
          </w:r>
        </w:p>
      </w:tc>
      <w:tc>
        <w:tcPr>
          <w:tcW w:w="4531" w:type="dxa"/>
          <w:vAlign w:val="center"/>
        </w:tcPr>
        <w:p w14:paraId="1D91D9C3" w14:textId="77777777" w:rsidR="00B46645" w:rsidRPr="008C1FB9" w:rsidRDefault="00B46645" w:rsidP="009207E4">
          <w:pPr>
            <w:pStyle w:val="En-tte"/>
            <w:jc w:val="right"/>
            <w:rPr>
              <w:sz w:val="24"/>
            </w:rPr>
          </w:pPr>
          <w:r>
            <w:rPr>
              <w:noProof/>
              <w:sz w:val="24"/>
            </w:rPr>
            <w:drawing>
              <wp:inline distT="0" distB="0" distL="0" distR="0" wp14:anchorId="10F2A20B" wp14:editId="473F2F20">
                <wp:extent cx="1762125" cy="1282168"/>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ntre_Hospitalier_de_Rodez1 (002).jpg"/>
                        <pic:cNvPicPr/>
                      </pic:nvPicPr>
                      <pic:blipFill>
                        <a:blip r:embed="rId2">
                          <a:extLst>
                            <a:ext uri="{28A0092B-C50C-407E-A947-70E740481C1C}">
                              <a14:useLocalDpi xmlns:a14="http://schemas.microsoft.com/office/drawing/2010/main" val="0"/>
                            </a:ext>
                          </a:extLst>
                        </a:blip>
                        <a:stretch>
                          <a:fillRect/>
                        </a:stretch>
                      </pic:blipFill>
                      <pic:spPr>
                        <a:xfrm>
                          <a:off x="0" y="0"/>
                          <a:ext cx="1796219" cy="1306976"/>
                        </a:xfrm>
                        <a:prstGeom prst="rect">
                          <a:avLst/>
                        </a:prstGeom>
                      </pic:spPr>
                    </pic:pic>
                  </a:graphicData>
                </a:graphic>
              </wp:inline>
            </w:drawing>
          </w:r>
        </w:p>
      </w:tc>
    </w:tr>
    <w:tr w:rsidR="00B46645" w:rsidRPr="008C1FB9" w14:paraId="4BA2B312" w14:textId="77777777" w:rsidTr="00B10175">
      <w:tc>
        <w:tcPr>
          <w:tcW w:w="4531" w:type="dxa"/>
          <w:vAlign w:val="center"/>
        </w:tcPr>
        <w:p w14:paraId="0301F954" w14:textId="77777777" w:rsidR="00B46645" w:rsidRPr="008C1FB9" w:rsidRDefault="00B46645" w:rsidP="009207E4">
          <w:pPr>
            <w:pStyle w:val="En-tte"/>
            <w:jc w:val="left"/>
            <w:rPr>
              <w:noProof/>
            </w:rPr>
          </w:pPr>
        </w:p>
      </w:tc>
      <w:tc>
        <w:tcPr>
          <w:tcW w:w="4531" w:type="dxa"/>
          <w:vAlign w:val="center"/>
        </w:tcPr>
        <w:p w14:paraId="7DC6B88B" w14:textId="77777777" w:rsidR="00B46645" w:rsidRDefault="00B46645" w:rsidP="009207E4">
          <w:pPr>
            <w:pStyle w:val="En-tte"/>
            <w:jc w:val="right"/>
            <w:rPr>
              <w:noProof/>
              <w:sz w:val="24"/>
            </w:rPr>
          </w:pPr>
        </w:p>
      </w:tc>
    </w:tr>
  </w:tbl>
  <w:p w14:paraId="3BBC8CC9" w14:textId="77777777" w:rsidR="00B46645" w:rsidRDefault="00B466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3E897D2"/>
    <w:lvl w:ilvl="0">
      <w:start w:val="1"/>
      <w:numFmt w:val="bullet"/>
      <w:pStyle w:val="Listepuces3"/>
      <w:lvlText w:val=""/>
      <w:lvlJc w:val="left"/>
      <w:pPr>
        <w:tabs>
          <w:tab w:val="num" w:pos="566"/>
        </w:tabs>
        <w:ind w:left="566" w:hanging="360"/>
      </w:pPr>
      <w:rPr>
        <w:rFonts w:ascii="Symbol" w:hAnsi="Symbol" w:hint="default"/>
      </w:rPr>
    </w:lvl>
  </w:abstractNum>
  <w:abstractNum w:abstractNumId="1" w15:restartNumberingAfterBreak="0">
    <w:nsid w:val="FFFFFF83"/>
    <w:multiLevelType w:val="singleLevel"/>
    <w:tmpl w:val="6EDAFBB4"/>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0603448"/>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9D02E0"/>
    <w:multiLevelType w:val="hybridMultilevel"/>
    <w:tmpl w:val="1A9ADA9A"/>
    <w:lvl w:ilvl="0" w:tplc="977E42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5450AE"/>
    <w:multiLevelType w:val="hybridMultilevel"/>
    <w:tmpl w:val="CB4A54C2"/>
    <w:lvl w:ilvl="0" w:tplc="977E4218">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6" w15:restartNumberingAfterBreak="0">
    <w:nsid w:val="183854C4"/>
    <w:multiLevelType w:val="hybridMultilevel"/>
    <w:tmpl w:val="7D5C9126"/>
    <w:lvl w:ilvl="0" w:tplc="A70CFFE4">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8EF4031"/>
    <w:multiLevelType w:val="hybridMultilevel"/>
    <w:tmpl w:val="AC969694"/>
    <w:lvl w:ilvl="0" w:tplc="55E6ED06">
      <w:numFmt w:val="bullet"/>
      <w:lvlText w:val=""/>
      <w:lvlJc w:val="left"/>
      <w:pPr>
        <w:ind w:left="720" w:hanging="360"/>
      </w:pPr>
      <w:rPr>
        <w:rFonts w:ascii="Symbol" w:eastAsia="Arial Unicode MS"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D30089"/>
    <w:multiLevelType w:val="hybridMultilevel"/>
    <w:tmpl w:val="57F2611E"/>
    <w:lvl w:ilvl="0" w:tplc="977E42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ED626C"/>
    <w:multiLevelType w:val="hybridMultilevel"/>
    <w:tmpl w:val="75548082"/>
    <w:lvl w:ilvl="0" w:tplc="19C88B4E">
      <w:start w:val="1"/>
      <w:numFmt w:val="bullet"/>
      <w:lvlText w:val=""/>
      <w:lvlJc w:val="left"/>
      <w:pPr>
        <w:tabs>
          <w:tab w:val="num" w:pos="360"/>
        </w:tabs>
        <w:ind w:left="283" w:hanging="283"/>
      </w:pPr>
      <w:rPr>
        <w:rFonts w:ascii="Symbol" w:hAnsi="Symbol" w:hint="default"/>
        <w:color w:val="FF6600"/>
      </w:rPr>
    </w:lvl>
    <w:lvl w:ilvl="1" w:tplc="40CAD60C">
      <w:start w:val="1"/>
      <w:numFmt w:val="bullet"/>
      <w:lvlText w:val="o"/>
      <w:lvlJc w:val="left"/>
      <w:pPr>
        <w:tabs>
          <w:tab w:val="num" w:pos="1440"/>
        </w:tabs>
        <w:ind w:left="1440" w:hanging="360"/>
      </w:pPr>
      <w:rPr>
        <w:rFonts w:ascii="Courier New" w:hAnsi="Courier New" w:cs="Courier New" w:hint="default"/>
        <w:b/>
        <w:bCs/>
        <w:color w:val="FF6600"/>
      </w:rPr>
    </w:lvl>
    <w:lvl w:ilvl="2" w:tplc="040C0005">
      <w:start w:val="1"/>
      <w:numFmt w:val="bullet"/>
      <w:lvlText w:val=""/>
      <w:lvlJc w:val="left"/>
      <w:pPr>
        <w:tabs>
          <w:tab w:val="num" w:pos="2160"/>
        </w:tabs>
        <w:ind w:left="2160" w:hanging="360"/>
      </w:pPr>
      <w:rPr>
        <w:rFonts w:ascii="Wingdings" w:hAnsi="Wingdings" w:hint="default"/>
      </w:rPr>
    </w:lvl>
    <w:lvl w:ilvl="3" w:tplc="B44EAA3A">
      <w:start w:val="1"/>
      <w:numFmt w:val="bullet"/>
      <w:lvlText w:val=""/>
      <w:lvlJc w:val="left"/>
      <w:pPr>
        <w:tabs>
          <w:tab w:val="num" w:pos="2880"/>
        </w:tabs>
        <w:ind w:left="2880" w:hanging="360"/>
      </w:pPr>
      <w:rPr>
        <w:rFonts w:ascii="Wingdings" w:hAnsi="Wingdings" w:hint="default"/>
        <w:color w:val="FF6600"/>
        <w:sz w:val="20"/>
        <w:szCs w:val="20"/>
      </w:rPr>
    </w:lvl>
    <w:lvl w:ilvl="4" w:tplc="95C630A8">
      <w:start w:val="1"/>
      <w:numFmt w:val="bullet"/>
      <w:lvlText w:val="o"/>
      <w:lvlJc w:val="left"/>
      <w:pPr>
        <w:tabs>
          <w:tab w:val="num" w:pos="3600"/>
        </w:tabs>
        <w:ind w:left="3600" w:hanging="360"/>
      </w:pPr>
      <w:rPr>
        <w:rFonts w:ascii="Courier New" w:hAnsi="Courier New" w:hint="default"/>
        <w:sz w:val="18"/>
        <w:szCs w:val="18"/>
      </w:rPr>
    </w:lvl>
    <w:lvl w:ilvl="5" w:tplc="040C0005">
      <w:start w:val="1"/>
      <w:numFmt w:val="bullet"/>
      <w:lvlText w:val=""/>
      <w:lvlJc w:val="left"/>
      <w:pPr>
        <w:tabs>
          <w:tab w:val="num" w:pos="2340"/>
        </w:tabs>
        <w:ind w:left="2340" w:hanging="360"/>
      </w:pPr>
      <w:rPr>
        <w:rFonts w:ascii="Wingdings" w:hAnsi="Wingdings" w:hint="default"/>
      </w:rPr>
    </w:lvl>
    <w:lvl w:ilvl="6" w:tplc="508442B6">
      <w:start w:val="1"/>
      <w:numFmt w:val="bullet"/>
      <w:lvlText w:val=""/>
      <w:lvlJc w:val="left"/>
      <w:pPr>
        <w:tabs>
          <w:tab w:val="num" w:pos="5040"/>
        </w:tabs>
        <w:ind w:left="5040" w:hanging="360"/>
      </w:pPr>
      <w:rPr>
        <w:rFonts w:ascii="Wingdings" w:hAnsi="Wingdings" w:hint="default"/>
        <w:color w:val="auto"/>
      </w:rPr>
    </w:lvl>
    <w:lvl w:ilvl="7" w:tplc="7AE2A3CC">
      <w:numFmt w:val="bullet"/>
      <w:lvlText w:val="-"/>
      <w:lvlJc w:val="left"/>
      <w:pPr>
        <w:tabs>
          <w:tab w:val="num" w:pos="360"/>
        </w:tabs>
        <w:ind w:left="360" w:hanging="360"/>
      </w:pPr>
      <w:rPr>
        <w:rFonts w:ascii="Arial" w:eastAsia="Times New Roman" w:hAnsi="Arial"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987181"/>
    <w:multiLevelType w:val="hybridMultilevel"/>
    <w:tmpl w:val="87EE2238"/>
    <w:lvl w:ilvl="0" w:tplc="977E42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A855BA"/>
    <w:multiLevelType w:val="hybridMultilevel"/>
    <w:tmpl w:val="EFC4BF02"/>
    <w:lvl w:ilvl="0" w:tplc="977E4218">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34ED290D"/>
    <w:multiLevelType w:val="hybridMultilevel"/>
    <w:tmpl w:val="2A848B24"/>
    <w:lvl w:ilvl="0" w:tplc="977E42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DB1749"/>
    <w:multiLevelType w:val="hybridMultilevel"/>
    <w:tmpl w:val="F50C5EEC"/>
    <w:lvl w:ilvl="0" w:tplc="977E4218">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4" w15:restartNumberingAfterBreak="0">
    <w:nsid w:val="3CD57292"/>
    <w:multiLevelType w:val="multilevel"/>
    <w:tmpl w:val="41DA99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E8957B4"/>
    <w:multiLevelType w:val="hybridMultilevel"/>
    <w:tmpl w:val="9E5219F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983028"/>
    <w:multiLevelType w:val="hybridMultilevel"/>
    <w:tmpl w:val="44862B64"/>
    <w:lvl w:ilvl="0" w:tplc="19C88B4E">
      <w:start w:val="1"/>
      <w:numFmt w:val="bullet"/>
      <w:lvlText w:val=""/>
      <w:lvlJc w:val="left"/>
      <w:pPr>
        <w:tabs>
          <w:tab w:val="num" w:pos="360"/>
        </w:tabs>
        <w:ind w:left="283" w:hanging="283"/>
      </w:pPr>
      <w:rPr>
        <w:rFonts w:ascii="Symbol" w:hAnsi="Symbol" w:hint="default"/>
        <w:color w:val="FF6600"/>
      </w:rPr>
    </w:lvl>
    <w:lvl w:ilvl="1" w:tplc="40CAD60C">
      <w:start w:val="1"/>
      <w:numFmt w:val="bullet"/>
      <w:lvlText w:val="o"/>
      <w:lvlJc w:val="left"/>
      <w:pPr>
        <w:tabs>
          <w:tab w:val="num" w:pos="1440"/>
        </w:tabs>
        <w:ind w:left="1440" w:hanging="360"/>
      </w:pPr>
      <w:rPr>
        <w:rFonts w:ascii="Courier New" w:hAnsi="Courier New" w:cs="Courier New" w:hint="default"/>
        <w:b/>
        <w:bCs/>
        <w:color w:val="FF6600"/>
      </w:rPr>
    </w:lvl>
    <w:lvl w:ilvl="2" w:tplc="040C0005">
      <w:start w:val="1"/>
      <w:numFmt w:val="bullet"/>
      <w:lvlText w:val=""/>
      <w:lvlJc w:val="left"/>
      <w:pPr>
        <w:tabs>
          <w:tab w:val="num" w:pos="2160"/>
        </w:tabs>
        <w:ind w:left="2160" w:hanging="360"/>
      </w:pPr>
      <w:rPr>
        <w:rFonts w:ascii="Wingdings" w:hAnsi="Wingdings" w:hint="default"/>
      </w:rPr>
    </w:lvl>
    <w:lvl w:ilvl="3" w:tplc="B44EAA3A">
      <w:start w:val="1"/>
      <w:numFmt w:val="bullet"/>
      <w:lvlText w:val=""/>
      <w:lvlJc w:val="left"/>
      <w:pPr>
        <w:tabs>
          <w:tab w:val="num" w:pos="2880"/>
        </w:tabs>
        <w:ind w:left="2880" w:hanging="360"/>
      </w:pPr>
      <w:rPr>
        <w:rFonts w:ascii="Wingdings" w:hAnsi="Wingdings" w:hint="default"/>
        <w:color w:val="FF6600"/>
        <w:sz w:val="20"/>
        <w:szCs w:val="20"/>
      </w:rPr>
    </w:lvl>
    <w:lvl w:ilvl="4" w:tplc="95C630A8">
      <w:start w:val="1"/>
      <w:numFmt w:val="bullet"/>
      <w:lvlText w:val="o"/>
      <w:lvlJc w:val="left"/>
      <w:pPr>
        <w:tabs>
          <w:tab w:val="num" w:pos="3600"/>
        </w:tabs>
        <w:ind w:left="3600" w:hanging="360"/>
      </w:pPr>
      <w:rPr>
        <w:rFonts w:ascii="Courier New" w:hAnsi="Courier New" w:hint="default"/>
        <w:sz w:val="18"/>
        <w:szCs w:val="18"/>
      </w:rPr>
    </w:lvl>
    <w:lvl w:ilvl="5" w:tplc="040C0005">
      <w:start w:val="1"/>
      <w:numFmt w:val="bullet"/>
      <w:lvlText w:val=""/>
      <w:lvlJc w:val="left"/>
      <w:pPr>
        <w:tabs>
          <w:tab w:val="num" w:pos="2340"/>
        </w:tabs>
        <w:ind w:left="2340" w:hanging="360"/>
      </w:pPr>
      <w:rPr>
        <w:rFonts w:ascii="Wingdings" w:hAnsi="Wingdings" w:hint="default"/>
      </w:rPr>
    </w:lvl>
    <w:lvl w:ilvl="6" w:tplc="508442B6">
      <w:start w:val="1"/>
      <w:numFmt w:val="bullet"/>
      <w:lvlText w:val=""/>
      <w:lvlJc w:val="left"/>
      <w:pPr>
        <w:tabs>
          <w:tab w:val="num" w:pos="5040"/>
        </w:tabs>
        <w:ind w:left="5040" w:hanging="360"/>
      </w:pPr>
      <w:rPr>
        <w:rFonts w:ascii="Wingdings" w:hAnsi="Wingdings" w:hint="default"/>
        <w:color w:val="auto"/>
      </w:rPr>
    </w:lvl>
    <w:lvl w:ilvl="7" w:tplc="977E4218">
      <w:start w:val="1"/>
      <w:numFmt w:val="bullet"/>
      <w:lvlText w:val=""/>
      <w:lvlJc w:val="left"/>
      <w:pPr>
        <w:tabs>
          <w:tab w:val="num" w:pos="360"/>
        </w:tabs>
        <w:ind w:left="360" w:hanging="360"/>
      </w:pPr>
      <w:rPr>
        <w:rFonts w:ascii="Symbol" w:hAnsi="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0B524C"/>
    <w:multiLevelType w:val="hybridMultilevel"/>
    <w:tmpl w:val="7C484F3C"/>
    <w:lvl w:ilvl="0" w:tplc="8946B4B8">
      <w:start w:val="1"/>
      <w:numFmt w:val="decimal"/>
      <w:pStyle w:val="Titre2"/>
      <w:lvlText w:val="Article %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2776937"/>
    <w:multiLevelType w:val="hybridMultilevel"/>
    <w:tmpl w:val="84564DAC"/>
    <w:lvl w:ilvl="0" w:tplc="977E42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56B2420"/>
    <w:multiLevelType w:val="hybridMultilevel"/>
    <w:tmpl w:val="52E81E04"/>
    <w:lvl w:ilvl="0" w:tplc="078009C8">
      <w:start w:val="1"/>
      <w:numFmt w:val="upperLetter"/>
      <w:pStyle w:val="Titre3"/>
      <w:lvlText w:val="%1."/>
      <w:lvlJc w:val="left"/>
      <w:pPr>
        <w:ind w:left="1008" w:hanging="360"/>
      </w:pPr>
    </w:lvl>
    <w:lvl w:ilvl="1" w:tplc="040C0019" w:tentative="1">
      <w:start w:val="1"/>
      <w:numFmt w:val="lowerLetter"/>
      <w:lvlText w:val="%2."/>
      <w:lvlJc w:val="left"/>
      <w:pPr>
        <w:ind w:left="1728" w:hanging="360"/>
      </w:pPr>
    </w:lvl>
    <w:lvl w:ilvl="2" w:tplc="040C001B" w:tentative="1">
      <w:start w:val="1"/>
      <w:numFmt w:val="lowerRoman"/>
      <w:lvlText w:val="%3."/>
      <w:lvlJc w:val="right"/>
      <w:pPr>
        <w:ind w:left="2448" w:hanging="180"/>
      </w:pPr>
    </w:lvl>
    <w:lvl w:ilvl="3" w:tplc="040C000F" w:tentative="1">
      <w:start w:val="1"/>
      <w:numFmt w:val="decimal"/>
      <w:lvlText w:val="%4."/>
      <w:lvlJc w:val="left"/>
      <w:pPr>
        <w:ind w:left="3168" w:hanging="360"/>
      </w:pPr>
    </w:lvl>
    <w:lvl w:ilvl="4" w:tplc="040C0019" w:tentative="1">
      <w:start w:val="1"/>
      <w:numFmt w:val="lowerLetter"/>
      <w:lvlText w:val="%5."/>
      <w:lvlJc w:val="left"/>
      <w:pPr>
        <w:ind w:left="3888" w:hanging="360"/>
      </w:pPr>
    </w:lvl>
    <w:lvl w:ilvl="5" w:tplc="040C001B" w:tentative="1">
      <w:start w:val="1"/>
      <w:numFmt w:val="lowerRoman"/>
      <w:lvlText w:val="%6."/>
      <w:lvlJc w:val="right"/>
      <w:pPr>
        <w:ind w:left="4608" w:hanging="180"/>
      </w:pPr>
    </w:lvl>
    <w:lvl w:ilvl="6" w:tplc="040C000F" w:tentative="1">
      <w:start w:val="1"/>
      <w:numFmt w:val="decimal"/>
      <w:lvlText w:val="%7."/>
      <w:lvlJc w:val="left"/>
      <w:pPr>
        <w:ind w:left="5328" w:hanging="360"/>
      </w:pPr>
    </w:lvl>
    <w:lvl w:ilvl="7" w:tplc="040C0019" w:tentative="1">
      <w:start w:val="1"/>
      <w:numFmt w:val="lowerLetter"/>
      <w:lvlText w:val="%8."/>
      <w:lvlJc w:val="left"/>
      <w:pPr>
        <w:ind w:left="6048" w:hanging="360"/>
      </w:pPr>
    </w:lvl>
    <w:lvl w:ilvl="8" w:tplc="040C001B" w:tentative="1">
      <w:start w:val="1"/>
      <w:numFmt w:val="lowerRoman"/>
      <w:lvlText w:val="%9."/>
      <w:lvlJc w:val="right"/>
      <w:pPr>
        <w:ind w:left="6768" w:hanging="180"/>
      </w:pPr>
    </w:lvl>
  </w:abstractNum>
  <w:abstractNum w:abstractNumId="20" w15:restartNumberingAfterBreak="0">
    <w:nsid w:val="5AF525E8"/>
    <w:multiLevelType w:val="hybridMultilevel"/>
    <w:tmpl w:val="C7CA08A6"/>
    <w:lvl w:ilvl="0" w:tplc="A34AF1B0">
      <w:start w:val="1"/>
      <w:numFmt w:val="lowerLetter"/>
      <w:pStyle w:val="Titre4"/>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61A77E29"/>
    <w:multiLevelType w:val="hybridMultilevel"/>
    <w:tmpl w:val="9CEC7E46"/>
    <w:lvl w:ilvl="0" w:tplc="977E42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AB1600"/>
    <w:multiLevelType w:val="hybridMultilevel"/>
    <w:tmpl w:val="3BE2D120"/>
    <w:lvl w:ilvl="0" w:tplc="6FEE9A12">
      <w:start w:val="7"/>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79726B"/>
    <w:multiLevelType w:val="hybridMultilevel"/>
    <w:tmpl w:val="696E2686"/>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702C1074"/>
    <w:multiLevelType w:val="hybridMultilevel"/>
    <w:tmpl w:val="CAF0D248"/>
    <w:lvl w:ilvl="0" w:tplc="977E42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6EC037F"/>
    <w:multiLevelType w:val="hybridMultilevel"/>
    <w:tmpl w:val="7BFCDE4E"/>
    <w:lvl w:ilvl="0" w:tplc="977E42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BC0949"/>
    <w:multiLevelType w:val="multilevel"/>
    <w:tmpl w:val="51B061AE"/>
    <w:lvl w:ilvl="0">
      <w:start w:val="1"/>
      <w:numFmt w:val="upperRoman"/>
      <w:pStyle w:val="Titre1"/>
      <w:lvlText w:val="Article %1."/>
      <w:lvlJc w:val="left"/>
      <w:pPr>
        <w:tabs>
          <w:tab w:val="num" w:pos="1440"/>
        </w:tabs>
        <w:ind w:left="0" w:firstLine="0"/>
      </w:pPr>
      <w:rPr>
        <w:rFonts w:hint="default"/>
      </w:rPr>
    </w:lvl>
    <w:lvl w:ilvl="1">
      <w:start w:val="1"/>
      <w:numFmt w:val="decimalZero"/>
      <w:isLgl/>
      <w:lvlText w:val="Section %1.%2"/>
      <w:lvlJc w:val="left"/>
      <w:pPr>
        <w:tabs>
          <w:tab w:val="num" w:pos="1080"/>
        </w:tabs>
        <w:ind w:left="0" w:firstLine="0"/>
      </w:pPr>
      <w:rPr>
        <w:rFonts w:hint="default"/>
      </w:rPr>
    </w:lvl>
    <w:lvl w:ilvl="2">
      <w:start w:val="1"/>
      <w:numFmt w:val="upperLetter"/>
      <w:lvlText w:val="%3."/>
      <w:lvlJc w:val="left"/>
      <w:pPr>
        <w:tabs>
          <w:tab w:val="num" w:pos="720"/>
        </w:tabs>
        <w:ind w:left="720" w:hanging="432"/>
      </w:pPr>
      <w:rPr>
        <w:rFonts w:hint="default"/>
        <w:color w:val="000080"/>
      </w:rPr>
    </w:lvl>
    <w:lvl w:ilvl="3">
      <w:start w:val="1"/>
      <w:numFmt w:val="lowerRoman"/>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27" w15:restartNumberingAfterBreak="0">
    <w:nsid w:val="7E4E5B76"/>
    <w:multiLevelType w:val="hybridMultilevel"/>
    <w:tmpl w:val="225432CA"/>
    <w:lvl w:ilvl="0" w:tplc="977E421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2"/>
  </w:num>
  <w:num w:numId="4">
    <w:abstractNumId w:val="1"/>
  </w:num>
  <w:num w:numId="5">
    <w:abstractNumId w:val="0"/>
  </w:num>
  <w:num w:numId="6">
    <w:abstractNumId w:val="4"/>
  </w:num>
  <w:num w:numId="7">
    <w:abstractNumId w:val="3"/>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8">
    <w:abstractNumId w:val="21"/>
  </w:num>
  <w:num w:numId="9">
    <w:abstractNumId w:val="12"/>
  </w:num>
  <w:num w:numId="10">
    <w:abstractNumId w:val="17"/>
  </w:num>
  <w:num w:numId="11">
    <w:abstractNumId w:val="19"/>
  </w:num>
  <w:num w:numId="12">
    <w:abstractNumId w:val="19"/>
    <w:lvlOverride w:ilvl="0">
      <w:startOverride w:val="1"/>
    </w:lvlOverride>
  </w:num>
  <w:num w:numId="13">
    <w:abstractNumId w:val="19"/>
    <w:lvlOverride w:ilvl="0">
      <w:startOverride w:val="1"/>
    </w:lvlOverride>
  </w:num>
  <w:num w:numId="14">
    <w:abstractNumId w:val="20"/>
  </w:num>
  <w:num w:numId="15">
    <w:abstractNumId w:val="19"/>
    <w:lvlOverride w:ilvl="0">
      <w:startOverride w:val="1"/>
    </w:lvlOverride>
  </w:num>
  <w:num w:numId="16">
    <w:abstractNumId w:val="19"/>
    <w:lvlOverride w:ilvl="0">
      <w:startOverride w:val="1"/>
    </w:lvlOverride>
  </w:num>
  <w:num w:numId="17">
    <w:abstractNumId w:val="8"/>
  </w:num>
  <w:num w:numId="18">
    <w:abstractNumId w:val="27"/>
  </w:num>
  <w:num w:numId="19">
    <w:abstractNumId w:val="24"/>
  </w:num>
  <w:num w:numId="20">
    <w:abstractNumId w:val="19"/>
    <w:lvlOverride w:ilvl="0">
      <w:startOverride w:val="1"/>
    </w:lvlOverride>
  </w:num>
  <w:num w:numId="21">
    <w:abstractNumId w:val="11"/>
  </w:num>
  <w:num w:numId="22">
    <w:abstractNumId w:val="16"/>
  </w:num>
  <w:num w:numId="23">
    <w:abstractNumId w:val="5"/>
  </w:num>
  <w:num w:numId="24">
    <w:abstractNumId w:val="13"/>
  </w:num>
  <w:num w:numId="25">
    <w:abstractNumId w:val="15"/>
  </w:num>
  <w:num w:numId="26">
    <w:abstractNumId w:val="10"/>
  </w:num>
  <w:num w:numId="27">
    <w:abstractNumId w:val="25"/>
  </w:num>
  <w:num w:numId="28">
    <w:abstractNumId w:val="18"/>
  </w:num>
  <w:num w:numId="29">
    <w:abstractNumId w:val="23"/>
  </w:num>
  <w:num w:numId="30">
    <w:abstractNumId w:val="11"/>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19"/>
  </w:num>
  <w:num w:numId="39">
    <w:abstractNumId w:val="6"/>
  </w:num>
  <w:num w:numId="40">
    <w:abstractNumId w:val="7"/>
  </w:num>
  <w:num w:numId="41">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o:colormru v:ext="edit" colors="#cf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515"/>
    <w:rsid w:val="00000B49"/>
    <w:rsid w:val="000011BE"/>
    <w:rsid w:val="0000232F"/>
    <w:rsid w:val="000024E8"/>
    <w:rsid w:val="00002585"/>
    <w:rsid w:val="000036B0"/>
    <w:rsid w:val="00003A34"/>
    <w:rsid w:val="000043B4"/>
    <w:rsid w:val="00004AB8"/>
    <w:rsid w:val="00005625"/>
    <w:rsid w:val="00005DF6"/>
    <w:rsid w:val="00006320"/>
    <w:rsid w:val="00006D4F"/>
    <w:rsid w:val="00006EFB"/>
    <w:rsid w:val="00010678"/>
    <w:rsid w:val="00012711"/>
    <w:rsid w:val="00012B32"/>
    <w:rsid w:val="00013102"/>
    <w:rsid w:val="0001742A"/>
    <w:rsid w:val="00021055"/>
    <w:rsid w:val="0002447F"/>
    <w:rsid w:val="00025606"/>
    <w:rsid w:val="0002715B"/>
    <w:rsid w:val="00027891"/>
    <w:rsid w:val="00027F16"/>
    <w:rsid w:val="00030395"/>
    <w:rsid w:val="00030AF2"/>
    <w:rsid w:val="00031634"/>
    <w:rsid w:val="00032303"/>
    <w:rsid w:val="0003375B"/>
    <w:rsid w:val="00033BF4"/>
    <w:rsid w:val="00033F75"/>
    <w:rsid w:val="000341D7"/>
    <w:rsid w:val="00034739"/>
    <w:rsid w:val="00034EB1"/>
    <w:rsid w:val="00035014"/>
    <w:rsid w:val="000373C2"/>
    <w:rsid w:val="00037871"/>
    <w:rsid w:val="0003799A"/>
    <w:rsid w:val="00037C67"/>
    <w:rsid w:val="00037E95"/>
    <w:rsid w:val="000415A4"/>
    <w:rsid w:val="000438A2"/>
    <w:rsid w:val="000442A9"/>
    <w:rsid w:val="00044491"/>
    <w:rsid w:val="000465D9"/>
    <w:rsid w:val="00047010"/>
    <w:rsid w:val="00047099"/>
    <w:rsid w:val="000474E9"/>
    <w:rsid w:val="00047B6B"/>
    <w:rsid w:val="00047FB6"/>
    <w:rsid w:val="00050523"/>
    <w:rsid w:val="00051F66"/>
    <w:rsid w:val="0005206A"/>
    <w:rsid w:val="00052A21"/>
    <w:rsid w:val="00052F7E"/>
    <w:rsid w:val="000543A5"/>
    <w:rsid w:val="0005534B"/>
    <w:rsid w:val="0005567A"/>
    <w:rsid w:val="0005574E"/>
    <w:rsid w:val="0005724A"/>
    <w:rsid w:val="0006005D"/>
    <w:rsid w:val="00060C35"/>
    <w:rsid w:val="00060E04"/>
    <w:rsid w:val="0006189A"/>
    <w:rsid w:val="0006223D"/>
    <w:rsid w:val="000624A1"/>
    <w:rsid w:val="00062F57"/>
    <w:rsid w:val="00062F94"/>
    <w:rsid w:val="00063023"/>
    <w:rsid w:val="000646E0"/>
    <w:rsid w:val="00064BDF"/>
    <w:rsid w:val="00071B9C"/>
    <w:rsid w:val="00071C5B"/>
    <w:rsid w:val="00071C67"/>
    <w:rsid w:val="0007231C"/>
    <w:rsid w:val="00073670"/>
    <w:rsid w:val="000743AA"/>
    <w:rsid w:val="000744C7"/>
    <w:rsid w:val="00074A4C"/>
    <w:rsid w:val="00075EA7"/>
    <w:rsid w:val="000768A1"/>
    <w:rsid w:val="00080341"/>
    <w:rsid w:val="00082D35"/>
    <w:rsid w:val="00084113"/>
    <w:rsid w:val="00084AC0"/>
    <w:rsid w:val="000856BB"/>
    <w:rsid w:val="00086396"/>
    <w:rsid w:val="000903AD"/>
    <w:rsid w:val="0009109F"/>
    <w:rsid w:val="0009237A"/>
    <w:rsid w:val="00092DA4"/>
    <w:rsid w:val="000933EC"/>
    <w:rsid w:val="000934B0"/>
    <w:rsid w:val="00093B19"/>
    <w:rsid w:val="00096AD6"/>
    <w:rsid w:val="000977D5"/>
    <w:rsid w:val="00097BA3"/>
    <w:rsid w:val="000A0423"/>
    <w:rsid w:val="000A13C1"/>
    <w:rsid w:val="000A13D1"/>
    <w:rsid w:val="000A1FEC"/>
    <w:rsid w:val="000A369A"/>
    <w:rsid w:val="000A5F86"/>
    <w:rsid w:val="000A66FC"/>
    <w:rsid w:val="000A6AD7"/>
    <w:rsid w:val="000B012B"/>
    <w:rsid w:val="000B2221"/>
    <w:rsid w:val="000B251A"/>
    <w:rsid w:val="000B4A06"/>
    <w:rsid w:val="000B6D79"/>
    <w:rsid w:val="000B7E52"/>
    <w:rsid w:val="000C0307"/>
    <w:rsid w:val="000C0EF3"/>
    <w:rsid w:val="000C0F3B"/>
    <w:rsid w:val="000C154E"/>
    <w:rsid w:val="000C1CE0"/>
    <w:rsid w:val="000C2C46"/>
    <w:rsid w:val="000C31AC"/>
    <w:rsid w:val="000C474A"/>
    <w:rsid w:val="000C4D9D"/>
    <w:rsid w:val="000C5FE3"/>
    <w:rsid w:val="000C635B"/>
    <w:rsid w:val="000C6FA2"/>
    <w:rsid w:val="000D14D7"/>
    <w:rsid w:val="000D1CA2"/>
    <w:rsid w:val="000D1DEC"/>
    <w:rsid w:val="000D1F36"/>
    <w:rsid w:val="000D40F6"/>
    <w:rsid w:val="000D5F14"/>
    <w:rsid w:val="000D63FB"/>
    <w:rsid w:val="000D6466"/>
    <w:rsid w:val="000D64C0"/>
    <w:rsid w:val="000D6791"/>
    <w:rsid w:val="000D73B3"/>
    <w:rsid w:val="000D756A"/>
    <w:rsid w:val="000D7880"/>
    <w:rsid w:val="000E1478"/>
    <w:rsid w:val="000E14E3"/>
    <w:rsid w:val="000E2AB8"/>
    <w:rsid w:val="000E3015"/>
    <w:rsid w:val="000E4A0A"/>
    <w:rsid w:val="000E4C68"/>
    <w:rsid w:val="000E592E"/>
    <w:rsid w:val="000E77DF"/>
    <w:rsid w:val="000F1297"/>
    <w:rsid w:val="000F1472"/>
    <w:rsid w:val="000F26D7"/>
    <w:rsid w:val="000F3B5D"/>
    <w:rsid w:val="000F4AFB"/>
    <w:rsid w:val="000F568F"/>
    <w:rsid w:val="000F5BE0"/>
    <w:rsid w:val="000F7160"/>
    <w:rsid w:val="00100E4E"/>
    <w:rsid w:val="001039EB"/>
    <w:rsid w:val="00104E72"/>
    <w:rsid w:val="001106FE"/>
    <w:rsid w:val="0011660F"/>
    <w:rsid w:val="00116625"/>
    <w:rsid w:val="00116CB1"/>
    <w:rsid w:val="00120824"/>
    <w:rsid w:val="001230B9"/>
    <w:rsid w:val="00126165"/>
    <w:rsid w:val="00126D09"/>
    <w:rsid w:val="001271FC"/>
    <w:rsid w:val="00130DA9"/>
    <w:rsid w:val="00131950"/>
    <w:rsid w:val="00132744"/>
    <w:rsid w:val="001329FD"/>
    <w:rsid w:val="001340C8"/>
    <w:rsid w:val="00134EC2"/>
    <w:rsid w:val="001357A3"/>
    <w:rsid w:val="00136A7A"/>
    <w:rsid w:val="00141773"/>
    <w:rsid w:val="00141C07"/>
    <w:rsid w:val="001430C2"/>
    <w:rsid w:val="0014381A"/>
    <w:rsid w:val="00143EAC"/>
    <w:rsid w:val="00145058"/>
    <w:rsid w:val="00145294"/>
    <w:rsid w:val="00145963"/>
    <w:rsid w:val="00146AB0"/>
    <w:rsid w:val="00146E35"/>
    <w:rsid w:val="00147F3E"/>
    <w:rsid w:val="00150635"/>
    <w:rsid w:val="00150BC9"/>
    <w:rsid w:val="00151A6A"/>
    <w:rsid w:val="00152125"/>
    <w:rsid w:val="00152414"/>
    <w:rsid w:val="0015380C"/>
    <w:rsid w:val="00154945"/>
    <w:rsid w:val="00154CB0"/>
    <w:rsid w:val="00154FE1"/>
    <w:rsid w:val="001563C5"/>
    <w:rsid w:val="00156986"/>
    <w:rsid w:val="00157739"/>
    <w:rsid w:val="00160207"/>
    <w:rsid w:val="0016238C"/>
    <w:rsid w:val="00165A00"/>
    <w:rsid w:val="00165BAD"/>
    <w:rsid w:val="00166821"/>
    <w:rsid w:val="00166CD8"/>
    <w:rsid w:val="00167506"/>
    <w:rsid w:val="00167C1D"/>
    <w:rsid w:val="00170776"/>
    <w:rsid w:val="0017183E"/>
    <w:rsid w:val="0017194E"/>
    <w:rsid w:val="001739FC"/>
    <w:rsid w:val="00174DFC"/>
    <w:rsid w:val="00175677"/>
    <w:rsid w:val="0017668B"/>
    <w:rsid w:val="00177721"/>
    <w:rsid w:val="00180C54"/>
    <w:rsid w:val="00180E0F"/>
    <w:rsid w:val="001819D0"/>
    <w:rsid w:val="00181C22"/>
    <w:rsid w:val="00182978"/>
    <w:rsid w:val="0018327D"/>
    <w:rsid w:val="001838D3"/>
    <w:rsid w:val="00183941"/>
    <w:rsid w:val="0018458D"/>
    <w:rsid w:val="00184753"/>
    <w:rsid w:val="00184863"/>
    <w:rsid w:val="0018607B"/>
    <w:rsid w:val="001874F4"/>
    <w:rsid w:val="00187A10"/>
    <w:rsid w:val="00187CC7"/>
    <w:rsid w:val="001900BA"/>
    <w:rsid w:val="00190F1D"/>
    <w:rsid w:val="00192EA2"/>
    <w:rsid w:val="00193290"/>
    <w:rsid w:val="0019503F"/>
    <w:rsid w:val="001951CF"/>
    <w:rsid w:val="001970F2"/>
    <w:rsid w:val="001A1806"/>
    <w:rsid w:val="001A20BB"/>
    <w:rsid w:val="001A2227"/>
    <w:rsid w:val="001A2A88"/>
    <w:rsid w:val="001A2F65"/>
    <w:rsid w:val="001A4F84"/>
    <w:rsid w:val="001A514F"/>
    <w:rsid w:val="001A63C1"/>
    <w:rsid w:val="001A6463"/>
    <w:rsid w:val="001A6D5A"/>
    <w:rsid w:val="001B0A2C"/>
    <w:rsid w:val="001B1CD2"/>
    <w:rsid w:val="001B264C"/>
    <w:rsid w:val="001B318B"/>
    <w:rsid w:val="001B343B"/>
    <w:rsid w:val="001B59C2"/>
    <w:rsid w:val="001B6BE3"/>
    <w:rsid w:val="001B70F8"/>
    <w:rsid w:val="001B7DCD"/>
    <w:rsid w:val="001C040D"/>
    <w:rsid w:val="001C2628"/>
    <w:rsid w:val="001C3522"/>
    <w:rsid w:val="001C4BDF"/>
    <w:rsid w:val="001C53D9"/>
    <w:rsid w:val="001C5D9C"/>
    <w:rsid w:val="001C6093"/>
    <w:rsid w:val="001C7C04"/>
    <w:rsid w:val="001D052D"/>
    <w:rsid w:val="001D286D"/>
    <w:rsid w:val="001D28DC"/>
    <w:rsid w:val="001D2AB3"/>
    <w:rsid w:val="001D4CEB"/>
    <w:rsid w:val="001D6CFE"/>
    <w:rsid w:val="001D7E7F"/>
    <w:rsid w:val="001E0020"/>
    <w:rsid w:val="001E05A2"/>
    <w:rsid w:val="001E13A5"/>
    <w:rsid w:val="001E3676"/>
    <w:rsid w:val="001E3FFB"/>
    <w:rsid w:val="001E5B9D"/>
    <w:rsid w:val="001E65C9"/>
    <w:rsid w:val="001E6678"/>
    <w:rsid w:val="001E69C7"/>
    <w:rsid w:val="001F0771"/>
    <w:rsid w:val="001F2B7A"/>
    <w:rsid w:val="001F2DC8"/>
    <w:rsid w:val="001F3FA0"/>
    <w:rsid w:val="001F407A"/>
    <w:rsid w:val="001F4F7F"/>
    <w:rsid w:val="001F5827"/>
    <w:rsid w:val="001F59EC"/>
    <w:rsid w:val="001F688E"/>
    <w:rsid w:val="001F70A8"/>
    <w:rsid w:val="0020262B"/>
    <w:rsid w:val="00202EB1"/>
    <w:rsid w:val="00203A55"/>
    <w:rsid w:val="00205C00"/>
    <w:rsid w:val="00207555"/>
    <w:rsid w:val="0021057B"/>
    <w:rsid w:val="00211614"/>
    <w:rsid w:val="00212778"/>
    <w:rsid w:val="00212B96"/>
    <w:rsid w:val="0021355A"/>
    <w:rsid w:val="00213AB1"/>
    <w:rsid w:val="00213CD4"/>
    <w:rsid w:val="002144A7"/>
    <w:rsid w:val="00214A82"/>
    <w:rsid w:val="00216487"/>
    <w:rsid w:val="0022171B"/>
    <w:rsid w:val="00222A7F"/>
    <w:rsid w:val="00222EFD"/>
    <w:rsid w:val="00224481"/>
    <w:rsid w:val="002250E3"/>
    <w:rsid w:val="00226E3B"/>
    <w:rsid w:val="00227E19"/>
    <w:rsid w:val="002305B0"/>
    <w:rsid w:val="002332A4"/>
    <w:rsid w:val="00234793"/>
    <w:rsid w:val="0023623B"/>
    <w:rsid w:val="00236410"/>
    <w:rsid w:val="00236945"/>
    <w:rsid w:val="00236DE2"/>
    <w:rsid w:val="002401E9"/>
    <w:rsid w:val="0024044F"/>
    <w:rsid w:val="002406E0"/>
    <w:rsid w:val="0024086D"/>
    <w:rsid w:val="00240D3F"/>
    <w:rsid w:val="00242351"/>
    <w:rsid w:val="00243ABE"/>
    <w:rsid w:val="00243C96"/>
    <w:rsid w:val="00243F92"/>
    <w:rsid w:val="002450B2"/>
    <w:rsid w:val="002464FA"/>
    <w:rsid w:val="002516A0"/>
    <w:rsid w:val="002534F7"/>
    <w:rsid w:val="002535ED"/>
    <w:rsid w:val="002549A4"/>
    <w:rsid w:val="00255867"/>
    <w:rsid w:val="002567FE"/>
    <w:rsid w:val="00256AC3"/>
    <w:rsid w:val="00257898"/>
    <w:rsid w:val="00262AA8"/>
    <w:rsid w:val="00262B48"/>
    <w:rsid w:val="00262BB8"/>
    <w:rsid w:val="0026358C"/>
    <w:rsid w:val="00263B16"/>
    <w:rsid w:val="00265BB3"/>
    <w:rsid w:val="00270CA7"/>
    <w:rsid w:val="00271D91"/>
    <w:rsid w:val="00273E49"/>
    <w:rsid w:val="00275622"/>
    <w:rsid w:val="00275919"/>
    <w:rsid w:val="00277A05"/>
    <w:rsid w:val="002804CB"/>
    <w:rsid w:val="00281001"/>
    <w:rsid w:val="002840AE"/>
    <w:rsid w:val="00284327"/>
    <w:rsid w:val="0028466D"/>
    <w:rsid w:val="00285968"/>
    <w:rsid w:val="0028753F"/>
    <w:rsid w:val="00291402"/>
    <w:rsid w:val="0029228F"/>
    <w:rsid w:val="00292A1E"/>
    <w:rsid w:val="0029317E"/>
    <w:rsid w:val="0029549E"/>
    <w:rsid w:val="0029647E"/>
    <w:rsid w:val="002964E3"/>
    <w:rsid w:val="00297EDE"/>
    <w:rsid w:val="002A1202"/>
    <w:rsid w:val="002A138B"/>
    <w:rsid w:val="002A2540"/>
    <w:rsid w:val="002A3990"/>
    <w:rsid w:val="002A41D6"/>
    <w:rsid w:val="002A468F"/>
    <w:rsid w:val="002A498A"/>
    <w:rsid w:val="002A4D19"/>
    <w:rsid w:val="002A5EFE"/>
    <w:rsid w:val="002B3671"/>
    <w:rsid w:val="002B4100"/>
    <w:rsid w:val="002B58B5"/>
    <w:rsid w:val="002B65F1"/>
    <w:rsid w:val="002B6D09"/>
    <w:rsid w:val="002C048B"/>
    <w:rsid w:val="002C1F84"/>
    <w:rsid w:val="002C2D27"/>
    <w:rsid w:val="002C3140"/>
    <w:rsid w:val="002C3584"/>
    <w:rsid w:val="002C384B"/>
    <w:rsid w:val="002C3B07"/>
    <w:rsid w:val="002C6751"/>
    <w:rsid w:val="002C707B"/>
    <w:rsid w:val="002D0F90"/>
    <w:rsid w:val="002D2762"/>
    <w:rsid w:val="002D2FCF"/>
    <w:rsid w:val="002D560E"/>
    <w:rsid w:val="002D680A"/>
    <w:rsid w:val="002D6A65"/>
    <w:rsid w:val="002E0761"/>
    <w:rsid w:val="002E0B35"/>
    <w:rsid w:val="002E1BF6"/>
    <w:rsid w:val="002E1CFB"/>
    <w:rsid w:val="002E3A66"/>
    <w:rsid w:val="002E4724"/>
    <w:rsid w:val="002E4876"/>
    <w:rsid w:val="002E5BC1"/>
    <w:rsid w:val="002E758B"/>
    <w:rsid w:val="002F0861"/>
    <w:rsid w:val="002F23E8"/>
    <w:rsid w:val="002F2E0C"/>
    <w:rsid w:val="002F3333"/>
    <w:rsid w:val="002F3C1D"/>
    <w:rsid w:val="002F3F8A"/>
    <w:rsid w:val="002F611F"/>
    <w:rsid w:val="002F6283"/>
    <w:rsid w:val="002F6311"/>
    <w:rsid w:val="002F65C1"/>
    <w:rsid w:val="002F6C52"/>
    <w:rsid w:val="003000AD"/>
    <w:rsid w:val="00302008"/>
    <w:rsid w:val="0030391D"/>
    <w:rsid w:val="00303BC7"/>
    <w:rsid w:val="003042AD"/>
    <w:rsid w:val="00304316"/>
    <w:rsid w:val="003050EA"/>
    <w:rsid w:val="003123AD"/>
    <w:rsid w:val="00312671"/>
    <w:rsid w:val="003138B4"/>
    <w:rsid w:val="00315515"/>
    <w:rsid w:val="00315C91"/>
    <w:rsid w:val="00316CF7"/>
    <w:rsid w:val="00320661"/>
    <w:rsid w:val="00320B0C"/>
    <w:rsid w:val="00321311"/>
    <w:rsid w:val="00323F76"/>
    <w:rsid w:val="003262D3"/>
    <w:rsid w:val="00326BC7"/>
    <w:rsid w:val="003306FC"/>
    <w:rsid w:val="00334B4A"/>
    <w:rsid w:val="00335D39"/>
    <w:rsid w:val="003363DF"/>
    <w:rsid w:val="00336834"/>
    <w:rsid w:val="00340010"/>
    <w:rsid w:val="00340557"/>
    <w:rsid w:val="00341A2E"/>
    <w:rsid w:val="00341EEC"/>
    <w:rsid w:val="00344786"/>
    <w:rsid w:val="00345832"/>
    <w:rsid w:val="0034743D"/>
    <w:rsid w:val="00347931"/>
    <w:rsid w:val="00350DF2"/>
    <w:rsid w:val="0035150C"/>
    <w:rsid w:val="00352228"/>
    <w:rsid w:val="00353E7C"/>
    <w:rsid w:val="00354AF8"/>
    <w:rsid w:val="0035666D"/>
    <w:rsid w:val="003576AA"/>
    <w:rsid w:val="00357A71"/>
    <w:rsid w:val="003605FA"/>
    <w:rsid w:val="003628CF"/>
    <w:rsid w:val="00363824"/>
    <w:rsid w:val="00363D2F"/>
    <w:rsid w:val="00365967"/>
    <w:rsid w:val="00365B97"/>
    <w:rsid w:val="00366D2B"/>
    <w:rsid w:val="0037056D"/>
    <w:rsid w:val="0037130C"/>
    <w:rsid w:val="00371F99"/>
    <w:rsid w:val="003728D7"/>
    <w:rsid w:val="0037347A"/>
    <w:rsid w:val="00373AD2"/>
    <w:rsid w:val="003745AC"/>
    <w:rsid w:val="003745B4"/>
    <w:rsid w:val="00375C63"/>
    <w:rsid w:val="0037626A"/>
    <w:rsid w:val="003800CA"/>
    <w:rsid w:val="0038052B"/>
    <w:rsid w:val="00381091"/>
    <w:rsid w:val="00381478"/>
    <w:rsid w:val="00381596"/>
    <w:rsid w:val="003820D0"/>
    <w:rsid w:val="00384E47"/>
    <w:rsid w:val="00385F76"/>
    <w:rsid w:val="003872A0"/>
    <w:rsid w:val="00387DCE"/>
    <w:rsid w:val="00390808"/>
    <w:rsid w:val="00391B22"/>
    <w:rsid w:val="003927E5"/>
    <w:rsid w:val="00392A05"/>
    <w:rsid w:val="00392CE9"/>
    <w:rsid w:val="003952D9"/>
    <w:rsid w:val="00397D21"/>
    <w:rsid w:val="003A166A"/>
    <w:rsid w:val="003A4407"/>
    <w:rsid w:val="003A5180"/>
    <w:rsid w:val="003A6ADD"/>
    <w:rsid w:val="003A6E5B"/>
    <w:rsid w:val="003A71AA"/>
    <w:rsid w:val="003B0840"/>
    <w:rsid w:val="003B19AB"/>
    <w:rsid w:val="003B1C32"/>
    <w:rsid w:val="003B4357"/>
    <w:rsid w:val="003B62C5"/>
    <w:rsid w:val="003B7016"/>
    <w:rsid w:val="003B7271"/>
    <w:rsid w:val="003B76DD"/>
    <w:rsid w:val="003B79A4"/>
    <w:rsid w:val="003C2F70"/>
    <w:rsid w:val="003C398E"/>
    <w:rsid w:val="003C40D8"/>
    <w:rsid w:val="003C543D"/>
    <w:rsid w:val="003C5DB4"/>
    <w:rsid w:val="003C7211"/>
    <w:rsid w:val="003C750B"/>
    <w:rsid w:val="003D06D0"/>
    <w:rsid w:val="003D1073"/>
    <w:rsid w:val="003D1484"/>
    <w:rsid w:val="003D1E05"/>
    <w:rsid w:val="003D2EC6"/>
    <w:rsid w:val="003D3739"/>
    <w:rsid w:val="003D601D"/>
    <w:rsid w:val="003D7018"/>
    <w:rsid w:val="003E048E"/>
    <w:rsid w:val="003E0B54"/>
    <w:rsid w:val="003E0CDB"/>
    <w:rsid w:val="003E201E"/>
    <w:rsid w:val="003E2890"/>
    <w:rsid w:val="003E2EC6"/>
    <w:rsid w:val="003E46F0"/>
    <w:rsid w:val="003E4DCD"/>
    <w:rsid w:val="003E53CD"/>
    <w:rsid w:val="003E64EE"/>
    <w:rsid w:val="003E6F19"/>
    <w:rsid w:val="003E7574"/>
    <w:rsid w:val="003E76B9"/>
    <w:rsid w:val="003F075C"/>
    <w:rsid w:val="003F1551"/>
    <w:rsid w:val="003F312C"/>
    <w:rsid w:val="003F3182"/>
    <w:rsid w:val="003F3A4F"/>
    <w:rsid w:val="003F3F90"/>
    <w:rsid w:val="003F6CEE"/>
    <w:rsid w:val="003F6F76"/>
    <w:rsid w:val="003F7408"/>
    <w:rsid w:val="0040114D"/>
    <w:rsid w:val="00401FFF"/>
    <w:rsid w:val="004031CD"/>
    <w:rsid w:val="00403A26"/>
    <w:rsid w:val="00403AB7"/>
    <w:rsid w:val="00404513"/>
    <w:rsid w:val="0040461F"/>
    <w:rsid w:val="00404A87"/>
    <w:rsid w:val="00404F90"/>
    <w:rsid w:val="00406B71"/>
    <w:rsid w:val="004076AB"/>
    <w:rsid w:val="00407CB9"/>
    <w:rsid w:val="00411256"/>
    <w:rsid w:val="00412069"/>
    <w:rsid w:val="00412242"/>
    <w:rsid w:val="004122AD"/>
    <w:rsid w:val="004124E5"/>
    <w:rsid w:val="00414B8D"/>
    <w:rsid w:val="00414EF1"/>
    <w:rsid w:val="0042006E"/>
    <w:rsid w:val="004215CA"/>
    <w:rsid w:val="004224BF"/>
    <w:rsid w:val="00422A42"/>
    <w:rsid w:val="00425138"/>
    <w:rsid w:val="00426B76"/>
    <w:rsid w:val="00427253"/>
    <w:rsid w:val="00427CD8"/>
    <w:rsid w:val="00427D49"/>
    <w:rsid w:val="00427E91"/>
    <w:rsid w:val="00430660"/>
    <w:rsid w:val="00430ACF"/>
    <w:rsid w:val="00430FE1"/>
    <w:rsid w:val="00433625"/>
    <w:rsid w:val="00434802"/>
    <w:rsid w:val="00434AD7"/>
    <w:rsid w:val="0043529F"/>
    <w:rsid w:val="00435FD8"/>
    <w:rsid w:val="0043626F"/>
    <w:rsid w:val="00436B3B"/>
    <w:rsid w:val="004437DB"/>
    <w:rsid w:val="0044418D"/>
    <w:rsid w:val="004445BE"/>
    <w:rsid w:val="00446B0A"/>
    <w:rsid w:val="004500C9"/>
    <w:rsid w:val="00450BDD"/>
    <w:rsid w:val="00450DDD"/>
    <w:rsid w:val="00451D08"/>
    <w:rsid w:val="0045220F"/>
    <w:rsid w:val="00453956"/>
    <w:rsid w:val="00454EB3"/>
    <w:rsid w:val="00455649"/>
    <w:rsid w:val="00455B50"/>
    <w:rsid w:val="0045606F"/>
    <w:rsid w:val="00456C51"/>
    <w:rsid w:val="00456E76"/>
    <w:rsid w:val="00464525"/>
    <w:rsid w:val="00464D3B"/>
    <w:rsid w:val="00466123"/>
    <w:rsid w:val="004670F5"/>
    <w:rsid w:val="00467F77"/>
    <w:rsid w:val="00470EBF"/>
    <w:rsid w:val="00472DA7"/>
    <w:rsid w:val="004756B6"/>
    <w:rsid w:val="0047588C"/>
    <w:rsid w:val="004762DD"/>
    <w:rsid w:val="00477FE9"/>
    <w:rsid w:val="0048020E"/>
    <w:rsid w:val="00482357"/>
    <w:rsid w:val="00482B3A"/>
    <w:rsid w:val="0048424D"/>
    <w:rsid w:val="004853E0"/>
    <w:rsid w:val="00487842"/>
    <w:rsid w:val="00487F19"/>
    <w:rsid w:val="00490E69"/>
    <w:rsid w:val="004914B2"/>
    <w:rsid w:val="004915AE"/>
    <w:rsid w:val="00492694"/>
    <w:rsid w:val="00493CC0"/>
    <w:rsid w:val="00494F9E"/>
    <w:rsid w:val="00495415"/>
    <w:rsid w:val="00495BD1"/>
    <w:rsid w:val="004A07BD"/>
    <w:rsid w:val="004A0E93"/>
    <w:rsid w:val="004A14BC"/>
    <w:rsid w:val="004A20AA"/>
    <w:rsid w:val="004A2D82"/>
    <w:rsid w:val="004A410B"/>
    <w:rsid w:val="004A4BD5"/>
    <w:rsid w:val="004A4D02"/>
    <w:rsid w:val="004A540B"/>
    <w:rsid w:val="004A6066"/>
    <w:rsid w:val="004A7354"/>
    <w:rsid w:val="004A7746"/>
    <w:rsid w:val="004B2B32"/>
    <w:rsid w:val="004B32D5"/>
    <w:rsid w:val="004B3B5D"/>
    <w:rsid w:val="004B46B1"/>
    <w:rsid w:val="004B5B7E"/>
    <w:rsid w:val="004B6288"/>
    <w:rsid w:val="004B6A4B"/>
    <w:rsid w:val="004B6ACC"/>
    <w:rsid w:val="004C1EFA"/>
    <w:rsid w:val="004C22B9"/>
    <w:rsid w:val="004C27A0"/>
    <w:rsid w:val="004C32DC"/>
    <w:rsid w:val="004C3DF2"/>
    <w:rsid w:val="004C4B3D"/>
    <w:rsid w:val="004C5B23"/>
    <w:rsid w:val="004C778A"/>
    <w:rsid w:val="004D200B"/>
    <w:rsid w:val="004D23F5"/>
    <w:rsid w:val="004D2A88"/>
    <w:rsid w:val="004D50F8"/>
    <w:rsid w:val="004D5CD1"/>
    <w:rsid w:val="004D60B5"/>
    <w:rsid w:val="004D6AC1"/>
    <w:rsid w:val="004D6E5F"/>
    <w:rsid w:val="004E1E16"/>
    <w:rsid w:val="004E2E23"/>
    <w:rsid w:val="004E2F91"/>
    <w:rsid w:val="004E3144"/>
    <w:rsid w:val="004E3C50"/>
    <w:rsid w:val="004E50DC"/>
    <w:rsid w:val="004E5628"/>
    <w:rsid w:val="004E5FFE"/>
    <w:rsid w:val="004E602F"/>
    <w:rsid w:val="004E673D"/>
    <w:rsid w:val="004E6CEE"/>
    <w:rsid w:val="004E73F4"/>
    <w:rsid w:val="004E78BA"/>
    <w:rsid w:val="004E78E8"/>
    <w:rsid w:val="004F2132"/>
    <w:rsid w:val="00500AE3"/>
    <w:rsid w:val="00500E3F"/>
    <w:rsid w:val="00502523"/>
    <w:rsid w:val="005025C7"/>
    <w:rsid w:val="00510E04"/>
    <w:rsid w:val="0051138C"/>
    <w:rsid w:val="00511562"/>
    <w:rsid w:val="0051197B"/>
    <w:rsid w:val="00511B35"/>
    <w:rsid w:val="00512EE7"/>
    <w:rsid w:val="00513063"/>
    <w:rsid w:val="005131C5"/>
    <w:rsid w:val="00513B05"/>
    <w:rsid w:val="00513F5E"/>
    <w:rsid w:val="005161D3"/>
    <w:rsid w:val="005163F1"/>
    <w:rsid w:val="00517C5A"/>
    <w:rsid w:val="00520CF6"/>
    <w:rsid w:val="00522CB9"/>
    <w:rsid w:val="00524645"/>
    <w:rsid w:val="005261CB"/>
    <w:rsid w:val="005262C4"/>
    <w:rsid w:val="00530D1F"/>
    <w:rsid w:val="0053162F"/>
    <w:rsid w:val="005330CF"/>
    <w:rsid w:val="0053545C"/>
    <w:rsid w:val="00541AA1"/>
    <w:rsid w:val="0054216C"/>
    <w:rsid w:val="005427AB"/>
    <w:rsid w:val="00542886"/>
    <w:rsid w:val="00543FA2"/>
    <w:rsid w:val="0054401D"/>
    <w:rsid w:val="0054584E"/>
    <w:rsid w:val="00545FA1"/>
    <w:rsid w:val="00552239"/>
    <w:rsid w:val="00552D49"/>
    <w:rsid w:val="00552FFF"/>
    <w:rsid w:val="005538D1"/>
    <w:rsid w:val="00554098"/>
    <w:rsid w:val="00554665"/>
    <w:rsid w:val="005551B8"/>
    <w:rsid w:val="005607C7"/>
    <w:rsid w:val="00560E01"/>
    <w:rsid w:val="00561820"/>
    <w:rsid w:val="00562105"/>
    <w:rsid w:val="0056332B"/>
    <w:rsid w:val="00563610"/>
    <w:rsid w:val="00563699"/>
    <w:rsid w:val="005638A5"/>
    <w:rsid w:val="00564F26"/>
    <w:rsid w:val="00566610"/>
    <w:rsid w:val="00566DFB"/>
    <w:rsid w:val="0056757A"/>
    <w:rsid w:val="005705AC"/>
    <w:rsid w:val="005708B7"/>
    <w:rsid w:val="00573450"/>
    <w:rsid w:val="00573E4F"/>
    <w:rsid w:val="005747F5"/>
    <w:rsid w:val="00574CE6"/>
    <w:rsid w:val="005750E9"/>
    <w:rsid w:val="005751A7"/>
    <w:rsid w:val="00577304"/>
    <w:rsid w:val="00580083"/>
    <w:rsid w:val="00580296"/>
    <w:rsid w:val="00580D40"/>
    <w:rsid w:val="00580FD1"/>
    <w:rsid w:val="005814BD"/>
    <w:rsid w:val="00584517"/>
    <w:rsid w:val="0058483A"/>
    <w:rsid w:val="0058704E"/>
    <w:rsid w:val="00587DD6"/>
    <w:rsid w:val="0059167E"/>
    <w:rsid w:val="00594571"/>
    <w:rsid w:val="00594E68"/>
    <w:rsid w:val="00594F7C"/>
    <w:rsid w:val="005958F0"/>
    <w:rsid w:val="00595937"/>
    <w:rsid w:val="00595C35"/>
    <w:rsid w:val="00596736"/>
    <w:rsid w:val="005A01F3"/>
    <w:rsid w:val="005A0763"/>
    <w:rsid w:val="005A14B4"/>
    <w:rsid w:val="005A5870"/>
    <w:rsid w:val="005A6519"/>
    <w:rsid w:val="005A7722"/>
    <w:rsid w:val="005B072A"/>
    <w:rsid w:val="005B2E62"/>
    <w:rsid w:val="005B2EA7"/>
    <w:rsid w:val="005B2EC2"/>
    <w:rsid w:val="005B3789"/>
    <w:rsid w:val="005B498D"/>
    <w:rsid w:val="005B4B3E"/>
    <w:rsid w:val="005B75F6"/>
    <w:rsid w:val="005B794A"/>
    <w:rsid w:val="005C56ED"/>
    <w:rsid w:val="005C61D3"/>
    <w:rsid w:val="005C74F9"/>
    <w:rsid w:val="005C7E34"/>
    <w:rsid w:val="005D0275"/>
    <w:rsid w:val="005D15DE"/>
    <w:rsid w:val="005D22FC"/>
    <w:rsid w:val="005D2F41"/>
    <w:rsid w:val="005D4069"/>
    <w:rsid w:val="005D54D1"/>
    <w:rsid w:val="005D7D00"/>
    <w:rsid w:val="005E1CF7"/>
    <w:rsid w:val="005E30EC"/>
    <w:rsid w:val="005E3BEC"/>
    <w:rsid w:val="005E6445"/>
    <w:rsid w:val="005E6886"/>
    <w:rsid w:val="005E6D11"/>
    <w:rsid w:val="005E6FBA"/>
    <w:rsid w:val="005F0C75"/>
    <w:rsid w:val="005F1B33"/>
    <w:rsid w:val="005F3ED1"/>
    <w:rsid w:val="005F44BA"/>
    <w:rsid w:val="005F44EF"/>
    <w:rsid w:val="005F6D5C"/>
    <w:rsid w:val="005F7486"/>
    <w:rsid w:val="005F7B8F"/>
    <w:rsid w:val="00600E72"/>
    <w:rsid w:val="00601F90"/>
    <w:rsid w:val="00602518"/>
    <w:rsid w:val="0060292F"/>
    <w:rsid w:val="00602BC5"/>
    <w:rsid w:val="00602E1D"/>
    <w:rsid w:val="0060313B"/>
    <w:rsid w:val="006032AD"/>
    <w:rsid w:val="00606029"/>
    <w:rsid w:val="00607699"/>
    <w:rsid w:val="0060790A"/>
    <w:rsid w:val="00607984"/>
    <w:rsid w:val="0061040A"/>
    <w:rsid w:val="006114D1"/>
    <w:rsid w:val="006114F6"/>
    <w:rsid w:val="00611931"/>
    <w:rsid w:val="00611CCE"/>
    <w:rsid w:val="006125E6"/>
    <w:rsid w:val="00612AC2"/>
    <w:rsid w:val="006144DA"/>
    <w:rsid w:val="00614D56"/>
    <w:rsid w:val="00615C33"/>
    <w:rsid w:val="006170DA"/>
    <w:rsid w:val="00617F34"/>
    <w:rsid w:val="00621371"/>
    <w:rsid w:val="00622757"/>
    <w:rsid w:val="0062562C"/>
    <w:rsid w:val="00625EF8"/>
    <w:rsid w:val="00626777"/>
    <w:rsid w:val="00626B20"/>
    <w:rsid w:val="006273EA"/>
    <w:rsid w:val="00627B26"/>
    <w:rsid w:val="00627C46"/>
    <w:rsid w:val="006313DA"/>
    <w:rsid w:val="00633A89"/>
    <w:rsid w:val="00636E0B"/>
    <w:rsid w:val="00637232"/>
    <w:rsid w:val="006408EA"/>
    <w:rsid w:val="00640929"/>
    <w:rsid w:val="00641225"/>
    <w:rsid w:val="00642E50"/>
    <w:rsid w:val="00645C63"/>
    <w:rsid w:val="00647211"/>
    <w:rsid w:val="00650E93"/>
    <w:rsid w:val="00652F1D"/>
    <w:rsid w:val="006539CF"/>
    <w:rsid w:val="006553F7"/>
    <w:rsid w:val="006560C0"/>
    <w:rsid w:val="00656CFB"/>
    <w:rsid w:val="0065761B"/>
    <w:rsid w:val="006577BA"/>
    <w:rsid w:val="0066052C"/>
    <w:rsid w:val="0066174E"/>
    <w:rsid w:val="00661F41"/>
    <w:rsid w:val="00663A8D"/>
    <w:rsid w:val="006641AF"/>
    <w:rsid w:val="00664492"/>
    <w:rsid w:val="0066539E"/>
    <w:rsid w:val="006701C7"/>
    <w:rsid w:val="006705EE"/>
    <w:rsid w:val="00670B3B"/>
    <w:rsid w:val="006726D0"/>
    <w:rsid w:val="00673541"/>
    <w:rsid w:val="00673A59"/>
    <w:rsid w:val="00674AFC"/>
    <w:rsid w:val="006765AD"/>
    <w:rsid w:val="00676F1A"/>
    <w:rsid w:val="00677A43"/>
    <w:rsid w:val="0068135B"/>
    <w:rsid w:val="006826AC"/>
    <w:rsid w:val="00683058"/>
    <w:rsid w:val="0068462E"/>
    <w:rsid w:val="00684A9A"/>
    <w:rsid w:val="00684DAD"/>
    <w:rsid w:val="00687600"/>
    <w:rsid w:val="0068777B"/>
    <w:rsid w:val="006914C8"/>
    <w:rsid w:val="00693578"/>
    <w:rsid w:val="00696968"/>
    <w:rsid w:val="00697B28"/>
    <w:rsid w:val="006A008B"/>
    <w:rsid w:val="006A02AB"/>
    <w:rsid w:val="006A15F2"/>
    <w:rsid w:val="006A1FA2"/>
    <w:rsid w:val="006A30F0"/>
    <w:rsid w:val="006A59DF"/>
    <w:rsid w:val="006A7979"/>
    <w:rsid w:val="006A7C8F"/>
    <w:rsid w:val="006B106B"/>
    <w:rsid w:val="006B2633"/>
    <w:rsid w:val="006B6787"/>
    <w:rsid w:val="006B6856"/>
    <w:rsid w:val="006B7604"/>
    <w:rsid w:val="006B788F"/>
    <w:rsid w:val="006B7C25"/>
    <w:rsid w:val="006C0698"/>
    <w:rsid w:val="006C30E6"/>
    <w:rsid w:val="006C4ADF"/>
    <w:rsid w:val="006C4E2D"/>
    <w:rsid w:val="006C50F6"/>
    <w:rsid w:val="006C6856"/>
    <w:rsid w:val="006C73FF"/>
    <w:rsid w:val="006D03EA"/>
    <w:rsid w:val="006D073F"/>
    <w:rsid w:val="006D28DF"/>
    <w:rsid w:val="006D6881"/>
    <w:rsid w:val="006D6884"/>
    <w:rsid w:val="006D6C33"/>
    <w:rsid w:val="006D6CCF"/>
    <w:rsid w:val="006E06E4"/>
    <w:rsid w:val="006E336C"/>
    <w:rsid w:val="006E3A6F"/>
    <w:rsid w:val="006E4AF2"/>
    <w:rsid w:val="006E50BF"/>
    <w:rsid w:val="006E5209"/>
    <w:rsid w:val="006E5963"/>
    <w:rsid w:val="006E5E38"/>
    <w:rsid w:val="006F117C"/>
    <w:rsid w:val="006F1314"/>
    <w:rsid w:val="006F217F"/>
    <w:rsid w:val="006F4B07"/>
    <w:rsid w:val="006F4FC3"/>
    <w:rsid w:val="00700D56"/>
    <w:rsid w:val="007033FF"/>
    <w:rsid w:val="00704EAA"/>
    <w:rsid w:val="0070519A"/>
    <w:rsid w:val="0070535C"/>
    <w:rsid w:val="00705487"/>
    <w:rsid w:val="00706472"/>
    <w:rsid w:val="00711463"/>
    <w:rsid w:val="00712179"/>
    <w:rsid w:val="00713828"/>
    <w:rsid w:val="00714B78"/>
    <w:rsid w:val="007157FB"/>
    <w:rsid w:val="00716D99"/>
    <w:rsid w:val="0071719A"/>
    <w:rsid w:val="00717868"/>
    <w:rsid w:val="007213FF"/>
    <w:rsid w:val="0072548E"/>
    <w:rsid w:val="007257CF"/>
    <w:rsid w:val="007257F6"/>
    <w:rsid w:val="00730E1E"/>
    <w:rsid w:val="00732AB9"/>
    <w:rsid w:val="00733C99"/>
    <w:rsid w:val="007347A3"/>
    <w:rsid w:val="00735CE9"/>
    <w:rsid w:val="00737654"/>
    <w:rsid w:val="00740E81"/>
    <w:rsid w:val="0074296B"/>
    <w:rsid w:val="00744072"/>
    <w:rsid w:val="0074407F"/>
    <w:rsid w:val="007447C1"/>
    <w:rsid w:val="007451D6"/>
    <w:rsid w:val="0074549D"/>
    <w:rsid w:val="00745EBA"/>
    <w:rsid w:val="007500F2"/>
    <w:rsid w:val="007512DD"/>
    <w:rsid w:val="00751560"/>
    <w:rsid w:val="007537D3"/>
    <w:rsid w:val="00753C41"/>
    <w:rsid w:val="00754170"/>
    <w:rsid w:val="00754550"/>
    <w:rsid w:val="00754D42"/>
    <w:rsid w:val="00755349"/>
    <w:rsid w:val="00755539"/>
    <w:rsid w:val="00756852"/>
    <w:rsid w:val="00756B3E"/>
    <w:rsid w:val="007578A1"/>
    <w:rsid w:val="00761059"/>
    <w:rsid w:val="00761337"/>
    <w:rsid w:val="00761F26"/>
    <w:rsid w:val="00762939"/>
    <w:rsid w:val="0076302A"/>
    <w:rsid w:val="00764E20"/>
    <w:rsid w:val="0076535B"/>
    <w:rsid w:val="007658B3"/>
    <w:rsid w:val="00766EDB"/>
    <w:rsid w:val="00770049"/>
    <w:rsid w:val="00770D14"/>
    <w:rsid w:val="00771193"/>
    <w:rsid w:val="00771A53"/>
    <w:rsid w:val="007724EF"/>
    <w:rsid w:val="00773517"/>
    <w:rsid w:val="0077379A"/>
    <w:rsid w:val="00774676"/>
    <w:rsid w:val="007761B4"/>
    <w:rsid w:val="007774A4"/>
    <w:rsid w:val="007808F4"/>
    <w:rsid w:val="00782840"/>
    <w:rsid w:val="00785204"/>
    <w:rsid w:val="007859A2"/>
    <w:rsid w:val="00785B52"/>
    <w:rsid w:val="00785F4B"/>
    <w:rsid w:val="00786AAD"/>
    <w:rsid w:val="00786EB2"/>
    <w:rsid w:val="00787C09"/>
    <w:rsid w:val="00790BDA"/>
    <w:rsid w:val="00791ACC"/>
    <w:rsid w:val="00793860"/>
    <w:rsid w:val="00793A4E"/>
    <w:rsid w:val="00795823"/>
    <w:rsid w:val="00796FFD"/>
    <w:rsid w:val="007976AF"/>
    <w:rsid w:val="007A30E2"/>
    <w:rsid w:val="007A7653"/>
    <w:rsid w:val="007B1329"/>
    <w:rsid w:val="007B13F3"/>
    <w:rsid w:val="007B1D33"/>
    <w:rsid w:val="007B42D6"/>
    <w:rsid w:val="007B4BCC"/>
    <w:rsid w:val="007B4C03"/>
    <w:rsid w:val="007B51F0"/>
    <w:rsid w:val="007B6923"/>
    <w:rsid w:val="007B7226"/>
    <w:rsid w:val="007B7832"/>
    <w:rsid w:val="007C1320"/>
    <w:rsid w:val="007C35CC"/>
    <w:rsid w:val="007C45D9"/>
    <w:rsid w:val="007C4938"/>
    <w:rsid w:val="007C55FD"/>
    <w:rsid w:val="007D094A"/>
    <w:rsid w:val="007D350B"/>
    <w:rsid w:val="007D5AC4"/>
    <w:rsid w:val="007D6234"/>
    <w:rsid w:val="007D665C"/>
    <w:rsid w:val="007D7550"/>
    <w:rsid w:val="007E014F"/>
    <w:rsid w:val="007E0CC7"/>
    <w:rsid w:val="007E1C22"/>
    <w:rsid w:val="007E1E71"/>
    <w:rsid w:val="007E4080"/>
    <w:rsid w:val="007E469E"/>
    <w:rsid w:val="007E4BAC"/>
    <w:rsid w:val="007E4E4F"/>
    <w:rsid w:val="007E4EB3"/>
    <w:rsid w:val="007E6530"/>
    <w:rsid w:val="007F0325"/>
    <w:rsid w:val="007F0835"/>
    <w:rsid w:val="007F18C3"/>
    <w:rsid w:val="007F2081"/>
    <w:rsid w:val="007F2114"/>
    <w:rsid w:val="007F244E"/>
    <w:rsid w:val="007F7933"/>
    <w:rsid w:val="00801122"/>
    <w:rsid w:val="00801431"/>
    <w:rsid w:val="00801B66"/>
    <w:rsid w:val="00802066"/>
    <w:rsid w:val="008022CF"/>
    <w:rsid w:val="00802A10"/>
    <w:rsid w:val="00802DD9"/>
    <w:rsid w:val="00802DEC"/>
    <w:rsid w:val="00803421"/>
    <w:rsid w:val="00804393"/>
    <w:rsid w:val="00804DC7"/>
    <w:rsid w:val="00806A90"/>
    <w:rsid w:val="00806C16"/>
    <w:rsid w:val="008079E1"/>
    <w:rsid w:val="00807B3A"/>
    <w:rsid w:val="00807E6E"/>
    <w:rsid w:val="00810F05"/>
    <w:rsid w:val="0081612B"/>
    <w:rsid w:val="008161A8"/>
    <w:rsid w:val="00820BB3"/>
    <w:rsid w:val="0082227D"/>
    <w:rsid w:val="00822A2F"/>
    <w:rsid w:val="00822CEC"/>
    <w:rsid w:val="00824D9E"/>
    <w:rsid w:val="00825F67"/>
    <w:rsid w:val="00826AE2"/>
    <w:rsid w:val="00826CA4"/>
    <w:rsid w:val="008272C6"/>
    <w:rsid w:val="00827340"/>
    <w:rsid w:val="00827404"/>
    <w:rsid w:val="00833601"/>
    <w:rsid w:val="008337D9"/>
    <w:rsid w:val="00833B4D"/>
    <w:rsid w:val="00833D66"/>
    <w:rsid w:val="00833D86"/>
    <w:rsid w:val="0083421E"/>
    <w:rsid w:val="008342F2"/>
    <w:rsid w:val="00834FF8"/>
    <w:rsid w:val="008350E9"/>
    <w:rsid w:val="008366A8"/>
    <w:rsid w:val="0084113A"/>
    <w:rsid w:val="00841803"/>
    <w:rsid w:val="00841BF6"/>
    <w:rsid w:val="0084329D"/>
    <w:rsid w:val="00843F1F"/>
    <w:rsid w:val="0084435A"/>
    <w:rsid w:val="008444AE"/>
    <w:rsid w:val="00846E8A"/>
    <w:rsid w:val="00851670"/>
    <w:rsid w:val="00851715"/>
    <w:rsid w:val="008518AB"/>
    <w:rsid w:val="00853EA0"/>
    <w:rsid w:val="0085510A"/>
    <w:rsid w:val="008554E6"/>
    <w:rsid w:val="00855C7C"/>
    <w:rsid w:val="00855FB2"/>
    <w:rsid w:val="008569E9"/>
    <w:rsid w:val="00857EFF"/>
    <w:rsid w:val="00857F14"/>
    <w:rsid w:val="0086136A"/>
    <w:rsid w:val="0086173E"/>
    <w:rsid w:val="00861970"/>
    <w:rsid w:val="00863839"/>
    <w:rsid w:val="00864171"/>
    <w:rsid w:val="00864674"/>
    <w:rsid w:val="00865A9A"/>
    <w:rsid w:val="00866251"/>
    <w:rsid w:val="00867169"/>
    <w:rsid w:val="008675B1"/>
    <w:rsid w:val="00870CF2"/>
    <w:rsid w:val="00872B72"/>
    <w:rsid w:val="00873F50"/>
    <w:rsid w:val="00875164"/>
    <w:rsid w:val="00875FFD"/>
    <w:rsid w:val="00877E30"/>
    <w:rsid w:val="00886713"/>
    <w:rsid w:val="008872E0"/>
    <w:rsid w:val="00887A40"/>
    <w:rsid w:val="008901C4"/>
    <w:rsid w:val="008903EB"/>
    <w:rsid w:val="00891AC4"/>
    <w:rsid w:val="00892B1B"/>
    <w:rsid w:val="00892ED0"/>
    <w:rsid w:val="008938D6"/>
    <w:rsid w:val="00893989"/>
    <w:rsid w:val="0089635A"/>
    <w:rsid w:val="00896611"/>
    <w:rsid w:val="00897800"/>
    <w:rsid w:val="00897A66"/>
    <w:rsid w:val="008A1C10"/>
    <w:rsid w:val="008A1D39"/>
    <w:rsid w:val="008A29CC"/>
    <w:rsid w:val="008A304E"/>
    <w:rsid w:val="008A388A"/>
    <w:rsid w:val="008A5429"/>
    <w:rsid w:val="008A5788"/>
    <w:rsid w:val="008A7582"/>
    <w:rsid w:val="008A7638"/>
    <w:rsid w:val="008A7681"/>
    <w:rsid w:val="008B07F4"/>
    <w:rsid w:val="008B2032"/>
    <w:rsid w:val="008B258E"/>
    <w:rsid w:val="008B59C3"/>
    <w:rsid w:val="008B7316"/>
    <w:rsid w:val="008C04FD"/>
    <w:rsid w:val="008C10B7"/>
    <w:rsid w:val="008C148C"/>
    <w:rsid w:val="008C19B7"/>
    <w:rsid w:val="008C27FF"/>
    <w:rsid w:val="008C28D1"/>
    <w:rsid w:val="008C28DC"/>
    <w:rsid w:val="008C2A5A"/>
    <w:rsid w:val="008C30E7"/>
    <w:rsid w:val="008C7A35"/>
    <w:rsid w:val="008D1062"/>
    <w:rsid w:val="008D1D91"/>
    <w:rsid w:val="008D1EFB"/>
    <w:rsid w:val="008D2837"/>
    <w:rsid w:val="008D5628"/>
    <w:rsid w:val="008D6C68"/>
    <w:rsid w:val="008E2437"/>
    <w:rsid w:val="008E25EF"/>
    <w:rsid w:val="008E3D17"/>
    <w:rsid w:val="008E493A"/>
    <w:rsid w:val="008E6992"/>
    <w:rsid w:val="008E6E41"/>
    <w:rsid w:val="008E7667"/>
    <w:rsid w:val="008F1380"/>
    <w:rsid w:val="008F326E"/>
    <w:rsid w:val="008F36F5"/>
    <w:rsid w:val="008F3DAA"/>
    <w:rsid w:val="008F452C"/>
    <w:rsid w:val="008F556A"/>
    <w:rsid w:val="008F59BA"/>
    <w:rsid w:val="008F7176"/>
    <w:rsid w:val="00900C23"/>
    <w:rsid w:val="00900CB5"/>
    <w:rsid w:val="009014B4"/>
    <w:rsid w:val="009030A3"/>
    <w:rsid w:val="0090459F"/>
    <w:rsid w:val="009049BD"/>
    <w:rsid w:val="009050B9"/>
    <w:rsid w:val="00905AC3"/>
    <w:rsid w:val="009140A4"/>
    <w:rsid w:val="00914797"/>
    <w:rsid w:val="00914D82"/>
    <w:rsid w:val="00914E10"/>
    <w:rsid w:val="009176D8"/>
    <w:rsid w:val="00917AA3"/>
    <w:rsid w:val="00917BC2"/>
    <w:rsid w:val="009207E4"/>
    <w:rsid w:val="00921DE5"/>
    <w:rsid w:val="009222D5"/>
    <w:rsid w:val="0092240B"/>
    <w:rsid w:val="00922869"/>
    <w:rsid w:val="00923122"/>
    <w:rsid w:val="009235AF"/>
    <w:rsid w:val="009239DE"/>
    <w:rsid w:val="00923CF9"/>
    <w:rsid w:val="00926C86"/>
    <w:rsid w:val="009270E1"/>
    <w:rsid w:val="00927AFC"/>
    <w:rsid w:val="00927FD9"/>
    <w:rsid w:val="00927FFE"/>
    <w:rsid w:val="00930317"/>
    <w:rsid w:val="0093131B"/>
    <w:rsid w:val="0093483D"/>
    <w:rsid w:val="00934CD1"/>
    <w:rsid w:val="00935123"/>
    <w:rsid w:val="00935CAE"/>
    <w:rsid w:val="00936B87"/>
    <w:rsid w:val="00937B2B"/>
    <w:rsid w:val="00937D77"/>
    <w:rsid w:val="00941282"/>
    <w:rsid w:val="0094189B"/>
    <w:rsid w:val="009419CB"/>
    <w:rsid w:val="0094360D"/>
    <w:rsid w:val="0094380F"/>
    <w:rsid w:val="00946406"/>
    <w:rsid w:val="009478B9"/>
    <w:rsid w:val="009515BF"/>
    <w:rsid w:val="00951A88"/>
    <w:rsid w:val="009525A6"/>
    <w:rsid w:val="0095289F"/>
    <w:rsid w:val="00952EF0"/>
    <w:rsid w:val="009545F2"/>
    <w:rsid w:val="00954DDC"/>
    <w:rsid w:val="00955E4A"/>
    <w:rsid w:val="009568E5"/>
    <w:rsid w:val="00956CC0"/>
    <w:rsid w:val="009573C1"/>
    <w:rsid w:val="00957BDE"/>
    <w:rsid w:val="0096084E"/>
    <w:rsid w:val="00960A86"/>
    <w:rsid w:val="00960B23"/>
    <w:rsid w:val="00960CEC"/>
    <w:rsid w:val="00962452"/>
    <w:rsid w:val="009634C2"/>
    <w:rsid w:val="00964E38"/>
    <w:rsid w:val="00965E4E"/>
    <w:rsid w:val="00967EAF"/>
    <w:rsid w:val="0097141A"/>
    <w:rsid w:val="00971AF7"/>
    <w:rsid w:val="00972F40"/>
    <w:rsid w:val="0097469C"/>
    <w:rsid w:val="00975873"/>
    <w:rsid w:val="00976041"/>
    <w:rsid w:val="009800A3"/>
    <w:rsid w:val="00980763"/>
    <w:rsid w:val="009810DB"/>
    <w:rsid w:val="00981337"/>
    <w:rsid w:val="009826CF"/>
    <w:rsid w:val="009826D1"/>
    <w:rsid w:val="009830B8"/>
    <w:rsid w:val="00983BEF"/>
    <w:rsid w:val="00985276"/>
    <w:rsid w:val="009856D6"/>
    <w:rsid w:val="00985C86"/>
    <w:rsid w:val="00986706"/>
    <w:rsid w:val="009870D5"/>
    <w:rsid w:val="00987121"/>
    <w:rsid w:val="009877D2"/>
    <w:rsid w:val="00987D5F"/>
    <w:rsid w:val="0099223C"/>
    <w:rsid w:val="00992520"/>
    <w:rsid w:val="00993546"/>
    <w:rsid w:val="009936A2"/>
    <w:rsid w:val="00995DB7"/>
    <w:rsid w:val="00996AC9"/>
    <w:rsid w:val="009970C5"/>
    <w:rsid w:val="00997A97"/>
    <w:rsid w:val="00997C10"/>
    <w:rsid w:val="00997EA8"/>
    <w:rsid w:val="009A1D07"/>
    <w:rsid w:val="009A3771"/>
    <w:rsid w:val="009A4EC0"/>
    <w:rsid w:val="009A5EA6"/>
    <w:rsid w:val="009A72CC"/>
    <w:rsid w:val="009A7B2B"/>
    <w:rsid w:val="009B030C"/>
    <w:rsid w:val="009B0785"/>
    <w:rsid w:val="009B0AC7"/>
    <w:rsid w:val="009B0DF4"/>
    <w:rsid w:val="009B1A82"/>
    <w:rsid w:val="009B2BD9"/>
    <w:rsid w:val="009B2E83"/>
    <w:rsid w:val="009B3A3B"/>
    <w:rsid w:val="009B3BE1"/>
    <w:rsid w:val="009B561E"/>
    <w:rsid w:val="009B5BBD"/>
    <w:rsid w:val="009B5C1E"/>
    <w:rsid w:val="009B6C28"/>
    <w:rsid w:val="009B6D87"/>
    <w:rsid w:val="009B70C5"/>
    <w:rsid w:val="009C0237"/>
    <w:rsid w:val="009C0301"/>
    <w:rsid w:val="009C0BEE"/>
    <w:rsid w:val="009C2A52"/>
    <w:rsid w:val="009C2BB8"/>
    <w:rsid w:val="009C3CFE"/>
    <w:rsid w:val="009C5CF6"/>
    <w:rsid w:val="009C6715"/>
    <w:rsid w:val="009D0D36"/>
    <w:rsid w:val="009D0FC7"/>
    <w:rsid w:val="009D1D21"/>
    <w:rsid w:val="009D224E"/>
    <w:rsid w:val="009D29F6"/>
    <w:rsid w:val="009D2C59"/>
    <w:rsid w:val="009D6C4B"/>
    <w:rsid w:val="009D7615"/>
    <w:rsid w:val="009E1C6A"/>
    <w:rsid w:val="009E2407"/>
    <w:rsid w:val="009E31F8"/>
    <w:rsid w:val="009E4E75"/>
    <w:rsid w:val="009E5622"/>
    <w:rsid w:val="009E76FB"/>
    <w:rsid w:val="009E7773"/>
    <w:rsid w:val="009F04DF"/>
    <w:rsid w:val="009F19D5"/>
    <w:rsid w:val="009F21EF"/>
    <w:rsid w:val="009F291B"/>
    <w:rsid w:val="009F3530"/>
    <w:rsid w:val="009F6E65"/>
    <w:rsid w:val="009F7B5A"/>
    <w:rsid w:val="00A02886"/>
    <w:rsid w:val="00A039E2"/>
    <w:rsid w:val="00A04E07"/>
    <w:rsid w:val="00A05103"/>
    <w:rsid w:val="00A06063"/>
    <w:rsid w:val="00A06E77"/>
    <w:rsid w:val="00A06E81"/>
    <w:rsid w:val="00A07DF6"/>
    <w:rsid w:val="00A11F1B"/>
    <w:rsid w:val="00A12B0D"/>
    <w:rsid w:val="00A12FD2"/>
    <w:rsid w:val="00A14DC9"/>
    <w:rsid w:val="00A153BD"/>
    <w:rsid w:val="00A154E8"/>
    <w:rsid w:val="00A17165"/>
    <w:rsid w:val="00A179AC"/>
    <w:rsid w:val="00A17D4D"/>
    <w:rsid w:val="00A2087A"/>
    <w:rsid w:val="00A20A15"/>
    <w:rsid w:val="00A22F06"/>
    <w:rsid w:val="00A234AA"/>
    <w:rsid w:val="00A24D40"/>
    <w:rsid w:val="00A24DE1"/>
    <w:rsid w:val="00A25694"/>
    <w:rsid w:val="00A25E44"/>
    <w:rsid w:val="00A264FE"/>
    <w:rsid w:val="00A27373"/>
    <w:rsid w:val="00A31093"/>
    <w:rsid w:val="00A311E9"/>
    <w:rsid w:val="00A34D77"/>
    <w:rsid w:val="00A36309"/>
    <w:rsid w:val="00A3631D"/>
    <w:rsid w:val="00A3761E"/>
    <w:rsid w:val="00A40830"/>
    <w:rsid w:val="00A40929"/>
    <w:rsid w:val="00A40C74"/>
    <w:rsid w:val="00A4193B"/>
    <w:rsid w:val="00A435B4"/>
    <w:rsid w:val="00A44D20"/>
    <w:rsid w:val="00A451AB"/>
    <w:rsid w:val="00A459B4"/>
    <w:rsid w:val="00A4634E"/>
    <w:rsid w:val="00A469B1"/>
    <w:rsid w:val="00A46EE7"/>
    <w:rsid w:val="00A501A4"/>
    <w:rsid w:val="00A510E5"/>
    <w:rsid w:val="00A516D6"/>
    <w:rsid w:val="00A518FF"/>
    <w:rsid w:val="00A5259F"/>
    <w:rsid w:val="00A557F1"/>
    <w:rsid w:val="00A55AD9"/>
    <w:rsid w:val="00A55E92"/>
    <w:rsid w:val="00A569AE"/>
    <w:rsid w:val="00A56D50"/>
    <w:rsid w:val="00A57066"/>
    <w:rsid w:val="00A62D2E"/>
    <w:rsid w:val="00A62E16"/>
    <w:rsid w:val="00A63331"/>
    <w:rsid w:val="00A64467"/>
    <w:rsid w:val="00A64BA5"/>
    <w:rsid w:val="00A662D3"/>
    <w:rsid w:val="00A663C0"/>
    <w:rsid w:val="00A6799A"/>
    <w:rsid w:val="00A70304"/>
    <w:rsid w:val="00A70BC4"/>
    <w:rsid w:val="00A71A8C"/>
    <w:rsid w:val="00A74EE2"/>
    <w:rsid w:val="00A75A5A"/>
    <w:rsid w:val="00A81281"/>
    <w:rsid w:val="00A81656"/>
    <w:rsid w:val="00A81A78"/>
    <w:rsid w:val="00A830FC"/>
    <w:rsid w:val="00A832FE"/>
    <w:rsid w:val="00A83DB4"/>
    <w:rsid w:val="00A84E28"/>
    <w:rsid w:val="00A8586A"/>
    <w:rsid w:val="00A85B50"/>
    <w:rsid w:val="00A86C2C"/>
    <w:rsid w:val="00A871A0"/>
    <w:rsid w:val="00A90448"/>
    <w:rsid w:val="00A90549"/>
    <w:rsid w:val="00A9165A"/>
    <w:rsid w:val="00A91CF1"/>
    <w:rsid w:val="00A941CB"/>
    <w:rsid w:val="00A942F8"/>
    <w:rsid w:val="00A94E45"/>
    <w:rsid w:val="00A95184"/>
    <w:rsid w:val="00A971B0"/>
    <w:rsid w:val="00A9767F"/>
    <w:rsid w:val="00AA1EB1"/>
    <w:rsid w:val="00AA253B"/>
    <w:rsid w:val="00AA330B"/>
    <w:rsid w:val="00AA37EE"/>
    <w:rsid w:val="00AA38A5"/>
    <w:rsid w:val="00AA3B32"/>
    <w:rsid w:val="00AA4515"/>
    <w:rsid w:val="00AA63F4"/>
    <w:rsid w:val="00AA7181"/>
    <w:rsid w:val="00AA7477"/>
    <w:rsid w:val="00AB2CD6"/>
    <w:rsid w:val="00AB2E4A"/>
    <w:rsid w:val="00AB4FD0"/>
    <w:rsid w:val="00AB5D6D"/>
    <w:rsid w:val="00AB6968"/>
    <w:rsid w:val="00AB6C5C"/>
    <w:rsid w:val="00AB73C8"/>
    <w:rsid w:val="00AC28CF"/>
    <w:rsid w:val="00AC2AE0"/>
    <w:rsid w:val="00AC40C9"/>
    <w:rsid w:val="00AC554B"/>
    <w:rsid w:val="00AC7703"/>
    <w:rsid w:val="00AD02F5"/>
    <w:rsid w:val="00AD042F"/>
    <w:rsid w:val="00AD0609"/>
    <w:rsid w:val="00AD1ACF"/>
    <w:rsid w:val="00AD2898"/>
    <w:rsid w:val="00AD2910"/>
    <w:rsid w:val="00AD2A08"/>
    <w:rsid w:val="00AD4938"/>
    <w:rsid w:val="00AD707C"/>
    <w:rsid w:val="00AE1E20"/>
    <w:rsid w:val="00AE390E"/>
    <w:rsid w:val="00AE5CD7"/>
    <w:rsid w:val="00AE6425"/>
    <w:rsid w:val="00AE66B2"/>
    <w:rsid w:val="00AE6AC5"/>
    <w:rsid w:val="00AE6E87"/>
    <w:rsid w:val="00AF068A"/>
    <w:rsid w:val="00AF1EDF"/>
    <w:rsid w:val="00AF2793"/>
    <w:rsid w:val="00AF3C0D"/>
    <w:rsid w:val="00AF3D9F"/>
    <w:rsid w:val="00AF43FF"/>
    <w:rsid w:val="00AF4918"/>
    <w:rsid w:val="00AF566E"/>
    <w:rsid w:val="00AF7324"/>
    <w:rsid w:val="00B02223"/>
    <w:rsid w:val="00B02636"/>
    <w:rsid w:val="00B028BC"/>
    <w:rsid w:val="00B03515"/>
    <w:rsid w:val="00B03532"/>
    <w:rsid w:val="00B0386B"/>
    <w:rsid w:val="00B068C0"/>
    <w:rsid w:val="00B0733D"/>
    <w:rsid w:val="00B10175"/>
    <w:rsid w:val="00B11C64"/>
    <w:rsid w:val="00B12E53"/>
    <w:rsid w:val="00B13EF1"/>
    <w:rsid w:val="00B14393"/>
    <w:rsid w:val="00B149DF"/>
    <w:rsid w:val="00B15969"/>
    <w:rsid w:val="00B16D69"/>
    <w:rsid w:val="00B1789F"/>
    <w:rsid w:val="00B20090"/>
    <w:rsid w:val="00B22A56"/>
    <w:rsid w:val="00B2360A"/>
    <w:rsid w:val="00B248B1"/>
    <w:rsid w:val="00B26973"/>
    <w:rsid w:val="00B32605"/>
    <w:rsid w:val="00B32769"/>
    <w:rsid w:val="00B346FD"/>
    <w:rsid w:val="00B34ECD"/>
    <w:rsid w:val="00B356C9"/>
    <w:rsid w:val="00B36BAE"/>
    <w:rsid w:val="00B4074C"/>
    <w:rsid w:val="00B4142B"/>
    <w:rsid w:val="00B42858"/>
    <w:rsid w:val="00B442D9"/>
    <w:rsid w:val="00B46645"/>
    <w:rsid w:val="00B4728A"/>
    <w:rsid w:val="00B47D76"/>
    <w:rsid w:val="00B515A2"/>
    <w:rsid w:val="00B515F9"/>
    <w:rsid w:val="00B516A8"/>
    <w:rsid w:val="00B51B30"/>
    <w:rsid w:val="00B525B7"/>
    <w:rsid w:val="00B548EA"/>
    <w:rsid w:val="00B550DE"/>
    <w:rsid w:val="00B5566D"/>
    <w:rsid w:val="00B55BA5"/>
    <w:rsid w:val="00B5654E"/>
    <w:rsid w:val="00B56774"/>
    <w:rsid w:val="00B600F4"/>
    <w:rsid w:val="00B606F2"/>
    <w:rsid w:val="00B60889"/>
    <w:rsid w:val="00B610AF"/>
    <w:rsid w:val="00B617B7"/>
    <w:rsid w:val="00B61AED"/>
    <w:rsid w:val="00B662E3"/>
    <w:rsid w:val="00B66A4A"/>
    <w:rsid w:val="00B7009F"/>
    <w:rsid w:val="00B711AA"/>
    <w:rsid w:val="00B7120C"/>
    <w:rsid w:val="00B71BDB"/>
    <w:rsid w:val="00B72176"/>
    <w:rsid w:val="00B74804"/>
    <w:rsid w:val="00B7516B"/>
    <w:rsid w:val="00B77719"/>
    <w:rsid w:val="00B77CFE"/>
    <w:rsid w:val="00B84708"/>
    <w:rsid w:val="00B85E99"/>
    <w:rsid w:val="00B86CD5"/>
    <w:rsid w:val="00B87D91"/>
    <w:rsid w:val="00B903D5"/>
    <w:rsid w:val="00B91272"/>
    <w:rsid w:val="00B914E5"/>
    <w:rsid w:val="00B933F1"/>
    <w:rsid w:val="00B95274"/>
    <w:rsid w:val="00B9537E"/>
    <w:rsid w:val="00B96EAE"/>
    <w:rsid w:val="00B97F88"/>
    <w:rsid w:val="00BA0336"/>
    <w:rsid w:val="00BA17E5"/>
    <w:rsid w:val="00BA1D93"/>
    <w:rsid w:val="00BA2085"/>
    <w:rsid w:val="00BA2343"/>
    <w:rsid w:val="00BA3381"/>
    <w:rsid w:val="00BA5AEA"/>
    <w:rsid w:val="00BA6299"/>
    <w:rsid w:val="00BA6DA0"/>
    <w:rsid w:val="00BA7956"/>
    <w:rsid w:val="00BB0CEC"/>
    <w:rsid w:val="00BB0E7A"/>
    <w:rsid w:val="00BB57F1"/>
    <w:rsid w:val="00BB6B86"/>
    <w:rsid w:val="00BB7516"/>
    <w:rsid w:val="00BC0209"/>
    <w:rsid w:val="00BC0327"/>
    <w:rsid w:val="00BC04D0"/>
    <w:rsid w:val="00BC0545"/>
    <w:rsid w:val="00BC07B0"/>
    <w:rsid w:val="00BC249E"/>
    <w:rsid w:val="00BC27EF"/>
    <w:rsid w:val="00BC2B9F"/>
    <w:rsid w:val="00BC3459"/>
    <w:rsid w:val="00BC48AB"/>
    <w:rsid w:val="00BC4CC5"/>
    <w:rsid w:val="00BC5C0F"/>
    <w:rsid w:val="00BC5F2A"/>
    <w:rsid w:val="00BC65BE"/>
    <w:rsid w:val="00BC6635"/>
    <w:rsid w:val="00BC6BEA"/>
    <w:rsid w:val="00BD32BB"/>
    <w:rsid w:val="00BD3AEA"/>
    <w:rsid w:val="00BD5202"/>
    <w:rsid w:val="00BD77D8"/>
    <w:rsid w:val="00BD7BD6"/>
    <w:rsid w:val="00BE1844"/>
    <w:rsid w:val="00BE1D98"/>
    <w:rsid w:val="00BE2888"/>
    <w:rsid w:val="00BE2A2C"/>
    <w:rsid w:val="00BE3435"/>
    <w:rsid w:val="00BE4359"/>
    <w:rsid w:val="00BE489D"/>
    <w:rsid w:val="00BE5731"/>
    <w:rsid w:val="00BE5E2D"/>
    <w:rsid w:val="00BE742A"/>
    <w:rsid w:val="00BE7B24"/>
    <w:rsid w:val="00BF0A36"/>
    <w:rsid w:val="00BF1076"/>
    <w:rsid w:val="00BF2290"/>
    <w:rsid w:val="00BF5775"/>
    <w:rsid w:val="00BF672A"/>
    <w:rsid w:val="00BF6803"/>
    <w:rsid w:val="00BF733D"/>
    <w:rsid w:val="00BF76AD"/>
    <w:rsid w:val="00C00E52"/>
    <w:rsid w:val="00C011FA"/>
    <w:rsid w:val="00C02141"/>
    <w:rsid w:val="00C0290D"/>
    <w:rsid w:val="00C02935"/>
    <w:rsid w:val="00C02AD8"/>
    <w:rsid w:val="00C0391A"/>
    <w:rsid w:val="00C04FF7"/>
    <w:rsid w:val="00C05892"/>
    <w:rsid w:val="00C058F8"/>
    <w:rsid w:val="00C06170"/>
    <w:rsid w:val="00C06813"/>
    <w:rsid w:val="00C077F5"/>
    <w:rsid w:val="00C07C95"/>
    <w:rsid w:val="00C12B53"/>
    <w:rsid w:val="00C12F6A"/>
    <w:rsid w:val="00C14025"/>
    <w:rsid w:val="00C16F65"/>
    <w:rsid w:val="00C1737C"/>
    <w:rsid w:val="00C17887"/>
    <w:rsid w:val="00C211F9"/>
    <w:rsid w:val="00C22862"/>
    <w:rsid w:val="00C231F2"/>
    <w:rsid w:val="00C23292"/>
    <w:rsid w:val="00C23389"/>
    <w:rsid w:val="00C25A85"/>
    <w:rsid w:val="00C25B5D"/>
    <w:rsid w:val="00C26FAF"/>
    <w:rsid w:val="00C310FC"/>
    <w:rsid w:val="00C32669"/>
    <w:rsid w:val="00C335BC"/>
    <w:rsid w:val="00C3405F"/>
    <w:rsid w:val="00C34F47"/>
    <w:rsid w:val="00C4300A"/>
    <w:rsid w:val="00C43D2D"/>
    <w:rsid w:val="00C44043"/>
    <w:rsid w:val="00C44CD0"/>
    <w:rsid w:val="00C467BE"/>
    <w:rsid w:val="00C4785D"/>
    <w:rsid w:val="00C50280"/>
    <w:rsid w:val="00C5028E"/>
    <w:rsid w:val="00C51409"/>
    <w:rsid w:val="00C51BBC"/>
    <w:rsid w:val="00C52630"/>
    <w:rsid w:val="00C53309"/>
    <w:rsid w:val="00C54187"/>
    <w:rsid w:val="00C55753"/>
    <w:rsid w:val="00C55C03"/>
    <w:rsid w:val="00C5664D"/>
    <w:rsid w:val="00C56BDC"/>
    <w:rsid w:val="00C57ACA"/>
    <w:rsid w:val="00C60E6B"/>
    <w:rsid w:val="00C626E6"/>
    <w:rsid w:val="00C63CF3"/>
    <w:rsid w:val="00C64ADB"/>
    <w:rsid w:val="00C64D9A"/>
    <w:rsid w:val="00C65FD7"/>
    <w:rsid w:val="00C666A2"/>
    <w:rsid w:val="00C6792C"/>
    <w:rsid w:val="00C729E4"/>
    <w:rsid w:val="00C755E6"/>
    <w:rsid w:val="00C7798A"/>
    <w:rsid w:val="00C80693"/>
    <w:rsid w:val="00C81381"/>
    <w:rsid w:val="00C82067"/>
    <w:rsid w:val="00C85D81"/>
    <w:rsid w:val="00C87B58"/>
    <w:rsid w:val="00C87F1C"/>
    <w:rsid w:val="00C90A5D"/>
    <w:rsid w:val="00C90DD6"/>
    <w:rsid w:val="00C914D8"/>
    <w:rsid w:val="00C93E1F"/>
    <w:rsid w:val="00C97E51"/>
    <w:rsid w:val="00CA02DD"/>
    <w:rsid w:val="00CA2D21"/>
    <w:rsid w:val="00CA2FED"/>
    <w:rsid w:val="00CA3FD3"/>
    <w:rsid w:val="00CA4B8D"/>
    <w:rsid w:val="00CA60CA"/>
    <w:rsid w:val="00CA69D3"/>
    <w:rsid w:val="00CA6A86"/>
    <w:rsid w:val="00CA77A7"/>
    <w:rsid w:val="00CA7A8F"/>
    <w:rsid w:val="00CB0307"/>
    <w:rsid w:val="00CB08D2"/>
    <w:rsid w:val="00CB1181"/>
    <w:rsid w:val="00CB18CF"/>
    <w:rsid w:val="00CB1BF8"/>
    <w:rsid w:val="00CB4578"/>
    <w:rsid w:val="00CB5141"/>
    <w:rsid w:val="00CB52AE"/>
    <w:rsid w:val="00CB5523"/>
    <w:rsid w:val="00CB75A6"/>
    <w:rsid w:val="00CC3B9C"/>
    <w:rsid w:val="00CC49C3"/>
    <w:rsid w:val="00CC4B38"/>
    <w:rsid w:val="00CC626C"/>
    <w:rsid w:val="00CC699B"/>
    <w:rsid w:val="00CD030E"/>
    <w:rsid w:val="00CD0401"/>
    <w:rsid w:val="00CD077A"/>
    <w:rsid w:val="00CD1309"/>
    <w:rsid w:val="00CD145E"/>
    <w:rsid w:val="00CD1BFD"/>
    <w:rsid w:val="00CD2B43"/>
    <w:rsid w:val="00CD2DED"/>
    <w:rsid w:val="00CD395F"/>
    <w:rsid w:val="00CD48DA"/>
    <w:rsid w:val="00CD60E3"/>
    <w:rsid w:val="00CD7391"/>
    <w:rsid w:val="00CD7399"/>
    <w:rsid w:val="00CE0291"/>
    <w:rsid w:val="00CE0902"/>
    <w:rsid w:val="00CE0ADC"/>
    <w:rsid w:val="00CE0C62"/>
    <w:rsid w:val="00CE0E7D"/>
    <w:rsid w:val="00CE2E6F"/>
    <w:rsid w:val="00CE3396"/>
    <w:rsid w:val="00CE41E0"/>
    <w:rsid w:val="00CE440D"/>
    <w:rsid w:val="00CE5296"/>
    <w:rsid w:val="00CE5374"/>
    <w:rsid w:val="00CE754F"/>
    <w:rsid w:val="00CE7946"/>
    <w:rsid w:val="00CF32FB"/>
    <w:rsid w:val="00CF33D9"/>
    <w:rsid w:val="00CF5354"/>
    <w:rsid w:val="00CF5E51"/>
    <w:rsid w:val="00CF637A"/>
    <w:rsid w:val="00CF7C2C"/>
    <w:rsid w:val="00D0062F"/>
    <w:rsid w:val="00D00AAD"/>
    <w:rsid w:val="00D00D6F"/>
    <w:rsid w:val="00D017CB"/>
    <w:rsid w:val="00D0199E"/>
    <w:rsid w:val="00D030DB"/>
    <w:rsid w:val="00D05178"/>
    <w:rsid w:val="00D07C75"/>
    <w:rsid w:val="00D10034"/>
    <w:rsid w:val="00D10A83"/>
    <w:rsid w:val="00D10F0E"/>
    <w:rsid w:val="00D111F1"/>
    <w:rsid w:val="00D1204C"/>
    <w:rsid w:val="00D12CBE"/>
    <w:rsid w:val="00D13C99"/>
    <w:rsid w:val="00D14EF0"/>
    <w:rsid w:val="00D2013D"/>
    <w:rsid w:val="00D21BEC"/>
    <w:rsid w:val="00D3032F"/>
    <w:rsid w:val="00D31461"/>
    <w:rsid w:val="00D3172C"/>
    <w:rsid w:val="00D328D1"/>
    <w:rsid w:val="00D32A26"/>
    <w:rsid w:val="00D3387B"/>
    <w:rsid w:val="00D3574F"/>
    <w:rsid w:val="00D357EA"/>
    <w:rsid w:val="00D36385"/>
    <w:rsid w:val="00D36912"/>
    <w:rsid w:val="00D37F9F"/>
    <w:rsid w:val="00D41801"/>
    <w:rsid w:val="00D41917"/>
    <w:rsid w:val="00D41BBB"/>
    <w:rsid w:val="00D42486"/>
    <w:rsid w:val="00D42950"/>
    <w:rsid w:val="00D445B5"/>
    <w:rsid w:val="00D446EC"/>
    <w:rsid w:val="00D447A3"/>
    <w:rsid w:val="00D45AAE"/>
    <w:rsid w:val="00D465AD"/>
    <w:rsid w:val="00D46D50"/>
    <w:rsid w:val="00D479E0"/>
    <w:rsid w:val="00D47E5D"/>
    <w:rsid w:val="00D5011D"/>
    <w:rsid w:val="00D51C17"/>
    <w:rsid w:val="00D51EC0"/>
    <w:rsid w:val="00D52609"/>
    <w:rsid w:val="00D52975"/>
    <w:rsid w:val="00D5328E"/>
    <w:rsid w:val="00D536BF"/>
    <w:rsid w:val="00D53EB8"/>
    <w:rsid w:val="00D5635F"/>
    <w:rsid w:val="00D57959"/>
    <w:rsid w:val="00D612E7"/>
    <w:rsid w:val="00D6221E"/>
    <w:rsid w:val="00D62991"/>
    <w:rsid w:val="00D638FA"/>
    <w:rsid w:val="00D63B0D"/>
    <w:rsid w:val="00D6514C"/>
    <w:rsid w:val="00D66088"/>
    <w:rsid w:val="00D66148"/>
    <w:rsid w:val="00D66E8C"/>
    <w:rsid w:val="00D67B7C"/>
    <w:rsid w:val="00D67F1A"/>
    <w:rsid w:val="00D70E73"/>
    <w:rsid w:val="00D71499"/>
    <w:rsid w:val="00D72ED7"/>
    <w:rsid w:val="00D73383"/>
    <w:rsid w:val="00D75C8F"/>
    <w:rsid w:val="00D75F71"/>
    <w:rsid w:val="00D769A4"/>
    <w:rsid w:val="00D800A7"/>
    <w:rsid w:val="00D8085E"/>
    <w:rsid w:val="00D81338"/>
    <w:rsid w:val="00D8262A"/>
    <w:rsid w:val="00D827F3"/>
    <w:rsid w:val="00D82AF8"/>
    <w:rsid w:val="00D83A55"/>
    <w:rsid w:val="00D84C2B"/>
    <w:rsid w:val="00D85141"/>
    <w:rsid w:val="00D867EF"/>
    <w:rsid w:val="00D86F63"/>
    <w:rsid w:val="00D872FF"/>
    <w:rsid w:val="00D90EB1"/>
    <w:rsid w:val="00D91667"/>
    <w:rsid w:val="00D91B8B"/>
    <w:rsid w:val="00D92A18"/>
    <w:rsid w:val="00D92BFA"/>
    <w:rsid w:val="00D94266"/>
    <w:rsid w:val="00D975F7"/>
    <w:rsid w:val="00DA0104"/>
    <w:rsid w:val="00DA0AFD"/>
    <w:rsid w:val="00DA2A01"/>
    <w:rsid w:val="00DA2AE2"/>
    <w:rsid w:val="00DA32D0"/>
    <w:rsid w:val="00DA3926"/>
    <w:rsid w:val="00DA3B88"/>
    <w:rsid w:val="00DA3C69"/>
    <w:rsid w:val="00DA4E5E"/>
    <w:rsid w:val="00DA621C"/>
    <w:rsid w:val="00DA7973"/>
    <w:rsid w:val="00DA7AEA"/>
    <w:rsid w:val="00DB04C5"/>
    <w:rsid w:val="00DB24F9"/>
    <w:rsid w:val="00DB4CDC"/>
    <w:rsid w:val="00DB4D3A"/>
    <w:rsid w:val="00DC0A4A"/>
    <w:rsid w:val="00DC0E0A"/>
    <w:rsid w:val="00DC1154"/>
    <w:rsid w:val="00DC1A27"/>
    <w:rsid w:val="00DC1D16"/>
    <w:rsid w:val="00DC303F"/>
    <w:rsid w:val="00DC31E0"/>
    <w:rsid w:val="00DC456C"/>
    <w:rsid w:val="00DC50EA"/>
    <w:rsid w:val="00DC5140"/>
    <w:rsid w:val="00DC674F"/>
    <w:rsid w:val="00DD0589"/>
    <w:rsid w:val="00DD2566"/>
    <w:rsid w:val="00DD314E"/>
    <w:rsid w:val="00DD5155"/>
    <w:rsid w:val="00DD6991"/>
    <w:rsid w:val="00DD6A28"/>
    <w:rsid w:val="00DD7189"/>
    <w:rsid w:val="00DE0943"/>
    <w:rsid w:val="00DE1809"/>
    <w:rsid w:val="00DE1B36"/>
    <w:rsid w:val="00DE1CF4"/>
    <w:rsid w:val="00DE388B"/>
    <w:rsid w:val="00DE57AA"/>
    <w:rsid w:val="00DE7A92"/>
    <w:rsid w:val="00DE7DC8"/>
    <w:rsid w:val="00DF0750"/>
    <w:rsid w:val="00DF163B"/>
    <w:rsid w:val="00DF22BD"/>
    <w:rsid w:val="00DF3652"/>
    <w:rsid w:val="00DF37DC"/>
    <w:rsid w:val="00DF4359"/>
    <w:rsid w:val="00DF4B4E"/>
    <w:rsid w:val="00DF57AC"/>
    <w:rsid w:val="00DF61E5"/>
    <w:rsid w:val="00DF7968"/>
    <w:rsid w:val="00E00EE1"/>
    <w:rsid w:val="00E02DED"/>
    <w:rsid w:val="00E03110"/>
    <w:rsid w:val="00E0341A"/>
    <w:rsid w:val="00E041E8"/>
    <w:rsid w:val="00E04641"/>
    <w:rsid w:val="00E05920"/>
    <w:rsid w:val="00E07485"/>
    <w:rsid w:val="00E075A0"/>
    <w:rsid w:val="00E07EE2"/>
    <w:rsid w:val="00E10358"/>
    <w:rsid w:val="00E12A32"/>
    <w:rsid w:val="00E1365A"/>
    <w:rsid w:val="00E14F49"/>
    <w:rsid w:val="00E153CF"/>
    <w:rsid w:val="00E15F78"/>
    <w:rsid w:val="00E20279"/>
    <w:rsid w:val="00E20CEF"/>
    <w:rsid w:val="00E23B75"/>
    <w:rsid w:val="00E23FC6"/>
    <w:rsid w:val="00E24F99"/>
    <w:rsid w:val="00E26F6A"/>
    <w:rsid w:val="00E30DD6"/>
    <w:rsid w:val="00E31A14"/>
    <w:rsid w:val="00E3301B"/>
    <w:rsid w:val="00E33D68"/>
    <w:rsid w:val="00E3421E"/>
    <w:rsid w:val="00E377FD"/>
    <w:rsid w:val="00E4147D"/>
    <w:rsid w:val="00E429AD"/>
    <w:rsid w:val="00E42CC4"/>
    <w:rsid w:val="00E43018"/>
    <w:rsid w:val="00E436FE"/>
    <w:rsid w:val="00E4370D"/>
    <w:rsid w:val="00E43C83"/>
    <w:rsid w:val="00E43FE1"/>
    <w:rsid w:val="00E44B41"/>
    <w:rsid w:val="00E44D08"/>
    <w:rsid w:val="00E4506D"/>
    <w:rsid w:val="00E45292"/>
    <w:rsid w:val="00E453F1"/>
    <w:rsid w:val="00E45F74"/>
    <w:rsid w:val="00E46CC1"/>
    <w:rsid w:val="00E515EA"/>
    <w:rsid w:val="00E52DB1"/>
    <w:rsid w:val="00E52FAE"/>
    <w:rsid w:val="00E533A4"/>
    <w:rsid w:val="00E54F18"/>
    <w:rsid w:val="00E557EC"/>
    <w:rsid w:val="00E55873"/>
    <w:rsid w:val="00E562FA"/>
    <w:rsid w:val="00E56FCF"/>
    <w:rsid w:val="00E57026"/>
    <w:rsid w:val="00E601D6"/>
    <w:rsid w:val="00E607D8"/>
    <w:rsid w:val="00E61ACB"/>
    <w:rsid w:val="00E620AF"/>
    <w:rsid w:val="00E626F1"/>
    <w:rsid w:val="00E629D1"/>
    <w:rsid w:val="00E63001"/>
    <w:rsid w:val="00E637B5"/>
    <w:rsid w:val="00E646F4"/>
    <w:rsid w:val="00E64CBA"/>
    <w:rsid w:val="00E710A0"/>
    <w:rsid w:val="00E75C7B"/>
    <w:rsid w:val="00E811FC"/>
    <w:rsid w:val="00E812C7"/>
    <w:rsid w:val="00E81B33"/>
    <w:rsid w:val="00E81FBE"/>
    <w:rsid w:val="00E837E3"/>
    <w:rsid w:val="00E8695D"/>
    <w:rsid w:val="00E86D35"/>
    <w:rsid w:val="00E871A0"/>
    <w:rsid w:val="00E87345"/>
    <w:rsid w:val="00E87C3E"/>
    <w:rsid w:val="00E87C55"/>
    <w:rsid w:val="00E9064A"/>
    <w:rsid w:val="00E94D4A"/>
    <w:rsid w:val="00E95457"/>
    <w:rsid w:val="00E95A2A"/>
    <w:rsid w:val="00E969A4"/>
    <w:rsid w:val="00E97C6C"/>
    <w:rsid w:val="00E97F26"/>
    <w:rsid w:val="00EA1BE4"/>
    <w:rsid w:val="00EA30BE"/>
    <w:rsid w:val="00EA45D4"/>
    <w:rsid w:val="00EA524E"/>
    <w:rsid w:val="00EA5D6A"/>
    <w:rsid w:val="00EA5ECC"/>
    <w:rsid w:val="00EA7064"/>
    <w:rsid w:val="00EB1A03"/>
    <w:rsid w:val="00EB6026"/>
    <w:rsid w:val="00EB7B9D"/>
    <w:rsid w:val="00EB7CF9"/>
    <w:rsid w:val="00EC2D95"/>
    <w:rsid w:val="00EC4B5D"/>
    <w:rsid w:val="00EC5184"/>
    <w:rsid w:val="00EC5D86"/>
    <w:rsid w:val="00EC60C6"/>
    <w:rsid w:val="00EC6196"/>
    <w:rsid w:val="00EC625A"/>
    <w:rsid w:val="00EC71BF"/>
    <w:rsid w:val="00EC7CC6"/>
    <w:rsid w:val="00ED0142"/>
    <w:rsid w:val="00ED032D"/>
    <w:rsid w:val="00ED135D"/>
    <w:rsid w:val="00ED1DF8"/>
    <w:rsid w:val="00ED323C"/>
    <w:rsid w:val="00ED429C"/>
    <w:rsid w:val="00ED4BBC"/>
    <w:rsid w:val="00ED4D44"/>
    <w:rsid w:val="00ED52D5"/>
    <w:rsid w:val="00ED7166"/>
    <w:rsid w:val="00ED79BF"/>
    <w:rsid w:val="00EE051A"/>
    <w:rsid w:val="00EE1309"/>
    <w:rsid w:val="00EE1CB0"/>
    <w:rsid w:val="00EE2890"/>
    <w:rsid w:val="00EE4E91"/>
    <w:rsid w:val="00EE510A"/>
    <w:rsid w:val="00EF153C"/>
    <w:rsid w:val="00EF1BF9"/>
    <w:rsid w:val="00EF240E"/>
    <w:rsid w:val="00EF3765"/>
    <w:rsid w:val="00EF3947"/>
    <w:rsid w:val="00EF421D"/>
    <w:rsid w:val="00EF576A"/>
    <w:rsid w:val="00EF7BD8"/>
    <w:rsid w:val="00EF7C7A"/>
    <w:rsid w:val="00F01E2C"/>
    <w:rsid w:val="00F02711"/>
    <w:rsid w:val="00F02E6C"/>
    <w:rsid w:val="00F03317"/>
    <w:rsid w:val="00F0395B"/>
    <w:rsid w:val="00F04792"/>
    <w:rsid w:val="00F06E4A"/>
    <w:rsid w:val="00F11204"/>
    <w:rsid w:val="00F11894"/>
    <w:rsid w:val="00F11B74"/>
    <w:rsid w:val="00F12454"/>
    <w:rsid w:val="00F143EA"/>
    <w:rsid w:val="00F14966"/>
    <w:rsid w:val="00F158C8"/>
    <w:rsid w:val="00F17B49"/>
    <w:rsid w:val="00F17B5C"/>
    <w:rsid w:val="00F20345"/>
    <w:rsid w:val="00F22B99"/>
    <w:rsid w:val="00F231C4"/>
    <w:rsid w:val="00F2411D"/>
    <w:rsid w:val="00F24C14"/>
    <w:rsid w:val="00F264B1"/>
    <w:rsid w:val="00F2668E"/>
    <w:rsid w:val="00F27FCB"/>
    <w:rsid w:val="00F305A5"/>
    <w:rsid w:val="00F31819"/>
    <w:rsid w:val="00F31A60"/>
    <w:rsid w:val="00F326D2"/>
    <w:rsid w:val="00F34A71"/>
    <w:rsid w:val="00F36B66"/>
    <w:rsid w:val="00F37ED9"/>
    <w:rsid w:val="00F40983"/>
    <w:rsid w:val="00F41680"/>
    <w:rsid w:val="00F41789"/>
    <w:rsid w:val="00F42E15"/>
    <w:rsid w:val="00F42E82"/>
    <w:rsid w:val="00F437C8"/>
    <w:rsid w:val="00F43A8E"/>
    <w:rsid w:val="00F43AD6"/>
    <w:rsid w:val="00F43E2A"/>
    <w:rsid w:val="00F44107"/>
    <w:rsid w:val="00F44D80"/>
    <w:rsid w:val="00F453FB"/>
    <w:rsid w:val="00F454DA"/>
    <w:rsid w:val="00F45BB1"/>
    <w:rsid w:val="00F51C19"/>
    <w:rsid w:val="00F523FD"/>
    <w:rsid w:val="00F52560"/>
    <w:rsid w:val="00F532B9"/>
    <w:rsid w:val="00F53315"/>
    <w:rsid w:val="00F53B30"/>
    <w:rsid w:val="00F5523E"/>
    <w:rsid w:val="00F55BAA"/>
    <w:rsid w:val="00F56B37"/>
    <w:rsid w:val="00F56BB1"/>
    <w:rsid w:val="00F5741E"/>
    <w:rsid w:val="00F57A66"/>
    <w:rsid w:val="00F57E84"/>
    <w:rsid w:val="00F62A93"/>
    <w:rsid w:val="00F62E9C"/>
    <w:rsid w:val="00F630B3"/>
    <w:rsid w:val="00F634BE"/>
    <w:rsid w:val="00F65F25"/>
    <w:rsid w:val="00F6607E"/>
    <w:rsid w:val="00F66B48"/>
    <w:rsid w:val="00F6795D"/>
    <w:rsid w:val="00F709A9"/>
    <w:rsid w:val="00F70FAB"/>
    <w:rsid w:val="00F73A1C"/>
    <w:rsid w:val="00F749B4"/>
    <w:rsid w:val="00F74B7C"/>
    <w:rsid w:val="00F7558A"/>
    <w:rsid w:val="00F7657E"/>
    <w:rsid w:val="00F77DA9"/>
    <w:rsid w:val="00F80F5F"/>
    <w:rsid w:val="00F81E0E"/>
    <w:rsid w:val="00F900CC"/>
    <w:rsid w:val="00F90EEA"/>
    <w:rsid w:val="00F91D62"/>
    <w:rsid w:val="00F93AE5"/>
    <w:rsid w:val="00F952A5"/>
    <w:rsid w:val="00F96A76"/>
    <w:rsid w:val="00F97438"/>
    <w:rsid w:val="00FA143D"/>
    <w:rsid w:val="00FA34D5"/>
    <w:rsid w:val="00FA435B"/>
    <w:rsid w:val="00FA5837"/>
    <w:rsid w:val="00FA73C5"/>
    <w:rsid w:val="00FB0296"/>
    <w:rsid w:val="00FB098F"/>
    <w:rsid w:val="00FB0B65"/>
    <w:rsid w:val="00FB0E1B"/>
    <w:rsid w:val="00FB1167"/>
    <w:rsid w:val="00FB17A0"/>
    <w:rsid w:val="00FB340E"/>
    <w:rsid w:val="00FB4A1D"/>
    <w:rsid w:val="00FB601B"/>
    <w:rsid w:val="00FB6E9F"/>
    <w:rsid w:val="00FC019C"/>
    <w:rsid w:val="00FC03C5"/>
    <w:rsid w:val="00FC1D32"/>
    <w:rsid w:val="00FC2A25"/>
    <w:rsid w:val="00FC3122"/>
    <w:rsid w:val="00FC38D4"/>
    <w:rsid w:val="00FC3C1B"/>
    <w:rsid w:val="00FC50C7"/>
    <w:rsid w:val="00FC57D8"/>
    <w:rsid w:val="00FC6BC5"/>
    <w:rsid w:val="00FD00A4"/>
    <w:rsid w:val="00FD1CE8"/>
    <w:rsid w:val="00FD355B"/>
    <w:rsid w:val="00FD578F"/>
    <w:rsid w:val="00FD742D"/>
    <w:rsid w:val="00FE0E09"/>
    <w:rsid w:val="00FE320C"/>
    <w:rsid w:val="00FE3C65"/>
    <w:rsid w:val="00FE419E"/>
    <w:rsid w:val="00FE5999"/>
    <w:rsid w:val="00FE6007"/>
    <w:rsid w:val="00FE7F25"/>
    <w:rsid w:val="00FF2A43"/>
    <w:rsid w:val="00FF5C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3">
      <o:colormru v:ext="edit" colors="#cf6"/>
    </o:shapedefaults>
    <o:shapelayout v:ext="edit">
      <o:idmap v:ext="edit" data="1"/>
    </o:shapelayout>
  </w:shapeDefaults>
  <w:decimalSymbol w:val=","/>
  <w:listSeparator w:val=";"/>
  <w14:docId w14:val="37C74E38"/>
  <w15:docId w15:val="{F9E152F4-7D20-407A-8742-BC5C4C235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7A10"/>
    <w:pPr>
      <w:spacing w:before="120" w:after="120"/>
      <w:jc w:val="both"/>
    </w:pPr>
    <w:rPr>
      <w:rFonts w:asciiTheme="minorHAnsi" w:hAnsiTheme="minorHAnsi"/>
    </w:rPr>
  </w:style>
  <w:style w:type="paragraph" w:styleId="Titre1">
    <w:name w:val="heading 1"/>
    <w:basedOn w:val="Normal"/>
    <w:next w:val="Normal"/>
    <w:qFormat/>
    <w:rsid w:val="002516A0"/>
    <w:pPr>
      <w:keepNext/>
      <w:numPr>
        <w:numId w:val="2"/>
      </w:numPr>
      <w:shd w:val="clear" w:color="auto" w:fill="5F497A" w:themeFill="accent4" w:themeFillShade="BF"/>
      <w:spacing w:before="240" w:after="60"/>
      <w:outlineLvl w:val="0"/>
    </w:pPr>
    <w:rPr>
      <w:rFonts w:cs="Arial"/>
      <w:b/>
      <w:bCs/>
      <w:color w:val="FFFFFF" w:themeColor="background1"/>
      <w:kern w:val="32"/>
      <w:sz w:val="32"/>
      <w:szCs w:val="32"/>
    </w:rPr>
  </w:style>
  <w:style w:type="paragraph" w:styleId="Titre2">
    <w:name w:val="heading 2"/>
    <w:basedOn w:val="Normal"/>
    <w:next w:val="Normal"/>
    <w:link w:val="Titre2Car"/>
    <w:qFormat/>
    <w:rsid w:val="00403AB7"/>
    <w:pPr>
      <w:keepNext/>
      <w:numPr>
        <w:numId w:val="10"/>
      </w:numPr>
      <w:shd w:val="clear" w:color="auto" w:fill="B2A1C7" w:themeFill="accent4" w:themeFillTint="99"/>
      <w:spacing w:before="240" w:after="60"/>
      <w:outlineLvl w:val="1"/>
    </w:pPr>
    <w:rPr>
      <w:rFonts w:cs="Arial"/>
      <w:b/>
      <w:bCs/>
      <w:i/>
      <w:iCs/>
      <w:sz w:val="28"/>
      <w:szCs w:val="28"/>
    </w:rPr>
  </w:style>
  <w:style w:type="paragraph" w:styleId="Titre3">
    <w:name w:val="heading 3"/>
    <w:basedOn w:val="Normal"/>
    <w:next w:val="Normal"/>
    <w:link w:val="Titre3Car"/>
    <w:qFormat/>
    <w:rsid w:val="009D29F6"/>
    <w:pPr>
      <w:keepNext/>
      <w:numPr>
        <w:numId w:val="11"/>
      </w:numPr>
      <w:spacing w:before="240" w:after="60"/>
      <w:outlineLvl w:val="2"/>
    </w:pPr>
    <w:rPr>
      <w:rFonts w:cs="Arial"/>
      <w:b/>
      <w:bCs/>
      <w:i/>
      <w:color w:val="403152" w:themeColor="accent4" w:themeShade="80"/>
      <w:sz w:val="22"/>
      <w:szCs w:val="26"/>
    </w:rPr>
  </w:style>
  <w:style w:type="paragraph" w:styleId="Titre4">
    <w:name w:val="heading 4"/>
    <w:basedOn w:val="Normal"/>
    <w:next w:val="Normal"/>
    <w:qFormat/>
    <w:rsid w:val="00434802"/>
    <w:pPr>
      <w:keepNext/>
      <w:numPr>
        <w:numId w:val="14"/>
      </w:numPr>
      <w:spacing w:before="240" w:after="60"/>
      <w:outlineLvl w:val="3"/>
    </w:pPr>
    <w:rPr>
      <w:bCs/>
      <w:i/>
      <w:szCs w:val="28"/>
    </w:rPr>
  </w:style>
  <w:style w:type="paragraph" w:styleId="Titre5">
    <w:name w:val="heading 5"/>
    <w:basedOn w:val="Normal"/>
    <w:next w:val="Normal"/>
    <w:qFormat/>
    <w:rsid w:val="000C4D9D"/>
    <w:pPr>
      <w:numPr>
        <w:ilvl w:val="4"/>
        <w:numId w:val="2"/>
      </w:numPr>
      <w:spacing w:before="240" w:after="60"/>
      <w:outlineLvl w:val="4"/>
    </w:pPr>
    <w:rPr>
      <w:b/>
      <w:bCs/>
      <w:i/>
      <w:iCs/>
      <w:sz w:val="26"/>
      <w:szCs w:val="26"/>
    </w:rPr>
  </w:style>
  <w:style w:type="paragraph" w:styleId="Titre6">
    <w:name w:val="heading 6"/>
    <w:basedOn w:val="Normal"/>
    <w:next w:val="Normal"/>
    <w:qFormat/>
    <w:rsid w:val="000C4D9D"/>
    <w:pPr>
      <w:numPr>
        <w:ilvl w:val="5"/>
        <w:numId w:val="2"/>
      </w:numPr>
      <w:spacing w:before="240" w:after="60"/>
      <w:outlineLvl w:val="5"/>
    </w:pPr>
    <w:rPr>
      <w:rFonts w:ascii="Times New Roman" w:hAnsi="Times New Roman"/>
      <w:b/>
      <w:bCs/>
      <w:sz w:val="22"/>
      <w:szCs w:val="22"/>
    </w:rPr>
  </w:style>
  <w:style w:type="paragraph" w:styleId="Titre7">
    <w:name w:val="heading 7"/>
    <w:basedOn w:val="Normal"/>
    <w:next w:val="Normal"/>
    <w:qFormat/>
    <w:rsid w:val="000C4D9D"/>
    <w:pPr>
      <w:numPr>
        <w:ilvl w:val="6"/>
        <w:numId w:val="2"/>
      </w:numPr>
      <w:spacing w:before="240" w:after="60"/>
      <w:outlineLvl w:val="6"/>
    </w:pPr>
    <w:rPr>
      <w:rFonts w:ascii="Times New Roman" w:hAnsi="Times New Roman"/>
      <w:szCs w:val="24"/>
    </w:rPr>
  </w:style>
  <w:style w:type="paragraph" w:styleId="Titre8">
    <w:name w:val="heading 8"/>
    <w:basedOn w:val="Normal"/>
    <w:next w:val="Normal"/>
    <w:qFormat/>
    <w:rsid w:val="000C4D9D"/>
    <w:pPr>
      <w:numPr>
        <w:ilvl w:val="7"/>
        <w:numId w:val="2"/>
      </w:numPr>
      <w:spacing w:before="240" w:after="60"/>
      <w:outlineLvl w:val="7"/>
    </w:pPr>
    <w:rPr>
      <w:rFonts w:ascii="Times New Roman" w:hAnsi="Times New Roman"/>
      <w:i/>
      <w:iCs/>
      <w:szCs w:val="24"/>
    </w:rPr>
  </w:style>
  <w:style w:type="paragraph" w:styleId="Titre9">
    <w:name w:val="heading 9"/>
    <w:basedOn w:val="Normal"/>
    <w:next w:val="Normal"/>
    <w:qFormat/>
    <w:rsid w:val="00B03515"/>
    <w:pPr>
      <w:keepNext/>
      <w:numPr>
        <w:ilvl w:val="8"/>
        <w:numId w:val="2"/>
      </w:numPr>
      <w:ind w:right="12"/>
      <w:outlineLvl w:val="8"/>
    </w:pPr>
    <w:rPr>
      <w:rFonts w:ascii="Times New Roman" w:hAnsi="Times New Roman"/>
      <w:i/>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03515"/>
    <w:pPr>
      <w:tabs>
        <w:tab w:val="center" w:pos="4536"/>
        <w:tab w:val="right" w:pos="9072"/>
      </w:tabs>
    </w:pPr>
  </w:style>
  <w:style w:type="paragraph" w:styleId="Pieddepage">
    <w:name w:val="footer"/>
    <w:basedOn w:val="Normal"/>
    <w:link w:val="PieddepageCar"/>
    <w:uiPriority w:val="99"/>
    <w:rsid w:val="00B03515"/>
    <w:pPr>
      <w:tabs>
        <w:tab w:val="center" w:pos="4536"/>
        <w:tab w:val="right" w:pos="9072"/>
      </w:tabs>
    </w:pPr>
  </w:style>
  <w:style w:type="character" w:styleId="Numrodepage">
    <w:name w:val="page number"/>
    <w:basedOn w:val="Policepardfaut"/>
    <w:rsid w:val="00B03515"/>
  </w:style>
  <w:style w:type="paragraph" w:customStyle="1" w:styleId="Corpsdetexte31">
    <w:name w:val="Corps de texte 31"/>
    <w:basedOn w:val="Normal"/>
    <w:rsid w:val="00B03515"/>
    <w:pPr>
      <w:tabs>
        <w:tab w:val="left" w:pos="426"/>
      </w:tabs>
    </w:pPr>
    <w:rPr>
      <w:rFonts w:ascii="Times New Roman" w:hAnsi="Times New Roman"/>
    </w:rPr>
  </w:style>
  <w:style w:type="table" w:styleId="Grilledutableau">
    <w:name w:val="Table Grid"/>
    <w:basedOn w:val="TableauNormal"/>
    <w:uiPriority w:val="59"/>
    <w:rsid w:val="00B03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B03515"/>
    <w:rPr>
      <w:color w:val="0000FF"/>
      <w:u w:val="single"/>
    </w:rPr>
  </w:style>
  <w:style w:type="paragraph" w:styleId="Textedebulles">
    <w:name w:val="Balloon Text"/>
    <w:basedOn w:val="Normal"/>
    <w:semiHidden/>
    <w:rsid w:val="00E871A0"/>
    <w:rPr>
      <w:rFonts w:ascii="Tahoma" w:hAnsi="Tahoma" w:cs="Tahoma"/>
      <w:sz w:val="16"/>
      <w:szCs w:val="16"/>
    </w:rPr>
  </w:style>
  <w:style w:type="character" w:styleId="lev">
    <w:name w:val="Strong"/>
    <w:basedOn w:val="Policepardfaut"/>
    <w:qFormat/>
    <w:rsid w:val="00273E49"/>
    <w:rPr>
      <w:b/>
      <w:bCs/>
    </w:rPr>
  </w:style>
  <w:style w:type="paragraph" w:styleId="Liste">
    <w:name w:val="List"/>
    <w:basedOn w:val="Normal"/>
    <w:rsid w:val="00B2360A"/>
    <w:pPr>
      <w:ind w:left="283" w:hanging="283"/>
    </w:pPr>
  </w:style>
  <w:style w:type="paragraph" w:styleId="En-ttedemessage">
    <w:name w:val="Message Header"/>
    <w:basedOn w:val="Normal"/>
    <w:rsid w:val="00B2360A"/>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rPr>
  </w:style>
  <w:style w:type="paragraph" w:styleId="Listepuces">
    <w:name w:val="List Bullet"/>
    <w:basedOn w:val="Normal"/>
    <w:rsid w:val="00B2360A"/>
    <w:pPr>
      <w:numPr>
        <w:numId w:val="3"/>
      </w:numPr>
    </w:pPr>
  </w:style>
  <w:style w:type="paragraph" w:styleId="Listepuces2">
    <w:name w:val="List Bullet 2"/>
    <w:basedOn w:val="Normal"/>
    <w:rsid w:val="00B2360A"/>
    <w:pPr>
      <w:numPr>
        <w:numId w:val="4"/>
      </w:numPr>
    </w:pPr>
  </w:style>
  <w:style w:type="paragraph" w:styleId="Listepuces3">
    <w:name w:val="List Bullet 3"/>
    <w:basedOn w:val="Normal"/>
    <w:rsid w:val="00B2360A"/>
    <w:pPr>
      <w:numPr>
        <w:numId w:val="5"/>
      </w:numPr>
    </w:pPr>
  </w:style>
  <w:style w:type="paragraph" w:styleId="Lgende">
    <w:name w:val="caption"/>
    <w:basedOn w:val="Normal"/>
    <w:next w:val="Normal"/>
    <w:qFormat/>
    <w:rsid w:val="00B2360A"/>
    <w:rPr>
      <w:b/>
      <w:bCs/>
    </w:rPr>
  </w:style>
  <w:style w:type="paragraph" w:styleId="Corpsdetexte">
    <w:name w:val="Body Text"/>
    <w:basedOn w:val="Normal"/>
    <w:link w:val="CorpsdetexteCar"/>
    <w:rsid w:val="00B2360A"/>
  </w:style>
  <w:style w:type="paragraph" w:styleId="Retraitcorpsdetexte">
    <w:name w:val="Body Text Indent"/>
    <w:basedOn w:val="Normal"/>
    <w:rsid w:val="00B2360A"/>
    <w:pPr>
      <w:ind w:left="283"/>
    </w:pPr>
  </w:style>
  <w:style w:type="paragraph" w:styleId="Retraitcorpset1relig">
    <w:name w:val="Body Text First Indent 2"/>
    <w:basedOn w:val="Retraitcorpsdetexte"/>
    <w:rsid w:val="00B2360A"/>
    <w:pPr>
      <w:ind w:firstLine="210"/>
    </w:pPr>
  </w:style>
  <w:style w:type="paragraph" w:styleId="Explorateurdedocuments">
    <w:name w:val="Document Map"/>
    <w:basedOn w:val="Normal"/>
    <w:semiHidden/>
    <w:rsid w:val="00791ACC"/>
    <w:pPr>
      <w:shd w:val="clear" w:color="auto" w:fill="000080"/>
    </w:pPr>
    <w:rPr>
      <w:rFonts w:ascii="Tahoma" w:hAnsi="Tahoma" w:cs="Tahoma"/>
    </w:rPr>
  </w:style>
  <w:style w:type="paragraph" w:customStyle="1" w:styleId="Default">
    <w:name w:val="Default"/>
    <w:rsid w:val="00033BF4"/>
    <w:pPr>
      <w:autoSpaceDE w:val="0"/>
      <w:autoSpaceDN w:val="0"/>
      <w:adjustRightInd w:val="0"/>
    </w:pPr>
    <w:rPr>
      <w:rFonts w:ascii="Arial" w:hAnsi="Arial" w:cs="Arial"/>
      <w:color w:val="000000"/>
      <w:sz w:val="24"/>
      <w:szCs w:val="24"/>
    </w:rPr>
  </w:style>
  <w:style w:type="character" w:styleId="Marquedecommentaire">
    <w:name w:val="annotation reference"/>
    <w:basedOn w:val="Policepardfaut"/>
    <w:rsid w:val="00B149DF"/>
    <w:rPr>
      <w:sz w:val="16"/>
      <w:szCs w:val="16"/>
    </w:rPr>
  </w:style>
  <w:style w:type="paragraph" w:styleId="Commentaire">
    <w:name w:val="annotation text"/>
    <w:basedOn w:val="Normal"/>
    <w:link w:val="CommentaireCar"/>
    <w:rsid w:val="00B149DF"/>
  </w:style>
  <w:style w:type="character" w:customStyle="1" w:styleId="CommentaireCar">
    <w:name w:val="Commentaire Car"/>
    <w:basedOn w:val="Policepardfaut"/>
    <w:link w:val="Commentaire"/>
    <w:rsid w:val="00B149DF"/>
    <w:rPr>
      <w:rFonts w:ascii="Arial" w:hAnsi="Arial"/>
    </w:rPr>
  </w:style>
  <w:style w:type="paragraph" w:styleId="Objetducommentaire">
    <w:name w:val="annotation subject"/>
    <w:basedOn w:val="Commentaire"/>
    <w:next w:val="Commentaire"/>
    <w:link w:val="ObjetducommentaireCar"/>
    <w:rsid w:val="00B149DF"/>
    <w:rPr>
      <w:b/>
      <w:bCs/>
    </w:rPr>
  </w:style>
  <w:style w:type="character" w:customStyle="1" w:styleId="ObjetducommentaireCar">
    <w:name w:val="Objet du commentaire Car"/>
    <w:basedOn w:val="CommentaireCar"/>
    <w:link w:val="Objetducommentaire"/>
    <w:rsid w:val="00B149DF"/>
    <w:rPr>
      <w:rFonts w:ascii="Arial" w:hAnsi="Arial"/>
      <w:b/>
      <w:bCs/>
    </w:rPr>
  </w:style>
  <w:style w:type="paragraph" w:styleId="Paragraphedeliste">
    <w:name w:val="List Paragraph"/>
    <w:basedOn w:val="Normal"/>
    <w:uiPriority w:val="34"/>
    <w:qFormat/>
    <w:rsid w:val="00430660"/>
    <w:pPr>
      <w:ind w:left="720"/>
      <w:contextualSpacing/>
    </w:pPr>
  </w:style>
  <w:style w:type="paragraph" w:styleId="TM1">
    <w:name w:val="toc 1"/>
    <w:basedOn w:val="Normal"/>
    <w:next w:val="Normal"/>
    <w:autoRedefine/>
    <w:uiPriority w:val="39"/>
    <w:rsid w:val="00804393"/>
    <w:pPr>
      <w:tabs>
        <w:tab w:val="right" w:leader="dot" w:pos="9639"/>
      </w:tabs>
      <w:spacing w:line="252" w:lineRule="auto"/>
      <w:ind w:left="142"/>
    </w:pPr>
    <w:rPr>
      <w:rFonts w:ascii="Cambria" w:hAnsi="Cambria"/>
      <w:sz w:val="22"/>
      <w:szCs w:val="22"/>
      <w:lang w:val="en-US" w:eastAsia="en-US" w:bidi="en-US"/>
    </w:rPr>
  </w:style>
  <w:style w:type="paragraph" w:styleId="TM2">
    <w:name w:val="toc 2"/>
    <w:basedOn w:val="Normal"/>
    <w:next w:val="Normal"/>
    <w:autoRedefine/>
    <w:uiPriority w:val="39"/>
    <w:rsid w:val="0085510A"/>
    <w:pPr>
      <w:tabs>
        <w:tab w:val="left" w:pos="1320"/>
        <w:tab w:val="right" w:leader="dot" w:pos="9601"/>
      </w:tabs>
      <w:spacing w:line="252" w:lineRule="auto"/>
      <w:ind w:left="221"/>
    </w:pPr>
    <w:rPr>
      <w:rFonts w:ascii="Cambria" w:hAnsi="Cambria"/>
      <w:sz w:val="22"/>
      <w:szCs w:val="22"/>
      <w:lang w:val="en-US" w:eastAsia="en-US" w:bidi="en-US"/>
    </w:rPr>
  </w:style>
  <w:style w:type="paragraph" w:styleId="TM3">
    <w:name w:val="toc 3"/>
    <w:basedOn w:val="Normal"/>
    <w:next w:val="Normal"/>
    <w:autoRedefine/>
    <w:uiPriority w:val="39"/>
    <w:rsid w:val="00271D91"/>
    <w:pPr>
      <w:tabs>
        <w:tab w:val="left" w:pos="660"/>
        <w:tab w:val="right" w:leader="dot" w:pos="9204"/>
      </w:tabs>
      <w:spacing w:line="360" w:lineRule="auto"/>
    </w:pPr>
    <w:rPr>
      <w:rFonts w:ascii="Cambria" w:hAnsi="Cambria"/>
      <w:noProof/>
      <w:szCs w:val="28"/>
      <w:lang w:eastAsia="en-US" w:bidi="en-US"/>
    </w:rPr>
  </w:style>
  <w:style w:type="character" w:styleId="Lienhypertextesuivivisit">
    <w:name w:val="FollowedHyperlink"/>
    <w:basedOn w:val="Policepardfaut"/>
    <w:rsid w:val="00D83A55"/>
    <w:rPr>
      <w:color w:val="800080" w:themeColor="followedHyperlink"/>
      <w:u w:val="single"/>
    </w:rPr>
  </w:style>
  <w:style w:type="paragraph" w:customStyle="1" w:styleId="CharChar1">
    <w:name w:val="Char Char1"/>
    <w:basedOn w:val="Normal"/>
    <w:rsid w:val="00F900CC"/>
    <w:pPr>
      <w:spacing w:after="160" w:line="240" w:lineRule="exact"/>
    </w:pPr>
    <w:rPr>
      <w:rFonts w:ascii="Verdana" w:hAnsi="Verdana"/>
      <w:lang w:val="en-US" w:eastAsia="en-US"/>
    </w:rPr>
  </w:style>
  <w:style w:type="table" w:styleId="Trameclaire-Accent5">
    <w:name w:val="Light Shading Accent 5"/>
    <w:basedOn w:val="TableauNormal"/>
    <w:uiPriority w:val="60"/>
    <w:rsid w:val="00006D4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eclaire-Accent5">
    <w:name w:val="Light List Accent 5"/>
    <w:basedOn w:val="TableauNormal"/>
    <w:uiPriority w:val="61"/>
    <w:rsid w:val="0090459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PieddepageCar">
    <w:name w:val="Pied de page Car"/>
    <w:basedOn w:val="Policepardfaut"/>
    <w:link w:val="Pieddepage"/>
    <w:uiPriority w:val="99"/>
    <w:rsid w:val="00403AB7"/>
    <w:rPr>
      <w:rFonts w:ascii="Palatino Linotype" w:hAnsi="Palatino Linotype"/>
    </w:rPr>
  </w:style>
  <w:style w:type="table" w:styleId="Grilleclaire-Accent4">
    <w:name w:val="Light Grid Accent 4"/>
    <w:basedOn w:val="TableauNormal"/>
    <w:uiPriority w:val="62"/>
    <w:rsid w:val="002A468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NormalWeb">
    <w:name w:val="Normal (Web)"/>
    <w:basedOn w:val="Normal"/>
    <w:uiPriority w:val="99"/>
    <w:unhideWhenUsed/>
    <w:rsid w:val="004E3C50"/>
    <w:pPr>
      <w:spacing w:before="100" w:beforeAutospacing="1" w:after="100" w:afterAutospacing="1"/>
      <w:jc w:val="left"/>
    </w:pPr>
    <w:rPr>
      <w:rFonts w:ascii="Times New Roman" w:hAnsi="Times New Roman"/>
      <w:sz w:val="24"/>
      <w:szCs w:val="24"/>
    </w:rPr>
  </w:style>
  <w:style w:type="table" w:styleId="Listeclaire-Accent4">
    <w:name w:val="Light List Accent 4"/>
    <w:basedOn w:val="TableauNormal"/>
    <w:uiPriority w:val="61"/>
    <w:rsid w:val="009525A6"/>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Grillemoyenne3-Accent4">
    <w:name w:val="Medium Grid 3 Accent 4"/>
    <w:basedOn w:val="TableauNormal"/>
    <w:uiPriority w:val="69"/>
    <w:rsid w:val="00DE57A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character" w:customStyle="1" w:styleId="CorpsdetexteCar">
    <w:name w:val="Corps de texte Car"/>
    <w:basedOn w:val="Policepardfaut"/>
    <w:link w:val="Corpsdetexte"/>
    <w:rsid w:val="00CB5141"/>
    <w:rPr>
      <w:rFonts w:ascii="Palatino Linotype" w:hAnsi="Palatino Linotype"/>
    </w:rPr>
  </w:style>
  <w:style w:type="character" w:customStyle="1" w:styleId="Titre3Car">
    <w:name w:val="Titre 3 Car"/>
    <w:basedOn w:val="Policepardfaut"/>
    <w:link w:val="Titre3"/>
    <w:rsid w:val="006114D1"/>
    <w:rPr>
      <w:rFonts w:ascii="Palatino Linotype" w:hAnsi="Palatino Linotype" w:cs="Arial"/>
      <w:b/>
      <w:bCs/>
      <w:i/>
      <w:color w:val="403152" w:themeColor="accent4" w:themeShade="80"/>
      <w:sz w:val="22"/>
      <w:szCs w:val="26"/>
    </w:rPr>
  </w:style>
  <w:style w:type="character" w:customStyle="1" w:styleId="Titre2Car">
    <w:name w:val="Titre 2 Car"/>
    <w:basedOn w:val="Policepardfaut"/>
    <w:link w:val="Titre2"/>
    <w:rsid w:val="00C57ACA"/>
    <w:rPr>
      <w:rFonts w:ascii="Palatino Linotype" w:hAnsi="Palatino Linotype" w:cs="Arial"/>
      <w:b/>
      <w:bCs/>
      <w:i/>
      <w:iCs/>
      <w:sz w:val="28"/>
      <w:szCs w:val="28"/>
      <w:shd w:val="clear" w:color="auto" w:fill="B2A1C7" w:themeFill="accent4" w:themeFillTint="99"/>
    </w:rPr>
  </w:style>
  <w:style w:type="character" w:customStyle="1" w:styleId="En-tteCar">
    <w:name w:val="En-tête Car"/>
    <w:basedOn w:val="Policepardfaut"/>
    <w:link w:val="En-tte"/>
    <w:uiPriority w:val="99"/>
    <w:rsid w:val="009207E4"/>
    <w:rPr>
      <w:rFonts w:ascii="Palatino Linotype" w:hAnsi="Palatino Linoty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2962">
      <w:bodyDiv w:val="1"/>
      <w:marLeft w:val="0"/>
      <w:marRight w:val="0"/>
      <w:marTop w:val="0"/>
      <w:marBottom w:val="0"/>
      <w:divBdr>
        <w:top w:val="none" w:sz="0" w:space="0" w:color="auto"/>
        <w:left w:val="none" w:sz="0" w:space="0" w:color="auto"/>
        <w:bottom w:val="none" w:sz="0" w:space="0" w:color="auto"/>
        <w:right w:val="none" w:sz="0" w:space="0" w:color="auto"/>
      </w:divBdr>
    </w:div>
    <w:div w:id="68577499">
      <w:bodyDiv w:val="1"/>
      <w:marLeft w:val="0"/>
      <w:marRight w:val="0"/>
      <w:marTop w:val="0"/>
      <w:marBottom w:val="0"/>
      <w:divBdr>
        <w:top w:val="none" w:sz="0" w:space="0" w:color="auto"/>
        <w:left w:val="none" w:sz="0" w:space="0" w:color="auto"/>
        <w:bottom w:val="none" w:sz="0" w:space="0" w:color="auto"/>
        <w:right w:val="none" w:sz="0" w:space="0" w:color="auto"/>
      </w:divBdr>
    </w:div>
    <w:div w:id="110363356">
      <w:bodyDiv w:val="1"/>
      <w:marLeft w:val="0"/>
      <w:marRight w:val="0"/>
      <w:marTop w:val="0"/>
      <w:marBottom w:val="0"/>
      <w:divBdr>
        <w:top w:val="none" w:sz="0" w:space="0" w:color="auto"/>
        <w:left w:val="none" w:sz="0" w:space="0" w:color="auto"/>
        <w:bottom w:val="none" w:sz="0" w:space="0" w:color="auto"/>
        <w:right w:val="none" w:sz="0" w:space="0" w:color="auto"/>
      </w:divBdr>
    </w:div>
    <w:div w:id="133723977">
      <w:bodyDiv w:val="1"/>
      <w:marLeft w:val="0"/>
      <w:marRight w:val="0"/>
      <w:marTop w:val="0"/>
      <w:marBottom w:val="0"/>
      <w:divBdr>
        <w:top w:val="none" w:sz="0" w:space="0" w:color="auto"/>
        <w:left w:val="none" w:sz="0" w:space="0" w:color="auto"/>
        <w:bottom w:val="none" w:sz="0" w:space="0" w:color="auto"/>
        <w:right w:val="none" w:sz="0" w:space="0" w:color="auto"/>
      </w:divBdr>
    </w:div>
    <w:div w:id="143590180">
      <w:bodyDiv w:val="1"/>
      <w:marLeft w:val="0"/>
      <w:marRight w:val="0"/>
      <w:marTop w:val="0"/>
      <w:marBottom w:val="0"/>
      <w:divBdr>
        <w:top w:val="none" w:sz="0" w:space="0" w:color="auto"/>
        <w:left w:val="none" w:sz="0" w:space="0" w:color="auto"/>
        <w:bottom w:val="none" w:sz="0" w:space="0" w:color="auto"/>
        <w:right w:val="none" w:sz="0" w:space="0" w:color="auto"/>
      </w:divBdr>
    </w:div>
    <w:div w:id="176891764">
      <w:bodyDiv w:val="1"/>
      <w:marLeft w:val="0"/>
      <w:marRight w:val="0"/>
      <w:marTop w:val="0"/>
      <w:marBottom w:val="0"/>
      <w:divBdr>
        <w:top w:val="none" w:sz="0" w:space="0" w:color="auto"/>
        <w:left w:val="none" w:sz="0" w:space="0" w:color="auto"/>
        <w:bottom w:val="none" w:sz="0" w:space="0" w:color="auto"/>
        <w:right w:val="none" w:sz="0" w:space="0" w:color="auto"/>
      </w:divBdr>
      <w:divsChild>
        <w:div w:id="1424491114">
          <w:marLeft w:val="1166"/>
          <w:marRight w:val="0"/>
          <w:marTop w:val="134"/>
          <w:marBottom w:val="0"/>
          <w:divBdr>
            <w:top w:val="none" w:sz="0" w:space="0" w:color="auto"/>
            <w:left w:val="none" w:sz="0" w:space="0" w:color="auto"/>
            <w:bottom w:val="none" w:sz="0" w:space="0" w:color="auto"/>
            <w:right w:val="none" w:sz="0" w:space="0" w:color="auto"/>
          </w:divBdr>
        </w:div>
        <w:div w:id="1521044000">
          <w:marLeft w:val="547"/>
          <w:marRight w:val="0"/>
          <w:marTop w:val="154"/>
          <w:marBottom w:val="0"/>
          <w:divBdr>
            <w:top w:val="none" w:sz="0" w:space="0" w:color="auto"/>
            <w:left w:val="none" w:sz="0" w:space="0" w:color="auto"/>
            <w:bottom w:val="none" w:sz="0" w:space="0" w:color="auto"/>
            <w:right w:val="none" w:sz="0" w:space="0" w:color="auto"/>
          </w:divBdr>
        </w:div>
        <w:div w:id="1718552910">
          <w:marLeft w:val="1166"/>
          <w:marRight w:val="0"/>
          <w:marTop w:val="134"/>
          <w:marBottom w:val="0"/>
          <w:divBdr>
            <w:top w:val="none" w:sz="0" w:space="0" w:color="auto"/>
            <w:left w:val="none" w:sz="0" w:space="0" w:color="auto"/>
            <w:bottom w:val="none" w:sz="0" w:space="0" w:color="auto"/>
            <w:right w:val="none" w:sz="0" w:space="0" w:color="auto"/>
          </w:divBdr>
        </w:div>
      </w:divsChild>
    </w:div>
    <w:div w:id="178398570">
      <w:bodyDiv w:val="1"/>
      <w:marLeft w:val="0"/>
      <w:marRight w:val="0"/>
      <w:marTop w:val="0"/>
      <w:marBottom w:val="0"/>
      <w:divBdr>
        <w:top w:val="none" w:sz="0" w:space="0" w:color="auto"/>
        <w:left w:val="none" w:sz="0" w:space="0" w:color="auto"/>
        <w:bottom w:val="none" w:sz="0" w:space="0" w:color="auto"/>
        <w:right w:val="none" w:sz="0" w:space="0" w:color="auto"/>
      </w:divBdr>
    </w:div>
    <w:div w:id="207691486">
      <w:bodyDiv w:val="1"/>
      <w:marLeft w:val="0"/>
      <w:marRight w:val="0"/>
      <w:marTop w:val="0"/>
      <w:marBottom w:val="0"/>
      <w:divBdr>
        <w:top w:val="none" w:sz="0" w:space="0" w:color="auto"/>
        <w:left w:val="none" w:sz="0" w:space="0" w:color="auto"/>
        <w:bottom w:val="none" w:sz="0" w:space="0" w:color="auto"/>
        <w:right w:val="none" w:sz="0" w:space="0" w:color="auto"/>
      </w:divBdr>
    </w:div>
    <w:div w:id="223755346">
      <w:bodyDiv w:val="1"/>
      <w:marLeft w:val="0"/>
      <w:marRight w:val="0"/>
      <w:marTop w:val="0"/>
      <w:marBottom w:val="0"/>
      <w:divBdr>
        <w:top w:val="none" w:sz="0" w:space="0" w:color="auto"/>
        <w:left w:val="none" w:sz="0" w:space="0" w:color="auto"/>
        <w:bottom w:val="none" w:sz="0" w:space="0" w:color="auto"/>
        <w:right w:val="none" w:sz="0" w:space="0" w:color="auto"/>
      </w:divBdr>
    </w:div>
    <w:div w:id="236667620">
      <w:bodyDiv w:val="1"/>
      <w:marLeft w:val="0"/>
      <w:marRight w:val="0"/>
      <w:marTop w:val="0"/>
      <w:marBottom w:val="0"/>
      <w:divBdr>
        <w:top w:val="none" w:sz="0" w:space="0" w:color="auto"/>
        <w:left w:val="none" w:sz="0" w:space="0" w:color="auto"/>
        <w:bottom w:val="none" w:sz="0" w:space="0" w:color="auto"/>
        <w:right w:val="none" w:sz="0" w:space="0" w:color="auto"/>
      </w:divBdr>
    </w:div>
    <w:div w:id="305088137">
      <w:bodyDiv w:val="1"/>
      <w:marLeft w:val="0"/>
      <w:marRight w:val="0"/>
      <w:marTop w:val="0"/>
      <w:marBottom w:val="0"/>
      <w:divBdr>
        <w:top w:val="none" w:sz="0" w:space="0" w:color="auto"/>
        <w:left w:val="none" w:sz="0" w:space="0" w:color="auto"/>
        <w:bottom w:val="none" w:sz="0" w:space="0" w:color="auto"/>
        <w:right w:val="none" w:sz="0" w:space="0" w:color="auto"/>
      </w:divBdr>
    </w:div>
    <w:div w:id="306253080">
      <w:bodyDiv w:val="1"/>
      <w:marLeft w:val="0"/>
      <w:marRight w:val="0"/>
      <w:marTop w:val="0"/>
      <w:marBottom w:val="0"/>
      <w:divBdr>
        <w:top w:val="none" w:sz="0" w:space="0" w:color="auto"/>
        <w:left w:val="none" w:sz="0" w:space="0" w:color="auto"/>
        <w:bottom w:val="none" w:sz="0" w:space="0" w:color="auto"/>
        <w:right w:val="none" w:sz="0" w:space="0" w:color="auto"/>
      </w:divBdr>
      <w:divsChild>
        <w:div w:id="1028723117">
          <w:marLeft w:val="1800"/>
          <w:marRight w:val="0"/>
          <w:marTop w:val="115"/>
          <w:marBottom w:val="0"/>
          <w:divBdr>
            <w:top w:val="none" w:sz="0" w:space="0" w:color="auto"/>
            <w:left w:val="none" w:sz="0" w:space="0" w:color="auto"/>
            <w:bottom w:val="none" w:sz="0" w:space="0" w:color="auto"/>
            <w:right w:val="none" w:sz="0" w:space="0" w:color="auto"/>
          </w:divBdr>
        </w:div>
        <w:div w:id="1153333954">
          <w:marLeft w:val="1800"/>
          <w:marRight w:val="0"/>
          <w:marTop w:val="115"/>
          <w:marBottom w:val="0"/>
          <w:divBdr>
            <w:top w:val="none" w:sz="0" w:space="0" w:color="auto"/>
            <w:left w:val="none" w:sz="0" w:space="0" w:color="auto"/>
            <w:bottom w:val="none" w:sz="0" w:space="0" w:color="auto"/>
            <w:right w:val="none" w:sz="0" w:space="0" w:color="auto"/>
          </w:divBdr>
        </w:div>
      </w:divsChild>
    </w:div>
    <w:div w:id="330179439">
      <w:bodyDiv w:val="1"/>
      <w:marLeft w:val="0"/>
      <w:marRight w:val="0"/>
      <w:marTop w:val="0"/>
      <w:marBottom w:val="0"/>
      <w:divBdr>
        <w:top w:val="none" w:sz="0" w:space="0" w:color="auto"/>
        <w:left w:val="none" w:sz="0" w:space="0" w:color="auto"/>
        <w:bottom w:val="none" w:sz="0" w:space="0" w:color="auto"/>
        <w:right w:val="none" w:sz="0" w:space="0" w:color="auto"/>
      </w:divBdr>
    </w:div>
    <w:div w:id="404765346">
      <w:bodyDiv w:val="1"/>
      <w:marLeft w:val="0"/>
      <w:marRight w:val="0"/>
      <w:marTop w:val="0"/>
      <w:marBottom w:val="0"/>
      <w:divBdr>
        <w:top w:val="none" w:sz="0" w:space="0" w:color="auto"/>
        <w:left w:val="none" w:sz="0" w:space="0" w:color="auto"/>
        <w:bottom w:val="none" w:sz="0" w:space="0" w:color="auto"/>
        <w:right w:val="none" w:sz="0" w:space="0" w:color="auto"/>
      </w:divBdr>
    </w:div>
    <w:div w:id="425658628">
      <w:bodyDiv w:val="1"/>
      <w:marLeft w:val="0"/>
      <w:marRight w:val="0"/>
      <w:marTop w:val="0"/>
      <w:marBottom w:val="0"/>
      <w:divBdr>
        <w:top w:val="none" w:sz="0" w:space="0" w:color="auto"/>
        <w:left w:val="none" w:sz="0" w:space="0" w:color="auto"/>
        <w:bottom w:val="none" w:sz="0" w:space="0" w:color="auto"/>
        <w:right w:val="none" w:sz="0" w:space="0" w:color="auto"/>
      </w:divBdr>
      <w:divsChild>
        <w:div w:id="256059195">
          <w:marLeft w:val="1166"/>
          <w:marRight w:val="0"/>
          <w:marTop w:val="115"/>
          <w:marBottom w:val="0"/>
          <w:divBdr>
            <w:top w:val="none" w:sz="0" w:space="0" w:color="auto"/>
            <w:left w:val="none" w:sz="0" w:space="0" w:color="auto"/>
            <w:bottom w:val="none" w:sz="0" w:space="0" w:color="auto"/>
            <w:right w:val="none" w:sz="0" w:space="0" w:color="auto"/>
          </w:divBdr>
        </w:div>
        <w:div w:id="606698385">
          <w:marLeft w:val="1166"/>
          <w:marRight w:val="0"/>
          <w:marTop w:val="115"/>
          <w:marBottom w:val="0"/>
          <w:divBdr>
            <w:top w:val="none" w:sz="0" w:space="0" w:color="auto"/>
            <w:left w:val="none" w:sz="0" w:space="0" w:color="auto"/>
            <w:bottom w:val="none" w:sz="0" w:space="0" w:color="auto"/>
            <w:right w:val="none" w:sz="0" w:space="0" w:color="auto"/>
          </w:divBdr>
        </w:div>
      </w:divsChild>
    </w:div>
    <w:div w:id="477574668">
      <w:bodyDiv w:val="1"/>
      <w:marLeft w:val="0"/>
      <w:marRight w:val="0"/>
      <w:marTop w:val="0"/>
      <w:marBottom w:val="0"/>
      <w:divBdr>
        <w:top w:val="none" w:sz="0" w:space="0" w:color="auto"/>
        <w:left w:val="none" w:sz="0" w:space="0" w:color="auto"/>
        <w:bottom w:val="none" w:sz="0" w:space="0" w:color="auto"/>
        <w:right w:val="none" w:sz="0" w:space="0" w:color="auto"/>
      </w:divBdr>
    </w:div>
    <w:div w:id="521240430">
      <w:bodyDiv w:val="1"/>
      <w:marLeft w:val="0"/>
      <w:marRight w:val="0"/>
      <w:marTop w:val="0"/>
      <w:marBottom w:val="0"/>
      <w:divBdr>
        <w:top w:val="none" w:sz="0" w:space="0" w:color="auto"/>
        <w:left w:val="none" w:sz="0" w:space="0" w:color="auto"/>
        <w:bottom w:val="none" w:sz="0" w:space="0" w:color="auto"/>
        <w:right w:val="none" w:sz="0" w:space="0" w:color="auto"/>
      </w:divBdr>
    </w:div>
    <w:div w:id="522867133">
      <w:bodyDiv w:val="1"/>
      <w:marLeft w:val="0"/>
      <w:marRight w:val="0"/>
      <w:marTop w:val="0"/>
      <w:marBottom w:val="0"/>
      <w:divBdr>
        <w:top w:val="none" w:sz="0" w:space="0" w:color="auto"/>
        <w:left w:val="none" w:sz="0" w:space="0" w:color="auto"/>
        <w:bottom w:val="none" w:sz="0" w:space="0" w:color="auto"/>
        <w:right w:val="none" w:sz="0" w:space="0" w:color="auto"/>
      </w:divBdr>
    </w:div>
    <w:div w:id="540896294">
      <w:bodyDiv w:val="1"/>
      <w:marLeft w:val="0"/>
      <w:marRight w:val="0"/>
      <w:marTop w:val="0"/>
      <w:marBottom w:val="0"/>
      <w:divBdr>
        <w:top w:val="none" w:sz="0" w:space="0" w:color="auto"/>
        <w:left w:val="none" w:sz="0" w:space="0" w:color="auto"/>
        <w:bottom w:val="none" w:sz="0" w:space="0" w:color="auto"/>
        <w:right w:val="none" w:sz="0" w:space="0" w:color="auto"/>
      </w:divBdr>
      <w:divsChild>
        <w:div w:id="256334930">
          <w:marLeft w:val="1800"/>
          <w:marRight w:val="0"/>
          <w:marTop w:val="115"/>
          <w:marBottom w:val="0"/>
          <w:divBdr>
            <w:top w:val="none" w:sz="0" w:space="0" w:color="auto"/>
            <w:left w:val="none" w:sz="0" w:space="0" w:color="auto"/>
            <w:bottom w:val="none" w:sz="0" w:space="0" w:color="auto"/>
            <w:right w:val="none" w:sz="0" w:space="0" w:color="auto"/>
          </w:divBdr>
        </w:div>
        <w:div w:id="699087948">
          <w:marLeft w:val="1800"/>
          <w:marRight w:val="0"/>
          <w:marTop w:val="115"/>
          <w:marBottom w:val="0"/>
          <w:divBdr>
            <w:top w:val="none" w:sz="0" w:space="0" w:color="auto"/>
            <w:left w:val="none" w:sz="0" w:space="0" w:color="auto"/>
            <w:bottom w:val="none" w:sz="0" w:space="0" w:color="auto"/>
            <w:right w:val="none" w:sz="0" w:space="0" w:color="auto"/>
          </w:divBdr>
        </w:div>
        <w:div w:id="1471708400">
          <w:marLeft w:val="1800"/>
          <w:marRight w:val="0"/>
          <w:marTop w:val="115"/>
          <w:marBottom w:val="0"/>
          <w:divBdr>
            <w:top w:val="none" w:sz="0" w:space="0" w:color="auto"/>
            <w:left w:val="none" w:sz="0" w:space="0" w:color="auto"/>
            <w:bottom w:val="none" w:sz="0" w:space="0" w:color="auto"/>
            <w:right w:val="none" w:sz="0" w:space="0" w:color="auto"/>
          </w:divBdr>
        </w:div>
        <w:div w:id="1942450188">
          <w:marLeft w:val="547"/>
          <w:marRight w:val="0"/>
          <w:marTop w:val="154"/>
          <w:marBottom w:val="0"/>
          <w:divBdr>
            <w:top w:val="none" w:sz="0" w:space="0" w:color="auto"/>
            <w:left w:val="none" w:sz="0" w:space="0" w:color="auto"/>
            <w:bottom w:val="none" w:sz="0" w:space="0" w:color="auto"/>
            <w:right w:val="none" w:sz="0" w:space="0" w:color="auto"/>
          </w:divBdr>
        </w:div>
      </w:divsChild>
    </w:div>
    <w:div w:id="553277517">
      <w:bodyDiv w:val="1"/>
      <w:marLeft w:val="0"/>
      <w:marRight w:val="0"/>
      <w:marTop w:val="0"/>
      <w:marBottom w:val="0"/>
      <w:divBdr>
        <w:top w:val="none" w:sz="0" w:space="0" w:color="auto"/>
        <w:left w:val="none" w:sz="0" w:space="0" w:color="auto"/>
        <w:bottom w:val="none" w:sz="0" w:space="0" w:color="auto"/>
        <w:right w:val="none" w:sz="0" w:space="0" w:color="auto"/>
      </w:divBdr>
    </w:div>
    <w:div w:id="664667696">
      <w:bodyDiv w:val="1"/>
      <w:marLeft w:val="0"/>
      <w:marRight w:val="0"/>
      <w:marTop w:val="0"/>
      <w:marBottom w:val="0"/>
      <w:divBdr>
        <w:top w:val="none" w:sz="0" w:space="0" w:color="auto"/>
        <w:left w:val="none" w:sz="0" w:space="0" w:color="auto"/>
        <w:bottom w:val="none" w:sz="0" w:space="0" w:color="auto"/>
        <w:right w:val="none" w:sz="0" w:space="0" w:color="auto"/>
      </w:divBdr>
      <w:divsChild>
        <w:div w:id="1073771926">
          <w:marLeft w:val="547"/>
          <w:marRight w:val="0"/>
          <w:marTop w:val="115"/>
          <w:marBottom w:val="0"/>
          <w:divBdr>
            <w:top w:val="none" w:sz="0" w:space="0" w:color="auto"/>
            <w:left w:val="none" w:sz="0" w:space="0" w:color="auto"/>
            <w:bottom w:val="none" w:sz="0" w:space="0" w:color="auto"/>
            <w:right w:val="none" w:sz="0" w:space="0" w:color="auto"/>
          </w:divBdr>
        </w:div>
        <w:div w:id="1868710659">
          <w:marLeft w:val="547"/>
          <w:marRight w:val="0"/>
          <w:marTop w:val="115"/>
          <w:marBottom w:val="0"/>
          <w:divBdr>
            <w:top w:val="none" w:sz="0" w:space="0" w:color="auto"/>
            <w:left w:val="none" w:sz="0" w:space="0" w:color="auto"/>
            <w:bottom w:val="none" w:sz="0" w:space="0" w:color="auto"/>
            <w:right w:val="none" w:sz="0" w:space="0" w:color="auto"/>
          </w:divBdr>
        </w:div>
        <w:div w:id="1872567456">
          <w:marLeft w:val="547"/>
          <w:marRight w:val="0"/>
          <w:marTop w:val="115"/>
          <w:marBottom w:val="0"/>
          <w:divBdr>
            <w:top w:val="none" w:sz="0" w:space="0" w:color="auto"/>
            <w:left w:val="none" w:sz="0" w:space="0" w:color="auto"/>
            <w:bottom w:val="none" w:sz="0" w:space="0" w:color="auto"/>
            <w:right w:val="none" w:sz="0" w:space="0" w:color="auto"/>
          </w:divBdr>
        </w:div>
      </w:divsChild>
    </w:div>
    <w:div w:id="699553388">
      <w:bodyDiv w:val="1"/>
      <w:marLeft w:val="0"/>
      <w:marRight w:val="0"/>
      <w:marTop w:val="0"/>
      <w:marBottom w:val="0"/>
      <w:divBdr>
        <w:top w:val="none" w:sz="0" w:space="0" w:color="auto"/>
        <w:left w:val="none" w:sz="0" w:space="0" w:color="auto"/>
        <w:bottom w:val="none" w:sz="0" w:space="0" w:color="auto"/>
        <w:right w:val="none" w:sz="0" w:space="0" w:color="auto"/>
      </w:divBdr>
    </w:div>
    <w:div w:id="704526205">
      <w:bodyDiv w:val="1"/>
      <w:marLeft w:val="0"/>
      <w:marRight w:val="0"/>
      <w:marTop w:val="0"/>
      <w:marBottom w:val="0"/>
      <w:divBdr>
        <w:top w:val="none" w:sz="0" w:space="0" w:color="auto"/>
        <w:left w:val="none" w:sz="0" w:space="0" w:color="auto"/>
        <w:bottom w:val="none" w:sz="0" w:space="0" w:color="auto"/>
        <w:right w:val="none" w:sz="0" w:space="0" w:color="auto"/>
      </w:divBdr>
    </w:div>
    <w:div w:id="754715848">
      <w:bodyDiv w:val="1"/>
      <w:marLeft w:val="0"/>
      <w:marRight w:val="0"/>
      <w:marTop w:val="0"/>
      <w:marBottom w:val="0"/>
      <w:divBdr>
        <w:top w:val="none" w:sz="0" w:space="0" w:color="auto"/>
        <w:left w:val="none" w:sz="0" w:space="0" w:color="auto"/>
        <w:bottom w:val="none" w:sz="0" w:space="0" w:color="auto"/>
        <w:right w:val="none" w:sz="0" w:space="0" w:color="auto"/>
      </w:divBdr>
    </w:div>
    <w:div w:id="771323171">
      <w:bodyDiv w:val="1"/>
      <w:marLeft w:val="0"/>
      <w:marRight w:val="0"/>
      <w:marTop w:val="0"/>
      <w:marBottom w:val="0"/>
      <w:divBdr>
        <w:top w:val="none" w:sz="0" w:space="0" w:color="auto"/>
        <w:left w:val="none" w:sz="0" w:space="0" w:color="auto"/>
        <w:bottom w:val="none" w:sz="0" w:space="0" w:color="auto"/>
        <w:right w:val="none" w:sz="0" w:space="0" w:color="auto"/>
      </w:divBdr>
    </w:div>
    <w:div w:id="867985136">
      <w:bodyDiv w:val="1"/>
      <w:marLeft w:val="0"/>
      <w:marRight w:val="0"/>
      <w:marTop w:val="0"/>
      <w:marBottom w:val="0"/>
      <w:divBdr>
        <w:top w:val="none" w:sz="0" w:space="0" w:color="auto"/>
        <w:left w:val="none" w:sz="0" w:space="0" w:color="auto"/>
        <w:bottom w:val="none" w:sz="0" w:space="0" w:color="auto"/>
        <w:right w:val="none" w:sz="0" w:space="0" w:color="auto"/>
      </w:divBdr>
    </w:div>
    <w:div w:id="870918135">
      <w:bodyDiv w:val="1"/>
      <w:marLeft w:val="0"/>
      <w:marRight w:val="0"/>
      <w:marTop w:val="0"/>
      <w:marBottom w:val="0"/>
      <w:divBdr>
        <w:top w:val="none" w:sz="0" w:space="0" w:color="auto"/>
        <w:left w:val="none" w:sz="0" w:space="0" w:color="auto"/>
        <w:bottom w:val="none" w:sz="0" w:space="0" w:color="auto"/>
        <w:right w:val="none" w:sz="0" w:space="0" w:color="auto"/>
      </w:divBdr>
      <w:divsChild>
        <w:div w:id="524178366">
          <w:marLeft w:val="979"/>
          <w:marRight w:val="0"/>
          <w:marTop w:val="65"/>
          <w:marBottom w:val="0"/>
          <w:divBdr>
            <w:top w:val="none" w:sz="0" w:space="0" w:color="auto"/>
            <w:left w:val="none" w:sz="0" w:space="0" w:color="auto"/>
            <w:bottom w:val="none" w:sz="0" w:space="0" w:color="auto"/>
            <w:right w:val="none" w:sz="0" w:space="0" w:color="auto"/>
          </w:divBdr>
        </w:div>
      </w:divsChild>
    </w:div>
    <w:div w:id="919487140">
      <w:bodyDiv w:val="1"/>
      <w:marLeft w:val="0"/>
      <w:marRight w:val="0"/>
      <w:marTop w:val="0"/>
      <w:marBottom w:val="0"/>
      <w:divBdr>
        <w:top w:val="none" w:sz="0" w:space="0" w:color="auto"/>
        <w:left w:val="none" w:sz="0" w:space="0" w:color="auto"/>
        <w:bottom w:val="none" w:sz="0" w:space="0" w:color="auto"/>
        <w:right w:val="none" w:sz="0" w:space="0" w:color="auto"/>
      </w:divBdr>
    </w:div>
    <w:div w:id="927274669">
      <w:bodyDiv w:val="1"/>
      <w:marLeft w:val="0"/>
      <w:marRight w:val="0"/>
      <w:marTop w:val="0"/>
      <w:marBottom w:val="0"/>
      <w:divBdr>
        <w:top w:val="none" w:sz="0" w:space="0" w:color="auto"/>
        <w:left w:val="none" w:sz="0" w:space="0" w:color="auto"/>
        <w:bottom w:val="none" w:sz="0" w:space="0" w:color="auto"/>
        <w:right w:val="none" w:sz="0" w:space="0" w:color="auto"/>
      </w:divBdr>
    </w:div>
    <w:div w:id="939803309">
      <w:bodyDiv w:val="1"/>
      <w:marLeft w:val="0"/>
      <w:marRight w:val="0"/>
      <w:marTop w:val="0"/>
      <w:marBottom w:val="0"/>
      <w:divBdr>
        <w:top w:val="none" w:sz="0" w:space="0" w:color="auto"/>
        <w:left w:val="none" w:sz="0" w:space="0" w:color="auto"/>
        <w:bottom w:val="none" w:sz="0" w:space="0" w:color="auto"/>
        <w:right w:val="none" w:sz="0" w:space="0" w:color="auto"/>
      </w:divBdr>
    </w:div>
    <w:div w:id="942349131">
      <w:bodyDiv w:val="1"/>
      <w:marLeft w:val="0"/>
      <w:marRight w:val="0"/>
      <w:marTop w:val="0"/>
      <w:marBottom w:val="0"/>
      <w:divBdr>
        <w:top w:val="none" w:sz="0" w:space="0" w:color="auto"/>
        <w:left w:val="none" w:sz="0" w:space="0" w:color="auto"/>
        <w:bottom w:val="none" w:sz="0" w:space="0" w:color="auto"/>
        <w:right w:val="none" w:sz="0" w:space="0" w:color="auto"/>
      </w:divBdr>
    </w:div>
    <w:div w:id="1042637163">
      <w:bodyDiv w:val="1"/>
      <w:marLeft w:val="0"/>
      <w:marRight w:val="0"/>
      <w:marTop w:val="0"/>
      <w:marBottom w:val="0"/>
      <w:divBdr>
        <w:top w:val="none" w:sz="0" w:space="0" w:color="auto"/>
        <w:left w:val="none" w:sz="0" w:space="0" w:color="auto"/>
        <w:bottom w:val="none" w:sz="0" w:space="0" w:color="auto"/>
        <w:right w:val="none" w:sz="0" w:space="0" w:color="auto"/>
      </w:divBdr>
    </w:div>
    <w:div w:id="1073233049">
      <w:bodyDiv w:val="1"/>
      <w:marLeft w:val="0"/>
      <w:marRight w:val="0"/>
      <w:marTop w:val="0"/>
      <w:marBottom w:val="0"/>
      <w:divBdr>
        <w:top w:val="none" w:sz="0" w:space="0" w:color="auto"/>
        <w:left w:val="none" w:sz="0" w:space="0" w:color="auto"/>
        <w:bottom w:val="none" w:sz="0" w:space="0" w:color="auto"/>
        <w:right w:val="none" w:sz="0" w:space="0" w:color="auto"/>
      </w:divBdr>
    </w:div>
    <w:div w:id="1136220896">
      <w:bodyDiv w:val="1"/>
      <w:marLeft w:val="0"/>
      <w:marRight w:val="0"/>
      <w:marTop w:val="0"/>
      <w:marBottom w:val="0"/>
      <w:divBdr>
        <w:top w:val="none" w:sz="0" w:space="0" w:color="auto"/>
        <w:left w:val="none" w:sz="0" w:space="0" w:color="auto"/>
        <w:bottom w:val="none" w:sz="0" w:space="0" w:color="auto"/>
        <w:right w:val="none" w:sz="0" w:space="0" w:color="auto"/>
      </w:divBdr>
    </w:div>
    <w:div w:id="1168254469">
      <w:bodyDiv w:val="1"/>
      <w:marLeft w:val="0"/>
      <w:marRight w:val="0"/>
      <w:marTop w:val="0"/>
      <w:marBottom w:val="0"/>
      <w:divBdr>
        <w:top w:val="none" w:sz="0" w:space="0" w:color="auto"/>
        <w:left w:val="none" w:sz="0" w:space="0" w:color="auto"/>
        <w:bottom w:val="none" w:sz="0" w:space="0" w:color="auto"/>
        <w:right w:val="none" w:sz="0" w:space="0" w:color="auto"/>
      </w:divBdr>
    </w:div>
    <w:div w:id="1343774888">
      <w:bodyDiv w:val="1"/>
      <w:marLeft w:val="0"/>
      <w:marRight w:val="0"/>
      <w:marTop w:val="0"/>
      <w:marBottom w:val="0"/>
      <w:divBdr>
        <w:top w:val="none" w:sz="0" w:space="0" w:color="auto"/>
        <w:left w:val="none" w:sz="0" w:space="0" w:color="auto"/>
        <w:bottom w:val="none" w:sz="0" w:space="0" w:color="auto"/>
        <w:right w:val="none" w:sz="0" w:space="0" w:color="auto"/>
      </w:divBdr>
    </w:div>
    <w:div w:id="1365211821">
      <w:bodyDiv w:val="1"/>
      <w:marLeft w:val="0"/>
      <w:marRight w:val="0"/>
      <w:marTop w:val="0"/>
      <w:marBottom w:val="0"/>
      <w:divBdr>
        <w:top w:val="none" w:sz="0" w:space="0" w:color="auto"/>
        <w:left w:val="none" w:sz="0" w:space="0" w:color="auto"/>
        <w:bottom w:val="none" w:sz="0" w:space="0" w:color="auto"/>
        <w:right w:val="none" w:sz="0" w:space="0" w:color="auto"/>
      </w:divBdr>
    </w:div>
    <w:div w:id="1387139667">
      <w:bodyDiv w:val="1"/>
      <w:marLeft w:val="0"/>
      <w:marRight w:val="0"/>
      <w:marTop w:val="0"/>
      <w:marBottom w:val="0"/>
      <w:divBdr>
        <w:top w:val="none" w:sz="0" w:space="0" w:color="auto"/>
        <w:left w:val="none" w:sz="0" w:space="0" w:color="auto"/>
        <w:bottom w:val="none" w:sz="0" w:space="0" w:color="auto"/>
        <w:right w:val="none" w:sz="0" w:space="0" w:color="auto"/>
      </w:divBdr>
    </w:div>
    <w:div w:id="1457603875">
      <w:bodyDiv w:val="1"/>
      <w:marLeft w:val="0"/>
      <w:marRight w:val="0"/>
      <w:marTop w:val="0"/>
      <w:marBottom w:val="0"/>
      <w:divBdr>
        <w:top w:val="none" w:sz="0" w:space="0" w:color="auto"/>
        <w:left w:val="none" w:sz="0" w:space="0" w:color="auto"/>
        <w:bottom w:val="none" w:sz="0" w:space="0" w:color="auto"/>
        <w:right w:val="none" w:sz="0" w:space="0" w:color="auto"/>
      </w:divBdr>
    </w:div>
    <w:div w:id="1507012615">
      <w:bodyDiv w:val="1"/>
      <w:marLeft w:val="0"/>
      <w:marRight w:val="0"/>
      <w:marTop w:val="0"/>
      <w:marBottom w:val="0"/>
      <w:divBdr>
        <w:top w:val="none" w:sz="0" w:space="0" w:color="auto"/>
        <w:left w:val="none" w:sz="0" w:space="0" w:color="auto"/>
        <w:bottom w:val="none" w:sz="0" w:space="0" w:color="auto"/>
        <w:right w:val="none" w:sz="0" w:space="0" w:color="auto"/>
      </w:divBdr>
    </w:div>
    <w:div w:id="1542127667">
      <w:bodyDiv w:val="1"/>
      <w:marLeft w:val="0"/>
      <w:marRight w:val="0"/>
      <w:marTop w:val="0"/>
      <w:marBottom w:val="0"/>
      <w:divBdr>
        <w:top w:val="none" w:sz="0" w:space="0" w:color="auto"/>
        <w:left w:val="none" w:sz="0" w:space="0" w:color="auto"/>
        <w:bottom w:val="none" w:sz="0" w:space="0" w:color="auto"/>
        <w:right w:val="none" w:sz="0" w:space="0" w:color="auto"/>
      </w:divBdr>
      <w:divsChild>
        <w:div w:id="395320790">
          <w:marLeft w:val="1800"/>
          <w:marRight w:val="0"/>
          <w:marTop w:val="115"/>
          <w:marBottom w:val="0"/>
          <w:divBdr>
            <w:top w:val="none" w:sz="0" w:space="0" w:color="auto"/>
            <w:left w:val="none" w:sz="0" w:space="0" w:color="auto"/>
            <w:bottom w:val="none" w:sz="0" w:space="0" w:color="auto"/>
            <w:right w:val="none" w:sz="0" w:space="0" w:color="auto"/>
          </w:divBdr>
        </w:div>
        <w:div w:id="1781097545">
          <w:marLeft w:val="1800"/>
          <w:marRight w:val="0"/>
          <w:marTop w:val="115"/>
          <w:marBottom w:val="0"/>
          <w:divBdr>
            <w:top w:val="none" w:sz="0" w:space="0" w:color="auto"/>
            <w:left w:val="none" w:sz="0" w:space="0" w:color="auto"/>
            <w:bottom w:val="none" w:sz="0" w:space="0" w:color="auto"/>
            <w:right w:val="none" w:sz="0" w:space="0" w:color="auto"/>
          </w:divBdr>
        </w:div>
      </w:divsChild>
    </w:div>
    <w:div w:id="1544058910">
      <w:bodyDiv w:val="1"/>
      <w:marLeft w:val="0"/>
      <w:marRight w:val="0"/>
      <w:marTop w:val="0"/>
      <w:marBottom w:val="0"/>
      <w:divBdr>
        <w:top w:val="none" w:sz="0" w:space="0" w:color="auto"/>
        <w:left w:val="none" w:sz="0" w:space="0" w:color="auto"/>
        <w:bottom w:val="none" w:sz="0" w:space="0" w:color="auto"/>
        <w:right w:val="none" w:sz="0" w:space="0" w:color="auto"/>
      </w:divBdr>
    </w:div>
    <w:div w:id="1548296616">
      <w:bodyDiv w:val="1"/>
      <w:marLeft w:val="0"/>
      <w:marRight w:val="0"/>
      <w:marTop w:val="0"/>
      <w:marBottom w:val="0"/>
      <w:divBdr>
        <w:top w:val="none" w:sz="0" w:space="0" w:color="auto"/>
        <w:left w:val="none" w:sz="0" w:space="0" w:color="auto"/>
        <w:bottom w:val="none" w:sz="0" w:space="0" w:color="auto"/>
        <w:right w:val="none" w:sz="0" w:space="0" w:color="auto"/>
      </w:divBdr>
      <w:divsChild>
        <w:div w:id="1165706831">
          <w:marLeft w:val="1166"/>
          <w:marRight w:val="0"/>
          <w:marTop w:val="115"/>
          <w:marBottom w:val="0"/>
          <w:divBdr>
            <w:top w:val="none" w:sz="0" w:space="0" w:color="auto"/>
            <w:left w:val="none" w:sz="0" w:space="0" w:color="auto"/>
            <w:bottom w:val="none" w:sz="0" w:space="0" w:color="auto"/>
            <w:right w:val="none" w:sz="0" w:space="0" w:color="auto"/>
          </w:divBdr>
        </w:div>
        <w:div w:id="1783456782">
          <w:marLeft w:val="1166"/>
          <w:marRight w:val="0"/>
          <w:marTop w:val="115"/>
          <w:marBottom w:val="0"/>
          <w:divBdr>
            <w:top w:val="none" w:sz="0" w:space="0" w:color="auto"/>
            <w:left w:val="none" w:sz="0" w:space="0" w:color="auto"/>
            <w:bottom w:val="none" w:sz="0" w:space="0" w:color="auto"/>
            <w:right w:val="none" w:sz="0" w:space="0" w:color="auto"/>
          </w:divBdr>
        </w:div>
      </w:divsChild>
    </w:div>
    <w:div w:id="1561398611">
      <w:bodyDiv w:val="1"/>
      <w:marLeft w:val="0"/>
      <w:marRight w:val="0"/>
      <w:marTop w:val="0"/>
      <w:marBottom w:val="0"/>
      <w:divBdr>
        <w:top w:val="none" w:sz="0" w:space="0" w:color="auto"/>
        <w:left w:val="none" w:sz="0" w:space="0" w:color="auto"/>
        <w:bottom w:val="none" w:sz="0" w:space="0" w:color="auto"/>
        <w:right w:val="none" w:sz="0" w:space="0" w:color="auto"/>
      </w:divBdr>
    </w:div>
    <w:div w:id="1599673768">
      <w:bodyDiv w:val="1"/>
      <w:marLeft w:val="0"/>
      <w:marRight w:val="0"/>
      <w:marTop w:val="0"/>
      <w:marBottom w:val="0"/>
      <w:divBdr>
        <w:top w:val="none" w:sz="0" w:space="0" w:color="auto"/>
        <w:left w:val="none" w:sz="0" w:space="0" w:color="auto"/>
        <w:bottom w:val="none" w:sz="0" w:space="0" w:color="auto"/>
        <w:right w:val="none" w:sz="0" w:space="0" w:color="auto"/>
      </w:divBdr>
    </w:div>
    <w:div w:id="1654024348">
      <w:bodyDiv w:val="1"/>
      <w:marLeft w:val="0"/>
      <w:marRight w:val="0"/>
      <w:marTop w:val="0"/>
      <w:marBottom w:val="0"/>
      <w:divBdr>
        <w:top w:val="none" w:sz="0" w:space="0" w:color="auto"/>
        <w:left w:val="none" w:sz="0" w:space="0" w:color="auto"/>
        <w:bottom w:val="none" w:sz="0" w:space="0" w:color="auto"/>
        <w:right w:val="none" w:sz="0" w:space="0" w:color="auto"/>
      </w:divBdr>
    </w:div>
    <w:div w:id="1748187437">
      <w:bodyDiv w:val="1"/>
      <w:marLeft w:val="0"/>
      <w:marRight w:val="0"/>
      <w:marTop w:val="0"/>
      <w:marBottom w:val="0"/>
      <w:divBdr>
        <w:top w:val="none" w:sz="0" w:space="0" w:color="auto"/>
        <w:left w:val="none" w:sz="0" w:space="0" w:color="auto"/>
        <w:bottom w:val="none" w:sz="0" w:space="0" w:color="auto"/>
        <w:right w:val="none" w:sz="0" w:space="0" w:color="auto"/>
      </w:divBdr>
      <w:divsChild>
        <w:div w:id="727531770">
          <w:marLeft w:val="1800"/>
          <w:marRight w:val="0"/>
          <w:marTop w:val="115"/>
          <w:marBottom w:val="0"/>
          <w:divBdr>
            <w:top w:val="none" w:sz="0" w:space="0" w:color="auto"/>
            <w:left w:val="none" w:sz="0" w:space="0" w:color="auto"/>
            <w:bottom w:val="none" w:sz="0" w:space="0" w:color="auto"/>
            <w:right w:val="none" w:sz="0" w:space="0" w:color="auto"/>
          </w:divBdr>
        </w:div>
        <w:div w:id="1375736803">
          <w:marLeft w:val="1800"/>
          <w:marRight w:val="0"/>
          <w:marTop w:val="115"/>
          <w:marBottom w:val="0"/>
          <w:divBdr>
            <w:top w:val="none" w:sz="0" w:space="0" w:color="auto"/>
            <w:left w:val="none" w:sz="0" w:space="0" w:color="auto"/>
            <w:bottom w:val="none" w:sz="0" w:space="0" w:color="auto"/>
            <w:right w:val="none" w:sz="0" w:space="0" w:color="auto"/>
          </w:divBdr>
        </w:div>
      </w:divsChild>
    </w:div>
    <w:div w:id="1765421580">
      <w:bodyDiv w:val="1"/>
      <w:marLeft w:val="0"/>
      <w:marRight w:val="0"/>
      <w:marTop w:val="0"/>
      <w:marBottom w:val="0"/>
      <w:divBdr>
        <w:top w:val="none" w:sz="0" w:space="0" w:color="auto"/>
        <w:left w:val="none" w:sz="0" w:space="0" w:color="auto"/>
        <w:bottom w:val="none" w:sz="0" w:space="0" w:color="auto"/>
        <w:right w:val="none" w:sz="0" w:space="0" w:color="auto"/>
      </w:divBdr>
    </w:div>
    <w:div w:id="1790271667">
      <w:bodyDiv w:val="1"/>
      <w:marLeft w:val="0"/>
      <w:marRight w:val="0"/>
      <w:marTop w:val="0"/>
      <w:marBottom w:val="0"/>
      <w:divBdr>
        <w:top w:val="none" w:sz="0" w:space="0" w:color="auto"/>
        <w:left w:val="none" w:sz="0" w:space="0" w:color="auto"/>
        <w:bottom w:val="none" w:sz="0" w:space="0" w:color="auto"/>
        <w:right w:val="none" w:sz="0" w:space="0" w:color="auto"/>
      </w:divBdr>
    </w:div>
    <w:div w:id="1873572968">
      <w:bodyDiv w:val="1"/>
      <w:marLeft w:val="0"/>
      <w:marRight w:val="0"/>
      <w:marTop w:val="0"/>
      <w:marBottom w:val="0"/>
      <w:divBdr>
        <w:top w:val="none" w:sz="0" w:space="0" w:color="auto"/>
        <w:left w:val="none" w:sz="0" w:space="0" w:color="auto"/>
        <w:bottom w:val="none" w:sz="0" w:space="0" w:color="auto"/>
        <w:right w:val="none" w:sz="0" w:space="0" w:color="auto"/>
      </w:divBdr>
      <w:divsChild>
        <w:div w:id="1551333824">
          <w:marLeft w:val="576"/>
          <w:marRight w:val="0"/>
          <w:marTop w:val="80"/>
          <w:marBottom w:val="0"/>
          <w:divBdr>
            <w:top w:val="none" w:sz="0" w:space="0" w:color="auto"/>
            <w:left w:val="none" w:sz="0" w:space="0" w:color="auto"/>
            <w:bottom w:val="none" w:sz="0" w:space="0" w:color="auto"/>
            <w:right w:val="none" w:sz="0" w:space="0" w:color="auto"/>
          </w:divBdr>
        </w:div>
      </w:divsChild>
    </w:div>
    <w:div w:id="1886677314">
      <w:bodyDiv w:val="1"/>
      <w:marLeft w:val="0"/>
      <w:marRight w:val="0"/>
      <w:marTop w:val="0"/>
      <w:marBottom w:val="0"/>
      <w:divBdr>
        <w:top w:val="none" w:sz="0" w:space="0" w:color="auto"/>
        <w:left w:val="none" w:sz="0" w:space="0" w:color="auto"/>
        <w:bottom w:val="none" w:sz="0" w:space="0" w:color="auto"/>
        <w:right w:val="none" w:sz="0" w:space="0" w:color="auto"/>
      </w:divBdr>
    </w:div>
    <w:div w:id="1887448149">
      <w:bodyDiv w:val="1"/>
      <w:marLeft w:val="0"/>
      <w:marRight w:val="0"/>
      <w:marTop w:val="0"/>
      <w:marBottom w:val="0"/>
      <w:divBdr>
        <w:top w:val="none" w:sz="0" w:space="0" w:color="auto"/>
        <w:left w:val="none" w:sz="0" w:space="0" w:color="auto"/>
        <w:bottom w:val="none" w:sz="0" w:space="0" w:color="auto"/>
        <w:right w:val="none" w:sz="0" w:space="0" w:color="auto"/>
      </w:divBdr>
      <w:divsChild>
        <w:div w:id="466357910">
          <w:marLeft w:val="1166"/>
          <w:marRight w:val="0"/>
          <w:marTop w:val="115"/>
          <w:marBottom w:val="0"/>
          <w:divBdr>
            <w:top w:val="none" w:sz="0" w:space="0" w:color="auto"/>
            <w:left w:val="none" w:sz="0" w:space="0" w:color="auto"/>
            <w:bottom w:val="none" w:sz="0" w:space="0" w:color="auto"/>
            <w:right w:val="none" w:sz="0" w:space="0" w:color="auto"/>
          </w:divBdr>
        </w:div>
        <w:div w:id="891770492">
          <w:marLeft w:val="1166"/>
          <w:marRight w:val="0"/>
          <w:marTop w:val="115"/>
          <w:marBottom w:val="0"/>
          <w:divBdr>
            <w:top w:val="none" w:sz="0" w:space="0" w:color="auto"/>
            <w:left w:val="none" w:sz="0" w:space="0" w:color="auto"/>
            <w:bottom w:val="none" w:sz="0" w:space="0" w:color="auto"/>
            <w:right w:val="none" w:sz="0" w:space="0" w:color="auto"/>
          </w:divBdr>
        </w:div>
      </w:divsChild>
    </w:div>
    <w:div w:id="1892768110">
      <w:bodyDiv w:val="1"/>
      <w:marLeft w:val="0"/>
      <w:marRight w:val="0"/>
      <w:marTop w:val="0"/>
      <w:marBottom w:val="0"/>
      <w:divBdr>
        <w:top w:val="none" w:sz="0" w:space="0" w:color="auto"/>
        <w:left w:val="none" w:sz="0" w:space="0" w:color="auto"/>
        <w:bottom w:val="none" w:sz="0" w:space="0" w:color="auto"/>
        <w:right w:val="none" w:sz="0" w:space="0" w:color="auto"/>
      </w:divBdr>
    </w:div>
    <w:div w:id="1941914188">
      <w:bodyDiv w:val="1"/>
      <w:marLeft w:val="0"/>
      <w:marRight w:val="0"/>
      <w:marTop w:val="0"/>
      <w:marBottom w:val="0"/>
      <w:divBdr>
        <w:top w:val="none" w:sz="0" w:space="0" w:color="auto"/>
        <w:left w:val="none" w:sz="0" w:space="0" w:color="auto"/>
        <w:bottom w:val="none" w:sz="0" w:space="0" w:color="auto"/>
        <w:right w:val="none" w:sz="0" w:space="0" w:color="auto"/>
      </w:divBdr>
      <w:divsChild>
        <w:div w:id="88355947">
          <w:marLeft w:val="547"/>
          <w:marRight w:val="0"/>
          <w:marTop w:val="115"/>
          <w:marBottom w:val="0"/>
          <w:divBdr>
            <w:top w:val="none" w:sz="0" w:space="0" w:color="auto"/>
            <w:left w:val="none" w:sz="0" w:space="0" w:color="auto"/>
            <w:bottom w:val="none" w:sz="0" w:space="0" w:color="auto"/>
            <w:right w:val="none" w:sz="0" w:space="0" w:color="auto"/>
          </w:divBdr>
        </w:div>
      </w:divsChild>
    </w:div>
    <w:div w:id="1985112758">
      <w:bodyDiv w:val="1"/>
      <w:marLeft w:val="0"/>
      <w:marRight w:val="0"/>
      <w:marTop w:val="0"/>
      <w:marBottom w:val="0"/>
      <w:divBdr>
        <w:top w:val="none" w:sz="0" w:space="0" w:color="auto"/>
        <w:left w:val="none" w:sz="0" w:space="0" w:color="auto"/>
        <w:bottom w:val="none" w:sz="0" w:space="0" w:color="auto"/>
        <w:right w:val="none" w:sz="0" w:space="0" w:color="auto"/>
      </w:divBdr>
    </w:div>
    <w:div w:id="2016378002">
      <w:bodyDiv w:val="1"/>
      <w:marLeft w:val="0"/>
      <w:marRight w:val="0"/>
      <w:marTop w:val="0"/>
      <w:marBottom w:val="0"/>
      <w:divBdr>
        <w:top w:val="none" w:sz="0" w:space="0" w:color="auto"/>
        <w:left w:val="none" w:sz="0" w:space="0" w:color="auto"/>
        <w:bottom w:val="none" w:sz="0" w:space="0" w:color="auto"/>
        <w:right w:val="none" w:sz="0" w:space="0" w:color="auto"/>
      </w:divBdr>
    </w:div>
    <w:div w:id="2034263825">
      <w:bodyDiv w:val="1"/>
      <w:marLeft w:val="0"/>
      <w:marRight w:val="0"/>
      <w:marTop w:val="0"/>
      <w:marBottom w:val="0"/>
      <w:divBdr>
        <w:top w:val="none" w:sz="0" w:space="0" w:color="auto"/>
        <w:left w:val="none" w:sz="0" w:space="0" w:color="auto"/>
        <w:bottom w:val="none" w:sz="0" w:space="0" w:color="auto"/>
        <w:right w:val="none" w:sz="0" w:space="0" w:color="auto"/>
      </w:divBdr>
    </w:div>
    <w:div w:id="2089227455">
      <w:bodyDiv w:val="1"/>
      <w:marLeft w:val="0"/>
      <w:marRight w:val="0"/>
      <w:marTop w:val="0"/>
      <w:marBottom w:val="0"/>
      <w:divBdr>
        <w:top w:val="none" w:sz="0" w:space="0" w:color="auto"/>
        <w:left w:val="none" w:sz="0" w:space="0" w:color="auto"/>
        <w:bottom w:val="none" w:sz="0" w:space="0" w:color="auto"/>
        <w:right w:val="none" w:sz="0" w:space="0" w:color="auto"/>
      </w:divBdr>
    </w:div>
    <w:div w:id="209604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668B8F5BD34492B94BA4561469856B"/>
        <w:category>
          <w:name w:val="Général"/>
          <w:gallery w:val="placeholder"/>
        </w:category>
        <w:types>
          <w:type w:val="bbPlcHdr"/>
        </w:types>
        <w:behaviors>
          <w:behavior w:val="content"/>
        </w:behaviors>
        <w:guid w:val="{925B3F95-FC20-477B-A0ED-FAED8234B09B}"/>
      </w:docPartPr>
      <w:docPartBody>
        <w:p w:rsidR="00DB5A31" w:rsidRDefault="00792409" w:rsidP="00792409">
          <w:pPr>
            <w:pStyle w:val="2D668B8F5BD34492B94BA4561469856B"/>
          </w:pPr>
          <w:r w:rsidRPr="00B76F76">
            <w:rPr>
              <w:rStyle w:val="Textedelespacerserv"/>
            </w:rPr>
            <w:t>Cliquez ou appuyez ici pour entrer du texte.</w:t>
          </w:r>
        </w:p>
      </w:docPartBody>
    </w:docPart>
    <w:docPart>
      <w:docPartPr>
        <w:name w:val="98C2DE6498D548859EAF8FF80B2BADEF"/>
        <w:category>
          <w:name w:val="Général"/>
          <w:gallery w:val="placeholder"/>
        </w:category>
        <w:types>
          <w:type w:val="bbPlcHdr"/>
        </w:types>
        <w:behaviors>
          <w:behavior w:val="content"/>
        </w:behaviors>
        <w:guid w:val="{1B295455-A1DE-44D4-BAF8-99BE3735E44C}"/>
      </w:docPartPr>
      <w:docPartBody>
        <w:p w:rsidR="00DB5A31" w:rsidRDefault="00792409" w:rsidP="00792409">
          <w:pPr>
            <w:pStyle w:val="98C2DE6498D548859EAF8FF80B2BADEF"/>
          </w:pPr>
          <w:r w:rsidRPr="00B76F76">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arianne Light">
    <w:altName w:val="Calibri"/>
    <w:panose1 w:val="00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409"/>
    <w:rsid w:val="00120904"/>
    <w:rsid w:val="001555D9"/>
    <w:rsid w:val="0016243D"/>
    <w:rsid w:val="0025441C"/>
    <w:rsid w:val="00262092"/>
    <w:rsid w:val="002814E6"/>
    <w:rsid w:val="004A3FCC"/>
    <w:rsid w:val="005A1B56"/>
    <w:rsid w:val="006363A7"/>
    <w:rsid w:val="006D5C70"/>
    <w:rsid w:val="00706DA8"/>
    <w:rsid w:val="007715D2"/>
    <w:rsid w:val="00792409"/>
    <w:rsid w:val="007E2ACA"/>
    <w:rsid w:val="008447C4"/>
    <w:rsid w:val="008A2A44"/>
    <w:rsid w:val="008C07C8"/>
    <w:rsid w:val="00A7030D"/>
    <w:rsid w:val="00AD6F7E"/>
    <w:rsid w:val="00B25CC4"/>
    <w:rsid w:val="00D3532C"/>
    <w:rsid w:val="00DB5A31"/>
    <w:rsid w:val="00E74F70"/>
    <w:rsid w:val="00F01559"/>
    <w:rsid w:val="00F23163"/>
    <w:rsid w:val="00F33A9C"/>
    <w:rsid w:val="00F71720"/>
    <w:rsid w:val="00FA12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92409"/>
    <w:rPr>
      <w:color w:val="808080"/>
    </w:rPr>
  </w:style>
  <w:style w:type="paragraph" w:customStyle="1" w:styleId="2D668B8F5BD34492B94BA4561469856B">
    <w:name w:val="2D668B8F5BD34492B94BA4561469856B"/>
    <w:rsid w:val="00792409"/>
  </w:style>
  <w:style w:type="paragraph" w:customStyle="1" w:styleId="98C2DE6498D548859EAF8FF80B2BADEF">
    <w:name w:val="98C2DE6498D548859EAF8FF80B2BADEF"/>
    <w:rsid w:val="007924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3BC2F-BADB-4307-BA6F-9C8031693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22</Pages>
  <Words>7709</Words>
  <Characters>42336</Characters>
  <Application>Microsoft Office Word</Application>
  <DocSecurity>0</DocSecurity>
  <Lines>352</Lines>
  <Paragraphs>99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49946</CharactersWithSpaces>
  <SharedDoc>false</SharedDoc>
  <HLinks>
    <vt:vector size="6" baseType="variant">
      <vt:variant>
        <vt:i4>3080202</vt:i4>
      </vt:variant>
      <vt:variant>
        <vt:i4>3</vt:i4>
      </vt:variant>
      <vt:variant>
        <vt:i4>0</vt:i4>
      </vt:variant>
      <vt:variant>
        <vt:i4>5</vt:i4>
      </vt:variant>
      <vt:variant>
        <vt:lpwstr>mailto:kettenis.i@chu-toulouse.fr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LOGISTIQUE-HD.ACHAT2</dc:creator>
  <cp:keywords/>
  <dc:description/>
  <cp:lastModifiedBy>QUESSETTE Papadopoulos Tiphaine</cp:lastModifiedBy>
  <cp:revision>28</cp:revision>
  <cp:lastPrinted>2015-04-21T07:30:00Z</cp:lastPrinted>
  <dcterms:created xsi:type="dcterms:W3CDTF">2024-09-24T08:07:00Z</dcterms:created>
  <dcterms:modified xsi:type="dcterms:W3CDTF">2024-12-10T09:29:00Z</dcterms:modified>
</cp:coreProperties>
</file>