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F954F4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77CC82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1A31CD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4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2244D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39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E83D68">
      <w:pPr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1FB81CA4" w14:textId="208A62F2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NETTOYAGE DES LOCAUX ET PRESTATIONS ASSOCIEES</w:t>
      </w:r>
    </w:p>
    <w:p w14:paraId="78029EF3" w14:textId="79432F67" w:rsidR="001F4496" w:rsidRPr="00E83D68" w:rsidRDefault="001F4496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4C3CD492" w14:textId="5A65EC60" w:rsid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  <w:r w:rsidRPr="00E83D68"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  <w:t>Lot n°2 – J. LEGRIX, J. THORIN, Quatr’ailes, Editique, Dugazon 2, Bossant, Saint-Ignace, Capesterre Belle Eau, Sainte-Rose, Centre d’Examens de Santé, Nolivos</w:t>
      </w:r>
    </w:p>
    <w:p w14:paraId="132A157D" w14:textId="77777777" w:rsidR="00E83D68" w:rsidRPr="00E83D68" w:rsidRDefault="00E83D68" w:rsidP="00E83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iCs/>
          <w:color w:val="000000"/>
          <w:sz w:val="28"/>
          <w:szCs w:val="28"/>
          <w:lang w:eastAsia="fr-FR"/>
        </w:rPr>
      </w:pPr>
    </w:p>
    <w:p w14:paraId="217E8DB6" w14:textId="77777777" w:rsidR="00E83D68" w:rsidRDefault="00E83D68" w:rsidP="00E83D6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2167E97D" w:rsidR="00927A72" w:rsidRDefault="00927A72" w:rsidP="00E83D68">
      <w:pPr>
        <w:spacing w:after="0" w:line="240" w:lineRule="auto"/>
        <w:jc w:val="center"/>
        <w:rPr>
          <w:rFonts w:ascii="Verdana" w:hAnsi="Verdana" w:cs="Tahoma"/>
          <w:b/>
          <w:sz w:val="24"/>
          <w:szCs w:val="24"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63871CAC" w14:textId="77777777" w:rsid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BE7ECA" w14:textId="564300E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5E1E5FCC" w14:textId="77777777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10420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104200">
      <w:pPr>
        <w:pStyle w:val="Commentai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3C103EB9" w14:textId="77777777" w:rsidR="004242D5" w:rsidRP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6AD19082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1665AA36" w:rsidR="00DB353D" w:rsidRPr="002B1E3A" w:rsidRDefault="002B1E3A" w:rsidP="002B1E3A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Valeur Technique</w:t>
            </w:r>
            <w:r w:rsidR="00961725">
              <w:rPr>
                <w:rFonts w:ascii="Verdana" w:eastAsia="Times New Roman" w:hAnsi="Verdana"/>
                <w:b/>
                <w:lang w:eastAsia="fr-FR"/>
              </w:rPr>
              <w:t xml:space="preserve"> 40 %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2B1E3A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1FE6DE3C" w14:textId="409B7ADE" w:rsidR="009E50F8" w:rsidRDefault="009E50F8" w:rsidP="009E50F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rFonts w:ascii="Verdana" w:hAnsi="Verdana"/>
                <w:b/>
                <w:iCs/>
                <w:sz w:val="20"/>
              </w:rPr>
              <w:t>Organisation des équipes en charge des prestations courantes et ponctuelles et moyen</w:t>
            </w:r>
            <w:r w:rsidR="00F954F4">
              <w:rPr>
                <w:rFonts w:ascii="Verdana" w:hAnsi="Verdana"/>
                <w:b/>
                <w:iCs/>
                <w:sz w:val="20"/>
              </w:rPr>
              <w:t>(</w:t>
            </w:r>
            <w:r>
              <w:rPr>
                <w:rFonts w:ascii="Verdana" w:hAnsi="Verdana"/>
                <w:b/>
                <w:iCs/>
                <w:sz w:val="20"/>
              </w:rPr>
              <w:t>s</w:t>
            </w:r>
            <w:r w:rsidR="00F954F4">
              <w:rPr>
                <w:rFonts w:ascii="Verdana" w:hAnsi="Verdana"/>
                <w:b/>
                <w:iCs/>
                <w:sz w:val="20"/>
              </w:rPr>
              <w:t>)</w:t>
            </w:r>
            <w:bookmarkStart w:id="0" w:name="_GoBack"/>
            <w:bookmarkEnd w:id="0"/>
            <w:r>
              <w:rPr>
                <w:rFonts w:ascii="Verdana" w:hAnsi="Verdana"/>
                <w:b/>
                <w:iCs/>
                <w:sz w:val="20"/>
              </w:rPr>
              <w:t xml:space="preserve"> de contrôle du temps de présence sur site 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1E801E7C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41E456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D7A620F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736D020F" w14:textId="3FC33861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Démarche qualité comprenant les dispositifs d’autocontrôle</w:t>
            </w:r>
            <w:r w:rsidR="00961725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et</w:t>
            </w: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les inspections mis en œuvre </w:t>
            </w:r>
            <w:r w:rsidR="00961725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F4E0A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5A389C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1AC1101F" w14:textId="77777777" w:rsidTr="00FD23EA">
        <w:tc>
          <w:tcPr>
            <w:tcW w:w="10065" w:type="dxa"/>
          </w:tcPr>
          <w:p w14:paraId="7F363D7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AF7968E" w14:textId="0EB75BDC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Rôle de l’encadrement et gestion en cas d’absence ou de retard </w:t>
            </w:r>
            <w:r w:rsidR="00961725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57A532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69405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D50C0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266B8B6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9C8F5C8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6D0E0E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9B6308" w:rsidRPr="002B1E3A" w14:paraId="37A07147" w14:textId="77777777" w:rsidTr="00FD23EA">
        <w:tc>
          <w:tcPr>
            <w:tcW w:w="10065" w:type="dxa"/>
          </w:tcPr>
          <w:p w14:paraId="212690C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CDCEB1B" w14:textId="6C424055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Mode opératoire et délais en cas d’urgence </w:t>
            </w:r>
            <w:r w:rsidR="00961725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0234316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757A73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E1AE708" w14:textId="7777777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1F1DB4E" w14:textId="1D7B091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141880A3" w14:textId="77777777" w:rsidR="002B1E3A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8C53C2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29134B9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27295AA0" w:rsidR="00DB353D" w:rsidRPr="002B1E3A" w:rsidRDefault="0097678F" w:rsidP="002B1E3A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marche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durable 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sociale</w:t>
            </w:r>
            <w:r w:rsidR="00961725">
              <w:rPr>
                <w:rFonts w:ascii="Verdana" w:eastAsia="Times New Roman" w:hAnsi="Verdana"/>
                <w:b/>
                <w:lang w:eastAsia="fr-FR"/>
              </w:rPr>
              <w:t xml:space="preserve"> 10 %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403C630" w14:textId="77777777" w:rsidR="00697CA0" w:rsidRDefault="00697CA0" w:rsidP="00697CA0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Pourcentage d’heures réservées à des publics en insertion ou porteur de handicap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</w:t>
            </w:r>
            <w:r w:rsidRPr="00FE6CA0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 l’exécution des prestations indiquées aux articles 6 et 7 du CCTP</w:t>
            </w:r>
          </w:p>
          <w:p w14:paraId="683C7AF6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3461830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8BBA35F" w14:textId="46E793C6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D1CFE74" w14:textId="77777777" w:rsidR="002B1E3A" w:rsidRDefault="002B1E3A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DB353D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0"/>
      <w:gridCol w:w="5629"/>
      <w:gridCol w:w="1619"/>
    </w:tblGrid>
    <w:tr w:rsidR="00210D2D" w:rsidRPr="00210D2D" w14:paraId="4D8867D6" w14:textId="77777777" w:rsidTr="000D3F1A">
      <w:tc>
        <w:tcPr>
          <w:tcW w:w="2235" w:type="dxa"/>
        </w:tcPr>
        <w:p w14:paraId="1603BC9C" w14:textId="1A50D769" w:rsidR="00210D2D" w:rsidRPr="00210D2D" w:rsidRDefault="00210D2D" w:rsidP="00E83D68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24-971-0</w:t>
          </w:r>
          <w:r w:rsidR="002244D4">
            <w:rPr>
              <w:rFonts w:ascii="Verdana" w:hAnsi="Verdana" w:cs="Tahoma"/>
              <w:sz w:val="14"/>
              <w:szCs w:val="14"/>
            </w:rPr>
            <w:t>39</w:t>
          </w:r>
          <w:r w:rsidRPr="00210D2D">
            <w:rPr>
              <w:rFonts w:ascii="Verdana" w:hAnsi="Verdana" w:cs="Tahoma"/>
              <w:sz w:val="14"/>
              <w:szCs w:val="14"/>
            </w:rPr>
            <w:t>-0</w:t>
          </w:r>
          <w:r w:rsidR="00E83D68">
            <w:rPr>
              <w:rFonts w:ascii="Verdana" w:hAnsi="Verdana" w:cs="Tahoma"/>
              <w:sz w:val="14"/>
              <w:szCs w:val="14"/>
            </w:rPr>
            <w:t>2</w:t>
          </w:r>
        </w:p>
      </w:tc>
      <w:tc>
        <w:tcPr>
          <w:tcW w:w="6237" w:type="dxa"/>
        </w:tcPr>
        <w:p w14:paraId="286760C0" w14:textId="04E8EBC2" w:rsidR="00210D2D" w:rsidRPr="00210D2D" w:rsidRDefault="001F4496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 xml:space="preserve">AOO Nettoyage des locaux et prestations associées </w:t>
          </w:r>
        </w:p>
      </w:tc>
      <w:tc>
        <w:tcPr>
          <w:tcW w:w="1759" w:type="dxa"/>
        </w:tcPr>
        <w:p w14:paraId="20F76272" w14:textId="43C88DF8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F954F4">
            <w:rPr>
              <w:rFonts w:ascii="Verdana" w:hAnsi="Verdana" w:cs="Tahoma"/>
              <w:noProof/>
              <w:sz w:val="14"/>
              <w:szCs w:val="14"/>
            </w:rPr>
            <w:t>1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F954F4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105807"/>
    <w:multiLevelType w:val="hybridMultilevel"/>
    <w:tmpl w:val="8C668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7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66D82"/>
    <w:rsid w:val="000828C9"/>
    <w:rsid w:val="000B518B"/>
    <w:rsid w:val="000D25C8"/>
    <w:rsid w:val="00104200"/>
    <w:rsid w:val="001842E4"/>
    <w:rsid w:val="001A31CD"/>
    <w:rsid w:val="001E0B8B"/>
    <w:rsid w:val="001F4496"/>
    <w:rsid w:val="00210D2D"/>
    <w:rsid w:val="002244D4"/>
    <w:rsid w:val="0026406F"/>
    <w:rsid w:val="002B1E3A"/>
    <w:rsid w:val="00340F0C"/>
    <w:rsid w:val="00372CFF"/>
    <w:rsid w:val="003B67A2"/>
    <w:rsid w:val="003D53CC"/>
    <w:rsid w:val="004242D5"/>
    <w:rsid w:val="00442EEB"/>
    <w:rsid w:val="00511812"/>
    <w:rsid w:val="00660041"/>
    <w:rsid w:val="00697CA0"/>
    <w:rsid w:val="006D43D9"/>
    <w:rsid w:val="006D5AEB"/>
    <w:rsid w:val="00725E7D"/>
    <w:rsid w:val="00790DF4"/>
    <w:rsid w:val="00793EC1"/>
    <w:rsid w:val="007A0736"/>
    <w:rsid w:val="007B7542"/>
    <w:rsid w:val="007D5578"/>
    <w:rsid w:val="0084656C"/>
    <w:rsid w:val="008C01D9"/>
    <w:rsid w:val="00912B64"/>
    <w:rsid w:val="00927A72"/>
    <w:rsid w:val="00961725"/>
    <w:rsid w:val="0097678F"/>
    <w:rsid w:val="009A0860"/>
    <w:rsid w:val="009A6963"/>
    <w:rsid w:val="009B6308"/>
    <w:rsid w:val="009E50F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7ADB"/>
    <w:rsid w:val="00BF4F5D"/>
    <w:rsid w:val="00C2381B"/>
    <w:rsid w:val="00C554DD"/>
    <w:rsid w:val="00C60211"/>
    <w:rsid w:val="00D62A62"/>
    <w:rsid w:val="00DB353D"/>
    <w:rsid w:val="00DC2D84"/>
    <w:rsid w:val="00E32407"/>
    <w:rsid w:val="00E42165"/>
    <w:rsid w:val="00E72498"/>
    <w:rsid w:val="00E83D68"/>
    <w:rsid w:val="00EE449A"/>
    <w:rsid w:val="00F61E54"/>
    <w:rsid w:val="00F800C8"/>
    <w:rsid w:val="00F954F4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7613-1576-4056-8E3F-02FFEDEA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14</cp:revision>
  <dcterms:created xsi:type="dcterms:W3CDTF">2023-10-16T19:37:00Z</dcterms:created>
  <dcterms:modified xsi:type="dcterms:W3CDTF">2024-11-15T18:36:00Z</dcterms:modified>
</cp:coreProperties>
</file>