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BD7" w:rsidRDefault="00136BD7">
      <w:pPr>
        <w:pStyle w:val="Corpsdetexte"/>
        <w:jc w:val="both"/>
      </w:pPr>
    </w:p>
    <w:p w:rsidR="00136BD7" w:rsidRDefault="00136BD7">
      <w:pPr>
        <w:pStyle w:val="Corpsdetexte"/>
      </w:pPr>
    </w:p>
    <w:tbl>
      <w:tblPr>
        <w:tblW w:w="963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7"/>
        <w:gridCol w:w="8520"/>
        <w:gridCol w:w="560"/>
      </w:tblGrid>
      <w:tr w:rsidR="00136BD7">
        <w:trPr>
          <w:trHeight w:val="1163"/>
          <w:jc w:val="center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</w:tcBorders>
          </w:tcPr>
          <w:p w:rsidR="00136BD7" w:rsidRDefault="00136BD7">
            <w:pPr>
              <w:pStyle w:val="Contenudetableau"/>
            </w:pPr>
          </w:p>
        </w:tc>
        <w:tc>
          <w:tcPr>
            <w:tcW w:w="8520" w:type="dxa"/>
            <w:tcBorders>
              <w:top w:val="single" w:sz="2" w:space="0" w:color="000000"/>
            </w:tcBorders>
            <w:vAlign w:val="center"/>
          </w:tcPr>
          <w:p w:rsidR="00136BD7" w:rsidRDefault="009B2153">
            <w:pPr>
              <w:pStyle w:val="Contenudetableau"/>
              <w:jc w:val="center"/>
              <w:rPr>
                <w:rFonts w:ascii="Marianne" w:hAnsi="Marianne"/>
                <w:b/>
                <w:sz w:val="24"/>
              </w:rPr>
            </w:pPr>
            <w:r>
              <w:rPr>
                <w:rFonts w:ascii="Marianne" w:hAnsi="Marianne"/>
                <w:b/>
                <w:sz w:val="24"/>
              </w:rPr>
              <w:t>Accord-cadre relatif aux prestations d’impression à la demande</w:t>
            </w:r>
          </w:p>
          <w:p w:rsidR="00136BD7" w:rsidRDefault="009B2153">
            <w:pPr>
              <w:pStyle w:val="Contenudetableau"/>
              <w:jc w:val="center"/>
              <w:rPr>
                <w:rFonts w:ascii="Marianne" w:hAnsi="Marianne"/>
                <w:b/>
                <w:sz w:val="24"/>
              </w:rPr>
            </w:pPr>
            <w:proofErr w:type="gramStart"/>
            <w:r>
              <w:rPr>
                <w:rFonts w:ascii="Marianne" w:hAnsi="Marianne"/>
                <w:b/>
                <w:sz w:val="24"/>
              </w:rPr>
              <w:t>et</w:t>
            </w:r>
            <w:proofErr w:type="gramEnd"/>
            <w:r>
              <w:rPr>
                <w:rFonts w:ascii="Marianne" w:hAnsi="Marianne"/>
                <w:b/>
                <w:sz w:val="24"/>
              </w:rPr>
              <w:t xml:space="preserve"> exécution de prestations associées pour des services de l’État, des établissements publics et d’autres organismes, implantés en région Bourgogne Franche-Comté</w:t>
            </w:r>
            <w:bookmarkStart w:id="0" w:name="_GoBack"/>
            <w:bookmarkEnd w:id="0"/>
          </w:p>
          <w:p w:rsidR="00136BD7" w:rsidRDefault="009B2153">
            <w:pPr>
              <w:jc w:val="center"/>
              <w:rPr>
                <w:rFonts w:ascii="Marianne" w:hAnsi="Marianne"/>
                <w:b/>
                <w:sz w:val="24"/>
              </w:rPr>
            </w:pPr>
            <w:r>
              <w:rPr>
                <w:rFonts w:ascii="Marianne" w:hAnsi="Marianne"/>
                <w:b/>
                <w:sz w:val="24"/>
              </w:rPr>
              <w:t>(</w:t>
            </w:r>
            <w:proofErr w:type="spellStart"/>
            <w:r>
              <w:rPr>
                <w:rFonts w:ascii="Marianne" w:hAnsi="Marianne"/>
                <w:b/>
                <w:sz w:val="24"/>
              </w:rPr>
              <w:t>SolimProd</w:t>
            </w:r>
            <w:proofErr w:type="spellEnd"/>
            <w:r>
              <w:rPr>
                <w:rFonts w:ascii="Marianne" w:hAnsi="Marianne"/>
                <w:b/>
                <w:sz w:val="24"/>
              </w:rPr>
              <w:t>)</w:t>
            </w:r>
          </w:p>
        </w:tc>
        <w:tc>
          <w:tcPr>
            <w:tcW w:w="560" w:type="dxa"/>
            <w:tcBorders>
              <w:top w:val="single" w:sz="2" w:space="0" w:color="000000"/>
              <w:right w:val="single" w:sz="2" w:space="0" w:color="000000"/>
            </w:tcBorders>
          </w:tcPr>
          <w:p w:rsidR="00136BD7" w:rsidRDefault="00136BD7">
            <w:pPr>
              <w:pStyle w:val="Contenudetableau"/>
            </w:pPr>
          </w:p>
        </w:tc>
      </w:tr>
      <w:tr w:rsidR="00136BD7">
        <w:trPr>
          <w:trHeight w:val="1068"/>
          <w:jc w:val="center"/>
        </w:trPr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</w:tcPr>
          <w:p w:rsidR="00136BD7" w:rsidRDefault="00136BD7">
            <w:pPr>
              <w:pStyle w:val="Contenudetableau"/>
            </w:pPr>
          </w:p>
        </w:tc>
        <w:tc>
          <w:tcPr>
            <w:tcW w:w="8520" w:type="dxa"/>
            <w:tcBorders>
              <w:bottom w:val="single" w:sz="2" w:space="0" w:color="000000"/>
            </w:tcBorders>
            <w:vAlign w:val="center"/>
          </w:tcPr>
          <w:p w:rsidR="00136BD7" w:rsidRDefault="009B2153">
            <w:pPr>
              <w:pStyle w:val="Corpsdetexte"/>
            </w:pPr>
            <w:r>
              <w:t xml:space="preserve">Annexe N°2 à l’acte </w:t>
            </w:r>
            <w:r>
              <w:t>d’engagement</w:t>
            </w:r>
          </w:p>
          <w:p w:rsidR="00136BD7" w:rsidRDefault="009B2153">
            <w:pPr>
              <w:pStyle w:val="Corpsdetexte"/>
            </w:pPr>
            <w:r>
              <w:t>Engagement du Titulaire à l’exécution de la clause sociale d’insertion</w:t>
            </w:r>
          </w:p>
        </w:tc>
        <w:tc>
          <w:tcPr>
            <w:tcW w:w="560" w:type="dxa"/>
            <w:tcBorders>
              <w:bottom w:val="single" w:sz="2" w:space="0" w:color="000000"/>
              <w:right w:val="single" w:sz="2" w:space="0" w:color="000000"/>
            </w:tcBorders>
          </w:tcPr>
          <w:p w:rsidR="00136BD7" w:rsidRDefault="00136BD7">
            <w:pPr>
              <w:pStyle w:val="Contenudetableau"/>
            </w:pPr>
          </w:p>
        </w:tc>
      </w:tr>
    </w:tbl>
    <w:p w:rsidR="00136BD7" w:rsidRDefault="00136BD7"/>
    <w:p w:rsidR="00136BD7" w:rsidRDefault="009B2153">
      <w:pPr>
        <w:tabs>
          <w:tab w:val="left" w:pos="360"/>
        </w:tabs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t>Le Titulaire,</w:t>
      </w:r>
    </w:p>
    <w:p w:rsidR="00136BD7" w:rsidRDefault="00136BD7">
      <w:pPr>
        <w:tabs>
          <w:tab w:val="left" w:pos="360"/>
        </w:tabs>
        <w:rPr>
          <w:rFonts w:ascii="Marianne" w:hAnsi="Marianne"/>
          <w:iCs/>
          <w:sz w:val="22"/>
          <w:szCs w:val="22"/>
        </w:rPr>
      </w:pPr>
    </w:p>
    <w:p w:rsidR="00136BD7" w:rsidRDefault="009B2153">
      <w:pPr>
        <w:tabs>
          <w:tab w:val="left" w:pos="1701"/>
        </w:tabs>
        <w:rPr>
          <w:rFonts w:ascii="Marianne" w:hAnsi="Marianne"/>
          <w:iCs/>
          <w:sz w:val="22"/>
          <w:szCs w:val="22"/>
        </w:rPr>
      </w:pPr>
      <w:proofErr w:type="gramStart"/>
      <w:r>
        <w:rPr>
          <w:rFonts w:ascii="Marianne" w:hAnsi="Marianne"/>
          <w:iCs/>
          <w:sz w:val="22"/>
          <w:szCs w:val="22"/>
        </w:rPr>
        <w:t>représenté</w:t>
      </w:r>
      <w:proofErr w:type="gramEnd"/>
      <w:r>
        <w:rPr>
          <w:rFonts w:ascii="Marianne" w:hAnsi="Marianne"/>
          <w:iCs/>
          <w:sz w:val="22"/>
          <w:szCs w:val="22"/>
        </w:rPr>
        <w:t xml:space="preserve"> par :</w:t>
      </w:r>
      <w:r>
        <w:rPr>
          <w:rFonts w:ascii="Marianne" w:hAnsi="Marianne"/>
          <w:iCs/>
          <w:sz w:val="22"/>
          <w:szCs w:val="22"/>
        </w:rPr>
        <w:tab/>
        <w:t xml:space="preserve"> Nom du signataire</w:t>
      </w:r>
    </w:p>
    <w:p w:rsidR="00136BD7" w:rsidRDefault="009B2153">
      <w:pPr>
        <w:tabs>
          <w:tab w:val="left" w:pos="1701"/>
        </w:tabs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tab/>
        <w:t xml:space="preserve"> Prénom</w:t>
      </w:r>
    </w:p>
    <w:p w:rsidR="00136BD7" w:rsidRDefault="009B2153">
      <w:pPr>
        <w:tabs>
          <w:tab w:val="left" w:pos="1701"/>
        </w:tabs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tab/>
        <w:t xml:space="preserve"> Qualité</w:t>
      </w:r>
    </w:p>
    <w:p w:rsidR="00136BD7" w:rsidRDefault="00136BD7">
      <w:pPr>
        <w:tabs>
          <w:tab w:val="left" w:pos="360"/>
        </w:tabs>
        <w:rPr>
          <w:rFonts w:ascii="Marianne" w:hAnsi="Marianne"/>
          <w:iCs/>
          <w:sz w:val="22"/>
          <w:szCs w:val="22"/>
        </w:rPr>
      </w:pPr>
    </w:p>
    <w:p w:rsidR="00136BD7" w:rsidRDefault="009B2153">
      <w:pPr>
        <w:pStyle w:val="Paragraphedeliste"/>
        <w:numPr>
          <w:ilvl w:val="0"/>
          <w:numId w:val="70"/>
        </w:numPr>
        <w:spacing w:after="0" w:line="240" w:lineRule="auto"/>
        <w:jc w:val="both"/>
        <w:rPr>
          <w:rFonts w:ascii="Marianne" w:hAnsi="Marianne"/>
          <w:iCs/>
        </w:rPr>
      </w:pPr>
      <w:r>
        <w:rPr>
          <w:rFonts w:ascii="Marianne" w:hAnsi="Marianne"/>
          <w:iCs/>
        </w:rPr>
        <w:t xml:space="preserve">Déclare avoir pris connaissance du cahier des clauses administratives particulières et notamment </w:t>
      </w:r>
      <w:r>
        <w:rPr>
          <w:rFonts w:ascii="Marianne" w:hAnsi="Marianne"/>
          <w:iCs/>
        </w:rPr>
        <w:t>de l’article N° 16 relatif à l’action obligatoire d’insertion.</w:t>
      </w:r>
    </w:p>
    <w:p w:rsidR="00136BD7" w:rsidRDefault="00136BD7">
      <w:pPr>
        <w:rPr>
          <w:rFonts w:ascii="Marianne" w:hAnsi="Marianne"/>
          <w:iCs/>
          <w:sz w:val="22"/>
          <w:szCs w:val="22"/>
        </w:rPr>
      </w:pPr>
    </w:p>
    <w:p w:rsidR="00136BD7" w:rsidRDefault="009B2153">
      <w:pPr>
        <w:pStyle w:val="Paragraphedeliste"/>
        <w:numPr>
          <w:ilvl w:val="0"/>
          <w:numId w:val="69"/>
        </w:numPr>
        <w:spacing w:after="0" w:line="240" w:lineRule="auto"/>
        <w:jc w:val="both"/>
        <w:rPr>
          <w:rFonts w:ascii="Marianne" w:hAnsi="Marianne"/>
          <w:iCs/>
        </w:rPr>
      </w:pPr>
      <w:r>
        <w:rPr>
          <w:rFonts w:ascii="Marianne" w:hAnsi="Marianne"/>
          <w:iCs/>
        </w:rPr>
        <w:t>S’engage dans le cadre de</w:t>
      </w:r>
      <w:r>
        <w:rPr>
          <w:rFonts w:ascii="Marianne" w:hAnsi="Marianne"/>
          <w:iCs/>
          <w:color w:val="FF0000"/>
        </w:rPr>
        <w:t xml:space="preserve"> </w:t>
      </w:r>
      <w:r>
        <w:rPr>
          <w:rFonts w:ascii="Marianne" w:hAnsi="Marianne"/>
          <w:iCs/>
        </w:rPr>
        <w:t xml:space="preserve">l’exécution du marché à réserver un nombre d’heures de travail au moins égal à celui indiqué à l’article 16 du cahier des clauses administratives particulières à des </w:t>
      </w:r>
      <w:r>
        <w:rPr>
          <w:rFonts w:ascii="Marianne" w:hAnsi="Marianne"/>
          <w:iCs/>
        </w:rPr>
        <w:t>personnes rencontrant des difficultés sociales ou professionnelles particulières via l’une des modalités prévues.</w:t>
      </w:r>
    </w:p>
    <w:p w:rsidR="00136BD7" w:rsidRDefault="00136BD7">
      <w:pPr>
        <w:rPr>
          <w:rFonts w:ascii="Marianne" w:hAnsi="Marianne"/>
          <w:iCs/>
          <w:sz w:val="22"/>
          <w:szCs w:val="22"/>
        </w:rPr>
      </w:pPr>
    </w:p>
    <w:p w:rsidR="00136BD7" w:rsidRDefault="009B2153">
      <w:pPr>
        <w:pStyle w:val="Paragraphedeliste"/>
        <w:numPr>
          <w:ilvl w:val="0"/>
          <w:numId w:val="69"/>
        </w:numPr>
        <w:spacing w:after="0" w:line="240" w:lineRule="auto"/>
        <w:jc w:val="both"/>
        <w:rPr>
          <w:rFonts w:ascii="Marianne" w:hAnsi="Marianne"/>
          <w:iCs/>
        </w:rPr>
      </w:pPr>
      <w:r>
        <w:rPr>
          <w:rFonts w:ascii="Marianne" w:hAnsi="Marianne"/>
          <w:iCs/>
        </w:rPr>
        <w:t>S’engage à prendre l’attache du facilitateur désigné par le pouvoir adjudicateur, afin de préciser ou de définir les modalités de mise en œuv</w:t>
      </w:r>
      <w:r>
        <w:rPr>
          <w:rFonts w:ascii="Marianne" w:hAnsi="Marianne"/>
          <w:iCs/>
        </w:rPr>
        <w:t xml:space="preserve">re de la clause sociale. Un plan </w:t>
      </w:r>
      <w:proofErr w:type="gramStart"/>
      <w:r>
        <w:rPr>
          <w:rFonts w:ascii="Marianne" w:hAnsi="Marianne"/>
          <w:iCs/>
        </w:rPr>
        <w:t>d’action</w:t>
      </w:r>
      <w:proofErr w:type="gramEnd"/>
      <w:r>
        <w:rPr>
          <w:rFonts w:ascii="Marianne" w:hAnsi="Marianne"/>
          <w:iCs/>
        </w:rPr>
        <w:t xml:space="preserve"> prévisionnel devra être élaboré à cet effet et validé par le facilitateur.</w:t>
      </w:r>
    </w:p>
    <w:p w:rsidR="00136BD7" w:rsidRDefault="00136BD7">
      <w:pPr>
        <w:rPr>
          <w:rFonts w:ascii="Marianne" w:hAnsi="Marianne"/>
          <w:iCs/>
          <w:sz w:val="22"/>
          <w:szCs w:val="22"/>
        </w:rPr>
      </w:pPr>
    </w:p>
    <w:p w:rsidR="00136BD7" w:rsidRDefault="009B2153">
      <w:pPr>
        <w:pStyle w:val="Paragraphedeliste"/>
        <w:numPr>
          <w:ilvl w:val="0"/>
          <w:numId w:val="68"/>
        </w:numPr>
        <w:spacing w:after="0" w:line="240" w:lineRule="auto"/>
        <w:jc w:val="both"/>
        <w:rPr>
          <w:rFonts w:ascii="Marianne" w:hAnsi="Marianne"/>
          <w:iCs/>
        </w:rPr>
      </w:pPr>
      <w:r>
        <w:rPr>
          <w:rFonts w:ascii="Marianne" w:hAnsi="Marianne"/>
          <w:iCs/>
        </w:rPr>
        <w:t xml:space="preserve">S’engage à fournir, à la demande du pouvoir adjudicateur et dans un délai qui lui sera imparti, toutes informations utiles à </w:t>
      </w:r>
      <w:r>
        <w:rPr>
          <w:rFonts w:ascii="Marianne" w:hAnsi="Marianne"/>
          <w:iCs/>
        </w:rPr>
        <w:t>l’appréciation de la réalisation de l’action d’insertion.</w:t>
      </w:r>
    </w:p>
    <w:p w:rsidR="00136BD7" w:rsidRDefault="00136BD7">
      <w:pPr>
        <w:pStyle w:val="Retraitcorpsdetexte"/>
        <w:ind w:left="0"/>
        <w:rPr>
          <w:rFonts w:ascii="Marianne" w:hAnsi="Marianne"/>
          <w:iCs/>
          <w:sz w:val="22"/>
          <w:szCs w:val="22"/>
        </w:rPr>
      </w:pPr>
    </w:p>
    <w:p w:rsidR="00136BD7" w:rsidRDefault="009B2153">
      <w:pPr>
        <w:pStyle w:val="Retraitcorpsdetexte"/>
        <w:ind w:left="0"/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t xml:space="preserve">Fait </w:t>
      </w:r>
      <w:proofErr w:type="gramStart"/>
      <w:r>
        <w:rPr>
          <w:rFonts w:ascii="Marianne" w:hAnsi="Marianne"/>
          <w:iCs/>
          <w:sz w:val="22"/>
          <w:szCs w:val="22"/>
        </w:rPr>
        <w:t>à  …</w:t>
      </w:r>
      <w:proofErr w:type="gramEnd"/>
      <w:r>
        <w:rPr>
          <w:rFonts w:ascii="Marianne" w:hAnsi="Marianne"/>
          <w:iCs/>
          <w:sz w:val="22"/>
          <w:szCs w:val="22"/>
        </w:rPr>
        <w:t>………………………………….</w:t>
      </w:r>
      <w:r>
        <w:rPr>
          <w:rFonts w:ascii="Marianne" w:hAnsi="Marianne"/>
          <w:iCs/>
          <w:sz w:val="22"/>
          <w:szCs w:val="22"/>
        </w:rPr>
        <w:tab/>
      </w:r>
      <w:r>
        <w:rPr>
          <w:rFonts w:ascii="Marianne" w:hAnsi="Marianne"/>
          <w:iCs/>
          <w:sz w:val="22"/>
          <w:szCs w:val="22"/>
        </w:rPr>
        <w:tab/>
      </w:r>
      <w:proofErr w:type="gramStart"/>
      <w:r>
        <w:rPr>
          <w:rFonts w:ascii="Marianne" w:hAnsi="Marianne"/>
          <w:iCs/>
          <w:sz w:val="22"/>
          <w:szCs w:val="22"/>
        </w:rPr>
        <w:t>Le  …</w:t>
      </w:r>
      <w:proofErr w:type="gramEnd"/>
      <w:r>
        <w:rPr>
          <w:rFonts w:ascii="Marianne" w:hAnsi="Marianne"/>
          <w:iCs/>
          <w:sz w:val="22"/>
          <w:szCs w:val="22"/>
        </w:rPr>
        <w:t>…………………</w:t>
      </w:r>
    </w:p>
    <w:p w:rsidR="00136BD7" w:rsidRDefault="00136BD7">
      <w:pPr>
        <w:rPr>
          <w:rFonts w:ascii="Marianne" w:hAnsi="Marianne"/>
          <w:iCs/>
          <w:sz w:val="22"/>
          <w:szCs w:val="22"/>
        </w:rPr>
      </w:pPr>
    </w:p>
    <w:p w:rsidR="00136BD7" w:rsidRDefault="009B2153">
      <w:pPr>
        <w:tabs>
          <w:tab w:val="left" w:pos="4962"/>
        </w:tabs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t>Le Titulaire</w:t>
      </w:r>
    </w:p>
    <w:p w:rsidR="00136BD7" w:rsidRDefault="009B2153">
      <w:pPr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t>(Signature et cachet)</w:t>
      </w:r>
    </w:p>
    <w:sectPr w:rsidR="00136BD7">
      <w:headerReference w:type="first" r:id="rId7"/>
      <w:pgSz w:w="11905" w:h="16837"/>
      <w:pgMar w:top="1890" w:right="1134" w:bottom="1312" w:left="1134" w:header="315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BD7" w:rsidRDefault="009B2153">
      <w:pPr>
        <w:spacing w:before="0"/>
      </w:pPr>
      <w:r>
        <w:separator/>
      </w:r>
    </w:p>
  </w:endnote>
  <w:endnote w:type="continuationSeparator" w:id="0">
    <w:p w:rsidR="00136BD7" w:rsidRDefault="009B215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BD7" w:rsidRDefault="009B2153">
      <w:pPr>
        <w:spacing w:before="0"/>
      </w:pPr>
      <w:r>
        <w:separator/>
      </w:r>
    </w:p>
  </w:footnote>
  <w:footnote w:type="continuationSeparator" w:id="0">
    <w:p w:rsidR="00136BD7" w:rsidRDefault="009B215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D7" w:rsidRDefault="009B2153">
    <w:pPr>
      <w:pStyle w:val="En-tte"/>
    </w:pPr>
    <w:r>
      <w:rPr>
        <w:noProof/>
        <w:lang w:eastAsia="fr-FR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-382138</wp:posOffset>
          </wp:positionH>
          <wp:positionV relativeFrom="paragraph">
            <wp:posOffset>-61415</wp:posOffset>
          </wp:positionV>
          <wp:extent cx="1949483" cy="1193747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9483" cy="11937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0C6"/>
    <w:multiLevelType w:val="multilevel"/>
    <w:tmpl w:val="474A5700"/>
    <w:lvl w:ilvl="0">
      <w:start w:val="2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3DD6E89"/>
    <w:multiLevelType w:val="multilevel"/>
    <w:tmpl w:val="543E388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27"/>
      <w:numFmt w:val="decimal"/>
      <w:lvlText w:val="%7"/>
      <w:lvlJc w:val="left"/>
      <w:pPr>
        <w:ind w:left="5388" w:hanging="360"/>
      </w:pPr>
      <w:rPr>
        <w:rFonts w:hint="default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31ED7"/>
    <w:multiLevelType w:val="multilevel"/>
    <w:tmpl w:val="95568AAC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D96EC8"/>
    <w:multiLevelType w:val="multilevel"/>
    <w:tmpl w:val="CA1661F6"/>
    <w:lvl w:ilvl="0">
      <w:start w:val="18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5A38B3"/>
    <w:multiLevelType w:val="multilevel"/>
    <w:tmpl w:val="90A6D234"/>
    <w:lvl w:ilvl="0">
      <w:start w:val="22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90" w:hanging="720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90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9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256" w:hanging="2520"/>
      </w:pPr>
      <w:rPr>
        <w:rFonts w:hint="default"/>
      </w:rPr>
    </w:lvl>
  </w:abstractNum>
  <w:abstractNum w:abstractNumId="5" w15:restartNumberingAfterBreak="0">
    <w:nsid w:val="081E1424"/>
    <w:multiLevelType w:val="multilevel"/>
    <w:tmpl w:val="EC40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29241A"/>
    <w:multiLevelType w:val="multilevel"/>
    <w:tmpl w:val="474A5700"/>
    <w:lvl w:ilvl="0">
      <w:start w:val="2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0D62123F"/>
    <w:multiLevelType w:val="multilevel"/>
    <w:tmpl w:val="5D5CFCC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D364E6"/>
    <w:multiLevelType w:val="multilevel"/>
    <w:tmpl w:val="C9A8ABEC"/>
    <w:styleLink w:val="Outline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1092778"/>
    <w:multiLevelType w:val="hybridMultilevel"/>
    <w:tmpl w:val="D212B8CE"/>
    <w:lvl w:ilvl="0" w:tplc="6A1E7FEE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2213770"/>
    <w:multiLevelType w:val="multilevel"/>
    <w:tmpl w:val="08260B96"/>
    <w:lvl w:ilvl="0">
      <w:start w:val="26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6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11" w15:restartNumberingAfterBreak="0">
    <w:nsid w:val="12C42815"/>
    <w:multiLevelType w:val="multilevel"/>
    <w:tmpl w:val="543E388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27"/>
      <w:numFmt w:val="decimal"/>
      <w:lvlText w:val="%7"/>
      <w:lvlJc w:val="left"/>
      <w:pPr>
        <w:ind w:left="5388" w:hanging="360"/>
      </w:pPr>
      <w:rPr>
        <w:rFonts w:hint="default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971104"/>
    <w:multiLevelType w:val="hybridMultilevel"/>
    <w:tmpl w:val="62E66868"/>
    <w:lvl w:ilvl="0" w:tplc="6A1E7FE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6AE4FE3"/>
    <w:multiLevelType w:val="multilevel"/>
    <w:tmpl w:val="2070D9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FE0BB4"/>
    <w:multiLevelType w:val="multilevel"/>
    <w:tmpl w:val="474A5700"/>
    <w:lvl w:ilvl="0">
      <w:start w:val="2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1CEB11E2"/>
    <w:multiLevelType w:val="multilevel"/>
    <w:tmpl w:val="83CEF53E"/>
    <w:lvl w:ilvl="0">
      <w:start w:val="1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FAD5A39"/>
    <w:multiLevelType w:val="multilevel"/>
    <w:tmpl w:val="15FE1F38"/>
    <w:lvl w:ilvl="0">
      <w:start w:val="2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6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17" w15:restartNumberingAfterBreak="0">
    <w:nsid w:val="22BB23D6"/>
    <w:multiLevelType w:val="multilevel"/>
    <w:tmpl w:val="09D6AC90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BC35B3"/>
    <w:multiLevelType w:val="multilevel"/>
    <w:tmpl w:val="9B1288B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9" w15:restartNumberingAfterBreak="0">
    <w:nsid w:val="22C7562F"/>
    <w:multiLevelType w:val="hybridMultilevel"/>
    <w:tmpl w:val="08062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E67DE"/>
    <w:multiLevelType w:val="hybridMultilevel"/>
    <w:tmpl w:val="EB5E2B0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8167C13"/>
    <w:multiLevelType w:val="hybridMultilevel"/>
    <w:tmpl w:val="59C8E48A"/>
    <w:lvl w:ilvl="0" w:tplc="2FEA96C2">
      <w:start w:val="1"/>
      <w:numFmt w:val="bullet"/>
      <w:pStyle w:val="Standard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9428FC"/>
    <w:multiLevelType w:val="multilevel"/>
    <w:tmpl w:val="E5D81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513419"/>
    <w:multiLevelType w:val="hybridMultilevel"/>
    <w:tmpl w:val="B2584F68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2DB70CAE"/>
    <w:multiLevelType w:val="hybridMultilevel"/>
    <w:tmpl w:val="41F00524"/>
    <w:lvl w:ilvl="0" w:tplc="040C0017">
      <w:start w:val="1"/>
      <w:numFmt w:val="lowerLetter"/>
      <w:lvlText w:val="%1)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BB08ED"/>
    <w:multiLevelType w:val="hybridMultilevel"/>
    <w:tmpl w:val="F31AC618"/>
    <w:lvl w:ilvl="0" w:tplc="8236C24C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D333D5"/>
    <w:multiLevelType w:val="hybridMultilevel"/>
    <w:tmpl w:val="673CC02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40F7366"/>
    <w:multiLevelType w:val="multilevel"/>
    <w:tmpl w:val="EC40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4B3073F"/>
    <w:multiLevelType w:val="hybridMultilevel"/>
    <w:tmpl w:val="6FD4B636"/>
    <w:lvl w:ilvl="0" w:tplc="E96679B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2A2F81"/>
    <w:multiLevelType w:val="multilevel"/>
    <w:tmpl w:val="543E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27"/>
      <w:numFmt w:val="decimal"/>
      <w:lvlText w:val="%7"/>
      <w:lvlJc w:val="left"/>
      <w:pPr>
        <w:ind w:left="5040" w:hanging="360"/>
      </w:pPr>
      <w:rPr>
        <w:rFonts w:hint="default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6E644A0"/>
    <w:multiLevelType w:val="multilevel"/>
    <w:tmpl w:val="065C42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9180067"/>
    <w:multiLevelType w:val="multilevel"/>
    <w:tmpl w:val="3FFE75E8"/>
    <w:lvl w:ilvl="0">
      <w:start w:val="20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3A1E5EB0"/>
    <w:multiLevelType w:val="hybridMultilevel"/>
    <w:tmpl w:val="A28C7D0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2573586"/>
    <w:multiLevelType w:val="hybridMultilevel"/>
    <w:tmpl w:val="7E923E5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451B6D79"/>
    <w:multiLevelType w:val="hybridMultilevel"/>
    <w:tmpl w:val="2530F40A"/>
    <w:lvl w:ilvl="0" w:tplc="6A1E7FEE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4713639A"/>
    <w:multiLevelType w:val="multilevel"/>
    <w:tmpl w:val="543E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27"/>
      <w:numFmt w:val="decimal"/>
      <w:lvlText w:val="%7"/>
      <w:lvlJc w:val="left"/>
      <w:pPr>
        <w:ind w:left="5040" w:hanging="360"/>
      </w:pPr>
      <w:rPr>
        <w:rFonts w:hint="default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8BA4C94"/>
    <w:multiLevelType w:val="multilevel"/>
    <w:tmpl w:val="04E07DCA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8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0" w15:restartNumberingAfterBreak="0">
    <w:nsid w:val="4C424962"/>
    <w:multiLevelType w:val="multilevel"/>
    <w:tmpl w:val="543E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27"/>
      <w:numFmt w:val="decimal"/>
      <w:lvlText w:val="%7"/>
      <w:lvlJc w:val="left"/>
      <w:pPr>
        <w:ind w:left="5040" w:hanging="360"/>
      </w:pPr>
      <w:rPr>
        <w:rFonts w:hint="default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FB635CA"/>
    <w:multiLevelType w:val="multilevel"/>
    <w:tmpl w:val="87CAE04A"/>
    <w:lvl w:ilvl="0">
      <w:start w:val="1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0CE34BB"/>
    <w:multiLevelType w:val="multilevel"/>
    <w:tmpl w:val="58F2AB22"/>
    <w:lvl w:ilvl="0">
      <w:start w:val="26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3D96B99"/>
    <w:multiLevelType w:val="hybridMultilevel"/>
    <w:tmpl w:val="A4F267B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5A0A72A9"/>
    <w:multiLevelType w:val="multilevel"/>
    <w:tmpl w:val="EC40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A5D703D"/>
    <w:multiLevelType w:val="multilevel"/>
    <w:tmpl w:val="543E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27"/>
      <w:numFmt w:val="decimal"/>
      <w:lvlText w:val="%7"/>
      <w:lvlJc w:val="left"/>
      <w:pPr>
        <w:ind w:left="5040" w:hanging="360"/>
      </w:pPr>
      <w:rPr>
        <w:rFonts w:hint="default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47E7A53"/>
    <w:multiLevelType w:val="multilevel"/>
    <w:tmpl w:val="4C7458EC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65566B76"/>
    <w:multiLevelType w:val="multilevel"/>
    <w:tmpl w:val="A636E546"/>
    <w:lvl w:ilvl="0">
      <w:start w:val="1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5D60C1C"/>
    <w:multiLevelType w:val="multilevel"/>
    <w:tmpl w:val="89946BB2"/>
    <w:lvl w:ilvl="0">
      <w:start w:val="1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6725E35"/>
    <w:multiLevelType w:val="multilevel"/>
    <w:tmpl w:val="BEAEB104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87E0734"/>
    <w:multiLevelType w:val="multilevel"/>
    <w:tmpl w:val="543E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27"/>
      <w:numFmt w:val="decimal"/>
      <w:lvlText w:val="%7"/>
      <w:lvlJc w:val="left"/>
      <w:pPr>
        <w:ind w:left="5040" w:hanging="360"/>
      </w:pPr>
      <w:rPr>
        <w:rFonts w:hint="default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94D08D8"/>
    <w:multiLevelType w:val="multilevel"/>
    <w:tmpl w:val="EC40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9C32F76"/>
    <w:multiLevelType w:val="multilevel"/>
    <w:tmpl w:val="DB4EDB7E"/>
    <w:lvl w:ilvl="0">
      <w:start w:val="1"/>
      <w:numFmt w:val="decimal"/>
      <w:suff w:val="space"/>
      <w:lvlText w:val="Article %1 - "/>
      <w:lvlJc w:val="left"/>
      <w:pPr>
        <w:tabs>
          <w:tab w:val="num" w:pos="0"/>
        </w:tabs>
        <w:ind w:left="0" w:firstLine="283"/>
      </w:pPr>
    </w:lvl>
    <w:lvl w:ilvl="1">
      <w:start w:val="1"/>
      <w:numFmt w:val="decimal"/>
      <w:suff w:val="space"/>
      <w:lvlText w:val="%1.%2 "/>
      <w:lvlJc w:val="left"/>
      <w:pPr>
        <w:tabs>
          <w:tab w:val="num" w:pos="0"/>
        </w:tabs>
        <w:ind w:left="0" w:firstLine="283"/>
      </w:pPr>
    </w:lvl>
    <w:lvl w:ilvl="2">
      <w:start w:val="1"/>
      <w:numFmt w:val="decimal"/>
      <w:suff w:val="space"/>
      <w:lvlText w:val="%1.%2.%3 "/>
      <w:lvlJc w:val="left"/>
      <w:pPr>
        <w:tabs>
          <w:tab w:val="num" w:pos="0"/>
        </w:tabs>
        <w:ind w:left="0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tabs>
          <w:tab w:val="num" w:pos="0"/>
        </w:tabs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tabs>
          <w:tab w:val="num" w:pos="0"/>
        </w:tabs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53" w15:restartNumberingAfterBreak="0">
    <w:nsid w:val="6A1C733C"/>
    <w:multiLevelType w:val="multilevel"/>
    <w:tmpl w:val="271CA36E"/>
    <w:lvl w:ilvl="0">
      <w:start w:val="18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69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54" w15:restartNumberingAfterBreak="0">
    <w:nsid w:val="6A213553"/>
    <w:multiLevelType w:val="hybridMultilevel"/>
    <w:tmpl w:val="D9DA0F5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A93641A"/>
    <w:multiLevelType w:val="hybridMultilevel"/>
    <w:tmpl w:val="EDC2C61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6C775BCC"/>
    <w:multiLevelType w:val="multilevel"/>
    <w:tmpl w:val="F2E82F16"/>
    <w:lvl w:ilvl="0">
      <w:start w:val="1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FEF05AA"/>
    <w:multiLevelType w:val="multilevel"/>
    <w:tmpl w:val="543E388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27"/>
      <w:numFmt w:val="decimal"/>
      <w:lvlText w:val="%7"/>
      <w:lvlJc w:val="left"/>
      <w:pPr>
        <w:ind w:left="5388" w:hanging="360"/>
      </w:pPr>
      <w:rPr>
        <w:rFonts w:hint="default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12E5079"/>
    <w:multiLevelType w:val="multilevel"/>
    <w:tmpl w:val="543E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27"/>
      <w:numFmt w:val="decimal"/>
      <w:lvlText w:val="%7"/>
      <w:lvlJc w:val="left"/>
      <w:pPr>
        <w:ind w:left="5040" w:hanging="360"/>
      </w:pPr>
      <w:rPr>
        <w:rFonts w:hint="default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1C26962"/>
    <w:multiLevelType w:val="multilevel"/>
    <w:tmpl w:val="4D64874C"/>
    <w:lvl w:ilvl="0">
      <w:start w:val="2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0" w15:restartNumberingAfterBreak="0">
    <w:nsid w:val="72020382"/>
    <w:multiLevelType w:val="multilevel"/>
    <w:tmpl w:val="474A5700"/>
    <w:lvl w:ilvl="0">
      <w:start w:val="2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1" w15:restartNumberingAfterBreak="0">
    <w:nsid w:val="727250F5"/>
    <w:multiLevelType w:val="hybridMultilevel"/>
    <w:tmpl w:val="1D8CE75A"/>
    <w:lvl w:ilvl="0" w:tplc="E5CA02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2" w15:restartNumberingAfterBreak="0">
    <w:nsid w:val="752E3B67"/>
    <w:multiLevelType w:val="hybridMultilevel"/>
    <w:tmpl w:val="188AC38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3" w15:restartNumberingAfterBreak="0">
    <w:nsid w:val="7C6F136C"/>
    <w:multiLevelType w:val="hybridMultilevel"/>
    <w:tmpl w:val="870C3998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4" w15:restartNumberingAfterBreak="0">
    <w:nsid w:val="7E706EF0"/>
    <w:multiLevelType w:val="multilevel"/>
    <w:tmpl w:val="5566C450"/>
    <w:lvl w:ilvl="0">
      <w:start w:val="12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2"/>
  </w:num>
  <w:num w:numId="2">
    <w:abstractNumId w:val="19"/>
  </w:num>
  <w:num w:numId="3">
    <w:abstractNumId w:val="27"/>
  </w:num>
  <w:num w:numId="4">
    <w:abstractNumId w:val="33"/>
  </w:num>
  <w:num w:numId="5">
    <w:abstractNumId w:val="45"/>
  </w:num>
  <w:num w:numId="6">
    <w:abstractNumId w:val="28"/>
  </w:num>
  <w:num w:numId="7">
    <w:abstractNumId w:val="36"/>
  </w:num>
  <w:num w:numId="8">
    <w:abstractNumId w:val="5"/>
  </w:num>
  <w:num w:numId="9">
    <w:abstractNumId w:val="51"/>
  </w:num>
  <w:num w:numId="10">
    <w:abstractNumId w:val="44"/>
  </w:num>
  <w:num w:numId="11">
    <w:abstractNumId w:val="29"/>
  </w:num>
  <w:num w:numId="12">
    <w:abstractNumId w:val="12"/>
  </w:num>
  <w:num w:numId="13">
    <w:abstractNumId w:val="17"/>
  </w:num>
  <w:num w:numId="14">
    <w:abstractNumId w:val="63"/>
  </w:num>
  <w:num w:numId="15">
    <w:abstractNumId w:val="24"/>
  </w:num>
  <w:num w:numId="16">
    <w:abstractNumId w:val="40"/>
  </w:num>
  <w:num w:numId="17">
    <w:abstractNumId w:val="58"/>
  </w:num>
  <w:num w:numId="18">
    <w:abstractNumId w:val="32"/>
  </w:num>
  <w:num w:numId="19">
    <w:abstractNumId w:val="50"/>
  </w:num>
  <w:num w:numId="20">
    <w:abstractNumId w:val="22"/>
  </w:num>
  <w:num w:numId="21">
    <w:abstractNumId w:val="30"/>
  </w:num>
  <w:num w:numId="22">
    <w:abstractNumId w:val="43"/>
  </w:num>
  <w:num w:numId="23">
    <w:abstractNumId w:val="54"/>
  </w:num>
  <w:num w:numId="24">
    <w:abstractNumId w:val="21"/>
  </w:num>
  <w:num w:numId="25">
    <w:abstractNumId w:val="13"/>
  </w:num>
  <w:num w:numId="26">
    <w:abstractNumId w:val="7"/>
  </w:num>
  <w:num w:numId="27">
    <w:abstractNumId w:val="56"/>
  </w:num>
  <w:num w:numId="28">
    <w:abstractNumId w:val="47"/>
  </w:num>
  <w:num w:numId="29">
    <w:abstractNumId w:val="64"/>
  </w:num>
  <w:num w:numId="30">
    <w:abstractNumId w:val="61"/>
  </w:num>
  <w:num w:numId="31">
    <w:abstractNumId w:val="23"/>
  </w:num>
  <w:num w:numId="32">
    <w:abstractNumId w:val="37"/>
  </w:num>
  <w:num w:numId="33">
    <w:abstractNumId w:val="9"/>
  </w:num>
  <w:num w:numId="34">
    <w:abstractNumId w:val="55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2"/>
  </w:num>
  <w:num w:numId="41">
    <w:abstractNumId w:val="35"/>
  </w:num>
  <w:num w:numId="42">
    <w:abstractNumId w:val="25"/>
  </w:num>
  <w:num w:numId="43">
    <w:abstractNumId w:val="57"/>
  </w:num>
  <w:num w:numId="44">
    <w:abstractNumId w:val="1"/>
  </w:num>
  <w:num w:numId="45">
    <w:abstractNumId w:val="38"/>
  </w:num>
  <w:num w:numId="46">
    <w:abstractNumId w:val="11"/>
  </w:num>
  <w:num w:numId="47">
    <w:abstractNumId w:val="4"/>
  </w:num>
  <w:num w:numId="48">
    <w:abstractNumId w:val="16"/>
  </w:num>
  <w:num w:numId="49">
    <w:abstractNumId w:val="10"/>
  </w:num>
  <w:num w:numId="50">
    <w:abstractNumId w:val="42"/>
  </w:num>
  <w:num w:numId="51">
    <w:abstractNumId w:val="39"/>
  </w:num>
  <w:num w:numId="52">
    <w:abstractNumId w:val="41"/>
  </w:num>
  <w:num w:numId="53">
    <w:abstractNumId w:val="49"/>
  </w:num>
  <w:num w:numId="54">
    <w:abstractNumId w:val="46"/>
  </w:num>
  <w:num w:numId="55">
    <w:abstractNumId w:val="8"/>
  </w:num>
  <w:num w:numId="56">
    <w:abstractNumId w:val="15"/>
  </w:num>
  <w:num w:numId="57">
    <w:abstractNumId w:val="2"/>
  </w:num>
  <w:num w:numId="58">
    <w:abstractNumId w:val="53"/>
  </w:num>
  <w:num w:numId="59">
    <w:abstractNumId w:val="3"/>
  </w:num>
  <w:num w:numId="60">
    <w:abstractNumId w:val="59"/>
  </w:num>
  <w:num w:numId="61">
    <w:abstractNumId w:val="34"/>
  </w:num>
  <w:num w:numId="62">
    <w:abstractNumId w:val="0"/>
  </w:num>
  <w:num w:numId="63">
    <w:abstractNumId w:val="6"/>
  </w:num>
  <w:num w:numId="64">
    <w:abstractNumId w:val="14"/>
  </w:num>
  <w:num w:numId="65">
    <w:abstractNumId w:val="60"/>
  </w:num>
  <w:num w:numId="66">
    <w:abstractNumId w:val="18"/>
  </w:num>
  <w:num w:numId="67">
    <w:abstractNumId w:val="48"/>
  </w:num>
  <w:num w:numId="68">
    <w:abstractNumId w:val="26"/>
  </w:num>
  <w:num w:numId="69">
    <w:abstractNumId w:val="31"/>
  </w:num>
  <w:num w:numId="70">
    <w:abstractNumId w:val="2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D7"/>
    <w:rsid w:val="00136BD7"/>
    <w:rsid w:val="009B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50A0"/>
  <w15:chartTrackingRefBased/>
  <w15:docId w15:val="{A5A45731-D4AB-4E20-8CF8-F4598052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widowControl w:val="0"/>
      <w:suppressAutoHyphens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2"/>
      <w:sz w:val="20"/>
      <w:szCs w:val="24"/>
      <w:lang w:eastAsia="ja-JP" w:bidi="fa-IR"/>
    </w:rPr>
  </w:style>
  <w:style w:type="paragraph" w:styleId="Titre1">
    <w:name w:val="heading 1"/>
    <w:basedOn w:val="Normal"/>
    <w:next w:val="Corpsdetexte"/>
    <w:link w:val="Titre1Car"/>
    <w:uiPriority w:val="9"/>
    <w:qFormat/>
    <w:pPr>
      <w:keepNext/>
      <w:outlineLvl w:val="0"/>
    </w:pPr>
    <w:rPr>
      <w:color w:val="808080"/>
      <w:sz w:val="36"/>
      <w:szCs w:val="36"/>
    </w:rPr>
  </w:style>
  <w:style w:type="paragraph" w:styleId="Titre2">
    <w:name w:val="heading 2"/>
    <w:basedOn w:val="Normal"/>
    <w:next w:val="Corpsdetexte"/>
    <w:link w:val="Titre2Car"/>
    <w:uiPriority w:val="9"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Corpsdetexte"/>
    <w:link w:val="Titre3Car"/>
    <w:uiPriority w:val="9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Corpsdetexte"/>
    <w:link w:val="Titre4Car"/>
    <w:autoRedefine/>
    <w:uiPriority w:val="9"/>
    <w:qFormat/>
    <w:pPr>
      <w:keepNext/>
      <w:keepLines/>
      <w:numPr>
        <w:ilvl w:val="3"/>
        <w:numId w:val="1"/>
      </w:numPr>
      <w:spacing w:before="283" w:after="57"/>
      <w:ind w:firstLine="737"/>
      <w:outlineLvl w:val="3"/>
    </w:pPr>
    <w:rPr>
      <w:bCs/>
      <w:iCs/>
      <w:sz w:val="24"/>
      <w:szCs w:val="20"/>
    </w:rPr>
  </w:style>
  <w:style w:type="paragraph" w:styleId="Titre5">
    <w:name w:val="heading 5"/>
    <w:basedOn w:val="Normal"/>
    <w:next w:val="Corpsdetexte"/>
    <w:link w:val="Titre5Car"/>
    <w:autoRedefine/>
    <w:qFormat/>
    <w:pPr>
      <w:keepNext/>
      <w:keepLines/>
      <w:numPr>
        <w:ilvl w:val="4"/>
        <w:numId w:val="1"/>
      </w:numPr>
      <w:spacing w:before="283" w:after="57"/>
      <w:ind w:firstLine="794"/>
      <w:outlineLvl w:val="4"/>
    </w:pPr>
    <w:rPr>
      <w:bCs/>
      <w:sz w:val="22"/>
      <w:szCs w:val="20"/>
    </w:rPr>
  </w:style>
  <w:style w:type="paragraph" w:styleId="Titre6">
    <w:name w:val="heading 6"/>
    <w:basedOn w:val="Titre"/>
    <w:next w:val="Corpsdetexte"/>
    <w:link w:val="Titre6Car"/>
    <w:qFormat/>
    <w:pPr>
      <w:numPr>
        <w:ilvl w:val="5"/>
        <w:numId w:val="1"/>
      </w:numPr>
      <w:pBdr>
        <w:top w:val="nil"/>
        <w:left w:val="nil"/>
        <w:bottom w:val="nil"/>
        <w:right w:val="nil"/>
      </w:pBdr>
      <w:spacing w:before="283" w:after="283"/>
      <w:ind w:left="0" w:firstLine="907"/>
      <w:jc w:val="both"/>
      <w:outlineLvl w:val="5"/>
    </w:pPr>
    <w:rPr>
      <w:b w:val="0"/>
      <w:bCs/>
      <w:sz w:val="22"/>
      <w:szCs w:val="21"/>
    </w:rPr>
  </w:style>
  <w:style w:type="paragraph" w:styleId="Titre7">
    <w:name w:val="heading 7"/>
    <w:basedOn w:val="Titre"/>
    <w:next w:val="Corpsdetexte"/>
    <w:link w:val="Titre7Car"/>
    <w:qFormat/>
    <w:pPr>
      <w:numPr>
        <w:ilvl w:val="6"/>
        <w:numId w:val="1"/>
      </w:numPr>
      <w:pBdr>
        <w:top w:val="nil"/>
        <w:left w:val="nil"/>
        <w:bottom w:val="nil"/>
        <w:right w:val="nil"/>
      </w:pBdr>
      <w:spacing w:before="283" w:after="57"/>
      <w:ind w:left="0" w:firstLine="1020"/>
      <w:jc w:val="both"/>
      <w:outlineLvl w:val="6"/>
    </w:pPr>
    <w:rPr>
      <w:b w:val="0"/>
      <w:bCs/>
      <w:sz w:val="22"/>
      <w:szCs w:val="21"/>
    </w:rPr>
  </w:style>
  <w:style w:type="paragraph" w:styleId="Titre8">
    <w:name w:val="heading 8"/>
    <w:basedOn w:val="Titre"/>
    <w:next w:val="Corpsdetexte"/>
    <w:link w:val="Titre8Car"/>
    <w:qFormat/>
    <w:pPr>
      <w:numPr>
        <w:ilvl w:val="7"/>
        <w:numId w:val="1"/>
      </w:numPr>
      <w:pBdr>
        <w:top w:val="nil"/>
        <w:left w:val="nil"/>
        <w:bottom w:val="nil"/>
        <w:right w:val="nil"/>
      </w:pBdr>
      <w:spacing w:before="283" w:after="57"/>
      <w:ind w:left="0" w:firstLine="1134"/>
      <w:jc w:val="both"/>
      <w:outlineLvl w:val="7"/>
    </w:pPr>
    <w:rPr>
      <w:b w:val="0"/>
      <w:bCs/>
      <w:sz w:val="21"/>
      <w:szCs w:val="21"/>
    </w:rPr>
  </w:style>
  <w:style w:type="paragraph" w:styleId="Titre9">
    <w:name w:val="heading 9"/>
    <w:basedOn w:val="Titre"/>
    <w:next w:val="Corpsdetexte"/>
    <w:link w:val="Titre9Car"/>
    <w:qFormat/>
    <w:pPr>
      <w:numPr>
        <w:ilvl w:val="8"/>
        <w:numId w:val="1"/>
      </w:numPr>
      <w:pBdr>
        <w:top w:val="nil"/>
        <w:left w:val="nil"/>
        <w:bottom w:val="nil"/>
        <w:right w:val="nil"/>
      </w:pBdr>
      <w:spacing w:before="283" w:after="57"/>
      <w:ind w:left="0" w:firstLine="1247"/>
      <w:jc w:val="both"/>
      <w:outlineLvl w:val="8"/>
    </w:pPr>
    <w:rPr>
      <w:b w:val="0"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Pr>
      <w:rFonts w:ascii="Arial" w:eastAsia="Andale Sans UI" w:hAnsi="Arial" w:cs="Tahoma"/>
      <w:color w:val="808080"/>
      <w:kern w:val="2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uiPriority w:val="9"/>
    <w:qFormat/>
    <w:rPr>
      <w:rFonts w:ascii="Arial" w:eastAsia="Andale Sans UI" w:hAnsi="Arial" w:cs="Tahoma"/>
      <w:b/>
      <w:bCs/>
      <w:i/>
      <w:iCs/>
      <w:kern w:val="2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uiPriority w:val="9"/>
    <w:qFormat/>
    <w:rPr>
      <w:rFonts w:ascii="Arial" w:eastAsia="Andale Sans UI" w:hAnsi="Arial" w:cs="Tahoma"/>
      <w:b/>
      <w:bCs/>
      <w:kern w:val="2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ndale Sans UI" w:hAnsi="Arial" w:cs="Tahoma"/>
      <w:bCs/>
      <w:iCs/>
      <w:kern w:val="2"/>
      <w:sz w:val="24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Pr>
      <w:rFonts w:ascii="Arial" w:eastAsia="Andale Sans UI" w:hAnsi="Arial" w:cs="Tahoma"/>
      <w:bCs/>
      <w:kern w:val="2"/>
      <w:szCs w:val="20"/>
      <w:lang w:eastAsia="ja-JP" w:bidi="fa-IR"/>
    </w:rPr>
  </w:style>
  <w:style w:type="character" w:customStyle="1" w:styleId="Titre6Car">
    <w:name w:val="Titre 6 Car"/>
    <w:basedOn w:val="Policepardfaut"/>
    <w:link w:val="Titre6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RTFNum21">
    <w:name w:val="RTF_Num 2 1"/>
    <w:qFormat/>
    <w:rPr>
      <w:rFonts w:ascii="Wingdings" w:eastAsia="Wingdings" w:hAnsi="Wingdings" w:cs="Wingdings"/>
    </w:rPr>
  </w:style>
  <w:style w:type="character" w:customStyle="1" w:styleId="RTFNum31">
    <w:name w:val="RTF_Num 3 1"/>
    <w:qFormat/>
    <w:rPr>
      <w:rFonts w:cs="Times New Roman"/>
    </w:rPr>
  </w:style>
  <w:style w:type="character" w:customStyle="1" w:styleId="RTFNum32">
    <w:name w:val="RTF_Num 3 2"/>
    <w:qFormat/>
    <w:rPr>
      <w:rFonts w:cs="Times New Roman"/>
    </w:rPr>
  </w:style>
  <w:style w:type="character" w:customStyle="1" w:styleId="RTFNum33">
    <w:name w:val="RTF_Num 3 3"/>
    <w:qFormat/>
    <w:rPr>
      <w:rFonts w:cs="Times New Roman"/>
    </w:rPr>
  </w:style>
  <w:style w:type="character" w:customStyle="1" w:styleId="RTFNum34">
    <w:name w:val="RTF_Num 3 4"/>
    <w:qFormat/>
    <w:rPr>
      <w:rFonts w:cs="Times New Roman"/>
    </w:rPr>
  </w:style>
  <w:style w:type="character" w:customStyle="1" w:styleId="RTFNum35">
    <w:name w:val="RTF_Num 3 5"/>
    <w:qFormat/>
    <w:rPr>
      <w:rFonts w:cs="Times New Roman"/>
    </w:rPr>
  </w:style>
  <w:style w:type="character" w:customStyle="1" w:styleId="RTFNum36">
    <w:name w:val="RTF_Num 3 6"/>
    <w:qFormat/>
    <w:rPr>
      <w:rFonts w:cs="Times New Roman"/>
    </w:rPr>
  </w:style>
  <w:style w:type="character" w:customStyle="1" w:styleId="RTFNum37">
    <w:name w:val="RTF_Num 3 7"/>
    <w:qFormat/>
    <w:rPr>
      <w:rFonts w:cs="Times New Roman"/>
    </w:rPr>
  </w:style>
  <w:style w:type="character" w:customStyle="1" w:styleId="RTFNum38">
    <w:name w:val="RTF_Num 3 8"/>
    <w:qFormat/>
    <w:rPr>
      <w:rFonts w:cs="Times New Roman"/>
    </w:rPr>
  </w:style>
  <w:style w:type="character" w:customStyle="1" w:styleId="RTFNum39">
    <w:name w:val="RTF_Num 3 9"/>
    <w:qFormat/>
    <w:rPr>
      <w:rFonts w:cs="Times New Roman"/>
    </w:rPr>
  </w:style>
  <w:style w:type="character" w:customStyle="1" w:styleId="RTFNum41">
    <w:name w:val="RTF_Num 4 1"/>
    <w:qFormat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qFormat/>
    <w:rPr>
      <w:rFonts w:ascii="Courier New" w:eastAsia="Courier New" w:hAnsi="Courier New" w:cs="Courier New"/>
    </w:rPr>
  </w:style>
  <w:style w:type="character" w:customStyle="1" w:styleId="RTFNum43">
    <w:name w:val="RTF_Num 4 3"/>
    <w:qFormat/>
    <w:rPr>
      <w:rFonts w:ascii="Wingdings" w:eastAsia="Wingdings" w:hAnsi="Wingdings" w:cs="Wingdings"/>
    </w:rPr>
  </w:style>
  <w:style w:type="character" w:customStyle="1" w:styleId="RTFNum44">
    <w:name w:val="RTF_Num 4 4"/>
    <w:qFormat/>
    <w:rPr>
      <w:rFonts w:ascii="Symbol" w:eastAsia="Symbol" w:hAnsi="Symbol" w:cs="Symbol"/>
    </w:rPr>
  </w:style>
  <w:style w:type="character" w:customStyle="1" w:styleId="RTFNum45">
    <w:name w:val="RTF_Num 4 5"/>
    <w:qFormat/>
    <w:rPr>
      <w:rFonts w:ascii="Courier New" w:eastAsia="Courier New" w:hAnsi="Courier New" w:cs="Courier New"/>
    </w:rPr>
  </w:style>
  <w:style w:type="character" w:customStyle="1" w:styleId="RTFNum46">
    <w:name w:val="RTF_Num 4 6"/>
    <w:qFormat/>
    <w:rPr>
      <w:rFonts w:ascii="Wingdings" w:eastAsia="Wingdings" w:hAnsi="Wingdings" w:cs="Wingdings"/>
    </w:rPr>
  </w:style>
  <w:style w:type="character" w:customStyle="1" w:styleId="RTFNum47">
    <w:name w:val="RTF_Num 4 7"/>
    <w:qFormat/>
    <w:rPr>
      <w:rFonts w:ascii="Symbol" w:eastAsia="Symbol" w:hAnsi="Symbol" w:cs="Symbol"/>
    </w:rPr>
  </w:style>
  <w:style w:type="character" w:customStyle="1" w:styleId="RTFNum48">
    <w:name w:val="RTF_Num 4 8"/>
    <w:qFormat/>
    <w:rPr>
      <w:rFonts w:ascii="Courier New" w:eastAsia="Courier New" w:hAnsi="Courier New" w:cs="Courier New"/>
    </w:rPr>
  </w:style>
  <w:style w:type="character" w:customStyle="1" w:styleId="RTFNum49">
    <w:name w:val="RTF_Num 4 9"/>
    <w:qFormat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qFormat/>
    <w:rPr>
      <w:rFonts w:ascii="Arial" w:eastAsia="Arial" w:hAnsi="Arial" w:cs="Arial"/>
      <w:sz w:val="24"/>
      <w:szCs w:val="24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qFormat/>
  </w:style>
  <w:style w:type="character" w:customStyle="1" w:styleId="Accentuationforte">
    <w:name w:val="Accentuation forte"/>
    <w:qFormat/>
    <w:rPr>
      <w:b/>
      <w:bCs/>
    </w:rPr>
  </w:style>
  <w:style w:type="character" w:customStyle="1" w:styleId="Sautdindex">
    <w:name w:val="Saut d'index"/>
    <w:qFormat/>
  </w:style>
  <w:style w:type="paragraph" w:styleId="Titre">
    <w:name w:val="Title"/>
    <w:basedOn w:val="Normal"/>
    <w:next w:val="Corpsdetexte"/>
    <w:link w:val="TitreCar"/>
    <w:autoRedefine/>
    <w:qFormat/>
    <w:pPr>
      <w:keepNext/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567" w:after="567"/>
      <w:jc w:val="center"/>
    </w:pPr>
    <w:rPr>
      <w:b/>
      <w:sz w:val="32"/>
      <w:szCs w:val="28"/>
    </w:rPr>
  </w:style>
  <w:style w:type="character" w:customStyle="1" w:styleId="TitreCar">
    <w:name w:val="Titre Car"/>
    <w:basedOn w:val="Policepardfaut"/>
    <w:link w:val="Titre"/>
    <w:rPr>
      <w:rFonts w:ascii="Arial" w:eastAsia="Andale Sans UI" w:hAnsi="Arial" w:cs="Tahoma"/>
      <w:b/>
      <w:kern w:val="2"/>
      <w:sz w:val="32"/>
      <w:szCs w:val="28"/>
      <w:lang w:eastAsia="ja-JP" w:bidi="fa-IR"/>
    </w:rPr>
  </w:style>
  <w:style w:type="paragraph" w:styleId="Corpsdetexte">
    <w:name w:val="Body Text"/>
    <w:basedOn w:val="Normal"/>
    <w:link w:val="CorpsdetexteCar1"/>
    <w:autoRedefine/>
    <w:pPr>
      <w:keepLines/>
      <w:jc w:val="center"/>
    </w:pPr>
    <w:rPr>
      <w:rFonts w:ascii="Marianne" w:hAnsi="Marianne"/>
      <w:b/>
      <w:sz w:val="24"/>
    </w:rPr>
  </w:style>
  <w:style w:type="character" w:customStyle="1" w:styleId="CorpsdetexteCar1">
    <w:name w:val="Corps de texte Car1"/>
    <w:basedOn w:val="Policepardfaut"/>
    <w:link w:val="Corpsdetexte"/>
    <w:rPr>
      <w:rFonts w:ascii="Marianne" w:eastAsia="Andale Sans UI" w:hAnsi="Marianne" w:cs="Tahoma"/>
      <w:b/>
      <w:kern w:val="2"/>
      <w:sz w:val="24"/>
      <w:szCs w:val="24"/>
      <w:lang w:eastAsia="ja-JP" w:bidi="fa-IR"/>
    </w:r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ontenudetableau">
    <w:name w:val="Contenu de tableau"/>
    <w:basedOn w:val="Normal"/>
    <w:qFormat/>
    <w:pPr>
      <w:suppressLineNumbers/>
    </w:pPr>
    <w:rPr>
      <w:sz w:val="17"/>
    </w:r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En-tte">
    <w:name w:val="header"/>
    <w:basedOn w:val="Normal"/>
    <w:link w:val="En-tteCar1"/>
    <w:pPr>
      <w:suppressLineNumbers/>
      <w:tabs>
        <w:tab w:val="center" w:pos="4818"/>
        <w:tab w:val="right" w:pos="9637"/>
      </w:tabs>
    </w:pPr>
  </w:style>
  <w:style w:type="character" w:customStyle="1" w:styleId="En-tteCar1">
    <w:name w:val="En-tête Car1"/>
    <w:basedOn w:val="Policepardfaut"/>
    <w:link w:val="En-tte"/>
    <w:rPr>
      <w:rFonts w:ascii="Arial" w:eastAsia="Andale Sans UI" w:hAnsi="Arial" w:cs="Tahoma"/>
      <w:kern w:val="2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Normal"/>
    <w:qFormat/>
    <w:pPr>
      <w:tabs>
        <w:tab w:val="left" w:pos="360"/>
      </w:tabs>
      <w:spacing w:before="0" w:after="120"/>
      <w:ind w:left="360" w:hanging="360"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before="0"/>
      <w:ind w:left="200" w:hanging="200"/>
    </w:pPr>
  </w:style>
  <w:style w:type="paragraph" w:styleId="Titreindex">
    <w:name w:val="index heading"/>
    <w:basedOn w:val="Titre"/>
    <w:pPr>
      <w:suppressLineNumbers/>
    </w:pPr>
    <w:rPr>
      <w:bCs/>
      <w:szCs w:val="32"/>
    </w:rPr>
  </w:style>
  <w:style w:type="paragraph" w:styleId="En-ttedetabledesmatires">
    <w:name w:val="TOC Heading"/>
    <w:basedOn w:val="Titre"/>
    <w:uiPriority w:val="39"/>
    <w:qFormat/>
    <w:pPr>
      <w:pageBreakBefore/>
      <w:suppressLineNumbers/>
      <w:spacing w:before="0" w:after="283"/>
    </w:pPr>
    <w:rPr>
      <w:bCs/>
      <w:szCs w:val="32"/>
    </w:rPr>
  </w:style>
  <w:style w:type="paragraph" w:styleId="TM1">
    <w:name w:val="toc 1"/>
    <w:basedOn w:val="Index"/>
    <w:autoRedefine/>
    <w:uiPriority w:val="39"/>
    <w:pPr>
      <w:tabs>
        <w:tab w:val="right" w:leader="dot" w:pos="9637"/>
      </w:tabs>
    </w:pPr>
    <w:rPr>
      <w:sz w:val="18"/>
    </w:rPr>
  </w:style>
  <w:style w:type="paragraph" w:styleId="TM2">
    <w:name w:val="toc 2"/>
    <w:basedOn w:val="Index"/>
    <w:uiPriority w:val="39"/>
    <w:rPr>
      <w:sz w:val="18"/>
    </w:rPr>
  </w:style>
  <w:style w:type="paragraph" w:styleId="TM3">
    <w:name w:val="toc 3"/>
    <w:basedOn w:val="Index"/>
    <w:uiPriority w:val="39"/>
    <w:pPr>
      <w:tabs>
        <w:tab w:val="right" w:leader="dot" w:pos="9241"/>
      </w:tabs>
      <w:spacing w:after="57"/>
      <w:ind w:left="170"/>
    </w:pPr>
  </w:style>
  <w:style w:type="paragraph" w:styleId="TM4">
    <w:name w:val="toc 4"/>
    <w:basedOn w:val="Index"/>
    <w:uiPriority w:val="39"/>
    <w:pPr>
      <w:tabs>
        <w:tab w:val="right" w:leader="dot" w:pos="9128"/>
      </w:tabs>
      <w:spacing w:after="57"/>
      <w:ind w:left="340"/>
    </w:pPr>
  </w:style>
  <w:style w:type="paragraph" w:styleId="TM5">
    <w:name w:val="toc 5"/>
    <w:basedOn w:val="Index"/>
    <w:uiPriority w:val="39"/>
    <w:pPr>
      <w:tabs>
        <w:tab w:val="right" w:leader="dot" w:pos="9015"/>
      </w:tabs>
      <w:spacing w:after="57"/>
      <w:ind w:left="510"/>
    </w:pPr>
  </w:style>
  <w:style w:type="paragraph" w:customStyle="1" w:styleId="Indexpersonnalis1">
    <w:name w:val="Index personnalisé 1"/>
    <w:basedOn w:val="Index"/>
    <w:qFormat/>
    <w:pPr>
      <w:tabs>
        <w:tab w:val="right" w:leader="dot" w:pos="9637"/>
      </w:tabs>
      <w:spacing w:before="0"/>
    </w:pPr>
  </w:style>
  <w:style w:type="paragraph" w:styleId="Pieddepage">
    <w:name w:val="footer"/>
    <w:basedOn w:val="Normal"/>
    <w:link w:val="PieddepageCar"/>
    <w:pPr>
      <w:suppressLineNumbers/>
      <w:pBdr>
        <w:top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Pr>
      <w:rFonts w:ascii="Arial" w:eastAsia="Andale Sans UI" w:hAnsi="Arial" w:cs="Tahoma"/>
      <w:kern w:val="2"/>
      <w:sz w:val="18"/>
      <w:szCs w:val="24"/>
      <w:lang w:eastAsia="ja-JP" w:bidi="fa-IR"/>
    </w:rPr>
  </w:style>
  <w:style w:type="paragraph" w:customStyle="1" w:styleId="Pieddepagegauche">
    <w:name w:val="Pied de page gauche"/>
    <w:basedOn w:val="Normal"/>
    <w:autoRedefine/>
    <w:qFormat/>
    <w:pPr>
      <w:suppressLineNumbers/>
      <w:tabs>
        <w:tab w:val="center" w:pos="4818"/>
        <w:tab w:val="right" w:pos="9637"/>
      </w:tabs>
    </w:pPr>
  </w:style>
  <w:style w:type="paragraph" w:customStyle="1" w:styleId="Pieddepagedroit">
    <w:name w:val="Pied de page droit"/>
    <w:basedOn w:val="Normal"/>
    <w:qFormat/>
    <w:pPr>
      <w:suppressLineNumbers/>
      <w:tabs>
        <w:tab w:val="center" w:pos="4818"/>
        <w:tab w:val="right" w:pos="9637"/>
      </w:tabs>
    </w:pPr>
  </w:style>
  <w:style w:type="paragraph" w:customStyle="1" w:styleId="Titre10">
    <w:name w:val="Titre 10"/>
    <w:basedOn w:val="Titre"/>
    <w:next w:val="Corpsdetexte"/>
    <w:qFormat/>
    <w:pPr>
      <w:tabs>
        <w:tab w:val="num" w:pos="0"/>
      </w:tabs>
      <w:ind w:left="1584" w:hanging="1584"/>
      <w:outlineLvl w:val="8"/>
    </w:pPr>
    <w:rPr>
      <w:bCs/>
      <w:sz w:val="24"/>
      <w:szCs w:val="21"/>
    </w:rPr>
  </w:style>
  <w:style w:type="paragraph" w:styleId="Liste3">
    <w:name w:val="List 3"/>
    <w:basedOn w:val="Liste"/>
    <w:pPr>
      <w:spacing w:before="0" w:after="120"/>
    </w:pPr>
  </w:style>
  <w:style w:type="paragraph" w:customStyle="1" w:styleId="Tableau">
    <w:name w:val="Tableau"/>
    <w:basedOn w:val="Lgende"/>
    <w:qFormat/>
    <w:rPr>
      <w:i w:val="0"/>
      <w:sz w:val="17"/>
    </w:rPr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numbering" w:customStyle="1" w:styleId="Puce">
    <w:name w:val="Puce •"/>
    <w:qFormat/>
  </w:style>
  <w:style w:type="numbering" w:customStyle="1" w:styleId="Puce0">
    <w:name w:val="Puce –"/>
    <w:qFormat/>
  </w:style>
  <w:style w:type="numbering" w:customStyle="1" w:styleId="Puce1">
    <w:name w:val="Puce "/>
    <w:qFormat/>
  </w:style>
  <w:style w:type="numbering" w:customStyle="1" w:styleId="Puce2">
    <w:name w:val="Puce "/>
    <w:qFormat/>
  </w:style>
  <w:style w:type="numbering" w:customStyle="1" w:styleId="Puce3">
    <w:name w:val="Puce "/>
    <w:qFormat/>
  </w:style>
  <w:style w:type="numbering" w:customStyle="1" w:styleId="RTFNum2">
    <w:name w:val="RTF_Num 2"/>
    <w:qFormat/>
  </w:style>
  <w:style w:type="numbering" w:customStyle="1" w:styleId="RTFNum3">
    <w:name w:val="RTF_Num 3"/>
    <w:qFormat/>
  </w:style>
  <w:style w:type="numbering" w:customStyle="1" w:styleId="RTFNum4">
    <w:name w:val="RTF_Num 4"/>
    <w:qFormat/>
  </w:style>
  <w:style w:type="numbering" w:customStyle="1" w:styleId="Outline">
    <w:name w:val="Outline"/>
    <w:basedOn w:val="Aucuneliste"/>
    <w:pPr>
      <w:numPr>
        <w:numId w:val="55"/>
      </w:numPr>
    </w:pPr>
  </w:style>
  <w:style w:type="paragraph" w:customStyle="1" w:styleId="Standard">
    <w:name w:val="Standard"/>
    <w:link w:val="StandardCar"/>
    <w:autoRedefine/>
    <w:pPr>
      <w:numPr>
        <w:numId w:val="20"/>
      </w:numPr>
      <w:tabs>
        <w:tab w:val="left" w:pos="1134"/>
      </w:tabs>
      <w:suppressAutoHyphens/>
      <w:autoSpaceDN w:val="0"/>
      <w:spacing w:after="0" w:line="240" w:lineRule="auto"/>
      <w:ind w:left="993" w:firstLine="0"/>
      <w:jc w:val="both"/>
      <w:textAlignment w:val="center"/>
    </w:pPr>
    <w:rPr>
      <w:rFonts w:ascii="Marianne" w:eastAsia="Andale Sans UI" w:hAnsi="Marianne" w:cs="Tahoma"/>
      <w:bCs/>
      <w:kern w:val="3"/>
      <w:sz w:val="20"/>
      <w:szCs w:val="24"/>
      <w:lang w:eastAsia="ja-JP" w:bidi="fa-IR"/>
    </w:rPr>
  </w:style>
  <w:style w:type="character" w:styleId="Lienhypertexte">
    <w:name w:val="Hyperlink"/>
    <w:basedOn w:val="Policepardfaut"/>
    <w:uiPriority w:val="99"/>
    <w:unhideWhenUsed/>
    <w:rPr>
      <w:color w:val="0000FF"/>
      <w:u w:val="single"/>
    </w:rPr>
  </w:style>
  <w:style w:type="paragraph" w:customStyle="1" w:styleId="Contenutableau">
    <w:name w:val="Contenu tableau"/>
    <w:basedOn w:val="Normal"/>
    <w:link w:val="ContenutableauCar"/>
    <w:qFormat/>
    <w:pPr>
      <w:widowControl/>
      <w:suppressAutoHyphens w:val="0"/>
      <w:spacing w:before="120" w:after="120"/>
      <w:textAlignment w:val="auto"/>
    </w:pPr>
    <w:rPr>
      <w:rFonts w:eastAsiaTheme="minorHAnsi" w:cstheme="minorBidi"/>
      <w:color w:val="000000" w:themeColor="text1" w:themeShade="BF"/>
      <w:kern w:val="0"/>
      <w:szCs w:val="22"/>
      <w:lang w:eastAsia="en-US" w:bidi="ar-SA"/>
    </w:rPr>
  </w:style>
  <w:style w:type="character" w:customStyle="1" w:styleId="ContenutableauCar">
    <w:name w:val="Contenu tableau Car"/>
    <w:basedOn w:val="Policepardfaut"/>
    <w:link w:val="Contenutableau"/>
    <w:rPr>
      <w:rFonts w:ascii="Arial" w:hAnsi="Arial"/>
      <w:color w:val="000000" w:themeColor="text1" w:themeShade="BF"/>
      <w:sz w:val="20"/>
    </w:rPr>
  </w:style>
  <w:style w:type="table" w:styleId="TableauListe4">
    <w:name w:val="List Table 4"/>
    <w:basedOn w:val="Tableau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StandardCar">
    <w:name w:val="Standard Car"/>
    <w:basedOn w:val="Policepardfaut"/>
    <w:link w:val="Standard"/>
    <w:rPr>
      <w:rFonts w:ascii="Marianne" w:eastAsia="Andale Sans UI" w:hAnsi="Marianne" w:cs="Tahoma"/>
      <w:bCs/>
      <w:kern w:val="3"/>
      <w:sz w:val="20"/>
      <w:szCs w:val="24"/>
      <w:lang w:eastAsia="ja-JP" w:bidi="fa-IR"/>
    </w:rPr>
  </w:style>
  <w:style w:type="paragraph" w:customStyle="1" w:styleId="Style4">
    <w:name w:val="Style4"/>
    <w:basedOn w:val="Normal"/>
    <w:next w:val="Normal"/>
    <w:link w:val="Style4Car"/>
    <w:qFormat/>
    <w:pPr>
      <w:widowControl/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 w:val="0"/>
      <w:spacing w:before="0"/>
      <w:ind w:firstLine="283"/>
      <w:textAlignment w:val="auto"/>
      <w:outlineLvl w:val="0"/>
    </w:pPr>
    <w:rPr>
      <w:rFonts w:ascii="Arial Gras" w:eastAsia="Times New Roman" w:hAnsi="Arial Gras" w:cs="Times New Roman"/>
      <w:b/>
      <w:bCs/>
      <w:caps/>
      <w:kern w:val="36"/>
      <w:szCs w:val="48"/>
      <w:lang w:eastAsia="fr-FR" w:bidi="ar-SA"/>
    </w:rPr>
  </w:style>
  <w:style w:type="paragraph" w:customStyle="1" w:styleId="Style5">
    <w:name w:val="Style5"/>
    <w:basedOn w:val="Titre2"/>
    <w:next w:val="Normal"/>
    <w:link w:val="Style5Car"/>
    <w:qFormat/>
    <w:pPr>
      <w:keepNext w:val="0"/>
      <w:widowControl/>
      <w:pBdr>
        <w:left w:val="single" w:sz="8" w:space="0" w:color="CCCCCC"/>
        <w:bottom w:val="single" w:sz="8" w:space="0" w:color="CCCCCC"/>
      </w:pBdr>
      <w:suppressAutoHyphens w:val="0"/>
      <w:spacing w:before="0" w:after="0"/>
      <w:ind w:firstLine="283"/>
      <w:textAlignment w:val="auto"/>
    </w:pPr>
    <w:rPr>
      <w:rFonts w:eastAsia="Times New Roman" w:cs="Times New Roman"/>
      <w:i w:val="0"/>
      <w:iCs w:val="0"/>
      <w:smallCaps/>
      <w:kern w:val="0"/>
      <w:sz w:val="20"/>
      <w:szCs w:val="36"/>
      <w:lang w:eastAsia="fr-FR" w:bidi="ar-SA"/>
    </w:rPr>
  </w:style>
  <w:style w:type="character" w:customStyle="1" w:styleId="Style4Car">
    <w:name w:val="Style4 Car"/>
    <w:basedOn w:val="Policepardfaut"/>
    <w:link w:val="Style4"/>
    <w:rPr>
      <w:rFonts w:ascii="Arial Gras" w:eastAsia="Times New Roman" w:hAnsi="Arial Gras" w:cs="Times New Roman"/>
      <w:b/>
      <w:bCs/>
      <w:caps/>
      <w:kern w:val="36"/>
      <w:sz w:val="20"/>
      <w:szCs w:val="48"/>
      <w:shd w:val="clear" w:color="auto" w:fill="CCCCCC"/>
      <w:lang w:eastAsia="fr-FR"/>
    </w:rPr>
  </w:style>
  <w:style w:type="paragraph" w:customStyle="1" w:styleId="Style6">
    <w:name w:val="Style6"/>
    <w:basedOn w:val="Titre3"/>
    <w:next w:val="Normal"/>
    <w:link w:val="Style6Car"/>
    <w:qFormat/>
    <w:pPr>
      <w:autoSpaceDN w:val="0"/>
      <w:spacing w:before="0" w:after="0"/>
      <w:ind w:firstLine="283"/>
      <w:textAlignment w:val="auto"/>
    </w:pPr>
    <w:rPr>
      <w:rFonts w:eastAsia="Times New Roman" w:cs="Arial"/>
      <w:kern w:val="0"/>
      <w:sz w:val="20"/>
      <w:szCs w:val="20"/>
      <w:lang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ndale Sans UI" w:hAnsi="Segoe UI" w:cs="Segoe UI"/>
      <w:kern w:val="2"/>
      <w:sz w:val="18"/>
      <w:szCs w:val="18"/>
      <w:lang w:eastAsia="ja-JP" w:bidi="fa-IR"/>
    </w:rPr>
  </w:style>
  <w:style w:type="paragraph" w:styleId="Notedebasdepage">
    <w:name w:val="footnote text"/>
    <w:basedOn w:val="Normal"/>
    <w:link w:val="NotedebasdepageCar"/>
    <w:uiPriority w:val="99"/>
    <w:unhideWhenUsed/>
    <w:pPr>
      <w:widowControl/>
      <w:suppressAutoHyphens w:val="0"/>
      <w:spacing w:before="0"/>
      <w:textAlignment w:val="auto"/>
    </w:pPr>
    <w:rPr>
      <w:rFonts w:eastAsiaTheme="minorHAnsi" w:cstheme="minorBidi"/>
      <w:kern w:val="0"/>
      <w:szCs w:val="20"/>
      <w:lang w:eastAsia="en-US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widowControl/>
      <w:suppressAutoHyphens w:val="0"/>
      <w:spacing w:before="0" w:after="160"/>
      <w:jc w:val="left"/>
      <w:textAlignment w:val="auto"/>
    </w:pPr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pPr>
      <w:widowControl/>
      <w:suppressAutoHyphens w:val="0"/>
      <w:spacing w:before="0"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</w:style>
  <w:style w:type="paragraph" w:styleId="Retraitcorpsdetexte">
    <w:name w:val="Body Text Indent"/>
    <w:basedOn w:val="Normal"/>
    <w:link w:val="RetraitcorpsdetexteCar"/>
    <w:uiPriority w:val="99"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Pr>
      <w:rFonts w:ascii="Arial" w:eastAsia="Andale Sans UI" w:hAnsi="Arial" w:cs="Tahoma"/>
      <w:kern w:val="2"/>
      <w:sz w:val="20"/>
      <w:szCs w:val="24"/>
      <w:lang w:eastAsia="ja-JP" w:bidi="fa-IR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customStyle="1" w:styleId="ref-clause">
    <w:name w:val="ref-clause"/>
    <w:basedOn w:val="Policepardfaut"/>
  </w:style>
  <w:style w:type="character" w:customStyle="1" w:styleId="clause">
    <w:name w:val="clause"/>
    <w:basedOn w:val="Policepardfaut"/>
  </w:style>
  <w:style w:type="character" w:customStyle="1" w:styleId="green">
    <w:name w:val="green"/>
    <w:basedOn w:val="Policepardfaut"/>
  </w:style>
  <w:style w:type="paragraph" w:styleId="NormalWeb">
    <w:name w:val="Normal (Web)"/>
    <w:basedOn w:val="Normal"/>
    <w:uiPriority w:val="99"/>
    <w:semiHidden/>
    <w:unhideWhenUsed/>
    <w:pPr>
      <w:widowControl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fr-FR" w:bidi="ar-SA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customStyle="1" w:styleId="red">
    <w:name w:val="red"/>
    <w:basedOn w:val="Policepardfaut"/>
  </w:style>
  <w:style w:type="character" w:styleId="Lienhypertextesuivivisit">
    <w:name w:val="FollowedHyperlink"/>
    <w:basedOn w:val="Policepardfaut"/>
    <w:uiPriority w:val="99"/>
    <w:semiHidden/>
    <w:unhideWhenUsed/>
    <w:rPr>
      <w:color w:val="800080"/>
      <w:u w:val="single"/>
    </w:rPr>
  </w:style>
  <w:style w:type="character" w:customStyle="1" w:styleId="orange">
    <w:name w:val="orange"/>
    <w:basedOn w:val="Policepardfaut"/>
  </w:style>
  <w:style w:type="character" w:customStyle="1" w:styleId="grey">
    <w:name w:val="grey"/>
    <w:basedOn w:val="Policepardfaut"/>
  </w:style>
  <w:style w:type="character" w:customStyle="1" w:styleId="blue">
    <w:name w:val="blue"/>
    <w:basedOn w:val="Policepardfaut"/>
  </w:style>
  <w:style w:type="character" w:customStyle="1" w:styleId="Style6Car">
    <w:name w:val="Style6 Car"/>
    <w:basedOn w:val="Policepardfaut"/>
    <w:link w:val="Style6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tyle5Car">
    <w:name w:val="Style5 Car"/>
    <w:basedOn w:val="Policepardfaut"/>
    <w:link w:val="Style5"/>
    <w:rPr>
      <w:rFonts w:ascii="Arial" w:eastAsia="Times New Roman" w:hAnsi="Arial" w:cs="Times New Roman"/>
      <w:b/>
      <w:bCs/>
      <w:smallCaps/>
      <w:sz w:val="20"/>
      <w:szCs w:val="36"/>
      <w:lang w:eastAsia="fr-FR"/>
    </w:rPr>
  </w:style>
  <w:style w:type="paragraph" w:styleId="Rvision">
    <w:name w:val="Revision"/>
    <w:hidden/>
    <w:uiPriority w:val="99"/>
    <w:semiHidden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table" w:customStyle="1" w:styleId="Grilledutableau1">
    <w:name w:val="Grille du tableau1"/>
    <w:basedOn w:val="TableauNormal"/>
    <w:uiPriority w:val="39"/>
    <w:pPr>
      <w:spacing w:after="0" w:line="240" w:lineRule="auto"/>
    </w:pPr>
    <w:rPr>
      <w:kern w:val="3"/>
      <w:lang w:bidi="fa-I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6">
    <w:name w:val="toc 6"/>
    <w:basedOn w:val="Normal"/>
    <w:next w:val="Normal"/>
    <w:autoRedefine/>
    <w:uiPriority w:val="39"/>
    <w:unhideWhenUsed/>
    <w:pPr>
      <w:widowControl/>
      <w:suppressAutoHyphens w:val="0"/>
      <w:spacing w:before="0" w:after="100" w:line="259" w:lineRule="auto"/>
      <w:ind w:left="110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7">
    <w:name w:val="toc 7"/>
    <w:basedOn w:val="Normal"/>
    <w:next w:val="Normal"/>
    <w:autoRedefine/>
    <w:uiPriority w:val="39"/>
    <w:unhideWhenUsed/>
    <w:pPr>
      <w:widowControl/>
      <w:suppressAutoHyphens w:val="0"/>
      <w:spacing w:before="0" w:after="100" w:line="259" w:lineRule="auto"/>
      <w:ind w:left="132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8">
    <w:name w:val="toc 8"/>
    <w:basedOn w:val="Normal"/>
    <w:next w:val="Normal"/>
    <w:autoRedefine/>
    <w:uiPriority w:val="39"/>
    <w:unhideWhenUsed/>
    <w:pPr>
      <w:widowControl/>
      <w:suppressAutoHyphens w:val="0"/>
      <w:spacing w:before="0" w:after="100" w:line="259" w:lineRule="auto"/>
      <w:ind w:left="154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9">
    <w:name w:val="toc 9"/>
    <w:basedOn w:val="Normal"/>
    <w:next w:val="Normal"/>
    <w:autoRedefine/>
    <w:uiPriority w:val="39"/>
    <w:unhideWhenUsed/>
    <w:pPr>
      <w:widowControl/>
      <w:suppressAutoHyphens w:val="0"/>
      <w:spacing w:before="0" w:after="100" w:line="259" w:lineRule="auto"/>
      <w:ind w:left="176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Retraitcorpsdetexte2">
    <w:name w:val="Body Text Indent 2"/>
    <w:basedOn w:val="Normal"/>
    <w:link w:val="Retraitcorpsdetexte2Car"/>
    <w:uiPriority w:val="99"/>
    <w:pPr>
      <w:widowControl/>
      <w:suppressAutoHyphens w:val="0"/>
      <w:spacing w:before="0"/>
      <w:ind w:left="1080"/>
      <w:jc w:val="left"/>
      <w:textAlignment w:val="auto"/>
    </w:pPr>
    <w:rPr>
      <w:rFonts w:eastAsia="Times New Roman" w:cs="Times New Roman"/>
      <w:kern w:val="0"/>
      <w:sz w:val="24"/>
      <w:lang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widowControl/>
      <w:tabs>
        <w:tab w:val="left" w:pos="1260"/>
      </w:tabs>
      <w:suppressAutoHyphens w:val="0"/>
      <w:spacing w:before="0"/>
      <w:ind w:left="1440"/>
      <w:jc w:val="left"/>
      <w:textAlignment w:val="auto"/>
    </w:pPr>
    <w:rPr>
      <w:rFonts w:eastAsia="Times New Roman" w:cs="Times New Roman"/>
      <w:kern w:val="0"/>
      <w:sz w:val="24"/>
      <w:lang w:eastAsia="fr-FR" w:bidi="ar-SA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Pr>
      <w:rFonts w:ascii="Arial" w:eastAsia="Times New Roman" w:hAnsi="Arial" w:cs="Times New Roman"/>
      <w:sz w:val="24"/>
      <w:szCs w:val="24"/>
      <w:lang w:eastAsia="fr-FR"/>
    </w:rPr>
  </w:style>
  <w:style w:type="paragraph" w:customStyle="1" w:styleId="bodytext2">
    <w:name w:val="bodytext2"/>
    <w:basedOn w:val="Normal"/>
    <w:uiPriority w:val="99"/>
    <w:pPr>
      <w:widowControl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MARCADIER Florence</dc:creator>
  <cp:keywords/>
  <dc:description/>
  <cp:lastModifiedBy>PERNET Anthony</cp:lastModifiedBy>
  <cp:revision>7</cp:revision>
  <cp:lastPrinted>2023-01-26T10:21:00Z</cp:lastPrinted>
  <dcterms:created xsi:type="dcterms:W3CDTF">2023-02-07T10:17:00Z</dcterms:created>
  <dcterms:modified xsi:type="dcterms:W3CDTF">2024-10-01T09:06:00Z</dcterms:modified>
</cp:coreProperties>
</file>