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EDCD" w14:textId="668D231B" w:rsidR="00ED25A3" w:rsidRPr="00ED25A3" w:rsidRDefault="00ED25A3" w:rsidP="00ED25A3">
      <w:pPr>
        <w:overflowPunct w:val="0"/>
        <w:adjustRightInd w:val="0"/>
        <w:jc w:val="center"/>
        <w:rPr>
          <w:b/>
          <w:bCs/>
          <w:kern w:val="28"/>
          <w:sz w:val="20"/>
          <w:szCs w:val="20"/>
          <w:lang w:eastAsia="en-US"/>
        </w:rPr>
      </w:pPr>
      <w:r w:rsidRPr="00ED25A3">
        <w:rPr>
          <w:rFonts w:ascii="Arial" w:hAnsi="Arial"/>
          <w:noProof/>
          <w:sz w:val="22"/>
          <w:szCs w:val="20"/>
        </w:rPr>
        <w:drawing>
          <wp:anchor distT="0" distB="0" distL="114300" distR="114300" simplePos="0" relativeHeight="251659264" behindDoc="0" locked="0" layoutInCell="0" allowOverlap="0" wp14:anchorId="03E172F6" wp14:editId="02252871">
            <wp:simplePos x="0" y="0"/>
            <wp:positionH relativeFrom="margin">
              <wp:align>center</wp:align>
            </wp:positionH>
            <wp:positionV relativeFrom="margin">
              <wp:posOffset>-404495</wp:posOffset>
            </wp:positionV>
            <wp:extent cx="5957570" cy="1024255"/>
            <wp:effectExtent l="0" t="0" r="5080" b="4445"/>
            <wp:wrapSquare wrapText="bothSides"/>
            <wp:docPr id="1334054055" name="Image 2" descr="LogoLettre2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Lettre2_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57570" cy="1024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C6D8A4" w14:textId="77777777" w:rsidR="00ED25A3" w:rsidRPr="00ED25A3" w:rsidRDefault="00ED25A3" w:rsidP="00ED25A3">
      <w:pPr>
        <w:overflowPunct w:val="0"/>
        <w:adjustRightInd w:val="0"/>
        <w:jc w:val="center"/>
        <w:rPr>
          <w:b/>
          <w:bCs/>
          <w:kern w:val="28"/>
          <w:sz w:val="20"/>
          <w:szCs w:val="20"/>
          <w:lang w:eastAsia="en-US"/>
        </w:rPr>
      </w:pPr>
    </w:p>
    <w:tbl>
      <w:tblPr>
        <w:tblpPr w:leftFromText="141" w:rightFromText="141" w:vertAnchor="text" w:horzAnchor="margin" w:tblpXSpec="center"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0"/>
      </w:tblGrid>
      <w:tr w:rsidR="00ED25A3" w:rsidRPr="00ED25A3" w14:paraId="7871E5A5" w14:textId="77777777" w:rsidTr="00760B47">
        <w:tc>
          <w:tcPr>
            <w:tcW w:w="8930" w:type="dxa"/>
            <w:tcBorders>
              <w:top w:val="nil"/>
              <w:left w:val="nil"/>
              <w:bottom w:val="nil"/>
              <w:right w:val="nil"/>
            </w:tcBorders>
            <w:shd w:val="clear" w:color="auto" w:fill="auto"/>
          </w:tcPr>
          <w:p w14:paraId="4771FF7E" w14:textId="77777777" w:rsidR="00ED25A3" w:rsidRPr="00ED25A3" w:rsidRDefault="00ED25A3" w:rsidP="00ED25A3">
            <w:pPr>
              <w:ind w:right="-453"/>
              <w:jc w:val="center"/>
              <w:rPr>
                <w:rFonts w:ascii="Arial" w:hAnsi="Arial" w:cs="Arial"/>
                <w:b/>
                <w:sz w:val="22"/>
                <w:szCs w:val="20"/>
              </w:rPr>
            </w:pPr>
          </w:p>
          <w:p w14:paraId="7B635E89" w14:textId="77777777" w:rsidR="00ED25A3" w:rsidRPr="00ED25A3" w:rsidRDefault="00ED25A3" w:rsidP="00ED25A3">
            <w:pPr>
              <w:ind w:right="-453"/>
              <w:jc w:val="center"/>
              <w:rPr>
                <w:rFonts w:ascii="Arial" w:hAnsi="Arial" w:cs="Arial"/>
                <w:b/>
                <w:sz w:val="22"/>
                <w:szCs w:val="20"/>
              </w:rPr>
            </w:pPr>
            <w:r w:rsidRPr="00ED25A3">
              <w:rPr>
                <w:rFonts w:ascii="Arial" w:hAnsi="Arial" w:cs="Arial"/>
                <w:b/>
                <w:sz w:val="22"/>
                <w:szCs w:val="20"/>
              </w:rPr>
              <w:t>CENTRE DES MONUMENTS NATIONAUX</w:t>
            </w:r>
          </w:p>
          <w:p w14:paraId="2E2E9ED6" w14:textId="77777777" w:rsidR="00ED25A3" w:rsidRPr="00ED25A3" w:rsidRDefault="00ED25A3" w:rsidP="00ED25A3">
            <w:pPr>
              <w:ind w:right="-453"/>
              <w:jc w:val="center"/>
              <w:rPr>
                <w:rFonts w:ascii="Arial" w:hAnsi="Arial" w:cs="Arial"/>
                <w:sz w:val="22"/>
                <w:szCs w:val="20"/>
              </w:rPr>
            </w:pPr>
            <w:r w:rsidRPr="00ED25A3">
              <w:rPr>
                <w:rFonts w:ascii="Arial" w:hAnsi="Arial" w:cs="Arial"/>
                <w:sz w:val="22"/>
                <w:szCs w:val="20"/>
              </w:rPr>
              <w:t>Etablissement Public à caractère administratif régi par les articles L.141-1 et R.141-1 et suivants du code du patrimoine</w:t>
            </w:r>
          </w:p>
          <w:p w14:paraId="4D905554" w14:textId="77777777" w:rsidR="00ED25A3" w:rsidRPr="00ED25A3" w:rsidRDefault="00ED25A3" w:rsidP="00ED25A3">
            <w:pPr>
              <w:ind w:right="-453"/>
              <w:jc w:val="center"/>
              <w:rPr>
                <w:rFonts w:ascii="Arial" w:hAnsi="Arial" w:cs="Arial"/>
                <w:sz w:val="22"/>
                <w:szCs w:val="20"/>
              </w:rPr>
            </w:pPr>
          </w:p>
          <w:p w14:paraId="35264C56" w14:textId="77777777" w:rsidR="00ED25A3" w:rsidRPr="00ED25A3" w:rsidRDefault="00ED25A3" w:rsidP="00ED25A3">
            <w:pPr>
              <w:ind w:right="-453"/>
              <w:jc w:val="center"/>
              <w:rPr>
                <w:rFonts w:ascii="Arial" w:hAnsi="Arial" w:cs="Arial"/>
                <w:sz w:val="22"/>
                <w:szCs w:val="20"/>
              </w:rPr>
            </w:pPr>
            <w:r w:rsidRPr="00ED25A3">
              <w:rPr>
                <w:rFonts w:ascii="Arial" w:hAnsi="Arial" w:cs="Arial"/>
                <w:sz w:val="22"/>
                <w:szCs w:val="20"/>
              </w:rPr>
              <w:t>Siège social : Hôtel de Sully, 62 rue Saint Antoine 75186 PARIS Cedex 04</w:t>
            </w:r>
          </w:p>
          <w:p w14:paraId="194B4A66" w14:textId="77777777" w:rsidR="00ED25A3" w:rsidRPr="00ED25A3" w:rsidRDefault="00ED25A3" w:rsidP="00ED25A3">
            <w:pPr>
              <w:ind w:right="-453"/>
              <w:jc w:val="both"/>
              <w:rPr>
                <w:rFonts w:ascii="Arial" w:hAnsi="Arial" w:cs="Arial"/>
                <w:sz w:val="22"/>
                <w:szCs w:val="20"/>
              </w:rPr>
            </w:pPr>
          </w:p>
        </w:tc>
      </w:tr>
    </w:tbl>
    <w:p w14:paraId="4483ECCB" w14:textId="77777777" w:rsidR="00ED25A3" w:rsidRPr="00ED25A3" w:rsidRDefault="00ED25A3" w:rsidP="00ED25A3">
      <w:pPr>
        <w:overflowPunct w:val="0"/>
        <w:adjustRightInd w:val="0"/>
        <w:jc w:val="center"/>
        <w:rPr>
          <w:b/>
          <w:bCs/>
          <w:kern w:val="28"/>
          <w:sz w:val="20"/>
          <w:szCs w:val="20"/>
          <w:lang w:eastAsia="en-US"/>
        </w:rPr>
      </w:pPr>
    </w:p>
    <w:tbl>
      <w:tblPr>
        <w:tblpPr w:leftFromText="141" w:rightFromText="141" w:vertAnchor="text" w:horzAnchor="margin" w:tblpXSpec="center" w:tblpY="127"/>
        <w:tblW w:w="8982" w:type="dxa"/>
        <w:tblLayout w:type="fixed"/>
        <w:tblCellMar>
          <w:left w:w="80" w:type="dxa"/>
          <w:right w:w="80" w:type="dxa"/>
        </w:tblCellMar>
        <w:tblLook w:val="0000" w:firstRow="0" w:lastRow="0" w:firstColumn="0" w:lastColumn="0" w:noHBand="0" w:noVBand="0"/>
      </w:tblPr>
      <w:tblGrid>
        <w:gridCol w:w="8982"/>
      </w:tblGrid>
      <w:tr w:rsidR="00ED25A3" w:rsidRPr="00ED25A3" w14:paraId="0E3094E8" w14:textId="77777777" w:rsidTr="00760B47">
        <w:tc>
          <w:tcPr>
            <w:tcW w:w="8982" w:type="dxa"/>
            <w:tcBorders>
              <w:top w:val="single" w:sz="4" w:space="0" w:color="auto"/>
              <w:left w:val="single" w:sz="4" w:space="0" w:color="auto"/>
              <w:bottom w:val="single" w:sz="4" w:space="0" w:color="auto"/>
              <w:right w:val="single" w:sz="4" w:space="0" w:color="auto"/>
            </w:tcBorders>
          </w:tcPr>
          <w:p w14:paraId="141FF959" w14:textId="77777777" w:rsidR="00ED25A3" w:rsidRPr="00ED25A3" w:rsidRDefault="00ED25A3" w:rsidP="00ED25A3">
            <w:pPr>
              <w:tabs>
                <w:tab w:val="left" w:pos="1513"/>
              </w:tabs>
              <w:ind w:left="980" w:right="-453" w:hanging="940"/>
              <w:jc w:val="center"/>
              <w:rPr>
                <w:rFonts w:ascii="Arial" w:hAnsi="Arial" w:cs="Arial"/>
                <w:sz w:val="22"/>
                <w:szCs w:val="20"/>
              </w:rPr>
            </w:pPr>
          </w:p>
          <w:p w14:paraId="29AD7764" w14:textId="77777777" w:rsidR="00ED25A3" w:rsidRPr="00ED25A3" w:rsidRDefault="00ED25A3" w:rsidP="00ED25A3">
            <w:pPr>
              <w:tabs>
                <w:tab w:val="left" w:pos="1513"/>
              </w:tabs>
              <w:ind w:left="73"/>
              <w:jc w:val="center"/>
              <w:rPr>
                <w:rFonts w:ascii="Arial" w:hAnsi="Arial" w:cs="Arial"/>
                <w:b/>
                <w:sz w:val="22"/>
                <w:szCs w:val="20"/>
              </w:rPr>
            </w:pPr>
            <w:r w:rsidRPr="00ED25A3">
              <w:rPr>
                <w:rFonts w:ascii="Arial" w:hAnsi="Arial" w:cs="Arial"/>
                <w:b/>
                <w:sz w:val="22"/>
                <w:szCs w:val="20"/>
              </w:rPr>
              <w:t xml:space="preserve">MARCHE PUBLIC DE PRESTATION INTELLECTUELLES </w:t>
            </w:r>
          </w:p>
          <w:p w14:paraId="7ECA09AC" w14:textId="77777777" w:rsidR="00ED25A3" w:rsidRPr="00ED25A3" w:rsidRDefault="00ED25A3" w:rsidP="00ED25A3">
            <w:pPr>
              <w:tabs>
                <w:tab w:val="left" w:pos="1513"/>
              </w:tabs>
              <w:ind w:left="73"/>
              <w:jc w:val="center"/>
              <w:rPr>
                <w:rFonts w:ascii="Arial" w:hAnsi="Arial" w:cs="Arial"/>
                <w:b/>
                <w:sz w:val="22"/>
                <w:szCs w:val="20"/>
              </w:rPr>
            </w:pPr>
          </w:p>
          <w:p w14:paraId="27E1FD3A" w14:textId="77777777" w:rsidR="00ED25A3" w:rsidRPr="00ED25A3" w:rsidRDefault="00ED25A3" w:rsidP="00ED25A3">
            <w:pPr>
              <w:tabs>
                <w:tab w:val="left" w:pos="0"/>
                <w:tab w:val="left" w:pos="3819"/>
              </w:tabs>
              <w:ind w:left="319"/>
              <w:jc w:val="center"/>
              <w:rPr>
                <w:rFonts w:ascii="Arial" w:hAnsi="Arial" w:cs="Arial"/>
                <w:sz w:val="22"/>
                <w:szCs w:val="20"/>
              </w:rPr>
            </w:pPr>
            <w:r w:rsidRPr="00ED25A3">
              <w:rPr>
                <w:rFonts w:ascii="Arial" w:hAnsi="Arial" w:cs="Arial"/>
                <w:sz w:val="22"/>
                <w:szCs w:val="20"/>
              </w:rPr>
              <w:t>Marché passé en appel d’offres ouvert, en application des articles L.2124-1 et R.2124-2 du code de la commande publique</w:t>
            </w:r>
          </w:p>
          <w:p w14:paraId="23BC69B9" w14:textId="77777777" w:rsidR="00ED25A3" w:rsidRPr="00ED25A3" w:rsidRDefault="00ED25A3" w:rsidP="00ED25A3">
            <w:pPr>
              <w:tabs>
                <w:tab w:val="left" w:pos="0"/>
                <w:tab w:val="left" w:pos="3819"/>
              </w:tabs>
              <w:ind w:left="319"/>
              <w:jc w:val="center"/>
              <w:rPr>
                <w:rFonts w:ascii="Arial" w:hAnsi="Arial" w:cs="Arial"/>
                <w:sz w:val="22"/>
                <w:szCs w:val="20"/>
              </w:rPr>
            </w:pPr>
          </w:p>
        </w:tc>
      </w:tr>
    </w:tbl>
    <w:p w14:paraId="78CD52AF" w14:textId="77777777" w:rsidR="00ED25A3" w:rsidRPr="00ED25A3" w:rsidRDefault="00ED25A3" w:rsidP="00ED25A3">
      <w:pPr>
        <w:overflowPunct w:val="0"/>
        <w:adjustRightInd w:val="0"/>
        <w:jc w:val="center"/>
        <w:rPr>
          <w:b/>
          <w:bCs/>
          <w:kern w:val="28"/>
          <w:sz w:val="20"/>
          <w:szCs w:val="20"/>
          <w:lang w:eastAsia="en-US"/>
        </w:rPr>
      </w:pPr>
    </w:p>
    <w:p w14:paraId="77E9EB92" w14:textId="77777777" w:rsidR="00ED25A3" w:rsidRPr="00ED25A3" w:rsidRDefault="00ED25A3" w:rsidP="00ED25A3">
      <w:pPr>
        <w:overflowPunct w:val="0"/>
        <w:adjustRightInd w:val="0"/>
        <w:jc w:val="center"/>
        <w:rPr>
          <w:b/>
          <w:bCs/>
          <w:kern w:val="28"/>
          <w:sz w:val="20"/>
          <w:szCs w:val="20"/>
          <w:lang w:eastAsia="en-US"/>
        </w:rPr>
      </w:pPr>
    </w:p>
    <w:p w14:paraId="63FF44BC" w14:textId="77777777" w:rsidR="00ED25A3" w:rsidRPr="00ED25A3" w:rsidRDefault="00ED25A3" w:rsidP="00ED25A3">
      <w:pPr>
        <w:widowControl w:val="0"/>
        <w:overflowPunct w:val="0"/>
        <w:autoSpaceDE w:val="0"/>
        <w:autoSpaceDN w:val="0"/>
        <w:adjustRightInd w:val="0"/>
        <w:jc w:val="center"/>
        <w:rPr>
          <w:rFonts w:ascii="Arial" w:hAnsi="Arial" w:cs="Arial"/>
          <w:color w:val="000000"/>
          <w:kern w:val="28"/>
          <w:sz w:val="20"/>
          <w:szCs w:val="20"/>
          <w:lang w:eastAsia="en-US"/>
        </w:rPr>
      </w:pPr>
    </w:p>
    <w:tbl>
      <w:tblPr>
        <w:tblW w:w="8982" w:type="dxa"/>
        <w:jc w:val="center"/>
        <w:tblLayout w:type="fixed"/>
        <w:tblCellMar>
          <w:left w:w="80" w:type="dxa"/>
          <w:right w:w="80" w:type="dxa"/>
        </w:tblCellMar>
        <w:tblLook w:val="0000" w:firstRow="0" w:lastRow="0" w:firstColumn="0" w:lastColumn="0" w:noHBand="0" w:noVBand="0"/>
      </w:tblPr>
      <w:tblGrid>
        <w:gridCol w:w="8982"/>
      </w:tblGrid>
      <w:tr w:rsidR="00ED25A3" w:rsidRPr="00ED25A3" w14:paraId="4A947C28" w14:textId="77777777" w:rsidTr="00760B47">
        <w:trPr>
          <w:jc w:val="center"/>
        </w:trPr>
        <w:tc>
          <w:tcPr>
            <w:tcW w:w="8982" w:type="dxa"/>
            <w:tcBorders>
              <w:top w:val="single" w:sz="4" w:space="0" w:color="auto"/>
              <w:left w:val="single" w:sz="4" w:space="0" w:color="auto"/>
              <w:bottom w:val="single" w:sz="4" w:space="0" w:color="auto"/>
              <w:right w:val="single" w:sz="4" w:space="0" w:color="auto"/>
            </w:tcBorders>
          </w:tcPr>
          <w:p w14:paraId="52FCD483" w14:textId="77777777" w:rsidR="00ED25A3" w:rsidRPr="00ED25A3" w:rsidRDefault="00ED25A3" w:rsidP="00ED25A3">
            <w:pPr>
              <w:tabs>
                <w:tab w:val="left" w:pos="2413"/>
              </w:tabs>
              <w:ind w:right="-80"/>
              <w:jc w:val="center"/>
              <w:rPr>
                <w:rFonts w:ascii="Arial" w:hAnsi="Arial" w:cs="Arial"/>
                <w:b/>
                <w:bCs/>
                <w:sz w:val="22"/>
                <w:szCs w:val="20"/>
              </w:rPr>
            </w:pPr>
          </w:p>
          <w:p w14:paraId="487174DD" w14:textId="77777777" w:rsidR="00ED25A3" w:rsidRPr="00ED25A3" w:rsidRDefault="00ED25A3" w:rsidP="00ED25A3">
            <w:pPr>
              <w:tabs>
                <w:tab w:val="left" w:pos="2413"/>
              </w:tabs>
              <w:ind w:right="-80"/>
              <w:jc w:val="center"/>
              <w:rPr>
                <w:rFonts w:ascii="Arial" w:hAnsi="Arial" w:cs="Arial"/>
                <w:b/>
                <w:bCs/>
                <w:sz w:val="22"/>
                <w:szCs w:val="20"/>
              </w:rPr>
            </w:pPr>
            <w:r w:rsidRPr="00ED25A3">
              <w:rPr>
                <w:rFonts w:ascii="Arial" w:hAnsi="Arial" w:cs="Arial"/>
                <w:b/>
                <w:bCs/>
                <w:sz w:val="22"/>
                <w:szCs w:val="20"/>
              </w:rPr>
              <w:t xml:space="preserve">Fortifications de la cité de CARCASSONNE </w:t>
            </w:r>
          </w:p>
          <w:p w14:paraId="439D22DE" w14:textId="77777777" w:rsidR="00ED25A3" w:rsidRPr="00ED25A3" w:rsidRDefault="00ED25A3" w:rsidP="00ED25A3">
            <w:pPr>
              <w:tabs>
                <w:tab w:val="left" w:pos="2413"/>
              </w:tabs>
              <w:ind w:right="-80"/>
              <w:jc w:val="center"/>
              <w:rPr>
                <w:rFonts w:ascii="Arial" w:hAnsi="Arial" w:cs="Arial"/>
                <w:b/>
                <w:bCs/>
                <w:sz w:val="22"/>
                <w:szCs w:val="20"/>
              </w:rPr>
            </w:pPr>
            <w:r w:rsidRPr="00ED25A3">
              <w:rPr>
                <w:rFonts w:ascii="Arial" w:hAnsi="Arial" w:cs="Arial"/>
                <w:b/>
                <w:bCs/>
                <w:sz w:val="22"/>
                <w:szCs w:val="20"/>
              </w:rPr>
              <w:t>Schéma directeur de programmation architectural, fonctionnel et technique</w:t>
            </w:r>
          </w:p>
          <w:p w14:paraId="7E4F7DA7" w14:textId="77777777" w:rsidR="00ED25A3" w:rsidRPr="00ED25A3" w:rsidRDefault="00ED25A3" w:rsidP="00ED25A3">
            <w:pPr>
              <w:tabs>
                <w:tab w:val="left" w:pos="2413"/>
              </w:tabs>
              <w:ind w:right="-80"/>
              <w:jc w:val="center"/>
              <w:rPr>
                <w:rFonts w:ascii="Arial" w:hAnsi="Arial" w:cs="Arial"/>
                <w:b/>
                <w:sz w:val="22"/>
                <w:szCs w:val="20"/>
              </w:rPr>
            </w:pPr>
          </w:p>
        </w:tc>
      </w:tr>
    </w:tbl>
    <w:p w14:paraId="3D6BFA8D" w14:textId="77777777" w:rsidR="00ED25A3" w:rsidRPr="00ED25A3" w:rsidRDefault="00ED25A3" w:rsidP="00ED25A3">
      <w:pPr>
        <w:ind w:right="-453"/>
        <w:jc w:val="center"/>
        <w:rPr>
          <w:rFonts w:ascii="Arial" w:hAnsi="Arial" w:cs="Arial"/>
          <w:sz w:val="22"/>
          <w:szCs w:val="20"/>
        </w:rPr>
      </w:pPr>
    </w:p>
    <w:p w14:paraId="7277BBE6" w14:textId="77777777" w:rsidR="00ED25A3" w:rsidRPr="00ED25A3" w:rsidRDefault="00ED25A3" w:rsidP="00ED25A3">
      <w:pPr>
        <w:ind w:right="-453"/>
        <w:jc w:val="center"/>
        <w:rPr>
          <w:rFonts w:ascii="Arial" w:hAnsi="Arial" w:cs="Arial"/>
          <w:sz w:val="22"/>
          <w:szCs w:val="20"/>
        </w:rPr>
      </w:pPr>
    </w:p>
    <w:p w14:paraId="065CAB32" w14:textId="77777777" w:rsidR="006905A2" w:rsidRDefault="006905A2" w:rsidP="00382F8F">
      <w:pPr>
        <w:ind w:right="-453"/>
        <w:jc w:val="center"/>
        <w:rPr>
          <w:rFonts w:ascii="Arial" w:hAnsi="Arial" w:cs="Arial"/>
        </w:rPr>
      </w:pPr>
    </w:p>
    <w:p w14:paraId="2C2063E6" w14:textId="77777777" w:rsidR="006905A2" w:rsidRDefault="006905A2" w:rsidP="00382F8F">
      <w:pPr>
        <w:ind w:right="-453"/>
        <w:jc w:val="center"/>
        <w:rPr>
          <w:rFonts w:ascii="Arial" w:hAnsi="Arial" w:cs="Arial"/>
        </w:rPr>
      </w:pPr>
    </w:p>
    <w:p w14:paraId="71A53403" w14:textId="77777777" w:rsidR="006905A2" w:rsidRPr="00F15823" w:rsidRDefault="006905A2" w:rsidP="00382F8F">
      <w:pPr>
        <w:ind w:right="-453"/>
        <w:jc w:val="center"/>
        <w:rPr>
          <w:rFonts w:ascii="Arial" w:hAnsi="Arial" w:cs="Arial"/>
        </w:rPr>
      </w:pPr>
    </w:p>
    <w:tbl>
      <w:tblPr>
        <w:tblStyle w:val="Grilledutableau"/>
        <w:tblW w:w="0" w:type="auto"/>
        <w:tblInd w:w="250" w:type="dxa"/>
        <w:tblBorders>
          <w:insideH w:val="none" w:sz="0" w:space="0" w:color="auto"/>
          <w:insideV w:val="none" w:sz="0" w:space="0" w:color="auto"/>
        </w:tblBorders>
        <w:tblLook w:val="04A0" w:firstRow="1" w:lastRow="0" w:firstColumn="1" w:lastColumn="0" w:noHBand="0" w:noVBand="1"/>
      </w:tblPr>
      <w:tblGrid>
        <w:gridCol w:w="9072"/>
      </w:tblGrid>
      <w:tr w:rsidR="006905A2" w14:paraId="69779609" w14:textId="77777777" w:rsidTr="006905A2">
        <w:tc>
          <w:tcPr>
            <w:tcW w:w="9072" w:type="dxa"/>
          </w:tcPr>
          <w:p w14:paraId="2FC147D8" w14:textId="77777777" w:rsidR="0056650B" w:rsidRDefault="0056650B" w:rsidP="0056650B">
            <w:pPr>
              <w:tabs>
                <w:tab w:val="left" w:pos="1513"/>
              </w:tabs>
              <w:ind w:left="73"/>
              <w:jc w:val="center"/>
              <w:rPr>
                <w:rFonts w:ascii="Arial" w:hAnsi="Arial" w:cs="Arial"/>
                <w:b/>
              </w:rPr>
            </w:pPr>
          </w:p>
          <w:p w14:paraId="5149CD76" w14:textId="5B53C2B0" w:rsidR="006905A2" w:rsidRDefault="00FF091C" w:rsidP="0056650B">
            <w:pPr>
              <w:tabs>
                <w:tab w:val="left" w:pos="1513"/>
              </w:tabs>
              <w:ind w:left="73"/>
              <w:jc w:val="center"/>
              <w:rPr>
                <w:rFonts w:ascii="Arial" w:hAnsi="Arial" w:cs="Arial"/>
                <w:b/>
              </w:rPr>
            </w:pPr>
            <w:r>
              <w:rPr>
                <w:rFonts w:ascii="Arial" w:hAnsi="Arial" w:cs="Arial"/>
                <w:b/>
              </w:rPr>
              <w:t xml:space="preserve">CADRE DE MEMOIRE TECHNIQUE JUSTIFICATIF </w:t>
            </w:r>
          </w:p>
          <w:p w14:paraId="1FBB2498" w14:textId="5815A438" w:rsidR="0056650B" w:rsidRPr="0056650B" w:rsidRDefault="0056650B" w:rsidP="0056650B">
            <w:pPr>
              <w:tabs>
                <w:tab w:val="left" w:pos="1513"/>
              </w:tabs>
              <w:ind w:left="73"/>
              <w:jc w:val="center"/>
              <w:rPr>
                <w:rFonts w:ascii="Arial" w:hAnsi="Arial" w:cs="Arial"/>
                <w:b/>
              </w:rPr>
            </w:pPr>
          </w:p>
        </w:tc>
      </w:tr>
    </w:tbl>
    <w:p w14:paraId="704F50F3" w14:textId="77777777" w:rsidR="00F15823" w:rsidRPr="00D82412" w:rsidRDefault="00F15823" w:rsidP="00382F8F">
      <w:pPr>
        <w:ind w:right="-453"/>
        <w:jc w:val="center"/>
        <w:rPr>
          <w:rFonts w:ascii="Arial" w:hAnsi="Arial" w:cs="Arial"/>
          <w:sz w:val="22"/>
          <w:szCs w:val="22"/>
        </w:rPr>
      </w:pPr>
    </w:p>
    <w:p w14:paraId="730D7E45" w14:textId="77777777" w:rsidR="006905A2" w:rsidRDefault="006905A2" w:rsidP="00382F8F">
      <w:pPr>
        <w:ind w:right="-453"/>
        <w:jc w:val="both"/>
        <w:rPr>
          <w:rFonts w:ascii="Arial" w:hAnsi="Arial" w:cs="Arial"/>
        </w:rPr>
      </w:pPr>
    </w:p>
    <w:p w14:paraId="21E10086" w14:textId="77777777" w:rsidR="009275A4" w:rsidRPr="00F15823" w:rsidRDefault="009275A4" w:rsidP="009275A4">
      <w:pPr>
        <w:pStyle w:val="Corpsdetexte2"/>
        <w:rPr>
          <w:rFonts w:ascii="Arial" w:hAnsi="Arial" w:cs="Arial"/>
          <w:b/>
          <w:bCs/>
          <w:sz w:val="24"/>
          <w:szCs w:val="24"/>
        </w:rPr>
      </w:pPr>
      <w:bookmarkStart w:id="0" w:name="_Toc251937719"/>
      <w:bookmarkStart w:id="1" w:name="_Toc164502851"/>
    </w:p>
    <w:p w14:paraId="3F767933" w14:textId="77777777" w:rsidR="00FF091C" w:rsidRPr="00F15823" w:rsidRDefault="00FF091C" w:rsidP="00FF091C">
      <w:pPr>
        <w:ind w:right="-453"/>
        <w:jc w:val="center"/>
        <w:rPr>
          <w:rFonts w:ascii="Arial" w:hAnsi="Arial" w:cs="Arial"/>
        </w:rPr>
      </w:pPr>
    </w:p>
    <w:tbl>
      <w:tblPr>
        <w:tblStyle w:val="Grilledutableau"/>
        <w:tblW w:w="0" w:type="auto"/>
        <w:tblInd w:w="250" w:type="dxa"/>
        <w:tblBorders>
          <w:insideH w:val="none" w:sz="0" w:space="0" w:color="auto"/>
          <w:insideV w:val="none" w:sz="0" w:space="0" w:color="auto"/>
        </w:tblBorders>
        <w:tblLook w:val="04A0" w:firstRow="1" w:lastRow="0" w:firstColumn="1" w:lastColumn="0" w:noHBand="0" w:noVBand="1"/>
      </w:tblPr>
      <w:tblGrid>
        <w:gridCol w:w="9072"/>
      </w:tblGrid>
      <w:tr w:rsidR="00FF091C" w14:paraId="0CAFCC12" w14:textId="77777777" w:rsidTr="00D01FE1">
        <w:tc>
          <w:tcPr>
            <w:tcW w:w="9072" w:type="dxa"/>
          </w:tcPr>
          <w:p w14:paraId="7AF720E7" w14:textId="77777777" w:rsidR="00FF091C" w:rsidRPr="00FF091C" w:rsidRDefault="00FF091C" w:rsidP="00FF091C">
            <w:pPr>
              <w:autoSpaceDE w:val="0"/>
              <w:autoSpaceDN w:val="0"/>
              <w:adjustRightInd w:val="0"/>
              <w:rPr>
                <w:rFonts w:ascii="Arial" w:hAnsi="Arial" w:cs="Arial"/>
                <w:color w:val="000000"/>
              </w:rPr>
            </w:pPr>
          </w:p>
          <w:tbl>
            <w:tblPr>
              <w:tblW w:w="0" w:type="auto"/>
              <w:tblBorders>
                <w:top w:val="nil"/>
                <w:left w:val="nil"/>
                <w:bottom w:val="nil"/>
                <w:right w:val="nil"/>
              </w:tblBorders>
              <w:tblLook w:val="0000" w:firstRow="0" w:lastRow="0" w:firstColumn="0" w:lastColumn="0" w:noHBand="0" w:noVBand="0"/>
            </w:tblPr>
            <w:tblGrid>
              <w:gridCol w:w="8856"/>
            </w:tblGrid>
            <w:tr w:rsidR="00FF091C" w:rsidRPr="00FF091C" w14:paraId="388B9ED1" w14:textId="77777777">
              <w:trPr>
                <w:trHeight w:val="444"/>
              </w:trPr>
              <w:tc>
                <w:tcPr>
                  <w:tcW w:w="0" w:type="auto"/>
                </w:tcPr>
                <w:p w14:paraId="75B62BC3" w14:textId="22C72518" w:rsidR="00FF091C" w:rsidRPr="00FF091C" w:rsidRDefault="00FF091C" w:rsidP="00FF091C">
                  <w:pPr>
                    <w:autoSpaceDE w:val="0"/>
                    <w:autoSpaceDN w:val="0"/>
                    <w:adjustRightInd w:val="0"/>
                    <w:jc w:val="center"/>
                    <w:rPr>
                      <w:rFonts w:ascii="Arial" w:hAnsi="Arial" w:cs="Arial"/>
                      <w:color w:val="000000"/>
                      <w:sz w:val="20"/>
                      <w:szCs w:val="20"/>
                    </w:rPr>
                  </w:pPr>
                  <w:r w:rsidRPr="00FF091C">
                    <w:rPr>
                      <w:rFonts w:ascii="Arial" w:hAnsi="Arial" w:cs="Arial"/>
                      <w:color w:val="000000"/>
                      <w:sz w:val="20"/>
                      <w:szCs w:val="20"/>
                    </w:rPr>
                    <w:t>Ce document comprend les dispositions que le candidat se propose d'adopter pour l'exécution des prestations.</w:t>
                  </w:r>
                </w:p>
                <w:p w14:paraId="351DB4B1" w14:textId="77777777" w:rsidR="00FF091C" w:rsidRDefault="00FF091C" w:rsidP="00FF091C">
                  <w:pPr>
                    <w:autoSpaceDE w:val="0"/>
                    <w:autoSpaceDN w:val="0"/>
                    <w:adjustRightInd w:val="0"/>
                    <w:jc w:val="center"/>
                    <w:rPr>
                      <w:rFonts w:ascii="Arial" w:hAnsi="Arial" w:cs="Arial"/>
                      <w:color w:val="000000"/>
                      <w:sz w:val="20"/>
                      <w:szCs w:val="20"/>
                    </w:rPr>
                  </w:pPr>
                  <w:r w:rsidRPr="00FF091C">
                    <w:rPr>
                      <w:rFonts w:ascii="Arial" w:hAnsi="Arial" w:cs="Arial"/>
                      <w:color w:val="000000"/>
                      <w:sz w:val="20"/>
                      <w:szCs w:val="20"/>
                    </w:rPr>
                    <w:t>Le candidat doit obligatoirement renseigner tous les chapitres</w:t>
                  </w:r>
                </w:p>
                <w:p w14:paraId="68B9BCC4" w14:textId="620D590A" w:rsidR="00FF091C" w:rsidRPr="00FF091C" w:rsidRDefault="00FF091C" w:rsidP="00FF091C">
                  <w:pPr>
                    <w:autoSpaceDE w:val="0"/>
                    <w:autoSpaceDN w:val="0"/>
                    <w:adjustRightInd w:val="0"/>
                    <w:jc w:val="center"/>
                    <w:rPr>
                      <w:rFonts w:ascii="Arial" w:hAnsi="Arial" w:cs="Arial"/>
                      <w:color w:val="000000"/>
                      <w:sz w:val="20"/>
                      <w:szCs w:val="20"/>
                    </w:rPr>
                  </w:pPr>
                </w:p>
              </w:tc>
            </w:tr>
          </w:tbl>
          <w:p w14:paraId="121A0EA0" w14:textId="77777777" w:rsidR="00FF091C" w:rsidRPr="0056650B" w:rsidRDefault="00FF091C" w:rsidP="00D01FE1">
            <w:pPr>
              <w:tabs>
                <w:tab w:val="left" w:pos="1513"/>
              </w:tabs>
              <w:ind w:left="73"/>
              <w:jc w:val="center"/>
              <w:rPr>
                <w:rFonts w:ascii="Arial" w:hAnsi="Arial" w:cs="Arial"/>
                <w:b/>
              </w:rPr>
            </w:pPr>
          </w:p>
        </w:tc>
      </w:tr>
    </w:tbl>
    <w:p w14:paraId="4F348E01" w14:textId="77777777" w:rsidR="00FF091C" w:rsidRPr="00D82412" w:rsidRDefault="00FF091C" w:rsidP="00FF091C">
      <w:pPr>
        <w:ind w:right="-453"/>
        <w:jc w:val="center"/>
        <w:rPr>
          <w:rFonts w:ascii="Arial" w:hAnsi="Arial" w:cs="Arial"/>
          <w:sz w:val="22"/>
          <w:szCs w:val="22"/>
        </w:rPr>
      </w:pPr>
    </w:p>
    <w:p w14:paraId="2E38906F" w14:textId="77777777" w:rsidR="00FF091C" w:rsidRDefault="00FF091C" w:rsidP="00FF091C">
      <w:pPr>
        <w:ind w:right="-453"/>
        <w:jc w:val="both"/>
        <w:rPr>
          <w:rFonts w:ascii="Arial" w:hAnsi="Arial" w:cs="Arial"/>
        </w:rPr>
      </w:pPr>
    </w:p>
    <w:p w14:paraId="4B09C485" w14:textId="77777777" w:rsidR="00FF091C" w:rsidRPr="00F15823" w:rsidRDefault="00FF091C" w:rsidP="00FF091C">
      <w:pPr>
        <w:pStyle w:val="Corpsdetexte2"/>
        <w:rPr>
          <w:rFonts w:ascii="Arial" w:hAnsi="Arial" w:cs="Arial"/>
          <w:b/>
          <w:bCs/>
          <w:sz w:val="24"/>
          <w:szCs w:val="24"/>
        </w:rPr>
      </w:pPr>
    </w:p>
    <w:p w14:paraId="4CE716F7" w14:textId="34AC232A" w:rsidR="00625DC9" w:rsidRDefault="00625DC9">
      <w:pPr>
        <w:rPr>
          <w:rFonts w:ascii="Arial" w:hAnsi="Arial" w:cs="Arial"/>
          <w:b/>
          <w:iCs/>
          <w:sz w:val="20"/>
          <w:szCs w:val="20"/>
          <w:u w:val="single"/>
        </w:rPr>
      </w:pPr>
      <w:r>
        <w:rPr>
          <w:rFonts w:ascii="Arial" w:hAnsi="Arial" w:cs="Arial"/>
          <w:b/>
          <w:iCs/>
          <w:sz w:val="20"/>
          <w:szCs w:val="20"/>
          <w:u w:val="single"/>
        </w:rPr>
        <w:br w:type="page"/>
      </w:r>
    </w:p>
    <w:p w14:paraId="401920A2" w14:textId="1617CCF3" w:rsidR="00FF091C" w:rsidRPr="00ED25A3" w:rsidRDefault="00FF091C" w:rsidP="00ED25A3">
      <w:pPr>
        <w:spacing w:line="276" w:lineRule="auto"/>
        <w:jc w:val="both"/>
        <w:rPr>
          <w:rFonts w:ascii="Arial" w:hAnsi="Arial" w:cs="Arial"/>
          <w:b/>
          <w:iCs/>
          <w:sz w:val="20"/>
          <w:szCs w:val="20"/>
          <w:u w:val="single"/>
        </w:rPr>
      </w:pPr>
      <w:r w:rsidRPr="00ED25A3">
        <w:rPr>
          <w:rFonts w:ascii="Arial" w:hAnsi="Arial" w:cs="Arial"/>
          <w:b/>
          <w:iCs/>
          <w:sz w:val="20"/>
          <w:szCs w:val="20"/>
          <w:u w:val="single"/>
        </w:rPr>
        <w:lastRenderedPageBreak/>
        <w:t xml:space="preserve">RAISON SOCIALE DU SOUMISSIONNAIRE : </w:t>
      </w:r>
      <w:r w:rsidRPr="00D74428">
        <w:rPr>
          <w:rFonts w:ascii="Arial" w:hAnsi="Arial" w:cs="Arial"/>
          <w:b/>
          <w:iCs/>
          <w:sz w:val="20"/>
          <w:szCs w:val="20"/>
          <w:u w:val="single"/>
        </w:rPr>
        <w:t>……………………………………………………</w:t>
      </w:r>
      <w:proofErr w:type="gramStart"/>
      <w:r w:rsidRPr="00D74428">
        <w:rPr>
          <w:rFonts w:ascii="Arial" w:hAnsi="Arial" w:cs="Arial"/>
          <w:b/>
          <w:iCs/>
          <w:sz w:val="20"/>
          <w:szCs w:val="20"/>
          <w:u w:val="single"/>
        </w:rPr>
        <w:t>…….</w:t>
      </w:r>
      <w:proofErr w:type="gramEnd"/>
      <w:r w:rsidRPr="00D74428">
        <w:rPr>
          <w:rFonts w:ascii="Arial" w:hAnsi="Arial" w:cs="Arial"/>
          <w:b/>
          <w:iCs/>
          <w:sz w:val="20"/>
          <w:szCs w:val="20"/>
          <w:u w:val="single"/>
        </w:rPr>
        <w:t>.</w:t>
      </w:r>
    </w:p>
    <w:p w14:paraId="2A1E3DA7" w14:textId="51BF9C4A" w:rsidR="00FF091C" w:rsidRPr="00ED25A3" w:rsidRDefault="00FF091C" w:rsidP="00ED25A3">
      <w:pPr>
        <w:spacing w:line="276" w:lineRule="auto"/>
        <w:jc w:val="both"/>
        <w:rPr>
          <w:rFonts w:ascii="Arial" w:hAnsi="Arial" w:cs="Arial"/>
          <w:b/>
          <w:iCs/>
          <w:sz w:val="20"/>
          <w:szCs w:val="20"/>
          <w:u w:val="single"/>
        </w:rPr>
      </w:pPr>
    </w:p>
    <w:p w14:paraId="372077B8" w14:textId="77777777" w:rsidR="00FF091C" w:rsidRPr="00ED25A3" w:rsidRDefault="00FF091C" w:rsidP="00ED25A3">
      <w:pPr>
        <w:spacing w:line="276" w:lineRule="auto"/>
        <w:jc w:val="both"/>
        <w:rPr>
          <w:rFonts w:ascii="Arial" w:hAnsi="Arial" w:cs="Arial"/>
          <w:iCs/>
          <w:sz w:val="20"/>
          <w:szCs w:val="20"/>
        </w:rPr>
      </w:pPr>
    </w:p>
    <w:p w14:paraId="7B9F95FC" w14:textId="61ABD317" w:rsidR="00FF091C" w:rsidRPr="00ED25A3" w:rsidRDefault="00FF091C" w:rsidP="00ED25A3">
      <w:pPr>
        <w:spacing w:line="276" w:lineRule="auto"/>
        <w:jc w:val="both"/>
        <w:rPr>
          <w:rFonts w:ascii="Arial" w:hAnsi="Arial" w:cs="Arial"/>
          <w:iCs/>
          <w:sz w:val="20"/>
          <w:szCs w:val="20"/>
        </w:rPr>
      </w:pPr>
      <w:r w:rsidRPr="00ED25A3">
        <w:rPr>
          <w:rFonts w:ascii="Arial" w:hAnsi="Arial" w:cs="Arial"/>
          <w:iCs/>
          <w:sz w:val="20"/>
          <w:szCs w:val="20"/>
        </w:rPr>
        <w:t xml:space="preserve">Pour chacune des rubriques ci-dessous, le candidat intègrera à ses descriptions les contraintes qu’il aura identifiées et les moyens envisagés pour garantir </w:t>
      </w:r>
      <w:r w:rsidR="00B60CB5" w:rsidRPr="00ED25A3">
        <w:rPr>
          <w:rFonts w:ascii="Arial" w:hAnsi="Arial" w:cs="Arial"/>
          <w:iCs/>
          <w:sz w:val="20"/>
          <w:szCs w:val="20"/>
        </w:rPr>
        <w:t>les meilleurs résultats d’étude.</w:t>
      </w:r>
    </w:p>
    <w:p w14:paraId="10020837" w14:textId="01AC013F" w:rsidR="00FF091C" w:rsidRPr="00ED25A3" w:rsidRDefault="00FF091C" w:rsidP="00ED25A3">
      <w:pPr>
        <w:spacing w:line="276" w:lineRule="auto"/>
        <w:jc w:val="both"/>
        <w:rPr>
          <w:rFonts w:ascii="Arial" w:hAnsi="Arial" w:cs="Arial"/>
          <w:iCs/>
          <w:sz w:val="20"/>
          <w:szCs w:val="20"/>
        </w:rPr>
      </w:pPr>
    </w:p>
    <w:p w14:paraId="3EDBA8A3" w14:textId="7379C66B" w:rsidR="00FF091C" w:rsidRPr="00ED25A3" w:rsidRDefault="00FF091C" w:rsidP="00ED25A3">
      <w:pPr>
        <w:spacing w:line="276" w:lineRule="auto"/>
        <w:jc w:val="both"/>
        <w:rPr>
          <w:rFonts w:ascii="Arial" w:hAnsi="Arial" w:cs="Arial"/>
          <w:iCs/>
          <w:sz w:val="20"/>
          <w:szCs w:val="20"/>
        </w:rPr>
      </w:pPr>
      <w:r w:rsidRPr="00ED25A3">
        <w:rPr>
          <w:rFonts w:ascii="Arial" w:hAnsi="Arial" w:cs="Arial"/>
          <w:iCs/>
          <w:sz w:val="20"/>
          <w:szCs w:val="20"/>
        </w:rPr>
        <w:t>Le mémoire technique remis par le candidat respectera impérativement l’ordre des rubriques ci-dessous et ne pourra excéder 2</w:t>
      </w:r>
      <w:r w:rsidR="00D74428">
        <w:rPr>
          <w:rFonts w:ascii="Arial" w:hAnsi="Arial" w:cs="Arial"/>
          <w:iCs/>
          <w:sz w:val="20"/>
          <w:szCs w:val="20"/>
        </w:rPr>
        <w:t>0</w:t>
      </w:r>
      <w:r w:rsidRPr="00ED25A3">
        <w:rPr>
          <w:rFonts w:ascii="Arial" w:hAnsi="Arial" w:cs="Arial"/>
          <w:iCs/>
          <w:sz w:val="20"/>
          <w:szCs w:val="20"/>
        </w:rPr>
        <w:t xml:space="preserve"> pages hors annexes. Le candidat pourra cependant joindre en annexe de son mémoire technique tout document qu’il jugerait nécessaire (CV, schémas, </w:t>
      </w:r>
      <w:r w:rsidR="00B60CB5" w:rsidRPr="00ED25A3">
        <w:rPr>
          <w:rFonts w:ascii="Arial" w:hAnsi="Arial" w:cs="Arial"/>
          <w:iCs/>
          <w:sz w:val="20"/>
          <w:szCs w:val="20"/>
        </w:rPr>
        <w:t xml:space="preserve">photos, </w:t>
      </w:r>
      <w:r w:rsidRPr="00ED25A3">
        <w:rPr>
          <w:rFonts w:ascii="Arial" w:hAnsi="Arial" w:cs="Arial"/>
          <w:iCs/>
          <w:sz w:val="20"/>
          <w:szCs w:val="20"/>
        </w:rPr>
        <w:t>etc…)</w:t>
      </w:r>
    </w:p>
    <w:p w14:paraId="480BAE76" w14:textId="5E23B4EB" w:rsidR="00886370" w:rsidRPr="00ED25A3" w:rsidRDefault="00886370" w:rsidP="00ED25A3">
      <w:pPr>
        <w:spacing w:line="276" w:lineRule="auto"/>
        <w:jc w:val="both"/>
        <w:rPr>
          <w:rFonts w:ascii="Arial" w:hAnsi="Arial" w:cs="Arial"/>
          <w:iCs/>
          <w:sz w:val="20"/>
          <w:szCs w:val="20"/>
        </w:rPr>
      </w:pPr>
    </w:p>
    <w:p w14:paraId="7BD1EB94" w14:textId="403D9DF7" w:rsidR="00886370" w:rsidRPr="00ED25A3" w:rsidRDefault="00886370" w:rsidP="00ED25A3">
      <w:pPr>
        <w:spacing w:line="276" w:lineRule="auto"/>
        <w:jc w:val="both"/>
        <w:rPr>
          <w:rFonts w:ascii="Arial" w:hAnsi="Arial" w:cs="Arial"/>
          <w:iCs/>
          <w:sz w:val="20"/>
          <w:szCs w:val="20"/>
        </w:rPr>
      </w:pPr>
    </w:p>
    <w:p w14:paraId="0471A27C" w14:textId="55D1F945" w:rsidR="00886370" w:rsidRPr="00ED25A3" w:rsidRDefault="00886370" w:rsidP="00ED25A3">
      <w:pPr>
        <w:spacing w:line="276" w:lineRule="auto"/>
        <w:jc w:val="both"/>
        <w:rPr>
          <w:rFonts w:ascii="Arial" w:hAnsi="Arial" w:cs="Arial"/>
          <w:b/>
          <w:iCs/>
          <w:sz w:val="20"/>
          <w:szCs w:val="20"/>
        </w:rPr>
      </w:pPr>
      <w:r w:rsidRPr="00ED25A3">
        <w:rPr>
          <w:rFonts w:ascii="Arial" w:hAnsi="Arial" w:cs="Arial"/>
          <w:b/>
          <w:iCs/>
          <w:sz w:val="20"/>
          <w:szCs w:val="20"/>
        </w:rPr>
        <w:t>1.1 Adéquation de la composition d’équipe aux problématiques de la commande (effectif, qualifications et expérience). Complémentarité et organisation des équipes</w:t>
      </w:r>
    </w:p>
    <w:p w14:paraId="4913E9DE" w14:textId="0D0B9445" w:rsidR="00886370" w:rsidRPr="00ED25A3" w:rsidRDefault="00886370" w:rsidP="00ED25A3">
      <w:pPr>
        <w:spacing w:line="276" w:lineRule="auto"/>
        <w:jc w:val="both"/>
        <w:rPr>
          <w:rFonts w:ascii="Arial" w:hAnsi="Arial" w:cs="Arial"/>
          <w:iCs/>
          <w:sz w:val="20"/>
          <w:szCs w:val="20"/>
        </w:rPr>
      </w:pPr>
    </w:p>
    <w:p w14:paraId="608C2E58" w14:textId="77777777" w:rsidR="00B60CB5" w:rsidRPr="00ED25A3" w:rsidRDefault="009B1622" w:rsidP="00ED25A3">
      <w:pPr>
        <w:spacing w:line="276" w:lineRule="auto"/>
        <w:jc w:val="both"/>
        <w:rPr>
          <w:rFonts w:ascii="Arial" w:hAnsi="Arial" w:cs="Arial"/>
          <w:iCs/>
          <w:sz w:val="20"/>
          <w:szCs w:val="20"/>
        </w:rPr>
      </w:pPr>
      <w:r w:rsidRPr="00ED25A3">
        <w:rPr>
          <w:rFonts w:ascii="Arial" w:hAnsi="Arial" w:cs="Arial"/>
          <w:iCs/>
          <w:sz w:val="20"/>
          <w:szCs w:val="20"/>
        </w:rPr>
        <w:t>Le prestataire</w:t>
      </w:r>
      <w:r w:rsidR="00886370" w:rsidRPr="00ED25A3">
        <w:rPr>
          <w:rFonts w:ascii="Arial" w:hAnsi="Arial" w:cs="Arial"/>
          <w:iCs/>
          <w:sz w:val="20"/>
          <w:szCs w:val="20"/>
        </w:rPr>
        <w:t xml:space="preserve"> produira un organigramme de l’équipe dédiée</w:t>
      </w:r>
      <w:r w:rsidR="00B60CB5" w:rsidRPr="00ED25A3">
        <w:rPr>
          <w:rFonts w:ascii="Arial" w:hAnsi="Arial" w:cs="Arial"/>
          <w:iCs/>
          <w:sz w:val="20"/>
          <w:szCs w:val="20"/>
        </w:rPr>
        <w:t>.</w:t>
      </w:r>
    </w:p>
    <w:p w14:paraId="774E24B5" w14:textId="77777777" w:rsidR="00B60CB5" w:rsidRPr="00ED25A3" w:rsidRDefault="00B60CB5" w:rsidP="00ED25A3">
      <w:pPr>
        <w:spacing w:line="276" w:lineRule="auto"/>
        <w:jc w:val="both"/>
        <w:rPr>
          <w:rFonts w:ascii="Arial" w:hAnsi="Arial" w:cs="Arial"/>
          <w:i/>
          <w:iCs/>
          <w:sz w:val="20"/>
          <w:szCs w:val="20"/>
        </w:rPr>
      </w:pPr>
    </w:p>
    <w:p w14:paraId="17C11FD2" w14:textId="5FF696F4" w:rsidR="00886370" w:rsidRPr="00ED25A3" w:rsidRDefault="00886370" w:rsidP="00ED25A3">
      <w:pPr>
        <w:spacing w:line="276" w:lineRule="auto"/>
        <w:jc w:val="both"/>
        <w:rPr>
          <w:rFonts w:ascii="Arial" w:hAnsi="Arial" w:cs="Arial"/>
          <w:iCs/>
          <w:sz w:val="20"/>
          <w:szCs w:val="20"/>
        </w:rPr>
      </w:pPr>
      <w:r w:rsidRPr="00ED25A3">
        <w:rPr>
          <w:rFonts w:ascii="Arial" w:hAnsi="Arial" w:cs="Arial"/>
          <w:iCs/>
          <w:sz w:val="20"/>
          <w:szCs w:val="20"/>
        </w:rPr>
        <w:t xml:space="preserve">Il sera indiqué le niveau de qualification </w:t>
      </w:r>
      <w:r w:rsidR="00B60CB5" w:rsidRPr="00ED25A3">
        <w:rPr>
          <w:rFonts w:ascii="Arial" w:hAnsi="Arial" w:cs="Arial"/>
          <w:iCs/>
          <w:sz w:val="20"/>
          <w:szCs w:val="20"/>
        </w:rPr>
        <w:t>et l’expérience</w:t>
      </w:r>
      <w:r w:rsidR="00E95D83" w:rsidRPr="00ED25A3">
        <w:rPr>
          <w:rFonts w:ascii="Arial" w:hAnsi="Arial" w:cs="Arial"/>
          <w:iCs/>
          <w:sz w:val="20"/>
          <w:szCs w:val="20"/>
        </w:rPr>
        <w:t xml:space="preserve"> de chaque membre</w:t>
      </w:r>
      <w:r w:rsidR="00B60CB5" w:rsidRPr="00ED25A3">
        <w:rPr>
          <w:rFonts w:ascii="Arial" w:hAnsi="Arial" w:cs="Arial"/>
          <w:iCs/>
          <w:sz w:val="20"/>
          <w:szCs w:val="20"/>
        </w:rPr>
        <w:t xml:space="preserve">. Il sera en particulier </w:t>
      </w:r>
      <w:r w:rsidR="00E95D83" w:rsidRPr="00ED25A3">
        <w:rPr>
          <w:rFonts w:ascii="Arial" w:hAnsi="Arial" w:cs="Arial"/>
          <w:iCs/>
          <w:sz w:val="20"/>
          <w:szCs w:val="20"/>
        </w:rPr>
        <w:t>fait mention de réalisation des prestations similaires (des extraits ou sommaires de dossier réalisés peuvent être proposés en annexe)</w:t>
      </w:r>
    </w:p>
    <w:p w14:paraId="0F88E5C7" w14:textId="77777777" w:rsidR="00B60CB5" w:rsidRPr="00ED25A3" w:rsidRDefault="00B60CB5" w:rsidP="00ED25A3">
      <w:pPr>
        <w:spacing w:line="276" w:lineRule="auto"/>
        <w:jc w:val="both"/>
        <w:rPr>
          <w:rFonts w:ascii="Arial" w:hAnsi="Arial" w:cs="Arial"/>
          <w:i/>
          <w:iCs/>
          <w:sz w:val="20"/>
          <w:szCs w:val="20"/>
        </w:rPr>
      </w:pPr>
    </w:p>
    <w:p w14:paraId="2AF4B1CF" w14:textId="7F4C0562" w:rsidR="00B60CB5" w:rsidRPr="00ED25A3" w:rsidRDefault="00E95D83" w:rsidP="00ED25A3">
      <w:pPr>
        <w:spacing w:line="276" w:lineRule="auto"/>
        <w:jc w:val="both"/>
        <w:rPr>
          <w:rFonts w:ascii="Arial" w:hAnsi="Arial" w:cs="Arial"/>
          <w:iCs/>
          <w:sz w:val="20"/>
          <w:szCs w:val="20"/>
        </w:rPr>
      </w:pPr>
      <w:r w:rsidRPr="00ED25A3">
        <w:rPr>
          <w:rFonts w:ascii="Arial" w:hAnsi="Arial" w:cs="Arial"/>
          <w:iCs/>
          <w:sz w:val="20"/>
          <w:szCs w:val="20"/>
        </w:rPr>
        <w:t>Il sera expliqué les compétences particulières de chacun dans le cadre de l’étude, les interventions pour chaque mission de l’étude, le fonctionnement de l’équipe, les rôles de coordination.</w:t>
      </w:r>
    </w:p>
    <w:p w14:paraId="277F35BA" w14:textId="77777777" w:rsidR="00E95D83" w:rsidRPr="00ED25A3" w:rsidRDefault="00E95D83" w:rsidP="00ED25A3">
      <w:pPr>
        <w:spacing w:line="276" w:lineRule="auto"/>
        <w:jc w:val="both"/>
        <w:rPr>
          <w:rFonts w:ascii="Arial" w:hAnsi="Arial" w:cs="Arial"/>
          <w:i/>
          <w:iCs/>
          <w:sz w:val="20"/>
          <w:szCs w:val="20"/>
        </w:rPr>
      </w:pPr>
    </w:p>
    <w:p w14:paraId="54F22C28" w14:textId="77777777" w:rsidR="00E95D83" w:rsidRPr="00ED25A3" w:rsidRDefault="00E95D83" w:rsidP="00ED25A3">
      <w:pPr>
        <w:spacing w:line="276" w:lineRule="auto"/>
        <w:jc w:val="both"/>
        <w:rPr>
          <w:rFonts w:ascii="Arial" w:hAnsi="Arial" w:cs="Arial"/>
          <w:i/>
          <w:iCs/>
          <w:sz w:val="20"/>
          <w:szCs w:val="20"/>
        </w:rPr>
      </w:pPr>
    </w:p>
    <w:p w14:paraId="00D8A925" w14:textId="7DCDA2F9" w:rsidR="00886370" w:rsidRPr="00ED25A3" w:rsidRDefault="00886370" w:rsidP="00ED25A3">
      <w:pPr>
        <w:spacing w:line="276" w:lineRule="auto"/>
        <w:jc w:val="both"/>
        <w:rPr>
          <w:rFonts w:ascii="Arial" w:hAnsi="Arial" w:cs="Arial"/>
          <w:i/>
          <w:iCs/>
          <w:sz w:val="20"/>
          <w:szCs w:val="20"/>
        </w:rPr>
      </w:pPr>
      <w:r w:rsidRPr="00ED25A3">
        <w:rPr>
          <w:rFonts w:ascii="Arial" w:hAnsi="Arial" w:cs="Arial"/>
          <w:i/>
          <w:iCs/>
          <w:sz w:val="20"/>
          <w:szCs w:val="20"/>
        </w:rPr>
        <w:t xml:space="preserve">En cas de sous-traitance, le candidat devra préciser Les prestations qui seront sous-traitées, le nom </w:t>
      </w:r>
      <w:r w:rsidR="00B60CB5" w:rsidRPr="00ED25A3">
        <w:rPr>
          <w:rFonts w:ascii="Arial" w:hAnsi="Arial" w:cs="Arial"/>
          <w:i/>
          <w:iCs/>
          <w:sz w:val="20"/>
          <w:szCs w:val="20"/>
        </w:rPr>
        <w:t>du prestataire pressenti</w:t>
      </w:r>
      <w:r w:rsidRPr="00ED25A3">
        <w:rPr>
          <w:rFonts w:ascii="Arial" w:hAnsi="Arial" w:cs="Arial"/>
          <w:i/>
          <w:iCs/>
          <w:sz w:val="20"/>
          <w:szCs w:val="20"/>
        </w:rPr>
        <w:t>, avec le même niveau d’information atten</w:t>
      </w:r>
      <w:r w:rsidR="00E95D83" w:rsidRPr="00ED25A3">
        <w:rPr>
          <w:rFonts w:ascii="Arial" w:hAnsi="Arial" w:cs="Arial"/>
          <w:i/>
          <w:iCs/>
          <w:sz w:val="20"/>
          <w:szCs w:val="20"/>
        </w:rPr>
        <w:t>du que pour l’équipe titulaire.</w:t>
      </w:r>
    </w:p>
    <w:p w14:paraId="5C53856B" w14:textId="45469DEE" w:rsidR="00886370" w:rsidRPr="00ED25A3" w:rsidRDefault="00886370" w:rsidP="00ED25A3">
      <w:pPr>
        <w:spacing w:line="276" w:lineRule="auto"/>
        <w:jc w:val="both"/>
        <w:rPr>
          <w:rFonts w:ascii="Arial" w:hAnsi="Arial" w:cs="Arial"/>
          <w:iCs/>
          <w:sz w:val="20"/>
          <w:szCs w:val="20"/>
        </w:rPr>
      </w:pPr>
    </w:p>
    <w:p w14:paraId="3D860FA3" w14:textId="3DD2FA77" w:rsidR="00B60CB5" w:rsidRPr="00ED25A3" w:rsidRDefault="00B60CB5" w:rsidP="00ED25A3">
      <w:pPr>
        <w:spacing w:line="276" w:lineRule="auto"/>
        <w:jc w:val="both"/>
        <w:rPr>
          <w:rFonts w:ascii="Arial" w:hAnsi="Arial" w:cs="Arial"/>
          <w:i/>
          <w:iCs/>
          <w:sz w:val="20"/>
          <w:szCs w:val="20"/>
        </w:rPr>
      </w:pPr>
      <w:r w:rsidRPr="00ED25A3">
        <w:rPr>
          <w:rFonts w:ascii="Arial" w:hAnsi="Arial" w:cs="Arial"/>
          <w:i/>
          <w:iCs/>
          <w:sz w:val="20"/>
          <w:szCs w:val="20"/>
        </w:rPr>
        <w:t>Les CV des membres de l’équipe seront transmis en annexe</w:t>
      </w:r>
      <w:r w:rsidR="00E95D83" w:rsidRPr="00ED25A3">
        <w:rPr>
          <w:rFonts w:ascii="Arial" w:hAnsi="Arial" w:cs="Arial"/>
          <w:i/>
          <w:iCs/>
          <w:sz w:val="20"/>
          <w:szCs w:val="20"/>
        </w:rPr>
        <w:t>.</w:t>
      </w:r>
    </w:p>
    <w:p w14:paraId="41257A6B" w14:textId="139074DF" w:rsidR="00886370" w:rsidRPr="00ED25A3" w:rsidRDefault="00886370" w:rsidP="00ED25A3">
      <w:pPr>
        <w:spacing w:line="276" w:lineRule="auto"/>
        <w:jc w:val="both"/>
        <w:rPr>
          <w:rFonts w:ascii="Arial" w:hAnsi="Arial" w:cs="Arial"/>
          <w:iCs/>
          <w:sz w:val="20"/>
          <w:szCs w:val="20"/>
        </w:rPr>
      </w:pPr>
    </w:p>
    <w:p w14:paraId="27E03DFE" w14:textId="77777777" w:rsidR="00886370" w:rsidRPr="00ED25A3" w:rsidRDefault="00886370" w:rsidP="00ED25A3">
      <w:pPr>
        <w:spacing w:line="276" w:lineRule="auto"/>
        <w:jc w:val="both"/>
        <w:rPr>
          <w:rFonts w:ascii="Arial" w:hAnsi="Arial" w:cs="Arial"/>
          <w:iCs/>
          <w:sz w:val="20"/>
          <w:szCs w:val="20"/>
        </w:rPr>
      </w:pPr>
    </w:p>
    <w:p w14:paraId="00D2C774" w14:textId="0F8AD4E2" w:rsidR="00886370" w:rsidRPr="00ED25A3" w:rsidRDefault="00886370" w:rsidP="00ED25A3">
      <w:pPr>
        <w:spacing w:line="276" w:lineRule="auto"/>
        <w:jc w:val="both"/>
        <w:rPr>
          <w:rFonts w:ascii="Arial" w:hAnsi="Arial" w:cs="Arial"/>
          <w:b/>
          <w:iCs/>
          <w:sz w:val="20"/>
          <w:szCs w:val="20"/>
        </w:rPr>
      </w:pPr>
      <w:r w:rsidRPr="00ED25A3">
        <w:rPr>
          <w:rFonts w:ascii="Arial" w:hAnsi="Arial" w:cs="Arial"/>
          <w:b/>
          <w:iCs/>
          <w:sz w:val="20"/>
          <w:szCs w:val="20"/>
        </w:rPr>
        <w:t>1.2 Méthodologie : Compréhension de la mission et des enjeux spécifiques du site. Méthodologie du déroulement de la mission et outils de restitution. Moyens de communication et pédagogie</w:t>
      </w:r>
    </w:p>
    <w:p w14:paraId="5C159264" w14:textId="6F27DB65" w:rsidR="00886370" w:rsidRPr="00ED25A3" w:rsidRDefault="00886370" w:rsidP="00ED25A3">
      <w:pPr>
        <w:spacing w:line="276" w:lineRule="auto"/>
        <w:jc w:val="both"/>
        <w:rPr>
          <w:rFonts w:ascii="Arial" w:hAnsi="Arial" w:cs="Arial"/>
          <w:iCs/>
          <w:sz w:val="20"/>
          <w:szCs w:val="20"/>
        </w:rPr>
      </w:pPr>
    </w:p>
    <w:p w14:paraId="39156D03" w14:textId="77777777" w:rsidR="000C3633" w:rsidRPr="00ED25A3" w:rsidRDefault="0002195A" w:rsidP="00ED25A3">
      <w:pPr>
        <w:autoSpaceDE w:val="0"/>
        <w:autoSpaceDN w:val="0"/>
        <w:adjustRightInd w:val="0"/>
        <w:spacing w:line="276" w:lineRule="auto"/>
        <w:jc w:val="both"/>
        <w:rPr>
          <w:rFonts w:ascii="Arial" w:hAnsi="Arial" w:cs="Arial"/>
          <w:iCs/>
          <w:sz w:val="20"/>
          <w:szCs w:val="20"/>
        </w:rPr>
      </w:pPr>
      <w:r w:rsidRPr="00ED25A3">
        <w:rPr>
          <w:rFonts w:ascii="Arial" w:hAnsi="Arial" w:cs="Arial"/>
          <w:iCs/>
          <w:sz w:val="20"/>
          <w:szCs w:val="20"/>
        </w:rPr>
        <w:t xml:space="preserve">Sans rentrer dans l’étude, le soumissionnaire fera une note générale indiquant la vision, la compréhension et le ressenti qu’il a du site. Il abordera en particulier sa compréhension du fonctionnement, les atouts du site, les contraintes, … Il inclura dans </w:t>
      </w:r>
      <w:r w:rsidR="000C3633" w:rsidRPr="00ED25A3">
        <w:rPr>
          <w:rFonts w:ascii="Arial" w:hAnsi="Arial" w:cs="Arial"/>
          <w:iCs/>
          <w:sz w:val="20"/>
          <w:szCs w:val="20"/>
        </w:rPr>
        <w:t>s</w:t>
      </w:r>
      <w:r w:rsidRPr="00ED25A3">
        <w:rPr>
          <w:rFonts w:ascii="Arial" w:hAnsi="Arial" w:cs="Arial"/>
          <w:iCs/>
          <w:sz w:val="20"/>
          <w:szCs w:val="20"/>
        </w:rPr>
        <w:t>es propos la vision qu’il a du monument dans son fonctionnement au sein du centre des monuments nationaux.</w:t>
      </w:r>
      <w:r w:rsidR="000C3633" w:rsidRPr="00ED25A3">
        <w:rPr>
          <w:rFonts w:ascii="Arial" w:hAnsi="Arial" w:cs="Arial"/>
          <w:iCs/>
          <w:sz w:val="20"/>
          <w:szCs w:val="20"/>
        </w:rPr>
        <w:t xml:space="preserve"> </w:t>
      </w:r>
    </w:p>
    <w:p w14:paraId="3674B938" w14:textId="00A1A27D" w:rsidR="000C3633" w:rsidRPr="00ED25A3" w:rsidRDefault="000C3633" w:rsidP="00ED25A3">
      <w:pPr>
        <w:autoSpaceDE w:val="0"/>
        <w:autoSpaceDN w:val="0"/>
        <w:adjustRightInd w:val="0"/>
        <w:spacing w:line="276" w:lineRule="auto"/>
        <w:jc w:val="both"/>
        <w:rPr>
          <w:rFonts w:ascii="Arial" w:hAnsi="Arial" w:cs="Arial"/>
          <w:iCs/>
          <w:sz w:val="20"/>
          <w:szCs w:val="20"/>
        </w:rPr>
      </w:pPr>
      <w:r w:rsidRPr="00ED25A3">
        <w:rPr>
          <w:rFonts w:ascii="Arial" w:hAnsi="Arial" w:cs="Arial"/>
          <w:iCs/>
          <w:sz w:val="20"/>
          <w:szCs w:val="20"/>
        </w:rPr>
        <w:t>Le candidat conclura ces propos en esquissant « sa philosophie » de l’approche d’un monument historique à haute fréquentation touristique.</w:t>
      </w:r>
    </w:p>
    <w:p w14:paraId="4E8E348C" w14:textId="64F46DDA" w:rsidR="00ED7635" w:rsidRPr="00ED25A3" w:rsidRDefault="00ED7635" w:rsidP="00ED25A3">
      <w:pPr>
        <w:autoSpaceDE w:val="0"/>
        <w:autoSpaceDN w:val="0"/>
        <w:adjustRightInd w:val="0"/>
        <w:spacing w:line="276" w:lineRule="auto"/>
        <w:jc w:val="both"/>
        <w:rPr>
          <w:rFonts w:ascii="Arial" w:hAnsi="Arial" w:cs="Arial"/>
          <w:iCs/>
          <w:sz w:val="20"/>
          <w:szCs w:val="20"/>
        </w:rPr>
      </w:pPr>
    </w:p>
    <w:p w14:paraId="77F2CB29" w14:textId="0425FF0C" w:rsidR="0002195A" w:rsidRPr="00ED25A3" w:rsidRDefault="0002195A" w:rsidP="00ED25A3">
      <w:pPr>
        <w:autoSpaceDE w:val="0"/>
        <w:autoSpaceDN w:val="0"/>
        <w:adjustRightInd w:val="0"/>
        <w:spacing w:line="276" w:lineRule="auto"/>
        <w:jc w:val="both"/>
        <w:rPr>
          <w:rFonts w:ascii="Arial" w:hAnsi="Arial" w:cs="Arial"/>
          <w:iCs/>
          <w:sz w:val="20"/>
          <w:szCs w:val="20"/>
        </w:rPr>
      </w:pPr>
      <w:r w:rsidRPr="00ED25A3">
        <w:rPr>
          <w:rFonts w:ascii="Arial" w:hAnsi="Arial" w:cs="Arial"/>
          <w:iCs/>
          <w:sz w:val="20"/>
          <w:szCs w:val="20"/>
        </w:rPr>
        <w:t>Il indiquera les méthodes et outils dans le cadre de :</w:t>
      </w:r>
    </w:p>
    <w:p w14:paraId="2BB18A7A" w14:textId="3A2D1354" w:rsidR="0002195A" w:rsidRPr="00ED25A3" w:rsidRDefault="0002195A" w:rsidP="00ED25A3">
      <w:pPr>
        <w:pStyle w:val="Paragraphedeliste"/>
        <w:numPr>
          <w:ilvl w:val="0"/>
          <w:numId w:val="34"/>
        </w:numPr>
        <w:autoSpaceDE w:val="0"/>
        <w:autoSpaceDN w:val="0"/>
        <w:adjustRightInd w:val="0"/>
        <w:spacing w:line="276" w:lineRule="auto"/>
        <w:jc w:val="both"/>
        <w:rPr>
          <w:rFonts w:ascii="Arial" w:hAnsi="Arial" w:cs="Arial"/>
          <w:iCs/>
          <w:sz w:val="20"/>
          <w:szCs w:val="20"/>
        </w:rPr>
      </w:pPr>
      <w:r w:rsidRPr="00ED25A3">
        <w:rPr>
          <w:rFonts w:ascii="Arial" w:hAnsi="Arial" w:cs="Arial"/>
          <w:iCs/>
          <w:sz w:val="20"/>
          <w:szCs w:val="20"/>
        </w:rPr>
        <w:t>Sa relation avec la maîtrise d’ouvrage ;</w:t>
      </w:r>
    </w:p>
    <w:p w14:paraId="7F83680A" w14:textId="7486EF2A" w:rsidR="0002195A" w:rsidRPr="00ED25A3" w:rsidRDefault="0002195A" w:rsidP="00ED25A3">
      <w:pPr>
        <w:pStyle w:val="Paragraphedeliste"/>
        <w:numPr>
          <w:ilvl w:val="0"/>
          <w:numId w:val="34"/>
        </w:numPr>
        <w:autoSpaceDE w:val="0"/>
        <w:autoSpaceDN w:val="0"/>
        <w:adjustRightInd w:val="0"/>
        <w:spacing w:line="276" w:lineRule="auto"/>
        <w:jc w:val="both"/>
        <w:rPr>
          <w:rFonts w:ascii="Arial" w:hAnsi="Arial" w:cs="Arial"/>
          <w:iCs/>
          <w:sz w:val="20"/>
          <w:szCs w:val="20"/>
        </w:rPr>
      </w:pPr>
      <w:r w:rsidRPr="00ED25A3">
        <w:rPr>
          <w:rFonts w:ascii="Arial" w:hAnsi="Arial" w:cs="Arial"/>
          <w:iCs/>
          <w:sz w:val="20"/>
          <w:szCs w:val="20"/>
        </w:rPr>
        <w:t>La recherche documentaire, d’informations ;</w:t>
      </w:r>
    </w:p>
    <w:p w14:paraId="67D7E591" w14:textId="6222C780" w:rsidR="0002195A" w:rsidRPr="00ED25A3" w:rsidRDefault="0002195A" w:rsidP="00ED25A3">
      <w:pPr>
        <w:pStyle w:val="Paragraphedeliste"/>
        <w:numPr>
          <w:ilvl w:val="0"/>
          <w:numId w:val="34"/>
        </w:numPr>
        <w:autoSpaceDE w:val="0"/>
        <w:autoSpaceDN w:val="0"/>
        <w:adjustRightInd w:val="0"/>
        <w:spacing w:line="276" w:lineRule="auto"/>
        <w:jc w:val="both"/>
        <w:rPr>
          <w:rFonts w:ascii="Arial" w:hAnsi="Arial" w:cs="Arial"/>
          <w:iCs/>
          <w:sz w:val="20"/>
          <w:szCs w:val="20"/>
        </w:rPr>
      </w:pPr>
      <w:r w:rsidRPr="00ED25A3">
        <w:rPr>
          <w:rFonts w:ascii="Arial" w:hAnsi="Arial" w:cs="Arial"/>
          <w:iCs/>
          <w:sz w:val="20"/>
          <w:szCs w:val="20"/>
        </w:rPr>
        <w:t xml:space="preserve">Sondage des salariés du CMN et partenaires ; </w:t>
      </w:r>
    </w:p>
    <w:p w14:paraId="6B4C5C07" w14:textId="166F8EA4" w:rsidR="0002195A" w:rsidRPr="00ED25A3" w:rsidRDefault="000C3633" w:rsidP="00ED25A3">
      <w:pPr>
        <w:pStyle w:val="Paragraphedeliste"/>
        <w:numPr>
          <w:ilvl w:val="0"/>
          <w:numId w:val="34"/>
        </w:numPr>
        <w:autoSpaceDE w:val="0"/>
        <w:autoSpaceDN w:val="0"/>
        <w:adjustRightInd w:val="0"/>
        <w:spacing w:line="276" w:lineRule="auto"/>
        <w:jc w:val="both"/>
        <w:rPr>
          <w:rFonts w:ascii="Arial" w:hAnsi="Arial" w:cs="Arial"/>
          <w:iCs/>
          <w:sz w:val="20"/>
          <w:szCs w:val="20"/>
        </w:rPr>
      </w:pPr>
      <w:r w:rsidRPr="00ED25A3">
        <w:rPr>
          <w:rFonts w:ascii="Arial" w:hAnsi="Arial" w:cs="Arial"/>
          <w:iCs/>
          <w:sz w:val="20"/>
          <w:szCs w:val="20"/>
        </w:rPr>
        <w:t>Conduite de réunion et comité techniques et de pilotage</w:t>
      </w:r>
    </w:p>
    <w:p w14:paraId="50BFE525" w14:textId="02E7FC05" w:rsidR="000C3633" w:rsidRPr="00ED25A3" w:rsidRDefault="000C3633" w:rsidP="00ED25A3">
      <w:pPr>
        <w:autoSpaceDE w:val="0"/>
        <w:autoSpaceDN w:val="0"/>
        <w:adjustRightInd w:val="0"/>
        <w:spacing w:line="276" w:lineRule="auto"/>
        <w:jc w:val="both"/>
        <w:rPr>
          <w:rFonts w:ascii="Arial" w:hAnsi="Arial" w:cs="Arial"/>
          <w:iCs/>
          <w:sz w:val="20"/>
          <w:szCs w:val="20"/>
        </w:rPr>
      </w:pPr>
    </w:p>
    <w:p w14:paraId="18BBFC26" w14:textId="54A76F91" w:rsidR="000C3633" w:rsidRPr="00ED25A3" w:rsidRDefault="000C3633" w:rsidP="00ED25A3">
      <w:pPr>
        <w:autoSpaceDE w:val="0"/>
        <w:autoSpaceDN w:val="0"/>
        <w:adjustRightInd w:val="0"/>
        <w:spacing w:line="276" w:lineRule="auto"/>
        <w:jc w:val="both"/>
        <w:rPr>
          <w:rFonts w:ascii="Arial" w:hAnsi="Arial" w:cs="Arial"/>
          <w:iCs/>
          <w:sz w:val="20"/>
          <w:szCs w:val="20"/>
        </w:rPr>
      </w:pPr>
      <w:r w:rsidRPr="00ED25A3">
        <w:rPr>
          <w:rFonts w:ascii="Arial" w:hAnsi="Arial" w:cs="Arial"/>
          <w:iCs/>
          <w:sz w:val="20"/>
          <w:szCs w:val="20"/>
        </w:rPr>
        <w:t>Il présentera les outils informatiques et numériques d’élaboration et de communication des documents. Il indiquera l’utilisation d’éventuels outils de communication interactifs.</w:t>
      </w:r>
    </w:p>
    <w:p w14:paraId="366FE950" w14:textId="2E1BF488" w:rsidR="000C3633" w:rsidRPr="00ED25A3" w:rsidRDefault="000C3633" w:rsidP="00ED25A3">
      <w:pPr>
        <w:autoSpaceDE w:val="0"/>
        <w:autoSpaceDN w:val="0"/>
        <w:adjustRightInd w:val="0"/>
        <w:spacing w:line="276" w:lineRule="auto"/>
        <w:jc w:val="both"/>
        <w:rPr>
          <w:rFonts w:ascii="Arial" w:hAnsi="Arial" w:cs="Arial"/>
          <w:iCs/>
          <w:sz w:val="20"/>
          <w:szCs w:val="20"/>
        </w:rPr>
      </w:pPr>
    </w:p>
    <w:p w14:paraId="67189173" w14:textId="0DD05E0F" w:rsidR="00886370" w:rsidRPr="00ED25A3" w:rsidRDefault="009B1622" w:rsidP="00ED25A3">
      <w:pPr>
        <w:spacing w:line="276" w:lineRule="auto"/>
        <w:jc w:val="both"/>
        <w:rPr>
          <w:rFonts w:ascii="Arial" w:hAnsi="Arial" w:cs="Arial"/>
          <w:iCs/>
          <w:sz w:val="20"/>
          <w:szCs w:val="20"/>
        </w:rPr>
      </w:pPr>
      <w:r w:rsidRPr="00ED25A3">
        <w:rPr>
          <w:rFonts w:ascii="Arial" w:hAnsi="Arial" w:cs="Arial"/>
          <w:iCs/>
          <w:sz w:val="20"/>
          <w:szCs w:val="20"/>
        </w:rPr>
        <w:t>Le candidat est invité à remettre en annexe de ce cadre de mémoire les documents-types ou modèles (de préférence anonymisés) qu’il utilise couramment pour ce type de mission.</w:t>
      </w:r>
    </w:p>
    <w:p w14:paraId="1872FA8B" w14:textId="77777777" w:rsidR="00886370" w:rsidRPr="00ED25A3" w:rsidRDefault="00886370" w:rsidP="00ED25A3">
      <w:pPr>
        <w:spacing w:line="276" w:lineRule="auto"/>
        <w:jc w:val="both"/>
        <w:rPr>
          <w:rFonts w:ascii="Arial" w:hAnsi="Arial" w:cs="Arial"/>
          <w:iCs/>
          <w:sz w:val="20"/>
          <w:szCs w:val="20"/>
        </w:rPr>
      </w:pPr>
    </w:p>
    <w:p w14:paraId="190EE5BE" w14:textId="77777777" w:rsidR="00694207" w:rsidRPr="00ED25A3" w:rsidRDefault="00694207" w:rsidP="00694207">
      <w:pPr>
        <w:spacing w:line="276" w:lineRule="auto"/>
        <w:jc w:val="both"/>
        <w:rPr>
          <w:rFonts w:ascii="Arial" w:hAnsi="Arial" w:cs="Arial"/>
          <w:iCs/>
          <w:sz w:val="20"/>
          <w:szCs w:val="20"/>
        </w:rPr>
      </w:pPr>
      <w:r w:rsidRPr="00ED25A3">
        <w:rPr>
          <w:rFonts w:ascii="Arial" w:hAnsi="Arial" w:cs="Arial"/>
          <w:iCs/>
          <w:sz w:val="20"/>
          <w:szCs w:val="20"/>
        </w:rPr>
        <w:t>Des croquis, notes, minutes ou photographies peuvent venir illustrer la démarche du prestataire.</w:t>
      </w:r>
    </w:p>
    <w:p w14:paraId="5263DCB4" w14:textId="17F1D2EC" w:rsidR="00886370" w:rsidRPr="00ED25A3" w:rsidRDefault="00886370" w:rsidP="00ED25A3">
      <w:pPr>
        <w:spacing w:line="276" w:lineRule="auto"/>
        <w:jc w:val="both"/>
        <w:rPr>
          <w:rFonts w:ascii="Arial" w:hAnsi="Arial" w:cs="Arial"/>
          <w:iCs/>
          <w:sz w:val="20"/>
          <w:szCs w:val="20"/>
        </w:rPr>
      </w:pPr>
    </w:p>
    <w:p w14:paraId="1B3AD502" w14:textId="6EE2D254" w:rsidR="00886370" w:rsidRPr="00ED25A3" w:rsidRDefault="00886370" w:rsidP="00ED25A3">
      <w:pPr>
        <w:spacing w:line="276" w:lineRule="auto"/>
        <w:jc w:val="both"/>
        <w:rPr>
          <w:rFonts w:ascii="Arial" w:hAnsi="Arial" w:cs="Arial"/>
          <w:b/>
          <w:iCs/>
          <w:sz w:val="20"/>
          <w:szCs w:val="20"/>
        </w:rPr>
      </w:pPr>
      <w:r w:rsidRPr="00ED25A3">
        <w:rPr>
          <w:rFonts w:ascii="Arial" w:hAnsi="Arial" w:cs="Arial"/>
          <w:b/>
          <w:iCs/>
          <w:sz w:val="20"/>
          <w:szCs w:val="20"/>
        </w:rPr>
        <w:lastRenderedPageBreak/>
        <w:t>1.3 Respect ou amélioration des délais d’exécution.</w:t>
      </w:r>
    </w:p>
    <w:p w14:paraId="3335745A" w14:textId="2926EDFA" w:rsidR="00886370" w:rsidRPr="00ED25A3" w:rsidRDefault="00886370" w:rsidP="00ED25A3">
      <w:pPr>
        <w:spacing w:line="276" w:lineRule="auto"/>
        <w:jc w:val="both"/>
        <w:rPr>
          <w:rFonts w:ascii="Arial" w:hAnsi="Arial" w:cs="Arial"/>
          <w:b/>
          <w:iCs/>
          <w:sz w:val="20"/>
          <w:szCs w:val="20"/>
        </w:rPr>
      </w:pPr>
      <w:r w:rsidRPr="00ED25A3">
        <w:rPr>
          <w:rFonts w:ascii="Arial" w:hAnsi="Arial" w:cs="Arial"/>
          <w:b/>
          <w:iCs/>
          <w:sz w:val="20"/>
          <w:szCs w:val="20"/>
        </w:rPr>
        <w:t>Toute nouvelle proposition de calendrier devra être exprimée sur un document séparé. Ce calendrier deviendra contractuel dans la mesure où il propose des délais équivalents ou inférieurs au Cahier des charges</w:t>
      </w:r>
    </w:p>
    <w:p w14:paraId="55845F18" w14:textId="2554A81C" w:rsidR="00886370" w:rsidRPr="00ED25A3" w:rsidRDefault="00886370" w:rsidP="00ED25A3">
      <w:pPr>
        <w:spacing w:line="276" w:lineRule="auto"/>
        <w:jc w:val="both"/>
        <w:rPr>
          <w:rFonts w:ascii="Arial" w:hAnsi="Arial" w:cs="Arial"/>
          <w:b/>
          <w:iCs/>
          <w:sz w:val="20"/>
          <w:szCs w:val="20"/>
        </w:rPr>
      </w:pPr>
    </w:p>
    <w:p w14:paraId="3BC1F55E" w14:textId="6863CB32" w:rsidR="00886370" w:rsidRPr="00ED25A3" w:rsidRDefault="00886370" w:rsidP="00ED25A3">
      <w:pPr>
        <w:spacing w:line="276" w:lineRule="auto"/>
        <w:jc w:val="both"/>
        <w:rPr>
          <w:rFonts w:ascii="Arial" w:hAnsi="Arial" w:cs="Arial"/>
          <w:b/>
          <w:iCs/>
          <w:sz w:val="20"/>
          <w:szCs w:val="20"/>
        </w:rPr>
      </w:pPr>
    </w:p>
    <w:p w14:paraId="2BC45FAF" w14:textId="18D413F8" w:rsidR="000314AF" w:rsidRPr="00ED25A3" w:rsidRDefault="009B1622" w:rsidP="00ED25A3">
      <w:pPr>
        <w:spacing w:line="276" w:lineRule="auto"/>
        <w:jc w:val="both"/>
        <w:rPr>
          <w:rFonts w:ascii="Arial" w:hAnsi="Arial" w:cs="Arial"/>
          <w:bCs/>
          <w:iCs/>
          <w:sz w:val="20"/>
          <w:szCs w:val="20"/>
        </w:rPr>
      </w:pPr>
      <w:r w:rsidRPr="00ED25A3">
        <w:rPr>
          <w:rFonts w:ascii="Arial" w:hAnsi="Arial" w:cs="Arial"/>
          <w:iCs/>
          <w:sz w:val="20"/>
          <w:szCs w:val="20"/>
        </w:rPr>
        <w:t xml:space="preserve">Le candidat précisera </w:t>
      </w:r>
      <w:r w:rsidRPr="00ED25A3">
        <w:rPr>
          <w:rFonts w:ascii="Arial" w:hAnsi="Arial" w:cs="Arial"/>
          <w:bCs/>
          <w:iCs/>
          <w:sz w:val="20"/>
          <w:szCs w:val="20"/>
        </w:rPr>
        <w:t>la répartition du temps passé par chacun pour chaque phase</w:t>
      </w:r>
      <w:r w:rsidR="00EC325F">
        <w:rPr>
          <w:rFonts w:ascii="Arial" w:hAnsi="Arial" w:cs="Arial"/>
          <w:bCs/>
          <w:iCs/>
          <w:sz w:val="20"/>
          <w:szCs w:val="20"/>
        </w:rPr>
        <w:t xml:space="preserve"> (indiquer</w:t>
      </w:r>
      <w:bookmarkStart w:id="2" w:name="_GoBack"/>
      <w:bookmarkEnd w:id="2"/>
      <w:r w:rsidR="000314AF" w:rsidRPr="00ED25A3">
        <w:rPr>
          <w:rFonts w:ascii="Arial" w:hAnsi="Arial" w:cs="Arial"/>
          <w:bCs/>
          <w:iCs/>
          <w:sz w:val="20"/>
          <w:szCs w:val="20"/>
        </w:rPr>
        <w:t xml:space="preserve"> également dans l</w:t>
      </w:r>
      <w:r w:rsidR="00694207">
        <w:rPr>
          <w:rFonts w:ascii="Arial" w:hAnsi="Arial" w:cs="Arial"/>
          <w:bCs/>
          <w:iCs/>
          <w:sz w:val="20"/>
          <w:szCs w:val="20"/>
        </w:rPr>
        <w:t>a DPGF, à titre indicatif</w:t>
      </w:r>
      <w:r w:rsidR="000314AF" w:rsidRPr="00ED25A3">
        <w:rPr>
          <w:rFonts w:ascii="Arial" w:hAnsi="Arial" w:cs="Arial"/>
          <w:bCs/>
          <w:iCs/>
          <w:sz w:val="20"/>
          <w:szCs w:val="20"/>
        </w:rPr>
        <w:t>)</w:t>
      </w:r>
    </w:p>
    <w:p w14:paraId="7D096DB6" w14:textId="53C747EF" w:rsidR="00FF3427" w:rsidRPr="00ED25A3" w:rsidRDefault="00FF3427" w:rsidP="00ED25A3">
      <w:pPr>
        <w:spacing w:line="276" w:lineRule="auto"/>
        <w:jc w:val="both"/>
        <w:rPr>
          <w:rFonts w:ascii="Arial" w:hAnsi="Arial" w:cs="Arial"/>
          <w:bCs/>
          <w:iCs/>
          <w:sz w:val="20"/>
          <w:szCs w:val="20"/>
        </w:rPr>
      </w:pPr>
      <w:r w:rsidRPr="00ED25A3">
        <w:rPr>
          <w:rFonts w:ascii="Arial" w:hAnsi="Arial" w:cs="Arial"/>
          <w:bCs/>
          <w:iCs/>
          <w:sz w:val="20"/>
          <w:szCs w:val="20"/>
        </w:rPr>
        <w:t>Il présentera un calendrier avec sous-détail des taches et leur enchainement.</w:t>
      </w:r>
    </w:p>
    <w:p w14:paraId="41BE1702" w14:textId="77777777" w:rsidR="000314AF" w:rsidRPr="00ED25A3" w:rsidRDefault="000314AF" w:rsidP="00ED25A3">
      <w:pPr>
        <w:spacing w:line="276" w:lineRule="auto"/>
        <w:jc w:val="both"/>
        <w:rPr>
          <w:rFonts w:ascii="Arial" w:hAnsi="Arial" w:cs="Arial"/>
          <w:iCs/>
          <w:sz w:val="20"/>
          <w:szCs w:val="20"/>
        </w:rPr>
      </w:pPr>
    </w:p>
    <w:p w14:paraId="186D015D" w14:textId="2B373CFE" w:rsidR="000314AF" w:rsidRPr="00ED25A3" w:rsidRDefault="000314AF" w:rsidP="00ED25A3">
      <w:pPr>
        <w:spacing w:line="276" w:lineRule="auto"/>
        <w:jc w:val="both"/>
        <w:rPr>
          <w:rFonts w:ascii="Arial" w:hAnsi="Arial" w:cs="Arial"/>
          <w:iCs/>
          <w:sz w:val="20"/>
          <w:szCs w:val="20"/>
        </w:rPr>
      </w:pPr>
      <w:r w:rsidRPr="00ED25A3">
        <w:rPr>
          <w:rFonts w:ascii="Arial" w:hAnsi="Arial" w:cs="Arial"/>
          <w:iCs/>
          <w:sz w:val="20"/>
          <w:szCs w:val="20"/>
        </w:rPr>
        <w:t>Il indiquera</w:t>
      </w:r>
      <w:r w:rsidR="009B1622" w:rsidRPr="00ED25A3">
        <w:rPr>
          <w:rFonts w:ascii="Arial" w:hAnsi="Arial" w:cs="Arial"/>
          <w:iCs/>
          <w:sz w:val="20"/>
          <w:szCs w:val="20"/>
        </w:rPr>
        <w:t xml:space="preserve"> également les moyens pour garantir le respect des délais prévus au planning</w:t>
      </w:r>
      <w:r w:rsidRPr="00ED25A3">
        <w:rPr>
          <w:rFonts w:ascii="Arial" w:hAnsi="Arial" w:cs="Arial"/>
          <w:iCs/>
          <w:sz w:val="20"/>
          <w:szCs w:val="20"/>
        </w:rPr>
        <w:t> : effectifs des structures, renforts éventuels, moyens techniques, ...</w:t>
      </w:r>
    </w:p>
    <w:p w14:paraId="1A9BCE7C" w14:textId="77777777" w:rsidR="000314AF" w:rsidRPr="00ED25A3" w:rsidRDefault="000314AF" w:rsidP="00ED25A3">
      <w:pPr>
        <w:spacing w:line="276" w:lineRule="auto"/>
        <w:jc w:val="both"/>
        <w:rPr>
          <w:rFonts w:ascii="Arial" w:hAnsi="Arial" w:cs="Arial"/>
          <w:iCs/>
          <w:sz w:val="20"/>
          <w:szCs w:val="20"/>
        </w:rPr>
      </w:pPr>
    </w:p>
    <w:p w14:paraId="0D9384E9" w14:textId="71DB9BC8" w:rsidR="00886370" w:rsidRPr="00ED25A3" w:rsidRDefault="000314AF" w:rsidP="00ED25A3">
      <w:pPr>
        <w:spacing w:line="276" w:lineRule="auto"/>
        <w:jc w:val="both"/>
        <w:rPr>
          <w:rFonts w:ascii="Arial" w:hAnsi="Arial" w:cs="Arial"/>
          <w:iCs/>
          <w:sz w:val="20"/>
          <w:szCs w:val="20"/>
        </w:rPr>
      </w:pPr>
      <w:r w:rsidRPr="00ED25A3">
        <w:rPr>
          <w:rFonts w:ascii="Arial" w:hAnsi="Arial" w:cs="Arial"/>
          <w:iCs/>
          <w:sz w:val="20"/>
          <w:szCs w:val="20"/>
        </w:rPr>
        <w:t xml:space="preserve">Le candidat pourra présenter un calendrier </w:t>
      </w:r>
      <w:r w:rsidR="00FF3427" w:rsidRPr="00ED25A3">
        <w:rPr>
          <w:rFonts w:ascii="Arial" w:hAnsi="Arial" w:cs="Arial"/>
          <w:iCs/>
          <w:sz w:val="20"/>
          <w:szCs w:val="20"/>
        </w:rPr>
        <w:t xml:space="preserve">modifié </w:t>
      </w:r>
      <w:r w:rsidRPr="00ED25A3">
        <w:rPr>
          <w:rFonts w:ascii="Arial" w:hAnsi="Arial" w:cs="Arial"/>
          <w:iCs/>
          <w:sz w:val="20"/>
          <w:szCs w:val="20"/>
        </w:rPr>
        <w:t>dans la mesure ou les délais seraient inférieurs à ceux présentés dans le cahier des charges.</w:t>
      </w:r>
    </w:p>
    <w:p w14:paraId="60284E07" w14:textId="73B31958" w:rsidR="00886370" w:rsidRPr="00ED25A3" w:rsidRDefault="00886370" w:rsidP="00ED25A3">
      <w:pPr>
        <w:spacing w:line="276" w:lineRule="auto"/>
        <w:jc w:val="both"/>
        <w:rPr>
          <w:rFonts w:ascii="Arial" w:hAnsi="Arial" w:cs="Arial"/>
          <w:b/>
          <w:iCs/>
          <w:sz w:val="20"/>
          <w:szCs w:val="20"/>
        </w:rPr>
      </w:pPr>
    </w:p>
    <w:p w14:paraId="38E04313" w14:textId="0341FA58" w:rsidR="00886370" w:rsidRPr="00ED25A3" w:rsidRDefault="00886370" w:rsidP="00ED25A3">
      <w:pPr>
        <w:spacing w:line="276" w:lineRule="auto"/>
        <w:jc w:val="both"/>
        <w:rPr>
          <w:rFonts w:ascii="Arial" w:hAnsi="Arial" w:cs="Arial"/>
          <w:b/>
          <w:iCs/>
          <w:sz w:val="20"/>
          <w:szCs w:val="20"/>
        </w:rPr>
      </w:pPr>
    </w:p>
    <w:p w14:paraId="152DB6F2" w14:textId="785753BC" w:rsidR="00FF3427" w:rsidRPr="00ED25A3" w:rsidRDefault="00FF3427" w:rsidP="00ED25A3">
      <w:pPr>
        <w:spacing w:line="276" w:lineRule="auto"/>
        <w:jc w:val="both"/>
        <w:rPr>
          <w:rFonts w:ascii="Arial" w:hAnsi="Arial" w:cs="Arial"/>
          <w:b/>
          <w:iCs/>
          <w:sz w:val="20"/>
          <w:szCs w:val="20"/>
        </w:rPr>
      </w:pPr>
    </w:p>
    <w:p w14:paraId="49344962" w14:textId="6AF8C249" w:rsidR="00FF3427" w:rsidRPr="00ED25A3" w:rsidRDefault="00FF3427" w:rsidP="00ED25A3">
      <w:pPr>
        <w:spacing w:line="276" w:lineRule="auto"/>
        <w:jc w:val="both"/>
        <w:rPr>
          <w:rFonts w:ascii="Arial" w:hAnsi="Arial" w:cs="Arial"/>
          <w:b/>
          <w:iCs/>
          <w:sz w:val="20"/>
          <w:szCs w:val="20"/>
        </w:rPr>
      </w:pPr>
    </w:p>
    <w:p w14:paraId="64425E5B" w14:textId="77777777" w:rsidR="00FF3427" w:rsidRPr="00ED25A3" w:rsidRDefault="00FF3427" w:rsidP="00ED25A3">
      <w:pPr>
        <w:spacing w:line="276" w:lineRule="auto"/>
        <w:jc w:val="both"/>
        <w:rPr>
          <w:rFonts w:ascii="Arial" w:hAnsi="Arial" w:cs="Arial"/>
          <w:b/>
          <w:iCs/>
          <w:sz w:val="20"/>
          <w:szCs w:val="20"/>
        </w:rPr>
      </w:pPr>
    </w:p>
    <w:p w14:paraId="2AF480A5" w14:textId="509E587A" w:rsidR="000314AF" w:rsidRPr="00ED25A3" w:rsidRDefault="000314AF" w:rsidP="00ED25A3">
      <w:pPr>
        <w:spacing w:line="276" w:lineRule="auto"/>
        <w:jc w:val="both"/>
        <w:rPr>
          <w:rFonts w:ascii="Arial" w:hAnsi="Arial" w:cs="Arial"/>
          <w:b/>
          <w:iCs/>
          <w:sz w:val="20"/>
          <w:szCs w:val="20"/>
        </w:rPr>
      </w:pPr>
    </w:p>
    <w:p w14:paraId="65B52279" w14:textId="77777777" w:rsidR="000314AF" w:rsidRPr="00ED25A3" w:rsidRDefault="000314AF" w:rsidP="00ED25A3">
      <w:pPr>
        <w:spacing w:line="276" w:lineRule="auto"/>
        <w:jc w:val="both"/>
        <w:rPr>
          <w:rFonts w:ascii="Arial" w:hAnsi="Arial" w:cs="Arial"/>
          <w:b/>
          <w:iCs/>
          <w:sz w:val="20"/>
          <w:szCs w:val="20"/>
        </w:rPr>
      </w:pPr>
    </w:p>
    <w:p w14:paraId="79AA488B" w14:textId="6AFF6C24" w:rsidR="00886370" w:rsidRPr="00ED25A3" w:rsidRDefault="00886370" w:rsidP="00ED25A3">
      <w:pPr>
        <w:spacing w:line="276" w:lineRule="auto"/>
        <w:jc w:val="both"/>
        <w:rPr>
          <w:rFonts w:ascii="Arial" w:hAnsi="Arial" w:cs="Arial"/>
          <w:iCs/>
          <w:sz w:val="20"/>
          <w:szCs w:val="20"/>
        </w:rPr>
      </w:pPr>
    </w:p>
    <w:bookmarkEnd w:id="0"/>
    <w:bookmarkEnd w:id="1"/>
    <w:sectPr w:rsidR="00886370" w:rsidRPr="00ED25A3" w:rsidSect="00CC66E8">
      <w:footerReference w:type="default" r:id="rId9"/>
      <w:pgSz w:w="11906" w:h="16838"/>
      <w:pgMar w:top="1134" w:right="1106" w:bottom="1418" w:left="1418"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294195" w14:textId="77777777" w:rsidR="0078130E" w:rsidRDefault="0078130E">
      <w:r>
        <w:separator/>
      </w:r>
    </w:p>
  </w:endnote>
  <w:endnote w:type="continuationSeparator" w:id="0">
    <w:p w14:paraId="5E58DA25" w14:textId="77777777" w:rsidR="0078130E" w:rsidRDefault="00781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BF473" w14:textId="77777777" w:rsidR="0078130E" w:rsidRPr="00CC66E8" w:rsidRDefault="0078130E" w:rsidP="003941C4">
    <w:pPr>
      <w:pStyle w:val="Pieddepage"/>
      <w:pBdr>
        <w:top w:val="single" w:sz="4" w:space="1" w:color="auto"/>
      </w:pBdr>
      <w:rPr>
        <w:rFonts w:ascii="Arial" w:hAnsi="Arial" w:cs="Arial"/>
        <w:sz w:val="16"/>
        <w:szCs w:val="16"/>
      </w:rPr>
    </w:pPr>
    <w:r w:rsidRPr="00CC66E8">
      <w:rPr>
        <w:rFonts w:ascii="Arial" w:hAnsi="Arial" w:cs="Arial"/>
        <w:b/>
        <w:smallCaps/>
        <w:sz w:val="16"/>
        <w:szCs w:val="16"/>
      </w:rPr>
      <w:t>C</w:t>
    </w:r>
    <w:r w:rsidRPr="00CC66E8">
      <w:rPr>
        <w:rFonts w:ascii="Arial" w:hAnsi="Arial" w:cs="Arial"/>
        <w:smallCaps/>
        <w:sz w:val="16"/>
        <w:szCs w:val="16"/>
      </w:rPr>
      <w:t xml:space="preserve">entre des </w:t>
    </w:r>
    <w:r w:rsidRPr="00CC66E8">
      <w:rPr>
        <w:rFonts w:ascii="Arial" w:hAnsi="Arial" w:cs="Arial"/>
        <w:b/>
        <w:smallCaps/>
        <w:sz w:val="16"/>
        <w:szCs w:val="16"/>
      </w:rPr>
      <w:t>M</w:t>
    </w:r>
    <w:r w:rsidRPr="00CC66E8">
      <w:rPr>
        <w:rFonts w:ascii="Arial" w:hAnsi="Arial" w:cs="Arial"/>
        <w:smallCaps/>
        <w:sz w:val="16"/>
        <w:szCs w:val="16"/>
      </w:rPr>
      <w:t xml:space="preserve">onuments </w:t>
    </w:r>
    <w:r w:rsidRPr="00CC66E8">
      <w:rPr>
        <w:rFonts w:ascii="Arial" w:hAnsi="Arial" w:cs="Arial"/>
        <w:b/>
        <w:smallCaps/>
        <w:sz w:val="16"/>
        <w:szCs w:val="16"/>
      </w:rPr>
      <w:t>N</w:t>
    </w:r>
    <w:r w:rsidRPr="00CC66E8">
      <w:rPr>
        <w:rFonts w:ascii="Arial" w:hAnsi="Arial" w:cs="Arial"/>
        <w:smallCaps/>
        <w:sz w:val="16"/>
        <w:szCs w:val="16"/>
      </w:rPr>
      <w:t>ationaux</w:t>
    </w:r>
    <w:r w:rsidRPr="00CC66E8">
      <w:rPr>
        <w:rFonts w:ascii="Arial" w:hAnsi="Arial" w:cs="Arial"/>
        <w:sz w:val="16"/>
        <w:szCs w:val="16"/>
      </w:rPr>
      <w:t xml:space="preserve"> - Hôtel de Sully - 62 rue Saint-Antoine - 75186 Paris Cedex 04</w:t>
    </w:r>
  </w:p>
  <w:p w14:paraId="6D217AD8" w14:textId="728AA4DB" w:rsidR="0078130E" w:rsidRPr="00CC66E8" w:rsidRDefault="00FF091C" w:rsidP="0072166B">
    <w:pPr>
      <w:pStyle w:val="Pieddepage"/>
      <w:ind w:right="360"/>
      <w:rPr>
        <w:rFonts w:ascii="Arial" w:hAnsi="Arial" w:cs="Arial"/>
        <w:sz w:val="16"/>
        <w:szCs w:val="16"/>
      </w:rPr>
    </w:pPr>
    <w:r>
      <w:rPr>
        <w:rFonts w:ascii="Arial" w:hAnsi="Arial" w:cs="Arial"/>
        <w:sz w:val="16"/>
        <w:szCs w:val="16"/>
      </w:rPr>
      <w:t xml:space="preserve">Cadre mémoire technique </w:t>
    </w:r>
    <w:r w:rsidR="0078130E" w:rsidRPr="00CC66E8">
      <w:rPr>
        <w:rFonts w:ascii="Arial" w:hAnsi="Arial" w:cs="Arial"/>
        <w:sz w:val="16"/>
        <w:szCs w:val="16"/>
      </w:rPr>
      <w:t xml:space="preserve">– </w:t>
    </w:r>
    <w:r w:rsidR="0078130E">
      <w:rPr>
        <w:rFonts w:ascii="Arial" w:hAnsi="Arial" w:cs="Arial"/>
        <w:sz w:val="16"/>
        <w:szCs w:val="16"/>
      </w:rPr>
      <w:t xml:space="preserve">Carcassonne – schéma directeur de programmation </w:t>
    </w:r>
  </w:p>
  <w:p w14:paraId="774DE8F2" w14:textId="047F92B2" w:rsidR="0078130E" w:rsidRPr="003941C4" w:rsidRDefault="0078130E" w:rsidP="003941C4">
    <w:pPr>
      <w:pStyle w:val="Pieddepage"/>
      <w:jc w:val="right"/>
      <w:rPr>
        <w:rFonts w:ascii="Arial Narrow" w:hAnsi="Arial Narrow"/>
        <w:sz w:val="16"/>
        <w:szCs w:val="16"/>
      </w:rPr>
    </w:pPr>
    <w:r w:rsidRPr="002D4545">
      <w:rPr>
        <w:rStyle w:val="Numrodepage"/>
        <w:rFonts w:ascii="Arial Narrow" w:hAnsi="Arial Narrow"/>
        <w:color w:val="C0C0C0"/>
        <w:sz w:val="16"/>
        <w:szCs w:val="16"/>
      </w:rPr>
      <w:fldChar w:fldCharType="begin"/>
    </w:r>
    <w:r w:rsidRPr="002D4545">
      <w:rPr>
        <w:rStyle w:val="Numrodepage"/>
        <w:rFonts w:ascii="Arial Narrow" w:hAnsi="Arial Narrow"/>
        <w:color w:val="C0C0C0"/>
        <w:sz w:val="16"/>
        <w:szCs w:val="16"/>
      </w:rPr>
      <w:instrText xml:space="preserve"> PAGE </w:instrText>
    </w:r>
    <w:r w:rsidRPr="002D4545">
      <w:rPr>
        <w:rStyle w:val="Numrodepage"/>
        <w:rFonts w:ascii="Arial Narrow" w:hAnsi="Arial Narrow"/>
        <w:color w:val="C0C0C0"/>
        <w:sz w:val="16"/>
        <w:szCs w:val="16"/>
      </w:rPr>
      <w:fldChar w:fldCharType="separate"/>
    </w:r>
    <w:r w:rsidR="00EC325F">
      <w:rPr>
        <w:rStyle w:val="Numrodepage"/>
        <w:rFonts w:ascii="Arial Narrow" w:hAnsi="Arial Narrow"/>
        <w:noProof/>
        <w:color w:val="C0C0C0"/>
        <w:sz w:val="16"/>
        <w:szCs w:val="16"/>
      </w:rPr>
      <w:t>3</w:t>
    </w:r>
    <w:r w:rsidRPr="002D4545">
      <w:rPr>
        <w:rStyle w:val="Numrodepage"/>
        <w:rFonts w:ascii="Arial Narrow" w:hAnsi="Arial Narrow"/>
        <w:color w:val="C0C0C0"/>
        <w:sz w:val="16"/>
        <w:szCs w:val="16"/>
      </w:rPr>
      <w:fldChar w:fldCharType="end"/>
    </w:r>
    <w:r>
      <w:rPr>
        <w:rStyle w:val="Numrodepage"/>
        <w:rFonts w:ascii="Arial Narrow" w:hAnsi="Arial Narrow"/>
        <w:color w:val="C0C0C0"/>
        <w:sz w:val="16"/>
        <w:szCs w:val="16"/>
      </w:rPr>
      <w:t xml:space="preserve"> /</w:t>
    </w:r>
    <w:r w:rsidRPr="002D4545">
      <w:rPr>
        <w:rStyle w:val="Numrodepage"/>
        <w:rFonts w:ascii="Arial Narrow" w:hAnsi="Arial Narrow"/>
        <w:color w:val="C0C0C0"/>
        <w:sz w:val="16"/>
        <w:szCs w:val="16"/>
      </w:rPr>
      <w:t xml:space="preserve"> </w:t>
    </w:r>
    <w:r w:rsidRPr="002D4545">
      <w:rPr>
        <w:rStyle w:val="Numrodepage"/>
        <w:rFonts w:ascii="Arial Narrow" w:hAnsi="Arial Narrow"/>
        <w:color w:val="C0C0C0"/>
        <w:sz w:val="16"/>
        <w:szCs w:val="16"/>
      </w:rPr>
      <w:fldChar w:fldCharType="begin"/>
    </w:r>
    <w:r w:rsidRPr="002D4545">
      <w:rPr>
        <w:rStyle w:val="Numrodepage"/>
        <w:rFonts w:ascii="Arial Narrow" w:hAnsi="Arial Narrow"/>
        <w:color w:val="C0C0C0"/>
        <w:sz w:val="16"/>
        <w:szCs w:val="16"/>
      </w:rPr>
      <w:instrText xml:space="preserve"> NUMPAGES </w:instrText>
    </w:r>
    <w:r w:rsidRPr="002D4545">
      <w:rPr>
        <w:rStyle w:val="Numrodepage"/>
        <w:rFonts w:ascii="Arial Narrow" w:hAnsi="Arial Narrow"/>
        <w:color w:val="C0C0C0"/>
        <w:sz w:val="16"/>
        <w:szCs w:val="16"/>
      </w:rPr>
      <w:fldChar w:fldCharType="separate"/>
    </w:r>
    <w:r w:rsidR="00EC325F">
      <w:rPr>
        <w:rStyle w:val="Numrodepage"/>
        <w:rFonts w:ascii="Arial Narrow" w:hAnsi="Arial Narrow"/>
        <w:noProof/>
        <w:color w:val="C0C0C0"/>
        <w:sz w:val="16"/>
        <w:szCs w:val="16"/>
      </w:rPr>
      <w:t>3</w:t>
    </w:r>
    <w:r w:rsidRPr="002D4545">
      <w:rPr>
        <w:rStyle w:val="Numrodepage"/>
        <w:rFonts w:ascii="Arial Narrow" w:hAnsi="Arial Narrow"/>
        <w:color w:val="C0C0C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CDD38" w14:textId="77777777" w:rsidR="0078130E" w:rsidRDefault="0078130E">
      <w:r>
        <w:separator/>
      </w:r>
    </w:p>
  </w:footnote>
  <w:footnote w:type="continuationSeparator" w:id="0">
    <w:p w14:paraId="5E654A25" w14:textId="77777777" w:rsidR="0078130E" w:rsidRDefault="007813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Calibri" w:hAnsi="Calibri" w:cs="Calibri"/>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251AA1"/>
    <w:multiLevelType w:val="hybridMultilevel"/>
    <w:tmpl w:val="9A14874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B37BBF"/>
    <w:multiLevelType w:val="hybridMultilevel"/>
    <w:tmpl w:val="A0C08D66"/>
    <w:lvl w:ilvl="0" w:tplc="CAC0BE2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8F6091"/>
    <w:multiLevelType w:val="hybridMultilevel"/>
    <w:tmpl w:val="E3B419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D17E00"/>
    <w:multiLevelType w:val="hybridMultilevel"/>
    <w:tmpl w:val="20CA33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5C0736"/>
    <w:multiLevelType w:val="hybridMultilevel"/>
    <w:tmpl w:val="BAA60638"/>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4E08BF"/>
    <w:multiLevelType w:val="hybridMultilevel"/>
    <w:tmpl w:val="8E20C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C42176"/>
    <w:multiLevelType w:val="hybridMultilevel"/>
    <w:tmpl w:val="8430BFA0"/>
    <w:lvl w:ilvl="0" w:tplc="04FA5D1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8078B4"/>
    <w:multiLevelType w:val="multilevel"/>
    <w:tmpl w:val="CE0EA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5EE3209"/>
    <w:multiLevelType w:val="hybridMultilevel"/>
    <w:tmpl w:val="4682499C"/>
    <w:lvl w:ilvl="0" w:tplc="040C0011">
      <w:start w:val="1"/>
      <w:numFmt w:val="decimal"/>
      <w:lvlText w:val="%1)"/>
      <w:lvlJc w:val="left"/>
      <w:pPr>
        <w:ind w:left="720" w:hanging="360"/>
      </w:pPr>
      <w:rPr>
        <w:rFonts w:cs="Times New Roman"/>
      </w:rPr>
    </w:lvl>
    <w:lvl w:ilvl="1" w:tplc="040C0019">
      <w:start w:val="1"/>
      <w:numFmt w:val="decimal"/>
      <w:lvlText w:val="%2."/>
      <w:lvlJc w:val="left"/>
      <w:pPr>
        <w:tabs>
          <w:tab w:val="num" w:pos="1440"/>
        </w:tabs>
        <w:ind w:left="1440" w:hanging="360"/>
      </w:pPr>
      <w:rPr>
        <w:rFonts w:cs="Times New Roman"/>
      </w:rPr>
    </w:lvl>
    <w:lvl w:ilvl="2" w:tplc="040C001B">
      <w:start w:val="1"/>
      <w:numFmt w:val="decimal"/>
      <w:lvlText w:val="%3."/>
      <w:lvlJc w:val="left"/>
      <w:pPr>
        <w:tabs>
          <w:tab w:val="num" w:pos="2160"/>
        </w:tabs>
        <w:ind w:left="216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abstractNum w:abstractNumId="10" w15:restartNumberingAfterBreak="0">
    <w:nsid w:val="36581B61"/>
    <w:multiLevelType w:val="singleLevel"/>
    <w:tmpl w:val="119E26A8"/>
    <w:lvl w:ilvl="0">
      <w:numFmt w:val="bullet"/>
      <w:lvlText w:val="-"/>
      <w:lvlJc w:val="left"/>
      <w:pPr>
        <w:tabs>
          <w:tab w:val="num" w:pos="360"/>
        </w:tabs>
        <w:ind w:left="360" w:hanging="360"/>
      </w:pPr>
      <w:rPr>
        <w:rFonts w:hint="default"/>
      </w:rPr>
    </w:lvl>
  </w:abstractNum>
  <w:abstractNum w:abstractNumId="11" w15:restartNumberingAfterBreak="0">
    <w:nsid w:val="37C1320F"/>
    <w:multiLevelType w:val="multilevel"/>
    <w:tmpl w:val="2904D826"/>
    <w:lvl w:ilvl="0">
      <w:start w:val="1"/>
      <w:numFmt w:val="bullet"/>
      <w:lvlText w:val=""/>
      <w:lvlJc w:val="left"/>
      <w:pPr>
        <w:tabs>
          <w:tab w:val="num" w:pos="360"/>
        </w:tabs>
        <w:ind w:left="360" w:hanging="360"/>
      </w:pPr>
      <w:rPr>
        <w:rFonts w:ascii="Wingdings" w:hAnsi="Wingdings" w:hint="default"/>
        <w:sz w:val="22"/>
      </w:rPr>
    </w:lvl>
    <w:lvl w:ilvl="1">
      <w:start w:val="1"/>
      <w:numFmt w:val="decimal"/>
      <w:lvlText w:val="%1.%2"/>
      <w:lvlJc w:val="left"/>
      <w:pPr>
        <w:tabs>
          <w:tab w:val="num" w:pos="705"/>
        </w:tabs>
        <w:ind w:left="705" w:hanging="705"/>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12" w15:restartNumberingAfterBreak="0">
    <w:nsid w:val="393B4419"/>
    <w:multiLevelType w:val="hybridMultilevel"/>
    <w:tmpl w:val="CD3E4DC0"/>
    <w:lvl w:ilvl="0" w:tplc="040C0011">
      <w:start w:val="1"/>
      <w:numFmt w:val="decimal"/>
      <w:lvlText w:val="%1)"/>
      <w:lvlJc w:val="left"/>
      <w:pPr>
        <w:tabs>
          <w:tab w:val="num" w:pos="720"/>
        </w:tabs>
        <w:ind w:left="720" w:hanging="360"/>
      </w:pPr>
    </w:lvl>
    <w:lvl w:ilvl="1" w:tplc="9CD883A2">
      <w:start w:val="12"/>
      <w:numFmt w:val="bullet"/>
      <w:lvlText w:val=""/>
      <w:lvlJc w:val="left"/>
      <w:pPr>
        <w:tabs>
          <w:tab w:val="num" w:pos="1440"/>
        </w:tabs>
        <w:ind w:left="1440" w:hanging="360"/>
      </w:pPr>
      <w:rPr>
        <w:rFonts w:ascii="Symbol" w:eastAsia="Times New Roman" w:hAnsi="Symbol" w:cs="Arial" w:hint="default"/>
      </w:r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15:restartNumberingAfterBreak="0">
    <w:nsid w:val="41DA0713"/>
    <w:multiLevelType w:val="multilevel"/>
    <w:tmpl w:val="0C988F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4DB4707"/>
    <w:multiLevelType w:val="hybridMultilevel"/>
    <w:tmpl w:val="63CE40B2"/>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135E82C4">
      <w:start w:val="11"/>
      <w:numFmt w:val="bullet"/>
      <w:lvlText w:val=""/>
      <w:lvlJc w:val="left"/>
      <w:pPr>
        <w:tabs>
          <w:tab w:val="num" w:pos="1440"/>
        </w:tabs>
        <w:ind w:left="1440" w:hanging="360"/>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8A7919"/>
    <w:multiLevelType w:val="hybridMultilevel"/>
    <w:tmpl w:val="9D74D10C"/>
    <w:lvl w:ilvl="0" w:tplc="51E089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D15460"/>
    <w:multiLevelType w:val="hybridMultilevel"/>
    <w:tmpl w:val="71B6ED00"/>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55B53CEE"/>
    <w:multiLevelType w:val="hybridMultilevel"/>
    <w:tmpl w:val="8C726E8E"/>
    <w:lvl w:ilvl="0" w:tplc="469C36F6">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C05C9B"/>
    <w:multiLevelType w:val="hybridMultilevel"/>
    <w:tmpl w:val="B6CC43EE"/>
    <w:lvl w:ilvl="0" w:tplc="D918ED1A">
      <w:numFmt w:val="bullet"/>
      <w:lvlText w:val="-"/>
      <w:lvlJc w:val="left"/>
      <w:pPr>
        <w:tabs>
          <w:tab w:val="num" w:pos="720"/>
        </w:tabs>
        <w:ind w:left="720" w:hanging="360"/>
      </w:pPr>
      <w:rPr>
        <w:rFonts w:ascii="Calibri" w:eastAsia="Times New Roman" w:hAnsi="Calibri"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9936C6"/>
    <w:multiLevelType w:val="hybridMultilevel"/>
    <w:tmpl w:val="DA349A5C"/>
    <w:lvl w:ilvl="0" w:tplc="498AA7F4">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CC67488"/>
    <w:multiLevelType w:val="hybridMultilevel"/>
    <w:tmpl w:val="C8E81F2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F40106"/>
    <w:multiLevelType w:val="hybridMultilevel"/>
    <w:tmpl w:val="34F61168"/>
    <w:lvl w:ilvl="0" w:tplc="2B4A00B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9301D3"/>
    <w:multiLevelType w:val="hybridMultilevel"/>
    <w:tmpl w:val="54EE9990"/>
    <w:lvl w:ilvl="0" w:tplc="D0E20492">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4" w15:restartNumberingAfterBreak="0">
    <w:nsid w:val="63B90997"/>
    <w:multiLevelType w:val="hybridMultilevel"/>
    <w:tmpl w:val="FF18FCEC"/>
    <w:lvl w:ilvl="0" w:tplc="040C000F">
      <w:start w:val="4"/>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5792F16"/>
    <w:multiLevelType w:val="hybridMultilevel"/>
    <w:tmpl w:val="433CEAD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705303"/>
    <w:multiLevelType w:val="hybridMultilevel"/>
    <w:tmpl w:val="41C6B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ED75A6"/>
    <w:multiLevelType w:val="hybridMultilevel"/>
    <w:tmpl w:val="6D42FB42"/>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9520F41"/>
    <w:multiLevelType w:val="hybridMultilevel"/>
    <w:tmpl w:val="DF86A030"/>
    <w:lvl w:ilvl="0" w:tplc="CCEAC81A">
      <w:start w:val="5"/>
      <w:numFmt w:val="bullet"/>
      <w:pStyle w:val="PUCELIBRE"/>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cs="Times New Roman"/>
      </w:rPr>
    </w:lvl>
    <w:lvl w:ilvl="1" w:tplc="1DCC5DF8">
      <w:start w:val="1"/>
      <w:numFmt w:val="decimal"/>
      <w:lvlText w:val="%2)"/>
      <w:lvlJc w:val="left"/>
      <w:pPr>
        <w:tabs>
          <w:tab w:val="num" w:pos="1788"/>
        </w:tabs>
        <w:ind w:left="1788" w:hanging="360"/>
      </w:pPr>
      <w:rPr>
        <w:rFonts w:cs="Times New Roman"/>
      </w:rPr>
    </w:lvl>
    <w:lvl w:ilvl="2" w:tplc="040C001B">
      <w:start w:val="1"/>
      <w:numFmt w:val="decimal"/>
      <w:lvlText w:val="%3."/>
      <w:lvlJc w:val="left"/>
      <w:pPr>
        <w:tabs>
          <w:tab w:val="num" w:pos="2160"/>
        </w:tabs>
        <w:ind w:left="216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num w:numId="1">
    <w:abstractNumId w:val="14"/>
  </w:num>
  <w:num w:numId="2">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8"/>
  </w:num>
  <w:num w:numId="6">
    <w:abstractNumId w:val="1"/>
  </w:num>
  <w:num w:numId="7">
    <w:abstractNumId w:val="20"/>
  </w:num>
  <w:num w:numId="8">
    <w:abstractNumId w:val="25"/>
  </w:num>
  <w:num w:numId="9">
    <w:abstractNumId w:val="14"/>
  </w:num>
  <w:num w:numId="10">
    <w:abstractNumId w:val="12"/>
  </w:num>
  <w:num w:numId="11">
    <w:abstractNumId w:val="28"/>
  </w:num>
  <w:num w:numId="12">
    <w:abstractNumId w:val="27"/>
  </w:num>
  <w:num w:numId="13">
    <w:abstractNumId w:val="22"/>
  </w:num>
  <w:num w:numId="14">
    <w:abstractNumId w:val="16"/>
  </w:num>
  <w:num w:numId="15">
    <w:abstractNumId w:val="24"/>
  </w:num>
  <w:num w:numId="16">
    <w:abstractNumId w:val="4"/>
  </w:num>
  <w:num w:numId="17">
    <w:abstractNumId w:val="26"/>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0"/>
  </w:num>
  <w:num w:numId="24">
    <w:abstractNumId w:val="17"/>
  </w:num>
  <w:num w:numId="25">
    <w:abstractNumId w:val="2"/>
  </w:num>
  <w:num w:numId="26">
    <w:abstractNumId w:val="7"/>
  </w:num>
  <w:num w:numId="27">
    <w:abstractNumId w:val="13"/>
  </w:num>
  <w:num w:numId="28">
    <w:abstractNumId w:val="9"/>
  </w:num>
  <w:num w:numId="29">
    <w:abstractNumId w:val="5"/>
  </w:num>
  <w:num w:numId="30">
    <w:abstractNumId w:val="21"/>
  </w:num>
  <w:num w:numId="31">
    <w:abstractNumId w:val="3"/>
  </w:num>
  <w:num w:numId="32">
    <w:abstractNumId w:val="19"/>
  </w:num>
  <w:num w:numId="33">
    <w:abstractNumId w:val="6"/>
  </w:num>
  <w:num w:numId="34">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101"/>
    <w:rsid w:val="00000FA4"/>
    <w:rsid w:val="00001364"/>
    <w:rsid w:val="0000462D"/>
    <w:rsid w:val="0000571A"/>
    <w:rsid w:val="00006210"/>
    <w:rsid w:val="00007FC2"/>
    <w:rsid w:val="000124C4"/>
    <w:rsid w:val="00013F33"/>
    <w:rsid w:val="0001546B"/>
    <w:rsid w:val="0001762A"/>
    <w:rsid w:val="00017988"/>
    <w:rsid w:val="00017B6A"/>
    <w:rsid w:val="0002195A"/>
    <w:rsid w:val="00022C78"/>
    <w:rsid w:val="00027BEC"/>
    <w:rsid w:val="000300EF"/>
    <w:rsid w:val="000307A0"/>
    <w:rsid w:val="000314AF"/>
    <w:rsid w:val="00032CD5"/>
    <w:rsid w:val="00033C05"/>
    <w:rsid w:val="00035ABB"/>
    <w:rsid w:val="00037B30"/>
    <w:rsid w:val="00037BED"/>
    <w:rsid w:val="000410A4"/>
    <w:rsid w:val="00042291"/>
    <w:rsid w:val="000430DC"/>
    <w:rsid w:val="0004382F"/>
    <w:rsid w:val="00045818"/>
    <w:rsid w:val="000463A8"/>
    <w:rsid w:val="00046A3A"/>
    <w:rsid w:val="00047221"/>
    <w:rsid w:val="00050436"/>
    <w:rsid w:val="000540F8"/>
    <w:rsid w:val="00054261"/>
    <w:rsid w:val="000568FC"/>
    <w:rsid w:val="000575BB"/>
    <w:rsid w:val="00061519"/>
    <w:rsid w:val="00062CD0"/>
    <w:rsid w:val="00064434"/>
    <w:rsid w:val="000679F9"/>
    <w:rsid w:val="00067B5F"/>
    <w:rsid w:val="00073C22"/>
    <w:rsid w:val="00075DEF"/>
    <w:rsid w:val="00077440"/>
    <w:rsid w:val="0007752C"/>
    <w:rsid w:val="00080101"/>
    <w:rsid w:val="00082C83"/>
    <w:rsid w:val="00084416"/>
    <w:rsid w:val="00084F62"/>
    <w:rsid w:val="000852E5"/>
    <w:rsid w:val="0008552B"/>
    <w:rsid w:val="0008749B"/>
    <w:rsid w:val="00087A81"/>
    <w:rsid w:val="000918CC"/>
    <w:rsid w:val="000933EA"/>
    <w:rsid w:val="0009515A"/>
    <w:rsid w:val="000965C6"/>
    <w:rsid w:val="00096F97"/>
    <w:rsid w:val="000A28E2"/>
    <w:rsid w:val="000A6153"/>
    <w:rsid w:val="000A7FAC"/>
    <w:rsid w:val="000B069E"/>
    <w:rsid w:val="000B11FE"/>
    <w:rsid w:val="000B2270"/>
    <w:rsid w:val="000B2E6D"/>
    <w:rsid w:val="000B3487"/>
    <w:rsid w:val="000B3523"/>
    <w:rsid w:val="000B3A43"/>
    <w:rsid w:val="000B409F"/>
    <w:rsid w:val="000B4809"/>
    <w:rsid w:val="000B5672"/>
    <w:rsid w:val="000C03D3"/>
    <w:rsid w:val="000C3633"/>
    <w:rsid w:val="000C505C"/>
    <w:rsid w:val="000C6D5F"/>
    <w:rsid w:val="000C797D"/>
    <w:rsid w:val="000C7B47"/>
    <w:rsid w:val="000D2199"/>
    <w:rsid w:val="000D45F7"/>
    <w:rsid w:val="000D619F"/>
    <w:rsid w:val="000E34C4"/>
    <w:rsid w:val="000E3985"/>
    <w:rsid w:val="000E519C"/>
    <w:rsid w:val="000E5D9B"/>
    <w:rsid w:val="000F1BEE"/>
    <w:rsid w:val="000F2D1F"/>
    <w:rsid w:val="000F3A10"/>
    <w:rsid w:val="000F7387"/>
    <w:rsid w:val="00100278"/>
    <w:rsid w:val="00100361"/>
    <w:rsid w:val="00100B66"/>
    <w:rsid w:val="0010160F"/>
    <w:rsid w:val="0010251F"/>
    <w:rsid w:val="0010557F"/>
    <w:rsid w:val="00110C26"/>
    <w:rsid w:val="00121215"/>
    <w:rsid w:val="001217BC"/>
    <w:rsid w:val="00121C4C"/>
    <w:rsid w:val="00123046"/>
    <w:rsid w:val="00131BB5"/>
    <w:rsid w:val="00134AC5"/>
    <w:rsid w:val="00135632"/>
    <w:rsid w:val="00135F29"/>
    <w:rsid w:val="001368EF"/>
    <w:rsid w:val="00136B38"/>
    <w:rsid w:val="00141179"/>
    <w:rsid w:val="0014154E"/>
    <w:rsid w:val="0014230F"/>
    <w:rsid w:val="001424C7"/>
    <w:rsid w:val="00142DA9"/>
    <w:rsid w:val="00145199"/>
    <w:rsid w:val="00145575"/>
    <w:rsid w:val="0014750E"/>
    <w:rsid w:val="00152F87"/>
    <w:rsid w:val="00153D5A"/>
    <w:rsid w:val="00155A3F"/>
    <w:rsid w:val="0015692D"/>
    <w:rsid w:val="00156A64"/>
    <w:rsid w:val="00157E04"/>
    <w:rsid w:val="0016098F"/>
    <w:rsid w:val="0016285B"/>
    <w:rsid w:val="0016420B"/>
    <w:rsid w:val="00165429"/>
    <w:rsid w:val="00166650"/>
    <w:rsid w:val="00167446"/>
    <w:rsid w:val="00170405"/>
    <w:rsid w:val="0017235E"/>
    <w:rsid w:val="00174F1A"/>
    <w:rsid w:val="001758E4"/>
    <w:rsid w:val="00177E30"/>
    <w:rsid w:val="0018086E"/>
    <w:rsid w:val="0018154A"/>
    <w:rsid w:val="00184B6B"/>
    <w:rsid w:val="00184E00"/>
    <w:rsid w:val="00186C8A"/>
    <w:rsid w:val="00186E73"/>
    <w:rsid w:val="001925D1"/>
    <w:rsid w:val="0019379E"/>
    <w:rsid w:val="00193F1A"/>
    <w:rsid w:val="00194214"/>
    <w:rsid w:val="001A239A"/>
    <w:rsid w:val="001A28C3"/>
    <w:rsid w:val="001A2DC3"/>
    <w:rsid w:val="001A4E8F"/>
    <w:rsid w:val="001A5769"/>
    <w:rsid w:val="001A584E"/>
    <w:rsid w:val="001A5FF7"/>
    <w:rsid w:val="001A76BF"/>
    <w:rsid w:val="001A7A12"/>
    <w:rsid w:val="001B229B"/>
    <w:rsid w:val="001B2D5A"/>
    <w:rsid w:val="001C12DE"/>
    <w:rsid w:val="001C1687"/>
    <w:rsid w:val="001C5CB8"/>
    <w:rsid w:val="001C5D2E"/>
    <w:rsid w:val="001C6BA7"/>
    <w:rsid w:val="001C7A3E"/>
    <w:rsid w:val="001D11D7"/>
    <w:rsid w:val="001D46B9"/>
    <w:rsid w:val="001D489E"/>
    <w:rsid w:val="001D7DA2"/>
    <w:rsid w:val="001E0C81"/>
    <w:rsid w:val="001E232D"/>
    <w:rsid w:val="001E2B4D"/>
    <w:rsid w:val="001E3341"/>
    <w:rsid w:val="001E39DE"/>
    <w:rsid w:val="001E3A74"/>
    <w:rsid w:val="001E513A"/>
    <w:rsid w:val="001E58EE"/>
    <w:rsid w:val="001E6699"/>
    <w:rsid w:val="001E6869"/>
    <w:rsid w:val="001F1F81"/>
    <w:rsid w:val="001F2C04"/>
    <w:rsid w:val="001F2F7B"/>
    <w:rsid w:val="001F4418"/>
    <w:rsid w:val="001F6CEA"/>
    <w:rsid w:val="001F76B6"/>
    <w:rsid w:val="001F7ADC"/>
    <w:rsid w:val="00200509"/>
    <w:rsid w:val="00202814"/>
    <w:rsid w:val="002033A1"/>
    <w:rsid w:val="00212861"/>
    <w:rsid w:val="002139A6"/>
    <w:rsid w:val="00213BEE"/>
    <w:rsid w:val="00217086"/>
    <w:rsid w:val="0022290E"/>
    <w:rsid w:val="0022469E"/>
    <w:rsid w:val="00225A16"/>
    <w:rsid w:val="0022655F"/>
    <w:rsid w:val="00227B87"/>
    <w:rsid w:val="00230E02"/>
    <w:rsid w:val="00231CA8"/>
    <w:rsid w:val="00231D0F"/>
    <w:rsid w:val="00232A92"/>
    <w:rsid w:val="0023664E"/>
    <w:rsid w:val="00242FDE"/>
    <w:rsid w:val="00243470"/>
    <w:rsid w:val="00245355"/>
    <w:rsid w:val="0024595B"/>
    <w:rsid w:val="00245A6D"/>
    <w:rsid w:val="00246DFD"/>
    <w:rsid w:val="0025570E"/>
    <w:rsid w:val="002621B5"/>
    <w:rsid w:val="0026298B"/>
    <w:rsid w:val="00264060"/>
    <w:rsid w:val="00265148"/>
    <w:rsid w:val="002677AD"/>
    <w:rsid w:val="00271940"/>
    <w:rsid w:val="00271AE2"/>
    <w:rsid w:val="00271B8E"/>
    <w:rsid w:val="00271C6F"/>
    <w:rsid w:val="002726FF"/>
    <w:rsid w:val="00274506"/>
    <w:rsid w:val="002749B9"/>
    <w:rsid w:val="0028356F"/>
    <w:rsid w:val="002837D1"/>
    <w:rsid w:val="0028424D"/>
    <w:rsid w:val="002876AB"/>
    <w:rsid w:val="002900AF"/>
    <w:rsid w:val="002925DA"/>
    <w:rsid w:val="002956BA"/>
    <w:rsid w:val="002956CE"/>
    <w:rsid w:val="00295C63"/>
    <w:rsid w:val="002969F2"/>
    <w:rsid w:val="002975A9"/>
    <w:rsid w:val="002A1696"/>
    <w:rsid w:val="002A22E1"/>
    <w:rsid w:val="002A245E"/>
    <w:rsid w:val="002A3CCA"/>
    <w:rsid w:val="002A45FC"/>
    <w:rsid w:val="002A5AFA"/>
    <w:rsid w:val="002A64BA"/>
    <w:rsid w:val="002A6DAF"/>
    <w:rsid w:val="002A6F21"/>
    <w:rsid w:val="002A70F2"/>
    <w:rsid w:val="002B0CFC"/>
    <w:rsid w:val="002B1051"/>
    <w:rsid w:val="002B2EDF"/>
    <w:rsid w:val="002C06B8"/>
    <w:rsid w:val="002C1EE7"/>
    <w:rsid w:val="002C2EE1"/>
    <w:rsid w:val="002C4060"/>
    <w:rsid w:val="002C7226"/>
    <w:rsid w:val="002C7F2A"/>
    <w:rsid w:val="002D007D"/>
    <w:rsid w:val="002D1E40"/>
    <w:rsid w:val="002D1EF8"/>
    <w:rsid w:val="002D28DC"/>
    <w:rsid w:val="002D2E7A"/>
    <w:rsid w:val="002D4CCA"/>
    <w:rsid w:val="002D5A4F"/>
    <w:rsid w:val="002D6258"/>
    <w:rsid w:val="002D6E2E"/>
    <w:rsid w:val="002E2011"/>
    <w:rsid w:val="002E2980"/>
    <w:rsid w:val="002E35F4"/>
    <w:rsid w:val="002F0DE2"/>
    <w:rsid w:val="002F245C"/>
    <w:rsid w:val="002F6616"/>
    <w:rsid w:val="002F6967"/>
    <w:rsid w:val="002F6CAF"/>
    <w:rsid w:val="0030090C"/>
    <w:rsid w:val="00300E51"/>
    <w:rsid w:val="00304244"/>
    <w:rsid w:val="00306766"/>
    <w:rsid w:val="0030710C"/>
    <w:rsid w:val="00311423"/>
    <w:rsid w:val="00312099"/>
    <w:rsid w:val="003143F0"/>
    <w:rsid w:val="00314552"/>
    <w:rsid w:val="00314938"/>
    <w:rsid w:val="00316257"/>
    <w:rsid w:val="00317307"/>
    <w:rsid w:val="003179CC"/>
    <w:rsid w:val="003203AD"/>
    <w:rsid w:val="0032113D"/>
    <w:rsid w:val="00321606"/>
    <w:rsid w:val="00322A3F"/>
    <w:rsid w:val="00322E2E"/>
    <w:rsid w:val="00323555"/>
    <w:rsid w:val="003248A3"/>
    <w:rsid w:val="00324E39"/>
    <w:rsid w:val="00326211"/>
    <w:rsid w:val="00326512"/>
    <w:rsid w:val="003274CC"/>
    <w:rsid w:val="00327F78"/>
    <w:rsid w:val="00332DB2"/>
    <w:rsid w:val="0033443B"/>
    <w:rsid w:val="00342AB5"/>
    <w:rsid w:val="00342EF9"/>
    <w:rsid w:val="003456A8"/>
    <w:rsid w:val="00345B9F"/>
    <w:rsid w:val="003460B2"/>
    <w:rsid w:val="00346AD4"/>
    <w:rsid w:val="00347CFA"/>
    <w:rsid w:val="0035111E"/>
    <w:rsid w:val="00351877"/>
    <w:rsid w:val="003552E2"/>
    <w:rsid w:val="003555B7"/>
    <w:rsid w:val="00357E2D"/>
    <w:rsid w:val="00361359"/>
    <w:rsid w:val="003616E8"/>
    <w:rsid w:val="00361AF2"/>
    <w:rsid w:val="00363701"/>
    <w:rsid w:val="00363960"/>
    <w:rsid w:val="00363983"/>
    <w:rsid w:val="00364182"/>
    <w:rsid w:val="003645CB"/>
    <w:rsid w:val="00373706"/>
    <w:rsid w:val="00373894"/>
    <w:rsid w:val="00375511"/>
    <w:rsid w:val="003757F0"/>
    <w:rsid w:val="00376A90"/>
    <w:rsid w:val="00381094"/>
    <w:rsid w:val="003824AD"/>
    <w:rsid w:val="003828C5"/>
    <w:rsid w:val="00382C53"/>
    <w:rsid w:val="00382F8F"/>
    <w:rsid w:val="00383CF0"/>
    <w:rsid w:val="00386409"/>
    <w:rsid w:val="00390467"/>
    <w:rsid w:val="00390CFE"/>
    <w:rsid w:val="00391B18"/>
    <w:rsid w:val="003921F9"/>
    <w:rsid w:val="00392DCF"/>
    <w:rsid w:val="00393ABE"/>
    <w:rsid w:val="003941C4"/>
    <w:rsid w:val="0039499E"/>
    <w:rsid w:val="00396AC0"/>
    <w:rsid w:val="00397310"/>
    <w:rsid w:val="003A0310"/>
    <w:rsid w:val="003A0DD3"/>
    <w:rsid w:val="003A1207"/>
    <w:rsid w:val="003A19F0"/>
    <w:rsid w:val="003A1E3A"/>
    <w:rsid w:val="003A3960"/>
    <w:rsid w:val="003A50D2"/>
    <w:rsid w:val="003B1A17"/>
    <w:rsid w:val="003B5322"/>
    <w:rsid w:val="003B6354"/>
    <w:rsid w:val="003C0663"/>
    <w:rsid w:val="003C0E13"/>
    <w:rsid w:val="003C5832"/>
    <w:rsid w:val="003C5CB4"/>
    <w:rsid w:val="003D021A"/>
    <w:rsid w:val="003D25C1"/>
    <w:rsid w:val="003D7237"/>
    <w:rsid w:val="003E2B4D"/>
    <w:rsid w:val="003E3F09"/>
    <w:rsid w:val="003E4555"/>
    <w:rsid w:val="003E66F8"/>
    <w:rsid w:val="003F0360"/>
    <w:rsid w:val="003F0E4B"/>
    <w:rsid w:val="003F2FFA"/>
    <w:rsid w:val="003F3575"/>
    <w:rsid w:val="003F4700"/>
    <w:rsid w:val="003F520F"/>
    <w:rsid w:val="003F5A7D"/>
    <w:rsid w:val="0040124E"/>
    <w:rsid w:val="00402C59"/>
    <w:rsid w:val="00403C53"/>
    <w:rsid w:val="0040560B"/>
    <w:rsid w:val="00405BD3"/>
    <w:rsid w:val="00410C98"/>
    <w:rsid w:val="00411CE9"/>
    <w:rsid w:val="00412588"/>
    <w:rsid w:val="00412A59"/>
    <w:rsid w:val="00413F99"/>
    <w:rsid w:val="00416CB7"/>
    <w:rsid w:val="00423BAC"/>
    <w:rsid w:val="00425961"/>
    <w:rsid w:val="004262E5"/>
    <w:rsid w:val="00426F34"/>
    <w:rsid w:val="00427BE1"/>
    <w:rsid w:val="00427F74"/>
    <w:rsid w:val="00431061"/>
    <w:rsid w:val="00433234"/>
    <w:rsid w:val="0043688F"/>
    <w:rsid w:val="00437DE3"/>
    <w:rsid w:val="00440CC1"/>
    <w:rsid w:val="00442315"/>
    <w:rsid w:val="00443984"/>
    <w:rsid w:val="00450020"/>
    <w:rsid w:val="00450F23"/>
    <w:rsid w:val="004510A4"/>
    <w:rsid w:val="004523BA"/>
    <w:rsid w:val="0045243F"/>
    <w:rsid w:val="00453C9D"/>
    <w:rsid w:val="00453CDE"/>
    <w:rsid w:val="00454139"/>
    <w:rsid w:val="004547AC"/>
    <w:rsid w:val="004549A4"/>
    <w:rsid w:val="004551D9"/>
    <w:rsid w:val="00457B4C"/>
    <w:rsid w:val="00460567"/>
    <w:rsid w:val="00462C7B"/>
    <w:rsid w:val="0046348C"/>
    <w:rsid w:val="0046398C"/>
    <w:rsid w:val="00463F9D"/>
    <w:rsid w:val="004655F3"/>
    <w:rsid w:val="00466217"/>
    <w:rsid w:val="0047060C"/>
    <w:rsid w:val="00473753"/>
    <w:rsid w:val="00474F0D"/>
    <w:rsid w:val="004752FA"/>
    <w:rsid w:val="00477B3F"/>
    <w:rsid w:val="00477F9D"/>
    <w:rsid w:val="0048338A"/>
    <w:rsid w:val="00483FED"/>
    <w:rsid w:val="00484FEB"/>
    <w:rsid w:val="0048535F"/>
    <w:rsid w:val="00487A14"/>
    <w:rsid w:val="00491589"/>
    <w:rsid w:val="00492CCA"/>
    <w:rsid w:val="00493251"/>
    <w:rsid w:val="00495DC6"/>
    <w:rsid w:val="004974A7"/>
    <w:rsid w:val="00497771"/>
    <w:rsid w:val="004A17F6"/>
    <w:rsid w:val="004A408D"/>
    <w:rsid w:val="004A43E8"/>
    <w:rsid w:val="004A533F"/>
    <w:rsid w:val="004A5522"/>
    <w:rsid w:val="004B2AD1"/>
    <w:rsid w:val="004B345F"/>
    <w:rsid w:val="004B4CE1"/>
    <w:rsid w:val="004B575C"/>
    <w:rsid w:val="004B689D"/>
    <w:rsid w:val="004B7C90"/>
    <w:rsid w:val="004C06D3"/>
    <w:rsid w:val="004C0F5C"/>
    <w:rsid w:val="004C634A"/>
    <w:rsid w:val="004C638A"/>
    <w:rsid w:val="004C6731"/>
    <w:rsid w:val="004D01A7"/>
    <w:rsid w:val="004D0D81"/>
    <w:rsid w:val="004D6920"/>
    <w:rsid w:val="004E2886"/>
    <w:rsid w:val="004E3544"/>
    <w:rsid w:val="004E43E6"/>
    <w:rsid w:val="004E59F5"/>
    <w:rsid w:val="004F251A"/>
    <w:rsid w:val="004F2DAB"/>
    <w:rsid w:val="004F74E4"/>
    <w:rsid w:val="004F7852"/>
    <w:rsid w:val="0050179E"/>
    <w:rsid w:val="005036E9"/>
    <w:rsid w:val="00506463"/>
    <w:rsid w:val="005074B4"/>
    <w:rsid w:val="00507AAC"/>
    <w:rsid w:val="00511F00"/>
    <w:rsid w:val="005162C3"/>
    <w:rsid w:val="00520CD0"/>
    <w:rsid w:val="00523B81"/>
    <w:rsid w:val="00524996"/>
    <w:rsid w:val="005266FC"/>
    <w:rsid w:val="00527177"/>
    <w:rsid w:val="00527240"/>
    <w:rsid w:val="005273B8"/>
    <w:rsid w:val="00527862"/>
    <w:rsid w:val="00532A25"/>
    <w:rsid w:val="00534C7C"/>
    <w:rsid w:val="00535C53"/>
    <w:rsid w:val="00537DCC"/>
    <w:rsid w:val="005417F9"/>
    <w:rsid w:val="0054337B"/>
    <w:rsid w:val="00544913"/>
    <w:rsid w:val="00545945"/>
    <w:rsid w:val="00545EC3"/>
    <w:rsid w:val="00545F9D"/>
    <w:rsid w:val="005502EC"/>
    <w:rsid w:val="00550E3B"/>
    <w:rsid w:val="0055323E"/>
    <w:rsid w:val="005628AE"/>
    <w:rsid w:val="005628B8"/>
    <w:rsid w:val="0056449B"/>
    <w:rsid w:val="005661E3"/>
    <w:rsid w:val="0056650B"/>
    <w:rsid w:val="00570C3C"/>
    <w:rsid w:val="00571C4A"/>
    <w:rsid w:val="00572950"/>
    <w:rsid w:val="00573A0B"/>
    <w:rsid w:val="00573C29"/>
    <w:rsid w:val="00577255"/>
    <w:rsid w:val="0058082D"/>
    <w:rsid w:val="00581AFF"/>
    <w:rsid w:val="00582607"/>
    <w:rsid w:val="005831A6"/>
    <w:rsid w:val="0058334C"/>
    <w:rsid w:val="00585E99"/>
    <w:rsid w:val="00586BE0"/>
    <w:rsid w:val="0059020C"/>
    <w:rsid w:val="0059078A"/>
    <w:rsid w:val="00591AE1"/>
    <w:rsid w:val="0059404C"/>
    <w:rsid w:val="005948E8"/>
    <w:rsid w:val="00594B63"/>
    <w:rsid w:val="00595D84"/>
    <w:rsid w:val="0059685E"/>
    <w:rsid w:val="00597DF3"/>
    <w:rsid w:val="005A0743"/>
    <w:rsid w:val="005A0BF8"/>
    <w:rsid w:val="005A1AD3"/>
    <w:rsid w:val="005A1AD5"/>
    <w:rsid w:val="005A3925"/>
    <w:rsid w:val="005A3D08"/>
    <w:rsid w:val="005A49D8"/>
    <w:rsid w:val="005A57CF"/>
    <w:rsid w:val="005A7FB2"/>
    <w:rsid w:val="005A7FBA"/>
    <w:rsid w:val="005B1650"/>
    <w:rsid w:val="005B1C34"/>
    <w:rsid w:val="005B34A4"/>
    <w:rsid w:val="005B5E63"/>
    <w:rsid w:val="005B6BCA"/>
    <w:rsid w:val="005C317E"/>
    <w:rsid w:val="005C32EF"/>
    <w:rsid w:val="005C366A"/>
    <w:rsid w:val="005C3F0D"/>
    <w:rsid w:val="005D0273"/>
    <w:rsid w:val="005D127E"/>
    <w:rsid w:val="005D3D8F"/>
    <w:rsid w:val="005D4F61"/>
    <w:rsid w:val="005E1600"/>
    <w:rsid w:val="005E28B1"/>
    <w:rsid w:val="005E3C39"/>
    <w:rsid w:val="005E7734"/>
    <w:rsid w:val="005E7C85"/>
    <w:rsid w:val="005F04CC"/>
    <w:rsid w:val="005F1812"/>
    <w:rsid w:val="005F2382"/>
    <w:rsid w:val="005F4365"/>
    <w:rsid w:val="005F526B"/>
    <w:rsid w:val="006003D1"/>
    <w:rsid w:val="0060174F"/>
    <w:rsid w:val="00601A8B"/>
    <w:rsid w:val="00601F98"/>
    <w:rsid w:val="00602033"/>
    <w:rsid w:val="0060366F"/>
    <w:rsid w:val="00605589"/>
    <w:rsid w:val="00610E37"/>
    <w:rsid w:val="00612474"/>
    <w:rsid w:val="00613C50"/>
    <w:rsid w:val="00613CC5"/>
    <w:rsid w:val="00613FF4"/>
    <w:rsid w:val="00614C88"/>
    <w:rsid w:val="006150F4"/>
    <w:rsid w:val="0061510F"/>
    <w:rsid w:val="00616040"/>
    <w:rsid w:val="00616412"/>
    <w:rsid w:val="006166BF"/>
    <w:rsid w:val="00616AE0"/>
    <w:rsid w:val="00617829"/>
    <w:rsid w:val="0062064F"/>
    <w:rsid w:val="00620D87"/>
    <w:rsid w:val="006217C2"/>
    <w:rsid w:val="00623F7A"/>
    <w:rsid w:val="00625DC9"/>
    <w:rsid w:val="006271F4"/>
    <w:rsid w:val="00631624"/>
    <w:rsid w:val="006321E8"/>
    <w:rsid w:val="00633573"/>
    <w:rsid w:val="00635296"/>
    <w:rsid w:val="00635C46"/>
    <w:rsid w:val="00636537"/>
    <w:rsid w:val="00636850"/>
    <w:rsid w:val="0063709D"/>
    <w:rsid w:val="00641511"/>
    <w:rsid w:val="006426C9"/>
    <w:rsid w:val="006430B9"/>
    <w:rsid w:val="00645D3D"/>
    <w:rsid w:val="00646A25"/>
    <w:rsid w:val="00647373"/>
    <w:rsid w:val="00650D88"/>
    <w:rsid w:val="00650FC5"/>
    <w:rsid w:val="00651ECF"/>
    <w:rsid w:val="006536A8"/>
    <w:rsid w:val="0066008D"/>
    <w:rsid w:val="00661398"/>
    <w:rsid w:val="00663998"/>
    <w:rsid w:val="00671C77"/>
    <w:rsid w:val="00672246"/>
    <w:rsid w:val="00674CFA"/>
    <w:rsid w:val="00675857"/>
    <w:rsid w:val="00675E87"/>
    <w:rsid w:val="00676AD4"/>
    <w:rsid w:val="00677BC3"/>
    <w:rsid w:val="006814AC"/>
    <w:rsid w:val="006819EE"/>
    <w:rsid w:val="00681A15"/>
    <w:rsid w:val="00683734"/>
    <w:rsid w:val="00684874"/>
    <w:rsid w:val="00685D25"/>
    <w:rsid w:val="00686A82"/>
    <w:rsid w:val="00687EBC"/>
    <w:rsid w:val="00690545"/>
    <w:rsid w:val="00690568"/>
    <w:rsid w:val="006905A2"/>
    <w:rsid w:val="00690B58"/>
    <w:rsid w:val="00691131"/>
    <w:rsid w:val="00692050"/>
    <w:rsid w:val="00692FC1"/>
    <w:rsid w:val="00694207"/>
    <w:rsid w:val="0069632B"/>
    <w:rsid w:val="006971C4"/>
    <w:rsid w:val="006979FE"/>
    <w:rsid w:val="006A142B"/>
    <w:rsid w:val="006A1A22"/>
    <w:rsid w:val="006A3108"/>
    <w:rsid w:val="006A4644"/>
    <w:rsid w:val="006A5682"/>
    <w:rsid w:val="006A71CD"/>
    <w:rsid w:val="006A7563"/>
    <w:rsid w:val="006B0C3A"/>
    <w:rsid w:val="006B0C60"/>
    <w:rsid w:val="006B3851"/>
    <w:rsid w:val="006B5E1B"/>
    <w:rsid w:val="006B719B"/>
    <w:rsid w:val="006C3592"/>
    <w:rsid w:val="006C36F6"/>
    <w:rsid w:val="006C6B31"/>
    <w:rsid w:val="006C72FC"/>
    <w:rsid w:val="006D1A9C"/>
    <w:rsid w:val="006D34CB"/>
    <w:rsid w:val="006D4CB7"/>
    <w:rsid w:val="006D6C6E"/>
    <w:rsid w:val="006D76B9"/>
    <w:rsid w:val="006D7FC3"/>
    <w:rsid w:val="006E29A6"/>
    <w:rsid w:val="006E4144"/>
    <w:rsid w:val="006E4658"/>
    <w:rsid w:val="006E66C9"/>
    <w:rsid w:val="006E7FA1"/>
    <w:rsid w:val="006F1802"/>
    <w:rsid w:val="006F3195"/>
    <w:rsid w:val="006F5CA0"/>
    <w:rsid w:val="006F6A38"/>
    <w:rsid w:val="006F7A53"/>
    <w:rsid w:val="006F7A71"/>
    <w:rsid w:val="007007D0"/>
    <w:rsid w:val="007023DC"/>
    <w:rsid w:val="00702AC3"/>
    <w:rsid w:val="00702B7C"/>
    <w:rsid w:val="00705E92"/>
    <w:rsid w:val="00707D48"/>
    <w:rsid w:val="00711D5D"/>
    <w:rsid w:val="00715A16"/>
    <w:rsid w:val="0072166B"/>
    <w:rsid w:val="00722A9D"/>
    <w:rsid w:val="00722FF5"/>
    <w:rsid w:val="007231A3"/>
    <w:rsid w:val="00723251"/>
    <w:rsid w:val="00724623"/>
    <w:rsid w:val="00726858"/>
    <w:rsid w:val="00730E6A"/>
    <w:rsid w:val="007320BC"/>
    <w:rsid w:val="00733E64"/>
    <w:rsid w:val="00736942"/>
    <w:rsid w:val="007369E2"/>
    <w:rsid w:val="0073727B"/>
    <w:rsid w:val="00741E0E"/>
    <w:rsid w:val="00743000"/>
    <w:rsid w:val="00745E80"/>
    <w:rsid w:val="00747300"/>
    <w:rsid w:val="00747C22"/>
    <w:rsid w:val="00747FA8"/>
    <w:rsid w:val="00751061"/>
    <w:rsid w:val="00751D11"/>
    <w:rsid w:val="00751D3B"/>
    <w:rsid w:val="0075244A"/>
    <w:rsid w:val="007553CB"/>
    <w:rsid w:val="007560FC"/>
    <w:rsid w:val="00757373"/>
    <w:rsid w:val="00760844"/>
    <w:rsid w:val="00760A8F"/>
    <w:rsid w:val="00761805"/>
    <w:rsid w:val="00762C6C"/>
    <w:rsid w:val="00763623"/>
    <w:rsid w:val="00764B92"/>
    <w:rsid w:val="00766540"/>
    <w:rsid w:val="0076687B"/>
    <w:rsid w:val="007671C8"/>
    <w:rsid w:val="00770423"/>
    <w:rsid w:val="00771223"/>
    <w:rsid w:val="00774F93"/>
    <w:rsid w:val="00775815"/>
    <w:rsid w:val="00777067"/>
    <w:rsid w:val="0078006E"/>
    <w:rsid w:val="00780423"/>
    <w:rsid w:val="007805B1"/>
    <w:rsid w:val="0078130E"/>
    <w:rsid w:val="00782FB3"/>
    <w:rsid w:val="00786462"/>
    <w:rsid w:val="00786FA9"/>
    <w:rsid w:val="00790295"/>
    <w:rsid w:val="0079148B"/>
    <w:rsid w:val="00791B70"/>
    <w:rsid w:val="00794500"/>
    <w:rsid w:val="007947A1"/>
    <w:rsid w:val="00794F0A"/>
    <w:rsid w:val="007A1120"/>
    <w:rsid w:val="007A1796"/>
    <w:rsid w:val="007A25DE"/>
    <w:rsid w:val="007A3C3E"/>
    <w:rsid w:val="007B07EF"/>
    <w:rsid w:val="007B1D4A"/>
    <w:rsid w:val="007B28BE"/>
    <w:rsid w:val="007B56B3"/>
    <w:rsid w:val="007B5E46"/>
    <w:rsid w:val="007B624C"/>
    <w:rsid w:val="007C25A9"/>
    <w:rsid w:val="007C4825"/>
    <w:rsid w:val="007C5524"/>
    <w:rsid w:val="007D1AA9"/>
    <w:rsid w:val="007D1B77"/>
    <w:rsid w:val="007D2389"/>
    <w:rsid w:val="007D3364"/>
    <w:rsid w:val="007D6D03"/>
    <w:rsid w:val="007D7118"/>
    <w:rsid w:val="007E1E50"/>
    <w:rsid w:val="007E2DF0"/>
    <w:rsid w:val="007E2E65"/>
    <w:rsid w:val="007E321B"/>
    <w:rsid w:val="007E3993"/>
    <w:rsid w:val="007E5557"/>
    <w:rsid w:val="007E7BCB"/>
    <w:rsid w:val="007F1649"/>
    <w:rsid w:val="007F57CD"/>
    <w:rsid w:val="007F68A1"/>
    <w:rsid w:val="007F69B6"/>
    <w:rsid w:val="007F6CEF"/>
    <w:rsid w:val="00801E07"/>
    <w:rsid w:val="00803B4C"/>
    <w:rsid w:val="00804047"/>
    <w:rsid w:val="0080477B"/>
    <w:rsid w:val="0080772A"/>
    <w:rsid w:val="0081043D"/>
    <w:rsid w:val="00815B34"/>
    <w:rsid w:val="00817C16"/>
    <w:rsid w:val="00820F09"/>
    <w:rsid w:val="008213BF"/>
    <w:rsid w:val="00822F4E"/>
    <w:rsid w:val="0082382F"/>
    <w:rsid w:val="0082396C"/>
    <w:rsid w:val="00824A35"/>
    <w:rsid w:val="00825D8D"/>
    <w:rsid w:val="008264BD"/>
    <w:rsid w:val="00826A23"/>
    <w:rsid w:val="008273B5"/>
    <w:rsid w:val="0083097C"/>
    <w:rsid w:val="008346A5"/>
    <w:rsid w:val="00835FAA"/>
    <w:rsid w:val="008365C4"/>
    <w:rsid w:val="008373F1"/>
    <w:rsid w:val="00840214"/>
    <w:rsid w:val="00840848"/>
    <w:rsid w:val="0084206B"/>
    <w:rsid w:val="008441E3"/>
    <w:rsid w:val="008448E9"/>
    <w:rsid w:val="008475E9"/>
    <w:rsid w:val="00850079"/>
    <w:rsid w:val="00852041"/>
    <w:rsid w:val="00853B79"/>
    <w:rsid w:val="00855043"/>
    <w:rsid w:val="008559A6"/>
    <w:rsid w:val="0086151D"/>
    <w:rsid w:val="00864D3C"/>
    <w:rsid w:val="00865353"/>
    <w:rsid w:val="00865818"/>
    <w:rsid w:val="008659B8"/>
    <w:rsid w:val="00865A25"/>
    <w:rsid w:val="00870B39"/>
    <w:rsid w:val="008718B8"/>
    <w:rsid w:val="0087275A"/>
    <w:rsid w:val="00872853"/>
    <w:rsid w:val="0087358B"/>
    <w:rsid w:val="0087466B"/>
    <w:rsid w:val="00874806"/>
    <w:rsid w:val="00875C35"/>
    <w:rsid w:val="00875FB2"/>
    <w:rsid w:val="008764B2"/>
    <w:rsid w:val="00876758"/>
    <w:rsid w:val="0087681A"/>
    <w:rsid w:val="00877675"/>
    <w:rsid w:val="00880E25"/>
    <w:rsid w:val="00881592"/>
    <w:rsid w:val="0088377A"/>
    <w:rsid w:val="00884B6A"/>
    <w:rsid w:val="00884F5D"/>
    <w:rsid w:val="00886370"/>
    <w:rsid w:val="00892E72"/>
    <w:rsid w:val="00893191"/>
    <w:rsid w:val="0089429F"/>
    <w:rsid w:val="00894582"/>
    <w:rsid w:val="00896262"/>
    <w:rsid w:val="0089644A"/>
    <w:rsid w:val="008A22E2"/>
    <w:rsid w:val="008A2403"/>
    <w:rsid w:val="008A333A"/>
    <w:rsid w:val="008A3655"/>
    <w:rsid w:val="008A3803"/>
    <w:rsid w:val="008A6E2C"/>
    <w:rsid w:val="008A72E6"/>
    <w:rsid w:val="008A7BC1"/>
    <w:rsid w:val="008B1C44"/>
    <w:rsid w:val="008B38DB"/>
    <w:rsid w:val="008B5DD6"/>
    <w:rsid w:val="008B7220"/>
    <w:rsid w:val="008C0890"/>
    <w:rsid w:val="008C1CA4"/>
    <w:rsid w:val="008C4AD6"/>
    <w:rsid w:val="008C4B8C"/>
    <w:rsid w:val="008C51CB"/>
    <w:rsid w:val="008C5413"/>
    <w:rsid w:val="008C6745"/>
    <w:rsid w:val="008D11C0"/>
    <w:rsid w:val="008D1F73"/>
    <w:rsid w:val="008D2E8B"/>
    <w:rsid w:val="008D3D65"/>
    <w:rsid w:val="008D6D08"/>
    <w:rsid w:val="008E0BAE"/>
    <w:rsid w:val="008E28C5"/>
    <w:rsid w:val="008E35C4"/>
    <w:rsid w:val="008E6918"/>
    <w:rsid w:val="008E698B"/>
    <w:rsid w:val="008E727D"/>
    <w:rsid w:val="008F2481"/>
    <w:rsid w:val="008F33B9"/>
    <w:rsid w:val="008F350C"/>
    <w:rsid w:val="008F5199"/>
    <w:rsid w:val="009009C2"/>
    <w:rsid w:val="00900F22"/>
    <w:rsid w:val="00901A3A"/>
    <w:rsid w:val="00906418"/>
    <w:rsid w:val="00907673"/>
    <w:rsid w:val="00910259"/>
    <w:rsid w:val="00912F5E"/>
    <w:rsid w:val="009152E9"/>
    <w:rsid w:val="00922D0A"/>
    <w:rsid w:val="009242D8"/>
    <w:rsid w:val="00924A1B"/>
    <w:rsid w:val="009250DD"/>
    <w:rsid w:val="00925CA9"/>
    <w:rsid w:val="0092735D"/>
    <w:rsid w:val="009275A4"/>
    <w:rsid w:val="00930087"/>
    <w:rsid w:val="009352B3"/>
    <w:rsid w:val="0094058A"/>
    <w:rsid w:val="00940ADE"/>
    <w:rsid w:val="00943BE5"/>
    <w:rsid w:val="009445E1"/>
    <w:rsid w:val="00944C15"/>
    <w:rsid w:val="00944C19"/>
    <w:rsid w:val="0094519A"/>
    <w:rsid w:val="00945CB2"/>
    <w:rsid w:val="00946E66"/>
    <w:rsid w:val="00952F3E"/>
    <w:rsid w:val="00953DD5"/>
    <w:rsid w:val="009544C6"/>
    <w:rsid w:val="0095454D"/>
    <w:rsid w:val="00955C7D"/>
    <w:rsid w:val="00956ED4"/>
    <w:rsid w:val="0096190F"/>
    <w:rsid w:val="00961BF5"/>
    <w:rsid w:val="009630CE"/>
    <w:rsid w:val="00964E4F"/>
    <w:rsid w:val="00967B8C"/>
    <w:rsid w:val="009711BD"/>
    <w:rsid w:val="009737D0"/>
    <w:rsid w:val="00973825"/>
    <w:rsid w:val="00974E8A"/>
    <w:rsid w:val="00975116"/>
    <w:rsid w:val="00976B53"/>
    <w:rsid w:val="00976FAA"/>
    <w:rsid w:val="00981323"/>
    <w:rsid w:val="00983701"/>
    <w:rsid w:val="0098601B"/>
    <w:rsid w:val="00986B76"/>
    <w:rsid w:val="00986C2B"/>
    <w:rsid w:val="00990C70"/>
    <w:rsid w:val="00991F15"/>
    <w:rsid w:val="009930A3"/>
    <w:rsid w:val="00995774"/>
    <w:rsid w:val="00995F7B"/>
    <w:rsid w:val="00995F89"/>
    <w:rsid w:val="009961F9"/>
    <w:rsid w:val="009976D5"/>
    <w:rsid w:val="009A038D"/>
    <w:rsid w:val="009A09C4"/>
    <w:rsid w:val="009A318F"/>
    <w:rsid w:val="009A389D"/>
    <w:rsid w:val="009A494D"/>
    <w:rsid w:val="009A58BE"/>
    <w:rsid w:val="009A5E37"/>
    <w:rsid w:val="009A71B1"/>
    <w:rsid w:val="009A7A9B"/>
    <w:rsid w:val="009A7D06"/>
    <w:rsid w:val="009A7DD9"/>
    <w:rsid w:val="009B1622"/>
    <w:rsid w:val="009B167D"/>
    <w:rsid w:val="009B2E6F"/>
    <w:rsid w:val="009B31E4"/>
    <w:rsid w:val="009B7568"/>
    <w:rsid w:val="009C0764"/>
    <w:rsid w:val="009C4B1E"/>
    <w:rsid w:val="009C4FDF"/>
    <w:rsid w:val="009D353C"/>
    <w:rsid w:val="009D3EF1"/>
    <w:rsid w:val="009D5F2E"/>
    <w:rsid w:val="009D671C"/>
    <w:rsid w:val="009D6C4A"/>
    <w:rsid w:val="009D77B5"/>
    <w:rsid w:val="009D7D51"/>
    <w:rsid w:val="009E159D"/>
    <w:rsid w:val="009E59E7"/>
    <w:rsid w:val="009F1070"/>
    <w:rsid w:val="009F17A2"/>
    <w:rsid w:val="009F208C"/>
    <w:rsid w:val="009F2951"/>
    <w:rsid w:val="009F52BB"/>
    <w:rsid w:val="009F7ECF"/>
    <w:rsid w:val="009F7FEC"/>
    <w:rsid w:val="00A00880"/>
    <w:rsid w:val="00A02D93"/>
    <w:rsid w:val="00A03616"/>
    <w:rsid w:val="00A0512F"/>
    <w:rsid w:val="00A10AE1"/>
    <w:rsid w:val="00A1123F"/>
    <w:rsid w:val="00A11EA5"/>
    <w:rsid w:val="00A1282C"/>
    <w:rsid w:val="00A14168"/>
    <w:rsid w:val="00A16D90"/>
    <w:rsid w:val="00A17999"/>
    <w:rsid w:val="00A17D61"/>
    <w:rsid w:val="00A21D43"/>
    <w:rsid w:val="00A224CA"/>
    <w:rsid w:val="00A22B7B"/>
    <w:rsid w:val="00A245F1"/>
    <w:rsid w:val="00A24C1D"/>
    <w:rsid w:val="00A25CEF"/>
    <w:rsid w:val="00A332E9"/>
    <w:rsid w:val="00A33E1B"/>
    <w:rsid w:val="00A36014"/>
    <w:rsid w:val="00A41B05"/>
    <w:rsid w:val="00A42B2D"/>
    <w:rsid w:val="00A437D1"/>
    <w:rsid w:val="00A465D9"/>
    <w:rsid w:val="00A47E7B"/>
    <w:rsid w:val="00A50017"/>
    <w:rsid w:val="00A5185D"/>
    <w:rsid w:val="00A51A13"/>
    <w:rsid w:val="00A53C66"/>
    <w:rsid w:val="00A53E90"/>
    <w:rsid w:val="00A565DE"/>
    <w:rsid w:val="00A578B8"/>
    <w:rsid w:val="00A617EE"/>
    <w:rsid w:val="00A621C4"/>
    <w:rsid w:val="00A621D6"/>
    <w:rsid w:val="00A62553"/>
    <w:rsid w:val="00A6295E"/>
    <w:rsid w:val="00A63269"/>
    <w:rsid w:val="00A6432E"/>
    <w:rsid w:val="00A6653E"/>
    <w:rsid w:val="00A6697D"/>
    <w:rsid w:val="00A70754"/>
    <w:rsid w:val="00A7246F"/>
    <w:rsid w:val="00A75182"/>
    <w:rsid w:val="00A7603D"/>
    <w:rsid w:val="00A76365"/>
    <w:rsid w:val="00A83D32"/>
    <w:rsid w:val="00A84348"/>
    <w:rsid w:val="00A85ABC"/>
    <w:rsid w:val="00A8669B"/>
    <w:rsid w:val="00A909C4"/>
    <w:rsid w:val="00A90E0C"/>
    <w:rsid w:val="00A916C0"/>
    <w:rsid w:val="00A91898"/>
    <w:rsid w:val="00A92DE6"/>
    <w:rsid w:val="00A938C6"/>
    <w:rsid w:val="00A97B80"/>
    <w:rsid w:val="00AA491D"/>
    <w:rsid w:val="00AA654E"/>
    <w:rsid w:val="00AB1058"/>
    <w:rsid w:val="00AB1E5C"/>
    <w:rsid w:val="00AB219B"/>
    <w:rsid w:val="00AB23D0"/>
    <w:rsid w:val="00AB2B55"/>
    <w:rsid w:val="00AB3CA2"/>
    <w:rsid w:val="00AB68EF"/>
    <w:rsid w:val="00AC1033"/>
    <w:rsid w:val="00AC2A10"/>
    <w:rsid w:val="00AC2E05"/>
    <w:rsid w:val="00AC31BF"/>
    <w:rsid w:val="00AC5309"/>
    <w:rsid w:val="00AC58E7"/>
    <w:rsid w:val="00AD0886"/>
    <w:rsid w:val="00AD477F"/>
    <w:rsid w:val="00AD4B9A"/>
    <w:rsid w:val="00AD5073"/>
    <w:rsid w:val="00AD6533"/>
    <w:rsid w:val="00AD758F"/>
    <w:rsid w:val="00AE1BC2"/>
    <w:rsid w:val="00AE23AA"/>
    <w:rsid w:val="00AE39AB"/>
    <w:rsid w:val="00AE5041"/>
    <w:rsid w:val="00AE5633"/>
    <w:rsid w:val="00AE5FAD"/>
    <w:rsid w:val="00AE6484"/>
    <w:rsid w:val="00AE696A"/>
    <w:rsid w:val="00AE723A"/>
    <w:rsid w:val="00AF38F0"/>
    <w:rsid w:val="00AF4F7D"/>
    <w:rsid w:val="00AF59A5"/>
    <w:rsid w:val="00AF5E18"/>
    <w:rsid w:val="00AF6C23"/>
    <w:rsid w:val="00B00120"/>
    <w:rsid w:val="00B01265"/>
    <w:rsid w:val="00B0507F"/>
    <w:rsid w:val="00B05086"/>
    <w:rsid w:val="00B06CEC"/>
    <w:rsid w:val="00B074DE"/>
    <w:rsid w:val="00B106BE"/>
    <w:rsid w:val="00B1276E"/>
    <w:rsid w:val="00B13131"/>
    <w:rsid w:val="00B14033"/>
    <w:rsid w:val="00B16076"/>
    <w:rsid w:val="00B20693"/>
    <w:rsid w:val="00B21633"/>
    <w:rsid w:val="00B22DA0"/>
    <w:rsid w:val="00B23280"/>
    <w:rsid w:val="00B23330"/>
    <w:rsid w:val="00B25387"/>
    <w:rsid w:val="00B25ED5"/>
    <w:rsid w:val="00B268EC"/>
    <w:rsid w:val="00B271A7"/>
    <w:rsid w:val="00B27729"/>
    <w:rsid w:val="00B27E5B"/>
    <w:rsid w:val="00B32E2C"/>
    <w:rsid w:val="00B32F91"/>
    <w:rsid w:val="00B333D0"/>
    <w:rsid w:val="00B33B4C"/>
    <w:rsid w:val="00B36042"/>
    <w:rsid w:val="00B36BFE"/>
    <w:rsid w:val="00B406E7"/>
    <w:rsid w:val="00B42653"/>
    <w:rsid w:val="00B4514B"/>
    <w:rsid w:val="00B46C7E"/>
    <w:rsid w:val="00B4723C"/>
    <w:rsid w:val="00B473F9"/>
    <w:rsid w:val="00B47420"/>
    <w:rsid w:val="00B5223C"/>
    <w:rsid w:val="00B52941"/>
    <w:rsid w:val="00B54DE9"/>
    <w:rsid w:val="00B556FE"/>
    <w:rsid w:val="00B55D74"/>
    <w:rsid w:val="00B60CB5"/>
    <w:rsid w:val="00B667D3"/>
    <w:rsid w:val="00B66FF3"/>
    <w:rsid w:val="00B70B8D"/>
    <w:rsid w:val="00B718A1"/>
    <w:rsid w:val="00B7352B"/>
    <w:rsid w:val="00B8084C"/>
    <w:rsid w:val="00B81F40"/>
    <w:rsid w:val="00B81FFF"/>
    <w:rsid w:val="00B8348A"/>
    <w:rsid w:val="00B8429F"/>
    <w:rsid w:val="00B853D2"/>
    <w:rsid w:val="00B85EEE"/>
    <w:rsid w:val="00B870B7"/>
    <w:rsid w:val="00B90218"/>
    <w:rsid w:val="00B95162"/>
    <w:rsid w:val="00B96B26"/>
    <w:rsid w:val="00BA4D1B"/>
    <w:rsid w:val="00BA53BB"/>
    <w:rsid w:val="00BA5F6F"/>
    <w:rsid w:val="00BA64F6"/>
    <w:rsid w:val="00BA74FB"/>
    <w:rsid w:val="00BA7855"/>
    <w:rsid w:val="00BA789A"/>
    <w:rsid w:val="00BB02D1"/>
    <w:rsid w:val="00BB09F1"/>
    <w:rsid w:val="00BB10A9"/>
    <w:rsid w:val="00BB164F"/>
    <w:rsid w:val="00BB3B5F"/>
    <w:rsid w:val="00BB54A8"/>
    <w:rsid w:val="00BB5BFD"/>
    <w:rsid w:val="00BB5CD2"/>
    <w:rsid w:val="00BC0B3F"/>
    <w:rsid w:val="00BC4BE4"/>
    <w:rsid w:val="00BC7527"/>
    <w:rsid w:val="00BC7589"/>
    <w:rsid w:val="00BD4C15"/>
    <w:rsid w:val="00BD5D82"/>
    <w:rsid w:val="00BE2F93"/>
    <w:rsid w:val="00BE375D"/>
    <w:rsid w:val="00BE428A"/>
    <w:rsid w:val="00BE5DE2"/>
    <w:rsid w:val="00BF0719"/>
    <w:rsid w:val="00BF0A5E"/>
    <w:rsid w:val="00BF11CF"/>
    <w:rsid w:val="00BF1561"/>
    <w:rsid w:val="00BF1EBE"/>
    <w:rsid w:val="00BF3FEA"/>
    <w:rsid w:val="00BF463E"/>
    <w:rsid w:val="00BF4D1A"/>
    <w:rsid w:val="00BF4FBB"/>
    <w:rsid w:val="00BF5E21"/>
    <w:rsid w:val="00BF606E"/>
    <w:rsid w:val="00C0198F"/>
    <w:rsid w:val="00C01E02"/>
    <w:rsid w:val="00C03240"/>
    <w:rsid w:val="00C03F5C"/>
    <w:rsid w:val="00C047D8"/>
    <w:rsid w:val="00C04B9A"/>
    <w:rsid w:val="00C050F8"/>
    <w:rsid w:val="00C06254"/>
    <w:rsid w:val="00C12916"/>
    <w:rsid w:val="00C1554A"/>
    <w:rsid w:val="00C15E8E"/>
    <w:rsid w:val="00C15EC7"/>
    <w:rsid w:val="00C22A77"/>
    <w:rsid w:val="00C22CF7"/>
    <w:rsid w:val="00C277BC"/>
    <w:rsid w:val="00C30DED"/>
    <w:rsid w:val="00C32821"/>
    <w:rsid w:val="00C32FA9"/>
    <w:rsid w:val="00C413DC"/>
    <w:rsid w:val="00C414C0"/>
    <w:rsid w:val="00C43FAE"/>
    <w:rsid w:val="00C44732"/>
    <w:rsid w:val="00C45FA2"/>
    <w:rsid w:val="00C4762B"/>
    <w:rsid w:val="00C47636"/>
    <w:rsid w:val="00C476DE"/>
    <w:rsid w:val="00C52247"/>
    <w:rsid w:val="00C52D0B"/>
    <w:rsid w:val="00C532AB"/>
    <w:rsid w:val="00C60405"/>
    <w:rsid w:val="00C63427"/>
    <w:rsid w:val="00C635C9"/>
    <w:rsid w:val="00C63F75"/>
    <w:rsid w:val="00C656F6"/>
    <w:rsid w:val="00C71921"/>
    <w:rsid w:val="00C71C43"/>
    <w:rsid w:val="00C71E9F"/>
    <w:rsid w:val="00C74054"/>
    <w:rsid w:val="00C774B0"/>
    <w:rsid w:val="00C811EE"/>
    <w:rsid w:val="00C817A1"/>
    <w:rsid w:val="00C83DFC"/>
    <w:rsid w:val="00C85000"/>
    <w:rsid w:val="00C869FD"/>
    <w:rsid w:val="00C87BFE"/>
    <w:rsid w:val="00C941CB"/>
    <w:rsid w:val="00C94AD9"/>
    <w:rsid w:val="00CA1DE5"/>
    <w:rsid w:val="00CA27D0"/>
    <w:rsid w:val="00CA3E6D"/>
    <w:rsid w:val="00CA4BB1"/>
    <w:rsid w:val="00CA6503"/>
    <w:rsid w:val="00CB0BAB"/>
    <w:rsid w:val="00CB19F8"/>
    <w:rsid w:val="00CB1DD1"/>
    <w:rsid w:val="00CB25AA"/>
    <w:rsid w:val="00CB297A"/>
    <w:rsid w:val="00CB2ECB"/>
    <w:rsid w:val="00CB4812"/>
    <w:rsid w:val="00CB5330"/>
    <w:rsid w:val="00CB7EF6"/>
    <w:rsid w:val="00CC0432"/>
    <w:rsid w:val="00CC27F6"/>
    <w:rsid w:val="00CC2CFB"/>
    <w:rsid w:val="00CC2F5A"/>
    <w:rsid w:val="00CC46F9"/>
    <w:rsid w:val="00CC5301"/>
    <w:rsid w:val="00CC53AB"/>
    <w:rsid w:val="00CC5BB7"/>
    <w:rsid w:val="00CC66E8"/>
    <w:rsid w:val="00CC77CE"/>
    <w:rsid w:val="00CD2350"/>
    <w:rsid w:val="00CD4847"/>
    <w:rsid w:val="00CD53EF"/>
    <w:rsid w:val="00CD591B"/>
    <w:rsid w:val="00CD5ACC"/>
    <w:rsid w:val="00CD60BC"/>
    <w:rsid w:val="00CE0117"/>
    <w:rsid w:val="00CE340F"/>
    <w:rsid w:val="00CE3F7E"/>
    <w:rsid w:val="00CE4071"/>
    <w:rsid w:val="00CE7803"/>
    <w:rsid w:val="00CF0658"/>
    <w:rsid w:val="00CF160C"/>
    <w:rsid w:val="00CF1B16"/>
    <w:rsid w:val="00CF2209"/>
    <w:rsid w:val="00CF29CD"/>
    <w:rsid w:val="00CF30EE"/>
    <w:rsid w:val="00CF33D4"/>
    <w:rsid w:val="00CF3C94"/>
    <w:rsid w:val="00CF3D37"/>
    <w:rsid w:val="00CF5698"/>
    <w:rsid w:val="00CF6BC0"/>
    <w:rsid w:val="00CF7595"/>
    <w:rsid w:val="00CF7BBE"/>
    <w:rsid w:val="00D007DE"/>
    <w:rsid w:val="00D01FB8"/>
    <w:rsid w:val="00D03DC6"/>
    <w:rsid w:val="00D06D5A"/>
    <w:rsid w:val="00D105C4"/>
    <w:rsid w:val="00D111F9"/>
    <w:rsid w:val="00D11AC2"/>
    <w:rsid w:val="00D13079"/>
    <w:rsid w:val="00D153A6"/>
    <w:rsid w:val="00D16601"/>
    <w:rsid w:val="00D203CD"/>
    <w:rsid w:val="00D2155D"/>
    <w:rsid w:val="00D250DD"/>
    <w:rsid w:val="00D25737"/>
    <w:rsid w:val="00D26236"/>
    <w:rsid w:val="00D274BF"/>
    <w:rsid w:val="00D30C5B"/>
    <w:rsid w:val="00D33994"/>
    <w:rsid w:val="00D35AB3"/>
    <w:rsid w:val="00D35C7E"/>
    <w:rsid w:val="00D3776F"/>
    <w:rsid w:val="00D37DFF"/>
    <w:rsid w:val="00D41D4A"/>
    <w:rsid w:val="00D41F25"/>
    <w:rsid w:val="00D42BAC"/>
    <w:rsid w:val="00D47761"/>
    <w:rsid w:val="00D47F58"/>
    <w:rsid w:val="00D5002B"/>
    <w:rsid w:val="00D51A10"/>
    <w:rsid w:val="00D51E37"/>
    <w:rsid w:val="00D520CA"/>
    <w:rsid w:val="00D527AB"/>
    <w:rsid w:val="00D547D2"/>
    <w:rsid w:val="00D55987"/>
    <w:rsid w:val="00D57694"/>
    <w:rsid w:val="00D576AF"/>
    <w:rsid w:val="00D57DF2"/>
    <w:rsid w:val="00D60854"/>
    <w:rsid w:val="00D60CF2"/>
    <w:rsid w:val="00D62010"/>
    <w:rsid w:val="00D622A5"/>
    <w:rsid w:val="00D62427"/>
    <w:rsid w:val="00D627C7"/>
    <w:rsid w:val="00D63290"/>
    <w:rsid w:val="00D67CFE"/>
    <w:rsid w:val="00D67D9A"/>
    <w:rsid w:val="00D70B9A"/>
    <w:rsid w:val="00D73FBB"/>
    <w:rsid w:val="00D74428"/>
    <w:rsid w:val="00D7535B"/>
    <w:rsid w:val="00D77C96"/>
    <w:rsid w:val="00D82412"/>
    <w:rsid w:val="00D82BB0"/>
    <w:rsid w:val="00D8356C"/>
    <w:rsid w:val="00D83EBD"/>
    <w:rsid w:val="00D848E0"/>
    <w:rsid w:val="00D92486"/>
    <w:rsid w:val="00D94C88"/>
    <w:rsid w:val="00D97B5B"/>
    <w:rsid w:val="00D97B71"/>
    <w:rsid w:val="00DA1ED8"/>
    <w:rsid w:val="00DA7872"/>
    <w:rsid w:val="00DA7F98"/>
    <w:rsid w:val="00DB0455"/>
    <w:rsid w:val="00DB0919"/>
    <w:rsid w:val="00DB09E0"/>
    <w:rsid w:val="00DB0FB8"/>
    <w:rsid w:val="00DB232B"/>
    <w:rsid w:val="00DB2595"/>
    <w:rsid w:val="00DB7123"/>
    <w:rsid w:val="00DB7CA6"/>
    <w:rsid w:val="00DC3D06"/>
    <w:rsid w:val="00DC6958"/>
    <w:rsid w:val="00DC7A90"/>
    <w:rsid w:val="00DD0FC1"/>
    <w:rsid w:val="00DD2B4B"/>
    <w:rsid w:val="00DD4034"/>
    <w:rsid w:val="00DD75B0"/>
    <w:rsid w:val="00DD772B"/>
    <w:rsid w:val="00DD7FC9"/>
    <w:rsid w:val="00DE28FE"/>
    <w:rsid w:val="00DE3FA6"/>
    <w:rsid w:val="00DE4419"/>
    <w:rsid w:val="00DE7864"/>
    <w:rsid w:val="00DE7AB0"/>
    <w:rsid w:val="00E0110D"/>
    <w:rsid w:val="00E027BF"/>
    <w:rsid w:val="00E03FBB"/>
    <w:rsid w:val="00E05A6E"/>
    <w:rsid w:val="00E11B17"/>
    <w:rsid w:val="00E11C3A"/>
    <w:rsid w:val="00E121F7"/>
    <w:rsid w:val="00E12C68"/>
    <w:rsid w:val="00E13AE5"/>
    <w:rsid w:val="00E13FD5"/>
    <w:rsid w:val="00E171AC"/>
    <w:rsid w:val="00E17F68"/>
    <w:rsid w:val="00E228B6"/>
    <w:rsid w:val="00E22C71"/>
    <w:rsid w:val="00E26855"/>
    <w:rsid w:val="00E26D24"/>
    <w:rsid w:val="00E3184E"/>
    <w:rsid w:val="00E33AAF"/>
    <w:rsid w:val="00E35997"/>
    <w:rsid w:val="00E377B5"/>
    <w:rsid w:val="00E379FC"/>
    <w:rsid w:val="00E40CCC"/>
    <w:rsid w:val="00E4193E"/>
    <w:rsid w:val="00E42550"/>
    <w:rsid w:val="00E42A37"/>
    <w:rsid w:val="00E44895"/>
    <w:rsid w:val="00E44D1A"/>
    <w:rsid w:val="00E46E6B"/>
    <w:rsid w:val="00E50390"/>
    <w:rsid w:val="00E51F5C"/>
    <w:rsid w:val="00E52491"/>
    <w:rsid w:val="00E52DF7"/>
    <w:rsid w:val="00E56F4F"/>
    <w:rsid w:val="00E60B08"/>
    <w:rsid w:val="00E62273"/>
    <w:rsid w:val="00E6475E"/>
    <w:rsid w:val="00E658AF"/>
    <w:rsid w:val="00E719E2"/>
    <w:rsid w:val="00E71AB4"/>
    <w:rsid w:val="00E7219C"/>
    <w:rsid w:val="00E72B2D"/>
    <w:rsid w:val="00E72BF9"/>
    <w:rsid w:val="00E72CCA"/>
    <w:rsid w:val="00E74C2E"/>
    <w:rsid w:val="00E75355"/>
    <w:rsid w:val="00E76254"/>
    <w:rsid w:val="00E803FF"/>
    <w:rsid w:val="00E82627"/>
    <w:rsid w:val="00E82823"/>
    <w:rsid w:val="00E8323D"/>
    <w:rsid w:val="00E84AC3"/>
    <w:rsid w:val="00E8708E"/>
    <w:rsid w:val="00E87BE1"/>
    <w:rsid w:val="00E87C2E"/>
    <w:rsid w:val="00E918B3"/>
    <w:rsid w:val="00E919CE"/>
    <w:rsid w:val="00E95C69"/>
    <w:rsid w:val="00E95D83"/>
    <w:rsid w:val="00E97276"/>
    <w:rsid w:val="00EA0609"/>
    <w:rsid w:val="00EA0BA9"/>
    <w:rsid w:val="00EA0F0E"/>
    <w:rsid w:val="00EA0FBE"/>
    <w:rsid w:val="00EA1731"/>
    <w:rsid w:val="00EA29D0"/>
    <w:rsid w:val="00EA4159"/>
    <w:rsid w:val="00EA4A1C"/>
    <w:rsid w:val="00EB299E"/>
    <w:rsid w:val="00EB3F4F"/>
    <w:rsid w:val="00EB4AD5"/>
    <w:rsid w:val="00EB794F"/>
    <w:rsid w:val="00EC0BF0"/>
    <w:rsid w:val="00EC185B"/>
    <w:rsid w:val="00EC29F7"/>
    <w:rsid w:val="00EC2A6D"/>
    <w:rsid w:val="00EC2C25"/>
    <w:rsid w:val="00EC325F"/>
    <w:rsid w:val="00EC60BE"/>
    <w:rsid w:val="00EC6784"/>
    <w:rsid w:val="00ED05FE"/>
    <w:rsid w:val="00ED25A3"/>
    <w:rsid w:val="00ED2862"/>
    <w:rsid w:val="00ED2E99"/>
    <w:rsid w:val="00ED7635"/>
    <w:rsid w:val="00EE20CD"/>
    <w:rsid w:val="00EE238C"/>
    <w:rsid w:val="00EE3556"/>
    <w:rsid w:val="00EE3D06"/>
    <w:rsid w:val="00EE5294"/>
    <w:rsid w:val="00EE5E84"/>
    <w:rsid w:val="00EF0B2E"/>
    <w:rsid w:val="00EF19F9"/>
    <w:rsid w:val="00EF36F6"/>
    <w:rsid w:val="00EF44CA"/>
    <w:rsid w:val="00EF45B8"/>
    <w:rsid w:val="00EF4FE9"/>
    <w:rsid w:val="00EF61F6"/>
    <w:rsid w:val="00EF700A"/>
    <w:rsid w:val="00EF73C9"/>
    <w:rsid w:val="00EF7881"/>
    <w:rsid w:val="00EF7A0B"/>
    <w:rsid w:val="00F00ADA"/>
    <w:rsid w:val="00F0212F"/>
    <w:rsid w:val="00F026FE"/>
    <w:rsid w:val="00F046B4"/>
    <w:rsid w:val="00F05483"/>
    <w:rsid w:val="00F06E4E"/>
    <w:rsid w:val="00F1059B"/>
    <w:rsid w:val="00F13AB3"/>
    <w:rsid w:val="00F13DA2"/>
    <w:rsid w:val="00F1424C"/>
    <w:rsid w:val="00F149C4"/>
    <w:rsid w:val="00F1555D"/>
    <w:rsid w:val="00F15823"/>
    <w:rsid w:val="00F20452"/>
    <w:rsid w:val="00F210AD"/>
    <w:rsid w:val="00F22AC8"/>
    <w:rsid w:val="00F23656"/>
    <w:rsid w:val="00F256DC"/>
    <w:rsid w:val="00F260B2"/>
    <w:rsid w:val="00F2632F"/>
    <w:rsid w:val="00F33DFB"/>
    <w:rsid w:val="00F33E1A"/>
    <w:rsid w:val="00F342E4"/>
    <w:rsid w:val="00F37AC5"/>
    <w:rsid w:val="00F37F79"/>
    <w:rsid w:val="00F40235"/>
    <w:rsid w:val="00F41551"/>
    <w:rsid w:val="00F42B17"/>
    <w:rsid w:val="00F43FBA"/>
    <w:rsid w:val="00F456E9"/>
    <w:rsid w:val="00F4731C"/>
    <w:rsid w:val="00F55BD0"/>
    <w:rsid w:val="00F55F4B"/>
    <w:rsid w:val="00F55FCD"/>
    <w:rsid w:val="00F56E08"/>
    <w:rsid w:val="00F57680"/>
    <w:rsid w:val="00F6173D"/>
    <w:rsid w:val="00F61D5D"/>
    <w:rsid w:val="00F63A0E"/>
    <w:rsid w:val="00F6562E"/>
    <w:rsid w:val="00F66D22"/>
    <w:rsid w:val="00F70DC5"/>
    <w:rsid w:val="00F71686"/>
    <w:rsid w:val="00F74CB7"/>
    <w:rsid w:val="00F81069"/>
    <w:rsid w:val="00F8127C"/>
    <w:rsid w:val="00F8355C"/>
    <w:rsid w:val="00F868B5"/>
    <w:rsid w:val="00F90090"/>
    <w:rsid w:val="00F910D5"/>
    <w:rsid w:val="00F91FC3"/>
    <w:rsid w:val="00F925F4"/>
    <w:rsid w:val="00F926BB"/>
    <w:rsid w:val="00F94D36"/>
    <w:rsid w:val="00F95716"/>
    <w:rsid w:val="00F975BA"/>
    <w:rsid w:val="00F97B75"/>
    <w:rsid w:val="00FA0195"/>
    <w:rsid w:val="00FA12FA"/>
    <w:rsid w:val="00FA2A30"/>
    <w:rsid w:val="00FA3B75"/>
    <w:rsid w:val="00FA3C24"/>
    <w:rsid w:val="00FA6634"/>
    <w:rsid w:val="00FA75FE"/>
    <w:rsid w:val="00FB1075"/>
    <w:rsid w:val="00FB187F"/>
    <w:rsid w:val="00FB4275"/>
    <w:rsid w:val="00FC0417"/>
    <w:rsid w:val="00FC0B6C"/>
    <w:rsid w:val="00FC0DEB"/>
    <w:rsid w:val="00FC12A5"/>
    <w:rsid w:val="00FC21EE"/>
    <w:rsid w:val="00FC7730"/>
    <w:rsid w:val="00FD2237"/>
    <w:rsid w:val="00FD22ED"/>
    <w:rsid w:val="00FD3397"/>
    <w:rsid w:val="00FD47A6"/>
    <w:rsid w:val="00FD7ADF"/>
    <w:rsid w:val="00FE17FA"/>
    <w:rsid w:val="00FE2583"/>
    <w:rsid w:val="00FE396F"/>
    <w:rsid w:val="00FE5AF9"/>
    <w:rsid w:val="00FF091C"/>
    <w:rsid w:val="00FF0AA8"/>
    <w:rsid w:val="00FF0D2D"/>
    <w:rsid w:val="00FF11E6"/>
    <w:rsid w:val="00FF1A1D"/>
    <w:rsid w:val="00FF2338"/>
    <w:rsid w:val="00FF3427"/>
    <w:rsid w:val="00FF4ACC"/>
    <w:rsid w:val="00FF561F"/>
    <w:rsid w:val="00FF6A97"/>
    <w:rsid w:val="00FF6DF5"/>
    <w:rsid w:val="00FF7F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3665A7C"/>
  <w15:docId w15:val="{F814C118-EC90-4691-85E0-0F05CB29D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1AC"/>
    <w:rPr>
      <w:sz w:val="24"/>
      <w:szCs w:val="24"/>
    </w:rPr>
  </w:style>
  <w:style w:type="paragraph" w:styleId="Titre1">
    <w:name w:val="heading 1"/>
    <w:basedOn w:val="Normal"/>
    <w:next w:val="Normal"/>
    <w:qFormat/>
    <w:rsid w:val="00E171AC"/>
    <w:pPr>
      <w:keepNext/>
      <w:pBdr>
        <w:top w:val="single" w:sz="12" w:space="1" w:color="auto"/>
        <w:left w:val="single" w:sz="12" w:space="4" w:color="auto"/>
        <w:bottom w:val="single" w:sz="12" w:space="1" w:color="auto"/>
        <w:right w:val="single" w:sz="12" w:space="4" w:color="auto"/>
      </w:pBdr>
      <w:jc w:val="right"/>
      <w:outlineLvl w:val="0"/>
    </w:pPr>
    <w:rPr>
      <w:rFonts w:ascii="Arial" w:hAnsi="Arial" w:cs="Arial"/>
      <w:b/>
      <w:i/>
      <w:iCs/>
      <w:sz w:val="22"/>
      <w:szCs w:val="20"/>
    </w:rPr>
  </w:style>
  <w:style w:type="paragraph" w:styleId="Titre2">
    <w:name w:val="heading 2"/>
    <w:aliases w:val="Titre2,CH-01-,heading2,heading 2"/>
    <w:basedOn w:val="Normal"/>
    <w:next w:val="Normal"/>
    <w:link w:val="Titre2Car"/>
    <w:qFormat/>
    <w:rsid w:val="00E171AC"/>
    <w:pPr>
      <w:keepNext/>
      <w:spacing w:before="240" w:after="60"/>
      <w:outlineLvl w:val="1"/>
    </w:pPr>
    <w:rPr>
      <w:rFonts w:ascii="Arial" w:hAnsi="Arial" w:cs="Arial"/>
      <w:b/>
      <w:bCs/>
      <w:i/>
      <w:iCs/>
      <w:sz w:val="28"/>
      <w:szCs w:val="28"/>
    </w:rPr>
  </w:style>
  <w:style w:type="paragraph" w:styleId="Titre3">
    <w:name w:val="heading 3"/>
    <w:aliases w:val="heading 3"/>
    <w:basedOn w:val="Normal"/>
    <w:next w:val="Normal"/>
    <w:qFormat/>
    <w:rsid w:val="00E171AC"/>
    <w:pPr>
      <w:keepNext/>
      <w:outlineLvl w:val="2"/>
    </w:pPr>
    <w:rPr>
      <w:rFonts w:ascii="Arial" w:hAnsi="Arial" w:cs="Arial"/>
      <w:i/>
      <w:iCs/>
      <w:sz w:val="20"/>
    </w:rPr>
  </w:style>
  <w:style w:type="paragraph" w:styleId="Titre4">
    <w:name w:val="heading 4"/>
    <w:basedOn w:val="Normal"/>
    <w:next w:val="Normal"/>
    <w:qFormat/>
    <w:rsid w:val="00E171AC"/>
    <w:pPr>
      <w:keepNext/>
      <w:pBdr>
        <w:top w:val="single" w:sz="12" w:space="1" w:color="auto"/>
        <w:left w:val="single" w:sz="12" w:space="4" w:color="auto"/>
        <w:bottom w:val="single" w:sz="12" w:space="1" w:color="auto"/>
        <w:right w:val="single" w:sz="12" w:space="4" w:color="auto"/>
      </w:pBdr>
      <w:jc w:val="right"/>
      <w:outlineLvl w:val="3"/>
    </w:pPr>
    <w:rPr>
      <w:rFonts w:ascii="Arial" w:hAnsi="Arial" w:cs="Arial"/>
      <w:b/>
      <w:bCs/>
      <w:i/>
      <w:iCs/>
      <w:sz w:val="20"/>
    </w:rPr>
  </w:style>
  <w:style w:type="paragraph" w:styleId="Titre5">
    <w:name w:val="heading 5"/>
    <w:basedOn w:val="Normal"/>
    <w:next w:val="Normal"/>
    <w:qFormat/>
    <w:rsid w:val="00E171AC"/>
    <w:pPr>
      <w:keepNext/>
      <w:jc w:val="center"/>
      <w:outlineLvl w:val="4"/>
    </w:pPr>
    <w:rPr>
      <w:rFonts w:ascii="Arial" w:hAnsi="Arial" w:cs="Arial"/>
      <w:b/>
      <w:bCs/>
    </w:rPr>
  </w:style>
  <w:style w:type="paragraph" w:styleId="Titre6">
    <w:name w:val="heading 6"/>
    <w:basedOn w:val="Normal"/>
    <w:next w:val="Normal"/>
    <w:qFormat/>
    <w:rsid w:val="00E171AC"/>
    <w:pPr>
      <w:keepNext/>
      <w:ind w:right="-453"/>
      <w:jc w:val="center"/>
      <w:outlineLvl w:val="5"/>
    </w:pPr>
    <w:rPr>
      <w:rFonts w:ascii="Arial" w:hAnsi="Arial" w:cs="Arial"/>
      <w:b/>
      <w:bCs/>
      <w:sz w:val="20"/>
      <w:lang w:val="en-GB"/>
    </w:rPr>
  </w:style>
  <w:style w:type="paragraph" w:styleId="Titre7">
    <w:name w:val="heading 7"/>
    <w:basedOn w:val="Normal"/>
    <w:next w:val="Normal"/>
    <w:qFormat/>
    <w:rsid w:val="00E171AC"/>
    <w:pPr>
      <w:keepNext/>
      <w:pBdr>
        <w:top w:val="single" w:sz="12" w:space="1" w:color="auto"/>
        <w:left w:val="single" w:sz="12" w:space="4" w:color="auto"/>
        <w:bottom w:val="single" w:sz="12" w:space="1" w:color="auto"/>
        <w:right w:val="single" w:sz="12" w:space="4" w:color="auto"/>
      </w:pBdr>
      <w:jc w:val="center"/>
      <w:outlineLvl w:val="6"/>
    </w:pPr>
    <w:rPr>
      <w:rFonts w:ascii="Arial" w:hAnsi="Arial" w:cs="Arial"/>
      <w:b/>
      <w:bCs/>
      <w:sz w:val="32"/>
    </w:rPr>
  </w:style>
  <w:style w:type="paragraph" w:styleId="Titre8">
    <w:name w:val="heading 8"/>
    <w:basedOn w:val="Normal"/>
    <w:next w:val="Normal"/>
    <w:qFormat/>
    <w:rsid w:val="00E171AC"/>
    <w:pPr>
      <w:keepNext/>
      <w:pBdr>
        <w:top w:val="single" w:sz="4" w:space="1" w:color="auto"/>
        <w:left w:val="single" w:sz="4" w:space="4" w:color="auto"/>
        <w:bottom w:val="single" w:sz="4" w:space="1" w:color="auto"/>
        <w:right w:val="single" w:sz="4" w:space="4" w:color="auto"/>
      </w:pBdr>
      <w:jc w:val="right"/>
      <w:outlineLvl w:val="7"/>
    </w:pPr>
    <w:rPr>
      <w:rFonts w:ascii="Arial" w:hAnsi="Arial" w:cs="Arial"/>
      <w:b/>
      <w:i/>
      <w:sz w:val="20"/>
    </w:rPr>
  </w:style>
  <w:style w:type="paragraph" w:styleId="Titre9">
    <w:name w:val="heading 9"/>
    <w:basedOn w:val="Normal"/>
    <w:next w:val="Normal"/>
    <w:qFormat/>
    <w:rsid w:val="00E171AC"/>
    <w:pPr>
      <w:keepNext/>
      <w:jc w:val="center"/>
      <w:outlineLvl w:val="8"/>
    </w:pPr>
    <w:rPr>
      <w:rFonts w:ascii="Arial" w:hAnsi="Arial" w:cs="Arial"/>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E171AC"/>
    <w:pPr>
      <w:jc w:val="both"/>
    </w:pPr>
    <w:rPr>
      <w:rFonts w:ascii="Verdana" w:hAnsi="Verdana"/>
      <w:b/>
      <w:bCs/>
      <w:strike/>
      <w:color w:val="FF0000"/>
      <w:sz w:val="18"/>
      <w:szCs w:val="20"/>
    </w:rPr>
  </w:style>
  <w:style w:type="paragraph" w:styleId="Sous-titre">
    <w:name w:val="Subtitle"/>
    <w:basedOn w:val="Normal"/>
    <w:qFormat/>
    <w:rsid w:val="00E171AC"/>
    <w:pPr>
      <w:jc w:val="center"/>
    </w:pPr>
    <w:rPr>
      <w:rFonts w:ascii="Arial" w:hAnsi="Arial" w:cs="Arial"/>
      <w:b/>
      <w:sz w:val="28"/>
      <w:szCs w:val="20"/>
    </w:rPr>
  </w:style>
  <w:style w:type="paragraph" w:styleId="En-tte">
    <w:name w:val="header"/>
    <w:basedOn w:val="Normal"/>
    <w:rsid w:val="00E171AC"/>
    <w:pPr>
      <w:tabs>
        <w:tab w:val="center" w:pos="4536"/>
        <w:tab w:val="right" w:pos="9072"/>
      </w:tabs>
    </w:pPr>
    <w:rPr>
      <w:sz w:val="20"/>
      <w:szCs w:val="20"/>
    </w:rPr>
  </w:style>
  <w:style w:type="paragraph" w:styleId="Pieddepage">
    <w:name w:val="footer"/>
    <w:basedOn w:val="Normal"/>
    <w:rsid w:val="00E171AC"/>
    <w:pPr>
      <w:tabs>
        <w:tab w:val="center" w:pos="4536"/>
        <w:tab w:val="right" w:pos="9072"/>
      </w:tabs>
    </w:pPr>
  </w:style>
  <w:style w:type="paragraph" w:styleId="Corpsdetexte2">
    <w:name w:val="Body Text 2"/>
    <w:basedOn w:val="Normal"/>
    <w:link w:val="Corpsdetexte2Car"/>
    <w:rsid w:val="00E171AC"/>
    <w:pPr>
      <w:tabs>
        <w:tab w:val="left" w:pos="5387"/>
      </w:tabs>
      <w:jc w:val="both"/>
    </w:pPr>
    <w:rPr>
      <w:rFonts w:ascii="Courier New" w:hAnsi="Courier New"/>
      <w:sz w:val="20"/>
      <w:szCs w:val="20"/>
    </w:rPr>
  </w:style>
  <w:style w:type="character" w:styleId="Numrodepage">
    <w:name w:val="page number"/>
    <w:basedOn w:val="Policepardfaut"/>
    <w:rsid w:val="00E171AC"/>
  </w:style>
  <w:style w:type="paragraph" w:styleId="TM1">
    <w:name w:val="toc 1"/>
    <w:basedOn w:val="Normal"/>
    <w:next w:val="Normal"/>
    <w:autoRedefine/>
    <w:uiPriority w:val="39"/>
    <w:rsid w:val="00EA1731"/>
    <w:pPr>
      <w:tabs>
        <w:tab w:val="right" w:leader="underscore" w:pos="9000"/>
      </w:tabs>
    </w:pPr>
    <w:rPr>
      <w:rFonts w:ascii="Arial" w:hAnsi="Arial" w:cs="Arial"/>
      <w:bCs/>
      <w:noProof/>
      <w:sz w:val="16"/>
      <w:szCs w:val="16"/>
    </w:rPr>
  </w:style>
  <w:style w:type="character" w:styleId="Lienhypertexte">
    <w:name w:val="Hyperlink"/>
    <w:basedOn w:val="Policepardfaut"/>
    <w:uiPriority w:val="99"/>
    <w:rsid w:val="00E171AC"/>
    <w:rPr>
      <w:color w:val="0000FF"/>
      <w:u w:val="single"/>
    </w:rPr>
  </w:style>
  <w:style w:type="paragraph" w:styleId="TM2">
    <w:name w:val="toc 2"/>
    <w:basedOn w:val="Normal"/>
    <w:next w:val="Normal"/>
    <w:autoRedefine/>
    <w:uiPriority w:val="39"/>
    <w:rsid w:val="00F56E08"/>
    <w:pPr>
      <w:tabs>
        <w:tab w:val="right" w:leader="underscore" w:pos="9000"/>
      </w:tabs>
      <w:spacing w:after="120"/>
      <w:ind w:right="561"/>
    </w:pPr>
    <w:rPr>
      <w:rFonts w:ascii="Arial" w:hAnsi="Arial" w:cs="Arial"/>
      <w:b/>
      <w:bCs/>
      <w:noProof/>
      <w:sz w:val="16"/>
    </w:rPr>
  </w:style>
  <w:style w:type="paragraph" w:customStyle="1" w:styleId="Textebrut1">
    <w:name w:val="Texte brut1"/>
    <w:basedOn w:val="Normal"/>
    <w:rsid w:val="00E171AC"/>
    <w:pPr>
      <w:overflowPunct w:val="0"/>
      <w:autoSpaceDE w:val="0"/>
      <w:autoSpaceDN w:val="0"/>
      <w:adjustRightInd w:val="0"/>
      <w:textAlignment w:val="baseline"/>
    </w:pPr>
    <w:rPr>
      <w:rFonts w:ascii="Courier New" w:hAnsi="Courier New"/>
      <w:sz w:val="20"/>
      <w:szCs w:val="20"/>
    </w:rPr>
  </w:style>
  <w:style w:type="paragraph" w:customStyle="1" w:styleId="Titre40">
    <w:name w:val="Titre4"/>
    <w:basedOn w:val="Normal"/>
    <w:next w:val="Titre5"/>
    <w:rsid w:val="00E171AC"/>
    <w:pPr>
      <w:tabs>
        <w:tab w:val="num" w:pos="720"/>
      </w:tabs>
      <w:ind w:left="720" w:hanging="720"/>
    </w:pPr>
    <w:rPr>
      <w:sz w:val="20"/>
      <w:szCs w:val="20"/>
    </w:rPr>
  </w:style>
  <w:style w:type="paragraph" w:styleId="Corpsdetexte">
    <w:name w:val="Body Text"/>
    <w:basedOn w:val="Normal"/>
    <w:link w:val="CorpsdetexteCar"/>
    <w:rsid w:val="00E171AC"/>
    <w:rPr>
      <w:szCs w:val="20"/>
    </w:rPr>
  </w:style>
  <w:style w:type="paragraph" w:styleId="Corpsdetexte3">
    <w:name w:val="Body Text 3"/>
    <w:basedOn w:val="Normal"/>
    <w:rsid w:val="00E171AC"/>
    <w:pPr>
      <w:jc w:val="both"/>
    </w:pPr>
    <w:rPr>
      <w:rFonts w:ascii="Arial" w:hAnsi="Arial" w:cs="Arial"/>
      <w:sz w:val="22"/>
    </w:rPr>
  </w:style>
  <w:style w:type="paragraph" w:customStyle="1" w:styleId="Corpsdetexte21">
    <w:name w:val="Corps de texte 21"/>
    <w:basedOn w:val="Normal"/>
    <w:rsid w:val="00E171AC"/>
    <w:rPr>
      <w:rFonts w:ascii="Arial" w:hAnsi="Arial"/>
      <w:sz w:val="22"/>
      <w:szCs w:val="20"/>
    </w:rPr>
  </w:style>
  <w:style w:type="paragraph" w:styleId="TM3">
    <w:name w:val="toc 3"/>
    <w:basedOn w:val="Normal"/>
    <w:next w:val="Normal"/>
    <w:autoRedefine/>
    <w:uiPriority w:val="39"/>
    <w:rsid w:val="0089644A"/>
    <w:pPr>
      <w:tabs>
        <w:tab w:val="right" w:leader="underscore" w:pos="9000"/>
      </w:tabs>
      <w:ind w:left="480" w:right="742"/>
    </w:pPr>
  </w:style>
  <w:style w:type="paragraph" w:styleId="Retraitcorpsdetexte">
    <w:name w:val="Body Text Indent"/>
    <w:basedOn w:val="Normal"/>
    <w:link w:val="RetraitcorpsdetexteCar"/>
    <w:rsid w:val="00E171AC"/>
    <w:pPr>
      <w:ind w:firstLine="709"/>
      <w:jc w:val="both"/>
    </w:pPr>
  </w:style>
  <w:style w:type="character" w:styleId="Appelnotedebasdep">
    <w:name w:val="footnote reference"/>
    <w:basedOn w:val="Policepardfaut"/>
    <w:semiHidden/>
    <w:rsid w:val="00E171AC"/>
    <w:rPr>
      <w:position w:val="6"/>
      <w:sz w:val="18"/>
      <w:szCs w:val="18"/>
    </w:rPr>
  </w:style>
  <w:style w:type="paragraph" w:styleId="Notedebasdepage">
    <w:name w:val="footnote text"/>
    <w:basedOn w:val="Normal"/>
    <w:semiHidden/>
    <w:rsid w:val="00E171AC"/>
    <w:rPr>
      <w:rFonts w:ascii="Tms Rmn" w:hAnsi="Tms Rmn"/>
      <w:sz w:val="20"/>
      <w:szCs w:val="20"/>
    </w:rPr>
  </w:style>
  <w:style w:type="paragraph" w:styleId="Retraitnormal">
    <w:name w:val="Normal Indent"/>
    <w:basedOn w:val="Normal"/>
    <w:rsid w:val="00E171AC"/>
    <w:pPr>
      <w:ind w:left="708"/>
    </w:pPr>
    <w:rPr>
      <w:rFonts w:ascii="Tms Rmn" w:hAnsi="Tms Rmn"/>
    </w:rPr>
  </w:style>
  <w:style w:type="paragraph" w:styleId="Retraitcorpsdetexte2">
    <w:name w:val="Body Text Indent 2"/>
    <w:basedOn w:val="Normal"/>
    <w:rsid w:val="00E171AC"/>
    <w:pPr>
      <w:ind w:left="851" w:hanging="284"/>
      <w:jc w:val="both"/>
    </w:pPr>
    <w:rPr>
      <w:rFonts w:ascii="Arial Narrow" w:hAnsi="Arial Narrow"/>
      <w:sz w:val="22"/>
      <w:szCs w:val="22"/>
    </w:rPr>
  </w:style>
  <w:style w:type="character" w:styleId="lev">
    <w:name w:val="Strong"/>
    <w:basedOn w:val="Policepardfaut"/>
    <w:qFormat/>
    <w:rsid w:val="00E171AC"/>
    <w:rPr>
      <w:b/>
      <w:bCs/>
    </w:rPr>
  </w:style>
  <w:style w:type="paragraph" w:customStyle="1" w:styleId="Paragraphe">
    <w:name w:val="Paragraphe"/>
    <w:basedOn w:val="Normal"/>
    <w:rsid w:val="00E171AC"/>
    <w:pPr>
      <w:overflowPunct w:val="0"/>
      <w:autoSpaceDE w:val="0"/>
      <w:autoSpaceDN w:val="0"/>
      <w:adjustRightInd w:val="0"/>
      <w:spacing w:before="120"/>
      <w:jc w:val="both"/>
      <w:textAlignment w:val="baseline"/>
    </w:pPr>
    <w:rPr>
      <w:szCs w:val="20"/>
    </w:rPr>
  </w:style>
  <w:style w:type="character" w:styleId="Lienhypertextesuivivisit">
    <w:name w:val="FollowedHyperlink"/>
    <w:basedOn w:val="Policepardfaut"/>
    <w:rsid w:val="00E171AC"/>
    <w:rPr>
      <w:color w:val="800080"/>
      <w:u w:val="single"/>
    </w:rPr>
  </w:style>
  <w:style w:type="paragraph" w:customStyle="1" w:styleId="fcase1ertab">
    <w:name w:val="f_case_1ertab"/>
    <w:basedOn w:val="Normal"/>
    <w:rsid w:val="00E171AC"/>
    <w:pPr>
      <w:tabs>
        <w:tab w:val="left" w:pos="426"/>
      </w:tabs>
      <w:ind w:left="680" w:hanging="680"/>
      <w:jc w:val="both"/>
    </w:pPr>
    <w:rPr>
      <w:sz w:val="20"/>
      <w:szCs w:val="20"/>
    </w:rPr>
  </w:style>
  <w:style w:type="table" w:styleId="Grilledutableau">
    <w:name w:val="Table Grid"/>
    <w:basedOn w:val="TableauNormal"/>
    <w:uiPriority w:val="39"/>
    <w:rsid w:val="0017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8C1CA4"/>
    <w:rPr>
      <w:rFonts w:ascii="Tahoma" w:hAnsi="Tahoma" w:cs="Tahoma"/>
      <w:sz w:val="16"/>
      <w:szCs w:val="16"/>
    </w:rPr>
  </w:style>
  <w:style w:type="paragraph" w:styleId="Retraitcorpsdetexte3">
    <w:name w:val="Body Text Indent 3"/>
    <w:basedOn w:val="Normal"/>
    <w:rsid w:val="00F046B4"/>
    <w:pPr>
      <w:spacing w:after="120"/>
      <w:ind w:left="283"/>
    </w:pPr>
    <w:rPr>
      <w:sz w:val="16"/>
      <w:szCs w:val="16"/>
    </w:rPr>
  </w:style>
  <w:style w:type="paragraph" w:customStyle="1" w:styleId="alina">
    <w:name w:val="alinéa"/>
    <w:basedOn w:val="Normal"/>
    <w:rsid w:val="00F046B4"/>
    <w:pPr>
      <w:tabs>
        <w:tab w:val="left" w:pos="840"/>
        <w:tab w:val="left" w:pos="1134"/>
        <w:tab w:val="left" w:pos="1417"/>
        <w:tab w:val="center" w:pos="4422"/>
      </w:tabs>
      <w:autoSpaceDE w:val="0"/>
      <w:autoSpaceDN w:val="0"/>
      <w:spacing w:line="360" w:lineRule="atLeast"/>
      <w:ind w:left="839" w:hanging="278"/>
      <w:jc w:val="both"/>
    </w:pPr>
  </w:style>
  <w:style w:type="paragraph" w:customStyle="1" w:styleId="Rub3">
    <w:name w:val="Rub3"/>
    <w:basedOn w:val="Normal"/>
    <w:next w:val="Normal"/>
    <w:rsid w:val="00881592"/>
    <w:pPr>
      <w:tabs>
        <w:tab w:val="left" w:pos="709"/>
      </w:tabs>
      <w:jc w:val="both"/>
    </w:pPr>
    <w:rPr>
      <w:b/>
      <w:i/>
      <w:sz w:val="20"/>
      <w:szCs w:val="20"/>
    </w:rPr>
  </w:style>
  <w:style w:type="paragraph" w:customStyle="1" w:styleId="RedTxt">
    <w:name w:val="RedTxt"/>
    <w:basedOn w:val="Normal"/>
    <w:rsid w:val="00AF6C23"/>
    <w:pPr>
      <w:keepLines/>
      <w:widowControl w:val="0"/>
      <w:autoSpaceDE w:val="0"/>
      <w:autoSpaceDN w:val="0"/>
      <w:adjustRightInd w:val="0"/>
    </w:pPr>
    <w:rPr>
      <w:rFonts w:ascii="Arial" w:hAnsi="Arial" w:cs="Arial"/>
      <w:sz w:val="18"/>
      <w:szCs w:val="18"/>
    </w:rPr>
  </w:style>
  <w:style w:type="paragraph" w:customStyle="1" w:styleId="PUCELIBRE">
    <w:name w:val="PUCE LIBRE"/>
    <w:basedOn w:val="Normal"/>
    <w:autoRedefine/>
    <w:rsid w:val="00925CA9"/>
    <w:pPr>
      <w:numPr>
        <w:numId w:val="11"/>
      </w:numPr>
      <w:tabs>
        <w:tab w:val="left" w:pos="360"/>
      </w:tabs>
      <w:spacing w:before="60" w:after="60"/>
      <w:ind w:right="113"/>
      <w:jc w:val="both"/>
    </w:pPr>
    <w:rPr>
      <w:rFonts w:ascii="Arial" w:hAnsi="Arial" w:cs="Arial"/>
      <w:b/>
      <w:sz w:val="20"/>
      <w:szCs w:val="20"/>
    </w:rPr>
  </w:style>
  <w:style w:type="paragraph" w:styleId="Normalcentr">
    <w:name w:val="Block Text"/>
    <w:basedOn w:val="Normal"/>
    <w:rsid w:val="007C4825"/>
    <w:pPr>
      <w:overflowPunct w:val="0"/>
      <w:autoSpaceDE w:val="0"/>
      <w:autoSpaceDN w:val="0"/>
      <w:adjustRightInd w:val="0"/>
      <w:ind w:left="720" w:right="-858"/>
      <w:jc w:val="both"/>
      <w:textAlignment w:val="baseline"/>
    </w:pPr>
    <w:rPr>
      <w:sz w:val="22"/>
      <w:szCs w:val="20"/>
    </w:rPr>
  </w:style>
  <w:style w:type="paragraph" w:customStyle="1" w:styleId="Car">
    <w:name w:val="Car"/>
    <w:basedOn w:val="Normal"/>
    <w:semiHidden/>
    <w:rsid w:val="0081043D"/>
    <w:pPr>
      <w:spacing w:after="160" w:line="240" w:lineRule="exact"/>
      <w:ind w:left="1418"/>
    </w:pPr>
    <w:rPr>
      <w:rFonts w:ascii="Verdana" w:hAnsi="Verdana"/>
      <w:sz w:val="20"/>
      <w:szCs w:val="20"/>
      <w:lang w:val="en-US" w:eastAsia="en-US"/>
    </w:rPr>
  </w:style>
  <w:style w:type="paragraph" w:styleId="NormalWeb">
    <w:name w:val="Normal (Web)"/>
    <w:basedOn w:val="Normal"/>
    <w:rsid w:val="0082396C"/>
    <w:pPr>
      <w:spacing w:before="120" w:after="120" w:line="360" w:lineRule="atLeast"/>
      <w:ind w:left="60" w:right="60"/>
    </w:pPr>
    <w:rPr>
      <w:rFonts w:ascii="Verdana" w:hAnsi="Verdana"/>
    </w:rPr>
  </w:style>
  <w:style w:type="character" w:customStyle="1" w:styleId="hilite">
    <w:name w:val="hilite"/>
    <w:basedOn w:val="Policepardfaut"/>
    <w:rsid w:val="0082396C"/>
    <w:rPr>
      <w:shd w:val="clear" w:color="auto" w:fill="FFCCCC"/>
    </w:rPr>
  </w:style>
  <w:style w:type="character" w:styleId="Accentuation">
    <w:name w:val="Emphasis"/>
    <w:basedOn w:val="Policepardfaut"/>
    <w:qFormat/>
    <w:rsid w:val="0082396C"/>
    <w:rPr>
      <w:i/>
      <w:iCs/>
    </w:rPr>
  </w:style>
  <w:style w:type="paragraph" w:customStyle="1" w:styleId="CharCharCharCharCharChar">
    <w:name w:val="Char Char Char Char Char Char"/>
    <w:basedOn w:val="Normal"/>
    <w:semiHidden/>
    <w:rsid w:val="00CD2350"/>
    <w:pPr>
      <w:spacing w:after="160" w:line="240" w:lineRule="exact"/>
      <w:ind w:left="1418"/>
    </w:pPr>
    <w:rPr>
      <w:rFonts w:ascii="Verdana" w:hAnsi="Verdana"/>
      <w:sz w:val="20"/>
      <w:szCs w:val="20"/>
      <w:lang w:val="en-US" w:eastAsia="en-US"/>
    </w:rPr>
  </w:style>
  <w:style w:type="paragraph" w:customStyle="1" w:styleId="geneva">
    <w:name w:val="geneva"/>
    <w:basedOn w:val="Normal"/>
    <w:rsid w:val="00D26236"/>
    <w:pPr>
      <w:tabs>
        <w:tab w:val="left" w:pos="1120"/>
        <w:tab w:val="left" w:pos="2260"/>
        <w:tab w:val="center" w:pos="4560"/>
        <w:tab w:val="decimal" w:pos="5660"/>
        <w:tab w:val="left" w:pos="6220"/>
      </w:tabs>
      <w:autoSpaceDE w:val="0"/>
      <w:autoSpaceDN w:val="0"/>
      <w:ind w:right="9"/>
    </w:pPr>
    <w:rPr>
      <w:rFonts w:ascii="Times" w:hAnsi="Times" w:cs="Times"/>
    </w:rPr>
  </w:style>
  <w:style w:type="paragraph" w:customStyle="1" w:styleId="parag">
    <w:name w:val="parag"/>
    <w:basedOn w:val="Normal"/>
    <w:rsid w:val="006E29A6"/>
    <w:pPr>
      <w:spacing w:after="240" w:line="240" w:lineRule="exact"/>
      <w:jc w:val="both"/>
    </w:pPr>
    <w:rPr>
      <w:rFonts w:ascii="Arial" w:hAnsi="Arial"/>
      <w:sz w:val="18"/>
      <w:szCs w:val="20"/>
    </w:rPr>
  </w:style>
  <w:style w:type="character" w:customStyle="1" w:styleId="postbody1">
    <w:name w:val="postbody1"/>
    <w:basedOn w:val="Policepardfaut"/>
    <w:rsid w:val="006E29A6"/>
    <w:rPr>
      <w:spacing w:val="295"/>
      <w:sz w:val="20"/>
      <w:szCs w:val="20"/>
    </w:rPr>
  </w:style>
  <w:style w:type="paragraph" w:customStyle="1" w:styleId="TITRE0">
    <w:name w:val="TITRE"/>
    <w:basedOn w:val="Normal"/>
    <w:rsid w:val="00F40235"/>
    <w:pPr>
      <w:pBdr>
        <w:top w:val="single" w:sz="6" w:space="0" w:color="auto"/>
        <w:left w:val="single" w:sz="6" w:space="0" w:color="auto"/>
        <w:bottom w:val="single" w:sz="6" w:space="0" w:color="auto"/>
        <w:right w:val="single" w:sz="6" w:space="0" w:color="auto"/>
      </w:pBdr>
      <w:overflowPunct w:val="0"/>
      <w:autoSpaceDE w:val="0"/>
      <w:autoSpaceDN w:val="0"/>
      <w:adjustRightInd w:val="0"/>
      <w:jc w:val="center"/>
      <w:textAlignment w:val="baseline"/>
    </w:pPr>
    <w:rPr>
      <w:b/>
      <w:sz w:val="28"/>
      <w:szCs w:val="20"/>
    </w:rPr>
  </w:style>
  <w:style w:type="paragraph" w:styleId="Explorateurdedocuments">
    <w:name w:val="Document Map"/>
    <w:basedOn w:val="Normal"/>
    <w:semiHidden/>
    <w:rsid w:val="001D489E"/>
    <w:pPr>
      <w:shd w:val="clear" w:color="auto" w:fill="000080"/>
    </w:pPr>
    <w:rPr>
      <w:rFonts w:ascii="Tahoma" w:hAnsi="Tahoma" w:cs="Tahoma"/>
      <w:sz w:val="20"/>
      <w:szCs w:val="20"/>
    </w:rPr>
  </w:style>
  <w:style w:type="paragraph" w:customStyle="1" w:styleId="Courant6">
    <w:name w:val="Courant 6"/>
    <w:basedOn w:val="Normal"/>
    <w:rsid w:val="009A389D"/>
    <w:pPr>
      <w:spacing w:before="120"/>
      <w:jc w:val="both"/>
    </w:pPr>
    <w:rPr>
      <w:rFonts w:ascii="Arial" w:hAnsi="Arial"/>
      <w:sz w:val="22"/>
      <w:szCs w:val="20"/>
    </w:rPr>
  </w:style>
  <w:style w:type="paragraph" w:customStyle="1" w:styleId="dbutparag">
    <w:name w:val="début parag"/>
    <w:basedOn w:val="Normal"/>
    <w:rsid w:val="0010557F"/>
    <w:pPr>
      <w:spacing w:after="120"/>
      <w:jc w:val="both"/>
    </w:pPr>
    <w:rPr>
      <w:rFonts w:ascii="Garamond" w:hAnsi="Garamond"/>
      <w:szCs w:val="20"/>
    </w:rPr>
  </w:style>
  <w:style w:type="paragraph" w:customStyle="1" w:styleId="titrechap">
    <w:name w:val="titre chap"/>
    <w:basedOn w:val="Normal"/>
    <w:rsid w:val="0010557F"/>
    <w:pPr>
      <w:spacing w:before="480" w:after="360" w:line="240" w:lineRule="exact"/>
      <w:jc w:val="both"/>
    </w:pPr>
    <w:rPr>
      <w:rFonts w:ascii="CG Times (W1)" w:hAnsi="CG Times (W1)"/>
      <w:b/>
      <w:szCs w:val="20"/>
    </w:rPr>
  </w:style>
  <w:style w:type="paragraph" w:customStyle="1" w:styleId="Default">
    <w:name w:val="Default"/>
    <w:rsid w:val="0010557F"/>
    <w:pPr>
      <w:autoSpaceDE w:val="0"/>
      <w:autoSpaceDN w:val="0"/>
      <w:adjustRightInd w:val="0"/>
    </w:pPr>
    <w:rPr>
      <w:color w:val="000000"/>
      <w:sz w:val="24"/>
      <w:szCs w:val="24"/>
    </w:rPr>
  </w:style>
  <w:style w:type="paragraph" w:customStyle="1" w:styleId="Style1">
    <w:name w:val="Style1"/>
    <w:basedOn w:val="Normal"/>
    <w:rsid w:val="00EB3F4F"/>
    <w:pPr>
      <w:spacing w:before="300" w:after="240"/>
      <w:jc w:val="both"/>
    </w:pPr>
    <w:rPr>
      <w:rFonts w:ascii="Arial Narrow" w:hAnsi="Arial Narrow"/>
      <w:spacing w:val="20"/>
      <w:sz w:val="22"/>
      <w:szCs w:val="22"/>
    </w:rPr>
  </w:style>
  <w:style w:type="character" w:customStyle="1" w:styleId="apple-style-span">
    <w:name w:val="apple-style-span"/>
    <w:basedOn w:val="Policepardfaut"/>
    <w:rsid w:val="001E3A74"/>
  </w:style>
  <w:style w:type="character" w:customStyle="1" w:styleId="apple-converted-space">
    <w:name w:val="apple-converted-space"/>
    <w:basedOn w:val="Policepardfaut"/>
    <w:rsid w:val="001E3A74"/>
  </w:style>
  <w:style w:type="character" w:customStyle="1" w:styleId="liensartnonresolu">
    <w:name w:val="liensartnonresolu"/>
    <w:basedOn w:val="Policepardfaut"/>
    <w:rsid w:val="001E3A74"/>
  </w:style>
  <w:style w:type="paragraph" w:styleId="Paragraphedeliste">
    <w:name w:val="List Paragraph"/>
    <w:basedOn w:val="Normal"/>
    <w:uiPriority w:val="34"/>
    <w:qFormat/>
    <w:rsid w:val="00925CA9"/>
    <w:pPr>
      <w:ind w:left="708"/>
    </w:pPr>
  </w:style>
  <w:style w:type="character" w:customStyle="1" w:styleId="RetraitcorpsdetexteCar">
    <w:name w:val="Retrait corps de texte Car"/>
    <w:basedOn w:val="Policepardfaut"/>
    <w:link w:val="Retraitcorpsdetexte"/>
    <w:semiHidden/>
    <w:locked/>
    <w:rsid w:val="009D77B5"/>
    <w:rPr>
      <w:sz w:val="24"/>
      <w:szCs w:val="24"/>
      <w:lang w:val="fr-FR" w:eastAsia="fr-FR" w:bidi="ar-SA"/>
    </w:rPr>
  </w:style>
  <w:style w:type="paragraph" w:customStyle="1" w:styleId="dbutparag0">
    <w:name w:val="dbutparag"/>
    <w:basedOn w:val="Normal"/>
    <w:rsid w:val="009D77B5"/>
    <w:pPr>
      <w:spacing w:after="120"/>
      <w:jc w:val="both"/>
    </w:pPr>
    <w:rPr>
      <w:rFonts w:ascii="Garamond" w:eastAsia="Arial Unicode MS" w:hAnsi="Garamond" w:cs="Arial Unicode MS"/>
    </w:rPr>
  </w:style>
  <w:style w:type="paragraph" w:customStyle="1" w:styleId="default0">
    <w:name w:val="default"/>
    <w:basedOn w:val="Normal"/>
    <w:rsid w:val="009D77B5"/>
    <w:pPr>
      <w:autoSpaceDE w:val="0"/>
      <w:autoSpaceDN w:val="0"/>
    </w:pPr>
    <w:rPr>
      <w:rFonts w:eastAsia="Arial Unicode MS"/>
      <w:color w:val="000000"/>
    </w:rPr>
  </w:style>
  <w:style w:type="character" w:styleId="Marquedecommentaire">
    <w:name w:val="annotation reference"/>
    <w:basedOn w:val="Policepardfaut"/>
    <w:uiPriority w:val="99"/>
    <w:rsid w:val="004549A4"/>
    <w:rPr>
      <w:sz w:val="16"/>
      <w:szCs w:val="16"/>
    </w:rPr>
  </w:style>
  <w:style w:type="paragraph" w:styleId="Commentaire">
    <w:name w:val="annotation text"/>
    <w:basedOn w:val="Normal"/>
    <w:link w:val="CommentaireCar"/>
    <w:uiPriority w:val="99"/>
    <w:rsid w:val="004549A4"/>
    <w:rPr>
      <w:sz w:val="20"/>
      <w:szCs w:val="20"/>
    </w:rPr>
  </w:style>
  <w:style w:type="character" w:customStyle="1" w:styleId="CommentaireCar">
    <w:name w:val="Commentaire Car"/>
    <w:basedOn w:val="Policepardfaut"/>
    <w:link w:val="Commentaire"/>
    <w:uiPriority w:val="99"/>
    <w:rsid w:val="004549A4"/>
  </w:style>
  <w:style w:type="paragraph" w:styleId="Objetducommentaire">
    <w:name w:val="annotation subject"/>
    <w:basedOn w:val="Commentaire"/>
    <w:next w:val="Commentaire"/>
    <w:link w:val="ObjetducommentaireCar"/>
    <w:rsid w:val="004549A4"/>
    <w:rPr>
      <w:b/>
      <w:bCs/>
    </w:rPr>
  </w:style>
  <w:style w:type="character" w:customStyle="1" w:styleId="ObjetducommentaireCar">
    <w:name w:val="Objet du commentaire Car"/>
    <w:basedOn w:val="CommentaireCar"/>
    <w:link w:val="Objetducommentaire"/>
    <w:rsid w:val="004549A4"/>
    <w:rPr>
      <w:b/>
      <w:bCs/>
    </w:rPr>
  </w:style>
  <w:style w:type="character" w:customStyle="1" w:styleId="CorpsdetexteCar">
    <w:name w:val="Corps de texte Car"/>
    <w:basedOn w:val="Policepardfaut"/>
    <w:link w:val="Corpsdetexte"/>
    <w:rsid w:val="004549A4"/>
    <w:rPr>
      <w:sz w:val="24"/>
    </w:rPr>
  </w:style>
  <w:style w:type="paragraph" w:customStyle="1" w:styleId="RedPara">
    <w:name w:val="RedPara"/>
    <w:basedOn w:val="Normal"/>
    <w:uiPriority w:val="99"/>
    <w:rsid w:val="000E519C"/>
    <w:pPr>
      <w:keepNext/>
      <w:widowControl w:val="0"/>
      <w:autoSpaceDE w:val="0"/>
      <w:autoSpaceDN w:val="0"/>
      <w:adjustRightInd w:val="0"/>
      <w:spacing w:before="120" w:after="60"/>
    </w:pPr>
    <w:rPr>
      <w:rFonts w:ascii="Arial" w:hAnsi="Arial" w:cs="Arial"/>
      <w:b/>
      <w:bCs/>
      <w:sz w:val="22"/>
      <w:szCs w:val="22"/>
    </w:rPr>
  </w:style>
  <w:style w:type="paragraph" w:customStyle="1" w:styleId="Contenudetableau">
    <w:name w:val="Contenu de tableau"/>
    <w:basedOn w:val="Normal"/>
    <w:rsid w:val="0023664E"/>
    <w:pPr>
      <w:suppressLineNumbers/>
      <w:suppressAutoHyphens/>
    </w:pPr>
    <w:rPr>
      <w:lang w:eastAsia="zh-CN"/>
    </w:rPr>
  </w:style>
  <w:style w:type="character" w:customStyle="1" w:styleId="Corpsdetexte2Car">
    <w:name w:val="Corps de texte 2 Car"/>
    <w:basedOn w:val="Policepardfaut"/>
    <w:link w:val="Corpsdetexte2"/>
    <w:rsid w:val="00CC27F6"/>
    <w:rPr>
      <w:rFonts w:ascii="Courier New" w:hAnsi="Courier New"/>
    </w:rPr>
  </w:style>
  <w:style w:type="character" w:customStyle="1" w:styleId="Titre2Car">
    <w:name w:val="Titre 2 Car"/>
    <w:aliases w:val="Titre2 Car,CH-01- Car,heading2 Car,heading 2 Car"/>
    <w:link w:val="Titre2"/>
    <w:rsid w:val="008659B8"/>
    <w:rPr>
      <w:rFonts w:ascii="Arial" w:hAnsi="Arial" w:cs="Arial"/>
      <w:b/>
      <w:bCs/>
      <w:i/>
      <w:iCs/>
      <w:sz w:val="28"/>
      <w:szCs w:val="28"/>
    </w:rPr>
  </w:style>
  <w:style w:type="character" w:customStyle="1" w:styleId="lrzxr">
    <w:name w:val="lrzxr"/>
    <w:basedOn w:val="Policepardfaut"/>
    <w:rsid w:val="00D5002B"/>
  </w:style>
  <w:style w:type="paragraph" w:styleId="Notedefin">
    <w:name w:val="endnote text"/>
    <w:basedOn w:val="Normal"/>
    <w:link w:val="NotedefinCar"/>
    <w:semiHidden/>
    <w:unhideWhenUsed/>
    <w:rsid w:val="00157E04"/>
    <w:rPr>
      <w:sz w:val="20"/>
      <w:szCs w:val="20"/>
    </w:rPr>
  </w:style>
  <w:style w:type="character" w:customStyle="1" w:styleId="NotedefinCar">
    <w:name w:val="Note de fin Car"/>
    <w:basedOn w:val="Policepardfaut"/>
    <w:link w:val="Notedefin"/>
    <w:semiHidden/>
    <w:rsid w:val="00157E04"/>
  </w:style>
  <w:style w:type="character" w:styleId="Appeldenotedefin">
    <w:name w:val="endnote reference"/>
    <w:basedOn w:val="Policepardfaut"/>
    <w:semiHidden/>
    <w:unhideWhenUsed/>
    <w:rsid w:val="00157E04"/>
    <w:rPr>
      <w:vertAlign w:val="superscript"/>
    </w:rPr>
  </w:style>
  <w:style w:type="paragraph" w:styleId="En-ttedetabledesmatires">
    <w:name w:val="TOC Heading"/>
    <w:basedOn w:val="Titre1"/>
    <w:next w:val="Normal"/>
    <w:uiPriority w:val="39"/>
    <w:unhideWhenUsed/>
    <w:qFormat/>
    <w:rsid w:val="00FF0AA8"/>
    <w:pPr>
      <w:keepLines/>
      <w:pBdr>
        <w:top w:val="none" w:sz="0" w:space="0" w:color="auto"/>
        <w:left w:val="none" w:sz="0" w:space="0" w:color="auto"/>
        <w:bottom w:val="none" w:sz="0" w:space="0" w:color="auto"/>
        <w:right w:val="none" w:sz="0" w:space="0" w:color="auto"/>
      </w:pBdr>
      <w:spacing w:before="240" w:line="259" w:lineRule="auto"/>
      <w:jc w:val="left"/>
      <w:outlineLvl w:val="9"/>
    </w:pPr>
    <w:rPr>
      <w:rFonts w:asciiTheme="majorHAnsi" w:eastAsiaTheme="majorEastAsia" w:hAnsiTheme="majorHAnsi" w:cstheme="majorBidi"/>
      <w:b w:val="0"/>
      <w:i w:val="0"/>
      <w:iCs w:val="0"/>
      <w:color w:val="365F91" w:themeColor="accent1" w:themeShade="BF"/>
      <w:sz w:val="32"/>
      <w:szCs w:val="32"/>
    </w:rPr>
  </w:style>
  <w:style w:type="paragraph" w:styleId="Rvision">
    <w:name w:val="Revision"/>
    <w:hidden/>
    <w:uiPriority w:val="99"/>
    <w:semiHidden/>
    <w:rsid w:val="0069420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743">
      <w:bodyDiv w:val="1"/>
      <w:marLeft w:val="0"/>
      <w:marRight w:val="0"/>
      <w:marTop w:val="0"/>
      <w:marBottom w:val="0"/>
      <w:divBdr>
        <w:top w:val="none" w:sz="0" w:space="0" w:color="auto"/>
        <w:left w:val="none" w:sz="0" w:space="0" w:color="auto"/>
        <w:bottom w:val="none" w:sz="0" w:space="0" w:color="auto"/>
        <w:right w:val="none" w:sz="0" w:space="0" w:color="auto"/>
      </w:divBdr>
      <w:divsChild>
        <w:div w:id="184365933">
          <w:marLeft w:val="0"/>
          <w:marRight w:val="0"/>
          <w:marTop w:val="0"/>
          <w:marBottom w:val="0"/>
          <w:divBdr>
            <w:top w:val="none" w:sz="0" w:space="0" w:color="auto"/>
            <w:left w:val="none" w:sz="0" w:space="0" w:color="auto"/>
            <w:bottom w:val="none" w:sz="0" w:space="0" w:color="auto"/>
            <w:right w:val="none" w:sz="0" w:space="0" w:color="auto"/>
          </w:divBdr>
          <w:divsChild>
            <w:div w:id="845174056">
              <w:marLeft w:val="0"/>
              <w:marRight w:val="0"/>
              <w:marTop w:val="0"/>
              <w:marBottom w:val="0"/>
              <w:divBdr>
                <w:top w:val="none" w:sz="0" w:space="0" w:color="auto"/>
                <w:left w:val="none" w:sz="0" w:space="0" w:color="auto"/>
                <w:bottom w:val="none" w:sz="0" w:space="0" w:color="auto"/>
                <w:right w:val="none" w:sz="0" w:space="0" w:color="auto"/>
              </w:divBdr>
              <w:divsChild>
                <w:div w:id="1047533734">
                  <w:marLeft w:val="0"/>
                  <w:marRight w:val="0"/>
                  <w:marTop w:val="0"/>
                  <w:marBottom w:val="0"/>
                  <w:divBdr>
                    <w:top w:val="none" w:sz="0" w:space="0" w:color="auto"/>
                    <w:left w:val="none" w:sz="0" w:space="0" w:color="auto"/>
                    <w:bottom w:val="none" w:sz="0" w:space="0" w:color="auto"/>
                    <w:right w:val="none" w:sz="0" w:space="0" w:color="auto"/>
                  </w:divBdr>
                  <w:divsChild>
                    <w:div w:id="1772385977">
                      <w:marLeft w:val="0"/>
                      <w:marRight w:val="0"/>
                      <w:marTop w:val="0"/>
                      <w:marBottom w:val="0"/>
                      <w:divBdr>
                        <w:top w:val="none" w:sz="0" w:space="0" w:color="auto"/>
                        <w:left w:val="none" w:sz="0" w:space="0" w:color="auto"/>
                        <w:bottom w:val="none" w:sz="0" w:space="0" w:color="auto"/>
                        <w:right w:val="none" w:sz="0" w:space="0" w:color="auto"/>
                      </w:divBdr>
                      <w:divsChild>
                        <w:div w:id="1661036667">
                          <w:marLeft w:val="0"/>
                          <w:marRight w:val="0"/>
                          <w:marTop w:val="0"/>
                          <w:marBottom w:val="0"/>
                          <w:divBdr>
                            <w:top w:val="none" w:sz="0" w:space="0" w:color="auto"/>
                            <w:left w:val="none" w:sz="0" w:space="0" w:color="auto"/>
                            <w:bottom w:val="none" w:sz="0" w:space="0" w:color="auto"/>
                            <w:right w:val="none" w:sz="0" w:space="0" w:color="auto"/>
                          </w:divBdr>
                          <w:divsChild>
                            <w:div w:id="432019477">
                              <w:marLeft w:val="0"/>
                              <w:marRight w:val="0"/>
                              <w:marTop w:val="0"/>
                              <w:marBottom w:val="0"/>
                              <w:divBdr>
                                <w:top w:val="none" w:sz="0" w:space="0" w:color="auto"/>
                                <w:left w:val="none" w:sz="0" w:space="0" w:color="auto"/>
                                <w:bottom w:val="none" w:sz="0" w:space="0" w:color="auto"/>
                                <w:right w:val="none" w:sz="0" w:space="0" w:color="auto"/>
                              </w:divBdr>
                              <w:divsChild>
                                <w:div w:id="1586722311">
                                  <w:marLeft w:val="0"/>
                                  <w:marRight w:val="0"/>
                                  <w:marTop w:val="0"/>
                                  <w:marBottom w:val="0"/>
                                  <w:divBdr>
                                    <w:top w:val="none" w:sz="0" w:space="0" w:color="auto"/>
                                    <w:left w:val="none" w:sz="0" w:space="0" w:color="auto"/>
                                    <w:bottom w:val="none" w:sz="0" w:space="0" w:color="auto"/>
                                    <w:right w:val="none" w:sz="0" w:space="0" w:color="auto"/>
                                  </w:divBdr>
                                  <w:divsChild>
                                    <w:div w:id="682243648">
                                      <w:marLeft w:val="0"/>
                                      <w:marRight w:val="0"/>
                                      <w:marTop w:val="0"/>
                                      <w:marBottom w:val="0"/>
                                      <w:divBdr>
                                        <w:top w:val="none" w:sz="0" w:space="0" w:color="auto"/>
                                        <w:left w:val="none" w:sz="0" w:space="0" w:color="auto"/>
                                        <w:bottom w:val="none" w:sz="0" w:space="0" w:color="auto"/>
                                        <w:right w:val="none" w:sz="0" w:space="0" w:color="auto"/>
                                      </w:divBdr>
                                      <w:divsChild>
                                        <w:div w:id="741217079">
                                          <w:marLeft w:val="0"/>
                                          <w:marRight w:val="0"/>
                                          <w:marTop w:val="0"/>
                                          <w:marBottom w:val="0"/>
                                          <w:divBdr>
                                            <w:top w:val="none" w:sz="0" w:space="0" w:color="auto"/>
                                            <w:left w:val="none" w:sz="0" w:space="0" w:color="auto"/>
                                            <w:bottom w:val="none" w:sz="0" w:space="0" w:color="auto"/>
                                            <w:right w:val="none" w:sz="0" w:space="0" w:color="auto"/>
                                          </w:divBdr>
                                          <w:divsChild>
                                            <w:div w:id="151144521">
                                              <w:marLeft w:val="0"/>
                                              <w:marRight w:val="0"/>
                                              <w:marTop w:val="0"/>
                                              <w:marBottom w:val="0"/>
                                              <w:divBdr>
                                                <w:top w:val="none" w:sz="0" w:space="0" w:color="auto"/>
                                                <w:left w:val="none" w:sz="0" w:space="0" w:color="auto"/>
                                                <w:bottom w:val="none" w:sz="0" w:space="0" w:color="auto"/>
                                                <w:right w:val="none" w:sz="0" w:space="0" w:color="auto"/>
                                              </w:divBdr>
                                              <w:divsChild>
                                                <w:div w:id="15180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6660708">
      <w:bodyDiv w:val="1"/>
      <w:marLeft w:val="0"/>
      <w:marRight w:val="0"/>
      <w:marTop w:val="0"/>
      <w:marBottom w:val="0"/>
      <w:divBdr>
        <w:top w:val="none" w:sz="0" w:space="0" w:color="auto"/>
        <w:left w:val="none" w:sz="0" w:space="0" w:color="auto"/>
        <w:bottom w:val="none" w:sz="0" w:space="0" w:color="auto"/>
        <w:right w:val="none" w:sz="0" w:space="0" w:color="auto"/>
      </w:divBdr>
    </w:div>
    <w:div w:id="61486094">
      <w:bodyDiv w:val="1"/>
      <w:marLeft w:val="0"/>
      <w:marRight w:val="0"/>
      <w:marTop w:val="0"/>
      <w:marBottom w:val="0"/>
      <w:divBdr>
        <w:top w:val="none" w:sz="0" w:space="0" w:color="auto"/>
        <w:left w:val="none" w:sz="0" w:space="0" w:color="auto"/>
        <w:bottom w:val="none" w:sz="0" w:space="0" w:color="auto"/>
        <w:right w:val="none" w:sz="0" w:space="0" w:color="auto"/>
      </w:divBdr>
      <w:divsChild>
        <w:div w:id="66996224">
          <w:marLeft w:val="0"/>
          <w:marRight w:val="0"/>
          <w:marTop w:val="0"/>
          <w:marBottom w:val="0"/>
          <w:divBdr>
            <w:top w:val="none" w:sz="0" w:space="0" w:color="auto"/>
            <w:left w:val="none" w:sz="0" w:space="0" w:color="auto"/>
            <w:bottom w:val="none" w:sz="0" w:space="0" w:color="auto"/>
            <w:right w:val="none" w:sz="0" w:space="0" w:color="auto"/>
          </w:divBdr>
        </w:div>
        <w:div w:id="114294891">
          <w:marLeft w:val="0"/>
          <w:marRight w:val="0"/>
          <w:marTop w:val="0"/>
          <w:marBottom w:val="0"/>
          <w:divBdr>
            <w:top w:val="none" w:sz="0" w:space="0" w:color="auto"/>
            <w:left w:val="none" w:sz="0" w:space="0" w:color="auto"/>
            <w:bottom w:val="none" w:sz="0" w:space="0" w:color="auto"/>
            <w:right w:val="none" w:sz="0" w:space="0" w:color="auto"/>
          </w:divBdr>
        </w:div>
        <w:div w:id="115297636">
          <w:marLeft w:val="0"/>
          <w:marRight w:val="0"/>
          <w:marTop w:val="0"/>
          <w:marBottom w:val="0"/>
          <w:divBdr>
            <w:top w:val="none" w:sz="0" w:space="0" w:color="auto"/>
            <w:left w:val="none" w:sz="0" w:space="0" w:color="auto"/>
            <w:bottom w:val="none" w:sz="0" w:space="0" w:color="auto"/>
            <w:right w:val="none" w:sz="0" w:space="0" w:color="auto"/>
          </w:divBdr>
        </w:div>
        <w:div w:id="369182933">
          <w:marLeft w:val="0"/>
          <w:marRight w:val="0"/>
          <w:marTop w:val="0"/>
          <w:marBottom w:val="0"/>
          <w:divBdr>
            <w:top w:val="none" w:sz="0" w:space="0" w:color="auto"/>
            <w:left w:val="none" w:sz="0" w:space="0" w:color="auto"/>
            <w:bottom w:val="none" w:sz="0" w:space="0" w:color="auto"/>
            <w:right w:val="none" w:sz="0" w:space="0" w:color="auto"/>
          </w:divBdr>
        </w:div>
        <w:div w:id="473908576">
          <w:marLeft w:val="0"/>
          <w:marRight w:val="0"/>
          <w:marTop w:val="0"/>
          <w:marBottom w:val="0"/>
          <w:divBdr>
            <w:top w:val="none" w:sz="0" w:space="0" w:color="auto"/>
            <w:left w:val="none" w:sz="0" w:space="0" w:color="auto"/>
            <w:bottom w:val="none" w:sz="0" w:space="0" w:color="auto"/>
            <w:right w:val="none" w:sz="0" w:space="0" w:color="auto"/>
          </w:divBdr>
        </w:div>
        <w:div w:id="530187314">
          <w:marLeft w:val="0"/>
          <w:marRight w:val="0"/>
          <w:marTop w:val="0"/>
          <w:marBottom w:val="0"/>
          <w:divBdr>
            <w:top w:val="none" w:sz="0" w:space="0" w:color="auto"/>
            <w:left w:val="none" w:sz="0" w:space="0" w:color="auto"/>
            <w:bottom w:val="none" w:sz="0" w:space="0" w:color="auto"/>
            <w:right w:val="none" w:sz="0" w:space="0" w:color="auto"/>
          </w:divBdr>
        </w:div>
        <w:div w:id="604652080">
          <w:marLeft w:val="0"/>
          <w:marRight w:val="0"/>
          <w:marTop w:val="0"/>
          <w:marBottom w:val="0"/>
          <w:divBdr>
            <w:top w:val="none" w:sz="0" w:space="0" w:color="auto"/>
            <w:left w:val="none" w:sz="0" w:space="0" w:color="auto"/>
            <w:bottom w:val="none" w:sz="0" w:space="0" w:color="auto"/>
            <w:right w:val="none" w:sz="0" w:space="0" w:color="auto"/>
          </w:divBdr>
        </w:div>
        <w:div w:id="898399978">
          <w:marLeft w:val="0"/>
          <w:marRight w:val="0"/>
          <w:marTop w:val="0"/>
          <w:marBottom w:val="0"/>
          <w:divBdr>
            <w:top w:val="none" w:sz="0" w:space="0" w:color="auto"/>
            <w:left w:val="none" w:sz="0" w:space="0" w:color="auto"/>
            <w:bottom w:val="none" w:sz="0" w:space="0" w:color="auto"/>
            <w:right w:val="none" w:sz="0" w:space="0" w:color="auto"/>
          </w:divBdr>
        </w:div>
        <w:div w:id="927664341">
          <w:marLeft w:val="0"/>
          <w:marRight w:val="0"/>
          <w:marTop w:val="0"/>
          <w:marBottom w:val="0"/>
          <w:divBdr>
            <w:top w:val="none" w:sz="0" w:space="0" w:color="auto"/>
            <w:left w:val="none" w:sz="0" w:space="0" w:color="auto"/>
            <w:bottom w:val="none" w:sz="0" w:space="0" w:color="auto"/>
            <w:right w:val="none" w:sz="0" w:space="0" w:color="auto"/>
          </w:divBdr>
        </w:div>
        <w:div w:id="960844035">
          <w:marLeft w:val="0"/>
          <w:marRight w:val="0"/>
          <w:marTop w:val="0"/>
          <w:marBottom w:val="0"/>
          <w:divBdr>
            <w:top w:val="none" w:sz="0" w:space="0" w:color="auto"/>
            <w:left w:val="none" w:sz="0" w:space="0" w:color="auto"/>
            <w:bottom w:val="none" w:sz="0" w:space="0" w:color="auto"/>
            <w:right w:val="none" w:sz="0" w:space="0" w:color="auto"/>
          </w:divBdr>
        </w:div>
        <w:div w:id="1029113206">
          <w:marLeft w:val="0"/>
          <w:marRight w:val="0"/>
          <w:marTop w:val="0"/>
          <w:marBottom w:val="0"/>
          <w:divBdr>
            <w:top w:val="none" w:sz="0" w:space="0" w:color="auto"/>
            <w:left w:val="none" w:sz="0" w:space="0" w:color="auto"/>
            <w:bottom w:val="none" w:sz="0" w:space="0" w:color="auto"/>
            <w:right w:val="none" w:sz="0" w:space="0" w:color="auto"/>
          </w:divBdr>
        </w:div>
        <w:div w:id="1113283592">
          <w:marLeft w:val="0"/>
          <w:marRight w:val="0"/>
          <w:marTop w:val="0"/>
          <w:marBottom w:val="0"/>
          <w:divBdr>
            <w:top w:val="none" w:sz="0" w:space="0" w:color="auto"/>
            <w:left w:val="none" w:sz="0" w:space="0" w:color="auto"/>
            <w:bottom w:val="none" w:sz="0" w:space="0" w:color="auto"/>
            <w:right w:val="none" w:sz="0" w:space="0" w:color="auto"/>
          </w:divBdr>
        </w:div>
        <w:div w:id="1136020766">
          <w:marLeft w:val="0"/>
          <w:marRight w:val="0"/>
          <w:marTop w:val="0"/>
          <w:marBottom w:val="0"/>
          <w:divBdr>
            <w:top w:val="none" w:sz="0" w:space="0" w:color="auto"/>
            <w:left w:val="none" w:sz="0" w:space="0" w:color="auto"/>
            <w:bottom w:val="none" w:sz="0" w:space="0" w:color="auto"/>
            <w:right w:val="none" w:sz="0" w:space="0" w:color="auto"/>
          </w:divBdr>
        </w:div>
        <w:div w:id="1267345767">
          <w:marLeft w:val="0"/>
          <w:marRight w:val="0"/>
          <w:marTop w:val="0"/>
          <w:marBottom w:val="0"/>
          <w:divBdr>
            <w:top w:val="none" w:sz="0" w:space="0" w:color="auto"/>
            <w:left w:val="none" w:sz="0" w:space="0" w:color="auto"/>
            <w:bottom w:val="none" w:sz="0" w:space="0" w:color="auto"/>
            <w:right w:val="none" w:sz="0" w:space="0" w:color="auto"/>
          </w:divBdr>
        </w:div>
        <w:div w:id="1659726002">
          <w:marLeft w:val="0"/>
          <w:marRight w:val="0"/>
          <w:marTop w:val="0"/>
          <w:marBottom w:val="0"/>
          <w:divBdr>
            <w:top w:val="none" w:sz="0" w:space="0" w:color="auto"/>
            <w:left w:val="none" w:sz="0" w:space="0" w:color="auto"/>
            <w:bottom w:val="none" w:sz="0" w:space="0" w:color="auto"/>
            <w:right w:val="none" w:sz="0" w:space="0" w:color="auto"/>
          </w:divBdr>
        </w:div>
        <w:div w:id="1809855268">
          <w:marLeft w:val="0"/>
          <w:marRight w:val="0"/>
          <w:marTop w:val="0"/>
          <w:marBottom w:val="0"/>
          <w:divBdr>
            <w:top w:val="none" w:sz="0" w:space="0" w:color="auto"/>
            <w:left w:val="none" w:sz="0" w:space="0" w:color="auto"/>
            <w:bottom w:val="none" w:sz="0" w:space="0" w:color="auto"/>
            <w:right w:val="none" w:sz="0" w:space="0" w:color="auto"/>
          </w:divBdr>
        </w:div>
        <w:div w:id="2044091146">
          <w:marLeft w:val="0"/>
          <w:marRight w:val="0"/>
          <w:marTop w:val="0"/>
          <w:marBottom w:val="0"/>
          <w:divBdr>
            <w:top w:val="none" w:sz="0" w:space="0" w:color="auto"/>
            <w:left w:val="none" w:sz="0" w:space="0" w:color="auto"/>
            <w:bottom w:val="none" w:sz="0" w:space="0" w:color="auto"/>
            <w:right w:val="none" w:sz="0" w:space="0" w:color="auto"/>
          </w:divBdr>
        </w:div>
        <w:div w:id="2106337101">
          <w:marLeft w:val="0"/>
          <w:marRight w:val="0"/>
          <w:marTop w:val="0"/>
          <w:marBottom w:val="0"/>
          <w:divBdr>
            <w:top w:val="none" w:sz="0" w:space="0" w:color="auto"/>
            <w:left w:val="none" w:sz="0" w:space="0" w:color="auto"/>
            <w:bottom w:val="none" w:sz="0" w:space="0" w:color="auto"/>
            <w:right w:val="none" w:sz="0" w:space="0" w:color="auto"/>
          </w:divBdr>
        </w:div>
      </w:divsChild>
    </w:div>
    <w:div w:id="246111226">
      <w:bodyDiv w:val="1"/>
      <w:marLeft w:val="0"/>
      <w:marRight w:val="0"/>
      <w:marTop w:val="0"/>
      <w:marBottom w:val="0"/>
      <w:divBdr>
        <w:top w:val="none" w:sz="0" w:space="0" w:color="auto"/>
        <w:left w:val="none" w:sz="0" w:space="0" w:color="auto"/>
        <w:bottom w:val="none" w:sz="0" w:space="0" w:color="auto"/>
        <w:right w:val="none" w:sz="0" w:space="0" w:color="auto"/>
      </w:divBdr>
      <w:divsChild>
        <w:div w:id="598097631">
          <w:marLeft w:val="0"/>
          <w:marRight w:val="0"/>
          <w:marTop w:val="0"/>
          <w:marBottom w:val="0"/>
          <w:divBdr>
            <w:top w:val="none" w:sz="0" w:space="0" w:color="auto"/>
            <w:left w:val="none" w:sz="0" w:space="0" w:color="auto"/>
            <w:bottom w:val="none" w:sz="0" w:space="0" w:color="auto"/>
            <w:right w:val="none" w:sz="0" w:space="0" w:color="auto"/>
          </w:divBdr>
          <w:divsChild>
            <w:div w:id="1762022293">
              <w:marLeft w:val="0"/>
              <w:marRight w:val="0"/>
              <w:marTop w:val="0"/>
              <w:marBottom w:val="0"/>
              <w:divBdr>
                <w:top w:val="none" w:sz="0" w:space="0" w:color="auto"/>
                <w:left w:val="none" w:sz="0" w:space="0" w:color="auto"/>
                <w:bottom w:val="none" w:sz="0" w:space="0" w:color="auto"/>
                <w:right w:val="none" w:sz="0" w:space="0" w:color="auto"/>
              </w:divBdr>
              <w:divsChild>
                <w:div w:id="284430316">
                  <w:marLeft w:val="0"/>
                  <w:marRight w:val="0"/>
                  <w:marTop w:val="0"/>
                  <w:marBottom w:val="0"/>
                  <w:divBdr>
                    <w:top w:val="none" w:sz="0" w:space="0" w:color="auto"/>
                    <w:left w:val="none" w:sz="0" w:space="0" w:color="auto"/>
                    <w:bottom w:val="none" w:sz="0" w:space="0" w:color="auto"/>
                    <w:right w:val="none" w:sz="0" w:space="0" w:color="auto"/>
                  </w:divBdr>
                  <w:divsChild>
                    <w:div w:id="2056150597">
                      <w:marLeft w:val="0"/>
                      <w:marRight w:val="0"/>
                      <w:marTop w:val="0"/>
                      <w:marBottom w:val="0"/>
                      <w:divBdr>
                        <w:top w:val="none" w:sz="0" w:space="0" w:color="auto"/>
                        <w:left w:val="none" w:sz="0" w:space="0" w:color="auto"/>
                        <w:bottom w:val="none" w:sz="0" w:space="0" w:color="auto"/>
                        <w:right w:val="none" w:sz="0" w:space="0" w:color="auto"/>
                      </w:divBdr>
                      <w:divsChild>
                        <w:div w:id="940336265">
                          <w:marLeft w:val="0"/>
                          <w:marRight w:val="0"/>
                          <w:marTop w:val="0"/>
                          <w:marBottom w:val="0"/>
                          <w:divBdr>
                            <w:top w:val="none" w:sz="0" w:space="0" w:color="auto"/>
                            <w:left w:val="none" w:sz="0" w:space="0" w:color="auto"/>
                            <w:bottom w:val="none" w:sz="0" w:space="0" w:color="auto"/>
                            <w:right w:val="none" w:sz="0" w:space="0" w:color="auto"/>
                          </w:divBdr>
                          <w:divsChild>
                            <w:div w:id="965694735">
                              <w:marLeft w:val="0"/>
                              <w:marRight w:val="0"/>
                              <w:marTop w:val="0"/>
                              <w:marBottom w:val="0"/>
                              <w:divBdr>
                                <w:top w:val="none" w:sz="0" w:space="0" w:color="auto"/>
                                <w:left w:val="none" w:sz="0" w:space="0" w:color="auto"/>
                                <w:bottom w:val="none" w:sz="0" w:space="0" w:color="auto"/>
                                <w:right w:val="none" w:sz="0" w:space="0" w:color="auto"/>
                              </w:divBdr>
                              <w:divsChild>
                                <w:div w:id="555624933">
                                  <w:marLeft w:val="0"/>
                                  <w:marRight w:val="0"/>
                                  <w:marTop w:val="0"/>
                                  <w:marBottom w:val="0"/>
                                  <w:divBdr>
                                    <w:top w:val="none" w:sz="0" w:space="0" w:color="auto"/>
                                    <w:left w:val="none" w:sz="0" w:space="0" w:color="auto"/>
                                    <w:bottom w:val="none" w:sz="0" w:space="0" w:color="auto"/>
                                    <w:right w:val="none" w:sz="0" w:space="0" w:color="auto"/>
                                  </w:divBdr>
                                  <w:divsChild>
                                    <w:div w:id="719944253">
                                      <w:marLeft w:val="0"/>
                                      <w:marRight w:val="0"/>
                                      <w:marTop w:val="0"/>
                                      <w:marBottom w:val="0"/>
                                      <w:divBdr>
                                        <w:top w:val="none" w:sz="0" w:space="0" w:color="auto"/>
                                        <w:left w:val="none" w:sz="0" w:space="0" w:color="auto"/>
                                        <w:bottom w:val="none" w:sz="0" w:space="0" w:color="auto"/>
                                        <w:right w:val="none" w:sz="0" w:space="0" w:color="auto"/>
                                      </w:divBdr>
                                      <w:divsChild>
                                        <w:div w:id="905144882">
                                          <w:marLeft w:val="0"/>
                                          <w:marRight w:val="0"/>
                                          <w:marTop w:val="0"/>
                                          <w:marBottom w:val="0"/>
                                          <w:divBdr>
                                            <w:top w:val="none" w:sz="0" w:space="0" w:color="auto"/>
                                            <w:left w:val="none" w:sz="0" w:space="0" w:color="auto"/>
                                            <w:bottom w:val="none" w:sz="0" w:space="0" w:color="auto"/>
                                            <w:right w:val="none" w:sz="0" w:space="0" w:color="auto"/>
                                          </w:divBdr>
                                          <w:divsChild>
                                            <w:div w:id="1618871551">
                                              <w:marLeft w:val="0"/>
                                              <w:marRight w:val="0"/>
                                              <w:marTop w:val="0"/>
                                              <w:marBottom w:val="0"/>
                                              <w:divBdr>
                                                <w:top w:val="none" w:sz="0" w:space="0" w:color="auto"/>
                                                <w:left w:val="none" w:sz="0" w:space="0" w:color="auto"/>
                                                <w:bottom w:val="none" w:sz="0" w:space="0" w:color="auto"/>
                                                <w:right w:val="none" w:sz="0" w:space="0" w:color="auto"/>
                                              </w:divBdr>
                                              <w:divsChild>
                                                <w:div w:id="132331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3600617">
      <w:bodyDiv w:val="1"/>
      <w:marLeft w:val="0"/>
      <w:marRight w:val="0"/>
      <w:marTop w:val="0"/>
      <w:marBottom w:val="0"/>
      <w:divBdr>
        <w:top w:val="none" w:sz="0" w:space="0" w:color="auto"/>
        <w:left w:val="none" w:sz="0" w:space="0" w:color="auto"/>
        <w:bottom w:val="none" w:sz="0" w:space="0" w:color="auto"/>
        <w:right w:val="none" w:sz="0" w:space="0" w:color="auto"/>
      </w:divBdr>
    </w:div>
    <w:div w:id="880290304">
      <w:bodyDiv w:val="1"/>
      <w:marLeft w:val="0"/>
      <w:marRight w:val="0"/>
      <w:marTop w:val="0"/>
      <w:marBottom w:val="0"/>
      <w:divBdr>
        <w:top w:val="none" w:sz="0" w:space="0" w:color="auto"/>
        <w:left w:val="none" w:sz="0" w:space="0" w:color="auto"/>
        <w:bottom w:val="none" w:sz="0" w:space="0" w:color="auto"/>
        <w:right w:val="none" w:sz="0" w:space="0" w:color="auto"/>
      </w:divBdr>
    </w:div>
    <w:div w:id="1180971177">
      <w:bodyDiv w:val="1"/>
      <w:marLeft w:val="0"/>
      <w:marRight w:val="0"/>
      <w:marTop w:val="0"/>
      <w:marBottom w:val="0"/>
      <w:divBdr>
        <w:top w:val="none" w:sz="0" w:space="0" w:color="auto"/>
        <w:left w:val="none" w:sz="0" w:space="0" w:color="auto"/>
        <w:bottom w:val="none" w:sz="0" w:space="0" w:color="auto"/>
        <w:right w:val="none" w:sz="0" w:space="0" w:color="auto"/>
      </w:divBdr>
    </w:div>
    <w:div w:id="1441610890">
      <w:bodyDiv w:val="1"/>
      <w:marLeft w:val="0"/>
      <w:marRight w:val="0"/>
      <w:marTop w:val="0"/>
      <w:marBottom w:val="0"/>
      <w:divBdr>
        <w:top w:val="none" w:sz="0" w:space="0" w:color="auto"/>
        <w:left w:val="none" w:sz="0" w:space="0" w:color="auto"/>
        <w:bottom w:val="none" w:sz="0" w:space="0" w:color="auto"/>
        <w:right w:val="none" w:sz="0" w:space="0" w:color="auto"/>
      </w:divBdr>
    </w:div>
    <w:div w:id="1497379734">
      <w:bodyDiv w:val="1"/>
      <w:marLeft w:val="0"/>
      <w:marRight w:val="0"/>
      <w:marTop w:val="0"/>
      <w:marBottom w:val="0"/>
      <w:divBdr>
        <w:top w:val="none" w:sz="0" w:space="0" w:color="auto"/>
        <w:left w:val="none" w:sz="0" w:space="0" w:color="auto"/>
        <w:bottom w:val="none" w:sz="0" w:space="0" w:color="auto"/>
        <w:right w:val="none" w:sz="0" w:space="0" w:color="auto"/>
      </w:divBdr>
      <w:divsChild>
        <w:div w:id="159808390">
          <w:marLeft w:val="0"/>
          <w:marRight w:val="0"/>
          <w:marTop w:val="0"/>
          <w:marBottom w:val="0"/>
          <w:divBdr>
            <w:top w:val="none" w:sz="0" w:space="0" w:color="auto"/>
            <w:left w:val="none" w:sz="0" w:space="0" w:color="auto"/>
            <w:bottom w:val="none" w:sz="0" w:space="0" w:color="auto"/>
            <w:right w:val="none" w:sz="0" w:space="0" w:color="auto"/>
          </w:divBdr>
        </w:div>
        <w:div w:id="1110276228">
          <w:marLeft w:val="0"/>
          <w:marRight w:val="0"/>
          <w:marTop w:val="0"/>
          <w:marBottom w:val="0"/>
          <w:divBdr>
            <w:top w:val="none" w:sz="0" w:space="0" w:color="auto"/>
            <w:left w:val="none" w:sz="0" w:space="0" w:color="auto"/>
            <w:bottom w:val="none" w:sz="0" w:space="0" w:color="auto"/>
            <w:right w:val="none" w:sz="0" w:space="0" w:color="auto"/>
          </w:divBdr>
        </w:div>
        <w:div w:id="1380976209">
          <w:marLeft w:val="0"/>
          <w:marRight w:val="0"/>
          <w:marTop w:val="0"/>
          <w:marBottom w:val="0"/>
          <w:divBdr>
            <w:top w:val="none" w:sz="0" w:space="0" w:color="auto"/>
            <w:left w:val="none" w:sz="0" w:space="0" w:color="auto"/>
            <w:bottom w:val="none" w:sz="0" w:space="0" w:color="auto"/>
            <w:right w:val="none" w:sz="0" w:space="0" w:color="auto"/>
          </w:divBdr>
        </w:div>
        <w:div w:id="1513689098">
          <w:marLeft w:val="0"/>
          <w:marRight w:val="0"/>
          <w:marTop w:val="0"/>
          <w:marBottom w:val="0"/>
          <w:divBdr>
            <w:top w:val="none" w:sz="0" w:space="0" w:color="auto"/>
            <w:left w:val="none" w:sz="0" w:space="0" w:color="auto"/>
            <w:bottom w:val="none" w:sz="0" w:space="0" w:color="auto"/>
            <w:right w:val="none" w:sz="0" w:space="0" w:color="auto"/>
          </w:divBdr>
        </w:div>
        <w:div w:id="1799835251">
          <w:marLeft w:val="0"/>
          <w:marRight w:val="0"/>
          <w:marTop w:val="0"/>
          <w:marBottom w:val="0"/>
          <w:divBdr>
            <w:top w:val="none" w:sz="0" w:space="0" w:color="auto"/>
            <w:left w:val="none" w:sz="0" w:space="0" w:color="auto"/>
            <w:bottom w:val="none" w:sz="0" w:space="0" w:color="auto"/>
            <w:right w:val="none" w:sz="0" w:space="0" w:color="auto"/>
          </w:divBdr>
        </w:div>
        <w:div w:id="1932200656">
          <w:marLeft w:val="0"/>
          <w:marRight w:val="0"/>
          <w:marTop w:val="0"/>
          <w:marBottom w:val="0"/>
          <w:divBdr>
            <w:top w:val="none" w:sz="0" w:space="0" w:color="auto"/>
            <w:left w:val="none" w:sz="0" w:space="0" w:color="auto"/>
            <w:bottom w:val="none" w:sz="0" w:space="0" w:color="auto"/>
            <w:right w:val="none" w:sz="0" w:space="0" w:color="auto"/>
          </w:divBdr>
        </w:div>
        <w:div w:id="2119830691">
          <w:marLeft w:val="0"/>
          <w:marRight w:val="0"/>
          <w:marTop w:val="0"/>
          <w:marBottom w:val="0"/>
          <w:divBdr>
            <w:top w:val="none" w:sz="0" w:space="0" w:color="auto"/>
            <w:left w:val="none" w:sz="0" w:space="0" w:color="auto"/>
            <w:bottom w:val="none" w:sz="0" w:space="0" w:color="auto"/>
            <w:right w:val="none" w:sz="0" w:space="0" w:color="auto"/>
          </w:divBdr>
        </w:div>
      </w:divsChild>
    </w:div>
    <w:div w:id="1702240351">
      <w:bodyDiv w:val="1"/>
      <w:marLeft w:val="0"/>
      <w:marRight w:val="0"/>
      <w:marTop w:val="0"/>
      <w:marBottom w:val="0"/>
      <w:divBdr>
        <w:top w:val="none" w:sz="0" w:space="0" w:color="auto"/>
        <w:left w:val="none" w:sz="0" w:space="0" w:color="auto"/>
        <w:bottom w:val="none" w:sz="0" w:space="0" w:color="auto"/>
        <w:right w:val="none" w:sz="0" w:space="0" w:color="auto"/>
      </w:divBdr>
      <w:divsChild>
        <w:div w:id="670959516">
          <w:marLeft w:val="0"/>
          <w:marRight w:val="0"/>
          <w:marTop w:val="0"/>
          <w:marBottom w:val="0"/>
          <w:divBdr>
            <w:top w:val="none" w:sz="0" w:space="0" w:color="auto"/>
            <w:left w:val="none" w:sz="0" w:space="0" w:color="auto"/>
            <w:bottom w:val="none" w:sz="0" w:space="0" w:color="auto"/>
            <w:right w:val="none" w:sz="0" w:space="0" w:color="auto"/>
          </w:divBdr>
          <w:divsChild>
            <w:div w:id="197979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062654">
      <w:bodyDiv w:val="1"/>
      <w:marLeft w:val="0"/>
      <w:marRight w:val="0"/>
      <w:marTop w:val="0"/>
      <w:marBottom w:val="0"/>
      <w:divBdr>
        <w:top w:val="none" w:sz="0" w:space="0" w:color="auto"/>
        <w:left w:val="none" w:sz="0" w:space="0" w:color="auto"/>
        <w:bottom w:val="none" w:sz="0" w:space="0" w:color="auto"/>
        <w:right w:val="none" w:sz="0" w:space="0" w:color="auto"/>
      </w:divBdr>
      <w:divsChild>
        <w:div w:id="1123814480">
          <w:marLeft w:val="0"/>
          <w:marRight w:val="0"/>
          <w:marTop w:val="0"/>
          <w:marBottom w:val="0"/>
          <w:divBdr>
            <w:top w:val="none" w:sz="0" w:space="0" w:color="auto"/>
            <w:left w:val="none" w:sz="0" w:space="0" w:color="auto"/>
            <w:bottom w:val="none" w:sz="0" w:space="0" w:color="auto"/>
            <w:right w:val="none" w:sz="0" w:space="0" w:color="auto"/>
          </w:divBdr>
          <w:divsChild>
            <w:div w:id="1198853376">
              <w:marLeft w:val="0"/>
              <w:marRight w:val="0"/>
              <w:marTop w:val="0"/>
              <w:marBottom w:val="0"/>
              <w:divBdr>
                <w:top w:val="none" w:sz="0" w:space="0" w:color="auto"/>
                <w:left w:val="none" w:sz="0" w:space="0" w:color="auto"/>
                <w:bottom w:val="none" w:sz="0" w:space="0" w:color="auto"/>
                <w:right w:val="none" w:sz="0" w:space="0" w:color="auto"/>
              </w:divBdr>
              <w:divsChild>
                <w:div w:id="845285288">
                  <w:marLeft w:val="0"/>
                  <w:marRight w:val="0"/>
                  <w:marTop w:val="0"/>
                  <w:marBottom w:val="0"/>
                  <w:divBdr>
                    <w:top w:val="none" w:sz="0" w:space="0" w:color="auto"/>
                    <w:left w:val="none" w:sz="0" w:space="0" w:color="auto"/>
                    <w:bottom w:val="none" w:sz="0" w:space="0" w:color="auto"/>
                    <w:right w:val="none" w:sz="0" w:space="0" w:color="auto"/>
                  </w:divBdr>
                  <w:divsChild>
                    <w:div w:id="1195850120">
                      <w:marLeft w:val="0"/>
                      <w:marRight w:val="0"/>
                      <w:marTop w:val="0"/>
                      <w:marBottom w:val="0"/>
                      <w:divBdr>
                        <w:top w:val="none" w:sz="0" w:space="0" w:color="auto"/>
                        <w:left w:val="none" w:sz="0" w:space="0" w:color="auto"/>
                        <w:bottom w:val="none" w:sz="0" w:space="0" w:color="auto"/>
                        <w:right w:val="none" w:sz="0" w:space="0" w:color="auto"/>
                      </w:divBdr>
                      <w:divsChild>
                        <w:div w:id="1694188274">
                          <w:marLeft w:val="0"/>
                          <w:marRight w:val="0"/>
                          <w:marTop w:val="0"/>
                          <w:marBottom w:val="0"/>
                          <w:divBdr>
                            <w:top w:val="none" w:sz="0" w:space="0" w:color="auto"/>
                            <w:left w:val="none" w:sz="0" w:space="0" w:color="auto"/>
                            <w:bottom w:val="none" w:sz="0" w:space="0" w:color="auto"/>
                            <w:right w:val="none" w:sz="0" w:space="0" w:color="auto"/>
                          </w:divBdr>
                          <w:divsChild>
                            <w:div w:id="2144276000">
                              <w:marLeft w:val="0"/>
                              <w:marRight w:val="0"/>
                              <w:marTop w:val="0"/>
                              <w:marBottom w:val="0"/>
                              <w:divBdr>
                                <w:top w:val="none" w:sz="0" w:space="0" w:color="auto"/>
                                <w:left w:val="none" w:sz="0" w:space="0" w:color="auto"/>
                                <w:bottom w:val="none" w:sz="0" w:space="0" w:color="auto"/>
                                <w:right w:val="none" w:sz="0" w:space="0" w:color="auto"/>
                              </w:divBdr>
                              <w:divsChild>
                                <w:div w:id="856693658">
                                  <w:marLeft w:val="0"/>
                                  <w:marRight w:val="0"/>
                                  <w:marTop w:val="0"/>
                                  <w:marBottom w:val="0"/>
                                  <w:divBdr>
                                    <w:top w:val="none" w:sz="0" w:space="0" w:color="auto"/>
                                    <w:left w:val="none" w:sz="0" w:space="0" w:color="auto"/>
                                    <w:bottom w:val="none" w:sz="0" w:space="0" w:color="auto"/>
                                    <w:right w:val="none" w:sz="0" w:space="0" w:color="auto"/>
                                  </w:divBdr>
                                  <w:divsChild>
                                    <w:div w:id="1527670088">
                                      <w:marLeft w:val="0"/>
                                      <w:marRight w:val="0"/>
                                      <w:marTop w:val="0"/>
                                      <w:marBottom w:val="0"/>
                                      <w:divBdr>
                                        <w:top w:val="none" w:sz="0" w:space="0" w:color="auto"/>
                                        <w:left w:val="none" w:sz="0" w:space="0" w:color="auto"/>
                                        <w:bottom w:val="none" w:sz="0" w:space="0" w:color="auto"/>
                                        <w:right w:val="none" w:sz="0" w:space="0" w:color="auto"/>
                                      </w:divBdr>
                                      <w:divsChild>
                                        <w:div w:id="1900482003">
                                          <w:marLeft w:val="0"/>
                                          <w:marRight w:val="0"/>
                                          <w:marTop w:val="0"/>
                                          <w:marBottom w:val="0"/>
                                          <w:divBdr>
                                            <w:top w:val="none" w:sz="0" w:space="0" w:color="auto"/>
                                            <w:left w:val="none" w:sz="0" w:space="0" w:color="auto"/>
                                            <w:bottom w:val="none" w:sz="0" w:space="0" w:color="auto"/>
                                            <w:right w:val="none" w:sz="0" w:space="0" w:color="auto"/>
                                          </w:divBdr>
                                          <w:divsChild>
                                            <w:div w:id="1358697253">
                                              <w:marLeft w:val="0"/>
                                              <w:marRight w:val="0"/>
                                              <w:marTop w:val="0"/>
                                              <w:marBottom w:val="0"/>
                                              <w:divBdr>
                                                <w:top w:val="none" w:sz="0" w:space="0" w:color="auto"/>
                                                <w:left w:val="none" w:sz="0" w:space="0" w:color="auto"/>
                                                <w:bottom w:val="none" w:sz="0" w:space="0" w:color="auto"/>
                                                <w:right w:val="none" w:sz="0" w:space="0" w:color="auto"/>
                                              </w:divBdr>
                                              <w:divsChild>
                                                <w:div w:id="110927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5864779">
      <w:bodyDiv w:val="1"/>
      <w:marLeft w:val="0"/>
      <w:marRight w:val="0"/>
      <w:marTop w:val="0"/>
      <w:marBottom w:val="0"/>
      <w:divBdr>
        <w:top w:val="none" w:sz="0" w:space="0" w:color="auto"/>
        <w:left w:val="none" w:sz="0" w:space="0" w:color="auto"/>
        <w:bottom w:val="none" w:sz="0" w:space="0" w:color="auto"/>
        <w:right w:val="none" w:sz="0" w:space="0" w:color="auto"/>
      </w:divBdr>
    </w:div>
    <w:div w:id="2020620983">
      <w:bodyDiv w:val="1"/>
      <w:marLeft w:val="0"/>
      <w:marRight w:val="0"/>
      <w:marTop w:val="0"/>
      <w:marBottom w:val="0"/>
      <w:divBdr>
        <w:top w:val="none" w:sz="0" w:space="0" w:color="auto"/>
        <w:left w:val="none" w:sz="0" w:space="0" w:color="auto"/>
        <w:bottom w:val="none" w:sz="0" w:space="0" w:color="auto"/>
        <w:right w:val="none" w:sz="0" w:space="0" w:color="auto"/>
      </w:divBdr>
    </w:div>
    <w:div w:id="2065132365">
      <w:bodyDiv w:val="1"/>
      <w:marLeft w:val="0"/>
      <w:marRight w:val="0"/>
      <w:marTop w:val="0"/>
      <w:marBottom w:val="0"/>
      <w:divBdr>
        <w:top w:val="none" w:sz="0" w:space="0" w:color="auto"/>
        <w:left w:val="none" w:sz="0" w:space="0" w:color="auto"/>
        <w:bottom w:val="none" w:sz="0" w:space="0" w:color="auto"/>
        <w:right w:val="none" w:sz="0" w:space="0" w:color="auto"/>
      </w:divBdr>
    </w:div>
    <w:div w:id="2089421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24C50-6CAD-4B1E-9698-B51060F40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3</Pages>
  <Words>632</Words>
  <Characters>3763</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4387</CharactersWithSpaces>
  <SharedDoc>false</SharedDoc>
  <HLinks>
    <vt:vector size="96" baseType="variant">
      <vt:variant>
        <vt:i4>3145851</vt:i4>
      </vt:variant>
      <vt:variant>
        <vt:i4>48</vt:i4>
      </vt:variant>
      <vt:variant>
        <vt:i4>0</vt:i4>
      </vt:variant>
      <vt:variant>
        <vt:i4>5</vt:i4>
      </vt:variant>
      <vt:variant>
        <vt:lpwstr>http://www.minefi.gouv.fr/</vt:lpwstr>
      </vt:variant>
      <vt:variant>
        <vt:lpwstr/>
      </vt:variant>
      <vt:variant>
        <vt:i4>393218</vt:i4>
      </vt:variant>
      <vt:variant>
        <vt:i4>45</vt:i4>
      </vt:variant>
      <vt:variant>
        <vt:i4>0</vt:i4>
      </vt:variant>
      <vt:variant>
        <vt:i4>5</vt:i4>
      </vt:variant>
      <vt:variant>
        <vt:lpwstr>https://www.marches-publics.gouv.fr/</vt:lpwstr>
      </vt:variant>
      <vt:variant>
        <vt:lpwstr/>
      </vt:variant>
      <vt:variant>
        <vt:i4>5177450</vt:i4>
      </vt:variant>
      <vt:variant>
        <vt:i4>42</vt:i4>
      </vt:variant>
      <vt:variant>
        <vt:i4>0</vt:i4>
      </vt:variant>
      <vt:variant>
        <vt:i4>5</vt:i4>
      </vt:variant>
      <vt:variant>
        <vt:lpwstr>mailto:sylvain.godebout@monuments-nationaux.fr</vt:lpwstr>
      </vt:variant>
      <vt:variant>
        <vt:lpwstr/>
      </vt:variant>
      <vt:variant>
        <vt:i4>5308432</vt:i4>
      </vt:variant>
      <vt:variant>
        <vt:i4>39</vt:i4>
      </vt:variant>
      <vt:variant>
        <vt:i4>0</vt:i4>
      </vt:variant>
      <vt:variant>
        <vt:i4>5</vt:i4>
      </vt:variant>
      <vt:variant>
        <vt:lpwstr>http://www.economie.gouv.fr/daj/formulaires-notification</vt:lpwstr>
      </vt:variant>
      <vt:variant>
        <vt:lpwstr/>
      </vt:variant>
      <vt:variant>
        <vt:i4>1572878</vt:i4>
      </vt:variant>
      <vt:variant>
        <vt:i4>36</vt:i4>
      </vt:variant>
      <vt:variant>
        <vt:i4>0</vt:i4>
      </vt:variant>
      <vt:variant>
        <vt:i4>5</vt:i4>
      </vt:variant>
      <vt:variant>
        <vt:lpwstr>http://www.industrie.gouv.fr/tic/certificats</vt:lpwstr>
      </vt:variant>
      <vt:variant>
        <vt:lpwstr/>
      </vt:variant>
      <vt:variant>
        <vt:i4>4980801</vt:i4>
      </vt:variant>
      <vt:variant>
        <vt:i4>33</vt:i4>
      </vt:variant>
      <vt:variant>
        <vt:i4>0</vt:i4>
      </vt:variant>
      <vt:variant>
        <vt:i4>5</vt:i4>
      </vt:variant>
      <vt:variant>
        <vt:lpwstr>http://ec.europa.eu/information_society/policy/esignature/eu_legislation/trusted_lists/index_en.htm</vt:lpwstr>
      </vt:variant>
      <vt:variant>
        <vt:lpwstr/>
      </vt:variant>
      <vt:variant>
        <vt:i4>1703967</vt:i4>
      </vt:variant>
      <vt:variant>
        <vt:i4>30</vt:i4>
      </vt:variant>
      <vt:variant>
        <vt:i4>0</vt:i4>
      </vt:variant>
      <vt:variant>
        <vt:i4>5</vt:i4>
      </vt:variant>
      <vt:variant>
        <vt:lpwstr>http://www.references.modernisation.gouv.fr/</vt:lpwstr>
      </vt:variant>
      <vt:variant>
        <vt:lpwstr/>
      </vt:variant>
      <vt:variant>
        <vt:i4>3276844</vt:i4>
      </vt:variant>
      <vt:variant>
        <vt:i4>27</vt:i4>
      </vt:variant>
      <vt:variant>
        <vt:i4>0</vt:i4>
      </vt:variant>
      <vt:variant>
        <vt:i4>5</vt:i4>
      </vt:variant>
      <vt:variant>
        <vt:lpwstr>http://www.legifrance.gouv.fr/affichTexte.do?cidTexte=JORFTEXT000026106275&amp;dateTexte=&amp;categorieLien=id</vt:lpwstr>
      </vt:variant>
      <vt:variant>
        <vt:lpwstr/>
      </vt:variant>
      <vt:variant>
        <vt:i4>393218</vt:i4>
      </vt:variant>
      <vt:variant>
        <vt:i4>24</vt:i4>
      </vt:variant>
      <vt:variant>
        <vt:i4>0</vt:i4>
      </vt:variant>
      <vt:variant>
        <vt:i4>5</vt:i4>
      </vt:variant>
      <vt:variant>
        <vt:lpwstr>https://www.marches-publics.gouv.fr/</vt:lpwstr>
      </vt:variant>
      <vt:variant>
        <vt:lpwstr/>
      </vt:variant>
      <vt:variant>
        <vt:i4>393218</vt:i4>
      </vt:variant>
      <vt:variant>
        <vt:i4>21</vt:i4>
      </vt:variant>
      <vt:variant>
        <vt:i4>0</vt:i4>
      </vt:variant>
      <vt:variant>
        <vt:i4>5</vt:i4>
      </vt:variant>
      <vt:variant>
        <vt:lpwstr>https://www.marches-publics.gouv.fr/</vt:lpwstr>
      </vt:variant>
      <vt:variant>
        <vt:lpwstr/>
      </vt:variant>
      <vt:variant>
        <vt:i4>17</vt:i4>
      </vt:variant>
      <vt:variant>
        <vt:i4>15</vt:i4>
      </vt:variant>
      <vt:variant>
        <vt:i4>0</vt:i4>
      </vt:variant>
      <vt:variant>
        <vt:i4>5</vt:i4>
      </vt:variant>
      <vt:variant>
        <vt:lpwstr>http://www.economie.gouv.fr/daj/formulaires-declaration-candidat</vt:lpwstr>
      </vt:variant>
      <vt:variant>
        <vt:lpwstr/>
      </vt:variant>
      <vt:variant>
        <vt:i4>17</vt:i4>
      </vt:variant>
      <vt:variant>
        <vt:i4>12</vt:i4>
      </vt:variant>
      <vt:variant>
        <vt:i4>0</vt:i4>
      </vt:variant>
      <vt:variant>
        <vt:i4>5</vt:i4>
      </vt:variant>
      <vt:variant>
        <vt:lpwstr>http://www.economie.gouv.fr/daj/formulaires-declaration-candidat</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6881318</vt:i4>
      </vt:variant>
      <vt:variant>
        <vt:i4>6</vt:i4>
      </vt:variant>
      <vt:variant>
        <vt:i4>0</vt:i4>
      </vt:variant>
      <vt:variant>
        <vt:i4>5</vt:i4>
      </vt:variant>
      <vt:variant>
        <vt:lpwstr>https://www.marches-publics.gouv.fr/?page=entreprise.EntrepriseAdvancedSearch&amp;AllCons&amp;refConsultation=2542&amp;orgAcronyme=f5j</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2162753</vt:i4>
      </vt:variant>
      <vt:variant>
        <vt:i4>-1</vt:i4>
      </vt:variant>
      <vt:variant>
        <vt:i4>1027</vt:i4>
      </vt:variant>
      <vt:variant>
        <vt:i4>1</vt:i4>
      </vt:variant>
      <vt:variant>
        <vt:lpwstr>cid:image001.jpg@01C92E17.C8FD9FC0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Daspremont Marie</dc:creator>
  <cp:keywords/>
  <dc:description/>
  <cp:lastModifiedBy>Robert Christophe</cp:lastModifiedBy>
  <cp:revision>22</cp:revision>
  <cp:lastPrinted>2013-09-30T07:29:00Z</cp:lastPrinted>
  <dcterms:created xsi:type="dcterms:W3CDTF">2024-05-23T13:27:00Z</dcterms:created>
  <dcterms:modified xsi:type="dcterms:W3CDTF">2024-11-28T10:58:00Z</dcterms:modified>
</cp:coreProperties>
</file>