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0307A" w14:textId="77777777" w:rsidR="00C61590" w:rsidRDefault="008C243F">
      <w:pPr>
        <w:pStyle w:val="PdGNomprojet"/>
      </w:pPr>
      <w:bookmarkStart w:id="0" w:name="_Hlk494369534"/>
      <w:r>
        <w:t>CAP SATORY</w:t>
      </w:r>
    </w:p>
    <w:p w14:paraId="0090AC04" w14:textId="77777777" w:rsidR="00C61590" w:rsidRDefault="008C243F">
      <w:pPr>
        <w:pStyle w:val="Adresse"/>
      </w:pPr>
      <w:r>
        <w:t>78000 VERSAILLES</w:t>
      </w:r>
    </w:p>
    <w:p w14:paraId="4923B3F3" w14:textId="77777777" w:rsidR="00C61590" w:rsidRDefault="00C61590">
      <w:pPr>
        <w:pStyle w:val="CPVILLE"/>
      </w:pPr>
    </w:p>
    <w:p w14:paraId="79BB4858" w14:textId="77777777" w:rsidR="00C61590" w:rsidRDefault="00C61590">
      <w:pPr>
        <w:spacing w:before="1200"/>
        <w:ind w:left="0"/>
        <w:jc w:val="center"/>
        <w:rPr>
          <w:b/>
          <w:sz w:val="56"/>
        </w:rPr>
      </w:pPr>
    </w:p>
    <w:p w14:paraId="3DC5A141" w14:textId="77777777" w:rsidR="005D5F3A" w:rsidRDefault="005A4A38" w:rsidP="005D5F3A">
      <w:pPr>
        <w:spacing w:before="0" w:after="0"/>
        <w:ind w:left="0"/>
        <w:jc w:val="center"/>
        <w:rPr>
          <w:b/>
          <w:sz w:val="56"/>
        </w:rPr>
      </w:pPr>
      <w:r>
        <w:rPr>
          <w:b/>
          <w:sz w:val="56"/>
        </w:rPr>
        <w:t xml:space="preserve">Description des prestations au titre </w:t>
      </w:r>
    </w:p>
    <w:p w14:paraId="20D33FD2" w14:textId="2FE34B1F" w:rsidR="00C61590" w:rsidRDefault="005A4A38" w:rsidP="005D5F3A">
      <w:pPr>
        <w:spacing w:before="0" w:after="0"/>
        <w:ind w:left="0"/>
        <w:jc w:val="center"/>
        <w:rPr>
          <w:b/>
          <w:sz w:val="56"/>
        </w:rPr>
      </w:pPr>
      <w:proofErr w:type="gramStart"/>
      <w:r>
        <w:rPr>
          <w:b/>
          <w:sz w:val="56"/>
        </w:rPr>
        <w:t>des</w:t>
      </w:r>
      <w:proofErr w:type="gramEnd"/>
      <w:r>
        <w:rPr>
          <w:b/>
          <w:sz w:val="56"/>
        </w:rPr>
        <w:t xml:space="preserve"> diagnostics amiante et plomb </w:t>
      </w:r>
    </w:p>
    <w:p w14:paraId="63442BAF" w14:textId="77777777" w:rsidR="00C61590" w:rsidRDefault="00C61590" w:rsidP="005D5F3A">
      <w:pPr>
        <w:spacing w:before="0" w:after="0"/>
        <w:ind w:left="0"/>
        <w:jc w:val="center"/>
        <w:rPr>
          <w:b/>
          <w:sz w:val="56"/>
        </w:rPr>
      </w:pPr>
    </w:p>
    <w:bookmarkEnd w:id="0"/>
    <w:p w14:paraId="23928290" w14:textId="77777777" w:rsidR="00C61590" w:rsidRDefault="00C61590">
      <w:pPr>
        <w:spacing w:before="1560"/>
        <w:jc w:val="center"/>
        <w:rPr>
          <w:b/>
          <w:bCs/>
        </w:rPr>
      </w:pPr>
    </w:p>
    <w:p w14:paraId="46A793B2" w14:textId="77777777" w:rsidR="00C61590" w:rsidRDefault="00C61590">
      <w:pPr>
        <w:spacing w:before="120"/>
        <w:jc w:val="center"/>
        <w:rPr>
          <w:b/>
        </w:rPr>
      </w:pPr>
    </w:p>
    <w:p w14:paraId="69DA609E" w14:textId="77777777" w:rsidR="00C61590" w:rsidRDefault="00C61590">
      <w:pPr>
        <w:tabs>
          <w:tab w:val="left" w:pos="432"/>
          <w:tab w:val="left" w:pos="1008"/>
          <w:tab w:val="left" w:pos="1296"/>
          <w:tab w:val="left" w:pos="8208"/>
        </w:tabs>
        <w:ind w:right="-1"/>
        <w:jc w:val="right"/>
        <w:rPr>
          <w:sz w:val="13"/>
        </w:rPr>
        <w:sectPr w:rsidR="00C61590">
          <w:headerReference w:type="first" r:id="rId10"/>
          <w:footerReference w:type="first" r:id="rId11"/>
          <w:pgSz w:w="11907" w:h="16840"/>
          <w:pgMar w:top="567" w:right="567" w:bottom="567" w:left="567" w:header="850" w:footer="283" w:gutter="0"/>
          <w:cols w:space="720"/>
          <w:titlePg/>
          <w:docGrid w:linePitch="360"/>
        </w:sectPr>
      </w:pPr>
    </w:p>
    <w:p w14:paraId="50634513" w14:textId="7EF236C3" w:rsidR="00C61590" w:rsidRDefault="008C243F" w:rsidP="005D5F3A">
      <w:pPr>
        <w:spacing w:before="240" w:after="240"/>
        <w:ind w:left="0"/>
        <w:jc w:val="center"/>
        <w:rPr>
          <w:b/>
          <w:sz w:val="24"/>
          <w:szCs w:val="24"/>
        </w:rPr>
      </w:pPr>
      <w:r>
        <w:rPr>
          <w:b/>
          <w:sz w:val="24"/>
          <w:szCs w:val="24"/>
        </w:rPr>
        <w:lastRenderedPageBreak/>
        <w:t>SOMMAIRE</w:t>
      </w:r>
    </w:p>
    <w:p w14:paraId="74983630" w14:textId="1A8DDF2E" w:rsidR="005D5F3A" w:rsidRPr="005D5F3A" w:rsidRDefault="008C243F">
      <w:pPr>
        <w:pStyle w:val="TM1"/>
        <w:tabs>
          <w:tab w:val="left" w:pos="851"/>
          <w:tab w:val="right" w:leader="dot" w:pos="9062"/>
        </w:tabs>
        <w:rPr>
          <w:rFonts w:asciiTheme="minorHAnsi" w:eastAsiaTheme="minorEastAsia" w:hAnsiTheme="minorHAnsi" w:cstheme="minorBidi"/>
          <w:noProof/>
          <w:sz w:val="22"/>
          <w:szCs w:val="22"/>
        </w:rPr>
      </w:pPr>
      <w:r w:rsidRPr="005D5F3A">
        <w:rPr>
          <w:caps/>
        </w:rPr>
        <w:fldChar w:fldCharType="begin"/>
      </w:r>
      <w:r w:rsidRPr="005D5F3A">
        <w:instrText xml:space="preserve"> TOC \o "1-4" \h \z \u </w:instrText>
      </w:r>
      <w:r w:rsidRPr="005D5F3A">
        <w:rPr>
          <w:caps/>
        </w:rPr>
        <w:fldChar w:fldCharType="separate"/>
      </w:r>
      <w:hyperlink w:anchor="_Toc177999543" w:history="1">
        <w:r w:rsidR="005D5F3A" w:rsidRPr="005D5F3A">
          <w:rPr>
            <w:rStyle w:val="Lienhypertexte"/>
            <w:noProof/>
          </w:rPr>
          <w:t>1</w:t>
        </w:r>
        <w:r w:rsidR="005D5F3A" w:rsidRPr="005D5F3A">
          <w:rPr>
            <w:rFonts w:asciiTheme="minorHAnsi" w:eastAsiaTheme="minorEastAsia" w:hAnsiTheme="minorHAnsi" w:cstheme="minorBidi"/>
            <w:noProof/>
            <w:sz w:val="22"/>
            <w:szCs w:val="22"/>
          </w:rPr>
          <w:tab/>
        </w:r>
        <w:r w:rsidR="005D5F3A" w:rsidRPr="005D5F3A">
          <w:rPr>
            <w:rStyle w:val="Lienhypertexte"/>
            <w:noProof/>
          </w:rPr>
          <w:t>DEFINITION DU PROJET</w:t>
        </w:r>
        <w:r w:rsidR="005D5F3A" w:rsidRPr="005D5F3A">
          <w:rPr>
            <w:noProof/>
            <w:webHidden/>
          </w:rPr>
          <w:tab/>
        </w:r>
        <w:r w:rsidR="005D5F3A" w:rsidRPr="005D5F3A">
          <w:rPr>
            <w:noProof/>
            <w:webHidden/>
          </w:rPr>
          <w:fldChar w:fldCharType="begin"/>
        </w:r>
        <w:r w:rsidR="005D5F3A" w:rsidRPr="005D5F3A">
          <w:rPr>
            <w:noProof/>
            <w:webHidden/>
          </w:rPr>
          <w:instrText xml:space="preserve"> PAGEREF _Toc177999543 \h </w:instrText>
        </w:r>
        <w:r w:rsidR="005D5F3A" w:rsidRPr="005D5F3A">
          <w:rPr>
            <w:noProof/>
            <w:webHidden/>
          </w:rPr>
        </w:r>
        <w:r w:rsidR="005D5F3A" w:rsidRPr="005D5F3A">
          <w:rPr>
            <w:noProof/>
            <w:webHidden/>
          </w:rPr>
          <w:fldChar w:fldCharType="separate"/>
        </w:r>
        <w:r w:rsidR="005D5F3A" w:rsidRPr="005D5F3A">
          <w:rPr>
            <w:noProof/>
            <w:webHidden/>
          </w:rPr>
          <w:t>4</w:t>
        </w:r>
        <w:r w:rsidR="005D5F3A" w:rsidRPr="005D5F3A">
          <w:rPr>
            <w:noProof/>
            <w:webHidden/>
          </w:rPr>
          <w:fldChar w:fldCharType="end"/>
        </w:r>
      </w:hyperlink>
    </w:p>
    <w:p w14:paraId="0E63D317" w14:textId="5085DC4A" w:rsidR="005D5F3A" w:rsidRPr="005D5F3A" w:rsidRDefault="005D5F3A">
      <w:pPr>
        <w:pStyle w:val="TM2"/>
        <w:rPr>
          <w:rFonts w:asciiTheme="minorHAnsi" w:eastAsiaTheme="minorEastAsia" w:hAnsiTheme="minorHAnsi" w:cstheme="minorBidi"/>
          <w:b w:val="0"/>
          <w:smallCaps w:val="0"/>
          <w:noProof/>
          <w:szCs w:val="22"/>
        </w:rPr>
      </w:pPr>
      <w:hyperlink w:anchor="_Toc177999544" w:history="1">
        <w:r w:rsidRPr="005D5F3A">
          <w:rPr>
            <w:rStyle w:val="Lienhypertexte"/>
            <w:b w:val="0"/>
            <w:noProof/>
          </w:rPr>
          <w:t>1.1</w:t>
        </w:r>
        <w:r w:rsidRPr="005D5F3A">
          <w:rPr>
            <w:rFonts w:asciiTheme="minorHAnsi" w:eastAsiaTheme="minorEastAsia" w:hAnsiTheme="minorHAnsi" w:cstheme="minorBidi"/>
            <w:b w:val="0"/>
            <w:smallCaps w:val="0"/>
            <w:noProof/>
            <w:szCs w:val="22"/>
          </w:rPr>
          <w:tab/>
        </w:r>
        <w:r w:rsidRPr="005D5F3A">
          <w:rPr>
            <w:rStyle w:val="Lienhypertexte"/>
            <w:b w:val="0"/>
            <w:noProof/>
          </w:rPr>
          <w:t>PRESENTATION DE L’OPERATION</w:t>
        </w:r>
        <w:r w:rsidRPr="005D5F3A">
          <w:rPr>
            <w:b w:val="0"/>
            <w:noProof/>
            <w:webHidden/>
          </w:rPr>
          <w:tab/>
        </w:r>
        <w:r w:rsidRPr="005D5F3A">
          <w:rPr>
            <w:b w:val="0"/>
            <w:noProof/>
            <w:webHidden/>
          </w:rPr>
          <w:fldChar w:fldCharType="begin"/>
        </w:r>
        <w:r w:rsidRPr="005D5F3A">
          <w:rPr>
            <w:b w:val="0"/>
            <w:noProof/>
            <w:webHidden/>
          </w:rPr>
          <w:instrText xml:space="preserve"> PAGEREF _Toc177999544 \h </w:instrText>
        </w:r>
        <w:r w:rsidRPr="005D5F3A">
          <w:rPr>
            <w:b w:val="0"/>
            <w:noProof/>
            <w:webHidden/>
          </w:rPr>
        </w:r>
        <w:r w:rsidRPr="005D5F3A">
          <w:rPr>
            <w:b w:val="0"/>
            <w:noProof/>
            <w:webHidden/>
          </w:rPr>
          <w:fldChar w:fldCharType="separate"/>
        </w:r>
        <w:r w:rsidRPr="005D5F3A">
          <w:rPr>
            <w:b w:val="0"/>
            <w:noProof/>
            <w:webHidden/>
          </w:rPr>
          <w:t>4</w:t>
        </w:r>
        <w:r w:rsidRPr="005D5F3A">
          <w:rPr>
            <w:b w:val="0"/>
            <w:noProof/>
            <w:webHidden/>
          </w:rPr>
          <w:fldChar w:fldCharType="end"/>
        </w:r>
      </w:hyperlink>
    </w:p>
    <w:p w14:paraId="26A5D261" w14:textId="0817B02C" w:rsidR="005D5F3A" w:rsidRPr="005D5F3A" w:rsidRDefault="005D5F3A">
      <w:pPr>
        <w:pStyle w:val="TM2"/>
        <w:rPr>
          <w:rFonts w:asciiTheme="minorHAnsi" w:eastAsiaTheme="minorEastAsia" w:hAnsiTheme="minorHAnsi" w:cstheme="minorBidi"/>
          <w:b w:val="0"/>
          <w:smallCaps w:val="0"/>
          <w:noProof/>
          <w:szCs w:val="22"/>
        </w:rPr>
      </w:pPr>
      <w:hyperlink w:anchor="_Toc177999545" w:history="1">
        <w:r w:rsidRPr="005D5F3A">
          <w:rPr>
            <w:rStyle w:val="Lienhypertexte"/>
            <w:b w:val="0"/>
            <w:noProof/>
          </w:rPr>
          <w:t>1.2</w:t>
        </w:r>
        <w:r w:rsidRPr="005D5F3A">
          <w:rPr>
            <w:rFonts w:asciiTheme="minorHAnsi" w:eastAsiaTheme="minorEastAsia" w:hAnsiTheme="minorHAnsi" w:cstheme="minorBidi"/>
            <w:b w:val="0"/>
            <w:smallCaps w:val="0"/>
            <w:noProof/>
            <w:szCs w:val="22"/>
          </w:rPr>
          <w:tab/>
        </w:r>
        <w:r w:rsidRPr="005D5F3A">
          <w:rPr>
            <w:rStyle w:val="Lienhypertexte"/>
            <w:b w:val="0"/>
            <w:noProof/>
          </w:rPr>
          <w:t>PROGRAMME TRAVAUX</w:t>
        </w:r>
        <w:r w:rsidRPr="005D5F3A">
          <w:rPr>
            <w:b w:val="0"/>
            <w:noProof/>
            <w:webHidden/>
          </w:rPr>
          <w:tab/>
        </w:r>
        <w:r w:rsidRPr="005D5F3A">
          <w:rPr>
            <w:b w:val="0"/>
            <w:noProof/>
            <w:webHidden/>
          </w:rPr>
          <w:fldChar w:fldCharType="begin"/>
        </w:r>
        <w:r w:rsidRPr="005D5F3A">
          <w:rPr>
            <w:b w:val="0"/>
            <w:noProof/>
            <w:webHidden/>
          </w:rPr>
          <w:instrText xml:space="preserve"> PAGEREF _Toc177999545 \h </w:instrText>
        </w:r>
        <w:r w:rsidRPr="005D5F3A">
          <w:rPr>
            <w:b w:val="0"/>
            <w:noProof/>
            <w:webHidden/>
          </w:rPr>
        </w:r>
        <w:r w:rsidRPr="005D5F3A">
          <w:rPr>
            <w:b w:val="0"/>
            <w:noProof/>
            <w:webHidden/>
          </w:rPr>
          <w:fldChar w:fldCharType="separate"/>
        </w:r>
        <w:r w:rsidRPr="005D5F3A">
          <w:rPr>
            <w:b w:val="0"/>
            <w:noProof/>
            <w:webHidden/>
          </w:rPr>
          <w:t>4</w:t>
        </w:r>
        <w:r w:rsidRPr="005D5F3A">
          <w:rPr>
            <w:b w:val="0"/>
            <w:noProof/>
            <w:webHidden/>
          </w:rPr>
          <w:fldChar w:fldCharType="end"/>
        </w:r>
      </w:hyperlink>
    </w:p>
    <w:p w14:paraId="42848F7B" w14:textId="05EAAD8E" w:rsidR="005D5F3A" w:rsidRPr="005D5F3A" w:rsidRDefault="005D5F3A">
      <w:pPr>
        <w:pStyle w:val="TM2"/>
        <w:rPr>
          <w:rFonts w:asciiTheme="minorHAnsi" w:eastAsiaTheme="minorEastAsia" w:hAnsiTheme="minorHAnsi" w:cstheme="minorBidi"/>
          <w:b w:val="0"/>
          <w:smallCaps w:val="0"/>
          <w:noProof/>
          <w:szCs w:val="22"/>
        </w:rPr>
      </w:pPr>
      <w:hyperlink w:anchor="_Toc177999546" w:history="1">
        <w:r w:rsidRPr="005D5F3A">
          <w:rPr>
            <w:rStyle w:val="Lienhypertexte"/>
            <w:b w:val="0"/>
            <w:noProof/>
          </w:rPr>
          <w:t>1.3</w:t>
        </w:r>
        <w:r w:rsidRPr="005D5F3A">
          <w:rPr>
            <w:rFonts w:asciiTheme="minorHAnsi" w:eastAsiaTheme="minorEastAsia" w:hAnsiTheme="minorHAnsi" w:cstheme="minorBidi"/>
            <w:b w:val="0"/>
            <w:smallCaps w:val="0"/>
            <w:noProof/>
            <w:szCs w:val="22"/>
          </w:rPr>
          <w:tab/>
        </w:r>
        <w:r w:rsidRPr="005D5F3A">
          <w:rPr>
            <w:rStyle w:val="Lienhypertexte"/>
            <w:b w:val="0"/>
            <w:noProof/>
          </w:rPr>
          <w:t>CALENDRIER DE LA MISSION</w:t>
        </w:r>
        <w:r w:rsidRPr="005D5F3A">
          <w:rPr>
            <w:b w:val="0"/>
            <w:noProof/>
            <w:webHidden/>
          </w:rPr>
          <w:tab/>
        </w:r>
        <w:r w:rsidRPr="005D5F3A">
          <w:rPr>
            <w:b w:val="0"/>
            <w:noProof/>
            <w:webHidden/>
          </w:rPr>
          <w:fldChar w:fldCharType="begin"/>
        </w:r>
        <w:r w:rsidRPr="005D5F3A">
          <w:rPr>
            <w:b w:val="0"/>
            <w:noProof/>
            <w:webHidden/>
          </w:rPr>
          <w:instrText xml:space="preserve"> PAGEREF _Toc177999546 \h </w:instrText>
        </w:r>
        <w:r w:rsidRPr="005D5F3A">
          <w:rPr>
            <w:b w:val="0"/>
            <w:noProof/>
            <w:webHidden/>
          </w:rPr>
        </w:r>
        <w:r w:rsidRPr="005D5F3A">
          <w:rPr>
            <w:b w:val="0"/>
            <w:noProof/>
            <w:webHidden/>
          </w:rPr>
          <w:fldChar w:fldCharType="separate"/>
        </w:r>
        <w:r w:rsidRPr="005D5F3A">
          <w:rPr>
            <w:b w:val="0"/>
            <w:noProof/>
            <w:webHidden/>
          </w:rPr>
          <w:t>5</w:t>
        </w:r>
        <w:r w:rsidRPr="005D5F3A">
          <w:rPr>
            <w:b w:val="0"/>
            <w:noProof/>
            <w:webHidden/>
          </w:rPr>
          <w:fldChar w:fldCharType="end"/>
        </w:r>
      </w:hyperlink>
    </w:p>
    <w:p w14:paraId="72813D05" w14:textId="0F6004C2" w:rsidR="005D5F3A" w:rsidRPr="005D5F3A" w:rsidRDefault="005D5F3A">
      <w:pPr>
        <w:pStyle w:val="TM1"/>
        <w:tabs>
          <w:tab w:val="left" w:pos="851"/>
          <w:tab w:val="right" w:leader="dot" w:pos="9062"/>
        </w:tabs>
        <w:rPr>
          <w:rFonts w:asciiTheme="minorHAnsi" w:eastAsiaTheme="minorEastAsia" w:hAnsiTheme="minorHAnsi" w:cstheme="minorBidi"/>
          <w:noProof/>
          <w:sz w:val="22"/>
          <w:szCs w:val="22"/>
        </w:rPr>
      </w:pPr>
      <w:hyperlink w:anchor="_Toc177999547" w:history="1">
        <w:r w:rsidRPr="005D5F3A">
          <w:rPr>
            <w:rStyle w:val="Lienhypertexte"/>
            <w:noProof/>
          </w:rPr>
          <w:t>2</w:t>
        </w:r>
        <w:r w:rsidRPr="005D5F3A">
          <w:rPr>
            <w:rFonts w:asciiTheme="minorHAnsi" w:eastAsiaTheme="minorEastAsia" w:hAnsiTheme="minorHAnsi" w:cstheme="minorBidi"/>
            <w:noProof/>
            <w:sz w:val="22"/>
            <w:szCs w:val="22"/>
          </w:rPr>
          <w:tab/>
        </w:r>
        <w:r w:rsidRPr="005D5F3A">
          <w:rPr>
            <w:rStyle w:val="Lienhypertexte"/>
            <w:noProof/>
          </w:rPr>
          <w:t>DISPOSITIONS ADMINISTRATIVES</w:t>
        </w:r>
        <w:r w:rsidRPr="005D5F3A">
          <w:rPr>
            <w:noProof/>
            <w:webHidden/>
          </w:rPr>
          <w:tab/>
        </w:r>
        <w:r w:rsidRPr="005D5F3A">
          <w:rPr>
            <w:noProof/>
            <w:webHidden/>
          </w:rPr>
          <w:fldChar w:fldCharType="begin"/>
        </w:r>
        <w:r w:rsidRPr="005D5F3A">
          <w:rPr>
            <w:noProof/>
            <w:webHidden/>
          </w:rPr>
          <w:instrText xml:space="preserve"> PAGEREF _Toc177999547 \h </w:instrText>
        </w:r>
        <w:r w:rsidRPr="005D5F3A">
          <w:rPr>
            <w:noProof/>
            <w:webHidden/>
          </w:rPr>
        </w:r>
        <w:r w:rsidRPr="005D5F3A">
          <w:rPr>
            <w:noProof/>
            <w:webHidden/>
          </w:rPr>
          <w:fldChar w:fldCharType="separate"/>
        </w:r>
        <w:r w:rsidRPr="005D5F3A">
          <w:rPr>
            <w:noProof/>
            <w:webHidden/>
          </w:rPr>
          <w:t>6</w:t>
        </w:r>
        <w:r w:rsidRPr="005D5F3A">
          <w:rPr>
            <w:noProof/>
            <w:webHidden/>
          </w:rPr>
          <w:fldChar w:fldCharType="end"/>
        </w:r>
      </w:hyperlink>
    </w:p>
    <w:p w14:paraId="630ED2C3" w14:textId="3AD269A3" w:rsidR="005D5F3A" w:rsidRPr="005D5F3A" w:rsidRDefault="005D5F3A">
      <w:pPr>
        <w:pStyle w:val="TM2"/>
        <w:rPr>
          <w:rFonts w:asciiTheme="minorHAnsi" w:eastAsiaTheme="minorEastAsia" w:hAnsiTheme="minorHAnsi" w:cstheme="minorBidi"/>
          <w:b w:val="0"/>
          <w:smallCaps w:val="0"/>
          <w:noProof/>
          <w:szCs w:val="22"/>
        </w:rPr>
      </w:pPr>
      <w:hyperlink w:anchor="_Toc177999548" w:history="1">
        <w:r w:rsidRPr="005D5F3A">
          <w:rPr>
            <w:rStyle w:val="Lienhypertexte"/>
            <w:b w:val="0"/>
            <w:noProof/>
          </w:rPr>
          <w:t>2.1</w:t>
        </w:r>
        <w:r w:rsidRPr="005D5F3A">
          <w:rPr>
            <w:rFonts w:asciiTheme="minorHAnsi" w:eastAsiaTheme="minorEastAsia" w:hAnsiTheme="minorHAnsi" w:cstheme="minorBidi"/>
            <w:b w:val="0"/>
            <w:smallCaps w:val="0"/>
            <w:noProof/>
            <w:szCs w:val="22"/>
          </w:rPr>
          <w:tab/>
        </w:r>
        <w:r w:rsidRPr="005D5F3A">
          <w:rPr>
            <w:rStyle w:val="Lienhypertexte"/>
            <w:b w:val="0"/>
            <w:noProof/>
          </w:rPr>
          <w:t>ASSURANCES</w:t>
        </w:r>
        <w:r w:rsidRPr="005D5F3A">
          <w:rPr>
            <w:b w:val="0"/>
            <w:noProof/>
            <w:webHidden/>
          </w:rPr>
          <w:tab/>
        </w:r>
        <w:r w:rsidRPr="005D5F3A">
          <w:rPr>
            <w:b w:val="0"/>
            <w:noProof/>
            <w:webHidden/>
          </w:rPr>
          <w:fldChar w:fldCharType="begin"/>
        </w:r>
        <w:r w:rsidRPr="005D5F3A">
          <w:rPr>
            <w:b w:val="0"/>
            <w:noProof/>
            <w:webHidden/>
          </w:rPr>
          <w:instrText xml:space="preserve"> PAGEREF _Toc177999548 \h </w:instrText>
        </w:r>
        <w:r w:rsidRPr="005D5F3A">
          <w:rPr>
            <w:b w:val="0"/>
            <w:noProof/>
            <w:webHidden/>
          </w:rPr>
        </w:r>
        <w:r w:rsidRPr="005D5F3A">
          <w:rPr>
            <w:b w:val="0"/>
            <w:noProof/>
            <w:webHidden/>
          </w:rPr>
          <w:fldChar w:fldCharType="separate"/>
        </w:r>
        <w:r w:rsidRPr="005D5F3A">
          <w:rPr>
            <w:b w:val="0"/>
            <w:noProof/>
            <w:webHidden/>
          </w:rPr>
          <w:t>6</w:t>
        </w:r>
        <w:r w:rsidRPr="005D5F3A">
          <w:rPr>
            <w:b w:val="0"/>
            <w:noProof/>
            <w:webHidden/>
          </w:rPr>
          <w:fldChar w:fldCharType="end"/>
        </w:r>
      </w:hyperlink>
    </w:p>
    <w:p w14:paraId="4AB87D0C" w14:textId="5C112C1D" w:rsidR="005D5F3A" w:rsidRPr="005D5F3A" w:rsidRDefault="005D5F3A">
      <w:pPr>
        <w:pStyle w:val="TM2"/>
        <w:rPr>
          <w:rFonts w:asciiTheme="minorHAnsi" w:eastAsiaTheme="minorEastAsia" w:hAnsiTheme="minorHAnsi" w:cstheme="minorBidi"/>
          <w:b w:val="0"/>
          <w:smallCaps w:val="0"/>
          <w:noProof/>
          <w:szCs w:val="22"/>
        </w:rPr>
      </w:pPr>
      <w:hyperlink w:anchor="_Toc177999549" w:history="1">
        <w:r w:rsidRPr="005D5F3A">
          <w:rPr>
            <w:rStyle w:val="Lienhypertexte"/>
            <w:b w:val="0"/>
            <w:noProof/>
          </w:rPr>
          <w:t>2.2</w:t>
        </w:r>
        <w:r w:rsidRPr="005D5F3A">
          <w:rPr>
            <w:rFonts w:asciiTheme="minorHAnsi" w:eastAsiaTheme="minorEastAsia" w:hAnsiTheme="minorHAnsi" w:cstheme="minorBidi"/>
            <w:b w:val="0"/>
            <w:smallCaps w:val="0"/>
            <w:noProof/>
            <w:szCs w:val="22"/>
          </w:rPr>
          <w:tab/>
        </w:r>
        <w:r w:rsidRPr="005D5F3A">
          <w:rPr>
            <w:rStyle w:val="Lienhypertexte"/>
            <w:b w:val="0"/>
            <w:noProof/>
          </w:rPr>
          <w:t>CLAUSES DE CONFIDENTIALITES</w:t>
        </w:r>
        <w:r w:rsidRPr="005D5F3A">
          <w:rPr>
            <w:b w:val="0"/>
            <w:noProof/>
            <w:webHidden/>
          </w:rPr>
          <w:tab/>
        </w:r>
        <w:r w:rsidRPr="005D5F3A">
          <w:rPr>
            <w:b w:val="0"/>
            <w:noProof/>
            <w:webHidden/>
          </w:rPr>
          <w:fldChar w:fldCharType="begin"/>
        </w:r>
        <w:r w:rsidRPr="005D5F3A">
          <w:rPr>
            <w:b w:val="0"/>
            <w:noProof/>
            <w:webHidden/>
          </w:rPr>
          <w:instrText xml:space="preserve"> PAGEREF _Toc177999549 \h </w:instrText>
        </w:r>
        <w:r w:rsidRPr="005D5F3A">
          <w:rPr>
            <w:b w:val="0"/>
            <w:noProof/>
            <w:webHidden/>
          </w:rPr>
        </w:r>
        <w:r w:rsidRPr="005D5F3A">
          <w:rPr>
            <w:b w:val="0"/>
            <w:noProof/>
            <w:webHidden/>
          </w:rPr>
          <w:fldChar w:fldCharType="separate"/>
        </w:r>
        <w:r w:rsidRPr="005D5F3A">
          <w:rPr>
            <w:b w:val="0"/>
            <w:noProof/>
            <w:webHidden/>
          </w:rPr>
          <w:t>6</w:t>
        </w:r>
        <w:r w:rsidRPr="005D5F3A">
          <w:rPr>
            <w:b w:val="0"/>
            <w:noProof/>
            <w:webHidden/>
          </w:rPr>
          <w:fldChar w:fldCharType="end"/>
        </w:r>
      </w:hyperlink>
    </w:p>
    <w:p w14:paraId="22A21904" w14:textId="10443A7B" w:rsidR="005D5F3A" w:rsidRPr="005D5F3A" w:rsidRDefault="005D5F3A">
      <w:pPr>
        <w:pStyle w:val="TM2"/>
        <w:rPr>
          <w:rFonts w:asciiTheme="minorHAnsi" w:eastAsiaTheme="minorEastAsia" w:hAnsiTheme="minorHAnsi" w:cstheme="minorBidi"/>
          <w:b w:val="0"/>
          <w:smallCaps w:val="0"/>
          <w:noProof/>
          <w:szCs w:val="22"/>
        </w:rPr>
      </w:pPr>
      <w:hyperlink w:anchor="_Toc177999550" w:history="1">
        <w:r w:rsidRPr="005D5F3A">
          <w:rPr>
            <w:rStyle w:val="Lienhypertexte"/>
            <w:b w:val="0"/>
            <w:noProof/>
          </w:rPr>
          <w:t>2.3</w:t>
        </w:r>
        <w:r w:rsidRPr="005D5F3A">
          <w:rPr>
            <w:rFonts w:asciiTheme="minorHAnsi" w:eastAsiaTheme="minorEastAsia" w:hAnsiTheme="minorHAnsi" w:cstheme="minorBidi"/>
            <w:b w:val="0"/>
            <w:smallCaps w:val="0"/>
            <w:noProof/>
            <w:szCs w:val="22"/>
          </w:rPr>
          <w:tab/>
        </w:r>
        <w:r w:rsidRPr="005D5F3A">
          <w:rPr>
            <w:rStyle w:val="Lienhypertexte"/>
            <w:b w:val="0"/>
            <w:noProof/>
          </w:rPr>
          <w:t>CERTIFICATION ET ACCREDITATIONS</w:t>
        </w:r>
        <w:r w:rsidRPr="005D5F3A">
          <w:rPr>
            <w:b w:val="0"/>
            <w:noProof/>
            <w:webHidden/>
          </w:rPr>
          <w:tab/>
        </w:r>
        <w:r w:rsidRPr="005D5F3A">
          <w:rPr>
            <w:b w:val="0"/>
            <w:noProof/>
            <w:webHidden/>
          </w:rPr>
          <w:fldChar w:fldCharType="begin"/>
        </w:r>
        <w:r w:rsidRPr="005D5F3A">
          <w:rPr>
            <w:b w:val="0"/>
            <w:noProof/>
            <w:webHidden/>
          </w:rPr>
          <w:instrText xml:space="preserve"> PAGEREF _Toc177999550 \h </w:instrText>
        </w:r>
        <w:r w:rsidRPr="005D5F3A">
          <w:rPr>
            <w:b w:val="0"/>
            <w:noProof/>
            <w:webHidden/>
          </w:rPr>
        </w:r>
        <w:r w:rsidRPr="005D5F3A">
          <w:rPr>
            <w:b w:val="0"/>
            <w:noProof/>
            <w:webHidden/>
          </w:rPr>
          <w:fldChar w:fldCharType="separate"/>
        </w:r>
        <w:r w:rsidRPr="005D5F3A">
          <w:rPr>
            <w:b w:val="0"/>
            <w:noProof/>
            <w:webHidden/>
          </w:rPr>
          <w:t>6</w:t>
        </w:r>
        <w:r w:rsidRPr="005D5F3A">
          <w:rPr>
            <w:b w:val="0"/>
            <w:noProof/>
            <w:webHidden/>
          </w:rPr>
          <w:fldChar w:fldCharType="end"/>
        </w:r>
      </w:hyperlink>
    </w:p>
    <w:p w14:paraId="3FA67842" w14:textId="26E5F54D" w:rsidR="005D5F3A" w:rsidRPr="005D5F3A" w:rsidRDefault="005D5F3A">
      <w:pPr>
        <w:pStyle w:val="TM1"/>
        <w:tabs>
          <w:tab w:val="left" w:pos="851"/>
          <w:tab w:val="right" w:leader="dot" w:pos="9062"/>
        </w:tabs>
        <w:rPr>
          <w:rFonts w:asciiTheme="minorHAnsi" w:eastAsiaTheme="minorEastAsia" w:hAnsiTheme="minorHAnsi" w:cstheme="minorBidi"/>
          <w:noProof/>
          <w:sz w:val="22"/>
          <w:szCs w:val="22"/>
        </w:rPr>
      </w:pPr>
      <w:hyperlink w:anchor="_Toc177999551" w:history="1">
        <w:r w:rsidRPr="005D5F3A">
          <w:rPr>
            <w:rStyle w:val="Lienhypertexte"/>
            <w:noProof/>
          </w:rPr>
          <w:t>3</w:t>
        </w:r>
        <w:r w:rsidRPr="005D5F3A">
          <w:rPr>
            <w:rFonts w:asciiTheme="minorHAnsi" w:eastAsiaTheme="minorEastAsia" w:hAnsiTheme="minorHAnsi" w:cstheme="minorBidi"/>
            <w:noProof/>
            <w:sz w:val="22"/>
            <w:szCs w:val="22"/>
          </w:rPr>
          <w:tab/>
        </w:r>
        <w:r w:rsidRPr="005D5F3A">
          <w:rPr>
            <w:rStyle w:val="Lienhypertexte"/>
            <w:noProof/>
          </w:rPr>
          <w:t>OBJET DE LA MISSION</w:t>
        </w:r>
        <w:r w:rsidRPr="005D5F3A">
          <w:rPr>
            <w:noProof/>
            <w:webHidden/>
          </w:rPr>
          <w:tab/>
        </w:r>
        <w:r w:rsidRPr="005D5F3A">
          <w:rPr>
            <w:noProof/>
            <w:webHidden/>
          </w:rPr>
          <w:fldChar w:fldCharType="begin"/>
        </w:r>
        <w:r w:rsidRPr="005D5F3A">
          <w:rPr>
            <w:noProof/>
            <w:webHidden/>
          </w:rPr>
          <w:instrText xml:space="preserve"> PAGEREF _Toc177999551 \h </w:instrText>
        </w:r>
        <w:r w:rsidRPr="005D5F3A">
          <w:rPr>
            <w:noProof/>
            <w:webHidden/>
          </w:rPr>
        </w:r>
        <w:r w:rsidRPr="005D5F3A">
          <w:rPr>
            <w:noProof/>
            <w:webHidden/>
          </w:rPr>
          <w:fldChar w:fldCharType="separate"/>
        </w:r>
        <w:r w:rsidRPr="005D5F3A">
          <w:rPr>
            <w:noProof/>
            <w:webHidden/>
          </w:rPr>
          <w:t>7</w:t>
        </w:r>
        <w:r w:rsidRPr="005D5F3A">
          <w:rPr>
            <w:noProof/>
            <w:webHidden/>
          </w:rPr>
          <w:fldChar w:fldCharType="end"/>
        </w:r>
      </w:hyperlink>
    </w:p>
    <w:p w14:paraId="70605297" w14:textId="05AA954E" w:rsidR="005D5F3A" w:rsidRPr="005D5F3A" w:rsidRDefault="005D5F3A">
      <w:pPr>
        <w:pStyle w:val="TM2"/>
        <w:rPr>
          <w:rFonts w:asciiTheme="minorHAnsi" w:eastAsiaTheme="minorEastAsia" w:hAnsiTheme="minorHAnsi" w:cstheme="minorBidi"/>
          <w:b w:val="0"/>
          <w:smallCaps w:val="0"/>
          <w:noProof/>
          <w:szCs w:val="22"/>
        </w:rPr>
      </w:pPr>
      <w:hyperlink w:anchor="_Toc177999552" w:history="1">
        <w:r w:rsidRPr="005D5F3A">
          <w:rPr>
            <w:rStyle w:val="Lienhypertexte"/>
            <w:b w:val="0"/>
            <w:noProof/>
          </w:rPr>
          <w:t>3.1</w:t>
        </w:r>
        <w:r w:rsidRPr="005D5F3A">
          <w:rPr>
            <w:rFonts w:asciiTheme="minorHAnsi" w:eastAsiaTheme="minorEastAsia" w:hAnsiTheme="minorHAnsi" w:cstheme="minorBidi"/>
            <w:b w:val="0"/>
            <w:smallCaps w:val="0"/>
            <w:noProof/>
            <w:szCs w:val="22"/>
          </w:rPr>
          <w:tab/>
        </w:r>
        <w:r w:rsidRPr="005D5F3A">
          <w:rPr>
            <w:rStyle w:val="Lienhypertexte"/>
            <w:b w:val="0"/>
            <w:noProof/>
          </w:rPr>
          <w:t>GENERALITES</w:t>
        </w:r>
        <w:r w:rsidRPr="005D5F3A">
          <w:rPr>
            <w:b w:val="0"/>
            <w:noProof/>
            <w:webHidden/>
          </w:rPr>
          <w:tab/>
        </w:r>
        <w:r w:rsidRPr="005D5F3A">
          <w:rPr>
            <w:b w:val="0"/>
            <w:noProof/>
            <w:webHidden/>
          </w:rPr>
          <w:fldChar w:fldCharType="begin"/>
        </w:r>
        <w:r w:rsidRPr="005D5F3A">
          <w:rPr>
            <w:b w:val="0"/>
            <w:noProof/>
            <w:webHidden/>
          </w:rPr>
          <w:instrText xml:space="preserve"> PAGEREF _Toc177999552 \h </w:instrText>
        </w:r>
        <w:r w:rsidRPr="005D5F3A">
          <w:rPr>
            <w:b w:val="0"/>
            <w:noProof/>
            <w:webHidden/>
          </w:rPr>
        </w:r>
        <w:r w:rsidRPr="005D5F3A">
          <w:rPr>
            <w:b w:val="0"/>
            <w:noProof/>
            <w:webHidden/>
          </w:rPr>
          <w:fldChar w:fldCharType="separate"/>
        </w:r>
        <w:r w:rsidRPr="005D5F3A">
          <w:rPr>
            <w:b w:val="0"/>
            <w:noProof/>
            <w:webHidden/>
          </w:rPr>
          <w:t>7</w:t>
        </w:r>
        <w:r w:rsidRPr="005D5F3A">
          <w:rPr>
            <w:b w:val="0"/>
            <w:noProof/>
            <w:webHidden/>
          </w:rPr>
          <w:fldChar w:fldCharType="end"/>
        </w:r>
      </w:hyperlink>
    </w:p>
    <w:p w14:paraId="3A4D6A29" w14:textId="611B9557" w:rsidR="005D5F3A" w:rsidRPr="005D5F3A" w:rsidRDefault="005D5F3A">
      <w:pPr>
        <w:pStyle w:val="TM2"/>
        <w:rPr>
          <w:rFonts w:asciiTheme="minorHAnsi" w:eastAsiaTheme="minorEastAsia" w:hAnsiTheme="minorHAnsi" w:cstheme="minorBidi"/>
          <w:b w:val="0"/>
          <w:smallCaps w:val="0"/>
          <w:noProof/>
          <w:szCs w:val="22"/>
        </w:rPr>
      </w:pPr>
      <w:hyperlink w:anchor="_Toc177999553" w:history="1">
        <w:r w:rsidRPr="005D5F3A">
          <w:rPr>
            <w:rStyle w:val="Lienhypertexte"/>
            <w:b w:val="0"/>
            <w:noProof/>
          </w:rPr>
          <w:t>3.2</w:t>
        </w:r>
        <w:r w:rsidRPr="005D5F3A">
          <w:rPr>
            <w:rFonts w:asciiTheme="minorHAnsi" w:eastAsiaTheme="minorEastAsia" w:hAnsiTheme="minorHAnsi" w:cstheme="minorBidi"/>
            <w:b w:val="0"/>
            <w:smallCaps w:val="0"/>
            <w:noProof/>
            <w:szCs w:val="22"/>
          </w:rPr>
          <w:tab/>
        </w:r>
        <w:r w:rsidRPr="005D5F3A">
          <w:rPr>
            <w:rStyle w:val="Lienhypertexte"/>
            <w:b w:val="0"/>
            <w:noProof/>
          </w:rPr>
          <w:t>VISITE ET RECONNAISSANCE DES LIEUX</w:t>
        </w:r>
        <w:r w:rsidRPr="005D5F3A">
          <w:rPr>
            <w:b w:val="0"/>
            <w:noProof/>
            <w:webHidden/>
          </w:rPr>
          <w:tab/>
        </w:r>
        <w:r w:rsidRPr="005D5F3A">
          <w:rPr>
            <w:b w:val="0"/>
            <w:noProof/>
            <w:webHidden/>
          </w:rPr>
          <w:fldChar w:fldCharType="begin"/>
        </w:r>
        <w:r w:rsidRPr="005D5F3A">
          <w:rPr>
            <w:b w:val="0"/>
            <w:noProof/>
            <w:webHidden/>
          </w:rPr>
          <w:instrText xml:space="preserve"> PAGEREF _Toc177999553 \h </w:instrText>
        </w:r>
        <w:r w:rsidRPr="005D5F3A">
          <w:rPr>
            <w:b w:val="0"/>
            <w:noProof/>
            <w:webHidden/>
          </w:rPr>
        </w:r>
        <w:r w:rsidRPr="005D5F3A">
          <w:rPr>
            <w:b w:val="0"/>
            <w:noProof/>
            <w:webHidden/>
          </w:rPr>
          <w:fldChar w:fldCharType="separate"/>
        </w:r>
        <w:r w:rsidRPr="005D5F3A">
          <w:rPr>
            <w:b w:val="0"/>
            <w:noProof/>
            <w:webHidden/>
          </w:rPr>
          <w:t>7</w:t>
        </w:r>
        <w:r w:rsidRPr="005D5F3A">
          <w:rPr>
            <w:b w:val="0"/>
            <w:noProof/>
            <w:webHidden/>
          </w:rPr>
          <w:fldChar w:fldCharType="end"/>
        </w:r>
      </w:hyperlink>
    </w:p>
    <w:p w14:paraId="46EE71BF" w14:textId="3F84FBD3" w:rsidR="005D5F3A" w:rsidRPr="005D5F3A" w:rsidRDefault="005D5F3A">
      <w:pPr>
        <w:pStyle w:val="TM2"/>
        <w:rPr>
          <w:rFonts w:asciiTheme="minorHAnsi" w:eastAsiaTheme="minorEastAsia" w:hAnsiTheme="minorHAnsi" w:cstheme="minorBidi"/>
          <w:b w:val="0"/>
          <w:smallCaps w:val="0"/>
          <w:noProof/>
          <w:szCs w:val="22"/>
        </w:rPr>
      </w:pPr>
      <w:hyperlink w:anchor="_Toc177999554" w:history="1">
        <w:r w:rsidRPr="005D5F3A">
          <w:rPr>
            <w:rStyle w:val="Lienhypertexte"/>
            <w:b w:val="0"/>
            <w:noProof/>
          </w:rPr>
          <w:t>3.3</w:t>
        </w:r>
        <w:r w:rsidRPr="005D5F3A">
          <w:rPr>
            <w:rFonts w:asciiTheme="minorHAnsi" w:eastAsiaTheme="minorEastAsia" w:hAnsiTheme="minorHAnsi" w:cstheme="minorBidi"/>
            <w:b w:val="0"/>
            <w:smallCaps w:val="0"/>
            <w:noProof/>
            <w:szCs w:val="22"/>
          </w:rPr>
          <w:tab/>
        </w:r>
        <w:r w:rsidRPr="005D5F3A">
          <w:rPr>
            <w:rStyle w:val="Lienhypertexte"/>
            <w:b w:val="0"/>
            <w:noProof/>
          </w:rPr>
          <w:t>CONTENU TECHNIQUE ET FINANCIER DE L’OFFRE</w:t>
        </w:r>
        <w:r w:rsidRPr="005D5F3A">
          <w:rPr>
            <w:b w:val="0"/>
            <w:noProof/>
            <w:webHidden/>
          </w:rPr>
          <w:tab/>
        </w:r>
        <w:r w:rsidRPr="005D5F3A">
          <w:rPr>
            <w:b w:val="0"/>
            <w:noProof/>
            <w:webHidden/>
          </w:rPr>
          <w:fldChar w:fldCharType="begin"/>
        </w:r>
        <w:r w:rsidRPr="005D5F3A">
          <w:rPr>
            <w:b w:val="0"/>
            <w:noProof/>
            <w:webHidden/>
          </w:rPr>
          <w:instrText xml:space="preserve"> PAGEREF _Toc177999554 \h </w:instrText>
        </w:r>
        <w:r w:rsidRPr="005D5F3A">
          <w:rPr>
            <w:b w:val="0"/>
            <w:noProof/>
            <w:webHidden/>
          </w:rPr>
        </w:r>
        <w:r w:rsidRPr="005D5F3A">
          <w:rPr>
            <w:b w:val="0"/>
            <w:noProof/>
            <w:webHidden/>
          </w:rPr>
          <w:fldChar w:fldCharType="separate"/>
        </w:r>
        <w:r w:rsidRPr="005D5F3A">
          <w:rPr>
            <w:b w:val="0"/>
            <w:noProof/>
            <w:webHidden/>
          </w:rPr>
          <w:t>7</w:t>
        </w:r>
        <w:r w:rsidRPr="005D5F3A">
          <w:rPr>
            <w:b w:val="0"/>
            <w:noProof/>
            <w:webHidden/>
          </w:rPr>
          <w:fldChar w:fldCharType="end"/>
        </w:r>
      </w:hyperlink>
    </w:p>
    <w:p w14:paraId="448E97D5" w14:textId="25FBEAA6" w:rsidR="005D5F3A" w:rsidRPr="005D5F3A" w:rsidRDefault="005D5F3A">
      <w:pPr>
        <w:pStyle w:val="TM2"/>
        <w:rPr>
          <w:rFonts w:asciiTheme="minorHAnsi" w:eastAsiaTheme="minorEastAsia" w:hAnsiTheme="minorHAnsi" w:cstheme="minorBidi"/>
          <w:b w:val="0"/>
          <w:smallCaps w:val="0"/>
          <w:noProof/>
          <w:szCs w:val="22"/>
        </w:rPr>
      </w:pPr>
      <w:hyperlink w:anchor="_Toc177999555" w:history="1">
        <w:r w:rsidRPr="005D5F3A">
          <w:rPr>
            <w:rStyle w:val="Lienhypertexte"/>
            <w:b w:val="0"/>
            <w:noProof/>
          </w:rPr>
          <w:t>3.4</w:t>
        </w:r>
        <w:r w:rsidRPr="005D5F3A">
          <w:rPr>
            <w:rFonts w:asciiTheme="minorHAnsi" w:eastAsiaTheme="minorEastAsia" w:hAnsiTheme="minorHAnsi" w:cstheme="minorBidi"/>
            <w:b w:val="0"/>
            <w:smallCaps w:val="0"/>
            <w:noProof/>
            <w:szCs w:val="22"/>
          </w:rPr>
          <w:tab/>
        </w:r>
        <w:r w:rsidRPr="005D5F3A">
          <w:rPr>
            <w:rStyle w:val="Lienhypertexte"/>
            <w:b w:val="0"/>
            <w:noProof/>
          </w:rPr>
          <w:t>LEGISLATION ET REGLEMENTATION APPLICABLES</w:t>
        </w:r>
        <w:r w:rsidRPr="005D5F3A">
          <w:rPr>
            <w:b w:val="0"/>
            <w:noProof/>
            <w:webHidden/>
          </w:rPr>
          <w:tab/>
        </w:r>
        <w:r w:rsidRPr="005D5F3A">
          <w:rPr>
            <w:b w:val="0"/>
            <w:noProof/>
            <w:webHidden/>
          </w:rPr>
          <w:fldChar w:fldCharType="begin"/>
        </w:r>
        <w:r w:rsidRPr="005D5F3A">
          <w:rPr>
            <w:b w:val="0"/>
            <w:noProof/>
            <w:webHidden/>
          </w:rPr>
          <w:instrText xml:space="preserve"> PAGEREF _Toc177999555 \h </w:instrText>
        </w:r>
        <w:r w:rsidRPr="005D5F3A">
          <w:rPr>
            <w:b w:val="0"/>
            <w:noProof/>
            <w:webHidden/>
          </w:rPr>
        </w:r>
        <w:r w:rsidRPr="005D5F3A">
          <w:rPr>
            <w:b w:val="0"/>
            <w:noProof/>
            <w:webHidden/>
          </w:rPr>
          <w:fldChar w:fldCharType="separate"/>
        </w:r>
        <w:r w:rsidRPr="005D5F3A">
          <w:rPr>
            <w:b w:val="0"/>
            <w:noProof/>
            <w:webHidden/>
          </w:rPr>
          <w:t>8</w:t>
        </w:r>
        <w:r w:rsidRPr="005D5F3A">
          <w:rPr>
            <w:b w:val="0"/>
            <w:noProof/>
            <w:webHidden/>
          </w:rPr>
          <w:fldChar w:fldCharType="end"/>
        </w:r>
      </w:hyperlink>
    </w:p>
    <w:p w14:paraId="2D63B25A" w14:textId="62236DBF" w:rsidR="005D5F3A" w:rsidRPr="005D5F3A" w:rsidRDefault="005D5F3A">
      <w:pPr>
        <w:pStyle w:val="TM2"/>
        <w:rPr>
          <w:rFonts w:asciiTheme="minorHAnsi" w:eastAsiaTheme="minorEastAsia" w:hAnsiTheme="minorHAnsi" w:cstheme="minorBidi"/>
          <w:b w:val="0"/>
          <w:smallCaps w:val="0"/>
          <w:noProof/>
          <w:szCs w:val="22"/>
        </w:rPr>
      </w:pPr>
      <w:hyperlink w:anchor="_Toc177999556" w:history="1">
        <w:r w:rsidRPr="005D5F3A">
          <w:rPr>
            <w:rStyle w:val="Lienhypertexte"/>
            <w:b w:val="0"/>
            <w:noProof/>
          </w:rPr>
          <w:t>3.5</w:t>
        </w:r>
        <w:r w:rsidRPr="005D5F3A">
          <w:rPr>
            <w:rFonts w:asciiTheme="minorHAnsi" w:eastAsiaTheme="minorEastAsia" w:hAnsiTheme="minorHAnsi" w:cstheme="minorBidi"/>
            <w:b w:val="0"/>
            <w:smallCaps w:val="0"/>
            <w:noProof/>
            <w:szCs w:val="22"/>
          </w:rPr>
          <w:tab/>
        </w:r>
        <w:r w:rsidRPr="005D5F3A">
          <w:rPr>
            <w:rStyle w:val="Lienhypertexte"/>
            <w:b w:val="0"/>
            <w:noProof/>
          </w:rPr>
          <w:t>DOCUMENTS ET DONNEES FOURNIS PAR LE MAITRE D’OUVRAGE</w:t>
        </w:r>
        <w:r w:rsidRPr="005D5F3A">
          <w:rPr>
            <w:b w:val="0"/>
            <w:noProof/>
            <w:webHidden/>
          </w:rPr>
          <w:tab/>
        </w:r>
        <w:r w:rsidRPr="005D5F3A">
          <w:rPr>
            <w:b w:val="0"/>
            <w:noProof/>
            <w:webHidden/>
          </w:rPr>
          <w:fldChar w:fldCharType="begin"/>
        </w:r>
        <w:r w:rsidRPr="005D5F3A">
          <w:rPr>
            <w:b w:val="0"/>
            <w:noProof/>
            <w:webHidden/>
          </w:rPr>
          <w:instrText xml:space="preserve"> PAGEREF _Toc177999556 \h </w:instrText>
        </w:r>
        <w:r w:rsidRPr="005D5F3A">
          <w:rPr>
            <w:b w:val="0"/>
            <w:noProof/>
            <w:webHidden/>
          </w:rPr>
        </w:r>
        <w:r w:rsidRPr="005D5F3A">
          <w:rPr>
            <w:b w:val="0"/>
            <w:noProof/>
            <w:webHidden/>
          </w:rPr>
          <w:fldChar w:fldCharType="separate"/>
        </w:r>
        <w:r w:rsidRPr="005D5F3A">
          <w:rPr>
            <w:b w:val="0"/>
            <w:noProof/>
            <w:webHidden/>
          </w:rPr>
          <w:t>11</w:t>
        </w:r>
        <w:r w:rsidRPr="005D5F3A">
          <w:rPr>
            <w:b w:val="0"/>
            <w:noProof/>
            <w:webHidden/>
          </w:rPr>
          <w:fldChar w:fldCharType="end"/>
        </w:r>
      </w:hyperlink>
    </w:p>
    <w:p w14:paraId="64BDF6B8" w14:textId="507856AC" w:rsidR="005D5F3A" w:rsidRPr="005D5F3A" w:rsidRDefault="005D5F3A">
      <w:pPr>
        <w:pStyle w:val="TM2"/>
        <w:rPr>
          <w:rFonts w:asciiTheme="minorHAnsi" w:eastAsiaTheme="minorEastAsia" w:hAnsiTheme="minorHAnsi" w:cstheme="minorBidi"/>
          <w:b w:val="0"/>
          <w:smallCaps w:val="0"/>
          <w:noProof/>
          <w:szCs w:val="22"/>
        </w:rPr>
      </w:pPr>
      <w:hyperlink w:anchor="_Toc177999557" w:history="1">
        <w:r w:rsidRPr="005D5F3A">
          <w:rPr>
            <w:rStyle w:val="Lienhypertexte"/>
            <w:b w:val="0"/>
            <w:noProof/>
          </w:rPr>
          <w:t>3.6</w:t>
        </w:r>
        <w:r w:rsidRPr="005D5F3A">
          <w:rPr>
            <w:rFonts w:asciiTheme="minorHAnsi" w:eastAsiaTheme="minorEastAsia" w:hAnsiTheme="minorHAnsi" w:cstheme="minorBidi"/>
            <w:b w:val="0"/>
            <w:smallCaps w:val="0"/>
            <w:noProof/>
            <w:szCs w:val="22"/>
          </w:rPr>
          <w:tab/>
        </w:r>
        <w:r w:rsidRPr="005D5F3A">
          <w:rPr>
            <w:rStyle w:val="Lienhypertexte"/>
            <w:b w:val="0"/>
            <w:noProof/>
          </w:rPr>
          <w:t>SYNTHESE DES LIMITES DE PRESTATION</w:t>
        </w:r>
        <w:r w:rsidRPr="005D5F3A">
          <w:rPr>
            <w:b w:val="0"/>
            <w:noProof/>
            <w:webHidden/>
          </w:rPr>
          <w:tab/>
        </w:r>
        <w:r w:rsidRPr="005D5F3A">
          <w:rPr>
            <w:b w:val="0"/>
            <w:noProof/>
            <w:webHidden/>
          </w:rPr>
          <w:fldChar w:fldCharType="begin"/>
        </w:r>
        <w:r w:rsidRPr="005D5F3A">
          <w:rPr>
            <w:b w:val="0"/>
            <w:noProof/>
            <w:webHidden/>
          </w:rPr>
          <w:instrText xml:space="preserve"> PAGEREF _Toc177999557 \h </w:instrText>
        </w:r>
        <w:r w:rsidRPr="005D5F3A">
          <w:rPr>
            <w:b w:val="0"/>
            <w:noProof/>
            <w:webHidden/>
          </w:rPr>
        </w:r>
        <w:r w:rsidRPr="005D5F3A">
          <w:rPr>
            <w:b w:val="0"/>
            <w:noProof/>
            <w:webHidden/>
          </w:rPr>
          <w:fldChar w:fldCharType="separate"/>
        </w:r>
        <w:r w:rsidRPr="005D5F3A">
          <w:rPr>
            <w:b w:val="0"/>
            <w:noProof/>
            <w:webHidden/>
          </w:rPr>
          <w:t>12</w:t>
        </w:r>
        <w:r w:rsidRPr="005D5F3A">
          <w:rPr>
            <w:b w:val="0"/>
            <w:noProof/>
            <w:webHidden/>
          </w:rPr>
          <w:fldChar w:fldCharType="end"/>
        </w:r>
      </w:hyperlink>
    </w:p>
    <w:p w14:paraId="66AECA62" w14:textId="51E742A9" w:rsidR="005D5F3A" w:rsidRPr="005D5F3A" w:rsidRDefault="005D5F3A">
      <w:pPr>
        <w:pStyle w:val="TM2"/>
        <w:rPr>
          <w:rFonts w:asciiTheme="minorHAnsi" w:eastAsiaTheme="minorEastAsia" w:hAnsiTheme="minorHAnsi" w:cstheme="minorBidi"/>
          <w:b w:val="0"/>
          <w:smallCaps w:val="0"/>
          <w:noProof/>
          <w:szCs w:val="22"/>
        </w:rPr>
      </w:pPr>
      <w:hyperlink w:anchor="_Toc177999558" w:history="1">
        <w:r w:rsidRPr="005D5F3A">
          <w:rPr>
            <w:rStyle w:val="Lienhypertexte"/>
            <w:b w:val="0"/>
            <w:noProof/>
          </w:rPr>
          <w:t>3.7</w:t>
        </w:r>
        <w:r w:rsidRPr="005D5F3A">
          <w:rPr>
            <w:rFonts w:asciiTheme="minorHAnsi" w:eastAsiaTheme="minorEastAsia" w:hAnsiTheme="minorHAnsi" w:cstheme="minorBidi"/>
            <w:b w:val="0"/>
            <w:smallCaps w:val="0"/>
            <w:noProof/>
            <w:szCs w:val="22"/>
          </w:rPr>
          <w:tab/>
        </w:r>
        <w:r w:rsidRPr="005D5F3A">
          <w:rPr>
            <w:rStyle w:val="Lienhypertexte"/>
            <w:b w:val="0"/>
            <w:noProof/>
          </w:rPr>
          <w:t>ORDRE, PROPRETE ET RANGEMENT DU CHANTIER</w:t>
        </w:r>
        <w:r w:rsidRPr="005D5F3A">
          <w:rPr>
            <w:b w:val="0"/>
            <w:noProof/>
            <w:webHidden/>
          </w:rPr>
          <w:tab/>
        </w:r>
        <w:r w:rsidRPr="005D5F3A">
          <w:rPr>
            <w:b w:val="0"/>
            <w:noProof/>
            <w:webHidden/>
          </w:rPr>
          <w:fldChar w:fldCharType="begin"/>
        </w:r>
        <w:r w:rsidRPr="005D5F3A">
          <w:rPr>
            <w:b w:val="0"/>
            <w:noProof/>
            <w:webHidden/>
          </w:rPr>
          <w:instrText xml:space="preserve"> PAGEREF _Toc177999558 \h </w:instrText>
        </w:r>
        <w:r w:rsidRPr="005D5F3A">
          <w:rPr>
            <w:b w:val="0"/>
            <w:noProof/>
            <w:webHidden/>
          </w:rPr>
        </w:r>
        <w:r w:rsidRPr="005D5F3A">
          <w:rPr>
            <w:b w:val="0"/>
            <w:noProof/>
            <w:webHidden/>
          </w:rPr>
          <w:fldChar w:fldCharType="separate"/>
        </w:r>
        <w:r w:rsidRPr="005D5F3A">
          <w:rPr>
            <w:b w:val="0"/>
            <w:noProof/>
            <w:webHidden/>
          </w:rPr>
          <w:t>12</w:t>
        </w:r>
        <w:r w:rsidRPr="005D5F3A">
          <w:rPr>
            <w:b w:val="0"/>
            <w:noProof/>
            <w:webHidden/>
          </w:rPr>
          <w:fldChar w:fldCharType="end"/>
        </w:r>
      </w:hyperlink>
    </w:p>
    <w:p w14:paraId="5A96EDC3" w14:textId="5D636403" w:rsidR="005D5F3A" w:rsidRPr="005D5F3A" w:rsidRDefault="005D5F3A">
      <w:pPr>
        <w:pStyle w:val="TM2"/>
        <w:rPr>
          <w:rFonts w:asciiTheme="minorHAnsi" w:eastAsiaTheme="minorEastAsia" w:hAnsiTheme="minorHAnsi" w:cstheme="minorBidi"/>
          <w:b w:val="0"/>
          <w:smallCaps w:val="0"/>
          <w:noProof/>
          <w:szCs w:val="22"/>
        </w:rPr>
      </w:pPr>
      <w:hyperlink w:anchor="_Toc177999559" w:history="1">
        <w:r w:rsidRPr="005D5F3A">
          <w:rPr>
            <w:rStyle w:val="Lienhypertexte"/>
            <w:b w:val="0"/>
            <w:noProof/>
          </w:rPr>
          <w:t>3.8</w:t>
        </w:r>
        <w:r w:rsidRPr="005D5F3A">
          <w:rPr>
            <w:rFonts w:asciiTheme="minorHAnsi" w:eastAsiaTheme="minorEastAsia" w:hAnsiTheme="minorHAnsi" w:cstheme="minorBidi"/>
            <w:b w:val="0"/>
            <w:smallCaps w:val="0"/>
            <w:noProof/>
            <w:szCs w:val="22"/>
          </w:rPr>
          <w:tab/>
        </w:r>
        <w:r w:rsidRPr="005D5F3A">
          <w:rPr>
            <w:rStyle w:val="Lienhypertexte"/>
            <w:b w:val="0"/>
            <w:noProof/>
          </w:rPr>
          <w:t>PERIMETRE DE L’INTERVENTION</w:t>
        </w:r>
        <w:r w:rsidRPr="005D5F3A">
          <w:rPr>
            <w:b w:val="0"/>
            <w:noProof/>
            <w:webHidden/>
          </w:rPr>
          <w:tab/>
        </w:r>
        <w:r w:rsidRPr="005D5F3A">
          <w:rPr>
            <w:b w:val="0"/>
            <w:noProof/>
            <w:webHidden/>
          </w:rPr>
          <w:fldChar w:fldCharType="begin"/>
        </w:r>
        <w:r w:rsidRPr="005D5F3A">
          <w:rPr>
            <w:b w:val="0"/>
            <w:noProof/>
            <w:webHidden/>
          </w:rPr>
          <w:instrText xml:space="preserve"> PAGEREF _Toc177999559 \h </w:instrText>
        </w:r>
        <w:r w:rsidRPr="005D5F3A">
          <w:rPr>
            <w:b w:val="0"/>
            <w:noProof/>
            <w:webHidden/>
          </w:rPr>
        </w:r>
        <w:r w:rsidRPr="005D5F3A">
          <w:rPr>
            <w:b w:val="0"/>
            <w:noProof/>
            <w:webHidden/>
          </w:rPr>
          <w:fldChar w:fldCharType="separate"/>
        </w:r>
        <w:r w:rsidRPr="005D5F3A">
          <w:rPr>
            <w:b w:val="0"/>
            <w:noProof/>
            <w:webHidden/>
          </w:rPr>
          <w:t>12</w:t>
        </w:r>
        <w:r w:rsidRPr="005D5F3A">
          <w:rPr>
            <w:b w:val="0"/>
            <w:noProof/>
            <w:webHidden/>
          </w:rPr>
          <w:fldChar w:fldCharType="end"/>
        </w:r>
      </w:hyperlink>
    </w:p>
    <w:p w14:paraId="6B2C3BB6" w14:textId="3BB26EC4" w:rsidR="005D5F3A" w:rsidRPr="005D5F3A" w:rsidRDefault="005D5F3A">
      <w:pPr>
        <w:pStyle w:val="TM2"/>
        <w:rPr>
          <w:rFonts w:asciiTheme="minorHAnsi" w:eastAsiaTheme="minorEastAsia" w:hAnsiTheme="minorHAnsi" w:cstheme="minorBidi"/>
          <w:b w:val="0"/>
          <w:smallCaps w:val="0"/>
          <w:noProof/>
          <w:szCs w:val="22"/>
        </w:rPr>
      </w:pPr>
      <w:hyperlink w:anchor="_Toc177999560" w:history="1">
        <w:r w:rsidRPr="005D5F3A">
          <w:rPr>
            <w:rStyle w:val="Lienhypertexte"/>
            <w:b w:val="0"/>
            <w:noProof/>
          </w:rPr>
          <w:t>3.9</w:t>
        </w:r>
        <w:r w:rsidRPr="005D5F3A">
          <w:rPr>
            <w:rFonts w:asciiTheme="minorHAnsi" w:eastAsiaTheme="minorEastAsia" w:hAnsiTheme="minorHAnsi" w:cstheme="minorBidi"/>
            <w:b w:val="0"/>
            <w:smallCaps w:val="0"/>
            <w:noProof/>
            <w:szCs w:val="22"/>
          </w:rPr>
          <w:tab/>
        </w:r>
        <w:r w:rsidRPr="005D5F3A">
          <w:rPr>
            <w:rStyle w:val="Lienhypertexte"/>
            <w:b w:val="0"/>
            <w:noProof/>
          </w:rPr>
          <w:t>PROGRAMME DE REPERAGE</w:t>
        </w:r>
        <w:r w:rsidRPr="005D5F3A">
          <w:rPr>
            <w:b w:val="0"/>
            <w:noProof/>
            <w:webHidden/>
          </w:rPr>
          <w:tab/>
        </w:r>
        <w:r w:rsidRPr="005D5F3A">
          <w:rPr>
            <w:b w:val="0"/>
            <w:noProof/>
            <w:webHidden/>
          </w:rPr>
          <w:fldChar w:fldCharType="begin"/>
        </w:r>
        <w:r w:rsidRPr="005D5F3A">
          <w:rPr>
            <w:b w:val="0"/>
            <w:noProof/>
            <w:webHidden/>
          </w:rPr>
          <w:instrText xml:space="preserve"> PAGEREF _Toc177999560 \h </w:instrText>
        </w:r>
        <w:r w:rsidRPr="005D5F3A">
          <w:rPr>
            <w:b w:val="0"/>
            <w:noProof/>
            <w:webHidden/>
          </w:rPr>
        </w:r>
        <w:r w:rsidRPr="005D5F3A">
          <w:rPr>
            <w:b w:val="0"/>
            <w:noProof/>
            <w:webHidden/>
          </w:rPr>
          <w:fldChar w:fldCharType="separate"/>
        </w:r>
        <w:r w:rsidRPr="005D5F3A">
          <w:rPr>
            <w:b w:val="0"/>
            <w:noProof/>
            <w:webHidden/>
          </w:rPr>
          <w:t>13</w:t>
        </w:r>
        <w:r w:rsidRPr="005D5F3A">
          <w:rPr>
            <w:b w:val="0"/>
            <w:noProof/>
            <w:webHidden/>
          </w:rPr>
          <w:fldChar w:fldCharType="end"/>
        </w:r>
      </w:hyperlink>
    </w:p>
    <w:p w14:paraId="1AFBA836" w14:textId="2A90CB36" w:rsidR="005D5F3A" w:rsidRPr="005D5F3A" w:rsidRDefault="005D5F3A">
      <w:pPr>
        <w:pStyle w:val="TM2"/>
        <w:rPr>
          <w:rFonts w:asciiTheme="minorHAnsi" w:eastAsiaTheme="minorEastAsia" w:hAnsiTheme="minorHAnsi" w:cstheme="minorBidi"/>
          <w:b w:val="0"/>
          <w:smallCaps w:val="0"/>
          <w:noProof/>
          <w:szCs w:val="22"/>
        </w:rPr>
      </w:pPr>
      <w:hyperlink w:anchor="_Toc177999561" w:history="1">
        <w:r w:rsidRPr="005D5F3A">
          <w:rPr>
            <w:rStyle w:val="Lienhypertexte"/>
            <w:b w:val="0"/>
            <w:noProof/>
          </w:rPr>
          <w:t>3.10</w:t>
        </w:r>
        <w:r w:rsidRPr="005D5F3A">
          <w:rPr>
            <w:rFonts w:asciiTheme="minorHAnsi" w:eastAsiaTheme="minorEastAsia" w:hAnsiTheme="minorHAnsi" w:cstheme="minorBidi"/>
            <w:b w:val="0"/>
            <w:smallCaps w:val="0"/>
            <w:noProof/>
            <w:szCs w:val="22"/>
          </w:rPr>
          <w:tab/>
        </w:r>
        <w:r w:rsidRPr="005D5F3A">
          <w:rPr>
            <w:rStyle w:val="Lienhypertexte"/>
            <w:b w:val="0"/>
            <w:noProof/>
          </w:rPr>
          <w:t>SUIVI DE L’AVANCEMENT DE LA MISSION</w:t>
        </w:r>
        <w:r w:rsidRPr="005D5F3A">
          <w:rPr>
            <w:b w:val="0"/>
            <w:noProof/>
            <w:webHidden/>
          </w:rPr>
          <w:tab/>
        </w:r>
        <w:r w:rsidRPr="005D5F3A">
          <w:rPr>
            <w:b w:val="0"/>
            <w:noProof/>
            <w:webHidden/>
          </w:rPr>
          <w:fldChar w:fldCharType="begin"/>
        </w:r>
        <w:r w:rsidRPr="005D5F3A">
          <w:rPr>
            <w:b w:val="0"/>
            <w:noProof/>
            <w:webHidden/>
          </w:rPr>
          <w:instrText xml:space="preserve"> PAGEREF _Toc177999561 \h </w:instrText>
        </w:r>
        <w:r w:rsidRPr="005D5F3A">
          <w:rPr>
            <w:b w:val="0"/>
            <w:noProof/>
            <w:webHidden/>
          </w:rPr>
        </w:r>
        <w:r w:rsidRPr="005D5F3A">
          <w:rPr>
            <w:b w:val="0"/>
            <w:noProof/>
            <w:webHidden/>
          </w:rPr>
          <w:fldChar w:fldCharType="separate"/>
        </w:r>
        <w:r w:rsidRPr="005D5F3A">
          <w:rPr>
            <w:b w:val="0"/>
            <w:noProof/>
            <w:webHidden/>
          </w:rPr>
          <w:t>13</w:t>
        </w:r>
        <w:r w:rsidRPr="005D5F3A">
          <w:rPr>
            <w:b w:val="0"/>
            <w:noProof/>
            <w:webHidden/>
          </w:rPr>
          <w:fldChar w:fldCharType="end"/>
        </w:r>
      </w:hyperlink>
    </w:p>
    <w:p w14:paraId="4370D318" w14:textId="743567C2" w:rsidR="005D5F3A" w:rsidRPr="005D5F3A" w:rsidRDefault="005D5F3A">
      <w:pPr>
        <w:pStyle w:val="TM2"/>
        <w:rPr>
          <w:rFonts w:asciiTheme="minorHAnsi" w:eastAsiaTheme="minorEastAsia" w:hAnsiTheme="minorHAnsi" w:cstheme="minorBidi"/>
          <w:b w:val="0"/>
          <w:smallCaps w:val="0"/>
          <w:noProof/>
          <w:szCs w:val="22"/>
        </w:rPr>
      </w:pPr>
      <w:hyperlink w:anchor="_Toc177999562" w:history="1">
        <w:r w:rsidRPr="005D5F3A">
          <w:rPr>
            <w:rStyle w:val="Lienhypertexte"/>
            <w:b w:val="0"/>
            <w:noProof/>
          </w:rPr>
          <w:t>3.11</w:t>
        </w:r>
        <w:r w:rsidRPr="005D5F3A">
          <w:rPr>
            <w:rFonts w:asciiTheme="minorHAnsi" w:eastAsiaTheme="minorEastAsia" w:hAnsiTheme="minorHAnsi" w:cstheme="minorBidi"/>
            <w:b w:val="0"/>
            <w:smallCaps w:val="0"/>
            <w:noProof/>
            <w:szCs w:val="22"/>
          </w:rPr>
          <w:tab/>
        </w:r>
        <w:r w:rsidRPr="005D5F3A">
          <w:rPr>
            <w:rStyle w:val="Lienhypertexte"/>
            <w:b w:val="0"/>
            <w:noProof/>
          </w:rPr>
          <w:t>ACCESSIBILITE AU LOCAUX</w:t>
        </w:r>
        <w:r w:rsidRPr="005D5F3A">
          <w:rPr>
            <w:b w:val="0"/>
            <w:noProof/>
            <w:webHidden/>
          </w:rPr>
          <w:tab/>
        </w:r>
        <w:r w:rsidRPr="005D5F3A">
          <w:rPr>
            <w:b w:val="0"/>
            <w:noProof/>
            <w:webHidden/>
          </w:rPr>
          <w:fldChar w:fldCharType="begin"/>
        </w:r>
        <w:r w:rsidRPr="005D5F3A">
          <w:rPr>
            <w:b w:val="0"/>
            <w:noProof/>
            <w:webHidden/>
          </w:rPr>
          <w:instrText xml:space="preserve"> PAGEREF _Toc177999562 \h </w:instrText>
        </w:r>
        <w:r w:rsidRPr="005D5F3A">
          <w:rPr>
            <w:b w:val="0"/>
            <w:noProof/>
            <w:webHidden/>
          </w:rPr>
        </w:r>
        <w:r w:rsidRPr="005D5F3A">
          <w:rPr>
            <w:b w:val="0"/>
            <w:noProof/>
            <w:webHidden/>
          </w:rPr>
          <w:fldChar w:fldCharType="separate"/>
        </w:r>
        <w:r w:rsidRPr="005D5F3A">
          <w:rPr>
            <w:b w:val="0"/>
            <w:noProof/>
            <w:webHidden/>
          </w:rPr>
          <w:t>14</w:t>
        </w:r>
        <w:r w:rsidRPr="005D5F3A">
          <w:rPr>
            <w:b w:val="0"/>
            <w:noProof/>
            <w:webHidden/>
          </w:rPr>
          <w:fldChar w:fldCharType="end"/>
        </w:r>
      </w:hyperlink>
    </w:p>
    <w:p w14:paraId="5A5F1164" w14:textId="303E0492" w:rsidR="005D5F3A" w:rsidRPr="005D5F3A" w:rsidRDefault="005D5F3A">
      <w:pPr>
        <w:pStyle w:val="TM1"/>
        <w:tabs>
          <w:tab w:val="left" w:pos="851"/>
          <w:tab w:val="right" w:leader="dot" w:pos="9062"/>
        </w:tabs>
        <w:rPr>
          <w:rFonts w:asciiTheme="minorHAnsi" w:eastAsiaTheme="minorEastAsia" w:hAnsiTheme="minorHAnsi" w:cstheme="minorBidi"/>
          <w:noProof/>
          <w:sz w:val="22"/>
          <w:szCs w:val="22"/>
        </w:rPr>
      </w:pPr>
      <w:hyperlink w:anchor="_Toc177999563" w:history="1">
        <w:r w:rsidRPr="005D5F3A">
          <w:rPr>
            <w:rStyle w:val="Lienhypertexte"/>
            <w:noProof/>
          </w:rPr>
          <w:t>4</w:t>
        </w:r>
        <w:r w:rsidRPr="005D5F3A">
          <w:rPr>
            <w:rFonts w:asciiTheme="minorHAnsi" w:eastAsiaTheme="minorEastAsia" w:hAnsiTheme="minorHAnsi" w:cstheme="minorBidi"/>
            <w:noProof/>
            <w:sz w:val="22"/>
            <w:szCs w:val="22"/>
          </w:rPr>
          <w:tab/>
        </w:r>
        <w:r w:rsidRPr="005D5F3A">
          <w:rPr>
            <w:rStyle w:val="Lienhypertexte"/>
            <w:noProof/>
          </w:rPr>
          <w:t>prescriptions techniques DE LA MISSION</w:t>
        </w:r>
        <w:r w:rsidRPr="005D5F3A">
          <w:rPr>
            <w:noProof/>
            <w:webHidden/>
          </w:rPr>
          <w:tab/>
        </w:r>
        <w:r w:rsidRPr="005D5F3A">
          <w:rPr>
            <w:noProof/>
            <w:webHidden/>
          </w:rPr>
          <w:fldChar w:fldCharType="begin"/>
        </w:r>
        <w:r w:rsidRPr="005D5F3A">
          <w:rPr>
            <w:noProof/>
            <w:webHidden/>
          </w:rPr>
          <w:instrText xml:space="preserve"> PAGEREF _Toc177999563 \h </w:instrText>
        </w:r>
        <w:r w:rsidRPr="005D5F3A">
          <w:rPr>
            <w:noProof/>
            <w:webHidden/>
          </w:rPr>
        </w:r>
        <w:r w:rsidRPr="005D5F3A">
          <w:rPr>
            <w:noProof/>
            <w:webHidden/>
          </w:rPr>
          <w:fldChar w:fldCharType="separate"/>
        </w:r>
        <w:r w:rsidRPr="005D5F3A">
          <w:rPr>
            <w:noProof/>
            <w:webHidden/>
          </w:rPr>
          <w:t>15</w:t>
        </w:r>
        <w:r w:rsidRPr="005D5F3A">
          <w:rPr>
            <w:noProof/>
            <w:webHidden/>
          </w:rPr>
          <w:fldChar w:fldCharType="end"/>
        </w:r>
      </w:hyperlink>
    </w:p>
    <w:p w14:paraId="0C2B02B9" w14:textId="50017D1A" w:rsidR="005D5F3A" w:rsidRPr="005D5F3A" w:rsidRDefault="005D5F3A">
      <w:pPr>
        <w:pStyle w:val="TM2"/>
        <w:rPr>
          <w:rFonts w:asciiTheme="minorHAnsi" w:eastAsiaTheme="minorEastAsia" w:hAnsiTheme="minorHAnsi" w:cstheme="minorBidi"/>
          <w:b w:val="0"/>
          <w:smallCaps w:val="0"/>
          <w:noProof/>
          <w:szCs w:val="22"/>
        </w:rPr>
      </w:pPr>
      <w:hyperlink w:anchor="_Toc177999564" w:history="1">
        <w:r w:rsidRPr="005D5F3A">
          <w:rPr>
            <w:rStyle w:val="Lienhypertexte"/>
            <w:b w:val="0"/>
            <w:noProof/>
          </w:rPr>
          <w:t>4.1</w:t>
        </w:r>
        <w:r w:rsidRPr="005D5F3A">
          <w:rPr>
            <w:rFonts w:asciiTheme="minorHAnsi" w:eastAsiaTheme="minorEastAsia" w:hAnsiTheme="minorHAnsi" w:cstheme="minorBidi"/>
            <w:b w:val="0"/>
            <w:smallCaps w:val="0"/>
            <w:noProof/>
            <w:szCs w:val="22"/>
          </w:rPr>
          <w:tab/>
        </w:r>
        <w:r w:rsidRPr="005D5F3A">
          <w:rPr>
            <w:rStyle w:val="Lienhypertexte"/>
            <w:b w:val="0"/>
            <w:noProof/>
          </w:rPr>
          <w:t>AMIANTE</w:t>
        </w:r>
        <w:r w:rsidRPr="005D5F3A">
          <w:rPr>
            <w:b w:val="0"/>
            <w:noProof/>
            <w:webHidden/>
          </w:rPr>
          <w:tab/>
        </w:r>
        <w:r w:rsidRPr="005D5F3A">
          <w:rPr>
            <w:b w:val="0"/>
            <w:noProof/>
            <w:webHidden/>
          </w:rPr>
          <w:fldChar w:fldCharType="begin"/>
        </w:r>
        <w:r w:rsidRPr="005D5F3A">
          <w:rPr>
            <w:b w:val="0"/>
            <w:noProof/>
            <w:webHidden/>
          </w:rPr>
          <w:instrText xml:space="preserve"> PAGEREF _Toc177999564 \h </w:instrText>
        </w:r>
        <w:r w:rsidRPr="005D5F3A">
          <w:rPr>
            <w:b w:val="0"/>
            <w:noProof/>
            <w:webHidden/>
          </w:rPr>
        </w:r>
        <w:r w:rsidRPr="005D5F3A">
          <w:rPr>
            <w:b w:val="0"/>
            <w:noProof/>
            <w:webHidden/>
          </w:rPr>
          <w:fldChar w:fldCharType="separate"/>
        </w:r>
        <w:r w:rsidRPr="005D5F3A">
          <w:rPr>
            <w:b w:val="0"/>
            <w:noProof/>
            <w:webHidden/>
          </w:rPr>
          <w:t>15</w:t>
        </w:r>
        <w:r w:rsidRPr="005D5F3A">
          <w:rPr>
            <w:b w:val="0"/>
            <w:noProof/>
            <w:webHidden/>
          </w:rPr>
          <w:fldChar w:fldCharType="end"/>
        </w:r>
      </w:hyperlink>
    </w:p>
    <w:p w14:paraId="69141B11" w14:textId="16E6275D" w:rsidR="005D5F3A" w:rsidRPr="005D5F3A" w:rsidRDefault="005D5F3A">
      <w:pPr>
        <w:pStyle w:val="TM3"/>
        <w:rPr>
          <w:rFonts w:asciiTheme="minorHAnsi" w:eastAsiaTheme="minorEastAsia" w:hAnsiTheme="minorHAnsi" w:cstheme="minorBidi"/>
          <w:noProof/>
          <w:szCs w:val="22"/>
        </w:rPr>
      </w:pPr>
      <w:hyperlink w:anchor="_Toc177999565" w:history="1">
        <w:r w:rsidRPr="005D5F3A">
          <w:rPr>
            <w:rStyle w:val="Lienhypertexte"/>
            <w:noProof/>
          </w:rPr>
          <w:t>4.1.1</w:t>
        </w:r>
        <w:r w:rsidRPr="005D5F3A">
          <w:rPr>
            <w:rFonts w:asciiTheme="minorHAnsi" w:eastAsiaTheme="minorEastAsia" w:hAnsiTheme="minorHAnsi" w:cstheme="minorBidi"/>
            <w:noProof/>
            <w:szCs w:val="22"/>
          </w:rPr>
          <w:tab/>
        </w:r>
        <w:r w:rsidRPr="005D5F3A">
          <w:rPr>
            <w:rStyle w:val="Lienhypertexte"/>
            <w:noProof/>
          </w:rPr>
          <w:t>EVALUATION ET PREVENTION DES RISQUES LIES A L’AMIANTE</w:t>
        </w:r>
        <w:r w:rsidRPr="005D5F3A">
          <w:rPr>
            <w:noProof/>
            <w:webHidden/>
          </w:rPr>
          <w:tab/>
        </w:r>
        <w:r w:rsidRPr="005D5F3A">
          <w:rPr>
            <w:noProof/>
            <w:webHidden/>
          </w:rPr>
          <w:fldChar w:fldCharType="begin"/>
        </w:r>
        <w:r w:rsidRPr="005D5F3A">
          <w:rPr>
            <w:noProof/>
            <w:webHidden/>
          </w:rPr>
          <w:instrText xml:space="preserve"> PAGEREF _Toc177999565 \h </w:instrText>
        </w:r>
        <w:r w:rsidRPr="005D5F3A">
          <w:rPr>
            <w:noProof/>
            <w:webHidden/>
          </w:rPr>
        </w:r>
        <w:r w:rsidRPr="005D5F3A">
          <w:rPr>
            <w:noProof/>
            <w:webHidden/>
          </w:rPr>
          <w:fldChar w:fldCharType="separate"/>
        </w:r>
        <w:r w:rsidRPr="005D5F3A">
          <w:rPr>
            <w:noProof/>
            <w:webHidden/>
          </w:rPr>
          <w:t>15</w:t>
        </w:r>
        <w:r w:rsidRPr="005D5F3A">
          <w:rPr>
            <w:noProof/>
            <w:webHidden/>
          </w:rPr>
          <w:fldChar w:fldCharType="end"/>
        </w:r>
      </w:hyperlink>
    </w:p>
    <w:p w14:paraId="435F4D4B" w14:textId="7F58099D" w:rsidR="005D5F3A" w:rsidRPr="005D5F3A" w:rsidRDefault="005D5F3A">
      <w:pPr>
        <w:pStyle w:val="TM3"/>
        <w:rPr>
          <w:rFonts w:asciiTheme="minorHAnsi" w:eastAsiaTheme="minorEastAsia" w:hAnsiTheme="minorHAnsi" w:cstheme="minorBidi"/>
          <w:noProof/>
          <w:szCs w:val="22"/>
        </w:rPr>
      </w:pPr>
      <w:hyperlink w:anchor="_Toc177999566" w:history="1">
        <w:r w:rsidRPr="005D5F3A">
          <w:rPr>
            <w:rStyle w:val="Lienhypertexte"/>
            <w:noProof/>
          </w:rPr>
          <w:t>4.1.2</w:t>
        </w:r>
        <w:r w:rsidRPr="005D5F3A">
          <w:rPr>
            <w:rFonts w:asciiTheme="minorHAnsi" w:eastAsiaTheme="minorEastAsia" w:hAnsiTheme="minorHAnsi" w:cstheme="minorBidi"/>
            <w:noProof/>
            <w:szCs w:val="22"/>
          </w:rPr>
          <w:tab/>
        </w:r>
        <w:r w:rsidRPr="005D5F3A">
          <w:rPr>
            <w:rStyle w:val="Lienhypertexte"/>
            <w:noProof/>
          </w:rPr>
          <w:t>PREPARATION DES TRAVAUX:</w:t>
        </w:r>
        <w:r w:rsidRPr="005D5F3A">
          <w:rPr>
            <w:noProof/>
            <w:webHidden/>
          </w:rPr>
          <w:tab/>
        </w:r>
        <w:r w:rsidRPr="005D5F3A">
          <w:rPr>
            <w:noProof/>
            <w:webHidden/>
          </w:rPr>
          <w:fldChar w:fldCharType="begin"/>
        </w:r>
        <w:r w:rsidRPr="005D5F3A">
          <w:rPr>
            <w:noProof/>
            <w:webHidden/>
          </w:rPr>
          <w:instrText xml:space="preserve"> PAGEREF _Toc177999566 \h </w:instrText>
        </w:r>
        <w:r w:rsidRPr="005D5F3A">
          <w:rPr>
            <w:noProof/>
            <w:webHidden/>
          </w:rPr>
        </w:r>
        <w:r w:rsidRPr="005D5F3A">
          <w:rPr>
            <w:noProof/>
            <w:webHidden/>
          </w:rPr>
          <w:fldChar w:fldCharType="separate"/>
        </w:r>
        <w:r w:rsidRPr="005D5F3A">
          <w:rPr>
            <w:noProof/>
            <w:webHidden/>
          </w:rPr>
          <w:t>15</w:t>
        </w:r>
        <w:r w:rsidRPr="005D5F3A">
          <w:rPr>
            <w:noProof/>
            <w:webHidden/>
          </w:rPr>
          <w:fldChar w:fldCharType="end"/>
        </w:r>
      </w:hyperlink>
    </w:p>
    <w:p w14:paraId="3A250239" w14:textId="20E9F05A" w:rsidR="005D5F3A" w:rsidRPr="005D5F3A" w:rsidRDefault="005D5F3A">
      <w:pPr>
        <w:pStyle w:val="TM3"/>
        <w:rPr>
          <w:rFonts w:asciiTheme="minorHAnsi" w:eastAsiaTheme="minorEastAsia" w:hAnsiTheme="minorHAnsi" w:cstheme="minorBidi"/>
          <w:noProof/>
          <w:szCs w:val="22"/>
        </w:rPr>
      </w:pPr>
      <w:hyperlink w:anchor="_Toc177999567" w:history="1">
        <w:r w:rsidRPr="005D5F3A">
          <w:rPr>
            <w:rStyle w:val="Lienhypertexte"/>
            <w:noProof/>
          </w:rPr>
          <w:t>4.1.3</w:t>
        </w:r>
        <w:r w:rsidRPr="005D5F3A">
          <w:rPr>
            <w:rFonts w:asciiTheme="minorHAnsi" w:eastAsiaTheme="minorEastAsia" w:hAnsiTheme="minorHAnsi" w:cstheme="minorBidi"/>
            <w:noProof/>
            <w:szCs w:val="22"/>
          </w:rPr>
          <w:tab/>
        </w:r>
        <w:r w:rsidRPr="005D5F3A">
          <w:rPr>
            <w:rStyle w:val="Lienhypertexte"/>
            <w:noProof/>
          </w:rPr>
          <w:t>VISITE DE RECONNAISSANCE</w:t>
        </w:r>
        <w:r w:rsidRPr="005D5F3A">
          <w:rPr>
            <w:noProof/>
            <w:webHidden/>
          </w:rPr>
          <w:tab/>
        </w:r>
        <w:r w:rsidRPr="005D5F3A">
          <w:rPr>
            <w:noProof/>
            <w:webHidden/>
          </w:rPr>
          <w:fldChar w:fldCharType="begin"/>
        </w:r>
        <w:r w:rsidRPr="005D5F3A">
          <w:rPr>
            <w:noProof/>
            <w:webHidden/>
          </w:rPr>
          <w:instrText xml:space="preserve"> PAGEREF _Toc177999567 \h </w:instrText>
        </w:r>
        <w:r w:rsidRPr="005D5F3A">
          <w:rPr>
            <w:noProof/>
            <w:webHidden/>
          </w:rPr>
        </w:r>
        <w:r w:rsidRPr="005D5F3A">
          <w:rPr>
            <w:noProof/>
            <w:webHidden/>
          </w:rPr>
          <w:fldChar w:fldCharType="separate"/>
        </w:r>
        <w:r w:rsidRPr="005D5F3A">
          <w:rPr>
            <w:noProof/>
            <w:webHidden/>
          </w:rPr>
          <w:t>15</w:t>
        </w:r>
        <w:r w:rsidRPr="005D5F3A">
          <w:rPr>
            <w:noProof/>
            <w:webHidden/>
          </w:rPr>
          <w:fldChar w:fldCharType="end"/>
        </w:r>
      </w:hyperlink>
    </w:p>
    <w:p w14:paraId="38D32597" w14:textId="76EE93A5" w:rsidR="005D5F3A" w:rsidRPr="005D5F3A" w:rsidRDefault="005D5F3A">
      <w:pPr>
        <w:pStyle w:val="TM3"/>
        <w:rPr>
          <w:rFonts w:asciiTheme="minorHAnsi" w:eastAsiaTheme="minorEastAsia" w:hAnsiTheme="minorHAnsi" w:cstheme="minorBidi"/>
          <w:noProof/>
          <w:szCs w:val="22"/>
        </w:rPr>
      </w:pPr>
      <w:hyperlink w:anchor="_Toc177999568" w:history="1">
        <w:r w:rsidRPr="005D5F3A">
          <w:rPr>
            <w:rStyle w:val="Lienhypertexte"/>
            <w:noProof/>
          </w:rPr>
          <w:t>4.1.4</w:t>
        </w:r>
        <w:r w:rsidRPr="005D5F3A">
          <w:rPr>
            <w:rFonts w:asciiTheme="minorHAnsi" w:eastAsiaTheme="minorEastAsia" w:hAnsiTheme="minorHAnsi" w:cstheme="minorBidi"/>
            <w:noProof/>
            <w:szCs w:val="22"/>
          </w:rPr>
          <w:tab/>
        </w:r>
        <w:r w:rsidRPr="005D5F3A">
          <w:rPr>
            <w:rStyle w:val="Lienhypertexte"/>
            <w:noProof/>
          </w:rPr>
          <w:t>INSPECTION VISUELLE</w:t>
        </w:r>
        <w:r w:rsidRPr="005D5F3A">
          <w:rPr>
            <w:noProof/>
            <w:webHidden/>
          </w:rPr>
          <w:tab/>
        </w:r>
        <w:r w:rsidRPr="005D5F3A">
          <w:rPr>
            <w:noProof/>
            <w:webHidden/>
          </w:rPr>
          <w:fldChar w:fldCharType="begin"/>
        </w:r>
        <w:r w:rsidRPr="005D5F3A">
          <w:rPr>
            <w:noProof/>
            <w:webHidden/>
          </w:rPr>
          <w:instrText xml:space="preserve"> PAGEREF _Toc177999568 \h </w:instrText>
        </w:r>
        <w:r w:rsidRPr="005D5F3A">
          <w:rPr>
            <w:noProof/>
            <w:webHidden/>
          </w:rPr>
        </w:r>
        <w:r w:rsidRPr="005D5F3A">
          <w:rPr>
            <w:noProof/>
            <w:webHidden/>
          </w:rPr>
          <w:fldChar w:fldCharType="separate"/>
        </w:r>
        <w:r w:rsidRPr="005D5F3A">
          <w:rPr>
            <w:noProof/>
            <w:webHidden/>
          </w:rPr>
          <w:t>16</w:t>
        </w:r>
        <w:r w:rsidRPr="005D5F3A">
          <w:rPr>
            <w:noProof/>
            <w:webHidden/>
          </w:rPr>
          <w:fldChar w:fldCharType="end"/>
        </w:r>
      </w:hyperlink>
    </w:p>
    <w:p w14:paraId="1755E661" w14:textId="23950E41" w:rsidR="005D5F3A" w:rsidRPr="005D5F3A" w:rsidRDefault="005D5F3A">
      <w:pPr>
        <w:pStyle w:val="TM3"/>
        <w:rPr>
          <w:rFonts w:asciiTheme="minorHAnsi" w:eastAsiaTheme="minorEastAsia" w:hAnsiTheme="minorHAnsi" w:cstheme="minorBidi"/>
          <w:noProof/>
          <w:szCs w:val="22"/>
        </w:rPr>
      </w:pPr>
      <w:hyperlink w:anchor="_Toc177999569" w:history="1">
        <w:r w:rsidRPr="005D5F3A">
          <w:rPr>
            <w:rStyle w:val="Lienhypertexte"/>
            <w:noProof/>
          </w:rPr>
          <w:t>4.1.5</w:t>
        </w:r>
        <w:r w:rsidRPr="005D5F3A">
          <w:rPr>
            <w:rFonts w:asciiTheme="minorHAnsi" w:eastAsiaTheme="minorEastAsia" w:hAnsiTheme="minorHAnsi" w:cstheme="minorBidi"/>
            <w:noProof/>
            <w:szCs w:val="22"/>
          </w:rPr>
          <w:tab/>
        </w:r>
        <w:r w:rsidRPr="005D5F3A">
          <w:rPr>
            <w:rStyle w:val="Lienhypertexte"/>
            <w:noProof/>
          </w:rPr>
          <w:t>SONDAGE</w:t>
        </w:r>
        <w:r w:rsidRPr="005D5F3A">
          <w:rPr>
            <w:noProof/>
            <w:webHidden/>
          </w:rPr>
          <w:tab/>
        </w:r>
        <w:r w:rsidRPr="005D5F3A">
          <w:rPr>
            <w:noProof/>
            <w:webHidden/>
          </w:rPr>
          <w:fldChar w:fldCharType="begin"/>
        </w:r>
        <w:r w:rsidRPr="005D5F3A">
          <w:rPr>
            <w:noProof/>
            <w:webHidden/>
          </w:rPr>
          <w:instrText xml:space="preserve"> PAGEREF _Toc177999569 \h </w:instrText>
        </w:r>
        <w:r w:rsidRPr="005D5F3A">
          <w:rPr>
            <w:noProof/>
            <w:webHidden/>
          </w:rPr>
        </w:r>
        <w:r w:rsidRPr="005D5F3A">
          <w:rPr>
            <w:noProof/>
            <w:webHidden/>
          </w:rPr>
          <w:fldChar w:fldCharType="separate"/>
        </w:r>
        <w:r w:rsidRPr="005D5F3A">
          <w:rPr>
            <w:noProof/>
            <w:webHidden/>
          </w:rPr>
          <w:t>16</w:t>
        </w:r>
        <w:r w:rsidRPr="005D5F3A">
          <w:rPr>
            <w:noProof/>
            <w:webHidden/>
          </w:rPr>
          <w:fldChar w:fldCharType="end"/>
        </w:r>
      </w:hyperlink>
    </w:p>
    <w:p w14:paraId="5573C684" w14:textId="32D5E2B1" w:rsidR="005D5F3A" w:rsidRPr="005D5F3A" w:rsidRDefault="005D5F3A">
      <w:pPr>
        <w:pStyle w:val="TM3"/>
        <w:rPr>
          <w:rFonts w:asciiTheme="minorHAnsi" w:eastAsiaTheme="minorEastAsia" w:hAnsiTheme="minorHAnsi" w:cstheme="minorBidi"/>
          <w:noProof/>
          <w:szCs w:val="22"/>
        </w:rPr>
      </w:pPr>
      <w:hyperlink w:anchor="_Toc177999570" w:history="1">
        <w:r w:rsidRPr="005D5F3A">
          <w:rPr>
            <w:rStyle w:val="Lienhypertexte"/>
            <w:noProof/>
          </w:rPr>
          <w:t>4.1.6</w:t>
        </w:r>
        <w:r w:rsidRPr="005D5F3A">
          <w:rPr>
            <w:rFonts w:asciiTheme="minorHAnsi" w:eastAsiaTheme="minorEastAsia" w:hAnsiTheme="minorHAnsi" w:cstheme="minorBidi"/>
            <w:noProof/>
            <w:szCs w:val="22"/>
          </w:rPr>
          <w:tab/>
        </w:r>
        <w:r w:rsidRPr="005D5F3A">
          <w:rPr>
            <w:rStyle w:val="Lienhypertexte"/>
            <w:noProof/>
          </w:rPr>
          <w:t>PRELEVEMENTS DES ECHANTILLONS</w:t>
        </w:r>
        <w:r w:rsidRPr="005D5F3A">
          <w:rPr>
            <w:noProof/>
            <w:webHidden/>
          </w:rPr>
          <w:tab/>
        </w:r>
        <w:r w:rsidRPr="005D5F3A">
          <w:rPr>
            <w:noProof/>
            <w:webHidden/>
          </w:rPr>
          <w:fldChar w:fldCharType="begin"/>
        </w:r>
        <w:r w:rsidRPr="005D5F3A">
          <w:rPr>
            <w:noProof/>
            <w:webHidden/>
          </w:rPr>
          <w:instrText xml:space="preserve"> PAGEREF _Toc177999570 \h </w:instrText>
        </w:r>
        <w:r w:rsidRPr="005D5F3A">
          <w:rPr>
            <w:noProof/>
            <w:webHidden/>
          </w:rPr>
        </w:r>
        <w:r w:rsidRPr="005D5F3A">
          <w:rPr>
            <w:noProof/>
            <w:webHidden/>
          </w:rPr>
          <w:fldChar w:fldCharType="separate"/>
        </w:r>
        <w:r w:rsidRPr="005D5F3A">
          <w:rPr>
            <w:noProof/>
            <w:webHidden/>
          </w:rPr>
          <w:t>17</w:t>
        </w:r>
        <w:r w:rsidRPr="005D5F3A">
          <w:rPr>
            <w:noProof/>
            <w:webHidden/>
          </w:rPr>
          <w:fldChar w:fldCharType="end"/>
        </w:r>
      </w:hyperlink>
    </w:p>
    <w:p w14:paraId="5593A765" w14:textId="58115D7E" w:rsidR="005D5F3A" w:rsidRPr="005D5F3A" w:rsidRDefault="005D5F3A">
      <w:pPr>
        <w:pStyle w:val="TM3"/>
        <w:rPr>
          <w:rFonts w:asciiTheme="minorHAnsi" w:eastAsiaTheme="minorEastAsia" w:hAnsiTheme="minorHAnsi" w:cstheme="minorBidi"/>
          <w:noProof/>
          <w:szCs w:val="22"/>
        </w:rPr>
      </w:pPr>
      <w:hyperlink w:anchor="_Toc177999571" w:history="1">
        <w:r w:rsidRPr="005D5F3A">
          <w:rPr>
            <w:rStyle w:val="Lienhypertexte"/>
            <w:noProof/>
          </w:rPr>
          <w:t>4.1.7</w:t>
        </w:r>
        <w:r w:rsidRPr="005D5F3A">
          <w:rPr>
            <w:rFonts w:asciiTheme="minorHAnsi" w:eastAsiaTheme="minorEastAsia" w:hAnsiTheme="minorHAnsi" w:cstheme="minorBidi"/>
            <w:noProof/>
            <w:szCs w:val="22"/>
          </w:rPr>
          <w:tab/>
        </w:r>
        <w:r w:rsidRPr="005D5F3A">
          <w:rPr>
            <w:rStyle w:val="Lienhypertexte"/>
            <w:noProof/>
          </w:rPr>
          <w:t>GESTION DES ENROBES</w:t>
        </w:r>
        <w:r w:rsidRPr="005D5F3A">
          <w:rPr>
            <w:noProof/>
            <w:webHidden/>
          </w:rPr>
          <w:tab/>
        </w:r>
        <w:r w:rsidRPr="005D5F3A">
          <w:rPr>
            <w:noProof/>
            <w:webHidden/>
          </w:rPr>
          <w:fldChar w:fldCharType="begin"/>
        </w:r>
        <w:r w:rsidRPr="005D5F3A">
          <w:rPr>
            <w:noProof/>
            <w:webHidden/>
          </w:rPr>
          <w:instrText xml:space="preserve"> PAGEREF _Toc177999571 \h </w:instrText>
        </w:r>
        <w:r w:rsidRPr="005D5F3A">
          <w:rPr>
            <w:noProof/>
            <w:webHidden/>
          </w:rPr>
        </w:r>
        <w:r w:rsidRPr="005D5F3A">
          <w:rPr>
            <w:noProof/>
            <w:webHidden/>
          </w:rPr>
          <w:fldChar w:fldCharType="separate"/>
        </w:r>
        <w:r w:rsidRPr="005D5F3A">
          <w:rPr>
            <w:noProof/>
            <w:webHidden/>
          </w:rPr>
          <w:t>17</w:t>
        </w:r>
        <w:r w:rsidRPr="005D5F3A">
          <w:rPr>
            <w:noProof/>
            <w:webHidden/>
          </w:rPr>
          <w:fldChar w:fldCharType="end"/>
        </w:r>
      </w:hyperlink>
    </w:p>
    <w:p w14:paraId="1C89A7AF" w14:textId="4CC03785" w:rsidR="005D5F3A" w:rsidRPr="005D5F3A" w:rsidRDefault="005D5F3A">
      <w:pPr>
        <w:pStyle w:val="TM3"/>
        <w:rPr>
          <w:rFonts w:asciiTheme="minorHAnsi" w:eastAsiaTheme="minorEastAsia" w:hAnsiTheme="minorHAnsi" w:cstheme="minorBidi"/>
          <w:noProof/>
          <w:szCs w:val="22"/>
        </w:rPr>
      </w:pPr>
      <w:hyperlink w:anchor="_Toc177999572" w:history="1">
        <w:r w:rsidRPr="005D5F3A">
          <w:rPr>
            <w:rStyle w:val="Lienhypertexte"/>
            <w:noProof/>
          </w:rPr>
          <w:t>4.1.8</w:t>
        </w:r>
        <w:r w:rsidRPr="005D5F3A">
          <w:rPr>
            <w:rFonts w:asciiTheme="minorHAnsi" w:eastAsiaTheme="minorEastAsia" w:hAnsiTheme="minorHAnsi" w:cstheme="minorBidi"/>
            <w:noProof/>
            <w:szCs w:val="22"/>
          </w:rPr>
          <w:tab/>
        </w:r>
        <w:r w:rsidRPr="005D5F3A">
          <w:rPr>
            <w:rStyle w:val="Lienhypertexte"/>
            <w:noProof/>
          </w:rPr>
          <w:t>GESTION DES RESEAUX ENTERRES</w:t>
        </w:r>
        <w:r w:rsidRPr="005D5F3A">
          <w:rPr>
            <w:noProof/>
            <w:webHidden/>
          </w:rPr>
          <w:tab/>
        </w:r>
        <w:r w:rsidRPr="005D5F3A">
          <w:rPr>
            <w:noProof/>
            <w:webHidden/>
          </w:rPr>
          <w:fldChar w:fldCharType="begin"/>
        </w:r>
        <w:r w:rsidRPr="005D5F3A">
          <w:rPr>
            <w:noProof/>
            <w:webHidden/>
          </w:rPr>
          <w:instrText xml:space="preserve"> PAGEREF _Toc177999572 \h </w:instrText>
        </w:r>
        <w:r w:rsidRPr="005D5F3A">
          <w:rPr>
            <w:noProof/>
            <w:webHidden/>
          </w:rPr>
        </w:r>
        <w:r w:rsidRPr="005D5F3A">
          <w:rPr>
            <w:noProof/>
            <w:webHidden/>
          </w:rPr>
          <w:fldChar w:fldCharType="separate"/>
        </w:r>
        <w:r w:rsidRPr="005D5F3A">
          <w:rPr>
            <w:noProof/>
            <w:webHidden/>
          </w:rPr>
          <w:t>18</w:t>
        </w:r>
        <w:r w:rsidRPr="005D5F3A">
          <w:rPr>
            <w:noProof/>
            <w:webHidden/>
          </w:rPr>
          <w:fldChar w:fldCharType="end"/>
        </w:r>
      </w:hyperlink>
    </w:p>
    <w:p w14:paraId="67F29DD1" w14:textId="123C95F6" w:rsidR="005D5F3A" w:rsidRPr="005D5F3A" w:rsidRDefault="005D5F3A">
      <w:pPr>
        <w:pStyle w:val="TM3"/>
        <w:rPr>
          <w:rFonts w:asciiTheme="minorHAnsi" w:eastAsiaTheme="minorEastAsia" w:hAnsiTheme="minorHAnsi" w:cstheme="minorBidi"/>
          <w:noProof/>
          <w:szCs w:val="22"/>
        </w:rPr>
      </w:pPr>
      <w:hyperlink w:anchor="_Toc177999573" w:history="1">
        <w:r w:rsidRPr="005D5F3A">
          <w:rPr>
            <w:rStyle w:val="Lienhypertexte"/>
            <w:noProof/>
          </w:rPr>
          <w:t>4.1.9</w:t>
        </w:r>
        <w:r w:rsidRPr="005D5F3A">
          <w:rPr>
            <w:rFonts w:asciiTheme="minorHAnsi" w:eastAsiaTheme="minorEastAsia" w:hAnsiTheme="minorHAnsi" w:cstheme="minorBidi"/>
            <w:noProof/>
            <w:szCs w:val="22"/>
          </w:rPr>
          <w:tab/>
        </w:r>
        <w:r w:rsidRPr="005D5F3A">
          <w:rPr>
            <w:rStyle w:val="Lienhypertexte"/>
            <w:noProof/>
          </w:rPr>
          <w:t>ESTIMATION DES QUANTITES DES MPCA</w:t>
        </w:r>
        <w:r w:rsidRPr="005D5F3A">
          <w:rPr>
            <w:noProof/>
            <w:webHidden/>
          </w:rPr>
          <w:tab/>
        </w:r>
        <w:r w:rsidRPr="005D5F3A">
          <w:rPr>
            <w:noProof/>
            <w:webHidden/>
          </w:rPr>
          <w:fldChar w:fldCharType="begin"/>
        </w:r>
        <w:r w:rsidRPr="005D5F3A">
          <w:rPr>
            <w:noProof/>
            <w:webHidden/>
          </w:rPr>
          <w:instrText xml:space="preserve"> PAGEREF _Toc177999573 \h </w:instrText>
        </w:r>
        <w:r w:rsidRPr="005D5F3A">
          <w:rPr>
            <w:noProof/>
            <w:webHidden/>
          </w:rPr>
        </w:r>
        <w:r w:rsidRPr="005D5F3A">
          <w:rPr>
            <w:noProof/>
            <w:webHidden/>
          </w:rPr>
          <w:fldChar w:fldCharType="separate"/>
        </w:r>
        <w:r w:rsidRPr="005D5F3A">
          <w:rPr>
            <w:noProof/>
            <w:webHidden/>
          </w:rPr>
          <w:t>18</w:t>
        </w:r>
        <w:r w:rsidRPr="005D5F3A">
          <w:rPr>
            <w:noProof/>
            <w:webHidden/>
          </w:rPr>
          <w:fldChar w:fldCharType="end"/>
        </w:r>
      </w:hyperlink>
    </w:p>
    <w:p w14:paraId="619D526F" w14:textId="685E5099" w:rsidR="005D5F3A" w:rsidRPr="005D5F3A" w:rsidRDefault="005D5F3A">
      <w:pPr>
        <w:pStyle w:val="TM3"/>
        <w:rPr>
          <w:rFonts w:asciiTheme="minorHAnsi" w:eastAsiaTheme="minorEastAsia" w:hAnsiTheme="minorHAnsi" w:cstheme="minorBidi"/>
          <w:noProof/>
          <w:szCs w:val="22"/>
        </w:rPr>
      </w:pPr>
      <w:hyperlink w:anchor="_Toc177999574" w:history="1">
        <w:r w:rsidRPr="005D5F3A">
          <w:rPr>
            <w:rStyle w:val="Lienhypertexte"/>
            <w:noProof/>
          </w:rPr>
          <w:t>4.1.10</w:t>
        </w:r>
        <w:r w:rsidRPr="005D5F3A">
          <w:rPr>
            <w:rFonts w:asciiTheme="minorHAnsi" w:eastAsiaTheme="minorEastAsia" w:hAnsiTheme="minorHAnsi" w:cstheme="minorBidi"/>
            <w:noProof/>
            <w:szCs w:val="22"/>
          </w:rPr>
          <w:tab/>
        </w:r>
        <w:r w:rsidRPr="005D5F3A">
          <w:rPr>
            <w:rStyle w:val="Lienhypertexte"/>
            <w:noProof/>
          </w:rPr>
          <w:t>RAPPORT DE REPERAGE</w:t>
        </w:r>
        <w:r w:rsidRPr="005D5F3A">
          <w:rPr>
            <w:noProof/>
            <w:webHidden/>
          </w:rPr>
          <w:tab/>
        </w:r>
        <w:r w:rsidRPr="005D5F3A">
          <w:rPr>
            <w:noProof/>
            <w:webHidden/>
          </w:rPr>
          <w:fldChar w:fldCharType="begin"/>
        </w:r>
        <w:r w:rsidRPr="005D5F3A">
          <w:rPr>
            <w:noProof/>
            <w:webHidden/>
          </w:rPr>
          <w:instrText xml:space="preserve"> PAGEREF _Toc177999574 \h </w:instrText>
        </w:r>
        <w:r w:rsidRPr="005D5F3A">
          <w:rPr>
            <w:noProof/>
            <w:webHidden/>
          </w:rPr>
        </w:r>
        <w:r w:rsidRPr="005D5F3A">
          <w:rPr>
            <w:noProof/>
            <w:webHidden/>
          </w:rPr>
          <w:fldChar w:fldCharType="separate"/>
        </w:r>
        <w:r w:rsidRPr="005D5F3A">
          <w:rPr>
            <w:noProof/>
            <w:webHidden/>
          </w:rPr>
          <w:t>19</w:t>
        </w:r>
        <w:r w:rsidRPr="005D5F3A">
          <w:rPr>
            <w:noProof/>
            <w:webHidden/>
          </w:rPr>
          <w:fldChar w:fldCharType="end"/>
        </w:r>
      </w:hyperlink>
    </w:p>
    <w:p w14:paraId="6B7061A9" w14:textId="68F21D3E" w:rsidR="005D5F3A" w:rsidRPr="005D5F3A" w:rsidRDefault="005D5F3A">
      <w:pPr>
        <w:pStyle w:val="TM2"/>
        <w:rPr>
          <w:rFonts w:asciiTheme="minorHAnsi" w:eastAsiaTheme="minorEastAsia" w:hAnsiTheme="minorHAnsi" w:cstheme="minorBidi"/>
          <w:b w:val="0"/>
          <w:smallCaps w:val="0"/>
          <w:noProof/>
          <w:szCs w:val="22"/>
        </w:rPr>
      </w:pPr>
      <w:hyperlink w:anchor="_Toc177999575" w:history="1">
        <w:r w:rsidRPr="005D5F3A">
          <w:rPr>
            <w:rStyle w:val="Lienhypertexte"/>
            <w:b w:val="0"/>
            <w:noProof/>
          </w:rPr>
          <w:t>4.2</w:t>
        </w:r>
        <w:r w:rsidRPr="005D5F3A">
          <w:rPr>
            <w:rFonts w:asciiTheme="minorHAnsi" w:eastAsiaTheme="minorEastAsia" w:hAnsiTheme="minorHAnsi" w:cstheme="minorBidi"/>
            <w:b w:val="0"/>
            <w:smallCaps w:val="0"/>
            <w:noProof/>
            <w:szCs w:val="22"/>
          </w:rPr>
          <w:tab/>
        </w:r>
        <w:r w:rsidRPr="005D5F3A">
          <w:rPr>
            <w:rStyle w:val="Lienhypertexte"/>
            <w:b w:val="0"/>
            <w:noProof/>
          </w:rPr>
          <w:t>PLOMB</w:t>
        </w:r>
        <w:r w:rsidRPr="005D5F3A">
          <w:rPr>
            <w:b w:val="0"/>
            <w:noProof/>
            <w:webHidden/>
          </w:rPr>
          <w:tab/>
        </w:r>
        <w:r w:rsidRPr="005D5F3A">
          <w:rPr>
            <w:b w:val="0"/>
            <w:noProof/>
            <w:webHidden/>
          </w:rPr>
          <w:fldChar w:fldCharType="begin"/>
        </w:r>
        <w:r w:rsidRPr="005D5F3A">
          <w:rPr>
            <w:b w:val="0"/>
            <w:noProof/>
            <w:webHidden/>
          </w:rPr>
          <w:instrText xml:space="preserve"> PAGEREF _Toc177999575 \h </w:instrText>
        </w:r>
        <w:r w:rsidRPr="005D5F3A">
          <w:rPr>
            <w:b w:val="0"/>
            <w:noProof/>
            <w:webHidden/>
          </w:rPr>
        </w:r>
        <w:r w:rsidRPr="005D5F3A">
          <w:rPr>
            <w:b w:val="0"/>
            <w:noProof/>
            <w:webHidden/>
          </w:rPr>
          <w:fldChar w:fldCharType="separate"/>
        </w:r>
        <w:r w:rsidRPr="005D5F3A">
          <w:rPr>
            <w:b w:val="0"/>
            <w:noProof/>
            <w:webHidden/>
          </w:rPr>
          <w:t>19</w:t>
        </w:r>
        <w:r w:rsidRPr="005D5F3A">
          <w:rPr>
            <w:b w:val="0"/>
            <w:noProof/>
            <w:webHidden/>
          </w:rPr>
          <w:fldChar w:fldCharType="end"/>
        </w:r>
      </w:hyperlink>
    </w:p>
    <w:p w14:paraId="515F7B77" w14:textId="373A2AB1" w:rsidR="005D5F3A" w:rsidRPr="005D5F3A" w:rsidRDefault="005D5F3A">
      <w:pPr>
        <w:pStyle w:val="TM3"/>
        <w:rPr>
          <w:rFonts w:asciiTheme="minorHAnsi" w:eastAsiaTheme="minorEastAsia" w:hAnsiTheme="minorHAnsi" w:cstheme="minorBidi"/>
          <w:noProof/>
          <w:szCs w:val="22"/>
        </w:rPr>
      </w:pPr>
      <w:hyperlink w:anchor="_Toc177999577" w:history="1">
        <w:r w:rsidRPr="005D5F3A">
          <w:rPr>
            <w:rStyle w:val="Lienhypertexte"/>
            <w:noProof/>
          </w:rPr>
          <w:t>4.3.1</w:t>
        </w:r>
        <w:r w:rsidRPr="005D5F3A">
          <w:rPr>
            <w:rFonts w:asciiTheme="minorHAnsi" w:eastAsiaTheme="minorEastAsia" w:hAnsiTheme="minorHAnsi" w:cstheme="minorBidi"/>
            <w:noProof/>
            <w:szCs w:val="22"/>
          </w:rPr>
          <w:tab/>
        </w:r>
        <w:r w:rsidRPr="005D5F3A">
          <w:rPr>
            <w:rStyle w:val="Lienhypertexte"/>
            <w:noProof/>
          </w:rPr>
          <w:t>GENERALITES</w:t>
        </w:r>
        <w:r w:rsidRPr="005D5F3A">
          <w:rPr>
            <w:noProof/>
            <w:webHidden/>
          </w:rPr>
          <w:tab/>
        </w:r>
        <w:r w:rsidRPr="005D5F3A">
          <w:rPr>
            <w:noProof/>
            <w:webHidden/>
          </w:rPr>
          <w:fldChar w:fldCharType="begin"/>
        </w:r>
        <w:r w:rsidRPr="005D5F3A">
          <w:rPr>
            <w:noProof/>
            <w:webHidden/>
          </w:rPr>
          <w:instrText xml:space="preserve"> PAGEREF _Toc177999577 \h </w:instrText>
        </w:r>
        <w:r w:rsidRPr="005D5F3A">
          <w:rPr>
            <w:noProof/>
            <w:webHidden/>
          </w:rPr>
        </w:r>
        <w:r w:rsidRPr="005D5F3A">
          <w:rPr>
            <w:noProof/>
            <w:webHidden/>
          </w:rPr>
          <w:fldChar w:fldCharType="separate"/>
        </w:r>
        <w:r w:rsidRPr="005D5F3A">
          <w:rPr>
            <w:noProof/>
            <w:webHidden/>
          </w:rPr>
          <w:t>19</w:t>
        </w:r>
        <w:r w:rsidRPr="005D5F3A">
          <w:rPr>
            <w:noProof/>
            <w:webHidden/>
          </w:rPr>
          <w:fldChar w:fldCharType="end"/>
        </w:r>
      </w:hyperlink>
    </w:p>
    <w:p w14:paraId="571073CC" w14:textId="25000107" w:rsidR="005D5F3A" w:rsidRPr="005D5F3A" w:rsidRDefault="005D5F3A">
      <w:pPr>
        <w:pStyle w:val="TM3"/>
        <w:rPr>
          <w:rFonts w:asciiTheme="minorHAnsi" w:eastAsiaTheme="minorEastAsia" w:hAnsiTheme="minorHAnsi" w:cstheme="minorBidi"/>
          <w:noProof/>
          <w:szCs w:val="22"/>
        </w:rPr>
      </w:pPr>
      <w:hyperlink w:anchor="_Toc177999578" w:history="1">
        <w:r w:rsidRPr="005D5F3A">
          <w:rPr>
            <w:rStyle w:val="Lienhypertexte"/>
            <w:noProof/>
          </w:rPr>
          <w:t>4.3.2</w:t>
        </w:r>
        <w:r w:rsidRPr="005D5F3A">
          <w:rPr>
            <w:rFonts w:asciiTheme="minorHAnsi" w:eastAsiaTheme="minorEastAsia" w:hAnsiTheme="minorHAnsi" w:cstheme="minorBidi"/>
            <w:noProof/>
            <w:szCs w:val="22"/>
          </w:rPr>
          <w:tab/>
        </w:r>
        <w:r w:rsidRPr="005D5F3A">
          <w:rPr>
            <w:rStyle w:val="Lienhypertexte"/>
            <w:noProof/>
          </w:rPr>
          <w:t>EVALUATION ET PREVENTION DES RISQUES LIES AU REPERAGE PLOMB</w:t>
        </w:r>
        <w:r w:rsidRPr="005D5F3A">
          <w:rPr>
            <w:noProof/>
            <w:webHidden/>
          </w:rPr>
          <w:tab/>
        </w:r>
        <w:r w:rsidRPr="005D5F3A">
          <w:rPr>
            <w:noProof/>
            <w:webHidden/>
          </w:rPr>
          <w:fldChar w:fldCharType="begin"/>
        </w:r>
        <w:r w:rsidRPr="005D5F3A">
          <w:rPr>
            <w:noProof/>
            <w:webHidden/>
          </w:rPr>
          <w:instrText xml:space="preserve"> PAGEREF _Toc177999578 \h </w:instrText>
        </w:r>
        <w:r w:rsidRPr="005D5F3A">
          <w:rPr>
            <w:noProof/>
            <w:webHidden/>
          </w:rPr>
        </w:r>
        <w:r w:rsidRPr="005D5F3A">
          <w:rPr>
            <w:noProof/>
            <w:webHidden/>
          </w:rPr>
          <w:fldChar w:fldCharType="separate"/>
        </w:r>
        <w:r w:rsidRPr="005D5F3A">
          <w:rPr>
            <w:noProof/>
            <w:webHidden/>
          </w:rPr>
          <w:t>20</w:t>
        </w:r>
        <w:r w:rsidRPr="005D5F3A">
          <w:rPr>
            <w:noProof/>
            <w:webHidden/>
          </w:rPr>
          <w:fldChar w:fldCharType="end"/>
        </w:r>
      </w:hyperlink>
    </w:p>
    <w:p w14:paraId="2D3744B5" w14:textId="63B55C83" w:rsidR="005D5F3A" w:rsidRPr="005D5F3A" w:rsidRDefault="005D5F3A">
      <w:pPr>
        <w:pStyle w:val="TM3"/>
        <w:rPr>
          <w:rFonts w:asciiTheme="minorHAnsi" w:eastAsiaTheme="minorEastAsia" w:hAnsiTheme="minorHAnsi" w:cstheme="minorBidi"/>
          <w:noProof/>
          <w:szCs w:val="22"/>
        </w:rPr>
      </w:pPr>
      <w:hyperlink w:anchor="_Toc177999579" w:history="1">
        <w:r w:rsidRPr="005D5F3A">
          <w:rPr>
            <w:rStyle w:val="Lienhypertexte"/>
            <w:noProof/>
          </w:rPr>
          <w:t>4.3.3</w:t>
        </w:r>
        <w:r w:rsidRPr="005D5F3A">
          <w:rPr>
            <w:rFonts w:asciiTheme="minorHAnsi" w:eastAsiaTheme="minorEastAsia" w:hAnsiTheme="minorHAnsi" w:cstheme="minorBidi"/>
            <w:noProof/>
            <w:szCs w:val="22"/>
          </w:rPr>
          <w:tab/>
        </w:r>
        <w:r w:rsidRPr="005D5F3A">
          <w:rPr>
            <w:rStyle w:val="Lienhypertexte"/>
            <w:noProof/>
          </w:rPr>
          <w:t>PREPARATION TECHNIQUE DE LA MISSION DE REPERAGE PLOMB</w:t>
        </w:r>
        <w:r w:rsidRPr="005D5F3A">
          <w:rPr>
            <w:noProof/>
            <w:webHidden/>
          </w:rPr>
          <w:tab/>
        </w:r>
        <w:r w:rsidRPr="005D5F3A">
          <w:rPr>
            <w:noProof/>
            <w:webHidden/>
          </w:rPr>
          <w:fldChar w:fldCharType="begin"/>
        </w:r>
        <w:r w:rsidRPr="005D5F3A">
          <w:rPr>
            <w:noProof/>
            <w:webHidden/>
          </w:rPr>
          <w:instrText xml:space="preserve"> PAGEREF _Toc177999579 \h </w:instrText>
        </w:r>
        <w:r w:rsidRPr="005D5F3A">
          <w:rPr>
            <w:noProof/>
            <w:webHidden/>
          </w:rPr>
        </w:r>
        <w:r w:rsidRPr="005D5F3A">
          <w:rPr>
            <w:noProof/>
            <w:webHidden/>
          </w:rPr>
          <w:fldChar w:fldCharType="separate"/>
        </w:r>
        <w:r w:rsidRPr="005D5F3A">
          <w:rPr>
            <w:noProof/>
            <w:webHidden/>
          </w:rPr>
          <w:t>21</w:t>
        </w:r>
        <w:r w:rsidRPr="005D5F3A">
          <w:rPr>
            <w:noProof/>
            <w:webHidden/>
          </w:rPr>
          <w:fldChar w:fldCharType="end"/>
        </w:r>
      </w:hyperlink>
    </w:p>
    <w:p w14:paraId="3C53A74D" w14:textId="40992914" w:rsidR="005D5F3A" w:rsidRPr="005D5F3A" w:rsidRDefault="005D5F3A">
      <w:pPr>
        <w:pStyle w:val="TM3"/>
        <w:rPr>
          <w:rFonts w:asciiTheme="minorHAnsi" w:eastAsiaTheme="minorEastAsia" w:hAnsiTheme="minorHAnsi" w:cstheme="minorBidi"/>
          <w:noProof/>
          <w:szCs w:val="22"/>
        </w:rPr>
      </w:pPr>
      <w:hyperlink w:anchor="_Toc177999580" w:history="1">
        <w:r w:rsidRPr="005D5F3A">
          <w:rPr>
            <w:rStyle w:val="Lienhypertexte"/>
            <w:noProof/>
          </w:rPr>
          <w:t>4.3.4</w:t>
        </w:r>
        <w:r w:rsidRPr="005D5F3A">
          <w:rPr>
            <w:rFonts w:asciiTheme="minorHAnsi" w:eastAsiaTheme="minorEastAsia" w:hAnsiTheme="minorHAnsi" w:cstheme="minorBidi"/>
            <w:noProof/>
            <w:szCs w:val="22"/>
          </w:rPr>
          <w:tab/>
        </w:r>
        <w:r w:rsidRPr="005D5F3A">
          <w:rPr>
            <w:rStyle w:val="Lienhypertexte"/>
            <w:noProof/>
          </w:rPr>
          <w:t>PREETABLISSEMENT DES UNITES DE REPERAGE</w:t>
        </w:r>
        <w:r w:rsidRPr="005D5F3A">
          <w:rPr>
            <w:noProof/>
            <w:webHidden/>
          </w:rPr>
          <w:tab/>
        </w:r>
        <w:r w:rsidRPr="005D5F3A">
          <w:rPr>
            <w:noProof/>
            <w:webHidden/>
          </w:rPr>
          <w:fldChar w:fldCharType="begin"/>
        </w:r>
        <w:r w:rsidRPr="005D5F3A">
          <w:rPr>
            <w:noProof/>
            <w:webHidden/>
          </w:rPr>
          <w:instrText xml:space="preserve"> PAGEREF _Toc177999580 \h </w:instrText>
        </w:r>
        <w:r w:rsidRPr="005D5F3A">
          <w:rPr>
            <w:noProof/>
            <w:webHidden/>
          </w:rPr>
        </w:r>
        <w:r w:rsidRPr="005D5F3A">
          <w:rPr>
            <w:noProof/>
            <w:webHidden/>
          </w:rPr>
          <w:fldChar w:fldCharType="separate"/>
        </w:r>
        <w:r w:rsidRPr="005D5F3A">
          <w:rPr>
            <w:noProof/>
            <w:webHidden/>
          </w:rPr>
          <w:t>22</w:t>
        </w:r>
        <w:r w:rsidRPr="005D5F3A">
          <w:rPr>
            <w:noProof/>
            <w:webHidden/>
          </w:rPr>
          <w:fldChar w:fldCharType="end"/>
        </w:r>
      </w:hyperlink>
    </w:p>
    <w:p w14:paraId="7045FCC0" w14:textId="22D9A889" w:rsidR="005D5F3A" w:rsidRPr="005D5F3A" w:rsidRDefault="005D5F3A">
      <w:pPr>
        <w:pStyle w:val="TM3"/>
        <w:rPr>
          <w:rFonts w:asciiTheme="minorHAnsi" w:eastAsiaTheme="minorEastAsia" w:hAnsiTheme="minorHAnsi" w:cstheme="minorBidi"/>
          <w:noProof/>
          <w:szCs w:val="22"/>
        </w:rPr>
      </w:pPr>
      <w:hyperlink w:anchor="_Toc177999581" w:history="1">
        <w:r w:rsidRPr="005D5F3A">
          <w:rPr>
            <w:rStyle w:val="Lienhypertexte"/>
            <w:noProof/>
          </w:rPr>
          <w:t>4.3.5</w:t>
        </w:r>
        <w:r w:rsidRPr="005D5F3A">
          <w:rPr>
            <w:rFonts w:asciiTheme="minorHAnsi" w:eastAsiaTheme="minorEastAsia" w:hAnsiTheme="minorHAnsi" w:cstheme="minorBidi"/>
            <w:noProof/>
            <w:szCs w:val="22"/>
          </w:rPr>
          <w:tab/>
        </w:r>
        <w:r w:rsidRPr="005D5F3A">
          <w:rPr>
            <w:rStyle w:val="Lienhypertexte"/>
            <w:noProof/>
          </w:rPr>
          <w:t>MESURES IN SITU PAR FLUORESCENCE X</w:t>
        </w:r>
        <w:r w:rsidRPr="005D5F3A">
          <w:rPr>
            <w:noProof/>
            <w:webHidden/>
          </w:rPr>
          <w:tab/>
        </w:r>
        <w:r w:rsidRPr="005D5F3A">
          <w:rPr>
            <w:noProof/>
            <w:webHidden/>
          </w:rPr>
          <w:fldChar w:fldCharType="begin"/>
        </w:r>
        <w:r w:rsidRPr="005D5F3A">
          <w:rPr>
            <w:noProof/>
            <w:webHidden/>
          </w:rPr>
          <w:instrText xml:space="preserve"> PAGEREF _Toc177999581 \h </w:instrText>
        </w:r>
        <w:r w:rsidRPr="005D5F3A">
          <w:rPr>
            <w:noProof/>
            <w:webHidden/>
          </w:rPr>
        </w:r>
        <w:r w:rsidRPr="005D5F3A">
          <w:rPr>
            <w:noProof/>
            <w:webHidden/>
          </w:rPr>
          <w:fldChar w:fldCharType="separate"/>
        </w:r>
        <w:r w:rsidRPr="005D5F3A">
          <w:rPr>
            <w:noProof/>
            <w:webHidden/>
          </w:rPr>
          <w:t>22</w:t>
        </w:r>
        <w:r w:rsidRPr="005D5F3A">
          <w:rPr>
            <w:noProof/>
            <w:webHidden/>
          </w:rPr>
          <w:fldChar w:fldCharType="end"/>
        </w:r>
      </w:hyperlink>
    </w:p>
    <w:p w14:paraId="47FE5267" w14:textId="16A34D13" w:rsidR="005D5F3A" w:rsidRPr="005D5F3A" w:rsidRDefault="005D5F3A">
      <w:pPr>
        <w:pStyle w:val="TM3"/>
        <w:rPr>
          <w:rFonts w:asciiTheme="minorHAnsi" w:eastAsiaTheme="minorEastAsia" w:hAnsiTheme="minorHAnsi" w:cstheme="minorBidi"/>
          <w:noProof/>
          <w:szCs w:val="22"/>
        </w:rPr>
      </w:pPr>
      <w:hyperlink w:anchor="_Toc177999582" w:history="1">
        <w:r w:rsidRPr="005D5F3A">
          <w:rPr>
            <w:rStyle w:val="Lienhypertexte"/>
            <w:noProof/>
          </w:rPr>
          <w:t>4.3.6</w:t>
        </w:r>
        <w:r w:rsidRPr="005D5F3A">
          <w:rPr>
            <w:rFonts w:asciiTheme="minorHAnsi" w:eastAsiaTheme="minorEastAsia" w:hAnsiTheme="minorHAnsi" w:cstheme="minorBidi"/>
            <w:noProof/>
            <w:szCs w:val="22"/>
          </w:rPr>
          <w:tab/>
        </w:r>
        <w:r w:rsidRPr="005D5F3A">
          <w:rPr>
            <w:rStyle w:val="Lienhypertexte"/>
            <w:noProof/>
          </w:rPr>
          <w:t>ANALYSE PHYSICO-CHIMIQUE EN LABORATOIRE</w:t>
        </w:r>
        <w:r w:rsidRPr="005D5F3A">
          <w:rPr>
            <w:noProof/>
            <w:webHidden/>
          </w:rPr>
          <w:tab/>
        </w:r>
        <w:r w:rsidRPr="005D5F3A">
          <w:rPr>
            <w:noProof/>
            <w:webHidden/>
          </w:rPr>
          <w:fldChar w:fldCharType="begin"/>
        </w:r>
        <w:r w:rsidRPr="005D5F3A">
          <w:rPr>
            <w:noProof/>
            <w:webHidden/>
          </w:rPr>
          <w:instrText xml:space="preserve"> PAGEREF _Toc177999582 \h </w:instrText>
        </w:r>
        <w:r w:rsidRPr="005D5F3A">
          <w:rPr>
            <w:noProof/>
            <w:webHidden/>
          </w:rPr>
        </w:r>
        <w:r w:rsidRPr="005D5F3A">
          <w:rPr>
            <w:noProof/>
            <w:webHidden/>
          </w:rPr>
          <w:fldChar w:fldCharType="separate"/>
        </w:r>
        <w:r w:rsidRPr="005D5F3A">
          <w:rPr>
            <w:noProof/>
            <w:webHidden/>
          </w:rPr>
          <w:t>23</w:t>
        </w:r>
        <w:r w:rsidRPr="005D5F3A">
          <w:rPr>
            <w:noProof/>
            <w:webHidden/>
          </w:rPr>
          <w:fldChar w:fldCharType="end"/>
        </w:r>
      </w:hyperlink>
    </w:p>
    <w:p w14:paraId="02AC0E9E" w14:textId="45C6C935" w:rsidR="005D5F3A" w:rsidRPr="005D5F3A" w:rsidRDefault="005D5F3A">
      <w:pPr>
        <w:pStyle w:val="TM3"/>
        <w:rPr>
          <w:rFonts w:asciiTheme="minorHAnsi" w:eastAsiaTheme="minorEastAsia" w:hAnsiTheme="minorHAnsi" w:cstheme="minorBidi"/>
          <w:noProof/>
          <w:szCs w:val="22"/>
        </w:rPr>
      </w:pPr>
      <w:hyperlink w:anchor="_Toc177999583" w:history="1">
        <w:r w:rsidRPr="005D5F3A">
          <w:rPr>
            <w:rStyle w:val="Lienhypertexte"/>
            <w:noProof/>
          </w:rPr>
          <w:t>4.3.7</w:t>
        </w:r>
        <w:r w:rsidRPr="005D5F3A">
          <w:rPr>
            <w:rFonts w:asciiTheme="minorHAnsi" w:eastAsiaTheme="minorEastAsia" w:hAnsiTheme="minorHAnsi" w:cstheme="minorBidi"/>
            <w:noProof/>
            <w:szCs w:val="22"/>
          </w:rPr>
          <w:tab/>
        </w:r>
        <w:r w:rsidRPr="005D5F3A">
          <w:rPr>
            <w:rStyle w:val="Lienhypertexte"/>
            <w:noProof/>
          </w:rPr>
          <w:t>INTERPRETATION DES RESULTATS DES MESURES ET ANALYSES ET VALISATION DES UNITES DE REPERAGE</w:t>
        </w:r>
        <w:r w:rsidRPr="005D5F3A">
          <w:rPr>
            <w:noProof/>
            <w:webHidden/>
          </w:rPr>
          <w:tab/>
        </w:r>
        <w:r w:rsidRPr="005D5F3A">
          <w:rPr>
            <w:noProof/>
            <w:webHidden/>
          </w:rPr>
          <w:fldChar w:fldCharType="begin"/>
        </w:r>
        <w:r w:rsidRPr="005D5F3A">
          <w:rPr>
            <w:noProof/>
            <w:webHidden/>
          </w:rPr>
          <w:instrText xml:space="preserve"> PAGEREF _Toc177999583 \h </w:instrText>
        </w:r>
        <w:r w:rsidRPr="005D5F3A">
          <w:rPr>
            <w:noProof/>
            <w:webHidden/>
          </w:rPr>
        </w:r>
        <w:r w:rsidRPr="005D5F3A">
          <w:rPr>
            <w:noProof/>
            <w:webHidden/>
          </w:rPr>
          <w:fldChar w:fldCharType="separate"/>
        </w:r>
        <w:r w:rsidRPr="005D5F3A">
          <w:rPr>
            <w:noProof/>
            <w:webHidden/>
          </w:rPr>
          <w:t>23</w:t>
        </w:r>
        <w:r w:rsidRPr="005D5F3A">
          <w:rPr>
            <w:noProof/>
            <w:webHidden/>
          </w:rPr>
          <w:fldChar w:fldCharType="end"/>
        </w:r>
      </w:hyperlink>
    </w:p>
    <w:p w14:paraId="1DB964AB" w14:textId="33BA1C0C" w:rsidR="005D5F3A" w:rsidRPr="005D5F3A" w:rsidRDefault="005D5F3A">
      <w:pPr>
        <w:pStyle w:val="TM3"/>
        <w:rPr>
          <w:rFonts w:asciiTheme="minorHAnsi" w:eastAsiaTheme="minorEastAsia" w:hAnsiTheme="minorHAnsi" w:cstheme="minorBidi"/>
          <w:noProof/>
          <w:szCs w:val="22"/>
        </w:rPr>
      </w:pPr>
      <w:hyperlink w:anchor="_Toc177999584" w:history="1">
        <w:r w:rsidRPr="005D5F3A">
          <w:rPr>
            <w:rStyle w:val="Lienhypertexte"/>
            <w:noProof/>
          </w:rPr>
          <w:t>4.3.8</w:t>
        </w:r>
        <w:r w:rsidRPr="005D5F3A">
          <w:rPr>
            <w:rFonts w:asciiTheme="minorHAnsi" w:eastAsiaTheme="minorEastAsia" w:hAnsiTheme="minorHAnsi" w:cstheme="minorBidi"/>
            <w:noProof/>
            <w:szCs w:val="22"/>
          </w:rPr>
          <w:tab/>
        </w:r>
        <w:r w:rsidRPr="005D5F3A">
          <w:rPr>
            <w:rStyle w:val="Lienhypertexte"/>
            <w:noProof/>
          </w:rPr>
          <w:t>ESTIMATION DES QUANTITES DES MRCP</w:t>
        </w:r>
        <w:r w:rsidRPr="005D5F3A">
          <w:rPr>
            <w:noProof/>
            <w:webHidden/>
          </w:rPr>
          <w:tab/>
        </w:r>
        <w:r w:rsidRPr="005D5F3A">
          <w:rPr>
            <w:noProof/>
            <w:webHidden/>
          </w:rPr>
          <w:fldChar w:fldCharType="begin"/>
        </w:r>
        <w:r w:rsidRPr="005D5F3A">
          <w:rPr>
            <w:noProof/>
            <w:webHidden/>
          </w:rPr>
          <w:instrText xml:space="preserve"> PAGEREF _Toc177999584 \h </w:instrText>
        </w:r>
        <w:r w:rsidRPr="005D5F3A">
          <w:rPr>
            <w:noProof/>
            <w:webHidden/>
          </w:rPr>
        </w:r>
        <w:r w:rsidRPr="005D5F3A">
          <w:rPr>
            <w:noProof/>
            <w:webHidden/>
          </w:rPr>
          <w:fldChar w:fldCharType="separate"/>
        </w:r>
        <w:r w:rsidRPr="005D5F3A">
          <w:rPr>
            <w:noProof/>
            <w:webHidden/>
          </w:rPr>
          <w:t>23</w:t>
        </w:r>
        <w:r w:rsidRPr="005D5F3A">
          <w:rPr>
            <w:noProof/>
            <w:webHidden/>
          </w:rPr>
          <w:fldChar w:fldCharType="end"/>
        </w:r>
      </w:hyperlink>
    </w:p>
    <w:p w14:paraId="6C57C079" w14:textId="60515928" w:rsidR="005D5F3A" w:rsidRPr="005D5F3A" w:rsidRDefault="005D5F3A">
      <w:pPr>
        <w:pStyle w:val="TM3"/>
        <w:rPr>
          <w:rFonts w:asciiTheme="minorHAnsi" w:eastAsiaTheme="minorEastAsia" w:hAnsiTheme="minorHAnsi" w:cstheme="minorBidi"/>
          <w:noProof/>
          <w:szCs w:val="22"/>
        </w:rPr>
      </w:pPr>
      <w:hyperlink w:anchor="_Toc177999585" w:history="1">
        <w:r w:rsidRPr="005D5F3A">
          <w:rPr>
            <w:rStyle w:val="Lienhypertexte"/>
            <w:noProof/>
          </w:rPr>
          <w:t>4.3.9</w:t>
        </w:r>
        <w:r w:rsidRPr="005D5F3A">
          <w:rPr>
            <w:rFonts w:asciiTheme="minorHAnsi" w:eastAsiaTheme="minorEastAsia" w:hAnsiTheme="minorHAnsi" w:cstheme="minorBidi"/>
            <w:noProof/>
            <w:szCs w:val="22"/>
          </w:rPr>
          <w:tab/>
        </w:r>
        <w:r w:rsidRPr="005D5F3A">
          <w:rPr>
            <w:rStyle w:val="Lienhypertexte"/>
            <w:noProof/>
          </w:rPr>
          <w:t>RAPPORT DE REPERAGE</w:t>
        </w:r>
        <w:r w:rsidRPr="005D5F3A">
          <w:rPr>
            <w:noProof/>
            <w:webHidden/>
          </w:rPr>
          <w:tab/>
        </w:r>
        <w:r w:rsidRPr="005D5F3A">
          <w:rPr>
            <w:noProof/>
            <w:webHidden/>
          </w:rPr>
          <w:fldChar w:fldCharType="begin"/>
        </w:r>
        <w:r w:rsidRPr="005D5F3A">
          <w:rPr>
            <w:noProof/>
            <w:webHidden/>
          </w:rPr>
          <w:instrText xml:space="preserve"> PAGEREF _Toc177999585 \h </w:instrText>
        </w:r>
        <w:r w:rsidRPr="005D5F3A">
          <w:rPr>
            <w:noProof/>
            <w:webHidden/>
          </w:rPr>
        </w:r>
        <w:r w:rsidRPr="005D5F3A">
          <w:rPr>
            <w:noProof/>
            <w:webHidden/>
          </w:rPr>
          <w:fldChar w:fldCharType="separate"/>
        </w:r>
        <w:r w:rsidRPr="005D5F3A">
          <w:rPr>
            <w:noProof/>
            <w:webHidden/>
          </w:rPr>
          <w:t>23</w:t>
        </w:r>
        <w:r w:rsidRPr="005D5F3A">
          <w:rPr>
            <w:noProof/>
            <w:webHidden/>
          </w:rPr>
          <w:fldChar w:fldCharType="end"/>
        </w:r>
      </w:hyperlink>
    </w:p>
    <w:p w14:paraId="7D7FD651" w14:textId="064A66E0" w:rsidR="005D5F3A" w:rsidRPr="005D5F3A" w:rsidRDefault="005D5F3A">
      <w:pPr>
        <w:pStyle w:val="TM2"/>
        <w:rPr>
          <w:rFonts w:asciiTheme="minorHAnsi" w:eastAsiaTheme="minorEastAsia" w:hAnsiTheme="minorHAnsi" w:cstheme="minorBidi"/>
          <w:b w:val="0"/>
          <w:smallCaps w:val="0"/>
          <w:noProof/>
          <w:szCs w:val="22"/>
        </w:rPr>
      </w:pPr>
      <w:hyperlink w:anchor="_Toc177999586" w:history="1">
        <w:r w:rsidRPr="005D5F3A">
          <w:rPr>
            <w:rStyle w:val="Lienhypertexte"/>
            <w:b w:val="0"/>
            <w:noProof/>
          </w:rPr>
          <w:t>4.4</w:t>
        </w:r>
        <w:r w:rsidRPr="005D5F3A">
          <w:rPr>
            <w:rFonts w:asciiTheme="minorHAnsi" w:eastAsiaTheme="minorEastAsia" w:hAnsiTheme="minorHAnsi" w:cstheme="minorBidi"/>
            <w:b w:val="0"/>
            <w:smallCaps w:val="0"/>
            <w:noProof/>
            <w:szCs w:val="22"/>
          </w:rPr>
          <w:tab/>
        </w:r>
        <w:r w:rsidRPr="005D5F3A">
          <w:rPr>
            <w:rStyle w:val="Lienhypertexte"/>
            <w:b w:val="0"/>
            <w:noProof/>
          </w:rPr>
          <w:t>POINTS PARTICULIERS</w:t>
        </w:r>
        <w:r w:rsidRPr="005D5F3A">
          <w:rPr>
            <w:b w:val="0"/>
            <w:noProof/>
            <w:webHidden/>
          </w:rPr>
          <w:tab/>
        </w:r>
        <w:r w:rsidRPr="005D5F3A">
          <w:rPr>
            <w:b w:val="0"/>
            <w:noProof/>
            <w:webHidden/>
          </w:rPr>
          <w:fldChar w:fldCharType="begin"/>
        </w:r>
        <w:r w:rsidRPr="005D5F3A">
          <w:rPr>
            <w:b w:val="0"/>
            <w:noProof/>
            <w:webHidden/>
          </w:rPr>
          <w:instrText xml:space="preserve"> PAGEREF _Toc177999586 \h </w:instrText>
        </w:r>
        <w:r w:rsidRPr="005D5F3A">
          <w:rPr>
            <w:b w:val="0"/>
            <w:noProof/>
            <w:webHidden/>
          </w:rPr>
        </w:r>
        <w:r w:rsidRPr="005D5F3A">
          <w:rPr>
            <w:b w:val="0"/>
            <w:noProof/>
            <w:webHidden/>
          </w:rPr>
          <w:fldChar w:fldCharType="separate"/>
        </w:r>
        <w:r w:rsidRPr="005D5F3A">
          <w:rPr>
            <w:b w:val="0"/>
            <w:noProof/>
            <w:webHidden/>
          </w:rPr>
          <w:t>25</w:t>
        </w:r>
        <w:r w:rsidRPr="005D5F3A">
          <w:rPr>
            <w:b w:val="0"/>
            <w:noProof/>
            <w:webHidden/>
          </w:rPr>
          <w:fldChar w:fldCharType="end"/>
        </w:r>
      </w:hyperlink>
    </w:p>
    <w:p w14:paraId="2C4DE514" w14:textId="4E987753" w:rsidR="005D5F3A" w:rsidRPr="005D5F3A" w:rsidRDefault="005D5F3A">
      <w:pPr>
        <w:pStyle w:val="TM3"/>
        <w:rPr>
          <w:rFonts w:asciiTheme="minorHAnsi" w:eastAsiaTheme="minorEastAsia" w:hAnsiTheme="minorHAnsi" w:cstheme="minorBidi"/>
          <w:noProof/>
          <w:szCs w:val="22"/>
        </w:rPr>
      </w:pPr>
      <w:hyperlink w:anchor="_Toc177999587" w:history="1">
        <w:r w:rsidRPr="005D5F3A">
          <w:rPr>
            <w:rStyle w:val="Lienhypertexte"/>
            <w:noProof/>
          </w:rPr>
          <w:t>4.4.1</w:t>
        </w:r>
        <w:r w:rsidRPr="005D5F3A">
          <w:rPr>
            <w:rFonts w:asciiTheme="minorHAnsi" w:eastAsiaTheme="minorEastAsia" w:hAnsiTheme="minorHAnsi" w:cstheme="minorBidi"/>
            <w:noProof/>
            <w:szCs w:val="22"/>
          </w:rPr>
          <w:tab/>
        </w:r>
        <w:r w:rsidRPr="005D5F3A">
          <w:rPr>
            <w:rStyle w:val="Lienhypertexte"/>
            <w:noProof/>
          </w:rPr>
          <w:t>SOUS-SOLS (Vides sanitaires, caves, parkings, …)</w:t>
        </w:r>
        <w:r w:rsidRPr="005D5F3A">
          <w:rPr>
            <w:noProof/>
            <w:webHidden/>
          </w:rPr>
          <w:tab/>
        </w:r>
        <w:r w:rsidRPr="005D5F3A">
          <w:rPr>
            <w:noProof/>
            <w:webHidden/>
          </w:rPr>
          <w:fldChar w:fldCharType="begin"/>
        </w:r>
        <w:r w:rsidRPr="005D5F3A">
          <w:rPr>
            <w:noProof/>
            <w:webHidden/>
          </w:rPr>
          <w:instrText xml:space="preserve"> PAGEREF _Toc177999587 \h </w:instrText>
        </w:r>
        <w:r w:rsidRPr="005D5F3A">
          <w:rPr>
            <w:noProof/>
            <w:webHidden/>
          </w:rPr>
        </w:r>
        <w:r w:rsidRPr="005D5F3A">
          <w:rPr>
            <w:noProof/>
            <w:webHidden/>
          </w:rPr>
          <w:fldChar w:fldCharType="separate"/>
        </w:r>
        <w:r w:rsidRPr="005D5F3A">
          <w:rPr>
            <w:noProof/>
            <w:webHidden/>
          </w:rPr>
          <w:t>25</w:t>
        </w:r>
        <w:r w:rsidRPr="005D5F3A">
          <w:rPr>
            <w:noProof/>
            <w:webHidden/>
          </w:rPr>
          <w:fldChar w:fldCharType="end"/>
        </w:r>
      </w:hyperlink>
    </w:p>
    <w:p w14:paraId="4359E949" w14:textId="500169CF" w:rsidR="005D5F3A" w:rsidRPr="005D5F3A" w:rsidRDefault="005D5F3A">
      <w:pPr>
        <w:pStyle w:val="TM3"/>
        <w:rPr>
          <w:rFonts w:asciiTheme="minorHAnsi" w:eastAsiaTheme="minorEastAsia" w:hAnsiTheme="minorHAnsi" w:cstheme="minorBidi"/>
          <w:noProof/>
          <w:szCs w:val="22"/>
        </w:rPr>
      </w:pPr>
      <w:hyperlink w:anchor="_Toc177999588" w:history="1">
        <w:r w:rsidRPr="005D5F3A">
          <w:rPr>
            <w:rStyle w:val="Lienhypertexte"/>
            <w:noProof/>
          </w:rPr>
          <w:t>4.4.2</w:t>
        </w:r>
        <w:r w:rsidRPr="005D5F3A">
          <w:rPr>
            <w:rFonts w:asciiTheme="minorHAnsi" w:eastAsiaTheme="minorEastAsia" w:hAnsiTheme="minorHAnsi" w:cstheme="minorBidi"/>
            <w:noProof/>
            <w:szCs w:val="22"/>
          </w:rPr>
          <w:tab/>
        </w:r>
        <w:r w:rsidRPr="005D5F3A">
          <w:rPr>
            <w:rStyle w:val="Lienhypertexte"/>
            <w:noProof/>
          </w:rPr>
          <w:t>ASCENSEURS</w:t>
        </w:r>
        <w:r w:rsidRPr="005D5F3A">
          <w:rPr>
            <w:noProof/>
            <w:webHidden/>
          </w:rPr>
          <w:tab/>
        </w:r>
        <w:r w:rsidRPr="005D5F3A">
          <w:rPr>
            <w:noProof/>
            <w:webHidden/>
          </w:rPr>
          <w:fldChar w:fldCharType="begin"/>
        </w:r>
        <w:r w:rsidRPr="005D5F3A">
          <w:rPr>
            <w:noProof/>
            <w:webHidden/>
          </w:rPr>
          <w:instrText xml:space="preserve"> PAGEREF _Toc177999588 \h </w:instrText>
        </w:r>
        <w:r w:rsidRPr="005D5F3A">
          <w:rPr>
            <w:noProof/>
            <w:webHidden/>
          </w:rPr>
        </w:r>
        <w:r w:rsidRPr="005D5F3A">
          <w:rPr>
            <w:noProof/>
            <w:webHidden/>
          </w:rPr>
          <w:fldChar w:fldCharType="separate"/>
        </w:r>
        <w:r w:rsidRPr="005D5F3A">
          <w:rPr>
            <w:noProof/>
            <w:webHidden/>
          </w:rPr>
          <w:t>25</w:t>
        </w:r>
        <w:r w:rsidRPr="005D5F3A">
          <w:rPr>
            <w:noProof/>
            <w:webHidden/>
          </w:rPr>
          <w:fldChar w:fldCharType="end"/>
        </w:r>
      </w:hyperlink>
    </w:p>
    <w:p w14:paraId="6B57781F" w14:textId="7A74F29D" w:rsidR="005D5F3A" w:rsidRPr="005D5F3A" w:rsidRDefault="005D5F3A">
      <w:pPr>
        <w:pStyle w:val="TM3"/>
        <w:rPr>
          <w:rFonts w:asciiTheme="minorHAnsi" w:eastAsiaTheme="minorEastAsia" w:hAnsiTheme="minorHAnsi" w:cstheme="minorBidi"/>
          <w:noProof/>
          <w:szCs w:val="22"/>
        </w:rPr>
      </w:pPr>
      <w:hyperlink w:anchor="_Toc177999589" w:history="1">
        <w:r w:rsidRPr="005D5F3A">
          <w:rPr>
            <w:rStyle w:val="Lienhypertexte"/>
            <w:noProof/>
          </w:rPr>
          <w:t>4.4.3</w:t>
        </w:r>
        <w:r w:rsidRPr="005D5F3A">
          <w:rPr>
            <w:rFonts w:asciiTheme="minorHAnsi" w:eastAsiaTheme="minorEastAsia" w:hAnsiTheme="minorHAnsi" w:cstheme="minorBidi"/>
            <w:noProof/>
            <w:szCs w:val="22"/>
          </w:rPr>
          <w:tab/>
        </w:r>
        <w:r w:rsidRPr="005D5F3A">
          <w:rPr>
            <w:rStyle w:val="Lienhypertexte"/>
            <w:noProof/>
          </w:rPr>
          <w:t>MISE A DISPOSITION DES MOYENS D’ACCES AU POSTE DE TRAVAIL</w:t>
        </w:r>
        <w:r w:rsidRPr="005D5F3A">
          <w:rPr>
            <w:noProof/>
            <w:webHidden/>
          </w:rPr>
          <w:tab/>
        </w:r>
        <w:r w:rsidRPr="005D5F3A">
          <w:rPr>
            <w:noProof/>
            <w:webHidden/>
          </w:rPr>
          <w:fldChar w:fldCharType="begin"/>
        </w:r>
        <w:r w:rsidRPr="005D5F3A">
          <w:rPr>
            <w:noProof/>
            <w:webHidden/>
          </w:rPr>
          <w:instrText xml:space="preserve"> PAGEREF _Toc177999589 \h </w:instrText>
        </w:r>
        <w:r w:rsidRPr="005D5F3A">
          <w:rPr>
            <w:noProof/>
            <w:webHidden/>
          </w:rPr>
        </w:r>
        <w:r w:rsidRPr="005D5F3A">
          <w:rPr>
            <w:noProof/>
            <w:webHidden/>
          </w:rPr>
          <w:fldChar w:fldCharType="separate"/>
        </w:r>
        <w:r w:rsidRPr="005D5F3A">
          <w:rPr>
            <w:noProof/>
            <w:webHidden/>
          </w:rPr>
          <w:t>25</w:t>
        </w:r>
        <w:r w:rsidRPr="005D5F3A">
          <w:rPr>
            <w:noProof/>
            <w:webHidden/>
          </w:rPr>
          <w:fldChar w:fldCharType="end"/>
        </w:r>
      </w:hyperlink>
    </w:p>
    <w:p w14:paraId="15A83EF7" w14:textId="687E32AD" w:rsidR="005D5F3A" w:rsidRPr="005D5F3A" w:rsidRDefault="005D5F3A">
      <w:pPr>
        <w:pStyle w:val="TM3"/>
        <w:rPr>
          <w:rFonts w:asciiTheme="minorHAnsi" w:eastAsiaTheme="minorEastAsia" w:hAnsiTheme="minorHAnsi" w:cstheme="minorBidi"/>
          <w:noProof/>
          <w:szCs w:val="22"/>
        </w:rPr>
      </w:pPr>
      <w:hyperlink w:anchor="_Toc177999590" w:history="1">
        <w:r w:rsidRPr="005D5F3A">
          <w:rPr>
            <w:rStyle w:val="Lienhypertexte"/>
            <w:noProof/>
          </w:rPr>
          <w:t>4.4.4</w:t>
        </w:r>
        <w:r w:rsidRPr="005D5F3A">
          <w:rPr>
            <w:rFonts w:asciiTheme="minorHAnsi" w:eastAsiaTheme="minorEastAsia" w:hAnsiTheme="minorHAnsi" w:cstheme="minorBidi"/>
            <w:noProof/>
            <w:szCs w:val="22"/>
          </w:rPr>
          <w:tab/>
        </w:r>
        <w:r w:rsidRPr="005D5F3A">
          <w:rPr>
            <w:rStyle w:val="Lienhypertexte"/>
            <w:noProof/>
          </w:rPr>
          <w:t>MISE A DISPOSITION D’UN ETANCHEUR Y COMPRIS POSE D’ETANCHEITE</w:t>
        </w:r>
        <w:r w:rsidRPr="005D5F3A">
          <w:rPr>
            <w:noProof/>
            <w:webHidden/>
          </w:rPr>
          <w:tab/>
        </w:r>
        <w:r w:rsidRPr="005D5F3A">
          <w:rPr>
            <w:noProof/>
            <w:webHidden/>
          </w:rPr>
          <w:fldChar w:fldCharType="begin"/>
        </w:r>
        <w:r w:rsidRPr="005D5F3A">
          <w:rPr>
            <w:noProof/>
            <w:webHidden/>
          </w:rPr>
          <w:instrText xml:space="preserve"> PAGEREF _Toc177999590 \h </w:instrText>
        </w:r>
        <w:r w:rsidRPr="005D5F3A">
          <w:rPr>
            <w:noProof/>
            <w:webHidden/>
          </w:rPr>
        </w:r>
        <w:r w:rsidRPr="005D5F3A">
          <w:rPr>
            <w:noProof/>
            <w:webHidden/>
          </w:rPr>
          <w:fldChar w:fldCharType="separate"/>
        </w:r>
        <w:r w:rsidRPr="005D5F3A">
          <w:rPr>
            <w:noProof/>
            <w:webHidden/>
          </w:rPr>
          <w:t>25</w:t>
        </w:r>
        <w:r w:rsidRPr="005D5F3A">
          <w:rPr>
            <w:noProof/>
            <w:webHidden/>
          </w:rPr>
          <w:fldChar w:fldCharType="end"/>
        </w:r>
      </w:hyperlink>
    </w:p>
    <w:p w14:paraId="72844D63" w14:textId="7D7B3D2A" w:rsidR="005D5F3A" w:rsidRPr="005D5F3A" w:rsidRDefault="005D5F3A">
      <w:pPr>
        <w:pStyle w:val="TM3"/>
        <w:rPr>
          <w:rFonts w:asciiTheme="minorHAnsi" w:eastAsiaTheme="minorEastAsia" w:hAnsiTheme="minorHAnsi" w:cstheme="minorBidi"/>
          <w:noProof/>
          <w:szCs w:val="22"/>
        </w:rPr>
      </w:pPr>
      <w:hyperlink w:anchor="_Toc177999591" w:history="1">
        <w:r w:rsidRPr="005D5F3A">
          <w:rPr>
            <w:rStyle w:val="Lienhypertexte"/>
            <w:noProof/>
          </w:rPr>
          <w:t>4.4.5</w:t>
        </w:r>
        <w:r w:rsidRPr="005D5F3A">
          <w:rPr>
            <w:rFonts w:asciiTheme="minorHAnsi" w:eastAsiaTheme="minorEastAsia" w:hAnsiTheme="minorHAnsi" w:cstheme="minorBidi"/>
            <w:noProof/>
            <w:szCs w:val="22"/>
          </w:rPr>
          <w:tab/>
        </w:r>
        <w:r w:rsidRPr="005D5F3A">
          <w:rPr>
            <w:rStyle w:val="Lienhypertexte"/>
            <w:noProof/>
          </w:rPr>
          <w:t>MISE A DISPOSITION D’UN MENUISIER Y COMPRIS INTERVENTION ET TOUTE SUGGESTION ASSOCIEE</w:t>
        </w:r>
        <w:r w:rsidRPr="005D5F3A">
          <w:rPr>
            <w:noProof/>
            <w:webHidden/>
          </w:rPr>
          <w:tab/>
        </w:r>
        <w:r w:rsidRPr="005D5F3A">
          <w:rPr>
            <w:noProof/>
            <w:webHidden/>
          </w:rPr>
          <w:fldChar w:fldCharType="begin"/>
        </w:r>
        <w:r w:rsidRPr="005D5F3A">
          <w:rPr>
            <w:noProof/>
            <w:webHidden/>
          </w:rPr>
          <w:instrText xml:space="preserve"> PAGEREF _Toc177999591 \h </w:instrText>
        </w:r>
        <w:r w:rsidRPr="005D5F3A">
          <w:rPr>
            <w:noProof/>
            <w:webHidden/>
          </w:rPr>
        </w:r>
        <w:r w:rsidRPr="005D5F3A">
          <w:rPr>
            <w:noProof/>
            <w:webHidden/>
          </w:rPr>
          <w:fldChar w:fldCharType="separate"/>
        </w:r>
        <w:r w:rsidRPr="005D5F3A">
          <w:rPr>
            <w:noProof/>
            <w:webHidden/>
          </w:rPr>
          <w:t>26</w:t>
        </w:r>
        <w:r w:rsidRPr="005D5F3A">
          <w:rPr>
            <w:noProof/>
            <w:webHidden/>
          </w:rPr>
          <w:fldChar w:fldCharType="end"/>
        </w:r>
      </w:hyperlink>
    </w:p>
    <w:p w14:paraId="71D14FFF" w14:textId="2497F4D4" w:rsidR="00C61590" w:rsidRDefault="008C243F">
      <w:r w:rsidRPr="005D5F3A">
        <w:rPr>
          <w:sz w:val="22"/>
        </w:rPr>
        <w:fldChar w:fldCharType="end"/>
      </w:r>
    </w:p>
    <w:p w14:paraId="05F6D829" w14:textId="77777777" w:rsidR="00C61590" w:rsidRDefault="00C61590">
      <w:pPr>
        <w:pStyle w:val="Titre1E1CHAPITREARTICLEaltaT1numerot1Titre1annexeTitreprop1H1berschrift1berschrift11berschrift12l1Titre1l1toc1I1Titre11heading11heading14nopgCHAPITRETitre1Titre1S1Titre1h1level1level111titret1TITRE1t1"/>
        <w:numPr>
          <w:ilvl w:val="0"/>
          <w:numId w:val="0"/>
        </w:numPr>
      </w:pPr>
    </w:p>
    <w:p w14:paraId="69CF4D5F" w14:textId="77777777" w:rsidR="00C61590" w:rsidRDefault="00C61590">
      <w:pPr>
        <w:pStyle w:val="F1"/>
      </w:pPr>
    </w:p>
    <w:p w14:paraId="50D8235B" w14:textId="77777777" w:rsidR="00C61590" w:rsidRDefault="00C61590">
      <w:pPr>
        <w:pStyle w:val="F1"/>
      </w:pPr>
    </w:p>
    <w:p w14:paraId="0ED13ED7" w14:textId="77777777" w:rsidR="00C61590" w:rsidRDefault="00C61590">
      <w:pPr>
        <w:pStyle w:val="F1"/>
      </w:pPr>
    </w:p>
    <w:p w14:paraId="0C647D59" w14:textId="77777777" w:rsidR="00C61590" w:rsidRDefault="00C61590">
      <w:pPr>
        <w:pStyle w:val="F1"/>
      </w:pPr>
    </w:p>
    <w:p w14:paraId="06297E80" w14:textId="77777777" w:rsidR="00C61590" w:rsidRDefault="00C61590">
      <w:pPr>
        <w:pStyle w:val="F1"/>
      </w:pPr>
    </w:p>
    <w:p w14:paraId="00E6ACB3" w14:textId="77777777" w:rsidR="00C61590" w:rsidRDefault="00C61590">
      <w:pPr>
        <w:pStyle w:val="F1"/>
      </w:pPr>
    </w:p>
    <w:p w14:paraId="2C7C0B59" w14:textId="77777777" w:rsidR="00C61590" w:rsidRDefault="00C61590">
      <w:pPr>
        <w:pStyle w:val="F1"/>
      </w:pPr>
    </w:p>
    <w:p w14:paraId="2DCC1147" w14:textId="77777777" w:rsidR="00C61590" w:rsidRDefault="00C61590">
      <w:pPr>
        <w:pStyle w:val="F1"/>
      </w:pPr>
    </w:p>
    <w:p w14:paraId="08BF9BC3" w14:textId="77777777" w:rsidR="00C61590" w:rsidRDefault="00C61590">
      <w:pPr>
        <w:pStyle w:val="F1"/>
      </w:pPr>
    </w:p>
    <w:p w14:paraId="39C74432" w14:textId="77777777" w:rsidR="00C61590" w:rsidRDefault="00C61590">
      <w:pPr>
        <w:pStyle w:val="F1"/>
      </w:pPr>
    </w:p>
    <w:p w14:paraId="2C9004C6" w14:textId="77777777" w:rsidR="00C61590" w:rsidRDefault="00C61590">
      <w:pPr>
        <w:pStyle w:val="F1"/>
      </w:pPr>
    </w:p>
    <w:p w14:paraId="2C13F08E" w14:textId="77777777" w:rsidR="00C61590" w:rsidRDefault="00C61590">
      <w:pPr>
        <w:pStyle w:val="F1"/>
      </w:pPr>
    </w:p>
    <w:p w14:paraId="14003C26" w14:textId="77777777" w:rsidR="00C61590" w:rsidRDefault="00C61590">
      <w:pPr>
        <w:pStyle w:val="F1"/>
      </w:pPr>
    </w:p>
    <w:p w14:paraId="681038FF" w14:textId="77777777" w:rsidR="00C61590" w:rsidRDefault="00C61590">
      <w:pPr>
        <w:pStyle w:val="F1"/>
      </w:pPr>
    </w:p>
    <w:p w14:paraId="51677B82" w14:textId="77777777" w:rsidR="00C61590" w:rsidRDefault="00C61590">
      <w:pPr>
        <w:pStyle w:val="F1"/>
      </w:pPr>
    </w:p>
    <w:p w14:paraId="09FA0126" w14:textId="77777777" w:rsidR="00C61590" w:rsidRDefault="00C61590">
      <w:pPr>
        <w:pStyle w:val="F1"/>
      </w:pPr>
    </w:p>
    <w:p w14:paraId="570AB6E4" w14:textId="77777777" w:rsidR="00C61590" w:rsidRDefault="00C61590">
      <w:pPr>
        <w:pStyle w:val="F1"/>
      </w:pPr>
    </w:p>
    <w:p w14:paraId="5117297C" w14:textId="77777777" w:rsidR="00C61590" w:rsidRDefault="00C61590">
      <w:pPr>
        <w:pStyle w:val="F1"/>
      </w:pPr>
    </w:p>
    <w:p w14:paraId="009F6007" w14:textId="77777777" w:rsidR="00C61590" w:rsidRDefault="00C61590">
      <w:pPr>
        <w:pStyle w:val="F1"/>
        <w:ind w:left="0"/>
      </w:pPr>
    </w:p>
    <w:p w14:paraId="7D33A82F" w14:textId="77777777" w:rsidR="00C61590" w:rsidRDefault="008C243F">
      <w:pPr>
        <w:pStyle w:val="Titre1E1CHAPITREARTICLEaltaT1numerot1Titre1annexeTitreprop1H1berschrift1berschrift11berschrift12l1Titre1l1toc1I1Titre11heading11heading14nopgCHAPITRETitre1Titre1S1Titre1h1level1level111titret1TITRE1t1"/>
      </w:pPr>
      <w:bookmarkStart w:id="11" w:name="_Toc158538459"/>
      <w:bookmarkStart w:id="12" w:name="_Toc158638788"/>
      <w:bookmarkStart w:id="13" w:name="_Toc158638832"/>
      <w:bookmarkStart w:id="14" w:name="_Toc161130811"/>
      <w:bookmarkStart w:id="15" w:name="_Toc161140739"/>
      <w:bookmarkStart w:id="16" w:name="_Toc162352988"/>
      <w:bookmarkStart w:id="17" w:name="_Toc162684836"/>
      <w:bookmarkStart w:id="18" w:name="_Toc163558630"/>
      <w:bookmarkStart w:id="19" w:name="_Toc299458884"/>
      <w:bookmarkStart w:id="20" w:name="_Toc169709880"/>
      <w:bookmarkStart w:id="21" w:name="_Toc177999543"/>
      <w:r>
        <w:lastRenderedPageBreak/>
        <w:t>DEFINITION DU PROJET</w:t>
      </w:r>
      <w:bookmarkEnd w:id="11"/>
      <w:bookmarkEnd w:id="12"/>
      <w:bookmarkEnd w:id="21"/>
    </w:p>
    <w:p w14:paraId="41C80365"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22" w:name="_Toc169709881"/>
      <w:bookmarkStart w:id="23" w:name="_Toc177999544"/>
      <w:r>
        <w:rPr>
          <w:lang w:val="fr-FR"/>
        </w:rPr>
        <w:t>PRESENTATION DE L’OPERATION</w:t>
      </w:r>
      <w:bookmarkEnd w:id="13"/>
      <w:bookmarkEnd w:id="14"/>
      <w:bookmarkEnd w:id="23"/>
    </w:p>
    <w:p w14:paraId="31370359" w14:textId="77777777" w:rsidR="00C61590" w:rsidRPr="005A4A38" w:rsidRDefault="008C243F">
      <w:pPr>
        <w:pStyle w:val="F1"/>
        <w:rPr>
          <w:lang w:val="fr-FR"/>
        </w:rPr>
      </w:pPr>
      <w:r w:rsidRPr="005A4A38">
        <w:rPr>
          <w:lang w:val="fr-FR"/>
        </w:rPr>
        <w:t>L’opération porte sur la réhabilitation et reconstruction des infrastructures de la gendarmerie sur le plateau de Satory.</w:t>
      </w:r>
      <w:bookmarkEnd w:id="15"/>
      <w:bookmarkEnd w:id="16"/>
      <w:bookmarkEnd w:id="17"/>
      <w:bookmarkEnd w:id="18"/>
      <w:bookmarkEnd w:id="19"/>
      <w:bookmarkEnd w:id="20"/>
      <w:bookmarkEnd w:id="22"/>
    </w:p>
    <w:p w14:paraId="26883604" w14:textId="77777777" w:rsidR="00C61590"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24" w:name="_Toc169709882"/>
      <w:bookmarkStart w:id="25" w:name="_Toc177999545"/>
      <w:r>
        <w:rPr>
          <w:lang w:val="fr-FR"/>
        </w:rPr>
        <w:t>PROGRAMME TRAVAUX</w:t>
      </w:r>
      <w:bookmarkEnd w:id="24"/>
      <w:bookmarkEnd w:id="25"/>
    </w:p>
    <w:p w14:paraId="528CF245" w14:textId="77777777" w:rsidR="00C61590" w:rsidRDefault="008C243F">
      <w:pPr>
        <w:pStyle w:val="F1"/>
        <w:rPr>
          <w:lang w:val="fr-FR"/>
        </w:rPr>
      </w:pPr>
      <w:r>
        <w:rPr>
          <w:lang w:val="fr-FR"/>
        </w:rPr>
        <w:t>Les travaux de réhabilitation et reconstruction nécessitent l’établissement des diagnostics amiante, plomb et HAP compte tenu des années de constructions des différents bâtiments. Ci-après, un récapitulatif des travaux :</w:t>
      </w:r>
    </w:p>
    <w:p w14:paraId="04373176" w14:textId="77777777" w:rsidR="00C61590" w:rsidRDefault="008C243F" w:rsidP="00B10069">
      <w:pPr>
        <w:pStyle w:val="F1"/>
        <w:numPr>
          <w:ilvl w:val="0"/>
          <w:numId w:val="26"/>
        </w:numPr>
        <w:rPr>
          <w:lang w:val="fr-FR"/>
        </w:rPr>
      </w:pPr>
      <w:r>
        <w:rPr>
          <w:lang w:val="fr-FR"/>
        </w:rPr>
        <w:t>Bâtiments prévus démolis (établissement d’un DAAD) :</w:t>
      </w:r>
    </w:p>
    <w:p w14:paraId="54714106" w14:textId="77777777" w:rsidR="00C61590" w:rsidRDefault="008C243F" w:rsidP="00B10069">
      <w:pPr>
        <w:pStyle w:val="F1"/>
        <w:numPr>
          <w:ilvl w:val="1"/>
          <w:numId w:val="27"/>
        </w:numPr>
        <w:rPr>
          <w:lang w:val="fr-FR"/>
        </w:rPr>
      </w:pPr>
      <w:r>
        <w:rPr>
          <w:lang w:val="fr-FR"/>
        </w:rPr>
        <w:t>Les bâtiments du quartier DROUOT : 1 et 2</w:t>
      </w:r>
    </w:p>
    <w:p w14:paraId="17D8761F" w14:textId="10E53DF5" w:rsidR="00C61590" w:rsidRDefault="008C243F" w:rsidP="00B10069">
      <w:pPr>
        <w:pStyle w:val="F1"/>
        <w:numPr>
          <w:ilvl w:val="1"/>
          <w:numId w:val="27"/>
        </w:numPr>
        <w:rPr>
          <w:lang w:val="fr-FR"/>
        </w:rPr>
      </w:pPr>
      <w:r>
        <w:rPr>
          <w:lang w:val="fr-FR"/>
        </w:rPr>
        <w:t xml:space="preserve">Les bâtiments du quartier MONCEY : Atelier GI, Chenil, CSAG, Poste de police, Bâtiment </w:t>
      </w:r>
      <w:r w:rsidR="00535DFE">
        <w:rPr>
          <w:lang w:val="fr-FR"/>
        </w:rPr>
        <w:t>Etat-major</w:t>
      </w:r>
      <w:r>
        <w:rPr>
          <w:lang w:val="fr-FR"/>
        </w:rPr>
        <w:t>, Bâtiment MESS Hôtellerie, CAS, EGM13/1, EGM 14/1, EGM 17/1, EGM 18/1, EGM 19/1, EGM 16/1, EGM 11/1, Garage, EGM 12/1</w:t>
      </w:r>
    </w:p>
    <w:p w14:paraId="1941D82D" w14:textId="77777777" w:rsidR="00C61590" w:rsidRDefault="008C243F" w:rsidP="00B10069">
      <w:pPr>
        <w:pStyle w:val="F1"/>
        <w:numPr>
          <w:ilvl w:val="1"/>
          <w:numId w:val="27"/>
        </w:numPr>
        <w:rPr>
          <w:lang w:val="fr-FR"/>
        </w:rPr>
      </w:pPr>
      <w:r>
        <w:rPr>
          <w:lang w:val="fr-FR"/>
        </w:rPr>
        <w:t>Le bâtiment annexe KOUFRA</w:t>
      </w:r>
    </w:p>
    <w:p w14:paraId="0E0EE8A1" w14:textId="77777777" w:rsidR="00C61590" w:rsidRDefault="008C243F" w:rsidP="00B10069">
      <w:pPr>
        <w:pStyle w:val="F1"/>
        <w:numPr>
          <w:ilvl w:val="1"/>
          <w:numId w:val="27"/>
        </w:numPr>
        <w:rPr>
          <w:lang w:val="fr-FR"/>
        </w:rPr>
      </w:pPr>
      <w:r>
        <w:rPr>
          <w:lang w:val="fr-FR"/>
        </w:rPr>
        <w:t>Le bâtiment salle des fêtes</w:t>
      </w:r>
    </w:p>
    <w:p w14:paraId="6CFF1764" w14:textId="77777777" w:rsidR="00C61590" w:rsidRDefault="008C243F" w:rsidP="00B10069">
      <w:pPr>
        <w:pStyle w:val="F1"/>
        <w:numPr>
          <w:ilvl w:val="0"/>
          <w:numId w:val="28"/>
        </w:numPr>
        <w:rPr>
          <w:lang w:val="fr-FR"/>
        </w:rPr>
      </w:pPr>
      <w:r>
        <w:rPr>
          <w:lang w:val="fr-FR"/>
        </w:rPr>
        <w:t>Bâtiment prévus réhabilités (établissement d’un DAAT) :</w:t>
      </w:r>
    </w:p>
    <w:p w14:paraId="11314C4B" w14:textId="77777777" w:rsidR="00C61590" w:rsidRDefault="008C243F" w:rsidP="00B10069">
      <w:pPr>
        <w:pStyle w:val="F1"/>
        <w:numPr>
          <w:ilvl w:val="1"/>
          <w:numId w:val="29"/>
        </w:numPr>
        <w:rPr>
          <w:lang w:val="fr-FR"/>
        </w:rPr>
      </w:pPr>
      <w:r>
        <w:rPr>
          <w:lang w:val="fr-FR"/>
        </w:rPr>
        <w:t>Les bâtiments du quartier CERF-VOLANTS : L, M, N et O.</w:t>
      </w:r>
    </w:p>
    <w:p w14:paraId="2B48A18E" w14:textId="77777777" w:rsidR="00C61590" w:rsidRDefault="008C243F" w:rsidP="00B10069">
      <w:pPr>
        <w:pStyle w:val="F1"/>
        <w:numPr>
          <w:ilvl w:val="1"/>
          <w:numId w:val="29"/>
        </w:numPr>
        <w:rPr>
          <w:lang w:val="fr-FR"/>
        </w:rPr>
      </w:pPr>
      <w:r>
        <w:rPr>
          <w:lang w:val="fr-FR"/>
        </w:rPr>
        <w:t>Les bâtiments du quartier GUICHARD : I, J, K, H, A, B, G, C, D, E et F</w:t>
      </w:r>
    </w:p>
    <w:p w14:paraId="1C6A82EE" w14:textId="77777777" w:rsidR="00C61590" w:rsidRDefault="008C243F" w:rsidP="00B10069">
      <w:pPr>
        <w:pStyle w:val="F1"/>
        <w:numPr>
          <w:ilvl w:val="1"/>
          <w:numId w:val="29"/>
        </w:numPr>
        <w:rPr>
          <w:lang w:val="fr-FR"/>
        </w:rPr>
      </w:pPr>
      <w:r>
        <w:rPr>
          <w:lang w:val="fr-FR"/>
        </w:rPr>
        <w:t>Les bâtiments du quartier PICHARD : M1, N1, M2, M3, T1, N2, N3, T6, T5, E1, M4, M6, M7, M5, L4, L1, L2, E3, T2, N4, L3, M9, E2, M8, T3, T4, N5, N6, N7, O1 et O2</w:t>
      </w:r>
    </w:p>
    <w:p w14:paraId="3D2D9CBC" w14:textId="77777777" w:rsidR="00C61590" w:rsidRDefault="008C243F" w:rsidP="00B10069">
      <w:pPr>
        <w:pStyle w:val="F1"/>
        <w:numPr>
          <w:ilvl w:val="1"/>
          <w:numId w:val="29"/>
        </w:numPr>
        <w:rPr>
          <w:lang w:val="fr-FR"/>
        </w:rPr>
      </w:pPr>
      <w:r>
        <w:rPr>
          <w:lang w:val="fr-FR"/>
        </w:rPr>
        <w:t xml:space="preserve">Le bâtiment gymnase </w:t>
      </w:r>
    </w:p>
    <w:p w14:paraId="19E29B96" w14:textId="77777777" w:rsidR="00C61590" w:rsidRDefault="008C243F" w:rsidP="00B10069">
      <w:pPr>
        <w:pStyle w:val="F1"/>
        <w:numPr>
          <w:ilvl w:val="1"/>
          <w:numId w:val="29"/>
        </w:numPr>
        <w:rPr>
          <w:lang w:val="fr-FR"/>
        </w:rPr>
      </w:pPr>
      <w:r>
        <w:rPr>
          <w:lang w:val="fr-FR"/>
        </w:rPr>
        <w:t>Les bâtiments du quartier TILLEULS : Q, P et R.</w:t>
      </w:r>
    </w:p>
    <w:p w14:paraId="25778151" w14:textId="21799510" w:rsidR="00C61590" w:rsidRDefault="00D57B9F" w:rsidP="00B10069">
      <w:pPr>
        <w:pStyle w:val="F1"/>
        <w:numPr>
          <w:ilvl w:val="1"/>
          <w:numId w:val="29"/>
        </w:numPr>
        <w:rPr>
          <w:lang w:val="fr-FR"/>
        </w:rPr>
      </w:pPr>
      <w:proofErr w:type="gramStart"/>
      <w:r>
        <w:rPr>
          <w:lang w:val="fr-FR"/>
        </w:rPr>
        <w:t>un</w:t>
      </w:r>
      <w:proofErr w:type="gramEnd"/>
      <w:r w:rsidR="008C243F">
        <w:rPr>
          <w:lang w:val="fr-FR"/>
        </w:rPr>
        <w:t xml:space="preserve"> bâtiments du quartier PASQUIER </w:t>
      </w:r>
      <w:r>
        <w:rPr>
          <w:lang w:val="fr-FR"/>
        </w:rPr>
        <w:t>ayant une surface totale de 2400</w:t>
      </w:r>
      <w:r w:rsidR="004A2600">
        <w:rPr>
          <w:lang w:val="fr-FR"/>
        </w:rPr>
        <w:t xml:space="preserve"> </w:t>
      </w:r>
      <w:r>
        <w:rPr>
          <w:lang w:val="fr-FR"/>
        </w:rPr>
        <w:t xml:space="preserve">m² au RDC et </w:t>
      </w:r>
      <w:r w:rsidR="004A2600">
        <w:rPr>
          <w:lang w:val="fr-FR"/>
        </w:rPr>
        <w:t xml:space="preserve">de </w:t>
      </w:r>
      <w:r>
        <w:rPr>
          <w:lang w:val="fr-FR"/>
        </w:rPr>
        <w:t>576 m² au R+1</w:t>
      </w:r>
      <w:r w:rsidR="008C243F">
        <w:rPr>
          <w:lang w:val="fr-FR"/>
        </w:rPr>
        <w:t xml:space="preserve"> </w:t>
      </w:r>
      <w:r w:rsidR="004A2600">
        <w:rPr>
          <w:lang w:val="fr-FR"/>
        </w:rPr>
        <w:t>(seul le RDC et le R+1 seront à diagnostiquer au titre du présent appel d’offre)</w:t>
      </w:r>
    </w:p>
    <w:p w14:paraId="74A8C043" w14:textId="77777777" w:rsidR="00C61590" w:rsidRDefault="008C243F" w:rsidP="00B10069">
      <w:pPr>
        <w:pStyle w:val="F1"/>
        <w:numPr>
          <w:ilvl w:val="1"/>
          <w:numId w:val="29"/>
        </w:numPr>
        <w:rPr>
          <w:lang w:val="fr-FR"/>
        </w:rPr>
      </w:pPr>
      <w:r>
        <w:rPr>
          <w:lang w:val="fr-FR"/>
        </w:rPr>
        <w:t>Le bâtiment Jardinerie</w:t>
      </w:r>
    </w:p>
    <w:p w14:paraId="08E4C141" w14:textId="77777777" w:rsidR="00C61590" w:rsidRDefault="008C243F" w:rsidP="00B10069">
      <w:pPr>
        <w:pStyle w:val="F1"/>
        <w:numPr>
          <w:ilvl w:val="1"/>
          <w:numId w:val="29"/>
        </w:numPr>
        <w:rPr>
          <w:lang w:val="fr-FR"/>
        </w:rPr>
      </w:pPr>
      <w:r>
        <w:rPr>
          <w:lang w:val="fr-FR"/>
        </w:rPr>
        <w:t>Les bâtiments Sous-station GUICHARD-PICHARD</w:t>
      </w:r>
    </w:p>
    <w:p w14:paraId="4AD69847" w14:textId="77777777" w:rsidR="00C61590" w:rsidRDefault="008C243F" w:rsidP="00B10069">
      <w:pPr>
        <w:pStyle w:val="F1"/>
        <w:numPr>
          <w:ilvl w:val="1"/>
          <w:numId w:val="29"/>
        </w:numPr>
        <w:rPr>
          <w:lang w:val="fr-FR"/>
        </w:rPr>
      </w:pPr>
      <w:r>
        <w:rPr>
          <w:lang w:val="fr-FR"/>
        </w:rPr>
        <w:t>Le bâtiment KOUFRA</w:t>
      </w:r>
    </w:p>
    <w:p w14:paraId="259CC871" w14:textId="77777777" w:rsidR="00C61590" w:rsidRDefault="008C243F" w:rsidP="00B10069">
      <w:pPr>
        <w:pStyle w:val="F1"/>
        <w:numPr>
          <w:ilvl w:val="0"/>
          <w:numId w:val="28"/>
        </w:numPr>
        <w:rPr>
          <w:lang w:val="fr-FR"/>
        </w:rPr>
      </w:pPr>
      <w:r>
        <w:rPr>
          <w:lang w:val="fr-FR"/>
        </w:rPr>
        <w:t>Rénovation des enrobés (établissement d’un diagnostic Amiante et HAP) :</w:t>
      </w:r>
    </w:p>
    <w:p w14:paraId="0AC25911" w14:textId="77777777" w:rsidR="00C61590" w:rsidRDefault="008C243F" w:rsidP="00B10069">
      <w:pPr>
        <w:pStyle w:val="F1"/>
        <w:numPr>
          <w:ilvl w:val="1"/>
          <w:numId w:val="30"/>
        </w:numPr>
        <w:rPr>
          <w:lang w:val="fr-FR"/>
        </w:rPr>
      </w:pPr>
      <w:r>
        <w:rPr>
          <w:lang w:val="fr-FR"/>
        </w:rPr>
        <w:t>Quartier DROUOT (zone Drouot + rue de l’étang du désert)</w:t>
      </w:r>
    </w:p>
    <w:p w14:paraId="087BFAAA" w14:textId="77777777" w:rsidR="00C61590" w:rsidRDefault="008C243F" w:rsidP="00B10069">
      <w:pPr>
        <w:pStyle w:val="F1"/>
        <w:numPr>
          <w:ilvl w:val="1"/>
          <w:numId w:val="30"/>
        </w:numPr>
        <w:rPr>
          <w:lang w:val="fr-FR"/>
        </w:rPr>
      </w:pPr>
      <w:r>
        <w:rPr>
          <w:lang w:val="fr-FR"/>
        </w:rPr>
        <w:t>Quartier MONCEY (zone Moncey + boulevard Soult)</w:t>
      </w:r>
    </w:p>
    <w:p w14:paraId="5732AD7F" w14:textId="77777777" w:rsidR="00C61590" w:rsidRDefault="008C243F" w:rsidP="00B10069">
      <w:pPr>
        <w:pStyle w:val="F1"/>
        <w:numPr>
          <w:ilvl w:val="1"/>
          <w:numId w:val="30"/>
        </w:numPr>
        <w:rPr>
          <w:lang w:val="fr-FR"/>
        </w:rPr>
      </w:pPr>
      <w:r>
        <w:rPr>
          <w:lang w:val="fr-FR"/>
        </w:rPr>
        <w:t>Quartier KOUFRA (zone Koufra + rue du Sénégal)</w:t>
      </w:r>
    </w:p>
    <w:p w14:paraId="27369D65" w14:textId="77777777" w:rsidR="00C61590" w:rsidRDefault="008C243F" w:rsidP="00B10069">
      <w:pPr>
        <w:pStyle w:val="F1"/>
        <w:numPr>
          <w:ilvl w:val="1"/>
          <w:numId w:val="30"/>
        </w:numPr>
        <w:rPr>
          <w:lang w:val="fr-FR"/>
        </w:rPr>
      </w:pPr>
      <w:r>
        <w:rPr>
          <w:lang w:val="fr-FR"/>
        </w:rPr>
        <w:t xml:space="preserve">Quartier DELPAL (cité </w:t>
      </w:r>
      <w:proofErr w:type="spellStart"/>
      <w:r>
        <w:rPr>
          <w:lang w:val="fr-FR"/>
        </w:rPr>
        <w:t>Delpal</w:t>
      </w:r>
      <w:proofErr w:type="spellEnd"/>
      <w:r>
        <w:rPr>
          <w:lang w:val="fr-FR"/>
        </w:rPr>
        <w:t xml:space="preserve"> + avenue Henri de Bournazel + place des Tilleuls + rue du Sénégal)</w:t>
      </w:r>
    </w:p>
    <w:p w14:paraId="5972B01B" w14:textId="770ABAA4" w:rsidR="00C61590" w:rsidRDefault="008C243F" w:rsidP="00B10069">
      <w:pPr>
        <w:pStyle w:val="F1"/>
        <w:numPr>
          <w:ilvl w:val="1"/>
          <w:numId w:val="30"/>
        </w:numPr>
        <w:rPr>
          <w:lang w:val="fr-FR"/>
        </w:rPr>
      </w:pPr>
      <w:r>
        <w:rPr>
          <w:lang w:val="fr-FR"/>
        </w:rPr>
        <w:t xml:space="preserve">Quartier CERF-VOLANTS (square </w:t>
      </w:r>
      <w:r w:rsidR="005A4A38">
        <w:rPr>
          <w:lang w:val="fr-FR"/>
        </w:rPr>
        <w:t>du Cerf</w:t>
      </w:r>
      <w:r>
        <w:rPr>
          <w:lang w:val="fr-FR"/>
        </w:rPr>
        <w:t>-Volant)</w:t>
      </w:r>
    </w:p>
    <w:p w14:paraId="29265446" w14:textId="77777777" w:rsidR="00C61590" w:rsidRDefault="008C243F" w:rsidP="00B10069">
      <w:pPr>
        <w:pStyle w:val="F1"/>
        <w:numPr>
          <w:ilvl w:val="1"/>
          <w:numId w:val="30"/>
        </w:numPr>
        <w:rPr>
          <w:lang w:val="fr-FR"/>
        </w:rPr>
      </w:pPr>
      <w:r>
        <w:rPr>
          <w:lang w:val="fr-FR"/>
        </w:rPr>
        <w:t>Quartier GUICHARD (avenue Guichard + boulevard Soult)</w:t>
      </w:r>
    </w:p>
    <w:p w14:paraId="2B33F5D1" w14:textId="77777777" w:rsidR="00C61590" w:rsidRDefault="008C243F" w:rsidP="00B10069">
      <w:pPr>
        <w:pStyle w:val="F1"/>
        <w:numPr>
          <w:ilvl w:val="1"/>
          <w:numId w:val="30"/>
        </w:numPr>
        <w:rPr>
          <w:lang w:val="fr-FR"/>
        </w:rPr>
      </w:pPr>
      <w:r>
        <w:rPr>
          <w:lang w:val="fr-FR"/>
        </w:rPr>
        <w:lastRenderedPageBreak/>
        <w:t xml:space="preserve">Quartier PICHARD (avenue Guichard + allée du Centre + rue </w:t>
      </w:r>
      <w:proofErr w:type="spellStart"/>
      <w:r>
        <w:rPr>
          <w:lang w:val="fr-FR"/>
        </w:rPr>
        <w:t>le</w:t>
      </w:r>
      <w:proofErr w:type="spellEnd"/>
      <w:r>
        <w:rPr>
          <w:lang w:val="fr-FR"/>
        </w:rPr>
        <w:t xml:space="preserve"> la Martinière)</w:t>
      </w:r>
    </w:p>
    <w:p w14:paraId="18AF0A9F" w14:textId="77777777" w:rsidR="00C61590" w:rsidRDefault="008C243F" w:rsidP="00B10069">
      <w:pPr>
        <w:pStyle w:val="F1"/>
        <w:numPr>
          <w:ilvl w:val="1"/>
          <w:numId w:val="30"/>
        </w:numPr>
        <w:rPr>
          <w:lang w:val="fr-FR"/>
        </w:rPr>
      </w:pPr>
      <w:r>
        <w:rPr>
          <w:lang w:val="fr-FR"/>
        </w:rPr>
        <w:t>Quartier PASQUIER (zone Pasquier + rue de l’étang du désert)</w:t>
      </w:r>
    </w:p>
    <w:p w14:paraId="79352CCA" w14:textId="77777777" w:rsidR="00C61590" w:rsidRDefault="008C243F" w:rsidP="00B10069">
      <w:pPr>
        <w:pStyle w:val="F1"/>
        <w:numPr>
          <w:ilvl w:val="1"/>
          <w:numId w:val="30"/>
        </w:numPr>
        <w:rPr>
          <w:lang w:val="fr-FR"/>
        </w:rPr>
      </w:pPr>
      <w:r>
        <w:rPr>
          <w:lang w:val="fr-FR"/>
        </w:rPr>
        <w:t xml:space="preserve">Rue de la </w:t>
      </w:r>
      <w:proofErr w:type="spellStart"/>
      <w:r>
        <w:rPr>
          <w:lang w:val="fr-FR"/>
        </w:rPr>
        <w:t>Martiniere</w:t>
      </w:r>
      <w:proofErr w:type="spellEnd"/>
      <w:r>
        <w:rPr>
          <w:lang w:val="fr-FR"/>
        </w:rPr>
        <w:t xml:space="preserve"> Haute</w:t>
      </w:r>
    </w:p>
    <w:p w14:paraId="080437D9" w14:textId="77777777" w:rsidR="00C61590" w:rsidRDefault="008C243F" w:rsidP="00B10069">
      <w:pPr>
        <w:pStyle w:val="F1"/>
        <w:numPr>
          <w:ilvl w:val="1"/>
          <w:numId w:val="30"/>
        </w:numPr>
        <w:rPr>
          <w:lang w:val="fr-FR"/>
        </w:rPr>
      </w:pPr>
      <w:r>
        <w:rPr>
          <w:lang w:val="fr-FR"/>
        </w:rPr>
        <w:t>Boulevard du Maréchal Soult</w:t>
      </w:r>
    </w:p>
    <w:p w14:paraId="24DF3A0E" w14:textId="77777777" w:rsidR="00C61590" w:rsidRDefault="008C243F" w:rsidP="00B10069">
      <w:pPr>
        <w:pStyle w:val="F1"/>
        <w:numPr>
          <w:ilvl w:val="1"/>
          <w:numId w:val="30"/>
        </w:numPr>
        <w:rPr>
          <w:lang w:val="fr-FR"/>
        </w:rPr>
      </w:pPr>
      <w:r>
        <w:rPr>
          <w:lang w:val="fr-FR"/>
        </w:rPr>
        <w:t>Rue de l’étang du désert</w:t>
      </w:r>
    </w:p>
    <w:p w14:paraId="22C2E3BC" w14:textId="57804734" w:rsidR="00C61590" w:rsidRDefault="008C243F">
      <w:pPr>
        <w:pStyle w:val="F1"/>
        <w:rPr>
          <w:lang w:val="fr-FR"/>
        </w:rPr>
      </w:pPr>
      <w:r>
        <w:rPr>
          <w:lang w:val="fr-FR"/>
        </w:rPr>
        <w:t xml:space="preserve">Un plan de repérage est joint en annexe du </w:t>
      </w:r>
      <w:r w:rsidR="005A4A38">
        <w:rPr>
          <w:lang w:val="fr-FR"/>
        </w:rPr>
        <w:t xml:space="preserve">CCP. </w:t>
      </w:r>
    </w:p>
    <w:p w14:paraId="29A76310" w14:textId="77777777" w:rsidR="00C61590"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26" w:name="_Toc169709883"/>
      <w:bookmarkStart w:id="27" w:name="_Toc177999546"/>
      <w:r>
        <w:rPr>
          <w:lang w:val="fr-FR"/>
        </w:rPr>
        <w:t>CALENDRIER DE LA MISSION</w:t>
      </w:r>
      <w:bookmarkEnd w:id="26"/>
      <w:bookmarkEnd w:id="27"/>
    </w:p>
    <w:p w14:paraId="15902665" w14:textId="77777777" w:rsidR="00C61590" w:rsidRDefault="00C61590">
      <w:pPr>
        <w:pStyle w:val="F1"/>
        <w:rPr>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0"/>
        <w:gridCol w:w="2323"/>
        <w:gridCol w:w="3084"/>
      </w:tblGrid>
      <w:tr w:rsidR="00C61590" w14:paraId="73178EF6" w14:textId="77777777" w:rsidTr="005A4A38">
        <w:tc>
          <w:tcPr>
            <w:tcW w:w="3030" w:type="dxa"/>
            <w:shd w:val="clear" w:color="auto" w:fill="D9D9D9"/>
          </w:tcPr>
          <w:p w14:paraId="561DB267" w14:textId="77777777" w:rsidR="00C61590" w:rsidRDefault="008C243F">
            <w:pPr>
              <w:pStyle w:val="F1"/>
              <w:ind w:left="0"/>
              <w:jc w:val="center"/>
              <w:rPr>
                <w:lang w:val="fr-FR"/>
              </w:rPr>
            </w:pPr>
            <w:r>
              <w:rPr>
                <w:lang w:val="fr-FR"/>
              </w:rPr>
              <w:t>Désignation</w:t>
            </w:r>
          </w:p>
        </w:tc>
        <w:tc>
          <w:tcPr>
            <w:tcW w:w="2323" w:type="dxa"/>
            <w:shd w:val="clear" w:color="auto" w:fill="D9D9D9"/>
          </w:tcPr>
          <w:p w14:paraId="4C51FEB8" w14:textId="77777777" w:rsidR="00C61590" w:rsidRDefault="008C243F">
            <w:pPr>
              <w:pStyle w:val="F1"/>
              <w:ind w:left="0"/>
              <w:jc w:val="center"/>
              <w:rPr>
                <w:lang w:val="fr-FR"/>
              </w:rPr>
            </w:pPr>
            <w:r>
              <w:rPr>
                <w:lang w:val="fr-FR"/>
              </w:rPr>
              <w:t>Date</w:t>
            </w:r>
          </w:p>
        </w:tc>
        <w:tc>
          <w:tcPr>
            <w:tcW w:w="3084" w:type="dxa"/>
            <w:shd w:val="clear" w:color="auto" w:fill="D9D9D9"/>
          </w:tcPr>
          <w:p w14:paraId="00A5C8DE" w14:textId="77777777" w:rsidR="00C61590" w:rsidRDefault="008C243F">
            <w:pPr>
              <w:pStyle w:val="F1"/>
              <w:ind w:left="0"/>
              <w:jc w:val="center"/>
              <w:rPr>
                <w:lang w:val="fr-FR"/>
              </w:rPr>
            </w:pPr>
            <w:r>
              <w:rPr>
                <w:lang w:val="fr-FR"/>
              </w:rPr>
              <w:t>Mission</w:t>
            </w:r>
          </w:p>
        </w:tc>
      </w:tr>
      <w:tr w:rsidR="00C61590" w14:paraId="263F8A99" w14:textId="77777777" w:rsidTr="005A4A38">
        <w:tc>
          <w:tcPr>
            <w:tcW w:w="3030" w:type="dxa"/>
          </w:tcPr>
          <w:p w14:paraId="69D47AE9" w14:textId="77777777" w:rsidR="00C61590" w:rsidRDefault="008C243F">
            <w:pPr>
              <w:pStyle w:val="F1"/>
              <w:ind w:left="0"/>
              <w:jc w:val="center"/>
              <w:rPr>
                <w:lang w:val="fr-FR"/>
              </w:rPr>
            </w:pPr>
            <w:r>
              <w:rPr>
                <w:lang w:val="fr-FR"/>
              </w:rPr>
              <w:t>Attribution du marché</w:t>
            </w:r>
          </w:p>
        </w:tc>
        <w:tc>
          <w:tcPr>
            <w:tcW w:w="2323" w:type="dxa"/>
          </w:tcPr>
          <w:p w14:paraId="177C3881" w14:textId="77777777" w:rsidR="00C61590" w:rsidRDefault="008C243F">
            <w:pPr>
              <w:pStyle w:val="F1"/>
              <w:ind w:left="0"/>
              <w:jc w:val="center"/>
              <w:rPr>
                <w:lang w:val="fr-FR"/>
              </w:rPr>
            </w:pPr>
            <w:r>
              <w:rPr>
                <w:lang w:val="fr-FR"/>
              </w:rPr>
              <w:t>Fin Aout</w:t>
            </w:r>
          </w:p>
        </w:tc>
        <w:tc>
          <w:tcPr>
            <w:tcW w:w="3084" w:type="dxa"/>
            <w:shd w:val="clear" w:color="auto" w:fill="A6A6A6"/>
          </w:tcPr>
          <w:p w14:paraId="13906A02" w14:textId="77777777" w:rsidR="00C61590" w:rsidRDefault="00C61590">
            <w:pPr>
              <w:pStyle w:val="F1"/>
              <w:ind w:left="0"/>
              <w:jc w:val="center"/>
              <w:rPr>
                <w:lang w:val="fr-FR"/>
              </w:rPr>
            </w:pPr>
          </w:p>
        </w:tc>
      </w:tr>
      <w:tr w:rsidR="00C61590" w14:paraId="0E71A05A" w14:textId="77777777" w:rsidTr="005A4A38">
        <w:tc>
          <w:tcPr>
            <w:tcW w:w="3030" w:type="dxa"/>
          </w:tcPr>
          <w:p w14:paraId="6EB4C813" w14:textId="34AA232E" w:rsidR="00C61590" w:rsidRDefault="008C243F">
            <w:pPr>
              <w:pStyle w:val="F1"/>
              <w:ind w:left="0"/>
              <w:jc w:val="center"/>
              <w:rPr>
                <w:lang w:val="fr-FR"/>
              </w:rPr>
            </w:pPr>
            <w:r>
              <w:rPr>
                <w:lang w:val="fr-FR"/>
              </w:rPr>
              <w:t>Démarrage de la mission</w:t>
            </w:r>
            <w:r w:rsidR="00B10069">
              <w:rPr>
                <w:lang w:val="fr-FR"/>
              </w:rPr>
              <w:t xml:space="preserve"> (N)</w:t>
            </w:r>
          </w:p>
        </w:tc>
        <w:tc>
          <w:tcPr>
            <w:tcW w:w="2323" w:type="dxa"/>
          </w:tcPr>
          <w:p w14:paraId="286C7F75" w14:textId="77777777" w:rsidR="00C61590" w:rsidRDefault="008C243F">
            <w:pPr>
              <w:pStyle w:val="F1"/>
              <w:ind w:left="0"/>
              <w:jc w:val="center"/>
              <w:rPr>
                <w:lang w:val="fr-FR"/>
              </w:rPr>
            </w:pPr>
            <w:r>
              <w:rPr>
                <w:lang w:val="fr-FR"/>
              </w:rPr>
              <w:t>Septembre</w:t>
            </w:r>
          </w:p>
        </w:tc>
        <w:tc>
          <w:tcPr>
            <w:tcW w:w="3084" w:type="dxa"/>
            <w:shd w:val="clear" w:color="auto" w:fill="A6A6A6"/>
          </w:tcPr>
          <w:p w14:paraId="65627D66" w14:textId="77777777" w:rsidR="00C61590" w:rsidRDefault="00C61590">
            <w:pPr>
              <w:pStyle w:val="F1"/>
              <w:ind w:left="0"/>
              <w:jc w:val="center"/>
              <w:rPr>
                <w:lang w:val="fr-FR"/>
              </w:rPr>
            </w:pPr>
          </w:p>
        </w:tc>
      </w:tr>
      <w:tr w:rsidR="00C61590" w14:paraId="0EECDD57" w14:textId="77777777" w:rsidTr="005A4A38">
        <w:tc>
          <w:tcPr>
            <w:tcW w:w="3030" w:type="dxa"/>
          </w:tcPr>
          <w:p w14:paraId="38215E8F" w14:textId="77777777" w:rsidR="00C61590" w:rsidRDefault="008C243F">
            <w:pPr>
              <w:pStyle w:val="F1"/>
              <w:ind w:left="0"/>
              <w:jc w:val="center"/>
              <w:rPr>
                <w:lang w:val="fr-FR"/>
              </w:rPr>
            </w:pPr>
            <w:r>
              <w:rPr>
                <w:lang w:val="fr-FR"/>
              </w:rPr>
              <w:t>Remise rapport quartier DROUOT</w:t>
            </w:r>
          </w:p>
        </w:tc>
        <w:tc>
          <w:tcPr>
            <w:tcW w:w="2323" w:type="dxa"/>
          </w:tcPr>
          <w:p w14:paraId="61D0666D" w14:textId="7ED97C37" w:rsidR="00C61590" w:rsidRDefault="00B10069">
            <w:pPr>
              <w:pStyle w:val="F1"/>
              <w:ind w:left="0"/>
              <w:jc w:val="center"/>
              <w:rPr>
                <w:lang w:val="fr-FR"/>
              </w:rPr>
            </w:pPr>
            <w:r>
              <w:rPr>
                <w:lang w:val="fr-FR"/>
              </w:rPr>
              <w:t>N + 4 mois</w:t>
            </w:r>
          </w:p>
        </w:tc>
        <w:tc>
          <w:tcPr>
            <w:tcW w:w="3084" w:type="dxa"/>
          </w:tcPr>
          <w:p w14:paraId="12F65378" w14:textId="77777777" w:rsidR="00C61590" w:rsidRDefault="008C243F">
            <w:pPr>
              <w:pStyle w:val="F1"/>
              <w:ind w:left="0"/>
              <w:jc w:val="center"/>
              <w:rPr>
                <w:lang w:val="fr-FR"/>
              </w:rPr>
            </w:pPr>
            <w:r>
              <w:rPr>
                <w:lang w:val="fr-FR"/>
              </w:rPr>
              <w:t>DAAD et enrobés (amiante + HAP)</w:t>
            </w:r>
          </w:p>
        </w:tc>
      </w:tr>
      <w:tr w:rsidR="00C61590" w14:paraId="1CCEB599" w14:textId="77777777" w:rsidTr="005A4A38">
        <w:tc>
          <w:tcPr>
            <w:tcW w:w="3030" w:type="dxa"/>
          </w:tcPr>
          <w:p w14:paraId="2FF415AB" w14:textId="77777777" w:rsidR="00C61590" w:rsidRDefault="008C243F">
            <w:pPr>
              <w:pStyle w:val="F1"/>
              <w:ind w:left="0"/>
              <w:jc w:val="center"/>
              <w:rPr>
                <w:lang w:val="fr-FR"/>
              </w:rPr>
            </w:pPr>
            <w:r>
              <w:rPr>
                <w:lang w:val="fr-FR"/>
              </w:rPr>
              <w:t>Remise rapport  quartier MONCEY</w:t>
            </w:r>
          </w:p>
        </w:tc>
        <w:tc>
          <w:tcPr>
            <w:tcW w:w="2323" w:type="dxa"/>
          </w:tcPr>
          <w:p w14:paraId="30CBDD9F" w14:textId="538F8E5D" w:rsidR="00C61590" w:rsidRDefault="00B10069">
            <w:pPr>
              <w:pStyle w:val="F1"/>
              <w:ind w:left="0"/>
              <w:jc w:val="center"/>
              <w:rPr>
                <w:lang w:val="fr-FR"/>
              </w:rPr>
            </w:pPr>
            <w:r>
              <w:rPr>
                <w:lang w:val="fr-FR"/>
              </w:rPr>
              <w:t>N + 4 mois</w:t>
            </w:r>
          </w:p>
        </w:tc>
        <w:tc>
          <w:tcPr>
            <w:tcW w:w="3084" w:type="dxa"/>
          </w:tcPr>
          <w:p w14:paraId="1801EC30" w14:textId="77777777" w:rsidR="00C61590" w:rsidRDefault="008C243F">
            <w:pPr>
              <w:pStyle w:val="F1"/>
              <w:ind w:left="0"/>
              <w:jc w:val="center"/>
              <w:rPr>
                <w:lang w:val="fr-FR"/>
              </w:rPr>
            </w:pPr>
            <w:r>
              <w:rPr>
                <w:lang w:val="fr-FR"/>
              </w:rPr>
              <w:t>DAAD et enrobés (amiante + HAP)</w:t>
            </w:r>
          </w:p>
        </w:tc>
      </w:tr>
      <w:tr w:rsidR="00C61590" w14:paraId="1E1EE7E4" w14:textId="77777777" w:rsidTr="005A4A38">
        <w:tc>
          <w:tcPr>
            <w:tcW w:w="3030" w:type="dxa"/>
          </w:tcPr>
          <w:p w14:paraId="41195EFC" w14:textId="77777777" w:rsidR="00C61590" w:rsidRDefault="008C243F">
            <w:pPr>
              <w:pStyle w:val="F1"/>
              <w:ind w:left="0"/>
              <w:jc w:val="center"/>
              <w:rPr>
                <w:lang w:val="fr-FR"/>
              </w:rPr>
            </w:pPr>
            <w:r>
              <w:rPr>
                <w:lang w:val="fr-FR"/>
              </w:rPr>
              <w:t>Remise rapport  KOUFRA</w:t>
            </w:r>
          </w:p>
        </w:tc>
        <w:tc>
          <w:tcPr>
            <w:tcW w:w="2323" w:type="dxa"/>
          </w:tcPr>
          <w:p w14:paraId="7B11A821" w14:textId="5E10890B" w:rsidR="00C61590" w:rsidRDefault="00B10069">
            <w:pPr>
              <w:pStyle w:val="F1"/>
              <w:ind w:left="0"/>
              <w:jc w:val="center"/>
              <w:rPr>
                <w:lang w:val="fr-FR"/>
              </w:rPr>
            </w:pPr>
            <w:r>
              <w:rPr>
                <w:lang w:val="fr-FR"/>
              </w:rPr>
              <w:t>N + 4 mois</w:t>
            </w:r>
          </w:p>
        </w:tc>
        <w:tc>
          <w:tcPr>
            <w:tcW w:w="3084" w:type="dxa"/>
          </w:tcPr>
          <w:p w14:paraId="6F6C0594" w14:textId="77777777" w:rsidR="00C61590" w:rsidRDefault="008C243F">
            <w:pPr>
              <w:pStyle w:val="F1"/>
              <w:ind w:left="0"/>
              <w:jc w:val="center"/>
              <w:rPr>
                <w:lang w:val="fr-FR"/>
              </w:rPr>
            </w:pPr>
            <w:r>
              <w:rPr>
                <w:lang w:val="fr-FR"/>
              </w:rPr>
              <w:t>DAAT (bâtiment principal), DAAD (bâtiment annexe) et enrobés (amiante + HAP)</w:t>
            </w:r>
          </w:p>
        </w:tc>
      </w:tr>
      <w:tr w:rsidR="00C61590" w14:paraId="337478C9" w14:textId="77777777" w:rsidTr="005A4A38">
        <w:tc>
          <w:tcPr>
            <w:tcW w:w="3030" w:type="dxa"/>
          </w:tcPr>
          <w:p w14:paraId="22B2E9AD" w14:textId="77777777" w:rsidR="00C61590" w:rsidRDefault="008C243F">
            <w:pPr>
              <w:pStyle w:val="F1"/>
              <w:ind w:left="0"/>
              <w:jc w:val="center"/>
              <w:rPr>
                <w:lang w:val="fr-FR"/>
              </w:rPr>
            </w:pPr>
            <w:r>
              <w:rPr>
                <w:lang w:val="fr-FR"/>
              </w:rPr>
              <w:t>Remise rapport  quartier TILLEULS</w:t>
            </w:r>
          </w:p>
        </w:tc>
        <w:tc>
          <w:tcPr>
            <w:tcW w:w="2323" w:type="dxa"/>
          </w:tcPr>
          <w:p w14:paraId="60D7E1E1" w14:textId="450602F4" w:rsidR="00C61590" w:rsidRDefault="00B10069">
            <w:pPr>
              <w:pStyle w:val="F1"/>
              <w:ind w:left="0"/>
              <w:jc w:val="center"/>
              <w:rPr>
                <w:lang w:val="fr-FR"/>
              </w:rPr>
            </w:pPr>
            <w:r>
              <w:rPr>
                <w:lang w:val="fr-FR"/>
              </w:rPr>
              <w:t>N + 4 mois</w:t>
            </w:r>
          </w:p>
        </w:tc>
        <w:tc>
          <w:tcPr>
            <w:tcW w:w="3084" w:type="dxa"/>
          </w:tcPr>
          <w:p w14:paraId="550171B8" w14:textId="77777777" w:rsidR="00C61590" w:rsidRDefault="008C243F">
            <w:pPr>
              <w:pStyle w:val="F1"/>
              <w:ind w:left="0"/>
              <w:jc w:val="center"/>
              <w:rPr>
                <w:lang w:val="fr-FR"/>
              </w:rPr>
            </w:pPr>
            <w:r>
              <w:rPr>
                <w:lang w:val="fr-FR"/>
              </w:rPr>
              <w:t>DAAT et enrobés (amiante + HAP)</w:t>
            </w:r>
          </w:p>
        </w:tc>
      </w:tr>
      <w:tr w:rsidR="00C61590" w14:paraId="48B3FD24" w14:textId="77777777" w:rsidTr="005A4A38">
        <w:tc>
          <w:tcPr>
            <w:tcW w:w="3030" w:type="dxa"/>
          </w:tcPr>
          <w:p w14:paraId="164A81CD" w14:textId="77777777" w:rsidR="00C61590" w:rsidRDefault="008C243F">
            <w:pPr>
              <w:pStyle w:val="F1"/>
              <w:ind w:left="0"/>
              <w:jc w:val="center"/>
              <w:rPr>
                <w:lang w:val="fr-FR"/>
              </w:rPr>
            </w:pPr>
            <w:r>
              <w:rPr>
                <w:lang w:val="fr-FR"/>
              </w:rPr>
              <w:t>Remise rapport intermédiaire quartier GUICHARD (3 bâtiments)</w:t>
            </w:r>
          </w:p>
        </w:tc>
        <w:tc>
          <w:tcPr>
            <w:tcW w:w="2323" w:type="dxa"/>
          </w:tcPr>
          <w:p w14:paraId="2E2D9196" w14:textId="721CE78D" w:rsidR="00C61590" w:rsidRDefault="00B10069">
            <w:pPr>
              <w:pStyle w:val="F1"/>
              <w:ind w:left="0"/>
              <w:jc w:val="center"/>
              <w:rPr>
                <w:lang w:val="fr-FR"/>
              </w:rPr>
            </w:pPr>
            <w:r>
              <w:rPr>
                <w:lang w:val="fr-FR"/>
              </w:rPr>
              <w:t>N + 4 mois</w:t>
            </w:r>
          </w:p>
        </w:tc>
        <w:tc>
          <w:tcPr>
            <w:tcW w:w="3084" w:type="dxa"/>
          </w:tcPr>
          <w:p w14:paraId="2536F725" w14:textId="77777777" w:rsidR="00C61590" w:rsidRDefault="008C243F">
            <w:pPr>
              <w:pStyle w:val="F1"/>
              <w:ind w:left="0"/>
              <w:jc w:val="center"/>
              <w:rPr>
                <w:lang w:val="fr-FR"/>
              </w:rPr>
            </w:pPr>
            <w:r>
              <w:rPr>
                <w:lang w:val="fr-FR"/>
              </w:rPr>
              <w:t>DAAT et enrobés (amiante + HAP)</w:t>
            </w:r>
          </w:p>
        </w:tc>
      </w:tr>
      <w:tr w:rsidR="00C61590" w14:paraId="096A248B" w14:textId="77777777" w:rsidTr="005A4A38">
        <w:tc>
          <w:tcPr>
            <w:tcW w:w="3030" w:type="dxa"/>
          </w:tcPr>
          <w:p w14:paraId="3C03187C" w14:textId="77777777" w:rsidR="00C61590" w:rsidRDefault="008C243F">
            <w:pPr>
              <w:pStyle w:val="F1"/>
              <w:ind w:left="0"/>
              <w:jc w:val="center"/>
              <w:rPr>
                <w:lang w:val="fr-FR"/>
              </w:rPr>
            </w:pPr>
            <w:r>
              <w:rPr>
                <w:lang w:val="fr-FR"/>
              </w:rPr>
              <w:t>Remise rapport intermédiaire quartier PICHARD (3 bâtiments)</w:t>
            </w:r>
          </w:p>
        </w:tc>
        <w:tc>
          <w:tcPr>
            <w:tcW w:w="2323" w:type="dxa"/>
          </w:tcPr>
          <w:p w14:paraId="6B732DE8" w14:textId="17A9EE9E" w:rsidR="00C61590" w:rsidRDefault="00B10069">
            <w:pPr>
              <w:pStyle w:val="F1"/>
              <w:ind w:left="0"/>
              <w:jc w:val="center"/>
              <w:rPr>
                <w:lang w:val="fr-FR"/>
              </w:rPr>
            </w:pPr>
            <w:r>
              <w:rPr>
                <w:lang w:val="fr-FR"/>
              </w:rPr>
              <w:t>N + 4 mois</w:t>
            </w:r>
          </w:p>
        </w:tc>
        <w:tc>
          <w:tcPr>
            <w:tcW w:w="3084" w:type="dxa"/>
          </w:tcPr>
          <w:p w14:paraId="3CB5116C" w14:textId="77777777" w:rsidR="00C61590" w:rsidRDefault="008C243F">
            <w:pPr>
              <w:pStyle w:val="F1"/>
              <w:ind w:left="0"/>
              <w:jc w:val="center"/>
              <w:rPr>
                <w:lang w:val="fr-FR"/>
              </w:rPr>
            </w:pPr>
            <w:r>
              <w:rPr>
                <w:lang w:val="fr-FR"/>
              </w:rPr>
              <w:t>DAAT et enrobés (amiante + HAP)</w:t>
            </w:r>
          </w:p>
        </w:tc>
      </w:tr>
      <w:tr w:rsidR="00C61590" w14:paraId="7AD6D08F" w14:textId="77777777" w:rsidTr="005A4A38">
        <w:tc>
          <w:tcPr>
            <w:tcW w:w="3030" w:type="dxa"/>
          </w:tcPr>
          <w:p w14:paraId="4808A6D6" w14:textId="77777777" w:rsidR="00C61590" w:rsidRDefault="008C243F">
            <w:pPr>
              <w:pStyle w:val="F1"/>
              <w:ind w:left="0"/>
              <w:jc w:val="center"/>
              <w:rPr>
                <w:lang w:val="fr-FR"/>
              </w:rPr>
            </w:pPr>
            <w:r>
              <w:rPr>
                <w:lang w:val="fr-FR"/>
              </w:rPr>
              <w:t>Remise rapport Quartier DELPAL</w:t>
            </w:r>
          </w:p>
        </w:tc>
        <w:tc>
          <w:tcPr>
            <w:tcW w:w="2323" w:type="dxa"/>
          </w:tcPr>
          <w:p w14:paraId="7166D285" w14:textId="30611FBF" w:rsidR="00C61590" w:rsidRDefault="00B10069">
            <w:pPr>
              <w:pStyle w:val="F1"/>
              <w:ind w:left="0"/>
              <w:jc w:val="center"/>
              <w:rPr>
                <w:lang w:val="fr-FR"/>
              </w:rPr>
            </w:pPr>
            <w:r>
              <w:rPr>
                <w:lang w:val="fr-FR"/>
              </w:rPr>
              <w:t>N + 6 mois</w:t>
            </w:r>
          </w:p>
        </w:tc>
        <w:tc>
          <w:tcPr>
            <w:tcW w:w="3084" w:type="dxa"/>
          </w:tcPr>
          <w:p w14:paraId="10A73CDE" w14:textId="77777777" w:rsidR="00C61590" w:rsidRDefault="008C243F">
            <w:pPr>
              <w:pStyle w:val="F1"/>
              <w:ind w:left="0"/>
              <w:jc w:val="center"/>
              <w:rPr>
                <w:lang w:val="fr-FR"/>
              </w:rPr>
            </w:pPr>
            <w:r>
              <w:rPr>
                <w:lang w:val="fr-FR"/>
              </w:rPr>
              <w:t>Enrobés (amiante + HAP)</w:t>
            </w:r>
          </w:p>
        </w:tc>
      </w:tr>
      <w:tr w:rsidR="00C61590" w14:paraId="2E46691A" w14:textId="77777777" w:rsidTr="005A4A38">
        <w:tc>
          <w:tcPr>
            <w:tcW w:w="3030" w:type="dxa"/>
          </w:tcPr>
          <w:p w14:paraId="1E0BFBD5" w14:textId="77777777" w:rsidR="00C61590" w:rsidRDefault="008C243F">
            <w:pPr>
              <w:pStyle w:val="F1"/>
              <w:ind w:left="0"/>
              <w:jc w:val="center"/>
              <w:rPr>
                <w:lang w:val="fr-FR"/>
              </w:rPr>
            </w:pPr>
            <w:r>
              <w:rPr>
                <w:lang w:val="fr-FR"/>
              </w:rPr>
              <w:t xml:space="preserve">Remise rapport final quartier GUICHARD </w:t>
            </w:r>
          </w:p>
        </w:tc>
        <w:tc>
          <w:tcPr>
            <w:tcW w:w="2323" w:type="dxa"/>
          </w:tcPr>
          <w:p w14:paraId="4F7411E2" w14:textId="14606CA5" w:rsidR="00C61590" w:rsidRDefault="00B10069">
            <w:pPr>
              <w:pStyle w:val="F1"/>
              <w:ind w:left="0"/>
              <w:jc w:val="center"/>
              <w:rPr>
                <w:lang w:val="fr-FR"/>
              </w:rPr>
            </w:pPr>
            <w:r>
              <w:rPr>
                <w:lang w:val="fr-FR"/>
              </w:rPr>
              <w:t>N + 6 mois</w:t>
            </w:r>
          </w:p>
        </w:tc>
        <w:tc>
          <w:tcPr>
            <w:tcW w:w="3084" w:type="dxa"/>
          </w:tcPr>
          <w:p w14:paraId="32DEF414" w14:textId="77777777" w:rsidR="00C61590" w:rsidRDefault="008C243F">
            <w:pPr>
              <w:pStyle w:val="F1"/>
              <w:ind w:left="0"/>
              <w:jc w:val="center"/>
              <w:rPr>
                <w:lang w:val="fr-FR"/>
              </w:rPr>
            </w:pPr>
            <w:r>
              <w:rPr>
                <w:lang w:val="fr-FR"/>
              </w:rPr>
              <w:t>DAAT et enrobés (amiante + HAP)</w:t>
            </w:r>
          </w:p>
        </w:tc>
      </w:tr>
      <w:tr w:rsidR="00C61590" w14:paraId="592FD2FB" w14:textId="77777777" w:rsidTr="005A4A38">
        <w:tc>
          <w:tcPr>
            <w:tcW w:w="3030" w:type="dxa"/>
          </w:tcPr>
          <w:p w14:paraId="5E3AC902" w14:textId="77777777" w:rsidR="00C61590" w:rsidRDefault="008C243F">
            <w:pPr>
              <w:pStyle w:val="F1"/>
              <w:ind w:left="0"/>
              <w:jc w:val="center"/>
              <w:rPr>
                <w:lang w:val="fr-FR"/>
              </w:rPr>
            </w:pPr>
            <w:r>
              <w:rPr>
                <w:lang w:val="fr-FR"/>
              </w:rPr>
              <w:t xml:space="preserve">Remise rapport final quartier PICHARD </w:t>
            </w:r>
          </w:p>
        </w:tc>
        <w:tc>
          <w:tcPr>
            <w:tcW w:w="2323" w:type="dxa"/>
          </w:tcPr>
          <w:p w14:paraId="3FF41EFD" w14:textId="4B2E8A34" w:rsidR="00C61590" w:rsidRDefault="00B10069">
            <w:pPr>
              <w:pStyle w:val="F1"/>
              <w:ind w:left="0"/>
              <w:jc w:val="center"/>
              <w:rPr>
                <w:lang w:val="fr-FR"/>
              </w:rPr>
            </w:pPr>
            <w:r>
              <w:rPr>
                <w:lang w:val="fr-FR"/>
              </w:rPr>
              <w:t>N + 6 mois</w:t>
            </w:r>
          </w:p>
        </w:tc>
        <w:tc>
          <w:tcPr>
            <w:tcW w:w="3084" w:type="dxa"/>
          </w:tcPr>
          <w:p w14:paraId="1355AF39" w14:textId="77777777" w:rsidR="00C61590" w:rsidRDefault="008C243F">
            <w:pPr>
              <w:pStyle w:val="F1"/>
              <w:ind w:left="0"/>
              <w:jc w:val="center"/>
              <w:rPr>
                <w:lang w:val="fr-FR"/>
              </w:rPr>
            </w:pPr>
            <w:r>
              <w:rPr>
                <w:lang w:val="fr-FR"/>
              </w:rPr>
              <w:t>DAAT et enrobés (amiante + HAP)</w:t>
            </w:r>
          </w:p>
        </w:tc>
      </w:tr>
      <w:tr w:rsidR="00C61590" w14:paraId="72C76745" w14:textId="77777777" w:rsidTr="005A4A38">
        <w:tc>
          <w:tcPr>
            <w:tcW w:w="3030" w:type="dxa"/>
          </w:tcPr>
          <w:p w14:paraId="1ABDC6A5" w14:textId="77777777" w:rsidR="00C61590" w:rsidRDefault="008C243F">
            <w:pPr>
              <w:pStyle w:val="F1"/>
              <w:ind w:left="0"/>
              <w:jc w:val="center"/>
              <w:rPr>
                <w:lang w:val="fr-FR"/>
              </w:rPr>
            </w:pPr>
            <w:r>
              <w:rPr>
                <w:lang w:val="fr-FR"/>
              </w:rPr>
              <w:t>Remise rapport quartier PASQUIER</w:t>
            </w:r>
          </w:p>
        </w:tc>
        <w:tc>
          <w:tcPr>
            <w:tcW w:w="2323" w:type="dxa"/>
          </w:tcPr>
          <w:p w14:paraId="5C6D8E62" w14:textId="5CF0D425" w:rsidR="00C61590" w:rsidRDefault="00B10069">
            <w:pPr>
              <w:pStyle w:val="F1"/>
              <w:ind w:left="0"/>
              <w:jc w:val="center"/>
              <w:rPr>
                <w:lang w:val="fr-FR"/>
              </w:rPr>
            </w:pPr>
            <w:r>
              <w:rPr>
                <w:lang w:val="fr-FR"/>
              </w:rPr>
              <w:t>N + 6 mois</w:t>
            </w:r>
          </w:p>
        </w:tc>
        <w:tc>
          <w:tcPr>
            <w:tcW w:w="3084" w:type="dxa"/>
          </w:tcPr>
          <w:p w14:paraId="71FC2FEC" w14:textId="77777777" w:rsidR="00C61590" w:rsidRDefault="008C243F">
            <w:pPr>
              <w:pStyle w:val="F1"/>
              <w:ind w:left="0"/>
              <w:jc w:val="center"/>
              <w:rPr>
                <w:lang w:val="fr-FR"/>
              </w:rPr>
            </w:pPr>
            <w:r>
              <w:rPr>
                <w:lang w:val="fr-FR"/>
              </w:rPr>
              <w:t>DAAT et enrobés (amiante + HAP)</w:t>
            </w:r>
          </w:p>
        </w:tc>
      </w:tr>
      <w:tr w:rsidR="00C61590" w14:paraId="51D45C77" w14:textId="77777777" w:rsidTr="005A4A38">
        <w:tc>
          <w:tcPr>
            <w:tcW w:w="3030" w:type="dxa"/>
          </w:tcPr>
          <w:p w14:paraId="66D1A98A" w14:textId="77777777" w:rsidR="00C61590" w:rsidRDefault="008C243F">
            <w:pPr>
              <w:pStyle w:val="F1"/>
              <w:ind w:left="0"/>
              <w:jc w:val="center"/>
              <w:rPr>
                <w:lang w:val="fr-FR"/>
              </w:rPr>
            </w:pPr>
            <w:r>
              <w:rPr>
                <w:lang w:val="fr-FR"/>
              </w:rPr>
              <w:t>Remise rapport bâtiments isolés : salle des fêtes, sous-station GUICHARD-PICHARD</w:t>
            </w:r>
          </w:p>
        </w:tc>
        <w:tc>
          <w:tcPr>
            <w:tcW w:w="2323" w:type="dxa"/>
          </w:tcPr>
          <w:p w14:paraId="10AC6601" w14:textId="202A80A1" w:rsidR="00C61590" w:rsidRDefault="00B10069">
            <w:pPr>
              <w:pStyle w:val="F1"/>
              <w:ind w:left="0"/>
              <w:jc w:val="center"/>
              <w:rPr>
                <w:lang w:val="fr-FR"/>
              </w:rPr>
            </w:pPr>
            <w:r>
              <w:rPr>
                <w:lang w:val="fr-FR"/>
              </w:rPr>
              <w:t>N + 6 mois</w:t>
            </w:r>
          </w:p>
        </w:tc>
        <w:tc>
          <w:tcPr>
            <w:tcW w:w="3084" w:type="dxa"/>
          </w:tcPr>
          <w:p w14:paraId="40D1F5ED" w14:textId="77777777" w:rsidR="00C61590" w:rsidRDefault="008C243F">
            <w:pPr>
              <w:pStyle w:val="F1"/>
              <w:ind w:left="0"/>
              <w:jc w:val="center"/>
              <w:rPr>
                <w:lang w:val="fr-FR"/>
              </w:rPr>
            </w:pPr>
            <w:r>
              <w:rPr>
                <w:lang w:val="fr-FR"/>
              </w:rPr>
              <w:t>DAAD</w:t>
            </w:r>
          </w:p>
        </w:tc>
      </w:tr>
      <w:tr w:rsidR="00C61590" w14:paraId="36A17948" w14:textId="77777777" w:rsidTr="005A4A38">
        <w:tc>
          <w:tcPr>
            <w:tcW w:w="3030" w:type="dxa"/>
          </w:tcPr>
          <w:p w14:paraId="5AEC1320" w14:textId="77777777" w:rsidR="00C61590" w:rsidRDefault="008C243F">
            <w:pPr>
              <w:pStyle w:val="F1"/>
              <w:ind w:left="0"/>
              <w:jc w:val="center"/>
              <w:rPr>
                <w:lang w:val="fr-FR"/>
              </w:rPr>
            </w:pPr>
            <w:r>
              <w:rPr>
                <w:lang w:val="fr-FR"/>
              </w:rPr>
              <w:t>Remise rapport bâtiments isolés : Gymnase</w:t>
            </w:r>
          </w:p>
        </w:tc>
        <w:tc>
          <w:tcPr>
            <w:tcW w:w="2323" w:type="dxa"/>
          </w:tcPr>
          <w:p w14:paraId="6C783F98" w14:textId="12248C80" w:rsidR="00C61590" w:rsidRDefault="00B10069">
            <w:pPr>
              <w:pStyle w:val="F1"/>
              <w:ind w:left="0"/>
              <w:jc w:val="center"/>
              <w:rPr>
                <w:lang w:val="fr-FR"/>
              </w:rPr>
            </w:pPr>
            <w:r>
              <w:rPr>
                <w:lang w:val="fr-FR"/>
              </w:rPr>
              <w:t>N + 6 mois</w:t>
            </w:r>
          </w:p>
        </w:tc>
        <w:tc>
          <w:tcPr>
            <w:tcW w:w="3084" w:type="dxa"/>
          </w:tcPr>
          <w:p w14:paraId="5C2C9D75" w14:textId="77777777" w:rsidR="00C61590" w:rsidRDefault="008C243F">
            <w:pPr>
              <w:pStyle w:val="F1"/>
              <w:ind w:left="0"/>
              <w:jc w:val="center"/>
              <w:rPr>
                <w:lang w:val="fr-FR"/>
              </w:rPr>
            </w:pPr>
            <w:r>
              <w:rPr>
                <w:lang w:val="fr-FR"/>
              </w:rPr>
              <w:t>DAAT</w:t>
            </w:r>
          </w:p>
        </w:tc>
      </w:tr>
    </w:tbl>
    <w:p w14:paraId="022B5A1D" w14:textId="77777777" w:rsidR="00C61590" w:rsidRDefault="00C61590" w:rsidP="005A4A38">
      <w:pPr>
        <w:pStyle w:val="F1"/>
        <w:ind w:left="0"/>
        <w:rPr>
          <w:lang w:val="fr-FR"/>
        </w:rPr>
      </w:pPr>
    </w:p>
    <w:p w14:paraId="542CB40B" w14:textId="77777777" w:rsidR="00C61590" w:rsidRDefault="008C243F">
      <w:pPr>
        <w:pStyle w:val="Titre1E1CHAPITREARTICLEaltaT1numerot1Titre1annexeTitreprop1H1berschrift1berschrift11berschrift12l1Titre1l1toc1I1Titre11heading11heading14nopgCHAPITRETitre1Titre1S1Titre1h1level1level111titret1TITRE1t1"/>
      </w:pPr>
      <w:bookmarkStart w:id="28" w:name="_Toc169709884"/>
      <w:bookmarkStart w:id="29" w:name="_Toc177999547"/>
      <w:r>
        <w:t>DISPOSITIONS ADMINISTRATIVES</w:t>
      </w:r>
      <w:bookmarkEnd w:id="28"/>
      <w:bookmarkEnd w:id="29"/>
    </w:p>
    <w:p w14:paraId="5203FBF7" w14:textId="77777777" w:rsidR="00C61590" w:rsidRDefault="00C61590">
      <w:pPr>
        <w:pStyle w:val="Paragraphedeliste"/>
        <w:keepNext/>
        <w:widowControl w:val="0"/>
        <w:tabs>
          <w:tab w:val="num" w:pos="432"/>
          <w:tab w:val="left" w:pos="851"/>
        </w:tabs>
        <w:spacing w:before="360" w:after="0" w:line="240" w:lineRule="auto"/>
        <w:ind w:left="432" w:hanging="432"/>
        <w:contextualSpacing w:val="0"/>
        <w:outlineLvl w:val="1"/>
        <w:rPr>
          <w:rFonts w:eastAsia="Times New Roman" w:cs="Times New Roman"/>
          <w:b/>
          <w:smallCaps/>
          <w:vanish/>
          <w:color w:val="002559"/>
          <w:szCs w:val="20"/>
          <w:lang w:val="en-US"/>
        </w:rPr>
      </w:pPr>
      <w:bookmarkStart w:id="30" w:name="_Toc169709228"/>
      <w:bookmarkStart w:id="31" w:name="_Toc169709885"/>
      <w:bookmarkEnd w:id="30"/>
      <w:bookmarkEnd w:id="31"/>
    </w:p>
    <w:p w14:paraId="7DE607C5"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32" w:name="_Toc169709886"/>
      <w:bookmarkStart w:id="33" w:name="_Toc177999548"/>
      <w:r>
        <w:t>ASSURANCES</w:t>
      </w:r>
      <w:bookmarkEnd w:id="32"/>
      <w:bookmarkEnd w:id="33"/>
    </w:p>
    <w:p w14:paraId="7CC516FC" w14:textId="77777777" w:rsidR="00C61590" w:rsidRDefault="008C243F">
      <w:pPr>
        <w:pStyle w:val="F1"/>
        <w:rPr>
          <w:lang w:val="fr-FR"/>
        </w:rPr>
      </w:pPr>
      <w:r>
        <w:rPr>
          <w:lang w:val="fr-FR"/>
        </w:rPr>
        <w:t>Le Titulaire assure sous sa responsabilité pleine et entière, la protection et la bonne tenue des locaux et accès adjacents, et doit être titulaire d’une assurance responsabilité civile, couvrant la mission confiée et les risques aux existants pendant toute la durée du chantier et garantissant le Donneur d’ordre contre tous recours des employés.</w:t>
      </w:r>
    </w:p>
    <w:p w14:paraId="300FBC81"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34" w:name="_Toc169709887"/>
      <w:bookmarkStart w:id="35" w:name="_Toc177999549"/>
      <w:r>
        <w:t>CLAUSES DE CONFIDENTIALITES</w:t>
      </w:r>
      <w:bookmarkEnd w:id="34"/>
      <w:bookmarkEnd w:id="35"/>
    </w:p>
    <w:p w14:paraId="66BF7D8C" w14:textId="77777777" w:rsidR="00C61590" w:rsidRPr="005A4A38" w:rsidRDefault="008C243F">
      <w:pPr>
        <w:pStyle w:val="F1"/>
        <w:rPr>
          <w:lang w:val="fr-FR"/>
        </w:rPr>
      </w:pPr>
      <w:r w:rsidRPr="005A4A38">
        <w:rPr>
          <w:lang w:val="fr-FR"/>
        </w:rPr>
        <w:t xml:space="preserve">Le Titulaire du marché, astreint au secret professionnel et à une obligation de confidentialité, ne pourra communiquer en aucun cas, à qui que ce soit les renseignements, les documents ainsi que les supports établis à l’occasion de l’exécution du présent marché. </w:t>
      </w:r>
    </w:p>
    <w:p w14:paraId="5B405826" w14:textId="77777777" w:rsidR="00C61590" w:rsidRPr="005A4A38" w:rsidRDefault="008C243F">
      <w:pPr>
        <w:pStyle w:val="F1"/>
        <w:rPr>
          <w:lang w:val="fr-FR"/>
        </w:rPr>
      </w:pPr>
      <w:r w:rsidRPr="005A4A38">
        <w:rPr>
          <w:lang w:val="fr-FR"/>
        </w:rPr>
        <w:t xml:space="preserve">Le Titulaire s’engagera à prendre toutes les précautions utiles afin de préserver la sécurité des informations et notamment d’empêcher qu’elles ne soient déformées, endommagées ou communiquées à des personnes non autorisées. </w:t>
      </w:r>
    </w:p>
    <w:p w14:paraId="4E82800C" w14:textId="77777777" w:rsidR="00C61590" w:rsidRPr="005A4A38" w:rsidRDefault="008C243F">
      <w:pPr>
        <w:pStyle w:val="F1"/>
        <w:rPr>
          <w:lang w:val="fr-FR"/>
        </w:rPr>
      </w:pPr>
      <w:r w:rsidRPr="005A4A38">
        <w:rPr>
          <w:lang w:val="fr-FR"/>
        </w:rPr>
        <w:t>Aussi, le soumissionnaire s’engage donc à respecter les obligations suivantes et à la faire respecter par son personnel :</w:t>
      </w:r>
    </w:p>
    <w:p w14:paraId="7F7728D1" w14:textId="77777777" w:rsidR="00C61590" w:rsidRPr="005A4A38" w:rsidRDefault="008C243F" w:rsidP="00B10069">
      <w:pPr>
        <w:pStyle w:val="F1"/>
        <w:numPr>
          <w:ilvl w:val="0"/>
          <w:numId w:val="31"/>
        </w:numPr>
        <w:rPr>
          <w:lang w:val="fr-FR"/>
        </w:rPr>
      </w:pPr>
      <w:r w:rsidRPr="005A4A38">
        <w:rPr>
          <w:lang w:val="fr-FR"/>
        </w:rPr>
        <w:t>Ne pas utiliser les documents et informations traités à des fins autres que celles objet de la présente mission ;</w:t>
      </w:r>
    </w:p>
    <w:p w14:paraId="1965DFAD" w14:textId="77777777" w:rsidR="00C61590" w:rsidRPr="005A4A38" w:rsidRDefault="008C243F" w:rsidP="00B10069">
      <w:pPr>
        <w:pStyle w:val="F1"/>
        <w:numPr>
          <w:ilvl w:val="0"/>
          <w:numId w:val="31"/>
        </w:numPr>
        <w:rPr>
          <w:lang w:val="fr-FR"/>
        </w:rPr>
      </w:pPr>
      <w:r w:rsidRPr="005A4A38">
        <w:rPr>
          <w:lang w:val="fr-FR"/>
        </w:rPr>
        <w:t>Ne pas divulguer les informations issues de la mission à d’autres personnes que le Maître d’Ouvrage, qu’il s’agisse de personnes privées, publiques, physiques ou morales ;</w:t>
      </w:r>
    </w:p>
    <w:p w14:paraId="7442AC29" w14:textId="77777777" w:rsidR="00C61590" w:rsidRPr="005A4A38" w:rsidRDefault="008C243F" w:rsidP="00B10069">
      <w:pPr>
        <w:pStyle w:val="F1"/>
        <w:numPr>
          <w:ilvl w:val="0"/>
          <w:numId w:val="31"/>
        </w:numPr>
        <w:rPr>
          <w:lang w:val="fr-FR"/>
        </w:rPr>
      </w:pPr>
      <w:r w:rsidRPr="005A4A38">
        <w:rPr>
          <w:lang w:val="fr-FR"/>
        </w:rPr>
        <w:t>Prendre toutes les mesures permettant d’éviter toute utilisation détournée des résultats des missions de repérage de l’amiante. A ce titre, le soumissionnaire ne pourra sous-traiter l’exécution des missions de repérage à une autre société sans l’accord préalable du Maître d’Ouvrage.</w:t>
      </w:r>
    </w:p>
    <w:p w14:paraId="3CD3A990" w14:textId="481E7AF3" w:rsidR="00C61590" w:rsidRPr="005A4A38" w:rsidRDefault="008C243F">
      <w:pPr>
        <w:pStyle w:val="F1"/>
        <w:ind w:left="0"/>
        <w:rPr>
          <w:color w:val="000000" w:themeColor="text1"/>
          <w:lang w:val="fr-FR"/>
        </w:rPr>
      </w:pPr>
      <w:r w:rsidRPr="005A4A38">
        <w:rPr>
          <w:color w:val="000000" w:themeColor="text1"/>
          <w:lang w:val="fr-FR"/>
        </w:rPr>
        <w:t>A ce titre, le titulaire signe</w:t>
      </w:r>
      <w:r w:rsidR="005A4A38" w:rsidRPr="005A4A38">
        <w:rPr>
          <w:color w:val="000000" w:themeColor="text1"/>
          <w:lang w:val="fr-FR"/>
        </w:rPr>
        <w:t>ra</w:t>
      </w:r>
      <w:r w:rsidRPr="005A4A38">
        <w:rPr>
          <w:color w:val="000000" w:themeColor="text1"/>
          <w:lang w:val="fr-FR"/>
        </w:rPr>
        <w:t xml:space="preserve"> une attestation de confidentialité (</w:t>
      </w:r>
      <w:r w:rsidR="005A4A38" w:rsidRPr="005A4A38">
        <w:rPr>
          <w:color w:val="000000" w:themeColor="text1"/>
          <w:lang w:val="fr-FR"/>
        </w:rPr>
        <w:t>annexe 5 du CCP)</w:t>
      </w:r>
      <w:r w:rsidR="005A4A38">
        <w:rPr>
          <w:color w:val="000000" w:themeColor="text1"/>
          <w:lang w:val="fr-FR"/>
        </w:rPr>
        <w:t>.</w:t>
      </w:r>
    </w:p>
    <w:p w14:paraId="31A93C26"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36" w:name="_Toc169709888"/>
      <w:bookmarkStart w:id="37" w:name="_Toc177999550"/>
      <w:r>
        <w:t>CERTIFICATION ET ACCREDITATIONS</w:t>
      </w:r>
      <w:bookmarkEnd w:id="36"/>
      <w:bookmarkEnd w:id="37"/>
    </w:p>
    <w:p w14:paraId="44755000" w14:textId="77777777" w:rsidR="00C61590" w:rsidRPr="005A4A38" w:rsidRDefault="008C243F">
      <w:pPr>
        <w:pStyle w:val="F1"/>
        <w:rPr>
          <w:lang w:val="fr-FR"/>
        </w:rPr>
      </w:pPr>
      <w:r w:rsidRPr="005A4A38">
        <w:rPr>
          <w:lang w:val="fr-FR"/>
        </w:rPr>
        <w:t xml:space="preserve">L’opérateur de repérage devra détenir un certificat de compétence avec mention en cours de validité conforme à la réglementation définissant les critères de certification des compétences des personnes physiques opérateurs de repérages, d'évaluation périodique de l'état de conservation des matériaux et produits contenant de l'amiante, et d'examen visuel après travaux dans les immeubles bâtis et les critères d'accréditation des organismes de certification. Les certificats des personnes amenées à exécuter le marché devront être joints à la proposition. </w:t>
      </w:r>
    </w:p>
    <w:p w14:paraId="638AF3CD" w14:textId="77777777" w:rsidR="00C61590" w:rsidRPr="005A4A38" w:rsidRDefault="008C243F">
      <w:pPr>
        <w:pStyle w:val="F1"/>
        <w:rPr>
          <w:lang w:val="fr-FR"/>
        </w:rPr>
      </w:pPr>
      <w:r w:rsidRPr="005A4A38">
        <w:rPr>
          <w:lang w:val="fr-FR"/>
        </w:rPr>
        <w:t xml:space="preserve">Pour la réalisation des analyses des échantillons prélevés, l’opérateur devra choisir un ou des laboratoires accrédités suivant les exigences de la norme NF EN ISO/CEI 17025 « exigences générales concernant la compétence des laboratoires d’étalonnages et d’essais » et conformément à l’arrêté du 1er octobre 2019 modifié relatif aux modalités de réalisation des analyses de matériaux et produits susceptibles de contenir de l’amiante, aux conditions de compétence du personnel et d’accréditation des organismes procédant à ces analyses. En outre, l’opérateur de repérage devra veiller à ce que le laboratoire soit bien en mesure de </w:t>
      </w:r>
      <w:r w:rsidRPr="005A4A38">
        <w:rPr>
          <w:lang w:val="fr-FR"/>
        </w:rPr>
        <w:lastRenderedPageBreak/>
        <w:t>pouvoir mettre en œuvre les techniques d'analyse requises par application de l'arrêté du 1 er octobre 2019.</w:t>
      </w:r>
    </w:p>
    <w:p w14:paraId="0187E525" w14:textId="77777777" w:rsidR="00C61590" w:rsidRDefault="008C243F">
      <w:pPr>
        <w:pStyle w:val="Titre1E1CHAPITREARTICLEaltaT1numerot1Titre1annexeTitreprop1H1berschrift1berschrift11berschrift12l1Titre1l1toc1I1Titre11heading11heading14nopgCHAPITRETitre1Titre1S1Titre1h1level1level111titret1TITRE1t1"/>
      </w:pPr>
      <w:bookmarkStart w:id="38" w:name="_Toc169709889"/>
      <w:bookmarkStart w:id="39" w:name="_Toc177999551"/>
      <w:r>
        <w:t>OBJET DE LA MISSION</w:t>
      </w:r>
      <w:bookmarkEnd w:id="38"/>
      <w:bookmarkEnd w:id="39"/>
    </w:p>
    <w:p w14:paraId="556E6FC4" w14:textId="77777777" w:rsidR="00C61590" w:rsidRDefault="00C61590">
      <w:pPr>
        <w:pStyle w:val="Paragraphedeliste"/>
        <w:keepNext/>
        <w:widowControl w:val="0"/>
        <w:tabs>
          <w:tab w:val="num" w:pos="432"/>
          <w:tab w:val="left" w:pos="851"/>
        </w:tabs>
        <w:spacing w:before="360" w:after="0" w:line="240" w:lineRule="auto"/>
        <w:ind w:left="432" w:hanging="432"/>
        <w:contextualSpacing w:val="0"/>
        <w:outlineLvl w:val="1"/>
        <w:rPr>
          <w:rFonts w:eastAsia="Times New Roman" w:cs="Times New Roman"/>
          <w:b/>
          <w:smallCaps/>
          <w:vanish/>
          <w:color w:val="002559"/>
          <w:szCs w:val="20"/>
        </w:rPr>
      </w:pPr>
      <w:bookmarkStart w:id="40" w:name="_Toc169184086"/>
      <w:bookmarkStart w:id="41" w:name="_Toc169514334"/>
      <w:bookmarkStart w:id="42" w:name="_Toc169709233"/>
      <w:bookmarkStart w:id="43" w:name="_Toc169709890"/>
      <w:bookmarkEnd w:id="40"/>
      <w:bookmarkEnd w:id="41"/>
      <w:bookmarkEnd w:id="42"/>
      <w:bookmarkEnd w:id="43"/>
    </w:p>
    <w:p w14:paraId="08C29C4E"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44" w:name="_Toc169709891"/>
      <w:bookmarkStart w:id="45" w:name="_Toc177999552"/>
      <w:r>
        <w:t>GENERALITES</w:t>
      </w:r>
      <w:bookmarkEnd w:id="44"/>
      <w:bookmarkEnd w:id="45"/>
    </w:p>
    <w:p w14:paraId="2CF32312" w14:textId="77777777" w:rsidR="00C61590" w:rsidRDefault="008C243F">
      <w:pPr>
        <w:pStyle w:val="F1"/>
        <w:rPr>
          <w:lang w:val="fr-FR"/>
        </w:rPr>
      </w:pPr>
      <w:r>
        <w:rPr>
          <w:lang w:val="fr-FR"/>
        </w:rPr>
        <w:t xml:space="preserve">Le marché régi par le présent Cahier des Charges est un marché de services en vue de : </w:t>
      </w:r>
    </w:p>
    <w:p w14:paraId="06952F00" w14:textId="77777777" w:rsidR="00C61590" w:rsidRPr="005A4A38" w:rsidRDefault="008C243F" w:rsidP="00B10069">
      <w:pPr>
        <w:pStyle w:val="F1"/>
        <w:numPr>
          <w:ilvl w:val="0"/>
          <w:numId w:val="32"/>
        </w:numPr>
        <w:rPr>
          <w:lang w:val="fr-FR"/>
        </w:rPr>
      </w:pPr>
      <w:r>
        <w:rPr>
          <w:lang w:val="fr-FR"/>
        </w:rPr>
        <w:t>Réaliser les diagnostics amiante avant travaux (DAAT) ;</w:t>
      </w:r>
    </w:p>
    <w:p w14:paraId="2438D517" w14:textId="77777777" w:rsidR="00C61590" w:rsidRPr="005A4A38" w:rsidRDefault="008C243F" w:rsidP="00B10069">
      <w:pPr>
        <w:pStyle w:val="F1"/>
        <w:numPr>
          <w:ilvl w:val="0"/>
          <w:numId w:val="32"/>
        </w:numPr>
        <w:rPr>
          <w:lang w:val="fr-FR"/>
        </w:rPr>
      </w:pPr>
      <w:r>
        <w:rPr>
          <w:lang w:val="fr-FR"/>
        </w:rPr>
        <w:t>Réaliser les diagnostics amiante avant démolition (DAAD) ;</w:t>
      </w:r>
    </w:p>
    <w:p w14:paraId="33538EC6" w14:textId="77777777" w:rsidR="00C61590" w:rsidRPr="005A4A38" w:rsidRDefault="008C243F" w:rsidP="00B10069">
      <w:pPr>
        <w:pStyle w:val="F1"/>
        <w:numPr>
          <w:ilvl w:val="0"/>
          <w:numId w:val="32"/>
        </w:numPr>
        <w:rPr>
          <w:lang w:val="fr-FR"/>
        </w:rPr>
      </w:pPr>
      <w:r w:rsidRPr="005A4A38">
        <w:rPr>
          <w:lang w:val="fr-FR"/>
        </w:rPr>
        <w:t xml:space="preserve">Compléter, le cas échéant, le dossier technique amiante (DTA) ou le dossier technique parties privatives (DAPP) suite à la réalisation de ce </w:t>
      </w:r>
      <w:proofErr w:type="gramStart"/>
      <w:r w:rsidRPr="005A4A38">
        <w:rPr>
          <w:lang w:val="fr-FR"/>
        </w:rPr>
        <w:t>repérage;</w:t>
      </w:r>
      <w:proofErr w:type="gramEnd"/>
    </w:p>
    <w:p w14:paraId="27991D58" w14:textId="77777777" w:rsidR="00C61590" w:rsidRPr="005A4A38" w:rsidRDefault="008C243F" w:rsidP="00B10069">
      <w:pPr>
        <w:pStyle w:val="F1"/>
        <w:numPr>
          <w:ilvl w:val="0"/>
          <w:numId w:val="32"/>
        </w:numPr>
        <w:rPr>
          <w:lang w:val="fr-FR"/>
        </w:rPr>
      </w:pPr>
      <w:r w:rsidRPr="005A4A38">
        <w:rPr>
          <w:lang w:val="fr-FR"/>
        </w:rPr>
        <w:t xml:space="preserve">Réaliser les diagnostics Amiante et HAP dans les </w:t>
      </w:r>
      <w:proofErr w:type="gramStart"/>
      <w:r w:rsidRPr="005A4A38">
        <w:rPr>
          <w:lang w:val="fr-FR"/>
        </w:rPr>
        <w:t>enrobés;</w:t>
      </w:r>
      <w:proofErr w:type="gramEnd"/>
    </w:p>
    <w:p w14:paraId="38078386" w14:textId="77777777" w:rsidR="00C61590" w:rsidRPr="005A4A38" w:rsidRDefault="008C243F" w:rsidP="00B10069">
      <w:pPr>
        <w:pStyle w:val="F1"/>
        <w:numPr>
          <w:ilvl w:val="0"/>
          <w:numId w:val="32"/>
        </w:numPr>
        <w:rPr>
          <w:lang w:val="fr-FR"/>
        </w:rPr>
      </w:pPr>
      <w:r w:rsidRPr="005A4A38">
        <w:rPr>
          <w:lang w:val="fr-FR"/>
        </w:rPr>
        <w:t>Réaliser les diagnostics de repérage plomb avant travaux ou démolition.</w:t>
      </w:r>
    </w:p>
    <w:p w14:paraId="134D7B42" w14:textId="146EB824" w:rsidR="00C61590" w:rsidRPr="005A4A38" w:rsidRDefault="005A4A38">
      <w:pPr>
        <w:pStyle w:val="F1"/>
        <w:rPr>
          <w:lang w:val="fr-FR"/>
        </w:rPr>
      </w:pPr>
      <w:r>
        <w:rPr>
          <w:lang w:val="fr-FR"/>
        </w:rPr>
        <w:t>La présente description des prestations</w:t>
      </w:r>
      <w:r w:rsidR="008C243F">
        <w:rPr>
          <w:lang w:val="fr-FR"/>
        </w:rPr>
        <w:t xml:space="preserve"> a pour objet de définir le contenu technique et les modalités de réalisation de cette mission. </w:t>
      </w:r>
    </w:p>
    <w:p w14:paraId="1E7E42B5" w14:textId="77777777" w:rsidR="00C61590" w:rsidRDefault="008C243F">
      <w:pPr>
        <w:pStyle w:val="F1"/>
        <w:rPr>
          <w:lang w:val="fr-FR"/>
        </w:rPr>
      </w:pPr>
      <w:r>
        <w:rPr>
          <w:lang w:val="fr-FR"/>
        </w:rPr>
        <w:t>Toutes les prestations qui ne s’avéreraient pas conformes aux prescriptions du présent CDC seront refusées et l’opérateur de repérage devra les recommencer.</w:t>
      </w:r>
    </w:p>
    <w:p w14:paraId="6CD1E847"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46" w:name="_Toc169709892"/>
      <w:bookmarkStart w:id="47" w:name="_Toc177999553"/>
      <w:r>
        <w:t>VISITE ET RECONNAISSANCE DES LIEUX</w:t>
      </w:r>
      <w:bookmarkEnd w:id="46"/>
      <w:bookmarkEnd w:id="47"/>
    </w:p>
    <w:p w14:paraId="4BC8D36B" w14:textId="475D86DF" w:rsidR="00C61590" w:rsidRPr="005A4A38" w:rsidRDefault="008C243F" w:rsidP="005A4A38">
      <w:pPr>
        <w:pStyle w:val="F1"/>
        <w:rPr>
          <w:lang w:val="fr-FR"/>
        </w:rPr>
      </w:pPr>
      <w:r w:rsidRPr="005A4A38">
        <w:rPr>
          <w:lang w:val="fr-FR"/>
        </w:rPr>
        <w:t>En vue d’établir leur offre, les candidats devront participer à la visite de site obligatoire et dont la date sera communiquée ultérieurement afin de prendre connaissance du contexte et de l’étendue des travaux. Cette visite doit permettre au candidat d’évaluer toutes les sujétions possibles et nécessaires pour la bonne et complète exécution des travaux, en prenant en compte l’ensemble des contraintes d</w:t>
      </w:r>
      <w:r>
        <w:rPr>
          <w:lang w:val="fr-FR"/>
        </w:rPr>
        <w:t>e la présente description des prestations</w:t>
      </w:r>
      <w:r w:rsidRPr="005A4A38">
        <w:rPr>
          <w:lang w:val="fr-FR"/>
        </w:rPr>
        <w:t xml:space="preserve"> et l’état de l’art, que ce soit pour des questions de sécurité, de délai, etc…</w:t>
      </w:r>
    </w:p>
    <w:p w14:paraId="726391CD" w14:textId="430E0751" w:rsidR="00C61590" w:rsidRPr="005A4A38" w:rsidRDefault="008C243F" w:rsidP="005A4A38">
      <w:pPr>
        <w:pStyle w:val="F1"/>
        <w:rPr>
          <w:lang w:val="fr-FR"/>
        </w:rPr>
      </w:pPr>
      <w:r w:rsidRPr="005A4A38">
        <w:rPr>
          <w:lang w:val="fr-FR"/>
        </w:rPr>
        <w:t xml:space="preserve">A l’issue de la remise des offres, le candidat et à fortiori le titulaire du marché ne saurait invoquer une quelconque ignorance ou méconnaissance des travaux à mener, tant par leur nature que par leur étendue. A ce titre, </w:t>
      </w:r>
      <w:r>
        <w:rPr>
          <w:lang w:val="fr-FR"/>
        </w:rPr>
        <w:t>la présente description des prestations</w:t>
      </w:r>
      <w:r w:rsidRPr="005A4A38">
        <w:rPr>
          <w:lang w:val="fr-FR"/>
        </w:rPr>
        <w:t xml:space="preserve"> fixe l’ensemble des limites des prestations attendues et à réaliser. </w:t>
      </w:r>
    </w:p>
    <w:p w14:paraId="70DD4ED2" w14:textId="77777777" w:rsidR="00C61590" w:rsidRPr="005A4A38" w:rsidRDefault="008C243F" w:rsidP="005A4A38">
      <w:pPr>
        <w:pStyle w:val="F1"/>
        <w:rPr>
          <w:lang w:val="fr-FR"/>
        </w:rPr>
      </w:pPr>
      <w:r w:rsidRPr="005A4A38">
        <w:rPr>
          <w:lang w:val="fr-FR"/>
        </w:rPr>
        <w:t xml:space="preserve">Cependant, certaines fournitures ou prestations accessoires ou non, mais indispensables au complet achèvement des ouvrages, peuvent ne pas avoir été mentionnées, soit par omission, soit parce qu’elles sont considérées comme normalement dues selon les règles de l’art ou les usages de la profession du bâtiment. </w:t>
      </w:r>
    </w:p>
    <w:p w14:paraId="7525B6F6" w14:textId="77777777" w:rsidR="00C61590" w:rsidRPr="005A4A38" w:rsidRDefault="008C243F" w:rsidP="005A4A38">
      <w:pPr>
        <w:pStyle w:val="F1"/>
        <w:rPr>
          <w:lang w:val="fr-FR"/>
        </w:rPr>
      </w:pPr>
      <w:r w:rsidRPr="005A4A38">
        <w:rPr>
          <w:lang w:val="fr-FR"/>
        </w:rPr>
        <w:t>Cette absence d’indications n’ouvrira pas au titulaire le droit de s’en prévaloir pour se soustraire à ses obligations de bonne exécution et de définition de ses ouvrages.</w:t>
      </w:r>
    </w:p>
    <w:p w14:paraId="42E8F221" w14:textId="77777777" w:rsidR="00C61590" w:rsidRPr="005A4A38"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48" w:name="_Toc169709893"/>
      <w:bookmarkStart w:id="49" w:name="_Toc177999554"/>
      <w:r w:rsidRPr="005A4A38">
        <w:rPr>
          <w:lang w:val="fr-FR"/>
        </w:rPr>
        <w:t>CONTENU TECHNIQUE ET FINANCIER DE L’OFFRE</w:t>
      </w:r>
      <w:bookmarkEnd w:id="48"/>
      <w:bookmarkEnd w:id="49"/>
    </w:p>
    <w:p w14:paraId="7D9DB214" w14:textId="77777777" w:rsidR="00C61590" w:rsidRPr="005A4A38" w:rsidRDefault="008C243F">
      <w:pPr>
        <w:pStyle w:val="F1"/>
        <w:rPr>
          <w:lang w:val="fr-FR"/>
        </w:rPr>
      </w:pPr>
      <w:r w:rsidRPr="005A4A38">
        <w:rPr>
          <w:lang w:val="fr-FR"/>
        </w:rPr>
        <w:t xml:space="preserve">Le candidat devra présenter des offres financières détaillées dans lesquelles les chiffrages seront établis en suivant les dispositions prévues au Cadre de Décomposition du Prix Global et Forfaitaire (CDPGF), au Bordereau des Prix Unitaires (BPU), ainsi qu’au Détail Quantitatif Estimatif (DQE). Les prix seront établis en euros hors taxes. </w:t>
      </w:r>
    </w:p>
    <w:p w14:paraId="25C59E28" w14:textId="77777777" w:rsidR="00C61590" w:rsidRPr="005A4A38" w:rsidRDefault="008C243F">
      <w:pPr>
        <w:pStyle w:val="F1"/>
        <w:rPr>
          <w:lang w:val="fr-FR"/>
        </w:rPr>
      </w:pPr>
      <w:r w:rsidRPr="005A4A38">
        <w:rPr>
          <w:lang w:val="fr-FR"/>
        </w:rPr>
        <w:t>L’offre devra intégrer :</w:t>
      </w:r>
    </w:p>
    <w:p w14:paraId="295125CC" w14:textId="77777777" w:rsidR="00C61590" w:rsidRPr="005A4A38" w:rsidRDefault="008C243F" w:rsidP="00B10069">
      <w:pPr>
        <w:pStyle w:val="F1"/>
        <w:numPr>
          <w:ilvl w:val="0"/>
          <w:numId w:val="33"/>
        </w:numPr>
        <w:rPr>
          <w:lang w:val="fr-FR"/>
        </w:rPr>
      </w:pPr>
      <w:r w:rsidRPr="005A4A38">
        <w:rPr>
          <w:lang w:val="fr-FR"/>
        </w:rPr>
        <w:t>Les copies des attestations de certification des opérateurs susceptibles d'intervenir ;</w:t>
      </w:r>
    </w:p>
    <w:p w14:paraId="2923BE9B" w14:textId="77777777" w:rsidR="00C61590" w:rsidRPr="005A4A38" w:rsidRDefault="008C243F" w:rsidP="00B10069">
      <w:pPr>
        <w:pStyle w:val="F1"/>
        <w:numPr>
          <w:ilvl w:val="0"/>
          <w:numId w:val="33"/>
        </w:numPr>
        <w:rPr>
          <w:lang w:val="fr-FR"/>
        </w:rPr>
      </w:pPr>
      <w:r w:rsidRPr="005A4A38">
        <w:rPr>
          <w:lang w:val="fr-FR"/>
        </w:rPr>
        <w:lastRenderedPageBreak/>
        <w:t>Les attestations d'assurances en cours de validité ;</w:t>
      </w:r>
    </w:p>
    <w:p w14:paraId="5B53FC53" w14:textId="77777777" w:rsidR="00C61590" w:rsidRPr="005A4A38" w:rsidRDefault="008C243F" w:rsidP="00B10069">
      <w:pPr>
        <w:pStyle w:val="F1"/>
        <w:numPr>
          <w:ilvl w:val="0"/>
          <w:numId w:val="33"/>
        </w:numPr>
        <w:rPr>
          <w:lang w:val="fr-FR"/>
        </w:rPr>
      </w:pPr>
      <w:r w:rsidRPr="005A4A38">
        <w:rPr>
          <w:lang w:val="fr-FR"/>
        </w:rPr>
        <w:t>Les attestations de compétence sous-section 4 CT des opérateurs susceptibles d’intervenir lors de la présente opération ainsi que des éventuels sous-traitants ;</w:t>
      </w:r>
    </w:p>
    <w:p w14:paraId="4003E8F3" w14:textId="4AD3C1D6" w:rsidR="00C61590" w:rsidRPr="00B10069" w:rsidRDefault="008C243F" w:rsidP="00B10069">
      <w:pPr>
        <w:pStyle w:val="F1"/>
        <w:numPr>
          <w:ilvl w:val="0"/>
          <w:numId w:val="33"/>
        </w:numPr>
        <w:rPr>
          <w:lang w:val="fr-FR"/>
        </w:rPr>
      </w:pPr>
      <w:r w:rsidRPr="00B10069">
        <w:rPr>
          <w:lang w:val="fr-FR"/>
        </w:rPr>
        <w:t>Le CCP signé et ses anne</w:t>
      </w:r>
      <w:r w:rsidR="00B10069">
        <w:rPr>
          <w:lang w:val="fr-FR"/>
        </w:rPr>
        <w:t xml:space="preserve">xes </w:t>
      </w:r>
      <w:r w:rsidRPr="00B10069">
        <w:rPr>
          <w:lang w:val="fr-FR"/>
        </w:rPr>
        <w:t>;</w:t>
      </w:r>
    </w:p>
    <w:p w14:paraId="710C8239" w14:textId="77777777" w:rsidR="00C61590" w:rsidRPr="005A4A38" w:rsidRDefault="008C243F" w:rsidP="00B10069">
      <w:pPr>
        <w:pStyle w:val="F1"/>
        <w:numPr>
          <w:ilvl w:val="0"/>
          <w:numId w:val="33"/>
        </w:numPr>
        <w:rPr>
          <w:lang w:val="fr-FR"/>
        </w:rPr>
      </w:pPr>
      <w:r w:rsidRPr="005A4A38">
        <w:rPr>
          <w:lang w:val="fr-FR"/>
        </w:rPr>
        <w:t>La DPGF/BPU/DQE complétée et signée ;</w:t>
      </w:r>
    </w:p>
    <w:p w14:paraId="07ECBDA5" w14:textId="77777777" w:rsidR="00C61590" w:rsidRPr="005A4A38" w:rsidRDefault="008C243F" w:rsidP="00B10069">
      <w:pPr>
        <w:pStyle w:val="F1"/>
        <w:numPr>
          <w:ilvl w:val="0"/>
          <w:numId w:val="33"/>
        </w:numPr>
        <w:rPr>
          <w:lang w:val="fr-FR"/>
        </w:rPr>
      </w:pPr>
      <w:r w:rsidRPr="005A4A38">
        <w:rPr>
          <w:lang w:val="fr-FR"/>
        </w:rPr>
        <w:t>Une description synthétique et technique : méthodologie d'intervention, moyens matériels prévus, stratégie de prélèvements, moyens humains, planning optimisé.</w:t>
      </w:r>
    </w:p>
    <w:p w14:paraId="20341CDD"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50" w:name="_Toc169709894"/>
      <w:bookmarkStart w:id="51" w:name="_Toc177999555"/>
      <w:r>
        <w:t>LEGISLATION ET REGLEMENTATION APPLICABLES</w:t>
      </w:r>
      <w:bookmarkEnd w:id="50"/>
      <w:bookmarkEnd w:id="51"/>
    </w:p>
    <w:p w14:paraId="0A440D6D" w14:textId="77777777" w:rsidR="00C61590" w:rsidRDefault="008C243F">
      <w:pPr>
        <w:pStyle w:val="F1"/>
        <w:rPr>
          <w:lang w:val="fr-FR"/>
        </w:rPr>
      </w:pPr>
      <w:r>
        <w:rPr>
          <w:lang w:val="fr-FR"/>
        </w:rPr>
        <w:t>La mission de repérage, objet de ce présent marché, sera conforme aux textes législatifs et réglementaires en vigueur :</w:t>
      </w:r>
    </w:p>
    <w:p w14:paraId="6FC3B87B" w14:textId="77777777" w:rsidR="00C61590" w:rsidRDefault="008C243F" w:rsidP="00B10069">
      <w:pPr>
        <w:pStyle w:val="F1"/>
        <w:numPr>
          <w:ilvl w:val="0"/>
          <w:numId w:val="34"/>
        </w:numPr>
        <w:rPr>
          <w:b/>
          <w:bCs/>
          <w:lang w:val="fr-FR"/>
        </w:rPr>
      </w:pPr>
      <w:r>
        <w:rPr>
          <w:b/>
          <w:bCs/>
          <w:lang w:val="fr-FR"/>
        </w:rPr>
        <w:t>Amiante :</w:t>
      </w:r>
    </w:p>
    <w:p w14:paraId="42893521" w14:textId="77777777" w:rsidR="00C61590" w:rsidRDefault="008C243F" w:rsidP="00B10069">
      <w:pPr>
        <w:pStyle w:val="F1"/>
        <w:numPr>
          <w:ilvl w:val="1"/>
          <w:numId w:val="36"/>
        </w:numPr>
        <w:rPr>
          <w:lang w:val="fr-FR"/>
        </w:rPr>
      </w:pPr>
      <w:r>
        <w:rPr>
          <w:lang w:val="fr-FR"/>
        </w:rPr>
        <w:t>Décret n° 2011-629 du 3 juin 2011 relatif à la protection de la population contre les risques sanitaires liés à une exposition à l'amiante dans les immeubles bâtis ;</w:t>
      </w:r>
    </w:p>
    <w:p w14:paraId="24C802CA" w14:textId="77777777" w:rsidR="00C61590" w:rsidRDefault="008C243F" w:rsidP="00B10069">
      <w:pPr>
        <w:pStyle w:val="F1"/>
        <w:numPr>
          <w:ilvl w:val="1"/>
          <w:numId w:val="36"/>
        </w:numPr>
        <w:rPr>
          <w:lang w:val="fr-FR"/>
        </w:rPr>
      </w:pPr>
      <w:r>
        <w:rPr>
          <w:lang w:val="fr-FR"/>
        </w:rPr>
        <w:t>Arrêté du 23 février 2012 définissant les modalités de la formation des travailleurs à la prévention des risques liés à l’amiante ;</w:t>
      </w:r>
    </w:p>
    <w:p w14:paraId="281FC405" w14:textId="77777777" w:rsidR="00C61590" w:rsidRDefault="008C243F" w:rsidP="00B10069">
      <w:pPr>
        <w:pStyle w:val="F1"/>
        <w:numPr>
          <w:ilvl w:val="1"/>
          <w:numId w:val="36"/>
        </w:numPr>
        <w:rPr>
          <w:lang w:val="fr-FR"/>
        </w:rPr>
      </w:pPr>
      <w:r>
        <w:rPr>
          <w:lang w:val="fr-FR"/>
        </w:rPr>
        <w:t>Arrêté du 12 mars 2012 relatif au stockage des déchets d’amiante ;</w:t>
      </w:r>
    </w:p>
    <w:p w14:paraId="65AFB5FA" w14:textId="77777777" w:rsidR="00C61590" w:rsidRDefault="008C243F" w:rsidP="00B10069">
      <w:pPr>
        <w:pStyle w:val="F1"/>
        <w:numPr>
          <w:ilvl w:val="1"/>
          <w:numId w:val="36"/>
        </w:numPr>
        <w:rPr>
          <w:lang w:val="fr-FR"/>
        </w:rPr>
      </w:pPr>
      <w:r>
        <w:rPr>
          <w:lang w:val="fr-FR"/>
        </w:rPr>
        <w:t xml:space="preserve">Décret N° 2012-639 du 4 mai 2012 relatif aux risques d’exposition à l’amiante ; </w:t>
      </w:r>
    </w:p>
    <w:p w14:paraId="20E52093" w14:textId="77777777" w:rsidR="00C61590" w:rsidRDefault="008C243F" w:rsidP="00B10069">
      <w:pPr>
        <w:pStyle w:val="F1"/>
        <w:numPr>
          <w:ilvl w:val="1"/>
          <w:numId w:val="36"/>
        </w:numPr>
        <w:rPr>
          <w:lang w:val="fr-FR"/>
        </w:rPr>
      </w:pPr>
      <w:r>
        <w:rPr>
          <w:lang w:val="fr-FR"/>
        </w:rPr>
        <w:t>Arrêté du 14 août 2012 relatif aux conditions de mesurage des niveaux d’empoussièrement aux fibres d’amiante ;</w:t>
      </w:r>
    </w:p>
    <w:p w14:paraId="111F5855" w14:textId="77777777" w:rsidR="00C61590" w:rsidRDefault="008C243F" w:rsidP="00B10069">
      <w:pPr>
        <w:pStyle w:val="F1"/>
        <w:numPr>
          <w:ilvl w:val="1"/>
          <w:numId w:val="36"/>
        </w:numPr>
        <w:rPr>
          <w:lang w:val="fr-FR"/>
        </w:rPr>
      </w:pPr>
      <w:r>
        <w:rPr>
          <w:lang w:val="fr-FR"/>
        </w:rPr>
        <w:t xml:space="preserve">Arrêté du 12 décembre 2012 relatif aux critères d’évaluation de l’état de conservation des matériaux et produits de la liste A contenant de l’amiante et au contenu du rapport de repérage (modifié par arrêté du 26 juin 2013) ; </w:t>
      </w:r>
    </w:p>
    <w:p w14:paraId="7A8C7FCE" w14:textId="77777777" w:rsidR="00C61590" w:rsidRDefault="008C243F" w:rsidP="00B10069">
      <w:pPr>
        <w:pStyle w:val="F1"/>
        <w:numPr>
          <w:ilvl w:val="1"/>
          <w:numId w:val="36"/>
        </w:numPr>
        <w:rPr>
          <w:lang w:val="fr-FR"/>
        </w:rPr>
      </w:pPr>
      <w:r>
        <w:rPr>
          <w:lang w:val="fr-FR"/>
        </w:rPr>
        <w:t>Arrêté du 12 décembre 2012 relatif aux critères d’évaluation de l’état de conservation des matériaux et produits de la liste B contenant de l’amiante et du risque de dégradation lié à l’environnement ainsi que le contenu du rapport de repérage (modifié par l’arrêté du 26 juin 2013) ;</w:t>
      </w:r>
    </w:p>
    <w:p w14:paraId="7B0FF440" w14:textId="77777777" w:rsidR="00C61590" w:rsidRDefault="008C243F" w:rsidP="00B10069">
      <w:pPr>
        <w:pStyle w:val="F1"/>
        <w:numPr>
          <w:ilvl w:val="1"/>
          <w:numId w:val="36"/>
        </w:numPr>
        <w:rPr>
          <w:lang w:val="fr-FR"/>
        </w:rPr>
      </w:pPr>
      <w:r>
        <w:rPr>
          <w:lang w:val="fr-FR"/>
        </w:rPr>
        <w:t>Arrêté du 21 décembre 2012 relatif aux recommandations générales de sécurité et au contenu de la fiche récapitulative du « dossier technique amiante » ;</w:t>
      </w:r>
    </w:p>
    <w:p w14:paraId="2E1A232D" w14:textId="77777777" w:rsidR="00C61590" w:rsidRDefault="008C243F" w:rsidP="00B10069">
      <w:pPr>
        <w:pStyle w:val="F1"/>
        <w:numPr>
          <w:ilvl w:val="1"/>
          <w:numId w:val="36"/>
        </w:numPr>
        <w:rPr>
          <w:lang w:val="fr-FR"/>
        </w:rPr>
      </w:pPr>
      <w:r>
        <w:rPr>
          <w:lang w:val="fr-FR"/>
        </w:rPr>
        <w:t>Arrêté du 8 avril 2013 relatif aux règles techniques, aux mesures de prévention et aux moyens de protection collective à mettre en œuvre par les entreprises lors d’opérations comportant un risque d’exposition à l’amiante ;</w:t>
      </w:r>
    </w:p>
    <w:p w14:paraId="3BC44CCA" w14:textId="77777777" w:rsidR="00C61590" w:rsidRDefault="008C243F" w:rsidP="00B10069">
      <w:pPr>
        <w:pStyle w:val="F1"/>
        <w:numPr>
          <w:ilvl w:val="1"/>
          <w:numId w:val="36"/>
        </w:numPr>
        <w:rPr>
          <w:lang w:val="fr-FR"/>
        </w:rPr>
      </w:pPr>
      <w:r>
        <w:rPr>
          <w:lang w:val="fr-FR"/>
        </w:rPr>
        <w:t>Arrêté du 7 mars 2013 relatif au choix, à l’entretien et à la vérification des équipements de protection individuelle utilisés lors d’opérations comportant un risque d’exposition à l’amiante ;</w:t>
      </w:r>
    </w:p>
    <w:p w14:paraId="74C2BA3F" w14:textId="77777777" w:rsidR="00C61590" w:rsidRDefault="008C243F" w:rsidP="00B10069">
      <w:pPr>
        <w:pStyle w:val="F1"/>
        <w:numPr>
          <w:ilvl w:val="1"/>
          <w:numId w:val="36"/>
        </w:numPr>
        <w:rPr>
          <w:lang w:val="fr-FR"/>
        </w:rPr>
      </w:pPr>
      <w:r>
        <w:rPr>
          <w:lang w:val="fr-FR"/>
        </w:rPr>
        <w:t xml:space="preserve">Arrêté du 26 juin 2013 modifiant l’arrêté du 12 décembre 2012 relatif aux critères d’évaluation de l’état de conservation des matériaux et produits de la liste A contenant de l’amiante et au contenu du rapport de repérage et modifiant l’arrêté du 12 décembre 2012 relatif aux critères d’évaluation de </w:t>
      </w:r>
      <w:r>
        <w:rPr>
          <w:lang w:val="fr-FR"/>
        </w:rPr>
        <w:lastRenderedPageBreak/>
        <w:t>l’état de conservation des matériaux et produits de la liste B contenant de l’amiante et du risque de dégradation lié à l’environnement ainsi que le contenu du rapport de repérage ;</w:t>
      </w:r>
    </w:p>
    <w:p w14:paraId="6D6FED0F" w14:textId="77777777" w:rsidR="00C61590" w:rsidRDefault="008C243F" w:rsidP="00B10069">
      <w:pPr>
        <w:pStyle w:val="F1"/>
        <w:numPr>
          <w:ilvl w:val="1"/>
          <w:numId w:val="36"/>
        </w:numPr>
        <w:rPr>
          <w:lang w:val="fr-FR"/>
        </w:rPr>
      </w:pPr>
      <w:r>
        <w:rPr>
          <w:lang w:val="fr-FR"/>
        </w:rPr>
        <w:t xml:space="preserve">Note de la DGT du 12 décembre 2014 relatif au cadre juridique applicable aux travaux réalisés sur des matériaux du BTP contenant de l’amiante et /ou </w:t>
      </w:r>
      <w:proofErr w:type="gramStart"/>
      <w:r>
        <w:rPr>
          <w:lang w:val="fr-FR"/>
        </w:rPr>
        <w:t>des fragment</w:t>
      </w:r>
      <w:proofErr w:type="gramEnd"/>
      <w:r>
        <w:rPr>
          <w:lang w:val="fr-FR"/>
        </w:rPr>
        <w:t xml:space="preserve"> de clivage issus de matériaux naturels ;</w:t>
      </w:r>
    </w:p>
    <w:p w14:paraId="79E6411F" w14:textId="77777777" w:rsidR="00C61590" w:rsidRDefault="008C243F" w:rsidP="00B10069">
      <w:pPr>
        <w:pStyle w:val="F1"/>
        <w:numPr>
          <w:ilvl w:val="1"/>
          <w:numId w:val="36"/>
        </w:numPr>
        <w:rPr>
          <w:lang w:val="fr-FR"/>
        </w:rPr>
      </w:pPr>
      <w:r>
        <w:rPr>
          <w:lang w:val="fr-FR"/>
        </w:rPr>
        <w:t>Arrêté du 1er juin 2015 relatif aux modalités de transmission au préfet des rapports de repérage des matériaux et produits de la liste A contenant de l'amiante ;</w:t>
      </w:r>
    </w:p>
    <w:p w14:paraId="115D3907" w14:textId="77777777" w:rsidR="00C61590" w:rsidRDefault="008C243F" w:rsidP="00B10069">
      <w:pPr>
        <w:pStyle w:val="F1"/>
        <w:numPr>
          <w:ilvl w:val="1"/>
          <w:numId w:val="36"/>
        </w:numPr>
        <w:rPr>
          <w:lang w:val="fr-FR"/>
        </w:rPr>
      </w:pPr>
      <w:r>
        <w:rPr>
          <w:lang w:val="fr-FR"/>
        </w:rPr>
        <w:t>Arrêté du 25 juillet 2016 définissant les critères de certification des compétences des personnes physiques opérateurs de repérages, d’évaluation périodique de l’état de conservation des matériaux et produits contenant de l’amiante, et d’examen visuel après travaux dans les immeubles bâtis et les critères d’accréditation des organismes de certification ;</w:t>
      </w:r>
    </w:p>
    <w:p w14:paraId="40617146" w14:textId="77777777" w:rsidR="00C61590" w:rsidRDefault="008C243F" w:rsidP="00B10069">
      <w:pPr>
        <w:pStyle w:val="F1"/>
        <w:numPr>
          <w:ilvl w:val="1"/>
          <w:numId w:val="36"/>
        </w:numPr>
        <w:rPr>
          <w:lang w:val="fr-FR"/>
        </w:rPr>
      </w:pPr>
      <w:r>
        <w:rPr>
          <w:lang w:val="fr-FR"/>
        </w:rPr>
        <w:t>Décret du 26 avril 2016 modifiant le droit du travail concernant le contrôle des chantiers de désamiantage ;</w:t>
      </w:r>
    </w:p>
    <w:p w14:paraId="754358F4" w14:textId="77777777" w:rsidR="00C61590" w:rsidRDefault="008C243F" w:rsidP="00B10069">
      <w:pPr>
        <w:pStyle w:val="F1"/>
        <w:numPr>
          <w:ilvl w:val="1"/>
          <w:numId w:val="36"/>
        </w:numPr>
        <w:rPr>
          <w:lang w:val="fr-FR"/>
        </w:rPr>
      </w:pPr>
      <w:r>
        <w:rPr>
          <w:lang w:val="fr-FR"/>
        </w:rPr>
        <w:t>Décret n°2017-899 du 9 mai 2017 relatif au repérage de l’amiante avant certaines opérations ;</w:t>
      </w:r>
    </w:p>
    <w:p w14:paraId="33B87044" w14:textId="77777777" w:rsidR="00C61590" w:rsidRDefault="008C243F" w:rsidP="00B10069">
      <w:pPr>
        <w:pStyle w:val="F1"/>
        <w:numPr>
          <w:ilvl w:val="1"/>
          <w:numId w:val="36"/>
        </w:numPr>
        <w:rPr>
          <w:lang w:val="fr-FR"/>
        </w:rPr>
      </w:pPr>
      <w:r>
        <w:rPr>
          <w:lang w:val="fr-FR"/>
        </w:rPr>
        <w:t>La norme NF X46-020 d’août 2017 « repérage amiante – Repérage des Matériaux et Produits contenant de l’amiante dans les immeubles bâtis – Mission et méthodologie », d’application contractuelle, sauf mention explicite et contraires définies au CDC ;</w:t>
      </w:r>
    </w:p>
    <w:p w14:paraId="45B7C2A2" w14:textId="77777777" w:rsidR="00C61590" w:rsidRDefault="008C243F" w:rsidP="00B10069">
      <w:pPr>
        <w:pStyle w:val="F1"/>
        <w:numPr>
          <w:ilvl w:val="1"/>
          <w:numId w:val="36"/>
        </w:numPr>
        <w:rPr>
          <w:lang w:val="fr-FR"/>
        </w:rPr>
      </w:pPr>
      <w:r>
        <w:rPr>
          <w:lang w:val="fr-FR"/>
        </w:rPr>
        <w:t>Note de la DGT du 5 décembre 2017 relative au cadre juridique aux interventions susceptibles de provoquer l’émission de fibres d’amiante relevant de la sous-section 4 – Références aux campagnes CARTO Amiante et FEDENE – Précisions concernant les dispositions réglementaires applicables à certaines interventions, notamment la fiche 3 ;</w:t>
      </w:r>
    </w:p>
    <w:p w14:paraId="35B2AA34" w14:textId="77777777" w:rsidR="00C61590" w:rsidRDefault="008C243F" w:rsidP="00B10069">
      <w:pPr>
        <w:pStyle w:val="F1"/>
        <w:numPr>
          <w:ilvl w:val="1"/>
          <w:numId w:val="36"/>
        </w:numPr>
        <w:rPr>
          <w:lang w:val="fr-FR"/>
        </w:rPr>
      </w:pPr>
      <w:r>
        <w:rPr>
          <w:lang w:val="fr-FR"/>
        </w:rPr>
        <w:t>Arrêté du 11 décembre 2018 modifiant l’arrêté du 29 mai 2009 relatif aux transports de marchandises dangereuses par voies terrestres (dit « arrêté TMD ») ;</w:t>
      </w:r>
    </w:p>
    <w:p w14:paraId="22384F34" w14:textId="77777777" w:rsidR="00C61590" w:rsidRDefault="008C243F" w:rsidP="00B10069">
      <w:pPr>
        <w:pStyle w:val="F1"/>
        <w:numPr>
          <w:ilvl w:val="1"/>
          <w:numId w:val="36"/>
        </w:numPr>
        <w:rPr>
          <w:lang w:val="fr-FR"/>
        </w:rPr>
      </w:pPr>
      <w:r>
        <w:rPr>
          <w:lang w:val="fr-FR"/>
        </w:rPr>
        <w:t>Arrêté du 16 juillet 2019 relatif au repérage de l’amiante avant certaines opérations réalisées dans les immeubles bâtis ;</w:t>
      </w:r>
    </w:p>
    <w:p w14:paraId="65434E36" w14:textId="77777777" w:rsidR="00C61590" w:rsidRDefault="008C243F" w:rsidP="00B10069">
      <w:pPr>
        <w:pStyle w:val="F1"/>
        <w:numPr>
          <w:ilvl w:val="1"/>
          <w:numId w:val="36"/>
        </w:numPr>
        <w:rPr>
          <w:lang w:val="fr-FR"/>
        </w:rPr>
      </w:pPr>
      <w:r>
        <w:rPr>
          <w:lang w:val="fr-FR"/>
        </w:rPr>
        <w:t>La norme NF X46-100 de juillet 2019 « Repérage des matériaux et produits contenant de l'amiante dans les installations, structures ou équipements concourant à la réalisation ou à la mise en œuvre d'une activité - Mission et méthodologie » ;</w:t>
      </w:r>
    </w:p>
    <w:p w14:paraId="621C6307" w14:textId="77777777" w:rsidR="00C61590" w:rsidRDefault="008C243F" w:rsidP="00B10069">
      <w:pPr>
        <w:pStyle w:val="F1"/>
        <w:numPr>
          <w:ilvl w:val="1"/>
          <w:numId w:val="36"/>
        </w:numPr>
        <w:rPr>
          <w:lang w:val="fr-FR"/>
        </w:rPr>
      </w:pPr>
      <w:r>
        <w:rPr>
          <w:lang w:val="fr-FR"/>
        </w:rPr>
        <w:t>Arrêté du 1er octobre 2019 relatif aux modalités de réalisation des analyses de matériaux et produits susceptibles de contenir de l’amiante, aux conditions de compétences du personnel et d’accréditation des organismes procédant à ces analyses ;</w:t>
      </w:r>
    </w:p>
    <w:p w14:paraId="760FF595" w14:textId="77777777" w:rsidR="00C61590" w:rsidRDefault="008C243F" w:rsidP="00B10069">
      <w:pPr>
        <w:pStyle w:val="F1"/>
        <w:numPr>
          <w:ilvl w:val="1"/>
          <w:numId w:val="36"/>
        </w:numPr>
        <w:rPr>
          <w:lang w:val="fr-FR"/>
        </w:rPr>
      </w:pPr>
      <w:r>
        <w:rPr>
          <w:lang w:val="fr-FR"/>
        </w:rPr>
        <w:t>Arrêté du 8 novembre 2019 relatif aux compétences des personnes physiques opérateurs de repérage, d’évaluation périodique de l’état de conservation des matériaux et produits contenant de l’amiante, et d’examen visuel après travaux, dans les immeubles bâtis ;</w:t>
      </w:r>
    </w:p>
    <w:p w14:paraId="5D4D4080" w14:textId="77777777" w:rsidR="00C61590" w:rsidRDefault="008C243F" w:rsidP="00B10069">
      <w:pPr>
        <w:pStyle w:val="F1"/>
        <w:numPr>
          <w:ilvl w:val="1"/>
          <w:numId w:val="36"/>
        </w:numPr>
        <w:rPr>
          <w:lang w:val="fr-FR"/>
        </w:rPr>
      </w:pPr>
      <w:r>
        <w:rPr>
          <w:lang w:val="fr-FR"/>
        </w:rPr>
        <w:lastRenderedPageBreak/>
        <w:t>Arrêté du 23 janvier 2020 modifiant l'arrêté du 16 juillet 2019 relatif au repérage de l'amiante avant certaines opérations réalisées dans les immeubles bâtis ;</w:t>
      </w:r>
    </w:p>
    <w:p w14:paraId="77B05393" w14:textId="77777777" w:rsidR="00C61590" w:rsidRDefault="008C243F" w:rsidP="00B10069">
      <w:pPr>
        <w:pStyle w:val="F1"/>
        <w:numPr>
          <w:ilvl w:val="1"/>
          <w:numId w:val="36"/>
        </w:numPr>
        <w:rPr>
          <w:lang w:val="fr-FR"/>
        </w:rPr>
      </w:pPr>
      <w:r>
        <w:rPr>
          <w:lang w:val="fr-FR"/>
        </w:rPr>
        <w:t>Arrêté du 24 décembre 2021 définissant les critères de certification des opérateurs de diagnostic technique et des organismes de formation et d'accréditation des organismes de certification ;</w:t>
      </w:r>
    </w:p>
    <w:p w14:paraId="42832FE1" w14:textId="77777777" w:rsidR="00C61590" w:rsidRDefault="008C243F" w:rsidP="00B10069">
      <w:pPr>
        <w:pStyle w:val="F1"/>
        <w:numPr>
          <w:ilvl w:val="1"/>
          <w:numId w:val="36"/>
        </w:numPr>
        <w:rPr>
          <w:lang w:val="fr-FR"/>
        </w:rPr>
      </w:pPr>
      <w:r>
        <w:rPr>
          <w:lang w:val="fr-FR"/>
        </w:rPr>
        <w:t xml:space="preserve">Code de la construction et de l'habitation article R. 271-1 ; </w:t>
      </w:r>
    </w:p>
    <w:p w14:paraId="3DD09FC8" w14:textId="77777777" w:rsidR="00C61590" w:rsidRDefault="008C243F" w:rsidP="00B10069">
      <w:pPr>
        <w:pStyle w:val="F1"/>
        <w:numPr>
          <w:ilvl w:val="1"/>
          <w:numId w:val="36"/>
        </w:numPr>
        <w:rPr>
          <w:lang w:val="fr-FR"/>
        </w:rPr>
      </w:pPr>
      <w:r>
        <w:rPr>
          <w:lang w:val="fr-FR"/>
        </w:rPr>
        <w:t>Code de la santé publique articles R. 1334-23, R. 1334-24 ;</w:t>
      </w:r>
    </w:p>
    <w:p w14:paraId="078E9BB8" w14:textId="77777777" w:rsidR="00C61590" w:rsidRDefault="008C243F" w:rsidP="00B10069">
      <w:pPr>
        <w:pStyle w:val="F1"/>
        <w:numPr>
          <w:ilvl w:val="1"/>
          <w:numId w:val="36"/>
        </w:numPr>
        <w:rPr>
          <w:lang w:val="fr-FR"/>
        </w:rPr>
      </w:pPr>
      <w:r>
        <w:rPr>
          <w:lang w:val="fr-FR"/>
        </w:rPr>
        <w:t>Code du travail Articles R. 4412-1 à 148 ;</w:t>
      </w:r>
    </w:p>
    <w:p w14:paraId="04F89014" w14:textId="77777777" w:rsidR="00C61590" w:rsidRDefault="008C243F" w:rsidP="00B10069">
      <w:pPr>
        <w:pStyle w:val="F1"/>
        <w:numPr>
          <w:ilvl w:val="1"/>
          <w:numId w:val="36"/>
        </w:numPr>
        <w:rPr>
          <w:lang w:val="fr-FR"/>
        </w:rPr>
      </w:pPr>
      <w:r>
        <w:rPr>
          <w:lang w:val="fr-FR"/>
        </w:rPr>
        <w:t>Etc.</w:t>
      </w:r>
    </w:p>
    <w:p w14:paraId="4EBC0583" w14:textId="77777777" w:rsidR="00C61590" w:rsidRDefault="00C61590">
      <w:pPr>
        <w:pStyle w:val="F1"/>
      </w:pPr>
    </w:p>
    <w:p w14:paraId="1E2C5FEA" w14:textId="77777777" w:rsidR="00C61590" w:rsidRDefault="008C243F" w:rsidP="00B10069">
      <w:pPr>
        <w:pStyle w:val="F1"/>
        <w:numPr>
          <w:ilvl w:val="0"/>
          <w:numId w:val="35"/>
        </w:numPr>
        <w:rPr>
          <w:b/>
          <w:bCs/>
          <w:lang w:val="fr-FR"/>
        </w:rPr>
      </w:pPr>
      <w:r>
        <w:rPr>
          <w:b/>
          <w:bCs/>
          <w:lang w:val="fr-FR"/>
        </w:rPr>
        <w:t>Plomb :</w:t>
      </w:r>
    </w:p>
    <w:p w14:paraId="27684803" w14:textId="77777777" w:rsidR="00C61590" w:rsidRDefault="008C243F" w:rsidP="00B10069">
      <w:pPr>
        <w:pStyle w:val="F1"/>
        <w:numPr>
          <w:ilvl w:val="1"/>
          <w:numId w:val="37"/>
        </w:numPr>
        <w:rPr>
          <w:lang w:val="fr-FR"/>
        </w:rPr>
      </w:pPr>
      <w:r>
        <w:rPr>
          <w:lang w:val="fr-FR"/>
        </w:rPr>
        <w:t>Note technique CRAMIF n° 22, de mars 2001 ;</w:t>
      </w:r>
    </w:p>
    <w:p w14:paraId="669F50D0" w14:textId="77777777" w:rsidR="00C61590" w:rsidRDefault="008C243F" w:rsidP="00B10069">
      <w:pPr>
        <w:pStyle w:val="F1"/>
        <w:numPr>
          <w:ilvl w:val="1"/>
          <w:numId w:val="37"/>
        </w:numPr>
        <w:rPr>
          <w:lang w:val="fr-FR"/>
        </w:rPr>
      </w:pPr>
      <w:r>
        <w:rPr>
          <w:lang w:val="fr-FR"/>
        </w:rPr>
        <w:t>Décret 2006-474 du 25 avril 2006 relatif à la lutte contre le saturnisme ;</w:t>
      </w:r>
    </w:p>
    <w:p w14:paraId="08EC1E79" w14:textId="77777777" w:rsidR="00C61590" w:rsidRDefault="008C243F" w:rsidP="00B10069">
      <w:pPr>
        <w:pStyle w:val="F1"/>
        <w:numPr>
          <w:ilvl w:val="1"/>
          <w:numId w:val="37"/>
        </w:numPr>
        <w:rPr>
          <w:lang w:val="fr-FR"/>
        </w:rPr>
      </w:pPr>
      <w:r>
        <w:rPr>
          <w:lang w:val="fr-FR"/>
        </w:rPr>
        <w:t>Décret n° 2018-437 du 4 juin 2018 relatif à la protection des travailleurs contre les risques dus aux rayonnements ionisants ;</w:t>
      </w:r>
    </w:p>
    <w:p w14:paraId="6559B270" w14:textId="77777777" w:rsidR="00C61590" w:rsidRDefault="008C243F" w:rsidP="00B10069">
      <w:pPr>
        <w:pStyle w:val="F1"/>
        <w:numPr>
          <w:ilvl w:val="1"/>
          <w:numId w:val="37"/>
        </w:numPr>
        <w:rPr>
          <w:lang w:val="fr-FR"/>
        </w:rPr>
      </w:pPr>
      <w:r>
        <w:rPr>
          <w:lang w:val="fr-FR"/>
        </w:rPr>
        <w:t>Arrêté du 25 avril 2006 relatif au CREP ;</w:t>
      </w:r>
    </w:p>
    <w:p w14:paraId="3D1F7284" w14:textId="77777777" w:rsidR="00C61590" w:rsidRDefault="008C243F" w:rsidP="00B10069">
      <w:pPr>
        <w:pStyle w:val="F1"/>
        <w:numPr>
          <w:ilvl w:val="1"/>
          <w:numId w:val="37"/>
        </w:numPr>
        <w:rPr>
          <w:lang w:val="fr-FR"/>
        </w:rPr>
      </w:pPr>
      <w:r>
        <w:rPr>
          <w:lang w:val="fr-FR"/>
        </w:rPr>
        <w:t>Arrêté du 25 avril 2006 relatif aux travaux en parties communes nécessitant l’établissement d’un constat de risque d’exposition au plomb ;</w:t>
      </w:r>
    </w:p>
    <w:p w14:paraId="7A790725" w14:textId="77777777" w:rsidR="00C61590" w:rsidRDefault="008C243F" w:rsidP="00B10069">
      <w:pPr>
        <w:pStyle w:val="F1"/>
        <w:numPr>
          <w:ilvl w:val="1"/>
          <w:numId w:val="37"/>
        </w:numPr>
        <w:rPr>
          <w:lang w:val="fr-FR"/>
        </w:rPr>
      </w:pPr>
      <w:r>
        <w:rPr>
          <w:lang w:val="fr-FR"/>
        </w:rPr>
        <w:t>Arrêté du 25 avril 2006 relatif au diagnostic du risque d’intoxication par le plomb des peintures ;</w:t>
      </w:r>
    </w:p>
    <w:p w14:paraId="10140470" w14:textId="77777777" w:rsidR="00C61590" w:rsidRDefault="008C243F" w:rsidP="00B10069">
      <w:pPr>
        <w:pStyle w:val="F1"/>
        <w:numPr>
          <w:ilvl w:val="1"/>
          <w:numId w:val="37"/>
        </w:numPr>
        <w:rPr>
          <w:lang w:val="fr-FR"/>
        </w:rPr>
      </w:pPr>
      <w:r>
        <w:rPr>
          <w:lang w:val="fr-FR"/>
        </w:rPr>
        <w:t>Arrêté du 21 novembre 2006 définissant les critères de certification des compétences des personnes physiques opérateurs des constats de risque d’exposition au plomb ou agréées pour réaliser des diagnostics plomb dans les immeubles d’habitation et les critères d’accréditation des organismes de certification ;</w:t>
      </w:r>
    </w:p>
    <w:p w14:paraId="6AFB090A" w14:textId="77777777" w:rsidR="00C61590" w:rsidRDefault="008C243F" w:rsidP="00B10069">
      <w:pPr>
        <w:pStyle w:val="F1"/>
        <w:numPr>
          <w:ilvl w:val="1"/>
          <w:numId w:val="37"/>
        </w:numPr>
        <w:rPr>
          <w:lang w:val="fr-FR"/>
        </w:rPr>
      </w:pPr>
      <w:r>
        <w:rPr>
          <w:lang w:val="fr-FR"/>
        </w:rPr>
        <w:t>Arrêté du 21 décembre 2006 relatif aux durées de validité des documents constituant le dossier de diagnostic technique et modifiant le code de la construction et de l’habitation ;</w:t>
      </w:r>
    </w:p>
    <w:p w14:paraId="3B96A1FE" w14:textId="77777777" w:rsidR="00C61590" w:rsidRDefault="008C243F" w:rsidP="00B10069">
      <w:pPr>
        <w:pStyle w:val="F1"/>
        <w:numPr>
          <w:ilvl w:val="1"/>
          <w:numId w:val="37"/>
        </w:numPr>
        <w:rPr>
          <w:lang w:val="fr-FR"/>
        </w:rPr>
      </w:pPr>
      <w:r>
        <w:rPr>
          <w:lang w:val="fr-FR"/>
        </w:rPr>
        <w:t>Norme NF X46-030 – avril 2008 relative au protocole de réalisation du constat de risque d’exposition au plomb ;</w:t>
      </w:r>
    </w:p>
    <w:p w14:paraId="1CD1738E" w14:textId="77777777" w:rsidR="00C61590" w:rsidRDefault="008C243F" w:rsidP="00B10069">
      <w:pPr>
        <w:pStyle w:val="F1"/>
        <w:numPr>
          <w:ilvl w:val="1"/>
          <w:numId w:val="37"/>
        </w:numPr>
        <w:rPr>
          <w:lang w:val="fr-FR"/>
        </w:rPr>
      </w:pPr>
      <w:r>
        <w:rPr>
          <w:lang w:val="fr-FR"/>
        </w:rPr>
        <w:t xml:space="preserve">Norme NF X 46-031 : Diagnostic plomb — Analyse chimique des peintures pour la recherche de la fraction </w:t>
      </w:r>
      <w:proofErr w:type="spellStart"/>
      <w:r>
        <w:rPr>
          <w:lang w:val="fr-FR"/>
        </w:rPr>
        <w:t>acido</w:t>
      </w:r>
      <w:proofErr w:type="spellEnd"/>
      <w:r>
        <w:rPr>
          <w:lang w:val="fr-FR"/>
        </w:rPr>
        <w:t>-soluble du plomb ;</w:t>
      </w:r>
    </w:p>
    <w:p w14:paraId="2A4ABFBE" w14:textId="77777777" w:rsidR="00C61590" w:rsidRDefault="008C243F" w:rsidP="00B10069">
      <w:pPr>
        <w:pStyle w:val="F1"/>
        <w:numPr>
          <w:ilvl w:val="1"/>
          <w:numId w:val="37"/>
        </w:numPr>
        <w:rPr>
          <w:lang w:val="fr-FR"/>
        </w:rPr>
      </w:pPr>
      <w:r>
        <w:rPr>
          <w:lang w:val="fr-FR"/>
        </w:rPr>
        <w:t>Norme NF X46-032 – avril 2008 relative à la méthodologie de mesure du plomb dans les poussières au sol ;</w:t>
      </w:r>
    </w:p>
    <w:p w14:paraId="10AA957F" w14:textId="77777777" w:rsidR="00C61590" w:rsidRDefault="008C243F" w:rsidP="00B10069">
      <w:pPr>
        <w:pStyle w:val="F1"/>
        <w:numPr>
          <w:ilvl w:val="1"/>
          <w:numId w:val="37"/>
        </w:numPr>
        <w:rPr>
          <w:lang w:val="fr-FR"/>
        </w:rPr>
      </w:pPr>
      <w:r>
        <w:rPr>
          <w:lang w:val="fr-FR"/>
        </w:rPr>
        <w:t>Arrêté du 12 mai 2009 relatif au contrôle des travaux en présence de plomb réalisés en application de l’article L.1334-2 du code de la santé publique ;</w:t>
      </w:r>
    </w:p>
    <w:p w14:paraId="7B35E8D3" w14:textId="77777777" w:rsidR="00C61590" w:rsidRDefault="008C243F" w:rsidP="00B10069">
      <w:pPr>
        <w:pStyle w:val="F1"/>
        <w:numPr>
          <w:ilvl w:val="1"/>
          <w:numId w:val="37"/>
        </w:numPr>
        <w:rPr>
          <w:lang w:val="fr-FR"/>
        </w:rPr>
      </w:pPr>
      <w:r>
        <w:rPr>
          <w:lang w:val="fr-FR"/>
        </w:rPr>
        <w:t>Arrêté du 19 août 2011 relatif au diagnostic du risque d’intoxication par le plomb des peintures ;</w:t>
      </w:r>
    </w:p>
    <w:p w14:paraId="5E31CFA0" w14:textId="77777777" w:rsidR="00C61590" w:rsidRDefault="008C243F" w:rsidP="00B10069">
      <w:pPr>
        <w:pStyle w:val="F1"/>
        <w:numPr>
          <w:ilvl w:val="1"/>
          <w:numId w:val="37"/>
        </w:numPr>
        <w:rPr>
          <w:lang w:val="fr-FR"/>
        </w:rPr>
      </w:pPr>
      <w:r>
        <w:rPr>
          <w:lang w:val="fr-FR"/>
        </w:rPr>
        <w:t>Arrêté du 19 août 2011 relatif au constat de risque d’exposition au plomb ;</w:t>
      </w:r>
    </w:p>
    <w:p w14:paraId="37F71966" w14:textId="77777777" w:rsidR="00C61590" w:rsidRDefault="008C243F" w:rsidP="00B10069">
      <w:pPr>
        <w:pStyle w:val="F1"/>
        <w:numPr>
          <w:ilvl w:val="1"/>
          <w:numId w:val="37"/>
        </w:numPr>
        <w:rPr>
          <w:lang w:val="fr-FR"/>
        </w:rPr>
      </w:pPr>
      <w:r>
        <w:rPr>
          <w:lang w:val="fr-FR"/>
        </w:rPr>
        <w:lastRenderedPageBreak/>
        <w:t>Document de la DIRECCTE CENTRE « Préconisations pour la réalisation d’un diagnostic plomb avant travaux » de mars 2014 ;</w:t>
      </w:r>
    </w:p>
    <w:p w14:paraId="1D962397" w14:textId="77777777" w:rsidR="00C61590" w:rsidRDefault="008C243F" w:rsidP="00B10069">
      <w:pPr>
        <w:pStyle w:val="F1"/>
        <w:numPr>
          <w:ilvl w:val="1"/>
          <w:numId w:val="37"/>
        </w:numPr>
        <w:rPr>
          <w:lang w:val="fr-FR"/>
        </w:rPr>
      </w:pPr>
      <w:r>
        <w:rPr>
          <w:lang w:val="fr-FR"/>
        </w:rPr>
        <w:t>Le décret n°2018-437 du 4 juin 2018 relatif à la protection des travailleurs contre les risques dus aux rayonnements ionisants ;</w:t>
      </w:r>
    </w:p>
    <w:p w14:paraId="23E020EA" w14:textId="77777777" w:rsidR="00C61590" w:rsidRDefault="008C243F" w:rsidP="00B10069">
      <w:pPr>
        <w:pStyle w:val="F1"/>
        <w:numPr>
          <w:ilvl w:val="1"/>
          <w:numId w:val="37"/>
        </w:numPr>
        <w:rPr>
          <w:lang w:val="fr-FR"/>
        </w:rPr>
      </w:pPr>
      <w:r>
        <w:rPr>
          <w:lang w:val="fr-FR"/>
        </w:rPr>
        <w:t>Norme NF X46-035 - juin 2021 relative à la Recherche de plomb avant travaux dans les revêtements et matériaux et produits de construction ;</w:t>
      </w:r>
    </w:p>
    <w:p w14:paraId="685B684E" w14:textId="77777777" w:rsidR="00C61590" w:rsidRDefault="008C243F" w:rsidP="00B10069">
      <w:pPr>
        <w:pStyle w:val="F1"/>
        <w:numPr>
          <w:ilvl w:val="1"/>
          <w:numId w:val="37"/>
        </w:numPr>
        <w:rPr>
          <w:lang w:val="fr-FR"/>
        </w:rPr>
      </w:pPr>
      <w:r>
        <w:rPr>
          <w:lang w:val="fr-FR"/>
        </w:rPr>
        <w:t>Arrêté du 24 décembre 2021 définissant les critères de certification des opérateurs de diagnostic technique et des organismes de formation et d'accréditation des organismes de certification ;</w:t>
      </w:r>
    </w:p>
    <w:p w14:paraId="15BD5420" w14:textId="77777777" w:rsidR="00C61590" w:rsidRDefault="008C243F" w:rsidP="00B10069">
      <w:pPr>
        <w:pStyle w:val="F1"/>
        <w:numPr>
          <w:ilvl w:val="1"/>
          <w:numId w:val="37"/>
        </w:numPr>
        <w:rPr>
          <w:lang w:val="fr-FR"/>
        </w:rPr>
      </w:pPr>
      <w:r>
        <w:rPr>
          <w:lang w:val="fr-FR"/>
        </w:rPr>
        <w:t>Code de la construction et de l’habitation : art. L 271-4 et 5, art. R 271-1 à 5 ;</w:t>
      </w:r>
    </w:p>
    <w:p w14:paraId="1B5116A9" w14:textId="77777777" w:rsidR="00C61590" w:rsidRDefault="008C243F" w:rsidP="00B10069">
      <w:pPr>
        <w:pStyle w:val="F1"/>
        <w:numPr>
          <w:ilvl w:val="1"/>
          <w:numId w:val="37"/>
        </w:numPr>
        <w:rPr>
          <w:lang w:val="fr-FR"/>
        </w:rPr>
      </w:pPr>
      <w:r>
        <w:rPr>
          <w:lang w:val="fr-FR"/>
        </w:rPr>
        <w:t>Code de la santé publique : art. L 1334-5 à 12, 3. ;</w:t>
      </w:r>
    </w:p>
    <w:p w14:paraId="10DF0C5E" w14:textId="77777777" w:rsidR="00C61590" w:rsidRDefault="008C243F" w:rsidP="00B10069">
      <w:pPr>
        <w:pStyle w:val="F1"/>
        <w:numPr>
          <w:ilvl w:val="1"/>
          <w:numId w:val="37"/>
        </w:numPr>
        <w:rPr>
          <w:lang w:val="fr-FR"/>
        </w:rPr>
      </w:pPr>
      <w:r>
        <w:rPr>
          <w:lang w:val="fr-FR"/>
        </w:rPr>
        <w:t>Etc.</w:t>
      </w:r>
    </w:p>
    <w:p w14:paraId="57EA23C0" w14:textId="77777777" w:rsidR="00C61590" w:rsidRDefault="008C243F" w:rsidP="00B10069">
      <w:pPr>
        <w:pStyle w:val="F1"/>
        <w:numPr>
          <w:ilvl w:val="0"/>
          <w:numId w:val="38"/>
        </w:numPr>
        <w:rPr>
          <w:b/>
          <w:bCs/>
          <w:lang w:val="fr-FR"/>
        </w:rPr>
      </w:pPr>
      <w:r>
        <w:rPr>
          <w:b/>
          <w:bCs/>
          <w:lang w:val="fr-FR"/>
        </w:rPr>
        <w:t>Amiante et HAP dans les enrobés :</w:t>
      </w:r>
    </w:p>
    <w:p w14:paraId="4C6A6008" w14:textId="77777777" w:rsidR="00C61590" w:rsidRDefault="008C243F" w:rsidP="00B10069">
      <w:pPr>
        <w:pStyle w:val="F1"/>
        <w:numPr>
          <w:ilvl w:val="1"/>
          <w:numId w:val="39"/>
        </w:numPr>
        <w:jc w:val="left"/>
        <w:rPr>
          <w:lang w:val="fr-FR"/>
        </w:rPr>
      </w:pPr>
      <w:r>
        <w:rPr>
          <w:lang w:val="fr-FR"/>
        </w:rPr>
        <w:t xml:space="preserve">Décret n° 2012-639 du 4 mai 2012 relatif aux risques d’exposition à </w:t>
      </w:r>
      <w:proofErr w:type="gramStart"/>
      <w:r>
        <w:rPr>
          <w:lang w:val="fr-FR"/>
        </w:rPr>
        <w:t>l’amiante;</w:t>
      </w:r>
      <w:proofErr w:type="gramEnd"/>
    </w:p>
    <w:p w14:paraId="27F2E03C" w14:textId="77777777" w:rsidR="00C61590" w:rsidRDefault="008C243F" w:rsidP="00B10069">
      <w:pPr>
        <w:pStyle w:val="F1"/>
        <w:numPr>
          <w:ilvl w:val="1"/>
          <w:numId w:val="39"/>
        </w:numPr>
        <w:rPr>
          <w:lang w:val="fr-FR"/>
        </w:rPr>
      </w:pPr>
      <w:r>
        <w:rPr>
          <w:lang w:val="fr-FR"/>
        </w:rPr>
        <w:t>Code du travail : Articles L4531-1, R4511-1 ;</w:t>
      </w:r>
    </w:p>
    <w:p w14:paraId="2B9122A8" w14:textId="77777777" w:rsidR="00C61590" w:rsidRDefault="008C243F" w:rsidP="00B10069">
      <w:pPr>
        <w:pStyle w:val="F1"/>
        <w:numPr>
          <w:ilvl w:val="1"/>
          <w:numId w:val="39"/>
        </w:numPr>
        <w:rPr>
          <w:lang w:val="fr-FR"/>
        </w:rPr>
      </w:pPr>
      <w:r>
        <w:rPr>
          <w:lang w:val="fr-FR"/>
        </w:rPr>
        <w:t>Code de l’environnement : Articles L541-2, R541-10, R541-8 ;</w:t>
      </w:r>
    </w:p>
    <w:p w14:paraId="79EB5E18" w14:textId="77777777" w:rsidR="00C61590" w:rsidRDefault="008C243F" w:rsidP="00B10069">
      <w:pPr>
        <w:pStyle w:val="F1"/>
        <w:numPr>
          <w:ilvl w:val="1"/>
          <w:numId w:val="39"/>
        </w:numPr>
        <w:rPr>
          <w:lang w:val="fr-FR"/>
        </w:rPr>
      </w:pPr>
      <w:r>
        <w:rPr>
          <w:lang w:val="fr-FR"/>
        </w:rPr>
        <w:t>Guide d’aide à la caractérisation des enrobés bitumineux, dans le cadre des investigations préalables aux travaux de rabotage, démolition, recyclage et réutilisation d'enrobés bitumineux pour déterminer l'absence ou la présence d'amiante ou de HAP en teneur élevée du 20 novembre 2013 ;</w:t>
      </w:r>
    </w:p>
    <w:p w14:paraId="5585C178" w14:textId="77777777" w:rsidR="00C61590" w:rsidRDefault="008C243F" w:rsidP="00B10069">
      <w:pPr>
        <w:pStyle w:val="F1"/>
        <w:numPr>
          <w:ilvl w:val="1"/>
          <w:numId w:val="39"/>
        </w:numPr>
        <w:rPr>
          <w:lang w:val="fr-FR"/>
        </w:rPr>
      </w:pPr>
      <w:r>
        <w:rPr>
          <w:lang w:val="fr-FR"/>
        </w:rPr>
        <w:t xml:space="preserve"> Circulaire du 15 mai 2013 portant instruction sur la gestion des risques sanitaires liés à l'amiante dans le cas de travaux sur les enrobés amiantés du réseau national non concédé - ministère chargé de l'environnement ;</w:t>
      </w:r>
    </w:p>
    <w:p w14:paraId="075BF116" w14:textId="77777777" w:rsidR="00C61590" w:rsidRDefault="008C243F" w:rsidP="00B10069">
      <w:pPr>
        <w:pStyle w:val="F1"/>
        <w:numPr>
          <w:ilvl w:val="1"/>
          <w:numId w:val="39"/>
        </w:numPr>
        <w:rPr>
          <w:lang w:val="fr-FR"/>
        </w:rPr>
      </w:pPr>
      <w:r>
        <w:rPr>
          <w:lang w:val="fr-FR"/>
        </w:rPr>
        <w:t>Décret n° 2017-899 du 9 mai 2017 relatif au repérage de l'amiante avant certaines opérations ;</w:t>
      </w:r>
    </w:p>
    <w:p w14:paraId="6D3CA052" w14:textId="77777777" w:rsidR="00C61590" w:rsidRDefault="008C243F" w:rsidP="00B10069">
      <w:pPr>
        <w:pStyle w:val="F1"/>
        <w:numPr>
          <w:ilvl w:val="1"/>
          <w:numId w:val="39"/>
        </w:numPr>
        <w:rPr>
          <w:lang w:val="fr-FR"/>
        </w:rPr>
      </w:pPr>
      <w:r>
        <w:rPr>
          <w:lang w:val="fr-FR"/>
        </w:rPr>
        <w:t>Norme NF X46-102 : Repérage des matériaux et produits contenant de l’amiante dans les ouvrages de génie civil, infrastructures de transport et réseaux divers ;</w:t>
      </w:r>
    </w:p>
    <w:p w14:paraId="49DF66FE" w14:textId="77777777" w:rsidR="00C61590" w:rsidRDefault="008C243F" w:rsidP="00B10069">
      <w:pPr>
        <w:pStyle w:val="F1"/>
        <w:numPr>
          <w:ilvl w:val="1"/>
          <w:numId w:val="39"/>
        </w:numPr>
        <w:rPr>
          <w:lang w:val="fr-FR"/>
        </w:rPr>
      </w:pPr>
      <w:r>
        <w:rPr>
          <w:lang w:val="fr-FR"/>
        </w:rPr>
        <w:t>Norme NF X43-050 : Détermination de la concentration en fibre d’amiante par microscopie électronique à transmission ;</w:t>
      </w:r>
    </w:p>
    <w:p w14:paraId="1A7F0C32" w14:textId="77777777" w:rsidR="00C61590" w:rsidRDefault="008C243F" w:rsidP="00B10069">
      <w:pPr>
        <w:pStyle w:val="F1"/>
        <w:numPr>
          <w:ilvl w:val="1"/>
          <w:numId w:val="39"/>
        </w:numPr>
        <w:rPr>
          <w:lang w:val="fr-FR"/>
        </w:rPr>
      </w:pPr>
      <w:r>
        <w:rPr>
          <w:lang w:val="fr-FR"/>
        </w:rPr>
        <w:t>La norme NF X46-020 d’août 2017 « repérage amiante – Repérage des Matériaux et Produits contenant de l’amiante dans les immeubles bâtis – Mission et méthodologie », d’application contractuelle, sauf mention explicite et contraires définies au CDC ;</w:t>
      </w:r>
    </w:p>
    <w:p w14:paraId="17039F8D" w14:textId="77777777" w:rsidR="00C61590" w:rsidRDefault="008C243F" w:rsidP="00B10069">
      <w:pPr>
        <w:pStyle w:val="F1"/>
        <w:numPr>
          <w:ilvl w:val="1"/>
          <w:numId w:val="39"/>
        </w:numPr>
        <w:rPr>
          <w:lang w:val="fr-FR"/>
        </w:rPr>
      </w:pPr>
      <w:r>
        <w:rPr>
          <w:lang w:val="fr-FR"/>
        </w:rPr>
        <w:t>Etc.</w:t>
      </w:r>
    </w:p>
    <w:p w14:paraId="010C9F58" w14:textId="77777777" w:rsidR="00C61590" w:rsidRPr="005A4A38"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52" w:name="_Toc169709895"/>
      <w:bookmarkStart w:id="53" w:name="_Toc177999556"/>
      <w:r w:rsidRPr="005A4A38">
        <w:rPr>
          <w:lang w:val="fr-FR"/>
        </w:rPr>
        <w:t>DOCUMENTS ET DONNEES FOURNIS PAR LE MAITRE D’OUVRAGE</w:t>
      </w:r>
      <w:bookmarkEnd w:id="52"/>
      <w:bookmarkEnd w:id="53"/>
    </w:p>
    <w:p w14:paraId="5C49B282" w14:textId="77777777" w:rsidR="00C61590" w:rsidRDefault="008C243F">
      <w:pPr>
        <w:pStyle w:val="F1"/>
      </w:pPr>
      <w:r w:rsidRPr="005A4A38">
        <w:rPr>
          <w:lang w:val="fr-FR"/>
        </w:rPr>
        <w:t xml:space="preserve">Un dossier sera remis au titulaire du présent marché. </w:t>
      </w:r>
      <w:r>
        <w:t xml:space="preserve">Ce dossier </w:t>
      </w:r>
      <w:proofErr w:type="spellStart"/>
      <w:proofErr w:type="gramStart"/>
      <w:r>
        <w:t>comprend</w:t>
      </w:r>
      <w:proofErr w:type="spellEnd"/>
      <w:r>
        <w:t xml:space="preserve"> :</w:t>
      </w:r>
      <w:proofErr w:type="gramEnd"/>
    </w:p>
    <w:p w14:paraId="12520045" w14:textId="30AE4C13" w:rsidR="00C61590" w:rsidRPr="005A4A38" w:rsidRDefault="00B10069" w:rsidP="00B10069">
      <w:pPr>
        <w:pStyle w:val="F1"/>
        <w:numPr>
          <w:ilvl w:val="0"/>
          <w:numId w:val="40"/>
        </w:numPr>
        <w:rPr>
          <w:lang w:val="fr-FR"/>
        </w:rPr>
      </w:pPr>
      <w:r>
        <w:rPr>
          <w:lang w:val="fr-FR"/>
        </w:rPr>
        <w:t>Le préprogramme</w:t>
      </w:r>
      <w:r w:rsidR="008C243F" w:rsidRPr="005A4A38">
        <w:rPr>
          <w:lang w:val="fr-FR"/>
        </w:rPr>
        <w:t xml:space="preserve"> détaillé des travaux</w:t>
      </w:r>
      <w:r w:rsidR="00F27E6C">
        <w:rPr>
          <w:lang w:val="fr-FR"/>
        </w:rPr>
        <w:t> ;</w:t>
      </w:r>
    </w:p>
    <w:p w14:paraId="4A52C8AF" w14:textId="77777777" w:rsidR="00C61590" w:rsidRPr="005A4A38" w:rsidRDefault="008C243F" w:rsidP="00B10069">
      <w:pPr>
        <w:pStyle w:val="F1"/>
        <w:numPr>
          <w:ilvl w:val="0"/>
          <w:numId w:val="40"/>
        </w:numPr>
        <w:rPr>
          <w:lang w:val="fr-FR"/>
        </w:rPr>
      </w:pPr>
      <w:r w:rsidRPr="005A4A38">
        <w:rPr>
          <w:lang w:val="fr-FR"/>
        </w:rPr>
        <w:lastRenderedPageBreak/>
        <w:t>Les plans des bâtiments à disposition du Maître d’Ouvrage, joint à la présente consultation ;</w:t>
      </w:r>
    </w:p>
    <w:p w14:paraId="09AD77B5" w14:textId="3382C9E6" w:rsidR="000F4E82" w:rsidRDefault="008C243F" w:rsidP="000F4E82">
      <w:pPr>
        <w:pStyle w:val="NormalTexteCapSatory"/>
      </w:pPr>
      <w:r w:rsidRPr="005A4A38">
        <w:t>Tout document permettant de renseigner sur la présence d’amiante dans le bâtiment considéré : DTA et DAAT à d</w:t>
      </w:r>
      <w:r w:rsidR="000F4E82">
        <w:t>isposition du Maître d’Ouvrage. Les plans du bâtiment du quartier PASQUIER ne pourront être consultés que sur site, l’équipe d’intervention devra avant toute intervention prendre rendez-vous, et fournir les pièces d’identité de chaque intervenant.</w:t>
      </w:r>
    </w:p>
    <w:p w14:paraId="5ED60A68" w14:textId="5CE7C583" w:rsidR="000F4E82" w:rsidRDefault="000F4E82" w:rsidP="000F4E82">
      <w:pPr>
        <w:pStyle w:val="NormalTexteCapSatory"/>
      </w:pPr>
      <w:r>
        <w:t xml:space="preserve">L’ensemble des intervenants se trouveront sous la surveillance d’un agent pendant leurs interventions. </w:t>
      </w:r>
    </w:p>
    <w:p w14:paraId="35A879B4"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54" w:name="_Toc169709896"/>
      <w:bookmarkStart w:id="55" w:name="_Toc177999557"/>
      <w:r>
        <w:t>SYNTHESE DES LIMITES DE PRESTATION</w:t>
      </w:r>
      <w:bookmarkEnd w:id="54"/>
      <w:bookmarkEnd w:id="55"/>
    </w:p>
    <w:p w14:paraId="1B51C024" w14:textId="77777777" w:rsidR="00C61590" w:rsidRPr="005A4A38" w:rsidRDefault="008C243F">
      <w:pPr>
        <w:pStyle w:val="F1"/>
        <w:rPr>
          <w:lang w:val="fr-FR"/>
        </w:rPr>
      </w:pPr>
      <w:r w:rsidRPr="005A4A38">
        <w:rPr>
          <w:lang w:val="fr-FR"/>
        </w:rPr>
        <w:t xml:space="preserve">Les prestations ci-dessous ne comprennent pas les interventions directement liées au marché : étude de documentation, prélèvements, sondages, constitution de rapports, etc… </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39"/>
        <w:gridCol w:w="1276"/>
        <w:gridCol w:w="1275"/>
      </w:tblGrid>
      <w:tr w:rsidR="00C61590" w14:paraId="36ADA804" w14:textId="77777777">
        <w:tc>
          <w:tcPr>
            <w:tcW w:w="7939" w:type="dxa"/>
            <w:shd w:val="clear" w:color="auto" w:fill="BFBFBF"/>
          </w:tcPr>
          <w:p w14:paraId="2A44DF13" w14:textId="77777777" w:rsidR="00C61590" w:rsidRDefault="008C243F">
            <w:pPr>
              <w:pStyle w:val="F1"/>
              <w:ind w:left="0"/>
              <w:jc w:val="center"/>
              <w:rPr>
                <w:lang w:val="fr-FR"/>
              </w:rPr>
            </w:pPr>
            <w:r>
              <w:rPr>
                <w:lang w:val="fr-FR"/>
              </w:rPr>
              <w:t>Désignation</w:t>
            </w:r>
          </w:p>
        </w:tc>
        <w:tc>
          <w:tcPr>
            <w:tcW w:w="1276" w:type="dxa"/>
            <w:shd w:val="clear" w:color="auto" w:fill="BFBFBF"/>
          </w:tcPr>
          <w:p w14:paraId="2F2EA602" w14:textId="77777777" w:rsidR="00C61590" w:rsidRDefault="008C243F">
            <w:pPr>
              <w:pStyle w:val="F1"/>
              <w:ind w:left="0"/>
              <w:jc w:val="center"/>
              <w:rPr>
                <w:lang w:val="fr-FR"/>
              </w:rPr>
            </w:pPr>
            <w:r>
              <w:rPr>
                <w:lang w:val="fr-FR"/>
              </w:rPr>
              <w:t>MOA</w:t>
            </w:r>
          </w:p>
        </w:tc>
        <w:tc>
          <w:tcPr>
            <w:tcW w:w="1275" w:type="dxa"/>
            <w:shd w:val="clear" w:color="auto" w:fill="BFBFBF"/>
          </w:tcPr>
          <w:p w14:paraId="2BA366DB" w14:textId="77777777" w:rsidR="00C61590" w:rsidRDefault="008C243F">
            <w:pPr>
              <w:pStyle w:val="F1"/>
              <w:ind w:left="0"/>
              <w:jc w:val="center"/>
              <w:rPr>
                <w:lang w:val="fr-FR"/>
              </w:rPr>
            </w:pPr>
            <w:r>
              <w:rPr>
                <w:lang w:val="fr-FR"/>
              </w:rPr>
              <w:t>TITULAIRE</w:t>
            </w:r>
          </w:p>
        </w:tc>
      </w:tr>
      <w:tr w:rsidR="00C61590" w14:paraId="17BD875E" w14:textId="77777777">
        <w:tc>
          <w:tcPr>
            <w:tcW w:w="7939" w:type="dxa"/>
          </w:tcPr>
          <w:p w14:paraId="3F136DBB" w14:textId="5E7BB311" w:rsidR="00C61590" w:rsidRDefault="00B10069" w:rsidP="00535DFE">
            <w:pPr>
              <w:pStyle w:val="F1"/>
              <w:spacing w:before="0"/>
              <w:ind w:left="0"/>
              <w:jc w:val="left"/>
              <w:rPr>
                <w:lang w:val="fr-FR"/>
              </w:rPr>
            </w:pPr>
            <w:r w:rsidRPr="005A4A38">
              <w:rPr>
                <w:lang w:val="fr-FR"/>
              </w:rPr>
              <w:t>Établissement</w:t>
            </w:r>
            <w:r w:rsidR="008C243F" w:rsidRPr="005A4A38">
              <w:rPr>
                <w:lang w:val="fr-FR"/>
              </w:rPr>
              <w:t xml:space="preserve"> du programme de travaux Fourniture des documents si existants (repérages, plans des bâtiments)</w:t>
            </w:r>
          </w:p>
        </w:tc>
        <w:tc>
          <w:tcPr>
            <w:tcW w:w="1276" w:type="dxa"/>
          </w:tcPr>
          <w:p w14:paraId="67657553" w14:textId="77777777" w:rsidR="00C61590" w:rsidRDefault="008C243F">
            <w:pPr>
              <w:pStyle w:val="F1"/>
              <w:ind w:left="0"/>
              <w:jc w:val="center"/>
              <w:rPr>
                <w:lang w:val="fr-FR"/>
              </w:rPr>
            </w:pPr>
            <w:r>
              <w:rPr>
                <w:lang w:val="fr-FR"/>
              </w:rPr>
              <w:t>X</w:t>
            </w:r>
          </w:p>
        </w:tc>
        <w:tc>
          <w:tcPr>
            <w:tcW w:w="1275" w:type="dxa"/>
          </w:tcPr>
          <w:p w14:paraId="3A52DB8D" w14:textId="77777777" w:rsidR="00C61590" w:rsidRDefault="00C61590">
            <w:pPr>
              <w:pStyle w:val="F1"/>
              <w:ind w:left="0"/>
              <w:jc w:val="center"/>
              <w:rPr>
                <w:lang w:val="fr-FR"/>
              </w:rPr>
            </w:pPr>
          </w:p>
        </w:tc>
      </w:tr>
      <w:tr w:rsidR="00C61590" w14:paraId="20002C7B" w14:textId="77777777">
        <w:tc>
          <w:tcPr>
            <w:tcW w:w="7939" w:type="dxa"/>
          </w:tcPr>
          <w:p w14:paraId="5CFEDE23" w14:textId="77777777" w:rsidR="00C61590" w:rsidRDefault="008C243F" w:rsidP="00535DFE">
            <w:pPr>
              <w:pStyle w:val="F1"/>
              <w:spacing w:before="0"/>
              <w:ind w:left="0"/>
              <w:jc w:val="left"/>
              <w:rPr>
                <w:lang w:val="fr-FR"/>
              </w:rPr>
            </w:pPr>
            <w:r w:rsidRPr="005A4A38">
              <w:rPr>
                <w:lang w:val="fr-FR"/>
              </w:rPr>
              <w:t>Identification de l’entreprise et intervenants sur place</w:t>
            </w:r>
          </w:p>
        </w:tc>
        <w:tc>
          <w:tcPr>
            <w:tcW w:w="1276" w:type="dxa"/>
          </w:tcPr>
          <w:p w14:paraId="389CDF60" w14:textId="77777777" w:rsidR="00C61590" w:rsidRDefault="00C61590">
            <w:pPr>
              <w:pStyle w:val="F1"/>
              <w:ind w:left="0"/>
              <w:jc w:val="center"/>
              <w:rPr>
                <w:lang w:val="fr-FR"/>
              </w:rPr>
            </w:pPr>
          </w:p>
        </w:tc>
        <w:tc>
          <w:tcPr>
            <w:tcW w:w="1275" w:type="dxa"/>
          </w:tcPr>
          <w:p w14:paraId="7532269C" w14:textId="77777777" w:rsidR="00C61590" w:rsidRDefault="008C243F">
            <w:pPr>
              <w:pStyle w:val="F1"/>
              <w:ind w:left="0"/>
              <w:jc w:val="center"/>
              <w:rPr>
                <w:lang w:val="fr-FR"/>
              </w:rPr>
            </w:pPr>
            <w:r>
              <w:rPr>
                <w:lang w:val="fr-FR"/>
              </w:rPr>
              <w:t>X</w:t>
            </w:r>
          </w:p>
        </w:tc>
      </w:tr>
      <w:tr w:rsidR="00C61590" w14:paraId="4E8817F8" w14:textId="77777777">
        <w:tc>
          <w:tcPr>
            <w:tcW w:w="7939" w:type="dxa"/>
          </w:tcPr>
          <w:p w14:paraId="41B71D43" w14:textId="77777777" w:rsidR="00C61590" w:rsidRDefault="008C243F" w:rsidP="00535DFE">
            <w:pPr>
              <w:pStyle w:val="F1"/>
              <w:spacing w:before="0"/>
              <w:ind w:left="0"/>
              <w:jc w:val="left"/>
              <w:rPr>
                <w:lang w:val="fr-FR"/>
              </w:rPr>
            </w:pPr>
            <w:r w:rsidRPr="005A4A38">
              <w:rPr>
                <w:lang w:val="fr-FR"/>
              </w:rPr>
              <w:t>Les moyens d’accès ou investigations approfondis nécessaires pour aboutir la mission de repérage (démontage tablier précautionneux, dépose et repose habillage façade, etc.)</w:t>
            </w:r>
          </w:p>
        </w:tc>
        <w:tc>
          <w:tcPr>
            <w:tcW w:w="1276" w:type="dxa"/>
          </w:tcPr>
          <w:p w14:paraId="28EA5E1F" w14:textId="77777777" w:rsidR="00C61590" w:rsidRDefault="00C61590">
            <w:pPr>
              <w:pStyle w:val="F1"/>
              <w:ind w:left="0"/>
              <w:jc w:val="center"/>
              <w:rPr>
                <w:lang w:val="fr-FR"/>
              </w:rPr>
            </w:pPr>
          </w:p>
        </w:tc>
        <w:tc>
          <w:tcPr>
            <w:tcW w:w="1275" w:type="dxa"/>
          </w:tcPr>
          <w:p w14:paraId="42298961" w14:textId="77777777" w:rsidR="00C61590" w:rsidRDefault="008C243F">
            <w:pPr>
              <w:pStyle w:val="F1"/>
              <w:ind w:left="0"/>
              <w:jc w:val="center"/>
              <w:rPr>
                <w:lang w:val="fr-FR"/>
              </w:rPr>
            </w:pPr>
            <w:r>
              <w:rPr>
                <w:lang w:val="fr-FR"/>
              </w:rPr>
              <w:t>X</w:t>
            </w:r>
          </w:p>
        </w:tc>
      </w:tr>
      <w:tr w:rsidR="00C61590" w14:paraId="610832B1" w14:textId="77777777">
        <w:tc>
          <w:tcPr>
            <w:tcW w:w="7939" w:type="dxa"/>
          </w:tcPr>
          <w:p w14:paraId="560C54BE" w14:textId="77777777" w:rsidR="00C61590" w:rsidRDefault="008C243F" w:rsidP="00535DFE">
            <w:pPr>
              <w:pStyle w:val="F1"/>
              <w:spacing w:before="0"/>
              <w:ind w:left="0"/>
              <w:jc w:val="left"/>
              <w:rPr>
                <w:lang w:val="fr-FR"/>
              </w:rPr>
            </w:pPr>
            <w:r w:rsidRPr="005A4A38">
              <w:rPr>
                <w:lang w:val="fr-FR"/>
              </w:rPr>
              <w:t>Analyse et synthèse de la documentation existante avec réutilisation des données</w:t>
            </w:r>
          </w:p>
        </w:tc>
        <w:tc>
          <w:tcPr>
            <w:tcW w:w="1276" w:type="dxa"/>
          </w:tcPr>
          <w:p w14:paraId="321BDA16" w14:textId="77777777" w:rsidR="00C61590" w:rsidRDefault="00C61590">
            <w:pPr>
              <w:pStyle w:val="F1"/>
              <w:ind w:left="0"/>
              <w:jc w:val="center"/>
              <w:rPr>
                <w:lang w:val="fr-FR"/>
              </w:rPr>
            </w:pPr>
          </w:p>
        </w:tc>
        <w:tc>
          <w:tcPr>
            <w:tcW w:w="1275" w:type="dxa"/>
          </w:tcPr>
          <w:p w14:paraId="718A4865" w14:textId="77777777" w:rsidR="00C61590" w:rsidRDefault="008C243F">
            <w:pPr>
              <w:pStyle w:val="F1"/>
              <w:ind w:left="0"/>
              <w:jc w:val="center"/>
              <w:rPr>
                <w:lang w:val="fr-FR"/>
              </w:rPr>
            </w:pPr>
            <w:r>
              <w:rPr>
                <w:lang w:val="fr-FR"/>
              </w:rPr>
              <w:t>X</w:t>
            </w:r>
          </w:p>
        </w:tc>
      </w:tr>
      <w:tr w:rsidR="00C61590" w14:paraId="186BDA79" w14:textId="77777777">
        <w:tc>
          <w:tcPr>
            <w:tcW w:w="7939" w:type="dxa"/>
          </w:tcPr>
          <w:p w14:paraId="128D8EA3" w14:textId="77777777" w:rsidR="00C61590" w:rsidRDefault="008C243F" w:rsidP="00535DFE">
            <w:pPr>
              <w:pStyle w:val="F1"/>
              <w:spacing w:before="0"/>
              <w:ind w:left="0"/>
              <w:jc w:val="left"/>
              <w:rPr>
                <w:lang w:val="fr-FR"/>
              </w:rPr>
            </w:pPr>
            <w:r w:rsidRPr="005A4A38">
              <w:rPr>
                <w:lang w:val="fr-FR"/>
              </w:rPr>
              <w:t>Rapport de synthèse sur la réutilisation de la documentation existante et intégration des données dans les rapports par bâtiment considérés</w:t>
            </w:r>
          </w:p>
        </w:tc>
        <w:tc>
          <w:tcPr>
            <w:tcW w:w="1276" w:type="dxa"/>
          </w:tcPr>
          <w:p w14:paraId="5BA5D0FD" w14:textId="77777777" w:rsidR="00C61590" w:rsidRDefault="00C61590">
            <w:pPr>
              <w:pStyle w:val="F1"/>
              <w:ind w:left="0"/>
              <w:jc w:val="center"/>
              <w:rPr>
                <w:lang w:val="fr-FR"/>
              </w:rPr>
            </w:pPr>
          </w:p>
        </w:tc>
        <w:tc>
          <w:tcPr>
            <w:tcW w:w="1275" w:type="dxa"/>
          </w:tcPr>
          <w:p w14:paraId="034F6895" w14:textId="77777777" w:rsidR="00C61590" w:rsidRDefault="008C243F">
            <w:pPr>
              <w:pStyle w:val="F1"/>
              <w:ind w:left="0"/>
              <w:jc w:val="center"/>
              <w:rPr>
                <w:lang w:val="fr-FR"/>
              </w:rPr>
            </w:pPr>
            <w:r>
              <w:rPr>
                <w:lang w:val="fr-FR"/>
              </w:rPr>
              <w:t>X</w:t>
            </w:r>
          </w:p>
        </w:tc>
      </w:tr>
      <w:tr w:rsidR="00C61590" w14:paraId="394E0220" w14:textId="77777777">
        <w:tc>
          <w:tcPr>
            <w:tcW w:w="7939" w:type="dxa"/>
          </w:tcPr>
          <w:p w14:paraId="7CA90C3A" w14:textId="77777777" w:rsidR="00C61590" w:rsidRDefault="008C243F" w:rsidP="00535DFE">
            <w:pPr>
              <w:pStyle w:val="F1"/>
              <w:spacing w:before="0"/>
              <w:ind w:left="0"/>
              <w:jc w:val="left"/>
              <w:rPr>
                <w:lang w:val="fr-FR"/>
              </w:rPr>
            </w:pPr>
            <w:r w:rsidRPr="005A4A38">
              <w:rPr>
                <w:lang w:val="fr-FR"/>
              </w:rPr>
              <w:t>Etablissement de périmètres, ZPSO, etc.</w:t>
            </w:r>
          </w:p>
        </w:tc>
        <w:tc>
          <w:tcPr>
            <w:tcW w:w="1276" w:type="dxa"/>
          </w:tcPr>
          <w:p w14:paraId="7C470DB8" w14:textId="77777777" w:rsidR="00C61590" w:rsidRDefault="00C61590">
            <w:pPr>
              <w:pStyle w:val="F1"/>
              <w:ind w:left="0"/>
              <w:jc w:val="center"/>
              <w:rPr>
                <w:lang w:val="fr-FR"/>
              </w:rPr>
            </w:pPr>
          </w:p>
        </w:tc>
        <w:tc>
          <w:tcPr>
            <w:tcW w:w="1275" w:type="dxa"/>
          </w:tcPr>
          <w:p w14:paraId="4CE64766" w14:textId="77777777" w:rsidR="00C61590" w:rsidRDefault="008C243F">
            <w:pPr>
              <w:pStyle w:val="F1"/>
              <w:ind w:left="0"/>
              <w:jc w:val="center"/>
              <w:rPr>
                <w:lang w:val="fr-FR"/>
              </w:rPr>
            </w:pPr>
            <w:r>
              <w:rPr>
                <w:lang w:val="fr-FR"/>
              </w:rPr>
              <w:t>X</w:t>
            </w:r>
          </w:p>
        </w:tc>
      </w:tr>
      <w:tr w:rsidR="00C61590" w14:paraId="686DDAC8" w14:textId="77777777">
        <w:tc>
          <w:tcPr>
            <w:tcW w:w="7939" w:type="dxa"/>
          </w:tcPr>
          <w:p w14:paraId="00B458F3" w14:textId="77777777" w:rsidR="00C61590" w:rsidRDefault="008C243F" w:rsidP="00535DFE">
            <w:pPr>
              <w:pStyle w:val="F1"/>
              <w:spacing w:before="0"/>
              <w:ind w:left="0"/>
              <w:jc w:val="left"/>
              <w:rPr>
                <w:lang w:val="fr-FR"/>
              </w:rPr>
            </w:pPr>
            <w:r>
              <w:t>Gestion du planning d’accès</w:t>
            </w:r>
          </w:p>
        </w:tc>
        <w:tc>
          <w:tcPr>
            <w:tcW w:w="1276" w:type="dxa"/>
          </w:tcPr>
          <w:p w14:paraId="21C51528" w14:textId="77777777" w:rsidR="00C61590" w:rsidRDefault="00C61590">
            <w:pPr>
              <w:pStyle w:val="F1"/>
              <w:ind w:left="0"/>
              <w:jc w:val="center"/>
              <w:rPr>
                <w:lang w:val="fr-FR"/>
              </w:rPr>
            </w:pPr>
          </w:p>
        </w:tc>
        <w:tc>
          <w:tcPr>
            <w:tcW w:w="1275" w:type="dxa"/>
          </w:tcPr>
          <w:p w14:paraId="20C95FD3" w14:textId="77777777" w:rsidR="00C61590" w:rsidRDefault="008C243F">
            <w:pPr>
              <w:pStyle w:val="F1"/>
              <w:ind w:left="0"/>
              <w:jc w:val="center"/>
              <w:rPr>
                <w:lang w:val="fr-FR"/>
              </w:rPr>
            </w:pPr>
            <w:r>
              <w:rPr>
                <w:lang w:val="fr-FR"/>
              </w:rPr>
              <w:t>X</w:t>
            </w:r>
          </w:p>
        </w:tc>
      </w:tr>
      <w:tr w:rsidR="00C61590" w14:paraId="0CCB6419" w14:textId="77777777">
        <w:tc>
          <w:tcPr>
            <w:tcW w:w="7939" w:type="dxa"/>
          </w:tcPr>
          <w:p w14:paraId="596F2AE5" w14:textId="77777777" w:rsidR="00C61590" w:rsidRDefault="008C243F" w:rsidP="00535DFE">
            <w:pPr>
              <w:pStyle w:val="F1"/>
              <w:spacing w:before="0"/>
              <w:ind w:left="0"/>
              <w:jc w:val="left"/>
              <w:rPr>
                <w:lang w:val="fr-FR"/>
              </w:rPr>
            </w:pPr>
            <w:r w:rsidRPr="005A4A38">
              <w:rPr>
                <w:lang w:val="fr-FR"/>
              </w:rPr>
              <w:t>Rapport d’avancement tous les 15 jours : logements visités, visites prévues, difficultés d’accès constatées, quantité des prélèvements effectués, PV d’analyse bruts, tableau récapitulatif des prélèvements et résultats</w:t>
            </w:r>
          </w:p>
        </w:tc>
        <w:tc>
          <w:tcPr>
            <w:tcW w:w="1276" w:type="dxa"/>
          </w:tcPr>
          <w:p w14:paraId="1E0A447E" w14:textId="77777777" w:rsidR="00C61590" w:rsidRDefault="00C61590">
            <w:pPr>
              <w:pStyle w:val="F1"/>
              <w:ind w:left="0"/>
              <w:jc w:val="center"/>
              <w:rPr>
                <w:lang w:val="fr-FR"/>
              </w:rPr>
            </w:pPr>
          </w:p>
        </w:tc>
        <w:tc>
          <w:tcPr>
            <w:tcW w:w="1275" w:type="dxa"/>
          </w:tcPr>
          <w:p w14:paraId="0AF24EF3" w14:textId="77777777" w:rsidR="00C61590" w:rsidRDefault="008C243F">
            <w:pPr>
              <w:pStyle w:val="F1"/>
              <w:ind w:left="0"/>
              <w:jc w:val="center"/>
              <w:rPr>
                <w:lang w:val="fr-FR"/>
              </w:rPr>
            </w:pPr>
            <w:r>
              <w:rPr>
                <w:lang w:val="fr-FR"/>
              </w:rPr>
              <w:t>X</w:t>
            </w:r>
          </w:p>
        </w:tc>
      </w:tr>
      <w:tr w:rsidR="00C61590" w14:paraId="7550A224" w14:textId="77777777">
        <w:tc>
          <w:tcPr>
            <w:tcW w:w="7939" w:type="dxa"/>
          </w:tcPr>
          <w:p w14:paraId="71CBBFD0" w14:textId="77777777" w:rsidR="00C61590" w:rsidRPr="005A4A38" w:rsidRDefault="008C243F" w:rsidP="00535DFE">
            <w:pPr>
              <w:pStyle w:val="F1"/>
              <w:spacing w:before="0"/>
              <w:ind w:left="0"/>
              <w:jc w:val="left"/>
              <w:rPr>
                <w:lang w:val="fr-FR"/>
              </w:rPr>
            </w:pPr>
            <w:r w:rsidRPr="005A4A38">
              <w:rPr>
                <w:lang w:val="fr-FR"/>
              </w:rPr>
              <w:t>Réunion hebdomadaire avec les AI afin de suivre le planning d’intervention</w:t>
            </w:r>
          </w:p>
        </w:tc>
        <w:tc>
          <w:tcPr>
            <w:tcW w:w="1276" w:type="dxa"/>
          </w:tcPr>
          <w:p w14:paraId="308A7943" w14:textId="77777777" w:rsidR="00C61590" w:rsidRDefault="008C243F">
            <w:pPr>
              <w:pStyle w:val="F1"/>
              <w:ind w:left="0"/>
              <w:jc w:val="center"/>
              <w:rPr>
                <w:lang w:val="fr-FR"/>
              </w:rPr>
            </w:pPr>
            <w:r>
              <w:rPr>
                <w:lang w:val="fr-FR"/>
              </w:rPr>
              <w:t>X</w:t>
            </w:r>
          </w:p>
        </w:tc>
        <w:tc>
          <w:tcPr>
            <w:tcW w:w="1275" w:type="dxa"/>
          </w:tcPr>
          <w:p w14:paraId="4B5ACBFE" w14:textId="77777777" w:rsidR="00C61590" w:rsidRDefault="008C243F">
            <w:pPr>
              <w:pStyle w:val="F1"/>
              <w:ind w:left="0"/>
              <w:jc w:val="center"/>
              <w:rPr>
                <w:lang w:val="fr-FR"/>
              </w:rPr>
            </w:pPr>
            <w:r>
              <w:rPr>
                <w:lang w:val="fr-FR"/>
              </w:rPr>
              <w:t>X</w:t>
            </w:r>
          </w:p>
        </w:tc>
      </w:tr>
    </w:tbl>
    <w:p w14:paraId="31693B3C" w14:textId="77777777" w:rsidR="00C61590" w:rsidRDefault="00C61590">
      <w:pPr>
        <w:pStyle w:val="F1"/>
        <w:ind w:left="0"/>
      </w:pPr>
    </w:p>
    <w:p w14:paraId="2D1245E3" w14:textId="77777777" w:rsidR="00C61590" w:rsidRPr="005A4A38"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56" w:name="_Toc169709897"/>
      <w:bookmarkStart w:id="57" w:name="_Toc177999558"/>
      <w:r w:rsidRPr="005A4A38">
        <w:rPr>
          <w:lang w:val="fr-FR"/>
        </w:rPr>
        <w:t>ORDRE, PROPRETE ET RANGEMENT DU CHANTIER</w:t>
      </w:r>
      <w:bookmarkEnd w:id="56"/>
      <w:bookmarkEnd w:id="57"/>
      <w:r w:rsidRPr="005A4A38">
        <w:rPr>
          <w:lang w:val="fr-FR"/>
        </w:rPr>
        <w:t xml:space="preserve"> </w:t>
      </w:r>
    </w:p>
    <w:p w14:paraId="310FEE2E" w14:textId="77777777" w:rsidR="00C61590" w:rsidRPr="005A4A38" w:rsidRDefault="008C243F" w:rsidP="00B10069">
      <w:pPr>
        <w:pStyle w:val="F1"/>
        <w:rPr>
          <w:lang w:val="fr-FR"/>
        </w:rPr>
      </w:pPr>
      <w:r w:rsidRPr="005A4A38">
        <w:rPr>
          <w:lang w:val="fr-FR"/>
        </w:rPr>
        <w:t>Afin de lutter notamment contre les risques de chute de plain-pied et de heurts, une attention toute particulière devra être apportée par le titulaire à l’ordre, la propreté et le rangement du chantier. Le titulaire procédera aux rangements et nettoyages à chaque fin de poste. En cas de carence, la maître d’ouvrage prendra toute mesure nécessaire pour assurer la mise en ordre et propreté du chantier, aux frais du titulaire et sans mise en demeure préalable.</w:t>
      </w:r>
    </w:p>
    <w:p w14:paraId="4B3136F3"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58" w:name="_Toc169709898"/>
      <w:bookmarkStart w:id="59" w:name="_Toc177999559"/>
      <w:r>
        <w:t>PERIMETRE DE L’INTERVENTION</w:t>
      </w:r>
      <w:bookmarkEnd w:id="58"/>
      <w:bookmarkEnd w:id="59"/>
    </w:p>
    <w:p w14:paraId="3A15D2C2" w14:textId="77777777" w:rsidR="00C61590" w:rsidRPr="005A4A38" w:rsidRDefault="008C243F" w:rsidP="00B10069">
      <w:pPr>
        <w:pStyle w:val="F1"/>
        <w:rPr>
          <w:lang w:val="fr-FR"/>
        </w:rPr>
      </w:pPr>
      <w:r w:rsidRPr="005A4A38">
        <w:rPr>
          <w:lang w:val="fr-FR"/>
        </w:rPr>
        <w:t>Le périmètre de repérage concernera la totalité des locaux et parties de bâtiments concernées par les travaux dont à minima :</w:t>
      </w:r>
    </w:p>
    <w:p w14:paraId="72432514" w14:textId="77777777" w:rsidR="00C61590" w:rsidRPr="005A4A38" w:rsidRDefault="008C243F" w:rsidP="00B10069">
      <w:pPr>
        <w:pStyle w:val="F1"/>
        <w:numPr>
          <w:ilvl w:val="0"/>
          <w:numId w:val="41"/>
        </w:numPr>
        <w:ind w:left="1418" w:hanging="425"/>
        <w:rPr>
          <w:lang w:val="fr-FR"/>
        </w:rPr>
      </w:pPr>
      <w:r w:rsidRPr="005A4A38">
        <w:rPr>
          <w:lang w:val="fr-FR"/>
        </w:rPr>
        <w:t>La totalité des parties privatives (logements, caves…) ;</w:t>
      </w:r>
    </w:p>
    <w:p w14:paraId="14F270D8" w14:textId="5098436D" w:rsidR="00C61590" w:rsidRPr="005A4A38" w:rsidRDefault="008C243F" w:rsidP="00B10069">
      <w:pPr>
        <w:pStyle w:val="F1"/>
        <w:numPr>
          <w:ilvl w:val="0"/>
          <w:numId w:val="41"/>
        </w:numPr>
        <w:ind w:left="1418" w:hanging="425"/>
        <w:rPr>
          <w:lang w:val="fr-FR"/>
        </w:rPr>
      </w:pPr>
      <w:r w:rsidRPr="005A4A38">
        <w:rPr>
          <w:lang w:val="fr-FR"/>
        </w:rPr>
        <w:lastRenderedPageBreak/>
        <w:t>La totalité des parties communes intérieures (palier, cages d’escaliers, halls, locaux techniques, gaines techniques, circulations, vides sanitaires…) et extérieures (façades, abords, toitures, parkings, …)</w:t>
      </w:r>
      <w:r w:rsidR="00B10069">
        <w:rPr>
          <w:lang w:val="fr-FR"/>
        </w:rPr>
        <w:t xml:space="preserve"> </w:t>
      </w:r>
      <w:r w:rsidRPr="005A4A38">
        <w:rPr>
          <w:lang w:val="fr-FR"/>
        </w:rPr>
        <w:t>;</w:t>
      </w:r>
    </w:p>
    <w:p w14:paraId="33DFDC9F" w14:textId="77777777" w:rsidR="00C61590" w:rsidRPr="005A4A38" w:rsidRDefault="008C243F" w:rsidP="00B10069">
      <w:pPr>
        <w:pStyle w:val="F1"/>
        <w:numPr>
          <w:ilvl w:val="0"/>
          <w:numId w:val="41"/>
        </w:numPr>
        <w:ind w:left="1418" w:hanging="425"/>
        <w:rPr>
          <w:lang w:val="fr-FR"/>
        </w:rPr>
      </w:pPr>
      <w:r w:rsidRPr="005A4A38">
        <w:rPr>
          <w:lang w:val="fr-FR"/>
        </w:rPr>
        <w:t>La totalité des enrobés identifiés au sein du programme travaux.</w:t>
      </w:r>
    </w:p>
    <w:p w14:paraId="2E1F848C"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60" w:name="_Toc169709899"/>
      <w:bookmarkStart w:id="61" w:name="_Toc177999560"/>
      <w:r>
        <w:t>PROGRAMME DE REPERAGE</w:t>
      </w:r>
      <w:bookmarkEnd w:id="60"/>
      <w:bookmarkEnd w:id="61"/>
      <w:r>
        <w:t xml:space="preserve"> </w:t>
      </w:r>
    </w:p>
    <w:p w14:paraId="0A2CBEF6" w14:textId="77777777" w:rsidR="00C61590" w:rsidRPr="005A4A38" w:rsidRDefault="008C243F" w:rsidP="00B10069">
      <w:pPr>
        <w:pStyle w:val="F1"/>
        <w:rPr>
          <w:lang w:val="fr-FR"/>
        </w:rPr>
      </w:pPr>
      <w:r w:rsidRPr="005A4A38">
        <w:rPr>
          <w:lang w:val="fr-FR"/>
        </w:rPr>
        <w:t>Le programme de repérage, ou stratégie de repérage, devra être préétabli par le Titulaire avant toute intervention in situ. Le programme de repérage sera transmis pour avis au maître d’ouvrage et à l’assistant à maîtrise d’ouvrage pour validation. Le programme de repérage devra porter sur la totalité des éléments impactés directement ou indirectement par les travaux.</w:t>
      </w:r>
    </w:p>
    <w:p w14:paraId="71A69D82" w14:textId="77777777" w:rsidR="00C61590" w:rsidRPr="005A4A38" w:rsidRDefault="008C243F">
      <w:pPr>
        <w:pStyle w:val="Titre2E2T2Corpsdetexte1dutitre1H2H21numrot11h2l2heading2berschrift2Anhangberschrift2Anhang1berschrift2Anhang2berschrift2Anhang11berschrift2Anhang21subhead1Header2l21l22l23l24l25l211l221l231l241l"/>
        <w:rPr>
          <w:lang w:val="fr-FR"/>
        </w:rPr>
      </w:pPr>
      <w:bookmarkStart w:id="62" w:name="_Toc169709900"/>
      <w:bookmarkStart w:id="63" w:name="_Toc177999561"/>
      <w:r w:rsidRPr="005A4A38">
        <w:rPr>
          <w:lang w:val="fr-FR"/>
        </w:rPr>
        <w:t>SUIVI DE L’AVANCEMENT DE LA MISSION</w:t>
      </w:r>
      <w:bookmarkEnd w:id="62"/>
      <w:bookmarkEnd w:id="63"/>
      <w:r w:rsidRPr="005A4A38">
        <w:rPr>
          <w:lang w:val="fr-FR"/>
        </w:rPr>
        <w:t xml:space="preserve"> </w:t>
      </w:r>
    </w:p>
    <w:p w14:paraId="1FF582A2" w14:textId="77777777" w:rsidR="00C61590" w:rsidRPr="005A4A38" w:rsidRDefault="008C243F" w:rsidP="00B10069">
      <w:pPr>
        <w:pStyle w:val="F1"/>
        <w:rPr>
          <w:lang w:val="fr-FR"/>
        </w:rPr>
      </w:pPr>
      <w:r w:rsidRPr="005A4A38">
        <w:rPr>
          <w:lang w:val="fr-FR"/>
        </w:rPr>
        <w:t xml:space="preserve">Afin de suivre l’avancement de la mission du Titulaire, </w:t>
      </w:r>
      <w:r w:rsidRPr="005A4A38">
        <w:rPr>
          <w:b/>
          <w:bCs/>
          <w:lang w:val="fr-FR"/>
        </w:rPr>
        <w:t xml:space="preserve">une </w:t>
      </w:r>
      <w:bookmarkStart w:id="64" w:name="_GoBack"/>
      <w:r w:rsidRPr="005A4A38">
        <w:rPr>
          <w:b/>
          <w:bCs/>
          <w:lang w:val="fr-FR"/>
        </w:rPr>
        <w:t>réunion</w:t>
      </w:r>
      <w:bookmarkEnd w:id="64"/>
      <w:r w:rsidRPr="005A4A38">
        <w:rPr>
          <w:b/>
          <w:bCs/>
          <w:lang w:val="fr-FR"/>
        </w:rPr>
        <w:t xml:space="preserve"> mensuelle d’avancement</w:t>
      </w:r>
      <w:r w:rsidRPr="005A4A38">
        <w:rPr>
          <w:lang w:val="fr-FR"/>
        </w:rPr>
        <w:t xml:space="preserve"> sera organisée. L’organisation de cette réunion sera discutée au lancement opérationnel de la mission du Titulaire. Le Titulaire et le maître d’ouvrage seront convoqués à cette réunion et le maître d’ouvrage pourra être assisté ou représenté par un éventuel assistant à maîtrise d’ouvrage.</w:t>
      </w:r>
    </w:p>
    <w:p w14:paraId="28A144D0" w14:textId="77777777" w:rsidR="00C61590" w:rsidRPr="005A4A38" w:rsidRDefault="008C243F" w:rsidP="00B10069">
      <w:pPr>
        <w:pStyle w:val="F1"/>
        <w:rPr>
          <w:lang w:val="fr-FR"/>
        </w:rPr>
      </w:pPr>
      <w:r w:rsidRPr="005A4A38">
        <w:rPr>
          <w:lang w:val="fr-FR"/>
        </w:rPr>
        <w:t>Tous les 15 jours, et en préparation aux réunions d’avancement susmentionnées, le Titulaire devra réaliser et transmettre aux participants à minima les exports des données suivantes :</w:t>
      </w:r>
    </w:p>
    <w:p w14:paraId="4DD9AFBC" w14:textId="77777777" w:rsidR="00C61590" w:rsidRPr="005A4A38" w:rsidRDefault="008C243F" w:rsidP="00B10069">
      <w:pPr>
        <w:pStyle w:val="F1"/>
        <w:numPr>
          <w:ilvl w:val="0"/>
          <w:numId w:val="42"/>
        </w:numPr>
        <w:ind w:left="1134" w:firstLine="0"/>
        <w:rPr>
          <w:lang w:val="fr-FR"/>
        </w:rPr>
      </w:pPr>
      <w:r w:rsidRPr="005A4A38">
        <w:rPr>
          <w:lang w:val="fr-FR"/>
        </w:rPr>
        <w:t>Un tableau récapitulant les locaux traités,</w:t>
      </w:r>
    </w:p>
    <w:p w14:paraId="3337A6C6" w14:textId="77777777" w:rsidR="00C61590" w:rsidRPr="005A4A38" w:rsidRDefault="008C243F" w:rsidP="00B10069">
      <w:pPr>
        <w:pStyle w:val="F1"/>
        <w:numPr>
          <w:ilvl w:val="0"/>
          <w:numId w:val="42"/>
        </w:numPr>
        <w:ind w:left="1134" w:firstLine="0"/>
        <w:rPr>
          <w:lang w:val="fr-FR"/>
        </w:rPr>
      </w:pPr>
      <w:r w:rsidRPr="005A4A38">
        <w:rPr>
          <w:lang w:val="fr-FR"/>
        </w:rPr>
        <w:t>Un tableau récapitulant les prélèvements et analyses réalisés,</w:t>
      </w:r>
    </w:p>
    <w:p w14:paraId="7905CDD9" w14:textId="77777777" w:rsidR="00C61590" w:rsidRPr="005A4A38" w:rsidRDefault="008C243F" w:rsidP="00B10069">
      <w:pPr>
        <w:pStyle w:val="F1"/>
        <w:numPr>
          <w:ilvl w:val="0"/>
          <w:numId w:val="42"/>
        </w:numPr>
        <w:ind w:left="1134" w:firstLine="0"/>
        <w:rPr>
          <w:lang w:val="fr-FR"/>
        </w:rPr>
      </w:pPr>
      <w:r w:rsidRPr="005A4A38">
        <w:rPr>
          <w:lang w:val="fr-FR"/>
        </w:rPr>
        <w:t xml:space="preserve">Un récapitulatif du taux d’avancement, du respect du planning et de toute difficulté rencontrée ou prévue d’être rencontrée. </w:t>
      </w:r>
    </w:p>
    <w:p w14:paraId="6EB6E874" w14:textId="77777777" w:rsidR="00C61590" w:rsidRPr="005A4A38" w:rsidRDefault="008C243F" w:rsidP="00B10069">
      <w:pPr>
        <w:pStyle w:val="F1"/>
        <w:rPr>
          <w:lang w:val="fr-FR"/>
        </w:rPr>
      </w:pPr>
      <w:r w:rsidRPr="005A4A38">
        <w:rPr>
          <w:lang w:val="fr-FR"/>
        </w:rPr>
        <w:t>Ce reporting devra comprendre à minima les informations suivantes :</w:t>
      </w:r>
    </w:p>
    <w:p w14:paraId="7A009642" w14:textId="77777777" w:rsidR="00C61590" w:rsidRPr="005A4A38" w:rsidRDefault="008C243F" w:rsidP="00B10069">
      <w:pPr>
        <w:pStyle w:val="F1"/>
        <w:numPr>
          <w:ilvl w:val="0"/>
          <w:numId w:val="43"/>
        </w:numPr>
        <w:ind w:left="1134" w:firstLine="0"/>
        <w:rPr>
          <w:lang w:val="fr-FR"/>
        </w:rPr>
      </w:pPr>
      <w:r w:rsidRPr="005A4A38">
        <w:rPr>
          <w:lang w:val="fr-FR"/>
        </w:rPr>
        <w:t>Pour l’avancement quantitatif, sur la base d’un fichier Excel unique :</w:t>
      </w:r>
    </w:p>
    <w:p w14:paraId="03916661" w14:textId="77777777" w:rsidR="00C61590" w:rsidRPr="005A4A38" w:rsidRDefault="008C243F" w:rsidP="00B10069">
      <w:pPr>
        <w:pStyle w:val="F1"/>
        <w:numPr>
          <w:ilvl w:val="0"/>
          <w:numId w:val="44"/>
        </w:numPr>
        <w:ind w:left="1843" w:hanging="425"/>
        <w:rPr>
          <w:lang w:val="fr-FR"/>
        </w:rPr>
      </w:pPr>
      <w:r w:rsidRPr="005A4A38">
        <w:rPr>
          <w:lang w:val="fr-FR"/>
        </w:rPr>
        <w:t>Avancement de la prise de rendez-vous avec statut (En attente de contact, 1/2/3 tentatives de contact infructueuses, rdv pris)</w:t>
      </w:r>
    </w:p>
    <w:p w14:paraId="7C114936" w14:textId="77777777" w:rsidR="00C61590" w:rsidRPr="005A4A38" w:rsidRDefault="008C243F" w:rsidP="00B10069">
      <w:pPr>
        <w:pStyle w:val="F1"/>
        <w:numPr>
          <w:ilvl w:val="0"/>
          <w:numId w:val="44"/>
        </w:numPr>
        <w:ind w:left="1843" w:hanging="425"/>
        <w:rPr>
          <w:lang w:val="fr-FR"/>
        </w:rPr>
      </w:pPr>
      <w:r w:rsidRPr="005A4A38">
        <w:rPr>
          <w:lang w:val="fr-FR"/>
        </w:rPr>
        <w:t>Avancement des visites (effectuée, rdv non honoré, date d’intervention prévue) ;</w:t>
      </w:r>
    </w:p>
    <w:p w14:paraId="3E32A2BD" w14:textId="77777777" w:rsidR="00C61590" w:rsidRPr="005A4A38" w:rsidRDefault="008C243F" w:rsidP="00B10069">
      <w:pPr>
        <w:pStyle w:val="F1"/>
        <w:numPr>
          <w:ilvl w:val="0"/>
          <w:numId w:val="44"/>
        </w:numPr>
        <w:ind w:left="1843" w:hanging="425"/>
        <w:rPr>
          <w:lang w:val="fr-FR"/>
        </w:rPr>
      </w:pPr>
      <w:r w:rsidRPr="005A4A38">
        <w:rPr>
          <w:lang w:val="fr-FR"/>
        </w:rPr>
        <w:t>Nombre d’échantillons réalisés par partie privative ou par partie commune ;</w:t>
      </w:r>
    </w:p>
    <w:p w14:paraId="379A0BBF" w14:textId="77777777" w:rsidR="00C61590" w:rsidRPr="005A4A38" w:rsidRDefault="008C243F" w:rsidP="00B10069">
      <w:pPr>
        <w:pStyle w:val="F1"/>
        <w:numPr>
          <w:ilvl w:val="0"/>
          <w:numId w:val="43"/>
        </w:numPr>
        <w:ind w:left="1134" w:firstLine="0"/>
        <w:rPr>
          <w:lang w:val="fr-FR"/>
        </w:rPr>
      </w:pPr>
      <w:r w:rsidRPr="005A4A38">
        <w:rPr>
          <w:lang w:val="fr-FR"/>
        </w:rPr>
        <w:t>Pour l’avancement qualitatif, sur la base d’un tableau Excel unique :</w:t>
      </w:r>
    </w:p>
    <w:p w14:paraId="2BC1651F" w14:textId="77777777" w:rsidR="00C61590" w:rsidRDefault="008C243F" w:rsidP="00B10069">
      <w:pPr>
        <w:pStyle w:val="F1"/>
        <w:numPr>
          <w:ilvl w:val="1"/>
          <w:numId w:val="45"/>
        </w:numPr>
        <w:ind w:left="1843" w:hanging="425"/>
      </w:pPr>
      <w:r>
        <w:t>Adresse du local ;</w:t>
      </w:r>
    </w:p>
    <w:p w14:paraId="35511BB9" w14:textId="77777777" w:rsidR="00C61590" w:rsidRDefault="008C243F" w:rsidP="00B10069">
      <w:pPr>
        <w:pStyle w:val="F1"/>
        <w:numPr>
          <w:ilvl w:val="1"/>
          <w:numId w:val="45"/>
        </w:numPr>
        <w:ind w:left="1843" w:hanging="425"/>
      </w:pPr>
      <w:r>
        <w:t>Etage ;</w:t>
      </w:r>
    </w:p>
    <w:p w14:paraId="03A14A4C" w14:textId="77777777" w:rsidR="00C61590" w:rsidRPr="005A4A38" w:rsidRDefault="008C243F" w:rsidP="00B10069">
      <w:pPr>
        <w:pStyle w:val="F1"/>
        <w:numPr>
          <w:ilvl w:val="1"/>
          <w:numId w:val="45"/>
        </w:numPr>
        <w:ind w:left="1843" w:hanging="425"/>
        <w:rPr>
          <w:lang w:val="fr-FR"/>
        </w:rPr>
      </w:pPr>
      <w:r w:rsidRPr="005A4A38">
        <w:rPr>
          <w:lang w:val="fr-FR"/>
        </w:rPr>
        <w:t>Identification de la partie privative (numéro logement) ou commune ;</w:t>
      </w:r>
    </w:p>
    <w:p w14:paraId="5DAC0107" w14:textId="77777777" w:rsidR="00C61590" w:rsidRDefault="008C243F" w:rsidP="00B10069">
      <w:pPr>
        <w:pStyle w:val="F1"/>
        <w:numPr>
          <w:ilvl w:val="1"/>
          <w:numId w:val="45"/>
        </w:numPr>
        <w:ind w:left="1843" w:hanging="425"/>
      </w:pPr>
      <w:r>
        <w:t>Identification du local ;</w:t>
      </w:r>
    </w:p>
    <w:p w14:paraId="2AB044F5" w14:textId="77777777" w:rsidR="00C61590" w:rsidRPr="005A4A38" w:rsidRDefault="008C243F" w:rsidP="00B10069">
      <w:pPr>
        <w:pStyle w:val="F1"/>
        <w:numPr>
          <w:ilvl w:val="1"/>
          <w:numId w:val="45"/>
        </w:numPr>
        <w:ind w:left="1843" w:hanging="425"/>
        <w:rPr>
          <w:lang w:val="fr-FR"/>
        </w:rPr>
      </w:pPr>
      <w:r w:rsidRPr="005A4A38">
        <w:rPr>
          <w:lang w:val="fr-FR"/>
        </w:rPr>
        <w:t>Identification de l’ouvrage et de la partie d’ouvrage concerné ;</w:t>
      </w:r>
    </w:p>
    <w:p w14:paraId="4752358F" w14:textId="77777777" w:rsidR="00C61590" w:rsidRPr="005A4A38" w:rsidRDefault="008C243F" w:rsidP="00B10069">
      <w:pPr>
        <w:pStyle w:val="F1"/>
        <w:numPr>
          <w:ilvl w:val="1"/>
          <w:numId w:val="45"/>
        </w:numPr>
        <w:ind w:left="1843" w:hanging="425"/>
        <w:rPr>
          <w:lang w:val="fr-FR"/>
        </w:rPr>
      </w:pPr>
      <w:r w:rsidRPr="005A4A38">
        <w:rPr>
          <w:lang w:val="fr-FR"/>
        </w:rPr>
        <w:t>Identification du matériau ou produit concerné ;</w:t>
      </w:r>
    </w:p>
    <w:p w14:paraId="37DD7E86" w14:textId="7EB3901B" w:rsidR="00C61590" w:rsidRDefault="008C243F" w:rsidP="00B10069">
      <w:pPr>
        <w:pStyle w:val="F1"/>
        <w:numPr>
          <w:ilvl w:val="1"/>
          <w:numId w:val="45"/>
        </w:numPr>
        <w:ind w:left="1843" w:hanging="425"/>
      </w:pPr>
      <w:r>
        <w:t xml:space="preserve">Numéro </w:t>
      </w:r>
      <w:r w:rsidR="00535DFE">
        <w:t>d’échantillon;</w:t>
      </w:r>
    </w:p>
    <w:p w14:paraId="474BB0C6" w14:textId="77777777" w:rsidR="00C61590" w:rsidRDefault="008C243F" w:rsidP="00B10069">
      <w:pPr>
        <w:pStyle w:val="F1"/>
        <w:numPr>
          <w:ilvl w:val="1"/>
          <w:numId w:val="45"/>
        </w:numPr>
        <w:ind w:left="1843" w:hanging="425"/>
      </w:pPr>
      <w:r>
        <w:t xml:space="preserve">Résultat </w:t>
      </w:r>
      <w:proofErr w:type="gramStart"/>
      <w:r>
        <w:t>d’analyse ;</w:t>
      </w:r>
      <w:proofErr w:type="gramEnd"/>
    </w:p>
    <w:p w14:paraId="3DC96A74" w14:textId="77777777" w:rsidR="00C61590" w:rsidRDefault="008C243F" w:rsidP="00B10069">
      <w:pPr>
        <w:pStyle w:val="F1"/>
        <w:numPr>
          <w:ilvl w:val="1"/>
          <w:numId w:val="45"/>
        </w:numPr>
        <w:ind w:left="1843" w:hanging="425"/>
      </w:pPr>
      <w:r>
        <w:t xml:space="preserve">Technique </w:t>
      </w:r>
      <w:proofErr w:type="gramStart"/>
      <w:r>
        <w:t>d’analyse ;</w:t>
      </w:r>
      <w:proofErr w:type="gramEnd"/>
    </w:p>
    <w:p w14:paraId="7305CBC3" w14:textId="77777777" w:rsidR="00C61590" w:rsidRDefault="008C243F" w:rsidP="00B10069">
      <w:pPr>
        <w:pStyle w:val="F1"/>
        <w:numPr>
          <w:ilvl w:val="1"/>
          <w:numId w:val="45"/>
        </w:numPr>
        <w:ind w:left="1843" w:hanging="425"/>
      </w:pPr>
      <w:r>
        <w:lastRenderedPageBreak/>
        <w:t xml:space="preserve">Date de </w:t>
      </w:r>
      <w:proofErr w:type="spellStart"/>
      <w:proofErr w:type="gramStart"/>
      <w:r>
        <w:t>prélèvement</w:t>
      </w:r>
      <w:proofErr w:type="spellEnd"/>
      <w:r>
        <w:t xml:space="preserve"> ;</w:t>
      </w:r>
      <w:proofErr w:type="gramEnd"/>
    </w:p>
    <w:p w14:paraId="4067000F" w14:textId="77777777" w:rsidR="00C61590" w:rsidRPr="005A4A38" w:rsidRDefault="008C243F" w:rsidP="00B10069">
      <w:pPr>
        <w:pStyle w:val="F1"/>
        <w:numPr>
          <w:ilvl w:val="1"/>
          <w:numId w:val="45"/>
        </w:numPr>
        <w:ind w:left="1843" w:hanging="425"/>
        <w:rPr>
          <w:lang w:val="fr-FR"/>
        </w:rPr>
      </w:pPr>
      <w:r w:rsidRPr="005A4A38">
        <w:rPr>
          <w:lang w:val="fr-FR"/>
        </w:rPr>
        <w:t>Date de réception du PV d’analyse.</w:t>
      </w:r>
    </w:p>
    <w:p w14:paraId="4A7A21D4" w14:textId="77777777" w:rsidR="00C61590" w:rsidRPr="005A4A38" w:rsidRDefault="008C243F" w:rsidP="00B10069">
      <w:pPr>
        <w:pStyle w:val="F1"/>
        <w:rPr>
          <w:lang w:val="fr-FR"/>
        </w:rPr>
      </w:pPr>
      <w:r w:rsidRPr="005A4A38">
        <w:rPr>
          <w:lang w:val="fr-FR"/>
        </w:rPr>
        <w:t xml:space="preserve">Enfin, le Titulaire devra également réaliser </w:t>
      </w:r>
      <w:r w:rsidRPr="005A4A38">
        <w:rPr>
          <w:b/>
          <w:bCs/>
          <w:lang w:val="fr-FR"/>
        </w:rPr>
        <w:t>une réunion hebdomadaire</w:t>
      </w:r>
      <w:r w:rsidRPr="005A4A38">
        <w:rPr>
          <w:lang w:val="fr-FR"/>
        </w:rPr>
        <w:t xml:space="preserve"> avec les AI du site afin de suivre l’avancement du planning et réaliser le pointage des locaux visités et ceux à visiter pour la semaine. Cette réunion permettra d’organiser dans les meilleures conditions les interventions du Titulaire en particulier dans les logements occupés.</w:t>
      </w:r>
    </w:p>
    <w:p w14:paraId="764B4128" w14:textId="77777777" w:rsidR="00C61590" w:rsidRPr="005A4A38" w:rsidRDefault="00C61590" w:rsidP="00B10069">
      <w:pPr>
        <w:pStyle w:val="F1"/>
        <w:ind w:left="0"/>
        <w:rPr>
          <w:lang w:val="fr-FR"/>
        </w:rPr>
      </w:pPr>
    </w:p>
    <w:p w14:paraId="400FA22D"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65" w:name="_Toc169709901"/>
      <w:bookmarkStart w:id="66" w:name="_Toc177999562"/>
      <w:r>
        <w:t>ACCESSIBILITE AU LOCAUX</w:t>
      </w:r>
      <w:bookmarkEnd w:id="65"/>
      <w:bookmarkEnd w:id="66"/>
    </w:p>
    <w:p w14:paraId="32CD81EC" w14:textId="77777777" w:rsidR="00C61590" w:rsidRPr="005A4A38" w:rsidRDefault="008C243F" w:rsidP="00B10069">
      <w:pPr>
        <w:pStyle w:val="F1"/>
        <w:rPr>
          <w:lang w:val="fr-FR"/>
        </w:rPr>
      </w:pPr>
      <w:r w:rsidRPr="005A4A38">
        <w:rPr>
          <w:lang w:val="fr-FR"/>
        </w:rPr>
        <w:t>Le titulaire devra prendre contact directement auprès du personnel identifié afin de pouvoir se rendre sur le site et réaliser les missions qui lui seront confiées.</w:t>
      </w:r>
    </w:p>
    <w:p w14:paraId="10FE11F4" w14:textId="47523C6A" w:rsidR="00C61590" w:rsidRPr="005A4A38" w:rsidRDefault="008C243F" w:rsidP="00B10069">
      <w:pPr>
        <w:pStyle w:val="F1"/>
        <w:rPr>
          <w:lang w:val="fr-FR"/>
        </w:rPr>
      </w:pPr>
      <w:r w:rsidRPr="005A4A38">
        <w:rPr>
          <w:lang w:val="fr-FR"/>
        </w:rPr>
        <w:t>Ci-après, les coordonnées</w:t>
      </w:r>
      <w:r w:rsidR="000F4E82">
        <w:rPr>
          <w:lang w:val="fr-FR"/>
        </w:rPr>
        <w:t xml:space="preserve"> des différents interlocuteurs seront </w:t>
      </w:r>
      <w:proofErr w:type="gramStart"/>
      <w:r w:rsidR="000F4E82">
        <w:rPr>
          <w:lang w:val="fr-FR"/>
        </w:rPr>
        <w:t>transmis</w:t>
      </w:r>
      <w:proofErr w:type="gramEnd"/>
      <w:r w:rsidR="000F4E82">
        <w:rPr>
          <w:lang w:val="fr-FR"/>
        </w:rPr>
        <w:t xml:space="preserve"> à la réunion de lancement de la mission</w:t>
      </w:r>
    </w:p>
    <w:p w14:paraId="45E33545" w14:textId="77777777" w:rsidR="00C61590" w:rsidRDefault="00C61590">
      <w:pPr>
        <w:pStyle w:val="F1"/>
        <w:ind w:left="0"/>
      </w:pPr>
    </w:p>
    <w:p w14:paraId="387F7607" w14:textId="61B1E75B" w:rsidR="00C61590" w:rsidRPr="005A4A38" w:rsidRDefault="008C243F">
      <w:pPr>
        <w:pStyle w:val="F1"/>
        <w:ind w:left="0"/>
        <w:rPr>
          <w:lang w:val="fr-FR"/>
        </w:rPr>
      </w:pPr>
      <w:r w:rsidRPr="005A4A38">
        <w:rPr>
          <w:lang w:val="fr-FR"/>
        </w:rPr>
        <w:t>A ce jour, les bâtiments de logement sont majoritairement occupés, mais il existe un parc de logements vacants (notamment cause des mutations des gendarmes) que le titulaire pourra visiter aisément.</w:t>
      </w:r>
    </w:p>
    <w:p w14:paraId="0CDFBBD8" w14:textId="77777777" w:rsidR="00C61590" w:rsidRPr="005A4A38" w:rsidRDefault="008C243F">
      <w:pPr>
        <w:pStyle w:val="F1"/>
        <w:ind w:left="0"/>
        <w:rPr>
          <w:lang w:val="fr-FR"/>
        </w:rPr>
      </w:pPr>
      <w:r w:rsidRPr="005A4A38">
        <w:rPr>
          <w:lang w:val="fr-FR"/>
        </w:rPr>
        <w:t>De plus, afin d’informer les occupants de son intervention, le Titulaire réalisera une campagne, en lien avec le service des affaires immobilières du site, comprenant :</w:t>
      </w:r>
    </w:p>
    <w:p w14:paraId="7944F048" w14:textId="77777777" w:rsidR="00C61590" w:rsidRPr="005A4A38" w:rsidRDefault="008C243F" w:rsidP="00B10069">
      <w:pPr>
        <w:pStyle w:val="F1"/>
        <w:numPr>
          <w:ilvl w:val="0"/>
          <w:numId w:val="48"/>
        </w:numPr>
        <w:rPr>
          <w:lang w:val="fr-FR"/>
        </w:rPr>
      </w:pPr>
      <w:r w:rsidRPr="005A4A38">
        <w:rPr>
          <w:lang w:val="fr-FR"/>
        </w:rPr>
        <w:t xml:space="preserve">L’affichage dans les halls et entrées de chaque cage d’escalier concernées, au format A3, comprenant les informations nécessaires à la compréhension de la nécessité de prise de rendez-vous et les coordonnées du titulaire permettant aux occupants une prise de contact directe. </w:t>
      </w:r>
    </w:p>
    <w:p w14:paraId="64C2EA79" w14:textId="77777777" w:rsidR="00C61590" w:rsidRPr="005A4A38" w:rsidRDefault="008C243F" w:rsidP="00B10069">
      <w:pPr>
        <w:pStyle w:val="F1"/>
        <w:numPr>
          <w:ilvl w:val="0"/>
          <w:numId w:val="48"/>
        </w:numPr>
        <w:rPr>
          <w:lang w:val="fr-FR"/>
        </w:rPr>
      </w:pPr>
      <w:r w:rsidRPr="005A4A38">
        <w:rPr>
          <w:lang w:val="fr-FR"/>
        </w:rPr>
        <w:t xml:space="preserve">Le tractage dans les boites aux lettres au format A4 comprenant les informations nécessaires à la compréhension de la nécessité de prise de rendez-vous et les coordonnées du titulaire permettant aux occupants une prise de contact directe. </w:t>
      </w:r>
    </w:p>
    <w:p w14:paraId="2A183A29" w14:textId="77777777" w:rsidR="00C61590" w:rsidRPr="005A4A38" w:rsidRDefault="008C243F" w:rsidP="00B10069">
      <w:pPr>
        <w:pStyle w:val="F1"/>
        <w:numPr>
          <w:ilvl w:val="0"/>
          <w:numId w:val="48"/>
        </w:numPr>
        <w:rPr>
          <w:b/>
          <w:bCs/>
          <w:lang w:val="fr-FR"/>
        </w:rPr>
      </w:pPr>
      <w:r w:rsidRPr="005A4A38">
        <w:rPr>
          <w:b/>
          <w:bCs/>
          <w:lang w:val="fr-FR"/>
        </w:rPr>
        <w:t xml:space="preserve">Les affiches et flyers devront obligatoirement être validés par le maître d’ouvrages pour validation avant impression. </w:t>
      </w:r>
    </w:p>
    <w:p w14:paraId="2277E000" w14:textId="52B1DA8D" w:rsidR="00B10069" w:rsidRDefault="00B10069">
      <w:pPr>
        <w:pStyle w:val="F1"/>
        <w:ind w:left="0"/>
        <w:rPr>
          <w:lang w:val="fr-FR"/>
        </w:rPr>
      </w:pPr>
      <w:r>
        <w:rPr>
          <w:lang w:val="fr-FR"/>
        </w:rPr>
        <w:t xml:space="preserve">Concernant la répartition entre le titulaire et le service des affaires immobilières : </w:t>
      </w:r>
    </w:p>
    <w:p w14:paraId="619BE35D" w14:textId="3E0DD5A3" w:rsidR="00B10069" w:rsidRDefault="00B10069" w:rsidP="00B10069">
      <w:pPr>
        <w:pStyle w:val="F1"/>
        <w:numPr>
          <w:ilvl w:val="0"/>
          <w:numId w:val="63"/>
        </w:numPr>
        <w:rPr>
          <w:lang w:val="fr-FR"/>
        </w:rPr>
      </w:pPr>
      <w:r>
        <w:rPr>
          <w:lang w:val="fr-FR"/>
        </w:rPr>
        <w:t>Le titulaire sera en charge de la conception et de l’impression des affiches et flyers</w:t>
      </w:r>
    </w:p>
    <w:p w14:paraId="0F011EE3" w14:textId="77777777" w:rsidR="00B10069" w:rsidRDefault="00B10069" w:rsidP="00B10069">
      <w:pPr>
        <w:pStyle w:val="F1"/>
        <w:numPr>
          <w:ilvl w:val="0"/>
          <w:numId w:val="63"/>
        </w:numPr>
        <w:rPr>
          <w:lang w:val="fr-FR"/>
        </w:rPr>
      </w:pPr>
      <w:r>
        <w:rPr>
          <w:lang w:val="fr-FR"/>
        </w:rPr>
        <w:t xml:space="preserve">Le service des affaires immobilières sera en charge de : </w:t>
      </w:r>
    </w:p>
    <w:p w14:paraId="38126DD7" w14:textId="5CB1E310" w:rsidR="00B10069" w:rsidRDefault="00B10069" w:rsidP="00B10069">
      <w:pPr>
        <w:pStyle w:val="F1"/>
        <w:numPr>
          <w:ilvl w:val="1"/>
          <w:numId w:val="63"/>
        </w:numPr>
        <w:rPr>
          <w:lang w:val="fr-FR"/>
        </w:rPr>
      </w:pPr>
      <w:r>
        <w:rPr>
          <w:lang w:val="fr-FR"/>
        </w:rPr>
        <w:t>La validation des affiches flyers</w:t>
      </w:r>
    </w:p>
    <w:p w14:paraId="3053E7EA" w14:textId="41525271" w:rsidR="00B10069" w:rsidRDefault="00B10069" w:rsidP="00B10069">
      <w:pPr>
        <w:pStyle w:val="F1"/>
        <w:numPr>
          <w:ilvl w:val="1"/>
          <w:numId w:val="63"/>
        </w:numPr>
        <w:rPr>
          <w:lang w:val="fr-FR"/>
        </w:rPr>
      </w:pPr>
      <w:r>
        <w:rPr>
          <w:lang w:val="fr-FR"/>
        </w:rPr>
        <w:t xml:space="preserve">L’affichage et la mise en boite aux lettres des éléments de tractages. En effet, le titulaire n’aura pas accès à la liste des occupants, et il ne pourra pas contacter directement ceux-ci. </w:t>
      </w:r>
    </w:p>
    <w:p w14:paraId="75D7ADC8" w14:textId="77777777" w:rsidR="00C61590" w:rsidRPr="005A4A38" w:rsidRDefault="00C61590" w:rsidP="00B10069">
      <w:pPr>
        <w:pStyle w:val="F1"/>
        <w:ind w:left="0"/>
        <w:rPr>
          <w:b/>
          <w:bCs/>
          <w:lang w:val="fr-FR"/>
        </w:rPr>
      </w:pPr>
    </w:p>
    <w:p w14:paraId="6E32BB61" w14:textId="2D697940" w:rsidR="00C61590" w:rsidRPr="005A4A38" w:rsidRDefault="008C243F">
      <w:pPr>
        <w:pStyle w:val="F1"/>
        <w:ind w:left="0"/>
        <w:rPr>
          <w:b/>
          <w:bCs/>
          <w:lang w:val="fr-FR"/>
        </w:rPr>
      </w:pPr>
      <w:r w:rsidRPr="005A4A38">
        <w:rPr>
          <w:b/>
          <w:bCs/>
          <w:u w:val="single"/>
          <w:lang w:val="fr-FR"/>
        </w:rPr>
        <w:t>NOTA :</w:t>
      </w:r>
      <w:r w:rsidRPr="005A4A38">
        <w:rPr>
          <w:b/>
          <w:bCs/>
          <w:lang w:val="fr-FR"/>
        </w:rPr>
        <w:t xml:space="preserve"> Le titulaire devra toujours prendre rendez-vous avec les interlocuteurs identifiés</w:t>
      </w:r>
      <w:r w:rsidR="00B10069">
        <w:rPr>
          <w:b/>
          <w:bCs/>
          <w:lang w:val="fr-FR"/>
        </w:rPr>
        <w:t xml:space="preserve"> au sein </w:t>
      </w:r>
      <w:proofErr w:type="gramStart"/>
      <w:r w:rsidR="00B10069">
        <w:rPr>
          <w:b/>
          <w:bCs/>
          <w:lang w:val="fr-FR"/>
        </w:rPr>
        <w:t>du services</w:t>
      </w:r>
      <w:proofErr w:type="gramEnd"/>
      <w:r w:rsidR="00B10069">
        <w:rPr>
          <w:b/>
          <w:bCs/>
          <w:lang w:val="fr-FR"/>
        </w:rPr>
        <w:t xml:space="preserve"> des affaires immobilières</w:t>
      </w:r>
      <w:r w:rsidRPr="005A4A38">
        <w:rPr>
          <w:b/>
          <w:bCs/>
          <w:lang w:val="fr-FR"/>
        </w:rPr>
        <w:t xml:space="preserve"> afin de fixer un rendez-vous avec les occupants car il doit toujours être accompagnés lors de ses missions.</w:t>
      </w:r>
    </w:p>
    <w:p w14:paraId="054D875C" w14:textId="77777777" w:rsidR="00C61590" w:rsidRPr="005A4A38" w:rsidRDefault="00C61590">
      <w:pPr>
        <w:pStyle w:val="F1"/>
        <w:ind w:left="0"/>
        <w:rPr>
          <w:b/>
          <w:bCs/>
          <w:lang w:val="fr-FR"/>
        </w:rPr>
      </w:pPr>
    </w:p>
    <w:p w14:paraId="05CD2DC8" w14:textId="425D4738" w:rsidR="00C61590" w:rsidRPr="00B10069" w:rsidRDefault="008C243F">
      <w:pPr>
        <w:pStyle w:val="F1"/>
        <w:ind w:left="0"/>
        <w:rPr>
          <w:b/>
          <w:bCs/>
          <w:lang w:val="fr-FR"/>
        </w:rPr>
      </w:pPr>
      <w:r w:rsidRPr="005A4A38">
        <w:rPr>
          <w:b/>
          <w:bCs/>
          <w:u w:val="single"/>
          <w:lang w:val="fr-FR"/>
        </w:rPr>
        <w:t>NOTA :</w:t>
      </w:r>
      <w:r w:rsidRPr="005A4A38">
        <w:rPr>
          <w:b/>
          <w:bCs/>
          <w:lang w:val="fr-FR"/>
        </w:rPr>
        <w:t xml:space="preserve"> Le maître d’ouvrage pourra mettre à disposition du Titulaire un logement dans le quartier GUICHARD et un autre dans le quartier PICHARD afin que celui-ci puisse stocker du matériel.</w:t>
      </w:r>
    </w:p>
    <w:p w14:paraId="2B61F40D" w14:textId="77777777" w:rsidR="00C61590" w:rsidRPr="00B10069" w:rsidRDefault="008C243F">
      <w:pPr>
        <w:pStyle w:val="Titre1E1CHAPITREARTICLEaltaT1numerot1Titre1annexeTitreprop1H1berschrift1berschrift11berschrift12l1Titre1l1toc1I1Titre11heading11heading14nopgCHAPITRETitre1Titre1S1Titre1h1level1level111titret1TITRE1t1"/>
        <w:rPr>
          <w:lang w:val="fr-FR"/>
        </w:rPr>
      </w:pPr>
      <w:bookmarkStart w:id="67" w:name="_Toc169709902"/>
      <w:bookmarkStart w:id="68" w:name="_Toc177999563"/>
      <w:r w:rsidRPr="00B10069">
        <w:rPr>
          <w:lang w:val="fr-FR"/>
        </w:rPr>
        <w:lastRenderedPageBreak/>
        <w:t>prescriptions techniques DE LA MISSION</w:t>
      </w:r>
      <w:bookmarkEnd w:id="67"/>
      <w:bookmarkEnd w:id="68"/>
    </w:p>
    <w:p w14:paraId="67DC5882" w14:textId="77777777" w:rsidR="00C61590" w:rsidRDefault="00C61590">
      <w:pPr>
        <w:pStyle w:val="Paragraphedeliste"/>
        <w:keepNext/>
        <w:widowControl w:val="0"/>
        <w:tabs>
          <w:tab w:val="num" w:pos="432"/>
          <w:tab w:val="left" w:pos="851"/>
        </w:tabs>
        <w:spacing w:before="360" w:after="0" w:line="240" w:lineRule="auto"/>
        <w:ind w:left="432" w:hanging="432"/>
        <w:contextualSpacing w:val="0"/>
        <w:outlineLvl w:val="1"/>
        <w:rPr>
          <w:rFonts w:eastAsia="Times New Roman" w:cs="Times New Roman"/>
          <w:b/>
          <w:smallCaps/>
          <w:vanish/>
          <w:color w:val="002559"/>
          <w:szCs w:val="20"/>
          <w:lang w:val="en-US"/>
        </w:rPr>
      </w:pPr>
      <w:bookmarkStart w:id="69" w:name="_Toc169184093"/>
      <w:bookmarkStart w:id="70" w:name="_Toc169514344"/>
      <w:bookmarkStart w:id="71" w:name="_Toc169709246"/>
      <w:bookmarkStart w:id="72" w:name="_Toc169709903"/>
      <w:bookmarkEnd w:id="69"/>
      <w:bookmarkEnd w:id="70"/>
      <w:bookmarkEnd w:id="71"/>
      <w:bookmarkEnd w:id="72"/>
    </w:p>
    <w:p w14:paraId="0B3C5F80"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73" w:name="_Toc169709904"/>
      <w:bookmarkStart w:id="74" w:name="_Toc177999564"/>
      <w:r>
        <w:t>AMIANTE</w:t>
      </w:r>
      <w:bookmarkEnd w:id="73"/>
      <w:bookmarkEnd w:id="74"/>
    </w:p>
    <w:p w14:paraId="26287709"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75" w:name="_Toc169709905"/>
      <w:bookmarkStart w:id="76" w:name="_Toc177999565"/>
      <w:r w:rsidRPr="005A4A38">
        <w:rPr>
          <w:lang w:val="fr-FR"/>
        </w:rPr>
        <w:t>EVALUATION ET PREVENTION DES RISQUES LIES A L’AMIANTE</w:t>
      </w:r>
      <w:bookmarkEnd w:id="75"/>
      <w:bookmarkEnd w:id="76"/>
    </w:p>
    <w:p w14:paraId="796B5D52" w14:textId="77777777" w:rsidR="00C61590" w:rsidRPr="005A4A38" w:rsidRDefault="008C243F">
      <w:pPr>
        <w:pStyle w:val="F1"/>
        <w:rPr>
          <w:lang w:val="fr-FR"/>
        </w:rPr>
      </w:pPr>
      <w:r w:rsidRPr="005A4A38">
        <w:rPr>
          <w:lang w:val="fr-FR"/>
        </w:rPr>
        <w:t xml:space="preserve">Evaluation, prévention des risques et mode opératoire Compte tenu de la durée prévisible des opérations (supérieur à 5 jours), le Titulaire devra adresser aux organismes compétent un mode opératoire de sous-section 4 adapté et dédié à l’opération. Le Titulaire devra transmettre à la MOU ou à la DP et à son AMO les preuves d’envoi de ce mode opératoire au plus tard 5 jours ouvrés avant le début des opérations terrain. </w:t>
      </w:r>
    </w:p>
    <w:p w14:paraId="30C0055A" w14:textId="77777777" w:rsidR="00C61590" w:rsidRPr="005A4A38" w:rsidRDefault="008C243F">
      <w:pPr>
        <w:pStyle w:val="F1"/>
        <w:rPr>
          <w:lang w:val="fr-FR"/>
        </w:rPr>
      </w:pPr>
      <w:r w:rsidRPr="005A4A38">
        <w:rPr>
          <w:lang w:val="fr-FR"/>
        </w:rPr>
        <w:t xml:space="preserve">Afin de garantir un niveau de sécurité optimal, il est impératif que le processus de sondages et prélèvements de matériaux et produits contenant de l’amiante soit maitrisé par le Titulaire. </w:t>
      </w:r>
    </w:p>
    <w:p w14:paraId="519A14BA" w14:textId="77777777" w:rsidR="00C61590" w:rsidRPr="005A4A38" w:rsidRDefault="008C243F">
      <w:pPr>
        <w:pStyle w:val="F1"/>
        <w:rPr>
          <w:lang w:val="fr-FR"/>
        </w:rPr>
      </w:pPr>
      <w:r w:rsidRPr="005A4A38">
        <w:rPr>
          <w:lang w:val="fr-FR"/>
        </w:rPr>
        <w:t xml:space="preserve">L’opérateur de repérage devra adapter sa méthodologie d’intervention compte-tenu de l’occupation ou la réoccupation (temporaire comme permanente) des locaux, de manière à réduire l’empoussièrement généré par les investigations qui seront réalisées. Il doit avoir la capacité de démontrer que les processus de prélèvements « amiante » (au sens de la sous-section 4) garantissent un empoussièrement inférieur à 5f/L et avoir la capacité de fournir les résultats du contrôle de l’empoussièrement lors des processus de prélèvements (fiche 3 de la note de la DGT du 05/12/2017). </w:t>
      </w:r>
    </w:p>
    <w:p w14:paraId="1F1A04E8" w14:textId="77777777" w:rsidR="00C61590" w:rsidRPr="005A4A38" w:rsidRDefault="008C243F">
      <w:pPr>
        <w:pStyle w:val="F1"/>
        <w:rPr>
          <w:lang w:val="fr-FR"/>
        </w:rPr>
      </w:pPr>
      <w:r w:rsidRPr="005A4A38">
        <w:rPr>
          <w:lang w:val="fr-FR"/>
        </w:rPr>
        <w:t xml:space="preserve">Toute suspicion d’incident devra faire l’objet d’une alerte immédiate du donneur d’ordre et son AMO. Une mesure d’empoussièrement pourra alors être diligentée à la suite d’une analyse de risque menée conjointement par le titulaire, à la MOU ou à la </w:t>
      </w:r>
      <w:proofErr w:type="gramStart"/>
      <w:r w:rsidRPr="005A4A38">
        <w:rPr>
          <w:lang w:val="fr-FR"/>
        </w:rPr>
        <w:t>DP  et</w:t>
      </w:r>
      <w:proofErr w:type="gramEnd"/>
      <w:r w:rsidRPr="005A4A38">
        <w:rPr>
          <w:lang w:val="fr-FR"/>
        </w:rPr>
        <w:t xml:space="preserve"> l’AMO.</w:t>
      </w:r>
    </w:p>
    <w:p w14:paraId="53038AED" w14:textId="0A5F44FC" w:rsidR="00C61590" w:rsidRDefault="008C243F">
      <w:pPr>
        <w:pStyle w:val="Titre3E3T3T3CarTitreanumrot111Titre3H3H312hl3subhead2CTh33rdlevelSCHAP3TitretroisI11M-Titre3I11APDPROTitre31Titre32altm111111CHeading3CharPARAGRAPHEArticleTitre3LOTsection3sous-paragraph"/>
      </w:pPr>
      <w:bookmarkStart w:id="77" w:name="_Toc169709906"/>
      <w:bookmarkStart w:id="78" w:name="_Toc177999566"/>
      <w:r>
        <w:t xml:space="preserve">PREPARATION DES </w:t>
      </w:r>
      <w:bookmarkEnd w:id="77"/>
      <w:r w:rsidR="00B10069">
        <w:t>TRAVAUX:</w:t>
      </w:r>
      <w:bookmarkEnd w:id="78"/>
    </w:p>
    <w:p w14:paraId="49F59152" w14:textId="77777777" w:rsidR="00C61590" w:rsidRDefault="008C243F">
      <w:pPr>
        <w:pStyle w:val="F1"/>
      </w:pPr>
      <w:proofErr w:type="spellStart"/>
      <w:r>
        <w:t>L'opérateur</w:t>
      </w:r>
      <w:proofErr w:type="spellEnd"/>
      <w:r>
        <w:t xml:space="preserve"> de </w:t>
      </w:r>
      <w:proofErr w:type="spellStart"/>
      <w:r>
        <w:t>repérage</w:t>
      </w:r>
      <w:proofErr w:type="spellEnd"/>
      <w:r>
        <w:t xml:space="preserve"> </w:t>
      </w:r>
      <w:proofErr w:type="spellStart"/>
      <w:proofErr w:type="gramStart"/>
      <w:r>
        <w:t>devra</w:t>
      </w:r>
      <w:proofErr w:type="spellEnd"/>
      <w:r>
        <w:t xml:space="preserve"> :</w:t>
      </w:r>
      <w:proofErr w:type="gramEnd"/>
      <w:r>
        <w:t xml:space="preserve"> </w:t>
      </w:r>
    </w:p>
    <w:p w14:paraId="6CD4CDDA" w14:textId="77777777" w:rsidR="00C61590" w:rsidRPr="005A4A38" w:rsidRDefault="008C243F" w:rsidP="00B10069">
      <w:pPr>
        <w:pStyle w:val="F1"/>
        <w:numPr>
          <w:ilvl w:val="0"/>
          <w:numId w:val="50"/>
        </w:numPr>
        <w:rPr>
          <w:lang w:val="fr-FR"/>
        </w:rPr>
      </w:pPr>
      <w:r w:rsidRPr="005A4A38">
        <w:rPr>
          <w:lang w:val="fr-FR"/>
        </w:rPr>
        <w:t xml:space="preserve">Analyser le programme détaillé des travaux fournis par le maître d’ouvrage afin de déterminer le périmètre et le programme de repérage ; </w:t>
      </w:r>
    </w:p>
    <w:p w14:paraId="3AEA26F2" w14:textId="77777777" w:rsidR="00C61590" w:rsidRPr="005A4A38" w:rsidRDefault="008C243F" w:rsidP="00B10069">
      <w:pPr>
        <w:pStyle w:val="F1"/>
        <w:numPr>
          <w:ilvl w:val="0"/>
          <w:numId w:val="50"/>
        </w:numPr>
        <w:rPr>
          <w:lang w:val="fr-FR"/>
        </w:rPr>
      </w:pPr>
      <w:r w:rsidRPr="005A4A38">
        <w:rPr>
          <w:lang w:val="fr-FR"/>
        </w:rPr>
        <w:t xml:space="preserve">Transmettre le périmètre et le programme de repérage au donneur d’ordre pour avis éventuel de ce dernier ; </w:t>
      </w:r>
    </w:p>
    <w:p w14:paraId="43E4EA68" w14:textId="77777777" w:rsidR="00C61590" w:rsidRPr="005A4A38" w:rsidRDefault="008C243F" w:rsidP="00B10069">
      <w:pPr>
        <w:pStyle w:val="F1"/>
        <w:numPr>
          <w:ilvl w:val="0"/>
          <w:numId w:val="50"/>
        </w:numPr>
        <w:rPr>
          <w:lang w:val="fr-FR"/>
        </w:rPr>
      </w:pPr>
      <w:r w:rsidRPr="005A4A38">
        <w:rPr>
          <w:lang w:val="fr-FR"/>
        </w:rPr>
        <w:t xml:space="preserve">S'assurer qu'il dispose de plans ou de croquis de repérage correspondant à chaque niveau pour chacun des bâtiments constituant l'immeuble ; </w:t>
      </w:r>
    </w:p>
    <w:p w14:paraId="40015F1D" w14:textId="77777777" w:rsidR="00C61590" w:rsidRPr="005A4A38" w:rsidRDefault="008C243F" w:rsidP="00B10069">
      <w:pPr>
        <w:pStyle w:val="F1"/>
        <w:numPr>
          <w:ilvl w:val="0"/>
          <w:numId w:val="50"/>
        </w:numPr>
        <w:rPr>
          <w:lang w:val="fr-FR"/>
        </w:rPr>
      </w:pPr>
      <w:r w:rsidRPr="005A4A38">
        <w:rPr>
          <w:lang w:val="fr-FR"/>
        </w:rPr>
        <w:t>Examiner les rapports de mission de repérage ou diagnostics existants et déterminer les actions nécessaires pour assurer la cohérence de l’ensemble des recherches, le récolement des résultats et l’identification des éventuelles hypothèses de Zones Présentant des Similitudes d'Ouvrage (ZPSO). En outre, il devra procéder à une analyse critique de ces documents afin d’alerter le maître d’ouvrage sur les écarts aux exigences définies dans les textes réglementaires et de définir les éventuelles actions nécessaires. Les conclusions de cette analyse devront faire l’objet d’un écrit.</w:t>
      </w:r>
    </w:p>
    <w:p w14:paraId="0FAAB261"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79" w:name="_Toc169709907"/>
      <w:bookmarkStart w:id="80" w:name="_Toc177999567"/>
      <w:r>
        <w:t>VISITE DE RECONNAISSANCE</w:t>
      </w:r>
      <w:bookmarkEnd w:id="79"/>
      <w:bookmarkEnd w:id="80"/>
    </w:p>
    <w:p w14:paraId="2289FAB9" w14:textId="77777777" w:rsidR="00C61590" w:rsidRPr="005A4A38" w:rsidRDefault="008C243F">
      <w:pPr>
        <w:pStyle w:val="F1"/>
        <w:rPr>
          <w:lang w:val="fr-FR"/>
        </w:rPr>
      </w:pPr>
      <w:r w:rsidRPr="005A4A38">
        <w:rPr>
          <w:lang w:val="fr-FR"/>
        </w:rPr>
        <w:t>L'opérateur de repérage devra effectuer une visite de reconnaissance accompagné par un représentant du donneur d’ordre afin de :</w:t>
      </w:r>
    </w:p>
    <w:p w14:paraId="226449A0" w14:textId="77777777" w:rsidR="00C61590" w:rsidRPr="005A4A38" w:rsidRDefault="008C243F" w:rsidP="00B10069">
      <w:pPr>
        <w:pStyle w:val="F1"/>
        <w:numPr>
          <w:ilvl w:val="0"/>
          <w:numId w:val="51"/>
        </w:numPr>
        <w:rPr>
          <w:lang w:val="fr-FR"/>
        </w:rPr>
      </w:pPr>
      <w:r w:rsidRPr="005A4A38">
        <w:rPr>
          <w:lang w:val="fr-FR"/>
        </w:rPr>
        <w:t>Définir les investigations approfondies non destructives nécessaires ;</w:t>
      </w:r>
    </w:p>
    <w:p w14:paraId="7C693E5C" w14:textId="77777777" w:rsidR="00C61590" w:rsidRPr="005A4A38" w:rsidRDefault="008C243F" w:rsidP="00B10069">
      <w:pPr>
        <w:pStyle w:val="F1"/>
        <w:numPr>
          <w:ilvl w:val="0"/>
          <w:numId w:val="51"/>
        </w:numPr>
        <w:rPr>
          <w:lang w:val="fr-FR"/>
        </w:rPr>
      </w:pPr>
      <w:r w:rsidRPr="005A4A38">
        <w:rPr>
          <w:lang w:val="fr-FR"/>
        </w:rPr>
        <w:t xml:space="preserve">Définir les investigations approfondies destructives ou les démontages particuliers permettant d’accéder aux matériaux ou produits susceptibles de contenir </w:t>
      </w:r>
      <w:proofErr w:type="gramStart"/>
      <w:r w:rsidRPr="005A4A38">
        <w:rPr>
          <w:lang w:val="fr-FR"/>
        </w:rPr>
        <w:t>l’amiante;</w:t>
      </w:r>
      <w:proofErr w:type="gramEnd"/>
    </w:p>
    <w:p w14:paraId="6C8A5B50" w14:textId="77777777" w:rsidR="00C61590" w:rsidRPr="005A4A38" w:rsidRDefault="008C243F" w:rsidP="00B10069">
      <w:pPr>
        <w:pStyle w:val="F1"/>
        <w:numPr>
          <w:ilvl w:val="0"/>
          <w:numId w:val="51"/>
        </w:numPr>
        <w:rPr>
          <w:lang w:val="fr-FR"/>
        </w:rPr>
      </w:pPr>
      <w:r w:rsidRPr="005A4A38">
        <w:rPr>
          <w:lang w:val="fr-FR"/>
        </w:rPr>
        <w:lastRenderedPageBreak/>
        <w:t>Définir les surfaces qui devront être protégées pour la réalisation des sondages et des prélèvements ;</w:t>
      </w:r>
    </w:p>
    <w:p w14:paraId="12DDEAB3" w14:textId="77777777" w:rsidR="00C61590" w:rsidRPr="005A4A38" w:rsidRDefault="008C243F" w:rsidP="00B10069">
      <w:pPr>
        <w:pStyle w:val="F1"/>
        <w:numPr>
          <w:ilvl w:val="0"/>
          <w:numId w:val="51"/>
        </w:numPr>
        <w:rPr>
          <w:lang w:val="fr-FR"/>
        </w:rPr>
      </w:pPr>
      <w:r w:rsidRPr="005A4A38">
        <w:rPr>
          <w:lang w:val="fr-FR"/>
        </w:rPr>
        <w:t>Indiquer au donneur d’ordre les moyens que celui-ci doit mettre à sa disposition ;</w:t>
      </w:r>
    </w:p>
    <w:p w14:paraId="66819863" w14:textId="77777777" w:rsidR="00C61590" w:rsidRPr="005A4A38" w:rsidRDefault="008C243F" w:rsidP="00B10069">
      <w:pPr>
        <w:pStyle w:val="F1"/>
        <w:numPr>
          <w:ilvl w:val="0"/>
          <w:numId w:val="51"/>
        </w:numPr>
        <w:rPr>
          <w:lang w:val="fr-FR"/>
        </w:rPr>
      </w:pPr>
      <w:r w:rsidRPr="005A4A38">
        <w:rPr>
          <w:lang w:val="fr-FR"/>
        </w:rPr>
        <w:t xml:space="preserve">Organiser un cheminement logique permettant la visite systématique de toutes les parties de l’immeuble bâti intégrées dans le périmètre de repérage et identifier, le cas échéant, les éventuelles hypothèses de ZPSO. </w:t>
      </w:r>
    </w:p>
    <w:p w14:paraId="14BFF31F" w14:textId="77777777" w:rsidR="00C61590" w:rsidRPr="005A4A38" w:rsidRDefault="008C243F">
      <w:pPr>
        <w:pStyle w:val="F1"/>
        <w:rPr>
          <w:lang w:val="fr-FR"/>
        </w:rPr>
      </w:pPr>
      <w:r w:rsidRPr="005A4A38">
        <w:rPr>
          <w:lang w:val="fr-FR"/>
        </w:rPr>
        <w:t>Ces éléments seront formalisés dans un compte-rendu de visite de reconnaissance adressé au maître d’ouvrage. Ce compte-rendu comprendra les zones de sondage où le marquage indélébile in situ ne pourra être réalisé et les modalités de matérialisation alternatives proposées afin de permettre une exploitation ultérieure sans aucune interprétation. L’opérateur de repérage indiquera également dans ce rapport sa stratégie d’intervention.</w:t>
      </w:r>
    </w:p>
    <w:p w14:paraId="22DEA7FB"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81" w:name="_Toc169709908"/>
      <w:bookmarkStart w:id="82" w:name="_Toc177999568"/>
      <w:r>
        <w:t>INSPECTION VISUELLE</w:t>
      </w:r>
      <w:bookmarkEnd w:id="81"/>
      <w:bookmarkEnd w:id="82"/>
    </w:p>
    <w:p w14:paraId="52DF191B" w14:textId="77777777" w:rsidR="00C61590" w:rsidRPr="005A4A38" w:rsidRDefault="008C243F">
      <w:pPr>
        <w:pStyle w:val="F1"/>
        <w:rPr>
          <w:lang w:val="fr-FR"/>
        </w:rPr>
      </w:pPr>
      <w:r w:rsidRPr="005A4A38">
        <w:rPr>
          <w:lang w:val="fr-FR"/>
        </w:rPr>
        <w:t xml:space="preserve">L’inspection visuelle ne pourra commencer qu’après réception du compte-rendu de visite de reconnaissance. </w:t>
      </w:r>
    </w:p>
    <w:p w14:paraId="53D3013E" w14:textId="77777777" w:rsidR="00C61590" w:rsidRPr="005A4A38" w:rsidRDefault="008C243F">
      <w:pPr>
        <w:pStyle w:val="F1"/>
        <w:rPr>
          <w:lang w:val="fr-FR"/>
        </w:rPr>
      </w:pPr>
      <w:r w:rsidRPr="005A4A38">
        <w:rPr>
          <w:lang w:val="fr-FR"/>
        </w:rPr>
        <w:t xml:space="preserve">Dans le périmètre de repérage qu’il a identifié sur la base du programme de travaux transmis par le donneur d’ordre, l’opérateur de repérage identifiera les composants de la construction, puis inspectera les matériaux et produits susceptibles de contenir de l’amiante constitutifs de ces composants en se référant a minima au contenu des colonnes I et II de l’annexe A1 de la norme NF X 46-020 version août 2017. </w:t>
      </w:r>
    </w:p>
    <w:p w14:paraId="60E37898" w14:textId="77777777" w:rsidR="00C61590" w:rsidRPr="005A4A38" w:rsidRDefault="008C243F">
      <w:pPr>
        <w:pStyle w:val="F1"/>
        <w:rPr>
          <w:lang w:val="fr-FR"/>
        </w:rPr>
      </w:pPr>
      <w:r w:rsidRPr="005A4A38">
        <w:rPr>
          <w:lang w:val="fr-FR"/>
        </w:rPr>
        <w:t xml:space="preserve">Si l’opérateur ne repère pas de matériaux ou produits susceptibles de contenir de l’amiante dans le composant de la construction, il devra l’indiquer clairement dans son rapport. </w:t>
      </w:r>
    </w:p>
    <w:p w14:paraId="11964D97" w14:textId="77777777" w:rsidR="00C61590" w:rsidRPr="005A4A38" w:rsidRDefault="008C243F">
      <w:pPr>
        <w:pStyle w:val="F1"/>
        <w:rPr>
          <w:lang w:val="fr-FR"/>
        </w:rPr>
      </w:pPr>
      <w:r w:rsidRPr="005A4A38">
        <w:rPr>
          <w:lang w:val="fr-FR"/>
        </w:rPr>
        <w:t>L’ensemble de ces éléments devra être enregistré, leurs caractéristiques et leur état de conservation renseignés (nature, localisation, forme, aspect, etc…).</w:t>
      </w:r>
    </w:p>
    <w:p w14:paraId="4E2B62AF"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83" w:name="_Toc169709909"/>
      <w:bookmarkStart w:id="84" w:name="_Toc177999569"/>
      <w:r>
        <w:t>SONDAGE</w:t>
      </w:r>
      <w:bookmarkEnd w:id="83"/>
      <w:bookmarkEnd w:id="84"/>
    </w:p>
    <w:p w14:paraId="7175C2B1" w14:textId="77777777" w:rsidR="00C61590" w:rsidRPr="005A4A38" w:rsidRDefault="008C243F">
      <w:pPr>
        <w:pStyle w:val="F1"/>
        <w:rPr>
          <w:lang w:val="fr-FR"/>
        </w:rPr>
      </w:pPr>
      <w:r w:rsidRPr="005A4A38">
        <w:rPr>
          <w:lang w:val="fr-FR"/>
        </w:rPr>
        <w:t>Les sondages devront être effectués dans les conditions de l’annexe A de la norme NF X 46-020 version août 2017 pour les composants ou parties de composants figurant dans le programme de repérage et présents dans le périmètre de la mission de repérage.</w:t>
      </w:r>
    </w:p>
    <w:p w14:paraId="4DBAE873" w14:textId="77777777" w:rsidR="00C61590" w:rsidRPr="005A4A38" w:rsidRDefault="008C243F">
      <w:pPr>
        <w:pStyle w:val="F1"/>
        <w:rPr>
          <w:lang w:val="fr-FR"/>
        </w:rPr>
      </w:pPr>
      <w:r w:rsidRPr="005A4A38">
        <w:rPr>
          <w:lang w:val="fr-FR"/>
        </w:rPr>
        <w:t>En outre, les techniques mises en œuvre devront respecter l’annexe C de la norme NF X 46-020 version août 2017.</w:t>
      </w:r>
    </w:p>
    <w:p w14:paraId="1674700D" w14:textId="77777777" w:rsidR="00C61590" w:rsidRDefault="008C243F">
      <w:pPr>
        <w:pStyle w:val="F1"/>
      </w:pPr>
      <w:r w:rsidRPr="005A4A38">
        <w:rPr>
          <w:lang w:val="fr-FR"/>
        </w:rPr>
        <w:t xml:space="preserve">Les sondages faisant suite à des investigations approfondies destructives ou non devront faire l’objet d’un marquage indélébile in situ avec un identifiant unique (numéro, code…). Si le marquage indélébile in situ ne peut être réalisé au moment de la réalisation des sondages, les modalités de matérialisation doivent être arrêtées préalablement entre l'opérateur de repérage et le donneur d’ordre afin de permettre une exploitation ultérieure sans aucune interprétation, exemple plan/numéro photographie. </w:t>
      </w:r>
      <w:proofErr w:type="spellStart"/>
      <w:r>
        <w:t>Sauf</w:t>
      </w:r>
      <w:proofErr w:type="spellEnd"/>
      <w:r>
        <w:t xml:space="preserve"> </w:t>
      </w:r>
      <w:proofErr w:type="spellStart"/>
      <w:r>
        <w:t>sondage</w:t>
      </w:r>
      <w:proofErr w:type="spellEnd"/>
      <w:r>
        <w:t xml:space="preserve"> </w:t>
      </w:r>
      <w:proofErr w:type="spellStart"/>
      <w:r>
        <w:t>visuel</w:t>
      </w:r>
      <w:proofErr w:type="spellEnd"/>
      <w:r>
        <w:t xml:space="preserve"> non </w:t>
      </w:r>
      <w:proofErr w:type="spellStart"/>
      <w:r>
        <w:t>précédé</w:t>
      </w:r>
      <w:proofErr w:type="spellEnd"/>
      <w:r>
        <w:t xml:space="preserve"> </w:t>
      </w:r>
      <w:proofErr w:type="spellStart"/>
      <w:r>
        <w:t>d’une</w:t>
      </w:r>
      <w:proofErr w:type="spellEnd"/>
      <w:r>
        <w:t xml:space="preserve"> investigation </w:t>
      </w:r>
      <w:proofErr w:type="spellStart"/>
      <w:r>
        <w:t>approfondie</w:t>
      </w:r>
      <w:proofErr w:type="spellEnd"/>
      <w:r>
        <w:t xml:space="preserve"> </w:t>
      </w:r>
      <w:proofErr w:type="spellStart"/>
      <w:proofErr w:type="gramStart"/>
      <w:r>
        <w:t>préalable</w:t>
      </w:r>
      <w:proofErr w:type="spellEnd"/>
      <w:r>
        <w:t xml:space="preserve"> :</w:t>
      </w:r>
      <w:proofErr w:type="gramEnd"/>
      <w:r>
        <w:t xml:space="preserve"> </w:t>
      </w:r>
    </w:p>
    <w:p w14:paraId="0BFB6842" w14:textId="77777777" w:rsidR="00C61590" w:rsidRPr="005A4A38" w:rsidRDefault="008C243F" w:rsidP="00B10069">
      <w:pPr>
        <w:pStyle w:val="F1"/>
        <w:numPr>
          <w:ilvl w:val="0"/>
          <w:numId w:val="52"/>
        </w:numPr>
        <w:rPr>
          <w:lang w:val="fr-FR"/>
        </w:rPr>
      </w:pPr>
      <w:proofErr w:type="gramStart"/>
      <w:r w:rsidRPr="005A4A38">
        <w:rPr>
          <w:lang w:val="fr-FR"/>
        </w:rPr>
        <w:t>les</w:t>
      </w:r>
      <w:proofErr w:type="gramEnd"/>
      <w:r w:rsidRPr="005A4A38">
        <w:rPr>
          <w:lang w:val="fr-FR"/>
        </w:rPr>
        <w:t xml:space="preserve"> zones d’intervention seront aspirées au moyen d’un aspirateur THE et stabilisées au moyen d’un produit permettant la fixation des fibres éventuellement résiduelles, - les composants sondés devront être restaurés (remontés, refixés, fermés rebouchés, selon la situation) de manière à éviter tout risque de propagation de fibres.</w:t>
      </w:r>
    </w:p>
    <w:p w14:paraId="46DB7508" w14:textId="77777777" w:rsidR="00C61590" w:rsidRPr="005A4A38" w:rsidRDefault="008C243F" w:rsidP="00B10069">
      <w:pPr>
        <w:pStyle w:val="F1"/>
        <w:numPr>
          <w:ilvl w:val="0"/>
          <w:numId w:val="52"/>
        </w:numPr>
        <w:rPr>
          <w:lang w:val="fr-FR"/>
        </w:rPr>
      </w:pPr>
      <w:r w:rsidRPr="005A4A38">
        <w:rPr>
          <w:lang w:val="fr-FR"/>
        </w:rPr>
        <w:t>En outre, pour chaque sondage ayant entrainé la réalisation d’un prélèvement (avec ou sans échantillons destinés à l'analyse), une fiche récapitulative sera réalisée contenant : la localisation du sondage dans le bâtiment ;</w:t>
      </w:r>
    </w:p>
    <w:p w14:paraId="6C259190" w14:textId="77777777" w:rsidR="00C61590" w:rsidRPr="005A4A38" w:rsidRDefault="008C243F" w:rsidP="00B10069">
      <w:pPr>
        <w:pStyle w:val="F1"/>
        <w:numPr>
          <w:ilvl w:val="0"/>
          <w:numId w:val="52"/>
        </w:numPr>
        <w:rPr>
          <w:lang w:val="fr-FR"/>
        </w:rPr>
      </w:pPr>
      <w:proofErr w:type="gramStart"/>
      <w:r w:rsidRPr="005A4A38">
        <w:rPr>
          <w:lang w:val="fr-FR"/>
        </w:rPr>
        <w:lastRenderedPageBreak/>
        <w:t>la</w:t>
      </w:r>
      <w:proofErr w:type="gramEnd"/>
      <w:r w:rsidRPr="005A4A38">
        <w:rPr>
          <w:lang w:val="fr-FR"/>
        </w:rPr>
        <w:t xml:space="preserve"> localisation du sondage dans le composant ;</w:t>
      </w:r>
    </w:p>
    <w:p w14:paraId="784E4376" w14:textId="77777777" w:rsidR="00C61590" w:rsidRPr="005A4A38" w:rsidRDefault="008C243F" w:rsidP="00B10069">
      <w:pPr>
        <w:pStyle w:val="F1"/>
        <w:numPr>
          <w:ilvl w:val="0"/>
          <w:numId w:val="52"/>
        </w:numPr>
        <w:rPr>
          <w:lang w:val="fr-FR"/>
        </w:rPr>
      </w:pPr>
      <w:proofErr w:type="gramStart"/>
      <w:r w:rsidRPr="005A4A38">
        <w:rPr>
          <w:lang w:val="fr-FR"/>
        </w:rPr>
        <w:t>une</w:t>
      </w:r>
      <w:proofErr w:type="gramEnd"/>
      <w:r w:rsidRPr="005A4A38">
        <w:rPr>
          <w:lang w:val="fr-FR"/>
        </w:rPr>
        <w:t xml:space="preserve"> description des différentes couches/matériaux rencontrés ;</w:t>
      </w:r>
    </w:p>
    <w:p w14:paraId="6D7EF356" w14:textId="77777777" w:rsidR="00C61590" w:rsidRDefault="008C243F" w:rsidP="00B10069">
      <w:pPr>
        <w:pStyle w:val="F1"/>
        <w:numPr>
          <w:ilvl w:val="0"/>
          <w:numId w:val="52"/>
        </w:numPr>
      </w:pPr>
      <w:proofErr w:type="spellStart"/>
      <w:r>
        <w:t>une</w:t>
      </w:r>
      <w:proofErr w:type="spellEnd"/>
      <w:r>
        <w:t xml:space="preserve"> </w:t>
      </w:r>
      <w:proofErr w:type="spellStart"/>
      <w:r>
        <w:t>planche</w:t>
      </w:r>
      <w:proofErr w:type="spellEnd"/>
      <w:r>
        <w:t xml:space="preserve"> </w:t>
      </w:r>
      <w:proofErr w:type="spellStart"/>
      <w:r>
        <w:t>photographique</w:t>
      </w:r>
      <w:proofErr w:type="spellEnd"/>
      <w:r>
        <w:t>;</w:t>
      </w:r>
    </w:p>
    <w:p w14:paraId="3A4A129E" w14:textId="77777777" w:rsidR="00C61590" w:rsidRPr="005A4A38" w:rsidRDefault="008C243F" w:rsidP="00B10069">
      <w:pPr>
        <w:pStyle w:val="F1"/>
        <w:numPr>
          <w:ilvl w:val="0"/>
          <w:numId w:val="52"/>
        </w:numPr>
        <w:rPr>
          <w:lang w:val="fr-FR"/>
        </w:rPr>
      </w:pPr>
      <w:r w:rsidRPr="005A4A38">
        <w:rPr>
          <w:lang w:val="fr-FR"/>
        </w:rPr>
        <w:t xml:space="preserve"> </w:t>
      </w:r>
      <w:proofErr w:type="gramStart"/>
      <w:r w:rsidRPr="005A4A38">
        <w:rPr>
          <w:lang w:val="fr-FR"/>
        </w:rPr>
        <w:t>les</w:t>
      </w:r>
      <w:proofErr w:type="gramEnd"/>
      <w:r w:rsidRPr="005A4A38">
        <w:rPr>
          <w:lang w:val="fr-FR"/>
        </w:rPr>
        <w:t xml:space="preserve"> prélèvements effectués dans le cadre du sondage. </w:t>
      </w:r>
    </w:p>
    <w:p w14:paraId="46B91249" w14:textId="77777777" w:rsidR="00C61590" w:rsidRPr="005A4A38" w:rsidRDefault="008C243F">
      <w:pPr>
        <w:pStyle w:val="F1"/>
        <w:rPr>
          <w:lang w:val="fr-FR"/>
        </w:rPr>
      </w:pPr>
      <w:r w:rsidRPr="005A4A38">
        <w:rPr>
          <w:lang w:val="fr-FR"/>
        </w:rPr>
        <w:t>Les fiches seront annexées au rapport.</w:t>
      </w:r>
    </w:p>
    <w:p w14:paraId="44FF6105"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85" w:name="_Toc169709910"/>
      <w:bookmarkStart w:id="86" w:name="_Toc177999570"/>
      <w:r>
        <w:t>PRELEVEMENTS DES ECHANTILLONS</w:t>
      </w:r>
      <w:bookmarkEnd w:id="85"/>
      <w:bookmarkEnd w:id="86"/>
    </w:p>
    <w:p w14:paraId="1439E93E" w14:textId="77777777" w:rsidR="00C61590" w:rsidRPr="005A4A38" w:rsidRDefault="008C243F">
      <w:pPr>
        <w:pStyle w:val="F1"/>
        <w:rPr>
          <w:lang w:val="fr-FR"/>
        </w:rPr>
      </w:pPr>
      <w:r w:rsidRPr="005A4A38">
        <w:rPr>
          <w:lang w:val="fr-FR"/>
        </w:rPr>
        <w:t xml:space="preserve">Les prélèvements d’échantillons devront être effectués conformément à l’annexe A de la norme NF X 46- 020 version août 2017 pour les composants ou parties de composants figurant dans le programme de repérage. </w:t>
      </w:r>
    </w:p>
    <w:p w14:paraId="0CB59CA2" w14:textId="77777777" w:rsidR="00C61590" w:rsidRPr="005A4A38" w:rsidRDefault="008C243F">
      <w:pPr>
        <w:pStyle w:val="F1"/>
        <w:rPr>
          <w:lang w:val="fr-FR"/>
        </w:rPr>
      </w:pPr>
      <w:r w:rsidRPr="005A4A38">
        <w:rPr>
          <w:lang w:val="fr-FR"/>
        </w:rPr>
        <w:t xml:space="preserve">Les techniques mises en œuvre devront respecter l’annexe C de la norme NF X 46-020 version août 2017. </w:t>
      </w:r>
    </w:p>
    <w:p w14:paraId="2E46B3AA" w14:textId="77777777" w:rsidR="00C61590" w:rsidRPr="005A4A38" w:rsidRDefault="008C243F">
      <w:pPr>
        <w:pStyle w:val="F1"/>
        <w:rPr>
          <w:lang w:val="fr-FR"/>
        </w:rPr>
      </w:pPr>
      <w:r w:rsidRPr="005A4A38">
        <w:rPr>
          <w:lang w:val="fr-FR"/>
        </w:rPr>
        <w:t xml:space="preserve">De plus, les prélèvements d’échantillons devront faire l’objet d’un marquage indélébile in situ avec un identifiant unique (numéro, code…). Si le marquage indélébile in situ ne peut être réalisé au moment de la réalisation des prélèvements, les modalités de matérialisation doivent être arrêtées préalablement afin de permettre une exploitation ultérieure sans aucune interprétation, exemple plan/numéro photographie. </w:t>
      </w:r>
    </w:p>
    <w:p w14:paraId="69675F2A" w14:textId="77777777" w:rsidR="00C61590" w:rsidRPr="005A4A38" w:rsidRDefault="008C243F">
      <w:pPr>
        <w:pStyle w:val="F1"/>
        <w:rPr>
          <w:lang w:val="fr-FR"/>
        </w:rPr>
      </w:pPr>
      <w:r w:rsidRPr="005A4A38">
        <w:rPr>
          <w:lang w:val="fr-FR"/>
        </w:rPr>
        <w:t xml:space="preserve">Chaque localisation de prélèvement d’échantillons sera photographiée et annexée au rapport. </w:t>
      </w:r>
    </w:p>
    <w:p w14:paraId="3DBAC95E" w14:textId="77777777" w:rsidR="00C61590" w:rsidRPr="005A4A38" w:rsidRDefault="008C243F">
      <w:pPr>
        <w:pStyle w:val="F1"/>
        <w:rPr>
          <w:lang w:val="fr-FR"/>
        </w:rPr>
      </w:pPr>
      <w:r w:rsidRPr="005A4A38">
        <w:rPr>
          <w:lang w:val="fr-FR"/>
        </w:rPr>
        <w:t xml:space="preserve">Suite au prélèvement d’échantillons, les supports seront aspirés au moyen d’un aspirateur THE et stabilisés au moyen d’un produit permettant la fixation des fibres éventuellement résiduelles. En complément, les supports devront être restaurés de manière à éviter tout risque de propagation de fibres. </w:t>
      </w:r>
    </w:p>
    <w:p w14:paraId="41CBDF55" w14:textId="77777777" w:rsidR="00C61590" w:rsidRPr="005A4A38" w:rsidRDefault="008C243F">
      <w:pPr>
        <w:pStyle w:val="F1"/>
        <w:rPr>
          <w:lang w:val="fr-FR"/>
        </w:rPr>
      </w:pPr>
      <w:r w:rsidRPr="005A4A38">
        <w:rPr>
          <w:lang w:val="fr-FR"/>
        </w:rPr>
        <w:t xml:space="preserve">L'opérateur de repérage devra transmettre au laboratoire la fiche d’accompagnement des prélèvements d’échantillons conformément à l’annexe C de la norme NF X 46-020 version août 2017 et à l’Annexe I de l’arrêté du 1er Octobre 2019 modifié. </w:t>
      </w:r>
    </w:p>
    <w:p w14:paraId="4543A4F5" w14:textId="77777777" w:rsidR="00C61590" w:rsidRPr="005A4A38" w:rsidRDefault="008C243F">
      <w:pPr>
        <w:pStyle w:val="F1"/>
        <w:rPr>
          <w:lang w:val="fr-FR"/>
        </w:rPr>
      </w:pPr>
      <w:r w:rsidRPr="005A4A38">
        <w:rPr>
          <w:lang w:val="fr-FR"/>
        </w:rPr>
        <w:t>L’opérateur de repérage indiquera la (ou les) couches à analyser au laboratoire, sauf impossibilité technique rencontrée par l’organisme accrédité.</w:t>
      </w:r>
    </w:p>
    <w:p w14:paraId="4F1C261E" w14:textId="77777777" w:rsidR="00C61590" w:rsidRPr="005A4A38" w:rsidRDefault="008C243F">
      <w:pPr>
        <w:pStyle w:val="F1"/>
        <w:rPr>
          <w:lang w:val="fr-FR"/>
        </w:rPr>
      </w:pPr>
      <w:r w:rsidRPr="005A4A38">
        <w:rPr>
          <w:lang w:val="fr-FR"/>
        </w:rPr>
        <w:t xml:space="preserve">Dans le cas d’échantillon composite (échantillon composé de plusieurs sous-échantillons venant de plusieurs prélèvements), l’opérateur informera le laboratoire que l’échantillon doit être homogénéisé avant analyse. </w:t>
      </w:r>
    </w:p>
    <w:p w14:paraId="05EF21F2" w14:textId="77777777" w:rsidR="00C61590" w:rsidRPr="005A4A38" w:rsidRDefault="008C243F">
      <w:pPr>
        <w:pStyle w:val="F1"/>
        <w:rPr>
          <w:lang w:val="fr-FR"/>
        </w:rPr>
      </w:pPr>
      <w:r w:rsidRPr="005A4A38">
        <w:rPr>
          <w:lang w:val="fr-FR"/>
        </w:rPr>
        <w:t xml:space="preserve">L’ensemble des prélèvements devra être analysé par un laboratoire accrédité pour la recherche d’amiante conformément à l’arrêté du 1er octobre 2019. </w:t>
      </w:r>
    </w:p>
    <w:p w14:paraId="41F5FA9C" w14:textId="77777777" w:rsidR="00C61590" w:rsidRPr="005A4A38" w:rsidRDefault="008C243F">
      <w:pPr>
        <w:pStyle w:val="F1"/>
        <w:rPr>
          <w:b/>
          <w:bCs/>
          <w:lang w:val="fr-FR"/>
        </w:rPr>
      </w:pPr>
      <w:r w:rsidRPr="005A4A38">
        <w:rPr>
          <w:b/>
          <w:bCs/>
          <w:lang w:val="fr-FR"/>
        </w:rPr>
        <w:t>Note : aucune conclusion sur l’absence ou la présence d’amiante dans un matériau ou produit considéré comme étant susceptible d’en contenir ne pourra être faite sans recourir à un prélèvement et à une analyse sauf à disposer d’éléments fiables et pertinents (informations concernant les matériaux et produits susceptibles de contenir de l’amiante résultant d’un précédent repérage 6 de l’amiante portant en tout ou partie sur le périmètre de la mission de repérage commandée , d’un marquage sur un matériau ou un produit ou de documents techniques).</w:t>
      </w:r>
    </w:p>
    <w:p w14:paraId="149C0745"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87" w:name="_Toc169709911"/>
      <w:bookmarkStart w:id="88" w:name="_Toc177999571"/>
      <w:r>
        <w:t>GESTION DES ENROBES</w:t>
      </w:r>
      <w:bookmarkEnd w:id="87"/>
      <w:bookmarkEnd w:id="88"/>
    </w:p>
    <w:p w14:paraId="40CF9851" w14:textId="77777777" w:rsidR="00C61590" w:rsidRDefault="008C243F">
      <w:pPr>
        <w:pStyle w:val="F1"/>
        <w:rPr>
          <w:lang w:val="fr-FR"/>
        </w:rPr>
      </w:pPr>
      <w:r>
        <w:rPr>
          <w:lang w:val="fr-FR"/>
        </w:rPr>
        <w:t xml:space="preserve">La mission devra être effectuée conformément aux aspects normatifs et réglementaires en vigueur, et sur la base des prescriptions du guide d’aide à la caractérisation des enrobés bitumineux du 20/11/2013 et surtout Arrêté du 1er octobre 2019 relatif aux modalités de </w:t>
      </w:r>
      <w:r>
        <w:rPr>
          <w:lang w:val="fr-FR"/>
        </w:rPr>
        <w:lastRenderedPageBreak/>
        <w:t>réalisation des analyses de matériaux et produits susceptibles de contenir de l'amiante, aux conditions de compétences du personnel et d'accréditation des organismes procédant à ces analyses.</w:t>
      </w:r>
    </w:p>
    <w:p w14:paraId="77132261" w14:textId="77777777" w:rsidR="00C61590" w:rsidRDefault="008C243F">
      <w:pPr>
        <w:pStyle w:val="F1"/>
        <w:rPr>
          <w:lang w:val="fr-FR"/>
        </w:rPr>
      </w:pPr>
      <w:r>
        <w:rPr>
          <w:lang w:val="fr-FR"/>
        </w:rPr>
        <w:t xml:space="preserve">Pour les analyses, le Titulaire est tenu de sélectionner un laboratoire accrédité par les recherches de HAP et pour l’amiante, en possession de l’accréditation “de type 3” au sens de l’arrêté du 1er octobre 2019 avec aussi la recherche d’amiante dans les granulats, en complément des liants. </w:t>
      </w:r>
    </w:p>
    <w:p w14:paraId="341AE3F7" w14:textId="77777777" w:rsidR="00C61590" w:rsidRDefault="008C243F">
      <w:pPr>
        <w:pStyle w:val="F1"/>
        <w:rPr>
          <w:lang w:val="fr-FR"/>
        </w:rPr>
      </w:pPr>
      <w:r>
        <w:rPr>
          <w:lang w:val="fr-FR"/>
        </w:rPr>
        <w:t xml:space="preserve">Les investigations de carottages devront être réalisées selon les dispositions de la sous-section 4 du Code du Travail. Le Titulaire devra être en capacité de fournir le mode opératoire répondant en tout point à l’article R4412-145 du CT pour le processus de carottage. Toutes les mesures de prévention devront être mis en œuvre pour sécuriser la zone d’intervention, notamment sur les parkings ou pourtours de bâtiment en exploitation (balisage, signalisation réglementaire, mise en sécurité, dévoiement éventuellement rendu nécessaire, etc.). </w:t>
      </w:r>
    </w:p>
    <w:p w14:paraId="06A856D2" w14:textId="77777777" w:rsidR="00C61590" w:rsidRDefault="008C243F">
      <w:pPr>
        <w:pStyle w:val="F1"/>
        <w:rPr>
          <w:lang w:val="fr-FR"/>
        </w:rPr>
      </w:pPr>
      <w:r>
        <w:rPr>
          <w:lang w:val="fr-FR"/>
        </w:rPr>
        <w:t>Les investigations devront permettre de caractériser clairement l’enrobé impacté par les travaux et donc porter sur :</w:t>
      </w:r>
    </w:p>
    <w:p w14:paraId="031772D6" w14:textId="77777777" w:rsidR="00C61590" w:rsidRPr="005A4A38" w:rsidRDefault="008C243F" w:rsidP="00B10069">
      <w:pPr>
        <w:pStyle w:val="F1"/>
        <w:numPr>
          <w:ilvl w:val="0"/>
          <w:numId w:val="53"/>
        </w:numPr>
        <w:rPr>
          <w:lang w:val="fr-FR"/>
        </w:rPr>
      </w:pPr>
      <w:r>
        <w:rPr>
          <w:lang w:val="fr-FR"/>
        </w:rPr>
        <w:t>Toute l’épaisseur de l’enrobé afin de caractériser les éventuelles différentes générations. L’opérateur devra préciser au laboratoire les différentes couches à analyser afin de faciliter les conclusions lors de la réception des résultats et permettre de présenter les étendues. en cas d’un échantillon hétérogène (c’est-à-dire dont il n’a pu dissocier les différentes couches in situ) d’indiquer dans la fiche d’accompagnement dudit échantillon la ou les couches devant être analysées par le laboratoire, donc de solliciter expressément une dissociation des couches dudit échantillon, l’exigence de procéder à la recherche des différentes catégories d’amiante présentes dans l’échantillon prélevé sur l’enrobé (liant et granulat) d’une infrastructure de transport, qu’elle soit privée ou publique, s’impose au laboratoire d’analyse retenu par le Titulaire ;</w:t>
      </w:r>
    </w:p>
    <w:p w14:paraId="359D263A" w14:textId="77777777" w:rsidR="00C61590" w:rsidRPr="005A4A38" w:rsidRDefault="008C243F" w:rsidP="00B10069">
      <w:pPr>
        <w:pStyle w:val="F1"/>
        <w:numPr>
          <w:ilvl w:val="0"/>
          <w:numId w:val="53"/>
        </w:numPr>
        <w:rPr>
          <w:lang w:val="fr-FR"/>
        </w:rPr>
      </w:pPr>
      <w:r>
        <w:rPr>
          <w:lang w:val="fr-FR"/>
        </w:rPr>
        <w:t xml:space="preserve">Réaliser à minima un sondage par enrobé considéré comme différent d’aspect visuel (zone de réparation ou différentes couches rencontrées) tout en respectant les prescriptions de la norme NF X46-020 et son annexe A. </w:t>
      </w:r>
    </w:p>
    <w:p w14:paraId="68D05889" w14:textId="77777777" w:rsidR="00C61590" w:rsidRDefault="008C243F">
      <w:pPr>
        <w:pStyle w:val="F1"/>
        <w:rPr>
          <w:lang w:val="fr-FR"/>
        </w:rPr>
      </w:pPr>
      <w:r>
        <w:rPr>
          <w:lang w:val="fr-FR"/>
        </w:rPr>
        <w:t>Le Titulaire devra réaliser des carottages d’un diamètre suffisant pour permettre l’analyse des différents composés recherchés.</w:t>
      </w:r>
    </w:p>
    <w:p w14:paraId="1BE16BF8" w14:textId="77777777" w:rsidR="00C61590" w:rsidRPr="005A4A38" w:rsidRDefault="00C61590">
      <w:pPr>
        <w:pStyle w:val="F1"/>
        <w:rPr>
          <w:lang w:val="fr-FR"/>
        </w:rPr>
      </w:pPr>
    </w:p>
    <w:p w14:paraId="31F7C7A9"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89" w:name="_Toc169709912"/>
      <w:bookmarkStart w:id="90" w:name="_Toc177999572"/>
      <w:r>
        <w:t>GESTION DES RESEAUX ENTERRES</w:t>
      </w:r>
      <w:bookmarkEnd w:id="89"/>
      <w:bookmarkEnd w:id="90"/>
    </w:p>
    <w:p w14:paraId="09B36B93" w14:textId="77777777" w:rsidR="00C61590" w:rsidRPr="005A4A38" w:rsidRDefault="008C243F">
      <w:pPr>
        <w:pStyle w:val="F1"/>
        <w:rPr>
          <w:lang w:val="fr-FR"/>
        </w:rPr>
      </w:pPr>
      <w:r w:rsidRPr="005A4A38">
        <w:rPr>
          <w:lang w:val="fr-FR"/>
        </w:rPr>
        <w:t>Au titre du marché, il est attendu que l’ensemble des regards soient inspectés par le Titulaire. Si les prélèvements sont revenus positifs et que l’étendue est constatée par sondage, le Titulaire devra faire apparaître dans ses cartographies d’étendues, à minima, la direction supposée des conduits au niveau de chaque regard.</w:t>
      </w:r>
    </w:p>
    <w:p w14:paraId="43329D53"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91" w:name="_Toc169709913"/>
      <w:bookmarkStart w:id="92" w:name="_Toc177999573"/>
      <w:r>
        <w:t>ESTIMATION DES QUANTITES DES MPCA</w:t>
      </w:r>
      <w:bookmarkEnd w:id="91"/>
      <w:bookmarkEnd w:id="92"/>
    </w:p>
    <w:p w14:paraId="07CA5877" w14:textId="77777777" w:rsidR="00C61590" w:rsidRPr="005A4A38" w:rsidRDefault="008C243F">
      <w:pPr>
        <w:pStyle w:val="F1"/>
        <w:rPr>
          <w:lang w:val="fr-FR"/>
        </w:rPr>
      </w:pPr>
      <w:r w:rsidRPr="005A4A38">
        <w:rPr>
          <w:lang w:val="fr-FR"/>
        </w:rPr>
        <w:t xml:space="preserve">Le Titulaire devra estimer les quantités de matériaux et produits contenant de l’amiante comme prévu à l’article 4 de l’arrêté du 16/07/2019 relatif au repérage de l’amiante avant certaines opérations réalisées dans les immeubles bâtis. </w:t>
      </w:r>
    </w:p>
    <w:p w14:paraId="78B08280" w14:textId="77777777" w:rsidR="00C61590" w:rsidRPr="005A4A38" w:rsidRDefault="008C243F">
      <w:pPr>
        <w:pStyle w:val="F1"/>
        <w:rPr>
          <w:lang w:val="fr-FR"/>
        </w:rPr>
      </w:pPr>
      <w:r w:rsidRPr="005A4A38">
        <w:rPr>
          <w:lang w:val="fr-FR"/>
        </w:rPr>
        <w:t>Le titulaire estimera les quantitatifs de MPCA découverts lors de sa mission tant en linéaire/surfacique/volumique qu’en poids total.</w:t>
      </w:r>
    </w:p>
    <w:p w14:paraId="268B6E53" w14:textId="77777777" w:rsidR="00C61590" w:rsidRPr="005A4A38" w:rsidRDefault="008C243F">
      <w:pPr>
        <w:pStyle w:val="F1"/>
        <w:rPr>
          <w:lang w:val="fr-FR"/>
        </w:rPr>
      </w:pPr>
      <w:r w:rsidRPr="005A4A38">
        <w:rPr>
          <w:lang w:val="fr-FR"/>
        </w:rPr>
        <w:t>Le titulaire adaptera l’unité à la typologie de MPCA, le poids en kg ou en T, la longueur en cm, m ou km, les surfaces en m²…</w:t>
      </w:r>
    </w:p>
    <w:p w14:paraId="4E14295D"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93" w:name="_Toc169709914"/>
      <w:bookmarkStart w:id="94" w:name="_Toc177999574"/>
      <w:r>
        <w:lastRenderedPageBreak/>
        <w:t>RAPPORT DE REPERAGE</w:t>
      </w:r>
      <w:bookmarkEnd w:id="93"/>
      <w:bookmarkEnd w:id="94"/>
    </w:p>
    <w:p w14:paraId="7683AC00" w14:textId="77777777" w:rsidR="00C61590" w:rsidRPr="005A4A38" w:rsidRDefault="008C243F">
      <w:pPr>
        <w:pStyle w:val="F1"/>
        <w:rPr>
          <w:lang w:val="fr-FR"/>
        </w:rPr>
      </w:pPr>
      <w:r w:rsidRPr="005A4A38">
        <w:rPr>
          <w:lang w:val="fr-FR"/>
        </w:rPr>
        <w:t xml:space="preserve">L’opérateur de repérage rédigera un rapport par bâtiment. La présentation des rapports devra être conforme à l’annexe D de la norme NF X46-020 version août 2017 et de l’annexe 2 de l’arrêté du 16 juillet 2019 modifié. </w:t>
      </w:r>
    </w:p>
    <w:p w14:paraId="346A6653" w14:textId="77777777" w:rsidR="00C61590" w:rsidRPr="005A4A38" w:rsidRDefault="008C243F">
      <w:pPr>
        <w:pStyle w:val="F1"/>
        <w:rPr>
          <w:lang w:val="fr-FR"/>
        </w:rPr>
      </w:pPr>
      <w:r w:rsidRPr="005A4A38">
        <w:rPr>
          <w:lang w:val="fr-FR"/>
        </w:rPr>
        <w:t xml:space="preserve">Les plans et croquis prévus en annexe du rapport devront respecter les prescriptions de l’annexe D §6.2 de la norme NFX 46-020, notamment la localisation précise des sondages ayant fait l'objet d'investigations approfondies ou ayant nécessité l’utilisation d'outils de mesure et des prélèvements d’échantillons avec leurs identifiants, l’étendue de chaque produit ou matériau. </w:t>
      </w:r>
    </w:p>
    <w:p w14:paraId="70E44E66" w14:textId="77777777" w:rsidR="00C61590" w:rsidRPr="005A4A38" w:rsidRDefault="008C243F">
      <w:pPr>
        <w:pStyle w:val="F1"/>
        <w:rPr>
          <w:lang w:val="fr-FR"/>
        </w:rPr>
      </w:pPr>
      <w:r w:rsidRPr="005A4A38">
        <w:rPr>
          <w:lang w:val="fr-FR"/>
        </w:rPr>
        <w:t xml:space="preserve">Les fiches récapitulatives des sondages et le compte-rendu de visite de reconnaissance seront annexés au rapport. </w:t>
      </w:r>
    </w:p>
    <w:p w14:paraId="01A08D81" w14:textId="77777777" w:rsidR="00C61590" w:rsidRPr="005A4A38" w:rsidRDefault="008C243F">
      <w:pPr>
        <w:pStyle w:val="F1"/>
        <w:rPr>
          <w:lang w:val="fr-FR"/>
        </w:rPr>
      </w:pPr>
      <w:r w:rsidRPr="005A4A38">
        <w:rPr>
          <w:lang w:val="fr-FR"/>
        </w:rPr>
        <w:t xml:space="preserve">La remise des documents sera suivie d’une réunion de synthèse de la mission et de présentation des conclusions en présence de la maitrise d’œuvre et du coordonnateur SPS le cas échéant. </w:t>
      </w:r>
    </w:p>
    <w:p w14:paraId="0761374D" w14:textId="77777777" w:rsidR="00C61590" w:rsidRPr="005A4A38" w:rsidRDefault="008C243F">
      <w:pPr>
        <w:pStyle w:val="F1"/>
        <w:rPr>
          <w:lang w:val="fr-FR"/>
        </w:rPr>
      </w:pPr>
      <w:r w:rsidRPr="005A4A38">
        <w:rPr>
          <w:lang w:val="fr-FR"/>
        </w:rPr>
        <w:t>Les rapports de repérage devront être édités par bâtiment et regroupés en dossier par quartier (</w:t>
      </w:r>
      <w:proofErr w:type="spellStart"/>
      <w:r w:rsidRPr="005A4A38">
        <w:rPr>
          <w:lang w:val="fr-FR"/>
        </w:rPr>
        <w:t>cf</w:t>
      </w:r>
      <w:proofErr w:type="spellEnd"/>
      <w:r w:rsidRPr="005A4A38">
        <w:rPr>
          <w:lang w:val="fr-FR"/>
        </w:rPr>
        <w:t xml:space="preserve"> plan de repérage). Concernant les bâtiments isolés à savoir la salle des fêtes, la jardinerie et la Sous-Station Guichard-Pichard, les rapports seront intégrés au sein du quartier GUICHARD.</w:t>
      </w:r>
    </w:p>
    <w:p w14:paraId="3793499C" w14:textId="77777777" w:rsidR="00C61590" w:rsidRPr="005A4A38" w:rsidRDefault="008C243F">
      <w:pPr>
        <w:pStyle w:val="F1"/>
        <w:rPr>
          <w:lang w:val="fr-FR"/>
        </w:rPr>
      </w:pPr>
      <w:r w:rsidRPr="005A4A38">
        <w:rPr>
          <w:lang w:val="fr-FR"/>
        </w:rPr>
        <w:t>De manière concomitante avec la production du rapport, l’opérateur de repérage complétera, le cas échéant, le dossier technique amiante (DTA) ou le dossier technique parties privatives (DAPP) à la suite de la réalisation de ce repérage. Cette prestation sera incluse dans le prix forfaitaire de la mission.</w:t>
      </w:r>
    </w:p>
    <w:p w14:paraId="287BB356" w14:textId="77777777" w:rsidR="00C61590" w:rsidRPr="005A4A38" w:rsidRDefault="00C61590">
      <w:pPr>
        <w:pStyle w:val="F1"/>
        <w:rPr>
          <w:lang w:val="fr-FR"/>
        </w:rPr>
      </w:pPr>
    </w:p>
    <w:p w14:paraId="2C9BBB51" w14:textId="77777777" w:rsidR="00C61590" w:rsidRPr="005A4A38" w:rsidRDefault="00C61590">
      <w:pPr>
        <w:pStyle w:val="F1"/>
        <w:rPr>
          <w:lang w:val="fr-FR"/>
        </w:rPr>
      </w:pPr>
    </w:p>
    <w:p w14:paraId="6D6DDA6E" w14:textId="77777777" w:rsidR="00C61590" w:rsidRPr="005A4A38" w:rsidRDefault="00C61590">
      <w:pPr>
        <w:pStyle w:val="F1"/>
        <w:rPr>
          <w:lang w:val="fr-FR"/>
        </w:rPr>
      </w:pPr>
    </w:p>
    <w:p w14:paraId="2A619D28" w14:textId="77777777" w:rsidR="00C61590" w:rsidRPr="005A4A38" w:rsidRDefault="00C61590">
      <w:pPr>
        <w:pStyle w:val="F1"/>
        <w:rPr>
          <w:lang w:val="fr-FR"/>
        </w:rPr>
      </w:pPr>
    </w:p>
    <w:p w14:paraId="7DD6D048" w14:textId="77777777" w:rsidR="00C61590" w:rsidRPr="005A4A38" w:rsidRDefault="00C61590">
      <w:pPr>
        <w:pStyle w:val="F1"/>
        <w:rPr>
          <w:lang w:val="fr-FR"/>
        </w:rPr>
      </w:pPr>
    </w:p>
    <w:p w14:paraId="350168AC" w14:textId="77777777" w:rsidR="00C61590" w:rsidRPr="005A4A38" w:rsidRDefault="00C61590">
      <w:pPr>
        <w:pStyle w:val="F1"/>
        <w:rPr>
          <w:lang w:val="fr-FR"/>
        </w:rPr>
      </w:pPr>
    </w:p>
    <w:p w14:paraId="12195465" w14:textId="77777777" w:rsidR="00C61590" w:rsidRPr="005A4A38" w:rsidRDefault="00C61590">
      <w:pPr>
        <w:pStyle w:val="F1"/>
        <w:rPr>
          <w:lang w:val="fr-FR"/>
        </w:rPr>
      </w:pPr>
    </w:p>
    <w:p w14:paraId="70C76C39" w14:textId="77777777" w:rsidR="00C61590" w:rsidRPr="005A4A38" w:rsidRDefault="00C61590">
      <w:pPr>
        <w:pStyle w:val="F1"/>
        <w:rPr>
          <w:lang w:val="fr-FR"/>
        </w:rPr>
      </w:pPr>
    </w:p>
    <w:p w14:paraId="2D8FB620" w14:textId="77777777" w:rsidR="00C61590" w:rsidRPr="005A4A38" w:rsidRDefault="00C61590">
      <w:pPr>
        <w:pStyle w:val="F1"/>
        <w:rPr>
          <w:lang w:val="fr-FR"/>
        </w:rPr>
      </w:pPr>
    </w:p>
    <w:p w14:paraId="7D4AC75B"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95" w:name="_Toc169709915"/>
      <w:bookmarkStart w:id="96" w:name="_Toc177999575"/>
      <w:r>
        <w:t>PLOMB</w:t>
      </w:r>
      <w:bookmarkEnd w:id="95"/>
      <w:bookmarkEnd w:id="96"/>
    </w:p>
    <w:p w14:paraId="38CEF72E" w14:textId="77777777" w:rsidR="00C61590" w:rsidRDefault="00C61590" w:rsidP="00B10069">
      <w:pPr>
        <w:pStyle w:val="Paragraphedeliste"/>
        <w:keepNext/>
        <w:numPr>
          <w:ilvl w:val="1"/>
          <w:numId w:val="25"/>
        </w:numPr>
        <w:spacing w:before="480" w:after="0" w:line="240" w:lineRule="auto"/>
        <w:contextualSpacing w:val="0"/>
        <w:jc w:val="both"/>
        <w:outlineLvl w:val="0"/>
        <w:rPr>
          <w:rFonts w:eastAsia="Times New Roman" w:cs="Times New Roman"/>
          <w:b/>
          <w:caps/>
          <w:vanish/>
          <w:color w:val="002559"/>
          <w:sz w:val="24"/>
          <w:szCs w:val="20"/>
          <w:lang w:val="en-US"/>
        </w:rPr>
      </w:pPr>
      <w:bookmarkStart w:id="97" w:name="_Toc169514357"/>
      <w:bookmarkStart w:id="98" w:name="_Toc169709259"/>
      <w:bookmarkStart w:id="99" w:name="_Toc169709916"/>
      <w:bookmarkStart w:id="100" w:name="_Toc169783293"/>
      <w:bookmarkStart w:id="101" w:name="_Toc170223505"/>
      <w:bookmarkStart w:id="102" w:name="_Toc170393488"/>
      <w:bookmarkStart w:id="103" w:name="_Toc177999576"/>
      <w:bookmarkEnd w:id="97"/>
      <w:bookmarkEnd w:id="98"/>
      <w:bookmarkEnd w:id="99"/>
      <w:bookmarkEnd w:id="100"/>
      <w:bookmarkEnd w:id="101"/>
      <w:bookmarkEnd w:id="102"/>
      <w:bookmarkEnd w:id="103"/>
    </w:p>
    <w:p w14:paraId="76ED629E"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04" w:name="_Toc169709917"/>
      <w:bookmarkStart w:id="105" w:name="_Toc177999577"/>
      <w:r>
        <w:t>GENERALITES</w:t>
      </w:r>
      <w:bookmarkEnd w:id="104"/>
      <w:bookmarkEnd w:id="105"/>
    </w:p>
    <w:p w14:paraId="0BED4F79" w14:textId="77777777" w:rsidR="00C61590" w:rsidRPr="005A4A38" w:rsidRDefault="008C243F">
      <w:pPr>
        <w:pStyle w:val="F1"/>
        <w:rPr>
          <w:lang w:val="fr-FR"/>
        </w:rPr>
      </w:pPr>
      <w:r w:rsidRPr="005A4A38">
        <w:rPr>
          <w:lang w:val="fr-FR"/>
        </w:rPr>
        <w:t xml:space="preserve">L’objet de ce repérage est d’identifier les matériaux et revêtements contenant du plomb (MRCP) et susceptibles d’être sollicités au cours des travaux. </w:t>
      </w:r>
    </w:p>
    <w:p w14:paraId="2A0E830A" w14:textId="77777777" w:rsidR="00C61590" w:rsidRPr="005A4A38" w:rsidRDefault="008C243F">
      <w:pPr>
        <w:pStyle w:val="F1"/>
        <w:rPr>
          <w:lang w:val="fr-FR"/>
        </w:rPr>
      </w:pPr>
      <w:r w:rsidRPr="005A4A38">
        <w:rPr>
          <w:lang w:val="fr-FR"/>
        </w:rPr>
        <w:t xml:space="preserve">Le repérage devra permettre d’évaluer le risque d’exposition des travailleurs qui opéreront sur le chantier. L’opérateur de repérage utilisera un appareil de mesure par fluorescence X, ou des analyses </w:t>
      </w:r>
      <w:proofErr w:type="spellStart"/>
      <w:r w:rsidRPr="005A4A38">
        <w:rPr>
          <w:lang w:val="fr-FR"/>
        </w:rPr>
        <w:t>acido</w:t>
      </w:r>
      <w:proofErr w:type="spellEnd"/>
      <w:r w:rsidRPr="005A4A38">
        <w:rPr>
          <w:lang w:val="fr-FR"/>
        </w:rPr>
        <w:t xml:space="preserve">-soluble, le cas échéant. </w:t>
      </w:r>
    </w:p>
    <w:p w14:paraId="09C5E550" w14:textId="77777777" w:rsidR="00C61590" w:rsidRPr="005A4A38" w:rsidRDefault="008C243F">
      <w:pPr>
        <w:pStyle w:val="F1"/>
        <w:rPr>
          <w:lang w:val="fr-FR"/>
        </w:rPr>
      </w:pPr>
      <w:r w:rsidRPr="005A4A38">
        <w:rPr>
          <w:b/>
          <w:bCs/>
          <w:u w:val="single"/>
          <w:lang w:val="fr-FR"/>
        </w:rPr>
        <w:t>Rappel :</w:t>
      </w:r>
      <w:r w:rsidRPr="005A4A38">
        <w:rPr>
          <w:lang w:val="fr-FR"/>
        </w:rPr>
        <w:t xml:space="preserve"> le titulaire effectuera sa mission en suivant les attentes de la norme NF X 46- 035 de 2021 et complétée par le document dénommé « Préconisations pour la réalisation d’un </w:t>
      </w:r>
      <w:r w:rsidRPr="005A4A38">
        <w:rPr>
          <w:lang w:val="fr-FR"/>
        </w:rPr>
        <w:lastRenderedPageBreak/>
        <w:t>diagnostic plomb avant travaux », édité par la DIRECCTE CENTRE en mars 2014, notamment pour ce qui est des ouvrages devant être repérés et/ou mesurés.</w:t>
      </w:r>
    </w:p>
    <w:p w14:paraId="07FAD6E7" w14:textId="77777777" w:rsidR="00C61590" w:rsidRPr="005A4A38" w:rsidRDefault="008C243F">
      <w:pPr>
        <w:pStyle w:val="F1"/>
        <w:rPr>
          <w:lang w:val="fr-FR"/>
        </w:rPr>
      </w:pPr>
      <w:r w:rsidRPr="005A4A38">
        <w:rPr>
          <w:lang w:val="fr-FR"/>
        </w:rPr>
        <w:t xml:space="preserve">La recherche des revêtements contenant du plomb vise à identifier et localiser toutes les unités de repérage pouvant être revêtues ou pouvant contenir du plomb et impactés par le programme de travaux. </w:t>
      </w:r>
    </w:p>
    <w:p w14:paraId="3D130F2B" w14:textId="77777777" w:rsidR="00C61590" w:rsidRPr="005A4A38" w:rsidRDefault="008C243F">
      <w:pPr>
        <w:pStyle w:val="F1"/>
        <w:rPr>
          <w:lang w:val="fr-FR"/>
        </w:rPr>
      </w:pPr>
      <w:r w:rsidRPr="005A4A38">
        <w:rPr>
          <w:lang w:val="fr-FR"/>
        </w:rPr>
        <w:t>Les revêtements susceptibles de contenir du plomb sont notamment :</w:t>
      </w:r>
    </w:p>
    <w:p w14:paraId="1F39C7C1" w14:textId="77777777" w:rsidR="00C61590" w:rsidRDefault="008C243F" w:rsidP="00B10069">
      <w:pPr>
        <w:pStyle w:val="F1"/>
        <w:numPr>
          <w:ilvl w:val="0"/>
          <w:numId w:val="54"/>
        </w:numPr>
      </w:pPr>
      <w:proofErr w:type="spellStart"/>
      <w:r>
        <w:t>Principalement</w:t>
      </w:r>
      <w:proofErr w:type="spellEnd"/>
      <w:r>
        <w:t xml:space="preserve"> les </w:t>
      </w:r>
      <w:proofErr w:type="spellStart"/>
      <w:r>
        <w:t>peintures</w:t>
      </w:r>
      <w:proofErr w:type="spellEnd"/>
      <w:r>
        <w:t>,</w:t>
      </w:r>
    </w:p>
    <w:p w14:paraId="06B0F682" w14:textId="77777777" w:rsidR="00C61590" w:rsidRDefault="008C243F" w:rsidP="00B10069">
      <w:pPr>
        <w:pStyle w:val="F1"/>
        <w:numPr>
          <w:ilvl w:val="0"/>
          <w:numId w:val="54"/>
        </w:numPr>
      </w:pPr>
      <w:r>
        <w:t xml:space="preserve">Les </w:t>
      </w:r>
      <w:proofErr w:type="spellStart"/>
      <w:r>
        <w:t>vernis</w:t>
      </w:r>
      <w:proofErr w:type="spellEnd"/>
      <w:r>
        <w:t>,</w:t>
      </w:r>
    </w:p>
    <w:p w14:paraId="4DED7FF7" w14:textId="77777777" w:rsidR="00C61590" w:rsidRPr="005A4A38" w:rsidRDefault="008C243F" w:rsidP="00B10069">
      <w:pPr>
        <w:pStyle w:val="F1"/>
        <w:numPr>
          <w:ilvl w:val="0"/>
          <w:numId w:val="54"/>
        </w:numPr>
        <w:rPr>
          <w:lang w:val="fr-FR"/>
        </w:rPr>
      </w:pPr>
      <w:r w:rsidRPr="005A4A38">
        <w:rPr>
          <w:lang w:val="fr-FR"/>
        </w:rPr>
        <w:t>Les revêtements muraux composés d’une feuille de plomb contrecollée sur du papier à peindre,</w:t>
      </w:r>
    </w:p>
    <w:p w14:paraId="2B52FD0D" w14:textId="77777777" w:rsidR="00C61590" w:rsidRPr="005A4A38" w:rsidRDefault="008C243F" w:rsidP="00B10069">
      <w:pPr>
        <w:pStyle w:val="F1"/>
        <w:numPr>
          <w:ilvl w:val="0"/>
          <w:numId w:val="54"/>
        </w:numPr>
        <w:rPr>
          <w:lang w:val="fr-FR"/>
        </w:rPr>
      </w:pPr>
      <w:r w:rsidRPr="005A4A38">
        <w:rPr>
          <w:lang w:val="fr-FR"/>
        </w:rPr>
        <w:t>Le revêtement au plomb laminé servant à l’étanchéité de balcons et appuis de fenêtre,</w:t>
      </w:r>
    </w:p>
    <w:p w14:paraId="29C298CA" w14:textId="77777777" w:rsidR="00C61590" w:rsidRDefault="008C243F" w:rsidP="00B10069">
      <w:pPr>
        <w:pStyle w:val="F1"/>
        <w:numPr>
          <w:ilvl w:val="0"/>
          <w:numId w:val="54"/>
        </w:numPr>
      </w:pPr>
      <w:r>
        <w:t xml:space="preserve">Les </w:t>
      </w:r>
      <w:proofErr w:type="spellStart"/>
      <w:r>
        <w:t>enduits</w:t>
      </w:r>
      <w:proofErr w:type="spellEnd"/>
      <w:r>
        <w:t xml:space="preserve">, </w:t>
      </w:r>
    </w:p>
    <w:p w14:paraId="296C58A6" w14:textId="77777777" w:rsidR="00C61590" w:rsidRPr="005A4A38" w:rsidRDefault="008C243F" w:rsidP="00B10069">
      <w:pPr>
        <w:pStyle w:val="F1"/>
        <w:numPr>
          <w:ilvl w:val="0"/>
          <w:numId w:val="54"/>
        </w:numPr>
        <w:rPr>
          <w:lang w:val="fr-FR"/>
        </w:rPr>
      </w:pPr>
      <w:r w:rsidRPr="005A4A38">
        <w:rPr>
          <w:lang w:val="fr-FR"/>
        </w:rPr>
        <w:t>Les potentiels revêtements derrière les faïences ainsi que les matériaux contenant du plomb métallique (canalisation d’eau, nappe isolante, revêtements d’étanchéité en plomb : tables, couvre-joints…),</w:t>
      </w:r>
    </w:p>
    <w:p w14:paraId="3C9194EC" w14:textId="77777777" w:rsidR="00C61590" w:rsidRDefault="008C243F" w:rsidP="00B10069">
      <w:pPr>
        <w:pStyle w:val="F1"/>
        <w:numPr>
          <w:ilvl w:val="0"/>
          <w:numId w:val="54"/>
        </w:numPr>
      </w:pPr>
      <w:r>
        <w:t xml:space="preserve">Etc. </w:t>
      </w:r>
    </w:p>
    <w:p w14:paraId="380AF98D" w14:textId="77777777" w:rsidR="00C61590" w:rsidRDefault="00C61590">
      <w:pPr>
        <w:pStyle w:val="F1"/>
      </w:pPr>
    </w:p>
    <w:p w14:paraId="18146B92" w14:textId="77777777" w:rsidR="00C61590" w:rsidRPr="005A4A38" w:rsidRDefault="008C243F">
      <w:pPr>
        <w:pStyle w:val="F1"/>
        <w:rPr>
          <w:lang w:val="fr-FR"/>
        </w:rPr>
      </w:pPr>
      <w:r w:rsidRPr="005A4A38">
        <w:rPr>
          <w:b/>
          <w:bCs/>
          <w:u w:val="single"/>
          <w:lang w:val="fr-FR"/>
        </w:rPr>
        <w:t>NOTE DE LA NORME NF X 46-035 :</w:t>
      </w:r>
      <w:r w:rsidRPr="005A4A38">
        <w:rPr>
          <w:lang w:val="fr-FR"/>
        </w:rPr>
        <w:t xml:space="preserve"> Les PVC et les glaçages de faïences et de carrelage peuvent contenir du plomb. Cependant, leur recherche n’a pas été jugée pertinente lors des travaux de la commission au regard du faible potentiel d'émission de poussières de plomb de ces matériaux, compte tenu de la nature des travaux généralement effectués.</w:t>
      </w:r>
    </w:p>
    <w:p w14:paraId="626F6F3E"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06" w:name="_Toc169709918"/>
      <w:bookmarkStart w:id="107" w:name="_Toc177999578"/>
      <w:r w:rsidRPr="005A4A38">
        <w:rPr>
          <w:lang w:val="fr-FR"/>
        </w:rPr>
        <w:t>EVALUATION ET PREVENTION DES RISQUES LIES AU REPERAGE PLOMB</w:t>
      </w:r>
      <w:bookmarkEnd w:id="106"/>
      <w:bookmarkEnd w:id="107"/>
      <w:r w:rsidRPr="005A4A38">
        <w:rPr>
          <w:lang w:val="fr-FR"/>
        </w:rPr>
        <w:t xml:space="preserve"> </w:t>
      </w:r>
    </w:p>
    <w:p w14:paraId="680B87FF" w14:textId="77777777" w:rsidR="00C61590" w:rsidRPr="005A4A38" w:rsidRDefault="008C243F">
      <w:pPr>
        <w:pStyle w:val="F1"/>
        <w:rPr>
          <w:lang w:val="fr-FR"/>
        </w:rPr>
      </w:pPr>
      <w:r w:rsidRPr="005A4A38">
        <w:rPr>
          <w:lang w:val="fr-FR"/>
        </w:rPr>
        <w:t xml:space="preserve">Des études ont démontré que le plomb se trouve dans des revêtements avec des concentrations significatives, même pour des bâtiments dont le permis de construire a été délivré postérieurement à 1949. Le risque d’exposition étant potentiellement présent, les opérateurs de repérages doivent être formés aux risques liés au plomb. </w:t>
      </w:r>
    </w:p>
    <w:p w14:paraId="1D6D1FC0" w14:textId="77777777" w:rsidR="00C61590" w:rsidRPr="005A4A38" w:rsidRDefault="008C243F">
      <w:pPr>
        <w:pStyle w:val="F1"/>
        <w:rPr>
          <w:lang w:val="fr-FR"/>
        </w:rPr>
      </w:pPr>
      <w:r w:rsidRPr="005A4A38">
        <w:rPr>
          <w:lang w:val="fr-FR"/>
        </w:rPr>
        <w:t xml:space="preserve">Une évaluation des risques professionnels doit être réalisée avant toute mission de repérage à partir des éléments fournis par le donneur d'ordre. Cette évaluation porte sur tous les risques susceptibles d’être rencontrés. Elle est destinée à définir les mesures de prévention à mettre en œuvre pour assurer la santé et la sécurité de l'opérateur de repérage. </w:t>
      </w:r>
    </w:p>
    <w:p w14:paraId="7E67C19E" w14:textId="77777777" w:rsidR="00C61590" w:rsidRPr="005A4A38" w:rsidRDefault="008C243F">
      <w:pPr>
        <w:pStyle w:val="F1"/>
        <w:rPr>
          <w:lang w:val="fr-FR"/>
        </w:rPr>
      </w:pPr>
      <w:r w:rsidRPr="005A4A38">
        <w:rPr>
          <w:lang w:val="fr-FR"/>
        </w:rPr>
        <w:t xml:space="preserve">De plus, dans le cadre du repérage plomb, les opérateurs de repérage doivent procéder à des analyses in situ à l’aide d’un appareil à fluorescence X. Le titulaire devra pouvoir démontrer la maitrise de l’utilisation de cet appareil par tout salarié présent lors du repérage plomb, notamment les principes et modalités de réalisation d’une analyse, les limites de la méthode, les principes de sécurités minimum liés à l’utilisation de ces appareils. </w:t>
      </w:r>
    </w:p>
    <w:p w14:paraId="6D7BC56E" w14:textId="77777777" w:rsidR="00C61590" w:rsidRPr="005A4A38" w:rsidRDefault="008C243F">
      <w:pPr>
        <w:pStyle w:val="F1"/>
        <w:rPr>
          <w:lang w:val="fr-FR"/>
        </w:rPr>
      </w:pPr>
      <w:r w:rsidRPr="005A4A38">
        <w:rPr>
          <w:lang w:val="fr-FR"/>
        </w:rPr>
        <w:t xml:space="preserve">Les opérateurs de repérage doivent également être formés à la prévention des risques liés à leur intervention, en particulier ceux liés à l’expositions aux rayonnements ionisants. </w:t>
      </w:r>
    </w:p>
    <w:p w14:paraId="4051F08A" w14:textId="77777777" w:rsidR="00C61590" w:rsidRPr="005A4A38" w:rsidRDefault="008C243F">
      <w:pPr>
        <w:pStyle w:val="F1"/>
        <w:rPr>
          <w:lang w:val="fr-FR"/>
        </w:rPr>
      </w:pPr>
      <w:r w:rsidRPr="005A4A38">
        <w:rPr>
          <w:lang w:val="fr-FR"/>
        </w:rPr>
        <w:t xml:space="preserve">Le Titulaire devra également réaliser les contrôles nécessaires au respect des seuils de valeurs limites d’exposition professionnelle, tant aux rayonnements ionisants qu’au plomb et ses composés. </w:t>
      </w:r>
    </w:p>
    <w:p w14:paraId="2285C769" w14:textId="77777777" w:rsidR="00C61590" w:rsidRPr="005A4A38" w:rsidRDefault="008C243F">
      <w:pPr>
        <w:pStyle w:val="F1"/>
        <w:rPr>
          <w:lang w:val="fr-FR"/>
        </w:rPr>
      </w:pPr>
      <w:r w:rsidRPr="005A4A38">
        <w:rPr>
          <w:lang w:val="fr-FR"/>
        </w:rPr>
        <w:t>Enfin, le suivi médical des opérateurs amenés à participer au repérage plomb doit être adapté en conséquence.</w:t>
      </w:r>
    </w:p>
    <w:p w14:paraId="013FC27E"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08" w:name="_Toc169709919"/>
      <w:bookmarkStart w:id="109" w:name="_Toc177999579"/>
      <w:r w:rsidRPr="005A4A38">
        <w:rPr>
          <w:lang w:val="fr-FR"/>
        </w:rPr>
        <w:lastRenderedPageBreak/>
        <w:t>PREPARATION TECHNIQUE DE LA MISSION DE REPERAGE PLOMB</w:t>
      </w:r>
      <w:bookmarkEnd w:id="108"/>
      <w:bookmarkEnd w:id="109"/>
      <w:r w:rsidRPr="005A4A38">
        <w:rPr>
          <w:lang w:val="fr-FR"/>
        </w:rPr>
        <w:t xml:space="preserve"> </w:t>
      </w:r>
    </w:p>
    <w:p w14:paraId="061509DC" w14:textId="77777777" w:rsidR="00C61590" w:rsidRPr="005A4A38" w:rsidRDefault="008C243F">
      <w:pPr>
        <w:pStyle w:val="F1"/>
        <w:rPr>
          <w:lang w:val="fr-FR"/>
        </w:rPr>
      </w:pPr>
      <w:r w:rsidRPr="005A4A38">
        <w:rPr>
          <w:lang w:val="fr-FR"/>
        </w:rPr>
        <w:t xml:space="preserve">Le donneur d’ordre est tenu : </w:t>
      </w:r>
    </w:p>
    <w:p w14:paraId="7027E53B" w14:textId="77777777" w:rsidR="00C61590" w:rsidRDefault="008C243F" w:rsidP="00B10069">
      <w:pPr>
        <w:pStyle w:val="F1"/>
        <w:numPr>
          <w:ilvl w:val="0"/>
          <w:numId w:val="55"/>
        </w:numPr>
      </w:pPr>
      <w:r w:rsidRPr="005A4A38">
        <w:rPr>
          <w:lang w:val="fr-FR"/>
        </w:rPr>
        <w:t xml:space="preserve">De préciser dans sa commande les documents ou informations qui doivent être remis à l’opérateur de repérage pour exécuter sa mission dans de bonnes conditions. </w:t>
      </w:r>
      <w:proofErr w:type="spellStart"/>
      <w:r>
        <w:t>En</w:t>
      </w:r>
      <w:proofErr w:type="spellEnd"/>
      <w:r>
        <w:t xml:space="preserve"> </w:t>
      </w:r>
      <w:proofErr w:type="spellStart"/>
      <w:r>
        <w:t>particulier</w:t>
      </w:r>
      <w:proofErr w:type="spellEnd"/>
      <w:r>
        <w:t xml:space="preserve">, les documents </w:t>
      </w:r>
      <w:proofErr w:type="spellStart"/>
      <w:proofErr w:type="gramStart"/>
      <w:r>
        <w:t>suivants</w:t>
      </w:r>
      <w:proofErr w:type="spellEnd"/>
      <w:r>
        <w:t xml:space="preserve"> :</w:t>
      </w:r>
      <w:proofErr w:type="gramEnd"/>
    </w:p>
    <w:p w14:paraId="4592097F" w14:textId="77777777" w:rsidR="00C61590" w:rsidRDefault="008C243F" w:rsidP="00B10069">
      <w:pPr>
        <w:pStyle w:val="F1"/>
        <w:numPr>
          <w:ilvl w:val="0"/>
          <w:numId w:val="56"/>
        </w:numPr>
      </w:pPr>
      <w:r>
        <w:t>Plans,</w:t>
      </w:r>
    </w:p>
    <w:p w14:paraId="0E83355E" w14:textId="77777777" w:rsidR="00C61590" w:rsidRDefault="008C243F" w:rsidP="00B10069">
      <w:pPr>
        <w:pStyle w:val="F1"/>
        <w:numPr>
          <w:ilvl w:val="0"/>
          <w:numId w:val="56"/>
        </w:numPr>
      </w:pPr>
      <w:proofErr w:type="spellStart"/>
      <w:r>
        <w:t>Programme</w:t>
      </w:r>
      <w:proofErr w:type="spellEnd"/>
      <w:r>
        <w:t xml:space="preserve"> des </w:t>
      </w:r>
      <w:proofErr w:type="spellStart"/>
      <w:r>
        <w:t>travaux</w:t>
      </w:r>
      <w:proofErr w:type="spellEnd"/>
      <w:r>
        <w:t>,</w:t>
      </w:r>
    </w:p>
    <w:p w14:paraId="5AA2FDA9" w14:textId="77777777" w:rsidR="00C61590" w:rsidRPr="005A4A38" w:rsidRDefault="008C243F" w:rsidP="00B10069">
      <w:pPr>
        <w:pStyle w:val="F1"/>
        <w:numPr>
          <w:ilvl w:val="0"/>
          <w:numId w:val="55"/>
        </w:numPr>
        <w:rPr>
          <w:lang w:val="fr-FR"/>
        </w:rPr>
      </w:pPr>
      <w:r w:rsidRPr="005A4A38">
        <w:rPr>
          <w:lang w:val="fr-FR"/>
        </w:rPr>
        <w:t>De définir les modalités de l’intervention :</w:t>
      </w:r>
    </w:p>
    <w:p w14:paraId="39EA242C" w14:textId="77777777" w:rsidR="00C61590" w:rsidRPr="005A4A38" w:rsidRDefault="008C243F" w:rsidP="00B10069">
      <w:pPr>
        <w:pStyle w:val="F1"/>
        <w:numPr>
          <w:ilvl w:val="0"/>
          <w:numId w:val="57"/>
        </w:numPr>
        <w:rPr>
          <w:lang w:val="fr-FR"/>
        </w:rPr>
      </w:pPr>
      <w:r w:rsidRPr="005A4A38">
        <w:rPr>
          <w:lang w:val="fr-FR"/>
        </w:rPr>
        <w:t>Moyens et modalités d’accès dans les locaux : ouverture/fermeture des locaux courants et techniques,</w:t>
      </w:r>
    </w:p>
    <w:p w14:paraId="667A7569" w14:textId="77777777" w:rsidR="00C61590" w:rsidRPr="005A4A38" w:rsidRDefault="008C243F" w:rsidP="00B10069">
      <w:pPr>
        <w:pStyle w:val="F1"/>
        <w:numPr>
          <w:ilvl w:val="0"/>
          <w:numId w:val="57"/>
        </w:numPr>
        <w:rPr>
          <w:lang w:val="fr-FR"/>
        </w:rPr>
      </w:pPr>
      <w:r w:rsidRPr="005A4A38">
        <w:rPr>
          <w:lang w:val="fr-FR"/>
        </w:rPr>
        <w:t>Conditions et moyens d’accès dans les zones spécifiques (plénum de plafond suspendu …),</w:t>
      </w:r>
    </w:p>
    <w:p w14:paraId="02F73DA7" w14:textId="77777777" w:rsidR="00C61590" w:rsidRDefault="008C243F" w:rsidP="00B10069">
      <w:pPr>
        <w:pStyle w:val="F1"/>
        <w:numPr>
          <w:ilvl w:val="0"/>
          <w:numId w:val="55"/>
        </w:numPr>
      </w:pPr>
      <w:r>
        <w:t xml:space="preserve">De </w:t>
      </w:r>
      <w:proofErr w:type="spellStart"/>
      <w:r>
        <w:t>nommer</w:t>
      </w:r>
      <w:proofErr w:type="spellEnd"/>
      <w:r>
        <w:t xml:space="preserve"> un </w:t>
      </w:r>
      <w:proofErr w:type="spellStart"/>
      <w:r>
        <w:t>représentant</w:t>
      </w:r>
      <w:proofErr w:type="spellEnd"/>
      <w:r>
        <w:t>,</w:t>
      </w:r>
    </w:p>
    <w:p w14:paraId="6204D07C" w14:textId="77777777" w:rsidR="00C61590" w:rsidRPr="005A4A38" w:rsidRDefault="008C243F" w:rsidP="00B10069">
      <w:pPr>
        <w:pStyle w:val="F1"/>
        <w:numPr>
          <w:ilvl w:val="0"/>
          <w:numId w:val="55"/>
        </w:numPr>
        <w:rPr>
          <w:lang w:val="fr-FR"/>
        </w:rPr>
      </w:pPr>
      <w:r w:rsidRPr="005A4A38">
        <w:rPr>
          <w:lang w:val="fr-FR"/>
        </w:rPr>
        <w:t>De vérifier la cohérence entre le programme de travaux et le périmètre de repérage avant le début des opérations de repérage,</w:t>
      </w:r>
    </w:p>
    <w:p w14:paraId="6DBF1451" w14:textId="77777777" w:rsidR="00C61590" w:rsidRPr="005A4A38" w:rsidRDefault="008C243F" w:rsidP="00B10069">
      <w:pPr>
        <w:pStyle w:val="F1"/>
        <w:numPr>
          <w:ilvl w:val="1"/>
          <w:numId w:val="55"/>
        </w:numPr>
        <w:rPr>
          <w:lang w:val="fr-FR"/>
        </w:rPr>
      </w:pPr>
      <w:r w:rsidRPr="005A4A38">
        <w:rPr>
          <w:lang w:val="fr-FR"/>
        </w:rPr>
        <w:t>L’opérateur de repérage doit, afin de définir son intervention :</w:t>
      </w:r>
    </w:p>
    <w:p w14:paraId="567B4E27" w14:textId="77777777" w:rsidR="00C61590" w:rsidRPr="005A4A38" w:rsidRDefault="008C243F" w:rsidP="00B10069">
      <w:pPr>
        <w:pStyle w:val="F1"/>
        <w:numPr>
          <w:ilvl w:val="0"/>
          <w:numId w:val="55"/>
        </w:numPr>
        <w:rPr>
          <w:lang w:val="fr-FR"/>
        </w:rPr>
      </w:pPr>
      <w:r w:rsidRPr="005A4A38">
        <w:rPr>
          <w:lang w:val="fr-FR"/>
        </w:rPr>
        <w:t xml:space="preserve">Analyser les documents fournis par le donneur d'ordre, </w:t>
      </w:r>
    </w:p>
    <w:p w14:paraId="53720934" w14:textId="77777777" w:rsidR="00C61590" w:rsidRPr="005A4A38" w:rsidRDefault="008C243F" w:rsidP="00B10069">
      <w:pPr>
        <w:pStyle w:val="F1"/>
        <w:numPr>
          <w:ilvl w:val="0"/>
          <w:numId w:val="55"/>
        </w:numPr>
        <w:rPr>
          <w:lang w:val="fr-FR"/>
        </w:rPr>
      </w:pPr>
      <w:r w:rsidRPr="005A4A38">
        <w:rPr>
          <w:lang w:val="fr-FR"/>
        </w:rPr>
        <w:t>Analyse le programme de travaux,</w:t>
      </w:r>
    </w:p>
    <w:p w14:paraId="58D80454" w14:textId="77777777" w:rsidR="00C61590" w:rsidRPr="005A4A38" w:rsidRDefault="008C243F" w:rsidP="00B10069">
      <w:pPr>
        <w:pStyle w:val="F1"/>
        <w:numPr>
          <w:ilvl w:val="0"/>
          <w:numId w:val="58"/>
        </w:numPr>
        <w:rPr>
          <w:lang w:val="fr-FR"/>
        </w:rPr>
      </w:pPr>
      <w:r w:rsidRPr="005A4A38">
        <w:rPr>
          <w:lang w:val="fr-FR"/>
        </w:rPr>
        <w:t>Veiller à la cohérence de l’ensemble des recherches et au récolement des résultats,</w:t>
      </w:r>
    </w:p>
    <w:p w14:paraId="722AEEB1" w14:textId="77777777" w:rsidR="00C61590" w:rsidRPr="005A4A38" w:rsidRDefault="008C243F" w:rsidP="00B10069">
      <w:pPr>
        <w:pStyle w:val="F1"/>
        <w:numPr>
          <w:ilvl w:val="0"/>
          <w:numId w:val="58"/>
        </w:numPr>
        <w:rPr>
          <w:lang w:val="fr-FR"/>
        </w:rPr>
      </w:pPr>
      <w:r w:rsidRPr="005A4A38">
        <w:rPr>
          <w:lang w:val="fr-FR"/>
        </w:rPr>
        <w:t>Déterminer les éventuelles actions nécessaires : recherche d’informations complémentaires, réalisation des documents manquants nécessaires à sa mission,</w:t>
      </w:r>
    </w:p>
    <w:p w14:paraId="7413F6E1" w14:textId="77777777" w:rsidR="00C61590" w:rsidRPr="005A4A38" w:rsidRDefault="008C243F" w:rsidP="00B10069">
      <w:pPr>
        <w:pStyle w:val="F1"/>
        <w:numPr>
          <w:ilvl w:val="0"/>
          <w:numId w:val="58"/>
        </w:numPr>
        <w:rPr>
          <w:lang w:val="fr-FR"/>
        </w:rPr>
      </w:pPr>
      <w:r w:rsidRPr="005A4A38">
        <w:rPr>
          <w:lang w:val="fr-FR"/>
        </w:rPr>
        <w:t>Déterminer le périmètre et le programme du repérage en fonction du programme de travaux, et les transmettre au donneur d'ordre et son AMO pour avis obligatoire avant le début des opérations de repérage,</w:t>
      </w:r>
    </w:p>
    <w:p w14:paraId="3CF31C3C" w14:textId="77777777" w:rsidR="00C61590" w:rsidRPr="005A4A38" w:rsidRDefault="008C243F" w:rsidP="00B10069">
      <w:pPr>
        <w:pStyle w:val="F1"/>
        <w:numPr>
          <w:ilvl w:val="0"/>
          <w:numId w:val="58"/>
        </w:numPr>
        <w:rPr>
          <w:lang w:val="fr-FR"/>
        </w:rPr>
      </w:pPr>
      <w:r w:rsidRPr="005A4A38">
        <w:rPr>
          <w:lang w:val="fr-FR"/>
        </w:rPr>
        <w:t>Viser les seules unités de repérage impactées par ces travaux et qui feront l’objet d’un repérage,</w:t>
      </w:r>
    </w:p>
    <w:p w14:paraId="558F056F" w14:textId="77777777" w:rsidR="00C61590" w:rsidRPr="005A4A38" w:rsidRDefault="008C243F" w:rsidP="00B10069">
      <w:pPr>
        <w:pStyle w:val="F1"/>
        <w:numPr>
          <w:ilvl w:val="0"/>
          <w:numId w:val="58"/>
        </w:numPr>
        <w:rPr>
          <w:lang w:val="fr-FR"/>
        </w:rPr>
      </w:pPr>
      <w:r w:rsidRPr="005A4A38">
        <w:rPr>
          <w:lang w:val="fr-FR"/>
        </w:rPr>
        <w:t>En l’absence de plans, établir les plans/croquis représentatifs de la configuration des bâtiments/locaux investigués,</w:t>
      </w:r>
    </w:p>
    <w:p w14:paraId="6AD052C8" w14:textId="77777777" w:rsidR="00C61590" w:rsidRPr="005A4A38" w:rsidRDefault="008C243F" w:rsidP="00B10069">
      <w:pPr>
        <w:pStyle w:val="F1"/>
        <w:numPr>
          <w:ilvl w:val="0"/>
          <w:numId w:val="59"/>
        </w:numPr>
        <w:rPr>
          <w:lang w:val="fr-FR"/>
        </w:rPr>
      </w:pPr>
      <w:r w:rsidRPr="005A4A38">
        <w:rPr>
          <w:lang w:val="fr-FR"/>
        </w:rPr>
        <w:t>Etablir la stratégie de repérage selon les prescriptions de la norme NF X 46-035 de juin 2021,</w:t>
      </w:r>
    </w:p>
    <w:p w14:paraId="5504AC3B" w14:textId="77777777" w:rsidR="00C61590" w:rsidRPr="005A4A38" w:rsidRDefault="008C243F" w:rsidP="00B10069">
      <w:pPr>
        <w:pStyle w:val="F1"/>
        <w:numPr>
          <w:ilvl w:val="0"/>
          <w:numId w:val="59"/>
        </w:numPr>
        <w:rPr>
          <w:lang w:val="fr-FR"/>
        </w:rPr>
      </w:pPr>
      <w:r w:rsidRPr="005A4A38">
        <w:rPr>
          <w:lang w:val="fr-FR"/>
        </w:rPr>
        <w:t>Organiser un cheminement logique permettant la visite systématique de toutes les parties de l'immeuble bâti faisant partie du périmètre de repérage,</w:t>
      </w:r>
    </w:p>
    <w:p w14:paraId="2F502ABA" w14:textId="77777777" w:rsidR="00C61590" w:rsidRPr="005A4A38" w:rsidRDefault="008C243F" w:rsidP="00B10069">
      <w:pPr>
        <w:pStyle w:val="F1"/>
        <w:numPr>
          <w:ilvl w:val="0"/>
          <w:numId w:val="59"/>
        </w:numPr>
        <w:rPr>
          <w:lang w:val="fr-FR"/>
        </w:rPr>
      </w:pPr>
      <w:r w:rsidRPr="005A4A38">
        <w:rPr>
          <w:lang w:val="fr-FR"/>
        </w:rPr>
        <w:t>Prévoir la mise en œuvre des moyens nécessaires pour accéder à certaines parties d’ouvrage (escabeau, échelle), et d’en définir les conditions d’utilisation.</w:t>
      </w:r>
    </w:p>
    <w:p w14:paraId="3183EC80" w14:textId="77777777" w:rsidR="00C61590" w:rsidRPr="005A4A38" w:rsidRDefault="008C243F" w:rsidP="00B10069">
      <w:pPr>
        <w:pStyle w:val="F1"/>
        <w:numPr>
          <w:ilvl w:val="0"/>
          <w:numId w:val="59"/>
        </w:numPr>
        <w:rPr>
          <w:lang w:val="fr-FR"/>
        </w:rPr>
      </w:pPr>
      <w:r w:rsidRPr="005A4A38">
        <w:rPr>
          <w:lang w:val="fr-FR"/>
        </w:rPr>
        <w:t>Prévoir la nécessité de mettre en œuvre des équipements spéciaux (nacelle, échafaudage…) dès la phase de consultation et d’adapter son offre technico-financière en conséquence,</w:t>
      </w:r>
    </w:p>
    <w:p w14:paraId="2D14B68E" w14:textId="77777777" w:rsidR="00C61590" w:rsidRPr="005A4A38" w:rsidRDefault="008C243F" w:rsidP="00B10069">
      <w:pPr>
        <w:pStyle w:val="F1"/>
        <w:numPr>
          <w:ilvl w:val="0"/>
          <w:numId w:val="59"/>
        </w:numPr>
        <w:rPr>
          <w:lang w:val="fr-FR"/>
        </w:rPr>
      </w:pPr>
      <w:r w:rsidRPr="005A4A38">
        <w:rPr>
          <w:lang w:val="fr-FR"/>
        </w:rPr>
        <w:t xml:space="preserve">Prévoir les démontages nécessitant des outillages et/ou aux investigations et en informer le donneur d’ordre et son AMO dès la phase de consultation afin de pouvoir adapter le marché ou de permettre au donneur d’ordre de mettre en œuvre ses </w:t>
      </w:r>
      <w:r w:rsidRPr="005A4A38">
        <w:rPr>
          <w:lang w:val="fr-FR"/>
        </w:rPr>
        <w:lastRenderedPageBreak/>
        <w:t xml:space="preserve">éléments (notamment, les </w:t>
      </w:r>
      <w:proofErr w:type="spellStart"/>
      <w:r w:rsidRPr="005A4A38">
        <w:rPr>
          <w:lang w:val="fr-FR"/>
        </w:rPr>
        <w:t>démurrages</w:t>
      </w:r>
      <w:proofErr w:type="spellEnd"/>
      <w:r w:rsidRPr="005A4A38">
        <w:rPr>
          <w:lang w:val="fr-FR"/>
        </w:rPr>
        <w:t xml:space="preserve"> des locaux murés et leur mise en sécurité à l’issue des interventions du titulaire),</w:t>
      </w:r>
    </w:p>
    <w:p w14:paraId="0EAC2714" w14:textId="77777777" w:rsidR="00C61590" w:rsidRPr="005A4A38" w:rsidRDefault="008C243F" w:rsidP="00B10069">
      <w:pPr>
        <w:pStyle w:val="F1"/>
        <w:numPr>
          <w:ilvl w:val="0"/>
          <w:numId w:val="59"/>
        </w:numPr>
        <w:rPr>
          <w:lang w:val="fr-FR"/>
        </w:rPr>
      </w:pPr>
      <w:r w:rsidRPr="005A4A38">
        <w:rPr>
          <w:lang w:val="fr-FR"/>
        </w:rPr>
        <w:t>Rechercher de présence de plomb sur toutes les unités de repérage impactées par les travaux par fluorescence X. Les plafonds impactés doivent faire l’objet d’une recherche de plomb, peu importe la hauteur,</w:t>
      </w:r>
    </w:p>
    <w:p w14:paraId="7D63D44C" w14:textId="77777777" w:rsidR="00C61590" w:rsidRPr="005A4A38" w:rsidRDefault="008C243F" w:rsidP="00B10069">
      <w:pPr>
        <w:pStyle w:val="F1"/>
        <w:numPr>
          <w:ilvl w:val="0"/>
          <w:numId w:val="59"/>
        </w:numPr>
        <w:rPr>
          <w:lang w:val="fr-FR"/>
        </w:rPr>
      </w:pPr>
      <w:r w:rsidRPr="005A4A38">
        <w:rPr>
          <w:lang w:val="fr-FR"/>
        </w:rPr>
        <w:t>Indiquer la valeur de réglage utilisée pour déterminer la sensibilité de ses mesures. Cette valeur doit être la même tout au long de la mission, quel que soit l’appareil utilisé.</w:t>
      </w:r>
    </w:p>
    <w:p w14:paraId="79D463FD" w14:textId="77777777" w:rsidR="00C61590" w:rsidRPr="005A4A38" w:rsidRDefault="008C243F">
      <w:pPr>
        <w:pStyle w:val="F1"/>
        <w:rPr>
          <w:lang w:val="fr-FR"/>
        </w:rPr>
      </w:pPr>
      <w:r w:rsidRPr="005A4A38">
        <w:rPr>
          <w:lang w:val="fr-FR"/>
        </w:rPr>
        <w:t>Lors de la préparation technique, le titulaire fera part au maître d’ouvrage et à l’assistant à maîtrise d’ouvrage des besoins spécifiques non envisagés qu’il aura pu identifier.</w:t>
      </w:r>
    </w:p>
    <w:p w14:paraId="640CCED4"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10" w:name="_Toc169709920"/>
      <w:bookmarkStart w:id="111" w:name="_Toc177999580"/>
      <w:r>
        <w:t>PREETABLISSEMENT DES UNITES DE REPERAGE</w:t>
      </w:r>
      <w:bookmarkEnd w:id="110"/>
      <w:bookmarkEnd w:id="111"/>
    </w:p>
    <w:p w14:paraId="5A6786D6" w14:textId="77777777" w:rsidR="00C61590" w:rsidRPr="005A4A38" w:rsidRDefault="008C243F">
      <w:pPr>
        <w:pStyle w:val="F1"/>
        <w:rPr>
          <w:lang w:val="fr-FR"/>
        </w:rPr>
      </w:pPr>
      <w:r w:rsidRPr="005A4A38">
        <w:rPr>
          <w:lang w:val="fr-FR"/>
        </w:rPr>
        <w:t xml:space="preserve">La démarche d’établissement des unités de repérage est une démarche continue tout au long de la mission du Titulaire. A ce titre, toute information, découverte, constatation faite durant l’opération, durant les mesures ou lors de l’analyse des résultats laboratoire doit pouvoir remettre en question les hypothèses de unités de repérage formulée à ce stade par le Titulaire. Le Titulaire devra alors mettre en œuvre tous les moyens nécessaires, y compris une </w:t>
      </w:r>
      <w:proofErr w:type="spellStart"/>
      <w:r w:rsidRPr="005A4A38">
        <w:rPr>
          <w:lang w:val="fr-FR"/>
        </w:rPr>
        <w:t>réintervention</w:t>
      </w:r>
      <w:proofErr w:type="spellEnd"/>
      <w:r w:rsidRPr="005A4A38">
        <w:rPr>
          <w:lang w:val="fr-FR"/>
        </w:rPr>
        <w:t xml:space="preserve"> sur site, pour répondre à toute potentielle redéfinition des unités de repérage à chaque étape de sa mission, et ce, dès qu’une quelconque nécessitée apparaitrait. </w:t>
      </w:r>
    </w:p>
    <w:p w14:paraId="50ACA831" w14:textId="77777777" w:rsidR="00C61590" w:rsidRPr="005A4A38" w:rsidRDefault="008C243F">
      <w:pPr>
        <w:pStyle w:val="F1"/>
        <w:rPr>
          <w:lang w:val="fr-FR"/>
        </w:rPr>
      </w:pPr>
      <w:r w:rsidRPr="005A4A38">
        <w:rPr>
          <w:lang w:val="fr-FR"/>
        </w:rPr>
        <w:t>L’opérateur procèdera à une inspection visuelle afin d’identifier les composants de la construction objets du programme de repérage, et devra identifier les matériaux et revêtements susceptibles de contenir du plomb comme ceux qui ne sont pas susceptibles d’en contenir.</w:t>
      </w:r>
    </w:p>
    <w:p w14:paraId="0ABD4196"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12" w:name="_Toc169709921"/>
      <w:bookmarkStart w:id="113" w:name="_Toc177999581"/>
      <w:r w:rsidRPr="005A4A38">
        <w:rPr>
          <w:lang w:val="fr-FR"/>
        </w:rPr>
        <w:t>MESURES IN SITU PAR FLUORESCENCE X</w:t>
      </w:r>
      <w:bookmarkEnd w:id="112"/>
      <w:bookmarkEnd w:id="113"/>
    </w:p>
    <w:p w14:paraId="1989CC8B" w14:textId="77777777" w:rsidR="00C61590" w:rsidRPr="005A4A38" w:rsidRDefault="008C243F">
      <w:pPr>
        <w:pStyle w:val="F1"/>
        <w:rPr>
          <w:lang w:val="fr-FR"/>
        </w:rPr>
      </w:pPr>
      <w:r w:rsidRPr="005A4A38">
        <w:rPr>
          <w:lang w:val="fr-FR"/>
        </w:rPr>
        <w:t xml:space="preserve">Avant toute mesure in situ, le Titulaire procédera à la vérification du bon fonctionnement de l’appareil. Cette procédure sera également répétée à tout redémarrage de l’analyseur ainsi qu’en fin de campagne, et sera dupliquée pour tout analyseur utilisé. Pour ce faire, le Titulaire veillera à bien utiliser un support propre et exempt de tout risque de présence de plomb. Dans le cas où la mesure de démarrage ou de redémarrage ne serait pas conforme aux indications du fabricant, les mesures ne pourront être réalisées. De même, en cas de mesure de fin de campagne non conforme, la totalité des mesures réalisées durant la campagne devront être déclarées irrecevables et être annulées. </w:t>
      </w:r>
    </w:p>
    <w:p w14:paraId="5678BB0C" w14:textId="77777777" w:rsidR="00C61590" w:rsidRPr="005A4A38" w:rsidRDefault="008C243F">
      <w:pPr>
        <w:pStyle w:val="F1"/>
        <w:rPr>
          <w:lang w:val="fr-FR"/>
        </w:rPr>
      </w:pPr>
      <w:r w:rsidRPr="005A4A38">
        <w:rPr>
          <w:lang w:val="fr-FR"/>
        </w:rPr>
        <w:t>Le Titulaire mettra en œuvre les moyens nécessaires pour la mise en œuvre d’une nouvelle campagne de réalisation des mesures ainsi annulées. Le Titulaire consignera dans son rapport ces différents contrôles ainsi que leur résultat. Le Titulaire réalisera les mesures in situ à l’aide d’un appareil à fluorescence X capable d’analyser à minima la raie K du plomb dans le spectre de fluorescence émis. Chaque appareil à fluorescence utilisé devra respecter la durée maximale d’utilisation de la source prévue par le fabricant à tout instant du repérage in situ. Les résultats des mesures (M) et leur incertitude associée (I) devront être restitués sous une des formes suivantes :</w:t>
      </w:r>
    </w:p>
    <w:p w14:paraId="70ACB14B" w14:textId="77777777" w:rsidR="00C61590" w:rsidRDefault="008C243F" w:rsidP="00B10069">
      <w:pPr>
        <w:pStyle w:val="F1"/>
        <w:numPr>
          <w:ilvl w:val="0"/>
          <w:numId w:val="60"/>
        </w:numPr>
      </w:pPr>
      <w:r>
        <w:t>M (mg/cm2) ± I (mg/cm2),</w:t>
      </w:r>
    </w:p>
    <w:p w14:paraId="2C1A86B4" w14:textId="77777777" w:rsidR="00C61590" w:rsidRPr="005A4A38" w:rsidRDefault="008C243F" w:rsidP="00B10069">
      <w:pPr>
        <w:pStyle w:val="F1"/>
        <w:numPr>
          <w:ilvl w:val="0"/>
          <w:numId w:val="60"/>
        </w:numPr>
        <w:rPr>
          <w:lang w:val="fr-FR"/>
        </w:rPr>
      </w:pPr>
      <w:r w:rsidRPr="005A4A38">
        <w:rPr>
          <w:lang w:val="fr-FR"/>
        </w:rPr>
        <w:t xml:space="preserve">M (mg/cm2) ± </w:t>
      </w:r>
      <w:proofErr w:type="spellStart"/>
      <w:r w:rsidRPr="005A4A38">
        <w:rPr>
          <w:lang w:val="fr-FR"/>
        </w:rPr>
        <w:t>Ts</w:t>
      </w:r>
      <w:proofErr w:type="spellEnd"/>
      <w:r w:rsidRPr="005A4A38">
        <w:rPr>
          <w:lang w:val="fr-FR"/>
        </w:rPr>
        <w:t xml:space="preserve"> (mg/cm2) où </w:t>
      </w:r>
      <w:proofErr w:type="spellStart"/>
      <w:r w:rsidRPr="005A4A38">
        <w:rPr>
          <w:lang w:val="fr-FR"/>
        </w:rPr>
        <w:t>Ts</w:t>
      </w:r>
      <w:proofErr w:type="spellEnd"/>
      <w:r w:rsidRPr="005A4A38">
        <w:rPr>
          <w:lang w:val="fr-FR"/>
        </w:rPr>
        <w:t xml:space="preserve"> est la tolérance par substrat fournie par </w:t>
      </w:r>
      <w:proofErr w:type="gramStart"/>
      <w:r w:rsidRPr="005A4A38">
        <w:rPr>
          <w:lang w:val="fr-FR"/>
        </w:rPr>
        <w:t>les données constructeur</w:t>
      </w:r>
      <w:proofErr w:type="gramEnd"/>
      <w:r w:rsidRPr="005A4A38">
        <w:rPr>
          <w:lang w:val="fr-FR"/>
        </w:rPr>
        <w:t xml:space="preserve">. </w:t>
      </w:r>
    </w:p>
    <w:p w14:paraId="10AE75FE" w14:textId="77777777" w:rsidR="00C61590" w:rsidRPr="005A4A38" w:rsidRDefault="008C243F">
      <w:pPr>
        <w:pStyle w:val="F1"/>
        <w:rPr>
          <w:lang w:val="fr-FR"/>
        </w:rPr>
      </w:pPr>
      <w:r w:rsidRPr="005A4A38">
        <w:rPr>
          <w:lang w:val="fr-FR"/>
        </w:rPr>
        <w:t xml:space="preserve">Le Titulaire ne pourra utiliser une mesure qu’après stabilisation complète de sa valeur et de son incertitude (le cas échéant). Pour ce faire, le Titulaire proscrira tout mode de mesure définissant un temps de mesure court. </w:t>
      </w:r>
    </w:p>
    <w:p w14:paraId="0FF15982" w14:textId="77777777" w:rsidR="00C61590" w:rsidRPr="005A4A38" w:rsidRDefault="008C243F">
      <w:pPr>
        <w:pStyle w:val="F1"/>
        <w:rPr>
          <w:lang w:val="fr-FR"/>
        </w:rPr>
      </w:pPr>
      <w:r w:rsidRPr="005A4A38">
        <w:rPr>
          <w:lang w:val="fr-FR"/>
        </w:rPr>
        <w:lastRenderedPageBreak/>
        <w:t>Toute mesure devra être consignée dans le rapport et toute absence de mesure devra être également rapportée et dument justifiée.</w:t>
      </w:r>
    </w:p>
    <w:p w14:paraId="39038799"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14" w:name="_Toc169709922"/>
      <w:bookmarkStart w:id="115" w:name="_Toc177999582"/>
      <w:r>
        <w:t>ANALYSE PHYSICO-CHIMIQUE EN LABORATOIRE</w:t>
      </w:r>
      <w:bookmarkEnd w:id="114"/>
      <w:bookmarkEnd w:id="115"/>
    </w:p>
    <w:p w14:paraId="5775DB56" w14:textId="77777777" w:rsidR="00C61590" w:rsidRPr="005A4A38" w:rsidRDefault="008C243F">
      <w:pPr>
        <w:pStyle w:val="F1"/>
        <w:rPr>
          <w:lang w:val="fr-FR"/>
        </w:rPr>
      </w:pPr>
      <w:r w:rsidRPr="005A4A38">
        <w:rPr>
          <w:lang w:val="fr-FR"/>
        </w:rPr>
        <w:t xml:space="preserve">Dans les cas d’une impossibilité technique de recourir à l’analyse par fluorescence X, le Titulaire procédera à la prise d’échantillons en vue d’une analyse physico-chimique en laboratoire. Ainsi, le titulaire réalisera la prise d’un échantillonnage suffisant pour la bonne réalisation des analyses en laboratoire. Il est ainsi demandé au titulaire de réaliser des échantillonnages d’à minima 1 g pour permettre toute contre analyse au besoin. </w:t>
      </w:r>
    </w:p>
    <w:p w14:paraId="5F6C5B84" w14:textId="77777777" w:rsidR="00C61590" w:rsidRPr="005A4A38" w:rsidRDefault="008C243F">
      <w:pPr>
        <w:pStyle w:val="F1"/>
        <w:rPr>
          <w:lang w:val="fr-FR"/>
        </w:rPr>
      </w:pPr>
      <w:r w:rsidRPr="005A4A38">
        <w:rPr>
          <w:lang w:val="fr-FR"/>
        </w:rPr>
        <w:t xml:space="preserve">Le Titulaire veillera à réaliser des échantillonnages de l’ensemble des couches de revêtement ou représentatif d’un matériau, jusqu’à la couche la plus profonde mais sans inclure de substrat ou de corps étranger pour éviter tout risque de dilution. </w:t>
      </w:r>
    </w:p>
    <w:p w14:paraId="5AFFB8A9" w14:textId="77777777" w:rsidR="00C61590" w:rsidRPr="005A4A38" w:rsidRDefault="008C243F">
      <w:pPr>
        <w:pStyle w:val="F1"/>
        <w:rPr>
          <w:lang w:val="fr-FR"/>
        </w:rPr>
      </w:pPr>
      <w:r w:rsidRPr="005A4A38">
        <w:rPr>
          <w:lang w:val="fr-FR"/>
        </w:rPr>
        <w:t xml:space="preserve">Les prélèvements de revêtement ou de matériau susceptible de contenir du plomb seront effectués selon un mode opératoire permettant de justifier de toute absence de dissémination de poussières, fortiori celles pouvant contenir du plomb. </w:t>
      </w:r>
    </w:p>
    <w:p w14:paraId="1F5BFFD7" w14:textId="77777777" w:rsidR="00C61590" w:rsidRPr="005A4A38" w:rsidRDefault="008C243F">
      <w:pPr>
        <w:pStyle w:val="F1"/>
        <w:rPr>
          <w:lang w:val="fr-FR"/>
        </w:rPr>
      </w:pPr>
      <w:r w:rsidRPr="005A4A38">
        <w:rPr>
          <w:lang w:val="fr-FR"/>
        </w:rPr>
        <w:t xml:space="preserve">Pour toute nécessité identifiée par le titulaire de prélèvement d’écailles, le Titulaire réalisera les prélèvements et un échange avec le maitre d’ouvrage et/ou l’assistant à maitrise d’ouvrage sera réalisé pour juger de l’utilité de ces prélèvements. </w:t>
      </w:r>
    </w:p>
    <w:p w14:paraId="2772A9C8" w14:textId="77777777" w:rsidR="00C61590" w:rsidRPr="005A4A38" w:rsidRDefault="008C243F">
      <w:pPr>
        <w:pStyle w:val="F1"/>
        <w:rPr>
          <w:lang w:val="fr-FR"/>
        </w:rPr>
      </w:pPr>
      <w:r w:rsidRPr="005A4A38">
        <w:rPr>
          <w:lang w:val="fr-FR"/>
        </w:rPr>
        <w:t xml:space="preserve">Le Titulaire justifiera l’impossibilité technique de réaliser les analyses par fluorescence X pour toute demande d’analyse physico-chimique en laboratoire. </w:t>
      </w:r>
    </w:p>
    <w:p w14:paraId="74E82CDA" w14:textId="77777777" w:rsidR="00C61590" w:rsidRPr="005A4A38" w:rsidRDefault="008C243F">
      <w:pPr>
        <w:pStyle w:val="F1"/>
        <w:rPr>
          <w:lang w:val="fr-FR"/>
        </w:rPr>
      </w:pPr>
      <w:r w:rsidRPr="005A4A38">
        <w:rPr>
          <w:lang w:val="fr-FR"/>
        </w:rPr>
        <w:t>Pour la réalisation des analyses physico-chimiques, le Titulaire fera appel à un laboratoire ayant la capacité de justifier de sa méthodologie d’analyse et de ses compétences pour les analyses physico-chimique du plomb. Le Titulaire annexera ces éléments à son rapport de repérage. L’intégralité des PV d’analyse édités par le laboratoire devra être intégré au rapport de repérage et devra contenir à strict minima la concentration exprimée en mg/g et indiquer l’incertitude associée.</w:t>
      </w:r>
    </w:p>
    <w:p w14:paraId="0A0DA72D"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16" w:name="_Toc169709923"/>
      <w:bookmarkStart w:id="117" w:name="_Toc177999583"/>
      <w:r w:rsidRPr="005A4A38">
        <w:rPr>
          <w:lang w:val="fr-FR"/>
        </w:rPr>
        <w:t>INTERPRETATION DES RESULTATS DES MESURES ET ANALYSES ET VALISATION DES UNITES DE REPERAGE</w:t>
      </w:r>
      <w:bookmarkEnd w:id="116"/>
      <w:bookmarkEnd w:id="117"/>
      <w:r w:rsidRPr="005A4A38">
        <w:rPr>
          <w:lang w:val="fr-FR"/>
        </w:rPr>
        <w:t xml:space="preserve"> </w:t>
      </w:r>
    </w:p>
    <w:p w14:paraId="48D3261D" w14:textId="77777777" w:rsidR="00C61590" w:rsidRPr="005A4A38" w:rsidRDefault="008C243F">
      <w:pPr>
        <w:pStyle w:val="F1"/>
        <w:rPr>
          <w:lang w:val="fr-FR"/>
        </w:rPr>
      </w:pPr>
      <w:r w:rsidRPr="005A4A38">
        <w:rPr>
          <w:lang w:val="fr-FR"/>
        </w:rPr>
        <w:t xml:space="preserve">A l’issue des étapes susmentionnées de définition des unités de repérage et de mesures ou analyses, et uniquement à l’issue de la totalité de ces étapes, le Titulaire veillera à la cohérence de ses recherches et des résultats obtenus (par mesure comme par analyse). Ainsi, il aura la possibilité de valider les unités de repérage préétablies pour celles dont les résultats sont cohérents et reverra ses hypothèses pour les autres. </w:t>
      </w:r>
    </w:p>
    <w:p w14:paraId="676A0C49" w14:textId="77777777" w:rsidR="00C61590" w:rsidRPr="005A4A38" w:rsidRDefault="008C243F">
      <w:pPr>
        <w:pStyle w:val="F1"/>
        <w:rPr>
          <w:lang w:val="fr-FR"/>
        </w:rPr>
      </w:pPr>
      <w:r w:rsidRPr="005A4A38">
        <w:rPr>
          <w:lang w:val="fr-FR"/>
        </w:rPr>
        <w:t>Le Titulaire devra alors, si nécessaire, reprendre le processus de définition des unités de repérage complet, y compris mesures et/ou analyses jusqu’à obtention de résultats cohérents.</w:t>
      </w:r>
    </w:p>
    <w:p w14:paraId="6A663FFB"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18" w:name="_Toc169709924"/>
      <w:bookmarkStart w:id="119" w:name="_Toc177999584"/>
      <w:r>
        <w:t>ESTIMATION DES QUANTITES DES MRCP</w:t>
      </w:r>
      <w:bookmarkEnd w:id="118"/>
      <w:bookmarkEnd w:id="119"/>
    </w:p>
    <w:p w14:paraId="6FB17CDD" w14:textId="77777777" w:rsidR="00C61590" w:rsidRPr="005A4A38" w:rsidRDefault="008C243F">
      <w:pPr>
        <w:pStyle w:val="F1"/>
        <w:rPr>
          <w:lang w:val="fr-FR"/>
        </w:rPr>
      </w:pPr>
      <w:r w:rsidRPr="005A4A38">
        <w:rPr>
          <w:lang w:val="fr-FR"/>
        </w:rPr>
        <w:t>Le Titulaire estimera les quantitatifs de MRCP découverts lors de sa mission tant en linéaire/surfacique/volumique qu’en poids total. Le Titulaire adaptera l’unité à la typologie de MRCP, le poids en kg ou en T, la longueur en cm, m ou km, les surfaces en m²…</w:t>
      </w:r>
    </w:p>
    <w:p w14:paraId="07100DB8"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20" w:name="_Toc169709925"/>
      <w:bookmarkStart w:id="121" w:name="_Toc177999585"/>
      <w:r>
        <w:t>RAPPORT DE REPERAGE</w:t>
      </w:r>
      <w:bookmarkEnd w:id="120"/>
      <w:bookmarkEnd w:id="121"/>
    </w:p>
    <w:p w14:paraId="0DEB00D2" w14:textId="77777777" w:rsidR="00C61590" w:rsidRPr="005A4A38" w:rsidRDefault="008C243F">
      <w:pPr>
        <w:pStyle w:val="F1"/>
        <w:rPr>
          <w:lang w:val="fr-FR"/>
        </w:rPr>
      </w:pPr>
      <w:r w:rsidRPr="005A4A38">
        <w:rPr>
          <w:lang w:val="fr-FR"/>
        </w:rPr>
        <w:t>Les rapports de repérage devront être édités par bâtiment et regroupés en dossier par quartier (</w:t>
      </w:r>
      <w:proofErr w:type="spellStart"/>
      <w:r w:rsidRPr="005A4A38">
        <w:rPr>
          <w:lang w:val="fr-FR"/>
        </w:rPr>
        <w:t>cf</w:t>
      </w:r>
      <w:proofErr w:type="spellEnd"/>
      <w:r w:rsidRPr="005A4A38">
        <w:rPr>
          <w:lang w:val="fr-FR"/>
        </w:rPr>
        <w:t xml:space="preserve"> plan de repérage). Concernant les bâtiments isolés à savoir la salle des fêtes, la </w:t>
      </w:r>
      <w:r w:rsidRPr="005A4A38">
        <w:rPr>
          <w:lang w:val="fr-FR"/>
        </w:rPr>
        <w:lastRenderedPageBreak/>
        <w:t>jardinerie et la Sous-Station Guichard-Pichard, les rapports seront intégrés au sein du quartier GUICHARD.</w:t>
      </w:r>
    </w:p>
    <w:p w14:paraId="0B8B3BE1" w14:textId="77777777" w:rsidR="00C61590" w:rsidRPr="005A4A38" w:rsidRDefault="008C243F">
      <w:pPr>
        <w:pStyle w:val="F1"/>
        <w:rPr>
          <w:lang w:val="fr-FR"/>
        </w:rPr>
      </w:pPr>
      <w:r w:rsidRPr="005A4A38">
        <w:rPr>
          <w:lang w:val="fr-FR"/>
        </w:rPr>
        <w:t xml:space="preserve">Le Titulaire reprendra l’ensemble des dispositions de la partie 8.3 de la norme NF X 46- 035 pour la rédaction de son rapport de repérage. </w:t>
      </w:r>
    </w:p>
    <w:p w14:paraId="7784D411" w14:textId="77777777" w:rsidR="00C61590" w:rsidRPr="005A4A38" w:rsidRDefault="008C243F">
      <w:pPr>
        <w:pStyle w:val="F1"/>
        <w:rPr>
          <w:lang w:val="fr-FR"/>
        </w:rPr>
      </w:pPr>
      <w:r w:rsidRPr="005A4A38">
        <w:rPr>
          <w:lang w:val="fr-FR"/>
        </w:rPr>
        <w:t xml:space="preserve">Le Titulaire établira un listing clair, lisible et unique de tous les relevés de matériaux et revêtements ne contenant pas de plomb identifiés. </w:t>
      </w:r>
    </w:p>
    <w:p w14:paraId="3DC88C42" w14:textId="77777777" w:rsidR="00C61590" w:rsidRPr="005A4A38" w:rsidRDefault="008C243F">
      <w:pPr>
        <w:pStyle w:val="F1"/>
        <w:rPr>
          <w:lang w:val="fr-FR"/>
        </w:rPr>
      </w:pPr>
      <w:r w:rsidRPr="005A4A38">
        <w:rPr>
          <w:lang w:val="fr-FR"/>
        </w:rPr>
        <w:t xml:space="preserve">Le Titulaire établira un listing clair, lisible et unique de tous les relevés de matériaux et revêtements contenant </w:t>
      </w:r>
      <w:proofErr w:type="gramStart"/>
      <w:r w:rsidRPr="005A4A38">
        <w:rPr>
          <w:lang w:val="fr-FR"/>
        </w:rPr>
        <w:t>du plomb identifiés</w:t>
      </w:r>
      <w:proofErr w:type="gramEnd"/>
      <w:r w:rsidRPr="005A4A38">
        <w:rPr>
          <w:lang w:val="fr-FR"/>
        </w:rPr>
        <w:t xml:space="preserve"> et reprendra de manière synthétique les typologies de MRCP identifiés dans ses conclusions. </w:t>
      </w:r>
    </w:p>
    <w:p w14:paraId="51B99206" w14:textId="77777777" w:rsidR="00C61590" w:rsidRPr="005A4A38" w:rsidRDefault="008C243F">
      <w:pPr>
        <w:pStyle w:val="F1"/>
        <w:rPr>
          <w:lang w:val="fr-FR"/>
        </w:rPr>
      </w:pPr>
      <w:r w:rsidRPr="005A4A38">
        <w:rPr>
          <w:lang w:val="fr-FR"/>
        </w:rPr>
        <w:t xml:space="preserve">Le Titulaire veillera à apporter la plus grande précision et la plus grande uniformité à la dénomination des éléments présents dans son rapport. </w:t>
      </w:r>
    </w:p>
    <w:p w14:paraId="5723C60C" w14:textId="77777777" w:rsidR="00C61590" w:rsidRPr="005A4A38" w:rsidRDefault="008C243F">
      <w:pPr>
        <w:pStyle w:val="F1"/>
        <w:rPr>
          <w:lang w:val="fr-FR"/>
        </w:rPr>
      </w:pPr>
      <w:r w:rsidRPr="005A4A38">
        <w:rPr>
          <w:lang w:val="fr-FR"/>
        </w:rPr>
        <w:t xml:space="preserve">Le Titulaire établira des cartographies par étage ou par palier (parties communes ET parties privatives) à son appréciation. Pour une parfaite traçabilité et identification, le Titulaire annotera chaque planche avec le numéro de l’appartement au niveau de sa porte palière. </w:t>
      </w:r>
    </w:p>
    <w:p w14:paraId="12719A58" w14:textId="77777777" w:rsidR="00C61590" w:rsidRPr="005A4A38" w:rsidRDefault="008C243F">
      <w:pPr>
        <w:pStyle w:val="F1"/>
        <w:rPr>
          <w:lang w:val="fr-FR"/>
        </w:rPr>
      </w:pPr>
      <w:r w:rsidRPr="005A4A38">
        <w:rPr>
          <w:lang w:val="fr-FR"/>
        </w:rPr>
        <w:t>Le Titulaire établira des cartographies de localisation des relevés mettant en avant d’un côté (couleur particulière par exemple) les relevés montrant la présence de plomb et de l’autre ceux montrant l’absence de plomb.</w:t>
      </w:r>
    </w:p>
    <w:p w14:paraId="2B3AEF99" w14:textId="77777777" w:rsidR="00C61590" w:rsidRPr="005A4A38" w:rsidRDefault="008C243F">
      <w:pPr>
        <w:pStyle w:val="F1"/>
        <w:rPr>
          <w:lang w:val="fr-FR"/>
        </w:rPr>
      </w:pPr>
      <w:r w:rsidRPr="005A4A38">
        <w:rPr>
          <w:lang w:val="fr-FR"/>
        </w:rPr>
        <w:t xml:space="preserve">Le Titulaire établira des cartographies d’étendue des MRCP à l’aide d’une légende unique à tout le rapport et n’associant qu’un seul et unique MRCP à une typologie de représentation. Chaque changement de MRCP doit entrainer un changement de couleur et de forme de la représentation pour pouvoir conserver la représentativité y compris en noir et blanc. </w:t>
      </w:r>
    </w:p>
    <w:p w14:paraId="0F067AF4" w14:textId="77777777" w:rsidR="00C61590" w:rsidRPr="005A4A38" w:rsidRDefault="008C243F">
      <w:pPr>
        <w:pStyle w:val="F1"/>
        <w:rPr>
          <w:lang w:val="fr-FR"/>
        </w:rPr>
      </w:pPr>
      <w:r w:rsidRPr="005A4A38">
        <w:rPr>
          <w:lang w:val="fr-FR"/>
        </w:rPr>
        <w:t>L’opérateur de repérage produit un rapport par bâtiment incluant notamment :</w:t>
      </w:r>
    </w:p>
    <w:p w14:paraId="06A7A93A" w14:textId="77777777" w:rsidR="00C61590" w:rsidRDefault="008C243F" w:rsidP="00B10069">
      <w:pPr>
        <w:pStyle w:val="F1"/>
        <w:numPr>
          <w:ilvl w:val="0"/>
          <w:numId w:val="61"/>
        </w:numPr>
      </w:pPr>
      <w:r>
        <w:t xml:space="preserve">Le </w:t>
      </w:r>
      <w:proofErr w:type="spellStart"/>
      <w:r>
        <w:t>programme</w:t>
      </w:r>
      <w:proofErr w:type="spellEnd"/>
      <w:r>
        <w:t xml:space="preserve"> de </w:t>
      </w:r>
      <w:proofErr w:type="spellStart"/>
      <w:r>
        <w:t>travaux</w:t>
      </w:r>
      <w:proofErr w:type="spellEnd"/>
      <w:r>
        <w:t>,</w:t>
      </w:r>
    </w:p>
    <w:p w14:paraId="6913CD97" w14:textId="77777777" w:rsidR="00C61590" w:rsidRDefault="008C243F" w:rsidP="00B10069">
      <w:pPr>
        <w:pStyle w:val="F1"/>
        <w:numPr>
          <w:ilvl w:val="0"/>
          <w:numId w:val="61"/>
        </w:numPr>
      </w:pPr>
      <w:r>
        <w:t xml:space="preserve">La </w:t>
      </w:r>
      <w:proofErr w:type="spellStart"/>
      <w:r>
        <w:t>méthodologie</w:t>
      </w:r>
      <w:proofErr w:type="spellEnd"/>
      <w:r>
        <w:t xml:space="preserve"> </w:t>
      </w:r>
      <w:proofErr w:type="spellStart"/>
      <w:r>
        <w:t>d’échantillonnage</w:t>
      </w:r>
      <w:proofErr w:type="spellEnd"/>
      <w:r>
        <w:t>,</w:t>
      </w:r>
    </w:p>
    <w:p w14:paraId="37C30A8C" w14:textId="77777777" w:rsidR="00C61590" w:rsidRPr="005A4A38" w:rsidRDefault="008C243F" w:rsidP="00B10069">
      <w:pPr>
        <w:pStyle w:val="F1"/>
        <w:numPr>
          <w:ilvl w:val="0"/>
          <w:numId w:val="61"/>
        </w:numPr>
        <w:rPr>
          <w:lang w:val="fr-FR"/>
        </w:rPr>
      </w:pPr>
      <w:r w:rsidRPr="005A4A38">
        <w:rPr>
          <w:lang w:val="fr-FR"/>
        </w:rPr>
        <w:t>Les locaux visités et non visités,</w:t>
      </w:r>
    </w:p>
    <w:p w14:paraId="50787DE4" w14:textId="77777777" w:rsidR="00C61590" w:rsidRPr="005A4A38" w:rsidRDefault="008C243F" w:rsidP="00B10069">
      <w:pPr>
        <w:pStyle w:val="F1"/>
        <w:numPr>
          <w:ilvl w:val="0"/>
          <w:numId w:val="61"/>
        </w:numPr>
        <w:rPr>
          <w:lang w:val="fr-FR"/>
        </w:rPr>
      </w:pPr>
      <w:r w:rsidRPr="005A4A38">
        <w:rPr>
          <w:lang w:val="fr-FR"/>
        </w:rPr>
        <w:t>L’identification de l’auteur du constat ainsi que l’organisme de qualification et la certification du diagnostiqueur en cours de validité,</w:t>
      </w:r>
    </w:p>
    <w:p w14:paraId="39827649" w14:textId="77777777" w:rsidR="00C61590" w:rsidRPr="005A4A38" w:rsidRDefault="008C243F" w:rsidP="00B10069">
      <w:pPr>
        <w:pStyle w:val="F1"/>
        <w:numPr>
          <w:ilvl w:val="0"/>
          <w:numId w:val="61"/>
        </w:numPr>
        <w:rPr>
          <w:lang w:val="fr-FR"/>
        </w:rPr>
      </w:pPr>
      <w:r w:rsidRPr="005A4A38">
        <w:rPr>
          <w:lang w:val="fr-FR"/>
        </w:rPr>
        <w:t xml:space="preserve">En annexe, l’attestation de certification, </w:t>
      </w:r>
      <w:proofErr w:type="spellStart"/>
      <w:r w:rsidRPr="005A4A38">
        <w:rPr>
          <w:lang w:val="fr-FR"/>
        </w:rPr>
        <w:t>ains</w:t>
      </w:r>
      <w:proofErr w:type="spellEnd"/>
      <w:r w:rsidRPr="005A4A38">
        <w:rPr>
          <w:lang w:val="fr-FR"/>
        </w:rPr>
        <w:t xml:space="preserve"> que l’assurance,</w:t>
      </w:r>
    </w:p>
    <w:p w14:paraId="5D009BEB" w14:textId="77777777" w:rsidR="00C61590" w:rsidRPr="005A4A38" w:rsidRDefault="008C243F" w:rsidP="00B10069">
      <w:pPr>
        <w:pStyle w:val="F1"/>
        <w:numPr>
          <w:ilvl w:val="0"/>
          <w:numId w:val="61"/>
        </w:numPr>
        <w:rPr>
          <w:lang w:val="fr-FR"/>
        </w:rPr>
      </w:pPr>
      <w:r w:rsidRPr="005A4A38">
        <w:rPr>
          <w:lang w:val="fr-FR"/>
        </w:rPr>
        <w:t>La description de l’appareil à fluorescence X utilisé, • Le tableau de synthèse décrivant de manière détaillée les différentes unités de repérage mesurées et les résultats,</w:t>
      </w:r>
    </w:p>
    <w:p w14:paraId="7B6A788F" w14:textId="77777777" w:rsidR="00C61590" w:rsidRPr="005A4A38" w:rsidRDefault="008C243F" w:rsidP="00B10069">
      <w:pPr>
        <w:pStyle w:val="F1"/>
        <w:numPr>
          <w:ilvl w:val="0"/>
          <w:numId w:val="61"/>
        </w:numPr>
        <w:rPr>
          <w:lang w:val="fr-FR"/>
        </w:rPr>
      </w:pPr>
      <w:r w:rsidRPr="005A4A38">
        <w:rPr>
          <w:lang w:val="fr-FR"/>
        </w:rPr>
        <w:t>Une cartographie constituée de plans/croquis représentatifs du bâtiment :</w:t>
      </w:r>
    </w:p>
    <w:p w14:paraId="3E9FFF42" w14:textId="77777777" w:rsidR="00C61590" w:rsidRPr="005A4A38" w:rsidRDefault="008C243F" w:rsidP="00B10069">
      <w:pPr>
        <w:pStyle w:val="F1"/>
        <w:numPr>
          <w:ilvl w:val="1"/>
          <w:numId w:val="62"/>
        </w:numPr>
        <w:rPr>
          <w:lang w:val="fr-FR"/>
        </w:rPr>
      </w:pPr>
      <w:r w:rsidRPr="005A4A38">
        <w:rPr>
          <w:lang w:val="fr-FR"/>
        </w:rPr>
        <w:t>Mettant en évidence les unités de repérage différenciant les concentrations entre 0.3 et 0.99 mg/cm² et les concentrations supérieures à 1 mg/cm². Les unités de repérage supérieures à 1 mg/cm² devront être clairement identifiables (garde-corps, porte, mur, plafond, etc.) avec des codes couleur et/ou une légende permettant de les différencier,</w:t>
      </w:r>
    </w:p>
    <w:p w14:paraId="1B1063D1" w14:textId="77777777" w:rsidR="00C61590" w:rsidRPr="005A4A38" w:rsidRDefault="008C243F" w:rsidP="00B10069">
      <w:pPr>
        <w:pStyle w:val="F1"/>
        <w:numPr>
          <w:ilvl w:val="1"/>
          <w:numId w:val="62"/>
        </w:numPr>
        <w:rPr>
          <w:lang w:val="fr-FR"/>
        </w:rPr>
      </w:pPr>
      <w:r w:rsidRPr="005A4A38">
        <w:rPr>
          <w:lang w:val="fr-FR"/>
        </w:rPr>
        <w:t>Permettant de localiser clairement au besoin les unités de repérage présentant du plomb, o Comportant la délimitation précise du périmètre de la mission, dans le sens des locaux concernés et exclus, avec des vues ou plans de façade et/ou toiture si celles-ci sont concernées par les travaux prévus.</w:t>
      </w:r>
    </w:p>
    <w:p w14:paraId="5ED1FE6C" w14:textId="77777777" w:rsidR="00C61590" w:rsidRPr="005A4A38" w:rsidRDefault="008C243F">
      <w:pPr>
        <w:pStyle w:val="F1"/>
        <w:rPr>
          <w:lang w:val="fr-FR"/>
        </w:rPr>
      </w:pPr>
      <w:r w:rsidRPr="005A4A38">
        <w:rPr>
          <w:lang w:val="fr-FR"/>
        </w:rPr>
        <w:t>Dans le cadre de la mission, il est attendu un rapport par bâtiment et les plans devront être établis à l’échelle d’un bâtiment (compris extérieurs) et non par appartement.</w:t>
      </w:r>
    </w:p>
    <w:p w14:paraId="391A6999" w14:textId="77777777" w:rsidR="00C61590" w:rsidRDefault="008C243F">
      <w:pPr>
        <w:pStyle w:val="Titre2E2T2Corpsdetexte1dutitre1H2H21numrot11h2l2heading2berschrift2Anhangberschrift2Anhang1berschrift2Anhang2berschrift2Anhang11berschrift2Anhang21subhead1Header2l21l22l23l24l25l211l221l231l241l"/>
      </w:pPr>
      <w:bookmarkStart w:id="122" w:name="_Toc169709926"/>
      <w:bookmarkStart w:id="123" w:name="_Toc177999586"/>
      <w:r>
        <w:lastRenderedPageBreak/>
        <w:t>POINTS PARTICULIERS</w:t>
      </w:r>
      <w:bookmarkEnd w:id="122"/>
      <w:bookmarkEnd w:id="123"/>
    </w:p>
    <w:p w14:paraId="4551EFCB"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24" w:name="_Toc169709927"/>
      <w:bookmarkStart w:id="125" w:name="_Toc177999587"/>
      <w:r w:rsidRPr="005A4A38">
        <w:rPr>
          <w:lang w:val="fr-FR"/>
        </w:rPr>
        <w:t>SOUS-SOLS (Vides sanitaires, caves, parkings, …)</w:t>
      </w:r>
      <w:bookmarkEnd w:id="124"/>
      <w:bookmarkEnd w:id="125"/>
      <w:r w:rsidRPr="005A4A38">
        <w:rPr>
          <w:lang w:val="fr-FR"/>
        </w:rPr>
        <w:t xml:space="preserve"> </w:t>
      </w:r>
    </w:p>
    <w:p w14:paraId="73691715" w14:textId="77777777" w:rsidR="00C61590" w:rsidRPr="005A4A38" w:rsidRDefault="008C243F">
      <w:pPr>
        <w:pStyle w:val="F1"/>
        <w:rPr>
          <w:lang w:val="fr-FR"/>
        </w:rPr>
      </w:pPr>
      <w:r w:rsidRPr="005A4A38">
        <w:rPr>
          <w:lang w:val="fr-FR"/>
        </w:rPr>
        <w:t>Dans le cadre des repérages amiante et plomb avant démolition, les sous-sols devront être visités. Le Titulaire devra mettre en œuvre les moyens d’accès sécurisés (équipe de 2 personnes à minima, surveillance via l’extérieur, contrôle de la qualité de l’air au besoin…) pour réaliser les repérages dans ces vides sanitaires.</w:t>
      </w:r>
    </w:p>
    <w:p w14:paraId="21A786C1" w14:textId="77777777" w:rsidR="00C61590" w:rsidRDefault="008C243F">
      <w:pPr>
        <w:pStyle w:val="Titre3E3T3T3CarTitreanumrot111Titre3H3H312hl3subhead2CTh33rdlevelSCHAP3TitretroisI11M-Titre3I11APDPROTitre31Titre32altm111111CHeading3CharPARAGRAPHEArticleTitre3LOTsection3sous-paragraph"/>
      </w:pPr>
      <w:bookmarkStart w:id="126" w:name="_Toc169709928"/>
      <w:bookmarkStart w:id="127" w:name="_Toc177999588"/>
      <w:r>
        <w:t>ASCENSEURS</w:t>
      </w:r>
      <w:bookmarkEnd w:id="126"/>
      <w:bookmarkEnd w:id="127"/>
    </w:p>
    <w:p w14:paraId="32E952D6" w14:textId="77777777" w:rsidR="00C61590" w:rsidRPr="005A4A38" w:rsidRDefault="008C243F">
      <w:pPr>
        <w:pStyle w:val="F1"/>
        <w:rPr>
          <w:lang w:val="fr-FR"/>
        </w:rPr>
      </w:pPr>
      <w:r w:rsidRPr="005A4A38">
        <w:rPr>
          <w:lang w:val="fr-FR"/>
        </w:rPr>
        <w:t>Les interventions en trémies et machineries d’ascenseurs s’effectuent installation à l’arrêt, accompagné d’un homme de l’art sous contrat de maintenance du Maître d’Ouvrage. Le Titulaire veillera à ce que ses intervenants disposent des éventuelles habilitations et/ou formations spécifiques nécessaire pour intervenir dans ce type d’environnement. Remarque : Le Titulaire devra être transparent sur son planning d'intervention afin de permettre de coordonner l'intervention de l'entreprise externe à la charge du Maître d’Ouvrage.</w:t>
      </w:r>
    </w:p>
    <w:p w14:paraId="3C1BA27A"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28" w:name="_Toc169709929"/>
      <w:bookmarkStart w:id="129" w:name="_Toc177999589"/>
      <w:r w:rsidRPr="005A4A38">
        <w:rPr>
          <w:lang w:val="fr-FR"/>
        </w:rPr>
        <w:t>MISE A DISPOSITION DES MOYENS D’ACCES AU POSTE DE TRAVAIL</w:t>
      </w:r>
      <w:bookmarkEnd w:id="128"/>
      <w:bookmarkEnd w:id="129"/>
      <w:r w:rsidRPr="005A4A38">
        <w:rPr>
          <w:lang w:val="fr-FR"/>
        </w:rPr>
        <w:t xml:space="preserve"> </w:t>
      </w:r>
    </w:p>
    <w:p w14:paraId="0B34E7C8" w14:textId="2D7BB972" w:rsidR="00C61590" w:rsidRPr="005A4A38" w:rsidRDefault="008C243F">
      <w:pPr>
        <w:pStyle w:val="F1"/>
        <w:rPr>
          <w:lang w:val="fr-FR"/>
        </w:rPr>
      </w:pPr>
      <w:r w:rsidRPr="005A4A38">
        <w:rPr>
          <w:lang w:val="fr-FR"/>
        </w:rPr>
        <w:t>En cas de besoin, le Titulaire devra mettre à disposition tout engin ou matériel (nacelle, PIRL…etc.) afin d’accéder à toute partie autrement inaccessible du bâtiment. Le Titulaire devra également s’assurer de la présence d’un chauffeur habilité pour le maniement des engins. Dans le cas d’utilisation d’une nacelle, le Titulaire s’assurera de la formation au travail en hauteur de tous les salariés susceptibles d’utilis</w:t>
      </w:r>
      <w:r w:rsidR="00B10069">
        <w:rPr>
          <w:lang w:val="fr-FR"/>
        </w:rPr>
        <w:t>er</w:t>
      </w:r>
      <w:r w:rsidRPr="005A4A38">
        <w:rPr>
          <w:lang w:val="fr-FR"/>
        </w:rPr>
        <w:t xml:space="preserve"> l’équipement. La mise à disposition d’engin, y compris chauffeur, comprend à minima la mise à disposition, la mise en œuvre, l’amené et le repli de l’équipement. </w:t>
      </w:r>
      <w:r w:rsidR="00B10069">
        <w:rPr>
          <w:lang w:val="fr-FR"/>
        </w:rPr>
        <w:t xml:space="preserve">Chaque livraison d’engin devra au préalable avoir eu l’aval du correspondant de site. Par ailleurs, un balisage de zone d’intervention devra être effectué par le titulaire en collaboration avec le service des affaires immobilières. </w:t>
      </w:r>
    </w:p>
    <w:p w14:paraId="33EBF940" w14:textId="77777777" w:rsidR="00C61590" w:rsidRPr="005A4A38" w:rsidRDefault="008C243F">
      <w:pPr>
        <w:pStyle w:val="F1"/>
        <w:rPr>
          <w:lang w:val="fr-FR"/>
        </w:rPr>
      </w:pPr>
      <w:r w:rsidRPr="005A4A38">
        <w:rPr>
          <w:b/>
          <w:bCs/>
          <w:u w:val="single"/>
          <w:lang w:val="fr-FR"/>
        </w:rPr>
        <w:t>Nota :</w:t>
      </w:r>
      <w:r w:rsidRPr="005A4A38">
        <w:rPr>
          <w:lang w:val="fr-FR"/>
        </w:rPr>
        <w:t xml:space="preserve"> Le Titulaire assurera à sa pleine charge les moyens d’accès pour des accès inférieurs à 5 mètres en intérieurs. Cette disposition vise donc tous les ouvrages auquel le Titulaire doit accéder pour réaliser sa prestation, situées à 5 mètres de hauteur et moins.</w:t>
      </w:r>
    </w:p>
    <w:p w14:paraId="7EC5D6CD"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30" w:name="_Toc169709930"/>
      <w:bookmarkStart w:id="131" w:name="_Toc177999590"/>
      <w:r w:rsidRPr="005A4A38">
        <w:rPr>
          <w:lang w:val="fr-FR"/>
        </w:rPr>
        <w:t>MISE A DISPOSITION D’UN ETANCHEUR Y COMPRIS POSE D’ETANCHEITE</w:t>
      </w:r>
      <w:bookmarkEnd w:id="130"/>
      <w:bookmarkEnd w:id="131"/>
      <w:r w:rsidRPr="005A4A38">
        <w:rPr>
          <w:lang w:val="fr-FR"/>
        </w:rPr>
        <w:t xml:space="preserve"> </w:t>
      </w:r>
    </w:p>
    <w:p w14:paraId="06CE6C6A" w14:textId="77777777" w:rsidR="00C61590" w:rsidRPr="005A4A38" w:rsidRDefault="008C243F">
      <w:pPr>
        <w:pStyle w:val="F1"/>
        <w:rPr>
          <w:lang w:val="fr-FR"/>
        </w:rPr>
      </w:pPr>
      <w:r w:rsidRPr="005A4A38">
        <w:rPr>
          <w:lang w:val="fr-FR"/>
        </w:rPr>
        <w:t xml:space="preserve">Dans le cadre des interventions sur étanchéités de balcons, terrasses, toitures, casquettes, le Titulaire devra mobiliser un étancheur pour reboucher de manière pérenne les prélèvements de l’ensemble des couches d’étanchéité susceptibles d’émettre des fibres d’amiante. Le prestataire retenu devra être « habilité » et intervenir selon les dispositions de la sous-section 4 amiante du Code du Travail. L’ensemble des documents administratifs de préparation devront être fournis au lancement des interventions, notamment le mode opératoire établi conformément à l’article R4412-145 du Code du Travail mais aussi les assurances, habilitations, etc. La coordination de ces interventions et le respect du planning sont à la charge du Titulaire. </w:t>
      </w:r>
    </w:p>
    <w:p w14:paraId="3821CE3D" w14:textId="77777777" w:rsidR="00C61590" w:rsidRPr="005A4A38" w:rsidRDefault="008C243F">
      <w:pPr>
        <w:pStyle w:val="F1"/>
        <w:rPr>
          <w:lang w:val="fr-FR"/>
        </w:rPr>
      </w:pPr>
      <w:r w:rsidRPr="005A4A38">
        <w:rPr>
          <w:lang w:val="fr-FR"/>
        </w:rPr>
        <w:t xml:space="preserve">Tous les coûts associés à un sinistre lié à un sinistre causé par un rebouchage défectueux seront associés à la pleine charge du Titulaire. </w:t>
      </w:r>
    </w:p>
    <w:p w14:paraId="03F1C8B0" w14:textId="5FAB8F88" w:rsidR="00C61590" w:rsidRPr="005A4A38" w:rsidRDefault="008C243F">
      <w:pPr>
        <w:pStyle w:val="F1"/>
        <w:rPr>
          <w:lang w:val="fr-FR"/>
        </w:rPr>
      </w:pPr>
      <w:r w:rsidRPr="005A4A38">
        <w:rPr>
          <w:b/>
          <w:bCs/>
          <w:u w:val="single"/>
          <w:lang w:val="fr-FR"/>
        </w:rPr>
        <w:t>Nota :</w:t>
      </w:r>
      <w:r w:rsidRPr="005A4A38">
        <w:rPr>
          <w:lang w:val="fr-FR"/>
        </w:rPr>
        <w:t xml:space="preserve"> Lors des prises de RDV, le Titulaire devra anticiper les demandes</w:t>
      </w:r>
      <w:r w:rsidR="00B10069">
        <w:rPr>
          <w:lang w:val="fr-FR"/>
        </w:rPr>
        <w:t>,</w:t>
      </w:r>
      <w:r w:rsidRPr="005A4A38">
        <w:rPr>
          <w:lang w:val="fr-FR"/>
        </w:rPr>
        <w:t xml:space="preserve"> auprès </w:t>
      </w:r>
      <w:r w:rsidR="00B10069">
        <w:rPr>
          <w:lang w:val="fr-FR"/>
        </w:rPr>
        <w:t>du service de affaires immobilières,</w:t>
      </w:r>
      <w:r w:rsidRPr="005A4A38">
        <w:rPr>
          <w:lang w:val="fr-FR"/>
        </w:rPr>
        <w:t xml:space="preserve"> des bâtiments concernés par les inspections afin de s’assurer que les échelles d’accès seront fournies</w:t>
      </w:r>
      <w:r w:rsidR="00B10069">
        <w:rPr>
          <w:lang w:val="fr-FR"/>
        </w:rPr>
        <w:t>.</w:t>
      </w:r>
    </w:p>
    <w:p w14:paraId="18AF8B63" w14:textId="77777777" w:rsidR="00C61590" w:rsidRPr="005A4A38" w:rsidRDefault="008C243F">
      <w:pPr>
        <w:pStyle w:val="Titre3E3T3T3CarTitreanumrot111Titre3H3H312hl3subhead2CTh33rdlevelSCHAP3TitretroisI11M-Titre3I11APDPROTitre31Titre32altm111111CHeading3CharPARAGRAPHEArticleTitre3LOTsection3sous-paragraph"/>
        <w:rPr>
          <w:lang w:val="fr-FR"/>
        </w:rPr>
      </w:pPr>
      <w:bookmarkStart w:id="132" w:name="_Toc169709931"/>
      <w:bookmarkStart w:id="133" w:name="_Toc177999591"/>
      <w:r w:rsidRPr="005A4A38">
        <w:rPr>
          <w:lang w:val="fr-FR"/>
        </w:rPr>
        <w:lastRenderedPageBreak/>
        <w:t>MISE A DISPOSITION D’UN MENUISIER Y COMPRIS INTERVENTION ET TOUTE SUGGESTION ASSOCIEE</w:t>
      </w:r>
      <w:bookmarkEnd w:id="132"/>
      <w:bookmarkEnd w:id="133"/>
      <w:r w:rsidRPr="005A4A38">
        <w:rPr>
          <w:lang w:val="fr-FR"/>
        </w:rPr>
        <w:t xml:space="preserve"> </w:t>
      </w:r>
    </w:p>
    <w:p w14:paraId="218310FC" w14:textId="77777777" w:rsidR="00C61590" w:rsidRPr="005A4A38" w:rsidRDefault="008C243F">
      <w:pPr>
        <w:pStyle w:val="F1"/>
        <w:rPr>
          <w:lang w:val="fr-FR"/>
        </w:rPr>
      </w:pPr>
      <w:r w:rsidRPr="005A4A38">
        <w:rPr>
          <w:lang w:val="fr-FR"/>
        </w:rPr>
        <w:t xml:space="preserve">Dans le cadre du présent marché, le Titulaire devra la réalisation de repérage dans des logements. Certains de ces logements sont équipés de menuiserie dont les joints en dormant et maçonnerie peuvent contenir de l’amiante. Les parties de bâtiments pouvant être déconstruites plusieurs mois après les repérages, le Titulaire devra dès lors se faire accompagner d’un menuisier pour la mise à disposition du dit joint et de toute partie de menuiserie à sonder/prélever dans le but de garantir le meilleur aspect d’étanchéité à l’air et à l’eau post intervention. Le prestataire retenu devra être « habilité » et intervenir selon les dispositions de la sous-section 4 amiante du Code du Travail. L’ensemble des documents administratifs de préparation devront être fournis au lancement des interventions, notamment le mode opératoire établi conformément à l’article R4412-145 du Code du Travail mais aussi les assurances, habilitations, etc. La coordination de ces interventions et le respect du planning sont à la charge du Titulaire. </w:t>
      </w:r>
    </w:p>
    <w:p w14:paraId="3C2F59FB" w14:textId="77777777" w:rsidR="00C61590" w:rsidRPr="005A4A38" w:rsidRDefault="008C243F">
      <w:pPr>
        <w:pStyle w:val="F1"/>
        <w:rPr>
          <w:lang w:val="fr-FR"/>
        </w:rPr>
      </w:pPr>
      <w:r w:rsidRPr="005A4A38">
        <w:rPr>
          <w:lang w:val="fr-FR"/>
        </w:rPr>
        <w:t>Tous les coûts associés à un sinistre lié à un sinistre causé par un défaut d’intervention du prestataire seront associés à la pleine charge du Titulaire.</w:t>
      </w:r>
    </w:p>
    <w:sectPr w:rsidR="00C61590" w:rsidRPr="005A4A38">
      <w:headerReference w:type="even" r:id="rId12"/>
      <w:headerReference w:type="default" r:id="rId13"/>
      <w:footerReference w:type="default" r:id="rId14"/>
      <w:headerReference w:type="first" r:id="rId15"/>
      <w:pgSz w:w="11907" w:h="16840"/>
      <w:pgMar w:top="1418" w:right="1134" w:bottom="1021" w:left="1701" w:header="851" w:footer="284" w:gutter="0"/>
      <w:pgNumType w:start="2"/>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6CC7AC" w16cex:dateUtc="2024-06-28T15:05:00Z"/>
  <w16cex:commentExtensible w16cex:durableId="3579474D" w16cex:dateUtc="2024-06-28T15:06:00Z"/>
  <w16cex:commentExtensible w16cex:durableId="4F787612" w16cex:dateUtc="2024-06-28T15:08:00Z"/>
  <w16cex:commentExtensible w16cex:durableId="5663F9DC" w16cex:dateUtc="2024-06-28T15:08:00Z"/>
  <w16cex:commentExtensible w16cex:durableId="1ED7A0E4" w16cex:dateUtc="2024-06-28T15:08:00Z"/>
  <w16cex:commentExtensible w16cex:durableId="3B6CDA26" w16cex:dateUtc="2024-06-28T15:08:00Z"/>
  <w16cex:commentExtensible w16cex:durableId="1987CB29" w16cex:dateUtc="2024-06-28T15:08:00Z"/>
  <w16cex:commentExtensible w16cex:durableId="7B54D2E3" w16cex:dateUtc="2024-06-28T15:08:00Z"/>
  <w16cex:commentExtensible w16cex:durableId="3854EB74" w16cex:dateUtc="2024-06-28T15:08:00Z"/>
  <w16cex:commentExtensible w16cex:durableId="0627BACA" w16cex:dateUtc="2024-06-28T15:11:00Z"/>
  <w16cex:commentExtensible w16cex:durableId="41BB3D80" w16cex:dateUtc="2024-06-28T15:13:00Z"/>
  <w16cex:commentExtensible w16cex:durableId="4D452A66" w16cex:dateUtc="2024-06-28T15:13:00Z"/>
  <w16cex:commentExtensible w16cex:durableId="48DF9C9E" w16cex:dateUtc="2024-06-28T15:13:00Z"/>
  <w16cex:commentExtensible w16cex:durableId="2F22A997" w16cex:dateUtc="2024-06-28T15:13:00Z"/>
  <w16cex:commentExtensible w16cex:durableId="759DFCC6" w16cex:dateUtc="2024-06-28T15:13:00Z"/>
  <w16cex:commentExtensible w16cex:durableId="51656BAE" w16cex:dateUtc="2024-06-28T15:14:00Z"/>
  <w16cex:commentExtensible w16cex:durableId="39F2BE72" w16cex:dateUtc="2024-06-28T15:14:00Z"/>
  <w16cex:commentExtensible w16cex:durableId="2052E75C" w16cex:dateUtc="2024-06-28T15:14:00Z"/>
  <w16cex:commentExtensible w16cex:durableId="6E73DE48" w16cex:dateUtc="2024-06-28T15:14:00Z"/>
  <w16cex:commentExtensible w16cex:durableId="4575D196" w16cex:dateUtc="2024-06-28T15:14:00Z"/>
  <w16cex:commentExtensible w16cex:durableId="27D744DA" w16cex:dateUtc="2024-06-28T15:14:00Z"/>
  <w16cex:commentExtensible w16cex:durableId="62CFE73C" w16cex:dateUtc="2024-06-28T15:20:00Z"/>
  <w16cex:commentExtensible w16cex:durableId="1EBA384A" w16cex:dateUtc="2024-07-08T12:46:00Z"/>
  <w16cex:commentExtensible w16cex:durableId="7B4FF585" w16cex:dateUtc="2024-06-28T15:20:00Z"/>
  <w16cex:commentExtensible w16cex:durableId="76CBAFE6" w16cex:dateUtc="2024-06-28T15:21:00Z"/>
  <w16cex:commentExtensible w16cex:durableId="5185AA19" w16cex:dateUtc="2024-07-08T12:53:00Z"/>
  <w16cex:commentExtensible w16cex:durableId="25A23511" w16cex:dateUtc="2024-06-28T15:23:00Z"/>
  <w16cex:commentExtensible w16cex:durableId="2B56A9D9" w16cex:dateUtc="2024-06-28T15:24:00Z"/>
  <w16cex:commentExtensible w16cex:durableId="1BC5CBE0" w16cex:dateUtc="2024-07-08T13:10:00Z"/>
  <w16cex:commentExtensible w16cex:durableId="0B89723C" w16cex:dateUtc="2024-06-28T15:26:00Z"/>
  <w16cex:commentExtensible w16cex:durableId="09D42F50" w16cex:dateUtc="2024-06-28T15:28:00Z"/>
  <w16cex:commentExtensible w16cex:durableId="5AF3F81A" w16cex:dateUtc="2024-06-28T15:28:00Z"/>
  <w16cex:commentExtensible w16cex:durableId="1804CD7A" w16cex:dateUtc="2024-06-28T15:29:00Z"/>
  <w16cex:commentExtensible w16cex:durableId="6BD14D75" w16cex:dateUtc="2024-06-28T15:33:00Z"/>
  <w16cex:commentExtensible w16cex:durableId="65A2B470" w16cex:dateUtc="2024-06-28T15:33:00Z"/>
  <w16cex:commentExtensible w16cex:durableId="37ED766B" w16cex:dateUtc="2024-07-08T13:15:00Z"/>
  <w16cex:commentExtensible w16cex:durableId="225D07C9" w16cex:dateUtc="2024-06-28T15:38:00Z"/>
  <w16cex:commentExtensible w16cex:durableId="14E21CF6" w16cex:dateUtc="2024-07-08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25" w16cid:durableId="046CC7AC"/>
  <w16cid:commentId w16cid:paraId="00000024" w16cid:durableId="3579474D"/>
  <w16cid:commentId w16cid:paraId="00000023" w16cid:durableId="4F787612"/>
  <w16cid:commentId w16cid:paraId="00000022" w16cid:durableId="5663F9DC"/>
  <w16cid:commentId w16cid:paraId="00000021" w16cid:durableId="1ED7A0E4"/>
  <w16cid:commentId w16cid:paraId="00000020" w16cid:durableId="3B6CDA26"/>
  <w16cid:commentId w16cid:paraId="0000001F" w16cid:durableId="1987CB29"/>
  <w16cid:commentId w16cid:paraId="0000001E" w16cid:durableId="7B54D2E3"/>
  <w16cid:commentId w16cid:paraId="0000001D" w16cid:durableId="3854EB74"/>
  <w16cid:commentId w16cid:paraId="0000001C" w16cid:durableId="0627BACA"/>
  <w16cid:commentId w16cid:paraId="0000001B" w16cid:durableId="41BB3D80"/>
  <w16cid:commentId w16cid:paraId="0000001A" w16cid:durableId="4D452A66"/>
  <w16cid:commentId w16cid:paraId="00000019" w16cid:durableId="48DF9C9E"/>
  <w16cid:commentId w16cid:paraId="00000018" w16cid:durableId="2F22A997"/>
  <w16cid:commentId w16cid:paraId="00000017" w16cid:durableId="759DFCC6"/>
  <w16cid:commentId w16cid:paraId="00000016" w16cid:durableId="51656BAE"/>
  <w16cid:commentId w16cid:paraId="00000015" w16cid:durableId="39F2BE72"/>
  <w16cid:commentId w16cid:paraId="00000014" w16cid:durableId="2052E75C"/>
  <w16cid:commentId w16cid:paraId="00000013" w16cid:durableId="6E73DE48"/>
  <w16cid:commentId w16cid:paraId="00000012" w16cid:durableId="4575D196"/>
  <w16cid:commentId w16cid:paraId="00000011" w16cid:durableId="27D744DA"/>
  <w16cid:commentId w16cid:paraId="0000000F" w16cid:durableId="62CFE73C"/>
  <w16cid:commentId w16cid:paraId="0919507C" w16cid:durableId="1EBA384A"/>
  <w16cid:commentId w16cid:paraId="0000000D" w16cid:durableId="7B4FF585"/>
  <w16cid:commentId w16cid:paraId="0000000B" w16cid:durableId="76CBAFE6"/>
  <w16cid:commentId w16cid:paraId="4186CCE3" w16cid:durableId="5185AA19"/>
  <w16cid:commentId w16cid:paraId="00000009" w16cid:durableId="25A23511"/>
  <w16cid:commentId w16cid:paraId="00000008" w16cid:durableId="2B56A9D9"/>
  <w16cid:commentId w16cid:paraId="54291218" w16cid:durableId="1BC5CBE0"/>
  <w16cid:commentId w16cid:paraId="00000007" w16cid:durableId="0B89723C"/>
  <w16cid:commentId w16cid:paraId="00000006" w16cid:durableId="09D42F50"/>
  <w16cid:commentId w16cid:paraId="00000005" w16cid:durableId="5AF3F81A"/>
  <w16cid:commentId w16cid:paraId="00000004" w16cid:durableId="1804CD7A"/>
  <w16cid:commentId w16cid:paraId="00000003" w16cid:durableId="6BD14D75"/>
  <w16cid:commentId w16cid:paraId="00000002" w16cid:durableId="65A2B470"/>
  <w16cid:commentId w16cid:paraId="53AE3F07" w16cid:durableId="37ED766B"/>
  <w16cid:commentId w16cid:paraId="00000001" w16cid:durableId="225D07C9"/>
  <w16cid:commentId w16cid:paraId="140B533E" w16cid:durableId="14E21C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7ED7C" w14:textId="77777777" w:rsidR="00535DFE" w:rsidRDefault="00535DFE">
      <w:pPr>
        <w:spacing w:after="0"/>
      </w:pPr>
      <w:r>
        <w:separator/>
      </w:r>
    </w:p>
  </w:endnote>
  <w:endnote w:type="continuationSeparator" w:id="0">
    <w:p w14:paraId="6E260CC7" w14:textId="77777777" w:rsidR="00535DFE" w:rsidRDefault="00535DF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SABELLE">
    <w:altName w:val="Symbol"/>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charset w:val="00"/>
    <w:family w:val="swiss"/>
    <w:pitch w:val="variable"/>
    <w:sig w:usb0="80000287" w:usb1="00000000" w:usb2="00000000" w:usb3="00000000" w:csb0="0000000F" w:csb1="00000000"/>
  </w:font>
  <w:font w:name="Arial Unicode MS">
    <w:panose1 w:val="020B0604020202020204"/>
    <w:charset w:val="00"/>
    <w:family w:val="auto"/>
    <w:pitch w:val="default"/>
  </w:font>
  <w:font w:name="Avant Garde">
    <w:altName w:val="Century Gothic"/>
    <w:charset w:val="00"/>
    <w:family w:val="auto"/>
    <w:pitch w:val="default"/>
  </w:font>
  <w:font w:name="CG Times (WN)">
    <w:charset w:val="00"/>
    <w:family w:val="auto"/>
    <w:pitch w:val="default"/>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7B4F2" w14:textId="77777777" w:rsidR="00535DFE" w:rsidRDefault="00535DFE">
    <w:pPr>
      <w:pStyle w:val="Pieddepage"/>
      <w:spacing w:before="0" w:after="0"/>
      <w:rPr>
        <w:sz w:val="16"/>
      </w:rPr>
    </w:pPr>
    <w:bookmarkStart w:id="1" w:name="_Hlk505676744"/>
    <w:bookmarkStart w:id="2" w:name="_Hlk505676745"/>
    <w:bookmarkStart w:id="3" w:name="_Hlk505676795"/>
    <w:bookmarkStart w:id="4" w:name="_Hlk505676796"/>
    <w:bookmarkStart w:id="5" w:name="_Hlk505676820"/>
    <w:bookmarkStart w:id="6" w:name="_Hlk505676821"/>
    <w:bookmarkStart w:id="7" w:name="_Hlk505679040"/>
    <w:bookmarkStart w:id="8" w:name="_Hlk505679041"/>
    <w:bookmarkStart w:id="9" w:name="_Hlk505679092"/>
    <w:bookmarkStart w:id="10" w:name="_Hlk505679093"/>
  </w:p>
  <w:tbl>
    <w:tblPr>
      <w:tblW w:w="10886" w:type="dxa"/>
      <w:jc w:val="center"/>
      <w:tblCellMar>
        <w:left w:w="70" w:type="dxa"/>
        <w:right w:w="70" w:type="dxa"/>
      </w:tblCellMar>
      <w:tblLook w:val="04A0" w:firstRow="1" w:lastRow="0" w:firstColumn="1" w:lastColumn="0" w:noHBand="0" w:noVBand="1"/>
    </w:tblPr>
    <w:tblGrid>
      <w:gridCol w:w="2113"/>
      <w:gridCol w:w="8773"/>
    </w:tblGrid>
    <w:tr w:rsidR="00535DFE" w14:paraId="3D860869" w14:textId="77777777">
      <w:trPr>
        <w:trHeight w:val="1134"/>
        <w:jc w:val="center"/>
      </w:trPr>
      <w:tc>
        <w:tcPr>
          <w:tcW w:w="2113" w:type="dxa"/>
          <w:tcBorders>
            <w:top w:val="none" w:sz="0" w:space="0" w:color="000000"/>
            <w:left w:val="none" w:sz="0" w:space="0" w:color="000000"/>
            <w:bottom w:val="none" w:sz="0" w:space="0" w:color="000000"/>
            <w:right w:val="none" w:sz="0" w:space="0" w:color="000000"/>
          </w:tcBorders>
          <w:vAlign w:val="center"/>
        </w:tcPr>
        <w:p w14:paraId="71B5A677" w14:textId="77777777" w:rsidR="00535DFE" w:rsidRDefault="00535DFE">
          <w:pPr>
            <w:pStyle w:val="Pieddepage"/>
            <w:tabs>
              <w:tab w:val="clear" w:pos="4536"/>
              <w:tab w:val="clear" w:pos="9072"/>
            </w:tabs>
            <w:ind w:left="-12"/>
            <w:jc w:val="center"/>
          </w:pPr>
          <w:r>
            <w:rPr>
              <w:noProof/>
            </w:rPr>
            <w:drawing>
              <wp:inline distT="0" distB="0" distL="0" distR="0" wp14:anchorId="524E63E5" wp14:editId="245B3AC2">
                <wp:extent cx="1238949" cy="359943"/>
                <wp:effectExtent l="0" t="0" r="0" b="0"/>
                <wp:docPr id="5" name="_x0000_i10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7645" t="32561" r="2673" b="30579"/>
                        <a:stretch/>
                      </pic:blipFill>
                      <pic:spPr bwMode="auto">
                        <a:xfrm>
                          <a:off x="0" y="0"/>
                          <a:ext cx="1238949" cy="359943"/>
                        </a:xfrm>
                        <a:prstGeom prst="rect">
                          <a:avLst/>
                        </a:prstGeom>
                        <a:noFill/>
                        <a:ln>
                          <a:noFill/>
                        </a:ln>
                      </pic:spPr>
                    </pic:pic>
                  </a:graphicData>
                </a:graphic>
              </wp:inline>
            </w:drawing>
          </w:r>
          <w:bookmarkEnd w:id="1"/>
        </w:p>
      </w:tc>
      <w:tc>
        <w:tcPr>
          <w:tcW w:w="8773" w:type="dxa"/>
          <w:tcBorders>
            <w:top w:val="none" w:sz="0" w:space="0" w:color="000000"/>
            <w:left w:val="none" w:sz="0" w:space="0" w:color="000000"/>
            <w:bottom w:val="none" w:sz="0" w:space="0" w:color="000000"/>
            <w:right w:val="none" w:sz="0" w:space="0" w:color="000000"/>
          </w:tcBorders>
          <w:vAlign w:val="center"/>
        </w:tcPr>
        <w:p w14:paraId="60C01B7D" w14:textId="77777777" w:rsidR="00535DFE" w:rsidRDefault="00535DFE">
          <w:pPr>
            <w:pStyle w:val="Pieddepage"/>
            <w:spacing w:before="0" w:after="0"/>
            <w:ind w:left="0"/>
            <w:jc w:val="left"/>
          </w:pPr>
          <w:r>
            <w:rPr>
              <w:rFonts w:ascii="Century Gothic" w:hAnsi="Century Gothic"/>
              <w:color w:val="002559"/>
            </w:rPr>
            <w:t>PROJEX</w:t>
          </w:r>
        </w:p>
        <w:p w14:paraId="44EB78C8" w14:textId="77777777" w:rsidR="00535DFE" w:rsidRDefault="00535DFE">
          <w:pPr>
            <w:pStyle w:val="Pieddepage"/>
            <w:spacing w:before="0" w:after="0"/>
            <w:ind w:left="0"/>
            <w:jc w:val="left"/>
            <w:rPr>
              <w:rFonts w:ascii="Century Gothic" w:hAnsi="Century Gothic"/>
              <w:color w:val="002559"/>
            </w:rPr>
          </w:pPr>
          <w:r>
            <w:rPr>
              <w:rFonts w:ascii="Century Gothic" w:hAnsi="Century Gothic"/>
              <w:color w:val="002559"/>
            </w:rPr>
            <w:t xml:space="preserve">Immeuble ALPHA 15-17 rue Raoul </w:t>
          </w:r>
          <w:proofErr w:type="spellStart"/>
          <w:r>
            <w:rPr>
              <w:rFonts w:ascii="Century Gothic" w:hAnsi="Century Gothic"/>
              <w:color w:val="002559"/>
            </w:rPr>
            <w:t>Nordling</w:t>
          </w:r>
          <w:proofErr w:type="spellEnd"/>
          <w:r>
            <w:rPr>
              <w:rFonts w:ascii="Century Gothic" w:hAnsi="Century Gothic"/>
              <w:color w:val="002559"/>
            </w:rPr>
            <w:t xml:space="preserve"> – 92270 BOIS-COLOMBES - +33 1.56.83.76.10</w:t>
          </w:r>
        </w:p>
        <w:p w14:paraId="1885597D" w14:textId="77777777" w:rsidR="00535DFE" w:rsidRDefault="00535DFE">
          <w:pPr>
            <w:pStyle w:val="Pieddepage"/>
            <w:spacing w:before="0" w:after="0"/>
            <w:ind w:left="0"/>
            <w:jc w:val="left"/>
            <w:rPr>
              <w:rFonts w:ascii="Century Gothic" w:hAnsi="Century Gothic"/>
              <w:color w:val="002559"/>
            </w:rPr>
          </w:pPr>
          <w:r>
            <w:rPr>
              <w:rFonts w:ascii="Century Gothic" w:hAnsi="Century Gothic"/>
              <w:color w:val="002559"/>
            </w:rPr>
            <w:t>30 Place Salvador Allende – 59650 VILLENEUVE D’ASCQ - + 33 3.20.47.03.01</w:t>
          </w:r>
        </w:p>
        <w:p w14:paraId="4EC6D92A" w14:textId="77777777" w:rsidR="00535DFE" w:rsidRDefault="00535DFE">
          <w:pPr>
            <w:pStyle w:val="Pieddepage"/>
            <w:spacing w:before="0" w:after="0"/>
            <w:ind w:left="0"/>
            <w:jc w:val="left"/>
          </w:pPr>
          <w:r>
            <w:rPr>
              <w:rFonts w:ascii="Century Gothic" w:hAnsi="Century Gothic"/>
              <w:color w:val="002559"/>
            </w:rPr>
            <w:t>S.A.S à capital variable – RCS LILLE METROPOLE 381 007 624</w:t>
          </w:r>
        </w:p>
      </w:tc>
    </w:tr>
    <w:bookmarkEnd w:id="2"/>
    <w:bookmarkEnd w:id="3"/>
    <w:bookmarkEnd w:id="4"/>
    <w:bookmarkEnd w:id="5"/>
    <w:bookmarkEnd w:id="6"/>
    <w:bookmarkEnd w:id="7"/>
    <w:bookmarkEnd w:id="8"/>
    <w:bookmarkEnd w:id="9"/>
    <w:bookmarkEnd w:id="10"/>
  </w:tbl>
  <w:p w14:paraId="59FD6A0D" w14:textId="77777777" w:rsidR="00535DFE" w:rsidRDefault="00535DFE">
    <w:pPr>
      <w:pStyle w:val="Pieddepage"/>
      <w:spacing w:before="0" w:after="0"/>
      <w:rPr>
        <w:sz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F9A9" w14:textId="34F6716B" w:rsidR="00535DFE" w:rsidRDefault="00535DFE">
    <w:pPr>
      <w:pBdr>
        <w:top w:val="single" w:sz="4" w:space="1" w:color="000000"/>
      </w:pBdr>
      <w:tabs>
        <w:tab w:val="right" w:pos="8789"/>
      </w:tabs>
      <w:spacing w:before="0" w:after="0"/>
      <w:ind w:left="0" w:right="-1"/>
      <w:rPr>
        <w:b/>
        <w:sz w:val="18"/>
        <w:szCs w:val="18"/>
      </w:rPr>
    </w:pPr>
    <w:r>
      <w:rPr>
        <w:sz w:val="18"/>
        <w:szCs w:val="18"/>
      </w:rPr>
      <w:tab/>
      <w:t xml:space="preserve">Page </w:t>
    </w:r>
    <w:r>
      <w:rPr>
        <w:b/>
        <w:sz w:val="18"/>
        <w:szCs w:val="18"/>
      </w:rPr>
      <w:fldChar w:fldCharType="begin"/>
    </w:r>
    <w:r>
      <w:rPr>
        <w:b/>
        <w:sz w:val="18"/>
        <w:szCs w:val="18"/>
      </w:rPr>
      <w:instrText>PAGE</w:instrText>
    </w:r>
    <w:r>
      <w:rPr>
        <w:b/>
        <w:sz w:val="18"/>
        <w:szCs w:val="18"/>
      </w:rPr>
      <w:fldChar w:fldCharType="separate"/>
    </w:r>
    <w:r w:rsidR="00D058FD">
      <w:rPr>
        <w:b/>
        <w:noProof/>
        <w:sz w:val="18"/>
        <w:szCs w:val="18"/>
      </w:rPr>
      <w:t>14</w:t>
    </w:r>
    <w:r>
      <w:rPr>
        <w:b/>
        <w:sz w:val="18"/>
        <w:szCs w:val="18"/>
      </w:rPr>
      <w:fldChar w:fldCharType="end"/>
    </w:r>
    <w:r>
      <w:rPr>
        <w:sz w:val="18"/>
        <w:szCs w:val="18"/>
      </w:rPr>
      <w:t>/</w:t>
    </w:r>
    <w:r>
      <w:rPr>
        <w:b/>
        <w:sz w:val="18"/>
        <w:szCs w:val="18"/>
      </w:rPr>
      <w:fldChar w:fldCharType="begin"/>
    </w:r>
    <w:r>
      <w:rPr>
        <w:b/>
        <w:sz w:val="18"/>
        <w:szCs w:val="18"/>
      </w:rPr>
      <w:instrText>NUMPAGES</w:instrText>
    </w:r>
    <w:r>
      <w:rPr>
        <w:b/>
        <w:sz w:val="18"/>
        <w:szCs w:val="18"/>
      </w:rPr>
      <w:fldChar w:fldCharType="separate"/>
    </w:r>
    <w:r w:rsidR="00D058FD">
      <w:rPr>
        <w:b/>
        <w:noProof/>
        <w:sz w:val="18"/>
        <w:szCs w:val="18"/>
      </w:rPr>
      <w:t>26</w:t>
    </w:r>
    <w:r>
      <w:rPr>
        <w:b/>
        <w:sz w:val="18"/>
        <w:szCs w:val="18"/>
      </w:rPr>
      <w:fldChar w:fldCharType="end"/>
    </w:r>
  </w:p>
  <w:p w14:paraId="2BF589E2" w14:textId="517144D5" w:rsidR="00535DFE" w:rsidRDefault="00535DFE">
    <w:pPr>
      <w:pBdr>
        <w:top w:val="single" w:sz="4" w:space="1" w:color="000000"/>
      </w:pBdr>
      <w:tabs>
        <w:tab w:val="right" w:pos="8647"/>
      </w:tabs>
      <w:spacing w:before="0" w:after="0"/>
      <w:ind w:left="0" w:right="-1"/>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A37F7" w14:textId="77777777" w:rsidR="00535DFE" w:rsidRDefault="00535DFE">
      <w:pPr>
        <w:spacing w:after="0"/>
      </w:pPr>
      <w:r>
        <w:separator/>
      </w:r>
    </w:p>
  </w:footnote>
  <w:footnote w:type="continuationSeparator" w:id="0">
    <w:p w14:paraId="4A286F4C" w14:textId="77777777" w:rsidR="00535DFE" w:rsidRDefault="00535DF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66" w:type="dxa"/>
      <w:jc w:val="center"/>
      <w:tblBorders>
        <w:top w:val="none" w:sz="0" w:space="0" w:color="000000"/>
        <w:left w:val="none" w:sz="0" w:space="0" w:color="000000"/>
        <w:bottom w:val="none" w:sz="0" w:space="0" w:color="000000"/>
        <w:right w:val="none" w:sz="0" w:space="0" w:color="000000"/>
        <w:insideH w:val="single" w:sz="4" w:space="0" w:color="000000"/>
        <w:insideV w:val="none" w:sz="0" w:space="0" w:color="000000"/>
      </w:tblBorders>
      <w:tblCellMar>
        <w:left w:w="70" w:type="dxa"/>
        <w:right w:w="70" w:type="dxa"/>
      </w:tblCellMar>
      <w:tblLook w:val="04A0" w:firstRow="1" w:lastRow="0" w:firstColumn="1" w:lastColumn="0" w:noHBand="0" w:noVBand="1"/>
    </w:tblPr>
    <w:tblGrid>
      <w:gridCol w:w="5755"/>
      <w:gridCol w:w="2985"/>
      <w:gridCol w:w="2126"/>
    </w:tblGrid>
    <w:tr w:rsidR="00535DFE" w14:paraId="3BDDA313" w14:textId="77777777">
      <w:trPr>
        <w:trHeight w:val="720"/>
        <w:jc w:val="center"/>
      </w:trPr>
      <w:tc>
        <w:tcPr>
          <w:tcW w:w="5755" w:type="dxa"/>
          <w:vAlign w:val="center"/>
        </w:tcPr>
        <w:p w14:paraId="2F13383E" w14:textId="5A6CF8D4" w:rsidR="00535DFE" w:rsidRDefault="00535DFE">
          <w:pPr>
            <w:pStyle w:val="En-tte"/>
            <w:tabs>
              <w:tab w:val="clear" w:pos="4536"/>
              <w:tab w:val="clear" w:pos="9072"/>
              <w:tab w:val="right" w:pos="10773"/>
            </w:tabs>
            <w:ind w:left="0"/>
            <w:jc w:val="left"/>
          </w:pPr>
        </w:p>
      </w:tc>
      <w:tc>
        <w:tcPr>
          <w:tcW w:w="2985" w:type="dxa"/>
          <w:vAlign w:val="center"/>
        </w:tcPr>
        <w:p w14:paraId="0F617147" w14:textId="77777777" w:rsidR="00535DFE" w:rsidRDefault="00535DFE">
          <w:pPr>
            <w:pStyle w:val="En-tte"/>
            <w:tabs>
              <w:tab w:val="clear" w:pos="4536"/>
              <w:tab w:val="clear" w:pos="9072"/>
              <w:tab w:val="right" w:pos="10773"/>
            </w:tabs>
            <w:ind w:left="0"/>
            <w:jc w:val="center"/>
          </w:pPr>
          <w:r>
            <w:rPr>
              <w:noProof/>
            </w:rPr>
            <w:drawing>
              <wp:inline distT="0" distB="0" distL="0" distR="0" wp14:anchorId="69ADB6BC" wp14:editId="48483A2A">
                <wp:extent cx="1699260" cy="815340"/>
                <wp:effectExtent l="0" t="0" r="0" b="0"/>
                <wp:docPr id="2"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pic:blipFill>
                      <pic:spPr bwMode="auto">
                        <a:xfrm>
                          <a:off x="0" y="0"/>
                          <a:ext cx="1699260" cy="815340"/>
                        </a:xfrm>
                        <a:prstGeom prst="rect">
                          <a:avLst/>
                        </a:prstGeom>
                        <a:noFill/>
                        <a:ln>
                          <a:noFill/>
                        </a:ln>
                      </pic:spPr>
                    </pic:pic>
                  </a:graphicData>
                </a:graphic>
              </wp:inline>
            </w:drawing>
          </w:r>
        </w:p>
      </w:tc>
      <w:tc>
        <w:tcPr>
          <w:tcW w:w="2126" w:type="dxa"/>
          <w:vAlign w:val="center"/>
        </w:tcPr>
        <w:p w14:paraId="28436099" w14:textId="77777777" w:rsidR="00535DFE" w:rsidRDefault="00535DFE">
          <w:pPr>
            <w:pStyle w:val="En-tte"/>
            <w:tabs>
              <w:tab w:val="clear" w:pos="4536"/>
              <w:tab w:val="clear" w:pos="9072"/>
              <w:tab w:val="right" w:pos="10773"/>
            </w:tabs>
            <w:ind w:left="0"/>
            <w:jc w:val="center"/>
          </w:pPr>
          <w:r>
            <w:rPr>
              <w:noProof/>
            </w:rPr>
            <w:drawing>
              <wp:inline distT="0" distB="0" distL="0" distR="0" wp14:anchorId="15EC3E5E" wp14:editId="23215F36">
                <wp:extent cx="1081971" cy="899936"/>
                <wp:effectExtent l="0" t="0" r="0" b="0"/>
                <wp:docPr id="3" name="_x0000_i102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pic:blipFill>
                      <pic:spPr bwMode="auto">
                        <a:xfrm>
                          <a:off x="0" y="0"/>
                          <a:ext cx="1081971" cy="899936"/>
                        </a:xfrm>
                        <a:prstGeom prst="rect">
                          <a:avLst/>
                        </a:prstGeom>
                        <a:noFill/>
                        <a:ln>
                          <a:noFill/>
                        </a:ln>
                      </pic:spPr>
                    </pic:pic>
                  </a:graphicData>
                </a:graphic>
              </wp:inline>
            </w:drawing>
          </w:r>
        </w:p>
      </w:tc>
    </w:tr>
  </w:tbl>
  <w:p w14:paraId="40C5F368" w14:textId="77777777" w:rsidR="00535DFE" w:rsidRDefault="00535DFE">
    <w:pPr>
      <w:pStyle w:val="En-tte"/>
      <w:tabs>
        <w:tab w:val="clear" w:pos="4536"/>
        <w:tab w:val="clear" w:pos="9072"/>
        <w:tab w:val="right" w:pos="10773"/>
      </w:tabs>
      <w:ind w:left="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AA6E3" w14:textId="77777777" w:rsidR="00535DFE" w:rsidRDefault="00535DF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1064" w:type="dxa"/>
      <w:tblCellMar>
        <w:left w:w="70" w:type="dxa"/>
        <w:right w:w="70" w:type="dxa"/>
      </w:tblCellMar>
      <w:tblLook w:val="04A0" w:firstRow="1" w:lastRow="0" w:firstColumn="1" w:lastColumn="0" w:noHBand="0" w:noVBand="1"/>
    </w:tblPr>
    <w:tblGrid>
      <w:gridCol w:w="2410"/>
      <w:gridCol w:w="8363"/>
    </w:tblGrid>
    <w:tr w:rsidR="00535DFE" w14:paraId="266D3CE4" w14:textId="77777777">
      <w:trPr>
        <w:trHeight w:val="589"/>
      </w:trPr>
      <w:tc>
        <w:tcPr>
          <w:tcW w:w="2410" w:type="dxa"/>
          <w:tcBorders>
            <w:top w:val="none" w:sz="0" w:space="0" w:color="000000"/>
            <w:left w:val="none" w:sz="0" w:space="0" w:color="000000"/>
            <w:bottom w:val="none" w:sz="0" w:space="0" w:color="000000"/>
            <w:right w:val="none" w:sz="0" w:space="0" w:color="000000"/>
          </w:tcBorders>
          <w:vAlign w:val="center"/>
        </w:tcPr>
        <w:p w14:paraId="157364ED" w14:textId="2B6B89CC" w:rsidR="00535DFE" w:rsidRDefault="00535DFE">
          <w:pPr>
            <w:pStyle w:val="F1"/>
            <w:tabs>
              <w:tab w:val="right" w:pos="8505"/>
            </w:tabs>
            <w:spacing w:before="0"/>
            <w:ind w:left="-65"/>
            <w:jc w:val="center"/>
            <w:rPr>
              <w:sz w:val="20"/>
              <w:lang w:val="fr-FR"/>
            </w:rPr>
          </w:pPr>
        </w:p>
      </w:tc>
      <w:tc>
        <w:tcPr>
          <w:tcW w:w="8363" w:type="dxa"/>
          <w:tcBorders>
            <w:top w:val="none" w:sz="0" w:space="0" w:color="000000"/>
            <w:left w:val="none" w:sz="0" w:space="0" w:color="000000"/>
            <w:bottom w:val="none" w:sz="0" w:space="0" w:color="000000"/>
            <w:right w:val="none" w:sz="0" w:space="0" w:color="000000"/>
          </w:tcBorders>
        </w:tcPr>
        <w:p w14:paraId="06F39205" w14:textId="77777777" w:rsidR="00535DFE" w:rsidRDefault="00535DFE">
          <w:pPr>
            <w:pStyle w:val="F1"/>
            <w:tabs>
              <w:tab w:val="right" w:pos="6310"/>
              <w:tab w:val="right" w:pos="8505"/>
            </w:tabs>
            <w:spacing w:before="0"/>
            <w:ind w:left="-62"/>
            <w:jc w:val="right"/>
            <w:rPr>
              <w:sz w:val="20"/>
              <w:lang w:val="fr-FR"/>
            </w:rPr>
          </w:pPr>
          <w:r>
            <w:rPr>
              <w:sz w:val="20"/>
              <w:lang w:val="fr-FR"/>
            </w:rPr>
            <w:t>CAP SATORY</w:t>
          </w:r>
        </w:p>
        <w:p w14:paraId="49358CF4" w14:textId="0DEB1342" w:rsidR="00535DFE" w:rsidRDefault="00535DFE">
          <w:pPr>
            <w:pStyle w:val="F1"/>
            <w:tabs>
              <w:tab w:val="right" w:pos="6310"/>
              <w:tab w:val="right" w:pos="8505"/>
            </w:tabs>
            <w:spacing w:before="0"/>
            <w:ind w:left="-62"/>
            <w:jc w:val="right"/>
            <w:rPr>
              <w:sz w:val="20"/>
              <w:lang w:val="fr-FR"/>
            </w:rPr>
          </w:pPr>
          <w:r>
            <w:rPr>
              <w:sz w:val="20"/>
              <w:lang w:val="fr-FR"/>
            </w:rPr>
            <w:t>Description des prestations au titre des diagnostics amiante et plomb</w:t>
          </w:r>
        </w:p>
      </w:tc>
    </w:tr>
  </w:tbl>
  <w:p w14:paraId="47C5BEE9" w14:textId="77777777" w:rsidR="00535DFE" w:rsidRDefault="00535DFE">
    <w:pPr>
      <w:pStyle w:val="F1"/>
      <w:tabs>
        <w:tab w:val="right" w:pos="8505"/>
      </w:tabs>
      <w:spacing w:before="0"/>
      <w:ind w:left="0"/>
      <w:jc w:val="left"/>
      <w:rPr>
        <w:sz w:val="20"/>
        <w:lang w:val="fr-FR"/>
      </w:rPr>
    </w:pPr>
  </w:p>
  <w:p w14:paraId="0839C072" w14:textId="77777777" w:rsidR="00535DFE" w:rsidRDefault="00535DFE">
    <w:pPr>
      <w:pStyle w:val="F1"/>
      <w:tabs>
        <w:tab w:val="right" w:pos="8505"/>
      </w:tabs>
      <w:spacing w:before="0"/>
      <w:ind w:left="0"/>
      <w:jc w:val="left"/>
      <w:rPr>
        <w:sz w:val="20"/>
        <w:lang w:val="fr-F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9C67C" w14:textId="77777777" w:rsidR="00535DFE" w:rsidRDefault="00535DF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F1E2E"/>
    <w:multiLevelType w:val="multilevel"/>
    <w:tmpl w:val="10A281DA"/>
    <w:lvl w:ilvl="0">
      <w:start w:val="1"/>
      <w:numFmt w:val="decimal"/>
      <w:pStyle w:val="Titre1E1CHAPITREARTICLEaltaT1numerot1Titre1annexeTitreprop1H1berschrift1berschrift11berschrift12l1Titre1l1toc1I1Titre11heading11heading14nopgCHAPITRETitre1Titre1S1Titre1h1level1level111titret1TITRE1t1"/>
      <w:lvlText w:val="%1"/>
      <w:lvlJc w:val="left"/>
      <w:pPr>
        <w:tabs>
          <w:tab w:val="num" w:pos="432"/>
        </w:tabs>
        <w:ind w:left="432" w:hanging="432"/>
      </w:pPr>
    </w:lvl>
    <w:lvl w:ilvl="1">
      <w:start w:val="1"/>
      <w:numFmt w:val="decimal"/>
      <w:pStyle w:val="Titre2E2T2Corpsdetexte1dutitre1H2H21numrot11h2l2heading2berschrift2Anhangberschrift2Anhang1berschrift2Anhang2berschrift2Anhang11berschrift2Anhang21subhead1Header2l21l22l23l24l25l211l221l231l241l"/>
      <w:lvlText w:val="%1.%2"/>
      <w:lvlJc w:val="left"/>
      <w:pPr>
        <w:tabs>
          <w:tab w:val="num" w:pos="907"/>
        </w:tabs>
        <w:ind w:left="907" w:hanging="907"/>
      </w:pPr>
    </w:lvl>
    <w:lvl w:ilvl="2">
      <w:start w:val="1"/>
      <w:numFmt w:val="decimal"/>
      <w:pStyle w:val="Titre3E3T3T3CarTitreanumrot111Titre3H3H312hl3subhead2CTh33rdlevelSCHAP3TitretroisI11M-Titre3I11APDPROTitre31Titre32altm111111CHeading3CharPARAGRAPHEArticleTitre3LOTsection3sous-paragraph"/>
      <w:lvlText w:val="%1.%2.%3"/>
      <w:lvlJc w:val="left"/>
      <w:pPr>
        <w:tabs>
          <w:tab w:val="num" w:pos="720"/>
        </w:tabs>
        <w:ind w:left="720" w:hanging="720"/>
      </w:pPr>
      <w:rPr>
        <w:lang w:val="fr-FR"/>
      </w:rPr>
    </w:lvl>
    <w:lvl w:ilvl="3">
      <w:start w:val="1"/>
      <w:numFmt w:val="decimal"/>
      <w:pStyle w:val="Titre4E4H4H41H42H43Titre4l4l41l42I4l4toc4h4MapTitleFourthLevelHeadingfourthlevelheadingT4Titre4SCHAP4M-Titre4I11111Titre41Titre34altvTitre4qualitTitreecritureTitre4CarCarTitre4CarCarCar1111T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3BD1E78"/>
    <w:multiLevelType w:val="hybridMultilevel"/>
    <w:tmpl w:val="4F84FAB2"/>
    <w:lvl w:ilvl="0" w:tplc="16448660">
      <w:start w:val="1"/>
      <w:numFmt w:val="bullet"/>
      <w:lvlText w:val=""/>
      <w:lvlJc w:val="left"/>
      <w:pPr>
        <w:ind w:left="1571" w:hanging="360"/>
      </w:pPr>
      <w:rPr>
        <w:rFonts w:ascii="Symbol" w:hAnsi="Symbol"/>
      </w:rPr>
    </w:lvl>
    <w:lvl w:ilvl="1" w:tplc="AB8ED618">
      <w:start w:val="1"/>
      <w:numFmt w:val="bullet"/>
      <w:lvlText w:val=""/>
      <w:lvlJc w:val="left"/>
      <w:pPr>
        <w:ind w:left="2291" w:hanging="360"/>
      </w:pPr>
      <w:rPr>
        <w:rFonts w:ascii="Wingdings" w:hAnsi="Wingdings"/>
      </w:rPr>
    </w:lvl>
    <w:lvl w:ilvl="2" w:tplc="FE906BBE">
      <w:start w:val="1"/>
      <w:numFmt w:val="bullet"/>
      <w:lvlText w:val=""/>
      <w:lvlJc w:val="left"/>
      <w:pPr>
        <w:ind w:left="3011" w:hanging="360"/>
      </w:pPr>
      <w:rPr>
        <w:rFonts w:ascii="Wingdings" w:hAnsi="Wingdings"/>
      </w:rPr>
    </w:lvl>
    <w:lvl w:ilvl="3" w:tplc="E7B0DE18">
      <w:start w:val="1"/>
      <w:numFmt w:val="bullet"/>
      <w:lvlText w:val=""/>
      <w:lvlJc w:val="left"/>
      <w:pPr>
        <w:ind w:left="3731" w:hanging="360"/>
      </w:pPr>
      <w:rPr>
        <w:rFonts w:ascii="Symbol" w:hAnsi="Symbol"/>
      </w:rPr>
    </w:lvl>
    <w:lvl w:ilvl="4" w:tplc="F7EE31CA">
      <w:start w:val="1"/>
      <w:numFmt w:val="bullet"/>
      <w:lvlText w:val="o"/>
      <w:lvlJc w:val="left"/>
      <w:pPr>
        <w:ind w:left="4451" w:hanging="360"/>
      </w:pPr>
      <w:rPr>
        <w:rFonts w:ascii="Courier New" w:hAnsi="Courier New" w:cs="Courier New"/>
      </w:rPr>
    </w:lvl>
    <w:lvl w:ilvl="5" w:tplc="61D24204">
      <w:start w:val="1"/>
      <w:numFmt w:val="bullet"/>
      <w:lvlText w:val=""/>
      <w:lvlJc w:val="left"/>
      <w:pPr>
        <w:ind w:left="5171" w:hanging="360"/>
      </w:pPr>
      <w:rPr>
        <w:rFonts w:ascii="Wingdings" w:hAnsi="Wingdings"/>
      </w:rPr>
    </w:lvl>
    <w:lvl w:ilvl="6" w:tplc="1724155C">
      <w:start w:val="1"/>
      <w:numFmt w:val="bullet"/>
      <w:lvlText w:val=""/>
      <w:lvlJc w:val="left"/>
      <w:pPr>
        <w:ind w:left="5891" w:hanging="360"/>
      </w:pPr>
      <w:rPr>
        <w:rFonts w:ascii="Symbol" w:hAnsi="Symbol"/>
      </w:rPr>
    </w:lvl>
    <w:lvl w:ilvl="7" w:tplc="CADCF6AC">
      <w:start w:val="1"/>
      <w:numFmt w:val="bullet"/>
      <w:lvlText w:val="o"/>
      <w:lvlJc w:val="left"/>
      <w:pPr>
        <w:ind w:left="6611" w:hanging="360"/>
      </w:pPr>
      <w:rPr>
        <w:rFonts w:ascii="Courier New" w:hAnsi="Courier New" w:cs="Courier New"/>
      </w:rPr>
    </w:lvl>
    <w:lvl w:ilvl="8" w:tplc="C4D6DB5E">
      <w:start w:val="1"/>
      <w:numFmt w:val="bullet"/>
      <w:lvlText w:val=""/>
      <w:lvlJc w:val="left"/>
      <w:pPr>
        <w:ind w:left="7331" w:hanging="360"/>
      </w:pPr>
      <w:rPr>
        <w:rFonts w:ascii="Wingdings" w:hAnsi="Wingdings"/>
      </w:rPr>
    </w:lvl>
  </w:abstractNum>
  <w:abstractNum w:abstractNumId="2" w15:restartNumberingAfterBreak="0">
    <w:nsid w:val="047654AC"/>
    <w:multiLevelType w:val="hybridMultilevel"/>
    <w:tmpl w:val="3BBE76C4"/>
    <w:lvl w:ilvl="0" w:tplc="BB5C6930">
      <w:start w:val="1"/>
      <w:numFmt w:val="bullet"/>
      <w:lvlText w:val=""/>
      <w:lvlJc w:val="left"/>
      <w:pPr>
        <w:ind w:left="1571" w:hanging="360"/>
      </w:pPr>
      <w:rPr>
        <w:rFonts w:ascii="Wingdings" w:hAnsi="Wingdings"/>
      </w:rPr>
    </w:lvl>
    <w:lvl w:ilvl="1" w:tplc="F5E88C60">
      <w:start w:val="1"/>
      <w:numFmt w:val="bullet"/>
      <w:lvlText w:val="o"/>
      <w:lvlJc w:val="left"/>
      <w:pPr>
        <w:ind w:left="2291" w:hanging="360"/>
      </w:pPr>
      <w:rPr>
        <w:rFonts w:ascii="Courier New" w:hAnsi="Courier New" w:cs="Courier New"/>
      </w:rPr>
    </w:lvl>
    <w:lvl w:ilvl="2" w:tplc="BFF24AAE">
      <w:start w:val="1"/>
      <w:numFmt w:val="bullet"/>
      <w:lvlText w:val=""/>
      <w:lvlJc w:val="left"/>
      <w:pPr>
        <w:ind w:left="3011" w:hanging="360"/>
      </w:pPr>
      <w:rPr>
        <w:rFonts w:ascii="Wingdings" w:hAnsi="Wingdings"/>
      </w:rPr>
    </w:lvl>
    <w:lvl w:ilvl="3" w:tplc="8ACE86FA">
      <w:start w:val="1"/>
      <w:numFmt w:val="bullet"/>
      <w:lvlText w:val=""/>
      <w:lvlJc w:val="left"/>
      <w:pPr>
        <w:ind w:left="3731" w:hanging="360"/>
      </w:pPr>
      <w:rPr>
        <w:rFonts w:ascii="Symbol" w:hAnsi="Symbol"/>
      </w:rPr>
    </w:lvl>
    <w:lvl w:ilvl="4" w:tplc="CBCE3D88">
      <w:start w:val="1"/>
      <w:numFmt w:val="bullet"/>
      <w:lvlText w:val="o"/>
      <w:lvlJc w:val="left"/>
      <w:pPr>
        <w:ind w:left="4451" w:hanging="360"/>
      </w:pPr>
      <w:rPr>
        <w:rFonts w:ascii="Courier New" w:hAnsi="Courier New" w:cs="Courier New"/>
      </w:rPr>
    </w:lvl>
    <w:lvl w:ilvl="5" w:tplc="ED16E29C">
      <w:start w:val="1"/>
      <w:numFmt w:val="bullet"/>
      <w:lvlText w:val=""/>
      <w:lvlJc w:val="left"/>
      <w:pPr>
        <w:ind w:left="5171" w:hanging="360"/>
      </w:pPr>
      <w:rPr>
        <w:rFonts w:ascii="Wingdings" w:hAnsi="Wingdings"/>
      </w:rPr>
    </w:lvl>
    <w:lvl w:ilvl="6" w:tplc="21E83EDC">
      <w:start w:val="1"/>
      <w:numFmt w:val="bullet"/>
      <w:lvlText w:val=""/>
      <w:lvlJc w:val="left"/>
      <w:pPr>
        <w:ind w:left="5891" w:hanging="360"/>
      </w:pPr>
      <w:rPr>
        <w:rFonts w:ascii="Symbol" w:hAnsi="Symbol"/>
      </w:rPr>
    </w:lvl>
    <w:lvl w:ilvl="7" w:tplc="E35AA9AC">
      <w:start w:val="1"/>
      <w:numFmt w:val="bullet"/>
      <w:lvlText w:val="o"/>
      <w:lvlJc w:val="left"/>
      <w:pPr>
        <w:ind w:left="6611" w:hanging="360"/>
      </w:pPr>
      <w:rPr>
        <w:rFonts w:ascii="Courier New" w:hAnsi="Courier New" w:cs="Courier New"/>
      </w:rPr>
    </w:lvl>
    <w:lvl w:ilvl="8" w:tplc="D71493C6">
      <w:start w:val="1"/>
      <w:numFmt w:val="bullet"/>
      <w:lvlText w:val=""/>
      <w:lvlJc w:val="left"/>
      <w:pPr>
        <w:ind w:left="7331" w:hanging="360"/>
      </w:pPr>
      <w:rPr>
        <w:rFonts w:ascii="Wingdings" w:hAnsi="Wingdings"/>
      </w:rPr>
    </w:lvl>
  </w:abstractNum>
  <w:abstractNum w:abstractNumId="3" w15:restartNumberingAfterBreak="0">
    <w:nsid w:val="054C62AA"/>
    <w:multiLevelType w:val="hybridMultilevel"/>
    <w:tmpl w:val="B45CB58C"/>
    <w:lvl w:ilvl="0" w:tplc="683AF092">
      <w:start w:val="1"/>
      <w:numFmt w:val="bullet"/>
      <w:lvlText w:val=""/>
      <w:lvlJc w:val="left"/>
      <w:pPr>
        <w:ind w:left="1571" w:hanging="360"/>
      </w:pPr>
      <w:rPr>
        <w:rFonts w:ascii="Symbol" w:hAnsi="Symbol"/>
      </w:rPr>
    </w:lvl>
    <w:lvl w:ilvl="1" w:tplc="A8EA9A68">
      <w:start w:val="1"/>
      <w:numFmt w:val="bullet"/>
      <w:lvlText w:val=""/>
      <w:lvlJc w:val="left"/>
      <w:pPr>
        <w:ind w:left="2291" w:hanging="360"/>
      </w:pPr>
      <w:rPr>
        <w:rFonts w:ascii="Wingdings" w:hAnsi="Wingdings"/>
      </w:rPr>
    </w:lvl>
    <w:lvl w:ilvl="2" w:tplc="11589A2A">
      <w:start w:val="1"/>
      <w:numFmt w:val="bullet"/>
      <w:lvlText w:val=""/>
      <w:lvlJc w:val="left"/>
      <w:pPr>
        <w:ind w:left="3011" w:hanging="360"/>
      </w:pPr>
      <w:rPr>
        <w:rFonts w:ascii="Wingdings" w:hAnsi="Wingdings"/>
      </w:rPr>
    </w:lvl>
    <w:lvl w:ilvl="3" w:tplc="AE72E788">
      <w:start w:val="1"/>
      <w:numFmt w:val="bullet"/>
      <w:lvlText w:val=""/>
      <w:lvlJc w:val="left"/>
      <w:pPr>
        <w:ind w:left="3731" w:hanging="360"/>
      </w:pPr>
      <w:rPr>
        <w:rFonts w:ascii="Symbol" w:hAnsi="Symbol"/>
      </w:rPr>
    </w:lvl>
    <w:lvl w:ilvl="4" w:tplc="F4D6381C">
      <w:start w:val="1"/>
      <w:numFmt w:val="bullet"/>
      <w:lvlText w:val="o"/>
      <w:lvlJc w:val="left"/>
      <w:pPr>
        <w:ind w:left="4451" w:hanging="360"/>
      </w:pPr>
      <w:rPr>
        <w:rFonts w:ascii="Courier New" w:hAnsi="Courier New" w:cs="Courier New"/>
      </w:rPr>
    </w:lvl>
    <w:lvl w:ilvl="5" w:tplc="D7CC6324">
      <w:start w:val="1"/>
      <w:numFmt w:val="bullet"/>
      <w:lvlText w:val=""/>
      <w:lvlJc w:val="left"/>
      <w:pPr>
        <w:ind w:left="5171" w:hanging="360"/>
      </w:pPr>
      <w:rPr>
        <w:rFonts w:ascii="Wingdings" w:hAnsi="Wingdings"/>
      </w:rPr>
    </w:lvl>
    <w:lvl w:ilvl="6" w:tplc="DFE4DC16">
      <w:start w:val="1"/>
      <w:numFmt w:val="bullet"/>
      <w:lvlText w:val=""/>
      <w:lvlJc w:val="left"/>
      <w:pPr>
        <w:ind w:left="5891" w:hanging="360"/>
      </w:pPr>
      <w:rPr>
        <w:rFonts w:ascii="Symbol" w:hAnsi="Symbol"/>
      </w:rPr>
    </w:lvl>
    <w:lvl w:ilvl="7" w:tplc="DC2283AC">
      <w:start w:val="1"/>
      <w:numFmt w:val="bullet"/>
      <w:lvlText w:val="o"/>
      <w:lvlJc w:val="left"/>
      <w:pPr>
        <w:ind w:left="6611" w:hanging="360"/>
      </w:pPr>
      <w:rPr>
        <w:rFonts w:ascii="Courier New" w:hAnsi="Courier New" w:cs="Courier New"/>
      </w:rPr>
    </w:lvl>
    <w:lvl w:ilvl="8" w:tplc="E5D22AF6">
      <w:start w:val="1"/>
      <w:numFmt w:val="bullet"/>
      <w:lvlText w:val=""/>
      <w:lvlJc w:val="left"/>
      <w:pPr>
        <w:ind w:left="7331" w:hanging="360"/>
      </w:pPr>
      <w:rPr>
        <w:rFonts w:ascii="Wingdings" w:hAnsi="Wingdings"/>
      </w:rPr>
    </w:lvl>
  </w:abstractNum>
  <w:abstractNum w:abstractNumId="4" w15:restartNumberingAfterBreak="0">
    <w:nsid w:val="05B769BD"/>
    <w:multiLevelType w:val="hybridMultilevel"/>
    <w:tmpl w:val="81AC154A"/>
    <w:lvl w:ilvl="0" w:tplc="1B68C3E8">
      <w:start w:val="1"/>
      <w:numFmt w:val="bullet"/>
      <w:lvlText w:val=""/>
      <w:lvlJc w:val="left"/>
      <w:pPr>
        <w:ind w:left="1068" w:hanging="360"/>
      </w:pPr>
      <w:rPr>
        <w:rFonts w:ascii="Wingdings" w:hAnsi="Wingdings"/>
      </w:rPr>
    </w:lvl>
    <w:lvl w:ilvl="1" w:tplc="3B1C1358">
      <w:start w:val="1"/>
      <w:numFmt w:val="bullet"/>
      <w:lvlText w:val="o"/>
      <w:lvlJc w:val="left"/>
      <w:pPr>
        <w:ind w:left="1788" w:hanging="360"/>
      </w:pPr>
      <w:rPr>
        <w:rFonts w:ascii="Courier New" w:hAnsi="Courier New" w:cs="Courier New"/>
      </w:rPr>
    </w:lvl>
    <w:lvl w:ilvl="2" w:tplc="85FC7CDC">
      <w:start w:val="1"/>
      <w:numFmt w:val="bullet"/>
      <w:lvlText w:val=""/>
      <w:lvlJc w:val="left"/>
      <w:pPr>
        <w:ind w:left="2508" w:hanging="360"/>
      </w:pPr>
      <w:rPr>
        <w:rFonts w:ascii="Wingdings" w:hAnsi="Wingdings"/>
      </w:rPr>
    </w:lvl>
    <w:lvl w:ilvl="3" w:tplc="7236E7D0">
      <w:start w:val="1"/>
      <w:numFmt w:val="bullet"/>
      <w:lvlText w:val=""/>
      <w:lvlJc w:val="left"/>
      <w:pPr>
        <w:ind w:left="3228" w:hanging="360"/>
      </w:pPr>
      <w:rPr>
        <w:rFonts w:ascii="Symbol" w:hAnsi="Symbol"/>
      </w:rPr>
    </w:lvl>
    <w:lvl w:ilvl="4" w:tplc="9D069E54">
      <w:start w:val="1"/>
      <w:numFmt w:val="bullet"/>
      <w:lvlText w:val="o"/>
      <w:lvlJc w:val="left"/>
      <w:pPr>
        <w:ind w:left="3948" w:hanging="360"/>
      </w:pPr>
      <w:rPr>
        <w:rFonts w:ascii="Courier New" w:hAnsi="Courier New" w:cs="Courier New"/>
      </w:rPr>
    </w:lvl>
    <w:lvl w:ilvl="5" w:tplc="79BA6618">
      <w:start w:val="1"/>
      <w:numFmt w:val="bullet"/>
      <w:lvlText w:val=""/>
      <w:lvlJc w:val="left"/>
      <w:pPr>
        <w:ind w:left="4668" w:hanging="360"/>
      </w:pPr>
      <w:rPr>
        <w:rFonts w:ascii="Wingdings" w:hAnsi="Wingdings"/>
      </w:rPr>
    </w:lvl>
    <w:lvl w:ilvl="6" w:tplc="238AE22C">
      <w:start w:val="1"/>
      <w:numFmt w:val="bullet"/>
      <w:lvlText w:val=""/>
      <w:lvlJc w:val="left"/>
      <w:pPr>
        <w:ind w:left="5388" w:hanging="360"/>
      </w:pPr>
      <w:rPr>
        <w:rFonts w:ascii="Symbol" w:hAnsi="Symbol"/>
      </w:rPr>
    </w:lvl>
    <w:lvl w:ilvl="7" w:tplc="55FAA906">
      <w:start w:val="1"/>
      <w:numFmt w:val="bullet"/>
      <w:lvlText w:val="o"/>
      <w:lvlJc w:val="left"/>
      <w:pPr>
        <w:ind w:left="6108" w:hanging="360"/>
      </w:pPr>
      <w:rPr>
        <w:rFonts w:ascii="Courier New" w:hAnsi="Courier New" w:cs="Courier New"/>
      </w:rPr>
    </w:lvl>
    <w:lvl w:ilvl="8" w:tplc="D0249398">
      <w:start w:val="1"/>
      <w:numFmt w:val="bullet"/>
      <w:lvlText w:val=""/>
      <w:lvlJc w:val="left"/>
      <w:pPr>
        <w:ind w:left="6828" w:hanging="360"/>
      </w:pPr>
      <w:rPr>
        <w:rFonts w:ascii="Wingdings" w:hAnsi="Wingdings"/>
      </w:rPr>
    </w:lvl>
  </w:abstractNum>
  <w:abstractNum w:abstractNumId="5" w15:restartNumberingAfterBreak="0">
    <w:nsid w:val="0A26018B"/>
    <w:multiLevelType w:val="hybridMultilevel"/>
    <w:tmpl w:val="AD32F6AA"/>
    <w:lvl w:ilvl="0" w:tplc="948EA93A">
      <w:start w:val="1"/>
      <w:numFmt w:val="bullet"/>
      <w:pStyle w:val="toile"/>
      <w:lvlText w:val=""/>
      <w:lvlJc w:val="left"/>
      <w:pPr>
        <w:tabs>
          <w:tab w:val="num" w:pos="360"/>
        </w:tabs>
        <w:ind w:left="360" w:hanging="360"/>
      </w:pPr>
      <w:rPr>
        <w:rFonts w:ascii="Symbol" w:hAnsi="Symbol"/>
        <w:sz w:val="16"/>
      </w:rPr>
    </w:lvl>
    <w:lvl w:ilvl="1" w:tplc="C1080224">
      <w:start w:val="1"/>
      <w:numFmt w:val="bullet"/>
      <w:lvlText w:val="o"/>
      <w:lvlJc w:val="left"/>
      <w:pPr>
        <w:ind w:left="1440" w:hanging="360"/>
      </w:pPr>
      <w:rPr>
        <w:rFonts w:ascii="Courier New" w:eastAsia="Courier New" w:hAnsi="Courier New" w:cs="Courier New" w:hint="default"/>
      </w:rPr>
    </w:lvl>
    <w:lvl w:ilvl="2" w:tplc="68EEE826">
      <w:start w:val="1"/>
      <w:numFmt w:val="bullet"/>
      <w:lvlText w:val="§"/>
      <w:lvlJc w:val="left"/>
      <w:pPr>
        <w:ind w:left="2160" w:hanging="360"/>
      </w:pPr>
      <w:rPr>
        <w:rFonts w:ascii="Wingdings" w:eastAsia="Wingdings" w:hAnsi="Wingdings" w:cs="Wingdings" w:hint="default"/>
      </w:rPr>
    </w:lvl>
    <w:lvl w:ilvl="3" w:tplc="A24E09F6">
      <w:start w:val="1"/>
      <w:numFmt w:val="bullet"/>
      <w:lvlText w:val="·"/>
      <w:lvlJc w:val="left"/>
      <w:pPr>
        <w:ind w:left="2880" w:hanging="360"/>
      </w:pPr>
      <w:rPr>
        <w:rFonts w:ascii="Symbol" w:eastAsia="Symbol" w:hAnsi="Symbol" w:cs="Symbol" w:hint="default"/>
      </w:rPr>
    </w:lvl>
    <w:lvl w:ilvl="4" w:tplc="9D4A8D6E">
      <w:start w:val="1"/>
      <w:numFmt w:val="bullet"/>
      <w:lvlText w:val="o"/>
      <w:lvlJc w:val="left"/>
      <w:pPr>
        <w:ind w:left="3600" w:hanging="360"/>
      </w:pPr>
      <w:rPr>
        <w:rFonts w:ascii="Courier New" w:eastAsia="Courier New" w:hAnsi="Courier New" w:cs="Courier New" w:hint="default"/>
      </w:rPr>
    </w:lvl>
    <w:lvl w:ilvl="5" w:tplc="2098D860">
      <w:start w:val="1"/>
      <w:numFmt w:val="bullet"/>
      <w:lvlText w:val="§"/>
      <w:lvlJc w:val="left"/>
      <w:pPr>
        <w:ind w:left="4320" w:hanging="360"/>
      </w:pPr>
      <w:rPr>
        <w:rFonts w:ascii="Wingdings" w:eastAsia="Wingdings" w:hAnsi="Wingdings" w:cs="Wingdings" w:hint="default"/>
      </w:rPr>
    </w:lvl>
    <w:lvl w:ilvl="6" w:tplc="6862151C">
      <w:start w:val="1"/>
      <w:numFmt w:val="bullet"/>
      <w:lvlText w:val="·"/>
      <w:lvlJc w:val="left"/>
      <w:pPr>
        <w:ind w:left="5040" w:hanging="360"/>
      </w:pPr>
      <w:rPr>
        <w:rFonts w:ascii="Symbol" w:eastAsia="Symbol" w:hAnsi="Symbol" w:cs="Symbol" w:hint="default"/>
      </w:rPr>
    </w:lvl>
    <w:lvl w:ilvl="7" w:tplc="5426B14A">
      <w:start w:val="1"/>
      <w:numFmt w:val="bullet"/>
      <w:lvlText w:val="o"/>
      <w:lvlJc w:val="left"/>
      <w:pPr>
        <w:ind w:left="5760" w:hanging="360"/>
      </w:pPr>
      <w:rPr>
        <w:rFonts w:ascii="Courier New" w:eastAsia="Courier New" w:hAnsi="Courier New" w:cs="Courier New" w:hint="default"/>
      </w:rPr>
    </w:lvl>
    <w:lvl w:ilvl="8" w:tplc="E5C42D62">
      <w:start w:val="1"/>
      <w:numFmt w:val="bullet"/>
      <w:lvlText w:val="§"/>
      <w:lvlJc w:val="left"/>
      <w:pPr>
        <w:ind w:left="6480" w:hanging="360"/>
      </w:pPr>
      <w:rPr>
        <w:rFonts w:ascii="Wingdings" w:eastAsia="Wingdings" w:hAnsi="Wingdings" w:cs="Wingdings" w:hint="default"/>
      </w:rPr>
    </w:lvl>
  </w:abstractNum>
  <w:abstractNum w:abstractNumId="6" w15:restartNumberingAfterBreak="0">
    <w:nsid w:val="0A8B2C5D"/>
    <w:multiLevelType w:val="hybridMultilevel"/>
    <w:tmpl w:val="4508996E"/>
    <w:lvl w:ilvl="0" w:tplc="9D9AC344">
      <w:start w:val="151"/>
      <w:numFmt w:val="bullet"/>
      <w:pStyle w:val="Marque"/>
      <w:lvlText w:val="-"/>
      <w:lvlJc w:val="left"/>
      <w:pPr>
        <w:tabs>
          <w:tab w:val="num" w:pos="360"/>
        </w:tabs>
        <w:ind w:left="360" w:hanging="360"/>
      </w:pPr>
      <w:rPr>
        <w:rFonts w:ascii="Times New Roman" w:hAnsi="Times New Roman"/>
      </w:rPr>
    </w:lvl>
    <w:lvl w:ilvl="1" w:tplc="B9905642">
      <w:start w:val="1"/>
      <w:numFmt w:val="bullet"/>
      <w:lvlText w:val="o"/>
      <w:lvlJc w:val="left"/>
      <w:pPr>
        <w:ind w:left="1440" w:hanging="360"/>
      </w:pPr>
      <w:rPr>
        <w:rFonts w:ascii="Courier New" w:eastAsia="Courier New" w:hAnsi="Courier New" w:cs="Courier New" w:hint="default"/>
      </w:rPr>
    </w:lvl>
    <w:lvl w:ilvl="2" w:tplc="BB38FA1C">
      <w:start w:val="1"/>
      <w:numFmt w:val="bullet"/>
      <w:lvlText w:val="§"/>
      <w:lvlJc w:val="left"/>
      <w:pPr>
        <w:ind w:left="2160" w:hanging="360"/>
      </w:pPr>
      <w:rPr>
        <w:rFonts w:ascii="Wingdings" w:eastAsia="Wingdings" w:hAnsi="Wingdings" w:cs="Wingdings" w:hint="default"/>
      </w:rPr>
    </w:lvl>
    <w:lvl w:ilvl="3" w:tplc="8C924DE6">
      <w:start w:val="1"/>
      <w:numFmt w:val="bullet"/>
      <w:lvlText w:val="·"/>
      <w:lvlJc w:val="left"/>
      <w:pPr>
        <w:ind w:left="2880" w:hanging="360"/>
      </w:pPr>
      <w:rPr>
        <w:rFonts w:ascii="Symbol" w:eastAsia="Symbol" w:hAnsi="Symbol" w:cs="Symbol" w:hint="default"/>
      </w:rPr>
    </w:lvl>
    <w:lvl w:ilvl="4" w:tplc="D1BA763A">
      <w:start w:val="1"/>
      <w:numFmt w:val="bullet"/>
      <w:lvlText w:val="o"/>
      <w:lvlJc w:val="left"/>
      <w:pPr>
        <w:ind w:left="3600" w:hanging="360"/>
      </w:pPr>
      <w:rPr>
        <w:rFonts w:ascii="Courier New" w:eastAsia="Courier New" w:hAnsi="Courier New" w:cs="Courier New" w:hint="default"/>
      </w:rPr>
    </w:lvl>
    <w:lvl w:ilvl="5" w:tplc="10107DAA">
      <w:start w:val="1"/>
      <w:numFmt w:val="bullet"/>
      <w:lvlText w:val="§"/>
      <w:lvlJc w:val="left"/>
      <w:pPr>
        <w:ind w:left="4320" w:hanging="360"/>
      </w:pPr>
      <w:rPr>
        <w:rFonts w:ascii="Wingdings" w:eastAsia="Wingdings" w:hAnsi="Wingdings" w:cs="Wingdings" w:hint="default"/>
      </w:rPr>
    </w:lvl>
    <w:lvl w:ilvl="6" w:tplc="618A5C08">
      <w:start w:val="1"/>
      <w:numFmt w:val="bullet"/>
      <w:lvlText w:val="·"/>
      <w:lvlJc w:val="left"/>
      <w:pPr>
        <w:ind w:left="5040" w:hanging="360"/>
      </w:pPr>
      <w:rPr>
        <w:rFonts w:ascii="Symbol" w:eastAsia="Symbol" w:hAnsi="Symbol" w:cs="Symbol" w:hint="default"/>
      </w:rPr>
    </w:lvl>
    <w:lvl w:ilvl="7" w:tplc="336C1E10">
      <w:start w:val="1"/>
      <w:numFmt w:val="bullet"/>
      <w:lvlText w:val="o"/>
      <w:lvlJc w:val="left"/>
      <w:pPr>
        <w:ind w:left="5760" w:hanging="360"/>
      </w:pPr>
      <w:rPr>
        <w:rFonts w:ascii="Courier New" w:eastAsia="Courier New" w:hAnsi="Courier New" w:cs="Courier New" w:hint="default"/>
      </w:rPr>
    </w:lvl>
    <w:lvl w:ilvl="8" w:tplc="A5A43558">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0C7224B1"/>
    <w:multiLevelType w:val="hybridMultilevel"/>
    <w:tmpl w:val="924CD890"/>
    <w:lvl w:ilvl="0" w:tplc="B3345700">
      <w:start w:val="1"/>
      <w:numFmt w:val="bullet"/>
      <w:lvlText w:val=""/>
      <w:lvlJc w:val="left"/>
      <w:pPr>
        <w:ind w:left="1571" w:hanging="360"/>
      </w:pPr>
      <w:rPr>
        <w:rFonts w:ascii="Symbol" w:hAnsi="Symbol"/>
      </w:rPr>
    </w:lvl>
    <w:lvl w:ilvl="1" w:tplc="0BE0F0AA">
      <w:start w:val="1"/>
      <w:numFmt w:val="bullet"/>
      <w:lvlText w:val=""/>
      <w:lvlJc w:val="left"/>
      <w:pPr>
        <w:ind w:left="2291" w:hanging="360"/>
      </w:pPr>
      <w:rPr>
        <w:rFonts w:ascii="Wingdings" w:hAnsi="Wingdings"/>
      </w:rPr>
    </w:lvl>
    <w:lvl w:ilvl="2" w:tplc="6FC681CC">
      <w:start w:val="1"/>
      <w:numFmt w:val="bullet"/>
      <w:lvlText w:val=""/>
      <w:lvlJc w:val="left"/>
      <w:pPr>
        <w:ind w:left="3011" w:hanging="360"/>
      </w:pPr>
      <w:rPr>
        <w:rFonts w:ascii="Wingdings" w:hAnsi="Wingdings"/>
      </w:rPr>
    </w:lvl>
    <w:lvl w:ilvl="3" w:tplc="EE2EE488">
      <w:start w:val="1"/>
      <w:numFmt w:val="bullet"/>
      <w:lvlText w:val=""/>
      <w:lvlJc w:val="left"/>
      <w:pPr>
        <w:ind w:left="3731" w:hanging="360"/>
      </w:pPr>
      <w:rPr>
        <w:rFonts w:ascii="Symbol" w:hAnsi="Symbol"/>
      </w:rPr>
    </w:lvl>
    <w:lvl w:ilvl="4" w:tplc="CFDE0158">
      <w:start w:val="1"/>
      <w:numFmt w:val="bullet"/>
      <w:lvlText w:val="o"/>
      <w:lvlJc w:val="left"/>
      <w:pPr>
        <w:ind w:left="4451" w:hanging="360"/>
      </w:pPr>
      <w:rPr>
        <w:rFonts w:ascii="Courier New" w:hAnsi="Courier New" w:cs="Courier New"/>
      </w:rPr>
    </w:lvl>
    <w:lvl w:ilvl="5" w:tplc="F0D858E0">
      <w:start w:val="1"/>
      <w:numFmt w:val="bullet"/>
      <w:lvlText w:val=""/>
      <w:lvlJc w:val="left"/>
      <w:pPr>
        <w:ind w:left="5171" w:hanging="360"/>
      </w:pPr>
      <w:rPr>
        <w:rFonts w:ascii="Wingdings" w:hAnsi="Wingdings"/>
      </w:rPr>
    </w:lvl>
    <w:lvl w:ilvl="6" w:tplc="FC7607D6">
      <w:start w:val="1"/>
      <w:numFmt w:val="bullet"/>
      <w:lvlText w:val=""/>
      <w:lvlJc w:val="left"/>
      <w:pPr>
        <w:ind w:left="5891" w:hanging="360"/>
      </w:pPr>
      <w:rPr>
        <w:rFonts w:ascii="Symbol" w:hAnsi="Symbol"/>
      </w:rPr>
    </w:lvl>
    <w:lvl w:ilvl="7" w:tplc="140452F0">
      <w:start w:val="1"/>
      <w:numFmt w:val="bullet"/>
      <w:lvlText w:val="o"/>
      <w:lvlJc w:val="left"/>
      <w:pPr>
        <w:ind w:left="6611" w:hanging="360"/>
      </w:pPr>
      <w:rPr>
        <w:rFonts w:ascii="Courier New" w:hAnsi="Courier New" w:cs="Courier New"/>
      </w:rPr>
    </w:lvl>
    <w:lvl w:ilvl="8" w:tplc="1896B472">
      <w:start w:val="1"/>
      <w:numFmt w:val="bullet"/>
      <w:lvlText w:val=""/>
      <w:lvlJc w:val="left"/>
      <w:pPr>
        <w:ind w:left="7331" w:hanging="360"/>
      </w:pPr>
      <w:rPr>
        <w:rFonts w:ascii="Wingdings" w:hAnsi="Wingdings"/>
      </w:rPr>
    </w:lvl>
  </w:abstractNum>
  <w:abstractNum w:abstractNumId="8" w15:restartNumberingAfterBreak="0">
    <w:nsid w:val="0CAB2FE2"/>
    <w:multiLevelType w:val="hybridMultilevel"/>
    <w:tmpl w:val="38DCB4C0"/>
    <w:lvl w:ilvl="0" w:tplc="A03A5C74">
      <w:start w:val="1"/>
      <w:numFmt w:val="bullet"/>
      <w:pStyle w:val="RetraitDEUX"/>
      <w:lvlText w:val=""/>
      <w:lvlJc w:val="left"/>
      <w:pPr>
        <w:tabs>
          <w:tab w:val="num" w:pos="1213"/>
        </w:tabs>
        <w:ind w:left="1213" w:hanging="362"/>
      </w:pPr>
      <w:rPr>
        <w:rFonts w:ascii="Symbol" w:hAnsi="Symbol"/>
      </w:rPr>
    </w:lvl>
    <w:lvl w:ilvl="1" w:tplc="3D3EBC16">
      <w:start w:val="1"/>
      <w:numFmt w:val="bullet"/>
      <w:lvlText w:val="o"/>
      <w:lvlJc w:val="left"/>
      <w:pPr>
        <w:tabs>
          <w:tab w:val="num" w:pos="2214"/>
        </w:tabs>
        <w:ind w:left="2214" w:hanging="360"/>
      </w:pPr>
      <w:rPr>
        <w:rFonts w:ascii="Courier New" w:hAnsi="Courier New"/>
      </w:rPr>
    </w:lvl>
    <w:lvl w:ilvl="2" w:tplc="3490CD8A">
      <w:start w:val="1"/>
      <w:numFmt w:val="bullet"/>
      <w:lvlText w:val=""/>
      <w:lvlJc w:val="left"/>
      <w:pPr>
        <w:tabs>
          <w:tab w:val="num" w:pos="2934"/>
        </w:tabs>
        <w:ind w:left="2934" w:hanging="360"/>
      </w:pPr>
      <w:rPr>
        <w:rFonts w:ascii="Wingdings" w:hAnsi="Wingdings"/>
      </w:rPr>
    </w:lvl>
    <w:lvl w:ilvl="3" w:tplc="D0EC7216">
      <w:start w:val="1"/>
      <w:numFmt w:val="bullet"/>
      <w:lvlText w:val=""/>
      <w:lvlJc w:val="left"/>
      <w:pPr>
        <w:tabs>
          <w:tab w:val="num" w:pos="3654"/>
        </w:tabs>
        <w:ind w:left="3654" w:hanging="360"/>
      </w:pPr>
      <w:rPr>
        <w:rFonts w:ascii="Symbol" w:hAnsi="Symbol"/>
      </w:rPr>
    </w:lvl>
    <w:lvl w:ilvl="4" w:tplc="2A881422">
      <w:start w:val="1"/>
      <w:numFmt w:val="bullet"/>
      <w:lvlText w:val="o"/>
      <w:lvlJc w:val="left"/>
      <w:pPr>
        <w:tabs>
          <w:tab w:val="num" w:pos="4374"/>
        </w:tabs>
        <w:ind w:left="4374" w:hanging="360"/>
      </w:pPr>
      <w:rPr>
        <w:rFonts w:ascii="Courier New" w:hAnsi="Courier New"/>
      </w:rPr>
    </w:lvl>
    <w:lvl w:ilvl="5" w:tplc="B0540542">
      <w:start w:val="1"/>
      <w:numFmt w:val="bullet"/>
      <w:lvlText w:val=""/>
      <w:lvlJc w:val="left"/>
      <w:pPr>
        <w:tabs>
          <w:tab w:val="num" w:pos="5094"/>
        </w:tabs>
        <w:ind w:left="5094" w:hanging="360"/>
      </w:pPr>
      <w:rPr>
        <w:rFonts w:ascii="Wingdings" w:hAnsi="Wingdings"/>
      </w:rPr>
    </w:lvl>
    <w:lvl w:ilvl="6" w:tplc="265AAED2">
      <w:start w:val="1"/>
      <w:numFmt w:val="bullet"/>
      <w:lvlText w:val=""/>
      <w:lvlJc w:val="left"/>
      <w:pPr>
        <w:tabs>
          <w:tab w:val="num" w:pos="5814"/>
        </w:tabs>
        <w:ind w:left="5814" w:hanging="360"/>
      </w:pPr>
      <w:rPr>
        <w:rFonts w:ascii="Symbol" w:hAnsi="Symbol"/>
      </w:rPr>
    </w:lvl>
    <w:lvl w:ilvl="7" w:tplc="4086E448">
      <w:start w:val="1"/>
      <w:numFmt w:val="bullet"/>
      <w:lvlText w:val="o"/>
      <w:lvlJc w:val="left"/>
      <w:pPr>
        <w:tabs>
          <w:tab w:val="num" w:pos="6534"/>
        </w:tabs>
        <w:ind w:left="6534" w:hanging="360"/>
      </w:pPr>
      <w:rPr>
        <w:rFonts w:ascii="Courier New" w:hAnsi="Courier New"/>
      </w:rPr>
    </w:lvl>
    <w:lvl w:ilvl="8" w:tplc="25B4EF60">
      <w:start w:val="1"/>
      <w:numFmt w:val="bullet"/>
      <w:lvlText w:val=""/>
      <w:lvlJc w:val="left"/>
      <w:pPr>
        <w:tabs>
          <w:tab w:val="num" w:pos="7254"/>
        </w:tabs>
        <w:ind w:left="7254" w:hanging="360"/>
      </w:pPr>
      <w:rPr>
        <w:rFonts w:ascii="Wingdings" w:hAnsi="Wingdings"/>
      </w:rPr>
    </w:lvl>
  </w:abstractNum>
  <w:abstractNum w:abstractNumId="9" w15:restartNumberingAfterBreak="0">
    <w:nsid w:val="0DBB7110"/>
    <w:multiLevelType w:val="hybridMultilevel"/>
    <w:tmpl w:val="9D1019C0"/>
    <w:lvl w:ilvl="0" w:tplc="4AEEFFA6">
      <w:start w:val="1"/>
      <w:numFmt w:val="bullet"/>
      <w:lvlText w:val=""/>
      <w:lvlJc w:val="left"/>
      <w:pPr>
        <w:ind w:left="1440" w:hanging="360"/>
      </w:pPr>
      <w:rPr>
        <w:rFonts w:ascii="Wingdings" w:hAnsi="Wingdings"/>
      </w:rPr>
    </w:lvl>
    <w:lvl w:ilvl="1" w:tplc="316C73FA">
      <w:start w:val="1"/>
      <w:numFmt w:val="bullet"/>
      <w:lvlText w:val=""/>
      <w:lvlJc w:val="left"/>
      <w:pPr>
        <w:ind w:left="3011" w:hanging="360"/>
      </w:pPr>
      <w:rPr>
        <w:rFonts w:ascii="Wingdings" w:hAnsi="Wingdings"/>
      </w:rPr>
    </w:lvl>
    <w:lvl w:ilvl="2" w:tplc="9BE654F2">
      <w:start w:val="1"/>
      <w:numFmt w:val="bullet"/>
      <w:lvlText w:val=""/>
      <w:lvlJc w:val="left"/>
      <w:pPr>
        <w:ind w:left="2880" w:hanging="360"/>
      </w:pPr>
      <w:rPr>
        <w:rFonts w:ascii="Wingdings" w:hAnsi="Wingdings"/>
      </w:rPr>
    </w:lvl>
    <w:lvl w:ilvl="3" w:tplc="2ACA145E">
      <w:start w:val="1"/>
      <w:numFmt w:val="bullet"/>
      <w:lvlText w:val=""/>
      <w:lvlJc w:val="left"/>
      <w:pPr>
        <w:ind w:left="3600" w:hanging="360"/>
      </w:pPr>
      <w:rPr>
        <w:rFonts w:ascii="Symbol" w:hAnsi="Symbol"/>
      </w:rPr>
    </w:lvl>
    <w:lvl w:ilvl="4" w:tplc="BE98786A">
      <w:start w:val="1"/>
      <w:numFmt w:val="bullet"/>
      <w:lvlText w:val="o"/>
      <w:lvlJc w:val="left"/>
      <w:pPr>
        <w:ind w:left="4320" w:hanging="360"/>
      </w:pPr>
      <w:rPr>
        <w:rFonts w:ascii="Courier New" w:hAnsi="Courier New" w:cs="Courier New"/>
      </w:rPr>
    </w:lvl>
    <w:lvl w:ilvl="5" w:tplc="EA1A986A">
      <w:start w:val="1"/>
      <w:numFmt w:val="bullet"/>
      <w:lvlText w:val=""/>
      <w:lvlJc w:val="left"/>
      <w:pPr>
        <w:ind w:left="5040" w:hanging="360"/>
      </w:pPr>
      <w:rPr>
        <w:rFonts w:ascii="Wingdings" w:hAnsi="Wingdings"/>
      </w:rPr>
    </w:lvl>
    <w:lvl w:ilvl="6" w:tplc="BA0A8246">
      <w:start w:val="1"/>
      <w:numFmt w:val="bullet"/>
      <w:lvlText w:val=""/>
      <w:lvlJc w:val="left"/>
      <w:pPr>
        <w:ind w:left="5760" w:hanging="360"/>
      </w:pPr>
      <w:rPr>
        <w:rFonts w:ascii="Symbol" w:hAnsi="Symbol"/>
      </w:rPr>
    </w:lvl>
    <w:lvl w:ilvl="7" w:tplc="263C4186">
      <w:start w:val="1"/>
      <w:numFmt w:val="bullet"/>
      <w:lvlText w:val="o"/>
      <w:lvlJc w:val="left"/>
      <w:pPr>
        <w:ind w:left="6480" w:hanging="360"/>
      </w:pPr>
      <w:rPr>
        <w:rFonts w:ascii="Courier New" w:hAnsi="Courier New" w:cs="Courier New"/>
      </w:rPr>
    </w:lvl>
    <w:lvl w:ilvl="8" w:tplc="070CB602">
      <w:start w:val="1"/>
      <w:numFmt w:val="bullet"/>
      <w:lvlText w:val=""/>
      <w:lvlJc w:val="left"/>
      <w:pPr>
        <w:ind w:left="7200" w:hanging="360"/>
      </w:pPr>
      <w:rPr>
        <w:rFonts w:ascii="Wingdings" w:hAnsi="Wingdings"/>
      </w:rPr>
    </w:lvl>
  </w:abstractNum>
  <w:abstractNum w:abstractNumId="10" w15:restartNumberingAfterBreak="0">
    <w:nsid w:val="0EA62364"/>
    <w:multiLevelType w:val="hybridMultilevel"/>
    <w:tmpl w:val="C35EA594"/>
    <w:lvl w:ilvl="0" w:tplc="932C711A">
      <w:start w:val="1"/>
      <w:numFmt w:val="bullet"/>
      <w:lvlText w:val=""/>
      <w:lvlJc w:val="left"/>
      <w:pPr>
        <w:ind w:left="720" w:hanging="360"/>
      </w:pPr>
      <w:rPr>
        <w:rFonts w:ascii="Wingdings" w:hAnsi="Wingdings"/>
      </w:rPr>
    </w:lvl>
    <w:lvl w:ilvl="1" w:tplc="849CC9BC">
      <w:start w:val="1"/>
      <w:numFmt w:val="bullet"/>
      <w:lvlText w:val="o"/>
      <w:lvlJc w:val="left"/>
      <w:pPr>
        <w:ind w:left="1440" w:hanging="360"/>
      </w:pPr>
      <w:rPr>
        <w:rFonts w:ascii="Courier New" w:hAnsi="Courier New" w:cs="Courier New"/>
      </w:rPr>
    </w:lvl>
    <w:lvl w:ilvl="2" w:tplc="DFA8C4F8">
      <w:start w:val="1"/>
      <w:numFmt w:val="bullet"/>
      <w:lvlText w:val=""/>
      <w:lvlJc w:val="left"/>
      <w:pPr>
        <w:ind w:left="2160" w:hanging="360"/>
      </w:pPr>
      <w:rPr>
        <w:rFonts w:ascii="Wingdings" w:hAnsi="Wingdings"/>
      </w:rPr>
    </w:lvl>
    <w:lvl w:ilvl="3" w:tplc="0602B63A">
      <w:start w:val="1"/>
      <w:numFmt w:val="bullet"/>
      <w:lvlText w:val=""/>
      <w:lvlJc w:val="left"/>
      <w:pPr>
        <w:ind w:left="2880" w:hanging="360"/>
      </w:pPr>
      <w:rPr>
        <w:rFonts w:ascii="Symbol" w:hAnsi="Symbol"/>
      </w:rPr>
    </w:lvl>
    <w:lvl w:ilvl="4" w:tplc="6096B860">
      <w:start w:val="1"/>
      <w:numFmt w:val="bullet"/>
      <w:lvlText w:val="o"/>
      <w:lvlJc w:val="left"/>
      <w:pPr>
        <w:ind w:left="3600" w:hanging="360"/>
      </w:pPr>
      <w:rPr>
        <w:rFonts w:ascii="Courier New" w:hAnsi="Courier New" w:cs="Courier New"/>
      </w:rPr>
    </w:lvl>
    <w:lvl w:ilvl="5" w:tplc="F25A3130">
      <w:start w:val="1"/>
      <w:numFmt w:val="bullet"/>
      <w:lvlText w:val=""/>
      <w:lvlJc w:val="left"/>
      <w:pPr>
        <w:ind w:left="4320" w:hanging="360"/>
      </w:pPr>
      <w:rPr>
        <w:rFonts w:ascii="Wingdings" w:hAnsi="Wingdings"/>
      </w:rPr>
    </w:lvl>
    <w:lvl w:ilvl="6" w:tplc="548C086E">
      <w:start w:val="1"/>
      <w:numFmt w:val="bullet"/>
      <w:lvlText w:val=""/>
      <w:lvlJc w:val="left"/>
      <w:pPr>
        <w:ind w:left="5040" w:hanging="360"/>
      </w:pPr>
      <w:rPr>
        <w:rFonts w:ascii="Symbol" w:hAnsi="Symbol"/>
      </w:rPr>
    </w:lvl>
    <w:lvl w:ilvl="7" w:tplc="C6BC9932">
      <w:start w:val="1"/>
      <w:numFmt w:val="bullet"/>
      <w:lvlText w:val="o"/>
      <w:lvlJc w:val="left"/>
      <w:pPr>
        <w:ind w:left="5760" w:hanging="360"/>
      </w:pPr>
      <w:rPr>
        <w:rFonts w:ascii="Courier New" w:hAnsi="Courier New" w:cs="Courier New"/>
      </w:rPr>
    </w:lvl>
    <w:lvl w:ilvl="8" w:tplc="81924C1E">
      <w:start w:val="1"/>
      <w:numFmt w:val="bullet"/>
      <w:lvlText w:val=""/>
      <w:lvlJc w:val="left"/>
      <w:pPr>
        <w:ind w:left="6480" w:hanging="360"/>
      </w:pPr>
      <w:rPr>
        <w:rFonts w:ascii="Wingdings" w:hAnsi="Wingdings"/>
      </w:rPr>
    </w:lvl>
  </w:abstractNum>
  <w:abstractNum w:abstractNumId="11" w15:restartNumberingAfterBreak="0">
    <w:nsid w:val="119250C2"/>
    <w:multiLevelType w:val="hybridMultilevel"/>
    <w:tmpl w:val="E4A4FDF6"/>
    <w:lvl w:ilvl="0" w:tplc="825A215A">
      <w:start w:val="1"/>
      <w:numFmt w:val="bullet"/>
      <w:lvlText w:val=""/>
      <w:lvlJc w:val="left"/>
      <w:pPr>
        <w:ind w:left="1571" w:hanging="360"/>
      </w:pPr>
      <w:rPr>
        <w:rFonts w:ascii="Wingdings" w:hAnsi="Wingdings"/>
      </w:rPr>
    </w:lvl>
    <w:lvl w:ilvl="1" w:tplc="ED186B42">
      <w:start w:val="1"/>
      <w:numFmt w:val="bullet"/>
      <w:lvlText w:val="o"/>
      <w:lvlJc w:val="left"/>
      <w:pPr>
        <w:ind w:left="2291" w:hanging="360"/>
      </w:pPr>
      <w:rPr>
        <w:rFonts w:ascii="Courier New" w:hAnsi="Courier New" w:cs="Courier New"/>
      </w:rPr>
    </w:lvl>
    <w:lvl w:ilvl="2" w:tplc="62502198">
      <w:start w:val="1"/>
      <w:numFmt w:val="bullet"/>
      <w:lvlText w:val=""/>
      <w:lvlJc w:val="left"/>
      <w:pPr>
        <w:ind w:left="3011" w:hanging="360"/>
      </w:pPr>
      <w:rPr>
        <w:rFonts w:ascii="Wingdings" w:hAnsi="Wingdings"/>
      </w:rPr>
    </w:lvl>
    <w:lvl w:ilvl="3" w:tplc="4B602B10">
      <w:start w:val="1"/>
      <w:numFmt w:val="bullet"/>
      <w:lvlText w:val=""/>
      <w:lvlJc w:val="left"/>
      <w:pPr>
        <w:ind w:left="3731" w:hanging="360"/>
      </w:pPr>
      <w:rPr>
        <w:rFonts w:ascii="Symbol" w:hAnsi="Symbol"/>
      </w:rPr>
    </w:lvl>
    <w:lvl w:ilvl="4" w:tplc="77B276C6">
      <w:start w:val="1"/>
      <w:numFmt w:val="bullet"/>
      <w:lvlText w:val="o"/>
      <w:lvlJc w:val="left"/>
      <w:pPr>
        <w:ind w:left="4451" w:hanging="360"/>
      </w:pPr>
      <w:rPr>
        <w:rFonts w:ascii="Courier New" w:hAnsi="Courier New" w:cs="Courier New"/>
      </w:rPr>
    </w:lvl>
    <w:lvl w:ilvl="5" w:tplc="28E664C4">
      <w:start w:val="1"/>
      <w:numFmt w:val="bullet"/>
      <w:lvlText w:val=""/>
      <w:lvlJc w:val="left"/>
      <w:pPr>
        <w:ind w:left="5171" w:hanging="360"/>
      </w:pPr>
      <w:rPr>
        <w:rFonts w:ascii="Wingdings" w:hAnsi="Wingdings"/>
      </w:rPr>
    </w:lvl>
    <w:lvl w:ilvl="6" w:tplc="4A92498A">
      <w:start w:val="1"/>
      <w:numFmt w:val="bullet"/>
      <w:lvlText w:val=""/>
      <w:lvlJc w:val="left"/>
      <w:pPr>
        <w:ind w:left="5891" w:hanging="360"/>
      </w:pPr>
      <w:rPr>
        <w:rFonts w:ascii="Symbol" w:hAnsi="Symbol"/>
      </w:rPr>
    </w:lvl>
    <w:lvl w:ilvl="7" w:tplc="9C0E64CE">
      <w:start w:val="1"/>
      <w:numFmt w:val="bullet"/>
      <w:lvlText w:val="o"/>
      <w:lvlJc w:val="left"/>
      <w:pPr>
        <w:ind w:left="6611" w:hanging="360"/>
      </w:pPr>
      <w:rPr>
        <w:rFonts w:ascii="Courier New" w:hAnsi="Courier New" w:cs="Courier New"/>
      </w:rPr>
    </w:lvl>
    <w:lvl w:ilvl="8" w:tplc="AD02B9DE">
      <w:start w:val="1"/>
      <w:numFmt w:val="bullet"/>
      <w:lvlText w:val=""/>
      <w:lvlJc w:val="left"/>
      <w:pPr>
        <w:ind w:left="7331" w:hanging="360"/>
      </w:pPr>
      <w:rPr>
        <w:rFonts w:ascii="Wingdings" w:hAnsi="Wingdings"/>
      </w:rPr>
    </w:lvl>
  </w:abstractNum>
  <w:abstractNum w:abstractNumId="12" w15:restartNumberingAfterBreak="0">
    <w:nsid w:val="11AA5421"/>
    <w:multiLevelType w:val="hybridMultilevel"/>
    <w:tmpl w:val="7BAC0FA6"/>
    <w:lvl w:ilvl="0" w:tplc="A7E8DF32">
      <w:start w:val="1"/>
      <w:numFmt w:val="bullet"/>
      <w:lvlText w:val=""/>
      <w:lvlJc w:val="left"/>
      <w:pPr>
        <w:ind w:left="1571" w:hanging="360"/>
      </w:pPr>
      <w:rPr>
        <w:rFonts w:ascii="Wingdings" w:hAnsi="Wingdings"/>
      </w:rPr>
    </w:lvl>
    <w:lvl w:ilvl="1" w:tplc="2C60CD98">
      <w:start w:val="1"/>
      <w:numFmt w:val="bullet"/>
      <w:lvlText w:val="o"/>
      <w:lvlJc w:val="left"/>
      <w:pPr>
        <w:ind w:left="2291" w:hanging="360"/>
      </w:pPr>
      <w:rPr>
        <w:rFonts w:ascii="Courier New" w:hAnsi="Courier New" w:cs="Courier New"/>
      </w:rPr>
    </w:lvl>
    <w:lvl w:ilvl="2" w:tplc="BCDE38E2">
      <w:start w:val="1"/>
      <w:numFmt w:val="bullet"/>
      <w:lvlText w:val=""/>
      <w:lvlJc w:val="left"/>
      <w:pPr>
        <w:ind w:left="3011" w:hanging="360"/>
      </w:pPr>
      <w:rPr>
        <w:rFonts w:ascii="Wingdings" w:hAnsi="Wingdings"/>
      </w:rPr>
    </w:lvl>
    <w:lvl w:ilvl="3" w:tplc="A09279D2">
      <w:start w:val="1"/>
      <w:numFmt w:val="bullet"/>
      <w:lvlText w:val=""/>
      <w:lvlJc w:val="left"/>
      <w:pPr>
        <w:ind w:left="3731" w:hanging="360"/>
      </w:pPr>
      <w:rPr>
        <w:rFonts w:ascii="Symbol" w:hAnsi="Symbol"/>
      </w:rPr>
    </w:lvl>
    <w:lvl w:ilvl="4" w:tplc="E7C27CD4">
      <w:start w:val="1"/>
      <w:numFmt w:val="bullet"/>
      <w:lvlText w:val="o"/>
      <w:lvlJc w:val="left"/>
      <w:pPr>
        <w:ind w:left="4451" w:hanging="360"/>
      </w:pPr>
      <w:rPr>
        <w:rFonts w:ascii="Courier New" w:hAnsi="Courier New" w:cs="Courier New"/>
      </w:rPr>
    </w:lvl>
    <w:lvl w:ilvl="5" w:tplc="395E2B7E">
      <w:start w:val="1"/>
      <w:numFmt w:val="bullet"/>
      <w:lvlText w:val=""/>
      <w:lvlJc w:val="left"/>
      <w:pPr>
        <w:ind w:left="5171" w:hanging="360"/>
      </w:pPr>
      <w:rPr>
        <w:rFonts w:ascii="Wingdings" w:hAnsi="Wingdings"/>
      </w:rPr>
    </w:lvl>
    <w:lvl w:ilvl="6" w:tplc="E1E235FA">
      <w:start w:val="1"/>
      <w:numFmt w:val="bullet"/>
      <w:lvlText w:val=""/>
      <w:lvlJc w:val="left"/>
      <w:pPr>
        <w:ind w:left="5891" w:hanging="360"/>
      </w:pPr>
      <w:rPr>
        <w:rFonts w:ascii="Symbol" w:hAnsi="Symbol"/>
      </w:rPr>
    </w:lvl>
    <w:lvl w:ilvl="7" w:tplc="39FE5498">
      <w:start w:val="1"/>
      <w:numFmt w:val="bullet"/>
      <w:lvlText w:val="o"/>
      <w:lvlJc w:val="left"/>
      <w:pPr>
        <w:ind w:left="6611" w:hanging="360"/>
      </w:pPr>
      <w:rPr>
        <w:rFonts w:ascii="Courier New" w:hAnsi="Courier New" w:cs="Courier New"/>
      </w:rPr>
    </w:lvl>
    <w:lvl w:ilvl="8" w:tplc="AE883566">
      <w:start w:val="1"/>
      <w:numFmt w:val="bullet"/>
      <w:lvlText w:val=""/>
      <w:lvlJc w:val="left"/>
      <w:pPr>
        <w:ind w:left="7331" w:hanging="360"/>
      </w:pPr>
      <w:rPr>
        <w:rFonts w:ascii="Wingdings" w:hAnsi="Wingdings"/>
      </w:rPr>
    </w:lvl>
  </w:abstractNum>
  <w:abstractNum w:abstractNumId="13" w15:restartNumberingAfterBreak="0">
    <w:nsid w:val="142339AC"/>
    <w:multiLevelType w:val="hybridMultilevel"/>
    <w:tmpl w:val="7B1EB81E"/>
    <w:lvl w:ilvl="0" w:tplc="F892C100">
      <w:start w:val="1"/>
      <w:numFmt w:val="bullet"/>
      <w:pStyle w:val="Retrait3"/>
      <w:lvlText w:val=""/>
      <w:lvlJc w:val="left"/>
      <w:pPr>
        <w:ind w:left="1778" w:hanging="360"/>
      </w:pPr>
      <w:rPr>
        <w:rFonts w:ascii="Symbol" w:hAnsi="Symbol"/>
      </w:rPr>
    </w:lvl>
    <w:lvl w:ilvl="1" w:tplc="B13CED4A">
      <w:start w:val="1"/>
      <w:numFmt w:val="bullet"/>
      <w:lvlText w:val="o"/>
      <w:lvlJc w:val="left"/>
      <w:pPr>
        <w:ind w:left="1440" w:hanging="360"/>
      </w:pPr>
      <w:rPr>
        <w:rFonts w:ascii="Courier New" w:eastAsia="Courier New" w:hAnsi="Courier New" w:cs="Courier New" w:hint="default"/>
      </w:rPr>
    </w:lvl>
    <w:lvl w:ilvl="2" w:tplc="D1EA8890">
      <w:start w:val="1"/>
      <w:numFmt w:val="bullet"/>
      <w:lvlText w:val="§"/>
      <w:lvlJc w:val="left"/>
      <w:pPr>
        <w:ind w:left="2160" w:hanging="360"/>
      </w:pPr>
      <w:rPr>
        <w:rFonts w:ascii="Wingdings" w:eastAsia="Wingdings" w:hAnsi="Wingdings" w:cs="Wingdings" w:hint="default"/>
      </w:rPr>
    </w:lvl>
    <w:lvl w:ilvl="3" w:tplc="5F86FAF0">
      <w:start w:val="1"/>
      <w:numFmt w:val="bullet"/>
      <w:lvlText w:val="·"/>
      <w:lvlJc w:val="left"/>
      <w:pPr>
        <w:ind w:left="2880" w:hanging="360"/>
      </w:pPr>
      <w:rPr>
        <w:rFonts w:ascii="Symbol" w:eastAsia="Symbol" w:hAnsi="Symbol" w:cs="Symbol" w:hint="default"/>
      </w:rPr>
    </w:lvl>
    <w:lvl w:ilvl="4" w:tplc="64F0C070">
      <w:start w:val="1"/>
      <w:numFmt w:val="bullet"/>
      <w:lvlText w:val="o"/>
      <w:lvlJc w:val="left"/>
      <w:pPr>
        <w:ind w:left="3600" w:hanging="360"/>
      </w:pPr>
      <w:rPr>
        <w:rFonts w:ascii="Courier New" w:eastAsia="Courier New" w:hAnsi="Courier New" w:cs="Courier New" w:hint="default"/>
      </w:rPr>
    </w:lvl>
    <w:lvl w:ilvl="5" w:tplc="3CC4B286">
      <w:start w:val="1"/>
      <w:numFmt w:val="bullet"/>
      <w:lvlText w:val="§"/>
      <w:lvlJc w:val="left"/>
      <w:pPr>
        <w:ind w:left="4320" w:hanging="360"/>
      </w:pPr>
      <w:rPr>
        <w:rFonts w:ascii="Wingdings" w:eastAsia="Wingdings" w:hAnsi="Wingdings" w:cs="Wingdings" w:hint="default"/>
      </w:rPr>
    </w:lvl>
    <w:lvl w:ilvl="6" w:tplc="539E6CDA">
      <w:start w:val="1"/>
      <w:numFmt w:val="bullet"/>
      <w:lvlText w:val="·"/>
      <w:lvlJc w:val="left"/>
      <w:pPr>
        <w:ind w:left="5040" w:hanging="360"/>
      </w:pPr>
      <w:rPr>
        <w:rFonts w:ascii="Symbol" w:eastAsia="Symbol" w:hAnsi="Symbol" w:cs="Symbol" w:hint="default"/>
      </w:rPr>
    </w:lvl>
    <w:lvl w:ilvl="7" w:tplc="8A181FA4">
      <w:start w:val="1"/>
      <w:numFmt w:val="bullet"/>
      <w:lvlText w:val="o"/>
      <w:lvlJc w:val="left"/>
      <w:pPr>
        <w:ind w:left="5760" w:hanging="360"/>
      </w:pPr>
      <w:rPr>
        <w:rFonts w:ascii="Courier New" w:eastAsia="Courier New" w:hAnsi="Courier New" w:cs="Courier New" w:hint="default"/>
      </w:rPr>
    </w:lvl>
    <w:lvl w:ilvl="8" w:tplc="5762BD7C">
      <w:start w:val="1"/>
      <w:numFmt w:val="bullet"/>
      <w:lvlText w:val="§"/>
      <w:lvlJc w:val="left"/>
      <w:pPr>
        <w:ind w:left="6480" w:hanging="360"/>
      </w:pPr>
      <w:rPr>
        <w:rFonts w:ascii="Wingdings" w:eastAsia="Wingdings" w:hAnsi="Wingdings" w:cs="Wingdings" w:hint="default"/>
      </w:rPr>
    </w:lvl>
  </w:abstractNum>
  <w:abstractNum w:abstractNumId="14" w15:restartNumberingAfterBreak="0">
    <w:nsid w:val="150F06B8"/>
    <w:multiLevelType w:val="hybridMultilevel"/>
    <w:tmpl w:val="F3B4E638"/>
    <w:lvl w:ilvl="0" w:tplc="8D6E2EC2">
      <w:start w:val="1"/>
      <w:numFmt w:val="bullet"/>
      <w:pStyle w:val="Tiret1"/>
      <w:lvlText w:val=""/>
      <w:lvlJc w:val="left"/>
      <w:pPr>
        <w:tabs>
          <w:tab w:val="num" w:pos="360"/>
        </w:tabs>
        <w:ind w:left="360" w:hanging="360"/>
      </w:pPr>
      <w:rPr>
        <w:rFonts w:ascii="Symbol" w:hAnsi="Symbol"/>
        <w:sz w:val="24"/>
      </w:rPr>
    </w:lvl>
    <w:lvl w:ilvl="1" w:tplc="1B56F8F2">
      <w:start w:val="1"/>
      <w:numFmt w:val="bullet"/>
      <w:lvlText w:val="o"/>
      <w:lvlJc w:val="left"/>
      <w:pPr>
        <w:ind w:left="1440" w:hanging="360"/>
      </w:pPr>
      <w:rPr>
        <w:rFonts w:ascii="Courier New" w:eastAsia="Courier New" w:hAnsi="Courier New" w:cs="Courier New" w:hint="default"/>
      </w:rPr>
    </w:lvl>
    <w:lvl w:ilvl="2" w:tplc="0338B74A">
      <w:start w:val="1"/>
      <w:numFmt w:val="bullet"/>
      <w:lvlText w:val="§"/>
      <w:lvlJc w:val="left"/>
      <w:pPr>
        <w:ind w:left="2160" w:hanging="360"/>
      </w:pPr>
      <w:rPr>
        <w:rFonts w:ascii="Wingdings" w:eastAsia="Wingdings" w:hAnsi="Wingdings" w:cs="Wingdings" w:hint="default"/>
      </w:rPr>
    </w:lvl>
    <w:lvl w:ilvl="3" w:tplc="22D4A3BA">
      <w:start w:val="1"/>
      <w:numFmt w:val="bullet"/>
      <w:lvlText w:val="·"/>
      <w:lvlJc w:val="left"/>
      <w:pPr>
        <w:ind w:left="2880" w:hanging="360"/>
      </w:pPr>
      <w:rPr>
        <w:rFonts w:ascii="Symbol" w:eastAsia="Symbol" w:hAnsi="Symbol" w:cs="Symbol" w:hint="default"/>
      </w:rPr>
    </w:lvl>
    <w:lvl w:ilvl="4" w:tplc="A42EEC84">
      <w:start w:val="1"/>
      <w:numFmt w:val="bullet"/>
      <w:lvlText w:val="o"/>
      <w:lvlJc w:val="left"/>
      <w:pPr>
        <w:ind w:left="3600" w:hanging="360"/>
      </w:pPr>
      <w:rPr>
        <w:rFonts w:ascii="Courier New" w:eastAsia="Courier New" w:hAnsi="Courier New" w:cs="Courier New" w:hint="default"/>
      </w:rPr>
    </w:lvl>
    <w:lvl w:ilvl="5" w:tplc="34E48356">
      <w:start w:val="1"/>
      <w:numFmt w:val="bullet"/>
      <w:lvlText w:val="§"/>
      <w:lvlJc w:val="left"/>
      <w:pPr>
        <w:ind w:left="4320" w:hanging="360"/>
      </w:pPr>
      <w:rPr>
        <w:rFonts w:ascii="Wingdings" w:eastAsia="Wingdings" w:hAnsi="Wingdings" w:cs="Wingdings" w:hint="default"/>
      </w:rPr>
    </w:lvl>
    <w:lvl w:ilvl="6" w:tplc="1A9646D2">
      <w:start w:val="1"/>
      <w:numFmt w:val="bullet"/>
      <w:lvlText w:val="·"/>
      <w:lvlJc w:val="left"/>
      <w:pPr>
        <w:ind w:left="5040" w:hanging="360"/>
      </w:pPr>
      <w:rPr>
        <w:rFonts w:ascii="Symbol" w:eastAsia="Symbol" w:hAnsi="Symbol" w:cs="Symbol" w:hint="default"/>
      </w:rPr>
    </w:lvl>
    <w:lvl w:ilvl="7" w:tplc="71BEE2AC">
      <w:start w:val="1"/>
      <w:numFmt w:val="bullet"/>
      <w:lvlText w:val="o"/>
      <w:lvlJc w:val="left"/>
      <w:pPr>
        <w:ind w:left="5760" w:hanging="360"/>
      </w:pPr>
      <w:rPr>
        <w:rFonts w:ascii="Courier New" w:eastAsia="Courier New" w:hAnsi="Courier New" w:cs="Courier New" w:hint="default"/>
      </w:rPr>
    </w:lvl>
    <w:lvl w:ilvl="8" w:tplc="6CA681A8">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16171B39"/>
    <w:multiLevelType w:val="hybridMultilevel"/>
    <w:tmpl w:val="156AC896"/>
    <w:lvl w:ilvl="0" w:tplc="B172D282">
      <w:start w:val="1"/>
      <w:numFmt w:val="bullet"/>
      <w:lvlText w:val=""/>
      <w:lvlJc w:val="left"/>
      <w:pPr>
        <w:ind w:left="1571" w:hanging="360"/>
      </w:pPr>
      <w:rPr>
        <w:rFonts w:ascii="Wingdings" w:hAnsi="Wingdings"/>
      </w:rPr>
    </w:lvl>
    <w:lvl w:ilvl="1" w:tplc="73469F12">
      <w:start w:val="1"/>
      <w:numFmt w:val="bullet"/>
      <w:lvlText w:val="o"/>
      <w:lvlJc w:val="left"/>
      <w:pPr>
        <w:ind w:left="2291" w:hanging="360"/>
      </w:pPr>
      <w:rPr>
        <w:rFonts w:ascii="Courier New" w:hAnsi="Courier New" w:cs="Courier New"/>
      </w:rPr>
    </w:lvl>
    <w:lvl w:ilvl="2" w:tplc="120A4F66">
      <w:start w:val="1"/>
      <w:numFmt w:val="bullet"/>
      <w:lvlText w:val=""/>
      <w:lvlJc w:val="left"/>
      <w:pPr>
        <w:ind w:left="3011" w:hanging="360"/>
      </w:pPr>
      <w:rPr>
        <w:rFonts w:ascii="Wingdings" w:hAnsi="Wingdings"/>
      </w:rPr>
    </w:lvl>
    <w:lvl w:ilvl="3" w:tplc="89981A90">
      <w:start w:val="1"/>
      <w:numFmt w:val="bullet"/>
      <w:lvlText w:val=""/>
      <w:lvlJc w:val="left"/>
      <w:pPr>
        <w:ind w:left="3731" w:hanging="360"/>
      </w:pPr>
      <w:rPr>
        <w:rFonts w:ascii="Symbol" w:hAnsi="Symbol"/>
      </w:rPr>
    </w:lvl>
    <w:lvl w:ilvl="4" w:tplc="65B40264">
      <w:start w:val="1"/>
      <w:numFmt w:val="bullet"/>
      <w:lvlText w:val="o"/>
      <w:lvlJc w:val="left"/>
      <w:pPr>
        <w:ind w:left="4451" w:hanging="360"/>
      </w:pPr>
      <w:rPr>
        <w:rFonts w:ascii="Courier New" w:hAnsi="Courier New" w:cs="Courier New"/>
      </w:rPr>
    </w:lvl>
    <w:lvl w:ilvl="5" w:tplc="3676A7B2">
      <w:start w:val="1"/>
      <w:numFmt w:val="bullet"/>
      <w:lvlText w:val=""/>
      <w:lvlJc w:val="left"/>
      <w:pPr>
        <w:ind w:left="5171" w:hanging="360"/>
      </w:pPr>
      <w:rPr>
        <w:rFonts w:ascii="Wingdings" w:hAnsi="Wingdings"/>
      </w:rPr>
    </w:lvl>
    <w:lvl w:ilvl="6" w:tplc="DADCCB00">
      <w:start w:val="1"/>
      <w:numFmt w:val="bullet"/>
      <w:lvlText w:val=""/>
      <w:lvlJc w:val="left"/>
      <w:pPr>
        <w:ind w:left="5891" w:hanging="360"/>
      </w:pPr>
      <w:rPr>
        <w:rFonts w:ascii="Symbol" w:hAnsi="Symbol"/>
      </w:rPr>
    </w:lvl>
    <w:lvl w:ilvl="7" w:tplc="39EEC652">
      <w:start w:val="1"/>
      <w:numFmt w:val="bullet"/>
      <w:lvlText w:val="o"/>
      <w:lvlJc w:val="left"/>
      <w:pPr>
        <w:ind w:left="6611" w:hanging="360"/>
      </w:pPr>
      <w:rPr>
        <w:rFonts w:ascii="Courier New" w:hAnsi="Courier New" w:cs="Courier New"/>
      </w:rPr>
    </w:lvl>
    <w:lvl w:ilvl="8" w:tplc="CD92D514">
      <w:start w:val="1"/>
      <w:numFmt w:val="bullet"/>
      <w:lvlText w:val=""/>
      <w:lvlJc w:val="left"/>
      <w:pPr>
        <w:ind w:left="7331" w:hanging="360"/>
      </w:pPr>
      <w:rPr>
        <w:rFonts w:ascii="Wingdings" w:hAnsi="Wingdings"/>
      </w:rPr>
    </w:lvl>
  </w:abstractNum>
  <w:abstractNum w:abstractNumId="16" w15:restartNumberingAfterBreak="0">
    <w:nsid w:val="1A350B7F"/>
    <w:multiLevelType w:val="hybridMultilevel"/>
    <w:tmpl w:val="97FAFE84"/>
    <w:lvl w:ilvl="0" w:tplc="9FA881AC">
      <w:start w:val="13"/>
      <w:numFmt w:val="bullet"/>
      <w:pStyle w:val="puce1"/>
      <w:lvlText w:val=""/>
      <w:lvlJc w:val="left"/>
      <w:pPr>
        <w:tabs>
          <w:tab w:val="num" w:pos="425"/>
        </w:tabs>
        <w:ind w:left="425" w:hanging="425"/>
      </w:pPr>
      <w:rPr>
        <w:rFonts w:ascii="ISABELLE" w:hAnsi="ISABELLE"/>
      </w:rPr>
    </w:lvl>
    <w:lvl w:ilvl="1" w:tplc="308AADF6">
      <w:start w:val="1"/>
      <w:numFmt w:val="bullet"/>
      <w:lvlText w:val="o"/>
      <w:lvlJc w:val="left"/>
      <w:pPr>
        <w:tabs>
          <w:tab w:val="num" w:pos="1440"/>
        </w:tabs>
        <w:ind w:left="1440" w:hanging="360"/>
      </w:pPr>
      <w:rPr>
        <w:rFonts w:ascii="Courier New" w:hAnsi="Courier New"/>
      </w:rPr>
    </w:lvl>
    <w:lvl w:ilvl="2" w:tplc="30DCD8F2">
      <w:start w:val="1"/>
      <w:numFmt w:val="bullet"/>
      <w:lvlText w:val=""/>
      <w:lvlJc w:val="left"/>
      <w:pPr>
        <w:tabs>
          <w:tab w:val="num" w:pos="2160"/>
        </w:tabs>
        <w:ind w:left="2160" w:hanging="360"/>
      </w:pPr>
      <w:rPr>
        <w:rFonts w:ascii="Wingdings" w:hAnsi="Wingdings"/>
      </w:rPr>
    </w:lvl>
    <w:lvl w:ilvl="3" w:tplc="55B2E382">
      <w:start w:val="1"/>
      <w:numFmt w:val="bullet"/>
      <w:lvlText w:val=""/>
      <w:lvlJc w:val="left"/>
      <w:pPr>
        <w:tabs>
          <w:tab w:val="num" w:pos="2880"/>
        </w:tabs>
        <w:ind w:left="2880" w:hanging="360"/>
      </w:pPr>
      <w:rPr>
        <w:rFonts w:ascii="Symbol" w:hAnsi="Symbol"/>
      </w:rPr>
    </w:lvl>
    <w:lvl w:ilvl="4" w:tplc="78D64616">
      <w:start w:val="1"/>
      <w:numFmt w:val="bullet"/>
      <w:lvlText w:val="o"/>
      <w:lvlJc w:val="left"/>
      <w:pPr>
        <w:tabs>
          <w:tab w:val="num" w:pos="3600"/>
        </w:tabs>
        <w:ind w:left="3600" w:hanging="360"/>
      </w:pPr>
      <w:rPr>
        <w:rFonts w:ascii="Courier New" w:hAnsi="Courier New"/>
      </w:rPr>
    </w:lvl>
    <w:lvl w:ilvl="5" w:tplc="2DEE8F90">
      <w:start w:val="1"/>
      <w:numFmt w:val="bullet"/>
      <w:lvlText w:val=""/>
      <w:lvlJc w:val="left"/>
      <w:pPr>
        <w:tabs>
          <w:tab w:val="num" w:pos="4320"/>
        </w:tabs>
        <w:ind w:left="4320" w:hanging="360"/>
      </w:pPr>
      <w:rPr>
        <w:rFonts w:ascii="Wingdings" w:hAnsi="Wingdings"/>
      </w:rPr>
    </w:lvl>
    <w:lvl w:ilvl="6" w:tplc="0DFCEF8C">
      <w:start w:val="1"/>
      <w:numFmt w:val="bullet"/>
      <w:lvlText w:val=""/>
      <w:lvlJc w:val="left"/>
      <w:pPr>
        <w:tabs>
          <w:tab w:val="num" w:pos="5040"/>
        </w:tabs>
        <w:ind w:left="5040" w:hanging="360"/>
      </w:pPr>
      <w:rPr>
        <w:rFonts w:ascii="Symbol" w:hAnsi="Symbol"/>
      </w:rPr>
    </w:lvl>
    <w:lvl w:ilvl="7" w:tplc="71867F42">
      <w:start w:val="1"/>
      <w:numFmt w:val="bullet"/>
      <w:lvlText w:val="o"/>
      <w:lvlJc w:val="left"/>
      <w:pPr>
        <w:tabs>
          <w:tab w:val="num" w:pos="5760"/>
        </w:tabs>
        <w:ind w:left="5760" w:hanging="360"/>
      </w:pPr>
      <w:rPr>
        <w:rFonts w:ascii="Courier New" w:hAnsi="Courier New"/>
      </w:rPr>
    </w:lvl>
    <w:lvl w:ilvl="8" w:tplc="AF7EEAE6">
      <w:start w:val="1"/>
      <w:numFmt w:val="bullet"/>
      <w:lvlText w:val=""/>
      <w:lvlJc w:val="left"/>
      <w:pPr>
        <w:tabs>
          <w:tab w:val="num" w:pos="6480"/>
        </w:tabs>
        <w:ind w:left="6480" w:hanging="360"/>
      </w:pPr>
      <w:rPr>
        <w:rFonts w:ascii="Wingdings" w:hAnsi="Wingdings"/>
      </w:rPr>
    </w:lvl>
  </w:abstractNum>
  <w:abstractNum w:abstractNumId="17" w15:restartNumberingAfterBreak="0">
    <w:nsid w:val="1B177347"/>
    <w:multiLevelType w:val="hybridMultilevel"/>
    <w:tmpl w:val="92F41348"/>
    <w:lvl w:ilvl="0" w:tplc="29169394">
      <w:start w:val="1"/>
      <w:numFmt w:val="bullet"/>
      <w:lvlText w:val=""/>
      <w:lvlJc w:val="left"/>
      <w:pPr>
        <w:ind w:left="1068" w:hanging="360"/>
      </w:pPr>
      <w:rPr>
        <w:rFonts w:ascii="Wingdings" w:hAnsi="Wingdings"/>
      </w:rPr>
    </w:lvl>
    <w:lvl w:ilvl="1" w:tplc="04720C40">
      <w:start w:val="1"/>
      <w:numFmt w:val="bullet"/>
      <w:lvlText w:val="o"/>
      <w:lvlJc w:val="left"/>
      <w:pPr>
        <w:ind w:left="1788" w:hanging="360"/>
      </w:pPr>
      <w:rPr>
        <w:rFonts w:ascii="Courier New" w:hAnsi="Courier New" w:cs="Courier New"/>
      </w:rPr>
    </w:lvl>
    <w:lvl w:ilvl="2" w:tplc="4A0C0340">
      <w:start w:val="1"/>
      <w:numFmt w:val="bullet"/>
      <w:lvlText w:val=""/>
      <w:lvlJc w:val="left"/>
      <w:pPr>
        <w:ind w:left="2508" w:hanging="360"/>
      </w:pPr>
      <w:rPr>
        <w:rFonts w:ascii="Wingdings" w:hAnsi="Wingdings"/>
      </w:rPr>
    </w:lvl>
    <w:lvl w:ilvl="3" w:tplc="11F8D108">
      <w:start w:val="1"/>
      <w:numFmt w:val="bullet"/>
      <w:lvlText w:val=""/>
      <w:lvlJc w:val="left"/>
      <w:pPr>
        <w:ind w:left="3228" w:hanging="360"/>
      </w:pPr>
      <w:rPr>
        <w:rFonts w:ascii="Symbol" w:hAnsi="Symbol"/>
      </w:rPr>
    </w:lvl>
    <w:lvl w:ilvl="4" w:tplc="C916F0B2">
      <w:start w:val="1"/>
      <w:numFmt w:val="bullet"/>
      <w:lvlText w:val="o"/>
      <w:lvlJc w:val="left"/>
      <w:pPr>
        <w:ind w:left="3948" w:hanging="360"/>
      </w:pPr>
      <w:rPr>
        <w:rFonts w:ascii="Courier New" w:hAnsi="Courier New" w:cs="Courier New"/>
      </w:rPr>
    </w:lvl>
    <w:lvl w:ilvl="5" w:tplc="A3AA5610">
      <w:start w:val="1"/>
      <w:numFmt w:val="bullet"/>
      <w:lvlText w:val=""/>
      <w:lvlJc w:val="left"/>
      <w:pPr>
        <w:ind w:left="4668" w:hanging="360"/>
      </w:pPr>
      <w:rPr>
        <w:rFonts w:ascii="Wingdings" w:hAnsi="Wingdings"/>
      </w:rPr>
    </w:lvl>
    <w:lvl w:ilvl="6" w:tplc="0622B9E0">
      <w:start w:val="1"/>
      <w:numFmt w:val="bullet"/>
      <w:lvlText w:val=""/>
      <w:lvlJc w:val="left"/>
      <w:pPr>
        <w:ind w:left="5388" w:hanging="360"/>
      </w:pPr>
      <w:rPr>
        <w:rFonts w:ascii="Symbol" w:hAnsi="Symbol"/>
      </w:rPr>
    </w:lvl>
    <w:lvl w:ilvl="7" w:tplc="80A0DF64">
      <w:start w:val="1"/>
      <w:numFmt w:val="bullet"/>
      <w:lvlText w:val="o"/>
      <w:lvlJc w:val="left"/>
      <w:pPr>
        <w:ind w:left="6108" w:hanging="360"/>
      </w:pPr>
      <w:rPr>
        <w:rFonts w:ascii="Courier New" w:hAnsi="Courier New" w:cs="Courier New"/>
      </w:rPr>
    </w:lvl>
    <w:lvl w:ilvl="8" w:tplc="BFF8FF9C">
      <w:start w:val="1"/>
      <w:numFmt w:val="bullet"/>
      <w:lvlText w:val=""/>
      <w:lvlJc w:val="left"/>
      <w:pPr>
        <w:ind w:left="6828" w:hanging="360"/>
      </w:pPr>
      <w:rPr>
        <w:rFonts w:ascii="Wingdings" w:hAnsi="Wingdings"/>
      </w:rPr>
    </w:lvl>
  </w:abstractNum>
  <w:abstractNum w:abstractNumId="18" w15:restartNumberingAfterBreak="0">
    <w:nsid w:val="1F6D4F50"/>
    <w:multiLevelType w:val="hybridMultilevel"/>
    <w:tmpl w:val="0C14AB48"/>
    <w:lvl w:ilvl="0" w:tplc="89EEDC28">
      <w:start w:val="13"/>
      <w:numFmt w:val="bullet"/>
      <w:pStyle w:val="puce2"/>
      <w:lvlText w:val=""/>
      <w:lvlJc w:val="left"/>
      <w:pPr>
        <w:tabs>
          <w:tab w:val="num" w:pos="425"/>
        </w:tabs>
        <w:ind w:left="425" w:hanging="425"/>
      </w:pPr>
      <w:rPr>
        <w:rFonts w:ascii="ISABELLE" w:hAnsi="ISABELLE"/>
      </w:rPr>
    </w:lvl>
    <w:lvl w:ilvl="1" w:tplc="8B9EC836">
      <w:start w:val="1"/>
      <w:numFmt w:val="bullet"/>
      <w:lvlText w:val="o"/>
      <w:lvlJc w:val="left"/>
      <w:pPr>
        <w:tabs>
          <w:tab w:val="num" w:pos="1440"/>
        </w:tabs>
        <w:ind w:left="1440" w:hanging="360"/>
      </w:pPr>
      <w:rPr>
        <w:rFonts w:ascii="Courier New" w:hAnsi="Courier New"/>
      </w:rPr>
    </w:lvl>
    <w:lvl w:ilvl="2" w:tplc="45E61136">
      <w:start w:val="1"/>
      <w:numFmt w:val="bullet"/>
      <w:lvlText w:val=""/>
      <w:lvlJc w:val="left"/>
      <w:pPr>
        <w:tabs>
          <w:tab w:val="num" w:pos="2160"/>
        </w:tabs>
        <w:ind w:left="2160" w:hanging="360"/>
      </w:pPr>
      <w:rPr>
        <w:rFonts w:ascii="Wingdings" w:hAnsi="Wingdings"/>
      </w:rPr>
    </w:lvl>
    <w:lvl w:ilvl="3" w:tplc="A05EB316">
      <w:start w:val="1"/>
      <w:numFmt w:val="bullet"/>
      <w:lvlText w:val=""/>
      <w:lvlJc w:val="left"/>
      <w:pPr>
        <w:tabs>
          <w:tab w:val="num" w:pos="2880"/>
        </w:tabs>
        <w:ind w:left="2880" w:hanging="360"/>
      </w:pPr>
      <w:rPr>
        <w:rFonts w:ascii="Symbol" w:hAnsi="Symbol"/>
      </w:rPr>
    </w:lvl>
    <w:lvl w:ilvl="4" w:tplc="C8389650">
      <w:start w:val="1"/>
      <w:numFmt w:val="bullet"/>
      <w:lvlText w:val="o"/>
      <w:lvlJc w:val="left"/>
      <w:pPr>
        <w:tabs>
          <w:tab w:val="num" w:pos="3600"/>
        </w:tabs>
        <w:ind w:left="3600" w:hanging="360"/>
      </w:pPr>
      <w:rPr>
        <w:rFonts w:ascii="Courier New" w:hAnsi="Courier New"/>
      </w:rPr>
    </w:lvl>
    <w:lvl w:ilvl="5" w:tplc="EF38FFBE">
      <w:start w:val="1"/>
      <w:numFmt w:val="bullet"/>
      <w:lvlText w:val=""/>
      <w:lvlJc w:val="left"/>
      <w:pPr>
        <w:tabs>
          <w:tab w:val="num" w:pos="4320"/>
        </w:tabs>
        <w:ind w:left="4320" w:hanging="360"/>
      </w:pPr>
      <w:rPr>
        <w:rFonts w:ascii="Wingdings" w:hAnsi="Wingdings"/>
      </w:rPr>
    </w:lvl>
    <w:lvl w:ilvl="6" w:tplc="CE18E4F4">
      <w:start w:val="1"/>
      <w:numFmt w:val="bullet"/>
      <w:lvlText w:val=""/>
      <w:lvlJc w:val="left"/>
      <w:pPr>
        <w:tabs>
          <w:tab w:val="num" w:pos="5040"/>
        </w:tabs>
        <w:ind w:left="5040" w:hanging="360"/>
      </w:pPr>
      <w:rPr>
        <w:rFonts w:ascii="Symbol" w:hAnsi="Symbol"/>
      </w:rPr>
    </w:lvl>
    <w:lvl w:ilvl="7" w:tplc="13B4258C">
      <w:start w:val="1"/>
      <w:numFmt w:val="bullet"/>
      <w:lvlText w:val="o"/>
      <w:lvlJc w:val="left"/>
      <w:pPr>
        <w:tabs>
          <w:tab w:val="num" w:pos="5760"/>
        </w:tabs>
        <w:ind w:left="5760" w:hanging="360"/>
      </w:pPr>
      <w:rPr>
        <w:rFonts w:ascii="Courier New" w:hAnsi="Courier New"/>
      </w:rPr>
    </w:lvl>
    <w:lvl w:ilvl="8" w:tplc="BA06EDD6">
      <w:start w:val="1"/>
      <w:numFmt w:val="bullet"/>
      <w:lvlText w:val=""/>
      <w:lvlJc w:val="left"/>
      <w:pPr>
        <w:tabs>
          <w:tab w:val="num" w:pos="6480"/>
        </w:tabs>
        <w:ind w:left="6480" w:hanging="360"/>
      </w:pPr>
      <w:rPr>
        <w:rFonts w:ascii="Wingdings" w:hAnsi="Wingdings"/>
      </w:rPr>
    </w:lvl>
  </w:abstractNum>
  <w:abstractNum w:abstractNumId="19" w15:restartNumberingAfterBreak="0">
    <w:nsid w:val="1FF06CBF"/>
    <w:multiLevelType w:val="hybridMultilevel"/>
    <w:tmpl w:val="6810A16C"/>
    <w:lvl w:ilvl="0" w:tplc="4AAAF21C">
      <w:start w:val="1"/>
      <w:numFmt w:val="bullet"/>
      <w:lvlText w:val=""/>
      <w:lvlJc w:val="left"/>
      <w:pPr>
        <w:ind w:left="1571" w:hanging="360"/>
      </w:pPr>
      <w:rPr>
        <w:rFonts w:ascii="Wingdings" w:hAnsi="Wingdings"/>
      </w:rPr>
    </w:lvl>
    <w:lvl w:ilvl="1" w:tplc="E294F8F0">
      <w:start w:val="1"/>
      <w:numFmt w:val="bullet"/>
      <w:lvlText w:val="o"/>
      <w:lvlJc w:val="left"/>
      <w:pPr>
        <w:ind w:left="2291" w:hanging="360"/>
      </w:pPr>
      <w:rPr>
        <w:rFonts w:ascii="Courier New" w:hAnsi="Courier New" w:cs="Courier New"/>
      </w:rPr>
    </w:lvl>
    <w:lvl w:ilvl="2" w:tplc="9A6CBE6C">
      <w:start w:val="1"/>
      <w:numFmt w:val="bullet"/>
      <w:lvlText w:val=""/>
      <w:lvlJc w:val="left"/>
      <w:pPr>
        <w:ind w:left="3011" w:hanging="360"/>
      </w:pPr>
      <w:rPr>
        <w:rFonts w:ascii="Wingdings" w:hAnsi="Wingdings"/>
      </w:rPr>
    </w:lvl>
    <w:lvl w:ilvl="3" w:tplc="AE52F6EC">
      <w:start w:val="1"/>
      <w:numFmt w:val="bullet"/>
      <w:lvlText w:val=""/>
      <w:lvlJc w:val="left"/>
      <w:pPr>
        <w:ind w:left="3731" w:hanging="360"/>
      </w:pPr>
      <w:rPr>
        <w:rFonts w:ascii="Symbol" w:hAnsi="Symbol"/>
      </w:rPr>
    </w:lvl>
    <w:lvl w:ilvl="4" w:tplc="58B6C9A4">
      <w:start w:val="1"/>
      <w:numFmt w:val="bullet"/>
      <w:lvlText w:val="o"/>
      <w:lvlJc w:val="left"/>
      <w:pPr>
        <w:ind w:left="4451" w:hanging="360"/>
      </w:pPr>
      <w:rPr>
        <w:rFonts w:ascii="Courier New" w:hAnsi="Courier New" w:cs="Courier New"/>
      </w:rPr>
    </w:lvl>
    <w:lvl w:ilvl="5" w:tplc="3AD69EA8">
      <w:start w:val="1"/>
      <w:numFmt w:val="bullet"/>
      <w:lvlText w:val=""/>
      <w:lvlJc w:val="left"/>
      <w:pPr>
        <w:ind w:left="5171" w:hanging="360"/>
      </w:pPr>
      <w:rPr>
        <w:rFonts w:ascii="Wingdings" w:hAnsi="Wingdings"/>
      </w:rPr>
    </w:lvl>
    <w:lvl w:ilvl="6" w:tplc="037E40C4">
      <w:start w:val="1"/>
      <w:numFmt w:val="bullet"/>
      <w:lvlText w:val=""/>
      <w:lvlJc w:val="left"/>
      <w:pPr>
        <w:ind w:left="5891" w:hanging="360"/>
      </w:pPr>
      <w:rPr>
        <w:rFonts w:ascii="Symbol" w:hAnsi="Symbol"/>
      </w:rPr>
    </w:lvl>
    <w:lvl w:ilvl="7" w:tplc="2D8EF168">
      <w:start w:val="1"/>
      <w:numFmt w:val="bullet"/>
      <w:lvlText w:val="o"/>
      <w:lvlJc w:val="left"/>
      <w:pPr>
        <w:ind w:left="6611" w:hanging="360"/>
      </w:pPr>
      <w:rPr>
        <w:rFonts w:ascii="Courier New" w:hAnsi="Courier New" w:cs="Courier New"/>
      </w:rPr>
    </w:lvl>
    <w:lvl w:ilvl="8" w:tplc="AFD6448A">
      <w:start w:val="1"/>
      <w:numFmt w:val="bullet"/>
      <w:lvlText w:val=""/>
      <w:lvlJc w:val="left"/>
      <w:pPr>
        <w:ind w:left="7331" w:hanging="360"/>
      </w:pPr>
      <w:rPr>
        <w:rFonts w:ascii="Wingdings" w:hAnsi="Wingdings"/>
      </w:rPr>
    </w:lvl>
  </w:abstractNum>
  <w:abstractNum w:abstractNumId="20" w15:restartNumberingAfterBreak="0">
    <w:nsid w:val="204238F1"/>
    <w:multiLevelType w:val="hybridMultilevel"/>
    <w:tmpl w:val="46C44792"/>
    <w:lvl w:ilvl="0" w:tplc="2E3865E0">
      <w:start w:val="1"/>
      <w:numFmt w:val="bullet"/>
      <w:lvlText w:val=""/>
      <w:lvlJc w:val="left"/>
      <w:pPr>
        <w:ind w:left="2160" w:hanging="360"/>
      </w:pPr>
      <w:rPr>
        <w:rFonts w:ascii="Wingdings" w:hAnsi="Wingdings"/>
      </w:rPr>
    </w:lvl>
    <w:lvl w:ilvl="1" w:tplc="A972FBC6">
      <w:start w:val="1"/>
      <w:numFmt w:val="bullet"/>
      <w:lvlText w:val=""/>
      <w:lvlJc w:val="left"/>
      <w:pPr>
        <w:ind w:left="2029" w:hanging="360"/>
      </w:pPr>
      <w:rPr>
        <w:rFonts w:ascii="Wingdings" w:hAnsi="Wingdings"/>
      </w:rPr>
    </w:lvl>
    <w:lvl w:ilvl="2" w:tplc="7AFCB28E">
      <w:start w:val="1"/>
      <w:numFmt w:val="bullet"/>
      <w:lvlText w:val=""/>
      <w:lvlJc w:val="left"/>
      <w:pPr>
        <w:ind w:left="3600" w:hanging="360"/>
      </w:pPr>
      <w:rPr>
        <w:rFonts w:ascii="Wingdings" w:hAnsi="Wingdings"/>
      </w:rPr>
    </w:lvl>
    <w:lvl w:ilvl="3" w:tplc="7C0C670C">
      <w:start w:val="1"/>
      <w:numFmt w:val="bullet"/>
      <w:lvlText w:val=""/>
      <w:lvlJc w:val="left"/>
      <w:pPr>
        <w:ind w:left="4320" w:hanging="360"/>
      </w:pPr>
      <w:rPr>
        <w:rFonts w:ascii="Symbol" w:hAnsi="Symbol"/>
      </w:rPr>
    </w:lvl>
    <w:lvl w:ilvl="4" w:tplc="C9544390">
      <w:start w:val="1"/>
      <w:numFmt w:val="bullet"/>
      <w:lvlText w:val="o"/>
      <w:lvlJc w:val="left"/>
      <w:pPr>
        <w:ind w:left="5040" w:hanging="360"/>
      </w:pPr>
      <w:rPr>
        <w:rFonts w:ascii="Courier New" w:hAnsi="Courier New" w:cs="Courier New"/>
      </w:rPr>
    </w:lvl>
    <w:lvl w:ilvl="5" w:tplc="56C894B2">
      <w:start w:val="1"/>
      <w:numFmt w:val="bullet"/>
      <w:lvlText w:val=""/>
      <w:lvlJc w:val="left"/>
      <w:pPr>
        <w:ind w:left="5760" w:hanging="360"/>
      </w:pPr>
      <w:rPr>
        <w:rFonts w:ascii="Wingdings" w:hAnsi="Wingdings"/>
      </w:rPr>
    </w:lvl>
    <w:lvl w:ilvl="6" w:tplc="E550D0EC">
      <w:start w:val="1"/>
      <w:numFmt w:val="bullet"/>
      <w:lvlText w:val=""/>
      <w:lvlJc w:val="left"/>
      <w:pPr>
        <w:ind w:left="6480" w:hanging="360"/>
      </w:pPr>
      <w:rPr>
        <w:rFonts w:ascii="Symbol" w:hAnsi="Symbol"/>
      </w:rPr>
    </w:lvl>
    <w:lvl w:ilvl="7" w:tplc="6E760946">
      <w:start w:val="1"/>
      <w:numFmt w:val="bullet"/>
      <w:lvlText w:val="o"/>
      <w:lvlJc w:val="left"/>
      <w:pPr>
        <w:ind w:left="7200" w:hanging="360"/>
      </w:pPr>
      <w:rPr>
        <w:rFonts w:ascii="Courier New" w:hAnsi="Courier New" w:cs="Courier New"/>
      </w:rPr>
    </w:lvl>
    <w:lvl w:ilvl="8" w:tplc="27A0A46C">
      <w:start w:val="1"/>
      <w:numFmt w:val="bullet"/>
      <w:lvlText w:val=""/>
      <w:lvlJc w:val="left"/>
      <w:pPr>
        <w:ind w:left="7920" w:hanging="360"/>
      </w:pPr>
      <w:rPr>
        <w:rFonts w:ascii="Wingdings" w:hAnsi="Wingdings"/>
      </w:rPr>
    </w:lvl>
  </w:abstractNum>
  <w:abstractNum w:abstractNumId="21" w15:restartNumberingAfterBreak="0">
    <w:nsid w:val="223D2D79"/>
    <w:multiLevelType w:val="hybridMultilevel"/>
    <w:tmpl w:val="8A3A7318"/>
    <w:lvl w:ilvl="0" w:tplc="F210153C">
      <w:start w:val="1"/>
      <w:numFmt w:val="bullet"/>
      <w:lvlText w:val=""/>
      <w:lvlJc w:val="left"/>
      <w:pPr>
        <w:ind w:left="720" w:hanging="360"/>
      </w:pPr>
      <w:rPr>
        <w:rFonts w:ascii="Symbol" w:hAnsi="Symbol"/>
      </w:rPr>
    </w:lvl>
    <w:lvl w:ilvl="1" w:tplc="26608EF0">
      <w:start w:val="1"/>
      <w:numFmt w:val="bullet"/>
      <w:lvlText w:val=""/>
      <w:lvlJc w:val="left"/>
      <w:pPr>
        <w:ind w:left="1440" w:hanging="360"/>
      </w:pPr>
      <w:rPr>
        <w:rFonts w:ascii="Wingdings" w:hAnsi="Wingdings"/>
      </w:rPr>
    </w:lvl>
    <w:lvl w:ilvl="2" w:tplc="EE26AF0A">
      <w:start w:val="1"/>
      <w:numFmt w:val="bullet"/>
      <w:lvlText w:val=""/>
      <w:lvlJc w:val="left"/>
      <w:pPr>
        <w:ind w:left="2160" w:hanging="360"/>
      </w:pPr>
      <w:rPr>
        <w:rFonts w:ascii="Wingdings" w:hAnsi="Wingdings"/>
      </w:rPr>
    </w:lvl>
    <w:lvl w:ilvl="3" w:tplc="93B636D2">
      <w:start w:val="1"/>
      <w:numFmt w:val="bullet"/>
      <w:lvlText w:val=""/>
      <w:lvlJc w:val="left"/>
      <w:pPr>
        <w:ind w:left="2880" w:hanging="360"/>
      </w:pPr>
      <w:rPr>
        <w:rFonts w:ascii="Symbol" w:hAnsi="Symbol"/>
      </w:rPr>
    </w:lvl>
    <w:lvl w:ilvl="4" w:tplc="A12A5ACA">
      <w:start w:val="1"/>
      <w:numFmt w:val="bullet"/>
      <w:lvlText w:val="o"/>
      <w:lvlJc w:val="left"/>
      <w:pPr>
        <w:ind w:left="3600" w:hanging="360"/>
      </w:pPr>
      <w:rPr>
        <w:rFonts w:ascii="Courier New" w:hAnsi="Courier New" w:cs="Courier New"/>
      </w:rPr>
    </w:lvl>
    <w:lvl w:ilvl="5" w:tplc="8E04CA7C">
      <w:start w:val="1"/>
      <w:numFmt w:val="bullet"/>
      <w:lvlText w:val=""/>
      <w:lvlJc w:val="left"/>
      <w:pPr>
        <w:ind w:left="4320" w:hanging="360"/>
      </w:pPr>
      <w:rPr>
        <w:rFonts w:ascii="Wingdings" w:hAnsi="Wingdings"/>
      </w:rPr>
    </w:lvl>
    <w:lvl w:ilvl="6" w:tplc="88C213D0">
      <w:start w:val="1"/>
      <w:numFmt w:val="bullet"/>
      <w:lvlText w:val=""/>
      <w:lvlJc w:val="left"/>
      <w:pPr>
        <w:ind w:left="5040" w:hanging="360"/>
      </w:pPr>
      <w:rPr>
        <w:rFonts w:ascii="Symbol" w:hAnsi="Symbol"/>
      </w:rPr>
    </w:lvl>
    <w:lvl w:ilvl="7" w:tplc="643CD688">
      <w:start w:val="1"/>
      <w:numFmt w:val="bullet"/>
      <w:lvlText w:val="o"/>
      <w:lvlJc w:val="left"/>
      <w:pPr>
        <w:ind w:left="5760" w:hanging="360"/>
      </w:pPr>
      <w:rPr>
        <w:rFonts w:ascii="Courier New" w:hAnsi="Courier New" w:cs="Courier New"/>
      </w:rPr>
    </w:lvl>
    <w:lvl w:ilvl="8" w:tplc="CCE86F4C">
      <w:start w:val="1"/>
      <w:numFmt w:val="bullet"/>
      <w:lvlText w:val=""/>
      <w:lvlJc w:val="left"/>
      <w:pPr>
        <w:ind w:left="6480" w:hanging="360"/>
      </w:pPr>
      <w:rPr>
        <w:rFonts w:ascii="Wingdings" w:hAnsi="Wingdings"/>
      </w:rPr>
    </w:lvl>
  </w:abstractNum>
  <w:abstractNum w:abstractNumId="22" w15:restartNumberingAfterBreak="0">
    <w:nsid w:val="2B0F0B76"/>
    <w:multiLevelType w:val="hybridMultilevel"/>
    <w:tmpl w:val="DCD6AAB0"/>
    <w:lvl w:ilvl="0" w:tplc="924AA0C8">
      <w:start w:val="1"/>
      <w:numFmt w:val="bullet"/>
      <w:lvlText w:val=""/>
      <w:lvlJc w:val="left"/>
      <w:pPr>
        <w:ind w:left="720" w:hanging="360"/>
      </w:pPr>
      <w:rPr>
        <w:rFonts w:ascii="Symbol" w:hAnsi="Symbol"/>
      </w:rPr>
    </w:lvl>
    <w:lvl w:ilvl="1" w:tplc="963AA88C">
      <w:start w:val="1"/>
      <w:numFmt w:val="bullet"/>
      <w:lvlText w:val=""/>
      <w:lvlJc w:val="left"/>
      <w:pPr>
        <w:ind w:left="1440" w:hanging="360"/>
      </w:pPr>
      <w:rPr>
        <w:rFonts w:ascii="Wingdings" w:hAnsi="Wingdings"/>
      </w:rPr>
    </w:lvl>
    <w:lvl w:ilvl="2" w:tplc="A7948326">
      <w:start w:val="1"/>
      <w:numFmt w:val="bullet"/>
      <w:lvlText w:val=""/>
      <w:lvlJc w:val="left"/>
      <w:pPr>
        <w:ind w:left="2160" w:hanging="360"/>
      </w:pPr>
      <w:rPr>
        <w:rFonts w:ascii="Wingdings" w:hAnsi="Wingdings"/>
      </w:rPr>
    </w:lvl>
    <w:lvl w:ilvl="3" w:tplc="D58A97AC">
      <w:start w:val="1"/>
      <w:numFmt w:val="bullet"/>
      <w:lvlText w:val=""/>
      <w:lvlJc w:val="left"/>
      <w:pPr>
        <w:ind w:left="2880" w:hanging="360"/>
      </w:pPr>
      <w:rPr>
        <w:rFonts w:ascii="Symbol" w:hAnsi="Symbol"/>
      </w:rPr>
    </w:lvl>
    <w:lvl w:ilvl="4" w:tplc="468A686E">
      <w:start w:val="1"/>
      <w:numFmt w:val="bullet"/>
      <w:lvlText w:val="o"/>
      <w:lvlJc w:val="left"/>
      <w:pPr>
        <w:ind w:left="3600" w:hanging="360"/>
      </w:pPr>
      <w:rPr>
        <w:rFonts w:ascii="Courier New" w:hAnsi="Courier New" w:cs="Courier New"/>
      </w:rPr>
    </w:lvl>
    <w:lvl w:ilvl="5" w:tplc="A2922C82">
      <w:start w:val="1"/>
      <w:numFmt w:val="bullet"/>
      <w:lvlText w:val=""/>
      <w:lvlJc w:val="left"/>
      <w:pPr>
        <w:ind w:left="4320" w:hanging="360"/>
      </w:pPr>
      <w:rPr>
        <w:rFonts w:ascii="Wingdings" w:hAnsi="Wingdings"/>
      </w:rPr>
    </w:lvl>
    <w:lvl w:ilvl="6" w:tplc="E6366B28">
      <w:start w:val="1"/>
      <w:numFmt w:val="bullet"/>
      <w:lvlText w:val=""/>
      <w:lvlJc w:val="left"/>
      <w:pPr>
        <w:ind w:left="5040" w:hanging="360"/>
      </w:pPr>
      <w:rPr>
        <w:rFonts w:ascii="Symbol" w:hAnsi="Symbol"/>
      </w:rPr>
    </w:lvl>
    <w:lvl w:ilvl="7" w:tplc="59C42E48">
      <w:start w:val="1"/>
      <w:numFmt w:val="bullet"/>
      <w:lvlText w:val="o"/>
      <w:lvlJc w:val="left"/>
      <w:pPr>
        <w:ind w:left="5760" w:hanging="360"/>
      </w:pPr>
      <w:rPr>
        <w:rFonts w:ascii="Courier New" w:hAnsi="Courier New" w:cs="Courier New"/>
      </w:rPr>
    </w:lvl>
    <w:lvl w:ilvl="8" w:tplc="08A051BC">
      <w:start w:val="1"/>
      <w:numFmt w:val="bullet"/>
      <w:lvlText w:val=""/>
      <w:lvlJc w:val="left"/>
      <w:pPr>
        <w:ind w:left="6480" w:hanging="360"/>
      </w:pPr>
      <w:rPr>
        <w:rFonts w:ascii="Wingdings" w:hAnsi="Wingdings"/>
      </w:rPr>
    </w:lvl>
  </w:abstractNum>
  <w:abstractNum w:abstractNumId="23" w15:restartNumberingAfterBreak="0">
    <w:nsid w:val="2CA61A3A"/>
    <w:multiLevelType w:val="hybridMultilevel"/>
    <w:tmpl w:val="9EC204FA"/>
    <w:lvl w:ilvl="0" w:tplc="285CBA68">
      <w:start w:val="1"/>
      <w:numFmt w:val="bullet"/>
      <w:lvlText w:val=""/>
      <w:lvlJc w:val="left"/>
      <w:pPr>
        <w:ind w:left="1571" w:hanging="360"/>
      </w:pPr>
      <w:rPr>
        <w:rFonts w:ascii="Wingdings" w:hAnsi="Wingdings"/>
      </w:rPr>
    </w:lvl>
    <w:lvl w:ilvl="1" w:tplc="A66C1FC4">
      <w:start w:val="1"/>
      <w:numFmt w:val="bullet"/>
      <w:lvlText w:val="o"/>
      <w:lvlJc w:val="left"/>
      <w:pPr>
        <w:ind w:left="2291" w:hanging="360"/>
      </w:pPr>
      <w:rPr>
        <w:rFonts w:ascii="Courier New" w:hAnsi="Courier New" w:cs="Courier New"/>
      </w:rPr>
    </w:lvl>
    <w:lvl w:ilvl="2" w:tplc="EFDC7D38">
      <w:start w:val="1"/>
      <w:numFmt w:val="bullet"/>
      <w:lvlText w:val=""/>
      <w:lvlJc w:val="left"/>
      <w:pPr>
        <w:ind w:left="3011" w:hanging="360"/>
      </w:pPr>
      <w:rPr>
        <w:rFonts w:ascii="Wingdings" w:hAnsi="Wingdings"/>
      </w:rPr>
    </w:lvl>
    <w:lvl w:ilvl="3" w:tplc="389E6CEA">
      <w:start w:val="1"/>
      <w:numFmt w:val="bullet"/>
      <w:lvlText w:val=""/>
      <w:lvlJc w:val="left"/>
      <w:pPr>
        <w:ind w:left="3731" w:hanging="360"/>
      </w:pPr>
      <w:rPr>
        <w:rFonts w:ascii="Symbol" w:hAnsi="Symbol"/>
      </w:rPr>
    </w:lvl>
    <w:lvl w:ilvl="4" w:tplc="C6648474">
      <w:start w:val="1"/>
      <w:numFmt w:val="bullet"/>
      <w:lvlText w:val="o"/>
      <w:lvlJc w:val="left"/>
      <w:pPr>
        <w:ind w:left="4451" w:hanging="360"/>
      </w:pPr>
      <w:rPr>
        <w:rFonts w:ascii="Courier New" w:hAnsi="Courier New" w:cs="Courier New"/>
      </w:rPr>
    </w:lvl>
    <w:lvl w:ilvl="5" w:tplc="F31E5C52">
      <w:start w:val="1"/>
      <w:numFmt w:val="bullet"/>
      <w:lvlText w:val=""/>
      <w:lvlJc w:val="left"/>
      <w:pPr>
        <w:ind w:left="5171" w:hanging="360"/>
      </w:pPr>
      <w:rPr>
        <w:rFonts w:ascii="Wingdings" w:hAnsi="Wingdings"/>
      </w:rPr>
    </w:lvl>
    <w:lvl w:ilvl="6" w:tplc="154C61D8">
      <w:start w:val="1"/>
      <w:numFmt w:val="bullet"/>
      <w:lvlText w:val=""/>
      <w:lvlJc w:val="left"/>
      <w:pPr>
        <w:ind w:left="5891" w:hanging="360"/>
      </w:pPr>
      <w:rPr>
        <w:rFonts w:ascii="Symbol" w:hAnsi="Symbol"/>
      </w:rPr>
    </w:lvl>
    <w:lvl w:ilvl="7" w:tplc="07D6E686">
      <w:start w:val="1"/>
      <w:numFmt w:val="bullet"/>
      <w:lvlText w:val="o"/>
      <w:lvlJc w:val="left"/>
      <w:pPr>
        <w:ind w:left="6611" w:hanging="360"/>
      </w:pPr>
      <w:rPr>
        <w:rFonts w:ascii="Courier New" w:hAnsi="Courier New" w:cs="Courier New"/>
      </w:rPr>
    </w:lvl>
    <w:lvl w:ilvl="8" w:tplc="1E561D56">
      <w:start w:val="1"/>
      <w:numFmt w:val="bullet"/>
      <w:lvlText w:val=""/>
      <w:lvlJc w:val="left"/>
      <w:pPr>
        <w:ind w:left="7331" w:hanging="360"/>
      </w:pPr>
      <w:rPr>
        <w:rFonts w:ascii="Wingdings" w:hAnsi="Wingdings"/>
      </w:rPr>
    </w:lvl>
  </w:abstractNum>
  <w:abstractNum w:abstractNumId="24" w15:restartNumberingAfterBreak="0">
    <w:nsid w:val="2D137955"/>
    <w:multiLevelType w:val="hybridMultilevel"/>
    <w:tmpl w:val="EAF8AF52"/>
    <w:lvl w:ilvl="0" w:tplc="839ECB2A">
      <w:start w:val="1"/>
      <w:numFmt w:val="bullet"/>
      <w:lvlText w:val=""/>
      <w:lvlJc w:val="left"/>
      <w:pPr>
        <w:ind w:left="1571" w:hanging="360"/>
      </w:pPr>
      <w:rPr>
        <w:rFonts w:ascii="Wingdings" w:hAnsi="Wingdings"/>
      </w:rPr>
    </w:lvl>
    <w:lvl w:ilvl="1" w:tplc="864EF54C">
      <w:start w:val="1"/>
      <w:numFmt w:val="bullet"/>
      <w:lvlText w:val="o"/>
      <w:lvlJc w:val="left"/>
      <w:pPr>
        <w:ind w:left="2291" w:hanging="360"/>
      </w:pPr>
      <w:rPr>
        <w:rFonts w:ascii="Courier New" w:hAnsi="Courier New" w:cs="Courier New"/>
      </w:rPr>
    </w:lvl>
    <w:lvl w:ilvl="2" w:tplc="2878D910">
      <w:start w:val="1"/>
      <w:numFmt w:val="bullet"/>
      <w:lvlText w:val=""/>
      <w:lvlJc w:val="left"/>
      <w:pPr>
        <w:ind w:left="3011" w:hanging="360"/>
      </w:pPr>
      <w:rPr>
        <w:rFonts w:ascii="Wingdings" w:hAnsi="Wingdings"/>
      </w:rPr>
    </w:lvl>
    <w:lvl w:ilvl="3" w:tplc="F50C64D4">
      <w:start w:val="1"/>
      <w:numFmt w:val="bullet"/>
      <w:lvlText w:val=""/>
      <w:lvlJc w:val="left"/>
      <w:pPr>
        <w:ind w:left="3731" w:hanging="360"/>
      </w:pPr>
      <w:rPr>
        <w:rFonts w:ascii="Symbol" w:hAnsi="Symbol"/>
      </w:rPr>
    </w:lvl>
    <w:lvl w:ilvl="4" w:tplc="8B9ECF9E">
      <w:start w:val="1"/>
      <w:numFmt w:val="bullet"/>
      <w:lvlText w:val="o"/>
      <w:lvlJc w:val="left"/>
      <w:pPr>
        <w:ind w:left="4451" w:hanging="360"/>
      </w:pPr>
      <w:rPr>
        <w:rFonts w:ascii="Courier New" w:hAnsi="Courier New" w:cs="Courier New"/>
      </w:rPr>
    </w:lvl>
    <w:lvl w:ilvl="5" w:tplc="A09E48DE">
      <w:start w:val="1"/>
      <w:numFmt w:val="bullet"/>
      <w:lvlText w:val=""/>
      <w:lvlJc w:val="left"/>
      <w:pPr>
        <w:ind w:left="5171" w:hanging="360"/>
      </w:pPr>
      <w:rPr>
        <w:rFonts w:ascii="Wingdings" w:hAnsi="Wingdings"/>
      </w:rPr>
    </w:lvl>
    <w:lvl w:ilvl="6" w:tplc="D700C056">
      <w:start w:val="1"/>
      <w:numFmt w:val="bullet"/>
      <w:lvlText w:val=""/>
      <w:lvlJc w:val="left"/>
      <w:pPr>
        <w:ind w:left="5891" w:hanging="360"/>
      </w:pPr>
      <w:rPr>
        <w:rFonts w:ascii="Symbol" w:hAnsi="Symbol"/>
      </w:rPr>
    </w:lvl>
    <w:lvl w:ilvl="7" w:tplc="1EB08BE2">
      <w:start w:val="1"/>
      <w:numFmt w:val="bullet"/>
      <w:lvlText w:val="o"/>
      <w:lvlJc w:val="left"/>
      <w:pPr>
        <w:ind w:left="6611" w:hanging="360"/>
      </w:pPr>
      <w:rPr>
        <w:rFonts w:ascii="Courier New" w:hAnsi="Courier New" w:cs="Courier New"/>
      </w:rPr>
    </w:lvl>
    <w:lvl w:ilvl="8" w:tplc="F89C2C70">
      <w:start w:val="1"/>
      <w:numFmt w:val="bullet"/>
      <w:lvlText w:val=""/>
      <w:lvlJc w:val="left"/>
      <w:pPr>
        <w:ind w:left="7331" w:hanging="360"/>
      </w:pPr>
      <w:rPr>
        <w:rFonts w:ascii="Wingdings" w:hAnsi="Wingdings"/>
      </w:rPr>
    </w:lvl>
  </w:abstractNum>
  <w:abstractNum w:abstractNumId="25" w15:restartNumberingAfterBreak="0">
    <w:nsid w:val="32092F91"/>
    <w:multiLevelType w:val="hybridMultilevel"/>
    <w:tmpl w:val="3C2E1AA6"/>
    <w:lvl w:ilvl="0" w:tplc="BEB494FE">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20A553C"/>
    <w:multiLevelType w:val="hybridMultilevel"/>
    <w:tmpl w:val="2F8A1BA2"/>
    <w:lvl w:ilvl="0" w:tplc="75C0DD8A">
      <w:start w:val="1"/>
      <w:numFmt w:val="bullet"/>
      <w:lvlText w:val=""/>
      <w:lvlJc w:val="left"/>
      <w:pPr>
        <w:ind w:left="1571" w:hanging="360"/>
      </w:pPr>
      <w:rPr>
        <w:rFonts w:ascii="Symbol" w:hAnsi="Symbol"/>
      </w:rPr>
    </w:lvl>
    <w:lvl w:ilvl="1" w:tplc="7904FD52">
      <w:start w:val="1"/>
      <w:numFmt w:val="bullet"/>
      <w:lvlText w:val=""/>
      <w:lvlJc w:val="left"/>
      <w:pPr>
        <w:ind w:left="2291" w:hanging="360"/>
      </w:pPr>
      <w:rPr>
        <w:rFonts w:ascii="Wingdings" w:hAnsi="Wingdings"/>
      </w:rPr>
    </w:lvl>
    <w:lvl w:ilvl="2" w:tplc="E0467ABC">
      <w:start w:val="1"/>
      <w:numFmt w:val="bullet"/>
      <w:lvlText w:val=""/>
      <w:lvlJc w:val="left"/>
      <w:pPr>
        <w:ind w:left="3011" w:hanging="360"/>
      </w:pPr>
      <w:rPr>
        <w:rFonts w:ascii="Wingdings" w:hAnsi="Wingdings"/>
      </w:rPr>
    </w:lvl>
    <w:lvl w:ilvl="3" w:tplc="D95A0520">
      <w:start w:val="1"/>
      <w:numFmt w:val="bullet"/>
      <w:lvlText w:val=""/>
      <w:lvlJc w:val="left"/>
      <w:pPr>
        <w:ind w:left="3731" w:hanging="360"/>
      </w:pPr>
      <w:rPr>
        <w:rFonts w:ascii="Symbol" w:hAnsi="Symbol"/>
      </w:rPr>
    </w:lvl>
    <w:lvl w:ilvl="4" w:tplc="FFA6311C">
      <w:start w:val="1"/>
      <w:numFmt w:val="bullet"/>
      <w:lvlText w:val="o"/>
      <w:lvlJc w:val="left"/>
      <w:pPr>
        <w:ind w:left="4451" w:hanging="360"/>
      </w:pPr>
      <w:rPr>
        <w:rFonts w:ascii="Courier New" w:hAnsi="Courier New" w:cs="Courier New"/>
      </w:rPr>
    </w:lvl>
    <w:lvl w:ilvl="5" w:tplc="7DEC22A6">
      <w:start w:val="1"/>
      <w:numFmt w:val="bullet"/>
      <w:lvlText w:val=""/>
      <w:lvlJc w:val="left"/>
      <w:pPr>
        <w:ind w:left="5171" w:hanging="360"/>
      </w:pPr>
      <w:rPr>
        <w:rFonts w:ascii="Wingdings" w:hAnsi="Wingdings"/>
      </w:rPr>
    </w:lvl>
    <w:lvl w:ilvl="6" w:tplc="A88A450C">
      <w:start w:val="1"/>
      <w:numFmt w:val="bullet"/>
      <w:lvlText w:val=""/>
      <w:lvlJc w:val="left"/>
      <w:pPr>
        <w:ind w:left="5891" w:hanging="360"/>
      </w:pPr>
      <w:rPr>
        <w:rFonts w:ascii="Symbol" w:hAnsi="Symbol"/>
      </w:rPr>
    </w:lvl>
    <w:lvl w:ilvl="7" w:tplc="66F8BA7C">
      <w:start w:val="1"/>
      <w:numFmt w:val="bullet"/>
      <w:lvlText w:val="o"/>
      <w:lvlJc w:val="left"/>
      <w:pPr>
        <w:ind w:left="6611" w:hanging="360"/>
      </w:pPr>
      <w:rPr>
        <w:rFonts w:ascii="Courier New" w:hAnsi="Courier New" w:cs="Courier New"/>
      </w:rPr>
    </w:lvl>
    <w:lvl w:ilvl="8" w:tplc="BBB6CC5C">
      <w:start w:val="1"/>
      <w:numFmt w:val="bullet"/>
      <w:lvlText w:val=""/>
      <w:lvlJc w:val="left"/>
      <w:pPr>
        <w:ind w:left="7331" w:hanging="360"/>
      </w:pPr>
      <w:rPr>
        <w:rFonts w:ascii="Wingdings" w:hAnsi="Wingdings"/>
      </w:rPr>
    </w:lvl>
  </w:abstractNum>
  <w:abstractNum w:abstractNumId="27" w15:restartNumberingAfterBreak="0">
    <w:nsid w:val="322D2A27"/>
    <w:multiLevelType w:val="hybridMultilevel"/>
    <w:tmpl w:val="BBE86CB6"/>
    <w:lvl w:ilvl="0" w:tplc="F02A3776">
      <w:start w:val="1"/>
      <w:numFmt w:val="bullet"/>
      <w:pStyle w:val="Style4"/>
      <w:lvlText w:val=""/>
      <w:lvlJc w:val="left"/>
      <w:pPr>
        <w:ind w:left="1429" w:hanging="360"/>
      </w:pPr>
      <w:rPr>
        <w:rFonts w:ascii="Wingdings" w:hAnsi="Wingdings"/>
        <w:color w:val="548DD4"/>
      </w:rPr>
    </w:lvl>
    <w:lvl w:ilvl="1" w:tplc="F2A8C878">
      <w:start w:val="1"/>
      <w:numFmt w:val="bullet"/>
      <w:lvlText w:val="o"/>
      <w:lvlJc w:val="left"/>
      <w:pPr>
        <w:ind w:left="2149" w:hanging="360"/>
      </w:pPr>
      <w:rPr>
        <w:rFonts w:ascii="Courier New" w:hAnsi="Courier New" w:cs="Courier New"/>
      </w:rPr>
    </w:lvl>
    <w:lvl w:ilvl="2" w:tplc="4D588CF6">
      <w:start w:val="1"/>
      <w:numFmt w:val="bullet"/>
      <w:lvlText w:val=""/>
      <w:lvlJc w:val="left"/>
      <w:pPr>
        <w:ind w:left="2869" w:hanging="360"/>
      </w:pPr>
      <w:rPr>
        <w:rFonts w:ascii="Wingdings" w:hAnsi="Wingdings"/>
      </w:rPr>
    </w:lvl>
    <w:lvl w:ilvl="3" w:tplc="23026678">
      <w:start w:val="1"/>
      <w:numFmt w:val="bullet"/>
      <w:lvlText w:val=""/>
      <w:lvlJc w:val="left"/>
      <w:pPr>
        <w:ind w:left="3589" w:hanging="360"/>
      </w:pPr>
      <w:rPr>
        <w:rFonts w:ascii="Symbol" w:hAnsi="Symbol"/>
      </w:rPr>
    </w:lvl>
    <w:lvl w:ilvl="4" w:tplc="89EA575E">
      <w:start w:val="1"/>
      <w:numFmt w:val="bullet"/>
      <w:lvlText w:val="o"/>
      <w:lvlJc w:val="left"/>
      <w:pPr>
        <w:ind w:left="4309" w:hanging="360"/>
      </w:pPr>
      <w:rPr>
        <w:rFonts w:ascii="Courier New" w:hAnsi="Courier New" w:cs="Courier New"/>
      </w:rPr>
    </w:lvl>
    <w:lvl w:ilvl="5" w:tplc="0AE089F8">
      <w:start w:val="1"/>
      <w:numFmt w:val="bullet"/>
      <w:lvlText w:val=""/>
      <w:lvlJc w:val="left"/>
      <w:pPr>
        <w:ind w:left="5029" w:hanging="360"/>
      </w:pPr>
      <w:rPr>
        <w:rFonts w:ascii="Wingdings" w:hAnsi="Wingdings"/>
      </w:rPr>
    </w:lvl>
    <w:lvl w:ilvl="6" w:tplc="52B44A02">
      <w:start w:val="1"/>
      <w:numFmt w:val="bullet"/>
      <w:lvlText w:val=""/>
      <w:lvlJc w:val="left"/>
      <w:pPr>
        <w:ind w:left="5749" w:hanging="360"/>
      </w:pPr>
      <w:rPr>
        <w:rFonts w:ascii="Symbol" w:hAnsi="Symbol"/>
      </w:rPr>
    </w:lvl>
    <w:lvl w:ilvl="7" w:tplc="A83E0468">
      <w:start w:val="1"/>
      <w:numFmt w:val="bullet"/>
      <w:lvlText w:val="o"/>
      <w:lvlJc w:val="left"/>
      <w:pPr>
        <w:ind w:left="6469" w:hanging="360"/>
      </w:pPr>
      <w:rPr>
        <w:rFonts w:ascii="Courier New" w:hAnsi="Courier New" w:cs="Courier New"/>
      </w:rPr>
    </w:lvl>
    <w:lvl w:ilvl="8" w:tplc="89E4580A">
      <w:start w:val="1"/>
      <w:numFmt w:val="bullet"/>
      <w:lvlText w:val=""/>
      <w:lvlJc w:val="left"/>
      <w:pPr>
        <w:ind w:left="7189" w:hanging="360"/>
      </w:pPr>
      <w:rPr>
        <w:rFonts w:ascii="Wingdings" w:hAnsi="Wingdings"/>
      </w:rPr>
    </w:lvl>
  </w:abstractNum>
  <w:abstractNum w:abstractNumId="28" w15:restartNumberingAfterBreak="0">
    <w:nsid w:val="341665F1"/>
    <w:multiLevelType w:val="hybridMultilevel"/>
    <w:tmpl w:val="23969F46"/>
    <w:lvl w:ilvl="0" w:tplc="B750F048">
      <w:start w:val="1"/>
      <w:numFmt w:val="bullet"/>
      <w:pStyle w:val="Tiret4"/>
      <w:lvlText w:val="-"/>
      <w:lvlJc w:val="left"/>
      <w:pPr>
        <w:tabs>
          <w:tab w:val="num" w:pos="624"/>
        </w:tabs>
        <w:ind w:left="624" w:hanging="227"/>
      </w:pPr>
      <w:rPr>
        <w:rFonts w:ascii="Tahoma" w:hAnsi="Tahoma"/>
        <w:sz w:val="20"/>
        <w:szCs w:val="20"/>
      </w:rPr>
    </w:lvl>
    <w:lvl w:ilvl="1" w:tplc="8A30DF2E">
      <w:start w:val="1"/>
      <w:numFmt w:val="bullet"/>
      <w:lvlText w:val="o"/>
      <w:lvlJc w:val="left"/>
      <w:pPr>
        <w:ind w:left="1440" w:hanging="360"/>
      </w:pPr>
      <w:rPr>
        <w:rFonts w:ascii="Courier New" w:eastAsia="Courier New" w:hAnsi="Courier New" w:cs="Courier New" w:hint="default"/>
      </w:rPr>
    </w:lvl>
    <w:lvl w:ilvl="2" w:tplc="913AD9A8">
      <w:start w:val="1"/>
      <w:numFmt w:val="bullet"/>
      <w:lvlText w:val="§"/>
      <w:lvlJc w:val="left"/>
      <w:pPr>
        <w:ind w:left="2160" w:hanging="360"/>
      </w:pPr>
      <w:rPr>
        <w:rFonts w:ascii="Wingdings" w:eastAsia="Wingdings" w:hAnsi="Wingdings" w:cs="Wingdings" w:hint="default"/>
      </w:rPr>
    </w:lvl>
    <w:lvl w:ilvl="3" w:tplc="C1E63E9A">
      <w:start w:val="1"/>
      <w:numFmt w:val="bullet"/>
      <w:lvlText w:val="·"/>
      <w:lvlJc w:val="left"/>
      <w:pPr>
        <w:ind w:left="2880" w:hanging="360"/>
      </w:pPr>
      <w:rPr>
        <w:rFonts w:ascii="Symbol" w:eastAsia="Symbol" w:hAnsi="Symbol" w:cs="Symbol" w:hint="default"/>
      </w:rPr>
    </w:lvl>
    <w:lvl w:ilvl="4" w:tplc="F0E4E76C">
      <w:start w:val="1"/>
      <w:numFmt w:val="bullet"/>
      <w:lvlText w:val="o"/>
      <w:lvlJc w:val="left"/>
      <w:pPr>
        <w:ind w:left="3600" w:hanging="360"/>
      </w:pPr>
      <w:rPr>
        <w:rFonts w:ascii="Courier New" w:eastAsia="Courier New" w:hAnsi="Courier New" w:cs="Courier New" w:hint="default"/>
      </w:rPr>
    </w:lvl>
    <w:lvl w:ilvl="5" w:tplc="99D040C6">
      <w:start w:val="1"/>
      <w:numFmt w:val="bullet"/>
      <w:lvlText w:val="§"/>
      <w:lvlJc w:val="left"/>
      <w:pPr>
        <w:ind w:left="4320" w:hanging="360"/>
      </w:pPr>
      <w:rPr>
        <w:rFonts w:ascii="Wingdings" w:eastAsia="Wingdings" w:hAnsi="Wingdings" w:cs="Wingdings" w:hint="default"/>
      </w:rPr>
    </w:lvl>
    <w:lvl w:ilvl="6" w:tplc="6BAE5B4A">
      <w:start w:val="1"/>
      <w:numFmt w:val="bullet"/>
      <w:lvlText w:val="·"/>
      <w:lvlJc w:val="left"/>
      <w:pPr>
        <w:ind w:left="5040" w:hanging="360"/>
      </w:pPr>
      <w:rPr>
        <w:rFonts w:ascii="Symbol" w:eastAsia="Symbol" w:hAnsi="Symbol" w:cs="Symbol" w:hint="default"/>
      </w:rPr>
    </w:lvl>
    <w:lvl w:ilvl="7" w:tplc="8C90D852">
      <w:start w:val="1"/>
      <w:numFmt w:val="bullet"/>
      <w:lvlText w:val="o"/>
      <w:lvlJc w:val="left"/>
      <w:pPr>
        <w:ind w:left="5760" w:hanging="360"/>
      </w:pPr>
      <w:rPr>
        <w:rFonts w:ascii="Courier New" w:eastAsia="Courier New" w:hAnsi="Courier New" w:cs="Courier New" w:hint="default"/>
      </w:rPr>
    </w:lvl>
    <w:lvl w:ilvl="8" w:tplc="4E4AF08C">
      <w:start w:val="1"/>
      <w:numFmt w:val="bullet"/>
      <w:lvlText w:val="§"/>
      <w:lvlJc w:val="left"/>
      <w:pPr>
        <w:ind w:left="6480" w:hanging="360"/>
      </w:pPr>
      <w:rPr>
        <w:rFonts w:ascii="Wingdings" w:eastAsia="Wingdings" w:hAnsi="Wingdings" w:cs="Wingdings" w:hint="default"/>
      </w:rPr>
    </w:lvl>
  </w:abstractNum>
  <w:abstractNum w:abstractNumId="29" w15:restartNumberingAfterBreak="0">
    <w:nsid w:val="35CC0C3D"/>
    <w:multiLevelType w:val="hybridMultilevel"/>
    <w:tmpl w:val="74821C76"/>
    <w:lvl w:ilvl="0" w:tplc="3976F162">
      <w:start w:val="1"/>
      <w:numFmt w:val="bullet"/>
      <w:lvlText w:val=""/>
      <w:lvlJc w:val="left"/>
      <w:pPr>
        <w:ind w:left="1571" w:hanging="360"/>
      </w:pPr>
      <w:rPr>
        <w:rFonts w:ascii="Wingdings" w:hAnsi="Wingdings"/>
      </w:rPr>
    </w:lvl>
    <w:lvl w:ilvl="1" w:tplc="EA94BC84">
      <w:start w:val="1"/>
      <w:numFmt w:val="bullet"/>
      <w:lvlText w:val="o"/>
      <w:lvlJc w:val="left"/>
      <w:pPr>
        <w:ind w:left="2291" w:hanging="360"/>
      </w:pPr>
      <w:rPr>
        <w:rFonts w:ascii="Courier New" w:hAnsi="Courier New" w:cs="Courier New"/>
      </w:rPr>
    </w:lvl>
    <w:lvl w:ilvl="2" w:tplc="BC7EB27C">
      <w:start w:val="1"/>
      <w:numFmt w:val="bullet"/>
      <w:lvlText w:val=""/>
      <w:lvlJc w:val="left"/>
      <w:pPr>
        <w:ind w:left="3011" w:hanging="360"/>
      </w:pPr>
      <w:rPr>
        <w:rFonts w:ascii="Wingdings" w:hAnsi="Wingdings"/>
      </w:rPr>
    </w:lvl>
    <w:lvl w:ilvl="3" w:tplc="BF2ED2C6">
      <w:start w:val="1"/>
      <w:numFmt w:val="bullet"/>
      <w:lvlText w:val=""/>
      <w:lvlJc w:val="left"/>
      <w:pPr>
        <w:ind w:left="3731" w:hanging="360"/>
      </w:pPr>
      <w:rPr>
        <w:rFonts w:ascii="Symbol" w:hAnsi="Symbol"/>
      </w:rPr>
    </w:lvl>
    <w:lvl w:ilvl="4" w:tplc="98F68BC8">
      <w:start w:val="1"/>
      <w:numFmt w:val="bullet"/>
      <w:lvlText w:val="o"/>
      <w:lvlJc w:val="left"/>
      <w:pPr>
        <w:ind w:left="4451" w:hanging="360"/>
      </w:pPr>
      <w:rPr>
        <w:rFonts w:ascii="Courier New" w:hAnsi="Courier New" w:cs="Courier New"/>
      </w:rPr>
    </w:lvl>
    <w:lvl w:ilvl="5" w:tplc="DCCE89F2">
      <w:start w:val="1"/>
      <w:numFmt w:val="bullet"/>
      <w:lvlText w:val=""/>
      <w:lvlJc w:val="left"/>
      <w:pPr>
        <w:ind w:left="5171" w:hanging="360"/>
      </w:pPr>
      <w:rPr>
        <w:rFonts w:ascii="Wingdings" w:hAnsi="Wingdings"/>
      </w:rPr>
    </w:lvl>
    <w:lvl w:ilvl="6" w:tplc="A59499F8">
      <w:start w:val="1"/>
      <w:numFmt w:val="bullet"/>
      <w:lvlText w:val=""/>
      <w:lvlJc w:val="left"/>
      <w:pPr>
        <w:ind w:left="5891" w:hanging="360"/>
      </w:pPr>
      <w:rPr>
        <w:rFonts w:ascii="Symbol" w:hAnsi="Symbol"/>
      </w:rPr>
    </w:lvl>
    <w:lvl w:ilvl="7" w:tplc="2A44FE5E">
      <w:start w:val="1"/>
      <w:numFmt w:val="bullet"/>
      <w:lvlText w:val="o"/>
      <w:lvlJc w:val="left"/>
      <w:pPr>
        <w:ind w:left="6611" w:hanging="360"/>
      </w:pPr>
      <w:rPr>
        <w:rFonts w:ascii="Courier New" w:hAnsi="Courier New" w:cs="Courier New"/>
      </w:rPr>
    </w:lvl>
    <w:lvl w:ilvl="8" w:tplc="F2484860">
      <w:start w:val="1"/>
      <w:numFmt w:val="bullet"/>
      <w:lvlText w:val=""/>
      <w:lvlJc w:val="left"/>
      <w:pPr>
        <w:ind w:left="7331" w:hanging="360"/>
      </w:pPr>
      <w:rPr>
        <w:rFonts w:ascii="Wingdings" w:hAnsi="Wingdings"/>
      </w:rPr>
    </w:lvl>
  </w:abstractNum>
  <w:abstractNum w:abstractNumId="30" w15:restartNumberingAfterBreak="0">
    <w:nsid w:val="36D30D6D"/>
    <w:multiLevelType w:val="hybridMultilevel"/>
    <w:tmpl w:val="666CD884"/>
    <w:lvl w:ilvl="0" w:tplc="E738E1A2">
      <w:start w:val="1"/>
      <w:numFmt w:val="bullet"/>
      <w:pStyle w:val="Retrait2"/>
      <w:lvlText w:val=""/>
      <w:lvlJc w:val="left"/>
      <w:pPr>
        <w:tabs>
          <w:tab w:val="num" w:pos="1494"/>
        </w:tabs>
        <w:ind w:left="1494" w:hanging="360"/>
      </w:pPr>
      <w:rPr>
        <w:rFonts w:ascii="Wingdings" w:hAnsi="Wingdings"/>
      </w:rPr>
    </w:lvl>
    <w:lvl w:ilvl="1" w:tplc="B65ECF7A">
      <w:start w:val="1"/>
      <w:numFmt w:val="bullet"/>
      <w:lvlText w:val="o"/>
      <w:lvlJc w:val="left"/>
      <w:pPr>
        <w:ind w:left="1440" w:hanging="360"/>
      </w:pPr>
      <w:rPr>
        <w:rFonts w:ascii="Courier New" w:hAnsi="Courier New" w:cs="Courier New"/>
      </w:rPr>
    </w:lvl>
    <w:lvl w:ilvl="2" w:tplc="2CFAC4B2">
      <w:start w:val="1"/>
      <w:numFmt w:val="bullet"/>
      <w:lvlText w:val=""/>
      <w:lvlJc w:val="left"/>
      <w:pPr>
        <w:ind w:left="2160" w:hanging="360"/>
      </w:pPr>
      <w:rPr>
        <w:rFonts w:ascii="Wingdings" w:hAnsi="Wingdings"/>
      </w:rPr>
    </w:lvl>
    <w:lvl w:ilvl="3" w:tplc="767006C6">
      <w:start w:val="1"/>
      <w:numFmt w:val="bullet"/>
      <w:lvlText w:val=""/>
      <w:lvlJc w:val="left"/>
      <w:pPr>
        <w:ind w:left="2880" w:hanging="360"/>
      </w:pPr>
      <w:rPr>
        <w:rFonts w:ascii="Symbol" w:hAnsi="Symbol"/>
      </w:rPr>
    </w:lvl>
    <w:lvl w:ilvl="4" w:tplc="49EE90A4">
      <w:start w:val="1"/>
      <w:numFmt w:val="bullet"/>
      <w:lvlText w:val="o"/>
      <w:lvlJc w:val="left"/>
      <w:pPr>
        <w:ind w:left="3600" w:hanging="360"/>
      </w:pPr>
      <w:rPr>
        <w:rFonts w:ascii="Courier New" w:hAnsi="Courier New" w:cs="Courier New"/>
      </w:rPr>
    </w:lvl>
    <w:lvl w:ilvl="5" w:tplc="4CE2EF52">
      <w:start w:val="1"/>
      <w:numFmt w:val="bullet"/>
      <w:lvlText w:val=""/>
      <w:lvlJc w:val="left"/>
      <w:pPr>
        <w:ind w:left="4320" w:hanging="360"/>
      </w:pPr>
      <w:rPr>
        <w:rFonts w:ascii="Wingdings" w:hAnsi="Wingdings"/>
      </w:rPr>
    </w:lvl>
    <w:lvl w:ilvl="6" w:tplc="AAB21D52">
      <w:start w:val="1"/>
      <w:numFmt w:val="bullet"/>
      <w:lvlText w:val=""/>
      <w:lvlJc w:val="left"/>
      <w:pPr>
        <w:ind w:left="5040" w:hanging="360"/>
      </w:pPr>
      <w:rPr>
        <w:rFonts w:ascii="Symbol" w:hAnsi="Symbol"/>
      </w:rPr>
    </w:lvl>
    <w:lvl w:ilvl="7" w:tplc="21062B68">
      <w:start w:val="1"/>
      <w:numFmt w:val="bullet"/>
      <w:lvlText w:val="o"/>
      <w:lvlJc w:val="left"/>
      <w:pPr>
        <w:ind w:left="5760" w:hanging="360"/>
      </w:pPr>
      <w:rPr>
        <w:rFonts w:ascii="Courier New" w:hAnsi="Courier New" w:cs="Courier New"/>
      </w:rPr>
    </w:lvl>
    <w:lvl w:ilvl="8" w:tplc="7C925572">
      <w:start w:val="1"/>
      <w:numFmt w:val="bullet"/>
      <w:lvlText w:val=""/>
      <w:lvlJc w:val="left"/>
      <w:pPr>
        <w:ind w:left="6480" w:hanging="360"/>
      </w:pPr>
      <w:rPr>
        <w:rFonts w:ascii="Wingdings" w:hAnsi="Wingdings"/>
      </w:rPr>
    </w:lvl>
  </w:abstractNum>
  <w:abstractNum w:abstractNumId="31" w15:restartNumberingAfterBreak="0">
    <w:nsid w:val="36E659FC"/>
    <w:multiLevelType w:val="hybridMultilevel"/>
    <w:tmpl w:val="AD76FC64"/>
    <w:lvl w:ilvl="0" w:tplc="301AA6A2">
      <w:start w:val="1"/>
      <w:numFmt w:val="bullet"/>
      <w:pStyle w:val="Puces"/>
      <w:lvlText w:val=""/>
      <w:lvlJc w:val="left"/>
      <w:pPr>
        <w:tabs>
          <w:tab w:val="num" w:pos="360"/>
        </w:tabs>
        <w:ind w:left="360" w:hanging="360"/>
      </w:pPr>
      <w:rPr>
        <w:rFonts w:ascii="Wingdings" w:hAnsi="Wingdings"/>
        <w:b w:val="0"/>
        <w:i w:val="0"/>
        <w:sz w:val="18"/>
      </w:rPr>
    </w:lvl>
    <w:lvl w:ilvl="1" w:tplc="3618B3EC">
      <w:start w:val="1"/>
      <w:numFmt w:val="bullet"/>
      <w:lvlText w:val="o"/>
      <w:lvlJc w:val="left"/>
      <w:pPr>
        <w:ind w:left="1440" w:hanging="360"/>
      </w:pPr>
      <w:rPr>
        <w:rFonts w:ascii="Courier New" w:eastAsia="Courier New" w:hAnsi="Courier New" w:cs="Courier New" w:hint="default"/>
      </w:rPr>
    </w:lvl>
    <w:lvl w:ilvl="2" w:tplc="EE582504">
      <w:start w:val="1"/>
      <w:numFmt w:val="bullet"/>
      <w:lvlText w:val="§"/>
      <w:lvlJc w:val="left"/>
      <w:pPr>
        <w:ind w:left="2160" w:hanging="360"/>
      </w:pPr>
      <w:rPr>
        <w:rFonts w:ascii="Wingdings" w:eastAsia="Wingdings" w:hAnsi="Wingdings" w:cs="Wingdings" w:hint="default"/>
      </w:rPr>
    </w:lvl>
    <w:lvl w:ilvl="3" w:tplc="88209A6C">
      <w:start w:val="1"/>
      <w:numFmt w:val="bullet"/>
      <w:lvlText w:val="·"/>
      <w:lvlJc w:val="left"/>
      <w:pPr>
        <w:ind w:left="2880" w:hanging="360"/>
      </w:pPr>
      <w:rPr>
        <w:rFonts w:ascii="Symbol" w:eastAsia="Symbol" w:hAnsi="Symbol" w:cs="Symbol" w:hint="default"/>
      </w:rPr>
    </w:lvl>
    <w:lvl w:ilvl="4" w:tplc="C4989CD0">
      <w:start w:val="1"/>
      <w:numFmt w:val="bullet"/>
      <w:lvlText w:val="o"/>
      <w:lvlJc w:val="left"/>
      <w:pPr>
        <w:ind w:left="3600" w:hanging="360"/>
      </w:pPr>
      <w:rPr>
        <w:rFonts w:ascii="Courier New" w:eastAsia="Courier New" w:hAnsi="Courier New" w:cs="Courier New" w:hint="default"/>
      </w:rPr>
    </w:lvl>
    <w:lvl w:ilvl="5" w:tplc="3F8C4586">
      <w:start w:val="1"/>
      <w:numFmt w:val="bullet"/>
      <w:lvlText w:val="§"/>
      <w:lvlJc w:val="left"/>
      <w:pPr>
        <w:ind w:left="4320" w:hanging="360"/>
      </w:pPr>
      <w:rPr>
        <w:rFonts w:ascii="Wingdings" w:eastAsia="Wingdings" w:hAnsi="Wingdings" w:cs="Wingdings" w:hint="default"/>
      </w:rPr>
    </w:lvl>
    <w:lvl w:ilvl="6" w:tplc="BD088BAA">
      <w:start w:val="1"/>
      <w:numFmt w:val="bullet"/>
      <w:lvlText w:val="·"/>
      <w:lvlJc w:val="left"/>
      <w:pPr>
        <w:ind w:left="5040" w:hanging="360"/>
      </w:pPr>
      <w:rPr>
        <w:rFonts w:ascii="Symbol" w:eastAsia="Symbol" w:hAnsi="Symbol" w:cs="Symbol" w:hint="default"/>
      </w:rPr>
    </w:lvl>
    <w:lvl w:ilvl="7" w:tplc="63843696">
      <w:start w:val="1"/>
      <w:numFmt w:val="bullet"/>
      <w:lvlText w:val="o"/>
      <w:lvlJc w:val="left"/>
      <w:pPr>
        <w:ind w:left="5760" w:hanging="360"/>
      </w:pPr>
      <w:rPr>
        <w:rFonts w:ascii="Courier New" w:eastAsia="Courier New" w:hAnsi="Courier New" w:cs="Courier New" w:hint="default"/>
      </w:rPr>
    </w:lvl>
    <w:lvl w:ilvl="8" w:tplc="82C6756C">
      <w:start w:val="1"/>
      <w:numFmt w:val="bullet"/>
      <w:lvlText w:val="§"/>
      <w:lvlJc w:val="left"/>
      <w:pPr>
        <w:ind w:left="6480" w:hanging="360"/>
      </w:pPr>
      <w:rPr>
        <w:rFonts w:ascii="Wingdings" w:eastAsia="Wingdings" w:hAnsi="Wingdings" w:cs="Wingdings" w:hint="default"/>
      </w:rPr>
    </w:lvl>
  </w:abstractNum>
  <w:abstractNum w:abstractNumId="32" w15:restartNumberingAfterBreak="0">
    <w:nsid w:val="38CE7A8D"/>
    <w:multiLevelType w:val="hybridMultilevel"/>
    <w:tmpl w:val="98A80B1C"/>
    <w:lvl w:ilvl="0" w:tplc="A5321A90">
      <w:start w:val="1"/>
      <w:numFmt w:val="bullet"/>
      <w:lvlText w:val=""/>
      <w:lvlJc w:val="left"/>
      <w:pPr>
        <w:ind w:left="1571" w:hanging="360"/>
      </w:pPr>
      <w:rPr>
        <w:rFonts w:ascii="Symbol" w:hAnsi="Symbol"/>
      </w:rPr>
    </w:lvl>
    <w:lvl w:ilvl="1" w:tplc="580E78D8">
      <w:start w:val="1"/>
      <w:numFmt w:val="bullet"/>
      <w:lvlText w:val=""/>
      <w:lvlJc w:val="left"/>
      <w:pPr>
        <w:ind w:left="2291" w:hanging="360"/>
      </w:pPr>
      <w:rPr>
        <w:rFonts w:ascii="Wingdings" w:hAnsi="Wingdings"/>
      </w:rPr>
    </w:lvl>
    <w:lvl w:ilvl="2" w:tplc="903E3F6E">
      <w:start w:val="1"/>
      <w:numFmt w:val="bullet"/>
      <w:lvlText w:val=""/>
      <w:lvlJc w:val="left"/>
      <w:pPr>
        <w:ind w:left="3011" w:hanging="360"/>
      </w:pPr>
      <w:rPr>
        <w:rFonts w:ascii="Wingdings" w:hAnsi="Wingdings"/>
      </w:rPr>
    </w:lvl>
    <w:lvl w:ilvl="3" w:tplc="E18A08DE">
      <w:start w:val="1"/>
      <w:numFmt w:val="bullet"/>
      <w:lvlText w:val=""/>
      <w:lvlJc w:val="left"/>
      <w:pPr>
        <w:ind w:left="3731" w:hanging="360"/>
      </w:pPr>
      <w:rPr>
        <w:rFonts w:ascii="Symbol" w:hAnsi="Symbol"/>
      </w:rPr>
    </w:lvl>
    <w:lvl w:ilvl="4" w:tplc="808CE022">
      <w:start w:val="1"/>
      <w:numFmt w:val="bullet"/>
      <w:lvlText w:val="o"/>
      <w:lvlJc w:val="left"/>
      <w:pPr>
        <w:ind w:left="4451" w:hanging="360"/>
      </w:pPr>
      <w:rPr>
        <w:rFonts w:ascii="Courier New" w:hAnsi="Courier New" w:cs="Courier New"/>
      </w:rPr>
    </w:lvl>
    <w:lvl w:ilvl="5" w:tplc="03449288">
      <w:start w:val="1"/>
      <w:numFmt w:val="bullet"/>
      <w:lvlText w:val=""/>
      <w:lvlJc w:val="left"/>
      <w:pPr>
        <w:ind w:left="5171" w:hanging="360"/>
      </w:pPr>
      <w:rPr>
        <w:rFonts w:ascii="Wingdings" w:hAnsi="Wingdings"/>
      </w:rPr>
    </w:lvl>
    <w:lvl w:ilvl="6" w:tplc="ED94F688">
      <w:start w:val="1"/>
      <w:numFmt w:val="bullet"/>
      <w:lvlText w:val=""/>
      <w:lvlJc w:val="left"/>
      <w:pPr>
        <w:ind w:left="5891" w:hanging="360"/>
      </w:pPr>
      <w:rPr>
        <w:rFonts w:ascii="Symbol" w:hAnsi="Symbol"/>
      </w:rPr>
    </w:lvl>
    <w:lvl w:ilvl="7" w:tplc="57A6F2FE">
      <w:start w:val="1"/>
      <w:numFmt w:val="bullet"/>
      <w:lvlText w:val="o"/>
      <w:lvlJc w:val="left"/>
      <w:pPr>
        <w:ind w:left="6611" w:hanging="360"/>
      </w:pPr>
      <w:rPr>
        <w:rFonts w:ascii="Courier New" w:hAnsi="Courier New" w:cs="Courier New"/>
      </w:rPr>
    </w:lvl>
    <w:lvl w:ilvl="8" w:tplc="B19AE1D8">
      <w:start w:val="1"/>
      <w:numFmt w:val="bullet"/>
      <w:lvlText w:val=""/>
      <w:lvlJc w:val="left"/>
      <w:pPr>
        <w:ind w:left="7331" w:hanging="360"/>
      </w:pPr>
      <w:rPr>
        <w:rFonts w:ascii="Wingdings" w:hAnsi="Wingdings"/>
      </w:rPr>
    </w:lvl>
  </w:abstractNum>
  <w:abstractNum w:abstractNumId="33" w15:restartNumberingAfterBreak="0">
    <w:nsid w:val="3EB84BB1"/>
    <w:multiLevelType w:val="hybridMultilevel"/>
    <w:tmpl w:val="07A6C806"/>
    <w:lvl w:ilvl="0" w:tplc="05EC8E5C">
      <w:start w:val="1"/>
      <w:numFmt w:val="bullet"/>
      <w:pStyle w:val="Enumration1point"/>
      <w:lvlText w:val=""/>
      <w:lvlJc w:val="left"/>
      <w:pPr>
        <w:tabs>
          <w:tab w:val="num" w:pos="1787"/>
        </w:tabs>
        <w:ind w:left="1787" w:hanging="369"/>
      </w:pPr>
      <w:rPr>
        <w:rFonts w:ascii="Symbol" w:hAnsi="Symbol"/>
        <w:sz w:val="16"/>
      </w:rPr>
    </w:lvl>
    <w:lvl w:ilvl="1" w:tplc="07EADBA6">
      <w:start w:val="1"/>
      <w:numFmt w:val="bullet"/>
      <w:lvlText w:val="o"/>
      <w:lvlJc w:val="left"/>
      <w:pPr>
        <w:ind w:left="1440" w:hanging="360"/>
      </w:pPr>
      <w:rPr>
        <w:rFonts w:ascii="Courier New" w:eastAsia="Courier New" w:hAnsi="Courier New" w:cs="Courier New" w:hint="default"/>
      </w:rPr>
    </w:lvl>
    <w:lvl w:ilvl="2" w:tplc="328817A6">
      <w:start w:val="1"/>
      <w:numFmt w:val="bullet"/>
      <w:lvlText w:val="§"/>
      <w:lvlJc w:val="left"/>
      <w:pPr>
        <w:ind w:left="2160" w:hanging="360"/>
      </w:pPr>
      <w:rPr>
        <w:rFonts w:ascii="Wingdings" w:eastAsia="Wingdings" w:hAnsi="Wingdings" w:cs="Wingdings" w:hint="default"/>
      </w:rPr>
    </w:lvl>
    <w:lvl w:ilvl="3" w:tplc="9B48C9BA">
      <w:start w:val="1"/>
      <w:numFmt w:val="bullet"/>
      <w:lvlText w:val="·"/>
      <w:lvlJc w:val="left"/>
      <w:pPr>
        <w:ind w:left="2880" w:hanging="360"/>
      </w:pPr>
      <w:rPr>
        <w:rFonts w:ascii="Symbol" w:eastAsia="Symbol" w:hAnsi="Symbol" w:cs="Symbol" w:hint="default"/>
      </w:rPr>
    </w:lvl>
    <w:lvl w:ilvl="4" w:tplc="5F8E42B6">
      <w:start w:val="1"/>
      <w:numFmt w:val="bullet"/>
      <w:lvlText w:val="o"/>
      <w:lvlJc w:val="left"/>
      <w:pPr>
        <w:ind w:left="3600" w:hanging="360"/>
      </w:pPr>
      <w:rPr>
        <w:rFonts w:ascii="Courier New" w:eastAsia="Courier New" w:hAnsi="Courier New" w:cs="Courier New" w:hint="default"/>
      </w:rPr>
    </w:lvl>
    <w:lvl w:ilvl="5" w:tplc="CE94AC12">
      <w:start w:val="1"/>
      <w:numFmt w:val="bullet"/>
      <w:lvlText w:val="§"/>
      <w:lvlJc w:val="left"/>
      <w:pPr>
        <w:ind w:left="4320" w:hanging="360"/>
      </w:pPr>
      <w:rPr>
        <w:rFonts w:ascii="Wingdings" w:eastAsia="Wingdings" w:hAnsi="Wingdings" w:cs="Wingdings" w:hint="default"/>
      </w:rPr>
    </w:lvl>
    <w:lvl w:ilvl="6" w:tplc="AA949456">
      <w:start w:val="1"/>
      <w:numFmt w:val="bullet"/>
      <w:lvlText w:val="·"/>
      <w:lvlJc w:val="left"/>
      <w:pPr>
        <w:ind w:left="5040" w:hanging="360"/>
      </w:pPr>
      <w:rPr>
        <w:rFonts w:ascii="Symbol" w:eastAsia="Symbol" w:hAnsi="Symbol" w:cs="Symbol" w:hint="default"/>
      </w:rPr>
    </w:lvl>
    <w:lvl w:ilvl="7" w:tplc="0EA66090">
      <w:start w:val="1"/>
      <w:numFmt w:val="bullet"/>
      <w:lvlText w:val="o"/>
      <w:lvlJc w:val="left"/>
      <w:pPr>
        <w:ind w:left="5760" w:hanging="360"/>
      </w:pPr>
      <w:rPr>
        <w:rFonts w:ascii="Courier New" w:eastAsia="Courier New" w:hAnsi="Courier New" w:cs="Courier New" w:hint="default"/>
      </w:rPr>
    </w:lvl>
    <w:lvl w:ilvl="8" w:tplc="FB94092E">
      <w:start w:val="1"/>
      <w:numFmt w:val="bullet"/>
      <w:lvlText w:val="§"/>
      <w:lvlJc w:val="left"/>
      <w:pPr>
        <w:ind w:left="6480" w:hanging="360"/>
      </w:pPr>
      <w:rPr>
        <w:rFonts w:ascii="Wingdings" w:eastAsia="Wingdings" w:hAnsi="Wingdings" w:cs="Wingdings" w:hint="default"/>
      </w:rPr>
    </w:lvl>
  </w:abstractNum>
  <w:abstractNum w:abstractNumId="34" w15:restartNumberingAfterBreak="0">
    <w:nsid w:val="42B3218B"/>
    <w:multiLevelType w:val="hybridMultilevel"/>
    <w:tmpl w:val="2DB4D2B4"/>
    <w:lvl w:ilvl="0" w:tplc="BF9E8DE8">
      <w:start w:val="1"/>
      <w:numFmt w:val="bullet"/>
      <w:pStyle w:val="numration4"/>
      <w:lvlText w:val=""/>
      <w:lvlJc w:val="left"/>
      <w:pPr>
        <w:tabs>
          <w:tab w:val="num" w:pos="360"/>
        </w:tabs>
        <w:ind w:left="360" w:hanging="360"/>
      </w:pPr>
      <w:rPr>
        <w:rFonts w:ascii="Symbol" w:hAnsi="Symbol"/>
        <w:color w:val="0000FF"/>
        <w:sz w:val="20"/>
      </w:rPr>
    </w:lvl>
    <w:lvl w:ilvl="1" w:tplc="6AD0150C">
      <w:start w:val="1"/>
      <w:numFmt w:val="bullet"/>
      <w:pStyle w:val="numration5"/>
      <w:lvlText w:val=""/>
      <w:lvlJc w:val="left"/>
      <w:pPr>
        <w:tabs>
          <w:tab w:val="num" w:pos="-360"/>
        </w:tabs>
        <w:ind w:left="-360" w:hanging="360"/>
      </w:pPr>
      <w:rPr>
        <w:rFonts w:ascii="Symbol" w:hAnsi="Symbol"/>
        <w:color w:val="0000FF"/>
      </w:rPr>
    </w:lvl>
    <w:lvl w:ilvl="2" w:tplc="CED09744">
      <w:numFmt w:val="bullet"/>
      <w:lvlText w:val="-"/>
      <w:lvlJc w:val="left"/>
      <w:pPr>
        <w:tabs>
          <w:tab w:val="num" w:pos="360"/>
        </w:tabs>
        <w:ind w:left="360" w:hanging="360"/>
      </w:pPr>
      <w:rPr>
        <w:rFonts w:ascii="Arial" w:eastAsia="Times New Roman" w:hAnsi="Arial" w:cs="Arial"/>
      </w:rPr>
    </w:lvl>
    <w:lvl w:ilvl="3" w:tplc="74C2ACC8">
      <w:start w:val="1"/>
      <w:numFmt w:val="bullet"/>
      <w:lvlText w:val=""/>
      <w:lvlJc w:val="left"/>
      <w:pPr>
        <w:tabs>
          <w:tab w:val="num" w:pos="1080"/>
        </w:tabs>
        <w:ind w:left="1080" w:hanging="360"/>
      </w:pPr>
      <w:rPr>
        <w:rFonts w:ascii="Symbol" w:hAnsi="Symbol"/>
      </w:rPr>
    </w:lvl>
    <w:lvl w:ilvl="4" w:tplc="E28811AE">
      <w:start w:val="1"/>
      <w:numFmt w:val="bullet"/>
      <w:lvlText w:val="o"/>
      <w:lvlJc w:val="left"/>
      <w:pPr>
        <w:tabs>
          <w:tab w:val="num" w:pos="1800"/>
        </w:tabs>
        <w:ind w:left="1800" w:hanging="360"/>
      </w:pPr>
      <w:rPr>
        <w:rFonts w:ascii="Courier New" w:hAnsi="Courier New"/>
      </w:rPr>
    </w:lvl>
    <w:lvl w:ilvl="5" w:tplc="B5201500">
      <w:start w:val="1"/>
      <w:numFmt w:val="bullet"/>
      <w:lvlText w:val=""/>
      <w:lvlJc w:val="left"/>
      <w:pPr>
        <w:tabs>
          <w:tab w:val="num" w:pos="2520"/>
        </w:tabs>
        <w:ind w:left="2520" w:hanging="360"/>
      </w:pPr>
      <w:rPr>
        <w:rFonts w:ascii="Wingdings" w:hAnsi="Wingdings"/>
      </w:rPr>
    </w:lvl>
    <w:lvl w:ilvl="6" w:tplc="116236C4">
      <w:start w:val="1"/>
      <w:numFmt w:val="bullet"/>
      <w:lvlText w:val=""/>
      <w:lvlJc w:val="left"/>
      <w:pPr>
        <w:tabs>
          <w:tab w:val="num" w:pos="3240"/>
        </w:tabs>
        <w:ind w:left="3240" w:hanging="360"/>
      </w:pPr>
      <w:rPr>
        <w:rFonts w:ascii="Symbol" w:hAnsi="Symbol"/>
      </w:rPr>
    </w:lvl>
    <w:lvl w:ilvl="7" w:tplc="635E79E4">
      <w:start w:val="1"/>
      <w:numFmt w:val="bullet"/>
      <w:lvlText w:val="o"/>
      <w:lvlJc w:val="left"/>
      <w:pPr>
        <w:tabs>
          <w:tab w:val="num" w:pos="3960"/>
        </w:tabs>
        <w:ind w:left="3960" w:hanging="360"/>
      </w:pPr>
      <w:rPr>
        <w:rFonts w:ascii="Courier New" w:hAnsi="Courier New"/>
      </w:rPr>
    </w:lvl>
    <w:lvl w:ilvl="8" w:tplc="80EC6CC8">
      <w:start w:val="1"/>
      <w:numFmt w:val="bullet"/>
      <w:lvlText w:val=""/>
      <w:lvlJc w:val="left"/>
      <w:pPr>
        <w:tabs>
          <w:tab w:val="num" w:pos="4680"/>
        </w:tabs>
        <w:ind w:left="4680" w:hanging="360"/>
      </w:pPr>
      <w:rPr>
        <w:rFonts w:ascii="Wingdings" w:hAnsi="Wingdings"/>
      </w:rPr>
    </w:lvl>
  </w:abstractNum>
  <w:abstractNum w:abstractNumId="35" w15:restartNumberingAfterBreak="0">
    <w:nsid w:val="45F209FE"/>
    <w:multiLevelType w:val="hybridMultilevel"/>
    <w:tmpl w:val="3102760E"/>
    <w:lvl w:ilvl="0" w:tplc="69CC233E">
      <w:start w:val="1"/>
      <w:numFmt w:val="bullet"/>
      <w:lvlText w:val=""/>
      <w:lvlJc w:val="left"/>
      <w:pPr>
        <w:ind w:left="1571" w:hanging="360"/>
      </w:pPr>
      <w:rPr>
        <w:rFonts w:ascii="Wingdings" w:hAnsi="Wingdings"/>
      </w:rPr>
    </w:lvl>
    <w:lvl w:ilvl="1" w:tplc="5E08F010">
      <w:start w:val="1"/>
      <w:numFmt w:val="bullet"/>
      <w:lvlText w:val="o"/>
      <w:lvlJc w:val="left"/>
      <w:pPr>
        <w:ind w:left="2291" w:hanging="360"/>
      </w:pPr>
      <w:rPr>
        <w:rFonts w:ascii="Courier New" w:hAnsi="Courier New" w:cs="Courier New"/>
      </w:rPr>
    </w:lvl>
    <w:lvl w:ilvl="2" w:tplc="43B4DD0A">
      <w:start w:val="1"/>
      <w:numFmt w:val="bullet"/>
      <w:lvlText w:val=""/>
      <w:lvlJc w:val="left"/>
      <w:pPr>
        <w:ind w:left="3011" w:hanging="360"/>
      </w:pPr>
      <w:rPr>
        <w:rFonts w:ascii="Wingdings" w:hAnsi="Wingdings"/>
      </w:rPr>
    </w:lvl>
    <w:lvl w:ilvl="3" w:tplc="8D0448B0">
      <w:start w:val="1"/>
      <w:numFmt w:val="bullet"/>
      <w:lvlText w:val=""/>
      <w:lvlJc w:val="left"/>
      <w:pPr>
        <w:ind w:left="3731" w:hanging="360"/>
      </w:pPr>
      <w:rPr>
        <w:rFonts w:ascii="Symbol" w:hAnsi="Symbol"/>
      </w:rPr>
    </w:lvl>
    <w:lvl w:ilvl="4" w:tplc="08540108">
      <w:start w:val="1"/>
      <w:numFmt w:val="bullet"/>
      <w:lvlText w:val="o"/>
      <w:lvlJc w:val="left"/>
      <w:pPr>
        <w:ind w:left="4451" w:hanging="360"/>
      </w:pPr>
      <w:rPr>
        <w:rFonts w:ascii="Courier New" w:hAnsi="Courier New" w:cs="Courier New"/>
      </w:rPr>
    </w:lvl>
    <w:lvl w:ilvl="5" w:tplc="01CC632A">
      <w:start w:val="1"/>
      <w:numFmt w:val="bullet"/>
      <w:lvlText w:val=""/>
      <w:lvlJc w:val="left"/>
      <w:pPr>
        <w:ind w:left="5171" w:hanging="360"/>
      </w:pPr>
      <w:rPr>
        <w:rFonts w:ascii="Wingdings" w:hAnsi="Wingdings"/>
      </w:rPr>
    </w:lvl>
    <w:lvl w:ilvl="6" w:tplc="DC3C945C">
      <w:start w:val="1"/>
      <w:numFmt w:val="bullet"/>
      <w:lvlText w:val=""/>
      <w:lvlJc w:val="left"/>
      <w:pPr>
        <w:ind w:left="5891" w:hanging="360"/>
      </w:pPr>
      <w:rPr>
        <w:rFonts w:ascii="Symbol" w:hAnsi="Symbol"/>
      </w:rPr>
    </w:lvl>
    <w:lvl w:ilvl="7" w:tplc="0DAAB34E">
      <w:start w:val="1"/>
      <w:numFmt w:val="bullet"/>
      <w:lvlText w:val="o"/>
      <w:lvlJc w:val="left"/>
      <w:pPr>
        <w:ind w:left="6611" w:hanging="360"/>
      </w:pPr>
      <w:rPr>
        <w:rFonts w:ascii="Courier New" w:hAnsi="Courier New" w:cs="Courier New"/>
      </w:rPr>
    </w:lvl>
    <w:lvl w:ilvl="8" w:tplc="399679F4">
      <w:start w:val="1"/>
      <w:numFmt w:val="bullet"/>
      <w:lvlText w:val=""/>
      <w:lvlJc w:val="left"/>
      <w:pPr>
        <w:ind w:left="7331" w:hanging="360"/>
      </w:pPr>
      <w:rPr>
        <w:rFonts w:ascii="Wingdings" w:hAnsi="Wingdings"/>
      </w:rPr>
    </w:lvl>
  </w:abstractNum>
  <w:abstractNum w:abstractNumId="36" w15:restartNumberingAfterBreak="0">
    <w:nsid w:val="475D0AD1"/>
    <w:multiLevelType w:val="hybridMultilevel"/>
    <w:tmpl w:val="689E027A"/>
    <w:lvl w:ilvl="0" w:tplc="50E4CB90">
      <w:start w:val="1"/>
      <w:numFmt w:val="bullet"/>
      <w:lvlText w:val=""/>
      <w:lvlJc w:val="left"/>
      <w:pPr>
        <w:ind w:left="1571" w:hanging="360"/>
      </w:pPr>
      <w:rPr>
        <w:rFonts w:ascii="Wingdings" w:hAnsi="Wingdings"/>
      </w:rPr>
    </w:lvl>
    <w:lvl w:ilvl="1" w:tplc="FCFE2B72">
      <w:start w:val="1"/>
      <w:numFmt w:val="bullet"/>
      <w:lvlText w:val="o"/>
      <w:lvlJc w:val="left"/>
      <w:pPr>
        <w:ind w:left="2291" w:hanging="360"/>
      </w:pPr>
      <w:rPr>
        <w:rFonts w:ascii="Courier New" w:hAnsi="Courier New" w:cs="Courier New"/>
      </w:rPr>
    </w:lvl>
    <w:lvl w:ilvl="2" w:tplc="3AD8C20C">
      <w:start w:val="1"/>
      <w:numFmt w:val="bullet"/>
      <w:lvlText w:val=""/>
      <w:lvlJc w:val="left"/>
      <w:pPr>
        <w:ind w:left="3011" w:hanging="360"/>
      </w:pPr>
      <w:rPr>
        <w:rFonts w:ascii="Wingdings" w:hAnsi="Wingdings"/>
      </w:rPr>
    </w:lvl>
    <w:lvl w:ilvl="3" w:tplc="CDD84D5C">
      <w:start w:val="1"/>
      <w:numFmt w:val="bullet"/>
      <w:lvlText w:val=""/>
      <w:lvlJc w:val="left"/>
      <w:pPr>
        <w:ind w:left="3731" w:hanging="360"/>
      </w:pPr>
      <w:rPr>
        <w:rFonts w:ascii="Symbol" w:hAnsi="Symbol"/>
      </w:rPr>
    </w:lvl>
    <w:lvl w:ilvl="4" w:tplc="441065EA">
      <w:start w:val="1"/>
      <w:numFmt w:val="bullet"/>
      <w:lvlText w:val="o"/>
      <w:lvlJc w:val="left"/>
      <w:pPr>
        <w:ind w:left="4451" w:hanging="360"/>
      </w:pPr>
      <w:rPr>
        <w:rFonts w:ascii="Courier New" w:hAnsi="Courier New" w:cs="Courier New"/>
      </w:rPr>
    </w:lvl>
    <w:lvl w:ilvl="5" w:tplc="2F4853FE">
      <w:start w:val="1"/>
      <w:numFmt w:val="bullet"/>
      <w:lvlText w:val=""/>
      <w:lvlJc w:val="left"/>
      <w:pPr>
        <w:ind w:left="5171" w:hanging="360"/>
      </w:pPr>
      <w:rPr>
        <w:rFonts w:ascii="Wingdings" w:hAnsi="Wingdings"/>
      </w:rPr>
    </w:lvl>
    <w:lvl w:ilvl="6" w:tplc="C7B6429C">
      <w:start w:val="1"/>
      <w:numFmt w:val="bullet"/>
      <w:lvlText w:val=""/>
      <w:lvlJc w:val="left"/>
      <w:pPr>
        <w:ind w:left="5891" w:hanging="360"/>
      </w:pPr>
      <w:rPr>
        <w:rFonts w:ascii="Symbol" w:hAnsi="Symbol"/>
      </w:rPr>
    </w:lvl>
    <w:lvl w:ilvl="7" w:tplc="D610AB28">
      <w:start w:val="1"/>
      <w:numFmt w:val="bullet"/>
      <w:lvlText w:val="o"/>
      <w:lvlJc w:val="left"/>
      <w:pPr>
        <w:ind w:left="6611" w:hanging="360"/>
      </w:pPr>
      <w:rPr>
        <w:rFonts w:ascii="Courier New" w:hAnsi="Courier New" w:cs="Courier New"/>
      </w:rPr>
    </w:lvl>
    <w:lvl w:ilvl="8" w:tplc="C18A7F0E">
      <w:start w:val="1"/>
      <w:numFmt w:val="bullet"/>
      <w:lvlText w:val=""/>
      <w:lvlJc w:val="left"/>
      <w:pPr>
        <w:ind w:left="7331" w:hanging="360"/>
      </w:pPr>
      <w:rPr>
        <w:rFonts w:ascii="Wingdings" w:hAnsi="Wingdings"/>
      </w:rPr>
    </w:lvl>
  </w:abstractNum>
  <w:abstractNum w:abstractNumId="37" w15:restartNumberingAfterBreak="0">
    <w:nsid w:val="47764988"/>
    <w:multiLevelType w:val="hybridMultilevel"/>
    <w:tmpl w:val="5EFEC190"/>
    <w:lvl w:ilvl="0" w:tplc="6CF20ADE">
      <w:start w:val="1"/>
      <w:numFmt w:val="bullet"/>
      <w:lvlText w:val=""/>
      <w:lvlJc w:val="left"/>
      <w:pPr>
        <w:ind w:left="720" w:hanging="360"/>
      </w:pPr>
      <w:rPr>
        <w:rFonts w:ascii="Wingdings" w:hAnsi="Wingdings"/>
      </w:rPr>
    </w:lvl>
    <w:lvl w:ilvl="1" w:tplc="38EAC12E">
      <w:start w:val="1"/>
      <w:numFmt w:val="bullet"/>
      <w:lvlText w:val="o"/>
      <w:lvlJc w:val="left"/>
      <w:pPr>
        <w:ind w:left="1440" w:hanging="360"/>
      </w:pPr>
      <w:rPr>
        <w:rFonts w:ascii="Courier New" w:hAnsi="Courier New" w:cs="Courier New"/>
      </w:rPr>
    </w:lvl>
    <w:lvl w:ilvl="2" w:tplc="71FC2C22">
      <w:start w:val="1"/>
      <w:numFmt w:val="bullet"/>
      <w:lvlText w:val=""/>
      <w:lvlJc w:val="left"/>
      <w:pPr>
        <w:ind w:left="2160" w:hanging="360"/>
      </w:pPr>
      <w:rPr>
        <w:rFonts w:ascii="Wingdings" w:hAnsi="Wingdings"/>
      </w:rPr>
    </w:lvl>
    <w:lvl w:ilvl="3" w:tplc="8E3AB7AE">
      <w:start w:val="1"/>
      <w:numFmt w:val="bullet"/>
      <w:lvlText w:val=""/>
      <w:lvlJc w:val="left"/>
      <w:pPr>
        <w:ind w:left="2880" w:hanging="360"/>
      </w:pPr>
      <w:rPr>
        <w:rFonts w:ascii="Symbol" w:hAnsi="Symbol"/>
      </w:rPr>
    </w:lvl>
    <w:lvl w:ilvl="4" w:tplc="0A4C79D0">
      <w:start w:val="1"/>
      <w:numFmt w:val="bullet"/>
      <w:lvlText w:val="o"/>
      <w:lvlJc w:val="left"/>
      <w:pPr>
        <w:ind w:left="3600" w:hanging="360"/>
      </w:pPr>
      <w:rPr>
        <w:rFonts w:ascii="Courier New" w:hAnsi="Courier New" w:cs="Courier New"/>
      </w:rPr>
    </w:lvl>
    <w:lvl w:ilvl="5" w:tplc="ACF254C4">
      <w:start w:val="1"/>
      <w:numFmt w:val="bullet"/>
      <w:lvlText w:val=""/>
      <w:lvlJc w:val="left"/>
      <w:pPr>
        <w:ind w:left="4320" w:hanging="360"/>
      </w:pPr>
      <w:rPr>
        <w:rFonts w:ascii="Wingdings" w:hAnsi="Wingdings"/>
      </w:rPr>
    </w:lvl>
    <w:lvl w:ilvl="6" w:tplc="5016CC56">
      <w:start w:val="1"/>
      <w:numFmt w:val="bullet"/>
      <w:lvlText w:val=""/>
      <w:lvlJc w:val="left"/>
      <w:pPr>
        <w:ind w:left="5040" w:hanging="360"/>
      </w:pPr>
      <w:rPr>
        <w:rFonts w:ascii="Symbol" w:hAnsi="Symbol"/>
      </w:rPr>
    </w:lvl>
    <w:lvl w:ilvl="7" w:tplc="A84CD9D8">
      <w:start w:val="1"/>
      <w:numFmt w:val="bullet"/>
      <w:lvlText w:val="o"/>
      <w:lvlJc w:val="left"/>
      <w:pPr>
        <w:ind w:left="5760" w:hanging="360"/>
      </w:pPr>
      <w:rPr>
        <w:rFonts w:ascii="Courier New" w:hAnsi="Courier New" w:cs="Courier New"/>
      </w:rPr>
    </w:lvl>
    <w:lvl w:ilvl="8" w:tplc="EA72A89A">
      <w:start w:val="1"/>
      <w:numFmt w:val="bullet"/>
      <w:lvlText w:val=""/>
      <w:lvlJc w:val="left"/>
      <w:pPr>
        <w:ind w:left="6480" w:hanging="360"/>
      </w:pPr>
      <w:rPr>
        <w:rFonts w:ascii="Wingdings" w:hAnsi="Wingdings"/>
      </w:rPr>
    </w:lvl>
  </w:abstractNum>
  <w:abstractNum w:abstractNumId="38" w15:restartNumberingAfterBreak="0">
    <w:nsid w:val="4C180C09"/>
    <w:multiLevelType w:val="hybridMultilevel"/>
    <w:tmpl w:val="F0186BBC"/>
    <w:lvl w:ilvl="0" w:tplc="74708B72">
      <w:start w:val="1"/>
      <w:numFmt w:val="bullet"/>
      <w:lvlText w:val=""/>
      <w:lvlJc w:val="left"/>
      <w:pPr>
        <w:ind w:left="1571" w:hanging="360"/>
      </w:pPr>
      <w:rPr>
        <w:rFonts w:ascii="Wingdings" w:hAnsi="Wingdings"/>
      </w:rPr>
    </w:lvl>
    <w:lvl w:ilvl="1" w:tplc="0A46984A">
      <w:start w:val="1"/>
      <w:numFmt w:val="bullet"/>
      <w:lvlText w:val="o"/>
      <w:lvlJc w:val="left"/>
      <w:pPr>
        <w:ind w:left="2291" w:hanging="360"/>
      </w:pPr>
      <w:rPr>
        <w:rFonts w:ascii="Courier New" w:hAnsi="Courier New" w:cs="Courier New"/>
      </w:rPr>
    </w:lvl>
    <w:lvl w:ilvl="2" w:tplc="F912BD42">
      <w:start w:val="1"/>
      <w:numFmt w:val="bullet"/>
      <w:lvlText w:val=""/>
      <w:lvlJc w:val="left"/>
      <w:pPr>
        <w:ind w:left="3011" w:hanging="360"/>
      </w:pPr>
      <w:rPr>
        <w:rFonts w:ascii="Wingdings" w:hAnsi="Wingdings"/>
      </w:rPr>
    </w:lvl>
    <w:lvl w:ilvl="3" w:tplc="07EE7D62">
      <w:start w:val="1"/>
      <w:numFmt w:val="bullet"/>
      <w:lvlText w:val=""/>
      <w:lvlJc w:val="left"/>
      <w:pPr>
        <w:ind w:left="3731" w:hanging="360"/>
      </w:pPr>
      <w:rPr>
        <w:rFonts w:ascii="Symbol" w:hAnsi="Symbol"/>
      </w:rPr>
    </w:lvl>
    <w:lvl w:ilvl="4" w:tplc="8968C46E">
      <w:start w:val="1"/>
      <w:numFmt w:val="bullet"/>
      <w:lvlText w:val="o"/>
      <w:lvlJc w:val="left"/>
      <w:pPr>
        <w:ind w:left="4451" w:hanging="360"/>
      </w:pPr>
      <w:rPr>
        <w:rFonts w:ascii="Courier New" w:hAnsi="Courier New" w:cs="Courier New"/>
      </w:rPr>
    </w:lvl>
    <w:lvl w:ilvl="5" w:tplc="2550B358">
      <w:start w:val="1"/>
      <w:numFmt w:val="bullet"/>
      <w:lvlText w:val=""/>
      <w:lvlJc w:val="left"/>
      <w:pPr>
        <w:ind w:left="5171" w:hanging="360"/>
      </w:pPr>
      <w:rPr>
        <w:rFonts w:ascii="Wingdings" w:hAnsi="Wingdings"/>
      </w:rPr>
    </w:lvl>
    <w:lvl w:ilvl="6" w:tplc="AF4A4A90">
      <w:start w:val="1"/>
      <w:numFmt w:val="bullet"/>
      <w:lvlText w:val=""/>
      <w:lvlJc w:val="left"/>
      <w:pPr>
        <w:ind w:left="5891" w:hanging="360"/>
      </w:pPr>
      <w:rPr>
        <w:rFonts w:ascii="Symbol" w:hAnsi="Symbol"/>
      </w:rPr>
    </w:lvl>
    <w:lvl w:ilvl="7" w:tplc="E080143C">
      <w:start w:val="1"/>
      <w:numFmt w:val="bullet"/>
      <w:lvlText w:val="o"/>
      <w:lvlJc w:val="left"/>
      <w:pPr>
        <w:ind w:left="6611" w:hanging="360"/>
      </w:pPr>
      <w:rPr>
        <w:rFonts w:ascii="Courier New" w:hAnsi="Courier New" w:cs="Courier New"/>
      </w:rPr>
    </w:lvl>
    <w:lvl w:ilvl="8" w:tplc="939094C6">
      <w:start w:val="1"/>
      <w:numFmt w:val="bullet"/>
      <w:lvlText w:val=""/>
      <w:lvlJc w:val="left"/>
      <w:pPr>
        <w:ind w:left="7331" w:hanging="360"/>
      </w:pPr>
      <w:rPr>
        <w:rFonts w:ascii="Wingdings" w:hAnsi="Wingdings"/>
      </w:rPr>
    </w:lvl>
  </w:abstractNum>
  <w:abstractNum w:abstractNumId="39" w15:restartNumberingAfterBreak="0">
    <w:nsid w:val="52851028"/>
    <w:multiLevelType w:val="hybridMultilevel"/>
    <w:tmpl w:val="FBAA6614"/>
    <w:lvl w:ilvl="0" w:tplc="742E7770">
      <w:start w:val="1"/>
      <w:numFmt w:val="bullet"/>
      <w:lvlText w:val=""/>
      <w:lvlJc w:val="left"/>
      <w:pPr>
        <w:ind w:left="2160" w:hanging="360"/>
      </w:pPr>
      <w:rPr>
        <w:rFonts w:ascii="Wingdings" w:hAnsi="Wingdings"/>
      </w:rPr>
    </w:lvl>
    <w:lvl w:ilvl="1" w:tplc="658ABACA">
      <w:start w:val="1"/>
      <w:numFmt w:val="bullet"/>
      <w:lvlText w:val=""/>
      <w:lvlJc w:val="left"/>
      <w:pPr>
        <w:ind w:left="2880" w:hanging="360"/>
      </w:pPr>
      <w:rPr>
        <w:rFonts w:ascii="Wingdings" w:hAnsi="Wingdings"/>
      </w:rPr>
    </w:lvl>
    <w:lvl w:ilvl="2" w:tplc="691858E4">
      <w:start w:val="1"/>
      <w:numFmt w:val="bullet"/>
      <w:lvlText w:val=""/>
      <w:lvlJc w:val="left"/>
      <w:pPr>
        <w:ind w:left="3600" w:hanging="360"/>
      </w:pPr>
      <w:rPr>
        <w:rFonts w:ascii="Wingdings" w:hAnsi="Wingdings"/>
      </w:rPr>
    </w:lvl>
    <w:lvl w:ilvl="3" w:tplc="AADE851A">
      <w:start w:val="1"/>
      <w:numFmt w:val="bullet"/>
      <w:lvlText w:val=""/>
      <w:lvlJc w:val="left"/>
      <w:pPr>
        <w:ind w:left="4320" w:hanging="360"/>
      </w:pPr>
      <w:rPr>
        <w:rFonts w:ascii="Symbol" w:hAnsi="Symbol"/>
      </w:rPr>
    </w:lvl>
    <w:lvl w:ilvl="4" w:tplc="CC28A86C">
      <w:start w:val="1"/>
      <w:numFmt w:val="bullet"/>
      <w:lvlText w:val="o"/>
      <w:lvlJc w:val="left"/>
      <w:pPr>
        <w:ind w:left="5040" w:hanging="360"/>
      </w:pPr>
      <w:rPr>
        <w:rFonts w:ascii="Courier New" w:hAnsi="Courier New" w:cs="Courier New"/>
      </w:rPr>
    </w:lvl>
    <w:lvl w:ilvl="5" w:tplc="C61CC7EA">
      <w:start w:val="1"/>
      <w:numFmt w:val="bullet"/>
      <w:lvlText w:val=""/>
      <w:lvlJc w:val="left"/>
      <w:pPr>
        <w:ind w:left="5760" w:hanging="360"/>
      </w:pPr>
      <w:rPr>
        <w:rFonts w:ascii="Wingdings" w:hAnsi="Wingdings"/>
      </w:rPr>
    </w:lvl>
    <w:lvl w:ilvl="6" w:tplc="0AAEFA78">
      <w:start w:val="1"/>
      <w:numFmt w:val="bullet"/>
      <w:lvlText w:val=""/>
      <w:lvlJc w:val="left"/>
      <w:pPr>
        <w:ind w:left="6480" w:hanging="360"/>
      </w:pPr>
      <w:rPr>
        <w:rFonts w:ascii="Symbol" w:hAnsi="Symbol"/>
      </w:rPr>
    </w:lvl>
    <w:lvl w:ilvl="7" w:tplc="88E2A738">
      <w:start w:val="1"/>
      <w:numFmt w:val="bullet"/>
      <w:lvlText w:val="o"/>
      <w:lvlJc w:val="left"/>
      <w:pPr>
        <w:ind w:left="7200" w:hanging="360"/>
      </w:pPr>
      <w:rPr>
        <w:rFonts w:ascii="Courier New" w:hAnsi="Courier New" w:cs="Courier New"/>
      </w:rPr>
    </w:lvl>
    <w:lvl w:ilvl="8" w:tplc="AF1AF408">
      <w:start w:val="1"/>
      <w:numFmt w:val="bullet"/>
      <w:lvlText w:val=""/>
      <w:lvlJc w:val="left"/>
      <w:pPr>
        <w:ind w:left="7920" w:hanging="360"/>
      </w:pPr>
      <w:rPr>
        <w:rFonts w:ascii="Wingdings" w:hAnsi="Wingdings"/>
      </w:rPr>
    </w:lvl>
  </w:abstractNum>
  <w:abstractNum w:abstractNumId="40" w15:restartNumberingAfterBreak="0">
    <w:nsid w:val="57616113"/>
    <w:multiLevelType w:val="hybridMultilevel"/>
    <w:tmpl w:val="E552128E"/>
    <w:lvl w:ilvl="0" w:tplc="46DE3756">
      <w:start w:val="1"/>
      <w:numFmt w:val="bullet"/>
      <w:lvlText w:val=""/>
      <w:lvlJc w:val="left"/>
      <w:pPr>
        <w:ind w:left="1571" w:hanging="360"/>
      </w:pPr>
      <w:rPr>
        <w:rFonts w:ascii="Symbol" w:hAnsi="Symbol"/>
      </w:rPr>
    </w:lvl>
    <w:lvl w:ilvl="1" w:tplc="4BA46546">
      <w:start w:val="1"/>
      <w:numFmt w:val="bullet"/>
      <w:lvlText w:val=""/>
      <w:lvlJc w:val="left"/>
      <w:pPr>
        <w:ind w:left="2160" w:hanging="360"/>
      </w:pPr>
      <w:rPr>
        <w:rFonts w:ascii="Wingdings" w:hAnsi="Wingdings"/>
      </w:rPr>
    </w:lvl>
    <w:lvl w:ilvl="2" w:tplc="99142ECE">
      <w:start w:val="1"/>
      <w:numFmt w:val="bullet"/>
      <w:lvlText w:val=""/>
      <w:lvlJc w:val="left"/>
      <w:pPr>
        <w:ind w:left="3011" w:hanging="360"/>
      </w:pPr>
      <w:rPr>
        <w:rFonts w:ascii="Wingdings" w:hAnsi="Wingdings"/>
      </w:rPr>
    </w:lvl>
    <w:lvl w:ilvl="3" w:tplc="08FE76F4">
      <w:start w:val="1"/>
      <w:numFmt w:val="bullet"/>
      <w:lvlText w:val=""/>
      <w:lvlJc w:val="left"/>
      <w:pPr>
        <w:ind w:left="3731" w:hanging="360"/>
      </w:pPr>
      <w:rPr>
        <w:rFonts w:ascii="Symbol" w:hAnsi="Symbol"/>
      </w:rPr>
    </w:lvl>
    <w:lvl w:ilvl="4" w:tplc="D68E7E7C">
      <w:start w:val="1"/>
      <w:numFmt w:val="bullet"/>
      <w:lvlText w:val="o"/>
      <w:lvlJc w:val="left"/>
      <w:pPr>
        <w:ind w:left="4451" w:hanging="360"/>
      </w:pPr>
      <w:rPr>
        <w:rFonts w:ascii="Courier New" w:hAnsi="Courier New" w:cs="Courier New"/>
      </w:rPr>
    </w:lvl>
    <w:lvl w:ilvl="5" w:tplc="EA7297DA">
      <w:start w:val="1"/>
      <w:numFmt w:val="bullet"/>
      <w:lvlText w:val=""/>
      <w:lvlJc w:val="left"/>
      <w:pPr>
        <w:ind w:left="5171" w:hanging="360"/>
      </w:pPr>
      <w:rPr>
        <w:rFonts w:ascii="Wingdings" w:hAnsi="Wingdings"/>
      </w:rPr>
    </w:lvl>
    <w:lvl w:ilvl="6" w:tplc="344A52FA">
      <w:start w:val="1"/>
      <w:numFmt w:val="bullet"/>
      <w:lvlText w:val=""/>
      <w:lvlJc w:val="left"/>
      <w:pPr>
        <w:ind w:left="5891" w:hanging="360"/>
      </w:pPr>
      <w:rPr>
        <w:rFonts w:ascii="Symbol" w:hAnsi="Symbol"/>
      </w:rPr>
    </w:lvl>
    <w:lvl w:ilvl="7" w:tplc="B3381A54">
      <w:start w:val="1"/>
      <w:numFmt w:val="bullet"/>
      <w:lvlText w:val="o"/>
      <w:lvlJc w:val="left"/>
      <w:pPr>
        <w:ind w:left="6611" w:hanging="360"/>
      </w:pPr>
      <w:rPr>
        <w:rFonts w:ascii="Courier New" w:hAnsi="Courier New" w:cs="Courier New"/>
      </w:rPr>
    </w:lvl>
    <w:lvl w:ilvl="8" w:tplc="848E9EDE">
      <w:start w:val="1"/>
      <w:numFmt w:val="bullet"/>
      <w:lvlText w:val=""/>
      <w:lvlJc w:val="left"/>
      <w:pPr>
        <w:ind w:left="7331" w:hanging="360"/>
      </w:pPr>
      <w:rPr>
        <w:rFonts w:ascii="Wingdings" w:hAnsi="Wingdings"/>
      </w:rPr>
    </w:lvl>
  </w:abstractNum>
  <w:abstractNum w:abstractNumId="41" w15:restartNumberingAfterBreak="0">
    <w:nsid w:val="57616BB8"/>
    <w:multiLevelType w:val="hybridMultilevel"/>
    <w:tmpl w:val="91D889CA"/>
    <w:lvl w:ilvl="0" w:tplc="79807E62">
      <w:start w:val="1"/>
      <w:numFmt w:val="bullet"/>
      <w:lvlText w:val=""/>
      <w:lvlJc w:val="left"/>
      <w:pPr>
        <w:ind w:left="1571" w:hanging="360"/>
      </w:pPr>
      <w:rPr>
        <w:rFonts w:ascii="Symbol" w:hAnsi="Symbol"/>
      </w:rPr>
    </w:lvl>
    <w:lvl w:ilvl="1" w:tplc="13028112">
      <w:start w:val="1"/>
      <w:numFmt w:val="bullet"/>
      <w:lvlText w:val=""/>
      <w:lvlJc w:val="left"/>
      <w:pPr>
        <w:ind w:left="2291" w:hanging="360"/>
      </w:pPr>
      <w:rPr>
        <w:rFonts w:ascii="Wingdings" w:hAnsi="Wingdings"/>
      </w:rPr>
    </w:lvl>
    <w:lvl w:ilvl="2" w:tplc="09102E66">
      <w:start w:val="1"/>
      <w:numFmt w:val="bullet"/>
      <w:lvlText w:val=""/>
      <w:lvlJc w:val="left"/>
      <w:pPr>
        <w:ind w:left="3011" w:hanging="360"/>
      </w:pPr>
      <w:rPr>
        <w:rFonts w:ascii="Wingdings" w:hAnsi="Wingdings"/>
      </w:rPr>
    </w:lvl>
    <w:lvl w:ilvl="3" w:tplc="7A98A5F2">
      <w:start w:val="1"/>
      <w:numFmt w:val="bullet"/>
      <w:lvlText w:val=""/>
      <w:lvlJc w:val="left"/>
      <w:pPr>
        <w:ind w:left="3731" w:hanging="360"/>
      </w:pPr>
      <w:rPr>
        <w:rFonts w:ascii="Symbol" w:hAnsi="Symbol"/>
      </w:rPr>
    </w:lvl>
    <w:lvl w:ilvl="4" w:tplc="C2AE143A">
      <w:start w:val="1"/>
      <w:numFmt w:val="bullet"/>
      <w:lvlText w:val="o"/>
      <w:lvlJc w:val="left"/>
      <w:pPr>
        <w:ind w:left="4451" w:hanging="360"/>
      </w:pPr>
      <w:rPr>
        <w:rFonts w:ascii="Courier New" w:hAnsi="Courier New" w:cs="Courier New"/>
      </w:rPr>
    </w:lvl>
    <w:lvl w:ilvl="5" w:tplc="40348E2E">
      <w:start w:val="1"/>
      <w:numFmt w:val="bullet"/>
      <w:lvlText w:val=""/>
      <w:lvlJc w:val="left"/>
      <w:pPr>
        <w:ind w:left="5171" w:hanging="360"/>
      </w:pPr>
      <w:rPr>
        <w:rFonts w:ascii="Wingdings" w:hAnsi="Wingdings"/>
      </w:rPr>
    </w:lvl>
    <w:lvl w:ilvl="6" w:tplc="06E4BC66">
      <w:start w:val="1"/>
      <w:numFmt w:val="bullet"/>
      <w:lvlText w:val=""/>
      <w:lvlJc w:val="left"/>
      <w:pPr>
        <w:ind w:left="5891" w:hanging="360"/>
      </w:pPr>
      <w:rPr>
        <w:rFonts w:ascii="Symbol" w:hAnsi="Symbol"/>
      </w:rPr>
    </w:lvl>
    <w:lvl w:ilvl="7" w:tplc="13EED598">
      <w:start w:val="1"/>
      <w:numFmt w:val="bullet"/>
      <w:lvlText w:val="o"/>
      <w:lvlJc w:val="left"/>
      <w:pPr>
        <w:ind w:left="6611" w:hanging="360"/>
      </w:pPr>
      <w:rPr>
        <w:rFonts w:ascii="Courier New" w:hAnsi="Courier New" w:cs="Courier New"/>
      </w:rPr>
    </w:lvl>
    <w:lvl w:ilvl="8" w:tplc="E68C04D4">
      <w:start w:val="1"/>
      <w:numFmt w:val="bullet"/>
      <w:lvlText w:val=""/>
      <w:lvlJc w:val="left"/>
      <w:pPr>
        <w:ind w:left="7331" w:hanging="360"/>
      </w:pPr>
      <w:rPr>
        <w:rFonts w:ascii="Wingdings" w:hAnsi="Wingdings"/>
      </w:rPr>
    </w:lvl>
  </w:abstractNum>
  <w:abstractNum w:abstractNumId="42" w15:restartNumberingAfterBreak="0">
    <w:nsid w:val="578D0A88"/>
    <w:multiLevelType w:val="hybridMultilevel"/>
    <w:tmpl w:val="4AB2F7F2"/>
    <w:lvl w:ilvl="0" w:tplc="BF8A9DA4">
      <w:start w:val="1"/>
      <w:numFmt w:val="bullet"/>
      <w:lvlText w:val=""/>
      <w:lvlJc w:val="left"/>
      <w:pPr>
        <w:ind w:left="1440" w:hanging="360"/>
      </w:pPr>
      <w:rPr>
        <w:rFonts w:ascii="Wingdings" w:hAnsi="Wingdings"/>
      </w:rPr>
    </w:lvl>
    <w:lvl w:ilvl="1" w:tplc="0FC6A03A">
      <w:start w:val="1"/>
      <w:numFmt w:val="bullet"/>
      <w:lvlText w:val="o"/>
      <w:lvlJc w:val="left"/>
      <w:pPr>
        <w:ind w:left="2160" w:hanging="360"/>
      </w:pPr>
      <w:rPr>
        <w:rFonts w:ascii="Courier New" w:hAnsi="Courier New" w:cs="Courier New"/>
      </w:rPr>
    </w:lvl>
    <w:lvl w:ilvl="2" w:tplc="7B3AF9AE">
      <w:start w:val="1"/>
      <w:numFmt w:val="bullet"/>
      <w:lvlText w:val=""/>
      <w:lvlJc w:val="left"/>
      <w:pPr>
        <w:ind w:left="2880" w:hanging="360"/>
      </w:pPr>
      <w:rPr>
        <w:rFonts w:ascii="Wingdings" w:hAnsi="Wingdings"/>
      </w:rPr>
    </w:lvl>
    <w:lvl w:ilvl="3" w:tplc="2506DDD2">
      <w:start w:val="1"/>
      <w:numFmt w:val="bullet"/>
      <w:lvlText w:val=""/>
      <w:lvlJc w:val="left"/>
      <w:pPr>
        <w:ind w:left="3600" w:hanging="360"/>
      </w:pPr>
      <w:rPr>
        <w:rFonts w:ascii="Symbol" w:hAnsi="Symbol"/>
      </w:rPr>
    </w:lvl>
    <w:lvl w:ilvl="4" w:tplc="6BA89F14">
      <w:start w:val="1"/>
      <w:numFmt w:val="bullet"/>
      <w:lvlText w:val="o"/>
      <w:lvlJc w:val="left"/>
      <w:pPr>
        <w:ind w:left="4320" w:hanging="360"/>
      </w:pPr>
      <w:rPr>
        <w:rFonts w:ascii="Courier New" w:hAnsi="Courier New" w:cs="Courier New"/>
      </w:rPr>
    </w:lvl>
    <w:lvl w:ilvl="5" w:tplc="6296AEDC">
      <w:start w:val="1"/>
      <w:numFmt w:val="bullet"/>
      <w:lvlText w:val=""/>
      <w:lvlJc w:val="left"/>
      <w:pPr>
        <w:ind w:left="5040" w:hanging="360"/>
      </w:pPr>
      <w:rPr>
        <w:rFonts w:ascii="Wingdings" w:hAnsi="Wingdings"/>
      </w:rPr>
    </w:lvl>
    <w:lvl w:ilvl="6" w:tplc="DEC25C20">
      <w:start w:val="1"/>
      <w:numFmt w:val="bullet"/>
      <w:lvlText w:val=""/>
      <w:lvlJc w:val="left"/>
      <w:pPr>
        <w:ind w:left="5760" w:hanging="360"/>
      </w:pPr>
      <w:rPr>
        <w:rFonts w:ascii="Symbol" w:hAnsi="Symbol"/>
      </w:rPr>
    </w:lvl>
    <w:lvl w:ilvl="7" w:tplc="8B6C20D8">
      <w:start w:val="1"/>
      <w:numFmt w:val="bullet"/>
      <w:lvlText w:val="o"/>
      <w:lvlJc w:val="left"/>
      <w:pPr>
        <w:ind w:left="6480" w:hanging="360"/>
      </w:pPr>
      <w:rPr>
        <w:rFonts w:ascii="Courier New" w:hAnsi="Courier New" w:cs="Courier New"/>
      </w:rPr>
    </w:lvl>
    <w:lvl w:ilvl="8" w:tplc="80C8F6D6">
      <w:start w:val="1"/>
      <w:numFmt w:val="bullet"/>
      <w:lvlText w:val=""/>
      <w:lvlJc w:val="left"/>
      <w:pPr>
        <w:ind w:left="7200" w:hanging="360"/>
      </w:pPr>
      <w:rPr>
        <w:rFonts w:ascii="Wingdings" w:hAnsi="Wingdings"/>
      </w:rPr>
    </w:lvl>
  </w:abstractNum>
  <w:abstractNum w:abstractNumId="43" w15:restartNumberingAfterBreak="0">
    <w:nsid w:val="57D976F0"/>
    <w:multiLevelType w:val="hybridMultilevel"/>
    <w:tmpl w:val="4936F3AE"/>
    <w:lvl w:ilvl="0" w:tplc="24400C5E">
      <w:start w:val="1"/>
      <w:numFmt w:val="bullet"/>
      <w:lvlText w:val=""/>
      <w:lvlJc w:val="left"/>
      <w:pPr>
        <w:ind w:left="720" w:hanging="360"/>
      </w:pPr>
      <w:rPr>
        <w:rFonts w:ascii="Symbol" w:hAnsi="Symbol"/>
      </w:rPr>
    </w:lvl>
    <w:lvl w:ilvl="1" w:tplc="ADD67998">
      <w:start w:val="1"/>
      <w:numFmt w:val="bullet"/>
      <w:lvlText w:val=""/>
      <w:lvlJc w:val="left"/>
      <w:pPr>
        <w:ind w:left="1440" w:hanging="360"/>
      </w:pPr>
      <w:rPr>
        <w:rFonts w:ascii="Wingdings" w:hAnsi="Wingdings"/>
      </w:rPr>
    </w:lvl>
    <w:lvl w:ilvl="2" w:tplc="4AE6E13A">
      <w:start w:val="1"/>
      <w:numFmt w:val="bullet"/>
      <w:lvlText w:val=""/>
      <w:lvlJc w:val="left"/>
      <w:pPr>
        <w:ind w:left="2160" w:hanging="360"/>
      </w:pPr>
      <w:rPr>
        <w:rFonts w:ascii="Wingdings" w:hAnsi="Wingdings"/>
      </w:rPr>
    </w:lvl>
    <w:lvl w:ilvl="3" w:tplc="2FA2D1CE">
      <w:start w:val="1"/>
      <w:numFmt w:val="bullet"/>
      <w:lvlText w:val=""/>
      <w:lvlJc w:val="left"/>
      <w:pPr>
        <w:ind w:left="2880" w:hanging="360"/>
      </w:pPr>
      <w:rPr>
        <w:rFonts w:ascii="Symbol" w:hAnsi="Symbol"/>
      </w:rPr>
    </w:lvl>
    <w:lvl w:ilvl="4" w:tplc="7616A030">
      <w:start w:val="1"/>
      <w:numFmt w:val="bullet"/>
      <w:lvlText w:val="o"/>
      <w:lvlJc w:val="left"/>
      <w:pPr>
        <w:ind w:left="3600" w:hanging="360"/>
      </w:pPr>
      <w:rPr>
        <w:rFonts w:ascii="Courier New" w:hAnsi="Courier New" w:cs="Courier New"/>
      </w:rPr>
    </w:lvl>
    <w:lvl w:ilvl="5" w:tplc="BB36A6F4">
      <w:start w:val="1"/>
      <w:numFmt w:val="bullet"/>
      <w:lvlText w:val=""/>
      <w:lvlJc w:val="left"/>
      <w:pPr>
        <w:ind w:left="4320" w:hanging="360"/>
      </w:pPr>
      <w:rPr>
        <w:rFonts w:ascii="Wingdings" w:hAnsi="Wingdings"/>
      </w:rPr>
    </w:lvl>
    <w:lvl w:ilvl="6" w:tplc="6A469D6E">
      <w:start w:val="1"/>
      <w:numFmt w:val="bullet"/>
      <w:lvlText w:val=""/>
      <w:lvlJc w:val="left"/>
      <w:pPr>
        <w:ind w:left="5040" w:hanging="360"/>
      </w:pPr>
      <w:rPr>
        <w:rFonts w:ascii="Symbol" w:hAnsi="Symbol"/>
      </w:rPr>
    </w:lvl>
    <w:lvl w:ilvl="7" w:tplc="2A986CBE">
      <w:start w:val="1"/>
      <w:numFmt w:val="bullet"/>
      <w:lvlText w:val="o"/>
      <w:lvlJc w:val="left"/>
      <w:pPr>
        <w:ind w:left="5760" w:hanging="360"/>
      </w:pPr>
      <w:rPr>
        <w:rFonts w:ascii="Courier New" w:hAnsi="Courier New" w:cs="Courier New"/>
      </w:rPr>
    </w:lvl>
    <w:lvl w:ilvl="8" w:tplc="570E1066">
      <w:start w:val="1"/>
      <w:numFmt w:val="bullet"/>
      <w:lvlText w:val=""/>
      <w:lvlJc w:val="left"/>
      <w:pPr>
        <w:ind w:left="6480" w:hanging="360"/>
      </w:pPr>
      <w:rPr>
        <w:rFonts w:ascii="Wingdings" w:hAnsi="Wingdings"/>
      </w:rPr>
    </w:lvl>
  </w:abstractNum>
  <w:abstractNum w:abstractNumId="44" w15:restartNumberingAfterBreak="0">
    <w:nsid w:val="5AE26B67"/>
    <w:multiLevelType w:val="hybridMultilevel"/>
    <w:tmpl w:val="1980819E"/>
    <w:lvl w:ilvl="0" w:tplc="164009B2">
      <w:start w:val="1"/>
      <w:numFmt w:val="bullet"/>
      <w:pStyle w:val="CARRE"/>
      <w:lvlText w:val=""/>
      <w:lvlJc w:val="left"/>
      <w:pPr>
        <w:tabs>
          <w:tab w:val="num" w:pos="720"/>
        </w:tabs>
        <w:ind w:left="720" w:hanging="360"/>
      </w:pPr>
      <w:rPr>
        <w:rFonts w:ascii="Symbol" w:hAnsi="Symbol"/>
      </w:rPr>
    </w:lvl>
    <w:lvl w:ilvl="1" w:tplc="3F9C9736">
      <w:start w:val="1"/>
      <w:numFmt w:val="bullet"/>
      <w:lvlText w:val="o"/>
      <w:lvlJc w:val="left"/>
      <w:pPr>
        <w:tabs>
          <w:tab w:val="num" w:pos="1440"/>
        </w:tabs>
        <w:ind w:left="1440" w:hanging="360"/>
      </w:pPr>
      <w:rPr>
        <w:rFonts w:ascii="Courier New" w:hAnsi="Courier New" w:cs="Courier New"/>
      </w:rPr>
    </w:lvl>
    <w:lvl w:ilvl="2" w:tplc="A288B094">
      <w:start w:val="1"/>
      <w:numFmt w:val="bullet"/>
      <w:lvlText w:val=""/>
      <w:lvlJc w:val="left"/>
      <w:pPr>
        <w:tabs>
          <w:tab w:val="num" w:pos="2160"/>
        </w:tabs>
        <w:ind w:left="2160" w:hanging="360"/>
      </w:pPr>
      <w:rPr>
        <w:rFonts w:ascii="Wingdings" w:hAnsi="Wingdings"/>
      </w:rPr>
    </w:lvl>
    <w:lvl w:ilvl="3" w:tplc="CE9CC456">
      <w:start w:val="1"/>
      <w:numFmt w:val="bullet"/>
      <w:lvlText w:val=""/>
      <w:lvlJc w:val="left"/>
      <w:pPr>
        <w:tabs>
          <w:tab w:val="num" w:pos="2880"/>
        </w:tabs>
        <w:ind w:left="2880" w:hanging="360"/>
      </w:pPr>
      <w:rPr>
        <w:rFonts w:ascii="Symbol" w:hAnsi="Symbol"/>
      </w:rPr>
    </w:lvl>
    <w:lvl w:ilvl="4" w:tplc="B92C6192">
      <w:start w:val="1"/>
      <w:numFmt w:val="bullet"/>
      <w:lvlText w:val="o"/>
      <w:lvlJc w:val="left"/>
      <w:pPr>
        <w:tabs>
          <w:tab w:val="num" w:pos="3600"/>
        </w:tabs>
        <w:ind w:left="3600" w:hanging="360"/>
      </w:pPr>
      <w:rPr>
        <w:rFonts w:ascii="Courier New" w:hAnsi="Courier New" w:cs="Courier New"/>
      </w:rPr>
    </w:lvl>
    <w:lvl w:ilvl="5" w:tplc="9B1896FA">
      <w:start w:val="1"/>
      <w:numFmt w:val="bullet"/>
      <w:lvlText w:val=""/>
      <w:lvlJc w:val="left"/>
      <w:pPr>
        <w:tabs>
          <w:tab w:val="num" w:pos="4320"/>
        </w:tabs>
        <w:ind w:left="4320" w:hanging="360"/>
      </w:pPr>
      <w:rPr>
        <w:rFonts w:ascii="Wingdings" w:hAnsi="Wingdings"/>
      </w:rPr>
    </w:lvl>
    <w:lvl w:ilvl="6" w:tplc="6636ABC8">
      <w:start w:val="1"/>
      <w:numFmt w:val="bullet"/>
      <w:lvlText w:val=""/>
      <w:lvlJc w:val="left"/>
      <w:pPr>
        <w:tabs>
          <w:tab w:val="num" w:pos="5040"/>
        </w:tabs>
        <w:ind w:left="5040" w:hanging="360"/>
      </w:pPr>
      <w:rPr>
        <w:rFonts w:ascii="Symbol" w:hAnsi="Symbol"/>
      </w:rPr>
    </w:lvl>
    <w:lvl w:ilvl="7" w:tplc="B5F4FC42">
      <w:start w:val="1"/>
      <w:numFmt w:val="bullet"/>
      <w:lvlText w:val="o"/>
      <w:lvlJc w:val="left"/>
      <w:pPr>
        <w:tabs>
          <w:tab w:val="num" w:pos="5760"/>
        </w:tabs>
        <w:ind w:left="5760" w:hanging="360"/>
      </w:pPr>
      <w:rPr>
        <w:rFonts w:ascii="Courier New" w:hAnsi="Courier New" w:cs="Courier New"/>
      </w:rPr>
    </w:lvl>
    <w:lvl w:ilvl="8" w:tplc="074A1F78">
      <w:start w:val="1"/>
      <w:numFmt w:val="bullet"/>
      <w:lvlText w:val=""/>
      <w:lvlJc w:val="left"/>
      <w:pPr>
        <w:tabs>
          <w:tab w:val="num" w:pos="6480"/>
        </w:tabs>
        <w:ind w:left="6480" w:hanging="360"/>
      </w:pPr>
      <w:rPr>
        <w:rFonts w:ascii="Wingdings" w:hAnsi="Wingdings"/>
      </w:rPr>
    </w:lvl>
  </w:abstractNum>
  <w:abstractNum w:abstractNumId="45" w15:restartNumberingAfterBreak="0">
    <w:nsid w:val="5B383FC8"/>
    <w:multiLevelType w:val="hybridMultilevel"/>
    <w:tmpl w:val="1E168590"/>
    <w:lvl w:ilvl="0" w:tplc="54E0AAAA">
      <w:start w:val="1"/>
      <w:numFmt w:val="bullet"/>
      <w:pStyle w:val="Numro"/>
      <w:lvlText w:val=""/>
      <w:lvlJc w:val="left"/>
      <w:pPr>
        <w:tabs>
          <w:tab w:val="num" w:pos="360"/>
        </w:tabs>
        <w:ind w:left="360" w:hanging="360"/>
      </w:pPr>
      <w:rPr>
        <w:rFonts w:ascii="Wingdings" w:hAnsi="Wingdings"/>
      </w:rPr>
    </w:lvl>
    <w:lvl w:ilvl="1" w:tplc="D3BEA386">
      <w:start w:val="1"/>
      <w:numFmt w:val="bullet"/>
      <w:lvlText w:val="o"/>
      <w:lvlJc w:val="left"/>
      <w:pPr>
        <w:ind w:left="1440" w:hanging="360"/>
      </w:pPr>
      <w:rPr>
        <w:rFonts w:ascii="Courier New" w:eastAsia="Courier New" w:hAnsi="Courier New" w:cs="Courier New" w:hint="default"/>
      </w:rPr>
    </w:lvl>
    <w:lvl w:ilvl="2" w:tplc="D8303492">
      <w:start w:val="1"/>
      <w:numFmt w:val="bullet"/>
      <w:lvlText w:val="§"/>
      <w:lvlJc w:val="left"/>
      <w:pPr>
        <w:ind w:left="2160" w:hanging="360"/>
      </w:pPr>
      <w:rPr>
        <w:rFonts w:ascii="Wingdings" w:eastAsia="Wingdings" w:hAnsi="Wingdings" w:cs="Wingdings" w:hint="default"/>
      </w:rPr>
    </w:lvl>
    <w:lvl w:ilvl="3" w:tplc="56927782">
      <w:start w:val="1"/>
      <w:numFmt w:val="bullet"/>
      <w:lvlText w:val="·"/>
      <w:lvlJc w:val="left"/>
      <w:pPr>
        <w:ind w:left="2880" w:hanging="360"/>
      </w:pPr>
      <w:rPr>
        <w:rFonts w:ascii="Symbol" w:eastAsia="Symbol" w:hAnsi="Symbol" w:cs="Symbol" w:hint="default"/>
      </w:rPr>
    </w:lvl>
    <w:lvl w:ilvl="4" w:tplc="4D7C1C48">
      <w:start w:val="1"/>
      <w:numFmt w:val="bullet"/>
      <w:lvlText w:val="o"/>
      <w:lvlJc w:val="left"/>
      <w:pPr>
        <w:ind w:left="3600" w:hanging="360"/>
      </w:pPr>
      <w:rPr>
        <w:rFonts w:ascii="Courier New" w:eastAsia="Courier New" w:hAnsi="Courier New" w:cs="Courier New" w:hint="default"/>
      </w:rPr>
    </w:lvl>
    <w:lvl w:ilvl="5" w:tplc="5E508BB0">
      <w:start w:val="1"/>
      <w:numFmt w:val="bullet"/>
      <w:lvlText w:val="§"/>
      <w:lvlJc w:val="left"/>
      <w:pPr>
        <w:ind w:left="4320" w:hanging="360"/>
      </w:pPr>
      <w:rPr>
        <w:rFonts w:ascii="Wingdings" w:eastAsia="Wingdings" w:hAnsi="Wingdings" w:cs="Wingdings" w:hint="default"/>
      </w:rPr>
    </w:lvl>
    <w:lvl w:ilvl="6" w:tplc="76CABB76">
      <w:start w:val="1"/>
      <w:numFmt w:val="bullet"/>
      <w:lvlText w:val="·"/>
      <w:lvlJc w:val="left"/>
      <w:pPr>
        <w:ind w:left="5040" w:hanging="360"/>
      </w:pPr>
      <w:rPr>
        <w:rFonts w:ascii="Symbol" w:eastAsia="Symbol" w:hAnsi="Symbol" w:cs="Symbol" w:hint="default"/>
      </w:rPr>
    </w:lvl>
    <w:lvl w:ilvl="7" w:tplc="0DEC5E3E">
      <w:start w:val="1"/>
      <w:numFmt w:val="bullet"/>
      <w:lvlText w:val="o"/>
      <w:lvlJc w:val="left"/>
      <w:pPr>
        <w:ind w:left="5760" w:hanging="360"/>
      </w:pPr>
      <w:rPr>
        <w:rFonts w:ascii="Courier New" w:eastAsia="Courier New" w:hAnsi="Courier New" w:cs="Courier New" w:hint="default"/>
      </w:rPr>
    </w:lvl>
    <w:lvl w:ilvl="8" w:tplc="CFE40A38">
      <w:start w:val="1"/>
      <w:numFmt w:val="bullet"/>
      <w:lvlText w:val="§"/>
      <w:lvlJc w:val="left"/>
      <w:pPr>
        <w:ind w:left="6480" w:hanging="360"/>
      </w:pPr>
      <w:rPr>
        <w:rFonts w:ascii="Wingdings" w:eastAsia="Wingdings" w:hAnsi="Wingdings" w:cs="Wingdings" w:hint="default"/>
      </w:rPr>
    </w:lvl>
  </w:abstractNum>
  <w:abstractNum w:abstractNumId="46" w15:restartNumberingAfterBreak="0">
    <w:nsid w:val="5CEA3F1A"/>
    <w:multiLevelType w:val="multilevel"/>
    <w:tmpl w:val="38EE59E2"/>
    <w:name w:val="VF22222"/>
    <w:lvl w:ilvl="0">
      <w:start w:val="1"/>
      <w:numFmt w:val="bullet"/>
      <w:lvlText w:val=""/>
      <w:lvlJc w:val="left"/>
      <w:pPr>
        <w:tabs>
          <w:tab w:val="num" w:pos="567"/>
        </w:tabs>
        <w:ind w:left="567" w:hanging="283"/>
      </w:pPr>
      <w:rPr>
        <w:rFonts w:ascii="Symbol" w:hAnsi="Symbol" w:hint="default"/>
        <w:spacing w:val="-4"/>
        <w:position w:val="0"/>
      </w:rPr>
    </w:lvl>
    <w:lvl w:ilvl="1">
      <w:start w:val="1"/>
      <w:numFmt w:val="bullet"/>
      <w:lvlText w:val="o"/>
      <w:lvlJc w:val="left"/>
      <w:pPr>
        <w:tabs>
          <w:tab w:val="num" w:pos="851"/>
        </w:tabs>
        <w:ind w:left="851" w:hanging="284"/>
      </w:pPr>
      <w:rPr>
        <w:rFonts w:ascii="Courier New" w:hAnsi="Courier New" w:hint="default"/>
      </w:rPr>
    </w:lvl>
    <w:lvl w:ilvl="2">
      <w:start w:val="1"/>
      <w:numFmt w:val="bullet"/>
      <w:lvlText w:val="-"/>
      <w:lvlJc w:val="left"/>
      <w:pPr>
        <w:tabs>
          <w:tab w:val="num" w:pos="1134"/>
        </w:tabs>
        <w:ind w:left="1134" w:hanging="283"/>
      </w:pPr>
      <w:rPr>
        <w:rFonts w:ascii="Calibri" w:hAnsi="Calibri" w:hint="default"/>
        <w:b w:val="0"/>
        <w:i w:val="0"/>
        <w:color w:val="auto"/>
        <w:sz w:val="22"/>
      </w:rPr>
    </w:lvl>
    <w:lvl w:ilvl="3">
      <w:start w:val="1"/>
      <w:numFmt w:val="lowerRoman"/>
      <w:lvlText w:val="%4"/>
      <w:lvlJc w:val="left"/>
      <w:pPr>
        <w:tabs>
          <w:tab w:val="num" w:pos="0"/>
        </w:tabs>
        <w:ind w:left="0" w:firstLine="0"/>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00915B3"/>
    <w:multiLevelType w:val="hybridMultilevel"/>
    <w:tmpl w:val="5AF4CFEE"/>
    <w:lvl w:ilvl="0" w:tplc="5CE63E82">
      <w:start w:val="1"/>
      <w:numFmt w:val="bullet"/>
      <w:lvlText w:val=""/>
      <w:lvlJc w:val="left"/>
      <w:pPr>
        <w:ind w:left="1571" w:hanging="360"/>
      </w:pPr>
      <w:rPr>
        <w:rFonts w:ascii="Wingdings" w:hAnsi="Wingdings"/>
      </w:rPr>
    </w:lvl>
    <w:lvl w:ilvl="1" w:tplc="6692443A">
      <w:start w:val="1"/>
      <w:numFmt w:val="bullet"/>
      <w:lvlText w:val="o"/>
      <w:lvlJc w:val="left"/>
      <w:pPr>
        <w:ind w:left="2291" w:hanging="360"/>
      </w:pPr>
      <w:rPr>
        <w:rFonts w:ascii="Courier New" w:hAnsi="Courier New" w:cs="Courier New"/>
      </w:rPr>
    </w:lvl>
    <w:lvl w:ilvl="2" w:tplc="B3B4A5C6">
      <w:start w:val="1"/>
      <w:numFmt w:val="bullet"/>
      <w:lvlText w:val=""/>
      <w:lvlJc w:val="left"/>
      <w:pPr>
        <w:ind w:left="3011" w:hanging="360"/>
      </w:pPr>
      <w:rPr>
        <w:rFonts w:ascii="Wingdings" w:hAnsi="Wingdings"/>
      </w:rPr>
    </w:lvl>
    <w:lvl w:ilvl="3" w:tplc="0B5C0986">
      <w:start w:val="1"/>
      <w:numFmt w:val="bullet"/>
      <w:lvlText w:val=""/>
      <w:lvlJc w:val="left"/>
      <w:pPr>
        <w:ind w:left="3731" w:hanging="360"/>
      </w:pPr>
      <w:rPr>
        <w:rFonts w:ascii="Symbol" w:hAnsi="Symbol"/>
      </w:rPr>
    </w:lvl>
    <w:lvl w:ilvl="4" w:tplc="D7D23602">
      <w:start w:val="1"/>
      <w:numFmt w:val="bullet"/>
      <w:lvlText w:val="o"/>
      <w:lvlJc w:val="left"/>
      <w:pPr>
        <w:ind w:left="4451" w:hanging="360"/>
      </w:pPr>
      <w:rPr>
        <w:rFonts w:ascii="Courier New" w:hAnsi="Courier New" w:cs="Courier New"/>
      </w:rPr>
    </w:lvl>
    <w:lvl w:ilvl="5" w:tplc="487639B8">
      <w:start w:val="1"/>
      <w:numFmt w:val="bullet"/>
      <w:lvlText w:val=""/>
      <w:lvlJc w:val="left"/>
      <w:pPr>
        <w:ind w:left="5171" w:hanging="360"/>
      </w:pPr>
      <w:rPr>
        <w:rFonts w:ascii="Wingdings" w:hAnsi="Wingdings"/>
      </w:rPr>
    </w:lvl>
    <w:lvl w:ilvl="6" w:tplc="D4C6487C">
      <w:start w:val="1"/>
      <w:numFmt w:val="bullet"/>
      <w:lvlText w:val=""/>
      <w:lvlJc w:val="left"/>
      <w:pPr>
        <w:ind w:left="5891" w:hanging="360"/>
      </w:pPr>
      <w:rPr>
        <w:rFonts w:ascii="Symbol" w:hAnsi="Symbol"/>
      </w:rPr>
    </w:lvl>
    <w:lvl w:ilvl="7" w:tplc="3AF668EE">
      <w:start w:val="1"/>
      <w:numFmt w:val="bullet"/>
      <w:lvlText w:val="o"/>
      <w:lvlJc w:val="left"/>
      <w:pPr>
        <w:ind w:left="6611" w:hanging="360"/>
      </w:pPr>
      <w:rPr>
        <w:rFonts w:ascii="Courier New" w:hAnsi="Courier New" w:cs="Courier New"/>
      </w:rPr>
    </w:lvl>
    <w:lvl w:ilvl="8" w:tplc="E1D069E0">
      <w:start w:val="1"/>
      <w:numFmt w:val="bullet"/>
      <w:lvlText w:val=""/>
      <w:lvlJc w:val="left"/>
      <w:pPr>
        <w:ind w:left="7331" w:hanging="360"/>
      </w:pPr>
      <w:rPr>
        <w:rFonts w:ascii="Wingdings" w:hAnsi="Wingdings"/>
      </w:rPr>
    </w:lvl>
  </w:abstractNum>
  <w:abstractNum w:abstractNumId="48" w15:restartNumberingAfterBreak="0">
    <w:nsid w:val="618339EF"/>
    <w:multiLevelType w:val="multilevel"/>
    <w:tmpl w:val="77B27A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TT6E6"/>
      <w:lvlText w:val="%1.%2.%3.%4.%5.%6"/>
      <w:lvlJc w:val="left"/>
      <w:pPr>
        <w:ind w:left="1152" w:hanging="1152"/>
      </w:pPr>
    </w:lvl>
    <w:lvl w:ilvl="6">
      <w:start w:val="1"/>
      <w:numFmt w:val="decimal"/>
      <w:pStyle w:val="Titre7Texteniveau4"/>
      <w:lvlText w:val="%1.%2.%3.%4.%5.%6.%7"/>
      <w:lvlJc w:val="left"/>
      <w:pPr>
        <w:ind w:left="1296" w:hanging="1296"/>
      </w:pPr>
    </w:lvl>
    <w:lvl w:ilvl="7">
      <w:start w:val="1"/>
      <w:numFmt w:val="decimal"/>
      <w:pStyle w:val="Titre8ANNEXE1"/>
      <w:lvlText w:val="%1.%2.%3.%4.%5.%6.%7.%8"/>
      <w:lvlJc w:val="left"/>
      <w:pPr>
        <w:ind w:left="1440" w:hanging="1440"/>
      </w:pPr>
    </w:lvl>
    <w:lvl w:ilvl="8">
      <w:start w:val="1"/>
      <w:numFmt w:val="decimal"/>
      <w:pStyle w:val="Titre9ANNEXE2TitreDescro"/>
      <w:lvlText w:val="%1.%2.%3.%4.%5.%6.%7.%8.%9"/>
      <w:lvlJc w:val="left"/>
      <w:pPr>
        <w:ind w:left="1584" w:hanging="1584"/>
      </w:pPr>
    </w:lvl>
  </w:abstractNum>
  <w:abstractNum w:abstractNumId="49" w15:restartNumberingAfterBreak="0">
    <w:nsid w:val="639C3497"/>
    <w:multiLevelType w:val="hybridMultilevel"/>
    <w:tmpl w:val="A364CA72"/>
    <w:lvl w:ilvl="0" w:tplc="2BA4A180">
      <w:start w:val="1"/>
      <w:numFmt w:val="bullet"/>
      <w:lvlText w:val=""/>
      <w:lvlJc w:val="left"/>
      <w:pPr>
        <w:ind w:left="720" w:hanging="360"/>
      </w:pPr>
      <w:rPr>
        <w:rFonts w:ascii="Wingdings" w:hAnsi="Wingdings"/>
      </w:rPr>
    </w:lvl>
    <w:lvl w:ilvl="1" w:tplc="4A680B30">
      <w:start w:val="1"/>
      <w:numFmt w:val="bullet"/>
      <w:lvlText w:val="o"/>
      <w:lvlJc w:val="left"/>
      <w:pPr>
        <w:ind w:left="1440" w:hanging="360"/>
      </w:pPr>
      <w:rPr>
        <w:rFonts w:ascii="Courier New" w:hAnsi="Courier New" w:cs="Courier New"/>
      </w:rPr>
    </w:lvl>
    <w:lvl w:ilvl="2" w:tplc="8FB6BBE6">
      <w:start w:val="1"/>
      <w:numFmt w:val="bullet"/>
      <w:lvlText w:val=""/>
      <w:lvlJc w:val="left"/>
      <w:pPr>
        <w:ind w:left="2160" w:hanging="360"/>
      </w:pPr>
      <w:rPr>
        <w:rFonts w:ascii="Wingdings" w:hAnsi="Wingdings"/>
      </w:rPr>
    </w:lvl>
    <w:lvl w:ilvl="3" w:tplc="E1200F8C">
      <w:start w:val="1"/>
      <w:numFmt w:val="bullet"/>
      <w:lvlText w:val=""/>
      <w:lvlJc w:val="left"/>
      <w:pPr>
        <w:ind w:left="2880" w:hanging="360"/>
      </w:pPr>
      <w:rPr>
        <w:rFonts w:ascii="Symbol" w:hAnsi="Symbol"/>
      </w:rPr>
    </w:lvl>
    <w:lvl w:ilvl="4" w:tplc="EAAC496E">
      <w:start w:val="1"/>
      <w:numFmt w:val="bullet"/>
      <w:lvlText w:val="o"/>
      <w:lvlJc w:val="left"/>
      <w:pPr>
        <w:ind w:left="3600" w:hanging="360"/>
      </w:pPr>
      <w:rPr>
        <w:rFonts w:ascii="Courier New" w:hAnsi="Courier New" w:cs="Courier New"/>
      </w:rPr>
    </w:lvl>
    <w:lvl w:ilvl="5" w:tplc="593E1D42">
      <w:start w:val="1"/>
      <w:numFmt w:val="bullet"/>
      <w:lvlText w:val=""/>
      <w:lvlJc w:val="left"/>
      <w:pPr>
        <w:ind w:left="4320" w:hanging="360"/>
      </w:pPr>
      <w:rPr>
        <w:rFonts w:ascii="Wingdings" w:hAnsi="Wingdings"/>
      </w:rPr>
    </w:lvl>
    <w:lvl w:ilvl="6" w:tplc="F178110A">
      <w:start w:val="1"/>
      <w:numFmt w:val="bullet"/>
      <w:lvlText w:val=""/>
      <w:lvlJc w:val="left"/>
      <w:pPr>
        <w:ind w:left="5040" w:hanging="360"/>
      </w:pPr>
      <w:rPr>
        <w:rFonts w:ascii="Symbol" w:hAnsi="Symbol"/>
      </w:rPr>
    </w:lvl>
    <w:lvl w:ilvl="7" w:tplc="EC340C54">
      <w:start w:val="1"/>
      <w:numFmt w:val="bullet"/>
      <w:lvlText w:val="o"/>
      <w:lvlJc w:val="left"/>
      <w:pPr>
        <w:ind w:left="5760" w:hanging="360"/>
      </w:pPr>
      <w:rPr>
        <w:rFonts w:ascii="Courier New" w:hAnsi="Courier New" w:cs="Courier New"/>
      </w:rPr>
    </w:lvl>
    <w:lvl w:ilvl="8" w:tplc="5C26BB2C">
      <w:start w:val="1"/>
      <w:numFmt w:val="bullet"/>
      <w:lvlText w:val=""/>
      <w:lvlJc w:val="left"/>
      <w:pPr>
        <w:ind w:left="6480" w:hanging="360"/>
      </w:pPr>
      <w:rPr>
        <w:rFonts w:ascii="Wingdings" w:hAnsi="Wingdings"/>
      </w:rPr>
    </w:lvl>
  </w:abstractNum>
  <w:abstractNum w:abstractNumId="50" w15:restartNumberingAfterBreak="0">
    <w:nsid w:val="6A2E3AB7"/>
    <w:multiLevelType w:val="hybridMultilevel"/>
    <w:tmpl w:val="848A431E"/>
    <w:lvl w:ilvl="0" w:tplc="36721E88">
      <w:start w:val="1"/>
      <w:numFmt w:val="bullet"/>
      <w:pStyle w:val="Retrait1"/>
      <w:lvlText w:val=""/>
      <w:lvlJc w:val="left"/>
      <w:pPr>
        <w:ind w:left="1211" w:hanging="360"/>
      </w:pPr>
      <w:rPr>
        <w:rFonts w:ascii="Wingdings" w:hAnsi="Wingdings"/>
        <w:color w:val="002559"/>
      </w:rPr>
    </w:lvl>
    <w:lvl w:ilvl="1" w:tplc="AA96C87A">
      <w:numFmt w:val="bullet"/>
      <w:lvlText w:val="•"/>
      <w:lvlJc w:val="left"/>
      <w:pPr>
        <w:ind w:left="2559" w:hanging="705"/>
      </w:pPr>
      <w:rPr>
        <w:rFonts w:ascii="Arial" w:eastAsia="Times New Roman" w:hAnsi="Arial" w:cs="Arial"/>
      </w:rPr>
    </w:lvl>
    <w:lvl w:ilvl="2" w:tplc="6E5E8F2E">
      <w:start w:val="1"/>
      <w:numFmt w:val="bullet"/>
      <w:lvlText w:val=""/>
      <w:lvlJc w:val="left"/>
      <w:pPr>
        <w:tabs>
          <w:tab w:val="num" w:pos="2934"/>
        </w:tabs>
        <w:ind w:left="2934" w:hanging="360"/>
      </w:pPr>
      <w:rPr>
        <w:rFonts w:ascii="Wingdings" w:hAnsi="Wingdings"/>
      </w:rPr>
    </w:lvl>
    <w:lvl w:ilvl="3" w:tplc="69348A2E">
      <w:start w:val="1"/>
      <w:numFmt w:val="bullet"/>
      <w:lvlText w:val=""/>
      <w:lvlJc w:val="left"/>
      <w:pPr>
        <w:tabs>
          <w:tab w:val="num" w:pos="3654"/>
        </w:tabs>
        <w:ind w:left="3654" w:hanging="360"/>
      </w:pPr>
      <w:rPr>
        <w:rFonts w:ascii="Symbol" w:hAnsi="Symbol"/>
      </w:rPr>
    </w:lvl>
    <w:lvl w:ilvl="4" w:tplc="A96C3440">
      <w:start w:val="1"/>
      <w:numFmt w:val="bullet"/>
      <w:lvlText w:val="o"/>
      <w:lvlJc w:val="left"/>
      <w:pPr>
        <w:tabs>
          <w:tab w:val="num" w:pos="4374"/>
        </w:tabs>
        <w:ind w:left="4374" w:hanging="360"/>
      </w:pPr>
      <w:rPr>
        <w:rFonts w:ascii="Courier New" w:hAnsi="Courier New"/>
      </w:rPr>
    </w:lvl>
    <w:lvl w:ilvl="5" w:tplc="F9B67AA8">
      <w:start w:val="1"/>
      <w:numFmt w:val="bullet"/>
      <w:lvlText w:val=""/>
      <w:lvlJc w:val="left"/>
      <w:pPr>
        <w:tabs>
          <w:tab w:val="num" w:pos="5094"/>
        </w:tabs>
        <w:ind w:left="5094" w:hanging="360"/>
      </w:pPr>
      <w:rPr>
        <w:rFonts w:ascii="Wingdings" w:hAnsi="Wingdings"/>
      </w:rPr>
    </w:lvl>
    <w:lvl w:ilvl="6" w:tplc="E3586272">
      <w:start w:val="1"/>
      <w:numFmt w:val="bullet"/>
      <w:lvlText w:val=""/>
      <w:lvlJc w:val="left"/>
      <w:pPr>
        <w:tabs>
          <w:tab w:val="num" w:pos="5814"/>
        </w:tabs>
        <w:ind w:left="5814" w:hanging="360"/>
      </w:pPr>
      <w:rPr>
        <w:rFonts w:ascii="Symbol" w:hAnsi="Symbol"/>
      </w:rPr>
    </w:lvl>
    <w:lvl w:ilvl="7" w:tplc="4D18FEB8">
      <w:start w:val="1"/>
      <w:numFmt w:val="bullet"/>
      <w:lvlText w:val="o"/>
      <w:lvlJc w:val="left"/>
      <w:pPr>
        <w:tabs>
          <w:tab w:val="num" w:pos="6534"/>
        </w:tabs>
        <w:ind w:left="6534" w:hanging="360"/>
      </w:pPr>
      <w:rPr>
        <w:rFonts w:ascii="Courier New" w:hAnsi="Courier New"/>
      </w:rPr>
    </w:lvl>
    <w:lvl w:ilvl="8" w:tplc="9F505002">
      <w:start w:val="1"/>
      <w:numFmt w:val="bullet"/>
      <w:lvlText w:val=""/>
      <w:lvlJc w:val="left"/>
      <w:pPr>
        <w:tabs>
          <w:tab w:val="num" w:pos="7254"/>
        </w:tabs>
        <w:ind w:left="7254" w:hanging="360"/>
      </w:pPr>
      <w:rPr>
        <w:rFonts w:ascii="Wingdings" w:hAnsi="Wingdings"/>
      </w:rPr>
    </w:lvl>
  </w:abstractNum>
  <w:abstractNum w:abstractNumId="51" w15:restartNumberingAfterBreak="0">
    <w:nsid w:val="7296310B"/>
    <w:multiLevelType w:val="hybridMultilevel"/>
    <w:tmpl w:val="5CEC4070"/>
    <w:lvl w:ilvl="0" w:tplc="80081082">
      <w:start w:val="1"/>
      <w:numFmt w:val="bullet"/>
      <w:lvlText w:val=""/>
      <w:lvlJc w:val="left"/>
      <w:pPr>
        <w:ind w:left="1440" w:hanging="360"/>
      </w:pPr>
      <w:rPr>
        <w:rFonts w:ascii="Wingdings" w:hAnsi="Wingdings"/>
      </w:rPr>
    </w:lvl>
    <w:lvl w:ilvl="1" w:tplc="B60EC6E4">
      <w:start w:val="1"/>
      <w:numFmt w:val="bullet"/>
      <w:lvlText w:val="o"/>
      <w:lvlJc w:val="left"/>
      <w:pPr>
        <w:ind w:left="2160" w:hanging="360"/>
      </w:pPr>
      <w:rPr>
        <w:rFonts w:ascii="Courier New" w:hAnsi="Courier New" w:cs="Courier New"/>
      </w:rPr>
    </w:lvl>
    <w:lvl w:ilvl="2" w:tplc="B6AEDC5A">
      <w:start w:val="1"/>
      <w:numFmt w:val="bullet"/>
      <w:lvlText w:val=""/>
      <w:lvlJc w:val="left"/>
      <w:pPr>
        <w:ind w:left="2880" w:hanging="360"/>
      </w:pPr>
      <w:rPr>
        <w:rFonts w:ascii="Wingdings" w:hAnsi="Wingdings"/>
      </w:rPr>
    </w:lvl>
    <w:lvl w:ilvl="3" w:tplc="EC7035F2">
      <w:start w:val="1"/>
      <w:numFmt w:val="bullet"/>
      <w:lvlText w:val=""/>
      <w:lvlJc w:val="left"/>
      <w:pPr>
        <w:ind w:left="3600" w:hanging="360"/>
      </w:pPr>
      <w:rPr>
        <w:rFonts w:ascii="Symbol" w:hAnsi="Symbol"/>
      </w:rPr>
    </w:lvl>
    <w:lvl w:ilvl="4" w:tplc="00263226">
      <w:start w:val="1"/>
      <w:numFmt w:val="bullet"/>
      <w:lvlText w:val="o"/>
      <w:lvlJc w:val="left"/>
      <w:pPr>
        <w:ind w:left="4320" w:hanging="360"/>
      </w:pPr>
      <w:rPr>
        <w:rFonts w:ascii="Courier New" w:hAnsi="Courier New" w:cs="Courier New"/>
      </w:rPr>
    </w:lvl>
    <w:lvl w:ilvl="5" w:tplc="40B60CE2">
      <w:start w:val="1"/>
      <w:numFmt w:val="bullet"/>
      <w:lvlText w:val=""/>
      <w:lvlJc w:val="left"/>
      <w:pPr>
        <w:ind w:left="5040" w:hanging="360"/>
      </w:pPr>
      <w:rPr>
        <w:rFonts w:ascii="Wingdings" w:hAnsi="Wingdings"/>
      </w:rPr>
    </w:lvl>
    <w:lvl w:ilvl="6" w:tplc="7CC28FD8">
      <w:start w:val="1"/>
      <w:numFmt w:val="bullet"/>
      <w:lvlText w:val=""/>
      <w:lvlJc w:val="left"/>
      <w:pPr>
        <w:ind w:left="5760" w:hanging="360"/>
      </w:pPr>
      <w:rPr>
        <w:rFonts w:ascii="Symbol" w:hAnsi="Symbol"/>
      </w:rPr>
    </w:lvl>
    <w:lvl w:ilvl="7" w:tplc="CDF6F176">
      <w:start w:val="1"/>
      <w:numFmt w:val="bullet"/>
      <w:lvlText w:val="o"/>
      <w:lvlJc w:val="left"/>
      <w:pPr>
        <w:ind w:left="6480" w:hanging="360"/>
      </w:pPr>
      <w:rPr>
        <w:rFonts w:ascii="Courier New" w:hAnsi="Courier New" w:cs="Courier New"/>
      </w:rPr>
    </w:lvl>
    <w:lvl w:ilvl="8" w:tplc="C82011EC">
      <w:start w:val="1"/>
      <w:numFmt w:val="bullet"/>
      <w:lvlText w:val=""/>
      <w:lvlJc w:val="left"/>
      <w:pPr>
        <w:ind w:left="7200" w:hanging="360"/>
      </w:pPr>
      <w:rPr>
        <w:rFonts w:ascii="Wingdings" w:hAnsi="Wingdings"/>
      </w:rPr>
    </w:lvl>
  </w:abstractNum>
  <w:abstractNum w:abstractNumId="52" w15:restartNumberingAfterBreak="0">
    <w:nsid w:val="742638A0"/>
    <w:multiLevelType w:val="hybridMultilevel"/>
    <w:tmpl w:val="04FC7C62"/>
    <w:lvl w:ilvl="0" w:tplc="53820354">
      <w:start w:val="1"/>
      <w:numFmt w:val="bullet"/>
      <w:lvlText w:val=""/>
      <w:lvlJc w:val="left"/>
      <w:pPr>
        <w:ind w:left="1571" w:hanging="360"/>
      </w:pPr>
      <w:rPr>
        <w:rFonts w:ascii="Wingdings" w:hAnsi="Wingdings"/>
      </w:rPr>
    </w:lvl>
    <w:lvl w:ilvl="1" w:tplc="09FA219E">
      <w:start w:val="1"/>
      <w:numFmt w:val="bullet"/>
      <w:lvlText w:val="o"/>
      <w:lvlJc w:val="left"/>
      <w:pPr>
        <w:ind w:left="2291" w:hanging="360"/>
      </w:pPr>
      <w:rPr>
        <w:rFonts w:ascii="Courier New" w:hAnsi="Courier New" w:cs="Courier New"/>
      </w:rPr>
    </w:lvl>
    <w:lvl w:ilvl="2" w:tplc="F5D0D768">
      <w:start w:val="1"/>
      <w:numFmt w:val="bullet"/>
      <w:lvlText w:val=""/>
      <w:lvlJc w:val="left"/>
      <w:pPr>
        <w:ind w:left="3011" w:hanging="360"/>
      </w:pPr>
      <w:rPr>
        <w:rFonts w:ascii="Wingdings" w:hAnsi="Wingdings"/>
      </w:rPr>
    </w:lvl>
    <w:lvl w:ilvl="3" w:tplc="36CCBB72">
      <w:start w:val="1"/>
      <w:numFmt w:val="bullet"/>
      <w:lvlText w:val=""/>
      <w:lvlJc w:val="left"/>
      <w:pPr>
        <w:ind w:left="3731" w:hanging="360"/>
      </w:pPr>
      <w:rPr>
        <w:rFonts w:ascii="Symbol" w:hAnsi="Symbol"/>
      </w:rPr>
    </w:lvl>
    <w:lvl w:ilvl="4" w:tplc="734205B6">
      <w:start w:val="1"/>
      <w:numFmt w:val="bullet"/>
      <w:lvlText w:val="o"/>
      <w:lvlJc w:val="left"/>
      <w:pPr>
        <w:ind w:left="4451" w:hanging="360"/>
      </w:pPr>
      <w:rPr>
        <w:rFonts w:ascii="Courier New" w:hAnsi="Courier New" w:cs="Courier New"/>
      </w:rPr>
    </w:lvl>
    <w:lvl w:ilvl="5" w:tplc="61264926">
      <w:start w:val="1"/>
      <w:numFmt w:val="bullet"/>
      <w:lvlText w:val=""/>
      <w:lvlJc w:val="left"/>
      <w:pPr>
        <w:ind w:left="5171" w:hanging="360"/>
      </w:pPr>
      <w:rPr>
        <w:rFonts w:ascii="Wingdings" w:hAnsi="Wingdings"/>
      </w:rPr>
    </w:lvl>
    <w:lvl w:ilvl="6" w:tplc="B29819D6">
      <w:start w:val="1"/>
      <w:numFmt w:val="bullet"/>
      <w:lvlText w:val=""/>
      <w:lvlJc w:val="left"/>
      <w:pPr>
        <w:ind w:left="5891" w:hanging="360"/>
      </w:pPr>
      <w:rPr>
        <w:rFonts w:ascii="Symbol" w:hAnsi="Symbol"/>
      </w:rPr>
    </w:lvl>
    <w:lvl w:ilvl="7" w:tplc="8F5C3C54">
      <w:start w:val="1"/>
      <w:numFmt w:val="bullet"/>
      <w:lvlText w:val="o"/>
      <w:lvlJc w:val="left"/>
      <w:pPr>
        <w:ind w:left="6611" w:hanging="360"/>
      </w:pPr>
      <w:rPr>
        <w:rFonts w:ascii="Courier New" w:hAnsi="Courier New" w:cs="Courier New"/>
      </w:rPr>
    </w:lvl>
    <w:lvl w:ilvl="8" w:tplc="DEF28D90">
      <w:start w:val="1"/>
      <w:numFmt w:val="bullet"/>
      <w:lvlText w:val=""/>
      <w:lvlJc w:val="left"/>
      <w:pPr>
        <w:ind w:left="7331" w:hanging="360"/>
      </w:pPr>
      <w:rPr>
        <w:rFonts w:ascii="Wingdings" w:hAnsi="Wingdings"/>
      </w:rPr>
    </w:lvl>
  </w:abstractNum>
  <w:abstractNum w:abstractNumId="53" w15:restartNumberingAfterBreak="0">
    <w:nsid w:val="755C211F"/>
    <w:multiLevelType w:val="hybridMultilevel"/>
    <w:tmpl w:val="BC3854D8"/>
    <w:lvl w:ilvl="0" w:tplc="38FEFBDC">
      <w:start w:val="1"/>
      <w:numFmt w:val="bullet"/>
      <w:lvlText w:val=""/>
      <w:lvlJc w:val="left"/>
      <w:pPr>
        <w:ind w:left="1571" w:hanging="360"/>
      </w:pPr>
      <w:rPr>
        <w:rFonts w:ascii="Wingdings" w:hAnsi="Wingdings"/>
      </w:rPr>
    </w:lvl>
    <w:lvl w:ilvl="1" w:tplc="B3A692B6">
      <w:start w:val="1"/>
      <w:numFmt w:val="bullet"/>
      <w:lvlText w:val="o"/>
      <w:lvlJc w:val="left"/>
      <w:pPr>
        <w:ind w:left="2291" w:hanging="360"/>
      </w:pPr>
      <w:rPr>
        <w:rFonts w:ascii="Courier New" w:hAnsi="Courier New" w:cs="Courier New"/>
      </w:rPr>
    </w:lvl>
    <w:lvl w:ilvl="2" w:tplc="F0B60440">
      <w:start w:val="1"/>
      <w:numFmt w:val="bullet"/>
      <w:lvlText w:val=""/>
      <w:lvlJc w:val="left"/>
      <w:pPr>
        <w:ind w:left="3011" w:hanging="360"/>
      </w:pPr>
      <w:rPr>
        <w:rFonts w:ascii="Wingdings" w:hAnsi="Wingdings"/>
      </w:rPr>
    </w:lvl>
    <w:lvl w:ilvl="3" w:tplc="8B689260">
      <w:start w:val="1"/>
      <w:numFmt w:val="bullet"/>
      <w:lvlText w:val=""/>
      <w:lvlJc w:val="left"/>
      <w:pPr>
        <w:ind w:left="3731" w:hanging="360"/>
      </w:pPr>
      <w:rPr>
        <w:rFonts w:ascii="Symbol" w:hAnsi="Symbol"/>
      </w:rPr>
    </w:lvl>
    <w:lvl w:ilvl="4" w:tplc="0652D4FE">
      <w:start w:val="1"/>
      <w:numFmt w:val="bullet"/>
      <w:lvlText w:val="o"/>
      <w:lvlJc w:val="left"/>
      <w:pPr>
        <w:ind w:left="4451" w:hanging="360"/>
      </w:pPr>
      <w:rPr>
        <w:rFonts w:ascii="Courier New" w:hAnsi="Courier New" w:cs="Courier New"/>
      </w:rPr>
    </w:lvl>
    <w:lvl w:ilvl="5" w:tplc="B212ECAA">
      <w:start w:val="1"/>
      <w:numFmt w:val="bullet"/>
      <w:lvlText w:val=""/>
      <w:lvlJc w:val="left"/>
      <w:pPr>
        <w:ind w:left="5171" w:hanging="360"/>
      </w:pPr>
      <w:rPr>
        <w:rFonts w:ascii="Wingdings" w:hAnsi="Wingdings"/>
      </w:rPr>
    </w:lvl>
    <w:lvl w:ilvl="6" w:tplc="EBB8722A">
      <w:start w:val="1"/>
      <w:numFmt w:val="bullet"/>
      <w:lvlText w:val=""/>
      <w:lvlJc w:val="left"/>
      <w:pPr>
        <w:ind w:left="5891" w:hanging="360"/>
      </w:pPr>
      <w:rPr>
        <w:rFonts w:ascii="Symbol" w:hAnsi="Symbol"/>
      </w:rPr>
    </w:lvl>
    <w:lvl w:ilvl="7" w:tplc="4F68C476">
      <w:start w:val="1"/>
      <w:numFmt w:val="bullet"/>
      <w:lvlText w:val="o"/>
      <w:lvlJc w:val="left"/>
      <w:pPr>
        <w:ind w:left="6611" w:hanging="360"/>
      </w:pPr>
      <w:rPr>
        <w:rFonts w:ascii="Courier New" w:hAnsi="Courier New" w:cs="Courier New"/>
      </w:rPr>
    </w:lvl>
    <w:lvl w:ilvl="8" w:tplc="61F8E0CE">
      <w:start w:val="1"/>
      <w:numFmt w:val="bullet"/>
      <w:lvlText w:val=""/>
      <w:lvlJc w:val="left"/>
      <w:pPr>
        <w:ind w:left="7331" w:hanging="360"/>
      </w:pPr>
      <w:rPr>
        <w:rFonts w:ascii="Wingdings" w:hAnsi="Wingdings"/>
      </w:rPr>
    </w:lvl>
  </w:abstractNum>
  <w:abstractNum w:abstractNumId="54" w15:restartNumberingAfterBreak="0">
    <w:nsid w:val="76B96445"/>
    <w:multiLevelType w:val="hybridMultilevel"/>
    <w:tmpl w:val="0CB25630"/>
    <w:lvl w:ilvl="0" w:tplc="CF56D3A2">
      <w:start w:val="1"/>
      <w:numFmt w:val="bullet"/>
      <w:pStyle w:val="Point2"/>
      <w:lvlText w:val=""/>
      <w:lvlJc w:val="left"/>
      <w:pPr>
        <w:tabs>
          <w:tab w:val="num" w:pos="360"/>
        </w:tabs>
        <w:ind w:left="284" w:hanging="284"/>
      </w:pPr>
      <w:rPr>
        <w:rFonts w:ascii="Symbol" w:hAnsi="Symbol"/>
        <w:sz w:val="18"/>
      </w:rPr>
    </w:lvl>
    <w:lvl w:ilvl="1" w:tplc="836C381E">
      <w:start w:val="1"/>
      <w:numFmt w:val="bullet"/>
      <w:lvlText w:val="o"/>
      <w:lvlJc w:val="left"/>
      <w:pPr>
        <w:ind w:left="1440" w:hanging="360"/>
      </w:pPr>
      <w:rPr>
        <w:rFonts w:ascii="Courier New" w:eastAsia="Courier New" w:hAnsi="Courier New" w:cs="Courier New" w:hint="default"/>
      </w:rPr>
    </w:lvl>
    <w:lvl w:ilvl="2" w:tplc="61CADFEE">
      <w:start w:val="1"/>
      <w:numFmt w:val="bullet"/>
      <w:lvlText w:val="§"/>
      <w:lvlJc w:val="left"/>
      <w:pPr>
        <w:ind w:left="2160" w:hanging="360"/>
      </w:pPr>
      <w:rPr>
        <w:rFonts w:ascii="Wingdings" w:eastAsia="Wingdings" w:hAnsi="Wingdings" w:cs="Wingdings" w:hint="default"/>
      </w:rPr>
    </w:lvl>
    <w:lvl w:ilvl="3" w:tplc="69AEB4EC">
      <w:start w:val="1"/>
      <w:numFmt w:val="bullet"/>
      <w:lvlText w:val="·"/>
      <w:lvlJc w:val="left"/>
      <w:pPr>
        <w:ind w:left="2880" w:hanging="360"/>
      </w:pPr>
      <w:rPr>
        <w:rFonts w:ascii="Symbol" w:eastAsia="Symbol" w:hAnsi="Symbol" w:cs="Symbol" w:hint="default"/>
      </w:rPr>
    </w:lvl>
    <w:lvl w:ilvl="4" w:tplc="3A0C6722">
      <w:start w:val="1"/>
      <w:numFmt w:val="bullet"/>
      <w:lvlText w:val="o"/>
      <w:lvlJc w:val="left"/>
      <w:pPr>
        <w:ind w:left="3600" w:hanging="360"/>
      </w:pPr>
      <w:rPr>
        <w:rFonts w:ascii="Courier New" w:eastAsia="Courier New" w:hAnsi="Courier New" w:cs="Courier New" w:hint="default"/>
      </w:rPr>
    </w:lvl>
    <w:lvl w:ilvl="5" w:tplc="0B5E7480">
      <w:start w:val="1"/>
      <w:numFmt w:val="bullet"/>
      <w:lvlText w:val="§"/>
      <w:lvlJc w:val="left"/>
      <w:pPr>
        <w:ind w:left="4320" w:hanging="360"/>
      </w:pPr>
      <w:rPr>
        <w:rFonts w:ascii="Wingdings" w:eastAsia="Wingdings" w:hAnsi="Wingdings" w:cs="Wingdings" w:hint="default"/>
      </w:rPr>
    </w:lvl>
    <w:lvl w:ilvl="6" w:tplc="AEE07048">
      <w:start w:val="1"/>
      <w:numFmt w:val="bullet"/>
      <w:lvlText w:val="·"/>
      <w:lvlJc w:val="left"/>
      <w:pPr>
        <w:ind w:left="5040" w:hanging="360"/>
      </w:pPr>
      <w:rPr>
        <w:rFonts w:ascii="Symbol" w:eastAsia="Symbol" w:hAnsi="Symbol" w:cs="Symbol" w:hint="default"/>
      </w:rPr>
    </w:lvl>
    <w:lvl w:ilvl="7" w:tplc="FD4A8C94">
      <w:start w:val="1"/>
      <w:numFmt w:val="bullet"/>
      <w:lvlText w:val="o"/>
      <w:lvlJc w:val="left"/>
      <w:pPr>
        <w:ind w:left="5760" w:hanging="360"/>
      </w:pPr>
      <w:rPr>
        <w:rFonts w:ascii="Courier New" w:eastAsia="Courier New" w:hAnsi="Courier New" w:cs="Courier New" w:hint="default"/>
      </w:rPr>
    </w:lvl>
    <w:lvl w:ilvl="8" w:tplc="77904C9E">
      <w:start w:val="1"/>
      <w:numFmt w:val="bullet"/>
      <w:lvlText w:val="§"/>
      <w:lvlJc w:val="left"/>
      <w:pPr>
        <w:ind w:left="6480" w:hanging="360"/>
      </w:pPr>
      <w:rPr>
        <w:rFonts w:ascii="Wingdings" w:eastAsia="Wingdings" w:hAnsi="Wingdings" w:cs="Wingdings" w:hint="default"/>
      </w:rPr>
    </w:lvl>
  </w:abstractNum>
  <w:abstractNum w:abstractNumId="55" w15:restartNumberingAfterBreak="0">
    <w:nsid w:val="774B5518"/>
    <w:multiLevelType w:val="hybridMultilevel"/>
    <w:tmpl w:val="84AC3578"/>
    <w:lvl w:ilvl="0" w:tplc="B23407B4">
      <w:numFmt w:val="bullet"/>
      <w:pStyle w:val="TIRETN2"/>
      <w:lvlText w:val="-"/>
      <w:lvlJc w:val="left"/>
      <w:pPr>
        <w:tabs>
          <w:tab w:val="num" w:pos="644"/>
        </w:tabs>
        <w:ind w:left="567" w:hanging="283"/>
      </w:pPr>
    </w:lvl>
    <w:lvl w:ilvl="1" w:tplc="C6DEA7E2">
      <w:start w:val="1"/>
      <w:numFmt w:val="bullet"/>
      <w:lvlText w:val="o"/>
      <w:lvlJc w:val="left"/>
      <w:pPr>
        <w:tabs>
          <w:tab w:val="num" w:pos="1440"/>
        </w:tabs>
        <w:ind w:left="1440" w:hanging="360"/>
      </w:pPr>
      <w:rPr>
        <w:rFonts w:ascii="Courier New" w:hAnsi="Courier New"/>
      </w:rPr>
    </w:lvl>
    <w:lvl w:ilvl="2" w:tplc="1C7E6058">
      <w:start w:val="1"/>
      <w:numFmt w:val="bullet"/>
      <w:lvlText w:val=""/>
      <w:lvlJc w:val="left"/>
      <w:pPr>
        <w:tabs>
          <w:tab w:val="num" w:pos="2160"/>
        </w:tabs>
        <w:ind w:left="2160" w:hanging="360"/>
      </w:pPr>
      <w:rPr>
        <w:rFonts w:ascii="Wingdings" w:hAnsi="Wingdings"/>
      </w:rPr>
    </w:lvl>
    <w:lvl w:ilvl="3" w:tplc="750AA276">
      <w:start w:val="1"/>
      <w:numFmt w:val="bullet"/>
      <w:lvlText w:val=""/>
      <w:lvlJc w:val="left"/>
      <w:pPr>
        <w:tabs>
          <w:tab w:val="num" w:pos="2880"/>
        </w:tabs>
        <w:ind w:left="2880" w:hanging="360"/>
      </w:pPr>
      <w:rPr>
        <w:rFonts w:ascii="Symbol" w:hAnsi="Symbol"/>
      </w:rPr>
    </w:lvl>
    <w:lvl w:ilvl="4" w:tplc="0C1E2468">
      <w:start w:val="1"/>
      <w:numFmt w:val="bullet"/>
      <w:lvlText w:val="o"/>
      <w:lvlJc w:val="left"/>
      <w:pPr>
        <w:tabs>
          <w:tab w:val="num" w:pos="3600"/>
        </w:tabs>
        <w:ind w:left="3600" w:hanging="360"/>
      </w:pPr>
      <w:rPr>
        <w:rFonts w:ascii="Courier New" w:hAnsi="Courier New"/>
      </w:rPr>
    </w:lvl>
    <w:lvl w:ilvl="5" w:tplc="F0F22EDA">
      <w:start w:val="1"/>
      <w:numFmt w:val="bullet"/>
      <w:lvlText w:val=""/>
      <w:lvlJc w:val="left"/>
      <w:pPr>
        <w:tabs>
          <w:tab w:val="num" w:pos="4320"/>
        </w:tabs>
        <w:ind w:left="4320" w:hanging="360"/>
      </w:pPr>
      <w:rPr>
        <w:rFonts w:ascii="Wingdings" w:hAnsi="Wingdings"/>
      </w:rPr>
    </w:lvl>
    <w:lvl w:ilvl="6" w:tplc="E7E84B1C">
      <w:start w:val="1"/>
      <w:numFmt w:val="bullet"/>
      <w:lvlText w:val=""/>
      <w:lvlJc w:val="left"/>
      <w:pPr>
        <w:tabs>
          <w:tab w:val="num" w:pos="5040"/>
        </w:tabs>
        <w:ind w:left="5040" w:hanging="360"/>
      </w:pPr>
      <w:rPr>
        <w:rFonts w:ascii="Symbol" w:hAnsi="Symbol"/>
      </w:rPr>
    </w:lvl>
    <w:lvl w:ilvl="7" w:tplc="07885368">
      <w:start w:val="1"/>
      <w:numFmt w:val="bullet"/>
      <w:lvlText w:val="o"/>
      <w:lvlJc w:val="left"/>
      <w:pPr>
        <w:tabs>
          <w:tab w:val="num" w:pos="5760"/>
        </w:tabs>
        <w:ind w:left="5760" w:hanging="360"/>
      </w:pPr>
      <w:rPr>
        <w:rFonts w:ascii="Courier New" w:hAnsi="Courier New"/>
      </w:rPr>
    </w:lvl>
    <w:lvl w:ilvl="8" w:tplc="417A6576">
      <w:start w:val="1"/>
      <w:numFmt w:val="bullet"/>
      <w:lvlText w:val=""/>
      <w:lvlJc w:val="left"/>
      <w:pPr>
        <w:tabs>
          <w:tab w:val="num" w:pos="6480"/>
        </w:tabs>
        <w:ind w:left="6480" w:hanging="360"/>
      </w:pPr>
      <w:rPr>
        <w:rFonts w:ascii="Wingdings" w:hAnsi="Wingdings"/>
      </w:rPr>
    </w:lvl>
  </w:abstractNum>
  <w:abstractNum w:abstractNumId="56" w15:restartNumberingAfterBreak="0">
    <w:nsid w:val="77B4037E"/>
    <w:multiLevelType w:val="hybridMultilevel"/>
    <w:tmpl w:val="6A2441FC"/>
    <w:lvl w:ilvl="0" w:tplc="C3D076A4">
      <w:start w:val="1"/>
      <w:numFmt w:val="bullet"/>
      <w:lvlText w:val=""/>
      <w:lvlJc w:val="left"/>
      <w:pPr>
        <w:ind w:left="1571" w:hanging="360"/>
      </w:pPr>
      <w:rPr>
        <w:rFonts w:ascii="Wingdings" w:hAnsi="Wingdings"/>
      </w:rPr>
    </w:lvl>
    <w:lvl w:ilvl="1" w:tplc="E06C1CD4">
      <w:start w:val="1"/>
      <w:numFmt w:val="bullet"/>
      <w:lvlText w:val="o"/>
      <w:lvlJc w:val="left"/>
      <w:pPr>
        <w:ind w:left="2291" w:hanging="360"/>
      </w:pPr>
      <w:rPr>
        <w:rFonts w:ascii="Courier New" w:hAnsi="Courier New" w:cs="Courier New"/>
      </w:rPr>
    </w:lvl>
    <w:lvl w:ilvl="2" w:tplc="731C975A">
      <w:start w:val="1"/>
      <w:numFmt w:val="bullet"/>
      <w:lvlText w:val=""/>
      <w:lvlJc w:val="left"/>
      <w:pPr>
        <w:ind w:left="3011" w:hanging="360"/>
      </w:pPr>
      <w:rPr>
        <w:rFonts w:ascii="Wingdings" w:hAnsi="Wingdings"/>
      </w:rPr>
    </w:lvl>
    <w:lvl w:ilvl="3" w:tplc="02061C60">
      <w:start w:val="1"/>
      <w:numFmt w:val="bullet"/>
      <w:lvlText w:val=""/>
      <w:lvlJc w:val="left"/>
      <w:pPr>
        <w:ind w:left="3731" w:hanging="360"/>
      </w:pPr>
      <w:rPr>
        <w:rFonts w:ascii="Symbol" w:hAnsi="Symbol"/>
      </w:rPr>
    </w:lvl>
    <w:lvl w:ilvl="4" w:tplc="D0C47920">
      <w:start w:val="1"/>
      <w:numFmt w:val="bullet"/>
      <w:lvlText w:val="o"/>
      <w:lvlJc w:val="left"/>
      <w:pPr>
        <w:ind w:left="4451" w:hanging="360"/>
      </w:pPr>
      <w:rPr>
        <w:rFonts w:ascii="Courier New" w:hAnsi="Courier New" w:cs="Courier New"/>
      </w:rPr>
    </w:lvl>
    <w:lvl w:ilvl="5" w:tplc="2FE6EBA8">
      <w:start w:val="1"/>
      <w:numFmt w:val="bullet"/>
      <w:lvlText w:val=""/>
      <w:lvlJc w:val="left"/>
      <w:pPr>
        <w:ind w:left="5171" w:hanging="360"/>
      </w:pPr>
      <w:rPr>
        <w:rFonts w:ascii="Wingdings" w:hAnsi="Wingdings"/>
      </w:rPr>
    </w:lvl>
    <w:lvl w:ilvl="6" w:tplc="39F24ECE">
      <w:start w:val="1"/>
      <w:numFmt w:val="bullet"/>
      <w:lvlText w:val=""/>
      <w:lvlJc w:val="left"/>
      <w:pPr>
        <w:ind w:left="5891" w:hanging="360"/>
      </w:pPr>
      <w:rPr>
        <w:rFonts w:ascii="Symbol" w:hAnsi="Symbol"/>
      </w:rPr>
    </w:lvl>
    <w:lvl w:ilvl="7" w:tplc="93E4F73A">
      <w:start w:val="1"/>
      <w:numFmt w:val="bullet"/>
      <w:lvlText w:val="o"/>
      <w:lvlJc w:val="left"/>
      <w:pPr>
        <w:ind w:left="6611" w:hanging="360"/>
      </w:pPr>
      <w:rPr>
        <w:rFonts w:ascii="Courier New" w:hAnsi="Courier New" w:cs="Courier New"/>
      </w:rPr>
    </w:lvl>
    <w:lvl w:ilvl="8" w:tplc="15BC3078">
      <w:start w:val="1"/>
      <w:numFmt w:val="bullet"/>
      <w:lvlText w:val=""/>
      <w:lvlJc w:val="left"/>
      <w:pPr>
        <w:ind w:left="7331" w:hanging="360"/>
      </w:pPr>
      <w:rPr>
        <w:rFonts w:ascii="Wingdings" w:hAnsi="Wingdings"/>
      </w:rPr>
    </w:lvl>
  </w:abstractNum>
  <w:abstractNum w:abstractNumId="57" w15:restartNumberingAfterBreak="0">
    <w:nsid w:val="780A5E5E"/>
    <w:multiLevelType w:val="hybridMultilevel"/>
    <w:tmpl w:val="EC52C526"/>
    <w:lvl w:ilvl="0" w:tplc="B538C47E">
      <w:start w:val="52"/>
      <w:numFmt w:val="bullet"/>
      <w:pStyle w:val="Tiret2"/>
      <w:lvlText w:val=""/>
      <w:lvlJc w:val="left"/>
      <w:pPr>
        <w:tabs>
          <w:tab w:val="num" w:pos="757"/>
        </w:tabs>
        <w:ind w:left="737" w:hanging="340"/>
      </w:pPr>
      <w:rPr>
        <w:rFonts w:ascii="Times New Roman" w:hAnsi="Times New Roman" w:cs="Times New Roman"/>
        <w:sz w:val="24"/>
      </w:rPr>
    </w:lvl>
    <w:lvl w:ilvl="1" w:tplc="8A766E4A">
      <w:start w:val="1"/>
      <w:numFmt w:val="bullet"/>
      <w:lvlText w:val="o"/>
      <w:lvlJc w:val="left"/>
      <w:pPr>
        <w:ind w:left="1440" w:hanging="360"/>
      </w:pPr>
      <w:rPr>
        <w:rFonts w:ascii="Courier New" w:eastAsia="Courier New" w:hAnsi="Courier New" w:cs="Courier New" w:hint="default"/>
      </w:rPr>
    </w:lvl>
    <w:lvl w:ilvl="2" w:tplc="A9C8115C">
      <w:start w:val="1"/>
      <w:numFmt w:val="bullet"/>
      <w:lvlText w:val="§"/>
      <w:lvlJc w:val="left"/>
      <w:pPr>
        <w:ind w:left="2160" w:hanging="360"/>
      </w:pPr>
      <w:rPr>
        <w:rFonts w:ascii="Wingdings" w:eastAsia="Wingdings" w:hAnsi="Wingdings" w:cs="Wingdings" w:hint="default"/>
      </w:rPr>
    </w:lvl>
    <w:lvl w:ilvl="3" w:tplc="70E0A74E">
      <w:start w:val="1"/>
      <w:numFmt w:val="bullet"/>
      <w:lvlText w:val="·"/>
      <w:lvlJc w:val="left"/>
      <w:pPr>
        <w:ind w:left="2880" w:hanging="360"/>
      </w:pPr>
      <w:rPr>
        <w:rFonts w:ascii="Symbol" w:eastAsia="Symbol" w:hAnsi="Symbol" w:cs="Symbol" w:hint="default"/>
      </w:rPr>
    </w:lvl>
    <w:lvl w:ilvl="4" w:tplc="F5742E6C">
      <w:start w:val="1"/>
      <w:numFmt w:val="bullet"/>
      <w:lvlText w:val="o"/>
      <w:lvlJc w:val="left"/>
      <w:pPr>
        <w:ind w:left="3600" w:hanging="360"/>
      </w:pPr>
      <w:rPr>
        <w:rFonts w:ascii="Courier New" w:eastAsia="Courier New" w:hAnsi="Courier New" w:cs="Courier New" w:hint="default"/>
      </w:rPr>
    </w:lvl>
    <w:lvl w:ilvl="5" w:tplc="337EF07C">
      <w:start w:val="1"/>
      <w:numFmt w:val="bullet"/>
      <w:lvlText w:val="§"/>
      <w:lvlJc w:val="left"/>
      <w:pPr>
        <w:ind w:left="4320" w:hanging="360"/>
      </w:pPr>
      <w:rPr>
        <w:rFonts w:ascii="Wingdings" w:eastAsia="Wingdings" w:hAnsi="Wingdings" w:cs="Wingdings" w:hint="default"/>
      </w:rPr>
    </w:lvl>
    <w:lvl w:ilvl="6" w:tplc="47D2B426">
      <w:start w:val="1"/>
      <w:numFmt w:val="bullet"/>
      <w:lvlText w:val="·"/>
      <w:lvlJc w:val="left"/>
      <w:pPr>
        <w:ind w:left="5040" w:hanging="360"/>
      </w:pPr>
      <w:rPr>
        <w:rFonts w:ascii="Symbol" w:eastAsia="Symbol" w:hAnsi="Symbol" w:cs="Symbol" w:hint="default"/>
      </w:rPr>
    </w:lvl>
    <w:lvl w:ilvl="7" w:tplc="A214461C">
      <w:start w:val="1"/>
      <w:numFmt w:val="bullet"/>
      <w:lvlText w:val="o"/>
      <w:lvlJc w:val="left"/>
      <w:pPr>
        <w:ind w:left="5760" w:hanging="360"/>
      </w:pPr>
      <w:rPr>
        <w:rFonts w:ascii="Courier New" w:eastAsia="Courier New" w:hAnsi="Courier New" w:cs="Courier New" w:hint="default"/>
      </w:rPr>
    </w:lvl>
    <w:lvl w:ilvl="8" w:tplc="FEC6A6CE">
      <w:start w:val="1"/>
      <w:numFmt w:val="bullet"/>
      <w:lvlText w:val="§"/>
      <w:lvlJc w:val="left"/>
      <w:pPr>
        <w:ind w:left="6480" w:hanging="360"/>
      </w:pPr>
      <w:rPr>
        <w:rFonts w:ascii="Wingdings" w:eastAsia="Wingdings" w:hAnsi="Wingdings" w:cs="Wingdings" w:hint="default"/>
      </w:rPr>
    </w:lvl>
  </w:abstractNum>
  <w:abstractNum w:abstractNumId="58" w15:restartNumberingAfterBreak="0">
    <w:nsid w:val="78D37B67"/>
    <w:multiLevelType w:val="hybridMultilevel"/>
    <w:tmpl w:val="00143A30"/>
    <w:lvl w:ilvl="0" w:tplc="9A02D05E">
      <w:start w:val="1"/>
      <w:numFmt w:val="bullet"/>
      <w:pStyle w:val="Point1P1"/>
      <w:lvlText w:val=""/>
      <w:lvlJc w:val="left"/>
      <w:pPr>
        <w:tabs>
          <w:tab w:val="num" w:pos="1211"/>
        </w:tabs>
        <w:ind w:left="1211" w:hanging="360"/>
      </w:pPr>
      <w:rPr>
        <w:rFonts w:ascii="Symbol" w:hAnsi="Symbol"/>
        <w:sz w:val="18"/>
        <w:szCs w:val="18"/>
      </w:rPr>
    </w:lvl>
    <w:lvl w:ilvl="1" w:tplc="3BC8FBDA">
      <w:start w:val="1"/>
      <w:numFmt w:val="bullet"/>
      <w:lvlText w:val="o"/>
      <w:lvlJc w:val="left"/>
      <w:pPr>
        <w:tabs>
          <w:tab w:val="num" w:pos="1724"/>
        </w:tabs>
        <w:ind w:left="1724" w:hanging="360"/>
      </w:pPr>
      <w:rPr>
        <w:rFonts w:ascii="Courier New" w:hAnsi="Courier New"/>
      </w:rPr>
    </w:lvl>
    <w:lvl w:ilvl="2" w:tplc="A2147E48">
      <w:start w:val="1"/>
      <w:numFmt w:val="bullet"/>
      <w:lvlText w:val=""/>
      <w:lvlJc w:val="left"/>
      <w:pPr>
        <w:tabs>
          <w:tab w:val="num" w:pos="2444"/>
        </w:tabs>
        <w:ind w:left="2444" w:hanging="360"/>
      </w:pPr>
      <w:rPr>
        <w:rFonts w:ascii="Wingdings" w:hAnsi="Wingdings"/>
      </w:rPr>
    </w:lvl>
    <w:lvl w:ilvl="3" w:tplc="F9AA84D2">
      <w:start w:val="1"/>
      <w:numFmt w:val="bullet"/>
      <w:lvlText w:val=""/>
      <w:lvlJc w:val="left"/>
      <w:pPr>
        <w:tabs>
          <w:tab w:val="num" w:pos="3164"/>
        </w:tabs>
        <w:ind w:left="3164" w:hanging="360"/>
      </w:pPr>
      <w:rPr>
        <w:rFonts w:ascii="Symbol" w:hAnsi="Symbol"/>
      </w:rPr>
    </w:lvl>
    <w:lvl w:ilvl="4" w:tplc="DE38A94A">
      <w:start w:val="1"/>
      <w:numFmt w:val="bullet"/>
      <w:lvlText w:val="o"/>
      <w:lvlJc w:val="left"/>
      <w:pPr>
        <w:tabs>
          <w:tab w:val="num" w:pos="3884"/>
        </w:tabs>
        <w:ind w:left="3884" w:hanging="360"/>
      </w:pPr>
      <w:rPr>
        <w:rFonts w:ascii="Courier New" w:hAnsi="Courier New"/>
      </w:rPr>
    </w:lvl>
    <w:lvl w:ilvl="5" w:tplc="2B5CD068">
      <w:start w:val="1"/>
      <w:numFmt w:val="bullet"/>
      <w:lvlText w:val=""/>
      <w:lvlJc w:val="left"/>
      <w:pPr>
        <w:tabs>
          <w:tab w:val="num" w:pos="4604"/>
        </w:tabs>
        <w:ind w:left="4604" w:hanging="360"/>
      </w:pPr>
      <w:rPr>
        <w:rFonts w:ascii="Wingdings" w:hAnsi="Wingdings"/>
      </w:rPr>
    </w:lvl>
    <w:lvl w:ilvl="6" w:tplc="B6349036">
      <w:start w:val="1"/>
      <w:numFmt w:val="bullet"/>
      <w:lvlText w:val=""/>
      <w:lvlJc w:val="left"/>
      <w:pPr>
        <w:tabs>
          <w:tab w:val="num" w:pos="5324"/>
        </w:tabs>
        <w:ind w:left="5324" w:hanging="360"/>
      </w:pPr>
      <w:rPr>
        <w:rFonts w:ascii="Symbol" w:hAnsi="Symbol"/>
      </w:rPr>
    </w:lvl>
    <w:lvl w:ilvl="7" w:tplc="041027CE">
      <w:start w:val="1"/>
      <w:numFmt w:val="bullet"/>
      <w:lvlText w:val="o"/>
      <w:lvlJc w:val="left"/>
      <w:pPr>
        <w:tabs>
          <w:tab w:val="num" w:pos="6044"/>
        </w:tabs>
        <w:ind w:left="6044" w:hanging="360"/>
      </w:pPr>
      <w:rPr>
        <w:rFonts w:ascii="Courier New" w:hAnsi="Courier New"/>
      </w:rPr>
    </w:lvl>
    <w:lvl w:ilvl="8" w:tplc="7C4AA87E">
      <w:start w:val="1"/>
      <w:numFmt w:val="bullet"/>
      <w:lvlText w:val=""/>
      <w:lvlJc w:val="left"/>
      <w:pPr>
        <w:tabs>
          <w:tab w:val="num" w:pos="6764"/>
        </w:tabs>
        <w:ind w:left="6764" w:hanging="360"/>
      </w:pPr>
      <w:rPr>
        <w:rFonts w:ascii="Wingdings" w:hAnsi="Wingdings"/>
      </w:rPr>
    </w:lvl>
  </w:abstractNum>
  <w:abstractNum w:abstractNumId="59" w15:restartNumberingAfterBreak="0">
    <w:nsid w:val="7ADA5F49"/>
    <w:multiLevelType w:val="hybridMultilevel"/>
    <w:tmpl w:val="9B7EB8F4"/>
    <w:lvl w:ilvl="0" w:tplc="EB022BE4">
      <w:start w:val="1"/>
      <w:numFmt w:val="bullet"/>
      <w:pStyle w:val="carre0"/>
      <w:lvlText w:val=""/>
      <w:lvlJc w:val="left"/>
      <w:pPr>
        <w:tabs>
          <w:tab w:val="num" w:pos="360"/>
        </w:tabs>
        <w:ind w:left="360" w:hanging="360"/>
      </w:pPr>
      <w:rPr>
        <w:rFonts w:ascii="Wingdings" w:hAnsi="Wingdings"/>
        <w:color w:val="000000"/>
        <w:sz w:val="24"/>
      </w:rPr>
    </w:lvl>
    <w:lvl w:ilvl="1" w:tplc="15722B48">
      <w:start w:val="1"/>
      <w:numFmt w:val="bullet"/>
      <w:lvlText w:val="o"/>
      <w:lvlJc w:val="left"/>
      <w:pPr>
        <w:ind w:left="1440" w:hanging="360"/>
      </w:pPr>
      <w:rPr>
        <w:rFonts w:ascii="Courier New" w:eastAsia="Courier New" w:hAnsi="Courier New" w:cs="Courier New" w:hint="default"/>
      </w:rPr>
    </w:lvl>
    <w:lvl w:ilvl="2" w:tplc="F08EFB5E">
      <w:start w:val="1"/>
      <w:numFmt w:val="bullet"/>
      <w:lvlText w:val="§"/>
      <w:lvlJc w:val="left"/>
      <w:pPr>
        <w:ind w:left="2160" w:hanging="360"/>
      </w:pPr>
      <w:rPr>
        <w:rFonts w:ascii="Wingdings" w:eastAsia="Wingdings" w:hAnsi="Wingdings" w:cs="Wingdings" w:hint="default"/>
      </w:rPr>
    </w:lvl>
    <w:lvl w:ilvl="3" w:tplc="D416060E">
      <w:start w:val="1"/>
      <w:numFmt w:val="bullet"/>
      <w:lvlText w:val="·"/>
      <w:lvlJc w:val="left"/>
      <w:pPr>
        <w:ind w:left="2880" w:hanging="360"/>
      </w:pPr>
      <w:rPr>
        <w:rFonts w:ascii="Symbol" w:eastAsia="Symbol" w:hAnsi="Symbol" w:cs="Symbol" w:hint="default"/>
      </w:rPr>
    </w:lvl>
    <w:lvl w:ilvl="4" w:tplc="8BE69C3E">
      <w:start w:val="1"/>
      <w:numFmt w:val="bullet"/>
      <w:lvlText w:val="o"/>
      <w:lvlJc w:val="left"/>
      <w:pPr>
        <w:ind w:left="3600" w:hanging="360"/>
      </w:pPr>
      <w:rPr>
        <w:rFonts w:ascii="Courier New" w:eastAsia="Courier New" w:hAnsi="Courier New" w:cs="Courier New" w:hint="default"/>
      </w:rPr>
    </w:lvl>
    <w:lvl w:ilvl="5" w:tplc="73DADEB4">
      <w:start w:val="1"/>
      <w:numFmt w:val="bullet"/>
      <w:lvlText w:val="§"/>
      <w:lvlJc w:val="left"/>
      <w:pPr>
        <w:ind w:left="4320" w:hanging="360"/>
      </w:pPr>
      <w:rPr>
        <w:rFonts w:ascii="Wingdings" w:eastAsia="Wingdings" w:hAnsi="Wingdings" w:cs="Wingdings" w:hint="default"/>
      </w:rPr>
    </w:lvl>
    <w:lvl w:ilvl="6" w:tplc="5AF25E36">
      <w:start w:val="1"/>
      <w:numFmt w:val="bullet"/>
      <w:lvlText w:val="·"/>
      <w:lvlJc w:val="left"/>
      <w:pPr>
        <w:ind w:left="5040" w:hanging="360"/>
      </w:pPr>
      <w:rPr>
        <w:rFonts w:ascii="Symbol" w:eastAsia="Symbol" w:hAnsi="Symbol" w:cs="Symbol" w:hint="default"/>
      </w:rPr>
    </w:lvl>
    <w:lvl w:ilvl="7" w:tplc="C2E2CC80">
      <w:start w:val="1"/>
      <w:numFmt w:val="bullet"/>
      <w:lvlText w:val="o"/>
      <w:lvlJc w:val="left"/>
      <w:pPr>
        <w:ind w:left="5760" w:hanging="360"/>
      </w:pPr>
      <w:rPr>
        <w:rFonts w:ascii="Courier New" w:eastAsia="Courier New" w:hAnsi="Courier New" w:cs="Courier New" w:hint="default"/>
      </w:rPr>
    </w:lvl>
    <w:lvl w:ilvl="8" w:tplc="BFF49162">
      <w:start w:val="1"/>
      <w:numFmt w:val="bullet"/>
      <w:lvlText w:val="§"/>
      <w:lvlJc w:val="left"/>
      <w:pPr>
        <w:ind w:left="6480" w:hanging="360"/>
      </w:pPr>
      <w:rPr>
        <w:rFonts w:ascii="Wingdings" w:eastAsia="Wingdings" w:hAnsi="Wingdings" w:cs="Wingdings" w:hint="default"/>
      </w:rPr>
    </w:lvl>
  </w:abstractNum>
  <w:abstractNum w:abstractNumId="60" w15:restartNumberingAfterBreak="0">
    <w:nsid w:val="7E443EC0"/>
    <w:multiLevelType w:val="hybridMultilevel"/>
    <w:tmpl w:val="F92A579E"/>
    <w:lvl w:ilvl="0" w:tplc="B9F46DA4">
      <w:start w:val="1"/>
      <w:numFmt w:val="bullet"/>
      <w:lvlText w:val=""/>
      <w:lvlJc w:val="left"/>
      <w:pPr>
        <w:ind w:left="1571" w:hanging="360"/>
      </w:pPr>
      <w:rPr>
        <w:rFonts w:ascii="Wingdings" w:hAnsi="Wingdings"/>
      </w:rPr>
    </w:lvl>
    <w:lvl w:ilvl="1" w:tplc="8736C29A">
      <w:start w:val="1"/>
      <w:numFmt w:val="bullet"/>
      <w:lvlText w:val="o"/>
      <w:lvlJc w:val="left"/>
      <w:pPr>
        <w:ind w:left="2291" w:hanging="360"/>
      </w:pPr>
      <w:rPr>
        <w:rFonts w:ascii="Courier New" w:hAnsi="Courier New" w:cs="Courier New"/>
      </w:rPr>
    </w:lvl>
    <w:lvl w:ilvl="2" w:tplc="3558BC22">
      <w:start w:val="1"/>
      <w:numFmt w:val="bullet"/>
      <w:lvlText w:val=""/>
      <w:lvlJc w:val="left"/>
      <w:pPr>
        <w:ind w:left="3011" w:hanging="360"/>
      </w:pPr>
      <w:rPr>
        <w:rFonts w:ascii="Wingdings" w:hAnsi="Wingdings"/>
      </w:rPr>
    </w:lvl>
    <w:lvl w:ilvl="3" w:tplc="0DE8BB9C">
      <w:start w:val="1"/>
      <w:numFmt w:val="bullet"/>
      <w:lvlText w:val=""/>
      <w:lvlJc w:val="left"/>
      <w:pPr>
        <w:ind w:left="3731" w:hanging="360"/>
      </w:pPr>
      <w:rPr>
        <w:rFonts w:ascii="Symbol" w:hAnsi="Symbol"/>
      </w:rPr>
    </w:lvl>
    <w:lvl w:ilvl="4" w:tplc="DF72AE38">
      <w:start w:val="1"/>
      <w:numFmt w:val="bullet"/>
      <w:lvlText w:val="o"/>
      <w:lvlJc w:val="left"/>
      <w:pPr>
        <w:ind w:left="4451" w:hanging="360"/>
      </w:pPr>
      <w:rPr>
        <w:rFonts w:ascii="Courier New" w:hAnsi="Courier New" w:cs="Courier New"/>
      </w:rPr>
    </w:lvl>
    <w:lvl w:ilvl="5" w:tplc="08E237B4">
      <w:start w:val="1"/>
      <w:numFmt w:val="bullet"/>
      <w:lvlText w:val=""/>
      <w:lvlJc w:val="left"/>
      <w:pPr>
        <w:ind w:left="5171" w:hanging="360"/>
      </w:pPr>
      <w:rPr>
        <w:rFonts w:ascii="Wingdings" w:hAnsi="Wingdings"/>
      </w:rPr>
    </w:lvl>
    <w:lvl w:ilvl="6" w:tplc="5EFA1630">
      <w:start w:val="1"/>
      <w:numFmt w:val="bullet"/>
      <w:lvlText w:val=""/>
      <w:lvlJc w:val="left"/>
      <w:pPr>
        <w:ind w:left="5891" w:hanging="360"/>
      </w:pPr>
      <w:rPr>
        <w:rFonts w:ascii="Symbol" w:hAnsi="Symbol"/>
      </w:rPr>
    </w:lvl>
    <w:lvl w:ilvl="7" w:tplc="9492304E">
      <w:start w:val="1"/>
      <w:numFmt w:val="bullet"/>
      <w:lvlText w:val="o"/>
      <w:lvlJc w:val="left"/>
      <w:pPr>
        <w:ind w:left="6611" w:hanging="360"/>
      </w:pPr>
      <w:rPr>
        <w:rFonts w:ascii="Courier New" w:hAnsi="Courier New" w:cs="Courier New"/>
      </w:rPr>
    </w:lvl>
    <w:lvl w:ilvl="8" w:tplc="8C88E26E">
      <w:start w:val="1"/>
      <w:numFmt w:val="bullet"/>
      <w:lvlText w:val=""/>
      <w:lvlJc w:val="left"/>
      <w:pPr>
        <w:ind w:left="7331" w:hanging="360"/>
      </w:pPr>
      <w:rPr>
        <w:rFonts w:ascii="Wingdings" w:hAnsi="Wingdings"/>
      </w:rPr>
    </w:lvl>
  </w:abstractNum>
  <w:abstractNum w:abstractNumId="61" w15:restartNumberingAfterBreak="0">
    <w:nsid w:val="7EE91596"/>
    <w:multiLevelType w:val="hybridMultilevel"/>
    <w:tmpl w:val="B680DB80"/>
    <w:lvl w:ilvl="0" w:tplc="74DEC382">
      <w:start w:val="1"/>
      <w:numFmt w:val="bullet"/>
      <w:pStyle w:val="Enumration4"/>
      <w:lvlText w:val=""/>
      <w:lvlJc w:val="left"/>
      <w:pPr>
        <w:tabs>
          <w:tab w:val="num" w:pos="1854"/>
        </w:tabs>
        <w:ind w:left="1854" w:hanging="360"/>
      </w:pPr>
      <w:rPr>
        <w:rFonts w:ascii="Wingdings" w:hAnsi="Wingdings"/>
        <w:sz w:val="16"/>
      </w:rPr>
    </w:lvl>
    <w:lvl w:ilvl="1" w:tplc="F8EAE70E">
      <w:start w:val="1"/>
      <w:numFmt w:val="bullet"/>
      <w:lvlText w:val="o"/>
      <w:lvlJc w:val="left"/>
      <w:pPr>
        <w:tabs>
          <w:tab w:val="num" w:pos="1440"/>
        </w:tabs>
        <w:ind w:left="1440" w:hanging="360"/>
      </w:pPr>
      <w:rPr>
        <w:rFonts w:ascii="Courier New" w:hAnsi="Courier New"/>
      </w:rPr>
    </w:lvl>
    <w:lvl w:ilvl="2" w:tplc="A29A94CC">
      <w:start w:val="1"/>
      <w:numFmt w:val="bullet"/>
      <w:lvlText w:val=""/>
      <w:lvlJc w:val="left"/>
      <w:pPr>
        <w:tabs>
          <w:tab w:val="num" w:pos="2160"/>
        </w:tabs>
        <w:ind w:left="2160" w:hanging="360"/>
      </w:pPr>
      <w:rPr>
        <w:rFonts w:ascii="Wingdings" w:hAnsi="Wingdings"/>
      </w:rPr>
    </w:lvl>
    <w:lvl w:ilvl="3" w:tplc="D1322740">
      <w:start w:val="1"/>
      <w:numFmt w:val="bullet"/>
      <w:lvlText w:val=""/>
      <w:lvlJc w:val="left"/>
      <w:pPr>
        <w:tabs>
          <w:tab w:val="num" w:pos="2880"/>
        </w:tabs>
        <w:ind w:left="2880" w:hanging="360"/>
      </w:pPr>
      <w:rPr>
        <w:rFonts w:ascii="Symbol" w:hAnsi="Symbol"/>
      </w:rPr>
    </w:lvl>
    <w:lvl w:ilvl="4" w:tplc="40161C94">
      <w:start w:val="1"/>
      <w:numFmt w:val="bullet"/>
      <w:lvlText w:val="o"/>
      <w:lvlJc w:val="left"/>
      <w:pPr>
        <w:tabs>
          <w:tab w:val="num" w:pos="3600"/>
        </w:tabs>
        <w:ind w:left="3600" w:hanging="360"/>
      </w:pPr>
      <w:rPr>
        <w:rFonts w:ascii="Courier New" w:hAnsi="Courier New"/>
      </w:rPr>
    </w:lvl>
    <w:lvl w:ilvl="5" w:tplc="9890374E">
      <w:start w:val="1"/>
      <w:numFmt w:val="bullet"/>
      <w:lvlText w:val=""/>
      <w:lvlJc w:val="left"/>
      <w:pPr>
        <w:tabs>
          <w:tab w:val="num" w:pos="4320"/>
        </w:tabs>
        <w:ind w:left="4320" w:hanging="360"/>
      </w:pPr>
      <w:rPr>
        <w:rFonts w:ascii="Wingdings" w:hAnsi="Wingdings"/>
      </w:rPr>
    </w:lvl>
    <w:lvl w:ilvl="6" w:tplc="1C2404DC">
      <w:start w:val="1"/>
      <w:numFmt w:val="bullet"/>
      <w:lvlText w:val=""/>
      <w:lvlJc w:val="left"/>
      <w:pPr>
        <w:tabs>
          <w:tab w:val="num" w:pos="5040"/>
        </w:tabs>
        <w:ind w:left="5040" w:hanging="360"/>
      </w:pPr>
      <w:rPr>
        <w:rFonts w:ascii="Symbol" w:hAnsi="Symbol"/>
      </w:rPr>
    </w:lvl>
    <w:lvl w:ilvl="7" w:tplc="B3040FE8">
      <w:start w:val="1"/>
      <w:numFmt w:val="bullet"/>
      <w:lvlText w:val="o"/>
      <w:lvlJc w:val="left"/>
      <w:pPr>
        <w:tabs>
          <w:tab w:val="num" w:pos="5760"/>
        </w:tabs>
        <w:ind w:left="5760" w:hanging="360"/>
      </w:pPr>
      <w:rPr>
        <w:rFonts w:ascii="Courier New" w:hAnsi="Courier New"/>
      </w:rPr>
    </w:lvl>
    <w:lvl w:ilvl="8" w:tplc="797E51D0">
      <w:start w:val="1"/>
      <w:numFmt w:val="bullet"/>
      <w:lvlText w:val=""/>
      <w:lvlJc w:val="left"/>
      <w:pPr>
        <w:tabs>
          <w:tab w:val="num" w:pos="6480"/>
        </w:tabs>
        <w:ind w:left="6480" w:hanging="360"/>
      </w:pPr>
      <w:rPr>
        <w:rFonts w:ascii="Wingdings" w:hAnsi="Wingdings"/>
      </w:rPr>
    </w:lvl>
  </w:abstractNum>
  <w:abstractNum w:abstractNumId="62" w15:restartNumberingAfterBreak="0">
    <w:nsid w:val="7F216E28"/>
    <w:multiLevelType w:val="hybridMultilevel"/>
    <w:tmpl w:val="72F2102C"/>
    <w:lvl w:ilvl="0" w:tplc="DB26D02C">
      <w:start w:val="1"/>
      <w:numFmt w:val="bullet"/>
      <w:lvlText w:val=""/>
      <w:lvlJc w:val="left"/>
      <w:pPr>
        <w:ind w:left="1571" w:hanging="360"/>
      </w:pPr>
      <w:rPr>
        <w:rFonts w:ascii="Wingdings" w:hAnsi="Wingdings"/>
      </w:rPr>
    </w:lvl>
    <w:lvl w:ilvl="1" w:tplc="B27E3452">
      <w:start w:val="1"/>
      <w:numFmt w:val="bullet"/>
      <w:lvlText w:val="o"/>
      <w:lvlJc w:val="left"/>
      <w:pPr>
        <w:ind w:left="2291" w:hanging="360"/>
      </w:pPr>
      <w:rPr>
        <w:rFonts w:ascii="Courier New" w:hAnsi="Courier New" w:cs="Courier New"/>
      </w:rPr>
    </w:lvl>
    <w:lvl w:ilvl="2" w:tplc="A7C6E1D2">
      <w:start w:val="1"/>
      <w:numFmt w:val="bullet"/>
      <w:lvlText w:val=""/>
      <w:lvlJc w:val="left"/>
      <w:pPr>
        <w:ind w:left="3011" w:hanging="360"/>
      </w:pPr>
      <w:rPr>
        <w:rFonts w:ascii="Wingdings" w:hAnsi="Wingdings"/>
      </w:rPr>
    </w:lvl>
    <w:lvl w:ilvl="3" w:tplc="F41A1A7A">
      <w:start w:val="1"/>
      <w:numFmt w:val="bullet"/>
      <w:lvlText w:val=""/>
      <w:lvlJc w:val="left"/>
      <w:pPr>
        <w:ind w:left="3731" w:hanging="360"/>
      </w:pPr>
      <w:rPr>
        <w:rFonts w:ascii="Symbol" w:hAnsi="Symbol"/>
      </w:rPr>
    </w:lvl>
    <w:lvl w:ilvl="4" w:tplc="0D3C1B58">
      <w:start w:val="1"/>
      <w:numFmt w:val="bullet"/>
      <w:lvlText w:val="o"/>
      <w:lvlJc w:val="left"/>
      <w:pPr>
        <w:ind w:left="4451" w:hanging="360"/>
      </w:pPr>
      <w:rPr>
        <w:rFonts w:ascii="Courier New" w:hAnsi="Courier New" w:cs="Courier New"/>
      </w:rPr>
    </w:lvl>
    <w:lvl w:ilvl="5" w:tplc="893EA984">
      <w:start w:val="1"/>
      <w:numFmt w:val="bullet"/>
      <w:lvlText w:val=""/>
      <w:lvlJc w:val="left"/>
      <w:pPr>
        <w:ind w:left="5171" w:hanging="360"/>
      </w:pPr>
      <w:rPr>
        <w:rFonts w:ascii="Wingdings" w:hAnsi="Wingdings"/>
      </w:rPr>
    </w:lvl>
    <w:lvl w:ilvl="6" w:tplc="C258415A">
      <w:start w:val="1"/>
      <w:numFmt w:val="bullet"/>
      <w:lvlText w:val=""/>
      <w:lvlJc w:val="left"/>
      <w:pPr>
        <w:ind w:left="5891" w:hanging="360"/>
      </w:pPr>
      <w:rPr>
        <w:rFonts w:ascii="Symbol" w:hAnsi="Symbol"/>
      </w:rPr>
    </w:lvl>
    <w:lvl w:ilvl="7" w:tplc="9968ACB2">
      <w:start w:val="1"/>
      <w:numFmt w:val="bullet"/>
      <w:lvlText w:val="o"/>
      <w:lvlJc w:val="left"/>
      <w:pPr>
        <w:ind w:left="6611" w:hanging="360"/>
      </w:pPr>
      <w:rPr>
        <w:rFonts w:ascii="Courier New" w:hAnsi="Courier New" w:cs="Courier New"/>
      </w:rPr>
    </w:lvl>
    <w:lvl w:ilvl="8" w:tplc="9E6631B4">
      <w:start w:val="1"/>
      <w:numFmt w:val="bullet"/>
      <w:lvlText w:val=""/>
      <w:lvlJc w:val="left"/>
      <w:pPr>
        <w:ind w:left="7331" w:hanging="360"/>
      </w:pPr>
      <w:rPr>
        <w:rFonts w:ascii="Wingdings" w:hAnsi="Wingdings"/>
      </w:rPr>
    </w:lvl>
  </w:abstractNum>
  <w:abstractNum w:abstractNumId="63" w15:restartNumberingAfterBreak="0">
    <w:nsid w:val="7F3448D4"/>
    <w:multiLevelType w:val="hybridMultilevel"/>
    <w:tmpl w:val="555C32C8"/>
    <w:lvl w:ilvl="0" w:tplc="6978BECE">
      <w:numFmt w:val="bullet"/>
      <w:pStyle w:val="Enumration2tiret"/>
      <w:lvlText w:val="-"/>
      <w:lvlJc w:val="left"/>
      <w:pPr>
        <w:tabs>
          <w:tab w:val="num" w:pos="360"/>
        </w:tabs>
        <w:ind w:left="284" w:hanging="284"/>
      </w:pPr>
    </w:lvl>
    <w:lvl w:ilvl="1" w:tplc="96F8315C">
      <w:start w:val="1"/>
      <w:numFmt w:val="bullet"/>
      <w:lvlText w:val="o"/>
      <w:lvlJc w:val="left"/>
      <w:pPr>
        <w:tabs>
          <w:tab w:val="num" w:pos="1440"/>
        </w:tabs>
        <w:ind w:left="1440" w:hanging="360"/>
      </w:pPr>
      <w:rPr>
        <w:rFonts w:ascii="Courier New" w:hAnsi="Courier New"/>
      </w:rPr>
    </w:lvl>
    <w:lvl w:ilvl="2" w:tplc="0CFECDE6">
      <w:start w:val="1"/>
      <w:numFmt w:val="bullet"/>
      <w:lvlText w:val=""/>
      <w:lvlJc w:val="left"/>
      <w:pPr>
        <w:tabs>
          <w:tab w:val="num" w:pos="2160"/>
        </w:tabs>
        <w:ind w:left="2160" w:hanging="360"/>
      </w:pPr>
      <w:rPr>
        <w:rFonts w:ascii="Wingdings" w:hAnsi="Wingdings"/>
      </w:rPr>
    </w:lvl>
    <w:lvl w:ilvl="3" w:tplc="9774BA9E">
      <w:start w:val="1"/>
      <w:numFmt w:val="bullet"/>
      <w:lvlText w:val=""/>
      <w:lvlJc w:val="left"/>
      <w:pPr>
        <w:tabs>
          <w:tab w:val="num" w:pos="2880"/>
        </w:tabs>
        <w:ind w:left="2880" w:hanging="360"/>
      </w:pPr>
      <w:rPr>
        <w:rFonts w:ascii="Symbol" w:hAnsi="Symbol"/>
      </w:rPr>
    </w:lvl>
    <w:lvl w:ilvl="4" w:tplc="EF3A1E62">
      <w:start w:val="1"/>
      <w:numFmt w:val="bullet"/>
      <w:lvlText w:val="o"/>
      <w:lvlJc w:val="left"/>
      <w:pPr>
        <w:tabs>
          <w:tab w:val="num" w:pos="3600"/>
        </w:tabs>
        <w:ind w:left="3600" w:hanging="360"/>
      </w:pPr>
      <w:rPr>
        <w:rFonts w:ascii="Courier New" w:hAnsi="Courier New"/>
      </w:rPr>
    </w:lvl>
    <w:lvl w:ilvl="5" w:tplc="0EDEC176">
      <w:start w:val="1"/>
      <w:numFmt w:val="bullet"/>
      <w:lvlText w:val=""/>
      <w:lvlJc w:val="left"/>
      <w:pPr>
        <w:tabs>
          <w:tab w:val="num" w:pos="4320"/>
        </w:tabs>
        <w:ind w:left="4320" w:hanging="360"/>
      </w:pPr>
      <w:rPr>
        <w:rFonts w:ascii="Wingdings" w:hAnsi="Wingdings"/>
      </w:rPr>
    </w:lvl>
    <w:lvl w:ilvl="6" w:tplc="59102672">
      <w:start w:val="1"/>
      <w:numFmt w:val="bullet"/>
      <w:lvlText w:val=""/>
      <w:lvlJc w:val="left"/>
      <w:pPr>
        <w:tabs>
          <w:tab w:val="num" w:pos="5040"/>
        </w:tabs>
        <w:ind w:left="5040" w:hanging="360"/>
      </w:pPr>
      <w:rPr>
        <w:rFonts w:ascii="Symbol" w:hAnsi="Symbol"/>
      </w:rPr>
    </w:lvl>
    <w:lvl w:ilvl="7" w:tplc="5408455A">
      <w:start w:val="1"/>
      <w:numFmt w:val="bullet"/>
      <w:lvlText w:val="o"/>
      <w:lvlJc w:val="left"/>
      <w:pPr>
        <w:tabs>
          <w:tab w:val="num" w:pos="5760"/>
        </w:tabs>
        <w:ind w:left="5760" w:hanging="360"/>
      </w:pPr>
      <w:rPr>
        <w:rFonts w:ascii="Courier New" w:hAnsi="Courier New"/>
      </w:rPr>
    </w:lvl>
    <w:lvl w:ilvl="8" w:tplc="E40E92F8">
      <w:start w:val="1"/>
      <w:numFmt w:val="bullet"/>
      <w:lvlText w:val=""/>
      <w:lvlJc w:val="left"/>
      <w:pPr>
        <w:tabs>
          <w:tab w:val="num" w:pos="6480"/>
        </w:tabs>
        <w:ind w:left="6480" w:hanging="360"/>
      </w:pPr>
      <w:rPr>
        <w:rFonts w:ascii="Wingdings" w:hAnsi="Wingdings"/>
      </w:rPr>
    </w:lvl>
  </w:abstractNum>
  <w:num w:numId="1">
    <w:abstractNumId w:val="30"/>
  </w:num>
  <w:num w:numId="2">
    <w:abstractNumId w:val="13"/>
  </w:num>
  <w:num w:numId="3">
    <w:abstractNumId w:val="8"/>
  </w:num>
  <w:num w:numId="4">
    <w:abstractNumId w:val="50"/>
  </w:num>
  <w:num w:numId="5">
    <w:abstractNumId w:val="6"/>
  </w:num>
  <w:num w:numId="6">
    <w:abstractNumId w:val="57"/>
  </w:num>
  <w:num w:numId="7">
    <w:abstractNumId w:val="59"/>
  </w:num>
  <w:num w:numId="8">
    <w:abstractNumId w:val="33"/>
  </w:num>
  <w:num w:numId="9">
    <w:abstractNumId w:val="44"/>
  </w:num>
  <w:num w:numId="10">
    <w:abstractNumId w:val="54"/>
  </w:num>
  <w:num w:numId="11">
    <w:abstractNumId w:val="28"/>
  </w:num>
  <w:num w:numId="12">
    <w:abstractNumId w:val="63"/>
  </w:num>
  <w:num w:numId="13">
    <w:abstractNumId w:val="58"/>
  </w:num>
  <w:num w:numId="14">
    <w:abstractNumId w:val="31"/>
  </w:num>
  <w:num w:numId="15">
    <w:abstractNumId w:val="5"/>
  </w:num>
  <w:num w:numId="16">
    <w:abstractNumId w:val="61"/>
  </w:num>
  <w:num w:numId="17">
    <w:abstractNumId w:val="45"/>
  </w:num>
  <w:num w:numId="18">
    <w:abstractNumId w:val="14"/>
  </w:num>
  <w:num w:numId="19">
    <w:abstractNumId w:val="55"/>
  </w:num>
  <w:num w:numId="20">
    <w:abstractNumId w:val="34"/>
  </w:num>
  <w:num w:numId="21">
    <w:abstractNumId w:val="16"/>
  </w:num>
  <w:num w:numId="22">
    <w:abstractNumId w:val="18"/>
  </w:num>
  <w:num w:numId="23">
    <w:abstractNumId w:val="27"/>
  </w:num>
  <w:num w:numId="24">
    <w:abstractNumId w:val="48"/>
  </w:num>
  <w:num w:numId="25">
    <w:abstractNumId w:val="0"/>
  </w:num>
  <w:num w:numId="26">
    <w:abstractNumId w:val="2"/>
  </w:num>
  <w:num w:numId="27">
    <w:abstractNumId w:val="3"/>
  </w:num>
  <w:num w:numId="28">
    <w:abstractNumId w:val="60"/>
  </w:num>
  <w:num w:numId="29">
    <w:abstractNumId w:val="1"/>
  </w:num>
  <w:num w:numId="30">
    <w:abstractNumId w:val="41"/>
  </w:num>
  <w:num w:numId="31">
    <w:abstractNumId w:val="12"/>
  </w:num>
  <w:num w:numId="32">
    <w:abstractNumId w:val="56"/>
  </w:num>
  <w:num w:numId="33">
    <w:abstractNumId w:val="52"/>
  </w:num>
  <w:num w:numId="34">
    <w:abstractNumId w:val="62"/>
  </w:num>
  <w:num w:numId="35">
    <w:abstractNumId w:val="35"/>
  </w:num>
  <w:num w:numId="36">
    <w:abstractNumId w:val="32"/>
  </w:num>
  <w:num w:numId="37">
    <w:abstractNumId w:val="26"/>
  </w:num>
  <w:num w:numId="38">
    <w:abstractNumId w:val="11"/>
  </w:num>
  <w:num w:numId="39">
    <w:abstractNumId w:val="7"/>
  </w:num>
  <w:num w:numId="40">
    <w:abstractNumId w:val="36"/>
  </w:num>
  <w:num w:numId="41">
    <w:abstractNumId w:val="49"/>
  </w:num>
  <w:num w:numId="42">
    <w:abstractNumId w:val="10"/>
  </w:num>
  <w:num w:numId="43">
    <w:abstractNumId w:val="37"/>
  </w:num>
  <w:num w:numId="44">
    <w:abstractNumId w:val="9"/>
  </w:num>
  <w:num w:numId="45">
    <w:abstractNumId w:val="21"/>
  </w:num>
  <w:num w:numId="46">
    <w:abstractNumId w:val="4"/>
  </w:num>
  <w:num w:numId="47">
    <w:abstractNumId w:val="22"/>
  </w:num>
  <w:num w:numId="48">
    <w:abstractNumId w:val="17"/>
  </w:num>
  <w:num w:numId="49">
    <w:abstractNumId w:val="43"/>
  </w:num>
  <w:num w:numId="50">
    <w:abstractNumId w:val="38"/>
  </w:num>
  <w:num w:numId="51">
    <w:abstractNumId w:val="23"/>
  </w:num>
  <w:num w:numId="52">
    <w:abstractNumId w:val="29"/>
  </w:num>
  <w:num w:numId="53">
    <w:abstractNumId w:val="24"/>
  </w:num>
  <w:num w:numId="54">
    <w:abstractNumId w:val="19"/>
  </w:num>
  <w:num w:numId="55">
    <w:abstractNumId w:val="51"/>
  </w:num>
  <w:num w:numId="56">
    <w:abstractNumId w:val="20"/>
  </w:num>
  <w:num w:numId="57">
    <w:abstractNumId w:val="39"/>
  </w:num>
  <w:num w:numId="58">
    <w:abstractNumId w:val="42"/>
  </w:num>
  <w:num w:numId="59">
    <w:abstractNumId w:val="53"/>
  </w:num>
  <w:num w:numId="60">
    <w:abstractNumId w:val="15"/>
  </w:num>
  <w:num w:numId="61">
    <w:abstractNumId w:val="47"/>
  </w:num>
  <w:num w:numId="62">
    <w:abstractNumId w:val="40"/>
  </w:num>
  <w:num w:numId="63">
    <w:abstractNumId w:val="25"/>
  </w:num>
  <w:num w:numId="64">
    <w:abstractNumId w:val="4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590"/>
    <w:rsid w:val="000F4E82"/>
    <w:rsid w:val="001E6AD0"/>
    <w:rsid w:val="004A2600"/>
    <w:rsid w:val="00535DFE"/>
    <w:rsid w:val="00581DC1"/>
    <w:rsid w:val="005A4A38"/>
    <w:rsid w:val="005D38E8"/>
    <w:rsid w:val="005D5F3A"/>
    <w:rsid w:val="006005EF"/>
    <w:rsid w:val="0083551B"/>
    <w:rsid w:val="008C243F"/>
    <w:rsid w:val="00B10069"/>
    <w:rsid w:val="00B318C2"/>
    <w:rsid w:val="00C61590"/>
    <w:rsid w:val="00D058FD"/>
    <w:rsid w:val="00D57B9F"/>
    <w:rsid w:val="00F27E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50416"/>
  <w15:docId w15:val="{781B4C8F-2380-6C41-AAE3-675A756A3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80" w:after="80"/>
      <w:ind w:left="709"/>
      <w:jc w:val="both"/>
    </w:pPr>
    <w:rPr>
      <w:rFonts w:ascii="Calibri" w:hAnsi="Calibri" w:cs="Arial"/>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b/>
      <w:bCs/>
      <w:sz w:val="24"/>
      <w:szCs w:val="24"/>
    </w:rPr>
  </w:style>
  <w:style w:type="paragraph" w:styleId="Titre6">
    <w:name w:val="heading 6"/>
    <w:basedOn w:val="Normal"/>
    <w:next w:val="Normal"/>
    <w:link w:val="Titre6Car1"/>
    <w:uiPriority w:val="9"/>
    <w:unhideWhenUsed/>
    <w:qFormat/>
    <w:pPr>
      <w:keepNext/>
      <w:keepLines/>
      <w:spacing w:before="320" w:after="200"/>
      <w:outlineLvl w:val="5"/>
    </w:pPr>
    <w:rPr>
      <w:rFonts w:ascii="Arial" w:eastAsia="Arial" w:hAnsi="Arial"/>
      <w:b/>
      <w:bCs/>
      <w:sz w:val="22"/>
      <w:szCs w:val="22"/>
    </w:rPr>
  </w:style>
  <w:style w:type="paragraph" w:styleId="Titre7">
    <w:name w:val="heading 7"/>
    <w:basedOn w:val="Normal"/>
    <w:next w:val="Normal"/>
    <w:link w:val="Titre7Car1"/>
    <w:uiPriority w:val="9"/>
    <w:unhideWhenUsed/>
    <w:qFormat/>
    <w:pPr>
      <w:keepNext/>
      <w:keepLines/>
      <w:spacing w:before="320" w:after="200"/>
      <w:outlineLvl w:val="6"/>
    </w:pPr>
    <w:rPr>
      <w:rFonts w:ascii="Arial" w:eastAsia="Arial" w:hAnsi="Arial"/>
      <w:b/>
      <w:bCs/>
      <w:i/>
      <w:iCs/>
      <w:sz w:val="22"/>
      <w:szCs w:val="22"/>
    </w:rPr>
  </w:style>
  <w:style w:type="paragraph" w:styleId="Titre8">
    <w:name w:val="heading 8"/>
    <w:basedOn w:val="Normal"/>
    <w:next w:val="Normal"/>
    <w:link w:val="Titre8Car1"/>
    <w:uiPriority w:val="9"/>
    <w:unhideWhenUsed/>
    <w:qFormat/>
    <w:pPr>
      <w:keepNext/>
      <w:keepLines/>
      <w:spacing w:before="320" w:after="200"/>
      <w:outlineLvl w:val="7"/>
    </w:pPr>
    <w:rPr>
      <w:rFonts w:ascii="Arial" w:eastAsia="Arial" w:hAnsi="Arial"/>
      <w:i/>
      <w:iCs/>
      <w:sz w:val="22"/>
      <w:szCs w:val="22"/>
    </w:rPr>
  </w:style>
  <w:style w:type="paragraph" w:styleId="Titre9">
    <w:name w:val="heading 9"/>
    <w:basedOn w:val="Normal"/>
    <w:next w:val="Normal"/>
    <w:link w:val="Titre9Car1"/>
    <w:uiPriority w:val="9"/>
    <w:unhideWhenUsed/>
    <w:qFormat/>
    <w:pPr>
      <w:keepNext/>
      <w:keepLines/>
      <w:spacing w:before="320" w:after="200"/>
      <w:outlineLvl w:val="8"/>
    </w:pPr>
    <w:rPr>
      <w:rFonts w:ascii="Arial" w:eastAsia="Arial" w:hAnsi="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Arial" w:eastAsia="Arial" w:hAnsi="Arial" w:cs="Arial"/>
      <w:sz w:val="40"/>
      <w:szCs w:val="40"/>
    </w:rPr>
  </w:style>
  <w:style w:type="character" w:customStyle="1" w:styleId="Titre2Car">
    <w:name w:val="Titre 2 Car"/>
    <w:link w:val="Titre2"/>
    <w:uiPriority w:val="9"/>
    <w:rPr>
      <w:rFonts w:ascii="Arial" w:eastAsia="Arial" w:hAnsi="Arial" w:cs="Arial"/>
      <w:sz w:val="34"/>
    </w:rPr>
  </w:style>
  <w:style w:type="character" w:customStyle="1" w:styleId="Titre3Car">
    <w:name w:val="Titre 3 Car"/>
    <w:link w:val="Titre3"/>
    <w:uiPriority w:val="9"/>
    <w:rPr>
      <w:rFonts w:ascii="Arial" w:eastAsia="Arial" w:hAnsi="Arial" w:cs="Arial"/>
      <w:sz w:val="30"/>
      <w:szCs w:val="30"/>
    </w:rPr>
  </w:style>
  <w:style w:type="character" w:customStyle="1" w:styleId="Titre4Car">
    <w:name w:val="Titre 4 Car"/>
    <w:link w:val="Titre4"/>
    <w:uiPriority w:val="9"/>
    <w:rPr>
      <w:rFonts w:ascii="Arial" w:eastAsia="Arial" w:hAnsi="Arial" w:cs="Arial"/>
      <w:b/>
      <w:bCs/>
      <w:sz w:val="26"/>
      <w:szCs w:val="26"/>
    </w:rPr>
  </w:style>
  <w:style w:type="character" w:customStyle="1" w:styleId="Titre5Car">
    <w:name w:val="Titre 5 Car"/>
    <w:link w:val="Titre5"/>
    <w:uiPriority w:val="9"/>
    <w:rPr>
      <w:rFonts w:ascii="Arial" w:eastAsia="Arial" w:hAnsi="Arial" w:cs="Arial"/>
      <w:b/>
      <w:bCs/>
      <w:sz w:val="24"/>
      <w:szCs w:val="24"/>
    </w:rPr>
  </w:style>
  <w:style w:type="character" w:customStyle="1" w:styleId="Titre6Car1">
    <w:name w:val="Titre 6 Car1"/>
    <w:link w:val="Titre6"/>
    <w:uiPriority w:val="9"/>
    <w:rPr>
      <w:rFonts w:ascii="Arial" w:eastAsia="Arial" w:hAnsi="Arial" w:cs="Arial"/>
      <w:b/>
      <w:bCs/>
      <w:sz w:val="22"/>
      <w:szCs w:val="22"/>
    </w:rPr>
  </w:style>
  <w:style w:type="character" w:customStyle="1" w:styleId="Titre7Car1">
    <w:name w:val="Titre 7 Car1"/>
    <w:link w:val="Titre7"/>
    <w:uiPriority w:val="9"/>
    <w:rPr>
      <w:rFonts w:ascii="Arial" w:eastAsia="Arial" w:hAnsi="Arial" w:cs="Arial"/>
      <w:b/>
      <w:bCs/>
      <w:i/>
      <w:iCs/>
      <w:sz w:val="22"/>
      <w:szCs w:val="22"/>
    </w:rPr>
  </w:style>
  <w:style w:type="character" w:customStyle="1" w:styleId="Titre8Car1">
    <w:name w:val="Titre 8 Car1"/>
    <w:link w:val="Titre8"/>
    <w:uiPriority w:val="9"/>
    <w:rPr>
      <w:rFonts w:ascii="Arial" w:eastAsia="Arial" w:hAnsi="Arial" w:cs="Arial"/>
      <w:i/>
      <w:iCs/>
      <w:sz w:val="22"/>
      <w:szCs w:val="22"/>
    </w:rPr>
  </w:style>
  <w:style w:type="character" w:customStyle="1" w:styleId="Titre9Car1">
    <w:name w:val="Titre 9 Car1"/>
    <w:link w:val="Titre9"/>
    <w:uiPriority w:val="9"/>
    <w:rPr>
      <w:rFonts w:ascii="Arial" w:eastAsia="Arial" w:hAnsi="Arial" w:cs="Arial"/>
      <w:i/>
      <w:iCs/>
      <w:sz w:val="21"/>
      <w:szCs w:val="21"/>
    </w:rPr>
  </w:style>
  <w:style w:type="paragraph" w:styleId="Paragraphedeliste">
    <w:name w:val="List Paragraph"/>
    <w:basedOn w:val="Normal"/>
    <w:uiPriority w:val="34"/>
    <w:pPr>
      <w:spacing w:before="0" w:after="200" w:line="276" w:lineRule="auto"/>
      <w:ind w:left="720"/>
      <w:contextualSpacing/>
      <w:jc w:val="left"/>
    </w:pPr>
    <w:rPr>
      <w:rFonts w:eastAsia="Calibri" w:cs="Calibri"/>
      <w:sz w:val="22"/>
      <w:szCs w:val="22"/>
      <w:lang w:eastAsia="en-US"/>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nhideWhenUsed/>
    <w:pPr>
      <w:tabs>
        <w:tab w:val="center" w:pos="4536"/>
        <w:tab w:val="right" w:pos="9072"/>
      </w:tabs>
    </w:pPr>
  </w:style>
  <w:style w:type="character" w:customStyle="1" w:styleId="HeaderChar">
    <w:name w:val="Header Char"/>
    <w:uiPriority w:val="99"/>
  </w:style>
  <w:style w:type="paragraph" w:styleId="Pieddepage">
    <w:name w:val="footer"/>
    <w:basedOn w:val="Normal"/>
    <w:link w:val="PieddepageCar"/>
    <w:uiPriority w:val="99"/>
    <w:unhideWhenUsed/>
    <w:pPr>
      <w:tabs>
        <w:tab w:val="center" w:pos="4536"/>
        <w:tab w:val="right" w:pos="9072"/>
      </w:tabs>
    </w:pPr>
  </w:style>
  <w:style w:type="character" w:customStyle="1" w:styleId="FooterChar">
    <w:name w:val="Footer Char"/>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Grilledutableau">
    <w:name w:val="Table Grid"/>
    <w:basedOn w:val="TableauNormal"/>
    <w:pPr>
      <w:jc w:val="both"/>
    </w:p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Tableausimp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rPr>
      <w:color w:val="0000FF"/>
      <w:u w:val="single"/>
    </w:rPr>
  </w:style>
  <w:style w:type="paragraph" w:styleId="Notedebasdepage">
    <w:name w:val="footnote text"/>
    <w:basedOn w:val="Normal"/>
    <w:link w:val="NotedebasdepageCar"/>
    <w:semiHidden/>
    <w:pPr>
      <w:jc w:val="left"/>
    </w:pPr>
    <w:rPr>
      <w:rFonts w:ascii="Times New Roman" w:hAnsi="Times New Roman" w:cs="Times New Roman"/>
      <w:sz w:val="24"/>
      <w:lang w:val="en-US" w:eastAsia="en-US"/>
    </w:rPr>
  </w:style>
  <w:style w:type="character" w:customStyle="1" w:styleId="FootnoteTextChar">
    <w:name w:val="Footnote Text Char"/>
    <w:uiPriority w:val="99"/>
    <w:rPr>
      <w:sz w:val="18"/>
    </w:rPr>
  </w:style>
  <w:style w:type="character" w:styleId="Appelnotedebasdep">
    <w:name w:val="footnote reference"/>
    <w:semiHidden/>
    <w:rPr>
      <w:vertAlign w:val="superscript"/>
    </w:rPr>
  </w:style>
  <w:style w:type="paragraph" w:styleId="Notedefin">
    <w:name w:val="endnote text"/>
    <w:basedOn w:val="Normal"/>
    <w:link w:val="NotedefinCar"/>
    <w:uiPriority w:val="99"/>
    <w:semiHidden/>
    <w:unhideWhenUsed/>
    <w:pPr>
      <w:spacing w:after="0"/>
    </w:pPr>
  </w:style>
  <w:style w:type="character" w:customStyle="1" w:styleId="NotedefinCar">
    <w:name w:val="Note de fin Car"/>
    <w:link w:val="Notedefin"/>
    <w:uiPriority w:val="99"/>
    <w:rPr>
      <w:sz w:val="20"/>
    </w:rPr>
  </w:style>
  <w:style w:type="character" w:styleId="Appeldenotedefin">
    <w:name w:val="endnote reference"/>
    <w:uiPriority w:val="99"/>
    <w:semiHidden/>
    <w:unhideWhenUsed/>
    <w:rPr>
      <w:vertAlign w:val="superscript"/>
    </w:rPr>
  </w:style>
  <w:style w:type="paragraph" w:styleId="TM1">
    <w:name w:val="toc 1"/>
    <w:basedOn w:val="Normal"/>
    <w:next w:val="Normal"/>
    <w:uiPriority w:val="39"/>
    <w:unhideWhenUsed/>
    <w:pPr>
      <w:spacing w:after="57"/>
      <w:ind w:left="0"/>
    </w:pPr>
  </w:style>
  <w:style w:type="paragraph" w:styleId="TM2">
    <w:name w:val="toc 2"/>
    <w:basedOn w:val="Normal"/>
    <w:next w:val="Normal"/>
    <w:uiPriority w:val="39"/>
    <w:pPr>
      <w:tabs>
        <w:tab w:val="left" w:pos="851"/>
        <w:tab w:val="right" w:leader="dot" w:pos="9639"/>
      </w:tabs>
      <w:spacing w:before="120"/>
      <w:ind w:left="851" w:hanging="851"/>
      <w:jc w:val="left"/>
    </w:pPr>
    <w:rPr>
      <w:b/>
      <w:smallCaps/>
      <w:sz w:val="22"/>
    </w:rPr>
  </w:style>
  <w:style w:type="paragraph" w:styleId="TM3">
    <w:name w:val="toc 3"/>
    <w:basedOn w:val="Normal"/>
    <w:next w:val="Normal"/>
    <w:uiPriority w:val="39"/>
    <w:pPr>
      <w:tabs>
        <w:tab w:val="left" w:pos="851"/>
        <w:tab w:val="right" w:leader="dot" w:pos="9639"/>
      </w:tabs>
      <w:ind w:left="851" w:hanging="851"/>
      <w:jc w:val="left"/>
    </w:pPr>
    <w:rPr>
      <w:sz w:val="22"/>
    </w:rPr>
  </w:style>
  <w:style w:type="paragraph" w:styleId="TM4">
    <w:name w:val="toc 4"/>
    <w:basedOn w:val="Normal"/>
    <w:next w:val="Normal"/>
    <w:uiPriority w:val="39"/>
    <w:pPr>
      <w:tabs>
        <w:tab w:val="left" w:pos="851"/>
        <w:tab w:val="right" w:leader="dot" w:pos="9639"/>
      </w:tabs>
      <w:ind w:left="851" w:hanging="851"/>
      <w:jc w:val="left"/>
    </w:pPr>
    <w:rPr>
      <w:i/>
      <w:sz w:val="22"/>
    </w:rPr>
  </w:style>
  <w:style w:type="paragraph" w:styleId="TM5">
    <w:name w:val="toc 5"/>
    <w:basedOn w:val="Normal"/>
    <w:next w:val="Normal"/>
    <w:uiPriority w:val="39"/>
    <w:pPr>
      <w:tabs>
        <w:tab w:val="left" w:pos="851"/>
        <w:tab w:val="right" w:leader="dot" w:pos="8505"/>
      </w:tabs>
      <w:ind w:left="851" w:hanging="851"/>
      <w:jc w:val="left"/>
    </w:pPr>
    <w:rPr>
      <w:sz w:val="18"/>
    </w:rPr>
  </w:style>
  <w:style w:type="paragraph" w:styleId="TM6">
    <w:name w:val="toc 6"/>
    <w:basedOn w:val="Normal"/>
    <w:next w:val="Normal"/>
    <w:uiPriority w:val="39"/>
    <w:pPr>
      <w:tabs>
        <w:tab w:val="left" w:pos="851"/>
        <w:tab w:val="right" w:pos="8505"/>
      </w:tabs>
      <w:ind w:left="851" w:hanging="851"/>
      <w:jc w:val="left"/>
    </w:pPr>
    <w:rPr>
      <w:sz w:val="18"/>
    </w:rPr>
  </w:style>
  <w:style w:type="paragraph" w:styleId="TM7">
    <w:name w:val="toc 7"/>
    <w:basedOn w:val="Normal"/>
    <w:next w:val="Normal"/>
    <w:uiPriority w:val="39"/>
    <w:pPr>
      <w:tabs>
        <w:tab w:val="left" w:pos="851"/>
        <w:tab w:val="right" w:pos="8505"/>
      </w:tabs>
      <w:ind w:left="851" w:hanging="851"/>
      <w:jc w:val="left"/>
    </w:pPr>
    <w:rPr>
      <w:sz w:val="18"/>
    </w:rPr>
  </w:style>
  <w:style w:type="paragraph" w:styleId="TM8">
    <w:name w:val="toc 8"/>
    <w:basedOn w:val="Normal"/>
    <w:next w:val="Normal"/>
    <w:uiPriority w:val="39"/>
    <w:pPr>
      <w:tabs>
        <w:tab w:val="left" w:pos="851"/>
        <w:tab w:val="right" w:pos="8505"/>
      </w:tabs>
      <w:ind w:left="851" w:hanging="851"/>
      <w:jc w:val="left"/>
    </w:pPr>
    <w:rPr>
      <w:sz w:val="18"/>
    </w:rPr>
  </w:style>
  <w:style w:type="paragraph" w:styleId="TM9">
    <w:name w:val="toc 9"/>
    <w:basedOn w:val="Normal"/>
    <w:next w:val="Normal"/>
    <w:uiPriority w:val="39"/>
    <w:pPr>
      <w:tabs>
        <w:tab w:val="left" w:pos="851"/>
        <w:tab w:val="right" w:pos="8505"/>
      </w:tabs>
      <w:ind w:left="851" w:hanging="851"/>
      <w:jc w:val="left"/>
    </w:pPr>
    <w:rPr>
      <w:sz w:val="18"/>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customStyle="1" w:styleId="Titre1E1CHAPITREARTICLEaltaT1numerot1Titre1annexeTitreprop1H1berschrift1berschrift11berschrift12l1Titre1l1toc1I1Titre11heading11heading14nopgCHAPITRETitre1Titre1S1Titre1h1level1level111titret1TITRE1t1">
    <w:name w:val="Titre 1;E1;CHAPITRE;ARTICLE;alta;T1;numeroté  1.;Titre1 annexe;Titre prop1;H1;überschrift1;überschrift11;überschrift12;l1;Titre1;l1+toc 1;I1;Titre11;heading 11;heading 14;no pg;CHAPITRETitre 1;Titre 1S;1.Titre 1;h1;level 1;level1;1;1titre;t1;TITRE1;t1."/>
    <w:basedOn w:val="Normal"/>
    <w:next w:val="F1"/>
    <w:link w:val="Titre1CarE1CarCHAPITRECarARTICLECaraltaCarT1Carnumerot1CarTitre1annexeCarTitreprop1CarH1Carberschrift1Carberschrift11Carberschrift12Carl1CarTitre1Carl1toc1CarI1CarTitre11Carheading11Carheading14Car"/>
    <w:qFormat/>
    <w:pPr>
      <w:keepNext/>
      <w:numPr>
        <w:numId w:val="25"/>
      </w:numPr>
      <w:tabs>
        <w:tab w:val="clear" w:pos="432"/>
        <w:tab w:val="num" w:pos="851"/>
      </w:tabs>
      <w:spacing w:before="480" w:after="0"/>
      <w:ind w:left="851" w:hanging="851"/>
      <w:outlineLvl w:val="0"/>
    </w:pPr>
    <w:rPr>
      <w:rFonts w:cs="Times New Roman"/>
      <w:b/>
      <w:caps/>
      <w:color w:val="002559"/>
      <w:sz w:val="24"/>
      <w:lang w:val="en-US" w:eastAsia="en-US"/>
    </w:rPr>
  </w:style>
  <w:style w:type="paragraph" w:customStyle="1" w:styleId="Titre2E2T2Corpsdetexte1dutitre1H2H21numrot11h2l2heading2berschrift2Anhangberschrift2Anhang1berschrift2Anhang2berschrift2Anhang11berschrift2Anhang21subhead1Header2l21l22l23l24l25l211l221l231l241l">
    <w:name w:val="Titre 2;E2;T2;Corps de texte 1 du titre 1.;H2;H21;numéroté  1.1.;h2;l2;heading 2;Überschrift 2 Anhang;Überschrift 2 Anhang1;Überschrift 2 Anhang2;Überschrift 2 Anhang11;Überschrift 2 Anhang21;subhead 1;Header 2;l21;l22;l23;l24;l25;l211;l221;l231;l241;l"/>
    <w:basedOn w:val="Normal"/>
    <w:next w:val="F1"/>
    <w:link w:val="Titre2CarE2CarT2CarCorpsdetexte1dutitre1CarH2CarH21Carnumrot11Carh2Carl2Carheading2Carberschrift2AnhangCarberschrift2Anhang1Carberschrift2Anhang2Carberschrift2Anhang11Carberschrift2Anhang21Car"/>
    <w:qFormat/>
    <w:pPr>
      <w:keepNext/>
      <w:numPr>
        <w:ilvl w:val="1"/>
        <w:numId w:val="25"/>
      </w:numPr>
      <w:tabs>
        <w:tab w:val="clear" w:pos="907"/>
        <w:tab w:val="num" w:pos="851"/>
      </w:tabs>
      <w:spacing w:before="360" w:after="0"/>
      <w:ind w:left="851" w:hanging="851"/>
      <w:outlineLvl w:val="1"/>
    </w:pPr>
    <w:rPr>
      <w:rFonts w:cs="Times New Roman"/>
      <w:b/>
      <w:smallCaps/>
      <w:color w:val="002559"/>
      <w:sz w:val="22"/>
      <w:lang w:val="en-US" w:eastAsia="en-US"/>
    </w:rPr>
  </w:style>
  <w:style w:type="paragraph" w:customStyle="1" w:styleId="Titre3E3T3T3CarTitreanumrot111Titre3H3H312hl3subhead2CTh33rdlevelSCHAP3TitretroisI11M-Titre3I11APDPROTitre31Titre32altm111111CHeading3CharPARAGRAPHEArticleTitre3LOTsection3sous-paragraph">
    <w:name w:val="Titre 3;E3;T3;T3 Car;Titre a;numéroté  1.1.1;Titre3;H3;H31;2h;l3;subhead 2;CT;h3;3rd level;S;CHAP3;Titre trois;I.1.1.;M-Titre 3;I.1.1. APD PRO;Titre 31;Titre 32;altm;§1.1.1;§1.1.1.;C;Heading 3 Char;PARAGRAPHE;Article;Titre 3 LOT;section:3;sous-paragraph"/>
    <w:basedOn w:val="Normal"/>
    <w:next w:val="Normal"/>
    <w:link w:val="Titre3CarE3CarT3Car1T3CarCarTitreaCarnumrot111CarTitre3CarH3CarH31Car2hCarl3Carsubhead2CarCTCarh3Car3rdlevelCarSCarCHAP3CarTitretroisCarI11CarM-Titre3CarI11APDPROCarTitre31CarTitre32Car"/>
    <w:qFormat/>
    <w:pPr>
      <w:keepNext/>
      <w:numPr>
        <w:ilvl w:val="2"/>
        <w:numId w:val="25"/>
      </w:numPr>
      <w:tabs>
        <w:tab w:val="clear" w:pos="720"/>
        <w:tab w:val="num" w:pos="851"/>
      </w:tabs>
      <w:spacing w:before="240" w:after="0"/>
      <w:ind w:left="851" w:hanging="851"/>
      <w:outlineLvl w:val="2"/>
    </w:pPr>
    <w:rPr>
      <w:rFonts w:cs="Times New Roman"/>
      <w:b/>
      <w:color w:val="002559"/>
      <w:sz w:val="22"/>
      <w:lang w:val="en-US" w:eastAsia="en-US"/>
    </w:rPr>
  </w:style>
  <w:style w:type="paragraph" w:customStyle="1" w:styleId="Titre4E4H4H41H42H43Titre4l4l41l42I4l4toc4h4MapTitleFourthLevelHeadingfourthlevelheadingT4Titre4SCHAP4M-Titre4I11111Titre41Titre34altvTitre4qualitTitreecritureTitre4CarCarTitre4CarCarCar1111TT4">
    <w:name w:val="Titre 4;E4;H4;H41;H42;H43;Titre4;l4;l41;l42;I4;l4+toc4;h4;Map Title;Fourth Level Heading;fourth level heading;T4;Titre 4S;CHAP4;M-Titre 4;I.1.1.1.;11;Titre 41;Titre 3/4;altv;Titre 4 qualité;Titre ecriture;Titre 4 Car Car;Titre 4 Car Car Car;1.1.1.1;TT4"/>
    <w:basedOn w:val="Normal"/>
    <w:next w:val="F1"/>
    <w:link w:val="Titre4CarE4CarH4CarH41CarH42CarH43CarTitre4Carl4Carl41Carl42CarI4Carl4toc4Carh4CarMapTitleCarFourthLevelHeadingCarfourthlevelheadingCarT4CarTitre4SCarCHAP4CarM-Titre4CarI111Car11CarTitre41Car"/>
    <w:qFormat/>
    <w:pPr>
      <w:keepNext/>
      <w:numPr>
        <w:ilvl w:val="3"/>
        <w:numId w:val="25"/>
      </w:numPr>
      <w:tabs>
        <w:tab w:val="clear" w:pos="864"/>
        <w:tab w:val="left" w:pos="851"/>
      </w:tabs>
      <w:spacing w:before="240" w:after="0"/>
      <w:ind w:left="851" w:hanging="851"/>
      <w:outlineLvl w:val="3"/>
    </w:pPr>
    <w:rPr>
      <w:rFonts w:cs="Times New Roman"/>
      <w:b/>
      <w:color w:val="002559"/>
      <w:sz w:val="22"/>
      <w:lang w:eastAsia="en-US"/>
    </w:rPr>
  </w:style>
  <w:style w:type="paragraph" w:customStyle="1" w:styleId="Titre5Titre5Titre5minisculesM-Titre5I1111CarCarT511111Titre5Heading511111Heading511111TT5I1111TitreLOTaltNR2MTitre5CCTPTitre5DescriptionR2MTitre5">
    <w:name w:val="Titre 5;Titre5;Titre 5 miniscules;M-Titre 5;I.1.1.1.1. Car Car;T5;1.1.1.1.1 Titre 5;Heading 5.ß1.1.1.1.1.;Heading 5.§1.1.1.1.1.;TT5;I.1.1.1.1.;Titre LOT;altN;R2M_Titre5_CCTP;Titre 5_Description;R2M_Titre 5"/>
    <w:basedOn w:val="Normal"/>
    <w:next w:val="Normal"/>
    <w:link w:val="Titre5CarTitre5CarTitre5minisculesCarM-Titre5CarI1111CarCarCar"/>
    <w:pPr>
      <w:keepNext/>
      <w:spacing w:before="360" w:after="120"/>
      <w:ind w:left="851"/>
      <w:outlineLvl w:val="4"/>
    </w:pPr>
    <w:rPr>
      <w:rFonts w:ascii="Univers" w:hAnsi="Univers" w:cs="Times New Roman"/>
      <w:b/>
      <w:color w:val="0070C0"/>
      <w:lang w:val="en-US" w:eastAsia="en-US"/>
    </w:rPr>
  </w:style>
  <w:style w:type="paragraph" w:customStyle="1" w:styleId="Titre6TT6E6">
    <w:name w:val="Titre 6;TT6;E6"/>
    <w:basedOn w:val="Normal"/>
    <w:next w:val="Normal"/>
    <w:link w:val="Titre6Car"/>
    <w:pPr>
      <w:numPr>
        <w:ilvl w:val="5"/>
        <w:numId w:val="24"/>
      </w:numPr>
      <w:spacing w:before="240"/>
      <w:outlineLvl w:val="5"/>
    </w:pPr>
    <w:rPr>
      <w:rFonts w:ascii="Univers" w:hAnsi="Univers" w:cs="Times New Roman"/>
      <w:b/>
      <w:i/>
      <w:color w:val="0070C0"/>
      <w:u w:val="single"/>
      <w:lang w:val="en-US" w:eastAsia="en-US"/>
    </w:rPr>
  </w:style>
  <w:style w:type="paragraph" w:customStyle="1" w:styleId="Titre7Texteniveau4">
    <w:name w:val="Titre 7;Texte niveau 4"/>
    <w:basedOn w:val="Normal"/>
    <w:next w:val="Normal"/>
    <w:link w:val="Titre7Car"/>
    <w:pPr>
      <w:numPr>
        <w:ilvl w:val="6"/>
        <w:numId w:val="24"/>
      </w:numPr>
      <w:spacing w:before="240"/>
      <w:outlineLvl w:val="6"/>
    </w:pPr>
    <w:rPr>
      <w:rFonts w:cs="Times New Roman"/>
      <w:b/>
      <w:lang w:val="en-US" w:eastAsia="en-US"/>
    </w:rPr>
  </w:style>
  <w:style w:type="paragraph" w:customStyle="1" w:styleId="Titre8ANNEXE1">
    <w:name w:val="Titre 8;ANNEXE 1"/>
    <w:basedOn w:val="Normal"/>
    <w:next w:val="Normal"/>
    <w:link w:val="Titre8Car"/>
    <w:pPr>
      <w:numPr>
        <w:ilvl w:val="7"/>
        <w:numId w:val="24"/>
      </w:numPr>
      <w:spacing w:before="240" w:after="60"/>
      <w:outlineLvl w:val="7"/>
    </w:pPr>
    <w:rPr>
      <w:rFonts w:cs="Times New Roman"/>
      <w:i/>
      <w:lang w:val="en-US" w:eastAsia="en-US"/>
    </w:rPr>
  </w:style>
  <w:style w:type="paragraph" w:customStyle="1" w:styleId="Titre9ANNEXE2TitreDescro">
    <w:name w:val="Titre 9;ANNEXE 2;Titre Descro"/>
    <w:basedOn w:val="Normal"/>
    <w:next w:val="Normal"/>
    <w:link w:val="Titre9Car"/>
    <w:uiPriority w:val="99"/>
    <w:pPr>
      <w:numPr>
        <w:ilvl w:val="8"/>
        <w:numId w:val="24"/>
      </w:numPr>
      <w:spacing w:before="240" w:after="60"/>
      <w:outlineLvl w:val="8"/>
    </w:pPr>
    <w:rPr>
      <w:rFonts w:cs="Times New Roman"/>
      <w:b/>
      <w:i/>
      <w:sz w:val="18"/>
      <w:lang w:val="en-US" w:eastAsia="en-US"/>
    </w:rPr>
  </w:style>
  <w:style w:type="character" w:customStyle="1" w:styleId="Titre1CarE1CarCHAPITRECarARTICLECaraltaCarT1Carnumerot1CarTitre1annexeCarTitreprop1CarH1Carberschrift1Carberschrift11Carberschrift12Carl1CarTitre1Carl1toc1CarI1CarTitre11Carheading11Carheading14Car">
    <w:name w:val="Titre 1 Car;E1 Car;CHAPITRE Car;ARTICLE Car;alta Car;T1 Car;numeroté  1. Car;Titre1 annexe Car;Titre prop1 Car;H1 Car;überschrift1 Car;überschrift11 Car;überschrift12 Car;l1 Car;Titre1 Car;l1+toc 1 Car;I1 Car;Titre11 Car;heading 11 Car;heading 14 Car"/>
    <w:link w:val="Titre1E1CHAPITREARTICLEaltaT1numerot1Titre1annexeTitreprop1H1berschrift1berschrift11berschrift12l1Titre1l1toc1I1Titre11heading11heading14nopgCHAPITRETitre1Titre1S1Titre1h1level1level111titret1TITRE1t1"/>
    <w:rPr>
      <w:rFonts w:ascii="Calibri" w:hAnsi="Calibri"/>
      <w:b/>
      <w:caps/>
      <w:color w:val="002559"/>
      <w:sz w:val="24"/>
      <w:lang w:val="en-US" w:eastAsia="en-US"/>
    </w:rPr>
  </w:style>
  <w:style w:type="character" w:customStyle="1" w:styleId="Titre2CarE2CarT2CarCorpsdetexte1dutitre1CarH2CarH21Carnumrot11Carh2Carl2Carheading2Carberschrift2AnhangCarberschrift2Anhang1Carberschrift2Anhang2Carberschrift2Anhang11Carberschrift2Anhang21Car">
    <w:name w:val="Titre 2 Car;E2 Car;T2 Car;Corps de texte 1 du titre 1. Car;H2 Car;H21 Car;numéroté  1.1. Car;h2 Car;l2 Car;heading 2 Car;Überschrift 2 Anhang Car;Überschrift 2 Anhang1 Car;Überschrift 2 Anhang2 Car;Überschrift 2 Anhang11 Car;Überschrift 2 Anhang21 Car"/>
    <w:link w:val="Titre2E2T2Corpsdetexte1dutitre1H2H21numrot11h2l2heading2berschrift2Anhangberschrift2Anhang1berschrift2Anhang2berschrift2Anhang11berschrift2Anhang21subhead1Header2l21l22l23l24l25l211l221l231l241l"/>
    <w:rPr>
      <w:rFonts w:ascii="Calibri" w:hAnsi="Calibri"/>
      <w:b/>
      <w:smallCaps/>
      <w:color w:val="002559"/>
      <w:sz w:val="22"/>
      <w:lang w:val="en-US" w:eastAsia="en-US"/>
    </w:rPr>
  </w:style>
  <w:style w:type="character" w:customStyle="1" w:styleId="Titre3CarE3CarT3Car1T3CarCarTitreaCarnumrot111CarTitre3CarH3CarH31Car2hCarl3Carsubhead2CarCTCarh3Car3rdlevelCarSCarCHAP3CarTitretroisCarI11CarM-Titre3CarI11APDPROCarTitre31CarTitre32Car">
    <w:name w:val="Titre 3 Car;E3 Car;T3 Car1;T3 Car Car;Titre a Car;numéroté  1.1.1 Car;Titre3 Car;H3 Car;H31 Car;2h Car;l3 Car;subhead 2 Car;CT Car;h3 Car;3rd level Car;S Car;CHAP3 Car;Titre trois Car;I.1.1. Car;M-Titre 3 Car;I.1.1. APD PRO Car;Titre 31 Car;Titre 32 Car"/>
    <w:link w:val="Titre3E3T3T3CarTitreanumrot111Titre3H3H312hl3subhead2CTh33rdlevelSCHAP3TitretroisI11M-Titre3I11APDPROTitre31Titre32altm111111CHeading3CharPARAGRAPHEArticleTitre3LOTsection3sous-paragraph"/>
    <w:rPr>
      <w:rFonts w:ascii="Calibri" w:hAnsi="Calibri"/>
      <w:b/>
      <w:color w:val="002559"/>
      <w:sz w:val="22"/>
      <w:lang w:val="en-US" w:eastAsia="en-US"/>
    </w:rPr>
  </w:style>
  <w:style w:type="character" w:customStyle="1" w:styleId="Titre4CarE4CarH4CarH41CarH42CarH43CarTitre4Carl4Carl41Carl42CarI4Carl4toc4Carh4CarMapTitleCarFourthLevelHeadingCarfourthlevelheadingCarT4CarTitre4SCarCHAP4CarM-Titre4CarI111Car11CarTitre41Car">
    <w:name w:val="Titre 4 Car;E4 Car;H4 Car;H41 Car;H42 Car;H43 Car;Titre4 Car;l4 Car;l41 Car;l42 Car;I4 Car;l4+toc4 Car;h4 Car;Map Title Car;Fourth Level Heading Car;fourth level heading Car;T4 Car;Titre 4S Car;CHAP4 Car;M-Titre 4 Car;I.1.1.1. Car;11 Car;Titre 41 Car"/>
    <w:link w:val="Titre4E4H4H41H42H43Titre4l4l41l42I4l4toc4h4MapTitleFourthLevelHeadingfourthlevelheadingT4Titre4SCHAP4M-Titre4I11111Titre41Titre34altvTitre4qualitTitreecritureTitre4CarCarTitre4CarCarCar1111TT4"/>
    <w:rPr>
      <w:rFonts w:ascii="Calibri" w:hAnsi="Calibri"/>
      <w:b/>
      <w:color w:val="002559"/>
      <w:sz w:val="22"/>
      <w:lang w:eastAsia="en-US"/>
    </w:rPr>
  </w:style>
  <w:style w:type="character" w:customStyle="1" w:styleId="Titre5CarTitre5CarTitre5minisculesCarM-Titre5CarI1111CarCarCar">
    <w:name w:val="Titre 5 Car;Titre5 Car;Titre 5 miniscules Car;M-Titre 5 Car;I.1.1.1.1. Car Car Car"/>
    <w:link w:val="Titre5Titre5Titre5minisculesM-Titre5I1111CarCarT511111Titre5Heading511111Heading511111TT5I1111TitreLOTaltNR2MTitre5CCTPTitre5DescriptionR2MTitre5"/>
    <w:rPr>
      <w:rFonts w:ascii="Univers" w:hAnsi="Univers"/>
      <w:b/>
      <w:color w:val="0070C0"/>
      <w:lang w:val="en-US" w:eastAsia="en-US"/>
    </w:rPr>
  </w:style>
  <w:style w:type="character" w:customStyle="1" w:styleId="Titre6Car">
    <w:name w:val="Titre 6 Car"/>
    <w:link w:val="Titre6TT6E6"/>
    <w:rPr>
      <w:rFonts w:ascii="Univers" w:hAnsi="Univers"/>
      <w:b/>
      <w:i/>
      <w:color w:val="0070C0"/>
      <w:u w:val="single"/>
      <w:lang w:val="en-US" w:eastAsia="en-US"/>
    </w:rPr>
  </w:style>
  <w:style w:type="character" w:customStyle="1" w:styleId="Titre7Car">
    <w:name w:val="Titre 7 Car"/>
    <w:link w:val="Titre7Texteniveau4"/>
    <w:rPr>
      <w:rFonts w:ascii="Calibri" w:hAnsi="Calibri"/>
      <w:b/>
      <w:lang w:val="en-US" w:eastAsia="en-US"/>
    </w:rPr>
  </w:style>
  <w:style w:type="character" w:customStyle="1" w:styleId="Titre8Car">
    <w:name w:val="Titre 8 Car"/>
    <w:link w:val="Titre8ANNEXE1"/>
    <w:rPr>
      <w:rFonts w:ascii="Calibri" w:hAnsi="Calibri"/>
      <w:i/>
      <w:lang w:val="en-US" w:eastAsia="en-US"/>
    </w:rPr>
  </w:style>
  <w:style w:type="character" w:customStyle="1" w:styleId="Titre9Car">
    <w:name w:val="Titre 9 Car"/>
    <w:link w:val="Titre9ANNEXE2TitreDescro"/>
    <w:uiPriority w:val="99"/>
    <w:rPr>
      <w:rFonts w:ascii="Calibri" w:hAnsi="Calibri"/>
      <w:b/>
      <w:i/>
      <w:sz w:val="18"/>
      <w:lang w:val="en-US" w:eastAsia="en-US"/>
    </w:rPr>
  </w:style>
  <w:style w:type="character" w:customStyle="1" w:styleId="En-tteCar">
    <w:name w:val="En-tête Car"/>
    <w:link w:val="En-tte"/>
    <w:rPr>
      <w:rFonts w:ascii="Arial" w:hAnsi="Arial" w:cs="Arial"/>
    </w:rPr>
  </w:style>
  <w:style w:type="paragraph" w:customStyle="1" w:styleId="F1Bleu">
    <w:name w:val="F1 Bleu"/>
    <w:basedOn w:val="F1"/>
    <w:link w:val="F1BleuCar"/>
    <w:qFormat/>
    <w:rPr>
      <w:b/>
      <w:color w:val="548DD4"/>
      <w:lang w:val="fr-FR"/>
    </w:rPr>
  </w:style>
  <w:style w:type="paragraph" w:customStyle="1" w:styleId="Retrait1">
    <w:name w:val="Retrait 1"/>
    <w:basedOn w:val="Normal"/>
    <w:link w:val="Retrait1Car"/>
    <w:qFormat/>
    <w:pPr>
      <w:numPr>
        <w:numId w:val="4"/>
      </w:numPr>
      <w:tabs>
        <w:tab w:val="left" w:pos="1134"/>
      </w:tabs>
      <w:spacing w:before="120" w:after="0"/>
      <w:ind w:left="1135" w:hanging="284"/>
    </w:pPr>
    <w:rPr>
      <w:rFonts w:cs="Times New Roman"/>
      <w:sz w:val="22"/>
      <w:lang w:val="en-US" w:eastAsia="en-US"/>
    </w:rPr>
  </w:style>
  <w:style w:type="paragraph" w:customStyle="1" w:styleId="Retrait2">
    <w:name w:val="Retrait 2"/>
    <w:basedOn w:val="Normal"/>
    <w:link w:val="Retrait2Car"/>
    <w:qFormat/>
    <w:pPr>
      <w:numPr>
        <w:numId w:val="1"/>
      </w:numPr>
      <w:tabs>
        <w:tab w:val="clear" w:pos="1494"/>
        <w:tab w:val="left" w:pos="1418"/>
      </w:tabs>
      <w:spacing w:before="60" w:after="0"/>
      <w:ind w:left="1418" w:hanging="284"/>
    </w:pPr>
    <w:rPr>
      <w:rFonts w:cs="Times New Roman"/>
      <w:color w:val="000000"/>
      <w:sz w:val="22"/>
      <w:lang w:val="en-US" w:eastAsia="en-US"/>
    </w:rPr>
  </w:style>
  <w:style w:type="paragraph" w:customStyle="1" w:styleId="Retrait3">
    <w:name w:val="Retrait 3"/>
    <w:basedOn w:val="Normal"/>
    <w:link w:val="Retrait3Car"/>
    <w:qFormat/>
    <w:pPr>
      <w:numPr>
        <w:numId w:val="2"/>
      </w:numPr>
      <w:tabs>
        <w:tab w:val="left" w:pos="1418"/>
        <w:tab w:val="left" w:pos="1701"/>
      </w:tabs>
      <w:spacing w:before="60" w:after="0"/>
      <w:ind w:left="1702" w:hanging="284"/>
    </w:pPr>
    <w:rPr>
      <w:color w:val="000000"/>
      <w:sz w:val="22"/>
    </w:rPr>
  </w:style>
  <w:style w:type="character" w:customStyle="1" w:styleId="PieddepageCar">
    <w:name w:val="Pied de page Car"/>
    <w:link w:val="Pieddepage"/>
    <w:uiPriority w:val="99"/>
    <w:rPr>
      <w:rFonts w:ascii="Arial" w:hAnsi="Arial" w:cs="Arial"/>
    </w:rPr>
  </w:style>
  <w:style w:type="character" w:customStyle="1" w:styleId="F1BleuCar">
    <w:name w:val="F1 Bleu Car"/>
    <w:link w:val="F1Bleu"/>
    <w:rPr>
      <w:rFonts w:ascii="Calibri" w:hAnsi="Calibri"/>
      <w:b/>
      <w:color w:val="548DD4"/>
      <w:sz w:val="22"/>
      <w:lang w:eastAsia="en-US"/>
    </w:rPr>
  </w:style>
  <w:style w:type="paragraph" w:customStyle="1" w:styleId="PdGNomprojet">
    <w:name w:val="PdG Nom projet"/>
    <w:basedOn w:val="Normal"/>
    <w:link w:val="PdGNomprojetCar"/>
    <w:qFormat/>
    <w:pPr>
      <w:spacing w:before="1680"/>
      <w:ind w:left="0"/>
      <w:jc w:val="center"/>
    </w:pPr>
    <w:rPr>
      <w:b/>
      <w:color w:val="002559"/>
      <w:sz w:val="52"/>
      <w:szCs w:val="52"/>
    </w:rPr>
  </w:style>
  <w:style w:type="paragraph" w:customStyle="1" w:styleId="RetraitDEUX">
    <w:name w:val="Retrait DEUX"/>
    <w:basedOn w:val="Retrait1"/>
    <w:pPr>
      <w:numPr>
        <w:numId w:val="3"/>
      </w:numPr>
    </w:pPr>
    <w:rPr>
      <w:rFonts w:eastAsia="Arial Unicode MS"/>
    </w:rPr>
  </w:style>
  <w:style w:type="paragraph" w:customStyle="1" w:styleId="Adresse">
    <w:name w:val="Adresse"/>
    <w:basedOn w:val="Normal"/>
    <w:link w:val="AdresseCar"/>
    <w:qFormat/>
    <w:pPr>
      <w:spacing w:before="960"/>
      <w:ind w:left="0"/>
      <w:jc w:val="center"/>
    </w:pPr>
    <w:rPr>
      <w:b/>
      <w:color w:val="002559"/>
      <w:sz w:val="52"/>
      <w:szCs w:val="52"/>
    </w:rPr>
  </w:style>
  <w:style w:type="paragraph" w:customStyle="1" w:styleId="TM1TDMTdm1tdm1">
    <w:name w:val="TM 1;TDM;Tdm 1;tdm 1"/>
    <w:basedOn w:val="Normal"/>
    <w:next w:val="Normal"/>
    <w:uiPriority w:val="39"/>
    <w:pPr>
      <w:tabs>
        <w:tab w:val="left" w:pos="851"/>
        <w:tab w:val="right" w:leader="dot" w:pos="9639"/>
      </w:tabs>
      <w:spacing w:before="240" w:after="120"/>
      <w:ind w:left="851" w:hanging="851"/>
      <w:jc w:val="left"/>
    </w:pPr>
    <w:rPr>
      <w:b/>
      <w:caps/>
      <w:sz w:val="22"/>
    </w:rPr>
  </w:style>
  <w:style w:type="character" w:customStyle="1" w:styleId="PdGNomprojetCar">
    <w:name w:val="PdG Nom projet Car"/>
    <w:link w:val="PdGNomprojet"/>
    <w:rPr>
      <w:rFonts w:ascii="Calibri" w:hAnsi="Calibri" w:cs="Arial"/>
      <w:b/>
      <w:color w:val="002559"/>
      <w:sz w:val="52"/>
      <w:szCs w:val="52"/>
    </w:rPr>
  </w:style>
  <w:style w:type="paragraph" w:customStyle="1" w:styleId="CPVILLE">
    <w:name w:val="CP VILLE"/>
    <w:basedOn w:val="Normal"/>
    <w:link w:val="CPVILLECar"/>
    <w:qFormat/>
    <w:pPr>
      <w:spacing w:before="0"/>
      <w:ind w:left="0"/>
      <w:jc w:val="center"/>
    </w:pPr>
    <w:rPr>
      <w:b/>
      <w:color w:val="002559"/>
      <w:sz w:val="52"/>
      <w:szCs w:val="52"/>
    </w:rPr>
  </w:style>
  <w:style w:type="paragraph" w:customStyle="1" w:styleId="TM2A">
    <w:name w:val="TM2A"/>
    <w:basedOn w:val="TM2"/>
    <w:semiHidden/>
    <w:pPr>
      <w:spacing w:after="240"/>
      <w:ind w:left="221"/>
    </w:pPr>
    <w:rPr>
      <w:b w:val="0"/>
      <w:smallCaps w:val="0"/>
    </w:rPr>
  </w:style>
  <w:style w:type="character" w:customStyle="1" w:styleId="AdresseCar">
    <w:name w:val="Adresse Car"/>
    <w:link w:val="Adresse"/>
    <w:rPr>
      <w:rFonts w:ascii="Calibri" w:hAnsi="Calibri" w:cs="Arial"/>
      <w:b/>
      <w:color w:val="002559"/>
      <w:sz w:val="52"/>
      <w:szCs w:val="52"/>
    </w:rPr>
  </w:style>
  <w:style w:type="paragraph" w:customStyle="1" w:styleId="F1tableau">
    <w:name w:val="F1 tableau"/>
    <w:basedOn w:val="F1"/>
    <w:link w:val="F1tableauCar"/>
    <w:qFormat/>
    <w:pPr>
      <w:spacing w:after="120"/>
      <w:ind w:left="0"/>
    </w:pPr>
  </w:style>
  <w:style w:type="character" w:customStyle="1" w:styleId="CPVILLECar">
    <w:name w:val="CP VILLE Car"/>
    <w:link w:val="CPVILLE"/>
    <w:rPr>
      <w:rFonts w:ascii="Calibri" w:hAnsi="Calibri" w:cs="Arial"/>
      <w:b/>
      <w:color w:val="002559"/>
      <w:sz w:val="52"/>
      <w:szCs w:val="52"/>
    </w:rPr>
  </w:style>
  <w:style w:type="paragraph" w:customStyle="1" w:styleId="Retrait1tableau">
    <w:name w:val="Retrait 1 tableau"/>
    <w:basedOn w:val="Retrait1"/>
    <w:link w:val="Retrait1tableauCar"/>
    <w:qFormat/>
    <w:pPr>
      <w:tabs>
        <w:tab w:val="clear" w:pos="1134"/>
        <w:tab w:val="left" w:pos="284"/>
      </w:tabs>
      <w:spacing w:after="120"/>
      <w:ind w:left="284"/>
    </w:pPr>
  </w:style>
  <w:style w:type="character" w:customStyle="1" w:styleId="F1tableauCar">
    <w:name w:val="F1 tableau Car"/>
    <w:basedOn w:val="F1Car"/>
    <w:link w:val="F1tableau"/>
    <w:rPr>
      <w:rFonts w:ascii="Calibri" w:hAnsi="Calibri"/>
      <w:sz w:val="22"/>
      <w:lang w:val="en-US" w:eastAsia="en-US"/>
    </w:rPr>
  </w:style>
  <w:style w:type="paragraph" w:customStyle="1" w:styleId="Retrait2tableau">
    <w:name w:val="Retrait 2 tableau"/>
    <w:basedOn w:val="Retrait2"/>
    <w:link w:val="Retrait2tableauCar"/>
    <w:qFormat/>
    <w:pPr>
      <w:tabs>
        <w:tab w:val="clear" w:pos="1418"/>
        <w:tab w:val="left" w:pos="567"/>
        <w:tab w:val="left" w:pos="851"/>
      </w:tabs>
      <w:spacing w:after="60"/>
      <w:ind w:left="568"/>
    </w:pPr>
  </w:style>
  <w:style w:type="character" w:customStyle="1" w:styleId="Retrait1tableauCar">
    <w:name w:val="Retrait 1 tableau Car"/>
    <w:basedOn w:val="Retrait1Car"/>
    <w:link w:val="Retrait1tableau"/>
    <w:rPr>
      <w:rFonts w:ascii="Calibri" w:hAnsi="Calibri"/>
      <w:sz w:val="22"/>
      <w:lang w:val="en-US" w:eastAsia="en-US"/>
    </w:rPr>
  </w:style>
  <w:style w:type="paragraph" w:customStyle="1" w:styleId="Retrait3tableau">
    <w:name w:val="Retrait 3 tableau"/>
    <w:basedOn w:val="Retrait3"/>
    <w:link w:val="Retrait3tableauCar"/>
    <w:qFormat/>
    <w:pPr>
      <w:tabs>
        <w:tab w:val="clear" w:pos="1418"/>
        <w:tab w:val="clear" w:pos="1701"/>
        <w:tab w:val="left" w:pos="567"/>
        <w:tab w:val="left" w:pos="851"/>
      </w:tabs>
      <w:spacing w:after="60"/>
      <w:ind w:left="851"/>
    </w:pPr>
  </w:style>
  <w:style w:type="character" w:customStyle="1" w:styleId="Retrait2tableauCar">
    <w:name w:val="Retrait 2 tableau Car"/>
    <w:basedOn w:val="Retrait2Car"/>
    <w:link w:val="Retrait2tableau"/>
    <w:rPr>
      <w:rFonts w:ascii="Calibri" w:hAnsi="Calibri"/>
      <w:color w:val="000000"/>
      <w:sz w:val="22"/>
      <w:lang w:val="en-US" w:eastAsia="en-US"/>
    </w:rPr>
  </w:style>
  <w:style w:type="character" w:customStyle="1" w:styleId="Retrait3Car">
    <w:name w:val="Retrait 3 Car"/>
    <w:link w:val="Retrait3"/>
    <w:rPr>
      <w:rFonts w:ascii="Calibri" w:hAnsi="Calibri" w:cs="Arial"/>
      <w:color w:val="000000"/>
      <w:sz w:val="22"/>
    </w:rPr>
  </w:style>
  <w:style w:type="character" w:customStyle="1" w:styleId="Retrait3tableauCar">
    <w:name w:val="Retrait 3 tableau Car"/>
    <w:basedOn w:val="Retrait3Car"/>
    <w:link w:val="Retrait3tableau"/>
    <w:rPr>
      <w:rFonts w:ascii="Calibri" w:hAnsi="Calibri" w:cs="Arial"/>
      <w:color w:val="000000"/>
      <w:sz w:val="22"/>
    </w:rPr>
  </w:style>
  <w:style w:type="paragraph" w:styleId="Commentaire">
    <w:name w:val="annotation text"/>
    <w:basedOn w:val="Normal"/>
    <w:link w:val="CommentaireCar"/>
    <w:semiHidden/>
    <w:rPr>
      <w:rFonts w:cs="Times New Roman"/>
      <w:lang w:val="en-US" w:eastAsia="en-US"/>
    </w:rPr>
  </w:style>
  <w:style w:type="character" w:customStyle="1" w:styleId="CommentaireCar">
    <w:name w:val="Commentaire Car"/>
    <w:link w:val="Commentaire"/>
    <w:semiHidden/>
    <w:rPr>
      <w:rFonts w:ascii="Arial" w:hAnsi="Arial" w:cs="Arial"/>
    </w:rPr>
  </w:style>
  <w:style w:type="paragraph" w:customStyle="1" w:styleId="SOMMAIRE">
    <w:name w:val="SOMMAIRE"/>
    <w:basedOn w:val="Normal"/>
    <w:semiHidden/>
    <w:pPr>
      <w:tabs>
        <w:tab w:val="left" w:pos="9340"/>
        <w:tab w:val="right" w:pos="9540"/>
      </w:tabs>
      <w:spacing w:line="220" w:lineRule="atLeast"/>
      <w:ind w:left="560" w:hanging="560"/>
    </w:pPr>
    <w:rPr>
      <w:rFonts w:ascii="Avant Garde" w:hAnsi="Avant Garde"/>
      <w:u w:val="single"/>
    </w:rPr>
  </w:style>
  <w:style w:type="paragraph" w:styleId="Index1">
    <w:name w:val="index 1"/>
    <w:basedOn w:val="Normal"/>
    <w:next w:val="Normal"/>
    <w:semiHidden/>
    <w:pPr>
      <w:jc w:val="left"/>
    </w:pPr>
    <w:rPr>
      <w:rFonts w:ascii="CG Times (WN)" w:hAnsi="CG Times (WN)"/>
      <w:sz w:val="24"/>
    </w:rPr>
  </w:style>
  <w:style w:type="paragraph" w:styleId="Textedebulles">
    <w:name w:val="Balloon Text"/>
    <w:basedOn w:val="Normal"/>
    <w:link w:val="TextedebullesCar"/>
    <w:rPr>
      <w:rFonts w:ascii="Tahoma" w:hAnsi="Tahoma" w:cs="Times New Roman"/>
      <w:sz w:val="16"/>
      <w:szCs w:val="16"/>
      <w:lang w:val="en-US" w:eastAsia="en-US"/>
    </w:rPr>
  </w:style>
  <w:style w:type="character" w:customStyle="1" w:styleId="TextedebullesCar">
    <w:name w:val="Texte de bulles Car"/>
    <w:link w:val="Textedebulles"/>
    <w:rPr>
      <w:rFonts w:ascii="Tahoma" w:hAnsi="Tahoma" w:cs="Arial"/>
      <w:sz w:val="16"/>
      <w:szCs w:val="16"/>
    </w:rPr>
  </w:style>
  <w:style w:type="paragraph" w:customStyle="1" w:styleId="paragraphe">
    <w:name w:val="paragraphe"/>
    <w:basedOn w:val="Normal"/>
    <w:semiHidden/>
    <w:pPr>
      <w:widowControl w:val="0"/>
      <w:ind w:left="567" w:firstLine="567"/>
    </w:pPr>
    <w:rPr>
      <w:sz w:val="24"/>
    </w:rPr>
  </w:style>
  <w:style w:type="paragraph" w:customStyle="1" w:styleId="Tiret2">
    <w:name w:val="Tiret2"/>
    <w:basedOn w:val="Normal"/>
    <w:semiHidden/>
    <w:pPr>
      <w:numPr>
        <w:numId w:val="6"/>
      </w:numPr>
      <w:tabs>
        <w:tab w:val="clear" w:pos="757"/>
      </w:tabs>
      <w:spacing w:before="60"/>
      <w:ind w:left="681" w:hanging="284"/>
    </w:pPr>
    <w:rPr>
      <w:rFonts w:ascii="Tahoma" w:hAnsi="Tahoma"/>
      <w:sz w:val="22"/>
    </w:rPr>
  </w:style>
  <w:style w:type="paragraph" w:customStyle="1" w:styleId="carre0">
    <w:name w:val="carre"/>
    <w:basedOn w:val="Normal"/>
    <w:semiHidden/>
    <w:pPr>
      <w:numPr>
        <w:numId w:val="7"/>
      </w:numPr>
      <w:tabs>
        <w:tab w:val="clear" w:pos="360"/>
      </w:tabs>
      <w:spacing w:before="240" w:after="120"/>
      <w:ind w:left="284" w:hanging="284"/>
    </w:pPr>
    <w:rPr>
      <w:rFonts w:ascii="Tahoma" w:hAnsi="Tahoma"/>
      <w:b/>
      <w:sz w:val="22"/>
    </w:rPr>
  </w:style>
  <w:style w:type="paragraph" w:customStyle="1" w:styleId="Enumration1point">
    <w:name w:val="Enumération 1 (point)"/>
    <w:basedOn w:val="Normal"/>
    <w:semiHidden/>
    <w:pPr>
      <w:numPr>
        <w:numId w:val="8"/>
      </w:numPr>
      <w:tabs>
        <w:tab w:val="clear" w:pos="1787"/>
      </w:tabs>
      <w:spacing w:before="120"/>
      <w:ind w:left="1418" w:hanging="284"/>
    </w:pPr>
    <w:rPr>
      <w:rFonts w:ascii="Times New Roman" w:hAnsi="Times New Roman"/>
      <w:sz w:val="22"/>
    </w:rPr>
  </w:style>
  <w:style w:type="paragraph" w:customStyle="1" w:styleId="Texte-tableau">
    <w:name w:val="Texte-tableau"/>
    <w:basedOn w:val="Normal"/>
    <w:semiHidden/>
    <w:pPr>
      <w:tabs>
        <w:tab w:val="left" w:pos="397"/>
      </w:tabs>
      <w:spacing w:before="40" w:after="40"/>
      <w:ind w:left="57"/>
      <w:jc w:val="left"/>
    </w:pPr>
    <w:rPr>
      <w:rFonts w:ascii="Tahoma" w:hAnsi="Tahoma"/>
    </w:rPr>
  </w:style>
  <w:style w:type="paragraph" w:customStyle="1" w:styleId="Point2">
    <w:name w:val="Point 2"/>
    <w:basedOn w:val="Normal"/>
    <w:semiHidden/>
    <w:pPr>
      <w:numPr>
        <w:numId w:val="10"/>
      </w:numPr>
      <w:tabs>
        <w:tab w:val="clear" w:pos="360"/>
      </w:tabs>
      <w:spacing w:before="120"/>
      <w:ind w:firstLine="0"/>
    </w:pPr>
    <w:rPr>
      <w:rFonts w:ascii="Tahoma" w:hAnsi="Tahoma"/>
      <w:sz w:val="22"/>
    </w:rPr>
  </w:style>
  <w:style w:type="paragraph" w:customStyle="1" w:styleId="Tiret4">
    <w:name w:val="Tiret 4"/>
    <w:basedOn w:val="Normal"/>
    <w:semiHidden/>
    <w:pPr>
      <w:numPr>
        <w:numId w:val="11"/>
      </w:numPr>
    </w:pPr>
    <w:rPr>
      <w:rFonts w:ascii="Tahoma" w:hAnsi="Tahoma"/>
    </w:rPr>
  </w:style>
  <w:style w:type="paragraph" w:customStyle="1" w:styleId="Enumration2tiret">
    <w:name w:val="Enumération 2 (tiret)"/>
    <w:basedOn w:val="Normal"/>
    <w:semiHidden/>
    <w:pPr>
      <w:numPr>
        <w:numId w:val="12"/>
      </w:numPr>
      <w:tabs>
        <w:tab w:val="clear" w:pos="360"/>
      </w:tabs>
      <w:ind w:left="1702"/>
    </w:pPr>
    <w:rPr>
      <w:rFonts w:ascii="Tahoma" w:hAnsi="Tahoma"/>
      <w:szCs w:val="24"/>
    </w:rPr>
  </w:style>
  <w:style w:type="paragraph" w:customStyle="1" w:styleId="Point1P1">
    <w:name w:val="Point1;P1"/>
    <w:basedOn w:val="Normal"/>
    <w:semiHidden/>
    <w:pPr>
      <w:numPr>
        <w:numId w:val="13"/>
      </w:numPr>
      <w:spacing w:before="40"/>
    </w:pPr>
    <w:rPr>
      <w:rFonts w:ascii="Tahoma" w:hAnsi="Tahoma"/>
    </w:rPr>
  </w:style>
  <w:style w:type="paragraph" w:customStyle="1" w:styleId="Puces">
    <w:name w:val="Puces"/>
    <w:basedOn w:val="Normal"/>
    <w:semiHidden/>
    <w:pPr>
      <w:keepNext/>
      <w:numPr>
        <w:numId w:val="14"/>
      </w:numPr>
      <w:tabs>
        <w:tab w:val="clear" w:pos="360"/>
        <w:tab w:val="num" w:pos="397"/>
      </w:tabs>
    </w:pPr>
  </w:style>
  <w:style w:type="paragraph" w:customStyle="1" w:styleId="point0">
    <w:name w:val="point0"/>
    <w:basedOn w:val="Normal"/>
    <w:semiHidden/>
    <w:pPr>
      <w:tabs>
        <w:tab w:val="num" w:pos="360"/>
      </w:tabs>
      <w:spacing w:before="120"/>
      <w:ind w:left="340" w:hanging="340"/>
    </w:pPr>
    <w:rPr>
      <w:rFonts w:ascii="Times New Roman" w:hAnsi="Times New Roman"/>
      <w:sz w:val="24"/>
    </w:rPr>
  </w:style>
  <w:style w:type="paragraph" w:customStyle="1" w:styleId="Marque">
    <w:name w:val="Marque"/>
    <w:basedOn w:val="Normal"/>
    <w:semiHidden/>
    <w:pPr>
      <w:numPr>
        <w:numId w:val="5"/>
      </w:numPr>
      <w:tabs>
        <w:tab w:val="num" w:pos="1560"/>
      </w:tabs>
      <w:ind w:left="1560" w:hanging="284"/>
    </w:pPr>
    <w:rPr>
      <w:rFonts w:ascii="Tahoma" w:hAnsi="Tahoma"/>
    </w:rPr>
  </w:style>
  <w:style w:type="paragraph" w:customStyle="1" w:styleId="Point20">
    <w:name w:val="Point2"/>
    <w:basedOn w:val="Point1P1"/>
    <w:semiHidden/>
    <w:pPr>
      <w:tabs>
        <w:tab w:val="clear" w:pos="1211"/>
        <w:tab w:val="num" w:pos="360"/>
        <w:tab w:val="num" w:pos="709"/>
      </w:tabs>
      <w:spacing w:before="80"/>
      <w:ind w:left="709" w:right="11"/>
    </w:pPr>
    <w:rPr>
      <w:rFonts w:ascii="Times New Roman" w:hAnsi="Times New Roman"/>
      <w:sz w:val="22"/>
    </w:rPr>
  </w:style>
  <w:style w:type="paragraph" w:customStyle="1" w:styleId="toile">
    <w:name w:val="étoile"/>
    <w:basedOn w:val="Normal"/>
    <w:semiHidden/>
    <w:pPr>
      <w:numPr>
        <w:numId w:val="15"/>
      </w:numPr>
      <w:tabs>
        <w:tab w:val="clear" w:pos="360"/>
        <w:tab w:val="left" w:pos="851"/>
      </w:tabs>
      <w:spacing w:before="120"/>
      <w:ind w:left="851" w:hanging="284"/>
    </w:pPr>
    <w:rPr>
      <w:rFonts w:ascii="Times New Roman" w:hAnsi="Times New Roman"/>
      <w:sz w:val="22"/>
    </w:rPr>
  </w:style>
  <w:style w:type="paragraph" w:customStyle="1" w:styleId="G-Soulign">
    <w:name w:val="G-Souligné"/>
    <w:basedOn w:val="Normal"/>
    <w:semiHidden/>
    <w:pPr>
      <w:tabs>
        <w:tab w:val="left" w:pos="397"/>
      </w:tabs>
      <w:spacing w:before="120" w:after="120"/>
    </w:pPr>
    <w:rPr>
      <w:rFonts w:ascii="Tahoma" w:hAnsi="Tahoma"/>
      <w:b/>
      <w:bCs/>
      <w:sz w:val="22"/>
      <w:u w:val="single"/>
    </w:rPr>
  </w:style>
  <w:style w:type="paragraph" w:customStyle="1" w:styleId="CARRE">
    <w:name w:val="CARRE"/>
    <w:basedOn w:val="Normal"/>
    <w:semiHidden/>
    <w:pPr>
      <w:numPr>
        <w:numId w:val="9"/>
      </w:numPr>
      <w:spacing w:before="120" w:after="120"/>
      <w:ind w:left="357" w:right="11" w:hanging="357"/>
    </w:pPr>
    <w:rPr>
      <w:rFonts w:ascii="Times New Roman" w:hAnsi="Times New Roman"/>
      <w:b/>
      <w:bCs/>
      <w:sz w:val="22"/>
    </w:rPr>
  </w:style>
  <w:style w:type="paragraph" w:customStyle="1" w:styleId="Corpsdetexte1">
    <w:name w:val="Corps de texte 1"/>
    <w:basedOn w:val="Normal"/>
    <w:semiHidden/>
    <w:pPr>
      <w:spacing w:before="120"/>
    </w:pPr>
    <w:rPr>
      <w:rFonts w:ascii="Times New Roman" w:hAnsi="Times New Roman"/>
      <w:sz w:val="22"/>
      <w:szCs w:val="24"/>
    </w:rPr>
  </w:style>
  <w:style w:type="paragraph" w:customStyle="1" w:styleId="Enumration4">
    <w:name w:val="Enumération 4"/>
    <w:basedOn w:val="Normal"/>
    <w:semiHidden/>
    <w:pPr>
      <w:numPr>
        <w:numId w:val="16"/>
      </w:numPr>
      <w:jc w:val="left"/>
    </w:pPr>
    <w:rPr>
      <w:rFonts w:ascii="Times New Roman" w:hAnsi="Times New Roman"/>
      <w:sz w:val="24"/>
      <w:szCs w:val="24"/>
    </w:rPr>
  </w:style>
  <w:style w:type="paragraph" w:customStyle="1" w:styleId="texte">
    <w:name w:val="texte"/>
    <w:basedOn w:val="Normal"/>
    <w:semiHidden/>
    <w:pPr>
      <w:ind w:left="1040"/>
    </w:pPr>
    <w:rPr>
      <w:rFonts w:ascii="Helvetica" w:hAnsi="Helvetica"/>
    </w:rPr>
  </w:style>
  <w:style w:type="paragraph" w:customStyle="1" w:styleId="Numro">
    <w:name w:val="Numéro"/>
    <w:basedOn w:val="Normal"/>
    <w:semiHidden/>
    <w:pPr>
      <w:numPr>
        <w:numId w:val="17"/>
      </w:numPr>
      <w:tabs>
        <w:tab w:val="clear" w:pos="360"/>
      </w:tabs>
      <w:spacing w:before="120" w:after="120"/>
      <w:ind w:left="993" w:hanging="567"/>
    </w:pPr>
    <w:rPr>
      <w:rFonts w:ascii="Times New Roman" w:hAnsi="Times New Roman"/>
      <w:sz w:val="22"/>
    </w:rPr>
  </w:style>
  <w:style w:type="paragraph" w:customStyle="1" w:styleId="Tiret1">
    <w:name w:val="Tiret1"/>
    <w:basedOn w:val="Normal"/>
    <w:semiHidden/>
    <w:pPr>
      <w:numPr>
        <w:numId w:val="18"/>
      </w:numPr>
      <w:tabs>
        <w:tab w:val="clear" w:pos="360"/>
        <w:tab w:val="num" w:pos="284"/>
      </w:tabs>
      <w:spacing w:before="120"/>
      <w:ind w:left="284" w:hanging="284"/>
    </w:pPr>
    <w:rPr>
      <w:rFonts w:ascii="Times New Roman" w:hAnsi="Times New Roman"/>
      <w:sz w:val="22"/>
    </w:rPr>
  </w:style>
  <w:style w:type="paragraph" w:customStyle="1" w:styleId="F1">
    <w:name w:val="F1"/>
    <w:basedOn w:val="Normal"/>
    <w:link w:val="F1Car"/>
    <w:qFormat/>
    <w:pPr>
      <w:spacing w:before="120" w:after="0"/>
      <w:ind w:left="851"/>
    </w:pPr>
    <w:rPr>
      <w:rFonts w:cs="Times New Roman"/>
      <w:sz w:val="22"/>
      <w:lang w:val="en-US" w:eastAsia="en-US"/>
    </w:rPr>
  </w:style>
  <w:style w:type="paragraph" w:customStyle="1" w:styleId="TIRETN2">
    <w:name w:val="TIRET N° 2"/>
    <w:basedOn w:val="Normal"/>
    <w:pPr>
      <w:numPr>
        <w:numId w:val="19"/>
      </w:numPr>
      <w:tabs>
        <w:tab w:val="clear" w:pos="644"/>
        <w:tab w:val="num" w:pos="360"/>
        <w:tab w:val="left" w:pos="567"/>
      </w:tabs>
      <w:spacing w:before="60" w:after="60"/>
      <w:ind w:left="0" w:firstLine="0"/>
    </w:pPr>
  </w:style>
  <w:style w:type="numbering" w:styleId="111111">
    <w:name w:val="Outline List 2"/>
    <w:basedOn w:val="Aucuneliste"/>
  </w:style>
  <w:style w:type="paragraph" w:customStyle="1" w:styleId="numration4">
    <w:name w:val="énumération4"/>
    <w:basedOn w:val="Normal"/>
    <w:pPr>
      <w:numPr>
        <w:numId w:val="20"/>
      </w:numPr>
      <w:tabs>
        <w:tab w:val="clear" w:pos="360"/>
        <w:tab w:val="num" w:pos="1260"/>
      </w:tabs>
      <w:spacing w:line="360" w:lineRule="auto"/>
      <w:ind w:left="1260" w:right="-28" w:hanging="261"/>
    </w:pPr>
  </w:style>
  <w:style w:type="paragraph" w:customStyle="1" w:styleId="numration5">
    <w:name w:val="énumération5"/>
    <w:basedOn w:val="numration4"/>
    <w:pPr>
      <w:numPr>
        <w:ilvl w:val="1"/>
      </w:numPr>
      <w:tabs>
        <w:tab w:val="clear" w:pos="-360"/>
        <w:tab w:val="num" w:pos="1980"/>
      </w:tabs>
      <w:ind w:left="1980"/>
    </w:pPr>
  </w:style>
  <w:style w:type="character" w:styleId="Marquedecommentaire">
    <w:name w:val="annotation reference"/>
    <w:semiHidden/>
    <w:rPr>
      <w:sz w:val="16"/>
      <w:szCs w:val="16"/>
    </w:rPr>
  </w:style>
  <w:style w:type="paragraph" w:customStyle="1" w:styleId="Tab">
    <w:name w:val="Tab"/>
    <w:basedOn w:val="Normal"/>
    <w:pPr>
      <w:tabs>
        <w:tab w:val="left" w:pos="300"/>
        <w:tab w:val="left" w:pos="3960"/>
        <w:tab w:val="left" w:pos="4440"/>
      </w:tabs>
      <w:spacing w:after="240"/>
    </w:p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link w:val="Objetducommentaire"/>
    <w:semiHidden/>
    <w:rPr>
      <w:rFonts w:ascii="Arial" w:hAnsi="Arial" w:cs="Arial"/>
      <w:b/>
      <w:bCs/>
    </w:rPr>
  </w:style>
  <w:style w:type="character" w:customStyle="1" w:styleId="NotedebasdepageCar">
    <w:name w:val="Note de bas de page Car"/>
    <w:link w:val="Notedebasdepage"/>
    <w:semiHidden/>
    <w:rPr>
      <w:rFonts w:cs="Arial"/>
      <w:sz w:val="24"/>
    </w:rPr>
  </w:style>
  <w:style w:type="paragraph" w:styleId="Explorateurdedocuments">
    <w:name w:val="Document Map"/>
    <w:basedOn w:val="Normal"/>
    <w:link w:val="ExplorateurdedocumentsCar"/>
    <w:semiHidden/>
    <w:pPr>
      <w:shd w:val="clear" w:color="auto" w:fill="000080"/>
    </w:pPr>
    <w:rPr>
      <w:rFonts w:ascii="Tahoma" w:hAnsi="Tahoma" w:cs="Times New Roman"/>
      <w:lang w:val="en-US" w:eastAsia="en-US"/>
    </w:rPr>
  </w:style>
  <w:style w:type="character" w:customStyle="1" w:styleId="ExplorateurdedocumentsCar">
    <w:name w:val="Explorateur de documents Car"/>
    <w:link w:val="Explorateurdedocuments"/>
    <w:semiHidden/>
    <w:rPr>
      <w:rFonts w:ascii="Tahoma" w:hAnsi="Tahoma" w:cs="Tahoma"/>
      <w:shd w:val="clear" w:color="auto" w:fill="000080"/>
    </w:rPr>
  </w:style>
  <w:style w:type="paragraph" w:customStyle="1" w:styleId="Alattention">
    <w:name w:val="A l'attention"/>
    <w:basedOn w:val="Normal"/>
    <w:pPr>
      <w:spacing w:after="120"/>
    </w:pPr>
    <w:rPr>
      <w:rFonts w:cs="Times New Roman"/>
      <w:b/>
      <w:lang w:val="en-US" w:eastAsia="en-US"/>
    </w:rPr>
  </w:style>
  <w:style w:type="paragraph" w:customStyle="1" w:styleId="lattention">
    <w:name w:val="À l'attention"/>
    <w:basedOn w:val="Normal"/>
    <w:rPr>
      <w:rFonts w:cs="Times New Roman"/>
      <w:lang w:val="en-US" w:eastAsia="en-US"/>
    </w:rPr>
  </w:style>
  <w:style w:type="character" w:customStyle="1" w:styleId="textestandard1">
    <w:name w:val="texte_standard1"/>
    <w:rPr>
      <w:rFonts w:ascii="Verdana" w:hAnsi="Verdana"/>
      <w:color w:val="333333"/>
      <w:sz w:val="16"/>
      <w:szCs w:val="16"/>
      <w:u w:val="none"/>
    </w:rPr>
  </w:style>
  <w:style w:type="paragraph" w:customStyle="1" w:styleId="puce1">
    <w:name w:val="puce 1"/>
    <w:basedOn w:val="Normal"/>
    <w:semiHidden/>
    <w:pPr>
      <w:numPr>
        <w:numId w:val="21"/>
      </w:numPr>
      <w:spacing w:after="120"/>
      <w:jc w:val="left"/>
    </w:pPr>
  </w:style>
  <w:style w:type="paragraph" w:customStyle="1" w:styleId="puce2">
    <w:name w:val="puce 2"/>
    <w:basedOn w:val="TM1TDMTdm1tdm1"/>
    <w:semiHidden/>
    <w:pPr>
      <w:numPr>
        <w:numId w:val="22"/>
      </w:numPr>
      <w:tabs>
        <w:tab w:val="clear" w:pos="851"/>
        <w:tab w:val="right" w:leader="underscore" w:pos="9639"/>
      </w:tabs>
      <w:spacing w:before="0"/>
    </w:pPr>
    <w:rPr>
      <w:b w:val="0"/>
      <w:bCs/>
      <w:caps w:val="0"/>
    </w:rPr>
  </w:style>
  <w:style w:type="numbering" w:customStyle="1" w:styleId="List1">
    <w:name w:val="List 1"/>
  </w:style>
  <w:style w:type="paragraph" w:customStyle="1" w:styleId="Style4">
    <w:name w:val="Style4"/>
    <w:basedOn w:val="F1"/>
    <w:link w:val="Style4Car"/>
    <w:pPr>
      <w:numPr>
        <w:numId w:val="23"/>
      </w:numPr>
    </w:pPr>
    <w:rPr>
      <w:rFonts w:ascii="Arial" w:hAnsi="Arial"/>
      <w:sz w:val="20"/>
    </w:rPr>
  </w:style>
  <w:style w:type="character" w:customStyle="1" w:styleId="F1Car">
    <w:name w:val="F1 Car"/>
    <w:link w:val="F1"/>
    <w:rPr>
      <w:rFonts w:ascii="Calibri" w:hAnsi="Calibri"/>
      <w:sz w:val="22"/>
      <w:lang w:val="en-US" w:eastAsia="en-US"/>
    </w:rPr>
  </w:style>
  <w:style w:type="character" w:customStyle="1" w:styleId="Style4Car">
    <w:name w:val="Style4 Car"/>
    <w:link w:val="Style4"/>
    <w:rPr>
      <w:rFonts w:ascii="Arial" w:hAnsi="Arial"/>
      <w:lang w:val="en-US" w:eastAsia="en-US"/>
    </w:rPr>
  </w:style>
  <w:style w:type="character" w:customStyle="1" w:styleId="Retrait1Car">
    <w:name w:val="Retrait 1 Car"/>
    <w:link w:val="Retrait1"/>
    <w:rPr>
      <w:rFonts w:ascii="Calibri" w:hAnsi="Calibri"/>
      <w:sz w:val="22"/>
      <w:lang w:val="en-US" w:eastAsia="en-US"/>
    </w:rPr>
  </w:style>
  <w:style w:type="character" w:customStyle="1" w:styleId="Retrait2Car">
    <w:name w:val="Retrait 2 Car"/>
    <w:link w:val="Retrait2"/>
    <w:rPr>
      <w:rFonts w:ascii="Calibri" w:hAnsi="Calibri"/>
      <w:color w:val="000000"/>
      <w:sz w:val="22"/>
      <w:lang w:val="en-US" w:eastAsia="en-US"/>
    </w:rPr>
  </w:style>
  <w:style w:type="paragraph" w:customStyle="1" w:styleId="TITRE20">
    <w:name w:val="TITRE 2"/>
    <w:basedOn w:val="Normal"/>
    <w:next w:val="Normal"/>
    <w:pPr>
      <w:tabs>
        <w:tab w:val="left" w:pos="820"/>
        <w:tab w:val="left" w:pos="1120"/>
      </w:tabs>
      <w:spacing w:before="0" w:after="0"/>
      <w:ind w:left="0"/>
    </w:pPr>
    <w:rPr>
      <w:rFonts w:cs="Times New Roman"/>
    </w:rPr>
  </w:style>
  <w:style w:type="paragraph" w:customStyle="1" w:styleId="NormalTexteCapSatory">
    <w:name w:val="Normal Texte CapSatory"/>
    <w:basedOn w:val="Normal"/>
    <w:qFormat/>
    <w:rsid w:val="000F4E82"/>
    <w:pPr>
      <w:spacing w:before="0" w:after="119" w:line="276" w:lineRule="auto"/>
      <w:ind w:left="0"/>
    </w:pPr>
    <w:rPr>
      <w:rFonts w:eastAsiaTheme="minorHAnsi" w:cstheme="minorBidi"/>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0be7635-2a19-4b44-9327-ae57930b3b71">
      <Terms xmlns="http://schemas.microsoft.com/office/infopath/2007/PartnerControls"/>
    </lcf76f155ced4ddcb4097134ff3c332f>
    <TaxCatchAll xmlns="35397192-075f-4d08-a40c-fe587c1a2b0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3AF5AAD492104D9E22D83F2163102E" ma:contentTypeVersion="14" ma:contentTypeDescription="Crée un document." ma:contentTypeScope="" ma:versionID="d5ee99473583f5d6c440a7bf49ac4e6d">
  <xsd:schema xmlns:xsd="http://www.w3.org/2001/XMLSchema" xmlns:xs="http://www.w3.org/2001/XMLSchema" xmlns:p="http://schemas.microsoft.com/office/2006/metadata/properties" xmlns:ns2="40be7635-2a19-4b44-9327-ae57930b3b71" xmlns:ns3="35397192-075f-4d08-a40c-fe587c1a2b09" targetNamespace="http://schemas.microsoft.com/office/2006/metadata/properties" ma:root="true" ma:fieldsID="d195018bfe853b01ec8a395e353b92ec" ns2:_="" ns3:_="">
    <xsd:import namespace="40be7635-2a19-4b44-9327-ae57930b3b71"/>
    <xsd:import namespace="35397192-075f-4d08-a40c-fe587c1a2b0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be7635-2a19-4b44-9327-ae57930b3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a8e8d813-e4e5-48d0-aeb8-e19ab3349c6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397192-075f-4d08-a40c-fe587c1a2b0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d6c953fe-57b0-45ef-b0ca-91b9cecacd54}" ma:internalName="TaxCatchAll" ma:showField="CatchAllData" ma:web="35397192-075f-4d08-a40c-fe587c1a2b0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B09E87-AF24-4F21-813F-B3D587CA2817}">
  <ds:schemaRefs>
    <ds:schemaRef ds:uri="http://schemas.microsoft.com/office/2006/metadata/properties"/>
    <ds:schemaRef ds:uri="http://schemas.microsoft.com/office/infopath/2007/PartnerControls"/>
    <ds:schemaRef ds:uri="40be7635-2a19-4b44-9327-ae57930b3b71"/>
    <ds:schemaRef ds:uri="35397192-075f-4d08-a40c-fe587c1a2b09"/>
  </ds:schemaRefs>
</ds:datastoreItem>
</file>

<file path=customXml/itemProps2.xml><?xml version="1.0" encoding="utf-8"?>
<ds:datastoreItem xmlns:ds="http://schemas.openxmlformats.org/officeDocument/2006/customXml" ds:itemID="{690C33DB-EB1D-4684-8D13-F77E1DEFC2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be7635-2a19-4b44-9327-ae57930b3b71"/>
    <ds:schemaRef ds:uri="35397192-075f-4d08-a40c-fe587c1a2b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02FA8B-7A33-42E8-B3E5-BA23383800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26</Pages>
  <Words>10028</Words>
  <Characters>55156</Characters>
  <Application>Microsoft Office Word</Application>
  <DocSecurity>0</DocSecurity>
  <Lines>459</Lines>
  <Paragraphs>130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sec1</dc:creator>
  <cp:keywords/>
  <dc:description/>
  <cp:lastModifiedBy>HAKEM Saïda</cp:lastModifiedBy>
  <cp:revision>9</cp:revision>
  <dcterms:created xsi:type="dcterms:W3CDTF">2024-02-21T13:23:00Z</dcterms:created>
  <dcterms:modified xsi:type="dcterms:W3CDTF">2024-09-23T14:12:00Z</dcterms:modified>
  <cp:version>1048576</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0x010100123AF5AAD492104D9E22D83F2163102E</vt:lpwstr>
  </property>
</Properties>
</file>