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B2D" w:rsidRDefault="001C0B2D">
      <w:pPr>
        <w:pStyle w:val="Corpsdetexte"/>
        <w:rPr>
          <w:rFonts w:ascii="Times New Roman"/>
        </w:rPr>
      </w:pPr>
    </w:p>
    <w:p w:rsidR="001C0B2D" w:rsidRDefault="001C0B2D">
      <w:pPr>
        <w:pStyle w:val="Corpsdetexte"/>
        <w:spacing w:before="2"/>
        <w:rPr>
          <w:rFonts w:ascii="Times New Roman"/>
          <w:sz w:val="24"/>
        </w:rPr>
      </w:pPr>
    </w:p>
    <w:p w:rsidR="001C0B2D" w:rsidRDefault="00B36D6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C0B2D">
        <w:trPr>
          <w:trHeight w:val="914"/>
        </w:trPr>
        <w:tc>
          <w:tcPr>
            <w:tcW w:w="7973" w:type="dxa"/>
            <w:shd w:val="clear" w:color="auto" w:fill="3557A1"/>
          </w:tcPr>
          <w:p w:rsidR="001C0B2D" w:rsidRDefault="00B36D67" w:rsidP="004D00AB">
            <w:pPr>
              <w:pStyle w:val="TableParagraph"/>
              <w:spacing w:before="9" w:line="390" w:lineRule="atLeast"/>
              <w:ind w:left="2690" w:right="974" w:hanging="550"/>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1C0B2D" w:rsidRDefault="00B36D67">
            <w:pPr>
              <w:pStyle w:val="TableParagraph"/>
              <w:spacing w:line="277" w:lineRule="exact"/>
              <w:ind w:left="1521"/>
              <w:rPr>
                <w:b/>
                <w:sz w:val="20"/>
              </w:rPr>
            </w:pPr>
            <w:r>
              <w:rPr>
                <w:b/>
                <w:color w:val="FFFFFF"/>
                <w:spacing w:val="-5"/>
                <w:sz w:val="20"/>
              </w:rPr>
              <w:t>DC4</w:t>
            </w:r>
          </w:p>
        </w:tc>
      </w:tr>
    </w:tbl>
    <w:p w:rsidR="001C0B2D" w:rsidRPr="006970F6" w:rsidRDefault="00B36D67">
      <w:pPr>
        <w:spacing w:before="100"/>
        <w:ind w:left="332" w:right="708" w:hanging="1"/>
        <w:jc w:val="both"/>
        <w:rPr>
          <w:sz w:val="18"/>
        </w:rPr>
      </w:pPr>
      <w:r w:rsidRPr="006970F6">
        <w:rPr>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6970F6" w:rsidRDefault="00B36D67" w:rsidP="006970F6">
      <w:pPr>
        <w:spacing w:line="249" w:lineRule="exact"/>
        <w:ind w:left="333"/>
        <w:jc w:val="both"/>
        <w:rPr>
          <w:color w:val="0000FF"/>
          <w:spacing w:val="-10"/>
          <w:sz w:val="18"/>
          <w:u w:val="single" w:color="0000FF"/>
        </w:rPr>
      </w:pPr>
      <w:r w:rsidRPr="006970F6">
        <w:rPr>
          <w:sz w:val="18"/>
        </w:rPr>
        <w:t>Il</w:t>
      </w:r>
      <w:r w:rsidRPr="006970F6">
        <w:rPr>
          <w:spacing w:val="2"/>
          <w:sz w:val="18"/>
        </w:rPr>
        <w:t xml:space="preserve"> </w:t>
      </w:r>
      <w:r w:rsidRPr="006970F6">
        <w:rPr>
          <w:sz w:val="18"/>
        </w:rPr>
        <w:t>est</w:t>
      </w:r>
      <w:r w:rsidRPr="006970F6">
        <w:rPr>
          <w:spacing w:val="1"/>
          <w:sz w:val="18"/>
        </w:rPr>
        <w:t xml:space="preserve"> </w:t>
      </w:r>
      <w:r w:rsidRPr="006970F6">
        <w:rPr>
          <w:sz w:val="18"/>
        </w:rPr>
        <w:t>rappelé</w:t>
      </w:r>
      <w:r w:rsidRPr="006970F6">
        <w:rPr>
          <w:spacing w:val="2"/>
          <w:sz w:val="18"/>
        </w:rPr>
        <w:t xml:space="preserve"> </w:t>
      </w:r>
      <w:r w:rsidRPr="006970F6">
        <w:rPr>
          <w:sz w:val="18"/>
        </w:rPr>
        <w:t>qu’en</w:t>
      </w:r>
      <w:r w:rsidRPr="006970F6">
        <w:rPr>
          <w:spacing w:val="1"/>
          <w:sz w:val="18"/>
        </w:rPr>
        <w:t xml:space="preserve"> </w:t>
      </w:r>
      <w:r w:rsidRPr="006970F6">
        <w:rPr>
          <w:sz w:val="18"/>
        </w:rPr>
        <w:t>application</w:t>
      </w:r>
      <w:r w:rsidRPr="006970F6">
        <w:rPr>
          <w:spacing w:val="2"/>
          <w:sz w:val="18"/>
        </w:rPr>
        <w:t xml:space="preserve"> </w:t>
      </w:r>
      <w:r w:rsidRPr="006970F6">
        <w:rPr>
          <w:sz w:val="18"/>
        </w:rPr>
        <w:t>du</w:t>
      </w:r>
      <w:r w:rsidRPr="006970F6">
        <w:rPr>
          <w:spacing w:val="1"/>
          <w:sz w:val="18"/>
        </w:rPr>
        <w:t xml:space="preserve"> </w:t>
      </w:r>
      <w:r w:rsidRPr="006970F6">
        <w:rPr>
          <w:sz w:val="18"/>
        </w:rPr>
        <w:t>code</w:t>
      </w:r>
      <w:r w:rsidRPr="006970F6">
        <w:rPr>
          <w:spacing w:val="2"/>
          <w:sz w:val="18"/>
        </w:rPr>
        <w:t xml:space="preserve"> </w:t>
      </w:r>
      <w:r w:rsidRPr="006970F6">
        <w:rPr>
          <w:sz w:val="18"/>
        </w:rPr>
        <w:t>de</w:t>
      </w:r>
      <w:r w:rsidRPr="006970F6">
        <w:rPr>
          <w:spacing w:val="1"/>
          <w:sz w:val="18"/>
        </w:rPr>
        <w:t xml:space="preserve"> </w:t>
      </w:r>
      <w:r w:rsidRPr="006970F6">
        <w:rPr>
          <w:sz w:val="18"/>
        </w:rPr>
        <w:t>la</w:t>
      </w:r>
      <w:r w:rsidRPr="006970F6">
        <w:rPr>
          <w:spacing w:val="1"/>
          <w:sz w:val="18"/>
        </w:rPr>
        <w:t xml:space="preserve"> </w:t>
      </w:r>
      <w:r w:rsidRPr="006970F6">
        <w:rPr>
          <w:sz w:val="18"/>
        </w:rPr>
        <w:t>commande</w:t>
      </w:r>
      <w:r w:rsidRPr="006970F6">
        <w:rPr>
          <w:spacing w:val="2"/>
          <w:sz w:val="18"/>
        </w:rPr>
        <w:t xml:space="preserve"> </w:t>
      </w:r>
      <w:r w:rsidRPr="006970F6">
        <w:rPr>
          <w:sz w:val="18"/>
        </w:rPr>
        <w:t>publique,</w:t>
      </w:r>
      <w:r w:rsidRPr="006970F6">
        <w:rPr>
          <w:spacing w:val="1"/>
          <w:sz w:val="18"/>
        </w:rPr>
        <w:t xml:space="preserve"> </w:t>
      </w:r>
      <w:r w:rsidRPr="006970F6">
        <w:rPr>
          <w:sz w:val="18"/>
        </w:rPr>
        <w:t>et</w:t>
      </w:r>
      <w:r w:rsidRPr="006970F6">
        <w:rPr>
          <w:spacing w:val="2"/>
          <w:sz w:val="18"/>
        </w:rPr>
        <w:t xml:space="preserve"> </w:t>
      </w:r>
      <w:r w:rsidRPr="006970F6">
        <w:rPr>
          <w:sz w:val="18"/>
        </w:rPr>
        <w:t>notamment</w:t>
      </w:r>
      <w:r w:rsidRPr="006970F6">
        <w:rPr>
          <w:spacing w:val="4"/>
          <w:sz w:val="18"/>
        </w:rPr>
        <w:t xml:space="preserve"> </w:t>
      </w:r>
      <w:r w:rsidRPr="006970F6">
        <w:rPr>
          <w:sz w:val="18"/>
        </w:rPr>
        <w:t>ses</w:t>
      </w:r>
      <w:r w:rsidRPr="006970F6">
        <w:rPr>
          <w:spacing w:val="2"/>
          <w:sz w:val="18"/>
        </w:rPr>
        <w:t xml:space="preserve"> </w:t>
      </w:r>
      <w:hyperlink r:id="rId8">
        <w:r w:rsidRPr="006970F6">
          <w:rPr>
            <w:color w:val="0000FF"/>
            <w:sz w:val="18"/>
            <w:u w:val="single" w:color="0000FF"/>
          </w:rPr>
          <w:t>articles</w:t>
        </w:r>
        <w:r w:rsidRPr="006970F6">
          <w:rPr>
            <w:color w:val="0000FF"/>
            <w:spacing w:val="-1"/>
            <w:sz w:val="18"/>
            <w:u w:val="single" w:color="0000FF"/>
          </w:rPr>
          <w:t xml:space="preserve"> </w:t>
        </w:r>
        <w:r w:rsidRPr="006970F6">
          <w:rPr>
            <w:color w:val="0000FF"/>
            <w:sz w:val="18"/>
            <w:u w:val="single" w:color="0000FF"/>
          </w:rPr>
          <w:t>L.</w:t>
        </w:r>
        <w:r w:rsidRPr="006970F6">
          <w:rPr>
            <w:color w:val="0000FF"/>
            <w:spacing w:val="-3"/>
            <w:sz w:val="18"/>
            <w:u w:val="single" w:color="0000FF"/>
          </w:rPr>
          <w:t xml:space="preserve"> </w:t>
        </w:r>
        <w:r w:rsidRPr="006970F6">
          <w:rPr>
            <w:color w:val="0000FF"/>
            <w:sz w:val="18"/>
            <w:u w:val="single" w:color="0000FF"/>
          </w:rPr>
          <w:t>1110-1</w:t>
        </w:r>
        <w:r w:rsidRPr="006970F6">
          <w:rPr>
            <w:sz w:val="18"/>
          </w:rPr>
          <w:t>,</w:t>
        </w:r>
      </w:hyperlink>
      <w:r w:rsidRPr="006970F6">
        <w:rPr>
          <w:spacing w:val="1"/>
          <w:sz w:val="18"/>
        </w:rPr>
        <w:t xml:space="preserve"> </w:t>
      </w:r>
      <w:r w:rsidRPr="006970F6">
        <w:rPr>
          <w:sz w:val="18"/>
        </w:rPr>
        <w:t>et</w:t>
      </w:r>
      <w:r w:rsidRPr="006970F6">
        <w:rPr>
          <w:spacing w:val="1"/>
          <w:sz w:val="18"/>
        </w:rPr>
        <w:t xml:space="preserve"> </w:t>
      </w:r>
      <w:hyperlink r:id="rId9">
        <w:r w:rsidRPr="006970F6">
          <w:rPr>
            <w:color w:val="0000FF"/>
            <w:sz w:val="18"/>
            <w:u w:val="single" w:color="0000FF"/>
          </w:rPr>
          <w:t>R.</w:t>
        </w:r>
        <w:r w:rsidRPr="006970F6">
          <w:rPr>
            <w:color w:val="0000FF"/>
            <w:spacing w:val="-4"/>
            <w:sz w:val="18"/>
            <w:u w:val="single" w:color="0000FF"/>
          </w:rPr>
          <w:t xml:space="preserve"> </w:t>
        </w:r>
        <w:r w:rsidRPr="006970F6">
          <w:rPr>
            <w:color w:val="0000FF"/>
            <w:sz w:val="18"/>
            <w:u w:val="single" w:color="0000FF"/>
          </w:rPr>
          <w:t>2162-1</w:t>
        </w:r>
        <w:r w:rsidRPr="006970F6">
          <w:rPr>
            <w:color w:val="0000FF"/>
            <w:spacing w:val="4"/>
            <w:sz w:val="18"/>
            <w:u w:val="single" w:color="0000FF"/>
          </w:rPr>
          <w:t xml:space="preserve"> </w:t>
        </w:r>
        <w:r w:rsidRPr="006970F6">
          <w:rPr>
            <w:color w:val="0000FF"/>
            <w:spacing w:val="-10"/>
            <w:sz w:val="18"/>
            <w:u w:val="single" w:color="0000FF"/>
          </w:rPr>
          <w:t>à</w:t>
        </w:r>
      </w:hyperlink>
      <w:r w:rsidR="006970F6">
        <w:rPr>
          <w:color w:val="0000FF"/>
          <w:spacing w:val="-10"/>
          <w:sz w:val="18"/>
          <w:u w:val="single" w:color="0000FF"/>
        </w:rPr>
        <w:t xml:space="preserve"> </w:t>
      </w:r>
    </w:p>
    <w:p w:rsidR="001C0B2D" w:rsidRPr="006970F6" w:rsidRDefault="00213E6E" w:rsidP="006970F6">
      <w:pPr>
        <w:spacing w:line="249" w:lineRule="exact"/>
        <w:ind w:left="333"/>
        <w:jc w:val="both"/>
        <w:rPr>
          <w:sz w:val="18"/>
        </w:rPr>
      </w:pPr>
      <w:hyperlink r:id="rId10">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2162-6</w:t>
        </w:r>
        <w:r w:rsidR="00B36D67" w:rsidRPr="006970F6">
          <w:rPr>
            <w:sz w:val="18"/>
          </w:rPr>
          <w:t>,</w:t>
        </w:r>
      </w:hyperlink>
      <w:r w:rsidR="00B36D67" w:rsidRPr="006970F6">
        <w:rPr>
          <w:spacing w:val="33"/>
          <w:sz w:val="18"/>
        </w:rPr>
        <w:t xml:space="preserve"> </w:t>
      </w:r>
      <w:hyperlink r:id="rId11">
        <w:r w:rsidR="00B36D67" w:rsidRPr="006970F6">
          <w:rPr>
            <w:color w:val="0000FF"/>
            <w:sz w:val="18"/>
            <w:u w:val="single" w:color="0000FF"/>
          </w:rPr>
          <w:t>R. 2162-7</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2162-12</w:t>
        </w:r>
        <w:r w:rsidR="00B36D67" w:rsidRPr="006970F6">
          <w:rPr>
            <w:sz w:val="18"/>
          </w:rPr>
          <w:t>,</w:t>
        </w:r>
      </w:hyperlink>
      <w:r w:rsidR="00B36D67" w:rsidRPr="006970F6">
        <w:rPr>
          <w:spacing w:val="33"/>
          <w:sz w:val="18"/>
        </w:rPr>
        <w:t xml:space="preserve"> </w:t>
      </w:r>
      <w:hyperlink r:id="rId12">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2162-13</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2162-14</w:t>
        </w:r>
      </w:hyperlink>
      <w:r w:rsidR="00B36D67" w:rsidRPr="006970F6">
        <w:rPr>
          <w:color w:val="0000FF"/>
          <w:spacing w:val="31"/>
          <w:sz w:val="18"/>
        </w:rPr>
        <w:t xml:space="preserve"> </w:t>
      </w:r>
      <w:r w:rsidR="00B36D67" w:rsidRPr="006970F6">
        <w:rPr>
          <w:sz w:val="18"/>
        </w:rPr>
        <w:t>et</w:t>
      </w:r>
      <w:r w:rsidR="00B36D67" w:rsidRPr="006970F6">
        <w:rPr>
          <w:spacing w:val="33"/>
          <w:sz w:val="18"/>
        </w:rPr>
        <w:t xml:space="preserve"> </w:t>
      </w:r>
      <w:hyperlink r:id="rId13">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2162-15</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2162-21</w:t>
        </w:r>
      </w:hyperlink>
      <w:r w:rsidR="00B36D67" w:rsidRPr="006970F6">
        <w:rPr>
          <w:color w:val="0000FF"/>
          <w:spacing w:val="32"/>
          <w:sz w:val="18"/>
        </w:rPr>
        <w:t xml:space="preserve"> </w:t>
      </w:r>
      <w:r w:rsidR="00B36D67" w:rsidRPr="006970F6">
        <w:rPr>
          <w:sz w:val="18"/>
        </w:rPr>
        <w:t>(marchés</w:t>
      </w:r>
      <w:r w:rsidR="00B36D67" w:rsidRPr="006970F6">
        <w:rPr>
          <w:spacing w:val="32"/>
          <w:sz w:val="18"/>
        </w:rPr>
        <w:t xml:space="preserve"> </w:t>
      </w:r>
      <w:r w:rsidR="00B36D67" w:rsidRPr="006970F6">
        <w:rPr>
          <w:sz w:val="18"/>
        </w:rPr>
        <w:t>publics</w:t>
      </w:r>
      <w:r w:rsidR="00B36D67" w:rsidRPr="006970F6">
        <w:rPr>
          <w:spacing w:val="35"/>
          <w:sz w:val="18"/>
        </w:rPr>
        <w:t xml:space="preserve"> </w:t>
      </w:r>
      <w:r w:rsidR="00B36D67" w:rsidRPr="006970F6">
        <w:rPr>
          <w:sz w:val="18"/>
        </w:rPr>
        <w:t>autres</w:t>
      </w:r>
      <w:r w:rsidR="00B36D67" w:rsidRPr="006970F6">
        <w:rPr>
          <w:spacing w:val="35"/>
          <w:sz w:val="18"/>
        </w:rPr>
        <w:t xml:space="preserve"> </w:t>
      </w:r>
      <w:r w:rsidR="00B36D67" w:rsidRPr="006970F6">
        <w:rPr>
          <w:sz w:val="18"/>
        </w:rPr>
        <w:t>que</w:t>
      </w:r>
      <w:r w:rsidR="00B36D67" w:rsidRPr="006970F6">
        <w:rPr>
          <w:spacing w:val="32"/>
          <w:sz w:val="18"/>
        </w:rPr>
        <w:t xml:space="preserve"> </w:t>
      </w:r>
      <w:r w:rsidR="00B36D67" w:rsidRPr="006970F6">
        <w:rPr>
          <w:spacing w:val="-5"/>
          <w:sz w:val="18"/>
        </w:rPr>
        <w:t>de</w:t>
      </w:r>
    </w:p>
    <w:p w:rsidR="001C0B2D" w:rsidRPr="006970F6" w:rsidRDefault="00B36D67">
      <w:pPr>
        <w:ind w:left="331" w:right="705"/>
        <w:jc w:val="both"/>
        <w:rPr>
          <w:sz w:val="18"/>
        </w:rPr>
      </w:pPr>
      <w:r w:rsidRPr="006970F6">
        <w:rPr>
          <w:sz w:val="18"/>
        </w:rPr>
        <w:t>défense</w:t>
      </w:r>
      <w:r w:rsidRPr="006970F6">
        <w:rPr>
          <w:spacing w:val="23"/>
          <w:sz w:val="18"/>
        </w:rPr>
        <w:t xml:space="preserve"> </w:t>
      </w:r>
      <w:r w:rsidRPr="006970F6">
        <w:rPr>
          <w:sz w:val="18"/>
        </w:rPr>
        <w:t>ou</w:t>
      </w:r>
      <w:r w:rsidRPr="006970F6">
        <w:rPr>
          <w:spacing w:val="22"/>
          <w:sz w:val="18"/>
        </w:rPr>
        <w:t xml:space="preserve"> </w:t>
      </w:r>
      <w:r w:rsidRPr="006970F6">
        <w:rPr>
          <w:sz w:val="18"/>
        </w:rPr>
        <w:t>de</w:t>
      </w:r>
      <w:r w:rsidRPr="006970F6">
        <w:rPr>
          <w:spacing w:val="21"/>
          <w:sz w:val="18"/>
        </w:rPr>
        <w:t xml:space="preserve"> </w:t>
      </w:r>
      <w:r w:rsidRPr="006970F6">
        <w:rPr>
          <w:sz w:val="18"/>
        </w:rPr>
        <w:t>sécurité),</w:t>
      </w:r>
      <w:r w:rsidRPr="006970F6">
        <w:rPr>
          <w:spacing w:val="23"/>
          <w:sz w:val="18"/>
        </w:rPr>
        <w:t xml:space="preserve"> </w:t>
      </w:r>
      <w:r w:rsidRPr="006970F6">
        <w:rPr>
          <w:sz w:val="18"/>
        </w:rPr>
        <w:t>ainsi</w:t>
      </w:r>
      <w:r w:rsidRPr="006970F6">
        <w:rPr>
          <w:spacing w:val="22"/>
          <w:sz w:val="18"/>
        </w:rPr>
        <w:t xml:space="preserve"> </w:t>
      </w:r>
      <w:r w:rsidRPr="006970F6">
        <w:rPr>
          <w:sz w:val="18"/>
        </w:rPr>
        <w:t>que</w:t>
      </w:r>
      <w:r w:rsidRPr="006970F6">
        <w:rPr>
          <w:spacing w:val="21"/>
          <w:sz w:val="18"/>
        </w:rPr>
        <w:t xml:space="preserve"> </w:t>
      </w:r>
      <w:hyperlink r:id="rId14">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23612-1</w:t>
        </w:r>
        <w:r w:rsidRPr="006970F6">
          <w:rPr>
            <w:color w:val="0000FF"/>
            <w:spacing w:val="23"/>
            <w:sz w:val="18"/>
            <w:u w:val="single" w:color="0000FF"/>
          </w:rPr>
          <w:t xml:space="preserve"> </w:t>
        </w:r>
        <w:r w:rsidRPr="006970F6">
          <w:rPr>
            <w:color w:val="0000FF"/>
            <w:sz w:val="18"/>
            <w:u w:val="single" w:color="0000FF"/>
          </w:rPr>
          <w:t>à</w:t>
        </w:r>
        <w:r w:rsidRPr="006970F6">
          <w:rPr>
            <w:color w:val="0000FF"/>
            <w:spacing w:val="21"/>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2362-6</w:t>
        </w:r>
        <w:r w:rsidRPr="006970F6">
          <w:rPr>
            <w:sz w:val="18"/>
          </w:rPr>
          <w:t>,</w:t>
        </w:r>
      </w:hyperlink>
      <w:r w:rsidRPr="006970F6">
        <w:rPr>
          <w:spacing w:val="21"/>
          <w:sz w:val="18"/>
        </w:rPr>
        <w:t xml:space="preserve"> </w:t>
      </w:r>
      <w:hyperlink r:id="rId15">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2362-7</w:t>
        </w:r>
        <w:r w:rsidRPr="006970F6">
          <w:rPr>
            <w:sz w:val="18"/>
          </w:rPr>
          <w:t>,</w:t>
        </w:r>
      </w:hyperlink>
      <w:r w:rsidRPr="006970F6">
        <w:rPr>
          <w:spacing w:val="21"/>
          <w:sz w:val="18"/>
        </w:rPr>
        <w:t xml:space="preserve"> </w:t>
      </w:r>
      <w:hyperlink r:id="rId16">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2362-8</w:t>
        </w:r>
        <w:r w:rsidRPr="006970F6">
          <w:rPr>
            <w:sz w:val="18"/>
          </w:rPr>
          <w:t>,</w:t>
        </w:r>
      </w:hyperlink>
      <w:r w:rsidRPr="006970F6">
        <w:rPr>
          <w:spacing w:val="21"/>
          <w:sz w:val="18"/>
        </w:rPr>
        <w:t xml:space="preserve"> </w:t>
      </w:r>
      <w:hyperlink r:id="rId17">
        <w:r w:rsidRPr="006970F6">
          <w:rPr>
            <w:color w:val="0000FF"/>
            <w:sz w:val="18"/>
            <w:u w:val="single" w:color="0000FF"/>
          </w:rPr>
          <w:t>R. 2362-9</w:t>
        </w:r>
        <w:r w:rsidRPr="006970F6">
          <w:rPr>
            <w:color w:val="0000FF"/>
            <w:spacing w:val="22"/>
            <w:sz w:val="18"/>
            <w:u w:val="single" w:color="0000FF"/>
          </w:rPr>
          <w:t xml:space="preserve"> </w:t>
        </w:r>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 2362-12</w:t>
        </w:r>
        <w:r w:rsidRPr="006970F6">
          <w:rPr>
            <w:sz w:val="18"/>
          </w:rPr>
          <w:t>,</w:t>
        </w:r>
      </w:hyperlink>
      <w:r w:rsidRPr="006970F6">
        <w:rPr>
          <w:spacing w:val="21"/>
          <w:sz w:val="18"/>
        </w:rPr>
        <w:t xml:space="preserve"> </w:t>
      </w:r>
      <w:r w:rsidRPr="006970F6">
        <w:rPr>
          <w:sz w:val="18"/>
        </w:rPr>
        <w:t>et</w:t>
      </w:r>
      <w:r w:rsidRPr="006970F6">
        <w:rPr>
          <w:spacing w:val="-1"/>
          <w:sz w:val="18"/>
        </w:rPr>
        <w:t xml:space="preserve"> </w:t>
      </w:r>
      <w:hyperlink r:id="rId18">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2362-13</w:t>
        </w:r>
      </w:hyperlink>
      <w:r w:rsidRPr="006970F6">
        <w:rPr>
          <w:color w:val="0000FF"/>
          <w:sz w:val="18"/>
        </w:rPr>
        <w:t xml:space="preserve"> </w:t>
      </w:r>
      <w:hyperlink r:id="rId19">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2362-18</w:t>
        </w:r>
      </w:hyperlink>
      <w:r w:rsidRPr="006970F6">
        <w:rPr>
          <w:color w:val="0000FF"/>
          <w:sz w:val="18"/>
        </w:rPr>
        <w:t xml:space="preserve"> </w:t>
      </w:r>
      <w:r w:rsidRPr="006970F6">
        <w:rPr>
          <w:sz w:val="18"/>
        </w:rPr>
        <w:t>(marchés de défense ou de sécurité), le vocable de «</w:t>
      </w:r>
      <w:r w:rsidRPr="006970F6">
        <w:rPr>
          <w:spacing w:val="-3"/>
          <w:sz w:val="18"/>
        </w:rPr>
        <w:t xml:space="preserve"> </w:t>
      </w:r>
      <w:r w:rsidRPr="006970F6">
        <w:rPr>
          <w:sz w:val="18"/>
        </w:rPr>
        <w:t>marché public</w:t>
      </w:r>
      <w:r w:rsidRPr="006970F6">
        <w:rPr>
          <w:spacing w:val="-3"/>
          <w:sz w:val="18"/>
        </w:rPr>
        <w:t xml:space="preserve"> </w:t>
      </w:r>
      <w:r w:rsidRPr="006970F6">
        <w:rPr>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970F6">
        <w:rPr>
          <w:spacing w:val="80"/>
          <w:sz w:val="18"/>
        </w:rPr>
        <w:t xml:space="preserve"> </w:t>
      </w:r>
      <w:r w:rsidRPr="006970F6">
        <w:rPr>
          <w:sz w:val="18"/>
        </w:rPr>
        <w:t>la passation prévues par ce code. Dans tous ces cas, le présent formulaire type est utilisable.</w:t>
      </w:r>
    </w:p>
    <w:p w:rsidR="001C0B2D" w:rsidRPr="00B30BBB" w:rsidRDefault="001C0B2D" w:rsidP="00B30BBB">
      <w:pPr>
        <w:pStyle w:val="Corpsdetexte"/>
        <w:rPr>
          <w:b/>
          <w:sz w:val="18"/>
        </w:rPr>
      </w:pPr>
    </w:p>
    <w:p w:rsidR="001C0B2D" w:rsidRDefault="00B36D6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1C0B2D" w:rsidRDefault="001C0B2D">
      <w:pPr>
        <w:pStyle w:val="Corpsdetexte"/>
        <w:spacing w:before="13"/>
        <w:rPr>
          <w:b/>
          <w:sz w:val="19"/>
        </w:rPr>
      </w:pPr>
    </w:p>
    <w:p w:rsidR="001C0B2D" w:rsidRDefault="00B36D6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1C0B2D" w:rsidRDefault="00B36D67" w:rsidP="004D00AB">
      <w:pPr>
        <w:ind w:left="332" w:right="761" w:hanging="1"/>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B36D67" w:rsidRPr="00B30BBB" w:rsidRDefault="00B36D67" w:rsidP="00B30BBB">
      <w:pPr>
        <w:pStyle w:val="Corpsdetexte"/>
        <w:spacing w:before="13"/>
        <w:rPr>
          <w:b/>
          <w:sz w:val="19"/>
        </w:rPr>
      </w:pPr>
    </w:p>
    <w:p w:rsidR="00B30BBB" w:rsidRPr="003A4F1D" w:rsidRDefault="00B30BBB" w:rsidP="004D00AB">
      <w:pPr>
        <w:pStyle w:val="En-tte"/>
        <w:tabs>
          <w:tab w:val="left" w:pos="708"/>
        </w:tabs>
        <w:ind w:left="284"/>
        <w:rPr>
          <w:bCs/>
          <w:color w:val="000080"/>
          <w:sz w:val="22"/>
          <w:szCs w:val="22"/>
          <w:u w:val="single"/>
        </w:rPr>
      </w:pPr>
      <w:r w:rsidRPr="003A4F1D">
        <w:rPr>
          <w:bCs/>
          <w:color w:val="000080"/>
          <w:sz w:val="22"/>
          <w:szCs w:val="22"/>
          <w:u w:val="single"/>
        </w:rPr>
        <w:t>Pouvoir adjudicateur :</w:t>
      </w:r>
    </w:p>
    <w:p w:rsidR="004D00AB" w:rsidRDefault="00B30BBB" w:rsidP="004D00AB">
      <w:pPr>
        <w:pStyle w:val="En-tte"/>
        <w:tabs>
          <w:tab w:val="left" w:pos="708"/>
        </w:tabs>
        <w:ind w:left="284"/>
        <w:rPr>
          <w:bCs/>
          <w:color w:val="000080"/>
          <w:sz w:val="22"/>
          <w:szCs w:val="22"/>
        </w:rPr>
      </w:pPr>
      <w:r w:rsidRPr="003A4F1D">
        <w:rPr>
          <w:b/>
          <w:bCs/>
          <w:color w:val="000080"/>
          <w:sz w:val="22"/>
          <w:szCs w:val="22"/>
        </w:rPr>
        <w:t>Centre Hospitalier Universitaire de Reims</w:t>
      </w:r>
      <w:r w:rsidRPr="003A4F1D">
        <w:rPr>
          <w:bCs/>
          <w:color w:val="000080"/>
          <w:sz w:val="22"/>
          <w:szCs w:val="22"/>
        </w:rPr>
        <w:t xml:space="preserve"> en qualité d’établissement support du Groupement Hospitalier Universitaire</w:t>
      </w:r>
    </w:p>
    <w:p w:rsidR="00B30BBB" w:rsidRPr="003A4F1D" w:rsidRDefault="00B30BBB" w:rsidP="004D00AB">
      <w:pPr>
        <w:pStyle w:val="En-tte"/>
        <w:tabs>
          <w:tab w:val="left" w:pos="708"/>
        </w:tabs>
        <w:ind w:left="284"/>
        <w:rPr>
          <w:b/>
          <w:bCs/>
          <w:color w:val="000080"/>
          <w:sz w:val="22"/>
          <w:szCs w:val="22"/>
        </w:rPr>
      </w:pPr>
      <w:proofErr w:type="gramStart"/>
      <w:r w:rsidRPr="003A4F1D">
        <w:rPr>
          <w:bCs/>
          <w:color w:val="000080"/>
          <w:sz w:val="22"/>
          <w:szCs w:val="22"/>
        </w:rPr>
        <w:t>de</w:t>
      </w:r>
      <w:proofErr w:type="gramEnd"/>
      <w:r w:rsidRPr="003A4F1D">
        <w:rPr>
          <w:bCs/>
          <w:color w:val="000080"/>
          <w:sz w:val="22"/>
          <w:szCs w:val="22"/>
        </w:rPr>
        <w:t xml:space="preserve"> Champagne (GHUC) - 45, rue Cognacq-Jay - 51092 R</w:t>
      </w:r>
      <w:r w:rsidR="004D00AB">
        <w:rPr>
          <w:bCs/>
          <w:color w:val="000080"/>
          <w:sz w:val="22"/>
          <w:szCs w:val="22"/>
        </w:rPr>
        <w:t>eims</w:t>
      </w:r>
      <w:r w:rsidRPr="003A4F1D">
        <w:rPr>
          <w:bCs/>
          <w:color w:val="000080"/>
          <w:sz w:val="22"/>
          <w:szCs w:val="22"/>
        </w:rPr>
        <w:t xml:space="preserve"> Cedex</w:t>
      </w:r>
      <w:r w:rsidRPr="003A4F1D" w:rsidDel="003E759E">
        <w:rPr>
          <w:b/>
          <w:bCs/>
          <w:color w:val="000080"/>
          <w:sz w:val="22"/>
          <w:szCs w:val="22"/>
        </w:rPr>
        <w:t xml:space="preserve"> </w:t>
      </w:r>
    </w:p>
    <w:p w:rsidR="00B30BBB" w:rsidRPr="003A4F1D" w:rsidRDefault="00B30BBB" w:rsidP="004D00AB">
      <w:pPr>
        <w:pStyle w:val="En-tte"/>
        <w:tabs>
          <w:tab w:val="left" w:pos="708"/>
        </w:tabs>
        <w:ind w:left="284"/>
        <w:rPr>
          <w:b/>
          <w:bCs/>
          <w:color w:val="000080"/>
          <w:sz w:val="22"/>
          <w:szCs w:val="22"/>
        </w:rPr>
      </w:pPr>
    </w:p>
    <w:p w:rsidR="00B30BBB" w:rsidRPr="00501B32" w:rsidRDefault="00B30BBB" w:rsidP="004D00AB">
      <w:pPr>
        <w:pStyle w:val="En-tte"/>
        <w:tabs>
          <w:tab w:val="left" w:pos="708"/>
        </w:tabs>
        <w:ind w:left="284"/>
        <w:rPr>
          <w:bCs/>
          <w:color w:val="000080"/>
          <w:sz w:val="22"/>
          <w:szCs w:val="22"/>
          <w:u w:val="single"/>
        </w:rPr>
      </w:pPr>
      <w:r w:rsidRPr="003A4F1D">
        <w:rPr>
          <w:bCs/>
          <w:color w:val="000080"/>
          <w:sz w:val="22"/>
          <w:szCs w:val="22"/>
          <w:u w:val="single"/>
        </w:rPr>
        <w:t xml:space="preserve">Direction acheteuse : </w:t>
      </w:r>
    </w:p>
    <w:p w:rsidR="00B30BBB" w:rsidRDefault="00B30BBB" w:rsidP="00D305B8">
      <w:pPr>
        <w:pStyle w:val="En-tte"/>
        <w:tabs>
          <w:tab w:val="left" w:pos="708"/>
        </w:tabs>
        <w:ind w:left="284"/>
        <w:jc w:val="both"/>
        <w:rPr>
          <w:bCs/>
          <w:color w:val="000080"/>
          <w:sz w:val="22"/>
          <w:szCs w:val="22"/>
        </w:rPr>
      </w:pPr>
      <w:r w:rsidRPr="003A4F1D">
        <w:rPr>
          <w:b/>
          <w:bCs/>
          <w:color w:val="000080"/>
          <w:sz w:val="22"/>
          <w:szCs w:val="22"/>
        </w:rPr>
        <w:t xml:space="preserve">Direction des </w:t>
      </w:r>
      <w:r>
        <w:rPr>
          <w:b/>
          <w:bCs/>
          <w:color w:val="000080"/>
          <w:sz w:val="22"/>
          <w:szCs w:val="22"/>
        </w:rPr>
        <w:t>A</w:t>
      </w:r>
      <w:r w:rsidRPr="003A4F1D">
        <w:rPr>
          <w:b/>
          <w:bCs/>
          <w:color w:val="000080"/>
          <w:sz w:val="22"/>
          <w:szCs w:val="22"/>
        </w:rPr>
        <w:t>chats</w:t>
      </w:r>
      <w:r w:rsidR="00D305B8">
        <w:rPr>
          <w:b/>
          <w:bCs/>
          <w:color w:val="000080"/>
          <w:sz w:val="22"/>
          <w:szCs w:val="22"/>
        </w:rPr>
        <w:t xml:space="preserve"> - </w:t>
      </w:r>
      <w:r w:rsidRPr="003A4F1D">
        <w:rPr>
          <w:bCs/>
          <w:color w:val="000080"/>
          <w:sz w:val="22"/>
          <w:szCs w:val="22"/>
        </w:rPr>
        <w:t>Pôle logistique - Rue Roger Aubry - 51092 R</w:t>
      </w:r>
      <w:r w:rsidR="004D00AB">
        <w:rPr>
          <w:bCs/>
          <w:color w:val="000080"/>
          <w:sz w:val="22"/>
          <w:szCs w:val="22"/>
        </w:rPr>
        <w:t>eims</w:t>
      </w:r>
      <w:r w:rsidRPr="003A4F1D">
        <w:rPr>
          <w:bCs/>
          <w:color w:val="000080"/>
          <w:sz w:val="22"/>
          <w:szCs w:val="22"/>
        </w:rPr>
        <w:t xml:space="preserve"> Cedex</w:t>
      </w:r>
    </w:p>
    <w:p w:rsidR="00B30BBB" w:rsidRDefault="00B30BBB">
      <w:pPr>
        <w:pStyle w:val="Corpsdetexte"/>
        <w:rPr>
          <w:i/>
          <w:sz w:val="24"/>
        </w:rPr>
      </w:pPr>
    </w:p>
    <w:p w:rsidR="001C0B2D" w:rsidRDefault="00B36D67" w:rsidP="00C66E1E">
      <w:pPr>
        <w:ind w:left="332" w:right="580"/>
        <w:jc w:val="both"/>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1C0B2D" w:rsidRDefault="001C0B2D">
      <w:pPr>
        <w:pStyle w:val="Corpsdetexte"/>
        <w:rPr>
          <w:i/>
        </w:rPr>
      </w:pPr>
    </w:p>
    <w:p w:rsidR="00B36D67" w:rsidRDefault="00B36D67" w:rsidP="004D00AB">
      <w:pPr>
        <w:ind w:left="284"/>
        <w:jc w:val="both"/>
        <w:rPr>
          <w:rFonts w:ascii="Times New Roman" w:hAnsi="Times New Roman" w:cs="Times New Roman"/>
          <w:b/>
          <w:bCs/>
          <w:color w:val="000080"/>
        </w:rPr>
      </w:pPr>
      <w:r w:rsidRPr="00B36D67">
        <w:rPr>
          <w:rFonts w:ascii="Times New Roman" w:hAnsi="Times New Roman" w:cs="Times New Roman"/>
          <w:b/>
          <w:bCs/>
          <w:color w:val="000080"/>
        </w:rPr>
        <w:t xml:space="preserve">Monsieur le Directeur </w:t>
      </w:r>
      <w:r w:rsidR="00D305B8" w:rsidRPr="00D305B8">
        <w:rPr>
          <w:rFonts w:ascii="Times New Roman" w:hAnsi="Times New Roman" w:cs="Times New Roman"/>
          <w:b/>
          <w:bCs/>
          <w:color w:val="000080"/>
        </w:rPr>
        <w:t>des Achats</w:t>
      </w:r>
      <w:r w:rsidRPr="00B36D67">
        <w:rPr>
          <w:rFonts w:ascii="Times New Roman" w:hAnsi="Times New Roman" w:cs="Times New Roman"/>
          <w:b/>
          <w:bCs/>
          <w:color w:val="000080"/>
        </w:rPr>
        <w:t xml:space="preserve"> du CHU de Reims</w:t>
      </w:r>
    </w:p>
    <w:p w:rsidR="00B36D67" w:rsidRDefault="00B36D67">
      <w:pPr>
        <w:pStyle w:val="Corpsdetexte"/>
        <w:rPr>
          <w:i/>
        </w:rPr>
      </w:pPr>
    </w:p>
    <w:p w:rsidR="001C0B2D" w:rsidRDefault="001C0B2D">
      <w:pPr>
        <w:pStyle w:val="Corpsdetexte"/>
        <w:rPr>
          <w:i/>
        </w:rPr>
      </w:pPr>
    </w:p>
    <w:p w:rsidR="001C0B2D" w:rsidRDefault="00B36D6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1C0B2D" w:rsidRDefault="00B36D6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1C0B2D" w:rsidRDefault="001C0B2D">
      <w:pPr>
        <w:pStyle w:val="Corpsdetexte"/>
        <w:rPr>
          <w:i/>
        </w:rPr>
      </w:pPr>
      <w:bookmarkStart w:id="0" w:name="_GoBack"/>
      <w:bookmarkEnd w:id="0"/>
    </w:p>
    <w:p w:rsidR="00852518" w:rsidRPr="00213E6E" w:rsidRDefault="00852518" w:rsidP="00213E6E">
      <w:pPr>
        <w:ind w:left="284"/>
        <w:jc w:val="both"/>
        <w:rPr>
          <w:rFonts w:ascii="Times New Roman" w:hAnsi="Times New Roman" w:cs="Times New Roman"/>
          <w:b/>
          <w:bCs/>
          <w:color w:val="000080"/>
          <w:u w:val="single"/>
        </w:rPr>
      </w:pPr>
      <w:r w:rsidRPr="00213E6E">
        <w:rPr>
          <w:rFonts w:ascii="Times New Roman" w:hAnsi="Times New Roman" w:cs="Times New Roman"/>
          <w:b/>
          <w:bCs/>
          <w:color w:val="000080"/>
          <w:u w:val="single"/>
        </w:rPr>
        <w:t>Appel d’offres ouvert :</w:t>
      </w:r>
    </w:p>
    <w:p w:rsidR="00852518" w:rsidRPr="00213E6E" w:rsidRDefault="00852518" w:rsidP="00213E6E">
      <w:pPr>
        <w:ind w:left="284"/>
        <w:jc w:val="both"/>
        <w:rPr>
          <w:rFonts w:ascii="Times New Roman" w:hAnsi="Times New Roman" w:cs="Times New Roman"/>
          <w:b/>
          <w:bCs/>
          <w:color w:val="000080"/>
        </w:rPr>
      </w:pPr>
    </w:p>
    <w:p w:rsidR="00852518" w:rsidRPr="00852518" w:rsidRDefault="00852518" w:rsidP="00213E6E">
      <w:pPr>
        <w:ind w:left="284"/>
        <w:jc w:val="both"/>
        <w:rPr>
          <w:rFonts w:ascii="Times New Roman" w:hAnsi="Times New Roman" w:cs="Times New Roman"/>
          <w:b/>
          <w:bCs/>
          <w:color w:val="000080"/>
        </w:rPr>
      </w:pPr>
      <w:r w:rsidRPr="00852518">
        <w:rPr>
          <w:rFonts w:ascii="Times New Roman" w:hAnsi="Times New Roman" w:cs="Times New Roman"/>
          <w:b/>
          <w:bCs/>
          <w:color w:val="000080"/>
        </w:rPr>
        <w:t>Maintenance corrective des systèmes d’appels malades</w:t>
      </w:r>
    </w:p>
    <w:p w:rsidR="004D00AB" w:rsidRDefault="004D00AB">
      <w:pPr>
        <w:pStyle w:val="Corpsdetexte"/>
        <w:rPr>
          <w:i/>
        </w:rPr>
      </w:pPr>
    </w:p>
    <w:p w:rsidR="00852518" w:rsidRDefault="00852518">
      <w:pPr>
        <w:pStyle w:val="Corpsdetexte"/>
        <w:rPr>
          <w:i/>
        </w:rPr>
      </w:pPr>
    </w:p>
    <w:p w:rsidR="00852518" w:rsidRDefault="00852518">
      <w:pPr>
        <w:pStyle w:val="Corpsdetexte"/>
        <w:rPr>
          <w:i/>
        </w:rPr>
      </w:pPr>
    </w:p>
    <w:p w:rsidR="00852518" w:rsidRDefault="00852518">
      <w:pPr>
        <w:pStyle w:val="Corpsdetexte"/>
        <w:rPr>
          <w:i/>
        </w:rPr>
      </w:pPr>
    </w:p>
    <w:p w:rsidR="00852518" w:rsidRDefault="00852518">
      <w:pPr>
        <w:pStyle w:val="Corpsdetexte"/>
        <w:rPr>
          <w:i/>
        </w:rPr>
      </w:pPr>
    </w:p>
    <w:p w:rsidR="00852518" w:rsidRDefault="00852518">
      <w:pPr>
        <w:pStyle w:val="Corpsdetexte"/>
        <w:rPr>
          <w:i/>
        </w:rPr>
      </w:pPr>
    </w:p>
    <w:p w:rsidR="001C0B2D" w:rsidRDefault="00B36D67" w:rsidP="00B30BBB">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1C0B2D" w:rsidRDefault="00B36D6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1C0B2D" w:rsidRDefault="001C0B2D">
      <w:pPr>
        <w:rPr>
          <w:rFonts w:ascii="Arial"/>
          <w:sz w:val="13"/>
        </w:rPr>
        <w:sectPr w:rsidR="001C0B2D" w:rsidSect="004D00AB">
          <w:headerReference w:type="even" r:id="rId22"/>
          <w:headerReference w:type="default" r:id="rId23"/>
          <w:footerReference w:type="even" r:id="rId24"/>
          <w:footerReference w:type="default" r:id="rId25"/>
          <w:headerReference w:type="first" r:id="rId26"/>
          <w:footerReference w:type="first" r:id="rId27"/>
          <w:type w:val="continuous"/>
          <w:pgSz w:w="11910" w:h="16850"/>
          <w:pgMar w:top="380" w:right="140" w:bottom="860" w:left="520" w:header="0" w:footer="531" w:gutter="0"/>
          <w:pgNumType w:start="1"/>
          <w:cols w:space="720"/>
        </w:sectPr>
      </w:pPr>
    </w:p>
    <w:p w:rsidR="001C0B2D" w:rsidRDefault="00B36D6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B36D67">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1C0B2D" w:rsidRDefault="001C0B2D">
      <w:pPr>
        <w:pStyle w:val="Corpsdetexte"/>
      </w:pPr>
    </w:p>
    <w:p w:rsidR="006970F6" w:rsidRDefault="00B36D67">
      <w:pPr>
        <w:spacing w:before="240"/>
        <w:ind w:left="898" w:firstLine="331"/>
        <w:rPr>
          <w:sz w:val="20"/>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de paiement</w:t>
      </w:r>
    </w:p>
    <w:p w:rsidR="001C0B2D" w:rsidRDefault="00B36D67">
      <w:pPr>
        <w:spacing w:before="240"/>
        <w:ind w:left="898" w:firstLine="331"/>
        <w:rPr>
          <w:i/>
          <w:sz w:val="18"/>
        </w:rPr>
      </w:pPr>
      <w:r>
        <w:rPr>
          <w:i/>
          <w:sz w:val="18"/>
        </w:rPr>
        <w:t>(</w:t>
      </w:r>
      <w:proofErr w:type="gramStart"/>
      <w:r>
        <w:rPr>
          <w:i/>
          <w:sz w:val="18"/>
        </w:rPr>
        <w:t>sous</w:t>
      </w:r>
      <w:proofErr w:type="gramEnd"/>
      <w:r>
        <w:rPr>
          <w:i/>
          <w:sz w:val="18"/>
        </w:rPr>
        <w:t>-traitant présenté après attribution du marché)</w:t>
      </w:r>
    </w:p>
    <w:p w:rsidR="001C0B2D" w:rsidRDefault="001C0B2D">
      <w:pPr>
        <w:pStyle w:val="Corpsdetexte"/>
        <w:rPr>
          <w:i/>
        </w:rPr>
      </w:pPr>
    </w:p>
    <w:p w:rsidR="001C0B2D" w:rsidRDefault="00B36D67">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1C0B2D" w:rsidRDefault="001C0B2D">
      <w:pPr>
        <w:pStyle w:val="Corpsdetexte"/>
        <w:spacing w:before="4"/>
        <w:rPr>
          <w:sz w:val="21"/>
        </w:rPr>
      </w:pPr>
    </w:p>
    <w:p w:rsidR="001C0B2D" w:rsidRDefault="00B36D6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sz w:val="20"/>
        </w:rPr>
        <w:t>:</w:t>
      </w:r>
    </w:p>
    <w:p w:rsidR="001C0B2D" w:rsidRDefault="00B36D6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Pr="00957F59" w:rsidRDefault="001C0B2D">
      <w:pPr>
        <w:pStyle w:val="Corpsdetexte"/>
        <w:rPr>
          <w:sz w:val="28"/>
        </w:rPr>
      </w:pPr>
    </w:p>
    <w:p w:rsidR="001C0B2D" w:rsidRPr="00957F59" w:rsidRDefault="001C0B2D">
      <w:pPr>
        <w:pStyle w:val="Corpsdetexte"/>
        <w:rPr>
          <w:sz w:val="28"/>
        </w:rPr>
      </w:pPr>
    </w:p>
    <w:p w:rsidR="001C0B2D" w:rsidRDefault="001C0B2D">
      <w:pPr>
        <w:pStyle w:val="Corpsdetexte"/>
        <w:spacing w:before="10"/>
        <w:rPr>
          <w:b/>
          <w:sz w:val="25"/>
        </w:rPr>
      </w:pPr>
    </w:p>
    <w:p w:rsidR="001C0B2D" w:rsidRDefault="00B36D67">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Pr="00957F59" w:rsidRDefault="001C0B2D" w:rsidP="00957F59">
      <w:pPr>
        <w:pStyle w:val="Corpsdetexte"/>
        <w:rPr>
          <w:sz w:val="28"/>
        </w:rPr>
      </w:pPr>
    </w:p>
    <w:p w:rsidR="001C0B2D" w:rsidRDefault="00B36D6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9">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2"/>
        <w:rPr>
          <w:b/>
          <w:sz w:val="17"/>
        </w:rPr>
      </w:pPr>
    </w:p>
    <w:p w:rsidR="006970F6" w:rsidRDefault="00B36D67">
      <w:pPr>
        <w:spacing w:before="99"/>
        <w:ind w:left="332" w:hanging="1"/>
        <w:rPr>
          <w:i/>
          <w:sz w:val="18"/>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(entreprise individuelle, SA, SARL</w:t>
      </w:r>
      <w:r w:rsidR="006970F6">
        <w:rPr>
          <w:i/>
          <w:sz w:val="18"/>
        </w:rPr>
        <w:t>,</w:t>
      </w:r>
    </w:p>
    <w:p w:rsidR="001C0B2D" w:rsidRDefault="00B36D67">
      <w:pPr>
        <w:spacing w:before="99"/>
        <w:ind w:left="332" w:hanging="1"/>
        <w:rPr>
          <w:b/>
          <w:sz w:val="20"/>
        </w:rPr>
      </w:pPr>
      <w:r>
        <w:rPr>
          <w:i/>
          <w:sz w:val="18"/>
        </w:rPr>
        <w:t xml:space="preserve">EURL, association, établissement public, etc.) </w:t>
      </w:r>
      <w:r>
        <w:rPr>
          <w:b/>
          <w:sz w:val="20"/>
        </w:rPr>
        <w:t>:</w:t>
      </w:r>
    </w:p>
    <w:p w:rsidR="001C0B2D" w:rsidRPr="00957F59" w:rsidRDefault="001C0B2D" w:rsidP="00957F59">
      <w:pPr>
        <w:pStyle w:val="Corpsdetexte"/>
        <w:rPr>
          <w:sz w:val="28"/>
        </w:rPr>
      </w:pPr>
    </w:p>
    <w:p w:rsidR="001C0B2D" w:rsidRDefault="00B36D6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6970F6" w:rsidRDefault="006970F6">
      <w:pPr>
        <w:spacing w:before="1"/>
        <w:ind w:left="331"/>
        <w:rPr>
          <w:b/>
          <w:sz w:val="20"/>
        </w:rPr>
      </w:pPr>
    </w:p>
    <w:p w:rsidR="004D00AB" w:rsidRDefault="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Default="004D00AB" w:rsidP="004D00AB">
      <w:pPr>
        <w:rPr>
          <w:sz w:val="20"/>
        </w:rPr>
      </w:pPr>
    </w:p>
    <w:p w:rsidR="001C0B2D" w:rsidRPr="004D00AB" w:rsidRDefault="001C0B2D" w:rsidP="004D00AB">
      <w:pPr>
        <w:rPr>
          <w:sz w:val="20"/>
        </w:rPr>
        <w:sectPr w:rsidR="001C0B2D" w:rsidRPr="004D00AB" w:rsidSect="004D00AB">
          <w:footerReference w:type="default" r:id="rId30"/>
          <w:pgSz w:w="11910" w:h="16850"/>
          <w:pgMar w:top="1440" w:right="140" w:bottom="851" w:left="520" w:header="0" w:footer="676" w:gutter="0"/>
          <w:pgNumType w:start="2"/>
          <w:cols w:space="720"/>
        </w:sectPr>
      </w:pPr>
    </w:p>
    <w:p w:rsidR="001C0B2D" w:rsidRDefault="00B36D67">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Pr="00957F59" w:rsidRDefault="001C0B2D" w:rsidP="00957F59">
      <w:pPr>
        <w:pStyle w:val="Corpsdetexte"/>
        <w:rPr>
          <w:sz w:val="28"/>
        </w:rPr>
      </w:pPr>
    </w:p>
    <w:p w:rsidR="001C0B2D" w:rsidRDefault="00B36D6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31">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8"/>
        <w:rPr>
          <w:b/>
          <w:sz w:val="14"/>
        </w:rPr>
      </w:pPr>
    </w:p>
    <w:p w:rsidR="001C0B2D" w:rsidRDefault="00B36D67">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Pr="00957F59" w:rsidRDefault="001C0B2D" w:rsidP="00957F59">
      <w:pPr>
        <w:pStyle w:val="Corpsdetexte"/>
        <w:rPr>
          <w:sz w:val="28"/>
        </w:rPr>
      </w:pPr>
    </w:p>
    <w:p w:rsidR="001C0B2D" w:rsidRDefault="00B36D67">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2">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5"/>
        <w:rPr>
          <w:b/>
          <w:sz w:val="17"/>
        </w:rPr>
      </w:pPr>
    </w:p>
    <w:p w:rsidR="001C0B2D" w:rsidRDefault="00B36D6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C0B2D" w:rsidRPr="00957F59" w:rsidRDefault="001C0B2D" w:rsidP="00957F59">
      <w:pPr>
        <w:pStyle w:val="Corpsdetexte"/>
        <w:rPr>
          <w:sz w:val="28"/>
        </w:rPr>
      </w:pPr>
    </w:p>
    <w:p w:rsidR="001C0B2D" w:rsidRDefault="00B36D6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C0B2D" w:rsidRDefault="00B36D6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C0B2D" w:rsidRDefault="001C0B2D">
      <w:pPr>
        <w:pStyle w:val="Corpsdetexte"/>
        <w:rPr>
          <w:i/>
          <w:sz w:val="24"/>
        </w:rPr>
      </w:pPr>
    </w:p>
    <w:p w:rsidR="001C0B2D" w:rsidRDefault="001C0B2D">
      <w:pPr>
        <w:pStyle w:val="Corpsdetexte"/>
        <w:rPr>
          <w:i/>
          <w:sz w:val="30"/>
        </w:rPr>
      </w:pPr>
    </w:p>
    <w:p w:rsidR="001C0B2D" w:rsidRDefault="00B36D67">
      <w:pPr>
        <w:pStyle w:val="Corpsdetexte"/>
        <w:spacing w:before="1"/>
        <w:ind w:left="332" w:right="707"/>
        <w:jc w:val="both"/>
      </w:pPr>
      <w:r>
        <w:rPr>
          <w:b/>
        </w:rPr>
        <w:t xml:space="preserve">Le sous-traitant est-il une micro, une petite ou une moyenne entreprise </w:t>
      </w:r>
      <w:r>
        <w:t xml:space="preserve">au sens de la </w:t>
      </w:r>
      <w:hyperlink r:id="rId33">
        <w:r>
          <w:rPr>
            <w:color w:val="0000FF"/>
            <w:u w:val="single" w:color="0000FF"/>
          </w:rPr>
          <w:t>recommandation</w:t>
        </w:r>
      </w:hyperlink>
      <w:r>
        <w:rPr>
          <w:color w:val="0000FF"/>
          <w:spacing w:val="80"/>
        </w:rPr>
        <w:t xml:space="preserve"> </w:t>
      </w:r>
      <w:hyperlink r:id="rId34">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5">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6">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7">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C0B2D" w:rsidRDefault="001C0B2D">
      <w:pPr>
        <w:pStyle w:val="Corpsdetexte"/>
        <w:spacing w:before="12"/>
        <w:rPr>
          <w:sz w:val="12"/>
        </w:rPr>
      </w:pPr>
    </w:p>
    <w:p w:rsidR="001C0B2D" w:rsidRDefault="00B36D67">
      <w:pPr>
        <w:pStyle w:val="Corpsdetexte"/>
        <w:tabs>
          <w:tab w:val="left" w:pos="2227"/>
        </w:tabs>
        <w:spacing w:before="100"/>
        <w:ind w:left="1229"/>
        <w:rPr>
          <w:spacing w:val="-5"/>
        </w:rPr>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57F59" w:rsidRDefault="00957F59">
      <w:pPr>
        <w:pStyle w:val="Corpsdetexte"/>
        <w:tabs>
          <w:tab w:val="left" w:pos="2227"/>
        </w:tabs>
        <w:spacing w:before="100"/>
        <w:ind w:left="1229"/>
      </w:pPr>
    </w:p>
    <w:p w:rsidR="001C0B2D" w:rsidRDefault="00B36D67">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8">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1C0B2D" w:rsidRDefault="001C0B2D">
      <w:pPr>
        <w:pStyle w:val="Corpsdetexte"/>
        <w:spacing w:before="11"/>
        <w:rPr>
          <w:sz w:val="12"/>
        </w:rPr>
      </w:pPr>
    </w:p>
    <w:p w:rsidR="001C0B2D" w:rsidRDefault="00B36D6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501B32" w:rsidRDefault="00501B32">
      <w:pPr>
        <w:rPr>
          <w:sz w:val="19"/>
          <w:szCs w:val="20"/>
        </w:rPr>
      </w:pPr>
      <w:r>
        <w:rPr>
          <w:sz w:val="19"/>
        </w:rPr>
        <w:br w:type="page"/>
      </w:r>
    </w:p>
    <w:p w:rsidR="001C0B2D" w:rsidRDefault="001C0B2D">
      <w:pPr>
        <w:pStyle w:val="Corpsdetexte"/>
        <w:spacing w:before="13"/>
        <w:rPr>
          <w:sz w:val="19"/>
        </w:rPr>
      </w:pPr>
    </w:p>
    <w:p w:rsidR="001C0B2D" w:rsidRDefault="00B36D6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B36D6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1C0B2D" w:rsidRDefault="001C0B2D">
      <w:pPr>
        <w:pStyle w:val="Corpsdetexte"/>
        <w:rPr>
          <w:i/>
        </w:rPr>
      </w:pPr>
    </w:p>
    <w:p w:rsidR="001C0B2D" w:rsidRDefault="00B36D6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1C0B2D" w:rsidRPr="00957F59" w:rsidRDefault="001C0B2D" w:rsidP="00957F59">
      <w:pPr>
        <w:pStyle w:val="Corpsdetexte"/>
        <w:rPr>
          <w:sz w:val="28"/>
        </w:rPr>
      </w:pPr>
    </w:p>
    <w:p w:rsidR="001C0B2D" w:rsidRDefault="00B36D6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1C0B2D" w:rsidRDefault="001C0B2D">
      <w:pPr>
        <w:pStyle w:val="Corpsdetexte"/>
        <w:spacing w:before="13"/>
        <w:rPr>
          <w:sz w:val="19"/>
        </w:rPr>
      </w:pPr>
    </w:p>
    <w:p w:rsidR="006970F6" w:rsidRDefault="00B36D67">
      <w:pPr>
        <w:ind w:left="331"/>
        <w:rPr>
          <w:sz w:val="20"/>
        </w:rPr>
      </w:pPr>
      <w:r>
        <w:rPr>
          <w:b/>
          <w:sz w:val="20"/>
        </w:rPr>
        <w:t xml:space="preserve">Le sous-traitant est autorisé à traiter les données à caractère personnel nécessaires pour fournir le ou les service(s) suivant(s) </w:t>
      </w:r>
      <w:r>
        <w:rPr>
          <w:sz w:val="20"/>
        </w:rPr>
        <w:t>:</w:t>
      </w:r>
    </w:p>
    <w:p w:rsidR="001C0B2D" w:rsidRDefault="00B36D67">
      <w:pPr>
        <w:ind w:left="331"/>
        <w:rPr>
          <w:sz w:val="20"/>
        </w:rPr>
      </w:pPr>
      <w:r>
        <w:rPr>
          <w:sz w:val="20"/>
        </w:rPr>
        <w:t>……………</w:t>
      </w:r>
    </w:p>
    <w:p w:rsidR="001C0B2D" w:rsidRDefault="001C0B2D">
      <w:pPr>
        <w:pStyle w:val="Corpsdetexte"/>
        <w:spacing w:before="12"/>
        <w:rPr>
          <w:sz w:val="19"/>
        </w:rPr>
      </w:pPr>
    </w:p>
    <w:p w:rsidR="001C0B2D" w:rsidRDefault="00B36D6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1C0B2D" w:rsidRPr="00957F59" w:rsidRDefault="001C0B2D">
      <w:pPr>
        <w:pStyle w:val="Corpsdetexte"/>
        <w:rPr>
          <w:sz w:val="28"/>
        </w:rPr>
      </w:pPr>
    </w:p>
    <w:p w:rsidR="001C0B2D" w:rsidRDefault="00B36D6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4"/>
        </w:rPr>
      </w:pPr>
    </w:p>
    <w:p w:rsidR="001C0B2D" w:rsidRDefault="00B36D6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1C0B2D" w:rsidRDefault="001C0B2D">
      <w:pPr>
        <w:pStyle w:val="Corpsdetexte"/>
      </w:pPr>
    </w:p>
    <w:p w:rsidR="006970F6" w:rsidRDefault="00B36D67">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w:t>
      </w:r>
    </w:p>
    <w:p w:rsidR="006970F6" w:rsidRDefault="00B36D67">
      <w:pPr>
        <w:spacing w:line="480" w:lineRule="auto"/>
        <w:ind w:left="330" w:right="5261"/>
        <w:jc w:val="both"/>
        <w:rPr>
          <w:sz w:val="20"/>
        </w:rPr>
      </w:pPr>
      <w:r>
        <w:rPr>
          <w:b/>
          <w:sz w:val="20"/>
        </w:rPr>
        <w:t xml:space="preserve">Les catégories de personnes concernées sont : </w:t>
      </w:r>
      <w:r>
        <w:rPr>
          <w:sz w:val="20"/>
        </w:rPr>
        <w:t>………………….</w:t>
      </w:r>
    </w:p>
    <w:p w:rsidR="001C0B2D" w:rsidRDefault="00B36D67">
      <w:pPr>
        <w:spacing w:line="480" w:lineRule="auto"/>
        <w:ind w:left="330" w:right="5261"/>
        <w:jc w:val="both"/>
        <w:rPr>
          <w:b/>
          <w:sz w:val="20"/>
        </w:rPr>
      </w:pPr>
      <w:r>
        <w:rPr>
          <w:b/>
          <w:sz w:val="20"/>
        </w:rPr>
        <w:t>Le soumissionnaire/titulaire déclare que :</w:t>
      </w:r>
    </w:p>
    <w:p w:rsidR="001C0B2D" w:rsidRDefault="00B36D67">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1C0B2D" w:rsidRDefault="001C0B2D">
      <w:pPr>
        <w:pStyle w:val="Corpsdetexte"/>
        <w:spacing w:before="12"/>
        <w:rPr>
          <w:sz w:val="12"/>
        </w:rPr>
      </w:pPr>
    </w:p>
    <w:p w:rsidR="001C0B2D" w:rsidRDefault="00B36D6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9"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40"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1C0B2D" w:rsidRDefault="001C0B2D">
      <w:pPr>
        <w:pStyle w:val="Corpsdetexte"/>
        <w:spacing w:before="13"/>
        <w:rPr>
          <w:sz w:val="39"/>
        </w:rPr>
      </w:pPr>
    </w:p>
    <w:p w:rsidR="001C0B2D" w:rsidRDefault="00B36D67">
      <w:pPr>
        <w:ind w:left="332"/>
        <w:rPr>
          <w:spacing w:val="-10"/>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6970F6" w:rsidRDefault="006970F6">
      <w:pPr>
        <w:ind w:left="332"/>
        <w:rPr>
          <w:sz w:val="20"/>
        </w:rPr>
      </w:pPr>
    </w:p>
    <w:p w:rsidR="001C0B2D" w:rsidRDefault="001C0B2D">
      <w:pPr>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1C0B2D">
      <w:pPr>
        <w:pStyle w:val="Corpsdetexte"/>
        <w:rPr>
          <w:b/>
        </w:rPr>
      </w:pPr>
    </w:p>
    <w:p w:rsidR="001C0B2D" w:rsidRDefault="00B36D6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1C0B2D" w:rsidRDefault="001C0B2D">
      <w:pPr>
        <w:pStyle w:val="Corpsdetexte"/>
        <w:spacing w:before="1"/>
        <w:rPr>
          <w:sz w:val="40"/>
        </w:rPr>
      </w:pPr>
    </w:p>
    <w:p w:rsidR="001C0B2D" w:rsidRDefault="00B36D6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1C0B2D" w:rsidRDefault="001C0B2D">
      <w:pPr>
        <w:pStyle w:val="Corpsdetexte"/>
        <w:spacing w:before="10"/>
        <w:rPr>
          <w:sz w:val="19"/>
        </w:rPr>
      </w:pPr>
    </w:p>
    <w:p w:rsidR="001C0B2D" w:rsidRDefault="00B36D6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1C0B2D" w:rsidRDefault="00B36D6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1C0B2D" w:rsidRDefault="00B36D6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1C0B2D" w:rsidRDefault="00B36D6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1C0B2D" w:rsidRDefault="001C0B2D">
      <w:pPr>
        <w:pStyle w:val="Corpsdetexte"/>
        <w:spacing w:before="8"/>
        <w:rPr>
          <w:sz w:val="28"/>
        </w:rPr>
      </w:pPr>
    </w:p>
    <w:p w:rsidR="001C0B2D" w:rsidRDefault="00B36D6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41">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2">
        <w:r>
          <w:rPr>
            <w:color w:val="0000FF"/>
            <w:position w:val="2"/>
            <w:sz w:val="20"/>
            <w:u w:val="single" w:color="0000FF"/>
          </w:rPr>
          <w:t>l’article 283 du code général des impôts</w:t>
        </w:r>
      </w:hyperlink>
      <w:r>
        <w:rPr>
          <w:color w:val="0000FF"/>
          <w:position w:val="2"/>
          <w:sz w:val="20"/>
        </w:rPr>
        <w:t xml:space="preserve"> </w:t>
      </w:r>
      <w:r>
        <w:rPr>
          <w:sz w:val="20"/>
        </w:rPr>
        <w:t>:</w:t>
      </w:r>
    </w:p>
    <w:p w:rsidR="001C0B2D" w:rsidRDefault="00B36D6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1C0B2D" w:rsidRDefault="00B36D6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1C0B2D" w:rsidRDefault="001C0B2D">
      <w:pPr>
        <w:pStyle w:val="Corpsdetexte"/>
        <w:spacing w:before="11"/>
        <w:rPr>
          <w:sz w:val="28"/>
        </w:rPr>
      </w:pPr>
    </w:p>
    <w:p w:rsidR="001C0B2D" w:rsidRDefault="00B36D6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8"/>
        </w:rPr>
      </w:pPr>
    </w:p>
    <w:p w:rsidR="001C0B2D" w:rsidRDefault="00B36D6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3">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4">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1C0B2D" w:rsidRDefault="00B36D6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2"/>
        <w:rPr>
          <w:i/>
          <w:sz w:val="12"/>
        </w:rPr>
      </w:pPr>
    </w:p>
    <w:p w:rsidR="001C0B2D" w:rsidRDefault="00B36D6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2"/>
      </w:pPr>
    </w:p>
    <w:p w:rsidR="001C0B2D" w:rsidRDefault="00B36D6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1C0B2D" w:rsidRDefault="001C0B2D">
      <w:pPr>
        <w:pStyle w:val="Corpsdetexte"/>
        <w:spacing w:before="13"/>
        <w:rPr>
          <w:b/>
          <w:sz w:val="19"/>
        </w:rPr>
      </w:pPr>
    </w:p>
    <w:p w:rsidR="001C0B2D" w:rsidRDefault="00B36D6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1C0B2D" w:rsidRDefault="00B36D6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1C0B2D" w:rsidRDefault="001C0B2D">
      <w:pPr>
        <w:pStyle w:val="Corpsdetexte"/>
        <w:rPr>
          <w:i/>
          <w:sz w:val="24"/>
        </w:rPr>
      </w:pPr>
    </w:p>
    <w:p w:rsidR="001C0B2D" w:rsidRDefault="00B36D6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1C0B2D" w:rsidRDefault="00B36D67">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3"/>
        <w:rPr>
          <w:i/>
          <w:sz w:val="17"/>
        </w:rPr>
      </w:pPr>
    </w:p>
    <w:p w:rsidR="001C0B2D" w:rsidRDefault="00B36D67">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spacing w:before="1"/>
      </w:pPr>
    </w:p>
    <w:p w:rsidR="001C0B2D" w:rsidRDefault="00B36D6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1C0B2D" w:rsidRDefault="001C0B2D">
      <w:pPr>
        <w:pStyle w:val="Corpsdetexte"/>
        <w:rPr>
          <w:b/>
        </w:rPr>
      </w:pPr>
    </w:p>
    <w:p w:rsidR="001C0B2D" w:rsidRDefault="00B36D6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1C0B2D" w:rsidRDefault="001C0B2D">
      <w:pPr>
        <w:pStyle w:val="Corpsdetexte"/>
      </w:pPr>
    </w:p>
    <w:p w:rsidR="001C0B2D" w:rsidRDefault="00B36D67" w:rsidP="00501B32">
      <w:pPr>
        <w:pStyle w:val="Corpsdetexte"/>
        <w:ind w:left="332"/>
        <w:rPr>
          <w:sz w:val="28"/>
        </w:rPr>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1C0B2D" w:rsidRDefault="00B36D6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1C0B2D" w:rsidRDefault="001C0B2D">
      <w:pPr>
        <w:pStyle w:val="Corpsdetexte"/>
        <w:spacing w:before="13"/>
        <w:rPr>
          <w:sz w:val="19"/>
        </w:rPr>
      </w:pPr>
    </w:p>
    <w:p w:rsidR="001C0B2D" w:rsidRDefault="00B36D6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1C0B2D" w:rsidRDefault="00B36D67">
      <w:pPr>
        <w:pStyle w:val="Paragraphedeliste"/>
        <w:numPr>
          <w:ilvl w:val="1"/>
          <w:numId w:val="3"/>
        </w:numPr>
        <w:tabs>
          <w:tab w:val="left" w:pos="1258"/>
        </w:tabs>
        <w:spacing w:line="276" w:lineRule="exact"/>
        <w:ind w:left="1258"/>
        <w:rPr>
          <w:sz w:val="20"/>
        </w:rPr>
      </w:pPr>
      <w:r>
        <w:rPr>
          <w:spacing w:val="-6"/>
          <w:sz w:val="20"/>
        </w:rPr>
        <w:t>……………………………………………………………………………………</w:t>
      </w:r>
    </w:p>
    <w:p w:rsidR="001C0B2D" w:rsidRDefault="00B36D67">
      <w:pPr>
        <w:pStyle w:val="Paragraphedeliste"/>
        <w:numPr>
          <w:ilvl w:val="1"/>
          <w:numId w:val="3"/>
        </w:numPr>
        <w:tabs>
          <w:tab w:val="left" w:pos="1258"/>
        </w:tabs>
        <w:spacing w:before="1" w:line="277" w:lineRule="exact"/>
        <w:ind w:left="1258"/>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B36D67">
      <w:pPr>
        <w:pStyle w:val="Paragraphedeliste"/>
        <w:numPr>
          <w:ilvl w:val="1"/>
          <w:numId w:val="3"/>
        </w:numPr>
        <w:tabs>
          <w:tab w:val="left" w:pos="1259"/>
        </w:tabs>
        <w:spacing w:before="1" w:line="277" w:lineRule="exact"/>
        <w:ind w:left="1259"/>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3"/>
        <w:rPr>
          <w:sz w:val="24"/>
        </w:rPr>
      </w:pPr>
    </w:p>
    <w:p w:rsidR="001C0B2D" w:rsidRDefault="00B36D6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5">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1C0B2D" w:rsidRDefault="001C0B2D">
      <w:pPr>
        <w:pStyle w:val="Corpsdetexte"/>
        <w:spacing w:before="12"/>
        <w:rPr>
          <w:sz w:val="39"/>
        </w:rPr>
      </w:pPr>
    </w:p>
    <w:p w:rsidR="001C0B2D" w:rsidRDefault="00B36D6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
        <w:rPr>
          <w:b/>
          <w:sz w:val="40"/>
        </w:rPr>
      </w:pPr>
    </w:p>
    <w:p w:rsidR="001C0B2D" w:rsidRDefault="00B36D6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1C0B2D" w:rsidRDefault="001C0B2D">
      <w:pPr>
        <w:jc w:val="both"/>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1C0B2D" w:rsidRDefault="001C0B2D">
      <w:pPr>
        <w:pStyle w:val="Corpsdetexte"/>
        <w:spacing w:before="12"/>
        <w:rPr>
          <w:b/>
          <w:sz w:val="19"/>
        </w:rPr>
      </w:pPr>
    </w:p>
    <w:p w:rsidR="001C0B2D" w:rsidRDefault="00B36D6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1C0B2D" w:rsidRDefault="00B36D6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8">
        <w:r>
          <w:rPr>
            <w:color w:val="0000FF"/>
            <w:sz w:val="20"/>
            <w:u w:val="single" w:color="0000FF"/>
          </w:rPr>
          <w:t>10</w:t>
        </w:r>
      </w:hyperlink>
      <w:r>
        <w:rPr>
          <w:color w:val="0000FF"/>
          <w:sz w:val="20"/>
        </w:rPr>
        <w:t xml:space="preserve"> </w:t>
      </w:r>
      <w:r>
        <w:rPr>
          <w:sz w:val="20"/>
        </w:rPr>
        <w:t>du code de la commande publique (**) ;</w:t>
      </w:r>
    </w:p>
    <w:p w:rsidR="001C0B2D" w:rsidRDefault="00B36D6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50">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1C0B2D" w:rsidRDefault="001C0B2D">
      <w:pPr>
        <w:pStyle w:val="Corpsdetexte"/>
        <w:spacing w:before="7"/>
        <w:rPr>
          <w:sz w:val="31"/>
        </w:rPr>
      </w:pPr>
    </w:p>
    <w:p w:rsidR="001C0B2D" w:rsidRDefault="00B36D67">
      <w:pPr>
        <w:pStyle w:val="Corpsdetexte"/>
        <w:ind w:left="692"/>
        <w:rPr>
          <w:b/>
          <w:spacing w:val="-10"/>
        </w:rPr>
      </w:pPr>
      <w:r w:rsidRPr="00957F59">
        <w:rPr>
          <w:b/>
        </w:rPr>
        <w:t>Afin</w:t>
      </w:r>
      <w:r w:rsidRPr="00957F59">
        <w:rPr>
          <w:b/>
          <w:spacing w:val="6"/>
        </w:rPr>
        <w:t xml:space="preserve"> </w:t>
      </w:r>
      <w:r w:rsidRPr="00957F59">
        <w:rPr>
          <w:b/>
        </w:rPr>
        <w:t>d’attester</w:t>
      </w:r>
      <w:r w:rsidRPr="00957F59">
        <w:rPr>
          <w:b/>
          <w:spacing w:val="4"/>
        </w:rPr>
        <w:t xml:space="preserve"> </w:t>
      </w:r>
      <w:r w:rsidRPr="00957F59">
        <w:rPr>
          <w:b/>
        </w:rPr>
        <w:t>que</w:t>
      </w:r>
      <w:r w:rsidRPr="00957F59">
        <w:rPr>
          <w:b/>
          <w:spacing w:val="6"/>
        </w:rPr>
        <w:t xml:space="preserve"> </w:t>
      </w:r>
      <w:r w:rsidRPr="00957F59">
        <w:rPr>
          <w:b/>
        </w:rPr>
        <w:t>le</w:t>
      </w:r>
      <w:r w:rsidRPr="00957F59">
        <w:rPr>
          <w:b/>
          <w:spacing w:val="2"/>
        </w:rPr>
        <w:t xml:space="preserve"> </w:t>
      </w:r>
      <w:r w:rsidRPr="00957F59">
        <w:rPr>
          <w:b/>
        </w:rPr>
        <w:t>sous-traitant</w:t>
      </w:r>
      <w:r w:rsidRPr="00957F59">
        <w:rPr>
          <w:b/>
          <w:spacing w:val="4"/>
        </w:rPr>
        <w:t xml:space="preserve"> </w:t>
      </w:r>
      <w:r w:rsidRPr="00957F59">
        <w:rPr>
          <w:b/>
        </w:rPr>
        <w:t>n’est</w:t>
      </w:r>
      <w:r w:rsidRPr="00957F59">
        <w:rPr>
          <w:b/>
          <w:spacing w:val="7"/>
        </w:rPr>
        <w:t xml:space="preserve"> </w:t>
      </w:r>
      <w:r w:rsidRPr="00957F59">
        <w:rPr>
          <w:b/>
        </w:rPr>
        <w:t>pas</w:t>
      </w:r>
      <w:r w:rsidRPr="00957F59">
        <w:rPr>
          <w:b/>
          <w:spacing w:val="6"/>
        </w:rPr>
        <w:t xml:space="preserve"> </w:t>
      </w:r>
      <w:r w:rsidRPr="00957F59">
        <w:rPr>
          <w:b/>
        </w:rPr>
        <w:t>dans</w:t>
      </w:r>
      <w:r w:rsidRPr="00957F59">
        <w:rPr>
          <w:b/>
          <w:spacing w:val="4"/>
        </w:rPr>
        <w:t xml:space="preserve"> </w:t>
      </w:r>
      <w:r w:rsidRPr="00957F59">
        <w:rPr>
          <w:b/>
        </w:rPr>
        <w:t>un</w:t>
      </w:r>
      <w:r w:rsidRPr="00957F59">
        <w:rPr>
          <w:b/>
          <w:spacing w:val="7"/>
        </w:rPr>
        <w:t xml:space="preserve"> </w:t>
      </w:r>
      <w:r w:rsidRPr="00957F59">
        <w:rPr>
          <w:b/>
        </w:rPr>
        <w:t>de</w:t>
      </w:r>
      <w:r w:rsidRPr="00957F59">
        <w:rPr>
          <w:b/>
          <w:spacing w:val="6"/>
        </w:rPr>
        <w:t xml:space="preserve"> </w:t>
      </w:r>
      <w:r w:rsidRPr="00957F59">
        <w:rPr>
          <w:b/>
        </w:rPr>
        <w:t>ces</w:t>
      </w:r>
      <w:r w:rsidRPr="00957F59">
        <w:rPr>
          <w:b/>
          <w:spacing w:val="6"/>
        </w:rPr>
        <w:t xml:space="preserve"> </w:t>
      </w:r>
      <w:r w:rsidRPr="00957F59">
        <w:rPr>
          <w:b/>
        </w:rPr>
        <w:t>cas</w:t>
      </w:r>
      <w:r w:rsidRPr="00957F59">
        <w:rPr>
          <w:b/>
          <w:spacing w:val="4"/>
        </w:rPr>
        <w:t xml:space="preserve"> </w:t>
      </w:r>
      <w:r w:rsidRPr="00957F59">
        <w:rPr>
          <w:b/>
        </w:rPr>
        <w:t>d’exclusion,</w:t>
      </w:r>
      <w:r w:rsidRPr="00957F59">
        <w:rPr>
          <w:b/>
          <w:spacing w:val="3"/>
        </w:rPr>
        <w:t xml:space="preserve"> </w:t>
      </w:r>
      <w:r w:rsidRPr="00957F59">
        <w:rPr>
          <w:b/>
        </w:rPr>
        <w:t>cocher</w:t>
      </w:r>
      <w:r w:rsidRPr="00957F59">
        <w:rPr>
          <w:b/>
          <w:spacing w:val="6"/>
        </w:rPr>
        <w:t xml:space="preserve"> </w:t>
      </w:r>
      <w:r w:rsidRPr="00957F59">
        <w:rPr>
          <w:b/>
        </w:rPr>
        <w:t>la</w:t>
      </w:r>
      <w:r w:rsidRPr="00957F59">
        <w:rPr>
          <w:b/>
          <w:spacing w:val="7"/>
        </w:rPr>
        <w:t xml:space="preserve"> </w:t>
      </w:r>
      <w:r w:rsidRPr="00957F59">
        <w:rPr>
          <w:b/>
        </w:rPr>
        <w:t>case</w:t>
      </w:r>
      <w:r w:rsidRPr="00957F59">
        <w:rPr>
          <w:b/>
          <w:spacing w:val="3"/>
        </w:rPr>
        <w:t xml:space="preserve"> </w:t>
      </w:r>
      <w:r w:rsidRPr="00957F59">
        <w:rPr>
          <w:b/>
        </w:rPr>
        <w:t>suivante</w:t>
      </w:r>
      <w:r w:rsidRPr="00957F59">
        <w:rPr>
          <w:b/>
          <w:spacing w:val="-6"/>
        </w:rPr>
        <w:t xml:space="preserve"> </w:t>
      </w:r>
      <w:r w:rsidRPr="00957F59">
        <w:rPr>
          <w:b/>
          <w:spacing w:val="-10"/>
        </w:rPr>
        <w:t>:</w:t>
      </w:r>
    </w:p>
    <w:p w:rsidR="00957F59" w:rsidRPr="00200C43" w:rsidRDefault="00957F59" w:rsidP="00957F59">
      <w:pPr>
        <w:spacing w:before="80"/>
        <w:ind w:left="709"/>
        <w:jc w:val="both"/>
        <w:rPr>
          <w:rFonts w:ascii="Arial" w:hAnsi="Arial" w:cs="Arial"/>
          <w:b/>
          <w:sz w:val="28"/>
          <w:szCs w:val="28"/>
        </w:rPr>
      </w:pPr>
      <w:r w:rsidRPr="00200C43">
        <w:rPr>
          <w:rFonts w:ascii="Arial" w:hAnsi="Arial" w:cs="Arial"/>
          <w:b/>
          <w:color w:val="00B0F0"/>
          <w:sz w:val="28"/>
          <w:szCs w:val="28"/>
        </w:rPr>
        <w:fldChar w:fldCharType="begin">
          <w:ffData>
            <w:name w:val=""/>
            <w:enabled/>
            <w:calcOnExit w:val="0"/>
            <w:checkBox>
              <w:size w:val="20"/>
              <w:default w:val="0"/>
            </w:checkBox>
          </w:ffData>
        </w:fldChar>
      </w:r>
      <w:r w:rsidRPr="00200C43">
        <w:rPr>
          <w:rFonts w:ascii="Arial" w:hAnsi="Arial" w:cs="Arial"/>
          <w:b/>
          <w:color w:val="00B0F0"/>
          <w:sz w:val="28"/>
          <w:szCs w:val="28"/>
        </w:rPr>
        <w:instrText xml:space="preserve"> FORMCHECKBOX </w:instrText>
      </w:r>
      <w:r w:rsidR="00213E6E">
        <w:rPr>
          <w:rFonts w:ascii="Arial" w:hAnsi="Arial" w:cs="Arial"/>
          <w:b/>
          <w:color w:val="00B0F0"/>
          <w:sz w:val="28"/>
          <w:szCs w:val="28"/>
        </w:rPr>
      </w:r>
      <w:r w:rsidR="00213E6E">
        <w:rPr>
          <w:rFonts w:ascii="Arial" w:hAnsi="Arial" w:cs="Arial"/>
          <w:b/>
          <w:color w:val="00B0F0"/>
          <w:sz w:val="28"/>
          <w:szCs w:val="28"/>
        </w:rPr>
        <w:fldChar w:fldCharType="separate"/>
      </w:r>
      <w:r w:rsidRPr="00200C43">
        <w:rPr>
          <w:rFonts w:ascii="Arial" w:hAnsi="Arial" w:cs="Arial"/>
          <w:b/>
          <w:color w:val="00B0F0"/>
          <w:sz w:val="28"/>
          <w:szCs w:val="28"/>
        </w:rPr>
        <w:fldChar w:fldCharType="end"/>
      </w:r>
    </w:p>
    <w:p w:rsidR="001C0B2D" w:rsidRDefault="001C0B2D">
      <w:pPr>
        <w:pStyle w:val="Corpsdetexte"/>
        <w:spacing w:before="12"/>
        <w:rPr>
          <w:sz w:val="13"/>
        </w:rPr>
      </w:pPr>
    </w:p>
    <w:p w:rsidR="001C0B2D" w:rsidRDefault="00B36D6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3">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4">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1C0B2D" w:rsidRDefault="001C0B2D">
      <w:pPr>
        <w:pStyle w:val="Corpsdetexte"/>
        <w:spacing w:before="13"/>
        <w:rPr>
          <w:i/>
          <w:sz w:val="17"/>
        </w:rPr>
      </w:pPr>
    </w:p>
    <w:p w:rsidR="001C0B2D" w:rsidRDefault="00B36D6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1C0B2D" w:rsidRDefault="001C0B2D">
      <w:pPr>
        <w:pStyle w:val="Corpsdetexte"/>
        <w:rPr>
          <w:i/>
          <w:sz w:val="18"/>
        </w:rPr>
      </w:pPr>
    </w:p>
    <w:p w:rsidR="001C0B2D" w:rsidRDefault="00B36D6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5">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6">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1C0B2D" w:rsidRDefault="001C0B2D">
      <w:pPr>
        <w:pStyle w:val="Corpsdetexte"/>
        <w:rPr>
          <w:sz w:val="13"/>
        </w:rPr>
      </w:pPr>
    </w:p>
    <w:p w:rsidR="001C0B2D" w:rsidRDefault="00B36D6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1C0B2D" w:rsidRDefault="00B36D6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1C0B2D" w:rsidRDefault="001C0B2D">
      <w:pPr>
        <w:pStyle w:val="Corpsdetexte"/>
        <w:spacing w:before="2"/>
        <w:rPr>
          <w:i/>
        </w:rPr>
      </w:pPr>
    </w:p>
    <w:p w:rsidR="001C0B2D" w:rsidRDefault="00B36D6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3"/>
        <w:rPr>
          <w:b/>
          <w:sz w:val="19"/>
        </w:rPr>
      </w:pPr>
    </w:p>
    <w:p w:rsidR="001C0B2D" w:rsidRDefault="00B36D6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1C0B2D" w:rsidRDefault="001C0B2D">
      <w:pPr>
        <w:pStyle w:val="Corpsdetexte"/>
        <w:spacing w:before="12"/>
        <w:rPr>
          <w:b/>
          <w:sz w:val="19"/>
        </w:rPr>
      </w:pPr>
    </w:p>
    <w:p w:rsidR="001C0B2D" w:rsidRDefault="00B36D6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1C0B2D" w:rsidRDefault="001C0B2D">
      <w:pPr>
        <w:pStyle w:val="Corpsdetexte"/>
        <w:spacing w:before="5"/>
        <w:rPr>
          <w:i/>
          <w:sz w:val="17"/>
        </w:rPr>
      </w:pPr>
    </w:p>
    <w:p w:rsidR="001C0B2D" w:rsidRDefault="00B36D67">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1C0B2D" w:rsidRDefault="00B36D6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7">
        <w:r>
          <w:rPr>
            <w:color w:val="0000FF"/>
            <w:u w:val="single" w:color="0000FF"/>
          </w:rPr>
          <w:t>article R. 2193-22</w:t>
        </w:r>
      </w:hyperlink>
      <w:r>
        <w:rPr>
          <w:color w:val="0000FF"/>
        </w:rPr>
        <w:t xml:space="preserve"> </w:t>
      </w:r>
      <w:r>
        <w:t>ou à l</w:t>
      </w:r>
      <w:hyperlink r:id="rId58">
        <w:r>
          <w:t>’</w:t>
        </w:r>
        <w:r>
          <w:rPr>
            <w:color w:val="0000FF"/>
            <w:u w:val="single" w:color="0000FF"/>
          </w:rPr>
          <w:t>article R. 2393-40</w:t>
        </w:r>
      </w:hyperlink>
      <w:r>
        <w:rPr>
          <w:color w:val="0000FF"/>
        </w:rPr>
        <w:t xml:space="preserve"> </w:t>
      </w:r>
      <w:r>
        <w:t>du code de la commande publique.</w:t>
      </w:r>
    </w:p>
    <w:p w:rsidR="001C0B2D" w:rsidRDefault="00B36D6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1C0B2D" w:rsidRDefault="00B36D67">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1C0B2D" w:rsidRDefault="00B36D67">
      <w:pPr>
        <w:pStyle w:val="Corpsdetexte"/>
        <w:spacing w:before="1"/>
        <w:ind w:left="898"/>
      </w:pPr>
      <w:proofErr w:type="gramStart"/>
      <w:r>
        <w:rPr>
          <w:spacing w:val="-5"/>
          <w:u w:val="single"/>
        </w:rPr>
        <w:t>OU</w:t>
      </w:r>
      <w:proofErr w:type="gramEnd"/>
    </w:p>
    <w:p w:rsidR="001C0B2D" w:rsidRDefault="00B36D67">
      <w:pPr>
        <w:pStyle w:val="Corpsdetexte"/>
        <w:spacing w:before="119"/>
        <w:ind w:left="1464" w:firstLine="331"/>
        <w:rPr>
          <w:spacing w:val="-2"/>
        </w:rPr>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6970F6" w:rsidRDefault="006970F6">
      <w:pPr>
        <w:pStyle w:val="Corpsdetexte"/>
        <w:spacing w:before="119"/>
        <w:ind w:left="1464" w:firstLine="331"/>
      </w:pPr>
    </w:p>
    <w:p w:rsidR="001C0B2D" w:rsidRDefault="001C0B2D">
      <w:pPr>
        <w:sectPr w:rsidR="001C0B2D">
          <w:pgSz w:w="11910" w:h="16850"/>
          <w:pgMar w:top="1440" w:right="140" w:bottom="1220" w:left="520" w:header="0" w:footer="1036" w:gutter="0"/>
          <w:cols w:space="720"/>
        </w:sectPr>
      </w:pPr>
    </w:p>
    <w:p w:rsidR="001C0B2D" w:rsidRDefault="00B36D67">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1C0B2D" w:rsidRDefault="00B36D67">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1C0B2D" w:rsidRDefault="00B36D6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1C0B2D" w:rsidRDefault="00B36D67">
      <w:pPr>
        <w:pStyle w:val="Corpsdetexte"/>
        <w:spacing w:before="119"/>
        <w:ind w:left="-21"/>
        <w:rPr>
          <w:spacing w:val="-2"/>
        </w:rPr>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6970F6" w:rsidRDefault="006970F6">
      <w:pPr>
        <w:pStyle w:val="Corpsdetexte"/>
        <w:spacing w:before="119"/>
        <w:ind w:left="-21"/>
      </w:pPr>
    </w:p>
    <w:p w:rsidR="001C0B2D" w:rsidRDefault="001C0B2D">
      <w:pPr>
        <w:sectPr w:rsidR="001C0B2D">
          <w:pgSz w:w="11910" w:h="16850"/>
          <w:pgMar w:top="1520" w:right="140" w:bottom="1220" w:left="520" w:header="0" w:footer="1036" w:gutter="0"/>
          <w:cols w:num="2" w:space="720" w:equalWidth="0">
            <w:col w:w="1777" w:space="40"/>
            <w:col w:w="9433"/>
          </w:cols>
        </w:sectPr>
      </w:pPr>
    </w:p>
    <w:p w:rsidR="001C0B2D" w:rsidRDefault="00B36D67">
      <w:pPr>
        <w:pStyle w:val="Corpsdetexte"/>
        <w:spacing w:before="1"/>
        <w:ind w:left="1464" w:right="580"/>
      </w:pPr>
      <w:r>
        <w:t>prévus</w:t>
      </w:r>
      <w:r>
        <w:rPr>
          <w:spacing w:val="21"/>
        </w:rPr>
        <w:t xml:space="preserve"> </w:t>
      </w:r>
      <w:r>
        <w:t>à</w:t>
      </w:r>
      <w:r>
        <w:rPr>
          <w:spacing w:val="23"/>
        </w:rPr>
        <w:t xml:space="preserve"> </w:t>
      </w:r>
      <w:r>
        <w:t>l'</w:t>
      </w:r>
      <w:hyperlink r:id="rId59">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60">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1C0B2D" w:rsidRDefault="00B36D67">
      <w:pPr>
        <w:pStyle w:val="Corpsdetexte"/>
        <w:spacing w:line="277" w:lineRule="exact"/>
        <w:ind w:left="898"/>
      </w:pPr>
      <w:proofErr w:type="gramStart"/>
      <w:r>
        <w:rPr>
          <w:spacing w:val="-5"/>
          <w:u w:val="single"/>
        </w:rPr>
        <w:t>OU</w:t>
      </w:r>
      <w:proofErr w:type="gramEnd"/>
    </w:p>
    <w:p w:rsidR="001C0B2D" w:rsidRDefault="00B36D6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1C0B2D" w:rsidRDefault="00B36D6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1C0B2D" w:rsidRDefault="00B36D6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1C0B2D" w:rsidRDefault="00B36D6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1C0B2D" w:rsidRDefault="001C0B2D">
      <w:pPr>
        <w:pStyle w:val="Corpsdetexte"/>
      </w:pPr>
    </w:p>
    <w:p w:rsidR="001C0B2D" w:rsidRDefault="001C0B2D">
      <w:pPr>
        <w:pStyle w:val="Corpsdetexte"/>
        <w:spacing w:before="4"/>
        <w:rPr>
          <w:sz w:val="21"/>
        </w:rPr>
      </w:pPr>
    </w:p>
    <w:p w:rsidR="001C0B2D" w:rsidRDefault="00B36D6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1C0B2D" w:rsidRDefault="001C0B2D">
      <w:pPr>
        <w:pStyle w:val="Corpsdetexte"/>
        <w:spacing w:before="13"/>
        <w:rPr>
          <w:i/>
          <w:sz w:val="19"/>
        </w:rPr>
      </w:pPr>
    </w:p>
    <w:p w:rsidR="001C0B2D" w:rsidRDefault="00B36D6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1C0B2D" w:rsidRDefault="001C0B2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C0B2D">
        <w:trPr>
          <w:trHeight w:val="525"/>
        </w:trPr>
        <w:tc>
          <w:tcPr>
            <w:tcW w:w="4239" w:type="dxa"/>
          </w:tcPr>
          <w:p w:rsidR="001C0B2D" w:rsidRDefault="00B36D6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1C0B2D" w:rsidRDefault="00B36D67">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1C0B2D" w:rsidRDefault="00B36D6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1C0B2D" w:rsidRDefault="00B36D67">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B36D67">
      <w:pPr>
        <w:pStyle w:val="Corpsdetexte"/>
        <w:spacing w:before="195"/>
        <w:ind w:left="332" w:right="709"/>
        <w:jc w:val="both"/>
      </w:pPr>
      <w:r>
        <w:t>Le représentant de l’acheteur, compétent pour signer le marché public, accepte le sous-traitant et agrée ses conditions de paiement.</w:t>
      </w:r>
    </w:p>
    <w:p w:rsidR="001C0B2D" w:rsidRDefault="001C0B2D">
      <w:pPr>
        <w:pStyle w:val="Corpsdetexte"/>
        <w:spacing w:before="13"/>
        <w:rPr>
          <w:sz w:val="19"/>
        </w:rPr>
      </w:pPr>
    </w:p>
    <w:p w:rsidR="001C0B2D" w:rsidRDefault="00B36D67">
      <w:pPr>
        <w:pStyle w:val="Corpsdetexte"/>
        <w:tabs>
          <w:tab w:val="left" w:pos="2599"/>
        </w:tabs>
        <w:ind w:left="1039"/>
      </w:pPr>
      <w:r>
        <w:rPr>
          <w:spacing w:val="-10"/>
        </w:rPr>
        <w:t>A</w:t>
      </w:r>
      <w:r w:rsidR="006970F6">
        <w:rPr>
          <w:spacing w:val="-10"/>
        </w:rPr>
        <w:t xml:space="preserve"> </w:t>
      </w:r>
      <w:r w:rsidR="006970F6" w:rsidRPr="00501B32">
        <w:rPr>
          <w:b/>
          <w:spacing w:val="-10"/>
        </w:rPr>
        <w:t>Reims</w:t>
      </w:r>
      <w:r>
        <w:t>,</w:t>
      </w:r>
      <w:r>
        <w:rPr>
          <w:spacing w:val="-4"/>
        </w:rPr>
        <w:t xml:space="preserve"> </w:t>
      </w:r>
      <w:r>
        <w:rPr>
          <w:spacing w:val="-5"/>
        </w:rPr>
        <w:t>le</w:t>
      </w:r>
    </w:p>
    <w:p w:rsidR="001C0B2D" w:rsidRDefault="001C0B2D">
      <w:pPr>
        <w:pStyle w:val="Corpsdetexte"/>
        <w:spacing w:before="13"/>
        <w:rPr>
          <w:sz w:val="19"/>
        </w:rPr>
      </w:pPr>
    </w:p>
    <w:p w:rsidR="001C0B2D" w:rsidRDefault="00B36D6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1C0B2D" w:rsidRDefault="001C0B2D">
      <w:pPr>
        <w:sectPr w:rsidR="001C0B2D">
          <w:type w:val="continuous"/>
          <w:pgSz w:w="11910" w:h="16850"/>
          <w:pgMar w:top="380" w:right="140" w:bottom="860" w:left="520" w:header="0" w:footer="1036" w:gutter="0"/>
          <w:cols w:space="720"/>
        </w:sectPr>
      </w:pPr>
    </w:p>
    <w:p w:rsidR="001C0B2D" w:rsidRDefault="00B36D67">
      <w:pPr>
        <w:tabs>
          <w:tab w:val="left" w:pos="10536"/>
        </w:tabs>
        <w:spacing w:before="76"/>
        <w:ind w:left="332" w:right="705" w:hanging="72"/>
        <w:jc w:val="both"/>
        <w:rPr>
          <w:i/>
          <w:sz w:val="18"/>
        </w:rPr>
      </w:pPr>
      <w:r>
        <w:rPr>
          <w:noProof/>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1C0B2D" w:rsidRDefault="00B36D67">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1C0B2D" w:rsidRDefault="00B36D6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1C0B2D" w:rsidRDefault="00B36D6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1C0B2D" w:rsidRDefault="001C0B2D">
      <w:pPr>
        <w:pStyle w:val="Corpsdetexte"/>
        <w:rPr>
          <w:i/>
          <w:sz w:val="24"/>
        </w:rPr>
      </w:pPr>
    </w:p>
    <w:p w:rsidR="001C0B2D" w:rsidRDefault="001C0B2D">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1C0B2D" w:rsidRPr="00B36D67" w:rsidRDefault="00B36D67">
      <w:pPr>
        <w:ind w:left="331"/>
        <w:jc w:val="both"/>
        <w:rPr>
          <w:i/>
          <w:sz w:val="16"/>
        </w:rPr>
      </w:pPr>
      <w:r w:rsidRPr="00B36D67">
        <w:rPr>
          <w:i/>
          <w:sz w:val="16"/>
        </w:rPr>
        <w:t>Date</w:t>
      </w:r>
      <w:r w:rsidRPr="00B36D67">
        <w:rPr>
          <w:i/>
          <w:spacing w:val="-8"/>
          <w:sz w:val="16"/>
        </w:rPr>
        <w:t xml:space="preserve"> </w:t>
      </w:r>
      <w:r w:rsidRPr="00B36D67">
        <w:rPr>
          <w:i/>
          <w:sz w:val="16"/>
        </w:rPr>
        <w:t>de</w:t>
      </w:r>
      <w:r w:rsidRPr="00B36D67">
        <w:rPr>
          <w:i/>
          <w:spacing w:val="-2"/>
          <w:sz w:val="16"/>
        </w:rPr>
        <w:t xml:space="preserve"> </w:t>
      </w:r>
      <w:r w:rsidRPr="00B36D67">
        <w:rPr>
          <w:i/>
          <w:sz w:val="16"/>
        </w:rPr>
        <w:t>la</w:t>
      </w:r>
      <w:r w:rsidRPr="00B36D67">
        <w:rPr>
          <w:i/>
          <w:spacing w:val="-3"/>
          <w:sz w:val="16"/>
        </w:rPr>
        <w:t xml:space="preserve"> </w:t>
      </w:r>
      <w:r w:rsidRPr="00B36D67">
        <w:rPr>
          <w:i/>
          <w:sz w:val="16"/>
        </w:rPr>
        <w:t>dernière</w:t>
      </w:r>
      <w:r w:rsidRPr="00B36D67">
        <w:rPr>
          <w:i/>
          <w:spacing w:val="-2"/>
          <w:sz w:val="16"/>
        </w:rPr>
        <w:t xml:space="preserve"> </w:t>
      </w:r>
      <w:r w:rsidRPr="00B36D67">
        <w:rPr>
          <w:i/>
          <w:sz w:val="16"/>
        </w:rPr>
        <w:t>mise</w:t>
      </w:r>
      <w:r w:rsidRPr="00B36D67">
        <w:rPr>
          <w:i/>
          <w:spacing w:val="-2"/>
          <w:sz w:val="16"/>
        </w:rPr>
        <w:t xml:space="preserve"> </w:t>
      </w:r>
      <w:r w:rsidRPr="00B36D67">
        <w:rPr>
          <w:i/>
          <w:sz w:val="16"/>
        </w:rPr>
        <w:t>à</w:t>
      </w:r>
      <w:r w:rsidRPr="00B36D67">
        <w:rPr>
          <w:i/>
          <w:spacing w:val="-3"/>
          <w:sz w:val="16"/>
        </w:rPr>
        <w:t xml:space="preserve"> </w:t>
      </w:r>
      <w:r w:rsidRPr="00B36D67">
        <w:rPr>
          <w:i/>
          <w:sz w:val="16"/>
        </w:rPr>
        <w:t>jour</w:t>
      </w:r>
      <w:r w:rsidRPr="00B36D67">
        <w:rPr>
          <w:i/>
          <w:spacing w:val="-4"/>
          <w:sz w:val="16"/>
        </w:rPr>
        <w:t xml:space="preserve"> </w:t>
      </w:r>
      <w:r w:rsidRPr="00B36D67">
        <w:rPr>
          <w:i/>
          <w:sz w:val="16"/>
        </w:rPr>
        <w:t>:</w:t>
      </w:r>
      <w:r w:rsidRPr="00B36D67">
        <w:rPr>
          <w:i/>
          <w:spacing w:val="-3"/>
          <w:sz w:val="16"/>
        </w:rPr>
        <w:t xml:space="preserve"> </w:t>
      </w:r>
      <w:r w:rsidRPr="00B36D67">
        <w:rPr>
          <w:i/>
          <w:spacing w:val="-2"/>
          <w:sz w:val="16"/>
        </w:rPr>
        <w:t>12/10/2023.</w:t>
      </w:r>
    </w:p>
    <w:sectPr w:rsidR="001C0B2D" w:rsidRPr="00B36D6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0B2D" w:rsidRDefault="00B36D67">
      <w:r>
        <w:separator/>
      </w:r>
    </w:p>
  </w:endnote>
  <w:endnote w:type="continuationSeparator" w:id="0">
    <w:p w:rsidR="001C0B2D" w:rsidRDefault="00B36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2518" w:rsidRDefault="0085251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2518" w:rsidRDefault="00852518">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852518">
                            <w:rPr>
                              <w:b/>
                              <w:color w:val="FFFFFF"/>
                              <w:spacing w:val="-2"/>
                              <w:sz w:val="20"/>
                            </w:rPr>
                            <w:tab/>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852518">
                      <w:rPr>
                        <w:b/>
                        <w:color w:val="FFFFFF"/>
                        <w:spacing w:val="-2"/>
                        <w:sz w:val="20"/>
                      </w:rPr>
                      <w:tab/>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1C0B2D" w:rsidRDefault="00B36D6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1C0B2D" w:rsidRDefault="00B36D6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0B2D" w:rsidRDefault="00B36D67">
      <w:r>
        <w:separator/>
      </w:r>
    </w:p>
  </w:footnote>
  <w:footnote w:type="continuationSeparator" w:id="0">
    <w:p w:rsidR="001C0B2D" w:rsidRDefault="00B36D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2518" w:rsidRDefault="0085251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2518" w:rsidRDefault="0085251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2518" w:rsidRDefault="0085251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B2D"/>
    <w:rsid w:val="001C0B2D"/>
    <w:rsid w:val="00213E6E"/>
    <w:rsid w:val="004D00AB"/>
    <w:rsid w:val="00501B32"/>
    <w:rsid w:val="006970F6"/>
    <w:rsid w:val="00852518"/>
    <w:rsid w:val="00957F59"/>
    <w:rsid w:val="009B08F2"/>
    <w:rsid w:val="00B30BBB"/>
    <w:rsid w:val="00B36D67"/>
    <w:rsid w:val="00C66E1E"/>
    <w:rsid w:val="00D305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B36D67"/>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B36D67"/>
    <w:rPr>
      <w:rFonts w:ascii="Times New Roman" w:eastAsia="Times New Roman" w:hAnsi="Times New Roman" w:cs="Times New Roman"/>
      <w:sz w:val="20"/>
      <w:szCs w:val="20"/>
      <w:lang w:val="fr-FR" w:eastAsia="fr-FR"/>
    </w:rPr>
  </w:style>
  <w:style w:type="paragraph" w:styleId="Pieddepage">
    <w:name w:val="footer"/>
    <w:basedOn w:val="Normal"/>
    <w:link w:val="PieddepageCar"/>
    <w:uiPriority w:val="99"/>
    <w:unhideWhenUsed/>
    <w:rsid w:val="00B30BBB"/>
    <w:pPr>
      <w:tabs>
        <w:tab w:val="center" w:pos="4536"/>
        <w:tab w:val="right" w:pos="9072"/>
      </w:tabs>
    </w:pPr>
  </w:style>
  <w:style w:type="character" w:customStyle="1" w:styleId="PieddepageCar">
    <w:name w:val="Pied de page Car"/>
    <w:basedOn w:val="Policepardfaut"/>
    <w:link w:val="Pieddepage"/>
    <w:uiPriority w:val="99"/>
    <w:rsid w:val="00B30BBB"/>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eader" Target="header3.xml"/><Relationship Id="rId39" Type="http://schemas.openxmlformats.org/officeDocument/2006/relationships/hyperlink" Target="https://www.cnil.fr/fr/reglement-europeen-protection-donnees/chapitre4"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eur-lex.europa.eu/LexUriServ/LexUriServ.do?uri=OJ%3AL%3A2003%3A124%3A0036%3A0041%3Afr%3APDF" TargetMode="External"/><Relationship Id="rId42" Type="http://schemas.openxmlformats.org/officeDocument/2006/relationships/hyperlink" Target="http://legifrance.gouv.fr/affichCodeArticle.do?idArticle=LEGIARTI000028418301&amp;cidTexte=LEGITEXT000006069577"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legifrance.gouv.fr/affichCodeArticle.do?idArticle=LEGIARTI000028418301&amp;cidTexte=LEGITEXT000006069577" TargetMode="External"/><Relationship Id="rId5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metadata-stds.org/Document-library/Draft-standards/6523-Identification-of-Organizations/ICD_list.htm" TargetMode="External"/><Relationship Id="rId37"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0" Type="http://schemas.openxmlformats.org/officeDocument/2006/relationships/hyperlink" Target="https://www.cnil.fr/fr/reglement-europeen-protection-donnees/chapitre4" TargetMode="External"/><Relationship Id="rId4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eader" Target="header2.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61"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2" Type="http://schemas.openxmlformats.org/officeDocument/2006/relationships/hyperlink" Target="https://www.legifrance.gouv.fr/affichCode.do?idSectionTA=LEGISCTA000037703603&amp;cidTexte=LEGITEXT000037701019&amp;dateTexte=20190401" TargetMode="External"/><Relationship Id="rId6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footer" Target="footer4.xml"/><Relationship Id="rId35"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3"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eur-lex.europa.eu/LexUriServ/LexUriServ.do?uri=OJ%3AL%3A2003%3A124%3A0036%3A0041%3Afr%3APDF" TargetMode="External"/><Relationship Id="rId38"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9</Pages>
  <Words>3776</Words>
  <Characters>20768</Characters>
  <Application>Microsoft Office Word</Application>
  <DocSecurity>0</DocSecurity>
  <Lines>173</Lines>
  <Paragraphs>48</Paragraphs>
  <ScaleCrop>false</ScaleCrop>
  <Company>Ministère de l'Economie</Company>
  <LinksUpToDate>false</LinksUpToDate>
  <CharactersWithSpaces>24496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Melissa CHALENTON</cp:lastModifiedBy>
  <cp:revision>13</cp:revision>
  <dcterms:created xsi:type="dcterms:W3CDTF">2023-11-28T10:43:00Z</dcterms:created>
  <dcterms:modified xsi:type="dcterms:W3CDTF">2024-09-04T09:29:00Z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